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2E" w:rsidRPr="004D0684" w:rsidRDefault="00F2272E" w:rsidP="004D0684">
      <w:pPr>
        <w:spacing w:after="0" w:line="360" w:lineRule="auto"/>
        <w:jc w:val="both"/>
        <w:rPr>
          <w:rFonts w:ascii="Book Antiqua" w:hAnsi="Book Antiqua"/>
          <w:sz w:val="24"/>
          <w:szCs w:val="24"/>
        </w:rPr>
      </w:pPr>
      <w:r w:rsidRPr="004D0684">
        <w:rPr>
          <w:rFonts w:ascii="Book Antiqua" w:hAnsi="Book Antiqua"/>
          <w:sz w:val="24"/>
          <w:szCs w:val="24"/>
        </w:rPr>
        <w:t xml:space="preserve">Name of journal: </w:t>
      </w:r>
      <w:r w:rsidRPr="004D0684">
        <w:rPr>
          <w:rFonts w:ascii="Book Antiqua" w:hAnsi="Book Antiqua"/>
          <w:i/>
          <w:sz w:val="24"/>
          <w:szCs w:val="24"/>
        </w:rPr>
        <w:t>World Journal of Meta-Analysis</w:t>
      </w:r>
    </w:p>
    <w:p w:rsidR="00F2272E" w:rsidRPr="004D0684" w:rsidRDefault="00F2272E" w:rsidP="004D0684">
      <w:pPr>
        <w:spacing w:after="0" w:line="360" w:lineRule="auto"/>
        <w:jc w:val="both"/>
        <w:rPr>
          <w:rFonts w:ascii="Book Antiqua" w:hAnsi="Book Antiqua"/>
          <w:sz w:val="24"/>
          <w:szCs w:val="24"/>
          <w:lang w:eastAsia="zh-CN"/>
        </w:rPr>
      </w:pPr>
      <w:r w:rsidRPr="004D0684">
        <w:rPr>
          <w:rFonts w:ascii="Book Antiqua" w:hAnsi="Book Antiqua"/>
          <w:sz w:val="24"/>
          <w:szCs w:val="24"/>
        </w:rPr>
        <w:t xml:space="preserve">ESPS Manuscript NO: </w:t>
      </w:r>
      <w:r w:rsidRPr="004D0684">
        <w:rPr>
          <w:rFonts w:ascii="Book Antiqua" w:hAnsi="Book Antiqua"/>
          <w:sz w:val="24"/>
          <w:szCs w:val="24"/>
          <w:lang w:eastAsia="zh-CN"/>
        </w:rPr>
        <w:t>14764</w:t>
      </w:r>
    </w:p>
    <w:p w:rsidR="00F2272E" w:rsidRPr="004D0684" w:rsidRDefault="00F2272E" w:rsidP="004D0684">
      <w:pPr>
        <w:spacing w:after="0" w:line="360" w:lineRule="auto"/>
        <w:jc w:val="both"/>
        <w:rPr>
          <w:rFonts w:ascii="Book Antiqua" w:hAnsi="Book Antiqua"/>
          <w:sz w:val="24"/>
          <w:szCs w:val="24"/>
          <w:lang w:eastAsia="zh-CN"/>
        </w:rPr>
      </w:pPr>
      <w:r w:rsidRPr="004D0684">
        <w:rPr>
          <w:rFonts w:ascii="Book Antiqua" w:hAnsi="Book Antiqua"/>
          <w:sz w:val="24"/>
          <w:szCs w:val="24"/>
        </w:rPr>
        <w:t xml:space="preserve">Columns: </w:t>
      </w:r>
      <w:r w:rsidR="00D20D36">
        <w:rPr>
          <w:rFonts w:ascii="Book Antiqua" w:hAnsi="Book Antiqua"/>
          <w:color w:val="000000" w:themeColor="text1"/>
          <w:sz w:val="28"/>
          <w:szCs w:val="28"/>
        </w:rPr>
        <w:t>Systematic Review</w:t>
      </w:r>
    </w:p>
    <w:p w:rsidR="00F2272E" w:rsidRPr="004D0684" w:rsidRDefault="00F2272E" w:rsidP="004D0684">
      <w:pPr>
        <w:spacing w:after="0" w:line="360" w:lineRule="auto"/>
        <w:jc w:val="both"/>
        <w:rPr>
          <w:rFonts w:ascii="Book Antiqua" w:hAnsi="Book Antiqua"/>
          <w:sz w:val="24"/>
          <w:szCs w:val="24"/>
          <w:lang w:eastAsia="zh-CN"/>
        </w:rPr>
      </w:pPr>
    </w:p>
    <w:p w:rsidR="002E1B09" w:rsidRPr="004D0684" w:rsidRDefault="00CF35DF" w:rsidP="004D0684">
      <w:pPr>
        <w:spacing w:after="0" w:line="360" w:lineRule="auto"/>
        <w:jc w:val="both"/>
        <w:rPr>
          <w:rFonts w:ascii="Book Antiqua" w:hAnsi="Book Antiqua" w:cs="Times New Roman"/>
          <w:b/>
          <w:iCs/>
          <w:sz w:val="24"/>
          <w:szCs w:val="24"/>
          <w:lang w:eastAsia="zh-CN"/>
        </w:rPr>
      </w:pPr>
      <w:r w:rsidRPr="004D0684">
        <w:rPr>
          <w:rFonts w:ascii="Book Antiqua" w:eastAsia="Times New Roman" w:hAnsi="Book Antiqua" w:cs="Times New Roman"/>
          <w:b/>
          <w:iCs/>
          <w:sz w:val="24"/>
          <w:szCs w:val="24"/>
        </w:rPr>
        <w:t>M</w:t>
      </w:r>
      <w:r w:rsidR="002E1B09" w:rsidRPr="004D0684">
        <w:rPr>
          <w:rFonts w:ascii="Book Antiqua" w:eastAsia="Times New Roman" w:hAnsi="Book Antiqua" w:cs="Times New Roman"/>
          <w:b/>
          <w:iCs/>
          <w:sz w:val="24"/>
          <w:szCs w:val="24"/>
        </w:rPr>
        <w:t xml:space="preserve">eta-analysis </w:t>
      </w:r>
      <w:r w:rsidR="00ED07EE" w:rsidRPr="004D0684">
        <w:rPr>
          <w:rFonts w:ascii="Book Antiqua" w:eastAsia="Times New Roman" w:hAnsi="Book Antiqua" w:cs="Times New Roman"/>
          <w:b/>
          <w:iCs/>
          <w:sz w:val="24"/>
          <w:szCs w:val="24"/>
        </w:rPr>
        <w:t>o</w:t>
      </w:r>
      <w:r w:rsidR="002E1B09" w:rsidRPr="004D0684">
        <w:rPr>
          <w:rFonts w:ascii="Book Antiqua" w:eastAsia="Times New Roman" w:hAnsi="Book Antiqua" w:cs="Times New Roman"/>
          <w:b/>
          <w:iCs/>
          <w:sz w:val="24"/>
          <w:szCs w:val="24"/>
        </w:rPr>
        <w:t xml:space="preserve">f </w:t>
      </w:r>
      <w:r w:rsidR="00CC7AA6" w:rsidRPr="004D0684">
        <w:rPr>
          <w:rFonts w:ascii="Book Antiqua" w:eastAsia="Times New Roman" w:hAnsi="Book Antiqua" w:cs="Times New Roman"/>
          <w:b/>
          <w:iCs/>
          <w:sz w:val="24"/>
          <w:szCs w:val="24"/>
        </w:rPr>
        <w:t xml:space="preserve">single strain </w:t>
      </w:r>
      <w:r w:rsidR="002E1B09" w:rsidRPr="004D0684">
        <w:rPr>
          <w:rFonts w:ascii="Book Antiqua" w:eastAsia="Times New Roman" w:hAnsi="Book Antiqua" w:cs="Times New Roman"/>
          <w:b/>
          <w:iCs/>
          <w:sz w:val="24"/>
          <w:szCs w:val="24"/>
        </w:rPr>
        <w:t xml:space="preserve">probiotics </w:t>
      </w:r>
      <w:r w:rsidR="00ED07EE" w:rsidRPr="004D0684">
        <w:rPr>
          <w:rFonts w:ascii="Book Antiqua" w:eastAsia="Times New Roman" w:hAnsi="Book Antiqua" w:cs="Times New Roman"/>
          <w:b/>
          <w:iCs/>
          <w:sz w:val="24"/>
          <w:szCs w:val="24"/>
        </w:rPr>
        <w:t xml:space="preserve">for </w:t>
      </w:r>
      <w:r w:rsidR="002E1B09" w:rsidRPr="004D0684">
        <w:rPr>
          <w:rFonts w:ascii="Book Antiqua" w:eastAsia="Times New Roman" w:hAnsi="Book Antiqua" w:cs="Times New Roman"/>
          <w:b/>
          <w:iCs/>
          <w:sz w:val="24"/>
          <w:szCs w:val="24"/>
        </w:rPr>
        <w:t xml:space="preserve">the eradication of </w:t>
      </w:r>
      <w:r w:rsidR="00A54AAD" w:rsidRPr="004D0684">
        <w:rPr>
          <w:rFonts w:ascii="Book Antiqua" w:eastAsia="Times New Roman" w:hAnsi="Book Antiqua" w:cs="Times New Roman"/>
          <w:b/>
          <w:i/>
          <w:iCs/>
          <w:sz w:val="24"/>
          <w:szCs w:val="24"/>
        </w:rPr>
        <w:t>h</w:t>
      </w:r>
      <w:r w:rsidR="002E1B09" w:rsidRPr="004D0684">
        <w:rPr>
          <w:rFonts w:ascii="Book Antiqua" w:eastAsia="Times New Roman" w:hAnsi="Book Antiqua" w:cs="Times New Roman"/>
          <w:b/>
          <w:i/>
          <w:iCs/>
          <w:sz w:val="24"/>
          <w:szCs w:val="24"/>
        </w:rPr>
        <w:t>elicobacter pylori</w:t>
      </w:r>
      <w:r w:rsidR="002E1B09" w:rsidRPr="004D0684">
        <w:rPr>
          <w:rFonts w:ascii="Book Antiqua" w:eastAsia="Times New Roman" w:hAnsi="Book Antiqua" w:cs="Times New Roman"/>
          <w:b/>
          <w:iCs/>
          <w:sz w:val="24"/>
          <w:szCs w:val="24"/>
        </w:rPr>
        <w:t xml:space="preserve"> a</w:t>
      </w:r>
      <w:r w:rsidR="00F2272E" w:rsidRPr="004D0684">
        <w:rPr>
          <w:rFonts w:ascii="Book Antiqua" w:eastAsia="Times New Roman" w:hAnsi="Book Antiqua" w:cs="Times New Roman"/>
          <w:b/>
          <w:iCs/>
          <w:sz w:val="24"/>
          <w:szCs w:val="24"/>
        </w:rPr>
        <w:t>nd prevention of adverse events</w:t>
      </w:r>
    </w:p>
    <w:p w:rsidR="00A54AAD" w:rsidRPr="004D0684" w:rsidRDefault="00A54AAD" w:rsidP="004D0684">
      <w:pPr>
        <w:spacing w:after="0" w:line="360" w:lineRule="auto"/>
        <w:jc w:val="both"/>
        <w:rPr>
          <w:rFonts w:ascii="Book Antiqua" w:hAnsi="Book Antiqua" w:cs="Times New Roman"/>
          <w:b/>
          <w:iCs/>
          <w:sz w:val="24"/>
          <w:szCs w:val="24"/>
          <w:lang w:eastAsia="zh-CN"/>
        </w:rPr>
      </w:pPr>
    </w:p>
    <w:p w:rsidR="00A54AAD" w:rsidRPr="004D0684" w:rsidRDefault="00A54AAD" w:rsidP="004D0684">
      <w:pPr>
        <w:spacing w:after="0" w:line="360" w:lineRule="auto"/>
        <w:jc w:val="both"/>
        <w:rPr>
          <w:rFonts w:ascii="Book Antiqua" w:hAnsi="Book Antiqua" w:cs="Times New Roman"/>
          <w:sz w:val="24"/>
          <w:szCs w:val="24"/>
          <w:lang w:eastAsia="zh-CN"/>
        </w:rPr>
      </w:pPr>
      <w:r w:rsidRPr="004D0684">
        <w:rPr>
          <w:rFonts w:ascii="Book Antiqua" w:hAnsi="Book Antiqua" w:cs="Times New Roman"/>
          <w:iCs/>
          <w:sz w:val="24"/>
          <w:szCs w:val="24"/>
          <w:lang w:val="en" w:eastAsia="zh-CN"/>
        </w:rPr>
        <w:t>McFarland</w:t>
      </w:r>
      <w:r w:rsidRPr="004D0684">
        <w:rPr>
          <w:rFonts w:ascii="Book Antiqua" w:hAnsi="Book Antiqua" w:cs="Times New Roman"/>
          <w:sz w:val="24"/>
          <w:szCs w:val="24"/>
        </w:rPr>
        <w:t xml:space="preserve"> </w:t>
      </w:r>
      <w:r w:rsidRPr="004D0684">
        <w:rPr>
          <w:rFonts w:ascii="Book Antiqua" w:hAnsi="Book Antiqua" w:cs="Times New Roman"/>
          <w:sz w:val="24"/>
          <w:szCs w:val="24"/>
          <w:lang w:eastAsia="zh-CN"/>
        </w:rPr>
        <w:t xml:space="preserve">LV </w:t>
      </w:r>
      <w:r w:rsidRPr="004D0684">
        <w:rPr>
          <w:rFonts w:ascii="Book Antiqua" w:hAnsi="Book Antiqua" w:cs="Times New Roman"/>
          <w:i/>
          <w:sz w:val="24"/>
          <w:szCs w:val="24"/>
          <w:lang w:eastAsia="zh-CN"/>
        </w:rPr>
        <w:t xml:space="preserve">et al. </w:t>
      </w:r>
      <w:r w:rsidRPr="004D0684">
        <w:rPr>
          <w:rFonts w:ascii="Book Antiqua" w:hAnsi="Book Antiqua" w:cs="Times New Roman"/>
          <w:sz w:val="24"/>
          <w:szCs w:val="24"/>
        </w:rPr>
        <w:t xml:space="preserve">Single-strain probiotics for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infections</w:t>
      </w:r>
    </w:p>
    <w:p w:rsidR="00A54AAD" w:rsidRPr="004D0684" w:rsidRDefault="00A54AAD" w:rsidP="004D0684">
      <w:pPr>
        <w:spacing w:after="0" w:line="360" w:lineRule="auto"/>
        <w:jc w:val="both"/>
        <w:rPr>
          <w:rFonts w:ascii="Book Antiqua" w:hAnsi="Book Antiqua" w:cs="Times New Roman"/>
          <w:b/>
          <w:iCs/>
          <w:sz w:val="24"/>
          <w:szCs w:val="24"/>
          <w:lang w:val="en" w:eastAsia="zh-CN"/>
        </w:rPr>
      </w:pPr>
    </w:p>
    <w:p w:rsidR="00AC5EA9" w:rsidRPr="004D0684" w:rsidRDefault="00AC5EA9" w:rsidP="004D0684">
      <w:pPr>
        <w:spacing w:after="0" w:line="360" w:lineRule="auto"/>
        <w:jc w:val="both"/>
        <w:rPr>
          <w:rFonts w:ascii="Book Antiqua" w:hAnsi="Book Antiqua" w:cs="Times New Roman"/>
          <w:iCs/>
          <w:sz w:val="24"/>
          <w:szCs w:val="24"/>
          <w:lang w:val="en" w:eastAsia="zh-CN"/>
        </w:rPr>
      </w:pPr>
      <w:r w:rsidRPr="004D0684">
        <w:rPr>
          <w:rFonts w:ascii="Book Antiqua" w:hAnsi="Book Antiqua" w:cs="Times New Roman"/>
          <w:iCs/>
          <w:sz w:val="24"/>
          <w:szCs w:val="24"/>
          <w:lang w:val="en" w:eastAsia="zh-CN"/>
        </w:rPr>
        <w:t>Lynne V McFarland, Peter Malfertheiner, Ying Huang, Lin Wang</w:t>
      </w:r>
    </w:p>
    <w:p w:rsidR="00AC5EA9" w:rsidRPr="004D0684" w:rsidRDefault="00AC5EA9" w:rsidP="004D0684">
      <w:pPr>
        <w:spacing w:after="0" w:line="360" w:lineRule="auto"/>
        <w:jc w:val="both"/>
        <w:rPr>
          <w:rFonts w:ascii="Book Antiqua" w:hAnsi="Book Antiqua" w:cs="Times New Roman"/>
          <w:b/>
          <w:iCs/>
          <w:sz w:val="24"/>
          <w:szCs w:val="24"/>
          <w:lang w:val="en" w:eastAsia="zh-CN"/>
        </w:rPr>
      </w:pPr>
    </w:p>
    <w:p w:rsidR="006C5011" w:rsidRPr="004D0684" w:rsidRDefault="00A54AAD" w:rsidP="004D0684">
      <w:pPr>
        <w:spacing w:after="0" w:line="360" w:lineRule="auto"/>
        <w:jc w:val="both"/>
        <w:rPr>
          <w:rFonts w:ascii="Book Antiqua" w:hAnsi="Book Antiqua" w:cs="Times New Roman"/>
          <w:sz w:val="24"/>
          <w:szCs w:val="24"/>
          <w:lang w:eastAsia="zh-CN"/>
        </w:rPr>
      </w:pPr>
      <w:r w:rsidRPr="004D0684">
        <w:rPr>
          <w:rFonts w:ascii="Book Antiqua" w:hAnsi="Book Antiqua" w:cs="Times New Roman"/>
          <w:b/>
          <w:sz w:val="24"/>
          <w:szCs w:val="24"/>
        </w:rPr>
        <w:t>Lynne V</w:t>
      </w:r>
      <w:r w:rsidR="006C5011" w:rsidRPr="004D0684">
        <w:rPr>
          <w:rFonts w:ascii="Book Antiqua" w:hAnsi="Book Antiqua" w:cs="Times New Roman"/>
          <w:b/>
          <w:sz w:val="24"/>
          <w:szCs w:val="24"/>
        </w:rPr>
        <w:t xml:space="preserve"> McFarland, </w:t>
      </w:r>
      <w:r w:rsidR="006C5011" w:rsidRPr="004D0684">
        <w:rPr>
          <w:rFonts w:ascii="Book Antiqua" w:hAnsi="Book Antiqua" w:cs="Times New Roman"/>
          <w:sz w:val="24"/>
          <w:szCs w:val="24"/>
        </w:rPr>
        <w:t>Department of Medicinal Chemistry, University of Washington, Seattle</w:t>
      </w:r>
      <w:r w:rsidRPr="004D0684">
        <w:rPr>
          <w:rFonts w:ascii="Book Antiqua" w:hAnsi="Book Antiqua" w:cs="Times New Roman"/>
          <w:sz w:val="24"/>
          <w:szCs w:val="24"/>
          <w:lang w:eastAsia="zh-CN"/>
        </w:rPr>
        <w:t>,</w:t>
      </w:r>
      <w:r w:rsidRPr="004D0684">
        <w:rPr>
          <w:rFonts w:ascii="Book Antiqua" w:hAnsi="Book Antiqua" w:cs="Times New Roman"/>
          <w:sz w:val="24"/>
          <w:szCs w:val="24"/>
        </w:rPr>
        <w:t xml:space="preserve"> WA</w:t>
      </w:r>
      <w:r w:rsidR="006C5011" w:rsidRPr="004D0684">
        <w:rPr>
          <w:rFonts w:ascii="Book Antiqua" w:hAnsi="Book Antiqua" w:cs="Times New Roman"/>
          <w:sz w:val="24"/>
          <w:szCs w:val="24"/>
        </w:rPr>
        <w:t xml:space="preserve"> </w:t>
      </w:r>
      <w:r w:rsidR="000C6FF1" w:rsidRPr="004D0684">
        <w:rPr>
          <w:rFonts w:ascii="Book Antiqua" w:hAnsi="Book Antiqua" w:cs="Times New Roman"/>
          <w:sz w:val="24"/>
          <w:szCs w:val="24"/>
        </w:rPr>
        <w:t>98195</w:t>
      </w:r>
      <w:r w:rsidRPr="004D0684">
        <w:rPr>
          <w:rFonts w:ascii="Book Antiqua" w:hAnsi="Book Antiqua" w:cs="Times New Roman"/>
          <w:sz w:val="24"/>
          <w:szCs w:val="24"/>
          <w:lang w:eastAsia="zh-CN"/>
        </w:rPr>
        <w:t>,</w:t>
      </w:r>
      <w:r w:rsidR="000C6FF1" w:rsidRPr="004D0684">
        <w:rPr>
          <w:rFonts w:ascii="Book Antiqua" w:hAnsi="Book Antiqua" w:cs="Times New Roman"/>
          <w:sz w:val="24"/>
          <w:szCs w:val="24"/>
        </w:rPr>
        <w:t xml:space="preserve"> </w:t>
      </w:r>
      <w:r w:rsidR="006C5011" w:rsidRPr="004D0684">
        <w:rPr>
          <w:rFonts w:ascii="Book Antiqua" w:hAnsi="Book Antiqua" w:cs="Times New Roman"/>
          <w:sz w:val="24"/>
          <w:szCs w:val="24"/>
        </w:rPr>
        <w:t>U</w:t>
      </w:r>
      <w:r w:rsidRPr="004D0684">
        <w:rPr>
          <w:rFonts w:ascii="Book Antiqua" w:hAnsi="Book Antiqua" w:cs="Times New Roman"/>
          <w:sz w:val="24"/>
          <w:szCs w:val="24"/>
          <w:lang w:eastAsia="zh-CN"/>
        </w:rPr>
        <w:t xml:space="preserve">nited </w:t>
      </w:r>
      <w:r w:rsidR="006C5011" w:rsidRPr="004D0684">
        <w:rPr>
          <w:rFonts w:ascii="Book Antiqua" w:hAnsi="Book Antiqua" w:cs="Times New Roman"/>
          <w:sz w:val="24"/>
          <w:szCs w:val="24"/>
        </w:rPr>
        <w:t>S</w:t>
      </w:r>
      <w:r w:rsidRPr="004D0684">
        <w:rPr>
          <w:rFonts w:ascii="Book Antiqua" w:hAnsi="Book Antiqua" w:cs="Times New Roman"/>
          <w:sz w:val="24"/>
          <w:szCs w:val="24"/>
          <w:lang w:eastAsia="zh-CN"/>
        </w:rPr>
        <w:t>tates</w:t>
      </w:r>
      <w:r w:rsidR="007C6D4A" w:rsidRPr="004D0684">
        <w:rPr>
          <w:rFonts w:ascii="Book Antiqua" w:hAnsi="Book Antiqua" w:cs="Times New Roman"/>
          <w:sz w:val="24"/>
          <w:szCs w:val="24"/>
        </w:rPr>
        <w:t xml:space="preserve"> </w:t>
      </w:r>
    </w:p>
    <w:p w:rsidR="00A54AAD" w:rsidRPr="004D0684" w:rsidRDefault="00A54AAD" w:rsidP="004D0684">
      <w:pPr>
        <w:spacing w:after="0" w:line="360" w:lineRule="auto"/>
        <w:jc w:val="both"/>
        <w:rPr>
          <w:rFonts w:ascii="Book Antiqua" w:hAnsi="Book Antiqua" w:cs="Times New Roman"/>
          <w:sz w:val="24"/>
          <w:szCs w:val="24"/>
          <w:lang w:eastAsia="zh-CN"/>
        </w:rPr>
      </w:pPr>
    </w:p>
    <w:p w:rsidR="00A54AAD" w:rsidRPr="004D0684" w:rsidRDefault="00A54AAD" w:rsidP="004D0684">
      <w:pPr>
        <w:spacing w:after="0" w:line="360" w:lineRule="auto"/>
        <w:jc w:val="both"/>
        <w:rPr>
          <w:rFonts w:ascii="Book Antiqua" w:hAnsi="Book Antiqua" w:cs="Times New Roman"/>
          <w:sz w:val="24"/>
          <w:szCs w:val="24"/>
          <w:lang w:eastAsia="zh-CN"/>
        </w:rPr>
      </w:pPr>
      <w:r w:rsidRPr="004D0684">
        <w:rPr>
          <w:rFonts w:ascii="Book Antiqua" w:hAnsi="Book Antiqua" w:cs="Times New Roman"/>
          <w:b/>
          <w:sz w:val="24"/>
          <w:szCs w:val="24"/>
        </w:rPr>
        <w:t xml:space="preserve">Lynne V McFarland, </w:t>
      </w:r>
      <w:r w:rsidRPr="004D0684">
        <w:rPr>
          <w:rFonts w:ascii="Book Antiqua" w:hAnsi="Book Antiqua" w:cs="Times New Roman"/>
          <w:sz w:val="24"/>
          <w:szCs w:val="24"/>
        </w:rPr>
        <w:t>Health Services Research and Development, VA Puget Sound Health Care System, Department of Veterans Affairs, Seattle, WA 98101</w:t>
      </w:r>
      <w:r w:rsidRPr="004D0684">
        <w:rPr>
          <w:rFonts w:ascii="Book Antiqua" w:hAnsi="Book Antiqua" w:cs="Times New Roman"/>
          <w:sz w:val="24"/>
          <w:szCs w:val="24"/>
          <w:lang w:eastAsia="zh-CN"/>
        </w:rPr>
        <w:t>,</w:t>
      </w:r>
      <w:r w:rsidRPr="004D0684">
        <w:rPr>
          <w:rFonts w:ascii="Book Antiqua" w:hAnsi="Book Antiqua" w:cs="Times New Roman"/>
          <w:sz w:val="24"/>
          <w:szCs w:val="24"/>
        </w:rPr>
        <w:t xml:space="preserve"> U</w:t>
      </w:r>
      <w:r w:rsidRPr="004D0684">
        <w:rPr>
          <w:rFonts w:ascii="Book Antiqua" w:hAnsi="Book Antiqua" w:cs="Times New Roman"/>
          <w:sz w:val="24"/>
          <w:szCs w:val="24"/>
          <w:lang w:eastAsia="zh-CN"/>
        </w:rPr>
        <w:t xml:space="preserve">nited </w:t>
      </w:r>
      <w:r w:rsidRPr="004D0684">
        <w:rPr>
          <w:rFonts w:ascii="Book Antiqua" w:hAnsi="Book Antiqua" w:cs="Times New Roman"/>
          <w:sz w:val="24"/>
          <w:szCs w:val="24"/>
        </w:rPr>
        <w:t>S</w:t>
      </w:r>
      <w:r w:rsidRPr="004D0684">
        <w:rPr>
          <w:rFonts w:ascii="Book Antiqua" w:hAnsi="Book Antiqua" w:cs="Times New Roman"/>
          <w:sz w:val="24"/>
          <w:szCs w:val="24"/>
          <w:lang w:eastAsia="zh-CN"/>
        </w:rPr>
        <w:t>tates</w:t>
      </w:r>
    </w:p>
    <w:p w:rsidR="00A54AAD" w:rsidRPr="004D0684" w:rsidRDefault="00A54AAD" w:rsidP="004D0684">
      <w:pPr>
        <w:spacing w:after="0" w:line="360" w:lineRule="auto"/>
        <w:jc w:val="both"/>
        <w:rPr>
          <w:rFonts w:ascii="Book Antiqua" w:hAnsi="Book Antiqua" w:cs="Times New Roman"/>
          <w:sz w:val="24"/>
          <w:szCs w:val="24"/>
          <w:lang w:eastAsia="zh-CN"/>
        </w:rPr>
      </w:pPr>
    </w:p>
    <w:p w:rsidR="006C5011" w:rsidRPr="004D0684" w:rsidRDefault="004A2779" w:rsidP="004D0684">
      <w:pPr>
        <w:spacing w:after="0" w:line="360" w:lineRule="auto"/>
        <w:jc w:val="both"/>
        <w:rPr>
          <w:rFonts w:ascii="Book Antiqua" w:hAnsi="Book Antiqua" w:cs="Times New Roman"/>
          <w:iCs/>
          <w:sz w:val="24"/>
          <w:szCs w:val="24"/>
          <w:lang w:eastAsia="zh-CN"/>
        </w:rPr>
      </w:pPr>
      <w:r w:rsidRPr="004D0684">
        <w:rPr>
          <w:rFonts w:ascii="Book Antiqua" w:hAnsi="Book Antiqua" w:cs="Times New Roman"/>
          <w:b/>
          <w:sz w:val="24"/>
          <w:szCs w:val="24"/>
        </w:rPr>
        <w:t xml:space="preserve">Peter </w:t>
      </w:r>
      <w:r w:rsidRPr="004D0684">
        <w:rPr>
          <w:rFonts w:ascii="Book Antiqua" w:eastAsia="Times New Roman" w:hAnsi="Book Antiqua" w:cs="Times New Roman"/>
          <w:b/>
          <w:iCs/>
          <w:sz w:val="24"/>
          <w:szCs w:val="24"/>
        </w:rPr>
        <w:t>Malfertheiner,</w:t>
      </w:r>
      <w:r w:rsidRPr="004D0684">
        <w:rPr>
          <w:rFonts w:ascii="Book Antiqua" w:eastAsia="Times New Roman" w:hAnsi="Book Antiqua" w:cs="Times New Roman"/>
          <w:iCs/>
          <w:sz w:val="24"/>
          <w:szCs w:val="24"/>
        </w:rPr>
        <w:t xml:space="preserve"> Universitatsklinikum Magdeburg AOR,</w:t>
      </w:r>
      <w:r w:rsidR="00A54AAD" w:rsidRPr="004D0684">
        <w:rPr>
          <w:rFonts w:ascii="Book Antiqua" w:eastAsia="Times New Roman" w:hAnsi="Book Antiqua" w:cs="Times New Roman"/>
          <w:iCs/>
          <w:sz w:val="24"/>
          <w:szCs w:val="24"/>
        </w:rPr>
        <w:t xml:space="preserve"> 39120</w:t>
      </w:r>
      <w:r w:rsidRPr="004D0684">
        <w:rPr>
          <w:rFonts w:ascii="Book Antiqua" w:eastAsia="Times New Roman" w:hAnsi="Book Antiqua" w:cs="Times New Roman"/>
          <w:iCs/>
          <w:sz w:val="24"/>
          <w:szCs w:val="24"/>
        </w:rPr>
        <w:t xml:space="preserve"> Magdeburg, Germany</w:t>
      </w:r>
      <w:r w:rsidR="007C6D4A" w:rsidRPr="004D0684">
        <w:rPr>
          <w:rFonts w:ascii="Book Antiqua" w:eastAsia="Times New Roman" w:hAnsi="Book Antiqua" w:cs="Times New Roman"/>
          <w:iCs/>
          <w:sz w:val="24"/>
          <w:szCs w:val="24"/>
        </w:rPr>
        <w:t xml:space="preserve"> </w:t>
      </w:r>
    </w:p>
    <w:p w:rsidR="00A54AAD" w:rsidRPr="004D0684" w:rsidRDefault="00A54AAD" w:rsidP="004D0684">
      <w:pPr>
        <w:spacing w:after="0" w:line="360" w:lineRule="auto"/>
        <w:jc w:val="both"/>
        <w:rPr>
          <w:rFonts w:ascii="Book Antiqua" w:hAnsi="Book Antiqua" w:cs="Times New Roman"/>
          <w:sz w:val="24"/>
          <w:szCs w:val="24"/>
          <w:lang w:eastAsia="zh-CN"/>
        </w:rPr>
      </w:pPr>
    </w:p>
    <w:p w:rsidR="006C5011" w:rsidRPr="004D0684" w:rsidRDefault="004A2779" w:rsidP="004D0684">
      <w:pPr>
        <w:spacing w:after="0" w:line="360" w:lineRule="auto"/>
        <w:jc w:val="both"/>
        <w:rPr>
          <w:rFonts w:ascii="Book Antiqua" w:hAnsi="Book Antiqua" w:cs="Times New Roman"/>
          <w:sz w:val="24"/>
          <w:szCs w:val="24"/>
        </w:rPr>
      </w:pPr>
      <w:r w:rsidRPr="004D0684">
        <w:rPr>
          <w:rFonts w:ascii="Book Antiqua" w:hAnsi="Book Antiqua" w:cs="Times New Roman"/>
          <w:b/>
          <w:sz w:val="24"/>
          <w:szCs w:val="24"/>
        </w:rPr>
        <w:t>Ying</w:t>
      </w:r>
      <w:r w:rsidR="004639C8" w:rsidRPr="004D0684">
        <w:rPr>
          <w:rFonts w:ascii="Book Antiqua" w:hAnsi="Book Antiqua" w:cs="Times New Roman"/>
          <w:b/>
          <w:sz w:val="24"/>
          <w:szCs w:val="24"/>
        </w:rPr>
        <w:t xml:space="preserve"> Huang</w:t>
      </w:r>
      <w:r w:rsidRPr="004D0684">
        <w:rPr>
          <w:rFonts w:ascii="Book Antiqua" w:hAnsi="Book Antiqua" w:cs="Times New Roman"/>
          <w:b/>
          <w:sz w:val="24"/>
          <w:szCs w:val="24"/>
        </w:rPr>
        <w:t xml:space="preserve">, </w:t>
      </w:r>
      <w:r w:rsidR="00A54AAD" w:rsidRPr="004D0684">
        <w:rPr>
          <w:rFonts w:ascii="Book Antiqua" w:hAnsi="Book Antiqua" w:cs="Times New Roman"/>
          <w:b/>
          <w:sz w:val="24"/>
          <w:szCs w:val="24"/>
        </w:rPr>
        <w:t xml:space="preserve">Lin Wang, </w:t>
      </w:r>
      <w:r w:rsidRPr="004D0684">
        <w:rPr>
          <w:rFonts w:ascii="Book Antiqua" w:hAnsi="Book Antiqua" w:cs="Times New Roman"/>
          <w:sz w:val="24"/>
          <w:szCs w:val="24"/>
        </w:rPr>
        <w:t>Children</w:t>
      </w:r>
      <w:r w:rsidR="00A54AAD" w:rsidRPr="004D0684">
        <w:rPr>
          <w:rFonts w:ascii="Book Antiqua" w:hAnsi="Book Antiqua" w:cs="Times New Roman"/>
          <w:sz w:val="24"/>
          <w:szCs w:val="24"/>
          <w:lang w:eastAsia="zh-CN"/>
        </w:rPr>
        <w:t>’</w:t>
      </w:r>
      <w:r w:rsidRPr="004D0684">
        <w:rPr>
          <w:rFonts w:ascii="Book Antiqua" w:hAnsi="Book Antiqua" w:cs="Times New Roman"/>
          <w:sz w:val="24"/>
          <w:szCs w:val="24"/>
        </w:rPr>
        <w:t>s Hospital of Fudan University</w:t>
      </w:r>
      <w:r w:rsidR="00A54AAD" w:rsidRPr="004D0684">
        <w:rPr>
          <w:rFonts w:ascii="Book Antiqua" w:hAnsi="Book Antiqua" w:cs="Times New Roman"/>
          <w:sz w:val="24"/>
          <w:szCs w:val="24"/>
        </w:rPr>
        <w:t>, Shanghai</w:t>
      </w:r>
      <w:r w:rsidR="004639C8" w:rsidRPr="004D0684">
        <w:rPr>
          <w:rFonts w:ascii="Book Antiqua" w:hAnsi="Book Antiqua" w:cs="Times New Roman"/>
          <w:sz w:val="24"/>
          <w:szCs w:val="24"/>
        </w:rPr>
        <w:t xml:space="preserve"> </w:t>
      </w:r>
      <w:r w:rsidR="000C6FF1" w:rsidRPr="004D0684">
        <w:rPr>
          <w:rFonts w:ascii="Book Antiqua" w:hAnsi="Book Antiqua" w:cs="Times New Roman"/>
          <w:sz w:val="24"/>
          <w:szCs w:val="24"/>
        </w:rPr>
        <w:t>201102</w:t>
      </w:r>
      <w:r w:rsidR="00A54AAD" w:rsidRPr="004D0684">
        <w:rPr>
          <w:rFonts w:ascii="Book Antiqua" w:hAnsi="Book Antiqua" w:cs="Times New Roman"/>
          <w:sz w:val="24"/>
          <w:szCs w:val="24"/>
          <w:lang w:eastAsia="zh-CN"/>
        </w:rPr>
        <w:t xml:space="preserve">, </w:t>
      </w:r>
      <w:r w:rsidR="004639C8" w:rsidRPr="004D0684">
        <w:rPr>
          <w:rFonts w:ascii="Book Antiqua" w:hAnsi="Book Antiqua" w:cs="Times New Roman"/>
          <w:sz w:val="24"/>
          <w:szCs w:val="24"/>
        </w:rPr>
        <w:t>China</w:t>
      </w:r>
      <w:r w:rsidR="007C6D4A" w:rsidRPr="004D0684">
        <w:rPr>
          <w:rFonts w:ascii="Book Antiqua" w:hAnsi="Book Antiqua" w:cs="Times New Roman"/>
          <w:sz w:val="24"/>
          <w:szCs w:val="24"/>
        </w:rPr>
        <w:t xml:space="preserve"> </w:t>
      </w:r>
    </w:p>
    <w:p w:rsidR="004639C8" w:rsidRPr="004D0684" w:rsidRDefault="004639C8" w:rsidP="004D0684">
      <w:pPr>
        <w:spacing w:after="0" w:line="360" w:lineRule="auto"/>
        <w:jc w:val="both"/>
        <w:rPr>
          <w:rFonts w:ascii="Book Antiqua" w:hAnsi="Book Antiqua" w:cs="Times New Roman"/>
          <w:sz w:val="24"/>
          <w:szCs w:val="24"/>
        </w:rPr>
      </w:pPr>
    </w:p>
    <w:p w:rsidR="006C5011" w:rsidRPr="004D0684" w:rsidRDefault="006C5011" w:rsidP="004D0684">
      <w:pPr>
        <w:spacing w:after="0" w:line="360" w:lineRule="auto"/>
        <w:jc w:val="both"/>
        <w:rPr>
          <w:rFonts w:ascii="Book Antiqua" w:hAnsi="Book Antiqua" w:cs="Times New Roman"/>
          <w:sz w:val="24"/>
          <w:szCs w:val="24"/>
          <w:lang w:eastAsia="zh-CN"/>
        </w:rPr>
      </w:pPr>
      <w:r w:rsidRPr="004D0684">
        <w:rPr>
          <w:rFonts w:ascii="Book Antiqua" w:hAnsi="Book Antiqua" w:cs="Times New Roman"/>
          <w:b/>
          <w:sz w:val="24"/>
          <w:szCs w:val="24"/>
        </w:rPr>
        <w:t>Authors contributions</w:t>
      </w:r>
      <w:r w:rsidRPr="004D0684">
        <w:rPr>
          <w:rFonts w:ascii="Book Antiqua" w:hAnsi="Book Antiqua" w:cs="Times New Roman"/>
          <w:sz w:val="24"/>
          <w:szCs w:val="24"/>
        </w:rPr>
        <w:t xml:space="preserve">: </w:t>
      </w:r>
      <w:r w:rsidR="00D87AAC" w:rsidRPr="004D0684">
        <w:rPr>
          <w:rFonts w:ascii="Book Antiqua" w:hAnsi="Book Antiqua" w:cs="Times New Roman"/>
          <w:sz w:val="24"/>
          <w:szCs w:val="24"/>
        </w:rPr>
        <w:t>McFarland LV, Malfertheiner P, Huang Y and Wang L reviewed</w:t>
      </w:r>
      <w:r w:rsidR="009539C0">
        <w:rPr>
          <w:rFonts w:ascii="Book Antiqua" w:hAnsi="Book Antiqua" w:cs="Times New Roman" w:hint="eastAsia"/>
          <w:sz w:val="24"/>
          <w:szCs w:val="24"/>
          <w:lang w:eastAsia="zh-CN"/>
        </w:rPr>
        <w:t>,</w:t>
      </w:r>
      <w:r w:rsidR="00D87AAC" w:rsidRPr="004D0684">
        <w:rPr>
          <w:rFonts w:ascii="Book Antiqua" w:hAnsi="Book Antiqua" w:cs="Times New Roman"/>
          <w:sz w:val="24"/>
          <w:szCs w:val="24"/>
        </w:rPr>
        <w:t xml:space="preserve"> scored papers and were involved in the manuscript preparation</w:t>
      </w:r>
      <w:r w:rsidR="00A54AAD" w:rsidRPr="004D0684">
        <w:rPr>
          <w:rFonts w:ascii="Book Antiqua" w:hAnsi="Book Antiqua" w:cs="Times New Roman"/>
          <w:sz w:val="24"/>
          <w:szCs w:val="24"/>
          <w:lang w:eastAsia="zh-CN"/>
        </w:rPr>
        <w:t xml:space="preserve">; </w:t>
      </w:r>
      <w:r w:rsidRPr="004D0684">
        <w:rPr>
          <w:rFonts w:ascii="Book Antiqua" w:hAnsi="Book Antiqua" w:cs="Times New Roman"/>
          <w:sz w:val="24"/>
          <w:szCs w:val="24"/>
        </w:rPr>
        <w:t>McFarland</w:t>
      </w:r>
      <w:r w:rsidR="004639C8" w:rsidRPr="004D0684">
        <w:rPr>
          <w:rFonts w:ascii="Book Antiqua" w:hAnsi="Book Antiqua" w:cs="Times New Roman"/>
          <w:sz w:val="24"/>
          <w:szCs w:val="24"/>
        </w:rPr>
        <w:t xml:space="preserve"> </w:t>
      </w:r>
      <w:r w:rsidR="00BF146C" w:rsidRPr="004D0684">
        <w:rPr>
          <w:rFonts w:ascii="Book Antiqua" w:hAnsi="Book Antiqua" w:cs="Times New Roman"/>
          <w:sz w:val="24"/>
          <w:szCs w:val="24"/>
        </w:rPr>
        <w:t xml:space="preserve">LV </w:t>
      </w:r>
      <w:r w:rsidR="00D87AAC" w:rsidRPr="004D0684">
        <w:rPr>
          <w:rFonts w:ascii="Book Antiqua" w:hAnsi="Book Antiqua" w:cs="Times New Roman"/>
          <w:sz w:val="24"/>
          <w:szCs w:val="24"/>
        </w:rPr>
        <w:t xml:space="preserve">designed the study, </w:t>
      </w:r>
      <w:r w:rsidR="00A54AAD" w:rsidRPr="004D0684">
        <w:rPr>
          <w:rFonts w:ascii="Book Antiqua" w:hAnsi="Book Antiqua" w:cs="Times New Roman"/>
          <w:sz w:val="24"/>
          <w:szCs w:val="24"/>
        </w:rPr>
        <w:t>did literature search</w:t>
      </w:r>
      <w:r w:rsidR="00A54AAD" w:rsidRPr="004D0684">
        <w:rPr>
          <w:rFonts w:ascii="Book Antiqua" w:hAnsi="Book Antiqua" w:cs="Times New Roman"/>
          <w:sz w:val="24"/>
          <w:szCs w:val="24"/>
          <w:lang w:eastAsia="zh-CN"/>
        </w:rPr>
        <w:t xml:space="preserve"> and</w:t>
      </w:r>
      <w:r w:rsidR="00BF146C" w:rsidRPr="004D0684">
        <w:rPr>
          <w:rFonts w:ascii="Book Antiqua" w:hAnsi="Book Antiqua" w:cs="Times New Roman"/>
          <w:sz w:val="24"/>
          <w:szCs w:val="24"/>
        </w:rPr>
        <w:t xml:space="preserve"> analyzed the data</w:t>
      </w:r>
      <w:r w:rsidR="00D87AAC" w:rsidRPr="004D0684">
        <w:rPr>
          <w:rFonts w:ascii="Book Antiqua" w:hAnsi="Book Antiqua" w:cs="Times New Roman"/>
          <w:sz w:val="24"/>
          <w:szCs w:val="24"/>
        </w:rPr>
        <w:t>.</w:t>
      </w:r>
    </w:p>
    <w:p w:rsidR="00A54AAD" w:rsidRPr="004D0684" w:rsidRDefault="00A54AAD" w:rsidP="004D0684">
      <w:pPr>
        <w:spacing w:after="0" w:line="360" w:lineRule="auto"/>
        <w:jc w:val="both"/>
        <w:rPr>
          <w:rFonts w:ascii="Book Antiqua" w:hAnsi="Book Antiqua" w:cs="Times New Roman"/>
          <w:sz w:val="24"/>
          <w:szCs w:val="24"/>
          <w:lang w:eastAsia="zh-CN"/>
        </w:rPr>
      </w:pPr>
    </w:p>
    <w:p w:rsidR="00A54AAD" w:rsidRPr="004D0684" w:rsidRDefault="00A54AAD" w:rsidP="004D0684">
      <w:pPr>
        <w:snapToGrid w:val="0"/>
        <w:spacing w:after="0" w:line="360" w:lineRule="auto"/>
        <w:jc w:val="both"/>
        <w:rPr>
          <w:rFonts w:ascii="Book Antiqua" w:hAnsi="Book Antiqua" w:cs="Arial"/>
          <w:bCs/>
          <w:sz w:val="24"/>
          <w:szCs w:val="24"/>
        </w:rPr>
      </w:pPr>
      <w:r w:rsidRPr="004D0684">
        <w:rPr>
          <w:rFonts w:ascii="Book Antiqua" w:hAnsi="Book Antiqua" w:cs="TimesNewRomanPS-BoldItalicMT"/>
          <w:b/>
          <w:bCs/>
          <w:iCs/>
          <w:sz w:val="24"/>
          <w:szCs w:val="24"/>
        </w:rPr>
        <w:t>Conflict-of-interest:</w:t>
      </w:r>
      <w:r w:rsidR="004D0684">
        <w:rPr>
          <w:rFonts w:ascii="Book Antiqua" w:hAnsi="Book Antiqua" w:cs="Times New Roman"/>
          <w:sz w:val="24"/>
          <w:szCs w:val="24"/>
        </w:rPr>
        <w:t xml:space="preserve"> </w:t>
      </w:r>
      <w:r w:rsidRPr="004D0684">
        <w:rPr>
          <w:rFonts w:ascii="Book Antiqua" w:hAnsi="Book Antiqua" w:cs="Times New Roman"/>
          <w:sz w:val="24"/>
          <w:szCs w:val="24"/>
        </w:rPr>
        <w:t>Lynne McFarland has received fees as a speaker (Biocodex, France and Lallemand, France) and is on the scientific advisory board of BioK+, Canada.</w:t>
      </w:r>
      <w:r w:rsidR="004D0684">
        <w:rPr>
          <w:rFonts w:ascii="Book Antiqua" w:hAnsi="Book Antiqua" w:cs="Times New Roman"/>
          <w:sz w:val="24"/>
          <w:szCs w:val="24"/>
        </w:rPr>
        <w:t xml:space="preserve"> </w:t>
      </w:r>
      <w:r w:rsidRPr="004D0684">
        <w:rPr>
          <w:rFonts w:ascii="Book Antiqua" w:hAnsi="Book Antiqua" w:cs="Times New Roman"/>
          <w:sz w:val="24"/>
          <w:szCs w:val="24"/>
        </w:rPr>
        <w:t xml:space="preserve">Peter </w:t>
      </w:r>
      <w:r w:rsidRPr="004D0684">
        <w:rPr>
          <w:rFonts w:ascii="Book Antiqua" w:eastAsia="Times New Roman" w:hAnsi="Book Antiqua" w:cs="Times New Roman"/>
          <w:iCs/>
          <w:sz w:val="24"/>
          <w:szCs w:val="24"/>
        </w:rPr>
        <w:t xml:space="preserve">Malfertheiner has received speaker fees from Biocodex and is on the scientific advisor </w:t>
      </w:r>
      <w:r w:rsidRPr="004D0684">
        <w:rPr>
          <w:rFonts w:ascii="Book Antiqua" w:eastAsia="Times New Roman" w:hAnsi="Book Antiqua" w:cs="Times New Roman"/>
          <w:iCs/>
          <w:sz w:val="24"/>
          <w:szCs w:val="24"/>
        </w:rPr>
        <w:lastRenderedPageBreak/>
        <w:t>board of Danone. Ying Huang and Lin Wang have no conflicts of interest.</w:t>
      </w:r>
      <w:r w:rsidRPr="004D0684">
        <w:rPr>
          <w:rFonts w:ascii="Book Antiqua" w:hAnsi="Book Antiqua" w:cs="Times New Roman"/>
          <w:sz w:val="24"/>
          <w:szCs w:val="24"/>
          <w:lang w:eastAsia="zh-CN"/>
        </w:rPr>
        <w:t xml:space="preserve"> </w:t>
      </w:r>
      <w:r w:rsidRPr="004D0684">
        <w:rPr>
          <w:rFonts w:ascii="Book Antiqua" w:hAnsi="Book Antiqua" w:cs="Times New Roman"/>
          <w:sz w:val="24"/>
          <w:szCs w:val="24"/>
        </w:rPr>
        <w:t>No authors are employed by or have stock or equity in any company manufacturing probiotics.</w:t>
      </w:r>
    </w:p>
    <w:p w:rsidR="00A54AAD" w:rsidRPr="004D0684" w:rsidRDefault="00A54AAD" w:rsidP="004D0684">
      <w:pPr>
        <w:autoSpaceDE w:val="0"/>
        <w:autoSpaceDN w:val="0"/>
        <w:adjustRightInd w:val="0"/>
        <w:spacing w:after="0" w:line="360" w:lineRule="auto"/>
        <w:jc w:val="both"/>
        <w:rPr>
          <w:rFonts w:ascii="Book Antiqua" w:hAnsi="Book Antiqua" w:cs="TimesNewRomanPS-BoldItalicMT"/>
          <w:b/>
          <w:bCs/>
          <w:iCs/>
          <w:sz w:val="24"/>
          <w:szCs w:val="24"/>
        </w:rPr>
      </w:pPr>
    </w:p>
    <w:p w:rsidR="00A54AAD" w:rsidRPr="004D0684" w:rsidRDefault="00A54AAD" w:rsidP="004D0684">
      <w:pPr>
        <w:autoSpaceDE w:val="0"/>
        <w:autoSpaceDN w:val="0"/>
        <w:adjustRightInd w:val="0"/>
        <w:spacing w:after="0" w:line="360" w:lineRule="auto"/>
        <w:jc w:val="both"/>
        <w:rPr>
          <w:rFonts w:ascii="Book Antiqua" w:hAnsi="Book Antiqua" w:cs="TimesNewRomanPS-BoldItalicMT"/>
          <w:b/>
          <w:bCs/>
          <w:iCs/>
          <w:sz w:val="24"/>
          <w:szCs w:val="24"/>
        </w:rPr>
      </w:pPr>
      <w:r w:rsidRPr="004D0684">
        <w:rPr>
          <w:rFonts w:ascii="Book Antiqua" w:hAnsi="Book Antiqua" w:cs="TimesNewRomanPS-BoldItalicMT"/>
          <w:b/>
          <w:bCs/>
          <w:iCs/>
          <w:sz w:val="24"/>
          <w:szCs w:val="24"/>
        </w:rPr>
        <w:t xml:space="preserve">Data sharing: </w:t>
      </w:r>
      <w:r w:rsidRPr="004D0684">
        <w:rPr>
          <w:rFonts w:ascii="Book Antiqua" w:hAnsi="Book Antiqua" w:cs="TimesNewRomanPS-BoldItalicMT"/>
          <w:bCs/>
          <w:iCs/>
          <w:sz w:val="24"/>
          <w:szCs w:val="24"/>
        </w:rPr>
        <w:t>No additional data are available.</w:t>
      </w:r>
    </w:p>
    <w:p w:rsidR="00A54AAD" w:rsidRPr="004D0684" w:rsidRDefault="00A54AAD" w:rsidP="004D0684">
      <w:pPr>
        <w:autoSpaceDE w:val="0"/>
        <w:autoSpaceDN w:val="0"/>
        <w:adjustRightInd w:val="0"/>
        <w:spacing w:after="0" w:line="360" w:lineRule="auto"/>
        <w:jc w:val="both"/>
        <w:rPr>
          <w:rFonts w:ascii="Book Antiqua" w:hAnsi="Book Antiqua" w:cs="TimesNewRomanPS-BoldItalicMT"/>
          <w:bCs/>
          <w:iCs/>
          <w:sz w:val="24"/>
          <w:szCs w:val="24"/>
        </w:rPr>
      </w:pPr>
    </w:p>
    <w:p w:rsidR="00A54AAD" w:rsidRPr="004D0684" w:rsidRDefault="00A54AAD" w:rsidP="004D068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4D0684">
        <w:rPr>
          <w:rFonts w:ascii="Book Antiqua" w:hAnsi="Book Antiqua"/>
          <w:b/>
          <w:sz w:val="24"/>
          <w:szCs w:val="24"/>
        </w:rPr>
        <w:t xml:space="preserve">Open-Access: </w:t>
      </w:r>
      <w:r w:rsidRPr="004D068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D0684">
          <w:rPr>
            <w:rStyle w:val="Hyperlink"/>
            <w:rFonts w:ascii="Book Antiqua" w:hAnsi="Book Antiqua"/>
            <w:color w:val="auto"/>
            <w:sz w:val="24"/>
            <w:szCs w:val="24"/>
            <w:u w:val="none"/>
          </w:rPr>
          <w:t>http://creativecommons.org/licenses/by-nc/4.0/</w:t>
        </w:r>
      </w:hyperlink>
      <w:bookmarkEnd w:id="0"/>
      <w:bookmarkEnd w:id="1"/>
      <w:bookmarkEnd w:id="2"/>
      <w:bookmarkEnd w:id="3"/>
    </w:p>
    <w:p w:rsidR="00A54AAD" w:rsidRPr="004D0684" w:rsidRDefault="00A54AAD" w:rsidP="004D0684">
      <w:pPr>
        <w:spacing w:after="0" w:line="360" w:lineRule="auto"/>
        <w:jc w:val="both"/>
        <w:rPr>
          <w:rFonts w:ascii="Book Antiqua" w:hAnsi="Book Antiqua" w:cs="Times New Roman"/>
          <w:sz w:val="24"/>
          <w:szCs w:val="24"/>
          <w:lang w:eastAsia="zh-CN"/>
        </w:rPr>
      </w:pPr>
    </w:p>
    <w:p w:rsidR="00A54AAD" w:rsidRPr="004D0684" w:rsidRDefault="006C5011" w:rsidP="004D0684">
      <w:pPr>
        <w:spacing w:after="0" w:line="360" w:lineRule="auto"/>
        <w:jc w:val="both"/>
        <w:rPr>
          <w:rFonts w:ascii="Book Antiqua" w:hAnsi="Book Antiqua" w:cs="Times New Roman"/>
          <w:sz w:val="24"/>
          <w:szCs w:val="24"/>
          <w:lang w:eastAsia="zh-CN"/>
        </w:rPr>
      </w:pPr>
      <w:r w:rsidRPr="004D0684">
        <w:rPr>
          <w:rFonts w:ascii="Book Antiqua" w:hAnsi="Book Antiqua" w:cs="Times New Roman"/>
          <w:b/>
          <w:sz w:val="24"/>
          <w:szCs w:val="24"/>
        </w:rPr>
        <w:t xml:space="preserve">Corresponding </w:t>
      </w:r>
      <w:r w:rsidR="00D87AAC" w:rsidRPr="004D0684">
        <w:rPr>
          <w:rFonts w:ascii="Book Antiqua" w:hAnsi="Book Antiqua" w:cs="Times New Roman"/>
          <w:b/>
          <w:sz w:val="24"/>
          <w:szCs w:val="24"/>
        </w:rPr>
        <w:t>t</w:t>
      </w:r>
      <w:r w:rsidRPr="004D0684">
        <w:rPr>
          <w:rFonts w:ascii="Book Antiqua" w:hAnsi="Book Antiqua" w:cs="Times New Roman"/>
          <w:b/>
          <w:sz w:val="24"/>
          <w:szCs w:val="24"/>
        </w:rPr>
        <w:t>o:</w:t>
      </w:r>
      <w:r w:rsidRPr="004D0684">
        <w:rPr>
          <w:rFonts w:ascii="Book Antiqua" w:hAnsi="Book Antiqua" w:cs="Times New Roman"/>
          <w:sz w:val="24"/>
          <w:szCs w:val="24"/>
        </w:rPr>
        <w:t xml:space="preserve"> </w:t>
      </w:r>
      <w:r w:rsidRPr="004D0684">
        <w:rPr>
          <w:rFonts w:ascii="Book Antiqua" w:hAnsi="Book Antiqua" w:cs="Times New Roman"/>
          <w:b/>
          <w:sz w:val="24"/>
          <w:szCs w:val="24"/>
        </w:rPr>
        <w:t xml:space="preserve">Lynne </w:t>
      </w:r>
      <w:r w:rsidR="00A54AAD" w:rsidRPr="004D0684">
        <w:rPr>
          <w:rFonts w:ascii="Book Antiqua" w:hAnsi="Book Antiqua" w:cs="Times New Roman"/>
          <w:b/>
          <w:sz w:val="24"/>
          <w:szCs w:val="24"/>
          <w:lang w:eastAsia="zh-CN"/>
        </w:rPr>
        <w:t xml:space="preserve">V </w:t>
      </w:r>
      <w:r w:rsidRPr="004D0684">
        <w:rPr>
          <w:rFonts w:ascii="Book Antiqua" w:hAnsi="Book Antiqua" w:cs="Times New Roman"/>
          <w:b/>
          <w:sz w:val="24"/>
          <w:szCs w:val="24"/>
        </w:rPr>
        <w:t>McFarland, PhD,</w:t>
      </w:r>
      <w:r w:rsidRPr="004D0684">
        <w:rPr>
          <w:rFonts w:ascii="Book Antiqua" w:hAnsi="Book Antiqua" w:cs="Times New Roman"/>
          <w:sz w:val="24"/>
          <w:szCs w:val="24"/>
        </w:rPr>
        <w:t xml:space="preserve"> </w:t>
      </w:r>
      <w:r w:rsidR="00A54AAD" w:rsidRPr="004D0684">
        <w:rPr>
          <w:rFonts w:ascii="Book Antiqua" w:hAnsi="Book Antiqua" w:cs="Times New Roman"/>
          <w:sz w:val="24"/>
          <w:szCs w:val="24"/>
        </w:rPr>
        <w:t>Health Services Research and Development, VA Puget Sound Health Care System, Department of Veterans Affairs, Metropolitan Park West, 1100 Olive Way #1400, Seattle, WA 98101</w:t>
      </w:r>
      <w:r w:rsidR="00A54AAD" w:rsidRPr="004D0684">
        <w:rPr>
          <w:rFonts w:ascii="Book Antiqua" w:hAnsi="Book Antiqua" w:cs="Times New Roman"/>
          <w:sz w:val="24"/>
          <w:szCs w:val="24"/>
          <w:lang w:eastAsia="zh-CN"/>
        </w:rPr>
        <w:t>,</w:t>
      </w:r>
      <w:r w:rsidR="00A54AAD" w:rsidRPr="004D0684">
        <w:rPr>
          <w:rFonts w:ascii="Book Antiqua" w:hAnsi="Book Antiqua" w:cs="Times New Roman"/>
          <w:sz w:val="24"/>
          <w:szCs w:val="24"/>
        </w:rPr>
        <w:t xml:space="preserve"> U</w:t>
      </w:r>
      <w:r w:rsidR="00A54AAD" w:rsidRPr="004D0684">
        <w:rPr>
          <w:rFonts w:ascii="Book Antiqua" w:hAnsi="Book Antiqua" w:cs="Times New Roman"/>
          <w:sz w:val="24"/>
          <w:szCs w:val="24"/>
          <w:lang w:eastAsia="zh-CN"/>
        </w:rPr>
        <w:t xml:space="preserve">nited </w:t>
      </w:r>
      <w:r w:rsidR="00A54AAD" w:rsidRPr="004D0684">
        <w:rPr>
          <w:rFonts w:ascii="Book Antiqua" w:hAnsi="Book Antiqua" w:cs="Times New Roman"/>
          <w:sz w:val="24"/>
          <w:szCs w:val="24"/>
        </w:rPr>
        <w:t>S</w:t>
      </w:r>
      <w:r w:rsidR="009539C0">
        <w:rPr>
          <w:rFonts w:ascii="Book Antiqua" w:hAnsi="Book Antiqua" w:cs="Times New Roman"/>
          <w:sz w:val="24"/>
          <w:szCs w:val="24"/>
          <w:lang w:eastAsia="zh-CN"/>
        </w:rPr>
        <w:t>tates.</w:t>
      </w:r>
      <w:r w:rsidR="009539C0">
        <w:rPr>
          <w:rFonts w:ascii="Book Antiqua" w:hAnsi="Book Antiqua" w:cs="Times New Roman" w:hint="eastAsia"/>
          <w:sz w:val="24"/>
          <w:szCs w:val="24"/>
          <w:lang w:eastAsia="zh-CN"/>
        </w:rPr>
        <w:t xml:space="preserve"> </w:t>
      </w:r>
      <w:hyperlink r:id="rId10" w:history="1">
        <w:r w:rsidR="00A54AAD" w:rsidRPr="004D0684">
          <w:rPr>
            <w:rFonts w:ascii="Book Antiqua" w:hAnsi="Book Antiqua" w:cs="Times New Roman"/>
            <w:sz w:val="24"/>
            <w:szCs w:val="24"/>
          </w:rPr>
          <w:t>lvmcfarl@u.washington.edu</w:t>
        </w:r>
      </w:hyperlink>
    </w:p>
    <w:p w:rsidR="00A54AAD" w:rsidRPr="004D0684" w:rsidRDefault="00A54AAD" w:rsidP="004D0684">
      <w:pPr>
        <w:spacing w:after="0" w:line="360" w:lineRule="auto"/>
        <w:jc w:val="both"/>
        <w:rPr>
          <w:rFonts w:ascii="Book Antiqua" w:hAnsi="Book Antiqua" w:cs="Times New Roman"/>
          <w:sz w:val="24"/>
          <w:szCs w:val="24"/>
          <w:lang w:eastAsia="zh-CN"/>
        </w:rPr>
      </w:pPr>
    </w:p>
    <w:p w:rsidR="00A54AAD" w:rsidRPr="004D0684" w:rsidRDefault="00A54AAD" w:rsidP="004D0684">
      <w:pPr>
        <w:spacing w:after="0" w:line="360" w:lineRule="auto"/>
        <w:jc w:val="both"/>
        <w:rPr>
          <w:rFonts w:ascii="Book Antiqua" w:hAnsi="Book Antiqua"/>
          <w:b/>
          <w:sz w:val="24"/>
          <w:szCs w:val="24"/>
        </w:rPr>
      </w:pPr>
      <w:r w:rsidRPr="004D0684">
        <w:rPr>
          <w:rFonts w:ascii="Book Antiqua" w:hAnsi="Book Antiqua"/>
          <w:b/>
          <w:sz w:val="24"/>
          <w:szCs w:val="24"/>
        </w:rPr>
        <w:t xml:space="preserve">Telephone: </w:t>
      </w:r>
      <w:r w:rsidRPr="004D0684">
        <w:rPr>
          <w:rFonts w:ascii="Book Antiqua" w:hAnsi="Book Antiqua" w:cs="Times New Roman"/>
          <w:sz w:val="24"/>
          <w:szCs w:val="24"/>
        </w:rPr>
        <w:t>+1-206-2771780</w:t>
      </w:r>
    </w:p>
    <w:p w:rsidR="00A54AAD" w:rsidRPr="004D0684" w:rsidRDefault="00A54AAD" w:rsidP="004D0684">
      <w:pPr>
        <w:spacing w:after="0" w:line="360" w:lineRule="auto"/>
        <w:jc w:val="both"/>
        <w:rPr>
          <w:rFonts w:ascii="Book Antiqua" w:hAnsi="Book Antiqua"/>
          <w:b/>
          <w:sz w:val="24"/>
          <w:szCs w:val="24"/>
        </w:rPr>
      </w:pPr>
      <w:r w:rsidRPr="004D0684">
        <w:rPr>
          <w:rFonts w:ascii="Book Antiqua" w:hAnsi="Book Antiqua"/>
          <w:b/>
          <w:sz w:val="24"/>
          <w:szCs w:val="24"/>
        </w:rPr>
        <w:t>Fax:</w:t>
      </w:r>
      <w:r w:rsidRPr="004D0684">
        <w:rPr>
          <w:rFonts w:ascii="Book Antiqua" w:hAnsi="Book Antiqua" w:cs="Times New Roman"/>
          <w:sz w:val="24"/>
          <w:szCs w:val="24"/>
        </w:rPr>
        <w:t xml:space="preserve"> +1-206-7642935</w:t>
      </w:r>
    </w:p>
    <w:p w:rsidR="006C5011" w:rsidRPr="004D0684" w:rsidRDefault="006C5011" w:rsidP="004D0684">
      <w:pPr>
        <w:spacing w:after="0" w:line="360" w:lineRule="auto"/>
        <w:jc w:val="both"/>
        <w:rPr>
          <w:rFonts w:ascii="Book Antiqua" w:hAnsi="Book Antiqua" w:cs="Times New Roman"/>
          <w:sz w:val="24"/>
          <w:szCs w:val="24"/>
        </w:rPr>
      </w:pPr>
    </w:p>
    <w:p w:rsidR="00A54AAD" w:rsidRPr="004D0684" w:rsidRDefault="00A54AAD" w:rsidP="004D0684">
      <w:pPr>
        <w:spacing w:after="0" w:line="360" w:lineRule="auto"/>
        <w:jc w:val="both"/>
        <w:rPr>
          <w:rFonts w:ascii="Book Antiqua" w:hAnsi="Book Antiqua"/>
          <w:b/>
          <w:sz w:val="24"/>
          <w:szCs w:val="24"/>
        </w:rPr>
      </w:pPr>
      <w:r w:rsidRPr="004D0684">
        <w:rPr>
          <w:rFonts w:ascii="Book Antiqua" w:hAnsi="Book Antiqua"/>
          <w:b/>
          <w:sz w:val="24"/>
          <w:szCs w:val="24"/>
        </w:rPr>
        <w:t xml:space="preserve">Received: </w:t>
      </w:r>
      <w:r w:rsidRPr="004D0684">
        <w:rPr>
          <w:rFonts w:ascii="Book Antiqua" w:hAnsi="Book Antiqua"/>
          <w:sz w:val="24"/>
          <w:szCs w:val="24"/>
          <w:lang w:eastAsia="zh-CN"/>
        </w:rPr>
        <w:t>October 22, 2014</w:t>
      </w:r>
      <w:r w:rsidR="004D0684">
        <w:rPr>
          <w:rFonts w:ascii="Book Antiqua" w:hAnsi="Book Antiqua"/>
          <w:sz w:val="24"/>
          <w:szCs w:val="24"/>
        </w:rPr>
        <w:t xml:space="preserve"> </w:t>
      </w:r>
    </w:p>
    <w:p w:rsidR="00A54AAD" w:rsidRPr="004D0684" w:rsidRDefault="00A54AAD" w:rsidP="004D0684">
      <w:pPr>
        <w:spacing w:after="0" w:line="360" w:lineRule="auto"/>
        <w:jc w:val="both"/>
        <w:rPr>
          <w:rFonts w:ascii="Book Antiqua" w:hAnsi="Book Antiqua"/>
          <w:b/>
          <w:sz w:val="24"/>
          <w:szCs w:val="24"/>
        </w:rPr>
      </w:pPr>
      <w:r w:rsidRPr="004D0684">
        <w:rPr>
          <w:rFonts w:ascii="Book Antiqua" w:hAnsi="Book Antiqua"/>
          <w:b/>
          <w:sz w:val="24"/>
          <w:szCs w:val="24"/>
        </w:rPr>
        <w:t>Peer-review started:</w:t>
      </w:r>
      <w:r w:rsidRPr="004D0684">
        <w:rPr>
          <w:rFonts w:ascii="Book Antiqua" w:hAnsi="Book Antiqua"/>
          <w:sz w:val="24"/>
          <w:szCs w:val="24"/>
          <w:lang w:eastAsia="zh-CN"/>
        </w:rPr>
        <w:t xml:space="preserve"> October 24, 2014</w:t>
      </w:r>
      <w:r w:rsidR="004D0684">
        <w:rPr>
          <w:rFonts w:ascii="Book Antiqua" w:hAnsi="Book Antiqua"/>
          <w:sz w:val="24"/>
          <w:szCs w:val="24"/>
        </w:rPr>
        <w:t xml:space="preserve"> </w:t>
      </w:r>
    </w:p>
    <w:p w:rsidR="00A54AAD" w:rsidRPr="004D0684" w:rsidRDefault="00A54AAD" w:rsidP="004D0684">
      <w:pPr>
        <w:spacing w:after="0" w:line="360" w:lineRule="auto"/>
        <w:jc w:val="both"/>
        <w:rPr>
          <w:rFonts w:ascii="Book Antiqua" w:hAnsi="Book Antiqua"/>
          <w:b/>
          <w:sz w:val="24"/>
          <w:szCs w:val="24"/>
          <w:lang w:eastAsia="zh-CN"/>
        </w:rPr>
      </w:pPr>
      <w:r w:rsidRPr="004D0684">
        <w:rPr>
          <w:rFonts w:ascii="Book Antiqua" w:hAnsi="Book Antiqua"/>
          <w:b/>
          <w:sz w:val="24"/>
          <w:szCs w:val="24"/>
        </w:rPr>
        <w:t>First decision:</w:t>
      </w:r>
      <w:r w:rsidRPr="004D0684">
        <w:rPr>
          <w:rFonts w:ascii="Book Antiqua" w:hAnsi="Book Antiqua"/>
          <w:b/>
          <w:sz w:val="24"/>
          <w:szCs w:val="24"/>
          <w:lang w:eastAsia="zh-CN"/>
        </w:rPr>
        <w:t xml:space="preserve"> </w:t>
      </w:r>
      <w:r w:rsidRPr="004D0684">
        <w:rPr>
          <w:rFonts w:ascii="Book Antiqua" w:hAnsi="Book Antiqua"/>
          <w:sz w:val="24"/>
          <w:szCs w:val="24"/>
          <w:lang w:eastAsia="zh-CN"/>
        </w:rPr>
        <w:t>December 26, 2014</w:t>
      </w:r>
    </w:p>
    <w:p w:rsidR="00A54AAD" w:rsidRPr="004D0684" w:rsidRDefault="00A54AAD" w:rsidP="004D0684">
      <w:pPr>
        <w:spacing w:after="0" w:line="360" w:lineRule="auto"/>
        <w:jc w:val="both"/>
        <w:rPr>
          <w:rFonts w:ascii="Book Antiqua" w:hAnsi="Book Antiqua"/>
          <w:b/>
          <w:sz w:val="24"/>
          <w:szCs w:val="24"/>
          <w:lang w:eastAsia="zh-CN"/>
        </w:rPr>
      </w:pPr>
      <w:r w:rsidRPr="004D0684">
        <w:rPr>
          <w:rFonts w:ascii="Book Antiqua" w:hAnsi="Book Antiqua"/>
          <w:b/>
          <w:sz w:val="24"/>
          <w:szCs w:val="24"/>
        </w:rPr>
        <w:t xml:space="preserve">Revised: </w:t>
      </w:r>
      <w:r w:rsidRPr="004D0684">
        <w:rPr>
          <w:rFonts w:ascii="Book Antiqua" w:hAnsi="Book Antiqua"/>
          <w:sz w:val="24"/>
          <w:szCs w:val="24"/>
          <w:lang w:eastAsia="zh-CN"/>
        </w:rPr>
        <w:t>January 3, 2015</w:t>
      </w:r>
    </w:p>
    <w:p w:rsidR="00A54AAD" w:rsidRPr="004D0684" w:rsidRDefault="00A54AAD" w:rsidP="004D0684">
      <w:pPr>
        <w:spacing w:after="0" w:line="360" w:lineRule="auto"/>
        <w:jc w:val="both"/>
        <w:rPr>
          <w:rFonts w:ascii="Book Antiqua" w:hAnsi="Book Antiqua"/>
          <w:b/>
          <w:sz w:val="24"/>
          <w:szCs w:val="24"/>
        </w:rPr>
      </w:pPr>
      <w:r w:rsidRPr="004D0684">
        <w:rPr>
          <w:rFonts w:ascii="Book Antiqua" w:hAnsi="Book Antiqua"/>
          <w:b/>
          <w:sz w:val="24"/>
          <w:szCs w:val="24"/>
        </w:rPr>
        <w:t>Accepted:</w:t>
      </w:r>
      <w:r w:rsidR="004D0684">
        <w:rPr>
          <w:rFonts w:ascii="Book Antiqua" w:hAnsi="Book Antiqua"/>
          <w:b/>
          <w:sz w:val="24"/>
          <w:szCs w:val="24"/>
        </w:rPr>
        <w:t xml:space="preserve"> </w:t>
      </w:r>
      <w:r w:rsidR="00C13EDC" w:rsidRPr="00C13EDC">
        <w:rPr>
          <w:rFonts w:ascii="Book Antiqua" w:hAnsi="Book Antiqua"/>
          <w:sz w:val="24"/>
          <w:szCs w:val="24"/>
        </w:rPr>
        <w:t>Janurary 15, 2015</w:t>
      </w:r>
    </w:p>
    <w:p w:rsidR="00A54AAD" w:rsidRPr="004D0684" w:rsidRDefault="00A54AAD" w:rsidP="004D0684">
      <w:pPr>
        <w:spacing w:after="0" w:line="360" w:lineRule="auto"/>
        <w:jc w:val="both"/>
        <w:rPr>
          <w:rFonts w:ascii="Book Antiqua" w:hAnsi="Book Antiqua"/>
          <w:b/>
          <w:sz w:val="24"/>
          <w:szCs w:val="24"/>
        </w:rPr>
      </w:pPr>
      <w:r w:rsidRPr="004D0684">
        <w:rPr>
          <w:rFonts w:ascii="Book Antiqua" w:hAnsi="Book Antiqua"/>
          <w:b/>
          <w:sz w:val="24"/>
          <w:szCs w:val="24"/>
        </w:rPr>
        <w:t>Article in press:</w:t>
      </w:r>
    </w:p>
    <w:p w:rsidR="00A54AAD" w:rsidRPr="004D0684" w:rsidRDefault="00A54AAD" w:rsidP="004D0684">
      <w:pPr>
        <w:spacing w:after="0" w:line="360" w:lineRule="auto"/>
        <w:jc w:val="both"/>
        <w:rPr>
          <w:rFonts w:ascii="Book Antiqua" w:hAnsi="Book Antiqua"/>
          <w:b/>
          <w:sz w:val="24"/>
          <w:szCs w:val="24"/>
        </w:rPr>
      </w:pPr>
      <w:r w:rsidRPr="004D0684">
        <w:rPr>
          <w:rFonts w:ascii="Book Antiqua" w:hAnsi="Book Antiqua"/>
          <w:b/>
          <w:sz w:val="24"/>
          <w:szCs w:val="24"/>
        </w:rPr>
        <w:t xml:space="preserve">Published online: </w:t>
      </w:r>
    </w:p>
    <w:p w:rsidR="002E1B09" w:rsidRPr="004D0684" w:rsidRDefault="002E1B09" w:rsidP="004D0684">
      <w:pPr>
        <w:spacing w:after="0" w:line="360" w:lineRule="auto"/>
        <w:jc w:val="both"/>
        <w:rPr>
          <w:rFonts w:ascii="Book Antiqua" w:hAnsi="Book Antiqua" w:cs="Times New Roman"/>
          <w:iCs/>
          <w:sz w:val="24"/>
          <w:szCs w:val="24"/>
          <w:lang w:eastAsia="zh-CN"/>
        </w:rPr>
      </w:pPr>
    </w:p>
    <w:p w:rsidR="002E1B09" w:rsidRPr="004D0684" w:rsidRDefault="002E1B09" w:rsidP="004D0684">
      <w:pPr>
        <w:spacing w:after="0" w:line="360" w:lineRule="auto"/>
        <w:jc w:val="both"/>
        <w:rPr>
          <w:rFonts w:ascii="Book Antiqua" w:eastAsia="Times New Roman" w:hAnsi="Book Antiqua" w:cs="Times New Roman"/>
          <w:b/>
          <w:iCs/>
          <w:sz w:val="24"/>
          <w:szCs w:val="24"/>
        </w:rPr>
      </w:pPr>
      <w:r w:rsidRPr="004D0684">
        <w:rPr>
          <w:rFonts w:ascii="Book Antiqua" w:eastAsia="Times New Roman" w:hAnsi="Book Antiqua" w:cs="Times New Roman"/>
          <w:b/>
          <w:iCs/>
          <w:sz w:val="24"/>
          <w:szCs w:val="24"/>
        </w:rPr>
        <w:t>Abstract</w:t>
      </w:r>
    </w:p>
    <w:p w:rsidR="006C5011" w:rsidRPr="004D0684" w:rsidRDefault="00AC5EA9" w:rsidP="004D0684">
      <w:pPr>
        <w:spacing w:after="0" w:line="360" w:lineRule="auto"/>
        <w:jc w:val="both"/>
        <w:rPr>
          <w:rFonts w:ascii="Book Antiqua" w:eastAsia="Times New Roman" w:hAnsi="Book Antiqua" w:cs="Times New Roman"/>
          <w:sz w:val="24"/>
          <w:szCs w:val="24"/>
        </w:rPr>
      </w:pPr>
      <w:r w:rsidRPr="004D0684">
        <w:rPr>
          <w:rFonts w:ascii="Book Antiqua" w:eastAsia="Times New Roman" w:hAnsi="Book Antiqua" w:cs="Times New Roman"/>
          <w:b/>
          <w:bCs/>
          <w:sz w:val="24"/>
          <w:szCs w:val="24"/>
        </w:rPr>
        <w:lastRenderedPageBreak/>
        <w:t>AIM</w:t>
      </w:r>
      <w:r w:rsidR="006C5011" w:rsidRPr="004D0684">
        <w:rPr>
          <w:rFonts w:ascii="Book Antiqua" w:eastAsia="Times New Roman" w:hAnsi="Book Antiqua" w:cs="Times New Roman"/>
          <w:b/>
          <w:bCs/>
          <w:sz w:val="24"/>
          <w:szCs w:val="24"/>
        </w:rPr>
        <w:t xml:space="preserve">: </w:t>
      </w:r>
      <w:r w:rsidR="006C5011" w:rsidRPr="004D0684">
        <w:rPr>
          <w:rFonts w:ascii="Book Antiqua" w:eastAsia="Times New Roman" w:hAnsi="Book Antiqua" w:cs="Times New Roman"/>
          <w:bCs/>
          <w:sz w:val="24"/>
          <w:szCs w:val="24"/>
        </w:rPr>
        <w:t>T</w:t>
      </w:r>
      <w:r w:rsidR="006C5011" w:rsidRPr="004D0684">
        <w:rPr>
          <w:rFonts w:ascii="Book Antiqua" w:eastAsia="Times New Roman" w:hAnsi="Book Antiqua" w:cs="Times New Roman"/>
          <w:sz w:val="24"/>
          <w:szCs w:val="24"/>
        </w:rPr>
        <w:t xml:space="preserve">o assess the efficacy and safety of </w:t>
      </w:r>
      <w:r w:rsidR="00E521AF" w:rsidRPr="004D0684">
        <w:rPr>
          <w:rFonts w:ascii="Book Antiqua" w:eastAsia="Times New Roman" w:hAnsi="Book Antiqua" w:cs="Times New Roman"/>
          <w:sz w:val="24"/>
          <w:szCs w:val="24"/>
        </w:rPr>
        <w:t xml:space="preserve">single strain </w:t>
      </w:r>
      <w:r w:rsidR="006C5011" w:rsidRPr="004D0684">
        <w:rPr>
          <w:rFonts w:ascii="Book Antiqua" w:eastAsia="Times New Roman" w:hAnsi="Book Antiqua" w:cs="Times New Roman"/>
          <w:sz w:val="24"/>
          <w:szCs w:val="24"/>
        </w:rPr>
        <w:t>probiotics for</w:t>
      </w:r>
      <w:r w:rsidR="00312B62" w:rsidRPr="004D0684">
        <w:rPr>
          <w:rFonts w:ascii="Book Antiqua" w:eastAsia="Times New Roman" w:hAnsi="Book Antiqua" w:cs="Times New Roman"/>
          <w:sz w:val="24"/>
          <w:szCs w:val="24"/>
        </w:rPr>
        <w:t xml:space="preserve"> the</w:t>
      </w:r>
      <w:r w:rsidR="00C46D76" w:rsidRPr="004D0684">
        <w:rPr>
          <w:rFonts w:ascii="Book Antiqua" w:eastAsia="Times New Roman" w:hAnsi="Book Antiqua" w:cs="Times New Roman"/>
          <w:sz w:val="24"/>
          <w:szCs w:val="24"/>
        </w:rPr>
        <w:t>:</w:t>
      </w:r>
      <w:r w:rsidR="004D0684">
        <w:rPr>
          <w:rFonts w:ascii="Book Antiqua" w:eastAsia="Times New Roman" w:hAnsi="Book Antiqua" w:cs="Times New Roman"/>
          <w:sz w:val="24"/>
          <w:szCs w:val="24"/>
        </w:rPr>
        <w:t xml:space="preserve"> </w:t>
      </w:r>
      <w:r w:rsidR="00A54AAD" w:rsidRPr="004D0684">
        <w:rPr>
          <w:rFonts w:ascii="Book Antiqua" w:hAnsi="Book Antiqua" w:cs="Times New Roman"/>
          <w:sz w:val="24"/>
          <w:szCs w:val="24"/>
          <w:lang w:eastAsia="zh-CN"/>
        </w:rPr>
        <w:t>(</w:t>
      </w:r>
      <w:r w:rsidR="00C46D76" w:rsidRPr="004D0684">
        <w:rPr>
          <w:rFonts w:ascii="Book Antiqua" w:eastAsia="Times New Roman" w:hAnsi="Book Antiqua" w:cs="Times New Roman"/>
          <w:sz w:val="24"/>
          <w:szCs w:val="24"/>
        </w:rPr>
        <w:t xml:space="preserve">1) </w:t>
      </w:r>
      <w:r w:rsidR="006C5011" w:rsidRPr="004D0684">
        <w:rPr>
          <w:rFonts w:ascii="Book Antiqua" w:eastAsia="Times New Roman" w:hAnsi="Book Antiqua" w:cs="Times New Roman"/>
          <w:sz w:val="24"/>
          <w:szCs w:val="24"/>
        </w:rPr>
        <w:t xml:space="preserve">eradication of </w:t>
      </w:r>
      <w:r w:rsidR="004D0684" w:rsidRPr="004D0684">
        <w:rPr>
          <w:rFonts w:ascii="Book Antiqua" w:eastAsia="Times New Roman" w:hAnsi="Book Antiqua" w:cs="Times New Roman"/>
          <w:i/>
          <w:iCs/>
          <w:sz w:val="24"/>
          <w:szCs w:val="24"/>
        </w:rPr>
        <w:t>H</w:t>
      </w:r>
      <w:r w:rsidR="00A54AAD" w:rsidRPr="004D0684">
        <w:rPr>
          <w:rFonts w:ascii="Book Antiqua" w:eastAsia="Times New Roman" w:hAnsi="Book Antiqua" w:cs="Times New Roman"/>
          <w:i/>
          <w:iCs/>
          <w:sz w:val="24"/>
          <w:szCs w:val="24"/>
        </w:rPr>
        <w:t>elicobacter pylori</w:t>
      </w:r>
      <w:r w:rsidR="00A54AAD" w:rsidRPr="004D0684">
        <w:rPr>
          <w:rFonts w:ascii="Book Antiqua" w:eastAsia="Times New Roman" w:hAnsi="Book Antiqua" w:cs="Times New Roman"/>
          <w:i/>
          <w:sz w:val="24"/>
          <w:szCs w:val="24"/>
        </w:rPr>
        <w:t xml:space="preserve"> </w:t>
      </w:r>
      <w:r w:rsidR="00A54AAD" w:rsidRPr="004D0684">
        <w:rPr>
          <w:rFonts w:ascii="Book Antiqua" w:hAnsi="Book Antiqua" w:cs="Times New Roman"/>
          <w:i/>
          <w:sz w:val="24"/>
          <w:szCs w:val="24"/>
          <w:lang w:eastAsia="zh-CN"/>
        </w:rPr>
        <w:t>(</w:t>
      </w:r>
      <w:r w:rsidR="006C5011" w:rsidRPr="004D0684">
        <w:rPr>
          <w:rFonts w:ascii="Book Antiqua" w:eastAsia="Times New Roman" w:hAnsi="Book Antiqua" w:cs="Times New Roman"/>
          <w:i/>
          <w:sz w:val="24"/>
          <w:szCs w:val="24"/>
        </w:rPr>
        <w:t>H</w:t>
      </w:r>
      <w:r w:rsidR="00A54AAD" w:rsidRPr="004D0684">
        <w:rPr>
          <w:rFonts w:ascii="Book Antiqua" w:hAnsi="Book Antiqua" w:cs="Times New Roman"/>
          <w:i/>
          <w:sz w:val="24"/>
          <w:szCs w:val="24"/>
          <w:lang w:eastAsia="zh-CN"/>
        </w:rPr>
        <w:t>.</w:t>
      </w:r>
      <w:r w:rsidR="006C5011" w:rsidRPr="004D0684">
        <w:rPr>
          <w:rFonts w:ascii="Book Antiqua" w:eastAsia="Times New Roman" w:hAnsi="Book Antiqua" w:cs="Times New Roman"/>
          <w:i/>
          <w:sz w:val="24"/>
          <w:szCs w:val="24"/>
        </w:rPr>
        <w:t xml:space="preserve"> pylori</w:t>
      </w:r>
      <w:r w:rsidR="00A54AAD" w:rsidRPr="004D0684">
        <w:rPr>
          <w:rFonts w:ascii="Book Antiqua" w:hAnsi="Book Antiqua" w:cs="Times New Roman"/>
          <w:i/>
          <w:sz w:val="24"/>
          <w:szCs w:val="24"/>
          <w:lang w:eastAsia="zh-CN"/>
        </w:rPr>
        <w:t>);</w:t>
      </w:r>
      <w:r w:rsidR="006C5011" w:rsidRPr="004D0684">
        <w:rPr>
          <w:rFonts w:ascii="Book Antiqua" w:eastAsia="Times New Roman" w:hAnsi="Book Antiqua" w:cs="Times New Roman"/>
          <w:sz w:val="24"/>
          <w:szCs w:val="24"/>
        </w:rPr>
        <w:t xml:space="preserve"> </w:t>
      </w:r>
      <w:r w:rsidR="00A54AAD" w:rsidRPr="004D0684">
        <w:rPr>
          <w:rFonts w:ascii="Book Antiqua" w:hAnsi="Book Antiqua" w:cs="Times New Roman"/>
          <w:sz w:val="24"/>
          <w:szCs w:val="24"/>
          <w:lang w:eastAsia="zh-CN"/>
        </w:rPr>
        <w:t>(</w:t>
      </w:r>
      <w:r w:rsidR="006C5011" w:rsidRPr="004D0684">
        <w:rPr>
          <w:rFonts w:ascii="Book Antiqua" w:eastAsia="Times New Roman" w:hAnsi="Book Antiqua" w:cs="Times New Roman"/>
          <w:sz w:val="24"/>
          <w:szCs w:val="24"/>
        </w:rPr>
        <w:t>2) prevent</w:t>
      </w:r>
      <w:r w:rsidR="00C46D76" w:rsidRPr="004D0684">
        <w:rPr>
          <w:rFonts w:ascii="Book Antiqua" w:eastAsia="Times New Roman" w:hAnsi="Book Antiqua" w:cs="Times New Roman"/>
          <w:sz w:val="24"/>
          <w:szCs w:val="24"/>
        </w:rPr>
        <w:t xml:space="preserve">ion of </w:t>
      </w:r>
      <w:r w:rsidR="00147635" w:rsidRPr="004D0684">
        <w:rPr>
          <w:rFonts w:ascii="Book Antiqua" w:eastAsia="Times New Roman" w:hAnsi="Book Antiqua" w:cs="Times New Roman"/>
          <w:sz w:val="24"/>
          <w:szCs w:val="24"/>
        </w:rPr>
        <w:t>adverse</w:t>
      </w:r>
      <w:r w:rsidR="006C5011" w:rsidRPr="004D0684">
        <w:rPr>
          <w:rFonts w:ascii="Book Antiqua" w:eastAsia="Times New Roman" w:hAnsi="Book Antiqua" w:cs="Times New Roman"/>
          <w:sz w:val="24"/>
          <w:szCs w:val="24"/>
        </w:rPr>
        <w:t xml:space="preserve"> </w:t>
      </w:r>
      <w:r w:rsidR="00147635" w:rsidRPr="004D0684">
        <w:rPr>
          <w:rFonts w:ascii="Book Antiqua" w:eastAsia="Times New Roman" w:hAnsi="Book Antiqua" w:cs="Times New Roman"/>
          <w:sz w:val="24"/>
          <w:szCs w:val="24"/>
        </w:rPr>
        <w:t>events</w:t>
      </w:r>
      <w:r w:rsidR="00A54AAD" w:rsidRPr="004D0684">
        <w:rPr>
          <w:rFonts w:ascii="Book Antiqua" w:hAnsi="Book Antiqua" w:cs="Times New Roman"/>
          <w:sz w:val="24"/>
          <w:szCs w:val="24"/>
          <w:lang w:eastAsia="zh-CN"/>
        </w:rPr>
        <w:t>;</w:t>
      </w:r>
      <w:r w:rsidR="006C5011" w:rsidRPr="004D0684">
        <w:rPr>
          <w:rFonts w:ascii="Book Antiqua" w:eastAsia="Times New Roman" w:hAnsi="Book Antiqua" w:cs="Times New Roman"/>
          <w:sz w:val="24"/>
          <w:szCs w:val="24"/>
        </w:rPr>
        <w:t xml:space="preserve"> </w:t>
      </w:r>
      <w:r w:rsidR="008C6B43" w:rsidRPr="004D0684">
        <w:rPr>
          <w:rFonts w:ascii="Book Antiqua" w:eastAsia="Times New Roman" w:hAnsi="Book Antiqua" w:cs="Times New Roman"/>
          <w:sz w:val="24"/>
          <w:szCs w:val="24"/>
        </w:rPr>
        <w:t xml:space="preserve">and </w:t>
      </w:r>
      <w:r w:rsidR="00A54AAD" w:rsidRPr="004D0684">
        <w:rPr>
          <w:rFonts w:ascii="Book Antiqua" w:hAnsi="Book Antiqua" w:cs="Times New Roman"/>
          <w:sz w:val="24"/>
          <w:szCs w:val="24"/>
          <w:lang w:eastAsia="zh-CN"/>
        </w:rPr>
        <w:t>(</w:t>
      </w:r>
      <w:r w:rsidR="008C6B43" w:rsidRPr="004D0684">
        <w:rPr>
          <w:rFonts w:ascii="Book Antiqua" w:eastAsia="Times New Roman" w:hAnsi="Book Antiqua" w:cs="Times New Roman"/>
          <w:sz w:val="24"/>
          <w:szCs w:val="24"/>
        </w:rPr>
        <w:t xml:space="preserve">3) </w:t>
      </w:r>
      <w:r w:rsidR="00C46D76" w:rsidRPr="004D0684">
        <w:rPr>
          <w:rFonts w:ascii="Book Antiqua" w:eastAsia="Times New Roman" w:hAnsi="Book Antiqua" w:cs="Times New Roman"/>
          <w:sz w:val="24"/>
          <w:szCs w:val="24"/>
        </w:rPr>
        <w:t xml:space="preserve">prevention of </w:t>
      </w:r>
      <w:r w:rsidR="008C6B43" w:rsidRPr="004D0684">
        <w:rPr>
          <w:rFonts w:ascii="Book Antiqua" w:eastAsia="Times New Roman" w:hAnsi="Book Antiqua" w:cs="Times New Roman"/>
          <w:sz w:val="24"/>
          <w:szCs w:val="24"/>
        </w:rPr>
        <w:t xml:space="preserve">antibiotic-associated diarrhea associated with </w:t>
      </w:r>
      <w:r w:rsidR="00EB3ADE" w:rsidRPr="004D0684">
        <w:rPr>
          <w:rFonts w:ascii="Book Antiqua" w:eastAsia="Times New Roman" w:hAnsi="Book Antiqua" w:cs="Times New Roman"/>
          <w:sz w:val="24"/>
          <w:szCs w:val="24"/>
        </w:rPr>
        <w:t>eradication</w:t>
      </w:r>
      <w:r w:rsidR="006C5011" w:rsidRPr="004D0684">
        <w:rPr>
          <w:rFonts w:ascii="Book Antiqua" w:eastAsia="Times New Roman" w:hAnsi="Book Antiqua" w:cs="Times New Roman"/>
          <w:sz w:val="24"/>
          <w:szCs w:val="24"/>
        </w:rPr>
        <w:t xml:space="preserve"> therapy.</w:t>
      </w:r>
    </w:p>
    <w:p w:rsidR="006C5011" w:rsidRPr="004D0684" w:rsidRDefault="006C5011" w:rsidP="004D0684">
      <w:pPr>
        <w:spacing w:after="0" w:line="360" w:lineRule="auto"/>
        <w:jc w:val="both"/>
        <w:rPr>
          <w:rFonts w:ascii="Book Antiqua" w:eastAsia="Times New Roman" w:hAnsi="Book Antiqua" w:cs="Times New Roman"/>
          <w:sz w:val="24"/>
          <w:szCs w:val="24"/>
        </w:rPr>
      </w:pPr>
    </w:p>
    <w:p w:rsidR="006C5011" w:rsidRPr="004D0684" w:rsidRDefault="006C5011" w:rsidP="004D0684">
      <w:pPr>
        <w:spacing w:after="0" w:line="360" w:lineRule="auto"/>
        <w:jc w:val="both"/>
        <w:rPr>
          <w:rFonts w:ascii="Book Antiqua" w:eastAsia="Times New Roman" w:hAnsi="Book Antiqua" w:cs="Times New Roman"/>
          <w:sz w:val="24"/>
          <w:szCs w:val="24"/>
        </w:rPr>
      </w:pPr>
      <w:r w:rsidRPr="004D0684">
        <w:rPr>
          <w:rFonts w:ascii="Book Antiqua" w:eastAsia="Times New Roman" w:hAnsi="Book Antiqua" w:cs="Times New Roman"/>
          <w:b/>
          <w:bCs/>
          <w:sz w:val="24"/>
          <w:szCs w:val="24"/>
        </w:rPr>
        <w:t xml:space="preserve">METHODS: </w:t>
      </w:r>
      <w:r w:rsidR="00D57775" w:rsidRPr="004D0684">
        <w:rPr>
          <w:rFonts w:ascii="Book Antiqua" w:eastAsia="Times New Roman" w:hAnsi="Book Antiqua" w:cs="Times New Roman"/>
          <w:bCs/>
          <w:sz w:val="24"/>
          <w:szCs w:val="24"/>
        </w:rPr>
        <w:t>W</w:t>
      </w:r>
      <w:r w:rsidRPr="004D0684">
        <w:rPr>
          <w:rFonts w:ascii="Book Antiqua" w:eastAsia="Times New Roman" w:hAnsi="Book Antiqua" w:cs="Times New Roman"/>
          <w:sz w:val="24"/>
          <w:szCs w:val="24"/>
        </w:rPr>
        <w:t>e searched PubMed (1960-201</w:t>
      </w:r>
      <w:r w:rsidR="00D57775" w:rsidRPr="004D0684">
        <w:rPr>
          <w:rFonts w:ascii="Book Antiqua" w:eastAsia="Times New Roman" w:hAnsi="Book Antiqua" w:cs="Times New Roman"/>
          <w:sz w:val="24"/>
          <w:szCs w:val="24"/>
        </w:rPr>
        <w:t>4</w:t>
      </w:r>
      <w:r w:rsidRPr="004D0684">
        <w:rPr>
          <w:rFonts w:ascii="Book Antiqua" w:eastAsia="Times New Roman" w:hAnsi="Book Antiqua" w:cs="Times New Roman"/>
          <w:sz w:val="24"/>
          <w:szCs w:val="24"/>
        </w:rPr>
        <w:t xml:space="preserve">), </w:t>
      </w:r>
      <w:r w:rsidR="00DF2EF3" w:rsidRPr="004D0684">
        <w:rPr>
          <w:rFonts w:ascii="Book Antiqua" w:eastAsia="Times New Roman" w:hAnsi="Book Antiqua" w:cs="Times New Roman"/>
          <w:sz w:val="24"/>
          <w:szCs w:val="24"/>
        </w:rPr>
        <w:t xml:space="preserve">EMBASE (1974-2014), </w:t>
      </w:r>
      <w:r w:rsidRPr="004D0684">
        <w:rPr>
          <w:rFonts w:ascii="Book Antiqua" w:eastAsia="Times New Roman" w:hAnsi="Book Antiqua" w:cs="Times New Roman"/>
          <w:sz w:val="24"/>
          <w:szCs w:val="24"/>
        </w:rPr>
        <w:t>Cochrane Database of Systematic Reviews (1990-201</w:t>
      </w:r>
      <w:r w:rsidR="00D57775" w:rsidRPr="004D0684">
        <w:rPr>
          <w:rFonts w:ascii="Book Antiqua" w:eastAsia="Times New Roman" w:hAnsi="Book Antiqua" w:cs="Times New Roman"/>
          <w:sz w:val="24"/>
          <w:szCs w:val="24"/>
        </w:rPr>
        <w:t>4</w:t>
      </w:r>
      <w:r w:rsidRPr="004D0684">
        <w:rPr>
          <w:rFonts w:ascii="Book Antiqua" w:eastAsia="Times New Roman" w:hAnsi="Book Antiqua" w:cs="Times New Roman"/>
          <w:sz w:val="24"/>
          <w:szCs w:val="24"/>
        </w:rPr>
        <w:t xml:space="preserve">), </w:t>
      </w:r>
      <w:r w:rsidR="00D57775" w:rsidRPr="004D0684">
        <w:rPr>
          <w:rFonts w:ascii="Book Antiqua" w:eastAsia="Times New Roman" w:hAnsi="Book Antiqua" w:cs="Times New Roman"/>
          <w:sz w:val="24"/>
          <w:szCs w:val="24"/>
        </w:rPr>
        <w:t>and IS</w:t>
      </w:r>
      <w:r w:rsidRPr="004D0684">
        <w:rPr>
          <w:rFonts w:ascii="Book Antiqua" w:eastAsia="Times New Roman" w:hAnsi="Book Antiqua" w:cs="Times New Roman"/>
          <w:sz w:val="24"/>
          <w:szCs w:val="24"/>
        </w:rPr>
        <w:t>I Web of Science (2000-201</w:t>
      </w:r>
      <w:r w:rsidR="00D57775" w:rsidRPr="004D0684">
        <w:rPr>
          <w:rFonts w:ascii="Book Antiqua" w:eastAsia="Times New Roman" w:hAnsi="Book Antiqua" w:cs="Times New Roman"/>
          <w:sz w:val="24"/>
          <w:szCs w:val="24"/>
        </w:rPr>
        <w:t>4</w:t>
      </w:r>
      <w:r w:rsidRPr="004D0684">
        <w:rPr>
          <w:rFonts w:ascii="Book Antiqua" w:eastAsia="Times New Roman" w:hAnsi="Book Antiqua" w:cs="Times New Roman"/>
          <w:sz w:val="24"/>
          <w:szCs w:val="24"/>
        </w:rPr>
        <w:t>). Additionally, we conducted a grey literature search including contact with National Institutes of Health Clinical Trials Registry, abstracts from annual infectious disease and gastroenterology meetings, experts in the field and correspondence with authors.</w:t>
      </w:r>
      <w:r w:rsidRPr="004D0684">
        <w:rPr>
          <w:rFonts w:ascii="Book Antiqua" w:eastAsia="Times New Roman" w:hAnsi="Book Antiqua" w:cs="Times New Roman"/>
          <w:b/>
          <w:bCs/>
          <w:sz w:val="24"/>
          <w:szCs w:val="24"/>
        </w:rPr>
        <w:t xml:space="preserve"> </w:t>
      </w:r>
      <w:r w:rsidR="008C6B43" w:rsidRPr="004D0684">
        <w:rPr>
          <w:rFonts w:ascii="Book Antiqua" w:eastAsia="Times New Roman" w:hAnsi="Book Antiqua" w:cs="Times New Roman"/>
          <w:bCs/>
          <w:sz w:val="24"/>
          <w:szCs w:val="24"/>
        </w:rPr>
        <w:t xml:space="preserve">Randomized controlled trials of </w:t>
      </w:r>
      <w:r w:rsidR="008C6B43" w:rsidRPr="004D0684">
        <w:rPr>
          <w:rFonts w:ascii="Book Antiqua" w:eastAsia="Times New Roman" w:hAnsi="Book Antiqua" w:cs="Times New Roman"/>
          <w:bCs/>
          <w:i/>
          <w:sz w:val="24"/>
          <w:szCs w:val="24"/>
        </w:rPr>
        <w:t>H. pylori</w:t>
      </w:r>
      <w:r w:rsidR="008C6B43" w:rsidRPr="004D0684">
        <w:rPr>
          <w:rFonts w:ascii="Book Antiqua" w:eastAsia="Times New Roman" w:hAnsi="Book Antiqua" w:cs="Times New Roman"/>
          <w:bCs/>
          <w:sz w:val="24"/>
          <w:szCs w:val="24"/>
        </w:rPr>
        <w:t xml:space="preserve"> positive adults or children treated with eradication therapy and assessing the adjunctive therapy with a single strain of probiotics were included. </w:t>
      </w:r>
      <w:r w:rsidRPr="004D0684">
        <w:rPr>
          <w:rFonts w:ascii="Book Antiqua" w:eastAsia="Times New Roman" w:hAnsi="Book Antiqua" w:cs="Times New Roman"/>
          <w:sz w:val="24"/>
          <w:szCs w:val="24"/>
        </w:rPr>
        <w:t>The primary outcomes were the</w:t>
      </w:r>
      <w:r w:rsidR="000E7449" w:rsidRPr="004D0684">
        <w:rPr>
          <w:rFonts w:ascii="Book Antiqua" w:eastAsia="Times New Roman" w:hAnsi="Book Antiqua" w:cs="Times New Roman"/>
          <w:sz w:val="24"/>
          <w:szCs w:val="24"/>
        </w:rPr>
        <w:t xml:space="preserve"> </w:t>
      </w:r>
      <w:r w:rsidR="00C46D76" w:rsidRPr="004D0684">
        <w:rPr>
          <w:rFonts w:ascii="Book Antiqua" w:eastAsia="Times New Roman" w:hAnsi="Book Antiqua" w:cs="Times New Roman"/>
          <w:sz w:val="24"/>
          <w:szCs w:val="24"/>
        </w:rPr>
        <w:t xml:space="preserve">rates of </w:t>
      </w:r>
      <w:r w:rsidR="000E7449" w:rsidRPr="004D0684">
        <w:rPr>
          <w:rFonts w:ascii="Book Antiqua" w:eastAsia="Times New Roman" w:hAnsi="Book Antiqua" w:cs="Times New Roman"/>
          <w:sz w:val="24"/>
          <w:szCs w:val="24"/>
        </w:rPr>
        <w:t xml:space="preserve">eradication of </w:t>
      </w:r>
      <w:r w:rsidR="000E7449" w:rsidRPr="004D0684">
        <w:rPr>
          <w:rFonts w:ascii="Book Antiqua" w:eastAsia="Times New Roman" w:hAnsi="Book Antiqua" w:cs="Times New Roman"/>
          <w:i/>
          <w:sz w:val="24"/>
          <w:szCs w:val="24"/>
        </w:rPr>
        <w:t>H</w:t>
      </w:r>
      <w:r w:rsidR="009539C0">
        <w:rPr>
          <w:rFonts w:ascii="Book Antiqua" w:hAnsi="Book Antiqua" w:cs="Times New Roman" w:hint="eastAsia"/>
          <w:i/>
          <w:sz w:val="24"/>
          <w:szCs w:val="24"/>
          <w:lang w:eastAsia="zh-CN"/>
        </w:rPr>
        <w:t>.</w:t>
      </w:r>
      <w:r w:rsidR="000E7449" w:rsidRPr="004D0684">
        <w:rPr>
          <w:rFonts w:ascii="Book Antiqua" w:eastAsia="Times New Roman" w:hAnsi="Book Antiqua" w:cs="Times New Roman"/>
          <w:i/>
          <w:sz w:val="24"/>
          <w:szCs w:val="24"/>
        </w:rPr>
        <w:t xml:space="preserve"> pylori</w:t>
      </w:r>
      <w:r w:rsidRPr="004D0684">
        <w:rPr>
          <w:rFonts w:ascii="Book Antiqua" w:eastAsia="Times New Roman" w:hAnsi="Book Antiqua" w:cs="Times New Roman"/>
          <w:sz w:val="24"/>
          <w:szCs w:val="24"/>
        </w:rPr>
        <w:t xml:space="preserve"> </w:t>
      </w:r>
      <w:r w:rsidR="00D57775" w:rsidRPr="004D0684">
        <w:rPr>
          <w:rFonts w:ascii="Book Antiqua" w:eastAsia="Times New Roman" w:hAnsi="Book Antiqua" w:cs="Times New Roman"/>
          <w:sz w:val="24"/>
          <w:szCs w:val="24"/>
        </w:rPr>
        <w:t xml:space="preserve">and </w:t>
      </w:r>
      <w:r w:rsidR="00C46D76" w:rsidRPr="004D0684">
        <w:rPr>
          <w:rFonts w:ascii="Book Antiqua" w:eastAsia="Times New Roman" w:hAnsi="Book Antiqua" w:cs="Times New Roman"/>
          <w:sz w:val="24"/>
          <w:szCs w:val="24"/>
        </w:rPr>
        <w:t xml:space="preserve">frequency of patients with </w:t>
      </w:r>
      <w:r w:rsidR="00D57775" w:rsidRPr="004D0684">
        <w:rPr>
          <w:rFonts w:ascii="Book Antiqua" w:eastAsia="Times New Roman" w:hAnsi="Book Antiqua" w:cs="Times New Roman"/>
          <w:sz w:val="24"/>
          <w:szCs w:val="24"/>
        </w:rPr>
        <w:t>adverse events</w:t>
      </w:r>
      <w:r w:rsidR="008C6B43" w:rsidRPr="004D0684">
        <w:rPr>
          <w:rFonts w:ascii="Book Antiqua" w:eastAsia="Times New Roman" w:hAnsi="Book Antiqua" w:cs="Times New Roman"/>
          <w:sz w:val="24"/>
          <w:szCs w:val="24"/>
        </w:rPr>
        <w:t xml:space="preserve"> </w:t>
      </w:r>
      <w:r w:rsidR="00C46D76" w:rsidRPr="004D0684">
        <w:rPr>
          <w:rFonts w:ascii="Book Antiqua" w:eastAsia="Times New Roman" w:hAnsi="Book Antiqua" w:cs="Times New Roman"/>
          <w:sz w:val="24"/>
          <w:szCs w:val="24"/>
        </w:rPr>
        <w:t xml:space="preserve">or </w:t>
      </w:r>
      <w:r w:rsidR="008C6B43" w:rsidRPr="004D0684">
        <w:rPr>
          <w:rFonts w:ascii="Book Antiqua" w:eastAsia="Times New Roman" w:hAnsi="Book Antiqua" w:cs="Times New Roman"/>
          <w:sz w:val="24"/>
          <w:szCs w:val="24"/>
        </w:rPr>
        <w:t>antibiotic-associated diarrhea</w:t>
      </w:r>
      <w:r w:rsidR="00D57775" w:rsidRPr="004D0684">
        <w:rPr>
          <w:rFonts w:ascii="Book Antiqua" w:eastAsia="Times New Roman" w:hAnsi="Book Antiqua" w:cs="Times New Roman"/>
          <w:sz w:val="24"/>
          <w:szCs w:val="24"/>
        </w:rPr>
        <w:t>.</w:t>
      </w:r>
      <w:r w:rsidR="004D0684">
        <w:rPr>
          <w:rFonts w:ascii="Book Antiqua" w:eastAsia="Times New Roman" w:hAnsi="Book Antiqua" w:cs="Times New Roman"/>
          <w:sz w:val="24"/>
          <w:szCs w:val="24"/>
        </w:rPr>
        <w:t xml:space="preserve"> </w:t>
      </w:r>
      <w:r w:rsidR="00D87AAC" w:rsidRPr="004D0684">
        <w:rPr>
          <w:rFonts w:ascii="Book Antiqua" w:eastAsia="Times New Roman" w:hAnsi="Book Antiqua" w:cs="Times New Roman"/>
          <w:sz w:val="24"/>
          <w:szCs w:val="24"/>
        </w:rPr>
        <w:t>O</w:t>
      </w:r>
      <w:r w:rsidRPr="004D0684">
        <w:rPr>
          <w:rFonts w:ascii="Book Antiqua" w:eastAsia="Times New Roman" w:hAnsi="Book Antiqua" w:cs="Times New Roman"/>
          <w:sz w:val="24"/>
          <w:szCs w:val="24"/>
        </w:rPr>
        <w:t xml:space="preserve">utcomes </w:t>
      </w:r>
      <w:r w:rsidR="00CC7AA6" w:rsidRPr="004D0684">
        <w:rPr>
          <w:rFonts w:ascii="Book Antiqua" w:eastAsia="Times New Roman" w:hAnsi="Book Antiqua" w:cs="Times New Roman"/>
          <w:sz w:val="24"/>
          <w:szCs w:val="24"/>
        </w:rPr>
        <w:t>were</w:t>
      </w:r>
      <w:r w:rsidR="00D57775" w:rsidRPr="004D0684">
        <w:rPr>
          <w:rFonts w:ascii="Book Antiqua" w:eastAsia="Times New Roman" w:hAnsi="Book Antiqua" w:cs="Times New Roman"/>
          <w:sz w:val="24"/>
          <w:szCs w:val="24"/>
        </w:rPr>
        <w:t xml:space="preserve"> </w:t>
      </w:r>
      <w:r w:rsidRPr="004D0684">
        <w:rPr>
          <w:rFonts w:ascii="Book Antiqua" w:eastAsia="Times New Roman" w:hAnsi="Book Antiqua" w:cs="Times New Roman"/>
          <w:sz w:val="24"/>
          <w:szCs w:val="24"/>
        </w:rPr>
        <w:t xml:space="preserve">pooled using </w:t>
      </w:r>
      <w:r w:rsidR="00E027E6" w:rsidRPr="004D0684">
        <w:rPr>
          <w:rFonts w:ascii="Book Antiqua" w:eastAsia="Times New Roman" w:hAnsi="Book Antiqua" w:cs="Times New Roman"/>
          <w:sz w:val="24"/>
          <w:szCs w:val="24"/>
        </w:rPr>
        <w:t xml:space="preserve">fixed or </w:t>
      </w:r>
      <w:r w:rsidRPr="004D0684">
        <w:rPr>
          <w:rFonts w:ascii="Book Antiqua" w:eastAsia="Times New Roman" w:hAnsi="Book Antiqua" w:cs="Times New Roman"/>
          <w:sz w:val="24"/>
          <w:szCs w:val="24"/>
        </w:rPr>
        <w:t>random-effects model</w:t>
      </w:r>
      <w:r w:rsidR="00C46D76" w:rsidRPr="004D0684">
        <w:rPr>
          <w:rFonts w:ascii="Book Antiqua" w:eastAsia="Times New Roman" w:hAnsi="Book Antiqua" w:cs="Times New Roman"/>
          <w:sz w:val="24"/>
          <w:szCs w:val="24"/>
        </w:rPr>
        <w:t>s</w:t>
      </w:r>
      <w:r w:rsidRPr="004D0684">
        <w:rPr>
          <w:rFonts w:ascii="Book Antiqua" w:eastAsia="Times New Roman" w:hAnsi="Book Antiqua" w:cs="Times New Roman"/>
          <w:sz w:val="24"/>
          <w:szCs w:val="24"/>
        </w:rPr>
        <w:t xml:space="preserve"> to calculate the relative risk and correspondi</w:t>
      </w:r>
      <w:r w:rsidR="004D0684" w:rsidRPr="004D0684">
        <w:rPr>
          <w:rFonts w:ascii="Book Antiqua" w:eastAsia="Times New Roman" w:hAnsi="Book Antiqua" w:cs="Times New Roman"/>
          <w:sz w:val="24"/>
          <w:szCs w:val="24"/>
        </w:rPr>
        <w:t>ng 95% confidence interval (95%</w:t>
      </w:r>
      <w:r w:rsidRPr="004D0684">
        <w:rPr>
          <w:rFonts w:ascii="Book Antiqua" w:eastAsia="Times New Roman" w:hAnsi="Book Antiqua" w:cs="Times New Roman"/>
          <w:sz w:val="24"/>
          <w:szCs w:val="24"/>
        </w:rPr>
        <w:t xml:space="preserve">CI) </w:t>
      </w:r>
      <w:r w:rsidR="00CC7AA6" w:rsidRPr="004D0684">
        <w:rPr>
          <w:rFonts w:ascii="Book Antiqua" w:eastAsia="Times New Roman" w:hAnsi="Book Antiqua" w:cs="Times New Roman"/>
          <w:sz w:val="24"/>
          <w:szCs w:val="24"/>
        </w:rPr>
        <w:t>and</w:t>
      </w:r>
      <w:r w:rsidR="00D57775" w:rsidRPr="004D0684">
        <w:rPr>
          <w:rFonts w:ascii="Book Antiqua" w:eastAsia="Times New Roman" w:hAnsi="Book Antiqua" w:cs="Times New Roman"/>
          <w:sz w:val="24"/>
          <w:szCs w:val="24"/>
        </w:rPr>
        <w:t xml:space="preserve"> </w:t>
      </w:r>
      <w:r w:rsidRPr="004D0684">
        <w:rPr>
          <w:rFonts w:ascii="Book Antiqua" w:eastAsia="Times New Roman" w:hAnsi="Book Antiqua" w:cs="Times New Roman"/>
          <w:sz w:val="24"/>
          <w:szCs w:val="24"/>
        </w:rPr>
        <w:t xml:space="preserve">weighted on study </w:t>
      </w:r>
      <w:r w:rsidR="008C6B43" w:rsidRPr="004D0684">
        <w:rPr>
          <w:rFonts w:ascii="Book Antiqua" w:eastAsia="Times New Roman" w:hAnsi="Book Antiqua" w:cs="Times New Roman"/>
          <w:sz w:val="24"/>
          <w:szCs w:val="24"/>
        </w:rPr>
        <w:t>size</w:t>
      </w:r>
      <w:r w:rsidRPr="004D0684">
        <w:rPr>
          <w:rFonts w:ascii="Book Antiqua" w:eastAsia="Times New Roman" w:hAnsi="Book Antiqua" w:cs="Times New Roman"/>
          <w:sz w:val="24"/>
          <w:szCs w:val="24"/>
        </w:rPr>
        <w:t xml:space="preserve">. To explore possible explanations for heterogeneity, </w:t>
      </w:r>
      <w:r w:rsidRPr="004D0684">
        <w:rPr>
          <w:rFonts w:ascii="Book Antiqua" w:eastAsia="Times New Roman" w:hAnsi="Book Antiqua" w:cs="Times New Roman"/>
          <w:i/>
          <w:sz w:val="24"/>
          <w:szCs w:val="24"/>
        </w:rPr>
        <w:t>a priori</w:t>
      </w:r>
      <w:r w:rsidRPr="004D0684">
        <w:rPr>
          <w:rFonts w:ascii="Book Antiqua" w:eastAsia="Times New Roman" w:hAnsi="Book Antiqua" w:cs="Times New Roman"/>
          <w:sz w:val="24"/>
          <w:szCs w:val="24"/>
        </w:rPr>
        <w:t xml:space="preserve"> subgroup analys</w:t>
      </w:r>
      <w:r w:rsidR="00147635" w:rsidRPr="004D0684">
        <w:rPr>
          <w:rFonts w:ascii="Book Antiqua" w:eastAsia="Times New Roman" w:hAnsi="Book Antiqua" w:cs="Times New Roman"/>
          <w:sz w:val="24"/>
          <w:szCs w:val="24"/>
        </w:rPr>
        <w:t>e</w:t>
      </w:r>
      <w:r w:rsidRPr="004D0684">
        <w:rPr>
          <w:rFonts w:ascii="Book Antiqua" w:eastAsia="Times New Roman" w:hAnsi="Book Antiqua" w:cs="Times New Roman"/>
          <w:sz w:val="24"/>
          <w:szCs w:val="24"/>
        </w:rPr>
        <w:t xml:space="preserve">s were conducted on </w:t>
      </w:r>
      <w:r w:rsidR="008C6B43" w:rsidRPr="004D0684">
        <w:rPr>
          <w:rFonts w:ascii="Book Antiqua" w:eastAsia="Times New Roman" w:hAnsi="Book Antiqua" w:cs="Times New Roman"/>
          <w:sz w:val="24"/>
          <w:szCs w:val="24"/>
        </w:rPr>
        <w:t xml:space="preserve">daily </w:t>
      </w:r>
      <w:r w:rsidR="00C46D76" w:rsidRPr="004D0684">
        <w:rPr>
          <w:rFonts w:ascii="Book Antiqua" w:eastAsia="Times New Roman" w:hAnsi="Book Antiqua" w:cs="Times New Roman"/>
          <w:sz w:val="24"/>
          <w:szCs w:val="24"/>
        </w:rPr>
        <w:t xml:space="preserve">probiotic </w:t>
      </w:r>
      <w:r w:rsidR="008C6B43" w:rsidRPr="004D0684">
        <w:rPr>
          <w:rFonts w:ascii="Book Antiqua" w:eastAsia="Times New Roman" w:hAnsi="Book Antiqua" w:cs="Times New Roman"/>
          <w:sz w:val="24"/>
          <w:szCs w:val="24"/>
        </w:rPr>
        <w:t xml:space="preserve">dose, </w:t>
      </w:r>
      <w:r w:rsidR="00D57775" w:rsidRPr="004D0684">
        <w:rPr>
          <w:rFonts w:ascii="Book Antiqua" w:eastAsia="Times New Roman" w:hAnsi="Book Antiqua" w:cs="Times New Roman"/>
          <w:sz w:val="24"/>
          <w:szCs w:val="24"/>
        </w:rPr>
        <w:t xml:space="preserve">study population, and </w:t>
      </w:r>
      <w:r w:rsidRPr="004D0684">
        <w:rPr>
          <w:rFonts w:ascii="Book Antiqua" w:eastAsia="Times New Roman" w:hAnsi="Book Antiqua" w:cs="Times New Roman"/>
          <w:sz w:val="24"/>
          <w:szCs w:val="24"/>
        </w:rPr>
        <w:t xml:space="preserve">quality of </w:t>
      </w:r>
      <w:r w:rsidR="00147635" w:rsidRPr="004D0684">
        <w:rPr>
          <w:rFonts w:ascii="Book Antiqua" w:eastAsia="Times New Roman" w:hAnsi="Book Antiqua" w:cs="Times New Roman"/>
          <w:sz w:val="24"/>
          <w:szCs w:val="24"/>
        </w:rPr>
        <w:t xml:space="preserve">the </w:t>
      </w:r>
      <w:r w:rsidRPr="004D0684">
        <w:rPr>
          <w:rFonts w:ascii="Book Antiqua" w:eastAsia="Times New Roman" w:hAnsi="Book Antiqua" w:cs="Times New Roman"/>
          <w:sz w:val="24"/>
          <w:szCs w:val="24"/>
        </w:rPr>
        <w:t xml:space="preserve">study. </w:t>
      </w:r>
      <w:r w:rsidR="00DF2EF3" w:rsidRPr="004D0684">
        <w:rPr>
          <w:rFonts w:ascii="Book Antiqua" w:eastAsia="Times New Roman" w:hAnsi="Book Antiqua" w:cs="Times New Roman"/>
          <w:sz w:val="24"/>
          <w:szCs w:val="24"/>
        </w:rPr>
        <w:t>The overall quality of the evidence for each probiotic strain was assessed using the GRADE criteria.</w:t>
      </w:r>
    </w:p>
    <w:p w:rsidR="006C5011" w:rsidRPr="004D0684" w:rsidRDefault="006C5011" w:rsidP="004D0684">
      <w:pPr>
        <w:spacing w:after="0" w:line="360" w:lineRule="auto"/>
        <w:jc w:val="both"/>
        <w:rPr>
          <w:rFonts w:ascii="Book Antiqua" w:eastAsia="Times New Roman" w:hAnsi="Book Antiqua" w:cs="Times New Roman"/>
          <w:iCs/>
          <w:sz w:val="24"/>
          <w:szCs w:val="24"/>
        </w:rPr>
      </w:pPr>
    </w:p>
    <w:p w:rsidR="008C6B43" w:rsidRPr="004D0684" w:rsidRDefault="000E7449" w:rsidP="004D0684">
      <w:pPr>
        <w:spacing w:after="0" w:line="360" w:lineRule="auto"/>
        <w:jc w:val="both"/>
        <w:rPr>
          <w:rFonts w:ascii="Book Antiqua" w:eastAsia="Times New Roman" w:hAnsi="Book Antiqua" w:cs="Times New Roman"/>
          <w:sz w:val="24"/>
          <w:szCs w:val="24"/>
        </w:rPr>
      </w:pPr>
      <w:r w:rsidRPr="004D0684">
        <w:rPr>
          <w:rFonts w:ascii="Book Antiqua" w:eastAsia="Times New Roman" w:hAnsi="Book Antiqua" w:cs="Times New Roman"/>
          <w:b/>
          <w:sz w:val="24"/>
          <w:szCs w:val="24"/>
        </w:rPr>
        <w:t>RESULTS:</w:t>
      </w:r>
      <w:r w:rsidRPr="004D0684">
        <w:rPr>
          <w:rFonts w:ascii="Book Antiqua" w:eastAsia="Times New Roman" w:hAnsi="Book Antiqua" w:cs="Times New Roman"/>
          <w:sz w:val="24"/>
          <w:szCs w:val="24"/>
        </w:rPr>
        <w:t xml:space="preserve"> A total of </w:t>
      </w:r>
      <w:r w:rsidR="00E521AF" w:rsidRPr="004D0684">
        <w:rPr>
          <w:rFonts w:ascii="Book Antiqua" w:eastAsia="Times New Roman" w:hAnsi="Book Antiqua" w:cs="Times New Roman"/>
          <w:sz w:val="24"/>
          <w:szCs w:val="24"/>
        </w:rPr>
        <w:t>2</w:t>
      </w:r>
      <w:r w:rsidR="00E027E6" w:rsidRPr="004D0684">
        <w:rPr>
          <w:rFonts w:ascii="Book Antiqua" w:eastAsia="Times New Roman" w:hAnsi="Book Antiqua" w:cs="Times New Roman"/>
          <w:sz w:val="24"/>
          <w:szCs w:val="24"/>
        </w:rPr>
        <w:t>5</w:t>
      </w:r>
      <w:r w:rsidR="00E521AF" w:rsidRPr="004D0684">
        <w:rPr>
          <w:rFonts w:ascii="Book Antiqua" w:eastAsia="Times New Roman" w:hAnsi="Book Antiqua" w:cs="Times New Roman"/>
          <w:sz w:val="24"/>
          <w:szCs w:val="24"/>
        </w:rPr>
        <w:t xml:space="preserve"> randomized controlled trials (</w:t>
      </w:r>
      <w:r w:rsidR="00E027E6" w:rsidRPr="004D0684">
        <w:rPr>
          <w:rFonts w:ascii="Book Antiqua" w:eastAsia="Times New Roman" w:hAnsi="Book Antiqua" w:cs="Times New Roman"/>
          <w:sz w:val="24"/>
          <w:szCs w:val="24"/>
        </w:rPr>
        <w:t>28</w:t>
      </w:r>
      <w:r w:rsidR="00E521AF" w:rsidRPr="004D0684">
        <w:rPr>
          <w:rFonts w:ascii="Book Antiqua" w:eastAsia="Times New Roman" w:hAnsi="Book Antiqua" w:cs="Times New Roman"/>
          <w:sz w:val="24"/>
          <w:szCs w:val="24"/>
        </w:rPr>
        <w:t xml:space="preserve"> treatment arms</w:t>
      </w:r>
      <w:r w:rsidR="008C6B43" w:rsidRPr="004D0684">
        <w:rPr>
          <w:rFonts w:ascii="Book Antiqua" w:eastAsia="Times New Roman" w:hAnsi="Book Antiqua" w:cs="Times New Roman"/>
          <w:sz w:val="24"/>
          <w:szCs w:val="24"/>
        </w:rPr>
        <w:t>, with</w:t>
      </w:r>
      <w:r w:rsidR="004D0684" w:rsidRPr="004D0684">
        <w:rPr>
          <w:rFonts w:ascii="Book Antiqua" w:eastAsia="Times New Roman" w:hAnsi="Book Antiqua" w:cs="Times New Roman"/>
          <w:sz w:val="24"/>
          <w:szCs w:val="24"/>
        </w:rPr>
        <w:t xml:space="preserve"> a total of 3</w:t>
      </w:r>
      <w:r w:rsidR="00E027E6" w:rsidRPr="004D0684">
        <w:rPr>
          <w:rFonts w:ascii="Book Antiqua" w:eastAsia="Times New Roman" w:hAnsi="Book Antiqua" w:cs="Times New Roman"/>
          <w:sz w:val="24"/>
          <w:szCs w:val="24"/>
        </w:rPr>
        <w:t>769</w:t>
      </w:r>
      <w:r w:rsidR="00E521AF" w:rsidRPr="004D0684">
        <w:rPr>
          <w:rFonts w:ascii="Book Antiqua" w:eastAsia="Times New Roman" w:hAnsi="Book Antiqua" w:cs="Times New Roman"/>
          <w:sz w:val="24"/>
          <w:szCs w:val="24"/>
        </w:rPr>
        <w:t xml:space="preserve"> participants</w:t>
      </w:r>
      <w:r w:rsidR="008C6B43" w:rsidRPr="004D0684">
        <w:rPr>
          <w:rFonts w:ascii="Book Antiqua" w:eastAsia="Times New Roman" w:hAnsi="Book Antiqua" w:cs="Times New Roman"/>
          <w:sz w:val="24"/>
          <w:szCs w:val="24"/>
        </w:rPr>
        <w:t xml:space="preserve">) assessed </w:t>
      </w:r>
      <w:r w:rsidR="00E521AF" w:rsidRPr="004D0684">
        <w:rPr>
          <w:rFonts w:ascii="Book Antiqua" w:eastAsia="Times New Roman" w:hAnsi="Book Antiqua" w:cs="Times New Roman"/>
          <w:sz w:val="24"/>
          <w:szCs w:val="24"/>
        </w:rPr>
        <w:t xml:space="preserve">one of six single </w:t>
      </w:r>
      <w:r w:rsidR="00147635" w:rsidRPr="004D0684">
        <w:rPr>
          <w:rFonts w:ascii="Book Antiqua" w:eastAsia="Times New Roman" w:hAnsi="Book Antiqua" w:cs="Times New Roman"/>
          <w:sz w:val="24"/>
          <w:szCs w:val="24"/>
        </w:rPr>
        <w:t xml:space="preserve">probiotic </w:t>
      </w:r>
      <w:r w:rsidR="00E521AF" w:rsidRPr="004D0684">
        <w:rPr>
          <w:rFonts w:ascii="Book Antiqua" w:eastAsia="Times New Roman" w:hAnsi="Book Antiqua" w:cs="Times New Roman"/>
          <w:sz w:val="24"/>
          <w:szCs w:val="24"/>
        </w:rPr>
        <w:t>strains as adjunctive treatments</w:t>
      </w:r>
      <w:r w:rsidR="00147635" w:rsidRPr="004D0684">
        <w:rPr>
          <w:rFonts w:ascii="Book Antiqua" w:eastAsia="Times New Roman" w:hAnsi="Book Antiqua" w:cs="Times New Roman"/>
          <w:sz w:val="24"/>
          <w:szCs w:val="24"/>
        </w:rPr>
        <w:t xml:space="preserve"> to standard eradication therapy</w:t>
      </w:r>
      <w:r w:rsidR="004D0684" w:rsidRPr="004D0684">
        <w:rPr>
          <w:rFonts w:ascii="Book Antiqua" w:eastAsia="Times New Roman" w:hAnsi="Book Antiqua" w:cs="Times New Roman"/>
          <w:sz w:val="24"/>
          <w:szCs w:val="24"/>
        </w:rPr>
        <w:t>.</w:t>
      </w:r>
      <w:r w:rsidR="00E521AF" w:rsidRPr="004D0684">
        <w:rPr>
          <w:rFonts w:ascii="Book Antiqua" w:eastAsia="Times New Roman" w:hAnsi="Book Antiqua" w:cs="Times New Roman"/>
          <w:sz w:val="24"/>
          <w:szCs w:val="24"/>
        </w:rPr>
        <w:t xml:space="preserve"> </w:t>
      </w:r>
      <w:r w:rsidR="00E027E6" w:rsidRPr="004D0684">
        <w:rPr>
          <w:rFonts w:ascii="Book Antiqua" w:eastAsia="Times New Roman" w:hAnsi="Book Antiqua" w:cs="Times New Roman"/>
          <w:sz w:val="24"/>
          <w:szCs w:val="24"/>
        </w:rPr>
        <w:t xml:space="preserve">Only one </w:t>
      </w:r>
      <w:r w:rsidR="008C6B43" w:rsidRPr="004D0684">
        <w:rPr>
          <w:rFonts w:ascii="Book Antiqua" w:eastAsia="Times New Roman" w:hAnsi="Book Antiqua" w:cs="Times New Roman"/>
          <w:sz w:val="24"/>
          <w:szCs w:val="24"/>
        </w:rPr>
        <w:t xml:space="preserve">probiotic strain significantly improved </w:t>
      </w:r>
      <w:r w:rsidR="008C6B43" w:rsidRPr="004D0684">
        <w:rPr>
          <w:rFonts w:ascii="Book Antiqua" w:eastAsia="Times New Roman" w:hAnsi="Book Antiqua" w:cs="Times New Roman"/>
          <w:i/>
          <w:sz w:val="24"/>
          <w:szCs w:val="24"/>
        </w:rPr>
        <w:t>H. pylori</w:t>
      </w:r>
      <w:r w:rsidR="008C6B43" w:rsidRPr="004D0684">
        <w:rPr>
          <w:rFonts w:ascii="Book Antiqua" w:eastAsia="Times New Roman" w:hAnsi="Book Antiqua" w:cs="Times New Roman"/>
          <w:sz w:val="24"/>
          <w:szCs w:val="24"/>
        </w:rPr>
        <w:t xml:space="preserve"> eradication rates: </w:t>
      </w:r>
      <w:r w:rsidR="008C6B43" w:rsidRPr="004D0684">
        <w:rPr>
          <w:rFonts w:ascii="Book Antiqua" w:eastAsia="Times New Roman" w:hAnsi="Book Antiqua" w:cs="Times New Roman"/>
          <w:i/>
          <w:sz w:val="24"/>
          <w:szCs w:val="24"/>
        </w:rPr>
        <w:t>S</w:t>
      </w:r>
      <w:r w:rsidR="00147635" w:rsidRPr="004D0684">
        <w:rPr>
          <w:rFonts w:ascii="Book Antiqua" w:eastAsia="Times New Roman" w:hAnsi="Book Antiqua" w:cs="Times New Roman"/>
          <w:i/>
          <w:sz w:val="24"/>
          <w:szCs w:val="24"/>
        </w:rPr>
        <w:t>accharomcyes</w:t>
      </w:r>
      <w:r w:rsidR="008C6B43" w:rsidRPr="004D0684">
        <w:rPr>
          <w:rFonts w:ascii="Book Antiqua" w:eastAsia="Times New Roman" w:hAnsi="Book Antiqua" w:cs="Times New Roman"/>
          <w:i/>
          <w:sz w:val="24"/>
          <w:szCs w:val="24"/>
        </w:rPr>
        <w:t xml:space="preserve"> boulardii</w:t>
      </w:r>
      <w:r w:rsidR="008C6B43" w:rsidRPr="004D0684">
        <w:rPr>
          <w:rFonts w:ascii="Book Antiqua" w:eastAsia="Times New Roman" w:hAnsi="Book Antiqua" w:cs="Times New Roman"/>
          <w:sz w:val="24"/>
          <w:szCs w:val="24"/>
        </w:rPr>
        <w:t xml:space="preserve"> </w:t>
      </w:r>
      <w:r w:rsidR="00E4474A" w:rsidRPr="004D0684">
        <w:rPr>
          <w:rFonts w:ascii="Book Antiqua" w:hAnsi="Book Antiqua" w:cs="Times New Roman"/>
          <w:i/>
          <w:sz w:val="24"/>
          <w:szCs w:val="24"/>
          <w:lang w:eastAsia="zh-CN"/>
        </w:rPr>
        <w:t>(</w:t>
      </w:r>
      <w:r w:rsidR="00E4474A" w:rsidRPr="004D0684">
        <w:rPr>
          <w:rFonts w:ascii="Book Antiqua" w:eastAsia="Times New Roman" w:hAnsi="Book Antiqua" w:cs="Times New Roman"/>
          <w:i/>
          <w:sz w:val="24"/>
          <w:szCs w:val="24"/>
        </w:rPr>
        <w:t>S. boulardii</w:t>
      </w:r>
      <w:r w:rsidR="00E4474A" w:rsidRPr="004D0684">
        <w:rPr>
          <w:rFonts w:ascii="Book Antiqua" w:hAnsi="Book Antiqua" w:cs="Times New Roman"/>
          <w:i/>
          <w:sz w:val="24"/>
          <w:szCs w:val="24"/>
          <w:lang w:eastAsia="zh-CN"/>
        </w:rPr>
        <w:t>)</w:t>
      </w:r>
      <w:r w:rsidR="00E4474A" w:rsidRPr="004D0684">
        <w:rPr>
          <w:rFonts w:ascii="Book Antiqua" w:eastAsia="Times New Roman" w:hAnsi="Book Antiqua" w:cs="Times New Roman"/>
          <w:sz w:val="24"/>
          <w:szCs w:val="24"/>
        </w:rPr>
        <w:t xml:space="preserve"> </w:t>
      </w:r>
      <w:r w:rsidR="008C6B43" w:rsidRPr="004D0684">
        <w:rPr>
          <w:rFonts w:ascii="Book Antiqua" w:eastAsia="Times New Roman" w:hAnsi="Book Antiqua" w:cs="Times New Roman"/>
          <w:sz w:val="24"/>
          <w:szCs w:val="24"/>
        </w:rPr>
        <w:t>CNCM I-745</w:t>
      </w:r>
      <w:r w:rsidR="00523440" w:rsidRPr="004D0684">
        <w:rPr>
          <w:rFonts w:ascii="Book Antiqua" w:eastAsia="Times New Roman" w:hAnsi="Book Antiqua" w:cs="Times New Roman"/>
          <w:sz w:val="24"/>
          <w:szCs w:val="24"/>
        </w:rPr>
        <w:t xml:space="preserve"> </w:t>
      </w:r>
      <w:r w:rsidR="008C6B43" w:rsidRPr="004D0684">
        <w:rPr>
          <w:rFonts w:ascii="Book Antiqua" w:eastAsia="Times New Roman" w:hAnsi="Book Antiqua" w:cs="Times New Roman"/>
          <w:sz w:val="24"/>
          <w:szCs w:val="24"/>
        </w:rPr>
        <w:t>(pooled RR</w:t>
      </w:r>
      <w:r w:rsidR="004D0684" w:rsidRPr="004D0684">
        <w:rPr>
          <w:rFonts w:ascii="Book Antiqua" w:hAnsi="Book Antiqua" w:cs="Times New Roman"/>
          <w:sz w:val="24"/>
          <w:szCs w:val="24"/>
          <w:lang w:eastAsia="zh-CN"/>
        </w:rPr>
        <w:t xml:space="preserve"> </w:t>
      </w:r>
      <w:r w:rsidR="008C6B43" w:rsidRPr="004D0684">
        <w:rPr>
          <w:rFonts w:ascii="Book Antiqua" w:eastAsia="Times New Roman" w:hAnsi="Book Antiqua" w:cs="Times New Roman"/>
          <w:sz w:val="24"/>
          <w:szCs w:val="24"/>
        </w:rPr>
        <w:t>=</w:t>
      </w:r>
      <w:r w:rsidR="004D0684" w:rsidRPr="004D0684">
        <w:rPr>
          <w:rFonts w:ascii="Book Antiqua" w:hAnsi="Book Antiqua" w:cs="Times New Roman"/>
          <w:sz w:val="24"/>
          <w:szCs w:val="24"/>
          <w:lang w:eastAsia="zh-CN"/>
        </w:rPr>
        <w:t xml:space="preserve"> </w:t>
      </w:r>
      <w:r w:rsidR="004D0684" w:rsidRPr="004D0684">
        <w:rPr>
          <w:rFonts w:ascii="Book Antiqua" w:eastAsia="Times New Roman" w:hAnsi="Book Antiqua" w:cs="Times New Roman"/>
          <w:sz w:val="24"/>
          <w:szCs w:val="24"/>
        </w:rPr>
        <w:t>1.11, 95%CI</w:t>
      </w:r>
      <w:r w:rsidR="004D0684" w:rsidRPr="004D0684">
        <w:rPr>
          <w:rFonts w:ascii="Book Antiqua" w:hAnsi="Book Antiqua" w:cs="Times New Roman"/>
          <w:sz w:val="24"/>
          <w:szCs w:val="24"/>
          <w:lang w:eastAsia="zh-CN"/>
        </w:rPr>
        <w:t>:</w:t>
      </w:r>
      <w:r w:rsidR="008C6B43" w:rsidRPr="004D0684">
        <w:rPr>
          <w:rFonts w:ascii="Book Antiqua" w:eastAsia="Times New Roman" w:hAnsi="Book Antiqua" w:cs="Times New Roman"/>
          <w:sz w:val="24"/>
          <w:szCs w:val="24"/>
        </w:rPr>
        <w:t xml:space="preserve"> 1.07-1.1</w:t>
      </w:r>
      <w:r w:rsidR="00523440" w:rsidRPr="004D0684">
        <w:rPr>
          <w:rFonts w:ascii="Book Antiqua" w:eastAsia="Times New Roman" w:hAnsi="Book Antiqua" w:cs="Times New Roman"/>
          <w:sz w:val="24"/>
          <w:szCs w:val="24"/>
        </w:rPr>
        <w:t>6</w:t>
      </w:r>
      <w:r w:rsidR="008C6B43" w:rsidRPr="004D0684">
        <w:rPr>
          <w:rFonts w:ascii="Book Antiqua" w:eastAsia="Times New Roman" w:hAnsi="Book Antiqua" w:cs="Times New Roman"/>
          <w:sz w:val="24"/>
          <w:szCs w:val="24"/>
        </w:rPr>
        <w:t xml:space="preserve">). Only </w:t>
      </w:r>
      <w:r w:rsidR="00E956C8" w:rsidRPr="004D0684">
        <w:rPr>
          <w:rFonts w:ascii="Book Antiqua" w:eastAsia="Times New Roman" w:hAnsi="Book Antiqua" w:cs="Times New Roman"/>
          <w:sz w:val="24"/>
          <w:szCs w:val="24"/>
        </w:rPr>
        <w:t>one</w:t>
      </w:r>
      <w:r w:rsidR="008C6B43" w:rsidRPr="004D0684">
        <w:rPr>
          <w:rFonts w:ascii="Book Antiqua" w:eastAsia="Times New Roman" w:hAnsi="Book Antiqua" w:cs="Times New Roman"/>
          <w:sz w:val="24"/>
          <w:szCs w:val="24"/>
        </w:rPr>
        <w:t xml:space="preserve"> probiotic strain </w:t>
      </w:r>
      <w:r w:rsidR="004D0684" w:rsidRPr="004D0684">
        <w:rPr>
          <w:rFonts w:ascii="Book Antiqua" w:hAnsi="Book Antiqua" w:cs="Times New Roman"/>
          <w:i/>
          <w:sz w:val="24"/>
          <w:szCs w:val="24"/>
          <w:lang w:eastAsia="zh-CN"/>
        </w:rPr>
        <w:t>(</w:t>
      </w:r>
      <w:r w:rsidR="008C6B43" w:rsidRPr="004D0684">
        <w:rPr>
          <w:rFonts w:ascii="Book Antiqua" w:eastAsia="Times New Roman" w:hAnsi="Book Antiqua" w:cs="Times New Roman"/>
          <w:i/>
          <w:sz w:val="24"/>
          <w:szCs w:val="24"/>
        </w:rPr>
        <w:t>S. boulardii</w:t>
      </w:r>
      <w:r w:rsidR="008C6B43" w:rsidRPr="004D0684">
        <w:rPr>
          <w:rFonts w:ascii="Book Antiqua" w:eastAsia="Times New Roman" w:hAnsi="Book Antiqua" w:cs="Times New Roman"/>
          <w:sz w:val="24"/>
          <w:szCs w:val="24"/>
        </w:rPr>
        <w:t xml:space="preserve"> CNCM I-745</w:t>
      </w:r>
      <w:r w:rsidR="00E4474A">
        <w:rPr>
          <w:rFonts w:ascii="Book Antiqua" w:hAnsi="Book Antiqua" w:cs="Times New Roman" w:hint="eastAsia"/>
          <w:sz w:val="24"/>
          <w:szCs w:val="24"/>
          <w:lang w:eastAsia="zh-CN"/>
        </w:rPr>
        <w:t>)</w:t>
      </w:r>
      <w:r w:rsidR="008C6B43" w:rsidRPr="004D0684">
        <w:rPr>
          <w:rFonts w:ascii="Book Antiqua" w:eastAsia="Times New Roman" w:hAnsi="Book Antiqua" w:cs="Times New Roman"/>
          <w:sz w:val="24"/>
          <w:szCs w:val="24"/>
        </w:rPr>
        <w:t xml:space="preserve"> significantly prevented any adverse reactions (pRR</w:t>
      </w:r>
      <w:r w:rsidR="004D0684" w:rsidRPr="004D0684">
        <w:rPr>
          <w:rFonts w:ascii="Book Antiqua" w:hAnsi="Book Antiqua" w:cs="Times New Roman"/>
          <w:sz w:val="24"/>
          <w:szCs w:val="24"/>
          <w:lang w:eastAsia="zh-CN"/>
        </w:rPr>
        <w:t xml:space="preserve"> </w:t>
      </w:r>
      <w:r w:rsidR="008C6B43" w:rsidRPr="004D0684">
        <w:rPr>
          <w:rFonts w:ascii="Book Antiqua" w:eastAsia="Times New Roman" w:hAnsi="Book Antiqua" w:cs="Times New Roman"/>
          <w:sz w:val="24"/>
          <w:szCs w:val="24"/>
        </w:rPr>
        <w:t>=</w:t>
      </w:r>
      <w:r w:rsidR="004D0684" w:rsidRPr="004D0684">
        <w:rPr>
          <w:rFonts w:ascii="Book Antiqua" w:hAnsi="Book Antiqua" w:cs="Times New Roman"/>
          <w:sz w:val="24"/>
          <w:szCs w:val="24"/>
          <w:lang w:eastAsia="zh-CN"/>
        </w:rPr>
        <w:t xml:space="preserve"> </w:t>
      </w:r>
      <w:r w:rsidR="008C6B43" w:rsidRPr="004D0684">
        <w:rPr>
          <w:rFonts w:ascii="Book Antiqua" w:eastAsia="Times New Roman" w:hAnsi="Book Antiqua" w:cs="Times New Roman"/>
          <w:sz w:val="24"/>
          <w:szCs w:val="24"/>
        </w:rPr>
        <w:t>0.4</w:t>
      </w:r>
      <w:r w:rsidR="00E956C8" w:rsidRPr="004D0684">
        <w:rPr>
          <w:rFonts w:ascii="Book Antiqua" w:eastAsia="Times New Roman" w:hAnsi="Book Antiqua" w:cs="Times New Roman"/>
          <w:sz w:val="24"/>
          <w:szCs w:val="24"/>
        </w:rPr>
        <w:t>2</w:t>
      </w:r>
      <w:r w:rsidR="004D0684" w:rsidRPr="004D0684">
        <w:rPr>
          <w:rFonts w:ascii="Book Antiqua" w:eastAsia="Times New Roman" w:hAnsi="Book Antiqua" w:cs="Times New Roman"/>
          <w:sz w:val="24"/>
          <w:szCs w:val="24"/>
        </w:rPr>
        <w:t>, 95%C</w:t>
      </w:r>
      <w:r w:rsidR="008C6B43" w:rsidRPr="004D0684">
        <w:rPr>
          <w:rFonts w:ascii="Book Antiqua" w:eastAsia="Times New Roman" w:hAnsi="Book Antiqua" w:cs="Times New Roman"/>
          <w:sz w:val="24"/>
          <w:szCs w:val="24"/>
        </w:rPr>
        <w:t>I</w:t>
      </w:r>
      <w:r w:rsidR="004D0684" w:rsidRPr="004D0684">
        <w:rPr>
          <w:rFonts w:ascii="Book Antiqua" w:hAnsi="Book Antiqua" w:cs="Times New Roman"/>
          <w:sz w:val="24"/>
          <w:szCs w:val="24"/>
          <w:lang w:eastAsia="zh-CN"/>
        </w:rPr>
        <w:t>:</w:t>
      </w:r>
      <w:r w:rsidR="008C6B43" w:rsidRPr="004D0684">
        <w:rPr>
          <w:rFonts w:ascii="Book Antiqua" w:eastAsia="Times New Roman" w:hAnsi="Book Antiqua" w:cs="Times New Roman"/>
          <w:sz w:val="24"/>
          <w:szCs w:val="24"/>
        </w:rPr>
        <w:t xml:space="preserve"> 0.</w:t>
      </w:r>
      <w:r w:rsidR="00E956C8" w:rsidRPr="004D0684">
        <w:rPr>
          <w:rFonts w:ascii="Book Antiqua" w:eastAsia="Times New Roman" w:hAnsi="Book Antiqua" w:cs="Times New Roman"/>
          <w:sz w:val="24"/>
          <w:szCs w:val="24"/>
        </w:rPr>
        <w:t>28</w:t>
      </w:r>
      <w:r w:rsidR="008C6B43" w:rsidRPr="004D0684">
        <w:rPr>
          <w:rFonts w:ascii="Book Antiqua" w:eastAsia="Times New Roman" w:hAnsi="Book Antiqua" w:cs="Times New Roman"/>
          <w:sz w:val="24"/>
          <w:szCs w:val="24"/>
        </w:rPr>
        <w:t>-0.</w:t>
      </w:r>
      <w:r w:rsidR="00E956C8" w:rsidRPr="004D0684">
        <w:rPr>
          <w:rFonts w:ascii="Book Antiqua" w:eastAsia="Times New Roman" w:hAnsi="Book Antiqua" w:cs="Times New Roman"/>
          <w:sz w:val="24"/>
          <w:szCs w:val="24"/>
        </w:rPr>
        <w:t>62</w:t>
      </w:r>
      <w:r w:rsidR="008C6B43" w:rsidRPr="004D0684">
        <w:rPr>
          <w:rFonts w:ascii="Book Antiqua" w:eastAsia="Times New Roman" w:hAnsi="Book Antiqua" w:cs="Times New Roman"/>
          <w:sz w:val="24"/>
          <w:szCs w:val="24"/>
        </w:rPr>
        <w:t>)</w:t>
      </w:r>
      <w:r w:rsidR="00E956C8" w:rsidRPr="004D0684">
        <w:rPr>
          <w:rFonts w:ascii="Book Antiqua" w:eastAsia="Times New Roman" w:hAnsi="Book Antiqua" w:cs="Times New Roman"/>
          <w:sz w:val="24"/>
          <w:szCs w:val="24"/>
        </w:rPr>
        <w:t>. Both</w:t>
      </w:r>
      <w:r w:rsidR="008C6B43" w:rsidRPr="004D0684">
        <w:rPr>
          <w:rFonts w:ascii="Book Antiqua" w:eastAsia="Times New Roman" w:hAnsi="Book Antiqua" w:cs="Times New Roman"/>
          <w:sz w:val="24"/>
          <w:szCs w:val="24"/>
        </w:rPr>
        <w:t xml:space="preserve"> </w:t>
      </w:r>
      <w:r w:rsidR="00E956C8" w:rsidRPr="004D0684">
        <w:rPr>
          <w:rFonts w:ascii="Book Antiqua" w:eastAsia="Times New Roman" w:hAnsi="Book Antiqua" w:cs="Times New Roman"/>
          <w:i/>
          <w:sz w:val="24"/>
          <w:szCs w:val="24"/>
        </w:rPr>
        <w:t>S. boulardii</w:t>
      </w:r>
      <w:r w:rsidR="00E956C8" w:rsidRPr="004D0684">
        <w:rPr>
          <w:rFonts w:ascii="Book Antiqua" w:eastAsia="Times New Roman" w:hAnsi="Book Antiqua" w:cs="Times New Roman"/>
          <w:sz w:val="24"/>
          <w:szCs w:val="24"/>
        </w:rPr>
        <w:t xml:space="preserve"> CNCM I-745 and </w:t>
      </w:r>
      <w:r w:rsidR="00E956C8" w:rsidRPr="004D0684">
        <w:rPr>
          <w:rFonts w:ascii="Book Antiqua" w:eastAsia="Times New Roman" w:hAnsi="Book Antiqua" w:cs="Times New Roman"/>
          <w:i/>
          <w:sz w:val="24"/>
          <w:szCs w:val="24"/>
        </w:rPr>
        <w:t>L. rhamnosus</w:t>
      </w:r>
      <w:r w:rsidR="00E956C8" w:rsidRPr="004D0684">
        <w:rPr>
          <w:rFonts w:ascii="Book Antiqua" w:eastAsia="Times New Roman" w:hAnsi="Book Antiqua" w:cs="Times New Roman"/>
          <w:sz w:val="24"/>
          <w:szCs w:val="24"/>
        </w:rPr>
        <w:t xml:space="preserve"> GG significantly reduced</w:t>
      </w:r>
      <w:r w:rsidR="008C6B43" w:rsidRPr="004D0684">
        <w:rPr>
          <w:rFonts w:ascii="Book Antiqua" w:eastAsia="Times New Roman" w:hAnsi="Book Antiqua" w:cs="Times New Roman"/>
          <w:sz w:val="24"/>
          <w:szCs w:val="24"/>
        </w:rPr>
        <w:t xml:space="preserve"> antibiotic-associated diarrhea (pRR</w:t>
      </w:r>
      <w:r w:rsidR="004D0684" w:rsidRPr="004D0684">
        <w:rPr>
          <w:rFonts w:ascii="Book Antiqua" w:hAnsi="Book Antiqua" w:cs="Times New Roman"/>
          <w:sz w:val="24"/>
          <w:szCs w:val="24"/>
          <w:lang w:eastAsia="zh-CN"/>
        </w:rPr>
        <w:t xml:space="preserve"> </w:t>
      </w:r>
      <w:r w:rsidR="008C6B43" w:rsidRPr="004D0684">
        <w:rPr>
          <w:rFonts w:ascii="Book Antiqua" w:eastAsia="Times New Roman" w:hAnsi="Book Antiqua" w:cs="Times New Roman"/>
          <w:sz w:val="24"/>
          <w:szCs w:val="24"/>
        </w:rPr>
        <w:t>=</w:t>
      </w:r>
      <w:r w:rsidR="004D0684" w:rsidRPr="004D0684">
        <w:rPr>
          <w:rFonts w:ascii="Book Antiqua" w:hAnsi="Book Antiqua" w:cs="Times New Roman"/>
          <w:sz w:val="24"/>
          <w:szCs w:val="24"/>
          <w:lang w:eastAsia="zh-CN"/>
        </w:rPr>
        <w:t xml:space="preserve"> </w:t>
      </w:r>
      <w:r w:rsidR="008C6B43" w:rsidRPr="004D0684">
        <w:rPr>
          <w:rFonts w:ascii="Book Antiqua" w:eastAsia="Times New Roman" w:hAnsi="Book Antiqua" w:cs="Times New Roman"/>
          <w:sz w:val="24"/>
          <w:szCs w:val="24"/>
        </w:rPr>
        <w:t>0.4</w:t>
      </w:r>
      <w:r w:rsidR="00734F88" w:rsidRPr="004D0684">
        <w:rPr>
          <w:rFonts w:ascii="Book Antiqua" w:eastAsia="Times New Roman" w:hAnsi="Book Antiqua" w:cs="Times New Roman"/>
          <w:sz w:val="24"/>
          <w:szCs w:val="24"/>
        </w:rPr>
        <w:t>7</w:t>
      </w:r>
      <w:r w:rsidR="004D0684" w:rsidRPr="004D0684">
        <w:rPr>
          <w:rFonts w:ascii="Book Antiqua" w:eastAsia="Times New Roman" w:hAnsi="Book Antiqua" w:cs="Times New Roman"/>
          <w:sz w:val="24"/>
          <w:szCs w:val="24"/>
        </w:rPr>
        <w:t>, 95%CI</w:t>
      </w:r>
      <w:r w:rsidR="004D0684" w:rsidRPr="004D0684">
        <w:rPr>
          <w:rFonts w:ascii="Book Antiqua" w:hAnsi="Book Antiqua" w:cs="Times New Roman"/>
          <w:sz w:val="24"/>
          <w:szCs w:val="24"/>
          <w:lang w:eastAsia="zh-CN"/>
        </w:rPr>
        <w:t>:</w:t>
      </w:r>
      <w:r w:rsidR="008C6B43" w:rsidRPr="004D0684">
        <w:rPr>
          <w:rFonts w:ascii="Book Antiqua" w:eastAsia="Times New Roman" w:hAnsi="Book Antiqua" w:cs="Times New Roman"/>
          <w:sz w:val="24"/>
          <w:szCs w:val="24"/>
        </w:rPr>
        <w:t xml:space="preserve"> 0.3</w:t>
      </w:r>
      <w:r w:rsidR="00734F88" w:rsidRPr="004D0684">
        <w:rPr>
          <w:rFonts w:ascii="Book Antiqua" w:eastAsia="Times New Roman" w:hAnsi="Book Antiqua" w:cs="Times New Roman"/>
          <w:sz w:val="24"/>
          <w:szCs w:val="24"/>
        </w:rPr>
        <w:t>7</w:t>
      </w:r>
      <w:r w:rsidR="008C6B43" w:rsidRPr="004D0684">
        <w:rPr>
          <w:rFonts w:ascii="Book Antiqua" w:eastAsia="Times New Roman" w:hAnsi="Book Antiqua" w:cs="Times New Roman"/>
          <w:sz w:val="24"/>
          <w:szCs w:val="24"/>
        </w:rPr>
        <w:t>-0.6</w:t>
      </w:r>
      <w:r w:rsidR="00734F88" w:rsidRPr="004D0684">
        <w:rPr>
          <w:rFonts w:ascii="Book Antiqua" w:eastAsia="Times New Roman" w:hAnsi="Book Antiqua" w:cs="Times New Roman"/>
          <w:sz w:val="24"/>
          <w:szCs w:val="24"/>
        </w:rPr>
        <w:t>0</w:t>
      </w:r>
      <w:r w:rsidR="005F3248" w:rsidRPr="004D0684">
        <w:rPr>
          <w:rFonts w:ascii="Book Antiqua" w:eastAsia="Times New Roman" w:hAnsi="Book Antiqua" w:cs="Times New Roman"/>
          <w:sz w:val="24"/>
          <w:szCs w:val="24"/>
        </w:rPr>
        <w:t xml:space="preserve"> and pRR</w:t>
      </w:r>
      <w:r w:rsidR="004D0684" w:rsidRPr="004D0684">
        <w:rPr>
          <w:rFonts w:ascii="Book Antiqua" w:hAnsi="Book Antiqua" w:cs="Times New Roman"/>
          <w:sz w:val="24"/>
          <w:szCs w:val="24"/>
          <w:lang w:eastAsia="zh-CN"/>
        </w:rPr>
        <w:t xml:space="preserve"> </w:t>
      </w:r>
      <w:r w:rsidR="005F3248" w:rsidRPr="004D0684">
        <w:rPr>
          <w:rFonts w:ascii="Book Antiqua" w:eastAsia="Times New Roman" w:hAnsi="Book Antiqua" w:cs="Times New Roman"/>
          <w:sz w:val="24"/>
          <w:szCs w:val="24"/>
        </w:rPr>
        <w:t>=</w:t>
      </w:r>
      <w:r w:rsidR="004D0684" w:rsidRPr="004D0684">
        <w:rPr>
          <w:rFonts w:ascii="Book Antiqua" w:hAnsi="Book Antiqua" w:cs="Times New Roman"/>
          <w:sz w:val="24"/>
          <w:szCs w:val="24"/>
          <w:lang w:eastAsia="zh-CN"/>
        </w:rPr>
        <w:t xml:space="preserve"> </w:t>
      </w:r>
      <w:r w:rsidR="005F3248" w:rsidRPr="004D0684">
        <w:rPr>
          <w:rFonts w:ascii="Book Antiqua" w:eastAsia="Times New Roman" w:hAnsi="Book Antiqua" w:cs="Times New Roman"/>
          <w:sz w:val="24"/>
          <w:szCs w:val="24"/>
        </w:rPr>
        <w:t>0.</w:t>
      </w:r>
      <w:r w:rsidR="00734F88" w:rsidRPr="004D0684">
        <w:rPr>
          <w:rFonts w:ascii="Book Antiqua" w:eastAsia="Times New Roman" w:hAnsi="Book Antiqua" w:cs="Times New Roman"/>
          <w:sz w:val="24"/>
          <w:szCs w:val="24"/>
        </w:rPr>
        <w:t>29</w:t>
      </w:r>
      <w:r w:rsidR="004D0684" w:rsidRPr="004D0684">
        <w:rPr>
          <w:rFonts w:ascii="Book Antiqua" w:eastAsia="Times New Roman" w:hAnsi="Book Antiqua" w:cs="Times New Roman"/>
          <w:sz w:val="24"/>
          <w:szCs w:val="24"/>
        </w:rPr>
        <w:t>, 95%CI</w:t>
      </w:r>
      <w:r w:rsidR="004D0684" w:rsidRPr="004D0684">
        <w:rPr>
          <w:rFonts w:ascii="Book Antiqua" w:hAnsi="Book Antiqua" w:cs="Times New Roman"/>
          <w:sz w:val="24"/>
          <w:szCs w:val="24"/>
          <w:lang w:eastAsia="zh-CN"/>
        </w:rPr>
        <w:t>:</w:t>
      </w:r>
      <w:r w:rsidR="005F3248" w:rsidRPr="004D0684">
        <w:rPr>
          <w:rFonts w:ascii="Book Antiqua" w:eastAsia="Times New Roman" w:hAnsi="Book Antiqua" w:cs="Times New Roman"/>
          <w:sz w:val="24"/>
          <w:szCs w:val="24"/>
        </w:rPr>
        <w:t xml:space="preserve"> 0.</w:t>
      </w:r>
      <w:r w:rsidR="00734F88" w:rsidRPr="004D0684">
        <w:rPr>
          <w:rFonts w:ascii="Book Antiqua" w:eastAsia="Times New Roman" w:hAnsi="Book Antiqua" w:cs="Times New Roman"/>
          <w:sz w:val="24"/>
          <w:szCs w:val="24"/>
        </w:rPr>
        <w:t>17</w:t>
      </w:r>
      <w:r w:rsidR="005F3248" w:rsidRPr="004D0684">
        <w:rPr>
          <w:rFonts w:ascii="Book Antiqua" w:eastAsia="Times New Roman" w:hAnsi="Book Antiqua" w:cs="Times New Roman"/>
          <w:sz w:val="24"/>
          <w:szCs w:val="24"/>
        </w:rPr>
        <w:t>-0.</w:t>
      </w:r>
      <w:r w:rsidR="00734F88" w:rsidRPr="004D0684">
        <w:rPr>
          <w:rFonts w:ascii="Book Antiqua" w:eastAsia="Times New Roman" w:hAnsi="Book Antiqua" w:cs="Times New Roman"/>
          <w:sz w:val="24"/>
          <w:szCs w:val="24"/>
        </w:rPr>
        <w:t>48</w:t>
      </w:r>
      <w:r w:rsidR="005F3248" w:rsidRPr="004D0684">
        <w:rPr>
          <w:rFonts w:ascii="Book Antiqua" w:eastAsia="Times New Roman" w:hAnsi="Book Antiqua" w:cs="Times New Roman"/>
          <w:sz w:val="24"/>
          <w:szCs w:val="24"/>
        </w:rPr>
        <w:t xml:space="preserve">, respectively) associated with </w:t>
      </w:r>
      <w:r w:rsidR="005F3248" w:rsidRPr="004D0684">
        <w:rPr>
          <w:rFonts w:ascii="Book Antiqua" w:eastAsia="Times New Roman" w:hAnsi="Book Antiqua" w:cs="Times New Roman"/>
          <w:i/>
          <w:sz w:val="24"/>
          <w:szCs w:val="24"/>
        </w:rPr>
        <w:t>H. pylori</w:t>
      </w:r>
      <w:r w:rsidR="005F3248" w:rsidRPr="004D0684">
        <w:rPr>
          <w:rFonts w:ascii="Book Antiqua" w:eastAsia="Times New Roman" w:hAnsi="Book Antiqua" w:cs="Times New Roman"/>
          <w:sz w:val="24"/>
          <w:szCs w:val="24"/>
        </w:rPr>
        <w:t xml:space="preserve"> eradication therapy. Meta-regression of sub-groups did not detect significant differences by dose, adult versus pediatric, </w:t>
      </w:r>
      <w:r w:rsidR="00E027E6" w:rsidRPr="004D0684">
        <w:rPr>
          <w:rFonts w:ascii="Book Antiqua" w:eastAsia="Times New Roman" w:hAnsi="Book Antiqua" w:cs="Times New Roman"/>
          <w:sz w:val="24"/>
          <w:szCs w:val="24"/>
        </w:rPr>
        <w:t xml:space="preserve">symptom status, </w:t>
      </w:r>
      <w:r w:rsidR="005F3248" w:rsidRPr="004D0684">
        <w:rPr>
          <w:rFonts w:ascii="Book Antiqua" w:eastAsia="Times New Roman" w:hAnsi="Book Antiqua" w:cs="Times New Roman"/>
          <w:sz w:val="24"/>
          <w:szCs w:val="24"/>
        </w:rPr>
        <w:t xml:space="preserve">or study quality, but did </w:t>
      </w:r>
      <w:r w:rsidR="005F3248" w:rsidRPr="004D0684">
        <w:rPr>
          <w:rFonts w:ascii="Book Antiqua" w:eastAsia="Times New Roman" w:hAnsi="Book Antiqua" w:cs="Times New Roman"/>
          <w:sz w:val="24"/>
          <w:szCs w:val="24"/>
        </w:rPr>
        <w:lastRenderedPageBreak/>
        <w:t>find significant differences by the strain of probiotic.</w:t>
      </w:r>
      <w:r w:rsidR="004D0684">
        <w:rPr>
          <w:rFonts w:ascii="Book Antiqua" w:eastAsia="Times New Roman" w:hAnsi="Book Antiqua" w:cs="Times New Roman"/>
          <w:sz w:val="24"/>
          <w:szCs w:val="24"/>
        </w:rPr>
        <w:t xml:space="preserve"> </w:t>
      </w:r>
      <w:r w:rsidR="00E027E6" w:rsidRPr="004D0684">
        <w:rPr>
          <w:rFonts w:ascii="Book Antiqua" w:eastAsia="Times New Roman" w:hAnsi="Book Antiqua" w:cs="Times New Roman"/>
          <w:sz w:val="24"/>
          <w:szCs w:val="24"/>
        </w:rPr>
        <w:t xml:space="preserve">Potential mild </w:t>
      </w:r>
      <w:r w:rsidR="005F3248" w:rsidRPr="004D0684">
        <w:rPr>
          <w:rFonts w:ascii="Book Antiqua" w:eastAsia="Times New Roman" w:hAnsi="Book Antiqua" w:cs="Times New Roman"/>
          <w:sz w:val="24"/>
          <w:szCs w:val="24"/>
        </w:rPr>
        <w:t xml:space="preserve">publication bias </w:t>
      </w:r>
      <w:r w:rsidR="00C46D76" w:rsidRPr="004D0684">
        <w:rPr>
          <w:rFonts w:ascii="Book Antiqua" w:eastAsia="Times New Roman" w:hAnsi="Book Antiqua" w:cs="Times New Roman"/>
          <w:sz w:val="24"/>
          <w:szCs w:val="24"/>
        </w:rPr>
        <w:t xml:space="preserve">was </w:t>
      </w:r>
      <w:r w:rsidR="005F3248" w:rsidRPr="004D0684">
        <w:rPr>
          <w:rFonts w:ascii="Book Antiqua" w:eastAsia="Times New Roman" w:hAnsi="Book Antiqua" w:cs="Times New Roman"/>
          <w:sz w:val="24"/>
          <w:szCs w:val="24"/>
        </w:rPr>
        <w:t>found</w:t>
      </w:r>
      <w:r w:rsidR="00E027E6" w:rsidRPr="004D0684">
        <w:rPr>
          <w:rFonts w:ascii="Book Antiqua" w:eastAsia="Times New Roman" w:hAnsi="Book Antiqua" w:cs="Times New Roman"/>
          <w:sz w:val="24"/>
          <w:szCs w:val="24"/>
        </w:rPr>
        <w:t xml:space="preserve"> for </w:t>
      </w:r>
      <w:r w:rsidR="004D0684" w:rsidRPr="004D0684">
        <w:rPr>
          <w:rFonts w:ascii="Book Antiqua" w:eastAsia="Times New Roman" w:hAnsi="Book Antiqua" w:cs="Times New Roman"/>
          <w:iCs/>
          <w:sz w:val="24"/>
          <w:szCs w:val="24"/>
        </w:rPr>
        <w:t>antibiotic-associated diarrhea</w:t>
      </w:r>
      <w:r w:rsidR="00E027E6" w:rsidRPr="004D0684">
        <w:rPr>
          <w:rFonts w:ascii="Book Antiqua" w:eastAsia="Times New Roman" w:hAnsi="Book Antiqua" w:cs="Times New Roman"/>
          <w:sz w:val="24"/>
          <w:szCs w:val="24"/>
        </w:rPr>
        <w:t xml:space="preserve">, but not for eradication or adverse </w:t>
      </w:r>
      <w:r w:rsidR="00147635" w:rsidRPr="004D0684">
        <w:rPr>
          <w:rFonts w:ascii="Book Antiqua" w:eastAsia="Times New Roman" w:hAnsi="Book Antiqua" w:cs="Times New Roman"/>
          <w:sz w:val="24"/>
          <w:szCs w:val="24"/>
        </w:rPr>
        <w:t>event</w:t>
      </w:r>
      <w:r w:rsidR="00C46D76" w:rsidRPr="004D0684">
        <w:rPr>
          <w:rFonts w:ascii="Book Antiqua" w:eastAsia="Times New Roman" w:hAnsi="Book Antiqua" w:cs="Times New Roman"/>
          <w:sz w:val="24"/>
          <w:szCs w:val="24"/>
        </w:rPr>
        <w:t xml:space="preserve"> outcomes</w:t>
      </w:r>
      <w:r w:rsidR="005F3248" w:rsidRPr="004D0684">
        <w:rPr>
          <w:rFonts w:ascii="Book Antiqua" w:eastAsia="Times New Roman" w:hAnsi="Book Antiqua" w:cs="Times New Roman"/>
          <w:sz w:val="24"/>
          <w:szCs w:val="24"/>
        </w:rPr>
        <w:t>. Analysis of the study quality illuminated areas for improvement in future studies (use of placebos, study size</w:t>
      </w:r>
      <w:r w:rsidR="005654BE" w:rsidRPr="004D0684">
        <w:rPr>
          <w:rFonts w:ascii="Book Antiqua" w:eastAsia="Times New Roman" w:hAnsi="Book Antiqua" w:cs="Times New Roman"/>
          <w:sz w:val="24"/>
          <w:szCs w:val="24"/>
        </w:rPr>
        <w:t xml:space="preserve"> calculations</w:t>
      </w:r>
      <w:r w:rsidR="005F3248" w:rsidRPr="004D0684">
        <w:rPr>
          <w:rFonts w:ascii="Book Antiqua" w:eastAsia="Times New Roman" w:hAnsi="Book Antiqua" w:cs="Times New Roman"/>
          <w:sz w:val="24"/>
          <w:szCs w:val="24"/>
        </w:rPr>
        <w:t>, attrition</w:t>
      </w:r>
      <w:r w:rsidR="005654BE" w:rsidRPr="004D0684">
        <w:rPr>
          <w:rFonts w:ascii="Book Antiqua" w:eastAsia="Times New Roman" w:hAnsi="Book Antiqua" w:cs="Times New Roman"/>
          <w:sz w:val="24"/>
          <w:szCs w:val="24"/>
        </w:rPr>
        <w:t xml:space="preserve"> reasons and discussion of limitations and generalizability).</w:t>
      </w:r>
      <w:r w:rsidR="005F3248" w:rsidRPr="004D0684">
        <w:rPr>
          <w:rFonts w:ascii="Book Antiqua" w:eastAsia="Times New Roman" w:hAnsi="Book Antiqua" w:cs="Times New Roman"/>
          <w:sz w:val="24"/>
          <w:szCs w:val="24"/>
        </w:rPr>
        <w:t xml:space="preserve"> </w:t>
      </w:r>
    </w:p>
    <w:p w:rsidR="000E7449" w:rsidRPr="004D0684" w:rsidRDefault="000E7449" w:rsidP="004D0684">
      <w:pPr>
        <w:spacing w:after="0" w:line="360" w:lineRule="auto"/>
        <w:jc w:val="both"/>
        <w:rPr>
          <w:rFonts w:ascii="Book Antiqua" w:eastAsia="Times New Roman" w:hAnsi="Book Antiqua" w:cs="Times New Roman"/>
          <w:sz w:val="24"/>
          <w:szCs w:val="24"/>
        </w:rPr>
      </w:pPr>
    </w:p>
    <w:p w:rsidR="005F3248" w:rsidRPr="004D0684" w:rsidRDefault="00AC5EA9" w:rsidP="004D0684">
      <w:pPr>
        <w:spacing w:after="0" w:line="360" w:lineRule="auto"/>
        <w:jc w:val="both"/>
        <w:rPr>
          <w:rFonts w:ascii="Book Antiqua" w:eastAsia="Times New Roman" w:hAnsi="Book Antiqua" w:cs="Times New Roman"/>
          <w:sz w:val="24"/>
          <w:szCs w:val="24"/>
        </w:rPr>
      </w:pPr>
      <w:r w:rsidRPr="004D0684">
        <w:rPr>
          <w:rFonts w:ascii="Book Antiqua" w:eastAsia="Times New Roman" w:hAnsi="Book Antiqua" w:cs="Times New Roman"/>
          <w:b/>
          <w:sz w:val="24"/>
          <w:szCs w:val="24"/>
        </w:rPr>
        <w:t>CONCLUSION</w:t>
      </w:r>
      <w:r w:rsidRPr="004D0684">
        <w:rPr>
          <w:rFonts w:ascii="Book Antiqua" w:eastAsia="Times New Roman" w:hAnsi="Book Antiqua" w:cs="Times New Roman"/>
          <w:sz w:val="24"/>
          <w:szCs w:val="24"/>
        </w:rPr>
        <w:t>:</w:t>
      </w:r>
      <w:r w:rsidR="005F3248" w:rsidRPr="004D0684">
        <w:rPr>
          <w:rFonts w:ascii="Book Antiqua" w:eastAsia="Times New Roman" w:hAnsi="Book Antiqua" w:cs="Times New Roman"/>
          <w:sz w:val="24"/>
          <w:szCs w:val="24"/>
        </w:rPr>
        <w:t xml:space="preserve"> The pooled evidence suggests that the adjunctive use of a few probiotic strains may improve </w:t>
      </w:r>
      <w:r w:rsidR="005F3248" w:rsidRPr="004D0684">
        <w:rPr>
          <w:rFonts w:ascii="Book Antiqua" w:eastAsia="Times New Roman" w:hAnsi="Book Antiqua" w:cs="Times New Roman"/>
          <w:i/>
          <w:sz w:val="24"/>
          <w:szCs w:val="24"/>
        </w:rPr>
        <w:t>H. pylori</w:t>
      </w:r>
      <w:r w:rsidR="005F3248" w:rsidRPr="004D0684">
        <w:rPr>
          <w:rFonts w:ascii="Book Antiqua" w:eastAsia="Times New Roman" w:hAnsi="Book Antiqua" w:cs="Times New Roman"/>
          <w:sz w:val="24"/>
          <w:szCs w:val="24"/>
        </w:rPr>
        <w:t xml:space="preserve"> eradication rates and prevent the development of adverse </w:t>
      </w:r>
      <w:r w:rsidR="00147635" w:rsidRPr="004D0684">
        <w:rPr>
          <w:rFonts w:ascii="Book Antiqua" w:eastAsia="Times New Roman" w:hAnsi="Book Antiqua" w:cs="Times New Roman"/>
          <w:sz w:val="24"/>
          <w:szCs w:val="24"/>
        </w:rPr>
        <w:t xml:space="preserve">events </w:t>
      </w:r>
      <w:r w:rsidR="005F3248" w:rsidRPr="004D0684">
        <w:rPr>
          <w:rFonts w:ascii="Book Antiqua" w:eastAsia="Times New Roman" w:hAnsi="Book Antiqua" w:cs="Times New Roman"/>
          <w:sz w:val="24"/>
          <w:szCs w:val="24"/>
        </w:rPr>
        <w:t xml:space="preserve">and antibiotic-associated diarrhea in those treated with standard eradication therapies. The type of probiotic strain was the most important factor in predicting efficacy. </w:t>
      </w:r>
    </w:p>
    <w:p w:rsidR="00D87AAC" w:rsidRPr="004D0684" w:rsidRDefault="00D87AAC" w:rsidP="004D0684">
      <w:pPr>
        <w:spacing w:after="0" w:line="360" w:lineRule="auto"/>
        <w:jc w:val="both"/>
        <w:rPr>
          <w:rFonts w:ascii="Book Antiqua" w:hAnsi="Book Antiqua" w:cs="Times New Roman"/>
          <w:sz w:val="24"/>
          <w:szCs w:val="24"/>
          <w:lang w:eastAsia="zh-CN"/>
        </w:rPr>
      </w:pPr>
    </w:p>
    <w:p w:rsidR="00D87AAC" w:rsidRPr="004D0684" w:rsidRDefault="00D87AAC" w:rsidP="004D0684">
      <w:pPr>
        <w:spacing w:after="0" w:line="360" w:lineRule="auto"/>
        <w:jc w:val="both"/>
        <w:rPr>
          <w:rFonts w:ascii="Book Antiqua" w:hAnsi="Book Antiqua" w:cs="Times New Roman"/>
          <w:sz w:val="24"/>
          <w:szCs w:val="24"/>
        </w:rPr>
      </w:pPr>
      <w:r w:rsidRPr="004D0684">
        <w:rPr>
          <w:rFonts w:ascii="Book Antiqua" w:hAnsi="Book Antiqua" w:cs="Times New Roman"/>
          <w:b/>
          <w:sz w:val="24"/>
          <w:szCs w:val="24"/>
        </w:rPr>
        <w:t xml:space="preserve">Key </w:t>
      </w:r>
      <w:r w:rsidR="004D0684" w:rsidRPr="004D0684">
        <w:rPr>
          <w:rFonts w:ascii="Book Antiqua" w:hAnsi="Book Antiqua" w:cs="Times New Roman"/>
          <w:b/>
          <w:sz w:val="24"/>
          <w:szCs w:val="24"/>
        </w:rPr>
        <w:t>w</w:t>
      </w:r>
      <w:r w:rsidRPr="004D0684">
        <w:rPr>
          <w:rFonts w:ascii="Book Antiqua" w:hAnsi="Book Antiqua" w:cs="Times New Roman"/>
          <w:b/>
          <w:sz w:val="24"/>
          <w:szCs w:val="24"/>
        </w:rPr>
        <w:t>ords</w:t>
      </w:r>
      <w:r w:rsidRPr="004D0684">
        <w:rPr>
          <w:rFonts w:ascii="Book Antiqua" w:hAnsi="Book Antiqua" w:cs="Times New Roman"/>
          <w:sz w:val="24"/>
          <w:szCs w:val="24"/>
        </w:rPr>
        <w:t>: Probiotics</w:t>
      </w:r>
      <w:r w:rsidR="004D0684" w:rsidRPr="004D0684">
        <w:rPr>
          <w:rFonts w:ascii="Book Antiqua" w:hAnsi="Book Antiqua" w:cs="Times New Roman"/>
          <w:sz w:val="24"/>
          <w:szCs w:val="24"/>
          <w:lang w:eastAsia="zh-CN"/>
        </w:rPr>
        <w:t>;</w:t>
      </w:r>
      <w:r w:rsidRPr="004D0684">
        <w:rPr>
          <w:rFonts w:ascii="Book Antiqua" w:hAnsi="Book Antiqua" w:cs="Times New Roman"/>
          <w:sz w:val="24"/>
          <w:szCs w:val="24"/>
        </w:rPr>
        <w:t xml:space="preserve"> </w:t>
      </w:r>
      <w:r w:rsidRPr="004D0684">
        <w:rPr>
          <w:rFonts w:ascii="Book Antiqua" w:hAnsi="Book Antiqua" w:cs="Times New Roman"/>
          <w:i/>
          <w:sz w:val="24"/>
          <w:szCs w:val="24"/>
        </w:rPr>
        <w:t>H. pylori</w:t>
      </w:r>
      <w:r w:rsidR="004D0684" w:rsidRPr="004D0684">
        <w:rPr>
          <w:rFonts w:ascii="Book Antiqua" w:hAnsi="Book Antiqua" w:cs="Times New Roman"/>
          <w:sz w:val="24"/>
          <w:szCs w:val="24"/>
          <w:lang w:eastAsia="zh-CN"/>
        </w:rPr>
        <w:t>;</w:t>
      </w:r>
      <w:r w:rsidRPr="004D0684">
        <w:rPr>
          <w:rFonts w:ascii="Book Antiqua" w:hAnsi="Book Antiqua" w:cs="Times New Roman"/>
          <w:sz w:val="24"/>
          <w:szCs w:val="24"/>
        </w:rPr>
        <w:t xml:space="preserve"> </w:t>
      </w:r>
      <w:r w:rsidR="004D0684" w:rsidRPr="004D0684">
        <w:rPr>
          <w:rFonts w:ascii="Book Antiqua" w:hAnsi="Book Antiqua" w:cs="Times New Roman"/>
          <w:sz w:val="24"/>
          <w:szCs w:val="24"/>
        </w:rPr>
        <w:t>A</w:t>
      </w:r>
      <w:r w:rsidRPr="004D0684">
        <w:rPr>
          <w:rFonts w:ascii="Book Antiqua" w:hAnsi="Book Antiqua" w:cs="Times New Roman"/>
          <w:sz w:val="24"/>
          <w:szCs w:val="24"/>
        </w:rPr>
        <w:t>dverse reactions</w:t>
      </w:r>
      <w:r w:rsidR="004D0684" w:rsidRPr="004D0684">
        <w:rPr>
          <w:rFonts w:ascii="Book Antiqua" w:hAnsi="Book Antiqua" w:cs="Times New Roman"/>
          <w:sz w:val="24"/>
          <w:szCs w:val="24"/>
          <w:lang w:eastAsia="zh-CN"/>
        </w:rPr>
        <w:t>;</w:t>
      </w:r>
      <w:r w:rsidRPr="004D0684">
        <w:rPr>
          <w:rFonts w:ascii="Book Antiqua" w:hAnsi="Book Antiqua" w:cs="Times New Roman"/>
          <w:sz w:val="24"/>
          <w:szCs w:val="24"/>
        </w:rPr>
        <w:t xml:space="preserve"> </w:t>
      </w:r>
      <w:r w:rsidR="004D0684" w:rsidRPr="004D0684">
        <w:rPr>
          <w:rFonts w:ascii="Book Antiqua" w:hAnsi="Book Antiqua" w:cs="Times New Roman"/>
          <w:sz w:val="24"/>
          <w:szCs w:val="24"/>
        </w:rPr>
        <w:t>D</w:t>
      </w:r>
      <w:r w:rsidRPr="004D0684">
        <w:rPr>
          <w:rFonts w:ascii="Book Antiqua" w:hAnsi="Book Antiqua" w:cs="Times New Roman"/>
          <w:sz w:val="24"/>
          <w:szCs w:val="24"/>
        </w:rPr>
        <w:t>iarrhea</w:t>
      </w:r>
      <w:r w:rsidR="004D0684" w:rsidRPr="004D0684">
        <w:rPr>
          <w:rFonts w:ascii="Book Antiqua" w:hAnsi="Book Antiqua" w:cs="Times New Roman"/>
          <w:sz w:val="24"/>
          <w:szCs w:val="24"/>
          <w:lang w:eastAsia="zh-CN"/>
        </w:rPr>
        <w:t>;</w:t>
      </w:r>
      <w:r w:rsidRPr="004D0684">
        <w:rPr>
          <w:rFonts w:ascii="Book Antiqua" w:hAnsi="Book Antiqua" w:cs="Times New Roman"/>
          <w:sz w:val="24"/>
          <w:szCs w:val="24"/>
        </w:rPr>
        <w:t xml:space="preserve"> </w:t>
      </w:r>
      <w:r w:rsidRPr="004D0684">
        <w:rPr>
          <w:rFonts w:ascii="Book Antiqua" w:hAnsi="Book Antiqua" w:cs="Times New Roman"/>
          <w:i/>
          <w:sz w:val="24"/>
          <w:szCs w:val="24"/>
        </w:rPr>
        <w:t>Saccharomyces boulardii</w:t>
      </w:r>
      <w:r w:rsidR="004D0684" w:rsidRPr="004D0684">
        <w:rPr>
          <w:rFonts w:ascii="Book Antiqua" w:hAnsi="Book Antiqua" w:cs="Times New Roman"/>
          <w:sz w:val="24"/>
          <w:szCs w:val="24"/>
          <w:lang w:eastAsia="zh-CN"/>
        </w:rPr>
        <w:t xml:space="preserve">; </w:t>
      </w:r>
      <w:r w:rsidRPr="004D0684">
        <w:rPr>
          <w:rFonts w:ascii="Book Antiqua" w:hAnsi="Book Antiqua" w:cs="Times New Roman"/>
          <w:i/>
          <w:sz w:val="24"/>
          <w:szCs w:val="24"/>
        </w:rPr>
        <w:t>Lactobacillus rhamnos</w:t>
      </w:r>
      <w:r w:rsidR="00DF2EF3" w:rsidRPr="004D0684">
        <w:rPr>
          <w:rFonts w:ascii="Book Antiqua" w:hAnsi="Book Antiqua" w:cs="Times New Roman"/>
          <w:i/>
          <w:sz w:val="24"/>
          <w:szCs w:val="24"/>
        </w:rPr>
        <w:t>u</w:t>
      </w:r>
      <w:r w:rsidRPr="004D0684">
        <w:rPr>
          <w:rFonts w:ascii="Book Antiqua" w:hAnsi="Book Antiqua" w:cs="Times New Roman"/>
          <w:i/>
          <w:sz w:val="24"/>
          <w:szCs w:val="24"/>
        </w:rPr>
        <w:t>s</w:t>
      </w:r>
      <w:r w:rsidR="004D0684" w:rsidRPr="004D0684">
        <w:rPr>
          <w:rFonts w:ascii="Book Antiqua" w:hAnsi="Book Antiqua" w:cs="Times New Roman"/>
          <w:sz w:val="24"/>
          <w:szCs w:val="24"/>
          <w:lang w:eastAsia="zh-CN"/>
        </w:rPr>
        <w:t>;</w:t>
      </w:r>
      <w:r w:rsidRPr="004D0684">
        <w:rPr>
          <w:rFonts w:ascii="Book Antiqua" w:hAnsi="Book Antiqua" w:cs="Times New Roman"/>
          <w:sz w:val="24"/>
          <w:szCs w:val="24"/>
        </w:rPr>
        <w:t xml:space="preserve"> </w:t>
      </w:r>
      <w:r w:rsidR="004D0684" w:rsidRPr="004D0684">
        <w:rPr>
          <w:rFonts w:ascii="Book Antiqua" w:hAnsi="Book Antiqua" w:cs="Times New Roman"/>
          <w:sz w:val="24"/>
          <w:szCs w:val="24"/>
        </w:rPr>
        <w:t>S</w:t>
      </w:r>
      <w:r w:rsidRPr="004D0684">
        <w:rPr>
          <w:rFonts w:ascii="Book Antiqua" w:hAnsi="Book Antiqua" w:cs="Times New Roman"/>
          <w:sz w:val="24"/>
          <w:szCs w:val="24"/>
        </w:rPr>
        <w:t>afety</w:t>
      </w:r>
      <w:r w:rsidR="004D0684" w:rsidRPr="004D0684">
        <w:rPr>
          <w:rFonts w:ascii="Book Antiqua" w:hAnsi="Book Antiqua" w:cs="Times New Roman"/>
          <w:sz w:val="24"/>
          <w:szCs w:val="24"/>
          <w:lang w:eastAsia="zh-CN"/>
        </w:rPr>
        <w:t>;</w:t>
      </w:r>
      <w:r w:rsidRPr="004D0684">
        <w:rPr>
          <w:rFonts w:ascii="Book Antiqua" w:hAnsi="Book Antiqua" w:cs="Times New Roman"/>
          <w:sz w:val="24"/>
          <w:szCs w:val="24"/>
        </w:rPr>
        <w:t xml:space="preserve"> </w:t>
      </w:r>
      <w:r w:rsidR="004D0684" w:rsidRPr="004D0684">
        <w:rPr>
          <w:rFonts w:ascii="Book Antiqua" w:hAnsi="Book Antiqua" w:cs="Times New Roman"/>
          <w:sz w:val="24"/>
          <w:szCs w:val="24"/>
        </w:rPr>
        <w:t>M</w:t>
      </w:r>
      <w:r w:rsidRPr="004D0684">
        <w:rPr>
          <w:rFonts w:ascii="Book Antiqua" w:hAnsi="Book Antiqua" w:cs="Times New Roman"/>
          <w:sz w:val="24"/>
          <w:szCs w:val="24"/>
        </w:rPr>
        <w:t>eta-analysis</w:t>
      </w:r>
      <w:r w:rsidR="004D0684" w:rsidRPr="004D0684">
        <w:rPr>
          <w:rFonts w:ascii="Book Antiqua" w:hAnsi="Book Antiqua" w:cs="Times New Roman"/>
          <w:sz w:val="24"/>
          <w:szCs w:val="24"/>
          <w:lang w:eastAsia="zh-CN"/>
        </w:rPr>
        <w:t>;</w:t>
      </w:r>
      <w:r w:rsidRPr="004D0684">
        <w:rPr>
          <w:rFonts w:ascii="Book Antiqua" w:hAnsi="Book Antiqua" w:cs="Times New Roman"/>
          <w:sz w:val="24"/>
          <w:szCs w:val="24"/>
        </w:rPr>
        <w:t xml:space="preserve"> </w:t>
      </w:r>
      <w:r w:rsidR="004D0684" w:rsidRPr="004D0684">
        <w:rPr>
          <w:rFonts w:ascii="Book Antiqua" w:hAnsi="Book Antiqua" w:cs="Times New Roman"/>
          <w:sz w:val="24"/>
          <w:szCs w:val="24"/>
        </w:rPr>
        <w:t>R</w:t>
      </w:r>
      <w:r w:rsidRPr="004D0684">
        <w:rPr>
          <w:rFonts w:ascii="Book Antiqua" w:hAnsi="Book Antiqua" w:cs="Times New Roman"/>
          <w:sz w:val="24"/>
          <w:szCs w:val="24"/>
        </w:rPr>
        <w:t>andomized clinical trials</w:t>
      </w:r>
    </w:p>
    <w:p w:rsidR="00D87AAC" w:rsidRPr="004D0684" w:rsidRDefault="00D87AAC" w:rsidP="004D0684">
      <w:pPr>
        <w:spacing w:after="0" w:line="360" w:lineRule="auto"/>
        <w:jc w:val="both"/>
        <w:rPr>
          <w:rFonts w:ascii="Book Antiqua" w:hAnsi="Book Antiqua" w:cs="Times New Roman"/>
          <w:sz w:val="24"/>
          <w:szCs w:val="24"/>
          <w:lang w:eastAsia="zh-CN"/>
        </w:rPr>
      </w:pPr>
    </w:p>
    <w:p w:rsidR="004D0684" w:rsidRPr="004D0684" w:rsidRDefault="004D0684" w:rsidP="004D0684">
      <w:pPr>
        <w:spacing w:after="0" w:line="360" w:lineRule="auto"/>
        <w:jc w:val="both"/>
        <w:rPr>
          <w:rFonts w:ascii="Book Antiqua" w:hAnsi="Book Antiqua" w:cs="Arial"/>
          <w:sz w:val="24"/>
          <w:szCs w:val="24"/>
        </w:rPr>
      </w:pPr>
      <w:r w:rsidRPr="004D0684">
        <w:rPr>
          <w:rFonts w:ascii="Book Antiqua" w:hAnsi="Book Antiqua"/>
          <w:sz w:val="24"/>
          <w:szCs w:val="24"/>
        </w:rPr>
        <w:t xml:space="preserve">© </w:t>
      </w:r>
      <w:r w:rsidRPr="004D0684">
        <w:rPr>
          <w:rFonts w:ascii="Book Antiqua" w:hAnsi="Book Antiqua" w:cs="Arial"/>
          <w:sz w:val="24"/>
          <w:szCs w:val="24"/>
        </w:rPr>
        <w:t>The Author(s) 2015. Published by Baishideng Publishing Group Inc. All rights reserved.</w:t>
      </w:r>
    </w:p>
    <w:p w:rsidR="004D0684" w:rsidRPr="004D0684" w:rsidRDefault="004D0684" w:rsidP="004D0684">
      <w:pPr>
        <w:spacing w:after="0" w:line="360" w:lineRule="auto"/>
        <w:jc w:val="both"/>
        <w:rPr>
          <w:rFonts w:ascii="Book Antiqua" w:hAnsi="Book Antiqua" w:cs="Times New Roman"/>
          <w:sz w:val="24"/>
          <w:szCs w:val="24"/>
          <w:lang w:eastAsia="zh-CN"/>
        </w:rPr>
      </w:pPr>
    </w:p>
    <w:p w:rsidR="0042514A" w:rsidRPr="004D0684" w:rsidRDefault="00F2272E" w:rsidP="004D0684">
      <w:pPr>
        <w:spacing w:after="0" w:line="360" w:lineRule="auto"/>
        <w:jc w:val="both"/>
        <w:rPr>
          <w:rFonts w:ascii="Book Antiqua" w:hAnsi="Book Antiqua" w:cs="Times New Roman"/>
          <w:sz w:val="24"/>
          <w:szCs w:val="24"/>
          <w:lang w:eastAsia="zh-CN"/>
        </w:rPr>
      </w:pPr>
      <w:r w:rsidRPr="004D0684">
        <w:rPr>
          <w:rFonts w:ascii="Book Antiqua" w:hAnsi="Book Antiqua"/>
          <w:b/>
          <w:sz w:val="24"/>
          <w:szCs w:val="24"/>
        </w:rPr>
        <w:t>Core tip:</w:t>
      </w:r>
      <w:r w:rsidRPr="004D0684">
        <w:rPr>
          <w:rFonts w:ascii="Book Antiqua" w:hAnsi="Book Antiqua"/>
          <w:sz w:val="24"/>
          <w:szCs w:val="24"/>
        </w:rPr>
        <w:t xml:space="preserve"> </w:t>
      </w:r>
      <w:r w:rsidR="0042514A" w:rsidRPr="004D0684">
        <w:rPr>
          <w:rFonts w:ascii="Book Antiqua" w:eastAsia="Times New Roman" w:hAnsi="Book Antiqua" w:cs="Times New Roman"/>
          <w:sz w:val="24"/>
          <w:szCs w:val="24"/>
        </w:rPr>
        <w:t xml:space="preserve">A meta-analysis was conducted (1960-2014) for randomized clinical trials testing single strained probiotics as an adjunct to standard </w:t>
      </w:r>
      <w:r w:rsidR="004D0684" w:rsidRPr="004D0684">
        <w:rPr>
          <w:rFonts w:ascii="Book Antiqua" w:eastAsia="Times New Roman" w:hAnsi="Book Antiqua" w:cs="Times New Roman"/>
          <w:i/>
          <w:iCs/>
          <w:sz w:val="24"/>
          <w:szCs w:val="24"/>
        </w:rPr>
        <w:t>Helicobacter pylori</w:t>
      </w:r>
      <w:r w:rsidR="004D0684" w:rsidRPr="004D0684">
        <w:rPr>
          <w:rFonts w:ascii="Book Antiqua" w:eastAsia="Times New Roman" w:hAnsi="Book Antiqua" w:cs="Times New Roman"/>
          <w:i/>
          <w:sz w:val="24"/>
          <w:szCs w:val="24"/>
        </w:rPr>
        <w:t xml:space="preserve"> </w:t>
      </w:r>
      <w:r w:rsidR="004D0684" w:rsidRPr="004D0684">
        <w:rPr>
          <w:rFonts w:ascii="Book Antiqua" w:hAnsi="Book Antiqua" w:cs="Times New Roman"/>
          <w:i/>
          <w:sz w:val="24"/>
          <w:szCs w:val="24"/>
          <w:lang w:eastAsia="zh-CN"/>
        </w:rPr>
        <w:t>(</w:t>
      </w:r>
      <w:r w:rsidR="004D0684" w:rsidRPr="004D0684">
        <w:rPr>
          <w:rFonts w:ascii="Book Antiqua" w:eastAsia="Times New Roman" w:hAnsi="Book Antiqua" w:cs="Times New Roman"/>
          <w:i/>
          <w:sz w:val="24"/>
          <w:szCs w:val="24"/>
        </w:rPr>
        <w:t>H</w:t>
      </w:r>
      <w:r w:rsidR="004D0684" w:rsidRPr="004D0684">
        <w:rPr>
          <w:rFonts w:ascii="Book Antiqua" w:hAnsi="Book Antiqua" w:cs="Times New Roman"/>
          <w:i/>
          <w:sz w:val="24"/>
          <w:szCs w:val="24"/>
          <w:lang w:eastAsia="zh-CN"/>
        </w:rPr>
        <w:t>.</w:t>
      </w:r>
      <w:r w:rsidR="004D0684" w:rsidRPr="004D0684">
        <w:rPr>
          <w:rFonts w:ascii="Book Antiqua" w:eastAsia="Times New Roman" w:hAnsi="Book Antiqua" w:cs="Times New Roman"/>
          <w:i/>
          <w:sz w:val="24"/>
          <w:szCs w:val="24"/>
        </w:rPr>
        <w:t xml:space="preserve"> pylori</w:t>
      </w:r>
      <w:r w:rsidR="004D0684" w:rsidRPr="004D0684">
        <w:rPr>
          <w:rFonts w:ascii="Book Antiqua" w:hAnsi="Book Antiqua" w:cs="Times New Roman"/>
          <w:i/>
          <w:sz w:val="24"/>
          <w:szCs w:val="24"/>
          <w:lang w:eastAsia="zh-CN"/>
        </w:rPr>
        <w:t>)</w:t>
      </w:r>
      <w:r w:rsidR="0042514A" w:rsidRPr="004D0684">
        <w:rPr>
          <w:rFonts w:ascii="Book Antiqua" w:eastAsia="Times New Roman" w:hAnsi="Book Antiqua" w:cs="Times New Roman"/>
          <w:sz w:val="24"/>
          <w:szCs w:val="24"/>
        </w:rPr>
        <w:t xml:space="preserve"> eradication therapy.</w:t>
      </w:r>
      <w:r w:rsidR="004D0684">
        <w:rPr>
          <w:rFonts w:ascii="Book Antiqua" w:eastAsia="Times New Roman" w:hAnsi="Book Antiqua" w:cs="Times New Roman"/>
          <w:sz w:val="24"/>
          <w:szCs w:val="24"/>
        </w:rPr>
        <w:t xml:space="preserve"> </w:t>
      </w:r>
      <w:r w:rsidR="0042514A" w:rsidRPr="004D0684">
        <w:rPr>
          <w:rFonts w:ascii="Book Antiqua" w:eastAsia="Times New Roman" w:hAnsi="Book Antiqua" w:cs="Times New Roman"/>
          <w:sz w:val="24"/>
          <w:szCs w:val="24"/>
        </w:rPr>
        <w:t xml:space="preserve">Of the single strains with multiple trials, only one significantly improved </w:t>
      </w:r>
      <w:r w:rsidR="0042514A" w:rsidRPr="004D0684">
        <w:rPr>
          <w:rFonts w:ascii="Book Antiqua" w:eastAsia="Times New Roman" w:hAnsi="Book Antiqua" w:cs="Times New Roman"/>
          <w:i/>
          <w:sz w:val="24"/>
          <w:szCs w:val="24"/>
        </w:rPr>
        <w:t>H. pylori</w:t>
      </w:r>
      <w:r w:rsidR="0042514A" w:rsidRPr="004D0684">
        <w:rPr>
          <w:rFonts w:ascii="Book Antiqua" w:eastAsia="Times New Roman" w:hAnsi="Book Antiqua" w:cs="Times New Roman"/>
          <w:sz w:val="24"/>
          <w:szCs w:val="24"/>
        </w:rPr>
        <w:t xml:space="preserve"> eradication rates [</w:t>
      </w:r>
      <w:r w:rsidR="0042514A" w:rsidRPr="004D0684">
        <w:rPr>
          <w:rFonts w:ascii="Book Antiqua" w:eastAsia="Times New Roman" w:hAnsi="Book Antiqua" w:cs="Times New Roman"/>
          <w:i/>
          <w:sz w:val="24"/>
          <w:szCs w:val="24"/>
        </w:rPr>
        <w:t>Saccharomyces boulardii I-745</w:t>
      </w:r>
      <w:r w:rsidR="004D0684" w:rsidRPr="004D0684">
        <w:rPr>
          <w:rFonts w:ascii="Book Antiqua" w:eastAsia="Times New Roman" w:hAnsi="Book Antiqua" w:cs="Times New Roman"/>
          <w:sz w:val="24"/>
          <w:szCs w:val="24"/>
        </w:rPr>
        <w:t xml:space="preserve"> (pooled RR</w:t>
      </w:r>
      <w:r w:rsidR="004D0684" w:rsidRPr="004D0684">
        <w:rPr>
          <w:rFonts w:ascii="Book Antiqua" w:hAnsi="Book Antiqua" w:cs="Times New Roman"/>
          <w:sz w:val="24"/>
          <w:szCs w:val="24"/>
          <w:lang w:eastAsia="zh-CN"/>
        </w:rPr>
        <w:t xml:space="preserve"> </w:t>
      </w:r>
      <w:r w:rsidR="004D0684" w:rsidRPr="004D0684">
        <w:rPr>
          <w:rFonts w:ascii="Book Antiqua" w:eastAsia="Times New Roman" w:hAnsi="Book Antiqua" w:cs="Times New Roman"/>
          <w:sz w:val="24"/>
          <w:szCs w:val="24"/>
        </w:rPr>
        <w:t>=</w:t>
      </w:r>
      <w:r w:rsidR="004D0684" w:rsidRPr="004D0684">
        <w:rPr>
          <w:rFonts w:ascii="Book Antiqua" w:hAnsi="Book Antiqua" w:cs="Times New Roman"/>
          <w:sz w:val="24"/>
          <w:szCs w:val="24"/>
          <w:lang w:eastAsia="zh-CN"/>
        </w:rPr>
        <w:t xml:space="preserve"> </w:t>
      </w:r>
      <w:r w:rsidR="004D0684" w:rsidRPr="004D0684">
        <w:rPr>
          <w:rFonts w:ascii="Book Antiqua" w:eastAsia="Times New Roman" w:hAnsi="Book Antiqua" w:cs="Times New Roman"/>
          <w:sz w:val="24"/>
          <w:szCs w:val="24"/>
        </w:rPr>
        <w:t>1.11, 95%</w:t>
      </w:r>
      <w:r w:rsidR="0042514A" w:rsidRPr="004D0684">
        <w:rPr>
          <w:rFonts w:ascii="Book Antiqua" w:eastAsia="Times New Roman" w:hAnsi="Book Antiqua" w:cs="Times New Roman"/>
          <w:sz w:val="24"/>
          <w:szCs w:val="24"/>
        </w:rPr>
        <w:t>CI</w:t>
      </w:r>
      <w:r w:rsidR="004D0684" w:rsidRPr="004D0684">
        <w:rPr>
          <w:rFonts w:ascii="Book Antiqua" w:hAnsi="Book Antiqua" w:cs="Times New Roman"/>
          <w:sz w:val="24"/>
          <w:szCs w:val="24"/>
          <w:lang w:eastAsia="zh-CN"/>
        </w:rPr>
        <w:t>:</w:t>
      </w:r>
      <w:r w:rsidR="0042514A" w:rsidRPr="004D0684">
        <w:rPr>
          <w:rFonts w:ascii="Book Antiqua" w:eastAsia="Times New Roman" w:hAnsi="Book Antiqua" w:cs="Times New Roman"/>
          <w:sz w:val="24"/>
          <w:szCs w:val="24"/>
        </w:rPr>
        <w:t xml:space="preserve"> 1.07-1.16)], while two strains significantly reduced the rate of antibiotic-associated diarrhea [</w:t>
      </w:r>
      <w:r w:rsidR="0042514A" w:rsidRPr="004D0684">
        <w:rPr>
          <w:rFonts w:ascii="Book Antiqua" w:eastAsia="Times New Roman" w:hAnsi="Book Antiqua" w:cs="Times New Roman"/>
          <w:i/>
          <w:sz w:val="24"/>
          <w:szCs w:val="24"/>
        </w:rPr>
        <w:t>Saccharomyces boulardii I-745</w:t>
      </w:r>
      <w:r w:rsidR="0042514A" w:rsidRPr="004D0684">
        <w:rPr>
          <w:rFonts w:ascii="Book Antiqua" w:eastAsia="Times New Roman" w:hAnsi="Book Antiqua" w:cs="Times New Roman"/>
          <w:sz w:val="24"/>
          <w:szCs w:val="24"/>
        </w:rPr>
        <w:t xml:space="preserve"> (pooled RR</w:t>
      </w:r>
      <w:r w:rsidR="004D0684" w:rsidRPr="004D0684">
        <w:rPr>
          <w:rFonts w:ascii="Book Antiqua" w:hAnsi="Book Antiqua" w:cs="Times New Roman"/>
          <w:sz w:val="24"/>
          <w:szCs w:val="24"/>
          <w:lang w:eastAsia="zh-CN"/>
        </w:rPr>
        <w:t xml:space="preserve"> </w:t>
      </w:r>
      <w:r w:rsidR="0042514A" w:rsidRPr="004D0684">
        <w:rPr>
          <w:rFonts w:ascii="Book Antiqua" w:eastAsia="Times New Roman" w:hAnsi="Book Antiqua" w:cs="Times New Roman"/>
          <w:sz w:val="24"/>
          <w:szCs w:val="24"/>
        </w:rPr>
        <w:t>=</w:t>
      </w:r>
      <w:r w:rsidR="004D0684" w:rsidRPr="004D0684">
        <w:rPr>
          <w:rFonts w:ascii="Book Antiqua" w:hAnsi="Book Antiqua" w:cs="Times New Roman"/>
          <w:sz w:val="24"/>
          <w:szCs w:val="24"/>
          <w:lang w:eastAsia="zh-CN"/>
        </w:rPr>
        <w:t xml:space="preserve"> </w:t>
      </w:r>
      <w:r w:rsidR="004D0684" w:rsidRPr="004D0684">
        <w:rPr>
          <w:rFonts w:ascii="Book Antiqua" w:eastAsia="Times New Roman" w:hAnsi="Book Antiqua" w:cs="Times New Roman"/>
          <w:sz w:val="24"/>
          <w:szCs w:val="24"/>
        </w:rPr>
        <w:t>0.47, 95%</w:t>
      </w:r>
      <w:r w:rsidR="0042514A" w:rsidRPr="004D0684">
        <w:rPr>
          <w:rFonts w:ascii="Book Antiqua" w:eastAsia="Times New Roman" w:hAnsi="Book Antiqua" w:cs="Times New Roman"/>
          <w:sz w:val="24"/>
          <w:szCs w:val="24"/>
        </w:rPr>
        <w:t>CI</w:t>
      </w:r>
      <w:r w:rsidR="004D0684" w:rsidRPr="004D0684">
        <w:rPr>
          <w:rFonts w:ascii="Book Antiqua" w:hAnsi="Book Antiqua" w:cs="Times New Roman"/>
          <w:sz w:val="24"/>
          <w:szCs w:val="24"/>
          <w:lang w:eastAsia="zh-CN"/>
        </w:rPr>
        <w:t>:</w:t>
      </w:r>
      <w:r w:rsidR="0042514A" w:rsidRPr="004D0684">
        <w:rPr>
          <w:rFonts w:ascii="Book Antiqua" w:eastAsia="Times New Roman" w:hAnsi="Book Antiqua" w:cs="Times New Roman"/>
          <w:sz w:val="24"/>
          <w:szCs w:val="24"/>
        </w:rPr>
        <w:t xml:space="preserve"> 0.37-0.60) and </w:t>
      </w:r>
      <w:r w:rsidR="0042514A" w:rsidRPr="004D0684">
        <w:rPr>
          <w:rFonts w:ascii="Book Antiqua" w:eastAsia="Times New Roman" w:hAnsi="Book Antiqua" w:cs="Times New Roman"/>
          <w:i/>
          <w:sz w:val="24"/>
          <w:szCs w:val="24"/>
        </w:rPr>
        <w:t>Lactobacillus rhamnosus</w:t>
      </w:r>
      <w:r w:rsidR="0042514A" w:rsidRPr="004D0684">
        <w:rPr>
          <w:rFonts w:ascii="Book Antiqua" w:eastAsia="Times New Roman" w:hAnsi="Book Antiqua" w:cs="Times New Roman"/>
          <w:sz w:val="24"/>
          <w:szCs w:val="24"/>
        </w:rPr>
        <w:t xml:space="preserve"> GG (pooled RR</w:t>
      </w:r>
      <w:r w:rsidR="004D0684" w:rsidRPr="004D0684">
        <w:rPr>
          <w:rFonts w:ascii="Book Antiqua" w:hAnsi="Book Antiqua" w:cs="Times New Roman"/>
          <w:sz w:val="24"/>
          <w:szCs w:val="24"/>
          <w:lang w:eastAsia="zh-CN"/>
        </w:rPr>
        <w:t xml:space="preserve"> </w:t>
      </w:r>
      <w:r w:rsidR="0042514A" w:rsidRPr="004D0684">
        <w:rPr>
          <w:rFonts w:ascii="Book Antiqua" w:eastAsia="Times New Roman" w:hAnsi="Book Antiqua" w:cs="Times New Roman"/>
          <w:sz w:val="24"/>
          <w:szCs w:val="24"/>
        </w:rPr>
        <w:t>=</w:t>
      </w:r>
      <w:r w:rsidR="004D0684" w:rsidRPr="004D0684">
        <w:rPr>
          <w:rFonts w:ascii="Book Antiqua" w:hAnsi="Book Antiqua" w:cs="Times New Roman"/>
          <w:sz w:val="24"/>
          <w:szCs w:val="24"/>
          <w:lang w:eastAsia="zh-CN"/>
        </w:rPr>
        <w:t xml:space="preserve"> </w:t>
      </w:r>
      <w:r w:rsidR="0042514A" w:rsidRPr="004D0684">
        <w:rPr>
          <w:rFonts w:ascii="Book Antiqua" w:eastAsia="Times New Roman" w:hAnsi="Book Antiqua" w:cs="Times New Roman"/>
          <w:sz w:val="24"/>
          <w:szCs w:val="24"/>
        </w:rPr>
        <w:t>0.29,</w:t>
      </w:r>
      <w:r w:rsidR="004D0684" w:rsidRPr="004D0684">
        <w:rPr>
          <w:rFonts w:ascii="Book Antiqua" w:eastAsia="Times New Roman" w:hAnsi="Book Antiqua" w:cs="Times New Roman"/>
          <w:sz w:val="24"/>
          <w:szCs w:val="24"/>
        </w:rPr>
        <w:t xml:space="preserve"> 95%</w:t>
      </w:r>
      <w:r w:rsidR="0042514A" w:rsidRPr="004D0684">
        <w:rPr>
          <w:rFonts w:ascii="Book Antiqua" w:eastAsia="Times New Roman" w:hAnsi="Book Antiqua" w:cs="Times New Roman"/>
          <w:sz w:val="24"/>
          <w:szCs w:val="24"/>
        </w:rPr>
        <w:t>CI</w:t>
      </w:r>
      <w:r w:rsidR="004D0684" w:rsidRPr="004D0684">
        <w:rPr>
          <w:rFonts w:ascii="Book Antiqua" w:hAnsi="Book Antiqua" w:cs="Times New Roman"/>
          <w:sz w:val="24"/>
          <w:szCs w:val="24"/>
          <w:lang w:eastAsia="zh-CN"/>
        </w:rPr>
        <w:t>:</w:t>
      </w:r>
      <w:r w:rsidR="0042514A" w:rsidRPr="004D0684">
        <w:rPr>
          <w:rFonts w:ascii="Book Antiqua" w:eastAsia="Times New Roman" w:hAnsi="Book Antiqua" w:cs="Times New Roman"/>
          <w:sz w:val="24"/>
          <w:szCs w:val="24"/>
        </w:rPr>
        <w:t xml:space="preserve"> 0.17-0.48)]. None of the other four probiotic strains improved </w:t>
      </w:r>
      <w:r w:rsidR="0042514A" w:rsidRPr="004D0684">
        <w:rPr>
          <w:rFonts w:ascii="Book Antiqua" w:eastAsia="Times New Roman" w:hAnsi="Book Antiqua" w:cs="Times New Roman"/>
          <w:i/>
          <w:sz w:val="24"/>
          <w:szCs w:val="24"/>
        </w:rPr>
        <w:t>H. pylori</w:t>
      </w:r>
      <w:r w:rsidR="0042514A" w:rsidRPr="004D0684">
        <w:rPr>
          <w:rFonts w:ascii="Book Antiqua" w:eastAsia="Times New Roman" w:hAnsi="Book Antiqua" w:cs="Times New Roman"/>
          <w:sz w:val="24"/>
          <w:szCs w:val="24"/>
        </w:rPr>
        <w:t xml:space="preserve"> therapy (</w:t>
      </w:r>
      <w:r w:rsidR="0042514A" w:rsidRPr="004D0684">
        <w:rPr>
          <w:rFonts w:ascii="Book Antiqua" w:eastAsia="Times New Roman" w:hAnsi="Book Antiqua" w:cs="Times New Roman"/>
          <w:i/>
          <w:sz w:val="24"/>
          <w:szCs w:val="24"/>
        </w:rPr>
        <w:t>C. butyricum</w:t>
      </w:r>
      <w:r w:rsidR="0042514A" w:rsidRPr="004D0684">
        <w:rPr>
          <w:rFonts w:ascii="Book Antiqua" w:eastAsia="Times New Roman" w:hAnsi="Book Antiqua" w:cs="Times New Roman"/>
          <w:sz w:val="24"/>
          <w:szCs w:val="24"/>
        </w:rPr>
        <w:t xml:space="preserve">, </w:t>
      </w:r>
      <w:r w:rsidR="0042514A" w:rsidRPr="004D0684">
        <w:rPr>
          <w:rFonts w:ascii="Book Antiqua" w:eastAsia="Times New Roman" w:hAnsi="Book Antiqua" w:cs="Times New Roman"/>
          <w:i/>
          <w:sz w:val="24"/>
          <w:szCs w:val="24"/>
        </w:rPr>
        <w:t>L. acidophilus</w:t>
      </w:r>
      <w:r w:rsidR="0042514A" w:rsidRPr="004D0684">
        <w:rPr>
          <w:rFonts w:ascii="Book Antiqua" w:eastAsia="Times New Roman" w:hAnsi="Book Antiqua" w:cs="Times New Roman"/>
          <w:sz w:val="24"/>
          <w:szCs w:val="24"/>
        </w:rPr>
        <w:t xml:space="preserve">, </w:t>
      </w:r>
      <w:r w:rsidR="0042514A" w:rsidRPr="004D0684">
        <w:rPr>
          <w:rFonts w:ascii="Book Antiqua" w:eastAsia="Times New Roman" w:hAnsi="Book Antiqua" w:cs="Times New Roman"/>
          <w:i/>
          <w:sz w:val="24"/>
          <w:szCs w:val="24"/>
        </w:rPr>
        <w:t>L. reuteri</w:t>
      </w:r>
      <w:r w:rsidR="0042514A" w:rsidRPr="004D0684">
        <w:rPr>
          <w:rFonts w:ascii="Book Antiqua" w:eastAsia="Times New Roman" w:hAnsi="Book Antiqua" w:cs="Times New Roman"/>
          <w:sz w:val="24"/>
          <w:szCs w:val="24"/>
        </w:rPr>
        <w:t xml:space="preserve">, </w:t>
      </w:r>
      <w:r w:rsidR="0042514A" w:rsidRPr="004D0684">
        <w:rPr>
          <w:rFonts w:ascii="Book Antiqua" w:eastAsia="Times New Roman" w:hAnsi="Book Antiqua" w:cs="Times New Roman"/>
          <w:i/>
          <w:sz w:val="24"/>
          <w:szCs w:val="24"/>
        </w:rPr>
        <w:t>L. casei</w:t>
      </w:r>
      <w:r w:rsidR="0042514A" w:rsidRPr="004D0684">
        <w:rPr>
          <w:rFonts w:ascii="Book Antiqua" w:eastAsia="Times New Roman" w:hAnsi="Book Antiqua" w:cs="Times New Roman"/>
          <w:sz w:val="24"/>
          <w:szCs w:val="24"/>
        </w:rPr>
        <w:t>).</w:t>
      </w:r>
    </w:p>
    <w:p w:rsidR="004D0684" w:rsidRPr="004D0684" w:rsidRDefault="004D0684" w:rsidP="004D0684">
      <w:pPr>
        <w:spacing w:after="0" w:line="360" w:lineRule="auto"/>
        <w:jc w:val="both"/>
        <w:rPr>
          <w:rFonts w:ascii="Book Antiqua" w:hAnsi="Book Antiqua" w:cs="Times New Roman"/>
          <w:b/>
          <w:iCs/>
          <w:sz w:val="24"/>
          <w:szCs w:val="24"/>
          <w:lang w:val="en" w:eastAsia="zh-CN"/>
        </w:rPr>
      </w:pPr>
    </w:p>
    <w:p w:rsidR="004D0684" w:rsidRPr="004D0684" w:rsidRDefault="004D0684" w:rsidP="004D0684">
      <w:pPr>
        <w:spacing w:after="0" w:line="360" w:lineRule="auto"/>
        <w:jc w:val="both"/>
        <w:rPr>
          <w:rFonts w:ascii="Book Antiqua" w:hAnsi="Book Antiqua" w:cs="Times New Roman"/>
          <w:iCs/>
          <w:sz w:val="24"/>
          <w:szCs w:val="24"/>
          <w:lang w:eastAsia="zh-CN"/>
        </w:rPr>
      </w:pPr>
      <w:r w:rsidRPr="004D0684">
        <w:rPr>
          <w:rFonts w:ascii="Book Antiqua" w:hAnsi="Book Antiqua" w:cs="Times New Roman"/>
          <w:iCs/>
          <w:sz w:val="24"/>
          <w:szCs w:val="24"/>
          <w:lang w:val="en" w:eastAsia="zh-CN"/>
        </w:rPr>
        <w:lastRenderedPageBreak/>
        <w:t>McFarland LV, Malfertheiner P, Huang Y, Wang L.</w:t>
      </w:r>
      <w:r w:rsidRPr="004D0684">
        <w:rPr>
          <w:rFonts w:ascii="Book Antiqua" w:eastAsia="Times New Roman" w:hAnsi="Book Antiqua" w:cs="Times New Roman"/>
          <w:iCs/>
          <w:sz w:val="24"/>
          <w:szCs w:val="24"/>
        </w:rPr>
        <w:t xml:space="preserve"> Meta-analysis of single strain probiotics for the eradication of </w:t>
      </w:r>
      <w:r w:rsidRPr="004D0684">
        <w:rPr>
          <w:rFonts w:ascii="Book Antiqua" w:eastAsia="Times New Roman" w:hAnsi="Book Antiqua" w:cs="Times New Roman"/>
          <w:i/>
          <w:iCs/>
          <w:sz w:val="24"/>
          <w:szCs w:val="24"/>
        </w:rPr>
        <w:t>helicobacter pylori</w:t>
      </w:r>
      <w:r w:rsidRPr="004D0684">
        <w:rPr>
          <w:rFonts w:ascii="Book Antiqua" w:eastAsia="Times New Roman" w:hAnsi="Book Antiqua" w:cs="Times New Roman"/>
          <w:iCs/>
          <w:sz w:val="24"/>
          <w:szCs w:val="24"/>
        </w:rPr>
        <w:t xml:space="preserve"> and prevention of adverse events</w:t>
      </w:r>
      <w:r w:rsidRPr="004D0684">
        <w:rPr>
          <w:rFonts w:ascii="Book Antiqua" w:hAnsi="Book Antiqua" w:cs="Times New Roman"/>
          <w:iCs/>
          <w:sz w:val="24"/>
          <w:szCs w:val="24"/>
          <w:lang w:eastAsia="zh-CN"/>
        </w:rPr>
        <w:t xml:space="preserve">. </w:t>
      </w:r>
      <w:r w:rsidRPr="004D0684">
        <w:rPr>
          <w:rFonts w:ascii="Book Antiqua" w:hAnsi="Book Antiqua"/>
          <w:i/>
          <w:iCs/>
          <w:sz w:val="24"/>
          <w:szCs w:val="24"/>
        </w:rPr>
        <w:t>World J Meta-Anal</w:t>
      </w:r>
      <w:r w:rsidRPr="004D0684">
        <w:rPr>
          <w:rFonts w:ascii="Book Antiqua" w:hAnsi="Book Antiqua"/>
          <w:i/>
          <w:iCs/>
          <w:sz w:val="24"/>
          <w:szCs w:val="24"/>
          <w:lang w:eastAsia="zh-CN"/>
        </w:rPr>
        <w:t xml:space="preserve"> </w:t>
      </w:r>
      <w:r w:rsidRPr="004D0684">
        <w:rPr>
          <w:rFonts w:ascii="Book Antiqua" w:hAnsi="Book Antiqua"/>
          <w:iCs/>
          <w:sz w:val="24"/>
          <w:szCs w:val="24"/>
          <w:lang w:eastAsia="zh-CN"/>
        </w:rPr>
        <w:t>2015; In press</w:t>
      </w:r>
    </w:p>
    <w:p w:rsidR="004D0684" w:rsidRPr="004D0684" w:rsidRDefault="004D0684" w:rsidP="004D0684">
      <w:pPr>
        <w:spacing w:after="0" w:line="360" w:lineRule="auto"/>
        <w:jc w:val="both"/>
        <w:rPr>
          <w:rFonts w:ascii="Book Antiqua" w:hAnsi="Book Antiqua" w:cs="Times New Roman"/>
          <w:iCs/>
          <w:sz w:val="24"/>
          <w:szCs w:val="24"/>
          <w:lang w:val="en" w:eastAsia="zh-CN"/>
        </w:rPr>
      </w:pPr>
    </w:p>
    <w:p w:rsidR="002E1B09" w:rsidRPr="004D0684" w:rsidRDefault="000E7449" w:rsidP="004D0684">
      <w:pPr>
        <w:spacing w:after="0" w:line="360" w:lineRule="auto"/>
        <w:jc w:val="both"/>
        <w:rPr>
          <w:rFonts w:ascii="Book Antiqua" w:eastAsia="Times New Roman" w:hAnsi="Book Antiqua" w:cs="Times New Roman"/>
          <w:iCs/>
          <w:sz w:val="24"/>
          <w:szCs w:val="24"/>
        </w:rPr>
      </w:pPr>
      <w:r w:rsidRPr="004D0684">
        <w:rPr>
          <w:rFonts w:ascii="Book Antiqua" w:eastAsia="Times New Roman" w:hAnsi="Book Antiqua" w:cs="Times New Roman"/>
          <w:b/>
          <w:iCs/>
          <w:sz w:val="24"/>
          <w:szCs w:val="24"/>
        </w:rPr>
        <w:t>I</w:t>
      </w:r>
      <w:r w:rsidR="00D87AAC" w:rsidRPr="004D0684">
        <w:rPr>
          <w:rFonts w:ascii="Book Antiqua" w:eastAsia="Times New Roman" w:hAnsi="Book Antiqua" w:cs="Times New Roman"/>
          <w:b/>
          <w:iCs/>
          <w:sz w:val="24"/>
          <w:szCs w:val="24"/>
        </w:rPr>
        <w:t>NTRODUCTION</w:t>
      </w:r>
    </w:p>
    <w:p w:rsidR="001A0778" w:rsidRPr="004D0684" w:rsidRDefault="002D47FA" w:rsidP="004D0684">
      <w:pPr>
        <w:spacing w:after="0" w:line="360" w:lineRule="auto"/>
        <w:jc w:val="both"/>
        <w:rPr>
          <w:rFonts w:ascii="Book Antiqua" w:eastAsia="Times New Roman" w:hAnsi="Book Antiqua" w:cs="Times New Roman"/>
          <w:iCs/>
          <w:sz w:val="24"/>
          <w:szCs w:val="24"/>
        </w:rPr>
      </w:pPr>
      <w:r w:rsidRPr="004D0684">
        <w:rPr>
          <w:rFonts w:ascii="Book Antiqua" w:eastAsia="Times New Roman" w:hAnsi="Book Antiqua" w:cs="Times New Roman"/>
          <w:i/>
          <w:iCs/>
          <w:sz w:val="24"/>
          <w:szCs w:val="24"/>
        </w:rPr>
        <w:t xml:space="preserve">Helicobacter pylori </w:t>
      </w:r>
      <w:r w:rsidR="00FF166D" w:rsidRPr="004D0684">
        <w:rPr>
          <w:rFonts w:ascii="Book Antiqua" w:eastAsia="Times New Roman" w:hAnsi="Book Antiqua" w:cs="Times New Roman"/>
          <w:i/>
          <w:iCs/>
          <w:sz w:val="24"/>
          <w:szCs w:val="24"/>
        </w:rPr>
        <w:t xml:space="preserve">(H. pylori) </w:t>
      </w:r>
      <w:r w:rsidRPr="004D0684">
        <w:rPr>
          <w:rFonts w:ascii="Book Antiqua" w:eastAsia="Times New Roman" w:hAnsi="Book Antiqua" w:cs="Times New Roman"/>
          <w:iCs/>
          <w:sz w:val="24"/>
          <w:szCs w:val="24"/>
        </w:rPr>
        <w:t>was first associated with chronic gastritis, duodenal and peptic ulcers by Marshall and Warren</w:t>
      </w:r>
      <w:r w:rsidR="004D0684" w:rsidRPr="004D0684">
        <w:rPr>
          <w:rFonts w:ascii="Book Antiqua" w:eastAsia="Times New Roman" w:hAnsi="Book Antiqua" w:cs="Times New Roman"/>
          <w:iCs/>
          <w:sz w:val="24"/>
          <w:szCs w:val="24"/>
          <w:vertAlign w:val="superscript"/>
        </w:rPr>
        <w:t>[1]</w:t>
      </w:r>
      <w:r w:rsidRPr="004D0684">
        <w:rPr>
          <w:rFonts w:ascii="Book Antiqua" w:eastAsia="Times New Roman" w:hAnsi="Book Antiqua" w:cs="Times New Roman"/>
          <w:iCs/>
          <w:sz w:val="24"/>
          <w:szCs w:val="24"/>
        </w:rPr>
        <w:t xml:space="preserve"> in 1984.</w:t>
      </w:r>
      <w:r w:rsidR="004D0684">
        <w:rPr>
          <w:rFonts w:ascii="Book Antiqua" w:eastAsia="Times New Roman" w:hAnsi="Book Antiqua" w:cs="Times New Roman"/>
          <w:iCs/>
          <w:sz w:val="24"/>
          <w:szCs w:val="24"/>
        </w:rPr>
        <w:t xml:space="preserve"> </w:t>
      </w:r>
      <w:r w:rsidRPr="004D0684">
        <w:rPr>
          <w:rFonts w:ascii="Book Antiqua" w:eastAsia="Times New Roman" w:hAnsi="Book Antiqua" w:cs="Times New Roman"/>
          <w:iCs/>
          <w:sz w:val="24"/>
          <w:szCs w:val="24"/>
        </w:rPr>
        <w:t xml:space="preserve">Surveillance studies since that time have found </w:t>
      </w:r>
      <w:r w:rsidR="001A0778" w:rsidRPr="004D0684">
        <w:rPr>
          <w:rFonts w:ascii="Book Antiqua" w:eastAsia="Times New Roman" w:hAnsi="Book Antiqua" w:cs="Times New Roman"/>
          <w:i/>
          <w:iCs/>
          <w:sz w:val="24"/>
          <w:szCs w:val="24"/>
        </w:rPr>
        <w:t>H</w:t>
      </w:r>
      <w:r w:rsidRPr="004D0684">
        <w:rPr>
          <w:rFonts w:ascii="Book Antiqua" w:eastAsia="Times New Roman" w:hAnsi="Book Antiqua" w:cs="Times New Roman"/>
          <w:i/>
          <w:iCs/>
          <w:sz w:val="24"/>
          <w:szCs w:val="24"/>
        </w:rPr>
        <w:t>.</w:t>
      </w:r>
      <w:r w:rsidR="00C5164A" w:rsidRPr="004D0684">
        <w:rPr>
          <w:rFonts w:ascii="Book Antiqua" w:eastAsia="Times New Roman" w:hAnsi="Book Antiqua" w:cs="Times New Roman"/>
          <w:i/>
          <w:iCs/>
          <w:sz w:val="24"/>
          <w:szCs w:val="24"/>
        </w:rPr>
        <w:t xml:space="preserve"> </w:t>
      </w:r>
      <w:r w:rsidR="001A0778" w:rsidRPr="004D0684">
        <w:rPr>
          <w:rFonts w:ascii="Book Antiqua" w:eastAsia="Times New Roman" w:hAnsi="Book Antiqua" w:cs="Times New Roman"/>
          <w:i/>
          <w:iCs/>
          <w:sz w:val="24"/>
          <w:szCs w:val="24"/>
        </w:rPr>
        <w:t>p</w:t>
      </w:r>
      <w:r w:rsidR="00C5164A" w:rsidRPr="004D0684">
        <w:rPr>
          <w:rFonts w:ascii="Book Antiqua" w:eastAsia="Times New Roman" w:hAnsi="Book Antiqua" w:cs="Times New Roman"/>
          <w:i/>
          <w:iCs/>
          <w:sz w:val="24"/>
          <w:szCs w:val="24"/>
        </w:rPr>
        <w:t>ylori</w:t>
      </w:r>
      <w:r w:rsidR="001A0778" w:rsidRPr="004D0684">
        <w:rPr>
          <w:rFonts w:ascii="Book Antiqua" w:eastAsia="Times New Roman" w:hAnsi="Book Antiqua" w:cs="Times New Roman"/>
          <w:i/>
          <w:iCs/>
          <w:sz w:val="24"/>
          <w:szCs w:val="24"/>
        </w:rPr>
        <w:t xml:space="preserve"> </w:t>
      </w:r>
      <w:r w:rsidR="001A0778" w:rsidRPr="004D0684">
        <w:rPr>
          <w:rFonts w:ascii="Book Antiqua" w:eastAsia="Times New Roman" w:hAnsi="Book Antiqua" w:cs="Times New Roman"/>
          <w:iCs/>
          <w:sz w:val="24"/>
          <w:szCs w:val="24"/>
        </w:rPr>
        <w:t>colonization is a global concern</w:t>
      </w:r>
      <w:r w:rsidR="00C5164A" w:rsidRPr="004D0684">
        <w:rPr>
          <w:rFonts w:ascii="Book Antiqua" w:eastAsia="Times New Roman" w:hAnsi="Book Antiqua" w:cs="Times New Roman"/>
          <w:iCs/>
          <w:sz w:val="24"/>
          <w:szCs w:val="24"/>
        </w:rPr>
        <w:t xml:space="preserve"> </w:t>
      </w:r>
      <w:r w:rsidR="00042E12" w:rsidRPr="004D0684">
        <w:rPr>
          <w:rFonts w:ascii="Book Antiqua" w:eastAsia="Times New Roman" w:hAnsi="Book Antiqua" w:cs="Times New Roman"/>
          <w:iCs/>
          <w:sz w:val="24"/>
          <w:szCs w:val="24"/>
        </w:rPr>
        <w:t xml:space="preserve">with a prevalence </w:t>
      </w:r>
      <w:r w:rsidR="00C5164A" w:rsidRPr="004D0684">
        <w:rPr>
          <w:rFonts w:ascii="Book Antiqua" w:eastAsia="Times New Roman" w:hAnsi="Book Antiqua" w:cs="Times New Roman"/>
          <w:iCs/>
          <w:sz w:val="24"/>
          <w:szCs w:val="24"/>
        </w:rPr>
        <w:t>ranging from 70</w:t>
      </w:r>
      <w:r w:rsidR="004D0684">
        <w:rPr>
          <w:rFonts w:ascii="Book Antiqua" w:hAnsi="Book Antiqua" w:cs="Times New Roman" w:hint="eastAsia"/>
          <w:iCs/>
          <w:sz w:val="24"/>
          <w:szCs w:val="24"/>
          <w:lang w:eastAsia="zh-CN"/>
        </w:rPr>
        <w:t>%</w:t>
      </w:r>
      <w:r w:rsidR="00C5164A" w:rsidRPr="004D0684">
        <w:rPr>
          <w:rFonts w:ascii="Book Antiqua" w:eastAsia="Times New Roman" w:hAnsi="Book Antiqua" w:cs="Times New Roman"/>
          <w:iCs/>
          <w:sz w:val="24"/>
          <w:szCs w:val="24"/>
        </w:rPr>
        <w:t>-90% in developing countries and 25</w:t>
      </w:r>
      <w:r w:rsidR="004D0684">
        <w:rPr>
          <w:rFonts w:ascii="Book Antiqua" w:hAnsi="Book Antiqua" w:cs="Times New Roman" w:hint="eastAsia"/>
          <w:iCs/>
          <w:sz w:val="24"/>
          <w:szCs w:val="24"/>
          <w:lang w:eastAsia="zh-CN"/>
        </w:rPr>
        <w:t>%</w:t>
      </w:r>
      <w:r w:rsidR="00C5164A" w:rsidRPr="004D0684">
        <w:rPr>
          <w:rFonts w:ascii="Book Antiqua" w:eastAsia="Times New Roman" w:hAnsi="Book Antiqua" w:cs="Times New Roman"/>
          <w:iCs/>
          <w:sz w:val="24"/>
          <w:szCs w:val="24"/>
        </w:rPr>
        <w:t>-50% in developed countries</w:t>
      </w:r>
      <w:r w:rsidR="004D0684" w:rsidRPr="004D0684">
        <w:rPr>
          <w:rFonts w:ascii="Book Antiqua" w:eastAsia="Times New Roman" w:hAnsi="Book Antiqua" w:cs="Times New Roman"/>
          <w:iCs/>
          <w:sz w:val="24"/>
          <w:szCs w:val="24"/>
          <w:vertAlign w:val="superscript"/>
        </w:rPr>
        <w:t>[2]</w:t>
      </w:r>
      <w:r w:rsidR="00C5164A" w:rsidRPr="004D0684">
        <w:rPr>
          <w:rFonts w:ascii="Book Antiqua" w:eastAsia="Times New Roman" w:hAnsi="Book Antiqua" w:cs="Times New Roman"/>
          <w:iCs/>
          <w:sz w:val="24"/>
          <w:szCs w:val="24"/>
        </w:rPr>
        <w:t>.</w:t>
      </w:r>
      <w:r w:rsidR="00657EBE" w:rsidRPr="004D0684">
        <w:rPr>
          <w:rFonts w:ascii="Book Antiqua" w:eastAsia="Times New Roman" w:hAnsi="Book Antiqua" w:cs="Times New Roman"/>
          <w:iCs/>
          <w:sz w:val="24"/>
          <w:szCs w:val="24"/>
        </w:rPr>
        <w:t xml:space="preserve"> </w:t>
      </w:r>
      <w:r w:rsidR="00C5164A" w:rsidRPr="004D0684">
        <w:rPr>
          <w:rFonts w:ascii="Book Antiqua" w:eastAsia="Times New Roman" w:hAnsi="Book Antiqua" w:cs="Times New Roman"/>
          <w:i/>
          <w:iCs/>
          <w:sz w:val="24"/>
          <w:szCs w:val="24"/>
        </w:rPr>
        <w:t>H. pylori</w:t>
      </w:r>
      <w:r w:rsidR="00C5164A" w:rsidRPr="004D0684">
        <w:rPr>
          <w:rFonts w:ascii="Book Antiqua" w:eastAsia="Times New Roman" w:hAnsi="Book Antiqua" w:cs="Times New Roman"/>
          <w:iCs/>
          <w:sz w:val="24"/>
          <w:szCs w:val="24"/>
        </w:rPr>
        <w:t xml:space="preserve"> is</w:t>
      </w:r>
      <w:r w:rsidR="001A0778" w:rsidRPr="004D0684">
        <w:rPr>
          <w:rFonts w:ascii="Book Antiqua" w:eastAsia="Times New Roman" w:hAnsi="Book Antiqua" w:cs="Times New Roman"/>
          <w:iCs/>
          <w:sz w:val="24"/>
          <w:szCs w:val="24"/>
        </w:rPr>
        <w:t xml:space="preserve"> typically acquired during childhood from other humans</w:t>
      </w:r>
      <w:r w:rsidR="005D6932" w:rsidRPr="004D0684">
        <w:rPr>
          <w:rFonts w:ascii="Book Antiqua" w:eastAsia="Times New Roman" w:hAnsi="Book Antiqua" w:cs="Times New Roman"/>
          <w:iCs/>
          <w:sz w:val="24"/>
          <w:szCs w:val="24"/>
        </w:rPr>
        <w:t xml:space="preserve"> and</w:t>
      </w:r>
      <w:r w:rsidR="00042E12" w:rsidRPr="004D0684">
        <w:rPr>
          <w:rFonts w:ascii="Book Antiqua" w:eastAsia="Times New Roman" w:hAnsi="Book Antiqua" w:cs="Times New Roman"/>
          <w:iCs/>
          <w:sz w:val="24"/>
          <w:szCs w:val="24"/>
        </w:rPr>
        <w:t xml:space="preserve"> transmi</w:t>
      </w:r>
      <w:r w:rsidR="00F72B11" w:rsidRPr="004D0684">
        <w:rPr>
          <w:rFonts w:ascii="Book Antiqua" w:eastAsia="Times New Roman" w:hAnsi="Book Antiqua" w:cs="Times New Roman"/>
          <w:iCs/>
          <w:sz w:val="24"/>
          <w:szCs w:val="24"/>
        </w:rPr>
        <w:t xml:space="preserve">tted </w:t>
      </w:r>
      <w:r w:rsidR="00042E12" w:rsidRPr="004D0684">
        <w:rPr>
          <w:rFonts w:ascii="Book Antiqua" w:eastAsia="Times New Roman" w:hAnsi="Book Antiqua" w:cs="Times New Roman"/>
          <w:iCs/>
          <w:sz w:val="24"/>
          <w:szCs w:val="24"/>
        </w:rPr>
        <w:t>by the oral-oral or oral-fecal route or by i</w:t>
      </w:r>
      <w:r w:rsidR="004D0684">
        <w:rPr>
          <w:rFonts w:ascii="Book Antiqua" w:eastAsia="Times New Roman" w:hAnsi="Book Antiqua" w:cs="Times New Roman"/>
          <w:iCs/>
          <w:sz w:val="24"/>
          <w:szCs w:val="24"/>
        </w:rPr>
        <w:t>ngestion of contaminated water.</w:t>
      </w:r>
      <w:r w:rsidR="001A0778" w:rsidRPr="004D0684">
        <w:rPr>
          <w:rFonts w:ascii="Book Antiqua" w:eastAsia="Times New Roman" w:hAnsi="Book Antiqua" w:cs="Times New Roman"/>
          <w:iCs/>
          <w:sz w:val="24"/>
          <w:szCs w:val="24"/>
        </w:rPr>
        <w:t xml:space="preserve"> </w:t>
      </w:r>
      <w:r w:rsidR="00C5164A" w:rsidRPr="004D0684">
        <w:rPr>
          <w:rFonts w:ascii="Book Antiqua" w:eastAsia="Times New Roman" w:hAnsi="Book Antiqua" w:cs="Times New Roman"/>
          <w:i/>
          <w:iCs/>
          <w:sz w:val="24"/>
          <w:szCs w:val="24"/>
        </w:rPr>
        <w:t>H. pylori</w:t>
      </w:r>
      <w:r w:rsidR="00C5164A" w:rsidRPr="004D0684">
        <w:rPr>
          <w:rFonts w:ascii="Book Antiqua" w:eastAsia="Times New Roman" w:hAnsi="Book Antiqua" w:cs="Times New Roman"/>
          <w:iCs/>
          <w:sz w:val="24"/>
          <w:szCs w:val="24"/>
        </w:rPr>
        <w:t xml:space="preserve"> </w:t>
      </w:r>
      <w:r w:rsidR="00042E12" w:rsidRPr="004D0684">
        <w:rPr>
          <w:rFonts w:ascii="Book Antiqua" w:eastAsia="Times New Roman" w:hAnsi="Book Antiqua" w:cs="Times New Roman"/>
          <w:iCs/>
          <w:sz w:val="24"/>
          <w:szCs w:val="24"/>
        </w:rPr>
        <w:t xml:space="preserve">infection </w:t>
      </w:r>
      <w:r w:rsidR="00F72B11" w:rsidRPr="004D0684">
        <w:rPr>
          <w:rFonts w:ascii="Book Antiqua" w:eastAsia="Times New Roman" w:hAnsi="Book Antiqua" w:cs="Times New Roman"/>
          <w:iCs/>
          <w:sz w:val="24"/>
          <w:szCs w:val="24"/>
        </w:rPr>
        <w:t xml:space="preserve">in childhood may </w:t>
      </w:r>
      <w:r w:rsidR="00042E12" w:rsidRPr="004D0684">
        <w:rPr>
          <w:rFonts w:ascii="Book Antiqua" w:eastAsia="Times New Roman" w:hAnsi="Book Antiqua" w:cs="Times New Roman"/>
          <w:iCs/>
          <w:sz w:val="24"/>
          <w:szCs w:val="24"/>
        </w:rPr>
        <w:t xml:space="preserve">lead to chronic gastritis, but only 20% will develop clinical symptoms. </w:t>
      </w:r>
      <w:r w:rsidR="00657EBE" w:rsidRPr="004D0684">
        <w:rPr>
          <w:rFonts w:ascii="Book Antiqua" w:eastAsia="Times New Roman" w:hAnsi="Book Antiqua" w:cs="Times New Roman"/>
          <w:iCs/>
          <w:sz w:val="24"/>
          <w:szCs w:val="24"/>
          <w:vertAlign w:val="superscript"/>
        </w:rPr>
        <w:t>[2]</w:t>
      </w:r>
      <w:r w:rsidR="00042E12" w:rsidRPr="004D0684">
        <w:rPr>
          <w:rFonts w:ascii="Book Antiqua" w:eastAsia="Times New Roman" w:hAnsi="Book Antiqua" w:cs="Times New Roman"/>
          <w:iCs/>
          <w:sz w:val="24"/>
          <w:szCs w:val="24"/>
        </w:rPr>
        <w:t xml:space="preserve"> </w:t>
      </w:r>
      <w:r w:rsidR="005D6932" w:rsidRPr="004D0684">
        <w:rPr>
          <w:rFonts w:ascii="Book Antiqua" w:eastAsia="Times New Roman" w:hAnsi="Book Antiqua" w:cs="Times New Roman"/>
          <w:iCs/>
          <w:sz w:val="24"/>
          <w:szCs w:val="24"/>
        </w:rPr>
        <w:t>P</w:t>
      </w:r>
      <w:r w:rsidR="00042E12" w:rsidRPr="004D0684">
        <w:rPr>
          <w:rFonts w:ascii="Book Antiqua" w:eastAsia="Times New Roman" w:hAnsi="Book Antiqua" w:cs="Times New Roman"/>
          <w:iCs/>
          <w:sz w:val="24"/>
          <w:szCs w:val="24"/>
        </w:rPr>
        <w:t>rolonged carriage</w:t>
      </w:r>
      <w:r w:rsidR="005D6932" w:rsidRPr="004D0684">
        <w:rPr>
          <w:rFonts w:ascii="Book Antiqua" w:eastAsia="Times New Roman" w:hAnsi="Book Antiqua" w:cs="Times New Roman"/>
          <w:iCs/>
          <w:sz w:val="24"/>
          <w:szCs w:val="24"/>
        </w:rPr>
        <w:t xml:space="preserve"> may result in an onset of symptoms in adults</w:t>
      </w:r>
      <w:r w:rsidR="00042E12" w:rsidRPr="004D0684">
        <w:rPr>
          <w:rFonts w:ascii="Book Antiqua" w:eastAsia="Times New Roman" w:hAnsi="Book Antiqua" w:cs="Times New Roman"/>
          <w:iCs/>
          <w:sz w:val="24"/>
          <w:szCs w:val="24"/>
        </w:rPr>
        <w:t>, which include dyspepsia, peptic or duodenal ulcers, gastric adenocarcinoma, B-cell lymphoma and rarely extragastric complications</w:t>
      </w:r>
      <w:r w:rsidR="004D0684" w:rsidRPr="004D0684">
        <w:rPr>
          <w:rFonts w:ascii="Book Antiqua" w:eastAsia="Times New Roman" w:hAnsi="Book Antiqua" w:cs="Times New Roman"/>
          <w:iCs/>
          <w:sz w:val="24"/>
          <w:szCs w:val="24"/>
          <w:vertAlign w:val="superscript"/>
        </w:rPr>
        <w:t>[3]</w:t>
      </w:r>
      <w:r w:rsidR="00042E12" w:rsidRPr="004D0684">
        <w:rPr>
          <w:rFonts w:ascii="Book Antiqua" w:eastAsia="Times New Roman" w:hAnsi="Book Antiqua" w:cs="Times New Roman"/>
          <w:iCs/>
          <w:sz w:val="24"/>
          <w:szCs w:val="24"/>
        </w:rPr>
        <w:t xml:space="preserve">. Current guidelines </w:t>
      </w:r>
      <w:r w:rsidR="00312B62" w:rsidRPr="004D0684">
        <w:rPr>
          <w:rFonts w:ascii="Book Antiqua" w:eastAsia="Times New Roman" w:hAnsi="Book Antiqua" w:cs="Times New Roman"/>
          <w:iCs/>
          <w:sz w:val="24"/>
          <w:szCs w:val="24"/>
        </w:rPr>
        <w:t xml:space="preserve">from the Maastricht IV consensus </w:t>
      </w:r>
      <w:r w:rsidR="00042E12" w:rsidRPr="004D0684">
        <w:rPr>
          <w:rFonts w:ascii="Book Antiqua" w:eastAsia="Times New Roman" w:hAnsi="Book Antiqua" w:cs="Times New Roman"/>
          <w:iCs/>
          <w:sz w:val="24"/>
          <w:szCs w:val="24"/>
        </w:rPr>
        <w:t xml:space="preserve">for the eradication of </w:t>
      </w:r>
      <w:r w:rsidR="00042E12" w:rsidRPr="004D0684">
        <w:rPr>
          <w:rFonts w:ascii="Book Antiqua" w:eastAsia="Times New Roman" w:hAnsi="Book Antiqua" w:cs="Times New Roman"/>
          <w:i/>
          <w:iCs/>
          <w:sz w:val="24"/>
          <w:szCs w:val="24"/>
        </w:rPr>
        <w:t>H. pylori</w:t>
      </w:r>
      <w:r w:rsidR="00042E12" w:rsidRPr="004D0684">
        <w:rPr>
          <w:rFonts w:ascii="Book Antiqua" w:eastAsia="Times New Roman" w:hAnsi="Book Antiqua" w:cs="Times New Roman"/>
          <w:iCs/>
          <w:sz w:val="24"/>
          <w:szCs w:val="24"/>
        </w:rPr>
        <w:t xml:space="preserve"> </w:t>
      </w:r>
      <w:r w:rsidR="00B02783" w:rsidRPr="004D0684">
        <w:rPr>
          <w:rFonts w:ascii="Book Antiqua" w:eastAsia="Times New Roman" w:hAnsi="Book Antiqua" w:cs="Times New Roman"/>
          <w:iCs/>
          <w:sz w:val="24"/>
          <w:szCs w:val="24"/>
        </w:rPr>
        <w:t xml:space="preserve">include </w:t>
      </w:r>
      <w:r w:rsidR="001A0778" w:rsidRPr="004D0684">
        <w:rPr>
          <w:rFonts w:ascii="Book Antiqua" w:eastAsia="Times New Roman" w:hAnsi="Book Antiqua" w:cs="Times New Roman"/>
          <w:iCs/>
          <w:sz w:val="24"/>
          <w:szCs w:val="24"/>
        </w:rPr>
        <w:t xml:space="preserve">triple therapy </w:t>
      </w:r>
      <w:r w:rsidRPr="004D0684">
        <w:rPr>
          <w:rFonts w:ascii="Book Antiqua" w:eastAsia="Times New Roman" w:hAnsi="Book Antiqua" w:cs="Times New Roman"/>
          <w:iCs/>
          <w:sz w:val="24"/>
          <w:szCs w:val="24"/>
        </w:rPr>
        <w:t>[</w:t>
      </w:r>
      <w:r w:rsidR="001A0778" w:rsidRPr="004D0684">
        <w:rPr>
          <w:rFonts w:ascii="Book Antiqua" w:eastAsia="Times New Roman" w:hAnsi="Book Antiqua" w:cs="Times New Roman"/>
          <w:iCs/>
          <w:sz w:val="24"/>
          <w:szCs w:val="24"/>
        </w:rPr>
        <w:t xml:space="preserve">typically two antibiotics and a </w:t>
      </w:r>
      <w:r w:rsidRPr="004D0684">
        <w:rPr>
          <w:rFonts w:ascii="Book Antiqua" w:eastAsia="Times New Roman" w:hAnsi="Book Antiqua" w:cs="Times New Roman"/>
          <w:iCs/>
          <w:sz w:val="24"/>
          <w:szCs w:val="24"/>
        </w:rPr>
        <w:t>proton-pump inhibitor (</w:t>
      </w:r>
      <w:r w:rsidR="001A0778" w:rsidRPr="004D0684">
        <w:rPr>
          <w:rFonts w:ascii="Book Antiqua" w:eastAsia="Times New Roman" w:hAnsi="Book Antiqua" w:cs="Times New Roman"/>
          <w:iCs/>
          <w:sz w:val="24"/>
          <w:szCs w:val="24"/>
        </w:rPr>
        <w:t>PPI</w:t>
      </w:r>
      <w:r w:rsidRPr="004D0684">
        <w:rPr>
          <w:rFonts w:ascii="Book Antiqua" w:eastAsia="Times New Roman" w:hAnsi="Book Antiqua" w:cs="Times New Roman"/>
          <w:iCs/>
          <w:sz w:val="24"/>
          <w:szCs w:val="24"/>
        </w:rPr>
        <w:t>)</w:t>
      </w:r>
      <w:r w:rsidR="004D0684">
        <w:rPr>
          <w:rFonts w:ascii="Book Antiqua" w:eastAsia="Times New Roman" w:hAnsi="Book Antiqua" w:cs="Times New Roman"/>
          <w:iCs/>
          <w:sz w:val="24"/>
          <w:szCs w:val="24"/>
        </w:rPr>
        <w:t xml:space="preserve"> for 7-14 d</w:t>
      </w:r>
      <w:r w:rsidRPr="004D0684">
        <w:rPr>
          <w:rFonts w:ascii="Book Antiqua" w:eastAsia="Times New Roman" w:hAnsi="Book Antiqua" w:cs="Times New Roman"/>
          <w:iCs/>
          <w:sz w:val="24"/>
          <w:szCs w:val="24"/>
        </w:rPr>
        <w:t>]</w:t>
      </w:r>
      <w:r w:rsidR="001A0778" w:rsidRPr="004D0684">
        <w:rPr>
          <w:rFonts w:ascii="Book Antiqua" w:eastAsia="Times New Roman" w:hAnsi="Book Antiqua" w:cs="Times New Roman"/>
          <w:iCs/>
          <w:sz w:val="24"/>
          <w:szCs w:val="24"/>
        </w:rPr>
        <w:t xml:space="preserve">, with eradication rates ranging from </w:t>
      </w:r>
      <w:r w:rsidR="006139E0" w:rsidRPr="004D0684">
        <w:rPr>
          <w:rFonts w:ascii="Book Antiqua" w:eastAsia="Times New Roman" w:hAnsi="Book Antiqua" w:cs="Times New Roman"/>
          <w:iCs/>
          <w:sz w:val="24"/>
          <w:szCs w:val="24"/>
        </w:rPr>
        <w:t>71%</w:t>
      </w:r>
      <w:r w:rsidR="001A0778" w:rsidRPr="004D0684">
        <w:rPr>
          <w:rFonts w:ascii="Book Antiqua" w:eastAsia="Times New Roman" w:hAnsi="Book Antiqua" w:cs="Times New Roman"/>
          <w:iCs/>
          <w:sz w:val="24"/>
          <w:szCs w:val="24"/>
        </w:rPr>
        <w:t xml:space="preserve"> to </w:t>
      </w:r>
      <w:r w:rsidR="00F61C0B" w:rsidRPr="004D0684">
        <w:rPr>
          <w:rFonts w:ascii="Book Antiqua" w:eastAsia="Times New Roman" w:hAnsi="Book Antiqua" w:cs="Times New Roman"/>
          <w:iCs/>
          <w:sz w:val="24"/>
          <w:szCs w:val="24"/>
        </w:rPr>
        <w:t>81%</w:t>
      </w:r>
      <w:r w:rsidR="00042E12" w:rsidRPr="004D0684">
        <w:rPr>
          <w:rFonts w:ascii="Book Antiqua" w:eastAsia="Times New Roman" w:hAnsi="Book Antiqua" w:cs="Times New Roman"/>
          <w:iCs/>
          <w:sz w:val="24"/>
          <w:szCs w:val="24"/>
        </w:rPr>
        <w:t xml:space="preserve">, </w:t>
      </w:r>
      <w:r w:rsidR="00B02783" w:rsidRPr="004D0684">
        <w:rPr>
          <w:rFonts w:ascii="Book Antiqua" w:eastAsia="Times New Roman" w:hAnsi="Book Antiqua" w:cs="Times New Roman"/>
          <w:iCs/>
          <w:sz w:val="24"/>
          <w:szCs w:val="24"/>
        </w:rPr>
        <w:t>sequential</w:t>
      </w:r>
      <w:r w:rsidR="00042E12" w:rsidRPr="004D0684">
        <w:rPr>
          <w:rFonts w:ascii="Book Antiqua" w:eastAsia="Times New Roman" w:hAnsi="Book Antiqua" w:cs="Times New Roman"/>
          <w:iCs/>
          <w:sz w:val="24"/>
          <w:szCs w:val="24"/>
        </w:rPr>
        <w:t xml:space="preserve"> </w:t>
      </w:r>
      <w:r w:rsidR="00B02783" w:rsidRPr="004D0684">
        <w:rPr>
          <w:rFonts w:ascii="Book Antiqua" w:eastAsia="Times New Roman" w:hAnsi="Book Antiqua" w:cs="Times New Roman"/>
          <w:iCs/>
          <w:sz w:val="24"/>
          <w:szCs w:val="24"/>
        </w:rPr>
        <w:t>therap</w:t>
      </w:r>
      <w:r w:rsidR="005D6932" w:rsidRPr="004D0684">
        <w:rPr>
          <w:rFonts w:ascii="Book Antiqua" w:eastAsia="Times New Roman" w:hAnsi="Book Antiqua" w:cs="Times New Roman"/>
          <w:iCs/>
          <w:sz w:val="24"/>
          <w:szCs w:val="24"/>
        </w:rPr>
        <w:t>y</w:t>
      </w:r>
      <w:r w:rsidR="00B02783" w:rsidRPr="004D0684">
        <w:rPr>
          <w:rFonts w:ascii="Book Antiqua" w:eastAsia="Times New Roman" w:hAnsi="Book Antiqua" w:cs="Times New Roman"/>
          <w:iCs/>
          <w:sz w:val="24"/>
          <w:szCs w:val="24"/>
        </w:rPr>
        <w:t xml:space="preserve"> (with slightly improved </w:t>
      </w:r>
      <w:r w:rsidR="00B02783" w:rsidRPr="004D0684">
        <w:rPr>
          <w:rFonts w:ascii="Book Antiqua" w:eastAsia="Times New Roman" w:hAnsi="Book Antiqua" w:cs="Times New Roman"/>
          <w:i/>
          <w:iCs/>
          <w:sz w:val="24"/>
          <w:szCs w:val="24"/>
        </w:rPr>
        <w:t>H. pylori</w:t>
      </w:r>
      <w:r w:rsidR="00B02783" w:rsidRPr="004D0684">
        <w:rPr>
          <w:rFonts w:ascii="Book Antiqua" w:eastAsia="Times New Roman" w:hAnsi="Book Antiqua" w:cs="Times New Roman"/>
          <w:iCs/>
          <w:sz w:val="24"/>
          <w:szCs w:val="24"/>
        </w:rPr>
        <w:t xml:space="preserve"> eradication rates from 85% to 84%)</w:t>
      </w:r>
      <w:r w:rsidR="00115139" w:rsidRPr="004D0684">
        <w:rPr>
          <w:rFonts w:ascii="Book Antiqua" w:eastAsia="Times New Roman" w:hAnsi="Book Antiqua" w:cs="Times New Roman"/>
          <w:iCs/>
          <w:sz w:val="24"/>
          <w:szCs w:val="24"/>
        </w:rPr>
        <w:t xml:space="preserve"> and</w:t>
      </w:r>
      <w:r w:rsidR="00312B62" w:rsidRPr="004D0684">
        <w:rPr>
          <w:rFonts w:ascii="Book Antiqua" w:eastAsia="Times New Roman" w:hAnsi="Book Antiqua" w:cs="Times New Roman"/>
          <w:iCs/>
          <w:sz w:val="24"/>
          <w:szCs w:val="24"/>
        </w:rPr>
        <w:t>,</w:t>
      </w:r>
      <w:r w:rsidR="004D0684">
        <w:rPr>
          <w:rFonts w:ascii="Book Antiqua" w:eastAsia="Times New Roman" w:hAnsi="Book Antiqua" w:cs="Times New Roman"/>
          <w:iCs/>
          <w:sz w:val="24"/>
          <w:szCs w:val="24"/>
        </w:rPr>
        <w:t xml:space="preserve"> </w:t>
      </w:r>
      <w:r w:rsidR="00115139" w:rsidRPr="004D0684">
        <w:rPr>
          <w:rFonts w:ascii="Book Antiqua" w:eastAsia="Times New Roman" w:hAnsi="Book Antiqua" w:cs="Times New Roman"/>
          <w:iCs/>
          <w:sz w:val="24"/>
          <w:szCs w:val="24"/>
        </w:rPr>
        <w:t>more recent</w:t>
      </w:r>
      <w:r w:rsidR="00312B62" w:rsidRPr="004D0684">
        <w:rPr>
          <w:rFonts w:ascii="Book Antiqua" w:eastAsia="Times New Roman" w:hAnsi="Book Antiqua" w:cs="Times New Roman"/>
          <w:iCs/>
          <w:sz w:val="24"/>
          <w:szCs w:val="24"/>
        </w:rPr>
        <w:t xml:space="preserve">ly, </w:t>
      </w:r>
      <w:r w:rsidR="00115139" w:rsidRPr="004D0684">
        <w:rPr>
          <w:rFonts w:ascii="Book Antiqua" w:eastAsia="Times New Roman" w:hAnsi="Book Antiqua" w:cs="Times New Roman"/>
          <w:iCs/>
          <w:sz w:val="24"/>
          <w:szCs w:val="24"/>
        </w:rPr>
        <w:t>bismuth-based quadruple therapy (with 90% efficacy)</w:t>
      </w:r>
      <w:r w:rsidR="004D0684" w:rsidRPr="004D0684">
        <w:rPr>
          <w:rFonts w:ascii="Book Antiqua" w:eastAsia="Times New Roman" w:hAnsi="Book Antiqua" w:cs="Times New Roman"/>
          <w:iCs/>
          <w:sz w:val="24"/>
          <w:szCs w:val="24"/>
          <w:vertAlign w:val="superscript"/>
        </w:rPr>
        <w:t>[4-7]</w:t>
      </w:r>
      <w:r w:rsidR="006139E0" w:rsidRPr="004D0684">
        <w:rPr>
          <w:rFonts w:ascii="Book Antiqua" w:eastAsia="Times New Roman" w:hAnsi="Book Antiqua" w:cs="Times New Roman"/>
          <w:iCs/>
          <w:sz w:val="24"/>
          <w:szCs w:val="24"/>
        </w:rPr>
        <w:t>.</w:t>
      </w:r>
      <w:r w:rsidR="00657EBE" w:rsidRPr="004D0684">
        <w:rPr>
          <w:rFonts w:ascii="Book Antiqua" w:eastAsia="Times New Roman" w:hAnsi="Book Antiqua" w:cs="Times New Roman"/>
          <w:iCs/>
          <w:sz w:val="24"/>
          <w:szCs w:val="24"/>
          <w:vertAlign w:val="superscript"/>
        </w:rPr>
        <w:t xml:space="preserve"> </w:t>
      </w:r>
      <w:r w:rsidR="001A0778" w:rsidRPr="004D0684">
        <w:rPr>
          <w:rFonts w:ascii="Book Antiqua" w:eastAsia="Times New Roman" w:hAnsi="Book Antiqua" w:cs="Times New Roman"/>
          <w:iCs/>
          <w:sz w:val="24"/>
          <w:szCs w:val="24"/>
        </w:rPr>
        <w:t xml:space="preserve">However, the common development of </w:t>
      </w:r>
      <w:r w:rsidR="00F72B11" w:rsidRPr="004D0684">
        <w:rPr>
          <w:rFonts w:ascii="Book Antiqua" w:eastAsia="Times New Roman" w:hAnsi="Book Antiqua" w:cs="Times New Roman"/>
          <w:iCs/>
          <w:sz w:val="24"/>
          <w:szCs w:val="24"/>
        </w:rPr>
        <w:t xml:space="preserve">adverse events </w:t>
      </w:r>
      <w:r w:rsidR="00FF166D" w:rsidRPr="004D0684">
        <w:rPr>
          <w:rFonts w:ascii="Book Antiqua" w:eastAsia="Times New Roman" w:hAnsi="Book Antiqua" w:cs="Times New Roman"/>
          <w:iCs/>
          <w:sz w:val="24"/>
          <w:szCs w:val="24"/>
        </w:rPr>
        <w:t>[</w:t>
      </w:r>
      <w:r w:rsidR="00F61C0B" w:rsidRPr="004D0684">
        <w:rPr>
          <w:rFonts w:ascii="Book Antiqua" w:eastAsia="Times New Roman" w:hAnsi="Book Antiqua" w:cs="Times New Roman"/>
          <w:iCs/>
          <w:sz w:val="24"/>
          <w:szCs w:val="24"/>
        </w:rPr>
        <w:t>such as antibiotic-associated diarrhea</w:t>
      </w:r>
      <w:r w:rsidR="00FF166D" w:rsidRPr="004D0684">
        <w:rPr>
          <w:rFonts w:ascii="Book Antiqua" w:eastAsia="Times New Roman" w:hAnsi="Book Antiqua" w:cs="Times New Roman"/>
          <w:iCs/>
          <w:sz w:val="24"/>
          <w:szCs w:val="24"/>
        </w:rPr>
        <w:t xml:space="preserve"> (AAD)</w:t>
      </w:r>
      <w:r w:rsidR="00F61C0B" w:rsidRPr="004D0684">
        <w:rPr>
          <w:rFonts w:ascii="Book Antiqua" w:eastAsia="Times New Roman" w:hAnsi="Book Antiqua" w:cs="Times New Roman"/>
          <w:iCs/>
          <w:sz w:val="24"/>
          <w:szCs w:val="24"/>
        </w:rPr>
        <w:t xml:space="preserve">, nausea, </w:t>
      </w:r>
      <w:r w:rsidR="00F61C0B" w:rsidRPr="004D0684">
        <w:rPr>
          <w:rFonts w:ascii="Book Antiqua" w:eastAsia="Times New Roman" w:hAnsi="Book Antiqua" w:cs="Times New Roman"/>
          <w:i/>
          <w:iCs/>
          <w:sz w:val="24"/>
          <w:szCs w:val="24"/>
        </w:rPr>
        <w:t>etc.</w:t>
      </w:r>
      <w:r w:rsidR="00FF166D" w:rsidRPr="004D0684">
        <w:rPr>
          <w:rFonts w:ascii="Book Antiqua" w:eastAsia="Times New Roman" w:hAnsi="Book Antiqua" w:cs="Times New Roman"/>
          <w:iCs/>
          <w:sz w:val="24"/>
          <w:szCs w:val="24"/>
        </w:rPr>
        <w:t>]</w:t>
      </w:r>
      <w:r w:rsidR="00F61C0B" w:rsidRPr="004D0684">
        <w:rPr>
          <w:rFonts w:ascii="Book Antiqua" w:eastAsia="Times New Roman" w:hAnsi="Book Antiqua" w:cs="Times New Roman"/>
          <w:iCs/>
          <w:sz w:val="24"/>
          <w:szCs w:val="24"/>
        </w:rPr>
        <w:t xml:space="preserve"> </w:t>
      </w:r>
      <w:r w:rsidR="001A0778" w:rsidRPr="004D0684">
        <w:rPr>
          <w:rFonts w:ascii="Book Antiqua" w:eastAsia="Times New Roman" w:hAnsi="Book Antiqua" w:cs="Times New Roman"/>
          <w:iCs/>
          <w:sz w:val="24"/>
          <w:szCs w:val="24"/>
        </w:rPr>
        <w:t xml:space="preserve">from </w:t>
      </w:r>
      <w:r w:rsidR="00B02783" w:rsidRPr="004D0684">
        <w:rPr>
          <w:rFonts w:ascii="Book Antiqua" w:eastAsia="Times New Roman" w:hAnsi="Book Antiqua" w:cs="Times New Roman"/>
          <w:iCs/>
          <w:sz w:val="24"/>
          <w:szCs w:val="24"/>
        </w:rPr>
        <w:t>the eradication</w:t>
      </w:r>
      <w:r w:rsidR="00F61C0B" w:rsidRPr="004D0684">
        <w:rPr>
          <w:rFonts w:ascii="Book Antiqua" w:eastAsia="Times New Roman" w:hAnsi="Book Antiqua" w:cs="Times New Roman"/>
          <w:iCs/>
          <w:sz w:val="24"/>
          <w:szCs w:val="24"/>
        </w:rPr>
        <w:t xml:space="preserve"> </w:t>
      </w:r>
      <w:r w:rsidR="001A0778" w:rsidRPr="004D0684">
        <w:rPr>
          <w:rFonts w:ascii="Book Antiqua" w:eastAsia="Times New Roman" w:hAnsi="Book Antiqua" w:cs="Times New Roman"/>
          <w:iCs/>
          <w:sz w:val="24"/>
          <w:szCs w:val="24"/>
        </w:rPr>
        <w:t>therap</w:t>
      </w:r>
      <w:r w:rsidR="00B02783" w:rsidRPr="004D0684">
        <w:rPr>
          <w:rFonts w:ascii="Book Antiqua" w:eastAsia="Times New Roman" w:hAnsi="Book Antiqua" w:cs="Times New Roman"/>
          <w:iCs/>
          <w:sz w:val="24"/>
          <w:szCs w:val="24"/>
        </w:rPr>
        <w:t>ies</w:t>
      </w:r>
      <w:r w:rsidR="001A0778" w:rsidRPr="004D0684">
        <w:rPr>
          <w:rFonts w:ascii="Book Antiqua" w:eastAsia="Times New Roman" w:hAnsi="Book Antiqua" w:cs="Times New Roman"/>
          <w:iCs/>
          <w:sz w:val="24"/>
          <w:szCs w:val="24"/>
        </w:rPr>
        <w:t xml:space="preserve"> cause many patients to prematurely discontinue their treatments</w:t>
      </w:r>
      <w:r w:rsidR="00F61C0B" w:rsidRPr="004D0684">
        <w:rPr>
          <w:rFonts w:ascii="Book Antiqua" w:eastAsia="Times New Roman" w:hAnsi="Book Antiqua" w:cs="Times New Roman"/>
          <w:iCs/>
          <w:sz w:val="24"/>
          <w:szCs w:val="24"/>
        </w:rPr>
        <w:t xml:space="preserve">, leading to plummeting </w:t>
      </w:r>
      <w:r w:rsidR="001A0778" w:rsidRPr="004D0684">
        <w:rPr>
          <w:rFonts w:ascii="Book Antiqua" w:eastAsia="Times New Roman" w:hAnsi="Book Antiqua" w:cs="Times New Roman"/>
          <w:iCs/>
          <w:sz w:val="24"/>
          <w:szCs w:val="24"/>
        </w:rPr>
        <w:t>eradication rates</w:t>
      </w:r>
      <w:r w:rsidR="00F61C0B" w:rsidRPr="004D0684">
        <w:rPr>
          <w:rFonts w:ascii="Book Antiqua" w:eastAsia="Times New Roman" w:hAnsi="Book Antiqua" w:cs="Times New Roman"/>
          <w:iCs/>
          <w:sz w:val="24"/>
          <w:szCs w:val="24"/>
        </w:rPr>
        <w:t xml:space="preserve"> and the development of antibiotic resistance</w:t>
      </w:r>
      <w:r w:rsidR="004D0684" w:rsidRPr="004D0684">
        <w:rPr>
          <w:rFonts w:ascii="Book Antiqua" w:eastAsia="Times New Roman" w:hAnsi="Book Antiqua" w:cs="Times New Roman"/>
          <w:iCs/>
          <w:sz w:val="24"/>
          <w:szCs w:val="24"/>
          <w:vertAlign w:val="superscript"/>
        </w:rPr>
        <w:t>[8-10]</w:t>
      </w:r>
      <w:r w:rsidR="001A0778" w:rsidRPr="004D0684">
        <w:rPr>
          <w:rFonts w:ascii="Book Antiqua" w:eastAsia="Times New Roman" w:hAnsi="Book Antiqua" w:cs="Times New Roman"/>
          <w:iCs/>
          <w:sz w:val="24"/>
          <w:szCs w:val="24"/>
        </w:rPr>
        <w:t>.</w:t>
      </w:r>
      <w:r w:rsidR="00657EBE" w:rsidRPr="004D0684">
        <w:rPr>
          <w:rFonts w:ascii="Book Antiqua" w:eastAsia="Times New Roman" w:hAnsi="Book Antiqua" w:cs="Times New Roman"/>
          <w:iCs/>
          <w:sz w:val="24"/>
          <w:szCs w:val="24"/>
          <w:vertAlign w:val="superscript"/>
        </w:rPr>
        <w:t xml:space="preserve"> </w:t>
      </w:r>
      <w:r w:rsidR="00F61C0B" w:rsidRPr="004D0684">
        <w:rPr>
          <w:rFonts w:ascii="Book Antiqua" w:eastAsia="Times New Roman" w:hAnsi="Book Antiqua" w:cs="Times New Roman"/>
          <w:iCs/>
          <w:sz w:val="24"/>
          <w:szCs w:val="24"/>
        </w:rPr>
        <w:t>T</w:t>
      </w:r>
      <w:r w:rsidR="001A0778" w:rsidRPr="004D0684">
        <w:rPr>
          <w:rFonts w:ascii="Book Antiqua" w:eastAsia="Times New Roman" w:hAnsi="Book Antiqua" w:cs="Times New Roman"/>
          <w:iCs/>
          <w:sz w:val="24"/>
          <w:szCs w:val="24"/>
        </w:rPr>
        <w:t xml:space="preserve">he development of antibiotic resistant strains of </w:t>
      </w:r>
      <w:r w:rsidR="00C5164A" w:rsidRPr="004D0684">
        <w:rPr>
          <w:rFonts w:ascii="Book Antiqua" w:eastAsia="Times New Roman" w:hAnsi="Book Antiqua" w:cs="Times New Roman"/>
          <w:i/>
          <w:iCs/>
          <w:sz w:val="24"/>
          <w:szCs w:val="24"/>
        </w:rPr>
        <w:t>H. pylori</w:t>
      </w:r>
      <w:r w:rsidR="00C5164A" w:rsidRPr="004D0684">
        <w:rPr>
          <w:rFonts w:ascii="Book Antiqua" w:eastAsia="Times New Roman" w:hAnsi="Book Antiqua" w:cs="Times New Roman"/>
          <w:iCs/>
          <w:sz w:val="24"/>
          <w:szCs w:val="24"/>
        </w:rPr>
        <w:t xml:space="preserve"> </w:t>
      </w:r>
      <w:r w:rsidR="00172C9F" w:rsidRPr="004D0684">
        <w:rPr>
          <w:rFonts w:ascii="Book Antiqua" w:eastAsia="Times New Roman" w:hAnsi="Book Antiqua" w:cs="Times New Roman"/>
          <w:iCs/>
          <w:sz w:val="24"/>
          <w:szCs w:val="24"/>
        </w:rPr>
        <w:t>varies by countr</w:t>
      </w:r>
      <w:r w:rsidR="00CF35DF" w:rsidRPr="004D0684">
        <w:rPr>
          <w:rFonts w:ascii="Book Antiqua" w:eastAsia="Times New Roman" w:hAnsi="Book Antiqua" w:cs="Times New Roman"/>
          <w:iCs/>
          <w:sz w:val="24"/>
          <w:szCs w:val="24"/>
        </w:rPr>
        <w:t>y and type of antibiotic exposure</w:t>
      </w:r>
      <w:r w:rsidR="00172C9F" w:rsidRPr="004D0684">
        <w:rPr>
          <w:rFonts w:ascii="Book Antiqua" w:eastAsia="Times New Roman" w:hAnsi="Book Antiqua" w:cs="Times New Roman"/>
          <w:iCs/>
          <w:sz w:val="24"/>
          <w:szCs w:val="24"/>
        </w:rPr>
        <w:t xml:space="preserve"> </w:t>
      </w:r>
      <w:r w:rsidR="001A0778" w:rsidRPr="004D0684">
        <w:rPr>
          <w:rFonts w:ascii="Book Antiqua" w:eastAsia="Times New Roman" w:hAnsi="Book Antiqua" w:cs="Times New Roman"/>
          <w:iCs/>
          <w:sz w:val="24"/>
          <w:szCs w:val="24"/>
        </w:rPr>
        <w:t xml:space="preserve">(ranging </w:t>
      </w:r>
      <w:r w:rsidR="00172C9F" w:rsidRPr="004D0684">
        <w:rPr>
          <w:rFonts w:ascii="Book Antiqua" w:eastAsia="Times New Roman" w:hAnsi="Book Antiqua" w:cs="Times New Roman"/>
          <w:iCs/>
          <w:sz w:val="24"/>
          <w:szCs w:val="24"/>
        </w:rPr>
        <w:t>11</w:t>
      </w:r>
      <w:r w:rsidR="004D0684">
        <w:rPr>
          <w:rFonts w:ascii="Book Antiqua" w:hAnsi="Book Antiqua" w:cs="Times New Roman" w:hint="eastAsia"/>
          <w:iCs/>
          <w:sz w:val="24"/>
          <w:szCs w:val="24"/>
          <w:lang w:eastAsia="zh-CN"/>
        </w:rPr>
        <w:t>%</w:t>
      </w:r>
      <w:r w:rsidR="00172C9F" w:rsidRPr="004D0684">
        <w:rPr>
          <w:rFonts w:ascii="Book Antiqua" w:eastAsia="Times New Roman" w:hAnsi="Book Antiqua" w:cs="Times New Roman"/>
          <w:iCs/>
          <w:sz w:val="24"/>
          <w:szCs w:val="24"/>
        </w:rPr>
        <w:t>-29%</w:t>
      </w:r>
      <w:r w:rsidR="001A0778" w:rsidRPr="004D0684">
        <w:rPr>
          <w:rFonts w:ascii="Book Antiqua" w:eastAsia="Times New Roman" w:hAnsi="Book Antiqua" w:cs="Times New Roman"/>
          <w:iCs/>
          <w:sz w:val="24"/>
          <w:szCs w:val="24"/>
        </w:rPr>
        <w:t xml:space="preserve"> for clarithromycin, </w:t>
      </w:r>
      <w:r w:rsidR="00172C9F" w:rsidRPr="004D0684">
        <w:rPr>
          <w:rFonts w:ascii="Book Antiqua" w:eastAsia="Times New Roman" w:hAnsi="Book Antiqua" w:cs="Times New Roman"/>
          <w:iCs/>
          <w:sz w:val="24"/>
          <w:szCs w:val="24"/>
        </w:rPr>
        <w:t>17</w:t>
      </w:r>
      <w:r w:rsidR="004D0684">
        <w:rPr>
          <w:rFonts w:ascii="Book Antiqua" w:hAnsi="Book Antiqua" w:cs="Times New Roman" w:hint="eastAsia"/>
          <w:iCs/>
          <w:sz w:val="24"/>
          <w:szCs w:val="24"/>
          <w:lang w:eastAsia="zh-CN"/>
        </w:rPr>
        <w:t>%</w:t>
      </w:r>
      <w:r w:rsidR="00172C9F" w:rsidRPr="004D0684">
        <w:rPr>
          <w:rFonts w:ascii="Book Antiqua" w:eastAsia="Times New Roman" w:hAnsi="Book Antiqua" w:cs="Times New Roman"/>
          <w:iCs/>
          <w:sz w:val="24"/>
          <w:szCs w:val="24"/>
        </w:rPr>
        <w:t>-86%</w:t>
      </w:r>
      <w:r w:rsidR="001A0778" w:rsidRPr="004D0684">
        <w:rPr>
          <w:rFonts w:ascii="Book Antiqua" w:eastAsia="Times New Roman" w:hAnsi="Book Antiqua" w:cs="Times New Roman"/>
          <w:iCs/>
          <w:sz w:val="24"/>
          <w:szCs w:val="24"/>
        </w:rPr>
        <w:t xml:space="preserve"> for metronidazole</w:t>
      </w:r>
      <w:r w:rsidR="00172C9F" w:rsidRPr="004D0684">
        <w:rPr>
          <w:rFonts w:ascii="Book Antiqua" w:eastAsia="Times New Roman" w:hAnsi="Book Antiqua" w:cs="Times New Roman"/>
          <w:iCs/>
          <w:sz w:val="24"/>
          <w:szCs w:val="24"/>
        </w:rPr>
        <w:t>, levofloxacin 14</w:t>
      </w:r>
      <w:r w:rsidR="004D0684">
        <w:rPr>
          <w:rFonts w:ascii="Book Antiqua" w:hAnsi="Book Antiqua" w:cs="Times New Roman" w:hint="eastAsia"/>
          <w:iCs/>
          <w:sz w:val="24"/>
          <w:szCs w:val="24"/>
          <w:lang w:eastAsia="zh-CN"/>
        </w:rPr>
        <w:t>%</w:t>
      </w:r>
      <w:r w:rsidR="00172C9F" w:rsidRPr="004D0684">
        <w:rPr>
          <w:rFonts w:ascii="Book Antiqua" w:eastAsia="Times New Roman" w:hAnsi="Book Antiqua" w:cs="Times New Roman"/>
          <w:iCs/>
          <w:sz w:val="24"/>
          <w:szCs w:val="24"/>
        </w:rPr>
        <w:t>-24%</w:t>
      </w:r>
      <w:r w:rsidR="001A0778" w:rsidRPr="004D0684">
        <w:rPr>
          <w:rFonts w:ascii="Book Antiqua" w:eastAsia="Times New Roman" w:hAnsi="Book Antiqua" w:cs="Times New Roman"/>
          <w:iCs/>
          <w:sz w:val="24"/>
          <w:szCs w:val="24"/>
        </w:rPr>
        <w:t>)</w:t>
      </w:r>
      <w:r w:rsidR="004D0684" w:rsidRPr="004D0684">
        <w:rPr>
          <w:rFonts w:ascii="Book Antiqua" w:eastAsia="Times New Roman" w:hAnsi="Book Antiqua" w:cs="Times New Roman"/>
          <w:iCs/>
          <w:sz w:val="24"/>
          <w:szCs w:val="24"/>
          <w:vertAlign w:val="superscript"/>
        </w:rPr>
        <w:t>[11,12]</w:t>
      </w:r>
      <w:r w:rsidR="00F61C0B" w:rsidRPr="004D0684">
        <w:rPr>
          <w:rFonts w:ascii="Book Antiqua" w:eastAsia="Times New Roman" w:hAnsi="Book Antiqua" w:cs="Times New Roman"/>
          <w:iCs/>
          <w:sz w:val="24"/>
          <w:szCs w:val="24"/>
        </w:rPr>
        <w:t>.</w:t>
      </w:r>
      <w:r w:rsidR="001A0778" w:rsidRPr="004D0684">
        <w:rPr>
          <w:rFonts w:ascii="Book Antiqua" w:eastAsia="Times New Roman" w:hAnsi="Book Antiqua" w:cs="Times New Roman"/>
          <w:iCs/>
          <w:sz w:val="24"/>
          <w:szCs w:val="24"/>
        </w:rPr>
        <w:t xml:space="preserve"> </w:t>
      </w:r>
      <w:r w:rsidR="009D16D4" w:rsidRPr="004D0684">
        <w:rPr>
          <w:rFonts w:ascii="Book Antiqua" w:eastAsia="Times New Roman" w:hAnsi="Book Antiqua" w:cs="Times New Roman"/>
          <w:iCs/>
          <w:sz w:val="24"/>
          <w:szCs w:val="24"/>
        </w:rPr>
        <w:t>In addition, relapses of symptoms occur &gt;</w:t>
      </w:r>
      <w:r w:rsidR="004D0684">
        <w:rPr>
          <w:rFonts w:ascii="Book Antiqua" w:hAnsi="Book Antiqua" w:cs="Times New Roman" w:hint="eastAsia"/>
          <w:iCs/>
          <w:sz w:val="24"/>
          <w:szCs w:val="24"/>
          <w:lang w:eastAsia="zh-CN"/>
        </w:rPr>
        <w:t xml:space="preserve"> </w:t>
      </w:r>
      <w:r w:rsidR="004D0684">
        <w:rPr>
          <w:rFonts w:ascii="Book Antiqua" w:eastAsia="Times New Roman" w:hAnsi="Book Antiqua" w:cs="Times New Roman"/>
          <w:iCs/>
          <w:sz w:val="24"/>
          <w:szCs w:val="24"/>
        </w:rPr>
        <w:t>40% in patients within 32 wk</w:t>
      </w:r>
      <w:r w:rsidR="009D16D4" w:rsidRPr="004D0684">
        <w:rPr>
          <w:rFonts w:ascii="Book Antiqua" w:eastAsia="Times New Roman" w:hAnsi="Book Antiqua" w:cs="Times New Roman"/>
          <w:iCs/>
          <w:sz w:val="24"/>
          <w:szCs w:val="24"/>
        </w:rPr>
        <w:t xml:space="preserve"> after triple therapy eradication therapy</w:t>
      </w:r>
      <w:r w:rsidR="000261AD" w:rsidRPr="004D0684">
        <w:rPr>
          <w:rFonts w:ascii="Book Antiqua" w:eastAsia="Times New Roman" w:hAnsi="Book Antiqua" w:cs="Times New Roman"/>
          <w:iCs/>
          <w:sz w:val="24"/>
          <w:szCs w:val="24"/>
          <w:vertAlign w:val="superscript"/>
        </w:rPr>
        <w:t>[13]</w:t>
      </w:r>
      <w:r w:rsidR="009D16D4" w:rsidRPr="004D0684">
        <w:rPr>
          <w:rFonts w:ascii="Book Antiqua" w:eastAsia="Times New Roman" w:hAnsi="Book Antiqua" w:cs="Times New Roman"/>
          <w:iCs/>
          <w:sz w:val="24"/>
          <w:szCs w:val="24"/>
        </w:rPr>
        <w:t>.</w:t>
      </w:r>
      <w:r w:rsidR="00657EBE" w:rsidRPr="004D0684">
        <w:rPr>
          <w:rFonts w:ascii="Book Antiqua" w:eastAsia="Times New Roman" w:hAnsi="Book Antiqua" w:cs="Times New Roman"/>
          <w:iCs/>
          <w:sz w:val="24"/>
          <w:szCs w:val="24"/>
          <w:vertAlign w:val="superscript"/>
        </w:rPr>
        <w:t xml:space="preserve"> </w:t>
      </w:r>
      <w:r w:rsidR="00115139" w:rsidRPr="004D0684">
        <w:rPr>
          <w:rFonts w:ascii="Book Antiqua" w:eastAsia="Times New Roman" w:hAnsi="Book Antiqua" w:cs="Times New Roman"/>
          <w:iCs/>
          <w:sz w:val="24"/>
          <w:szCs w:val="24"/>
        </w:rPr>
        <w:t>Recently several</w:t>
      </w:r>
      <w:r w:rsidR="009D16D4" w:rsidRPr="004D0684">
        <w:rPr>
          <w:rFonts w:ascii="Book Antiqua" w:eastAsia="Times New Roman" w:hAnsi="Book Antiqua" w:cs="Times New Roman"/>
          <w:iCs/>
          <w:sz w:val="24"/>
          <w:szCs w:val="24"/>
        </w:rPr>
        <w:t xml:space="preserve"> </w:t>
      </w:r>
      <w:r w:rsidR="008A64D0" w:rsidRPr="004D0684">
        <w:rPr>
          <w:rFonts w:ascii="Book Antiqua" w:eastAsia="Times New Roman" w:hAnsi="Book Antiqua" w:cs="Times New Roman"/>
          <w:iCs/>
          <w:sz w:val="24"/>
          <w:szCs w:val="24"/>
        </w:rPr>
        <w:t>alternative treatments</w:t>
      </w:r>
      <w:r w:rsidR="005D6932" w:rsidRPr="004D0684">
        <w:rPr>
          <w:rFonts w:ascii="Book Antiqua" w:eastAsia="Times New Roman" w:hAnsi="Book Antiqua" w:cs="Times New Roman"/>
          <w:iCs/>
          <w:sz w:val="24"/>
          <w:szCs w:val="24"/>
        </w:rPr>
        <w:t>, including probiotics,</w:t>
      </w:r>
      <w:r w:rsidR="008A64D0" w:rsidRPr="004D0684">
        <w:rPr>
          <w:rFonts w:ascii="Book Antiqua" w:eastAsia="Times New Roman" w:hAnsi="Book Antiqua" w:cs="Times New Roman"/>
          <w:iCs/>
          <w:sz w:val="24"/>
          <w:szCs w:val="24"/>
        </w:rPr>
        <w:t xml:space="preserve"> have been tested </w:t>
      </w:r>
      <w:r w:rsidR="00515A0B" w:rsidRPr="004D0684">
        <w:rPr>
          <w:rFonts w:ascii="Book Antiqua" w:eastAsia="Times New Roman" w:hAnsi="Book Antiqua" w:cs="Times New Roman"/>
          <w:iCs/>
          <w:sz w:val="24"/>
          <w:szCs w:val="24"/>
        </w:rPr>
        <w:t>to improve eradication rates</w:t>
      </w:r>
      <w:r w:rsidR="00CF35DF" w:rsidRPr="004D0684">
        <w:rPr>
          <w:rFonts w:ascii="Book Antiqua" w:eastAsia="Times New Roman" w:hAnsi="Book Antiqua" w:cs="Times New Roman"/>
          <w:iCs/>
          <w:sz w:val="24"/>
          <w:szCs w:val="24"/>
        </w:rPr>
        <w:t xml:space="preserve">, </w:t>
      </w:r>
      <w:r w:rsidR="008A64D0" w:rsidRPr="004D0684">
        <w:rPr>
          <w:rFonts w:ascii="Book Antiqua" w:eastAsia="Times New Roman" w:hAnsi="Book Antiqua" w:cs="Times New Roman"/>
          <w:iCs/>
          <w:sz w:val="24"/>
          <w:szCs w:val="24"/>
        </w:rPr>
        <w:t xml:space="preserve">prevent the development of antibiotic resistant strains and to prevent the development of </w:t>
      </w:r>
      <w:r w:rsidR="00F72B11" w:rsidRPr="004D0684">
        <w:rPr>
          <w:rFonts w:ascii="Book Antiqua" w:eastAsia="Times New Roman" w:hAnsi="Book Antiqua" w:cs="Times New Roman"/>
          <w:iCs/>
          <w:sz w:val="24"/>
          <w:szCs w:val="24"/>
        </w:rPr>
        <w:t>adverse events</w:t>
      </w:r>
      <w:r w:rsidR="000261AD" w:rsidRPr="004D0684">
        <w:rPr>
          <w:rFonts w:ascii="Book Antiqua" w:eastAsia="Times New Roman" w:hAnsi="Book Antiqua" w:cs="Times New Roman"/>
          <w:iCs/>
          <w:sz w:val="24"/>
          <w:szCs w:val="24"/>
          <w:vertAlign w:val="superscript"/>
        </w:rPr>
        <w:t>[14]</w:t>
      </w:r>
      <w:r w:rsidR="008A64D0" w:rsidRPr="004D0684">
        <w:rPr>
          <w:rFonts w:ascii="Book Antiqua" w:eastAsia="Times New Roman" w:hAnsi="Book Antiqua" w:cs="Times New Roman"/>
          <w:iCs/>
          <w:sz w:val="24"/>
          <w:szCs w:val="24"/>
        </w:rPr>
        <w:t>.</w:t>
      </w:r>
      <w:r w:rsidR="00B02783" w:rsidRPr="004D0684">
        <w:rPr>
          <w:rFonts w:ascii="Book Antiqua" w:eastAsia="Times New Roman" w:hAnsi="Book Antiqua" w:cs="Times New Roman"/>
          <w:iCs/>
          <w:sz w:val="24"/>
          <w:szCs w:val="24"/>
        </w:rPr>
        <w:t xml:space="preserve"> </w:t>
      </w:r>
    </w:p>
    <w:p w:rsidR="001A0778" w:rsidRPr="004D0684" w:rsidRDefault="00515A0B" w:rsidP="004D0684">
      <w:pPr>
        <w:spacing w:after="0" w:line="360" w:lineRule="auto"/>
        <w:ind w:firstLineChars="100" w:firstLine="240"/>
        <w:jc w:val="both"/>
        <w:rPr>
          <w:rFonts w:ascii="Book Antiqua" w:eastAsia="Times New Roman" w:hAnsi="Book Antiqua" w:cs="Times New Roman"/>
          <w:iCs/>
          <w:sz w:val="24"/>
          <w:szCs w:val="24"/>
        </w:rPr>
      </w:pPr>
      <w:r w:rsidRPr="004D0684">
        <w:rPr>
          <w:rFonts w:ascii="Book Antiqua" w:eastAsia="Times New Roman" w:hAnsi="Book Antiqua" w:cs="Times New Roman"/>
          <w:iCs/>
          <w:sz w:val="24"/>
          <w:szCs w:val="24"/>
        </w:rPr>
        <w:lastRenderedPageBreak/>
        <w:t xml:space="preserve">Probiotics (defined as living microbes, given in adequate doses, with proven health effects) have been shown to be effective in many diseases and may be useful </w:t>
      </w:r>
      <w:r w:rsidR="00EC0B93" w:rsidRPr="004D0684">
        <w:rPr>
          <w:rFonts w:ascii="Book Antiqua" w:eastAsia="Times New Roman" w:hAnsi="Book Antiqua" w:cs="Times New Roman"/>
          <w:iCs/>
          <w:sz w:val="24"/>
          <w:szCs w:val="24"/>
        </w:rPr>
        <w:t>as an adjunct to eradication therapy.</w:t>
      </w:r>
      <w:r w:rsidR="004D0684">
        <w:rPr>
          <w:rFonts w:ascii="Book Antiqua" w:eastAsia="Times New Roman" w:hAnsi="Book Antiqua" w:cs="Times New Roman"/>
          <w:iCs/>
          <w:sz w:val="24"/>
          <w:szCs w:val="24"/>
        </w:rPr>
        <w:t xml:space="preserve"> </w:t>
      </w:r>
      <w:r w:rsidRPr="004D0684">
        <w:rPr>
          <w:rFonts w:ascii="Book Antiqua" w:eastAsia="Times New Roman" w:hAnsi="Book Antiqua" w:cs="Times New Roman"/>
          <w:iCs/>
          <w:sz w:val="24"/>
          <w:szCs w:val="24"/>
        </w:rPr>
        <w:t xml:space="preserve">Probiotics are known to be effective for the prevention of </w:t>
      </w:r>
      <w:r w:rsidR="00DB3C6B" w:rsidRPr="004D0684">
        <w:rPr>
          <w:rFonts w:ascii="Book Antiqua" w:eastAsia="Times New Roman" w:hAnsi="Book Antiqua" w:cs="Times New Roman"/>
          <w:iCs/>
          <w:sz w:val="24"/>
          <w:szCs w:val="24"/>
        </w:rPr>
        <w:t>side-effects</w:t>
      </w:r>
      <w:r w:rsidRPr="004D0684">
        <w:rPr>
          <w:rFonts w:ascii="Book Antiqua" w:eastAsia="Times New Roman" w:hAnsi="Book Antiqua" w:cs="Times New Roman"/>
          <w:iCs/>
          <w:sz w:val="24"/>
          <w:szCs w:val="24"/>
        </w:rPr>
        <w:t xml:space="preserve"> of antibiotic use, typically antibiotic-associated diarrhea</w:t>
      </w:r>
      <w:r w:rsidR="004D0684" w:rsidRPr="004D0684">
        <w:rPr>
          <w:rFonts w:ascii="Book Antiqua" w:eastAsia="Times New Roman" w:hAnsi="Book Antiqua" w:cs="Times New Roman"/>
          <w:iCs/>
          <w:sz w:val="24"/>
          <w:szCs w:val="24"/>
          <w:vertAlign w:val="superscript"/>
        </w:rPr>
        <w:t>[15]</w:t>
      </w:r>
      <w:r w:rsidR="008F0259" w:rsidRPr="004D0684">
        <w:rPr>
          <w:rFonts w:ascii="Book Antiqua" w:eastAsia="Times New Roman" w:hAnsi="Book Antiqua" w:cs="Times New Roman"/>
          <w:iCs/>
          <w:sz w:val="24"/>
          <w:szCs w:val="24"/>
        </w:rPr>
        <w:t>.</w:t>
      </w:r>
      <w:r w:rsidRPr="004D0684">
        <w:rPr>
          <w:rFonts w:ascii="Book Antiqua" w:eastAsia="Times New Roman" w:hAnsi="Book Antiqua" w:cs="Times New Roman"/>
          <w:iCs/>
          <w:sz w:val="24"/>
          <w:szCs w:val="24"/>
        </w:rPr>
        <w:t xml:space="preserve"> Several studies have </w:t>
      </w:r>
      <w:r w:rsidR="00EC0B93" w:rsidRPr="004D0684">
        <w:rPr>
          <w:rFonts w:ascii="Book Antiqua" w:eastAsia="Times New Roman" w:hAnsi="Book Antiqua" w:cs="Times New Roman"/>
          <w:iCs/>
          <w:sz w:val="24"/>
          <w:szCs w:val="24"/>
        </w:rPr>
        <w:t xml:space="preserve">also </w:t>
      </w:r>
      <w:r w:rsidRPr="004D0684">
        <w:rPr>
          <w:rFonts w:ascii="Book Antiqua" w:eastAsia="Times New Roman" w:hAnsi="Book Antiqua" w:cs="Times New Roman"/>
          <w:iCs/>
          <w:sz w:val="24"/>
          <w:szCs w:val="24"/>
        </w:rPr>
        <w:t xml:space="preserve">shown some probiotic strains </w:t>
      </w:r>
      <w:r w:rsidR="00EC0B93" w:rsidRPr="004D0684">
        <w:rPr>
          <w:rFonts w:ascii="Book Antiqua" w:eastAsia="Times New Roman" w:hAnsi="Book Antiqua" w:cs="Times New Roman"/>
          <w:iCs/>
          <w:sz w:val="24"/>
          <w:szCs w:val="24"/>
        </w:rPr>
        <w:t>(</w:t>
      </w:r>
      <w:r w:rsidR="00EC0B93" w:rsidRPr="004D0684">
        <w:rPr>
          <w:rFonts w:ascii="Book Antiqua" w:eastAsia="Times New Roman" w:hAnsi="Book Antiqua" w:cs="Times New Roman"/>
          <w:i/>
          <w:iCs/>
          <w:sz w:val="24"/>
          <w:szCs w:val="24"/>
        </w:rPr>
        <w:t>Saccharomyces boulardii</w:t>
      </w:r>
      <w:r w:rsidR="00EC0B93" w:rsidRPr="004D0684">
        <w:rPr>
          <w:rFonts w:ascii="Book Antiqua" w:eastAsia="Times New Roman" w:hAnsi="Book Antiqua" w:cs="Times New Roman"/>
          <w:iCs/>
          <w:sz w:val="24"/>
          <w:szCs w:val="24"/>
        </w:rPr>
        <w:t xml:space="preserve">, </w:t>
      </w:r>
      <w:r w:rsidR="00EC0B93" w:rsidRPr="004D0684">
        <w:rPr>
          <w:rFonts w:ascii="Book Antiqua" w:eastAsia="Times New Roman" w:hAnsi="Book Antiqua" w:cs="Times New Roman"/>
          <w:i/>
          <w:iCs/>
          <w:sz w:val="24"/>
          <w:szCs w:val="24"/>
        </w:rPr>
        <w:t>Lactobacillus acidophilus</w:t>
      </w:r>
      <w:r w:rsidR="00EC0B93" w:rsidRPr="004D0684">
        <w:rPr>
          <w:rFonts w:ascii="Book Antiqua" w:eastAsia="Times New Roman" w:hAnsi="Book Antiqua" w:cs="Times New Roman"/>
          <w:iCs/>
          <w:sz w:val="24"/>
          <w:szCs w:val="24"/>
        </w:rPr>
        <w:t xml:space="preserve"> or mixtures of strains, </w:t>
      </w:r>
      <w:r w:rsidR="00EC0B93" w:rsidRPr="004D0684">
        <w:rPr>
          <w:rFonts w:ascii="Book Antiqua" w:eastAsia="Times New Roman" w:hAnsi="Book Antiqua" w:cs="Times New Roman"/>
          <w:i/>
          <w:iCs/>
          <w:sz w:val="24"/>
          <w:szCs w:val="24"/>
        </w:rPr>
        <w:t>etc.</w:t>
      </w:r>
      <w:r w:rsidR="00EC0B93" w:rsidRPr="004D0684">
        <w:rPr>
          <w:rFonts w:ascii="Book Antiqua" w:eastAsia="Times New Roman" w:hAnsi="Book Antiqua" w:cs="Times New Roman"/>
          <w:iCs/>
          <w:sz w:val="24"/>
          <w:szCs w:val="24"/>
        </w:rPr>
        <w:t xml:space="preserve">) </w:t>
      </w:r>
      <w:r w:rsidRPr="004D0684">
        <w:rPr>
          <w:rFonts w:ascii="Book Antiqua" w:eastAsia="Times New Roman" w:hAnsi="Book Antiqua" w:cs="Times New Roman"/>
          <w:iCs/>
          <w:sz w:val="24"/>
          <w:szCs w:val="24"/>
        </w:rPr>
        <w:t xml:space="preserve">have specific mechanisms of action against </w:t>
      </w:r>
      <w:r w:rsidRPr="004D0684">
        <w:rPr>
          <w:rFonts w:ascii="Book Antiqua" w:eastAsia="Times New Roman" w:hAnsi="Book Antiqua" w:cs="Times New Roman"/>
          <w:i/>
          <w:iCs/>
          <w:sz w:val="24"/>
          <w:szCs w:val="24"/>
        </w:rPr>
        <w:t xml:space="preserve">H. pylori, </w:t>
      </w:r>
      <w:r w:rsidRPr="004D0684">
        <w:rPr>
          <w:rFonts w:ascii="Book Antiqua" w:eastAsia="Times New Roman" w:hAnsi="Book Antiqua" w:cs="Times New Roman"/>
          <w:iCs/>
          <w:sz w:val="24"/>
          <w:szCs w:val="24"/>
        </w:rPr>
        <w:t>including</w:t>
      </w:r>
      <w:r w:rsidRPr="004D0684">
        <w:rPr>
          <w:rFonts w:ascii="Book Antiqua" w:eastAsia="Times New Roman" w:hAnsi="Book Antiqua" w:cs="Times New Roman"/>
          <w:i/>
          <w:iCs/>
          <w:sz w:val="24"/>
          <w:szCs w:val="24"/>
        </w:rPr>
        <w:t xml:space="preserve"> </w:t>
      </w:r>
      <w:r w:rsidRPr="004D0684">
        <w:rPr>
          <w:rFonts w:ascii="Book Antiqua" w:eastAsia="Times New Roman" w:hAnsi="Book Antiqua" w:cs="Times New Roman"/>
          <w:iCs/>
          <w:sz w:val="24"/>
          <w:szCs w:val="24"/>
        </w:rPr>
        <w:t xml:space="preserve">inhibiting </w:t>
      </w:r>
      <w:r w:rsidRPr="004D0684">
        <w:rPr>
          <w:rFonts w:ascii="Book Antiqua" w:eastAsia="Times New Roman" w:hAnsi="Book Antiqua" w:cs="Times New Roman"/>
          <w:i/>
          <w:iCs/>
          <w:sz w:val="24"/>
          <w:szCs w:val="24"/>
        </w:rPr>
        <w:t xml:space="preserve">H. pylori </w:t>
      </w:r>
      <w:r w:rsidRPr="004D0684">
        <w:rPr>
          <w:rFonts w:ascii="Book Antiqua" w:eastAsia="Times New Roman" w:hAnsi="Book Antiqua" w:cs="Times New Roman"/>
          <w:iCs/>
          <w:sz w:val="24"/>
          <w:szCs w:val="24"/>
        </w:rPr>
        <w:t>attachment to mucosal cells</w:t>
      </w:r>
      <w:r w:rsidR="00657EBE" w:rsidRPr="004D0684">
        <w:rPr>
          <w:rFonts w:ascii="Book Antiqua" w:eastAsia="Times New Roman" w:hAnsi="Book Antiqua" w:cs="Times New Roman"/>
          <w:iCs/>
          <w:sz w:val="24"/>
          <w:szCs w:val="24"/>
          <w:vertAlign w:val="superscript"/>
        </w:rPr>
        <w:t>[16-18]</w:t>
      </w:r>
      <w:r w:rsidR="00EC0B93" w:rsidRPr="004D0684">
        <w:rPr>
          <w:rFonts w:ascii="Book Antiqua" w:eastAsia="Times New Roman" w:hAnsi="Book Antiqua" w:cs="Times New Roman"/>
          <w:iCs/>
          <w:sz w:val="24"/>
          <w:szCs w:val="24"/>
        </w:rPr>
        <w:t xml:space="preserve">, regulation of the immune response to </w:t>
      </w:r>
      <w:r w:rsidR="00EC0B93" w:rsidRPr="004D0684">
        <w:rPr>
          <w:rFonts w:ascii="Book Antiqua" w:eastAsia="Times New Roman" w:hAnsi="Book Antiqua" w:cs="Times New Roman"/>
          <w:i/>
          <w:iCs/>
          <w:sz w:val="24"/>
          <w:szCs w:val="24"/>
        </w:rPr>
        <w:t>H. pylori</w:t>
      </w:r>
      <w:r w:rsidR="00A37414" w:rsidRPr="004D0684">
        <w:rPr>
          <w:rFonts w:ascii="Book Antiqua" w:eastAsia="Times New Roman" w:hAnsi="Book Antiqua" w:cs="Times New Roman"/>
          <w:iCs/>
          <w:sz w:val="24"/>
          <w:szCs w:val="24"/>
          <w:vertAlign w:val="superscript"/>
        </w:rPr>
        <w:t>[19]</w:t>
      </w:r>
      <w:r w:rsidR="00EC0B93" w:rsidRPr="004D0684">
        <w:rPr>
          <w:rFonts w:ascii="Book Antiqua" w:eastAsia="Times New Roman" w:hAnsi="Book Antiqua" w:cs="Times New Roman"/>
          <w:iCs/>
          <w:sz w:val="24"/>
          <w:szCs w:val="24"/>
        </w:rPr>
        <w:t>, or direct physiologic effects</w:t>
      </w:r>
      <w:r w:rsidR="004D0684" w:rsidRPr="004D0684">
        <w:rPr>
          <w:rFonts w:ascii="Book Antiqua" w:eastAsia="Times New Roman" w:hAnsi="Book Antiqua" w:cs="Times New Roman"/>
          <w:iCs/>
          <w:sz w:val="24"/>
          <w:szCs w:val="24"/>
          <w:vertAlign w:val="superscript"/>
        </w:rPr>
        <w:t>[20]</w:t>
      </w:r>
      <w:r w:rsidR="00A37414" w:rsidRPr="004D0684">
        <w:rPr>
          <w:rFonts w:ascii="Book Antiqua" w:eastAsia="Times New Roman" w:hAnsi="Book Antiqua" w:cs="Times New Roman"/>
          <w:iCs/>
          <w:sz w:val="24"/>
          <w:szCs w:val="24"/>
        </w:rPr>
        <w:t xml:space="preserve">. </w:t>
      </w:r>
      <w:r w:rsidR="00EC0B93" w:rsidRPr="004D0684">
        <w:rPr>
          <w:rFonts w:ascii="Book Antiqua" w:eastAsia="Times New Roman" w:hAnsi="Book Antiqua" w:cs="Times New Roman"/>
          <w:iCs/>
          <w:sz w:val="24"/>
          <w:szCs w:val="24"/>
        </w:rPr>
        <w:t xml:space="preserve">Probiotics may also restore the normal microbiota disrupted by antibiotic exposure </w:t>
      </w:r>
      <w:r w:rsidR="005D6932" w:rsidRPr="004D0684">
        <w:rPr>
          <w:rFonts w:ascii="Book Antiqua" w:eastAsia="Times New Roman" w:hAnsi="Book Antiqua" w:cs="Times New Roman"/>
          <w:iCs/>
          <w:sz w:val="24"/>
          <w:szCs w:val="24"/>
        </w:rPr>
        <w:t xml:space="preserve">(causing </w:t>
      </w:r>
      <w:r w:rsidR="00EC0B93" w:rsidRPr="004D0684">
        <w:rPr>
          <w:rFonts w:ascii="Book Antiqua" w:eastAsia="Times New Roman" w:hAnsi="Book Antiqua" w:cs="Times New Roman"/>
          <w:iCs/>
          <w:sz w:val="24"/>
          <w:szCs w:val="24"/>
        </w:rPr>
        <w:t>diarrhea or colitis</w:t>
      </w:r>
      <w:r w:rsidR="005D6932" w:rsidRPr="004D0684">
        <w:rPr>
          <w:rFonts w:ascii="Book Antiqua" w:eastAsia="Times New Roman" w:hAnsi="Book Antiqua" w:cs="Times New Roman"/>
          <w:iCs/>
          <w:sz w:val="24"/>
          <w:szCs w:val="24"/>
        </w:rPr>
        <w:t>)</w:t>
      </w:r>
      <w:r w:rsidR="00EC0B93" w:rsidRPr="004D0684">
        <w:rPr>
          <w:rFonts w:ascii="Book Antiqua" w:eastAsia="Times New Roman" w:hAnsi="Book Antiqua" w:cs="Times New Roman"/>
          <w:iCs/>
          <w:sz w:val="24"/>
          <w:szCs w:val="24"/>
        </w:rPr>
        <w:t xml:space="preserve"> and </w:t>
      </w:r>
      <w:r w:rsidR="005D6932" w:rsidRPr="004D0684">
        <w:rPr>
          <w:rFonts w:ascii="Book Antiqua" w:eastAsia="Times New Roman" w:hAnsi="Book Antiqua" w:cs="Times New Roman"/>
          <w:iCs/>
          <w:sz w:val="24"/>
          <w:szCs w:val="24"/>
        </w:rPr>
        <w:t xml:space="preserve">thus </w:t>
      </w:r>
      <w:r w:rsidR="00EC0B93" w:rsidRPr="004D0684">
        <w:rPr>
          <w:rFonts w:ascii="Book Antiqua" w:eastAsia="Times New Roman" w:hAnsi="Book Antiqua" w:cs="Times New Roman"/>
          <w:iCs/>
          <w:sz w:val="24"/>
          <w:szCs w:val="24"/>
        </w:rPr>
        <w:t xml:space="preserve">prevent </w:t>
      </w:r>
      <w:r w:rsidR="00EC0B93" w:rsidRPr="004D0684">
        <w:rPr>
          <w:rFonts w:ascii="Book Antiqua" w:eastAsia="Times New Roman" w:hAnsi="Book Antiqua" w:cs="Times New Roman"/>
          <w:i/>
          <w:iCs/>
          <w:sz w:val="24"/>
          <w:szCs w:val="24"/>
        </w:rPr>
        <w:t>H. pylori</w:t>
      </w:r>
      <w:r w:rsidR="00EC0B93" w:rsidRPr="004D0684">
        <w:rPr>
          <w:rFonts w:ascii="Book Antiqua" w:eastAsia="Times New Roman" w:hAnsi="Book Antiqua" w:cs="Times New Roman"/>
          <w:iCs/>
          <w:sz w:val="24"/>
          <w:szCs w:val="24"/>
        </w:rPr>
        <w:t>-associated</w:t>
      </w:r>
      <w:r w:rsidR="00F72B11" w:rsidRPr="004D0684">
        <w:rPr>
          <w:rFonts w:ascii="Book Antiqua" w:eastAsia="Times New Roman" w:hAnsi="Book Antiqua" w:cs="Times New Roman"/>
          <w:iCs/>
          <w:sz w:val="24"/>
          <w:szCs w:val="24"/>
        </w:rPr>
        <w:t xml:space="preserve"> adverse events</w:t>
      </w:r>
      <w:r w:rsidR="004D0684" w:rsidRPr="004D0684">
        <w:rPr>
          <w:rFonts w:ascii="Book Antiqua" w:eastAsia="Times New Roman" w:hAnsi="Book Antiqua" w:cs="Times New Roman"/>
          <w:iCs/>
          <w:sz w:val="24"/>
          <w:szCs w:val="24"/>
          <w:vertAlign w:val="superscript"/>
        </w:rPr>
        <w:t>[21,22]</w:t>
      </w:r>
      <w:r w:rsidR="00EC0B93" w:rsidRPr="004D0684">
        <w:rPr>
          <w:rFonts w:ascii="Book Antiqua" w:eastAsia="Times New Roman" w:hAnsi="Book Antiqua" w:cs="Times New Roman"/>
          <w:iCs/>
          <w:sz w:val="24"/>
          <w:szCs w:val="24"/>
        </w:rPr>
        <w:t>.</w:t>
      </w:r>
      <w:r w:rsidR="00A37414" w:rsidRPr="004D0684">
        <w:rPr>
          <w:rFonts w:ascii="Book Antiqua" w:eastAsia="Times New Roman" w:hAnsi="Book Antiqua" w:cs="Times New Roman"/>
          <w:iCs/>
          <w:sz w:val="24"/>
          <w:szCs w:val="24"/>
          <w:vertAlign w:val="superscript"/>
        </w:rPr>
        <w:t xml:space="preserve"> </w:t>
      </w:r>
    </w:p>
    <w:p w:rsidR="001D3BCC" w:rsidRPr="004D0684" w:rsidRDefault="00F11FA1" w:rsidP="004D0684">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 xml:space="preserve">Choosing the appropriate probiotic can be challenging as the choice must be matched </w:t>
      </w:r>
      <w:r w:rsidR="005D6932" w:rsidRPr="004D0684">
        <w:rPr>
          <w:rFonts w:ascii="Book Antiqua" w:hAnsi="Book Antiqua" w:cs="Times New Roman"/>
          <w:sz w:val="24"/>
          <w:szCs w:val="24"/>
        </w:rPr>
        <w:t>to</w:t>
      </w:r>
      <w:r w:rsidRPr="004D0684">
        <w:rPr>
          <w:rFonts w:ascii="Book Antiqua" w:hAnsi="Book Antiqua" w:cs="Times New Roman"/>
          <w:sz w:val="24"/>
          <w:szCs w:val="24"/>
        </w:rPr>
        <w:t xml:space="preserve"> both probiotic strain and the disease being treated (or prevented), based on the strength of evidence-based clinical trials. D</w:t>
      </w:r>
      <w:r w:rsidR="007C7CCA" w:rsidRPr="004D0684">
        <w:rPr>
          <w:rFonts w:ascii="Book Antiqua" w:hAnsi="Book Antiqua" w:cs="Times New Roman"/>
          <w:sz w:val="24"/>
          <w:szCs w:val="24"/>
        </w:rPr>
        <w:t xml:space="preserve">ifferent mechanisms of action are strain-specific, </w:t>
      </w:r>
      <w:r w:rsidR="007958D8" w:rsidRPr="004D0684">
        <w:rPr>
          <w:rFonts w:ascii="Book Antiqua" w:hAnsi="Book Antiqua" w:cs="Times New Roman"/>
          <w:sz w:val="24"/>
          <w:szCs w:val="24"/>
        </w:rPr>
        <w:t>therefore it is necessary to analyze the efficacy by similar probiotic strains whenever possible</w:t>
      </w:r>
      <w:r w:rsidR="004D0684" w:rsidRPr="004D0684">
        <w:rPr>
          <w:rFonts w:ascii="Book Antiqua" w:eastAsia="Times New Roman" w:hAnsi="Book Antiqua" w:cs="Times New Roman"/>
          <w:iCs/>
          <w:sz w:val="24"/>
          <w:szCs w:val="24"/>
          <w:vertAlign w:val="superscript"/>
        </w:rPr>
        <w:t>[23-25]</w:t>
      </w:r>
      <w:r w:rsidR="007958D8" w:rsidRPr="004D0684">
        <w:rPr>
          <w:rFonts w:ascii="Book Antiqua" w:hAnsi="Book Antiqua" w:cs="Times New Roman"/>
          <w:sz w:val="24"/>
          <w:szCs w:val="24"/>
        </w:rPr>
        <w:t>.</w:t>
      </w:r>
      <w:r w:rsidR="00A37414" w:rsidRPr="004D0684">
        <w:rPr>
          <w:rFonts w:ascii="Book Antiqua" w:eastAsia="Times New Roman" w:hAnsi="Book Antiqua" w:cs="Times New Roman"/>
          <w:iCs/>
          <w:sz w:val="24"/>
          <w:szCs w:val="24"/>
          <w:vertAlign w:val="superscript"/>
        </w:rPr>
        <w:t xml:space="preserve"> </w:t>
      </w:r>
      <w:r w:rsidRPr="004D0684">
        <w:rPr>
          <w:rFonts w:ascii="Book Antiqua" w:hAnsi="Book Antiqua" w:cs="Times New Roman"/>
          <w:sz w:val="24"/>
          <w:szCs w:val="24"/>
        </w:rPr>
        <w:t xml:space="preserve">Most meta-analyses of probiotics for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infections have not done this.</w:t>
      </w:r>
      <w:r w:rsidR="004D0684">
        <w:rPr>
          <w:rFonts w:ascii="Book Antiqua" w:hAnsi="Book Antiqua" w:cs="Times New Roman"/>
          <w:sz w:val="24"/>
          <w:szCs w:val="24"/>
        </w:rPr>
        <w:t xml:space="preserve"> </w:t>
      </w:r>
      <w:r w:rsidR="00027085" w:rsidRPr="004D0684">
        <w:rPr>
          <w:rFonts w:ascii="Book Antiqua" w:hAnsi="Book Antiqua" w:cs="Times New Roman"/>
          <w:sz w:val="24"/>
          <w:szCs w:val="24"/>
        </w:rPr>
        <w:t>Probiotics are also available as single strain products or in mixtures of two or more probiotic strains.</w:t>
      </w:r>
      <w:r w:rsidR="004D0684">
        <w:rPr>
          <w:rFonts w:ascii="Book Antiqua" w:hAnsi="Book Antiqua" w:cs="Times New Roman"/>
          <w:sz w:val="24"/>
          <w:szCs w:val="24"/>
        </w:rPr>
        <w:t xml:space="preserve"> </w:t>
      </w:r>
      <w:r w:rsidR="00027085" w:rsidRPr="004D0684">
        <w:rPr>
          <w:rFonts w:ascii="Book Antiqua" w:hAnsi="Book Antiqua" w:cs="Times New Roman"/>
          <w:sz w:val="24"/>
          <w:szCs w:val="24"/>
        </w:rPr>
        <w:t xml:space="preserve">This paper will focus only on single strains tested in </w:t>
      </w:r>
      <w:r w:rsidR="00E027E6" w:rsidRPr="004D0684">
        <w:rPr>
          <w:rFonts w:ascii="Book Antiqua" w:hAnsi="Book Antiqua" w:cs="Times New Roman"/>
          <w:sz w:val="24"/>
          <w:szCs w:val="24"/>
        </w:rPr>
        <w:t xml:space="preserve">at least two </w:t>
      </w:r>
      <w:r w:rsidR="00027085" w:rsidRPr="004D0684">
        <w:rPr>
          <w:rFonts w:ascii="Book Antiqua" w:hAnsi="Book Antiqua" w:cs="Times New Roman"/>
          <w:sz w:val="24"/>
          <w:szCs w:val="24"/>
        </w:rPr>
        <w:t>randomized, controlled trials.</w:t>
      </w:r>
    </w:p>
    <w:p w:rsidR="001A0778" w:rsidRPr="004D0684" w:rsidRDefault="001A0778" w:rsidP="004D0684">
      <w:pPr>
        <w:spacing w:after="0" w:line="360" w:lineRule="auto"/>
        <w:ind w:firstLineChars="100" w:firstLine="240"/>
        <w:jc w:val="both"/>
        <w:rPr>
          <w:rFonts w:ascii="Book Antiqua" w:eastAsia="Times New Roman" w:hAnsi="Book Antiqua" w:cs="Times New Roman"/>
          <w:iCs/>
          <w:sz w:val="24"/>
          <w:szCs w:val="24"/>
        </w:rPr>
      </w:pPr>
      <w:r w:rsidRPr="004D0684">
        <w:rPr>
          <w:rFonts w:ascii="Book Antiqua" w:eastAsia="Times New Roman" w:hAnsi="Book Antiqua" w:cs="Times New Roman"/>
          <w:iCs/>
          <w:sz w:val="24"/>
          <w:szCs w:val="24"/>
        </w:rPr>
        <w:t xml:space="preserve">The </w:t>
      </w:r>
      <w:r w:rsidR="005A6ED1" w:rsidRPr="004D0684">
        <w:rPr>
          <w:rFonts w:ascii="Book Antiqua" w:eastAsia="Times New Roman" w:hAnsi="Book Antiqua" w:cs="Times New Roman"/>
          <w:iCs/>
          <w:sz w:val="24"/>
          <w:szCs w:val="24"/>
        </w:rPr>
        <w:t>aim</w:t>
      </w:r>
      <w:r w:rsidRPr="004D0684">
        <w:rPr>
          <w:rFonts w:ascii="Book Antiqua" w:eastAsia="Times New Roman" w:hAnsi="Book Antiqua" w:cs="Times New Roman"/>
          <w:iCs/>
          <w:sz w:val="24"/>
          <w:szCs w:val="24"/>
        </w:rPr>
        <w:t xml:space="preserve">s of this meta-analysis </w:t>
      </w:r>
      <w:r w:rsidR="007C7CCA" w:rsidRPr="004D0684">
        <w:rPr>
          <w:rFonts w:ascii="Book Antiqua" w:eastAsia="Times New Roman" w:hAnsi="Book Antiqua" w:cs="Times New Roman"/>
          <w:iCs/>
          <w:sz w:val="24"/>
          <w:szCs w:val="24"/>
        </w:rPr>
        <w:t>are</w:t>
      </w:r>
      <w:r w:rsidRPr="004D0684">
        <w:rPr>
          <w:rFonts w:ascii="Book Antiqua" w:eastAsia="Times New Roman" w:hAnsi="Book Antiqua" w:cs="Times New Roman"/>
          <w:iCs/>
          <w:sz w:val="24"/>
          <w:szCs w:val="24"/>
        </w:rPr>
        <w:t xml:space="preserve"> to analyze the effectiveness of</w:t>
      </w:r>
      <w:r w:rsidR="00E521AF" w:rsidRPr="004D0684">
        <w:rPr>
          <w:rFonts w:ascii="Book Antiqua" w:eastAsia="Times New Roman" w:hAnsi="Book Antiqua" w:cs="Times New Roman"/>
          <w:iCs/>
          <w:sz w:val="24"/>
          <w:szCs w:val="24"/>
        </w:rPr>
        <w:t xml:space="preserve"> adjunct</w:t>
      </w:r>
      <w:r w:rsidR="00312B62" w:rsidRPr="004D0684">
        <w:rPr>
          <w:rFonts w:ascii="Book Antiqua" w:eastAsia="Times New Roman" w:hAnsi="Book Antiqua" w:cs="Times New Roman"/>
          <w:iCs/>
          <w:sz w:val="24"/>
          <w:szCs w:val="24"/>
        </w:rPr>
        <w:t>ive</w:t>
      </w:r>
      <w:r w:rsidR="00073DF9" w:rsidRPr="004D0684">
        <w:rPr>
          <w:rFonts w:ascii="Book Antiqua" w:eastAsia="Times New Roman" w:hAnsi="Book Antiqua" w:cs="Times New Roman"/>
          <w:iCs/>
          <w:sz w:val="24"/>
          <w:szCs w:val="24"/>
        </w:rPr>
        <w:t xml:space="preserve"> single strain </w:t>
      </w:r>
      <w:r w:rsidRPr="004D0684">
        <w:rPr>
          <w:rFonts w:ascii="Book Antiqua" w:eastAsia="Times New Roman" w:hAnsi="Book Antiqua" w:cs="Times New Roman"/>
          <w:iCs/>
          <w:sz w:val="24"/>
          <w:szCs w:val="24"/>
        </w:rPr>
        <w:t>probiotics for</w:t>
      </w:r>
      <w:r w:rsidR="00312B62" w:rsidRPr="004D0684">
        <w:rPr>
          <w:rFonts w:ascii="Book Antiqua" w:eastAsia="Times New Roman" w:hAnsi="Book Antiqua" w:cs="Times New Roman"/>
          <w:iCs/>
          <w:sz w:val="24"/>
          <w:szCs w:val="24"/>
        </w:rPr>
        <w:t xml:space="preserve"> the:</w:t>
      </w:r>
      <w:r w:rsidR="004D0684">
        <w:rPr>
          <w:rFonts w:ascii="Book Antiqua" w:eastAsia="Times New Roman" w:hAnsi="Book Antiqua" w:cs="Times New Roman"/>
          <w:iCs/>
          <w:sz w:val="24"/>
          <w:szCs w:val="24"/>
        </w:rPr>
        <w:t xml:space="preserve"> </w:t>
      </w:r>
      <w:r w:rsidR="004D0684">
        <w:rPr>
          <w:rFonts w:ascii="Book Antiqua" w:hAnsi="Book Antiqua" w:cs="Times New Roman" w:hint="eastAsia"/>
          <w:iCs/>
          <w:sz w:val="24"/>
          <w:szCs w:val="24"/>
          <w:lang w:eastAsia="zh-CN"/>
        </w:rPr>
        <w:t>(</w:t>
      </w:r>
      <w:r w:rsidRPr="004D0684">
        <w:rPr>
          <w:rFonts w:ascii="Book Antiqua" w:eastAsia="Times New Roman" w:hAnsi="Book Antiqua" w:cs="Times New Roman"/>
          <w:iCs/>
          <w:sz w:val="24"/>
          <w:szCs w:val="24"/>
        </w:rPr>
        <w:t xml:space="preserve">1) eradication of </w:t>
      </w:r>
      <w:r w:rsidR="00C5164A" w:rsidRPr="004D0684">
        <w:rPr>
          <w:rFonts w:ascii="Book Antiqua" w:eastAsia="Times New Roman" w:hAnsi="Book Antiqua" w:cs="Times New Roman"/>
          <w:i/>
          <w:iCs/>
          <w:sz w:val="24"/>
          <w:szCs w:val="24"/>
        </w:rPr>
        <w:t>H. pylori</w:t>
      </w:r>
      <w:r w:rsidR="004D0684">
        <w:rPr>
          <w:rFonts w:ascii="Book Antiqua" w:hAnsi="Book Antiqua" w:cs="Times New Roman" w:hint="eastAsia"/>
          <w:iCs/>
          <w:sz w:val="24"/>
          <w:szCs w:val="24"/>
          <w:lang w:eastAsia="zh-CN"/>
        </w:rPr>
        <w:t>;</w:t>
      </w:r>
      <w:r w:rsidR="00073DF9" w:rsidRPr="004D0684">
        <w:rPr>
          <w:rFonts w:ascii="Book Antiqua" w:eastAsia="Times New Roman" w:hAnsi="Book Antiqua" w:cs="Times New Roman"/>
          <w:iCs/>
          <w:sz w:val="24"/>
          <w:szCs w:val="24"/>
        </w:rPr>
        <w:t xml:space="preserve"> </w:t>
      </w:r>
      <w:r w:rsidR="004D0684">
        <w:rPr>
          <w:rFonts w:ascii="Book Antiqua" w:hAnsi="Book Antiqua" w:cs="Times New Roman" w:hint="eastAsia"/>
          <w:iCs/>
          <w:sz w:val="24"/>
          <w:szCs w:val="24"/>
          <w:lang w:eastAsia="zh-CN"/>
        </w:rPr>
        <w:t>(</w:t>
      </w:r>
      <w:r w:rsidR="00312B62" w:rsidRPr="004D0684">
        <w:rPr>
          <w:rFonts w:ascii="Book Antiqua" w:eastAsia="Times New Roman" w:hAnsi="Book Antiqua" w:cs="Times New Roman"/>
          <w:iCs/>
          <w:sz w:val="24"/>
          <w:szCs w:val="24"/>
        </w:rPr>
        <w:t xml:space="preserve">2) </w:t>
      </w:r>
      <w:r w:rsidRPr="004D0684">
        <w:rPr>
          <w:rFonts w:ascii="Book Antiqua" w:eastAsia="Times New Roman" w:hAnsi="Book Antiqua" w:cs="Times New Roman"/>
          <w:iCs/>
          <w:sz w:val="24"/>
          <w:szCs w:val="24"/>
        </w:rPr>
        <w:t>reduc</w:t>
      </w:r>
      <w:r w:rsidR="00073DF9" w:rsidRPr="004D0684">
        <w:rPr>
          <w:rFonts w:ascii="Book Antiqua" w:eastAsia="Times New Roman" w:hAnsi="Book Antiqua" w:cs="Times New Roman"/>
          <w:iCs/>
          <w:sz w:val="24"/>
          <w:szCs w:val="24"/>
        </w:rPr>
        <w:t>tion of</w:t>
      </w:r>
      <w:r w:rsidR="00A37414" w:rsidRPr="004D0684">
        <w:rPr>
          <w:rFonts w:ascii="Book Antiqua" w:eastAsia="Times New Roman" w:hAnsi="Book Antiqua" w:cs="Times New Roman"/>
          <w:iCs/>
          <w:sz w:val="24"/>
          <w:szCs w:val="24"/>
        </w:rPr>
        <w:t xml:space="preserve"> </w:t>
      </w:r>
      <w:r w:rsidR="00E92FF6" w:rsidRPr="004D0684">
        <w:rPr>
          <w:rFonts w:ascii="Book Antiqua" w:eastAsia="Times New Roman" w:hAnsi="Book Antiqua" w:cs="Times New Roman"/>
          <w:iCs/>
          <w:sz w:val="24"/>
          <w:szCs w:val="24"/>
        </w:rPr>
        <w:t xml:space="preserve">adverse </w:t>
      </w:r>
      <w:r w:rsidR="00F72B11" w:rsidRPr="004D0684">
        <w:rPr>
          <w:rFonts w:ascii="Book Antiqua" w:eastAsia="Times New Roman" w:hAnsi="Book Antiqua" w:cs="Times New Roman"/>
          <w:iCs/>
          <w:sz w:val="24"/>
          <w:szCs w:val="24"/>
        </w:rPr>
        <w:t>events</w:t>
      </w:r>
      <w:r w:rsidR="004D0684">
        <w:rPr>
          <w:rFonts w:ascii="Book Antiqua" w:hAnsi="Book Antiqua" w:cs="Times New Roman" w:hint="eastAsia"/>
          <w:iCs/>
          <w:sz w:val="24"/>
          <w:szCs w:val="24"/>
          <w:lang w:eastAsia="zh-CN"/>
        </w:rPr>
        <w:t>;</w:t>
      </w:r>
      <w:r w:rsidR="00073DF9" w:rsidRPr="004D0684">
        <w:rPr>
          <w:rFonts w:ascii="Book Antiqua" w:eastAsia="Times New Roman" w:hAnsi="Book Antiqua" w:cs="Times New Roman"/>
          <w:iCs/>
          <w:sz w:val="24"/>
          <w:szCs w:val="24"/>
        </w:rPr>
        <w:t xml:space="preserve"> and </w:t>
      </w:r>
      <w:r w:rsidR="004D0684">
        <w:rPr>
          <w:rFonts w:ascii="Book Antiqua" w:hAnsi="Book Antiqua" w:cs="Times New Roman" w:hint="eastAsia"/>
          <w:iCs/>
          <w:sz w:val="24"/>
          <w:szCs w:val="24"/>
          <w:lang w:eastAsia="zh-CN"/>
        </w:rPr>
        <w:t>(</w:t>
      </w:r>
      <w:r w:rsidR="00073DF9" w:rsidRPr="004D0684">
        <w:rPr>
          <w:rFonts w:ascii="Book Antiqua" w:eastAsia="Times New Roman" w:hAnsi="Book Antiqua" w:cs="Times New Roman"/>
          <w:iCs/>
          <w:sz w:val="24"/>
          <w:szCs w:val="24"/>
        </w:rPr>
        <w:t xml:space="preserve">3) </w:t>
      </w:r>
      <w:r w:rsidR="00312B62" w:rsidRPr="004D0684">
        <w:rPr>
          <w:rFonts w:ascii="Book Antiqua" w:eastAsia="Times New Roman" w:hAnsi="Book Antiqua" w:cs="Times New Roman"/>
          <w:iCs/>
          <w:sz w:val="24"/>
          <w:szCs w:val="24"/>
        </w:rPr>
        <w:t xml:space="preserve">reduction of </w:t>
      </w:r>
      <w:r w:rsidR="00073DF9" w:rsidRPr="004D0684">
        <w:rPr>
          <w:rFonts w:ascii="Book Antiqua" w:eastAsia="Times New Roman" w:hAnsi="Book Antiqua" w:cs="Times New Roman"/>
          <w:iCs/>
          <w:sz w:val="24"/>
          <w:szCs w:val="24"/>
        </w:rPr>
        <w:t xml:space="preserve">antibiotic-associated diarrhea commonly linked with </w:t>
      </w:r>
      <w:r w:rsidRPr="004D0684">
        <w:rPr>
          <w:rFonts w:ascii="Book Antiqua" w:eastAsia="Times New Roman" w:hAnsi="Book Antiqua" w:cs="Times New Roman"/>
          <w:iCs/>
          <w:sz w:val="24"/>
          <w:szCs w:val="24"/>
        </w:rPr>
        <w:t>eradication therapy.</w:t>
      </w:r>
    </w:p>
    <w:p w:rsidR="004D0684" w:rsidRDefault="004D0684" w:rsidP="004D0684">
      <w:pPr>
        <w:spacing w:after="0" w:line="360" w:lineRule="auto"/>
        <w:jc w:val="both"/>
        <w:rPr>
          <w:rFonts w:ascii="Book Antiqua" w:hAnsi="Book Antiqua" w:cs="Times New Roman"/>
          <w:iCs/>
          <w:sz w:val="24"/>
          <w:szCs w:val="24"/>
          <w:lang w:eastAsia="zh-CN"/>
        </w:rPr>
      </w:pPr>
    </w:p>
    <w:p w:rsidR="000E7449" w:rsidRPr="004D0684" w:rsidRDefault="000E7449" w:rsidP="004D0684">
      <w:pPr>
        <w:spacing w:after="0" w:line="360" w:lineRule="auto"/>
        <w:jc w:val="both"/>
        <w:rPr>
          <w:rFonts w:ascii="Book Antiqua" w:eastAsia="Times New Roman" w:hAnsi="Book Antiqua" w:cs="Times New Roman"/>
          <w:iCs/>
          <w:sz w:val="24"/>
          <w:szCs w:val="24"/>
        </w:rPr>
      </w:pPr>
      <w:r w:rsidRPr="004D0684">
        <w:rPr>
          <w:rFonts w:ascii="Book Antiqua" w:hAnsi="Book Antiqua" w:cs="Times New Roman"/>
          <w:b/>
          <w:sz w:val="24"/>
          <w:szCs w:val="24"/>
        </w:rPr>
        <w:t>MATERIALS AND METHODS</w:t>
      </w:r>
    </w:p>
    <w:p w:rsidR="000E7449" w:rsidRPr="004D0684" w:rsidRDefault="000E7449"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 xml:space="preserve">Study </w:t>
      </w:r>
      <w:r w:rsidR="004D0684" w:rsidRPr="004D0684">
        <w:rPr>
          <w:rFonts w:ascii="Book Antiqua" w:hAnsi="Book Antiqua" w:cs="Times New Roman"/>
          <w:b/>
          <w:i/>
          <w:sz w:val="24"/>
          <w:szCs w:val="24"/>
        </w:rPr>
        <w:t>o</w:t>
      </w:r>
      <w:r w:rsidRPr="004D0684">
        <w:rPr>
          <w:rFonts w:ascii="Book Antiqua" w:hAnsi="Book Antiqua" w:cs="Times New Roman"/>
          <w:b/>
          <w:i/>
          <w:sz w:val="24"/>
          <w:szCs w:val="24"/>
        </w:rPr>
        <w:t>bjectives</w:t>
      </w:r>
    </w:p>
    <w:p w:rsidR="000E7449" w:rsidRDefault="000E7449" w:rsidP="004D0684">
      <w:pPr>
        <w:spacing w:after="0" w:line="360" w:lineRule="auto"/>
        <w:jc w:val="both"/>
        <w:rPr>
          <w:rFonts w:ascii="Book Antiqua" w:hAnsi="Book Antiqua" w:cs="Times New Roman"/>
          <w:sz w:val="24"/>
          <w:szCs w:val="24"/>
          <w:lang w:eastAsia="zh-CN"/>
        </w:rPr>
      </w:pPr>
      <w:r w:rsidRPr="004D0684">
        <w:rPr>
          <w:rFonts w:ascii="Book Antiqua" w:hAnsi="Book Antiqua" w:cs="Times New Roman"/>
          <w:b/>
          <w:sz w:val="24"/>
          <w:szCs w:val="24"/>
        </w:rPr>
        <w:t>Primary aims</w:t>
      </w:r>
      <w:r w:rsidR="004D0684" w:rsidRPr="004D0684">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4D0684">
        <w:rPr>
          <w:rFonts w:ascii="Book Antiqua" w:hAnsi="Book Antiqua" w:cs="Times New Roman" w:hint="eastAsia"/>
          <w:sz w:val="24"/>
          <w:szCs w:val="24"/>
          <w:lang w:eastAsia="zh-CN"/>
        </w:rPr>
        <w:t>(</w:t>
      </w:r>
      <w:r w:rsidRPr="004D0684">
        <w:rPr>
          <w:rFonts w:ascii="Book Antiqua" w:hAnsi="Book Antiqua" w:cs="Times New Roman"/>
          <w:sz w:val="24"/>
          <w:szCs w:val="24"/>
        </w:rPr>
        <w:t>1</w:t>
      </w:r>
      <w:r w:rsidR="00AA1862" w:rsidRPr="004D0684">
        <w:rPr>
          <w:rFonts w:ascii="Book Antiqua" w:hAnsi="Book Antiqua" w:cs="Times New Roman"/>
          <w:sz w:val="24"/>
          <w:szCs w:val="24"/>
        </w:rPr>
        <w:t xml:space="preserve">) </w:t>
      </w:r>
      <w:r w:rsidR="004D0684" w:rsidRPr="004D0684">
        <w:rPr>
          <w:rFonts w:ascii="Book Antiqua" w:hAnsi="Book Antiqua" w:cs="Times New Roman"/>
          <w:sz w:val="24"/>
          <w:szCs w:val="24"/>
        </w:rPr>
        <w:t>T</w:t>
      </w:r>
      <w:r w:rsidR="00FD180F" w:rsidRPr="004D0684">
        <w:rPr>
          <w:rFonts w:ascii="Book Antiqua" w:hAnsi="Book Antiqua" w:cs="Times New Roman"/>
          <w:sz w:val="24"/>
          <w:szCs w:val="24"/>
        </w:rPr>
        <w:t xml:space="preserve">o systematically assess whether </w:t>
      </w:r>
      <w:r w:rsidR="00CC7AA6" w:rsidRPr="004D0684">
        <w:rPr>
          <w:rFonts w:ascii="Book Antiqua" w:hAnsi="Book Antiqua" w:cs="Times New Roman"/>
          <w:sz w:val="24"/>
          <w:szCs w:val="24"/>
        </w:rPr>
        <w:t xml:space="preserve">single strain </w:t>
      </w:r>
      <w:r w:rsidR="00FD180F" w:rsidRPr="004D0684">
        <w:rPr>
          <w:rFonts w:ascii="Book Antiqua" w:hAnsi="Book Antiqua" w:cs="Times New Roman"/>
          <w:sz w:val="24"/>
          <w:szCs w:val="24"/>
        </w:rPr>
        <w:t xml:space="preserve">probiotics (given as an adjunct with </w:t>
      </w:r>
      <w:r w:rsidR="00FD180F" w:rsidRPr="004D0684">
        <w:rPr>
          <w:rFonts w:ascii="Book Antiqua" w:hAnsi="Book Antiqua" w:cs="Times New Roman"/>
          <w:i/>
          <w:sz w:val="24"/>
          <w:szCs w:val="24"/>
        </w:rPr>
        <w:t>H. pylori</w:t>
      </w:r>
      <w:r w:rsidR="00FD180F" w:rsidRPr="004D0684">
        <w:rPr>
          <w:rFonts w:ascii="Book Antiqua" w:hAnsi="Book Antiqua" w:cs="Times New Roman"/>
          <w:sz w:val="24"/>
          <w:szCs w:val="24"/>
        </w:rPr>
        <w:t xml:space="preserve"> eradication therapy) could </w:t>
      </w:r>
      <w:r w:rsidR="00C46D76" w:rsidRPr="004D0684">
        <w:rPr>
          <w:rFonts w:ascii="Book Antiqua" w:hAnsi="Book Antiqua" w:cs="Times New Roman"/>
          <w:sz w:val="24"/>
          <w:szCs w:val="24"/>
        </w:rPr>
        <w:t>improve</w:t>
      </w:r>
      <w:r w:rsidR="00FD180F" w:rsidRPr="004D0684">
        <w:rPr>
          <w:rFonts w:ascii="Book Antiqua" w:hAnsi="Book Antiqua" w:cs="Times New Roman"/>
          <w:sz w:val="24"/>
          <w:szCs w:val="24"/>
        </w:rPr>
        <w:t xml:space="preserve"> the eradication rate of </w:t>
      </w:r>
      <w:r w:rsidR="00FD180F" w:rsidRPr="004D0684">
        <w:rPr>
          <w:rFonts w:ascii="Book Antiqua" w:hAnsi="Book Antiqua" w:cs="Times New Roman"/>
          <w:i/>
          <w:sz w:val="24"/>
          <w:szCs w:val="24"/>
        </w:rPr>
        <w:t>H. pylori</w:t>
      </w:r>
      <w:r w:rsidR="00FD180F" w:rsidRPr="004D0684">
        <w:rPr>
          <w:rFonts w:ascii="Book Antiqua" w:hAnsi="Book Antiqua" w:cs="Times New Roman"/>
          <w:sz w:val="24"/>
          <w:szCs w:val="24"/>
        </w:rPr>
        <w:t xml:space="preserve">; and </w:t>
      </w:r>
      <w:r w:rsidRPr="004D0684">
        <w:rPr>
          <w:rFonts w:ascii="Book Antiqua" w:hAnsi="Book Antiqua" w:cs="Times New Roman"/>
          <w:sz w:val="24"/>
          <w:szCs w:val="24"/>
        </w:rPr>
        <w:t>to systemati</w:t>
      </w:r>
      <w:r w:rsidR="00FD180F" w:rsidRPr="004D0684">
        <w:rPr>
          <w:rFonts w:ascii="Book Antiqua" w:hAnsi="Book Antiqua" w:cs="Times New Roman"/>
          <w:sz w:val="24"/>
          <w:szCs w:val="24"/>
        </w:rPr>
        <w:t>cally assess w</w:t>
      </w:r>
      <w:r w:rsidR="00073DF9" w:rsidRPr="004D0684">
        <w:rPr>
          <w:rFonts w:ascii="Book Antiqua" w:hAnsi="Book Antiqua" w:cs="Times New Roman"/>
          <w:sz w:val="24"/>
          <w:szCs w:val="24"/>
        </w:rPr>
        <w:t xml:space="preserve">hether probiotics could </w:t>
      </w:r>
      <w:r w:rsidR="00C46D76" w:rsidRPr="004D0684">
        <w:rPr>
          <w:rFonts w:ascii="Book Antiqua" w:hAnsi="Book Antiqua" w:cs="Times New Roman"/>
          <w:sz w:val="24"/>
          <w:szCs w:val="24"/>
        </w:rPr>
        <w:t>reduce the frequency of</w:t>
      </w:r>
      <w:r w:rsidR="00073DF9" w:rsidRPr="004D0684">
        <w:rPr>
          <w:rFonts w:ascii="Book Antiqua" w:hAnsi="Book Antiqua" w:cs="Times New Roman"/>
          <w:sz w:val="24"/>
          <w:szCs w:val="24"/>
        </w:rPr>
        <w:t xml:space="preserve">: </w:t>
      </w:r>
      <w:r w:rsidR="004D0684">
        <w:rPr>
          <w:rFonts w:ascii="Book Antiqua" w:hAnsi="Book Antiqua" w:cs="Times New Roman" w:hint="eastAsia"/>
          <w:sz w:val="24"/>
          <w:szCs w:val="24"/>
          <w:lang w:eastAsia="zh-CN"/>
        </w:rPr>
        <w:t>(</w:t>
      </w:r>
      <w:r w:rsidR="00073DF9" w:rsidRPr="004D0684">
        <w:rPr>
          <w:rFonts w:ascii="Book Antiqua" w:hAnsi="Book Antiqua" w:cs="Times New Roman"/>
          <w:sz w:val="24"/>
          <w:szCs w:val="24"/>
        </w:rPr>
        <w:t xml:space="preserve">2) </w:t>
      </w:r>
      <w:r w:rsidR="00C46D76" w:rsidRPr="004D0684">
        <w:rPr>
          <w:rFonts w:ascii="Book Antiqua" w:hAnsi="Book Antiqua" w:cs="Times New Roman"/>
          <w:sz w:val="24"/>
          <w:szCs w:val="24"/>
        </w:rPr>
        <w:t xml:space="preserve">any types of </w:t>
      </w:r>
      <w:r w:rsidR="00D57775" w:rsidRPr="004D0684">
        <w:rPr>
          <w:rFonts w:ascii="Book Antiqua" w:hAnsi="Book Antiqua" w:cs="Times New Roman"/>
          <w:sz w:val="24"/>
          <w:szCs w:val="24"/>
        </w:rPr>
        <w:t>adverse events</w:t>
      </w:r>
      <w:r w:rsidR="004D0684">
        <w:rPr>
          <w:rFonts w:ascii="Book Antiqua" w:hAnsi="Book Antiqua" w:cs="Times New Roman" w:hint="eastAsia"/>
          <w:sz w:val="24"/>
          <w:szCs w:val="24"/>
          <w:lang w:eastAsia="zh-CN"/>
        </w:rPr>
        <w:t>;</w:t>
      </w:r>
      <w:r w:rsidR="00073DF9" w:rsidRPr="004D0684">
        <w:rPr>
          <w:rFonts w:ascii="Book Antiqua" w:hAnsi="Book Antiqua" w:cs="Times New Roman"/>
          <w:sz w:val="24"/>
          <w:szCs w:val="24"/>
        </w:rPr>
        <w:t xml:space="preserve"> </w:t>
      </w:r>
      <w:r w:rsidR="00C46D76" w:rsidRPr="004D0684">
        <w:rPr>
          <w:rFonts w:ascii="Book Antiqua" w:hAnsi="Book Antiqua" w:cs="Times New Roman"/>
          <w:sz w:val="24"/>
          <w:szCs w:val="24"/>
        </w:rPr>
        <w:t xml:space="preserve">or </w:t>
      </w:r>
      <w:r w:rsidR="004D0684">
        <w:rPr>
          <w:rFonts w:ascii="Book Antiqua" w:hAnsi="Book Antiqua" w:cs="Times New Roman" w:hint="eastAsia"/>
          <w:sz w:val="24"/>
          <w:szCs w:val="24"/>
          <w:lang w:eastAsia="zh-CN"/>
        </w:rPr>
        <w:t>(</w:t>
      </w:r>
      <w:r w:rsidR="00073DF9" w:rsidRPr="004D0684">
        <w:rPr>
          <w:rFonts w:ascii="Book Antiqua" w:hAnsi="Book Antiqua" w:cs="Times New Roman"/>
          <w:sz w:val="24"/>
          <w:szCs w:val="24"/>
        </w:rPr>
        <w:t>3) antibiotic-associated diarrhea</w:t>
      </w:r>
      <w:r w:rsidR="004D0684">
        <w:rPr>
          <w:rFonts w:ascii="Book Antiqua" w:hAnsi="Book Antiqua" w:cs="Times New Roman"/>
          <w:sz w:val="24"/>
          <w:szCs w:val="24"/>
        </w:rPr>
        <w:t xml:space="preserve"> </w:t>
      </w:r>
      <w:r w:rsidR="00E521AF" w:rsidRPr="004D0684">
        <w:rPr>
          <w:rFonts w:ascii="Book Antiqua" w:hAnsi="Book Antiqua" w:cs="Times New Roman"/>
          <w:sz w:val="24"/>
          <w:szCs w:val="24"/>
        </w:rPr>
        <w:t>associated with</w:t>
      </w:r>
      <w:r w:rsidR="00FD180F" w:rsidRPr="004D0684">
        <w:rPr>
          <w:rFonts w:ascii="Book Antiqua" w:hAnsi="Book Antiqua" w:cs="Times New Roman"/>
          <w:sz w:val="24"/>
          <w:szCs w:val="24"/>
        </w:rPr>
        <w:t xml:space="preserve"> </w:t>
      </w:r>
      <w:r w:rsidR="00FD180F" w:rsidRPr="004D0684">
        <w:rPr>
          <w:rFonts w:ascii="Book Antiqua" w:hAnsi="Book Antiqua" w:cs="Times New Roman"/>
          <w:i/>
          <w:sz w:val="24"/>
          <w:szCs w:val="24"/>
        </w:rPr>
        <w:t>H. pylori</w:t>
      </w:r>
      <w:r w:rsidR="00FD180F" w:rsidRPr="004D0684">
        <w:rPr>
          <w:rFonts w:ascii="Book Antiqua" w:hAnsi="Book Antiqua" w:cs="Times New Roman"/>
          <w:sz w:val="24"/>
          <w:szCs w:val="24"/>
        </w:rPr>
        <w:t xml:space="preserve"> eradication therapy.</w:t>
      </w:r>
    </w:p>
    <w:p w:rsidR="004D0684" w:rsidRPr="004D0684" w:rsidRDefault="004D0684" w:rsidP="004D0684">
      <w:pPr>
        <w:spacing w:after="0" w:line="360" w:lineRule="auto"/>
        <w:jc w:val="both"/>
        <w:rPr>
          <w:rFonts w:ascii="Book Antiqua" w:hAnsi="Book Antiqua" w:cs="Times New Roman"/>
          <w:sz w:val="24"/>
          <w:szCs w:val="24"/>
          <w:lang w:eastAsia="zh-CN"/>
        </w:rPr>
      </w:pPr>
    </w:p>
    <w:p w:rsidR="000E7449" w:rsidRPr="004D0684" w:rsidRDefault="000E7449" w:rsidP="004D0684">
      <w:pPr>
        <w:spacing w:after="0" w:line="360" w:lineRule="auto"/>
        <w:jc w:val="both"/>
        <w:rPr>
          <w:rFonts w:ascii="Book Antiqua" w:hAnsi="Book Antiqua" w:cs="Times New Roman"/>
          <w:sz w:val="24"/>
          <w:szCs w:val="24"/>
        </w:rPr>
      </w:pPr>
      <w:r w:rsidRPr="004D0684">
        <w:rPr>
          <w:rFonts w:ascii="Book Antiqua" w:hAnsi="Book Antiqua" w:cs="Times New Roman"/>
          <w:b/>
          <w:sz w:val="24"/>
          <w:szCs w:val="24"/>
        </w:rPr>
        <w:t>Secondary aims</w:t>
      </w:r>
      <w:r w:rsidR="004D0684" w:rsidRPr="004D0684">
        <w:rPr>
          <w:rFonts w:ascii="Book Antiqua" w:hAnsi="Book Antiqua" w:cs="Times New Roman" w:hint="eastAsia"/>
          <w:b/>
          <w:sz w:val="24"/>
          <w:szCs w:val="24"/>
          <w:lang w:eastAsia="zh-CN"/>
        </w:rPr>
        <w:t>:</w:t>
      </w:r>
      <w:r w:rsidR="004D0684" w:rsidRPr="004D0684">
        <w:rPr>
          <w:rFonts w:ascii="Book Antiqua" w:hAnsi="Book Antiqua" w:cs="Times New Roman"/>
          <w:b/>
          <w:sz w:val="24"/>
          <w:szCs w:val="24"/>
        </w:rPr>
        <w:t xml:space="preserve"> </w:t>
      </w:r>
      <w:bookmarkStart w:id="4" w:name="CD004827-sec1-0004"/>
      <w:bookmarkStart w:id="5" w:name="CD004827-sec3-0001"/>
      <w:bookmarkEnd w:id="4"/>
      <w:bookmarkEnd w:id="5"/>
      <w:r w:rsidR="004D0684" w:rsidRPr="004D0684">
        <w:rPr>
          <w:rFonts w:ascii="Book Antiqua" w:hAnsi="Book Antiqua" w:cs="Times New Roman"/>
          <w:sz w:val="24"/>
          <w:szCs w:val="24"/>
        </w:rPr>
        <w:t>T</w:t>
      </w:r>
      <w:r w:rsidRPr="004D0684">
        <w:rPr>
          <w:rFonts w:ascii="Book Antiqua" w:hAnsi="Book Antiqua" w:cs="Times New Roman"/>
          <w:sz w:val="24"/>
          <w:szCs w:val="24"/>
        </w:rPr>
        <w:t xml:space="preserve">o systematically assess if </w:t>
      </w:r>
      <w:r w:rsidR="00073DF9" w:rsidRPr="004D0684">
        <w:rPr>
          <w:rFonts w:ascii="Book Antiqua" w:hAnsi="Book Antiqua" w:cs="Times New Roman"/>
          <w:sz w:val="24"/>
          <w:szCs w:val="24"/>
        </w:rPr>
        <w:t>differences in effect were associated with specific sub-groups, defined by:</w:t>
      </w:r>
      <w:r w:rsidR="004D0684">
        <w:rPr>
          <w:rFonts w:ascii="Book Antiqua" w:hAnsi="Book Antiqua" w:cs="Times New Roman"/>
          <w:sz w:val="24"/>
          <w:szCs w:val="24"/>
        </w:rPr>
        <w:t xml:space="preserve"> </w:t>
      </w:r>
      <w:r w:rsidR="00073DF9" w:rsidRPr="004D0684">
        <w:rPr>
          <w:rFonts w:ascii="Book Antiqua" w:hAnsi="Book Antiqua" w:cs="Times New Roman"/>
          <w:sz w:val="24"/>
          <w:szCs w:val="24"/>
        </w:rPr>
        <w:t xml:space="preserve">daily </w:t>
      </w:r>
      <w:r w:rsidRPr="004D0684">
        <w:rPr>
          <w:rFonts w:ascii="Book Antiqua" w:hAnsi="Book Antiqua" w:cs="Times New Roman"/>
          <w:sz w:val="24"/>
          <w:szCs w:val="24"/>
        </w:rPr>
        <w:t xml:space="preserve">dose effect </w:t>
      </w:r>
      <w:r w:rsidR="00073DF9" w:rsidRPr="004D0684">
        <w:rPr>
          <w:rFonts w:ascii="Book Antiqua" w:hAnsi="Book Antiqua" w:cs="Times New Roman"/>
          <w:sz w:val="24"/>
          <w:szCs w:val="24"/>
        </w:rPr>
        <w:t>of</w:t>
      </w:r>
      <w:r w:rsidRPr="004D0684">
        <w:rPr>
          <w:rFonts w:ascii="Book Antiqua" w:hAnsi="Book Antiqua" w:cs="Times New Roman"/>
          <w:sz w:val="24"/>
          <w:szCs w:val="24"/>
        </w:rPr>
        <w:t xml:space="preserve"> probiotics</w:t>
      </w:r>
      <w:r w:rsidR="00073DF9" w:rsidRPr="004D0684">
        <w:rPr>
          <w:rFonts w:ascii="Book Antiqua" w:hAnsi="Book Antiqua" w:cs="Times New Roman"/>
          <w:sz w:val="24"/>
          <w:szCs w:val="24"/>
        </w:rPr>
        <w:t xml:space="preserve">, type of study population (adult versus pediatric, asymptomatic versus symptomatic), </w:t>
      </w:r>
      <w:r w:rsidRPr="004D0684">
        <w:rPr>
          <w:rFonts w:ascii="Book Antiqua" w:hAnsi="Book Antiqua" w:cs="Times New Roman"/>
          <w:sz w:val="24"/>
          <w:szCs w:val="24"/>
        </w:rPr>
        <w:t>study quality</w:t>
      </w:r>
      <w:r w:rsidR="00073DF9" w:rsidRPr="004D0684">
        <w:rPr>
          <w:rFonts w:ascii="Book Antiqua" w:hAnsi="Book Antiqua" w:cs="Times New Roman"/>
          <w:sz w:val="24"/>
          <w:szCs w:val="24"/>
        </w:rPr>
        <w:t xml:space="preserve"> and strain of probiotic used. </w:t>
      </w:r>
    </w:p>
    <w:p w:rsidR="0042514A" w:rsidRPr="004D0684" w:rsidRDefault="0042514A" w:rsidP="004D0684">
      <w:pPr>
        <w:spacing w:after="0" w:line="360" w:lineRule="auto"/>
        <w:jc w:val="both"/>
        <w:rPr>
          <w:rFonts w:ascii="Book Antiqua" w:hAnsi="Book Antiqua" w:cs="Times New Roman"/>
          <w:sz w:val="24"/>
          <w:szCs w:val="24"/>
        </w:rPr>
      </w:pPr>
    </w:p>
    <w:p w:rsidR="000E7449" w:rsidRPr="004D0684" w:rsidRDefault="000345D0"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 xml:space="preserve">Search strategy </w:t>
      </w:r>
    </w:p>
    <w:p w:rsidR="00CC7AA6" w:rsidRPr="004D0684" w:rsidRDefault="009B4DAB"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As shown in Table 1, th</w:t>
      </w:r>
      <w:r w:rsidR="000345D0" w:rsidRPr="004D0684">
        <w:rPr>
          <w:rFonts w:ascii="Book Antiqua" w:hAnsi="Book Antiqua" w:cs="Times New Roman"/>
          <w:sz w:val="24"/>
          <w:szCs w:val="24"/>
        </w:rPr>
        <w:t xml:space="preserve">is </w:t>
      </w:r>
      <w:r w:rsidR="00C76E5F" w:rsidRPr="004D0684">
        <w:rPr>
          <w:rFonts w:ascii="Book Antiqua" w:hAnsi="Book Antiqua" w:cs="Times New Roman"/>
          <w:sz w:val="24"/>
          <w:szCs w:val="24"/>
        </w:rPr>
        <w:t>meta-analysis followed PRISMA (P</w:t>
      </w:r>
      <w:r w:rsidR="000345D0" w:rsidRPr="004D0684">
        <w:rPr>
          <w:rFonts w:ascii="Book Antiqua" w:hAnsi="Book Antiqua" w:cs="Times New Roman"/>
          <w:sz w:val="24"/>
          <w:szCs w:val="24"/>
        </w:rPr>
        <w:t xml:space="preserve">referred </w:t>
      </w:r>
      <w:r w:rsidR="00C76E5F" w:rsidRPr="004D0684">
        <w:rPr>
          <w:rFonts w:ascii="Book Antiqua" w:hAnsi="Book Antiqua" w:cs="Times New Roman"/>
          <w:sz w:val="24"/>
          <w:szCs w:val="24"/>
        </w:rPr>
        <w:t>Reporting I</w:t>
      </w:r>
      <w:r w:rsidR="000345D0" w:rsidRPr="004D0684">
        <w:rPr>
          <w:rFonts w:ascii="Book Antiqua" w:hAnsi="Book Antiqua" w:cs="Times New Roman"/>
          <w:sz w:val="24"/>
          <w:szCs w:val="24"/>
        </w:rPr>
        <w:t xml:space="preserve">tems for </w:t>
      </w:r>
      <w:r w:rsidR="00C76E5F" w:rsidRPr="004D0684">
        <w:rPr>
          <w:rFonts w:ascii="Book Antiqua" w:hAnsi="Book Antiqua" w:cs="Times New Roman"/>
          <w:sz w:val="24"/>
          <w:szCs w:val="24"/>
        </w:rPr>
        <w:t>Systematic reviews and M</w:t>
      </w:r>
      <w:r w:rsidR="000345D0" w:rsidRPr="004D0684">
        <w:rPr>
          <w:rFonts w:ascii="Book Antiqua" w:hAnsi="Book Antiqua" w:cs="Times New Roman"/>
          <w:sz w:val="24"/>
          <w:szCs w:val="24"/>
        </w:rPr>
        <w:t>eta-</w:t>
      </w:r>
      <w:r w:rsidR="00C76E5F" w:rsidRPr="004D0684">
        <w:rPr>
          <w:rFonts w:ascii="Book Antiqua" w:hAnsi="Book Antiqua" w:cs="Times New Roman"/>
          <w:sz w:val="24"/>
          <w:szCs w:val="24"/>
        </w:rPr>
        <w:t>A</w:t>
      </w:r>
      <w:r w:rsidR="000345D0" w:rsidRPr="004D0684">
        <w:rPr>
          <w:rFonts w:ascii="Book Antiqua" w:hAnsi="Book Antiqua" w:cs="Times New Roman"/>
          <w:sz w:val="24"/>
          <w:szCs w:val="24"/>
        </w:rPr>
        <w:t>nalysis) statement guidelines</w:t>
      </w:r>
      <w:r w:rsidR="00A37414" w:rsidRPr="004D0684">
        <w:rPr>
          <w:rFonts w:ascii="Book Antiqua" w:eastAsia="Times New Roman" w:hAnsi="Book Antiqua" w:cs="Times New Roman"/>
          <w:iCs/>
          <w:sz w:val="24"/>
          <w:szCs w:val="24"/>
          <w:vertAlign w:val="superscript"/>
        </w:rPr>
        <w:t>[26]</w:t>
      </w:r>
      <w:r w:rsidR="000345D0" w:rsidRPr="004D0684">
        <w:rPr>
          <w:rFonts w:ascii="Book Antiqua" w:hAnsi="Book Antiqua" w:cs="Times New Roman"/>
          <w:sz w:val="24"/>
          <w:szCs w:val="24"/>
        </w:rPr>
        <w:t xml:space="preserve"> </w:t>
      </w:r>
      <w:r w:rsidR="004656A2" w:rsidRPr="004D0684">
        <w:rPr>
          <w:rFonts w:ascii="Book Antiqua" w:hAnsi="Book Antiqua" w:cs="Times New Roman"/>
          <w:sz w:val="24"/>
          <w:szCs w:val="24"/>
        </w:rPr>
        <w:t>and MO</w:t>
      </w:r>
      <w:r w:rsidR="000345D0" w:rsidRPr="004D0684">
        <w:rPr>
          <w:rFonts w:ascii="Book Antiqua" w:eastAsia="Times New Roman" w:hAnsi="Book Antiqua" w:cs="Times New Roman"/>
          <w:sz w:val="24"/>
          <w:szCs w:val="24"/>
        </w:rPr>
        <w:t xml:space="preserve">OSE guidelines using clearly delineated parameters, </w:t>
      </w:r>
      <w:r w:rsidR="000345D0" w:rsidRPr="009539C0">
        <w:rPr>
          <w:rFonts w:ascii="Book Antiqua" w:eastAsia="Times New Roman" w:hAnsi="Book Antiqua" w:cs="Times New Roman"/>
          <w:sz w:val="24"/>
          <w:szCs w:val="24"/>
        </w:rPr>
        <w:t>a</w:t>
      </w:r>
      <w:r w:rsidR="000345D0" w:rsidRPr="004D0684">
        <w:rPr>
          <w:rFonts w:ascii="Book Antiqua" w:eastAsia="Times New Roman" w:hAnsi="Book Antiqua" w:cs="Times New Roman"/>
          <w:i/>
          <w:sz w:val="24"/>
          <w:szCs w:val="24"/>
        </w:rPr>
        <w:t xml:space="preserve"> priori</w:t>
      </w:r>
      <w:r w:rsidR="000345D0" w:rsidRPr="004D0684">
        <w:rPr>
          <w:rFonts w:ascii="Book Antiqua" w:eastAsia="Times New Roman" w:hAnsi="Book Antiqua" w:cs="Times New Roman"/>
          <w:sz w:val="24"/>
          <w:szCs w:val="24"/>
        </w:rPr>
        <w:t xml:space="preserve"> inclusion and exclusion criteria and standardized data extraction tools</w:t>
      </w:r>
      <w:r w:rsidR="004D0684" w:rsidRPr="004D0684">
        <w:rPr>
          <w:rFonts w:ascii="Book Antiqua" w:eastAsia="Times New Roman" w:hAnsi="Book Antiqua" w:cs="Times New Roman"/>
          <w:iCs/>
          <w:sz w:val="24"/>
          <w:szCs w:val="24"/>
          <w:vertAlign w:val="superscript"/>
        </w:rPr>
        <w:t>[27,28]</w:t>
      </w:r>
      <w:r w:rsidR="005636C3" w:rsidRPr="004D0684">
        <w:rPr>
          <w:rFonts w:ascii="Book Antiqua" w:eastAsia="Times New Roman" w:hAnsi="Book Antiqua" w:cs="Times New Roman"/>
          <w:sz w:val="24"/>
          <w:szCs w:val="24"/>
        </w:rPr>
        <w:t>.</w:t>
      </w:r>
      <w:r w:rsidR="000345D0" w:rsidRPr="004D0684">
        <w:rPr>
          <w:rFonts w:ascii="Book Antiqua" w:eastAsia="Times New Roman" w:hAnsi="Book Antiqua" w:cs="Times New Roman"/>
          <w:sz w:val="24"/>
          <w:szCs w:val="24"/>
        </w:rPr>
        <w:t xml:space="preserve"> W</w:t>
      </w:r>
      <w:r w:rsidR="000E7449" w:rsidRPr="004D0684">
        <w:rPr>
          <w:rFonts w:ascii="Book Antiqua" w:eastAsia="Times New Roman" w:hAnsi="Book Antiqua" w:cs="Times New Roman"/>
          <w:sz w:val="24"/>
          <w:szCs w:val="24"/>
        </w:rPr>
        <w:t xml:space="preserve">e </w:t>
      </w:r>
      <w:r w:rsidR="00C76E5F" w:rsidRPr="004D0684">
        <w:rPr>
          <w:rFonts w:ascii="Book Antiqua" w:eastAsia="Times New Roman" w:hAnsi="Book Antiqua" w:cs="Times New Roman"/>
          <w:sz w:val="24"/>
          <w:szCs w:val="24"/>
        </w:rPr>
        <w:t xml:space="preserve">undertook systematic searches of </w:t>
      </w:r>
      <w:r w:rsidR="000E7449" w:rsidRPr="004D0684">
        <w:rPr>
          <w:rFonts w:ascii="Book Antiqua" w:eastAsia="Times New Roman" w:hAnsi="Book Antiqua" w:cs="Times New Roman"/>
          <w:sz w:val="24"/>
          <w:szCs w:val="24"/>
        </w:rPr>
        <w:t>PubMed (1960-201</w:t>
      </w:r>
      <w:r w:rsidR="00E92FF6" w:rsidRPr="004D0684">
        <w:rPr>
          <w:rFonts w:ascii="Book Antiqua" w:eastAsia="Times New Roman" w:hAnsi="Book Antiqua" w:cs="Times New Roman"/>
          <w:sz w:val="24"/>
          <w:szCs w:val="24"/>
        </w:rPr>
        <w:t>4</w:t>
      </w:r>
      <w:r w:rsidR="000E7449" w:rsidRPr="004D0684">
        <w:rPr>
          <w:rFonts w:ascii="Book Antiqua" w:eastAsia="Times New Roman" w:hAnsi="Book Antiqua" w:cs="Times New Roman"/>
          <w:sz w:val="24"/>
          <w:szCs w:val="24"/>
        </w:rPr>
        <w:t>), EMBASE (1974-201</w:t>
      </w:r>
      <w:r w:rsidR="00E92FF6" w:rsidRPr="004D0684">
        <w:rPr>
          <w:rFonts w:ascii="Book Antiqua" w:eastAsia="Times New Roman" w:hAnsi="Book Antiqua" w:cs="Times New Roman"/>
          <w:sz w:val="24"/>
          <w:szCs w:val="24"/>
        </w:rPr>
        <w:t>4</w:t>
      </w:r>
      <w:r w:rsidR="000E7449" w:rsidRPr="004D0684">
        <w:rPr>
          <w:rFonts w:ascii="Book Antiqua" w:eastAsia="Times New Roman" w:hAnsi="Book Antiqua" w:cs="Times New Roman"/>
          <w:sz w:val="24"/>
          <w:szCs w:val="24"/>
        </w:rPr>
        <w:t>), Cochrane Database of Systematic Reviews (1990-201</w:t>
      </w:r>
      <w:r w:rsidR="00E92FF6" w:rsidRPr="004D0684">
        <w:rPr>
          <w:rFonts w:ascii="Book Antiqua" w:eastAsia="Times New Roman" w:hAnsi="Book Antiqua" w:cs="Times New Roman"/>
          <w:sz w:val="24"/>
          <w:szCs w:val="24"/>
        </w:rPr>
        <w:t>4</w:t>
      </w:r>
      <w:r w:rsidR="000E7449" w:rsidRPr="004D0684">
        <w:rPr>
          <w:rFonts w:ascii="Book Antiqua" w:eastAsia="Times New Roman" w:hAnsi="Book Antiqua" w:cs="Times New Roman"/>
          <w:sz w:val="24"/>
          <w:szCs w:val="24"/>
        </w:rPr>
        <w:t xml:space="preserve">), </w:t>
      </w:r>
      <w:r w:rsidR="00D57775" w:rsidRPr="004D0684">
        <w:rPr>
          <w:rFonts w:ascii="Book Antiqua" w:eastAsia="Times New Roman" w:hAnsi="Book Antiqua" w:cs="Times New Roman"/>
          <w:sz w:val="24"/>
          <w:szCs w:val="24"/>
        </w:rPr>
        <w:t xml:space="preserve">ISI Web of Science (2000-2014) </w:t>
      </w:r>
      <w:r w:rsidR="000E7449" w:rsidRPr="004D0684">
        <w:rPr>
          <w:rFonts w:ascii="Book Antiqua" w:eastAsia="Times New Roman" w:hAnsi="Book Antiqua" w:cs="Times New Roman"/>
          <w:sz w:val="24"/>
          <w:szCs w:val="24"/>
        </w:rPr>
        <w:t xml:space="preserve">and </w:t>
      </w:r>
      <w:r w:rsidR="00E92FF6" w:rsidRPr="004D0684">
        <w:rPr>
          <w:rFonts w:ascii="Book Antiqua" w:eastAsia="Times New Roman" w:hAnsi="Book Antiqua" w:cs="Times New Roman"/>
          <w:sz w:val="24"/>
          <w:szCs w:val="24"/>
        </w:rPr>
        <w:t>t</w:t>
      </w:r>
      <w:r w:rsidR="000E7449" w:rsidRPr="004D0684">
        <w:rPr>
          <w:rFonts w:ascii="Book Antiqua" w:eastAsia="Times New Roman" w:hAnsi="Book Antiqua" w:cs="Times New Roman"/>
          <w:sz w:val="24"/>
          <w:szCs w:val="24"/>
        </w:rPr>
        <w:t>hree on-line clinical trial registries:</w:t>
      </w:r>
      <w:r w:rsidR="004D0684">
        <w:rPr>
          <w:rFonts w:ascii="Book Antiqua" w:eastAsia="Times New Roman" w:hAnsi="Book Antiqua" w:cs="Times New Roman"/>
          <w:sz w:val="24"/>
          <w:szCs w:val="24"/>
        </w:rPr>
        <w:t xml:space="preserve"> </w:t>
      </w:r>
      <w:r w:rsidR="000E7449" w:rsidRPr="004D0684">
        <w:rPr>
          <w:rFonts w:ascii="Book Antiqua" w:eastAsia="Times New Roman" w:hAnsi="Book Antiqua" w:cs="Times New Roman"/>
          <w:sz w:val="24"/>
          <w:szCs w:val="24"/>
        </w:rPr>
        <w:t>Coch</w:t>
      </w:r>
      <w:r w:rsidR="00E92FF6" w:rsidRPr="004D0684">
        <w:rPr>
          <w:rFonts w:ascii="Book Antiqua" w:eastAsia="Times New Roman" w:hAnsi="Book Antiqua" w:cs="Times New Roman"/>
          <w:sz w:val="24"/>
          <w:szCs w:val="24"/>
        </w:rPr>
        <w:t>r</w:t>
      </w:r>
      <w:r w:rsidR="000E7449" w:rsidRPr="004D0684">
        <w:rPr>
          <w:rFonts w:ascii="Book Antiqua" w:eastAsia="Times New Roman" w:hAnsi="Book Antiqua" w:cs="Times New Roman"/>
          <w:sz w:val="24"/>
          <w:szCs w:val="24"/>
        </w:rPr>
        <w:t>ane Central Register of Controlled trials (http://www.cochrane.org), MetaRegister of Controlled Trials (http:www.controlled-trials.com/mrct) and National Institutes of Health (http://www.clinicaltrials.gov).</w:t>
      </w:r>
      <w:r w:rsidR="004D0684">
        <w:rPr>
          <w:rFonts w:ascii="Book Antiqua" w:eastAsia="Times New Roman" w:hAnsi="Book Antiqua" w:cs="Times New Roman"/>
          <w:sz w:val="24"/>
          <w:szCs w:val="24"/>
        </w:rPr>
        <w:t xml:space="preserve"> </w:t>
      </w:r>
      <w:r w:rsidR="000345D0" w:rsidRPr="004D0684">
        <w:rPr>
          <w:rFonts w:ascii="Book Antiqua" w:eastAsia="Times New Roman" w:hAnsi="Book Antiqua" w:cs="Times New Roman"/>
          <w:sz w:val="24"/>
          <w:szCs w:val="24"/>
        </w:rPr>
        <w:t xml:space="preserve">We used bibliographies of all relevant studies to do a recursive search. </w:t>
      </w:r>
      <w:r w:rsidR="000E7449" w:rsidRPr="004D0684">
        <w:rPr>
          <w:rFonts w:ascii="Book Antiqua" w:eastAsia="Times New Roman" w:hAnsi="Book Antiqua" w:cs="Times New Roman"/>
          <w:sz w:val="24"/>
          <w:szCs w:val="24"/>
        </w:rPr>
        <w:t>Additionally, we conducted an extensive grey literature search including abstracts from annual infectious disease and gastroenterology meetings,</w:t>
      </w:r>
      <w:r w:rsidR="00E92FF6" w:rsidRPr="004D0684">
        <w:rPr>
          <w:rFonts w:ascii="Book Antiqua" w:eastAsia="Times New Roman" w:hAnsi="Book Antiqua" w:cs="Times New Roman"/>
          <w:sz w:val="24"/>
          <w:szCs w:val="24"/>
        </w:rPr>
        <w:t xml:space="preserve"> probiotic product websites, </w:t>
      </w:r>
      <w:r w:rsidR="000E7449" w:rsidRPr="004D0684">
        <w:rPr>
          <w:rFonts w:ascii="Book Antiqua" w:eastAsia="Times New Roman" w:hAnsi="Book Antiqua" w:cs="Times New Roman"/>
          <w:sz w:val="24"/>
          <w:szCs w:val="24"/>
        </w:rPr>
        <w:t xml:space="preserve">experts in the field and communication with published authors on </w:t>
      </w:r>
      <w:r w:rsidR="00E92FF6" w:rsidRPr="004D0684">
        <w:rPr>
          <w:rFonts w:ascii="Book Antiqua" w:eastAsia="Times New Roman" w:hAnsi="Book Antiqua" w:cs="Times New Roman"/>
          <w:i/>
          <w:sz w:val="24"/>
          <w:szCs w:val="24"/>
        </w:rPr>
        <w:t>H. pylori</w:t>
      </w:r>
      <w:r w:rsidR="00E92FF6" w:rsidRPr="004D0684">
        <w:rPr>
          <w:rFonts w:ascii="Book Antiqua" w:eastAsia="Times New Roman" w:hAnsi="Book Antiqua" w:cs="Times New Roman"/>
          <w:sz w:val="24"/>
          <w:szCs w:val="24"/>
        </w:rPr>
        <w:t xml:space="preserve"> infections</w:t>
      </w:r>
      <w:r w:rsidR="000E7449" w:rsidRPr="004D0684">
        <w:rPr>
          <w:rFonts w:ascii="Book Antiqua" w:eastAsia="Times New Roman" w:hAnsi="Book Antiqua" w:cs="Times New Roman"/>
          <w:sz w:val="24"/>
          <w:szCs w:val="24"/>
        </w:rPr>
        <w:t>. Search terms included:</w:t>
      </w:r>
      <w:r w:rsidR="00E92FF6" w:rsidRPr="004D0684">
        <w:rPr>
          <w:rFonts w:ascii="Book Antiqua" w:eastAsia="Times New Roman" w:hAnsi="Book Antiqua" w:cs="Times New Roman"/>
          <w:sz w:val="24"/>
          <w:szCs w:val="24"/>
        </w:rPr>
        <w:t xml:space="preserve"> </w:t>
      </w:r>
      <w:r w:rsidR="00E92FF6" w:rsidRPr="004D0684">
        <w:rPr>
          <w:rFonts w:ascii="Book Antiqua" w:eastAsia="Times New Roman" w:hAnsi="Book Antiqua" w:cs="Times New Roman"/>
          <w:i/>
          <w:sz w:val="24"/>
          <w:szCs w:val="24"/>
        </w:rPr>
        <w:t>H. pylori</w:t>
      </w:r>
      <w:r w:rsidR="00E92FF6" w:rsidRPr="004D0684">
        <w:rPr>
          <w:rFonts w:ascii="Book Antiqua" w:eastAsia="Times New Roman" w:hAnsi="Book Antiqua" w:cs="Times New Roman"/>
          <w:sz w:val="24"/>
          <w:szCs w:val="24"/>
        </w:rPr>
        <w:t xml:space="preserve">, </w:t>
      </w:r>
      <w:r w:rsidR="000E7449" w:rsidRPr="004D0684">
        <w:rPr>
          <w:rFonts w:ascii="Book Antiqua" w:eastAsia="Times New Roman" w:hAnsi="Book Antiqua" w:cs="Times New Roman"/>
          <w:sz w:val="24"/>
          <w:szCs w:val="24"/>
        </w:rPr>
        <w:t>randomized controlled trial and probiotics and specific probiotic strains. Search strategies were broad-based initially, then narrowed to the disease and population of interest.</w:t>
      </w:r>
      <w:r w:rsidR="004D0684">
        <w:rPr>
          <w:rFonts w:ascii="Book Antiqua" w:eastAsia="Times New Roman" w:hAnsi="Book Antiqua" w:cs="Times New Roman"/>
          <w:sz w:val="24"/>
          <w:szCs w:val="24"/>
        </w:rPr>
        <w:t xml:space="preserve"> </w:t>
      </w:r>
      <w:r w:rsidR="00CC7AA6" w:rsidRPr="004D0684">
        <w:rPr>
          <w:rFonts w:ascii="Book Antiqua" w:hAnsi="Book Antiqua" w:cs="Times New Roman"/>
          <w:sz w:val="24"/>
          <w:szCs w:val="24"/>
        </w:rPr>
        <w:t xml:space="preserve">Abstracts of all citations and retrieved studies were reviewed and rated for inclusion. Full articles were retrieved if probiotics were given to treat </w:t>
      </w:r>
      <w:r w:rsidR="00CC7AA6" w:rsidRPr="004D0684">
        <w:rPr>
          <w:rFonts w:ascii="Book Antiqua" w:hAnsi="Book Antiqua" w:cs="Times New Roman"/>
          <w:i/>
          <w:sz w:val="24"/>
          <w:szCs w:val="24"/>
        </w:rPr>
        <w:t>H. pylori</w:t>
      </w:r>
      <w:r w:rsidR="00CC7AA6" w:rsidRPr="004D0684">
        <w:rPr>
          <w:rFonts w:ascii="Book Antiqua" w:hAnsi="Book Antiqua" w:cs="Times New Roman"/>
          <w:sz w:val="24"/>
          <w:szCs w:val="24"/>
        </w:rPr>
        <w:t xml:space="preserve"> infections or carriage or to prevent </w:t>
      </w:r>
      <w:r w:rsidR="00F72B11" w:rsidRPr="004D0684">
        <w:rPr>
          <w:rFonts w:ascii="Book Antiqua" w:eastAsia="Times New Roman" w:hAnsi="Book Antiqua" w:cs="Times New Roman"/>
          <w:iCs/>
          <w:sz w:val="24"/>
          <w:szCs w:val="24"/>
        </w:rPr>
        <w:t>adverse events</w:t>
      </w:r>
      <w:r w:rsidR="00F72B11" w:rsidRPr="004D0684">
        <w:rPr>
          <w:rFonts w:ascii="Book Antiqua" w:hAnsi="Book Antiqua" w:cs="Times New Roman"/>
          <w:sz w:val="24"/>
          <w:szCs w:val="24"/>
        </w:rPr>
        <w:t xml:space="preserve"> </w:t>
      </w:r>
      <w:r w:rsidR="00CC7AA6" w:rsidRPr="004D0684">
        <w:rPr>
          <w:rFonts w:ascii="Book Antiqua" w:hAnsi="Book Antiqua" w:cs="Times New Roman"/>
          <w:sz w:val="24"/>
          <w:szCs w:val="24"/>
        </w:rPr>
        <w:t xml:space="preserve">associated with </w:t>
      </w:r>
      <w:r w:rsidR="00CC7AA6" w:rsidRPr="004D0684">
        <w:rPr>
          <w:rFonts w:ascii="Book Antiqua" w:hAnsi="Book Antiqua" w:cs="Times New Roman"/>
          <w:i/>
          <w:sz w:val="24"/>
          <w:szCs w:val="24"/>
        </w:rPr>
        <w:t>H. pylori</w:t>
      </w:r>
      <w:r w:rsidR="00CC7AA6" w:rsidRPr="004D0684">
        <w:rPr>
          <w:rFonts w:ascii="Book Antiqua" w:hAnsi="Book Antiqua" w:cs="Times New Roman"/>
          <w:sz w:val="24"/>
          <w:szCs w:val="24"/>
        </w:rPr>
        <w:t xml:space="preserve"> eradication therapies.</w:t>
      </w:r>
    </w:p>
    <w:p w:rsidR="00CC7AA6" w:rsidRPr="004D0684" w:rsidRDefault="00CC7AA6" w:rsidP="004D0684">
      <w:pPr>
        <w:spacing w:after="0" w:line="360" w:lineRule="auto"/>
        <w:jc w:val="both"/>
        <w:rPr>
          <w:rFonts w:ascii="Book Antiqua" w:hAnsi="Book Antiqua" w:cs="Times New Roman"/>
          <w:sz w:val="24"/>
          <w:szCs w:val="24"/>
        </w:rPr>
      </w:pPr>
    </w:p>
    <w:p w:rsidR="00CC7AA6" w:rsidRPr="004D0684" w:rsidRDefault="00CC7AA6"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Inclusion and exclusion criteria</w:t>
      </w:r>
    </w:p>
    <w:p w:rsidR="000345D0" w:rsidRPr="004D0684" w:rsidRDefault="000345D0"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Inclusion criteria included randomized (well described or partially) controlled trials</w:t>
      </w:r>
      <w:r w:rsidR="00B77486" w:rsidRPr="004D0684">
        <w:rPr>
          <w:rFonts w:ascii="Book Antiqua" w:hAnsi="Book Antiqua" w:cs="Times New Roman"/>
          <w:sz w:val="24"/>
          <w:szCs w:val="24"/>
        </w:rPr>
        <w:t xml:space="preserve"> (RCT)</w:t>
      </w:r>
      <w:r w:rsidR="005D6932" w:rsidRPr="004D0684">
        <w:rPr>
          <w:rFonts w:ascii="Book Antiqua" w:hAnsi="Book Antiqua" w:cs="Times New Roman"/>
          <w:sz w:val="24"/>
          <w:szCs w:val="24"/>
        </w:rPr>
        <w:t>,</w:t>
      </w:r>
      <w:r w:rsidR="00B77486" w:rsidRPr="004D0684">
        <w:rPr>
          <w:rFonts w:ascii="Book Antiqua" w:hAnsi="Book Antiqua" w:cs="Times New Roman"/>
          <w:sz w:val="24"/>
          <w:szCs w:val="24"/>
        </w:rPr>
        <w:t xml:space="preserve"> </w:t>
      </w:r>
      <w:r w:rsidRPr="004D0684">
        <w:rPr>
          <w:rFonts w:ascii="Book Antiqua" w:hAnsi="Book Antiqua" w:cs="Times New Roman"/>
          <w:sz w:val="24"/>
          <w:szCs w:val="24"/>
        </w:rPr>
        <w:t>blinded or open trials</w:t>
      </w:r>
      <w:r w:rsidR="005D6932" w:rsidRPr="004D0684">
        <w:rPr>
          <w:rFonts w:ascii="Book Antiqua" w:hAnsi="Book Antiqua" w:cs="Times New Roman"/>
          <w:sz w:val="24"/>
          <w:szCs w:val="24"/>
        </w:rPr>
        <w:t>,</w:t>
      </w:r>
      <w:r w:rsidRPr="004D0684">
        <w:rPr>
          <w:rFonts w:ascii="Book Antiqua" w:hAnsi="Book Antiqua" w:cs="Times New Roman"/>
          <w:sz w:val="24"/>
          <w:szCs w:val="24"/>
        </w:rPr>
        <w:t xml:space="preserve"> in pediatric or adult populations (inpatient or </w:t>
      </w:r>
      <w:r w:rsidRPr="004D0684">
        <w:rPr>
          <w:rFonts w:ascii="Book Antiqua" w:hAnsi="Book Antiqua" w:cs="Times New Roman"/>
          <w:sz w:val="24"/>
          <w:szCs w:val="24"/>
        </w:rPr>
        <w:lastRenderedPageBreak/>
        <w:t>outpatients)</w:t>
      </w:r>
      <w:r w:rsidR="005D6932" w:rsidRPr="004D0684">
        <w:rPr>
          <w:rFonts w:ascii="Book Antiqua" w:hAnsi="Book Antiqua" w:cs="Times New Roman"/>
          <w:sz w:val="24"/>
          <w:szCs w:val="24"/>
        </w:rPr>
        <w:t>,</w:t>
      </w:r>
      <w:r w:rsidRPr="004D0684">
        <w:rPr>
          <w:rFonts w:ascii="Book Antiqua" w:hAnsi="Book Antiqua" w:cs="Times New Roman"/>
          <w:sz w:val="24"/>
          <w:szCs w:val="24"/>
        </w:rPr>
        <w:t xml:space="preserve"> published in peer-reviewed journals or on clinical trial websites, or as meeting abstracts.</w:t>
      </w:r>
      <w:r w:rsidR="004D0684">
        <w:rPr>
          <w:rFonts w:ascii="Book Antiqua" w:hAnsi="Book Antiqua" w:cs="Times New Roman"/>
          <w:sz w:val="24"/>
          <w:szCs w:val="24"/>
        </w:rPr>
        <w:t xml:space="preserve"> </w:t>
      </w:r>
      <w:r w:rsidR="005D6932" w:rsidRPr="004D0684">
        <w:rPr>
          <w:rFonts w:ascii="Book Antiqua" w:hAnsi="Book Antiqua" w:cs="Times New Roman"/>
          <w:sz w:val="24"/>
          <w:szCs w:val="24"/>
        </w:rPr>
        <w:t xml:space="preserve">All participants were required to have received </w:t>
      </w:r>
      <w:r w:rsidR="005D6932" w:rsidRPr="004D0684">
        <w:rPr>
          <w:rFonts w:ascii="Book Antiqua" w:hAnsi="Book Antiqua" w:cs="Times New Roman"/>
          <w:i/>
          <w:sz w:val="24"/>
          <w:szCs w:val="24"/>
        </w:rPr>
        <w:t>H. pylori</w:t>
      </w:r>
      <w:r w:rsidR="005D6932" w:rsidRPr="004D0684">
        <w:rPr>
          <w:rFonts w:ascii="Book Antiqua" w:hAnsi="Book Antiqua" w:cs="Times New Roman"/>
          <w:sz w:val="24"/>
          <w:szCs w:val="24"/>
        </w:rPr>
        <w:t xml:space="preserve"> eradication therapy (double, triple, quadruple or sequential therapy</w:t>
      </w:r>
      <w:r w:rsidR="00163CD7" w:rsidRPr="004D0684">
        <w:rPr>
          <w:rFonts w:ascii="Book Antiqua" w:hAnsi="Book Antiqua" w:cs="Times New Roman"/>
          <w:sz w:val="24"/>
          <w:szCs w:val="24"/>
        </w:rPr>
        <w:t>) that included at least one antibiotic and one proton-pump inhibitor (PPI).</w:t>
      </w:r>
      <w:r w:rsidR="004D0684">
        <w:rPr>
          <w:rFonts w:ascii="Book Antiqua" w:hAnsi="Book Antiqua" w:cs="Times New Roman"/>
          <w:sz w:val="24"/>
          <w:szCs w:val="24"/>
        </w:rPr>
        <w:t xml:space="preserve"> </w:t>
      </w:r>
      <w:r w:rsidRPr="004D0684">
        <w:rPr>
          <w:rFonts w:ascii="Book Antiqua" w:hAnsi="Book Antiqua" w:cs="Times New Roman"/>
          <w:sz w:val="24"/>
          <w:szCs w:val="24"/>
        </w:rPr>
        <w:t>Non-English language trials were translated and included whenever possible.</w:t>
      </w:r>
      <w:r w:rsidR="004D0684">
        <w:rPr>
          <w:rFonts w:ascii="Book Antiqua" w:hAnsi="Book Antiqua" w:cs="Times New Roman"/>
          <w:sz w:val="24"/>
          <w:szCs w:val="24"/>
        </w:rPr>
        <w:t xml:space="preserve"> </w:t>
      </w:r>
      <w:r w:rsidRPr="004D0684">
        <w:rPr>
          <w:rFonts w:ascii="Book Antiqua" w:hAnsi="Book Antiqua" w:cs="Times New Roman"/>
          <w:sz w:val="24"/>
          <w:szCs w:val="24"/>
        </w:rPr>
        <w:t>Exclusion criteria included pre-clinical studies, safety</w:t>
      </w:r>
      <w:r w:rsidR="00CC7AA6" w:rsidRPr="004D0684">
        <w:rPr>
          <w:rFonts w:ascii="Book Antiqua" w:hAnsi="Book Antiqua" w:cs="Times New Roman"/>
          <w:sz w:val="24"/>
          <w:szCs w:val="24"/>
        </w:rPr>
        <w:t>, kinetic</w:t>
      </w:r>
      <w:r w:rsidRPr="004D0684">
        <w:rPr>
          <w:rFonts w:ascii="Book Antiqua" w:hAnsi="Book Antiqua" w:cs="Times New Roman"/>
          <w:sz w:val="24"/>
          <w:szCs w:val="24"/>
        </w:rPr>
        <w:t xml:space="preserve"> or </w:t>
      </w:r>
      <w:r w:rsidR="00CC7AA6" w:rsidRPr="004D0684">
        <w:rPr>
          <w:rFonts w:ascii="Book Antiqua" w:hAnsi="Book Antiqua" w:cs="Times New Roman"/>
          <w:sz w:val="24"/>
          <w:szCs w:val="24"/>
        </w:rPr>
        <w:t xml:space="preserve">formulation </w:t>
      </w:r>
      <w:r w:rsidRPr="004D0684">
        <w:rPr>
          <w:rFonts w:ascii="Book Antiqua" w:hAnsi="Book Antiqua" w:cs="Times New Roman"/>
          <w:sz w:val="24"/>
          <w:szCs w:val="24"/>
        </w:rPr>
        <w:t>phase 2 studies, case reports or case series, duplicate reports, trials of unspecified types of probiotics,</w:t>
      </w:r>
      <w:r w:rsidR="00163CD7" w:rsidRPr="004D0684">
        <w:rPr>
          <w:rFonts w:ascii="Book Antiqua" w:hAnsi="Book Antiqua" w:cs="Times New Roman"/>
          <w:sz w:val="24"/>
          <w:szCs w:val="24"/>
        </w:rPr>
        <w:t xml:space="preserve"> non-randomized trials, </w:t>
      </w:r>
      <w:r w:rsidRPr="004D0684">
        <w:rPr>
          <w:rFonts w:ascii="Book Antiqua" w:hAnsi="Book Antiqua" w:cs="Times New Roman"/>
          <w:sz w:val="24"/>
          <w:szCs w:val="24"/>
        </w:rPr>
        <w:t>incomplete or no outcomes reported,</w:t>
      </w:r>
      <w:r w:rsidR="004D0684">
        <w:rPr>
          <w:rFonts w:ascii="Book Antiqua" w:hAnsi="Book Antiqua" w:cs="Times New Roman"/>
          <w:sz w:val="24"/>
          <w:szCs w:val="24"/>
        </w:rPr>
        <w:t xml:space="preserve"> </w:t>
      </w:r>
      <w:r w:rsidR="00163CD7" w:rsidRPr="004D0684">
        <w:rPr>
          <w:rFonts w:ascii="Book Antiqua" w:hAnsi="Book Antiqua" w:cs="Times New Roman"/>
          <w:sz w:val="24"/>
          <w:szCs w:val="24"/>
        </w:rPr>
        <w:t>o</w:t>
      </w:r>
      <w:r w:rsidRPr="004D0684">
        <w:rPr>
          <w:rFonts w:ascii="Book Antiqua" w:hAnsi="Book Antiqua" w:cs="Times New Roman"/>
          <w:sz w:val="24"/>
          <w:szCs w:val="24"/>
        </w:rPr>
        <w:t>r if translation could not be obtained.</w:t>
      </w:r>
      <w:r w:rsidR="004D0684">
        <w:rPr>
          <w:rFonts w:ascii="Book Antiqua" w:hAnsi="Book Antiqua" w:cs="Times New Roman"/>
          <w:sz w:val="24"/>
          <w:szCs w:val="24"/>
        </w:rPr>
        <w:t xml:space="preserve"> </w:t>
      </w:r>
      <w:r w:rsidRPr="004D0684">
        <w:rPr>
          <w:rFonts w:ascii="Book Antiqua" w:hAnsi="Book Antiqua" w:cs="Times New Roman"/>
          <w:sz w:val="24"/>
          <w:szCs w:val="24"/>
        </w:rPr>
        <w:t xml:space="preserve">Trials which did not assess either </w:t>
      </w:r>
      <w:r w:rsidRPr="004D0684">
        <w:rPr>
          <w:rFonts w:ascii="Book Antiqua" w:hAnsi="Book Antiqua" w:cs="Times New Roman"/>
          <w:i/>
          <w:sz w:val="24"/>
          <w:szCs w:val="24"/>
        </w:rPr>
        <w:t xml:space="preserve">H. pylori </w:t>
      </w:r>
      <w:r w:rsidRPr="004D0684">
        <w:rPr>
          <w:rFonts w:ascii="Book Antiqua" w:hAnsi="Book Antiqua" w:cs="Times New Roman"/>
          <w:sz w:val="24"/>
          <w:szCs w:val="24"/>
        </w:rPr>
        <w:t xml:space="preserve">eradication rates or the incidence of adverse </w:t>
      </w:r>
      <w:r w:rsidR="00F72B11" w:rsidRPr="004D0684">
        <w:rPr>
          <w:rFonts w:ascii="Book Antiqua" w:hAnsi="Book Antiqua" w:cs="Times New Roman"/>
          <w:sz w:val="24"/>
          <w:szCs w:val="24"/>
        </w:rPr>
        <w:t>events</w:t>
      </w:r>
      <w:r w:rsidRPr="004D0684">
        <w:rPr>
          <w:rFonts w:ascii="Book Antiqua" w:hAnsi="Book Antiqua" w:cs="Times New Roman"/>
          <w:sz w:val="24"/>
          <w:szCs w:val="24"/>
        </w:rPr>
        <w:t xml:space="preserve"> were excluded. Probiotic strains with only one randomized controlled trial (lacking at least one other confirmatory trial) were also excluded.</w:t>
      </w:r>
      <w:r w:rsidR="00CC7AA6" w:rsidRPr="004D0684">
        <w:rPr>
          <w:rFonts w:ascii="Book Antiqua" w:hAnsi="Book Antiqua" w:cs="Times New Roman"/>
          <w:sz w:val="24"/>
          <w:szCs w:val="24"/>
        </w:rPr>
        <w:t xml:space="preserve"> Randomized controlled trials testing probiotic products with a mixture of different probiotic strains were reviewed, but will be p</w:t>
      </w:r>
      <w:r w:rsidR="00163CD7" w:rsidRPr="004D0684">
        <w:rPr>
          <w:rFonts w:ascii="Book Antiqua" w:hAnsi="Book Antiqua" w:cs="Times New Roman"/>
          <w:sz w:val="24"/>
          <w:szCs w:val="24"/>
        </w:rPr>
        <w:t>resented</w:t>
      </w:r>
      <w:r w:rsidR="00CC7AA6" w:rsidRPr="004D0684">
        <w:rPr>
          <w:rFonts w:ascii="Book Antiqua" w:hAnsi="Book Antiqua" w:cs="Times New Roman"/>
          <w:sz w:val="24"/>
          <w:szCs w:val="24"/>
        </w:rPr>
        <w:t xml:space="preserve"> elsewhere.</w:t>
      </w:r>
    </w:p>
    <w:p w:rsidR="000E7449" w:rsidRPr="004D0684" w:rsidRDefault="000E7449" w:rsidP="004D0684">
      <w:pPr>
        <w:spacing w:after="0" w:line="360" w:lineRule="auto"/>
        <w:jc w:val="both"/>
        <w:rPr>
          <w:rFonts w:ascii="Book Antiqua" w:hAnsi="Book Antiqua" w:cs="Times New Roman"/>
          <w:b/>
          <w:sz w:val="24"/>
          <w:szCs w:val="24"/>
        </w:rPr>
      </w:pPr>
    </w:p>
    <w:p w:rsidR="000E7449" w:rsidRPr="004D0684" w:rsidRDefault="000E7449"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 xml:space="preserve">Data </w:t>
      </w:r>
      <w:r w:rsidR="004D0684" w:rsidRPr="004D0684">
        <w:rPr>
          <w:rFonts w:ascii="Book Antiqua" w:hAnsi="Book Antiqua" w:cs="Times New Roman"/>
          <w:b/>
          <w:i/>
          <w:sz w:val="24"/>
          <w:szCs w:val="24"/>
        </w:rPr>
        <w:t>e</w:t>
      </w:r>
      <w:r w:rsidRPr="004D0684">
        <w:rPr>
          <w:rFonts w:ascii="Book Antiqua" w:hAnsi="Book Antiqua" w:cs="Times New Roman"/>
          <w:b/>
          <w:i/>
          <w:sz w:val="24"/>
          <w:szCs w:val="24"/>
        </w:rPr>
        <w:t>xtraction</w:t>
      </w:r>
    </w:p>
    <w:p w:rsidR="000E7449" w:rsidRPr="004D0684" w:rsidRDefault="00B77486" w:rsidP="004D0684">
      <w:pPr>
        <w:spacing w:after="0" w:line="360" w:lineRule="auto"/>
        <w:jc w:val="both"/>
        <w:rPr>
          <w:rFonts w:ascii="Book Antiqua" w:hAnsi="Book Antiqua" w:cs="Times New Roman"/>
          <w:sz w:val="24"/>
          <w:szCs w:val="24"/>
        </w:rPr>
      </w:pPr>
      <w:r w:rsidRPr="004D0684">
        <w:rPr>
          <w:rFonts w:ascii="Book Antiqua" w:eastAsia="Times New Roman" w:hAnsi="Book Antiqua" w:cs="Times New Roman"/>
          <w:sz w:val="24"/>
          <w:szCs w:val="24"/>
        </w:rPr>
        <w:t xml:space="preserve">Each article was reviewed and scored independently by at least two reviewers. </w:t>
      </w:r>
      <w:r w:rsidR="00E521AF" w:rsidRPr="004D0684">
        <w:rPr>
          <w:rFonts w:ascii="Book Antiqua" w:eastAsia="Times New Roman" w:hAnsi="Book Antiqua" w:cs="Times New Roman"/>
          <w:sz w:val="24"/>
          <w:szCs w:val="24"/>
        </w:rPr>
        <w:t xml:space="preserve">One </w:t>
      </w:r>
      <w:r w:rsidR="00A402E9" w:rsidRPr="004D0684">
        <w:rPr>
          <w:rFonts w:ascii="Book Antiqua" w:eastAsia="Times New Roman" w:hAnsi="Book Antiqua" w:cs="Times New Roman"/>
          <w:sz w:val="24"/>
          <w:szCs w:val="24"/>
        </w:rPr>
        <w:t>reviewer</w:t>
      </w:r>
      <w:r w:rsidR="00E521AF" w:rsidRPr="004D0684">
        <w:rPr>
          <w:rFonts w:ascii="Book Antiqua" w:eastAsia="Times New Roman" w:hAnsi="Book Antiqua" w:cs="Times New Roman"/>
          <w:sz w:val="24"/>
          <w:szCs w:val="24"/>
        </w:rPr>
        <w:t xml:space="preserve"> (LVM) </w:t>
      </w:r>
      <w:r w:rsidR="00C76E5F" w:rsidRPr="004D0684">
        <w:rPr>
          <w:rFonts w:ascii="Book Antiqua" w:eastAsia="Times New Roman" w:hAnsi="Book Antiqua" w:cs="Times New Roman"/>
          <w:sz w:val="24"/>
          <w:szCs w:val="24"/>
        </w:rPr>
        <w:t xml:space="preserve">screened all abstracts, </w:t>
      </w:r>
      <w:r w:rsidR="00E521AF" w:rsidRPr="004D0684">
        <w:rPr>
          <w:rFonts w:ascii="Book Antiqua" w:eastAsia="Times New Roman" w:hAnsi="Book Antiqua" w:cs="Times New Roman"/>
          <w:sz w:val="24"/>
          <w:szCs w:val="24"/>
        </w:rPr>
        <w:t xml:space="preserve">extracted and scored all articles using pre-constructed and piloted, data extraction forms (see </w:t>
      </w:r>
      <w:r w:rsidR="009B4DAB" w:rsidRPr="004D0684">
        <w:rPr>
          <w:rFonts w:ascii="Book Antiqua" w:eastAsia="Times New Roman" w:hAnsi="Book Antiqua" w:cs="Times New Roman"/>
          <w:sz w:val="24"/>
          <w:szCs w:val="24"/>
        </w:rPr>
        <w:t>Table 2</w:t>
      </w:r>
      <w:r w:rsidR="00E521AF" w:rsidRPr="004D0684">
        <w:rPr>
          <w:rFonts w:ascii="Book Antiqua" w:eastAsia="Times New Roman" w:hAnsi="Book Antiqua" w:cs="Times New Roman"/>
          <w:sz w:val="24"/>
          <w:szCs w:val="24"/>
        </w:rPr>
        <w:t>).</w:t>
      </w:r>
      <w:r w:rsidR="004D0684">
        <w:rPr>
          <w:rFonts w:ascii="Book Antiqua" w:eastAsia="Times New Roman" w:hAnsi="Book Antiqua" w:cs="Times New Roman"/>
          <w:sz w:val="24"/>
          <w:szCs w:val="24"/>
        </w:rPr>
        <w:t xml:space="preserve"> </w:t>
      </w:r>
      <w:r w:rsidR="00E521AF" w:rsidRPr="004D0684">
        <w:rPr>
          <w:rFonts w:ascii="Book Antiqua" w:eastAsia="Times New Roman" w:hAnsi="Book Antiqua" w:cs="Times New Roman"/>
          <w:sz w:val="24"/>
          <w:szCs w:val="24"/>
        </w:rPr>
        <w:t>Each of t</w:t>
      </w:r>
      <w:r w:rsidRPr="004D0684">
        <w:rPr>
          <w:rFonts w:ascii="Book Antiqua" w:eastAsia="Times New Roman" w:hAnsi="Book Antiqua" w:cs="Times New Roman"/>
          <w:sz w:val="24"/>
          <w:szCs w:val="24"/>
        </w:rPr>
        <w:t>hree</w:t>
      </w:r>
      <w:r w:rsidR="000E7449" w:rsidRPr="004D0684">
        <w:rPr>
          <w:rFonts w:ascii="Book Antiqua" w:eastAsia="Times New Roman" w:hAnsi="Book Antiqua" w:cs="Times New Roman"/>
          <w:sz w:val="24"/>
          <w:szCs w:val="24"/>
        </w:rPr>
        <w:t xml:space="preserve"> </w:t>
      </w:r>
      <w:r w:rsidR="00FF166D" w:rsidRPr="004D0684">
        <w:rPr>
          <w:rFonts w:ascii="Book Antiqua" w:eastAsia="Times New Roman" w:hAnsi="Book Antiqua" w:cs="Times New Roman"/>
          <w:sz w:val="24"/>
          <w:szCs w:val="24"/>
        </w:rPr>
        <w:t xml:space="preserve">other </w:t>
      </w:r>
      <w:r w:rsidR="00A402E9" w:rsidRPr="004D0684">
        <w:rPr>
          <w:rFonts w:ascii="Book Antiqua" w:eastAsia="Times New Roman" w:hAnsi="Book Antiqua" w:cs="Times New Roman"/>
          <w:sz w:val="24"/>
          <w:szCs w:val="24"/>
        </w:rPr>
        <w:t>reviewer</w:t>
      </w:r>
      <w:r w:rsidR="000E7449" w:rsidRPr="004D0684">
        <w:rPr>
          <w:rFonts w:ascii="Book Antiqua" w:eastAsia="Times New Roman" w:hAnsi="Book Antiqua" w:cs="Times New Roman"/>
          <w:sz w:val="24"/>
          <w:szCs w:val="24"/>
        </w:rPr>
        <w:t xml:space="preserve">s </w:t>
      </w:r>
      <w:r w:rsidR="00E521AF" w:rsidRPr="004D0684">
        <w:rPr>
          <w:rFonts w:ascii="Book Antiqua" w:eastAsia="Times New Roman" w:hAnsi="Book Antiqua" w:cs="Times New Roman"/>
          <w:sz w:val="24"/>
          <w:szCs w:val="24"/>
        </w:rPr>
        <w:t>(PM</w:t>
      </w:r>
      <w:r w:rsidRPr="004D0684">
        <w:rPr>
          <w:rFonts w:ascii="Book Antiqua" w:eastAsia="Times New Roman" w:hAnsi="Book Antiqua" w:cs="Times New Roman"/>
          <w:sz w:val="24"/>
          <w:szCs w:val="24"/>
        </w:rPr>
        <w:t>, YH, LW</w:t>
      </w:r>
      <w:r w:rsidR="00E521AF" w:rsidRPr="004D0684">
        <w:rPr>
          <w:rFonts w:ascii="Book Antiqua" w:eastAsia="Times New Roman" w:hAnsi="Book Antiqua" w:cs="Times New Roman"/>
          <w:sz w:val="24"/>
          <w:szCs w:val="24"/>
        </w:rPr>
        <w:t xml:space="preserve">) </w:t>
      </w:r>
      <w:r w:rsidR="000E7449" w:rsidRPr="004D0684">
        <w:rPr>
          <w:rFonts w:ascii="Book Antiqua" w:eastAsia="Times New Roman" w:hAnsi="Book Antiqua" w:cs="Times New Roman"/>
          <w:sz w:val="24"/>
          <w:szCs w:val="24"/>
        </w:rPr>
        <w:t>independently extracted data and assessed risk of bias</w:t>
      </w:r>
      <w:r w:rsidR="00E521AF" w:rsidRPr="004D0684">
        <w:rPr>
          <w:rFonts w:ascii="Book Antiqua" w:eastAsia="Times New Roman" w:hAnsi="Book Antiqua" w:cs="Times New Roman"/>
          <w:sz w:val="24"/>
          <w:szCs w:val="24"/>
        </w:rPr>
        <w:t xml:space="preserve"> from </w:t>
      </w:r>
      <w:r w:rsidRPr="004D0684">
        <w:rPr>
          <w:rFonts w:ascii="Book Antiqua" w:eastAsia="Times New Roman" w:hAnsi="Book Antiqua" w:cs="Times New Roman"/>
          <w:sz w:val="24"/>
          <w:szCs w:val="24"/>
        </w:rPr>
        <w:t xml:space="preserve">one-third of the </w:t>
      </w:r>
      <w:r w:rsidR="00AF3F01" w:rsidRPr="004D0684">
        <w:rPr>
          <w:rFonts w:ascii="Book Antiqua" w:eastAsia="Times New Roman" w:hAnsi="Book Antiqua" w:cs="Times New Roman"/>
          <w:sz w:val="24"/>
          <w:szCs w:val="24"/>
        </w:rPr>
        <w:t>articles (each sent different articles).</w:t>
      </w:r>
      <w:r w:rsidR="004D0684">
        <w:rPr>
          <w:rFonts w:ascii="Book Antiqua" w:eastAsia="Times New Roman" w:hAnsi="Book Antiqua" w:cs="Times New Roman"/>
          <w:sz w:val="24"/>
          <w:szCs w:val="24"/>
        </w:rPr>
        <w:t xml:space="preserve"> </w:t>
      </w:r>
      <w:r w:rsidR="000E7449" w:rsidRPr="004D0684">
        <w:rPr>
          <w:rFonts w:ascii="Book Antiqua" w:eastAsia="Times New Roman" w:hAnsi="Book Antiqua" w:cs="Times New Roman"/>
          <w:sz w:val="24"/>
          <w:szCs w:val="24"/>
        </w:rPr>
        <w:t xml:space="preserve">Any disagreements were resolved by </w:t>
      </w:r>
      <w:r w:rsidRPr="004D0684">
        <w:rPr>
          <w:rFonts w:ascii="Book Antiqua" w:eastAsia="Times New Roman" w:hAnsi="Book Antiqua" w:cs="Times New Roman"/>
          <w:sz w:val="24"/>
          <w:szCs w:val="24"/>
        </w:rPr>
        <w:t>a</w:t>
      </w:r>
      <w:r w:rsidR="00CC7AA6" w:rsidRPr="004D0684">
        <w:rPr>
          <w:rFonts w:ascii="Book Antiqua" w:eastAsia="Times New Roman" w:hAnsi="Book Antiqua" w:cs="Times New Roman"/>
          <w:sz w:val="24"/>
          <w:szCs w:val="24"/>
        </w:rPr>
        <w:t xml:space="preserve"> third </w:t>
      </w:r>
      <w:r w:rsidR="00A402E9" w:rsidRPr="004D0684">
        <w:rPr>
          <w:rFonts w:ascii="Book Antiqua" w:eastAsia="Times New Roman" w:hAnsi="Book Antiqua" w:cs="Times New Roman"/>
          <w:sz w:val="24"/>
          <w:szCs w:val="24"/>
        </w:rPr>
        <w:t>reviewer</w:t>
      </w:r>
      <w:r w:rsidR="000E7449" w:rsidRPr="004D0684">
        <w:rPr>
          <w:rFonts w:ascii="Book Antiqua" w:eastAsia="Times New Roman" w:hAnsi="Book Antiqua" w:cs="Times New Roman"/>
          <w:sz w:val="24"/>
          <w:szCs w:val="24"/>
        </w:rPr>
        <w:t>. For articles published in abstract form only</w:t>
      </w:r>
      <w:r w:rsidR="000345D0" w:rsidRPr="004D0684">
        <w:rPr>
          <w:rFonts w:ascii="Book Antiqua" w:eastAsia="Times New Roman" w:hAnsi="Book Antiqua" w:cs="Times New Roman"/>
          <w:sz w:val="24"/>
          <w:szCs w:val="24"/>
        </w:rPr>
        <w:t xml:space="preserve"> or for any missing significant data in full articles</w:t>
      </w:r>
      <w:r w:rsidR="000E7449" w:rsidRPr="004D0684">
        <w:rPr>
          <w:rFonts w:ascii="Book Antiqua" w:eastAsia="Times New Roman" w:hAnsi="Book Antiqua" w:cs="Times New Roman"/>
          <w:sz w:val="24"/>
          <w:szCs w:val="24"/>
        </w:rPr>
        <w:t>, further information was sought by contacting authors</w:t>
      </w:r>
      <w:r w:rsidRPr="004D0684">
        <w:rPr>
          <w:rFonts w:ascii="Book Antiqua" w:eastAsia="Times New Roman" w:hAnsi="Book Antiqua" w:cs="Times New Roman"/>
          <w:sz w:val="24"/>
          <w:szCs w:val="24"/>
        </w:rPr>
        <w:t xml:space="preserve"> or by the company manufacturing the probiotic product</w:t>
      </w:r>
      <w:r w:rsidR="000E7449" w:rsidRPr="004D0684">
        <w:rPr>
          <w:rFonts w:ascii="Book Antiqua" w:eastAsia="Times New Roman" w:hAnsi="Book Antiqua" w:cs="Times New Roman"/>
          <w:sz w:val="24"/>
          <w:szCs w:val="24"/>
        </w:rPr>
        <w:t xml:space="preserve">. </w:t>
      </w:r>
      <w:r w:rsidR="000E7449" w:rsidRPr="004D0684">
        <w:rPr>
          <w:rFonts w:ascii="Book Antiqua" w:hAnsi="Book Antiqua" w:cs="Times New Roman"/>
          <w:sz w:val="24"/>
          <w:szCs w:val="24"/>
        </w:rPr>
        <w:t xml:space="preserve">Using a standardized data extraction form, we systematically collected the following data: authors, year of publication and journal, population data (age range, setting, types of </w:t>
      </w:r>
      <w:r w:rsidR="00E92FF6" w:rsidRPr="004D0684">
        <w:rPr>
          <w:rFonts w:ascii="Book Antiqua" w:hAnsi="Book Antiqua" w:cs="Times New Roman"/>
          <w:sz w:val="24"/>
          <w:szCs w:val="24"/>
        </w:rPr>
        <w:t>eradication therapy</w:t>
      </w:r>
      <w:r w:rsidR="000E7449" w:rsidRPr="004D0684">
        <w:rPr>
          <w:rFonts w:ascii="Book Antiqua" w:hAnsi="Book Antiqua" w:cs="Times New Roman"/>
          <w:sz w:val="24"/>
          <w:szCs w:val="24"/>
        </w:rPr>
        <w:t xml:space="preserve"> given), study aims and outcomes, study methods (study design, eligibility criteria, sample size calculations, interim analysis, statistical methods used, recruitment methods, subgroup analysis done), randomization (method of randomization allocation, randomization method), degree of blinding (open, single or double), intervention data (probiotic strains used, daily dose, duration of treatment, duration of </w:t>
      </w:r>
      <w:r w:rsidR="000E7449" w:rsidRPr="004D0684">
        <w:rPr>
          <w:rFonts w:ascii="Book Antiqua" w:hAnsi="Book Antiqua" w:cs="Times New Roman"/>
          <w:sz w:val="24"/>
          <w:szCs w:val="24"/>
        </w:rPr>
        <w:lastRenderedPageBreak/>
        <w:t xml:space="preserve">follow-up, type of control used, treatment concealment), results (balanced randomization achieved, attrition rate and reasons, comparison of treatment groups by demographics, </w:t>
      </w:r>
      <w:r w:rsidR="000E7449" w:rsidRPr="009539C0">
        <w:rPr>
          <w:rFonts w:ascii="Book Antiqua" w:hAnsi="Book Antiqua" w:cs="Times New Roman"/>
          <w:i/>
          <w:sz w:val="24"/>
          <w:szCs w:val="24"/>
        </w:rPr>
        <w:t>etc.</w:t>
      </w:r>
      <w:r w:rsidR="000E7449" w:rsidRPr="004D0684">
        <w:rPr>
          <w:rFonts w:ascii="Book Antiqua" w:hAnsi="Book Antiqua" w:cs="Times New Roman"/>
          <w:sz w:val="24"/>
          <w:szCs w:val="24"/>
        </w:rPr>
        <w:t xml:space="preserve">, CONSORT flow-chart provided), outcome data </w:t>
      </w:r>
      <w:r w:rsidR="00FF166D" w:rsidRPr="004D0684">
        <w:rPr>
          <w:rFonts w:ascii="Book Antiqua" w:hAnsi="Book Antiqua" w:cs="Times New Roman"/>
          <w:sz w:val="24"/>
          <w:szCs w:val="24"/>
        </w:rPr>
        <w:t>[</w:t>
      </w:r>
      <w:r w:rsidR="000E7449" w:rsidRPr="004D0684">
        <w:rPr>
          <w:rFonts w:ascii="Book Antiqua" w:hAnsi="Book Antiqua" w:cs="Times New Roman"/>
          <w:sz w:val="24"/>
          <w:szCs w:val="24"/>
        </w:rPr>
        <w:t xml:space="preserve">by group, </w:t>
      </w:r>
      <w:r w:rsidR="00FF166D" w:rsidRPr="004D0684">
        <w:rPr>
          <w:rFonts w:ascii="Book Antiqua" w:hAnsi="Book Antiqua" w:cs="Times New Roman"/>
          <w:sz w:val="24"/>
          <w:szCs w:val="24"/>
        </w:rPr>
        <w:t>intent-to-treat (</w:t>
      </w:r>
      <w:r w:rsidR="000E7449" w:rsidRPr="004D0684">
        <w:rPr>
          <w:rFonts w:ascii="Book Antiqua" w:hAnsi="Book Antiqua" w:cs="Times New Roman"/>
          <w:sz w:val="24"/>
          <w:szCs w:val="24"/>
        </w:rPr>
        <w:t>ITT</w:t>
      </w:r>
      <w:r w:rsidR="00FF166D" w:rsidRPr="004D0684">
        <w:rPr>
          <w:rFonts w:ascii="Book Antiqua" w:hAnsi="Book Antiqua" w:cs="Times New Roman"/>
          <w:sz w:val="24"/>
          <w:szCs w:val="24"/>
        </w:rPr>
        <w:t>)</w:t>
      </w:r>
      <w:r w:rsidR="000E7449" w:rsidRPr="004D0684">
        <w:rPr>
          <w:rFonts w:ascii="Book Antiqua" w:hAnsi="Book Antiqua" w:cs="Times New Roman"/>
          <w:sz w:val="24"/>
          <w:szCs w:val="24"/>
        </w:rPr>
        <w:t xml:space="preserve"> or </w:t>
      </w:r>
      <w:r w:rsidR="00FF166D" w:rsidRPr="004D0684">
        <w:rPr>
          <w:rFonts w:ascii="Book Antiqua" w:hAnsi="Book Antiqua" w:cs="Times New Roman"/>
          <w:sz w:val="24"/>
          <w:szCs w:val="24"/>
        </w:rPr>
        <w:t>as-per-protocol (</w:t>
      </w:r>
      <w:r w:rsidR="000E7449" w:rsidRPr="004D0684">
        <w:rPr>
          <w:rFonts w:ascii="Book Antiqua" w:hAnsi="Book Antiqua" w:cs="Times New Roman"/>
          <w:sz w:val="24"/>
          <w:szCs w:val="24"/>
        </w:rPr>
        <w:t>APP</w:t>
      </w:r>
      <w:r w:rsidR="00FF166D" w:rsidRPr="004D0684">
        <w:rPr>
          <w:rFonts w:ascii="Book Antiqua" w:hAnsi="Book Antiqua" w:cs="Times New Roman"/>
          <w:sz w:val="24"/>
          <w:szCs w:val="24"/>
        </w:rPr>
        <w:t>)</w:t>
      </w:r>
      <w:r w:rsidR="000E7449" w:rsidRPr="004D0684">
        <w:rPr>
          <w:rFonts w:ascii="Book Antiqua" w:hAnsi="Book Antiqua" w:cs="Times New Roman"/>
          <w:sz w:val="24"/>
          <w:szCs w:val="24"/>
        </w:rPr>
        <w:t xml:space="preserve"> analysis</w:t>
      </w:r>
      <w:r w:rsidR="00FF166D" w:rsidRPr="004D0684">
        <w:rPr>
          <w:rFonts w:ascii="Book Antiqua" w:hAnsi="Book Antiqua" w:cs="Times New Roman"/>
          <w:sz w:val="24"/>
          <w:szCs w:val="24"/>
        </w:rPr>
        <w:t>]</w:t>
      </w:r>
      <w:r w:rsidR="000E7449" w:rsidRPr="004D0684">
        <w:rPr>
          <w:rFonts w:ascii="Book Antiqua" w:hAnsi="Book Antiqua" w:cs="Times New Roman"/>
          <w:sz w:val="24"/>
          <w:szCs w:val="24"/>
        </w:rPr>
        <w:t>, safety data (adverse events reported by group), discussion points (limitations, generalizability and comparison of study results to published papers), clinical trial registration, location of protocol, and source of funding.</w:t>
      </w:r>
    </w:p>
    <w:p w:rsidR="000345D0" w:rsidRPr="004D0684" w:rsidRDefault="000345D0" w:rsidP="004D0684">
      <w:pPr>
        <w:spacing w:after="0" w:line="360" w:lineRule="auto"/>
        <w:jc w:val="both"/>
        <w:rPr>
          <w:rFonts w:ascii="Book Antiqua" w:hAnsi="Book Antiqua" w:cs="Times New Roman"/>
          <w:b/>
          <w:i/>
          <w:sz w:val="24"/>
          <w:szCs w:val="24"/>
        </w:rPr>
      </w:pPr>
    </w:p>
    <w:p w:rsidR="000345D0" w:rsidRPr="004D0684" w:rsidRDefault="000345D0"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Interventions</w:t>
      </w:r>
    </w:p>
    <w:p w:rsidR="000345D0" w:rsidRPr="004D0684" w:rsidRDefault="00163CD7"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Included trials had participants who were randomized to either an adjunctive probiotic group or a control group. The type of control group may have included either a placebo (blinded study) or no treatment (open study) in addition to the eradication therapy currently used as standard practice. </w:t>
      </w:r>
      <w:r w:rsidR="000345D0" w:rsidRPr="004D0684">
        <w:rPr>
          <w:rFonts w:ascii="Book Antiqua" w:hAnsi="Book Antiqua" w:cs="Times New Roman"/>
          <w:sz w:val="24"/>
          <w:szCs w:val="24"/>
        </w:rPr>
        <w:t>The type of probiotic intervention included probiotics in any form (</w:t>
      </w:r>
      <w:r w:rsidR="000345D0" w:rsidRPr="004D0684">
        <w:rPr>
          <w:rFonts w:ascii="Book Antiqua" w:hAnsi="Book Antiqua" w:cs="Times New Roman"/>
          <w:i/>
          <w:sz w:val="24"/>
          <w:szCs w:val="24"/>
        </w:rPr>
        <w:t>e.g.</w:t>
      </w:r>
      <w:r w:rsidR="004D0684">
        <w:rPr>
          <w:rFonts w:ascii="Book Antiqua" w:hAnsi="Book Antiqua" w:cs="Times New Roman" w:hint="eastAsia"/>
          <w:sz w:val="24"/>
          <w:szCs w:val="24"/>
          <w:lang w:eastAsia="zh-CN"/>
        </w:rPr>
        <w:t>,</w:t>
      </w:r>
      <w:r w:rsidR="000345D0" w:rsidRPr="004D0684">
        <w:rPr>
          <w:rFonts w:ascii="Book Antiqua" w:hAnsi="Book Antiqua" w:cs="Times New Roman"/>
          <w:sz w:val="24"/>
          <w:szCs w:val="24"/>
        </w:rPr>
        <w:t xml:space="preserve"> capsule, sachet, </w:t>
      </w:r>
      <w:r w:rsidR="00AF3F01" w:rsidRPr="004D0684">
        <w:rPr>
          <w:rFonts w:ascii="Book Antiqua" w:hAnsi="Book Antiqua" w:cs="Times New Roman"/>
          <w:sz w:val="24"/>
          <w:szCs w:val="24"/>
        </w:rPr>
        <w:t>tablets</w:t>
      </w:r>
      <w:r w:rsidR="000345D0" w:rsidRPr="004D0684">
        <w:rPr>
          <w:rFonts w:ascii="Book Antiqua" w:hAnsi="Book Antiqua" w:cs="Times New Roman"/>
          <w:sz w:val="24"/>
          <w:szCs w:val="24"/>
        </w:rPr>
        <w:t xml:space="preserve">, </w:t>
      </w:r>
      <w:r w:rsidR="00CC7AA6" w:rsidRPr="004D0684">
        <w:rPr>
          <w:rFonts w:ascii="Book Antiqua" w:hAnsi="Book Antiqua" w:cs="Times New Roman"/>
          <w:sz w:val="24"/>
          <w:szCs w:val="24"/>
        </w:rPr>
        <w:t xml:space="preserve">drink, </w:t>
      </w:r>
      <w:r w:rsidR="00CC7AA6" w:rsidRPr="004D0684">
        <w:rPr>
          <w:rFonts w:ascii="Book Antiqua" w:hAnsi="Book Antiqua" w:cs="Times New Roman"/>
          <w:i/>
          <w:sz w:val="24"/>
          <w:szCs w:val="24"/>
        </w:rPr>
        <w:t>etc.</w:t>
      </w:r>
      <w:r w:rsidR="000345D0" w:rsidRPr="004D0684">
        <w:rPr>
          <w:rFonts w:ascii="Book Antiqua" w:hAnsi="Book Antiqua" w:cs="Times New Roman"/>
          <w:sz w:val="24"/>
          <w:szCs w:val="24"/>
        </w:rPr>
        <w:t>)</w:t>
      </w:r>
      <w:r w:rsidR="00AF3F01" w:rsidRPr="004D0684">
        <w:rPr>
          <w:rFonts w:ascii="Book Antiqua" w:hAnsi="Book Antiqua" w:cs="Times New Roman"/>
          <w:sz w:val="24"/>
          <w:szCs w:val="24"/>
        </w:rPr>
        <w:t xml:space="preserve"> given in conjunction with</w:t>
      </w:r>
      <w:r w:rsidRPr="004D0684">
        <w:rPr>
          <w:rFonts w:ascii="Book Antiqua" w:hAnsi="Book Antiqua" w:cs="Times New Roman"/>
          <w:sz w:val="24"/>
          <w:szCs w:val="24"/>
        </w:rPr>
        <w:t xml:space="preserve"> the</w:t>
      </w:r>
      <w:r w:rsidR="00AF3F01" w:rsidRPr="004D0684">
        <w:rPr>
          <w:rFonts w:ascii="Book Antiqua" w:hAnsi="Book Antiqua" w:cs="Times New Roman"/>
          <w:sz w:val="24"/>
          <w:szCs w:val="24"/>
        </w:rPr>
        <w:t xml:space="preserve"> </w:t>
      </w:r>
      <w:r w:rsidR="00AF3F01" w:rsidRPr="004D0684">
        <w:rPr>
          <w:rFonts w:ascii="Book Antiqua" w:hAnsi="Book Antiqua" w:cs="Times New Roman"/>
          <w:i/>
          <w:sz w:val="24"/>
          <w:szCs w:val="24"/>
        </w:rPr>
        <w:t>H. pylori</w:t>
      </w:r>
      <w:r w:rsidR="00AF3F01" w:rsidRPr="004D0684">
        <w:rPr>
          <w:rFonts w:ascii="Book Antiqua" w:hAnsi="Book Antiqua" w:cs="Times New Roman"/>
          <w:sz w:val="24"/>
          <w:szCs w:val="24"/>
        </w:rPr>
        <w:t xml:space="preserve"> eradication ther</w:t>
      </w:r>
      <w:r w:rsidRPr="004D0684">
        <w:rPr>
          <w:rFonts w:ascii="Book Antiqua" w:hAnsi="Book Antiqua" w:cs="Times New Roman"/>
          <w:sz w:val="24"/>
          <w:szCs w:val="24"/>
        </w:rPr>
        <w:t>a</w:t>
      </w:r>
      <w:r w:rsidR="00AF3F01" w:rsidRPr="004D0684">
        <w:rPr>
          <w:rFonts w:ascii="Book Antiqua" w:hAnsi="Book Antiqua" w:cs="Times New Roman"/>
          <w:sz w:val="24"/>
          <w:szCs w:val="24"/>
        </w:rPr>
        <w:t>py</w:t>
      </w:r>
      <w:r w:rsidR="000345D0" w:rsidRPr="004D0684">
        <w:rPr>
          <w:rFonts w:ascii="Book Antiqua" w:hAnsi="Book Antiqua" w:cs="Times New Roman"/>
          <w:sz w:val="24"/>
          <w:szCs w:val="24"/>
        </w:rPr>
        <w:t xml:space="preserve">. Trials investigating non-specific probiotics or yogurts </w:t>
      </w:r>
      <w:r w:rsidR="00BC1A0A" w:rsidRPr="004D0684">
        <w:rPr>
          <w:rFonts w:ascii="Book Antiqua" w:hAnsi="Book Antiqua" w:cs="Times New Roman"/>
          <w:sz w:val="24"/>
          <w:szCs w:val="24"/>
        </w:rPr>
        <w:t>[</w:t>
      </w:r>
      <w:r w:rsidR="000345D0" w:rsidRPr="004D0684">
        <w:rPr>
          <w:rFonts w:ascii="Book Antiqua" w:hAnsi="Book Antiqua" w:cs="Times New Roman"/>
          <w:i/>
          <w:sz w:val="24"/>
          <w:szCs w:val="24"/>
        </w:rPr>
        <w:t>e.g.</w:t>
      </w:r>
      <w:r w:rsidR="004D0684">
        <w:rPr>
          <w:rFonts w:ascii="Book Antiqua" w:hAnsi="Book Antiqua" w:cs="Times New Roman" w:hint="eastAsia"/>
          <w:sz w:val="24"/>
          <w:szCs w:val="24"/>
          <w:lang w:eastAsia="zh-CN"/>
        </w:rPr>
        <w:t>,</w:t>
      </w:r>
      <w:r w:rsidR="000345D0" w:rsidRPr="004D0684">
        <w:rPr>
          <w:rFonts w:ascii="Book Antiqua" w:hAnsi="Book Antiqua" w:cs="Times New Roman"/>
          <w:sz w:val="24"/>
          <w:szCs w:val="24"/>
        </w:rPr>
        <w:t xml:space="preserve"> </w:t>
      </w:r>
      <w:r w:rsidR="00BC1A0A" w:rsidRPr="004D0684">
        <w:rPr>
          <w:rFonts w:ascii="Book Antiqua" w:hAnsi="Book Antiqua" w:cs="Times New Roman"/>
          <w:sz w:val="24"/>
          <w:szCs w:val="24"/>
        </w:rPr>
        <w:t>articles not providing</w:t>
      </w:r>
      <w:r w:rsidR="000345D0" w:rsidRPr="004D0684">
        <w:rPr>
          <w:rFonts w:ascii="Book Antiqua" w:hAnsi="Book Antiqua" w:cs="Times New Roman"/>
          <w:sz w:val="24"/>
          <w:szCs w:val="24"/>
        </w:rPr>
        <w:t xml:space="preserve"> the probiotic strain</w:t>
      </w:r>
      <w:r w:rsidR="00BC1A0A" w:rsidRPr="004D0684">
        <w:rPr>
          <w:rFonts w:ascii="Book Antiqua" w:hAnsi="Book Antiqua" w:cs="Times New Roman"/>
          <w:sz w:val="24"/>
          <w:szCs w:val="24"/>
        </w:rPr>
        <w:t>(s) used]</w:t>
      </w:r>
      <w:r w:rsidR="000345D0" w:rsidRPr="004D0684">
        <w:rPr>
          <w:rFonts w:ascii="Book Antiqua" w:hAnsi="Book Antiqua" w:cs="Times New Roman"/>
          <w:sz w:val="24"/>
          <w:szCs w:val="24"/>
        </w:rPr>
        <w:t xml:space="preserve"> were excluded. Trials combining probiotics with prebiotics were included if the prebiotic dose was less than 2.5 grams</w:t>
      </w:r>
      <w:r w:rsidRPr="004D0684">
        <w:rPr>
          <w:rFonts w:ascii="Book Antiqua" w:hAnsi="Book Antiqua" w:cs="Times New Roman"/>
          <w:sz w:val="24"/>
          <w:szCs w:val="24"/>
        </w:rPr>
        <w:t xml:space="preserve"> per day</w:t>
      </w:r>
      <w:r w:rsidR="000345D0" w:rsidRPr="004D0684">
        <w:rPr>
          <w:rFonts w:ascii="Book Antiqua" w:hAnsi="Book Antiqua" w:cs="Times New Roman"/>
          <w:sz w:val="24"/>
          <w:szCs w:val="24"/>
        </w:rPr>
        <w:t>, as this was judged to be of limited impact to alter the intestinal microflora</w:t>
      </w:r>
      <w:r w:rsidR="004D0684" w:rsidRPr="004D0684">
        <w:rPr>
          <w:rFonts w:ascii="Book Antiqua" w:eastAsia="Times New Roman" w:hAnsi="Book Antiqua" w:cs="Times New Roman"/>
          <w:iCs/>
          <w:sz w:val="24"/>
          <w:szCs w:val="24"/>
          <w:vertAlign w:val="superscript"/>
        </w:rPr>
        <w:t>[29,30]</w:t>
      </w:r>
      <w:r w:rsidR="000345D0" w:rsidRPr="004D0684">
        <w:rPr>
          <w:rFonts w:ascii="Book Antiqua" w:hAnsi="Book Antiqua" w:cs="Times New Roman"/>
          <w:sz w:val="24"/>
          <w:szCs w:val="24"/>
        </w:rPr>
        <w:t xml:space="preserve">. </w:t>
      </w:r>
      <w:r w:rsidR="007E2EA2" w:rsidRPr="004D0684">
        <w:rPr>
          <w:rFonts w:ascii="Book Antiqua" w:hAnsi="Book Antiqua" w:cs="Times New Roman"/>
          <w:sz w:val="24"/>
          <w:szCs w:val="24"/>
        </w:rPr>
        <w:t xml:space="preserve">The most recent probiotic strain designations are presented in this study for those strains whose names have changed over time (older articles may have reported a different strain designation). The </w:t>
      </w:r>
      <w:r w:rsidRPr="004D0684">
        <w:rPr>
          <w:rFonts w:ascii="Book Antiqua" w:hAnsi="Book Antiqua" w:cs="Times New Roman"/>
          <w:sz w:val="24"/>
          <w:szCs w:val="24"/>
        </w:rPr>
        <w:t xml:space="preserve">taxonomy of the </w:t>
      </w:r>
      <w:r w:rsidR="007E2EA2" w:rsidRPr="004D0684">
        <w:rPr>
          <w:rFonts w:ascii="Book Antiqua" w:hAnsi="Book Antiqua" w:cs="Times New Roman"/>
          <w:sz w:val="24"/>
          <w:szCs w:val="24"/>
        </w:rPr>
        <w:t>probiotic strain type was confirmed by correspondence with authors or the manufacturing companies.</w:t>
      </w:r>
      <w:r w:rsidR="004D0684">
        <w:rPr>
          <w:rFonts w:ascii="Book Antiqua" w:hAnsi="Book Antiqua" w:cs="Times New Roman"/>
          <w:sz w:val="24"/>
          <w:szCs w:val="24"/>
        </w:rPr>
        <w:t xml:space="preserve"> </w:t>
      </w:r>
    </w:p>
    <w:p w:rsidR="000345D0" w:rsidRPr="004D0684" w:rsidRDefault="000345D0" w:rsidP="004D0684">
      <w:pPr>
        <w:spacing w:after="0" w:line="360" w:lineRule="auto"/>
        <w:jc w:val="both"/>
        <w:rPr>
          <w:rFonts w:ascii="Book Antiqua" w:hAnsi="Book Antiqua" w:cs="Times New Roman"/>
          <w:sz w:val="24"/>
          <w:szCs w:val="24"/>
        </w:rPr>
      </w:pPr>
    </w:p>
    <w:p w:rsidR="000345D0" w:rsidRPr="004D0684" w:rsidRDefault="000345D0"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 xml:space="preserve">Outcomes and </w:t>
      </w:r>
      <w:r w:rsidR="004D0684" w:rsidRPr="004D0684">
        <w:rPr>
          <w:rFonts w:ascii="Book Antiqua" w:hAnsi="Book Antiqua" w:cs="Times New Roman"/>
          <w:b/>
          <w:i/>
          <w:sz w:val="24"/>
          <w:szCs w:val="24"/>
        </w:rPr>
        <w:t>d</w:t>
      </w:r>
      <w:r w:rsidRPr="004D0684">
        <w:rPr>
          <w:rFonts w:ascii="Book Antiqua" w:hAnsi="Book Antiqua" w:cs="Times New Roman"/>
          <w:b/>
          <w:i/>
          <w:sz w:val="24"/>
          <w:szCs w:val="24"/>
        </w:rPr>
        <w:t>efinitions</w:t>
      </w:r>
    </w:p>
    <w:p w:rsidR="000345D0" w:rsidRPr="004D0684" w:rsidRDefault="0084133D"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Three outcomes were assessed by this meta-analysis review: </w:t>
      </w:r>
      <w:r w:rsidR="004D0684">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1) eradication rates of </w:t>
      </w:r>
      <w:r w:rsidRPr="004D0684">
        <w:rPr>
          <w:rFonts w:ascii="Book Antiqua" w:hAnsi="Book Antiqua" w:cs="Times New Roman"/>
          <w:i/>
          <w:sz w:val="24"/>
          <w:szCs w:val="24"/>
        </w:rPr>
        <w:t>H. pylori</w:t>
      </w:r>
      <w:r w:rsidR="004D0684">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4D0684">
        <w:rPr>
          <w:rFonts w:ascii="Book Antiqua" w:hAnsi="Book Antiqua" w:cs="Times New Roman" w:hint="eastAsia"/>
          <w:sz w:val="24"/>
          <w:szCs w:val="24"/>
          <w:lang w:eastAsia="zh-CN"/>
        </w:rPr>
        <w:t>(</w:t>
      </w:r>
      <w:r w:rsidRPr="004D0684">
        <w:rPr>
          <w:rFonts w:ascii="Book Antiqua" w:hAnsi="Book Antiqua" w:cs="Times New Roman"/>
          <w:sz w:val="24"/>
          <w:szCs w:val="24"/>
        </w:rPr>
        <w:t>2) frequency of adverse events</w:t>
      </w:r>
      <w:r w:rsidR="004D0684">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and </w:t>
      </w:r>
      <w:r w:rsidR="004D0684">
        <w:rPr>
          <w:rFonts w:ascii="Book Antiqua" w:hAnsi="Book Antiqua" w:cs="Times New Roman" w:hint="eastAsia"/>
          <w:sz w:val="24"/>
          <w:szCs w:val="24"/>
          <w:lang w:eastAsia="zh-CN"/>
        </w:rPr>
        <w:t>(</w:t>
      </w:r>
      <w:r w:rsidRPr="004D0684">
        <w:rPr>
          <w:rFonts w:ascii="Book Antiqua" w:hAnsi="Book Antiqua" w:cs="Times New Roman"/>
          <w:sz w:val="24"/>
          <w:szCs w:val="24"/>
        </w:rPr>
        <w:t>3) frequency of AAD.</w:t>
      </w:r>
      <w:r w:rsidR="004D0684">
        <w:rPr>
          <w:rFonts w:ascii="Book Antiqua" w:hAnsi="Book Antiqua" w:cs="Times New Roman"/>
          <w:sz w:val="24"/>
          <w:szCs w:val="24"/>
        </w:rPr>
        <w:t xml:space="preserve"> </w:t>
      </w:r>
      <w:r w:rsidR="000345D0" w:rsidRPr="004D0684">
        <w:rPr>
          <w:rFonts w:ascii="Book Antiqua" w:hAnsi="Book Antiqua" w:cs="Times New Roman"/>
          <w:sz w:val="24"/>
          <w:szCs w:val="24"/>
        </w:rPr>
        <w:t xml:space="preserve">The outcome for </w:t>
      </w:r>
      <w:r w:rsidR="000345D0" w:rsidRPr="004D0684">
        <w:rPr>
          <w:rFonts w:ascii="Book Antiqua" w:hAnsi="Book Antiqua" w:cs="Times New Roman"/>
          <w:i/>
          <w:sz w:val="24"/>
          <w:szCs w:val="24"/>
        </w:rPr>
        <w:t>H. pylori</w:t>
      </w:r>
      <w:r w:rsidR="000345D0" w:rsidRPr="004D0684">
        <w:rPr>
          <w:rFonts w:ascii="Book Antiqua" w:hAnsi="Book Antiqua" w:cs="Times New Roman"/>
          <w:sz w:val="24"/>
          <w:szCs w:val="24"/>
        </w:rPr>
        <w:t xml:space="preserve"> eradication was defined by having a positive assay (pre-intervention) and a</w:t>
      </w:r>
      <w:r w:rsidR="009E26D9" w:rsidRPr="004D0684">
        <w:rPr>
          <w:rFonts w:ascii="Book Antiqua" w:hAnsi="Book Antiqua" w:cs="Times New Roman"/>
          <w:sz w:val="24"/>
          <w:szCs w:val="24"/>
        </w:rPr>
        <w:t xml:space="preserve"> negative </w:t>
      </w:r>
      <w:r w:rsidR="009E26D9" w:rsidRPr="004D0684">
        <w:rPr>
          <w:rFonts w:ascii="Book Antiqua" w:hAnsi="Book Antiqua" w:cs="Times New Roman"/>
          <w:i/>
          <w:sz w:val="24"/>
          <w:szCs w:val="24"/>
        </w:rPr>
        <w:t>H. pylori</w:t>
      </w:r>
      <w:r w:rsidR="000345D0" w:rsidRPr="004D0684">
        <w:rPr>
          <w:rFonts w:ascii="Book Antiqua" w:hAnsi="Book Antiqua" w:cs="Times New Roman"/>
          <w:sz w:val="24"/>
          <w:szCs w:val="24"/>
        </w:rPr>
        <w:t xml:space="preserve"> assay done after the intervention</w:t>
      </w:r>
      <w:r w:rsidR="00163CD7" w:rsidRPr="004D0684">
        <w:rPr>
          <w:rFonts w:ascii="Book Antiqua" w:hAnsi="Book Antiqua" w:cs="Times New Roman"/>
          <w:sz w:val="24"/>
          <w:szCs w:val="24"/>
        </w:rPr>
        <w:t xml:space="preserve"> was completed</w:t>
      </w:r>
      <w:r w:rsidR="000345D0" w:rsidRPr="004D0684">
        <w:rPr>
          <w:rFonts w:ascii="Book Antiqua" w:hAnsi="Book Antiqua" w:cs="Times New Roman"/>
          <w:sz w:val="24"/>
          <w:szCs w:val="24"/>
        </w:rPr>
        <w:t>.</w:t>
      </w:r>
      <w:r w:rsidR="004D0684">
        <w:rPr>
          <w:rFonts w:ascii="Book Antiqua" w:hAnsi="Book Antiqua" w:cs="Times New Roman"/>
          <w:sz w:val="24"/>
          <w:szCs w:val="24"/>
        </w:rPr>
        <w:t xml:space="preserve"> </w:t>
      </w:r>
      <w:r w:rsidR="000345D0" w:rsidRPr="004D0684">
        <w:rPr>
          <w:rFonts w:ascii="Book Antiqua" w:hAnsi="Book Antiqua" w:cs="Times New Roman"/>
          <w:i/>
          <w:sz w:val="24"/>
          <w:szCs w:val="24"/>
        </w:rPr>
        <w:t>H. pylori</w:t>
      </w:r>
      <w:r w:rsidR="000345D0" w:rsidRPr="004D0684">
        <w:rPr>
          <w:rFonts w:ascii="Book Antiqua" w:hAnsi="Book Antiqua" w:cs="Times New Roman"/>
          <w:sz w:val="24"/>
          <w:szCs w:val="24"/>
        </w:rPr>
        <w:t xml:space="preserve"> </w:t>
      </w:r>
      <w:r w:rsidR="00B77486" w:rsidRPr="004D0684">
        <w:rPr>
          <w:rFonts w:ascii="Book Antiqua" w:hAnsi="Book Antiqua" w:cs="Times New Roman"/>
          <w:sz w:val="24"/>
          <w:szCs w:val="24"/>
        </w:rPr>
        <w:t xml:space="preserve">infection </w:t>
      </w:r>
      <w:r w:rsidR="00BC1A0A" w:rsidRPr="004D0684">
        <w:rPr>
          <w:rFonts w:ascii="Book Antiqua" w:hAnsi="Book Antiqua" w:cs="Times New Roman"/>
          <w:sz w:val="24"/>
          <w:szCs w:val="24"/>
        </w:rPr>
        <w:t xml:space="preserve">was diagnosed using at least one of the following assays: </w:t>
      </w:r>
      <w:r w:rsidR="004656A2" w:rsidRPr="004D0684">
        <w:rPr>
          <w:rFonts w:ascii="Book Antiqua" w:hAnsi="Book Antiqua" w:cs="Times New Roman"/>
          <w:sz w:val="24"/>
          <w:szCs w:val="24"/>
          <w:vertAlign w:val="superscript"/>
        </w:rPr>
        <w:t xml:space="preserve">14 </w:t>
      </w:r>
      <w:r w:rsidR="00BC1A0A" w:rsidRPr="004D0684">
        <w:rPr>
          <w:rFonts w:ascii="Book Antiqua" w:hAnsi="Book Antiqua" w:cs="Times New Roman"/>
          <w:sz w:val="24"/>
          <w:szCs w:val="24"/>
        </w:rPr>
        <w:t>C</w:t>
      </w:r>
      <w:r w:rsidR="004656A2" w:rsidRPr="004D0684">
        <w:rPr>
          <w:rFonts w:ascii="Book Antiqua" w:hAnsi="Book Antiqua" w:cs="Times New Roman"/>
          <w:sz w:val="24"/>
          <w:szCs w:val="24"/>
        </w:rPr>
        <w:t xml:space="preserve"> </w:t>
      </w:r>
      <w:r w:rsidR="00BC1A0A" w:rsidRPr="004D0684">
        <w:rPr>
          <w:rFonts w:ascii="Book Antiqua" w:hAnsi="Book Antiqua" w:cs="Times New Roman"/>
          <w:sz w:val="24"/>
          <w:szCs w:val="24"/>
        </w:rPr>
        <w:t>urea breath test</w:t>
      </w:r>
      <w:r w:rsidR="00FD3249" w:rsidRPr="004D0684">
        <w:rPr>
          <w:rFonts w:ascii="Book Antiqua" w:hAnsi="Book Antiqua" w:cs="Times New Roman"/>
          <w:sz w:val="24"/>
          <w:szCs w:val="24"/>
        </w:rPr>
        <w:t xml:space="preserve"> (UBT)</w:t>
      </w:r>
      <w:r w:rsidR="00BC1A0A" w:rsidRPr="004D0684">
        <w:rPr>
          <w:rFonts w:ascii="Book Antiqua" w:hAnsi="Book Antiqua" w:cs="Times New Roman"/>
          <w:sz w:val="24"/>
          <w:szCs w:val="24"/>
        </w:rPr>
        <w:t xml:space="preserve">, </w:t>
      </w:r>
      <w:r w:rsidR="004656A2" w:rsidRPr="004D0684">
        <w:rPr>
          <w:rFonts w:ascii="Book Antiqua" w:hAnsi="Book Antiqua" w:cs="Times New Roman"/>
          <w:sz w:val="24"/>
          <w:szCs w:val="24"/>
        </w:rPr>
        <w:t xml:space="preserve">histology, serology, rapid urease test, </w:t>
      </w:r>
      <w:r w:rsidR="00BC1A0A" w:rsidRPr="004D0684">
        <w:rPr>
          <w:rFonts w:ascii="Book Antiqua" w:hAnsi="Book Antiqua" w:cs="Times New Roman"/>
          <w:sz w:val="24"/>
          <w:szCs w:val="24"/>
        </w:rPr>
        <w:t>stool test or culture</w:t>
      </w:r>
      <w:r w:rsidR="004D0684" w:rsidRPr="004D0684">
        <w:rPr>
          <w:rFonts w:ascii="Book Antiqua" w:hAnsi="Book Antiqua" w:cs="Times New Roman"/>
          <w:sz w:val="24"/>
          <w:szCs w:val="24"/>
          <w:vertAlign w:val="superscript"/>
        </w:rPr>
        <w:t>[</w:t>
      </w:r>
      <w:r w:rsidR="004D0684" w:rsidRPr="004D0684">
        <w:rPr>
          <w:rFonts w:ascii="Book Antiqua" w:eastAsia="Times New Roman" w:hAnsi="Book Antiqua" w:cs="Times New Roman"/>
          <w:iCs/>
          <w:sz w:val="24"/>
          <w:szCs w:val="24"/>
          <w:vertAlign w:val="superscript"/>
        </w:rPr>
        <w:t>7]</w:t>
      </w:r>
      <w:r w:rsidR="00BC1A0A" w:rsidRPr="004D0684">
        <w:rPr>
          <w:rFonts w:ascii="Book Antiqua" w:hAnsi="Book Antiqua" w:cs="Times New Roman"/>
          <w:sz w:val="24"/>
          <w:szCs w:val="24"/>
        </w:rPr>
        <w:t xml:space="preserve">. </w:t>
      </w:r>
      <w:r w:rsidRPr="004D0684">
        <w:rPr>
          <w:rFonts w:ascii="Book Antiqua" w:hAnsi="Book Antiqua" w:cs="Times New Roman"/>
          <w:sz w:val="24"/>
          <w:szCs w:val="24"/>
        </w:rPr>
        <w:t>The outcome for a</w:t>
      </w:r>
      <w:r w:rsidR="00BC1A0A" w:rsidRPr="004D0684">
        <w:rPr>
          <w:rFonts w:ascii="Book Antiqua" w:hAnsi="Book Antiqua" w:cs="Times New Roman"/>
          <w:sz w:val="24"/>
          <w:szCs w:val="24"/>
        </w:rPr>
        <w:t xml:space="preserve">dverse </w:t>
      </w:r>
      <w:r w:rsidR="00BC1A0A" w:rsidRPr="004D0684">
        <w:rPr>
          <w:rFonts w:ascii="Book Antiqua" w:hAnsi="Book Antiqua" w:cs="Times New Roman"/>
          <w:sz w:val="24"/>
          <w:szCs w:val="24"/>
        </w:rPr>
        <w:lastRenderedPageBreak/>
        <w:t>events (AE) include</w:t>
      </w:r>
      <w:r w:rsidRPr="004D0684">
        <w:rPr>
          <w:rFonts w:ascii="Book Antiqua" w:hAnsi="Book Antiqua" w:cs="Times New Roman"/>
          <w:sz w:val="24"/>
          <w:szCs w:val="24"/>
        </w:rPr>
        <w:t>d</w:t>
      </w:r>
      <w:r w:rsidR="00BC1A0A" w:rsidRPr="004D0684">
        <w:rPr>
          <w:rFonts w:ascii="Book Antiqua" w:hAnsi="Book Antiqua" w:cs="Times New Roman"/>
          <w:sz w:val="24"/>
          <w:szCs w:val="24"/>
        </w:rPr>
        <w:t xml:space="preserve"> any symptoms associated with eradication therapy (nausea, bloating, vomiting, diarrhea</w:t>
      </w:r>
      <w:r w:rsidR="00AF3F01" w:rsidRPr="004D0684">
        <w:rPr>
          <w:rFonts w:ascii="Book Antiqua" w:hAnsi="Book Antiqua" w:cs="Times New Roman"/>
          <w:sz w:val="24"/>
          <w:szCs w:val="24"/>
        </w:rPr>
        <w:t>, metallic taste</w:t>
      </w:r>
      <w:r w:rsidR="00BC1A0A" w:rsidRPr="004D0684">
        <w:rPr>
          <w:rFonts w:ascii="Book Antiqua" w:hAnsi="Book Antiqua" w:cs="Times New Roman"/>
          <w:sz w:val="24"/>
          <w:szCs w:val="24"/>
        </w:rPr>
        <w:t xml:space="preserve">) were grouped as </w:t>
      </w:r>
      <w:r w:rsidR="004D0684">
        <w:rPr>
          <w:rFonts w:ascii="Book Antiqua" w:hAnsi="Book Antiqua" w:cs="Times New Roman"/>
          <w:sz w:val="24"/>
          <w:szCs w:val="24"/>
          <w:lang w:eastAsia="zh-CN"/>
        </w:rPr>
        <w:t>“</w:t>
      </w:r>
      <w:r w:rsidR="00BC1A0A" w:rsidRPr="004D0684">
        <w:rPr>
          <w:rFonts w:ascii="Book Antiqua" w:hAnsi="Book Antiqua" w:cs="Times New Roman"/>
          <w:sz w:val="24"/>
          <w:szCs w:val="24"/>
        </w:rPr>
        <w:t>any AE</w:t>
      </w:r>
      <w:r w:rsidR="004D0684">
        <w:rPr>
          <w:rFonts w:ascii="Book Antiqua" w:hAnsi="Book Antiqua" w:cs="Times New Roman"/>
          <w:sz w:val="24"/>
          <w:szCs w:val="24"/>
          <w:lang w:eastAsia="zh-CN"/>
        </w:rPr>
        <w:t>”</w:t>
      </w:r>
      <w:r w:rsidRPr="004D0684">
        <w:rPr>
          <w:rFonts w:ascii="Book Antiqua" w:hAnsi="Book Antiqua" w:cs="Times New Roman"/>
          <w:sz w:val="24"/>
          <w:szCs w:val="24"/>
        </w:rPr>
        <w:t xml:space="preserve">. The outcome for </w:t>
      </w:r>
      <w:r w:rsidR="00BC1A0A" w:rsidRPr="004D0684">
        <w:rPr>
          <w:rFonts w:ascii="Book Antiqua" w:hAnsi="Book Antiqua" w:cs="Times New Roman"/>
          <w:sz w:val="24"/>
          <w:szCs w:val="24"/>
        </w:rPr>
        <w:t>antibiotic-associated diarrhea (AAD)</w:t>
      </w:r>
      <w:r w:rsidRPr="004D0684">
        <w:rPr>
          <w:rFonts w:ascii="Book Antiqua" w:hAnsi="Book Antiqua" w:cs="Times New Roman"/>
          <w:sz w:val="24"/>
          <w:szCs w:val="24"/>
        </w:rPr>
        <w:t xml:space="preserve"> was defined as reported diarrhea or colitis, </w:t>
      </w:r>
      <w:r w:rsidR="00163CD7" w:rsidRPr="004D0684">
        <w:rPr>
          <w:rFonts w:ascii="Book Antiqua" w:hAnsi="Book Antiqua" w:cs="Times New Roman"/>
          <w:sz w:val="24"/>
          <w:szCs w:val="24"/>
        </w:rPr>
        <w:t>which developed during the intervention or during the follow-up periods.</w:t>
      </w:r>
      <w:r w:rsidR="00BC1A0A" w:rsidRPr="004D0684">
        <w:rPr>
          <w:rFonts w:ascii="Book Antiqua" w:hAnsi="Book Antiqua" w:cs="Times New Roman"/>
          <w:sz w:val="24"/>
          <w:szCs w:val="24"/>
        </w:rPr>
        <w:t xml:space="preserve"> </w:t>
      </w:r>
    </w:p>
    <w:p w:rsidR="000E7449" w:rsidRPr="004D0684" w:rsidRDefault="000E7449" w:rsidP="004D0684">
      <w:pPr>
        <w:spacing w:after="0" w:line="360" w:lineRule="auto"/>
        <w:jc w:val="both"/>
        <w:rPr>
          <w:rFonts w:ascii="Book Antiqua" w:hAnsi="Book Antiqua" w:cs="Times New Roman"/>
          <w:sz w:val="24"/>
          <w:szCs w:val="24"/>
        </w:rPr>
      </w:pPr>
    </w:p>
    <w:p w:rsidR="000E7449" w:rsidRPr="004D0684" w:rsidRDefault="000E7449"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 xml:space="preserve">Assessment of </w:t>
      </w:r>
      <w:r w:rsidR="004D0684" w:rsidRPr="004D0684">
        <w:rPr>
          <w:rFonts w:ascii="Book Antiqua" w:hAnsi="Book Antiqua" w:cs="Times New Roman"/>
          <w:b/>
          <w:i/>
          <w:sz w:val="24"/>
          <w:szCs w:val="24"/>
        </w:rPr>
        <w:t>methodological qu</w:t>
      </w:r>
      <w:r w:rsidRPr="004D0684">
        <w:rPr>
          <w:rFonts w:ascii="Book Antiqua" w:hAnsi="Book Antiqua" w:cs="Times New Roman"/>
          <w:b/>
          <w:i/>
          <w:sz w:val="24"/>
          <w:szCs w:val="24"/>
        </w:rPr>
        <w:t>ality</w:t>
      </w:r>
    </w:p>
    <w:p w:rsidR="000E7449" w:rsidRPr="004D0684" w:rsidRDefault="000E7449"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Quality components for each trial were assessed for selection, detection, performance, reporting and loss to follow-up bias. Each of the included studies was evaluated using 33 items collected with the standardized data extraction form. Each item was graded as: present, absent, or not applicable (for example studies done in countries not requiring clinical trial registration, CONSORT flow-chart not present if trial was published before this became a standard, </w:t>
      </w:r>
      <w:r w:rsidRPr="004D0684">
        <w:rPr>
          <w:rFonts w:ascii="Book Antiqua" w:hAnsi="Book Antiqua" w:cs="Times New Roman"/>
          <w:i/>
          <w:sz w:val="24"/>
          <w:szCs w:val="24"/>
        </w:rPr>
        <w:t>etc</w:t>
      </w:r>
      <w:r w:rsidRPr="004D0684">
        <w:rPr>
          <w:rFonts w:ascii="Book Antiqua" w:hAnsi="Book Antiqua" w:cs="Times New Roman"/>
          <w:sz w:val="24"/>
          <w:szCs w:val="24"/>
        </w:rPr>
        <w:t>.)</w:t>
      </w:r>
      <w:r w:rsidR="004D0684" w:rsidRPr="004D0684">
        <w:rPr>
          <w:rFonts w:ascii="Book Antiqua" w:eastAsia="Times New Roman" w:hAnsi="Book Antiqua" w:cs="Times New Roman"/>
          <w:iCs/>
          <w:sz w:val="24"/>
          <w:szCs w:val="24"/>
          <w:vertAlign w:val="superscript"/>
        </w:rPr>
        <w:t>[28]</w:t>
      </w:r>
      <w:r w:rsidRPr="004D0684">
        <w:rPr>
          <w:rFonts w:ascii="Book Antiqua" w:hAnsi="Book Antiqua" w:cs="Times New Roman"/>
          <w:sz w:val="24"/>
          <w:szCs w:val="24"/>
        </w:rPr>
        <w:t>. The overall quality score for the trial was calculated as the percent of items present divided by the total items present and absent (not applicable items were excluded from the calculation).</w:t>
      </w:r>
      <w:r w:rsidR="004D0684">
        <w:rPr>
          <w:rFonts w:ascii="Book Antiqua" w:hAnsi="Book Antiqua" w:cs="Times New Roman"/>
          <w:sz w:val="24"/>
          <w:szCs w:val="24"/>
        </w:rPr>
        <w:t xml:space="preserve"> </w:t>
      </w:r>
      <w:r w:rsidRPr="004D0684">
        <w:rPr>
          <w:rFonts w:ascii="Book Antiqua" w:hAnsi="Book Antiqua" w:cs="Times New Roman"/>
          <w:sz w:val="24"/>
          <w:szCs w:val="24"/>
        </w:rPr>
        <w:t>Each of the 33 quality items were analyzed within one of six categories of potential of bias: study design bias (trial title, setting, early stoppage, background, study aims, prospective design, eligibility criteria, sample size calculation, interim analysis, statistical methods, recruitment methods, subgroup methods, probiotic well described by strain, daily dose and duration), selection bias (randomization allocation method, balanced groups resulted), detection bias (double blinded, treatments concealment), attrition bias (rates provided and reasons by each group), reporting bias (baseline group comparison, CONSORT flow-chart, intent to treat analysis done for each outcome, incidence of each outcome provided, adverse event data provided and sub-group analysis provided, if applicable) and miscellaneous sources of bias (limitations, generalizability and comparison with other studies in discussion, trial registration, location of protocol for access and source of funding, if appropriate).</w:t>
      </w:r>
      <w:r w:rsidR="004D0684">
        <w:rPr>
          <w:rFonts w:ascii="Book Antiqua" w:hAnsi="Book Antiqua" w:cs="Times New Roman"/>
          <w:sz w:val="24"/>
          <w:szCs w:val="24"/>
        </w:rPr>
        <w:t xml:space="preserve"> </w:t>
      </w:r>
      <w:r w:rsidRPr="004D0684">
        <w:rPr>
          <w:rFonts w:ascii="Book Antiqua" w:hAnsi="Book Antiqua" w:cs="Times New Roman"/>
          <w:sz w:val="24"/>
          <w:szCs w:val="24"/>
        </w:rPr>
        <w:t>Trials were classified as high quality if &gt;</w:t>
      </w:r>
      <w:r w:rsidR="004D0684">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75% of the quality items were present, moderate quality if 50</w:t>
      </w:r>
      <w:r w:rsidR="004D0684">
        <w:rPr>
          <w:rFonts w:ascii="Book Antiqua" w:hAnsi="Book Antiqua" w:cs="Times New Roman" w:hint="eastAsia"/>
          <w:sz w:val="24"/>
          <w:szCs w:val="24"/>
          <w:lang w:eastAsia="zh-CN"/>
        </w:rPr>
        <w:t>%</w:t>
      </w:r>
      <w:r w:rsidRPr="004D0684">
        <w:rPr>
          <w:rFonts w:ascii="Book Antiqua" w:hAnsi="Book Antiqua" w:cs="Times New Roman"/>
          <w:sz w:val="24"/>
          <w:szCs w:val="24"/>
        </w:rPr>
        <w:t>-75% were present and low quality of &lt;</w:t>
      </w:r>
      <w:r w:rsidR="004D0684">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50% were present.</w:t>
      </w:r>
      <w:r w:rsidR="00754D42" w:rsidRPr="004D0684">
        <w:rPr>
          <w:rFonts w:ascii="Book Antiqua" w:hAnsi="Book Antiqua" w:cs="Times New Roman"/>
          <w:sz w:val="24"/>
          <w:szCs w:val="24"/>
        </w:rPr>
        <w:t xml:space="preserve"> Each trial was scored for the 33 items of quality independently by at least two reviewers and a kappa statistic was applied to test for the degree of concordance. </w:t>
      </w:r>
    </w:p>
    <w:p w:rsidR="000E7449" w:rsidRPr="004D0684" w:rsidRDefault="000E7449" w:rsidP="004D0684">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lastRenderedPageBreak/>
        <w:t>We also employed the GRADE (Grading of Recommendations, Assessment, Development and Evaluation) system for rating overall quality of evidence for each of the outcomes by probiotic strain or type (single strain compared to mixtures of strains)</w:t>
      </w:r>
      <w:r w:rsidR="004D0684" w:rsidRPr="004D0684">
        <w:rPr>
          <w:rFonts w:ascii="Book Antiqua" w:eastAsia="Times New Roman" w:hAnsi="Book Antiqua" w:cs="Times New Roman"/>
          <w:iCs/>
          <w:sz w:val="24"/>
          <w:szCs w:val="24"/>
          <w:vertAlign w:val="superscript"/>
        </w:rPr>
        <w:t>[31,32]</w:t>
      </w:r>
      <w:r w:rsidRPr="004D0684">
        <w:rPr>
          <w:rFonts w:ascii="Book Antiqua" w:hAnsi="Book Antiqua" w:cs="Times New Roman"/>
          <w:sz w:val="24"/>
          <w:szCs w:val="24"/>
        </w:rPr>
        <w:t>.</w:t>
      </w:r>
      <w:r w:rsidR="00A37414" w:rsidRPr="004D0684">
        <w:rPr>
          <w:rFonts w:ascii="Book Antiqua" w:eastAsia="Times New Roman" w:hAnsi="Book Antiqua" w:cs="Times New Roman"/>
          <w:iCs/>
          <w:sz w:val="24"/>
          <w:szCs w:val="24"/>
          <w:vertAlign w:val="superscript"/>
        </w:rPr>
        <w:t xml:space="preserve"> </w:t>
      </w:r>
      <w:r w:rsidRPr="004D0684">
        <w:rPr>
          <w:rFonts w:ascii="Book Antiqua" w:hAnsi="Book Antiqua" w:cs="Times New Roman"/>
          <w:sz w:val="24"/>
          <w:szCs w:val="24"/>
        </w:rPr>
        <w:t xml:space="preserve">Recommendation for use of each probiotic strain or mixture can be assessed by the overall strength of the evidence [“strong”, many randomized controlled trials show significant protection, more benefit than risk, cost-effective or “weak”, only case series or reports, limited number of small trials, </w:t>
      </w:r>
      <w:r w:rsidRPr="004D0684">
        <w:rPr>
          <w:rFonts w:ascii="Book Antiqua" w:hAnsi="Book Antiqua" w:cs="Times New Roman"/>
          <w:i/>
          <w:sz w:val="24"/>
          <w:szCs w:val="24"/>
        </w:rPr>
        <w:t>etc.</w:t>
      </w:r>
      <w:r w:rsidRPr="004D0684">
        <w:rPr>
          <w:rFonts w:ascii="Book Antiqua" w:hAnsi="Book Antiqua" w:cs="Times New Roman"/>
          <w:sz w:val="24"/>
          <w:szCs w:val="24"/>
        </w:rPr>
        <w:t>].</w:t>
      </w:r>
      <w:r w:rsidR="004D0684">
        <w:rPr>
          <w:rFonts w:ascii="Book Antiqua" w:hAnsi="Book Antiqua" w:cs="Times New Roman"/>
          <w:sz w:val="24"/>
          <w:szCs w:val="24"/>
        </w:rPr>
        <w:t xml:space="preserve"> </w:t>
      </w:r>
      <w:r w:rsidRPr="004D0684">
        <w:rPr>
          <w:rFonts w:ascii="Book Antiqua" w:hAnsi="Book Antiqua" w:cs="Times New Roman"/>
          <w:sz w:val="24"/>
          <w:szCs w:val="24"/>
        </w:rPr>
        <w:t xml:space="preserve">Quality of the evidence is graded as “high quality” (further research is unlikely to change our confidence in the estimate of the effect), or “moderate quality” (further research is likely to have an important impact on our confidence and may change the estimate of the effect), or “low quality” (further research is very likely to change our confidence in the estimate and may change the direction of the estimate of the effect). </w:t>
      </w:r>
    </w:p>
    <w:p w:rsidR="000E7449" w:rsidRPr="004D0684" w:rsidRDefault="000E7449" w:rsidP="004D0684">
      <w:pPr>
        <w:spacing w:after="0" w:line="360" w:lineRule="auto"/>
        <w:jc w:val="both"/>
        <w:rPr>
          <w:rFonts w:ascii="Book Antiqua" w:hAnsi="Book Antiqua" w:cs="Times New Roman"/>
          <w:b/>
          <w:sz w:val="24"/>
          <w:szCs w:val="24"/>
        </w:rPr>
      </w:pPr>
    </w:p>
    <w:p w:rsidR="000E7449" w:rsidRPr="004D0684" w:rsidRDefault="000E7449"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 xml:space="preserve">Statistical </w:t>
      </w:r>
      <w:r w:rsidR="004D0684" w:rsidRPr="004D0684">
        <w:rPr>
          <w:rFonts w:ascii="Book Antiqua" w:hAnsi="Book Antiqua" w:cs="Times New Roman"/>
          <w:b/>
          <w:i/>
          <w:sz w:val="24"/>
          <w:szCs w:val="24"/>
        </w:rPr>
        <w:t>a</w:t>
      </w:r>
      <w:r w:rsidRPr="004D0684">
        <w:rPr>
          <w:rFonts w:ascii="Book Antiqua" w:hAnsi="Book Antiqua" w:cs="Times New Roman"/>
          <w:b/>
          <w:i/>
          <w:sz w:val="24"/>
          <w:szCs w:val="24"/>
        </w:rPr>
        <w:t>nalysis</w:t>
      </w:r>
    </w:p>
    <w:p w:rsidR="00C76E5F" w:rsidRPr="004D0684" w:rsidRDefault="0042514A" w:rsidP="004D0684">
      <w:pPr>
        <w:spacing w:after="0" w:line="360" w:lineRule="auto"/>
        <w:jc w:val="both"/>
        <w:rPr>
          <w:rFonts w:ascii="Book Antiqua" w:eastAsia="Times New Roman" w:hAnsi="Book Antiqua" w:cs="Times New Roman"/>
          <w:sz w:val="24"/>
          <w:szCs w:val="24"/>
        </w:rPr>
      </w:pPr>
      <w:r w:rsidRPr="004D0684">
        <w:rPr>
          <w:rFonts w:ascii="Book Antiqua" w:eastAsia="Times New Roman" w:hAnsi="Book Antiqua" w:cs="Times New Roman"/>
          <w:sz w:val="24"/>
          <w:szCs w:val="24"/>
        </w:rPr>
        <w:t xml:space="preserve">The statistical methods of this study were reviewed by Lynne McFarland from University of Washington, who holds a PhD in Epidemiology. </w:t>
      </w:r>
      <w:r w:rsidR="000E7449" w:rsidRPr="004D0684">
        <w:rPr>
          <w:rFonts w:ascii="Book Antiqua" w:eastAsia="Times New Roman" w:hAnsi="Book Antiqua" w:cs="Times New Roman"/>
          <w:sz w:val="24"/>
          <w:szCs w:val="24"/>
        </w:rPr>
        <w:t>Statistical analysis was performed using Stata software version 12 (Stata Corporation, College Station, Texas)</w:t>
      </w:r>
      <w:r w:rsidR="00C76E5F" w:rsidRPr="004D0684">
        <w:rPr>
          <w:rFonts w:ascii="Book Antiqua" w:eastAsia="Times New Roman" w:hAnsi="Book Antiqua" w:cs="Times New Roman"/>
          <w:sz w:val="24"/>
          <w:szCs w:val="24"/>
        </w:rPr>
        <w:t xml:space="preserve"> to calculate pooled relative risks</w:t>
      </w:r>
      <w:r w:rsidR="001554E4" w:rsidRPr="004D0684">
        <w:rPr>
          <w:rFonts w:ascii="Book Antiqua" w:eastAsia="Times New Roman" w:hAnsi="Book Antiqua" w:cs="Times New Roman"/>
          <w:sz w:val="24"/>
          <w:szCs w:val="24"/>
        </w:rPr>
        <w:t xml:space="preserve"> (pRR)</w:t>
      </w:r>
      <w:r w:rsidR="00C76E5F" w:rsidRPr="004D0684">
        <w:rPr>
          <w:rFonts w:ascii="Book Antiqua" w:eastAsia="Times New Roman" w:hAnsi="Book Antiqua" w:cs="Times New Roman"/>
          <w:sz w:val="24"/>
          <w:szCs w:val="24"/>
        </w:rPr>
        <w:t>, bias estimates and number-needed-to-treat statistics.</w:t>
      </w:r>
      <w:r w:rsidR="000E7449" w:rsidRPr="004D0684">
        <w:rPr>
          <w:rFonts w:ascii="Book Antiqua" w:eastAsia="Times New Roman" w:hAnsi="Book Antiqua" w:cs="Times New Roman"/>
          <w:sz w:val="24"/>
          <w:szCs w:val="24"/>
        </w:rPr>
        <w:t xml:space="preserve"> Univariate analysis </w:t>
      </w:r>
      <w:r w:rsidR="00163CD7" w:rsidRPr="004D0684">
        <w:rPr>
          <w:rFonts w:ascii="Book Antiqua" w:eastAsia="Times New Roman" w:hAnsi="Book Antiqua" w:cs="Times New Roman"/>
          <w:sz w:val="24"/>
          <w:szCs w:val="24"/>
        </w:rPr>
        <w:t>results</w:t>
      </w:r>
      <w:r w:rsidR="000E7449" w:rsidRPr="004D0684">
        <w:rPr>
          <w:rFonts w:ascii="Book Antiqua" w:eastAsia="Times New Roman" w:hAnsi="Book Antiqua" w:cs="Times New Roman"/>
          <w:sz w:val="24"/>
          <w:szCs w:val="24"/>
        </w:rPr>
        <w:t xml:space="preserve"> were analyzed using </w:t>
      </w:r>
      <w:r w:rsidR="004D0684" w:rsidRPr="004D0684">
        <w:rPr>
          <w:rFonts w:ascii="Book Antiqua" w:eastAsia="Times New Roman" w:hAnsi="Book Antiqua" w:cs="Times New Roman"/>
          <w:sz w:val="24"/>
          <w:szCs w:val="24"/>
        </w:rPr>
        <w:sym w:font="Symbol" w:char="F063"/>
      </w:r>
      <w:r w:rsidR="000E7449" w:rsidRPr="004D0684">
        <w:rPr>
          <w:rFonts w:ascii="Book Antiqua" w:eastAsia="Times New Roman" w:hAnsi="Book Antiqua" w:cs="Times New Roman"/>
          <w:sz w:val="24"/>
          <w:szCs w:val="24"/>
          <w:vertAlign w:val="superscript"/>
        </w:rPr>
        <w:t>2</w:t>
      </w:r>
      <w:r w:rsidR="004D0684">
        <w:rPr>
          <w:rFonts w:ascii="Book Antiqua" w:hAnsi="Book Antiqua" w:cs="Times New Roman" w:hint="eastAsia"/>
          <w:sz w:val="24"/>
          <w:szCs w:val="24"/>
          <w:lang w:eastAsia="zh-CN"/>
        </w:rPr>
        <w:t xml:space="preserve"> </w:t>
      </w:r>
      <w:r w:rsidR="000E7449" w:rsidRPr="004D0684">
        <w:rPr>
          <w:rFonts w:ascii="Book Antiqua" w:eastAsia="Times New Roman" w:hAnsi="Book Antiqua" w:cs="Times New Roman"/>
          <w:sz w:val="24"/>
          <w:szCs w:val="24"/>
        </w:rPr>
        <w:t>test or Fisher’s exact test for small cell sizes</w:t>
      </w:r>
      <w:r w:rsidR="007D46B1" w:rsidRPr="004D0684">
        <w:rPr>
          <w:rFonts w:ascii="Book Antiqua" w:eastAsia="Times New Roman" w:hAnsi="Book Antiqua" w:cs="Times New Roman"/>
          <w:sz w:val="24"/>
          <w:szCs w:val="24"/>
        </w:rPr>
        <w:t xml:space="preserve"> </w:t>
      </w:r>
      <w:r w:rsidR="000E7449" w:rsidRPr="004D0684">
        <w:rPr>
          <w:rFonts w:ascii="Book Antiqua" w:eastAsia="Times New Roman" w:hAnsi="Book Antiqua" w:cs="Times New Roman"/>
          <w:sz w:val="24"/>
          <w:szCs w:val="24"/>
        </w:rPr>
        <w:t>(&lt;</w:t>
      </w:r>
      <w:r w:rsidR="004D0684">
        <w:rPr>
          <w:rFonts w:ascii="Book Antiqua" w:hAnsi="Book Antiqua" w:cs="Times New Roman" w:hint="eastAsia"/>
          <w:sz w:val="24"/>
          <w:szCs w:val="24"/>
          <w:lang w:eastAsia="zh-CN"/>
        </w:rPr>
        <w:t xml:space="preserve"> </w:t>
      </w:r>
      <w:r w:rsidR="000E7449" w:rsidRPr="004D0684">
        <w:rPr>
          <w:rFonts w:ascii="Book Antiqua" w:eastAsia="Times New Roman" w:hAnsi="Book Antiqua" w:cs="Times New Roman"/>
          <w:sz w:val="24"/>
          <w:szCs w:val="24"/>
        </w:rPr>
        <w:t xml:space="preserve">5) with a significance level of </w:t>
      </w:r>
      <w:r w:rsidR="000E7449" w:rsidRPr="004D0684">
        <w:rPr>
          <w:rFonts w:ascii="Book Antiqua" w:eastAsia="Times New Roman" w:hAnsi="Book Antiqua" w:cs="Times New Roman"/>
          <w:i/>
          <w:sz w:val="24"/>
          <w:szCs w:val="24"/>
        </w:rPr>
        <w:t>P</w:t>
      </w:r>
      <w:r w:rsidR="004D0684">
        <w:rPr>
          <w:rFonts w:ascii="Book Antiqua" w:hAnsi="Book Antiqua" w:cs="Times New Roman" w:hint="eastAsia"/>
          <w:sz w:val="24"/>
          <w:szCs w:val="24"/>
          <w:lang w:eastAsia="zh-CN"/>
        </w:rPr>
        <w:t xml:space="preserve"> </w:t>
      </w:r>
      <w:r w:rsidR="000E7449" w:rsidRPr="004D0684">
        <w:rPr>
          <w:rFonts w:ascii="Book Antiqua" w:eastAsia="Times New Roman" w:hAnsi="Book Antiqua" w:cs="Times New Roman"/>
          <w:sz w:val="24"/>
          <w:szCs w:val="24"/>
        </w:rPr>
        <w:t>&lt;</w:t>
      </w:r>
      <w:r w:rsidR="004D0684">
        <w:rPr>
          <w:rFonts w:ascii="Book Antiqua" w:hAnsi="Book Antiqua" w:cs="Times New Roman" w:hint="eastAsia"/>
          <w:sz w:val="24"/>
          <w:szCs w:val="24"/>
          <w:lang w:eastAsia="zh-CN"/>
        </w:rPr>
        <w:t xml:space="preserve"> </w:t>
      </w:r>
      <w:r w:rsidR="000E7449" w:rsidRPr="004D0684">
        <w:rPr>
          <w:rFonts w:ascii="Book Antiqua" w:eastAsia="Times New Roman" w:hAnsi="Book Antiqua" w:cs="Times New Roman"/>
          <w:sz w:val="24"/>
          <w:szCs w:val="24"/>
        </w:rPr>
        <w:t xml:space="preserve">0.05. Meta-analysis was conducted for </w:t>
      </w:r>
      <w:r w:rsidR="00C76E5F" w:rsidRPr="004D0684">
        <w:rPr>
          <w:rFonts w:ascii="Book Antiqua" w:eastAsia="Times New Roman" w:hAnsi="Book Antiqua" w:cs="Times New Roman"/>
          <w:sz w:val="24"/>
          <w:szCs w:val="24"/>
        </w:rPr>
        <w:t>primary</w:t>
      </w:r>
      <w:r w:rsidR="00E92FF6" w:rsidRPr="004D0684">
        <w:rPr>
          <w:rFonts w:ascii="Book Antiqua" w:eastAsia="Times New Roman" w:hAnsi="Book Antiqua" w:cs="Times New Roman"/>
          <w:sz w:val="24"/>
          <w:szCs w:val="24"/>
        </w:rPr>
        <w:t xml:space="preserve"> </w:t>
      </w:r>
      <w:r w:rsidR="000E7449" w:rsidRPr="004D0684">
        <w:rPr>
          <w:rFonts w:ascii="Book Antiqua" w:eastAsia="Times New Roman" w:hAnsi="Book Antiqua" w:cs="Times New Roman"/>
          <w:sz w:val="24"/>
          <w:szCs w:val="24"/>
        </w:rPr>
        <w:t>outcomes (</w:t>
      </w:r>
      <w:r w:rsidR="000E7449" w:rsidRPr="004D0684">
        <w:rPr>
          <w:rFonts w:ascii="Book Antiqua" w:eastAsia="Times New Roman" w:hAnsi="Book Antiqua" w:cs="Times New Roman"/>
          <w:i/>
          <w:sz w:val="24"/>
          <w:szCs w:val="24"/>
        </w:rPr>
        <w:t>e.g.</w:t>
      </w:r>
      <w:r w:rsidR="004D0684">
        <w:rPr>
          <w:rFonts w:ascii="Book Antiqua" w:hAnsi="Book Antiqua" w:cs="Times New Roman" w:hint="eastAsia"/>
          <w:sz w:val="24"/>
          <w:szCs w:val="24"/>
          <w:lang w:eastAsia="zh-CN"/>
        </w:rPr>
        <w:t>,</w:t>
      </w:r>
      <w:r w:rsidR="000E7449" w:rsidRPr="004D0684">
        <w:rPr>
          <w:rFonts w:ascii="Book Antiqua" w:eastAsia="Times New Roman" w:hAnsi="Book Antiqua" w:cs="Times New Roman"/>
          <w:sz w:val="24"/>
          <w:szCs w:val="24"/>
        </w:rPr>
        <w:t xml:space="preserve"> </w:t>
      </w:r>
      <w:r w:rsidR="00E92FF6" w:rsidRPr="004D0684">
        <w:rPr>
          <w:rFonts w:ascii="Book Antiqua" w:eastAsia="Times New Roman" w:hAnsi="Book Antiqua" w:cs="Times New Roman"/>
          <w:sz w:val="24"/>
          <w:szCs w:val="24"/>
        </w:rPr>
        <w:t xml:space="preserve">eradication frequency of </w:t>
      </w:r>
      <w:r w:rsidR="00E92FF6" w:rsidRPr="004D0684">
        <w:rPr>
          <w:rFonts w:ascii="Book Antiqua" w:eastAsia="Times New Roman" w:hAnsi="Book Antiqua" w:cs="Times New Roman"/>
          <w:i/>
          <w:sz w:val="24"/>
          <w:szCs w:val="24"/>
        </w:rPr>
        <w:t>H. pylori</w:t>
      </w:r>
      <w:r w:rsidR="00BC1A0A" w:rsidRPr="004D0684">
        <w:rPr>
          <w:rFonts w:ascii="Book Antiqua" w:eastAsia="Times New Roman" w:hAnsi="Book Antiqua" w:cs="Times New Roman"/>
          <w:i/>
          <w:sz w:val="24"/>
          <w:szCs w:val="24"/>
        </w:rPr>
        <w:t xml:space="preserve"> </w:t>
      </w:r>
      <w:r w:rsidR="00BC1A0A" w:rsidRPr="004D0684">
        <w:rPr>
          <w:rFonts w:ascii="Book Antiqua" w:eastAsia="Times New Roman" w:hAnsi="Book Antiqua" w:cs="Times New Roman"/>
          <w:sz w:val="24"/>
          <w:szCs w:val="24"/>
        </w:rPr>
        <w:t>or the rate of adverse events</w:t>
      </w:r>
      <w:r w:rsidR="00163CD7" w:rsidRPr="004D0684">
        <w:rPr>
          <w:rFonts w:ascii="Book Antiqua" w:eastAsia="Times New Roman" w:hAnsi="Book Antiqua" w:cs="Times New Roman"/>
          <w:sz w:val="24"/>
          <w:szCs w:val="24"/>
        </w:rPr>
        <w:t xml:space="preserve"> or AAD</w:t>
      </w:r>
      <w:r w:rsidR="004D0684">
        <w:rPr>
          <w:rFonts w:ascii="Book Antiqua" w:eastAsia="Times New Roman" w:hAnsi="Book Antiqua" w:cs="Times New Roman"/>
          <w:sz w:val="24"/>
          <w:szCs w:val="24"/>
        </w:rPr>
        <w:t>)</w:t>
      </w:r>
      <w:r w:rsidR="009539C0">
        <w:rPr>
          <w:rFonts w:ascii="Book Antiqua" w:hAnsi="Book Antiqua" w:cs="Times New Roman" w:hint="eastAsia"/>
          <w:sz w:val="24"/>
          <w:szCs w:val="24"/>
          <w:lang w:eastAsia="zh-CN"/>
        </w:rPr>
        <w:t xml:space="preserve"> </w:t>
      </w:r>
      <w:r w:rsidR="000E7449" w:rsidRPr="004D0684">
        <w:rPr>
          <w:rFonts w:ascii="Book Antiqua" w:eastAsia="Times New Roman" w:hAnsi="Book Antiqua" w:cs="Times New Roman"/>
          <w:sz w:val="24"/>
          <w:szCs w:val="24"/>
        </w:rPr>
        <w:t>using models to calculate the pooled relative risk and correspondi</w:t>
      </w:r>
      <w:r w:rsidR="004D0684">
        <w:rPr>
          <w:rFonts w:ascii="Book Antiqua" w:eastAsia="Times New Roman" w:hAnsi="Book Antiqua" w:cs="Times New Roman"/>
          <w:sz w:val="24"/>
          <w:szCs w:val="24"/>
        </w:rPr>
        <w:t>ng 95% confidence interval (95%</w:t>
      </w:r>
      <w:r w:rsidR="000E7449" w:rsidRPr="004D0684">
        <w:rPr>
          <w:rFonts w:ascii="Book Antiqua" w:eastAsia="Times New Roman" w:hAnsi="Book Antiqua" w:cs="Times New Roman"/>
          <w:sz w:val="24"/>
          <w:szCs w:val="24"/>
        </w:rPr>
        <w:t xml:space="preserve">CI) </w:t>
      </w:r>
      <w:r w:rsidR="00C76E5F" w:rsidRPr="004D0684">
        <w:rPr>
          <w:rFonts w:ascii="Book Antiqua" w:eastAsia="Times New Roman" w:hAnsi="Book Antiqua" w:cs="Times New Roman"/>
          <w:sz w:val="24"/>
          <w:szCs w:val="24"/>
        </w:rPr>
        <w:t>using the DerSimonian Laird method</w:t>
      </w:r>
      <w:r w:rsidR="000E7449" w:rsidRPr="004D0684">
        <w:rPr>
          <w:rFonts w:ascii="Book Antiqua" w:eastAsia="Times New Roman" w:hAnsi="Book Antiqua" w:cs="Times New Roman"/>
          <w:sz w:val="24"/>
          <w:szCs w:val="24"/>
        </w:rPr>
        <w:t>.</w:t>
      </w:r>
      <w:r w:rsidR="004D0684">
        <w:rPr>
          <w:rFonts w:ascii="Book Antiqua" w:eastAsia="Times New Roman" w:hAnsi="Book Antiqua" w:cs="Times New Roman"/>
          <w:sz w:val="24"/>
          <w:szCs w:val="24"/>
        </w:rPr>
        <w:t xml:space="preserve"> </w:t>
      </w:r>
      <w:r w:rsidR="000E7449" w:rsidRPr="004D0684">
        <w:rPr>
          <w:rFonts w:ascii="Book Antiqua" w:eastAsia="Times New Roman" w:hAnsi="Book Antiqua" w:cs="Times New Roman"/>
          <w:sz w:val="24"/>
          <w:szCs w:val="24"/>
        </w:rPr>
        <w:t>Heterogeneity across trials was evaluated using Cochran Q test based on pooled relative risks by the Mantel-Haenazel method</w:t>
      </w:r>
      <w:r w:rsidR="004D0684" w:rsidRPr="004D0684">
        <w:rPr>
          <w:rFonts w:ascii="Book Antiqua" w:eastAsia="Times New Roman" w:hAnsi="Book Antiqua" w:cs="Times New Roman"/>
          <w:iCs/>
          <w:sz w:val="24"/>
          <w:szCs w:val="24"/>
          <w:vertAlign w:val="superscript"/>
        </w:rPr>
        <w:t>[33]</w:t>
      </w:r>
      <w:r w:rsidR="000E7449" w:rsidRPr="004D0684">
        <w:rPr>
          <w:rFonts w:ascii="Book Antiqua" w:eastAsia="Times New Roman" w:hAnsi="Book Antiqua" w:cs="Times New Roman"/>
          <w:sz w:val="24"/>
          <w:szCs w:val="24"/>
        </w:rPr>
        <w:t>.</w:t>
      </w:r>
      <w:r w:rsidR="00A37414" w:rsidRPr="004D0684">
        <w:rPr>
          <w:rFonts w:ascii="Book Antiqua" w:eastAsia="Times New Roman" w:hAnsi="Book Antiqua" w:cs="Times New Roman"/>
          <w:iCs/>
          <w:sz w:val="24"/>
          <w:szCs w:val="24"/>
          <w:vertAlign w:val="superscript"/>
        </w:rPr>
        <w:t xml:space="preserve"> </w:t>
      </w:r>
      <w:r w:rsidR="000E7449" w:rsidRPr="004D0684">
        <w:rPr>
          <w:rFonts w:ascii="Book Antiqua" w:eastAsia="Times New Roman" w:hAnsi="Book Antiqua" w:cs="Times New Roman"/>
          <w:sz w:val="24"/>
          <w:szCs w:val="24"/>
        </w:rPr>
        <w:t>If the studies were homogenous, a fixed effects model was used</w:t>
      </w:r>
      <w:r w:rsidR="00163CD7" w:rsidRPr="004D0684">
        <w:rPr>
          <w:rFonts w:ascii="Book Antiqua" w:eastAsia="Times New Roman" w:hAnsi="Book Antiqua" w:cs="Times New Roman"/>
          <w:sz w:val="24"/>
          <w:szCs w:val="24"/>
        </w:rPr>
        <w:t>;</w:t>
      </w:r>
      <w:r w:rsidR="000E7449" w:rsidRPr="004D0684">
        <w:rPr>
          <w:rFonts w:ascii="Book Antiqua" w:eastAsia="Times New Roman" w:hAnsi="Book Antiqua" w:cs="Times New Roman"/>
          <w:sz w:val="24"/>
          <w:szCs w:val="24"/>
        </w:rPr>
        <w:t xml:space="preserve"> if studies were heterogeneous, a random effect model was employed. </w:t>
      </w:r>
      <w:r w:rsidR="00C76E5F" w:rsidRPr="004D0684">
        <w:rPr>
          <w:rFonts w:ascii="Book Antiqua" w:eastAsia="Times New Roman" w:hAnsi="Book Antiqua" w:cs="Times New Roman"/>
          <w:sz w:val="24"/>
          <w:szCs w:val="24"/>
        </w:rPr>
        <w:t xml:space="preserve">A </w:t>
      </w:r>
      <w:r w:rsidR="00C76E5F" w:rsidRPr="004D0684">
        <w:rPr>
          <w:rFonts w:ascii="Book Antiqua" w:eastAsia="Times New Roman" w:hAnsi="Book Antiqua" w:cs="Times New Roman"/>
          <w:i/>
          <w:sz w:val="24"/>
          <w:szCs w:val="24"/>
        </w:rPr>
        <w:t>P</w:t>
      </w:r>
      <w:r w:rsidR="00C76E5F" w:rsidRPr="004D0684">
        <w:rPr>
          <w:rFonts w:ascii="Book Antiqua" w:eastAsia="Times New Roman" w:hAnsi="Book Antiqua" w:cs="Times New Roman"/>
          <w:sz w:val="24"/>
          <w:szCs w:val="24"/>
        </w:rPr>
        <w:t>-value &lt;</w:t>
      </w:r>
      <w:r w:rsidR="004D0684">
        <w:rPr>
          <w:rFonts w:ascii="Book Antiqua" w:hAnsi="Book Antiqua" w:cs="Times New Roman" w:hint="eastAsia"/>
          <w:sz w:val="24"/>
          <w:szCs w:val="24"/>
          <w:lang w:eastAsia="zh-CN"/>
        </w:rPr>
        <w:t xml:space="preserve"> </w:t>
      </w:r>
      <w:r w:rsidR="00C76E5F" w:rsidRPr="004D0684">
        <w:rPr>
          <w:rFonts w:ascii="Book Antiqua" w:eastAsia="Times New Roman" w:hAnsi="Book Antiqua" w:cs="Times New Roman"/>
          <w:sz w:val="24"/>
          <w:szCs w:val="24"/>
        </w:rPr>
        <w:t>0.05 is considered statistically significant and P-values between 0.05 and 0.1 had a significant trend.</w:t>
      </w:r>
      <w:r w:rsidR="00AE1E98" w:rsidRPr="004D0684">
        <w:rPr>
          <w:rFonts w:ascii="Book Antiqua" w:eastAsia="Times New Roman" w:hAnsi="Book Antiqua" w:cs="Times New Roman"/>
          <w:sz w:val="24"/>
          <w:szCs w:val="24"/>
        </w:rPr>
        <w:t xml:space="preserve"> The models used in this analysis were weighted by sample size, as study quality did not improve the fit.</w:t>
      </w:r>
    </w:p>
    <w:p w:rsidR="000E7449" w:rsidRPr="004D0684" w:rsidRDefault="00734F88" w:rsidP="004D0684">
      <w:pPr>
        <w:spacing w:after="0" w:line="360" w:lineRule="auto"/>
        <w:ind w:firstLineChars="100" w:firstLine="240"/>
        <w:jc w:val="both"/>
        <w:rPr>
          <w:rFonts w:ascii="Book Antiqua" w:hAnsi="Book Antiqua" w:cs="Times New Roman"/>
          <w:sz w:val="24"/>
          <w:szCs w:val="24"/>
        </w:rPr>
      </w:pPr>
      <w:r w:rsidRPr="004D0684">
        <w:rPr>
          <w:rFonts w:ascii="Book Antiqua" w:eastAsia="Times New Roman" w:hAnsi="Book Antiqua" w:cs="Times New Roman"/>
          <w:sz w:val="24"/>
          <w:szCs w:val="24"/>
        </w:rPr>
        <w:lastRenderedPageBreak/>
        <w:t>If significant heterogeneity was found, s</w:t>
      </w:r>
      <w:r w:rsidR="000E7449" w:rsidRPr="004D0684">
        <w:rPr>
          <w:rFonts w:ascii="Book Antiqua" w:eastAsia="Times New Roman" w:hAnsi="Book Antiqua" w:cs="Times New Roman"/>
          <w:sz w:val="24"/>
          <w:szCs w:val="24"/>
        </w:rPr>
        <w:t>ubgroup analys</w:t>
      </w:r>
      <w:r w:rsidRPr="004D0684">
        <w:rPr>
          <w:rFonts w:ascii="Book Antiqua" w:eastAsia="Times New Roman" w:hAnsi="Book Antiqua" w:cs="Times New Roman"/>
          <w:sz w:val="24"/>
          <w:szCs w:val="24"/>
        </w:rPr>
        <w:t>e</w:t>
      </w:r>
      <w:r w:rsidR="000E7449" w:rsidRPr="004D0684">
        <w:rPr>
          <w:rFonts w:ascii="Book Antiqua" w:eastAsia="Times New Roman" w:hAnsi="Book Antiqua" w:cs="Times New Roman"/>
          <w:sz w:val="24"/>
          <w:szCs w:val="24"/>
        </w:rPr>
        <w:t>s w</w:t>
      </w:r>
      <w:r w:rsidRPr="004D0684">
        <w:rPr>
          <w:rFonts w:ascii="Book Antiqua" w:eastAsia="Times New Roman" w:hAnsi="Book Antiqua" w:cs="Times New Roman"/>
          <w:sz w:val="24"/>
          <w:szCs w:val="24"/>
        </w:rPr>
        <w:t>ere</w:t>
      </w:r>
      <w:r w:rsidR="000E7449" w:rsidRPr="004D0684">
        <w:rPr>
          <w:rFonts w:ascii="Book Antiqua" w:eastAsia="Times New Roman" w:hAnsi="Book Antiqua" w:cs="Times New Roman"/>
          <w:sz w:val="24"/>
          <w:szCs w:val="24"/>
        </w:rPr>
        <w:t xml:space="preserve"> conducted to determine the </w:t>
      </w:r>
      <w:r w:rsidR="001E387D" w:rsidRPr="004D0684">
        <w:rPr>
          <w:rFonts w:ascii="Book Antiqua" w:eastAsia="Times New Roman" w:hAnsi="Book Antiqua" w:cs="Times New Roman"/>
          <w:sz w:val="24"/>
          <w:szCs w:val="24"/>
        </w:rPr>
        <w:t xml:space="preserve">potential </w:t>
      </w:r>
      <w:r w:rsidR="000E7449" w:rsidRPr="004D0684">
        <w:rPr>
          <w:rFonts w:ascii="Book Antiqua" w:eastAsia="Times New Roman" w:hAnsi="Book Antiqua" w:cs="Times New Roman"/>
          <w:sz w:val="24"/>
          <w:szCs w:val="24"/>
        </w:rPr>
        <w:t>source</w:t>
      </w:r>
      <w:r w:rsidR="001E387D" w:rsidRPr="004D0684">
        <w:rPr>
          <w:rFonts w:ascii="Book Antiqua" w:eastAsia="Times New Roman" w:hAnsi="Book Antiqua" w:cs="Times New Roman"/>
          <w:sz w:val="24"/>
          <w:szCs w:val="24"/>
        </w:rPr>
        <w:t>s</w:t>
      </w:r>
      <w:r w:rsidR="000E7449" w:rsidRPr="004D0684">
        <w:rPr>
          <w:rFonts w:ascii="Book Antiqua" w:eastAsia="Times New Roman" w:hAnsi="Book Antiqua" w:cs="Times New Roman"/>
          <w:sz w:val="24"/>
          <w:szCs w:val="24"/>
        </w:rPr>
        <w:t xml:space="preserve"> of heterogeneity. To explore possible explanations for heterogeneity, </w:t>
      </w:r>
      <w:r w:rsidR="000E7449" w:rsidRPr="004D0684">
        <w:rPr>
          <w:rFonts w:ascii="Book Antiqua" w:eastAsia="Times New Roman" w:hAnsi="Book Antiqua" w:cs="Times New Roman"/>
          <w:i/>
          <w:sz w:val="24"/>
          <w:szCs w:val="24"/>
        </w:rPr>
        <w:t>a priori</w:t>
      </w:r>
      <w:r w:rsidR="000E7449" w:rsidRPr="004D0684">
        <w:rPr>
          <w:rFonts w:ascii="Book Antiqua" w:eastAsia="Times New Roman" w:hAnsi="Book Antiqua" w:cs="Times New Roman"/>
          <w:sz w:val="24"/>
          <w:szCs w:val="24"/>
        </w:rPr>
        <w:t xml:space="preserve"> subg</w:t>
      </w:r>
      <w:r w:rsidR="00BC1A0A" w:rsidRPr="004D0684">
        <w:rPr>
          <w:rFonts w:ascii="Book Antiqua" w:eastAsia="Times New Roman" w:hAnsi="Book Antiqua" w:cs="Times New Roman"/>
          <w:sz w:val="24"/>
          <w:szCs w:val="24"/>
        </w:rPr>
        <w:t>roup analyses were conducted on study population (adult versus pediatric</w:t>
      </w:r>
      <w:r w:rsidR="006B4388" w:rsidRPr="004D0684">
        <w:rPr>
          <w:rFonts w:ascii="Book Antiqua" w:eastAsia="Times New Roman" w:hAnsi="Book Antiqua" w:cs="Times New Roman"/>
          <w:sz w:val="24"/>
          <w:szCs w:val="24"/>
        </w:rPr>
        <w:t xml:space="preserve"> and asymptomatic versus symptomatic</w:t>
      </w:r>
      <w:r w:rsidR="00BC1A0A" w:rsidRPr="004D0684">
        <w:rPr>
          <w:rFonts w:ascii="Book Antiqua" w:eastAsia="Times New Roman" w:hAnsi="Book Antiqua" w:cs="Times New Roman"/>
          <w:sz w:val="24"/>
          <w:szCs w:val="24"/>
        </w:rPr>
        <w:t xml:space="preserve">), </w:t>
      </w:r>
      <w:r w:rsidR="000E7449" w:rsidRPr="004D0684">
        <w:rPr>
          <w:rFonts w:ascii="Book Antiqua" w:eastAsia="Times New Roman" w:hAnsi="Book Antiqua" w:cs="Times New Roman"/>
          <w:sz w:val="24"/>
          <w:szCs w:val="24"/>
        </w:rPr>
        <w:t>daily dose [</w:t>
      </w:r>
      <w:r w:rsidR="004D0684" w:rsidRPr="004E1F0C">
        <w:rPr>
          <w:rFonts w:ascii="Book Antiqua" w:eastAsia="Arial Unicode MS" w:hAnsi="Book Antiqua" w:cs="Arial Unicode MS"/>
          <w:sz w:val="24"/>
          <w:szCs w:val="24"/>
        </w:rPr>
        <w:t>≥</w:t>
      </w:r>
      <w:r w:rsidR="000E7449" w:rsidRPr="004D0684">
        <w:rPr>
          <w:rFonts w:ascii="Book Antiqua" w:eastAsia="Times New Roman" w:hAnsi="Book Antiqua" w:cs="Times New Roman"/>
          <w:sz w:val="24"/>
          <w:szCs w:val="24"/>
        </w:rPr>
        <w:t xml:space="preserve"> 1 </w:t>
      </w:r>
      <w:r w:rsidR="004D0684" w:rsidRPr="009D014F">
        <w:rPr>
          <w:rFonts w:ascii="Book Antiqua" w:hAnsi="Book Antiqua" w:cs="Times New Roman"/>
          <w:color w:val="000000"/>
          <w:sz w:val="24"/>
          <w:szCs w:val="24"/>
        </w:rPr>
        <w:t>×</w:t>
      </w:r>
      <w:r w:rsidR="000E7449" w:rsidRPr="004D0684">
        <w:rPr>
          <w:rFonts w:ascii="Book Antiqua" w:eastAsia="Times New Roman" w:hAnsi="Book Antiqua" w:cs="Times New Roman"/>
          <w:sz w:val="24"/>
          <w:szCs w:val="24"/>
        </w:rPr>
        <w:t xml:space="preserve"> 10</w:t>
      </w:r>
      <w:r w:rsidR="00AF3F01" w:rsidRPr="004D0684">
        <w:rPr>
          <w:rFonts w:ascii="Book Antiqua" w:eastAsia="Times New Roman" w:hAnsi="Book Antiqua" w:cs="Times New Roman"/>
          <w:sz w:val="24"/>
          <w:szCs w:val="24"/>
          <w:vertAlign w:val="superscript"/>
        </w:rPr>
        <w:t>9</w:t>
      </w:r>
      <w:r w:rsidR="000E7449" w:rsidRPr="004D0684">
        <w:rPr>
          <w:rFonts w:ascii="Book Antiqua" w:eastAsia="Times New Roman" w:hAnsi="Book Antiqua" w:cs="Times New Roman"/>
          <w:sz w:val="24"/>
          <w:szCs w:val="24"/>
        </w:rPr>
        <w:t xml:space="preserve"> colony-forming units (cfu) per day or &lt;</w:t>
      </w:r>
      <w:r w:rsidR="004D0684">
        <w:rPr>
          <w:rFonts w:ascii="Book Antiqua" w:hAnsi="Book Antiqua" w:cs="Times New Roman" w:hint="eastAsia"/>
          <w:sz w:val="24"/>
          <w:szCs w:val="24"/>
          <w:lang w:eastAsia="zh-CN"/>
        </w:rPr>
        <w:t xml:space="preserve"> </w:t>
      </w:r>
      <w:r w:rsidR="000E7449" w:rsidRPr="004D0684">
        <w:rPr>
          <w:rFonts w:ascii="Book Antiqua" w:eastAsia="Times New Roman" w:hAnsi="Book Antiqua" w:cs="Times New Roman"/>
          <w:sz w:val="24"/>
          <w:szCs w:val="24"/>
        </w:rPr>
        <w:t xml:space="preserve">1 </w:t>
      </w:r>
      <w:r w:rsidR="004D0684" w:rsidRPr="009D014F">
        <w:rPr>
          <w:rFonts w:ascii="Book Antiqua" w:hAnsi="Book Antiqua" w:cs="Times New Roman"/>
          <w:color w:val="000000"/>
          <w:sz w:val="24"/>
          <w:szCs w:val="24"/>
        </w:rPr>
        <w:t>×</w:t>
      </w:r>
      <w:r w:rsidR="000E7449" w:rsidRPr="004D0684">
        <w:rPr>
          <w:rFonts w:ascii="Book Antiqua" w:eastAsia="Times New Roman" w:hAnsi="Book Antiqua" w:cs="Times New Roman"/>
          <w:sz w:val="24"/>
          <w:szCs w:val="24"/>
        </w:rPr>
        <w:t xml:space="preserve"> 10</w:t>
      </w:r>
      <w:r w:rsidR="00AF3F01" w:rsidRPr="004D0684">
        <w:rPr>
          <w:rFonts w:ascii="Book Antiqua" w:eastAsia="Times New Roman" w:hAnsi="Book Antiqua" w:cs="Times New Roman"/>
          <w:sz w:val="24"/>
          <w:szCs w:val="24"/>
          <w:vertAlign w:val="superscript"/>
        </w:rPr>
        <w:t>9</w:t>
      </w:r>
      <w:r w:rsidR="000E7449" w:rsidRPr="004D0684">
        <w:rPr>
          <w:rFonts w:ascii="Book Antiqua" w:eastAsia="Times New Roman" w:hAnsi="Book Antiqua" w:cs="Times New Roman"/>
          <w:sz w:val="24"/>
          <w:szCs w:val="24"/>
        </w:rPr>
        <w:t xml:space="preserve"> cfu/d]</w:t>
      </w:r>
      <w:r w:rsidR="00163CD7" w:rsidRPr="004D0684">
        <w:rPr>
          <w:rFonts w:ascii="Book Antiqua" w:eastAsia="Times New Roman" w:hAnsi="Book Antiqua" w:cs="Times New Roman"/>
          <w:sz w:val="24"/>
          <w:szCs w:val="24"/>
        </w:rPr>
        <w:t xml:space="preserve"> and</w:t>
      </w:r>
      <w:r w:rsidR="001E387D" w:rsidRPr="004D0684">
        <w:rPr>
          <w:rFonts w:ascii="Book Antiqua" w:eastAsia="Times New Roman" w:hAnsi="Book Antiqua" w:cs="Times New Roman"/>
          <w:sz w:val="24"/>
          <w:szCs w:val="24"/>
        </w:rPr>
        <w:t xml:space="preserve"> study quality</w:t>
      </w:r>
      <w:r w:rsidR="00C76E5F" w:rsidRPr="004D0684">
        <w:rPr>
          <w:rFonts w:ascii="Book Antiqua" w:eastAsia="Times New Roman" w:hAnsi="Book Antiqua" w:cs="Times New Roman"/>
          <w:sz w:val="24"/>
          <w:szCs w:val="24"/>
        </w:rPr>
        <w:t>.</w:t>
      </w:r>
      <w:r w:rsidR="004D0684">
        <w:rPr>
          <w:rFonts w:ascii="Book Antiqua" w:eastAsia="Times New Roman" w:hAnsi="Book Antiqua" w:cs="Times New Roman"/>
          <w:sz w:val="24"/>
          <w:szCs w:val="24"/>
        </w:rPr>
        <w:t xml:space="preserve"> </w:t>
      </w:r>
      <w:r w:rsidR="001E387D" w:rsidRPr="004D0684">
        <w:rPr>
          <w:rFonts w:ascii="Book Antiqua" w:eastAsia="Times New Roman" w:hAnsi="Book Antiqua" w:cs="Times New Roman"/>
          <w:sz w:val="24"/>
          <w:szCs w:val="24"/>
        </w:rPr>
        <w:t>A meta-regression was done without the subgroup indicator and compared to a model with the subgroup indicator included. The difference in tau</w:t>
      </w:r>
      <w:r w:rsidR="001E387D" w:rsidRPr="004D0684">
        <w:rPr>
          <w:rFonts w:ascii="Book Antiqua" w:eastAsia="Times New Roman" w:hAnsi="Book Antiqua" w:cs="Times New Roman"/>
          <w:sz w:val="24"/>
          <w:szCs w:val="24"/>
          <w:vertAlign w:val="superscript"/>
        </w:rPr>
        <w:t xml:space="preserve">2 </w:t>
      </w:r>
      <w:r w:rsidR="001E387D" w:rsidRPr="004D0684">
        <w:rPr>
          <w:rFonts w:ascii="Book Antiqua" w:eastAsia="Times New Roman" w:hAnsi="Book Antiqua" w:cs="Times New Roman"/>
          <w:sz w:val="24"/>
          <w:szCs w:val="24"/>
        </w:rPr>
        <w:t>estimates from the two models indicates the proportion of study heterogeneity explained by the subgroup covariate (between study variance).</w:t>
      </w:r>
    </w:p>
    <w:p w:rsidR="009E26D9" w:rsidRPr="004D0684" w:rsidRDefault="009E26D9" w:rsidP="004D0684">
      <w:pPr>
        <w:spacing w:after="0" w:line="360" w:lineRule="auto"/>
        <w:jc w:val="both"/>
        <w:rPr>
          <w:rFonts w:ascii="Book Antiqua" w:hAnsi="Book Antiqua" w:cs="Times New Roman"/>
          <w:b/>
          <w:sz w:val="24"/>
          <w:szCs w:val="24"/>
        </w:rPr>
      </w:pPr>
    </w:p>
    <w:p w:rsidR="000E7449" w:rsidRPr="004D0684" w:rsidRDefault="000E7449"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 xml:space="preserve">Publication </w:t>
      </w:r>
      <w:r w:rsidR="004D0684" w:rsidRPr="004D0684">
        <w:rPr>
          <w:rFonts w:ascii="Book Antiqua" w:hAnsi="Book Antiqua" w:cs="Times New Roman"/>
          <w:b/>
          <w:i/>
          <w:sz w:val="24"/>
          <w:szCs w:val="24"/>
        </w:rPr>
        <w:t>b</w:t>
      </w:r>
      <w:r w:rsidRPr="004D0684">
        <w:rPr>
          <w:rFonts w:ascii="Book Antiqua" w:hAnsi="Book Antiqua" w:cs="Times New Roman"/>
          <w:b/>
          <w:i/>
          <w:sz w:val="24"/>
          <w:szCs w:val="24"/>
        </w:rPr>
        <w:t>ias</w:t>
      </w:r>
    </w:p>
    <w:p w:rsidR="000E7449" w:rsidRPr="004D0684" w:rsidRDefault="000E7449"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To assess for publication bias, a funnel plot, as well as a weighted regression (Egger’s test) and a rank correlation test (Begg’s test for small study effects) were conducted</w:t>
      </w:r>
      <w:r w:rsidR="004D0684" w:rsidRPr="004D0684">
        <w:rPr>
          <w:rFonts w:ascii="Book Antiqua" w:eastAsia="Times New Roman" w:hAnsi="Book Antiqua" w:cs="Times New Roman"/>
          <w:iCs/>
          <w:sz w:val="24"/>
          <w:szCs w:val="24"/>
          <w:vertAlign w:val="superscript"/>
        </w:rPr>
        <w:t>[27,34]</w:t>
      </w:r>
      <w:r w:rsidRPr="004D0684">
        <w:rPr>
          <w:rFonts w:ascii="Book Antiqua" w:hAnsi="Book Antiqua" w:cs="Times New Roman"/>
          <w:sz w:val="24"/>
          <w:szCs w:val="24"/>
        </w:rPr>
        <w:t>.</w:t>
      </w:r>
      <w:r w:rsidR="00A37414" w:rsidRPr="004D0684">
        <w:rPr>
          <w:rFonts w:ascii="Book Antiqua" w:eastAsia="Times New Roman" w:hAnsi="Book Antiqua" w:cs="Times New Roman"/>
          <w:iCs/>
          <w:sz w:val="24"/>
          <w:szCs w:val="24"/>
          <w:vertAlign w:val="superscript"/>
        </w:rPr>
        <w:t xml:space="preserve"> </w:t>
      </w:r>
      <w:r w:rsidRPr="004D0684">
        <w:rPr>
          <w:rFonts w:ascii="Book Antiqua" w:hAnsi="Book Antiqua" w:cs="Times New Roman"/>
          <w:sz w:val="24"/>
          <w:szCs w:val="24"/>
        </w:rPr>
        <w:t>Funnel plots show graphically that as sample sizes of trials increase, the precision is estimating the underlying treatment effect increases, which results in the effect estimates (relative risks) from small trials scattering more widely at the bottom of the graph and narrower scattering among larger studies. In the absence of publication bias, the funnel plot resembles a symmetrical inverted funnel. Reporting bias (smaller studies showing no protective effect) often are not published, and are indicated by an asymmetrical appearance with a gap in the bottom left of a funnel plot</w:t>
      </w:r>
      <w:r w:rsidR="004D0684" w:rsidRPr="004D0684">
        <w:rPr>
          <w:rFonts w:ascii="Book Antiqua" w:eastAsia="Times New Roman" w:hAnsi="Book Antiqua" w:cs="Times New Roman"/>
          <w:iCs/>
          <w:sz w:val="24"/>
          <w:szCs w:val="24"/>
          <w:vertAlign w:val="superscript"/>
        </w:rPr>
        <w:t>[35,36]</w:t>
      </w:r>
      <w:r w:rsidRPr="004D0684">
        <w:rPr>
          <w:rFonts w:ascii="Book Antiqua" w:hAnsi="Book Antiqua" w:cs="Times New Roman"/>
          <w:sz w:val="24"/>
          <w:szCs w:val="24"/>
        </w:rPr>
        <w:t xml:space="preserve">. </w:t>
      </w:r>
    </w:p>
    <w:p w:rsidR="000E7449" w:rsidRPr="004D0684" w:rsidRDefault="000E7449" w:rsidP="004D0684">
      <w:pPr>
        <w:spacing w:after="0" w:line="360" w:lineRule="auto"/>
        <w:jc w:val="both"/>
        <w:rPr>
          <w:rFonts w:ascii="Book Antiqua" w:eastAsia="Times New Roman" w:hAnsi="Book Antiqua" w:cs="Times New Roman"/>
          <w:iCs/>
          <w:sz w:val="24"/>
          <w:szCs w:val="24"/>
        </w:rPr>
      </w:pPr>
      <w:r w:rsidRPr="004D0684">
        <w:rPr>
          <w:rFonts w:ascii="Book Antiqua" w:eastAsia="Times New Roman" w:hAnsi="Book Antiqua" w:cs="Times New Roman"/>
          <w:iCs/>
          <w:sz w:val="24"/>
          <w:szCs w:val="24"/>
        </w:rPr>
        <w:br w:type="page"/>
      </w:r>
    </w:p>
    <w:p w:rsidR="000E7449" w:rsidRPr="004D0684" w:rsidRDefault="000E7449" w:rsidP="004D0684">
      <w:pPr>
        <w:spacing w:after="0" w:line="360" w:lineRule="auto"/>
        <w:jc w:val="both"/>
        <w:rPr>
          <w:rFonts w:ascii="Book Antiqua" w:hAnsi="Book Antiqua" w:cs="Times New Roman"/>
          <w:b/>
          <w:sz w:val="24"/>
          <w:szCs w:val="24"/>
        </w:rPr>
      </w:pPr>
      <w:r w:rsidRPr="004D0684">
        <w:rPr>
          <w:rFonts w:ascii="Book Antiqua" w:hAnsi="Book Antiqua" w:cs="Times New Roman"/>
          <w:b/>
          <w:sz w:val="24"/>
          <w:szCs w:val="24"/>
        </w:rPr>
        <w:lastRenderedPageBreak/>
        <w:t>RESULTS</w:t>
      </w:r>
    </w:p>
    <w:p w:rsidR="000E7449" w:rsidRPr="004D0684" w:rsidRDefault="002A3055"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 xml:space="preserve">Initial screening </w:t>
      </w:r>
      <w:r w:rsidR="000E7449" w:rsidRPr="004D0684">
        <w:rPr>
          <w:rFonts w:ascii="Book Antiqua" w:hAnsi="Book Antiqua" w:cs="Times New Roman"/>
          <w:b/>
          <w:i/>
          <w:sz w:val="24"/>
          <w:szCs w:val="24"/>
        </w:rPr>
        <w:t xml:space="preserve">of </w:t>
      </w:r>
      <w:r w:rsidRPr="004D0684">
        <w:rPr>
          <w:rFonts w:ascii="Book Antiqua" w:hAnsi="Book Antiqua" w:cs="Times New Roman"/>
          <w:b/>
          <w:i/>
          <w:sz w:val="24"/>
          <w:szCs w:val="24"/>
        </w:rPr>
        <w:t>data search</w:t>
      </w:r>
      <w:r w:rsidR="004D0684">
        <w:rPr>
          <w:rFonts w:ascii="Book Antiqua" w:hAnsi="Book Antiqua" w:cs="Times New Roman"/>
          <w:b/>
          <w:i/>
          <w:sz w:val="24"/>
          <w:szCs w:val="24"/>
        </w:rPr>
        <w:t xml:space="preserve"> </w:t>
      </w:r>
    </w:p>
    <w:p w:rsidR="00AE1E98" w:rsidRPr="004D0684" w:rsidRDefault="000E7449"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The literature review yielded </w:t>
      </w:r>
      <w:r w:rsidR="009E26D9" w:rsidRPr="004D0684">
        <w:rPr>
          <w:rFonts w:ascii="Book Antiqua" w:hAnsi="Book Antiqua" w:cs="Times New Roman"/>
          <w:sz w:val="24"/>
          <w:szCs w:val="24"/>
        </w:rPr>
        <w:t>301</w:t>
      </w:r>
      <w:r w:rsidRPr="004D0684">
        <w:rPr>
          <w:rFonts w:ascii="Book Antiqua" w:hAnsi="Book Antiqua" w:cs="Times New Roman"/>
          <w:sz w:val="24"/>
          <w:szCs w:val="24"/>
        </w:rPr>
        <w:t xml:space="preserve"> abstracts</w:t>
      </w:r>
      <w:r w:rsidR="009E26D9" w:rsidRPr="004D0684">
        <w:rPr>
          <w:rFonts w:ascii="Book Antiqua" w:hAnsi="Book Antiqua" w:cs="Times New Roman"/>
          <w:sz w:val="24"/>
          <w:szCs w:val="24"/>
        </w:rPr>
        <w:t xml:space="preserve"> relating to probiotics and </w:t>
      </w:r>
      <w:r w:rsidR="009E26D9" w:rsidRPr="004D0684">
        <w:rPr>
          <w:rFonts w:ascii="Book Antiqua" w:hAnsi="Book Antiqua" w:cs="Times New Roman"/>
          <w:i/>
          <w:sz w:val="24"/>
          <w:szCs w:val="24"/>
        </w:rPr>
        <w:t>H. pylori</w:t>
      </w:r>
      <w:r w:rsidRPr="004D0684">
        <w:rPr>
          <w:rFonts w:ascii="Book Antiqua" w:hAnsi="Book Antiqua" w:cs="Times New Roman"/>
          <w:sz w:val="24"/>
          <w:szCs w:val="24"/>
        </w:rPr>
        <w:t xml:space="preserve"> that were screened for inclusion. Of those</w:t>
      </w:r>
      <w:r w:rsidR="009E26D9" w:rsidRPr="004D0684">
        <w:rPr>
          <w:rFonts w:ascii="Book Antiqua" w:hAnsi="Book Antiqua" w:cs="Times New Roman"/>
          <w:sz w:val="24"/>
          <w:szCs w:val="24"/>
        </w:rPr>
        <w:t>, 22</w:t>
      </w:r>
      <w:r w:rsidR="00AF3F01" w:rsidRPr="004D0684">
        <w:rPr>
          <w:rFonts w:ascii="Book Antiqua" w:hAnsi="Book Antiqua" w:cs="Times New Roman"/>
          <w:sz w:val="24"/>
          <w:szCs w:val="24"/>
        </w:rPr>
        <w:t>5</w:t>
      </w:r>
      <w:r w:rsidRPr="004D0684">
        <w:rPr>
          <w:rFonts w:ascii="Book Antiqua" w:hAnsi="Book Antiqua" w:cs="Times New Roman"/>
          <w:sz w:val="24"/>
          <w:szCs w:val="24"/>
        </w:rPr>
        <w:t xml:space="preserve"> were excluded </w:t>
      </w:r>
      <w:r w:rsidR="009E26D9" w:rsidRPr="004D0684">
        <w:rPr>
          <w:rFonts w:ascii="Book Antiqua" w:hAnsi="Book Antiqua" w:cs="Times New Roman"/>
          <w:sz w:val="24"/>
          <w:szCs w:val="24"/>
        </w:rPr>
        <w:t xml:space="preserve">after initial screening </w:t>
      </w:r>
      <w:r w:rsidRPr="004D0684">
        <w:rPr>
          <w:rFonts w:ascii="Book Antiqua" w:hAnsi="Book Antiqua" w:cs="Times New Roman"/>
          <w:sz w:val="24"/>
          <w:szCs w:val="24"/>
        </w:rPr>
        <w:t>according to our exclusion criteria (Figure 1)</w:t>
      </w:r>
      <w:r w:rsidR="009E26D9" w:rsidRPr="004D0684">
        <w:rPr>
          <w:rFonts w:ascii="Book Antiqua" w:hAnsi="Book Antiqua" w:cs="Times New Roman"/>
          <w:sz w:val="24"/>
          <w:szCs w:val="24"/>
        </w:rPr>
        <w:t>: reviews (</w:t>
      </w:r>
      <w:r w:rsidR="009E26D9" w:rsidRPr="004D0684">
        <w:rPr>
          <w:rFonts w:ascii="Book Antiqua" w:hAnsi="Book Antiqua" w:cs="Times New Roman"/>
          <w:i/>
          <w:sz w:val="24"/>
          <w:szCs w:val="24"/>
        </w:rPr>
        <w:t>n</w:t>
      </w:r>
      <w:r w:rsidR="004D0684">
        <w:rPr>
          <w:rFonts w:ascii="Book Antiqua" w:hAnsi="Book Antiqua" w:cs="Times New Roman" w:hint="eastAsia"/>
          <w:sz w:val="24"/>
          <w:szCs w:val="24"/>
          <w:lang w:eastAsia="zh-CN"/>
        </w:rPr>
        <w:t xml:space="preserve"> </w:t>
      </w:r>
      <w:r w:rsidR="009E26D9" w:rsidRPr="004D0684">
        <w:rPr>
          <w:rFonts w:ascii="Book Antiqua" w:hAnsi="Book Antiqua" w:cs="Times New Roman"/>
          <w:sz w:val="24"/>
          <w:szCs w:val="24"/>
        </w:rPr>
        <w:t>=</w:t>
      </w:r>
      <w:r w:rsidR="004D0684">
        <w:rPr>
          <w:rFonts w:ascii="Book Antiqua" w:hAnsi="Book Antiqua" w:cs="Times New Roman" w:hint="eastAsia"/>
          <w:sz w:val="24"/>
          <w:szCs w:val="24"/>
          <w:lang w:eastAsia="zh-CN"/>
        </w:rPr>
        <w:t xml:space="preserve"> </w:t>
      </w:r>
      <w:r w:rsidR="009E26D9" w:rsidRPr="004D0684">
        <w:rPr>
          <w:rFonts w:ascii="Book Antiqua" w:hAnsi="Book Antiqua" w:cs="Times New Roman"/>
          <w:sz w:val="24"/>
          <w:szCs w:val="24"/>
        </w:rPr>
        <w:t>143), pre-clinical animal models or phase two studies for pharmacokinetics, formulation or safety (</w:t>
      </w:r>
      <w:r w:rsidR="004D0684" w:rsidRPr="004D0684">
        <w:rPr>
          <w:rFonts w:ascii="Book Antiqua" w:hAnsi="Book Antiqua" w:cs="Times New Roman"/>
          <w:i/>
          <w:sz w:val="24"/>
          <w:szCs w:val="24"/>
        </w:rPr>
        <w:t>n</w:t>
      </w:r>
      <w:r w:rsidR="004D0684">
        <w:rPr>
          <w:rFonts w:ascii="Book Antiqua" w:hAnsi="Book Antiqua" w:cs="Times New Roman" w:hint="eastAsia"/>
          <w:sz w:val="24"/>
          <w:szCs w:val="24"/>
          <w:lang w:eastAsia="zh-CN"/>
        </w:rPr>
        <w:t xml:space="preserve"> </w:t>
      </w:r>
      <w:r w:rsidR="004D0684" w:rsidRPr="004D0684">
        <w:rPr>
          <w:rFonts w:ascii="Book Antiqua" w:hAnsi="Book Antiqua" w:cs="Times New Roman"/>
          <w:sz w:val="24"/>
          <w:szCs w:val="24"/>
        </w:rPr>
        <w:t>=</w:t>
      </w:r>
      <w:r w:rsidR="004D0684">
        <w:rPr>
          <w:rFonts w:ascii="Book Antiqua" w:hAnsi="Book Antiqua" w:cs="Times New Roman" w:hint="eastAsia"/>
          <w:sz w:val="24"/>
          <w:szCs w:val="24"/>
          <w:lang w:eastAsia="zh-CN"/>
        </w:rPr>
        <w:t xml:space="preserve"> </w:t>
      </w:r>
      <w:r w:rsidR="009E26D9" w:rsidRPr="004D0684">
        <w:rPr>
          <w:rFonts w:ascii="Book Antiqua" w:hAnsi="Book Antiqua" w:cs="Times New Roman"/>
          <w:sz w:val="24"/>
          <w:szCs w:val="24"/>
        </w:rPr>
        <w:t>67), no control group (</w:t>
      </w:r>
      <w:r w:rsidR="004D0684" w:rsidRPr="004D0684">
        <w:rPr>
          <w:rFonts w:ascii="Book Antiqua" w:hAnsi="Book Antiqua" w:cs="Times New Roman"/>
          <w:i/>
          <w:sz w:val="24"/>
          <w:szCs w:val="24"/>
        </w:rPr>
        <w:t>n</w:t>
      </w:r>
      <w:r w:rsidR="004D0684">
        <w:rPr>
          <w:rFonts w:ascii="Book Antiqua" w:hAnsi="Book Antiqua" w:cs="Times New Roman" w:hint="eastAsia"/>
          <w:sz w:val="24"/>
          <w:szCs w:val="24"/>
          <w:lang w:eastAsia="zh-CN"/>
        </w:rPr>
        <w:t xml:space="preserve"> </w:t>
      </w:r>
      <w:r w:rsidR="004D0684" w:rsidRPr="004D0684">
        <w:rPr>
          <w:rFonts w:ascii="Book Antiqua" w:hAnsi="Book Antiqua" w:cs="Times New Roman"/>
          <w:sz w:val="24"/>
          <w:szCs w:val="24"/>
        </w:rPr>
        <w:t>=</w:t>
      </w:r>
      <w:r w:rsidR="004D0684">
        <w:rPr>
          <w:rFonts w:ascii="Book Antiqua" w:hAnsi="Book Antiqua" w:cs="Times New Roman" w:hint="eastAsia"/>
          <w:sz w:val="24"/>
          <w:szCs w:val="24"/>
          <w:lang w:eastAsia="zh-CN"/>
        </w:rPr>
        <w:t xml:space="preserve"> </w:t>
      </w:r>
      <w:r w:rsidR="009E26D9" w:rsidRPr="004D0684">
        <w:rPr>
          <w:rFonts w:ascii="Book Antiqua" w:hAnsi="Book Antiqua" w:cs="Times New Roman"/>
          <w:sz w:val="24"/>
          <w:szCs w:val="24"/>
        </w:rPr>
        <w:t>6), not randomized (</w:t>
      </w:r>
      <w:r w:rsidR="004D0684" w:rsidRPr="004D0684">
        <w:rPr>
          <w:rFonts w:ascii="Book Antiqua" w:hAnsi="Book Antiqua" w:cs="Times New Roman"/>
          <w:i/>
          <w:sz w:val="24"/>
          <w:szCs w:val="24"/>
        </w:rPr>
        <w:t>n</w:t>
      </w:r>
      <w:r w:rsidR="004D0684">
        <w:rPr>
          <w:rFonts w:ascii="Book Antiqua" w:hAnsi="Book Antiqua" w:cs="Times New Roman" w:hint="eastAsia"/>
          <w:sz w:val="24"/>
          <w:szCs w:val="24"/>
          <w:lang w:eastAsia="zh-CN"/>
        </w:rPr>
        <w:t xml:space="preserve"> </w:t>
      </w:r>
      <w:r w:rsidR="004D0684" w:rsidRPr="004D0684">
        <w:rPr>
          <w:rFonts w:ascii="Book Antiqua" w:hAnsi="Book Antiqua" w:cs="Times New Roman"/>
          <w:sz w:val="24"/>
          <w:szCs w:val="24"/>
        </w:rPr>
        <w:t>=</w:t>
      </w:r>
      <w:r w:rsidR="004D0684">
        <w:rPr>
          <w:rFonts w:ascii="Book Antiqua" w:hAnsi="Book Antiqua" w:cs="Times New Roman" w:hint="eastAsia"/>
          <w:sz w:val="24"/>
          <w:szCs w:val="24"/>
          <w:lang w:eastAsia="zh-CN"/>
        </w:rPr>
        <w:t xml:space="preserve"> </w:t>
      </w:r>
      <w:r w:rsidR="00AF3F01" w:rsidRPr="004D0684">
        <w:rPr>
          <w:rFonts w:ascii="Book Antiqua" w:hAnsi="Book Antiqua" w:cs="Times New Roman"/>
          <w:sz w:val="24"/>
          <w:szCs w:val="24"/>
        </w:rPr>
        <w:t>5</w:t>
      </w:r>
      <w:r w:rsidR="009E26D9" w:rsidRPr="004D0684">
        <w:rPr>
          <w:rFonts w:ascii="Book Antiqua" w:hAnsi="Book Antiqua" w:cs="Times New Roman"/>
          <w:sz w:val="24"/>
          <w:szCs w:val="24"/>
        </w:rPr>
        <w:t>) or other miscellaneous reasons (</w:t>
      </w:r>
      <w:r w:rsidR="004D0684" w:rsidRPr="004D0684">
        <w:rPr>
          <w:rFonts w:ascii="Book Antiqua" w:hAnsi="Book Antiqua" w:cs="Times New Roman"/>
          <w:i/>
          <w:sz w:val="24"/>
          <w:szCs w:val="24"/>
        </w:rPr>
        <w:t>n</w:t>
      </w:r>
      <w:r w:rsidR="004D0684">
        <w:rPr>
          <w:rFonts w:ascii="Book Antiqua" w:hAnsi="Book Antiqua" w:cs="Times New Roman" w:hint="eastAsia"/>
          <w:sz w:val="24"/>
          <w:szCs w:val="24"/>
          <w:lang w:eastAsia="zh-CN"/>
        </w:rPr>
        <w:t xml:space="preserve"> </w:t>
      </w:r>
      <w:r w:rsidR="004D0684" w:rsidRPr="004D0684">
        <w:rPr>
          <w:rFonts w:ascii="Book Antiqua" w:hAnsi="Book Antiqua" w:cs="Times New Roman"/>
          <w:sz w:val="24"/>
          <w:szCs w:val="24"/>
        </w:rPr>
        <w:t>=</w:t>
      </w:r>
      <w:r w:rsidR="004D0684">
        <w:rPr>
          <w:rFonts w:ascii="Book Antiqua" w:hAnsi="Book Antiqua" w:cs="Times New Roman" w:hint="eastAsia"/>
          <w:sz w:val="24"/>
          <w:szCs w:val="24"/>
          <w:lang w:eastAsia="zh-CN"/>
        </w:rPr>
        <w:t xml:space="preserve"> </w:t>
      </w:r>
      <w:r w:rsidR="009E26D9" w:rsidRPr="004D0684">
        <w:rPr>
          <w:rFonts w:ascii="Book Antiqua" w:hAnsi="Book Antiqua" w:cs="Times New Roman"/>
          <w:sz w:val="24"/>
          <w:szCs w:val="24"/>
        </w:rPr>
        <w:t xml:space="preserve">4). </w:t>
      </w:r>
      <w:r w:rsidR="00E37D41" w:rsidRPr="004D0684">
        <w:rPr>
          <w:rFonts w:ascii="Book Antiqua" w:hAnsi="Book Antiqua" w:cs="Times New Roman"/>
          <w:sz w:val="24"/>
          <w:szCs w:val="24"/>
        </w:rPr>
        <w:t xml:space="preserve">The </w:t>
      </w:r>
      <w:r w:rsidR="00C67C0F" w:rsidRPr="004D0684">
        <w:rPr>
          <w:rFonts w:ascii="Book Antiqua" w:hAnsi="Book Antiqua" w:cs="Times New Roman"/>
          <w:sz w:val="24"/>
          <w:szCs w:val="24"/>
        </w:rPr>
        <w:t xml:space="preserve">literature search for probiotics and </w:t>
      </w:r>
      <w:r w:rsidR="00C67C0F" w:rsidRPr="004D0684">
        <w:rPr>
          <w:rFonts w:ascii="Book Antiqua" w:hAnsi="Book Antiqua" w:cs="Times New Roman"/>
          <w:i/>
          <w:sz w:val="24"/>
          <w:szCs w:val="24"/>
        </w:rPr>
        <w:t>H. pylori</w:t>
      </w:r>
      <w:r w:rsidR="00C67C0F" w:rsidRPr="004D0684">
        <w:rPr>
          <w:rFonts w:ascii="Book Antiqua" w:hAnsi="Book Antiqua" w:cs="Times New Roman"/>
          <w:sz w:val="24"/>
          <w:szCs w:val="24"/>
        </w:rPr>
        <w:t xml:space="preserve"> infections found the </w:t>
      </w:r>
      <w:r w:rsidR="00E37D41" w:rsidRPr="004D0684">
        <w:rPr>
          <w:rFonts w:ascii="Book Antiqua" w:hAnsi="Book Antiqua" w:cs="Times New Roman"/>
          <w:sz w:val="24"/>
          <w:szCs w:val="24"/>
        </w:rPr>
        <w:t>earliest</w:t>
      </w:r>
      <w:r w:rsidR="000D4796" w:rsidRPr="004D0684">
        <w:rPr>
          <w:rFonts w:ascii="Book Antiqua" w:hAnsi="Book Antiqua" w:cs="Times New Roman"/>
          <w:sz w:val="24"/>
          <w:szCs w:val="24"/>
        </w:rPr>
        <w:t xml:space="preserve"> randomized, controlled</w:t>
      </w:r>
      <w:r w:rsidR="00E37D41" w:rsidRPr="004D0684">
        <w:rPr>
          <w:rFonts w:ascii="Book Antiqua" w:hAnsi="Book Antiqua" w:cs="Times New Roman"/>
          <w:sz w:val="24"/>
          <w:szCs w:val="24"/>
        </w:rPr>
        <w:t xml:space="preserve"> efficacy trial was published in 2000</w:t>
      </w:r>
      <w:r w:rsidR="000D4796" w:rsidRPr="004D0684">
        <w:rPr>
          <w:rFonts w:ascii="Book Antiqua" w:hAnsi="Book Antiqua" w:cs="Times New Roman"/>
          <w:sz w:val="24"/>
          <w:szCs w:val="24"/>
        </w:rPr>
        <w:t>.</w:t>
      </w:r>
      <w:r w:rsidR="004D0684">
        <w:rPr>
          <w:rFonts w:ascii="Book Antiqua" w:hAnsi="Book Antiqua" w:cs="Times New Roman"/>
          <w:sz w:val="24"/>
          <w:szCs w:val="24"/>
        </w:rPr>
        <w:t xml:space="preserve"> </w:t>
      </w:r>
      <w:r w:rsidR="000D4796" w:rsidRPr="004D0684">
        <w:rPr>
          <w:rFonts w:ascii="Book Antiqua" w:hAnsi="Book Antiqua" w:cs="Times New Roman"/>
          <w:sz w:val="24"/>
          <w:szCs w:val="24"/>
        </w:rPr>
        <w:t>L</w:t>
      </w:r>
      <w:r w:rsidR="00E37D41" w:rsidRPr="004D0684">
        <w:rPr>
          <w:rFonts w:ascii="Book Antiqua" w:hAnsi="Book Antiqua" w:cs="Times New Roman"/>
          <w:sz w:val="24"/>
          <w:szCs w:val="24"/>
        </w:rPr>
        <w:t xml:space="preserve">iterature from 1994-1999 </w:t>
      </w:r>
      <w:r w:rsidR="000D4796" w:rsidRPr="004D0684">
        <w:rPr>
          <w:rFonts w:ascii="Book Antiqua" w:hAnsi="Book Antiqua" w:cs="Times New Roman"/>
          <w:sz w:val="24"/>
          <w:szCs w:val="24"/>
        </w:rPr>
        <w:t xml:space="preserve">only </w:t>
      </w:r>
      <w:r w:rsidR="00E37D41" w:rsidRPr="004D0684">
        <w:rPr>
          <w:rFonts w:ascii="Book Antiqua" w:hAnsi="Book Antiqua" w:cs="Times New Roman"/>
          <w:sz w:val="24"/>
          <w:szCs w:val="24"/>
        </w:rPr>
        <w:t xml:space="preserve">included early investigative studies (mechanism of action, dose-ranging and safety studies) and no </w:t>
      </w:r>
      <w:r w:rsidR="000D4796" w:rsidRPr="004D0684">
        <w:rPr>
          <w:rFonts w:ascii="Book Antiqua" w:hAnsi="Book Antiqua" w:cs="Times New Roman"/>
          <w:sz w:val="24"/>
          <w:szCs w:val="24"/>
        </w:rPr>
        <w:t xml:space="preserve">clinical </w:t>
      </w:r>
      <w:r w:rsidR="00C67C0F" w:rsidRPr="004D0684">
        <w:rPr>
          <w:rFonts w:ascii="Book Antiqua" w:hAnsi="Book Antiqua" w:cs="Times New Roman"/>
          <w:sz w:val="24"/>
          <w:szCs w:val="24"/>
        </w:rPr>
        <w:t>trials</w:t>
      </w:r>
      <w:r w:rsidR="00E37D41" w:rsidRPr="004D0684">
        <w:rPr>
          <w:rFonts w:ascii="Book Antiqua" w:hAnsi="Book Antiqua" w:cs="Times New Roman"/>
          <w:sz w:val="24"/>
          <w:szCs w:val="24"/>
        </w:rPr>
        <w:t xml:space="preserve"> were found </w:t>
      </w:r>
      <w:r w:rsidR="00C67C0F" w:rsidRPr="004D0684">
        <w:rPr>
          <w:rFonts w:ascii="Book Antiqua" w:hAnsi="Book Antiqua" w:cs="Times New Roman"/>
          <w:sz w:val="24"/>
          <w:szCs w:val="24"/>
        </w:rPr>
        <w:t xml:space="preserve">published </w:t>
      </w:r>
      <w:r w:rsidR="00E37D41" w:rsidRPr="004D0684">
        <w:rPr>
          <w:rFonts w:ascii="Book Antiqua" w:hAnsi="Book Antiqua" w:cs="Times New Roman"/>
          <w:sz w:val="24"/>
          <w:szCs w:val="24"/>
        </w:rPr>
        <w:t>before 1994.</w:t>
      </w:r>
    </w:p>
    <w:p w:rsidR="002A3055" w:rsidRPr="004D0684" w:rsidRDefault="002A3055" w:rsidP="004D0684">
      <w:pPr>
        <w:spacing w:after="0" w:line="360" w:lineRule="auto"/>
        <w:jc w:val="both"/>
        <w:rPr>
          <w:rFonts w:ascii="Book Antiqua" w:hAnsi="Book Antiqua" w:cs="Times New Roman"/>
          <w:b/>
          <w:i/>
          <w:sz w:val="24"/>
          <w:szCs w:val="24"/>
        </w:rPr>
      </w:pPr>
    </w:p>
    <w:p w:rsidR="000E7449" w:rsidRPr="004D0684" w:rsidRDefault="002A3055"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Secondary screening of full articles</w:t>
      </w:r>
    </w:p>
    <w:p w:rsidR="00AE1E98" w:rsidRPr="004D0684" w:rsidRDefault="002A3055"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Of the 7</w:t>
      </w:r>
      <w:r w:rsidR="00AF3F01" w:rsidRPr="004D0684">
        <w:rPr>
          <w:rFonts w:ascii="Book Antiqua" w:hAnsi="Book Antiqua" w:cs="Times New Roman"/>
          <w:sz w:val="24"/>
          <w:szCs w:val="24"/>
        </w:rPr>
        <w:t>6</w:t>
      </w:r>
      <w:r w:rsidRPr="004D0684">
        <w:rPr>
          <w:rFonts w:ascii="Book Antiqua" w:hAnsi="Book Antiqua" w:cs="Times New Roman"/>
          <w:sz w:val="24"/>
          <w:szCs w:val="24"/>
        </w:rPr>
        <w:t xml:space="preserve"> full articles or meeting abstracts retrieved, </w:t>
      </w:r>
      <w:r w:rsidR="00AF3F01" w:rsidRPr="004D0684">
        <w:rPr>
          <w:rFonts w:ascii="Book Antiqua" w:hAnsi="Book Antiqua" w:cs="Times New Roman"/>
          <w:sz w:val="24"/>
          <w:szCs w:val="24"/>
        </w:rPr>
        <w:t xml:space="preserve">an additional </w:t>
      </w:r>
      <w:r w:rsidRPr="004D0684">
        <w:rPr>
          <w:rFonts w:ascii="Book Antiqua" w:hAnsi="Book Antiqua" w:cs="Times New Roman"/>
          <w:sz w:val="24"/>
          <w:szCs w:val="24"/>
        </w:rPr>
        <w:t>3</w:t>
      </w:r>
      <w:r w:rsidR="00E027E6" w:rsidRPr="004D0684">
        <w:rPr>
          <w:rFonts w:ascii="Book Antiqua" w:hAnsi="Book Antiqua" w:cs="Times New Roman"/>
          <w:sz w:val="24"/>
          <w:szCs w:val="24"/>
        </w:rPr>
        <w:t>5</w:t>
      </w:r>
      <w:r w:rsidRPr="004D0684">
        <w:rPr>
          <w:rFonts w:ascii="Book Antiqua" w:hAnsi="Book Antiqua" w:cs="Times New Roman"/>
          <w:sz w:val="24"/>
          <w:szCs w:val="24"/>
        </w:rPr>
        <w:t xml:space="preserve"> were excluded: </w:t>
      </w:r>
      <w:r w:rsidR="00B77486" w:rsidRPr="004D0684">
        <w:rPr>
          <w:rFonts w:ascii="Book Antiqua" w:hAnsi="Book Antiqua" w:cs="Times New Roman"/>
          <w:sz w:val="24"/>
          <w:szCs w:val="24"/>
        </w:rPr>
        <w:t xml:space="preserve">just one RCT found, </w:t>
      </w:r>
      <w:r w:rsidR="00B77486" w:rsidRPr="000261AD">
        <w:rPr>
          <w:rFonts w:ascii="Book Antiqua" w:hAnsi="Book Antiqua" w:cs="Times New Roman"/>
          <w:i/>
          <w:sz w:val="24"/>
          <w:szCs w:val="24"/>
        </w:rPr>
        <w:t>i.e.</w:t>
      </w:r>
      <w:r w:rsidR="00B77486" w:rsidRPr="004D0684">
        <w:rPr>
          <w:rFonts w:ascii="Book Antiqua" w:hAnsi="Book Antiqua" w:cs="Times New Roman"/>
          <w:sz w:val="24"/>
          <w:szCs w:val="24"/>
        </w:rPr>
        <w:t xml:space="preserve">, </w:t>
      </w:r>
      <w:r w:rsidRPr="004D0684">
        <w:rPr>
          <w:rFonts w:ascii="Book Antiqua" w:hAnsi="Book Antiqua" w:cs="Times New Roman"/>
          <w:sz w:val="24"/>
          <w:szCs w:val="24"/>
        </w:rPr>
        <w:t>no confirmatory RCT</w:t>
      </w:r>
      <w:r w:rsidR="00F8554B" w:rsidRPr="004D0684">
        <w:rPr>
          <w:rFonts w:ascii="Book Antiqua" w:hAnsi="Book Antiqua" w:cs="Times New Roman"/>
          <w:sz w:val="24"/>
          <w:szCs w:val="24"/>
        </w:rPr>
        <w:t>s</w:t>
      </w:r>
      <w:r w:rsidRPr="004D0684">
        <w:rPr>
          <w:rFonts w:ascii="Book Antiqua" w:hAnsi="Book Antiqua" w:cs="Times New Roman"/>
          <w:sz w:val="24"/>
          <w:szCs w:val="24"/>
        </w:rPr>
        <w:t xml:space="preserve"> for </w:t>
      </w:r>
      <w:r w:rsidR="00E027E6" w:rsidRPr="004D0684">
        <w:rPr>
          <w:rFonts w:ascii="Book Antiqua" w:hAnsi="Book Antiqua" w:cs="Times New Roman"/>
          <w:sz w:val="24"/>
          <w:szCs w:val="24"/>
        </w:rPr>
        <w:t xml:space="preserve">probiotic </w:t>
      </w:r>
      <w:r w:rsidRPr="004D0684">
        <w:rPr>
          <w:rFonts w:ascii="Book Antiqua" w:hAnsi="Book Antiqua" w:cs="Times New Roman"/>
          <w:sz w:val="24"/>
          <w:szCs w:val="24"/>
        </w:rPr>
        <w:t>strain found (</w:t>
      </w:r>
      <w:r w:rsidR="004D0684" w:rsidRPr="004D0684">
        <w:rPr>
          <w:rFonts w:ascii="Book Antiqua" w:hAnsi="Book Antiqua" w:cs="Times New Roman"/>
          <w:i/>
          <w:sz w:val="24"/>
          <w:szCs w:val="24"/>
        </w:rPr>
        <w:t>n</w:t>
      </w:r>
      <w:r w:rsidR="004D0684">
        <w:rPr>
          <w:rFonts w:ascii="Book Antiqua" w:hAnsi="Book Antiqua" w:cs="Times New Roman" w:hint="eastAsia"/>
          <w:sz w:val="24"/>
          <w:szCs w:val="24"/>
          <w:lang w:eastAsia="zh-CN"/>
        </w:rPr>
        <w:t xml:space="preserve"> </w:t>
      </w:r>
      <w:r w:rsidR="004D0684" w:rsidRPr="004D0684">
        <w:rPr>
          <w:rFonts w:ascii="Book Antiqua" w:hAnsi="Book Antiqua" w:cs="Times New Roman"/>
          <w:sz w:val="24"/>
          <w:szCs w:val="24"/>
        </w:rPr>
        <w:t>=</w:t>
      </w:r>
      <w:r w:rsidR="004D0684">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1</w:t>
      </w:r>
      <w:r w:rsidR="00E027E6" w:rsidRPr="004D0684">
        <w:rPr>
          <w:rFonts w:ascii="Book Antiqua" w:hAnsi="Book Antiqua" w:cs="Times New Roman"/>
          <w:sz w:val="24"/>
          <w:szCs w:val="24"/>
        </w:rPr>
        <w:t>8</w:t>
      </w:r>
      <w:r w:rsidRPr="004D0684">
        <w:rPr>
          <w:rFonts w:ascii="Book Antiqua" w:hAnsi="Book Antiqua" w:cs="Times New Roman"/>
          <w:sz w:val="24"/>
          <w:szCs w:val="24"/>
        </w:rPr>
        <w:t xml:space="preserve">), no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eradication therapy given with probiotic (</w:t>
      </w:r>
      <w:r w:rsidR="004D0684" w:rsidRPr="004D0684">
        <w:rPr>
          <w:rFonts w:ascii="Book Antiqua" w:hAnsi="Book Antiqua" w:cs="Times New Roman"/>
          <w:i/>
          <w:sz w:val="24"/>
          <w:szCs w:val="24"/>
        </w:rPr>
        <w:t>n</w:t>
      </w:r>
      <w:r w:rsidR="004D0684">
        <w:rPr>
          <w:rFonts w:ascii="Book Antiqua" w:hAnsi="Book Antiqua" w:cs="Times New Roman" w:hint="eastAsia"/>
          <w:sz w:val="24"/>
          <w:szCs w:val="24"/>
          <w:lang w:eastAsia="zh-CN"/>
        </w:rPr>
        <w:t xml:space="preserve"> </w:t>
      </w:r>
      <w:r w:rsidR="004D0684" w:rsidRPr="004D0684">
        <w:rPr>
          <w:rFonts w:ascii="Book Antiqua" w:hAnsi="Book Antiqua" w:cs="Times New Roman"/>
          <w:sz w:val="24"/>
          <w:szCs w:val="24"/>
        </w:rPr>
        <w:t>=</w:t>
      </w:r>
      <w:r w:rsidR="004D0684">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 xml:space="preserve">11), undefined probiotic product with no </w:t>
      </w:r>
      <w:r w:rsidR="00B77486" w:rsidRPr="004D0684">
        <w:rPr>
          <w:rFonts w:ascii="Book Antiqua" w:hAnsi="Book Antiqua" w:cs="Times New Roman"/>
          <w:sz w:val="24"/>
          <w:szCs w:val="24"/>
        </w:rPr>
        <w:t xml:space="preserve">species and </w:t>
      </w:r>
      <w:r w:rsidRPr="004D0684">
        <w:rPr>
          <w:rFonts w:ascii="Book Antiqua" w:hAnsi="Book Antiqua" w:cs="Times New Roman"/>
          <w:sz w:val="24"/>
          <w:szCs w:val="24"/>
        </w:rPr>
        <w:t>strain identification (</w:t>
      </w:r>
      <w:r w:rsidR="004D0684" w:rsidRPr="004D0684">
        <w:rPr>
          <w:rFonts w:ascii="Book Antiqua" w:hAnsi="Book Antiqua" w:cs="Times New Roman"/>
          <w:i/>
          <w:sz w:val="24"/>
          <w:szCs w:val="24"/>
        </w:rPr>
        <w:t>n</w:t>
      </w:r>
      <w:r w:rsidR="004D0684">
        <w:rPr>
          <w:rFonts w:ascii="Book Antiqua" w:hAnsi="Book Antiqua" w:cs="Times New Roman" w:hint="eastAsia"/>
          <w:sz w:val="24"/>
          <w:szCs w:val="24"/>
          <w:lang w:eastAsia="zh-CN"/>
        </w:rPr>
        <w:t xml:space="preserve"> </w:t>
      </w:r>
      <w:r w:rsidR="004D0684" w:rsidRPr="004D0684">
        <w:rPr>
          <w:rFonts w:ascii="Book Antiqua" w:hAnsi="Book Antiqua" w:cs="Times New Roman"/>
          <w:sz w:val="24"/>
          <w:szCs w:val="24"/>
        </w:rPr>
        <w:t>=</w:t>
      </w:r>
      <w:r w:rsidR="004D0684">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 xml:space="preserve">3), no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assays done (</w:t>
      </w:r>
      <w:r w:rsidR="004D0684" w:rsidRPr="004D0684">
        <w:rPr>
          <w:rFonts w:ascii="Book Antiqua" w:hAnsi="Book Antiqua" w:cs="Times New Roman"/>
          <w:i/>
          <w:sz w:val="24"/>
          <w:szCs w:val="24"/>
        </w:rPr>
        <w:t>n</w:t>
      </w:r>
      <w:r w:rsidR="004D0684">
        <w:rPr>
          <w:rFonts w:ascii="Book Antiqua" w:hAnsi="Book Antiqua" w:cs="Times New Roman" w:hint="eastAsia"/>
          <w:sz w:val="24"/>
          <w:szCs w:val="24"/>
          <w:lang w:eastAsia="zh-CN"/>
        </w:rPr>
        <w:t xml:space="preserve"> </w:t>
      </w:r>
      <w:r w:rsidR="004D0684" w:rsidRPr="004D0684">
        <w:rPr>
          <w:rFonts w:ascii="Book Antiqua" w:hAnsi="Book Antiqua" w:cs="Times New Roman"/>
          <w:sz w:val="24"/>
          <w:szCs w:val="24"/>
        </w:rPr>
        <w:t>=</w:t>
      </w:r>
      <w:r w:rsidR="004D0684">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1) and two RCT</w:t>
      </w:r>
      <w:r w:rsidR="00F8554B" w:rsidRPr="004D0684">
        <w:rPr>
          <w:rFonts w:ascii="Book Antiqua" w:hAnsi="Book Antiqua" w:cs="Times New Roman"/>
          <w:sz w:val="24"/>
          <w:szCs w:val="24"/>
        </w:rPr>
        <w:t>s</w:t>
      </w:r>
      <w:r w:rsidRPr="004D0684">
        <w:rPr>
          <w:rFonts w:ascii="Book Antiqua" w:hAnsi="Book Antiqua" w:cs="Times New Roman"/>
          <w:sz w:val="24"/>
          <w:szCs w:val="24"/>
        </w:rPr>
        <w:t xml:space="preserve"> assessed the burden of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reduced by probiotics but did not document eradication rates nor the frequency of </w:t>
      </w:r>
      <w:r w:rsidR="00D22561" w:rsidRPr="004D0684">
        <w:rPr>
          <w:rFonts w:ascii="Book Antiqua" w:hAnsi="Book Antiqua" w:cs="Times New Roman"/>
          <w:sz w:val="24"/>
          <w:szCs w:val="24"/>
        </w:rPr>
        <w:t>adverse events</w:t>
      </w:r>
      <w:r w:rsidRPr="004D0684">
        <w:rPr>
          <w:rFonts w:ascii="Book Antiqua" w:hAnsi="Book Antiqua" w:cs="Times New Roman"/>
          <w:sz w:val="24"/>
          <w:szCs w:val="24"/>
        </w:rPr>
        <w:t>.</w:t>
      </w:r>
      <w:r w:rsidR="004D0684">
        <w:rPr>
          <w:rFonts w:ascii="Book Antiqua" w:hAnsi="Book Antiqua" w:cs="Times New Roman"/>
          <w:sz w:val="24"/>
          <w:szCs w:val="24"/>
        </w:rPr>
        <w:t xml:space="preserve"> </w:t>
      </w:r>
      <w:r w:rsidRPr="004D0684">
        <w:rPr>
          <w:rFonts w:ascii="Book Antiqua" w:hAnsi="Book Antiqua" w:cs="Times New Roman"/>
          <w:sz w:val="24"/>
          <w:szCs w:val="24"/>
        </w:rPr>
        <w:t>Of the</w:t>
      </w:r>
      <w:r w:rsidR="00E027E6" w:rsidRPr="004D0684">
        <w:rPr>
          <w:rFonts w:ascii="Book Antiqua" w:hAnsi="Book Antiqua" w:cs="Times New Roman"/>
          <w:sz w:val="24"/>
          <w:szCs w:val="24"/>
        </w:rPr>
        <w:t xml:space="preserve">se </w:t>
      </w:r>
      <w:r w:rsidRPr="004D0684">
        <w:rPr>
          <w:rFonts w:ascii="Book Antiqua" w:hAnsi="Book Antiqua" w:cs="Times New Roman"/>
          <w:sz w:val="24"/>
          <w:szCs w:val="24"/>
        </w:rPr>
        <w:t xml:space="preserve">trials assessing probiotics and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eradication and/or side effects, 2</w:t>
      </w:r>
      <w:r w:rsidR="00E027E6" w:rsidRPr="004D0684">
        <w:rPr>
          <w:rFonts w:ascii="Book Antiqua" w:hAnsi="Book Antiqua" w:cs="Times New Roman"/>
          <w:sz w:val="24"/>
          <w:szCs w:val="24"/>
        </w:rPr>
        <w:t>5</w:t>
      </w:r>
      <w:r w:rsidRPr="004D0684">
        <w:rPr>
          <w:rFonts w:ascii="Book Antiqua" w:hAnsi="Book Antiqua" w:cs="Times New Roman"/>
          <w:sz w:val="24"/>
          <w:szCs w:val="24"/>
        </w:rPr>
        <w:t xml:space="preserve"> (6</w:t>
      </w:r>
      <w:r w:rsidR="00E027E6" w:rsidRPr="004D0684">
        <w:rPr>
          <w:rFonts w:ascii="Book Antiqua" w:hAnsi="Book Antiqua" w:cs="Times New Roman"/>
          <w:sz w:val="24"/>
          <w:szCs w:val="24"/>
        </w:rPr>
        <w:t>1</w:t>
      </w:r>
      <w:r w:rsidRPr="004D0684">
        <w:rPr>
          <w:rFonts w:ascii="Book Antiqua" w:hAnsi="Book Antiqua" w:cs="Times New Roman"/>
          <w:sz w:val="24"/>
          <w:szCs w:val="24"/>
        </w:rPr>
        <w:t>%) were testing a single strain of probiotic and were included in this analysis and 1</w:t>
      </w:r>
      <w:r w:rsidR="00AF3F01" w:rsidRPr="004D0684">
        <w:rPr>
          <w:rFonts w:ascii="Book Antiqua" w:hAnsi="Book Antiqua" w:cs="Times New Roman"/>
          <w:sz w:val="24"/>
          <w:szCs w:val="24"/>
        </w:rPr>
        <w:t>6</w:t>
      </w:r>
      <w:r w:rsidRPr="004D0684">
        <w:rPr>
          <w:rFonts w:ascii="Book Antiqua" w:hAnsi="Book Antiqua" w:cs="Times New Roman"/>
          <w:sz w:val="24"/>
          <w:szCs w:val="24"/>
        </w:rPr>
        <w:t xml:space="preserve"> (</w:t>
      </w:r>
      <w:r w:rsidR="00AF3F01" w:rsidRPr="004D0684">
        <w:rPr>
          <w:rFonts w:ascii="Book Antiqua" w:hAnsi="Book Antiqua" w:cs="Times New Roman"/>
          <w:sz w:val="24"/>
          <w:szCs w:val="24"/>
        </w:rPr>
        <w:t>3</w:t>
      </w:r>
      <w:r w:rsidR="00E027E6" w:rsidRPr="004D0684">
        <w:rPr>
          <w:rFonts w:ascii="Book Antiqua" w:hAnsi="Book Antiqua" w:cs="Times New Roman"/>
          <w:sz w:val="24"/>
          <w:szCs w:val="24"/>
        </w:rPr>
        <w:t>9</w:t>
      </w:r>
      <w:r w:rsidRPr="004D0684">
        <w:rPr>
          <w:rFonts w:ascii="Book Antiqua" w:hAnsi="Book Antiqua" w:cs="Times New Roman"/>
          <w:sz w:val="24"/>
          <w:szCs w:val="24"/>
        </w:rPr>
        <w:t>%) used multiple strains of probiotics and will be addressed elsewhere.</w:t>
      </w:r>
      <w:r w:rsidR="004D0684">
        <w:rPr>
          <w:rFonts w:ascii="Book Antiqua" w:hAnsi="Book Antiqua" w:cs="Times New Roman"/>
          <w:sz w:val="24"/>
          <w:szCs w:val="24"/>
        </w:rPr>
        <w:t xml:space="preserve"> </w:t>
      </w:r>
      <w:r w:rsidR="00F8554B" w:rsidRPr="004D0684">
        <w:rPr>
          <w:rFonts w:ascii="Book Antiqua" w:hAnsi="Book Antiqua" w:cs="Times New Roman"/>
          <w:sz w:val="24"/>
          <w:szCs w:val="24"/>
        </w:rPr>
        <w:t xml:space="preserve">Data extraction was performed independently by co-authors on the remaining 25 RCTs. </w:t>
      </w:r>
      <w:r w:rsidR="00915780" w:rsidRPr="004D0684">
        <w:rPr>
          <w:rFonts w:ascii="Book Antiqua" w:hAnsi="Book Antiqua" w:cs="Times New Roman"/>
          <w:sz w:val="24"/>
          <w:szCs w:val="24"/>
        </w:rPr>
        <w:t>Examples of RCT</w:t>
      </w:r>
      <w:r w:rsidR="00F8554B" w:rsidRPr="004D0684">
        <w:rPr>
          <w:rFonts w:ascii="Book Antiqua" w:hAnsi="Book Antiqua" w:cs="Times New Roman"/>
          <w:sz w:val="24"/>
          <w:szCs w:val="24"/>
        </w:rPr>
        <w:t>s</w:t>
      </w:r>
      <w:r w:rsidR="004D0684">
        <w:rPr>
          <w:rFonts w:ascii="Book Antiqua" w:hAnsi="Book Antiqua" w:cs="Times New Roman"/>
          <w:sz w:val="24"/>
          <w:szCs w:val="24"/>
        </w:rPr>
        <w:t xml:space="preserve"> </w:t>
      </w:r>
      <w:r w:rsidR="00915780" w:rsidRPr="004D0684">
        <w:rPr>
          <w:rFonts w:ascii="Book Antiqua" w:hAnsi="Book Antiqua" w:cs="Times New Roman"/>
          <w:sz w:val="24"/>
          <w:szCs w:val="24"/>
        </w:rPr>
        <w:t>included in prior</w:t>
      </w:r>
      <w:r w:rsidR="00163CD7" w:rsidRPr="004D0684">
        <w:rPr>
          <w:rFonts w:ascii="Book Antiqua" w:hAnsi="Book Antiqua" w:cs="Times New Roman"/>
          <w:sz w:val="24"/>
          <w:szCs w:val="24"/>
        </w:rPr>
        <w:t xml:space="preserve"> published</w:t>
      </w:r>
      <w:r w:rsidR="00915780" w:rsidRPr="004D0684">
        <w:rPr>
          <w:rFonts w:ascii="Book Antiqua" w:hAnsi="Book Antiqua" w:cs="Times New Roman"/>
          <w:sz w:val="24"/>
          <w:szCs w:val="24"/>
        </w:rPr>
        <w:t xml:space="preserve"> meta-analyses, but excluded in our analysis, are shown in Table </w:t>
      </w:r>
      <w:r w:rsidR="00A56094" w:rsidRPr="004D0684">
        <w:rPr>
          <w:rFonts w:ascii="Book Antiqua" w:hAnsi="Book Antiqua" w:cs="Times New Roman"/>
          <w:sz w:val="24"/>
          <w:szCs w:val="24"/>
        </w:rPr>
        <w:t>3</w:t>
      </w:r>
      <w:r w:rsidR="00915780" w:rsidRPr="004D0684">
        <w:rPr>
          <w:rFonts w:ascii="Book Antiqua" w:hAnsi="Book Antiqua" w:cs="Times New Roman"/>
          <w:sz w:val="24"/>
          <w:szCs w:val="24"/>
        </w:rPr>
        <w:t xml:space="preserve">. </w:t>
      </w:r>
      <w:r w:rsidR="00E027E6" w:rsidRPr="004D0684">
        <w:rPr>
          <w:rFonts w:ascii="Book Antiqua" w:hAnsi="Book Antiqua" w:cs="Times New Roman"/>
          <w:sz w:val="24"/>
          <w:szCs w:val="24"/>
        </w:rPr>
        <w:t>Reasons for excluding RCT</w:t>
      </w:r>
      <w:r w:rsidR="00F8554B" w:rsidRPr="004D0684">
        <w:rPr>
          <w:rFonts w:ascii="Book Antiqua" w:hAnsi="Book Antiqua" w:cs="Times New Roman"/>
          <w:sz w:val="24"/>
          <w:szCs w:val="24"/>
        </w:rPr>
        <w:t>s</w:t>
      </w:r>
      <w:r w:rsidR="00E027E6" w:rsidRPr="004D0684">
        <w:rPr>
          <w:rFonts w:ascii="Book Antiqua" w:hAnsi="Book Antiqua" w:cs="Times New Roman"/>
          <w:sz w:val="24"/>
          <w:szCs w:val="24"/>
        </w:rPr>
        <w:t xml:space="preserve"> included</w:t>
      </w:r>
      <w:r w:rsidR="00B02917" w:rsidRPr="004D0684">
        <w:rPr>
          <w:rFonts w:ascii="Book Antiqua" w:hAnsi="Book Antiqua" w:cs="Times New Roman"/>
          <w:sz w:val="24"/>
          <w:szCs w:val="24"/>
        </w:rPr>
        <w:t>:</w:t>
      </w:r>
      <w:r w:rsidR="00E027E6" w:rsidRPr="004D0684">
        <w:rPr>
          <w:rFonts w:ascii="Book Antiqua" w:hAnsi="Book Antiqua" w:cs="Times New Roman"/>
          <w:sz w:val="24"/>
          <w:szCs w:val="24"/>
        </w:rPr>
        <w:t xml:space="preserve"> </w:t>
      </w:r>
      <w:r w:rsidR="00B02917" w:rsidRPr="004D0684">
        <w:rPr>
          <w:rFonts w:ascii="Book Antiqua" w:hAnsi="Book Antiqua" w:cs="Times New Roman"/>
          <w:sz w:val="24"/>
          <w:szCs w:val="24"/>
        </w:rPr>
        <w:t xml:space="preserve">other </w:t>
      </w:r>
      <w:r w:rsidR="00F8554B" w:rsidRPr="004D0684">
        <w:rPr>
          <w:rFonts w:ascii="Book Antiqua" w:hAnsi="Book Antiqua" w:cs="Times New Roman"/>
          <w:sz w:val="24"/>
          <w:szCs w:val="24"/>
        </w:rPr>
        <w:t xml:space="preserve">types of </w:t>
      </w:r>
      <w:r w:rsidR="00976B17" w:rsidRPr="004D0684">
        <w:rPr>
          <w:rFonts w:ascii="Book Antiqua" w:hAnsi="Book Antiqua" w:cs="Times New Roman"/>
          <w:sz w:val="24"/>
          <w:szCs w:val="24"/>
        </w:rPr>
        <w:t>-</w:t>
      </w:r>
      <w:r w:rsidR="00B02917" w:rsidRPr="004D0684">
        <w:rPr>
          <w:rFonts w:ascii="Book Antiqua" w:hAnsi="Book Antiqua" w:cs="Times New Roman"/>
          <w:sz w:val="24"/>
          <w:szCs w:val="24"/>
        </w:rPr>
        <w:t>outcomes were assessed</w:t>
      </w:r>
      <w:r w:rsidR="004D0684" w:rsidRPr="004D0684">
        <w:rPr>
          <w:rFonts w:ascii="Book Antiqua" w:hAnsi="Book Antiqua" w:cs="Times New Roman"/>
          <w:sz w:val="24"/>
          <w:szCs w:val="24"/>
          <w:vertAlign w:val="superscript"/>
        </w:rPr>
        <w:t>[37-39]</w:t>
      </w:r>
      <w:r w:rsidR="00B02917" w:rsidRPr="004D0684">
        <w:rPr>
          <w:rFonts w:ascii="Book Antiqua" w:hAnsi="Book Antiqua" w:cs="Times New Roman"/>
          <w:sz w:val="24"/>
          <w:szCs w:val="24"/>
        </w:rPr>
        <w:t xml:space="preserve">, </w:t>
      </w:r>
      <w:r w:rsidR="00E027E6" w:rsidRPr="004D0684">
        <w:rPr>
          <w:rFonts w:ascii="Book Antiqua" w:hAnsi="Book Antiqua" w:cs="Times New Roman"/>
          <w:sz w:val="24"/>
          <w:szCs w:val="24"/>
        </w:rPr>
        <w:t xml:space="preserve">no concurrent </w:t>
      </w:r>
      <w:r w:rsidR="00E027E6" w:rsidRPr="004D0684">
        <w:rPr>
          <w:rFonts w:ascii="Book Antiqua" w:hAnsi="Book Antiqua" w:cs="Times New Roman"/>
          <w:i/>
          <w:sz w:val="24"/>
          <w:szCs w:val="24"/>
        </w:rPr>
        <w:t>H. pylori</w:t>
      </w:r>
      <w:r w:rsidR="00E027E6" w:rsidRPr="004D0684">
        <w:rPr>
          <w:rFonts w:ascii="Book Antiqua" w:hAnsi="Book Antiqua" w:cs="Times New Roman"/>
          <w:sz w:val="24"/>
          <w:szCs w:val="24"/>
        </w:rPr>
        <w:t xml:space="preserve"> eradication therapy given</w:t>
      </w:r>
      <w:r w:rsidR="000261AD" w:rsidRPr="004D0684">
        <w:rPr>
          <w:rFonts w:ascii="Book Antiqua" w:hAnsi="Book Antiqua" w:cs="Times New Roman"/>
          <w:sz w:val="24"/>
          <w:szCs w:val="24"/>
          <w:vertAlign w:val="superscript"/>
        </w:rPr>
        <w:t>[40-46]</w:t>
      </w:r>
      <w:r w:rsidR="00E027E6" w:rsidRPr="004D0684">
        <w:rPr>
          <w:rFonts w:ascii="Book Antiqua" w:hAnsi="Book Antiqua" w:cs="Times New Roman"/>
          <w:sz w:val="24"/>
          <w:szCs w:val="24"/>
        </w:rPr>
        <w:t xml:space="preserve">, only </w:t>
      </w:r>
      <w:r w:rsidR="00374F45" w:rsidRPr="004D0684">
        <w:rPr>
          <w:rFonts w:ascii="Book Antiqua" w:hAnsi="Book Antiqua" w:cs="Times New Roman"/>
          <w:sz w:val="24"/>
          <w:szCs w:val="24"/>
        </w:rPr>
        <w:t xml:space="preserve">one </w:t>
      </w:r>
      <w:r w:rsidR="00E027E6" w:rsidRPr="004D0684">
        <w:rPr>
          <w:rFonts w:ascii="Book Antiqua" w:hAnsi="Book Antiqua" w:cs="Times New Roman"/>
          <w:sz w:val="24"/>
          <w:szCs w:val="24"/>
        </w:rPr>
        <w:t>RCT for a specific strain</w:t>
      </w:r>
      <w:r w:rsidR="00374F45" w:rsidRPr="004D0684">
        <w:rPr>
          <w:rFonts w:ascii="Book Antiqua" w:hAnsi="Book Antiqua" w:cs="Times New Roman"/>
          <w:sz w:val="24"/>
          <w:szCs w:val="24"/>
        </w:rPr>
        <w:t xml:space="preserve"> was found</w:t>
      </w:r>
      <w:r w:rsidR="004D0684" w:rsidRPr="004D0684">
        <w:rPr>
          <w:rFonts w:ascii="Book Antiqua" w:hAnsi="Book Antiqua" w:cs="Times New Roman"/>
          <w:sz w:val="24"/>
          <w:szCs w:val="24"/>
          <w:vertAlign w:val="superscript"/>
        </w:rPr>
        <w:t>[47-52]</w:t>
      </w:r>
      <w:r w:rsidR="00915780" w:rsidRPr="004D0684">
        <w:rPr>
          <w:rFonts w:ascii="Book Antiqua" w:hAnsi="Book Antiqua" w:cs="Times New Roman"/>
          <w:sz w:val="24"/>
          <w:szCs w:val="24"/>
        </w:rPr>
        <w:t>.</w:t>
      </w:r>
      <w:r w:rsidR="00374F45" w:rsidRPr="004D0684">
        <w:rPr>
          <w:rFonts w:ascii="Book Antiqua" w:hAnsi="Book Antiqua" w:cs="Times New Roman"/>
          <w:sz w:val="24"/>
          <w:szCs w:val="24"/>
        </w:rPr>
        <w:t xml:space="preserve"> </w:t>
      </w:r>
    </w:p>
    <w:p w:rsidR="00AE1E98" w:rsidRPr="004D0684" w:rsidRDefault="00AE1E98" w:rsidP="004D0684">
      <w:pPr>
        <w:spacing w:after="0" w:line="360" w:lineRule="auto"/>
        <w:jc w:val="both"/>
        <w:rPr>
          <w:rFonts w:ascii="Book Antiqua" w:hAnsi="Book Antiqua" w:cs="Times New Roman"/>
          <w:b/>
          <w:i/>
          <w:sz w:val="24"/>
          <w:szCs w:val="24"/>
        </w:rPr>
      </w:pPr>
    </w:p>
    <w:p w:rsidR="00AF3F01" w:rsidRPr="004D0684" w:rsidRDefault="00AF3F01"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Included trials</w:t>
      </w:r>
    </w:p>
    <w:p w:rsidR="00AE1E98" w:rsidRPr="004D0684" w:rsidRDefault="002A3055"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lastRenderedPageBreak/>
        <w:t>Of the 2</w:t>
      </w:r>
      <w:r w:rsidR="00374F45" w:rsidRPr="004D0684">
        <w:rPr>
          <w:rFonts w:ascii="Book Antiqua" w:hAnsi="Book Antiqua" w:cs="Times New Roman"/>
          <w:sz w:val="24"/>
          <w:szCs w:val="24"/>
        </w:rPr>
        <w:t>5</w:t>
      </w:r>
      <w:r w:rsidRPr="004D0684">
        <w:rPr>
          <w:rFonts w:ascii="Book Antiqua" w:hAnsi="Book Antiqua" w:cs="Times New Roman"/>
          <w:sz w:val="24"/>
          <w:szCs w:val="24"/>
        </w:rPr>
        <w:t xml:space="preserve"> randomized controlled trials</w:t>
      </w:r>
      <w:r w:rsidR="0030537D" w:rsidRPr="004D0684">
        <w:rPr>
          <w:rFonts w:ascii="Book Antiqua" w:hAnsi="Book Antiqua" w:cs="Times New Roman"/>
          <w:sz w:val="24"/>
          <w:szCs w:val="24"/>
        </w:rPr>
        <w:t xml:space="preserve"> included</w:t>
      </w:r>
      <w:r w:rsidR="00E6383B" w:rsidRPr="004D0684">
        <w:rPr>
          <w:rFonts w:ascii="Book Antiqua" w:eastAsia="Times New Roman" w:hAnsi="Book Antiqua" w:cs="Times New Roman"/>
          <w:iCs/>
          <w:sz w:val="24"/>
          <w:szCs w:val="24"/>
          <w:vertAlign w:val="superscript"/>
        </w:rPr>
        <w:t>[</w:t>
      </w:r>
      <w:r w:rsidR="00B02917" w:rsidRPr="004D0684">
        <w:rPr>
          <w:rFonts w:ascii="Book Antiqua" w:eastAsia="Times New Roman" w:hAnsi="Book Antiqua" w:cs="Times New Roman"/>
          <w:iCs/>
          <w:sz w:val="24"/>
          <w:szCs w:val="24"/>
          <w:vertAlign w:val="superscript"/>
        </w:rPr>
        <w:t>5</w:t>
      </w:r>
      <w:r w:rsidR="00E6383B" w:rsidRPr="004D0684">
        <w:rPr>
          <w:rFonts w:ascii="Book Antiqua" w:eastAsia="Times New Roman" w:hAnsi="Book Antiqua" w:cs="Times New Roman"/>
          <w:iCs/>
          <w:sz w:val="24"/>
          <w:szCs w:val="24"/>
          <w:vertAlign w:val="superscript"/>
        </w:rPr>
        <w:t>3</w:t>
      </w:r>
      <w:r w:rsidR="00A752D9" w:rsidRPr="004D0684">
        <w:rPr>
          <w:rFonts w:ascii="Book Antiqua" w:eastAsia="Times New Roman" w:hAnsi="Book Antiqua" w:cs="Times New Roman"/>
          <w:iCs/>
          <w:sz w:val="24"/>
          <w:szCs w:val="24"/>
          <w:vertAlign w:val="superscript"/>
        </w:rPr>
        <w:t>-77</w:t>
      </w:r>
      <w:r w:rsidR="00E6383B" w:rsidRPr="004D0684">
        <w:rPr>
          <w:rFonts w:ascii="Book Antiqua" w:eastAsia="Times New Roman" w:hAnsi="Book Antiqua" w:cs="Times New Roman"/>
          <w:iCs/>
          <w:sz w:val="24"/>
          <w:szCs w:val="24"/>
          <w:vertAlign w:val="superscript"/>
        </w:rPr>
        <w:t>]</w:t>
      </w:r>
      <w:r w:rsidR="0030537D" w:rsidRPr="004D0684">
        <w:rPr>
          <w:rFonts w:ascii="Book Antiqua" w:hAnsi="Book Antiqua" w:cs="Times New Roman"/>
          <w:sz w:val="24"/>
          <w:szCs w:val="24"/>
        </w:rPr>
        <w:t xml:space="preserve">, </w:t>
      </w:r>
      <w:r w:rsidRPr="004D0684">
        <w:rPr>
          <w:rFonts w:ascii="Book Antiqua" w:hAnsi="Book Antiqua" w:cs="Times New Roman"/>
          <w:sz w:val="24"/>
          <w:szCs w:val="24"/>
        </w:rPr>
        <w:t>several had multiple treatment arms</w:t>
      </w:r>
      <w:r w:rsidR="00442AFB" w:rsidRPr="004D0684">
        <w:rPr>
          <w:rFonts w:ascii="Book Antiqua" w:eastAsia="Times New Roman" w:hAnsi="Book Antiqua" w:cs="Times New Roman"/>
          <w:iCs/>
          <w:sz w:val="24"/>
          <w:szCs w:val="24"/>
          <w:vertAlign w:val="superscript"/>
        </w:rPr>
        <w:t>[53,57,65]</w:t>
      </w:r>
      <w:r w:rsidRPr="004D0684">
        <w:rPr>
          <w:rFonts w:ascii="Book Antiqua" w:hAnsi="Book Antiqua" w:cs="Times New Roman"/>
          <w:sz w:val="24"/>
          <w:szCs w:val="24"/>
        </w:rPr>
        <w:t>,</w:t>
      </w:r>
      <w:r w:rsidR="00E6383B" w:rsidRPr="004D0684">
        <w:rPr>
          <w:rFonts w:ascii="Book Antiqua" w:eastAsia="Times New Roman" w:hAnsi="Book Antiqua" w:cs="Times New Roman"/>
          <w:iCs/>
          <w:sz w:val="24"/>
          <w:szCs w:val="24"/>
          <w:vertAlign w:val="superscript"/>
        </w:rPr>
        <w:t xml:space="preserve"> </w:t>
      </w:r>
      <w:r w:rsidRPr="004D0684">
        <w:rPr>
          <w:rFonts w:ascii="Book Antiqua" w:hAnsi="Book Antiqua" w:cs="Times New Roman"/>
          <w:sz w:val="24"/>
          <w:szCs w:val="24"/>
        </w:rPr>
        <w:t xml:space="preserve">resulting in </w:t>
      </w:r>
      <w:r w:rsidR="00374F45" w:rsidRPr="004D0684">
        <w:rPr>
          <w:rFonts w:ascii="Book Antiqua" w:hAnsi="Book Antiqua" w:cs="Times New Roman"/>
          <w:sz w:val="24"/>
          <w:szCs w:val="24"/>
        </w:rPr>
        <w:t>28</w:t>
      </w:r>
      <w:r w:rsidRPr="004D0684">
        <w:rPr>
          <w:rFonts w:ascii="Book Antiqua" w:hAnsi="Book Antiqua" w:cs="Times New Roman"/>
          <w:sz w:val="24"/>
          <w:szCs w:val="24"/>
        </w:rPr>
        <w:t xml:space="preserve"> treatment arms</w:t>
      </w:r>
      <w:r w:rsidR="00AF3F01" w:rsidRPr="004D0684">
        <w:rPr>
          <w:rFonts w:ascii="Book Antiqua" w:hAnsi="Book Antiqua" w:cs="Times New Roman"/>
          <w:sz w:val="24"/>
          <w:szCs w:val="24"/>
        </w:rPr>
        <w:t>, tota</w:t>
      </w:r>
      <w:r w:rsidR="00B43DB8" w:rsidRPr="004D0684">
        <w:rPr>
          <w:rFonts w:ascii="Book Antiqua" w:hAnsi="Book Antiqua" w:cs="Times New Roman"/>
          <w:sz w:val="24"/>
          <w:szCs w:val="24"/>
        </w:rPr>
        <w:t>l</w:t>
      </w:r>
      <w:r w:rsidR="00442AFB">
        <w:rPr>
          <w:rFonts w:ascii="Book Antiqua" w:hAnsi="Book Antiqua" w:cs="Times New Roman"/>
          <w:sz w:val="24"/>
          <w:szCs w:val="24"/>
        </w:rPr>
        <w:t>ing 3</w:t>
      </w:r>
      <w:r w:rsidR="00374F45" w:rsidRPr="004D0684">
        <w:rPr>
          <w:rFonts w:ascii="Book Antiqua" w:hAnsi="Book Antiqua" w:cs="Times New Roman"/>
          <w:sz w:val="24"/>
          <w:szCs w:val="24"/>
        </w:rPr>
        <w:t>769</w:t>
      </w:r>
      <w:r w:rsidR="00AF3F01" w:rsidRPr="004D0684">
        <w:rPr>
          <w:rFonts w:ascii="Book Antiqua" w:hAnsi="Book Antiqua" w:cs="Times New Roman"/>
          <w:sz w:val="24"/>
          <w:szCs w:val="24"/>
        </w:rPr>
        <w:t xml:space="preserve"> participants. The sample sizes of the trials ranged from 12 to </w:t>
      </w:r>
      <w:r w:rsidR="006A5C87" w:rsidRPr="004D0684">
        <w:rPr>
          <w:rFonts w:ascii="Book Antiqua" w:hAnsi="Book Antiqua" w:cs="Times New Roman"/>
          <w:sz w:val="24"/>
          <w:szCs w:val="24"/>
        </w:rPr>
        <w:t>99</w:t>
      </w:r>
      <w:r w:rsidR="00AF3F01" w:rsidRPr="004D0684">
        <w:rPr>
          <w:rFonts w:ascii="Book Antiqua" w:hAnsi="Book Antiqua" w:cs="Times New Roman"/>
          <w:sz w:val="24"/>
          <w:szCs w:val="24"/>
        </w:rPr>
        <w:t>1, with a mean</w:t>
      </w:r>
      <w:r w:rsidR="00374F45" w:rsidRPr="004D0684">
        <w:rPr>
          <w:rFonts w:ascii="Book Antiqua" w:hAnsi="Book Antiqua" w:cs="Times New Roman"/>
          <w:sz w:val="24"/>
          <w:szCs w:val="24"/>
        </w:rPr>
        <w:t xml:space="preserve"> number per </w:t>
      </w:r>
      <w:r w:rsidR="00AF3F01" w:rsidRPr="004D0684">
        <w:rPr>
          <w:rFonts w:ascii="Book Antiqua" w:hAnsi="Book Antiqua" w:cs="Times New Roman"/>
          <w:sz w:val="24"/>
          <w:szCs w:val="24"/>
        </w:rPr>
        <w:t xml:space="preserve">trial </w:t>
      </w:r>
      <w:r w:rsidR="00B43DB8" w:rsidRPr="004D0684">
        <w:rPr>
          <w:rFonts w:ascii="Book Antiqua" w:hAnsi="Book Antiqua" w:cs="Times New Roman"/>
          <w:sz w:val="24"/>
          <w:szCs w:val="24"/>
        </w:rPr>
        <w:t xml:space="preserve">of </w:t>
      </w:r>
      <w:r w:rsidR="00374F45" w:rsidRPr="004D0684">
        <w:rPr>
          <w:rFonts w:ascii="Book Antiqua" w:hAnsi="Book Antiqua" w:cs="Times New Roman"/>
          <w:sz w:val="24"/>
          <w:szCs w:val="24"/>
        </w:rPr>
        <w:t>68</w:t>
      </w:r>
      <w:r w:rsidR="00AF3F01" w:rsidRPr="004D0684">
        <w:rPr>
          <w:rFonts w:ascii="Book Antiqua" w:hAnsi="Book Antiqua" w:cs="Times New Roman"/>
          <w:sz w:val="24"/>
          <w:szCs w:val="24"/>
        </w:rPr>
        <w:t xml:space="preserve"> </w:t>
      </w:r>
      <w:r w:rsidR="00442AFB" w:rsidRPr="00A03C60">
        <w:rPr>
          <w:rFonts w:ascii="Book Antiqua" w:hAnsi="Book Antiqua" w:cs="Arial"/>
          <w:color w:val="000000"/>
          <w:sz w:val="24"/>
          <w:szCs w:val="24"/>
        </w:rPr>
        <w:t>±</w:t>
      </w:r>
      <w:r w:rsidR="00AF3F01" w:rsidRPr="004D0684">
        <w:rPr>
          <w:rFonts w:ascii="Book Antiqua" w:hAnsi="Book Antiqua" w:cs="Times New Roman"/>
          <w:sz w:val="24"/>
          <w:szCs w:val="24"/>
        </w:rPr>
        <w:t xml:space="preserve"> </w:t>
      </w:r>
      <w:r w:rsidR="00374F45" w:rsidRPr="004D0684">
        <w:rPr>
          <w:rFonts w:ascii="Book Antiqua" w:hAnsi="Book Antiqua" w:cs="Times New Roman"/>
          <w:sz w:val="24"/>
          <w:szCs w:val="24"/>
        </w:rPr>
        <w:t xml:space="preserve">84 in probiotic arms and 66 </w:t>
      </w:r>
      <w:r w:rsidR="00442AFB" w:rsidRPr="00A03C60">
        <w:rPr>
          <w:rFonts w:ascii="Book Antiqua" w:hAnsi="Book Antiqua" w:cs="Arial"/>
          <w:color w:val="000000"/>
          <w:sz w:val="24"/>
          <w:szCs w:val="24"/>
        </w:rPr>
        <w:t>±</w:t>
      </w:r>
      <w:r w:rsidR="00374F45" w:rsidRPr="004D0684">
        <w:rPr>
          <w:rFonts w:ascii="Book Antiqua" w:hAnsi="Book Antiqua" w:cs="Times New Roman"/>
          <w:sz w:val="24"/>
          <w:szCs w:val="24"/>
        </w:rPr>
        <w:t xml:space="preserve"> 83 in control arms.</w:t>
      </w:r>
      <w:r w:rsidRPr="004D0684">
        <w:rPr>
          <w:rFonts w:ascii="Book Antiqua" w:hAnsi="Book Antiqua" w:cs="Times New Roman"/>
          <w:sz w:val="24"/>
          <w:szCs w:val="24"/>
        </w:rPr>
        <w:t xml:space="preserve"> </w:t>
      </w:r>
      <w:r w:rsidR="00374F45" w:rsidRPr="004D0684">
        <w:rPr>
          <w:rFonts w:ascii="Book Antiqua" w:hAnsi="Book Antiqua" w:cs="Times New Roman"/>
          <w:sz w:val="24"/>
          <w:szCs w:val="24"/>
        </w:rPr>
        <w:t xml:space="preserve">Three articles were translated from their original </w:t>
      </w:r>
      <w:r w:rsidR="00442AFB">
        <w:rPr>
          <w:rFonts w:ascii="Book Antiqua" w:hAnsi="Book Antiqua" w:cs="Times New Roman"/>
          <w:sz w:val="24"/>
          <w:szCs w:val="24"/>
        </w:rPr>
        <w:t>languages into English: Chinese</w:t>
      </w:r>
      <w:r w:rsidR="00E6383B" w:rsidRPr="004D0684">
        <w:rPr>
          <w:rFonts w:ascii="Book Antiqua" w:eastAsia="Times New Roman" w:hAnsi="Book Antiqua" w:cs="Times New Roman"/>
          <w:iCs/>
          <w:sz w:val="24"/>
          <w:szCs w:val="24"/>
          <w:vertAlign w:val="superscript"/>
        </w:rPr>
        <w:t>[</w:t>
      </w:r>
      <w:r w:rsidR="00A752D9" w:rsidRPr="004D0684">
        <w:rPr>
          <w:rFonts w:ascii="Book Antiqua" w:eastAsia="Times New Roman" w:hAnsi="Book Antiqua" w:cs="Times New Roman"/>
          <w:iCs/>
          <w:sz w:val="24"/>
          <w:szCs w:val="24"/>
          <w:vertAlign w:val="superscript"/>
        </w:rPr>
        <w:t>62</w:t>
      </w:r>
      <w:r w:rsidR="00E6383B" w:rsidRPr="004D0684">
        <w:rPr>
          <w:rFonts w:ascii="Book Antiqua" w:eastAsia="Times New Roman" w:hAnsi="Book Antiqua" w:cs="Times New Roman"/>
          <w:iCs/>
          <w:sz w:val="24"/>
          <w:szCs w:val="24"/>
          <w:vertAlign w:val="superscript"/>
        </w:rPr>
        <w:t>,</w:t>
      </w:r>
      <w:r w:rsidR="00A752D9" w:rsidRPr="004D0684">
        <w:rPr>
          <w:rFonts w:ascii="Book Antiqua" w:eastAsia="Times New Roman" w:hAnsi="Book Antiqua" w:cs="Times New Roman"/>
          <w:iCs/>
          <w:sz w:val="24"/>
          <w:szCs w:val="24"/>
          <w:vertAlign w:val="superscript"/>
        </w:rPr>
        <w:t>63</w:t>
      </w:r>
      <w:r w:rsidR="00E6383B" w:rsidRPr="004D0684">
        <w:rPr>
          <w:rFonts w:ascii="Book Antiqua" w:eastAsia="Times New Roman" w:hAnsi="Book Antiqua" w:cs="Times New Roman"/>
          <w:iCs/>
          <w:sz w:val="24"/>
          <w:szCs w:val="24"/>
          <w:vertAlign w:val="superscript"/>
        </w:rPr>
        <w:t>]</w:t>
      </w:r>
      <w:r w:rsidR="008F0259" w:rsidRPr="004D0684">
        <w:rPr>
          <w:rFonts w:ascii="Book Antiqua" w:eastAsia="Times New Roman" w:hAnsi="Book Antiqua" w:cs="Times New Roman"/>
          <w:iCs/>
          <w:sz w:val="24"/>
          <w:szCs w:val="24"/>
          <w:vertAlign w:val="superscript"/>
        </w:rPr>
        <w:t xml:space="preserve"> </w:t>
      </w:r>
      <w:r w:rsidR="00374F45" w:rsidRPr="004D0684">
        <w:rPr>
          <w:rFonts w:ascii="Book Antiqua" w:hAnsi="Book Antiqua" w:cs="Times New Roman"/>
          <w:sz w:val="24"/>
          <w:szCs w:val="24"/>
        </w:rPr>
        <w:t>or Spanish</w:t>
      </w:r>
      <w:r w:rsidR="00442AFB" w:rsidRPr="004D0684">
        <w:rPr>
          <w:rFonts w:ascii="Book Antiqua" w:eastAsia="Times New Roman" w:hAnsi="Book Antiqua" w:cs="Times New Roman"/>
          <w:iCs/>
          <w:sz w:val="24"/>
          <w:szCs w:val="24"/>
          <w:vertAlign w:val="superscript"/>
        </w:rPr>
        <w:t>[69]</w:t>
      </w:r>
      <w:r w:rsidR="00374F45" w:rsidRPr="004D0684">
        <w:rPr>
          <w:rFonts w:ascii="Book Antiqua" w:hAnsi="Book Antiqua" w:cs="Times New Roman"/>
          <w:sz w:val="24"/>
          <w:szCs w:val="24"/>
        </w:rPr>
        <w:t xml:space="preserve">. </w:t>
      </w:r>
      <w:r w:rsidR="00B57A27" w:rsidRPr="004D0684">
        <w:rPr>
          <w:rFonts w:ascii="Book Antiqua" w:hAnsi="Book Antiqua" w:cs="Times New Roman"/>
          <w:sz w:val="24"/>
          <w:szCs w:val="24"/>
        </w:rPr>
        <w:t>Only two articles were from published meeting abstracts</w:t>
      </w:r>
      <w:r w:rsidR="00E6383B" w:rsidRPr="004D0684">
        <w:rPr>
          <w:rFonts w:ascii="Book Antiqua" w:eastAsia="Times New Roman" w:hAnsi="Book Antiqua" w:cs="Times New Roman"/>
          <w:iCs/>
          <w:sz w:val="24"/>
          <w:szCs w:val="24"/>
          <w:vertAlign w:val="superscript"/>
        </w:rPr>
        <w:t>[</w:t>
      </w:r>
      <w:r w:rsidR="00A752D9" w:rsidRPr="004D0684">
        <w:rPr>
          <w:rFonts w:ascii="Book Antiqua" w:eastAsia="Times New Roman" w:hAnsi="Book Antiqua" w:cs="Times New Roman"/>
          <w:iCs/>
          <w:sz w:val="24"/>
          <w:szCs w:val="24"/>
          <w:vertAlign w:val="superscript"/>
        </w:rPr>
        <w:t>72</w:t>
      </w:r>
      <w:r w:rsidR="00CF240B" w:rsidRPr="004D0684">
        <w:rPr>
          <w:rFonts w:ascii="Book Antiqua" w:eastAsia="Times New Roman" w:hAnsi="Book Antiqua" w:cs="Times New Roman"/>
          <w:iCs/>
          <w:sz w:val="24"/>
          <w:szCs w:val="24"/>
          <w:vertAlign w:val="superscript"/>
        </w:rPr>
        <w:t>,</w:t>
      </w:r>
      <w:r w:rsidR="00A752D9" w:rsidRPr="004D0684">
        <w:rPr>
          <w:rFonts w:ascii="Book Antiqua" w:eastAsia="Times New Roman" w:hAnsi="Book Antiqua" w:cs="Times New Roman"/>
          <w:iCs/>
          <w:sz w:val="24"/>
          <w:szCs w:val="24"/>
          <w:vertAlign w:val="superscript"/>
        </w:rPr>
        <w:t>77</w:t>
      </w:r>
      <w:r w:rsidR="00E6383B" w:rsidRPr="004D0684">
        <w:rPr>
          <w:rFonts w:ascii="Book Antiqua" w:eastAsia="Times New Roman" w:hAnsi="Book Antiqua" w:cs="Times New Roman"/>
          <w:iCs/>
          <w:sz w:val="24"/>
          <w:szCs w:val="24"/>
          <w:vertAlign w:val="superscript"/>
        </w:rPr>
        <w:t>]</w:t>
      </w:r>
      <w:r w:rsidR="00B57A27" w:rsidRPr="004D0684">
        <w:rPr>
          <w:rFonts w:ascii="Book Antiqua" w:hAnsi="Book Antiqua" w:cs="Times New Roman"/>
          <w:sz w:val="24"/>
          <w:szCs w:val="24"/>
        </w:rPr>
        <w:t xml:space="preserve"> with no subsequent full article publications found, the remaining were peer-reviewed full articles.</w:t>
      </w:r>
    </w:p>
    <w:p w:rsidR="000E7449" w:rsidRPr="004D0684" w:rsidRDefault="000E7449" w:rsidP="004D0684">
      <w:pPr>
        <w:spacing w:after="0" w:line="360" w:lineRule="auto"/>
        <w:jc w:val="both"/>
        <w:rPr>
          <w:rFonts w:ascii="Book Antiqua" w:eastAsia="Times New Roman" w:hAnsi="Book Antiqua" w:cs="Times New Roman"/>
          <w:iCs/>
          <w:sz w:val="24"/>
          <w:szCs w:val="24"/>
        </w:rPr>
      </w:pPr>
    </w:p>
    <w:p w:rsidR="000E7449" w:rsidRPr="004D0684" w:rsidRDefault="000E7449"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Patient population</w:t>
      </w:r>
    </w:p>
    <w:p w:rsidR="00AE1E98" w:rsidRPr="004D0684" w:rsidRDefault="000E7449"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The characteristics of the enrolled study populations by trial arm are presented in Table </w:t>
      </w:r>
      <w:r w:rsidR="00A56094" w:rsidRPr="004D0684">
        <w:rPr>
          <w:rFonts w:ascii="Book Antiqua" w:hAnsi="Book Antiqua" w:cs="Times New Roman"/>
          <w:sz w:val="24"/>
          <w:szCs w:val="24"/>
        </w:rPr>
        <w:t>4</w:t>
      </w:r>
      <w:r w:rsidRPr="004D0684">
        <w:rPr>
          <w:rFonts w:ascii="Book Antiqua" w:hAnsi="Book Antiqua" w:cs="Times New Roman"/>
          <w:sz w:val="24"/>
          <w:szCs w:val="24"/>
        </w:rPr>
        <w:t>.</w:t>
      </w:r>
      <w:r w:rsidR="004D0684">
        <w:rPr>
          <w:rFonts w:ascii="Book Antiqua" w:hAnsi="Book Antiqua" w:cs="Times New Roman"/>
          <w:sz w:val="24"/>
          <w:szCs w:val="24"/>
        </w:rPr>
        <w:t xml:space="preserve"> </w:t>
      </w:r>
      <w:r w:rsidR="006A5C87" w:rsidRPr="004D0684">
        <w:rPr>
          <w:rFonts w:ascii="Book Antiqua" w:hAnsi="Book Antiqua" w:cs="Times New Roman"/>
          <w:sz w:val="24"/>
          <w:szCs w:val="24"/>
        </w:rPr>
        <w:t xml:space="preserve">Of the </w:t>
      </w:r>
      <w:r w:rsidR="00B57A27" w:rsidRPr="004D0684">
        <w:rPr>
          <w:rFonts w:ascii="Book Antiqua" w:hAnsi="Book Antiqua" w:cs="Times New Roman"/>
          <w:sz w:val="24"/>
          <w:szCs w:val="24"/>
        </w:rPr>
        <w:t>28 treatment arms,</w:t>
      </w:r>
      <w:r w:rsidR="006A5C87" w:rsidRPr="004D0684">
        <w:rPr>
          <w:rFonts w:ascii="Book Antiqua" w:hAnsi="Book Antiqua" w:cs="Times New Roman"/>
          <w:sz w:val="24"/>
          <w:szCs w:val="24"/>
        </w:rPr>
        <w:t xml:space="preserve"> most enrolled adult</w:t>
      </w:r>
      <w:r w:rsidR="00B43DB8" w:rsidRPr="004D0684">
        <w:rPr>
          <w:rFonts w:ascii="Book Antiqua" w:hAnsi="Book Antiqua" w:cs="Times New Roman"/>
          <w:sz w:val="24"/>
          <w:szCs w:val="24"/>
        </w:rPr>
        <w:t xml:space="preserve"> participant</w:t>
      </w:r>
      <w:r w:rsidR="006A5C87" w:rsidRPr="004D0684">
        <w:rPr>
          <w:rFonts w:ascii="Book Antiqua" w:hAnsi="Book Antiqua" w:cs="Times New Roman"/>
          <w:sz w:val="24"/>
          <w:szCs w:val="24"/>
        </w:rPr>
        <w:t>s (</w:t>
      </w:r>
      <w:r w:rsidR="006A5C87" w:rsidRPr="00442AFB">
        <w:rPr>
          <w:rFonts w:ascii="Book Antiqua" w:hAnsi="Book Antiqua" w:cs="Times New Roman"/>
          <w:i/>
          <w:sz w:val="24"/>
          <w:szCs w:val="24"/>
        </w:rPr>
        <w:t>n</w:t>
      </w:r>
      <w:r w:rsidR="00442AFB">
        <w:rPr>
          <w:rFonts w:ascii="Book Antiqua" w:hAnsi="Book Antiqua" w:cs="Times New Roman" w:hint="eastAsia"/>
          <w:sz w:val="24"/>
          <w:szCs w:val="24"/>
          <w:lang w:eastAsia="zh-CN"/>
        </w:rPr>
        <w:t xml:space="preserve"> </w:t>
      </w:r>
      <w:r w:rsidR="006A5C87"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6A5C87" w:rsidRPr="004D0684">
        <w:rPr>
          <w:rFonts w:ascii="Book Antiqua" w:hAnsi="Book Antiqua" w:cs="Times New Roman"/>
          <w:sz w:val="24"/>
          <w:szCs w:val="24"/>
        </w:rPr>
        <w:t>2</w:t>
      </w:r>
      <w:r w:rsidR="00B57A27" w:rsidRPr="004D0684">
        <w:rPr>
          <w:rFonts w:ascii="Book Antiqua" w:hAnsi="Book Antiqua" w:cs="Times New Roman"/>
          <w:sz w:val="24"/>
          <w:szCs w:val="24"/>
        </w:rPr>
        <w:t>4</w:t>
      </w:r>
      <w:r w:rsidR="006A5C87" w:rsidRPr="004D0684">
        <w:rPr>
          <w:rFonts w:ascii="Book Antiqua" w:hAnsi="Book Antiqua" w:cs="Times New Roman"/>
          <w:sz w:val="24"/>
          <w:szCs w:val="24"/>
        </w:rPr>
        <w:t>, 8</w:t>
      </w:r>
      <w:r w:rsidR="00B57A27" w:rsidRPr="004D0684">
        <w:rPr>
          <w:rFonts w:ascii="Book Antiqua" w:hAnsi="Book Antiqua" w:cs="Times New Roman"/>
          <w:sz w:val="24"/>
          <w:szCs w:val="24"/>
        </w:rPr>
        <w:t>6</w:t>
      </w:r>
      <w:r w:rsidR="006A5C87" w:rsidRPr="004D0684">
        <w:rPr>
          <w:rFonts w:ascii="Book Antiqua" w:hAnsi="Book Antiqua" w:cs="Times New Roman"/>
          <w:sz w:val="24"/>
          <w:szCs w:val="24"/>
        </w:rPr>
        <w:t xml:space="preserve">%) and </w:t>
      </w:r>
      <w:r w:rsidR="00B57A27" w:rsidRPr="004D0684">
        <w:rPr>
          <w:rFonts w:ascii="Book Antiqua" w:hAnsi="Book Antiqua" w:cs="Times New Roman"/>
          <w:sz w:val="24"/>
          <w:szCs w:val="24"/>
        </w:rPr>
        <w:t>four</w:t>
      </w:r>
      <w:r w:rsidR="006A5C87" w:rsidRPr="004D0684">
        <w:rPr>
          <w:rFonts w:ascii="Book Antiqua" w:hAnsi="Book Antiqua" w:cs="Times New Roman"/>
          <w:sz w:val="24"/>
          <w:szCs w:val="24"/>
        </w:rPr>
        <w:t xml:space="preserve"> (1</w:t>
      </w:r>
      <w:r w:rsidR="00B57A27" w:rsidRPr="004D0684">
        <w:rPr>
          <w:rFonts w:ascii="Book Antiqua" w:hAnsi="Book Antiqua" w:cs="Times New Roman"/>
          <w:sz w:val="24"/>
          <w:szCs w:val="24"/>
        </w:rPr>
        <w:t>4</w:t>
      </w:r>
      <w:r w:rsidR="006A5C87" w:rsidRPr="004D0684">
        <w:rPr>
          <w:rFonts w:ascii="Book Antiqua" w:hAnsi="Book Antiqua" w:cs="Times New Roman"/>
          <w:sz w:val="24"/>
          <w:szCs w:val="24"/>
        </w:rPr>
        <w:t xml:space="preserve">%) enrolled children </w:t>
      </w:r>
      <w:r w:rsidRPr="004D0684">
        <w:rPr>
          <w:rFonts w:ascii="Book Antiqua" w:hAnsi="Book Antiqua" w:cs="Times New Roman"/>
          <w:sz w:val="24"/>
          <w:szCs w:val="24"/>
        </w:rPr>
        <w:t xml:space="preserve">and </w:t>
      </w:r>
      <w:r w:rsidR="00B57A27" w:rsidRPr="004D0684">
        <w:rPr>
          <w:rFonts w:ascii="Book Antiqua" w:hAnsi="Book Antiqua" w:cs="Times New Roman"/>
          <w:sz w:val="24"/>
          <w:szCs w:val="24"/>
        </w:rPr>
        <w:t xml:space="preserve">all </w:t>
      </w:r>
      <w:r w:rsidR="006A5C87" w:rsidRPr="004D0684">
        <w:rPr>
          <w:rFonts w:ascii="Book Antiqua" w:hAnsi="Book Antiqua" w:cs="Times New Roman"/>
          <w:sz w:val="24"/>
          <w:szCs w:val="24"/>
        </w:rPr>
        <w:t>trials i</w:t>
      </w:r>
      <w:r w:rsidRPr="004D0684">
        <w:rPr>
          <w:rFonts w:ascii="Book Antiqua" w:hAnsi="Book Antiqua" w:cs="Times New Roman"/>
          <w:sz w:val="24"/>
          <w:szCs w:val="24"/>
        </w:rPr>
        <w:t>ncluded both genders.</w:t>
      </w:r>
      <w:r w:rsidR="004D0684">
        <w:rPr>
          <w:rFonts w:ascii="Book Antiqua" w:hAnsi="Book Antiqua" w:cs="Times New Roman"/>
          <w:sz w:val="24"/>
          <w:szCs w:val="24"/>
        </w:rPr>
        <w:t xml:space="preserve"> </w:t>
      </w:r>
      <w:r w:rsidRPr="004D0684">
        <w:rPr>
          <w:rFonts w:ascii="Book Antiqua" w:hAnsi="Book Antiqua" w:cs="Times New Roman"/>
          <w:sz w:val="24"/>
          <w:szCs w:val="24"/>
        </w:rPr>
        <w:t>Race or ethnicity was not reported in most clinical trials. The trials were carried out in a wide array of countries</w:t>
      </w:r>
      <w:r w:rsidR="002A3055" w:rsidRPr="004D0684">
        <w:rPr>
          <w:rFonts w:ascii="Book Antiqua" w:hAnsi="Book Antiqua" w:cs="Times New Roman"/>
          <w:sz w:val="24"/>
          <w:szCs w:val="24"/>
        </w:rPr>
        <w:t>:</w:t>
      </w:r>
      <w:r w:rsidR="006A5C87" w:rsidRPr="004D0684">
        <w:rPr>
          <w:rFonts w:ascii="Book Antiqua" w:hAnsi="Book Antiqua" w:cs="Times New Roman"/>
          <w:sz w:val="24"/>
          <w:szCs w:val="24"/>
        </w:rPr>
        <w:t xml:space="preserve"> Italy (</w:t>
      </w:r>
      <w:r w:rsidR="00B57A27" w:rsidRPr="004D0684">
        <w:rPr>
          <w:rFonts w:ascii="Book Antiqua" w:hAnsi="Book Antiqua" w:cs="Times New Roman"/>
          <w:sz w:val="24"/>
          <w:szCs w:val="24"/>
        </w:rPr>
        <w:t>40</w:t>
      </w:r>
      <w:r w:rsidR="006A5C87" w:rsidRPr="004D0684">
        <w:rPr>
          <w:rFonts w:ascii="Book Antiqua" w:hAnsi="Book Antiqua" w:cs="Times New Roman"/>
          <w:sz w:val="24"/>
          <w:szCs w:val="24"/>
        </w:rPr>
        <w:t>%), Turkey (</w:t>
      </w:r>
      <w:r w:rsidR="00B57A27" w:rsidRPr="004D0684">
        <w:rPr>
          <w:rFonts w:ascii="Book Antiqua" w:hAnsi="Book Antiqua" w:cs="Times New Roman"/>
          <w:sz w:val="24"/>
          <w:szCs w:val="24"/>
        </w:rPr>
        <w:t>12</w:t>
      </w:r>
      <w:r w:rsidR="006A5C87" w:rsidRPr="004D0684">
        <w:rPr>
          <w:rFonts w:ascii="Book Antiqua" w:hAnsi="Book Antiqua" w:cs="Times New Roman"/>
          <w:sz w:val="24"/>
          <w:szCs w:val="24"/>
        </w:rPr>
        <w:t>%), China (1</w:t>
      </w:r>
      <w:r w:rsidR="00B57A27" w:rsidRPr="004D0684">
        <w:rPr>
          <w:rFonts w:ascii="Book Antiqua" w:hAnsi="Book Antiqua" w:cs="Times New Roman"/>
          <w:sz w:val="24"/>
          <w:szCs w:val="24"/>
        </w:rPr>
        <w:t>2</w:t>
      </w:r>
      <w:r w:rsidR="006A5C87" w:rsidRPr="004D0684">
        <w:rPr>
          <w:rFonts w:ascii="Book Antiqua" w:hAnsi="Book Antiqua" w:cs="Times New Roman"/>
          <w:sz w:val="24"/>
          <w:szCs w:val="24"/>
        </w:rPr>
        <w:t>%), Japan (</w:t>
      </w:r>
      <w:r w:rsidR="00B57A27" w:rsidRPr="004D0684">
        <w:rPr>
          <w:rFonts w:ascii="Book Antiqua" w:hAnsi="Book Antiqua" w:cs="Times New Roman"/>
          <w:sz w:val="24"/>
          <w:szCs w:val="24"/>
        </w:rPr>
        <w:t>8</w:t>
      </w:r>
      <w:r w:rsidR="006A5C87" w:rsidRPr="004D0684">
        <w:rPr>
          <w:rFonts w:ascii="Book Antiqua" w:hAnsi="Book Antiqua" w:cs="Times New Roman"/>
          <w:sz w:val="24"/>
          <w:szCs w:val="24"/>
        </w:rPr>
        <w:t>%), South Korea (</w:t>
      </w:r>
      <w:r w:rsidR="00B57A27" w:rsidRPr="004D0684">
        <w:rPr>
          <w:rFonts w:ascii="Book Antiqua" w:hAnsi="Book Antiqua" w:cs="Times New Roman"/>
          <w:sz w:val="24"/>
          <w:szCs w:val="24"/>
        </w:rPr>
        <w:t>8</w:t>
      </w:r>
      <w:r w:rsidR="006A5C87" w:rsidRPr="004D0684">
        <w:rPr>
          <w:rFonts w:ascii="Book Antiqua" w:hAnsi="Book Antiqua" w:cs="Times New Roman"/>
          <w:sz w:val="24"/>
          <w:szCs w:val="24"/>
        </w:rPr>
        <w:t>%) and one trial each (4%) for the following:</w:t>
      </w:r>
      <w:r w:rsidR="004D0684">
        <w:rPr>
          <w:rFonts w:ascii="Book Antiqua" w:hAnsi="Book Antiqua" w:cs="Times New Roman"/>
          <w:sz w:val="24"/>
          <w:szCs w:val="24"/>
        </w:rPr>
        <w:t xml:space="preserve"> </w:t>
      </w:r>
      <w:r w:rsidR="006A5C87" w:rsidRPr="004D0684">
        <w:rPr>
          <w:rFonts w:ascii="Book Antiqua" w:hAnsi="Book Antiqua" w:cs="Times New Roman"/>
          <w:sz w:val="24"/>
          <w:szCs w:val="24"/>
        </w:rPr>
        <w:t xml:space="preserve">Greece, Iran, Poland, Romania and Venezuela. All </w:t>
      </w:r>
      <w:r w:rsidR="00B57A27" w:rsidRPr="004D0684">
        <w:rPr>
          <w:rFonts w:ascii="Book Antiqua" w:hAnsi="Book Antiqua" w:cs="Times New Roman"/>
          <w:sz w:val="24"/>
          <w:szCs w:val="24"/>
        </w:rPr>
        <w:t xml:space="preserve">treatment arms </w:t>
      </w:r>
      <w:r w:rsidR="006A5C87" w:rsidRPr="004D0684">
        <w:rPr>
          <w:rFonts w:ascii="Book Antiqua" w:hAnsi="Book Antiqua" w:cs="Times New Roman"/>
          <w:sz w:val="24"/>
          <w:szCs w:val="24"/>
        </w:rPr>
        <w:t xml:space="preserve">enrolled </w:t>
      </w:r>
      <w:r w:rsidR="006A5C87" w:rsidRPr="004D0684">
        <w:rPr>
          <w:rFonts w:ascii="Book Antiqua" w:hAnsi="Book Antiqua" w:cs="Times New Roman"/>
          <w:i/>
          <w:sz w:val="24"/>
          <w:szCs w:val="24"/>
        </w:rPr>
        <w:t xml:space="preserve">H. pylori </w:t>
      </w:r>
      <w:r w:rsidR="006A5C87" w:rsidRPr="004D0684">
        <w:rPr>
          <w:rFonts w:ascii="Book Antiqua" w:hAnsi="Book Antiqua" w:cs="Times New Roman"/>
          <w:sz w:val="24"/>
          <w:szCs w:val="24"/>
        </w:rPr>
        <w:t>positive participants who were either symptomatic (</w:t>
      </w:r>
      <w:r w:rsidR="00442AFB" w:rsidRPr="00442AFB">
        <w:rPr>
          <w:rFonts w:ascii="Book Antiqua" w:hAnsi="Book Antiqua" w:cs="Times New Roman"/>
          <w:i/>
          <w:sz w:val="24"/>
          <w:szCs w:val="24"/>
        </w:rPr>
        <w:t>n</w:t>
      </w:r>
      <w:r w:rsidR="00442AFB" w:rsidRPr="00442AFB">
        <w:rPr>
          <w:rFonts w:ascii="Book Antiqua" w:hAnsi="Book Antiqua" w:cs="Times New Roman" w:hint="eastAsia"/>
          <w:i/>
          <w:sz w:val="24"/>
          <w:szCs w:val="24"/>
          <w:lang w:eastAsia="zh-CN"/>
        </w:rPr>
        <w:t xml:space="preserve"> </w:t>
      </w:r>
      <w:r w:rsidR="00442AFB" w:rsidRPr="00442AFB">
        <w:rPr>
          <w:rFonts w:ascii="Book Antiqua" w:hAnsi="Book Antiqua" w:cs="Times New Roman"/>
          <w:i/>
          <w:sz w:val="24"/>
          <w:szCs w:val="24"/>
        </w:rPr>
        <w:t>=</w:t>
      </w:r>
      <w:r w:rsidR="00442AFB" w:rsidRPr="00442AFB">
        <w:rPr>
          <w:rFonts w:ascii="Book Antiqua" w:hAnsi="Book Antiqua" w:cs="Times New Roman" w:hint="eastAsia"/>
          <w:i/>
          <w:sz w:val="24"/>
          <w:szCs w:val="24"/>
          <w:lang w:eastAsia="zh-CN"/>
        </w:rPr>
        <w:t xml:space="preserve"> </w:t>
      </w:r>
      <w:r w:rsidR="006A5C87" w:rsidRPr="004D0684">
        <w:rPr>
          <w:rFonts w:ascii="Book Antiqua" w:hAnsi="Book Antiqua" w:cs="Times New Roman"/>
          <w:sz w:val="24"/>
          <w:szCs w:val="24"/>
        </w:rPr>
        <w:t>2</w:t>
      </w:r>
      <w:r w:rsidR="00B57A27" w:rsidRPr="004D0684">
        <w:rPr>
          <w:rFonts w:ascii="Book Antiqua" w:hAnsi="Book Antiqua" w:cs="Times New Roman"/>
          <w:sz w:val="24"/>
          <w:szCs w:val="24"/>
        </w:rPr>
        <w:t>1</w:t>
      </w:r>
      <w:r w:rsidR="006A5C87" w:rsidRPr="004D0684">
        <w:rPr>
          <w:rFonts w:ascii="Book Antiqua" w:hAnsi="Book Antiqua" w:cs="Times New Roman"/>
          <w:sz w:val="24"/>
          <w:szCs w:val="24"/>
        </w:rPr>
        <w:t>, 7</w:t>
      </w:r>
      <w:r w:rsidR="00B57A27" w:rsidRPr="004D0684">
        <w:rPr>
          <w:rFonts w:ascii="Book Antiqua" w:hAnsi="Book Antiqua" w:cs="Times New Roman"/>
          <w:sz w:val="24"/>
          <w:szCs w:val="24"/>
        </w:rPr>
        <w:t>5</w:t>
      </w:r>
      <w:r w:rsidR="006A5C87" w:rsidRPr="004D0684">
        <w:rPr>
          <w:rFonts w:ascii="Book Antiqua" w:hAnsi="Book Antiqua" w:cs="Times New Roman"/>
          <w:sz w:val="24"/>
          <w:szCs w:val="24"/>
        </w:rPr>
        <w:t>%), or asymptomatic carriers (</w:t>
      </w:r>
      <w:r w:rsidR="006A5C87" w:rsidRPr="00442AFB">
        <w:rPr>
          <w:rFonts w:ascii="Book Antiqua" w:hAnsi="Book Antiqua" w:cs="Times New Roman"/>
          <w:i/>
          <w:sz w:val="24"/>
          <w:szCs w:val="24"/>
        </w:rPr>
        <w:t>n</w:t>
      </w:r>
      <w:r w:rsidR="00442AFB" w:rsidRPr="00442AFB">
        <w:rPr>
          <w:rFonts w:ascii="Book Antiqua" w:hAnsi="Book Antiqua" w:cs="Times New Roman" w:hint="eastAsia"/>
          <w:i/>
          <w:sz w:val="24"/>
          <w:szCs w:val="24"/>
          <w:lang w:eastAsia="zh-CN"/>
        </w:rPr>
        <w:t xml:space="preserve"> </w:t>
      </w:r>
      <w:r w:rsidR="006A5C87" w:rsidRPr="00442AFB">
        <w:rPr>
          <w:rFonts w:ascii="Book Antiqua" w:hAnsi="Book Antiqua" w:cs="Times New Roman"/>
          <w:i/>
          <w:sz w:val="24"/>
          <w:szCs w:val="24"/>
        </w:rPr>
        <w:t>=</w:t>
      </w:r>
      <w:r w:rsidR="00442AFB" w:rsidRPr="00442AFB">
        <w:rPr>
          <w:rFonts w:ascii="Book Antiqua" w:hAnsi="Book Antiqua" w:cs="Times New Roman" w:hint="eastAsia"/>
          <w:i/>
          <w:sz w:val="24"/>
          <w:szCs w:val="24"/>
          <w:lang w:eastAsia="zh-CN"/>
        </w:rPr>
        <w:t xml:space="preserve"> </w:t>
      </w:r>
      <w:r w:rsidR="00027085" w:rsidRPr="004D0684">
        <w:rPr>
          <w:rFonts w:ascii="Book Antiqua" w:hAnsi="Book Antiqua" w:cs="Times New Roman"/>
          <w:sz w:val="24"/>
          <w:szCs w:val="24"/>
        </w:rPr>
        <w:t>5</w:t>
      </w:r>
      <w:r w:rsidR="006A5C87" w:rsidRPr="004D0684">
        <w:rPr>
          <w:rFonts w:ascii="Book Antiqua" w:hAnsi="Book Antiqua" w:cs="Times New Roman"/>
          <w:sz w:val="24"/>
          <w:szCs w:val="24"/>
        </w:rPr>
        <w:t xml:space="preserve">, </w:t>
      </w:r>
      <w:r w:rsidR="00027085" w:rsidRPr="004D0684">
        <w:rPr>
          <w:rFonts w:ascii="Book Antiqua" w:hAnsi="Book Antiqua" w:cs="Times New Roman"/>
          <w:sz w:val="24"/>
          <w:szCs w:val="24"/>
        </w:rPr>
        <w:t>1</w:t>
      </w:r>
      <w:r w:rsidR="00B57A27" w:rsidRPr="004D0684">
        <w:rPr>
          <w:rFonts w:ascii="Book Antiqua" w:hAnsi="Book Antiqua" w:cs="Times New Roman"/>
          <w:sz w:val="24"/>
          <w:szCs w:val="24"/>
        </w:rPr>
        <w:t>8</w:t>
      </w:r>
      <w:r w:rsidR="006A5C87" w:rsidRPr="004D0684">
        <w:rPr>
          <w:rFonts w:ascii="Book Antiqua" w:hAnsi="Book Antiqua" w:cs="Times New Roman"/>
          <w:sz w:val="24"/>
          <w:szCs w:val="24"/>
        </w:rPr>
        <w:t>%), or had a mixed population (</w:t>
      </w:r>
      <w:r w:rsidR="00442AFB" w:rsidRPr="00442AFB">
        <w:rPr>
          <w:rFonts w:ascii="Book Antiqua" w:hAnsi="Book Antiqua" w:cs="Times New Roman"/>
          <w:i/>
          <w:sz w:val="24"/>
          <w:szCs w:val="24"/>
        </w:rPr>
        <w:t>n</w:t>
      </w:r>
      <w:r w:rsidR="00442AFB" w:rsidRPr="00442AFB">
        <w:rPr>
          <w:rFonts w:ascii="Book Antiqua" w:hAnsi="Book Antiqua" w:cs="Times New Roman" w:hint="eastAsia"/>
          <w:i/>
          <w:sz w:val="24"/>
          <w:szCs w:val="24"/>
          <w:lang w:eastAsia="zh-CN"/>
        </w:rPr>
        <w:t xml:space="preserve"> </w:t>
      </w:r>
      <w:r w:rsidR="00442AFB" w:rsidRPr="00442AFB">
        <w:rPr>
          <w:rFonts w:ascii="Book Antiqua" w:hAnsi="Book Antiqua" w:cs="Times New Roman"/>
          <w:i/>
          <w:sz w:val="24"/>
          <w:szCs w:val="24"/>
        </w:rPr>
        <w:t>=</w:t>
      </w:r>
      <w:r w:rsidR="00442AFB" w:rsidRPr="00442AFB">
        <w:rPr>
          <w:rFonts w:ascii="Book Antiqua" w:hAnsi="Book Antiqua" w:cs="Times New Roman" w:hint="eastAsia"/>
          <w:i/>
          <w:sz w:val="24"/>
          <w:szCs w:val="24"/>
          <w:lang w:eastAsia="zh-CN"/>
        </w:rPr>
        <w:t xml:space="preserve"> </w:t>
      </w:r>
      <w:r w:rsidR="006A5C87" w:rsidRPr="004D0684">
        <w:rPr>
          <w:rFonts w:ascii="Book Antiqua" w:hAnsi="Book Antiqua" w:cs="Times New Roman"/>
          <w:sz w:val="24"/>
          <w:szCs w:val="24"/>
        </w:rPr>
        <w:t xml:space="preserve">1) </w:t>
      </w:r>
      <w:r w:rsidR="00AD280B" w:rsidRPr="004D0684">
        <w:rPr>
          <w:rFonts w:ascii="Book Antiqua" w:hAnsi="Book Antiqua" w:cs="Times New Roman"/>
          <w:sz w:val="24"/>
          <w:szCs w:val="24"/>
        </w:rPr>
        <w:t xml:space="preserve">but </w:t>
      </w:r>
      <w:r w:rsidR="00B57A27" w:rsidRPr="004D0684">
        <w:rPr>
          <w:rFonts w:ascii="Book Antiqua" w:hAnsi="Book Antiqua" w:cs="Times New Roman"/>
          <w:sz w:val="24"/>
          <w:szCs w:val="24"/>
        </w:rPr>
        <w:t xml:space="preserve">one RCT </w:t>
      </w:r>
      <w:r w:rsidR="006A5C87" w:rsidRPr="004D0684">
        <w:rPr>
          <w:rFonts w:ascii="Book Antiqua" w:hAnsi="Book Antiqua" w:cs="Times New Roman"/>
          <w:sz w:val="24"/>
          <w:szCs w:val="24"/>
        </w:rPr>
        <w:t>did not report symptom</w:t>
      </w:r>
      <w:r w:rsidR="00B57A27" w:rsidRPr="004D0684">
        <w:rPr>
          <w:rFonts w:ascii="Book Antiqua" w:hAnsi="Book Antiqua" w:cs="Times New Roman"/>
          <w:sz w:val="24"/>
          <w:szCs w:val="24"/>
        </w:rPr>
        <w:t xml:space="preserve"> </w:t>
      </w:r>
      <w:r w:rsidR="006A5C87" w:rsidRPr="004D0684">
        <w:rPr>
          <w:rFonts w:ascii="Book Antiqua" w:hAnsi="Book Antiqua" w:cs="Times New Roman"/>
          <w:sz w:val="24"/>
          <w:szCs w:val="24"/>
        </w:rPr>
        <w:t>s</w:t>
      </w:r>
      <w:r w:rsidR="00B57A27" w:rsidRPr="004D0684">
        <w:rPr>
          <w:rFonts w:ascii="Book Antiqua" w:hAnsi="Book Antiqua" w:cs="Times New Roman"/>
          <w:sz w:val="24"/>
          <w:szCs w:val="24"/>
        </w:rPr>
        <w:t>tatus</w:t>
      </w:r>
      <w:r w:rsidR="006A5C87" w:rsidRPr="004D0684">
        <w:rPr>
          <w:rFonts w:ascii="Book Antiqua" w:hAnsi="Book Antiqua" w:cs="Times New Roman"/>
          <w:sz w:val="24"/>
          <w:szCs w:val="24"/>
        </w:rPr>
        <w:t xml:space="preserve"> at enrollment.</w:t>
      </w:r>
      <w:r w:rsidR="00AE1E98" w:rsidRPr="004D0684">
        <w:rPr>
          <w:rFonts w:ascii="Book Antiqua" w:hAnsi="Book Antiqua" w:cs="Times New Roman"/>
          <w:sz w:val="24"/>
          <w:szCs w:val="24"/>
        </w:rPr>
        <w:t xml:space="preserve"> </w:t>
      </w:r>
    </w:p>
    <w:p w:rsidR="002A3055" w:rsidRPr="004D0684" w:rsidRDefault="002A3055" w:rsidP="004D0684">
      <w:pPr>
        <w:spacing w:after="0" w:line="360" w:lineRule="auto"/>
        <w:jc w:val="both"/>
        <w:rPr>
          <w:rFonts w:ascii="Book Antiqua" w:hAnsi="Book Antiqua" w:cs="Times New Roman"/>
          <w:sz w:val="24"/>
          <w:szCs w:val="24"/>
        </w:rPr>
      </w:pPr>
    </w:p>
    <w:p w:rsidR="002A3055" w:rsidRPr="004D0684" w:rsidRDefault="005A6ED1"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Study design</w:t>
      </w:r>
    </w:p>
    <w:p w:rsidR="00AE1E98" w:rsidRPr="004D0684" w:rsidRDefault="006A5C87" w:rsidP="004D0684">
      <w:pPr>
        <w:spacing w:after="0" w:line="360" w:lineRule="auto"/>
        <w:jc w:val="both"/>
        <w:rPr>
          <w:rFonts w:ascii="Book Antiqua" w:hAnsi="Book Antiqua" w:cs="Times New Roman"/>
          <w:sz w:val="24"/>
          <w:szCs w:val="24"/>
        </w:rPr>
      </w:pPr>
      <w:r w:rsidRPr="00442AFB">
        <w:rPr>
          <w:rFonts w:ascii="Book Antiqua" w:hAnsi="Book Antiqua" w:cs="Times New Roman"/>
          <w:b/>
          <w:sz w:val="24"/>
          <w:szCs w:val="24"/>
        </w:rPr>
        <w:t>Randomization</w:t>
      </w:r>
      <w:r w:rsidR="00442AFB" w:rsidRPr="00442AFB">
        <w:rPr>
          <w:rFonts w:ascii="Book Antiqua" w:hAnsi="Book Antiqua" w:cs="Times New Roman" w:hint="eastAsia"/>
          <w:b/>
          <w:sz w:val="24"/>
          <w:szCs w:val="24"/>
          <w:lang w:eastAsia="zh-CN"/>
        </w:rPr>
        <w:t>:</w:t>
      </w:r>
      <w:r w:rsidR="004D0684" w:rsidRPr="00442AFB">
        <w:rPr>
          <w:rFonts w:ascii="Book Antiqua" w:hAnsi="Book Antiqua" w:cs="Times New Roman"/>
          <w:b/>
          <w:sz w:val="24"/>
          <w:szCs w:val="24"/>
        </w:rPr>
        <w:t xml:space="preserve"> </w:t>
      </w:r>
      <w:r w:rsidRPr="004D0684">
        <w:rPr>
          <w:rFonts w:ascii="Book Antiqua" w:hAnsi="Book Antiqua" w:cs="Times New Roman"/>
          <w:sz w:val="24"/>
          <w:szCs w:val="24"/>
        </w:rPr>
        <w:t xml:space="preserve">All </w:t>
      </w:r>
      <w:r w:rsidR="00027085" w:rsidRPr="004D0684">
        <w:rPr>
          <w:rFonts w:ascii="Book Antiqua" w:hAnsi="Book Antiqua" w:cs="Times New Roman"/>
          <w:sz w:val="24"/>
          <w:szCs w:val="24"/>
        </w:rPr>
        <w:t>2</w:t>
      </w:r>
      <w:r w:rsidR="00B57A27" w:rsidRPr="004D0684">
        <w:rPr>
          <w:rFonts w:ascii="Book Antiqua" w:hAnsi="Book Antiqua" w:cs="Times New Roman"/>
          <w:sz w:val="24"/>
          <w:szCs w:val="24"/>
        </w:rPr>
        <w:t>8</w:t>
      </w:r>
      <w:r w:rsidRPr="004D0684">
        <w:rPr>
          <w:rFonts w:ascii="Book Antiqua" w:hAnsi="Book Antiqua" w:cs="Times New Roman"/>
          <w:sz w:val="24"/>
          <w:szCs w:val="24"/>
        </w:rPr>
        <w:t xml:space="preserve"> RC</w:t>
      </w:r>
      <w:r w:rsidR="00027085" w:rsidRPr="004D0684">
        <w:rPr>
          <w:rFonts w:ascii="Book Antiqua" w:hAnsi="Book Antiqua" w:cs="Times New Roman"/>
          <w:sz w:val="24"/>
          <w:szCs w:val="24"/>
        </w:rPr>
        <w:t>T</w:t>
      </w:r>
      <w:r w:rsidRPr="004D0684">
        <w:rPr>
          <w:rFonts w:ascii="Book Antiqua" w:hAnsi="Book Antiqua" w:cs="Times New Roman"/>
          <w:sz w:val="24"/>
          <w:szCs w:val="24"/>
        </w:rPr>
        <w:t xml:space="preserve"> were randomized, but </w:t>
      </w:r>
      <w:r w:rsidR="00027085" w:rsidRPr="004D0684">
        <w:rPr>
          <w:rFonts w:ascii="Book Antiqua" w:hAnsi="Book Antiqua" w:cs="Times New Roman"/>
          <w:sz w:val="24"/>
          <w:szCs w:val="24"/>
        </w:rPr>
        <w:t>only 1</w:t>
      </w:r>
      <w:r w:rsidR="00B57A27" w:rsidRPr="004D0684">
        <w:rPr>
          <w:rFonts w:ascii="Book Antiqua" w:hAnsi="Book Antiqua" w:cs="Times New Roman"/>
          <w:sz w:val="24"/>
          <w:szCs w:val="24"/>
        </w:rPr>
        <w:t>2</w:t>
      </w:r>
      <w:r w:rsidR="00027085" w:rsidRPr="004D0684">
        <w:rPr>
          <w:rFonts w:ascii="Book Antiqua" w:hAnsi="Book Antiqua" w:cs="Times New Roman"/>
          <w:sz w:val="24"/>
          <w:szCs w:val="24"/>
        </w:rPr>
        <w:t xml:space="preserve"> (4</w:t>
      </w:r>
      <w:r w:rsidR="00B57A27" w:rsidRPr="004D0684">
        <w:rPr>
          <w:rFonts w:ascii="Book Antiqua" w:hAnsi="Book Antiqua" w:cs="Times New Roman"/>
          <w:sz w:val="24"/>
          <w:szCs w:val="24"/>
        </w:rPr>
        <w:t>3</w:t>
      </w:r>
      <w:r w:rsidR="00027085" w:rsidRPr="004D0684">
        <w:rPr>
          <w:rFonts w:ascii="Book Antiqua" w:hAnsi="Book Antiqua" w:cs="Times New Roman"/>
          <w:sz w:val="24"/>
          <w:szCs w:val="24"/>
        </w:rPr>
        <w:t>%)</w:t>
      </w:r>
      <w:r w:rsidRPr="004D0684">
        <w:rPr>
          <w:rFonts w:ascii="Book Antiqua" w:hAnsi="Book Antiqua" w:cs="Times New Roman"/>
          <w:sz w:val="24"/>
          <w:szCs w:val="24"/>
        </w:rPr>
        <w:t xml:space="preserve"> provided the method used to randomize patients</w:t>
      </w:r>
      <w:r w:rsidR="00027085" w:rsidRPr="004D0684">
        <w:rPr>
          <w:rFonts w:ascii="Book Antiqua" w:hAnsi="Book Antiqua" w:cs="Times New Roman"/>
          <w:sz w:val="24"/>
          <w:szCs w:val="24"/>
        </w:rPr>
        <w:t xml:space="preserve"> (</w:t>
      </w:r>
      <w:r w:rsidR="00027085" w:rsidRPr="00442AFB">
        <w:rPr>
          <w:rFonts w:ascii="Book Antiqua" w:hAnsi="Book Antiqua" w:cs="Times New Roman"/>
          <w:i/>
          <w:sz w:val="24"/>
          <w:szCs w:val="24"/>
        </w:rPr>
        <w:t>e.g.</w:t>
      </w:r>
      <w:r w:rsidR="00027085" w:rsidRPr="004D0684">
        <w:rPr>
          <w:rFonts w:ascii="Book Antiqua" w:hAnsi="Book Antiqua" w:cs="Times New Roman"/>
          <w:sz w:val="24"/>
          <w:szCs w:val="24"/>
        </w:rPr>
        <w:t>, computer random number generator, random block design).</w:t>
      </w:r>
      <w:r w:rsidR="004D0684">
        <w:rPr>
          <w:rFonts w:ascii="Book Antiqua" w:hAnsi="Book Antiqua" w:cs="Times New Roman"/>
          <w:sz w:val="24"/>
          <w:szCs w:val="24"/>
        </w:rPr>
        <w:t xml:space="preserve"> </w:t>
      </w:r>
    </w:p>
    <w:p w:rsidR="00A56094" w:rsidRPr="004D0684" w:rsidRDefault="00A56094" w:rsidP="004D0684">
      <w:pPr>
        <w:spacing w:after="0" w:line="360" w:lineRule="auto"/>
        <w:jc w:val="both"/>
        <w:rPr>
          <w:rFonts w:ascii="Book Antiqua" w:hAnsi="Book Antiqua" w:cs="Times New Roman"/>
          <w:sz w:val="24"/>
          <w:szCs w:val="24"/>
        </w:rPr>
      </w:pPr>
    </w:p>
    <w:p w:rsidR="005A6ED1" w:rsidRPr="004D0684" w:rsidRDefault="005A6ED1" w:rsidP="004D0684">
      <w:pPr>
        <w:spacing w:after="0" w:line="360" w:lineRule="auto"/>
        <w:jc w:val="both"/>
        <w:rPr>
          <w:rFonts w:ascii="Book Antiqua" w:hAnsi="Book Antiqua" w:cs="Times New Roman"/>
          <w:sz w:val="24"/>
          <w:szCs w:val="24"/>
        </w:rPr>
      </w:pPr>
      <w:r w:rsidRPr="00442AFB">
        <w:rPr>
          <w:rFonts w:ascii="Book Antiqua" w:hAnsi="Book Antiqua" w:cs="Times New Roman"/>
          <w:b/>
          <w:sz w:val="24"/>
          <w:szCs w:val="24"/>
        </w:rPr>
        <w:t>Degree of blinding</w:t>
      </w:r>
      <w:r w:rsidR="00442AFB" w:rsidRPr="00442AFB">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Of the </w:t>
      </w:r>
      <w:r w:rsidR="00B57A27" w:rsidRPr="004D0684">
        <w:rPr>
          <w:rFonts w:ascii="Book Antiqua" w:hAnsi="Book Antiqua" w:cs="Times New Roman"/>
          <w:sz w:val="24"/>
          <w:szCs w:val="24"/>
        </w:rPr>
        <w:t>28</w:t>
      </w:r>
      <w:r w:rsidR="006A5C87" w:rsidRPr="004D0684">
        <w:rPr>
          <w:rFonts w:ascii="Book Antiqua" w:hAnsi="Book Antiqua" w:cs="Times New Roman"/>
          <w:sz w:val="24"/>
          <w:szCs w:val="24"/>
        </w:rPr>
        <w:t xml:space="preserve"> treatment arms, only </w:t>
      </w:r>
      <w:r w:rsidR="00027085" w:rsidRPr="004D0684">
        <w:rPr>
          <w:rFonts w:ascii="Book Antiqua" w:hAnsi="Book Antiqua" w:cs="Times New Roman"/>
          <w:sz w:val="24"/>
          <w:szCs w:val="24"/>
        </w:rPr>
        <w:t>seven</w:t>
      </w:r>
      <w:r w:rsidR="006A5C87" w:rsidRPr="004D0684">
        <w:rPr>
          <w:rFonts w:ascii="Book Antiqua" w:hAnsi="Book Antiqua" w:cs="Times New Roman"/>
          <w:sz w:val="24"/>
          <w:szCs w:val="24"/>
        </w:rPr>
        <w:t xml:space="preserve"> </w:t>
      </w:r>
      <w:r w:rsidR="007E2EA2" w:rsidRPr="004D0684">
        <w:rPr>
          <w:rFonts w:ascii="Book Antiqua" w:hAnsi="Book Antiqua" w:cs="Times New Roman"/>
          <w:sz w:val="24"/>
          <w:szCs w:val="24"/>
        </w:rPr>
        <w:t xml:space="preserve">arms </w:t>
      </w:r>
      <w:r w:rsidR="006A5C87" w:rsidRPr="004D0684">
        <w:rPr>
          <w:rFonts w:ascii="Book Antiqua" w:hAnsi="Book Antiqua" w:cs="Times New Roman"/>
          <w:sz w:val="24"/>
          <w:szCs w:val="24"/>
        </w:rPr>
        <w:t>(2</w:t>
      </w:r>
      <w:r w:rsidR="00B57A27" w:rsidRPr="004D0684">
        <w:rPr>
          <w:rFonts w:ascii="Book Antiqua" w:hAnsi="Book Antiqua" w:cs="Times New Roman"/>
          <w:sz w:val="24"/>
          <w:szCs w:val="24"/>
        </w:rPr>
        <w:t>5</w:t>
      </w:r>
      <w:r w:rsidR="006A5C87" w:rsidRPr="004D0684">
        <w:rPr>
          <w:rFonts w:ascii="Book Antiqua" w:hAnsi="Book Antiqua" w:cs="Times New Roman"/>
          <w:sz w:val="24"/>
          <w:szCs w:val="24"/>
        </w:rPr>
        <w:t xml:space="preserve">%) </w:t>
      </w:r>
      <w:r w:rsidR="00C505A1" w:rsidRPr="004D0684">
        <w:rPr>
          <w:rFonts w:ascii="Book Antiqua" w:hAnsi="Book Antiqua" w:cs="Times New Roman"/>
          <w:sz w:val="24"/>
          <w:szCs w:val="24"/>
        </w:rPr>
        <w:t>were double-blinded (</w:t>
      </w:r>
      <w:r w:rsidR="006A5C87" w:rsidRPr="004D0684">
        <w:rPr>
          <w:rFonts w:ascii="Book Antiqua" w:hAnsi="Book Antiqua" w:cs="Times New Roman"/>
          <w:sz w:val="24"/>
          <w:szCs w:val="24"/>
        </w:rPr>
        <w:t>used placebos</w:t>
      </w:r>
      <w:r w:rsidR="00B43DB8" w:rsidRPr="004D0684">
        <w:rPr>
          <w:rFonts w:ascii="Book Antiqua" w:hAnsi="Book Antiqua" w:cs="Times New Roman"/>
          <w:sz w:val="24"/>
          <w:szCs w:val="24"/>
        </w:rPr>
        <w:t xml:space="preserve"> that were of identical appearance as the probiotic formulation</w:t>
      </w:r>
      <w:r w:rsidR="00C505A1" w:rsidRPr="004D0684">
        <w:rPr>
          <w:rFonts w:ascii="Book Antiqua" w:hAnsi="Book Antiqua" w:cs="Times New Roman"/>
          <w:sz w:val="24"/>
          <w:szCs w:val="24"/>
        </w:rPr>
        <w:t>)</w:t>
      </w:r>
      <w:r w:rsidR="00CF240B" w:rsidRPr="004D0684">
        <w:rPr>
          <w:rFonts w:ascii="Book Antiqua" w:eastAsia="Times New Roman" w:hAnsi="Book Antiqua" w:cs="Times New Roman"/>
          <w:iCs/>
          <w:sz w:val="24"/>
          <w:szCs w:val="24"/>
          <w:vertAlign w:val="superscript"/>
        </w:rPr>
        <w:t>[</w:t>
      </w:r>
      <w:r w:rsidR="00A752D9" w:rsidRPr="004D0684">
        <w:rPr>
          <w:rFonts w:ascii="Book Antiqua" w:eastAsia="Times New Roman" w:hAnsi="Book Antiqua" w:cs="Times New Roman"/>
          <w:iCs/>
          <w:sz w:val="24"/>
          <w:szCs w:val="24"/>
          <w:vertAlign w:val="superscript"/>
        </w:rPr>
        <w:t>53,55,67,68,69,73</w:t>
      </w:r>
      <w:r w:rsidR="00CF240B" w:rsidRPr="004D0684">
        <w:rPr>
          <w:rFonts w:ascii="Book Antiqua" w:eastAsia="Times New Roman" w:hAnsi="Book Antiqua" w:cs="Times New Roman"/>
          <w:iCs/>
          <w:sz w:val="24"/>
          <w:szCs w:val="24"/>
          <w:vertAlign w:val="superscript"/>
        </w:rPr>
        <w:t>]</w:t>
      </w:r>
      <w:r w:rsidR="00442AFB">
        <w:rPr>
          <w:rFonts w:ascii="Book Antiqua" w:hAnsi="Book Antiqua" w:cs="Times New Roman" w:hint="eastAsia"/>
          <w:sz w:val="24"/>
          <w:szCs w:val="24"/>
          <w:lang w:eastAsia="zh-CN"/>
        </w:rPr>
        <w:t xml:space="preserve">, </w:t>
      </w:r>
      <w:r w:rsidR="00B57A27" w:rsidRPr="004D0684">
        <w:rPr>
          <w:rFonts w:ascii="Book Antiqua" w:hAnsi="Book Antiqua" w:cs="Times New Roman"/>
          <w:sz w:val="24"/>
          <w:szCs w:val="24"/>
        </w:rPr>
        <w:t>four</w:t>
      </w:r>
      <w:r w:rsidR="00027085" w:rsidRPr="004D0684">
        <w:rPr>
          <w:rFonts w:ascii="Book Antiqua" w:hAnsi="Book Antiqua" w:cs="Times New Roman"/>
          <w:sz w:val="24"/>
          <w:szCs w:val="24"/>
        </w:rPr>
        <w:t xml:space="preserve"> </w:t>
      </w:r>
      <w:r w:rsidR="007E2EA2" w:rsidRPr="004D0684">
        <w:rPr>
          <w:rFonts w:ascii="Book Antiqua" w:hAnsi="Book Antiqua" w:cs="Times New Roman"/>
          <w:sz w:val="24"/>
          <w:szCs w:val="24"/>
        </w:rPr>
        <w:t>arms</w:t>
      </w:r>
      <w:r w:rsidR="00C505A1" w:rsidRPr="004D0684">
        <w:rPr>
          <w:rFonts w:ascii="Book Antiqua" w:hAnsi="Book Antiqua" w:cs="Times New Roman"/>
          <w:sz w:val="24"/>
          <w:szCs w:val="24"/>
        </w:rPr>
        <w:t xml:space="preserve"> (1</w:t>
      </w:r>
      <w:r w:rsidR="00B57A27" w:rsidRPr="004D0684">
        <w:rPr>
          <w:rFonts w:ascii="Book Antiqua" w:hAnsi="Book Antiqua" w:cs="Times New Roman"/>
          <w:sz w:val="24"/>
          <w:szCs w:val="24"/>
        </w:rPr>
        <w:t>4</w:t>
      </w:r>
      <w:r w:rsidR="00C505A1" w:rsidRPr="004D0684">
        <w:rPr>
          <w:rFonts w:ascii="Book Antiqua" w:hAnsi="Book Antiqua" w:cs="Times New Roman"/>
          <w:sz w:val="24"/>
          <w:szCs w:val="24"/>
        </w:rPr>
        <w:t xml:space="preserve">%) </w:t>
      </w:r>
      <w:r w:rsidR="00027085" w:rsidRPr="004D0684">
        <w:rPr>
          <w:rFonts w:ascii="Book Antiqua" w:hAnsi="Book Antiqua" w:cs="Times New Roman"/>
          <w:sz w:val="24"/>
          <w:szCs w:val="24"/>
        </w:rPr>
        <w:t xml:space="preserve">were </w:t>
      </w:r>
      <w:r w:rsidR="00C505A1" w:rsidRPr="004D0684">
        <w:rPr>
          <w:rFonts w:ascii="Book Antiqua" w:hAnsi="Book Antiqua" w:cs="Times New Roman"/>
          <w:sz w:val="24"/>
          <w:szCs w:val="24"/>
        </w:rPr>
        <w:t xml:space="preserve">single </w:t>
      </w:r>
      <w:r w:rsidR="00027085" w:rsidRPr="004D0684">
        <w:rPr>
          <w:rFonts w:ascii="Book Antiqua" w:hAnsi="Book Antiqua" w:cs="Times New Roman"/>
          <w:sz w:val="24"/>
          <w:szCs w:val="24"/>
        </w:rPr>
        <w:t>blinded</w:t>
      </w:r>
      <w:r w:rsidR="004D0684">
        <w:rPr>
          <w:rFonts w:ascii="Book Antiqua" w:hAnsi="Book Antiqua" w:cs="Times New Roman"/>
          <w:sz w:val="24"/>
          <w:szCs w:val="24"/>
        </w:rPr>
        <w:t xml:space="preserve"> </w:t>
      </w:r>
      <w:r w:rsidR="00C505A1" w:rsidRPr="004D0684">
        <w:rPr>
          <w:rFonts w:ascii="Book Antiqua" w:hAnsi="Book Antiqua" w:cs="Times New Roman"/>
          <w:sz w:val="24"/>
          <w:szCs w:val="24"/>
        </w:rPr>
        <w:t xml:space="preserve">(either </w:t>
      </w:r>
      <w:r w:rsidR="00027085" w:rsidRPr="004D0684">
        <w:rPr>
          <w:rFonts w:ascii="Book Antiqua" w:hAnsi="Book Antiqua" w:cs="Times New Roman"/>
          <w:sz w:val="24"/>
          <w:szCs w:val="24"/>
        </w:rPr>
        <w:t>participants were una</w:t>
      </w:r>
      <w:r w:rsidR="00442AFB">
        <w:rPr>
          <w:rFonts w:ascii="Book Antiqua" w:hAnsi="Book Antiqua" w:cs="Times New Roman"/>
          <w:sz w:val="24"/>
          <w:szCs w:val="24"/>
        </w:rPr>
        <w:t>ware of the other treatment arm</w:t>
      </w:r>
      <w:r w:rsidR="00CF240B" w:rsidRPr="004D0684">
        <w:rPr>
          <w:rFonts w:ascii="Book Antiqua" w:eastAsia="Times New Roman" w:hAnsi="Book Antiqua" w:cs="Times New Roman"/>
          <w:iCs/>
          <w:sz w:val="24"/>
          <w:szCs w:val="24"/>
          <w:vertAlign w:val="superscript"/>
        </w:rPr>
        <w:t>[</w:t>
      </w:r>
      <w:r w:rsidR="00A752D9" w:rsidRPr="004D0684">
        <w:rPr>
          <w:rFonts w:ascii="Book Antiqua" w:eastAsia="Times New Roman" w:hAnsi="Book Antiqua" w:cs="Times New Roman"/>
          <w:iCs/>
          <w:sz w:val="24"/>
          <w:szCs w:val="24"/>
          <w:vertAlign w:val="superscript"/>
        </w:rPr>
        <w:t>61</w:t>
      </w:r>
      <w:r w:rsidR="00CF240B" w:rsidRPr="004D0684">
        <w:rPr>
          <w:rFonts w:ascii="Book Antiqua" w:eastAsia="Times New Roman" w:hAnsi="Book Antiqua" w:cs="Times New Roman"/>
          <w:iCs/>
          <w:sz w:val="24"/>
          <w:szCs w:val="24"/>
          <w:vertAlign w:val="superscript"/>
        </w:rPr>
        <w:t>]</w:t>
      </w:r>
      <w:r w:rsidR="00027085" w:rsidRPr="004D0684">
        <w:rPr>
          <w:rFonts w:ascii="Book Antiqua" w:hAnsi="Book Antiqua" w:cs="Times New Roman"/>
          <w:sz w:val="24"/>
          <w:szCs w:val="24"/>
        </w:rPr>
        <w:t xml:space="preserve"> </w:t>
      </w:r>
      <w:r w:rsidR="00C505A1" w:rsidRPr="004D0684">
        <w:rPr>
          <w:rFonts w:ascii="Book Antiqua" w:hAnsi="Book Antiqua" w:cs="Times New Roman"/>
          <w:sz w:val="24"/>
          <w:szCs w:val="24"/>
        </w:rPr>
        <w:t>or</w:t>
      </w:r>
      <w:r w:rsidR="00442AFB">
        <w:rPr>
          <w:rFonts w:ascii="Book Antiqua" w:hAnsi="Book Antiqua" w:cs="Times New Roman"/>
          <w:sz w:val="24"/>
          <w:szCs w:val="24"/>
        </w:rPr>
        <w:t xml:space="preserve"> outcome assessor was blinded)</w:t>
      </w:r>
      <w:r w:rsidR="00CF240B" w:rsidRPr="004D0684">
        <w:rPr>
          <w:rFonts w:ascii="Book Antiqua" w:eastAsia="Times New Roman" w:hAnsi="Book Antiqua" w:cs="Times New Roman"/>
          <w:iCs/>
          <w:sz w:val="24"/>
          <w:szCs w:val="24"/>
          <w:vertAlign w:val="superscript"/>
        </w:rPr>
        <w:t>[</w:t>
      </w:r>
      <w:r w:rsidR="00A752D9" w:rsidRPr="004D0684">
        <w:rPr>
          <w:rFonts w:ascii="Book Antiqua" w:eastAsia="Times New Roman" w:hAnsi="Book Antiqua" w:cs="Times New Roman"/>
          <w:iCs/>
          <w:sz w:val="24"/>
          <w:szCs w:val="24"/>
          <w:vertAlign w:val="superscript"/>
        </w:rPr>
        <w:t>56</w:t>
      </w:r>
      <w:r w:rsidR="00CF240B" w:rsidRPr="004D0684">
        <w:rPr>
          <w:rFonts w:ascii="Book Antiqua" w:eastAsia="Times New Roman" w:hAnsi="Book Antiqua" w:cs="Times New Roman"/>
          <w:iCs/>
          <w:sz w:val="24"/>
          <w:szCs w:val="24"/>
          <w:vertAlign w:val="superscript"/>
        </w:rPr>
        <w:t>,</w:t>
      </w:r>
      <w:r w:rsidR="00A752D9" w:rsidRPr="004D0684">
        <w:rPr>
          <w:rFonts w:ascii="Book Antiqua" w:eastAsia="Times New Roman" w:hAnsi="Book Antiqua" w:cs="Times New Roman"/>
          <w:iCs/>
          <w:sz w:val="24"/>
          <w:szCs w:val="24"/>
          <w:vertAlign w:val="superscript"/>
        </w:rPr>
        <w:t>57</w:t>
      </w:r>
      <w:r w:rsidR="00CF240B" w:rsidRPr="004D0684">
        <w:rPr>
          <w:rFonts w:ascii="Book Antiqua" w:eastAsia="Times New Roman" w:hAnsi="Book Antiqua" w:cs="Times New Roman"/>
          <w:iCs/>
          <w:sz w:val="24"/>
          <w:szCs w:val="24"/>
          <w:vertAlign w:val="superscript"/>
        </w:rPr>
        <w:t>]</w:t>
      </w:r>
      <w:r w:rsidR="00442AFB">
        <w:rPr>
          <w:rFonts w:ascii="Book Antiqua" w:hAnsi="Book Antiqua" w:cs="Times New Roman" w:hint="eastAsia"/>
          <w:sz w:val="24"/>
          <w:szCs w:val="24"/>
          <w:lang w:eastAsia="zh-CN"/>
        </w:rPr>
        <w:t xml:space="preserve">. </w:t>
      </w:r>
      <w:r w:rsidR="00C505A1" w:rsidRPr="004D0684">
        <w:rPr>
          <w:rFonts w:ascii="Book Antiqua" w:hAnsi="Book Antiqua" w:cs="Times New Roman"/>
          <w:sz w:val="24"/>
          <w:szCs w:val="24"/>
        </w:rPr>
        <w:t xml:space="preserve">Most, </w:t>
      </w:r>
      <w:r w:rsidR="00027085" w:rsidRPr="004D0684">
        <w:rPr>
          <w:rFonts w:ascii="Book Antiqua" w:hAnsi="Book Antiqua" w:cs="Times New Roman"/>
          <w:sz w:val="24"/>
          <w:szCs w:val="24"/>
        </w:rPr>
        <w:t>1</w:t>
      </w:r>
      <w:r w:rsidR="00B57A27" w:rsidRPr="004D0684">
        <w:rPr>
          <w:rFonts w:ascii="Book Antiqua" w:hAnsi="Book Antiqua" w:cs="Times New Roman"/>
          <w:sz w:val="24"/>
          <w:szCs w:val="24"/>
        </w:rPr>
        <w:t>7</w:t>
      </w:r>
      <w:r w:rsidR="006A5C87" w:rsidRPr="004D0684">
        <w:rPr>
          <w:rFonts w:ascii="Book Antiqua" w:hAnsi="Book Antiqua" w:cs="Times New Roman"/>
          <w:sz w:val="24"/>
          <w:szCs w:val="24"/>
        </w:rPr>
        <w:t xml:space="preserve"> (</w:t>
      </w:r>
      <w:r w:rsidR="00C505A1" w:rsidRPr="004D0684">
        <w:rPr>
          <w:rFonts w:ascii="Book Antiqua" w:hAnsi="Book Antiqua" w:cs="Times New Roman"/>
          <w:sz w:val="24"/>
          <w:szCs w:val="24"/>
        </w:rPr>
        <w:t>6</w:t>
      </w:r>
      <w:r w:rsidR="00B57A27" w:rsidRPr="004D0684">
        <w:rPr>
          <w:rFonts w:ascii="Book Antiqua" w:hAnsi="Book Antiqua" w:cs="Times New Roman"/>
          <w:sz w:val="24"/>
          <w:szCs w:val="24"/>
        </w:rPr>
        <w:t>1</w:t>
      </w:r>
      <w:r w:rsidR="006A5C87" w:rsidRPr="004D0684">
        <w:rPr>
          <w:rFonts w:ascii="Book Antiqua" w:hAnsi="Book Antiqua" w:cs="Times New Roman"/>
          <w:sz w:val="24"/>
          <w:szCs w:val="24"/>
        </w:rPr>
        <w:t>%)</w:t>
      </w:r>
      <w:r w:rsidR="00C505A1" w:rsidRPr="004D0684">
        <w:rPr>
          <w:rFonts w:ascii="Book Antiqua" w:hAnsi="Book Antiqua" w:cs="Times New Roman"/>
          <w:sz w:val="24"/>
          <w:szCs w:val="24"/>
        </w:rPr>
        <w:t xml:space="preserve"> of the treatment arms</w:t>
      </w:r>
      <w:r w:rsidR="00B43DB8" w:rsidRPr="004D0684">
        <w:rPr>
          <w:rFonts w:ascii="Book Antiqua" w:hAnsi="Book Antiqua" w:cs="Times New Roman"/>
          <w:sz w:val="24"/>
          <w:szCs w:val="24"/>
        </w:rPr>
        <w:t xml:space="preserve"> </w:t>
      </w:r>
      <w:r w:rsidR="00027085" w:rsidRPr="004D0684">
        <w:rPr>
          <w:rFonts w:ascii="Book Antiqua" w:hAnsi="Book Antiqua" w:cs="Times New Roman"/>
          <w:sz w:val="24"/>
          <w:szCs w:val="24"/>
        </w:rPr>
        <w:t xml:space="preserve">were open trials </w:t>
      </w:r>
      <w:r w:rsidR="00C505A1" w:rsidRPr="004D0684">
        <w:rPr>
          <w:rFonts w:ascii="Book Antiqua" w:hAnsi="Book Antiqua" w:cs="Times New Roman"/>
          <w:sz w:val="24"/>
          <w:szCs w:val="24"/>
        </w:rPr>
        <w:t>(no</w:t>
      </w:r>
      <w:r w:rsidR="00B43DB8" w:rsidRPr="004D0684">
        <w:rPr>
          <w:rFonts w:ascii="Book Antiqua" w:hAnsi="Book Antiqua" w:cs="Times New Roman"/>
          <w:sz w:val="24"/>
          <w:szCs w:val="24"/>
        </w:rPr>
        <w:t xml:space="preserve"> placebos and </w:t>
      </w:r>
      <w:r w:rsidR="00027085" w:rsidRPr="004D0684">
        <w:rPr>
          <w:rFonts w:ascii="Book Antiqua" w:hAnsi="Book Antiqua" w:cs="Times New Roman"/>
          <w:sz w:val="24"/>
          <w:szCs w:val="24"/>
        </w:rPr>
        <w:t>participants were aware that there was another treatment arm</w:t>
      </w:r>
      <w:r w:rsidR="00C505A1" w:rsidRPr="004D0684">
        <w:rPr>
          <w:rFonts w:ascii="Book Antiqua" w:hAnsi="Book Antiqua" w:cs="Times New Roman"/>
          <w:sz w:val="24"/>
          <w:szCs w:val="24"/>
        </w:rPr>
        <w:t>)</w:t>
      </w:r>
      <w:r w:rsidR="0030537D" w:rsidRPr="004D0684">
        <w:rPr>
          <w:rFonts w:ascii="Book Antiqua" w:hAnsi="Book Antiqua" w:cs="Times New Roman"/>
          <w:sz w:val="24"/>
          <w:szCs w:val="24"/>
        </w:rPr>
        <w:t xml:space="preserve">, as shown in Table </w:t>
      </w:r>
      <w:r w:rsidR="00A56094" w:rsidRPr="004D0684">
        <w:rPr>
          <w:rFonts w:ascii="Book Antiqua" w:hAnsi="Book Antiqua" w:cs="Times New Roman"/>
          <w:sz w:val="24"/>
          <w:szCs w:val="24"/>
        </w:rPr>
        <w:t>4</w:t>
      </w:r>
      <w:r w:rsidRPr="004D0684">
        <w:rPr>
          <w:rFonts w:ascii="Book Antiqua" w:hAnsi="Book Antiqua" w:cs="Times New Roman"/>
          <w:sz w:val="24"/>
          <w:szCs w:val="24"/>
        </w:rPr>
        <w:t>.</w:t>
      </w:r>
      <w:r w:rsidR="004D0684">
        <w:rPr>
          <w:rFonts w:ascii="Book Antiqua" w:hAnsi="Book Antiqua" w:cs="Times New Roman"/>
          <w:sz w:val="24"/>
          <w:szCs w:val="24"/>
        </w:rPr>
        <w:t xml:space="preserve"> </w:t>
      </w:r>
    </w:p>
    <w:p w:rsidR="00A56094" w:rsidRPr="004D0684" w:rsidRDefault="00A56094" w:rsidP="004D0684">
      <w:pPr>
        <w:spacing w:after="0" w:line="360" w:lineRule="auto"/>
        <w:jc w:val="both"/>
        <w:rPr>
          <w:rFonts w:ascii="Book Antiqua" w:hAnsi="Book Antiqua" w:cs="Times New Roman"/>
          <w:sz w:val="24"/>
          <w:szCs w:val="24"/>
        </w:rPr>
      </w:pPr>
    </w:p>
    <w:p w:rsidR="00AD280B" w:rsidRPr="004D0684" w:rsidRDefault="007D2B59" w:rsidP="004D0684">
      <w:pPr>
        <w:spacing w:after="0" w:line="360" w:lineRule="auto"/>
        <w:jc w:val="both"/>
        <w:rPr>
          <w:rFonts w:ascii="Book Antiqua" w:hAnsi="Book Antiqua" w:cs="Times New Roman"/>
          <w:sz w:val="24"/>
          <w:szCs w:val="24"/>
        </w:rPr>
      </w:pPr>
      <w:r w:rsidRPr="009539C0">
        <w:rPr>
          <w:rFonts w:ascii="Book Antiqua" w:hAnsi="Book Antiqua" w:cs="Times New Roman"/>
          <w:b/>
          <w:i/>
          <w:sz w:val="24"/>
          <w:szCs w:val="24"/>
        </w:rPr>
        <w:t>H. pylori</w:t>
      </w:r>
      <w:r w:rsidRPr="00442AFB">
        <w:rPr>
          <w:rFonts w:ascii="Book Antiqua" w:hAnsi="Book Antiqua" w:cs="Times New Roman"/>
          <w:b/>
          <w:sz w:val="24"/>
          <w:szCs w:val="24"/>
        </w:rPr>
        <w:t xml:space="preserve"> eradication therapy</w:t>
      </w:r>
      <w:r w:rsidR="00442AFB" w:rsidRPr="00442AFB">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946AA8" w:rsidRPr="004D0684">
        <w:rPr>
          <w:rFonts w:ascii="Book Antiqua" w:hAnsi="Book Antiqua" w:cs="Times New Roman"/>
          <w:sz w:val="24"/>
          <w:szCs w:val="24"/>
        </w:rPr>
        <w:t xml:space="preserve">All trials were required to use an </w:t>
      </w:r>
      <w:r w:rsidR="00946AA8" w:rsidRPr="004D0684">
        <w:rPr>
          <w:rFonts w:ascii="Book Antiqua" w:hAnsi="Book Antiqua" w:cs="Times New Roman"/>
          <w:i/>
          <w:sz w:val="24"/>
          <w:szCs w:val="24"/>
        </w:rPr>
        <w:t>H. pylori</w:t>
      </w:r>
      <w:r w:rsidR="00946AA8" w:rsidRPr="004D0684">
        <w:rPr>
          <w:rFonts w:ascii="Book Antiqua" w:hAnsi="Book Antiqua" w:cs="Times New Roman"/>
          <w:sz w:val="24"/>
          <w:szCs w:val="24"/>
        </w:rPr>
        <w:t xml:space="preserve"> eradication therapy</w:t>
      </w:r>
      <w:r w:rsidR="00B43DB8" w:rsidRPr="004D0684">
        <w:rPr>
          <w:rFonts w:ascii="Book Antiqua" w:hAnsi="Book Antiqua" w:cs="Times New Roman"/>
          <w:sz w:val="24"/>
          <w:szCs w:val="24"/>
        </w:rPr>
        <w:t xml:space="preserve">, </w:t>
      </w:r>
      <w:r w:rsidR="00946AA8" w:rsidRPr="004D0684">
        <w:rPr>
          <w:rFonts w:ascii="Book Antiqua" w:hAnsi="Book Antiqua" w:cs="Times New Roman"/>
          <w:sz w:val="24"/>
          <w:szCs w:val="24"/>
        </w:rPr>
        <w:t xml:space="preserve">which included at least one antibiotic </w:t>
      </w:r>
      <w:r w:rsidR="00B43DB8" w:rsidRPr="004D0684">
        <w:rPr>
          <w:rFonts w:ascii="Book Antiqua" w:hAnsi="Book Antiqua" w:cs="Times New Roman"/>
          <w:sz w:val="24"/>
          <w:szCs w:val="24"/>
        </w:rPr>
        <w:t xml:space="preserve">and one </w:t>
      </w:r>
      <w:r w:rsidR="00487CA5" w:rsidRPr="004D0684">
        <w:rPr>
          <w:rFonts w:ascii="Book Antiqua" w:hAnsi="Book Antiqua" w:cs="Times New Roman"/>
          <w:sz w:val="24"/>
          <w:szCs w:val="24"/>
        </w:rPr>
        <w:t>proton-pump inhibitor (</w:t>
      </w:r>
      <w:r w:rsidR="00B43DB8" w:rsidRPr="004D0684">
        <w:rPr>
          <w:rFonts w:ascii="Book Antiqua" w:hAnsi="Book Antiqua" w:cs="Times New Roman"/>
          <w:sz w:val="24"/>
          <w:szCs w:val="24"/>
        </w:rPr>
        <w:t>PPI</w:t>
      </w:r>
      <w:r w:rsidR="00487CA5" w:rsidRPr="004D0684">
        <w:rPr>
          <w:rFonts w:ascii="Book Antiqua" w:hAnsi="Book Antiqua" w:cs="Times New Roman"/>
          <w:sz w:val="24"/>
          <w:szCs w:val="24"/>
        </w:rPr>
        <w:t>)</w:t>
      </w:r>
      <w:r w:rsidR="00B43DB8" w:rsidRPr="004D0684">
        <w:rPr>
          <w:rFonts w:ascii="Book Antiqua" w:hAnsi="Book Antiqua" w:cs="Times New Roman"/>
          <w:sz w:val="24"/>
          <w:szCs w:val="24"/>
        </w:rPr>
        <w:t xml:space="preserve"> </w:t>
      </w:r>
      <w:r w:rsidR="00946AA8" w:rsidRPr="004D0684">
        <w:rPr>
          <w:rFonts w:ascii="Book Antiqua" w:hAnsi="Book Antiqua" w:cs="Times New Roman"/>
          <w:sz w:val="24"/>
          <w:szCs w:val="24"/>
        </w:rPr>
        <w:t xml:space="preserve">for </w:t>
      </w:r>
      <w:r w:rsidR="00027085" w:rsidRPr="004D0684">
        <w:rPr>
          <w:rFonts w:ascii="Book Antiqua" w:hAnsi="Book Antiqua" w:cs="Times New Roman"/>
          <w:sz w:val="24"/>
          <w:szCs w:val="24"/>
        </w:rPr>
        <w:t xml:space="preserve">both the probiotic and control group </w:t>
      </w:r>
      <w:r w:rsidR="001019A8" w:rsidRPr="004D0684">
        <w:rPr>
          <w:rFonts w:ascii="Book Antiqua" w:hAnsi="Book Antiqua" w:cs="Times New Roman"/>
          <w:sz w:val="24"/>
          <w:szCs w:val="24"/>
        </w:rPr>
        <w:t xml:space="preserve">(Table </w:t>
      </w:r>
      <w:r w:rsidR="000D4796" w:rsidRPr="004D0684">
        <w:rPr>
          <w:rFonts w:ascii="Book Antiqua" w:hAnsi="Book Antiqua" w:cs="Times New Roman"/>
          <w:sz w:val="24"/>
          <w:szCs w:val="24"/>
        </w:rPr>
        <w:t>4</w:t>
      </w:r>
      <w:r w:rsidR="001019A8" w:rsidRPr="004D0684">
        <w:rPr>
          <w:rFonts w:ascii="Book Antiqua" w:hAnsi="Book Antiqua" w:cs="Times New Roman"/>
          <w:sz w:val="24"/>
          <w:szCs w:val="24"/>
        </w:rPr>
        <w:t>)</w:t>
      </w:r>
      <w:r w:rsidR="00946AA8" w:rsidRPr="004D0684">
        <w:rPr>
          <w:rFonts w:ascii="Book Antiqua" w:hAnsi="Book Antiqua" w:cs="Times New Roman"/>
          <w:sz w:val="24"/>
          <w:szCs w:val="24"/>
        </w:rPr>
        <w:t>.</w:t>
      </w:r>
      <w:r w:rsidR="004D0684">
        <w:rPr>
          <w:rFonts w:ascii="Book Antiqua" w:hAnsi="Book Antiqua" w:cs="Times New Roman"/>
          <w:sz w:val="24"/>
          <w:szCs w:val="24"/>
        </w:rPr>
        <w:t xml:space="preserve"> </w:t>
      </w:r>
      <w:r w:rsidR="00946AA8" w:rsidRPr="004D0684">
        <w:rPr>
          <w:rFonts w:ascii="Book Antiqua" w:hAnsi="Book Antiqua" w:cs="Times New Roman"/>
          <w:sz w:val="24"/>
          <w:szCs w:val="24"/>
        </w:rPr>
        <w:t xml:space="preserve">Of the </w:t>
      </w:r>
      <w:r w:rsidR="00487CA5" w:rsidRPr="004D0684">
        <w:rPr>
          <w:rFonts w:ascii="Book Antiqua" w:hAnsi="Book Antiqua" w:cs="Times New Roman"/>
          <w:sz w:val="24"/>
          <w:szCs w:val="24"/>
        </w:rPr>
        <w:t>28</w:t>
      </w:r>
      <w:r w:rsidR="00B43DB8" w:rsidRPr="004D0684">
        <w:rPr>
          <w:rFonts w:ascii="Book Antiqua" w:hAnsi="Book Antiqua" w:cs="Times New Roman"/>
          <w:sz w:val="24"/>
          <w:szCs w:val="24"/>
        </w:rPr>
        <w:t xml:space="preserve"> treatment arms</w:t>
      </w:r>
      <w:r w:rsidR="00946AA8" w:rsidRPr="004D0684">
        <w:rPr>
          <w:rFonts w:ascii="Book Antiqua" w:hAnsi="Book Antiqua" w:cs="Times New Roman"/>
          <w:sz w:val="24"/>
          <w:szCs w:val="24"/>
        </w:rPr>
        <w:t xml:space="preserve">, only </w:t>
      </w:r>
      <w:r w:rsidR="001019A8" w:rsidRPr="004D0684">
        <w:rPr>
          <w:rFonts w:ascii="Book Antiqua" w:hAnsi="Book Antiqua" w:cs="Times New Roman"/>
          <w:sz w:val="24"/>
          <w:szCs w:val="24"/>
        </w:rPr>
        <w:t xml:space="preserve">1 </w:t>
      </w:r>
      <w:r w:rsidR="00B43DB8" w:rsidRPr="004D0684">
        <w:rPr>
          <w:rFonts w:ascii="Book Antiqua" w:hAnsi="Book Antiqua" w:cs="Times New Roman"/>
          <w:sz w:val="24"/>
          <w:szCs w:val="24"/>
        </w:rPr>
        <w:t>(</w:t>
      </w:r>
      <w:r w:rsidR="00487CA5" w:rsidRPr="004D0684">
        <w:rPr>
          <w:rFonts w:ascii="Book Antiqua" w:hAnsi="Book Antiqua" w:cs="Times New Roman"/>
          <w:sz w:val="24"/>
          <w:szCs w:val="24"/>
        </w:rPr>
        <w:t>4</w:t>
      </w:r>
      <w:r w:rsidR="00B43DB8" w:rsidRPr="004D0684">
        <w:rPr>
          <w:rFonts w:ascii="Book Antiqua" w:hAnsi="Book Antiqua" w:cs="Times New Roman"/>
          <w:sz w:val="24"/>
          <w:szCs w:val="24"/>
        </w:rPr>
        <w:t>%)</w:t>
      </w:r>
      <w:r w:rsidR="00946AA8" w:rsidRPr="004D0684">
        <w:rPr>
          <w:rFonts w:ascii="Book Antiqua" w:hAnsi="Book Antiqua" w:cs="Times New Roman"/>
          <w:sz w:val="24"/>
          <w:szCs w:val="24"/>
        </w:rPr>
        <w:t xml:space="preserve"> used double therapy (</w:t>
      </w:r>
      <w:r w:rsidR="0044100A" w:rsidRPr="004D0684">
        <w:rPr>
          <w:rFonts w:ascii="Book Antiqua" w:hAnsi="Book Antiqua" w:cs="Times New Roman"/>
          <w:sz w:val="24"/>
          <w:szCs w:val="24"/>
        </w:rPr>
        <w:t>amoxicillin and omeprazole</w:t>
      </w:r>
      <w:r w:rsidR="00946AA8" w:rsidRPr="004D0684">
        <w:rPr>
          <w:rFonts w:ascii="Book Antiqua" w:hAnsi="Book Antiqua" w:cs="Times New Roman"/>
          <w:sz w:val="24"/>
          <w:szCs w:val="24"/>
        </w:rPr>
        <w:t>)</w:t>
      </w:r>
      <w:r w:rsidR="00442AFB" w:rsidRPr="004D0684">
        <w:rPr>
          <w:rFonts w:ascii="Book Antiqua" w:eastAsia="Times New Roman" w:hAnsi="Book Antiqua" w:cs="Times New Roman"/>
          <w:iCs/>
          <w:sz w:val="24"/>
          <w:szCs w:val="24"/>
          <w:vertAlign w:val="superscript"/>
        </w:rPr>
        <w:t>[71]</w:t>
      </w:r>
      <w:r w:rsidR="0044100A" w:rsidRPr="004D0684">
        <w:rPr>
          <w:rFonts w:ascii="Book Antiqua" w:hAnsi="Book Antiqua" w:cs="Times New Roman"/>
          <w:sz w:val="24"/>
          <w:szCs w:val="24"/>
        </w:rPr>
        <w:t>.</w:t>
      </w:r>
      <w:r w:rsidR="00CF240B" w:rsidRPr="004D0684">
        <w:rPr>
          <w:rFonts w:ascii="Book Antiqua" w:eastAsia="Times New Roman" w:hAnsi="Book Antiqua" w:cs="Times New Roman"/>
          <w:iCs/>
          <w:sz w:val="24"/>
          <w:szCs w:val="24"/>
          <w:vertAlign w:val="superscript"/>
        </w:rPr>
        <w:t xml:space="preserve"> </w:t>
      </w:r>
      <w:r w:rsidR="001019A8" w:rsidRPr="004D0684">
        <w:rPr>
          <w:rFonts w:ascii="Book Antiqua" w:hAnsi="Book Antiqua" w:cs="Times New Roman"/>
          <w:sz w:val="24"/>
          <w:szCs w:val="24"/>
        </w:rPr>
        <w:t>Most used triple therapy (</w:t>
      </w:r>
      <w:r w:rsidR="00442AFB" w:rsidRPr="00442AFB">
        <w:rPr>
          <w:rFonts w:ascii="Book Antiqua" w:hAnsi="Book Antiqua" w:cs="Times New Roman"/>
          <w:i/>
          <w:sz w:val="24"/>
          <w:szCs w:val="24"/>
        </w:rPr>
        <w:t>n</w:t>
      </w:r>
      <w:r w:rsidR="00442AFB" w:rsidRPr="00442AFB">
        <w:rPr>
          <w:rFonts w:ascii="Book Antiqua" w:hAnsi="Book Antiqua" w:cs="Times New Roman" w:hint="eastAsia"/>
          <w:i/>
          <w:sz w:val="24"/>
          <w:szCs w:val="24"/>
          <w:lang w:eastAsia="zh-CN"/>
        </w:rPr>
        <w:t xml:space="preserve"> </w:t>
      </w:r>
      <w:r w:rsidR="00442AFB" w:rsidRPr="00442AFB">
        <w:rPr>
          <w:rFonts w:ascii="Book Antiqua" w:hAnsi="Book Antiqua" w:cs="Times New Roman"/>
          <w:i/>
          <w:sz w:val="24"/>
          <w:szCs w:val="24"/>
        </w:rPr>
        <w:t>=</w:t>
      </w:r>
      <w:r w:rsidR="00442AFB" w:rsidRPr="00442AFB">
        <w:rPr>
          <w:rFonts w:ascii="Book Antiqua" w:hAnsi="Book Antiqua" w:cs="Times New Roman" w:hint="eastAsia"/>
          <w:i/>
          <w:sz w:val="24"/>
          <w:szCs w:val="24"/>
          <w:lang w:eastAsia="zh-CN"/>
        </w:rPr>
        <w:t xml:space="preserve"> </w:t>
      </w:r>
      <w:r w:rsidR="001019A8" w:rsidRPr="004D0684">
        <w:rPr>
          <w:rFonts w:ascii="Book Antiqua" w:hAnsi="Book Antiqua" w:cs="Times New Roman"/>
          <w:sz w:val="24"/>
          <w:szCs w:val="24"/>
        </w:rPr>
        <w:t>2</w:t>
      </w:r>
      <w:r w:rsidR="00487CA5" w:rsidRPr="004D0684">
        <w:rPr>
          <w:rFonts w:ascii="Book Antiqua" w:hAnsi="Book Antiqua" w:cs="Times New Roman"/>
          <w:sz w:val="24"/>
          <w:szCs w:val="24"/>
        </w:rPr>
        <w:t>5</w:t>
      </w:r>
      <w:r w:rsidR="001019A8" w:rsidRPr="004D0684">
        <w:rPr>
          <w:rFonts w:ascii="Book Antiqua" w:hAnsi="Book Antiqua" w:cs="Times New Roman"/>
          <w:sz w:val="24"/>
          <w:szCs w:val="24"/>
        </w:rPr>
        <w:t xml:space="preserve">, </w:t>
      </w:r>
      <w:r w:rsidR="00487CA5" w:rsidRPr="004D0684">
        <w:rPr>
          <w:rFonts w:ascii="Book Antiqua" w:hAnsi="Book Antiqua" w:cs="Times New Roman"/>
          <w:sz w:val="24"/>
          <w:szCs w:val="24"/>
        </w:rPr>
        <w:t>8</w:t>
      </w:r>
      <w:r w:rsidR="001019A8" w:rsidRPr="004D0684">
        <w:rPr>
          <w:rFonts w:ascii="Book Antiqua" w:hAnsi="Book Antiqua" w:cs="Times New Roman"/>
          <w:sz w:val="24"/>
          <w:szCs w:val="24"/>
        </w:rPr>
        <w:t>9%), whi</w:t>
      </w:r>
      <w:r w:rsidR="00946AA8" w:rsidRPr="004D0684">
        <w:rPr>
          <w:rFonts w:ascii="Book Antiqua" w:hAnsi="Book Antiqua" w:cs="Times New Roman"/>
          <w:sz w:val="24"/>
          <w:szCs w:val="24"/>
        </w:rPr>
        <w:t>ch</w:t>
      </w:r>
      <w:r w:rsidR="001019A8" w:rsidRPr="004D0684">
        <w:rPr>
          <w:rFonts w:ascii="Book Antiqua" w:hAnsi="Book Antiqua" w:cs="Times New Roman"/>
          <w:sz w:val="24"/>
          <w:szCs w:val="24"/>
        </w:rPr>
        <w:t xml:space="preserve"> most commonly</w:t>
      </w:r>
      <w:r w:rsidR="00946AA8" w:rsidRPr="004D0684">
        <w:rPr>
          <w:rFonts w:ascii="Book Antiqua" w:hAnsi="Book Antiqua" w:cs="Times New Roman"/>
          <w:sz w:val="24"/>
          <w:szCs w:val="24"/>
        </w:rPr>
        <w:t xml:space="preserve"> included two antibiotics (</w:t>
      </w:r>
      <w:r w:rsidR="001019A8" w:rsidRPr="004D0684">
        <w:rPr>
          <w:rFonts w:ascii="Book Antiqua" w:hAnsi="Book Antiqua" w:cs="Times New Roman"/>
          <w:sz w:val="24"/>
          <w:szCs w:val="24"/>
        </w:rPr>
        <w:t>amoxicillin and clarithyromycin) combined with a PPI (omeprazole).</w:t>
      </w:r>
      <w:r w:rsidR="004D0684">
        <w:rPr>
          <w:rFonts w:ascii="Book Antiqua" w:hAnsi="Book Antiqua" w:cs="Times New Roman"/>
          <w:sz w:val="24"/>
          <w:szCs w:val="24"/>
        </w:rPr>
        <w:t xml:space="preserve"> </w:t>
      </w:r>
      <w:r w:rsidR="001019A8" w:rsidRPr="004D0684">
        <w:rPr>
          <w:rFonts w:ascii="Book Antiqua" w:hAnsi="Book Antiqua" w:cs="Times New Roman"/>
          <w:sz w:val="24"/>
          <w:szCs w:val="24"/>
        </w:rPr>
        <w:t>Less commonly used were quadruple therapy (</w:t>
      </w:r>
      <w:r w:rsidR="00442AFB" w:rsidRPr="00442AFB">
        <w:rPr>
          <w:rFonts w:ascii="Book Antiqua" w:hAnsi="Book Antiqua" w:cs="Times New Roman"/>
          <w:i/>
          <w:sz w:val="24"/>
          <w:szCs w:val="24"/>
        </w:rPr>
        <w:t>n</w:t>
      </w:r>
      <w:r w:rsidR="00442AFB" w:rsidRPr="00442AFB">
        <w:rPr>
          <w:rFonts w:ascii="Book Antiqua" w:hAnsi="Book Antiqua" w:cs="Times New Roman" w:hint="eastAsia"/>
          <w:i/>
          <w:sz w:val="24"/>
          <w:szCs w:val="24"/>
          <w:lang w:eastAsia="zh-CN"/>
        </w:rPr>
        <w:t xml:space="preserve"> </w:t>
      </w:r>
      <w:r w:rsidR="00442AFB" w:rsidRPr="00442AFB">
        <w:rPr>
          <w:rFonts w:ascii="Book Antiqua" w:hAnsi="Book Antiqua" w:cs="Times New Roman"/>
          <w:i/>
          <w:sz w:val="24"/>
          <w:szCs w:val="24"/>
        </w:rPr>
        <w:t>=</w:t>
      </w:r>
      <w:r w:rsidR="00442AFB" w:rsidRPr="00442AFB">
        <w:rPr>
          <w:rFonts w:ascii="Book Antiqua" w:hAnsi="Book Antiqua" w:cs="Times New Roman" w:hint="eastAsia"/>
          <w:i/>
          <w:sz w:val="24"/>
          <w:szCs w:val="24"/>
          <w:lang w:eastAsia="zh-CN"/>
        </w:rPr>
        <w:t xml:space="preserve"> </w:t>
      </w:r>
      <w:r w:rsidR="001019A8" w:rsidRPr="004D0684">
        <w:rPr>
          <w:rFonts w:ascii="Book Antiqua" w:hAnsi="Book Antiqua" w:cs="Times New Roman"/>
          <w:sz w:val="24"/>
          <w:szCs w:val="24"/>
        </w:rPr>
        <w:t xml:space="preserve">1 arm, </w:t>
      </w:r>
      <w:r w:rsidR="00487CA5" w:rsidRPr="004D0684">
        <w:rPr>
          <w:rFonts w:ascii="Book Antiqua" w:hAnsi="Book Antiqua" w:cs="Times New Roman"/>
          <w:sz w:val="24"/>
          <w:szCs w:val="24"/>
        </w:rPr>
        <w:t>4</w:t>
      </w:r>
      <w:r w:rsidR="001019A8" w:rsidRPr="004D0684">
        <w:rPr>
          <w:rFonts w:ascii="Book Antiqua" w:hAnsi="Book Antiqua" w:cs="Times New Roman"/>
          <w:sz w:val="24"/>
          <w:szCs w:val="24"/>
        </w:rPr>
        <w:t>%) or sequential therapy (</w:t>
      </w:r>
      <w:r w:rsidR="00442AFB" w:rsidRPr="00442AFB">
        <w:rPr>
          <w:rFonts w:ascii="Book Antiqua" w:hAnsi="Book Antiqua" w:cs="Times New Roman"/>
          <w:i/>
          <w:sz w:val="24"/>
          <w:szCs w:val="24"/>
        </w:rPr>
        <w:t>n</w:t>
      </w:r>
      <w:r w:rsidR="00442AFB" w:rsidRPr="00442AFB">
        <w:rPr>
          <w:rFonts w:ascii="Book Antiqua" w:hAnsi="Book Antiqua" w:cs="Times New Roman" w:hint="eastAsia"/>
          <w:i/>
          <w:sz w:val="24"/>
          <w:szCs w:val="24"/>
          <w:lang w:eastAsia="zh-CN"/>
        </w:rPr>
        <w:t xml:space="preserve"> </w:t>
      </w:r>
      <w:r w:rsidR="00442AFB" w:rsidRPr="00442AFB">
        <w:rPr>
          <w:rFonts w:ascii="Book Antiqua" w:hAnsi="Book Antiqua" w:cs="Times New Roman"/>
          <w:i/>
          <w:sz w:val="24"/>
          <w:szCs w:val="24"/>
        </w:rPr>
        <w:t>=</w:t>
      </w:r>
      <w:r w:rsidR="00442AFB" w:rsidRPr="00442AFB">
        <w:rPr>
          <w:rFonts w:ascii="Book Antiqua" w:hAnsi="Book Antiqua" w:cs="Times New Roman" w:hint="eastAsia"/>
          <w:i/>
          <w:sz w:val="24"/>
          <w:szCs w:val="24"/>
          <w:lang w:eastAsia="zh-CN"/>
        </w:rPr>
        <w:t xml:space="preserve"> </w:t>
      </w:r>
      <w:r w:rsidR="001019A8" w:rsidRPr="004D0684">
        <w:rPr>
          <w:rFonts w:ascii="Book Antiqua" w:hAnsi="Book Antiqua" w:cs="Times New Roman"/>
          <w:sz w:val="24"/>
          <w:szCs w:val="24"/>
        </w:rPr>
        <w:t xml:space="preserve">1 arm, </w:t>
      </w:r>
      <w:r w:rsidR="00487CA5" w:rsidRPr="004D0684">
        <w:rPr>
          <w:rFonts w:ascii="Book Antiqua" w:hAnsi="Book Antiqua" w:cs="Times New Roman"/>
          <w:sz w:val="24"/>
          <w:szCs w:val="24"/>
        </w:rPr>
        <w:t>4</w:t>
      </w:r>
      <w:r w:rsidR="001019A8" w:rsidRPr="004D0684">
        <w:rPr>
          <w:rFonts w:ascii="Book Antiqua" w:hAnsi="Book Antiqua" w:cs="Times New Roman"/>
          <w:sz w:val="24"/>
          <w:szCs w:val="24"/>
        </w:rPr>
        <w:t>%).</w:t>
      </w:r>
      <w:r w:rsidR="004D0684">
        <w:rPr>
          <w:rFonts w:ascii="Book Antiqua" w:hAnsi="Book Antiqua" w:cs="Times New Roman"/>
          <w:sz w:val="24"/>
          <w:szCs w:val="24"/>
        </w:rPr>
        <w:t xml:space="preserve"> </w:t>
      </w:r>
      <w:r w:rsidR="001019A8" w:rsidRPr="004D0684">
        <w:rPr>
          <w:rFonts w:ascii="Book Antiqua" w:hAnsi="Book Antiqua" w:cs="Times New Roman"/>
          <w:sz w:val="24"/>
          <w:szCs w:val="24"/>
        </w:rPr>
        <w:t>Overall, the duration of eradication therapy ranged from one week (</w:t>
      </w:r>
      <w:r w:rsidR="00AD280B" w:rsidRPr="004D0684">
        <w:rPr>
          <w:rFonts w:ascii="Book Antiqua" w:hAnsi="Book Antiqua" w:cs="Times New Roman"/>
          <w:sz w:val="24"/>
          <w:szCs w:val="24"/>
        </w:rPr>
        <w:t>61</w:t>
      </w:r>
      <w:r w:rsidR="001019A8" w:rsidRPr="004D0684">
        <w:rPr>
          <w:rFonts w:ascii="Book Antiqua" w:hAnsi="Book Antiqua" w:cs="Times New Roman"/>
          <w:sz w:val="24"/>
          <w:szCs w:val="24"/>
        </w:rPr>
        <w:t xml:space="preserve">% of treatment arms), </w:t>
      </w:r>
      <w:r w:rsidR="00AD280B" w:rsidRPr="004D0684">
        <w:rPr>
          <w:rFonts w:ascii="Book Antiqua" w:hAnsi="Book Antiqua" w:cs="Times New Roman"/>
          <w:sz w:val="24"/>
          <w:szCs w:val="24"/>
        </w:rPr>
        <w:t>to</w:t>
      </w:r>
      <w:r w:rsidR="00027085" w:rsidRPr="004D0684">
        <w:rPr>
          <w:rFonts w:ascii="Book Antiqua" w:hAnsi="Book Antiqua" w:cs="Times New Roman"/>
          <w:sz w:val="24"/>
          <w:szCs w:val="24"/>
        </w:rPr>
        <w:t xml:space="preserve"> </w:t>
      </w:r>
      <w:r w:rsidR="00442AFB">
        <w:rPr>
          <w:rFonts w:ascii="Book Antiqua" w:hAnsi="Book Antiqua" w:cs="Times New Roman"/>
          <w:sz w:val="24"/>
          <w:szCs w:val="24"/>
        </w:rPr>
        <w:t>10 d</w:t>
      </w:r>
      <w:r w:rsidR="001019A8" w:rsidRPr="004D0684">
        <w:rPr>
          <w:rFonts w:ascii="Book Antiqua" w:hAnsi="Book Antiqua" w:cs="Times New Roman"/>
          <w:sz w:val="24"/>
          <w:szCs w:val="24"/>
        </w:rPr>
        <w:t xml:space="preserve"> (</w:t>
      </w:r>
      <w:r w:rsidR="00AD280B" w:rsidRPr="004D0684">
        <w:rPr>
          <w:rFonts w:ascii="Book Antiqua" w:hAnsi="Book Antiqua" w:cs="Times New Roman"/>
          <w:sz w:val="24"/>
          <w:szCs w:val="24"/>
        </w:rPr>
        <w:t>3</w:t>
      </w:r>
      <w:r w:rsidR="001019A8" w:rsidRPr="004D0684">
        <w:rPr>
          <w:rFonts w:ascii="Book Antiqua" w:hAnsi="Book Antiqua" w:cs="Times New Roman"/>
          <w:sz w:val="24"/>
          <w:szCs w:val="24"/>
        </w:rPr>
        <w:t xml:space="preserve">%), </w:t>
      </w:r>
      <w:r w:rsidR="00AD280B" w:rsidRPr="004D0684">
        <w:rPr>
          <w:rFonts w:ascii="Book Antiqua" w:hAnsi="Book Antiqua" w:cs="Times New Roman"/>
          <w:sz w:val="24"/>
          <w:szCs w:val="24"/>
        </w:rPr>
        <w:t>t</w:t>
      </w:r>
      <w:r w:rsidR="00027085" w:rsidRPr="004D0684">
        <w:rPr>
          <w:rFonts w:ascii="Book Antiqua" w:hAnsi="Book Antiqua" w:cs="Times New Roman"/>
          <w:sz w:val="24"/>
          <w:szCs w:val="24"/>
        </w:rPr>
        <w:t xml:space="preserve">o </w:t>
      </w:r>
      <w:r w:rsidR="001019A8" w:rsidRPr="004D0684">
        <w:rPr>
          <w:rFonts w:ascii="Book Antiqua" w:hAnsi="Book Antiqua" w:cs="Times New Roman"/>
          <w:sz w:val="24"/>
          <w:szCs w:val="24"/>
        </w:rPr>
        <w:t xml:space="preserve">two </w:t>
      </w:r>
      <w:r w:rsidR="00E95D8B" w:rsidRPr="004D0684">
        <w:rPr>
          <w:rFonts w:ascii="Book Antiqua" w:hAnsi="Book Antiqua" w:cs="Times New Roman"/>
          <w:sz w:val="24"/>
          <w:szCs w:val="24"/>
        </w:rPr>
        <w:t>w</w:t>
      </w:r>
      <w:r w:rsidR="001019A8" w:rsidRPr="004D0684">
        <w:rPr>
          <w:rFonts w:ascii="Book Antiqua" w:hAnsi="Book Antiqua" w:cs="Times New Roman"/>
          <w:sz w:val="24"/>
          <w:szCs w:val="24"/>
        </w:rPr>
        <w:t>eeks (</w:t>
      </w:r>
      <w:r w:rsidR="00AD280B" w:rsidRPr="004D0684">
        <w:rPr>
          <w:rFonts w:ascii="Book Antiqua" w:hAnsi="Book Antiqua" w:cs="Times New Roman"/>
          <w:sz w:val="24"/>
          <w:szCs w:val="24"/>
        </w:rPr>
        <w:t>29</w:t>
      </w:r>
      <w:r w:rsidR="001019A8" w:rsidRPr="004D0684">
        <w:rPr>
          <w:rFonts w:ascii="Book Antiqua" w:hAnsi="Book Antiqua" w:cs="Times New Roman"/>
          <w:sz w:val="24"/>
          <w:szCs w:val="24"/>
        </w:rPr>
        <w:t xml:space="preserve">%) or </w:t>
      </w:r>
      <w:r w:rsidR="00AD280B" w:rsidRPr="004D0684">
        <w:rPr>
          <w:rFonts w:ascii="Book Antiqua" w:hAnsi="Book Antiqua" w:cs="Times New Roman"/>
          <w:sz w:val="24"/>
          <w:szCs w:val="24"/>
        </w:rPr>
        <w:t xml:space="preserve">varied from </w:t>
      </w:r>
      <w:r w:rsidR="001019A8" w:rsidRPr="004D0684">
        <w:rPr>
          <w:rFonts w:ascii="Book Antiqua" w:hAnsi="Book Antiqua" w:cs="Times New Roman"/>
          <w:sz w:val="24"/>
          <w:szCs w:val="24"/>
        </w:rPr>
        <w:t>1-</w:t>
      </w:r>
      <w:r w:rsidR="00AD280B" w:rsidRPr="004D0684">
        <w:rPr>
          <w:rFonts w:ascii="Book Antiqua" w:hAnsi="Book Antiqua" w:cs="Times New Roman"/>
          <w:sz w:val="24"/>
          <w:szCs w:val="24"/>
        </w:rPr>
        <w:t>4</w:t>
      </w:r>
      <w:r w:rsidR="00442AFB">
        <w:rPr>
          <w:rFonts w:ascii="Book Antiqua" w:hAnsi="Book Antiqua" w:cs="Times New Roman"/>
          <w:sz w:val="24"/>
          <w:szCs w:val="24"/>
        </w:rPr>
        <w:t xml:space="preserve"> wk</w:t>
      </w:r>
      <w:r w:rsidR="001019A8" w:rsidRPr="004D0684">
        <w:rPr>
          <w:rFonts w:ascii="Book Antiqua" w:hAnsi="Book Antiqua" w:cs="Times New Roman"/>
          <w:sz w:val="24"/>
          <w:szCs w:val="24"/>
        </w:rPr>
        <w:t xml:space="preserve"> (</w:t>
      </w:r>
      <w:r w:rsidR="00AD280B" w:rsidRPr="004D0684">
        <w:rPr>
          <w:rFonts w:ascii="Book Antiqua" w:hAnsi="Book Antiqua" w:cs="Times New Roman"/>
          <w:sz w:val="24"/>
          <w:szCs w:val="24"/>
        </w:rPr>
        <w:t>7</w:t>
      </w:r>
      <w:r w:rsidR="001019A8" w:rsidRPr="004D0684">
        <w:rPr>
          <w:rFonts w:ascii="Book Antiqua" w:hAnsi="Book Antiqua" w:cs="Times New Roman"/>
          <w:sz w:val="24"/>
          <w:szCs w:val="24"/>
        </w:rPr>
        <w:t>%).</w:t>
      </w:r>
      <w:r w:rsidR="004D0684">
        <w:rPr>
          <w:rFonts w:ascii="Book Antiqua" w:hAnsi="Book Antiqua" w:cs="Times New Roman"/>
          <w:sz w:val="24"/>
          <w:szCs w:val="24"/>
        </w:rPr>
        <w:t xml:space="preserve"> </w:t>
      </w:r>
    </w:p>
    <w:p w:rsidR="00A56094" w:rsidRPr="004D0684" w:rsidRDefault="00A56094" w:rsidP="004D0684">
      <w:pPr>
        <w:spacing w:after="0" w:line="360" w:lineRule="auto"/>
        <w:jc w:val="both"/>
        <w:rPr>
          <w:rFonts w:ascii="Book Antiqua" w:hAnsi="Book Antiqua" w:cs="Times New Roman"/>
          <w:sz w:val="24"/>
          <w:szCs w:val="24"/>
        </w:rPr>
      </w:pPr>
    </w:p>
    <w:p w:rsidR="005A6ED1" w:rsidRPr="004D0684" w:rsidRDefault="005A6ED1" w:rsidP="004D0684">
      <w:pPr>
        <w:spacing w:after="0" w:line="360" w:lineRule="auto"/>
        <w:jc w:val="both"/>
        <w:rPr>
          <w:rFonts w:ascii="Book Antiqua" w:eastAsia="Times New Roman" w:hAnsi="Book Antiqua" w:cs="Times New Roman"/>
          <w:iCs/>
          <w:sz w:val="24"/>
          <w:szCs w:val="24"/>
        </w:rPr>
      </w:pPr>
      <w:r w:rsidRPr="00442AFB">
        <w:rPr>
          <w:rFonts w:ascii="Book Antiqua" w:eastAsia="Times New Roman" w:hAnsi="Book Antiqua" w:cs="Times New Roman"/>
          <w:b/>
          <w:iCs/>
          <w:sz w:val="24"/>
          <w:szCs w:val="24"/>
        </w:rPr>
        <w:t>Attrition</w:t>
      </w:r>
      <w:r w:rsidR="00442AFB" w:rsidRPr="00442AFB">
        <w:rPr>
          <w:rFonts w:ascii="Book Antiqua" w:hAnsi="Book Antiqua" w:cs="Times New Roman" w:hint="eastAsia"/>
          <w:b/>
          <w:iCs/>
          <w:sz w:val="24"/>
          <w:szCs w:val="24"/>
          <w:lang w:eastAsia="zh-CN"/>
        </w:rPr>
        <w:t>:</w:t>
      </w:r>
      <w:r w:rsidR="004D0684">
        <w:rPr>
          <w:rFonts w:ascii="Book Antiqua" w:eastAsia="Times New Roman" w:hAnsi="Book Antiqua" w:cs="Times New Roman"/>
          <w:i/>
          <w:iCs/>
          <w:sz w:val="24"/>
          <w:szCs w:val="24"/>
        </w:rPr>
        <w:t xml:space="preserve"> </w:t>
      </w:r>
      <w:r w:rsidR="001019A8" w:rsidRPr="004D0684">
        <w:rPr>
          <w:rFonts w:ascii="Book Antiqua" w:eastAsia="Times New Roman" w:hAnsi="Book Antiqua" w:cs="Times New Roman"/>
          <w:iCs/>
          <w:sz w:val="24"/>
          <w:szCs w:val="24"/>
        </w:rPr>
        <w:t>Attrition ranged from 0</w:t>
      </w:r>
      <w:r w:rsidR="00442AFB">
        <w:rPr>
          <w:rFonts w:ascii="Book Antiqua" w:hAnsi="Book Antiqua" w:cs="Times New Roman" w:hint="eastAsia"/>
          <w:iCs/>
          <w:sz w:val="24"/>
          <w:szCs w:val="24"/>
          <w:lang w:eastAsia="zh-CN"/>
        </w:rPr>
        <w:t>%</w:t>
      </w:r>
      <w:r w:rsidR="001019A8" w:rsidRPr="004D0684">
        <w:rPr>
          <w:rFonts w:ascii="Book Antiqua" w:eastAsia="Times New Roman" w:hAnsi="Book Antiqua" w:cs="Times New Roman"/>
          <w:iCs/>
          <w:sz w:val="24"/>
          <w:szCs w:val="24"/>
        </w:rPr>
        <w:t xml:space="preserve">-27% in the </w:t>
      </w:r>
      <w:r w:rsidR="00487CA5" w:rsidRPr="004D0684">
        <w:rPr>
          <w:rFonts w:ascii="Book Antiqua" w:eastAsia="Times New Roman" w:hAnsi="Book Antiqua" w:cs="Times New Roman"/>
          <w:iCs/>
          <w:sz w:val="24"/>
          <w:szCs w:val="24"/>
        </w:rPr>
        <w:t>28</w:t>
      </w:r>
      <w:r w:rsidR="001019A8" w:rsidRPr="004D0684">
        <w:rPr>
          <w:rFonts w:ascii="Book Antiqua" w:eastAsia="Times New Roman" w:hAnsi="Book Antiqua" w:cs="Times New Roman"/>
          <w:iCs/>
          <w:sz w:val="24"/>
          <w:szCs w:val="24"/>
        </w:rPr>
        <w:t xml:space="preserve"> treatment arms, usually</w:t>
      </w:r>
      <w:r w:rsidR="007958D8" w:rsidRPr="004D0684">
        <w:rPr>
          <w:rFonts w:ascii="Book Antiqua" w:eastAsia="Times New Roman" w:hAnsi="Book Antiqua" w:cs="Times New Roman"/>
          <w:iCs/>
          <w:sz w:val="24"/>
          <w:szCs w:val="24"/>
        </w:rPr>
        <w:t xml:space="preserve"> </w:t>
      </w:r>
      <w:r w:rsidR="001019A8" w:rsidRPr="004D0684">
        <w:rPr>
          <w:rFonts w:ascii="Book Antiqua" w:eastAsia="Times New Roman" w:hAnsi="Book Antiqua" w:cs="Times New Roman"/>
          <w:iCs/>
          <w:sz w:val="24"/>
          <w:szCs w:val="24"/>
        </w:rPr>
        <w:t xml:space="preserve">due to drop-outs due to adverse </w:t>
      </w:r>
      <w:r w:rsidR="000D4796" w:rsidRPr="004D0684">
        <w:rPr>
          <w:rFonts w:ascii="Book Antiqua" w:eastAsia="Times New Roman" w:hAnsi="Book Antiqua" w:cs="Times New Roman"/>
          <w:iCs/>
          <w:sz w:val="24"/>
          <w:szCs w:val="24"/>
        </w:rPr>
        <w:t>events</w:t>
      </w:r>
      <w:r w:rsidR="001019A8" w:rsidRPr="004D0684">
        <w:rPr>
          <w:rFonts w:ascii="Book Antiqua" w:eastAsia="Times New Roman" w:hAnsi="Book Antiqua" w:cs="Times New Roman"/>
          <w:iCs/>
          <w:sz w:val="24"/>
          <w:szCs w:val="24"/>
        </w:rPr>
        <w:t xml:space="preserve"> or los</w:t>
      </w:r>
      <w:r w:rsidR="003C2949" w:rsidRPr="004D0684">
        <w:rPr>
          <w:rFonts w:ascii="Book Antiqua" w:eastAsia="Times New Roman" w:hAnsi="Book Antiqua" w:cs="Times New Roman"/>
          <w:iCs/>
          <w:sz w:val="24"/>
          <w:szCs w:val="24"/>
        </w:rPr>
        <w:t xml:space="preserve">s </w:t>
      </w:r>
      <w:r w:rsidR="001019A8" w:rsidRPr="004D0684">
        <w:rPr>
          <w:rFonts w:ascii="Book Antiqua" w:eastAsia="Times New Roman" w:hAnsi="Book Antiqua" w:cs="Times New Roman"/>
          <w:iCs/>
          <w:sz w:val="24"/>
          <w:szCs w:val="24"/>
        </w:rPr>
        <w:t>to</w:t>
      </w:r>
      <w:r w:rsidR="003C2949" w:rsidRPr="004D0684">
        <w:rPr>
          <w:rFonts w:ascii="Book Antiqua" w:eastAsia="Times New Roman" w:hAnsi="Book Antiqua" w:cs="Times New Roman"/>
          <w:iCs/>
          <w:sz w:val="24"/>
          <w:szCs w:val="24"/>
        </w:rPr>
        <w:t xml:space="preserve"> </w:t>
      </w:r>
      <w:r w:rsidR="001019A8" w:rsidRPr="004D0684">
        <w:rPr>
          <w:rFonts w:ascii="Book Antiqua" w:eastAsia="Times New Roman" w:hAnsi="Book Antiqua" w:cs="Times New Roman"/>
          <w:iCs/>
          <w:sz w:val="24"/>
          <w:szCs w:val="24"/>
        </w:rPr>
        <w:t>follow-up.</w:t>
      </w:r>
      <w:r w:rsidR="004D0684">
        <w:rPr>
          <w:rFonts w:ascii="Book Antiqua" w:eastAsia="Times New Roman" w:hAnsi="Book Antiqua" w:cs="Times New Roman"/>
          <w:iCs/>
          <w:sz w:val="24"/>
          <w:szCs w:val="24"/>
        </w:rPr>
        <w:t xml:space="preserve"> </w:t>
      </w:r>
      <w:r w:rsidR="00AD280B" w:rsidRPr="004D0684">
        <w:rPr>
          <w:rFonts w:ascii="Book Antiqua" w:eastAsia="Times New Roman" w:hAnsi="Book Antiqua" w:cs="Times New Roman"/>
          <w:iCs/>
          <w:sz w:val="24"/>
          <w:szCs w:val="24"/>
        </w:rPr>
        <w:t>Fourteen</w:t>
      </w:r>
      <w:r w:rsidR="007958D8" w:rsidRPr="004D0684">
        <w:rPr>
          <w:rFonts w:ascii="Book Antiqua" w:eastAsia="Times New Roman" w:hAnsi="Book Antiqua" w:cs="Times New Roman"/>
          <w:iCs/>
          <w:sz w:val="24"/>
          <w:szCs w:val="24"/>
        </w:rPr>
        <w:t xml:space="preserve"> treatment arms (</w:t>
      </w:r>
      <w:r w:rsidR="00AD280B" w:rsidRPr="004D0684">
        <w:rPr>
          <w:rFonts w:ascii="Book Antiqua" w:eastAsia="Times New Roman" w:hAnsi="Book Antiqua" w:cs="Times New Roman"/>
          <w:iCs/>
          <w:sz w:val="24"/>
          <w:szCs w:val="24"/>
        </w:rPr>
        <w:t>50</w:t>
      </w:r>
      <w:r w:rsidR="007958D8" w:rsidRPr="004D0684">
        <w:rPr>
          <w:rFonts w:ascii="Book Antiqua" w:eastAsia="Times New Roman" w:hAnsi="Book Antiqua" w:cs="Times New Roman"/>
          <w:iCs/>
          <w:sz w:val="24"/>
          <w:szCs w:val="24"/>
        </w:rPr>
        <w:t>%) reported no attrition, 1</w:t>
      </w:r>
      <w:r w:rsidR="00AD280B" w:rsidRPr="004D0684">
        <w:rPr>
          <w:rFonts w:ascii="Book Antiqua" w:eastAsia="Times New Roman" w:hAnsi="Book Antiqua" w:cs="Times New Roman"/>
          <w:iCs/>
          <w:sz w:val="24"/>
          <w:szCs w:val="24"/>
        </w:rPr>
        <w:t>0</w:t>
      </w:r>
      <w:r w:rsidR="007958D8" w:rsidRPr="004D0684">
        <w:rPr>
          <w:rFonts w:ascii="Book Antiqua" w:eastAsia="Times New Roman" w:hAnsi="Book Antiqua" w:cs="Times New Roman"/>
          <w:iCs/>
          <w:sz w:val="24"/>
          <w:szCs w:val="24"/>
        </w:rPr>
        <w:t xml:space="preserve"> (</w:t>
      </w:r>
      <w:r w:rsidR="00487CA5" w:rsidRPr="004D0684">
        <w:rPr>
          <w:rFonts w:ascii="Book Antiqua" w:eastAsia="Times New Roman" w:hAnsi="Book Antiqua" w:cs="Times New Roman"/>
          <w:iCs/>
          <w:sz w:val="24"/>
          <w:szCs w:val="24"/>
        </w:rPr>
        <w:t>3</w:t>
      </w:r>
      <w:r w:rsidR="00AD280B" w:rsidRPr="004D0684">
        <w:rPr>
          <w:rFonts w:ascii="Book Antiqua" w:eastAsia="Times New Roman" w:hAnsi="Book Antiqua" w:cs="Times New Roman"/>
          <w:iCs/>
          <w:sz w:val="24"/>
          <w:szCs w:val="24"/>
        </w:rPr>
        <w:t>6</w:t>
      </w:r>
      <w:r w:rsidR="007958D8" w:rsidRPr="004D0684">
        <w:rPr>
          <w:rFonts w:ascii="Book Antiqua" w:eastAsia="Times New Roman" w:hAnsi="Book Antiqua" w:cs="Times New Roman"/>
          <w:iCs/>
          <w:sz w:val="24"/>
          <w:szCs w:val="24"/>
        </w:rPr>
        <w:t>%) had attrition frequencies from 1</w:t>
      </w:r>
      <w:r w:rsidR="009539C0">
        <w:rPr>
          <w:rFonts w:ascii="Book Antiqua" w:hAnsi="Book Antiqua" w:cs="Times New Roman" w:hint="eastAsia"/>
          <w:iCs/>
          <w:sz w:val="24"/>
          <w:szCs w:val="24"/>
          <w:lang w:eastAsia="zh-CN"/>
        </w:rPr>
        <w:t>%</w:t>
      </w:r>
      <w:r w:rsidR="007958D8" w:rsidRPr="004D0684">
        <w:rPr>
          <w:rFonts w:ascii="Book Antiqua" w:eastAsia="Times New Roman" w:hAnsi="Book Antiqua" w:cs="Times New Roman"/>
          <w:iCs/>
          <w:sz w:val="24"/>
          <w:szCs w:val="24"/>
        </w:rPr>
        <w:t>-10% and only three (1</w:t>
      </w:r>
      <w:r w:rsidR="00487CA5" w:rsidRPr="004D0684">
        <w:rPr>
          <w:rFonts w:ascii="Book Antiqua" w:eastAsia="Times New Roman" w:hAnsi="Book Antiqua" w:cs="Times New Roman"/>
          <w:iCs/>
          <w:sz w:val="24"/>
          <w:szCs w:val="24"/>
        </w:rPr>
        <w:t>1</w:t>
      </w:r>
      <w:r w:rsidR="007958D8" w:rsidRPr="004D0684">
        <w:rPr>
          <w:rFonts w:ascii="Book Antiqua" w:eastAsia="Times New Roman" w:hAnsi="Book Antiqua" w:cs="Times New Roman"/>
          <w:iCs/>
          <w:sz w:val="24"/>
          <w:szCs w:val="24"/>
        </w:rPr>
        <w:t>%) reported higher attrition (11</w:t>
      </w:r>
      <w:r w:rsidR="00442AFB">
        <w:rPr>
          <w:rFonts w:ascii="Book Antiqua" w:hAnsi="Book Antiqua" w:cs="Times New Roman" w:hint="eastAsia"/>
          <w:iCs/>
          <w:sz w:val="24"/>
          <w:szCs w:val="24"/>
          <w:lang w:eastAsia="zh-CN"/>
        </w:rPr>
        <w:t>%</w:t>
      </w:r>
      <w:r w:rsidR="007958D8" w:rsidRPr="004D0684">
        <w:rPr>
          <w:rFonts w:ascii="Book Antiqua" w:eastAsia="Times New Roman" w:hAnsi="Book Antiqua" w:cs="Times New Roman"/>
          <w:iCs/>
          <w:sz w:val="24"/>
          <w:szCs w:val="24"/>
        </w:rPr>
        <w:t xml:space="preserve">-27%), while one trial did not document attrition rates. Of the </w:t>
      </w:r>
      <w:r w:rsidR="00487CA5" w:rsidRPr="004D0684">
        <w:rPr>
          <w:rFonts w:ascii="Book Antiqua" w:eastAsia="Times New Roman" w:hAnsi="Book Antiqua" w:cs="Times New Roman"/>
          <w:iCs/>
          <w:sz w:val="24"/>
          <w:szCs w:val="24"/>
        </w:rPr>
        <w:t>28</w:t>
      </w:r>
      <w:r w:rsidR="007958D8" w:rsidRPr="004D0684">
        <w:rPr>
          <w:rFonts w:ascii="Book Antiqua" w:eastAsia="Times New Roman" w:hAnsi="Book Antiqua" w:cs="Times New Roman"/>
          <w:iCs/>
          <w:sz w:val="24"/>
          <w:szCs w:val="24"/>
        </w:rPr>
        <w:t xml:space="preserve"> treatment arms, </w:t>
      </w:r>
      <w:r w:rsidR="003C2949" w:rsidRPr="004D0684">
        <w:rPr>
          <w:rFonts w:ascii="Book Antiqua" w:eastAsia="Times New Roman" w:hAnsi="Book Antiqua" w:cs="Times New Roman"/>
          <w:iCs/>
          <w:sz w:val="24"/>
          <w:szCs w:val="24"/>
        </w:rPr>
        <w:t>2</w:t>
      </w:r>
      <w:r w:rsidR="00487CA5" w:rsidRPr="004D0684">
        <w:rPr>
          <w:rFonts w:ascii="Book Antiqua" w:eastAsia="Times New Roman" w:hAnsi="Book Antiqua" w:cs="Times New Roman"/>
          <w:iCs/>
          <w:sz w:val="24"/>
          <w:szCs w:val="24"/>
        </w:rPr>
        <w:t>4</w:t>
      </w:r>
      <w:r w:rsidR="003C2949" w:rsidRPr="004D0684">
        <w:rPr>
          <w:rFonts w:ascii="Book Antiqua" w:eastAsia="Times New Roman" w:hAnsi="Book Antiqua" w:cs="Times New Roman"/>
          <w:iCs/>
          <w:sz w:val="24"/>
          <w:szCs w:val="24"/>
        </w:rPr>
        <w:t xml:space="preserve"> (8</w:t>
      </w:r>
      <w:r w:rsidR="00487CA5" w:rsidRPr="004D0684">
        <w:rPr>
          <w:rFonts w:ascii="Book Antiqua" w:eastAsia="Times New Roman" w:hAnsi="Book Antiqua" w:cs="Times New Roman"/>
          <w:iCs/>
          <w:sz w:val="24"/>
          <w:szCs w:val="24"/>
        </w:rPr>
        <w:t>6</w:t>
      </w:r>
      <w:r w:rsidR="003C2949" w:rsidRPr="004D0684">
        <w:rPr>
          <w:rFonts w:ascii="Book Antiqua" w:eastAsia="Times New Roman" w:hAnsi="Book Antiqua" w:cs="Times New Roman"/>
          <w:iCs/>
          <w:sz w:val="24"/>
          <w:szCs w:val="24"/>
        </w:rPr>
        <w:t xml:space="preserve">%) </w:t>
      </w:r>
      <w:r w:rsidR="007958D8" w:rsidRPr="004D0684">
        <w:rPr>
          <w:rFonts w:ascii="Book Antiqua" w:eastAsia="Times New Roman" w:hAnsi="Book Antiqua" w:cs="Times New Roman"/>
          <w:iCs/>
          <w:sz w:val="24"/>
          <w:szCs w:val="24"/>
        </w:rPr>
        <w:t>used Intent-to-Treat (ITT) analysis and</w:t>
      </w:r>
      <w:r w:rsidR="003C2949" w:rsidRPr="004D0684">
        <w:rPr>
          <w:rFonts w:ascii="Book Antiqua" w:eastAsia="Times New Roman" w:hAnsi="Book Antiqua" w:cs="Times New Roman"/>
          <w:iCs/>
          <w:sz w:val="24"/>
          <w:szCs w:val="24"/>
        </w:rPr>
        <w:t xml:space="preserve"> </w:t>
      </w:r>
      <w:r w:rsidR="00487CA5" w:rsidRPr="004D0684">
        <w:rPr>
          <w:rFonts w:ascii="Book Antiqua" w:eastAsia="Times New Roman" w:hAnsi="Book Antiqua" w:cs="Times New Roman"/>
          <w:iCs/>
          <w:sz w:val="24"/>
          <w:szCs w:val="24"/>
        </w:rPr>
        <w:t>four</w:t>
      </w:r>
      <w:r w:rsidR="003C2949" w:rsidRPr="004D0684">
        <w:rPr>
          <w:rFonts w:ascii="Book Antiqua" w:eastAsia="Times New Roman" w:hAnsi="Book Antiqua" w:cs="Times New Roman"/>
          <w:iCs/>
          <w:sz w:val="24"/>
          <w:szCs w:val="24"/>
        </w:rPr>
        <w:t xml:space="preserve"> (1</w:t>
      </w:r>
      <w:r w:rsidR="00487CA5" w:rsidRPr="004D0684">
        <w:rPr>
          <w:rFonts w:ascii="Book Antiqua" w:eastAsia="Times New Roman" w:hAnsi="Book Antiqua" w:cs="Times New Roman"/>
          <w:iCs/>
          <w:sz w:val="24"/>
          <w:szCs w:val="24"/>
        </w:rPr>
        <w:t>4</w:t>
      </w:r>
      <w:r w:rsidR="003C2949" w:rsidRPr="004D0684">
        <w:rPr>
          <w:rFonts w:ascii="Book Antiqua" w:eastAsia="Times New Roman" w:hAnsi="Book Antiqua" w:cs="Times New Roman"/>
          <w:iCs/>
          <w:sz w:val="24"/>
          <w:szCs w:val="24"/>
        </w:rPr>
        <w:t xml:space="preserve">%) </w:t>
      </w:r>
      <w:r w:rsidR="007D46B1" w:rsidRPr="004D0684">
        <w:rPr>
          <w:rFonts w:ascii="Book Antiqua" w:eastAsia="Times New Roman" w:hAnsi="Book Antiqua" w:cs="Times New Roman"/>
          <w:iCs/>
          <w:sz w:val="24"/>
          <w:szCs w:val="24"/>
        </w:rPr>
        <w:t xml:space="preserve">used </w:t>
      </w:r>
      <w:r w:rsidR="003C2949" w:rsidRPr="004D0684">
        <w:rPr>
          <w:rFonts w:ascii="Book Antiqua" w:eastAsia="Times New Roman" w:hAnsi="Book Antiqua" w:cs="Times New Roman"/>
          <w:iCs/>
          <w:sz w:val="24"/>
          <w:szCs w:val="24"/>
        </w:rPr>
        <w:t>as-per-protocol</w:t>
      </w:r>
      <w:r w:rsidR="007D46B1" w:rsidRPr="004D0684">
        <w:rPr>
          <w:rFonts w:ascii="Book Antiqua" w:eastAsia="Times New Roman" w:hAnsi="Book Antiqua" w:cs="Times New Roman"/>
          <w:iCs/>
          <w:sz w:val="24"/>
          <w:szCs w:val="24"/>
        </w:rPr>
        <w:t xml:space="preserve"> (APP) </w:t>
      </w:r>
      <w:r w:rsidR="003C2949" w:rsidRPr="004D0684">
        <w:rPr>
          <w:rFonts w:ascii="Book Antiqua" w:eastAsia="Times New Roman" w:hAnsi="Book Antiqua" w:cs="Times New Roman"/>
          <w:iCs/>
          <w:sz w:val="24"/>
          <w:szCs w:val="24"/>
        </w:rPr>
        <w:t>analysis.</w:t>
      </w:r>
      <w:r w:rsidR="004D0684">
        <w:rPr>
          <w:rFonts w:ascii="Book Antiqua" w:eastAsia="Times New Roman" w:hAnsi="Book Antiqua" w:cs="Times New Roman"/>
          <w:iCs/>
          <w:sz w:val="24"/>
          <w:szCs w:val="24"/>
        </w:rPr>
        <w:t xml:space="preserve"> </w:t>
      </w:r>
      <w:r w:rsidR="003C2949" w:rsidRPr="004D0684">
        <w:rPr>
          <w:rFonts w:ascii="Book Antiqua" w:eastAsia="Times New Roman" w:hAnsi="Book Antiqua" w:cs="Times New Roman"/>
          <w:iCs/>
          <w:sz w:val="24"/>
          <w:szCs w:val="24"/>
        </w:rPr>
        <w:t>However, only t</w:t>
      </w:r>
      <w:r w:rsidR="00F11FA1" w:rsidRPr="004D0684">
        <w:rPr>
          <w:rFonts w:ascii="Book Antiqua" w:eastAsia="Times New Roman" w:hAnsi="Book Antiqua" w:cs="Times New Roman"/>
          <w:iCs/>
          <w:sz w:val="24"/>
          <w:szCs w:val="24"/>
        </w:rPr>
        <w:t>hree</w:t>
      </w:r>
      <w:r w:rsidR="003C2949" w:rsidRPr="004D0684">
        <w:rPr>
          <w:rFonts w:ascii="Book Antiqua" w:eastAsia="Times New Roman" w:hAnsi="Book Antiqua" w:cs="Times New Roman"/>
          <w:iCs/>
          <w:sz w:val="24"/>
          <w:szCs w:val="24"/>
        </w:rPr>
        <w:t xml:space="preserve"> of the trials </w:t>
      </w:r>
      <w:r w:rsidR="007958D8" w:rsidRPr="004D0684">
        <w:rPr>
          <w:rFonts w:ascii="Book Antiqua" w:eastAsia="Times New Roman" w:hAnsi="Book Antiqua" w:cs="Times New Roman"/>
          <w:iCs/>
          <w:sz w:val="24"/>
          <w:szCs w:val="24"/>
        </w:rPr>
        <w:t>reported how the ITT analysis incorporated the missing data</w:t>
      </w:r>
      <w:r w:rsidR="003C2949" w:rsidRPr="004D0684">
        <w:rPr>
          <w:rFonts w:ascii="Book Antiqua" w:eastAsia="Times New Roman" w:hAnsi="Book Antiqua" w:cs="Times New Roman"/>
          <w:iCs/>
          <w:sz w:val="24"/>
          <w:szCs w:val="24"/>
        </w:rPr>
        <w:t xml:space="preserve"> (treated all missing outcomes as failures)</w:t>
      </w:r>
      <w:r w:rsidR="00442AFB" w:rsidRPr="004D0684">
        <w:rPr>
          <w:rFonts w:ascii="Book Antiqua" w:eastAsia="Times New Roman" w:hAnsi="Book Antiqua" w:cs="Times New Roman"/>
          <w:iCs/>
          <w:sz w:val="24"/>
          <w:szCs w:val="24"/>
          <w:vertAlign w:val="superscript"/>
        </w:rPr>
        <w:t>[61,63,70]</w:t>
      </w:r>
      <w:r w:rsidR="007958D8" w:rsidRPr="004D0684">
        <w:rPr>
          <w:rFonts w:ascii="Book Antiqua" w:eastAsia="Times New Roman" w:hAnsi="Book Antiqua" w:cs="Times New Roman"/>
          <w:iCs/>
          <w:sz w:val="24"/>
          <w:szCs w:val="24"/>
        </w:rPr>
        <w:t>.</w:t>
      </w:r>
      <w:r w:rsidR="00CF240B" w:rsidRPr="004D0684">
        <w:rPr>
          <w:rFonts w:ascii="Book Antiqua" w:eastAsia="Times New Roman" w:hAnsi="Book Antiqua" w:cs="Times New Roman"/>
          <w:iCs/>
          <w:sz w:val="24"/>
          <w:szCs w:val="24"/>
          <w:vertAlign w:val="superscript"/>
        </w:rPr>
        <w:t xml:space="preserve"> </w:t>
      </w:r>
    </w:p>
    <w:p w:rsidR="000E7449" w:rsidRPr="004D0684" w:rsidRDefault="000E7449" w:rsidP="004D0684">
      <w:pPr>
        <w:spacing w:after="0" w:line="360" w:lineRule="auto"/>
        <w:jc w:val="both"/>
        <w:rPr>
          <w:rFonts w:ascii="Book Antiqua" w:eastAsia="Times New Roman" w:hAnsi="Book Antiqua" w:cs="Times New Roman"/>
          <w:iCs/>
          <w:sz w:val="24"/>
          <w:szCs w:val="24"/>
        </w:rPr>
      </w:pPr>
    </w:p>
    <w:p w:rsidR="000E7449" w:rsidRPr="004D0684" w:rsidRDefault="000E7449"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Intervention</w:t>
      </w:r>
    </w:p>
    <w:p w:rsidR="000E7449" w:rsidRPr="004D0684" w:rsidRDefault="000E7449"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Details of the intervention for the </w:t>
      </w:r>
      <w:r w:rsidR="007958D8" w:rsidRPr="004D0684">
        <w:rPr>
          <w:rFonts w:ascii="Book Antiqua" w:hAnsi="Book Antiqua" w:cs="Times New Roman"/>
          <w:sz w:val="24"/>
          <w:szCs w:val="24"/>
        </w:rPr>
        <w:t>2</w:t>
      </w:r>
      <w:r w:rsidR="00487CA5" w:rsidRPr="004D0684">
        <w:rPr>
          <w:rFonts w:ascii="Book Antiqua" w:hAnsi="Book Antiqua" w:cs="Times New Roman"/>
          <w:sz w:val="24"/>
          <w:szCs w:val="24"/>
        </w:rPr>
        <w:t>5</w:t>
      </w:r>
      <w:r w:rsidR="007958D8" w:rsidRPr="004D0684">
        <w:rPr>
          <w:rFonts w:ascii="Book Antiqua" w:hAnsi="Book Antiqua" w:cs="Times New Roman"/>
          <w:sz w:val="24"/>
          <w:szCs w:val="24"/>
        </w:rPr>
        <w:t xml:space="preserve"> </w:t>
      </w:r>
      <w:r w:rsidR="00487CA5" w:rsidRPr="004D0684">
        <w:rPr>
          <w:rFonts w:ascii="Book Antiqua" w:hAnsi="Book Antiqua" w:cs="Times New Roman"/>
          <w:sz w:val="24"/>
          <w:szCs w:val="24"/>
        </w:rPr>
        <w:t>RCT</w:t>
      </w:r>
      <w:r w:rsidRPr="004D0684">
        <w:rPr>
          <w:rFonts w:ascii="Book Antiqua" w:hAnsi="Book Antiqua" w:cs="Times New Roman"/>
          <w:sz w:val="24"/>
          <w:szCs w:val="24"/>
        </w:rPr>
        <w:t xml:space="preserve"> (</w:t>
      </w:r>
      <w:r w:rsidR="00487CA5" w:rsidRPr="004D0684">
        <w:rPr>
          <w:rFonts w:ascii="Book Antiqua" w:hAnsi="Book Antiqua" w:cs="Times New Roman"/>
          <w:sz w:val="24"/>
          <w:szCs w:val="24"/>
        </w:rPr>
        <w:t>28</w:t>
      </w:r>
      <w:r w:rsidRPr="004D0684">
        <w:rPr>
          <w:rFonts w:ascii="Book Antiqua" w:hAnsi="Book Antiqua" w:cs="Times New Roman"/>
          <w:sz w:val="24"/>
          <w:szCs w:val="24"/>
        </w:rPr>
        <w:t xml:space="preserve"> </w:t>
      </w:r>
      <w:r w:rsidR="00487CA5" w:rsidRPr="004D0684">
        <w:rPr>
          <w:rFonts w:ascii="Book Antiqua" w:hAnsi="Book Antiqua" w:cs="Times New Roman"/>
          <w:sz w:val="24"/>
          <w:szCs w:val="24"/>
        </w:rPr>
        <w:t>treatment</w:t>
      </w:r>
      <w:r w:rsidRPr="004D0684">
        <w:rPr>
          <w:rFonts w:ascii="Book Antiqua" w:hAnsi="Book Antiqua" w:cs="Times New Roman"/>
          <w:sz w:val="24"/>
          <w:szCs w:val="24"/>
        </w:rPr>
        <w:t xml:space="preserve"> arms) are given in Tables</w:t>
      </w:r>
      <w:r w:rsidR="00A56094" w:rsidRPr="004D0684">
        <w:rPr>
          <w:rFonts w:ascii="Book Antiqua" w:hAnsi="Book Antiqua" w:cs="Times New Roman"/>
          <w:sz w:val="24"/>
          <w:szCs w:val="24"/>
        </w:rPr>
        <w:t xml:space="preserve"> 5 and 6</w:t>
      </w:r>
      <w:r w:rsidRPr="004D0684">
        <w:rPr>
          <w:rFonts w:ascii="Book Antiqua" w:hAnsi="Book Antiqua" w:cs="Times New Roman"/>
          <w:sz w:val="24"/>
          <w:szCs w:val="24"/>
        </w:rPr>
        <w:t>.</w:t>
      </w:r>
      <w:r w:rsidR="004D0684">
        <w:rPr>
          <w:rFonts w:ascii="Book Antiqua" w:hAnsi="Book Antiqua" w:cs="Times New Roman"/>
          <w:sz w:val="24"/>
          <w:szCs w:val="24"/>
        </w:rPr>
        <w:t xml:space="preserve"> </w:t>
      </w:r>
    </w:p>
    <w:p w:rsidR="00442AFB" w:rsidRDefault="00442AFB" w:rsidP="004D0684">
      <w:pPr>
        <w:spacing w:after="0" w:line="360" w:lineRule="auto"/>
        <w:jc w:val="both"/>
        <w:rPr>
          <w:rFonts w:ascii="Book Antiqua" w:hAnsi="Book Antiqua" w:cs="Times New Roman"/>
          <w:b/>
          <w:i/>
          <w:sz w:val="24"/>
          <w:szCs w:val="24"/>
          <w:lang w:eastAsia="zh-CN"/>
        </w:rPr>
      </w:pPr>
    </w:p>
    <w:p w:rsidR="007958D8" w:rsidRPr="004D0684" w:rsidRDefault="000E7449" w:rsidP="004D0684">
      <w:pPr>
        <w:spacing w:after="0" w:line="360" w:lineRule="auto"/>
        <w:jc w:val="both"/>
        <w:rPr>
          <w:rFonts w:ascii="Book Antiqua" w:hAnsi="Book Antiqua" w:cs="Times New Roman"/>
          <w:sz w:val="24"/>
          <w:szCs w:val="24"/>
        </w:rPr>
      </w:pPr>
      <w:r w:rsidRPr="00442AFB">
        <w:rPr>
          <w:rFonts w:ascii="Book Antiqua" w:hAnsi="Book Antiqua" w:cs="Times New Roman"/>
          <w:b/>
          <w:sz w:val="24"/>
          <w:szCs w:val="24"/>
        </w:rPr>
        <w:t xml:space="preserve">Type of </w:t>
      </w:r>
      <w:r w:rsidR="00442AFB" w:rsidRPr="00442AFB">
        <w:rPr>
          <w:rFonts w:ascii="Book Antiqua" w:hAnsi="Book Antiqua" w:cs="Times New Roman"/>
          <w:b/>
          <w:sz w:val="24"/>
          <w:szCs w:val="24"/>
        </w:rPr>
        <w:t>probiotic st</w:t>
      </w:r>
      <w:r w:rsidRPr="00442AFB">
        <w:rPr>
          <w:rFonts w:ascii="Book Antiqua" w:hAnsi="Book Antiqua" w:cs="Times New Roman"/>
          <w:b/>
          <w:sz w:val="24"/>
          <w:szCs w:val="24"/>
        </w:rPr>
        <w:t>rain(s)</w:t>
      </w:r>
      <w:r w:rsidR="00442AFB" w:rsidRPr="00442AFB">
        <w:rPr>
          <w:rFonts w:ascii="Book Antiqua" w:hAnsi="Book Antiqua" w:cs="Times New Roman" w:hint="eastAsia"/>
          <w:b/>
          <w:sz w:val="24"/>
          <w:szCs w:val="24"/>
          <w:lang w:eastAsia="zh-CN"/>
        </w:rPr>
        <w:t>:</w:t>
      </w:r>
      <w:r w:rsidR="004D0684" w:rsidRPr="00442AFB">
        <w:rPr>
          <w:rFonts w:ascii="Book Antiqua" w:hAnsi="Book Antiqua" w:cs="Times New Roman"/>
          <w:sz w:val="24"/>
          <w:szCs w:val="24"/>
        </w:rPr>
        <w:t xml:space="preserve"> </w:t>
      </w:r>
      <w:r w:rsidRPr="004D0684">
        <w:rPr>
          <w:rFonts w:ascii="Book Antiqua" w:hAnsi="Book Antiqua" w:cs="Times New Roman"/>
          <w:sz w:val="24"/>
          <w:szCs w:val="24"/>
        </w:rPr>
        <w:t xml:space="preserve">In the </w:t>
      </w:r>
      <w:r w:rsidR="00487CA5" w:rsidRPr="004D0684">
        <w:rPr>
          <w:rFonts w:ascii="Book Antiqua" w:hAnsi="Book Antiqua" w:cs="Times New Roman"/>
          <w:sz w:val="24"/>
          <w:szCs w:val="24"/>
        </w:rPr>
        <w:t>28</w:t>
      </w:r>
      <w:r w:rsidRPr="004D0684">
        <w:rPr>
          <w:rFonts w:ascii="Book Antiqua" w:hAnsi="Book Antiqua" w:cs="Times New Roman"/>
          <w:sz w:val="24"/>
          <w:szCs w:val="24"/>
        </w:rPr>
        <w:t xml:space="preserve"> treatment arms, </w:t>
      </w:r>
      <w:r w:rsidR="007C7CCA" w:rsidRPr="004D0684">
        <w:rPr>
          <w:rFonts w:ascii="Book Antiqua" w:hAnsi="Book Antiqua" w:cs="Times New Roman"/>
          <w:sz w:val="24"/>
          <w:szCs w:val="24"/>
        </w:rPr>
        <w:t>six different single strain probiotic types were assessed (Table</w:t>
      </w:r>
      <w:r w:rsidR="0096239B" w:rsidRPr="004D0684">
        <w:rPr>
          <w:rFonts w:ascii="Book Antiqua" w:hAnsi="Book Antiqua" w:cs="Times New Roman"/>
          <w:sz w:val="24"/>
          <w:szCs w:val="24"/>
        </w:rPr>
        <w:t>s 4-6</w:t>
      </w:r>
      <w:r w:rsidR="007C7CCA" w:rsidRPr="004D0684">
        <w:rPr>
          <w:rFonts w:ascii="Book Antiqua" w:hAnsi="Book Antiqua" w:cs="Times New Roman"/>
          <w:sz w:val="24"/>
          <w:szCs w:val="24"/>
        </w:rPr>
        <w:t xml:space="preserve">) </w:t>
      </w:r>
      <w:r w:rsidR="00487CA5" w:rsidRPr="004D0684">
        <w:rPr>
          <w:rFonts w:ascii="Book Antiqua" w:hAnsi="Book Antiqua" w:cs="Times New Roman"/>
          <w:sz w:val="24"/>
          <w:szCs w:val="24"/>
        </w:rPr>
        <w:t>by</w:t>
      </w:r>
      <w:r w:rsidR="007C7CCA" w:rsidRPr="004D0684">
        <w:rPr>
          <w:rFonts w:ascii="Book Antiqua" w:hAnsi="Book Antiqua" w:cs="Times New Roman"/>
          <w:sz w:val="24"/>
          <w:szCs w:val="24"/>
        </w:rPr>
        <w:t xml:space="preserve"> at least two RCT</w:t>
      </w:r>
      <w:r w:rsidR="00976B17" w:rsidRPr="004D0684">
        <w:rPr>
          <w:rFonts w:ascii="Book Antiqua" w:hAnsi="Book Antiqua" w:cs="Times New Roman"/>
          <w:sz w:val="24"/>
          <w:szCs w:val="24"/>
        </w:rPr>
        <w:t>s</w:t>
      </w:r>
      <w:r w:rsidR="007C7CCA" w:rsidRPr="004D0684">
        <w:rPr>
          <w:rFonts w:ascii="Book Antiqua" w:hAnsi="Book Antiqua" w:cs="Times New Roman"/>
          <w:sz w:val="24"/>
          <w:szCs w:val="24"/>
        </w:rPr>
        <w:t xml:space="preserve"> </w:t>
      </w:r>
      <w:r w:rsidR="00487CA5" w:rsidRPr="004D0684">
        <w:rPr>
          <w:rFonts w:ascii="Book Antiqua" w:hAnsi="Book Antiqua" w:cs="Times New Roman"/>
          <w:sz w:val="24"/>
          <w:szCs w:val="24"/>
        </w:rPr>
        <w:t>that met</w:t>
      </w:r>
      <w:r w:rsidR="007C7CCA" w:rsidRPr="004D0684">
        <w:rPr>
          <w:rFonts w:ascii="Book Antiqua" w:hAnsi="Book Antiqua" w:cs="Times New Roman"/>
          <w:sz w:val="24"/>
          <w:szCs w:val="24"/>
        </w:rPr>
        <w:t xml:space="preserve"> our eligibility criteria. The most commonly tested strain is </w:t>
      </w:r>
      <w:r w:rsidR="007C7CCA" w:rsidRPr="004D0684">
        <w:rPr>
          <w:rFonts w:ascii="Book Antiqua" w:hAnsi="Book Antiqua" w:cs="Times New Roman"/>
          <w:i/>
          <w:sz w:val="24"/>
          <w:szCs w:val="24"/>
        </w:rPr>
        <w:t>Saccharomyces boulardii</w:t>
      </w:r>
      <w:r w:rsidR="007C7CCA" w:rsidRPr="004D0684">
        <w:rPr>
          <w:rFonts w:ascii="Book Antiqua" w:hAnsi="Book Antiqua" w:cs="Times New Roman"/>
          <w:sz w:val="24"/>
          <w:szCs w:val="24"/>
        </w:rPr>
        <w:t xml:space="preserve"> </w:t>
      </w:r>
      <w:r w:rsidR="00D57775" w:rsidRPr="004D0684">
        <w:rPr>
          <w:rFonts w:ascii="Book Antiqua" w:hAnsi="Book Antiqua" w:cs="Times New Roman"/>
          <w:sz w:val="24"/>
          <w:szCs w:val="24"/>
        </w:rPr>
        <w:t>CNCM I-745</w:t>
      </w:r>
      <w:r w:rsidR="007C7CCA" w:rsidRPr="004D0684">
        <w:rPr>
          <w:rFonts w:ascii="Book Antiqua" w:hAnsi="Book Antiqua" w:cs="Times New Roman"/>
          <w:sz w:val="24"/>
          <w:szCs w:val="24"/>
        </w:rPr>
        <w:t>, with 11 (3</w:t>
      </w:r>
      <w:r w:rsidR="00487CA5" w:rsidRPr="004D0684">
        <w:rPr>
          <w:rFonts w:ascii="Book Antiqua" w:hAnsi="Book Antiqua" w:cs="Times New Roman"/>
          <w:sz w:val="24"/>
          <w:szCs w:val="24"/>
        </w:rPr>
        <w:t>9</w:t>
      </w:r>
      <w:r w:rsidR="007C7CCA" w:rsidRPr="004D0684">
        <w:rPr>
          <w:rFonts w:ascii="Book Antiqua" w:hAnsi="Book Antiqua" w:cs="Times New Roman"/>
          <w:sz w:val="24"/>
          <w:szCs w:val="24"/>
        </w:rPr>
        <w:t>% of RCT arms).</w:t>
      </w:r>
      <w:r w:rsidR="004D0684">
        <w:rPr>
          <w:rFonts w:ascii="Book Antiqua" w:hAnsi="Book Antiqua" w:cs="Times New Roman"/>
          <w:sz w:val="24"/>
          <w:szCs w:val="24"/>
        </w:rPr>
        <w:t xml:space="preserve"> </w:t>
      </w:r>
      <w:r w:rsidRPr="004D0684">
        <w:rPr>
          <w:rFonts w:ascii="Book Antiqua" w:hAnsi="Book Antiqua" w:cs="Times New Roman"/>
          <w:i/>
          <w:sz w:val="24"/>
          <w:szCs w:val="24"/>
        </w:rPr>
        <w:t>L</w:t>
      </w:r>
      <w:r w:rsidR="007C7CCA" w:rsidRPr="004D0684">
        <w:rPr>
          <w:rFonts w:ascii="Book Antiqua" w:hAnsi="Book Antiqua" w:cs="Times New Roman"/>
          <w:i/>
          <w:sz w:val="24"/>
          <w:szCs w:val="24"/>
        </w:rPr>
        <w:t>actobacillus</w:t>
      </w:r>
      <w:r w:rsidRPr="004D0684">
        <w:rPr>
          <w:rFonts w:ascii="Book Antiqua" w:hAnsi="Book Antiqua" w:cs="Times New Roman"/>
          <w:i/>
          <w:sz w:val="24"/>
          <w:szCs w:val="24"/>
        </w:rPr>
        <w:t xml:space="preserve"> rhamnosus</w:t>
      </w:r>
      <w:r w:rsidRPr="004D0684">
        <w:rPr>
          <w:rFonts w:ascii="Book Antiqua" w:hAnsi="Book Antiqua" w:cs="Times New Roman"/>
          <w:sz w:val="24"/>
          <w:szCs w:val="24"/>
        </w:rPr>
        <w:t xml:space="preserve"> GG </w:t>
      </w:r>
      <w:r w:rsidR="007C7CCA" w:rsidRPr="004D0684">
        <w:rPr>
          <w:rFonts w:ascii="Book Antiqua" w:hAnsi="Book Antiqua" w:cs="Times New Roman"/>
          <w:sz w:val="24"/>
          <w:szCs w:val="24"/>
        </w:rPr>
        <w:t xml:space="preserve">was tested in </w:t>
      </w:r>
      <w:r w:rsidR="00487CA5" w:rsidRPr="004D0684">
        <w:rPr>
          <w:rFonts w:ascii="Book Antiqua" w:hAnsi="Book Antiqua" w:cs="Times New Roman"/>
          <w:sz w:val="24"/>
          <w:szCs w:val="24"/>
        </w:rPr>
        <w:t>five</w:t>
      </w:r>
      <w:r w:rsidR="007C7CCA" w:rsidRPr="004D0684">
        <w:rPr>
          <w:rFonts w:ascii="Book Antiqua" w:hAnsi="Book Antiqua" w:cs="Times New Roman"/>
          <w:sz w:val="24"/>
          <w:szCs w:val="24"/>
        </w:rPr>
        <w:t xml:space="preserve"> arms (1</w:t>
      </w:r>
      <w:r w:rsidR="00487CA5" w:rsidRPr="004D0684">
        <w:rPr>
          <w:rFonts w:ascii="Book Antiqua" w:hAnsi="Book Antiqua" w:cs="Times New Roman"/>
          <w:sz w:val="24"/>
          <w:szCs w:val="24"/>
        </w:rPr>
        <w:t>8</w:t>
      </w:r>
      <w:r w:rsidR="007C7CCA" w:rsidRPr="004D0684">
        <w:rPr>
          <w:rFonts w:ascii="Book Antiqua" w:hAnsi="Book Antiqua" w:cs="Times New Roman"/>
          <w:sz w:val="24"/>
          <w:szCs w:val="24"/>
        </w:rPr>
        <w:t xml:space="preserve">%), </w:t>
      </w:r>
      <w:r w:rsidR="00487CA5" w:rsidRPr="004D0684">
        <w:rPr>
          <w:rFonts w:ascii="Book Antiqua" w:hAnsi="Book Antiqua" w:cs="Times New Roman"/>
          <w:i/>
          <w:sz w:val="24"/>
          <w:szCs w:val="24"/>
        </w:rPr>
        <w:t>Clostridium butyricum</w:t>
      </w:r>
      <w:r w:rsidR="00487CA5" w:rsidRPr="004D0684">
        <w:rPr>
          <w:rFonts w:ascii="Book Antiqua" w:hAnsi="Book Antiqua" w:cs="Times New Roman"/>
          <w:sz w:val="24"/>
          <w:szCs w:val="24"/>
        </w:rPr>
        <w:t xml:space="preserve"> 588 was tested in four arms (14%),</w:t>
      </w:r>
      <w:r w:rsidR="004D0684">
        <w:rPr>
          <w:rFonts w:ascii="Book Antiqua" w:hAnsi="Book Antiqua" w:cs="Times New Roman"/>
          <w:sz w:val="24"/>
          <w:szCs w:val="24"/>
        </w:rPr>
        <w:t xml:space="preserve"> </w:t>
      </w:r>
      <w:r w:rsidR="00487CA5" w:rsidRPr="004D0684">
        <w:rPr>
          <w:rFonts w:ascii="Book Antiqua" w:hAnsi="Book Antiqua" w:cs="Times New Roman"/>
          <w:i/>
          <w:sz w:val="24"/>
          <w:szCs w:val="24"/>
        </w:rPr>
        <w:t>L. reuteri</w:t>
      </w:r>
      <w:r w:rsidR="00487CA5" w:rsidRPr="004D0684">
        <w:rPr>
          <w:rFonts w:ascii="Book Antiqua" w:hAnsi="Book Antiqua" w:cs="Times New Roman"/>
          <w:sz w:val="24"/>
          <w:szCs w:val="24"/>
        </w:rPr>
        <w:t xml:space="preserve"> ATCC 55730 and </w:t>
      </w:r>
      <w:r w:rsidR="00487CA5" w:rsidRPr="004D0684">
        <w:rPr>
          <w:rFonts w:ascii="Book Antiqua" w:hAnsi="Book Antiqua" w:cs="Times New Roman"/>
          <w:i/>
          <w:sz w:val="24"/>
          <w:szCs w:val="24"/>
        </w:rPr>
        <w:t>L. acidophilus</w:t>
      </w:r>
      <w:r w:rsidR="00487CA5" w:rsidRPr="004D0684">
        <w:rPr>
          <w:rFonts w:ascii="Book Antiqua" w:hAnsi="Book Antiqua" w:cs="Times New Roman"/>
          <w:sz w:val="24"/>
          <w:szCs w:val="24"/>
        </w:rPr>
        <w:t xml:space="preserve"> Lb were each tested in t</w:t>
      </w:r>
      <w:r w:rsidR="00123EF7" w:rsidRPr="004D0684">
        <w:rPr>
          <w:rFonts w:ascii="Book Antiqua" w:hAnsi="Book Antiqua" w:cs="Times New Roman"/>
          <w:sz w:val="24"/>
          <w:szCs w:val="24"/>
        </w:rPr>
        <w:t>wo</w:t>
      </w:r>
      <w:r w:rsidR="00487CA5" w:rsidRPr="004D0684">
        <w:rPr>
          <w:rFonts w:ascii="Book Antiqua" w:hAnsi="Book Antiqua" w:cs="Times New Roman"/>
          <w:sz w:val="24"/>
          <w:szCs w:val="24"/>
        </w:rPr>
        <w:t xml:space="preserve"> (</w:t>
      </w:r>
      <w:r w:rsidR="00123EF7" w:rsidRPr="004D0684">
        <w:rPr>
          <w:rFonts w:ascii="Book Antiqua" w:hAnsi="Book Antiqua" w:cs="Times New Roman"/>
          <w:sz w:val="24"/>
          <w:szCs w:val="24"/>
        </w:rPr>
        <w:t>7</w:t>
      </w:r>
      <w:r w:rsidR="00487CA5" w:rsidRPr="004D0684">
        <w:rPr>
          <w:rFonts w:ascii="Book Antiqua" w:hAnsi="Book Antiqua" w:cs="Times New Roman"/>
          <w:sz w:val="24"/>
          <w:szCs w:val="24"/>
        </w:rPr>
        <w:t>%) treatment arms and</w:t>
      </w:r>
      <w:r w:rsidR="00487CA5" w:rsidRPr="004D0684">
        <w:rPr>
          <w:rFonts w:ascii="Book Antiqua" w:hAnsi="Book Antiqua" w:cs="Times New Roman"/>
          <w:i/>
          <w:sz w:val="24"/>
          <w:szCs w:val="24"/>
        </w:rPr>
        <w:t xml:space="preserve"> </w:t>
      </w:r>
      <w:r w:rsidR="007C7CCA" w:rsidRPr="004D0684">
        <w:rPr>
          <w:rFonts w:ascii="Book Antiqua" w:hAnsi="Book Antiqua" w:cs="Times New Roman"/>
          <w:i/>
          <w:sz w:val="24"/>
          <w:szCs w:val="24"/>
        </w:rPr>
        <w:t>L</w:t>
      </w:r>
      <w:r w:rsidR="009A6034" w:rsidRPr="004D0684">
        <w:rPr>
          <w:rFonts w:ascii="Book Antiqua" w:hAnsi="Book Antiqua" w:cs="Times New Roman"/>
          <w:i/>
          <w:sz w:val="24"/>
          <w:szCs w:val="24"/>
        </w:rPr>
        <w:t>.</w:t>
      </w:r>
      <w:r w:rsidR="007C7CCA" w:rsidRPr="004D0684">
        <w:rPr>
          <w:rFonts w:ascii="Book Antiqua" w:hAnsi="Book Antiqua" w:cs="Times New Roman"/>
          <w:i/>
          <w:sz w:val="24"/>
          <w:szCs w:val="24"/>
        </w:rPr>
        <w:t xml:space="preserve"> casei</w:t>
      </w:r>
      <w:r w:rsidR="007C7CCA" w:rsidRPr="004D0684">
        <w:rPr>
          <w:rFonts w:ascii="Book Antiqua" w:hAnsi="Book Antiqua" w:cs="Times New Roman"/>
          <w:sz w:val="24"/>
          <w:szCs w:val="24"/>
        </w:rPr>
        <w:t xml:space="preserve"> DG </w:t>
      </w:r>
      <w:r w:rsidR="00487CA5" w:rsidRPr="004D0684">
        <w:rPr>
          <w:rFonts w:ascii="Book Antiqua" w:hAnsi="Book Antiqua" w:cs="Times New Roman"/>
          <w:sz w:val="24"/>
          <w:szCs w:val="24"/>
        </w:rPr>
        <w:t xml:space="preserve">was tested in two </w:t>
      </w:r>
      <w:r w:rsidR="007C7CCA" w:rsidRPr="004D0684">
        <w:rPr>
          <w:rFonts w:ascii="Book Antiqua" w:hAnsi="Book Antiqua" w:cs="Times New Roman"/>
          <w:sz w:val="24"/>
          <w:szCs w:val="24"/>
        </w:rPr>
        <w:t>treatment arms (</w:t>
      </w:r>
      <w:r w:rsidR="00487CA5" w:rsidRPr="004D0684">
        <w:rPr>
          <w:rFonts w:ascii="Book Antiqua" w:hAnsi="Book Antiqua" w:cs="Times New Roman"/>
          <w:sz w:val="24"/>
          <w:szCs w:val="24"/>
        </w:rPr>
        <w:t>7</w:t>
      </w:r>
      <w:r w:rsidR="009A6034" w:rsidRPr="004D0684">
        <w:rPr>
          <w:rFonts w:ascii="Book Antiqua" w:hAnsi="Book Antiqua" w:cs="Times New Roman"/>
          <w:sz w:val="24"/>
          <w:szCs w:val="24"/>
        </w:rPr>
        <w:t>%)</w:t>
      </w:r>
      <w:r w:rsidR="00123EF7" w:rsidRPr="004D0684">
        <w:rPr>
          <w:rFonts w:ascii="Book Antiqua" w:hAnsi="Book Antiqua" w:cs="Times New Roman"/>
          <w:sz w:val="24"/>
          <w:szCs w:val="24"/>
        </w:rPr>
        <w:t xml:space="preserve">, one strain of </w:t>
      </w:r>
      <w:r w:rsidR="00123EF7" w:rsidRPr="004D0684">
        <w:rPr>
          <w:rFonts w:ascii="Book Antiqua" w:hAnsi="Book Antiqua" w:cs="Times New Roman"/>
          <w:i/>
          <w:sz w:val="24"/>
          <w:szCs w:val="24"/>
        </w:rPr>
        <w:t>L. acidophilus</w:t>
      </w:r>
      <w:r w:rsidR="00123EF7" w:rsidRPr="004D0684">
        <w:rPr>
          <w:rFonts w:ascii="Book Antiqua" w:hAnsi="Book Antiqua" w:cs="Times New Roman"/>
          <w:sz w:val="24"/>
          <w:szCs w:val="24"/>
        </w:rPr>
        <w:t xml:space="preserve"> could not be determined</w:t>
      </w:r>
      <w:r w:rsidR="009A6034" w:rsidRPr="004D0684">
        <w:rPr>
          <w:rFonts w:ascii="Book Antiqua" w:hAnsi="Book Antiqua" w:cs="Times New Roman"/>
          <w:sz w:val="24"/>
          <w:szCs w:val="24"/>
        </w:rPr>
        <w:t xml:space="preserve">. </w:t>
      </w:r>
    </w:p>
    <w:p w:rsidR="00AE1E98" w:rsidRPr="004D0684" w:rsidRDefault="00B6029A" w:rsidP="00442AFB">
      <w:pPr>
        <w:spacing w:after="0" w:line="360" w:lineRule="auto"/>
        <w:ind w:firstLineChars="100" w:firstLine="240"/>
        <w:jc w:val="both"/>
        <w:rPr>
          <w:rFonts w:ascii="Book Antiqua" w:eastAsia="Times New Roman" w:hAnsi="Book Antiqua" w:cs="Times New Roman"/>
          <w:iCs/>
          <w:sz w:val="24"/>
          <w:szCs w:val="24"/>
          <w:vertAlign w:val="superscript"/>
        </w:rPr>
      </w:pPr>
      <w:r w:rsidRPr="004D0684">
        <w:rPr>
          <w:rFonts w:ascii="Book Antiqua" w:hAnsi="Book Antiqua" w:cs="Times New Roman"/>
          <w:sz w:val="24"/>
          <w:szCs w:val="24"/>
        </w:rPr>
        <w:lastRenderedPageBreak/>
        <w:t xml:space="preserve">Newer strain designations </w:t>
      </w:r>
      <w:r w:rsidR="00AE5D4D" w:rsidRPr="004D0684">
        <w:rPr>
          <w:rFonts w:ascii="Book Antiqua" w:hAnsi="Book Antiqua" w:cs="Times New Roman"/>
          <w:sz w:val="24"/>
          <w:szCs w:val="24"/>
        </w:rPr>
        <w:t>for several probiotics and the retrospective review of older studies may have used different strain designations, but were, in fact, the same strain.</w:t>
      </w:r>
      <w:r w:rsidR="004D0684">
        <w:rPr>
          <w:rFonts w:ascii="Book Antiqua" w:hAnsi="Book Antiqua" w:cs="Times New Roman"/>
          <w:sz w:val="24"/>
          <w:szCs w:val="24"/>
        </w:rPr>
        <w:t xml:space="preserve"> </w:t>
      </w:r>
      <w:r w:rsidRPr="004D0684">
        <w:rPr>
          <w:rFonts w:ascii="Book Antiqua" w:hAnsi="Book Antiqua" w:cs="Times New Roman"/>
          <w:sz w:val="24"/>
          <w:szCs w:val="24"/>
        </w:rPr>
        <w:t>The most recent strain designation</w:t>
      </w:r>
      <w:r w:rsidR="00AE5D4D" w:rsidRPr="004D0684">
        <w:rPr>
          <w:rFonts w:ascii="Book Antiqua" w:hAnsi="Book Antiqua" w:cs="Times New Roman"/>
          <w:sz w:val="24"/>
          <w:szCs w:val="24"/>
        </w:rPr>
        <w:t>s</w:t>
      </w:r>
      <w:r w:rsidRPr="004D0684">
        <w:rPr>
          <w:rFonts w:ascii="Book Antiqua" w:hAnsi="Book Antiqua" w:cs="Times New Roman"/>
          <w:sz w:val="24"/>
          <w:szCs w:val="24"/>
        </w:rPr>
        <w:t xml:space="preserve"> </w:t>
      </w:r>
      <w:r w:rsidR="00AE5D4D" w:rsidRPr="004D0684">
        <w:rPr>
          <w:rFonts w:ascii="Book Antiqua" w:hAnsi="Book Antiqua" w:cs="Times New Roman"/>
          <w:sz w:val="24"/>
          <w:szCs w:val="24"/>
        </w:rPr>
        <w:t>are</w:t>
      </w:r>
      <w:r w:rsidRPr="004D0684">
        <w:rPr>
          <w:rFonts w:ascii="Book Antiqua" w:hAnsi="Book Antiqua" w:cs="Times New Roman"/>
          <w:sz w:val="24"/>
          <w:szCs w:val="24"/>
        </w:rPr>
        <w:t xml:space="preserve"> used in this study. </w:t>
      </w:r>
      <w:r w:rsidR="00AE5D4D" w:rsidRPr="004D0684">
        <w:rPr>
          <w:rFonts w:ascii="Book Antiqua" w:hAnsi="Book Antiqua" w:cs="Times New Roman"/>
          <w:sz w:val="24"/>
          <w:szCs w:val="24"/>
        </w:rPr>
        <w:t xml:space="preserve">The most current strain designation for </w:t>
      </w:r>
      <w:r w:rsidR="00AE5D4D" w:rsidRPr="004D0684">
        <w:rPr>
          <w:rFonts w:ascii="Book Antiqua" w:hAnsi="Book Antiqua" w:cs="Times New Roman"/>
          <w:i/>
          <w:sz w:val="24"/>
          <w:szCs w:val="24"/>
        </w:rPr>
        <w:t>S. boulardii</w:t>
      </w:r>
      <w:r w:rsidR="00AE5D4D" w:rsidRPr="004D0684">
        <w:rPr>
          <w:rFonts w:ascii="Book Antiqua" w:hAnsi="Book Antiqua" w:cs="Times New Roman"/>
          <w:sz w:val="24"/>
          <w:szCs w:val="24"/>
        </w:rPr>
        <w:t xml:space="preserve"> is CNCM I-745, the registration </w:t>
      </w:r>
      <w:r w:rsidR="00442AFB">
        <w:rPr>
          <w:rFonts w:ascii="Book Antiqua" w:hAnsi="Book Antiqua" w:cs="Times New Roman"/>
          <w:sz w:val="24"/>
          <w:szCs w:val="24"/>
        </w:rPr>
        <w:t>number at the Pasteur Institute</w:t>
      </w:r>
      <w:r w:rsidR="00880BCA" w:rsidRPr="004D0684">
        <w:rPr>
          <w:rFonts w:ascii="Book Antiqua" w:hAnsi="Book Antiqua" w:cs="Times New Roman"/>
          <w:sz w:val="24"/>
          <w:szCs w:val="24"/>
          <w:vertAlign w:val="superscript"/>
        </w:rPr>
        <w:t>[78]</w:t>
      </w:r>
      <w:r w:rsidR="00880BCA" w:rsidRPr="004D0684">
        <w:rPr>
          <w:rFonts w:ascii="Book Antiqua" w:hAnsi="Book Antiqua" w:cs="Times New Roman"/>
          <w:sz w:val="24"/>
          <w:szCs w:val="24"/>
        </w:rPr>
        <w:t xml:space="preserve">, </w:t>
      </w:r>
      <w:r w:rsidR="00AE5D4D" w:rsidRPr="004D0684">
        <w:rPr>
          <w:rFonts w:ascii="Book Antiqua" w:hAnsi="Book Antiqua" w:cs="Times New Roman"/>
          <w:sz w:val="24"/>
          <w:szCs w:val="24"/>
        </w:rPr>
        <w:t>but older studies also refer to</w:t>
      </w:r>
      <w:r w:rsidR="00880BCA" w:rsidRPr="004D0684">
        <w:rPr>
          <w:rFonts w:ascii="Book Antiqua" w:hAnsi="Book Antiqua" w:cs="Times New Roman"/>
          <w:sz w:val="24"/>
          <w:szCs w:val="24"/>
        </w:rPr>
        <w:t xml:space="preserve"> this strain as</w:t>
      </w:r>
      <w:r w:rsidR="00AE5D4D" w:rsidRPr="004D0684">
        <w:rPr>
          <w:rFonts w:ascii="Book Antiqua" w:hAnsi="Book Antiqua" w:cs="Times New Roman"/>
          <w:sz w:val="24"/>
          <w:szCs w:val="24"/>
        </w:rPr>
        <w:t xml:space="preserve"> </w:t>
      </w:r>
      <w:r w:rsidR="00AE5D4D" w:rsidRPr="004D0684">
        <w:rPr>
          <w:rFonts w:ascii="Book Antiqua" w:hAnsi="Book Antiqua" w:cs="Times New Roman"/>
          <w:i/>
          <w:sz w:val="24"/>
          <w:szCs w:val="24"/>
        </w:rPr>
        <w:t>S. boulardii</w:t>
      </w:r>
      <w:r w:rsidR="00AE5D4D" w:rsidRPr="004D0684">
        <w:rPr>
          <w:rFonts w:ascii="Book Antiqua" w:hAnsi="Book Antiqua" w:cs="Times New Roman"/>
          <w:sz w:val="24"/>
          <w:szCs w:val="24"/>
        </w:rPr>
        <w:t xml:space="preserve"> lyo, or </w:t>
      </w:r>
      <w:r w:rsidR="00AE5D4D" w:rsidRPr="004D0684">
        <w:rPr>
          <w:rFonts w:ascii="Book Antiqua" w:hAnsi="Book Antiqua" w:cs="Times New Roman"/>
          <w:i/>
          <w:sz w:val="24"/>
          <w:szCs w:val="24"/>
        </w:rPr>
        <w:t>S. boulardii</w:t>
      </w:r>
      <w:r w:rsidR="00AE5D4D" w:rsidRPr="004D0684">
        <w:rPr>
          <w:rFonts w:ascii="Book Antiqua" w:hAnsi="Book Antiqua" w:cs="Times New Roman"/>
          <w:sz w:val="24"/>
          <w:szCs w:val="24"/>
        </w:rPr>
        <w:t xml:space="preserve">, with no strain designation. </w:t>
      </w:r>
      <w:r w:rsidR="00AE5D4D" w:rsidRPr="004D0684">
        <w:rPr>
          <w:rFonts w:ascii="Book Antiqua" w:hAnsi="Book Antiqua" w:cs="Times New Roman"/>
          <w:i/>
          <w:sz w:val="24"/>
          <w:szCs w:val="24"/>
        </w:rPr>
        <w:t>Clostridium butyricum</w:t>
      </w:r>
      <w:r w:rsidR="00AE5D4D" w:rsidRPr="004D0684">
        <w:rPr>
          <w:rFonts w:ascii="Book Antiqua" w:hAnsi="Book Antiqua" w:cs="Times New Roman"/>
          <w:sz w:val="24"/>
          <w:szCs w:val="24"/>
        </w:rPr>
        <w:t xml:space="preserve"> 588 was also known as </w:t>
      </w:r>
      <w:r w:rsidR="00AE5D4D" w:rsidRPr="004D0684">
        <w:rPr>
          <w:rFonts w:ascii="Book Antiqua" w:hAnsi="Book Antiqua" w:cs="Times New Roman"/>
          <w:i/>
          <w:sz w:val="24"/>
          <w:szCs w:val="24"/>
        </w:rPr>
        <w:t xml:space="preserve">C. butyricum </w:t>
      </w:r>
      <w:r w:rsidR="00AE5D4D" w:rsidRPr="004D0684">
        <w:rPr>
          <w:rFonts w:ascii="Book Antiqua" w:hAnsi="Book Antiqua" w:cs="Times New Roman"/>
          <w:sz w:val="24"/>
          <w:szCs w:val="24"/>
        </w:rPr>
        <w:t xml:space="preserve">MIYAIRI. </w:t>
      </w:r>
      <w:r w:rsidR="00CF240B" w:rsidRPr="004D0684">
        <w:rPr>
          <w:rFonts w:ascii="Book Antiqua" w:hAnsi="Book Antiqua" w:cs="Times New Roman"/>
          <w:sz w:val="24"/>
          <w:szCs w:val="24"/>
        </w:rPr>
        <w:t xml:space="preserve">The strain of </w:t>
      </w:r>
      <w:r w:rsidR="00CF240B" w:rsidRPr="004D0684">
        <w:rPr>
          <w:rFonts w:ascii="Book Antiqua" w:hAnsi="Book Antiqua" w:cs="Times New Roman"/>
          <w:i/>
          <w:sz w:val="24"/>
          <w:szCs w:val="24"/>
        </w:rPr>
        <w:t>L. acidophilus</w:t>
      </w:r>
      <w:r w:rsidR="00CF240B" w:rsidRPr="004D0684">
        <w:rPr>
          <w:rFonts w:ascii="Book Antiqua" w:hAnsi="Book Antiqua" w:cs="Times New Roman"/>
          <w:sz w:val="24"/>
          <w:szCs w:val="24"/>
        </w:rPr>
        <w:t xml:space="preserve"> in one study was referred to only by the brand name (Antibio, China)</w:t>
      </w:r>
      <w:r w:rsidR="00CF240B" w:rsidRPr="004D0684">
        <w:rPr>
          <w:rFonts w:ascii="Book Antiqua" w:eastAsia="Times New Roman" w:hAnsi="Book Antiqua" w:cs="Times New Roman"/>
          <w:iCs/>
          <w:sz w:val="24"/>
          <w:szCs w:val="24"/>
          <w:vertAlign w:val="superscript"/>
        </w:rPr>
        <w:t xml:space="preserve"> </w:t>
      </w:r>
      <w:r w:rsidR="00123EF7" w:rsidRPr="004D0684">
        <w:rPr>
          <w:rFonts w:ascii="Book Antiqua" w:hAnsi="Book Antiqua" w:cs="Times New Roman"/>
          <w:sz w:val="24"/>
          <w:szCs w:val="24"/>
        </w:rPr>
        <w:t>in the meeting abstract and correspondence with authors and manufacturers were unproductive, but this strain was included in the analysis</w:t>
      </w:r>
      <w:r w:rsidR="00880BCA" w:rsidRPr="004D0684">
        <w:rPr>
          <w:rFonts w:ascii="Book Antiqua" w:hAnsi="Book Antiqua" w:cs="Times New Roman"/>
          <w:sz w:val="24"/>
          <w:szCs w:val="24"/>
        </w:rPr>
        <w:t xml:space="preserve"> to illustrate the importance of providing strain designations</w:t>
      </w:r>
      <w:r w:rsidR="00442AFB" w:rsidRPr="004D0684">
        <w:rPr>
          <w:rFonts w:ascii="Book Antiqua" w:eastAsia="Times New Roman" w:hAnsi="Book Antiqua" w:cs="Times New Roman"/>
          <w:iCs/>
          <w:sz w:val="24"/>
          <w:szCs w:val="24"/>
          <w:vertAlign w:val="superscript"/>
        </w:rPr>
        <w:t>[72]</w:t>
      </w:r>
      <w:r w:rsidR="00CF240B" w:rsidRPr="004D0684">
        <w:rPr>
          <w:rFonts w:ascii="Book Antiqua" w:hAnsi="Book Antiqua" w:cs="Times New Roman"/>
          <w:sz w:val="24"/>
          <w:szCs w:val="24"/>
        </w:rPr>
        <w:t>.</w:t>
      </w:r>
      <w:r w:rsidR="004D0684">
        <w:rPr>
          <w:rFonts w:ascii="Book Antiqua" w:eastAsia="Times New Roman" w:hAnsi="Book Antiqua" w:cs="Times New Roman"/>
          <w:iCs/>
          <w:sz w:val="24"/>
          <w:szCs w:val="24"/>
          <w:vertAlign w:val="superscript"/>
        </w:rPr>
        <w:t xml:space="preserve"> </w:t>
      </w:r>
    </w:p>
    <w:p w:rsidR="00A56094" w:rsidRPr="004D0684" w:rsidRDefault="00A56094" w:rsidP="004D0684">
      <w:pPr>
        <w:spacing w:after="0" w:line="360" w:lineRule="auto"/>
        <w:jc w:val="both"/>
        <w:rPr>
          <w:rFonts w:ascii="Book Antiqua" w:hAnsi="Book Antiqua" w:cs="Times New Roman"/>
          <w:sz w:val="24"/>
          <w:szCs w:val="24"/>
        </w:rPr>
      </w:pPr>
    </w:p>
    <w:p w:rsidR="005A6ED1" w:rsidRPr="004D0684" w:rsidRDefault="000E7449" w:rsidP="004D0684">
      <w:pPr>
        <w:spacing w:after="0" w:line="360" w:lineRule="auto"/>
        <w:jc w:val="both"/>
        <w:rPr>
          <w:rFonts w:ascii="Book Antiqua" w:hAnsi="Book Antiqua" w:cs="Times New Roman"/>
          <w:sz w:val="24"/>
          <w:szCs w:val="24"/>
        </w:rPr>
      </w:pPr>
      <w:r w:rsidRPr="00442AFB">
        <w:rPr>
          <w:rFonts w:ascii="Book Antiqua" w:hAnsi="Book Antiqua" w:cs="Times New Roman"/>
          <w:b/>
          <w:sz w:val="24"/>
          <w:szCs w:val="24"/>
        </w:rPr>
        <w:t>Probiotic dose</w:t>
      </w:r>
      <w:r w:rsidR="00442AFB" w:rsidRPr="00442AFB">
        <w:rPr>
          <w:rFonts w:ascii="Book Antiqua" w:hAnsi="Book Antiqua" w:cs="Times New Roman" w:hint="eastAsia"/>
          <w:b/>
          <w:sz w:val="24"/>
          <w:szCs w:val="24"/>
          <w:lang w:eastAsia="zh-CN"/>
        </w:rPr>
        <w:t>:</w:t>
      </w:r>
      <w:r w:rsidR="004D0684">
        <w:rPr>
          <w:rFonts w:ascii="Book Antiqua" w:hAnsi="Book Antiqua" w:cs="Times New Roman"/>
          <w:b/>
          <w:i/>
          <w:sz w:val="24"/>
          <w:szCs w:val="24"/>
        </w:rPr>
        <w:t xml:space="preserve"> </w:t>
      </w:r>
      <w:r w:rsidRPr="004D0684">
        <w:rPr>
          <w:rFonts w:ascii="Book Antiqua" w:hAnsi="Book Antiqua" w:cs="Times New Roman"/>
          <w:sz w:val="24"/>
          <w:szCs w:val="24"/>
        </w:rPr>
        <w:t xml:space="preserve">The daily dose of probiotics varied widely from </w:t>
      </w:r>
      <w:r w:rsidR="009A6034" w:rsidRPr="004D0684">
        <w:rPr>
          <w:rFonts w:ascii="Book Antiqua" w:hAnsi="Book Antiqua" w:cs="Times New Roman"/>
          <w:sz w:val="24"/>
          <w:szCs w:val="24"/>
        </w:rPr>
        <w:t xml:space="preserve">1 </w:t>
      </w:r>
      <w:r w:rsidR="00442AFB" w:rsidRPr="009D014F">
        <w:rPr>
          <w:rFonts w:ascii="Book Antiqua" w:hAnsi="Book Antiqua" w:cs="Times New Roman"/>
          <w:color w:val="000000"/>
          <w:sz w:val="24"/>
          <w:szCs w:val="24"/>
        </w:rPr>
        <w:t>×</w:t>
      </w:r>
      <w:r w:rsidR="008C6BA7" w:rsidRPr="004D0684">
        <w:rPr>
          <w:rFonts w:ascii="Book Antiqua" w:hAnsi="Book Antiqua" w:cs="Times New Roman"/>
          <w:sz w:val="24"/>
          <w:szCs w:val="24"/>
        </w:rPr>
        <w:t xml:space="preserve"> </w:t>
      </w:r>
      <w:r w:rsidRPr="004D0684">
        <w:rPr>
          <w:rFonts w:ascii="Book Antiqua" w:hAnsi="Book Antiqua" w:cs="Times New Roman"/>
          <w:sz w:val="24"/>
          <w:szCs w:val="24"/>
        </w:rPr>
        <w:t>10</w:t>
      </w:r>
      <w:r w:rsidR="009A6034" w:rsidRPr="004D0684">
        <w:rPr>
          <w:rFonts w:ascii="Book Antiqua" w:hAnsi="Book Antiqua" w:cs="Times New Roman"/>
          <w:sz w:val="24"/>
          <w:szCs w:val="24"/>
          <w:vertAlign w:val="superscript"/>
        </w:rPr>
        <w:t>6</w:t>
      </w:r>
      <w:r w:rsidRPr="004D0684">
        <w:rPr>
          <w:rFonts w:ascii="Book Antiqua" w:hAnsi="Book Antiqua" w:cs="Times New Roman"/>
          <w:sz w:val="24"/>
          <w:szCs w:val="24"/>
        </w:rPr>
        <w:t xml:space="preserve"> </w:t>
      </w:r>
      <w:r w:rsidR="00AE5D4D" w:rsidRPr="004D0684">
        <w:rPr>
          <w:rFonts w:ascii="Book Antiqua" w:hAnsi="Book Antiqua" w:cs="Times New Roman"/>
          <w:sz w:val="24"/>
          <w:szCs w:val="24"/>
        </w:rPr>
        <w:t>t</w:t>
      </w:r>
      <w:r w:rsidR="008C6BA7" w:rsidRPr="004D0684">
        <w:rPr>
          <w:rFonts w:ascii="Book Antiqua" w:hAnsi="Book Antiqua" w:cs="Times New Roman"/>
          <w:sz w:val="24"/>
          <w:szCs w:val="24"/>
        </w:rPr>
        <w:t xml:space="preserve">o </w:t>
      </w:r>
      <w:r w:rsidR="009A6034" w:rsidRPr="004D0684">
        <w:rPr>
          <w:rFonts w:ascii="Book Antiqua" w:hAnsi="Book Antiqua" w:cs="Times New Roman"/>
          <w:sz w:val="24"/>
          <w:szCs w:val="24"/>
        </w:rPr>
        <w:t xml:space="preserve">2 </w:t>
      </w:r>
      <w:r w:rsidR="00442AFB" w:rsidRPr="009D014F">
        <w:rPr>
          <w:rFonts w:ascii="Book Antiqua" w:hAnsi="Book Antiqua" w:cs="Times New Roman"/>
          <w:color w:val="000000"/>
          <w:sz w:val="24"/>
          <w:szCs w:val="24"/>
        </w:rPr>
        <w:t>×</w:t>
      </w:r>
      <w:r w:rsidR="009A6034" w:rsidRPr="004D0684">
        <w:rPr>
          <w:rFonts w:ascii="Book Antiqua" w:hAnsi="Book Antiqua" w:cs="Times New Roman"/>
          <w:sz w:val="24"/>
          <w:szCs w:val="24"/>
        </w:rPr>
        <w:t xml:space="preserve"> </w:t>
      </w:r>
      <w:r w:rsidR="008C6BA7" w:rsidRPr="004D0684">
        <w:rPr>
          <w:rFonts w:ascii="Book Antiqua" w:hAnsi="Book Antiqua" w:cs="Times New Roman"/>
          <w:sz w:val="24"/>
          <w:szCs w:val="24"/>
        </w:rPr>
        <w:t>10</w:t>
      </w:r>
      <w:r w:rsidR="008C6BA7" w:rsidRPr="004D0684">
        <w:rPr>
          <w:rFonts w:ascii="Book Antiqua" w:hAnsi="Book Antiqua" w:cs="Times New Roman"/>
          <w:sz w:val="24"/>
          <w:szCs w:val="24"/>
          <w:vertAlign w:val="superscript"/>
        </w:rPr>
        <w:t>10</w:t>
      </w:r>
      <w:r w:rsidR="008C6BA7" w:rsidRPr="004D0684">
        <w:rPr>
          <w:rFonts w:ascii="Book Antiqua" w:hAnsi="Book Antiqua" w:cs="Times New Roman"/>
          <w:sz w:val="24"/>
          <w:szCs w:val="24"/>
        </w:rPr>
        <w:t xml:space="preserve"> </w:t>
      </w:r>
      <w:r w:rsidRPr="004D0684">
        <w:rPr>
          <w:rFonts w:ascii="Book Antiqua" w:hAnsi="Book Antiqua" w:cs="Times New Roman"/>
          <w:sz w:val="24"/>
          <w:szCs w:val="24"/>
        </w:rPr>
        <w:t>colony-forming units (cfu) per day</w:t>
      </w:r>
      <w:r w:rsidR="005A6ED1" w:rsidRPr="004D0684">
        <w:rPr>
          <w:rFonts w:ascii="Book Antiqua" w:hAnsi="Book Antiqua" w:cs="Times New Roman"/>
          <w:sz w:val="24"/>
          <w:szCs w:val="24"/>
        </w:rPr>
        <w:t>.</w:t>
      </w:r>
      <w:r w:rsidR="004D0684">
        <w:rPr>
          <w:rFonts w:ascii="Book Antiqua" w:hAnsi="Book Antiqua" w:cs="Times New Roman"/>
          <w:b/>
          <w:i/>
          <w:sz w:val="24"/>
          <w:szCs w:val="24"/>
        </w:rPr>
        <w:t xml:space="preserve"> </w:t>
      </w:r>
      <w:r w:rsidR="005A6ED1" w:rsidRPr="004D0684">
        <w:rPr>
          <w:rFonts w:ascii="Book Antiqua" w:hAnsi="Book Antiqua" w:cs="Times New Roman"/>
          <w:sz w:val="24"/>
          <w:szCs w:val="24"/>
        </w:rPr>
        <w:t xml:space="preserve">The </w:t>
      </w:r>
      <w:r w:rsidR="005A6ED1" w:rsidRPr="004D0684">
        <w:rPr>
          <w:rFonts w:ascii="Book Antiqua" w:hAnsi="Book Antiqua" w:cs="Times New Roman"/>
          <w:i/>
          <w:sz w:val="24"/>
          <w:szCs w:val="24"/>
        </w:rPr>
        <w:t>a priori</w:t>
      </w:r>
      <w:r w:rsidR="005A6ED1" w:rsidRPr="004D0684">
        <w:rPr>
          <w:rFonts w:ascii="Book Antiqua" w:hAnsi="Book Antiqua" w:cs="Times New Roman"/>
          <w:sz w:val="24"/>
          <w:szCs w:val="24"/>
        </w:rPr>
        <w:t xml:space="preserve"> subgroup analyses on dose compared high dose probiotic (</w:t>
      </w:r>
      <w:r w:rsidR="00442AFB" w:rsidRPr="004E1F0C">
        <w:rPr>
          <w:rFonts w:ascii="Book Antiqua" w:eastAsia="Arial Unicode MS" w:hAnsi="Book Antiqua" w:cs="Arial Unicode MS"/>
          <w:sz w:val="24"/>
          <w:szCs w:val="24"/>
        </w:rPr>
        <w:t>≥</w:t>
      </w:r>
      <w:r w:rsidR="00442AFB">
        <w:rPr>
          <w:rFonts w:ascii="Book Antiqua" w:eastAsia="Arial Unicode MS" w:hAnsi="Book Antiqua" w:cs="Arial Unicode MS" w:hint="eastAsia"/>
          <w:sz w:val="24"/>
          <w:szCs w:val="24"/>
          <w:lang w:eastAsia="zh-CN"/>
        </w:rPr>
        <w:t xml:space="preserve"> </w:t>
      </w:r>
      <w:r w:rsidR="005A6ED1" w:rsidRPr="004D0684">
        <w:rPr>
          <w:rFonts w:ascii="Book Antiqua" w:hAnsi="Book Antiqua" w:cs="Times New Roman"/>
          <w:sz w:val="24"/>
          <w:szCs w:val="24"/>
        </w:rPr>
        <w:t xml:space="preserve">1 </w:t>
      </w:r>
      <w:r w:rsidR="00442AFB" w:rsidRPr="009D014F">
        <w:rPr>
          <w:rFonts w:ascii="Book Antiqua" w:hAnsi="Book Antiqua" w:cs="Times New Roman"/>
          <w:color w:val="000000"/>
          <w:sz w:val="24"/>
          <w:szCs w:val="24"/>
        </w:rPr>
        <w:t>×</w:t>
      </w:r>
      <w:r w:rsidR="005A6ED1" w:rsidRPr="004D0684">
        <w:rPr>
          <w:rFonts w:ascii="Book Antiqua" w:hAnsi="Book Antiqua" w:cs="Times New Roman"/>
          <w:sz w:val="24"/>
          <w:szCs w:val="24"/>
        </w:rPr>
        <w:t xml:space="preserve"> 10</w:t>
      </w:r>
      <w:r w:rsidR="009A6034" w:rsidRPr="004D0684">
        <w:rPr>
          <w:rFonts w:ascii="Book Antiqua" w:hAnsi="Book Antiqua" w:cs="Times New Roman"/>
          <w:sz w:val="24"/>
          <w:szCs w:val="24"/>
          <w:vertAlign w:val="superscript"/>
        </w:rPr>
        <w:t>9</w:t>
      </w:r>
      <w:r w:rsidR="005A6ED1" w:rsidRPr="004D0684">
        <w:rPr>
          <w:rFonts w:ascii="Book Antiqua" w:hAnsi="Book Antiqua" w:cs="Times New Roman"/>
          <w:sz w:val="24"/>
          <w:szCs w:val="24"/>
        </w:rPr>
        <w:t xml:space="preserve"> cfu/d) versus low dose (&lt;1 </w:t>
      </w:r>
      <w:r w:rsidR="00442AFB" w:rsidRPr="009D014F">
        <w:rPr>
          <w:rFonts w:ascii="Book Antiqua" w:hAnsi="Book Antiqua" w:cs="Times New Roman"/>
          <w:color w:val="000000"/>
          <w:sz w:val="24"/>
          <w:szCs w:val="24"/>
        </w:rPr>
        <w:t>×</w:t>
      </w:r>
      <w:r w:rsidR="005A6ED1" w:rsidRPr="004D0684">
        <w:rPr>
          <w:rFonts w:ascii="Book Antiqua" w:hAnsi="Book Antiqua" w:cs="Times New Roman"/>
          <w:sz w:val="24"/>
          <w:szCs w:val="24"/>
        </w:rPr>
        <w:t xml:space="preserve"> 10</w:t>
      </w:r>
      <w:r w:rsidR="009A6034" w:rsidRPr="004D0684">
        <w:rPr>
          <w:rFonts w:ascii="Book Antiqua" w:hAnsi="Book Antiqua" w:cs="Times New Roman"/>
          <w:sz w:val="24"/>
          <w:szCs w:val="24"/>
          <w:vertAlign w:val="superscript"/>
        </w:rPr>
        <w:t>9</w:t>
      </w:r>
      <w:r w:rsidR="009539C0">
        <w:rPr>
          <w:rFonts w:ascii="Book Antiqua" w:hAnsi="Book Antiqua" w:cs="Times New Roman"/>
          <w:sz w:val="24"/>
          <w:szCs w:val="24"/>
        </w:rPr>
        <w:t xml:space="preserve"> cfu/d</w:t>
      </w:r>
      <w:r w:rsidR="005A6ED1" w:rsidRPr="004D0684">
        <w:rPr>
          <w:rFonts w:ascii="Book Antiqua" w:hAnsi="Book Antiqua" w:cs="Times New Roman"/>
          <w:sz w:val="24"/>
          <w:szCs w:val="24"/>
        </w:rPr>
        <w:t xml:space="preserve">). </w:t>
      </w:r>
      <w:r w:rsidR="008F4149" w:rsidRPr="004D0684">
        <w:rPr>
          <w:rFonts w:ascii="Book Antiqua" w:hAnsi="Book Antiqua" w:cs="Times New Roman"/>
          <w:sz w:val="24"/>
          <w:szCs w:val="24"/>
        </w:rPr>
        <w:t>Nineteen</w:t>
      </w:r>
      <w:r w:rsidR="009A6034" w:rsidRPr="004D0684">
        <w:rPr>
          <w:rFonts w:ascii="Book Antiqua" w:hAnsi="Book Antiqua" w:cs="Times New Roman"/>
          <w:sz w:val="24"/>
          <w:szCs w:val="24"/>
        </w:rPr>
        <w:t xml:space="preserve"> (</w:t>
      </w:r>
      <w:r w:rsidR="008F4149" w:rsidRPr="004D0684">
        <w:rPr>
          <w:rFonts w:ascii="Book Antiqua" w:hAnsi="Book Antiqua" w:cs="Times New Roman"/>
          <w:sz w:val="24"/>
          <w:szCs w:val="24"/>
        </w:rPr>
        <w:t>68</w:t>
      </w:r>
      <w:r w:rsidR="007D46B1" w:rsidRPr="004D0684">
        <w:rPr>
          <w:rFonts w:ascii="Book Antiqua" w:hAnsi="Book Antiqua" w:cs="Times New Roman"/>
          <w:sz w:val="24"/>
          <w:szCs w:val="24"/>
        </w:rPr>
        <w:t>%</w:t>
      </w:r>
      <w:r w:rsidR="009A6034" w:rsidRPr="004D0684">
        <w:rPr>
          <w:rFonts w:ascii="Book Antiqua" w:hAnsi="Book Antiqua" w:cs="Times New Roman"/>
          <w:sz w:val="24"/>
          <w:szCs w:val="24"/>
        </w:rPr>
        <w:t>) o</w:t>
      </w:r>
      <w:r w:rsidR="005A6ED1" w:rsidRPr="004D0684">
        <w:rPr>
          <w:rFonts w:ascii="Book Antiqua" w:hAnsi="Book Antiqua" w:cs="Times New Roman"/>
          <w:sz w:val="24"/>
          <w:szCs w:val="24"/>
        </w:rPr>
        <w:t xml:space="preserve">f the treatment arms used </w:t>
      </w:r>
      <w:r w:rsidR="009A6034" w:rsidRPr="004D0684">
        <w:rPr>
          <w:rFonts w:ascii="Book Antiqua" w:hAnsi="Book Antiqua" w:cs="Times New Roman"/>
          <w:sz w:val="24"/>
          <w:szCs w:val="24"/>
        </w:rPr>
        <w:t xml:space="preserve">the </w:t>
      </w:r>
      <w:r w:rsidR="005A6ED1" w:rsidRPr="004D0684">
        <w:rPr>
          <w:rFonts w:ascii="Book Antiqua" w:hAnsi="Book Antiqua" w:cs="Times New Roman"/>
          <w:sz w:val="24"/>
          <w:szCs w:val="24"/>
        </w:rPr>
        <w:t>high</w:t>
      </w:r>
      <w:r w:rsidR="009A6034" w:rsidRPr="004D0684">
        <w:rPr>
          <w:rFonts w:ascii="Book Antiqua" w:hAnsi="Book Antiqua" w:cs="Times New Roman"/>
          <w:sz w:val="24"/>
          <w:szCs w:val="24"/>
        </w:rPr>
        <w:t>er</w:t>
      </w:r>
      <w:r w:rsidR="005A6ED1" w:rsidRPr="004D0684">
        <w:rPr>
          <w:rFonts w:ascii="Book Antiqua" w:hAnsi="Book Antiqua" w:cs="Times New Roman"/>
          <w:sz w:val="24"/>
          <w:szCs w:val="24"/>
        </w:rPr>
        <w:t xml:space="preserve"> daily dose of probiotics and </w:t>
      </w:r>
      <w:r w:rsidR="003C2949" w:rsidRPr="004D0684">
        <w:rPr>
          <w:rFonts w:ascii="Book Antiqua" w:hAnsi="Book Antiqua" w:cs="Times New Roman"/>
          <w:sz w:val="24"/>
          <w:szCs w:val="24"/>
        </w:rPr>
        <w:t xml:space="preserve">nine </w:t>
      </w:r>
      <w:r w:rsidR="009A6034" w:rsidRPr="004D0684">
        <w:rPr>
          <w:rFonts w:ascii="Book Antiqua" w:hAnsi="Book Antiqua" w:cs="Times New Roman"/>
          <w:sz w:val="24"/>
          <w:szCs w:val="24"/>
        </w:rPr>
        <w:t>(3</w:t>
      </w:r>
      <w:r w:rsidR="008F4149" w:rsidRPr="004D0684">
        <w:rPr>
          <w:rFonts w:ascii="Book Antiqua" w:hAnsi="Book Antiqua" w:cs="Times New Roman"/>
          <w:sz w:val="24"/>
          <w:szCs w:val="24"/>
        </w:rPr>
        <w:t>2</w:t>
      </w:r>
      <w:r w:rsidR="009A6034" w:rsidRPr="004D0684">
        <w:rPr>
          <w:rFonts w:ascii="Book Antiqua" w:hAnsi="Book Antiqua" w:cs="Times New Roman"/>
          <w:sz w:val="24"/>
          <w:szCs w:val="24"/>
        </w:rPr>
        <w:t xml:space="preserve">%) </w:t>
      </w:r>
      <w:r w:rsidR="005A6ED1" w:rsidRPr="004D0684">
        <w:rPr>
          <w:rFonts w:ascii="Book Antiqua" w:hAnsi="Book Antiqua" w:cs="Times New Roman"/>
          <w:sz w:val="24"/>
          <w:szCs w:val="24"/>
        </w:rPr>
        <w:t>used lower dose</w:t>
      </w:r>
      <w:r w:rsidR="003C2949" w:rsidRPr="004D0684">
        <w:rPr>
          <w:rFonts w:ascii="Book Antiqua" w:hAnsi="Book Antiqua" w:cs="Times New Roman"/>
          <w:sz w:val="24"/>
          <w:szCs w:val="24"/>
        </w:rPr>
        <w:t xml:space="preserve">s </w:t>
      </w:r>
      <w:r w:rsidR="005A6ED1" w:rsidRPr="004D0684">
        <w:rPr>
          <w:rFonts w:ascii="Book Antiqua" w:hAnsi="Book Antiqua" w:cs="Times New Roman"/>
          <w:sz w:val="24"/>
          <w:szCs w:val="24"/>
        </w:rPr>
        <w:t xml:space="preserve">(Table </w:t>
      </w:r>
      <w:r w:rsidR="0096239B" w:rsidRPr="004D0684">
        <w:rPr>
          <w:rFonts w:ascii="Book Antiqua" w:hAnsi="Book Antiqua" w:cs="Times New Roman"/>
          <w:sz w:val="24"/>
          <w:szCs w:val="24"/>
        </w:rPr>
        <w:t>5</w:t>
      </w:r>
      <w:r w:rsidR="005A6ED1" w:rsidRPr="004D0684">
        <w:rPr>
          <w:rFonts w:ascii="Book Antiqua" w:hAnsi="Book Antiqua" w:cs="Times New Roman"/>
          <w:sz w:val="24"/>
          <w:szCs w:val="24"/>
        </w:rPr>
        <w:t>).</w:t>
      </w:r>
      <w:r w:rsidR="0044686F" w:rsidRPr="004D0684">
        <w:rPr>
          <w:rFonts w:ascii="Book Antiqua" w:hAnsi="Book Antiqua" w:cs="Times New Roman"/>
          <w:sz w:val="24"/>
          <w:szCs w:val="24"/>
        </w:rPr>
        <w:t xml:space="preserve"> The </w:t>
      </w:r>
      <w:r w:rsidR="003C2949" w:rsidRPr="004D0684">
        <w:rPr>
          <w:rFonts w:ascii="Book Antiqua" w:hAnsi="Book Antiqua" w:cs="Times New Roman"/>
          <w:sz w:val="24"/>
          <w:szCs w:val="24"/>
        </w:rPr>
        <w:t xml:space="preserve">daily </w:t>
      </w:r>
      <w:r w:rsidR="0044686F" w:rsidRPr="004D0684">
        <w:rPr>
          <w:rFonts w:ascii="Book Antiqua" w:hAnsi="Book Antiqua" w:cs="Times New Roman"/>
          <w:sz w:val="24"/>
          <w:szCs w:val="24"/>
        </w:rPr>
        <w:t>dose was reported in all trials, but in some cases</w:t>
      </w:r>
      <w:r w:rsidR="003C2949" w:rsidRPr="004D0684">
        <w:rPr>
          <w:rFonts w:ascii="Book Antiqua" w:hAnsi="Book Antiqua" w:cs="Times New Roman"/>
          <w:sz w:val="24"/>
          <w:szCs w:val="24"/>
        </w:rPr>
        <w:t xml:space="preserve"> the dose was reported</w:t>
      </w:r>
      <w:r w:rsidR="0044686F" w:rsidRPr="004D0684">
        <w:rPr>
          <w:rFonts w:ascii="Book Antiqua" w:hAnsi="Book Antiqua" w:cs="Times New Roman"/>
          <w:sz w:val="24"/>
          <w:szCs w:val="24"/>
        </w:rPr>
        <w:t xml:space="preserve"> as mg/d not cfu/d and required conversion.</w:t>
      </w:r>
    </w:p>
    <w:p w:rsidR="00A56094" w:rsidRPr="004D0684" w:rsidRDefault="00A56094" w:rsidP="004D0684">
      <w:pPr>
        <w:spacing w:after="0" w:line="360" w:lineRule="auto"/>
        <w:jc w:val="both"/>
        <w:rPr>
          <w:rFonts w:ascii="Book Antiqua" w:hAnsi="Book Antiqua" w:cs="Times New Roman"/>
          <w:sz w:val="24"/>
          <w:szCs w:val="24"/>
        </w:rPr>
      </w:pPr>
    </w:p>
    <w:p w:rsidR="005A6ED1" w:rsidRPr="004D0684" w:rsidRDefault="005A6ED1" w:rsidP="004D0684">
      <w:pPr>
        <w:spacing w:after="0" w:line="360" w:lineRule="auto"/>
        <w:jc w:val="both"/>
        <w:rPr>
          <w:rFonts w:ascii="Book Antiqua" w:hAnsi="Book Antiqua" w:cs="Times New Roman"/>
          <w:sz w:val="24"/>
          <w:szCs w:val="24"/>
        </w:rPr>
      </w:pPr>
      <w:r w:rsidRPr="00442AFB">
        <w:rPr>
          <w:rFonts w:ascii="Book Antiqua" w:hAnsi="Book Antiqua" w:cs="Times New Roman"/>
          <w:b/>
          <w:sz w:val="24"/>
          <w:szCs w:val="24"/>
        </w:rPr>
        <w:t xml:space="preserve">Formulation </w:t>
      </w:r>
      <w:r w:rsidR="00442AFB" w:rsidRPr="00442AFB">
        <w:rPr>
          <w:rFonts w:ascii="Book Antiqua" w:hAnsi="Book Antiqua" w:cs="Times New Roman"/>
          <w:b/>
          <w:sz w:val="24"/>
          <w:szCs w:val="24"/>
        </w:rPr>
        <w:t>u</w:t>
      </w:r>
      <w:r w:rsidRPr="00442AFB">
        <w:rPr>
          <w:rFonts w:ascii="Book Antiqua" w:hAnsi="Book Antiqua" w:cs="Times New Roman"/>
          <w:b/>
          <w:sz w:val="24"/>
          <w:szCs w:val="24"/>
        </w:rPr>
        <w:t>sed</w:t>
      </w:r>
      <w:r w:rsidR="00442AFB" w:rsidRPr="00442AFB">
        <w:rPr>
          <w:rFonts w:ascii="Book Antiqua" w:hAnsi="Book Antiqua" w:cs="Times New Roman" w:hint="eastAsia"/>
          <w:b/>
          <w:sz w:val="24"/>
          <w:szCs w:val="24"/>
          <w:lang w:eastAsia="zh-CN"/>
        </w:rPr>
        <w:t>:</w:t>
      </w:r>
      <w:r w:rsidRPr="004D0684">
        <w:rPr>
          <w:rFonts w:ascii="Book Antiqua" w:hAnsi="Book Antiqua" w:cs="Times New Roman"/>
          <w:b/>
          <w:i/>
          <w:sz w:val="24"/>
          <w:szCs w:val="24"/>
        </w:rPr>
        <w:t xml:space="preserve"> </w:t>
      </w:r>
      <w:r w:rsidRPr="004D0684">
        <w:rPr>
          <w:rFonts w:ascii="Book Antiqua" w:hAnsi="Book Antiqua" w:cs="Times New Roman"/>
          <w:sz w:val="24"/>
          <w:szCs w:val="24"/>
        </w:rPr>
        <w:t xml:space="preserve">Most of the </w:t>
      </w:r>
      <w:r w:rsidR="008F4149" w:rsidRPr="004D0684">
        <w:rPr>
          <w:rFonts w:ascii="Book Antiqua" w:hAnsi="Book Antiqua" w:cs="Times New Roman"/>
          <w:sz w:val="24"/>
          <w:szCs w:val="24"/>
        </w:rPr>
        <w:t>28</w:t>
      </w:r>
      <w:r w:rsidRPr="004D0684">
        <w:rPr>
          <w:rFonts w:ascii="Book Antiqua" w:hAnsi="Book Antiqua" w:cs="Times New Roman"/>
          <w:sz w:val="24"/>
          <w:szCs w:val="24"/>
        </w:rPr>
        <w:t xml:space="preserve"> treatment arms used a capsule</w:t>
      </w:r>
      <w:r w:rsidR="009A6034" w:rsidRPr="004D0684">
        <w:rPr>
          <w:rFonts w:ascii="Book Antiqua" w:hAnsi="Book Antiqua" w:cs="Times New Roman"/>
          <w:sz w:val="24"/>
          <w:szCs w:val="24"/>
        </w:rPr>
        <w:t xml:space="preserve"> formulation</w:t>
      </w:r>
      <w:r w:rsidRPr="004D0684">
        <w:rPr>
          <w:rFonts w:ascii="Book Antiqua" w:hAnsi="Book Antiqua" w:cs="Times New Roman"/>
          <w:sz w:val="24"/>
          <w:szCs w:val="24"/>
        </w:rPr>
        <w:t xml:space="preserve"> (</w:t>
      </w:r>
      <w:r w:rsidR="009A6034" w:rsidRPr="004D0684">
        <w:rPr>
          <w:rFonts w:ascii="Book Antiqua" w:hAnsi="Book Antiqua" w:cs="Times New Roman"/>
          <w:sz w:val="24"/>
          <w:szCs w:val="24"/>
        </w:rPr>
        <w:t>1</w:t>
      </w:r>
      <w:r w:rsidR="003C2949" w:rsidRPr="004D0684">
        <w:rPr>
          <w:rFonts w:ascii="Book Antiqua" w:hAnsi="Book Antiqua" w:cs="Times New Roman"/>
          <w:sz w:val="24"/>
          <w:szCs w:val="24"/>
        </w:rPr>
        <w:t>2</w:t>
      </w:r>
      <w:r w:rsidRPr="004D0684">
        <w:rPr>
          <w:rFonts w:ascii="Book Antiqua" w:hAnsi="Book Antiqua" w:cs="Times New Roman"/>
          <w:sz w:val="24"/>
          <w:szCs w:val="24"/>
        </w:rPr>
        <w:t xml:space="preserve"> arms, </w:t>
      </w:r>
      <w:r w:rsidR="003C2949" w:rsidRPr="004D0684">
        <w:rPr>
          <w:rFonts w:ascii="Book Antiqua" w:hAnsi="Book Antiqua" w:cs="Times New Roman"/>
          <w:sz w:val="24"/>
          <w:szCs w:val="24"/>
        </w:rPr>
        <w:t>4</w:t>
      </w:r>
      <w:r w:rsidR="008F4149" w:rsidRPr="004D0684">
        <w:rPr>
          <w:rFonts w:ascii="Book Antiqua" w:hAnsi="Book Antiqua" w:cs="Times New Roman"/>
          <w:sz w:val="24"/>
          <w:szCs w:val="24"/>
        </w:rPr>
        <w:t>3</w:t>
      </w:r>
      <w:r w:rsidRPr="004D0684">
        <w:rPr>
          <w:rFonts w:ascii="Book Antiqua" w:hAnsi="Book Antiqua" w:cs="Times New Roman"/>
          <w:sz w:val="24"/>
          <w:szCs w:val="24"/>
        </w:rPr>
        <w:t>%), while</w:t>
      </w:r>
      <w:r w:rsidR="009A6034" w:rsidRPr="004D0684">
        <w:rPr>
          <w:rFonts w:ascii="Book Antiqua" w:hAnsi="Book Antiqua" w:cs="Times New Roman"/>
          <w:sz w:val="24"/>
          <w:szCs w:val="24"/>
        </w:rPr>
        <w:t xml:space="preserve"> six (2</w:t>
      </w:r>
      <w:r w:rsidR="008F4149" w:rsidRPr="004D0684">
        <w:rPr>
          <w:rFonts w:ascii="Book Antiqua" w:hAnsi="Book Antiqua" w:cs="Times New Roman"/>
          <w:sz w:val="24"/>
          <w:szCs w:val="24"/>
        </w:rPr>
        <w:t>1</w:t>
      </w:r>
      <w:r w:rsidR="009A6034" w:rsidRPr="004D0684">
        <w:rPr>
          <w:rFonts w:ascii="Book Antiqua" w:hAnsi="Book Antiqua" w:cs="Times New Roman"/>
          <w:sz w:val="24"/>
          <w:szCs w:val="24"/>
        </w:rPr>
        <w:t xml:space="preserve">%) used sachets, </w:t>
      </w:r>
      <w:r w:rsidR="008F4149" w:rsidRPr="004D0684">
        <w:rPr>
          <w:rFonts w:ascii="Book Antiqua" w:hAnsi="Book Antiqua" w:cs="Times New Roman"/>
          <w:sz w:val="24"/>
          <w:szCs w:val="24"/>
        </w:rPr>
        <w:t>six</w:t>
      </w:r>
      <w:r w:rsidR="009A6034" w:rsidRPr="004D0684">
        <w:rPr>
          <w:rFonts w:ascii="Book Antiqua" w:hAnsi="Book Antiqua" w:cs="Times New Roman"/>
          <w:sz w:val="24"/>
          <w:szCs w:val="24"/>
        </w:rPr>
        <w:t xml:space="preserve"> (2</w:t>
      </w:r>
      <w:r w:rsidR="008F4149" w:rsidRPr="004D0684">
        <w:rPr>
          <w:rFonts w:ascii="Book Antiqua" w:hAnsi="Book Antiqua" w:cs="Times New Roman"/>
          <w:sz w:val="24"/>
          <w:szCs w:val="24"/>
        </w:rPr>
        <w:t>1</w:t>
      </w:r>
      <w:r w:rsidR="009A6034" w:rsidRPr="004D0684">
        <w:rPr>
          <w:rFonts w:ascii="Book Antiqua" w:hAnsi="Book Antiqua" w:cs="Times New Roman"/>
          <w:sz w:val="24"/>
          <w:szCs w:val="24"/>
        </w:rPr>
        <w:t xml:space="preserve">%) used tablets, </w:t>
      </w:r>
      <w:r w:rsidR="008F4149" w:rsidRPr="004D0684">
        <w:rPr>
          <w:rFonts w:ascii="Book Antiqua" w:hAnsi="Book Antiqua" w:cs="Times New Roman"/>
          <w:sz w:val="24"/>
          <w:szCs w:val="24"/>
        </w:rPr>
        <w:t>two</w:t>
      </w:r>
      <w:r w:rsidR="009A6034" w:rsidRPr="004D0684">
        <w:rPr>
          <w:rFonts w:ascii="Book Antiqua" w:hAnsi="Book Antiqua" w:cs="Times New Roman"/>
          <w:sz w:val="24"/>
          <w:szCs w:val="24"/>
        </w:rPr>
        <w:t xml:space="preserve"> (</w:t>
      </w:r>
      <w:r w:rsidR="008F4149" w:rsidRPr="004D0684">
        <w:rPr>
          <w:rFonts w:ascii="Book Antiqua" w:hAnsi="Book Antiqua" w:cs="Times New Roman"/>
          <w:sz w:val="24"/>
          <w:szCs w:val="24"/>
        </w:rPr>
        <w:t>7</w:t>
      </w:r>
      <w:r w:rsidR="009A6034" w:rsidRPr="004D0684">
        <w:rPr>
          <w:rFonts w:ascii="Book Antiqua" w:hAnsi="Book Antiqua" w:cs="Times New Roman"/>
          <w:sz w:val="24"/>
          <w:szCs w:val="24"/>
        </w:rPr>
        <w:t xml:space="preserve">%) used liquid and the formulation was not reported in </w:t>
      </w:r>
      <w:r w:rsidR="003C2949" w:rsidRPr="004D0684">
        <w:rPr>
          <w:rFonts w:ascii="Book Antiqua" w:hAnsi="Book Antiqua" w:cs="Times New Roman"/>
          <w:sz w:val="24"/>
          <w:szCs w:val="24"/>
        </w:rPr>
        <w:t>t</w:t>
      </w:r>
      <w:r w:rsidR="008F4149" w:rsidRPr="004D0684">
        <w:rPr>
          <w:rFonts w:ascii="Book Antiqua" w:hAnsi="Book Antiqua" w:cs="Times New Roman"/>
          <w:sz w:val="24"/>
          <w:szCs w:val="24"/>
        </w:rPr>
        <w:t>wo</w:t>
      </w:r>
      <w:r w:rsidR="009A6034" w:rsidRPr="004D0684">
        <w:rPr>
          <w:rFonts w:ascii="Book Antiqua" w:hAnsi="Book Antiqua" w:cs="Times New Roman"/>
          <w:sz w:val="24"/>
          <w:szCs w:val="24"/>
        </w:rPr>
        <w:t xml:space="preserve"> (</w:t>
      </w:r>
      <w:r w:rsidR="008F4149" w:rsidRPr="004D0684">
        <w:rPr>
          <w:rFonts w:ascii="Book Antiqua" w:hAnsi="Book Antiqua" w:cs="Times New Roman"/>
          <w:sz w:val="24"/>
          <w:szCs w:val="24"/>
        </w:rPr>
        <w:t>7</w:t>
      </w:r>
      <w:r w:rsidR="009A6034" w:rsidRPr="004D0684">
        <w:rPr>
          <w:rFonts w:ascii="Book Antiqua" w:hAnsi="Book Antiqua" w:cs="Times New Roman"/>
          <w:sz w:val="24"/>
          <w:szCs w:val="24"/>
        </w:rPr>
        <w:t>%) of the studies.</w:t>
      </w:r>
    </w:p>
    <w:p w:rsidR="00A56094" w:rsidRPr="004D0684" w:rsidRDefault="00A56094" w:rsidP="004D0684">
      <w:pPr>
        <w:spacing w:after="0" w:line="360" w:lineRule="auto"/>
        <w:jc w:val="both"/>
        <w:rPr>
          <w:rFonts w:ascii="Book Antiqua" w:hAnsi="Book Antiqua" w:cs="Times New Roman"/>
          <w:sz w:val="24"/>
          <w:szCs w:val="24"/>
        </w:rPr>
      </w:pPr>
    </w:p>
    <w:p w:rsidR="000E7449" w:rsidRPr="004D0684" w:rsidRDefault="000E7449" w:rsidP="004D0684">
      <w:pPr>
        <w:spacing w:after="0" w:line="360" w:lineRule="auto"/>
        <w:jc w:val="both"/>
        <w:rPr>
          <w:rFonts w:ascii="Book Antiqua" w:hAnsi="Book Antiqua" w:cs="Times New Roman"/>
          <w:sz w:val="24"/>
          <w:szCs w:val="24"/>
        </w:rPr>
      </w:pPr>
      <w:r w:rsidRPr="00442AFB">
        <w:rPr>
          <w:rFonts w:ascii="Book Antiqua" w:hAnsi="Book Antiqua" w:cs="Times New Roman"/>
          <w:b/>
          <w:sz w:val="24"/>
          <w:szCs w:val="24"/>
        </w:rPr>
        <w:t>Probiotic duration</w:t>
      </w:r>
      <w:r w:rsidR="00442AFB" w:rsidRPr="00442AFB">
        <w:rPr>
          <w:rFonts w:ascii="Book Antiqua" w:hAnsi="Book Antiqua" w:cs="Times New Roman" w:hint="eastAsia"/>
          <w:b/>
          <w:sz w:val="24"/>
          <w:szCs w:val="24"/>
          <w:lang w:eastAsia="zh-CN"/>
        </w:rPr>
        <w:t>:</w:t>
      </w:r>
      <w:r w:rsidR="00442AFB">
        <w:rPr>
          <w:rFonts w:ascii="Book Antiqua" w:hAnsi="Book Antiqua" w:cs="Times New Roman" w:hint="eastAsia"/>
          <w:b/>
          <w:i/>
          <w:sz w:val="24"/>
          <w:szCs w:val="24"/>
          <w:lang w:eastAsia="zh-CN"/>
        </w:rPr>
        <w:t xml:space="preserve"> </w:t>
      </w:r>
      <w:r w:rsidR="009A6034" w:rsidRPr="004D0684">
        <w:rPr>
          <w:rFonts w:ascii="Book Antiqua" w:hAnsi="Book Antiqua" w:cs="Times New Roman"/>
          <w:sz w:val="24"/>
          <w:szCs w:val="24"/>
        </w:rPr>
        <w:t xml:space="preserve">The probiotics were typically administered as an adjunct </w:t>
      </w:r>
      <w:r w:rsidR="008F4149" w:rsidRPr="004D0684">
        <w:rPr>
          <w:rFonts w:ascii="Book Antiqua" w:hAnsi="Book Antiqua" w:cs="Times New Roman"/>
          <w:sz w:val="24"/>
          <w:szCs w:val="24"/>
        </w:rPr>
        <w:t xml:space="preserve">for the same duration as the </w:t>
      </w:r>
      <w:r w:rsidR="009A6034" w:rsidRPr="004D0684">
        <w:rPr>
          <w:rFonts w:ascii="Book Antiqua" w:hAnsi="Book Antiqua" w:cs="Times New Roman"/>
          <w:sz w:val="24"/>
          <w:szCs w:val="24"/>
        </w:rPr>
        <w:t xml:space="preserve">standard eradication therapy, but </w:t>
      </w:r>
      <w:r w:rsidR="008F4149" w:rsidRPr="004D0684">
        <w:rPr>
          <w:rFonts w:ascii="Book Antiqua" w:hAnsi="Book Antiqua" w:cs="Times New Roman"/>
          <w:sz w:val="24"/>
          <w:szCs w:val="24"/>
        </w:rPr>
        <w:t>some RCT</w:t>
      </w:r>
      <w:r w:rsidR="009A6034" w:rsidRPr="004D0684">
        <w:rPr>
          <w:rFonts w:ascii="Book Antiqua" w:hAnsi="Book Antiqua" w:cs="Times New Roman"/>
          <w:sz w:val="24"/>
          <w:szCs w:val="24"/>
        </w:rPr>
        <w:t xml:space="preserve"> continued </w:t>
      </w:r>
      <w:r w:rsidR="008F4149" w:rsidRPr="004D0684">
        <w:rPr>
          <w:rFonts w:ascii="Book Antiqua" w:hAnsi="Book Antiqua" w:cs="Times New Roman"/>
          <w:sz w:val="24"/>
          <w:szCs w:val="24"/>
        </w:rPr>
        <w:t xml:space="preserve">the probiotic/control intervention </w:t>
      </w:r>
      <w:r w:rsidR="009A6034" w:rsidRPr="004D0684">
        <w:rPr>
          <w:rFonts w:ascii="Book Antiqua" w:hAnsi="Book Antiqua" w:cs="Times New Roman"/>
          <w:sz w:val="24"/>
          <w:szCs w:val="24"/>
        </w:rPr>
        <w:t>for an additional week.</w:t>
      </w:r>
      <w:r w:rsidR="004D0684">
        <w:rPr>
          <w:rFonts w:ascii="Book Antiqua" w:hAnsi="Book Antiqua" w:cs="Times New Roman"/>
          <w:sz w:val="24"/>
          <w:szCs w:val="24"/>
        </w:rPr>
        <w:t xml:space="preserve"> </w:t>
      </w:r>
      <w:r w:rsidR="009A6034" w:rsidRPr="004D0684">
        <w:rPr>
          <w:rFonts w:ascii="Book Antiqua" w:hAnsi="Book Antiqua" w:cs="Times New Roman"/>
          <w:sz w:val="24"/>
          <w:szCs w:val="24"/>
        </w:rPr>
        <w:t>The most frequent duration of probiotic was for two weeks (1</w:t>
      </w:r>
      <w:r w:rsidR="008F4149" w:rsidRPr="004D0684">
        <w:rPr>
          <w:rFonts w:ascii="Book Antiqua" w:hAnsi="Book Antiqua" w:cs="Times New Roman"/>
          <w:sz w:val="24"/>
          <w:szCs w:val="24"/>
        </w:rPr>
        <w:t>6</w:t>
      </w:r>
      <w:r w:rsidR="009A6034" w:rsidRPr="004D0684">
        <w:rPr>
          <w:rFonts w:ascii="Book Antiqua" w:hAnsi="Book Antiqua" w:cs="Times New Roman"/>
          <w:sz w:val="24"/>
          <w:szCs w:val="24"/>
        </w:rPr>
        <w:t xml:space="preserve"> arms, 57%), while </w:t>
      </w:r>
      <w:r w:rsidR="008F4149" w:rsidRPr="004D0684">
        <w:rPr>
          <w:rFonts w:ascii="Book Antiqua" w:hAnsi="Book Antiqua" w:cs="Times New Roman"/>
          <w:sz w:val="24"/>
          <w:szCs w:val="24"/>
        </w:rPr>
        <w:t>five</w:t>
      </w:r>
      <w:r w:rsidR="009A6034" w:rsidRPr="004D0684">
        <w:rPr>
          <w:rFonts w:ascii="Book Antiqua" w:hAnsi="Book Antiqua" w:cs="Times New Roman"/>
          <w:sz w:val="24"/>
          <w:szCs w:val="24"/>
        </w:rPr>
        <w:t xml:space="preserve"> (</w:t>
      </w:r>
      <w:r w:rsidR="008F4149" w:rsidRPr="004D0684">
        <w:rPr>
          <w:rFonts w:ascii="Book Antiqua" w:hAnsi="Book Antiqua" w:cs="Times New Roman"/>
          <w:sz w:val="24"/>
          <w:szCs w:val="24"/>
        </w:rPr>
        <w:t>18</w:t>
      </w:r>
      <w:r w:rsidR="009A6034" w:rsidRPr="004D0684">
        <w:rPr>
          <w:rFonts w:ascii="Book Antiqua" w:hAnsi="Book Antiqua" w:cs="Times New Roman"/>
          <w:sz w:val="24"/>
          <w:szCs w:val="24"/>
        </w:rPr>
        <w:t xml:space="preserve">%) </w:t>
      </w:r>
      <w:r w:rsidR="0044686F" w:rsidRPr="004D0684">
        <w:rPr>
          <w:rFonts w:ascii="Book Antiqua" w:hAnsi="Book Antiqua" w:cs="Times New Roman"/>
          <w:sz w:val="24"/>
          <w:szCs w:val="24"/>
        </w:rPr>
        <w:t xml:space="preserve">gave probiotics </w:t>
      </w:r>
      <w:r w:rsidR="009A6034" w:rsidRPr="004D0684">
        <w:rPr>
          <w:rFonts w:ascii="Book Antiqua" w:hAnsi="Book Antiqua" w:cs="Times New Roman"/>
          <w:sz w:val="24"/>
          <w:szCs w:val="24"/>
        </w:rPr>
        <w:t>for only one week and four (1</w:t>
      </w:r>
      <w:r w:rsidR="008F4149" w:rsidRPr="004D0684">
        <w:rPr>
          <w:rFonts w:ascii="Book Antiqua" w:hAnsi="Book Antiqua" w:cs="Times New Roman"/>
          <w:sz w:val="24"/>
          <w:szCs w:val="24"/>
        </w:rPr>
        <w:t>4</w:t>
      </w:r>
      <w:r w:rsidR="009A6034" w:rsidRPr="004D0684">
        <w:rPr>
          <w:rFonts w:ascii="Book Antiqua" w:hAnsi="Book Antiqua" w:cs="Times New Roman"/>
          <w:sz w:val="24"/>
          <w:szCs w:val="24"/>
        </w:rPr>
        <w:t xml:space="preserve">%) </w:t>
      </w:r>
      <w:r w:rsidR="0044686F" w:rsidRPr="004D0684">
        <w:rPr>
          <w:rFonts w:ascii="Book Antiqua" w:hAnsi="Book Antiqua" w:cs="Times New Roman"/>
          <w:sz w:val="24"/>
          <w:szCs w:val="24"/>
        </w:rPr>
        <w:t xml:space="preserve">gave probiotics </w:t>
      </w:r>
      <w:r w:rsidR="009A6034" w:rsidRPr="004D0684">
        <w:rPr>
          <w:rFonts w:ascii="Book Antiqua" w:hAnsi="Book Antiqua" w:cs="Times New Roman"/>
          <w:sz w:val="24"/>
          <w:szCs w:val="24"/>
        </w:rPr>
        <w:t>for three weeks.</w:t>
      </w:r>
      <w:r w:rsidR="004D0684">
        <w:rPr>
          <w:rFonts w:ascii="Book Antiqua" w:hAnsi="Book Antiqua" w:cs="Times New Roman"/>
          <w:sz w:val="24"/>
          <w:szCs w:val="24"/>
        </w:rPr>
        <w:t xml:space="preserve"> </w:t>
      </w:r>
      <w:r w:rsidR="009A6034" w:rsidRPr="004D0684">
        <w:rPr>
          <w:rFonts w:ascii="Book Antiqua" w:hAnsi="Book Antiqua" w:cs="Times New Roman"/>
          <w:sz w:val="24"/>
          <w:szCs w:val="24"/>
        </w:rPr>
        <w:t>Two treatment arms gave probiotics for 10 days (7%) and one (</w:t>
      </w:r>
      <w:r w:rsidR="008F4149" w:rsidRPr="004D0684">
        <w:rPr>
          <w:rFonts w:ascii="Book Antiqua" w:hAnsi="Book Antiqua" w:cs="Times New Roman"/>
          <w:sz w:val="24"/>
          <w:szCs w:val="24"/>
        </w:rPr>
        <w:t>4</w:t>
      </w:r>
      <w:r w:rsidR="009A6034" w:rsidRPr="004D0684">
        <w:rPr>
          <w:rFonts w:ascii="Book Antiqua" w:hAnsi="Book Antiqua" w:cs="Times New Roman"/>
          <w:sz w:val="24"/>
          <w:szCs w:val="24"/>
        </w:rPr>
        <w:t>%) gave</w:t>
      </w:r>
      <w:r w:rsidR="0044686F" w:rsidRPr="004D0684">
        <w:rPr>
          <w:rFonts w:ascii="Book Antiqua" w:hAnsi="Book Antiqua" w:cs="Times New Roman"/>
          <w:sz w:val="24"/>
          <w:szCs w:val="24"/>
        </w:rPr>
        <w:t xml:space="preserve"> f</w:t>
      </w:r>
      <w:r w:rsidR="00442AFB">
        <w:rPr>
          <w:rFonts w:ascii="Book Antiqua" w:hAnsi="Book Antiqua" w:cs="Times New Roman"/>
          <w:sz w:val="24"/>
          <w:szCs w:val="24"/>
        </w:rPr>
        <w:t>or 20 d</w:t>
      </w:r>
      <w:r w:rsidR="0044686F" w:rsidRPr="004D0684">
        <w:rPr>
          <w:rFonts w:ascii="Book Antiqua" w:hAnsi="Book Antiqua" w:cs="Times New Roman"/>
          <w:sz w:val="24"/>
          <w:szCs w:val="24"/>
        </w:rPr>
        <w:t>.</w:t>
      </w:r>
      <w:r w:rsidR="004D0684">
        <w:rPr>
          <w:rFonts w:ascii="Book Antiqua" w:hAnsi="Book Antiqua" w:cs="Times New Roman"/>
          <w:sz w:val="24"/>
          <w:szCs w:val="24"/>
        </w:rPr>
        <w:t xml:space="preserve"> </w:t>
      </w:r>
      <w:r w:rsidR="0044686F" w:rsidRPr="004D0684">
        <w:rPr>
          <w:rFonts w:ascii="Book Antiqua" w:hAnsi="Book Antiqua" w:cs="Times New Roman"/>
          <w:sz w:val="24"/>
          <w:szCs w:val="24"/>
        </w:rPr>
        <w:t>All trials reported duration of probiotic given</w:t>
      </w:r>
      <w:r w:rsidR="0096239B" w:rsidRPr="004D0684">
        <w:rPr>
          <w:rFonts w:ascii="Book Antiqua" w:hAnsi="Book Antiqua" w:cs="Times New Roman"/>
          <w:sz w:val="24"/>
          <w:szCs w:val="24"/>
        </w:rPr>
        <w:t xml:space="preserve"> (Table 5)</w:t>
      </w:r>
      <w:r w:rsidR="0044686F" w:rsidRPr="004D0684">
        <w:rPr>
          <w:rFonts w:ascii="Book Antiqua" w:hAnsi="Book Antiqua" w:cs="Times New Roman"/>
          <w:sz w:val="24"/>
          <w:szCs w:val="24"/>
        </w:rPr>
        <w:t>.</w:t>
      </w:r>
    </w:p>
    <w:p w:rsidR="00A56094" w:rsidRPr="004D0684" w:rsidRDefault="00A56094" w:rsidP="004D0684">
      <w:pPr>
        <w:spacing w:after="0" w:line="360" w:lineRule="auto"/>
        <w:jc w:val="both"/>
        <w:rPr>
          <w:rFonts w:ascii="Book Antiqua" w:hAnsi="Book Antiqua" w:cs="Times New Roman"/>
          <w:sz w:val="24"/>
          <w:szCs w:val="24"/>
        </w:rPr>
      </w:pPr>
    </w:p>
    <w:p w:rsidR="000E7449" w:rsidRPr="004D0684" w:rsidRDefault="005A6ED1" w:rsidP="004D0684">
      <w:pPr>
        <w:spacing w:after="0" w:line="360" w:lineRule="auto"/>
        <w:jc w:val="both"/>
        <w:rPr>
          <w:rFonts w:ascii="Book Antiqua" w:hAnsi="Book Antiqua" w:cs="Times New Roman"/>
          <w:sz w:val="24"/>
          <w:szCs w:val="24"/>
        </w:rPr>
      </w:pPr>
      <w:r w:rsidRPr="00442AFB">
        <w:rPr>
          <w:rFonts w:ascii="Book Antiqua" w:hAnsi="Book Antiqua" w:cs="Times New Roman"/>
          <w:b/>
          <w:sz w:val="24"/>
          <w:szCs w:val="24"/>
        </w:rPr>
        <w:lastRenderedPageBreak/>
        <w:t>Length of follow-up</w:t>
      </w:r>
      <w:r w:rsidR="00442AFB" w:rsidRPr="00442AFB">
        <w:rPr>
          <w:rFonts w:ascii="Book Antiqua" w:hAnsi="Book Antiqua" w:cs="Times New Roman" w:hint="eastAsia"/>
          <w:b/>
          <w:sz w:val="24"/>
          <w:szCs w:val="24"/>
          <w:lang w:eastAsia="zh-CN"/>
        </w:rPr>
        <w:t>:</w:t>
      </w:r>
      <w:r w:rsidRPr="00442AFB">
        <w:rPr>
          <w:rFonts w:ascii="Book Antiqua" w:hAnsi="Book Antiqua" w:cs="Times New Roman"/>
          <w:b/>
          <w:sz w:val="24"/>
          <w:szCs w:val="24"/>
        </w:rPr>
        <w:t xml:space="preserve"> </w:t>
      </w:r>
      <w:r w:rsidR="0044686F" w:rsidRPr="004D0684">
        <w:rPr>
          <w:rFonts w:ascii="Book Antiqua" w:hAnsi="Book Antiqua" w:cs="Times New Roman"/>
          <w:sz w:val="24"/>
          <w:szCs w:val="24"/>
        </w:rPr>
        <w:t xml:space="preserve">In most trials, participants were followed and tested for </w:t>
      </w:r>
      <w:r w:rsidR="0044686F" w:rsidRPr="004D0684">
        <w:rPr>
          <w:rFonts w:ascii="Book Antiqua" w:hAnsi="Book Antiqua" w:cs="Times New Roman"/>
          <w:i/>
          <w:sz w:val="24"/>
          <w:szCs w:val="24"/>
        </w:rPr>
        <w:t>H. pylori</w:t>
      </w:r>
      <w:r w:rsidR="00442AFB">
        <w:rPr>
          <w:rFonts w:ascii="Book Antiqua" w:hAnsi="Book Antiqua" w:cs="Times New Roman"/>
          <w:sz w:val="24"/>
          <w:szCs w:val="24"/>
        </w:rPr>
        <w:t xml:space="preserve"> presence 4-8 wk</w:t>
      </w:r>
      <w:r w:rsidR="0044686F" w:rsidRPr="004D0684">
        <w:rPr>
          <w:rFonts w:ascii="Book Antiqua" w:hAnsi="Book Antiqua" w:cs="Times New Roman"/>
          <w:sz w:val="24"/>
          <w:szCs w:val="24"/>
        </w:rPr>
        <w:t xml:space="preserve"> after the intervention treatments were discontinued. Of the </w:t>
      </w:r>
      <w:r w:rsidR="008F4149" w:rsidRPr="004D0684">
        <w:rPr>
          <w:rFonts w:ascii="Book Antiqua" w:hAnsi="Book Antiqua" w:cs="Times New Roman"/>
          <w:sz w:val="24"/>
          <w:szCs w:val="24"/>
        </w:rPr>
        <w:t>28</w:t>
      </w:r>
      <w:r w:rsidR="0044686F" w:rsidRPr="004D0684">
        <w:rPr>
          <w:rFonts w:ascii="Book Antiqua" w:hAnsi="Book Antiqua" w:cs="Times New Roman"/>
          <w:sz w:val="24"/>
          <w:szCs w:val="24"/>
        </w:rPr>
        <w:t xml:space="preserve"> treatment arms, </w:t>
      </w:r>
      <w:r w:rsidR="00AD280B" w:rsidRPr="004D0684">
        <w:rPr>
          <w:rFonts w:ascii="Book Antiqua" w:hAnsi="Book Antiqua" w:cs="Times New Roman"/>
          <w:sz w:val="24"/>
          <w:szCs w:val="24"/>
        </w:rPr>
        <w:t>2</w:t>
      </w:r>
      <w:r w:rsidR="0044686F" w:rsidRPr="004D0684">
        <w:rPr>
          <w:rFonts w:ascii="Book Antiqua" w:hAnsi="Book Antiqua" w:cs="Times New Roman"/>
          <w:sz w:val="24"/>
          <w:szCs w:val="24"/>
        </w:rPr>
        <w:t>1 (</w:t>
      </w:r>
      <w:r w:rsidR="00AD280B" w:rsidRPr="004D0684">
        <w:rPr>
          <w:rFonts w:ascii="Book Antiqua" w:hAnsi="Book Antiqua" w:cs="Times New Roman"/>
          <w:sz w:val="24"/>
          <w:szCs w:val="24"/>
        </w:rPr>
        <w:t>75</w:t>
      </w:r>
      <w:r w:rsidR="0044686F" w:rsidRPr="004D0684">
        <w:rPr>
          <w:rFonts w:ascii="Book Antiqua" w:hAnsi="Book Antiqua" w:cs="Times New Roman"/>
          <w:sz w:val="24"/>
          <w:szCs w:val="24"/>
        </w:rPr>
        <w:t xml:space="preserve">%) had </w:t>
      </w:r>
      <w:r w:rsidR="00AD280B" w:rsidRPr="004D0684">
        <w:rPr>
          <w:rFonts w:ascii="Book Antiqua" w:hAnsi="Book Antiqua" w:cs="Times New Roman"/>
          <w:sz w:val="24"/>
          <w:szCs w:val="24"/>
        </w:rPr>
        <w:t>1-7</w:t>
      </w:r>
      <w:r w:rsidR="00442AFB">
        <w:rPr>
          <w:rFonts w:ascii="Book Antiqua" w:hAnsi="Book Antiqua" w:cs="Times New Roman"/>
          <w:sz w:val="24"/>
          <w:szCs w:val="24"/>
        </w:rPr>
        <w:t xml:space="preserve"> wk</w:t>
      </w:r>
      <w:r w:rsidR="0044686F" w:rsidRPr="004D0684">
        <w:rPr>
          <w:rFonts w:ascii="Book Antiqua" w:hAnsi="Book Antiqua" w:cs="Times New Roman"/>
          <w:sz w:val="24"/>
          <w:szCs w:val="24"/>
        </w:rPr>
        <w:t xml:space="preserve"> of follow-up</w:t>
      </w:r>
      <w:r w:rsidR="00AD280B" w:rsidRPr="004D0684">
        <w:rPr>
          <w:rFonts w:ascii="Book Antiqua" w:hAnsi="Book Antiqua" w:cs="Times New Roman"/>
          <w:sz w:val="24"/>
          <w:szCs w:val="24"/>
        </w:rPr>
        <w:t xml:space="preserve"> and four (14%) had longer follow-up times, while three</w:t>
      </w:r>
      <w:r w:rsidR="0044686F" w:rsidRPr="004D0684">
        <w:rPr>
          <w:rFonts w:ascii="Book Antiqua" w:hAnsi="Book Antiqua" w:cs="Times New Roman"/>
          <w:sz w:val="24"/>
          <w:szCs w:val="24"/>
        </w:rPr>
        <w:t xml:space="preserve"> (1</w:t>
      </w:r>
      <w:r w:rsidR="00AD280B" w:rsidRPr="004D0684">
        <w:rPr>
          <w:rFonts w:ascii="Book Antiqua" w:hAnsi="Book Antiqua" w:cs="Times New Roman"/>
          <w:sz w:val="24"/>
          <w:szCs w:val="24"/>
        </w:rPr>
        <w:t>1</w:t>
      </w:r>
      <w:r w:rsidR="0044686F" w:rsidRPr="004D0684">
        <w:rPr>
          <w:rFonts w:ascii="Book Antiqua" w:hAnsi="Book Antiqua" w:cs="Times New Roman"/>
          <w:sz w:val="24"/>
          <w:szCs w:val="24"/>
        </w:rPr>
        <w:t>%) did not report any follow-up times</w:t>
      </w:r>
      <w:r w:rsidR="0096239B" w:rsidRPr="004D0684">
        <w:rPr>
          <w:rFonts w:ascii="Book Antiqua" w:hAnsi="Book Antiqua" w:cs="Times New Roman"/>
          <w:sz w:val="24"/>
          <w:szCs w:val="24"/>
        </w:rPr>
        <w:t xml:space="preserve"> (Table 5)</w:t>
      </w:r>
      <w:r w:rsidR="0044686F" w:rsidRPr="004D0684">
        <w:rPr>
          <w:rFonts w:ascii="Book Antiqua" w:hAnsi="Book Antiqua" w:cs="Times New Roman"/>
          <w:sz w:val="24"/>
          <w:szCs w:val="24"/>
        </w:rPr>
        <w:t>.</w:t>
      </w:r>
    </w:p>
    <w:p w:rsidR="001554E4" w:rsidRPr="004D0684" w:rsidRDefault="001554E4" w:rsidP="004D0684">
      <w:pPr>
        <w:spacing w:after="0" w:line="360" w:lineRule="auto"/>
        <w:jc w:val="both"/>
        <w:rPr>
          <w:rFonts w:ascii="Book Antiqua" w:hAnsi="Book Antiqua" w:cs="Times New Roman"/>
          <w:sz w:val="24"/>
          <w:szCs w:val="24"/>
        </w:rPr>
      </w:pPr>
    </w:p>
    <w:p w:rsidR="000E7449" w:rsidRPr="004D0684" w:rsidRDefault="000E7449"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 xml:space="preserve">Efficacy of </w:t>
      </w:r>
      <w:r w:rsidR="001E387D" w:rsidRPr="004D0684">
        <w:rPr>
          <w:rFonts w:ascii="Book Antiqua" w:hAnsi="Book Antiqua" w:cs="Times New Roman"/>
          <w:b/>
          <w:i/>
          <w:sz w:val="24"/>
          <w:szCs w:val="24"/>
        </w:rPr>
        <w:t xml:space="preserve">adjunct </w:t>
      </w:r>
      <w:r w:rsidRPr="004D0684">
        <w:rPr>
          <w:rFonts w:ascii="Book Antiqua" w:hAnsi="Book Antiqua" w:cs="Times New Roman"/>
          <w:b/>
          <w:i/>
          <w:sz w:val="24"/>
          <w:szCs w:val="24"/>
        </w:rPr>
        <w:t>probiotics for</w:t>
      </w:r>
      <w:r w:rsidR="00C11026" w:rsidRPr="004D0684">
        <w:rPr>
          <w:rFonts w:ascii="Book Antiqua" w:hAnsi="Book Antiqua" w:cs="Times New Roman"/>
          <w:b/>
          <w:i/>
          <w:sz w:val="24"/>
          <w:szCs w:val="24"/>
        </w:rPr>
        <w:t xml:space="preserve"> </w:t>
      </w:r>
      <w:r w:rsidR="001E387D" w:rsidRPr="004D0684">
        <w:rPr>
          <w:rFonts w:ascii="Book Antiqua" w:hAnsi="Book Antiqua" w:cs="Times New Roman"/>
          <w:b/>
          <w:i/>
          <w:sz w:val="24"/>
          <w:szCs w:val="24"/>
        </w:rPr>
        <w:t>H. pylori</w:t>
      </w:r>
      <w:r w:rsidR="00C11026" w:rsidRPr="004D0684">
        <w:rPr>
          <w:rFonts w:ascii="Book Antiqua" w:hAnsi="Book Antiqua" w:cs="Times New Roman"/>
          <w:b/>
          <w:i/>
          <w:sz w:val="24"/>
          <w:szCs w:val="24"/>
        </w:rPr>
        <w:t xml:space="preserve"> eradication</w:t>
      </w:r>
    </w:p>
    <w:p w:rsidR="00AE1E98" w:rsidRPr="004D0684" w:rsidRDefault="00F65C71"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Of the 28 treatment arms, 26 (93%) reported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eradication rates in their paper. </w:t>
      </w:r>
      <w:r w:rsidR="006852AD" w:rsidRPr="004D0684">
        <w:rPr>
          <w:rFonts w:ascii="Book Antiqua" w:hAnsi="Book Antiqua" w:cs="Times New Roman"/>
          <w:sz w:val="24"/>
          <w:szCs w:val="24"/>
        </w:rPr>
        <w:t xml:space="preserve">A </w:t>
      </w:r>
      <w:r w:rsidR="008F4149" w:rsidRPr="004D0684">
        <w:rPr>
          <w:rFonts w:ascii="Book Antiqua" w:hAnsi="Book Antiqua" w:cs="Times New Roman"/>
          <w:sz w:val="24"/>
          <w:szCs w:val="24"/>
        </w:rPr>
        <w:t>low</w:t>
      </w:r>
      <w:r w:rsidR="006852AD" w:rsidRPr="004D0684">
        <w:rPr>
          <w:rFonts w:ascii="Book Antiqua" w:hAnsi="Book Antiqua" w:cs="Times New Roman"/>
          <w:sz w:val="24"/>
          <w:szCs w:val="24"/>
        </w:rPr>
        <w:t xml:space="preserve"> amount of </w:t>
      </w:r>
      <w:r w:rsidR="001E387D" w:rsidRPr="004D0684">
        <w:rPr>
          <w:rFonts w:ascii="Book Antiqua" w:hAnsi="Book Antiqua" w:cs="Times New Roman"/>
          <w:sz w:val="24"/>
          <w:szCs w:val="24"/>
        </w:rPr>
        <w:t>heterogeneity was found</w:t>
      </w:r>
      <w:r w:rsidR="006852AD" w:rsidRPr="004D0684">
        <w:rPr>
          <w:rFonts w:ascii="Book Antiqua" w:hAnsi="Book Antiqua" w:cs="Times New Roman"/>
          <w:sz w:val="24"/>
          <w:szCs w:val="24"/>
        </w:rPr>
        <w:t xml:space="preserve"> when all strains were pooled together</w:t>
      </w:r>
      <w:r w:rsidR="001E387D" w:rsidRPr="004D0684">
        <w:rPr>
          <w:rFonts w:ascii="Book Antiqua" w:hAnsi="Book Antiqua" w:cs="Times New Roman"/>
          <w:sz w:val="24"/>
          <w:szCs w:val="24"/>
        </w:rPr>
        <w:t xml:space="preserve"> (</w:t>
      </w:r>
      <w:r w:rsidR="001E387D" w:rsidRPr="00442AFB">
        <w:rPr>
          <w:rFonts w:ascii="Book Antiqua" w:hAnsi="Book Antiqua" w:cs="Times New Roman"/>
          <w:i/>
          <w:sz w:val="24"/>
          <w:szCs w:val="24"/>
        </w:rPr>
        <w:t>I</w:t>
      </w:r>
      <w:r w:rsidR="001E387D" w:rsidRPr="004D0684">
        <w:rPr>
          <w:rFonts w:ascii="Book Antiqua" w:hAnsi="Book Antiqua" w:cs="Times New Roman"/>
          <w:sz w:val="24"/>
          <w:szCs w:val="24"/>
          <w:vertAlign w:val="superscript"/>
        </w:rPr>
        <w:t>2</w:t>
      </w:r>
      <w:r w:rsidR="00442AFB">
        <w:rPr>
          <w:rFonts w:ascii="Book Antiqua" w:hAnsi="Book Antiqua" w:cs="Times New Roman" w:hint="eastAsia"/>
          <w:sz w:val="24"/>
          <w:szCs w:val="24"/>
          <w:vertAlign w:val="superscript"/>
          <w:lang w:eastAsia="zh-CN"/>
        </w:rPr>
        <w:t xml:space="preserve"> </w:t>
      </w:r>
      <w:r w:rsidR="001E387D" w:rsidRPr="004D0684">
        <w:rPr>
          <w:rFonts w:ascii="Book Antiqua" w:hAnsi="Book Antiqua" w:cs="Times New Roman"/>
          <w:sz w:val="24"/>
          <w:szCs w:val="24"/>
        </w:rPr>
        <w:t>=</w:t>
      </w:r>
      <w:r w:rsidR="008F4149" w:rsidRPr="004D0684">
        <w:rPr>
          <w:rFonts w:ascii="Book Antiqua" w:hAnsi="Book Antiqua" w:cs="Times New Roman"/>
          <w:sz w:val="24"/>
          <w:szCs w:val="24"/>
        </w:rPr>
        <w:t>2</w:t>
      </w:r>
      <w:r w:rsidR="00442AFB">
        <w:rPr>
          <w:rFonts w:ascii="Book Antiqua" w:hAnsi="Book Antiqua" w:cs="Times New Roman" w:hint="eastAsia"/>
          <w:sz w:val="24"/>
          <w:szCs w:val="24"/>
          <w:lang w:eastAsia="zh-CN"/>
        </w:rPr>
        <w:t xml:space="preserve"> </w:t>
      </w:r>
      <w:r w:rsidR="008F4149" w:rsidRPr="004D0684">
        <w:rPr>
          <w:rFonts w:ascii="Book Antiqua" w:hAnsi="Book Antiqua" w:cs="Times New Roman"/>
          <w:sz w:val="24"/>
          <w:szCs w:val="24"/>
        </w:rPr>
        <w:t>5</w:t>
      </w:r>
      <w:r w:rsidR="00442AFB">
        <w:rPr>
          <w:rFonts w:ascii="Book Antiqua" w:hAnsi="Book Antiqua" w:cs="Times New Roman"/>
          <w:sz w:val="24"/>
          <w:szCs w:val="24"/>
        </w:rPr>
        <w:t>%</w:t>
      </w:r>
      <w:r w:rsidR="006852AD" w:rsidRPr="004D0684">
        <w:rPr>
          <w:rFonts w:ascii="Book Antiqua" w:hAnsi="Book Antiqua" w:cs="Times New Roman"/>
          <w:sz w:val="24"/>
          <w:szCs w:val="24"/>
        </w:rPr>
        <w:t xml:space="preserve">, </w:t>
      </w:r>
      <w:r w:rsidR="006852AD"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00523440"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523440" w:rsidRPr="004D0684">
        <w:rPr>
          <w:rFonts w:ascii="Book Antiqua" w:hAnsi="Book Antiqua" w:cs="Times New Roman"/>
          <w:sz w:val="24"/>
          <w:szCs w:val="24"/>
        </w:rPr>
        <w:t>0.</w:t>
      </w:r>
      <w:r w:rsidR="008F4149" w:rsidRPr="004D0684">
        <w:rPr>
          <w:rFonts w:ascii="Book Antiqua" w:hAnsi="Book Antiqua" w:cs="Times New Roman"/>
          <w:sz w:val="24"/>
          <w:szCs w:val="24"/>
        </w:rPr>
        <w:t>12</w:t>
      </w:r>
      <w:r w:rsidR="001E387D" w:rsidRPr="004D0684">
        <w:rPr>
          <w:rFonts w:ascii="Book Antiqua" w:hAnsi="Book Antiqua" w:cs="Times New Roman"/>
          <w:sz w:val="24"/>
          <w:szCs w:val="24"/>
        </w:rPr>
        <w:t xml:space="preserve">), thus a </w:t>
      </w:r>
      <w:r w:rsidR="008F4149" w:rsidRPr="004D0684">
        <w:rPr>
          <w:rFonts w:ascii="Book Antiqua" w:hAnsi="Book Antiqua" w:cs="Times New Roman"/>
          <w:sz w:val="24"/>
          <w:szCs w:val="24"/>
        </w:rPr>
        <w:t>fixed e</w:t>
      </w:r>
      <w:r w:rsidR="001E387D" w:rsidRPr="004D0684">
        <w:rPr>
          <w:rFonts w:ascii="Book Antiqua" w:hAnsi="Book Antiqua" w:cs="Times New Roman"/>
          <w:sz w:val="24"/>
          <w:szCs w:val="24"/>
        </w:rPr>
        <w:t>ffects model was used</w:t>
      </w:r>
      <w:r w:rsidR="008F4149" w:rsidRPr="004D0684">
        <w:rPr>
          <w:rFonts w:ascii="Book Antiqua" w:hAnsi="Book Antiqua" w:cs="Times New Roman"/>
          <w:sz w:val="24"/>
          <w:szCs w:val="24"/>
        </w:rPr>
        <w:t xml:space="preserve"> for this outcome</w:t>
      </w:r>
      <w:r w:rsidR="001E387D" w:rsidRPr="004D0684">
        <w:rPr>
          <w:rFonts w:ascii="Book Antiqua" w:hAnsi="Book Antiqua" w:cs="Times New Roman"/>
          <w:sz w:val="24"/>
          <w:szCs w:val="24"/>
        </w:rPr>
        <w:t>.</w:t>
      </w:r>
      <w:r w:rsidR="000364A1" w:rsidRPr="004D0684">
        <w:rPr>
          <w:rFonts w:ascii="Book Antiqua" w:hAnsi="Book Antiqua" w:cs="Times New Roman"/>
          <w:sz w:val="24"/>
          <w:szCs w:val="24"/>
        </w:rPr>
        <w:t xml:space="preserve"> The overall pooled RR indicated that probiotics, in general, were effective for </w:t>
      </w:r>
      <w:r w:rsidR="000364A1" w:rsidRPr="004D0684">
        <w:rPr>
          <w:rFonts w:ascii="Book Antiqua" w:hAnsi="Book Antiqua" w:cs="Times New Roman"/>
          <w:i/>
          <w:sz w:val="24"/>
          <w:szCs w:val="24"/>
        </w:rPr>
        <w:t>H. pylori</w:t>
      </w:r>
      <w:r w:rsidR="000364A1" w:rsidRPr="004D0684">
        <w:rPr>
          <w:rFonts w:ascii="Book Antiqua" w:hAnsi="Book Antiqua" w:cs="Times New Roman"/>
          <w:sz w:val="24"/>
          <w:szCs w:val="24"/>
        </w:rPr>
        <w:t xml:space="preserve"> eradication (pRR</w:t>
      </w:r>
      <w:r w:rsidR="00442AFB">
        <w:rPr>
          <w:rFonts w:ascii="Book Antiqua" w:hAnsi="Book Antiqua" w:cs="Times New Roman" w:hint="eastAsia"/>
          <w:sz w:val="24"/>
          <w:szCs w:val="24"/>
          <w:lang w:eastAsia="zh-CN"/>
        </w:rPr>
        <w:t xml:space="preserve"> </w:t>
      </w:r>
      <w:r w:rsidR="000364A1" w:rsidRPr="004D0684">
        <w:rPr>
          <w:rFonts w:ascii="Book Antiqua" w:hAnsi="Book Antiqua" w:cs="Times New Roman"/>
          <w:sz w:val="24"/>
          <w:szCs w:val="24"/>
        </w:rPr>
        <w:t xml:space="preserve">= </w:t>
      </w:r>
      <w:r w:rsidR="006852AD" w:rsidRPr="004D0684">
        <w:rPr>
          <w:rFonts w:ascii="Book Antiqua" w:hAnsi="Book Antiqua" w:cs="Times New Roman"/>
          <w:sz w:val="24"/>
          <w:szCs w:val="24"/>
        </w:rPr>
        <w:t>1.1</w:t>
      </w:r>
      <w:r w:rsidR="008F4149" w:rsidRPr="004D0684">
        <w:rPr>
          <w:rFonts w:ascii="Book Antiqua" w:hAnsi="Book Antiqua" w:cs="Times New Roman"/>
          <w:sz w:val="24"/>
          <w:szCs w:val="24"/>
        </w:rPr>
        <w:t>0</w:t>
      </w:r>
      <w:r w:rsidR="00442AFB">
        <w:rPr>
          <w:rFonts w:ascii="Book Antiqua" w:hAnsi="Book Antiqua" w:cs="Times New Roman"/>
          <w:sz w:val="24"/>
          <w:szCs w:val="24"/>
        </w:rPr>
        <w:t>, 95%C</w:t>
      </w:r>
      <w:r w:rsidR="000364A1" w:rsidRPr="004D0684">
        <w:rPr>
          <w:rFonts w:ascii="Book Antiqua" w:hAnsi="Book Antiqua" w:cs="Times New Roman"/>
          <w:sz w:val="24"/>
          <w:szCs w:val="24"/>
        </w:rPr>
        <w:t>I</w:t>
      </w:r>
      <w:r w:rsidR="00442AFB">
        <w:rPr>
          <w:rFonts w:ascii="Book Antiqua" w:hAnsi="Book Antiqua" w:cs="Times New Roman" w:hint="eastAsia"/>
          <w:sz w:val="24"/>
          <w:szCs w:val="24"/>
          <w:lang w:eastAsia="zh-CN"/>
        </w:rPr>
        <w:t>:</w:t>
      </w:r>
      <w:r w:rsidR="000364A1" w:rsidRPr="004D0684">
        <w:rPr>
          <w:rFonts w:ascii="Book Antiqua" w:hAnsi="Book Antiqua" w:cs="Times New Roman"/>
          <w:sz w:val="24"/>
          <w:szCs w:val="24"/>
        </w:rPr>
        <w:t xml:space="preserve"> </w:t>
      </w:r>
      <w:r w:rsidR="006852AD" w:rsidRPr="004D0684">
        <w:rPr>
          <w:rFonts w:ascii="Book Antiqua" w:hAnsi="Book Antiqua" w:cs="Times New Roman"/>
          <w:sz w:val="24"/>
          <w:szCs w:val="24"/>
        </w:rPr>
        <w:t>1.0</w:t>
      </w:r>
      <w:r w:rsidR="008F4149" w:rsidRPr="004D0684">
        <w:rPr>
          <w:rFonts w:ascii="Book Antiqua" w:hAnsi="Book Antiqua" w:cs="Times New Roman"/>
          <w:sz w:val="24"/>
          <w:szCs w:val="24"/>
        </w:rPr>
        <w:t>6</w:t>
      </w:r>
      <w:r w:rsidR="006852AD" w:rsidRPr="004D0684">
        <w:rPr>
          <w:rFonts w:ascii="Book Antiqua" w:hAnsi="Book Antiqua" w:cs="Times New Roman"/>
          <w:sz w:val="24"/>
          <w:szCs w:val="24"/>
        </w:rPr>
        <w:t>-1.1</w:t>
      </w:r>
      <w:r w:rsidR="008F4149" w:rsidRPr="004D0684">
        <w:rPr>
          <w:rFonts w:ascii="Book Antiqua" w:hAnsi="Book Antiqua" w:cs="Times New Roman"/>
          <w:sz w:val="24"/>
          <w:szCs w:val="24"/>
        </w:rPr>
        <w:t>4</w:t>
      </w:r>
      <w:r w:rsidR="000364A1" w:rsidRPr="004D0684">
        <w:rPr>
          <w:rFonts w:ascii="Book Antiqua" w:hAnsi="Book Antiqua" w:cs="Times New Roman"/>
          <w:sz w:val="24"/>
          <w:szCs w:val="24"/>
        </w:rPr>
        <w:t>)</w:t>
      </w:r>
      <w:r w:rsidR="006852AD" w:rsidRPr="004D0684">
        <w:rPr>
          <w:rFonts w:ascii="Book Antiqua" w:hAnsi="Book Antiqua" w:cs="Times New Roman"/>
          <w:sz w:val="24"/>
          <w:szCs w:val="24"/>
        </w:rPr>
        <w:t xml:space="preserve"> with a number-needed-to-treat (NTT) of 1</w:t>
      </w:r>
      <w:r w:rsidR="008F4149" w:rsidRPr="004D0684">
        <w:rPr>
          <w:rFonts w:ascii="Book Antiqua" w:hAnsi="Book Antiqua" w:cs="Times New Roman"/>
          <w:sz w:val="24"/>
          <w:szCs w:val="24"/>
        </w:rPr>
        <w:t>4</w:t>
      </w:r>
      <w:r w:rsidR="006852AD" w:rsidRPr="004D0684">
        <w:rPr>
          <w:rFonts w:ascii="Book Antiqua" w:hAnsi="Book Antiqua" w:cs="Times New Roman"/>
          <w:sz w:val="24"/>
          <w:szCs w:val="24"/>
        </w:rPr>
        <w:t>.</w:t>
      </w:r>
      <w:r w:rsidR="000364A1" w:rsidRPr="004D0684">
        <w:rPr>
          <w:rFonts w:ascii="Book Antiqua" w:hAnsi="Book Antiqua" w:cs="Times New Roman"/>
          <w:sz w:val="24"/>
          <w:szCs w:val="24"/>
        </w:rPr>
        <w:t xml:space="preserve"> However, as recommended by the literature</w:t>
      </w:r>
      <w:r w:rsidR="00442AFB" w:rsidRPr="004D0684">
        <w:rPr>
          <w:rFonts w:ascii="Book Antiqua" w:eastAsia="Times New Roman" w:hAnsi="Book Antiqua" w:cs="Times New Roman"/>
          <w:iCs/>
          <w:sz w:val="24"/>
          <w:szCs w:val="24"/>
          <w:vertAlign w:val="superscript"/>
        </w:rPr>
        <w:t>[24,79]</w:t>
      </w:r>
      <w:r w:rsidR="000364A1" w:rsidRPr="004D0684">
        <w:rPr>
          <w:rFonts w:ascii="Book Antiqua" w:hAnsi="Book Antiqua" w:cs="Times New Roman"/>
          <w:sz w:val="24"/>
          <w:szCs w:val="24"/>
        </w:rPr>
        <w:t>,</w:t>
      </w:r>
      <w:r w:rsidR="00CF240B" w:rsidRPr="004D0684">
        <w:rPr>
          <w:rFonts w:ascii="Book Antiqua" w:eastAsia="Times New Roman" w:hAnsi="Book Antiqua" w:cs="Times New Roman"/>
          <w:iCs/>
          <w:sz w:val="24"/>
          <w:szCs w:val="24"/>
          <w:vertAlign w:val="superscript"/>
        </w:rPr>
        <w:t xml:space="preserve"> </w:t>
      </w:r>
      <w:r w:rsidR="000364A1" w:rsidRPr="004D0684">
        <w:rPr>
          <w:rFonts w:ascii="Book Antiqua" w:hAnsi="Book Antiqua" w:cs="Times New Roman"/>
          <w:sz w:val="24"/>
          <w:szCs w:val="24"/>
        </w:rPr>
        <w:t xml:space="preserve">the efficacy should be assessed separately by probiotic strain, as shown by the forest plot (Figure 2). This figure shows that only </w:t>
      </w:r>
      <w:r w:rsidR="000364A1" w:rsidRPr="004D0684">
        <w:rPr>
          <w:rFonts w:ascii="Book Antiqua" w:hAnsi="Book Antiqua" w:cs="Times New Roman"/>
          <w:i/>
          <w:sz w:val="24"/>
          <w:szCs w:val="24"/>
        </w:rPr>
        <w:t>S. boulardii</w:t>
      </w:r>
      <w:r w:rsidR="000364A1" w:rsidRPr="004D0684">
        <w:rPr>
          <w:rFonts w:ascii="Book Antiqua" w:hAnsi="Book Antiqua" w:cs="Times New Roman"/>
          <w:sz w:val="24"/>
          <w:szCs w:val="24"/>
        </w:rPr>
        <w:t xml:space="preserve"> </w:t>
      </w:r>
      <w:r w:rsidR="008F4149" w:rsidRPr="004D0684">
        <w:rPr>
          <w:rFonts w:ascii="Book Antiqua" w:hAnsi="Book Antiqua" w:cs="Times New Roman"/>
          <w:sz w:val="24"/>
          <w:szCs w:val="24"/>
        </w:rPr>
        <w:t xml:space="preserve">I-745 </w:t>
      </w:r>
      <w:r w:rsidR="000364A1" w:rsidRPr="004D0684">
        <w:rPr>
          <w:rFonts w:ascii="Book Antiqua" w:hAnsi="Book Antiqua" w:cs="Times New Roman"/>
          <w:sz w:val="24"/>
          <w:szCs w:val="24"/>
        </w:rPr>
        <w:t>(</w:t>
      </w:r>
      <w:r w:rsidR="00811E6E" w:rsidRPr="00442AFB">
        <w:rPr>
          <w:rFonts w:ascii="Book Antiqua" w:hAnsi="Book Antiqua" w:cs="Times New Roman"/>
          <w:i/>
          <w:sz w:val="24"/>
          <w:szCs w:val="24"/>
        </w:rPr>
        <w:t>n</w:t>
      </w:r>
      <w:r w:rsidR="00442AFB">
        <w:rPr>
          <w:rFonts w:ascii="Book Antiqua" w:hAnsi="Book Antiqua" w:cs="Times New Roman" w:hint="eastAsia"/>
          <w:sz w:val="24"/>
          <w:szCs w:val="24"/>
          <w:lang w:eastAsia="zh-CN"/>
        </w:rPr>
        <w:t xml:space="preserve"> </w:t>
      </w:r>
      <w:r w:rsidR="00811E6E"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811E6E" w:rsidRPr="004D0684">
        <w:rPr>
          <w:rFonts w:ascii="Book Antiqua" w:hAnsi="Book Antiqua" w:cs="Times New Roman"/>
          <w:sz w:val="24"/>
          <w:szCs w:val="24"/>
        </w:rPr>
        <w:t xml:space="preserve">10 treatment arms, </w:t>
      </w:r>
      <w:r w:rsidR="000364A1" w:rsidRPr="004D0684">
        <w:rPr>
          <w:rFonts w:ascii="Book Antiqua" w:hAnsi="Book Antiqua" w:cs="Times New Roman"/>
          <w:sz w:val="24"/>
          <w:szCs w:val="24"/>
        </w:rPr>
        <w:t>p</w:t>
      </w:r>
      <w:r w:rsidR="00AD280B" w:rsidRPr="004D0684">
        <w:rPr>
          <w:rFonts w:ascii="Book Antiqua" w:hAnsi="Book Antiqua" w:cs="Times New Roman"/>
          <w:sz w:val="24"/>
          <w:szCs w:val="24"/>
        </w:rPr>
        <w:t>R</w:t>
      </w:r>
      <w:r w:rsidR="000364A1" w:rsidRPr="004D0684">
        <w:rPr>
          <w:rFonts w:ascii="Book Antiqua" w:hAnsi="Book Antiqua" w:cs="Times New Roman"/>
          <w:sz w:val="24"/>
          <w:szCs w:val="24"/>
        </w:rPr>
        <w:t>R</w:t>
      </w:r>
      <w:r w:rsidR="00442AFB">
        <w:rPr>
          <w:rFonts w:ascii="Book Antiqua" w:hAnsi="Book Antiqua" w:cs="Times New Roman" w:hint="eastAsia"/>
          <w:sz w:val="24"/>
          <w:szCs w:val="24"/>
          <w:lang w:eastAsia="zh-CN"/>
        </w:rPr>
        <w:t xml:space="preserve"> </w:t>
      </w:r>
      <w:r w:rsidR="000364A1" w:rsidRPr="004D0684">
        <w:rPr>
          <w:rFonts w:ascii="Book Antiqua" w:hAnsi="Book Antiqua" w:cs="Times New Roman"/>
          <w:sz w:val="24"/>
          <w:szCs w:val="24"/>
        </w:rPr>
        <w:t xml:space="preserve">= </w:t>
      </w:r>
      <w:r w:rsidR="006852AD" w:rsidRPr="004D0684">
        <w:rPr>
          <w:rFonts w:ascii="Book Antiqua" w:hAnsi="Book Antiqua" w:cs="Times New Roman"/>
          <w:sz w:val="24"/>
          <w:szCs w:val="24"/>
        </w:rPr>
        <w:t>1.11</w:t>
      </w:r>
      <w:r w:rsidR="00442AFB">
        <w:rPr>
          <w:rFonts w:ascii="Book Antiqua" w:hAnsi="Book Antiqua" w:cs="Times New Roman"/>
          <w:sz w:val="24"/>
          <w:szCs w:val="24"/>
        </w:rPr>
        <w:t>, 95%CI</w:t>
      </w:r>
      <w:r w:rsidR="00442AFB">
        <w:rPr>
          <w:rFonts w:ascii="Book Antiqua" w:hAnsi="Book Antiqua" w:cs="Times New Roman" w:hint="eastAsia"/>
          <w:sz w:val="24"/>
          <w:szCs w:val="24"/>
          <w:lang w:eastAsia="zh-CN"/>
        </w:rPr>
        <w:t>:</w:t>
      </w:r>
      <w:r w:rsidR="000364A1" w:rsidRPr="004D0684">
        <w:rPr>
          <w:rFonts w:ascii="Book Antiqua" w:hAnsi="Book Antiqua" w:cs="Times New Roman"/>
          <w:sz w:val="24"/>
          <w:szCs w:val="24"/>
        </w:rPr>
        <w:t xml:space="preserve"> </w:t>
      </w:r>
      <w:r w:rsidR="006852AD" w:rsidRPr="004D0684">
        <w:rPr>
          <w:rFonts w:ascii="Book Antiqua" w:hAnsi="Book Antiqua" w:cs="Times New Roman"/>
          <w:sz w:val="24"/>
          <w:szCs w:val="24"/>
        </w:rPr>
        <w:t>1.07-1.16</w:t>
      </w:r>
      <w:r w:rsidR="000364A1" w:rsidRPr="004D0684">
        <w:rPr>
          <w:rFonts w:ascii="Book Antiqua" w:hAnsi="Book Antiqua" w:cs="Times New Roman"/>
          <w:sz w:val="24"/>
          <w:szCs w:val="24"/>
        </w:rPr>
        <w:t>) w</w:t>
      </w:r>
      <w:r w:rsidR="008F4149" w:rsidRPr="004D0684">
        <w:rPr>
          <w:rFonts w:ascii="Book Antiqua" w:hAnsi="Book Antiqua" w:cs="Times New Roman"/>
          <w:sz w:val="24"/>
          <w:szCs w:val="24"/>
        </w:rPr>
        <w:t>as</w:t>
      </w:r>
      <w:r w:rsidR="000364A1" w:rsidRPr="004D0684">
        <w:rPr>
          <w:rFonts w:ascii="Book Antiqua" w:hAnsi="Book Antiqua" w:cs="Times New Roman"/>
          <w:sz w:val="24"/>
          <w:szCs w:val="24"/>
        </w:rPr>
        <w:t xml:space="preserve"> significantly effective </w:t>
      </w:r>
      <w:r w:rsidR="008F4149" w:rsidRPr="004D0684">
        <w:rPr>
          <w:rFonts w:ascii="Book Antiqua" w:hAnsi="Book Antiqua" w:cs="Times New Roman"/>
          <w:sz w:val="24"/>
          <w:szCs w:val="24"/>
        </w:rPr>
        <w:t xml:space="preserve">as an adjunct </w:t>
      </w:r>
      <w:r w:rsidR="000364A1" w:rsidRPr="004D0684">
        <w:rPr>
          <w:rFonts w:ascii="Book Antiqua" w:hAnsi="Book Antiqua" w:cs="Times New Roman"/>
          <w:sz w:val="24"/>
          <w:szCs w:val="24"/>
        </w:rPr>
        <w:t xml:space="preserve">for </w:t>
      </w:r>
      <w:r w:rsidR="000364A1" w:rsidRPr="004D0684">
        <w:rPr>
          <w:rFonts w:ascii="Book Antiqua" w:hAnsi="Book Antiqua" w:cs="Times New Roman"/>
          <w:i/>
          <w:sz w:val="24"/>
          <w:szCs w:val="24"/>
        </w:rPr>
        <w:t>H. pylori</w:t>
      </w:r>
      <w:r w:rsidR="000364A1" w:rsidRPr="004D0684">
        <w:rPr>
          <w:rFonts w:ascii="Book Antiqua" w:hAnsi="Book Antiqua" w:cs="Times New Roman"/>
          <w:sz w:val="24"/>
          <w:szCs w:val="24"/>
        </w:rPr>
        <w:t xml:space="preserve"> eradication.</w:t>
      </w:r>
      <w:r w:rsidR="004D0684">
        <w:rPr>
          <w:rFonts w:ascii="Book Antiqua" w:hAnsi="Book Antiqua" w:cs="Times New Roman"/>
          <w:sz w:val="24"/>
          <w:szCs w:val="24"/>
        </w:rPr>
        <w:t xml:space="preserve"> </w:t>
      </w:r>
      <w:r w:rsidR="006852AD" w:rsidRPr="004D0684">
        <w:rPr>
          <w:rFonts w:ascii="Book Antiqua" w:hAnsi="Book Antiqua" w:cs="Times New Roman"/>
          <w:sz w:val="24"/>
          <w:szCs w:val="24"/>
        </w:rPr>
        <w:t>None of the pooled RR from the other f</w:t>
      </w:r>
      <w:r w:rsidR="008F4149" w:rsidRPr="004D0684">
        <w:rPr>
          <w:rFonts w:ascii="Book Antiqua" w:hAnsi="Book Antiqua" w:cs="Times New Roman"/>
          <w:sz w:val="24"/>
          <w:szCs w:val="24"/>
        </w:rPr>
        <w:t>ive</w:t>
      </w:r>
      <w:r w:rsidR="006852AD" w:rsidRPr="004D0684">
        <w:rPr>
          <w:rFonts w:ascii="Book Antiqua" w:hAnsi="Book Antiqua" w:cs="Times New Roman"/>
          <w:sz w:val="24"/>
          <w:szCs w:val="24"/>
        </w:rPr>
        <w:t xml:space="preserve"> strains (</w:t>
      </w:r>
      <w:r w:rsidR="006852AD" w:rsidRPr="004D0684">
        <w:rPr>
          <w:rFonts w:ascii="Book Antiqua" w:hAnsi="Book Antiqua" w:cs="Times New Roman"/>
          <w:i/>
          <w:sz w:val="24"/>
          <w:szCs w:val="24"/>
        </w:rPr>
        <w:t>C. butyricum</w:t>
      </w:r>
      <w:r w:rsidR="008F4149" w:rsidRPr="004D0684">
        <w:rPr>
          <w:rFonts w:ascii="Book Antiqua" w:hAnsi="Book Antiqua" w:cs="Times New Roman"/>
          <w:i/>
          <w:sz w:val="24"/>
          <w:szCs w:val="24"/>
        </w:rPr>
        <w:t xml:space="preserve"> </w:t>
      </w:r>
      <w:r w:rsidR="008F4149" w:rsidRPr="004D0684">
        <w:rPr>
          <w:rFonts w:ascii="Book Antiqua" w:hAnsi="Book Antiqua" w:cs="Times New Roman"/>
          <w:sz w:val="24"/>
          <w:szCs w:val="24"/>
        </w:rPr>
        <w:t>588</w:t>
      </w:r>
      <w:r w:rsidR="006852AD" w:rsidRPr="004D0684">
        <w:rPr>
          <w:rFonts w:ascii="Book Antiqua" w:hAnsi="Book Antiqua" w:cs="Times New Roman"/>
          <w:sz w:val="24"/>
          <w:szCs w:val="24"/>
        </w:rPr>
        <w:t xml:space="preserve">, </w:t>
      </w:r>
      <w:r w:rsidR="006852AD" w:rsidRPr="004D0684">
        <w:rPr>
          <w:rFonts w:ascii="Book Antiqua" w:hAnsi="Book Antiqua" w:cs="Times New Roman"/>
          <w:i/>
          <w:sz w:val="24"/>
          <w:szCs w:val="24"/>
        </w:rPr>
        <w:t>L. rhamnosus GG</w:t>
      </w:r>
      <w:r w:rsidR="006852AD" w:rsidRPr="004D0684">
        <w:rPr>
          <w:rFonts w:ascii="Book Antiqua" w:hAnsi="Book Antiqua" w:cs="Times New Roman"/>
          <w:sz w:val="24"/>
          <w:szCs w:val="24"/>
        </w:rPr>
        <w:t xml:space="preserve">, </w:t>
      </w:r>
      <w:r w:rsidRPr="004D0684">
        <w:rPr>
          <w:rFonts w:ascii="Book Antiqua" w:hAnsi="Book Antiqua" w:cs="Times New Roman"/>
          <w:i/>
          <w:sz w:val="24"/>
          <w:szCs w:val="24"/>
        </w:rPr>
        <w:t xml:space="preserve">L. acidophilus </w:t>
      </w:r>
      <w:r w:rsidRPr="004D0684">
        <w:rPr>
          <w:rFonts w:ascii="Book Antiqua" w:hAnsi="Book Antiqua" w:cs="Times New Roman"/>
          <w:sz w:val="24"/>
          <w:szCs w:val="24"/>
        </w:rPr>
        <w:t xml:space="preserve">Lb, </w:t>
      </w:r>
      <w:r w:rsidR="006852AD" w:rsidRPr="004D0684">
        <w:rPr>
          <w:rFonts w:ascii="Book Antiqua" w:hAnsi="Book Antiqua" w:cs="Times New Roman"/>
          <w:i/>
          <w:sz w:val="24"/>
          <w:szCs w:val="24"/>
        </w:rPr>
        <w:t>L. reuteri</w:t>
      </w:r>
      <w:r w:rsidR="006852AD" w:rsidRPr="004D0684">
        <w:rPr>
          <w:rFonts w:ascii="Book Antiqua" w:hAnsi="Book Antiqua" w:cs="Times New Roman"/>
          <w:sz w:val="24"/>
          <w:szCs w:val="24"/>
        </w:rPr>
        <w:t xml:space="preserve"> </w:t>
      </w:r>
      <w:r w:rsidRPr="004D0684">
        <w:rPr>
          <w:rFonts w:ascii="Book Antiqua" w:hAnsi="Book Antiqua" w:cs="Times New Roman"/>
          <w:sz w:val="24"/>
          <w:szCs w:val="24"/>
        </w:rPr>
        <w:t xml:space="preserve">55730 or </w:t>
      </w:r>
      <w:r w:rsidRPr="004D0684">
        <w:rPr>
          <w:rFonts w:ascii="Book Antiqua" w:hAnsi="Book Antiqua" w:cs="Times New Roman"/>
          <w:i/>
          <w:sz w:val="24"/>
          <w:szCs w:val="24"/>
        </w:rPr>
        <w:t>L. casei</w:t>
      </w:r>
      <w:r w:rsidRPr="004D0684">
        <w:rPr>
          <w:rFonts w:ascii="Book Antiqua" w:hAnsi="Book Antiqua" w:cs="Times New Roman"/>
          <w:sz w:val="24"/>
          <w:szCs w:val="24"/>
        </w:rPr>
        <w:t xml:space="preserve"> DG </w:t>
      </w:r>
      <w:r w:rsidR="006852AD" w:rsidRPr="004D0684">
        <w:rPr>
          <w:rFonts w:ascii="Book Antiqua" w:hAnsi="Book Antiqua" w:cs="Times New Roman"/>
          <w:sz w:val="24"/>
          <w:szCs w:val="24"/>
        </w:rPr>
        <w:t xml:space="preserve">significantly improved </w:t>
      </w:r>
      <w:r w:rsidR="006852AD" w:rsidRPr="004D0684">
        <w:rPr>
          <w:rFonts w:ascii="Book Antiqua" w:hAnsi="Book Antiqua" w:cs="Times New Roman"/>
          <w:i/>
          <w:sz w:val="24"/>
          <w:szCs w:val="24"/>
        </w:rPr>
        <w:t>H. pylori</w:t>
      </w:r>
      <w:r w:rsidR="006852AD" w:rsidRPr="004D0684">
        <w:rPr>
          <w:rFonts w:ascii="Book Antiqua" w:hAnsi="Book Antiqua" w:cs="Times New Roman"/>
          <w:sz w:val="24"/>
          <w:szCs w:val="24"/>
        </w:rPr>
        <w:t xml:space="preserve"> eradiation rates with standard therapy.</w:t>
      </w:r>
      <w:r w:rsidR="00AE1E98" w:rsidRPr="004D0684">
        <w:rPr>
          <w:rFonts w:ascii="Book Antiqua" w:hAnsi="Book Antiqua" w:cs="Times New Roman"/>
          <w:sz w:val="24"/>
          <w:szCs w:val="24"/>
        </w:rPr>
        <w:t xml:space="preserve"> </w:t>
      </w:r>
      <w:r w:rsidR="00123EF7" w:rsidRPr="004D0684">
        <w:rPr>
          <w:rFonts w:ascii="Book Antiqua" w:hAnsi="Book Antiqua" w:cs="Times New Roman"/>
          <w:sz w:val="24"/>
          <w:szCs w:val="24"/>
        </w:rPr>
        <w:t>Deletion of the</w:t>
      </w:r>
      <w:r w:rsidR="00AD280B" w:rsidRPr="004D0684">
        <w:rPr>
          <w:rFonts w:ascii="Book Antiqua" w:hAnsi="Book Antiqua" w:cs="Times New Roman"/>
          <w:sz w:val="24"/>
          <w:szCs w:val="24"/>
        </w:rPr>
        <w:t xml:space="preserve"> trial with the unknown</w:t>
      </w:r>
      <w:r w:rsidR="00123EF7" w:rsidRPr="004D0684">
        <w:rPr>
          <w:rFonts w:ascii="Book Antiqua" w:hAnsi="Book Antiqua" w:cs="Times New Roman"/>
          <w:sz w:val="24"/>
          <w:szCs w:val="24"/>
        </w:rPr>
        <w:t xml:space="preserve"> strain of </w:t>
      </w:r>
      <w:r w:rsidR="00123EF7" w:rsidRPr="004D0684">
        <w:rPr>
          <w:rFonts w:ascii="Book Antiqua" w:hAnsi="Book Antiqua" w:cs="Times New Roman"/>
          <w:i/>
          <w:sz w:val="24"/>
          <w:szCs w:val="24"/>
        </w:rPr>
        <w:t>L. acidophilus</w:t>
      </w:r>
      <w:r w:rsidR="00123EF7" w:rsidRPr="004D0684">
        <w:rPr>
          <w:rFonts w:ascii="Book Antiqua" w:hAnsi="Book Antiqua" w:cs="Times New Roman"/>
          <w:sz w:val="24"/>
          <w:szCs w:val="24"/>
        </w:rPr>
        <w:t xml:space="preserve"> did not significantly affect the pooled RR estimates.</w:t>
      </w:r>
    </w:p>
    <w:p w:rsidR="001554E4" w:rsidRPr="004D0684" w:rsidRDefault="001554E4" w:rsidP="004D0684">
      <w:pPr>
        <w:spacing w:after="0" w:line="360" w:lineRule="auto"/>
        <w:jc w:val="both"/>
        <w:rPr>
          <w:rFonts w:ascii="Book Antiqua" w:hAnsi="Book Antiqua" w:cs="Times New Roman"/>
          <w:sz w:val="24"/>
          <w:szCs w:val="24"/>
        </w:rPr>
      </w:pPr>
    </w:p>
    <w:p w:rsidR="00811E6E" w:rsidRPr="004D0684" w:rsidRDefault="000364A1" w:rsidP="004D0684">
      <w:pPr>
        <w:spacing w:after="0" w:line="360" w:lineRule="auto"/>
        <w:jc w:val="both"/>
        <w:rPr>
          <w:rFonts w:ascii="Book Antiqua" w:hAnsi="Book Antiqua" w:cs="Times New Roman"/>
          <w:sz w:val="24"/>
          <w:szCs w:val="24"/>
        </w:rPr>
      </w:pPr>
      <w:r w:rsidRPr="00442AFB">
        <w:rPr>
          <w:rFonts w:ascii="Book Antiqua" w:hAnsi="Book Antiqua" w:cs="Times New Roman"/>
          <w:b/>
          <w:sz w:val="24"/>
          <w:szCs w:val="24"/>
        </w:rPr>
        <w:t>Sub-group analysis</w:t>
      </w:r>
      <w:r w:rsidR="00442AFB" w:rsidRPr="00442AFB">
        <w:rPr>
          <w:rFonts w:ascii="Book Antiqua" w:hAnsi="Book Antiqua" w:cs="Times New Roman" w:hint="eastAsia"/>
          <w:b/>
          <w:sz w:val="24"/>
          <w:szCs w:val="24"/>
          <w:lang w:eastAsia="zh-CN"/>
        </w:rPr>
        <w:t>:</w:t>
      </w:r>
      <w:r w:rsidR="00AE1E98" w:rsidRPr="004D0684">
        <w:rPr>
          <w:rFonts w:ascii="Book Antiqua" w:hAnsi="Book Antiqua" w:cs="Times New Roman"/>
          <w:b/>
          <w:i/>
          <w:sz w:val="24"/>
          <w:szCs w:val="24"/>
        </w:rPr>
        <w:t xml:space="preserve"> </w:t>
      </w:r>
      <w:r w:rsidR="00AE1E98" w:rsidRPr="004D0684">
        <w:rPr>
          <w:rFonts w:ascii="Book Antiqua" w:hAnsi="Book Antiqua" w:cs="Times New Roman"/>
          <w:sz w:val="24"/>
          <w:szCs w:val="24"/>
        </w:rPr>
        <w:t xml:space="preserve">Results from the meta-regression analysis </w:t>
      </w:r>
      <w:r w:rsidR="00811E6E" w:rsidRPr="004D0684">
        <w:rPr>
          <w:rFonts w:ascii="Book Antiqua" w:hAnsi="Book Antiqua" w:cs="Times New Roman"/>
          <w:sz w:val="24"/>
          <w:szCs w:val="24"/>
        </w:rPr>
        <w:t xml:space="preserve">for the adjunctive use of probiotics for </w:t>
      </w:r>
      <w:r w:rsidR="00811E6E" w:rsidRPr="004D0684">
        <w:rPr>
          <w:rFonts w:ascii="Book Antiqua" w:hAnsi="Book Antiqua" w:cs="Times New Roman"/>
          <w:i/>
          <w:sz w:val="24"/>
          <w:szCs w:val="24"/>
        </w:rPr>
        <w:t>H. pylori</w:t>
      </w:r>
      <w:r w:rsidR="00811E6E" w:rsidRPr="004D0684">
        <w:rPr>
          <w:rFonts w:ascii="Book Antiqua" w:hAnsi="Book Antiqua" w:cs="Times New Roman"/>
          <w:sz w:val="24"/>
          <w:szCs w:val="24"/>
        </w:rPr>
        <w:t xml:space="preserve"> eradication </w:t>
      </w:r>
      <w:r w:rsidR="00AE1E98" w:rsidRPr="004D0684">
        <w:rPr>
          <w:rFonts w:ascii="Book Antiqua" w:hAnsi="Book Antiqua" w:cs="Times New Roman"/>
          <w:sz w:val="24"/>
          <w:szCs w:val="24"/>
        </w:rPr>
        <w:t xml:space="preserve">did not find significant differences in associations between the study population (adult versus pediatric, </w:t>
      </w:r>
      <w:r w:rsidR="00AE1E98"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00AE1E98"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AE1E98" w:rsidRPr="004D0684">
        <w:rPr>
          <w:rFonts w:ascii="Book Antiqua" w:hAnsi="Book Antiqua" w:cs="Times New Roman"/>
          <w:sz w:val="24"/>
          <w:szCs w:val="24"/>
        </w:rPr>
        <w:t>0.</w:t>
      </w:r>
      <w:r w:rsidR="00EF39F5" w:rsidRPr="004D0684">
        <w:rPr>
          <w:rFonts w:ascii="Book Antiqua" w:hAnsi="Book Antiqua" w:cs="Times New Roman"/>
          <w:sz w:val="24"/>
          <w:szCs w:val="24"/>
        </w:rPr>
        <w:t>76</w:t>
      </w:r>
      <w:r w:rsidR="00AE1E98" w:rsidRPr="004D0684">
        <w:rPr>
          <w:rFonts w:ascii="Book Antiqua" w:hAnsi="Book Antiqua" w:cs="Times New Roman"/>
          <w:sz w:val="24"/>
          <w:szCs w:val="24"/>
        </w:rPr>
        <w:t xml:space="preserve">), baseline disease state (asymptomatic carriage versus symptoms, </w:t>
      </w:r>
      <w:r w:rsidR="00442AFB"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00442AFB"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AE1E98" w:rsidRPr="004D0684">
        <w:rPr>
          <w:rFonts w:ascii="Book Antiqua" w:hAnsi="Book Antiqua" w:cs="Times New Roman"/>
          <w:sz w:val="24"/>
          <w:szCs w:val="24"/>
        </w:rPr>
        <w:t>0.</w:t>
      </w:r>
      <w:r w:rsidR="00EF39F5" w:rsidRPr="004D0684">
        <w:rPr>
          <w:rFonts w:ascii="Book Antiqua" w:hAnsi="Book Antiqua" w:cs="Times New Roman"/>
          <w:sz w:val="24"/>
          <w:szCs w:val="24"/>
        </w:rPr>
        <w:t>17</w:t>
      </w:r>
      <w:r w:rsidR="00AE1E98" w:rsidRPr="004D0684">
        <w:rPr>
          <w:rFonts w:ascii="Book Antiqua" w:hAnsi="Book Antiqua" w:cs="Times New Roman"/>
          <w:sz w:val="24"/>
          <w:szCs w:val="24"/>
        </w:rPr>
        <w:t>), daily dose of probiotic (above or below 10</w:t>
      </w:r>
      <w:r w:rsidR="00AE1E98" w:rsidRPr="004D0684">
        <w:rPr>
          <w:rFonts w:ascii="Book Antiqua" w:hAnsi="Book Antiqua" w:cs="Times New Roman"/>
          <w:sz w:val="24"/>
          <w:szCs w:val="24"/>
          <w:vertAlign w:val="superscript"/>
        </w:rPr>
        <w:t>9</w:t>
      </w:r>
      <w:r w:rsidR="00AE1E98" w:rsidRPr="004D0684">
        <w:rPr>
          <w:rFonts w:ascii="Book Antiqua" w:hAnsi="Book Antiqua" w:cs="Times New Roman"/>
          <w:sz w:val="24"/>
          <w:szCs w:val="24"/>
        </w:rPr>
        <w:t xml:space="preserve"> cfu/d, </w:t>
      </w:r>
      <w:r w:rsidR="00442AFB"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00442AFB"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AE1E98" w:rsidRPr="004D0684">
        <w:rPr>
          <w:rFonts w:ascii="Book Antiqua" w:hAnsi="Book Antiqua" w:cs="Times New Roman"/>
          <w:sz w:val="24"/>
          <w:szCs w:val="24"/>
        </w:rPr>
        <w:t>0.</w:t>
      </w:r>
      <w:r w:rsidR="00F65C71" w:rsidRPr="004D0684">
        <w:rPr>
          <w:rFonts w:ascii="Book Antiqua" w:hAnsi="Book Antiqua" w:cs="Times New Roman"/>
          <w:sz w:val="24"/>
          <w:szCs w:val="24"/>
        </w:rPr>
        <w:t>2</w:t>
      </w:r>
      <w:r w:rsidR="00EF39F5" w:rsidRPr="004D0684">
        <w:rPr>
          <w:rFonts w:ascii="Book Antiqua" w:hAnsi="Book Antiqua" w:cs="Times New Roman"/>
          <w:sz w:val="24"/>
          <w:szCs w:val="24"/>
        </w:rPr>
        <w:t>6</w:t>
      </w:r>
      <w:r w:rsidR="00AE1E98" w:rsidRPr="004D0684">
        <w:rPr>
          <w:rFonts w:ascii="Book Antiqua" w:hAnsi="Book Antiqua" w:cs="Times New Roman"/>
          <w:sz w:val="24"/>
          <w:szCs w:val="24"/>
        </w:rPr>
        <w:t>), or st</w:t>
      </w:r>
      <w:r w:rsidR="00811E6E" w:rsidRPr="004D0684">
        <w:rPr>
          <w:rFonts w:ascii="Book Antiqua" w:hAnsi="Book Antiqua" w:cs="Times New Roman"/>
          <w:sz w:val="24"/>
          <w:szCs w:val="24"/>
        </w:rPr>
        <w:t>udy quality (</w:t>
      </w:r>
      <w:r w:rsidR="00442AFB"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00442AFB"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811E6E" w:rsidRPr="004D0684">
        <w:rPr>
          <w:rFonts w:ascii="Book Antiqua" w:hAnsi="Book Antiqua" w:cs="Times New Roman"/>
          <w:sz w:val="24"/>
          <w:szCs w:val="24"/>
        </w:rPr>
        <w:t>0.</w:t>
      </w:r>
      <w:r w:rsidR="00EF39F5" w:rsidRPr="004D0684">
        <w:rPr>
          <w:rFonts w:ascii="Book Antiqua" w:hAnsi="Book Antiqua" w:cs="Times New Roman"/>
          <w:sz w:val="24"/>
          <w:szCs w:val="24"/>
        </w:rPr>
        <w:t>11</w:t>
      </w:r>
      <w:r w:rsidR="00811E6E" w:rsidRPr="004D0684">
        <w:rPr>
          <w:rFonts w:ascii="Book Antiqua" w:hAnsi="Book Antiqua" w:cs="Times New Roman"/>
          <w:sz w:val="24"/>
          <w:szCs w:val="24"/>
        </w:rPr>
        <w:t>).</w:t>
      </w:r>
      <w:r w:rsidR="004D0684">
        <w:rPr>
          <w:rFonts w:ascii="Book Antiqua" w:hAnsi="Book Antiqua" w:cs="Times New Roman"/>
          <w:sz w:val="24"/>
          <w:szCs w:val="24"/>
        </w:rPr>
        <w:t xml:space="preserve"> </w:t>
      </w:r>
      <w:r w:rsidR="00811E6E" w:rsidRPr="004D0684">
        <w:rPr>
          <w:rFonts w:ascii="Book Antiqua" w:hAnsi="Book Antiqua" w:cs="Times New Roman"/>
          <w:sz w:val="24"/>
          <w:szCs w:val="24"/>
        </w:rPr>
        <w:t xml:space="preserve">Only probiotic strain group showed significance, confirming the validity of analyzing efficacy by strain type. </w:t>
      </w:r>
      <w:r w:rsidR="00496D1E" w:rsidRPr="004D0684">
        <w:rPr>
          <w:rFonts w:ascii="Book Antiqua" w:hAnsi="Book Antiqua" w:cs="Times New Roman"/>
          <w:sz w:val="24"/>
          <w:szCs w:val="24"/>
        </w:rPr>
        <w:t xml:space="preserve">Sub-group analysis for duration probiotic given and by type of </w:t>
      </w:r>
      <w:r w:rsidR="00496D1E" w:rsidRPr="004D0684">
        <w:rPr>
          <w:rFonts w:ascii="Book Antiqua" w:hAnsi="Book Antiqua" w:cs="Times New Roman"/>
          <w:i/>
          <w:sz w:val="24"/>
          <w:szCs w:val="24"/>
        </w:rPr>
        <w:t>H. pylori</w:t>
      </w:r>
      <w:r w:rsidR="00496D1E" w:rsidRPr="004D0684">
        <w:rPr>
          <w:rFonts w:ascii="Book Antiqua" w:hAnsi="Book Antiqua" w:cs="Times New Roman"/>
          <w:sz w:val="24"/>
          <w:szCs w:val="24"/>
        </w:rPr>
        <w:t xml:space="preserve"> eradication therapy was not possible, as most trials used similar durations and types of eradication therapy.</w:t>
      </w:r>
    </w:p>
    <w:p w:rsidR="000364A1" w:rsidRPr="004D0684" w:rsidRDefault="000364A1" w:rsidP="004D0684">
      <w:pPr>
        <w:spacing w:after="0" w:line="360" w:lineRule="auto"/>
        <w:jc w:val="both"/>
        <w:rPr>
          <w:rFonts w:ascii="Book Antiqua" w:hAnsi="Book Antiqua" w:cs="Times New Roman"/>
          <w:sz w:val="24"/>
          <w:szCs w:val="24"/>
        </w:rPr>
      </w:pPr>
    </w:p>
    <w:p w:rsidR="001E387D" w:rsidRPr="004D0684" w:rsidRDefault="001E387D" w:rsidP="004D0684">
      <w:pPr>
        <w:spacing w:after="0" w:line="360" w:lineRule="auto"/>
        <w:jc w:val="both"/>
        <w:rPr>
          <w:rFonts w:ascii="Book Antiqua" w:hAnsi="Book Antiqua" w:cs="Times New Roman"/>
          <w:b/>
          <w:i/>
          <w:sz w:val="24"/>
          <w:szCs w:val="24"/>
          <w:lang w:eastAsia="zh-CN"/>
        </w:rPr>
      </w:pPr>
      <w:r w:rsidRPr="004D0684">
        <w:rPr>
          <w:rFonts w:ascii="Book Antiqua" w:hAnsi="Book Antiqua" w:cs="Times New Roman"/>
          <w:b/>
          <w:i/>
          <w:sz w:val="24"/>
          <w:szCs w:val="24"/>
        </w:rPr>
        <w:t>Efficacy of adjunct probiotics for prev</w:t>
      </w:r>
      <w:r w:rsidR="00442AFB">
        <w:rPr>
          <w:rFonts w:ascii="Book Antiqua" w:hAnsi="Book Antiqua" w:cs="Times New Roman"/>
          <w:b/>
          <w:i/>
          <w:sz w:val="24"/>
          <w:szCs w:val="24"/>
        </w:rPr>
        <w:t>ention of any adverse reactions</w:t>
      </w:r>
    </w:p>
    <w:p w:rsidR="00AE1E98" w:rsidRPr="004D0684" w:rsidRDefault="000364A1"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lastRenderedPageBreak/>
        <w:t xml:space="preserve">Of the </w:t>
      </w:r>
      <w:r w:rsidR="00F65C71" w:rsidRPr="004D0684">
        <w:rPr>
          <w:rFonts w:ascii="Book Antiqua" w:hAnsi="Book Antiqua" w:cs="Times New Roman"/>
          <w:sz w:val="24"/>
          <w:szCs w:val="24"/>
        </w:rPr>
        <w:t>28</w:t>
      </w:r>
      <w:r w:rsidR="008C0938" w:rsidRPr="004D0684">
        <w:rPr>
          <w:rFonts w:ascii="Book Antiqua" w:hAnsi="Book Antiqua" w:cs="Times New Roman"/>
          <w:sz w:val="24"/>
          <w:szCs w:val="24"/>
        </w:rPr>
        <w:t xml:space="preserve"> treatment arms</w:t>
      </w:r>
      <w:r w:rsidRPr="004D0684">
        <w:rPr>
          <w:rFonts w:ascii="Book Antiqua" w:hAnsi="Book Antiqua" w:cs="Times New Roman"/>
          <w:sz w:val="24"/>
          <w:szCs w:val="24"/>
        </w:rPr>
        <w:t xml:space="preserve">, </w:t>
      </w:r>
      <w:r w:rsidR="00811E6E" w:rsidRPr="004D0684">
        <w:rPr>
          <w:rFonts w:ascii="Book Antiqua" w:hAnsi="Book Antiqua" w:cs="Times New Roman"/>
          <w:sz w:val="24"/>
          <w:szCs w:val="24"/>
        </w:rPr>
        <w:t>1</w:t>
      </w:r>
      <w:r w:rsidR="00F65C71" w:rsidRPr="004D0684">
        <w:rPr>
          <w:rFonts w:ascii="Book Antiqua" w:hAnsi="Book Antiqua" w:cs="Times New Roman"/>
          <w:sz w:val="24"/>
          <w:szCs w:val="24"/>
        </w:rPr>
        <w:t>7</w:t>
      </w:r>
      <w:r w:rsidRPr="004D0684">
        <w:rPr>
          <w:rFonts w:ascii="Book Antiqua" w:hAnsi="Book Antiqua" w:cs="Times New Roman"/>
          <w:sz w:val="24"/>
          <w:szCs w:val="24"/>
        </w:rPr>
        <w:t xml:space="preserve"> (</w:t>
      </w:r>
      <w:r w:rsidR="00811E6E" w:rsidRPr="004D0684">
        <w:rPr>
          <w:rFonts w:ascii="Book Antiqua" w:hAnsi="Book Antiqua" w:cs="Times New Roman"/>
          <w:sz w:val="24"/>
          <w:szCs w:val="24"/>
        </w:rPr>
        <w:t>6</w:t>
      </w:r>
      <w:r w:rsidR="00F65C71" w:rsidRPr="004D0684">
        <w:rPr>
          <w:rFonts w:ascii="Book Antiqua" w:hAnsi="Book Antiqua" w:cs="Times New Roman"/>
          <w:sz w:val="24"/>
          <w:szCs w:val="24"/>
        </w:rPr>
        <w:t>1</w:t>
      </w:r>
      <w:r w:rsidRPr="004D0684">
        <w:rPr>
          <w:rFonts w:ascii="Book Antiqua" w:hAnsi="Book Antiqua" w:cs="Times New Roman"/>
          <w:sz w:val="24"/>
          <w:szCs w:val="24"/>
        </w:rPr>
        <w:t xml:space="preserve">%) planned </w:t>
      </w:r>
      <w:r w:rsidRPr="004D0684">
        <w:rPr>
          <w:rFonts w:ascii="Book Antiqua" w:hAnsi="Book Antiqua" w:cs="Times New Roman"/>
          <w:i/>
          <w:sz w:val="24"/>
          <w:szCs w:val="24"/>
        </w:rPr>
        <w:t xml:space="preserve">a priori </w:t>
      </w:r>
      <w:r w:rsidRPr="004D0684">
        <w:rPr>
          <w:rFonts w:ascii="Book Antiqua" w:hAnsi="Book Antiqua" w:cs="Times New Roman"/>
          <w:sz w:val="24"/>
          <w:szCs w:val="24"/>
        </w:rPr>
        <w:t xml:space="preserve">to document any adverse events that might occur during the intervention and follow-up period (if done), while </w:t>
      </w:r>
      <w:r w:rsidR="00811E6E" w:rsidRPr="004D0684">
        <w:rPr>
          <w:rFonts w:ascii="Book Antiqua" w:hAnsi="Book Antiqua" w:cs="Times New Roman"/>
          <w:sz w:val="24"/>
          <w:szCs w:val="24"/>
        </w:rPr>
        <w:t>1</w:t>
      </w:r>
      <w:r w:rsidR="00F65C71" w:rsidRPr="004D0684">
        <w:rPr>
          <w:rFonts w:ascii="Book Antiqua" w:hAnsi="Book Antiqua" w:cs="Times New Roman"/>
          <w:sz w:val="24"/>
          <w:szCs w:val="24"/>
        </w:rPr>
        <w:t>1</w:t>
      </w:r>
      <w:r w:rsidR="00811E6E" w:rsidRPr="004D0684">
        <w:rPr>
          <w:rFonts w:ascii="Book Antiqua" w:hAnsi="Book Antiqua" w:cs="Times New Roman"/>
          <w:sz w:val="24"/>
          <w:szCs w:val="24"/>
        </w:rPr>
        <w:t xml:space="preserve"> (</w:t>
      </w:r>
      <w:r w:rsidR="00F65C71" w:rsidRPr="004D0684">
        <w:rPr>
          <w:rFonts w:ascii="Book Antiqua" w:hAnsi="Book Antiqua" w:cs="Times New Roman"/>
          <w:sz w:val="24"/>
          <w:szCs w:val="24"/>
        </w:rPr>
        <w:t>39</w:t>
      </w:r>
      <w:r w:rsidR="00811E6E" w:rsidRPr="004D0684">
        <w:rPr>
          <w:rFonts w:ascii="Book Antiqua" w:hAnsi="Book Antiqua" w:cs="Times New Roman"/>
          <w:sz w:val="24"/>
          <w:szCs w:val="24"/>
        </w:rPr>
        <w:t>%)</w:t>
      </w:r>
      <w:r w:rsidRPr="004D0684">
        <w:rPr>
          <w:rFonts w:ascii="Book Antiqua" w:hAnsi="Book Antiqua" w:cs="Times New Roman"/>
          <w:sz w:val="24"/>
          <w:szCs w:val="24"/>
        </w:rPr>
        <w:t xml:space="preserve"> did not document </w:t>
      </w:r>
      <w:r w:rsidR="00811E6E" w:rsidRPr="004D0684">
        <w:rPr>
          <w:rFonts w:ascii="Book Antiqua" w:hAnsi="Book Antiqua" w:cs="Times New Roman"/>
          <w:sz w:val="24"/>
          <w:szCs w:val="24"/>
        </w:rPr>
        <w:t xml:space="preserve">total </w:t>
      </w:r>
      <w:r w:rsidRPr="004D0684">
        <w:rPr>
          <w:rFonts w:ascii="Book Antiqua" w:hAnsi="Book Antiqua" w:cs="Times New Roman"/>
          <w:sz w:val="24"/>
          <w:szCs w:val="24"/>
        </w:rPr>
        <w:t>adverse events during their trials</w:t>
      </w:r>
      <w:r w:rsidR="0096239B" w:rsidRPr="004D0684">
        <w:rPr>
          <w:rFonts w:ascii="Book Antiqua" w:hAnsi="Book Antiqua" w:cs="Times New Roman"/>
          <w:sz w:val="24"/>
          <w:szCs w:val="24"/>
        </w:rPr>
        <w:t xml:space="preserve"> (Table 6)</w:t>
      </w:r>
      <w:r w:rsidRPr="004D0684">
        <w:rPr>
          <w:rFonts w:ascii="Book Antiqua" w:hAnsi="Book Antiqua" w:cs="Times New Roman"/>
          <w:sz w:val="24"/>
          <w:szCs w:val="24"/>
        </w:rPr>
        <w:t>.</w:t>
      </w:r>
      <w:r w:rsidR="004D0684">
        <w:rPr>
          <w:rFonts w:ascii="Book Antiqua" w:hAnsi="Book Antiqua" w:cs="Times New Roman"/>
          <w:sz w:val="24"/>
          <w:szCs w:val="24"/>
        </w:rPr>
        <w:t xml:space="preserve"> </w:t>
      </w:r>
      <w:r w:rsidR="00811E6E" w:rsidRPr="004D0684">
        <w:rPr>
          <w:rFonts w:ascii="Book Antiqua" w:hAnsi="Book Antiqua" w:cs="Times New Roman"/>
          <w:sz w:val="24"/>
          <w:szCs w:val="24"/>
        </w:rPr>
        <w:t>Overall, the pooled RR showed a protective effect (pRR</w:t>
      </w:r>
      <w:r w:rsidR="00442AFB">
        <w:rPr>
          <w:rFonts w:ascii="Book Antiqua" w:hAnsi="Book Antiqua" w:cs="Times New Roman" w:hint="eastAsia"/>
          <w:sz w:val="24"/>
          <w:szCs w:val="24"/>
          <w:lang w:eastAsia="zh-CN"/>
        </w:rPr>
        <w:t xml:space="preserve"> </w:t>
      </w:r>
      <w:r w:rsidR="00811E6E"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811E6E" w:rsidRPr="004D0684">
        <w:rPr>
          <w:rFonts w:ascii="Book Antiqua" w:hAnsi="Book Antiqua" w:cs="Times New Roman"/>
          <w:sz w:val="24"/>
          <w:szCs w:val="24"/>
        </w:rPr>
        <w:t>0.5</w:t>
      </w:r>
      <w:r w:rsidR="00E956C8" w:rsidRPr="004D0684">
        <w:rPr>
          <w:rFonts w:ascii="Book Antiqua" w:hAnsi="Book Antiqua" w:cs="Times New Roman"/>
          <w:sz w:val="24"/>
          <w:szCs w:val="24"/>
        </w:rPr>
        <w:t>4</w:t>
      </w:r>
      <w:r w:rsidR="00442AFB">
        <w:rPr>
          <w:rFonts w:ascii="Book Antiqua" w:hAnsi="Book Antiqua" w:cs="Times New Roman"/>
          <w:sz w:val="24"/>
          <w:szCs w:val="24"/>
        </w:rPr>
        <w:t>, 95%CI</w:t>
      </w:r>
      <w:r w:rsidR="00442AFB">
        <w:rPr>
          <w:rFonts w:ascii="Book Antiqua" w:hAnsi="Book Antiqua" w:cs="Times New Roman" w:hint="eastAsia"/>
          <w:sz w:val="24"/>
          <w:szCs w:val="24"/>
          <w:lang w:eastAsia="zh-CN"/>
        </w:rPr>
        <w:t>:</w:t>
      </w:r>
      <w:r w:rsidR="00811E6E" w:rsidRPr="004D0684">
        <w:rPr>
          <w:rFonts w:ascii="Book Antiqua" w:hAnsi="Book Antiqua" w:cs="Times New Roman"/>
          <w:sz w:val="24"/>
          <w:szCs w:val="24"/>
        </w:rPr>
        <w:t xml:space="preserve"> 0.4</w:t>
      </w:r>
      <w:r w:rsidR="00E956C8" w:rsidRPr="004D0684">
        <w:rPr>
          <w:rFonts w:ascii="Book Antiqua" w:hAnsi="Book Antiqua" w:cs="Times New Roman"/>
          <w:sz w:val="24"/>
          <w:szCs w:val="24"/>
        </w:rPr>
        <w:t>2</w:t>
      </w:r>
      <w:r w:rsidR="00811E6E" w:rsidRPr="004D0684">
        <w:rPr>
          <w:rFonts w:ascii="Book Antiqua" w:hAnsi="Book Antiqua" w:cs="Times New Roman"/>
          <w:sz w:val="24"/>
          <w:szCs w:val="24"/>
        </w:rPr>
        <w:t>-0.</w:t>
      </w:r>
      <w:r w:rsidR="00E956C8" w:rsidRPr="004D0684">
        <w:rPr>
          <w:rFonts w:ascii="Book Antiqua" w:hAnsi="Book Antiqua" w:cs="Times New Roman"/>
          <w:sz w:val="24"/>
          <w:szCs w:val="24"/>
        </w:rPr>
        <w:t>70</w:t>
      </w:r>
      <w:r w:rsidR="008C0938" w:rsidRPr="004D0684">
        <w:rPr>
          <w:rFonts w:ascii="Book Antiqua" w:hAnsi="Book Antiqua" w:cs="Times New Roman"/>
          <w:sz w:val="24"/>
          <w:szCs w:val="24"/>
        </w:rPr>
        <w:t>, NNT</w:t>
      </w:r>
      <w:r w:rsidR="00442AFB">
        <w:rPr>
          <w:rFonts w:ascii="Book Antiqua" w:hAnsi="Book Antiqua" w:cs="Times New Roman" w:hint="eastAsia"/>
          <w:sz w:val="24"/>
          <w:szCs w:val="24"/>
          <w:lang w:eastAsia="zh-CN"/>
        </w:rPr>
        <w:t xml:space="preserve"> </w:t>
      </w:r>
      <w:r w:rsidR="008C0938" w:rsidRPr="004D0684">
        <w:rPr>
          <w:rFonts w:ascii="Book Antiqua" w:hAnsi="Book Antiqua" w:cs="Times New Roman"/>
          <w:sz w:val="24"/>
          <w:szCs w:val="24"/>
        </w:rPr>
        <w:t xml:space="preserve">= </w:t>
      </w:r>
      <w:r w:rsidR="00E956C8" w:rsidRPr="004D0684">
        <w:rPr>
          <w:rFonts w:ascii="Book Antiqua" w:hAnsi="Book Antiqua" w:cs="Times New Roman"/>
          <w:sz w:val="24"/>
          <w:szCs w:val="24"/>
        </w:rPr>
        <w:t>8</w:t>
      </w:r>
      <w:r w:rsidR="00811E6E" w:rsidRPr="004D0684">
        <w:rPr>
          <w:rFonts w:ascii="Book Antiqua" w:hAnsi="Book Antiqua" w:cs="Times New Roman"/>
          <w:sz w:val="24"/>
          <w:szCs w:val="24"/>
        </w:rPr>
        <w:t>), and as si</w:t>
      </w:r>
      <w:r w:rsidRPr="004D0684">
        <w:rPr>
          <w:rFonts w:ascii="Book Antiqua" w:hAnsi="Book Antiqua" w:cs="Times New Roman"/>
          <w:sz w:val="24"/>
          <w:szCs w:val="24"/>
        </w:rPr>
        <w:t>gnificant heterogeneity was found (</w:t>
      </w:r>
      <w:r w:rsidRPr="00442AFB">
        <w:rPr>
          <w:rFonts w:ascii="Book Antiqua" w:hAnsi="Book Antiqua" w:cs="Times New Roman"/>
          <w:i/>
          <w:sz w:val="24"/>
          <w:szCs w:val="24"/>
        </w:rPr>
        <w:t>I</w:t>
      </w:r>
      <w:r w:rsidRPr="004D0684">
        <w:rPr>
          <w:rFonts w:ascii="Book Antiqua" w:hAnsi="Book Antiqua" w:cs="Times New Roman"/>
          <w:sz w:val="24"/>
          <w:szCs w:val="24"/>
          <w:vertAlign w:val="superscript"/>
        </w:rPr>
        <w:t>2</w:t>
      </w:r>
      <w:r w:rsidR="00442AFB">
        <w:rPr>
          <w:rFonts w:ascii="Book Antiqua" w:hAnsi="Book Antiqua" w:cs="Times New Roman" w:hint="eastAsia"/>
          <w:sz w:val="24"/>
          <w:szCs w:val="24"/>
          <w:vertAlign w:val="superscript"/>
          <w:lang w:eastAsia="zh-CN"/>
        </w:rPr>
        <w:t xml:space="preserve"> </w:t>
      </w:r>
      <w:r w:rsidRPr="004D0684">
        <w:rPr>
          <w:rFonts w:ascii="Book Antiqua" w:hAnsi="Book Antiqua" w:cs="Times New Roman"/>
          <w:sz w:val="24"/>
          <w:szCs w:val="24"/>
        </w:rPr>
        <w:t xml:space="preserve">= </w:t>
      </w:r>
      <w:r w:rsidR="008C0938" w:rsidRPr="004D0684">
        <w:rPr>
          <w:rFonts w:ascii="Book Antiqua" w:hAnsi="Book Antiqua" w:cs="Times New Roman"/>
          <w:sz w:val="24"/>
          <w:szCs w:val="24"/>
        </w:rPr>
        <w:t>56%</w:t>
      </w:r>
      <w:r w:rsidRPr="004D0684">
        <w:rPr>
          <w:rFonts w:ascii="Book Antiqua" w:hAnsi="Book Antiqua" w:cs="Times New Roman"/>
          <w:sz w:val="24"/>
          <w:szCs w:val="24"/>
        </w:rPr>
        <w:t xml:space="preserve">, </w:t>
      </w:r>
      <w:r w:rsidR="00442AFB"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00442AFB"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8C0938" w:rsidRPr="004D0684">
        <w:rPr>
          <w:rFonts w:ascii="Book Antiqua" w:hAnsi="Book Antiqua" w:cs="Times New Roman"/>
          <w:sz w:val="24"/>
          <w:szCs w:val="24"/>
        </w:rPr>
        <w:t>0.00</w:t>
      </w:r>
      <w:r w:rsidR="00F65C71" w:rsidRPr="004D0684">
        <w:rPr>
          <w:rFonts w:ascii="Book Antiqua" w:hAnsi="Book Antiqua" w:cs="Times New Roman"/>
          <w:sz w:val="24"/>
          <w:szCs w:val="24"/>
        </w:rPr>
        <w:t>3</w:t>
      </w:r>
      <w:r w:rsidRPr="004D0684">
        <w:rPr>
          <w:rFonts w:ascii="Book Antiqua" w:hAnsi="Book Antiqua" w:cs="Times New Roman"/>
          <w:sz w:val="24"/>
          <w:szCs w:val="24"/>
        </w:rPr>
        <w:t>), random effect</w:t>
      </w:r>
      <w:r w:rsidR="00F65C71" w:rsidRPr="004D0684">
        <w:rPr>
          <w:rFonts w:ascii="Book Antiqua" w:hAnsi="Book Antiqua" w:cs="Times New Roman"/>
          <w:sz w:val="24"/>
          <w:szCs w:val="24"/>
        </w:rPr>
        <w:t>s</w:t>
      </w:r>
      <w:r w:rsidRPr="004D0684">
        <w:rPr>
          <w:rFonts w:ascii="Book Antiqua" w:hAnsi="Book Antiqua" w:cs="Times New Roman"/>
          <w:sz w:val="24"/>
          <w:szCs w:val="24"/>
        </w:rPr>
        <w:t xml:space="preserve"> model</w:t>
      </w:r>
      <w:r w:rsidR="008C0938" w:rsidRPr="004D0684">
        <w:rPr>
          <w:rFonts w:ascii="Book Antiqua" w:hAnsi="Book Antiqua" w:cs="Times New Roman"/>
          <w:sz w:val="24"/>
          <w:szCs w:val="24"/>
        </w:rPr>
        <w:t>s</w:t>
      </w:r>
      <w:r w:rsidRPr="004D0684">
        <w:rPr>
          <w:rFonts w:ascii="Book Antiqua" w:hAnsi="Book Antiqua" w:cs="Times New Roman"/>
          <w:sz w:val="24"/>
          <w:szCs w:val="24"/>
        </w:rPr>
        <w:t xml:space="preserve"> w</w:t>
      </w:r>
      <w:r w:rsidR="008C0938" w:rsidRPr="004D0684">
        <w:rPr>
          <w:rFonts w:ascii="Book Antiqua" w:hAnsi="Book Antiqua" w:cs="Times New Roman"/>
          <w:sz w:val="24"/>
          <w:szCs w:val="24"/>
        </w:rPr>
        <w:t>ere</w:t>
      </w:r>
      <w:r w:rsidRPr="004D0684">
        <w:rPr>
          <w:rFonts w:ascii="Book Antiqua" w:hAnsi="Book Antiqua" w:cs="Times New Roman"/>
          <w:sz w:val="24"/>
          <w:szCs w:val="24"/>
        </w:rPr>
        <w:t xml:space="preserve"> used</w:t>
      </w:r>
      <w:r w:rsidR="00F65C71" w:rsidRPr="004D0684">
        <w:rPr>
          <w:rFonts w:ascii="Book Antiqua" w:hAnsi="Book Antiqua" w:cs="Times New Roman"/>
          <w:sz w:val="24"/>
          <w:szCs w:val="24"/>
        </w:rPr>
        <w:t xml:space="preserve"> for this outcome</w:t>
      </w:r>
      <w:r w:rsidRPr="004D0684">
        <w:rPr>
          <w:rFonts w:ascii="Book Antiqua" w:hAnsi="Book Antiqua" w:cs="Times New Roman"/>
          <w:sz w:val="24"/>
          <w:szCs w:val="24"/>
        </w:rPr>
        <w:t>.</w:t>
      </w:r>
      <w:r w:rsidR="004D0684">
        <w:rPr>
          <w:rFonts w:ascii="Book Antiqua" w:hAnsi="Book Antiqua" w:cs="Times New Roman"/>
          <w:sz w:val="24"/>
          <w:szCs w:val="24"/>
        </w:rPr>
        <w:t xml:space="preserve"> </w:t>
      </w:r>
      <w:r w:rsidR="008C0938" w:rsidRPr="004D0684">
        <w:rPr>
          <w:rFonts w:ascii="Book Antiqua" w:hAnsi="Book Antiqua" w:cs="Times New Roman"/>
          <w:sz w:val="24"/>
          <w:szCs w:val="24"/>
        </w:rPr>
        <w:t xml:space="preserve">The forest plot (Figure 3) shows that only </w:t>
      </w:r>
      <w:r w:rsidR="008C0938" w:rsidRPr="004D0684">
        <w:rPr>
          <w:rFonts w:ascii="Book Antiqua" w:hAnsi="Book Antiqua" w:cs="Times New Roman"/>
          <w:i/>
          <w:sz w:val="24"/>
          <w:szCs w:val="24"/>
        </w:rPr>
        <w:t>S. boulardii</w:t>
      </w:r>
      <w:r w:rsidR="008C0938" w:rsidRPr="004D0684">
        <w:rPr>
          <w:rFonts w:ascii="Book Antiqua" w:hAnsi="Book Antiqua" w:cs="Times New Roman"/>
          <w:sz w:val="24"/>
          <w:szCs w:val="24"/>
        </w:rPr>
        <w:t xml:space="preserve"> </w:t>
      </w:r>
      <w:r w:rsidR="00F65C71" w:rsidRPr="004D0684">
        <w:rPr>
          <w:rFonts w:ascii="Book Antiqua" w:hAnsi="Book Antiqua" w:cs="Times New Roman"/>
          <w:sz w:val="24"/>
          <w:szCs w:val="24"/>
        </w:rPr>
        <w:t xml:space="preserve">I-745 </w:t>
      </w:r>
      <w:r w:rsidR="008C0938" w:rsidRPr="004D0684">
        <w:rPr>
          <w:rFonts w:ascii="Book Antiqua" w:hAnsi="Book Antiqua" w:cs="Times New Roman"/>
          <w:sz w:val="24"/>
          <w:szCs w:val="24"/>
        </w:rPr>
        <w:t>(</w:t>
      </w:r>
      <w:r w:rsidR="008C0938" w:rsidRPr="00442AFB">
        <w:rPr>
          <w:rFonts w:ascii="Book Antiqua" w:hAnsi="Book Antiqua" w:cs="Times New Roman"/>
          <w:i/>
          <w:sz w:val="24"/>
          <w:szCs w:val="24"/>
        </w:rPr>
        <w:t>n</w:t>
      </w:r>
      <w:r w:rsidR="00442AFB">
        <w:rPr>
          <w:rFonts w:ascii="Book Antiqua" w:hAnsi="Book Antiqua" w:cs="Times New Roman" w:hint="eastAsia"/>
          <w:sz w:val="24"/>
          <w:szCs w:val="24"/>
          <w:lang w:eastAsia="zh-CN"/>
        </w:rPr>
        <w:t xml:space="preserve"> </w:t>
      </w:r>
      <w:r w:rsidR="008C0938"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8C0938" w:rsidRPr="004D0684">
        <w:rPr>
          <w:rFonts w:ascii="Book Antiqua" w:hAnsi="Book Antiqua" w:cs="Times New Roman"/>
          <w:sz w:val="24"/>
          <w:szCs w:val="24"/>
        </w:rPr>
        <w:t>7 treatment arms, pRR</w:t>
      </w:r>
      <w:r w:rsidR="00442AFB">
        <w:rPr>
          <w:rFonts w:ascii="Book Antiqua" w:hAnsi="Book Antiqua" w:cs="Times New Roman" w:hint="eastAsia"/>
          <w:sz w:val="24"/>
          <w:szCs w:val="24"/>
          <w:lang w:eastAsia="zh-CN"/>
        </w:rPr>
        <w:t xml:space="preserve"> </w:t>
      </w:r>
      <w:r w:rsidR="008C0938" w:rsidRPr="004D0684">
        <w:rPr>
          <w:rFonts w:ascii="Book Antiqua" w:hAnsi="Book Antiqua" w:cs="Times New Roman"/>
          <w:sz w:val="24"/>
          <w:szCs w:val="24"/>
        </w:rPr>
        <w:t>= 0.4</w:t>
      </w:r>
      <w:r w:rsidR="00E956C8" w:rsidRPr="004D0684">
        <w:rPr>
          <w:rFonts w:ascii="Book Antiqua" w:hAnsi="Book Antiqua" w:cs="Times New Roman"/>
          <w:sz w:val="24"/>
          <w:szCs w:val="24"/>
        </w:rPr>
        <w:t>2</w:t>
      </w:r>
      <w:r w:rsidR="00442AFB">
        <w:rPr>
          <w:rFonts w:ascii="Book Antiqua" w:hAnsi="Book Antiqua" w:cs="Times New Roman"/>
          <w:sz w:val="24"/>
          <w:szCs w:val="24"/>
        </w:rPr>
        <w:t>, 95%CI</w:t>
      </w:r>
      <w:r w:rsidR="009539C0">
        <w:rPr>
          <w:rFonts w:ascii="Book Antiqua" w:hAnsi="Book Antiqua" w:cs="Times New Roman" w:hint="eastAsia"/>
          <w:sz w:val="24"/>
          <w:szCs w:val="24"/>
          <w:lang w:eastAsia="zh-CN"/>
        </w:rPr>
        <w:t>:</w:t>
      </w:r>
      <w:r w:rsidR="008C0938" w:rsidRPr="004D0684">
        <w:rPr>
          <w:rFonts w:ascii="Book Antiqua" w:hAnsi="Book Antiqua" w:cs="Times New Roman"/>
          <w:sz w:val="24"/>
          <w:szCs w:val="24"/>
        </w:rPr>
        <w:t xml:space="preserve"> 0.</w:t>
      </w:r>
      <w:r w:rsidR="00E956C8" w:rsidRPr="004D0684">
        <w:rPr>
          <w:rFonts w:ascii="Book Antiqua" w:hAnsi="Book Antiqua" w:cs="Times New Roman"/>
          <w:sz w:val="24"/>
          <w:szCs w:val="24"/>
        </w:rPr>
        <w:t>28</w:t>
      </w:r>
      <w:r w:rsidR="008C0938" w:rsidRPr="004D0684">
        <w:rPr>
          <w:rFonts w:ascii="Book Antiqua" w:hAnsi="Book Antiqua" w:cs="Times New Roman"/>
          <w:sz w:val="24"/>
          <w:szCs w:val="24"/>
        </w:rPr>
        <w:t>-0.</w:t>
      </w:r>
      <w:r w:rsidR="00E956C8" w:rsidRPr="004D0684">
        <w:rPr>
          <w:rFonts w:ascii="Book Antiqua" w:hAnsi="Book Antiqua" w:cs="Times New Roman"/>
          <w:sz w:val="24"/>
          <w:szCs w:val="24"/>
        </w:rPr>
        <w:t>62</w:t>
      </w:r>
      <w:r w:rsidR="008C0938" w:rsidRPr="004D0684">
        <w:rPr>
          <w:rFonts w:ascii="Book Antiqua" w:hAnsi="Book Antiqua" w:cs="Times New Roman"/>
          <w:sz w:val="24"/>
          <w:szCs w:val="24"/>
        </w:rPr>
        <w:t xml:space="preserve">) significantly reduced the incidence of adverse </w:t>
      </w:r>
      <w:r w:rsidR="0096239B" w:rsidRPr="004D0684">
        <w:rPr>
          <w:rFonts w:ascii="Book Antiqua" w:hAnsi="Book Antiqua" w:cs="Times New Roman"/>
          <w:sz w:val="24"/>
          <w:szCs w:val="24"/>
        </w:rPr>
        <w:t>events</w:t>
      </w:r>
      <w:r w:rsidR="00F65C71" w:rsidRPr="004D0684">
        <w:rPr>
          <w:rFonts w:ascii="Book Antiqua" w:hAnsi="Book Antiqua" w:cs="Times New Roman"/>
          <w:sz w:val="24"/>
          <w:szCs w:val="24"/>
        </w:rPr>
        <w:t xml:space="preserve"> associated with standard </w:t>
      </w:r>
      <w:r w:rsidR="008C0938" w:rsidRPr="004D0684">
        <w:rPr>
          <w:rFonts w:ascii="Book Antiqua" w:hAnsi="Book Antiqua" w:cs="Times New Roman"/>
          <w:i/>
          <w:sz w:val="24"/>
          <w:szCs w:val="24"/>
        </w:rPr>
        <w:t>H. pylori</w:t>
      </w:r>
      <w:r w:rsidR="008C0938" w:rsidRPr="004D0684">
        <w:rPr>
          <w:rFonts w:ascii="Book Antiqua" w:hAnsi="Book Antiqua" w:cs="Times New Roman"/>
          <w:sz w:val="24"/>
          <w:szCs w:val="24"/>
        </w:rPr>
        <w:t xml:space="preserve"> eradication therap</w:t>
      </w:r>
      <w:r w:rsidR="00F65C71" w:rsidRPr="004D0684">
        <w:rPr>
          <w:rFonts w:ascii="Book Antiqua" w:hAnsi="Book Antiqua" w:cs="Times New Roman"/>
          <w:sz w:val="24"/>
          <w:szCs w:val="24"/>
        </w:rPr>
        <w:t>ies</w:t>
      </w:r>
      <w:r w:rsidR="008C0938" w:rsidRPr="004D0684">
        <w:rPr>
          <w:rFonts w:ascii="Book Antiqua" w:hAnsi="Book Antiqua" w:cs="Times New Roman"/>
          <w:sz w:val="24"/>
          <w:szCs w:val="24"/>
        </w:rPr>
        <w:t>.</w:t>
      </w:r>
      <w:r w:rsidR="004D0684">
        <w:rPr>
          <w:rFonts w:ascii="Book Antiqua" w:hAnsi="Book Antiqua" w:cs="Times New Roman"/>
          <w:sz w:val="24"/>
          <w:szCs w:val="24"/>
        </w:rPr>
        <w:t xml:space="preserve"> </w:t>
      </w:r>
      <w:r w:rsidR="00F65C71" w:rsidRPr="004D0684">
        <w:rPr>
          <w:rFonts w:ascii="Book Antiqua" w:hAnsi="Book Antiqua" w:cs="Times New Roman"/>
          <w:i/>
          <w:sz w:val="24"/>
          <w:szCs w:val="24"/>
        </w:rPr>
        <w:t>L. acidophilus</w:t>
      </w:r>
      <w:r w:rsidR="00F65C71" w:rsidRPr="004D0684">
        <w:rPr>
          <w:rFonts w:ascii="Book Antiqua" w:hAnsi="Book Antiqua" w:cs="Times New Roman"/>
          <w:sz w:val="24"/>
          <w:szCs w:val="24"/>
        </w:rPr>
        <w:t xml:space="preserve"> Lb </w:t>
      </w:r>
      <w:r w:rsidR="00E956C8" w:rsidRPr="004D0684">
        <w:rPr>
          <w:rFonts w:ascii="Book Antiqua" w:hAnsi="Book Antiqua" w:cs="Times New Roman"/>
          <w:sz w:val="24"/>
          <w:szCs w:val="24"/>
        </w:rPr>
        <w:t xml:space="preserve">and </w:t>
      </w:r>
      <w:r w:rsidR="00E956C8" w:rsidRPr="004D0684">
        <w:rPr>
          <w:rFonts w:ascii="Book Antiqua" w:hAnsi="Book Antiqua" w:cs="Times New Roman"/>
          <w:i/>
          <w:sz w:val="24"/>
          <w:szCs w:val="24"/>
        </w:rPr>
        <w:t>L. rhamnosus</w:t>
      </w:r>
      <w:r w:rsidR="00E956C8" w:rsidRPr="004D0684">
        <w:rPr>
          <w:rFonts w:ascii="Book Antiqua" w:hAnsi="Book Antiqua" w:cs="Times New Roman"/>
          <w:sz w:val="24"/>
          <w:szCs w:val="24"/>
        </w:rPr>
        <w:t xml:space="preserve"> GG </w:t>
      </w:r>
      <w:r w:rsidR="00F65C71" w:rsidRPr="004D0684">
        <w:rPr>
          <w:rFonts w:ascii="Book Antiqua" w:hAnsi="Book Antiqua" w:cs="Times New Roman"/>
          <w:sz w:val="24"/>
          <w:szCs w:val="24"/>
        </w:rPr>
        <w:t xml:space="preserve">had no significant protective effect for adverse </w:t>
      </w:r>
      <w:r w:rsidR="0096239B" w:rsidRPr="004D0684">
        <w:rPr>
          <w:rFonts w:ascii="Book Antiqua" w:hAnsi="Book Antiqua" w:cs="Times New Roman"/>
          <w:sz w:val="24"/>
          <w:szCs w:val="24"/>
        </w:rPr>
        <w:t xml:space="preserve">events </w:t>
      </w:r>
      <w:r w:rsidR="00F65C71" w:rsidRPr="004D0684">
        <w:rPr>
          <w:rFonts w:ascii="Book Antiqua" w:hAnsi="Book Antiqua" w:cs="Times New Roman"/>
          <w:sz w:val="24"/>
          <w:szCs w:val="24"/>
        </w:rPr>
        <w:t xml:space="preserve">and the other three strains of probiotics only had a single treatment arm evaluating adverse </w:t>
      </w:r>
      <w:r w:rsidR="0096239B" w:rsidRPr="004D0684">
        <w:rPr>
          <w:rFonts w:ascii="Book Antiqua" w:hAnsi="Book Antiqua" w:cs="Times New Roman"/>
          <w:sz w:val="24"/>
          <w:szCs w:val="24"/>
        </w:rPr>
        <w:t>events</w:t>
      </w:r>
      <w:r w:rsidR="00F65C71" w:rsidRPr="004D0684">
        <w:rPr>
          <w:rFonts w:ascii="Book Antiqua" w:hAnsi="Book Antiqua" w:cs="Times New Roman"/>
          <w:sz w:val="24"/>
          <w:szCs w:val="24"/>
        </w:rPr>
        <w:t xml:space="preserve">. </w:t>
      </w:r>
    </w:p>
    <w:p w:rsidR="000364A1" w:rsidRPr="004D0684" w:rsidRDefault="000364A1" w:rsidP="004D0684">
      <w:pPr>
        <w:spacing w:after="0" w:line="360" w:lineRule="auto"/>
        <w:jc w:val="both"/>
        <w:rPr>
          <w:rFonts w:ascii="Book Antiqua" w:hAnsi="Book Antiqua" w:cs="Times New Roman"/>
          <w:b/>
          <w:i/>
          <w:sz w:val="24"/>
          <w:szCs w:val="24"/>
        </w:rPr>
      </w:pPr>
    </w:p>
    <w:p w:rsidR="00D57775" w:rsidRPr="004D0684" w:rsidRDefault="00D57775" w:rsidP="004D0684">
      <w:pPr>
        <w:spacing w:after="0" w:line="360" w:lineRule="auto"/>
        <w:jc w:val="both"/>
        <w:rPr>
          <w:rFonts w:ascii="Book Antiqua" w:hAnsi="Book Antiqua" w:cs="Times New Roman"/>
          <w:b/>
          <w:sz w:val="24"/>
          <w:szCs w:val="24"/>
          <w:lang w:eastAsia="zh-CN"/>
        </w:rPr>
      </w:pPr>
      <w:r w:rsidRPr="004D0684">
        <w:rPr>
          <w:rFonts w:ascii="Book Antiqua" w:hAnsi="Book Antiqua" w:cs="Times New Roman"/>
          <w:b/>
          <w:i/>
          <w:sz w:val="24"/>
          <w:szCs w:val="24"/>
        </w:rPr>
        <w:t xml:space="preserve">Efficacy of </w:t>
      </w:r>
      <w:r w:rsidR="001E387D" w:rsidRPr="004D0684">
        <w:rPr>
          <w:rFonts w:ascii="Book Antiqua" w:hAnsi="Book Antiqua" w:cs="Times New Roman"/>
          <w:b/>
          <w:i/>
          <w:sz w:val="24"/>
          <w:szCs w:val="24"/>
        </w:rPr>
        <w:t xml:space="preserve">adjunct </w:t>
      </w:r>
      <w:r w:rsidRPr="004D0684">
        <w:rPr>
          <w:rFonts w:ascii="Book Antiqua" w:hAnsi="Book Antiqua" w:cs="Times New Roman"/>
          <w:b/>
          <w:i/>
          <w:sz w:val="24"/>
          <w:szCs w:val="24"/>
        </w:rPr>
        <w:t xml:space="preserve">probiotics for the prevention of </w:t>
      </w:r>
      <w:r w:rsidR="00442AFB">
        <w:rPr>
          <w:rFonts w:ascii="Book Antiqua" w:hAnsi="Book Antiqua" w:cs="Times New Roman"/>
          <w:b/>
          <w:i/>
          <w:sz w:val="24"/>
          <w:szCs w:val="24"/>
        </w:rPr>
        <w:t>antibiotic associated diarrhea</w:t>
      </w:r>
    </w:p>
    <w:p w:rsidR="00734F88" w:rsidRPr="004D0684" w:rsidRDefault="008C0938"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Of the </w:t>
      </w:r>
      <w:r w:rsidR="00F65C71" w:rsidRPr="004D0684">
        <w:rPr>
          <w:rFonts w:ascii="Book Antiqua" w:hAnsi="Book Antiqua" w:cs="Times New Roman"/>
          <w:sz w:val="24"/>
          <w:szCs w:val="24"/>
        </w:rPr>
        <w:t>28</w:t>
      </w:r>
      <w:r w:rsidRPr="004D0684">
        <w:rPr>
          <w:rFonts w:ascii="Book Antiqua" w:hAnsi="Book Antiqua" w:cs="Times New Roman"/>
          <w:sz w:val="24"/>
          <w:szCs w:val="24"/>
        </w:rPr>
        <w:t xml:space="preserve"> treatment arms, 20 (7</w:t>
      </w:r>
      <w:r w:rsidR="00F65C71" w:rsidRPr="004D0684">
        <w:rPr>
          <w:rFonts w:ascii="Book Antiqua" w:hAnsi="Book Antiqua" w:cs="Times New Roman"/>
          <w:sz w:val="24"/>
          <w:szCs w:val="24"/>
        </w:rPr>
        <w:t>1</w:t>
      </w:r>
      <w:r w:rsidRPr="004D0684">
        <w:rPr>
          <w:rFonts w:ascii="Book Antiqua" w:hAnsi="Book Antiqua" w:cs="Times New Roman"/>
          <w:sz w:val="24"/>
          <w:szCs w:val="24"/>
        </w:rPr>
        <w:t xml:space="preserve">%) planned </w:t>
      </w:r>
      <w:r w:rsidRPr="004D0684">
        <w:rPr>
          <w:rFonts w:ascii="Book Antiqua" w:hAnsi="Book Antiqua" w:cs="Times New Roman"/>
          <w:i/>
          <w:sz w:val="24"/>
          <w:szCs w:val="24"/>
        </w:rPr>
        <w:t xml:space="preserve">a priori </w:t>
      </w:r>
      <w:r w:rsidRPr="004D0684">
        <w:rPr>
          <w:rFonts w:ascii="Book Antiqua" w:hAnsi="Book Antiqua" w:cs="Times New Roman"/>
          <w:sz w:val="24"/>
          <w:szCs w:val="24"/>
        </w:rPr>
        <w:t xml:space="preserve">to document </w:t>
      </w:r>
      <w:r w:rsidR="0096239B" w:rsidRPr="004D0684">
        <w:rPr>
          <w:rFonts w:ascii="Book Antiqua" w:hAnsi="Book Antiqua" w:cs="Times New Roman"/>
          <w:sz w:val="24"/>
          <w:szCs w:val="24"/>
        </w:rPr>
        <w:t xml:space="preserve">AAD </w:t>
      </w:r>
      <w:r w:rsidRPr="004D0684">
        <w:rPr>
          <w:rFonts w:ascii="Book Antiqua" w:hAnsi="Book Antiqua" w:cs="Times New Roman"/>
          <w:sz w:val="24"/>
          <w:szCs w:val="24"/>
        </w:rPr>
        <w:t xml:space="preserve">during the intervention and follow-up period (if done), while </w:t>
      </w:r>
      <w:r w:rsidR="00F65C71" w:rsidRPr="004D0684">
        <w:rPr>
          <w:rFonts w:ascii="Book Antiqua" w:hAnsi="Book Antiqua" w:cs="Times New Roman"/>
          <w:sz w:val="24"/>
          <w:szCs w:val="24"/>
        </w:rPr>
        <w:t xml:space="preserve">eight </w:t>
      </w:r>
      <w:r w:rsidRPr="004D0684">
        <w:rPr>
          <w:rFonts w:ascii="Book Antiqua" w:hAnsi="Book Antiqua" w:cs="Times New Roman"/>
          <w:sz w:val="24"/>
          <w:szCs w:val="24"/>
        </w:rPr>
        <w:t>(</w:t>
      </w:r>
      <w:r w:rsidR="00F65C71" w:rsidRPr="004D0684">
        <w:rPr>
          <w:rFonts w:ascii="Book Antiqua" w:hAnsi="Book Antiqua" w:cs="Times New Roman"/>
          <w:sz w:val="24"/>
          <w:szCs w:val="24"/>
        </w:rPr>
        <w:t>29</w:t>
      </w:r>
      <w:r w:rsidRPr="004D0684">
        <w:rPr>
          <w:rFonts w:ascii="Book Antiqua" w:hAnsi="Book Antiqua" w:cs="Times New Roman"/>
          <w:sz w:val="24"/>
          <w:szCs w:val="24"/>
        </w:rPr>
        <w:t>%) did not document AAD</w:t>
      </w:r>
      <w:r w:rsidR="00F65C71" w:rsidRPr="004D0684">
        <w:rPr>
          <w:rFonts w:ascii="Book Antiqua" w:hAnsi="Book Antiqua" w:cs="Times New Roman"/>
          <w:sz w:val="24"/>
          <w:szCs w:val="24"/>
        </w:rPr>
        <w:t xml:space="preserve"> outcomes</w:t>
      </w:r>
      <w:r w:rsidR="0096239B" w:rsidRPr="004D0684">
        <w:rPr>
          <w:rFonts w:ascii="Book Antiqua" w:hAnsi="Book Antiqua" w:cs="Times New Roman"/>
          <w:sz w:val="24"/>
          <w:szCs w:val="24"/>
        </w:rPr>
        <w:t xml:space="preserve"> (Table 6)</w:t>
      </w:r>
      <w:r w:rsidRPr="004D0684">
        <w:rPr>
          <w:rFonts w:ascii="Book Antiqua" w:hAnsi="Book Antiqua" w:cs="Times New Roman"/>
          <w:sz w:val="24"/>
          <w:szCs w:val="24"/>
        </w:rPr>
        <w:t>.</w:t>
      </w:r>
      <w:r w:rsidR="004D0684">
        <w:rPr>
          <w:rFonts w:ascii="Book Antiqua" w:hAnsi="Book Antiqua" w:cs="Times New Roman"/>
          <w:sz w:val="24"/>
          <w:szCs w:val="24"/>
        </w:rPr>
        <w:t xml:space="preserve"> </w:t>
      </w:r>
      <w:r w:rsidRPr="004D0684">
        <w:rPr>
          <w:rFonts w:ascii="Book Antiqua" w:hAnsi="Book Antiqua" w:cs="Times New Roman"/>
          <w:sz w:val="24"/>
          <w:szCs w:val="24"/>
        </w:rPr>
        <w:t>Overall, the pooled RR showed a protective effect (pRR</w:t>
      </w:r>
      <w:r w:rsidR="00442AFB">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0.4</w:t>
      </w:r>
      <w:r w:rsidR="00F65C71" w:rsidRPr="004D0684">
        <w:rPr>
          <w:rFonts w:ascii="Book Antiqua" w:hAnsi="Book Antiqua" w:cs="Times New Roman"/>
          <w:sz w:val="24"/>
          <w:szCs w:val="24"/>
        </w:rPr>
        <w:t>3</w:t>
      </w:r>
      <w:r w:rsidR="00442AFB">
        <w:rPr>
          <w:rFonts w:ascii="Book Antiqua" w:hAnsi="Book Antiqua" w:cs="Times New Roman"/>
          <w:sz w:val="24"/>
          <w:szCs w:val="24"/>
        </w:rPr>
        <w:t>, 95%CI</w:t>
      </w:r>
      <w:r w:rsidR="00442AFB">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0.3</w:t>
      </w:r>
      <w:r w:rsidR="00F65C71" w:rsidRPr="004D0684">
        <w:rPr>
          <w:rFonts w:ascii="Book Antiqua" w:hAnsi="Book Antiqua" w:cs="Times New Roman"/>
          <w:sz w:val="24"/>
          <w:szCs w:val="24"/>
        </w:rPr>
        <w:t>5</w:t>
      </w:r>
      <w:r w:rsidRPr="004D0684">
        <w:rPr>
          <w:rFonts w:ascii="Book Antiqua" w:hAnsi="Book Antiqua" w:cs="Times New Roman"/>
          <w:sz w:val="24"/>
          <w:szCs w:val="24"/>
        </w:rPr>
        <w:t>-0.5</w:t>
      </w:r>
      <w:r w:rsidR="00F65C71" w:rsidRPr="004D0684">
        <w:rPr>
          <w:rFonts w:ascii="Book Antiqua" w:hAnsi="Book Antiqua" w:cs="Times New Roman"/>
          <w:sz w:val="24"/>
          <w:szCs w:val="24"/>
        </w:rPr>
        <w:t>3</w:t>
      </w:r>
      <w:r w:rsidR="00734F88" w:rsidRPr="004D0684">
        <w:rPr>
          <w:rFonts w:ascii="Book Antiqua" w:hAnsi="Book Antiqua" w:cs="Times New Roman"/>
          <w:sz w:val="24"/>
          <w:szCs w:val="24"/>
        </w:rPr>
        <w:t>, NNT</w:t>
      </w:r>
      <w:r w:rsidR="00442AFB">
        <w:rPr>
          <w:rFonts w:ascii="Book Antiqua" w:hAnsi="Book Antiqua" w:cs="Times New Roman" w:hint="eastAsia"/>
          <w:sz w:val="24"/>
          <w:szCs w:val="24"/>
          <w:lang w:eastAsia="zh-CN"/>
        </w:rPr>
        <w:t xml:space="preserve"> </w:t>
      </w:r>
      <w:r w:rsidR="00734F88"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734F88" w:rsidRPr="004D0684">
        <w:rPr>
          <w:rFonts w:ascii="Book Antiqua" w:hAnsi="Book Antiqua" w:cs="Times New Roman"/>
          <w:sz w:val="24"/>
          <w:szCs w:val="24"/>
        </w:rPr>
        <w:t>10</w:t>
      </w:r>
      <w:r w:rsidRPr="004D0684">
        <w:rPr>
          <w:rFonts w:ascii="Book Antiqua" w:hAnsi="Book Antiqua" w:cs="Times New Roman"/>
          <w:sz w:val="24"/>
          <w:szCs w:val="24"/>
        </w:rPr>
        <w:t>), and as significant heterogeneity was not found (</w:t>
      </w:r>
      <w:r w:rsidRPr="00442AFB">
        <w:rPr>
          <w:rFonts w:ascii="Book Antiqua" w:hAnsi="Book Antiqua" w:cs="Times New Roman"/>
          <w:i/>
          <w:sz w:val="24"/>
          <w:szCs w:val="24"/>
        </w:rPr>
        <w:t>I</w:t>
      </w:r>
      <w:r w:rsidRPr="004D0684">
        <w:rPr>
          <w:rFonts w:ascii="Book Antiqua" w:hAnsi="Book Antiqua" w:cs="Times New Roman"/>
          <w:sz w:val="24"/>
          <w:szCs w:val="24"/>
          <w:vertAlign w:val="superscript"/>
        </w:rPr>
        <w:t>2</w:t>
      </w:r>
      <w:r w:rsidR="00442AFB">
        <w:rPr>
          <w:rFonts w:ascii="Book Antiqua" w:hAnsi="Book Antiqua" w:cs="Times New Roman" w:hint="eastAsia"/>
          <w:sz w:val="24"/>
          <w:szCs w:val="24"/>
          <w:vertAlign w:val="superscript"/>
          <w:lang w:eastAsia="zh-CN"/>
        </w:rPr>
        <w:t xml:space="preserve"> </w:t>
      </w:r>
      <w:r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 xml:space="preserve">0, </w:t>
      </w:r>
      <w:r w:rsidRPr="009539C0">
        <w:rPr>
          <w:rFonts w:ascii="Book Antiqua" w:hAnsi="Book Antiqua" w:cs="Times New Roman"/>
          <w:i/>
          <w:sz w:val="24"/>
          <w:szCs w:val="24"/>
        </w:rPr>
        <w:t>P</w:t>
      </w:r>
      <w:r w:rsidR="009539C0">
        <w:rPr>
          <w:rFonts w:ascii="Book Antiqua" w:hAnsi="Book Antiqua" w:cs="Times New Roman" w:hint="eastAsia"/>
          <w:sz w:val="24"/>
          <w:szCs w:val="24"/>
          <w:lang w:eastAsia="zh-CN"/>
        </w:rPr>
        <w:t xml:space="preserve"> </w:t>
      </w:r>
      <w:r w:rsidR="00734F88" w:rsidRPr="004D0684">
        <w:rPr>
          <w:rFonts w:ascii="Book Antiqua" w:hAnsi="Book Antiqua" w:cs="Times New Roman"/>
          <w:sz w:val="24"/>
          <w:szCs w:val="24"/>
        </w:rPr>
        <w:t>=</w:t>
      </w:r>
      <w:r w:rsidR="009539C0">
        <w:rPr>
          <w:rFonts w:ascii="Book Antiqua" w:hAnsi="Book Antiqua" w:cs="Times New Roman" w:hint="eastAsia"/>
          <w:sz w:val="24"/>
          <w:szCs w:val="24"/>
          <w:lang w:eastAsia="zh-CN"/>
        </w:rPr>
        <w:t xml:space="preserve"> </w:t>
      </w:r>
      <w:r w:rsidR="00734F88" w:rsidRPr="004D0684">
        <w:rPr>
          <w:rFonts w:ascii="Book Antiqua" w:hAnsi="Book Antiqua" w:cs="Times New Roman"/>
          <w:sz w:val="24"/>
          <w:szCs w:val="24"/>
        </w:rPr>
        <w:t>0.88</w:t>
      </w:r>
      <w:r w:rsidRPr="004D0684">
        <w:rPr>
          <w:rFonts w:ascii="Book Antiqua" w:hAnsi="Book Antiqua" w:cs="Times New Roman"/>
          <w:sz w:val="24"/>
          <w:szCs w:val="24"/>
        </w:rPr>
        <w:t>), fixed effects models were used to summarize AAD trials.</w:t>
      </w:r>
      <w:r w:rsidR="00734F88" w:rsidRPr="004D0684">
        <w:rPr>
          <w:rFonts w:ascii="Book Antiqua" w:hAnsi="Book Antiqua" w:cs="Times New Roman"/>
          <w:sz w:val="24"/>
          <w:szCs w:val="24"/>
        </w:rPr>
        <w:t xml:space="preserve"> The forest plot (Figure 4) shows that only </w:t>
      </w:r>
      <w:r w:rsidR="00734F88" w:rsidRPr="004D0684">
        <w:rPr>
          <w:rFonts w:ascii="Book Antiqua" w:hAnsi="Book Antiqua" w:cs="Times New Roman"/>
          <w:i/>
          <w:sz w:val="24"/>
          <w:szCs w:val="24"/>
        </w:rPr>
        <w:t>S. boulardii</w:t>
      </w:r>
      <w:r w:rsidR="00734F88" w:rsidRPr="004D0684">
        <w:rPr>
          <w:rFonts w:ascii="Book Antiqua" w:hAnsi="Book Antiqua" w:cs="Times New Roman"/>
          <w:sz w:val="24"/>
          <w:szCs w:val="24"/>
        </w:rPr>
        <w:t xml:space="preserve"> </w:t>
      </w:r>
      <w:r w:rsidR="00125DEE" w:rsidRPr="004D0684">
        <w:rPr>
          <w:rFonts w:ascii="Book Antiqua" w:hAnsi="Book Antiqua" w:cs="Times New Roman"/>
          <w:sz w:val="24"/>
          <w:szCs w:val="24"/>
        </w:rPr>
        <w:t xml:space="preserve">I-745 </w:t>
      </w:r>
      <w:r w:rsidR="00734F88" w:rsidRPr="004D0684">
        <w:rPr>
          <w:rFonts w:ascii="Book Antiqua" w:hAnsi="Book Antiqua" w:cs="Times New Roman"/>
          <w:sz w:val="24"/>
          <w:szCs w:val="24"/>
        </w:rPr>
        <w:t>(</w:t>
      </w:r>
      <w:r w:rsidR="00734F88" w:rsidRPr="00442AFB">
        <w:rPr>
          <w:rFonts w:ascii="Book Antiqua" w:hAnsi="Book Antiqua" w:cs="Times New Roman"/>
          <w:i/>
          <w:sz w:val="24"/>
          <w:szCs w:val="24"/>
        </w:rPr>
        <w:t>n</w:t>
      </w:r>
      <w:r w:rsidR="00442AFB">
        <w:rPr>
          <w:rFonts w:ascii="Book Antiqua" w:hAnsi="Book Antiqua" w:cs="Times New Roman" w:hint="eastAsia"/>
          <w:sz w:val="24"/>
          <w:szCs w:val="24"/>
          <w:lang w:eastAsia="zh-CN"/>
        </w:rPr>
        <w:t xml:space="preserve"> </w:t>
      </w:r>
      <w:r w:rsidR="00734F88"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734F88" w:rsidRPr="004D0684">
        <w:rPr>
          <w:rFonts w:ascii="Book Antiqua" w:hAnsi="Book Antiqua" w:cs="Times New Roman"/>
          <w:sz w:val="24"/>
          <w:szCs w:val="24"/>
        </w:rPr>
        <w:t>9 treatment arms, pRR</w:t>
      </w:r>
      <w:r w:rsidR="00442AFB">
        <w:rPr>
          <w:rFonts w:ascii="Book Antiqua" w:hAnsi="Book Antiqua" w:cs="Times New Roman" w:hint="eastAsia"/>
          <w:sz w:val="24"/>
          <w:szCs w:val="24"/>
          <w:lang w:eastAsia="zh-CN"/>
        </w:rPr>
        <w:t xml:space="preserve"> </w:t>
      </w:r>
      <w:r w:rsidR="00442AFB">
        <w:rPr>
          <w:rFonts w:ascii="Book Antiqua" w:hAnsi="Book Antiqua" w:cs="Times New Roman"/>
          <w:sz w:val="24"/>
          <w:szCs w:val="24"/>
        </w:rPr>
        <w:t>= 0.47, 95%CI</w:t>
      </w:r>
      <w:r w:rsidR="00442AFB">
        <w:rPr>
          <w:rFonts w:ascii="Book Antiqua" w:hAnsi="Book Antiqua" w:cs="Times New Roman" w:hint="eastAsia"/>
          <w:sz w:val="24"/>
          <w:szCs w:val="24"/>
          <w:lang w:eastAsia="zh-CN"/>
        </w:rPr>
        <w:t>:</w:t>
      </w:r>
      <w:r w:rsidR="00734F88" w:rsidRPr="004D0684">
        <w:rPr>
          <w:rFonts w:ascii="Book Antiqua" w:hAnsi="Book Antiqua" w:cs="Times New Roman"/>
          <w:sz w:val="24"/>
          <w:szCs w:val="24"/>
        </w:rPr>
        <w:t xml:space="preserve"> 0.37-0.60) and </w:t>
      </w:r>
      <w:r w:rsidR="00734F88" w:rsidRPr="004D0684">
        <w:rPr>
          <w:rFonts w:ascii="Book Antiqua" w:hAnsi="Book Antiqua" w:cs="Times New Roman"/>
          <w:i/>
          <w:sz w:val="24"/>
          <w:szCs w:val="24"/>
        </w:rPr>
        <w:t xml:space="preserve">L. rhamnosus </w:t>
      </w:r>
      <w:r w:rsidR="00125DEE" w:rsidRPr="004D0684">
        <w:rPr>
          <w:rFonts w:ascii="Book Antiqua" w:hAnsi="Book Antiqua" w:cs="Times New Roman"/>
          <w:sz w:val="24"/>
          <w:szCs w:val="24"/>
        </w:rPr>
        <w:t xml:space="preserve">GG </w:t>
      </w:r>
      <w:r w:rsidR="00734F88" w:rsidRPr="004D0684">
        <w:rPr>
          <w:rFonts w:ascii="Book Antiqua" w:hAnsi="Book Antiqua" w:cs="Times New Roman"/>
          <w:sz w:val="24"/>
          <w:szCs w:val="24"/>
        </w:rPr>
        <w:t>(</w:t>
      </w:r>
      <w:r w:rsidR="00734F88" w:rsidRPr="00442AFB">
        <w:rPr>
          <w:rFonts w:ascii="Book Antiqua" w:hAnsi="Book Antiqua" w:cs="Times New Roman"/>
          <w:i/>
          <w:sz w:val="24"/>
          <w:szCs w:val="24"/>
        </w:rPr>
        <w:t>n</w:t>
      </w:r>
      <w:r w:rsidR="00442AFB">
        <w:rPr>
          <w:rFonts w:ascii="Book Antiqua" w:hAnsi="Book Antiqua" w:cs="Times New Roman" w:hint="eastAsia"/>
          <w:sz w:val="24"/>
          <w:szCs w:val="24"/>
          <w:lang w:eastAsia="zh-CN"/>
        </w:rPr>
        <w:t xml:space="preserve"> </w:t>
      </w:r>
      <w:r w:rsidR="00734F88"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734F88" w:rsidRPr="004D0684">
        <w:rPr>
          <w:rFonts w:ascii="Book Antiqua" w:hAnsi="Book Antiqua" w:cs="Times New Roman"/>
          <w:sz w:val="24"/>
          <w:szCs w:val="24"/>
        </w:rPr>
        <w:t>5 treatment arms, pRR</w:t>
      </w:r>
      <w:r w:rsidR="00442AFB">
        <w:rPr>
          <w:rFonts w:ascii="Book Antiqua" w:hAnsi="Book Antiqua" w:cs="Times New Roman" w:hint="eastAsia"/>
          <w:sz w:val="24"/>
          <w:szCs w:val="24"/>
          <w:lang w:eastAsia="zh-CN"/>
        </w:rPr>
        <w:t xml:space="preserve"> </w:t>
      </w:r>
      <w:r w:rsidR="00442AFB">
        <w:rPr>
          <w:rFonts w:ascii="Book Antiqua" w:hAnsi="Book Antiqua" w:cs="Times New Roman"/>
          <w:sz w:val="24"/>
          <w:szCs w:val="24"/>
        </w:rPr>
        <w:t>= 0.29, 95%CI</w:t>
      </w:r>
      <w:r w:rsidR="00442AFB">
        <w:rPr>
          <w:rFonts w:ascii="Book Antiqua" w:hAnsi="Book Antiqua" w:cs="Times New Roman" w:hint="eastAsia"/>
          <w:sz w:val="24"/>
          <w:szCs w:val="24"/>
          <w:lang w:eastAsia="zh-CN"/>
        </w:rPr>
        <w:t>:</w:t>
      </w:r>
      <w:r w:rsidR="00734F88" w:rsidRPr="004D0684">
        <w:rPr>
          <w:rFonts w:ascii="Book Antiqua" w:hAnsi="Book Antiqua" w:cs="Times New Roman"/>
          <w:sz w:val="24"/>
          <w:szCs w:val="24"/>
        </w:rPr>
        <w:t xml:space="preserve"> 0.17-0.48) significantly reduced the incidence of AAD associated with </w:t>
      </w:r>
      <w:r w:rsidR="00734F88" w:rsidRPr="004D0684">
        <w:rPr>
          <w:rFonts w:ascii="Book Antiqua" w:hAnsi="Book Antiqua" w:cs="Times New Roman"/>
          <w:i/>
          <w:sz w:val="24"/>
          <w:szCs w:val="24"/>
        </w:rPr>
        <w:t>H. pylori</w:t>
      </w:r>
      <w:r w:rsidR="00734F88" w:rsidRPr="004D0684">
        <w:rPr>
          <w:rFonts w:ascii="Book Antiqua" w:hAnsi="Book Antiqua" w:cs="Times New Roman"/>
          <w:sz w:val="24"/>
          <w:szCs w:val="24"/>
        </w:rPr>
        <w:t xml:space="preserve"> eradication therapy.</w:t>
      </w:r>
      <w:r w:rsidR="004D0684">
        <w:rPr>
          <w:rFonts w:ascii="Book Antiqua" w:hAnsi="Book Antiqua" w:cs="Times New Roman"/>
          <w:sz w:val="24"/>
          <w:szCs w:val="24"/>
        </w:rPr>
        <w:t xml:space="preserve"> </w:t>
      </w:r>
      <w:r w:rsidR="00125DEE" w:rsidRPr="004D0684">
        <w:rPr>
          <w:rFonts w:ascii="Book Antiqua" w:hAnsi="Book Antiqua" w:cs="Times New Roman"/>
          <w:sz w:val="24"/>
          <w:szCs w:val="24"/>
        </w:rPr>
        <w:t xml:space="preserve">The </w:t>
      </w:r>
      <w:r w:rsidR="00734F88" w:rsidRPr="004D0684">
        <w:rPr>
          <w:rFonts w:ascii="Book Antiqua" w:hAnsi="Book Antiqua" w:cs="Times New Roman"/>
          <w:sz w:val="24"/>
          <w:szCs w:val="24"/>
        </w:rPr>
        <w:t xml:space="preserve">pooled RR from </w:t>
      </w:r>
      <w:r w:rsidR="00734F88" w:rsidRPr="004D0684">
        <w:rPr>
          <w:rFonts w:ascii="Book Antiqua" w:hAnsi="Book Antiqua" w:cs="Times New Roman"/>
          <w:i/>
          <w:sz w:val="24"/>
          <w:szCs w:val="24"/>
        </w:rPr>
        <w:t>C. butyricum</w:t>
      </w:r>
      <w:r w:rsidR="00125DEE" w:rsidRPr="004D0684">
        <w:rPr>
          <w:rFonts w:ascii="Book Antiqua" w:hAnsi="Book Antiqua" w:cs="Times New Roman"/>
          <w:i/>
          <w:sz w:val="24"/>
          <w:szCs w:val="24"/>
        </w:rPr>
        <w:t xml:space="preserve"> </w:t>
      </w:r>
      <w:r w:rsidR="00125DEE" w:rsidRPr="004D0684">
        <w:rPr>
          <w:rFonts w:ascii="Book Antiqua" w:hAnsi="Book Antiqua" w:cs="Times New Roman"/>
          <w:sz w:val="24"/>
          <w:szCs w:val="24"/>
        </w:rPr>
        <w:t>588 and</w:t>
      </w:r>
      <w:r w:rsidR="00125DEE" w:rsidRPr="004D0684">
        <w:rPr>
          <w:rFonts w:ascii="Book Antiqua" w:hAnsi="Book Antiqua" w:cs="Times New Roman"/>
          <w:i/>
          <w:sz w:val="24"/>
          <w:szCs w:val="24"/>
        </w:rPr>
        <w:t xml:space="preserve"> </w:t>
      </w:r>
      <w:r w:rsidR="00734F88" w:rsidRPr="004D0684">
        <w:rPr>
          <w:rFonts w:ascii="Book Antiqua" w:hAnsi="Book Antiqua" w:cs="Times New Roman"/>
          <w:i/>
          <w:sz w:val="24"/>
          <w:szCs w:val="24"/>
        </w:rPr>
        <w:t>L. reuteri</w:t>
      </w:r>
      <w:r w:rsidR="00125DEE" w:rsidRPr="004D0684">
        <w:rPr>
          <w:rFonts w:ascii="Book Antiqua" w:hAnsi="Book Antiqua" w:cs="Times New Roman"/>
          <w:i/>
          <w:sz w:val="24"/>
          <w:szCs w:val="24"/>
        </w:rPr>
        <w:t xml:space="preserve"> </w:t>
      </w:r>
      <w:r w:rsidR="00125DEE" w:rsidRPr="004D0684">
        <w:rPr>
          <w:rFonts w:ascii="Book Antiqua" w:hAnsi="Book Antiqua" w:cs="Times New Roman"/>
          <w:sz w:val="24"/>
          <w:szCs w:val="24"/>
        </w:rPr>
        <w:t xml:space="preserve">55730 did not find a </w:t>
      </w:r>
      <w:r w:rsidR="00734F88" w:rsidRPr="004D0684">
        <w:rPr>
          <w:rFonts w:ascii="Book Antiqua" w:hAnsi="Book Antiqua" w:cs="Times New Roman"/>
          <w:sz w:val="24"/>
          <w:szCs w:val="24"/>
        </w:rPr>
        <w:t>significant</w:t>
      </w:r>
      <w:r w:rsidR="00125DEE" w:rsidRPr="004D0684">
        <w:rPr>
          <w:rFonts w:ascii="Book Antiqua" w:hAnsi="Book Antiqua" w:cs="Times New Roman"/>
          <w:sz w:val="24"/>
          <w:szCs w:val="24"/>
        </w:rPr>
        <w:t xml:space="preserve"> protective effect on AAD.</w:t>
      </w:r>
      <w:r w:rsidR="004D0684">
        <w:rPr>
          <w:rFonts w:ascii="Book Antiqua" w:hAnsi="Book Antiqua" w:cs="Times New Roman"/>
          <w:sz w:val="24"/>
          <w:szCs w:val="24"/>
        </w:rPr>
        <w:t xml:space="preserve"> </w:t>
      </w:r>
      <w:r w:rsidR="00125DEE" w:rsidRPr="004D0684">
        <w:rPr>
          <w:rFonts w:ascii="Book Antiqua" w:hAnsi="Book Antiqua" w:cs="Times New Roman"/>
          <w:sz w:val="24"/>
          <w:szCs w:val="24"/>
        </w:rPr>
        <w:t>Two strains (</w:t>
      </w:r>
      <w:r w:rsidR="00125DEE" w:rsidRPr="004D0684">
        <w:rPr>
          <w:rFonts w:ascii="Book Antiqua" w:hAnsi="Book Antiqua" w:cs="Times New Roman"/>
          <w:i/>
          <w:sz w:val="24"/>
          <w:szCs w:val="24"/>
        </w:rPr>
        <w:t>L. acidophilus</w:t>
      </w:r>
      <w:r w:rsidR="00125DEE" w:rsidRPr="004D0684">
        <w:rPr>
          <w:rFonts w:ascii="Book Antiqua" w:hAnsi="Book Antiqua" w:cs="Times New Roman"/>
          <w:sz w:val="24"/>
          <w:szCs w:val="24"/>
        </w:rPr>
        <w:t xml:space="preserve"> Lb and </w:t>
      </w:r>
      <w:r w:rsidR="00125DEE" w:rsidRPr="004D0684">
        <w:rPr>
          <w:rFonts w:ascii="Book Antiqua" w:hAnsi="Book Antiqua" w:cs="Times New Roman"/>
          <w:i/>
          <w:sz w:val="24"/>
          <w:szCs w:val="24"/>
        </w:rPr>
        <w:t>L</w:t>
      </w:r>
      <w:r w:rsidR="00125DEE" w:rsidRPr="004D0684">
        <w:rPr>
          <w:rFonts w:ascii="Book Antiqua" w:hAnsi="Book Antiqua" w:cs="Times New Roman"/>
          <w:sz w:val="24"/>
          <w:szCs w:val="24"/>
        </w:rPr>
        <w:t xml:space="preserve">. </w:t>
      </w:r>
      <w:r w:rsidR="00125DEE" w:rsidRPr="004D0684">
        <w:rPr>
          <w:rFonts w:ascii="Book Antiqua" w:hAnsi="Book Antiqua" w:cs="Times New Roman"/>
          <w:i/>
          <w:sz w:val="24"/>
          <w:szCs w:val="24"/>
        </w:rPr>
        <w:t>casei</w:t>
      </w:r>
      <w:r w:rsidR="00125DEE" w:rsidRPr="004D0684">
        <w:rPr>
          <w:rFonts w:ascii="Book Antiqua" w:hAnsi="Book Antiqua" w:cs="Times New Roman"/>
          <w:sz w:val="24"/>
          <w:szCs w:val="24"/>
        </w:rPr>
        <w:t xml:space="preserve"> DG) could not be assessed with pooled RRs due to insufficient trials with AAD outcome data.</w:t>
      </w:r>
    </w:p>
    <w:p w:rsidR="00734F88" w:rsidRPr="004D0684" w:rsidRDefault="00734F88" w:rsidP="004D0684">
      <w:pPr>
        <w:spacing w:after="0" w:line="360" w:lineRule="auto"/>
        <w:jc w:val="both"/>
        <w:rPr>
          <w:rFonts w:ascii="Book Antiqua" w:hAnsi="Book Antiqua" w:cs="Times New Roman"/>
          <w:b/>
          <w:sz w:val="24"/>
          <w:szCs w:val="24"/>
        </w:rPr>
      </w:pPr>
    </w:p>
    <w:p w:rsidR="00C67C0F" w:rsidRPr="004D0684" w:rsidRDefault="00C11026"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Publication bias</w:t>
      </w:r>
    </w:p>
    <w:p w:rsidR="00F11FA1" w:rsidRPr="004D0684" w:rsidRDefault="00C11026"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A funnel plot analysis (Figure </w:t>
      </w:r>
      <w:r w:rsidR="000364A1" w:rsidRPr="004D0684">
        <w:rPr>
          <w:rFonts w:ascii="Book Antiqua" w:hAnsi="Book Antiqua" w:cs="Times New Roman"/>
          <w:sz w:val="24"/>
          <w:szCs w:val="24"/>
        </w:rPr>
        <w:t>5</w:t>
      </w:r>
      <w:r w:rsidRPr="004D0684">
        <w:rPr>
          <w:rFonts w:ascii="Book Antiqua" w:hAnsi="Book Antiqua" w:cs="Times New Roman"/>
          <w:sz w:val="24"/>
          <w:szCs w:val="24"/>
        </w:rPr>
        <w:t xml:space="preserve">) provides no compelling indication of publication bias for trials </w:t>
      </w:r>
      <w:r w:rsidR="00125DEE" w:rsidRPr="004D0684">
        <w:rPr>
          <w:rFonts w:ascii="Book Antiqua" w:hAnsi="Book Antiqua" w:cs="Times New Roman"/>
          <w:sz w:val="24"/>
          <w:szCs w:val="24"/>
        </w:rPr>
        <w:t xml:space="preserve">evaluating </w:t>
      </w:r>
      <w:r w:rsidR="00125DEE" w:rsidRPr="004D0684">
        <w:rPr>
          <w:rFonts w:ascii="Book Antiqua" w:hAnsi="Book Antiqua" w:cs="Times New Roman"/>
          <w:i/>
          <w:sz w:val="24"/>
          <w:szCs w:val="24"/>
        </w:rPr>
        <w:t>H. pylori</w:t>
      </w:r>
      <w:r w:rsidR="00125DEE" w:rsidRPr="004D0684">
        <w:rPr>
          <w:rFonts w:ascii="Book Antiqua" w:hAnsi="Book Antiqua" w:cs="Times New Roman"/>
          <w:sz w:val="24"/>
          <w:szCs w:val="24"/>
        </w:rPr>
        <w:t xml:space="preserve"> eradication outcomes, </w:t>
      </w:r>
      <w:r w:rsidRPr="004D0684">
        <w:rPr>
          <w:rFonts w:ascii="Book Antiqua" w:hAnsi="Book Antiqua" w:cs="Times New Roman"/>
          <w:sz w:val="24"/>
          <w:szCs w:val="24"/>
        </w:rPr>
        <w:t xml:space="preserve">showing general symmetry of the funnel for the relationship between risk ratio and standard error. </w:t>
      </w:r>
      <w:r w:rsidR="00AD280B" w:rsidRPr="004D0684">
        <w:rPr>
          <w:rFonts w:ascii="Book Antiqua" w:hAnsi="Book Antiqua" w:cs="Times New Roman"/>
          <w:sz w:val="24"/>
          <w:szCs w:val="24"/>
        </w:rPr>
        <w:t>The funnel plot shows a lack of published small sized trials with an improved eradication rate.</w:t>
      </w:r>
      <w:r w:rsidR="004D0684">
        <w:rPr>
          <w:rFonts w:ascii="Book Antiqua" w:hAnsi="Book Antiqua" w:cs="Times New Roman"/>
          <w:sz w:val="24"/>
          <w:szCs w:val="24"/>
        </w:rPr>
        <w:t xml:space="preserve"> </w:t>
      </w:r>
      <w:r w:rsidR="00AD280B" w:rsidRPr="004D0684">
        <w:rPr>
          <w:rFonts w:ascii="Book Antiqua" w:hAnsi="Book Antiqua" w:cs="Times New Roman"/>
          <w:sz w:val="24"/>
          <w:szCs w:val="24"/>
        </w:rPr>
        <w:t xml:space="preserve">However, </w:t>
      </w:r>
      <w:r w:rsidRPr="004D0684">
        <w:rPr>
          <w:rFonts w:ascii="Book Antiqua" w:hAnsi="Book Antiqua" w:cs="Times New Roman"/>
          <w:sz w:val="24"/>
          <w:szCs w:val="24"/>
        </w:rPr>
        <w:t xml:space="preserve">Egger’s </w:t>
      </w:r>
      <w:r w:rsidR="00734F88" w:rsidRPr="004D0684">
        <w:rPr>
          <w:rFonts w:ascii="Book Antiqua" w:hAnsi="Book Antiqua" w:cs="Times New Roman"/>
          <w:sz w:val="24"/>
          <w:szCs w:val="24"/>
        </w:rPr>
        <w:t xml:space="preserve">regression </w:t>
      </w:r>
      <w:r w:rsidRPr="004D0684">
        <w:rPr>
          <w:rFonts w:ascii="Book Antiqua" w:hAnsi="Book Antiqua" w:cs="Times New Roman"/>
          <w:sz w:val="24"/>
          <w:szCs w:val="24"/>
        </w:rPr>
        <w:t>test for small study effects (</w:t>
      </w:r>
      <w:r w:rsidRPr="00442AFB">
        <w:rPr>
          <w:rFonts w:ascii="Book Antiqua" w:hAnsi="Book Antiqua" w:cs="Times New Roman"/>
          <w:i/>
          <w:sz w:val="24"/>
          <w:szCs w:val="24"/>
        </w:rPr>
        <w:t>P</w:t>
      </w:r>
      <w:r w:rsidRPr="004D0684">
        <w:rPr>
          <w:rFonts w:ascii="Book Antiqua" w:hAnsi="Book Antiqua" w:cs="Times New Roman"/>
          <w:sz w:val="24"/>
          <w:szCs w:val="24"/>
        </w:rPr>
        <w:t xml:space="preserve"> = 0.</w:t>
      </w:r>
      <w:r w:rsidR="00125DEE" w:rsidRPr="004D0684">
        <w:rPr>
          <w:rFonts w:ascii="Book Antiqua" w:hAnsi="Book Antiqua" w:cs="Times New Roman"/>
          <w:sz w:val="24"/>
          <w:szCs w:val="24"/>
        </w:rPr>
        <w:t>71</w:t>
      </w:r>
      <w:r w:rsidRPr="004D0684">
        <w:rPr>
          <w:rFonts w:ascii="Book Antiqua" w:hAnsi="Book Antiqua" w:cs="Times New Roman"/>
          <w:sz w:val="24"/>
          <w:szCs w:val="24"/>
        </w:rPr>
        <w:t xml:space="preserve">) and Begg’s </w:t>
      </w:r>
      <w:r w:rsidR="00734F88" w:rsidRPr="004D0684">
        <w:rPr>
          <w:rFonts w:ascii="Book Antiqua" w:hAnsi="Book Antiqua" w:cs="Times New Roman"/>
          <w:sz w:val="24"/>
          <w:szCs w:val="24"/>
        </w:rPr>
        <w:t xml:space="preserve">rank </w:t>
      </w:r>
      <w:r w:rsidRPr="004D0684">
        <w:rPr>
          <w:rFonts w:ascii="Book Antiqua" w:hAnsi="Book Antiqua" w:cs="Times New Roman"/>
          <w:sz w:val="24"/>
          <w:szCs w:val="24"/>
        </w:rPr>
        <w:t>test (</w:t>
      </w:r>
      <w:r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0.</w:t>
      </w:r>
      <w:r w:rsidR="00125DEE" w:rsidRPr="004D0684">
        <w:rPr>
          <w:rFonts w:ascii="Book Antiqua" w:hAnsi="Book Antiqua" w:cs="Times New Roman"/>
          <w:sz w:val="24"/>
          <w:szCs w:val="24"/>
        </w:rPr>
        <w:t>3</w:t>
      </w:r>
      <w:r w:rsidR="00734F88" w:rsidRPr="004D0684">
        <w:rPr>
          <w:rFonts w:ascii="Book Antiqua" w:hAnsi="Book Antiqua" w:cs="Times New Roman"/>
          <w:sz w:val="24"/>
          <w:szCs w:val="24"/>
        </w:rPr>
        <w:t>7</w:t>
      </w:r>
      <w:r w:rsidRPr="004D0684">
        <w:rPr>
          <w:rFonts w:ascii="Book Antiqua" w:hAnsi="Book Antiqua" w:cs="Times New Roman"/>
          <w:sz w:val="24"/>
          <w:szCs w:val="24"/>
        </w:rPr>
        <w:t xml:space="preserve">) </w:t>
      </w:r>
      <w:r w:rsidRPr="004D0684">
        <w:rPr>
          <w:rFonts w:ascii="Book Antiqua" w:hAnsi="Book Antiqua" w:cs="Times New Roman"/>
          <w:sz w:val="24"/>
          <w:szCs w:val="24"/>
        </w:rPr>
        <w:lastRenderedPageBreak/>
        <w:t xml:space="preserve">fail to suggest </w:t>
      </w:r>
      <w:r w:rsidR="00AD280B" w:rsidRPr="004D0684">
        <w:rPr>
          <w:rFonts w:ascii="Book Antiqua" w:hAnsi="Book Antiqua" w:cs="Times New Roman"/>
          <w:sz w:val="24"/>
          <w:szCs w:val="24"/>
        </w:rPr>
        <w:t xml:space="preserve">significant </w:t>
      </w:r>
      <w:r w:rsidRPr="004D0684">
        <w:rPr>
          <w:rFonts w:ascii="Book Antiqua" w:hAnsi="Book Antiqua" w:cs="Times New Roman"/>
          <w:sz w:val="24"/>
          <w:szCs w:val="24"/>
        </w:rPr>
        <w:t xml:space="preserve">publication bias. </w:t>
      </w:r>
      <w:r w:rsidR="00125DEE" w:rsidRPr="004D0684">
        <w:rPr>
          <w:rFonts w:ascii="Book Antiqua" w:hAnsi="Book Antiqua" w:cs="Times New Roman"/>
          <w:sz w:val="24"/>
          <w:szCs w:val="24"/>
        </w:rPr>
        <w:t xml:space="preserve">No significant publication bias was found for the RCT assessing the prevention of all adverse reactions (Egger's regression </w:t>
      </w:r>
      <w:r w:rsidR="00442AFB"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00442AFB"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125DEE" w:rsidRPr="004D0684">
        <w:rPr>
          <w:rFonts w:ascii="Book Antiqua" w:hAnsi="Book Antiqua" w:cs="Times New Roman"/>
          <w:sz w:val="24"/>
          <w:szCs w:val="24"/>
        </w:rPr>
        <w:t>0.42 and Begg</w:t>
      </w:r>
      <w:r w:rsidR="00442AFB">
        <w:rPr>
          <w:rFonts w:ascii="Book Antiqua" w:hAnsi="Book Antiqua" w:cs="Times New Roman"/>
          <w:sz w:val="24"/>
          <w:szCs w:val="24"/>
          <w:lang w:eastAsia="zh-CN"/>
        </w:rPr>
        <w:t>’</w:t>
      </w:r>
      <w:r w:rsidR="00125DEE" w:rsidRPr="004D0684">
        <w:rPr>
          <w:rFonts w:ascii="Book Antiqua" w:hAnsi="Book Antiqua" w:cs="Times New Roman"/>
          <w:sz w:val="24"/>
          <w:szCs w:val="24"/>
        </w:rPr>
        <w:t xml:space="preserve">s rank </w:t>
      </w:r>
      <w:r w:rsidR="00442AFB"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00442AFB"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125DEE" w:rsidRPr="004D0684">
        <w:rPr>
          <w:rFonts w:ascii="Book Antiqua" w:hAnsi="Book Antiqua" w:cs="Times New Roman"/>
          <w:sz w:val="24"/>
          <w:szCs w:val="24"/>
        </w:rPr>
        <w:t>0.74).</w:t>
      </w:r>
      <w:r w:rsidR="004D0684">
        <w:rPr>
          <w:rFonts w:ascii="Book Antiqua" w:hAnsi="Book Antiqua" w:cs="Times New Roman"/>
          <w:sz w:val="24"/>
          <w:szCs w:val="24"/>
        </w:rPr>
        <w:t xml:space="preserve"> </w:t>
      </w:r>
      <w:r w:rsidR="00125DEE" w:rsidRPr="004D0684">
        <w:rPr>
          <w:rFonts w:ascii="Book Antiqua" w:hAnsi="Book Antiqua" w:cs="Times New Roman"/>
          <w:sz w:val="24"/>
          <w:szCs w:val="24"/>
        </w:rPr>
        <w:t xml:space="preserve">Potential publication bias may be present in RCTs assessing AAD (Egger's regression </w:t>
      </w:r>
      <w:r w:rsidR="00442AFB"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00442AFB"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125DEE" w:rsidRPr="004D0684">
        <w:rPr>
          <w:rFonts w:ascii="Book Antiqua" w:hAnsi="Book Antiqua" w:cs="Times New Roman"/>
          <w:sz w:val="24"/>
          <w:szCs w:val="24"/>
        </w:rPr>
        <w:t>0.003 and Begg</w:t>
      </w:r>
      <w:r w:rsidR="00442AFB">
        <w:rPr>
          <w:rFonts w:ascii="Book Antiqua" w:hAnsi="Book Antiqua" w:cs="Times New Roman"/>
          <w:sz w:val="24"/>
          <w:szCs w:val="24"/>
          <w:lang w:eastAsia="zh-CN"/>
        </w:rPr>
        <w:t>’</w:t>
      </w:r>
      <w:r w:rsidR="00125DEE" w:rsidRPr="004D0684">
        <w:rPr>
          <w:rFonts w:ascii="Book Antiqua" w:hAnsi="Book Antiqua" w:cs="Times New Roman"/>
          <w:sz w:val="24"/>
          <w:szCs w:val="24"/>
        </w:rPr>
        <w:t xml:space="preserve">s rank </w:t>
      </w:r>
      <w:r w:rsidR="00442AFB"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00442AFB"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125DEE" w:rsidRPr="004D0684">
        <w:rPr>
          <w:rFonts w:ascii="Book Antiqua" w:hAnsi="Book Antiqua" w:cs="Times New Roman"/>
          <w:sz w:val="24"/>
          <w:szCs w:val="24"/>
        </w:rPr>
        <w:t>0.025), as there were few outliers noted for small study sizes (Figure 6).</w:t>
      </w:r>
      <w:r w:rsidR="004D0684">
        <w:rPr>
          <w:rFonts w:ascii="Book Antiqua" w:hAnsi="Book Antiqua" w:cs="Times New Roman"/>
          <w:sz w:val="24"/>
          <w:szCs w:val="24"/>
        </w:rPr>
        <w:t xml:space="preserve"> </w:t>
      </w:r>
    </w:p>
    <w:p w:rsidR="00F11FA1" w:rsidRPr="004D0684" w:rsidRDefault="00F11FA1" w:rsidP="004D0684">
      <w:pPr>
        <w:spacing w:after="0" w:line="360" w:lineRule="auto"/>
        <w:jc w:val="both"/>
        <w:rPr>
          <w:rFonts w:ascii="Book Antiqua" w:hAnsi="Book Antiqua" w:cs="Times New Roman"/>
          <w:b/>
          <w:i/>
          <w:sz w:val="24"/>
          <w:szCs w:val="24"/>
        </w:rPr>
      </w:pPr>
    </w:p>
    <w:p w:rsidR="00F11FA1" w:rsidRPr="004D0684" w:rsidRDefault="00F11FA1" w:rsidP="004D0684">
      <w:pPr>
        <w:spacing w:after="0" w:line="360" w:lineRule="auto"/>
        <w:jc w:val="both"/>
        <w:rPr>
          <w:rFonts w:ascii="Book Antiqua" w:hAnsi="Book Antiqua" w:cs="Times New Roman"/>
          <w:i/>
          <w:sz w:val="24"/>
          <w:szCs w:val="24"/>
          <w:lang w:eastAsia="zh-CN"/>
        </w:rPr>
      </w:pPr>
      <w:r w:rsidRPr="004D0684">
        <w:rPr>
          <w:rFonts w:ascii="Book Antiqua" w:hAnsi="Book Antiqua" w:cs="Times New Roman"/>
          <w:b/>
          <w:i/>
          <w:sz w:val="24"/>
          <w:szCs w:val="24"/>
        </w:rPr>
        <w:t>Quality of studies</w:t>
      </w:r>
    </w:p>
    <w:p w:rsidR="008C6BA7" w:rsidRPr="004D0684" w:rsidRDefault="000403E2"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 </w:t>
      </w:r>
      <w:r w:rsidR="004401C9" w:rsidRPr="004D0684">
        <w:rPr>
          <w:rFonts w:ascii="Book Antiqua" w:hAnsi="Book Antiqua" w:cs="Times New Roman"/>
          <w:sz w:val="24"/>
          <w:szCs w:val="24"/>
        </w:rPr>
        <w:t>Of the 25 RCTs, 3 (12%) were rated as high quality studies, 18 (72%) moderate quality and 4 (16%) were low quality trials.</w:t>
      </w:r>
      <w:r w:rsidR="004D0684">
        <w:rPr>
          <w:rFonts w:ascii="Book Antiqua" w:hAnsi="Book Antiqua" w:cs="Times New Roman"/>
          <w:sz w:val="24"/>
          <w:szCs w:val="24"/>
        </w:rPr>
        <w:t xml:space="preserve"> </w:t>
      </w:r>
      <w:r w:rsidR="006927DB" w:rsidRPr="004D0684">
        <w:rPr>
          <w:rFonts w:ascii="Book Antiqua" w:hAnsi="Book Antiqua" w:cs="Times New Roman"/>
          <w:sz w:val="24"/>
          <w:szCs w:val="24"/>
        </w:rPr>
        <w:t>The concordance from the reviewers was acceptable (kappa</w:t>
      </w:r>
      <w:r w:rsidR="00442AFB">
        <w:rPr>
          <w:rFonts w:ascii="Book Antiqua" w:hAnsi="Book Antiqua" w:cs="Times New Roman" w:hint="eastAsia"/>
          <w:sz w:val="24"/>
          <w:szCs w:val="24"/>
          <w:lang w:eastAsia="zh-CN"/>
        </w:rPr>
        <w:t xml:space="preserve"> </w:t>
      </w:r>
      <w:r w:rsidR="006927DB" w:rsidRPr="004D0684">
        <w:rPr>
          <w:rFonts w:ascii="Book Antiqua" w:hAnsi="Book Antiqua" w:cs="Times New Roman"/>
          <w:sz w:val="24"/>
          <w:szCs w:val="24"/>
        </w:rPr>
        <w:t xml:space="preserve">= 0.62, </w:t>
      </w:r>
      <w:r w:rsidR="006927DB" w:rsidRPr="00442AFB">
        <w:rPr>
          <w:rFonts w:ascii="Book Antiqua" w:hAnsi="Book Antiqua" w:cs="Times New Roman"/>
          <w:i/>
          <w:sz w:val="24"/>
          <w:szCs w:val="24"/>
        </w:rPr>
        <w:t>P</w:t>
      </w:r>
      <w:r w:rsidR="00442AFB">
        <w:rPr>
          <w:rFonts w:ascii="Book Antiqua" w:hAnsi="Book Antiqua" w:cs="Times New Roman" w:hint="eastAsia"/>
          <w:sz w:val="24"/>
          <w:szCs w:val="24"/>
          <w:lang w:eastAsia="zh-CN"/>
        </w:rPr>
        <w:t xml:space="preserve"> </w:t>
      </w:r>
      <w:r w:rsidR="006927DB" w:rsidRPr="004D0684">
        <w:rPr>
          <w:rFonts w:ascii="Book Antiqua" w:hAnsi="Book Antiqua" w:cs="Times New Roman"/>
          <w:sz w:val="24"/>
          <w:szCs w:val="24"/>
        </w:rPr>
        <w:t>&lt;</w:t>
      </w:r>
      <w:r w:rsidR="00442AFB">
        <w:rPr>
          <w:rFonts w:ascii="Book Antiqua" w:hAnsi="Book Antiqua" w:cs="Times New Roman" w:hint="eastAsia"/>
          <w:sz w:val="24"/>
          <w:szCs w:val="24"/>
          <w:lang w:eastAsia="zh-CN"/>
        </w:rPr>
        <w:t xml:space="preserve"> </w:t>
      </w:r>
      <w:r w:rsidR="006927DB" w:rsidRPr="004D0684">
        <w:rPr>
          <w:rFonts w:ascii="Book Antiqua" w:hAnsi="Book Antiqua" w:cs="Times New Roman"/>
          <w:sz w:val="24"/>
          <w:szCs w:val="24"/>
        </w:rPr>
        <w:t xml:space="preserve">0.001) and any disagreements typically involved only 1-2 of the 33 items in the data extraction form. All disagreements were resolved. </w:t>
      </w:r>
      <w:r w:rsidR="00F11FA1" w:rsidRPr="004D0684">
        <w:rPr>
          <w:rFonts w:ascii="Book Antiqua" w:hAnsi="Book Antiqua" w:cs="Times New Roman"/>
          <w:sz w:val="24"/>
          <w:szCs w:val="24"/>
        </w:rPr>
        <w:t xml:space="preserve">As shown in Figure </w:t>
      </w:r>
      <w:r w:rsidR="00187B3A" w:rsidRPr="004D0684">
        <w:rPr>
          <w:rFonts w:ascii="Book Antiqua" w:hAnsi="Book Antiqua" w:cs="Times New Roman"/>
          <w:sz w:val="24"/>
          <w:szCs w:val="24"/>
        </w:rPr>
        <w:t>7</w:t>
      </w:r>
      <w:r w:rsidR="00F11FA1" w:rsidRPr="004D0684">
        <w:rPr>
          <w:rFonts w:ascii="Book Antiqua" w:hAnsi="Book Antiqua" w:cs="Times New Roman"/>
          <w:sz w:val="24"/>
          <w:szCs w:val="24"/>
        </w:rPr>
        <w:t xml:space="preserve">, </w:t>
      </w:r>
      <w:r w:rsidR="005654BE" w:rsidRPr="004D0684">
        <w:rPr>
          <w:rFonts w:ascii="Book Antiqua" w:hAnsi="Book Antiqua" w:cs="Times New Roman"/>
          <w:sz w:val="24"/>
          <w:szCs w:val="24"/>
        </w:rPr>
        <w:t xml:space="preserve">most trials had high quality study design (60%), </w:t>
      </w:r>
      <w:r w:rsidR="00FC5156" w:rsidRPr="004D0684">
        <w:rPr>
          <w:rFonts w:ascii="Book Antiqua" w:hAnsi="Book Antiqua" w:cs="Times New Roman"/>
          <w:sz w:val="24"/>
          <w:szCs w:val="24"/>
        </w:rPr>
        <w:t xml:space="preserve">but only 16% </w:t>
      </w:r>
      <w:r w:rsidR="005654BE" w:rsidRPr="004D0684">
        <w:rPr>
          <w:rFonts w:ascii="Book Antiqua" w:hAnsi="Book Antiqua" w:cs="Times New Roman"/>
          <w:sz w:val="24"/>
          <w:szCs w:val="24"/>
        </w:rPr>
        <w:t>include</w:t>
      </w:r>
      <w:r w:rsidR="00FC5156" w:rsidRPr="004D0684">
        <w:rPr>
          <w:rFonts w:ascii="Book Antiqua" w:hAnsi="Book Antiqua" w:cs="Times New Roman"/>
          <w:sz w:val="24"/>
          <w:szCs w:val="24"/>
        </w:rPr>
        <w:t>d</w:t>
      </w:r>
      <w:r w:rsidR="005654BE" w:rsidRPr="004D0684">
        <w:rPr>
          <w:rFonts w:ascii="Book Antiqua" w:hAnsi="Book Antiqua" w:cs="Times New Roman"/>
          <w:sz w:val="24"/>
          <w:szCs w:val="24"/>
        </w:rPr>
        <w:t xml:space="preserve"> sample size calculations</w:t>
      </w:r>
      <w:r w:rsidR="00FC5156" w:rsidRPr="004D0684">
        <w:rPr>
          <w:rFonts w:ascii="Book Antiqua" w:hAnsi="Book Antiqua" w:cs="Times New Roman"/>
          <w:sz w:val="24"/>
          <w:szCs w:val="24"/>
        </w:rPr>
        <w:t>, 76</w:t>
      </w:r>
      <w:r w:rsidR="005654BE" w:rsidRPr="004D0684">
        <w:rPr>
          <w:rFonts w:ascii="Book Antiqua" w:hAnsi="Book Antiqua" w:cs="Times New Roman"/>
          <w:sz w:val="24"/>
          <w:szCs w:val="24"/>
        </w:rPr>
        <w:t>%</w:t>
      </w:r>
      <w:r w:rsidR="00FC5156" w:rsidRPr="004D0684">
        <w:rPr>
          <w:rFonts w:ascii="Book Antiqua" w:hAnsi="Book Antiqua" w:cs="Times New Roman"/>
          <w:sz w:val="24"/>
          <w:szCs w:val="24"/>
        </w:rPr>
        <w:t xml:space="preserve"> </w:t>
      </w:r>
      <w:r w:rsidR="005654BE" w:rsidRPr="004D0684">
        <w:rPr>
          <w:rFonts w:ascii="Book Antiqua" w:hAnsi="Book Antiqua" w:cs="Times New Roman"/>
          <w:sz w:val="24"/>
          <w:szCs w:val="24"/>
        </w:rPr>
        <w:t xml:space="preserve">failed to indicate </w:t>
      </w:r>
      <w:r w:rsidR="00FC5156" w:rsidRPr="004D0684">
        <w:rPr>
          <w:rFonts w:ascii="Book Antiqua" w:hAnsi="Book Antiqua" w:cs="Times New Roman"/>
          <w:sz w:val="24"/>
          <w:szCs w:val="24"/>
        </w:rPr>
        <w:t>'</w:t>
      </w:r>
      <w:r w:rsidR="005654BE" w:rsidRPr="004D0684">
        <w:rPr>
          <w:rFonts w:ascii="Book Antiqua" w:hAnsi="Book Antiqua" w:cs="Times New Roman"/>
          <w:sz w:val="24"/>
          <w:szCs w:val="24"/>
        </w:rPr>
        <w:t>randomized controlled trial</w:t>
      </w:r>
      <w:r w:rsidR="00FC5156" w:rsidRPr="004D0684">
        <w:rPr>
          <w:rFonts w:ascii="Book Antiqua" w:hAnsi="Book Antiqua" w:cs="Times New Roman"/>
          <w:sz w:val="24"/>
          <w:szCs w:val="24"/>
        </w:rPr>
        <w:t>'</w:t>
      </w:r>
      <w:r w:rsidR="005654BE" w:rsidRPr="004D0684">
        <w:rPr>
          <w:rFonts w:ascii="Book Antiqua" w:hAnsi="Book Antiqua" w:cs="Times New Roman"/>
          <w:sz w:val="24"/>
          <w:szCs w:val="24"/>
        </w:rPr>
        <w:t xml:space="preserve"> in the title</w:t>
      </w:r>
      <w:r w:rsidR="00FC5156" w:rsidRPr="004D0684">
        <w:rPr>
          <w:rFonts w:ascii="Book Antiqua" w:hAnsi="Book Antiqua" w:cs="Times New Roman"/>
          <w:sz w:val="24"/>
          <w:szCs w:val="24"/>
        </w:rPr>
        <w:t xml:space="preserve"> and only 48%</w:t>
      </w:r>
      <w:r w:rsidR="005654BE" w:rsidRPr="004D0684">
        <w:rPr>
          <w:rFonts w:ascii="Book Antiqua" w:hAnsi="Book Antiqua" w:cs="Times New Roman"/>
          <w:sz w:val="24"/>
          <w:szCs w:val="24"/>
        </w:rPr>
        <w:t xml:space="preserve"> describe</w:t>
      </w:r>
      <w:r w:rsidR="00FC5156" w:rsidRPr="004D0684">
        <w:rPr>
          <w:rFonts w:ascii="Book Antiqua" w:hAnsi="Book Antiqua" w:cs="Times New Roman"/>
          <w:sz w:val="24"/>
          <w:szCs w:val="24"/>
        </w:rPr>
        <w:t>d</w:t>
      </w:r>
      <w:r w:rsidR="005654BE" w:rsidRPr="004D0684">
        <w:rPr>
          <w:rFonts w:ascii="Book Antiqua" w:hAnsi="Book Antiqua" w:cs="Times New Roman"/>
          <w:sz w:val="24"/>
          <w:szCs w:val="24"/>
        </w:rPr>
        <w:t xml:space="preserve"> how participants were recruited.</w:t>
      </w:r>
      <w:r w:rsidR="004D0684">
        <w:rPr>
          <w:rFonts w:ascii="Book Antiqua" w:hAnsi="Book Antiqua" w:cs="Times New Roman"/>
          <w:sz w:val="24"/>
          <w:szCs w:val="24"/>
        </w:rPr>
        <w:t xml:space="preserve"> </w:t>
      </w:r>
      <w:r w:rsidR="00FC5156" w:rsidRPr="004D0684">
        <w:rPr>
          <w:rFonts w:ascii="Book Antiqua" w:hAnsi="Book Antiqua" w:cs="Times New Roman"/>
          <w:sz w:val="24"/>
          <w:szCs w:val="24"/>
        </w:rPr>
        <w:t xml:space="preserve">There were a low number of trials with selection bias, as </w:t>
      </w:r>
      <w:r w:rsidR="005654BE" w:rsidRPr="004D0684">
        <w:rPr>
          <w:rFonts w:ascii="Book Antiqua" w:hAnsi="Book Antiqua" w:cs="Times New Roman"/>
          <w:sz w:val="24"/>
          <w:szCs w:val="24"/>
        </w:rPr>
        <w:t xml:space="preserve">all </w:t>
      </w:r>
      <w:r w:rsidR="00FC5156" w:rsidRPr="004D0684">
        <w:rPr>
          <w:rFonts w:ascii="Book Antiqua" w:hAnsi="Book Antiqua" w:cs="Times New Roman"/>
          <w:sz w:val="24"/>
          <w:szCs w:val="24"/>
        </w:rPr>
        <w:t xml:space="preserve">were </w:t>
      </w:r>
      <w:r w:rsidR="005654BE" w:rsidRPr="004D0684">
        <w:rPr>
          <w:rFonts w:ascii="Book Antiqua" w:hAnsi="Book Antiqua" w:cs="Times New Roman"/>
          <w:sz w:val="24"/>
          <w:szCs w:val="24"/>
        </w:rPr>
        <w:t xml:space="preserve">randomized, </w:t>
      </w:r>
      <w:r w:rsidR="00FC5156" w:rsidRPr="004D0684">
        <w:rPr>
          <w:rFonts w:ascii="Book Antiqua" w:hAnsi="Book Antiqua" w:cs="Times New Roman"/>
          <w:sz w:val="24"/>
          <w:szCs w:val="24"/>
        </w:rPr>
        <w:t xml:space="preserve">but </w:t>
      </w:r>
      <w:r w:rsidR="005654BE" w:rsidRPr="004D0684">
        <w:rPr>
          <w:rFonts w:ascii="Book Antiqua" w:hAnsi="Book Antiqua" w:cs="Times New Roman"/>
          <w:sz w:val="24"/>
          <w:szCs w:val="24"/>
        </w:rPr>
        <w:t xml:space="preserve">only 40% described the method of randomization used. </w:t>
      </w:r>
      <w:r w:rsidR="00FC5156" w:rsidRPr="004D0684">
        <w:rPr>
          <w:rFonts w:ascii="Book Antiqua" w:hAnsi="Book Antiqua" w:cs="Times New Roman"/>
          <w:sz w:val="24"/>
          <w:szCs w:val="24"/>
        </w:rPr>
        <w:t xml:space="preserve">There was a high degree of detection bias due to the frequent used of open study designs (only 40% were double-blinded) and only 24% described the method of treatment concealment. Most (80%) of the trials reported their attrition rates, but only 65% provided the reasons for attrition by treatment groups. </w:t>
      </w:r>
      <w:r w:rsidR="00EF34DE" w:rsidRPr="004D0684">
        <w:rPr>
          <w:rFonts w:ascii="Book Antiqua" w:hAnsi="Book Antiqua" w:cs="Times New Roman"/>
          <w:sz w:val="24"/>
          <w:szCs w:val="24"/>
        </w:rPr>
        <w:t>Reporting bias of the outcomes was generally high-moderate quality, but only 44% provided a consort figure describing study flow and only 56% provided a comparison of the two treatment groups at baseline. Other sources of bias were typically of poor quality due to the lack of trial registration or funding source descriptions. In the discussion section of the papers, although 84% compared their results to other studies, only 36% discussed limitations and few (8%) discussed generalizability of their results.</w:t>
      </w:r>
      <w:r w:rsidR="004D0684">
        <w:rPr>
          <w:rFonts w:ascii="Book Antiqua" w:hAnsi="Book Antiqua" w:cs="Times New Roman"/>
          <w:sz w:val="24"/>
          <w:szCs w:val="24"/>
        </w:rPr>
        <w:t xml:space="preserve"> </w:t>
      </w:r>
    </w:p>
    <w:p w:rsidR="00EF34DE" w:rsidRPr="004D0684" w:rsidRDefault="00EF34DE" w:rsidP="004D0684">
      <w:pPr>
        <w:spacing w:after="0" w:line="360" w:lineRule="auto"/>
        <w:jc w:val="both"/>
        <w:rPr>
          <w:rFonts w:ascii="Book Antiqua" w:hAnsi="Book Antiqua" w:cs="Times New Roman"/>
          <w:i/>
          <w:sz w:val="24"/>
          <w:szCs w:val="24"/>
        </w:rPr>
      </w:pPr>
    </w:p>
    <w:p w:rsidR="00C11026" w:rsidRPr="004D0684" w:rsidRDefault="000364A1" w:rsidP="004D0684">
      <w:pPr>
        <w:spacing w:after="0" w:line="360" w:lineRule="auto"/>
        <w:jc w:val="both"/>
        <w:rPr>
          <w:rFonts w:ascii="Book Antiqua" w:hAnsi="Book Antiqua" w:cs="Times New Roman"/>
          <w:b/>
          <w:i/>
          <w:sz w:val="24"/>
          <w:szCs w:val="24"/>
        </w:rPr>
      </w:pPr>
      <w:r w:rsidRPr="004D0684">
        <w:rPr>
          <w:rFonts w:ascii="Book Antiqua" w:hAnsi="Book Antiqua" w:cs="Times New Roman"/>
          <w:b/>
          <w:i/>
          <w:sz w:val="24"/>
          <w:szCs w:val="24"/>
        </w:rPr>
        <w:t>GRADE criteria</w:t>
      </w:r>
      <w:r w:rsidR="00C11026" w:rsidRPr="004D0684">
        <w:rPr>
          <w:rFonts w:ascii="Book Antiqua" w:hAnsi="Book Antiqua" w:cs="Times New Roman"/>
          <w:b/>
          <w:i/>
          <w:sz w:val="24"/>
          <w:szCs w:val="24"/>
        </w:rPr>
        <w:t xml:space="preserve"> </w:t>
      </w:r>
    </w:p>
    <w:p w:rsidR="00C11026" w:rsidRPr="004D0684" w:rsidRDefault="00C11026"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For the </w:t>
      </w:r>
      <w:r w:rsidR="00BB228E" w:rsidRPr="004D0684">
        <w:rPr>
          <w:rFonts w:ascii="Book Antiqua" w:hAnsi="Book Antiqua" w:cs="Times New Roman"/>
          <w:i/>
          <w:sz w:val="24"/>
          <w:szCs w:val="24"/>
        </w:rPr>
        <w:t>H. pylori</w:t>
      </w:r>
      <w:r w:rsidR="00BB228E" w:rsidRPr="004D0684">
        <w:rPr>
          <w:rFonts w:ascii="Book Antiqua" w:hAnsi="Book Antiqua" w:cs="Times New Roman"/>
          <w:sz w:val="24"/>
          <w:szCs w:val="24"/>
        </w:rPr>
        <w:t xml:space="preserve"> eradication, </w:t>
      </w:r>
      <w:r w:rsidRPr="004D0684">
        <w:rPr>
          <w:rFonts w:ascii="Book Antiqua" w:hAnsi="Book Antiqua" w:cs="Times New Roman"/>
          <w:sz w:val="24"/>
          <w:szCs w:val="24"/>
        </w:rPr>
        <w:t xml:space="preserve">we recommend the following </w:t>
      </w:r>
      <w:r w:rsidR="00BB228E" w:rsidRPr="004D0684">
        <w:rPr>
          <w:rFonts w:ascii="Book Antiqua" w:hAnsi="Book Antiqua" w:cs="Times New Roman"/>
          <w:sz w:val="24"/>
          <w:szCs w:val="24"/>
        </w:rPr>
        <w:t xml:space="preserve">adjunct </w:t>
      </w:r>
      <w:r w:rsidRPr="004D0684">
        <w:rPr>
          <w:rFonts w:ascii="Book Antiqua" w:hAnsi="Book Antiqua" w:cs="Times New Roman"/>
          <w:sz w:val="24"/>
          <w:szCs w:val="24"/>
        </w:rPr>
        <w:t>probiotic strains:</w:t>
      </w:r>
      <w:r w:rsidR="004D0684">
        <w:rPr>
          <w:rFonts w:ascii="Book Antiqua" w:hAnsi="Book Antiqua" w:cs="Times New Roman"/>
          <w:sz w:val="24"/>
          <w:szCs w:val="24"/>
        </w:rPr>
        <w:t xml:space="preserve"> </w:t>
      </w:r>
      <w:r w:rsidRPr="004D0684">
        <w:rPr>
          <w:rFonts w:ascii="Book Antiqua" w:hAnsi="Book Antiqua" w:cs="Times New Roman"/>
          <w:i/>
          <w:sz w:val="24"/>
          <w:szCs w:val="24"/>
        </w:rPr>
        <w:t>Saccharomyces boulardii</w:t>
      </w:r>
      <w:r w:rsidRPr="004D0684">
        <w:rPr>
          <w:rFonts w:ascii="Book Antiqua" w:hAnsi="Book Antiqua" w:cs="Times New Roman"/>
          <w:sz w:val="24"/>
          <w:szCs w:val="24"/>
        </w:rPr>
        <w:t xml:space="preserve"> </w:t>
      </w:r>
      <w:r w:rsidR="00BB228E" w:rsidRPr="004D0684">
        <w:rPr>
          <w:rFonts w:ascii="Book Antiqua" w:hAnsi="Book Antiqua" w:cs="Times New Roman"/>
          <w:sz w:val="24"/>
          <w:szCs w:val="24"/>
        </w:rPr>
        <w:t>CNCM I-745</w:t>
      </w:r>
      <w:r w:rsidRPr="004D0684">
        <w:rPr>
          <w:rFonts w:ascii="Book Antiqua" w:hAnsi="Book Antiqua" w:cs="Times New Roman"/>
          <w:sz w:val="24"/>
          <w:szCs w:val="24"/>
        </w:rPr>
        <w:t xml:space="preserve"> (high quality and strong strength</w:t>
      </w:r>
      <w:r w:rsidR="00AD280B" w:rsidRPr="004D0684">
        <w:rPr>
          <w:rFonts w:ascii="Book Antiqua" w:hAnsi="Book Antiqua" w:cs="Times New Roman"/>
          <w:sz w:val="24"/>
          <w:szCs w:val="24"/>
        </w:rPr>
        <w:t>)</w:t>
      </w:r>
      <w:r w:rsidRPr="004D0684">
        <w:rPr>
          <w:rFonts w:ascii="Book Antiqua" w:hAnsi="Book Antiqua" w:cs="Times New Roman"/>
          <w:sz w:val="24"/>
          <w:szCs w:val="24"/>
        </w:rPr>
        <w:t>.</w:t>
      </w:r>
      <w:r w:rsidR="004D0684">
        <w:rPr>
          <w:rFonts w:ascii="Book Antiqua" w:hAnsi="Book Antiqua" w:cs="Times New Roman"/>
          <w:sz w:val="24"/>
          <w:szCs w:val="24"/>
        </w:rPr>
        <w:t xml:space="preserve"> </w:t>
      </w:r>
      <w:r w:rsidR="00BB228E" w:rsidRPr="004D0684">
        <w:rPr>
          <w:rFonts w:ascii="Book Antiqua" w:hAnsi="Book Antiqua" w:cs="Times New Roman"/>
          <w:sz w:val="24"/>
          <w:szCs w:val="24"/>
        </w:rPr>
        <w:t xml:space="preserve">For the prevention of adverse </w:t>
      </w:r>
      <w:r w:rsidR="0096239B" w:rsidRPr="004D0684">
        <w:rPr>
          <w:rFonts w:ascii="Book Antiqua" w:hAnsi="Book Antiqua" w:cs="Times New Roman"/>
          <w:sz w:val="24"/>
          <w:szCs w:val="24"/>
        </w:rPr>
        <w:t xml:space="preserve">events </w:t>
      </w:r>
      <w:r w:rsidR="00BB228E" w:rsidRPr="004D0684">
        <w:rPr>
          <w:rFonts w:ascii="Book Antiqua" w:hAnsi="Book Antiqua" w:cs="Times New Roman"/>
          <w:sz w:val="24"/>
          <w:szCs w:val="24"/>
        </w:rPr>
        <w:t xml:space="preserve">associated with standard </w:t>
      </w:r>
      <w:r w:rsidR="00BB228E" w:rsidRPr="004D0684">
        <w:rPr>
          <w:rFonts w:ascii="Book Antiqua" w:hAnsi="Book Antiqua" w:cs="Times New Roman"/>
          <w:i/>
          <w:sz w:val="24"/>
          <w:szCs w:val="24"/>
        </w:rPr>
        <w:t xml:space="preserve">H. pylori </w:t>
      </w:r>
      <w:r w:rsidR="00BB228E" w:rsidRPr="004D0684">
        <w:rPr>
          <w:rFonts w:ascii="Book Antiqua" w:hAnsi="Book Antiqua" w:cs="Times New Roman"/>
          <w:sz w:val="24"/>
          <w:szCs w:val="24"/>
        </w:rPr>
        <w:t xml:space="preserve">eradication therapy, we </w:t>
      </w:r>
      <w:r w:rsidR="00BB228E" w:rsidRPr="004D0684">
        <w:rPr>
          <w:rFonts w:ascii="Book Antiqua" w:hAnsi="Book Antiqua" w:cs="Times New Roman"/>
          <w:sz w:val="24"/>
          <w:szCs w:val="24"/>
        </w:rPr>
        <w:lastRenderedPageBreak/>
        <w:t xml:space="preserve">recommend </w:t>
      </w:r>
      <w:r w:rsidR="00BB228E" w:rsidRPr="004D0684">
        <w:rPr>
          <w:rFonts w:ascii="Book Antiqua" w:hAnsi="Book Antiqua" w:cs="Times New Roman"/>
          <w:i/>
          <w:sz w:val="24"/>
          <w:szCs w:val="24"/>
        </w:rPr>
        <w:t>Saccharomyces boulardii</w:t>
      </w:r>
      <w:r w:rsidR="00BB228E" w:rsidRPr="004D0684">
        <w:rPr>
          <w:rFonts w:ascii="Book Antiqua" w:hAnsi="Book Antiqua" w:cs="Times New Roman"/>
          <w:sz w:val="24"/>
          <w:szCs w:val="24"/>
        </w:rPr>
        <w:t xml:space="preserve"> CNCM I-745 (high quality and strong strength).</w:t>
      </w:r>
      <w:r w:rsidR="004D0684">
        <w:rPr>
          <w:rFonts w:ascii="Book Antiqua" w:hAnsi="Book Antiqua" w:cs="Times New Roman"/>
          <w:sz w:val="24"/>
          <w:szCs w:val="24"/>
        </w:rPr>
        <w:t xml:space="preserve"> </w:t>
      </w:r>
      <w:r w:rsidR="00BB228E" w:rsidRPr="004D0684">
        <w:rPr>
          <w:rFonts w:ascii="Book Antiqua" w:hAnsi="Book Antiqua" w:cs="Times New Roman"/>
          <w:sz w:val="24"/>
          <w:szCs w:val="24"/>
        </w:rPr>
        <w:t xml:space="preserve">For the prevention of antibiotic-associated diarrhea associated with standard </w:t>
      </w:r>
      <w:r w:rsidR="00BB228E" w:rsidRPr="004D0684">
        <w:rPr>
          <w:rFonts w:ascii="Book Antiqua" w:hAnsi="Book Antiqua" w:cs="Times New Roman"/>
          <w:i/>
          <w:sz w:val="24"/>
          <w:szCs w:val="24"/>
        </w:rPr>
        <w:t xml:space="preserve">H. pylori </w:t>
      </w:r>
      <w:r w:rsidR="00BB228E" w:rsidRPr="004D0684">
        <w:rPr>
          <w:rFonts w:ascii="Book Antiqua" w:hAnsi="Book Antiqua" w:cs="Times New Roman"/>
          <w:sz w:val="24"/>
          <w:szCs w:val="24"/>
        </w:rPr>
        <w:t>eradication therapy, we recommend the following adjunct probiotic strains:</w:t>
      </w:r>
      <w:r w:rsidR="004D0684">
        <w:rPr>
          <w:rFonts w:ascii="Book Antiqua" w:hAnsi="Book Antiqua" w:cs="Times New Roman"/>
          <w:sz w:val="24"/>
          <w:szCs w:val="24"/>
        </w:rPr>
        <w:t xml:space="preserve"> </w:t>
      </w:r>
      <w:r w:rsidR="00BB228E" w:rsidRPr="004D0684">
        <w:rPr>
          <w:rFonts w:ascii="Book Antiqua" w:hAnsi="Book Antiqua" w:cs="Times New Roman"/>
          <w:i/>
          <w:sz w:val="24"/>
          <w:szCs w:val="24"/>
        </w:rPr>
        <w:t>Saccharomyces boulardii</w:t>
      </w:r>
      <w:r w:rsidR="00BB228E" w:rsidRPr="004D0684">
        <w:rPr>
          <w:rFonts w:ascii="Book Antiqua" w:hAnsi="Book Antiqua" w:cs="Times New Roman"/>
          <w:sz w:val="24"/>
          <w:szCs w:val="24"/>
        </w:rPr>
        <w:t xml:space="preserve"> CNCM I-745 (high quality and strong strength) and </w:t>
      </w:r>
      <w:r w:rsidR="00BB228E" w:rsidRPr="004D0684">
        <w:rPr>
          <w:rFonts w:ascii="Book Antiqua" w:hAnsi="Book Antiqua" w:cs="Times New Roman"/>
          <w:i/>
          <w:sz w:val="24"/>
          <w:szCs w:val="24"/>
        </w:rPr>
        <w:t>Lactobacillus rhamnosus GG</w:t>
      </w:r>
      <w:r w:rsidR="00BB228E" w:rsidRPr="004D0684">
        <w:rPr>
          <w:rFonts w:ascii="Book Antiqua" w:hAnsi="Book Antiqua" w:cs="Times New Roman"/>
          <w:sz w:val="24"/>
          <w:szCs w:val="24"/>
        </w:rPr>
        <w:t xml:space="preserve"> (strong quality and strong strength).</w:t>
      </w:r>
      <w:r w:rsidR="004D0684">
        <w:rPr>
          <w:rFonts w:ascii="Book Antiqua" w:hAnsi="Book Antiqua" w:cs="Times New Roman"/>
          <w:sz w:val="24"/>
          <w:szCs w:val="24"/>
        </w:rPr>
        <w:t xml:space="preserve"> </w:t>
      </w:r>
      <w:r w:rsidRPr="004D0684">
        <w:rPr>
          <w:rFonts w:ascii="Book Antiqua" w:hAnsi="Book Antiqua" w:cs="Times New Roman"/>
          <w:sz w:val="24"/>
          <w:szCs w:val="24"/>
        </w:rPr>
        <w:t>All other strains require additional multiple randomized, controlled trials before a recommendation can be provided</w:t>
      </w:r>
      <w:r w:rsidR="00125DEE" w:rsidRPr="004D0684">
        <w:rPr>
          <w:rFonts w:ascii="Book Antiqua" w:hAnsi="Book Antiqua" w:cs="Times New Roman"/>
          <w:sz w:val="24"/>
          <w:szCs w:val="24"/>
        </w:rPr>
        <w:t>.</w:t>
      </w:r>
      <w:r w:rsidR="00BB228E" w:rsidRPr="004D0684">
        <w:rPr>
          <w:rFonts w:ascii="Book Antiqua" w:hAnsi="Book Antiqua" w:cs="Times New Roman"/>
          <w:sz w:val="24"/>
          <w:szCs w:val="24"/>
        </w:rPr>
        <w:t xml:space="preserve"> </w:t>
      </w:r>
    </w:p>
    <w:p w:rsidR="00C11026" w:rsidRPr="004D0684" w:rsidRDefault="00C11026" w:rsidP="004D0684">
      <w:pPr>
        <w:spacing w:after="0" w:line="360" w:lineRule="auto"/>
        <w:jc w:val="both"/>
        <w:rPr>
          <w:rFonts w:ascii="Book Antiqua" w:eastAsia="Times New Roman" w:hAnsi="Book Antiqua" w:cs="Times New Roman"/>
          <w:b/>
          <w:i/>
          <w:iCs/>
          <w:sz w:val="24"/>
          <w:szCs w:val="24"/>
        </w:rPr>
      </w:pPr>
    </w:p>
    <w:p w:rsidR="00C11026" w:rsidRPr="004D0684" w:rsidRDefault="00C11026" w:rsidP="004D0684">
      <w:pPr>
        <w:spacing w:after="0" w:line="360" w:lineRule="auto"/>
        <w:jc w:val="both"/>
        <w:rPr>
          <w:rFonts w:ascii="Book Antiqua" w:hAnsi="Book Antiqua" w:cs="Times New Roman"/>
          <w:b/>
          <w:sz w:val="24"/>
          <w:szCs w:val="24"/>
        </w:rPr>
      </w:pPr>
      <w:r w:rsidRPr="004D0684">
        <w:rPr>
          <w:rFonts w:ascii="Book Antiqua" w:hAnsi="Book Antiqua" w:cs="Times New Roman"/>
          <w:b/>
          <w:sz w:val="24"/>
          <w:szCs w:val="24"/>
        </w:rPr>
        <w:t>DISCUSSION</w:t>
      </w:r>
    </w:p>
    <w:p w:rsidR="007E2EA2" w:rsidRPr="004D0684" w:rsidRDefault="00C11026"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 xml:space="preserve">Our meta-analyses found </w:t>
      </w:r>
      <w:r w:rsidR="00125DEE" w:rsidRPr="004D0684">
        <w:rPr>
          <w:rFonts w:ascii="Book Antiqua" w:hAnsi="Book Antiqua" w:cs="Times New Roman"/>
          <w:sz w:val="24"/>
          <w:szCs w:val="24"/>
        </w:rPr>
        <w:t>only one</w:t>
      </w:r>
      <w:r w:rsidR="007E2EA2" w:rsidRPr="004D0684">
        <w:rPr>
          <w:rFonts w:ascii="Book Antiqua" w:eastAsia="Times New Roman" w:hAnsi="Book Antiqua" w:cs="Times New Roman"/>
          <w:sz w:val="24"/>
          <w:szCs w:val="24"/>
        </w:rPr>
        <w:t xml:space="preserve"> probiotic strain significantly improved </w:t>
      </w:r>
      <w:r w:rsidR="007E2EA2" w:rsidRPr="004D0684">
        <w:rPr>
          <w:rFonts w:ascii="Book Antiqua" w:eastAsia="Times New Roman" w:hAnsi="Book Antiqua" w:cs="Times New Roman"/>
          <w:i/>
          <w:sz w:val="24"/>
          <w:szCs w:val="24"/>
        </w:rPr>
        <w:t>H. pylori</w:t>
      </w:r>
      <w:r w:rsidR="007E2EA2" w:rsidRPr="004D0684">
        <w:rPr>
          <w:rFonts w:ascii="Book Antiqua" w:eastAsia="Times New Roman" w:hAnsi="Book Antiqua" w:cs="Times New Roman"/>
          <w:sz w:val="24"/>
          <w:szCs w:val="24"/>
        </w:rPr>
        <w:t xml:space="preserve"> eradication rates: </w:t>
      </w:r>
      <w:r w:rsidR="007E2EA2" w:rsidRPr="004D0684">
        <w:rPr>
          <w:rFonts w:ascii="Book Antiqua" w:eastAsia="Times New Roman" w:hAnsi="Book Antiqua" w:cs="Times New Roman"/>
          <w:i/>
          <w:sz w:val="24"/>
          <w:szCs w:val="24"/>
        </w:rPr>
        <w:t>S. boulardii</w:t>
      </w:r>
      <w:r w:rsidR="007E2EA2" w:rsidRPr="004D0684">
        <w:rPr>
          <w:rFonts w:ascii="Book Antiqua" w:eastAsia="Times New Roman" w:hAnsi="Book Antiqua" w:cs="Times New Roman"/>
          <w:sz w:val="24"/>
          <w:szCs w:val="24"/>
        </w:rPr>
        <w:t xml:space="preserve"> CNCM I-745</w:t>
      </w:r>
      <w:r w:rsidR="00BB228E" w:rsidRPr="004D0684">
        <w:rPr>
          <w:rFonts w:ascii="Book Antiqua" w:eastAsia="Times New Roman" w:hAnsi="Book Antiqua" w:cs="Times New Roman"/>
          <w:sz w:val="24"/>
          <w:szCs w:val="24"/>
        </w:rPr>
        <w:t xml:space="preserve"> </w:t>
      </w:r>
      <w:r w:rsidR="007E2EA2" w:rsidRPr="004D0684">
        <w:rPr>
          <w:rFonts w:ascii="Book Antiqua" w:eastAsia="Times New Roman" w:hAnsi="Book Antiqua" w:cs="Times New Roman"/>
          <w:sz w:val="24"/>
          <w:szCs w:val="24"/>
        </w:rPr>
        <w:t>(pRR</w:t>
      </w:r>
      <w:r w:rsidR="00442AFB">
        <w:rPr>
          <w:rFonts w:ascii="Book Antiqua" w:hAnsi="Book Antiqua" w:cs="Times New Roman" w:hint="eastAsia"/>
          <w:sz w:val="24"/>
          <w:szCs w:val="24"/>
          <w:lang w:eastAsia="zh-CN"/>
        </w:rPr>
        <w:t xml:space="preserve"> </w:t>
      </w:r>
      <w:r w:rsidR="007E2EA2" w:rsidRPr="004D0684">
        <w:rPr>
          <w:rFonts w:ascii="Book Antiqua" w:eastAsia="Times New Roman" w:hAnsi="Book Antiqua" w:cs="Times New Roman"/>
          <w:sz w:val="24"/>
          <w:szCs w:val="24"/>
        </w:rPr>
        <w:t>=</w:t>
      </w:r>
      <w:r w:rsidR="00442AFB">
        <w:rPr>
          <w:rFonts w:ascii="Book Antiqua" w:hAnsi="Book Antiqua" w:cs="Times New Roman" w:hint="eastAsia"/>
          <w:sz w:val="24"/>
          <w:szCs w:val="24"/>
          <w:lang w:eastAsia="zh-CN"/>
        </w:rPr>
        <w:t xml:space="preserve"> </w:t>
      </w:r>
      <w:r w:rsidR="00442AFB">
        <w:rPr>
          <w:rFonts w:ascii="Book Antiqua" w:eastAsia="Times New Roman" w:hAnsi="Book Antiqua" w:cs="Times New Roman"/>
          <w:sz w:val="24"/>
          <w:szCs w:val="24"/>
        </w:rPr>
        <w:t>1.11, 95%CI</w:t>
      </w:r>
      <w:r w:rsidR="00442AFB">
        <w:rPr>
          <w:rFonts w:ascii="Book Antiqua" w:hAnsi="Book Antiqua" w:cs="Times New Roman" w:hint="eastAsia"/>
          <w:sz w:val="24"/>
          <w:szCs w:val="24"/>
          <w:lang w:eastAsia="zh-CN"/>
        </w:rPr>
        <w:t>:</w:t>
      </w:r>
      <w:r w:rsidR="007E2EA2" w:rsidRPr="004D0684">
        <w:rPr>
          <w:rFonts w:ascii="Book Antiqua" w:eastAsia="Times New Roman" w:hAnsi="Book Antiqua" w:cs="Times New Roman"/>
          <w:sz w:val="24"/>
          <w:szCs w:val="24"/>
        </w:rPr>
        <w:t xml:space="preserve"> 1.07-1.15). Only </w:t>
      </w:r>
      <w:r w:rsidR="00D36D9D" w:rsidRPr="004D0684">
        <w:rPr>
          <w:rFonts w:ascii="Book Antiqua" w:eastAsia="Times New Roman" w:hAnsi="Book Antiqua" w:cs="Times New Roman"/>
          <w:sz w:val="24"/>
          <w:szCs w:val="24"/>
        </w:rPr>
        <w:t xml:space="preserve">one </w:t>
      </w:r>
      <w:r w:rsidR="007E2EA2" w:rsidRPr="004D0684">
        <w:rPr>
          <w:rFonts w:ascii="Book Antiqua" w:eastAsia="Times New Roman" w:hAnsi="Book Antiqua" w:cs="Times New Roman"/>
          <w:sz w:val="24"/>
          <w:szCs w:val="24"/>
        </w:rPr>
        <w:t>probiotic strain (</w:t>
      </w:r>
      <w:r w:rsidR="007E2EA2" w:rsidRPr="004D0684">
        <w:rPr>
          <w:rFonts w:ascii="Book Antiqua" w:eastAsia="Times New Roman" w:hAnsi="Book Antiqua" w:cs="Times New Roman"/>
          <w:i/>
          <w:sz w:val="24"/>
          <w:szCs w:val="24"/>
        </w:rPr>
        <w:t>S. boulardii</w:t>
      </w:r>
      <w:r w:rsidR="007E2EA2" w:rsidRPr="004D0684">
        <w:rPr>
          <w:rFonts w:ascii="Book Antiqua" w:eastAsia="Times New Roman" w:hAnsi="Book Antiqua" w:cs="Times New Roman"/>
          <w:sz w:val="24"/>
          <w:szCs w:val="24"/>
        </w:rPr>
        <w:t xml:space="preserve"> CNCM I-745) significantly prevented any adverse </w:t>
      </w:r>
      <w:r w:rsidR="0096239B" w:rsidRPr="004D0684">
        <w:rPr>
          <w:rFonts w:ascii="Book Antiqua" w:eastAsia="Times New Roman" w:hAnsi="Book Antiqua" w:cs="Times New Roman"/>
          <w:sz w:val="24"/>
          <w:szCs w:val="24"/>
        </w:rPr>
        <w:t xml:space="preserve">events </w:t>
      </w:r>
      <w:r w:rsidR="007E2EA2" w:rsidRPr="004D0684">
        <w:rPr>
          <w:rFonts w:ascii="Book Antiqua" w:eastAsia="Times New Roman" w:hAnsi="Book Antiqua" w:cs="Times New Roman"/>
          <w:sz w:val="24"/>
          <w:szCs w:val="24"/>
        </w:rPr>
        <w:t>(pRR</w:t>
      </w:r>
      <w:r w:rsidR="00442AFB">
        <w:rPr>
          <w:rFonts w:ascii="Book Antiqua" w:hAnsi="Book Antiqua" w:cs="Times New Roman" w:hint="eastAsia"/>
          <w:sz w:val="24"/>
          <w:szCs w:val="24"/>
          <w:lang w:eastAsia="zh-CN"/>
        </w:rPr>
        <w:t xml:space="preserve"> </w:t>
      </w:r>
      <w:r w:rsidR="007E2EA2" w:rsidRPr="004D0684">
        <w:rPr>
          <w:rFonts w:ascii="Book Antiqua" w:eastAsia="Times New Roman" w:hAnsi="Book Antiqua" w:cs="Times New Roman"/>
          <w:sz w:val="24"/>
          <w:szCs w:val="24"/>
        </w:rPr>
        <w:t>=</w:t>
      </w:r>
      <w:r w:rsidR="00442AFB">
        <w:rPr>
          <w:rFonts w:ascii="Book Antiqua" w:hAnsi="Book Antiqua" w:cs="Times New Roman" w:hint="eastAsia"/>
          <w:sz w:val="24"/>
          <w:szCs w:val="24"/>
          <w:lang w:eastAsia="zh-CN"/>
        </w:rPr>
        <w:t xml:space="preserve"> </w:t>
      </w:r>
      <w:r w:rsidR="007E2EA2" w:rsidRPr="004D0684">
        <w:rPr>
          <w:rFonts w:ascii="Book Antiqua" w:eastAsia="Times New Roman" w:hAnsi="Book Antiqua" w:cs="Times New Roman"/>
          <w:sz w:val="24"/>
          <w:szCs w:val="24"/>
        </w:rPr>
        <w:t>0.4</w:t>
      </w:r>
      <w:r w:rsidR="00D36D9D" w:rsidRPr="004D0684">
        <w:rPr>
          <w:rFonts w:ascii="Book Antiqua" w:eastAsia="Times New Roman" w:hAnsi="Book Antiqua" w:cs="Times New Roman"/>
          <w:sz w:val="24"/>
          <w:szCs w:val="24"/>
        </w:rPr>
        <w:t>2</w:t>
      </w:r>
      <w:r w:rsidR="00442AFB">
        <w:rPr>
          <w:rFonts w:ascii="Book Antiqua" w:eastAsia="Times New Roman" w:hAnsi="Book Antiqua" w:cs="Times New Roman"/>
          <w:sz w:val="24"/>
          <w:szCs w:val="24"/>
        </w:rPr>
        <w:t>, 95%CI</w:t>
      </w:r>
      <w:r w:rsidR="00442AFB">
        <w:rPr>
          <w:rFonts w:ascii="Book Antiqua" w:hAnsi="Book Antiqua" w:cs="Times New Roman" w:hint="eastAsia"/>
          <w:sz w:val="24"/>
          <w:szCs w:val="24"/>
          <w:lang w:eastAsia="zh-CN"/>
        </w:rPr>
        <w:t>:</w:t>
      </w:r>
      <w:r w:rsidR="007E2EA2" w:rsidRPr="004D0684">
        <w:rPr>
          <w:rFonts w:ascii="Book Antiqua" w:eastAsia="Times New Roman" w:hAnsi="Book Antiqua" w:cs="Times New Roman"/>
          <w:sz w:val="24"/>
          <w:szCs w:val="24"/>
        </w:rPr>
        <w:t xml:space="preserve"> 0.</w:t>
      </w:r>
      <w:r w:rsidR="00D36D9D" w:rsidRPr="004D0684">
        <w:rPr>
          <w:rFonts w:ascii="Book Antiqua" w:eastAsia="Times New Roman" w:hAnsi="Book Antiqua" w:cs="Times New Roman"/>
          <w:sz w:val="24"/>
          <w:szCs w:val="24"/>
        </w:rPr>
        <w:t>28</w:t>
      </w:r>
      <w:r w:rsidR="007E2EA2" w:rsidRPr="004D0684">
        <w:rPr>
          <w:rFonts w:ascii="Book Antiqua" w:eastAsia="Times New Roman" w:hAnsi="Book Antiqua" w:cs="Times New Roman"/>
          <w:sz w:val="24"/>
          <w:szCs w:val="24"/>
        </w:rPr>
        <w:t>-0.</w:t>
      </w:r>
      <w:r w:rsidR="00D36D9D" w:rsidRPr="004D0684">
        <w:rPr>
          <w:rFonts w:ascii="Book Antiqua" w:eastAsia="Times New Roman" w:hAnsi="Book Antiqua" w:cs="Times New Roman"/>
          <w:sz w:val="24"/>
          <w:szCs w:val="24"/>
        </w:rPr>
        <w:t>62</w:t>
      </w:r>
      <w:r w:rsidR="007E2EA2" w:rsidRPr="004D0684">
        <w:rPr>
          <w:rFonts w:ascii="Book Antiqua" w:eastAsia="Times New Roman" w:hAnsi="Book Antiqua" w:cs="Times New Roman"/>
          <w:sz w:val="24"/>
          <w:szCs w:val="24"/>
        </w:rPr>
        <w:t>)</w:t>
      </w:r>
      <w:r w:rsidR="00D36D9D" w:rsidRPr="004D0684">
        <w:rPr>
          <w:rFonts w:ascii="Book Antiqua" w:eastAsia="Times New Roman" w:hAnsi="Book Antiqua" w:cs="Times New Roman"/>
          <w:sz w:val="24"/>
          <w:szCs w:val="24"/>
        </w:rPr>
        <w:t>. Two probiotic strains significantly reduced</w:t>
      </w:r>
      <w:r w:rsidR="007E2EA2" w:rsidRPr="004D0684">
        <w:rPr>
          <w:rFonts w:ascii="Book Antiqua" w:eastAsia="Times New Roman" w:hAnsi="Book Antiqua" w:cs="Times New Roman"/>
          <w:sz w:val="24"/>
          <w:szCs w:val="24"/>
        </w:rPr>
        <w:t xml:space="preserve"> antibiotic-associated diarrhea</w:t>
      </w:r>
      <w:r w:rsidR="00D36D9D" w:rsidRPr="004D0684">
        <w:rPr>
          <w:rFonts w:ascii="Book Antiqua" w:eastAsia="Times New Roman" w:hAnsi="Book Antiqua" w:cs="Times New Roman"/>
          <w:sz w:val="24"/>
          <w:szCs w:val="24"/>
        </w:rPr>
        <w:t xml:space="preserve">, </w:t>
      </w:r>
      <w:r w:rsidR="00D36D9D" w:rsidRPr="004D0684">
        <w:rPr>
          <w:rFonts w:ascii="Book Antiqua" w:eastAsia="Times New Roman" w:hAnsi="Book Antiqua" w:cs="Times New Roman"/>
          <w:i/>
          <w:sz w:val="24"/>
          <w:szCs w:val="24"/>
        </w:rPr>
        <w:t>S. boulardii</w:t>
      </w:r>
      <w:r w:rsidR="00D36D9D" w:rsidRPr="004D0684">
        <w:rPr>
          <w:rFonts w:ascii="Book Antiqua" w:eastAsia="Times New Roman" w:hAnsi="Book Antiqua" w:cs="Times New Roman"/>
          <w:sz w:val="24"/>
          <w:szCs w:val="24"/>
        </w:rPr>
        <w:t xml:space="preserve"> CNCM I-745 and </w:t>
      </w:r>
      <w:r w:rsidR="00D36D9D" w:rsidRPr="004D0684">
        <w:rPr>
          <w:rFonts w:ascii="Book Antiqua" w:eastAsia="Times New Roman" w:hAnsi="Book Antiqua" w:cs="Times New Roman"/>
          <w:i/>
          <w:sz w:val="24"/>
          <w:szCs w:val="24"/>
        </w:rPr>
        <w:t>L. rhamnosus</w:t>
      </w:r>
      <w:r w:rsidR="00D36D9D" w:rsidRPr="004D0684">
        <w:rPr>
          <w:rFonts w:ascii="Book Antiqua" w:eastAsia="Times New Roman" w:hAnsi="Book Antiqua" w:cs="Times New Roman"/>
          <w:sz w:val="24"/>
          <w:szCs w:val="24"/>
        </w:rPr>
        <w:t xml:space="preserve"> GG</w:t>
      </w:r>
      <w:r w:rsidR="007E2EA2" w:rsidRPr="004D0684">
        <w:rPr>
          <w:rFonts w:ascii="Book Antiqua" w:eastAsia="Times New Roman" w:hAnsi="Book Antiqua" w:cs="Times New Roman"/>
          <w:sz w:val="24"/>
          <w:szCs w:val="24"/>
        </w:rPr>
        <w:t xml:space="preserve"> (pRR</w:t>
      </w:r>
      <w:r w:rsidR="00442AFB">
        <w:rPr>
          <w:rFonts w:ascii="Book Antiqua" w:hAnsi="Book Antiqua" w:cs="Times New Roman" w:hint="eastAsia"/>
          <w:sz w:val="24"/>
          <w:szCs w:val="24"/>
          <w:lang w:eastAsia="zh-CN"/>
        </w:rPr>
        <w:t xml:space="preserve"> </w:t>
      </w:r>
      <w:r w:rsidR="007E2EA2" w:rsidRPr="004D0684">
        <w:rPr>
          <w:rFonts w:ascii="Book Antiqua" w:eastAsia="Times New Roman" w:hAnsi="Book Antiqua" w:cs="Times New Roman"/>
          <w:sz w:val="24"/>
          <w:szCs w:val="24"/>
        </w:rPr>
        <w:t>=</w:t>
      </w:r>
      <w:r w:rsidR="00442AFB">
        <w:rPr>
          <w:rFonts w:ascii="Book Antiqua" w:hAnsi="Book Antiqua" w:cs="Times New Roman" w:hint="eastAsia"/>
          <w:sz w:val="24"/>
          <w:szCs w:val="24"/>
          <w:lang w:eastAsia="zh-CN"/>
        </w:rPr>
        <w:t xml:space="preserve"> </w:t>
      </w:r>
      <w:r w:rsidR="007E2EA2" w:rsidRPr="004D0684">
        <w:rPr>
          <w:rFonts w:ascii="Book Antiqua" w:eastAsia="Times New Roman" w:hAnsi="Book Antiqua" w:cs="Times New Roman"/>
          <w:sz w:val="24"/>
          <w:szCs w:val="24"/>
        </w:rPr>
        <w:t>0.4</w:t>
      </w:r>
      <w:r w:rsidR="002629A9" w:rsidRPr="004D0684">
        <w:rPr>
          <w:rFonts w:ascii="Book Antiqua" w:eastAsia="Times New Roman" w:hAnsi="Book Antiqua" w:cs="Times New Roman"/>
          <w:sz w:val="24"/>
          <w:szCs w:val="24"/>
        </w:rPr>
        <w:t>7</w:t>
      </w:r>
      <w:r w:rsidR="00442AFB">
        <w:rPr>
          <w:rFonts w:ascii="Book Antiqua" w:eastAsia="Times New Roman" w:hAnsi="Book Antiqua" w:cs="Times New Roman"/>
          <w:sz w:val="24"/>
          <w:szCs w:val="24"/>
        </w:rPr>
        <w:t>, 95%CI</w:t>
      </w:r>
      <w:r w:rsidR="00442AFB">
        <w:rPr>
          <w:rFonts w:ascii="Book Antiqua" w:hAnsi="Book Antiqua" w:cs="Times New Roman" w:hint="eastAsia"/>
          <w:sz w:val="24"/>
          <w:szCs w:val="24"/>
          <w:lang w:eastAsia="zh-CN"/>
        </w:rPr>
        <w:t>:</w:t>
      </w:r>
      <w:r w:rsidR="007E2EA2" w:rsidRPr="004D0684">
        <w:rPr>
          <w:rFonts w:ascii="Book Antiqua" w:eastAsia="Times New Roman" w:hAnsi="Book Antiqua" w:cs="Times New Roman"/>
          <w:sz w:val="24"/>
          <w:szCs w:val="24"/>
        </w:rPr>
        <w:t xml:space="preserve"> 0.3</w:t>
      </w:r>
      <w:r w:rsidR="002629A9" w:rsidRPr="004D0684">
        <w:rPr>
          <w:rFonts w:ascii="Book Antiqua" w:eastAsia="Times New Roman" w:hAnsi="Book Antiqua" w:cs="Times New Roman"/>
          <w:sz w:val="24"/>
          <w:szCs w:val="24"/>
        </w:rPr>
        <w:t>7</w:t>
      </w:r>
      <w:r w:rsidR="007E2EA2" w:rsidRPr="004D0684">
        <w:rPr>
          <w:rFonts w:ascii="Book Antiqua" w:eastAsia="Times New Roman" w:hAnsi="Book Antiqua" w:cs="Times New Roman"/>
          <w:sz w:val="24"/>
          <w:szCs w:val="24"/>
        </w:rPr>
        <w:t>-0.6</w:t>
      </w:r>
      <w:r w:rsidR="002629A9" w:rsidRPr="004D0684">
        <w:rPr>
          <w:rFonts w:ascii="Book Antiqua" w:eastAsia="Times New Roman" w:hAnsi="Book Antiqua" w:cs="Times New Roman"/>
          <w:sz w:val="24"/>
          <w:szCs w:val="24"/>
        </w:rPr>
        <w:t>0</w:t>
      </w:r>
      <w:r w:rsidR="007E2EA2" w:rsidRPr="004D0684">
        <w:rPr>
          <w:rFonts w:ascii="Book Antiqua" w:eastAsia="Times New Roman" w:hAnsi="Book Antiqua" w:cs="Times New Roman"/>
          <w:sz w:val="24"/>
          <w:szCs w:val="24"/>
        </w:rPr>
        <w:t xml:space="preserve"> and pRR</w:t>
      </w:r>
      <w:r w:rsidR="009539C0">
        <w:rPr>
          <w:rFonts w:ascii="Book Antiqua" w:hAnsi="Book Antiqua" w:cs="Times New Roman" w:hint="eastAsia"/>
          <w:sz w:val="24"/>
          <w:szCs w:val="24"/>
          <w:lang w:eastAsia="zh-CN"/>
        </w:rPr>
        <w:t xml:space="preserve"> </w:t>
      </w:r>
      <w:r w:rsidR="007E2EA2" w:rsidRPr="004D0684">
        <w:rPr>
          <w:rFonts w:ascii="Book Antiqua" w:eastAsia="Times New Roman" w:hAnsi="Book Antiqua" w:cs="Times New Roman"/>
          <w:sz w:val="24"/>
          <w:szCs w:val="24"/>
        </w:rPr>
        <w:t>=</w:t>
      </w:r>
      <w:r w:rsidR="009539C0">
        <w:rPr>
          <w:rFonts w:ascii="Book Antiqua" w:hAnsi="Book Antiqua" w:cs="Times New Roman" w:hint="eastAsia"/>
          <w:sz w:val="24"/>
          <w:szCs w:val="24"/>
          <w:lang w:eastAsia="zh-CN"/>
        </w:rPr>
        <w:t xml:space="preserve"> </w:t>
      </w:r>
      <w:r w:rsidR="007E2EA2" w:rsidRPr="004D0684">
        <w:rPr>
          <w:rFonts w:ascii="Book Antiqua" w:eastAsia="Times New Roman" w:hAnsi="Book Antiqua" w:cs="Times New Roman"/>
          <w:sz w:val="24"/>
          <w:szCs w:val="24"/>
        </w:rPr>
        <w:t>0.</w:t>
      </w:r>
      <w:r w:rsidR="002629A9" w:rsidRPr="004D0684">
        <w:rPr>
          <w:rFonts w:ascii="Book Antiqua" w:eastAsia="Times New Roman" w:hAnsi="Book Antiqua" w:cs="Times New Roman"/>
          <w:sz w:val="24"/>
          <w:szCs w:val="24"/>
        </w:rPr>
        <w:t>29</w:t>
      </w:r>
      <w:r w:rsidR="00AD280B" w:rsidRPr="004D0684">
        <w:rPr>
          <w:rFonts w:ascii="Book Antiqua" w:eastAsia="Times New Roman" w:hAnsi="Book Antiqua" w:cs="Times New Roman"/>
          <w:sz w:val="24"/>
          <w:szCs w:val="24"/>
        </w:rPr>
        <w:t>,</w:t>
      </w:r>
      <w:r w:rsidR="007E2EA2" w:rsidRPr="004D0684">
        <w:rPr>
          <w:rFonts w:ascii="Book Antiqua" w:eastAsia="Times New Roman" w:hAnsi="Book Antiqua" w:cs="Times New Roman"/>
          <w:sz w:val="24"/>
          <w:szCs w:val="24"/>
        </w:rPr>
        <w:t xml:space="preserve"> 95% C.I. 0.</w:t>
      </w:r>
      <w:r w:rsidR="002629A9" w:rsidRPr="004D0684">
        <w:rPr>
          <w:rFonts w:ascii="Book Antiqua" w:eastAsia="Times New Roman" w:hAnsi="Book Antiqua" w:cs="Times New Roman"/>
          <w:sz w:val="24"/>
          <w:szCs w:val="24"/>
        </w:rPr>
        <w:t>17</w:t>
      </w:r>
      <w:r w:rsidR="007E2EA2" w:rsidRPr="004D0684">
        <w:rPr>
          <w:rFonts w:ascii="Book Antiqua" w:eastAsia="Times New Roman" w:hAnsi="Book Antiqua" w:cs="Times New Roman"/>
          <w:sz w:val="24"/>
          <w:szCs w:val="24"/>
        </w:rPr>
        <w:t>-0.</w:t>
      </w:r>
      <w:r w:rsidR="002629A9" w:rsidRPr="004D0684">
        <w:rPr>
          <w:rFonts w:ascii="Book Antiqua" w:eastAsia="Times New Roman" w:hAnsi="Book Antiqua" w:cs="Times New Roman"/>
          <w:sz w:val="24"/>
          <w:szCs w:val="24"/>
        </w:rPr>
        <w:t>48</w:t>
      </w:r>
      <w:r w:rsidR="007E2EA2" w:rsidRPr="004D0684">
        <w:rPr>
          <w:rFonts w:ascii="Book Antiqua" w:eastAsia="Times New Roman" w:hAnsi="Book Antiqua" w:cs="Times New Roman"/>
          <w:sz w:val="24"/>
          <w:szCs w:val="24"/>
        </w:rPr>
        <w:t>, respectively)</w:t>
      </w:r>
      <w:r w:rsidR="002629A9" w:rsidRPr="004D0684">
        <w:rPr>
          <w:rFonts w:ascii="Book Antiqua" w:eastAsia="Times New Roman" w:hAnsi="Book Antiqua" w:cs="Times New Roman"/>
          <w:sz w:val="24"/>
          <w:szCs w:val="24"/>
        </w:rPr>
        <w:t>.</w:t>
      </w:r>
      <w:r w:rsidR="00BB228E" w:rsidRPr="004D0684">
        <w:rPr>
          <w:rFonts w:ascii="Book Antiqua" w:eastAsia="Times New Roman" w:hAnsi="Book Antiqua" w:cs="Times New Roman"/>
          <w:sz w:val="24"/>
          <w:szCs w:val="24"/>
        </w:rPr>
        <w:t xml:space="preserve"> The most promising probiotics strains for </w:t>
      </w:r>
      <w:r w:rsidR="00BB228E" w:rsidRPr="004D0684">
        <w:rPr>
          <w:rFonts w:ascii="Book Antiqua" w:eastAsia="Times New Roman" w:hAnsi="Book Antiqua" w:cs="Times New Roman"/>
          <w:i/>
          <w:sz w:val="24"/>
          <w:szCs w:val="24"/>
        </w:rPr>
        <w:t>H. pylori</w:t>
      </w:r>
      <w:r w:rsidR="00BB228E" w:rsidRPr="004D0684">
        <w:rPr>
          <w:rFonts w:ascii="Book Antiqua" w:eastAsia="Times New Roman" w:hAnsi="Book Antiqua" w:cs="Times New Roman"/>
          <w:sz w:val="24"/>
          <w:szCs w:val="24"/>
        </w:rPr>
        <w:t xml:space="preserve"> infections also have documented mechan</w:t>
      </w:r>
      <w:r w:rsidR="00125DEE" w:rsidRPr="004D0684">
        <w:rPr>
          <w:rFonts w:ascii="Book Antiqua" w:eastAsia="Times New Roman" w:hAnsi="Book Antiqua" w:cs="Times New Roman"/>
          <w:sz w:val="24"/>
          <w:szCs w:val="24"/>
        </w:rPr>
        <w:t>is</w:t>
      </w:r>
      <w:r w:rsidR="00BB228E" w:rsidRPr="004D0684">
        <w:rPr>
          <w:rFonts w:ascii="Book Antiqua" w:eastAsia="Times New Roman" w:hAnsi="Book Antiqua" w:cs="Times New Roman"/>
          <w:sz w:val="24"/>
          <w:szCs w:val="24"/>
        </w:rPr>
        <w:t xml:space="preserve">ms of action directed against </w:t>
      </w:r>
      <w:r w:rsidR="00BB228E" w:rsidRPr="004D0684">
        <w:rPr>
          <w:rFonts w:ascii="Book Antiqua" w:eastAsia="Times New Roman" w:hAnsi="Book Antiqua" w:cs="Times New Roman"/>
          <w:i/>
          <w:sz w:val="24"/>
          <w:szCs w:val="24"/>
        </w:rPr>
        <w:t>H.</w:t>
      </w:r>
      <w:r w:rsidR="00DF2EF3" w:rsidRPr="004D0684">
        <w:rPr>
          <w:rFonts w:ascii="Book Antiqua" w:eastAsia="Times New Roman" w:hAnsi="Book Antiqua" w:cs="Times New Roman"/>
          <w:i/>
          <w:sz w:val="24"/>
          <w:szCs w:val="24"/>
        </w:rPr>
        <w:t xml:space="preserve"> </w:t>
      </w:r>
      <w:r w:rsidR="00BB228E" w:rsidRPr="004D0684">
        <w:rPr>
          <w:rFonts w:ascii="Book Antiqua" w:eastAsia="Times New Roman" w:hAnsi="Book Antiqua" w:cs="Times New Roman"/>
          <w:i/>
          <w:sz w:val="24"/>
          <w:szCs w:val="24"/>
        </w:rPr>
        <w:t>pylori</w:t>
      </w:r>
      <w:r w:rsidR="00BB228E" w:rsidRPr="004D0684">
        <w:rPr>
          <w:rFonts w:ascii="Book Antiqua" w:eastAsia="Times New Roman" w:hAnsi="Book Antiqua" w:cs="Times New Roman"/>
          <w:sz w:val="24"/>
          <w:szCs w:val="24"/>
        </w:rPr>
        <w:t>.</w:t>
      </w:r>
      <w:r w:rsidR="004D0684">
        <w:rPr>
          <w:rFonts w:ascii="Book Antiqua" w:eastAsia="Times New Roman" w:hAnsi="Book Antiqua" w:cs="Times New Roman"/>
          <w:sz w:val="24"/>
          <w:szCs w:val="24"/>
        </w:rPr>
        <w:t xml:space="preserve"> </w:t>
      </w:r>
      <w:r w:rsidR="004E4E78" w:rsidRPr="004D0684">
        <w:rPr>
          <w:rFonts w:ascii="Book Antiqua" w:eastAsia="Times New Roman" w:hAnsi="Book Antiqua" w:cs="Times New Roman"/>
          <w:i/>
          <w:sz w:val="24"/>
          <w:szCs w:val="24"/>
        </w:rPr>
        <w:t>S. boulardii</w:t>
      </w:r>
      <w:r w:rsidR="004E4E78" w:rsidRPr="004D0684">
        <w:rPr>
          <w:rFonts w:ascii="Book Antiqua" w:eastAsia="Times New Roman" w:hAnsi="Book Antiqua" w:cs="Times New Roman"/>
          <w:sz w:val="24"/>
          <w:szCs w:val="24"/>
        </w:rPr>
        <w:t xml:space="preserve"> produces a neuramindase that attacks sialic acid, an attachment receptor for </w:t>
      </w:r>
      <w:r w:rsidR="004E4E78" w:rsidRPr="004D0684">
        <w:rPr>
          <w:rFonts w:ascii="Book Antiqua" w:eastAsia="Times New Roman" w:hAnsi="Book Antiqua" w:cs="Times New Roman"/>
          <w:i/>
          <w:sz w:val="24"/>
          <w:szCs w:val="24"/>
        </w:rPr>
        <w:t>H. pylori</w:t>
      </w:r>
      <w:r w:rsidR="00CF240B" w:rsidRPr="004D0684">
        <w:rPr>
          <w:rFonts w:ascii="Book Antiqua" w:eastAsia="Times New Roman" w:hAnsi="Book Antiqua" w:cs="Times New Roman"/>
          <w:iCs/>
          <w:sz w:val="24"/>
          <w:szCs w:val="24"/>
          <w:vertAlign w:val="superscript"/>
        </w:rPr>
        <w:t>[18]</w:t>
      </w:r>
      <w:r w:rsidR="00CF240B" w:rsidRPr="004D0684">
        <w:rPr>
          <w:rFonts w:ascii="Book Antiqua" w:eastAsia="Times New Roman" w:hAnsi="Book Antiqua" w:cs="Times New Roman"/>
          <w:sz w:val="24"/>
          <w:szCs w:val="24"/>
        </w:rPr>
        <w:t xml:space="preserve"> </w:t>
      </w:r>
      <w:r w:rsidR="004E4E78" w:rsidRPr="004D0684">
        <w:rPr>
          <w:rFonts w:ascii="Book Antiqua" w:eastAsia="Times New Roman" w:hAnsi="Book Antiqua" w:cs="Times New Roman"/>
          <w:sz w:val="24"/>
          <w:szCs w:val="24"/>
        </w:rPr>
        <w:t xml:space="preserve">and also induces a morphologic change from the spiral form to a coccoid form of </w:t>
      </w:r>
      <w:r w:rsidR="004E4E78" w:rsidRPr="004D0684">
        <w:rPr>
          <w:rFonts w:ascii="Book Antiqua" w:eastAsia="Times New Roman" w:hAnsi="Book Antiqua" w:cs="Times New Roman"/>
          <w:i/>
          <w:sz w:val="24"/>
          <w:szCs w:val="24"/>
        </w:rPr>
        <w:t>H. pylori</w:t>
      </w:r>
      <w:r w:rsidR="00442AFB" w:rsidRPr="004D0684">
        <w:rPr>
          <w:rFonts w:ascii="Book Antiqua" w:eastAsia="Times New Roman" w:hAnsi="Book Antiqua" w:cs="Times New Roman"/>
          <w:iCs/>
          <w:sz w:val="24"/>
          <w:szCs w:val="24"/>
          <w:vertAlign w:val="superscript"/>
        </w:rPr>
        <w:t>[80]</w:t>
      </w:r>
      <w:r w:rsidR="004E4E78" w:rsidRPr="004D0684">
        <w:rPr>
          <w:rFonts w:ascii="Book Antiqua" w:eastAsia="Times New Roman" w:hAnsi="Book Antiqua" w:cs="Times New Roman"/>
          <w:i/>
          <w:sz w:val="24"/>
          <w:szCs w:val="24"/>
        </w:rPr>
        <w:t xml:space="preserve">. </w:t>
      </w:r>
      <w:r w:rsidR="004E4E78" w:rsidRPr="004D0684">
        <w:rPr>
          <w:rFonts w:ascii="Book Antiqua" w:eastAsia="Times New Roman" w:hAnsi="Book Antiqua" w:cs="Times New Roman"/>
          <w:sz w:val="24"/>
          <w:szCs w:val="24"/>
        </w:rPr>
        <w:t xml:space="preserve">There is no direct evidence linking </w:t>
      </w:r>
      <w:r w:rsidR="004E4E78" w:rsidRPr="004D0684">
        <w:rPr>
          <w:rFonts w:ascii="Book Antiqua" w:eastAsia="Times New Roman" w:hAnsi="Book Antiqua" w:cs="Times New Roman"/>
          <w:i/>
          <w:sz w:val="24"/>
          <w:szCs w:val="24"/>
        </w:rPr>
        <w:t>L. rhamnosus</w:t>
      </w:r>
      <w:r w:rsidR="004E4E78" w:rsidRPr="004D0684">
        <w:rPr>
          <w:rFonts w:ascii="Book Antiqua" w:eastAsia="Times New Roman" w:hAnsi="Book Antiqua" w:cs="Times New Roman"/>
          <w:sz w:val="24"/>
          <w:szCs w:val="24"/>
        </w:rPr>
        <w:t xml:space="preserve"> GG to specific anti-</w:t>
      </w:r>
      <w:r w:rsidR="004E4E78" w:rsidRPr="004D0684">
        <w:rPr>
          <w:rFonts w:ascii="Book Antiqua" w:eastAsia="Times New Roman" w:hAnsi="Book Antiqua" w:cs="Times New Roman"/>
          <w:i/>
          <w:sz w:val="24"/>
          <w:szCs w:val="24"/>
        </w:rPr>
        <w:t>H. pylori</w:t>
      </w:r>
      <w:r w:rsidR="004E4E78" w:rsidRPr="004D0684">
        <w:rPr>
          <w:rFonts w:ascii="Book Antiqua" w:eastAsia="Times New Roman" w:hAnsi="Book Antiqua" w:cs="Times New Roman"/>
          <w:sz w:val="24"/>
          <w:szCs w:val="24"/>
        </w:rPr>
        <w:t xml:space="preserve"> actions. However, both </w:t>
      </w:r>
      <w:r w:rsidR="004E4E78" w:rsidRPr="004D0684">
        <w:rPr>
          <w:rFonts w:ascii="Book Antiqua" w:eastAsia="Times New Roman" w:hAnsi="Book Antiqua" w:cs="Times New Roman"/>
          <w:i/>
          <w:sz w:val="24"/>
          <w:szCs w:val="24"/>
        </w:rPr>
        <w:t>S. boulardii</w:t>
      </w:r>
      <w:r w:rsidR="004E4E78" w:rsidRPr="004D0684">
        <w:rPr>
          <w:rFonts w:ascii="Book Antiqua" w:eastAsia="Times New Roman" w:hAnsi="Book Antiqua" w:cs="Times New Roman"/>
          <w:sz w:val="24"/>
          <w:szCs w:val="24"/>
        </w:rPr>
        <w:t xml:space="preserve"> CNCM I-745 and </w:t>
      </w:r>
      <w:r w:rsidR="004E4E78" w:rsidRPr="004D0684">
        <w:rPr>
          <w:rFonts w:ascii="Book Antiqua" w:eastAsia="Times New Roman" w:hAnsi="Book Antiqua" w:cs="Times New Roman"/>
          <w:i/>
          <w:sz w:val="24"/>
          <w:szCs w:val="24"/>
        </w:rPr>
        <w:t>L rhamnosus</w:t>
      </w:r>
      <w:r w:rsidR="004E4E78" w:rsidRPr="004D0684">
        <w:rPr>
          <w:rFonts w:ascii="Book Antiqua" w:eastAsia="Times New Roman" w:hAnsi="Book Antiqua" w:cs="Times New Roman"/>
          <w:sz w:val="24"/>
          <w:szCs w:val="24"/>
        </w:rPr>
        <w:t xml:space="preserve"> GG have been shown to prevent AAD given for other infections</w:t>
      </w:r>
      <w:r w:rsidR="00442AFB" w:rsidRPr="004D0684">
        <w:rPr>
          <w:rFonts w:ascii="Book Antiqua" w:eastAsia="Times New Roman" w:hAnsi="Book Antiqua" w:cs="Times New Roman"/>
          <w:iCs/>
          <w:sz w:val="24"/>
          <w:szCs w:val="24"/>
          <w:vertAlign w:val="superscript"/>
        </w:rPr>
        <w:t>[</w:t>
      </w:r>
      <w:r w:rsidR="00442AFB">
        <w:rPr>
          <w:rFonts w:ascii="Book Antiqua" w:eastAsia="Times New Roman" w:hAnsi="Book Antiqua" w:cs="Times New Roman"/>
          <w:iCs/>
          <w:sz w:val="24"/>
          <w:szCs w:val="24"/>
          <w:vertAlign w:val="superscript"/>
        </w:rPr>
        <w:t>15,</w:t>
      </w:r>
      <w:r w:rsidR="00442AFB" w:rsidRPr="004D0684">
        <w:rPr>
          <w:rFonts w:ascii="Book Antiqua" w:eastAsia="Times New Roman" w:hAnsi="Book Antiqua" w:cs="Times New Roman"/>
          <w:iCs/>
          <w:sz w:val="24"/>
          <w:szCs w:val="24"/>
          <w:vertAlign w:val="superscript"/>
        </w:rPr>
        <w:t>79</w:t>
      </w:r>
      <w:r w:rsidR="00442AFB">
        <w:rPr>
          <w:rFonts w:ascii="Book Antiqua" w:eastAsia="Times New Roman" w:hAnsi="Book Antiqua" w:cs="Times New Roman"/>
          <w:iCs/>
          <w:sz w:val="24"/>
          <w:szCs w:val="24"/>
          <w:vertAlign w:val="superscript"/>
        </w:rPr>
        <w:t>,</w:t>
      </w:r>
      <w:r w:rsidR="00442AFB" w:rsidRPr="004D0684">
        <w:rPr>
          <w:rFonts w:ascii="Book Antiqua" w:eastAsia="Times New Roman" w:hAnsi="Book Antiqua" w:cs="Times New Roman"/>
          <w:iCs/>
          <w:sz w:val="24"/>
          <w:szCs w:val="24"/>
          <w:vertAlign w:val="superscript"/>
        </w:rPr>
        <w:t>81-83]</w:t>
      </w:r>
      <w:r w:rsidR="004E4E78" w:rsidRPr="004D0684">
        <w:rPr>
          <w:rFonts w:ascii="Book Antiqua" w:eastAsia="Times New Roman" w:hAnsi="Book Antiqua" w:cs="Times New Roman"/>
          <w:sz w:val="24"/>
          <w:szCs w:val="24"/>
        </w:rPr>
        <w:t xml:space="preserve">. </w:t>
      </w:r>
    </w:p>
    <w:p w:rsidR="00E26BE1" w:rsidRPr="004D0684" w:rsidRDefault="00E66600" w:rsidP="00442AFB">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Our</w:t>
      </w:r>
      <w:r w:rsidR="002629A9" w:rsidRPr="004D0684">
        <w:rPr>
          <w:rFonts w:ascii="Book Antiqua" w:hAnsi="Book Antiqua" w:cs="Times New Roman"/>
          <w:sz w:val="24"/>
          <w:szCs w:val="24"/>
        </w:rPr>
        <w:t xml:space="preserve"> findings are similar to other meta-analyses of probiotics for </w:t>
      </w:r>
      <w:r w:rsidR="002629A9" w:rsidRPr="004D0684">
        <w:rPr>
          <w:rFonts w:ascii="Book Antiqua" w:hAnsi="Book Antiqua" w:cs="Times New Roman"/>
          <w:i/>
          <w:sz w:val="24"/>
          <w:szCs w:val="24"/>
        </w:rPr>
        <w:t>H. pylori</w:t>
      </w:r>
      <w:r w:rsidR="002629A9" w:rsidRPr="004D0684">
        <w:rPr>
          <w:rFonts w:ascii="Book Antiqua" w:hAnsi="Book Antiqua" w:cs="Times New Roman"/>
          <w:sz w:val="24"/>
          <w:szCs w:val="24"/>
        </w:rPr>
        <w:t xml:space="preserve"> infections, which differ by including fewer numbers of trials or did not examine all three outcomes (eradication, adverse reactions and AAD).</w:t>
      </w:r>
      <w:r w:rsidR="004D0684">
        <w:rPr>
          <w:rFonts w:ascii="Book Antiqua" w:hAnsi="Book Antiqua" w:cs="Times New Roman"/>
          <w:sz w:val="24"/>
          <w:szCs w:val="24"/>
        </w:rPr>
        <w:t xml:space="preserve"> </w:t>
      </w:r>
      <w:r w:rsidR="002629A9" w:rsidRPr="004D0684">
        <w:rPr>
          <w:rFonts w:ascii="Book Antiqua" w:hAnsi="Book Antiqua" w:cs="Times New Roman"/>
          <w:sz w:val="24"/>
          <w:szCs w:val="24"/>
        </w:rPr>
        <w:t>S</w:t>
      </w:r>
      <w:r w:rsidRPr="004D0684">
        <w:rPr>
          <w:rFonts w:ascii="Book Antiqua" w:hAnsi="Book Antiqua" w:cs="Times New Roman"/>
          <w:sz w:val="24"/>
          <w:szCs w:val="24"/>
        </w:rPr>
        <w:t>z</w:t>
      </w:r>
      <w:r w:rsidR="002629A9" w:rsidRPr="004D0684">
        <w:rPr>
          <w:rFonts w:ascii="Book Antiqua" w:hAnsi="Book Antiqua" w:cs="Times New Roman"/>
          <w:sz w:val="24"/>
          <w:szCs w:val="24"/>
        </w:rPr>
        <w:t>ajewsk</w:t>
      </w:r>
      <w:r w:rsidRPr="004D0684">
        <w:rPr>
          <w:rFonts w:ascii="Book Antiqua" w:hAnsi="Book Antiqua" w:cs="Times New Roman"/>
          <w:sz w:val="24"/>
          <w:szCs w:val="24"/>
        </w:rPr>
        <w:t>a</w:t>
      </w:r>
      <w:r w:rsidR="00442AFB">
        <w:rPr>
          <w:rFonts w:ascii="Book Antiqua" w:hAnsi="Book Antiqua" w:cs="Times New Roman"/>
          <w:sz w:val="24"/>
          <w:szCs w:val="24"/>
        </w:rPr>
        <w:t xml:space="preserve"> </w:t>
      </w:r>
      <w:r w:rsidR="00442AFB" w:rsidRPr="00442AFB">
        <w:rPr>
          <w:rFonts w:ascii="Book Antiqua" w:hAnsi="Book Antiqua" w:cs="Times New Roman"/>
          <w:i/>
          <w:sz w:val="24"/>
          <w:szCs w:val="24"/>
        </w:rPr>
        <w:t>et al</w:t>
      </w:r>
      <w:r w:rsidR="00442AFB" w:rsidRPr="004D0684">
        <w:rPr>
          <w:rFonts w:ascii="Book Antiqua" w:eastAsia="Times New Roman" w:hAnsi="Book Antiqua" w:cs="Times New Roman"/>
          <w:iCs/>
          <w:sz w:val="24"/>
          <w:szCs w:val="24"/>
          <w:vertAlign w:val="superscript"/>
        </w:rPr>
        <w:t>[84]</w:t>
      </w:r>
      <w:r w:rsidR="002629A9" w:rsidRPr="004D0684">
        <w:rPr>
          <w:rFonts w:ascii="Book Antiqua" w:hAnsi="Book Antiqua" w:cs="Times New Roman"/>
          <w:sz w:val="24"/>
          <w:szCs w:val="24"/>
        </w:rPr>
        <w:t xml:space="preserve"> </w:t>
      </w:r>
      <w:r w:rsidRPr="004D0684">
        <w:rPr>
          <w:rFonts w:ascii="Book Antiqua" w:hAnsi="Book Antiqua" w:cs="Times New Roman"/>
          <w:sz w:val="24"/>
          <w:szCs w:val="24"/>
        </w:rPr>
        <w:t xml:space="preserve">pooled five randomized trials with </w:t>
      </w:r>
      <w:r w:rsidRPr="004D0684">
        <w:rPr>
          <w:rFonts w:ascii="Book Antiqua" w:hAnsi="Book Antiqua" w:cs="Times New Roman"/>
          <w:i/>
          <w:sz w:val="24"/>
          <w:szCs w:val="24"/>
        </w:rPr>
        <w:t>S boulardii</w:t>
      </w:r>
      <w:r w:rsidRPr="004D0684">
        <w:rPr>
          <w:rFonts w:ascii="Book Antiqua" w:hAnsi="Book Antiqua" w:cs="Times New Roman"/>
          <w:sz w:val="24"/>
          <w:szCs w:val="24"/>
        </w:rPr>
        <w:t xml:space="preserve"> and found significantly better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eradication (pRR</w:t>
      </w:r>
      <w:r w:rsidR="00442AFB">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442AFB">
        <w:rPr>
          <w:rFonts w:ascii="Book Antiqua" w:hAnsi="Book Antiqua" w:cs="Times New Roman"/>
          <w:sz w:val="24"/>
          <w:szCs w:val="24"/>
        </w:rPr>
        <w:t>1.13, 95%CI</w:t>
      </w:r>
      <w:r w:rsidR="00442AFB">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1.05-1.21) and significantly less AAD (pRR</w:t>
      </w:r>
      <w:r w:rsidR="00442AFB">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 xml:space="preserve">0.47, </w:t>
      </w:r>
      <w:r w:rsidR="00442AFB">
        <w:rPr>
          <w:rFonts w:ascii="Book Antiqua" w:hAnsi="Book Antiqua" w:cs="Times New Roman"/>
          <w:sz w:val="24"/>
          <w:szCs w:val="24"/>
        </w:rPr>
        <w:t>95%CI</w:t>
      </w:r>
      <w:r w:rsidR="00442AFB">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0.32-0.69). </w:t>
      </w:r>
      <w:r w:rsidR="00A402E9" w:rsidRPr="004D0684">
        <w:rPr>
          <w:rFonts w:ascii="Book Antiqua" w:hAnsi="Book Antiqua" w:cs="Times New Roman"/>
          <w:sz w:val="24"/>
          <w:szCs w:val="24"/>
        </w:rPr>
        <w:t xml:space="preserve">Our meta-analysis confirms the robustness of this efficacy </w:t>
      </w:r>
      <w:r w:rsidR="00E26BE1" w:rsidRPr="004D0684">
        <w:rPr>
          <w:rFonts w:ascii="Book Antiqua" w:hAnsi="Book Antiqua" w:cs="Times New Roman"/>
          <w:sz w:val="24"/>
          <w:szCs w:val="24"/>
        </w:rPr>
        <w:t>from</w:t>
      </w:r>
      <w:r w:rsidR="00A402E9" w:rsidRPr="004D0684">
        <w:rPr>
          <w:rFonts w:ascii="Book Antiqua" w:hAnsi="Book Antiqua" w:cs="Times New Roman"/>
          <w:sz w:val="24"/>
          <w:szCs w:val="24"/>
        </w:rPr>
        <w:t xml:space="preserve"> 10 </w:t>
      </w:r>
      <w:r w:rsidR="00E26BE1" w:rsidRPr="004D0684">
        <w:rPr>
          <w:rFonts w:ascii="Book Antiqua" w:hAnsi="Book Antiqua" w:cs="Times New Roman"/>
          <w:sz w:val="24"/>
          <w:szCs w:val="24"/>
        </w:rPr>
        <w:t xml:space="preserve">RCTs showing a mild (9%) increase in mean </w:t>
      </w:r>
      <w:r w:rsidR="00E26BE1" w:rsidRPr="004D0684">
        <w:rPr>
          <w:rFonts w:ascii="Book Antiqua" w:hAnsi="Book Antiqua" w:cs="Times New Roman"/>
          <w:i/>
          <w:sz w:val="24"/>
          <w:szCs w:val="24"/>
        </w:rPr>
        <w:t>H. pylori</w:t>
      </w:r>
      <w:r w:rsidR="00E26BE1" w:rsidRPr="004D0684">
        <w:rPr>
          <w:rFonts w:ascii="Book Antiqua" w:hAnsi="Book Antiqua" w:cs="Times New Roman"/>
          <w:sz w:val="24"/>
          <w:szCs w:val="24"/>
        </w:rPr>
        <w:t xml:space="preserve"> eradication rates from 73% in control arms to 82% in </w:t>
      </w:r>
      <w:r w:rsidR="00E26BE1" w:rsidRPr="004D0684">
        <w:rPr>
          <w:rFonts w:ascii="Book Antiqua" w:hAnsi="Book Antiqua" w:cs="Times New Roman"/>
          <w:i/>
          <w:sz w:val="24"/>
          <w:szCs w:val="24"/>
        </w:rPr>
        <w:t>S. boulardii</w:t>
      </w:r>
      <w:r w:rsidR="00E26BE1" w:rsidRPr="004D0684">
        <w:rPr>
          <w:rFonts w:ascii="Book Antiqua" w:hAnsi="Book Antiqua" w:cs="Times New Roman"/>
          <w:sz w:val="24"/>
          <w:szCs w:val="24"/>
        </w:rPr>
        <w:t xml:space="preserve"> arms, and </w:t>
      </w:r>
      <w:r w:rsidR="00BF3D75" w:rsidRPr="004D0684">
        <w:rPr>
          <w:rFonts w:ascii="Book Antiqua" w:hAnsi="Book Antiqua" w:cs="Times New Roman"/>
          <w:sz w:val="24"/>
          <w:szCs w:val="24"/>
        </w:rPr>
        <w:t xml:space="preserve">a reduced rate of </w:t>
      </w:r>
      <w:r w:rsidR="00E26BE1" w:rsidRPr="004D0684">
        <w:rPr>
          <w:rFonts w:ascii="Book Antiqua" w:hAnsi="Book Antiqua" w:cs="Times New Roman"/>
          <w:sz w:val="24"/>
          <w:szCs w:val="24"/>
        </w:rPr>
        <w:t xml:space="preserve">AAD in </w:t>
      </w:r>
      <w:r w:rsidR="00E26BE1" w:rsidRPr="004D0684">
        <w:rPr>
          <w:rFonts w:ascii="Book Antiqua" w:hAnsi="Book Antiqua" w:cs="Times New Roman"/>
          <w:i/>
          <w:sz w:val="24"/>
          <w:szCs w:val="24"/>
        </w:rPr>
        <w:t>S. boulardii</w:t>
      </w:r>
      <w:r w:rsidR="00E26BE1" w:rsidRPr="004D0684">
        <w:rPr>
          <w:rFonts w:ascii="Book Antiqua" w:hAnsi="Book Antiqua" w:cs="Times New Roman"/>
          <w:sz w:val="24"/>
          <w:szCs w:val="24"/>
        </w:rPr>
        <w:t xml:space="preserve"> arms compared to control arms </w:t>
      </w:r>
      <w:r w:rsidR="00E26BE1" w:rsidRPr="004D0684">
        <w:rPr>
          <w:rFonts w:ascii="Book Antiqua" w:hAnsi="Book Antiqua" w:cs="Times New Roman"/>
          <w:sz w:val="24"/>
          <w:szCs w:val="24"/>
        </w:rPr>
        <w:lastRenderedPageBreak/>
        <w:t>(8.5% and 21%, respectively).</w:t>
      </w:r>
      <w:r w:rsidR="0042641C" w:rsidRPr="004D0684">
        <w:rPr>
          <w:rFonts w:ascii="Book Antiqua" w:hAnsi="Book Antiqua" w:cs="Times New Roman"/>
          <w:sz w:val="24"/>
          <w:szCs w:val="24"/>
        </w:rPr>
        <w:t xml:space="preserve"> We could not find any other meta-analys</w:t>
      </w:r>
      <w:r w:rsidR="003D12FE" w:rsidRPr="004D0684">
        <w:rPr>
          <w:rFonts w:ascii="Book Antiqua" w:hAnsi="Book Antiqua" w:cs="Times New Roman"/>
          <w:sz w:val="24"/>
          <w:szCs w:val="24"/>
        </w:rPr>
        <w:t>e</w:t>
      </w:r>
      <w:r w:rsidR="0042641C" w:rsidRPr="004D0684">
        <w:rPr>
          <w:rFonts w:ascii="Book Antiqua" w:hAnsi="Book Antiqua" w:cs="Times New Roman"/>
          <w:sz w:val="24"/>
          <w:szCs w:val="24"/>
        </w:rPr>
        <w:t xml:space="preserve">s </w:t>
      </w:r>
      <w:r w:rsidR="003D12FE" w:rsidRPr="004D0684">
        <w:rPr>
          <w:rFonts w:ascii="Book Antiqua" w:hAnsi="Book Antiqua" w:cs="Times New Roman"/>
          <w:sz w:val="24"/>
          <w:szCs w:val="24"/>
        </w:rPr>
        <w:t>that</w:t>
      </w:r>
      <w:r w:rsidR="0042641C" w:rsidRPr="004D0684">
        <w:rPr>
          <w:rFonts w:ascii="Book Antiqua" w:hAnsi="Book Antiqua" w:cs="Times New Roman"/>
          <w:sz w:val="24"/>
          <w:szCs w:val="24"/>
        </w:rPr>
        <w:t xml:space="preserve"> limited their review to one probiotic strain for </w:t>
      </w:r>
      <w:r w:rsidR="0042641C" w:rsidRPr="004D0684">
        <w:rPr>
          <w:rFonts w:ascii="Book Antiqua" w:hAnsi="Book Antiqua" w:cs="Times New Roman"/>
          <w:i/>
          <w:sz w:val="24"/>
          <w:szCs w:val="24"/>
        </w:rPr>
        <w:t>H. pylori</w:t>
      </w:r>
      <w:r w:rsidR="0042641C" w:rsidRPr="004D0684">
        <w:rPr>
          <w:rFonts w:ascii="Book Antiqua" w:hAnsi="Book Antiqua" w:cs="Times New Roman"/>
          <w:sz w:val="24"/>
          <w:szCs w:val="24"/>
        </w:rPr>
        <w:t xml:space="preserve"> infections. </w:t>
      </w:r>
    </w:p>
    <w:p w:rsidR="007E2EA2" w:rsidRPr="004D0684" w:rsidRDefault="003D12FE" w:rsidP="00442AFB">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Tactics for limiting heterogeneity due to the differences of strain-specific probiotic efficacies can be done at the beginning (inclusion criteria only allowing one strain to be included) or post-literature harvesting (by performing sub-group analysis by strain type).</w:t>
      </w:r>
      <w:r w:rsidR="004D0684">
        <w:rPr>
          <w:rFonts w:ascii="Book Antiqua" w:hAnsi="Book Antiqua" w:cs="Times New Roman"/>
          <w:sz w:val="24"/>
          <w:szCs w:val="24"/>
        </w:rPr>
        <w:t xml:space="preserve"> </w:t>
      </w:r>
      <w:r w:rsidR="00E66600" w:rsidRPr="004D0684">
        <w:rPr>
          <w:rFonts w:ascii="Book Antiqua" w:hAnsi="Book Antiqua" w:cs="Times New Roman"/>
          <w:sz w:val="24"/>
          <w:szCs w:val="24"/>
        </w:rPr>
        <w:t xml:space="preserve">Tong </w:t>
      </w:r>
      <w:r w:rsidR="00E66600" w:rsidRPr="00E02680">
        <w:rPr>
          <w:rFonts w:ascii="Book Antiqua" w:hAnsi="Book Antiqua" w:cs="Times New Roman"/>
          <w:i/>
          <w:sz w:val="24"/>
          <w:szCs w:val="24"/>
        </w:rPr>
        <w:t xml:space="preserve">et </w:t>
      </w:r>
      <w:r w:rsidR="00E02680" w:rsidRPr="00E02680">
        <w:rPr>
          <w:rFonts w:ascii="Book Antiqua" w:hAnsi="Book Antiqua" w:cs="Times New Roman"/>
          <w:i/>
          <w:sz w:val="24"/>
          <w:szCs w:val="24"/>
        </w:rPr>
        <w:t>al</w:t>
      </w:r>
      <w:r w:rsidR="00E02680">
        <w:rPr>
          <w:rFonts w:ascii="Book Antiqua" w:hAnsi="Book Antiqua" w:cs="Times New Roman" w:hint="eastAsia"/>
          <w:sz w:val="24"/>
          <w:szCs w:val="24"/>
          <w:vertAlign w:val="superscript"/>
          <w:lang w:eastAsia="zh-CN"/>
        </w:rPr>
        <w:t>[85]</w:t>
      </w:r>
      <w:r w:rsidR="00E66600" w:rsidRPr="004D0684">
        <w:rPr>
          <w:rFonts w:ascii="Book Antiqua" w:hAnsi="Book Antiqua" w:cs="Times New Roman"/>
          <w:sz w:val="24"/>
          <w:szCs w:val="24"/>
        </w:rPr>
        <w:t xml:space="preserve"> reviewed 14 randomized trials from</w:t>
      </w:r>
      <w:r w:rsidR="0042641C" w:rsidRPr="004D0684">
        <w:rPr>
          <w:rFonts w:ascii="Book Antiqua" w:hAnsi="Book Antiqua" w:cs="Times New Roman"/>
          <w:sz w:val="24"/>
          <w:szCs w:val="24"/>
        </w:rPr>
        <w:t xml:space="preserve"> various probiotic strains and did a sub-group analysis by </w:t>
      </w:r>
      <w:r w:rsidR="007201F8" w:rsidRPr="004D0684">
        <w:rPr>
          <w:rFonts w:ascii="Book Antiqua" w:hAnsi="Book Antiqua" w:cs="Times New Roman"/>
          <w:sz w:val="24"/>
          <w:szCs w:val="24"/>
        </w:rPr>
        <w:t xml:space="preserve">the type of probiotic </w:t>
      </w:r>
      <w:r w:rsidR="0042641C" w:rsidRPr="004D0684">
        <w:rPr>
          <w:rFonts w:ascii="Book Antiqua" w:hAnsi="Book Antiqua" w:cs="Times New Roman"/>
          <w:sz w:val="24"/>
          <w:szCs w:val="24"/>
        </w:rPr>
        <w:t xml:space="preserve">and </w:t>
      </w:r>
      <w:r w:rsidR="007201F8" w:rsidRPr="004D0684">
        <w:rPr>
          <w:rFonts w:ascii="Book Antiqua" w:hAnsi="Book Antiqua" w:cs="Times New Roman"/>
          <w:sz w:val="24"/>
          <w:szCs w:val="24"/>
        </w:rPr>
        <w:t xml:space="preserve">reported </w:t>
      </w:r>
      <w:r w:rsidR="00E66600" w:rsidRPr="004D0684">
        <w:rPr>
          <w:rFonts w:ascii="Book Antiqua" w:hAnsi="Book Antiqua" w:cs="Times New Roman"/>
          <w:sz w:val="24"/>
          <w:szCs w:val="24"/>
        </w:rPr>
        <w:t xml:space="preserve">only one strain, </w:t>
      </w:r>
      <w:r w:rsidR="00E66600" w:rsidRPr="004D0684">
        <w:rPr>
          <w:rFonts w:ascii="Book Antiqua" w:hAnsi="Book Antiqua" w:cs="Times New Roman"/>
          <w:i/>
          <w:sz w:val="24"/>
          <w:szCs w:val="24"/>
        </w:rPr>
        <w:t>L. rhamnosus</w:t>
      </w:r>
      <w:r w:rsidR="00E66600" w:rsidRPr="004D0684">
        <w:rPr>
          <w:rFonts w:ascii="Book Antiqua" w:hAnsi="Book Antiqua" w:cs="Times New Roman"/>
          <w:sz w:val="24"/>
          <w:szCs w:val="24"/>
        </w:rPr>
        <w:t xml:space="preserve"> GG, showed better </w:t>
      </w:r>
      <w:r w:rsidR="0042641C" w:rsidRPr="004D0684">
        <w:rPr>
          <w:rFonts w:ascii="Book Antiqua" w:hAnsi="Book Antiqua" w:cs="Times New Roman"/>
          <w:i/>
          <w:sz w:val="24"/>
          <w:szCs w:val="24"/>
        </w:rPr>
        <w:t>H. pylori</w:t>
      </w:r>
      <w:r w:rsidR="0042641C" w:rsidRPr="004D0684">
        <w:rPr>
          <w:rFonts w:ascii="Book Antiqua" w:hAnsi="Book Antiqua" w:cs="Times New Roman"/>
          <w:sz w:val="24"/>
          <w:szCs w:val="24"/>
        </w:rPr>
        <w:t xml:space="preserve"> </w:t>
      </w:r>
      <w:r w:rsidR="00E66600" w:rsidRPr="004D0684">
        <w:rPr>
          <w:rFonts w:ascii="Book Antiqua" w:hAnsi="Book Antiqua" w:cs="Times New Roman"/>
          <w:sz w:val="24"/>
          <w:szCs w:val="24"/>
        </w:rPr>
        <w:t xml:space="preserve">eradication </w:t>
      </w:r>
      <w:r w:rsidR="0042641C" w:rsidRPr="004D0684">
        <w:rPr>
          <w:rFonts w:ascii="Book Antiqua" w:hAnsi="Book Antiqua" w:cs="Times New Roman"/>
          <w:sz w:val="24"/>
          <w:szCs w:val="24"/>
        </w:rPr>
        <w:t xml:space="preserve">rates </w:t>
      </w:r>
      <w:r w:rsidR="00BF3D75" w:rsidRPr="004D0684">
        <w:rPr>
          <w:rFonts w:ascii="Book Antiqua" w:hAnsi="Book Antiqua" w:cs="Times New Roman"/>
          <w:sz w:val="24"/>
          <w:szCs w:val="24"/>
        </w:rPr>
        <w:t xml:space="preserve">odds ratio (OR) </w:t>
      </w:r>
      <w:r w:rsidR="00E66600" w:rsidRPr="004D0684">
        <w:rPr>
          <w:rFonts w:ascii="Book Antiqua" w:hAnsi="Book Antiqua" w:cs="Times New Roman"/>
          <w:sz w:val="24"/>
          <w:szCs w:val="24"/>
        </w:rPr>
        <w:t>from four trials (pOR</w:t>
      </w:r>
      <w:r w:rsidR="00442AFB">
        <w:rPr>
          <w:rFonts w:ascii="Book Antiqua" w:hAnsi="Book Antiqua" w:cs="Times New Roman" w:hint="eastAsia"/>
          <w:sz w:val="24"/>
          <w:szCs w:val="24"/>
          <w:lang w:eastAsia="zh-CN"/>
        </w:rPr>
        <w:t xml:space="preserve"> </w:t>
      </w:r>
      <w:r w:rsidR="00E66600" w:rsidRPr="004D0684">
        <w:rPr>
          <w:rFonts w:ascii="Book Antiqua" w:hAnsi="Book Antiqua" w:cs="Times New Roman"/>
          <w:sz w:val="24"/>
          <w:szCs w:val="24"/>
        </w:rPr>
        <w:t>=</w:t>
      </w:r>
      <w:r w:rsidR="00442AFB">
        <w:rPr>
          <w:rFonts w:ascii="Book Antiqua" w:hAnsi="Book Antiqua" w:cs="Times New Roman" w:hint="eastAsia"/>
          <w:sz w:val="24"/>
          <w:szCs w:val="24"/>
          <w:lang w:eastAsia="zh-CN"/>
        </w:rPr>
        <w:t xml:space="preserve"> </w:t>
      </w:r>
      <w:r w:rsidR="00E66600" w:rsidRPr="004D0684">
        <w:rPr>
          <w:rFonts w:ascii="Book Antiqua" w:hAnsi="Book Antiqua" w:cs="Times New Roman"/>
          <w:sz w:val="24"/>
          <w:szCs w:val="24"/>
        </w:rPr>
        <w:t xml:space="preserve">2.09, </w:t>
      </w:r>
      <w:r w:rsidR="00442AFB">
        <w:rPr>
          <w:rFonts w:ascii="Book Antiqua" w:hAnsi="Book Antiqua" w:cs="Times New Roman"/>
          <w:sz w:val="24"/>
          <w:szCs w:val="24"/>
        </w:rPr>
        <w:t>95%CI</w:t>
      </w:r>
      <w:r w:rsidR="00442AFB">
        <w:rPr>
          <w:rFonts w:ascii="Book Antiqua" w:hAnsi="Book Antiqua" w:cs="Times New Roman" w:hint="eastAsia"/>
          <w:sz w:val="24"/>
          <w:szCs w:val="24"/>
          <w:lang w:eastAsia="zh-CN"/>
        </w:rPr>
        <w:t>:</w:t>
      </w:r>
      <w:r w:rsidR="00442AFB" w:rsidRPr="004D0684">
        <w:rPr>
          <w:rFonts w:ascii="Book Antiqua" w:hAnsi="Book Antiqua" w:cs="Times New Roman"/>
          <w:sz w:val="24"/>
          <w:szCs w:val="24"/>
        </w:rPr>
        <w:t xml:space="preserve"> </w:t>
      </w:r>
      <w:r w:rsidR="00E66600" w:rsidRPr="004D0684">
        <w:rPr>
          <w:rFonts w:ascii="Book Antiqua" w:hAnsi="Book Antiqua" w:cs="Times New Roman"/>
          <w:sz w:val="24"/>
          <w:szCs w:val="24"/>
        </w:rPr>
        <w:t xml:space="preserve">1.28-3.4), although one of those trials was actually </w:t>
      </w:r>
      <w:r w:rsidR="00E66600" w:rsidRPr="004D0684">
        <w:rPr>
          <w:rFonts w:ascii="Book Antiqua" w:hAnsi="Book Antiqua" w:cs="Times New Roman"/>
          <w:i/>
          <w:sz w:val="24"/>
          <w:szCs w:val="24"/>
        </w:rPr>
        <w:t>L. casei</w:t>
      </w:r>
      <w:r w:rsidR="00E66600" w:rsidRPr="004D0684">
        <w:rPr>
          <w:rFonts w:ascii="Book Antiqua" w:hAnsi="Book Antiqua" w:cs="Times New Roman"/>
          <w:sz w:val="24"/>
          <w:szCs w:val="24"/>
        </w:rPr>
        <w:t xml:space="preserve">, not </w:t>
      </w:r>
      <w:r w:rsidR="00E66600" w:rsidRPr="004D0684">
        <w:rPr>
          <w:rFonts w:ascii="Book Antiqua" w:hAnsi="Book Antiqua" w:cs="Times New Roman"/>
          <w:i/>
          <w:sz w:val="24"/>
          <w:szCs w:val="24"/>
        </w:rPr>
        <w:t>L. rhamnosus</w:t>
      </w:r>
      <w:r w:rsidR="00442AFB" w:rsidRPr="004D0684">
        <w:rPr>
          <w:rFonts w:ascii="Book Antiqua" w:eastAsia="Times New Roman" w:hAnsi="Book Antiqua" w:cs="Times New Roman"/>
          <w:iCs/>
          <w:sz w:val="24"/>
          <w:szCs w:val="24"/>
          <w:vertAlign w:val="superscript"/>
        </w:rPr>
        <w:t>[85]</w:t>
      </w:r>
      <w:r w:rsidR="00E66600" w:rsidRPr="004D0684">
        <w:rPr>
          <w:rFonts w:ascii="Book Antiqua" w:hAnsi="Book Antiqua" w:cs="Times New Roman"/>
          <w:sz w:val="24"/>
          <w:szCs w:val="24"/>
        </w:rPr>
        <w:t>.</w:t>
      </w:r>
      <w:r w:rsidR="001B6375" w:rsidRPr="004D0684">
        <w:rPr>
          <w:rFonts w:ascii="Book Antiqua" w:eastAsia="Times New Roman" w:hAnsi="Book Antiqua" w:cs="Times New Roman"/>
          <w:iCs/>
          <w:sz w:val="24"/>
          <w:szCs w:val="24"/>
          <w:vertAlign w:val="superscript"/>
        </w:rPr>
        <w:t xml:space="preserve"> </w:t>
      </w:r>
      <w:r w:rsidR="00442AFB">
        <w:rPr>
          <w:rFonts w:ascii="Book Antiqua" w:hAnsi="Book Antiqua" w:cs="Times New Roman"/>
          <w:sz w:val="24"/>
          <w:szCs w:val="24"/>
        </w:rPr>
        <w:t xml:space="preserve">Zou </w:t>
      </w:r>
      <w:r w:rsidR="00442AFB" w:rsidRPr="00442AFB">
        <w:rPr>
          <w:rFonts w:ascii="Book Antiqua" w:hAnsi="Book Antiqua" w:cs="Times New Roman"/>
          <w:i/>
          <w:sz w:val="24"/>
          <w:szCs w:val="24"/>
        </w:rPr>
        <w:t>et al</w:t>
      </w:r>
      <w:r w:rsidR="00442AFB">
        <w:rPr>
          <w:rFonts w:ascii="Book Antiqua" w:hAnsi="Book Antiqua" w:cs="Times New Roman" w:hint="eastAsia"/>
          <w:sz w:val="24"/>
          <w:szCs w:val="24"/>
          <w:vertAlign w:val="superscript"/>
          <w:lang w:eastAsia="zh-CN"/>
        </w:rPr>
        <w:t>[86]</w:t>
      </w:r>
      <w:r w:rsidR="004A1634" w:rsidRPr="004D0684">
        <w:rPr>
          <w:rFonts w:ascii="Book Antiqua" w:hAnsi="Book Antiqua" w:cs="Times New Roman"/>
          <w:sz w:val="24"/>
          <w:szCs w:val="24"/>
        </w:rPr>
        <w:t xml:space="preserve"> pooled eight trials for </w:t>
      </w:r>
      <w:r w:rsidR="004A1634" w:rsidRPr="004D0684">
        <w:rPr>
          <w:rFonts w:ascii="Book Antiqua" w:hAnsi="Book Antiqua" w:cs="Times New Roman"/>
          <w:i/>
          <w:sz w:val="24"/>
          <w:szCs w:val="24"/>
        </w:rPr>
        <w:t>H. pylori</w:t>
      </w:r>
      <w:r w:rsidR="004A1634" w:rsidRPr="004D0684">
        <w:rPr>
          <w:rFonts w:ascii="Book Antiqua" w:hAnsi="Book Antiqua" w:cs="Times New Roman"/>
          <w:sz w:val="24"/>
          <w:szCs w:val="24"/>
        </w:rPr>
        <w:t xml:space="preserve"> eradication, but incorrectly combined different strains in their subgroup analyses. </w:t>
      </w:r>
      <w:r w:rsidRPr="004D0684">
        <w:rPr>
          <w:rFonts w:ascii="Book Antiqua" w:hAnsi="Book Antiqua" w:cs="Times New Roman"/>
          <w:sz w:val="24"/>
          <w:szCs w:val="24"/>
        </w:rPr>
        <w:t xml:space="preserve">When Zou </w:t>
      </w:r>
      <w:r w:rsidR="00442AFB" w:rsidRPr="00442AFB">
        <w:rPr>
          <w:rFonts w:ascii="Book Antiqua" w:hAnsi="Book Antiqua" w:cs="Times New Roman"/>
          <w:i/>
          <w:sz w:val="24"/>
          <w:szCs w:val="24"/>
        </w:rPr>
        <w:t>et al</w:t>
      </w:r>
      <w:r w:rsidR="00442AFB">
        <w:rPr>
          <w:rFonts w:ascii="Book Antiqua" w:hAnsi="Book Antiqua" w:cs="Times New Roman" w:hint="eastAsia"/>
          <w:sz w:val="24"/>
          <w:szCs w:val="24"/>
          <w:vertAlign w:val="superscript"/>
          <w:lang w:eastAsia="zh-CN"/>
        </w:rPr>
        <w:t>[86]</w:t>
      </w:r>
      <w:r w:rsidRPr="004D0684">
        <w:rPr>
          <w:rFonts w:ascii="Book Antiqua" w:hAnsi="Book Antiqua" w:cs="Times New Roman"/>
          <w:sz w:val="24"/>
          <w:szCs w:val="24"/>
        </w:rPr>
        <w:t xml:space="preserve"> presented data for adverse event rates, they reported </w:t>
      </w:r>
      <w:r w:rsidR="00990ED5" w:rsidRPr="004D0684">
        <w:rPr>
          <w:rFonts w:ascii="Book Antiqua" w:hAnsi="Book Antiqua" w:cs="Times New Roman"/>
          <w:sz w:val="24"/>
          <w:szCs w:val="24"/>
        </w:rPr>
        <w:t xml:space="preserve">five RCT identified as </w:t>
      </w:r>
      <w:r w:rsidR="00442AFB">
        <w:rPr>
          <w:rFonts w:ascii="Book Antiqua" w:hAnsi="Book Antiqua" w:cs="Times New Roman"/>
          <w:sz w:val="24"/>
          <w:szCs w:val="24"/>
          <w:lang w:eastAsia="zh-CN"/>
        </w:rPr>
        <w:t>“</w:t>
      </w:r>
      <w:r w:rsidR="00990ED5" w:rsidRPr="004D0684">
        <w:rPr>
          <w:rFonts w:ascii="Book Antiqua" w:hAnsi="Book Antiqua" w:cs="Times New Roman"/>
          <w:i/>
          <w:sz w:val="24"/>
          <w:szCs w:val="24"/>
        </w:rPr>
        <w:t>L. casei</w:t>
      </w:r>
      <w:r w:rsidR="00442AFB">
        <w:rPr>
          <w:rFonts w:ascii="Book Antiqua" w:hAnsi="Book Antiqua" w:cs="Times New Roman"/>
          <w:sz w:val="24"/>
          <w:szCs w:val="24"/>
          <w:lang w:eastAsia="zh-CN"/>
        </w:rPr>
        <w:t>”</w:t>
      </w:r>
      <w:r w:rsidR="00990ED5" w:rsidRPr="004D0684">
        <w:rPr>
          <w:rFonts w:ascii="Book Antiqua" w:hAnsi="Book Antiqua" w:cs="Times New Roman"/>
          <w:sz w:val="24"/>
          <w:szCs w:val="24"/>
        </w:rPr>
        <w:t xml:space="preserve">, </w:t>
      </w:r>
      <w:r w:rsidRPr="004D0684">
        <w:rPr>
          <w:rFonts w:ascii="Book Antiqua" w:hAnsi="Book Antiqua" w:cs="Times New Roman"/>
          <w:sz w:val="24"/>
          <w:szCs w:val="24"/>
        </w:rPr>
        <w:t xml:space="preserve">however </w:t>
      </w:r>
      <w:r w:rsidR="00990ED5" w:rsidRPr="004D0684">
        <w:rPr>
          <w:rFonts w:ascii="Book Antiqua" w:hAnsi="Book Antiqua" w:cs="Times New Roman"/>
          <w:sz w:val="24"/>
          <w:szCs w:val="24"/>
        </w:rPr>
        <w:t xml:space="preserve">the data presented was actually for eradication rates and three of the five studies used </w:t>
      </w:r>
      <w:r w:rsidR="00990ED5" w:rsidRPr="004D0684">
        <w:rPr>
          <w:rFonts w:ascii="Book Antiqua" w:hAnsi="Book Antiqua" w:cs="Times New Roman"/>
          <w:i/>
          <w:sz w:val="24"/>
          <w:szCs w:val="24"/>
        </w:rPr>
        <w:t>L. rhamnosus</w:t>
      </w:r>
      <w:r w:rsidR="00990ED5" w:rsidRPr="004D0684">
        <w:rPr>
          <w:rFonts w:ascii="Book Antiqua" w:hAnsi="Book Antiqua" w:cs="Times New Roman"/>
          <w:sz w:val="24"/>
          <w:szCs w:val="24"/>
        </w:rPr>
        <w:t xml:space="preserve"> GG, </w:t>
      </w:r>
      <w:r w:rsidRPr="004D0684">
        <w:rPr>
          <w:rFonts w:ascii="Book Antiqua" w:hAnsi="Book Antiqua" w:cs="Times New Roman"/>
          <w:sz w:val="24"/>
          <w:szCs w:val="24"/>
        </w:rPr>
        <w:t>while</w:t>
      </w:r>
      <w:r w:rsidR="00990ED5" w:rsidRPr="004D0684">
        <w:rPr>
          <w:rFonts w:ascii="Book Antiqua" w:hAnsi="Book Antiqua" w:cs="Times New Roman"/>
          <w:sz w:val="24"/>
          <w:szCs w:val="24"/>
        </w:rPr>
        <w:t xml:space="preserve"> the two other studies used different </w:t>
      </w:r>
      <w:r w:rsidR="00990ED5" w:rsidRPr="004D0684">
        <w:rPr>
          <w:rFonts w:ascii="Book Antiqua" w:hAnsi="Book Antiqua" w:cs="Times New Roman"/>
          <w:i/>
          <w:sz w:val="24"/>
          <w:szCs w:val="24"/>
        </w:rPr>
        <w:t>L. casei</w:t>
      </w:r>
      <w:r w:rsidR="00990ED5" w:rsidRPr="004D0684">
        <w:rPr>
          <w:rFonts w:ascii="Book Antiqua" w:hAnsi="Book Antiqua" w:cs="Times New Roman"/>
          <w:sz w:val="24"/>
          <w:szCs w:val="24"/>
        </w:rPr>
        <w:t xml:space="preserve"> strains (DN11400 and DG).</w:t>
      </w:r>
      <w:r w:rsidR="004D0684">
        <w:rPr>
          <w:rFonts w:ascii="Book Antiqua" w:hAnsi="Book Antiqua" w:cs="Times New Roman"/>
          <w:sz w:val="24"/>
          <w:szCs w:val="24"/>
        </w:rPr>
        <w:t xml:space="preserve"> </w:t>
      </w:r>
      <w:r w:rsidR="00990ED5" w:rsidRPr="004D0684">
        <w:rPr>
          <w:rFonts w:ascii="Book Antiqua" w:hAnsi="Book Antiqua" w:cs="Times New Roman"/>
          <w:sz w:val="24"/>
          <w:szCs w:val="24"/>
        </w:rPr>
        <w:t xml:space="preserve">One of the two pooled studies identified as </w:t>
      </w:r>
      <w:r w:rsidR="00442AFB">
        <w:rPr>
          <w:rFonts w:ascii="Book Antiqua" w:hAnsi="Book Antiqua" w:cs="Times New Roman"/>
          <w:sz w:val="24"/>
          <w:szCs w:val="24"/>
          <w:lang w:eastAsia="zh-CN"/>
        </w:rPr>
        <w:t>“</w:t>
      </w:r>
      <w:r w:rsidR="00990ED5" w:rsidRPr="004D0684">
        <w:rPr>
          <w:rFonts w:ascii="Book Antiqua" w:hAnsi="Book Antiqua" w:cs="Times New Roman"/>
          <w:i/>
          <w:sz w:val="24"/>
          <w:szCs w:val="24"/>
        </w:rPr>
        <w:t>L. acidophilus</w:t>
      </w:r>
      <w:r w:rsidR="00442AFB">
        <w:rPr>
          <w:rFonts w:ascii="Book Antiqua" w:hAnsi="Book Antiqua" w:cs="Times New Roman"/>
          <w:i/>
          <w:sz w:val="24"/>
          <w:szCs w:val="24"/>
          <w:lang w:eastAsia="zh-CN"/>
        </w:rPr>
        <w:t>”</w:t>
      </w:r>
      <w:r w:rsidR="00990ED5" w:rsidRPr="004D0684">
        <w:rPr>
          <w:rFonts w:ascii="Book Antiqua" w:hAnsi="Book Antiqua" w:cs="Times New Roman"/>
          <w:sz w:val="24"/>
          <w:szCs w:val="24"/>
        </w:rPr>
        <w:t xml:space="preserve"> used a mixture of two different Lactobacilli strains</w:t>
      </w:r>
      <w:r w:rsidR="00442AFB" w:rsidRPr="004D0684">
        <w:rPr>
          <w:rFonts w:ascii="Book Antiqua" w:eastAsia="Times New Roman" w:hAnsi="Book Antiqua" w:cs="Times New Roman"/>
          <w:iCs/>
          <w:sz w:val="24"/>
          <w:szCs w:val="24"/>
          <w:vertAlign w:val="superscript"/>
        </w:rPr>
        <w:t>[86]</w:t>
      </w:r>
      <w:r w:rsidR="00990ED5" w:rsidRPr="004D0684">
        <w:rPr>
          <w:rFonts w:ascii="Book Antiqua" w:hAnsi="Book Antiqua" w:cs="Times New Roman"/>
          <w:sz w:val="24"/>
          <w:szCs w:val="24"/>
        </w:rPr>
        <w:t xml:space="preserve">. </w:t>
      </w:r>
      <w:r w:rsidR="004A1634" w:rsidRPr="004D0684">
        <w:rPr>
          <w:rFonts w:ascii="Book Antiqua" w:hAnsi="Book Antiqua" w:cs="Times New Roman"/>
          <w:sz w:val="24"/>
          <w:szCs w:val="24"/>
        </w:rPr>
        <w:t>Some meta-analys</w:t>
      </w:r>
      <w:r w:rsidR="00C42C37" w:rsidRPr="004D0684">
        <w:rPr>
          <w:rFonts w:ascii="Book Antiqua" w:hAnsi="Book Antiqua" w:cs="Times New Roman"/>
          <w:sz w:val="24"/>
          <w:szCs w:val="24"/>
        </w:rPr>
        <w:t>e</w:t>
      </w:r>
      <w:r w:rsidR="004A1634" w:rsidRPr="004D0684">
        <w:rPr>
          <w:rFonts w:ascii="Book Antiqua" w:hAnsi="Book Antiqua" w:cs="Times New Roman"/>
          <w:sz w:val="24"/>
          <w:szCs w:val="24"/>
        </w:rPr>
        <w:t>s did not separate out probiotic strains using sub-group analysis and only presented summary risk estimates combining many different probiotic strains</w:t>
      </w:r>
      <w:r w:rsidR="00442AFB" w:rsidRPr="004D0684">
        <w:rPr>
          <w:rFonts w:ascii="Book Antiqua" w:eastAsia="Times New Roman" w:hAnsi="Book Antiqua" w:cs="Times New Roman"/>
          <w:iCs/>
          <w:sz w:val="24"/>
          <w:szCs w:val="24"/>
          <w:vertAlign w:val="superscript"/>
        </w:rPr>
        <w:t>[87-89]</w:t>
      </w:r>
      <w:r w:rsidR="004A1634" w:rsidRPr="004D0684">
        <w:rPr>
          <w:rFonts w:ascii="Book Antiqua" w:hAnsi="Book Antiqua" w:cs="Times New Roman"/>
          <w:sz w:val="24"/>
          <w:szCs w:val="24"/>
        </w:rPr>
        <w:t xml:space="preserve">. </w:t>
      </w:r>
      <w:r w:rsidR="00442AFB">
        <w:rPr>
          <w:rFonts w:ascii="Book Antiqua" w:hAnsi="Book Antiqua" w:cs="Times New Roman"/>
          <w:sz w:val="24"/>
          <w:szCs w:val="24"/>
        </w:rPr>
        <w:t xml:space="preserve">Sachdeva </w:t>
      </w:r>
      <w:r w:rsidR="00442AFB" w:rsidRPr="00442AFB">
        <w:rPr>
          <w:rFonts w:ascii="Book Antiqua" w:hAnsi="Book Antiqua" w:cs="Times New Roman"/>
          <w:i/>
          <w:sz w:val="24"/>
          <w:szCs w:val="24"/>
        </w:rPr>
        <w:t>et al</w:t>
      </w:r>
      <w:r w:rsidR="00442AFB" w:rsidRPr="004D0684">
        <w:rPr>
          <w:rFonts w:ascii="Book Antiqua" w:eastAsia="Times New Roman" w:hAnsi="Book Antiqua" w:cs="Times New Roman"/>
          <w:iCs/>
          <w:sz w:val="24"/>
          <w:szCs w:val="24"/>
          <w:vertAlign w:val="superscript"/>
        </w:rPr>
        <w:t>[90]</w:t>
      </w:r>
      <w:r w:rsidR="004A1634" w:rsidRPr="004D0684">
        <w:rPr>
          <w:rFonts w:ascii="Book Antiqua" w:hAnsi="Book Antiqua" w:cs="Times New Roman"/>
          <w:sz w:val="24"/>
          <w:szCs w:val="24"/>
        </w:rPr>
        <w:t xml:space="preserve"> did not find an effect by probiotic strain in their meta</w:t>
      </w:r>
      <w:r w:rsidR="007201F8" w:rsidRPr="004D0684">
        <w:rPr>
          <w:rFonts w:ascii="Book Antiqua" w:hAnsi="Book Antiqua" w:cs="Times New Roman"/>
          <w:sz w:val="24"/>
          <w:szCs w:val="24"/>
        </w:rPr>
        <w:t>-</w:t>
      </w:r>
      <w:r w:rsidR="004A1634" w:rsidRPr="004D0684">
        <w:rPr>
          <w:rFonts w:ascii="Book Antiqua" w:hAnsi="Book Antiqua" w:cs="Times New Roman"/>
          <w:sz w:val="24"/>
          <w:szCs w:val="24"/>
        </w:rPr>
        <w:t xml:space="preserve">regression analysis. </w:t>
      </w:r>
      <w:r w:rsidR="00442AFB">
        <w:rPr>
          <w:rFonts w:ascii="Book Antiqua" w:hAnsi="Book Antiqua" w:cs="Times New Roman"/>
          <w:sz w:val="24"/>
          <w:szCs w:val="24"/>
        </w:rPr>
        <w:t xml:space="preserve">Wang </w:t>
      </w:r>
      <w:r w:rsidR="00442AFB" w:rsidRPr="00442AFB">
        <w:rPr>
          <w:rFonts w:ascii="Book Antiqua" w:hAnsi="Book Antiqua" w:cs="Times New Roman"/>
          <w:i/>
          <w:sz w:val="24"/>
          <w:szCs w:val="24"/>
        </w:rPr>
        <w:t>et al</w:t>
      </w:r>
      <w:r w:rsidR="00442AFB" w:rsidRPr="004D0684">
        <w:rPr>
          <w:rFonts w:ascii="Book Antiqua" w:eastAsia="Times New Roman" w:hAnsi="Book Antiqua" w:cs="Times New Roman"/>
          <w:iCs/>
          <w:sz w:val="24"/>
          <w:szCs w:val="24"/>
          <w:vertAlign w:val="superscript"/>
        </w:rPr>
        <w:t>[90]</w:t>
      </w:r>
      <w:r w:rsidR="00E14748" w:rsidRPr="004D0684">
        <w:rPr>
          <w:rFonts w:ascii="Book Antiqua" w:hAnsi="Book Antiqua" w:cs="Times New Roman"/>
          <w:sz w:val="24"/>
          <w:szCs w:val="24"/>
        </w:rPr>
        <w:t xml:space="preserve"> pooled 10 RCT using different mixtures containing Lactobacilli and/or Bifidobacterium and did a sub-group analysis on race, quality, symptoms, age and types of eradication therapy, but failed to analyze the strains of probiotics separately. </w:t>
      </w:r>
    </w:p>
    <w:p w:rsidR="00C66D24" w:rsidRPr="004D0684" w:rsidRDefault="00C66D24" w:rsidP="00442AFB">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 xml:space="preserve">Other reviews and meta-analysis have also analyzed the effect of probiotics for the prevention of adverse </w:t>
      </w:r>
      <w:r w:rsidR="00C42C37" w:rsidRPr="004D0684">
        <w:rPr>
          <w:rFonts w:ascii="Book Antiqua" w:hAnsi="Book Antiqua" w:cs="Times New Roman"/>
          <w:sz w:val="24"/>
          <w:szCs w:val="24"/>
        </w:rPr>
        <w:t xml:space="preserve">events </w:t>
      </w:r>
      <w:r w:rsidRPr="004D0684">
        <w:rPr>
          <w:rFonts w:ascii="Book Antiqua" w:hAnsi="Book Antiqua" w:cs="Times New Roman"/>
          <w:sz w:val="24"/>
          <w:szCs w:val="24"/>
        </w:rPr>
        <w:t xml:space="preserve">and AAD related to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eradication therapy</w:t>
      </w:r>
      <w:r w:rsidR="00990ED5" w:rsidRPr="004D0684">
        <w:rPr>
          <w:rFonts w:ascii="Book Antiqua" w:hAnsi="Book Antiqua" w:cs="Times New Roman"/>
          <w:sz w:val="24"/>
          <w:szCs w:val="24"/>
        </w:rPr>
        <w:t>, but typically have pooled different strains together into one group</w:t>
      </w:r>
      <w:r w:rsidR="005E0F36" w:rsidRPr="004D0684">
        <w:rPr>
          <w:rFonts w:ascii="Book Antiqua" w:eastAsia="Times New Roman" w:hAnsi="Book Antiqua" w:cs="Times New Roman"/>
          <w:iCs/>
          <w:sz w:val="24"/>
          <w:szCs w:val="24"/>
          <w:vertAlign w:val="superscript"/>
        </w:rPr>
        <w:t>[85</w:t>
      </w:r>
      <w:r w:rsidR="005E0F36">
        <w:rPr>
          <w:rFonts w:ascii="Book Antiqua" w:eastAsia="Times New Roman" w:hAnsi="Book Antiqua" w:cs="Times New Roman"/>
          <w:iCs/>
          <w:sz w:val="24"/>
          <w:szCs w:val="24"/>
          <w:vertAlign w:val="superscript"/>
        </w:rPr>
        <w:t>,</w:t>
      </w:r>
      <w:r w:rsidR="005E0F36" w:rsidRPr="004D0684">
        <w:rPr>
          <w:rFonts w:ascii="Book Antiqua" w:eastAsia="Times New Roman" w:hAnsi="Book Antiqua" w:cs="Times New Roman"/>
          <w:iCs/>
          <w:sz w:val="24"/>
          <w:szCs w:val="24"/>
          <w:vertAlign w:val="superscript"/>
        </w:rPr>
        <w:t>87</w:t>
      </w:r>
      <w:r w:rsidR="005E0F36">
        <w:rPr>
          <w:rFonts w:ascii="Book Antiqua" w:eastAsia="Times New Roman" w:hAnsi="Book Antiqua" w:cs="Times New Roman"/>
          <w:iCs/>
          <w:sz w:val="24"/>
          <w:szCs w:val="24"/>
          <w:vertAlign w:val="superscript"/>
        </w:rPr>
        <w:t>,</w:t>
      </w:r>
      <w:r w:rsidR="005E0F36" w:rsidRPr="004D0684">
        <w:rPr>
          <w:rFonts w:ascii="Book Antiqua" w:eastAsia="Times New Roman" w:hAnsi="Book Antiqua" w:cs="Times New Roman"/>
          <w:iCs/>
          <w:sz w:val="24"/>
          <w:szCs w:val="24"/>
          <w:vertAlign w:val="superscript"/>
        </w:rPr>
        <w:t>89,91]</w:t>
      </w:r>
      <w:r w:rsidR="00990ED5" w:rsidRPr="004D0684">
        <w:rPr>
          <w:rFonts w:ascii="Book Antiqua" w:hAnsi="Book Antiqua" w:cs="Times New Roman"/>
          <w:sz w:val="24"/>
          <w:szCs w:val="24"/>
        </w:rPr>
        <w:t>.</w:t>
      </w:r>
      <w:r w:rsidR="007F23C5" w:rsidRPr="004D0684">
        <w:rPr>
          <w:rFonts w:ascii="Book Antiqua" w:hAnsi="Book Antiqua" w:cs="Times New Roman"/>
          <w:sz w:val="24"/>
          <w:szCs w:val="24"/>
        </w:rPr>
        <w:t xml:space="preserve"> </w:t>
      </w:r>
      <w:r w:rsidR="005E0F36">
        <w:rPr>
          <w:rFonts w:ascii="Book Antiqua" w:hAnsi="Book Antiqua" w:cs="Times New Roman"/>
          <w:sz w:val="24"/>
          <w:szCs w:val="24"/>
        </w:rPr>
        <w:t xml:space="preserve">Zou </w:t>
      </w:r>
      <w:r w:rsidR="005E0F36" w:rsidRPr="005E0F36">
        <w:rPr>
          <w:rFonts w:ascii="Book Antiqua" w:hAnsi="Book Antiqua" w:cs="Times New Roman"/>
          <w:i/>
          <w:sz w:val="24"/>
          <w:szCs w:val="24"/>
        </w:rPr>
        <w:t>et al</w:t>
      </w:r>
      <w:r w:rsidR="005E0F36">
        <w:rPr>
          <w:rFonts w:ascii="Book Antiqua" w:hAnsi="Book Antiqua" w:cs="Times New Roman" w:hint="eastAsia"/>
          <w:sz w:val="24"/>
          <w:szCs w:val="24"/>
          <w:vertAlign w:val="superscript"/>
          <w:lang w:eastAsia="zh-CN"/>
        </w:rPr>
        <w:t>[86]</w:t>
      </w:r>
      <w:r w:rsidR="000B0E9E" w:rsidRPr="004D0684">
        <w:rPr>
          <w:rFonts w:ascii="Book Antiqua" w:hAnsi="Book Antiqua" w:cs="Times New Roman"/>
          <w:sz w:val="24"/>
          <w:szCs w:val="24"/>
        </w:rPr>
        <w:t xml:space="preserve"> reported no significant effect of Lactobacilli probiotics on adverse </w:t>
      </w:r>
      <w:r w:rsidR="00C42C37" w:rsidRPr="004D0684">
        <w:rPr>
          <w:rFonts w:ascii="Book Antiqua" w:hAnsi="Book Antiqua" w:cs="Times New Roman"/>
          <w:sz w:val="24"/>
          <w:szCs w:val="24"/>
        </w:rPr>
        <w:t>events</w:t>
      </w:r>
      <w:r w:rsidR="000B0E9E" w:rsidRPr="004D0684">
        <w:rPr>
          <w:rFonts w:ascii="Book Antiqua" w:hAnsi="Book Antiqua" w:cs="Times New Roman"/>
          <w:sz w:val="24"/>
          <w:szCs w:val="24"/>
        </w:rPr>
        <w:t xml:space="preserve">, but pooled together studies using </w:t>
      </w:r>
      <w:r w:rsidR="000B0E9E" w:rsidRPr="004D0684">
        <w:rPr>
          <w:rFonts w:ascii="Book Antiqua" w:hAnsi="Book Antiqua" w:cs="Times New Roman"/>
          <w:i/>
          <w:sz w:val="24"/>
          <w:szCs w:val="24"/>
        </w:rPr>
        <w:t>L. rhamnosus</w:t>
      </w:r>
      <w:r w:rsidR="000B0E9E" w:rsidRPr="004D0684">
        <w:rPr>
          <w:rFonts w:ascii="Book Antiqua" w:hAnsi="Book Antiqua" w:cs="Times New Roman"/>
          <w:sz w:val="24"/>
          <w:szCs w:val="24"/>
        </w:rPr>
        <w:t xml:space="preserve"> GG (3 studies), </w:t>
      </w:r>
      <w:r w:rsidR="000B0E9E" w:rsidRPr="004D0684">
        <w:rPr>
          <w:rFonts w:ascii="Book Antiqua" w:hAnsi="Book Antiqua" w:cs="Times New Roman"/>
          <w:i/>
          <w:sz w:val="24"/>
          <w:szCs w:val="24"/>
        </w:rPr>
        <w:t>L. acidophilus</w:t>
      </w:r>
      <w:r w:rsidR="000B0E9E" w:rsidRPr="004D0684">
        <w:rPr>
          <w:rFonts w:ascii="Book Antiqua" w:hAnsi="Book Antiqua" w:cs="Times New Roman"/>
          <w:sz w:val="24"/>
          <w:szCs w:val="24"/>
        </w:rPr>
        <w:t xml:space="preserve">, </w:t>
      </w:r>
      <w:r w:rsidR="000B0E9E" w:rsidRPr="004D0684">
        <w:rPr>
          <w:rFonts w:ascii="Book Antiqua" w:hAnsi="Book Antiqua" w:cs="Times New Roman"/>
          <w:i/>
          <w:sz w:val="24"/>
          <w:szCs w:val="24"/>
        </w:rPr>
        <w:t>L. casei</w:t>
      </w:r>
      <w:r w:rsidR="000B0E9E" w:rsidRPr="004D0684">
        <w:rPr>
          <w:rFonts w:ascii="Book Antiqua" w:hAnsi="Book Antiqua" w:cs="Times New Roman"/>
          <w:sz w:val="24"/>
          <w:szCs w:val="24"/>
        </w:rPr>
        <w:t xml:space="preserve">, and </w:t>
      </w:r>
      <w:r w:rsidR="000B0E9E" w:rsidRPr="004D0684">
        <w:rPr>
          <w:rFonts w:ascii="Book Antiqua" w:hAnsi="Book Antiqua" w:cs="Times New Roman"/>
          <w:i/>
          <w:sz w:val="24"/>
          <w:szCs w:val="24"/>
        </w:rPr>
        <w:t>L. reuteri</w:t>
      </w:r>
      <w:r w:rsidR="000B0E9E" w:rsidRPr="004D0684">
        <w:rPr>
          <w:rFonts w:ascii="Book Antiqua" w:hAnsi="Book Antiqua" w:cs="Times New Roman"/>
          <w:sz w:val="24"/>
          <w:szCs w:val="24"/>
        </w:rPr>
        <w:t xml:space="preserve"> (</w:t>
      </w:r>
      <w:r w:rsidR="00BF3D75" w:rsidRPr="004D0684">
        <w:rPr>
          <w:rFonts w:ascii="Book Antiqua" w:hAnsi="Book Antiqua" w:cs="Times New Roman"/>
          <w:sz w:val="24"/>
          <w:szCs w:val="24"/>
        </w:rPr>
        <w:t>one</w:t>
      </w:r>
      <w:r w:rsidR="000B0E9E" w:rsidRPr="004D0684">
        <w:rPr>
          <w:rFonts w:ascii="Book Antiqua" w:hAnsi="Book Antiqua" w:cs="Times New Roman"/>
          <w:sz w:val="24"/>
          <w:szCs w:val="24"/>
        </w:rPr>
        <w:t xml:space="preserve"> study each) into the same group</w:t>
      </w:r>
      <w:r w:rsidR="005E0F36" w:rsidRPr="004D0684">
        <w:rPr>
          <w:rFonts w:ascii="Book Antiqua" w:eastAsia="Times New Roman" w:hAnsi="Book Antiqua" w:cs="Times New Roman"/>
          <w:iCs/>
          <w:sz w:val="24"/>
          <w:szCs w:val="24"/>
          <w:vertAlign w:val="superscript"/>
        </w:rPr>
        <w:t>[86]</w:t>
      </w:r>
      <w:r w:rsidR="000B0E9E" w:rsidRPr="004D0684">
        <w:rPr>
          <w:rFonts w:ascii="Book Antiqua" w:hAnsi="Book Antiqua" w:cs="Times New Roman"/>
          <w:sz w:val="24"/>
          <w:szCs w:val="24"/>
        </w:rPr>
        <w:t>.</w:t>
      </w:r>
      <w:r w:rsidR="001B6375" w:rsidRPr="004D0684">
        <w:rPr>
          <w:rFonts w:ascii="Book Antiqua" w:eastAsia="Times New Roman" w:hAnsi="Book Antiqua" w:cs="Times New Roman"/>
          <w:iCs/>
          <w:sz w:val="24"/>
          <w:szCs w:val="24"/>
          <w:vertAlign w:val="superscript"/>
        </w:rPr>
        <w:t xml:space="preserve"> </w:t>
      </w:r>
      <w:r w:rsidR="007201F8" w:rsidRPr="004D0684">
        <w:rPr>
          <w:rFonts w:ascii="Book Antiqua" w:hAnsi="Book Antiqua" w:cs="Times New Roman"/>
          <w:sz w:val="24"/>
          <w:szCs w:val="24"/>
        </w:rPr>
        <w:t xml:space="preserve">As our meta-analysis shows a distinct strain specificity to both the efficacy of eradicating </w:t>
      </w:r>
      <w:r w:rsidR="007201F8" w:rsidRPr="004D0684">
        <w:rPr>
          <w:rFonts w:ascii="Book Antiqua" w:hAnsi="Book Antiqua" w:cs="Times New Roman"/>
          <w:i/>
          <w:sz w:val="24"/>
          <w:szCs w:val="24"/>
        </w:rPr>
        <w:t>H. pylori</w:t>
      </w:r>
      <w:r w:rsidR="007201F8" w:rsidRPr="004D0684">
        <w:rPr>
          <w:rFonts w:ascii="Book Antiqua" w:hAnsi="Book Antiqua" w:cs="Times New Roman"/>
          <w:sz w:val="24"/>
          <w:szCs w:val="24"/>
        </w:rPr>
        <w:t xml:space="preserve"> and the prevention of adverse </w:t>
      </w:r>
      <w:r w:rsidR="00C42C37" w:rsidRPr="004D0684">
        <w:rPr>
          <w:rFonts w:ascii="Book Antiqua" w:hAnsi="Book Antiqua" w:cs="Times New Roman"/>
          <w:sz w:val="24"/>
          <w:szCs w:val="24"/>
        </w:rPr>
        <w:t xml:space="preserve">events </w:t>
      </w:r>
      <w:r w:rsidR="007201F8" w:rsidRPr="004D0684">
        <w:rPr>
          <w:rFonts w:ascii="Book Antiqua" w:hAnsi="Book Antiqua" w:cs="Times New Roman"/>
          <w:sz w:val="24"/>
          <w:szCs w:val="24"/>
        </w:rPr>
        <w:t xml:space="preserve">(including AAD), future studies need to be aware that pooling similar probiotics </w:t>
      </w:r>
      <w:r w:rsidR="007201F8" w:rsidRPr="004D0684">
        <w:rPr>
          <w:rFonts w:ascii="Book Antiqua" w:hAnsi="Book Antiqua" w:cs="Times New Roman"/>
          <w:sz w:val="24"/>
          <w:szCs w:val="24"/>
        </w:rPr>
        <w:lastRenderedPageBreak/>
        <w:t xml:space="preserve">by species is no longer appropriate and their </w:t>
      </w:r>
      <w:r w:rsidR="00C42C37" w:rsidRPr="004D0684">
        <w:rPr>
          <w:rFonts w:ascii="Book Antiqua" w:hAnsi="Book Antiqua" w:cs="Times New Roman"/>
          <w:sz w:val="24"/>
          <w:szCs w:val="24"/>
        </w:rPr>
        <w:t>outcomes</w:t>
      </w:r>
      <w:r w:rsidR="007201F8" w:rsidRPr="004D0684">
        <w:rPr>
          <w:rFonts w:ascii="Book Antiqua" w:hAnsi="Book Antiqua" w:cs="Times New Roman"/>
          <w:sz w:val="24"/>
          <w:szCs w:val="24"/>
        </w:rPr>
        <w:t xml:space="preserve"> need to analyzed by the same type of probiotic strain. </w:t>
      </w:r>
    </w:p>
    <w:p w:rsidR="00AE1E98" w:rsidRPr="004D0684" w:rsidRDefault="00C11026" w:rsidP="005E0F36">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 xml:space="preserve">The quality of clinical trials </w:t>
      </w:r>
      <w:r w:rsidR="003D12FE" w:rsidRPr="004D0684">
        <w:rPr>
          <w:rFonts w:ascii="Book Antiqua" w:hAnsi="Book Antiqua" w:cs="Times New Roman"/>
          <w:sz w:val="24"/>
          <w:szCs w:val="24"/>
        </w:rPr>
        <w:t xml:space="preserve">in our analysis </w:t>
      </w:r>
      <w:r w:rsidRPr="004D0684">
        <w:rPr>
          <w:rFonts w:ascii="Book Antiqua" w:hAnsi="Book Antiqua" w:cs="Times New Roman"/>
          <w:sz w:val="24"/>
          <w:szCs w:val="24"/>
        </w:rPr>
        <w:t>varied from a score of</w:t>
      </w:r>
      <w:r w:rsidR="00EF34DE" w:rsidRPr="004D0684">
        <w:rPr>
          <w:rFonts w:ascii="Book Antiqua" w:hAnsi="Book Antiqua" w:cs="Times New Roman"/>
          <w:sz w:val="24"/>
          <w:szCs w:val="24"/>
        </w:rPr>
        <w:t xml:space="preserve"> 0.32-0.89,</w:t>
      </w:r>
      <w:r w:rsidRPr="004D0684">
        <w:rPr>
          <w:rFonts w:ascii="Book Antiqua" w:hAnsi="Book Antiqua" w:cs="Times New Roman"/>
          <w:sz w:val="24"/>
          <w:szCs w:val="24"/>
        </w:rPr>
        <w:t xml:space="preserve"> which was not surprising as some of the trials were done before standardized randomized controlled trial guidelines were widely published and </w:t>
      </w:r>
      <w:r w:rsidR="00C42C37" w:rsidRPr="004D0684">
        <w:rPr>
          <w:rFonts w:ascii="Book Antiqua" w:hAnsi="Book Antiqua" w:cs="Times New Roman"/>
          <w:sz w:val="24"/>
          <w:szCs w:val="24"/>
        </w:rPr>
        <w:t xml:space="preserve">two </w:t>
      </w:r>
      <w:r w:rsidRPr="004D0684">
        <w:rPr>
          <w:rFonts w:ascii="Book Antiqua" w:hAnsi="Book Antiqua" w:cs="Times New Roman"/>
          <w:sz w:val="24"/>
          <w:szCs w:val="24"/>
        </w:rPr>
        <w:t>trials with low quality scores were from meeting abstracts that never resulted in full article publications.</w:t>
      </w:r>
      <w:r w:rsidR="004D0684">
        <w:rPr>
          <w:rFonts w:ascii="Book Antiqua" w:hAnsi="Book Antiqua" w:cs="Times New Roman"/>
          <w:sz w:val="24"/>
          <w:szCs w:val="24"/>
        </w:rPr>
        <w:t xml:space="preserve"> </w:t>
      </w:r>
      <w:r w:rsidRPr="004D0684">
        <w:rPr>
          <w:rFonts w:ascii="Book Antiqua" w:hAnsi="Book Antiqua" w:cs="Times New Roman"/>
          <w:sz w:val="24"/>
          <w:szCs w:val="24"/>
        </w:rPr>
        <w:t>The advantage of scoring trials on quality is the results allow an assessment of recommendations to improve future studies.</w:t>
      </w:r>
      <w:r w:rsidR="00AE1E98" w:rsidRPr="004D0684">
        <w:rPr>
          <w:rFonts w:ascii="Book Antiqua" w:hAnsi="Book Antiqua" w:cs="Times New Roman"/>
          <w:sz w:val="24"/>
          <w:szCs w:val="24"/>
        </w:rPr>
        <w:t xml:space="preserve"> </w:t>
      </w:r>
      <w:r w:rsidR="00EF34DE" w:rsidRPr="004D0684">
        <w:rPr>
          <w:rFonts w:ascii="Book Antiqua" w:hAnsi="Book Antiqua" w:cs="Times New Roman"/>
          <w:sz w:val="24"/>
          <w:szCs w:val="24"/>
        </w:rPr>
        <w:t>Future trials would benefit from better study designs (use of placebos, study size calculations), more complete descriptions of their outcomes and discussion of limitations and generalizability.</w:t>
      </w:r>
    </w:p>
    <w:p w:rsidR="008C6BA7" w:rsidRPr="004D0684" w:rsidRDefault="00C57BD6" w:rsidP="005E0F36">
      <w:pPr>
        <w:spacing w:after="0" w:line="360" w:lineRule="auto"/>
        <w:ind w:firstLineChars="100" w:firstLine="240"/>
        <w:jc w:val="both"/>
        <w:rPr>
          <w:rFonts w:ascii="Book Antiqua" w:hAnsi="Book Antiqua" w:cs="Times New Roman"/>
          <w:sz w:val="24"/>
          <w:szCs w:val="24"/>
          <w:vertAlign w:val="superscript"/>
        </w:rPr>
      </w:pPr>
      <w:r w:rsidRPr="004D0684">
        <w:rPr>
          <w:rFonts w:ascii="Book Antiqua" w:hAnsi="Book Antiqua" w:cs="Times New Roman"/>
          <w:sz w:val="24"/>
          <w:szCs w:val="24"/>
        </w:rPr>
        <w:t xml:space="preserve">A question that arises from discussions on how best to treat patients with </w:t>
      </w:r>
      <w:r w:rsidRPr="004D0684">
        <w:rPr>
          <w:rFonts w:ascii="Book Antiqua" w:hAnsi="Book Antiqua" w:cs="Times New Roman"/>
          <w:i/>
          <w:sz w:val="24"/>
          <w:szCs w:val="24"/>
        </w:rPr>
        <w:t xml:space="preserve">H. pylori </w:t>
      </w:r>
      <w:r w:rsidRPr="004D0684">
        <w:rPr>
          <w:rFonts w:ascii="Book Antiqua" w:hAnsi="Book Antiqua" w:cs="Times New Roman"/>
          <w:sz w:val="24"/>
          <w:szCs w:val="24"/>
        </w:rPr>
        <w:t xml:space="preserve">is </w:t>
      </w:r>
      <w:r w:rsidR="003D12FE" w:rsidRPr="004D0684">
        <w:rPr>
          <w:rFonts w:ascii="Book Antiqua" w:hAnsi="Book Antiqua" w:cs="Times New Roman"/>
          <w:sz w:val="24"/>
          <w:szCs w:val="24"/>
        </w:rPr>
        <w:t xml:space="preserve">whether </w:t>
      </w:r>
      <w:r w:rsidRPr="004D0684">
        <w:rPr>
          <w:rFonts w:ascii="Book Antiqua" w:hAnsi="Book Antiqua" w:cs="Times New Roman"/>
          <w:sz w:val="24"/>
          <w:szCs w:val="24"/>
        </w:rPr>
        <w:t>probiotics alone are sufficient to treat these infections, or i</w:t>
      </w:r>
      <w:r w:rsidR="00220FA4" w:rsidRPr="004D0684">
        <w:rPr>
          <w:rFonts w:ascii="Book Antiqua" w:hAnsi="Book Antiqua" w:cs="Times New Roman"/>
          <w:sz w:val="24"/>
          <w:szCs w:val="24"/>
        </w:rPr>
        <w:t>s</w:t>
      </w:r>
      <w:r w:rsidRPr="004D0684">
        <w:rPr>
          <w:rFonts w:ascii="Book Antiqua" w:hAnsi="Book Antiqua" w:cs="Times New Roman"/>
          <w:sz w:val="24"/>
          <w:szCs w:val="24"/>
        </w:rPr>
        <w:t xml:space="preserve"> adjunctive therapy with the standard antibiotic and PPI therapy more effective.</w:t>
      </w:r>
      <w:r w:rsidR="004D0684">
        <w:rPr>
          <w:rFonts w:ascii="Book Antiqua" w:hAnsi="Book Antiqua" w:cs="Times New Roman"/>
          <w:sz w:val="24"/>
          <w:szCs w:val="24"/>
        </w:rPr>
        <w:t xml:space="preserve"> </w:t>
      </w:r>
      <w:r w:rsidR="008C6BA7" w:rsidRPr="004D0684">
        <w:rPr>
          <w:rFonts w:ascii="Book Antiqua" w:hAnsi="Book Antiqua" w:cs="Times New Roman"/>
          <w:sz w:val="24"/>
          <w:szCs w:val="24"/>
        </w:rPr>
        <w:t xml:space="preserve">The study by Gotteland </w:t>
      </w:r>
      <w:r w:rsidR="008C6BA7" w:rsidRPr="004D0684">
        <w:rPr>
          <w:rFonts w:ascii="Book Antiqua" w:hAnsi="Book Antiqua" w:cs="Times New Roman"/>
          <w:i/>
          <w:sz w:val="24"/>
          <w:szCs w:val="24"/>
        </w:rPr>
        <w:t>et al</w:t>
      </w:r>
      <w:r w:rsidR="005E0F36">
        <w:rPr>
          <w:rFonts w:ascii="Book Antiqua" w:hAnsi="Book Antiqua" w:cs="Times New Roman" w:hint="eastAsia"/>
          <w:sz w:val="24"/>
          <w:szCs w:val="24"/>
          <w:vertAlign w:val="superscript"/>
          <w:lang w:eastAsia="zh-CN"/>
        </w:rPr>
        <w:t>[40]</w:t>
      </w:r>
      <w:r w:rsidR="008C6BA7" w:rsidRPr="004D0684">
        <w:rPr>
          <w:rFonts w:ascii="Book Antiqua" w:hAnsi="Book Antiqua" w:cs="Times New Roman"/>
          <w:sz w:val="24"/>
          <w:szCs w:val="24"/>
        </w:rPr>
        <w:t xml:space="preserve"> tested </w:t>
      </w:r>
      <w:r w:rsidR="008C6BA7" w:rsidRPr="004D0684">
        <w:rPr>
          <w:rFonts w:ascii="Book Antiqua" w:hAnsi="Book Antiqua" w:cs="Times New Roman"/>
          <w:i/>
          <w:sz w:val="24"/>
          <w:szCs w:val="24"/>
        </w:rPr>
        <w:t>S. boulardii</w:t>
      </w:r>
      <w:r w:rsidR="008C6BA7" w:rsidRPr="004D0684">
        <w:rPr>
          <w:rFonts w:ascii="Book Antiqua" w:hAnsi="Book Antiqua" w:cs="Times New Roman"/>
          <w:sz w:val="24"/>
          <w:szCs w:val="24"/>
        </w:rPr>
        <w:t xml:space="preserve"> alone </w:t>
      </w:r>
      <w:r w:rsidR="007201F8" w:rsidRPr="004D0684">
        <w:rPr>
          <w:rFonts w:ascii="Book Antiqua" w:hAnsi="Book Antiqua" w:cs="Times New Roman"/>
          <w:sz w:val="24"/>
          <w:szCs w:val="24"/>
        </w:rPr>
        <w:t xml:space="preserve">or </w:t>
      </w:r>
      <w:r w:rsidR="008C6BA7" w:rsidRPr="004D0684">
        <w:rPr>
          <w:rFonts w:ascii="Book Antiqua" w:hAnsi="Book Antiqua" w:cs="Times New Roman"/>
          <w:sz w:val="24"/>
          <w:szCs w:val="24"/>
        </w:rPr>
        <w:t xml:space="preserve">heat-killed </w:t>
      </w:r>
      <w:r w:rsidR="008C6BA7" w:rsidRPr="004D0684">
        <w:rPr>
          <w:rFonts w:ascii="Book Antiqua" w:hAnsi="Book Antiqua" w:cs="Times New Roman"/>
          <w:i/>
          <w:sz w:val="24"/>
          <w:szCs w:val="24"/>
        </w:rPr>
        <w:t>L. acidophilus</w:t>
      </w:r>
      <w:r w:rsidR="008C6BA7" w:rsidRPr="004D0684">
        <w:rPr>
          <w:rFonts w:ascii="Book Antiqua" w:hAnsi="Book Antiqua" w:cs="Times New Roman"/>
          <w:sz w:val="24"/>
          <w:szCs w:val="24"/>
        </w:rPr>
        <w:t xml:space="preserve"> L</w:t>
      </w:r>
      <w:r w:rsidR="007201F8" w:rsidRPr="004D0684">
        <w:rPr>
          <w:rFonts w:ascii="Book Antiqua" w:hAnsi="Book Antiqua" w:cs="Times New Roman"/>
          <w:sz w:val="24"/>
          <w:szCs w:val="24"/>
        </w:rPr>
        <w:t>b</w:t>
      </w:r>
      <w:r w:rsidR="008C6BA7" w:rsidRPr="004D0684">
        <w:rPr>
          <w:rFonts w:ascii="Book Antiqua" w:hAnsi="Book Antiqua" w:cs="Times New Roman"/>
          <w:sz w:val="24"/>
          <w:szCs w:val="24"/>
        </w:rPr>
        <w:t xml:space="preserve"> alone versus triple therapy </w:t>
      </w:r>
      <w:r w:rsidR="008C6BA7" w:rsidRPr="004D0684">
        <w:rPr>
          <w:rFonts w:ascii="Book Antiqua" w:hAnsi="Book Antiqua" w:cs="Times New Roman"/>
          <w:i/>
          <w:sz w:val="24"/>
          <w:szCs w:val="24"/>
        </w:rPr>
        <w:t>H. pylori</w:t>
      </w:r>
      <w:r w:rsidR="008C6BA7" w:rsidRPr="004D0684">
        <w:rPr>
          <w:rFonts w:ascii="Book Antiqua" w:hAnsi="Book Antiqua" w:cs="Times New Roman"/>
          <w:sz w:val="24"/>
          <w:szCs w:val="24"/>
        </w:rPr>
        <w:t xml:space="preserve"> eradication therapies</w:t>
      </w:r>
      <w:r w:rsidR="007201F8" w:rsidRPr="004D0684">
        <w:rPr>
          <w:rFonts w:ascii="Book Antiqua" w:hAnsi="Book Antiqua" w:cs="Times New Roman"/>
          <w:sz w:val="24"/>
          <w:szCs w:val="24"/>
        </w:rPr>
        <w:t xml:space="preserve"> and found </w:t>
      </w:r>
      <w:r w:rsidR="008C6BA7" w:rsidRPr="004D0684">
        <w:rPr>
          <w:rFonts w:ascii="Book Antiqua" w:hAnsi="Book Antiqua" w:cs="Times New Roman"/>
          <w:i/>
          <w:sz w:val="24"/>
          <w:szCs w:val="24"/>
        </w:rPr>
        <w:t>S. boulardii</w:t>
      </w:r>
      <w:r w:rsidR="008C6BA7" w:rsidRPr="004D0684">
        <w:rPr>
          <w:rFonts w:ascii="Book Antiqua" w:hAnsi="Book Antiqua" w:cs="Times New Roman"/>
          <w:sz w:val="24"/>
          <w:szCs w:val="24"/>
        </w:rPr>
        <w:t xml:space="preserve"> alone or </w:t>
      </w:r>
      <w:r w:rsidR="008C6BA7" w:rsidRPr="004D0684">
        <w:rPr>
          <w:rFonts w:ascii="Book Antiqua" w:hAnsi="Book Antiqua" w:cs="Times New Roman"/>
          <w:i/>
          <w:sz w:val="24"/>
          <w:szCs w:val="24"/>
        </w:rPr>
        <w:t>L. acidophilus</w:t>
      </w:r>
      <w:r w:rsidR="008C6BA7" w:rsidRPr="004D0684">
        <w:rPr>
          <w:rFonts w:ascii="Book Antiqua" w:hAnsi="Book Antiqua" w:cs="Times New Roman"/>
          <w:sz w:val="24"/>
          <w:szCs w:val="24"/>
        </w:rPr>
        <w:t xml:space="preserve"> </w:t>
      </w:r>
      <w:r w:rsidR="007201F8" w:rsidRPr="004D0684">
        <w:rPr>
          <w:rFonts w:ascii="Book Antiqua" w:hAnsi="Book Antiqua" w:cs="Times New Roman"/>
          <w:sz w:val="24"/>
          <w:szCs w:val="24"/>
        </w:rPr>
        <w:t xml:space="preserve">alone </w:t>
      </w:r>
      <w:r w:rsidR="008C6BA7" w:rsidRPr="004D0684">
        <w:rPr>
          <w:rFonts w:ascii="Book Antiqua" w:hAnsi="Book Antiqua" w:cs="Times New Roman"/>
          <w:sz w:val="24"/>
          <w:szCs w:val="24"/>
        </w:rPr>
        <w:t xml:space="preserve">was significantly poorer (12% and 6% eradication, respectively) than triple therapy used alone (66%, </w:t>
      </w:r>
      <w:r w:rsidR="008C6BA7" w:rsidRPr="005E0F36">
        <w:rPr>
          <w:rFonts w:ascii="Book Antiqua" w:hAnsi="Book Antiqua" w:cs="Times New Roman"/>
          <w:i/>
          <w:sz w:val="24"/>
          <w:szCs w:val="24"/>
        </w:rPr>
        <w:t>P</w:t>
      </w:r>
      <w:r w:rsidR="005E0F36">
        <w:rPr>
          <w:rFonts w:ascii="Book Antiqua" w:hAnsi="Book Antiqua" w:cs="Times New Roman" w:hint="eastAsia"/>
          <w:sz w:val="24"/>
          <w:szCs w:val="24"/>
          <w:lang w:eastAsia="zh-CN"/>
        </w:rPr>
        <w:t xml:space="preserve"> </w:t>
      </w:r>
      <w:r w:rsidR="008C6BA7" w:rsidRPr="004D0684">
        <w:rPr>
          <w:rFonts w:ascii="Book Antiqua" w:hAnsi="Book Antiqua" w:cs="Times New Roman"/>
          <w:sz w:val="24"/>
          <w:szCs w:val="24"/>
        </w:rPr>
        <w:t>&lt;</w:t>
      </w:r>
      <w:r w:rsidR="005E0F36">
        <w:rPr>
          <w:rFonts w:ascii="Book Antiqua" w:hAnsi="Book Antiqua" w:cs="Times New Roman" w:hint="eastAsia"/>
          <w:sz w:val="24"/>
          <w:szCs w:val="24"/>
          <w:lang w:eastAsia="zh-CN"/>
        </w:rPr>
        <w:t xml:space="preserve"> </w:t>
      </w:r>
      <w:r w:rsidR="008C6BA7" w:rsidRPr="004D0684">
        <w:rPr>
          <w:rFonts w:ascii="Book Antiqua" w:hAnsi="Book Antiqua" w:cs="Times New Roman"/>
          <w:sz w:val="24"/>
          <w:szCs w:val="24"/>
        </w:rPr>
        <w:t>0.05), thus strengthening the position that probiotics are most effective when combined with antibiotic-PPI eradication therapy</w:t>
      </w:r>
      <w:r w:rsidR="005E0F36" w:rsidRPr="004D0684">
        <w:rPr>
          <w:rFonts w:ascii="Book Antiqua" w:eastAsia="Times New Roman" w:hAnsi="Book Antiqua" w:cs="Times New Roman"/>
          <w:iCs/>
          <w:sz w:val="24"/>
          <w:szCs w:val="24"/>
          <w:vertAlign w:val="superscript"/>
        </w:rPr>
        <w:t>[40]</w:t>
      </w:r>
      <w:r w:rsidR="008C6BA7" w:rsidRPr="004D0684">
        <w:rPr>
          <w:rFonts w:ascii="Book Antiqua" w:hAnsi="Book Antiqua" w:cs="Times New Roman"/>
          <w:sz w:val="24"/>
          <w:szCs w:val="24"/>
        </w:rPr>
        <w:t>.</w:t>
      </w:r>
      <w:r w:rsidR="001B6375" w:rsidRPr="004D0684">
        <w:rPr>
          <w:rFonts w:ascii="Book Antiqua" w:eastAsia="Times New Roman" w:hAnsi="Book Antiqua" w:cs="Times New Roman"/>
          <w:iCs/>
          <w:sz w:val="24"/>
          <w:szCs w:val="24"/>
          <w:vertAlign w:val="superscript"/>
        </w:rPr>
        <w:t xml:space="preserve"> </w:t>
      </w:r>
      <w:r w:rsidR="00A56CA8" w:rsidRPr="004D0684">
        <w:rPr>
          <w:rFonts w:ascii="Book Antiqua" w:hAnsi="Book Antiqua" w:cs="Times New Roman"/>
          <w:sz w:val="24"/>
          <w:szCs w:val="24"/>
        </w:rPr>
        <w:t>Most other studies testing probiotics alone (without the standard eradication therapies) have failed to show a sign</w:t>
      </w:r>
      <w:r w:rsidR="005E0F36">
        <w:rPr>
          <w:rFonts w:ascii="Book Antiqua" w:hAnsi="Book Antiqua" w:cs="Times New Roman"/>
          <w:sz w:val="24"/>
          <w:szCs w:val="24"/>
        </w:rPr>
        <w:t>ificant effect of the probiotic</w:t>
      </w:r>
      <w:r w:rsidR="001B6375" w:rsidRPr="004D0684">
        <w:rPr>
          <w:rFonts w:ascii="Book Antiqua" w:eastAsia="Times New Roman" w:hAnsi="Book Antiqua" w:cs="Times New Roman"/>
          <w:iCs/>
          <w:sz w:val="24"/>
          <w:szCs w:val="24"/>
          <w:vertAlign w:val="superscript"/>
        </w:rPr>
        <w:t>[</w:t>
      </w:r>
      <w:r w:rsidR="005E0F36">
        <w:rPr>
          <w:rFonts w:ascii="Book Antiqua" w:eastAsia="Times New Roman" w:hAnsi="Book Antiqua" w:cs="Times New Roman"/>
          <w:iCs/>
          <w:sz w:val="24"/>
          <w:szCs w:val="24"/>
          <w:vertAlign w:val="superscript"/>
        </w:rPr>
        <w:t>41,</w:t>
      </w:r>
      <w:r w:rsidR="00791125" w:rsidRPr="004D0684">
        <w:rPr>
          <w:rFonts w:ascii="Book Antiqua" w:eastAsia="Times New Roman" w:hAnsi="Book Antiqua" w:cs="Times New Roman"/>
          <w:iCs/>
          <w:sz w:val="24"/>
          <w:szCs w:val="24"/>
          <w:vertAlign w:val="superscript"/>
        </w:rPr>
        <w:t>42,44</w:t>
      </w:r>
      <w:r w:rsidR="001B6375" w:rsidRPr="004D0684">
        <w:rPr>
          <w:rFonts w:ascii="Book Antiqua" w:eastAsia="Times New Roman" w:hAnsi="Book Antiqua" w:cs="Times New Roman"/>
          <w:iCs/>
          <w:sz w:val="24"/>
          <w:szCs w:val="24"/>
          <w:vertAlign w:val="superscript"/>
        </w:rPr>
        <w:t>]</w:t>
      </w:r>
      <w:r w:rsidR="00A56CA8" w:rsidRPr="004D0684">
        <w:rPr>
          <w:rFonts w:ascii="Book Antiqua" w:hAnsi="Book Antiqua" w:cs="Times New Roman"/>
          <w:sz w:val="24"/>
          <w:szCs w:val="24"/>
        </w:rPr>
        <w:t>, while a few found significant improvement of eradication rates using just a probiotic</w:t>
      </w:r>
      <w:r w:rsidR="00DC2767" w:rsidRPr="004D0684">
        <w:rPr>
          <w:rFonts w:ascii="Book Antiqua" w:eastAsia="Times New Roman" w:hAnsi="Book Antiqua" w:cs="Times New Roman"/>
          <w:iCs/>
          <w:sz w:val="24"/>
          <w:szCs w:val="24"/>
          <w:vertAlign w:val="superscript"/>
        </w:rPr>
        <w:t>[</w:t>
      </w:r>
      <w:r w:rsidR="00791125" w:rsidRPr="004D0684">
        <w:rPr>
          <w:rFonts w:ascii="Book Antiqua" w:eastAsia="Times New Roman" w:hAnsi="Book Antiqua" w:cs="Times New Roman"/>
          <w:iCs/>
          <w:sz w:val="24"/>
          <w:szCs w:val="24"/>
          <w:vertAlign w:val="superscript"/>
        </w:rPr>
        <w:t>45,46</w:t>
      </w:r>
      <w:r w:rsidR="00DC2767" w:rsidRPr="004D0684">
        <w:rPr>
          <w:rFonts w:ascii="Book Antiqua" w:eastAsia="Times New Roman" w:hAnsi="Book Antiqua" w:cs="Times New Roman"/>
          <w:iCs/>
          <w:sz w:val="24"/>
          <w:szCs w:val="24"/>
          <w:vertAlign w:val="superscript"/>
        </w:rPr>
        <w:t>]</w:t>
      </w:r>
      <w:r w:rsidR="008F0259" w:rsidRPr="004D0684">
        <w:rPr>
          <w:rFonts w:ascii="Book Antiqua" w:hAnsi="Book Antiqua" w:cs="Times New Roman"/>
          <w:sz w:val="24"/>
          <w:szCs w:val="24"/>
        </w:rPr>
        <w:t>,</w:t>
      </w:r>
      <w:r w:rsidR="00A56CA8" w:rsidRPr="004D0684">
        <w:rPr>
          <w:rFonts w:ascii="Book Antiqua" w:hAnsi="Book Antiqua" w:cs="Times New Roman"/>
          <w:sz w:val="24"/>
          <w:szCs w:val="24"/>
        </w:rPr>
        <w:t xml:space="preserve"> although one study treated patients with </w:t>
      </w:r>
      <w:r w:rsidR="00994709" w:rsidRPr="004D0684">
        <w:rPr>
          <w:rFonts w:ascii="Book Antiqua" w:hAnsi="Book Antiqua" w:cs="Times New Roman"/>
          <w:sz w:val="24"/>
          <w:szCs w:val="24"/>
        </w:rPr>
        <w:t xml:space="preserve">either only </w:t>
      </w:r>
      <w:r w:rsidR="00A56CA8" w:rsidRPr="004D0684">
        <w:rPr>
          <w:rFonts w:ascii="Book Antiqua" w:hAnsi="Book Antiqua" w:cs="Times New Roman"/>
          <w:sz w:val="24"/>
          <w:szCs w:val="24"/>
        </w:rPr>
        <w:t xml:space="preserve">a PPI (omeraprazole) or </w:t>
      </w:r>
      <w:r w:rsidR="00A56CA8" w:rsidRPr="004D0684">
        <w:rPr>
          <w:rFonts w:ascii="Book Antiqua" w:hAnsi="Book Antiqua" w:cs="Times New Roman"/>
          <w:i/>
          <w:sz w:val="24"/>
          <w:szCs w:val="24"/>
        </w:rPr>
        <w:t>L. reuteri</w:t>
      </w:r>
      <w:r w:rsidR="00A56CA8" w:rsidRPr="004D0684">
        <w:rPr>
          <w:rFonts w:ascii="Book Antiqua" w:hAnsi="Book Antiqua" w:cs="Times New Roman"/>
          <w:sz w:val="24"/>
          <w:szCs w:val="24"/>
        </w:rPr>
        <w:t>/PPI and did not use any antibiotics in the control group</w:t>
      </w:r>
      <w:r w:rsidR="005E0F36" w:rsidRPr="004D0684">
        <w:rPr>
          <w:rFonts w:ascii="Book Antiqua" w:hAnsi="Book Antiqua" w:cs="Times New Roman"/>
          <w:sz w:val="24"/>
          <w:szCs w:val="24"/>
          <w:vertAlign w:val="superscript"/>
        </w:rPr>
        <w:t>[46]</w:t>
      </w:r>
      <w:r w:rsidR="00A56CA8" w:rsidRPr="004D0684">
        <w:rPr>
          <w:rFonts w:ascii="Book Antiqua" w:hAnsi="Book Antiqua" w:cs="Times New Roman"/>
          <w:sz w:val="24"/>
          <w:szCs w:val="24"/>
        </w:rPr>
        <w:t xml:space="preserve">. </w:t>
      </w:r>
    </w:p>
    <w:p w:rsidR="006927DB" w:rsidRPr="004D0684" w:rsidRDefault="006927DB" w:rsidP="005E0F36">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 xml:space="preserve">The results of the Maastricht IV/Florence Consensus, which involved 44 experts on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reported the decreasing eradication rates of the triple therapy (only 70%) may be due to the development of resistance to clarithromycin and poor compliance due to adverse </w:t>
      </w:r>
      <w:r w:rsidR="00C42C37" w:rsidRPr="004D0684">
        <w:rPr>
          <w:rFonts w:ascii="Book Antiqua" w:hAnsi="Book Antiqua" w:cs="Times New Roman"/>
          <w:sz w:val="24"/>
          <w:szCs w:val="24"/>
        </w:rPr>
        <w:t>events</w:t>
      </w:r>
      <w:r w:rsidRPr="004D0684">
        <w:rPr>
          <w:rFonts w:ascii="Book Antiqua" w:hAnsi="Book Antiqua" w:cs="Times New Roman"/>
          <w:sz w:val="24"/>
          <w:szCs w:val="24"/>
        </w:rPr>
        <w:t xml:space="preserve"> associated with triple therapies</w:t>
      </w:r>
      <w:r w:rsidR="005E0F36" w:rsidRPr="004D0684">
        <w:rPr>
          <w:rFonts w:ascii="Book Antiqua" w:hAnsi="Book Antiqua" w:cs="Times New Roman"/>
          <w:sz w:val="24"/>
          <w:szCs w:val="24"/>
          <w:vertAlign w:val="superscript"/>
        </w:rPr>
        <w:t>[7]</w:t>
      </w:r>
      <w:r w:rsidRPr="004D0684">
        <w:rPr>
          <w:rFonts w:ascii="Book Antiqua" w:hAnsi="Book Antiqua" w:cs="Times New Roman"/>
          <w:sz w:val="24"/>
          <w:szCs w:val="24"/>
        </w:rPr>
        <w:t>.</w:t>
      </w:r>
      <w:r w:rsidR="004D0684">
        <w:rPr>
          <w:rFonts w:ascii="Book Antiqua" w:hAnsi="Book Antiqua" w:cs="Times New Roman"/>
          <w:sz w:val="24"/>
          <w:szCs w:val="24"/>
        </w:rPr>
        <w:t xml:space="preserve"> </w:t>
      </w:r>
      <w:r w:rsidRPr="004D0684">
        <w:rPr>
          <w:rFonts w:ascii="Book Antiqua" w:eastAsia="Times New Roman" w:hAnsi="Book Antiqua" w:cs="Times New Roman"/>
          <w:iCs/>
          <w:sz w:val="24"/>
          <w:szCs w:val="24"/>
        </w:rPr>
        <w:t xml:space="preserve">This group found better eradication rates using either sequential treatments [5 d of PPI and amoxicillin followed by 5 d of PPI, clarithromycin and metronidazole (or tinidazole)] or quadruple therapy (PPI with two antibiotics and bismuth). This group also recommended extending the duration of </w:t>
      </w:r>
      <w:r w:rsidRPr="004D0684">
        <w:rPr>
          <w:rFonts w:ascii="Book Antiqua" w:eastAsia="Times New Roman" w:hAnsi="Book Antiqua" w:cs="Times New Roman"/>
          <w:iCs/>
          <w:sz w:val="24"/>
          <w:szCs w:val="24"/>
        </w:rPr>
        <w:lastRenderedPageBreak/>
        <w:t>t</w:t>
      </w:r>
      <w:r w:rsidR="005E0F36">
        <w:rPr>
          <w:rFonts w:ascii="Book Antiqua" w:eastAsia="Times New Roman" w:hAnsi="Book Antiqua" w:cs="Times New Roman"/>
          <w:iCs/>
          <w:sz w:val="24"/>
          <w:szCs w:val="24"/>
        </w:rPr>
        <w:t>herapy from 7 d to 10-14 d</w:t>
      </w:r>
      <w:r w:rsidRPr="004D0684">
        <w:rPr>
          <w:rFonts w:ascii="Book Antiqua" w:eastAsia="Times New Roman" w:hAnsi="Book Antiqua" w:cs="Times New Roman"/>
          <w:iCs/>
          <w:sz w:val="24"/>
          <w:szCs w:val="24"/>
        </w:rPr>
        <w:t>.</w:t>
      </w:r>
      <w:r w:rsidR="004D0684">
        <w:rPr>
          <w:rFonts w:ascii="Book Antiqua" w:eastAsia="Times New Roman" w:hAnsi="Book Antiqua" w:cs="Times New Roman"/>
          <w:iCs/>
          <w:sz w:val="24"/>
          <w:szCs w:val="24"/>
        </w:rPr>
        <w:t xml:space="preserve"> </w:t>
      </w:r>
      <w:r w:rsidRPr="004D0684">
        <w:rPr>
          <w:rFonts w:ascii="Book Antiqua" w:eastAsia="Times New Roman" w:hAnsi="Book Antiqua" w:cs="Times New Roman"/>
          <w:iCs/>
          <w:sz w:val="24"/>
          <w:szCs w:val="24"/>
        </w:rPr>
        <w:t xml:space="preserve">While eradication rates may improve with these regimes, the incidence of adverse </w:t>
      </w:r>
      <w:r w:rsidR="00C42C37" w:rsidRPr="004D0684">
        <w:rPr>
          <w:rFonts w:ascii="Book Antiqua" w:eastAsia="Times New Roman" w:hAnsi="Book Antiqua" w:cs="Times New Roman"/>
          <w:iCs/>
          <w:sz w:val="24"/>
          <w:szCs w:val="24"/>
        </w:rPr>
        <w:t>events</w:t>
      </w:r>
      <w:r w:rsidRPr="004D0684">
        <w:rPr>
          <w:rFonts w:ascii="Book Antiqua" w:eastAsia="Times New Roman" w:hAnsi="Book Antiqua" w:cs="Times New Roman"/>
          <w:iCs/>
          <w:sz w:val="24"/>
          <w:szCs w:val="24"/>
        </w:rPr>
        <w:t xml:space="preserve"> remains high.</w:t>
      </w:r>
      <w:r w:rsidR="004D0684">
        <w:rPr>
          <w:rFonts w:ascii="Book Antiqua" w:eastAsia="Times New Roman" w:hAnsi="Book Antiqua" w:cs="Times New Roman"/>
          <w:iCs/>
          <w:sz w:val="24"/>
          <w:szCs w:val="24"/>
        </w:rPr>
        <w:t xml:space="preserve"> </w:t>
      </w:r>
      <w:r w:rsidRPr="004D0684">
        <w:rPr>
          <w:rFonts w:ascii="Book Antiqua" w:eastAsia="Times New Roman" w:hAnsi="Book Antiqua" w:cs="Times New Roman"/>
          <w:iCs/>
          <w:sz w:val="24"/>
          <w:szCs w:val="24"/>
        </w:rPr>
        <w:t>At the time of the meeting (2010), they did not recommend the use of probiotics, citing the poor quality of the studies due to mixing different species and strains in published meta-analyses, but they did recommend further studies.</w:t>
      </w:r>
      <w:r w:rsidR="004D0684">
        <w:rPr>
          <w:rFonts w:ascii="Book Antiqua" w:eastAsia="Times New Roman" w:hAnsi="Book Antiqua" w:cs="Times New Roman"/>
          <w:iCs/>
          <w:sz w:val="24"/>
          <w:szCs w:val="24"/>
        </w:rPr>
        <w:t xml:space="preserve"> </w:t>
      </w:r>
      <w:r w:rsidRPr="004D0684">
        <w:rPr>
          <w:rFonts w:ascii="Book Antiqua" w:eastAsia="Times New Roman" w:hAnsi="Book Antiqua" w:cs="Times New Roman"/>
          <w:iCs/>
          <w:sz w:val="24"/>
          <w:szCs w:val="24"/>
        </w:rPr>
        <w:t>In recent years, more probiotic trials have been done and this meta-analysis does present the outcomes separated by probiotic species and strain.</w:t>
      </w:r>
    </w:p>
    <w:p w:rsidR="008C6BA7" w:rsidRPr="004D0684" w:rsidRDefault="009B1E56" w:rsidP="005E0F36">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 xml:space="preserve">It was difficult to assess the most effective combination of probiotic strain and type of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eradication therapy, as most trials used a similar eradication therapy.</w:t>
      </w:r>
      <w:r w:rsidR="004D0684">
        <w:rPr>
          <w:rFonts w:ascii="Book Antiqua" w:hAnsi="Book Antiqua" w:cs="Times New Roman"/>
          <w:sz w:val="24"/>
          <w:szCs w:val="24"/>
        </w:rPr>
        <w:t xml:space="preserve"> </w:t>
      </w:r>
      <w:r w:rsidRPr="004D0684">
        <w:rPr>
          <w:rFonts w:ascii="Book Antiqua" w:hAnsi="Book Antiqua" w:cs="Times New Roman"/>
          <w:sz w:val="24"/>
          <w:szCs w:val="24"/>
        </w:rPr>
        <w:t>I</w:t>
      </w:r>
      <w:r w:rsidR="004A1634" w:rsidRPr="004D0684">
        <w:rPr>
          <w:rFonts w:ascii="Book Antiqua" w:hAnsi="Book Antiqua" w:cs="Times New Roman"/>
          <w:sz w:val="24"/>
          <w:szCs w:val="24"/>
        </w:rPr>
        <w:t>n our review</w:t>
      </w:r>
      <w:r w:rsidRPr="004D0684">
        <w:rPr>
          <w:rFonts w:ascii="Book Antiqua" w:hAnsi="Book Antiqua" w:cs="Times New Roman"/>
          <w:sz w:val="24"/>
          <w:szCs w:val="24"/>
        </w:rPr>
        <w:t xml:space="preserve"> of </w:t>
      </w:r>
      <w:r w:rsidR="00C57BD6" w:rsidRPr="004D0684">
        <w:rPr>
          <w:rFonts w:ascii="Book Antiqua" w:hAnsi="Book Antiqua" w:cs="Times New Roman"/>
          <w:sz w:val="24"/>
          <w:szCs w:val="24"/>
        </w:rPr>
        <w:t>28</w:t>
      </w:r>
      <w:r w:rsidRPr="004D0684">
        <w:rPr>
          <w:rFonts w:ascii="Book Antiqua" w:hAnsi="Book Antiqua" w:cs="Times New Roman"/>
          <w:sz w:val="24"/>
          <w:szCs w:val="24"/>
        </w:rPr>
        <w:t xml:space="preserve"> treatment arms</w:t>
      </w:r>
      <w:r w:rsidR="004A1634" w:rsidRPr="004D0684">
        <w:rPr>
          <w:rFonts w:ascii="Book Antiqua" w:hAnsi="Book Antiqua" w:cs="Times New Roman"/>
          <w:sz w:val="24"/>
          <w:szCs w:val="24"/>
        </w:rPr>
        <w:t xml:space="preserve">, over </w:t>
      </w:r>
      <w:r w:rsidR="00C57BD6" w:rsidRPr="004D0684">
        <w:rPr>
          <w:rFonts w:ascii="Book Antiqua" w:hAnsi="Book Antiqua" w:cs="Times New Roman"/>
          <w:sz w:val="24"/>
          <w:szCs w:val="24"/>
        </w:rPr>
        <w:t>89</w:t>
      </w:r>
      <w:r w:rsidR="004A1634" w:rsidRPr="004D0684">
        <w:rPr>
          <w:rFonts w:ascii="Book Antiqua" w:hAnsi="Book Antiqua" w:cs="Times New Roman"/>
          <w:sz w:val="24"/>
          <w:szCs w:val="24"/>
        </w:rPr>
        <w:t>% used triple therapy and the most common combination was amoxicillin, clarithromycin and omeprazole (</w:t>
      </w:r>
      <w:r w:rsidR="00C57BD6" w:rsidRPr="004D0684">
        <w:rPr>
          <w:rFonts w:ascii="Book Antiqua" w:hAnsi="Book Antiqua" w:cs="Times New Roman"/>
          <w:sz w:val="24"/>
          <w:szCs w:val="24"/>
        </w:rPr>
        <w:t>36</w:t>
      </w:r>
      <w:r w:rsidR="00D372FB" w:rsidRPr="004D0684">
        <w:rPr>
          <w:rFonts w:ascii="Book Antiqua" w:hAnsi="Book Antiqua" w:cs="Times New Roman"/>
          <w:sz w:val="24"/>
          <w:szCs w:val="24"/>
        </w:rPr>
        <w:t xml:space="preserve">% of all triple therapies), followed by amoxicillin, clarithromycin and </w:t>
      </w:r>
      <w:r w:rsidR="00C57BD6" w:rsidRPr="004D0684">
        <w:rPr>
          <w:rFonts w:ascii="Book Antiqua" w:hAnsi="Book Antiqua" w:cs="Times New Roman"/>
          <w:sz w:val="24"/>
          <w:szCs w:val="24"/>
        </w:rPr>
        <w:t>lansoprazole</w:t>
      </w:r>
      <w:r w:rsidR="00D372FB" w:rsidRPr="004D0684">
        <w:rPr>
          <w:rFonts w:ascii="Book Antiqua" w:hAnsi="Book Antiqua" w:cs="Times New Roman"/>
          <w:sz w:val="24"/>
          <w:szCs w:val="24"/>
        </w:rPr>
        <w:t xml:space="preserve"> (18%).</w:t>
      </w:r>
      <w:r w:rsidR="004D0684">
        <w:rPr>
          <w:rFonts w:ascii="Book Antiqua" w:hAnsi="Book Antiqua" w:cs="Times New Roman"/>
          <w:sz w:val="24"/>
          <w:szCs w:val="24"/>
        </w:rPr>
        <w:t xml:space="preserve"> </w:t>
      </w:r>
      <w:r w:rsidRPr="004D0684">
        <w:rPr>
          <w:rFonts w:ascii="Book Antiqua" w:hAnsi="Book Antiqua" w:cs="Times New Roman"/>
          <w:sz w:val="24"/>
          <w:szCs w:val="24"/>
        </w:rPr>
        <w:t xml:space="preserve">Eradication rates did not significantly differ by the type of eradication therapy and probiotic strain given, but the lack of variation and studies using the same eradication therapy and probiotic strain limited our analysis. </w:t>
      </w:r>
      <w:r w:rsidR="00A56CA8" w:rsidRPr="004D0684">
        <w:rPr>
          <w:rFonts w:ascii="Book Antiqua" w:hAnsi="Book Antiqua" w:cs="Times New Roman"/>
          <w:sz w:val="24"/>
          <w:szCs w:val="24"/>
        </w:rPr>
        <w:t>It is also difficult to recommend the best daily dose and duration of a probiotic.</w:t>
      </w:r>
      <w:r w:rsidR="004D0684">
        <w:rPr>
          <w:rFonts w:ascii="Book Antiqua" w:hAnsi="Book Antiqua" w:cs="Times New Roman"/>
          <w:sz w:val="24"/>
          <w:szCs w:val="24"/>
        </w:rPr>
        <w:t xml:space="preserve"> </w:t>
      </w:r>
      <w:r w:rsidR="00A56CA8" w:rsidRPr="004D0684">
        <w:rPr>
          <w:rFonts w:ascii="Book Antiqua" w:hAnsi="Book Antiqua" w:cs="Times New Roman"/>
          <w:sz w:val="24"/>
          <w:szCs w:val="24"/>
        </w:rPr>
        <w:t xml:space="preserve">Our subgroup analysis did not show a significant effect of daily dose, </w:t>
      </w:r>
      <w:r w:rsidR="007D46B1" w:rsidRPr="004D0684">
        <w:rPr>
          <w:rFonts w:ascii="Book Antiqua" w:hAnsi="Book Antiqua" w:cs="Times New Roman"/>
          <w:sz w:val="24"/>
          <w:szCs w:val="24"/>
        </w:rPr>
        <w:t>and doses used in trials with the same strain often had similar daily doses.</w:t>
      </w:r>
      <w:r w:rsidR="004D0684">
        <w:rPr>
          <w:rFonts w:ascii="Book Antiqua" w:hAnsi="Book Antiqua" w:cs="Times New Roman"/>
          <w:sz w:val="24"/>
          <w:szCs w:val="24"/>
        </w:rPr>
        <w:t xml:space="preserve"> </w:t>
      </w:r>
      <w:r w:rsidR="007D46B1" w:rsidRPr="004D0684">
        <w:rPr>
          <w:rFonts w:ascii="Book Antiqua" w:hAnsi="Book Antiqua" w:cs="Times New Roman"/>
          <w:sz w:val="24"/>
          <w:szCs w:val="24"/>
        </w:rPr>
        <w:t>Other meta-analyses that have investigated the effect of the dose and duration of the probiotic regime have not found a significant effect</w:t>
      </w:r>
      <w:r w:rsidR="005E0F36" w:rsidRPr="004D0684">
        <w:rPr>
          <w:rFonts w:ascii="Book Antiqua" w:hAnsi="Book Antiqua" w:cs="Times New Roman"/>
          <w:sz w:val="24"/>
          <w:szCs w:val="24"/>
          <w:vertAlign w:val="superscript"/>
        </w:rPr>
        <w:t>[88]</w:t>
      </w:r>
      <w:r w:rsidR="007D46B1" w:rsidRPr="004D0684">
        <w:rPr>
          <w:rFonts w:ascii="Book Antiqua" w:hAnsi="Book Antiqua" w:cs="Times New Roman"/>
          <w:sz w:val="24"/>
          <w:szCs w:val="24"/>
        </w:rPr>
        <w:t xml:space="preserve">. </w:t>
      </w:r>
    </w:p>
    <w:p w:rsidR="008C6BA7" w:rsidRPr="004D0684" w:rsidRDefault="00817D47" w:rsidP="005E0F36">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Most of the trials (8</w:t>
      </w:r>
      <w:r w:rsidR="00BF3D75" w:rsidRPr="004D0684">
        <w:rPr>
          <w:rFonts w:ascii="Book Antiqua" w:hAnsi="Book Antiqua" w:cs="Times New Roman"/>
          <w:sz w:val="24"/>
          <w:szCs w:val="24"/>
        </w:rPr>
        <w:t>9</w:t>
      </w:r>
      <w:r w:rsidRPr="004D0684">
        <w:rPr>
          <w:rFonts w:ascii="Book Antiqua" w:hAnsi="Book Antiqua" w:cs="Times New Roman"/>
          <w:sz w:val="24"/>
          <w:szCs w:val="24"/>
        </w:rPr>
        <w:t>%) had suffi</w:t>
      </w:r>
      <w:r w:rsidR="005E0F36">
        <w:rPr>
          <w:rFonts w:ascii="Book Antiqua" w:hAnsi="Book Antiqua" w:cs="Times New Roman"/>
          <w:sz w:val="24"/>
          <w:szCs w:val="24"/>
        </w:rPr>
        <w:t>cient follow-up times (4-8 wk</w:t>
      </w:r>
      <w:r w:rsidRPr="004D0684">
        <w:rPr>
          <w:rFonts w:ascii="Book Antiqua" w:hAnsi="Book Antiqua" w:cs="Times New Roman"/>
          <w:sz w:val="24"/>
          <w:szCs w:val="24"/>
        </w:rPr>
        <w:t xml:space="preserve">) to allow adverse </w:t>
      </w:r>
      <w:r w:rsidR="00C42C37" w:rsidRPr="004D0684">
        <w:rPr>
          <w:rFonts w:ascii="Book Antiqua" w:hAnsi="Book Antiqua" w:cs="Times New Roman"/>
          <w:sz w:val="24"/>
          <w:szCs w:val="24"/>
        </w:rPr>
        <w:t>events</w:t>
      </w:r>
      <w:r w:rsidRPr="004D0684">
        <w:rPr>
          <w:rFonts w:ascii="Book Antiqua" w:hAnsi="Book Antiqua" w:cs="Times New Roman"/>
          <w:sz w:val="24"/>
          <w:szCs w:val="24"/>
        </w:rPr>
        <w:t xml:space="preserve"> to occur, </w:t>
      </w:r>
      <w:r w:rsidR="007D46B1" w:rsidRPr="004D0684">
        <w:rPr>
          <w:rFonts w:ascii="Book Antiqua" w:hAnsi="Book Antiqua" w:cs="Times New Roman"/>
          <w:sz w:val="24"/>
          <w:szCs w:val="24"/>
        </w:rPr>
        <w:t>but</w:t>
      </w:r>
      <w:r w:rsidRPr="004D0684">
        <w:rPr>
          <w:rFonts w:ascii="Book Antiqua" w:hAnsi="Book Antiqua" w:cs="Times New Roman"/>
          <w:sz w:val="24"/>
          <w:szCs w:val="24"/>
        </w:rPr>
        <w:t xml:space="preserve"> 1</w:t>
      </w:r>
      <w:r w:rsidR="00BF3D75" w:rsidRPr="004D0684">
        <w:rPr>
          <w:rFonts w:ascii="Book Antiqua" w:hAnsi="Book Antiqua" w:cs="Times New Roman"/>
          <w:sz w:val="24"/>
          <w:szCs w:val="24"/>
        </w:rPr>
        <w:t>1</w:t>
      </w:r>
      <w:r w:rsidRPr="004D0684">
        <w:rPr>
          <w:rFonts w:ascii="Book Antiqua" w:hAnsi="Book Antiqua" w:cs="Times New Roman"/>
          <w:sz w:val="24"/>
          <w:szCs w:val="24"/>
        </w:rPr>
        <w:t>% did not have any follow-up post-treatment.</w:t>
      </w:r>
      <w:r w:rsidR="004D0684">
        <w:rPr>
          <w:rFonts w:ascii="Book Antiqua" w:hAnsi="Book Antiqua" w:cs="Times New Roman"/>
          <w:sz w:val="24"/>
          <w:szCs w:val="24"/>
        </w:rPr>
        <w:t xml:space="preserve"> </w:t>
      </w:r>
      <w:r w:rsidRPr="004D0684">
        <w:rPr>
          <w:rFonts w:ascii="Book Antiqua" w:hAnsi="Book Antiqua" w:cs="Times New Roman"/>
          <w:sz w:val="24"/>
          <w:szCs w:val="24"/>
        </w:rPr>
        <w:t>As only one trial followed patients for a prolonged time (</w:t>
      </w:r>
      <w:r w:rsidR="00BF3D75" w:rsidRPr="004D0684">
        <w:rPr>
          <w:rFonts w:ascii="Book Antiqua" w:hAnsi="Book Antiqua" w:cs="Times New Roman"/>
          <w:sz w:val="24"/>
          <w:szCs w:val="24"/>
        </w:rPr>
        <w:t>one</w:t>
      </w:r>
      <w:r w:rsidRPr="004D0684">
        <w:rPr>
          <w:rFonts w:ascii="Book Antiqua" w:hAnsi="Book Antiqua" w:cs="Times New Roman"/>
          <w:sz w:val="24"/>
          <w:szCs w:val="24"/>
        </w:rPr>
        <w:t xml:space="preserve"> year), it is uncertain if the </w:t>
      </w:r>
      <w:r w:rsidRPr="004D0684">
        <w:rPr>
          <w:rFonts w:ascii="Book Antiqua" w:hAnsi="Book Antiqua" w:cs="Times New Roman"/>
          <w:i/>
          <w:sz w:val="24"/>
          <w:szCs w:val="24"/>
        </w:rPr>
        <w:t>H. pylori</w:t>
      </w:r>
      <w:r w:rsidRPr="004D0684">
        <w:rPr>
          <w:rFonts w:ascii="Book Antiqua" w:hAnsi="Book Antiqua" w:cs="Times New Roman"/>
          <w:sz w:val="24"/>
          <w:szCs w:val="24"/>
        </w:rPr>
        <w:t xml:space="preserve"> eradication rates reported in the trials are transient or more permanent.</w:t>
      </w:r>
    </w:p>
    <w:p w:rsidR="00C11026" w:rsidRPr="004D0684" w:rsidRDefault="00C11026" w:rsidP="005E0F36">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 xml:space="preserve">This systematic review has several strengths. We had specific outcomes selected </w:t>
      </w:r>
      <w:r w:rsidRPr="004D0684">
        <w:rPr>
          <w:rFonts w:ascii="Book Antiqua" w:hAnsi="Book Antiqua" w:cs="Times New Roman"/>
          <w:i/>
          <w:sz w:val="24"/>
          <w:szCs w:val="24"/>
        </w:rPr>
        <w:t>a priori</w:t>
      </w:r>
      <w:r w:rsidRPr="004D0684">
        <w:rPr>
          <w:rFonts w:ascii="Book Antiqua" w:hAnsi="Book Antiqua" w:cs="Times New Roman"/>
          <w:sz w:val="24"/>
          <w:szCs w:val="24"/>
        </w:rPr>
        <w:t xml:space="preserve"> and the search strategy for this review was comprehensive including any relevant trials irrespective of language or publication status (</w:t>
      </w:r>
      <w:r w:rsidRPr="005E0F36">
        <w:rPr>
          <w:rFonts w:ascii="Book Antiqua" w:hAnsi="Book Antiqua" w:cs="Times New Roman"/>
          <w:i/>
          <w:sz w:val="24"/>
          <w:szCs w:val="24"/>
        </w:rPr>
        <w:t>i.e.</w:t>
      </w:r>
      <w:r w:rsidR="005E0F3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we included published data from </w:t>
      </w:r>
      <w:hyperlink r:id="rId11" w:anchor="CD004827-bbs2-0006" w:history="1">
        <w:r w:rsidRPr="004D0684">
          <w:rPr>
            <w:rFonts w:ascii="Book Antiqua" w:hAnsi="Book Antiqua" w:cs="Times New Roman"/>
            <w:sz w:val="24"/>
            <w:szCs w:val="24"/>
          </w:rPr>
          <w:t>meeting abstracts</w:t>
        </w:r>
      </w:hyperlink>
      <w:r w:rsidRPr="004D0684">
        <w:rPr>
          <w:rFonts w:ascii="Book Antiqua" w:hAnsi="Book Antiqua" w:cs="Times New Roman"/>
          <w:sz w:val="24"/>
          <w:szCs w:val="24"/>
        </w:rPr>
        <w:t xml:space="preserve">, obtained pediatric specific data from authors, and translated </w:t>
      </w:r>
      <w:r w:rsidR="008B75A9" w:rsidRPr="004D0684">
        <w:rPr>
          <w:rFonts w:ascii="Book Antiqua" w:hAnsi="Book Antiqua" w:cs="Times New Roman"/>
          <w:sz w:val="24"/>
          <w:szCs w:val="24"/>
        </w:rPr>
        <w:t>three</w:t>
      </w:r>
      <w:r w:rsidR="008B75A9" w:rsidRPr="004D0684">
        <w:rPr>
          <w:rFonts w:ascii="Book Antiqua" w:hAnsi="Book Antiqua" w:cs="Times New Roman"/>
          <w:b/>
          <w:sz w:val="24"/>
          <w:szCs w:val="24"/>
        </w:rPr>
        <w:t xml:space="preserve"> </w:t>
      </w:r>
      <w:r w:rsidRPr="004D0684">
        <w:rPr>
          <w:rFonts w:ascii="Book Antiqua" w:hAnsi="Book Antiqua" w:cs="Times New Roman"/>
          <w:sz w:val="24"/>
          <w:szCs w:val="24"/>
        </w:rPr>
        <w:t>non-English trials). Additional strengths of the review include its application of the GRADE criteria</w:t>
      </w:r>
      <w:r w:rsidRPr="004D0684">
        <w:rPr>
          <w:rFonts w:ascii="Book Antiqua" w:hAnsi="Book Antiqua" w:cs="Times New Roman"/>
          <w:b/>
          <w:sz w:val="24"/>
          <w:szCs w:val="24"/>
        </w:rPr>
        <w:t xml:space="preserve"> </w:t>
      </w:r>
      <w:r w:rsidRPr="004D0684">
        <w:rPr>
          <w:rFonts w:ascii="Book Antiqua" w:hAnsi="Book Antiqua" w:cs="Times New Roman"/>
          <w:sz w:val="24"/>
          <w:szCs w:val="24"/>
        </w:rPr>
        <w:t>for each of the outcomes</w:t>
      </w:r>
      <w:r w:rsidR="00B77594" w:rsidRPr="004D0684">
        <w:rPr>
          <w:rFonts w:ascii="Book Antiqua" w:hAnsi="Book Antiqua" w:cs="Times New Roman"/>
          <w:sz w:val="24"/>
          <w:szCs w:val="24"/>
          <w:vertAlign w:val="superscript"/>
        </w:rPr>
        <w:t>[31]</w:t>
      </w:r>
      <w:r w:rsidR="004D0684">
        <w:rPr>
          <w:rFonts w:ascii="Book Antiqua" w:hAnsi="Book Antiqua" w:cs="Times New Roman"/>
          <w:sz w:val="24"/>
          <w:szCs w:val="24"/>
          <w:vertAlign w:val="superscript"/>
        </w:rPr>
        <w:t xml:space="preserve"> </w:t>
      </w:r>
      <w:r w:rsidRPr="004D0684">
        <w:rPr>
          <w:rFonts w:ascii="Book Antiqua" w:hAnsi="Book Antiqua" w:cs="Times New Roman"/>
          <w:sz w:val="24"/>
          <w:szCs w:val="24"/>
        </w:rPr>
        <w:t>and the rigorous evaluation of each of the subgroups (</w:t>
      </w:r>
      <w:r w:rsidRPr="00D20D36">
        <w:rPr>
          <w:rFonts w:ascii="Book Antiqua" w:hAnsi="Book Antiqua" w:cs="Times New Roman"/>
          <w:i/>
          <w:sz w:val="24"/>
          <w:szCs w:val="24"/>
        </w:rPr>
        <w:t>i.e.</w:t>
      </w:r>
      <w:r w:rsidR="00D20D3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8B75A9" w:rsidRPr="004D0684">
        <w:rPr>
          <w:rFonts w:ascii="Book Antiqua" w:hAnsi="Book Antiqua" w:cs="Times New Roman"/>
          <w:sz w:val="24"/>
          <w:szCs w:val="24"/>
        </w:rPr>
        <w:t xml:space="preserve">same </w:t>
      </w:r>
      <w:r w:rsidRPr="004D0684">
        <w:rPr>
          <w:rFonts w:ascii="Book Antiqua" w:hAnsi="Book Antiqua" w:cs="Times New Roman"/>
          <w:sz w:val="24"/>
          <w:szCs w:val="24"/>
        </w:rPr>
        <w:t xml:space="preserve">probiotic </w:t>
      </w:r>
      <w:r w:rsidR="008B75A9" w:rsidRPr="004D0684">
        <w:rPr>
          <w:rFonts w:ascii="Book Antiqua" w:hAnsi="Book Antiqua" w:cs="Times New Roman"/>
          <w:sz w:val="24"/>
          <w:szCs w:val="24"/>
        </w:rPr>
        <w:t>strain</w:t>
      </w:r>
      <w:r w:rsidRPr="004D0684">
        <w:rPr>
          <w:rFonts w:ascii="Book Antiqua" w:hAnsi="Book Antiqua" w:cs="Times New Roman"/>
          <w:sz w:val="24"/>
          <w:szCs w:val="24"/>
        </w:rPr>
        <w:t xml:space="preserve">, probiotic dose, </w:t>
      </w:r>
      <w:r w:rsidR="008B75A9" w:rsidRPr="004D0684">
        <w:rPr>
          <w:rFonts w:ascii="Book Antiqua" w:hAnsi="Book Antiqua" w:cs="Times New Roman"/>
          <w:sz w:val="24"/>
          <w:szCs w:val="24"/>
        </w:rPr>
        <w:t>study population</w:t>
      </w:r>
      <w:r w:rsidRPr="004D0684">
        <w:rPr>
          <w:rFonts w:ascii="Book Antiqua" w:hAnsi="Book Antiqua" w:cs="Times New Roman"/>
          <w:sz w:val="24"/>
          <w:szCs w:val="24"/>
        </w:rPr>
        <w:t>, and risk of bias) using the 33 criteria for assessing subgroup credibility</w:t>
      </w:r>
      <w:r w:rsidR="00D20D36" w:rsidRPr="004D0684">
        <w:rPr>
          <w:rFonts w:ascii="Book Antiqua" w:hAnsi="Book Antiqua" w:cs="Times New Roman"/>
          <w:sz w:val="24"/>
          <w:szCs w:val="24"/>
          <w:vertAlign w:val="superscript"/>
        </w:rPr>
        <w:t>[92]</w:t>
      </w:r>
      <w:r w:rsidRPr="004D0684">
        <w:rPr>
          <w:rFonts w:ascii="Book Antiqua" w:hAnsi="Book Antiqua" w:cs="Times New Roman"/>
          <w:sz w:val="24"/>
          <w:szCs w:val="24"/>
        </w:rPr>
        <w:t>. The results of this meta-</w:t>
      </w:r>
      <w:r w:rsidRPr="004D0684">
        <w:rPr>
          <w:rFonts w:ascii="Book Antiqua" w:hAnsi="Book Antiqua" w:cs="Times New Roman"/>
          <w:sz w:val="24"/>
          <w:szCs w:val="24"/>
        </w:rPr>
        <w:lastRenderedPageBreak/>
        <w:t>analysis may be generalizable to the global population, because we included a wide range of ages, countries and settings (inpatients and outpatient</w:t>
      </w:r>
      <w:r w:rsidR="007B11A3" w:rsidRPr="004D0684">
        <w:rPr>
          <w:rFonts w:ascii="Book Antiqua" w:hAnsi="Book Antiqua" w:cs="Times New Roman"/>
          <w:sz w:val="24"/>
          <w:szCs w:val="24"/>
        </w:rPr>
        <w:t xml:space="preserve">s, adults and </w:t>
      </w:r>
      <w:r w:rsidRPr="004D0684">
        <w:rPr>
          <w:rFonts w:ascii="Book Antiqua" w:hAnsi="Book Antiqua" w:cs="Times New Roman"/>
          <w:sz w:val="24"/>
          <w:szCs w:val="24"/>
        </w:rPr>
        <w:t>children were included).</w:t>
      </w:r>
      <w:r w:rsidR="004D0684">
        <w:rPr>
          <w:rFonts w:ascii="Book Antiqua" w:hAnsi="Book Antiqua" w:cs="Times New Roman"/>
          <w:sz w:val="24"/>
          <w:szCs w:val="24"/>
        </w:rPr>
        <w:t xml:space="preserve"> </w:t>
      </w:r>
      <w:r w:rsidRPr="004D0684">
        <w:rPr>
          <w:rFonts w:ascii="Book Antiqua" w:hAnsi="Book Antiqua" w:cs="Times New Roman"/>
          <w:sz w:val="24"/>
          <w:szCs w:val="24"/>
        </w:rPr>
        <w:t xml:space="preserve">It should be noted however, that ethnicity and race data were not reported, nor were immunocompromised </w:t>
      </w:r>
      <w:r w:rsidR="007B11A3" w:rsidRPr="004D0684">
        <w:rPr>
          <w:rFonts w:ascii="Book Antiqua" w:hAnsi="Book Antiqua" w:cs="Times New Roman"/>
          <w:sz w:val="24"/>
          <w:szCs w:val="24"/>
        </w:rPr>
        <w:t xml:space="preserve">patients </w:t>
      </w:r>
      <w:r w:rsidRPr="004D0684">
        <w:rPr>
          <w:rFonts w:ascii="Book Antiqua" w:hAnsi="Book Antiqua" w:cs="Times New Roman"/>
          <w:sz w:val="24"/>
          <w:szCs w:val="24"/>
        </w:rPr>
        <w:t xml:space="preserve">included in most of the trials, so the applicability of our results to these types of </w:t>
      </w:r>
      <w:r w:rsidR="007B11A3" w:rsidRPr="004D0684">
        <w:rPr>
          <w:rFonts w:ascii="Book Antiqua" w:hAnsi="Book Antiqua" w:cs="Times New Roman"/>
          <w:sz w:val="24"/>
          <w:szCs w:val="24"/>
        </w:rPr>
        <w:t xml:space="preserve">these </w:t>
      </w:r>
      <w:r w:rsidRPr="004D0684">
        <w:rPr>
          <w:rFonts w:ascii="Book Antiqua" w:hAnsi="Book Antiqua" w:cs="Times New Roman"/>
          <w:sz w:val="24"/>
          <w:szCs w:val="24"/>
        </w:rPr>
        <w:t>populations is not known.</w:t>
      </w:r>
    </w:p>
    <w:p w:rsidR="00C11026" w:rsidRPr="004D0684" w:rsidRDefault="00C11026" w:rsidP="00D20D36">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This review also has</w:t>
      </w:r>
      <w:r w:rsidR="00BF3D75" w:rsidRPr="004D0684">
        <w:rPr>
          <w:rFonts w:ascii="Book Antiqua" w:hAnsi="Book Antiqua" w:cs="Times New Roman"/>
          <w:sz w:val="24"/>
          <w:szCs w:val="24"/>
        </w:rPr>
        <w:t xml:space="preserve"> several</w:t>
      </w:r>
      <w:r w:rsidRPr="004D0684">
        <w:rPr>
          <w:rFonts w:ascii="Book Antiqua" w:hAnsi="Book Antiqua" w:cs="Times New Roman"/>
          <w:sz w:val="24"/>
          <w:szCs w:val="24"/>
        </w:rPr>
        <w:t xml:space="preserve"> limitations. While we did a more comprehensive search of the grey literature, we did not search all conference proceedings or dissertation abstracts.</w:t>
      </w:r>
      <w:r w:rsidR="004D0684">
        <w:rPr>
          <w:rFonts w:ascii="Book Antiqua" w:hAnsi="Book Antiqua" w:cs="Times New Roman"/>
          <w:sz w:val="24"/>
          <w:szCs w:val="24"/>
        </w:rPr>
        <w:t xml:space="preserve"> </w:t>
      </w:r>
      <w:r w:rsidRPr="004D0684">
        <w:rPr>
          <w:rFonts w:ascii="Book Antiqua" w:hAnsi="Book Antiqua" w:cs="Times New Roman"/>
          <w:sz w:val="24"/>
          <w:szCs w:val="24"/>
        </w:rPr>
        <w:t>One of the main limitations for doing meta-analysis on probiotics is the limited number of probiotic strains that have data from multiple trials.</w:t>
      </w:r>
      <w:r w:rsidR="004D0684">
        <w:rPr>
          <w:rFonts w:ascii="Book Antiqua" w:hAnsi="Book Antiqua" w:cs="Times New Roman"/>
          <w:sz w:val="24"/>
          <w:szCs w:val="24"/>
        </w:rPr>
        <w:t xml:space="preserve"> </w:t>
      </w:r>
      <w:r w:rsidRPr="004D0684">
        <w:rPr>
          <w:rFonts w:ascii="Book Antiqua" w:hAnsi="Book Antiqua" w:cs="Times New Roman"/>
          <w:sz w:val="24"/>
          <w:szCs w:val="24"/>
        </w:rPr>
        <w:t xml:space="preserve">Probiotic strain </w:t>
      </w:r>
      <w:r w:rsidR="006F431B" w:rsidRPr="004D0684">
        <w:rPr>
          <w:rFonts w:ascii="Book Antiqua" w:hAnsi="Book Antiqua" w:cs="Times New Roman"/>
          <w:sz w:val="24"/>
          <w:szCs w:val="24"/>
        </w:rPr>
        <w:t xml:space="preserve">has been cited as </w:t>
      </w:r>
      <w:r w:rsidRPr="004D0684">
        <w:rPr>
          <w:rFonts w:ascii="Book Antiqua" w:hAnsi="Book Antiqua" w:cs="Times New Roman"/>
          <w:sz w:val="24"/>
          <w:szCs w:val="24"/>
        </w:rPr>
        <w:t>the key indicator of efficacy</w:t>
      </w:r>
      <w:r w:rsidR="006F431B" w:rsidRPr="004D0684">
        <w:rPr>
          <w:rFonts w:ascii="Book Antiqua" w:hAnsi="Book Antiqua" w:cs="Times New Roman"/>
          <w:sz w:val="24"/>
          <w:szCs w:val="24"/>
        </w:rPr>
        <w:t xml:space="preserve"> for several diseases</w:t>
      </w:r>
      <w:r w:rsidR="00D20D36" w:rsidRPr="004D0684">
        <w:rPr>
          <w:rFonts w:ascii="Book Antiqua" w:hAnsi="Book Antiqua" w:cs="Times New Roman"/>
          <w:sz w:val="24"/>
          <w:szCs w:val="24"/>
          <w:vertAlign w:val="superscript"/>
        </w:rPr>
        <w:t>[23-25]</w:t>
      </w:r>
      <w:r w:rsidR="00B77594" w:rsidRPr="004D0684">
        <w:rPr>
          <w:rFonts w:ascii="Book Antiqua" w:hAnsi="Book Antiqua" w:cs="Times New Roman"/>
          <w:sz w:val="24"/>
          <w:szCs w:val="24"/>
        </w:rPr>
        <w:t>,</w:t>
      </w:r>
      <w:r w:rsidR="006F431B" w:rsidRPr="004D0684">
        <w:rPr>
          <w:rFonts w:ascii="Book Antiqua" w:hAnsi="Book Antiqua" w:cs="Times New Roman"/>
          <w:sz w:val="24"/>
          <w:szCs w:val="24"/>
        </w:rPr>
        <w:t xml:space="preserve"> </w:t>
      </w:r>
      <w:r w:rsidRPr="004D0684">
        <w:rPr>
          <w:rFonts w:ascii="Book Antiqua" w:hAnsi="Book Antiqua" w:cs="Times New Roman"/>
          <w:sz w:val="24"/>
          <w:szCs w:val="24"/>
        </w:rPr>
        <w:t xml:space="preserve">but the limited number of trials on the same strain limits our ability draw robust conclusions on most of the strains used for </w:t>
      </w:r>
      <w:r w:rsidR="007B11A3" w:rsidRPr="004D0684">
        <w:rPr>
          <w:rFonts w:ascii="Book Antiqua" w:hAnsi="Book Antiqua" w:cs="Times New Roman"/>
          <w:sz w:val="24"/>
          <w:szCs w:val="24"/>
        </w:rPr>
        <w:t>all cited</w:t>
      </w:r>
      <w:r w:rsidRPr="004D0684">
        <w:rPr>
          <w:rFonts w:ascii="Book Antiqua" w:hAnsi="Book Antiqua" w:cs="Times New Roman"/>
          <w:sz w:val="24"/>
          <w:szCs w:val="24"/>
        </w:rPr>
        <w:t xml:space="preserve"> studies.</w:t>
      </w:r>
      <w:r w:rsidR="004D0684">
        <w:rPr>
          <w:rFonts w:ascii="Book Antiqua" w:hAnsi="Book Antiqua" w:cs="Times New Roman"/>
          <w:sz w:val="24"/>
          <w:szCs w:val="24"/>
        </w:rPr>
        <w:t xml:space="preserve"> </w:t>
      </w:r>
      <w:r w:rsidR="007B11A3" w:rsidRPr="004D0684">
        <w:rPr>
          <w:rFonts w:ascii="Book Antiqua" w:hAnsi="Book Antiqua" w:cs="Times New Roman"/>
          <w:sz w:val="24"/>
          <w:szCs w:val="24"/>
        </w:rPr>
        <w:t>We had to exclude</w:t>
      </w:r>
      <w:r w:rsidR="006F431B" w:rsidRPr="004D0684">
        <w:rPr>
          <w:rFonts w:ascii="Book Antiqua" w:hAnsi="Book Antiqua" w:cs="Times New Roman"/>
          <w:sz w:val="24"/>
          <w:szCs w:val="24"/>
        </w:rPr>
        <w:t xml:space="preserve"> 1</w:t>
      </w:r>
      <w:r w:rsidR="00C57BD6" w:rsidRPr="004D0684">
        <w:rPr>
          <w:rFonts w:ascii="Book Antiqua" w:hAnsi="Book Antiqua" w:cs="Times New Roman"/>
          <w:sz w:val="24"/>
          <w:szCs w:val="24"/>
        </w:rPr>
        <w:t>8</w:t>
      </w:r>
      <w:r w:rsidR="007B11A3" w:rsidRPr="004D0684">
        <w:rPr>
          <w:rFonts w:ascii="Book Antiqua" w:hAnsi="Book Antiqua" w:cs="Times New Roman"/>
          <w:sz w:val="24"/>
          <w:szCs w:val="24"/>
        </w:rPr>
        <w:t xml:space="preserve"> studies</w:t>
      </w:r>
      <w:r w:rsidR="00994709" w:rsidRPr="004D0684">
        <w:rPr>
          <w:rFonts w:ascii="Book Antiqua" w:hAnsi="Book Antiqua" w:cs="Times New Roman"/>
          <w:sz w:val="24"/>
          <w:szCs w:val="24"/>
        </w:rPr>
        <w:t xml:space="preserve"> that</w:t>
      </w:r>
      <w:r w:rsidR="007B11A3" w:rsidRPr="004D0684">
        <w:rPr>
          <w:rFonts w:ascii="Book Antiqua" w:hAnsi="Book Antiqua" w:cs="Times New Roman"/>
          <w:sz w:val="24"/>
          <w:szCs w:val="24"/>
        </w:rPr>
        <w:t xml:space="preserve"> only had one randomized controlled trial</w:t>
      </w:r>
      <w:r w:rsidR="00C57BD6" w:rsidRPr="004D0684">
        <w:rPr>
          <w:rFonts w:ascii="Book Antiqua" w:hAnsi="Book Antiqua" w:cs="Times New Roman"/>
          <w:sz w:val="24"/>
          <w:szCs w:val="24"/>
        </w:rPr>
        <w:t xml:space="preserve"> for a specific probiotic strain</w:t>
      </w:r>
      <w:r w:rsidR="007B11A3" w:rsidRPr="004D0684">
        <w:rPr>
          <w:rFonts w:ascii="Book Antiqua" w:hAnsi="Book Antiqua" w:cs="Times New Roman"/>
          <w:sz w:val="24"/>
          <w:szCs w:val="24"/>
        </w:rPr>
        <w:t xml:space="preserve"> and</w:t>
      </w:r>
      <w:r w:rsidR="00994709" w:rsidRPr="004D0684">
        <w:rPr>
          <w:rFonts w:ascii="Book Antiqua" w:hAnsi="Book Antiqua" w:cs="Times New Roman"/>
          <w:sz w:val="24"/>
          <w:szCs w:val="24"/>
        </w:rPr>
        <w:t>,</w:t>
      </w:r>
      <w:r w:rsidR="007B11A3" w:rsidRPr="004D0684">
        <w:rPr>
          <w:rFonts w:ascii="Book Antiqua" w:hAnsi="Book Antiqua" w:cs="Times New Roman"/>
          <w:sz w:val="24"/>
          <w:szCs w:val="24"/>
        </w:rPr>
        <w:t xml:space="preserve"> as a consequence, not all probiotic strains were included in this analysis.</w:t>
      </w:r>
      <w:r w:rsidR="006F431B" w:rsidRPr="004D0684">
        <w:rPr>
          <w:rFonts w:ascii="Book Antiqua" w:hAnsi="Book Antiqua" w:cs="Times New Roman"/>
          <w:sz w:val="24"/>
          <w:szCs w:val="24"/>
        </w:rPr>
        <w:t xml:space="preserve"> Another limitation is the changing designation of the probiotic strain over time. Older trials may refer to the same strain, but under a different strain type or the strain designation may not be provided in the published article.</w:t>
      </w:r>
      <w:r w:rsidR="004D0684">
        <w:rPr>
          <w:rFonts w:ascii="Book Antiqua" w:hAnsi="Book Antiqua" w:cs="Times New Roman"/>
          <w:sz w:val="24"/>
          <w:szCs w:val="24"/>
        </w:rPr>
        <w:t xml:space="preserve"> </w:t>
      </w:r>
      <w:r w:rsidR="008F4149" w:rsidRPr="004D0684">
        <w:rPr>
          <w:rFonts w:ascii="Book Antiqua" w:hAnsi="Book Antiqua" w:cs="Times New Roman"/>
          <w:sz w:val="24"/>
          <w:szCs w:val="24"/>
        </w:rPr>
        <w:t xml:space="preserve">Other meta-analyses have grouped several strains of </w:t>
      </w:r>
      <w:r w:rsidR="00487CA5" w:rsidRPr="004D0684">
        <w:rPr>
          <w:rFonts w:ascii="Book Antiqua" w:hAnsi="Book Antiqua" w:cs="Times New Roman"/>
          <w:i/>
          <w:sz w:val="24"/>
          <w:szCs w:val="24"/>
        </w:rPr>
        <w:t>L. casei</w:t>
      </w:r>
      <w:r w:rsidR="00487CA5" w:rsidRPr="004D0684">
        <w:rPr>
          <w:rFonts w:ascii="Book Antiqua" w:hAnsi="Book Antiqua" w:cs="Times New Roman"/>
          <w:sz w:val="24"/>
          <w:szCs w:val="24"/>
        </w:rPr>
        <w:t xml:space="preserve"> </w:t>
      </w:r>
      <w:r w:rsidR="008F4149" w:rsidRPr="004D0684">
        <w:rPr>
          <w:rFonts w:ascii="Book Antiqua" w:hAnsi="Book Antiqua" w:cs="Times New Roman"/>
          <w:sz w:val="24"/>
          <w:szCs w:val="24"/>
        </w:rPr>
        <w:t>into one group (</w:t>
      </w:r>
      <w:r w:rsidR="00487CA5" w:rsidRPr="004D0684">
        <w:rPr>
          <w:rFonts w:ascii="Book Antiqua" w:hAnsi="Book Antiqua" w:cs="Times New Roman"/>
          <w:sz w:val="24"/>
          <w:szCs w:val="24"/>
        </w:rPr>
        <w:t>DG or DN114001 or Shirota</w:t>
      </w:r>
      <w:r w:rsidR="008F4149" w:rsidRPr="004D0684">
        <w:rPr>
          <w:rFonts w:ascii="Book Antiqua" w:hAnsi="Book Antiqua" w:cs="Times New Roman"/>
          <w:sz w:val="24"/>
          <w:szCs w:val="24"/>
        </w:rPr>
        <w:t xml:space="preserve">), perhaps due to the lack of a </w:t>
      </w:r>
      <w:r w:rsidR="00487CA5" w:rsidRPr="004D0684">
        <w:rPr>
          <w:rFonts w:ascii="Book Antiqua" w:hAnsi="Book Antiqua" w:cs="Times New Roman"/>
          <w:sz w:val="24"/>
          <w:szCs w:val="24"/>
        </w:rPr>
        <w:t>current consensus on the taxonomy of these strains</w:t>
      </w:r>
      <w:r w:rsidR="00D20D36" w:rsidRPr="004D0684">
        <w:rPr>
          <w:rFonts w:ascii="Book Antiqua" w:hAnsi="Book Antiqua" w:cs="Times New Roman"/>
          <w:sz w:val="24"/>
          <w:szCs w:val="24"/>
          <w:vertAlign w:val="superscript"/>
        </w:rPr>
        <w:t>[93]</w:t>
      </w:r>
      <w:r w:rsidR="008F4149" w:rsidRPr="004D0684">
        <w:rPr>
          <w:rFonts w:ascii="Book Antiqua" w:hAnsi="Book Antiqua" w:cs="Times New Roman"/>
          <w:sz w:val="24"/>
          <w:szCs w:val="24"/>
        </w:rPr>
        <w:t>.</w:t>
      </w:r>
      <w:r w:rsidR="00487CA5" w:rsidRPr="004D0684">
        <w:rPr>
          <w:rFonts w:ascii="Book Antiqua" w:hAnsi="Book Antiqua" w:cs="Times New Roman"/>
          <w:sz w:val="24"/>
          <w:szCs w:val="24"/>
        </w:rPr>
        <w:t xml:space="preserve"> </w:t>
      </w:r>
      <w:r w:rsidR="00BF3D75" w:rsidRPr="004D0684">
        <w:rPr>
          <w:rFonts w:ascii="Book Antiqua" w:hAnsi="Book Antiqua" w:cs="Times New Roman"/>
          <w:sz w:val="24"/>
          <w:szCs w:val="24"/>
        </w:rPr>
        <w:t xml:space="preserve">We did include one </w:t>
      </w:r>
      <w:r w:rsidR="00BF3D75" w:rsidRPr="004D0684">
        <w:rPr>
          <w:rFonts w:ascii="Book Antiqua" w:hAnsi="Book Antiqua" w:cs="Times New Roman"/>
          <w:i/>
          <w:sz w:val="24"/>
          <w:szCs w:val="24"/>
        </w:rPr>
        <w:t>L. acidophilus</w:t>
      </w:r>
      <w:r w:rsidR="00BF3D75" w:rsidRPr="004D0684">
        <w:rPr>
          <w:rFonts w:ascii="Book Antiqua" w:hAnsi="Book Antiqua" w:cs="Times New Roman"/>
          <w:sz w:val="24"/>
          <w:szCs w:val="24"/>
        </w:rPr>
        <w:t xml:space="preserve"> study into our analysis, but it should be noted that the strain designation could not be determined retrospectively</w:t>
      </w:r>
      <w:r w:rsidR="008F4149" w:rsidRPr="004D0684">
        <w:rPr>
          <w:rFonts w:ascii="Book Antiqua" w:hAnsi="Book Antiqua" w:cs="Times New Roman"/>
          <w:sz w:val="24"/>
          <w:szCs w:val="24"/>
        </w:rPr>
        <w:t>.</w:t>
      </w:r>
      <w:r w:rsidR="004D0684">
        <w:rPr>
          <w:rFonts w:ascii="Book Antiqua" w:hAnsi="Book Antiqua" w:cs="Times New Roman"/>
          <w:sz w:val="24"/>
          <w:szCs w:val="24"/>
        </w:rPr>
        <w:t xml:space="preserve"> </w:t>
      </w:r>
      <w:r w:rsidR="006F431B" w:rsidRPr="004D0684">
        <w:rPr>
          <w:rFonts w:ascii="Book Antiqua" w:hAnsi="Book Antiqua" w:cs="Times New Roman"/>
          <w:sz w:val="24"/>
          <w:szCs w:val="24"/>
        </w:rPr>
        <w:t>This makes a systematic review challenging, as the authors must retrospectively find the matching strain designations as they change over time to include or exclude studies from specific probiotic strain groups.</w:t>
      </w:r>
      <w:r w:rsidR="004D0684">
        <w:rPr>
          <w:rFonts w:ascii="Book Antiqua" w:hAnsi="Book Antiqua" w:cs="Times New Roman"/>
          <w:sz w:val="24"/>
          <w:szCs w:val="24"/>
        </w:rPr>
        <w:t xml:space="preserve"> </w:t>
      </w:r>
    </w:p>
    <w:p w:rsidR="00C11026" w:rsidRPr="004D0684" w:rsidRDefault="00C11026" w:rsidP="00D20D36">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Recommendations for future research include multiple randomized, controlled trials on the same probiotic strain, allowing confirmation of single clinical trial results.</w:t>
      </w:r>
      <w:r w:rsidR="004D0684">
        <w:rPr>
          <w:rFonts w:ascii="Book Antiqua" w:hAnsi="Book Antiqua" w:cs="Times New Roman"/>
          <w:sz w:val="24"/>
          <w:szCs w:val="24"/>
        </w:rPr>
        <w:t xml:space="preserve"> </w:t>
      </w:r>
      <w:r w:rsidRPr="004D0684">
        <w:rPr>
          <w:rFonts w:ascii="Book Antiqua" w:hAnsi="Book Antiqua" w:cs="Times New Roman"/>
          <w:sz w:val="24"/>
          <w:szCs w:val="24"/>
        </w:rPr>
        <w:t xml:space="preserve">Improvements in </w:t>
      </w:r>
      <w:r w:rsidR="00976B17" w:rsidRPr="004D0684">
        <w:rPr>
          <w:rFonts w:ascii="Book Antiqua" w:hAnsi="Book Antiqua" w:cs="Times New Roman"/>
          <w:sz w:val="24"/>
          <w:szCs w:val="24"/>
        </w:rPr>
        <w:t xml:space="preserve">the quality of </w:t>
      </w:r>
      <w:r w:rsidRPr="004D0684">
        <w:rPr>
          <w:rFonts w:ascii="Book Antiqua" w:hAnsi="Book Antiqua" w:cs="Times New Roman"/>
          <w:sz w:val="24"/>
          <w:szCs w:val="24"/>
        </w:rPr>
        <w:t xml:space="preserve">study design </w:t>
      </w:r>
      <w:r w:rsidR="00976B17" w:rsidRPr="004D0684">
        <w:rPr>
          <w:rFonts w:ascii="Book Antiqua" w:hAnsi="Book Antiqua" w:cs="Times New Roman"/>
          <w:sz w:val="24"/>
          <w:szCs w:val="24"/>
        </w:rPr>
        <w:t xml:space="preserve">should </w:t>
      </w:r>
      <w:r w:rsidRPr="004D0684">
        <w:rPr>
          <w:rFonts w:ascii="Book Antiqua" w:hAnsi="Book Antiqua" w:cs="Times New Roman"/>
          <w:sz w:val="24"/>
          <w:szCs w:val="24"/>
        </w:rPr>
        <w:t>include</w:t>
      </w:r>
      <w:r w:rsidR="006F431B" w:rsidRPr="004D0684">
        <w:rPr>
          <w:rFonts w:ascii="Book Antiqua" w:hAnsi="Book Antiqua" w:cs="Times New Roman"/>
          <w:sz w:val="24"/>
          <w:szCs w:val="24"/>
        </w:rPr>
        <w:t xml:space="preserve"> complete description of the probiotic intervention (strain designation, daily dose, duration, source, </w:t>
      </w:r>
      <w:r w:rsidR="006F431B" w:rsidRPr="00D20D36">
        <w:rPr>
          <w:rFonts w:ascii="Book Antiqua" w:hAnsi="Book Antiqua" w:cs="Times New Roman"/>
          <w:i/>
          <w:sz w:val="24"/>
          <w:szCs w:val="24"/>
        </w:rPr>
        <w:t>etc.</w:t>
      </w:r>
      <w:r w:rsidR="006F431B" w:rsidRPr="004D0684">
        <w:rPr>
          <w:rFonts w:ascii="Book Antiqua" w:hAnsi="Book Antiqua" w:cs="Times New Roman"/>
          <w:sz w:val="24"/>
          <w:szCs w:val="24"/>
        </w:rPr>
        <w:t xml:space="preserve">), </w:t>
      </w:r>
      <w:r w:rsidRPr="004D0684">
        <w:rPr>
          <w:rFonts w:ascii="Book Antiqua" w:hAnsi="Book Antiqua" w:cs="Times New Roman"/>
          <w:sz w:val="24"/>
          <w:szCs w:val="24"/>
        </w:rPr>
        <w:t xml:space="preserve">use of treatment concealment (double blinding), calculating sample size </w:t>
      </w:r>
      <w:r w:rsidRPr="004D0684">
        <w:rPr>
          <w:rFonts w:ascii="Book Antiqua" w:hAnsi="Book Antiqua" w:cs="Times New Roman"/>
          <w:i/>
          <w:sz w:val="24"/>
          <w:szCs w:val="24"/>
        </w:rPr>
        <w:t>a priori</w:t>
      </w:r>
      <w:r w:rsidRPr="004D0684">
        <w:rPr>
          <w:rFonts w:ascii="Book Antiqua" w:hAnsi="Book Antiqua" w:cs="Times New Roman"/>
          <w:sz w:val="24"/>
          <w:szCs w:val="24"/>
        </w:rPr>
        <w:t xml:space="preserve"> to power a </w:t>
      </w:r>
      <w:r w:rsidR="00C42C37" w:rsidRPr="004D0684">
        <w:rPr>
          <w:rFonts w:ascii="Book Antiqua" w:hAnsi="Book Antiqua" w:cs="Times New Roman"/>
          <w:sz w:val="24"/>
          <w:szCs w:val="24"/>
        </w:rPr>
        <w:t xml:space="preserve">sufficiently </w:t>
      </w:r>
      <w:r w:rsidRPr="004D0684">
        <w:rPr>
          <w:rFonts w:ascii="Book Antiqua" w:hAnsi="Book Antiqua" w:cs="Times New Roman"/>
          <w:sz w:val="24"/>
          <w:szCs w:val="24"/>
        </w:rPr>
        <w:t xml:space="preserve">large study to detect significant results, use of intent-to-treat analysis to account for patient attrition effects, the collection of adverse event data and having </w:t>
      </w:r>
      <w:r w:rsidRPr="004D0684">
        <w:rPr>
          <w:rFonts w:ascii="Book Antiqua" w:hAnsi="Book Antiqua" w:cs="Times New Roman"/>
          <w:sz w:val="24"/>
          <w:szCs w:val="24"/>
        </w:rPr>
        <w:lastRenderedPageBreak/>
        <w:t>sufficient follow-up time after the treatments are discontinued.</w:t>
      </w:r>
      <w:r w:rsidR="004D0684">
        <w:rPr>
          <w:rFonts w:ascii="Book Antiqua" w:hAnsi="Book Antiqua" w:cs="Times New Roman"/>
          <w:sz w:val="24"/>
          <w:szCs w:val="24"/>
        </w:rPr>
        <w:t xml:space="preserve"> </w:t>
      </w:r>
      <w:r w:rsidRPr="004D0684">
        <w:rPr>
          <w:rFonts w:ascii="Book Antiqua" w:hAnsi="Book Antiqua" w:cs="Times New Roman"/>
          <w:sz w:val="24"/>
          <w:szCs w:val="24"/>
        </w:rPr>
        <w:t xml:space="preserve">In our meta-analysis, </w:t>
      </w:r>
      <w:r w:rsidR="000403E2" w:rsidRPr="004D0684">
        <w:rPr>
          <w:rFonts w:ascii="Book Antiqua" w:hAnsi="Book Antiqua" w:cs="Times New Roman"/>
          <w:sz w:val="24"/>
          <w:szCs w:val="24"/>
        </w:rPr>
        <w:t xml:space="preserve">only four </w:t>
      </w:r>
      <w:r w:rsidRPr="004D0684">
        <w:rPr>
          <w:rFonts w:ascii="Book Antiqua" w:hAnsi="Book Antiqua" w:cs="Times New Roman"/>
          <w:sz w:val="24"/>
          <w:szCs w:val="24"/>
        </w:rPr>
        <w:t>the trials had sufficient follow-up times (</w:t>
      </w:r>
      <w:r w:rsidR="00817D47" w:rsidRPr="004D0684">
        <w:rPr>
          <w:rFonts w:ascii="Book Antiqua" w:hAnsi="Book Antiqua" w:cs="Times New Roman"/>
          <w:sz w:val="24"/>
          <w:szCs w:val="24"/>
        </w:rPr>
        <w:t>&gt;</w:t>
      </w:r>
      <w:r w:rsidR="00D20D36">
        <w:rPr>
          <w:rFonts w:ascii="Book Antiqua" w:hAnsi="Book Antiqua" w:cs="Times New Roman" w:hint="eastAsia"/>
          <w:sz w:val="24"/>
          <w:szCs w:val="24"/>
          <w:lang w:eastAsia="zh-CN"/>
        </w:rPr>
        <w:t xml:space="preserve"> </w:t>
      </w:r>
      <w:r w:rsidR="00817D47" w:rsidRPr="004D0684">
        <w:rPr>
          <w:rFonts w:ascii="Book Antiqua" w:hAnsi="Book Antiqua" w:cs="Times New Roman"/>
          <w:sz w:val="24"/>
          <w:szCs w:val="24"/>
        </w:rPr>
        <w:t xml:space="preserve">8 </w:t>
      </w:r>
      <w:r w:rsidR="00D20D36">
        <w:rPr>
          <w:rFonts w:ascii="Book Antiqua" w:hAnsi="Book Antiqua" w:cs="Times New Roman"/>
          <w:sz w:val="24"/>
          <w:szCs w:val="24"/>
        </w:rPr>
        <w:t>wk</w:t>
      </w:r>
      <w:r w:rsidRPr="004D0684">
        <w:rPr>
          <w:rFonts w:ascii="Book Antiqua" w:hAnsi="Book Antiqua" w:cs="Times New Roman"/>
          <w:sz w:val="24"/>
          <w:szCs w:val="24"/>
        </w:rPr>
        <w:t>) to capture</w:t>
      </w:r>
      <w:r w:rsidR="007B11A3" w:rsidRPr="004D0684">
        <w:rPr>
          <w:rFonts w:ascii="Book Antiqua" w:hAnsi="Book Antiqua" w:cs="Times New Roman"/>
          <w:sz w:val="24"/>
          <w:szCs w:val="24"/>
        </w:rPr>
        <w:t xml:space="preserve"> prolonged eradication of </w:t>
      </w:r>
      <w:r w:rsidR="007B11A3" w:rsidRPr="004D0684">
        <w:rPr>
          <w:rFonts w:ascii="Book Antiqua" w:hAnsi="Book Antiqua" w:cs="Times New Roman"/>
          <w:i/>
          <w:sz w:val="24"/>
          <w:szCs w:val="24"/>
        </w:rPr>
        <w:t>H. pylori</w:t>
      </w:r>
      <w:r w:rsidRPr="004D0684">
        <w:rPr>
          <w:rFonts w:ascii="Book Antiqua" w:hAnsi="Book Antiqua" w:cs="Times New Roman"/>
          <w:sz w:val="24"/>
          <w:szCs w:val="24"/>
        </w:rPr>
        <w:t>.</w:t>
      </w:r>
      <w:r w:rsidR="004D0684">
        <w:rPr>
          <w:rFonts w:ascii="Book Antiqua" w:hAnsi="Book Antiqua" w:cs="Times New Roman"/>
          <w:sz w:val="24"/>
          <w:szCs w:val="24"/>
        </w:rPr>
        <w:t xml:space="preserve"> </w:t>
      </w:r>
      <w:r w:rsidRPr="004D0684">
        <w:rPr>
          <w:rFonts w:ascii="Book Antiqua" w:hAnsi="Book Antiqua" w:cs="Times New Roman"/>
          <w:sz w:val="24"/>
          <w:szCs w:val="24"/>
        </w:rPr>
        <w:t>Future clinical trials need to incorporate sufficient follow-up times in their study protocols.</w:t>
      </w:r>
      <w:r w:rsidR="00AF72CE" w:rsidRPr="004D0684">
        <w:rPr>
          <w:rFonts w:ascii="Book Antiqua" w:hAnsi="Book Antiqua" w:cs="Times New Roman"/>
          <w:sz w:val="24"/>
          <w:szCs w:val="24"/>
        </w:rPr>
        <w:t xml:space="preserve"> None of the RCT in this meta-analysis reported any adverse </w:t>
      </w:r>
      <w:r w:rsidR="00C42C37" w:rsidRPr="004D0684">
        <w:rPr>
          <w:rFonts w:ascii="Book Antiqua" w:hAnsi="Book Antiqua" w:cs="Times New Roman"/>
          <w:sz w:val="24"/>
          <w:szCs w:val="24"/>
        </w:rPr>
        <w:t>events</w:t>
      </w:r>
      <w:r w:rsidR="00AF72CE" w:rsidRPr="004D0684">
        <w:rPr>
          <w:rFonts w:ascii="Book Antiqua" w:hAnsi="Book Antiqua" w:cs="Times New Roman"/>
          <w:sz w:val="24"/>
          <w:szCs w:val="24"/>
        </w:rPr>
        <w:t xml:space="preserve"> associated with probiotic use, which has bee</w:t>
      </w:r>
      <w:r w:rsidR="00D20D36">
        <w:rPr>
          <w:rFonts w:ascii="Book Antiqua" w:hAnsi="Book Antiqua" w:cs="Times New Roman"/>
          <w:sz w:val="24"/>
          <w:szCs w:val="24"/>
        </w:rPr>
        <w:t>n substantiated in other papers</w:t>
      </w:r>
      <w:r w:rsidR="00AF72CE" w:rsidRPr="004D0684">
        <w:rPr>
          <w:rFonts w:ascii="Book Antiqua" w:hAnsi="Book Antiqua" w:cs="Times New Roman"/>
          <w:sz w:val="24"/>
          <w:szCs w:val="24"/>
          <w:vertAlign w:val="superscript"/>
        </w:rPr>
        <w:t>[</w:t>
      </w:r>
      <w:r w:rsidR="00791125" w:rsidRPr="004D0684">
        <w:rPr>
          <w:rFonts w:ascii="Book Antiqua" w:hAnsi="Book Antiqua" w:cs="Times New Roman"/>
          <w:sz w:val="24"/>
          <w:szCs w:val="24"/>
          <w:vertAlign w:val="superscript"/>
        </w:rPr>
        <w:t>9</w:t>
      </w:r>
      <w:r w:rsidR="00D550CE" w:rsidRPr="004D0684">
        <w:rPr>
          <w:rFonts w:ascii="Book Antiqua" w:hAnsi="Book Antiqua" w:cs="Times New Roman"/>
          <w:sz w:val="24"/>
          <w:szCs w:val="24"/>
          <w:vertAlign w:val="superscript"/>
        </w:rPr>
        <w:t>4</w:t>
      </w:r>
      <w:r w:rsidR="00791125" w:rsidRPr="004D0684">
        <w:rPr>
          <w:rFonts w:ascii="Book Antiqua" w:hAnsi="Book Antiqua" w:cs="Times New Roman"/>
          <w:sz w:val="24"/>
          <w:szCs w:val="24"/>
          <w:vertAlign w:val="superscript"/>
        </w:rPr>
        <w:t>-9</w:t>
      </w:r>
      <w:r w:rsidR="00D550CE" w:rsidRPr="004D0684">
        <w:rPr>
          <w:rFonts w:ascii="Book Antiqua" w:hAnsi="Book Antiqua" w:cs="Times New Roman"/>
          <w:sz w:val="24"/>
          <w:szCs w:val="24"/>
          <w:vertAlign w:val="superscript"/>
        </w:rPr>
        <w:t>6</w:t>
      </w:r>
      <w:r w:rsidR="00AF72CE" w:rsidRPr="004D0684">
        <w:rPr>
          <w:rFonts w:ascii="Book Antiqua" w:hAnsi="Book Antiqua" w:cs="Times New Roman"/>
          <w:sz w:val="24"/>
          <w:szCs w:val="24"/>
          <w:vertAlign w:val="superscript"/>
        </w:rPr>
        <w:t>]</w:t>
      </w:r>
      <w:r w:rsidR="00AF72CE" w:rsidRPr="004D0684">
        <w:rPr>
          <w:rFonts w:ascii="Book Antiqua" w:hAnsi="Book Antiqua" w:cs="Times New Roman"/>
          <w:sz w:val="24"/>
          <w:szCs w:val="24"/>
        </w:rPr>
        <w:t xml:space="preserve">, but adverse </w:t>
      </w:r>
      <w:r w:rsidR="00C42C37" w:rsidRPr="004D0684">
        <w:rPr>
          <w:rFonts w:ascii="Book Antiqua" w:hAnsi="Book Antiqua" w:cs="Times New Roman"/>
          <w:sz w:val="24"/>
          <w:szCs w:val="24"/>
        </w:rPr>
        <w:t>event</w:t>
      </w:r>
      <w:r w:rsidR="00AF72CE" w:rsidRPr="004D0684">
        <w:rPr>
          <w:rFonts w:ascii="Book Antiqua" w:hAnsi="Book Antiqua" w:cs="Times New Roman"/>
          <w:sz w:val="24"/>
          <w:szCs w:val="24"/>
        </w:rPr>
        <w:t xml:space="preserve"> data should be collected and assessed for future studies.</w:t>
      </w:r>
    </w:p>
    <w:p w:rsidR="00C11026" w:rsidRPr="004D0684" w:rsidRDefault="00C11026" w:rsidP="00D20D36">
      <w:pPr>
        <w:spacing w:after="0" w:line="360" w:lineRule="auto"/>
        <w:ind w:firstLineChars="100" w:firstLine="240"/>
        <w:jc w:val="both"/>
        <w:rPr>
          <w:rFonts w:ascii="Book Antiqua" w:hAnsi="Book Antiqua" w:cs="Times New Roman"/>
          <w:sz w:val="24"/>
          <w:szCs w:val="24"/>
        </w:rPr>
      </w:pPr>
      <w:r w:rsidRPr="004D0684">
        <w:rPr>
          <w:rFonts w:ascii="Book Antiqua" w:hAnsi="Book Antiqua" w:cs="Times New Roman"/>
          <w:sz w:val="24"/>
          <w:szCs w:val="24"/>
        </w:rPr>
        <w:t xml:space="preserve">In conclusion, our meta-analyses found </w:t>
      </w:r>
      <w:r w:rsidR="006F431B" w:rsidRPr="004D0684">
        <w:rPr>
          <w:rFonts w:ascii="Book Antiqua" w:hAnsi="Book Antiqua" w:cs="Times New Roman"/>
          <w:sz w:val="24"/>
          <w:szCs w:val="24"/>
        </w:rPr>
        <w:t xml:space="preserve">only </w:t>
      </w:r>
      <w:r w:rsidR="00C57BD6" w:rsidRPr="004D0684">
        <w:rPr>
          <w:rFonts w:ascii="Book Antiqua" w:hAnsi="Book Antiqua" w:cs="Times New Roman"/>
          <w:sz w:val="24"/>
          <w:szCs w:val="24"/>
        </w:rPr>
        <w:t>one</w:t>
      </w:r>
      <w:r w:rsidR="00FB1D05" w:rsidRPr="004D0684">
        <w:rPr>
          <w:rFonts w:ascii="Book Antiqua" w:hAnsi="Book Antiqua" w:cs="Times New Roman"/>
          <w:sz w:val="24"/>
          <w:szCs w:val="24"/>
        </w:rPr>
        <w:t xml:space="preserve"> strain of </w:t>
      </w:r>
      <w:r w:rsidR="00220FA4" w:rsidRPr="004D0684">
        <w:rPr>
          <w:rFonts w:ascii="Book Antiqua" w:hAnsi="Book Antiqua" w:cs="Times New Roman"/>
          <w:sz w:val="24"/>
          <w:szCs w:val="24"/>
        </w:rPr>
        <w:t>probiotic</w:t>
      </w:r>
      <w:r w:rsidRPr="004D0684">
        <w:rPr>
          <w:rFonts w:ascii="Book Antiqua" w:hAnsi="Book Antiqua" w:cs="Times New Roman"/>
          <w:sz w:val="24"/>
          <w:szCs w:val="24"/>
        </w:rPr>
        <w:t xml:space="preserve"> </w:t>
      </w:r>
      <w:r w:rsidR="00C57BD6" w:rsidRPr="004D0684">
        <w:rPr>
          <w:rFonts w:ascii="Book Antiqua" w:hAnsi="Book Antiqua" w:cs="Times New Roman"/>
          <w:sz w:val="24"/>
          <w:szCs w:val="24"/>
        </w:rPr>
        <w:t xml:space="preserve">is </w:t>
      </w:r>
      <w:r w:rsidRPr="004D0684">
        <w:rPr>
          <w:rFonts w:ascii="Book Antiqua" w:hAnsi="Book Antiqua" w:cs="Times New Roman"/>
          <w:sz w:val="24"/>
          <w:szCs w:val="24"/>
        </w:rPr>
        <w:t xml:space="preserve">beneficial and safe in the </w:t>
      </w:r>
      <w:r w:rsidR="007B11A3" w:rsidRPr="004D0684">
        <w:rPr>
          <w:rFonts w:ascii="Book Antiqua" w:hAnsi="Book Antiqua" w:cs="Times New Roman"/>
          <w:sz w:val="24"/>
          <w:szCs w:val="24"/>
        </w:rPr>
        <w:t xml:space="preserve">eradication of </w:t>
      </w:r>
      <w:r w:rsidR="007B11A3" w:rsidRPr="004D0684">
        <w:rPr>
          <w:rFonts w:ascii="Book Antiqua" w:hAnsi="Book Antiqua" w:cs="Times New Roman"/>
          <w:i/>
          <w:sz w:val="24"/>
          <w:szCs w:val="24"/>
        </w:rPr>
        <w:t>H. pylori</w:t>
      </w:r>
      <w:r w:rsidR="007B11A3" w:rsidRPr="004D0684">
        <w:rPr>
          <w:rFonts w:ascii="Book Antiqua" w:hAnsi="Book Antiqua" w:cs="Times New Roman"/>
          <w:sz w:val="24"/>
          <w:szCs w:val="24"/>
        </w:rPr>
        <w:t xml:space="preserve"> when combined with standard eradication therapy</w:t>
      </w:r>
      <w:r w:rsidR="00994709" w:rsidRPr="004D0684">
        <w:rPr>
          <w:rFonts w:ascii="Book Antiqua" w:hAnsi="Book Antiqua" w:cs="Times New Roman"/>
          <w:sz w:val="24"/>
          <w:szCs w:val="24"/>
        </w:rPr>
        <w:t>,</w:t>
      </w:r>
      <w:r w:rsidR="007B11A3" w:rsidRPr="004D0684">
        <w:rPr>
          <w:rFonts w:ascii="Book Antiqua" w:hAnsi="Book Antiqua" w:cs="Times New Roman"/>
          <w:sz w:val="24"/>
          <w:szCs w:val="24"/>
        </w:rPr>
        <w:t xml:space="preserve"> </w:t>
      </w:r>
      <w:r w:rsidR="00FB1D05" w:rsidRPr="004D0684">
        <w:rPr>
          <w:rFonts w:ascii="Book Antiqua" w:hAnsi="Book Antiqua" w:cs="Times New Roman"/>
          <w:sz w:val="24"/>
          <w:szCs w:val="24"/>
        </w:rPr>
        <w:t>and</w:t>
      </w:r>
      <w:r w:rsidR="006F431B" w:rsidRPr="004D0684">
        <w:rPr>
          <w:rFonts w:ascii="Book Antiqua" w:hAnsi="Book Antiqua" w:cs="Times New Roman"/>
          <w:sz w:val="24"/>
          <w:szCs w:val="24"/>
        </w:rPr>
        <w:t xml:space="preserve"> two</w:t>
      </w:r>
      <w:r w:rsidR="00FB1D05" w:rsidRPr="004D0684">
        <w:rPr>
          <w:rFonts w:ascii="Book Antiqua" w:hAnsi="Book Antiqua" w:cs="Times New Roman"/>
          <w:sz w:val="24"/>
          <w:szCs w:val="24"/>
        </w:rPr>
        <w:t xml:space="preserve"> strains of probiotics decreased the adverse events of eradication therapy</w:t>
      </w:r>
      <w:r w:rsidR="006F431B" w:rsidRPr="004D0684">
        <w:rPr>
          <w:rFonts w:ascii="Book Antiqua" w:hAnsi="Book Antiqua" w:cs="Times New Roman"/>
          <w:sz w:val="24"/>
          <w:szCs w:val="24"/>
        </w:rPr>
        <w:t xml:space="preserve"> (including AAD)</w:t>
      </w:r>
      <w:r w:rsidR="00FB1D05" w:rsidRPr="004D0684">
        <w:rPr>
          <w:rFonts w:ascii="Book Antiqua" w:hAnsi="Book Antiqua" w:cs="Times New Roman"/>
          <w:sz w:val="24"/>
          <w:szCs w:val="24"/>
        </w:rPr>
        <w:t>, which may improve compliance in infected patients.</w:t>
      </w:r>
    </w:p>
    <w:p w:rsidR="00D20D36" w:rsidRPr="009539C0" w:rsidRDefault="00D20D36" w:rsidP="004D0684">
      <w:pPr>
        <w:spacing w:after="0" w:line="360" w:lineRule="auto"/>
        <w:jc w:val="both"/>
        <w:rPr>
          <w:rFonts w:ascii="Book Antiqua" w:hAnsi="Book Antiqua" w:cs="Times New Roman"/>
          <w:iCs/>
          <w:sz w:val="24"/>
          <w:szCs w:val="24"/>
          <w:lang w:eastAsia="zh-CN"/>
        </w:rPr>
      </w:pPr>
    </w:p>
    <w:p w:rsidR="00C67C0F" w:rsidRPr="00D20D36" w:rsidRDefault="00F2272E" w:rsidP="004D0684">
      <w:pPr>
        <w:spacing w:after="0" w:line="360" w:lineRule="auto"/>
        <w:jc w:val="both"/>
        <w:rPr>
          <w:rFonts w:ascii="Book Antiqua" w:hAnsi="Book Antiqua" w:cs="Times New Roman"/>
          <w:iCs/>
          <w:sz w:val="24"/>
          <w:szCs w:val="24"/>
          <w:lang w:eastAsia="zh-CN"/>
        </w:rPr>
      </w:pPr>
      <w:r w:rsidRPr="004D0684">
        <w:rPr>
          <w:rFonts w:ascii="Book Antiqua" w:hAnsi="Book Antiqua" w:cs="Times New Roman"/>
          <w:b/>
          <w:iCs/>
          <w:sz w:val="24"/>
          <w:szCs w:val="24"/>
          <w:lang w:eastAsia="zh-CN"/>
        </w:rPr>
        <w:t>COMMENTS</w:t>
      </w:r>
    </w:p>
    <w:p w:rsidR="00C67C0F" w:rsidRPr="00D20D36" w:rsidRDefault="00C67C0F" w:rsidP="004D0684">
      <w:pPr>
        <w:spacing w:after="0" w:line="360" w:lineRule="auto"/>
        <w:jc w:val="both"/>
        <w:rPr>
          <w:rFonts w:ascii="Book Antiqua" w:hAnsi="Book Antiqua"/>
          <w:b/>
          <w:bCs/>
          <w:i/>
          <w:sz w:val="24"/>
          <w:szCs w:val="24"/>
        </w:rPr>
      </w:pPr>
      <w:r w:rsidRPr="00D20D36">
        <w:rPr>
          <w:rFonts w:ascii="Book Antiqua" w:hAnsi="Book Antiqua"/>
          <w:b/>
          <w:bCs/>
          <w:i/>
          <w:sz w:val="24"/>
          <w:szCs w:val="24"/>
        </w:rPr>
        <w:t>Background</w:t>
      </w:r>
    </w:p>
    <w:p w:rsidR="001554E4" w:rsidRDefault="00D20D36" w:rsidP="004D0684">
      <w:pPr>
        <w:spacing w:after="0" w:line="360" w:lineRule="auto"/>
        <w:jc w:val="both"/>
        <w:rPr>
          <w:rFonts w:ascii="Book Antiqua" w:hAnsi="Book Antiqua"/>
          <w:sz w:val="24"/>
          <w:szCs w:val="24"/>
          <w:lang w:eastAsia="zh-CN"/>
        </w:rPr>
      </w:pPr>
      <w:r w:rsidRPr="004D0684">
        <w:rPr>
          <w:rFonts w:ascii="Book Antiqua" w:eastAsia="Times New Roman" w:hAnsi="Book Antiqua" w:cs="Times New Roman"/>
          <w:i/>
          <w:iCs/>
          <w:sz w:val="24"/>
          <w:szCs w:val="24"/>
        </w:rPr>
        <w:t>Helicobacter pylori</w:t>
      </w:r>
      <w:r w:rsidRPr="004D0684">
        <w:rPr>
          <w:rFonts w:ascii="Book Antiqua" w:eastAsia="Times New Roman" w:hAnsi="Book Antiqua" w:cs="Times New Roman"/>
          <w:i/>
          <w:sz w:val="24"/>
          <w:szCs w:val="24"/>
        </w:rPr>
        <w:t xml:space="preserve"> </w:t>
      </w:r>
      <w:r w:rsidRPr="004D0684">
        <w:rPr>
          <w:rFonts w:ascii="Book Antiqua" w:hAnsi="Book Antiqua" w:cs="Times New Roman"/>
          <w:i/>
          <w:sz w:val="24"/>
          <w:szCs w:val="24"/>
          <w:lang w:eastAsia="zh-CN"/>
        </w:rPr>
        <w:t>(</w:t>
      </w:r>
      <w:r w:rsidRPr="004D0684">
        <w:rPr>
          <w:rFonts w:ascii="Book Antiqua" w:eastAsia="Times New Roman" w:hAnsi="Book Antiqua" w:cs="Times New Roman"/>
          <w:i/>
          <w:sz w:val="24"/>
          <w:szCs w:val="24"/>
        </w:rPr>
        <w:t>H</w:t>
      </w:r>
      <w:r w:rsidRPr="004D0684">
        <w:rPr>
          <w:rFonts w:ascii="Book Antiqua" w:hAnsi="Book Antiqua" w:cs="Times New Roman"/>
          <w:i/>
          <w:sz w:val="24"/>
          <w:szCs w:val="24"/>
          <w:lang w:eastAsia="zh-CN"/>
        </w:rPr>
        <w:t>.</w:t>
      </w:r>
      <w:r w:rsidRPr="004D0684">
        <w:rPr>
          <w:rFonts w:ascii="Book Antiqua" w:eastAsia="Times New Roman" w:hAnsi="Book Antiqua" w:cs="Times New Roman"/>
          <w:i/>
          <w:sz w:val="24"/>
          <w:szCs w:val="24"/>
        </w:rPr>
        <w:t xml:space="preserve"> pylori</w:t>
      </w:r>
      <w:r w:rsidRPr="004D0684">
        <w:rPr>
          <w:rFonts w:ascii="Book Antiqua" w:hAnsi="Book Antiqua" w:cs="Times New Roman"/>
          <w:i/>
          <w:sz w:val="24"/>
          <w:szCs w:val="24"/>
          <w:lang w:eastAsia="zh-CN"/>
        </w:rPr>
        <w:t>)</w:t>
      </w:r>
      <w:r w:rsidR="001554E4" w:rsidRPr="004D0684">
        <w:rPr>
          <w:rFonts w:ascii="Book Antiqua" w:hAnsi="Book Antiqua"/>
          <w:sz w:val="24"/>
          <w:szCs w:val="24"/>
        </w:rPr>
        <w:t xml:space="preserve"> infections are a global problem and may lead to the development of a wide range of symptoms from dyspepsia to gastric cancer. The current therapy of multiple antibiotics and a proton pump inhibitor is associated with high frequencies of adverse </w:t>
      </w:r>
      <w:r w:rsidR="006A5BFF" w:rsidRPr="004D0684">
        <w:rPr>
          <w:rFonts w:ascii="Book Antiqua" w:hAnsi="Book Antiqua"/>
          <w:sz w:val="24"/>
          <w:szCs w:val="24"/>
        </w:rPr>
        <w:t>event</w:t>
      </w:r>
      <w:r w:rsidR="001554E4" w:rsidRPr="004D0684">
        <w:rPr>
          <w:rFonts w:ascii="Book Antiqua" w:hAnsi="Book Antiqua"/>
          <w:sz w:val="24"/>
          <w:szCs w:val="24"/>
        </w:rPr>
        <w:t>s, which reduces compliance and increases treatment failure rates.</w:t>
      </w:r>
      <w:r w:rsidR="004D0684">
        <w:rPr>
          <w:rFonts w:ascii="Book Antiqua" w:hAnsi="Book Antiqua"/>
          <w:sz w:val="24"/>
          <w:szCs w:val="24"/>
        </w:rPr>
        <w:t xml:space="preserve"> </w:t>
      </w:r>
      <w:r w:rsidR="001554E4" w:rsidRPr="004D0684">
        <w:rPr>
          <w:rFonts w:ascii="Book Antiqua" w:hAnsi="Book Antiqua"/>
          <w:sz w:val="24"/>
          <w:szCs w:val="24"/>
        </w:rPr>
        <w:t xml:space="preserve">The addition of probiotics to the standard treatments may assist in improving compliance, but the correct choice of probiotic strain is paramount. </w:t>
      </w:r>
    </w:p>
    <w:p w:rsidR="00D20D36" w:rsidRPr="004D0684" w:rsidRDefault="00D20D36" w:rsidP="004D0684">
      <w:pPr>
        <w:spacing w:after="0" w:line="360" w:lineRule="auto"/>
        <w:jc w:val="both"/>
        <w:rPr>
          <w:rFonts w:ascii="Book Antiqua" w:hAnsi="Book Antiqua"/>
          <w:sz w:val="24"/>
          <w:szCs w:val="24"/>
          <w:lang w:eastAsia="zh-CN"/>
        </w:rPr>
      </w:pPr>
    </w:p>
    <w:p w:rsidR="00C67C0F" w:rsidRPr="00D20D36" w:rsidRDefault="00C67C0F" w:rsidP="004D0684">
      <w:pPr>
        <w:spacing w:after="0" w:line="360" w:lineRule="auto"/>
        <w:jc w:val="both"/>
        <w:rPr>
          <w:rFonts w:ascii="Book Antiqua" w:hAnsi="Book Antiqua"/>
          <w:b/>
          <w:bCs/>
          <w:i/>
          <w:sz w:val="24"/>
          <w:szCs w:val="24"/>
        </w:rPr>
      </w:pPr>
      <w:r w:rsidRPr="00D20D36">
        <w:rPr>
          <w:rFonts w:ascii="Book Antiqua" w:hAnsi="Book Antiqua"/>
          <w:b/>
          <w:bCs/>
          <w:i/>
          <w:sz w:val="24"/>
          <w:szCs w:val="24"/>
        </w:rPr>
        <w:t>Research frontiers</w:t>
      </w:r>
    </w:p>
    <w:p w:rsidR="00C67C0F" w:rsidRPr="004D0684" w:rsidRDefault="001554E4" w:rsidP="004D0684">
      <w:pPr>
        <w:spacing w:after="0" w:line="360" w:lineRule="auto"/>
        <w:jc w:val="both"/>
        <w:rPr>
          <w:rFonts w:ascii="Book Antiqua" w:hAnsi="Book Antiqua"/>
          <w:sz w:val="24"/>
          <w:szCs w:val="24"/>
        </w:rPr>
      </w:pPr>
      <w:r w:rsidRPr="004D0684">
        <w:rPr>
          <w:rFonts w:ascii="Book Antiqua" w:hAnsi="Book Antiqua"/>
          <w:sz w:val="24"/>
          <w:szCs w:val="24"/>
        </w:rPr>
        <w:t xml:space="preserve">Over the years, many randomized controlled trials have been done to evaluate the efficacy of probiotics as adjunctive therapy for the eradication of </w:t>
      </w:r>
      <w:r w:rsidRPr="004D0684">
        <w:rPr>
          <w:rFonts w:ascii="Book Antiqua" w:hAnsi="Book Antiqua"/>
          <w:i/>
          <w:sz w:val="24"/>
          <w:szCs w:val="24"/>
        </w:rPr>
        <w:t>H. pylori</w:t>
      </w:r>
      <w:r w:rsidRPr="004D0684">
        <w:rPr>
          <w:rFonts w:ascii="Book Antiqua" w:hAnsi="Book Antiqua"/>
          <w:sz w:val="24"/>
          <w:szCs w:val="24"/>
        </w:rPr>
        <w:t xml:space="preserve"> and/or development of adverse </w:t>
      </w:r>
      <w:r w:rsidR="006A5BFF" w:rsidRPr="004D0684">
        <w:rPr>
          <w:rFonts w:ascii="Book Antiqua" w:hAnsi="Book Antiqua"/>
          <w:sz w:val="24"/>
          <w:szCs w:val="24"/>
        </w:rPr>
        <w:t>events</w:t>
      </w:r>
      <w:r w:rsidRPr="004D0684">
        <w:rPr>
          <w:rFonts w:ascii="Book Antiqua" w:hAnsi="Book Antiqua"/>
          <w:sz w:val="24"/>
          <w:szCs w:val="24"/>
        </w:rPr>
        <w:t>, but previous reviews have been flawed or incomplete and may have inappropriately combined different types of probiotics into one group</w:t>
      </w:r>
      <w:r w:rsidR="00F2408C" w:rsidRPr="004D0684">
        <w:rPr>
          <w:rFonts w:ascii="Book Antiqua" w:hAnsi="Book Antiqua"/>
          <w:sz w:val="24"/>
          <w:szCs w:val="24"/>
        </w:rPr>
        <w:t xml:space="preserve"> and thus could not achieve a comprehensive conclusion</w:t>
      </w:r>
      <w:r w:rsidRPr="004D0684">
        <w:rPr>
          <w:rFonts w:ascii="Book Antiqua" w:hAnsi="Book Antiqua"/>
          <w:sz w:val="24"/>
          <w:szCs w:val="24"/>
        </w:rPr>
        <w:t>.</w:t>
      </w:r>
      <w:r w:rsidR="004D0684">
        <w:rPr>
          <w:rFonts w:ascii="Book Antiqua" w:hAnsi="Book Antiqua"/>
          <w:sz w:val="24"/>
          <w:szCs w:val="24"/>
        </w:rPr>
        <w:t xml:space="preserve"> </w:t>
      </w:r>
    </w:p>
    <w:p w:rsidR="001554E4" w:rsidRPr="004D0684" w:rsidRDefault="001554E4" w:rsidP="004D0684">
      <w:pPr>
        <w:spacing w:after="0" w:line="360" w:lineRule="auto"/>
        <w:jc w:val="both"/>
        <w:rPr>
          <w:rFonts w:ascii="Book Antiqua" w:hAnsi="Book Antiqua"/>
          <w:sz w:val="24"/>
          <w:szCs w:val="24"/>
        </w:rPr>
      </w:pPr>
    </w:p>
    <w:p w:rsidR="00C67C0F" w:rsidRPr="00D20D36" w:rsidRDefault="00C67C0F" w:rsidP="004D0684">
      <w:pPr>
        <w:spacing w:after="0" w:line="360" w:lineRule="auto"/>
        <w:jc w:val="both"/>
        <w:rPr>
          <w:rFonts w:ascii="Book Antiqua" w:hAnsi="Book Antiqua"/>
          <w:b/>
          <w:bCs/>
          <w:i/>
          <w:sz w:val="24"/>
          <w:szCs w:val="24"/>
        </w:rPr>
      </w:pPr>
      <w:r w:rsidRPr="00D20D36">
        <w:rPr>
          <w:rFonts w:ascii="Book Antiqua" w:hAnsi="Book Antiqua"/>
          <w:b/>
          <w:bCs/>
          <w:i/>
          <w:sz w:val="24"/>
          <w:szCs w:val="24"/>
        </w:rPr>
        <w:t>Innovations and breakthroughs</w:t>
      </w:r>
    </w:p>
    <w:p w:rsidR="00C67C0F" w:rsidRDefault="00F2408C" w:rsidP="004D0684">
      <w:pPr>
        <w:spacing w:after="0" w:line="360" w:lineRule="auto"/>
        <w:jc w:val="both"/>
        <w:rPr>
          <w:rFonts w:ascii="Book Antiqua" w:hAnsi="Book Antiqua"/>
          <w:sz w:val="24"/>
          <w:szCs w:val="24"/>
          <w:lang w:eastAsia="zh-CN"/>
        </w:rPr>
      </w:pPr>
      <w:r w:rsidRPr="004D0684">
        <w:rPr>
          <w:rFonts w:ascii="Book Antiqua" w:hAnsi="Book Antiqua"/>
          <w:sz w:val="24"/>
          <w:szCs w:val="24"/>
        </w:rPr>
        <w:t xml:space="preserve">This comprehensive meta-analysis has used current guidelines for evaluating probiotic efficacy separately by the type of probiotic (only single strain probiotic trials grouped </w:t>
      </w:r>
      <w:r w:rsidRPr="004D0684">
        <w:rPr>
          <w:rFonts w:ascii="Book Antiqua" w:hAnsi="Book Antiqua"/>
          <w:sz w:val="24"/>
          <w:szCs w:val="24"/>
        </w:rPr>
        <w:lastRenderedPageBreak/>
        <w:t>together) and evaluated each of three outcomes (</w:t>
      </w:r>
      <w:r w:rsidRPr="004D0684">
        <w:rPr>
          <w:rFonts w:ascii="Book Antiqua" w:hAnsi="Book Antiqua"/>
          <w:i/>
          <w:sz w:val="24"/>
          <w:szCs w:val="24"/>
        </w:rPr>
        <w:t>H. pylori</w:t>
      </w:r>
      <w:r w:rsidRPr="004D0684">
        <w:rPr>
          <w:rFonts w:ascii="Book Antiqua" w:hAnsi="Book Antiqua"/>
          <w:sz w:val="24"/>
          <w:szCs w:val="24"/>
        </w:rPr>
        <w:t xml:space="preserve"> eradication, reducing any adverse </w:t>
      </w:r>
      <w:r w:rsidR="006A5BFF" w:rsidRPr="004D0684">
        <w:rPr>
          <w:rFonts w:ascii="Book Antiqua" w:hAnsi="Book Antiqua"/>
          <w:sz w:val="24"/>
          <w:szCs w:val="24"/>
        </w:rPr>
        <w:t>events</w:t>
      </w:r>
      <w:r w:rsidRPr="004D0684">
        <w:rPr>
          <w:rFonts w:ascii="Book Antiqua" w:hAnsi="Book Antiqua"/>
          <w:sz w:val="24"/>
          <w:szCs w:val="24"/>
        </w:rPr>
        <w:t xml:space="preserve">, reducing </w:t>
      </w:r>
      <w:r w:rsidR="00D20D36" w:rsidRPr="004D0684">
        <w:rPr>
          <w:rFonts w:ascii="Book Antiqua" w:eastAsia="Times New Roman" w:hAnsi="Book Antiqua" w:cs="Times New Roman"/>
          <w:iCs/>
          <w:sz w:val="24"/>
          <w:szCs w:val="24"/>
        </w:rPr>
        <w:t>antibiotic-associated diarrhea</w:t>
      </w:r>
      <w:r w:rsidRPr="004D0684">
        <w:rPr>
          <w:rFonts w:ascii="Book Antiqua" w:hAnsi="Book Antiqua"/>
          <w:sz w:val="24"/>
          <w:szCs w:val="24"/>
        </w:rPr>
        <w:t>) separately to determine which single probiotic strain may be efficious for each of the three outcomes.</w:t>
      </w:r>
      <w:r w:rsidR="004D0684">
        <w:rPr>
          <w:rFonts w:ascii="Book Antiqua" w:hAnsi="Book Antiqua"/>
          <w:sz w:val="24"/>
          <w:szCs w:val="24"/>
        </w:rPr>
        <w:t xml:space="preserve"> </w:t>
      </w:r>
      <w:r w:rsidRPr="004D0684">
        <w:rPr>
          <w:rFonts w:ascii="Book Antiqua" w:hAnsi="Book Antiqua"/>
          <w:sz w:val="24"/>
          <w:szCs w:val="24"/>
        </w:rPr>
        <w:t>A total of 25 randomized controlled trials (with 28 treatment arms) of single strain probiotics were assessed.</w:t>
      </w:r>
      <w:r w:rsidR="004D0684">
        <w:rPr>
          <w:rFonts w:ascii="Book Antiqua" w:hAnsi="Book Antiqua"/>
          <w:sz w:val="24"/>
          <w:szCs w:val="24"/>
        </w:rPr>
        <w:t xml:space="preserve"> </w:t>
      </w:r>
      <w:r w:rsidRPr="004D0684">
        <w:rPr>
          <w:rFonts w:ascii="Book Antiqua" w:hAnsi="Book Antiqua"/>
          <w:sz w:val="24"/>
          <w:szCs w:val="24"/>
        </w:rPr>
        <w:t>Of the six different probiotic strains evaluated, only two (</w:t>
      </w:r>
      <w:r w:rsidR="00D20D36" w:rsidRPr="004D0684">
        <w:rPr>
          <w:rFonts w:ascii="Book Antiqua" w:hAnsi="Book Antiqua" w:cs="Times New Roman"/>
          <w:i/>
          <w:sz w:val="24"/>
          <w:szCs w:val="24"/>
        </w:rPr>
        <w:t>Saccharomyces boulardii</w:t>
      </w:r>
      <w:r w:rsidRPr="004D0684">
        <w:rPr>
          <w:rFonts w:ascii="Book Antiqua" w:hAnsi="Book Antiqua"/>
          <w:sz w:val="24"/>
          <w:szCs w:val="24"/>
        </w:rPr>
        <w:t xml:space="preserve"> CNCM I-745 and </w:t>
      </w:r>
      <w:r w:rsidRPr="004D0684">
        <w:rPr>
          <w:rFonts w:ascii="Book Antiqua" w:hAnsi="Book Antiqua"/>
          <w:i/>
          <w:sz w:val="24"/>
          <w:szCs w:val="24"/>
        </w:rPr>
        <w:t>L. rhamnosus</w:t>
      </w:r>
      <w:r w:rsidRPr="004D0684">
        <w:rPr>
          <w:rFonts w:ascii="Book Antiqua" w:hAnsi="Book Antiqua"/>
          <w:sz w:val="24"/>
          <w:szCs w:val="24"/>
        </w:rPr>
        <w:t xml:space="preserve"> GG) were significantly associated with an improvement in at least one of the three outcomes. </w:t>
      </w:r>
    </w:p>
    <w:p w:rsidR="00D20D36" w:rsidRPr="004D0684" w:rsidRDefault="00D20D36" w:rsidP="004D0684">
      <w:pPr>
        <w:spacing w:after="0" w:line="360" w:lineRule="auto"/>
        <w:jc w:val="both"/>
        <w:rPr>
          <w:rFonts w:ascii="Book Antiqua" w:hAnsi="Book Antiqua"/>
          <w:sz w:val="24"/>
          <w:szCs w:val="24"/>
          <w:lang w:eastAsia="zh-CN"/>
        </w:rPr>
      </w:pPr>
    </w:p>
    <w:p w:rsidR="00C67C0F" w:rsidRPr="00D20D36" w:rsidRDefault="00C67C0F" w:rsidP="004D0684">
      <w:pPr>
        <w:spacing w:after="0" w:line="360" w:lineRule="auto"/>
        <w:jc w:val="both"/>
        <w:rPr>
          <w:rFonts w:ascii="Book Antiqua" w:hAnsi="Book Antiqua"/>
          <w:b/>
          <w:bCs/>
          <w:i/>
          <w:sz w:val="24"/>
          <w:szCs w:val="24"/>
        </w:rPr>
      </w:pPr>
      <w:r w:rsidRPr="00D20D36">
        <w:rPr>
          <w:rFonts w:ascii="Book Antiqua" w:hAnsi="Book Antiqua"/>
          <w:b/>
          <w:bCs/>
          <w:i/>
          <w:sz w:val="24"/>
          <w:szCs w:val="24"/>
        </w:rPr>
        <w:t>Applications</w:t>
      </w:r>
    </w:p>
    <w:p w:rsidR="00C67C0F" w:rsidRPr="004D0684" w:rsidRDefault="00F2408C" w:rsidP="004D0684">
      <w:pPr>
        <w:spacing w:after="0" w:line="360" w:lineRule="auto"/>
        <w:jc w:val="both"/>
        <w:rPr>
          <w:rFonts w:ascii="Book Antiqua" w:hAnsi="Book Antiqua"/>
          <w:sz w:val="24"/>
          <w:szCs w:val="24"/>
        </w:rPr>
      </w:pPr>
      <w:r w:rsidRPr="004D0684">
        <w:rPr>
          <w:rFonts w:ascii="Book Antiqua" w:hAnsi="Book Antiqua"/>
          <w:sz w:val="24"/>
          <w:szCs w:val="24"/>
        </w:rPr>
        <w:t xml:space="preserve">These two probiotic strains can be used as adjunctive therapy to antibiotics used to treat </w:t>
      </w:r>
      <w:r w:rsidRPr="004D0684">
        <w:rPr>
          <w:rFonts w:ascii="Book Antiqua" w:hAnsi="Book Antiqua"/>
          <w:i/>
          <w:sz w:val="24"/>
          <w:szCs w:val="24"/>
        </w:rPr>
        <w:t>H. pylori</w:t>
      </w:r>
      <w:r w:rsidRPr="004D0684">
        <w:rPr>
          <w:rFonts w:ascii="Book Antiqua" w:hAnsi="Book Antiqua"/>
          <w:sz w:val="24"/>
          <w:szCs w:val="24"/>
        </w:rPr>
        <w:t xml:space="preserve"> infections and may both improve compliance and reduce the development of adverse </w:t>
      </w:r>
      <w:r w:rsidR="006A5BFF" w:rsidRPr="004D0684">
        <w:rPr>
          <w:rFonts w:ascii="Book Antiqua" w:hAnsi="Book Antiqua"/>
          <w:sz w:val="24"/>
          <w:szCs w:val="24"/>
        </w:rPr>
        <w:t>events</w:t>
      </w:r>
      <w:r w:rsidRPr="004D0684">
        <w:rPr>
          <w:rFonts w:ascii="Book Antiqua" w:hAnsi="Book Antiqua"/>
          <w:sz w:val="24"/>
          <w:szCs w:val="24"/>
        </w:rPr>
        <w:t>, leading to better cure rates.</w:t>
      </w:r>
    </w:p>
    <w:p w:rsidR="00D20D36" w:rsidRDefault="00D20D36" w:rsidP="004D0684">
      <w:pPr>
        <w:spacing w:after="0" w:line="360" w:lineRule="auto"/>
        <w:jc w:val="both"/>
        <w:rPr>
          <w:rFonts w:ascii="Book Antiqua" w:hAnsi="Book Antiqua" w:cs="Arial"/>
          <w:b/>
          <w:bCs/>
          <w:sz w:val="24"/>
          <w:szCs w:val="24"/>
          <w:lang w:eastAsia="zh-CN"/>
        </w:rPr>
      </w:pPr>
    </w:p>
    <w:p w:rsidR="00C67C0F" w:rsidRPr="00D20D36" w:rsidRDefault="00C67C0F" w:rsidP="004D0684">
      <w:pPr>
        <w:spacing w:after="0" w:line="360" w:lineRule="auto"/>
        <w:jc w:val="both"/>
        <w:rPr>
          <w:rFonts w:ascii="Book Antiqua" w:hAnsi="Book Antiqua" w:cs="Arial"/>
          <w:b/>
          <w:bCs/>
          <w:i/>
          <w:sz w:val="24"/>
          <w:szCs w:val="24"/>
        </w:rPr>
      </w:pPr>
      <w:r w:rsidRPr="00D20D36">
        <w:rPr>
          <w:rFonts w:ascii="Book Antiqua" w:hAnsi="Book Antiqua" w:cs="Arial"/>
          <w:b/>
          <w:bCs/>
          <w:i/>
          <w:sz w:val="24"/>
          <w:szCs w:val="24"/>
        </w:rPr>
        <w:t>Terminology</w:t>
      </w:r>
    </w:p>
    <w:p w:rsidR="00C67C0F" w:rsidRDefault="00F2408C" w:rsidP="004D0684">
      <w:pPr>
        <w:spacing w:after="0" w:line="360" w:lineRule="auto"/>
        <w:jc w:val="both"/>
        <w:rPr>
          <w:rFonts w:ascii="Book Antiqua" w:hAnsi="Book Antiqua" w:cs="Arial"/>
          <w:sz w:val="24"/>
          <w:szCs w:val="24"/>
          <w:lang w:eastAsia="zh-CN"/>
        </w:rPr>
      </w:pPr>
      <w:r w:rsidRPr="004D0684">
        <w:rPr>
          <w:rFonts w:ascii="Book Antiqua" w:hAnsi="Book Antiqua" w:cs="Arial"/>
          <w:sz w:val="24"/>
          <w:szCs w:val="24"/>
        </w:rPr>
        <w:t>Probiotics are living microbes (either fungal or bacterial), which when given at appropriate doses, can affect the health status of the host.</w:t>
      </w:r>
    </w:p>
    <w:p w:rsidR="00D20D36" w:rsidRPr="004D0684" w:rsidRDefault="00D20D36" w:rsidP="004D0684">
      <w:pPr>
        <w:spacing w:after="0" w:line="360" w:lineRule="auto"/>
        <w:jc w:val="both"/>
        <w:rPr>
          <w:rFonts w:ascii="Book Antiqua" w:hAnsi="Book Antiqua" w:cs="Arial"/>
          <w:sz w:val="24"/>
          <w:szCs w:val="24"/>
          <w:lang w:eastAsia="zh-CN"/>
        </w:rPr>
      </w:pPr>
    </w:p>
    <w:p w:rsidR="000F3ED2" w:rsidRPr="000261AD" w:rsidRDefault="00D20D36" w:rsidP="000261AD">
      <w:pPr>
        <w:spacing w:after="0" w:line="360" w:lineRule="auto"/>
        <w:jc w:val="both"/>
        <w:rPr>
          <w:rFonts w:ascii="Book Antiqua" w:hAnsi="Book Antiqua" w:cs="Arial"/>
          <w:sz w:val="24"/>
          <w:szCs w:val="24"/>
        </w:rPr>
      </w:pPr>
      <w:r w:rsidRPr="000261AD">
        <w:rPr>
          <w:rFonts w:ascii="Book Antiqua" w:hAnsi="Book Antiqua"/>
          <w:b/>
          <w:i/>
          <w:sz w:val="24"/>
          <w:szCs w:val="24"/>
          <w:lang w:eastAsia="zh-CN"/>
        </w:rPr>
        <w:t>Peer review</w:t>
      </w:r>
    </w:p>
    <w:p w:rsidR="00D20D36" w:rsidRPr="000261AD" w:rsidRDefault="00D20D36" w:rsidP="000261AD">
      <w:pPr>
        <w:spacing w:after="0" w:line="360" w:lineRule="auto"/>
        <w:jc w:val="both"/>
        <w:rPr>
          <w:rFonts w:ascii="Book Antiqua" w:hAnsi="Book Antiqua" w:cs="Times New Roman"/>
          <w:b/>
          <w:iCs/>
          <w:sz w:val="24"/>
          <w:szCs w:val="24"/>
          <w:lang w:eastAsia="zh-CN"/>
        </w:rPr>
      </w:pPr>
      <w:r w:rsidRPr="000261AD">
        <w:rPr>
          <w:rFonts w:ascii="Book Antiqua" w:hAnsi="Book Antiqua"/>
          <w:sz w:val="24"/>
          <w:szCs w:val="24"/>
        </w:rPr>
        <w:t>The authors conducted a comprehensive literature review and data analysis on eradication of H. pylori by a single strain of probiotics. From literature collection to data analysis, it is all scientifically sound and the manuscript is well written.</w:t>
      </w:r>
    </w:p>
    <w:p w:rsidR="00D20D36" w:rsidRPr="000261AD" w:rsidRDefault="00D20D36" w:rsidP="000261AD">
      <w:pPr>
        <w:spacing w:after="0" w:line="360" w:lineRule="auto"/>
        <w:jc w:val="both"/>
        <w:rPr>
          <w:rFonts w:ascii="Book Antiqua" w:hAnsi="Book Antiqua" w:cs="Times New Roman"/>
          <w:b/>
          <w:iCs/>
          <w:sz w:val="24"/>
          <w:szCs w:val="24"/>
          <w:lang w:eastAsia="zh-CN"/>
        </w:rPr>
      </w:pPr>
    </w:p>
    <w:p w:rsidR="002F6102" w:rsidRPr="000261AD" w:rsidRDefault="00D20D36" w:rsidP="000261AD">
      <w:pPr>
        <w:spacing w:after="0" w:line="360" w:lineRule="auto"/>
        <w:jc w:val="both"/>
        <w:rPr>
          <w:rFonts w:ascii="Book Antiqua" w:eastAsia="Times New Roman" w:hAnsi="Book Antiqua" w:cs="Times New Roman"/>
          <w:b/>
          <w:iCs/>
          <w:sz w:val="24"/>
          <w:szCs w:val="24"/>
        </w:rPr>
      </w:pPr>
      <w:r w:rsidRPr="000261AD">
        <w:rPr>
          <w:rFonts w:ascii="Book Antiqua" w:eastAsia="Times New Roman" w:hAnsi="Book Antiqua" w:cs="Times New Roman"/>
          <w:b/>
          <w:iCs/>
          <w:sz w:val="24"/>
          <w:szCs w:val="24"/>
        </w:rPr>
        <w:t xml:space="preserve">REFERENCES </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1 </w:t>
      </w:r>
      <w:r w:rsidRPr="000261AD">
        <w:rPr>
          <w:rFonts w:ascii="Book Antiqua" w:eastAsia="宋体" w:hAnsi="Book Antiqua" w:cs="宋体"/>
          <w:b/>
          <w:bCs/>
          <w:color w:val="000000"/>
          <w:sz w:val="24"/>
          <w:szCs w:val="24"/>
          <w:lang w:eastAsia="zh-CN"/>
        </w:rPr>
        <w:t>Marshall BJ</w:t>
      </w:r>
      <w:r w:rsidRPr="000261AD">
        <w:rPr>
          <w:rFonts w:ascii="Book Antiqua" w:eastAsia="宋体" w:hAnsi="Book Antiqua" w:cs="宋体"/>
          <w:color w:val="000000"/>
          <w:sz w:val="24"/>
          <w:szCs w:val="24"/>
          <w:lang w:eastAsia="zh-CN"/>
        </w:rPr>
        <w:t>, Warren JR. Unidentified curved bacilli in the stomach of patients with gastritis and peptic ulceration. </w:t>
      </w:r>
      <w:r w:rsidRPr="000261AD">
        <w:rPr>
          <w:rFonts w:ascii="Book Antiqua" w:eastAsia="宋体" w:hAnsi="Book Antiqua" w:cs="宋体"/>
          <w:i/>
          <w:iCs/>
          <w:color w:val="000000"/>
          <w:sz w:val="24"/>
          <w:szCs w:val="24"/>
          <w:lang w:eastAsia="zh-CN"/>
        </w:rPr>
        <w:t>Lancet</w:t>
      </w:r>
      <w:r w:rsidRPr="000261AD">
        <w:rPr>
          <w:rFonts w:ascii="Book Antiqua" w:eastAsia="宋体" w:hAnsi="Book Antiqua" w:cs="宋体"/>
          <w:color w:val="000000"/>
          <w:sz w:val="24"/>
          <w:szCs w:val="24"/>
          <w:lang w:eastAsia="zh-CN"/>
        </w:rPr>
        <w:t> 1984; </w:t>
      </w:r>
      <w:r w:rsidRPr="000261AD">
        <w:rPr>
          <w:rFonts w:ascii="Book Antiqua" w:eastAsia="宋体" w:hAnsi="Book Antiqua" w:cs="宋体"/>
          <w:b/>
          <w:bCs/>
          <w:color w:val="000000"/>
          <w:sz w:val="24"/>
          <w:szCs w:val="24"/>
          <w:lang w:eastAsia="zh-CN"/>
        </w:rPr>
        <w:t>1</w:t>
      </w:r>
      <w:r w:rsidRPr="000261AD">
        <w:rPr>
          <w:rFonts w:ascii="Book Antiqua" w:eastAsia="宋体" w:hAnsi="Book Antiqua" w:cs="宋体"/>
          <w:color w:val="000000"/>
          <w:sz w:val="24"/>
          <w:szCs w:val="24"/>
          <w:lang w:eastAsia="zh-CN"/>
        </w:rPr>
        <w:t>: 1311-1315 [PMID: 6145023]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 </w:t>
      </w:r>
      <w:r w:rsidRPr="000261AD">
        <w:rPr>
          <w:rFonts w:ascii="Book Antiqua" w:eastAsia="宋体" w:hAnsi="Book Antiqua" w:cs="宋体"/>
          <w:b/>
          <w:color w:val="000000"/>
          <w:sz w:val="24"/>
          <w:szCs w:val="24"/>
          <w:lang w:eastAsia="zh-CN"/>
        </w:rPr>
        <w:t>Papamichael K,</w:t>
      </w:r>
      <w:r w:rsidRPr="000261AD">
        <w:rPr>
          <w:rFonts w:ascii="Book Antiqua" w:eastAsia="宋体" w:hAnsi="Book Antiqua" w:cs="宋体"/>
          <w:color w:val="000000"/>
          <w:sz w:val="24"/>
          <w:szCs w:val="24"/>
          <w:lang w:eastAsia="zh-CN"/>
        </w:rPr>
        <w:t xml:space="preserve"> Mantzaris GJ. Pathogenesis of Helicobacter pylori infection: colonization, virulence factors of the bacterium and immune and non-immune host response. </w:t>
      </w:r>
      <w:r w:rsidRPr="000261AD">
        <w:rPr>
          <w:rFonts w:ascii="Book Antiqua" w:eastAsia="宋体" w:hAnsi="Book Antiqua" w:cs="宋体"/>
          <w:i/>
          <w:color w:val="000000"/>
          <w:sz w:val="24"/>
          <w:szCs w:val="24"/>
          <w:lang w:eastAsia="zh-CN"/>
        </w:rPr>
        <w:t>Hospital Chronicles</w:t>
      </w:r>
      <w:r w:rsidRPr="000261AD">
        <w:rPr>
          <w:rFonts w:ascii="Book Antiqua" w:eastAsia="宋体" w:hAnsi="Book Antiqua" w:cs="宋体"/>
          <w:color w:val="000000"/>
          <w:sz w:val="24"/>
          <w:szCs w:val="24"/>
          <w:lang w:eastAsia="zh-CN"/>
        </w:rPr>
        <w:t xml:space="preserve"> 2012; </w:t>
      </w:r>
      <w:r w:rsidRPr="000261AD">
        <w:rPr>
          <w:rFonts w:ascii="Book Antiqua" w:eastAsia="宋体" w:hAnsi="Book Antiqua" w:cs="宋体"/>
          <w:b/>
          <w:color w:val="000000"/>
          <w:sz w:val="24"/>
          <w:szCs w:val="24"/>
          <w:lang w:eastAsia="zh-CN"/>
        </w:rPr>
        <w:t>7</w:t>
      </w:r>
      <w:r>
        <w:rPr>
          <w:rFonts w:ascii="Book Antiqua" w:eastAsia="宋体" w:hAnsi="Book Antiqua" w:cs="宋体"/>
          <w:color w:val="000000"/>
          <w:sz w:val="24"/>
          <w:szCs w:val="24"/>
          <w:lang w:eastAsia="zh-CN"/>
        </w:rPr>
        <w:t>: 32-37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lastRenderedPageBreak/>
        <w:t>3 </w:t>
      </w:r>
      <w:r w:rsidRPr="000261AD">
        <w:rPr>
          <w:rFonts w:ascii="Book Antiqua" w:eastAsia="宋体" w:hAnsi="Book Antiqua" w:cs="宋体"/>
          <w:b/>
          <w:bCs/>
          <w:color w:val="000000"/>
          <w:sz w:val="24"/>
          <w:szCs w:val="24"/>
          <w:lang w:eastAsia="zh-CN"/>
        </w:rPr>
        <w:t>Malfertheiner P</w:t>
      </w:r>
      <w:r w:rsidRPr="000261AD">
        <w:rPr>
          <w:rFonts w:ascii="Book Antiqua" w:eastAsia="宋体" w:hAnsi="Book Antiqua" w:cs="宋体"/>
          <w:color w:val="000000"/>
          <w:sz w:val="24"/>
          <w:szCs w:val="24"/>
          <w:lang w:eastAsia="zh-CN"/>
        </w:rPr>
        <w:t>, Link A, Selgrad M. Helicobacter pylori: perspectives and time trends. </w:t>
      </w:r>
      <w:r w:rsidRPr="000261AD">
        <w:rPr>
          <w:rFonts w:ascii="Book Antiqua" w:eastAsia="宋体" w:hAnsi="Book Antiqua" w:cs="宋体"/>
          <w:i/>
          <w:iCs/>
          <w:color w:val="000000"/>
          <w:sz w:val="24"/>
          <w:szCs w:val="24"/>
          <w:lang w:eastAsia="zh-CN"/>
        </w:rPr>
        <w:t>Nat Rev Gastroenterol Hepatol</w:t>
      </w:r>
      <w:r w:rsidRPr="000261AD">
        <w:rPr>
          <w:rFonts w:ascii="Book Antiqua" w:eastAsia="宋体" w:hAnsi="Book Antiqua" w:cs="宋体"/>
          <w:color w:val="000000"/>
          <w:sz w:val="24"/>
          <w:szCs w:val="24"/>
          <w:lang w:eastAsia="zh-CN"/>
        </w:rPr>
        <w:t> 2014; </w:t>
      </w:r>
      <w:r w:rsidRPr="000261AD">
        <w:rPr>
          <w:rFonts w:ascii="Book Antiqua" w:eastAsia="宋体" w:hAnsi="Book Antiqua" w:cs="宋体"/>
          <w:b/>
          <w:bCs/>
          <w:color w:val="000000"/>
          <w:sz w:val="24"/>
          <w:szCs w:val="24"/>
          <w:lang w:eastAsia="zh-CN"/>
        </w:rPr>
        <w:t>11</w:t>
      </w:r>
      <w:r w:rsidRPr="000261AD">
        <w:rPr>
          <w:rFonts w:ascii="Book Antiqua" w:eastAsia="宋体" w:hAnsi="Book Antiqua" w:cs="宋体"/>
          <w:color w:val="000000"/>
          <w:sz w:val="24"/>
          <w:szCs w:val="24"/>
          <w:lang w:eastAsia="zh-CN"/>
        </w:rPr>
        <w:t>: 628-638 [PMID: 25001975 DOI: 10.1038/nrgastro.2014.99]</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4 </w:t>
      </w:r>
      <w:r w:rsidRPr="000261AD">
        <w:rPr>
          <w:rFonts w:ascii="Book Antiqua" w:eastAsia="宋体" w:hAnsi="Book Antiqua" w:cs="宋体"/>
          <w:b/>
          <w:bCs/>
          <w:color w:val="000000"/>
          <w:sz w:val="24"/>
          <w:szCs w:val="24"/>
          <w:lang w:eastAsia="zh-CN"/>
        </w:rPr>
        <w:t>Gatta L</w:t>
      </w:r>
      <w:r w:rsidRPr="000261AD">
        <w:rPr>
          <w:rFonts w:ascii="Book Antiqua" w:eastAsia="宋体" w:hAnsi="Book Antiqua" w:cs="宋体"/>
          <w:color w:val="000000"/>
          <w:sz w:val="24"/>
          <w:szCs w:val="24"/>
          <w:lang w:eastAsia="zh-CN"/>
        </w:rPr>
        <w:t>, Vakil N, Vaira D, Scarpignato C. Global eradication rates for Helicobacter pylori infection: systematic review and meta-analysis of sequential therapy. </w:t>
      </w:r>
      <w:r w:rsidRPr="000261AD">
        <w:rPr>
          <w:rFonts w:ascii="Book Antiqua" w:eastAsia="宋体" w:hAnsi="Book Antiqua" w:cs="宋体"/>
          <w:i/>
          <w:iCs/>
          <w:color w:val="000000"/>
          <w:sz w:val="24"/>
          <w:szCs w:val="24"/>
          <w:lang w:eastAsia="zh-CN"/>
        </w:rPr>
        <w:t>BMJ</w:t>
      </w:r>
      <w:r w:rsidRPr="000261AD">
        <w:rPr>
          <w:rFonts w:ascii="Book Antiqua" w:eastAsia="宋体" w:hAnsi="Book Antiqua" w:cs="宋体"/>
          <w:color w:val="000000"/>
          <w:sz w:val="24"/>
          <w:szCs w:val="24"/>
          <w:lang w:eastAsia="zh-CN"/>
        </w:rPr>
        <w:t> 2013; </w:t>
      </w:r>
      <w:r w:rsidRPr="000261AD">
        <w:rPr>
          <w:rFonts w:ascii="Book Antiqua" w:eastAsia="宋体" w:hAnsi="Book Antiqua" w:cs="宋体"/>
          <w:b/>
          <w:bCs/>
          <w:color w:val="000000"/>
          <w:sz w:val="24"/>
          <w:szCs w:val="24"/>
          <w:lang w:eastAsia="zh-CN"/>
        </w:rPr>
        <w:t>347</w:t>
      </w:r>
      <w:r w:rsidRPr="000261AD">
        <w:rPr>
          <w:rFonts w:ascii="Book Antiqua" w:eastAsia="宋体" w:hAnsi="Book Antiqua" w:cs="宋体"/>
          <w:color w:val="000000"/>
          <w:sz w:val="24"/>
          <w:szCs w:val="24"/>
          <w:lang w:eastAsia="zh-CN"/>
        </w:rPr>
        <w:t>: f4587 [PMID: 23926315 DOI: 10.1136/bmj.f4587].]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5 </w:t>
      </w:r>
      <w:r w:rsidRPr="000261AD">
        <w:rPr>
          <w:rFonts w:ascii="Book Antiqua" w:eastAsia="宋体" w:hAnsi="Book Antiqua" w:cs="宋体"/>
          <w:b/>
          <w:bCs/>
          <w:color w:val="000000"/>
          <w:sz w:val="24"/>
          <w:szCs w:val="24"/>
          <w:lang w:eastAsia="zh-CN"/>
        </w:rPr>
        <w:t>Liang X</w:t>
      </w:r>
      <w:r w:rsidRPr="000261AD">
        <w:rPr>
          <w:rFonts w:ascii="Book Antiqua" w:eastAsia="宋体" w:hAnsi="Book Antiqua" w:cs="宋体"/>
          <w:color w:val="000000"/>
          <w:sz w:val="24"/>
          <w:szCs w:val="24"/>
          <w:lang w:eastAsia="zh-CN"/>
        </w:rPr>
        <w:t>, Xu X, Zheng Q, Zhang W, Sun Q, Liu W, Xiao S, Lu H. Efficacy of bismuth-containing quadruple therapies for clarithromycin-, metronidazole-, and fluoroquinolone-resistant Helicobacter pylori infections in a prospective study. </w:t>
      </w:r>
      <w:r w:rsidRPr="000261AD">
        <w:rPr>
          <w:rFonts w:ascii="Book Antiqua" w:eastAsia="宋体" w:hAnsi="Book Antiqua" w:cs="宋体"/>
          <w:i/>
          <w:iCs/>
          <w:color w:val="000000"/>
          <w:sz w:val="24"/>
          <w:szCs w:val="24"/>
          <w:lang w:eastAsia="zh-CN"/>
        </w:rPr>
        <w:t>Clin Gastroenterol Hepatol</w:t>
      </w:r>
      <w:r w:rsidRPr="000261AD">
        <w:rPr>
          <w:rFonts w:ascii="Book Antiqua" w:eastAsia="宋体" w:hAnsi="Book Antiqua" w:cs="宋体"/>
          <w:color w:val="000000"/>
          <w:sz w:val="24"/>
          <w:szCs w:val="24"/>
          <w:lang w:eastAsia="zh-CN"/>
        </w:rPr>
        <w:t> 2013; </w:t>
      </w:r>
      <w:r w:rsidRPr="000261AD">
        <w:rPr>
          <w:rFonts w:ascii="Book Antiqua" w:eastAsia="宋体" w:hAnsi="Book Antiqua" w:cs="宋体"/>
          <w:b/>
          <w:bCs/>
          <w:color w:val="000000"/>
          <w:sz w:val="24"/>
          <w:szCs w:val="24"/>
          <w:lang w:eastAsia="zh-CN"/>
        </w:rPr>
        <w:t>11</w:t>
      </w:r>
      <w:r w:rsidRPr="000261AD">
        <w:rPr>
          <w:rFonts w:ascii="Book Antiqua" w:eastAsia="宋体" w:hAnsi="Book Antiqua" w:cs="宋体"/>
          <w:color w:val="000000"/>
          <w:sz w:val="24"/>
          <w:szCs w:val="24"/>
          <w:lang w:eastAsia="zh-CN"/>
        </w:rPr>
        <w:t>: 802-</w:t>
      </w:r>
      <w:r w:rsidR="009539C0">
        <w:rPr>
          <w:rFonts w:ascii="Book Antiqua" w:eastAsia="宋体" w:hAnsi="Book Antiqua" w:cs="宋体" w:hint="eastAsia"/>
          <w:color w:val="000000"/>
          <w:sz w:val="24"/>
          <w:szCs w:val="24"/>
          <w:lang w:eastAsia="zh-CN"/>
        </w:rPr>
        <w:t>80</w:t>
      </w:r>
      <w:r w:rsidRPr="000261AD">
        <w:rPr>
          <w:rFonts w:ascii="Book Antiqua" w:eastAsia="宋体" w:hAnsi="Book Antiqua" w:cs="宋体"/>
          <w:color w:val="000000"/>
          <w:sz w:val="24"/>
          <w:szCs w:val="24"/>
          <w:lang w:eastAsia="zh-CN"/>
        </w:rPr>
        <w:t>7.e1 [PMID: 23376004 DOI: 10.1016/j.cgh.2013.01.008]</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6 </w:t>
      </w:r>
      <w:r w:rsidRPr="000261AD">
        <w:rPr>
          <w:rFonts w:ascii="Book Antiqua" w:eastAsia="宋体" w:hAnsi="Book Antiqua" w:cs="宋体"/>
          <w:b/>
          <w:bCs/>
          <w:color w:val="000000"/>
          <w:sz w:val="24"/>
          <w:szCs w:val="24"/>
          <w:lang w:eastAsia="zh-CN"/>
        </w:rPr>
        <w:t>Liou JM</w:t>
      </w:r>
      <w:r w:rsidRPr="000261AD">
        <w:rPr>
          <w:rFonts w:ascii="Book Antiqua" w:eastAsia="宋体" w:hAnsi="Book Antiqua" w:cs="宋体"/>
          <w:color w:val="000000"/>
          <w:sz w:val="24"/>
          <w:szCs w:val="24"/>
          <w:lang w:eastAsia="zh-CN"/>
        </w:rPr>
        <w:t>, Chen CC, Chen MJ, Chen CC, Chang CY, Fang YJ, Lee JY, Hsu SJ, Luo JC, Chang WH, Hsu YC, Tseng CH, Tseng PH, Wang HP, Yang UC, Shun CT, Lin JT, Lee YC, Wu MS. Sequential versus triple therapy for the first-line treatment of Helicobacter pylori: a multicentre, open-label, randomised trial. </w:t>
      </w:r>
      <w:r w:rsidRPr="000261AD">
        <w:rPr>
          <w:rFonts w:ascii="Book Antiqua" w:eastAsia="宋体" w:hAnsi="Book Antiqua" w:cs="宋体"/>
          <w:i/>
          <w:iCs/>
          <w:color w:val="000000"/>
          <w:sz w:val="24"/>
          <w:szCs w:val="24"/>
          <w:lang w:eastAsia="zh-CN"/>
        </w:rPr>
        <w:t>Lancet</w:t>
      </w:r>
      <w:r w:rsidRPr="000261AD">
        <w:rPr>
          <w:rFonts w:ascii="Book Antiqua" w:eastAsia="宋体" w:hAnsi="Book Antiqua" w:cs="宋体"/>
          <w:color w:val="000000"/>
          <w:sz w:val="24"/>
          <w:szCs w:val="24"/>
          <w:lang w:eastAsia="zh-CN"/>
        </w:rPr>
        <w:t> 2013; </w:t>
      </w:r>
      <w:r w:rsidRPr="000261AD">
        <w:rPr>
          <w:rFonts w:ascii="Book Antiqua" w:eastAsia="宋体" w:hAnsi="Book Antiqua" w:cs="宋体"/>
          <w:b/>
          <w:bCs/>
          <w:color w:val="000000"/>
          <w:sz w:val="24"/>
          <w:szCs w:val="24"/>
          <w:lang w:eastAsia="zh-CN"/>
        </w:rPr>
        <w:t>381</w:t>
      </w:r>
      <w:r w:rsidRPr="000261AD">
        <w:rPr>
          <w:rFonts w:ascii="Book Antiqua" w:eastAsia="宋体" w:hAnsi="Book Antiqua" w:cs="宋体"/>
          <w:color w:val="000000"/>
          <w:sz w:val="24"/>
          <w:szCs w:val="24"/>
          <w:lang w:eastAsia="zh-CN"/>
        </w:rPr>
        <w:t>: 205-213 [PMID: 23158886 DOI: 10.1016/S0140-6736(12)61579-7.]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7 </w:t>
      </w:r>
      <w:r w:rsidRPr="000261AD">
        <w:rPr>
          <w:rFonts w:ascii="Book Antiqua" w:eastAsia="宋体" w:hAnsi="Book Antiqua" w:cs="宋体"/>
          <w:b/>
          <w:bCs/>
          <w:color w:val="000000"/>
          <w:sz w:val="24"/>
          <w:szCs w:val="24"/>
          <w:lang w:eastAsia="zh-CN"/>
        </w:rPr>
        <w:t>Malfertheiner P</w:t>
      </w:r>
      <w:r w:rsidRPr="000261AD">
        <w:rPr>
          <w:rFonts w:ascii="Book Antiqua" w:eastAsia="宋体" w:hAnsi="Book Antiqua" w:cs="宋体"/>
          <w:color w:val="000000"/>
          <w:sz w:val="24"/>
          <w:szCs w:val="24"/>
          <w:lang w:eastAsia="zh-CN"/>
        </w:rPr>
        <w:t>, Megraud F, O'Morain CA, Atherton J, Axon AT, Bazzoli F, Gensini GF, Gisbert JP, Graham DY, Rokkas T, El-Omar EM, Kuipers EJ. Management of Helicobacter pylori infection--the Maastricht IV/ Florence Consensus Report. </w:t>
      </w:r>
      <w:r w:rsidRPr="000261AD">
        <w:rPr>
          <w:rFonts w:ascii="Book Antiqua" w:eastAsia="宋体" w:hAnsi="Book Antiqua" w:cs="宋体"/>
          <w:i/>
          <w:iCs/>
          <w:color w:val="000000"/>
          <w:sz w:val="24"/>
          <w:szCs w:val="24"/>
          <w:lang w:eastAsia="zh-CN"/>
        </w:rPr>
        <w:t>Gut</w:t>
      </w:r>
      <w:r w:rsidRPr="000261AD">
        <w:rPr>
          <w:rFonts w:ascii="Book Antiqua" w:eastAsia="宋体" w:hAnsi="Book Antiqua" w:cs="宋体"/>
          <w:color w:val="000000"/>
          <w:sz w:val="24"/>
          <w:szCs w:val="24"/>
          <w:lang w:eastAsia="zh-CN"/>
        </w:rPr>
        <w:t> 2012; </w:t>
      </w:r>
      <w:r w:rsidRPr="000261AD">
        <w:rPr>
          <w:rFonts w:ascii="Book Antiqua" w:eastAsia="宋体" w:hAnsi="Book Antiqua" w:cs="宋体"/>
          <w:b/>
          <w:bCs/>
          <w:color w:val="000000"/>
          <w:sz w:val="24"/>
          <w:szCs w:val="24"/>
          <w:lang w:eastAsia="zh-CN"/>
        </w:rPr>
        <w:t>61</w:t>
      </w:r>
      <w:r w:rsidRPr="000261AD">
        <w:rPr>
          <w:rFonts w:ascii="Book Antiqua" w:eastAsia="宋体" w:hAnsi="Book Antiqua" w:cs="宋体"/>
          <w:color w:val="000000"/>
          <w:sz w:val="24"/>
          <w:szCs w:val="24"/>
          <w:lang w:eastAsia="zh-CN"/>
        </w:rPr>
        <w:t>: 646-664 [PMID: 22491499]</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8 </w:t>
      </w:r>
      <w:r w:rsidRPr="000261AD">
        <w:rPr>
          <w:rFonts w:ascii="Book Antiqua" w:eastAsia="宋体" w:hAnsi="Book Antiqua" w:cs="宋体"/>
          <w:b/>
          <w:bCs/>
          <w:color w:val="000000"/>
          <w:sz w:val="24"/>
          <w:szCs w:val="24"/>
          <w:lang w:eastAsia="zh-CN"/>
        </w:rPr>
        <w:t>Francavilla R</w:t>
      </w:r>
      <w:r w:rsidRPr="000261AD">
        <w:rPr>
          <w:rFonts w:ascii="Book Antiqua" w:eastAsia="宋体" w:hAnsi="Book Antiqua" w:cs="宋体"/>
          <w:color w:val="000000"/>
          <w:sz w:val="24"/>
          <w:szCs w:val="24"/>
          <w:lang w:eastAsia="zh-CN"/>
        </w:rPr>
        <w:t>, Zullo A, Vaira D. How often do you fail to take all of your medication? </w:t>
      </w:r>
      <w:r w:rsidRPr="000261AD">
        <w:rPr>
          <w:rFonts w:ascii="Book Antiqua" w:eastAsia="宋体" w:hAnsi="Book Antiqua" w:cs="宋体"/>
          <w:i/>
          <w:iCs/>
          <w:color w:val="000000"/>
          <w:sz w:val="24"/>
          <w:szCs w:val="24"/>
          <w:lang w:eastAsia="zh-CN"/>
        </w:rPr>
        <w:t>J Pediatr Gastroenterol Nutr</w:t>
      </w:r>
      <w:r w:rsidRPr="000261AD">
        <w:rPr>
          <w:rFonts w:ascii="Book Antiqua" w:eastAsia="宋体" w:hAnsi="Book Antiqua" w:cs="宋体"/>
          <w:color w:val="000000"/>
          <w:sz w:val="24"/>
          <w:szCs w:val="24"/>
          <w:lang w:eastAsia="zh-CN"/>
        </w:rPr>
        <w:t> 2012; </w:t>
      </w:r>
      <w:r w:rsidRPr="000261AD">
        <w:rPr>
          <w:rFonts w:ascii="Book Antiqua" w:eastAsia="宋体" w:hAnsi="Book Antiqua" w:cs="宋体"/>
          <w:b/>
          <w:bCs/>
          <w:color w:val="000000"/>
          <w:sz w:val="24"/>
          <w:szCs w:val="24"/>
          <w:lang w:eastAsia="zh-CN"/>
        </w:rPr>
        <w:t>55</w:t>
      </w:r>
      <w:r w:rsidRPr="000261AD">
        <w:rPr>
          <w:rFonts w:ascii="Book Antiqua" w:eastAsia="宋体" w:hAnsi="Book Antiqua" w:cs="宋体"/>
          <w:color w:val="000000"/>
          <w:sz w:val="24"/>
          <w:szCs w:val="24"/>
          <w:lang w:eastAsia="zh-CN"/>
        </w:rPr>
        <w:t>: 338 [PMID: 22411268 DOI: 10.1097/MPG.0b013e318253c9ff]</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9 </w:t>
      </w:r>
      <w:r w:rsidRPr="000261AD">
        <w:rPr>
          <w:rFonts w:ascii="Book Antiqua" w:eastAsia="宋体" w:hAnsi="Book Antiqua" w:cs="宋体"/>
          <w:b/>
          <w:bCs/>
          <w:color w:val="000000"/>
          <w:sz w:val="24"/>
          <w:szCs w:val="24"/>
          <w:lang w:eastAsia="zh-CN"/>
        </w:rPr>
        <w:t>Ierardi E</w:t>
      </w:r>
      <w:r w:rsidRPr="000261AD">
        <w:rPr>
          <w:rFonts w:ascii="Book Antiqua" w:eastAsia="宋体" w:hAnsi="Book Antiqua" w:cs="宋体"/>
          <w:color w:val="000000"/>
          <w:sz w:val="24"/>
          <w:szCs w:val="24"/>
          <w:lang w:eastAsia="zh-CN"/>
        </w:rPr>
        <w:t>, Giorgio F, Losurdo G, Di Leo A, Principi M. How antibiotic resistances could change Helicobacter pylori treatment: A matter of geography? </w:t>
      </w:r>
      <w:r w:rsidRPr="000261AD">
        <w:rPr>
          <w:rFonts w:ascii="Book Antiqua" w:eastAsia="宋体" w:hAnsi="Book Antiqua" w:cs="宋体"/>
          <w:i/>
          <w:iCs/>
          <w:color w:val="000000"/>
          <w:sz w:val="24"/>
          <w:szCs w:val="24"/>
          <w:lang w:eastAsia="zh-CN"/>
        </w:rPr>
        <w:t>World J Gastroenterol</w:t>
      </w:r>
      <w:r w:rsidRPr="000261AD">
        <w:rPr>
          <w:rFonts w:ascii="Book Antiqua" w:eastAsia="宋体" w:hAnsi="Book Antiqua" w:cs="宋体"/>
          <w:color w:val="000000"/>
          <w:sz w:val="24"/>
          <w:szCs w:val="24"/>
          <w:lang w:eastAsia="zh-CN"/>
        </w:rPr>
        <w:t> 2013; </w:t>
      </w:r>
      <w:r w:rsidRPr="000261AD">
        <w:rPr>
          <w:rFonts w:ascii="Book Antiqua" w:eastAsia="宋体" w:hAnsi="Book Antiqua" w:cs="宋体"/>
          <w:b/>
          <w:bCs/>
          <w:color w:val="000000"/>
          <w:sz w:val="24"/>
          <w:szCs w:val="24"/>
          <w:lang w:eastAsia="zh-CN"/>
        </w:rPr>
        <w:t>19</w:t>
      </w:r>
      <w:r w:rsidRPr="000261AD">
        <w:rPr>
          <w:rFonts w:ascii="Book Antiqua" w:eastAsia="宋体" w:hAnsi="Book Antiqua" w:cs="宋体"/>
          <w:color w:val="000000"/>
          <w:sz w:val="24"/>
          <w:szCs w:val="24"/>
          <w:lang w:eastAsia="zh-CN"/>
        </w:rPr>
        <w:t>: 8168-8180 [PMID: 24363506 DOI: 10.3748/wjg.v19.i45.8168]</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10 </w:t>
      </w:r>
      <w:r w:rsidRPr="000261AD">
        <w:rPr>
          <w:rFonts w:ascii="Book Antiqua" w:eastAsia="宋体" w:hAnsi="Book Antiqua" w:cs="宋体"/>
          <w:b/>
          <w:bCs/>
          <w:color w:val="000000"/>
          <w:sz w:val="24"/>
          <w:szCs w:val="24"/>
          <w:lang w:eastAsia="zh-CN"/>
        </w:rPr>
        <w:t>Wermeille J</w:t>
      </w:r>
      <w:r w:rsidRPr="000261AD">
        <w:rPr>
          <w:rFonts w:ascii="Book Antiqua" w:eastAsia="宋体" w:hAnsi="Book Antiqua" w:cs="宋体"/>
          <w:color w:val="000000"/>
          <w:sz w:val="24"/>
          <w:szCs w:val="24"/>
          <w:lang w:eastAsia="zh-CN"/>
        </w:rPr>
        <w:t>, Cunningham M, Dederding JP, Girard L, Baumann R, Zelger G, Buri P, Metry JM, Sitavanc R, Gallaz L, Merki H, Godin N. Failure of Helicobacter pylori eradication: is poor compliance the main cause? </w:t>
      </w:r>
      <w:r w:rsidRPr="000261AD">
        <w:rPr>
          <w:rFonts w:ascii="Book Antiqua" w:eastAsia="宋体" w:hAnsi="Book Antiqua" w:cs="宋体"/>
          <w:i/>
          <w:iCs/>
          <w:color w:val="000000"/>
          <w:sz w:val="24"/>
          <w:szCs w:val="24"/>
          <w:lang w:eastAsia="zh-CN"/>
        </w:rPr>
        <w:t>Gastroenterol Clin Biol</w:t>
      </w:r>
      <w:r w:rsidRPr="000261AD">
        <w:rPr>
          <w:rFonts w:ascii="Book Antiqua" w:eastAsia="宋体" w:hAnsi="Book Antiqua" w:cs="宋体"/>
          <w:color w:val="000000"/>
          <w:sz w:val="24"/>
          <w:szCs w:val="24"/>
          <w:lang w:eastAsia="zh-CN"/>
        </w:rPr>
        <w:t> 2002; </w:t>
      </w:r>
      <w:r w:rsidRPr="000261AD">
        <w:rPr>
          <w:rFonts w:ascii="Book Antiqua" w:eastAsia="宋体" w:hAnsi="Book Antiqua" w:cs="宋体"/>
          <w:b/>
          <w:bCs/>
          <w:color w:val="000000"/>
          <w:sz w:val="24"/>
          <w:szCs w:val="24"/>
          <w:lang w:eastAsia="zh-CN"/>
        </w:rPr>
        <w:t>26</w:t>
      </w:r>
      <w:r w:rsidRPr="000261AD">
        <w:rPr>
          <w:rFonts w:ascii="Book Antiqua" w:eastAsia="宋体" w:hAnsi="Book Antiqua" w:cs="宋体"/>
          <w:color w:val="000000"/>
          <w:sz w:val="24"/>
          <w:szCs w:val="24"/>
          <w:lang w:eastAsia="zh-CN"/>
        </w:rPr>
        <w:t>: 216-219 [PMID: 11981460]</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lastRenderedPageBreak/>
        <w:t>11 </w:t>
      </w:r>
      <w:r w:rsidRPr="000261AD">
        <w:rPr>
          <w:rFonts w:ascii="Book Antiqua" w:eastAsia="宋体" w:hAnsi="Book Antiqua" w:cs="宋体"/>
          <w:b/>
          <w:bCs/>
          <w:color w:val="000000"/>
          <w:sz w:val="24"/>
          <w:szCs w:val="24"/>
          <w:lang w:eastAsia="zh-CN"/>
        </w:rPr>
        <w:t>Megraud F</w:t>
      </w:r>
      <w:r w:rsidRPr="000261AD">
        <w:rPr>
          <w:rFonts w:ascii="Book Antiqua" w:eastAsia="宋体" w:hAnsi="Book Antiqua" w:cs="宋体"/>
          <w:color w:val="000000"/>
          <w:sz w:val="24"/>
          <w:szCs w:val="24"/>
          <w:lang w:eastAsia="zh-CN"/>
        </w:rPr>
        <w:t>, Coenen S, Versporten A, Kist M, Lopez-Brea M, Hirschl AM, Andersen LP, Goossens H, Glupczynski Y. Helicobacter pylori resistance to antibiotics in Europe and its relationship to antibiotic consumption. </w:t>
      </w:r>
      <w:r w:rsidRPr="000261AD">
        <w:rPr>
          <w:rFonts w:ascii="Book Antiqua" w:eastAsia="宋体" w:hAnsi="Book Antiqua" w:cs="宋体"/>
          <w:i/>
          <w:iCs/>
          <w:color w:val="000000"/>
          <w:sz w:val="24"/>
          <w:szCs w:val="24"/>
          <w:lang w:eastAsia="zh-CN"/>
        </w:rPr>
        <w:t>Gut</w:t>
      </w:r>
      <w:r w:rsidRPr="000261AD">
        <w:rPr>
          <w:rFonts w:ascii="Book Antiqua" w:eastAsia="宋体" w:hAnsi="Book Antiqua" w:cs="宋体"/>
          <w:color w:val="000000"/>
          <w:sz w:val="24"/>
          <w:szCs w:val="24"/>
          <w:lang w:eastAsia="zh-CN"/>
        </w:rPr>
        <w:t> 2013; </w:t>
      </w:r>
      <w:r w:rsidRPr="000261AD">
        <w:rPr>
          <w:rFonts w:ascii="Book Antiqua" w:eastAsia="宋体" w:hAnsi="Book Antiqua" w:cs="宋体"/>
          <w:b/>
          <w:bCs/>
          <w:color w:val="000000"/>
          <w:sz w:val="24"/>
          <w:szCs w:val="24"/>
          <w:lang w:eastAsia="zh-CN"/>
        </w:rPr>
        <w:t>62</w:t>
      </w:r>
      <w:r w:rsidRPr="000261AD">
        <w:rPr>
          <w:rFonts w:ascii="Book Antiqua" w:eastAsia="宋体" w:hAnsi="Book Antiqua" w:cs="宋体"/>
          <w:color w:val="000000"/>
          <w:sz w:val="24"/>
          <w:szCs w:val="24"/>
          <w:lang w:eastAsia="zh-CN"/>
        </w:rPr>
        <w:t>: 34-42 [PMID: 22580412 DOI: 10.1136/gutjnl-2012-302254]</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12 </w:t>
      </w:r>
      <w:r w:rsidRPr="000261AD">
        <w:rPr>
          <w:rFonts w:ascii="Book Antiqua" w:eastAsia="宋体" w:hAnsi="Book Antiqua" w:cs="宋体"/>
          <w:b/>
          <w:bCs/>
          <w:color w:val="000000"/>
          <w:sz w:val="24"/>
          <w:szCs w:val="24"/>
          <w:lang w:eastAsia="zh-CN"/>
        </w:rPr>
        <w:t>Yang JC</w:t>
      </w:r>
      <w:r w:rsidRPr="000261AD">
        <w:rPr>
          <w:rFonts w:ascii="Book Antiqua" w:eastAsia="宋体" w:hAnsi="Book Antiqua" w:cs="宋体"/>
          <w:color w:val="000000"/>
          <w:sz w:val="24"/>
          <w:szCs w:val="24"/>
          <w:lang w:eastAsia="zh-CN"/>
        </w:rPr>
        <w:t>, Lu CW, Lin CJ. Treatment of Helicobacter pylori infection: current status and future concepts. </w:t>
      </w:r>
      <w:r w:rsidRPr="000261AD">
        <w:rPr>
          <w:rFonts w:ascii="Book Antiqua" w:eastAsia="宋体" w:hAnsi="Book Antiqua" w:cs="宋体"/>
          <w:i/>
          <w:iCs/>
          <w:color w:val="000000"/>
          <w:sz w:val="24"/>
          <w:szCs w:val="24"/>
          <w:lang w:eastAsia="zh-CN"/>
        </w:rPr>
        <w:t>World J Gastroenterol</w:t>
      </w:r>
      <w:r w:rsidRPr="000261AD">
        <w:rPr>
          <w:rFonts w:ascii="Book Antiqua" w:eastAsia="宋体" w:hAnsi="Book Antiqua" w:cs="宋体"/>
          <w:color w:val="000000"/>
          <w:sz w:val="24"/>
          <w:szCs w:val="24"/>
          <w:lang w:eastAsia="zh-CN"/>
        </w:rPr>
        <w:t> 2014; </w:t>
      </w:r>
      <w:r w:rsidRPr="000261AD">
        <w:rPr>
          <w:rFonts w:ascii="Book Antiqua" w:eastAsia="宋体" w:hAnsi="Book Antiqua" w:cs="宋体"/>
          <w:b/>
          <w:bCs/>
          <w:color w:val="000000"/>
          <w:sz w:val="24"/>
          <w:szCs w:val="24"/>
          <w:lang w:eastAsia="zh-CN"/>
        </w:rPr>
        <w:t>20</w:t>
      </w:r>
      <w:r w:rsidRPr="000261AD">
        <w:rPr>
          <w:rFonts w:ascii="Book Antiqua" w:eastAsia="宋体" w:hAnsi="Book Antiqua" w:cs="宋体"/>
          <w:color w:val="000000"/>
          <w:sz w:val="24"/>
          <w:szCs w:val="24"/>
          <w:lang w:eastAsia="zh-CN"/>
        </w:rPr>
        <w:t>: 5283-5293 [PMID: 24833858 DOI: 10.3748/wjg.v20.i18.5283.]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13 </w:t>
      </w:r>
      <w:r w:rsidRPr="000261AD">
        <w:rPr>
          <w:rFonts w:ascii="Book Antiqua" w:eastAsia="宋体" w:hAnsi="Book Antiqua" w:cs="宋体"/>
          <w:b/>
          <w:bCs/>
          <w:color w:val="000000"/>
          <w:sz w:val="24"/>
          <w:szCs w:val="24"/>
          <w:lang w:eastAsia="zh-CN"/>
        </w:rPr>
        <w:t>Schwizer W</w:t>
      </w:r>
      <w:r w:rsidRPr="000261AD">
        <w:rPr>
          <w:rFonts w:ascii="Book Antiqua" w:eastAsia="宋体" w:hAnsi="Book Antiqua" w:cs="宋体"/>
          <w:color w:val="000000"/>
          <w:sz w:val="24"/>
          <w:szCs w:val="24"/>
          <w:lang w:eastAsia="zh-CN"/>
        </w:rPr>
        <w:t>, Menne D, Schütze K, Vieth M, Goergens R, Malfertheiner P, Leodolter A, Fried M, Fox MR. The effect of Helicobacter pylori infection and eradication in patients with gastro-oesophageal reflux disease: A parallel-group, double-blind, placebo-controlled multicentre study. </w:t>
      </w:r>
      <w:r w:rsidRPr="000261AD">
        <w:rPr>
          <w:rFonts w:ascii="Book Antiqua" w:eastAsia="宋体" w:hAnsi="Book Antiqua" w:cs="宋体"/>
          <w:i/>
          <w:iCs/>
          <w:color w:val="000000"/>
          <w:sz w:val="24"/>
          <w:szCs w:val="24"/>
          <w:lang w:eastAsia="zh-CN"/>
        </w:rPr>
        <w:t>United European Gastroenterol J</w:t>
      </w:r>
      <w:r w:rsidRPr="000261AD">
        <w:rPr>
          <w:rFonts w:ascii="Book Antiqua" w:eastAsia="宋体" w:hAnsi="Book Antiqua" w:cs="宋体"/>
          <w:color w:val="000000"/>
          <w:sz w:val="24"/>
          <w:szCs w:val="24"/>
          <w:lang w:eastAsia="zh-CN"/>
        </w:rPr>
        <w:t> 2013; </w:t>
      </w:r>
      <w:r w:rsidRPr="000261AD">
        <w:rPr>
          <w:rFonts w:ascii="Book Antiqua" w:eastAsia="宋体" w:hAnsi="Book Antiqua" w:cs="宋体"/>
          <w:b/>
          <w:bCs/>
          <w:color w:val="000000"/>
          <w:sz w:val="24"/>
          <w:szCs w:val="24"/>
          <w:lang w:eastAsia="zh-CN"/>
        </w:rPr>
        <w:t>1</w:t>
      </w:r>
      <w:r w:rsidRPr="000261AD">
        <w:rPr>
          <w:rFonts w:ascii="Book Antiqua" w:eastAsia="宋体" w:hAnsi="Book Antiqua" w:cs="宋体"/>
          <w:color w:val="000000"/>
          <w:sz w:val="24"/>
          <w:szCs w:val="24"/>
          <w:lang w:eastAsia="zh-CN"/>
        </w:rPr>
        <w:t>: 226-235 [PMID: 24917966 DOI: 10.1177/2050640613484020]</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14 </w:t>
      </w:r>
      <w:r w:rsidRPr="000261AD">
        <w:rPr>
          <w:rFonts w:ascii="Book Antiqua" w:eastAsia="宋体" w:hAnsi="Book Antiqua" w:cs="宋体"/>
          <w:b/>
          <w:bCs/>
          <w:color w:val="000000"/>
          <w:sz w:val="24"/>
          <w:szCs w:val="24"/>
          <w:lang w:eastAsia="zh-CN"/>
        </w:rPr>
        <w:t>Ayala G</w:t>
      </w:r>
      <w:r w:rsidRPr="000261AD">
        <w:rPr>
          <w:rFonts w:ascii="Book Antiqua" w:eastAsia="宋体" w:hAnsi="Book Antiqua" w:cs="宋体"/>
          <w:color w:val="000000"/>
          <w:sz w:val="24"/>
          <w:szCs w:val="24"/>
          <w:lang w:eastAsia="zh-CN"/>
        </w:rPr>
        <w:t>, Escobedo-Hinojosa WI, de la Cruz-Herrera CF, Romero I. Exploring alternative treatments for Helicobacter pylori infection. </w:t>
      </w:r>
      <w:r w:rsidRPr="000261AD">
        <w:rPr>
          <w:rFonts w:ascii="Book Antiqua" w:eastAsia="宋体" w:hAnsi="Book Antiqua" w:cs="宋体"/>
          <w:i/>
          <w:iCs/>
          <w:color w:val="000000"/>
          <w:sz w:val="24"/>
          <w:szCs w:val="24"/>
          <w:lang w:eastAsia="zh-CN"/>
        </w:rPr>
        <w:t>World J Gastroenterol</w:t>
      </w:r>
      <w:r w:rsidRPr="000261AD">
        <w:rPr>
          <w:rFonts w:ascii="Book Antiqua" w:eastAsia="宋体" w:hAnsi="Book Antiqua" w:cs="宋体"/>
          <w:color w:val="000000"/>
          <w:sz w:val="24"/>
          <w:szCs w:val="24"/>
          <w:lang w:eastAsia="zh-CN"/>
        </w:rPr>
        <w:t> 2014; </w:t>
      </w:r>
      <w:r w:rsidRPr="000261AD">
        <w:rPr>
          <w:rFonts w:ascii="Book Antiqua" w:eastAsia="宋体" w:hAnsi="Book Antiqua" w:cs="宋体"/>
          <w:b/>
          <w:bCs/>
          <w:color w:val="000000"/>
          <w:sz w:val="24"/>
          <w:szCs w:val="24"/>
          <w:lang w:eastAsia="zh-CN"/>
        </w:rPr>
        <w:t>20</w:t>
      </w:r>
      <w:r w:rsidRPr="000261AD">
        <w:rPr>
          <w:rFonts w:ascii="Book Antiqua" w:eastAsia="宋体" w:hAnsi="Book Antiqua" w:cs="宋体"/>
          <w:color w:val="000000"/>
          <w:sz w:val="24"/>
          <w:szCs w:val="24"/>
          <w:lang w:eastAsia="zh-CN"/>
        </w:rPr>
        <w:t>: 1450-1469 [PMID: 24587621 DOI: 10.3748/wjg.v20.i6.1450]</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15 </w:t>
      </w:r>
      <w:r w:rsidRPr="000261AD">
        <w:rPr>
          <w:rFonts w:ascii="Book Antiqua" w:eastAsia="宋体" w:hAnsi="Book Antiqua" w:cs="宋体"/>
          <w:b/>
          <w:color w:val="000000"/>
          <w:sz w:val="24"/>
          <w:szCs w:val="24"/>
          <w:lang w:eastAsia="zh-CN"/>
        </w:rPr>
        <w:t>McFarland LV</w:t>
      </w:r>
      <w:r w:rsidRPr="000261AD">
        <w:rPr>
          <w:rFonts w:ascii="Book Antiqua" w:eastAsia="宋体" w:hAnsi="Book Antiqua" w:cs="宋体"/>
          <w:color w:val="000000"/>
          <w:sz w:val="24"/>
          <w:szCs w:val="24"/>
          <w:lang w:eastAsia="zh-CN"/>
        </w:rPr>
        <w:t xml:space="preserve">, Goh S. Preventing Pediatric Antibiotic-Associated Diarrhea and Clostridium difficile Infections with Probiotics: a meta-analysis. </w:t>
      </w:r>
      <w:r w:rsidRPr="00B0066F">
        <w:rPr>
          <w:rFonts w:ascii="Book Antiqua" w:hAnsi="Book Antiqua"/>
          <w:i/>
          <w:iCs/>
          <w:sz w:val="24"/>
          <w:szCs w:val="24"/>
        </w:rPr>
        <w:t>World J Meta-Anal</w:t>
      </w:r>
      <w:r w:rsidR="00144243">
        <w:rPr>
          <w:rFonts w:ascii="Book Antiqua" w:eastAsia="宋体" w:hAnsi="Book Antiqua" w:cs="宋体"/>
          <w:color w:val="000000"/>
          <w:sz w:val="24"/>
          <w:szCs w:val="24"/>
          <w:lang w:eastAsia="zh-CN"/>
        </w:rPr>
        <w:t xml:space="preserve"> 2013; </w:t>
      </w:r>
      <w:r w:rsidR="00144243" w:rsidRPr="00144243">
        <w:rPr>
          <w:rFonts w:ascii="Book Antiqua" w:eastAsia="宋体" w:hAnsi="Book Antiqua" w:cs="宋体"/>
          <w:b/>
          <w:color w:val="000000"/>
          <w:sz w:val="24"/>
          <w:szCs w:val="24"/>
          <w:lang w:eastAsia="zh-CN"/>
        </w:rPr>
        <w:t>1</w:t>
      </w:r>
      <w:r w:rsidRPr="000261AD">
        <w:rPr>
          <w:rFonts w:ascii="Book Antiqua" w:eastAsia="宋体" w:hAnsi="Book Antiqua" w:cs="宋体"/>
          <w:color w:val="000000"/>
          <w:sz w:val="24"/>
          <w:szCs w:val="24"/>
          <w:lang w:eastAsia="zh-CN"/>
        </w:rPr>
        <w:t xml:space="preserve">: 102-120 </w:t>
      </w:r>
      <w:r w:rsidR="00144243" w:rsidRPr="000261AD">
        <w:rPr>
          <w:rFonts w:ascii="Book Antiqua" w:eastAsia="宋体" w:hAnsi="Book Antiqua" w:cs="宋体"/>
          <w:color w:val="000000"/>
          <w:sz w:val="24"/>
          <w:szCs w:val="24"/>
          <w:lang w:eastAsia="zh-CN"/>
        </w:rPr>
        <w:t>[DOI</w:t>
      </w:r>
      <w:r w:rsidR="003222C5">
        <w:rPr>
          <w:rFonts w:ascii="Book Antiqua" w:eastAsia="宋体" w:hAnsi="Book Antiqua" w:cs="宋体"/>
          <w:color w:val="000000"/>
          <w:sz w:val="24"/>
          <w:szCs w:val="24"/>
          <w:lang w:eastAsia="zh-CN"/>
        </w:rPr>
        <w:t>: 10.13105/wjma.v1.i3.</w:t>
      </w:r>
      <w:r w:rsidRPr="000261AD">
        <w:rPr>
          <w:rFonts w:ascii="Book Antiqua" w:eastAsia="宋体" w:hAnsi="Book Antiqua" w:cs="宋体"/>
          <w:color w:val="000000"/>
          <w:sz w:val="24"/>
          <w:szCs w:val="24"/>
          <w:lang w:eastAsia="zh-CN"/>
        </w:rPr>
        <w:t>02]</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16 </w:t>
      </w:r>
      <w:r w:rsidRPr="000261AD">
        <w:rPr>
          <w:rFonts w:ascii="Book Antiqua" w:eastAsia="宋体" w:hAnsi="Book Antiqua" w:cs="宋体"/>
          <w:b/>
          <w:bCs/>
          <w:color w:val="000000"/>
          <w:sz w:val="24"/>
          <w:szCs w:val="24"/>
          <w:lang w:eastAsia="zh-CN"/>
        </w:rPr>
        <w:t>Hongying F</w:t>
      </w:r>
      <w:r w:rsidRPr="000261AD">
        <w:rPr>
          <w:rFonts w:ascii="Book Antiqua" w:eastAsia="宋体" w:hAnsi="Book Antiqua" w:cs="宋体"/>
          <w:color w:val="000000"/>
          <w:sz w:val="24"/>
          <w:szCs w:val="24"/>
          <w:lang w:eastAsia="zh-CN"/>
        </w:rPr>
        <w:t>, Xianbo W, Fang Y, Yang B, Beiguo L. Oral immunization with recombinant Lactobacillus acidophilus expressing the adhesin Hp0410 of Helicobacter pylori induces mucosal and systemic immune responses. </w:t>
      </w:r>
      <w:r w:rsidRPr="000261AD">
        <w:rPr>
          <w:rFonts w:ascii="Book Antiqua" w:eastAsia="宋体" w:hAnsi="Book Antiqua" w:cs="宋体"/>
          <w:i/>
          <w:iCs/>
          <w:color w:val="000000"/>
          <w:sz w:val="24"/>
          <w:szCs w:val="24"/>
          <w:lang w:eastAsia="zh-CN"/>
        </w:rPr>
        <w:t>Clin Vaccine Immunol</w:t>
      </w:r>
      <w:r w:rsidRPr="000261AD">
        <w:rPr>
          <w:rFonts w:ascii="Book Antiqua" w:eastAsia="宋体" w:hAnsi="Book Antiqua" w:cs="宋体"/>
          <w:color w:val="000000"/>
          <w:sz w:val="24"/>
          <w:szCs w:val="24"/>
          <w:lang w:eastAsia="zh-CN"/>
        </w:rPr>
        <w:t> 2014; </w:t>
      </w:r>
      <w:r w:rsidRPr="000261AD">
        <w:rPr>
          <w:rFonts w:ascii="Book Antiqua" w:eastAsia="宋体" w:hAnsi="Book Antiqua" w:cs="宋体"/>
          <w:b/>
          <w:bCs/>
          <w:color w:val="000000"/>
          <w:sz w:val="24"/>
          <w:szCs w:val="24"/>
          <w:lang w:eastAsia="zh-CN"/>
        </w:rPr>
        <w:t>21</w:t>
      </w:r>
      <w:r w:rsidRPr="000261AD">
        <w:rPr>
          <w:rFonts w:ascii="Book Antiqua" w:eastAsia="宋体" w:hAnsi="Book Antiqua" w:cs="宋体"/>
          <w:color w:val="000000"/>
          <w:sz w:val="24"/>
          <w:szCs w:val="24"/>
          <w:lang w:eastAsia="zh-CN"/>
        </w:rPr>
        <w:t>: 126-132 [PMID: 24285819 DOI: 10.1128/CVI.00434-13]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17 </w:t>
      </w:r>
      <w:r w:rsidRPr="000261AD">
        <w:rPr>
          <w:rFonts w:ascii="Book Antiqua" w:eastAsia="宋体" w:hAnsi="Book Antiqua" w:cs="宋体"/>
          <w:b/>
          <w:bCs/>
          <w:color w:val="000000"/>
          <w:sz w:val="24"/>
          <w:szCs w:val="24"/>
          <w:lang w:eastAsia="zh-CN"/>
        </w:rPr>
        <w:t>Myllyluoma E</w:t>
      </w:r>
      <w:r w:rsidRPr="000261AD">
        <w:rPr>
          <w:rFonts w:ascii="Book Antiqua" w:eastAsia="宋体" w:hAnsi="Book Antiqua" w:cs="宋体"/>
          <w:color w:val="000000"/>
          <w:sz w:val="24"/>
          <w:szCs w:val="24"/>
          <w:lang w:eastAsia="zh-CN"/>
        </w:rPr>
        <w:t>, Ahonen AM, Korpela R, Vapaatalo H, Kankuri E. Effects of multispecies probiotic combination on helicobacter pylori infection in vitro. </w:t>
      </w:r>
      <w:r w:rsidRPr="000261AD">
        <w:rPr>
          <w:rFonts w:ascii="Book Antiqua" w:eastAsia="宋体" w:hAnsi="Book Antiqua" w:cs="宋体"/>
          <w:i/>
          <w:iCs/>
          <w:color w:val="000000"/>
          <w:sz w:val="24"/>
          <w:szCs w:val="24"/>
          <w:lang w:eastAsia="zh-CN"/>
        </w:rPr>
        <w:t>Clin Vaccine Immunol</w:t>
      </w:r>
      <w:r w:rsidRPr="000261AD">
        <w:rPr>
          <w:rFonts w:ascii="Book Antiqua" w:eastAsia="宋体" w:hAnsi="Book Antiqua" w:cs="宋体"/>
          <w:color w:val="000000"/>
          <w:sz w:val="24"/>
          <w:szCs w:val="24"/>
          <w:lang w:eastAsia="zh-CN"/>
        </w:rPr>
        <w:t> 2008; </w:t>
      </w:r>
      <w:r w:rsidRPr="000261AD">
        <w:rPr>
          <w:rFonts w:ascii="Book Antiqua" w:eastAsia="宋体" w:hAnsi="Book Antiqua" w:cs="宋体"/>
          <w:b/>
          <w:bCs/>
          <w:color w:val="000000"/>
          <w:sz w:val="24"/>
          <w:szCs w:val="24"/>
          <w:lang w:eastAsia="zh-CN"/>
        </w:rPr>
        <w:t>15</w:t>
      </w:r>
      <w:r w:rsidRPr="000261AD">
        <w:rPr>
          <w:rFonts w:ascii="Book Antiqua" w:eastAsia="宋体" w:hAnsi="Book Antiqua" w:cs="宋体"/>
          <w:color w:val="000000"/>
          <w:sz w:val="24"/>
          <w:szCs w:val="24"/>
          <w:lang w:eastAsia="zh-CN"/>
        </w:rPr>
        <w:t>: 1472-1482 [PMID: 18579692]</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18 </w:t>
      </w:r>
      <w:r w:rsidRPr="000261AD">
        <w:rPr>
          <w:rFonts w:ascii="Book Antiqua" w:eastAsia="宋体" w:hAnsi="Book Antiqua" w:cs="宋体"/>
          <w:b/>
          <w:bCs/>
          <w:color w:val="000000"/>
          <w:sz w:val="24"/>
          <w:szCs w:val="24"/>
          <w:lang w:eastAsia="zh-CN"/>
        </w:rPr>
        <w:t>Sakarya S</w:t>
      </w:r>
      <w:r w:rsidRPr="000261AD">
        <w:rPr>
          <w:rFonts w:ascii="Book Antiqua" w:eastAsia="宋体" w:hAnsi="Book Antiqua" w:cs="宋体"/>
          <w:color w:val="000000"/>
          <w:sz w:val="24"/>
          <w:szCs w:val="24"/>
          <w:lang w:eastAsia="zh-CN"/>
        </w:rPr>
        <w:t>, Gunay N. Saccharomyces boulardii expresses neuraminidase activity selective for α2,3-linked sialic acid that decreases Helicobacter pylori adhesion to host cells. </w:t>
      </w:r>
      <w:r w:rsidRPr="000261AD">
        <w:rPr>
          <w:rFonts w:ascii="Book Antiqua" w:eastAsia="宋体" w:hAnsi="Book Antiqua" w:cs="宋体"/>
          <w:i/>
          <w:iCs/>
          <w:color w:val="000000"/>
          <w:sz w:val="24"/>
          <w:szCs w:val="24"/>
          <w:lang w:eastAsia="zh-CN"/>
        </w:rPr>
        <w:t>APMIS</w:t>
      </w:r>
      <w:r w:rsidRPr="000261AD">
        <w:rPr>
          <w:rFonts w:ascii="Book Antiqua" w:eastAsia="宋体" w:hAnsi="Book Antiqua" w:cs="宋体"/>
          <w:color w:val="000000"/>
          <w:sz w:val="24"/>
          <w:szCs w:val="24"/>
          <w:lang w:eastAsia="zh-CN"/>
        </w:rPr>
        <w:t> 2014; </w:t>
      </w:r>
      <w:r w:rsidRPr="000261AD">
        <w:rPr>
          <w:rFonts w:ascii="Book Antiqua" w:eastAsia="宋体" w:hAnsi="Book Antiqua" w:cs="宋体"/>
          <w:b/>
          <w:bCs/>
          <w:color w:val="000000"/>
          <w:sz w:val="24"/>
          <w:szCs w:val="24"/>
          <w:lang w:eastAsia="zh-CN"/>
        </w:rPr>
        <w:t>122</w:t>
      </w:r>
      <w:r w:rsidRPr="000261AD">
        <w:rPr>
          <w:rFonts w:ascii="Book Antiqua" w:eastAsia="宋体" w:hAnsi="Book Antiqua" w:cs="宋体"/>
          <w:color w:val="000000"/>
          <w:sz w:val="24"/>
          <w:szCs w:val="24"/>
          <w:lang w:eastAsia="zh-CN"/>
        </w:rPr>
        <w:t>: 941-950 [PMID: 24628732 DOI: 10.1111/apm.12237]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19 </w:t>
      </w:r>
      <w:r w:rsidRPr="000261AD">
        <w:rPr>
          <w:rFonts w:ascii="Book Antiqua" w:eastAsia="宋体" w:hAnsi="Book Antiqua" w:cs="宋体"/>
          <w:b/>
          <w:bCs/>
          <w:color w:val="000000"/>
          <w:sz w:val="24"/>
          <w:szCs w:val="24"/>
          <w:lang w:eastAsia="zh-CN"/>
        </w:rPr>
        <w:t>Yang YJ</w:t>
      </w:r>
      <w:r w:rsidRPr="000261AD">
        <w:rPr>
          <w:rFonts w:ascii="Book Antiqua" w:eastAsia="宋体" w:hAnsi="Book Antiqua" w:cs="宋体"/>
          <w:color w:val="000000"/>
          <w:sz w:val="24"/>
          <w:szCs w:val="24"/>
          <w:lang w:eastAsia="zh-CN"/>
        </w:rPr>
        <w:t>, Sheu BS. Probiotics-containing yogurts suppress Helicobacter pylori load and modify immune response and intestinal microbiota in the Helicobacter pylori-</w:t>
      </w:r>
      <w:r w:rsidRPr="000261AD">
        <w:rPr>
          <w:rFonts w:ascii="Book Antiqua" w:eastAsia="宋体" w:hAnsi="Book Antiqua" w:cs="宋体"/>
          <w:color w:val="000000"/>
          <w:sz w:val="24"/>
          <w:szCs w:val="24"/>
          <w:lang w:eastAsia="zh-CN"/>
        </w:rPr>
        <w:lastRenderedPageBreak/>
        <w:t>infected children. </w:t>
      </w:r>
      <w:r w:rsidRPr="000261AD">
        <w:rPr>
          <w:rFonts w:ascii="Book Antiqua" w:eastAsia="宋体" w:hAnsi="Book Antiqua" w:cs="宋体"/>
          <w:i/>
          <w:iCs/>
          <w:color w:val="000000"/>
          <w:sz w:val="24"/>
          <w:szCs w:val="24"/>
          <w:lang w:eastAsia="zh-CN"/>
        </w:rPr>
        <w:t>Helicobacter</w:t>
      </w:r>
      <w:r w:rsidRPr="000261AD">
        <w:rPr>
          <w:rFonts w:ascii="Book Antiqua" w:eastAsia="宋体" w:hAnsi="Book Antiqua" w:cs="宋体"/>
          <w:color w:val="000000"/>
          <w:sz w:val="24"/>
          <w:szCs w:val="24"/>
          <w:lang w:eastAsia="zh-CN"/>
        </w:rPr>
        <w:t> 2012; </w:t>
      </w:r>
      <w:r w:rsidRPr="000261AD">
        <w:rPr>
          <w:rFonts w:ascii="Book Antiqua" w:eastAsia="宋体" w:hAnsi="Book Antiqua" w:cs="宋体"/>
          <w:b/>
          <w:bCs/>
          <w:color w:val="000000"/>
          <w:sz w:val="24"/>
          <w:szCs w:val="24"/>
          <w:lang w:eastAsia="zh-CN"/>
        </w:rPr>
        <w:t>17</w:t>
      </w:r>
      <w:r w:rsidRPr="000261AD">
        <w:rPr>
          <w:rFonts w:ascii="Book Antiqua" w:eastAsia="宋体" w:hAnsi="Book Antiqua" w:cs="宋体"/>
          <w:color w:val="000000"/>
          <w:sz w:val="24"/>
          <w:szCs w:val="24"/>
          <w:lang w:eastAsia="zh-CN"/>
        </w:rPr>
        <w:t>: 297-304 [PMID: 22759330 DOI: 10.1111/j.1523-5378.2012.00941.x.]</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20 </w:t>
      </w:r>
      <w:r w:rsidRPr="000261AD">
        <w:rPr>
          <w:rFonts w:ascii="Book Antiqua" w:eastAsia="宋体" w:hAnsi="Book Antiqua" w:cs="宋体"/>
          <w:b/>
          <w:bCs/>
          <w:color w:val="000000"/>
          <w:sz w:val="24"/>
          <w:szCs w:val="24"/>
          <w:lang w:eastAsia="zh-CN"/>
        </w:rPr>
        <w:t>Fujimura S</w:t>
      </w:r>
      <w:r w:rsidRPr="000261AD">
        <w:rPr>
          <w:rFonts w:ascii="Book Antiqua" w:eastAsia="宋体" w:hAnsi="Book Antiqua" w:cs="宋体"/>
          <w:color w:val="000000"/>
          <w:sz w:val="24"/>
          <w:szCs w:val="24"/>
          <w:lang w:eastAsia="zh-CN"/>
        </w:rPr>
        <w:t>, Watanabe A, Kimura K, Kaji M. Probiotic mechanism of Lactobacillus gasseri OLL2716 strain against Helicobacter pylori. </w:t>
      </w:r>
      <w:r w:rsidRPr="000261AD">
        <w:rPr>
          <w:rFonts w:ascii="Book Antiqua" w:eastAsia="宋体" w:hAnsi="Book Antiqua" w:cs="宋体"/>
          <w:i/>
          <w:iCs/>
          <w:color w:val="000000"/>
          <w:sz w:val="24"/>
          <w:szCs w:val="24"/>
          <w:lang w:eastAsia="zh-CN"/>
        </w:rPr>
        <w:t>J Clin Microbiol</w:t>
      </w:r>
      <w:r w:rsidRPr="000261AD">
        <w:rPr>
          <w:rFonts w:ascii="Book Antiqua" w:eastAsia="宋体" w:hAnsi="Book Antiqua" w:cs="宋体"/>
          <w:color w:val="000000"/>
          <w:sz w:val="24"/>
          <w:szCs w:val="24"/>
          <w:lang w:eastAsia="zh-CN"/>
        </w:rPr>
        <w:t> 2012; </w:t>
      </w:r>
      <w:r w:rsidRPr="000261AD">
        <w:rPr>
          <w:rFonts w:ascii="Book Antiqua" w:eastAsia="宋体" w:hAnsi="Book Antiqua" w:cs="宋体"/>
          <w:b/>
          <w:bCs/>
          <w:color w:val="000000"/>
          <w:sz w:val="24"/>
          <w:szCs w:val="24"/>
          <w:lang w:eastAsia="zh-CN"/>
        </w:rPr>
        <w:t>50</w:t>
      </w:r>
      <w:r w:rsidRPr="000261AD">
        <w:rPr>
          <w:rFonts w:ascii="Book Antiqua" w:eastAsia="宋体" w:hAnsi="Book Antiqua" w:cs="宋体"/>
          <w:color w:val="000000"/>
          <w:sz w:val="24"/>
          <w:szCs w:val="24"/>
          <w:lang w:eastAsia="zh-CN"/>
        </w:rPr>
        <w:t>: 1134-1136 [PMID: 22205802 DOI: 10.1128/JCM.06262-11.]</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21 </w:t>
      </w:r>
      <w:r w:rsidRPr="000261AD">
        <w:rPr>
          <w:rFonts w:ascii="Book Antiqua" w:eastAsia="宋体" w:hAnsi="Book Antiqua" w:cs="宋体"/>
          <w:b/>
          <w:bCs/>
          <w:color w:val="000000"/>
          <w:sz w:val="24"/>
          <w:szCs w:val="24"/>
          <w:lang w:eastAsia="zh-CN"/>
        </w:rPr>
        <w:t>Plummer SF</w:t>
      </w:r>
      <w:r w:rsidRPr="000261AD">
        <w:rPr>
          <w:rFonts w:ascii="Book Antiqua" w:eastAsia="宋体" w:hAnsi="Book Antiqua" w:cs="宋体"/>
          <w:color w:val="000000"/>
          <w:sz w:val="24"/>
          <w:szCs w:val="24"/>
          <w:lang w:eastAsia="zh-CN"/>
        </w:rPr>
        <w:t>, Garaiova I, Sarvotham T, Cottrell SL, Le Scouiller S, Weaver MA, Tang J, Dee P, Hunter J. Effects of probiotics on the composition of the intestinal microbiota following antibiotic therapy. </w:t>
      </w:r>
      <w:r w:rsidRPr="000261AD">
        <w:rPr>
          <w:rFonts w:ascii="Book Antiqua" w:eastAsia="宋体" w:hAnsi="Book Antiqua" w:cs="宋体"/>
          <w:i/>
          <w:iCs/>
          <w:color w:val="000000"/>
          <w:sz w:val="24"/>
          <w:szCs w:val="24"/>
          <w:lang w:eastAsia="zh-CN"/>
        </w:rPr>
        <w:t>Int J Antimicrob Agents</w:t>
      </w:r>
      <w:r w:rsidRPr="000261AD">
        <w:rPr>
          <w:rFonts w:ascii="Book Antiqua" w:eastAsia="宋体" w:hAnsi="Book Antiqua" w:cs="宋体"/>
          <w:color w:val="000000"/>
          <w:sz w:val="24"/>
          <w:szCs w:val="24"/>
          <w:lang w:eastAsia="zh-CN"/>
        </w:rPr>
        <w:t> 2005; </w:t>
      </w:r>
      <w:r w:rsidRPr="000261AD">
        <w:rPr>
          <w:rFonts w:ascii="Book Antiqua" w:eastAsia="宋体" w:hAnsi="Book Antiqua" w:cs="宋体"/>
          <w:b/>
          <w:bCs/>
          <w:color w:val="000000"/>
          <w:sz w:val="24"/>
          <w:szCs w:val="24"/>
          <w:lang w:eastAsia="zh-CN"/>
        </w:rPr>
        <w:t>26</w:t>
      </w:r>
      <w:r w:rsidRPr="000261AD">
        <w:rPr>
          <w:rFonts w:ascii="Book Antiqua" w:eastAsia="宋体" w:hAnsi="Book Antiqua" w:cs="宋体"/>
          <w:color w:val="000000"/>
          <w:sz w:val="24"/>
          <w:szCs w:val="24"/>
          <w:lang w:eastAsia="zh-CN"/>
        </w:rPr>
        <w:t>: 69-74 [PMID: 15967639]</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22 </w:t>
      </w:r>
      <w:r w:rsidRPr="000261AD">
        <w:rPr>
          <w:rFonts w:ascii="Book Antiqua" w:eastAsia="宋体" w:hAnsi="Book Antiqua" w:cs="宋体"/>
          <w:b/>
          <w:bCs/>
          <w:color w:val="000000"/>
          <w:sz w:val="24"/>
          <w:szCs w:val="24"/>
          <w:lang w:eastAsia="zh-CN"/>
        </w:rPr>
        <w:t>Myllyluoma E</w:t>
      </w:r>
      <w:r w:rsidRPr="000261AD">
        <w:rPr>
          <w:rFonts w:ascii="Book Antiqua" w:eastAsia="宋体" w:hAnsi="Book Antiqua" w:cs="宋体"/>
          <w:color w:val="000000"/>
          <w:sz w:val="24"/>
          <w:szCs w:val="24"/>
          <w:lang w:eastAsia="zh-CN"/>
        </w:rPr>
        <w:t>, Ahlroos T, Veijola L, Rautelin H, Tynkkynen S, Korpela R. Effects of anti-Helicobacter pylori treatment and probiotic supplementation on intestinal microbiota. </w:t>
      </w:r>
      <w:r w:rsidRPr="000261AD">
        <w:rPr>
          <w:rFonts w:ascii="Book Antiqua" w:eastAsia="宋体" w:hAnsi="Book Antiqua" w:cs="宋体"/>
          <w:i/>
          <w:iCs/>
          <w:color w:val="000000"/>
          <w:sz w:val="24"/>
          <w:szCs w:val="24"/>
          <w:lang w:eastAsia="zh-CN"/>
        </w:rPr>
        <w:t>Int J Antimicrob Agents</w:t>
      </w:r>
      <w:r w:rsidRPr="000261AD">
        <w:rPr>
          <w:rFonts w:ascii="Book Antiqua" w:eastAsia="宋体" w:hAnsi="Book Antiqua" w:cs="宋体"/>
          <w:color w:val="000000"/>
          <w:sz w:val="24"/>
          <w:szCs w:val="24"/>
          <w:lang w:eastAsia="zh-CN"/>
        </w:rPr>
        <w:t> 2007; </w:t>
      </w:r>
      <w:r w:rsidRPr="000261AD">
        <w:rPr>
          <w:rFonts w:ascii="Book Antiqua" w:eastAsia="宋体" w:hAnsi="Book Antiqua" w:cs="宋体"/>
          <w:b/>
          <w:bCs/>
          <w:color w:val="000000"/>
          <w:sz w:val="24"/>
          <w:szCs w:val="24"/>
          <w:lang w:eastAsia="zh-CN"/>
        </w:rPr>
        <w:t>29</w:t>
      </w:r>
      <w:r w:rsidRPr="000261AD">
        <w:rPr>
          <w:rFonts w:ascii="Book Antiqua" w:eastAsia="宋体" w:hAnsi="Book Antiqua" w:cs="宋体"/>
          <w:color w:val="000000"/>
          <w:sz w:val="24"/>
          <w:szCs w:val="24"/>
          <w:lang w:eastAsia="zh-CN"/>
        </w:rPr>
        <w:t>: 66-72 [PMID: 17141481]</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23 </w:t>
      </w:r>
      <w:r w:rsidRPr="000261AD">
        <w:rPr>
          <w:rFonts w:ascii="Book Antiqua" w:eastAsia="宋体" w:hAnsi="Book Antiqua" w:cs="宋体"/>
          <w:b/>
          <w:bCs/>
          <w:color w:val="000000"/>
          <w:sz w:val="24"/>
          <w:szCs w:val="24"/>
          <w:lang w:eastAsia="zh-CN"/>
        </w:rPr>
        <w:t>Azaïs-Braesco V</w:t>
      </w:r>
      <w:r w:rsidRPr="000261AD">
        <w:rPr>
          <w:rFonts w:ascii="Book Antiqua" w:eastAsia="宋体" w:hAnsi="Book Antiqua" w:cs="宋体"/>
          <w:color w:val="000000"/>
          <w:sz w:val="24"/>
          <w:szCs w:val="24"/>
          <w:lang w:eastAsia="zh-CN"/>
        </w:rPr>
        <w:t>, Bresson JL, Guarner F, Corthier G. Not all lactic acid bacteria are probiotics, ...but some are. </w:t>
      </w:r>
      <w:r w:rsidRPr="000261AD">
        <w:rPr>
          <w:rFonts w:ascii="Book Antiqua" w:eastAsia="宋体" w:hAnsi="Book Antiqua" w:cs="宋体"/>
          <w:i/>
          <w:iCs/>
          <w:color w:val="000000"/>
          <w:sz w:val="24"/>
          <w:szCs w:val="24"/>
          <w:lang w:eastAsia="zh-CN"/>
        </w:rPr>
        <w:t>Br J Nutr</w:t>
      </w:r>
      <w:r w:rsidRPr="000261AD">
        <w:rPr>
          <w:rFonts w:ascii="Book Antiqua" w:eastAsia="宋体" w:hAnsi="Book Antiqua" w:cs="宋体"/>
          <w:color w:val="000000"/>
          <w:sz w:val="24"/>
          <w:szCs w:val="24"/>
          <w:lang w:eastAsia="zh-CN"/>
        </w:rPr>
        <w:t> 2010; </w:t>
      </w:r>
      <w:r w:rsidRPr="000261AD">
        <w:rPr>
          <w:rFonts w:ascii="Book Antiqua" w:eastAsia="宋体" w:hAnsi="Book Antiqua" w:cs="宋体"/>
          <w:b/>
          <w:bCs/>
          <w:color w:val="000000"/>
          <w:sz w:val="24"/>
          <w:szCs w:val="24"/>
          <w:lang w:eastAsia="zh-CN"/>
        </w:rPr>
        <w:t>103</w:t>
      </w:r>
      <w:r w:rsidRPr="000261AD">
        <w:rPr>
          <w:rFonts w:ascii="Book Antiqua" w:eastAsia="宋体" w:hAnsi="Book Antiqua" w:cs="宋体"/>
          <w:color w:val="000000"/>
          <w:sz w:val="24"/>
          <w:szCs w:val="24"/>
          <w:lang w:eastAsia="zh-CN"/>
        </w:rPr>
        <w:t>: 1079-1081 [PMID: 20230653 DOI: 10.1017/S0007114510000723]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24 </w:t>
      </w:r>
      <w:r w:rsidRPr="000261AD">
        <w:rPr>
          <w:rFonts w:ascii="Book Antiqua" w:eastAsia="宋体" w:hAnsi="Book Antiqua" w:cs="宋体"/>
          <w:b/>
          <w:bCs/>
          <w:color w:val="000000"/>
          <w:sz w:val="24"/>
          <w:szCs w:val="24"/>
          <w:lang w:eastAsia="zh-CN"/>
        </w:rPr>
        <w:t>Hill C</w:t>
      </w:r>
      <w:r w:rsidRPr="000261AD">
        <w:rPr>
          <w:rFonts w:ascii="Book Antiqua" w:eastAsia="宋体" w:hAnsi="Book Antiqua" w:cs="宋体"/>
          <w:color w:val="000000"/>
          <w:sz w:val="24"/>
          <w:szCs w:val="24"/>
          <w:lang w:eastAsia="zh-CN"/>
        </w:rPr>
        <w:t>, Guarner F, Reid G, Gibson GR, Merenstein DJ, Pot B, Morelli L, Canani RB, Flint HJ, Salminen S, Calder PC, Sanders ME. Expert consensus document. The International Scientific Association for Probiotics and Prebiotics consensus statement on the scope and appropriate use of the term probiotic. </w:t>
      </w:r>
      <w:r w:rsidRPr="000261AD">
        <w:rPr>
          <w:rFonts w:ascii="Book Antiqua" w:eastAsia="宋体" w:hAnsi="Book Antiqua" w:cs="宋体"/>
          <w:i/>
          <w:iCs/>
          <w:color w:val="000000"/>
          <w:sz w:val="24"/>
          <w:szCs w:val="24"/>
          <w:lang w:eastAsia="zh-CN"/>
        </w:rPr>
        <w:t>Nat Rev Gastroenterol Hepatol</w:t>
      </w:r>
      <w:r w:rsidRPr="000261AD">
        <w:rPr>
          <w:rFonts w:ascii="Book Antiqua" w:eastAsia="宋体" w:hAnsi="Book Antiqua" w:cs="宋体"/>
          <w:color w:val="000000"/>
          <w:sz w:val="24"/>
          <w:szCs w:val="24"/>
          <w:lang w:eastAsia="zh-CN"/>
        </w:rPr>
        <w:t> 2014; </w:t>
      </w:r>
      <w:r w:rsidRPr="000261AD">
        <w:rPr>
          <w:rFonts w:ascii="Book Antiqua" w:eastAsia="宋体" w:hAnsi="Book Antiqua" w:cs="宋体"/>
          <w:b/>
          <w:bCs/>
          <w:color w:val="000000"/>
          <w:sz w:val="24"/>
          <w:szCs w:val="24"/>
          <w:lang w:eastAsia="zh-CN"/>
        </w:rPr>
        <w:t>11</w:t>
      </w:r>
      <w:r w:rsidRPr="000261AD">
        <w:rPr>
          <w:rFonts w:ascii="Book Antiqua" w:eastAsia="宋体" w:hAnsi="Book Antiqua" w:cs="宋体"/>
          <w:color w:val="000000"/>
          <w:sz w:val="24"/>
          <w:szCs w:val="24"/>
          <w:lang w:eastAsia="zh-CN"/>
        </w:rPr>
        <w:t>: 506-514 [PMID: 24912386 DOI: 10.1038/nrgastro.2014.66]</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25 </w:t>
      </w:r>
      <w:r w:rsidRPr="000261AD">
        <w:rPr>
          <w:rFonts w:ascii="Book Antiqua" w:eastAsia="宋体" w:hAnsi="Book Antiqua" w:cs="宋体"/>
          <w:b/>
          <w:bCs/>
          <w:color w:val="000000"/>
          <w:sz w:val="24"/>
          <w:szCs w:val="24"/>
          <w:lang w:eastAsia="zh-CN"/>
        </w:rPr>
        <w:t>Rijkers GT</w:t>
      </w:r>
      <w:r w:rsidRPr="000261AD">
        <w:rPr>
          <w:rFonts w:ascii="Book Antiqua" w:eastAsia="宋体" w:hAnsi="Book Antiqua" w:cs="宋体"/>
          <w:color w:val="000000"/>
          <w:sz w:val="24"/>
          <w:szCs w:val="24"/>
          <w:lang w:eastAsia="zh-CN"/>
        </w:rPr>
        <w:t>, de Vos WM, Brummer RJ, Morelli L, Corthier G, Marteau P. Health benefits and health claims of probiotics: bridging science and marketing. </w:t>
      </w:r>
      <w:r w:rsidRPr="000261AD">
        <w:rPr>
          <w:rFonts w:ascii="Book Antiqua" w:eastAsia="宋体" w:hAnsi="Book Antiqua" w:cs="宋体"/>
          <w:i/>
          <w:iCs/>
          <w:color w:val="000000"/>
          <w:sz w:val="24"/>
          <w:szCs w:val="24"/>
          <w:lang w:eastAsia="zh-CN"/>
        </w:rPr>
        <w:t>Br J Nutr</w:t>
      </w:r>
      <w:r w:rsidRPr="000261AD">
        <w:rPr>
          <w:rFonts w:ascii="Book Antiqua" w:eastAsia="宋体" w:hAnsi="Book Antiqua" w:cs="宋体"/>
          <w:color w:val="000000"/>
          <w:sz w:val="24"/>
          <w:szCs w:val="24"/>
          <w:lang w:eastAsia="zh-CN"/>
        </w:rPr>
        <w:t> 2011; </w:t>
      </w:r>
      <w:r w:rsidRPr="000261AD">
        <w:rPr>
          <w:rFonts w:ascii="Book Antiqua" w:eastAsia="宋体" w:hAnsi="Book Antiqua" w:cs="宋体"/>
          <w:b/>
          <w:bCs/>
          <w:color w:val="000000"/>
          <w:sz w:val="24"/>
          <w:szCs w:val="24"/>
          <w:lang w:eastAsia="zh-CN"/>
        </w:rPr>
        <w:t>106</w:t>
      </w:r>
      <w:r w:rsidRPr="000261AD">
        <w:rPr>
          <w:rFonts w:ascii="Book Antiqua" w:eastAsia="宋体" w:hAnsi="Book Antiqua" w:cs="宋体"/>
          <w:color w:val="000000"/>
          <w:sz w:val="24"/>
          <w:szCs w:val="24"/>
          <w:lang w:eastAsia="zh-CN"/>
        </w:rPr>
        <w:t>: 1291-1296 [PMID: 21861940 DOI: 10.1017/S000711451100287X]</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26 </w:t>
      </w:r>
      <w:r w:rsidRPr="000261AD">
        <w:rPr>
          <w:rFonts w:ascii="Book Antiqua" w:eastAsia="宋体" w:hAnsi="Book Antiqua" w:cs="宋体"/>
          <w:b/>
          <w:bCs/>
          <w:color w:val="000000"/>
          <w:sz w:val="24"/>
          <w:szCs w:val="24"/>
          <w:lang w:eastAsia="zh-CN"/>
        </w:rPr>
        <w:t>Liberati A</w:t>
      </w:r>
      <w:r w:rsidRPr="000261AD">
        <w:rPr>
          <w:rFonts w:ascii="Book Antiqua" w:eastAsia="宋体" w:hAnsi="Book Antiqua" w:cs="宋体"/>
          <w:color w:val="000000"/>
          <w:sz w:val="24"/>
          <w:szCs w:val="24"/>
          <w:lang w:eastAsia="zh-CN"/>
        </w:rPr>
        <w:t>, Altman DG, Tetzlaff J, Mulrow C, Gøtzsche PC, Ioannidis JP, Clarke M, Devereaux PJ, Kleijnen J, Moher D. The PRISMA statement for reporting systematic reviews and meta-analyses of studies that evaluate health care interventions: explanation and elaboration. </w:t>
      </w:r>
      <w:r w:rsidRPr="000261AD">
        <w:rPr>
          <w:rFonts w:ascii="Book Antiqua" w:eastAsia="宋体" w:hAnsi="Book Antiqua" w:cs="宋体"/>
          <w:i/>
          <w:iCs/>
          <w:color w:val="000000"/>
          <w:sz w:val="24"/>
          <w:szCs w:val="24"/>
          <w:lang w:eastAsia="zh-CN"/>
        </w:rPr>
        <w:t>J Clin Epidemiol</w:t>
      </w:r>
      <w:r w:rsidRPr="000261AD">
        <w:rPr>
          <w:rFonts w:ascii="Book Antiqua" w:eastAsia="宋体" w:hAnsi="Book Antiqua" w:cs="宋体"/>
          <w:color w:val="000000"/>
          <w:sz w:val="24"/>
          <w:szCs w:val="24"/>
          <w:lang w:eastAsia="zh-CN"/>
        </w:rPr>
        <w:t> 2009; </w:t>
      </w:r>
      <w:r w:rsidRPr="000261AD">
        <w:rPr>
          <w:rFonts w:ascii="Book Antiqua" w:eastAsia="宋体" w:hAnsi="Book Antiqua" w:cs="宋体"/>
          <w:b/>
          <w:bCs/>
          <w:color w:val="000000"/>
          <w:sz w:val="24"/>
          <w:szCs w:val="24"/>
          <w:lang w:eastAsia="zh-CN"/>
        </w:rPr>
        <w:t>62</w:t>
      </w:r>
      <w:r w:rsidRPr="000261AD">
        <w:rPr>
          <w:rFonts w:ascii="Book Antiqua" w:eastAsia="宋体" w:hAnsi="Book Antiqua" w:cs="宋体"/>
          <w:color w:val="000000"/>
          <w:sz w:val="24"/>
          <w:szCs w:val="24"/>
          <w:lang w:eastAsia="zh-CN"/>
        </w:rPr>
        <w:t>: e1-34 [PMID: 19631507 DOI: 10.1016/j.jclinepi.2009.06.006</w:t>
      </w:r>
      <w:r w:rsidR="006E0C57">
        <w:rPr>
          <w:rFonts w:ascii="Book Antiqua" w:eastAsia="宋体" w:hAnsi="Book Antiqua" w:cs="宋体" w:hint="eastAsia"/>
          <w:color w:val="000000"/>
          <w:sz w:val="24"/>
          <w:szCs w:val="24"/>
          <w:lang w:eastAsia="zh-CN"/>
        </w:rPr>
        <w:t>]</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27 </w:t>
      </w:r>
      <w:r w:rsidRPr="000261AD">
        <w:rPr>
          <w:rFonts w:ascii="Book Antiqua" w:eastAsia="宋体" w:hAnsi="Book Antiqua" w:cs="宋体"/>
          <w:b/>
          <w:bCs/>
          <w:color w:val="000000"/>
          <w:sz w:val="24"/>
          <w:szCs w:val="24"/>
          <w:lang w:eastAsia="zh-CN"/>
        </w:rPr>
        <w:t>Egger M</w:t>
      </w:r>
      <w:r w:rsidRPr="000261AD">
        <w:rPr>
          <w:rFonts w:ascii="Book Antiqua" w:eastAsia="宋体" w:hAnsi="Book Antiqua" w:cs="宋体"/>
          <w:color w:val="000000"/>
          <w:sz w:val="24"/>
          <w:szCs w:val="24"/>
          <w:lang w:eastAsia="zh-CN"/>
        </w:rPr>
        <w:t>, Davey Smith G, Schneider M, Minder C. Bias in meta-analysis detected by a simple, graphical test. </w:t>
      </w:r>
      <w:r w:rsidRPr="000261AD">
        <w:rPr>
          <w:rFonts w:ascii="Book Antiqua" w:eastAsia="宋体" w:hAnsi="Book Antiqua" w:cs="宋体"/>
          <w:i/>
          <w:iCs/>
          <w:color w:val="000000"/>
          <w:sz w:val="24"/>
          <w:szCs w:val="24"/>
          <w:lang w:eastAsia="zh-CN"/>
        </w:rPr>
        <w:t>BMJ</w:t>
      </w:r>
      <w:r w:rsidRPr="000261AD">
        <w:rPr>
          <w:rFonts w:ascii="Book Antiqua" w:eastAsia="宋体" w:hAnsi="Book Antiqua" w:cs="宋体"/>
          <w:color w:val="000000"/>
          <w:sz w:val="24"/>
          <w:szCs w:val="24"/>
          <w:lang w:eastAsia="zh-CN"/>
        </w:rPr>
        <w:t> 1997; </w:t>
      </w:r>
      <w:r w:rsidRPr="000261AD">
        <w:rPr>
          <w:rFonts w:ascii="Book Antiqua" w:eastAsia="宋体" w:hAnsi="Book Antiqua" w:cs="宋体"/>
          <w:b/>
          <w:bCs/>
          <w:color w:val="000000"/>
          <w:sz w:val="24"/>
          <w:szCs w:val="24"/>
          <w:lang w:eastAsia="zh-CN"/>
        </w:rPr>
        <w:t>315</w:t>
      </w:r>
      <w:r w:rsidRPr="000261AD">
        <w:rPr>
          <w:rFonts w:ascii="Book Antiqua" w:eastAsia="宋体" w:hAnsi="Book Antiqua" w:cs="宋体"/>
          <w:color w:val="000000"/>
          <w:sz w:val="24"/>
          <w:szCs w:val="24"/>
          <w:lang w:eastAsia="zh-CN"/>
        </w:rPr>
        <w:t>: 629-634 [PMID: 9310563]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lastRenderedPageBreak/>
        <w:t>28 </w:t>
      </w:r>
      <w:r w:rsidRPr="000261AD">
        <w:rPr>
          <w:rFonts w:ascii="Book Antiqua" w:eastAsia="宋体" w:hAnsi="Book Antiqua" w:cs="宋体"/>
          <w:b/>
          <w:bCs/>
          <w:color w:val="000000"/>
          <w:sz w:val="24"/>
          <w:szCs w:val="24"/>
          <w:lang w:eastAsia="zh-CN"/>
        </w:rPr>
        <w:t>Moher D</w:t>
      </w:r>
      <w:r w:rsidRPr="000261AD">
        <w:rPr>
          <w:rFonts w:ascii="Book Antiqua" w:eastAsia="宋体" w:hAnsi="Book Antiqua" w:cs="宋体"/>
          <w:color w:val="000000"/>
          <w:sz w:val="24"/>
          <w:szCs w:val="24"/>
          <w:lang w:eastAsia="zh-CN"/>
        </w:rPr>
        <w:t>, Hopewell S, Schulz KF, Montori V, Gøtzsche PC, Devereaux PJ, Elbourne D, Egger M, Altman DG. CONSORT 2010 explanation and elaboration: updated guidelines for reporting parallel group randomised trials. </w:t>
      </w:r>
      <w:r w:rsidRPr="000261AD">
        <w:rPr>
          <w:rFonts w:ascii="Book Antiqua" w:eastAsia="宋体" w:hAnsi="Book Antiqua" w:cs="宋体"/>
          <w:i/>
          <w:iCs/>
          <w:color w:val="000000"/>
          <w:sz w:val="24"/>
          <w:szCs w:val="24"/>
          <w:lang w:eastAsia="zh-CN"/>
        </w:rPr>
        <w:t>Int J Surg</w:t>
      </w:r>
      <w:r w:rsidRPr="000261AD">
        <w:rPr>
          <w:rFonts w:ascii="Book Antiqua" w:eastAsia="宋体" w:hAnsi="Book Antiqua" w:cs="宋体"/>
          <w:color w:val="000000"/>
          <w:sz w:val="24"/>
          <w:szCs w:val="24"/>
          <w:lang w:eastAsia="zh-CN"/>
        </w:rPr>
        <w:t> 2012; </w:t>
      </w:r>
      <w:r w:rsidRPr="000261AD">
        <w:rPr>
          <w:rFonts w:ascii="Book Antiqua" w:eastAsia="宋体" w:hAnsi="Book Antiqua" w:cs="宋体"/>
          <w:b/>
          <w:bCs/>
          <w:color w:val="000000"/>
          <w:sz w:val="24"/>
          <w:szCs w:val="24"/>
          <w:lang w:eastAsia="zh-CN"/>
        </w:rPr>
        <w:t>10</w:t>
      </w:r>
      <w:r w:rsidRPr="000261AD">
        <w:rPr>
          <w:rFonts w:ascii="Book Antiqua" w:eastAsia="宋体" w:hAnsi="Book Antiqua" w:cs="宋体"/>
          <w:color w:val="000000"/>
          <w:sz w:val="24"/>
          <w:szCs w:val="24"/>
          <w:lang w:eastAsia="zh-CN"/>
        </w:rPr>
        <w:t>: 28-55 [PMID: 22036893 DOI: 10.1016/j.ijsu.2011.10.001]</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29 </w:t>
      </w:r>
      <w:r w:rsidRPr="000261AD">
        <w:rPr>
          <w:rFonts w:ascii="Book Antiqua" w:eastAsia="宋体" w:hAnsi="Book Antiqua" w:cs="宋体"/>
          <w:b/>
          <w:bCs/>
          <w:color w:val="000000"/>
          <w:sz w:val="24"/>
          <w:szCs w:val="24"/>
          <w:lang w:eastAsia="zh-CN"/>
        </w:rPr>
        <w:t>Davis LM</w:t>
      </w:r>
      <w:r w:rsidRPr="000261AD">
        <w:rPr>
          <w:rFonts w:ascii="Book Antiqua" w:eastAsia="宋体" w:hAnsi="Book Antiqua" w:cs="宋体"/>
          <w:color w:val="000000"/>
          <w:sz w:val="24"/>
          <w:szCs w:val="24"/>
          <w:lang w:eastAsia="zh-CN"/>
        </w:rPr>
        <w:t>, Martínez I, Walter J, Hutkins R. A dose dependent impact of prebiotic galactooligosaccharides on the intestinal microbiota of healthy adults. </w:t>
      </w:r>
      <w:r w:rsidRPr="000261AD">
        <w:rPr>
          <w:rFonts w:ascii="Book Antiqua" w:eastAsia="宋体" w:hAnsi="Book Antiqua" w:cs="宋体"/>
          <w:i/>
          <w:iCs/>
          <w:color w:val="000000"/>
          <w:sz w:val="24"/>
          <w:szCs w:val="24"/>
          <w:lang w:eastAsia="zh-CN"/>
        </w:rPr>
        <w:t>Int J Food Microbiol</w:t>
      </w:r>
      <w:r w:rsidRPr="000261AD">
        <w:rPr>
          <w:rFonts w:ascii="Book Antiqua" w:eastAsia="宋体" w:hAnsi="Book Antiqua" w:cs="宋体"/>
          <w:color w:val="000000"/>
          <w:sz w:val="24"/>
          <w:szCs w:val="24"/>
          <w:lang w:eastAsia="zh-CN"/>
        </w:rPr>
        <w:t> 2010; </w:t>
      </w:r>
      <w:r w:rsidRPr="000261AD">
        <w:rPr>
          <w:rFonts w:ascii="Book Antiqua" w:eastAsia="宋体" w:hAnsi="Book Antiqua" w:cs="宋体"/>
          <w:b/>
          <w:bCs/>
          <w:color w:val="000000"/>
          <w:sz w:val="24"/>
          <w:szCs w:val="24"/>
          <w:lang w:eastAsia="zh-CN"/>
        </w:rPr>
        <w:t>144</w:t>
      </w:r>
      <w:r w:rsidRPr="000261AD">
        <w:rPr>
          <w:rFonts w:ascii="Book Antiqua" w:eastAsia="宋体" w:hAnsi="Book Antiqua" w:cs="宋体"/>
          <w:color w:val="000000"/>
          <w:sz w:val="24"/>
          <w:szCs w:val="24"/>
          <w:lang w:eastAsia="zh-CN"/>
        </w:rPr>
        <w:t>: 285-292 [PMID: 21059476 DOI: 10.1016/j.ijfoodmicro.2010.10.007]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30 </w:t>
      </w:r>
      <w:r w:rsidRPr="000261AD">
        <w:rPr>
          <w:rFonts w:ascii="Book Antiqua" w:eastAsia="宋体" w:hAnsi="Book Antiqua" w:cs="宋体"/>
          <w:b/>
          <w:bCs/>
          <w:color w:val="000000"/>
          <w:sz w:val="24"/>
          <w:szCs w:val="24"/>
          <w:lang w:eastAsia="zh-CN"/>
        </w:rPr>
        <w:t>Gibson GR</w:t>
      </w:r>
      <w:r w:rsidRPr="000261AD">
        <w:rPr>
          <w:rFonts w:ascii="Book Antiqua" w:eastAsia="宋体" w:hAnsi="Book Antiqua" w:cs="宋体"/>
          <w:color w:val="000000"/>
          <w:sz w:val="24"/>
          <w:szCs w:val="24"/>
          <w:lang w:eastAsia="zh-CN"/>
        </w:rPr>
        <w:t>. Dietary modulation of the human gut microflora using prebiotics. </w:t>
      </w:r>
      <w:r w:rsidRPr="000261AD">
        <w:rPr>
          <w:rFonts w:ascii="Book Antiqua" w:eastAsia="宋体" w:hAnsi="Book Antiqua" w:cs="宋体"/>
          <w:i/>
          <w:iCs/>
          <w:color w:val="000000"/>
          <w:sz w:val="24"/>
          <w:szCs w:val="24"/>
          <w:lang w:eastAsia="zh-CN"/>
        </w:rPr>
        <w:t>Br J Nutr</w:t>
      </w:r>
      <w:r w:rsidRPr="000261AD">
        <w:rPr>
          <w:rFonts w:ascii="Book Antiqua" w:eastAsia="宋体" w:hAnsi="Book Antiqua" w:cs="宋体"/>
          <w:color w:val="000000"/>
          <w:sz w:val="24"/>
          <w:szCs w:val="24"/>
          <w:lang w:eastAsia="zh-CN"/>
        </w:rPr>
        <w:t> 1998; </w:t>
      </w:r>
      <w:r w:rsidRPr="000261AD">
        <w:rPr>
          <w:rFonts w:ascii="Book Antiqua" w:eastAsia="宋体" w:hAnsi="Book Antiqua" w:cs="宋体"/>
          <w:b/>
          <w:bCs/>
          <w:color w:val="000000"/>
          <w:sz w:val="24"/>
          <w:szCs w:val="24"/>
          <w:lang w:eastAsia="zh-CN"/>
        </w:rPr>
        <w:t>80</w:t>
      </w:r>
      <w:r w:rsidRPr="000261AD">
        <w:rPr>
          <w:rFonts w:ascii="Book Antiqua" w:eastAsia="宋体" w:hAnsi="Book Antiqua" w:cs="宋体"/>
          <w:color w:val="000000"/>
          <w:sz w:val="24"/>
          <w:szCs w:val="24"/>
          <w:lang w:eastAsia="zh-CN"/>
        </w:rPr>
        <w:t>: S209-S212 [PMID: 9924286]</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31 </w:t>
      </w:r>
      <w:r w:rsidRPr="000261AD">
        <w:rPr>
          <w:rFonts w:ascii="Book Antiqua" w:eastAsia="宋体" w:hAnsi="Book Antiqua" w:cs="宋体"/>
          <w:b/>
          <w:bCs/>
          <w:color w:val="000000"/>
          <w:sz w:val="24"/>
          <w:szCs w:val="24"/>
          <w:lang w:eastAsia="zh-CN"/>
        </w:rPr>
        <w:t>Guyatt GH</w:t>
      </w:r>
      <w:r w:rsidRPr="000261AD">
        <w:rPr>
          <w:rFonts w:ascii="Book Antiqua" w:eastAsia="宋体" w:hAnsi="Book Antiqua" w:cs="宋体"/>
          <w:color w:val="000000"/>
          <w:sz w:val="24"/>
          <w:szCs w:val="24"/>
          <w:lang w:eastAsia="zh-CN"/>
        </w:rPr>
        <w:t>, Oxman AD, Vist GE, Kunz R, Falck-Ytter Y, Alonso-Coello P, Schünemann HJ. GRADE: an emerging consensus on rating quality of evidence and strength of recommendations. </w:t>
      </w:r>
      <w:r w:rsidRPr="000261AD">
        <w:rPr>
          <w:rFonts w:ascii="Book Antiqua" w:eastAsia="宋体" w:hAnsi="Book Antiqua" w:cs="宋体"/>
          <w:i/>
          <w:iCs/>
          <w:color w:val="000000"/>
          <w:sz w:val="24"/>
          <w:szCs w:val="24"/>
          <w:lang w:eastAsia="zh-CN"/>
        </w:rPr>
        <w:t>BMJ</w:t>
      </w:r>
      <w:r w:rsidRPr="000261AD">
        <w:rPr>
          <w:rFonts w:ascii="Book Antiqua" w:eastAsia="宋体" w:hAnsi="Book Antiqua" w:cs="宋体"/>
          <w:color w:val="000000"/>
          <w:sz w:val="24"/>
          <w:szCs w:val="24"/>
          <w:lang w:eastAsia="zh-CN"/>
        </w:rPr>
        <w:t> 2008; </w:t>
      </w:r>
      <w:r w:rsidRPr="000261AD">
        <w:rPr>
          <w:rFonts w:ascii="Book Antiqua" w:eastAsia="宋体" w:hAnsi="Book Antiqua" w:cs="宋体"/>
          <w:b/>
          <w:bCs/>
          <w:color w:val="000000"/>
          <w:sz w:val="24"/>
          <w:szCs w:val="24"/>
          <w:lang w:eastAsia="zh-CN"/>
        </w:rPr>
        <w:t>336</w:t>
      </w:r>
      <w:r w:rsidRPr="000261AD">
        <w:rPr>
          <w:rFonts w:ascii="Book Antiqua" w:eastAsia="宋体" w:hAnsi="Book Antiqua" w:cs="宋体"/>
          <w:color w:val="000000"/>
          <w:sz w:val="24"/>
          <w:szCs w:val="24"/>
          <w:lang w:eastAsia="zh-CN"/>
        </w:rPr>
        <w:t>: 924-926 [PMID: 18436948 DOI: 10.1136/bmj.39489.470347.AD]</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32 </w:t>
      </w:r>
      <w:r w:rsidRPr="000261AD">
        <w:rPr>
          <w:rFonts w:ascii="Book Antiqua" w:eastAsia="宋体" w:hAnsi="Book Antiqua" w:cs="宋体"/>
          <w:b/>
          <w:bCs/>
          <w:color w:val="000000"/>
          <w:sz w:val="24"/>
          <w:szCs w:val="24"/>
          <w:lang w:eastAsia="zh-CN"/>
        </w:rPr>
        <w:t>Mustafa RA</w:t>
      </w:r>
      <w:r w:rsidRPr="000261AD">
        <w:rPr>
          <w:rFonts w:ascii="Book Antiqua" w:eastAsia="宋体" w:hAnsi="Book Antiqua" w:cs="宋体"/>
          <w:color w:val="000000"/>
          <w:sz w:val="24"/>
          <w:szCs w:val="24"/>
          <w:lang w:eastAsia="zh-CN"/>
        </w:rPr>
        <w:t>, Santesso N, Brozek J, Akl EA, Walter SD, Norman G, Kulasegaram M, Christensen R, Guyatt GH, Falck-Ytter Y, Chang S, Murad MH, Vist GE, Lasserson T, Gartlehner G, Shukla V, Sun X, Whittington C, Post PN, Lang E, Thaler K, Kunnamo I, Alenius H, Meerpohl JJ, Alba AC, Nevis IF, Gentles S, Ethier MC, Carrasco-Labra A, Khatib R, Nesrallah G, Kroft J, Selk A, Brignardello-Petersen R, Schünemann HJ. The GRADE approach is reproducible in assessing the quality of evidence of quantitative evidence syntheses. </w:t>
      </w:r>
      <w:r w:rsidRPr="000261AD">
        <w:rPr>
          <w:rFonts w:ascii="Book Antiqua" w:eastAsia="宋体" w:hAnsi="Book Antiqua" w:cs="宋体"/>
          <w:i/>
          <w:iCs/>
          <w:color w:val="000000"/>
          <w:sz w:val="24"/>
          <w:szCs w:val="24"/>
          <w:lang w:eastAsia="zh-CN"/>
        </w:rPr>
        <w:t>J Clin Epidemiol</w:t>
      </w:r>
      <w:r w:rsidRPr="000261AD">
        <w:rPr>
          <w:rFonts w:ascii="Book Antiqua" w:eastAsia="宋体" w:hAnsi="Book Antiqua" w:cs="宋体"/>
          <w:color w:val="000000"/>
          <w:sz w:val="24"/>
          <w:szCs w:val="24"/>
          <w:lang w:eastAsia="zh-CN"/>
        </w:rPr>
        <w:t> 2013; </w:t>
      </w:r>
      <w:r w:rsidRPr="000261AD">
        <w:rPr>
          <w:rFonts w:ascii="Book Antiqua" w:eastAsia="宋体" w:hAnsi="Book Antiqua" w:cs="宋体"/>
          <w:b/>
          <w:bCs/>
          <w:color w:val="000000"/>
          <w:sz w:val="24"/>
          <w:szCs w:val="24"/>
          <w:lang w:eastAsia="zh-CN"/>
        </w:rPr>
        <w:t>66</w:t>
      </w:r>
      <w:r w:rsidRPr="000261AD">
        <w:rPr>
          <w:rFonts w:ascii="Book Antiqua" w:eastAsia="宋体" w:hAnsi="Book Antiqua" w:cs="宋体"/>
          <w:color w:val="000000"/>
          <w:sz w:val="24"/>
          <w:szCs w:val="24"/>
          <w:lang w:eastAsia="zh-CN"/>
        </w:rPr>
        <w:t>: 736-</w:t>
      </w:r>
      <w:r w:rsidR="009539C0">
        <w:rPr>
          <w:rFonts w:ascii="Book Antiqua" w:eastAsia="宋体" w:hAnsi="Book Antiqua" w:cs="宋体" w:hint="eastAsia"/>
          <w:color w:val="000000"/>
          <w:sz w:val="24"/>
          <w:szCs w:val="24"/>
          <w:lang w:eastAsia="zh-CN"/>
        </w:rPr>
        <w:t>7</w:t>
      </w:r>
      <w:r w:rsidRPr="000261AD">
        <w:rPr>
          <w:rFonts w:ascii="Book Antiqua" w:eastAsia="宋体" w:hAnsi="Book Antiqua" w:cs="宋体"/>
          <w:color w:val="000000"/>
          <w:sz w:val="24"/>
          <w:szCs w:val="24"/>
          <w:lang w:eastAsia="zh-CN"/>
        </w:rPr>
        <w:t>42; quiz 742.e1-5 [PMID: 23623694 DOI: 10.1016/j.jclinepi.2013.02.004]</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33 </w:t>
      </w:r>
      <w:r w:rsidRPr="000261AD">
        <w:rPr>
          <w:rFonts w:ascii="Book Antiqua" w:eastAsia="宋体" w:hAnsi="Book Antiqua" w:cs="宋体"/>
          <w:b/>
          <w:bCs/>
          <w:color w:val="000000"/>
          <w:sz w:val="24"/>
          <w:szCs w:val="24"/>
          <w:lang w:eastAsia="zh-CN"/>
        </w:rPr>
        <w:t>Higgins JP</w:t>
      </w:r>
      <w:r w:rsidRPr="000261AD">
        <w:rPr>
          <w:rFonts w:ascii="Book Antiqua" w:eastAsia="宋体" w:hAnsi="Book Antiqua" w:cs="宋体"/>
          <w:color w:val="000000"/>
          <w:sz w:val="24"/>
          <w:szCs w:val="24"/>
          <w:lang w:eastAsia="zh-CN"/>
        </w:rPr>
        <w:t>, Thompson SG, Deeks JJ, Altman DG. Measuring inconsistency in meta-analyses. </w:t>
      </w:r>
      <w:r w:rsidRPr="000261AD">
        <w:rPr>
          <w:rFonts w:ascii="Book Antiqua" w:eastAsia="宋体" w:hAnsi="Book Antiqua" w:cs="宋体"/>
          <w:i/>
          <w:iCs/>
          <w:color w:val="000000"/>
          <w:sz w:val="24"/>
          <w:szCs w:val="24"/>
          <w:lang w:eastAsia="zh-CN"/>
        </w:rPr>
        <w:t>BMJ</w:t>
      </w:r>
      <w:r w:rsidRPr="000261AD">
        <w:rPr>
          <w:rFonts w:ascii="Book Antiqua" w:eastAsia="宋体" w:hAnsi="Book Antiqua" w:cs="宋体"/>
          <w:color w:val="000000"/>
          <w:sz w:val="24"/>
          <w:szCs w:val="24"/>
          <w:lang w:eastAsia="zh-CN"/>
        </w:rPr>
        <w:t> 2003; </w:t>
      </w:r>
      <w:r w:rsidRPr="000261AD">
        <w:rPr>
          <w:rFonts w:ascii="Book Antiqua" w:eastAsia="宋体" w:hAnsi="Book Antiqua" w:cs="宋体"/>
          <w:b/>
          <w:bCs/>
          <w:color w:val="000000"/>
          <w:sz w:val="24"/>
          <w:szCs w:val="24"/>
          <w:lang w:eastAsia="zh-CN"/>
        </w:rPr>
        <w:t>327</w:t>
      </w:r>
      <w:r w:rsidRPr="000261AD">
        <w:rPr>
          <w:rFonts w:ascii="Book Antiqua" w:eastAsia="宋体" w:hAnsi="Book Antiqua" w:cs="宋体"/>
          <w:color w:val="000000"/>
          <w:sz w:val="24"/>
          <w:szCs w:val="24"/>
          <w:lang w:eastAsia="zh-CN"/>
        </w:rPr>
        <w:t>: 557-560 [PMID: 12958120]</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34 </w:t>
      </w:r>
      <w:r w:rsidRPr="000261AD">
        <w:rPr>
          <w:rFonts w:ascii="Book Antiqua" w:eastAsia="宋体" w:hAnsi="Book Antiqua" w:cs="宋体"/>
          <w:b/>
          <w:bCs/>
          <w:color w:val="000000"/>
          <w:sz w:val="24"/>
          <w:szCs w:val="24"/>
          <w:lang w:eastAsia="zh-CN"/>
        </w:rPr>
        <w:t>Begg CB</w:t>
      </w:r>
      <w:r w:rsidRPr="000261AD">
        <w:rPr>
          <w:rFonts w:ascii="Book Antiqua" w:eastAsia="宋体" w:hAnsi="Book Antiqua" w:cs="宋体"/>
          <w:color w:val="000000"/>
          <w:sz w:val="24"/>
          <w:szCs w:val="24"/>
          <w:lang w:eastAsia="zh-CN"/>
        </w:rPr>
        <w:t>, Mazumdar M. Operating characteristics of a rank correlation test for publication bias. </w:t>
      </w:r>
      <w:r w:rsidRPr="000261AD">
        <w:rPr>
          <w:rFonts w:ascii="Book Antiqua" w:eastAsia="宋体" w:hAnsi="Book Antiqua" w:cs="宋体"/>
          <w:i/>
          <w:iCs/>
          <w:color w:val="000000"/>
          <w:sz w:val="24"/>
          <w:szCs w:val="24"/>
          <w:lang w:eastAsia="zh-CN"/>
        </w:rPr>
        <w:t>Biometrics</w:t>
      </w:r>
      <w:r w:rsidRPr="000261AD">
        <w:rPr>
          <w:rFonts w:ascii="Book Antiqua" w:eastAsia="宋体" w:hAnsi="Book Antiqua" w:cs="宋体"/>
          <w:color w:val="000000"/>
          <w:sz w:val="24"/>
          <w:szCs w:val="24"/>
          <w:lang w:eastAsia="zh-CN"/>
        </w:rPr>
        <w:t> 1994; </w:t>
      </w:r>
      <w:r w:rsidRPr="000261AD">
        <w:rPr>
          <w:rFonts w:ascii="Book Antiqua" w:eastAsia="宋体" w:hAnsi="Book Antiqua" w:cs="宋体"/>
          <w:b/>
          <w:bCs/>
          <w:color w:val="000000"/>
          <w:sz w:val="24"/>
          <w:szCs w:val="24"/>
          <w:lang w:eastAsia="zh-CN"/>
        </w:rPr>
        <w:t>50</w:t>
      </w:r>
      <w:r w:rsidRPr="000261AD">
        <w:rPr>
          <w:rFonts w:ascii="Book Antiqua" w:eastAsia="宋体" w:hAnsi="Book Antiqua" w:cs="宋体"/>
          <w:color w:val="000000"/>
          <w:sz w:val="24"/>
          <w:szCs w:val="24"/>
          <w:lang w:eastAsia="zh-CN"/>
        </w:rPr>
        <w:t>: 1088-1101 [PMID: 7786990]</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35 </w:t>
      </w:r>
      <w:r w:rsidRPr="000261AD">
        <w:rPr>
          <w:rFonts w:ascii="Book Antiqua" w:eastAsia="宋体" w:hAnsi="Book Antiqua" w:cs="宋体"/>
          <w:b/>
          <w:bCs/>
          <w:color w:val="000000"/>
          <w:sz w:val="24"/>
          <w:szCs w:val="24"/>
          <w:lang w:eastAsia="zh-CN"/>
        </w:rPr>
        <w:t>Peters JL</w:t>
      </w:r>
      <w:r w:rsidRPr="000261AD">
        <w:rPr>
          <w:rFonts w:ascii="Book Antiqua" w:eastAsia="宋体" w:hAnsi="Book Antiqua" w:cs="宋体"/>
          <w:color w:val="000000"/>
          <w:sz w:val="24"/>
          <w:szCs w:val="24"/>
          <w:lang w:eastAsia="zh-CN"/>
        </w:rPr>
        <w:t>, Sutton AJ, Jones DR, Abrams KR, Rushton L. Comparison of two methods to detect publication bias in meta-analysis. </w:t>
      </w:r>
      <w:r w:rsidRPr="000261AD">
        <w:rPr>
          <w:rFonts w:ascii="Book Antiqua" w:eastAsia="宋体" w:hAnsi="Book Antiqua" w:cs="宋体"/>
          <w:i/>
          <w:iCs/>
          <w:color w:val="000000"/>
          <w:sz w:val="24"/>
          <w:szCs w:val="24"/>
          <w:lang w:eastAsia="zh-CN"/>
        </w:rPr>
        <w:t>JAMA</w:t>
      </w:r>
      <w:r w:rsidRPr="000261AD">
        <w:rPr>
          <w:rFonts w:ascii="Book Antiqua" w:eastAsia="宋体" w:hAnsi="Book Antiqua" w:cs="宋体"/>
          <w:color w:val="000000"/>
          <w:sz w:val="24"/>
          <w:szCs w:val="24"/>
          <w:lang w:eastAsia="zh-CN"/>
        </w:rPr>
        <w:t> 2006; </w:t>
      </w:r>
      <w:r w:rsidRPr="000261AD">
        <w:rPr>
          <w:rFonts w:ascii="Book Antiqua" w:eastAsia="宋体" w:hAnsi="Book Antiqua" w:cs="宋体"/>
          <w:b/>
          <w:bCs/>
          <w:color w:val="000000"/>
          <w:sz w:val="24"/>
          <w:szCs w:val="24"/>
          <w:lang w:eastAsia="zh-CN"/>
        </w:rPr>
        <w:t>295</w:t>
      </w:r>
      <w:r w:rsidRPr="000261AD">
        <w:rPr>
          <w:rFonts w:ascii="Book Antiqua" w:eastAsia="宋体" w:hAnsi="Book Antiqua" w:cs="宋体"/>
          <w:color w:val="000000"/>
          <w:sz w:val="24"/>
          <w:szCs w:val="24"/>
          <w:lang w:eastAsia="zh-CN"/>
        </w:rPr>
        <w:t>: 676-680 [PMID: 16467236]</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36 </w:t>
      </w:r>
      <w:r w:rsidRPr="000261AD">
        <w:rPr>
          <w:rFonts w:ascii="Book Antiqua" w:eastAsia="宋体" w:hAnsi="Book Antiqua" w:cs="宋体"/>
          <w:b/>
          <w:bCs/>
          <w:color w:val="000000"/>
          <w:sz w:val="24"/>
          <w:szCs w:val="24"/>
          <w:lang w:eastAsia="zh-CN"/>
        </w:rPr>
        <w:t>Sterne JA</w:t>
      </w:r>
      <w:r w:rsidRPr="000261AD">
        <w:rPr>
          <w:rFonts w:ascii="Book Antiqua" w:eastAsia="宋体" w:hAnsi="Book Antiqua" w:cs="宋体"/>
          <w:color w:val="000000"/>
          <w:sz w:val="24"/>
          <w:szCs w:val="24"/>
          <w:lang w:eastAsia="zh-CN"/>
        </w:rPr>
        <w:t>, Egger M, Smith GD. Systematic reviews in health care: Investigating and dealing with publication and other biases in meta-analysis. </w:t>
      </w:r>
      <w:r w:rsidRPr="000261AD">
        <w:rPr>
          <w:rFonts w:ascii="Book Antiqua" w:eastAsia="宋体" w:hAnsi="Book Antiqua" w:cs="宋体"/>
          <w:i/>
          <w:iCs/>
          <w:color w:val="000000"/>
          <w:sz w:val="24"/>
          <w:szCs w:val="24"/>
          <w:lang w:eastAsia="zh-CN"/>
        </w:rPr>
        <w:t>BMJ</w:t>
      </w:r>
      <w:r w:rsidRPr="000261AD">
        <w:rPr>
          <w:rFonts w:ascii="Book Antiqua" w:eastAsia="宋体" w:hAnsi="Book Antiqua" w:cs="宋体"/>
          <w:color w:val="000000"/>
          <w:sz w:val="24"/>
          <w:szCs w:val="24"/>
          <w:lang w:eastAsia="zh-CN"/>
        </w:rPr>
        <w:t> 2001; </w:t>
      </w:r>
      <w:r w:rsidRPr="000261AD">
        <w:rPr>
          <w:rFonts w:ascii="Book Antiqua" w:eastAsia="宋体" w:hAnsi="Book Antiqua" w:cs="宋体"/>
          <w:b/>
          <w:bCs/>
          <w:color w:val="000000"/>
          <w:sz w:val="24"/>
          <w:szCs w:val="24"/>
          <w:lang w:eastAsia="zh-CN"/>
        </w:rPr>
        <w:t>323</w:t>
      </w:r>
      <w:r w:rsidRPr="000261AD">
        <w:rPr>
          <w:rFonts w:ascii="Book Antiqua" w:eastAsia="宋体" w:hAnsi="Book Antiqua" w:cs="宋体"/>
          <w:color w:val="000000"/>
          <w:sz w:val="24"/>
          <w:szCs w:val="24"/>
          <w:lang w:eastAsia="zh-CN"/>
        </w:rPr>
        <w:t>: 101-105 [PMID: 11451790]</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lastRenderedPageBreak/>
        <w:t>37 </w:t>
      </w:r>
      <w:r w:rsidRPr="000261AD">
        <w:rPr>
          <w:rFonts w:ascii="Book Antiqua" w:eastAsia="宋体" w:hAnsi="Book Antiqua" w:cs="宋体"/>
          <w:b/>
          <w:bCs/>
          <w:color w:val="000000"/>
          <w:sz w:val="24"/>
          <w:szCs w:val="24"/>
          <w:lang w:eastAsia="zh-CN"/>
        </w:rPr>
        <w:t>Boonyaritichaikij S</w:t>
      </w:r>
      <w:r w:rsidRPr="000261AD">
        <w:rPr>
          <w:rFonts w:ascii="Book Antiqua" w:eastAsia="宋体" w:hAnsi="Book Antiqua" w:cs="宋体"/>
          <w:color w:val="000000"/>
          <w:sz w:val="24"/>
          <w:szCs w:val="24"/>
          <w:lang w:eastAsia="zh-CN"/>
        </w:rPr>
        <w:t>, Kuwabara K, Nagano J, Kobayashi K, Koga Y. Long-term administration of probiotics to asymptomatic pre-school children for either the eradication or the prevention of Helicobacter pylori infection. </w:t>
      </w:r>
      <w:r w:rsidRPr="000261AD">
        <w:rPr>
          <w:rFonts w:ascii="Book Antiqua" w:eastAsia="宋体" w:hAnsi="Book Antiqua" w:cs="宋体"/>
          <w:i/>
          <w:iCs/>
          <w:color w:val="000000"/>
          <w:sz w:val="24"/>
          <w:szCs w:val="24"/>
          <w:lang w:eastAsia="zh-CN"/>
        </w:rPr>
        <w:t>Helicobacter</w:t>
      </w:r>
      <w:r w:rsidRPr="000261AD">
        <w:rPr>
          <w:rFonts w:ascii="Book Antiqua" w:eastAsia="宋体" w:hAnsi="Book Antiqua" w:cs="宋体"/>
          <w:color w:val="000000"/>
          <w:sz w:val="24"/>
          <w:szCs w:val="24"/>
          <w:lang w:eastAsia="zh-CN"/>
        </w:rPr>
        <w:t> 2009; </w:t>
      </w:r>
      <w:r w:rsidRPr="000261AD">
        <w:rPr>
          <w:rFonts w:ascii="Book Antiqua" w:eastAsia="宋体" w:hAnsi="Book Antiqua" w:cs="宋体"/>
          <w:b/>
          <w:bCs/>
          <w:color w:val="000000"/>
          <w:sz w:val="24"/>
          <w:szCs w:val="24"/>
          <w:lang w:eastAsia="zh-CN"/>
        </w:rPr>
        <w:t>14</w:t>
      </w:r>
      <w:r w:rsidRPr="000261AD">
        <w:rPr>
          <w:rFonts w:ascii="Book Antiqua" w:eastAsia="宋体" w:hAnsi="Book Antiqua" w:cs="宋体"/>
          <w:color w:val="000000"/>
          <w:sz w:val="24"/>
          <w:szCs w:val="24"/>
          <w:lang w:eastAsia="zh-CN"/>
        </w:rPr>
        <w:t>: 202-207 [PMID: 19702850 DOI: 10.1111/j.1523-5378.2009.00675.x]</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38 </w:t>
      </w:r>
      <w:r w:rsidRPr="000261AD">
        <w:rPr>
          <w:rFonts w:ascii="Book Antiqua" w:eastAsia="宋体" w:hAnsi="Book Antiqua" w:cs="宋体"/>
          <w:b/>
          <w:bCs/>
          <w:color w:val="000000"/>
          <w:sz w:val="24"/>
          <w:szCs w:val="24"/>
          <w:lang w:eastAsia="zh-CN"/>
        </w:rPr>
        <w:t>Gawrońska A</w:t>
      </w:r>
      <w:r w:rsidRPr="000261AD">
        <w:rPr>
          <w:rFonts w:ascii="Book Antiqua" w:eastAsia="宋体" w:hAnsi="Book Antiqua" w:cs="宋体"/>
          <w:color w:val="000000"/>
          <w:sz w:val="24"/>
          <w:szCs w:val="24"/>
          <w:lang w:eastAsia="zh-CN"/>
        </w:rPr>
        <w:t>, Dziechciarz P, Horvath A, Szajewska H. A randomized double-blind placebo-controlled trial of Lactobacillus GG for abdominal pain disorders in children. </w:t>
      </w:r>
      <w:r w:rsidRPr="000261AD">
        <w:rPr>
          <w:rFonts w:ascii="Book Antiqua" w:eastAsia="宋体" w:hAnsi="Book Antiqua" w:cs="宋体"/>
          <w:i/>
          <w:iCs/>
          <w:color w:val="000000"/>
          <w:sz w:val="24"/>
          <w:szCs w:val="24"/>
          <w:lang w:eastAsia="zh-CN"/>
        </w:rPr>
        <w:t>Aliment Pharmacol Ther</w:t>
      </w:r>
      <w:r w:rsidRPr="000261AD">
        <w:rPr>
          <w:rFonts w:ascii="Book Antiqua" w:eastAsia="宋体" w:hAnsi="Book Antiqua" w:cs="宋体"/>
          <w:color w:val="000000"/>
          <w:sz w:val="24"/>
          <w:szCs w:val="24"/>
          <w:lang w:eastAsia="zh-CN"/>
        </w:rPr>
        <w:t> 2007; </w:t>
      </w:r>
      <w:r w:rsidRPr="000261AD">
        <w:rPr>
          <w:rFonts w:ascii="Book Antiqua" w:eastAsia="宋体" w:hAnsi="Book Antiqua" w:cs="宋体"/>
          <w:b/>
          <w:bCs/>
          <w:color w:val="000000"/>
          <w:sz w:val="24"/>
          <w:szCs w:val="24"/>
          <w:lang w:eastAsia="zh-CN"/>
        </w:rPr>
        <w:t>25</w:t>
      </w:r>
      <w:r w:rsidRPr="000261AD">
        <w:rPr>
          <w:rFonts w:ascii="Book Antiqua" w:eastAsia="宋体" w:hAnsi="Book Antiqua" w:cs="宋体"/>
          <w:color w:val="000000"/>
          <w:sz w:val="24"/>
          <w:szCs w:val="24"/>
          <w:lang w:eastAsia="zh-CN"/>
        </w:rPr>
        <w:t>: 177-184 [PMID: 17229242]</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39 </w:t>
      </w:r>
      <w:r w:rsidRPr="000261AD">
        <w:rPr>
          <w:rFonts w:ascii="Book Antiqua" w:eastAsia="宋体" w:hAnsi="Book Antiqua" w:cs="宋体"/>
          <w:b/>
          <w:bCs/>
          <w:color w:val="000000"/>
          <w:sz w:val="24"/>
          <w:szCs w:val="24"/>
          <w:lang w:eastAsia="zh-CN"/>
        </w:rPr>
        <w:t>Francavilla R</w:t>
      </w:r>
      <w:r w:rsidRPr="000261AD">
        <w:rPr>
          <w:rFonts w:ascii="Book Antiqua" w:eastAsia="宋体" w:hAnsi="Book Antiqua" w:cs="宋体"/>
          <w:color w:val="000000"/>
          <w:sz w:val="24"/>
          <w:szCs w:val="24"/>
          <w:lang w:eastAsia="zh-CN"/>
        </w:rPr>
        <w:t>, Lionetti E, Castellaneta SP, Magistà AM, Maurogiovanni G, Bucci N, De Canio A, Indrio F, Cavallo L, Ierardi E, Miniello VL. Inhibition of Helicobacter pylori infection in humans by Lactobacillus reuteri ATCC 55730 and effect on eradication therapy: a pilot study. </w:t>
      </w:r>
      <w:r w:rsidRPr="000261AD">
        <w:rPr>
          <w:rFonts w:ascii="Book Antiqua" w:eastAsia="宋体" w:hAnsi="Book Antiqua" w:cs="宋体"/>
          <w:i/>
          <w:iCs/>
          <w:color w:val="000000"/>
          <w:sz w:val="24"/>
          <w:szCs w:val="24"/>
          <w:lang w:eastAsia="zh-CN"/>
        </w:rPr>
        <w:t>Helicobacter</w:t>
      </w:r>
      <w:r w:rsidRPr="000261AD">
        <w:rPr>
          <w:rFonts w:ascii="Book Antiqua" w:eastAsia="宋体" w:hAnsi="Book Antiqua" w:cs="宋体"/>
          <w:color w:val="000000"/>
          <w:sz w:val="24"/>
          <w:szCs w:val="24"/>
          <w:lang w:eastAsia="zh-CN"/>
        </w:rPr>
        <w:t> 2008; </w:t>
      </w:r>
      <w:r w:rsidRPr="000261AD">
        <w:rPr>
          <w:rFonts w:ascii="Book Antiqua" w:eastAsia="宋体" w:hAnsi="Book Antiqua" w:cs="宋体"/>
          <w:b/>
          <w:bCs/>
          <w:color w:val="000000"/>
          <w:sz w:val="24"/>
          <w:szCs w:val="24"/>
          <w:lang w:eastAsia="zh-CN"/>
        </w:rPr>
        <w:t>13</w:t>
      </w:r>
      <w:r w:rsidRPr="000261AD">
        <w:rPr>
          <w:rFonts w:ascii="Book Antiqua" w:eastAsia="宋体" w:hAnsi="Book Antiqua" w:cs="宋体"/>
          <w:color w:val="000000"/>
          <w:sz w:val="24"/>
          <w:szCs w:val="24"/>
          <w:lang w:eastAsia="zh-CN"/>
        </w:rPr>
        <w:t>: 127-134 [PMID: 18321302 DOI: 1</w:t>
      </w:r>
      <w:r w:rsidR="003222C5">
        <w:rPr>
          <w:rFonts w:ascii="Book Antiqua" w:eastAsia="宋体" w:hAnsi="Book Antiqua" w:cs="宋体"/>
          <w:color w:val="000000"/>
          <w:sz w:val="24"/>
          <w:szCs w:val="24"/>
          <w:lang w:eastAsia="zh-CN"/>
        </w:rPr>
        <w:t>0.1111/j.1523-5378.2008.00593.x</w:t>
      </w:r>
      <w:r w:rsidRPr="000261AD">
        <w:rPr>
          <w:rFonts w:ascii="Book Antiqua" w:eastAsia="宋体" w:hAnsi="Book Antiqua" w:cs="宋体"/>
          <w:color w:val="000000"/>
          <w:sz w:val="24"/>
          <w:szCs w:val="24"/>
          <w:lang w:eastAsia="zh-CN"/>
        </w:rPr>
        <w:t>]</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40 </w:t>
      </w:r>
      <w:r w:rsidRPr="000261AD">
        <w:rPr>
          <w:rFonts w:ascii="Book Antiqua" w:eastAsia="宋体" w:hAnsi="Book Antiqua" w:cs="宋体"/>
          <w:b/>
          <w:bCs/>
          <w:color w:val="000000"/>
          <w:sz w:val="24"/>
          <w:szCs w:val="24"/>
          <w:lang w:eastAsia="zh-CN"/>
        </w:rPr>
        <w:t>Gotteland M</w:t>
      </w:r>
      <w:r w:rsidRPr="000261AD">
        <w:rPr>
          <w:rFonts w:ascii="Book Antiqua" w:eastAsia="宋体" w:hAnsi="Book Antiqua" w:cs="宋体"/>
          <w:color w:val="000000"/>
          <w:sz w:val="24"/>
          <w:szCs w:val="24"/>
          <w:lang w:eastAsia="zh-CN"/>
        </w:rPr>
        <w:t>, Poliak L, Cruchet S, Brunser O. Effect of regular ingestion of Saccharomyces boulardii plus inulin or Lactobacillus acidophilus LB in children colonized by Helicobacter pylori. </w:t>
      </w:r>
      <w:r w:rsidRPr="000261AD">
        <w:rPr>
          <w:rFonts w:ascii="Book Antiqua" w:eastAsia="宋体" w:hAnsi="Book Antiqua" w:cs="宋体"/>
          <w:i/>
          <w:iCs/>
          <w:color w:val="000000"/>
          <w:sz w:val="24"/>
          <w:szCs w:val="24"/>
          <w:lang w:eastAsia="zh-CN"/>
        </w:rPr>
        <w:t>Acta Paediatr</w:t>
      </w:r>
      <w:r w:rsidRPr="000261AD">
        <w:rPr>
          <w:rFonts w:ascii="Book Antiqua" w:eastAsia="宋体" w:hAnsi="Book Antiqua" w:cs="宋体"/>
          <w:color w:val="000000"/>
          <w:sz w:val="24"/>
          <w:szCs w:val="24"/>
          <w:lang w:eastAsia="zh-CN"/>
        </w:rPr>
        <w:t> 2005; </w:t>
      </w:r>
      <w:r w:rsidRPr="000261AD">
        <w:rPr>
          <w:rFonts w:ascii="Book Antiqua" w:eastAsia="宋体" w:hAnsi="Book Antiqua" w:cs="宋体"/>
          <w:b/>
          <w:bCs/>
          <w:color w:val="000000"/>
          <w:sz w:val="24"/>
          <w:szCs w:val="24"/>
          <w:lang w:eastAsia="zh-CN"/>
        </w:rPr>
        <w:t>94</w:t>
      </w:r>
      <w:r w:rsidRPr="000261AD">
        <w:rPr>
          <w:rFonts w:ascii="Book Antiqua" w:eastAsia="宋体" w:hAnsi="Book Antiqua" w:cs="宋体"/>
          <w:color w:val="000000"/>
          <w:sz w:val="24"/>
          <w:szCs w:val="24"/>
          <w:lang w:eastAsia="zh-CN"/>
        </w:rPr>
        <w:t>: 1747-1751 [PMID: 16421034]</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41 </w:t>
      </w:r>
      <w:r w:rsidRPr="000261AD">
        <w:rPr>
          <w:rFonts w:ascii="Book Antiqua" w:eastAsia="宋体" w:hAnsi="Book Antiqua" w:cs="宋体"/>
          <w:b/>
          <w:bCs/>
          <w:color w:val="000000"/>
          <w:sz w:val="24"/>
          <w:szCs w:val="24"/>
          <w:lang w:eastAsia="zh-CN"/>
        </w:rPr>
        <w:t>Miki K</w:t>
      </w:r>
      <w:r w:rsidRPr="000261AD">
        <w:rPr>
          <w:rFonts w:ascii="Book Antiqua" w:eastAsia="宋体" w:hAnsi="Book Antiqua" w:cs="宋体"/>
          <w:color w:val="000000"/>
          <w:sz w:val="24"/>
          <w:szCs w:val="24"/>
          <w:lang w:eastAsia="zh-CN"/>
        </w:rPr>
        <w:t>, Urita Y, Ishikawa F, Iino T, Shibahara-Sone H, Akahoshi R, Mizusawa S, Nose A, Nozaki D, Hirano K, Nonaka C, Yokokura T. Effect of Bifidobacterium bifidum fermented milk on Helicobacter pylori and serum pepsinogen levels in humans. </w:t>
      </w:r>
      <w:r w:rsidRPr="000261AD">
        <w:rPr>
          <w:rFonts w:ascii="Book Antiqua" w:eastAsia="宋体" w:hAnsi="Book Antiqua" w:cs="宋体"/>
          <w:i/>
          <w:iCs/>
          <w:color w:val="000000"/>
          <w:sz w:val="24"/>
          <w:szCs w:val="24"/>
          <w:lang w:eastAsia="zh-CN"/>
        </w:rPr>
        <w:t>J Dairy Sci</w:t>
      </w:r>
      <w:r w:rsidRPr="000261AD">
        <w:rPr>
          <w:rFonts w:ascii="Book Antiqua" w:eastAsia="宋体" w:hAnsi="Book Antiqua" w:cs="宋体"/>
          <w:color w:val="000000"/>
          <w:sz w:val="24"/>
          <w:szCs w:val="24"/>
          <w:lang w:eastAsia="zh-CN"/>
        </w:rPr>
        <w:t> 2007; </w:t>
      </w:r>
      <w:r w:rsidRPr="000261AD">
        <w:rPr>
          <w:rFonts w:ascii="Book Antiqua" w:eastAsia="宋体" w:hAnsi="Book Antiqua" w:cs="宋体"/>
          <w:b/>
          <w:bCs/>
          <w:color w:val="000000"/>
          <w:sz w:val="24"/>
          <w:szCs w:val="24"/>
          <w:lang w:eastAsia="zh-CN"/>
        </w:rPr>
        <w:t>90</w:t>
      </w:r>
      <w:r w:rsidRPr="000261AD">
        <w:rPr>
          <w:rFonts w:ascii="Book Antiqua" w:eastAsia="宋体" w:hAnsi="Book Antiqua" w:cs="宋体"/>
          <w:color w:val="000000"/>
          <w:sz w:val="24"/>
          <w:szCs w:val="24"/>
          <w:lang w:eastAsia="zh-CN"/>
        </w:rPr>
        <w:t>: 2630-2640 [PMID: 17517703]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42 </w:t>
      </w:r>
      <w:r w:rsidRPr="000261AD">
        <w:rPr>
          <w:rFonts w:ascii="Book Antiqua" w:eastAsia="宋体" w:hAnsi="Book Antiqua" w:cs="宋体"/>
          <w:b/>
          <w:bCs/>
          <w:color w:val="000000"/>
          <w:sz w:val="24"/>
          <w:szCs w:val="24"/>
          <w:lang w:eastAsia="zh-CN"/>
        </w:rPr>
        <w:t>Cats A</w:t>
      </w:r>
      <w:r w:rsidRPr="000261AD">
        <w:rPr>
          <w:rFonts w:ascii="Book Antiqua" w:eastAsia="宋体" w:hAnsi="Book Antiqua" w:cs="宋体"/>
          <w:color w:val="000000"/>
          <w:sz w:val="24"/>
          <w:szCs w:val="24"/>
          <w:lang w:eastAsia="zh-CN"/>
        </w:rPr>
        <w:t>, Kuipers EJ, Bosschaert MA, Pot RG, Vandenbroucke-Grauls CM, Kusters JG. Effect of frequent consumption of a Lactobacillus casei-containing milk drink in Helicobacter pylori-colonized subjects. </w:t>
      </w:r>
      <w:r w:rsidRPr="000261AD">
        <w:rPr>
          <w:rFonts w:ascii="Book Antiqua" w:eastAsia="宋体" w:hAnsi="Book Antiqua" w:cs="宋体"/>
          <w:i/>
          <w:iCs/>
          <w:color w:val="000000"/>
          <w:sz w:val="24"/>
          <w:szCs w:val="24"/>
          <w:lang w:eastAsia="zh-CN"/>
        </w:rPr>
        <w:t>Aliment Pharmacol Ther</w:t>
      </w:r>
      <w:r w:rsidRPr="000261AD">
        <w:rPr>
          <w:rFonts w:ascii="Book Antiqua" w:eastAsia="宋体" w:hAnsi="Book Antiqua" w:cs="宋体"/>
          <w:color w:val="000000"/>
          <w:sz w:val="24"/>
          <w:szCs w:val="24"/>
          <w:lang w:eastAsia="zh-CN"/>
        </w:rPr>
        <w:t> 2003; </w:t>
      </w:r>
      <w:r w:rsidRPr="000261AD">
        <w:rPr>
          <w:rFonts w:ascii="Book Antiqua" w:eastAsia="宋体" w:hAnsi="Book Antiqua" w:cs="宋体"/>
          <w:b/>
          <w:bCs/>
          <w:color w:val="000000"/>
          <w:sz w:val="24"/>
          <w:szCs w:val="24"/>
          <w:lang w:eastAsia="zh-CN"/>
        </w:rPr>
        <w:t>17</w:t>
      </w:r>
      <w:r w:rsidRPr="000261AD">
        <w:rPr>
          <w:rFonts w:ascii="Book Antiqua" w:eastAsia="宋体" w:hAnsi="Book Antiqua" w:cs="宋体"/>
          <w:color w:val="000000"/>
          <w:sz w:val="24"/>
          <w:szCs w:val="24"/>
          <w:lang w:eastAsia="zh-CN"/>
        </w:rPr>
        <w:t>: 429-435 [PMID: 12562457]</w:t>
      </w:r>
    </w:p>
    <w:p w:rsidR="000261AD" w:rsidRPr="000261AD" w:rsidRDefault="003222C5" w:rsidP="000261A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43 </w:t>
      </w:r>
      <w:r w:rsidR="000261AD" w:rsidRPr="003222C5">
        <w:rPr>
          <w:rFonts w:ascii="Book Antiqua" w:eastAsia="宋体" w:hAnsi="Book Antiqua" w:cs="宋体"/>
          <w:b/>
          <w:color w:val="000000"/>
          <w:sz w:val="24"/>
          <w:szCs w:val="24"/>
          <w:lang w:eastAsia="zh-CN"/>
        </w:rPr>
        <w:t xml:space="preserve">Takagi A, </w:t>
      </w:r>
      <w:r w:rsidR="000261AD" w:rsidRPr="000261AD">
        <w:rPr>
          <w:rFonts w:ascii="Book Antiqua" w:eastAsia="宋体" w:hAnsi="Book Antiqua" w:cs="宋体"/>
          <w:color w:val="000000"/>
          <w:sz w:val="24"/>
          <w:szCs w:val="24"/>
          <w:lang w:eastAsia="zh-CN"/>
        </w:rPr>
        <w:t xml:space="preserve">Uemura N, Inoue K, et al. Effect of L. gasseri on dyspeptic symptoms in subjects with H. pylori infection. Meeting abstract (#Mo1869), presented by Digestive Disease Week. </w:t>
      </w:r>
      <w:r w:rsidR="000261AD" w:rsidRPr="003222C5">
        <w:rPr>
          <w:rFonts w:ascii="Book Antiqua" w:eastAsia="宋体" w:hAnsi="Book Antiqua" w:cs="宋体"/>
          <w:i/>
          <w:color w:val="000000"/>
          <w:sz w:val="24"/>
          <w:szCs w:val="24"/>
          <w:lang w:eastAsia="zh-CN"/>
        </w:rPr>
        <w:t xml:space="preserve">Gastroenterol </w:t>
      </w:r>
      <w:r>
        <w:rPr>
          <w:rFonts w:ascii="Book Antiqua" w:eastAsia="宋体" w:hAnsi="Book Antiqua" w:cs="宋体"/>
          <w:color w:val="000000"/>
          <w:sz w:val="24"/>
          <w:szCs w:val="24"/>
          <w:lang w:eastAsia="zh-CN"/>
        </w:rPr>
        <w:t xml:space="preserve">2013; </w:t>
      </w:r>
      <w:r w:rsidRPr="003222C5">
        <w:rPr>
          <w:rFonts w:ascii="Book Antiqua" w:eastAsia="宋体" w:hAnsi="Book Antiqua" w:cs="宋体"/>
          <w:b/>
          <w:color w:val="000000"/>
          <w:sz w:val="24"/>
          <w:szCs w:val="24"/>
          <w:lang w:eastAsia="zh-CN"/>
        </w:rPr>
        <w:t>144</w:t>
      </w:r>
      <w:r w:rsidR="000261AD" w:rsidRPr="003222C5">
        <w:rPr>
          <w:rFonts w:ascii="Book Antiqua" w:eastAsia="宋体" w:hAnsi="Book Antiqua" w:cs="宋体"/>
          <w:b/>
          <w:color w:val="000000"/>
          <w:sz w:val="24"/>
          <w:szCs w:val="24"/>
          <w:lang w:eastAsia="zh-CN"/>
        </w:rPr>
        <w:t>:</w:t>
      </w:r>
      <w:r w:rsidR="000261AD" w:rsidRPr="000261AD">
        <w:rPr>
          <w:rFonts w:ascii="Book Antiqua" w:eastAsia="宋体" w:hAnsi="Book Antiqua" w:cs="宋体"/>
          <w:color w:val="000000"/>
          <w:sz w:val="24"/>
          <w:szCs w:val="24"/>
          <w:lang w:eastAsia="zh-CN"/>
        </w:rPr>
        <w:t xml:space="preserve"> S-679</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44 </w:t>
      </w:r>
      <w:r w:rsidRPr="000261AD">
        <w:rPr>
          <w:rFonts w:ascii="Book Antiqua" w:eastAsia="宋体" w:hAnsi="Book Antiqua" w:cs="宋体"/>
          <w:b/>
          <w:bCs/>
          <w:color w:val="000000"/>
          <w:sz w:val="24"/>
          <w:szCs w:val="24"/>
          <w:lang w:eastAsia="zh-CN"/>
        </w:rPr>
        <w:t>Pantoflickova D</w:t>
      </w:r>
      <w:r w:rsidRPr="000261AD">
        <w:rPr>
          <w:rFonts w:ascii="Book Antiqua" w:eastAsia="宋体" w:hAnsi="Book Antiqua" w:cs="宋体"/>
          <w:color w:val="000000"/>
          <w:sz w:val="24"/>
          <w:szCs w:val="24"/>
          <w:lang w:eastAsia="zh-CN"/>
        </w:rPr>
        <w:t>, Corthésy-Theulaz I, Dorta G, Stolte M, Isler P, Rochat F, Enslen M, Blum AL. Favourable effect of regular intake of fermented milk containing Lactobacillus johnsonii on Helicobacter pylori associated gastritis. </w:t>
      </w:r>
      <w:r w:rsidRPr="000261AD">
        <w:rPr>
          <w:rFonts w:ascii="Book Antiqua" w:eastAsia="宋体" w:hAnsi="Book Antiqua" w:cs="宋体"/>
          <w:i/>
          <w:iCs/>
          <w:color w:val="000000"/>
          <w:sz w:val="24"/>
          <w:szCs w:val="24"/>
          <w:lang w:eastAsia="zh-CN"/>
        </w:rPr>
        <w:t>Aliment Pharmacol Ther</w:t>
      </w:r>
      <w:r w:rsidRPr="000261AD">
        <w:rPr>
          <w:rFonts w:ascii="Book Antiqua" w:eastAsia="宋体" w:hAnsi="Book Antiqua" w:cs="宋体"/>
          <w:color w:val="000000"/>
          <w:sz w:val="24"/>
          <w:szCs w:val="24"/>
          <w:lang w:eastAsia="zh-CN"/>
        </w:rPr>
        <w:t> 2003; </w:t>
      </w:r>
      <w:r w:rsidRPr="000261AD">
        <w:rPr>
          <w:rFonts w:ascii="Book Antiqua" w:eastAsia="宋体" w:hAnsi="Book Antiqua" w:cs="宋体"/>
          <w:b/>
          <w:bCs/>
          <w:color w:val="000000"/>
          <w:sz w:val="24"/>
          <w:szCs w:val="24"/>
          <w:lang w:eastAsia="zh-CN"/>
        </w:rPr>
        <w:t>18</w:t>
      </w:r>
      <w:r w:rsidRPr="000261AD">
        <w:rPr>
          <w:rFonts w:ascii="Book Antiqua" w:eastAsia="宋体" w:hAnsi="Book Antiqua" w:cs="宋体"/>
          <w:color w:val="000000"/>
          <w:sz w:val="24"/>
          <w:szCs w:val="24"/>
          <w:lang w:eastAsia="zh-CN"/>
        </w:rPr>
        <w:t>: 805-813 [PMID: 14535874]</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lastRenderedPageBreak/>
        <w:t>45 </w:t>
      </w:r>
      <w:r w:rsidRPr="000261AD">
        <w:rPr>
          <w:rFonts w:ascii="Book Antiqua" w:eastAsia="宋体" w:hAnsi="Book Antiqua" w:cs="宋体"/>
          <w:b/>
          <w:bCs/>
          <w:color w:val="000000"/>
          <w:sz w:val="24"/>
          <w:szCs w:val="24"/>
          <w:lang w:eastAsia="zh-CN"/>
        </w:rPr>
        <w:t>Gotteland M</w:t>
      </w:r>
      <w:r w:rsidRPr="000261AD">
        <w:rPr>
          <w:rFonts w:ascii="Book Antiqua" w:eastAsia="宋体" w:hAnsi="Book Antiqua" w:cs="宋体"/>
          <w:color w:val="000000"/>
          <w:sz w:val="24"/>
          <w:szCs w:val="24"/>
          <w:lang w:eastAsia="zh-CN"/>
        </w:rPr>
        <w:t>, Andrews M, Toledo M, Muñoz L, Caceres P, Anziani A, Wittig E, Speisky H, Salazar G. Modulation of Helicobacter pylori colonization with cranberry juice and Lactobacillus johnsonii La1 in children. </w:t>
      </w:r>
      <w:r w:rsidRPr="000261AD">
        <w:rPr>
          <w:rFonts w:ascii="Book Antiqua" w:eastAsia="宋体" w:hAnsi="Book Antiqua" w:cs="宋体"/>
          <w:i/>
          <w:iCs/>
          <w:color w:val="000000"/>
          <w:sz w:val="24"/>
          <w:szCs w:val="24"/>
          <w:lang w:eastAsia="zh-CN"/>
        </w:rPr>
        <w:t>Nutrition</w:t>
      </w:r>
      <w:r w:rsidRPr="000261AD">
        <w:rPr>
          <w:rFonts w:ascii="Book Antiqua" w:eastAsia="宋体" w:hAnsi="Book Antiqua" w:cs="宋体"/>
          <w:color w:val="000000"/>
          <w:sz w:val="24"/>
          <w:szCs w:val="24"/>
          <w:lang w:eastAsia="zh-CN"/>
        </w:rPr>
        <w:t> 2008; </w:t>
      </w:r>
      <w:r w:rsidRPr="000261AD">
        <w:rPr>
          <w:rFonts w:ascii="Book Antiqua" w:eastAsia="宋体" w:hAnsi="Book Antiqua" w:cs="宋体"/>
          <w:b/>
          <w:bCs/>
          <w:color w:val="000000"/>
          <w:sz w:val="24"/>
          <w:szCs w:val="24"/>
          <w:lang w:eastAsia="zh-CN"/>
        </w:rPr>
        <w:t>24</w:t>
      </w:r>
      <w:r w:rsidRPr="000261AD">
        <w:rPr>
          <w:rFonts w:ascii="Book Antiqua" w:eastAsia="宋体" w:hAnsi="Book Antiqua" w:cs="宋体"/>
          <w:color w:val="000000"/>
          <w:sz w:val="24"/>
          <w:szCs w:val="24"/>
          <w:lang w:eastAsia="zh-CN"/>
        </w:rPr>
        <w:t>: 421-426 [PMID: 18343637 DOI: 10.1016/j.nut.2008.01.007]</w:t>
      </w:r>
    </w:p>
    <w:p w:rsidR="000261AD" w:rsidRPr="000261AD" w:rsidRDefault="003222C5" w:rsidP="000261A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46 </w:t>
      </w:r>
      <w:r w:rsidR="000261AD" w:rsidRPr="003222C5">
        <w:rPr>
          <w:rFonts w:ascii="Book Antiqua" w:eastAsia="宋体" w:hAnsi="Book Antiqua" w:cs="宋体"/>
          <w:b/>
          <w:color w:val="000000"/>
          <w:sz w:val="24"/>
          <w:szCs w:val="24"/>
          <w:lang w:eastAsia="zh-CN"/>
        </w:rPr>
        <w:t xml:space="preserve">Saggioro A, </w:t>
      </w:r>
      <w:r w:rsidR="000261AD" w:rsidRPr="000261AD">
        <w:rPr>
          <w:rFonts w:ascii="Book Antiqua" w:eastAsia="宋体" w:hAnsi="Book Antiqua" w:cs="宋体"/>
          <w:color w:val="000000"/>
          <w:sz w:val="24"/>
          <w:szCs w:val="24"/>
          <w:lang w:eastAsia="zh-CN"/>
        </w:rPr>
        <w:t xml:space="preserve">Caroli M, Girardi L, Chiozzini G, Pasini M. H. pylori eradication with Lactobacillus reuteri. A double-blind placebo-controlled study. </w:t>
      </w:r>
      <w:r w:rsidR="000261AD" w:rsidRPr="003222C5">
        <w:rPr>
          <w:rFonts w:ascii="Book Antiqua" w:eastAsia="宋体" w:hAnsi="Book Antiqua" w:cs="宋体"/>
          <w:i/>
          <w:color w:val="000000"/>
          <w:sz w:val="24"/>
          <w:szCs w:val="24"/>
          <w:lang w:eastAsia="zh-CN"/>
        </w:rPr>
        <w:t>Dig Live Dis</w:t>
      </w:r>
      <w:r w:rsidR="000261AD" w:rsidRPr="000261AD">
        <w:rPr>
          <w:rFonts w:ascii="Book Antiqua" w:eastAsia="宋体" w:hAnsi="Book Antiqua" w:cs="宋体"/>
          <w:color w:val="000000"/>
          <w:sz w:val="24"/>
          <w:szCs w:val="24"/>
          <w:lang w:eastAsia="zh-CN"/>
        </w:rPr>
        <w:t xml:space="preserve"> 2005; </w:t>
      </w:r>
      <w:r w:rsidR="000261AD" w:rsidRPr="003222C5">
        <w:rPr>
          <w:rFonts w:ascii="Book Antiqua" w:eastAsia="宋体" w:hAnsi="Book Antiqua" w:cs="宋体"/>
          <w:b/>
          <w:color w:val="000000"/>
          <w:sz w:val="24"/>
          <w:szCs w:val="24"/>
          <w:lang w:eastAsia="zh-CN"/>
        </w:rPr>
        <w:t>37</w:t>
      </w:r>
      <w:r>
        <w:rPr>
          <w:rFonts w:ascii="Book Antiqua" w:eastAsia="宋体" w:hAnsi="Book Antiqua" w:cs="宋体" w:hint="eastAsia"/>
          <w:color w:val="000000"/>
          <w:sz w:val="24"/>
          <w:szCs w:val="24"/>
          <w:lang w:eastAsia="zh-CN"/>
        </w:rPr>
        <w:t xml:space="preserve"> </w:t>
      </w:r>
      <w:r w:rsidR="000261AD" w:rsidRPr="000261AD">
        <w:rPr>
          <w:rFonts w:ascii="Book Antiqua" w:eastAsia="宋体" w:hAnsi="Book Antiqua" w:cs="宋体"/>
          <w:color w:val="000000"/>
          <w:sz w:val="24"/>
          <w:szCs w:val="24"/>
          <w:lang w:eastAsia="zh-CN"/>
        </w:rPr>
        <w:t>(Suppl 1</w:t>
      </w:r>
      <w:r>
        <w:rPr>
          <w:rFonts w:ascii="Book Antiqua" w:eastAsia="宋体" w:hAnsi="Book Antiqua" w:cs="宋体" w:hint="eastAsia"/>
          <w:color w:val="000000"/>
          <w:sz w:val="24"/>
          <w:szCs w:val="24"/>
          <w:lang w:eastAsia="zh-CN"/>
        </w:rPr>
        <w:t>):</w:t>
      </w:r>
      <w:r>
        <w:rPr>
          <w:rFonts w:ascii="Book Antiqua" w:eastAsia="宋体" w:hAnsi="Book Antiqua" w:cs="宋体"/>
          <w:color w:val="000000"/>
          <w:sz w:val="24"/>
          <w:szCs w:val="24"/>
          <w:lang w:eastAsia="zh-CN"/>
        </w:rPr>
        <w:t xml:space="preserve"> A88</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47 </w:t>
      </w:r>
      <w:r w:rsidRPr="000261AD">
        <w:rPr>
          <w:rFonts w:ascii="Book Antiqua" w:eastAsia="宋体" w:hAnsi="Book Antiqua" w:cs="宋体"/>
          <w:b/>
          <w:bCs/>
          <w:color w:val="000000"/>
          <w:sz w:val="24"/>
          <w:szCs w:val="24"/>
          <w:lang w:eastAsia="zh-CN"/>
        </w:rPr>
        <w:t>Nista EC</w:t>
      </w:r>
      <w:r w:rsidRPr="000261AD">
        <w:rPr>
          <w:rFonts w:ascii="Book Antiqua" w:eastAsia="宋体" w:hAnsi="Book Antiqua" w:cs="宋体"/>
          <w:color w:val="000000"/>
          <w:sz w:val="24"/>
          <w:szCs w:val="24"/>
          <w:lang w:eastAsia="zh-CN"/>
        </w:rPr>
        <w:t>, Candelli M, Cremonini F, Cazzato IA, Zocco MA, Franceschi F, Cammarota G, Gasbarrini G, Gasbarrini A. Bacillus clausii therapy to reduce side-effects of anti-Helicobacter pylori treatment: randomized, double-blind, placebo controlled trial. </w:t>
      </w:r>
      <w:r w:rsidRPr="000261AD">
        <w:rPr>
          <w:rFonts w:ascii="Book Antiqua" w:eastAsia="宋体" w:hAnsi="Book Antiqua" w:cs="宋体"/>
          <w:i/>
          <w:iCs/>
          <w:color w:val="000000"/>
          <w:sz w:val="24"/>
          <w:szCs w:val="24"/>
          <w:lang w:eastAsia="zh-CN"/>
        </w:rPr>
        <w:t>Aliment Pharmacol Ther</w:t>
      </w:r>
      <w:r w:rsidRPr="000261AD">
        <w:rPr>
          <w:rFonts w:ascii="Book Antiqua" w:eastAsia="宋体" w:hAnsi="Book Antiqua" w:cs="宋体"/>
          <w:color w:val="000000"/>
          <w:sz w:val="24"/>
          <w:szCs w:val="24"/>
          <w:lang w:eastAsia="zh-CN"/>
        </w:rPr>
        <w:t> 2004; </w:t>
      </w:r>
      <w:r w:rsidRPr="000261AD">
        <w:rPr>
          <w:rFonts w:ascii="Book Antiqua" w:eastAsia="宋体" w:hAnsi="Book Antiqua" w:cs="宋体"/>
          <w:b/>
          <w:bCs/>
          <w:color w:val="000000"/>
          <w:sz w:val="24"/>
          <w:szCs w:val="24"/>
          <w:lang w:eastAsia="zh-CN"/>
        </w:rPr>
        <w:t>20</w:t>
      </w:r>
      <w:r w:rsidRPr="000261AD">
        <w:rPr>
          <w:rFonts w:ascii="Book Antiqua" w:eastAsia="宋体" w:hAnsi="Book Antiqua" w:cs="宋体"/>
          <w:color w:val="000000"/>
          <w:sz w:val="24"/>
          <w:szCs w:val="24"/>
          <w:lang w:eastAsia="zh-CN"/>
        </w:rPr>
        <w:t>: 1181-1188 [PMID: 15569121]</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48 </w:t>
      </w:r>
      <w:r w:rsidRPr="000261AD">
        <w:rPr>
          <w:rFonts w:ascii="Book Antiqua" w:eastAsia="宋体" w:hAnsi="Book Antiqua" w:cs="宋体"/>
          <w:b/>
          <w:bCs/>
          <w:color w:val="000000"/>
          <w:sz w:val="24"/>
          <w:szCs w:val="24"/>
          <w:lang w:eastAsia="zh-CN"/>
        </w:rPr>
        <w:t>Ya</w:t>
      </w:r>
      <w:r w:rsidRPr="000261AD">
        <w:rPr>
          <w:rFonts w:ascii="Book Antiqua" w:eastAsia="MS Mincho" w:hAnsi="Book Antiqua" w:cs="MS Mincho"/>
          <w:b/>
          <w:bCs/>
          <w:color w:val="000000"/>
          <w:sz w:val="24"/>
          <w:szCs w:val="24"/>
          <w:lang w:eastAsia="zh-CN"/>
        </w:rPr>
        <w:t>ş</w:t>
      </w:r>
      <w:r w:rsidRPr="000261AD">
        <w:rPr>
          <w:rFonts w:ascii="Book Antiqua" w:eastAsia="宋体" w:hAnsi="Book Antiqua" w:cs="宋体"/>
          <w:b/>
          <w:bCs/>
          <w:color w:val="000000"/>
          <w:sz w:val="24"/>
          <w:szCs w:val="24"/>
          <w:lang w:eastAsia="zh-CN"/>
        </w:rPr>
        <w:t>ar B</w:t>
      </w:r>
      <w:r w:rsidRPr="000261AD">
        <w:rPr>
          <w:rFonts w:ascii="Book Antiqua" w:eastAsia="宋体" w:hAnsi="Book Antiqua" w:cs="宋体"/>
          <w:color w:val="000000"/>
          <w:sz w:val="24"/>
          <w:szCs w:val="24"/>
          <w:lang w:eastAsia="zh-CN"/>
        </w:rPr>
        <w:t>, Abut E, Kayad</w:t>
      </w:r>
      <w:r w:rsidRPr="000261AD">
        <w:rPr>
          <w:rFonts w:ascii="Book Antiqua" w:eastAsia="MS Mincho" w:hAnsi="Book Antiqua" w:cs="MS Mincho"/>
          <w:color w:val="000000"/>
          <w:sz w:val="24"/>
          <w:szCs w:val="24"/>
          <w:lang w:eastAsia="zh-CN"/>
        </w:rPr>
        <w:t>ı</w:t>
      </w:r>
      <w:r w:rsidRPr="000261AD">
        <w:rPr>
          <w:rFonts w:ascii="Book Antiqua" w:eastAsia="宋体" w:hAnsi="Book Antiqua" w:cs="宋体"/>
          <w:color w:val="000000"/>
          <w:sz w:val="24"/>
          <w:szCs w:val="24"/>
          <w:lang w:eastAsia="zh-CN"/>
        </w:rPr>
        <w:t>b</w:t>
      </w:r>
      <w:r w:rsidRPr="000261AD">
        <w:rPr>
          <w:rFonts w:ascii="Book Antiqua" w:eastAsia="MS Mincho" w:hAnsi="Book Antiqua" w:cs="MS Mincho"/>
          <w:color w:val="000000"/>
          <w:sz w:val="24"/>
          <w:szCs w:val="24"/>
          <w:lang w:eastAsia="zh-CN"/>
        </w:rPr>
        <w:t>ı</w:t>
      </w:r>
      <w:r w:rsidRPr="000261AD">
        <w:rPr>
          <w:rFonts w:ascii="Book Antiqua" w:eastAsia="宋体" w:hAnsi="Book Antiqua" w:cs="宋体"/>
          <w:color w:val="000000"/>
          <w:sz w:val="24"/>
          <w:szCs w:val="24"/>
          <w:lang w:eastAsia="zh-CN"/>
        </w:rPr>
        <w:t xml:space="preserve"> H, Toros B, Sez</w:t>
      </w:r>
      <w:r w:rsidRPr="000261AD">
        <w:rPr>
          <w:rFonts w:ascii="Book Antiqua" w:eastAsia="MS Mincho" w:hAnsi="Book Antiqua" w:cs="MS Mincho"/>
          <w:color w:val="000000"/>
          <w:sz w:val="24"/>
          <w:szCs w:val="24"/>
          <w:lang w:eastAsia="zh-CN"/>
        </w:rPr>
        <w:t>ı</w:t>
      </w:r>
      <w:r w:rsidRPr="000261AD">
        <w:rPr>
          <w:rFonts w:ascii="Book Antiqua" w:eastAsia="宋体" w:hAnsi="Book Antiqua" w:cs="宋体"/>
          <w:color w:val="000000"/>
          <w:sz w:val="24"/>
          <w:szCs w:val="24"/>
          <w:lang w:eastAsia="zh-CN"/>
        </w:rPr>
        <w:t>kl</w:t>
      </w:r>
      <w:r w:rsidRPr="000261AD">
        <w:rPr>
          <w:rFonts w:ascii="Book Antiqua" w:eastAsia="MS Mincho" w:hAnsi="Book Antiqua" w:cs="MS Mincho"/>
          <w:color w:val="000000"/>
          <w:sz w:val="24"/>
          <w:szCs w:val="24"/>
          <w:lang w:eastAsia="zh-CN"/>
        </w:rPr>
        <w:t>ı</w:t>
      </w:r>
      <w:r w:rsidRPr="000261AD">
        <w:rPr>
          <w:rFonts w:ascii="Book Antiqua" w:eastAsia="宋体" w:hAnsi="Book Antiqua" w:cs="宋体"/>
          <w:color w:val="000000"/>
          <w:sz w:val="24"/>
          <w:szCs w:val="24"/>
          <w:lang w:eastAsia="zh-CN"/>
        </w:rPr>
        <w:t xml:space="preserve"> M, Akkan Z, Kesk</w:t>
      </w:r>
      <w:r w:rsidRPr="000261AD">
        <w:rPr>
          <w:rFonts w:ascii="Book Antiqua" w:eastAsia="MS Mincho" w:hAnsi="Book Antiqua" w:cs="MS Mincho"/>
          <w:color w:val="000000"/>
          <w:sz w:val="24"/>
          <w:szCs w:val="24"/>
          <w:lang w:eastAsia="zh-CN"/>
        </w:rPr>
        <w:t>ı</w:t>
      </w:r>
      <w:r w:rsidRPr="000261AD">
        <w:rPr>
          <w:rFonts w:ascii="Book Antiqua" w:eastAsia="宋体" w:hAnsi="Book Antiqua" w:cs="宋体"/>
          <w:color w:val="000000"/>
          <w:sz w:val="24"/>
          <w:szCs w:val="24"/>
          <w:lang w:eastAsia="zh-CN"/>
        </w:rPr>
        <w:t>n Ö, Övünç Kurda</w:t>
      </w:r>
      <w:r w:rsidRPr="000261AD">
        <w:rPr>
          <w:rFonts w:ascii="Book Antiqua" w:eastAsia="MS Mincho" w:hAnsi="Book Antiqua" w:cs="MS Mincho"/>
          <w:color w:val="000000"/>
          <w:sz w:val="24"/>
          <w:szCs w:val="24"/>
          <w:lang w:eastAsia="zh-CN"/>
        </w:rPr>
        <w:t>ş</w:t>
      </w:r>
      <w:r w:rsidRPr="000261AD">
        <w:rPr>
          <w:rFonts w:ascii="Book Antiqua" w:eastAsia="宋体" w:hAnsi="Book Antiqua" w:cs="宋体"/>
          <w:color w:val="000000"/>
          <w:sz w:val="24"/>
          <w:szCs w:val="24"/>
          <w:lang w:eastAsia="zh-CN"/>
        </w:rPr>
        <w:t xml:space="preserve"> O. Efficacy of probiotics in Helicobacter pylori eradication therapy. </w:t>
      </w:r>
      <w:r w:rsidRPr="000261AD">
        <w:rPr>
          <w:rFonts w:ascii="Book Antiqua" w:eastAsia="宋体" w:hAnsi="Book Antiqua" w:cs="宋体"/>
          <w:i/>
          <w:iCs/>
          <w:color w:val="000000"/>
          <w:sz w:val="24"/>
          <w:szCs w:val="24"/>
          <w:lang w:eastAsia="zh-CN"/>
        </w:rPr>
        <w:t>Turk J Gastroenterol</w:t>
      </w:r>
      <w:r w:rsidRPr="000261AD">
        <w:rPr>
          <w:rFonts w:ascii="Book Antiqua" w:eastAsia="宋体" w:hAnsi="Book Antiqua" w:cs="宋体"/>
          <w:color w:val="000000"/>
          <w:sz w:val="24"/>
          <w:szCs w:val="24"/>
          <w:lang w:eastAsia="zh-CN"/>
        </w:rPr>
        <w:t> 2010; </w:t>
      </w:r>
      <w:r w:rsidRPr="000261AD">
        <w:rPr>
          <w:rFonts w:ascii="Book Antiqua" w:eastAsia="宋体" w:hAnsi="Book Antiqua" w:cs="宋体"/>
          <w:b/>
          <w:bCs/>
          <w:color w:val="000000"/>
          <w:sz w:val="24"/>
          <w:szCs w:val="24"/>
          <w:lang w:eastAsia="zh-CN"/>
        </w:rPr>
        <w:t>21</w:t>
      </w:r>
      <w:r w:rsidRPr="000261AD">
        <w:rPr>
          <w:rFonts w:ascii="Book Antiqua" w:eastAsia="宋体" w:hAnsi="Book Antiqua" w:cs="宋体"/>
          <w:color w:val="000000"/>
          <w:sz w:val="24"/>
          <w:szCs w:val="24"/>
          <w:lang w:eastAsia="zh-CN"/>
        </w:rPr>
        <w:t>: 212-217 [PMID: 20931422]</w:t>
      </w:r>
    </w:p>
    <w:p w:rsidR="000261AD" w:rsidRPr="000261AD" w:rsidRDefault="003222C5" w:rsidP="000261A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49 </w:t>
      </w:r>
      <w:r w:rsidR="000261AD" w:rsidRPr="003222C5">
        <w:rPr>
          <w:rFonts w:ascii="Book Antiqua" w:eastAsia="宋体" w:hAnsi="Book Antiqua" w:cs="宋体"/>
          <w:b/>
          <w:color w:val="000000"/>
          <w:sz w:val="24"/>
          <w:szCs w:val="24"/>
          <w:lang w:eastAsia="zh-CN"/>
        </w:rPr>
        <w:t>Dajani AI</w:t>
      </w:r>
      <w:r w:rsidR="000261AD" w:rsidRPr="000261AD">
        <w:rPr>
          <w:rFonts w:ascii="Book Antiqua" w:eastAsia="宋体" w:hAnsi="Book Antiqua" w:cs="宋体"/>
          <w:color w:val="000000"/>
          <w:sz w:val="24"/>
          <w:szCs w:val="24"/>
          <w:lang w:eastAsia="zh-CN"/>
        </w:rPr>
        <w:t xml:space="preserve">, Hammour AMA, Yang DH, et al. Do probiotics improve eradication response to Helicobacter pylori on standard triple or sequential therapy? </w:t>
      </w:r>
      <w:r w:rsidR="000261AD" w:rsidRPr="003222C5">
        <w:rPr>
          <w:rFonts w:ascii="Book Antiqua" w:eastAsia="宋体" w:hAnsi="Book Antiqua" w:cs="宋体"/>
          <w:i/>
          <w:color w:val="000000"/>
          <w:sz w:val="24"/>
          <w:szCs w:val="24"/>
          <w:lang w:eastAsia="zh-CN"/>
        </w:rPr>
        <w:t>S</w:t>
      </w:r>
      <w:r w:rsidRPr="003222C5">
        <w:rPr>
          <w:rFonts w:ascii="Book Antiqua" w:eastAsia="宋体" w:hAnsi="Book Antiqua" w:cs="宋体"/>
          <w:i/>
          <w:color w:val="000000"/>
          <w:sz w:val="24"/>
          <w:szCs w:val="24"/>
          <w:lang w:eastAsia="zh-CN"/>
        </w:rPr>
        <w:t xml:space="preserve">audi J Gastroenterol </w:t>
      </w:r>
      <w:r>
        <w:rPr>
          <w:rFonts w:ascii="Book Antiqua" w:eastAsia="宋体" w:hAnsi="Book Antiqua" w:cs="宋体"/>
          <w:color w:val="000000"/>
          <w:sz w:val="24"/>
          <w:szCs w:val="24"/>
          <w:lang w:eastAsia="zh-CN"/>
        </w:rPr>
        <w:t xml:space="preserve">2013; </w:t>
      </w:r>
      <w:r w:rsidRPr="003222C5">
        <w:rPr>
          <w:rFonts w:ascii="Book Antiqua" w:eastAsia="宋体" w:hAnsi="Book Antiqua" w:cs="宋体"/>
          <w:b/>
          <w:color w:val="000000"/>
          <w:sz w:val="24"/>
          <w:szCs w:val="24"/>
          <w:lang w:eastAsia="zh-CN"/>
        </w:rPr>
        <w:t>19</w:t>
      </w:r>
      <w:r w:rsidR="000261AD" w:rsidRPr="003222C5">
        <w:rPr>
          <w:rFonts w:ascii="Book Antiqua" w:eastAsia="宋体" w:hAnsi="Book Antiqua" w:cs="宋体"/>
          <w:b/>
          <w:color w:val="000000"/>
          <w:sz w:val="24"/>
          <w:szCs w:val="24"/>
          <w:lang w:eastAsia="zh-CN"/>
        </w:rPr>
        <w:t>:</w:t>
      </w:r>
      <w:r w:rsidR="000261AD" w:rsidRPr="000261AD">
        <w:rPr>
          <w:rFonts w:ascii="Book Antiqua" w:eastAsia="宋体" w:hAnsi="Book Antiqua" w:cs="宋体"/>
          <w:color w:val="000000"/>
          <w:sz w:val="24"/>
          <w:szCs w:val="24"/>
          <w:lang w:eastAsia="zh-CN"/>
        </w:rPr>
        <w:t xml:space="preserve"> 113-120 [DOI: 10.4103/1319-3767.111953]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50 </w:t>
      </w:r>
      <w:r w:rsidRPr="000261AD">
        <w:rPr>
          <w:rFonts w:ascii="Book Antiqua" w:eastAsia="宋体" w:hAnsi="Book Antiqua" w:cs="宋体"/>
          <w:b/>
          <w:bCs/>
          <w:color w:val="000000"/>
          <w:sz w:val="24"/>
          <w:szCs w:val="24"/>
          <w:lang w:eastAsia="zh-CN"/>
        </w:rPr>
        <w:t>Felley CP</w:t>
      </w:r>
      <w:r w:rsidRPr="000261AD">
        <w:rPr>
          <w:rFonts w:ascii="Book Antiqua" w:eastAsia="宋体" w:hAnsi="Book Antiqua" w:cs="宋体"/>
          <w:color w:val="000000"/>
          <w:sz w:val="24"/>
          <w:szCs w:val="24"/>
          <w:lang w:eastAsia="zh-CN"/>
        </w:rPr>
        <w:t>, Corthésy-Theulaz I, Rivero JL, Sipponen P, Kaufmann M, Bauerfeind P, Wiesel PH, Brassart D, Pfeifer A, Blum AL, Michetti P. Favourable effect of an acidified milk (LC-1) on Helicobacter pylori gastritis in man. </w:t>
      </w:r>
      <w:r w:rsidRPr="000261AD">
        <w:rPr>
          <w:rFonts w:ascii="Book Antiqua" w:eastAsia="宋体" w:hAnsi="Book Antiqua" w:cs="宋体"/>
          <w:i/>
          <w:iCs/>
          <w:color w:val="000000"/>
          <w:sz w:val="24"/>
          <w:szCs w:val="24"/>
          <w:lang w:eastAsia="zh-CN"/>
        </w:rPr>
        <w:t>Eur J Gastroenterol Hepatol</w:t>
      </w:r>
      <w:r w:rsidRPr="000261AD">
        <w:rPr>
          <w:rFonts w:ascii="Book Antiqua" w:eastAsia="宋体" w:hAnsi="Book Antiqua" w:cs="宋体"/>
          <w:color w:val="000000"/>
          <w:sz w:val="24"/>
          <w:szCs w:val="24"/>
          <w:lang w:eastAsia="zh-CN"/>
        </w:rPr>
        <w:t> 2001; </w:t>
      </w:r>
      <w:r w:rsidRPr="000261AD">
        <w:rPr>
          <w:rFonts w:ascii="Book Antiqua" w:eastAsia="宋体" w:hAnsi="Book Antiqua" w:cs="宋体"/>
          <w:b/>
          <w:bCs/>
          <w:color w:val="000000"/>
          <w:sz w:val="24"/>
          <w:szCs w:val="24"/>
          <w:lang w:eastAsia="zh-CN"/>
        </w:rPr>
        <w:t>13</w:t>
      </w:r>
      <w:r w:rsidRPr="000261AD">
        <w:rPr>
          <w:rFonts w:ascii="Book Antiqua" w:eastAsia="宋体" w:hAnsi="Book Antiqua" w:cs="宋体"/>
          <w:color w:val="000000"/>
          <w:sz w:val="24"/>
          <w:szCs w:val="24"/>
          <w:lang w:eastAsia="zh-CN"/>
        </w:rPr>
        <w:t>: 25-29 [PMID: 11204805]</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51 </w:t>
      </w:r>
      <w:r w:rsidRPr="000261AD">
        <w:rPr>
          <w:rFonts w:ascii="Book Antiqua" w:eastAsia="宋体" w:hAnsi="Book Antiqua" w:cs="宋体"/>
          <w:b/>
          <w:bCs/>
          <w:color w:val="000000"/>
          <w:sz w:val="24"/>
          <w:szCs w:val="24"/>
          <w:lang w:eastAsia="zh-CN"/>
        </w:rPr>
        <w:t>Sýkora J</w:t>
      </w:r>
      <w:r w:rsidRPr="000261AD">
        <w:rPr>
          <w:rFonts w:ascii="Book Antiqua" w:eastAsia="宋体" w:hAnsi="Book Antiqua" w:cs="宋体"/>
          <w:color w:val="000000"/>
          <w:sz w:val="24"/>
          <w:szCs w:val="24"/>
          <w:lang w:eastAsia="zh-CN"/>
        </w:rPr>
        <w:t>, Valecková K, Amlerová J, Siala K, Dedek P, Watkins S, Varvarovská J, Stozický F, Pazdiora P, Schwarz J. Effects of a specially designed fermented milk product containing probiotic Lactobacillus casei DN-114 001 and the eradication of H. pylori in children: a prospective randomized double-blind study. </w:t>
      </w:r>
      <w:r w:rsidRPr="000261AD">
        <w:rPr>
          <w:rFonts w:ascii="Book Antiqua" w:eastAsia="宋体" w:hAnsi="Book Antiqua" w:cs="宋体"/>
          <w:i/>
          <w:iCs/>
          <w:color w:val="000000"/>
          <w:sz w:val="24"/>
          <w:szCs w:val="24"/>
          <w:lang w:eastAsia="zh-CN"/>
        </w:rPr>
        <w:t>J Clin Gastroenterol</w:t>
      </w:r>
      <w:r w:rsidRPr="000261AD">
        <w:rPr>
          <w:rFonts w:ascii="Book Antiqua" w:eastAsia="宋体" w:hAnsi="Book Antiqua" w:cs="宋体"/>
          <w:color w:val="000000"/>
          <w:sz w:val="24"/>
          <w:szCs w:val="24"/>
          <w:lang w:eastAsia="zh-CN"/>
        </w:rPr>
        <w:t> 2005; </w:t>
      </w:r>
      <w:r w:rsidRPr="000261AD">
        <w:rPr>
          <w:rFonts w:ascii="Book Antiqua" w:eastAsia="宋体" w:hAnsi="Book Antiqua" w:cs="宋体"/>
          <w:b/>
          <w:bCs/>
          <w:color w:val="000000"/>
          <w:sz w:val="24"/>
          <w:szCs w:val="24"/>
          <w:lang w:eastAsia="zh-CN"/>
        </w:rPr>
        <w:t>39</w:t>
      </w:r>
      <w:r w:rsidRPr="000261AD">
        <w:rPr>
          <w:rFonts w:ascii="Book Antiqua" w:eastAsia="宋体" w:hAnsi="Book Antiqua" w:cs="宋体"/>
          <w:color w:val="000000"/>
          <w:sz w:val="24"/>
          <w:szCs w:val="24"/>
          <w:lang w:eastAsia="zh-CN"/>
        </w:rPr>
        <w:t>: 692-698 [PMID: 16082279]</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52 </w:t>
      </w:r>
      <w:r w:rsidRPr="000261AD">
        <w:rPr>
          <w:rFonts w:ascii="Book Antiqua" w:eastAsia="宋体" w:hAnsi="Book Antiqua" w:cs="宋体"/>
          <w:b/>
          <w:bCs/>
          <w:color w:val="000000"/>
          <w:sz w:val="24"/>
          <w:szCs w:val="24"/>
          <w:lang w:eastAsia="zh-CN"/>
        </w:rPr>
        <w:t>Sahagún-Flores JE</w:t>
      </w:r>
      <w:r w:rsidRPr="000261AD">
        <w:rPr>
          <w:rFonts w:ascii="Book Antiqua" w:eastAsia="宋体" w:hAnsi="Book Antiqua" w:cs="宋体"/>
          <w:color w:val="000000"/>
          <w:sz w:val="24"/>
          <w:szCs w:val="24"/>
          <w:lang w:eastAsia="zh-CN"/>
        </w:rPr>
        <w:t>, López-Peña LS, de la Cruz-Ramírez Jaimes J, García-Bravo MS, Peregrina-Gómez R, de Alba-García JE. [Eradication of Helicobacter pylori: triple treatment scheme plus Lactobacillus vs. triple treatment alone]. </w:t>
      </w:r>
      <w:r w:rsidRPr="000261AD">
        <w:rPr>
          <w:rFonts w:ascii="Book Antiqua" w:eastAsia="宋体" w:hAnsi="Book Antiqua" w:cs="宋体"/>
          <w:i/>
          <w:iCs/>
          <w:color w:val="000000"/>
          <w:sz w:val="24"/>
          <w:szCs w:val="24"/>
          <w:lang w:eastAsia="zh-CN"/>
        </w:rPr>
        <w:t>Cir Cir</w:t>
      </w:r>
      <w:r w:rsidRPr="000261AD">
        <w:rPr>
          <w:rFonts w:ascii="Book Antiqua" w:eastAsia="宋体" w:hAnsi="Book Antiqua" w:cs="宋体"/>
          <w:color w:val="000000"/>
          <w:sz w:val="24"/>
          <w:szCs w:val="24"/>
          <w:lang w:eastAsia="zh-CN"/>
        </w:rPr>
        <w:t> </w:t>
      </w:r>
      <w:r w:rsidR="003222C5">
        <w:rPr>
          <w:rFonts w:ascii="Book Antiqua" w:eastAsia="宋体" w:hAnsi="Book Antiqua" w:cs="宋体" w:hint="eastAsia"/>
          <w:color w:val="000000"/>
          <w:sz w:val="24"/>
          <w:szCs w:val="24"/>
          <w:lang w:eastAsia="zh-CN"/>
        </w:rPr>
        <w:t>2007</w:t>
      </w:r>
      <w:r w:rsidRPr="000261AD">
        <w:rPr>
          <w:rFonts w:ascii="Book Antiqua" w:eastAsia="宋体" w:hAnsi="Book Antiqua" w:cs="宋体"/>
          <w:color w:val="000000"/>
          <w:sz w:val="24"/>
          <w:szCs w:val="24"/>
          <w:lang w:eastAsia="zh-CN"/>
        </w:rPr>
        <w:t>; </w:t>
      </w:r>
      <w:r w:rsidRPr="000261AD">
        <w:rPr>
          <w:rFonts w:ascii="Book Antiqua" w:eastAsia="宋体" w:hAnsi="Book Antiqua" w:cs="宋体"/>
          <w:b/>
          <w:bCs/>
          <w:color w:val="000000"/>
          <w:sz w:val="24"/>
          <w:szCs w:val="24"/>
          <w:lang w:eastAsia="zh-CN"/>
        </w:rPr>
        <w:t>75</w:t>
      </w:r>
      <w:r w:rsidRPr="000261AD">
        <w:rPr>
          <w:rFonts w:ascii="Book Antiqua" w:eastAsia="宋体" w:hAnsi="Book Antiqua" w:cs="宋体"/>
          <w:color w:val="000000"/>
          <w:sz w:val="24"/>
          <w:szCs w:val="24"/>
          <w:lang w:eastAsia="zh-CN"/>
        </w:rPr>
        <w:t>: 333-336 [PMID: 18158878]</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lastRenderedPageBreak/>
        <w:t>53 </w:t>
      </w:r>
      <w:r w:rsidRPr="000261AD">
        <w:rPr>
          <w:rFonts w:ascii="Book Antiqua" w:eastAsia="宋体" w:hAnsi="Book Antiqua" w:cs="宋体"/>
          <w:b/>
          <w:bCs/>
          <w:color w:val="000000"/>
          <w:sz w:val="24"/>
          <w:szCs w:val="24"/>
          <w:lang w:eastAsia="zh-CN"/>
        </w:rPr>
        <w:t>Cremonini F</w:t>
      </w:r>
      <w:r w:rsidRPr="000261AD">
        <w:rPr>
          <w:rFonts w:ascii="Book Antiqua" w:eastAsia="宋体" w:hAnsi="Book Antiqua" w:cs="宋体"/>
          <w:color w:val="000000"/>
          <w:sz w:val="24"/>
          <w:szCs w:val="24"/>
          <w:lang w:eastAsia="zh-CN"/>
        </w:rPr>
        <w:t>, Di Caro S, Covino M, Armuzzi A, Gabrielli M, Santarelli L, Nista EC, Cammarota G, Gasbarrini G, Gasbarrini A. Effect of different probiotic preparations on anti-helicobacter pylori therapy-related side effects: a parallel group, triple blind, placebo-controlled study. </w:t>
      </w:r>
      <w:r w:rsidRPr="000261AD">
        <w:rPr>
          <w:rFonts w:ascii="Book Antiqua" w:eastAsia="宋体" w:hAnsi="Book Antiqua" w:cs="宋体"/>
          <w:i/>
          <w:iCs/>
          <w:color w:val="000000"/>
          <w:sz w:val="24"/>
          <w:szCs w:val="24"/>
          <w:lang w:eastAsia="zh-CN"/>
        </w:rPr>
        <w:t>Am J Gastroenterol</w:t>
      </w:r>
      <w:r w:rsidRPr="000261AD">
        <w:rPr>
          <w:rFonts w:ascii="Book Antiqua" w:eastAsia="宋体" w:hAnsi="Book Antiqua" w:cs="宋体"/>
          <w:color w:val="000000"/>
          <w:sz w:val="24"/>
          <w:szCs w:val="24"/>
          <w:lang w:eastAsia="zh-CN"/>
        </w:rPr>
        <w:t> 2002; </w:t>
      </w:r>
      <w:r w:rsidRPr="000261AD">
        <w:rPr>
          <w:rFonts w:ascii="Book Antiqua" w:eastAsia="宋体" w:hAnsi="Book Antiqua" w:cs="宋体"/>
          <w:b/>
          <w:bCs/>
          <w:color w:val="000000"/>
          <w:sz w:val="24"/>
          <w:szCs w:val="24"/>
          <w:lang w:eastAsia="zh-CN"/>
        </w:rPr>
        <w:t>97</w:t>
      </w:r>
      <w:r w:rsidRPr="000261AD">
        <w:rPr>
          <w:rFonts w:ascii="Book Antiqua" w:eastAsia="宋体" w:hAnsi="Book Antiqua" w:cs="宋体"/>
          <w:color w:val="000000"/>
          <w:sz w:val="24"/>
          <w:szCs w:val="24"/>
          <w:lang w:eastAsia="zh-CN"/>
        </w:rPr>
        <w:t>: 2744-2749 [PMID: 12425542]</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54 </w:t>
      </w:r>
      <w:r w:rsidRPr="000261AD">
        <w:rPr>
          <w:rFonts w:ascii="Book Antiqua" w:eastAsia="宋体" w:hAnsi="Book Antiqua" w:cs="宋体"/>
          <w:b/>
          <w:bCs/>
          <w:color w:val="000000"/>
          <w:sz w:val="24"/>
          <w:szCs w:val="24"/>
          <w:lang w:eastAsia="zh-CN"/>
        </w:rPr>
        <w:t>Duman DG</w:t>
      </w:r>
      <w:r w:rsidRPr="000261AD">
        <w:rPr>
          <w:rFonts w:ascii="Book Antiqua" w:eastAsia="宋体" w:hAnsi="Book Antiqua" w:cs="宋体"/>
          <w:color w:val="000000"/>
          <w:sz w:val="24"/>
          <w:szCs w:val="24"/>
          <w:lang w:eastAsia="zh-CN"/>
        </w:rPr>
        <w:t>, Bor S, Ozütemiz O, Sahin T, O</w:t>
      </w:r>
      <w:r w:rsidRPr="000261AD">
        <w:rPr>
          <w:rFonts w:ascii="Book Antiqua" w:eastAsia="MS Mincho" w:hAnsi="Book Antiqua" w:cs="MS Mincho"/>
          <w:color w:val="000000"/>
          <w:sz w:val="24"/>
          <w:szCs w:val="24"/>
          <w:lang w:eastAsia="zh-CN"/>
        </w:rPr>
        <w:t>ğ</w:t>
      </w:r>
      <w:r w:rsidRPr="000261AD">
        <w:rPr>
          <w:rFonts w:ascii="Book Antiqua" w:eastAsia="宋体" w:hAnsi="Book Antiqua" w:cs="宋体"/>
          <w:color w:val="000000"/>
          <w:sz w:val="24"/>
          <w:szCs w:val="24"/>
          <w:lang w:eastAsia="zh-CN"/>
        </w:rPr>
        <w:t>uz D, I</w:t>
      </w:r>
      <w:r w:rsidRPr="000261AD">
        <w:rPr>
          <w:rFonts w:ascii="Book Antiqua" w:eastAsia="MS Mincho" w:hAnsi="Book Antiqua" w:cs="MS Mincho"/>
          <w:color w:val="000000"/>
          <w:sz w:val="24"/>
          <w:szCs w:val="24"/>
          <w:lang w:eastAsia="zh-CN"/>
        </w:rPr>
        <w:t>ş</w:t>
      </w:r>
      <w:r w:rsidRPr="000261AD">
        <w:rPr>
          <w:rFonts w:ascii="Book Antiqua" w:eastAsia="宋体" w:hAnsi="Book Antiqua" w:cs="宋体"/>
          <w:color w:val="000000"/>
          <w:sz w:val="24"/>
          <w:szCs w:val="24"/>
          <w:lang w:eastAsia="zh-CN"/>
        </w:rPr>
        <w:t>tan F, Vural T, Sandkci M, I</w:t>
      </w:r>
      <w:r w:rsidRPr="000261AD">
        <w:rPr>
          <w:rFonts w:ascii="Book Antiqua" w:eastAsia="MS Mincho" w:hAnsi="Book Antiqua" w:cs="MS Mincho"/>
          <w:color w:val="000000"/>
          <w:sz w:val="24"/>
          <w:szCs w:val="24"/>
          <w:lang w:eastAsia="zh-CN"/>
        </w:rPr>
        <w:t>ş</w:t>
      </w:r>
      <w:r w:rsidRPr="000261AD">
        <w:rPr>
          <w:rFonts w:ascii="Book Antiqua" w:eastAsia="宋体" w:hAnsi="Book Antiqua" w:cs="宋体"/>
          <w:color w:val="000000"/>
          <w:sz w:val="24"/>
          <w:szCs w:val="24"/>
          <w:lang w:eastAsia="zh-CN"/>
        </w:rPr>
        <w:t>ksal F, Sim</w:t>
      </w:r>
      <w:r w:rsidRPr="000261AD">
        <w:rPr>
          <w:rFonts w:ascii="Book Antiqua" w:eastAsia="MS Mincho" w:hAnsi="Book Antiqua" w:cs="MS Mincho"/>
          <w:color w:val="000000"/>
          <w:sz w:val="24"/>
          <w:szCs w:val="24"/>
          <w:lang w:eastAsia="zh-CN"/>
        </w:rPr>
        <w:t>ş</w:t>
      </w:r>
      <w:r w:rsidRPr="000261AD">
        <w:rPr>
          <w:rFonts w:ascii="Book Antiqua" w:eastAsia="宋体" w:hAnsi="Book Antiqua" w:cs="宋体"/>
          <w:color w:val="000000"/>
          <w:sz w:val="24"/>
          <w:szCs w:val="24"/>
          <w:lang w:eastAsia="zh-CN"/>
        </w:rPr>
        <w:t>ek I, Soytürk M, Arslan S, Sivri B, Soykan I, Temizkan A, Be</w:t>
      </w:r>
      <w:r w:rsidRPr="000261AD">
        <w:rPr>
          <w:rFonts w:ascii="Book Antiqua" w:eastAsia="MS Mincho" w:hAnsi="Book Antiqua" w:cs="MS Mincho"/>
          <w:color w:val="000000"/>
          <w:sz w:val="24"/>
          <w:szCs w:val="24"/>
          <w:lang w:eastAsia="zh-CN"/>
        </w:rPr>
        <w:t>şş</w:t>
      </w:r>
      <w:r w:rsidRPr="000261AD">
        <w:rPr>
          <w:rFonts w:ascii="Book Antiqua" w:eastAsia="宋体" w:hAnsi="Book Antiqua" w:cs="宋体"/>
          <w:color w:val="000000"/>
          <w:sz w:val="24"/>
          <w:szCs w:val="24"/>
          <w:lang w:eastAsia="zh-CN"/>
        </w:rPr>
        <w:t>k F, Kaymako</w:t>
      </w:r>
      <w:r w:rsidRPr="000261AD">
        <w:rPr>
          <w:rFonts w:ascii="Book Antiqua" w:eastAsia="MS Mincho" w:hAnsi="Book Antiqua" w:cs="MS Mincho"/>
          <w:color w:val="000000"/>
          <w:sz w:val="24"/>
          <w:szCs w:val="24"/>
          <w:lang w:eastAsia="zh-CN"/>
        </w:rPr>
        <w:t>ğ</w:t>
      </w:r>
      <w:r w:rsidRPr="000261AD">
        <w:rPr>
          <w:rFonts w:ascii="Book Antiqua" w:eastAsia="宋体" w:hAnsi="Book Antiqua" w:cs="宋体"/>
          <w:color w:val="000000"/>
          <w:sz w:val="24"/>
          <w:szCs w:val="24"/>
          <w:lang w:eastAsia="zh-CN"/>
        </w:rPr>
        <w:t>lu S, Kalayc C. Efficacy and safety of Saccharomyces boulardii in prevention of antibiotic-associated diarrhoea due to Helicobacterpylori eradication. </w:t>
      </w:r>
      <w:r w:rsidRPr="000261AD">
        <w:rPr>
          <w:rFonts w:ascii="Book Antiqua" w:eastAsia="宋体" w:hAnsi="Book Antiqua" w:cs="宋体"/>
          <w:i/>
          <w:iCs/>
          <w:color w:val="000000"/>
          <w:sz w:val="24"/>
          <w:szCs w:val="24"/>
          <w:lang w:eastAsia="zh-CN"/>
        </w:rPr>
        <w:t>Eur J Gastroenterol Hepatol</w:t>
      </w:r>
      <w:r w:rsidRPr="000261AD">
        <w:rPr>
          <w:rFonts w:ascii="Book Antiqua" w:eastAsia="宋体" w:hAnsi="Book Antiqua" w:cs="宋体"/>
          <w:color w:val="000000"/>
          <w:sz w:val="24"/>
          <w:szCs w:val="24"/>
          <w:lang w:eastAsia="zh-CN"/>
        </w:rPr>
        <w:t> 2005; </w:t>
      </w:r>
      <w:r w:rsidRPr="000261AD">
        <w:rPr>
          <w:rFonts w:ascii="Book Antiqua" w:eastAsia="宋体" w:hAnsi="Book Antiqua" w:cs="宋体"/>
          <w:b/>
          <w:bCs/>
          <w:color w:val="000000"/>
          <w:sz w:val="24"/>
          <w:szCs w:val="24"/>
          <w:lang w:eastAsia="zh-CN"/>
        </w:rPr>
        <w:t>17</w:t>
      </w:r>
      <w:r w:rsidRPr="000261AD">
        <w:rPr>
          <w:rFonts w:ascii="Book Antiqua" w:eastAsia="宋体" w:hAnsi="Book Antiqua" w:cs="宋体"/>
          <w:color w:val="000000"/>
          <w:sz w:val="24"/>
          <w:szCs w:val="24"/>
          <w:lang w:eastAsia="zh-CN"/>
        </w:rPr>
        <w:t>: 1357-1361 [PMID: 16292090]</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55 </w:t>
      </w:r>
      <w:r w:rsidRPr="000261AD">
        <w:rPr>
          <w:rFonts w:ascii="Book Antiqua" w:eastAsia="宋体" w:hAnsi="Book Antiqua" w:cs="宋体"/>
          <w:b/>
          <w:bCs/>
          <w:color w:val="000000"/>
          <w:sz w:val="24"/>
          <w:szCs w:val="24"/>
          <w:lang w:eastAsia="zh-CN"/>
        </w:rPr>
        <w:t>Cindoruk M</w:t>
      </w:r>
      <w:r w:rsidRPr="000261AD">
        <w:rPr>
          <w:rFonts w:ascii="Book Antiqua" w:eastAsia="宋体" w:hAnsi="Book Antiqua" w:cs="宋体"/>
          <w:color w:val="000000"/>
          <w:sz w:val="24"/>
          <w:szCs w:val="24"/>
          <w:lang w:eastAsia="zh-CN"/>
        </w:rPr>
        <w:t>, Erkan G, Karakan T, Dursun A, Unal S. Efficacy and safety of Saccharomyces boulardii in the 14-day triple anti-Helicobacter pylori therapy: a prospective randomized placebo-controlled double-blind study. </w:t>
      </w:r>
      <w:r w:rsidRPr="000261AD">
        <w:rPr>
          <w:rFonts w:ascii="Book Antiqua" w:eastAsia="宋体" w:hAnsi="Book Antiqua" w:cs="宋体"/>
          <w:i/>
          <w:iCs/>
          <w:color w:val="000000"/>
          <w:sz w:val="24"/>
          <w:szCs w:val="24"/>
          <w:lang w:eastAsia="zh-CN"/>
        </w:rPr>
        <w:t>Helicobacter</w:t>
      </w:r>
      <w:r w:rsidRPr="000261AD">
        <w:rPr>
          <w:rFonts w:ascii="Book Antiqua" w:eastAsia="宋体" w:hAnsi="Book Antiqua" w:cs="宋体"/>
          <w:color w:val="000000"/>
          <w:sz w:val="24"/>
          <w:szCs w:val="24"/>
          <w:lang w:eastAsia="zh-CN"/>
        </w:rPr>
        <w:t> 2007; </w:t>
      </w:r>
      <w:r w:rsidRPr="000261AD">
        <w:rPr>
          <w:rFonts w:ascii="Book Antiqua" w:eastAsia="宋体" w:hAnsi="Book Antiqua" w:cs="宋体"/>
          <w:b/>
          <w:bCs/>
          <w:color w:val="000000"/>
          <w:sz w:val="24"/>
          <w:szCs w:val="24"/>
          <w:lang w:eastAsia="zh-CN"/>
        </w:rPr>
        <w:t>12</w:t>
      </w:r>
      <w:r w:rsidRPr="000261AD">
        <w:rPr>
          <w:rFonts w:ascii="Book Antiqua" w:eastAsia="宋体" w:hAnsi="Book Antiqua" w:cs="宋体"/>
          <w:color w:val="000000"/>
          <w:sz w:val="24"/>
          <w:szCs w:val="24"/>
          <w:lang w:eastAsia="zh-CN"/>
        </w:rPr>
        <w:t>: 309-316 [PMID: 17669103]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56 </w:t>
      </w:r>
      <w:r w:rsidRPr="000261AD">
        <w:rPr>
          <w:rFonts w:ascii="Book Antiqua" w:eastAsia="宋体" w:hAnsi="Book Antiqua" w:cs="宋体"/>
          <w:b/>
          <w:bCs/>
          <w:color w:val="000000"/>
          <w:sz w:val="24"/>
          <w:szCs w:val="24"/>
          <w:lang w:eastAsia="zh-CN"/>
        </w:rPr>
        <w:t>Hurduc V</w:t>
      </w:r>
      <w:r w:rsidRPr="000261AD">
        <w:rPr>
          <w:rFonts w:ascii="Book Antiqua" w:eastAsia="宋体" w:hAnsi="Book Antiqua" w:cs="宋体"/>
          <w:color w:val="000000"/>
          <w:sz w:val="24"/>
          <w:szCs w:val="24"/>
          <w:lang w:eastAsia="zh-CN"/>
        </w:rPr>
        <w:t>, Plesca D, Dragomir D, Sajin M, Vandenplas Y. A randomized, open trial evaluating the effect of Saccharomyces boulardii on the eradication rate of Helicobacter pylori infection in children. </w:t>
      </w:r>
      <w:r w:rsidRPr="000261AD">
        <w:rPr>
          <w:rFonts w:ascii="Book Antiqua" w:eastAsia="宋体" w:hAnsi="Book Antiqua" w:cs="宋体"/>
          <w:i/>
          <w:iCs/>
          <w:color w:val="000000"/>
          <w:sz w:val="24"/>
          <w:szCs w:val="24"/>
          <w:lang w:eastAsia="zh-CN"/>
        </w:rPr>
        <w:t>Acta Paediatr</w:t>
      </w:r>
      <w:r w:rsidRPr="000261AD">
        <w:rPr>
          <w:rFonts w:ascii="Book Antiqua" w:eastAsia="宋体" w:hAnsi="Book Antiqua" w:cs="宋体"/>
          <w:color w:val="000000"/>
          <w:sz w:val="24"/>
          <w:szCs w:val="24"/>
          <w:lang w:eastAsia="zh-CN"/>
        </w:rPr>
        <w:t> 2009; </w:t>
      </w:r>
      <w:r w:rsidRPr="000261AD">
        <w:rPr>
          <w:rFonts w:ascii="Book Antiqua" w:eastAsia="宋体" w:hAnsi="Book Antiqua" w:cs="宋体"/>
          <w:b/>
          <w:bCs/>
          <w:color w:val="000000"/>
          <w:sz w:val="24"/>
          <w:szCs w:val="24"/>
          <w:lang w:eastAsia="zh-CN"/>
        </w:rPr>
        <w:t>98</w:t>
      </w:r>
      <w:r w:rsidRPr="000261AD">
        <w:rPr>
          <w:rFonts w:ascii="Book Antiqua" w:eastAsia="宋体" w:hAnsi="Book Antiqua" w:cs="宋体"/>
          <w:color w:val="000000"/>
          <w:sz w:val="24"/>
          <w:szCs w:val="24"/>
          <w:lang w:eastAsia="zh-CN"/>
        </w:rPr>
        <w:t>: 127-131 [PMID: 18681892 DOI: 10.1111/j.1651-2227.2008.00977.x</w:t>
      </w:r>
      <w:r w:rsidR="006E0C57">
        <w:rPr>
          <w:rFonts w:ascii="Book Antiqua" w:eastAsia="宋体" w:hAnsi="Book Antiqua" w:cs="宋体" w:hint="eastAsia"/>
          <w:color w:val="000000"/>
          <w:sz w:val="24"/>
          <w:szCs w:val="24"/>
          <w:lang w:eastAsia="zh-CN"/>
        </w:rPr>
        <w:t>]</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57 </w:t>
      </w:r>
      <w:r w:rsidRPr="000261AD">
        <w:rPr>
          <w:rFonts w:ascii="Book Antiqua" w:eastAsia="宋体" w:hAnsi="Book Antiqua" w:cs="宋体"/>
          <w:b/>
          <w:bCs/>
          <w:color w:val="000000"/>
          <w:sz w:val="24"/>
          <w:szCs w:val="24"/>
          <w:lang w:eastAsia="zh-CN"/>
        </w:rPr>
        <w:t>Song MJ</w:t>
      </w:r>
      <w:r w:rsidRPr="000261AD">
        <w:rPr>
          <w:rFonts w:ascii="Book Antiqua" w:eastAsia="宋体" w:hAnsi="Book Antiqua" w:cs="宋体"/>
          <w:color w:val="000000"/>
          <w:sz w:val="24"/>
          <w:szCs w:val="24"/>
          <w:lang w:eastAsia="zh-CN"/>
        </w:rPr>
        <w:t>, Park DI, Park JH, Kim HJ, Cho YK, Sohn CI, Jeon WK, Kim BI. The effect of probiotics and mucoprotective agents on PPI-based triple therapy for eradication of Helicobacter pylori. </w:t>
      </w:r>
      <w:r w:rsidRPr="000261AD">
        <w:rPr>
          <w:rFonts w:ascii="Book Antiqua" w:eastAsia="宋体" w:hAnsi="Book Antiqua" w:cs="宋体"/>
          <w:i/>
          <w:iCs/>
          <w:color w:val="000000"/>
          <w:sz w:val="24"/>
          <w:szCs w:val="24"/>
          <w:lang w:eastAsia="zh-CN"/>
        </w:rPr>
        <w:t>Helicobacter</w:t>
      </w:r>
      <w:r w:rsidRPr="000261AD">
        <w:rPr>
          <w:rFonts w:ascii="Book Antiqua" w:eastAsia="宋体" w:hAnsi="Book Antiqua" w:cs="宋体"/>
          <w:color w:val="000000"/>
          <w:sz w:val="24"/>
          <w:szCs w:val="24"/>
          <w:lang w:eastAsia="zh-CN"/>
        </w:rPr>
        <w:t> 2010; </w:t>
      </w:r>
      <w:r w:rsidRPr="000261AD">
        <w:rPr>
          <w:rFonts w:ascii="Book Antiqua" w:eastAsia="宋体" w:hAnsi="Book Antiqua" w:cs="宋体"/>
          <w:b/>
          <w:bCs/>
          <w:color w:val="000000"/>
          <w:sz w:val="24"/>
          <w:szCs w:val="24"/>
          <w:lang w:eastAsia="zh-CN"/>
        </w:rPr>
        <w:t>15</w:t>
      </w:r>
      <w:r w:rsidRPr="000261AD">
        <w:rPr>
          <w:rFonts w:ascii="Book Antiqua" w:eastAsia="宋体" w:hAnsi="Book Antiqua" w:cs="宋体"/>
          <w:color w:val="000000"/>
          <w:sz w:val="24"/>
          <w:szCs w:val="24"/>
          <w:lang w:eastAsia="zh-CN"/>
        </w:rPr>
        <w:t>: 206-213 [PMID: 20557362]</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58 </w:t>
      </w:r>
      <w:r w:rsidRPr="000261AD">
        <w:rPr>
          <w:rFonts w:ascii="Book Antiqua" w:eastAsia="宋体" w:hAnsi="Book Antiqua" w:cs="宋体"/>
          <w:b/>
          <w:bCs/>
          <w:color w:val="000000"/>
          <w:sz w:val="24"/>
          <w:szCs w:val="24"/>
          <w:lang w:eastAsia="zh-CN"/>
        </w:rPr>
        <w:t>Ozdil K</w:t>
      </w:r>
      <w:r w:rsidRPr="000261AD">
        <w:rPr>
          <w:rFonts w:ascii="Book Antiqua" w:eastAsia="宋体" w:hAnsi="Book Antiqua" w:cs="宋体"/>
          <w:color w:val="000000"/>
          <w:sz w:val="24"/>
          <w:szCs w:val="24"/>
          <w:lang w:eastAsia="zh-CN"/>
        </w:rPr>
        <w:t>, Calhan T, Sahin A, Senates E, Kahraman R, Yüzbasioglu B, Demirdag H, Demirsoy H, Sökmen MH. Levofloxacin based sequential and triple therapy compared with standard plus probiotic combination for Helicobacter pylori eradication. </w:t>
      </w:r>
      <w:r w:rsidRPr="000261AD">
        <w:rPr>
          <w:rFonts w:ascii="Book Antiqua" w:eastAsia="宋体" w:hAnsi="Book Antiqua" w:cs="宋体"/>
          <w:i/>
          <w:iCs/>
          <w:color w:val="000000"/>
          <w:sz w:val="24"/>
          <w:szCs w:val="24"/>
          <w:lang w:eastAsia="zh-CN"/>
        </w:rPr>
        <w:t>Hepatogastroenterology</w:t>
      </w:r>
      <w:r w:rsidRPr="000261AD">
        <w:rPr>
          <w:rFonts w:ascii="Book Antiqua" w:eastAsia="宋体" w:hAnsi="Book Antiqua" w:cs="宋体"/>
          <w:color w:val="000000"/>
          <w:sz w:val="24"/>
          <w:szCs w:val="24"/>
          <w:lang w:eastAsia="zh-CN"/>
        </w:rPr>
        <w:t> </w:t>
      </w:r>
      <w:r w:rsidR="003222C5">
        <w:rPr>
          <w:rFonts w:ascii="Book Antiqua" w:eastAsia="宋体" w:hAnsi="Book Antiqua" w:cs="宋体" w:hint="eastAsia"/>
          <w:color w:val="000000"/>
          <w:sz w:val="24"/>
          <w:szCs w:val="24"/>
          <w:lang w:eastAsia="zh-CN"/>
        </w:rPr>
        <w:t>2011</w:t>
      </w:r>
      <w:r w:rsidRPr="000261AD">
        <w:rPr>
          <w:rFonts w:ascii="Book Antiqua" w:eastAsia="宋体" w:hAnsi="Book Antiqua" w:cs="宋体"/>
          <w:color w:val="000000"/>
          <w:sz w:val="24"/>
          <w:szCs w:val="24"/>
          <w:lang w:eastAsia="zh-CN"/>
        </w:rPr>
        <w:t>; </w:t>
      </w:r>
      <w:r w:rsidRPr="000261AD">
        <w:rPr>
          <w:rFonts w:ascii="Book Antiqua" w:eastAsia="宋体" w:hAnsi="Book Antiqua" w:cs="宋体"/>
          <w:b/>
          <w:bCs/>
          <w:color w:val="000000"/>
          <w:sz w:val="24"/>
          <w:szCs w:val="24"/>
          <w:lang w:eastAsia="zh-CN"/>
        </w:rPr>
        <w:t>58</w:t>
      </w:r>
      <w:r w:rsidRPr="000261AD">
        <w:rPr>
          <w:rFonts w:ascii="Book Antiqua" w:eastAsia="宋体" w:hAnsi="Book Antiqua" w:cs="宋体"/>
          <w:color w:val="000000"/>
          <w:sz w:val="24"/>
          <w:szCs w:val="24"/>
          <w:lang w:eastAsia="zh-CN"/>
        </w:rPr>
        <w:t>: 1148-1152 [PMID: 21937367 DOI: 10.5754/hge11075</w:t>
      </w:r>
      <w:r w:rsidR="006E0C57">
        <w:rPr>
          <w:rFonts w:ascii="Book Antiqua" w:eastAsia="宋体" w:hAnsi="Book Antiqua" w:cs="宋体" w:hint="eastAsia"/>
          <w:color w:val="000000"/>
          <w:sz w:val="24"/>
          <w:szCs w:val="24"/>
          <w:lang w:eastAsia="zh-CN"/>
        </w:rPr>
        <w:t>]</w:t>
      </w:r>
    </w:p>
    <w:p w:rsidR="000261AD" w:rsidRPr="000261AD" w:rsidRDefault="003222C5" w:rsidP="000261A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59 </w:t>
      </w:r>
      <w:r w:rsidR="000261AD" w:rsidRPr="003222C5">
        <w:rPr>
          <w:rFonts w:ascii="Book Antiqua" w:eastAsia="宋体" w:hAnsi="Book Antiqua" w:cs="宋体"/>
          <w:b/>
          <w:color w:val="000000"/>
          <w:sz w:val="24"/>
          <w:szCs w:val="24"/>
          <w:lang w:eastAsia="zh-CN"/>
        </w:rPr>
        <w:t>Chu Y</w:t>
      </w:r>
      <w:r w:rsidR="000261AD" w:rsidRPr="000261AD">
        <w:rPr>
          <w:rFonts w:ascii="Book Antiqua" w:eastAsia="宋体" w:hAnsi="Book Antiqua" w:cs="宋体"/>
          <w:color w:val="000000"/>
          <w:sz w:val="24"/>
          <w:szCs w:val="24"/>
          <w:lang w:eastAsia="zh-CN"/>
        </w:rPr>
        <w:t xml:space="preserve">, Zhu H, Zhou Y, Lv L, Huo J. Intervention study on Saccharomyces boulardii with proton pump inhibitor (PPI)-based triple therapy for Helicobacter pylori related peptic ulcer. </w:t>
      </w:r>
      <w:r w:rsidR="000261AD" w:rsidRPr="003222C5">
        <w:rPr>
          <w:rFonts w:ascii="Book Antiqua" w:eastAsia="宋体" w:hAnsi="Book Antiqua" w:cs="宋体"/>
          <w:i/>
          <w:color w:val="000000"/>
          <w:sz w:val="24"/>
          <w:szCs w:val="24"/>
          <w:lang w:eastAsia="zh-CN"/>
        </w:rPr>
        <w:t>African J Pharmacy Pharmacol</w:t>
      </w:r>
      <w:r>
        <w:rPr>
          <w:rFonts w:ascii="Book Antiqua" w:eastAsia="宋体" w:hAnsi="Book Antiqua" w:cs="宋体"/>
          <w:color w:val="000000"/>
          <w:sz w:val="24"/>
          <w:szCs w:val="24"/>
          <w:lang w:eastAsia="zh-CN"/>
        </w:rPr>
        <w:t xml:space="preserve"> 2012; </w:t>
      </w:r>
      <w:r w:rsidRPr="003222C5">
        <w:rPr>
          <w:rFonts w:ascii="Book Antiqua" w:eastAsia="宋体" w:hAnsi="Book Antiqua" w:cs="宋体"/>
          <w:b/>
          <w:color w:val="000000"/>
          <w:sz w:val="24"/>
          <w:szCs w:val="24"/>
          <w:lang w:eastAsia="zh-CN"/>
        </w:rPr>
        <w:t>6</w:t>
      </w:r>
      <w:r w:rsidR="000261AD" w:rsidRPr="003222C5">
        <w:rPr>
          <w:rFonts w:ascii="Book Antiqua" w:eastAsia="宋体" w:hAnsi="Book Antiqua" w:cs="宋体"/>
          <w:b/>
          <w:color w:val="000000"/>
          <w:sz w:val="24"/>
          <w:szCs w:val="24"/>
          <w:lang w:eastAsia="zh-CN"/>
        </w:rPr>
        <w:t>:</w:t>
      </w:r>
      <w:r w:rsidR="000261AD" w:rsidRPr="000261AD">
        <w:rPr>
          <w:rFonts w:ascii="Book Antiqua" w:eastAsia="宋体" w:hAnsi="Book Antiqua" w:cs="宋体"/>
          <w:color w:val="000000"/>
          <w:sz w:val="24"/>
          <w:szCs w:val="24"/>
          <w:lang w:eastAsia="zh-CN"/>
        </w:rPr>
        <w:t xml:space="preserve"> 2900-2904 [DOI: 10.5897/AJIPP12.400]</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60 </w:t>
      </w:r>
      <w:r w:rsidRPr="000261AD">
        <w:rPr>
          <w:rFonts w:ascii="Book Antiqua" w:eastAsia="宋体" w:hAnsi="Book Antiqua" w:cs="宋体"/>
          <w:b/>
          <w:bCs/>
          <w:color w:val="000000"/>
          <w:sz w:val="24"/>
          <w:szCs w:val="24"/>
          <w:lang w:eastAsia="zh-CN"/>
        </w:rPr>
        <w:t>Zojaji H</w:t>
      </w:r>
      <w:r w:rsidRPr="000261AD">
        <w:rPr>
          <w:rFonts w:ascii="Book Antiqua" w:eastAsia="宋体" w:hAnsi="Book Antiqua" w:cs="宋体"/>
          <w:color w:val="000000"/>
          <w:sz w:val="24"/>
          <w:szCs w:val="24"/>
          <w:lang w:eastAsia="zh-CN"/>
        </w:rPr>
        <w:t xml:space="preserve">, Ghobakhlou M, Rajabalinia H, Ataei E, Jahani Sherafat S, Moghimi-Dehkordi B, Bahreiny R. The efficacy and safety of adding the probiotic Saccharomyces </w:t>
      </w:r>
      <w:r w:rsidRPr="000261AD">
        <w:rPr>
          <w:rFonts w:ascii="Book Antiqua" w:eastAsia="宋体" w:hAnsi="Book Antiqua" w:cs="宋体"/>
          <w:color w:val="000000"/>
          <w:sz w:val="24"/>
          <w:szCs w:val="24"/>
          <w:lang w:eastAsia="zh-CN"/>
        </w:rPr>
        <w:lastRenderedPageBreak/>
        <w:t>boulardiito standard triple therapy for eradication of H.pylori: a randomized controlled trial. </w:t>
      </w:r>
      <w:r w:rsidRPr="000261AD">
        <w:rPr>
          <w:rFonts w:ascii="Book Antiqua" w:eastAsia="宋体" w:hAnsi="Book Antiqua" w:cs="宋体"/>
          <w:i/>
          <w:iCs/>
          <w:color w:val="000000"/>
          <w:sz w:val="24"/>
          <w:szCs w:val="24"/>
          <w:lang w:eastAsia="zh-CN"/>
        </w:rPr>
        <w:t>Gastroenterol Hepatol Bed Bench</w:t>
      </w:r>
      <w:r w:rsidRPr="000261AD">
        <w:rPr>
          <w:rFonts w:ascii="Book Antiqua" w:eastAsia="宋体" w:hAnsi="Book Antiqua" w:cs="宋体"/>
          <w:color w:val="000000"/>
          <w:sz w:val="24"/>
          <w:szCs w:val="24"/>
          <w:lang w:eastAsia="zh-CN"/>
        </w:rPr>
        <w:t> 2013; </w:t>
      </w:r>
      <w:r w:rsidRPr="000261AD">
        <w:rPr>
          <w:rFonts w:ascii="Book Antiqua" w:eastAsia="宋体" w:hAnsi="Book Antiqua" w:cs="宋体"/>
          <w:b/>
          <w:bCs/>
          <w:color w:val="000000"/>
          <w:sz w:val="24"/>
          <w:szCs w:val="24"/>
          <w:lang w:eastAsia="zh-CN"/>
        </w:rPr>
        <w:t>6</w:t>
      </w:r>
      <w:r w:rsidRPr="000261AD">
        <w:rPr>
          <w:rFonts w:ascii="Book Antiqua" w:eastAsia="宋体" w:hAnsi="Book Antiqua" w:cs="宋体"/>
          <w:color w:val="000000"/>
          <w:sz w:val="24"/>
          <w:szCs w:val="24"/>
          <w:lang w:eastAsia="zh-CN"/>
        </w:rPr>
        <w:t>: S99-S104 [PMID: 24834296]</w:t>
      </w:r>
    </w:p>
    <w:p w:rsidR="000261AD" w:rsidRPr="000261AD" w:rsidRDefault="003222C5" w:rsidP="000261A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61 </w:t>
      </w:r>
      <w:r w:rsidR="000261AD" w:rsidRPr="003222C5">
        <w:rPr>
          <w:rFonts w:ascii="Book Antiqua" w:eastAsia="宋体" w:hAnsi="Book Antiqua" w:cs="宋体"/>
          <w:b/>
          <w:color w:val="000000"/>
          <w:sz w:val="24"/>
          <w:szCs w:val="24"/>
          <w:lang w:eastAsia="zh-CN"/>
        </w:rPr>
        <w:t>Kyriakos N</w:t>
      </w:r>
      <w:r w:rsidR="000261AD" w:rsidRPr="000261AD">
        <w:rPr>
          <w:rFonts w:ascii="Book Antiqua" w:eastAsia="宋体" w:hAnsi="Book Antiqua" w:cs="宋体"/>
          <w:color w:val="000000"/>
          <w:sz w:val="24"/>
          <w:szCs w:val="24"/>
          <w:lang w:eastAsia="zh-CN"/>
        </w:rPr>
        <w:t xml:space="preserve">, Papamichael K, Roussos A, </w:t>
      </w:r>
      <w:r w:rsidR="006E0C57" w:rsidRPr="006E0C57">
        <w:rPr>
          <w:rFonts w:ascii="Book Antiqua" w:eastAsia="宋体" w:hAnsi="Book Antiqua" w:cs="宋体"/>
          <w:iCs/>
          <w:color w:val="000000"/>
          <w:sz w:val="24"/>
          <w:szCs w:val="24"/>
          <w:lang w:eastAsia="zh-CN"/>
        </w:rPr>
        <w:t>Theodoropoulos</w:t>
      </w:r>
      <w:r w:rsidR="006E0C57">
        <w:rPr>
          <w:rFonts w:ascii="Book Antiqua" w:eastAsia="宋体" w:hAnsi="Book Antiqua" w:cs="宋体" w:hint="eastAsia"/>
          <w:iCs/>
          <w:color w:val="000000"/>
          <w:sz w:val="24"/>
          <w:szCs w:val="24"/>
          <w:lang w:eastAsia="zh-CN"/>
        </w:rPr>
        <w:t xml:space="preserve"> I</w:t>
      </w:r>
      <w:r w:rsidR="006E0C57" w:rsidRPr="006E0C57">
        <w:rPr>
          <w:rFonts w:ascii="Book Antiqua" w:eastAsia="宋体" w:hAnsi="Book Antiqua" w:cs="宋体"/>
          <w:iCs/>
          <w:color w:val="000000"/>
          <w:sz w:val="24"/>
          <w:szCs w:val="24"/>
          <w:lang w:eastAsia="zh-CN"/>
        </w:rPr>
        <w:t>, Karakoidas</w:t>
      </w:r>
      <w:r w:rsidR="006E0C57">
        <w:rPr>
          <w:rFonts w:ascii="Book Antiqua" w:eastAsia="宋体" w:hAnsi="Book Antiqua" w:cs="宋体" w:hint="eastAsia"/>
          <w:iCs/>
          <w:color w:val="000000"/>
          <w:sz w:val="24"/>
          <w:szCs w:val="24"/>
          <w:lang w:eastAsia="zh-CN"/>
        </w:rPr>
        <w:t xml:space="preserve"> C</w:t>
      </w:r>
      <w:r w:rsidR="006E0C57" w:rsidRPr="006E0C57">
        <w:rPr>
          <w:rFonts w:ascii="Book Antiqua" w:eastAsia="宋体" w:hAnsi="Book Antiqua" w:cs="宋体"/>
          <w:iCs/>
          <w:color w:val="000000"/>
          <w:sz w:val="24"/>
          <w:szCs w:val="24"/>
          <w:lang w:eastAsia="zh-CN"/>
        </w:rPr>
        <w:t>, Smyrnidis</w:t>
      </w:r>
      <w:r w:rsidR="006E0C57">
        <w:rPr>
          <w:rFonts w:ascii="Book Antiqua" w:eastAsia="宋体" w:hAnsi="Book Antiqua" w:cs="宋体" w:hint="eastAsia"/>
          <w:iCs/>
          <w:color w:val="000000"/>
          <w:sz w:val="24"/>
          <w:szCs w:val="24"/>
          <w:lang w:eastAsia="zh-CN"/>
        </w:rPr>
        <w:t xml:space="preserve"> A</w:t>
      </w:r>
      <w:r w:rsidR="006E0C57" w:rsidRPr="006E0C57">
        <w:rPr>
          <w:rFonts w:ascii="Book Antiqua" w:eastAsia="宋体" w:hAnsi="Book Antiqua" w:cs="宋体"/>
          <w:iCs/>
          <w:color w:val="000000"/>
          <w:sz w:val="24"/>
          <w:szCs w:val="24"/>
          <w:lang w:eastAsia="zh-CN"/>
        </w:rPr>
        <w:t>, Archavlis</w:t>
      </w:r>
      <w:r w:rsidR="006E0C57">
        <w:rPr>
          <w:rFonts w:ascii="Book Antiqua" w:eastAsia="宋体" w:hAnsi="Book Antiqua" w:cs="宋体" w:hint="eastAsia"/>
          <w:iCs/>
          <w:color w:val="000000"/>
          <w:sz w:val="24"/>
          <w:szCs w:val="24"/>
          <w:lang w:eastAsia="zh-CN"/>
        </w:rPr>
        <w:t xml:space="preserve"> E</w:t>
      </w:r>
      <w:r w:rsidR="006E0C57" w:rsidRPr="006E0C57">
        <w:rPr>
          <w:rFonts w:ascii="Book Antiqua" w:eastAsia="宋体" w:hAnsi="Book Antiqua" w:cs="宋体"/>
          <w:iCs/>
          <w:color w:val="000000"/>
          <w:sz w:val="24"/>
          <w:szCs w:val="24"/>
          <w:lang w:eastAsia="zh-CN"/>
        </w:rPr>
        <w:t>, Lariou</w:t>
      </w:r>
      <w:r w:rsidR="006E0C57">
        <w:rPr>
          <w:rFonts w:ascii="Book Antiqua" w:eastAsia="宋体" w:hAnsi="Book Antiqua" w:cs="宋体" w:hint="eastAsia"/>
          <w:iCs/>
          <w:color w:val="000000"/>
          <w:sz w:val="24"/>
          <w:szCs w:val="24"/>
          <w:lang w:eastAsia="zh-CN"/>
        </w:rPr>
        <w:t xml:space="preserve"> K</w:t>
      </w:r>
      <w:r w:rsidR="006E0C57" w:rsidRPr="006E0C57">
        <w:rPr>
          <w:rFonts w:ascii="Book Antiqua" w:eastAsia="宋体" w:hAnsi="Book Antiqua" w:cs="宋体"/>
          <w:iCs/>
          <w:color w:val="000000"/>
          <w:sz w:val="24"/>
          <w:szCs w:val="24"/>
          <w:lang w:eastAsia="zh-CN"/>
        </w:rPr>
        <w:t>, Mantzaris</w:t>
      </w:r>
      <w:r w:rsidR="006E0C57">
        <w:rPr>
          <w:rFonts w:ascii="Book Antiqua" w:eastAsia="宋体" w:hAnsi="Book Antiqua" w:cs="宋体" w:hint="eastAsia"/>
          <w:iCs/>
          <w:color w:val="000000"/>
          <w:sz w:val="24"/>
          <w:szCs w:val="24"/>
          <w:lang w:eastAsia="zh-CN"/>
        </w:rPr>
        <w:t xml:space="preserve"> GJ</w:t>
      </w:r>
      <w:r w:rsidR="006E0C57">
        <w:rPr>
          <w:rFonts w:ascii="Book Antiqua" w:eastAsia="宋体" w:hAnsi="Book Antiqua" w:cs="宋体" w:hint="eastAsia"/>
          <w:color w:val="000000"/>
          <w:sz w:val="24"/>
          <w:szCs w:val="24"/>
          <w:lang w:eastAsia="zh-CN"/>
        </w:rPr>
        <w:t>.</w:t>
      </w:r>
      <w:r w:rsidR="000261AD" w:rsidRPr="000261AD">
        <w:rPr>
          <w:rFonts w:ascii="Book Antiqua" w:eastAsia="宋体" w:hAnsi="Book Antiqua" w:cs="宋体"/>
          <w:color w:val="000000"/>
          <w:sz w:val="24"/>
          <w:szCs w:val="24"/>
          <w:lang w:eastAsia="zh-CN"/>
        </w:rPr>
        <w:t xml:space="preserve"> Lyophilized Form of Saccharomyces boulardii enhances the Helicobacter pylori eradication rates of omeprazole-triple therapy in patients with peptic ulcer disease or functional dyspepsia. </w:t>
      </w:r>
      <w:r w:rsidR="000261AD" w:rsidRPr="003222C5">
        <w:rPr>
          <w:rFonts w:ascii="Book Antiqua" w:eastAsia="宋体" w:hAnsi="Book Antiqua" w:cs="宋体"/>
          <w:i/>
          <w:color w:val="000000"/>
          <w:sz w:val="24"/>
          <w:szCs w:val="24"/>
          <w:lang w:eastAsia="zh-CN"/>
        </w:rPr>
        <w:t>Hosp Chronicles</w:t>
      </w:r>
      <w:r w:rsidR="000261AD" w:rsidRPr="000261AD">
        <w:rPr>
          <w:rFonts w:ascii="Book Antiqua" w:eastAsia="宋体" w:hAnsi="Book Antiqua" w:cs="宋体"/>
          <w:color w:val="000000"/>
          <w:sz w:val="24"/>
          <w:szCs w:val="24"/>
          <w:lang w:eastAsia="zh-CN"/>
        </w:rPr>
        <w:t xml:space="preserve"> 20</w:t>
      </w:r>
      <w:r>
        <w:rPr>
          <w:rFonts w:ascii="Book Antiqua" w:eastAsia="宋体" w:hAnsi="Book Antiqua" w:cs="宋体"/>
          <w:color w:val="000000"/>
          <w:sz w:val="24"/>
          <w:szCs w:val="24"/>
          <w:lang w:eastAsia="zh-CN"/>
        </w:rPr>
        <w:t xml:space="preserve">13; </w:t>
      </w:r>
      <w:r w:rsidRPr="003222C5">
        <w:rPr>
          <w:rFonts w:ascii="Book Antiqua" w:eastAsia="宋体" w:hAnsi="Book Antiqua" w:cs="宋体"/>
          <w:b/>
          <w:color w:val="000000"/>
          <w:sz w:val="24"/>
          <w:szCs w:val="24"/>
          <w:lang w:eastAsia="zh-CN"/>
        </w:rPr>
        <w:t>8</w:t>
      </w:r>
      <w:r w:rsidR="000261AD" w:rsidRPr="003222C5">
        <w:rPr>
          <w:rFonts w:ascii="Book Antiqua" w:eastAsia="宋体" w:hAnsi="Book Antiqua" w:cs="宋体"/>
          <w:b/>
          <w:color w:val="000000"/>
          <w:sz w:val="24"/>
          <w:szCs w:val="24"/>
          <w:lang w:eastAsia="zh-CN"/>
        </w:rPr>
        <w:t>:</w:t>
      </w:r>
      <w:r w:rsidR="000261AD" w:rsidRPr="000261AD">
        <w:rPr>
          <w:rFonts w:ascii="Book Antiqua" w:eastAsia="宋体" w:hAnsi="Book Antiqua" w:cs="宋体"/>
          <w:color w:val="000000"/>
          <w:sz w:val="24"/>
          <w:szCs w:val="24"/>
          <w:lang w:eastAsia="zh-CN"/>
        </w:rPr>
        <w:t xml:space="preserve"> 127-133</w:t>
      </w:r>
      <w:r w:rsidR="006E0C57">
        <w:rPr>
          <w:rFonts w:ascii="Book Antiqua" w:eastAsia="宋体" w:hAnsi="Book Antiqua" w:cs="宋体" w:hint="eastAsia"/>
          <w:color w:val="000000"/>
          <w:sz w:val="24"/>
          <w:szCs w:val="24"/>
          <w:lang w:eastAsia="zh-CN"/>
        </w:rPr>
        <w:t xml:space="preserve"> </w:t>
      </w:r>
      <w:r w:rsidR="006E0C57" w:rsidRPr="004E1F0C">
        <w:rPr>
          <w:rFonts w:ascii="Book Antiqua" w:hAnsi="Book Antiqua"/>
          <w:sz w:val="24"/>
          <w:szCs w:val="24"/>
        </w:rPr>
        <w:t>Available from: URL:</w:t>
      </w:r>
      <w:r w:rsidR="006E0C57" w:rsidRPr="006E0C57">
        <w:t xml:space="preserve"> </w:t>
      </w:r>
      <w:r w:rsidR="006E0C57" w:rsidRPr="006E0C57">
        <w:rPr>
          <w:rFonts w:ascii="Book Antiqua" w:hAnsi="Book Antiqua"/>
          <w:sz w:val="24"/>
          <w:szCs w:val="24"/>
        </w:rPr>
        <w:t>http://www.hospitalchronicles.gr/index.php/hchr/article/view/538</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62 </w:t>
      </w:r>
      <w:r w:rsidRPr="000261AD">
        <w:rPr>
          <w:rFonts w:ascii="Book Antiqua" w:eastAsia="宋体" w:hAnsi="Book Antiqua" w:cs="宋体"/>
          <w:b/>
          <w:bCs/>
          <w:color w:val="000000"/>
          <w:sz w:val="24"/>
          <w:szCs w:val="24"/>
          <w:lang w:eastAsia="zh-CN"/>
        </w:rPr>
        <w:t>Zhao HM</w:t>
      </w:r>
      <w:r w:rsidRPr="000261AD">
        <w:rPr>
          <w:rFonts w:ascii="Book Antiqua" w:eastAsia="宋体" w:hAnsi="Book Antiqua" w:cs="宋体"/>
          <w:color w:val="000000"/>
          <w:sz w:val="24"/>
          <w:szCs w:val="24"/>
          <w:lang w:eastAsia="zh-CN"/>
        </w:rPr>
        <w:t>, Ou-Yang HJ, Duan BP, Xu B, Chen ZY, Tang J, You JY. [Clinical effect of triple therapy combined with Saccharomyces boulardii in the treatment of Helicobacter pylori infection in children]. </w:t>
      </w:r>
      <w:r w:rsidRPr="000261AD">
        <w:rPr>
          <w:rFonts w:ascii="Book Antiqua" w:eastAsia="宋体" w:hAnsi="Book Antiqua" w:cs="宋体"/>
          <w:i/>
          <w:iCs/>
          <w:color w:val="000000"/>
          <w:sz w:val="24"/>
          <w:szCs w:val="24"/>
          <w:lang w:eastAsia="zh-CN"/>
        </w:rPr>
        <w:t>Zhongguo Dang Dai Er Ke Za Zhi</w:t>
      </w:r>
      <w:r w:rsidRPr="000261AD">
        <w:rPr>
          <w:rFonts w:ascii="Book Antiqua" w:eastAsia="宋体" w:hAnsi="Book Antiqua" w:cs="宋体"/>
          <w:color w:val="000000"/>
          <w:sz w:val="24"/>
          <w:szCs w:val="24"/>
          <w:lang w:eastAsia="zh-CN"/>
        </w:rPr>
        <w:t> 2014; </w:t>
      </w:r>
      <w:r w:rsidRPr="000261AD">
        <w:rPr>
          <w:rFonts w:ascii="Book Antiqua" w:eastAsia="宋体" w:hAnsi="Book Antiqua" w:cs="宋体"/>
          <w:b/>
          <w:bCs/>
          <w:color w:val="000000"/>
          <w:sz w:val="24"/>
          <w:szCs w:val="24"/>
          <w:lang w:eastAsia="zh-CN"/>
        </w:rPr>
        <w:t>16</w:t>
      </w:r>
      <w:r w:rsidRPr="000261AD">
        <w:rPr>
          <w:rFonts w:ascii="Book Antiqua" w:eastAsia="宋体" w:hAnsi="Book Antiqua" w:cs="宋体"/>
          <w:color w:val="000000"/>
          <w:sz w:val="24"/>
          <w:szCs w:val="24"/>
          <w:lang w:eastAsia="zh-CN"/>
        </w:rPr>
        <w:t>: 230-233 [PMID: 24661511]</w:t>
      </w:r>
    </w:p>
    <w:p w:rsidR="000261AD" w:rsidRPr="000261AD" w:rsidRDefault="006E0C57" w:rsidP="000261A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63</w:t>
      </w:r>
      <w:r w:rsidRPr="006E0C57">
        <w:rPr>
          <w:rFonts w:ascii="Book Antiqua" w:eastAsia="宋体" w:hAnsi="Book Antiqua" w:cs="宋体"/>
          <w:b/>
          <w:color w:val="000000"/>
          <w:sz w:val="24"/>
          <w:szCs w:val="24"/>
          <w:lang w:eastAsia="zh-CN"/>
        </w:rPr>
        <w:t xml:space="preserve"> </w:t>
      </w:r>
      <w:r w:rsidR="000261AD" w:rsidRPr="006E0C57">
        <w:rPr>
          <w:rFonts w:ascii="Book Antiqua" w:eastAsia="宋体" w:hAnsi="Book Antiqua" w:cs="宋体"/>
          <w:b/>
          <w:color w:val="000000"/>
          <w:sz w:val="24"/>
          <w:szCs w:val="24"/>
          <w:lang w:eastAsia="zh-CN"/>
        </w:rPr>
        <w:t>Guo JB</w:t>
      </w:r>
      <w:r w:rsidR="000261AD" w:rsidRPr="000261AD">
        <w:rPr>
          <w:rFonts w:ascii="Book Antiqua" w:eastAsia="宋体" w:hAnsi="Book Antiqua" w:cs="宋体"/>
          <w:color w:val="000000"/>
          <w:sz w:val="24"/>
          <w:szCs w:val="24"/>
          <w:lang w:eastAsia="zh-CN"/>
        </w:rPr>
        <w:t xml:space="preserve">, Yang PF, Wang MT, et al. [The application of clostridium to the eradication of Helicobacter pylori]. Chinese. </w:t>
      </w:r>
      <w:r w:rsidR="000261AD" w:rsidRPr="006E0C57">
        <w:rPr>
          <w:rFonts w:ascii="Book Antiqua" w:eastAsia="宋体" w:hAnsi="Book Antiqua" w:cs="宋体"/>
          <w:i/>
          <w:color w:val="000000"/>
          <w:sz w:val="24"/>
          <w:szCs w:val="24"/>
          <w:lang w:eastAsia="zh-CN"/>
        </w:rPr>
        <w:t>Chin J Celiopathy</w:t>
      </w:r>
      <w:r>
        <w:rPr>
          <w:rFonts w:ascii="Book Antiqua" w:eastAsia="宋体" w:hAnsi="Book Antiqua" w:cs="宋体"/>
          <w:color w:val="000000"/>
          <w:sz w:val="24"/>
          <w:szCs w:val="24"/>
          <w:lang w:eastAsia="zh-CN"/>
        </w:rPr>
        <w:t xml:space="preserve"> 2004; </w:t>
      </w:r>
      <w:r w:rsidRPr="006E0C57">
        <w:rPr>
          <w:rFonts w:ascii="Book Antiqua" w:eastAsia="宋体" w:hAnsi="Book Antiqua" w:cs="宋体"/>
          <w:b/>
          <w:color w:val="000000"/>
          <w:sz w:val="24"/>
          <w:szCs w:val="24"/>
          <w:lang w:eastAsia="zh-CN"/>
        </w:rPr>
        <w:t>3</w:t>
      </w:r>
      <w:r w:rsidR="000261AD" w:rsidRPr="000261AD">
        <w:rPr>
          <w:rFonts w:ascii="Book Antiqua" w:eastAsia="宋体" w:hAnsi="Book Antiqua" w:cs="宋体"/>
          <w:color w:val="000000"/>
          <w:sz w:val="24"/>
          <w:szCs w:val="24"/>
          <w:lang w:eastAsia="zh-CN"/>
        </w:rPr>
        <w:t>: 163-</w:t>
      </w:r>
      <w:r>
        <w:rPr>
          <w:rFonts w:ascii="Book Antiqua" w:eastAsia="宋体" w:hAnsi="Book Antiqua" w:cs="宋体" w:hint="eastAsia"/>
          <w:color w:val="000000"/>
          <w:sz w:val="24"/>
          <w:szCs w:val="24"/>
          <w:lang w:eastAsia="zh-CN"/>
        </w:rPr>
        <w:t>16</w:t>
      </w:r>
      <w:r w:rsidR="000261AD" w:rsidRPr="000261AD">
        <w:rPr>
          <w:rFonts w:ascii="Book Antiqua" w:eastAsia="宋体" w:hAnsi="Book Antiqua" w:cs="宋体"/>
          <w:color w:val="000000"/>
          <w:sz w:val="24"/>
          <w:szCs w:val="24"/>
          <w:lang w:eastAsia="zh-CN"/>
        </w:rPr>
        <w:t>5</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64 </w:t>
      </w:r>
      <w:r w:rsidRPr="000261AD">
        <w:rPr>
          <w:rFonts w:ascii="Book Antiqua" w:eastAsia="宋体" w:hAnsi="Book Antiqua" w:cs="宋体"/>
          <w:b/>
          <w:bCs/>
          <w:color w:val="000000"/>
          <w:sz w:val="24"/>
          <w:szCs w:val="24"/>
          <w:lang w:eastAsia="zh-CN"/>
        </w:rPr>
        <w:t>Shimbo I</w:t>
      </w:r>
      <w:r w:rsidRPr="000261AD">
        <w:rPr>
          <w:rFonts w:ascii="Book Antiqua" w:eastAsia="宋体" w:hAnsi="Book Antiqua" w:cs="宋体"/>
          <w:color w:val="000000"/>
          <w:sz w:val="24"/>
          <w:szCs w:val="24"/>
          <w:lang w:eastAsia="zh-CN"/>
        </w:rPr>
        <w:t>, Yamaguchi T, Odaka T, Nakajima K, Koide A, Koyama H, Saisho H. Effect of Clostridium butyricum on fecal flora in Helicobacter pylori eradication therapy. </w:t>
      </w:r>
      <w:r w:rsidRPr="000261AD">
        <w:rPr>
          <w:rFonts w:ascii="Book Antiqua" w:eastAsia="宋体" w:hAnsi="Book Antiqua" w:cs="宋体"/>
          <w:i/>
          <w:iCs/>
          <w:color w:val="000000"/>
          <w:sz w:val="24"/>
          <w:szCs w:val="24"/>
          <w:lang w:eastAsia="zh-CN"/>
        </w:rPr>
        <w:t>World J Gastroenterol</w:t>
      </w:r>
      <w:r w:rsidRPr="000261AD">
        <w:rPr>
          <w:rFonts w:ascii="Book Antiqua" w:eastAsia="宋体" w:hAnsi="Book Antiqua" w:cs="宋体"/>
          <w:color w:val="000000"/>
          <w:sz w:val="24"/>
          <w:szCs w:val="24"/>
          <w:lang w:eastAsia="zh-CN"/>
        </w:rPr>
        <w:t> 2005; </w:t>
      </w:r>
      <w:r w:rsidRPr="000261AD">
        <w:rPr>
          <w:rFonts w:ascii="Book Antiqua" w:eastAsia="宋体" w:hAnsi="Book Antiqua" w:cs="宋体"/>
          <w:b/>
          <w:bCs/>
          <w:color w:val="000000"/>
          <w:sz w:val="24"/>
          <w:szCs w:val="24"/>
          <w:lang w:eastAsia="zh-CN"/>
        </w:rPr>
        <w:t>11</w:t>
      </w:r>
      <w:r w:rsidRPr="000261AD">
        <w:rPr>
          <w:rFonts w:ascii="Book Antiqua" w:eastAsia="宋体" w:hAnsi="Book Antiqua" w:cs="宋体"/>
          <w:color w:val="000000"/>
          <w:sz w:val="24"/>
          <w:szCs w:val="24"/>
          <w:lang w:eastAsia="zh-CN"/>
        </w:rPr>
        <w:t>: 7520-7524 [PMID: 16437727]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65 </w:t>
      </w:r>
      <w:r w:rsidRPr="000261AD">
        <w:rPr>
          <w:rFonts w:ascii="Book Antiqua" w:eastAsia="宋体" w:hAnsi="Book Antiqua" w:cs="宋体"/>
          <w:b/>
          <w:bCs/>
          <w:color w:val="000000"/>
          <w:sz w:val="24"/>
          <w:szCs w:val="24"/>
          <w:lang w:eastAsia="zh-CN"/>
        </w:rPr>
        <w:t>Imase K</w:t>
      </w:r>
      <w:r w:rsidRPr="000261AD">
        <w:rPr>
          <w:rFonts w:ascii="Book Antiqua" w:eastAsia="宋体" w:hAnsi="Book Antiqua" w:cs="宋体"/>
          <w:color w:val="000000"/>
          <w:sz w:val="24"/>
          <w:szCs w:val="24"/>
          <w:lang w:eastAsia="zh-CN"/>
        </w:rPr>
        <w:t>, Takahashi M, Tanaka A, Tokunaga K, Sugano H, Tanaka M, Ishida H, Kamiya S, Takahashi S. Efficacy of Clostridium butyricum preparation concomitantly with Helicobacter pylori eradication therapy in relation to changes in the intestinal microbiota. </w:t>
      </w:r>
      <w:r w:rsidRPr="000261AD">
        <w:rPr>
          <w:rFonts w:ascii="Book Antiqua" w:eastAsia="宋体" w:hAnsi="Book Antiqua" w:cs="宋体"/>
          <w:i/>
          <w:iCs/>
          <w:color w:val="000000"/>
          <w:sz w:val="24"/>
          <w:szCs w:val="24"/>
          <w:lang w:eastAsia="zh-CN"/>
        </w:rPr>
        <w:t>Microbiol Immunol</w:t>
      </w:r>
      <w:r w:rsidRPr="000261AD">
        <w:rPr>
          <w:rFonts w:ascii="Book Antiqua" w:eastAsia="宋体" w:hAnsi="Book Antiqua" w:cs="宋体"/>
          <w:color w:val="000000"/>
          <w:sz w:val="24"/>
          <w:szCs w:val="24"/>
          <w:lang w:eastAsia="zh-CN"/>
        </w:rPr>
        <w:t> 2008; </w:t>
      </w:r>
      <w:r w:rsidRPr="000261AD">
        <w:rPr>
          <w:rFonts w:ascii="Book Antiqua" w:eastAsia="宋体" w:hAnsi="Book Antiqua" w:cs="宋体"/>
          <w:b/>
          <w:bCs/>
          <w:color w:val="000000"/>
          <w:sz w:val="24"/>
          <w:szCs w:val="24"/>
          <w:lang w:eastAsia="zh-CN"/>
        </w:rPr>
        <w:t>52</w:t>
      </w:r>
      <w:r w:rsidRPr="000261AD">
        <w:rPr>
          <w:rFonts w:ascii="Book Antiqua" w:eastAsia="宋体" w:hAnsi="Book Antiqua" w:cs="宋体"/>
          <w:color w:val="000000"/>
          <w:sz w:val="24"/>
          <w:szCs w:val="24"/>
          <w:lang w:eastAsia="zh-CN"/>
        </w:rPr>
        <w:t>: 156-161 [PMID: 18402597]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66 </w:t>
      </w:r>
      <w:r w:rsidRPr="000261AD">
        <w:rPr>
          <w:rFonts w:ascii="Book Antiqua" w:eastAsia="宋体" w:hAnsi="Book Antiqua" w:cs="宋体"/>
          <w:b/>
          <w:bCs/>
          <w:color w:val="000000"/>
          <w:sz w:val="24"/>
          <w:szCs w:val="24"/>
          <w:lang w:eastAsia="zh-CN"/>
        </w:rPr>
        <w:t>Armuzzi A</w:t>
      </w:r>
      <w:r w:rsidRPr="000261AD">
        <w:rPr>
          <w:rFonts w:ascii="Book Antiqua" w:eastAsia="宋体" w:hAnsi="Book Antiqua" w:cs="宋体"/>
          <w:color w:val="000000"/>
          <w:sz w:val="24"/>
          <w:szCs w:val="24"/>
          <w:lang w:eastAsia="zh-CN"/>
        </w:rPr>
        <w:t>, Cremonini F, Ojetti V, Bartolozzi F, Canducci F, Candelli M, Santarelli L, Cammarota G, De Lorenzo A, Pola P, Gasbarrini G, Gasbarrini A. Effect of Lactobacillus GG supplementation on antibiotic-associated gastrointestinal side effects during Helicobacter pylori eradication therapy: a pilot study. </w:t>
      </w:r>
      <w:r w:rsidRPr="000261AD">
        <w:rPr>
          <w:rFonts w:ascii="Book Antiqua" w:eastAsia="宋体" w:hAnsi="Book Antiqua" w:cs="宋体"/>
          <w:i/>
          <w:iCs/>
          <w:color w:val="000000"/>
          <w:sz w:val="24"/>
          <w:szCs w:val="24"/>
          <w:lang w:eastAsia="zh-CN"/>
        </w:rPr>
        <w:t>Digestion</w:t>
      </w:r>
      <w:r w:rsidRPr="000261AD">
        <w:rPr>
          <w:rFonts w:ascii="Book Antiqua" w:eastAsia="宋体" w:hAnsi="Book Antiqua" w:cs="宋体"/>
          <w:color w:val="000000"/>
          <w:sz w:val="24"/>
          <w:szCs w:val="24"/>
          <w:lang w:eastAsia="zh-CN"/>
        </w:rPr>
        <w:t> 2001; </w:t>
      </w:r>
      <w:r w:rsidRPr="000261AD">
        <w:rPr>
          <w:rFonts w:ascii="Book Antiqua" w:eastAsia="宋体" w:hAnsi="Book Antiqua" w:cs="宋体"/>
          <w:b/>
          <w:bCs/>
          <w:color w:val="000000"/>
          <w:sz w:val="24"/>
          <w:szCs w:val="24"/>
          <w:lang w:eastAsia="zh-CN"/>
        </w:rPr>
        <w:t>63</w:t>
      </w:r>
      <w:r w:rsidRPr="000261AD">
        <w:rPr>
          <w:rFonts w:ascii="Book Antiqua" w:eastAsia="宋体" w:hAnsi="Book Antiqua" w:cs="宋体"/>
          <w:color w:val="000000"/>
          <w:sz w:val="24"/>
          <w:szCs w:val="24"/>
          <w:lang w:eastAsia="zh-CN"/>
        </w:rPr>
        <w:t>: 1-7 [PMID: 11173893]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67 </w:t>
      </w:r>
      <w:r w:rsidRPr="000261AD">
        <w:rPr>
          <w:rFonts w:ascii="Book Antiqua" w:eastAsia="宋体" w:hAnsi="Book Antiqua" w:cs="宋体"/>
          <w:b/>
          <w:bCs/>
          <w:color w:val="000000"/>
          <w:sz w:val="24"/>
          <w:szCs w:val="24"/>
          <w:lang w:eastAsia="zh-CN"/>
        </w:rPr>
        <w:t>Armuzzi A</w:t>
      </w:r>
      <w:r w:rsidRPr="000261AD">
        <w:rPr>
          <w:rFonts w:ascii="Book Antiqua" w:eastAsia="宋体" w:hAnsi="Book Antiqua" w:cs="宋体"/>
          <w:color w:val="000000"/>
          <w:sz w:val="24"/>
          <w:szCs w:val="24"/>
          <w:lang w:eastAsia="zh-CN"/>
        </w:rPr>
        <w:t xml:space="preserve">, Cremonini F, Bartolozzi F, Canducci F, Candelli M, Ojetti V, Cammarota G, Anti M, De Lorenzo A, Pola P, Gasbarrini G, Gasbarrini A. The effect of oral administration of Lactobacillus GG on antibiotic-associated gastrointestinal side-effects </w:t>
      </w:r>
      <w:r w:rsidRPr="000261AD">
        <w:rPr>
          <w:rFonts w:ascii="Book Antiqua" w:eastAsia="宋体" w:hAnsi="Book Antiqua" w:cs="宋体"/>
          <w:color w:val="000000"/>
          <w:sz w:val="24"/>
          <w:szCs w:val="24"/>
          <w:lang w:eastAsia="zh-CN"/>
        </w:rPr>
        <w:lastRenderedPageBreak/>
        <w:t>during Helicobacter pylori eradication therapy. </w:t>
      </w:r>
      <w:r w:rsidRPr="000261AD">
        <w:rPr>
          <w:rFonts w:ascii="Book Antiqua" w:eastAsia="宋体" w:hAnsi="Book Antiqua" w:cs="宋体"/>
          <w:i/>
          <w:iCs/>
          <w:color w:val="000000"/>
          <w:sz w:val="24"/>
          <w:szCs w:val="24"/>
          <w:lang w:eastAsia="zh-CN"/>
        </w:rPr>
        <w:t>Aliment Pharmacol Ther</w:t>
      </w:r>
      <w:r w:rsidRPr="000261AD">
        <w:rPr>
          <w:rFonts w:ascii="Book Antiqua" w:eastAsia="宋体" w:hAnsi="Book Antiqua" w:cs="宋体"/>
          <w:color w:val="000000"/>
          <w:sz w:val="24"/>
          <w:szCs w:val="24"/>
          <w:lang w:eastAsia="zh-CN"/>
        </w:rPr>
        <w:t> 2001; </w:t>
      </w:r>
      <w:r w:rsidRPr="000261AD">
        <w:rPr>
          <w:rFonts w:ascii="Book Antiqua" w:eastAsia="宋体" w:hAnsi="Book Antiqua" w:cs="宋体"/>
          <w:b/>
          <w:bCs/>
          <w:color w:val="000000"/>
          <w:sz w:val="24"/>
          <w:szCs w:val="24"/>
          <w:lang w:eastAsia="zh-CN"/>
        </w:rPr>
        <w:t>15</w:t>
      </w:r>
      <w:r w:rsidRPr="000261AD">
        <w:rPr>
          <w:rFonts w:ascii="Book Antiqua" w:eastAsia="宋体" w:hAnsi="Book Antiqua" w:cs="宋体"/>
          <w:color w:val="000000"/>
          <w:sz w:val="24"/>
          <w:szCs w:val="24"/>
          <w:lang w:eastAsia="zh-CN"/>
        </w:rPr>
        <w:t>: 163-169 [PMID: 11148433]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68 </w:t>
      </w:r>
      <w:r w:rsidRPr="000261AD">
        <w:rPr>
          <w:rFonts w:ascii="Book Antiqua" w:eastAsia="宋体" w:hAnsi="Book Antiqua" w:cs="宋体"/>
          <w:b/>
          <w:bCs/>
          <w:color w:val="000000"/>
          <w:sz w:val="24"/>
          <w:szCs w:val="24"/>
          <w:lang w:eastAsia="zh-CN"/>
        </w:rPr>
        <w:t>Szajewska H</w:t>
      </w:r>
      <w:r w:rsidRPr="000261AD">
        <w:rPr>
          <w:rFonts w:ascii="Book Antiqua" w:eastAsia="宋体" w:hAnsi="Book Antiqua" w:cs="宋体"/>
          <w:color w:val="000000"/>
          <w:sz w:val="24"/>
          <w:szCs w:val="24"/>
          <w:lang w:eastAsia="zh-CN"/>
        </w:rPr>
        <w:t>, Albrecht P, Topczewska-Cabanek A. Randomized, double-blind, placebo-controlled trial: effect of lactobacillus GG supplementation on Helicobacter pylori eradication rates and side effects during treatment in children. </w:t>
      </w:r>
      <w:r w:rsidRPr="000261AD">
        <w:rPr>
          <w:rFonts w:ascii="Book Antiqua" w:eastAsia="宋体" w:hAnsi="Book Antiqua" w:cs="宋体"/>
          <w:i/>
          <w:iCs/>
          <w:color w:val="000000"/>
          <w:sz w:val="24"/>
          <w:szCs w:val="24"/>
          <w:lang w:eastAsia="zh-CN"/>
        </w:rPr>
        <w:t>J Pediatr Gastroenterol Nutr</w:t>
      </w:r>
      <w:r w:rsidRPr="000261AD">
        <w:rPr>
          <w:rFonts w:ascii="Book Antiqua" w:eastAsia="宋体" w:hAnsi="Book Antiqua" w:cs="宋体"/>
          <w:color w:val="000000"/>
          <w:sz w:val="24"/>
          <w:szCs w:val="24"/>
          <w:lang w:eastAsia="zh-CN"/>
        </w:rPr>
        <w:t> 2009; </w:t>
      </w:r>
      <w:r w:rsidRPr="000261AD">
        <w:rPr>
          <w:rFonts w:ascii="Book Antiqua" w:eastAsia="宋体" w:hAnsi="Book Antiqua" w:cs="宋体"/>
          <w:b/>
          <w:bCs/>
          <w:color w:val="000000"/>
          <w:sz w:val="24"/>
          <w:szCs w:val="24"/>
          <w:lang w:eastAsia="zh-CN"/>
        </w:rPr>
        <w:t>48</w:t>
      </w:r>
      <w:r w:rsidRPr="000261AD">
        <w:rPr>
          <w:rFonts w:ascii="Book Antiqua" w:eastAsia="宋体" w:hAnsi="Book Antiqua" w:cs="宋体"/>
          <w:color w:val="000000"/>
          <w:sz w:val="24"/>
          <w:szCs w:val="24"/>
          <w:lang w:eastAsia="zh-CN"/>
        </w:rPr>
        <w:t>: 431-436 [PMID: 19330931]</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69 </w:t>
      </w:r>
      <w:r w:rsidRPr="000261AD">
        <w:rPr>
          <w:rFonts w:ascii="Book Antiqua" w:eastAsia="宋体" w:hAnsi="Book Antiqua" w:cs="宋体"/>
          <w:b/>
          <w:bCs/>
          <w:color w:val="000000"/>
          <w:sz w:val="24"/>
          <w:szCs w:val="24"/>
          <w:lang w:eastAsia="zh-CN"/>
        </w:rPr>
        <w:t>Padilla Ruiz M</w:t>
      </w:r>
      <w:r w:rsidRPr="000261AD">
        <w:rPr>
          <w:rFonts w:ascii="Book Antiqua" w:eastAsia="宋体" w:hAnsi="Book Antiqua" w:cs="宋体"/>
          <w:color w:val="000000"/>
          <w:sz w:val="24"/>
          <w:szCs w:val="24"/>
          <w:lang w:eastAsia="zh-CN"/>
        </w:rPr>
        <w:t>, Fernández Aguiar ME, Arce Nuñez M, Polo Amorín R. [Lactobacillus rhamnosus GG supplementation to reduce side-effects of anti-Helicobacter pylori treatment]. </w:t>
      </w:r>
      <w:r w:rsidRPr="000261AD">
        <w:rPr>
          <w:rFonts w:ascii="Book Antiqua" w:eastAsia="宋体" w:hAnsi="Book Antiqua" w:cs="宋体"/>
          <w:i/>
          <w:iCs/>
          <w:color w:val="000000"/>
          <w:sz w:val="24"/>
          <w:szCs w:val="24"/>
          <w:lang w:eastAsia="zh-CN"/>
        </w:rPr>
        <w:t>Rev Gastroenterol Peru</w:t>
      </w:r>
      <w:r w:rsidRPr="000261AD">
        <w:rPr>
          <w:rFonts w:ascii="Book Antiqua" w:eastAsia="宋体" w:hAnsi="Book Antiqua" w:cs="宋体"/>
          <w:color w:val="000000"/>
          <w:sz w:val="24"/>
          <w:szCs w:val="24"/>
          <w:lang w:eastAsia="zh-CN"/>
        </w:rPr>
        <w:t> </w:t>
      </w:r>
      <w:r w:rsidR="006E0C57">
        <w:rPr>
          <w:rFonts w:ascii="Book Antiqua" w:eastAsia="宋体" w:hAnsi="Book Antiqua" w:cs="宋体" w:hint="eastAsia"/>
          <w:color w:val="000000"/>
          <w:sz w:val="24"/>
          <w:szCs w:val="24"/>
          <w:lang w:eastAsia="zh-CN"/>
        </w:rPr>
        <w:t>2013</w:t>
      </w:r>
      <w:r w:rsidRPr="000261AD">
        <w:rPr>
          <w:rFonts w:ascii="Book Antiqua" w:eastAsia="宋体" w:hAnsi="Book Antiqua" w:cs="宋体"/>
          <w:color w:val="000000"/>
          <w:sz w:val="24"/>
          <w:szCs w:val="24"/>
          <w:lang w:eastAsia="zh-CN"/>
        </w:rPr>
        <w:t>; </w:t>
      </w:r>
      <w:r w:rsidRPr="000261AD">
        <w:rPr>
          <w:rFonts w:ascii="Book Antiqua" w:eastAsia="宋体" w:hAnsi="Book Antiqua" w:cs="宋体"/>
          <w:b/>
          <w:bCs/>
          <w:color w:val="000000"/>
          <w:sz w:val="24"/>
          <w:szCs w:val="24"/>
          <w:lang w:eastAsia="zh-CN"/>
        </w:rPr>
        <w:t>33</w:t>
      </w:r>
      <w:r w:rsidRPr="000261AD">
        <w:rPr>
          <w:rFonts w:ascii="Book Antiqua" w:eastAsia="宋体" w:hAnsi="Book Antiqua" w:cs="宋体"/>
          <w:color w:val="000000"/>
          <w:sz w:val="24"/>
          <w:szCs w:val="24"/>
          <w:lang w:eastAsia="zh-CN"/>
        </w:rPr>
        <w:t>: 121-130 [PMID: 23838939]</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70 </w:t>
      </w:r>
      <w:r w:rsidRPr="000261AD">
        <w:rPr>
          <w:rFonts w:ascii="Book Antiqua" w:eastAsia="宋体" w:hAnsi="Book Antiqua" w:cs="宋体"/>
          <w:b/>
          <w:bCs/>
          <w:color w:val="000000"/>
          <w:sz w:val="24"/>
          <w:szCs w:val="24"/>
          <w:lang w:eastAsia="zh-CN"/>
        </w:rPr>
        <w:t>Canducci F</w:t>
      </w:r>
      <w:r w:rsidRPr="000261AD">
        <w:rPr>
          <w:rFonts w:ascii="Book Antiqua" w:eastAsia="宋体" w:hAnsi="Book Antiqua" w:cs="宋体"/>
          <w:color w:val="000000"/>
          <w:sz w:val="24"/>
          <w:szCs w:val="24"/>
          <w:lang w:eastAsia="zh-CN"/>
        </w:rPr>
        <w:t>, Armuzzi A, Cremonini F, Cammarota G, Bartolozzi F, Pola P, Gasbarrini G, Gasbarrini A. A lyophilized and inactivated culture of Lactobacillus acidophilus increases Helicobacter pylori eradication rates. </w:t>
      </w:r>
      <w:r w:rsidRPr="000261AD">
        <w:rPr>
          <w:rFonts w:ascii="Book Antiqua" w:eastAsia="宋体" w:hAnsi="Book Antiqua" w:cs="宋体"/>
          <w:i/>
          <w:iCs/>
          <w:color w:val="000000"/>
          <w:sz w:val="24"/>
          <w:szCs w:val="24"/>
          <w:lang w:eastAsia="zh-CN"/>
        </w:rPr>
        <w:t>Aliment Pharmacol Ther</w:t>
      </w:r>
      <w:r w:rsidRPr="000261AD">
        <w:rPr>
          <w:rFonts w:ascii="Book Antiqua" w:eastAsia="宋体" w:hAnsi="Book Antiqua" w:cs="宋体"/>
          <w:color w:val="000000"/>
          <w:sz w:val="24"/>
          <w:szCs w:val="24"/>
          <w:lang w:eastAsia="zh-CN"/>
        </w:rPr>
        <w:t> 2000; </w:t>
      </w:r>
      <w:r w:rsidRPr="000261AD">
        <w:rPr>
          <w:rFonts w:ascii="Book Antiqua" w:eastAsia="宋体" w:hAnsi="Book Antiqua" w:cs="宋体"/>
          <w:b/>
          <w:bCs/>
          <w:color w:val="000000"/>
          <w:sz w:val="24"/>
          <w:szCs w:val="24"/>
          <w:lang w:eastAsia="zh-CN"/>
        </w:rPr>
        <w:t>14</w:t>
      </w:r>
      <w:r w:rsidRPr="000261AD">
        <w:rPr>
          <w:rFonts w:ascii="Book Antiqua" w:eastAsia="宋体" w:hAnsi="Book Antiqua" w:cs="宋体"/>
          <w:color w:val="000000"/>
          <w:sz w:val="24"/>
          <w:szCs w:val="24"/>
          <w:lang w:eastAsia="zh-CN"/>
        </w:rPr>
        <w:t>: 1625-1629 [PMID: 11121911]</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71 </w:t>
      </w:r>
      <w:r w:rsidRPr="000261AD">
        <w:rPr>
          <w:rFonts w:ascii="Book Antiqua" w:eastAsia="宋体" w:hAnsi="Book Antiqua" w:cs="宋体"/>
          <w:b/>
          <w:bCs/>
          <w:color w:val="000000"/>
          <w:sz w:val="24"/>
          <w:szCs w:val="24"/>
          <w:lang w:eastAsia="zh-CN"/>
        </w:rPr>
        <w:t>De Francesco V</w:t>
      </w:r>
      <w:r w:rsidRPr="000261AD">
        <w:rPr>
          <w:rFonts w:ascii="Book Antiqua" w:eastAsia="宋体" w:hAnsi="Book Antiqua" w:cs="宋体"/>
          <w:color w:val="000000"/>
          <w:sz w:val="24"/>
          <w:szCs w:val="24"/>
          <w:lang w:eastAsia="zh-CN"/>
        </w:rPr>
        <w:t>, Stoppino V, Sgarro C, Faleo D. Lactobacillus acidophilus administration added to omeprazole/amoxycillin-based double therapy in Helicobacter pylori eradication. </w:t>
      </w:r>
      <w:r w:rsidRPr="000261AD">
        <w:rPr>
          <w:rFonts w:ascii="Book Antiqua" w:eastAsia="宋体" w:hAnsi="Book Antiqua" w:cs="宋体"/>
          <w:i/>
          <w:iCs/>
          <w:color w:val="000000"/>
          <w:sz w:val="24"/>
          <w:szCs w:val="24"/>
          <w:lang w:eastAsia="zh-CN"/>
        </w:rPr>
        <w:t>Dig Liver Dis</w:t>
      </w:r>
      <w:r w:rsidRPr="000261AD">
        <w:rPr>
          <w:rFonts w:ascii="Book Antiqua" w:eastAsia="宋体" w:hAnsi="Book Antiqua" w:cs="宋体"/>
          <w:color w:val="000000"/>
          <w:sz w:val="24"/>
          <w:szCs w:val="24"/>
          <w:lang w:eastAsia="zh-CN"/>
        </w:rPr>
        <w:t> 2000; </w:t>
      </w:r>
      <w:r w:rsidRPr="000261AD">
        <w:rPr>
          <w:rFonts w:ascii="Book Antiqua" w:eastAsia="宋体" w:hAnsi="Book Antiqua" w:cs="宋体"/>
          <w:b/>
          <w:bCs/>
          <w:color w:val="000000"/>
          <w:sz w:val="24"/>
          <w:szCs w:val="24"/>
          <w:lang w:eastAsia="zh-CN"/>
        </w:rPr>
        <w:t>32</w:t>
      </w:r>
      <w:r w:rsidRPr="000261AD">
        <w:rPr>
          <w:rFonts w:ascii="Book Antiqua" w:eastAsia="宋体" w:hAnsi="Book Antiqua" w:cs="宋体"/>
          <w:color w:val="000000"/>
          <w:sz w:val="24"/>
          <w:szCs w:val="24"/>
          <w:lang w:eastAsia="zh-CN"/>
        </w:rPr>
        <w:t>: 746-747 [PMID: 11142590]</w:t>
      </w:r>
    </w:p>
    <w:p w:rsidR="006E0C57" w:rsidRDefault="006E0C57" w:rsidP="000261AD">
      <w:pPr>
        <w:spacing w:after="0" w:line="360" w:lineRule="auto"/>
        <w:jc w:val="both"/>
        <w:rPr>
          <w:rFonts w:ascii="Book Antiqua" w:eastAsia="宋体" w:hAnsi="Book Antiqua" w:cs="宋体"/>
          <w:i/>
          <w:color w:val="000000"/>
          <w:sz w:val="24"/>
          <w:szCs w:val="24"/>
          <w:lang w:eastAsia="zh-CN"/>
        </w:rPr>
      </w:pPr>
      <w:r>
        <w:rPr>
          <w:rFonts w:ascii="Book Antiqua" w:eastAsia="宋体" w:hAnsi="Book Antiqua" w:cs="宋体"/>
          <w:color w:val="000000"/>
          <w:sz w:val="24"/>
          <w:szCs w:val="24"/>
          <w:lang w:eastAsia="zh-CN"/>
        </w:rPr>
        <w:t xml:space="preserve">72 </w:t>
      </w:r>
      <w:r w:rsidR="000261AD" w:rsidRPr="006E0C57">
        <w:rPr>
          <w:rFonts w:ascii="Book Antiqua" w:eastAsia="宋体" w:hAnsi="Book Antiqua" w:cs="宋体"/>
          <w:b/>
          <w:color w:val="000000"/>
          <w:sz w:val="24"/>
          <w:szCs w:val="24"/>
          <w:lang w:eastAsia="zh-CN"/>
        </w:rPr>
        <w:t xml:space="preserve">Yeom H, </w:t>
      </w:r>
      <w:r w:rsidR="000261AD" w:rsidRPr="000261AD">
        <w:rPr>
          <w:rFonts w:ascii="Book Antiqua" w:eastAsia="宋体" w:hAnsi="Book Antiqua" w:cs="宋体"/>
          <w:color w:val="000000"/>
          <w:sz w:val="24"/>
          <w:szCs w:val="24"/>
          <w:lang w:eastAsia="zh-CN"/>
        </w:rPr>
        <w:t>Shim K, Ryu K. Effect of Lactobacillus acidophilus on Helicobacter pylori treatment. Meeting Abstract M1271. Presented at Digestive Disease Week</w:t>
      </w:r>
      <w:r>
        <w:rPr>
          <w:rFonts w:ascii="Book Antiqua" w:eastAsia="宋体" w:hAnsi="Book Antiqua" w:cs="宋体" w:hint="eastAsia"/>
          <w:color w:val="000000"/>
          <w:sz w:val="24"/>
          <w:szCs w:val="24"/>
          <w:lang w:eastAsia="zh-CN"/>
        </w:rPr>
        <w:t>.</w:t>
      </w:r>
      <w:r w:rsidR="000261AD" w:rsidRPr="000261AD">
        <w:rPr>
          <w:rFonts w:ascii="Book Antiqua" w:eastAsia="宋体" w:hAnsi="Book Antiqua" w:cs="宋体"/>
          <w:color w:val="000000"/>
          <w:sz w:val="24"/>
          <w:szCs w:val="24"/>
          <w:lang w:eastAsia="zh-CN"/>
        </w:rPr>
        <w:t xml:space="preserve"> </w:t>
      </w:r>
      <w:r>
        <w:rPr>
          <w:rFonts w:ascii="Book Antiqua" w:eastAsia="宋体" w:hAnsi="Book Antiqua" w:cs="宋体"/>
          <w:color w:val="000000"/>
          <w:sz w:val="24"/>
          <w:szCs w:val="24"/>
          <w:lang w:eastAsia="zh-CN"/>
        </w:rPr>
        <w:t>Los Angeles, California</w:t>
      </w:r>
      <w:r>
        <w:rPr>
          <w:rFonts w:ascii="Book Antiqua" w:eastAsia="宋体" w:hAnsi="Book Antiqua" w:cs="宋体" w:hint="eastAsia"/>
          <w:color w:val="000000"/>
          <w:sz w:val="24"/>
          <w:szCs w:val="24"/>
          <w:lang w:eastAsia="zh-CN"/>
        </w:rPr>
        <w:t>,</w:t>
      </w:r>
      <w:r w:rsidRPr="006E0C57">
        <w:rPr>
          <w:rFonts w:ascii="Book Antiqua" w:eastAsia="宋体" w:hAnsi="Book Antiqua" w:cs="宋体"/>
          <w:color w:val="000000"/>
          <w:sz w:val="24"/>
          <w:szCs w:val="24"/>
          <w:lang w:eastAsia="zh-CN"/>
        </w:rPr>
        <w:t xml:space="preserve"> </w:t>
      </w:r>
      <w:r w:rsidRPr="000261AD">
        <w:rPr>
          <w:rFonts w:ascii="Book Antiqua" w:eastAsia="宋体" w:hAnsi="Book Antiqua" w:cs="宋体"/>
          <w:color w:val="000000"/>
          <w:sz w:val="24"/>
          <w:szCs w:val="24"/>
          <w:lang w:eastAsia="zh-CN"/>
        </w:rPr>
        <w:t>May 20-25,</w:t>
      </w:r>
      <w:r>
        <w:rPr>
          <w:rFonts w:ascii="Book Antiqua" w:eastAsia="宋体" w:hAnsi="Book Antiqua" w:cs="宋体"/>
          <w:color w:val="000000"/>
          <w:sz w:val="24"/>
          <w:szCs w:val="24"/>
          <w:lang w:eastAsia="zh-CN"/>
        </w:rPr>
        <w:t xml:space="preserve"> 200</w:t>
      </w:r>
      <w:r w:rsidR="00C13EDC">
        <w:rPr>
          <w:rFonts w:ascii="Book Antiqua" w:eastAsia="宋体" w:hAnsi="Book Antiqua" w:cs="宋体"/>
          <w:color w:val="000000"/>
          <w:sz w:val="24"/>
          <w:szCs w:val="24"/>
          <w:lang w:eastAsia="zh-CN"/>
        </w:rPr>
        <w:t>6</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73 </w:t>
      </w:r>
      <w:r w:rsidRPr="000261AD">
        <w:rPr>
          <w:rFonts w:ascii="Book Antiqua" w:eastAsia="宋体" w:hAnsi="Book Antiqua" w:cs="宋体"/>
          <w:b/>
          <w:bCs/>
          <w:color w:val="000000"/>
          <w:sz w:val="24"/>
          <w:szCs w:val="24"/>
          <w:lang w:eastAsia="zh-CN"/>
        </w:rPr>
        <w:t>Lionetti E</w:t>
      </w:r>
      <w:r w:rsidRPr="000261AD">
        <w:rPr>
          <w:rFonts w:ascii="Book Antiqua" w:eastAsia="宋体" w:hAnsi="Book Antiqua" w:cs="宋体"/>
          <w:color w:val="000000"/>
          <w:sz w:val="24"/>
          <w:szCs w:val="24"/>
          <w:lang w:eastAsia="zh-CN"/>
        </w:rPr>
        <w:t>, Miniello VL, Castellaneta SP, Magistá AM, de Canio A, Maurogiovanni G, Ierardi E, Cavallo L, Francavilla R. Lactobacillus reuteri therapy to reduce side-effects during anti-Helicobacter pylori treatment in children: a randomized placebo controlled trial. </w:t>
      </w:r>
      <w:r w:rsidRPr="000261AD">
        <w:rPr>
          <w:rFonts w:ascii="Book Antiqua" w:eastAsia="宋体" w:hAnsi="Book Antiqua" w:cs="宋体"/>
          <w:i/>
          <w:iCs/>
          <w:color w:val="000000"/>
          <w:sz w:val="24"/>
          <w:szCs w:val="24"/>
          <w:lang w:eastAsia="zh-CN"/>
        </w:rPr>
        <w:t>Aliment Pharmacol Ther</w:t>
      </w:r>
      <w:r w:rsidRPr="000261AD">
        <w:rPr>
          <w:rFonts w:ascii="Book Antiqua" w:eastAsia="宋体" w:hAnsi="Book Antiqua" w:cs="宋体"/>
          <w:color w:val="000000"/>
          <w:sz w:val="24"/>
          <w:szCs w:val="24"/>
          <w:lang w:eastAsia="zh-CN"/>
        </w:rPr>
        <w:t> 2006; </w:t>
      </w:r>
      <w:r w:rsidRPr="000261AD">
        <w:rPr>
          <w:rFonts w:ascii="Book Antiqua" w:eastAsia="宋体" w:hAnsi="Book Antiqua" w:cs="宋体"/>
          <w:b/>
          <w:bCs/>
          <w:color w:val="000000"/>
          <w:sz w:val="24"/>
          <w:szCs w:val="24"/>
          <w:lang w:eastAsia="zh-CN"/>
        </w:rPr>
        <w:t>24</w:t>
      </w:r>
      <w:r w:rsidRPr="000261AD">
        <w:rPr>
          <w:rFonts w:ascii="Book Antiqua" w:eastAsia="宋体" w:hAnsi="Book Antiqua" w:cs="宋体"/>
          <w:color w:val="000000"/>
          <w:sz w:val="24"/>
          <w:szCs w:val="24"/>
          <w:lang w:eastAsia="zh-CN"/>
        </w:rPr>
        <w:t>: 1461-1468 [PMID: 17032283]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74 </w:t>
      </w:r>
      <w:r w:rsidRPr="000261AD">
        <w:rPr>
          <w:rFonts w:ascii="Book Antiqua" w:eastAsia="宋体" w:hAnsi="Book Antiqua" w:cs="宋体"/>
          <w:b/>
          <w:bCs/>
          <w:color w:val="000000"/>
          <w:sz w:val="24"/>
          <w:szCs w:val="24"/>
          <w:lang w:eastAsia="zh-CN"/>
        </w:rPr>
        <w:t>Scaccianoce G</w:t>
      </w:r>
      <w:r w:rsidRPr="000261AD">
        <w:rPr>
          <w:rFonts w:ascii="Book Antiqua" w:eastAsia="宋体" w:hAnsi="Book Antiqua" w:cs="宋体"/>
          <w:color w:val="000000"/>
          <w:sz w:val="24"/>
          <w:szCs w:val="24"/>
          <w:lang w:eastAsia="zh-CN"/>
        </w:rPr>
        <w:t>, Zullo A, Hassan C, Gentili F, Cristofari F, Cardinale V, Gigliotti F, Piglionica D, Morini S. Triple therapies plus different probiotics for Helicobacter pylori eradication. </w:t>
      </w:r>
      <w:r w:rsidRPr="000261AD">
        <w:rPr>
          <w:rFonts w:ascii="Book Antiqua" w:eastAsia="宋体" w:hAnsi="Book Antiqua" w:cs="宋体"/>
          <w:i/>
          <w:iCs/>
          <w:color w:val="000000"/>
          <w:sz w:val="24"/>
          <w:szCs w:val="24"/>
          <w:lang w:eastAsia="zh-CN"/>
        </w:rPr>
        <w:t>Eur Rev Med Pharmacol Sci</w:t>
      </w:r>
      <w:r w:rsidRPr="000261AD">
        <w:rPr>
          <w:rFonts w:ascii="Book Antiqua" w:eastAsia="宋体" w:hAnsi="Book Antiqua" w:cs="宋体"/>
          <w:color w:val="000000"/>
          <w:sz w:val="24"/>
          <w:szCs w:val="24"/>
          <w:lang w:eastAsia="zh-CN"/>
        </w:rPr>
        <w:t> </w:t>
      </w:r>
      <w:r w:rsidR="006E0C57">
        <w:rPr>
          <w:rFonts w:ascii="Book Antiqua" w:eastAsia="宋体" w:hAnsi="Book Antiqua" w:cs="宋体" w:hint="eastAsia"/>
          <w:color w:val="000000"/>
          <w:sz w:val="24"/>
          <w:szCs w:val="24"/>
          <w:lang w:eastAsia="zh-CN"/>
        </w:rPr>
        <w:t>2008</w:t>
      </w:r>
      <w:r w:rsidRPr="000261AD">
        <w:rPr>
          <w:rFonts w:ascii="Book Antiqua" w:eastAsia="宋体" w:hAnsi="Book Antiqua" w:cs="宋体"/>
          <w:color w:val="000000"/>
          <w:sz w:val="24"/>
          <w:szCs w:val="24"/>
          <w:lang w:eastAsia="zh-CN"/>
        </w:rPr>
        <w:t>; </w:t>
      </w:r>
      <w:r w:rsidRPr="000261AD">
        <w:rPr>
          <w:rFonts w:ascii="Book Antiqua" w:eastAsia="宋体" w:hAnsi="Book Antiqua" w:cs="宋体"/>
          <w:b/>
          <w:bCs/>
          <w:color w:val="000000"/>
          <w:sz w:val="24"/>
          <w:szCs w:val="24"/>
          <w:lang w:eastAsia="zh-CN"/>
        </w:rPr>
        <w:t>12</w:t>
      </w:r>
      <w:r w:rsidRPr="000261AD">
        <w:rPr>
          <w:rFonts w:ascii="Book Antiqua" w:eastAsia="宋体" w:hAnsi="Book Antiqua" w:cs="宋体"/>
          <w:color w:val="000000"/>
          <w:sz w:val="24"/>
          <w:szCs w:val="24"/>
          <w:lang w:eastAsia="zh-CN"/>
        </w:rPr>
        <w:t>: 251-256 [PMID: 18727457]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75 </w:t>
      </w:r>
      <w:r w:rsidRPr="000261AD">
        <w:rPr>
          <w:rFonts w:ascii="Book Antiqua" w:eastAsia="宋体" w:hAnsi="Book Antiqua" w:cs="宋体"/>
          <w:b/>
          <w:bCs/>
          <w:color w:val="000000"/>
          <w:sz w:val="24"/>
          <w:szCs w:val="24"/>
          <w:lang w:eastAsia="zh-CN"/>
        </w:rPr>
        <w:t>Ojetti V</w:t>
      </w:r>
      <w:r w:rsidRPr="000261AD">
        <w:rPr>
          <w:rFonts w:ascii="Book Antiqua" w:eastAsia="宋体" w:hAnsi="Book Antiqua" w:cs="宋体"/>
          <w:color w:val="000000"/>
          <w:sz w:val="24"/>
          <w:szCs w:val="24"/>
          <w:lang w:eastAsia="zh-CN"/>
        </w:rPr>
        <w:t>, Bruno G, Ainora ME, Gigante G, Rizzo G, Roccarina D, Gasbarrini A. Impact of Lactobacillus reuteri Supplementation on Anti-Helicobacter pylori Levofloxacin-Based Second-Line Therapy. </w:t>
      </w:r>
      <w:r w:rsidRPr="000261AD">
        <w:rPr>
          <w:rFonts w:ascii="Book Antiqua" w:eastAsia="宋体" w:hAnsi="Book Antiqua" w:cs="宋体"/>
          <w:i/>
          <w:iCs/>
          <w:color w:val="000000"/>
          <w:sz w:val="24"/>
          <w:szCs w:val="24"/>
          <w:lang w:eastAsia="zh-CN"/>
        </w:rPr>
        <w:t>Gastroenterol Res Pract</w:t>
      </w:r>
      <w:r w:rsidRPr="000261AD">
        <w:rPr>
          <w:rFonts w:ascii="Book Antiqua" w:eastAsia="宋体" w:hAnsi="Book Antiqua" w:cs="宋体"/>
          <w:color w:val="000000"/>
          <w:sz w:val="24"/>
          <w:szCs w:val="24"/>
          <w:lang w:eastAsia="zh-CN"/>
        </w:rPr>
        <w:t> 2012; </w:t>
      </w:r>
      <w:r w:rsidRPr="000261AD">
        <w:rPr>
          <w:rFonts w:ascii="Book Antiqua" w:eastAsia="宋体" w:hAnsi="Book Antiqua" w:cs="宋体"/>
          <w:b/>
          <w:bCs/>
          <w:color w:val="000000"/>
          <w:sz w:val="24"/>
          <w:szCs w:val="24"/>
          <w:lang w:eastAsia="zh-CN"/>
        </w:rPr>
        <w:t>2012</w:t>
      </w:r>
      <w:r w:rsidRPr="000261AD">
        <w:rPr>
          <w:rFonts w:ascii="Book Antiqua" w:eastAsia="宋体" w:hAnsi="Book Antiqua" w:cs="宋体"/>
          <w:color w:val="000000"/>
          <w:sz w:val="24"/>
          <w:szCs w:val="24"/>
          <w:lang w:eastAsia="zh-CN"/>
        </w:rPr>
        <w:t>: 740381 [PMID: 22690211 DOI: 10.1155/2012/740381</w:t>
      </w:r>
      <w:r w:rsidR="006E0C57">
        <w:rPr>
          <w:rFonts w:ascii="Book Antiqua" w:eastAsia="宋体" w:hAnsi="Book Antiqua" w:cs="宋体" w:hint="eastAsia"/>
          <w:color w:val="000000"/>
          <w:sz w:val="24"/>
          <w:szCs w:val="24"/>
          <w:lang w:eastAsia="zh-CN"/>
        </w:rPr>
        <w:t>]</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lastRenderedPageBreak/>
        <w:t>76 </w:t>
      </w:r>
      <w:r w:rsidRPr="000261AD">
        <w:rPr>
          <w:rFonts w:ascii="Book Antiqua" w:eastAsia="宋体" w:hAnsi="Book Antiqua" w:cs="宋体"/>
          <w:b/>
          <w:bCs/>
          <w:color w:val="000000"/>
          <w:sz w:val="24"/>
          <w:szCs w:val="24"/>
          <w:lang w:eastAsia="zh-CN"/>
        </w:rPr>
        <w:t>Tursi A</w:t>
      </w:r>
      <w:r w:rsidRPr="000261AD">
        <w:rPr>
          <w:rFonts w:ascii="Book Antiqua" w:eastAsia="宋体" w:hAnsi="Book Antiqua" w:cs="宋体"/>
          <w:color w:val="000000"/>
          <w:sz w:val="24"/>
          <w:szCs w:val="24"/>
          <w:lang w:eastAsia="zh-CN"/>
        </w:rPr>
        <w:t>, Brandimarte G, Giorgetti GM, Modeo ME. Effect of Lactobacillus casei supplementation on the effectiveness and tolerability of a new second-line 10-day quadruple therapy after failure of a first attempt to cure Helicobacter pylori infection. </w:t>
      </w:r>
      <w:r w:rsidRPr="000261AD">
        <w:rPr>
          <w:rFonts w:ascii="Book Antiqua" w:eastAsia="宋体" w:hAnsi="Book Antiqua" w:cs="宋体"/>
          <w:i/>
          <w:iCs/>
          <w:color w:val="000000"/>
          <w:sz w:val="24"/>
          <w:szCs w:val="24"/>
          <w:lang w:eastAsia="zh-CN"/>
        </w:rPr>
        <w:t>Med Sci Monit</w:t>
      </w:r>
      <w:r w:rsidRPr="000261AD">
        <w:rPr>
          <w:rFonts w:ascii="Book Antiqua" w:eastAsia="宋体" w:hAnsi="Book Antiqua" w:cs="宋体"/>
          <w:color w:val="000000"/>
          <w:sz w:val="24"/>
          <w:szCs w:val="24"/>
          <w:lang w:eastAsia="zh-CN"/>
        </w:rPr>
        <w:t> 2004; </w:t>
      </w:r>
      <w:r w:rsidRPr="000261AD">
        <w:rPr>
          <w:rFonts w:ascii="Book Antiqua" w:eastAsia="宋体" w:hAnsi="Book Antiqua" w:cs="宋体"/>
          <w:b/>
          <w:bCs/>
          <w:color w:val="000000"/>
          <w:sz w:val="24"/>
          <w:szCs w:val="24"/>
          <w:lang w:eastAsia="zh-CN"/>
        </w:rPr>
        <w:t>10</w:t>
      </w:r>
      <w:r w:rsidRPr="000261AD">
        <w:rPr>
          <w:rFonts w:ascii="Book Antiqua" w:eastAsia="宋体" w:hAnsi="Book Antiqua" w:cs="宋体"/>
          <w:color w:val="000000"/>
          <w:sz w:val="24"/>
          <w:szCs w:val="24"/>
          <w:lang w:eastAsia="zh-CN"/>
        </w:rPr>
        <w:t>: CR662-CR666 [PMID: 15567983]</w:t>
      </w:r>
    </w:p>
    <w:p w:rsidR="000261AD" w:rsidRPr="000261AD" w:rsidRDefault="006E0C57" w:rsidP="000261A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77 </w:t>
      </w:r>
      <w:r w:rsidR="000261AD" w:rsidRPr="006E0C57">
        <w:rPr>
          <w:rFonts w:ascii="Book Antiqua" w:eastAsia="宋体" w:hAnsi="Book Antiqua" w:cs="宋体"/>
          <w:b/>
          <w:color w:val="000000"/>
          <w:sz w:val="24"/>
          <w:szCs w:val="24"/>
          <w:lang w:eastAsia="zh-CN"/>
        </w:rPr>
        <w:t>Giovannone M</w:t>
      </w:r>
      <w:r w:rsidR="000261AD" w:rsidRPr="000261AD">
        <w:rPr>
          <w:rFonts w:ascii="Book Antiqua" w:eastAsia="宋体" w:hAnsi="Book Antiqua" w:cs="宋体"/>
          <w:color w:val="000000"/>
          <w:sz w:val="24"/>
          <w:szCs w:val="24"/>
          <w:lang w:eastAsia="zh-CN"/>
        </w:rPr>
        <w:t>, Barberani F, Boschetto S, Gigliozzi A, Tosoni M. Lactobacillus casei DG effectiveness on Helicobacter pylori eradication treatment-side effectis; a placebo-controlled, double-blind randomized pilot study. Meeting Abstract. Presented at Amer Gas</w:t>
      </w:r>
      <w:r>
        <w:rPr>
          <w:rFonts w:ascii="Book Antiqua" w:eastAsia="宋体" w:hAnsi="Book Antiqua" w:cs="宋体"/>
          <w:color w:val="000000"/>
          <w:sz w:val="24"/>
          <w:szCs w:val="24"/>
          <w:lang w:eastAsia="zh-CN"/>
        </w:rPr>
        <w:t>troenterol Association Meeting</w:t>
      </w:r>
      <w:r w:rsidR="000261AD" w:rsidRPr="000261AD">
        <w:rPr>
          <w:rFonts w:ascii="Book Antiqua" w:eastAsia="宋体" w:hAnsi="Book Antiqua" w:cs="宋体"/>
          <w:color w:val="000000"/>
          <w:sz w:val="24"/>
          <w:szCs w:val="24"/>
          <w:lang w:eastAsia="zh-CN"/>
        </w:rPr>
        <w:t>, Washington DC</w:t>
      </w:r>
      <w:r>
        <w:rPr>
          <w:rFonts w:ascii="Book Antiqua" w:eastAsia="宋体" w:hAnsi="Book Antiqua" w:cs="宋体" w:hint="eastAsia"/>
          <w:color w:val="000000"/>
          <w:sz w:val="24"/>
          <w:szCs w:val="24"/>
          <w:lang w:eastAsia="zh-CN"/>
        </w:rPr>
        <w:t>,</w:t>
      </w:r>
      <w:r w:rsidRPr="006E0C57">
        <w:rPr>
          <w:rFonts w:ascii="Book Antiqua" w:eastAsia="宋体" w:hAnsi="Book Antiqua" w:cs="宋体"/>
          <w:color w:val="000000"/>
          <w:sz w:val="24"/>
          <w:szCs w:val="24"/>
          <w:lang w:eastAsia="zh-CN"/>
        </w:rPr>
        <w:t xml:space="preserve"> </w:t>
      </w:r>
      <w:r w:rsidRPr="000261AD">
        <w:rPr>
          <w:rFonts w:ascii="Book Antiqua" w:eastAsia="宋体" w:hAnsi="Book Antiqua" w:cs="宋体"/>
          <w:color w:val="000000"/>
          <w:sz w:val="24"/>
          <w:szCs w:val="24"/>
          <w:lang w:eastAsia="zh-CN"/>
        </w:rPr>
        <w:t>May 19-24, 2007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78 </w:t>
      </w:r>
      <w:r w:rsidRPr="000261AD">
        <w:rPr>
          <w:rFonts w:ascii="Book Antiqua" w:eastAsia="宋体" w:hAnsi="Book Antiqua" w:cs="宋体"/>
          <w:b/>
          <w:bCs/>
          <w:color w:val="000000"/>
          <w:sz w:val="24"/>
          <w:szCs w:val="24"/>
          <w:lang w:eastAsia="zh-CN"/>
        </w:rPr>
        <w:t>Dinleyici EC</w:t>
      </w:r>
      <w:r w:rsidRPr="000261AD">
        <w:rPr>
          <w:rFonts w:ascii="Book Antiqua" w:eastAsia="宋体" w:hAnsi="Book Antiqua" w:cs="宋体"/>
          <w:color w:val="000000"/>
          <w:sz w:val="24"/>
          <w:szCs w:val="24"/>
          <w:lang w:eastAsia="zh-CN"/>
        </w:rPr>
        <w:t>, Kara A, Ozen M, Vandenplas Y. Saccharomyces boulardii CNCM I-745 in different clinical conditions. </w:t>
      </w:r>
      <w:r w:rsidRPr="000261AD">
        <w:rPr>
          <w:rFonts w:ascii="Book Antiqua" w:eastAsia="宋体" w:hAnsi="Book Antiqua" w:cs="宋体"/>
          <w:i/>
          <w:iCs/>
          <w:color w:val="000000"/>
          <w:sz w:val="24"/>
          <w:szCs w:val="24"/>
          <w:lang w:eastAsia="zh-CN"/>
        </w:rPr>
        <w:t>Expert Opin Biol Ther</w:t>
      </w:r>
      <w:r w:rsidRPr="000261AD">
        <w:rPr>
          <w:rFonts w:ascii="Book Antiqua" w:eastAsia="宋体" w:hAnsi="Book Antiqua" w:cs="宋体"/>
          <w:color w:val="000000"/>
          <w:sz w:val="24"/>
          <w:szCs w:val="24"/>
          <w:lang w:eastAsia="zh-CN"/>
        </w:rPr>
        <w:t> 2014; </w:t>
      </w:r>
      <w:r w:rsidRPr="000261AD">
        <w:rPr>
          <w:rFonts w:ascii="Book Antiqua" w:eastAsia="宋体" w:hAnsi="Book Antiqua" w:cs="宋体"/>
          <w:b/>
          <w:bCs/>
          <w:color w:val="000000"/>
          <w:sz w:val="24"/>
          <w:szCs w:val="24"/>
          <w:lang w:eastAsia="zh-CN"/>
        </w:rPr>
        <w:t>14</w:t>
      </w:r>
      <w:r w:rsidRPr="000261AD">
        <w:rPr>
          <w:rFonts w:ascii="Book Antiqua" w:eastAsia="宋体" w:hAnsi="Book Antiqua" w:cs="宋体"/>
          <w:color w:val="000000"/>
          <w:sz w:val="24"/>
          <w:szCs w:val="24"/>
          <w:lang w:eastAsia="zh-CN"/>
        </w:rPr>
        <w:t>: 1593-1609 [PMID: 24995675]</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 xml:space="preserve">79 </w:t>
      </w:r>
      <w:r w:rsidR="006E0C57" w:rsidRPr="004D0684">
        <w:rPr>
          <w:rFonts w:ascii="Book Antiqua" w:hAnsi="Book Antiqua" w:cs="Times New Roman"/>
          <w:b/>
          <w:sz w:val="24"/>
          <w:szCs w:val="24"/>
        </w:rPr>
        <w:t>McFarland</w:t>
      </w:r>
      <w:r w:rsidR="006E0C57" w:rsidRPr="004D0684">
        <w:rPr>
          <w:rFonts w:ascii="Book Antiqua" w:hAnsi="Book Antiqua" w:cs="Times New Roman"/>
          <w:sz w:val="24"/>
          <w:szCs w:val="24"/>
        </w:rPr>
        <w:t xml:space="preserve"> </w:t>
      </w:r>
      <w:r w:rsidR="006E0C57" w:rsidRPr="004D0684">
        <w:rPr>
          <w:rFonts w:ascii="Book Antiqua" w:hAnsi="Book Antiqua" w:cs="Times New Roman"/>
          <w:b/>
          <w:sz w:val="24"/>
          <w:szCs w:val="24"/>
        </w:rPr>
        <w:t>LV</w:t>
      </w:r>
      <w:r w:rsidR="006E0C57" w:rsidRPr="004D0684">
        <w:rPr>
          <w:rFonts w:ascii="Book Antiqua" w:hAnsi="Book Antiqua" w:cs="Times New Roman"/>
          <w:sz w:val="24"/>
          <w:szCs w:val="24"/>
        </w:rPr>
        <w:t>.</w:t>
      </w:r>
      <w:r w:rsidRPr="000261AD">
        <w:rPr>
          <w:rFonts w:ascii="Book Antiqua" w:eastAsia="宋体" w:hAnsi="Book Antiqua" w:cs="宋体"/>
          <w:color w:val="000000"/>
          <w:sz w:val="24"/>
          <w:szCs w:val="24"/>
          <w:lang w:eastAsia="zh-CN"/>
        </w:rPr>
        <w:t xml:space="preserve"> Deciphering meta-analytic results: a mini-review of probiotics for the prevention of paediatric antibiotic-associated diarrhoea and Clostridium difficile infections. </w:t>
      </w:r>
      <w:r w:rsidRPr="000261AD">
        <w:rPr>
          <w:rFonts w:ascii="Book Antiqua" w:eastAsia="宋体" w:hAnsi="Book Antiqua" w:cs="宋体"/>
          <w:i/>
          <w:iCs/>
          <w:color w:val="000000"/>
          <w:sz w:val="24"/>
          <w:szCs w:val="24"/>
          <w:lang w:eastAsia="zh-CN"/>
        </w:rPr>
        <w:t>Benef Microbes</w:t>
      </w:r>
      <w:r w:rsidR="006E0C57">
        <w:rPr>
          <w:rFonts w:ascii="Book Antiqua" w:eastAsia="宋体" w:hAnsi="Book Antiqua" w:cs="宋体"/>
          <w:color w:val="000000"/>
          <w:sz w:val="24"/>
          <w:szCs w:val="24"/>
          <w:lang w:eastAsia="zh-CN"/>
        </w:rPr>
        <w:t> 2014</w:t>
      </w:r>
      <w:r w:rsidRPr="000261AD">
        <w:rPr>
          <w:rFonts w:ascii="Book Antiqua" w:eastAsia="宋体" w:hAnsi="Book Antiqua" w:cs="宋体"/>
          <w:color w:val="000000"/>
          <w:sz w:val="24"/>
          <w:szCs w:val="24"/>
          <w:lang w:eastAsia="zh-CN"/>
        </w:rPr>
        <w:t>: 1-6 [PMID: 24889895]</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80 </w:t>
      </w:r>
      <w:r w:rsidRPr="000261AD">
        <w:rPr>
          <w:rFonts w:ascii="Book Antiqua" w:eastAsia="宋体" w:hAnsi="Book Antiqua" w:cs="宋体"/>
          <w:b/>
          <w:bCs/>
          <w:color w:val="000000"/>
          <w:sz w:val="24"/>
          <w:szCs w:val="24"/>
          <w:lang w:eastAsia="zh-CN"/>
        </w:rPr>
        <w:t>Vandenplas Y</w:t>
      </w:r>
      <w:r w:rsidRPr="000261AD">
        <w:rPr>
          <w:rFonts w:ascii="Book Antiqua" w:eastAsia="宋体" w:hAnsi="Book Antiqua" w:cs="宋体"/>
          <w:color w:val="000000"/>
          <w:sz w:val="24"/>
          <w:szCs w:val="24"/>
          <w:lang w:eastAsia="zh-CN"/>
        </w:rPr>
        <w:t>, Brunser O, Szajewska H. Saccharomyces boulardii in childhood. </w:t>
      </w:r>
      <w:r w:rsidRPr="000261AD">
        <w:rPr>
          <w:rFonts w:ascii="Book Antiqua" w:eastAsia="宋体" w:hAnsi="Book Antiqua" w:cs="宋体"/>
          <w:i/>
          <w:iCs/>
          <w:color w:val="000000"/>
          <w:sz w:val="24"/>
          <w:szCs w:val="24"/>
          <w:lang w:eastAsia="zh-CN"/>
        </w:rPr>
        <w:t>Eur J Pediatr</w:t>
      </w:r>
      <w:r w:rsidRPr="000261AD">
        <w:rPr>
          <w:rFonts w:ascii="Book Antiqua" w:eastAsia="宋体" w:hAnsi="Book Antiqua" w:cs="宋体"/>
          <w:color w:val="000000"/>
          <w:sz w:val="24"/>
          <w:szCs w:val="24"/>
          <w:lang w:eastAsia="zh-CN"/>
        </w:rPr>
        <w:t> 2009; </w:t>
      </w:r>
      <w:r w:rsidRPr="000261AD">
        <w:rPr>
          <w:rFonts w:ascii="Book Antiqua" w:eastAsia="宋体" w:hAnsi="Book Antiqua" w:cs="宋体"/>
          <w:b/>
          <w:bCs/>
          <w:color w:val="000000"/>
          <w:sz w:val="24"/>
          <w:szCs w:val="24"/>
          <w:lang w:eastAsia="zh-CN"/>
        </w:rPr>
        <w:t>168</w:t>
      </w:r>
      <w:r w:rsidRPr="000261AD">
        <w:rPr>
          <w:rFonts w:ascii="Book Antiqua" w:eastAsia="宋体" w:hAnsi="Book Antiqua" w:cs="宋体"/>
          <w:color w:val="000000"/>
          <w:sz w:val="24"/>
          <w:szCs w:val="24"/>
          <w:lang w:eastAsia="zh-CN"/>
        </w:rPr>
        <w:t>: 253-265 [PMID: 19096876</w:t>
      </w:r>
      <w:r w:rsidR="006E0C57">
        <w:rPr>
          <w:rFonts w:ascii="Book Antiqua" w:eastAsia="宋体" w:hAnsi="Book Antiqua" w:cs="宋体"/>
          <w:color w:val="000000"/>
          <w:sz w:val="24"/>
          <w:szCs w:val="24"/>
          <w:lang w:eastAsia="zh-CN"/>
        </w:rPr>
        <w:t xml:space="preserve"> DOI: 10.1007/s00431-008-0879-7</w:t>
      </w:r>
      <w:r w:rsidRPr="000261AD">
        <w:rPr>
          <w:rFonts w:ascii="Book Antiqua" w:eastAsia="宋体" w:hAnsi="Book Antiqua" w:cs="宋体"/>
          <w:color w:val="000000"/>
          <w:sz w:val="24"/>
          <w:szCs w:val="24"/>
          <w:lang w:eastAsia="zh-CN"/>
        </w:rPr>
        <w:t>]</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81 </w:t>
      </w:r>
      <w:r w:rsidRPr="000261AD">
        <w:rPr>
          <w:rFonts w:ascii="Book Antiqua" w:eastAsia="宋体" w:hAnsi="Book Antiqua" w:cs="宋体"/>
          <w:b/>
          <w:bCs/>
          <w:color w:val="000000"/>
          <w:sz w:val="24"/>
          <w:szCs w:val="24"/>
          <w:lang w:eastAsia="zh-CN"/>
        </w:rPr>
        <w:t>McFarland LV</w:t>
      </w:r>
      <w:r w:rsidRPr="000261AD">
        <w:rPr>
          <w:rFonts w:ascii="Book Antiqua" w:eastAsia="宋体" w:hAnsi="Book Antiqua" w:cs="宋体"/>
          <w:color w:val="000000"/>
          <w:sz w:val="24"/>
          <w:szCs w:val="24"/>
          <w:lang w:eastAsia="zh-CN"/>
        </w:rPr>
        <w:t>. Meta-analysis of probiotics for the prevention of antibiotic associated diarrhea and the treatment of Clostridium difficile disease. </w:t>
      </w:r>
      <w:r w:rsidRPr="000261AD">
        <w:rPr>
          <w:rFonts w:ascii="Book Antiqua" w:eastAsia="宋体" w:hAnsi="Book Antiqua" w:cs="宋体"/>
          <w:i/>
          <w:iCs/>
          <w:color w:val="000000"/>
          <w:sz w:val="24"/>
          <w:szCs w:val="24"/>
          <w:lang w:eastAsia="zh-CN"/>
        </w:rPr>
        <w:t>Am J Gastroenterol</w:t>
      </w:r>
      <w:r w:rsidRPr="000261AD">
        <w:rPr>
          <w:rFonts w:ascii="Book Antiqua" w:eastAsia="宋体" w:hAnsi="Book Antiqua" w:cs="宋体"/>
          <w:color w:val="000000"/>
          <w:sz w:val="24"/>
          <w:szCs w:val="24"/>
          <w:lang w:eastAsia="zh-CN"/>
        </w:rPr>
        <w:t> 2006; </w:t>
      </w:r>
      <w:r w:rsidRPr="000261AD">
        <w:rPr>
          <w:rFonts w:ascii="Book Antiqua" w:eastAsia="宋体" w:hAnsi="Book Antiqua" w:cs="宋体"/>
          <w:b/>
          <w:bCs/>
          <w:color w:val="000000"/>
          <w:sz w:val="24"/>
          <w:szCs w:val="24"/>
          <w:lang w:eastAsia="zh-CN"/>
        </w:rPr>
        <w:t>101</w:t>
      </w:r>
      <w:r w:rsidRPr="000261AD">
        <w:rPr>
          <w:rFonts w:ascii="Book Antiqua" w:eastAsia="宋体" w:hAnsi="Book Antiqua" w:cs="宋体"/>
          <w:color w:val="000000"/>
          <w:sz w:val="24"/>
          <w:szCs w:val="24"/>
          <w:lang w:eastAsia="zh-CN"/>
        </w:rPr>
        <w:t>: 812-822 [PMID: 16635227]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82 </w:t>
      </w:r>
      <w:r w:rsidRPr="000261AD">
        <w:rPr>
          <w:rFonts w:ascii="Book Antiqua" w:eastAsia="宋体" w:hAnsi="Book Antiqua" w:cs="宋体"/>
          <w:b/>
          <w:bCs/>
          <w:color w:val="000000"/>
          <w:sz w:val="24"/>
          <w:szCs w:val="24"/>
          <w:lang w:eastAsia="zh-CN"/>
        </w:rPr>
        <w:t>Szajewska H</w:t>
      </w:r>
      <w:r w:rsidRPr="000261AD">
        <w:rPr>
          <w:rFonts w:ascii="Book Antiqua" w:eastAsia="宋体" w:hAnsi="Book Antiqua" w:cs="宋体"/>
          <w:color w:val="000000"/>
          <w:sz w:val="24"/>
          <w:szCs w:val="24"/>
          <w:lang w:eastAsia="zh-CN"/>
        </w:rPr>
        <w:t>, Ruszczyński M, Radzikowski A. Probiotics in the prevention of antibiotic-associated diarrhea in children: a meta-analysis of randomized controlled trials. </w:t>
      </w:r>
      <w:r w:rsidRPr="000261AD">
        <w:rPr>
          <w:rFonts w:ascii="Book Antiqua" w:eastAsia="宋体" w:hAnsi="Book Antiqua" w:cs="宋体"/>
          <w:i/>
          <w:iCs/>
          <w:color w:val="000000"/>
          <w:sz w:val="24"/>
          <w:szCs w:val="24"/>
          <w:lang w:eastAsia="zh-CN"/>
        </w:rPr>
        <w:t>J Pediatr</w:t>
      </w:r>
      <w:r w:rsidRPr="000261AD">
        <w:rPr>
          <w:rFonts w:ascii="Book Antiqua" w:eastAsia="宋体" w:hAnsi="Book Antiqua" w:cs="宋体"/>
          <w:color w:val="000000"/>
          <w:sz w:val="24"/>
          <w:szCs w:val="24"/>
          <w:lang w:eastAsia="zh-CN"/>
        </w:rPr>
        <w:t> 2006; </w:t>
      </w:r>
      <w:r w:rsidRPr="000261AD">
        <w:rPr>
          <w:rFonts w:ascii="Book Antiqua" w:eastAsia="宋体" w:hAnsi="Book Antiqua" w:cs="宋体"/>
          <w:b/>
          <w:bCs/>
          <w:color w:val="000000"/>
          <w:sz w:val="24"/>
          <w:szCs w:val="24"/>
          <w:lang w:eastAsia="zh-CN"/>
        </w:rPr>
        <w:t>149</w:t>
      </w:r>
      <w:r w:rsidRPr="000261AD">
        <w:rPr>
          <w:rFonts w:ascii="Book Antiqua" w:eastAsia="宋体" w:hAnsi="Book Antiqua" w:cs="宋体"/>
          <w:color w:val="000000"/>
          <w:sz w:val="24"/>
          <w:szCs w:val="24"/>
          <w:lang w:eastAsia="zh-CN"/>
        </w:rPr>
        <w:t>: 367-372 [PMID: 16939749]</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83 </w:t>
      </w:r>
      <w:r w:rsidRPr="000261AD">
        <w:rPr>
          <w:rFonts w:ascii="Book Antiqua" w:eastAsia="宋体" w:hAnsi="Book Antiqua" w:cs="宋体"/>
          <w:b/>
          <w:bCs/>
          <w:color w:val="000000"/>
          <w:sz w:val="24"/>
          <w:szCs w:val="24"/>
          <w:lang w:eastAsia="zh-CN"/>
        </w:rPr>
        <w:t>Johnston BC</w:t>
      </w:r>
      <w:r w:rsidRPr="000261AD">
        <w:rPr>
          <w:rFonts w:ascii="Book Antiqua" w:eastAsia="宋体" w:hAnsi="Book Antiqua" w:cs="宋体"/>
          <w:color w:val="000000"/>
          <w:sz w:val="24"/>
          <w:szCs w:val="24"/>
          <w:lang w:eastAsia="zh-CN"/>
        </w:rPr>
        <w:t>, Supina AL, Ospina M, Vohra S. Probiotics for the prevention of pediatric antibiotic-associated diarrhea. </w:t>
      </w:r>
      <w:r w:rsidRPr="000261AD">
        <w:rPr>
          <w:rFonts w:ascii="Book Antiqua" w:eastAsia="宋体" w:hAnsi="Book Antiqua" w:cs="宋体"/>
          <w:i/>
          <w:iCs/>
          <w:color w:val="000000"/>
          <w:sz w:val="24"/>
          <w:szCs w:val="24"/>
          <w:lang w:eastAsia="zh-CN"/>
        </w:rPr>
        <w:t>Cochrane Database Syst Rev</w:t>
      </w:r>
      <w:r w:rsidRPr="000261AD">
        <w:rPr>
          <w:rFonts w:ascii="Book Antiqua" w:eastAsia="宋体" w:hAnsi="Book Antiqua" w:cs="宋体"/>
          <w:color w:val="000000"/>
          <w:sz w:val="24"/>
          <w:szCs w:val="24"/>
          <w:lang w:eastAsia="zh-CN"/>
        </w:rPr>
        <w:t> 2007; </w:t>
      </w:r>
      <w:r w:rsidR="006E0C57">
        <w:rPr>
          <w:rFonts w:ascii="Book Antiqua" w:eastAsia="宋体" w:hAnsi="Book Antiqua" w:cs="宋体" w:hint="eastAsia"/>
          <w:b/>
          <w:color w:val="000000"/>
          <w:sz w:val="24"/>
          <w:szCs w:val="24"/>
          <w:lang w:eastAsia="zh-CN"/>
        </w:rPr>
        <w:t>2</w:t>
      </w:r>
      <w:r w:rsidRPr="000261AD">
        <w:rPr>
          <w:rFonts w:ascii="Book Antiqua" w:eastAsia="宋体" w:hAnsi="Book Antiqua" w:cs="宋体"/>
          <w:color w:val="000000"/>
          <w:sz w:val="24"/>
          <w:szCs w:val="24"/>
          <w:lang w:eastAsia="zh-CN"/>
        </w:rPr>
        <w:t>: CD004827 [PMID: 17443557]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84 </w:t>
      </w:r>
      <w:r w:rsidRPr="000261AD">
        <w:rPr>
          <w:rFonts w:ascii="Book Antiqua" w:eastAsia="宋体" w:hAnsi="Book Antiqua" w:cs="宋体"/>
          <w:b/>
          <w:bCs/>
          <w:color w:val="000000"/>
          <w:sz w:val="24"/>
          <w:szCs w:val="24"/>
          <w:lang w:eastAsia="zh-CN"/>
        </w:rPr>
        <w:t>Szajewska H</w:t>
      </w:r>
      <w:r w:rsidRPr="000261AD">
        <w:rPr>
          <w:rFonts w:ascii="Book Antiqua" w:eastAsia="宋体" w:hAnsi="Book Antiqua" w:cs="宋体"/>
          <w:color w:val="000000"/>
          <w:sz w:val="24"/>
          <w:szCs w:val="24"/>
          <w:lang w:eastAsia="zh-CN"/>
        </w:rPr>
        <w:t>, Horvath A, Piwowarczyk A. Meta-analysis: the effects of Saccharomyces boulardii supplementation on Helicobacter pylori eradication rates and side effects during treatment. </w:t>
      </w:r>
      <w:r w:rsidRPr="000261AD">
        <w:rPr>
          <w:rFonts w:ascii="Book Antiqua" w:eastAsia="宋体" w:hAnsi="Book Antiqua" w:cs="宋体"/>
          <w:i/>
          <w:iCs/>
          <w:color w:val="000000"/>
          <w:sz w:val="24"/>
          <w:szCs w:val="24"/>
          <w:lang w:eastAsia="zh-CN"/>
        </w:rPr>
        <w:t>Aliment Pharmacol Ther</w:t>
      </w:r>
      <w:r w:rsidRPr="000261AD">
        <w:rPr>
          <w:rFonts w:ascii="Book Antiqua" w:eastAsia="宋体" w:hAnsi="Book Antiqua" w:cs="宋体"/>
          <w:color w:val="000000"/>
          <w:sz w:val="24"/>
          <w:szCs w:val="24"/>
          <w:lang w:eastAsia="zh-CN"/>
        </w:rPr>
        <w:t> 2010; </w:t>
      </w:r>
      <w:r w:rsidRPr="000261AD">
        <w:rPr>
          <w:rFonts w:ascii="Book Antiqua" w:eastAsia="宋体" w:hAnsi="Book Antiqua" w:cs="宋体"/>
          <w:b/>
          <w:bCs/>
          <w:color w:val="000000"/>
          <w:sz w:val="24"/>
          <w:szCs w:val="24"/>
          <w:lang w:eastAsia="zh-CN"/>
        </w:rPr>
        <w:t>32</w:t>
      </w:r>
      <w:r w:rsidRPr="000261AD">
        <w:rPr>
          <w:rFonts w:ascii="Book Antiqua" w:eastAsia="宋体" w:hAnsi="Book Antiqua" w:cs="宋体"/>
          <w:color w:val="000000"/>
          <w:sz w:val="24"/>
          <w:szCs w:val="24"/>
          <w:lang w:eastAsia="zh-CN"/>
        </w:rPr>
        <w:t>: 1069-1079 [PMID: 21039671 DOI: 10.111/j.1365-2036.2010.04457.x</w:t>
      </w:r>
      <w:r w:rsidR="006E0C57">
        <w:rPr>
          <w:rFonts w:ascii="Book Antiqua" w:eastAsia="宋体" w:hAnsi="Book Antiqua" w:cs="宋体" w:hint="eastAsia"/>
          <w:color w:val="000000"/>
          <w:sz w:val="24"/>
          <w:szCs w:val="24"/>
          <w:lang w:eastAsia="zh-CN"/>
        </w:rPr>
        <w:t>]</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lastRenderedPageBreak/>
        <w:t>85 </w:t>
      </w:r>
      <w:r w:rsidRPr="000261AD">
        <w:rPr>
          <w:rFonts w:ascii="Book Antiqua" w:eastAsia="宋体" w:hAnsi="Book Antiqua" w:cs="宋体"/>
          <w:b/>
          <w:bCs/>
          <w:color w:val="000000"/>
          <w:sz w:val="24"/>
          <w:szCs w:val="24"/>
          <w:lang w:eastAsia="zh-CN"/>
        </w:rPr>
        <w:t>Tong JL</w:t>
      </w:r>
      <w:r w:rsidRPr="000261AD">
        <w:rPr>
          <w:rFonts w:ascii="Book Antiqua" w:eastAsia="宋体" w:hAnsi="Book Antiqua" w:cs="宋体"/>
          <w:color w:val="000000"/>
          <w:sz w:val="24"/>
          <w:szCs w:val="24"/>
          <w:lang w:eastAsia="zh-CN"/>
        </w:rPr>
        <w:t>, Ran ZH, Shen J, Zhang CX, Xiao SD. Meta-analysis: the effect of supplementation with probiotics on eradication rates and adverse events during Helicobacter pylori eradication therapy. </w:t>
      </w:r>
      <w:r w:rsidRPr="000261AD">
        <w:rPr>
          <w:rFonts w:ascii="Book Antiqua" w:eastAsia="宋体" w:hAnsi="Book Antiqua" w:cs="宋体"/>
          <w:i/>
          <w:iCs/>
          <w:color w:val="000000"/>
          <w:sz w:val="24"/>
          <w:szCs w:val="24"/>
          <w:lang w:eastAsia="zh-CN"/>
        </w:rPr>
        <w:t>Aliment Pharmacol Ther</w:t>
      </w:r>
      <w:r w:rsidRPr="000261AD">
        <w:rPr>
          <w:rFonts w:ascii="Book Antiqua" w:eastAsia="宋体" w:hAnsi="Book Antiqua" w:cs="宋体"/>
          <w:color w:val="000000"/>
          <w:sz w:val="24"/>
          <w:szCs w:val="24"/>
          <w:lang w:eastAsia="zh-CN"/>
        </w:rPr>
        <w:t> 2007; </w:t>
      </w:r>
      <w:r w:rsidRPr="000261AD">
        <w:rPr>
          <w:rFonts w:ascii="Book Antiqua" w:eastAsia="宋体" w:hAnsi="Book Antiqua" w:cs="宋体"/>
          <w:b/>
          <w:bCs/>
          <w:color w:val="000000"/>
          <w:sz w:val="24"/>
          <w:szCs w:val="24"/>
          <w:lang w:eastAsia="zh-CN"/>
        </w:rPr>
        <w:t>25</w:t>
      </w:r>
      <w:r w:rsidRPr="000261AD">
        <w:rPr>
          <w:rFonts w:ascii="Book Antiqua" w:eastAsia="宋体" w:hAnsi="Book Antiqua" w:cs="宋体"/>
          <w:color w:val="000000"/>
          <w:sz w:val="24"/>
          <w:szCs w:val="24"/>
          <w:lang w:eastAsia="zh-CN"/>
        </w:rPr>
        <w:t>: 155-168 [PMID: 17229240]</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86 </w:t>
      </w:r>
      <w:r w:rsidRPr="000261AD">
        <w:rPr>
          <w:rFonts w:ascii="Book Antiqua" w:eastAsia="宋体" w:hAnsi="Book Antiqua" w:cs="宋体"/>
          <w:b/>
          <w:bCs/>
          <w:color w:val="000000"/>
          <w:sz w:val="24"/>
          <w:szCs w:val="24"/>
          <w:lang w:eastAsia="zh-CN"/>
        </w:rPr>
        <w:t>Zou J</w:t>
      </w:r>
      <w:r w:rsidRPr="000261AD">
        <w:rPr>
          <w:rFonts w:ascii="Book Antiqua" w:eastAsia="宋体" w:hAnsi="Book Antiqua" w:cs="宋体"/>
          <w:color w:val="000000"/>
          <w:sz w:val="24"/>
          <w:szCs w:val="24"/>
          <w:lang w:eastAsia="zh-CN"/>
        </w:rPr>
        <w:t>, Dong J, Yu X. Meta-analysis: Lactobacillus containing quadruple therapy versus standard triple first-line therapy for Helicobacter pylori eradication. </w:t>
      </w:r>
      <w:r w:rsidRPr="000261AD">
        <w:rPr>
          <w:rFonts w:ascii="Book Antiqua" w:eastAsia="宋体" w:hAnsi="Book Antiqua" w:cs="宋体"/>
          <w:i/>
          <w:iCs/>
          <w:color w:val="000000"/>
          <w:sz w:val="24"/>
          <w:szCs w:val="24"/>
          <w:lang w:eastAsia="zh-CN"/>
        </w:rPr>
        <w:t>Helicobacter</w:t>
      </w:r>
      <w:r w:rsidRPr="000261AD">
        <w:rPr>
          <w:rFonts w:ascii="Book Antiqua" w:eastAsia="宋体" w:hAnsi="Book Antiqua" w:cs="宋体"/>
          <w:color w:val="000000"/>
          <w:sz w:val="24"/>
          <w:szCs w:val="24"/>
          <w:lang w:eastAsia="zh-CN"/>
        </w:rPr>
        <w:t> 2009; </w:t>
      </w:r>
      <w:r w:rsidRPr="000261AD">
        <w:rPr>
          <w:rFonts w:ascii="Book Antiqua" w:eastAsia="宋体" w:hAnsi="Book Antiqua" w:cs="宋体"/>
          <w:b/>
          <w:bCs/>
          <w:color w:val="000000"/>
          <w:sz w:val="24"/>
          <w:szCs w:val="24"/>
          <w:lang w:eastAsia="zh-CN"/>
        </w:rPr>
        <w:t>14</w:t>
      </w:r>
      <w:r w:rsidRPr="000261AD">
        <w:rPr>
          <w:rFonts w:ascii="Book Antiqua" w:eastAsia="宋体" w:hAnsi="Book Antiqua" w:cs="宋体"/>
          <w:color w:val="000000"/>
          <w:sz w:val="24"/>
          <w:szCs w:val="24"/>
          <w:lang w:eastAsia="zh-CN"/>
        </w:rPr>
        <w:t>: 97-107 [PMID: 19751434 DOI: 10.1111/j.1523-5378.2009.00716.x]</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87 </w:t>
      </w:r>
      <w:r w:rsidRPr="000261AD">
        <w:rPr>
          <w:rFonts w:ascii="Book Antiqua" w:eastAsia="宋体" w:hAnsi="Book Antiqua" w:cs="宋体"/>
          <w:b/>
          <w:bCs/>
          <w:color w:val="000000"/>
          <w:sz w:val="24"/>
          <w:szCs w:val="24"/>
          <w:lang w:eastAsia="zh-CN"/>
        </w:rPr>
        <w:t>Li S</w:t>
      </w:r>
      <w:r w:rsidRPr="000261AD">
        <w:rPr>
          <w:rFonts w:ascii="Book Antiqua" w:eastAsia="宋体" w:hAnsi="Book Antiqua" w:cs="宋体"/>
          <w:color w:val="000000"/>
          <w:sz w:val="24"/>
          <w:szCs w:val="24"/>
          <w:lang w:eastAsia="zh-CN"/>
        </w:rPr>
        <w:t>, Huang XL, Sui JZ, Chen SY, Xie YT, Deng Y, Wang J, Xie L, Li TJ, He Y, Peng QL, Qin X, Zeng ZY. Meta-analysis of randomized controlled trials on the efficacy of probiotics in Helicobacter pylori eradication therapy in children. </w:t>
      </w:r>
      <w:r w:rsidRPr="000261AD">
        <w:rPr>
          <w:rFonts w:ascii="Book Antiqua" w:eastAsia="宋体" w:hAnsi="Book Antiqua" w:cs="宋体"/>
          <w:i/>
          <w:iCs/>
          <w:color w:val="000000"/>
          <w:sz w:val="24"/>
          <w:szCs w:val="24"/>
          <w:lang w:eastAsia="zh-CN"/>
        </w:rPr>
        <w:t>Eur J Pediatr</w:t>
      </w:r>
      <w:r w:rsidRPr="000261AD">
        <w:rPr>
          <w:rFonts w:ascii="Book Antiqua" w:eastAsia="宋体" w:hAnsi="Book Antiqua" w:cs="宋体"/>
          <w:color w:val="000000"/>
          <w:sz w:val="24"/>
          <w:szCs w:val="24"/>
          <w:lang w:eastAsia="zh-CN"/>
        </w:rPr>
        <w:t> 2014; </w:t>
      </w:r>
      <w:r w:rsidRPr="000261AD">
        <w:rPr>
          <w:rFonts w:ascii="Book Antiqua" w:eastAsia="宋体" w:hAnsi="Book Antiqua" w:cs="宋体"/>
          <w:b/>
          <w:bCs/>
          <w:color w:val="000000"/>
          <w:sz w:val="24"/>
          <w:szCs w:val="24"/>
          <w:lang w:eastAsia="zh-CN"/>
        </w:rPr>
        <w:t>173</w:t>
      </w:r>
      <w:r w:rsidRPr="000261AD">
        <w:rPr>
          <w:rFonts w:ascii="Book Antiqua" w:eastAsia="宋体" w:hAnsi="Book Antiqua" w:cs="宋体"/>
          <w:color w:val="000000"/>
          <w:sz w:val="24"/>
          <w:szCs w:val="24"/>
          <w:lang w:eastAsia="zh-CN"/>
        </w:rPr>
        <w:t>: 153-161 [PMID: 24323343 DOI: 10.1007/s00431-013-2220-3]</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88 </w:t>
      </w:r>
      <w:r w:rsidRPr="000261AD">
        <w:rPr>
          <w:rFonts w:ascii="Book Antiqua" w:eastAsia="宋体" w:hAnsi="Book Antiqua" w:cs="宋体"/>
          <w:b/>
          <w:bCs/>
          <w:color w:val="000000"/>
          <w:sz w:val="24"/>
          <w:szCs w:val="24"/>
          <w:lang w:eastAsia="zh-CN"/>
        </w:rPr>
        <w:t>Ritchie ML</w:t>
      </w:r>
      <w:r w:rsidRPr="000261AD">
        <w:rPr>
          <w:rFonts w:ascii="Book Antiqua" w:eastAsia="宋体" w:hAnsi="Book Antiqua" w:cs="宋体"/>
          <w:color w:val="000000"/>
          <w:sz w:val="24"/>
          <w:szCs w:val="24"/>
          <w:lang w:eastAsia="zh-CN"/>
        </w:rPr>
        <w:t>, Romanuk TN. A meta-analysis of probiotic efficacy for gastrointestinal diseases. </w:t>
      </w:r>
      <w:r w:rsidRPr="000261AD">
        <w:rPr>
          <w:rFonts w:ascii="Book Antiqua" w:eastAsia="宋体" w:hAnsi="Book Antiqua" w:cs="宋体"/>
          <w:i/>
          <w:iCs/>
          <w:color w:val="000000"/>
          <w:sz w:val="24"/>
          <w:szCs w:val="24"/>
          <w:lang w:eastAsia="zh-CN"/>
        </w:rPr>
        <w:t>PLoS One</w:t>
      </w:r>
      <w:r w:rsidRPr="000261AD">
        <w:rPr>
          <w:rFonts w:ascii="Book Antiqua" w:eastAsia="宋体" w:hAnsi="Book Antiqua" w:cs="宋体"/>
          <w:color w:val="000000"/>
          <w:sz w:val="24"/>
          <w:szCs w:val="24"/>
          <w:lang w:eastAsia="zh-CN"/>
        </w:rPr>
        <w:t> 2012; </w:t>
      </w:r>
      <w:r w:rsidRPr="000261AD">
        <w:rPr>
          <w:rFonts w:ascii="Book Antiqua" w:eastAsia="宋体" w:hAnsi="Book Antiqua" w:cs="宋体"/>
          <w:b/>
          <w:bCs/>
          <w:color w:val="000000"/>
          <w:sz w:val="24"/>
          <w:szCs w:val="24"/>
          <w:lang w:eastAsia="zh-CN"/>
        </w:rPr>
        <w:t>7</w:t>
      </w:r>
      <w:r w:rsidRPr="000261AD">
        <w:rPr>
          <w:rFonts w:ascii="Book Antiqua" w:eastAsia="宋体" w:hAnsi="Book Antiqua" w:cs="宋体"/>
          <w:color w:val="000000"/>
          <w:sz w:val="24"/>
          <w:szCs w:val="24"/>
          <w:lang w:eastAsia="zh-CN"/>
        </w:rPr>
        <w:t>: e34938 [PMID: 22529959 DOI: 10.1371/journal.pone.0034938]</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89 </w:t>
      </w:r>
      <w:r w:rsidRPr="000261AD">
        <w:rPr>
          <w:rFonts w:ascii="Book Antiqua" w:eastAsia="宋体" w:hAnsi="Book Antiqua" w:cs="宋体"/>
          <w:b/>
          <w:bCs/>
          <w:color w:val="000000"/>
          <w:sz w:val="24"/>
          <w:szCs w:val="24"/>
          <w:lang w:eastAsia="zh-CN"/>
        </w:rPr>
        <w:t>Zheng X</w:t>
      </w:r>
      <w:r w:rsidRPr="000261AD">
        <w:rPr>
          <w:rFonts w:ascii="Book Antiqua" w:eastAsia="宋体" w:hAnsi="Book Antiqua" w:cs="宋体"/>
          <w:color w:val="000000"/>
          <w:sz w:val="24"/>
          <w:szCs w:val="24"/>
          <w:lang w:eastAsia="zh-CN"/>
        </w:rPr>
        <w:t>, Lyu L, Mei Z. Lactobacillus-containing probiotic supplementation increases Helicobacter pylori eradication rate: evidence from a meta-analysis. </w:t>
      </w:r>
      <w:r w:rsidRPr="000261AD">
        <w:rPr>
          <w:rFonts w:ascii="Book Antiqua" w:eastAsia="宋体" w:hAnsi="Book Antiqua" w:cs="宋体"/>
          <w:i/>
          <w:iCs/>
          <w:color w:val="000000"/>
          <w:sz w:val="24"/>
          <w:szCs w:val="24"/>
          <w:lang w:eastAsia="zh-CN"/>
        </w:rPr>
        <w:t>Rev Esp Enferm Dig</w:t>
      </w:r>
      <w:r w:rsidRPr="000261AD">
        <w:rPr>
          <w:rFonts w:ascii="Book Antiqua" w:eastAsia="宋体" w:hAnsi="Book Antiqua" w:cs="宋体"/>
          <w:color w:val="000000"/>
          <w:sz w:val="24"/>
          <w:szCs w:val="24"/>
          <w:lang w:eastAsia="zh-CN"/>
        </w:rPr>
        <w:t> 2013; </w:t>
      </w:r>
      <w:r w:rsidRPr="000261AD">
        <w:rPr>
          <w:rFonts w:ascii="Book Antiqua" w:eastAsia="宋体" w:hAnsi="Book Antiqua" w:cs="宋体"/>
          <w:b/>
          <w:bCs/>
          <w:color w:val="000000"/>
          <w:sz w:val="24"/>
          <w:szCs w:val="24"/>
          <w:lang w:eastAsia="zh-CN"/>
        </w:rPr>
        <w:t>105</w:t>
      </w:r>
      <w:r w:rsidRPr="000261AD">
        <w:rPr>
          <w:rFonts w:ascii="Book Antiqua" w:eastAsia="宋体" w:hAnsi="Book Antiqua" w:cs="宋体"/>
          <w:color w:val="000000"/>
          <w:sz w:val="24"/>
          <w:szCs w:val="24"/>
          <w:lang w:eastAsia="zh-CN"/>
        </w:rPr>
        <w:t>: 445-453 [PMID: 24274441]</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90 </w:t>
      </w:r>
      <w:r w:rsidRPr="000261AD">
        <w:rPr>
          <w:rFonts w:ascii="Book Antiqua" w:eastAsia="宋体" w:hAnsi="Book Antiqua" w:cs="宋体"/>
          <w:b/>
          <w:bCs/>
          <w:color w:val="000000"/>
          <w:sz w:val="24"/>
          <w:szCs w:val="24"/>
          <w:lang w:eastAsia="zh-CN"/>
        </w:rPr>
        <w:t>Sachdeva A</w:t>
      </w:r>
      <w:r w:rsidRPr="000261AD">
        <w:rPr>
          <w:rFonts w:ascii="Book Antiqua" w:eastAsia="宋体" w:hAnsi="Book Antiqua" w:cs="宋体"/>
          <w:color w:val="000000"/>
          <w:sz w:val="24"/>
          <w:szCs w:val="24"/>
          <w:lang w:eastAsia="zh-CN"/>
        </w:rPr>
        <w:t>, Rawat S, Nagpal J. Efficacy of fermented milk and whey proteins in Helicobacter pylori eradication: a review. </w:t>
      </w:r>
      <w:r w:rsidRPr="000261AD">
        <w:rPr>
          <w:rFonts w:ascii="Book Antiqua" w:eastAsia="宋体" w:hAnsi="Book Antiqua" w:cs="宋体"/>
          <w:i/>
          <w:iCs/>
          <w:color w:val="000000"/>
          <w:sz w:val="24"/>
          <w:szCs w:val="24"/>
          <w:lang w:eastAsia="zh-CN"/>
        </w:rPr>
        <w:t>World J Gastroenterol</w:t>
      </w:r>
      <w:r w:rsidRPr="000261AD">
        <w:rPr>
          <w:rFonts w:ascii="Book Antiqua" w:eastAsia="宋体" w:hAnsi="Book Antiqua" w:cs="宋体"/>
          <w:color w:val="000000"/>
          <w:sz w:val="24"/>
          <w:szCs w:val="24"/>
          <w:lang w:eastAsia="zh-CN"/>
        </w:rPr>
        <w:t> 2014; </w:t>
      </w:r>
      <w:r w:rsidRPr="000261AD">
        <w:rPr>
          <w:rFonts w:ascii="Book Antiqua" w:eastAsia="宋体" w:hAnsi="Book Antiqua" w:cs="宋体"/>
          <w:b/>
          <w:bCs/>
          <w:color w:val="000000"/>
          <w:sz w:val="24"/>
          <w:szCs w:val="24"/>
          <w:lang w:eastAsia="zh-CN"/>
        </w:rPr>
        <w:t>20</w:t>
      </w:r>
      <w:r w:rsidRPr="000261AD">
        <w:rPr>
          <w:rFonts w:ascii="Book Antiqua" w:eastAsia="宋体" w:hAnsi="Book Antiqua" w:cs="宋体"/>
          <w:color w:val="000000"/>
          <w:sz w:val="24"/>
          <w:szCs w:val="24"/>
          <w:lang w:eastAsia="zh-CN"/>
        </w:rPr>
        <w:t>: 724-737 [PMID: 24574746 DOI: 10.3748/wjg.v20.i3.724]</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91 </w:t>
      </w:r>
      <w:r w:rsidRPr="000261AD">
        <w:rPr>
          <w:rFonts w:ascii="Book Antiqua" w:eastAsia="宋体" w:hAnsi="Book Antiqua" w:cs="宋体"/>
          <w:b/>
          <w:bCs/>
          <w:color w:val="000000"/>
          <w:sz w:val="24"/>
          <w:szCs w:val="24"/>
          <w:lang w:eastAsia="zh-CN"/>
        </w:rPr>
        <w:t>Wang ZH</w:t>
      </w:r>
      <w:r w:rsidRPr="000261AD">
        <w:rPr>
          <w:rFonts w:ascii="Book Antiqua" w:eastAsia="宋体" w:hAnsi="Book Antiqua" w:cs="宋体"/>
          <w:color w:val="000000"/>
          <w:sz w:val="24"/>
          <w:szCs w:val="24"/>
          <w:lang w:eastAsia="zh-CN"/>
        </w:rPr>
        <w:t>, Gao QY, Fang JY. Meta-analysis of the efficacy and safety of Lactobacillus-containing and Bifidobacterium-containing probiotic compound preparation in Helicobacter pylori eradication therapy. </w:t>
      </w:r>
      <w:r w:rsidRPr="000261AD">
        <w:rPr>
          <w:rFonts w:ascii="Book Antiqua" w:eastAsia="宋体" w:hAnsi="Book Antiqua" w:cs="宋体"/>
          <w:i/>
          <w:iCs/>
          <w:color w:val="000000"/>
          <w:sz w:val="24"/>
          <w:szCs w:val="24"/>
          <w:lang w:eastAsia="zh-CN"/>
        </w:rPr>
        <w:t>J Clin Gastroenterol</w:t>
      </w:r>
      <w:r w:rsidRPr="000261AD">
        <w:rPr>
          <w:rFonts w:ascii="Book Antiqua" w:eastAsia="宋体" w:hAnsi="Book Antiqua" w:cs="宋体"/>
          <w:color w:val="000000"/>
          <w:sz w:val="24"/>
          <w:szCs w:val="24"/>
          <w:lang w:eastAsia="zh-CN"/>
        </w:rPr>
        <w:t> 2013; </w:t>
      </w:r>
      <w:r w:rsidRPr="000261AD">
        <w:rPr>
          <w:rFonts w:ascii="Book Antiqua" w:eastAsia="宋体" w:hAnsi="Book Antiqua" w:cs="宋体"/>
          <w:b/>
          <w:bCs/>
          <w:color w:val="000000"/>
          <w:sz w:val="24"/>
          <w:szCs w:val="24"/>
          <w:lang w:eastAsia="zh-CN"/>
        </w:rPr>
        <w:t>47</w:t>
      </w:r>
      <w:r w:rsidRPr="000261AD">
        <w:rPr>
          <w:rFonts w:ascii="Book Antiqua" w:eastAsia="宋体" w:hAnsi="Book Antiqua" w:cs="宋体"/>
          <w:color w:val="000000"/>
          <w:sz w:val="24"/>
          <w:szCs w:val="24"/>
          <w:lang w:eastAsia="zh-CN"/>
        </w:rPr>
        <w:t>: 25-32 [PMID: 23090045 DOI: 10.1097/MCG.0b013e318266f6cf]</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92 </w:t>
      </w:r>
      <w:r w:rsidRPr="000261AD">
        <w:rPr>
          <w:rFonts w:ascii="Book Antiqua" w:eastAsia="宋体" w:hAnsi="Book Antiqua" w:cs="宋体"/>
          <w:b/>
          <w:bCs/>
          <w:color w:val="000000"/>
          <w:sz w:val="24"/>
          <w:szCs w:val="24"/>
          <w:lang w:eastAsia="zh-CN"/>
        </w:rPr>
        <w:t>Sun X</w:t>
      </w:r>
      <w:r w:rsidRPr="000261AD">
        <w:rPr>
          <w:rFonts w:ascii="Book Antiqua" w:eastAsia="宋体" w:hAnsi="Book Antiqua" w:cs="宋体"/>
          <w:color w:val="000000"/>
          <w:sz w:val="24"/>
          <w:szCs w:val="24"/>
          <w:lang w:eastAsia="zh-CN"/>
        </w:rPr>
        <w:t>, Briel M, Walter SD, Guyatt GH. Is a subgroup effect believable? Updating criteria to evaluate the credibility of subgroup analyses. </w:t>
      </w:r>
      <w:r w:rsidRPr="000261AD">
        <w:rPr>
          <w:rFonts w:ascii="Book Antiqua" w:eastAsia="宋体" w:hAnsi="Book Antiqua" w:cs="宋体"/>
          <w:i/>
          <w:iCs/>
          <w:color w:val="000000"/>
          <w:sz w:val="24"/>
          <w:szCs w:val="24"/>
          <w:lang w:eastAsia="zh-CN"/>
        </w:rPr>
        <w:t>BMJ</w:t>
      </w:r>
      <w:r w:rsidRPr="000261AD">
        <w:rPr>
          <w:rFonts w:ascii="Book Antiqua" w:eastAsia="宋体" w:hAnsi="Book Antiqua" w:cs="宋体"/>
          <w:color w:val="000000"/>
          <w:sz w:val="24"/>
          <w:szCs w:val="24"/>
          <w:lang w:eastAsia="zh-CN"/>
        </w:rPr>
        <w:t> 2010; </w:t>
      </w:r>
      <w:r w:rsidRPr="000261AD">
        <w:rPr>
          <w:rFonts w:ascii="Book Antiqua" w:eastAsia="宋体" w:hAnsi="Book Antiqua" w:cs="宋体"/>
          <w:b/>
          <w:bCs/>
          <w:color w:val="000000"/>
          <w:sz w:val="24"/>
          <w:szCs w:val="24"/>
          <w:lang w:eastAsia="zh-CN"/>
        </w:rPr>
        <w:t>340</w:t>
      </w:r>
      <w:r w:rsidRPr="000261AD">
        <w:rPr>
          <w:rFonts w:ascii="Book Antiqua" w:eastAsia="宋体" w:hAnsi="Book Antiqua" w:cs="宋体"/>
          <w:color w:val="000000"/>
          <w:sz w:val="24"/>
          <w:szCs w:val="24"/>
          <w:lang w:eastAsia="zh-CN"/>
        </w:rPr>
        <w:t>: c117 [PMID: 20354011 DOI: 10.1136/bmj.c117]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93 </w:t>
      </w:r>
      <w:r w:rsidRPr="000261AD">
        <w:rPr>
          <w:rFonts w:ascii="Book Antiqua" w:eastAsia="宋体" w:hAnsi="Book Antiqua" w:cs="宋体"/>
          <w:b/>
          <w:bCs/>
          <w:color w:val="000000"/>
          <w:sz w:val="24"/>
          <w:szCs w:val="24"/>
          <w:lang w:eastAsia="zh-CN"/>
        </w:rPr>
        <w:t>Sato H</w:t>
      </w:r>
      <w:r w:rsidRPr="000261AD">
        <w:rPr>
          <w:rFonts w:ascii="Book Antiqua" w:eastAsia="宋体" w:hAnsi="Book Antiqua" w:cs="宋体"/>
          <w:color w:val="000000"/>
          <w:sz w:val="24"/>
          <w:szCs w:val="24"/>
          <w:lang w:eastAsia="zh-CN"/>
        </w:rPr>
        <w:t xml:space="preserve">, Torimura M, Kitahara M, Ohkuma M, Hotta Y, Tamura H. Characterization of the Lactobacillus casei group based on the profiling of ribosomal proteins coded in </w:t>
      </w:r>
      <w:r w:rsidRPr="000261AD">
        <w:rPr>
          <w:rFonts w:ascii="Book Antiqua" w:eastAsia="宋体" w:hAnsi="Book Antiqua" w:cs="宋体"/>
          <w:color w:val="000000"/>
          <w:sz w:val="24"/>
          <w:szCs w:val="24"/>
          <w:lang w:eastAsia="zh-CN"/>
        </w:rPr>
        <w:lastRenderedPageBreak/>
        <w:t>S10-spc-alpha operons as observed by MALDI-TOF MS. </w:t>
      </w:r>
      <w:r w:rsidRPr="000261AD">
        <w:rPr>
          <w:rFonts w:ascii="Book Antiqua" w:eastAsia="宋体" w:hAnsi="Book Antiqua" w:cs="宋体"/>
          <w:i/>
          <w:iCs/>
          <w:color w:val="000000"/>
          <w:sz w:val="24"/>
          <w:szCs w:val="24"/>
          <w:lang w:eastAsia="zh-CN"/>
        </w:rPr>
        <w:t>Syst Appl Microbiol</w:t>
      </w:r>
      <w:r w:rsidRPr="000261AD">
        <w:rPr>
          <w:rFonts w:ascii="Book Antiqua" w:eastAsia="宋体" w:hAnsi="Book Antiqua" w:cs="宋体"/>
          <w:color w:val="000000"/>
          <w:sz w:val="24"/>
          <w:szCs w:val="24"/>
          <w:lang w:eastAsia="zh-CN"/>
        </w:rPr>
        <w:t> 2012; </w:t>
      </w:r>
      <w:r w:rsidRPr="000261AD">
        <w:rPr>
          <w:rFonts w:ascii="Book Antiqua" w:eastAsia="宋体" w:hAnsi="Book Antiqua" w:cs="宋体"/>
          <w:b/>
          <w:bCs/>
          <w:color w:val="000000"/>
          <w:sz w:val="24"/>
          <w:szCs w:val="24"/>
          <w:lang w:eastAsia="zh-CN"/>
        </w:rPr>
        <w:t>35</w:t>
      </w:r>
      <w:r w:rsidRPr="000261AD">
        <w:rPr>
          <w:rFonts w:ascii="Book Antiqua" w:eastAsia="宋体" w:hAnsi="Book Antiqua" w:cs="宋体"/>
          <w:color w:val="000000"/>
          <w:sz w:val="24"/>
          <w:szCs w:val="24"/>
          <w:lang w:eastAsia="zh-CN"/>
        </w:rPr>
        <w:t>: 447-454 [PMID: 23099260 DOI: 10.1016/j.syapm.2012.08.008]</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94 </w:t>
      </w:r>
      <w:r w:rsidRPr="000261AD">
        <w:rPr>
          <w:rFonts w:ascii="Book Antiqua" w:eastAsia="宋体" w:hAnsi="Book Antiqua" w:cs="宋体"/>
          <w:b/>
          <w:bCs/>
          <w:color w:val="000000"/>
          <w:sz w:val="24"/>
          <w:szCs w:val="24"/>
          <w:lang w:eastAsia="zh-CN"/>
        </w:rPr>
        <w:t>McFarland LV</w:t>
      </w:r>
      <w:r w:rsidRPr="000261AD">
        <w:rPr>
          <w:rFonts w:ascii="Book Antiqua" w:eastAsia="宋体" w:hAnsi="Book Antiqua" w:cs="宋体"/>
          <w:color w:val="000000"/>
          <w:sz w:val="24"/>
          <w:szCs w:val="24"/>
          <w:lang w:eastAsia="zh-CN"/>
        </w:rPr>
        <w:t>. Systematic review and meta-analysis of Saccharomyces boulardii in adult patients. </w:t>
      </w:r>
      <w:r w:rsidRPr="000261AD">
        <w:rPr>
          <w:rFonts w:ascii="Book Antiqua" w:eastAsia="宋体" w:hAnsi="Book Antiqua" w:cs="宋体"/>
          <w:i/>
          <w:iCs/>
          <w:color w:val="000000"/>
          <w:sz w:val="24"/>
          <w:szCs w:val="24"/>
          <w:lang w:eastAsia="zh-CN"/>
        </w:rPr>
        <w:t>World J Gastroenterol</w:t>
      </w:r>
      <w:r w:rsidRPr="000261AD">
        <w:rPr>
          <w:rFonts w:ascii="Book Antiqua" w:eastAsia="宋体" w:hAnsi="Book Antiqua" w:cs="宋体"/>
          <w:color w:val="000000"/>
          <w:sz w:val="24"/>
          <w:szCs w:val="24"/>
          <w:lang w:eastAsia="zh-CN"/>
        </w:rPr>
        <w:t> 2010; </w:t>
      </w:r>
      <w:r w:rsidRPr="000261AD">
        <w:rPr>
          <w:rFonts w:ascii="Book Antiqua" w:eastAsia="宋体" w:hAnsi="Book Antiqua" w:cs="宋体"/>
          <w:b/>
          <w:bCs/>
          <w:color w:val="000000"/>
          <w:sz w:val="24"/>
          <w:szCs w:val="24"/>
          <w:lang w:eastAsia="zh-CN"/>
        </w:rPr>
        <w:t>16</w:t>
      </w:r>
      <w:r w:rsidRPr="000261AD">
        <w:rPr>
          <w:rFonts w:ascii="Book Antiqua" w:eastAsia="宋体" w:hAnsi="Book Antiqua" w:cs="宋体"/>
          <w:color w:val="000000"/>
          <w:sz w:val="24"/>
          <w:szCs w:val="24"/>
          <w:lang w:eastAsia="zh-CN"/>
        </w:rPr>
        <w:t>: 2202-2222 [PMID: 20458757]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95 </w:t>
      </w:r>
      <w:r w:rsidRPr="000261AD">
        <w:rPr>
          <w:rFonts w:ascii="Book Antiqua" w:eastAsia="宋体" w:hAnsi="Book Antiqua" w:cs="宋体"/>
          <w:b/>
          <w:bCs/>
          <w:color w:val="000000"/>
          <w:sz w:val="24"/>
          <w:szCs w:val="24"/>
          <w:lang w:eastAsia="zh-CN"/>
        </w:rPr>
        <w:t>Hempel S</w:t>
      </w:r>
      <w:r w:rsidRPr="000261AD">
        <w:rPr>
          <w:rFonts w:ascii="Book Antiqua" w:eastAsia="宋体" w:hAnsi="Book Antiqua" w:cs="宋体"/>
          <w:color w:val="000000"/>
          <w:sz w:val="24"/>
          <w:szCs w:val="24"/>
          <w:lang w:eastAsia="zh-CN"/>
        </w:rPr>
        <w:t>, Newberry S, Ruelaz A, Wang Z, Miles JN, Suttorp MJ, Johnsen B, Shanman R, Slusser W, Fu N, Smith A, Roth B, Polak J, Motala A, Perry T, Shekelle PG. Safety of probiotics used to reduce risk and prevent or treat disease. </w:t>
      </w:r>
      <w:r w:rsidRPr="000261AD">
        <w:rPr>
          <w:rFonts w:ascii="Book Antiqua" w:eastAsia="宋体" w:hAnsi="Book Antiqua" w:cs="宋体"/>
          <w:i/>
          <w:iCs/>
          <w:color w:val="000000"/>
          <w:sz w:val="24"/>
          <w:szCs w:val="24"/>
          <w:lang w:eastAsia="zh-CN"/>
        </w:rPr>
        <w:t>Evid Rep Technol Assess (Full Rep)</w:t>
      </w:r>
      <w:r w:rsidRPr="000261AD">
        <w:rPr>
          <w:rFonts w:ascii="Book Antiqua" w:eastAsia="宋体" w:hAnsi="Book Antiqua" w:cs="宋体"/>
          <w:color w:val="000000"/>
          <w:sz w:val="24"/>
          <w:szCs w:val="24"/>
          <w:lang w:eastAsia="zh-CN"/>
        </w:rPr>
        <w:t> 2011; </w:t>
      </w:r>
      <w:r w:rsidR="006E0C57">
        <w:rPr>
          <w:rFonts w:ascii="Book Antiqua" w:eastAsia="宋体" w:hAnsi="Book Antiqua" w:cs="宋体" w:hint="eastAsia"/>
          <w:b/>
          <w:color w:val="000000"/>
          <w:sz w:val="24"/>
          <w:szCs w:val="24"/>
          <w:lang w:eastAsia="zh-CN"/>
        </w:rPr>
        <w:t>200</w:t>
      </w:r>
      <w:r w:rsidRPr="000261AD">
        <w:rPr>
          <w:rFonts w:ascii="Book Antiqua" w:eastAsia="宋体" w:hAnsi="Book Antiqua" w:cs="宋体"/>
          <w:color w:val="000000"/>
          <w:sz w:val="24"/>
          <w:szCs w:val="24"/>
          <w:lang w:eastAsia="zh-CN"/>
        </w:rPr>
        <w:t>: 1-645 [PMID: 23126627]</w:t>
      </w:r>
    </w:p>
    <w:p w:rsidR="000261AD" w:rsidRPr="000261AD" w:rsidRDefault="000261AD" w:rsidP="000261AD">
      <w:pPr>
        <w:spacing w:after="0" w:line="360" w:lineRule="auto"/>
        <w:jc w:val="both"/>
        <w:rPr>
          <w:rFonts w:ascii="Book Antiqua" w:eastAsia="宋体" w:hAnsi="Book Antiqua" w:cs="宋体"/>
          <w:color w:val="000000"/>
          <w:sz w:val="24"/>
          <w:szCs w:val="24"/>
          <w:lang w:eastAsia="zh-CN"/>
        </w:rPr>
      </w:pPr>
      <w:r w:rsidRPr="000261AD">
        <w:rPr>
          <w:rFonts w:ascii="Book Antiqua" w:eastAsia="宋体" w:hAnsi="Book Antiqua" w:cs="宋体"/>
          <w:color w:val="000000"/>
          <w:sz w:val="24"/>
          <w:szCs w:val="24"/>
          <w:lang w:eastAsia="zh-CN"/>
        </w:rPr>
        <w:t>96 </w:t>
      </w:r>
      <w:r w:rsidRPr="000261AD">
        <w:rPr>
          <w:rFonts w:ascii="Book Antiqua" w:eastAsia="宋体" w:hAnsi="Book Antiqua" w:cs="宋体"/>
          <w:b/>
          <w:bCs/>
          <w:color w:val="000000"/>
          <w:sz w:val="24"/>
          <w:szCs w:val="24"/>
          <w:lang w:eastAsia="zh-CN"/>
        </w:rPr>
        <w:t>Salminen MK</w:t>
      </w:r>
      <w:r w:rsidRPr="000261AD">
        <w:rPr>
          <w:rFonts w:ascii="Book Antiqua" w:eastAsia="宋体" w:hAnsi="Book Antiqua" w:cs="宋体"/>
          <w:color w:val="000000"/>
          <w:sz w:val="24"/>
          <w:szCs w:val="24"/>
          <w:lang w:eastAsia="zh-CN"/>
        </w:rPr>
        <w:t>, Tynkkynen S, Rautelin H, Saxelin M, Vaara M, Ruutu P, Sarna S, Valtonen V, Järvinen A. Lactobacillus bacteremia during a rapid increase in probiotic use of Lactobacillus rhamnosus GG in Finland. </w:t>
      </w:r>
      <w:r w:rsidRPr="000261AD">
        <w:rPr>
          <w:rFonts w:ascii="Book Antiqua" w:eastAsia="宋体" w:hAnsi="Book Antiqua" w:cs="宋体"/>
          <w:i/>
          <w:iCs/>
          <w:color w:val="000000"/>
          <w:sz w:val="24"/>
          <w:szCs w:val="24"/>
          <w:lang w:eastAsia="zh-CN"/>
        </w:rPr>
        <w:t>Clin Infect Dis</w:t>
      </w:r>
      <w:r w:rsidRPr="000261AD">
        <w:rPr>
          <w:rFonts w:ascii="Book Antiqua" w:eastAsia="宋体" w:hAnsi="Book Antiqua" w:cs="宋体"/>
          <w:color w:val="000000"/>
          <w:sz w:val="24"/>
          <w:szCs w:val="24"/>
          <w:lang w:eastAsia="zh-CN"/>
        </w:rPr>
        <w:t> 2002; </w:t>
      </w:r>
      <w:r w:rsidRPr="000261AD">
        <w:rPr>
          <w:rFonts w:ascii="Book Antiqua" w:eastAsia="宋体" w:hAnsi="Book Antiqua" w:cs="宋体"/>
          <w:b/>
          <w:bCs/>
          <w:color w:val="000000"/>
          <w:sz w:val="24"/>
          <w:szCs w:val="24"/>
          <w:lang w:eastAsia="zh-CN"/>
        </w:rPr>
        <w:t>35</w:t>
      </w:r>
      <w:r w:rsidRPr="000261AD">
        <w:rPr>
          <w:rFonts w:ascii="Book Antiqua" w:eastAsia="宋体" w:hAnsi="Book Antiqua" w:cs="宋体"/>
          <w:color w:val="000000"/>
          <w:sz w:val="24"/>
          <w:szCs w:val="24"/>
          <w:lang w:eastAsia="zh-CN"/>
        </w:rPr>
        <w:t>: 1155-1160 [PMID: 12410474]</w:t>
      </w:r>
    </w:p>
    <w:p w:rsidR="00C11026" w:rsidRPr="000261AD" w:rsidRDefault="00C11026" w:rsidP="000261AD">
      <w:pPr>
        <w:spacing w:after="0" w:line="360" w:lineRule="auto"/>
        <w:jc w:val="both"/>
        <w:rPr>
          <w:rFonts w:ascii="Book Antiqua" w:hAnsi="Book Antiqua" w:cs="Times New Roman"/>
          <w:sz w:val="24"/>
          <w:szCs w:val="24"/>
          <w:lang w:eastAsia="zh-CN"/>
        </w:rPr>
      </w:pPr>
    </w:p>
    <w:p w:rsidR="00D20D36" w:rsidRPr="006E0C57" w:rsidRDefault="00D20D36" w:rsidP="006E0C57">
      <w:pPr>
        <w:pStyle w:val="PlainText"/>
        <w:spacing w:line="360" w:lineRule="auto"/>
        <w:jc w:val="right"/>
        <w:rPr>
          <w:rFonts w:ascii="Book Antiqua" w:hAnsi="Book Antiqua"/>
          <w:b/>
          <w:sz w:val="24"/>
          <w:szCs w:val="24"/>
        </w:rPr>
      </w:pPr>
      <w:r w:rsidRPr="006E0C57">
        <w:rPr>
          <w:rFonts w:ascii="Book Antiqua" w:hAnsi="Book Antiqua"/>
          <w:b/>
          <w:sz w:val="24"/>
          <w:szCs w:val="24"/>
        </w:rPr>
        <w:t xml:space="preserve">P-Reviewer: </w:t>
      </w:r>
      <w:r w:rsidRPr="006E0C57">
        <w:rPr>
          <w:rFonts w:ascii="Book Antiqua" w:hAnsi="Book Antiqua" w:cs="Tahoma"/>
          <w:color w:val="000000"/>
          <w:sz w:val="24"/>
          <w:szCs w:val="24"/>
        </w:rPr>
        <w:t xml:space="preserve">Wang Y, Zhang Z </w:t>
      </w:r>
      <w:r w:rsidRPr="006E0C57">
        <w:rPr>
          <w:rFonts w:ascii="Book Antiqua" w:hAnsi="Book Antiqua"/>
          <w:b/>
          <w:sz w:val="24"/>
          <w:szCs w:val="24"/>
        </w:rPr>
        <w:t xml:space="preserve">S-Editor: </w:t>
      </w:r>
      <w:r w:rsidRPr="006E0C57">
        <w:rPr>
          <w:rFonts w:ascii="Book Antiqua" w:hAnsi="Book Antiqua"/>
          <w:sz w:val="24"/>
          <w:szCs w:val="24"/>
        </w:rPr>
        <w:t>Ji FF</w:t>
      </w:r>
      <w:r w:rsidRPr="006E0C57">
        <w:rPr>
          <w:rFonts w:ascii="Book Antiqua" w:hAnsi="Book Antiqua"/>
          <w:b/>
          <w:sz w:val="24"/>
          <w:szCs w:val="24"/>
        </w:rPr>
        <w:t xml:space="preserve"> L-Editor: E-Editor:</w:t>
      </w: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Default="00D20D36" w:rsidP="004D0684">
      <w:pPr>
        <w:spacing w:after="0" w:line="360" w:lineRule="auto"/>
        <w:jc w:val="both"/>
        <w:rPr>
          <w:rFonts w:ascii="Book Antiqua" w:hAnsi="Book Antiqua" w:cs="Times New Roman"/>
          <w:sz w:val="24"/>
          <w:szCs w:val="24"/>
          <w:lang w:eastAsia="zh-CN"/>
        </w:rPr>
      </w:pPr>
    </w:p>
    <w:p w:rsidR="00D20D36" w:rsidRPr="00D20D36" w:rsidRDefault="00D20D36" w:rsidP="004D0684">
      <w:pPr>
        <w:spacing w:after="0" w:line="360" w:lineRule="auto"/>
        <w:jc w:val="both"/>
        <w:rPr>
          <w:rFonts w:ascii="Book Antiqua" w:hAnsi="Book Antiqua" w:cs="Times New Roman"/>
          <w:sz w:val="24"/>
          <w:szCs w:val="24"/>
          <w:lang w:eastAsia="zh-CN"/>
        </w:rPr>
      </w:pPr>
    </w:p>
    <w:p w:rsidR="006E0C57" w:rsidRDefault="006E0C57" w:rsidP="004D0684">
      <w:pPr>
        <w:spacing w:after="0" w:line="360" w:lineRule="auto"/>
        <w:jc w:val="both"/>
        <w:rPr>
          <w:rFonts w:ascii="Book Antiqua" w:hAnsi="Book Antiqua"/>
          <w:b/>
          <w:sz w:val="24"/>
          <w:szCs w:val="24"/>
          <w:lang w:eastAsia="zh-CN"/>
        </w:rPr>
      </w:pPr>
    </w:p>
    <w:p w:rsidR="006E0C57" w:rsidRDefault="006E0C57" w:rsidP="004D0684">
      <w:pPr>
        <w:spacing w:after="0" w:line="360" w:lineRule="auto"/>
        <w:jc w:val="both"/>
        <w:rPr>
          <w:rFonts w:ascii="Book Antiqua" w:hAnsi="Book Antiqua"/>
          <w:b/>
          <w:sz w:val="24"/>
          <w:szCs w:val="24"/>
          <w:lang w:eastAsia="zh-CN"/>
        </w:rPr>
      </w:pPr>
    </w:p>
    <w:p w:rsidR="006E0C57" w:rsidRDefault="006E0C57" w:rsidP="004D0684">
      <w:pPr>
        <w:spacing w:after="0" w:line="360" w:lineRule="auto"/>
        <w:jc w:val="both"/>
        <w:rPr>
          <w:rFonts w:ascii="Book Antiqua" w:hAnsi="Book Antiqua"/>
          <w:b/>
          <w:sz w:val="24"/>
          <w:szCs w:val="24"/>
          <w:lang w:eastAsia="zh-CN"/>
        </w:rPr>
      </w:pPr>
    </w:p>
    <w:p w:rsidR="009B4DAB" w:rsidRPr="00D20D36" w:rsidRDefault="00D20D36" w:rsidP="004D0684">
      <w:pPr>
        <w:spacing w:after="0" w:line="360" w:lineRule="auto"/>
        <w:jc w:val="both"/>
        <w:rPr>
          <w:rFonts w:ascii="Book Antiqua" w:hAnsi="Book Antiqua"/>
          <w:b/>
          <w:sz w:val="24"/>
          <w:szCs w:val="24"/>
          <w:vertAlign w:val="superscript"/>
          <w:lang w:eastAsia="zh-CN"/>
        </w:rPr>
      </w:pPr>
      <w:r w:rsidRPr="00D20D36">
        <w:rPr>
          <w:rFonts w:ascii="Book Antiqua" w:hAnsi="Book Antiqua"/>
          <w:b/>
          <w:sz w:val="24"/>
          <w:szCs w:val="24"/>
        </w:rPr>
        <w:t>Table 1</w:t>
      </w:r>
      <w:r w:rsidR="009B4DAB" w:rsidRPr="00D20D36">
        <w:rPr>
          <w:rFonts w:ascii="Book Antiqua" w:hAnsi="Book Antiqua"/>
          <w:b/>
          <w:sz w:val="24"/>
          <w:szCs w:val="24"/>
        </w:rPr>
        <w:t xml:space="preserve"> Preferred </w:t>
      </w:r>
      <w:r w:rsidRPr="00D20D36">
        <w:rPr>
          <w:rFonts w:ascii="Book Antiqua" w:hAnsi="Book Antiqua"/>
          <w:b/>
          <w:sz w:val="24"/>
          <w:szCs w:val="24"/>
        </w:rPr>
        <w:t>reporting items for systematic reviews and meta-analyses chec</w:t>
      </w:r>
      <w:r w:rsidR="009B4DAB" w:rsidRPr="00D20D36">
        <w:rPr>
          <w:rFonts w:ascii="Book Antiqua" w:hAnsi="Book Antiqua"/>
          <w:b/>
          <w:sz w:val="24"/>
          <w:szCs w:val="24"/>
        </w:rPr>
        <w:t>klist 2009</w:t>
      </w:r>
      <w:r>
        <w:rPr>
          <w:rFonts w:ascii="Book Antiqua" w:hAnsi="Book Antiqua" w:hint="eastAsia"/>
          <w:b/>
          <w:sz w:val="24"/>
          <w:szCs w:val="24"/>
          <w:vertAlign w:val="superscript"/>
          <w:lang w:eastAsia="zh-CN"/>
        </w:rPr>
        <w:t>[26]</w:t>
      </w:r>
    </w:p>
    <w:tbl>
      <w:tblPr>
        <w:tblStyle w:val="TableGrid"/>
        <w:tblpPr w:leftFromText="180" w:rightFromText="180" w:vertAnchor="text" w:horzAnchor="margin" w:tblpY="28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380"/>
        <w:gridCol w:w="1278"/>
      </w:tblGrid>
      <w:tr w:rsidR="00AC5EA9" w:rsidRPr="004D0684" w:rsidTr="00D20D36">
        <w:tc>
          <w:tcPr>
            <w:tcW w:w="918" w:type="dxa"/>
            <w:tcBorders>
              <w:top w:val="single" w:sz="4" w:space="0" w:color="auto"/>
              <w:bottom w:val="single" w:sz="4" w:space="0" w:color="auto"/>
            </w:tcBorders>
          </w:tcPr>
          <w:p w:rsidR="009B4DAB" w:rsidRPr="00D20D36" w:rsidRDefault="009B4DAB" w:rsidP="004D0684">
            <w:pPr>
              <w:spacing w:line="360" w:lineRule="auto"/>
              <w:jc w:val="both"/>
              <w:rPr>
                <w:rFonts w:ascii="Book Antiqua" w:hAnsi="Book Antiqua"/>
                <w:b/>
                <w:sz w:val="24"/>
                <w:szCs w:val="24"/>
              </w:rPr>
            </w:pPr>
            <w:r w:rsidRPr="00D20D36">
              <w:rPr>
                <w:rFonts w:ascii="Book Antiqua" w:hAnsi="Book Antiqua"/>
                <w:b/>
                <w:sz w:val="24"/>
                <w:szCs w:val="24"/>
              </w:rPr>
              <w:t>Item</w:t>
            </w:r>
          </w:p>
        </w:tc>
        <w:tc>
          <w:tcPr>
            <w:tcW w:w="7380" w:type="dxa"/>
            <w:tcBorders>
              <w:top w:val="single" w:sz="4" w:space="0" w:color="auto"/>
              <w:bottom w:val="single" w:sz="4" w:space="0" w:color="auto"/>
            </w:tcBorders>
          </w:tcPr>
          <w:p w:rsidR="009B4DAB" w:rsidRPr="00D20D36" w:rsidRDefault="009B4DAB" w:rsidP="004D0684">
            <w:pPr>
              <w:spacing w:line="360" w:lineRule="auto"/>
              <w:jc w:val="both"/>
              <w:rPr>
                <w:rFonts w:ascii="Book Antiqua" w:hAnsi="Book Antiqua"/>
                <w:b/>
                <w:sz w:val="24"/>
                <w:szCs w:val="24"/>
              </w:rPr>
            </w:pPr>
            <w:r w:rsidRPr="00D20D36">
              <w:rPr>
                <w:rFonts w:ascii="Book Antiqua" w:hAnsi="Book Antiqua"/>
                <w:b/>
                <w:sz w:val="24"/>
                <w:szCs w:val="24"/>
              </w:rPr>
              <w:t>Topic</w:t>
            </w:r>
          </w:p>
        </w:tc>
        <w:tc>
          <w:tcPr>
            <w:tcW w:w="1278" w:type="dxa"/>
            <w:tcBorders>
              <w:top w:val="single" w:sz="4" w:space="0" w:color="auto"/>
              <w:bottom w:val="single" w:sz="4" w:space="0" w:color="auto"/>
            </w:tcBorders>
          </w:tcPr>
          <w:p w:rsidR="009B4DAB" w:rsidRPr="00D20D36" w:rsidRDefault="009B4DAB" w:rsidP="004D0684">
            <w:pPr>
              <w:spacing w:line="360" w:lineRule="auto"/>
              <w:jc w:val="both"/>
              <w:rPr>
                <w:rFonts w:ascii="Book Antiqua" w:hAnsi="Book Antiqua"/>
                <w:b/>
                <w:sz w:val="24"/>
                <w:szCs w:val="24"/>
              </w:rPr>
            </w:pPr>
            <w:r w:rsidRPr="00D20D36">
              <w:rPr>
                <w:rFonts w:ascii="Book Antiqua" w:hAnsi="Book Antiqua"/>
                <w:b/>
                <w:sz w:val="24"/>
                <w:szCs w:val="24"/>
              </w:rPr>
              <w:t>Reported on page</w:t>
            </w:r>
          </w:p>
        </w:tc>
      </w:tr>
      <w:tr w:rsidR="00AC5EA9" w:rsidRPr="004D0684" w:rsidTr="00D20D36">
        <w:tc>
          <w:tcPr>
            <w:tcW w:w="9576" w:type="dxa"/>
            <w:gridSpan w:val="3"/>
            <w:tcBorders>
              <w:top w:val="single" w:sz="4" w:space="0" w:color="auto"/>
            </w:tcBorders>
          </w:tcPr>
          <w:p w:rsidR="009B4DAB" w:rsidRPr="00D20D36" w:rsidRDefault="009B4DAB" w:rsidP="004D0684">
            <w:pPr>
              <w:spacing w:line="360" w:lineRule="auto"/>
              <w:jc w:val="both"/>
              <w:rPr>
                <w:rFonts w:ascii="Book Antiqua" w:hAnsi="Book Antiqua"/>
                <w:b/>
                <w:sz w:val="24"/>
                <w:szCs w:val="24"/>
              </w:rPr>
            </w:pPr>
            <w:r w:rsidRPr="00D20D36">
              <w:rPr>
                <w:rFonts w:ascii="Book Antiqua" w:hAnsi="Book Antiqua"/>
                <w:b/>
                <w:sz w:val="24"/>
                <w:szCs w:val="24"/>
              </w:rPr>
              <w:t>Title</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1</w:t>
            </w:r>
          </w:p>
        </w:tc>
        <w:tc>
          <w:tcPr>
            <w:tcW w:w="7380"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Title includes systematic review or meta-analysis or both</w:t>
            </w:r>
          </w:p>
        </w:tc>
        <w:tc>
          <w:tcPr>
            <w:tcW w:w="127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1</w:t>
            </w:r>
          </w:p>
        </w:tc>
      </w:tr>
      <w:tr w:rsidR="00AC5EA9" w:rsidRPr="004D0684" w:rsidTr="00D20D36">
        <w:tc>
          <w:tcPr>
            <w:tcW w:w="9576" w:type="dxa"/>
            <w:gridSpan w:val="3"/>
          </w:tcPr>
          <w:p w:rsidR="009B4DAB" w:rsidRPr="00D20D36" w:rsidRDefault="009B4DAB" w:rsidP="004D0684">
            <w:pPr>
              <w:spacing w:line="360" w:lineRule="auto"/>
              <w:jc w:val="both"/>
              <w:rPr>
                <w:rFonts w:ascii="Book Antiqua" w:hAnsi="Book Antiqua"/>
                <w:b/>
                <w:sz w:val="24"/>
                <w:szCs w:val="24"/>
              </w:rPr>
            </w:pPr>
            <w:r w:rsidRPr="00D20D36">
              <w:rPr>
                <w:rFonts w:ascii="Book Antiqua" w:hAnsi="Book Antiqua"/>
                <w:b/>
                <w:sz w:val="24"/>
                <w:szCs w:val="24"/>
              </w:rPr>
              <w:t>Abstract</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2</w:t>
            </w:r>
          </w:p>
        </w:tc>
        <w:tc>
          <w:tcPr>
            <w:tcW w:w="7380" w:type="dxa"/>
          </w:tcPr>
          <w:p w:rsidR="009B4DAB" w:rsidRPr="00D20D36" w:rsidRDefault="009B4DAB" w:rsidP="00D20D36">
            <w:pPr>
              <w:spacing w:line="360" w:lineRule="auto"/>
              <w:jc w:val="both"/>
              <w:rPr>
                <w:rFonts w:ascii="Book Antiqua" w:hAnsi="Book Antiqua"/>
                <w:sz w:val="24"/>
                <w:szCs w:val="24"/>
              </w:rPr>
            </w:pPr>
            <w:r w:rsidRPr="00D20D36">
              <w:rPr>
                <w:rFonts w:ascii="Book Antiqua" w:hAnsi="Book Antiqua"/>
                <w:sz w:val="24"/>
                <w:szCs w:val="24"/>
              </w:rPr>
              <w:t>Structured abstract</w:t>
            </w:r>
            <w:r w:rsidR="00D20D36">
              <w:rPr>
                <w:rFonts w:ascii="Book Antiqua" w:hAnsi="Book Antiqua"/>
                <w:sz w:val="24"/>
                <w:szCs w:val="24"/>
              </w:rPr>
              <w:t>/summary</w:t>
            </w:r>
            <w:r w:rsidR="00D20D36">
              <w:rPr>
                <w:rFonts w:ascii="Book Antiqua" w:hAnsi="Book Antiqua" w:hint="eastAsia"/>
                <w:sz w:val="24"/>
                <w:szCs w:val="24"/>
                <w:lang w:eastAsia="zh-CN"/>
              </w:rPr>
              <w:t xml:space="preserve"> </w:t>
            </w:r>
            <w:r w:rsidRPr="00D20D36">
              <w:rPr>
                <w:rFonts w:ascii="Book Antiqua" w:hAnsi="Book Antiqua"/>
                <w:sz w:val="24"/>
                <w:szCs w:val="24"/>
              </w:rPr>
              <w:t>background, objectives, data sources, eligibility criteria, participant, interventions, appraisal and synthesis methods, results, limitation, conclusions and implication of key findings, systematic review registration number</w:t>
            </w:r>
          </w:p>
        </w:tc>
        <w:tc>
          <w:tcPr>
            <w:tcW w:w="127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3-4</w:t>
            </w:r>
          </w:p>
        </w:tc>
      </w:tr>
      <w:tr w:rsidR="00AC5EA9" w:rsidRPr="004D0684" w:rsidTr="00D20D36">
        <w:tc>
          <w:tcPr>
            <w:tcW w:w="9576" w:type="dxa"/>
            <w:gridSpan w:val="3"/>
          </w:tcPr>
          <w:p w:rsidR="009B4DAB" w:rsidRPr="00D20D36" w:rsidRDefault="009B4DAB" w:rsidP="004D0684">
            <w:pPr>
              <w:spacing w:line="360" w:lineRule="auto"/>
              <w:jc w:val="both"/>
              <w:rPr>
                <w:rFonts w:ascii="Book Antiqua" w:hAnsi="Book Antiqua"/>
                <w:b/>
                <w:sz w:val="24"/>
                <w:szCs w:val="24"/>
              </w:rPr>
            </w:pPr>
            <w:r w:rsidRPr="00D20D36">
              <w:rPr>
                <w:rFonts w:ascii="Book Antiqua" w:hAnsi="Book Antiqua"/>
                <w:b/>
                <w:sz w:val="24"/>
                <w:szCs w:val="24"/>
              </w:rPr>
              <w:t>Introduction</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3</w:t>
            </w:r>
          </w:p>
        </w:tc>
        <w:tc>
          <w:tcPr>
            <w:tcW w:w="7380"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Rationale for review, what is already known</w:t>
            </w:r>
          </w:p>
        </w:tc>
        <w:tc>
          <w:tcPr>
            <w:tcW w:w="127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5-6</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4</w:t>
            </w:r>
          </w:p>
        </w:tc>
        <w:tc>
          <w:tcPr>
            <w:tcW w:w="7380"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Objectives: Specific questions addressed:</w:t>
            </w:r>
            <w:r w:rsidR="004D0684" w:rsidRPr="00D20D36">
              <w:rPr>
                <w:rFonts w:ascii="Book Antiqua" w:hAnsi="Book Antiqua"/>
                <w:sz w:val="24"/>
                <w:szCs w:val="24"/>
              </w:rPr>
              <w:t xml:space="preserve"> </w:t>
            </w:r>
            <w:r w:rsidRPr="00D20D36">
              <w:rPr>
                <w:rFonts w:ascii="Book Antiqua" w:hAnsi="Book Antiqua"/>
                <w:sz w:val="24"/>
                <w:szCs w:val="24"/>
              </w:rPr>
              <w:t>(PICOS)-participants, interventions, comparisons,</w:t>
            </w:r>
            <w:r w:rsidR="004D0684" w:rsidRPr="00D20D36">
              <w:rPr>
                <w:rFonts w:ascii="Book Antiqua" w:hAnsi="Book Antiqua"/>
                <w:sz w:val="24"/>
                <w:szCs w:val="24"/>
              </w:rPr>
              <w:t xml:space="preserve"> </w:t>
            </w:r>
            <w:r w:rsidRPr="00D20D36">
              <w:rPr>
                <w:rFonts w:ascii="Book Antiqua" w:hAnsi="Book Antiqua"/>
                <w:sz w:val="24"/>
                <w:szCs w:val="24"/>
              </w:rPr>
              <w:t>outcomes, study design</w:t>
            </w:r>
          </w:p>
        </w:tc>
        <w:tc>
          <w:tcPr>
            <w:tcW w:w="127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7</w:t>
            </w:r>
          </w:p>
        </w:tc>
      </w:tr>
      <w:tr w:rsidR="00AC5EA9" w:rsidRPr="004D0684" w:rsidTr="00D20D36">
        <w:tc>
          <w:tcPr>
            <w:tcW w:w="9576" w:type="dxa"/>
            <w:gridSpan w:val="3"/>
          </w:tcPr>
          <w:p w:rsidR="009B4DAB" w:rsidRPr="00D20D36" w:rsidRDefault="009B4DAB" w:rsidP="004D0684">
            <w:pPr>
              <w:spacing w:line="360" w:lineRule="auto"/>
              <w:jc w:val="both"/>
              <w:rPr>
                <w:rFonts w:ascii="Book Antiqua" w:hAnsi="Book Antiqua"/>
                <w:b/>
                <w:sz w:val="24"/>
                <w:szCs w:val="24"/>
              </w:rPr>
            </w:pPr>
            <w:r w:rsidRPr="00D20D36">
              <w:rPr>
                <w:rFonts w:ascii="Book Antiqua" w:hAnsi="Book Antiqua"/>
                <w:b/>
                <w:sz w:val="24"/>
                <w:szCs w:val="24"/>
              </w:rPr>
              <w:t>Methods</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5</w:t>
            </w:r>
          </w:p>
        </w:tc>
        <w:tc>
          <w:tcPr>
            <w:tcW w:w="7380"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If review protocol (location and accessed URL, registration number)</w:t>
            </w:r>
          </w:p>
        </w:tc>
        <w:tc>
          <w:tcPr>
            <w:tcW w:w="127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na</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6</w:t>
            </w:r>
          </w:p>
        </w:tc>
        <w:tc>
          <w:tcPr>
            <w:tcW w:w="7380"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 xml:space="preserve">Eligibility criteria (study characteristics (PICOS, follow-up, </w:t>
            </w:r>
            <w:r w:rsidRPr="00D20D36">
              <w:rPr>
                <w:rFonts w:ascii="Book Antiqua" w:hAnsi="Book Antiqua"/>
                <w:i/>
                <w:sz w:val="24"/>
                <w:szCs w:val="24"/>
              </w:rPr>
              <w:t>etc.</w:t>
            </w:r>
            <w:r w:rsidRPr="00D20D36">
              <w:rPr>
                <w:rFonts w:ascii="Book Antiqua" w:hAnsi="Book Antiqua"/>
                <w:sz w:val="24"/>
                <w:szCs w:val="24"/>
              </w:rPr>
              <w:t>) and report characteristics (years searched, language, publication status), provide rationale</w:t>
            </w:r>
          </w:p>
        </w:tc>
        <w:tc>
          <w:tcPr>
            <w:tcW w:w="1278" w:type="dxa"/>
          </w:tcPr>
          <w:p w:rsidR="009B4DAB"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7-</w:t>
            </w:r>
            <w:r w:rsidR="009B4DAB" w:rsidRPr="00D20D36">
              <w:rPr>
                <w:rFonts w:ascii="Book Antiqua" w:hAnsi="Book Antiqua"/>
                <w:sz w:val="24"/>
                <w:szCs w:val="24"/>
              </w:rPr>
              <w:t>8</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7</w:t>
            </w:r>
          </w:p>
        </w:tc>
        <w:tc>
          <w:tcPr>
            <w:tcW w:w="7380" w:type="dxa"/>
          </w:tcPr>
          <w:p w:rsidR="009B4DAB" w:rsidRPr="00D20D36" w:rsidRDefault="009B4DAB" w:rsidP="004D0684">
            <w:pPr>
              <w:spacing w:line="360" w:lineRule="auto"/>
              <w:jc w:val="both"/>
              <w:rPr>
                <w:rFonts w:ascii="Book Antiqua" w:hAnsi="Book Antiqua"/>
                <w:sz w:val="24"/>
                <w:szCs w:val="24"/>
                <w:lang w:eastAsia="zh-CN"/>
              </w:rPr>
            </w:pPr>
            <w:r w:rsidRPr="00D20D36">
              <w:rPr>
                <w:rFonts w:ascii="Book Antiqua" w:hAnsi="Book Antiqua"/>
                <w:sz w:val="24"/>
                <w:szCs w:val="24"/>
              </w:rPr>
              <w:t xml:space="preserve">Information sources (databases with dates of coverage, contact with study authors to identify additional </w:t>
            </w:r>
            <w:r w:rsidR="00D20D36">
              <w:rPr>
                <w:rFonts w:ascii="Book Antiqua" w:hAnsi="Book Antiqua"/>
                <w:sz w:val="24"/>
                <w:szCs w:val="24"/>
              </w:rPr>
              <w:t>studies, date last searched)</w:t>
            </w:r>
          </w:p>
        </w:tc>
        <w:tc>
          <w:tcPr>
            <w:tcW w:w="127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7</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8</w:t>
            </w:r>
          </w:p>
        </w:tc>
        <w:tc>
          <w:tcPr>
            <w:tcW w:w="7380" w:type="dxa"/>
          </w:tcPr>
          <w:p w:rsidR="009B4DAB" w:rsidRPr="00D20D36" w:rsidRDefault="009B4DAB" w:rsidP="004D0684">
            <w:pPr>
              <w:spacing w:line="360" w:lineRule="auto"/>
              <w:jc w:val="both"/>
              <w:rPr>
                <w:rFonts w:ascii="Book Antiqua" w:hAnsi="Book Antiqua"/>
                <w:sz w:val="24"/>
                <w:szCs w:val="24"/>
                <w:lang w:eastAsia="zh-CN"/>
              </w:rPr>
            </w:pPr>
            <w:r w:rsidRPr="00D20D36">
              <w:rPr>
                <w:rFonts w:ascii="Book Antiqua" w:hAnsi="Book Antiqua"/>
                <w:sz w:val="24"/>
                <w:szCs w:val="24"/>
              </w:rPr>
              <w:t>Search strategy: Full search strategy for at least one database, including any limits used,</w:t>
            </w:r>
            <w:r w:rsidR="00D20D36">
              <w:rPr>
                <w:rFonts w:ascii="Book Antiqua" w:hAnsi="Book Antiqua"/>
                <w:sz w:val="24"/>
                <w:szCs w:val="24"/>
              </w:rPr>
              <w:t xml:space="preserve"> such that it could be repeated</w:t>
            </w:r>
          </w:p>
        </w:tc>
        <w:tc>
          <w:tcPr>
            <w:tcW w:w="127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7-8</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lastRenderedPageBreak/>
              <w:t>9</w:t>
            </w:r>
          </w:p>
        </w:tc>
        <w:tc>
          <w:tcPr>
            <w:tcW w:w="7380"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Study selection: (process for screening, eligibility)</w:t>
            </w:r>
          </w:p>
        </w:tc>
        <w:tc>
          <w:tcPr>
            <w:tcW w:w="1278" w:type="dxa"/>
          </w:tcPr>
          <w:p w:rsidR="009B4DAB"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7-</w:t>
            </w:r>
            <w:r w:rsidR="009B4DAB" w:rsidRPr="00D20D36">
              <w:rPr>
                <w:rFonts w:ascii="Book Antiqua" w:hAnsi="Book Antiqua"/>
                <w:sz w:val="24"/>
                <w:szCs w:val="24"/>
              </w:rPr>
              <w:t>8</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10</w:t>
            </w:r>
          </w:p>
        </w:tc>
        <w:tc>
          <w:tcPr>
            <w:tcW w:w="7380"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Data collection process:</w:t>
            </w:r>
            <w:r w:rsidR="004D0684" w:rsidRPr="00D20D36">
              <w:rPr>
                <w:rFonts w:ascii="Book Antiqua" w:hAnsi="Book Antiqua"/>
                <w:sz w:val="24"/>
                <w:szCs w:val="24"/>
              </w:rPr>
              <w:t xml:space="preserve"> </w:t>
            </w:r>
            <w:r w:rsidRPr="00D20D36">
              <w:rPr>
                <w:rFonts w:ascii="Book Antiqua" w:hAnsi="Book Antiqua"/>
                <w:sz w:val="24"/>
                <w:szCs w:val="24"/>
              </w:rPr>
              <w:t>Method of data extraction (piloted forms, independently, in duplicate) and any processes of obtaining and confirming data from investigators)</w:t>
            </w:r>
          </w:p>
        </w:tc>
        <w:tc>
          <w:tcPr>
            <w:tcW w:w="127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8</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11</w:t>
            </w:r>
          </w:p>
        </w:tc>
        <w:tc>
          <w:tcPr>
            <w:tcW w:w="7380" w:type="dxa"/>
          </w:tcPr>
          <w:p w:rsidR="009B4DAB" w:rsidRPr="00D20D36" w:rsidRDefault="009B4DAB" w:rsidP="004D0684">
            <w:pPr>
              <w:spacing w:line="360" w:lineRule="auto"/>
              <w:jc w:val="both"/>
              <w:rPr>
                <w:rFonts w:ascii="Book Antiqua" w:hAnsi="Book Antiqua"/>
                <w:sz w:val="24"/>
                <w:szCs w:val="24"/>
                <w:lang w:eastAsia="zh-CN"/>
              </w:rPr>
            </w:pPr>
            <w:r w:rsidRPr="00D20D36">
              <w:rPr>
                <w:rFonts w:ascii="Book Antiqua" w:hAnsi="Book Antiqua"/>
                <w:sz w:val="24"/>
                <w:szCs w:val="24"/>
              </w:rPr>
              <w:t>Data items:</w:t>
            </w:r>
            <w:r w:rsidR="004D0684" w:rsidRPr="00D20D36">
              <w:rPr>
                <w:rFonts w:ascii="Book Antiqua" w:hAnsi="Book Antiqua"/>
                <w:sz w:val="24"/>
                <w:szCs w:val="24"/>
              </w:rPr>
              <w:t xml:space="preserve"> </w:t>
            </w:r>
            <w:r w:rsidRPr="00D20D36">
              <w:rPr>
                <w:rFonts w:ascii="Book Antiqua" w:hAnsi="Book Antiqua"/>
                <w:sz w:val="24"/>
                <w:szCs w:val="24"/>
              </w:rPr>
              <w:t>List and define all variables sought (</w:t>
            </w:r>
            <w:r w:rsidRPr="00D20D36">
              <w:rPr>
                <w:rFonts w:ascii="Book Antiqua" w:hAnsi="Book Antiqua"/>
                <w:i/>
                <w:sz w:val="24"/>
                <w:szCs w:val="24"/>
              </w:rPr>
              <w:t>e.g.</w:t>
            </w:r>
            <w:r w:rsidR="00D20D36">
              <w:rPr>
                <w:rFonts w:ascii="Book Antiqua" w:hAnsi="Book Antiqua" w:hint="eastAsia"/>
                <w:sz w:val="24"/>
                <w:szCs w:val="24"/>
                <w:lang w:eastAsia="zh-CN"/>
              </w:rPr>
              <w:t>,</w:t>
            </w:r>
            <w:r w:rsidRPr="00D20D36">
              <w:rPr>
                <w:rFonts w:ascii="Book Antiqua" w:hAnsi="Book Antiqua"/>
                <w:sz w:val="24"/>
                <w:szCs w:val="24"/>
              </w:rPr>
              <w:t xml:space="preserve"> PICOS, funding sources, </w:t>
            </w:r>
            <w:r w:rsidRPr="00D20D36">
              <w:rPr>
                <w:rFonts w:ascii="Book Antiqua" w:hAnsi="Book Antiqua"/>
                <w:i/>
                <w:sz w:val="24"/>
                <w:szCs w:val="24"/>
              </w:rPr>
              <w:t>etc.</w:t>
            </w:r>
            <w:r w:rsidR="00D20D36">
              <w:rPr>
                <w:rFonts w:ascii="Book Antiqua" w:hAnsi="Book Antiqua"/>
                <w:sz w:val="24"/>
                <w:szCs w:val="24"/>
              </w:rPr>
              <w:t>) and any assumptions</w:t>
            </w:r>
          </w:p>
        </w:tc>
        <w:tc>
          <w:tcPr>
            <w:tcW w:w="127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8-9</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12</w:t>
            </w:r>
          </w:p>
        </w:tc>
        <w:tc>
          <w:tcPr>
            <w:tcW w:w="7380" w:type="dxa"/>
          </w:tcPr>
          <w:p w:rsidR="009B4DAB" w:rsidRPr="00D20D36" w:rsidRDefault="009B4DAB" w:rsidP="004D0684">
            <w:pPr>
              <w:spacing w:line="360" w:lineRule="auto"/>
              <w:jc w:val="both"/>
              <w:rPr>
                <w:rFonts w:ascii="Book Antiqua" w:hAnsi="Book Antiqua"/>
                <w:sz w:val="24"/>
                <w:szCs w:val="24"/>
                <w:lang w:eastAsia="zh-CN"/>
              </w:rPr>
            </w:pPr>
            <w:r w:rsidRPr="00D20D36">
              <w:rPr>
                <w:rFonts w:ascii="Book Antiqua" w:hAnsi="Book Antiqua"/>
                <w:sz w:val="24"/>
                <w:szCs w:val="24"/>
              </w:rPr>
              <w:t>Risk of bias in individual studies: (Describe methods used for assessing risk of bias (at study or outcome level), how this info is to</w:t>
            </w:r>
            <w:r w:rsidR="00D20D36">
              <w:rPr>
                <w:rFonts w:ascii="Book Antiqua" w:hAnsi="Book Antiqua"/>
                <w:sz w:val="24"/>
                <w:szCs w:val="24"/>
              </w:rPr>
              <w:t xml:space="preserve"> be used in any data synthesis)</w:t>
            </w:r>
          </w:p>
        </w:tc>
        <w:tc>
          <w:tcPr>
            <w:tcW w:w="1278" w:type="dxa"/>
          </w:tcPr>
          <w:p w:rsidR="009B4DAB"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9-</w:t>
            </w:r>
            <w:r w:rsidR="009B4DAB" w:rsidRPr="00D20D36">
              <w:rPr>
                <w:rFonts w:ascii="Book Antiqua" w:hAnsi="Book Antiqua"/>
                <w:sz w:val="24"/>
                <w:szCs w:val="24"/>
              </w:rPr>
              <w:t>1</w:t>
            </w:r>
            <w:r w:rsidRPr="00D20D36">
              <w:rPr>
                <w:rFonts w:ascii="Book Antiqua" w:hAnsi="Book Antiqua"/>
                <w:sz w:val="24"/>
                <w:szCs w:val="24"/>
              </w:rPr>
              <w:t>0</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13</w:t>
            </w:r>
          </w:p>
        </w:tc>
        <w:tc>
          <w:tcPr>
            <w:tcW w:w="7380"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Summary Measures: State principal summary outcome measures (RR or Difference in means) for pooled estimates of risk</w:t>
            </w:r>
          </w:p>
        </w:tc>
        <w:tc>
          <w:tcPr>
            <w:tcW w:w="1278" w:type="dxa"/>
          </w:tcPr>
          <w:p w:rsidR="009B4DAB"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10</w:t>
            </w:r>
          </w:p>
        </w:tc>
      </w:tr>
      <w:tr w:rsidR="00AC5EA9" w:rsidRPr="004D0684" w:rsidTr="00D20D36">
        <w:tc>
          <w:tcPr>
            <w:tcW w:w="918" w:type="dxa"/>
          </w:tcPr>
          <w:p w:rsidR="009B4DAB" w:rsidRPr="00D20D36" w:rsidRDefault="009B4DAB" w:rsidP="004D0684">
            <w:pPr>
              <w:spacing w:line="360" w:lineRule="auto"/>
              <w:jc w:val="both"/>
              <w:rPr>
                <w:rFonts w:ascii="Book Antiqua" w:hAnsi="Book Antiqua"/>
                <w:sz w:val="24"/>
                <w:szCs w:val="24"/>
              </w:rPr>
            </w:pPr>
            <w:r w:rsidRPr="00D20D36">
              <w:rPr>
                <w:rFonts w:ascii="Book Antiqua" w:hAnsi="Book Antiqua"/>
                <w:sz w:val="24"/>
                <w:szCs w:val="24"/>
              </w:rPr>
              <w:t>14</w:t>
            </w:r>
          </w:p>
        </w:tc>
        <w:tc>
          <w:tcPr>
            <w:tcW w:w="7380" w:type="dxa"/>
          </w:tcPr>
          <w:p w:rsidR="009B4DAB" w:rsidRPr="00D20D36" w:rsidRDefault="009B4DAB" w:rsidP="00D20D36">
            <w:pPr>
              <w:spacing w:line="360" w:lineRule="auto"/>
              <w:jc w:val="both"/>
              <w:rPr>
                <w:rFonts w:ascii="Book Antiqua" w:hAnsi="Book Antiqua"/>
                <w:sz w:val="24"/>
                <w:szCs w:val="24"/>
              </w:rPr>
            </w:pPr>
            <w:r w:rsidRPr="00D20D36">
              <w:rPr>
                <w:rFonts w:ascii="Book Antiqua" w:hAnsi="Book Antiqua"/>
                <w:sz w:val="24"/>
                <w:szCs w:val="24"/>
              </w:rPr>
              <w:t xml:space="preserve">Synthesis of results: Describe method of handling data </w:t>
            </w:r>
            <w:r w:rsidR="00D20D36">
              <w:rPr>
                <w:rFonts w:ascii="Book Antiqua" w:hAnsi="Book Antiqua"/>
                <w:sz w:val="24"/>
                <w:szCs w:val="24"/>
                <w:lang w:eastAsia="zh-CN"/>
              </w:rPr>
              <w:t>and</w:t>
            </w:r>
            <w:r w:rsidRPr="00D20D36">
              <w:rPr>
                <w:rFonts w:ascii="Book Antiqua" w:hAnsi="Book Antiqua"/>
                <w:sz w:val="24"/>
                <w:szCs w:val="24"/>
              </w:rPr>
              <w:t xml:space="preserve"> pooling data (measures of consistency with I</w:t>
            </w:r>
            <w:r w:rsidRPr="00D20D36">
              <w:rPr>
                <w:rFonts w:ascii="Book Antiqua" w:hAnsi="Book Antiqua"/>
                <w:sz w:val="24"/>
                <w:szCs w:val="24"/>
                <w:vertAlign w:val="superscript"/>
              </w:rPr>
              <w:t>2</w:t>
            </w:r>
            <w:r w:rsidRPr="00D20D36">
              <w:rPr>
                <w:rFonts w:ascii="Book Antiqua" w:hAnsi="Book Antiqua"/>
                <w:sz w:val="24"/>
                <w:szCs w:val="24"/>
              </w:rPr>
              <w:t xml:space="preserve"> for each meta-analysis)</w:t>
            </w:r>
          </w:p>
        </w:tc>
        <w:tc>
          <w:tcPr>
            <w:tcW w:w="1278" w:type="dxa"/>
          </w:tcPr>
          <w:p w:rsidR="009B4DAB"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10</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15</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Risk for bias across studies:</w:t>
            </w:r>
            <w:r w:rsidR="004D0684" w:rsidRPr="00D20D36">
              <w:rPr>
                <w:rFonts w:ascii="Book Antiqua" w:hAnsi="Book Antiqua"/>
                <w:sz w:val="24"/>
                <w:szCs w:val="24"/>
              </w:rPr>
              <w:t xml:space="preserve"> </w:t>
            </w:r>
            <w:r w:rsidRPr="00D20D36">
              <w:rPr>
                <w:rFonts w:ascii="Book Antiqua" w:hAnsi="Book Antiqua"/>
                <w:sz w:val="24"/>
                <w:szCs w:val="24"/>
              </w:rPr>
              <w:t>(publication bias)</w:t>
            </w:r>
          </w:p>
        </w:tc>
        <w:tc>
          <w:tcPr>
            <w:tcW w:w="127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1</w:t>
            </w:r>
            <w:r w:rsidR="006A5BFF" w:rsidRPr="00D20D36">
              <w:rPr>
                <w:rFonts w:ascii="Book Antiqua" w:hAnsi="Book Antiqua"/>
                <w:sz w:val="24"/>
                <w:szCs w:val="24"/>
              </w:rPr>
              <w:t>1</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16</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Additional analysis:</w:t>
            </w:r>
            <w:r w:rsidR="004D0684" w:rsidRPr="00D20D36">
              <w:rPr>
                <w:rFonts w:ascii="Book Antiqua" w:hAnsi="Book Antiqua"/>
                <w:sz w:val="24"/>
                <w:szCs w:val="24"/>
              </w:rPr>
              <w:t xml:space="preserve"> </w:t>
            </w:r>
            <w:r w:rsidRPr="00D20D36">
              <w:rPr>
                <w:rFonts w:ascii="Book Antiqua" w:hAnsi="Book Antiqua"/>
                <w:sz w:val="24"/>
                <w:szCs w:val="24"/>
              </w:rPr>
              <w:t>Any subgroup or sensitivity analysis, meta-regression and if pre-specified</w:t>
            </w:r>
          </w:p>
        </w:tc>
        <w:tc>
          <w:tcPr>
            <w:tcW w:w="127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10</w:t>
            </w:r>
          </w:p>
        </w:tc>
      </w:tr>
      <w:tr w:rsidR="00AC5EA9" w:rsidRPr="004D0684" w:rsidTr="00D20D36">
        <w:tc>
          <w:tcPr>
            <w:tcW w:w="9576" w:type="dxa"/>
            <w:gridSpan w:val="3"/>
          </w:tcPr>
          <w:p w:rsidR="00C52CB6" w:rsidRPr="00D20D36" w:rsidRDefault="00C52CB6" w:rsidP="004D0684">
            <w:pPr>
              <w:spacing w:line="360" w:lineRule="auto"/>
              <w:jc w:val="both"/>
              <w:rPr>
                <w:rFonts w:ascii="Book Antiqua" w:hAnsi="Book Antiqua"/>
                <w:b/>
                <w:sz w:val="24"/>
                <w:szCs w:val="24"/>
              </w:rPr>
            </w:pPr>
            <w:r w:rsidRPr="00D20D36">
              <w:rPr>
                <w:rFonts w:ascii="Book Antiqua" w:hAnsi="Book Antiqua"/>
                <w:b/>
                <w:sz w:val="24"/>
                <w:szCs w:val="24"/>
              </w:rPr>
              <w:t>Results</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17</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Study selection: N of RCT screened, # assessed for eligibility, reasons for exclusions, with flow diagram</w:t>
            </w:r>
          </w:p>
        </w:tc>
        <w:tc>
          <w:tcPr>
            <w:tcW w:w="1278" w:type="dxa"/>
          </w:tcPr>
          <w:p w:rsidR="00060716" w:rsidRPr="00D20D36" w:rsidRDefault="00060716" w:rsidP="004D0684">
            <w:pPr>
              <w:spacing w:line="360" w:lineRule="auto"/>
              <w:jc w:val="both"/>
              <w:rPr>
                <w:rFonts w:ascii="Book Antiqua" w:hAnsi="Book Antiqua"/>
                <w:sz w:val="24"/>
                <w:szCs w:val="24"/>
              </w:rPr>
            </w:pPr>
            <w:r w:rsidRPr="00D20D36">
              <w:rPr>
                <w:rFonts w:ascii="Book Antiqua" w:hAnsi="Book Antiqua"/>
                <w:sz w:val="24"/>
                <w:szCs w:val="24"/>
              </w:rPr>
              <w:t>12, Figure 1</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18</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Study characteristics (for each study: study size, PICOS, follow-up with citations)</w:t>
            </w:r>
          </w:p>
        </w:tc>
        <w:tc>
          <w:tcPr>
            <w:tcW w:w="127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Table</w:t>
            </w:r>
            <w:r w:rsidR="00060716" w:rsidRPr="00D20D36">
              <w:rPr>
                <w:rFonts w:ascii="Book Antiqua" w:hAnsi="Book Antiqua"/>
                <w:sz w:val="24"/>
                <w:szCs w:val="24"/>
              </w:rPr>
              <w:t xml:space="preserve"> 4</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19</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Risk of bias within studies: Data on risk for bias and if there, any outcome level assessment (see #12</w:t>
            </w:r>
            <w:r w:rsidR="00060716" w:rsidRPr="00D20D36">
              <w:rPr>
                <w:rFonts w:ascii="Book Antiqua" w:hAnsi="Book Antiqua"/>
                <w:sz w:val="24"/>
                <w:szCs w:val="24"/>
              </w:rPr>
              <w:t>, study quality</w:t>
            </w:r>
            <w:r w:rsidRPr="00D20D36">
              <w:rPr>
                <w:rFonts w:ascii="Book Antiqua" w:hAnsi="Book Antiqua"/>
                <w:sz w:val="24"/>
                <w:szCs w:val="24"/>
              </w:rPr>
              <w:t>)</w:t>
            </w:r>
          </w:p>
        </w:tc>
        <w:tc>
          <w:tcPr>
            <w:tcW w:w="1278" w:type="dxa"/>
          </w:tcPr>
          <w:p w:rsidR="00C52CB6" w:rsidRPr="00D20D36" w:rsidRDefault="00060716" w:rsidP="004D0684">
            <w:pPr>
              <w:spacing w:line="360" w:lineRule="auto"/>
              <w:jc w:val="both"/>
              <w:rPr>
                <w:rFonts w:ascii="Book Antiqua" w:hAnsi="Book Antiqua"/>
                <w:sz w:val="24"/>
                <w:szCs w:val="24"/>
              </w:rPr>
            </w:pPr>
            <w:r w:rsidRPr="00D20D36">
              <w:rPr>
                <w:rFonts w:ascii="Book Antiqua" w:hAnsi="Book Antiqua"/>
                <w:sz w:val="24"/>
                <w:szCs w:val="24"/>
              </w:rPr>
              <w:t>16-17</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20</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Results of individual studies: simple summary data for txt arm, effect estimates and confidence intervals for each study, with forest plot</w:t>
            </w:r>
          </w:p>
        </w:tc>
        <w:tc>
          <w:tcPr>
            <w:tcW w:w="127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Figures 2-4</w:t>
            </w:r>
            <w:r w:rsidRPr="00D20D36">
              <w:rPr>
                <w:rFonts w:ascii="Book Antiqua" w:hAnsi="Book Antiqua"/>
                <w:sz w:val="24"/>
                <w:szCs w:val="24"/>
              </w:rPr>
              <w:br/>
              <w:t>Tables</w:t>
            </w:r>
            <w:r w:rsidR="00060716" w:rsidRPr="00D20D36">
              <w:rPr>
                <w:rFonts w:ascii="Book Antiqua" w:hAnsi="Book Antiqua"/>
                <w:sz w:val="24"/>
                <w:szCs w:val="24"/>
              </w:rPr>
              <w:t xml:space="preserve"> </w:t>
            </w:r>
            <w:r w:rsidRPr="00D20D36">
              <w:rPr>
                <w:rFonts w:ascii="Book Antiqua" w:hAnsi="Book Antiqua"/>
                <w:sz w:val="24"/>
                <w:szCs w:val="24"/>
              </w:rPr>
              <w:t>4</w:t>
            </w:r>
            <w:r w:rsidR="00060716" w:rsidRPr="00D20D36">
              <w:rPr>
                <w:rFonts w:ascii="Book Antiqua" w:hAnsi="Book Antiqua"/>
                <w:sz w:val="24"/>
                <w:szCs w:val="24"/>
              </w:rPr>
              <w:t>-6</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21</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Synthesis of results: data on each meta-analysis, pooled data, 95% CI and measures of consistency</w:t>
            </w:r>
          </w:p>
        </w:tc>
        <w:tc>
          <w:tcPr>
            <w:tcW w:w="127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Figures 2-4</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lastRenderedPageBreak/>
              <w:t>22</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Risk of bias across studies: results of any assessment of risk across studies (see #15)</w:t>
            </w:r>
          </w:p>
        </w:tc>
        <w:tc>
          <w:tcPr>
            <w:tcW w:w="127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Figures 5-6</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23</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Additional analysis data: if done (see #16</w:t>
            </w:r>
            <w:r w:rsidR="00060716" w:rsidRPr="00D20D36">
              <w:rPr>
                <w:rFonts w:ascii="Book Antiqua" w:hAnsi="Book Antiqua"/>
                <w:sz w:val="24"/>
                <w:szCs w:val="24"/>
              </w:rPr>
              <w:t>, sub-groups</w:t>
            </w:r>
            <w:r w:rsidRPr="00D20D36">
              <w:rPr>
                <w:rFonts w:ascii="Book Antiqua" w:hAnsi="Book Antiqua"/>
                <w:sz w:val="24"/>
                <w:szCs w:val="24"/>
              </w:rPr>
              <w:t>)</w:t>
            </w:r>
          </w:p>
        </w:tc>
        <w:tc>
          <w:tcPr>
            <w:tcW w:w="127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1</w:t>
            </w:r>
            <w:r w:rsidR="00060716" w:rsidRPr="00D20D36">
              <w:rPr>
                <w:rFonts w:ascii="Book Antiqua" w:hAnsi="Book Antiqua"/>
                <w:sz w:val="24"/>
                <w:szCs w:val="24"/>
              </w:rPr>
              <w:t>5</w:t>
            </w:r>
          </w:p>
        </w:tc>
      </w:tr>
      <w:tr w:rsidR="00AC5EA9" w:rsidRPr="004D0684" w:rsidTr="00D20D36">
        <w:tc>
          <w:tcPr>
            <w:tcW w:w="9576" w:type="dxa"/>
            <w:gridSpan w:val="3"/>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b/>
                <w:sz w:val="24"/>
                <w:szCs w:val="24"/>
              </w:rPr>
              <w:t>Discussion</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24</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Summary of evidence:</w:t>
            </w:r>
            <w:r w:rsidR="004D0684" w:rsidRPr="00D20D36">
              <w:rPr>
                <w:rFonts w:ascii="Book Antiqua" w:hAnsi="Book Antiqua"/>
                <w:sz w:val="24"/>
                <w:szCs w:val="24"/>
              </w:rPr>
              <w:t xml:space="preserve"> </w:t>
            </w:r>
            <w:r w:rsidRPr="00D20D36">
              <w:rPr>
                <w:rFonts w:ascii="Book Antiqua" w:hAnsi="Book Antiqua"/>
                <w:sz w:val="24"/>
                <w:szCs w:val="24"/>
              </w:rPr>
              <w:t>summarize main findings, strength of evidence for each main outcome. Relevance to key groups (providers, users, policy makers)</w:t>
            </w:r>
          </w:p>
        </w:tc>
        <w:tc>
          <w:tcPr>
            <w:tcW w:w="1278" w:type="dxa"/>
          </w:tcPr>
          <w:p w:rsidR="00C52CB6" w:rsidRPr="00D20D36" w:rsidRDefault="00060716" w:rsidP="004D0684">
            <w:pPr>
              <w:spacing w:line="360" w:lineRule="auto"/>
              <w:jc w:val="both"/>
              <w:rPr>
                <w:rFonts w:ascii="Book Antiqua" w:hAnsi="Book Antiqua"/>
                <w:sz w:val="24"/>
                <w:szCs w:val="24"/>
              </w:rPr>
            </w:pPr>
            <w:r w:rsidRPr="00D20D36">
              <w:rPr>
                <w:rFonts w:ascii="Book Antiqua" w:hAnsi="Book Antiqua"/>
                <w:sz w:val="24"/>
                <w:szCs w:val="24"/>
              </w:rPr>
              <w:t>17-21</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25</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Limitations:</w:t>
            </w:r>
            <w:r w:rsidR="004D0684" w:rsidRPr="00D20D36">
              <w:rPr>
                <w:rFonts w:ascii="Book Antiqua" w:hAnsi="Book Antiqua"/>
                <w:sz w:val="24"/>
                <w:szCs w:val="24"/>
              </w:rPr>
              <w:t xml:space="preserve"> </w:t>
            </w:r>
            <w:r w:rsidRPr="00D20D36">
              <w:rPr>
                <w:rFonts w:ascii="Book Antiqua" w:hAnsi="Book Antiqua"/>
                <w:sz w:val="24"/>
                <w:szCs w:val="24"/>
              </w:rPr>
              <w:t>limitations at study level and outcome level (risk of bias), at review-level (incomplete retrieval of identified research, reporting bias)</w:t>
            </w:r>
          </w:p>
        </w:tc>
        <w:tc>
          <w:tcPr>
            <w:tcW w:w="127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2</w:t>
            </w:r>
            <w:r w:rsidR="00060716" w:rsidRPr="00D20D36">
              <w:rPr>
                <w:rFonts w:ascii="Book Antiqua" w:hAnsi="Book Antiqua"/>
                <w:sz w:val="24"/>
                <w:szCs w:val="24"/>
              </w:rPr>
              <w:t>0</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26</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Conclusions:</w:t>
            </w:r>
            <w:r w:rsidR="004D0684" w:rsidRPr="00D20D36">
              <w:rPr>
                <w:rFonts w:ascii="Book Antiqua" w:hAnsi="Book Antiqua"/>
                <w:sz w:val="24"/>
                <w:szCs w:val="24"/>
              </w:rPr>
              <w:t xml:space="preserve"> </w:t>
            </w:r>
            <w:r w:rsidRPr="00D20D36">
              <w:rPr>
                <w:rFonts w:ascii="Book Antiqua" w:hAnsi="Book Antiqua"/>
                <w:sz w:val="24"/>
                <w:szCs w:val="24"/>
              </w:rPr>
              <w:t>General interpretation of results compared to other evidence, implications for future research.</w:t>
            </w:r>
          </w:p>
        </w:tc>
        <w:tc>
          <w:tcPr>
            <w:tcW w:w="127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2</w:t>
            </w:r>
            <w:r w:rsidR="00060716" w:rsidRPr="00D20D36">
              <w:rPr>
                <w:rFonts w:ascii="Book Antiqua" w:hAnsi="Book Antiqua"/>
                <w:sz w:val="24"/>
                <w:szCs w:val="24"/>
              </w:rPr>
              <w:t>1</w:t>
            </w:r>
          </w:p>
        </w:tc>
      </w:tr>
      <w:tr w:rsidR="00AC5EA9" w:rsidRPr="004D0684" w:rsidTr="00D20D36">
        <w:tc>
          <w:tcPr>
            <w:tcW w:w="9576" w:type="dxa"/>
            <w:gridSpan w:val="3"/>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b/>
                <w:sz w:val="24"/>
                <w:szCs w:val="24"/>
              </w:rPr>
              <w:t>Funding</w:t>
            </w:r>
          </w:p>
        </w:tc>
      </w:tr>
      <w:tr w:rsidR="00AC5EA9" w:rsidRPr="004D0684" w:rsidTr="00D20D36">
        <w:tc>
          <w:tcPr>
            <w:tcW w:w="918"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27</w:t>
            </w:r>
          </w:p>
        </w:tc>
        <w:tc>
          <w:tcPr>
            <w:tcW w:w="7380" w:type="dxa"/>
          </w:tcPr>
          <w:p w:rsidR="00C52CB6" w:rsidRPr="00D20D36" w:rsidRDefault="00C52CB6" w:rsidP="004D0684">
            <w:pPr>
              <w:spacing w:line="360" w:lineRule="auto"/>
              <w:jc w:val="both"/>
              <w:rPr>
                <w:rFonts w:ascii="Book Antiqua" w:hAnsi="Book Antiqua"/>
                <w:sz w:val="24"/>
                <w:szCs w:val="24"/>
              </w:rPr>
            </w:pPr>
            <w:r w:rsidRPr="00D20D36">
              <w:rPr>
                <w:rFonts w:ascii="Book Antiqua" w:hAnsi="Book Antiqua"/>
                <w:sz w:val="24"/>
                <w:szCs w:val="24"/>
              </w:rPr>
              <w:t xml:space="preserve">Funding: describe funding sources </w:t>
            </w:r>
          </w:p>
        </w:tc>
        <w:tc>
          <w:tcPr>
            <w:tcW w:w="1278" w:type="dxa"/>
          </w:tcPr>
          <w:p w:rsidR="00C52CB6" w:rsidRPr="00D20D36" w:rsidRDefault="00060716" w:rsidP="004D0684">
            <w:pPr>
              <w:spacing w:line="360" w:lineRule="auto"/>
              <w:jc w:val="both"/>
              <w:rPr>
                <w:rFonts w:ascii="Book Antiqua" w:hAnsi="Book Antiqua"/>
                <w:sz w:val="24"/>
                <w:szCs w:val="24"/>
              </w:rPr>
            </w:pPr>
            <w:r w:rsidRPr="00D20D36">
              <w:rPr>
                <w:rFonts w:ascii="Book Antiqua" w:hAnsi="Book Antiqua"/>
                <w:sz w:val="24"/>
                <w:szCs w:val="24"/>
              </w:rPr>
              <w:t>21</w:t>
            </w:r>
          </w:p>
        </w:tc>
      </w:tr>
    </w:tbl>
    <w:p w:rsidR="009B4DAB" w:rsidRPr="004D0684" w:rsidRDefault="009B4DAB" w:rsidP="004D0684">
      <w:pPr>
        <w:spacing w:after="0" w:line="360" w:lineRule="auto"/>
        <w:jc w:val="both"/>
        <w:rPr>
          <w:rFonts w:ascii="Book Antiqua" w:hAnsi="Book Antiqua"/>
          <w:sz w:val="24"/>
          <w:szCs w:val="24"/>
        </w:rPr>
      </w:pPr>
    </w:p>
    <w:p w:rsidR="009B4DAB" w:rsidRPr="004D0684" w:rsidRDefault="009B4DAB" w:rsidP="004D0684">
      <w:pPr>
        <w:spacing w:after="0" w:line="360" w:lineRule="auto"/>
        <w:jc w:val="both"/>
        <w:rPr>
          <w:rFonts w:ascii="Book Antiqua" w:hAnsi="Book Antiqua"/>
          <w:sz w:val="24"/>
          <w:szCs w:val="24"/>
          <w:lang w:eastAsia="zh-CN"/>
        </w:rPr>
      </w:pPr>
      <w:r w:rsidRPr="004D0684">
        <w:rPr>
          <w:rFonts w:ascii="Book Antiqua" w:hAnsi="Book Antiqua"/>
          <w:sz w:val="24"/>
          <w:szCs w:val="24"/>
        </w:rPr>
        <w:t>The PRISMA Statement.</w:t>
      </w:r>
      <w:r w:rsidR="004D0684">
        <w:rPr>
          <w:rFonts w:ascii="Book Antiqua" w:hAnsi="Book Antiqua"/>
          <w:sz w:val="24"/>
          <w:szCs w:val="24"/>
        </w:rPr>
        <w:t xml:space="preserve"> </w:t>
      </w:r>
      <w:r w:rsidR="00D20D36" w:rsidRPr="004E1F0C">
        <w:rPr>
          <w:rFonts w:ascii="Book Antiqua" w:hAnsi="Book Antiqua"/>
          <w:sz w:val="24"/>
          <w:szCs w:val="24"/>
        </w:rPr>
        <w:t>Available from: URL:</w:t>
      </w:r>
      <w:r w:rsidR="004D0684">
        <w:rPr>
          <w:rFonts w:ascii="Book Antiqua" w:hAnsi="Book Antiqua"/>
          <w:sz w:val="24"/>
          <w:szCs w:val="24"/>
        </w:rPr>
        <w:t xml:space="preserve"> </w:t>
      </w:r>
      <w:hyperlink r:id="rId12" w:history="1">
        <w:r w:rsidRPr="00D20D36">
          <w:rPr>
            <w:rFonts w:ascii="Book Antiqua" w:hAnsi="Book Antiqua"/>
            <w:sz w:val="24"/>
            <w:szCs w:val="24"/>
          </w:rPr>
          <w:t>http://prisma-statement.org/statement.htm</w:t>
        </w:r>
      </w:hyperlink>
      <w:r w:rsidRPr="00D20D36">
        <w:rPr>
          <w:rFonts w:ascii="Book Antiqua" w:hAnsi="Book Antiqua"/>
          <w:sz w:val="24"/>
          <w:szCs w:val="24"/>
        </w:rPr>
        <w:t>.</w:t>
      </w:r>
      <w:r w:rsidR="004D0684" w:rsidRPr="00D20D36">
        <w:rPr>
          <w:rFonts w:ascii="Book Antiqua" w:hAnsi="Book Antiqua"/>
          <w:sz w:val="24"/>
          <w:szCs w:val="24"/>
        </w:rPr>
        <w:t xml:space="preserve"> </w:t>
      </w:r>
      <w:r w:rsidRPr="00D20D36">
        <w:rPr>
          <w:rFonts w:ascii="Book Antiqua" w:hAnsi="Book Antiqua"/>
          <w:sz w:val="24"/>
          <w:szCs w:val="24"/>
        </w:rPr>
        <w:t>Accessed 7/25/2014.</w:t>
      </w:r>
    </w:p>
    <w:p w:rsidR="009B4DAB" w:rsidRPr="004D0684" w:rsidRDefault="009B4DAB" w:rsidP="004D0684">
      <w:pPr>
        <w:spacing w:after="0" w:line="360" w:lineRule="auto"/>
        <w:jc w:val="both"/>
        <w:rPr>
          <w:rFonts w:ascii="Book Antiqua" w:hAnsi="Book Antiqua"/>
          <w:b/>
          <w:sz w:val="24"/>
          <w:szCs w:val="24"/>
        </w:rPr>
      </w:pPr>
      <w:r w:rsidRPr="004D0684">
        <w:rPr>
          <w:rFonts w:ascii="Book Antiqua" w:hAnsi="Book Antiqua"/>
          <w:b/>
          <w:sz w:val="24"/>
          <w:szCs w:val="24"/>
        </w:rPr>
        <w:br w:type="page"/>
      </w:r>
    </w:p>
    <w:p w:rsidR="000F3ED2" w:rsidRPr="004D0684" w:rsidRDefault="000F3ED2" w:rsidP="004D0684">
      <w:pPr>
        <w:spacing w:after="0" w:line="360" w:lineRule="auto"/>
        <w:jc w:val="both"/>
        <w:rPr>
          <w:rFonts w:ascii="Book Antiqua" w:hAnsi="Book Antiqua"/>
          <w:b/>
          <w:sz w:val="24"/>
          <w:szCs w:val="24"/>
        </w:rPr>
      </w:pPr>
      <w:r w:rsidRPr="004D0684">
        <w:rPr>
          <w:rFonts w:ascii="Book Antiqua" w:hAnsi="Book Antiqua"/>
          <w:b/>
          <w:sz w:val="24"/>
          <w:szCs w:val="24"/>
        </w:rPr>
        <w:lastRenderedPageBreak/>
        <w:t>Table</w:t>
      </w:r>
      <w:r w:rsidR="00EB3868" w:rsidRPr="004D0684">
        <w:rPr>
          <w:rFonts w:ascii="Book Antiqua" w:hAnsi="Book Antiqua"/>
          <w:b/>
          <w:sz w:val="24"/>
          <w:szCs w:val="24"/>
        </w:rPr>
        <w:t xml:space="preserve"> </w:t>
      </w:r>
      <w:r w:rsidR="00D20D36">
        <w:rPr>
          <w:rFonts w:ascii="Book Antiqua" w:hAnsi="Book Antiqua"/>
          <w:b/>
          <w:sz w:val="24"/>
          <w:szCs w:val="24"/>
        </w:rPr>
        <w:t>2</w:t>
      </w:r>
      <w:r w:rsidR="004D0684">
        <w:rPr>
          <w:rFonts w:ascii="Book Antiqua" w:hAnsi="Book Antiqua"/>
          <w:b/>
          <w:sz w:val="24"/>
          <w:szCs w:val="24"/>
        </w:rPr>
        <w:t xml:space="preserve"> </w:t>
      </w:r>
      <w:r w:rsidR="00D70AAA" w:rsidRPr="004D0684">
        <w:rPr>
          <w:rFonts w:ascii="Book Antiqua" w:hAnsi="Book Antiqua"/>
          <w:b/>
          <w:sz w:val="24"/>
          <w:szCs w:val="24"/>
        </w:rPr>
        <w:t xml:space="preserve">Standardized </w:t>
      </w:r>
      <w:r w:rsidR="00D20D36" w:rsidRPr="004D0684">
        <w:rPr>
          <w:rFonts w:ascii="Book Antiqua" w:hAnsi="Book Antiqua"/>
          <w:b/>
          <w:sz w:val="24"/>
          <w:szCs w:val="24"/>
        </w:rPr>
        <w:t>data extraction f</w:t>
      </w:r>
      <w:r w:rsidRPr="004D0684">
        <w:rPr>
          <w:rFonts w:ascii="Book Antiqua" w:hAnsi="Book Antiqua"/>
          <w:b/>
          <w:sz w:val="24"/>
          <w:szCs w:val="24"/>
        </w:rPr>
        <w:t>orm</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b/>
          <w:sz w:val="24"/>
          <w:szCs w:val="24"/>
        </w:rPr>
      </w:pPr>
      <w:r w:rsidRPr="004D0684">
        <w:rPr>
          <w:rFonts w:ascii="Book Antiqua" w:hAnsi="Book Antiqua"/>
          <w:b/>
          <w:sz w:val="24"/>
          <w:szCs w:val="24"/>
        </w:rPr>
        <w:t>Reference:</w:t>
      </w:r>
      <w:r w:rsidR="00D70AAA" w:rsidRPr="004D0684">
        <w:rPr>
          <w:rFonts w:ascii="Book Antiqua" w:hAnsi="Book Antiqua"/>
          <w:b/>
          <w:sz w:val="24"/>
          <w:szCs w:val="24"/>
        </w:rPr>
        <w:t xml:space="preserve"> </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t xml:space="preserve">First </w:t>
      </w:r>
      <w:r w:rsidR="00D70AAA" w:rsidRPr="004D0684">
        <w:rPr>
          <w:rFonts w:ascii="Book Antiqua" w:hAnsi="Book Antiqua"/>
          <w:sz w:val="24"/>
          <w:szCs w:val="24"/>
        </w:rPr>
        <w:t>reviewer:</w:t>
      </w:r>
      <w:r w:rsidR="004D0684">
        <w:rPr>
          <w:rFonts w:ascii="Book Antiqua" w:hAnsi="Book Antiqua"/>
          <w:sz w:val="24"/>
          <w:szCs w:val="24"/>
        </w:rPr>
        <w:t xml:space="preserve"> </w:t>
      </w:r>
      <w:r w:rsidRPr="004D0684">
        <w:rPr>
          <w:rFonts w:ascii="Book Antiqua" w:hAnsi="Book Antiqua"/>
          <w:sz w:val="24"/>
          <w:szCs w:val="24"/>
        </w:rPr>
        <w:t>______</w:t>
      </w:r>
      <w:r w:rsidR="00D70AAA" w:rsidRPr="004D0684">
        <w:rPr>
          <w:rFonts w:ascii="Book Antiqua" w:hAnsi="Book Antiqua"/>
          <w:sz w:val="24"/>
          <w:szCs w:val="24"/>
        </w:rPr>
        <w:t xml:space="preserve"> Second reviewer: _____</w:t>
      </w:r>
    </w:p>
    <w:p w:rsidR="00AE234B" w:rsidRPr="004D0684" w:rsidRDefault="00AE234B" w:rsidP="00D20D36">
      <w:pPr>
        <w:pBdr>
          <w:top w:val="single" w:sz="4" w:space="1" w:color="auto"/>
          <w:bottom w:val="single" w:sz="4" w:space="1" w:color="auto"/>
        </w:pBdr>
        <w:tabs>
          <w:tab w:val="left" w:pos="7740"/>
        </w:tabs>
        <w:spacing w:after="0" w:line="360" w:lineRule="auto"/>
        <w:jc w:val="both"/>
        <w:rPr>
          <w:rFonts w:ascii="Book Antiqua" w:hAnsi="Book Antiqua"/>
          <w:b/>
          <w:sz w:val="24"/>
          <w:szCs w:val="24"/>
        </w:rPr>
      </w:pPr>
    </w:p>
    <w:p w:rsidR="00D70AAA" w:rsidRPr="004D0684" w:rsidRDefault="000F3ED2" w:rsidP="00D20D36">
      <w:pPr>
        <w:pBdr>
          <w:top w:val="single" w:sz="4" w:space="1" w:color="auto"/>
          <w:bottom w:val="single" w:sz="4" w:space="1" w:color="auto"/>
        </w:pBdr>
        <w:tabs>
          <w:tab w:val="left" w:pos="7740"/>
        </w:tabs>
        <w:spacing w:after="0" w:line="360" w:lineRule="auto"/>
        <w:jc w:val="both"/>
        <w:rPr>
          <w:rFonts w:ascii="Book Antiqua" w:hAnsi="Book Antiqua"/>
          <w:b/>
          <w:sz w:val="24"/>
          <w:szCs w:val="24"/>
        </w:rPr>
      </w:pPr>
      <w:r w:rsidRPr="004D0684">
        <w:rPr>
          <w:rFonts w:ascii="Book Antiqua" w:hAnsi="Book Antiqua"/>
          <w:b/>
          <w:sz w:val="24"/>
          <w:szCs w:val="24"/>
        </w:rPr>
        <w:t>Study Design (methodological)</w:t>
      </w:r>
    </w:p>
    <w:p w:rsidR="000F3ED2" w:rsidRPr="004D0684" w:rsidRDefault="000F3ED2" w:rsidP="00D20D36">
      <w:pPr>
        <w:pBdr>
          <w:top w:val="single" w:sz="4" w:space="1" w:color="auto"/>
          <w:bottom w:val="single" w:sz="4" w:space="1" w:color="auto"/>
        </w:pBdr>
        <w:tabs>
          <w:tab w:val="left" w:pos="7740"/>
        </w:tabs>
        <w:spacing w:after="0" w:line="360" w:lineRule="auto"/>
        <w:jc w:val="both"/>
        <w:rPr>
          <w:rFonts w:ascii="Book Antiqua" w:hAnsi="Book Antiqua"/>
          <w:sz w:val="24"/>
          <w:szCs w:val="24"/>
        </w:rPr>
      </w:pPr>
      <w:r w:rsidRPr="004D0684">
        <w:rPr>
          <w:rFonts w:ascii="Book Antiqua" w:hAnsi="Book Antiqua"/>
          <w:sz w:val="24"/>
          <w:szCs w:val="24"/>
        </w:rPr>
        <w:t>____</w:t>
      </w:r>
      <w:r w:rsidR="004D0684">
        <w:rPr>
          <w:rFonts w:ascii="Book Antiqua" w:hAnsi="Book Antiqua"/>
          <w:sz w:val="24"/>
          <w:szCs w:val="24"/>
        </w:rPr>
        <w:t xml:space="preserve"> </w:t>
      </w:r>
      <w:r w:rsidRPr="004D0684">
        <w:rPr>
          <w:rFonts w:ascii="Book Antiqua" w:hAnsi="Book Antiqua"/>
          <w:sz w:val="24"/>
          <w:szCs w:val="24"/>
        </w:rPr>
        <w:t xml:space="preserve">1. </w:t>
      </w:r>
      <w:r w:rsidRPr="004D0684">
        <w:rPr>
          <w:rFonts w:ascii="Book Antiqua" w:hAnsi="Book Antiqua" w:cstheme="minorHAnsi"/>
          <w:sz w:val="24"/>
          <w:szCs w:val="24"/>
        </w:rPr>
        <w:t>□</w:t>
      </w:r>
      <w:r w:rsidRPr="004D0684">
        <w:rPr>
          <w:rFonts w:ascii="Book Antiqua" w:hAnsi="Book Antiqua"/>
          <w:sz w:val="24"/>
          <w:szCs w:val="24"/>
        </w:rPr>
        <w:t xml:space="preserve"> Randomized or Controlled Trial in title?</w:t>
      </w:r>
    </w:p>
    <w:p w:rsidR="00AE234B" w:rsidRPr="004D0684" w:rsidRDefault="00AE234B" w:rsidP="00D20D36">
      <w:pPr>
        <w:pBdr>
          <w:top w:val="single" w:sz="4" w:space="1" w:color="auto"/>
          <w:bottom w:val="single" w:sz="4" w:space="1" w:color="auto"/>
        </w:pBdr>
        <w:spacing w:after="0" w:line="360" w:lineRule="auto"/>
        <w:jc w:val="both"/>
        <w:rPr>
          <w:rFonts w:ascii="Book Antiqua" w:hAnsi="Book Antiqua"/>
          <w:b/>
          <w:sz w:val="24"/>
          <w:szCs w:val="24"/>
        </w:rPr>
      </w:pP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b/>
          <w:sz w:val="24"/>
          <w:szCs w:val="24"/>
        </w:rPr>
      </w:pPr>
      <w:r w:rsidRPr="004D0684">
        <w:rPr>
          <w:rFonts w:ascii="Book Antiqua" w:hAnsi="Book Antiqua"/>
          <w:b/>
          <w:sz w:val="24"/>
          <w:szCs w:val="24"/>
        </w:rPr>
        <w:t>Introduction/Aims</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 xml:space="preserve">_____ </w:t>
      </w:r>
      <w:r w:rsidRPr="004D0684">
        <w:rPr>
          <w:rFonts w:ascii="Book Antiqua" w:hAnsi="Book Antiqua"/>
          <w:sz w:val="24"/>
          <w:szCs w:val="24"/>
        </w:rPr>
        <w:tab/>
        <w:t xml:space="preserve"> 2.</w:t>
      </w:r>
      <w:r w:rsidR="00D70AAA" w:rsidRPr="004D0684">
        <w:rPr>
          <w:rFonts w:ascii="Book Antiqua" w:hAnsi="Book Antiqua"/>
          <w:sz w:val="24"/>
          <w:szCs w:val="24"/>
        </w:rPr>
        <w:t xml:space="preserve"> </w:t>
      </w:r>
      <w:r w:rsidR="00D70AAA" w:rsidRPr="004D0684">
        <w:rPr>
          <w:rFonts w:ascii="Book Antiqua" w:hAnsi="Book Antiqua" w:cstheme="minorHAnsi"/>
          <w:sz w:val="24"/>
          <w:szCs w:val="24"/>
        </w:rPr>
        <w:t xml:space="preserve">□ </w:t>
      </w:r>
      <w:r w:rsidRPr="004D0684">
        <w:rPr>
          <w:rFonts w:ascii="Book Antiqua" w:hAnsi="Book Antiqua"/>
          <w:sz w:val="24"/>
          <w:szCs w:val="24"/>
        </w:rPr>
        <w:t>Background and rationale described:</w:t>
      </w:r>
      <w:r w:rsidR="004D0684">
        <w:rPr>
          <w:rFonts w:ascii="Book Antiqua" w:hAnsi="Book Antiqua"/>
          <w:sz w:val="24"/>
          <w:szCs w:val="24"/>
        </w:rPr>
        <w:t xml:space="preserve"> </w:t>
      </w:r>
      <w:r w:rsidRPr="004D0684">
        <w:rPr>
          <w:rFonts w:ascii="Book Antiqua" w:hAnsi="Book Antiqua"/>
          <w:sz w:val="24"/>
          <w:szCs w:val="24"/>
        </w:rPr>
        <w:t>Yes/No</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 xml:space="preserve">_____ </w:t>
      </w:r>
      <w:r w:rsidRPr="004D0684">
        <w:rPr>
          <w:rFonts w:ascii="Book Antiqua" w:hAnsi="Book Antiqua"/>
          <w:sz w:val="24"/>
          <w:szCs w:val="24"/>
        </w:rPr>
        <w:tab/>
        <w:t xml:space="preserve"> 3.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Aims given:</w:t>
      </w:r>
      <w:r w:rsidRPr="004D0684">
        <w:rPr>
          <w:rFonts w:ascii="Book Antiqua" w:hAnsi="Book Antiqua"/>
          <w:sz w:val="24"/>
          <w:szCs w:val="24"/>
        </w:rPr>
        <w:tab/>
        <w:t>1</w:t>
      </w:r>
      <w:r w:rsidRPr="004D0684">
        <w:rPr>
          <w:rFonts w:ascii="Book Antiqua" w:hAnsi="Book Antiqua"/>
          <w:sz w:val="24"/>
          <w:szCs w:val="24"/>
          <w:vertAlign w:val="superscript"/>
        </w:rPr>
        <w:t>o</w:t>
      </w:r>
      <w:r w:rsidRPr="004D0684">
        <w:rPr>
          <w:rFonts w:ascii="Book Antiqua" w:hAnsi="Book Antiqua"/>
          <w:sz w:val="24"/>
          <w:szCs w:val="24"/>
        </w:rPr>
        <w:t xml:space="preserve"> outcome(s):</w:t>
      </w:r>
      <w:r w:rsidR="004D0684">
        <w:rPr>
          <w:rFonts w:ascii="Book Antiqua" w:hAnsi="Book Antiqua"/>
          <w:sz w:val="24"/>
          <w:szCs w:val="24"/>
        </w:rPr>
        <w:t xml:space="preserve"> </w:t>
      </w:r>
      <w:r w:rsidRPr="004D0684">
        <w:rPr>
          <w:rFonts w:ascii="Book Antiqua" w:hAnsi="Book Antiqua"/>
          <w:sz w:val="24"/>
          <w:szCs w:val="24"/>
        </w:rPr>
        <w:t>___________</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 xml:space="preserve"> </w:t>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t>2</w:t>
      </w:r>
      <w:r w:rsidRPr="004D0684">
        <w:rPr>
          <w:rFonts w:ascii="Book Antiqua" w:hAnsi="Book Antiqua"/>
          <w:sz w:val="24"/>
          <w:szCs w:val="24"/>
          <w:vertAlign w:val="superscript"/>
        </w:rPr>
        <w:t>o</w:t>
      </w:r>
      <w:r w:rsidRPr="004D0684">
        <w:rPr>
          <w:rFonts w:ascii="Book Antiqua" w:hAnsi="Book Antiqua"/>
          <w:sz w:val="24"/>
          <w:szCs w:val="24"/>
        </w:rPr>
        <w:t xml:space="preserve"> outcome(s):</w:t>
      </w:r>
      <w:r w:rsidR="004D0684">
        <w:rPr>
          <w:rFonts w:ascii="Book Antiqua" w:hAnsi="Book Antiqua"/>
          <w:sz w:val="24"/>
          <w:szCs w:val="24"/>
        </w:rPr>
        <w:t xml:space="preserve"> </w:t>
      </w:r>
      <w:r w:rsidRPr="004D0684">
        <w:rPr>
          <w:rFonts w:ascii="Book Antiqua" w:hAnsi="Book Antiqua"/>
          <w:sz w:val="24"/>
          <w:szCs w:val="24"/>
        </w:rPr>
        <w:t>___________</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b/>
          <w:sz w:val="24"/>
          <w:szCs w:val="24"/>
        </w:rPr>
        <w:t>Study Population</w:t>
      </w:r>
      <w:r w:rsidRPr="004D0684">
        <w:rPr>
          <w:rFonts w:ascii="Book Antiqua" w:hAnsi="Book Antiqua"/>
          <w:sz w:val="24"/>
          <w:szCs w:val="24"/>
        </w:rPr>
        <w:t>:</w:t>
      </w:r>
      <w:r w:rsidRPr="004D0684">
        <w:rPr>
          <w:rFonts w:ascii="Book Antiqua" w:hAnsi="Book Antiqua"/>
          <w:sz w:val="24"/>
          <w:szCs w:val="24"/>
        </w:rPr>
        <w:tab/>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_____</w:t>
      </w:r>
      <w:r w:rsidRPr="004D0684">
        <w:rPr>
          <w:rFonts w:ascii="Book Antiqua" w:hAnsi="Book Antiqua"/>
          <w:sz w:val="24"/>
          <w:szCs w:val="24"/>
        </w:rPr>
        <w:tab/>
        <w:t xml:space="preserve"> 4. </w:t>
      </w:r>
      <w:r w:rsidRPr="004D0684">
        <w:rPr>
          <w:rFonts w:ascii="Book Antiqua" w:hAnsi="Book Antiqua" w:cstheme="minorHAnsi"/>
          <w:sz w:val="24"/>
          <w:szCs w:val="24"/>
        </w:rPr>
        <w:t>□</w:t>
      </w:r>
      <w:r w:rsidR="004D0684">
        <w:rPr>
          <w:rFonts w:ascii="Book Antiqua" w:hAnsi="Book Antiqua"/>
          <w:sz w:val="24"/>
          <w:szCs w:val="24"/>
        </w:rPr>
        <w:t xml:space="preserve"> </w:t>
      </w:r>
      <w:r w:rsidR="009539C0">
        <w:rPr>
          <w:rFonts w:ascii="Book Antiqua" w:hAnsi="Book Antiqua"/>
          <w:sz w:val="24"/>
          <w:szCs w:val="24"/>
        </w:rPr>
        <w:t>Setting (</w:t>
      </w:r>
      <w:r w:rsidRPr="004D0684">
        <w:rPr>
          <w:rFonts w:ascii="Book Antiqua" w:hAnsi="Book Antiqua"/>
          <w:sz w:val="24"/>
          <w:szCs w:val="24"/>
        </w:rPr>
        <w:t xml:space="preserve">Inpatient or outpatient, number of sites, </w:t>
      </w:r>
      <w:r w:rsidRPr="009539C0">
        <w:rPr>
          <w:rFonts w:ascii="Book Antiqua" w:hAnsi="Book Antiqua"/>
          <w:i/>
          <w:sz w:val="24"/>
          <w:szCs w:val="24"/>
        </w:rPr>
        <w:t>etc.</w:t>
      </w:r>
      <w:r w:rsidRPr="004D0684">
        <w:rPr>
          <w:rFonts w:ascii="Book Antiqua" w:hAnsi="Book Antiqua"/>
          <w:sz w:val="24"/>
          <w:szCs w:val="24"/>
        </w:rPr>
        <w:t xml:space="preserve"> or any of below):</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ab/>
      </w:r>
      <w:r w:rsidR="004D0684">
        <w:rPr>
          <w:rFonts w:ascii="Book Antiqua" w:hAnsi="Book Antiqua"/>
          <w:sz w:val="24"/>
          <w:szCs w:val="24"/>
        </w:rPr>
        <w:t xml:space="preserve"> </w:t>
      </w:r>
      <w:r w:rsidRPr="004D0684">
        <w:rPr>
          <w:rFonts w:ascii="Book Antiqua" w:hAnsi="Book Antiqua"/>
          <w:sz w:val="24"/>
          <w:szCs w:val="24"/>
        </w:rPr>
        <w:t>Disease (condition)</w:t>
      </w:r>
      <w:r w:rsidRPr="004D0684">
        <w:rPr>
          <w:rFonts w:ascii="Book Antiqua" w:hAnsi="Book Antiqua"/>
          <w:sz w:val="24"/>
          <w:szCs w:val="24"/>
        </w:rPr>
        <w:tab/>
      </w:r>
      <w:r w:rsidRPr="004D0684">
        <w:rPr>
          <w:rFonts w:ascii="Book Antiqua" w:hAnsi="Book Antiqua"/>
          <w:sz w:val="24"/>
          <w:szCs w:val="24"/>
        </w:rPr>
        <w:tab/>
        <w:t>____ PUD</w:t>
      </w:r>
      <w:r w:rsidR="004D0684">
        <w:rPr>
          <w:rFonts w:ascii="Book Antiqua" w:hAnsi="Book Antiqua"/>
          <w:sz w:val="24"/>
          <w:szCs w:val="24"/>
        </w:rPr>
        <w:t xml:space="preserve"> </w:t>
      </w:r>
      <w:r w:rsidRPr="004D0684">
        <w:rPr>
          <w:rFonts w:ascii="Book Antiqua" w:hAnsi="Book Antiqua"/>
          <w:sz w:val="24"/>
          <w:szCs w:val="24"/>
        </w:rPr>
        <w:t>_____ Gastritis</w:t>
      </w:r>
      <w:r w:rsidR="004D0684">
        <w:rPr>
          <w:rFonts w:ascii="Book Antiqua" w:hAnsi="Book Antiqua"/>
          <w:sz w:val="24"/>
          <w:szCs w:val="24"/>
        </w:rPr>
        <w:t xml:space="preserve"> </w:t>
      </w:r>
      <w:r w:rsidRPr="004D0684">
        <w:rPr>
          <w:rFonts w:ascii="Book Antiqua" w:hAnsi="Book Antiqua"/>
          <w:sz w:val="24"/>
          <w:szCs w:val="24"/>
        </w:rPr>
        <w:t>____</w:t>
      </w:r>
      <w:r w:rsidR="004D0684">
        <w:rPr>
          <w:rFonts w:ascii="Book Antiqua" w:hAnsi="Book Antiqua"/>
          <w:sz w:val="24"/>
          <w:szCs w:val="24"/>
        </w:rPr>
        <w:t xml:space="preserve"> </w:t>
      </w:r>
      <w:r w:rsidRPr="004D0684">
        <w:rPr>
          <w:rFonts w:ascii="Book Antiqua" w:hAnsi="Book Antiqua"/>
          <w:sz w:val="24"/>
          <w:szCs w:val="24"/>
        </w:rPr>
        <w:t>Dyspepsia</w:t>
      </w:r>
      <w:r w:rsidR="004D0684">
        <w:rPr>
          <w:rFonts w:ascii="Book Antiqua" w:hAnsi="Book Antiqua"/>
          <w:sz w:val="24"/>
          <w:szCs w:val="24"/>
        </w:rPr>
        <w:t xml:space="preserve"> </w:t>
      </w:r>
      <w:r w:rsidRPr="004D0684">
        <w:rPr>
          <w:rFonts w:ascii="Book Antiqua" w:hAnsi="Book Antiqua"/>
          <w:sz w:val="24"/>
          <w:szCs w:val="24"/>
        </w:rPr>
        <w:t>_____Mixed</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 xml:space="preserve"> </w:t>
      </w:r>
      <w:r w:rsidRPr="004D0684">
        <w:rPr>
          <w:rFonts w:ascii="Book Antiqua" w:hAnsi="Book Antiqua"/>
          <w:sz w:val="24"/>
          <w:szCs w:val="24"/>
        </w:rPr>
        <w:tab/>
        <w:t xml:space="preserve"> </w:t>
      </w:r>
      <w:r w:rsidRPr="004D0684">
        <w:rPr>
          <w:rFonts w:ascii="Book Antiqua" w:hAnsi="Book Antiqua"/>
          <w:sz w:val="24"/>
          <w:szCs w:val="24"/>
        </w:rPr>
        <w:tab/>
        <w:t>or _____</w:t>
      </w:r>
      <w:r w:rsidR="004D0684">
        <w:rPr>
          <w:rFonts w:ascii="Book Antiqua" w:hAnsi="Book Antiqua"/>
          <w:sz w:val="24"/>
          <w:szCs w:val="24"/>
        </w:rPr>
        <w:t xml:space="preserve"> </w:t>
      </w:r>
      <w:r w:rsidRPr="004D0684">
        <w:rPr>
          <w:rFonts w:ascii="Book Antiqua" w:hAnsi="Book Antiqua"/>
          <w:sz w:val="24"/>
          <w:szCs w:val="24"/>
        </w:rPr>
        <w:t>asymptomatic carrier</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ab/>
      </w:r>
      <w:r w:rsidR="004D0684">
        <w:rPr>
          <w:rFonts w:ascii="Book Antiqua" w:hAnsi="Book Antiqua"/>
          <w:sz w:val="24"/>
          <w:szCs w:val="24"/>
        </w:rPr>
        <w:t xml:space="preserve"> </w:t>
      </w:r>
      <w:r w:rsidRPr="004D0684">
        <w:rPr>
          <w:rFonts w:ascii="Book Antiqua" w:hAnsi="Book Antiqua"/>
          <w:sz w:val="24"/>
          <w:szCs w:val="24"/>
        </w:rPr>
        <w:t>Adult or pediatric, or mixed</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ab/>
      </w:r>
      <w:r w:rsidR="004D0684">
        <w:rPr>
          <w:rFonts w:ascii="Book Antiqua" w:hAnsi="Book Antiqua"/>
          <w:sz w:val="24"/>
          <w:szCs w:val="24"/>
        </w:rPr>
        <w:t xml:space="preserve"> </w:t>
      </w:r>
      <w:r w:rsidRPr="004D0684">
        <w:rPr>
          <w:rFonts w:ascii="Book Antiqua" w:hAnsi="Book Antiqua"/>
          <w:sz w:val="24"/>
          <w:szCs w:val="24"/>
        </w:rPr>
        <w:t>Age range:</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ab/>
      </w:r>
      <w:r w:rsidR="004D0684">
        <w:rPr>
          <w:rFonts w:ascii="Book Antiqua" w:hAnsi="Book Antiqua"/>
          <w:sz w:val="24"/>
          <w:szCs w:val="24"/>
        </w:rPr>
        <w:t xml:space="preserve"> </w:t>
      </w:r>
      <w:r w:rsidRPr="004D0684">
        <w:rPr>
          <w:rFonts w:ascii="Book Antiqua" w:hAnsi="Book Antiqua"/>
          <w:sz w:val="24"/>
          <w:szCs w:val="24"/>
        </w:rPr>
        <w:t>Country:</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 xml:space="preserve">_____ </w:t>
      </w:r>
      <w:r w:rsidRPr="004D0684">
        <w:rPr>
          <w:rFonts w:ascii="Book Antiqua" w:hAnsi="Book Antiqua"/>
          <w:sz w:val="24"/>
          <w:szCs w:val="24"/>
        </w:rPr>
        <w:tab/>
        <w:t xml:space="preserve"> 5.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If recruitment/study stopped early (reason given?, na if not stopped early)</w:t>
      </w:r>
    </w:p>
    <w:p w:rsidR="00AE234B" w:rsidRPr="004D0684" w:rsidRDefault="00AE234B" w:rsidP="00D20D36">
      <w:pPr>
        <w:pBdr>
          <w:top w:val="single" w:sz="4" w:space="1" w:color="auto"/>
          <w:bottom w:val="single" w:sz="4" w:space="1" w:color="auto"/>
        </w:pBdr>
        <w:spacing w:after="0" w:line="360" w:lineRule="auto"/>
        <w:jc w:val="both"/>
        <w:rPr>
          <w:rFonts w:ascii="Book Antiqua" w:hAnsi="Book Antiqua"/>
          <w:b/>
          <w:sz w:val="24"/>
          <w:szCs w:val="24"/>
        </w:rPr>
      </w:pP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b/>
          <w:sz w:val="24"/>
          <w:szCs w:val="24"/>
        </w:rPr>
      </w:pPr>
      <w:r w:rsidRPr="004D0684">
        <w:rPr>
          <w:rFonts w:ascii="Book Antiqua" w:hAnsi="Book Antiqua"/>
          <w:b/>
          <w:sz w:val="24"/>
          <w:szCs w:val="24"/>
        </w:rPr>
        <w:t>Methods</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 xml:space="preserve">_____ </w:t>
      </w:r>
      <w:r w:rsidRPr="004D0684">
        <w:rPr>
          <w:rFonts w:ascii="Book Antiqua" w:hAnsi="Book Antiqua"/>
          <w:b/>
          <w:sz w:val="24"/>
          <w:szCs w:val="24"/>
        </w:rPr>
        <w:tab/>
        <w:t xml:space="preserve"> </w:t>
      </w:r>
      <w:r w:rsidRPr="004D0684">
        <w:rPr>
          <w:rFonts w:ascii="Book Antiqua" w:hAnsi="Book Antiqua"/>
          <w:sz w:val="24"/>
          <w:szCs w:val="24"/>
        </w:rPr>
        <w:t>6.</w:t>
      </w:r>
      <w:r w:rsidRPr="004D0684">
        <w:rPr>
          <w:rFonts w:ascii="Book Antiqua" w:hAnsi="Book Antiqua"/>
          <w:b/>
          <w:sz w:val="24"/>
          <w:szCs w:val="24"/>
        </w:rPr>
        <w:t xml:space="preserve">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Prospective study design</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_____</w:t>
      </w:r>
      <w:r w:rsidRPr="004D0684">
        <w:rPr>
          <w:rFonts w:ascii="Book Antiqua" w:hAnsi="Book Antiqua"/>
          <w:sz w:val="24"/>
          <w:szCs w:val="24"/>
        </w:rPr>
        <w:tab/>
        <w:t xml:space="preserve"> 7.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Eligibility/exclusion criteria described</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ab/>
        <w:t xml:space="preserve"> 8.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Sample size calculations given</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ab/>
        <w:t xml:space="preserve"> 9. </w:t>
      </w:r>
      <w:r w:rsidRPr="004D0684">
        <w:rPr>
          <w:rFonts w:ascii="Book Antiqua" w:hAnsi="Book Antiqua" w:cstheme="minorHAnsi"/>
          <w:sz w:val="24"/>
          <w:szCs w:val="24"/>
        </w:rPr>
        <w:t>□</w:t>
      </w:r>
      <w:r w:rsidR="004D0684">
        <w:rPr>
          <w:rFonts w:ascii="Book Antiqua" w:hAnsi="Book Antiqua" w:cstheme="minorHAnsi"/>
          <w:sz w:val="24"/>
          <w:szCs w:val="24"/>
        </w:rPr>
        <w:t xml:space="preserve"> </w:t>
      </w:r>
      <w:r w:rsidRPr="004D0684">
        <w:rPr>
          <w:rFonts w:ascii="Book Antiqua" w:hAnsi="Book Antiqua"/>
          <w:sz w:val="24"/>
          <w:szCs w:val="24"/>
        </w:rPr>
        <w:t>Interim Analysis (yes/no or na, if not done)</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ab/>
        <w:t xml:space="preserve">10.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Statistical methods described (yes/no)</w:t>
      </w:r>
    </w:p>
    <w:p w:rsidR="00D70AAA" w:rsidRPr="004D0684" w:rsidRDefault="000F3ED2" w:rsidP="00D20D36">
      <w:pPr>
        <w:pBdr>
          <w:top w:val="single" w:sz="4" w:space="1" w:color="auto"/>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ab/>
        <w:t xml:space="preserve">11.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Recruitment methods or population described, referred from hosp/clinic? (yes/no)</w:t>
      </w:r>
    </w:p>
    <w:p w:rsidR="00D70AAA" w:rsidRPr="004D0684" w:rsidRDefault="000F3ED2" w:rsidP="00D20D36">
      <w:pPr>
        <w:pBdr>
          <w:top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lastRenderedPageBreak/>
        <w:t>_____</w:t>
      </w:r>
      <w:r w:rsidR="004D0684">
        <w:rPr>
          <w:rFonts w:ascii="Book Antiqua" w:hAnsi="Book Antiqua"/>
          <w:sz w:val="24"/>
          <w:szCs w:val="24"/>
        </w:rPr>
        <w:t xml:space="preserve"> </w:t>
      </w:r>
      <w:r w:rsidRPr="004D0684">
        <w:rPr>
          <w:rFonts w:ascii="Book Antiqua" w:hAnsi="Book Antiqua"/>
          <w:sz w:val="24"/>
          <w:szCs w:val="24"/>
        </w:rPr>
        <w:tab/>
        <w:t xml:space="preserve">12.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 xml:space="preserve">Subgroup analysis methods described </w:t>
      </w:r>
      <w:r w:rsidRPr="004D0684">
        <w:rPr>
          <w:rFonts w:ascii="Book Antiqua" w:hAnsi="Book Antiqua"/>
          <w:i/>
          <w:sz w:val="24"/>
          <w:szCs w:val="24"/>
        </w:rPr>
        <w:t xml:space="preserve">a priori </w:t>
      </w:r>
      <w:r w:rsidRPr="004D0684">
        <w:rPr>
          <w:rFonts w:ascii="Book Antiqua" w:hAnsi="Book Antiqua"/>
          <w:sz w:val="24"/>
          <w:szCs w:val="24"/>
        </w:rPr>
        <w:t>or na (if no-sub-group done)</w:t>
      </w:r>
    </w:p>
    <w:p w:rsidR="00D20D36" w:rsidRDefault="000F3ED2" w:rsidP="004D0684">
      <w:pPr>
        <w:spacing w:after="0" w:line="360" w:lineRule="auto"/>
        <w:jc w:val="both"/>
        <w:rPr>
          <w:rFonts w:ascii="Book Antiqua" w:hAnsi="Book Antiqua"/>
          <w:sz w:val="24"/>
          <w:szCs w:val="24"/>
          <w:lang w:eastAsia="zh-CN"/>
        </w:rPr>
      </w:pPr>
      <w:r w:rsidRPr="004D0684">
        <w:rPr>
          <w:rFonts w:ascii="Book Antiqua" w:hAnsi="Book Antiqua"/>
          <w:sz w:val="24"/>
          <w:szCs w:val="24"/>
        </w:rPr>
        <w:t xml:space="preserve"> </w:t>
      </w:r>
    </w:p>
    <w:p w:rsidR="00D70AAA" w:rsidRPr="004D0684" w:rsidRDefault="000F3ED2" w:rsidP="004D0684">
      <w:pPr>
        <w:spacing w:after="0" w:line="360" w:lineRule="auto"/>
        <w:jc w:val="both"/>
        <w:rPr>
          <w:rFonts w:ascii="Book Antiqua" w:hAnsi="Book Antiqua"/>
          <w:sz w:val="24"/>
          <w:szCs w:val="24"/>
          <w:lang w:eastAsia="zh-CN"/>
        </w:rPr>
      </w:pPr>
      <w:r w:rsidRPr="004D0684">
        <w:rPr>
          <w:rFonts w:ascii="Book Antiqua" w:hAnsi="Book Antiqua"/>
          <w:b/>
          <w:sz w:val="24"/>
          <w:szCs w:val="24"/>
        </w:rPr>
        <w:t>Intervention</w:t>
      </w:r>
      <w:r w:rsidRPr="004D0684">
        <w:rPr>
          <w:rFonts w:ascii="Book Antiqua" w:hAnsi="Book Antiqua"/>
          <w:sz w:val="24"/>
          <w:szCs w:val="24"/>
        </w:rPr>
        <w:t>:</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Pr="004D0684">
        <w:rPr>
          <w:rFonts w:ascii="Book Antiqua" w:hAnsi="Book Antiqua"/>
          <w:sz w:val="24"/>
          <w:szCs w:val="24"/>
        </w:rPr>
        <w:tab/>
        <w:t xml:space="preserve">13.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Intervention well described (strain, dose, duration) (+1 if most done below)</w:t>
      </w:r>
    </w:p>
    <w:p w:rsidR="00D70AAA" w:rsidRPr="004D0684" w:rsidRDefault="000F3ED2" w:rsidP="004D0684">
      <w:pPr>
        <w:spacing w:after="0" w:line="360" w:lineRule="auto"/>
        <w:jc w:val="both"/>
        <w:rPr>
          <w:rFonts w:ascii="Book Antiqua" w:hAnsi="Book Antiqua"/>
          <w:b/>
          <w:sz w:val="24"/>
          <w:szCs w:val="24"/>
        </w:rPr>
      </w:pPr>
      <w:r w:rsidRPr="004D0684">
        <w:rPr>
          <w:rFonts w:ascii="Book Antiqua" w:hAnsi="Book Antiqua"/>
          <w:sz w:val="24"/>
          <w:szCs w:val="24"/>
        </w:rPr>
        <w:tab/>
      </w:r>
      <w:r w:rsidRPr="004D0684">
        <w:rPr>
          <w:rFonts w:ascii="Book Antiqua" w:hAnsi="Book Antiqua"/>
          <w:b/>
          <w:sz w:val="24"/>
          <w:szCs w:val="24"/>
        </w:rPr>
        <w:t>Probiotic strain(s):</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ab/>
        <w:t>Daily dose (cfu/day):</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ab/>
        <w:t>Duration intervention period (txt time):</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ab/>
        <w:t>Duration follow-up (post-intervention):</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ab/>
        <w:t>Formulation (capsule, yogurt, milk/drink, sachet, tablet, other, not described)</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 xml:space="preserve"> </w:t>
      </w:r>
      <w:r w:rsidRPr="004D0684">
        <w:rPr>
          <w:rFonts w:ascii="Book Antiqua" w:hAnsi="Book Antiqua"/>
          <w:sz w:val="24"/>
          <w:szCs w:val="24"/>
        </w:rPr>
        <w:tab/>
        <w:t>Type of control (placebo, no placebo/eradication therapy only, other):</w:t>
      </w:r>
    </w:p>
    <w:p w:rsidR="000F3ED2" w:rsidRPr="004D0684" w:rsidRDefault="000F3ED2" w:rsidP="004D0684">
      <w:pPr>
        <w:spacing w:after="0" w:line="360" w:lineRule="auto"/>
        <w:jc w:val="both"/>
        <w:rPr>
          <w:rFonts w:ascii="Book Antiqua" w:hAnsi="Book Antiqua"/>
          <w:sz w:val="24"/>
          <w:szCs w:val="24"/>
        </w:rPr>
      </w:pPr>
    </w:p>
    <w:p w:rsidR="00D70AAA" w:rsidRPr="004D0684" w:rsidRDefault="004D0684" w:rsidP="004D0684">
      <w:pPr>
        <w:spacing w:after="0" w:line="360" w:lineRule="auto"/>
        <w:jc w:val="both"/>
        <w:rPr>
          <w:rFonts w:ascii="Book Antiqua" w:hAnsi="Book Antiqua"/>
          <w:sz w:val="24"/>
          <w:szCs w:val="24"/>
          <w:u w:val="single"/>
        </w:rPr>
      </w:pPr>
      <w:r>
        <w:rPr>
          <w:rFonts w:ascii="Book Antiqua" w:hAnsi="Book Antiqua"/>
          <w:sz w:val="24"/>
          <w:szCs w:val="24"/>
        </w:rPr>
        <w:t xml:space="preserve"> </w:t>
      </w:r>
      <w:r w:rsidR="000F3ED2" w:rsidRPr="004D0684">
        <w:rPr>
          <w:rFonts w:ascii="Book Antiqua" w:hAnsi="Book Antiqua"/>
          <w:sz w:val="24"/>
          <w:szCs w:val="24"/>
          <w:u w:val="single"/>
        </w:rPr>
        <w:t>Hp eradication therapy given</w:t>
      </w:r>
      <w:r w:rsidR="000F3ED2" w:rsidRPr="004D0684">
        <w:rPr>
          <w:rFonts w:ascii="Book Antiqua" w:hAnsi="Book Antiqua"/>
          <w:sz w:val="24"/>
          <w:szCs w:val="24"/>
        </w:rPr>
        <w:t xml:space="preserve"> (double/triple/quadruple/sequential/none):</w:t>
      </w:r>
      <w:r>
        <w:rPr>
          <w:rFonts w:ascii="Book Antiqua" w:hAnsi="Book Antiqua"/>
          <w:sz w:val="24"/>
          <w:szCs w:val="24"/>
        </w:rPr>
        <w:t xml:space="preserve"> </w:t>
      </w:r>
      <w:r w:rsidR="000F3ED2" w:rsidRPr="004D0684">
        <w:rPr>
          <w:rFonts w:ascii="Book Antiqua" w:hAnsi="Book Antiqua"/>
          <w:sz w:val="24"/>
          <w:szCs w:val="24"/>
          <w:u w:val="single"/>
        </w:rPr>
        <w:t>Duration:</w:t>
      </w:r>
    </w:p>
    <w:p w:rsidR="000F3ED2" w:rsidRPr="004D0684" w:rsidRDefault="000F3ED2" w:rsidP="004D0684">
      <w:pPr>
        <w:spacing w:after="0" w:line="360" w:lineRule="auto"/>
        <w:jc w:val="both"/>
        <w:rPr>
          <w:rFonts w:ascii="Book Antiqua" w:hAnsi="Book Antiqua"/>
          <w:sz w:val="24"/>
          <w:szCs w:val="24"/>
        </w:rPr>
      </w:pPr>
    </w:p>
    <w:p w:rsidR="00D70AAA" w:rsidRPr="004D0684" w:rsidRDefault="000F3ED2" w:rsidP="004D0684">
      <w:pPr>
        <w:spacing w:after="0" w:line="360" w:lineRule="auto"/>
        <w:jc w:val="both"/>
        <w:rPr>
          <w:rFonts w:ascii="Book Antiqua" w:hAnsi="Book Antiqua"/>
          <w:b/>
          <w:sz w:val="24"/>
          <w:szCs w:val="24"/>
        </w:rPr>
      </w:pPr>
      <w:r w:rsidRPr="004D0684">
        <w:rPr>
          <w:rFonts w:ascii="Book Antiqua" w:hAnsi="Book Antiqua"/>
          <w:b/>
          <w:sz w:val="24"/>
          <w:szCs w:val="24"/>
        </w:rPr>
        <w:t>Randomization</w:t>
      </w:r>
      <w:r w:rsidRPr="004D0684">
        <w:rPr>
          <w:rFonts w:ascii="Book Antiqua" w:hAnsi="Book Antiqua"/>
          <w:sz w:val="24"/>
          <w:szCs w:val="24"/>
        </w:rPr>
        <w:t xml:space="preserve"> </w:t>
      </w:r>
      <w:r w:rsidRPr="004D0684">
        <w:rPr>
          <w:rFonts w:ascii="Book Antiqua" w:hAnsi="Book Antiqua"/>
          <w:b/>
          <w:sz w:val="24"/>
          <w:szCs w:val="24"/>
        </w:rPr>
        <w:t>(selection bias)</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Pr="004D0684">
        <w:rPr>
          <w:rFonts w:ascii="Book Antiqua" w:hAnsi="Book Antiqua"/>
          <w:sz w:val="24"/>
          <w:szCs w:val="24"/>
        </w:rPr>
        <w:tab/>
        <w:t xml:space="preserve">14.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Method to generate random numbers described (blocked, computer)</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Pr="004D0684">
        <w:rPr>
          <w:rFonts w:ascii="Book Antiqua" w:hAnsi="Book Antiqua"/>
          <w:sz w:val="24"/>
          <w:szCs w:val="24"/>
        </w:rPr>
        <w:tab/>
        <w:t xml:space="preserve">15.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Balanced randomization allocation achieved (yes/no)</w:t>
      </w:r>
    </w:p>
    <w:p w:rsidR="000F3ED2"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 xml:space="preserve"> </w:t>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t>Probiotic group:</w:t>
      </w:r>
      <w:r w:rsidR="004D0684">
        <w:rPr>
          <w:rFonts w:ascii="Book Antiqua" w:hAnsi="Book Antiqua"/>
          <w:sz w:val="24"/>
          <w:szCs w:val="24"/>
        </w:rPr>
        <w:t xml:space="preserve"> </w:t>
      </w:r>
      <w:r w:rsidRPr="009539C0">
        <w:rPr>
          <w:rFonts w:ascii="Book Antiqua" w:hAnsi="Book Antiqua"/>
          <w:i/>
          <w:sz w:val="24"/>
          <w:szCs w:val="24"/>
        </w:rPr>
        <w:t>n</w:t>
      </w:r>
      <w:r w:rsidR="009539C0">
        <w:rPr>
          <w:rFonts w:ascii="Book Antiqua" w:hAnsi="Book Antiqua" w:hint="eastAsia"/>
          <w:sz w:val="24"/>
          <w:szCs w:val="24"/>
          <w:lang w:eastAsia="zh-CN"/>
        </w:rPr>
        <w:t xml:space="preserve"> </w:t>
      </w:r>
      <w:r w:rsidRPr="004D0684">
        <w:rPr>
          <w:rFonts w:ascii="Book Antiqua" w:hAnsi="Book Antiqua"/>
          <w:sz w:val="24"/>
          <w:szCs w:val="24"/>
        </w:rPr>
        <w:t>= _________</w:t>
      </w:r>
      <w:r w:rsidR="004D0684">
        <w:rPr>
          <w:rFonts w:ascii="Book Antiqua" w:hAnsi="Book Antiqua"/>
          <w:sz w:val="24"/>
          <w:szCs w:val="24"/>
        </w:rPr>
        <w:t xml:space="preserve"> </w:t>
      </w:r>
      <w:r w:rsidRPr="004D0684">
        <w:rPr>
          <w:rFonts w:ascii="Book Antiqua" w:hAnsi="Book Antiqua"/>
          <w:sz w:val="24"/>
          <w:szCs w:val="24"/>
        </w:rPr>
        <w:t xml:space="preserve">Control group: </w:t>
      </w:r>
      <w:r w:rsidRPr="009539C0">
        <w:rPr>
          <w:rFonts w:ascii="Book Antiqua" w:hAnsi="Book Antiqua"/>
          <w:i/>
          <w:sz w:val="24"/>
          <w:szCs w:val="24"/>
        </w:rPr>
        <w:t>n</w:t>
      </w:r>
      <w:r w:rsidR="009539C0">
        <w:rPr>
          <w:rFonts w:ascii="Book Antiqua" w:hAnsi="Book Antiqua" w:hint="eastAsia"/>
          <w:sz w:val="24"/>
          <w:szCs w:val="24"/>
          <w:lang w:eastAsia="zh-CN"/>
        </w:rPr>
        <w:t xml:space="preserve"> </w:t>
      </w:r>
      <w:r w:rsidRPr="004D0684">
        <w:rPr>
          <w:rFonts w:ascii="Book Antiqua" w:hAnsi="Book Antiqua"/>
          <w:sz w:val="24"/>
          <w:szCs w:val="24"/>
        </w:rPr>
        <w:t>=_________</w:t>
      </w:r>
    </w:p>
    <w:p w:rsidR="00D70AAA" w:rsidRPr="004D0684" w:rsidRDefault="000F3ED2" w:rsidP="004D0684">
      <w:pPr>
        <w:spacing w:after="0" w:line="360" w:lineRule="auto"/>
        <w:jc w:val="both"/>
        <w:rPr>
          <w:rFonts w:ascii="Book Antiqua" w:hAnsi="Book Antiqua"/>
          <w:b/>
          <w:sz w:val="24"/>
          <w:szCs w:val="24"/>
        </w:rPr>
      </w:pPr>
      <w:r w:rsidRPr="004D0684">
        <w:rPr>
          <w:rFonts w:ascii="Book Antiqua" w:hAnsi="Book Antiqua"/>
          <w:b/>
          <w:sz w:val="24"/>
          <w:szCs w:val="24"/>
        </w:rPr>
        <w:t>Blinding (detection bias)</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Pr="004D0684">
        <w:rPr>
          <w:rFonts w:ascii="Book Antiqua" w:hAnsi="Book Antiqua" w:cstheme="minorHAnsi"/>
          <w:sz w:val="24"/>
          <w:szCs w:val="24"/>
        </w:rPr>
        <w:tab/>
        <w:t>16. □</w:t>
      </w:r>
      <w:r w:rsidR="004D0684">
        <w:rPr>
          <w:rFonts w:ascii="Book Antiqua" w:hAnsi="Book Antiqua"/>
          <w:sz w:val="24"/>
          <w:szCs w:val="24"/>
        </w:rPr>
        <w:t xml:space="preserve"> </w:t>
      </w:r>
      <w:r w:rsidRPr="004D0684">
        <w:rPr>
          <w:rFonts w:ascii="Book Antiqua" w:hAnsi="Book Antiqua"/>
          <w:sz w:val="24"/>
          <w:szCs w:val="24"/>
        </w:rPr>
        <w:t>Blinded (single or double</w:t>
      </w:r>
      <w:r w:rsidR="009539C0">
        <w:rPr>
          <w:rFonts w:ascii="Book Antiqua" w:hAnsi="Book Antiqua" w:hint="eastAsia"/>
          <w:sz w:val="24"/>
          <w:szCs w:val="24"/>
          <w:lang w:eastAsia="zh-CN"/>
        </w:rPr>
        <w:t xml:space="preserve"> </w:t>
      </w:r>
      <w:r w:rsidRPr="004D0684">
        <w:rPr>
          <w:rFonts w:ascii="Book Antiqua" w:hAnsi="Book Antiqua"/>
          <w:sz w:val="24"/>
          <w:szCs w:val="24"/>
        </w:rPr>
        <w:t>=</w:t>
      </w:r>
      <w:r w:rsidR="009539C0">
        <w:rPr>
          <w:rFonts w:ascii="Book Antiqua" w:hAnsi="Book Antiqua" w:hint="eastAsia"/>
          <w:sz w:val="24"/>
          <w:szCs w:val="24"/>
          <w:lang w:eastAsia="zh-CN"/>
        </w:rPr>
        <w:t xml:space="preserve"> </w:t>
      </w:r>
      <w:r w:rsidRPr="004D0684">
        <w:rPr>
          <w:rFonts w:ascii="Book Antiqua" w:hAnsi="Book Antiqua"/>
          <w:sz w:val="24"/>
          <w:szCs w:val="24"/>
        </w:rPr>
        <w:t>+1 point) versus an open study (0 points)</w:t>
      </w:r>
    </w:p>
    <w:p w:rsidR="00D70AAA" w:rsidRPr="004D0684" w:rsidRDefault="000F3ED2" w:rsidP="004D0684">
      <w:pPr>
        <w:spacing w:after="0" w:line="360" w:lineRule="auto"/>
        <w:jc w:val="both"/>
        <w:rPr>
          <w:rFonts w:ascii="Book Antiqua" w:hAnsi="Book Antiqua"/>
          <w:sz w:val="24"/>
          <w:szCs w:val="24"/>
          <w:lang w:eastAsia="zh-CN"/>
        </w:rPr>
      </w:pPr>
      <w:r w:rsidRPr="004D0684">
        <w:rPr>
          <w:rFonts w:ascii="Book Antiqua" w:hAnsi="Book Antiqua"/>
          <w:sz w:val="24"/>
          <w:szCs w:val="24"/>
        </w:rPr>
        <w:t>_____</w:t>
      </w:r>
      <w:r w:rsidRPr="004D0684">
        <w:rPr>
          <w:rFonts w:ascii="Book Antiqua" w:hAnsi="Book Antiqua"/>
          <w:sz w:val="24"/>
          <w:szCs w:val="24"/>
        </w:rPr>
        <w:tab/>
        <w:t xml:space="preserve">17.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Control concealment done (yes/no) [</w:t>
      </w:r>
      <w:r w:rsidRPr="009539C0">
        <w:rPr>
          <w:rFonts w:ascii="Book Antiqua" w:hAnsi="Book Antiqua"/>
          <w:sz w:val="24"/>
          <w:szCs w:val="24"/>
        </w:rPr>
        <w:t>same appearance, taste,</w:t>
      </w:r>
      <w:r w:rsidRPr="004D0684">
        <w:rPr>
          <w:rFonts w:ascii="Book Antiqua" w:hAnsi="Book Antiqua"/>
          <w:i/>
          <w:sz w:val="24"/>
          <w:szCs w:val="24"/>
        </w:rPr>
        <w:t xml:space="preserve"> etc</w:t>
      </w:r>
      <w:r w:rsidRPr="004D0684">
        <w:rPr>
          <w:rFonts w:ascii="Book Antiqua" w:hAnsi="Book Antiqua"/>
          <w:sz w:val="24"/>
          <w:szCs w:val="24"/>
        </w:rPr>
        <w:t>.]</w:t>
      </w:r>
    </w:p>
    <w:p w:rsidR="000F3ED2"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 xml:space="preserve"> </w:t>
      </w:r>
      <w:r w:rsidRPr="004D0684">
        <w:rPr>
          <w:rFonts w:ascii="Book Antiqua" w:hAnsi="Book Antiqua"/>
          <w:sz w:val="24"/>
          <w:szCs w:val="24"/>
        </w:rPr>
        <w:tab/>
      </w:r>
      <w:r w:rsidRPr="004D0684">
        <w:rPr>
          <w:rFonts w:ascii="Book Antiqua" w:hAnsi="Book Antiqua"/>
          <w:sz w:val="24"/>
          <w:szCs w:val="24"/>
        </w:rPr>
        <w:tab/>
        <w:t>Allocation concealment method described</w:t>
      </w:r>
    </w:p>
    <w:p w:rsidR="000F3ED2" w:rsidRPr="004D0684" w:rsidRDefault="000F3ED2" w:rsidP="004D0684">
      <w:pPr>
        <w:spacing w:after="0" w:line="360" w:lineRule="auto"/>
        <w:jc w:val="both"/>
        <w:rPr>
          <w:rFonts w:ascii="Book Antiqua" w:hAnsi="Book Antiqua"/>
          <w:b/>
          <w:sz w:val="24"/>
          <w:szCs w:val="24"/>
        </w:rPr>
      </w:pPr>
    </w:p>
    <w:p w:rsidR="00D70AAA" w:rsidRPr="004D0684" w:rsidRDefault="000F3ED2" w:rsidP="004D0684">
      <w:pPr>
        <w:spacing w:after="0" w:line="360" w:lineRule="auto"/>
        <w:jc w:val="both"/>
        <w:rPr>
          <w:rFonts w:ascii="Book Antiqua" w:hAnsi="Book Antiqua"/>
          <w:b/>
          <w:sz w:val="24"/>
          <w:szCs w:val="24"/>
        </w:rPr>
      </w:pPr>
      <w:r w:rsidRPr="004D0684">
        <w:rPr>
          <w:rFonts w:ascii="Book Antiqua" w:hAnsi="Book Antiqua"/>
          <w:b/>
          <w:sz w:val="24"/>
          <w:szCs w:val="24"/>
        </w:rPr>
        <w:t>Results: Attrition (attrition bias)</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Pr="004D0684">
        <w:rPr>
          <w:rFonts w:ascii="Book Antiqua" w:hAnsi="Book Antiqua"/>
          <w:sz w:val="24"/>
          <w:szCs w:val="24"/>
        </w:rPr>
        <w:tab/>
        <w:t xml:space="preserve">18.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Attrition rates given by group (yes/no)</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Pr="004D0684">
        <w:rPr>
          <w:rFonts w:ascii="Book Antiqua" w:hAnsi="Book Antiqua"/>
          <w:sz w:val="24"/>
          <w:szCs w:val="24"/>
        </w:rPr>
        <w:tab/>
        <w:t xml:space="preserve">19.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Reasons for attrition described by group (yes/no)</w:t>
      </w:r>
    </w:p>
    <w:p w:rsidR="000F3ED2" w:rsidRPr="004D0684" w:rsidRDefault="000F3ED2" w:rsidP="004D0684">
      <w:pPr>
        <w:spacing w:after="0" w:line="360" w:lineRule="auto"/>
        <w:jc w:val="both"/>
        <w:rPr>
          <w:rFonts w:ascii="Book Antiqua" w:hAnsi="Book Antiqua"/>
          <w:sz w:val="24"/>
          <w:szCs w:val="24"/>
        </w:rPr>
      </w:pPr>
    </w:p>
    <w:p w:rsidR="00D70AAA" w:rsidRPr="004D0684" w:rsidRDefault="000F3ED2" w:rsidP="00D20D36">
      <w:pPr>
        <w:pBdr>
          <w:bottom w:val="single" w:sz="4" w:space="1" w:color="auto"/>
        </w:pBdr>
        <w:spacing w:after="0" w:line="360" w:lineRule="auto"/>
        <w:jc w:val="both"/>
        <w:rPr>
          <w:rFonts w:ascii="Book Antiqua" w:hAnsi="Book Antiqua"/>
          <w:b/>
          <w:sz w:val="24"/>
          <w:szCs w:val="24"/>
        </w:rPr>
      </w:pPr>
      <w:r w:rsidRPr="004D0684">
        <w:rPr>
          <w:rFonts w:ascii="Book Antiqua" w:hAnsi="Book Antiqua"/>
          <w:b/>
          <w:sz w:val="24"/>
          <w:szCs w:val="24"/>
        </w:rPr>
        <w:t>Outcomes (reporting bias)</w:t>
      </w:r>
    </w:p>
    <w:p w:rsidR="00D70AAA" w:rsidRPr="004D0684" w:rsidRDefault="000F3ED2" w:rsidP="00D20D36">
      <w:pPr>
        <w:pBdr>
          <w:bottom w:val="single" w:sz="4" w:space="1" w:color="auto"/>
        </w:pBdr>
        <w:spacing w:after="0" w:line="360" w:lineRule="auto"/>
        <w:jc w:val="both"/>
        <w:rPr>
          <w:rFonts w:ascii="Book Antiqua" w:hAnsi="Book Antiqua"/>
          <w:i/>
          <w:sz w:val="24"/>
          <w:szCs w:val="24"/>
        </w:rPr>
      </w:pPr>
      <w:r w:rsidRPr="004D0684">
        <w:rPr>
          <w:rFonts w:ascii="Book Antiqua" w:hAnsi="Book Antiqua"/>
          <w:sz w:val="24"/>
          <w:szCs w:val="24"/>
        </w:rPr>
        <w:t>_____</w:t>
      </w:r>
      <w:r w:rsidRPr="004D0684">
        <w:rPr>
          <w:rFonts w:ascii="Book Antiqua" w:hAnsi="Book Antiqua"/>
          <w:sz w:val="24"/>
          <w:szCs w:val="24"/>
        </w:rPr>
        <w:tab/>
        <w:t xml:space="preserve">20.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Data or text comparing baseline of two groups (</w:t>
      </w:r>
      <w:r w:rsidRPr="009539C0">
        <w:rPr>
          <w:rFonts w:ascii="Book Antiqua" w:hAnsi="Book Antiqua"/>
          <w:sz w:val="24"/>
          <w:szCs w:val="24"/>
        </w:rPr>
        <w:t>demographics,</w:t>
      </w:r>
      <w:r w:rsidRPr="004D0684">
        <w:rPr>
          <w:rFonts w:ascii="Book Antiqua" w:hAnsi="Book Antiqua"/>
          <w:i/>
          <w:sz w:val="24"/>
          <w:szCs w:val="24"/>
        </w:rPr>
        <w:t xml:space="preserve"> etc.)</w:t>
      </w:r>
    </w:p>
    <w:p w:rsidR="00D70AAA" w:rsidRPr="004D0684" w:rsidRDefault="000F3ED2" w:rsidP="00D20D36">
      <w:pPr>
        <w:pBdr>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_____</w:t>
      </w:r>
      <w:r w:rsidRPr="004D0684">
        <w:rPr>
          <w:rFonts w:ascii="Book Antiqua" w:hAnsi="Book Antiqua"/>
          <w:i/>
          <w:sz w:val="24"/>
          <w:szCs w:val="24"/>
        </w:rPr>
        <w:tab/>
      </w:r>
      <w:r w:rsidRPr="004D0684">
        <w:rPr>
          <w:rFonts w:ascii="Book Antiqua" w:hAnsi="Book Antiqua"/>
          <w:sz w:val="24"/>
          <w:szCs w:val="24"/>
        </w:rPr>
        <w:t>21.</w:t>
      </w:r>
      <w:r w:rsidRPr="004D0684">
        <w:rPr>
          <w:rFonts w:ascii="Book Antiqua" w:hAnsi="Book Antiqua"/>
          <w:i/>
          <w:sz w:val="24"/>
          <w:szCs w:val="24"/>
        </w:rPr>
        <w:t xml:space="preserve">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Consort Flow-chart figure done (required post-2006)</w:t>
      </w:r>
    </w:p>
    <w:p w:rsidR="00D70AAA" w:rsidRPr="00D20D36"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br w:type="page"/>
      </w:r>
      <w:r w:rsidRPr="004D0684">
        <w:rPr>
          <w:rFonts w:ascii="Book Antiqua" w:hAnsi="Book Antiqua"/>
          <w:b/>
          <w:sz w:val="24"/>
          <w:szCs w:val="24"/>
          <w:u w:val="single"/>
        </w:rPr>
        <w:lastRenderedPageBreak/>
        <w:t>Our Primary outcome</w:t>
      </w:r>
      <w:r w:rsidRPr="004D0684">
        <w:rPr>
          <w:rFonts w:ascii="Book Antiqua" w:hAnsi="Book Antiqua"/>
          <w:sz w:val="24"/>
          <w:szCs w:val="24"/>
          <w:u w:val="single"/>
        </w:rPr>
        <w:t xml:space="preserve">: </w:t>
      </w:r>
      <w:r w:rsidRPr="004D0684">
        <w:rPr>
          <w:rFonts w:ascii="Book Antiqua" w:hAnsi="Book Antiqua"/>
          <w:b/>
          <w:sz w:val="24"/>
          <w:szCs w:val="24"/>
          <w:u w:val="single"/>
        </w:rPr>
        <w:t>Hp eradication</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 xml:space="preserve">22.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Primary-Inten</w:t>
      </w:r>
      <w:r w:rsidR="009539C0">
        <w:rPr>
          <w:rFonts w:ascii="Book Antiqua" w:hAnsi="Book Antiqua"/>
          <w:sz w:val="24"/>
          <w:szCs w:val="24"/>
        </w:rPr>
        <w:t xml:space="preserve">tion to treat analysis? (+1) </w:t>
      </w:r>
      <w:r w:rsidR="009539C0" w:rsidRPr="009539C0">
        <w:rPr>
          <w:rFonts w:ascii="Book Antiqua" w:hAnsi="Book Antiqua"/>
          <w:i/>
          <w:sz w:val="24"/>
          <w:szCs w:val="24"/>
        </w:rPr>
        <w:t>vs</w:t>
      </w:r>
      <w:r w:rsidRPr="004D0684">
        <w:rPr>
          <w:rFonts w:ascii="Book Antiqua" w:hAnsi="Book Antiqua"/>
          <w:sz w:val="24"/>
          <w:szCs w:val="24"/>
        </w:rPr>
        <w:t xml:space="preserve"> As-per-protocol (excludes drop-outs) (0) ?</w:t>
      </w:r>
    </w:p>
    <w:p w:rsidR="00D70AAA" w:rsidRPr="009539C0"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 xml:space="preserve"> </w:t>
      </w:r>
      <w:r w:rsidRPr="004D0684">
        <w:rPr>
          <w:rFonts w:ascii="Book Antiqua" w:hAnsi="Book Antiqua"/>
          <w:sz w:val="24"/>
          <w:szCs w:val="24"/>
        </w:rPr>
        <w:tab/>
      </w:r>
      <w:r w:rsidRPr="004D0684">
        <w:rPr>
          <w:rFonts w:ascii="Book Antiqua" w:hAnsi="Book Antiqua"/>
          <w:sz w:val="24"/>
          <w:szCs w:val="24"/>
        </w:rPr>
        <w:tab/>
      </w:r>
      <w:r w:rsidR="004D0684" w:rsidRPr="009539C0">
        <w:rPr>
          <w:rFonts w:ascii="Book Antiqua" w:hAnsi="Book Antiqua"/>
          <w:sz w:val="24"/>
          <w:szCs w:val="24"/>
        </w:rPr>
        <w:t xml:space="preserve"> </w:t>
      </w:r>
      <w:r w:rsidRPr="009539C0">
        <w:rPr>
          <w:rFonts w:ascii="Book Antiqua" w:hAnsi="Book Antiqua"/>
          <w:sz w:val="24"/>
          <w:szCs w:val="24"/>
        </w:rPr>
        <w:t>How was primary outcome assessed?</w:t>
      </w:r>
      <w:r w:rsidR="004D0684" w:rsidRPr="009539C0">
        <w:rPr>
          <w:rFonts w:ascii="Book Antiqua" w:hAnsi="Book Antiqua"/>
          <w:sz w:val="24"/>
          <w:szCs w:val="24"/>
        </w:rPr>
        <w:t xml:space="preserve"> </w:t>
      </w:r>
    </w:p>
    <w:p w:rsidR="000F3ED2"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 xml:space="preserve"> </w:t>
      </w:r>
      <w:r w:rsidRPr="004D0684">
        <w:rPr>
          <w:rFonts w:ascii="Book Antiqua" w:hAnsi="Book Antiqua"/>
          <w:sz w:val="24"/>
          <w:szCs w:val="24"/>
        </w:rPr>
        <w:tab/>
      </w:r>
      <w:r w:rsidRPr="004D0684">
        <w:rPr>
          <w:rFonts w:ascii="Book Antiqua" w:hAnsi="Book Antiqua"/>
          <w:sz w:val="24"/>
          <w:szCs w:val="24"/>
        </w:rPr>
        <w:tab/>
      </w:r>
      <w:r w:rsidR="004D0684">
        <w:rPr>
          <w:rFonts w:ascii="Book Antiqua" w:hAnsi="Book Antiqua"/>
          <w:sz w:val="24"/>
          <w:szCs w:val="24"/>
        </w:rPr>
        <w:t xml:space="preserve"> </w:t>
      </w:r>
      <w:r w:rsidRPr="004D0684">
        <w:rPr>
          <w:rFonts w:ascii="Book Antiqua" w:hAnsi="Book Antiqua"/>
          <w:sz w:val="24"/>
          <w:szCs w:val="24"/>
        </w:rPr>
        <w:t>(___</w:t>
      </w:r>
      <w:r w:rsidRPr="004D0684">
        <w:rPr>
          <w:rFonts w:ascii="Book Antiqua" w:hAnsi="Book Antiqua"/>
          <w:sz w:val="24"/>
          <w:szCs w:val="24"/>
          <w:vertAlign w:val="superscript"/>
        </w:rPr>
        <w:t>13</w:t>
      </w:r>
      <w:r w:rsidRPr="004D0684">
        <w:rPr>
          <w:rFonts w:ascii="Book Antiqua" w:hAnsi="Book Antiqua"/>
          <w:sz w:val="24"/>
          <w:szCs w:val="24"/>
        </w:rPr>
        <w:t xml:space="preserve"> C-urea breath test, ___histology, ___ serology, __culture, ___other)</w:t>
      </w:r>
    </w:p>
    <w:tbl>
      <w:tblPr>
        <w:tblStyle w:val="TableGrid"/>
        <w:tblpPr w:leftFromText="180" w:rightFromText="180" w:vertAnchor="text" w:horzAnchor="margin" w:tblpY="622"/>
        <w:tblW w:w="0" w:type="auto"/>
        <w:tblLook w:val="04A0" w:firstRow="1" w:lastRow="0" w:firstColumn="1" w:lastColumn="0" w:noHBand="0" w:noVBand="1"/>
      </w:tblPr>
      <w:tblGrid>
        <w:gridCol w:w="1896"/>
        <w:gridCol w:w="1372"/>
        <w:gridCol w:w="1296"/>
        <w:gridCol w:w="1296"/>
        <w:gridCol w:w="1296"/>
        <w:gridCol w:w="1231"/>
        <w:gridCol w:w="1189"/>
      </w:tblGrid>
      <w:tr w:rsidR="00AC5EA9" w:rsidRPr="004D0684" w:rsidTr="00026C8A">
        <w:tc>
          <w:tcPr>
            <w:tcW w:w="1996" w:type="dxa"/>
          </w:tcPr>
          <w:p w:rsidR="000F3ED2" w:rsidRPr="004D0684" w:rsidRDefault="000F3ED2" w:rsidP="004D0684">
            <w:pPr>
              <w:spacing w:line="360" w:lineRule="auto"/>
              <w:jc w:val="both"/>
              <w:rPr>
                <w:rFonts w:ascii="Book Antiqua" w:hAnsi="Book Antiqua"/>
                <w:b/>
                <w:sz w:val="24"/>
                <w:szCs w:val="24"/>
              </w:rPr>
            </w:pPr>
            <w:r w:rsidRPr="004D0684">
              <w:rPr>
                <w:rFonts w:ascii="Book Antiqua" w:hAnsi="Book Antiqua"/>
                <w:b/>
                <w:sz w:val="24"/>
                <w:szCs w:val="24"/>
              </w:rPr>
              <w:t>outcome</w:t>
            </w:r>
          </w:p>
        </w:tc>
        <w:tc>
          <w:tcPr>
            <w:tcW w:w="1387" w:type="dxa"/>
          </w:tcPr>
          <w:p w:rsidR="000F3ED2" w:rsidRPr="004D0684" w:rsidRDefault="000F3ED2" w:rsidP="004D0684">
            <w:pPr>
              <w:spacing w:line="360" w:lineRule="auto"/>
              <w:jc w:val="both"/>
              <w:rPr>
                <w:rFonts w:ascii="Book Antiqua" w:hAnsi="Book Antiqua"/>
                <w:b/>
                <w:sz w:val="24"/>
                <w:szCs w:val="24"/>
              </w:rPr>
            </w:pPr>
            <w:r w:rsidRPr="004D0684">
              <w:rPr>
                <w:rFonts w:ascii="Book Antiqua" w:hAnsi="Book Antiqua"/>
                <w:b/>
                <w:sz w:val="24"/>
                <w:szCs w:val="24"/>
              </w:rPr>
              <w:t>Probiotic-arm #1</w:t>
            </w:r>
          </w:p>
        </w:tc>
        <w:tc>
          <w:tcPr>
            <w:tcW w:w="1245" w:type="dxa"/>
          </w:tcPr>
          <w:p w:rsidR="000F3ED2" w:rsidRPr="004D0684" w:rsidRDefault="000F3ED2" w:rsidP="004D0684">
            <w:pPr>
              <w:spacing w:line="360" w:lineRule="auto"/>
              <w:jc w:val="both"/>
              <w:rPr>
                <w:rFonts w:ascii="Book Antiqua" w:hAnsi="Book Antiqua"/>
                <w:b/>
                <w:sz w:val="24"/>
                <w:szCs w:val="24"/>
              </w:rPr>
            </w:pPr>
            <w:r w:rsidRPr="004D0684">
              <w:rPr>
                <w:rFonts w:ascii="Book Antiqua" w:hAnsi="Book Antiqua"/>
                <w:b/>
                <w:sz w:val="24"/>
                <w:szCs w:val="24"/>
              </w:rPr>
              <w:t>Probiotic-</w:t>
            </w:r>
            <w:r w:rsidRPr="004D0684">
              <w:rPr>
                <w:rFonts w:ascii="Book Antiqua" w:hAnsi="Book Antiqua"/>
                <w:b/>
                <w:sz w:val="24"/>
                <w:szCs w:val="24"/>
              </w:rPr>
              <w:br/>
              <w:t>arm #2</w:t>
            </w:r>
          </w:p>
        </w:tc>
        <w:tc>
          <w:tcPr>
            <w:tcW w:w="1245" w:type="dxa"/>
          </w:tcPr>
          <w:p w:rsidR="000F3ED2" w:rsidRPr="004D0684" w:rsidRDefault="000F3ED2" w:rsidP="004D0684">
            <w:pPr>
              <w:spacing w:line="360" w:lineRule="auto"/>
              <w:jc w:val="both"/>
              <w:rPr>
                <w:rFonts w:ascii="Book Antiqua" w:hAnsi="Book Antiqua"/>
                <w:b/>
                <w:sz w:val="24"/>
                <w:szCs w:val="24"/>
              </w:rPr>
            </w:pPr>
            <w:r w:rsidRPr="004D0684">
              <w:rPr>
                <w:rFonts w:ascii="Book Antiqua" w:hAnsi="Book Antiqua"/>
                <w:b/>
                <w:sz w:val="24"/>
                <w:szCs w:val="24"/>
              </w:rPr>
              <w:t>Probiotic-</w:t>
            </w:r>
            <w:r w:rsidRPr="004D0684">
              <w:rPr>
                <w:rFonts w:ascii="Book Antiqua" w:hAnsi="Book Antiqua"/>
                <w:b/>
                <w:sz w:val="24"/>
                <w:szCs w:val="24"/>
              </w:rPr>
              <w:br/>
              <w:t>arm #3</w:t>
            </w:r>
          </w:p>
        </w:tc>
        <w:tc>
          <w:tcPr>
            <w:tcW w:w="1191" w:type="dxa"/>
          </w:tcPr>
          <w:p w:rsidR="000F3ED2" w:rsidRPr="004D0684" w:rsidRDefault="000F3ED2" w:rsidP="004D0684">
            <w:pPr>
              <w:spacing w:line="360" w:lineRule="auto"/>
              <w:jc w:val="both"/>
              <w:rPr>
                <w:rFonts w:ascii="Book Antiqua" w:hAnsi="Book Antiqua"/>
                <w:b/>
                <w:sz w:val="24"/>
                <w:szCs w:val="24"/>
              </w:rPr>
            </w:pPr>
            <w:r w:rsidRPr="004D0684">
              <w:rPr>
                <w:rFonts w:ascii="Book Antiqua" w:hAnsi="Book Antiqua"/>
                <w:b/>
                <w:sz w:val="24"/>
                <w:szCs w:val="24"/>
              </w:rPr>
              <w:t>Probiotic-</w:t>
            </w:r>
            <w:r w:rsidRPr="004D0684">
              <w:rPr>
                <w:rFonts w:ascii="Book Antiqua" w:hAnsi="Book Antiqua"/>
                <w:b/>
                <w:sz w:val="24"/>
                <w:szCs w:val="24"/>
              </w:rPr>
              <w:br/>
              <w:t>arm #4</w:t>
            </w:r>
          </w:p>
        </w:tc>
        <w:tc>
          <w:tcPr>
            <w:tcW w:w="1266" w:type="dxa"/>
          </w:tcPr>
          <w:p w:rsidR="000F3ED2" w:rsidRPr="004D0684" w:rsidRDefault="000F3ED2" w:rsidP="004D0684">
            <w:pPr>
              <w:spacing w:line="360" w:lineRule="auto"/>
              <w:jc w:val="both"/>
              <w:rPr>
                <w:rFonts w:ascii="Book Antiqua" w:hAnsi="Book Antiqua"/>
                <w:b/>
                <w:sz w:val="24"/>
                <w:szCs w:val="24"/>
              </w:rPr>
            </w:pPr>
            <w:r w:rsidRPr="004D0684">
              <w:rPr>
                <w:rFonts w:ascii="Book Antiqua" w:hAnsi="Book Antiqua"/>
                <w:b/>
                <w:sz w:val="24"/>
                <w:szCs w:val="24"/>
              </w:rPr>
              <w:t>Control</w:t>
            </w:r>
          </w:p>
        </w:tc>
        <w:tc>
          <w:tcPr>
            <w:tcW w:w="1246" w:type="dxa"/>
          </w:tcPr>
          <w:p w:rsidR="000F3ED2" w:rsidRPr="004D0684" w:rsidRDefault="000F3ED2" w:rsidP="004D0684">
            <w:pPr>
              <w:spacing w:line="360" w:lineRule="auto"/>
              <w:jc w:val="both"/>
              <w:rPr>
                <w:rFonts w:ascii="Book Antiqua" w:hAnsi="Book Antiqua"/>
                <w:b/>
                <w:sz w:val="24"/>
                <w:szCs w:val="24"/>
              </w:rPr>
            </w:pPr>
            <w:r w:rsidRPr="004D0684">
              <w:rPr>
                <w:rFonts w:ascii="Book Antiqua" w:hAnsi="Book Antiqua"/>
                <w:b/>
                <w:sz w:val="24"/>
                <w:szCs w:val="24"/>
              </w:rPr>
              <w:t>power</w:t>
            </w:r>
          </w:p>
        </w:tc>
      </w:tr>
      <w:tr w:rsidR="00AC5EA9" w:rsidRPr="004D0684" w:rsidTr="00026C8A">
        <w:tc>
          <w:tcPr>
            <w:tcW w:w="1996" w:type="dxa"/>
          </w:tcPr>
          <w:p w:rsidR="000F3ED2" w:rsidRPr="004D0684" w:rsidRDefault="000F3ED2" w:rsidP="004D0684">
            <w:pPr>
              <w:spacing w:line="360" w:lineRule="auto"/>
              <w:jc w:val="both"/>
              <w:rPr>
                <w:rFonts w:ascii="Book Antiqua" w:hAnsi="Book Antiqua"/>
                <w:sz w:val="24"/>
                <w:szCs w:val="24"/>
              </w:rPr>
            </w:pPr>
            <w:r w:rsidRPr="004D0684">
              <w:rPr>
                <w:rFonts w:ascii="Book Antiqua" w:hAnsi="Book Antiqua"/>
                <w:sz w:val="24"/>
                <w:szCs w:val="24"/>
              </w:rPr>
              <w:t>HP eradication</w:t>
            </w:r>
          </w:p>
          <w:p w:rsidR="000F3ED2" w:rsidRPr="004D0684" w:rsidRDefault="000F3ED2" w:rsidP="004D0684">
            <w:pPr>
              <w:spacing w:line="360" w:lineRule="auto"/>
              <w:jc w:val="both"/>
              <w:rPr>
                <w:rFonts w:ascii="Book Antiqua" w:hAnsi="Book Antiqua"/>
                <w:sz w:val="24"/>
                <w:szCs w:val="24"/>
              </w:rPr>
            </w:pPr>
            <w:r w:rsidRPr="004D0684">
              <w:rPr>
                <w:rFonts w:ascii="Book Antiqua" w:hAnsi="Book Antiqua"/>
                <w:sz w:val="24"/>
                <w:szCs w:val="24"/>
              </w:rPr>
              <w:t>(Hp negative)</w:t>
            </w:r>
          </w:p>
        </w:tc>
        <w:tc>
          <w:tcPr>
            <w:tcW w:w="1387" w:type="dxa"/>
          </w:tcPr>
          <w:p w:rsidR="000F3ED2" w:rsidRPr="004D0684" w:rsidRDefault="000F3ED2" w:rsidP="004D0684">
            <w:pPr>
              <w:spacing w:line="360" w:lineRule="auto"/>
              <w:jc w:val="both"/>
              <w:rPr>
                <w:rFonts w:ascii="Book Antiqua" w:hAnsi="Book Antiqua"/>
                <w:sz w:val="24"/>
                <w:szCs w:val="24"/>
              </w:rPr>
            </w:pPr>
          </w:p>
        </w:tc>
        <w:tc>
          <w:tcPr>
            <w:tcW w:w="1245" w:type="dxa"/>
          </w:tcPr>
          <w:p w:rsidR="000F3ED2" w:rsidRPr="004D0684" w:rsidRDefault="000F3ED2" w:rsidP="004D0684">
            <w:pPr>
              <w:spacing w:line="360" w:lineRule="auto"/>
              <w:jc w:val="both"/>
              <w:rPr>
                <w:rFonts w:ascii="Book Antiqua" w:hAnsi="Book Antiqua"/>
                <w:sz w:val="24"/>
                <w:szCs w:val="24"/>
              </w:rPr>
            </w:pPr>
          </w:p>
        </w:tc>
        <w:tc>
          <w:tcPr>
            <w:tcW w:w="1245" w:type="dxa"/>
          </w:tcPr>
          <w:p w:rsidR="000F3ED2" w:rsidRPr="004D0684" w:rsidRDefault="000F3ED2" w:rsidP="004D0684">
            <w:pPr>
              <w:spacing w:line="360" w:lineRule="auto"/>
              <w:jc w:val="both"/>
              <w:rPr>
                <w:rFonts w:ascii="Book Antiqua" w:hAnsi="Book Antiqua"/>
                <w:sz w:val="24"/>
                <w:szCs w:val="24"/>
              </w:rPr>
            </w:pPr>
          </w:p>
        </w:tc>
        <w:tc>
          <w:tcPr>
            <w:tcW w:w="1191" w:type="dxa"/>
          </w:tcPr>
          <w:p w:rsidR="000F3ED2" w:rsidRPr="004D0684" w:rsidRDefault="000F3ED2" w:rsidP="004D0684">
            <w:pPr>
              <w:spacing w:line="360" w:lineRule="auto"/>
              <w:jc w:val="both"/>
              <w:rPr>
                <w:rFonts w:ascii="Book Antiqua" w:hAnsi="Book Antiqua"/>
                <w:sz w:val="24"/>
                <w:szCs w:val="24"/>
              </w:rPr>
            </w:pPr>
          </w:p>
        </w:tc>
        <w:tc>
          <w:tcPr>
            <w:tcW w:w="1266" w:type="dxa"/>
          </w:tcPr>
          <w:p w:rsidR="000F3ED2" w:rsidRPr="004D0684" w:rsidRDefault="000F3ED2" w:rsidP="004D0684">
            <w:pPr>
              <w:spacing w:line="360" w:lineRule="auto"/>
              <w:jc w:val="both"/>
              <w:rPr>
                <w:rFonts w:ascii="Book Antiqua" w:hAnsi="Book Antiqua"/>
                <w:sz w:val="24"/>
                <w:szCs w:val="24"/>
              </w:rPr>
            </w:pPr>
          </w:p>
        </w:tc>
        <w:tc>
          <w:tcPr>
            <w:tcW w:w="1246" w:type="dxa"/>
          </w:tcPr>
          <w:p w:rsidR="000F3ED2" w:rsidRPr="004D0684" w:rsidRDefault="000F3ED2" w:rsidP="004D0684">
            <w:pPr>
              <w:spacing w:line="360" w:lineRule="auto"/>
              <w:jc w:val="both"/>
              <w:rPr>
                <w:rFonts w:ascii="Book Antiqua" w:hAnsi="Book Antiqua"/>
                <w:sz w:val="24"/>
                <w:szCs w:val="24"/>
              </w:rPr>
            </w:pPr>
          </w:p>
        </w:tc>
      </w:tr>
      <w:tr w:rsidR="00AC5EA9" w:rsidRPr="004D0684" w:rsidTr="00026C8A">
        <w:tc>
          <w:tcPr>
            <w:tcW w:w="1996" w:type="dxa"/>
          </w:tcPr>
          <w:p w:rsidR="000F3ED2" w:rsidRPr="004D0684" w:rsidRDefault="000F3ED2" w:rsidP="004D0684">
            <w:pPr>
              <w:spacing w:line="360" w:lineRule="auto"/>
              <w:jc w:val="both"/>
              <w:rPr>
                <w:rFonts w:ascii="Book Antiqua" w:hAnsi="Book Antiqua"/>
                <w:sz w:val="24"/>
                <w:szCs w:val="24"/>
              </w:rPr>
            </w:pPr>
            <w:r w:rsidRPr="004D0684">
              <w:rPr>
                <w:rFonts w:ascii="Book Antiqua" w:hAnsi="Book Antiqua"/>
                <w:sz w:val="24"/>
                <w:szCs w:val="24"/>
              </w:rPr>
              <w:t>still Hp+</w:t>
            </w:r>
          </w:p>
        </w:tc>
        <w:tc>
          <w:tcPr>
            <w:tcW w:w="1387" w:type="dxa"/>
          </w:tcPr>
          <w:p w:rsidR="000F3ED2" w:rsidRPr="004D0684" w:rsidRDefault="000F3ED2" w:rsidP="004D0684">
            <w:pPr>
              <w:spacing w:line="360" w:lineRule="auto"/>
              <w:jc w:val="both"/>
              <w:rPr>
                <w:rFonts w:ascii="Book Antiqua" w:hAnsi="Book Antiqua"/>
                <w:sz w:val="24"/>
                <w:szCs w:val="24"/>
              </w:rPr>
            </w:pPr>
          </w:p>
        </w:tc>
        <w:tc>
          <w:tcPr>
            <w:tcW w:w="1245" w:type="dxa"/>
          </w:tcPr>
          <w:p w:rsidR="000F3ED2" w:rsidRPr="004D0684" w:rsidRDefault="000F3ED2" w:rsidP="004D0684">
            <w:pPr>
              <w:spacing w:line="360" w:lineRule="auto"/>
              <w:jc w:val="both"/>
              <w:rPr>
                <w:rFonts w:ascii="Book Antiqua" w:hAnsi="Book Antiqua"/>
                <w:sz w:val="24"/>
                <w:szCs w:val="24"/>
              </w:rPr>
            </w:pPr>
          </w:p>
        </w:tc>
        <w:tc>
          <w:tcPr>
            <w:tcW w:w="1245" w:type="dxa"/>
          </w:tcPr>
          <w:p w:rsidR="000F3ED2" w:rsidRPr="004D0684" w:rsidRDefault="000F3ED2" w:rsidP="004D0684">
            <w:pPr>
              <w:spacing w:line="360" w:lineRule="auto"/>
              <w:jc w:val="both"/>
              <w:rPr>
                <w:rFonts w:ascii="Book Antiqua" w:hAnsi="Book Antiqua"/>
                <w:sz w:val="24"/>
                <w:szCs w:val="24"/>
              </w:rPr>
            </w:pPr>
          </w:p>
        </w:tc>
        <w:tc>
          <w:tcPr>
            <w:tcW w:w="1191" w:type="dxa"/>
          </w:tcPr>
          <w:p w:rsidR="000F3ED2" w:rsidRPr="004D0684" w:rsidRDefault="000F3ED2" w:rsidP="004D0684">
            <w:pPr>
              <w:spacing w:line="360" w:lineRule="auto"/>
              <w:jc w:val="both"/>
              <w:rPr>
                <w:rFonts w:ascii="Book Antiqua" w:hAnsi="Book Antiqua"/>
                <w:sz w:val="24"/>
                <w:szCs w:val="24"/>
              </w:rPr>
            </w:pPr>
          </w:p>
        </w:tc>
        <w:tc>
          <w:tcPr>
            <w:tcW w:w="1266" w:type="dxa"/>
          </w:tcPr>
          <w:p w:rsidR="000F3ED2" w:rsidRPr="004D0684" w:rsidRDefault="000F3ED2" w:rsidP="004D0684">
            <w:pPr>
              <w:spacing w:line="360" w:lineRule="auto"/>
              <w:jc w:val="both"/>
              <w:rPr>
                <w:rFonts w:ascii="Book Antiqua" w:hAnsi="Book Antiqua"/>
                <w:sz w:val="24"/>
                <w:szCs w:val="24"/>
              </w:rPr>
            </w:pPr>
          </w:p>
        </w:tc>
        <w:tc>
          <w:tcPr>
            <w:tcW w:w="1246" w:type="dxa"/>
          </w:tcPr>
          <w:p w:rsidR="000F3ED2" w:rsidRPr="004D0684" w:rsidRDefault="000F3ED2" w:rsidP="004D0684">
            <w:pPr>
              <w:spacing w:line="360" w:lineRule="auto"/>
              <w:jc w:val="both"/>
              <w:rPr>
                <w:rFonts w:ascii="Book Antiqua" w:hAnsi="Book Antiqua"/>
                <w:sz w:val="24"/>
                <w:szCs w:val="24"/>
              </w:rPr>
            </w:pPr>
          </w:p>
        </w:tc>
      </w:tr>
      <w:tr w:rsidR="00AC5EA9" w:rsidRPr="004D0684" w:rsidTr="00026C8A">
        <w:tc>
          <w:tcPr>
            <w:tcW w:w="1996" w:type="dxa"/>
          </w:tcPr>
          <w:p w:rsidR="000F3ED2" w:rsidRPr="004D0684" w:rsidRDefault="000F3ED2" w:rsidP="004D0684">
            <w:pPr>
              <w:spacing w:line="360" w:lineRule="auto"/>
              <w:jc w:val="both"/>
              <w:rPr>
                <w:rFonts w:ascii="Book Antiqua" w:hAnsi="Book Antiqua"/>
                <w:sz w:val="24"/>
                <w:szCs w:val="24"/>
              </w:rPr>
            </w:pPr>
            <w:r w:rsidRPr="004D0684">
              <w:rPr>
                <w:rFonts w:ascii="Book Antiqua" w:hAnsi="Book Antiqua"/>
                <w:sz w:val="24"/>
                <w:szCs w:val="24"/>
              </w:rPr>
              <w:t>totals</w:t>
            </w:r>
          </w:p>
        </w:tc>
        <w:tc>
          <w:tcPr>
            <w:tcW w:w="1387" w:type="dxa"/>
          </w:tcPr>
          <w:p w:rsidR="000F3ED2" w:rsidRPr="004D0684" w:rsidRDefault="000F3ED2" w:rsidP="004D0684">
            <w:pPr>
              <w:spacing w:line="360" w:lineRule="auto"/>
              <w:jc w:val="both"/>
              <w:rPr>
                <w:rFonts w:ascii="Book Antiqua" w:hAnsi="Book Antiqua"/>
                <w:sz w:val="24"/>
                <w:szCs w:val="24"/>
              </w:rPr>
            </w:pPr>
          </w:p>
        </w:tc>
        <w:tc>
          <w:tcPr>
            <w:tcW w:w="1245" w:type="dxa"/>
          </w:tcPr>
          <w:p w:rsidR="000F3ED2" w:rsidRPr="004D0684" w:rsidRDefault="000F3ED2" w:rsidP="004D0684">
            <w:pPr>
              <w:spacing w:line="360" w:lineRule="auto"/>
              <w:jc w:val="both"/>
              <w:rPr>
                <w:rFonts w:ascii="Book Antiqua" w:hAnsi="Book Antiqua"/>
                <w:sz w:val="24"/>
                <w:szCs w:val="24"/>
              </w:rPr>
            </w:pPr>
          </w:p>
        </w:tc>
        <w:tc>
          <w:tcPr>
            <w:tcW w:w="1245" w:type="dxa"/>
          </w:tcPr>
          <w:p w:rsidR="000F3ED2" w:rsidRPr="004D0684" w:rsidRDefault="000F3ED2" w:rsidP="004D0684">
            <w:pPr>
              <w:spacing w:line="360" w:lineRule="auto"/>
              <w:jc w:val="both"/>
              <w:rPr>
                <w:rFonts w:ascii="Book Antiqua" w:hAnsi="Book Antiqua"/>
                <w:sz w:val="24"/>
                <w:szCs w:val="24"/>
              </w:rPr>
            </w:pPr>
          </w:p>
        </w:tc>
        <w:tc>
          <w:tcPr>
            <w:tcW w:w="1191" w:type="dxa"/>
          </w:tcPr>
          <w:p w:rsidR="000F3ED2" w:rsidRPr="004D0684" w:rsidRDefault="000F3ED2" w:rsidP="004D0684">
            <w:pPr>
              <w:spacing w:line="360" w:lineRule="auto"/>
              <w:jc w:val="both"/>
              <w:rPr>
                <w:rFonts w:ascii="Book Antiqua" w:hAnsi="Book Antiqua"/>
                <w:sz w:val="24"/>
                <w:szCs w:val="24"/>
              </w:rPr>
            </w:pPr>
          </w:p>
        </w:tc>
        <w:tc>
          <w:tcPr>
            <w:tcW w:w="1266" w:type="dxa"/>
          </w:tcPr>
          <w:p w:rsidR="000F3ED2" w:rsidRPr="004D0684" w:rsidRDefault="000F3ED2" w:rsidP="004D0684">
            <w:pPr>
              <w:spacing w:line="360" w:lineRule="auto"/>
              <w:jc w:val="both"/>
              <w:rPr>
                <w:rFonts w:ascii="Book Antiqua" w:hAnsi="Book Antiqua"/>
                <w:sz w:val="24"/>
                <w:szCs w:val="24"/>
              </w:rPr>
            </w:pPr>
          </w:p>
        </w:tc>
        <w:tc>
          <w:tcPr>
            <w:tcW w:w="1246" w:type="dxa"/>
          </w:tcPr>
          <w:p w:rsidR="000F3ED2" w:rsidRPr="004D0684" w:rsidRDefault="000F3ED2" w:rsidP="004D0684">
            <w:pPr>
              <w:spacing w:line="360" w:lineRule="auto"/>
              <w:jc w:val="both"/>
              <w:rPr>
                <w:rFonts w:ascii="Book Antiqua" w:hAnsi="Book Antiqua"/>
                <w:sz w:val="24"/>
                <w:szCs w:val="24"/>
              </w:rPr>
            </w:pPr>
          </w:p>
        </w:tc>
      </w:tr>
      <w:tr w:rsidR="00AC5EA9" w:rsidRPr="004D0684" w:rsidTr="00026C8A">
        <w:tc>
          <w:tcPr>
            <w:tcW w:w="1996" w:type="dxa"/>
          </w:tcPr>
          <w:p w:rsidR="000F3ED2" w:rsidRPr="004D0684" w:rsidRDefault="000F3ED2" w:rsidP="004D0684">
            <w:pPr>
              <w:spacing w:line="360" w:lineRule="auto"/>
              <w:jc w:val="both"/>
              <w:rPr>
                <w:rFonts w:ascii="Book Antiqua" w:hAnsi="Book Antiqua"/>
                <w:sz w:val="24"/>
                <w:szCs w:val="24"/>
              </w:rPr>
            </w:pPr>
            <w:r w:rsidRPr="004D0684">
              <w:rPr>
                <w:rFonts w:ascii="Book Antiqua" w:hAnsi="Book Antiqua"/>
                <w:sz w:val="24"/>
                <w:szCs w:val="24"/>
              </w:rPr>
              <w:t>P value:</w:t>
            </w:r>
          </w:p>
        </w:tc>
        <w:tc>
          <w:tcPr>
            <w:tcW w:w="1387" w:type="dxa"/>
          </w:tcPr>
          <w:p w:rsidR="000F3ED2" w:rsidRPr="004D0684" w:rsidRDefault="000F3ED2" w:rsidP="004D0684">
            <w:pPr>
              <w:spacing w:line="360" w:lineRule="auto"/>
              <w:jc w:val="both"/>
              <w:rPr>
                <w:rFonts w:ascii="Book Antiqua" w:hAnsi="Book Antiqua"/>
                <w:sz w:val="24"/>
                <w:szCs w:val="24"/>
              </w:rPr>
            </w:pPr>
          </w:p>
        </w:tc>
        <w:tc>
          <w:tcPr>
            <w:tcW w:w="1245" w:type="dxa"/>
          </w:tcPr>
          <w:p w:rsidR="000F3ED2" w:rsidRPr="004D0684" w:rsidRDefault="000F3ED2" w:rsidP="004D0684">
            <w:pPr>
              <w:spacing w:line="360" w:lineRule="auto"/>
              <w:jc w:val="both"/>
              <w:rPr>
                <w:rFonts w:ascii="Book Antiqua" w:hAnsi="Book Antiqua"/>
                <w:sz w:val="24"/>
                <w:szCs w:val="24"/>
              </w:rPr>
            </w:pPr>
          </w:p>
        </w:tc>
        <w:tc>
          <w:tcPr>
            <w:tcW w:w="1245" w:type="dxa"/>
          </w:tcPr>
          <w:p w:rsidR="000F3ED2" w:rsidRPr="004D0684" w:rsidRDefault="000F3ED2" w:rsidP="004D0684">
            <w:pPr>
              <w:spacing w:line="360" w:lineRule="auto"/>
              <w:jc w:val="both"/>
              <w:rPr>
                <w:rFonts w:ascii="Book Antiqua" w:hAnsi="Book Antiqua"/>
                <w:sz w:val="24"/>
                <w:szCs w:val="24"/>
              </w:rPr>
            </w:pPr>
          </w:p>
        </w:tc>
        <w:tc>
          <w:tcPr>
            <w:tcW w:w="1191" w:type="dxa"/>
          </w:tcPr>
          <w:p w:rsidR="000F3ED2" w:rsidRPr="004D0684" w:rsidRDefault="000F3ED2" w:rsidP="004D0684">
            <w:pPr>
              <w:spacing w:line="360" w:lineRule="auto"/>
              <w:jc w:val="both"/>
              <w:rPr>
                <w:rFonts w:ascii="Book Antiqua" w:hAnsi="Book Antiqua"/>
                <w:sz w:val="24"/>
                <w:szCs w:val="24"/>
              </w:rPr>
            </w:pPr>
          </w:p>
        </w:tc>
        <w:tc>
          <w:tcPr>
            <w:tcW w:w="1266" w:type="dxa"/>
          </w:tcPr>
          <w:p w:rsidR="000F3ED2" w:rsidRPr="004D0684" w:rsidRDefault="000F3ED2" w:rsidP="004D0684">
            <w:pPr>
              <w:spacing w:line="360" w:lineRule="auto"/>
              <w:jc w:val="both"/>
              <w:rPr>
                <w:rFonts w:ascii="Book Antiqua" w:hAnsi="Book Antiqua"/>
                <w:sz w:val="24"/>
                <w:szCs w:val="24"/>
              </w:rPr>
            </w:pPr>
          </w:p>
        </w:tc>
        <w:tc>
          <w:tcPr>
            <w:tcW w:w="1246" w:type="dxa"/>
          </w:tcPr>
          <w:p w:rsidR="000F3ED2" w:rsidRPr="004D0684" w:rsidRDefault="000F3ED2" w:rsidP="004D0684">
            <w:pPr>
              <w:spacing w:line="360" w:lineRule="auto"/>
              <w:jc w:val="both"/>
              <w:rPr>
                <w:rFonts w:ascii="Book Antiqua" w:hAnsi="Book Antiqua"/>
                <w:sz w:val="24"/>
                <w:szCs w:val="24"/>
              </w:rPr>
            </w:pPr>
          </w:p>
        </w:tc>
      </w:tr>
    </w:tbl>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cstheme="minorHAnsi"/>
          <w:sz w:val="24"/>
          <w:szCs w:val="24"/>
        </w:rPr>
        <w:t xml:space="preserve"> _____23. □</w:t>
      </w:r>
      <w:r w:rsidRPr="004D0684">
        <w:rPr>
          <w:rFonts w:ascii="Book Antiqua" w:hAnsi="Book Antiqua"/>
          <w:sz w:val="24"/>
          <w:szCs w:val="24"/>
        </w:rPr>
        <w:t xml:space="preserve"> Primary outcome data provided (see table below) (+1 if provided, 0 if not done)</w:t>
      </w:r>
    </w:p>
    <w:p w:rsidR="00D70AAA" w:rsidRPr="004D0684" w:rsidRDefault="00D70AAA" w:rsidP="004D0684">
      <w:pPr>
        <w:spacing w:after="0" w:line="360" w:lineRule="auto"/>
        <w:jc w:val="both"/>
        <w:rPr>
          <w:rFonts w:ascii="Book Antiqua" w:hAnsi="Book Antiqua"/>
          <w:b/>
          <w:sz w:val="24"/>
          <w:szCs w:val="24"/>
          <w:u w:val="single"/>
        </w:rPr>
      </w:pPr>
    </w:p>
    <w:p w:rsidR="00D70AAA" w:rsidRPr="004D0684" w:rsidRDefault="000F3ED2" w:rsidP="004D0684">
      <w:pPr>
        <w:spacing w:after="0" w:line="360" w:lineRule="auto"/>
        <w:jc w:val="both"/>
        <w:rPr>
          <w:rFonts w:ascii="Book Antiqua" w:hAnsi="Book Antiqua"/>
          <w:b/>
          <w:sz w:val="24"/>
          <w:szCs w:val="24"/>
          <w:u w:val="single"/>
        </w:rPr>
      </w:pPr>
      <w:r w:rsidRPr="004D0684">
        <w:rPr>
          <w:rFonts w:ascii="Book Antiqua" w:hAnsi="Book Antiqua"/>
          <w:b/>
          <w:sz w:val="24"/>
          <w:szCs w:val="24"/>
          <w:u w:val="single"/>
        </w:rPr>
        <w:t>Our secondary outcome:</w:t>
      </w:r>
      <w:r w:rsidR="004D0684">
        <w:rPr>
          <w:rFonts w:ascii="Book Antiqua" w:hAnsi="Book Antiqua"/>
          <w:b/>
          <w:sz w:val="24"/>
          <w:szCs w:val="24"/>
        </w:rPr>
        <w:t xml:space="preserve"> </w:t>
      </w:r>
      <w:r w:rsidRPr="004D0684">
        <w:rPr>
          <w:rFonts w:ascii="Book Antiqua" w:hAnsi="Book Antiqua"/>
          <w:b/>
          <w:sz w:val="24"/>
          <w:szCs w:val="24"/>
          <w:u w:val="single"/>
        </w:rPr>
        <w:t>Prevention of Any Adverse Events</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24.</w:t>
      </w:r>
      <w:r w:rsidRPr="004D0684">
        <w:rPr>
          <w:rFonts w:ascii="Book Antiqua" w:hAnsi="Book Antiqua"/>
          <w:b/>
          <w:sz w:val="24"/>
          <w:szCs w:val="24"/>
        </w:rPr>
        <w:t xml:space="preserve"> </w:t>
      </w:r>
      <w:r w:rsidRPr="004D0684">
        <w:rPr>
          <w:rFonts w:ascii="Book Antiqua" w:hAnsi="Book Antiqua" w:cstheme="minorHAnsi"/>
          <w:sz w:val="24"/>
          <w:szCs w:val="24"/>
        </w:rPr>
        <w:t>□</w:t>
      </w:r>
      <w:r w:rsidRPr="004D0684">
        <w:rPr>
          <w:rFonts w:ascii="Book Antiqua" w:hAnsi="Book Antiqua"/>
          <w:sz w:val="24"/>
          <w:szCs w:val="24"/>
        </w:rPr>
        <w:t xml:space="preserve"> Was either AE or AAD Inte</w:t>
      </w:r>
      <w:r w:rsidR="009539C0">
        <w:rPr>
          <w:rFonts w:ascii="Book Antiqua" w:hAnsi="Book Antiqua"/>
          <w:sz w:val="24"/>
          <w:szCs w:val="24"/>
        </w:rPr>
        <w:t xml:space="preserve">ntion to treat analysis (+1) </w:t>
      </w:r>
      <w:r w:rsidR="009539C0" w:rsidRPr="009539C0">
        <w:rPr>
          <w:rFonts w:ascii="Book Antiqua" w:hAnsi="Book Antiqua"/>
          <w:i/>
          <w:sz w:val="24"/>
          <w:szCs w:val="24"/>
        </w:rPr>
        <w:t>vs</w:t>
      </w:r>
      <w:r w:rsidRPr="004D0684">
        <w:rPr>
          <w:rFonts w:ascii="Book Antiqua" w:hAnsi="Book Antiqua"/>
          <w:sz w:val="24"/>
          <w:szCs w:val="24"/>
        </w:rPr>
        <w:t xml:space="preserve"> As-per-protocol</w:t>
      </w:r>
      <w:r w:rsidR="00D70AAA" w:rsidRPr="004D0684">
        <w:rPr>
          <w:rFonts w:ascii="Book Antiqua" w:hAnsi="Book Antiqua"/>
          <w:sz w:val="24"/>
          <w:szCs w:val="24"/>
        </w:rPr>
        <w:t xml:space="preserve"> </w:t>
      </w:r>
      <w:r w:rsidRPr="004D0684">
        <w:rPr>
          <w:rFonts w:ascii="Book Antiqua" w:hAnsi="Book Antiqua"/>
          <w:sz w:val="24"/>
          <w:szCs w:val="24"/>
        </w:rPr>
        <w:t xml:space="preserve">(excludes </w:t>
      </w:r>
    </w:p>
    <w:p w:rsidR="00D70AAA" w:rsidRPr="004D0684" w:rsidRDefault="00D70AAA" w:rsidP="004D0684">
      <w:pPr>
        <w:spacing w:after="0" w:line="360" w:lineRule="auto"/>
        <w:jc w:val="both"/>
        <w:rPr>
          <w:rFonts w:ascii="Book Antiqua" w:hAnsi="Book Antiqua"/>
          <w:sz w:val="24"/>
          <w:szCs w:val="24"/>
        </w:rPr>
      </w:pPr>
      <w:r w:rsidRPr="004D0684">
        <w:rPr>
          <w:rFonts w:ascii="Book Antiqua" w:hAnsi="Book Antiqua"/>
          <w:sz w:val="24"/>
          <w:szCs w:val="24"/>
        </w:rPr>
        <w:t xml:space="preserve"> </w:t>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Pr="004D0684">
        <w:rPr>
          <w:rFonts w:ascii="Book Antiqua" w:hAnsi="Book Antiqua"/>
          <w:sz w:val="24"/>
          <w:szCs w:val="24"/>
        </w:rPr>
        <w:tab/>
      </w:r>
      <w:r w:rsidR="000F3ED2" w:rsidRPr="004D0684">
        <w:rPr>
          <w:rFonts w:ascii="Book Antiqua" w:hAnsi="Book Antiqua"/>
          <w:sz w:val="24"/>
          <w:szCs w:val="24"/>
        </w:rPr>
        <w:t>drop-outs) (0) ?</w:t>
      </w:r>
      <w:r w:rsidR="004D0684">
        <w:rPr>
          <w:rFonts w:ascii="Book Antiqua" w:hAnsi="Book Antiqua"/>
          <w:sz w:val="24"/>
          <w:szCs w:val="24"/>
        </w:rPr>
        <w:t xml:space="preserve"> </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ab/>
      </w:r>
      <w:r w:rsidR="004D0684">
        <w:rPr>
          <w:rFonts w:ascii="Book Antiqua" w:hAnsi="Book Antiqua"/>
          <w:sz w:val="24"/>
          <w:szCs w:val="24"/>
        </w:rPr>
        <w:t xml:space="preserve"> </w:t>
      </w:r>
      <w:r w:rsidRPr="004D0684">
        <w:rPr>
          <w:rFonts w:ascii="Book Antiqua" w:hAnsi="Book Antiqua"/>
          <w:sz w:val="24"/>
          <w:szCs w:val="24"/>
        </w:rPr>
        <w:t>How were Adverse events assessed?</w:t>
      </w:r>
      <w:r w:rsidRPr="004D0684">
        <w:rPr>
          <w:rFonts w:ascii="Book Antiqua" w:hAnsi="Book Antiqua"/>
          <w:sz w:val="24"/>
          <w:szCs w:val="24"/>
        </w:rPr>
        <w:tab/>
        <w:t>____Diary</w:t>
      </w:r>
      <w:r w:rsidR="004D0684">
        <w:rPr>
          <w:rFonts w:ascii="Book Antiqua" w:hAnsi="Book Antiqua"/>
          <w:sz w:val="24"/>
          <w:szCs w:val="24"/>
        </w:rPr>
        <w:t xml:space="preserve"> </w:t>
      </w:r>
      <w:r w:rsidRPr="004D0684">
        <w:rPr>
          <w:rFonts w:ascii="Book Antiqua" w:hAnsi="Book Antiqua"/>
          <w:sz w:val="24"/>
          <w:szCs w:val="24"/>
        </w:rPr>
        <w:t>____Survey</w:t>
      </w:r>
      <w:r w:rsidR="004D0684">
        <w:rPr>
          <w:rFonts w:ascii="Book Antiqua" w:hAnsi="Book Antiqua"/>
          <w:sz w:val="24"/>
          <w:szCs w:val="24"/>
        </w:rPr>
        <w:t xml:space="preserve"> </w:t>
      </w:r>
      <w:r w:rsidRPr="004D0684">
        <w:rPr>
          <w:rFonts w:ascii="Book Antiqua" w:hAnsi="Book Antiqua"/>
          <w:sz w:val="24"/>
          <w:szCs w:val="24"/>
        </w:rPr>
        <w:t xml:space="preserve">Other:__________ </w:t>
      </w:r>
    </w:p>
    <w:p w:rsidR="00D70AAA" w:rsidRPr="004D0684" w:rsidRDefault="00D70AAA" w:rsidP="004D0684">
      <w:pPr>
        <w:spacing w:after="0" w:line="360" w:lineRule="auto"/>
        <w:jc w:val="both"/>
        <w:rPr>
          <w:rFonts w:ascii="Book Antiqua" w:hAnsi="Book Antiqua"/>
          <w:sz w:val="24"/>
          <w:szCs w:val="24"/>
        </w:rPr>
      </w:pPr>
    </w:p>
    <w:p w:rsidR="000F3ED2"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 xml:space="preserve">25.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Outcome data provided (see table below) (+1 if provided, 0 if not done)</w:t>
      </w:r>
    </w:p>
    <w:tbl>
      <w:tblPr>
        <w:tblStyle w:val="TableGrid"/>
        <w:tblpPr w:leftFromText="180" w:rightFromText="180" w:vertAnchor="text" w:horzAnchor="margin" w:tblpY="224"/>
        <w:tblW w:w="0" w:type="auto"/>
        <w:tblLook w:val="04A0" w:firstRow="1" w:lastRow="0" w:firstColumn="1" w:lastColumn="0" w:noHBand="0" w:noVBand="1"/>
      </w:tblPr>
      <w:tblGrid>
        <w:gridCol w:w="1861"/>
        <w:gridCol w:w="1377"/>
        <w:gridCol w:w="1296"/>
        <w:gridCol w:w="1296"/>
        <w:gridCol w:w="1296"/>
        <w:gridCol w:w="1242"/>
        <w:gridCol w:w="1208"/>
      </w:tblGrid>
      <w:tr w:rsidR="00AC5EA9" w:rsidRPr="004D0684" w:rsidTr="00D70AAA">
        <w:tc>
          <w:tcPr>
            <w:tcW w:w="1993" w:type="dxa"/>
          </w:tcPr>
          <w:p w:rsidR="00D70AAA" w:rsidRPr="004D0684" w:rsidRDefault="00D70AAA" w:rsidP="004D0684">
            <w:pPr>
              <w:spacing w:line="360" w:lineRule="auto"/>
              <w:jc w:val="both"/>
              <w:rPr>
                <w:rFonts w:ascii="Book Antiqua" w:hAnsi="Book Antiqua"/>
                <w:b/>
                <w:sz w:val="24"/>
                <w:szCs w:val="24"/>
              </w:rPr>
            </w:pPr>
          </w:p>
        </w:tc>
        <w:tc>
          <w:tcPr>
            <w:tcW w:w="1388"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Probiotic-arm #1</w:t>
            </w:r>
          </w:p>
        </w:tc>
        <w:tc>
          <w:tcPr>
            <w:tcW w:w="1245"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Probiotic-</w:t>
            </w:r>
            <w:r w:rsidRPr="004D0684">
              <w:rPr>
                <w:rFonts w:ascii="Book Antiqua" w:hAnsi="Book Antiqua"/>
                <w:b/>
                <w:sz w:val="24"/>
                <w:szCs w:val="24"/>
              </w:rPr>
              <w:br/>
              <w:t>arm #2</w:t>
            </w:r>
          </w:p>
        </w:tc>
        <w:tc>
          <w:tcPr>
            <w:tcW w:w="1245"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Probiotic-</w:t>
            </w:r>
            <w:r w:rsidRPr="004D0684">
              <w:rPr>
                <w:rFonts w:ascii="Book Antiqua" w:hAnsi="Book Antiqua"/>
                <w:b/>
                <w:sz w:val="24"/>
                <w:szCs w:val="24"/>
              </w:rPr>
              <w:br/>
              <w:t>arm #3</w:t>
            </w:r>
          </w:p>
        </w:tc>
        <w:tc>
          <w:tcPr>
            <w:tcW w:w="1191"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Probiotic-</w:t>
            </w:r>
            <w:r w:rsidRPr="004D0684">
              <w:rPr>
                <w:rFonts w:ascii="Book Antiqua" w:hAnsi="Book Antiqua"/>
                <w:b/>
                <w:sz w:val="24"/>
                <w:szCs w:val="24"/>
              </w:rPr>
              <w:br/>
              <w:t>arm #4</w:t>
            </w:r>
          </w:p>
        </w:tc>
        <w:tc>
          <w:tcPr>
            <w:tcW w:w="1267"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Control</w:t>
            </w:r>
          </w:p>
        </w:tc>
        <w:tc>
          <w:tcPr>
            <w:tcW w:w="1247"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power</w:t>
            </w:r>
          </w:p>
        </w:tc>
      </w:tr>
      <w:tr w:rsidR="00AC5EA9" w:rsidRPr="004D0684" w:rsidTr="00D70AAA">
        <w:tc>
          <w:tcPr>
            <w:tcW w:w="1993" w:type="dxa"/>
          </w:tcPr>
          <w:p w:rsidR="00D70AAA" w:rsidRPr="004D0684" w:rsidRDefault="00D70AAA" w:rsidP="004D0684">
            <w:pPr>
              <w:spacing w:line="360" w:lineRule="auto"/>
              <w:jc w:val="both"/>
              <w:rPr>
                <w:rFonts w:ascii="Book Antiqua" w:hAnsi="Book Antiqua"/>
                <w:sz w:val="24"/>
                <w:szCs w:val="24"/>
              </w:rPr>
            </w:pPr>
            <w:r w:rsidRPr="004D0684">
              <w:rPr>
                <w:rFonts w:ascii="Book Antiqua" w:hAnsi="Book Antiqua"/>
                <w:sz w:val="24"/>
                <w:szCs w:val="24"/>
              </w:rPr>
              <w:t>Any AE:</w:t>
            </w:r>
          </w:p>
        </w:tc>
        <w:tc>
          <w:tcPr>
            <w:tcW w:w="1388"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191" w:type="dxa"/>
          </w:tcPr>
          <w:p w:rsidR="00D70AAA" w:rsidRPr="004D0684" w:rsidRDefault="00D70AAA" w:rsidP="004D0684">
            <w:pPr>
              <w:spacing w:line="360" w:lineRule="auto"/>
              <w:jc w:val="both"/>
              <w:rPr>
                <w:rFonts w:ascii="Book Antiqua" w:hAnsi="Book Antiqua"/>
                <w:sz w:val="24"/>
                <w:szCs w:val="24"/>
              </w:rPr>
            </w:pPr>
          </w:p>
        </w:tc>
        <w:tc>
          <w:tcPr>
            <w:tcW w:w="1267" w:type="dxa"/>
          </w:tcPr>
          <w:p w:rsidR="00D70AAA" w:rsidRPr="004D0684" w:rsidRDefault="00D70AAA" w:rsidP="004D0684">
            <w:pPr>
              <w:spacing w:line="360" w:lineRule="auto"/>
              <w:jc w:val="both"/>
              <w:rPr>
                <w:rFonts w:ascii="Book Antiqua" w:hAnsi="Book Antiqua"/>
                <w:sz w:val="24"/>
                <w:szCs w:val="24"/>
              </w:rPr>
            </w:pPr>
          </w:p>
        </w:tc>
        <w:tc>
          <w:tcPr>
            <w:tcW w:w="1247" w:type="dxa"/>
          </w:tcPr>
          <w:p w:rsidR="00D70AAA" w:rsidRPr="004D0684" w:rsidRDefault="00D70AAA" w:rsidP="004D0684">
            <w:pPr>
              <w:spacing w:line="360" w:lineRule="auto"/>
              <w:jc w:val="both"/>
              <w:rPr>
                <w:rFonts w:ascii="Book Antiqua" w:hAnsi="Book Antiqua"/>
                <w:sz w:val="24"/>
                <w:szCs w:val="24"/>
              </w:rPr>
            </w:pPr>
          </w:p>
        </w:tc>
      </w:tr>
      <w:tr w:rsidR="00AC5EA9" w:rsidRPr="004D0684" w:rsidTr="00D70AAA">
        <w:tc>
          <w:tcPr>
            <w:tcW w:w="1993" w:type="dxa"/>
          </w:tcPr>
          <w:p w:rsidR="00D70AAA" w:rsidRPr="004D0684" w:rsidRDefault="00D70AAA" w:rsidP="004D0684">
            <w:pPr>
              <w:spacing w:line="360" w:lineRule="auto"/>
              <w:jc w:val="both"/>
              <w:rPr>
                <w:rFonts w:ascii="Book Antiqua" w:hAnsi="Book Antiqua"/>
                <w:sz w:val="24"/>
                <w:szCs w:val="24"/>
              </w:rPr>
            </w:pPr>
            <w:r w:rsidRPr="004D0684">
              <w:rPr>
                <w:rFonts w:ascii="Book Antiqua" w:hAnsi="Book Antiqua"/>
                <w:sz w:val="24"/>
                <w:szCs w:val="24"/>
              </w:rPr>
              <w:t>No AEs noted</w:t>
            </w:r>
          </w:p>
        </w:tc>
        <w:tc>
          <w:tcPr>
            <w:tcW w:w="1388"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191" w:type="dxa"/>
          </w:tcPr>
          <w:p w:rsidR="00D70AAA" w:rsidRPr="004D0684" w:rsidRDefault="00D70AAA" w:rsidP="004D0684">
            <w:pPr>
              <w:spacing w:line="360" w:lineRule="auto"/>
              <w:jc w:val="both"/>
              <w:rPr>
                <w:rFonts w:ascii="Book Antiqua" w:hAnsi="Book Antiqua"/>
                <w:sz w:val="24"/>
                <w:szCs w:val="24"/>
              </w:rPr>
            </w:pPr>
          </w:p>
        </w:tc>
        <w:tc>
          <w:tcPr>
            <w:tcW w:w="1267" w:type="dxa"/>
          </w:tcPr>
          <w:p w:rsidR="00D70AAA" w:rsidRPr="004D0684" w:rsidRDefault="00D70AAA" w:rsidP="004D0684">
            <w:pPr>
              <w:spacing w:line="360" w:lineRule="auto"/>
              <w:jc w:val="both"/>
              <w:rPr>
                <w:rFonts w:ascii="Book Antiqua" w:hAnsi="Book Antiqua"/>
                <w:sz w:val="24"/>
                <w:szCs w:val="24"/>
              </w:rPr>
            </w:pPr>
          </w:p>
        </w:tc>
        <w:tc>
          <w:tcPr>
            <w:tcW w:w="1247" w:type="dxa"/>
          </w:tcPr>
          <w:p w:rsidR="00D70AAA" w:rsidRPr="004D0684" w:rsidRDefault="00D70AAA" w:rsidP="004D0684">
            <w:pPr>
              <w:spacing w:line="360" w:lineRule="auto"/>
              <w:jc w:val="both"/>
              <w:rPr>
                <w:rFonts w:ascii="Book Antiqua" w:hAnsi="Book Antiqua"/>
                <w:sz w:val="24"/>
                <w:szCs w:val="24"/>
              </w:rPr>
            </w:pPr>
          </w:p>
        </w:tc>
      </w:tr>
      <w:tr w:rsidR="00AC5EA9" w:rsidRPr="004D0684" w:rsidTr="00D70AAA">
        <w:tc>
          <w:tcPr>
            <w:tcW w:w="1993" w:type="dxa"/>
          </w:tcPr>
          <w:p w:rsidR="00D70AAA" w:rsidRPr="004D0684" w:rsidRDefault="00D70AAA" w:rsidP="004D0684">
            <w:pPr>
              <w:spacing w:line="360" w:lineRule="auto"/>
              <w:jc w:val="both"/>
              <w:rPr>
                <w:rFonts w:ascii="Book Antiqua" w:hAnsi="Book Antiqua"/>
                <w:sz w:val="24"/>
                <w:szCs w:val="24"/>
              </w:rPr>
            </w:pPr>
            <w:r w:rsidRPr="004D0684">
              <w:rPr>
                <w:rFonts w:ascii="Book Antiqua" w:hAnsi="Book Antiqua"/>
                <w:sz w:val="24"/>
                <w:szCs w:val="24"/>
              </w:rPr>
              <w:t>totals</w:t>
            </w:r>
          </w:p>
        </w:tc>
        <w:tc>
          <w:tcPr>
            <w:tcW w:w="1388"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191" w:type="dxa"/>
          </w:tcPr>
          <w:p w:rsidR="00D70AAA" w:rsidRPr="004D0684" w:rsidRDefault="00D70AAA" w:rsidP="004D0684">
            <w:pPr>
              <w:spacing w:line="360" w:lineRule="auto"/>
              <w:jc w:val="both"/>
              <w:rPr>
                <w:rFonts w:ascii="Book Antiqua" w:hAnsi="Book Antiqua"/>
                <w:sz w:val="24"/>
                <w:szCs w:val="24"/>
              </w:rPr>
            </w:pPr>
          </w:p>
        </w:tc>
        <w:tc>
          <w:tcPr>
            <w:tcW w:w="1267" w:type="dxa"/>
          </w:tcPr>
          <w:p w:rsidR="00D70AAA" w:rsidRPr="004D0684" w:rsidRDefault="00D70AAA" w:rsidP="004D0684">
            <w:pPr>
              <w:spacing w:line="360" w:lineRule="auto"/>
              <w:jc w:val="both"/>
              <w:rPr>
                <w:rFonts w:ascii="Book Antiqua" w:hAnsi="Book Antiqua"/>
                <w:sz w:val="24"/>
                <w:szCs w:val="24"/>
              </w:rPr>
            </w:pPr>
          </w:p>
        </w:tc>
        <w:tc>
          <w:tcPr>
            <w:tcW w:w="1247" w:type="dxa"/>
          </w:tcPr>
          <w:p w:rsidR="00D70AAA" w:rsidRPr="004D0684" w:rsidRDefault="00D70AAA" w:rsidP="004D0684">
            <w:pPr>
              <w:spacing w:line="360" w:lineRule="auto"/>
              <w:jc w:val="both"/>
              <w:rPr>
                <w:rFonts w:ascii="Book Antiqua" w:hAnsi="Book Antiqua"/>
                <w:sz w:val="24"/>
                <w:szCs w:val="24"/>
              </w:rPr>
            </w:pPr>
          </w:p>
        </w:tc>
      </w:tr>
      <w:tr w:rsidR="00AC5EA9" w:rsidRPr="004D0684" w:rsidTr="00D70AAA">
        <w:tc>
          <w:tcPr>
            <w:tcW w:w="1993" w:type="dxa"/>
          </w:tcPr>
          <w:p w:rsidR="00D70AAA" w:rsidRPr="004D0684" w:rsidRDefault="00D70AAA" w:rsidP="004D0684">
            <w:pPr>
              <w:spacing w:line="360" w:lineRule="auto"/>
              <w:jc w:val="both"/>
              <w:rPr>
                <w:rFonts w:ascii="Book Antiqua" w:hAnsi="Book Antiqua"/>
                <w:sz w:val="24"/>
                <w:szCs w:val="24"/>
              </w:rPr>
            </w:pPr>
            <w:r w:rsidRPr="004D0684">
              <w:rPr>
                <w:rFonts w:ascii="Book Antiqua" w:hAnsi="Book Antiqua"/>
                <w:sz w:val="24"/>
                <w:szCs w:val="24"/>
              </w:rPr>
              <w:t>P value:</w:t>
            </w:r>
          </w:p>
        </w:tc>
        <w:tc>
          <w:tcPr>
            <w:tcW w:w="1388"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191" w:type="dxa"/>
          </w:tcPr>
          <w:p w:rsidR="00D70AAA" w:rsidRPr="004D0684" w:rsidRDefault="00D70AAA" w:rsidP="004D0684">
            <w:pPr>
              <w:spacing w:line="360" w:lineRule="auto"/>
              <w:jc w:val="both"/>
              <w:rPr>
                <w:rFonts w:ascii="Book Antiqua" w:hAnsi="Book Antiqua"/>
                <w:sz w:val="24"/>
                <w:szCs w:val="24"/>
              </w:rPr>
            </w:pPr>
          </w:p>
        </w:tc>
        <w:tc>
          <w:tcPr>
            <w:tcW w:w="1267" w:type="dxa"/>
          </w:tcPr>
          <w:p w:rsidR="00D70AAA" w:rsidRPr="004D0684" w:rsidRDefault="00D70AAA" w:rsidP="004D0684">
            <w:pPr>
              <w:spacing w:line="360" w:lineRule="auto"/>
              <w:jc w:val="both"/>
              <w:rPr>
                <w:rFonts w:ascii="Book Antiqua" w:hAnsi="Book Antiqua"/>
                <w:sz w:val="24"/>
                <w:szCs w:val="24"/>
              </w:rPr>
            </w:pPr>
          </w:p>
        </w:tc>
        <w:tc>
          <w:tcPr>
            <w:tcW w:w="1247" w:type="dxa"/>
          </w:tcPr>
          <w:p w:rsidR="00D70AAA" w:rsidRPr="004D0684" w:rsidRDefault="00D70AAA" w:rsidP="004D0684">
            <w:pPr>
              <w:spacing w:line="360" w:lineRule="auto"/>
              <w:jc w:val="both"/>
              <w:rPr>
                <w:rFonts w:ascii="Book Antiqua" w:hAnsi="Book Antiqua"/>
                <w:sz w:val="24"/>
                <w:szCs w:val="24"/>
              </w:rPr>
            </w:pPr>
          </w:p>
        </w:tc>
      </w:tr>
    </w:tbl>
    <w:p w:rsidR="00D70AAA" w:rsidRPr="004D0684" w:rsidRDefault="000F3ED2" w:rsidP="004D0684">
      <w:pPr>
        <w:spacing w:after="0" w:line="360" w:lineRule="auto"/>
        <w:jc w:val="both"/>
        <w:rPr>
          <w:rFonts w:ascii="Book Antiqua" w:hAnsi="Book Antiqua"/>
          <w:b/>
          <w:sz w:val="24"/>
          <w:szCs w:val="24"/>
          <w:u w:val="single"/>
        </w:rPr>
      </w:pPr>
      <w:r w:rsidRPr="004D0684">
        <w:rPr>
          <w:rFonts w:ascii="Book Antiqua" w:hAnsi="Book Antiqua"/>
          <w:b/>
          <w:sz w:val="24"/>
          <w:szCs w:val="24"/>
          <w:u w:val="single"/>
        </w:rPr>
        <w:lastRenderedPageBreak/>
        <w:t>Our Secondary outcome:</w:t>
      </w:r>
      <w:r w:rsidRPr="004D0684">
        <w:rPr>
          <w:rFonts w:ascii="Book Antiqua" w:hAnsi="Book Antiqua"/>
          <w:sz w:val="24"/>
          <w:szCs w:val="24"/>
          <w:u w:val="single"/>
        </w:rPr>
        <w:t xml:space="preserve"> </w:t>
      </w:r>
      <w:r w:rsidRPr="004D0684">
        <w:rPr>
          <w:rFonts w:ascii="Book Antiqua" w:hAnsi="Book Antiqua"/>
          <w:b/>
          <w:sz w:val="24"/>
          <w:szCs w:val="24"/>
          <w:u w:val="single"/>
        </w:rPr>
        <w:t>Prevention of Antibiotic-associated diarrhea (AAD)</w:t>
      </w:r>
    </w:p>
    <w:p w:rsidR="00D70AAA" w:rsidRPr="004D0684" w:rsidRDefault="000F3ED2" w:rsidP="004D0684">
      <w:pPr>
        <w:spacing w:after="0" w:line="360" w:lineRule="auto"/>
        <w:jc w:val="both"/>
        <w:rPr>
          <w:rFonts w:ascii="Book Antiqua" w:hAnsi="Book Antiqua"/>
          <w:b/>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26.</w:t>
      </w:r>
      <w:r w:rsidRPr="004D0684">
        <w:rPr>
          <w:rFonts w:ascii="Book Antiqua" w:hAnsi="Book Antiqua"/>
          <w:b/>
          <w:sz w:val="24"/>
          <w:szCs w:val="24"/>
        </w:rPr>
        <w:t xml:space="preserve"> </w:t>
      </w:r>
      <w:r w:rsidRPr="004D0684">
        <w:rPr>
          <w:rFonts w:ascii="Book Antiqua" w:hAnsi="Book Antiqua" w:cstheme="minorHAnsi"/>
          <w:sz w:val="24"/>
          <w:szCs w:val="24"/>
        </w:rPr>
        <w:t>□</w:t>
      </w:r>
      <w:r w:rsidRPr="004D0684">
        <w:rPr>
          <w:rFonts w:ascii="Book Antiqua" w:hAnsi="Book Antiqua"/>
          <w:sz w:val="24"/>
          <w:szCs w:val="24"/>
        </w:rPr>
        <w:t xml:space="preserve"> AAD data given per group</w:t>
      </w:r>
      <w:r w:rsidRPr="004D0684">
        <w:rPr>
          <w:rFonts w:ascii="Book Antiqua" w:hAnsi="Book Antiqua"/>
          <w:b/>
          <w:sz w:val="24"/>
          <w:szCs w:val="24"/>
        </w:rPr>
        <w:t xml:space="preserve"> </w:t>
      </w:r>
      <w:r w:rsidRPr="004D0684">
        <w:rPr>
          <w:rFonts w:ascii="Book Antiqua" w:hAnsi="Book Antiqua"/>
          <w:sz w:val="24"/>
          <w:szCs w:val="24"/>
        </w:rPr>
        <w:t>(+1 if provided, 0 if not done)</w:t>
      </w:r>
      <w:r w:rsidRPr="004D0684">
        <w:rPr>
          <w:rFonts w:ascii="Book Antiqua" w:hAnsi="Book Antiqua"/>
          <w:b/>
          <w:sz w:val="24"/>
          <w:szCs w:val="24"/>
        </w:rPr>
        <w:t xml:space="preserve"> </w:t>
      </w:r>
    </w:p>
    <w:tbl>
      <w:tblPr>
        <w:tblStyle w:val="TableGrid"/>
        <w:tblpPr w:leftFromText="180" w:rightFromText="180" w:vertAnchor="text" w:horzAnchor="margin" w:tblpY="249"/>
        <w:tblW w:w="0" w:type="auto"/>
        <w:tblLook w:val="04A0" w:firstRow="1" w:lastRow="0" w:firstColumn="1" w:lastColumn="0" w:noHBand="0" w:noVBand="1"/>
      </w:tblPr>
      <w:tblGrid>
        <w:gridCol w:w="1861"/>
        <w:gridCol w:w="1377"/>
        <w:gridCol w:w="1296"/>
        <w:gridCol w:w="1296"/>
        <w:gridCol w:w="1296"/>
        <w:gridCol w:w="1242"/>
        <w:gridCol w:w="1208"/>
      </w:tblGrid>
      <w:tr w:rsidR="00AC5EA9" w:rsidRPr="004D0684" w:rsidTr="00D70AAA">
        <w:tc>
          <w:tcPr>
            <w:tcW w:w="1993" w:type="dxa"/>
          </w:tcPr>
          <w:p w:rsidR="00D70AAA" w:rsidRPr="004D0684" w:rsidRDefault="00D70AAA" w:rsidP="004D0684">
            <w:pPr>
              <w:spacing w:line="360" w:lineRule="auto"/>
              <w:jc w:val="both"/>
              <w:rPr>
                <w:rFonts w:ascii="Book Antiqua" w:hAnsi="Book Antiqua"/>
                <w:b/>
                <w:sz w:val="24"/>
                <w:szCs w:val="24"/>
              </w:rPr>
            </w:pPr>
          </w:p>
        </w:tc>
        <w:tc>
          <w:tcPr>
            <w:tcW w:w="1388"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Probiotic-arm #1</w:t>
            </w:r>
          </w:p>
        </w:tc>
        <w:tc>
          <w:tcPr>
            <w:tcW w:w="1245"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Probiotic-</w:t>
            </w:r>
            <w:r w:rsidRPr="004D0684">
              <w:rPr>
                <w:rFonts w:ascii="Book Antiqua" w:hAnsi="Book Antiqua"/>
                <w:b/>
                <w:sz w:val="24"/>
                <w:szCs w:val="24"/>
              </w:rPr>
              <w:br/>
              <w:t>arm #2</w:t>
            </w:r>
          </w:p>
        </w:tc>
        <w:tc>
          <w:tcPr>
            <w:tcW w:w="1245"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Probiotic-</w:t>
            </w:r>
            <w:r w:rsidRPr="004D0684">
              <w:rPr>
                <w:rFonts w:ascii="Book Antiqua" w:hAnsi="Book Antiqua"/>
                <w:b/>
                <w:sz w:val="24"/>
                <w:szCs w:val="24"/>
              </w:rPr>
              <w:br/>
              <w:t>arm #3</w:t>
            </w:r>
          </w:p>
        </w:tc>
        <w:tc>
          <w:tcPr>
            <w:tcW w:w="1191"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Probiotic-</w:t>
            </w:r>
            <w:r w:rsidRPr="004D0684">
              <w:rPr>
                <w:rFonts w:ascii="Book Antiqua" w:hAnsi="Book Antiqua"/>
                <w:b/>
                <w:sz w:val="24"/>
                <w:szCs w:val="24"/>
              </w:rPr>
              <w:br/>
              <w:t>arm #4</w:t>
            </w:r>
          </w:p>
        </w:tc>
        <w:tc>
          <w:tcPr>
            <w:tcW w:w="1267"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Control</w:t>
            </w:r>
          </w:p>
        </w:tc>
        <w:tc>
          <w:tcPr>
            <w:tcW w:w="1247" w:type="dxa"/>
          </w:tcPr>
          <w:p w:rsidR="00D70AAA" w:rsidRPr="004D0684" w:rsidRDefault="00D70AAA" w:rsidP="004D0684">
            <w:pPr>
              <w:spacing w:line="360" w:lineRule="auto"/>
              <w:jc w:val="both"/>
              <w:rPr>
                <w:rFonts w:ascii="Book Antiqua" w:hAnsi="Book Antiqua"/>
                <w:b/>
                <w:sz w:val="24"/>
                <w:szCs w:val="24"/>
              </w:rPr>
            </w:pPr>
            <w:r w:rsidRPr="004D0684">
              <w:rPr>
                <w:rFonts w:ascii="Book Antiqua" w:hAnsi="Book Antiqua"/>
                <w:b/>
                <w:sz w:val="24"/>
                <w:szCs w:val="24"/>
              </w:rPr>
              <w:t>power</w:t>
            </w:r>
          </w:p>
        </w:tc>
      </w:tr>
      <w:tr w:rsidR="00AC5EA9" w:rsidRPr="004D0684" w:rsidTr="00D70AAA">
        <w:tc>
          <w:tcPr>
            <w:tcW w:w="1993" w:type="dxa"/>
          </w:tcPr>
          <w:p w:rsidR="00D70AAA" w:rsidRPr="004D0684" w:rsidRDefault="00D70AAA" w:rsidP="004D0684">
            <w:pPr>
              <w:spacing w:line="360" w:lineRule="auto"/>
              <w:jc w:val="both"/>
              <w:rPr>
                <w:rFonts w:ascii="Book Antiqua" w:hAnsi="Book Antiqua"/>
                <w:sz w:val="24"/>
                <w:szCs w:val="24"/>
              </w:rPr>
            </w:pPr>
            <w:r w:rsidRPr="004D0684">
              <w:rPr>
                <w:rFonts w:ascii="Book Antiqua" w:hAnsi="Book Antiqua"/>
                <w:sz w:val="24"/>
                <w:szCs w:val="24"/>
              </w:rPr>
              <w:t>AAD</w:t>
            </w:r>
          </w:p>
        </w:tc>
        <w:tc>
          <w:tcPr>
            <w:tcW w:w="1388"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191" w:type="dxa"/>
          </w:tcPr>
          <w:p w:rsidR="00D70AAA" w:rsidRPr="004D0684" w:rsidRDefault="00D70AAA" w:rsidP="004D0684">
            <w:pPr>
              <w:spacing w:line="360" w:lineRule="auto"/>
              <w:jc w:val="both"/>
              <w:rPr>
                <w:rFonts w:ascii="Book Antiqua" w:hAnsi="Book Antiqua"/>
                <w:sz w:val="24"/>
                <w:szCs w:val="24"/>
              </w:rPr>
            </w:pPr>
          </w:p>
        </w:tc>
        <w:tc>
          <w:tcPr>
            <w:tcW w:w="1267" w:type="dxa"/>
          </w:tcPr>
          <w:p w:rsidR="00D70AAA" w:rsidRPr="004D0684" w:rsidRDefault="00D70AAA" w:rsidP="004D0684">
            <w:pPr>
              <w:spacing w:line="360" w:lineRule="auto"/>
              <w:jc w:val="both"/>
              <w:rPr>
                <w:rFonts w:ascii="Book Antiqua" w:hAnsi="Book Antiqua"/>
                <w:sz w:val="24"/>
                <w:szCs w:val="24"/>
              </w:rPr>
            </w:pPr>
          </w:p>
        </w:tc>
        <w:tc>
          <w:tcPr>
            <w:tcW w:w="1247" w:type="dxa"/>
          </w:tcPr>
          <w:p w:rsidR="00D70AAA" w:rsidRPr="004D0684" w:rsidRDefault="00D70AAA" w:rsidP="004D0684">
            <w:pPr>
              <w:spacing w:line="360" w:lineRule="auto"/>
              <w:jc w:val="both"/>
              <w:rPr>
                <w:rFonts w:ascii="Book Antiqua" w:hAnsi="Book Antiqua"/>
                <w:sz w:val="24"/>
                <w:szCs w:val="24"/>
              </w:rPr>
            </w:pPr>
          </w:p>
        </w:tc>
      </w:tr>
      <w:tr w:rsidR="00AC5EA9" w:rsidRPr="004D0684" w:rsidTr="00D70AAA">
        <w:tc>
          <w:tcPr>
            <w:tcW w:w="1993" w:type="dxa"/>
          </w:tcPr>
          <w:p w:rsidR="00D70AAA" w:rsidRPr="004D0684" w:rsidRDefault="00D70AAA" w:rsidP="004D0684">
            <w:pPr>
              <w:spacing w:line="360" w:lineRule="auto"/>
              <w:jc w:val="both"/>
              <w:rPr>
                <w:rFonts w:ascii="Book Antiqua" w:hAnsi="Book Antiqua"/>
                <w:sz w:val="24"/>
                <w:szCs w:val="24"/>
              </w:rPr>
            </w:pPr>
            <w:r w:rsidRPr="004D0684">
              <w:rPr>
                <w:rFonts w:ascii="Book Antiqua" w:hAnsi="Book Antiqua"/>
                <w:sz w:val="24"/>
                <w:szCs w:val="24"/>
              </w:rPr>
              <w:t>No AAD</w:t>
            </w:r>
          </w:p>
        </w:tc>
        <w:tc>
          <w:tcPr>
            <w:tcW w:w="1388"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191" w:type="dxa"/>
          </w:tcPr>
          <w:p w:rsidR="00D70AAA" w:rsidRPr="004D0684" w:rsidRDefault="00D70AAA" w:rsidP="004D0684">
            <w:pPr>
              <w:spacing w:line="360" w:lineRule="auto"/>
              <w:jc w:val="both"/>
              <w:rPr>
                <w:rFonts w:ascii="Book Antiqua" w:hAnsi="Book Antiqua"/>
                <w:sz w:val="24"/>
                <w:szCs w:val="24"/>
              </w:rPr>
            </w:pPr>
          </w:p>
        </w:tc>
        <w:tc>
          <w:tcPr>
            <w:tcW w:w="1267" w:type="dxa"/>
          </w:tcPr>
          <w:p w:rsidR="00D70AAA" w:rsidRPr="004D0684" w:rsidRDefault="00D70AAA" w:rsidP="004D0684">
            <w:pPr>
              <w:spacing w:line="360" w:lineRule="auto"/>
              <w:jc w:val="both"/>
              <w:rPr>
                <w:rFonts w:ascii="Book Antiqua" w:hAnsi="Book Antiqua"/>
                <w:sz w:val="24"/>
                <w:szCs w:val="24"/>
              </w:rPr>
            </w:pPr>
          </w:p>
        </w:tc>
        <w:tc>
          <w:tcPr>
            <w:tcW w:w="1247" w:type="dxa"/>
          </w:tcPr>
          <w:p w:rsidR="00D70AAA" w:rsidRPr="004D0684" w:rsidRDefault="00D70AAA" w:rsidP="004D0684">
            <w:pPr>
              <w:spacing w:line="360" w:lineRule="auto"/>
              <w:jc w:val="both"/>
              <w:rPr>
                <w:rFonts w:ascii="Book Antiqua" w:hAnsi="Book Antiqua"/>
                <w:sz w:val="24"/>
                <w:szCs w:val="24"/>
              </w:rPr>
            </w:pPr>
          </w:p>
        </w:tc>
      </w:tr>
      <w:tr w:rsidR="00AC5EA9" w:rsidRPr="004D0684" w:rsidTr="00D70AAA">
        <w:tc>
          <w:tcPr>
            <w:tcW w:w="1993" w:type="dxa"/>
          </w:tcPr>
          <w:p w:rsidR="00D70AAA" w:rsidRPr="004D0684" w:rsidRDefault="00D70AAA" w:rsidP="004D0684">
            <w:pPr>
              <w:spacing w:line="360" w:lineRule="auto"/>
              <w:jc w:val="both"/>
              <w:rPr>
                <w:rFonts w:ascii="Book Antiqua" w:hAnsi="Book Antiqua"/>
                <w:sz w:val="24"/>
                <w:szCs w:val="24"/>
              </w:rPr>
            </w:pPr>
            <w:r w:rsidRPr="004D0684">
              <w:rPr>
                <w:rFonts w:ascii="Book Antiqua" w:hAnsi="Book Antiqua"/>
                <w:sz w:val="24"/>
                <w:szCs w:val="24"/>
              </w:rPr>
              <w:t>totals</w:t>
            </w:r>
          </w:p>
        </w:tc>
        <w:tc>
          <w:tcPr>
            <w:tcW w:w="1388"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191" w:type="dxa"/>
          </w:tcPr>
          <w:p w:rsidR="00D70AAA" w:rsidRPr="004D0684" w:rsidRDefault="00D70AAA" w:rsidP="004D0684">
            <w:pPr>
              <w:spacing w:line="360" w:lineRule="auto"/>
              <w:jc w:val="both"/>
              <w:rPr>
                <w:rFonts w:ascii="Book Antiqua" w:hAnsi="Book Antiqua"/>
                <w:sz w:val="24"/>
                <w:szCs w:val="24"/>
              </w:rPr>
            </w:pPr>
          </w:p>
        </w:tc>
        <w:tc>
          <w:tcPr>
            <w:tcW w:w="1267" w:type="dxa"/>
          </w:tcPr>
          <w:p w:rsidR="00D70AAA" w:rsidRPr="004D0684" w:rsidRDefault="00D70AAA" w:rsidP="004D0684">
            <w:pPr>
              <w:spacing w:line="360" w:lineRule="auto"/>
              <w:jc w:val="both"/>
              <w:rPr>
                <w:rFonts w:ascii="Book Antiqua" w:hAnsi="Book Antiqua"/>
                <w:sz w:val="24"/>
                <w:szCs w:val="24"/>
              </w:rPr>
            </w:pPr>
          </w:p>
        </w:tc>
        <w:tc>
          <w:tcPr>
            <w:tcW w:w="1247" w:type="dxa"/>
          </w:tcPr>
          <w:p w:rsidR="00D70AAA" w:rsidRPr="004D0684" w:rsidRDefault="00D70AAA" w:rsidP="004D0684">
            <w:pPr>
              <w:spacing w:line="360" w:lineRule="auto"/>
              <w:jc w:val="both"/>
              <w:rPr>
                <w:rFonts w:ascii="Book Antiqua" w:hAnsi="Book Antiqua"/>
                <w:sz w:val="24"/>
                <w:szCs w:val="24"/>
              </w:rPr>
            </w:pPr>
          </w:p>
        </w:tc>
      </w:tr>
      <w:tr w:rsidR="00AC5EA9" w:rsidRPr="004D0684" w:rsidTr="00D70AAA">
        <w:tc>
          <w:tcPr>
            <w:tcW w:w="1993" w:type="dxa"/>
          </w:tcPr>
          <w:p w:rsidR="00D70AAA" w:rsidRPr="004D0684" w:rsidRDefault="00D70AAA" w:rsidP="004D0684">
            <w:pPr>
              <w:spacing w:line="360" w:lineRule="auto"/>
              <w:jc w:val="both"/>
              <w:rPr>
                <w:rFonts w:ascii="Book Antiqua" w:hAnsi="Book Antiqua"/>
                <w:sz w:val="24"/>
                <w:szCs w:val="24"/>
              </w:rPr>
            </w:pPr>
            <w:r w:rsidRPr="004D0684">
              <w:rPr>
                <w:rFonts w:ascii="Book Antiqua" w:hAnsi="Book Antiqua"/>
                <w:sz w:val="24"/>
                <w:szCs w:val="24"/>
              </w:rPr>
              <w:t>P value:</w:t>
            </w:r>
          </w:p>
        </w:tc>
        <w:tc>
          <w:tcPr>
            <w:tcW w:w="1388"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245" w:type="dxa"/>
          </w:tcPr>
          <w:p w:rsidR="00D70AAA" w:rsidRPr="004D0684" w:rsidRDefault="00D70AAA" w:rsidP="004D0684">
            <w:pPr>
              <w:spacing w:line="360" w:lineRule="auto"/>
              <w:jc w:val="both"/>
              <w:rPr>
                <w:rFonts w:ascii="Book Antiqua" w:hAnsi="Book Antiqua"/>
                <w:sz w:val="24"/>
                <w:szCs w:val="24"/>
              </w:rPr>
            </w:pPr>
          </w:p>
        </w:tc>
        <w:tc>
          <w:tcPr>
            <w:tcW w:w="1191" w:type="dxa"/>
          </w:tcPr>
          <w:p w:rsidR="00D70AAA" w:rsidRPr="004D0684" w:rsidRDefault="00D70AAA" w:rsidP="004D0684">
            <w:pPr>
              <w:spacing w:line="360" w:lineRule="auto"/>
              <w:jc w:val="both"/>
              <w:rPr>
                <w:rFonts w:ascii="Book Antiqua" w:hAnsi="Book Antiqua"/>
                <w:sz w:val="24"/>
                <w:szCs w:val="24"/>
              </w:rPr>
            </w:pPr>
          </w:p>
        </w:tc>
        <w:tc>
          <w:tcPr>
            <w:tcW w:w="1267" w:type="dxa"/>
          </w:tcPr>
          <w:p w:rsidR="00D70AAA" w:rsidRPr="004D0684" w:rsidRDefault="00D70AAA" w:rsidP="004D0684">
            <w:pPr>
              <w:spacing w:line="360" w:lineRule="auto"/>
              <w:jc w:val="both"/>
              <w:rPr>
                <w:rFonts w:ascii="Book Antiqua" w:hAnsi="Book Antiqua"/>
                <w:sz w:val="24"/>
                <w:szCs w:val="24"/>
              </w:rPr>
            </w:pPr>
          </w:p>
        </w:tc>
        <w:tc>
          <w:tcPr>
            <w:tcW w:w="1247" w:type="dxa"/>
          </w:tcPr>
          <w:p w:rsidR="00D70AAA" w:rsidRPr="004D0684" w:rsidRDefault="00D70AAA" w:rsidP="004D0684">
            <w:pPr>
              <w:spacing w:line="360" w:lineRule="auto"/>
              <w:jc w:val="both"/>
              <w:rPr>
                <w:rFonts w:ascii="Book Antiqua" w:hAnsi="Book Antiqua"/>
                <w:sz w:val="24"/>
                <w:szCs w:val="24"/>
              </w:rPr>
            </w:pPr>
          </w:p>
        </w:tc>
      </w:tr>
    </w:tbl>
    <w:p w:rsidR="000F3ED2" w:rsidRPr="004D0684" w:rsidRDefault="000F3ED2" w:rsidP="004D0684">
      <w:pPr>
        <w:spacing w:after="0" w:line="360" w:lineRule="auto"/>
        <w:jc w:val="both"/>
        <w:rPr>
          <w:rFonts w:ascii="Book Antiqua" w:hAnsi="Book Antiqua"/>
          <w:sz w:val="24"/>
          <w:szCs w:val="24"/>
        </w:rPr>
      </w:pPr>
    </w:p>
    <w:p w:rsidR="000F3ED2"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or Description of Adverse Events:</w:t>
      </w:r>
    </w:p>
    <w:tbl>
      <w:tblPr>
        <w:tblStyle w:val="TableGrid"/>
        <w:tblpPr w:leftFromText="180" w:rightFromText="180" w:vertAnchor="text" w:horzAnchor="margin" w:tblpY="14"/>
        <w:tblW w:w="0" w:type="auto"/>
        <w:tblLook w:val="04A0" w:firstRow="1" w:lastRow="0" w:firstColumn="1" w:lastColumn="0" w:noHBand="0" w:noVBand="1"/>
      </w:tblPr>
      <w:tblGrid>
        <w:gridCol w:w="3168"/>
        <w:gridCol w:w="1692"/>
        <w:gridCol w:w="1548"/>
        <w:gridCol w:w="1548"/>
      </w:tblGrid>
      <w:tr w:rsidR="00AC5EA9" w:rsidRPr="004D0684" w:rsidTr="00026C8A">
        <w:tc>
          <w:tcPr>
            <w:tcW w:w="3168" w:type="dxa"/>
          </w:tcPr>
          <w:p w:rsidR="000F3ED2" w:rsidRPr="004D0684" w:rsidRDefault="000F3ED2" w:rsidP="004D0684">
            <w:pPr>
              <w:spacing w:line="360" w:lineRule="auto"/>
              <w:jc w:val="both"/>
              <w:rPr>
                <w:rFonts w:ascii="Book Antiqua" w:hAnsi="Book Antiqua"/>
                <w:b/>
                <w:sz w:val="24"/>
                <w:szCs w:val="24"/>
              </w:rPr>
            </w:pPr>
            <w:r w:rsidRPr="004D0684">
              <w:rPr>
                <w:rFonts w:ascii="Book Antiqua" w:hAnsi="Book Antiqua"/>
                <w:b/>
                <w:sz w:val="24"/>
                <w:szCs w:val="24"/>
              </w:rPr>
              <w:t>Types of Adverse Events</w:t>
            </w:r>
          </w:p>
        </w:tc>
        <w:tc>
          <w:tcPr>
            <w:tcW w:w="1692" w:type="dxa"/>
          </w:tcPr>
          <w:p w:rsidR="000F3ED2" w:rsidRPr="004D0684" w:rsidRDefault="000F3ED2" w:rsidP="004D0684">
            <w:pPr>
              <w:spacing w:line="360" w:lineRule="auto"/>
              <w:jc w:val="both"/>
              <w:rPr>
                <w:rFonts w:ascii="Book Antiqua" w:hAnsi="Book Antiqua"/>
                <w:b/>
                <w:sz w:val="24"/>
                <w:szCs w:val="24"/>
              </w:rPr>
            </w:pPr>
            <w:r w:rsidRPr="004D0684">
              <w:rPr>
                <w:rFonts w:ascii="Book Antiqua" w:hAnsi="Book Antiqua"/>
                <w:b/>
                <w:sz w:val="24"/>
                <w:szCs w:val="24"/>
              </w:rPr>
              <w:t>Probiotic</w:t>
            </w:r>
          </w:p>
        </w:tc>
        <w:tc>
          <w:tcPr>
            <w:tcW w:w="1548" w:type="dxa"/>
          </w:tcPr>
          <w:p w:rsidR="000F3ED2" w:rsidRPr="004D0684" w:rsidRDefault="000F3ED2" w:rsidP="004D0684">
            <w:pPr>
              <w:spacing w:line="360" w:lineRule="auto"/>
              <w:jc w:val="both"/>
              <w:rPr>
                <w:rFonts w:ascii="Book Antiqua" w:hAnsi="Book Antiqua"/>
                <w:b/>
                <w:sz w:val="24"/>
                <w:szCs w:val="24"/>
              </w:rPr>
            </w:pPr>
            <w:r w:rsidRPr="004D0684">
              <w:rPr>
                <w:rFonts w:ascii="Book Antiqua" w:hAnsi="Book Antiqua"/>
                <w:b/>
                <w:sz w:val="24"/>
                <w:szCs w:val="24"/>
              </w:rPr>
              <w:t>Control</w:t>
            </w:r>
          </w:p>
        </w:tc>
        <w:tc>
          <w:tcPr>
            <w:tcW w:w="1548" w:type="dxa"/>
          </w:tcPr>
          <w:p w:rsidR="000F3ED2" w:rsidRPr="004D0684" w:rsidRDefault="009539C0" w:rsidP="004D0684">
            <w:pPr>
              <w:spacing w:line="360" w:lineRule="auto"/>
              <w:jc w:val="both"/>
              <w:rPr>
                <w:rFonts w:ascii="Book Antiqua" w:hAnsi="Book Antiqua"/>
                <w:b/>
                <w:sz w:val="24"/>
                <w:szCs w:val="24"/>
              </w:rPr>
            </w:pPr>
            <w:r w:rsidRPr="009539C0">
              <w:rPr>
                <w:rFonts w:ascii="Book Antiqua" w:hAnsi="Book Antiqua"/>
                <w:b/>
                <w:i/>
                <w:sz w:val="24"/>
                <w:szCs w:val="24"/>
              </w:rPr>
              <w:t xml:space="preserve">P </w:t>
            </w:r>
            <w:r w:rsidR="000F3ED2" w:rsidRPr="004D0684">
              <w:rPr>
                <w:rFonts w:ascii="Book Antiqua" w:hAnsi="Book Antiqua"/>
                <w:b/>
                <w:sz w:val="24"/>
                <w:szCs w:val="24"/>
              </w:rPr>
              <w:t>value</w:t>
            </w:r>
          </w:p>
        </w:tc>
      </w:tr>
      <w:tr w:rsidR="00AC5EA9" w:rsidRPr="004D0684" w:rsidTr="00026C8A">
        <w:tc>
          <w:tcPr>
            <w:tcW w:w="3168" w:type="dxa"/>
          </w:tcPr>
          <w:p w:rsidR="000F3ED2" w:rsidRPr="004D0684" w:rsidRDefault="000F3ED2" w:rsidP="004D0684">
            <w:pPr>
              <w:spacing w:line="360" w:lineRule="auto"/>
              <w:jc w:val="both"/>
              <w:rPr>
                <w:rFonts w:ascii="Book Antiqua" w:hAnsi="Book Antiqua"/>
                <w:sz w:val="24"/>
                <w:szCs w:val="24"/>
              </w:rPr>
            </w:pPr>
          </w:p>
        </w:tc>
        <w:tc>
          <w:tcPr>
            <w:tcW w:w="1692" w:type="dxa"/>
          </w:tcPr>
          <w:p w:rsidR="000F3ED2" w:rsidRPr="004D0684" w:rsidRDefault="000F3ED2" w:rsidP="004D0684">
            <w:pPr>
              <w:spacing w:line="360" w:lineRule="auto"/>
              <w:jc w:val="both"/>
              <w:rPr>
                <w:rFonts w:ascii="Book Antiqua" w:hAnsi="Book Antiqua"/>
                <w:sz w:val="24"/>
                <w:szCs w:val="24"/>
              </w:rPr>
            </w:pPr>
          </w:p>
        </w:tc>
        <w:tc>
          <w:tcPr>
            <w:tcW w:w="1548" w:type="dxa"/>
          </w:tcPr>
          <w:p w:rsidR="000F3ED2" w:rsidRPr="004D0684" w:rsidRDefault="000F3ED2" w:rsidP="004D0684">
            <w:pPr>
              <w:spacing w:line="360" w:lineRule="auto"/>
              <w:jc w:val="both"/>
              <w:rPr>
                <w:rFonts w:ascii="Book Antiqua" w:hAnsi="Book Antiqua"/>
                <w:sz w:val="24"/>
                <w:szCs w:val="24"/>
              </w:rPr>
            </w:pPr>
          </w:p>
        </w:tc>
        <w:tc>
          <w:tcPr>
            <w:tcW w:w="1548" w:type="dxa"/>
          </w:tcPr>
          <w:p w:rsidR="000F3ED2" w:rsidRPr="004D0684" w:rsidRDefault="000F3ED2" w:rsidP="004D0684">
            <w:pPr>
              <w:spacing w:line="360" w:lineRule="auto"/>
              <w:jc w:val="both"/>
              <w:rPr>
                <w:rFonts w:ascii="Book Antiqua" w:hAnsi="Book Antiqua"/>
                <w:sz w:val="24"/>
                <w:szCs w:val="24"/>
              </w:rPr>
            </w:pPr>
          </w:p>
        </w:tc>
      </w:tr>
      <w:tr w:rsidR="00AC5EA9" w:rsidRPr="004D0684" w:rsidTr="00026C8A">
        <w:tc>
          <w:tcPr>
            <w:tcW w:w="3168" w:type="dxa"/>
          </w:tcPr>
          <w:p w:rsidR="000F3ED2" w:rsidRPr="004D0684" w:rsidRDefault="000F3ED2" w:rsidP="004D0684">
            <w:pPr>
              <w:spacing w:line="360" w:lineRule="auto"/>
              <w:jc w:val="both"/>
              <w:rPr>
                <w:rFonts w:ascii="Book Antiqua" w:hAnsi="Book Antiqua"/>
                <w:sz w:val="24"/>
                <w:szCs w:val="24"/>
              </w:rPr>
            </w:pPr>
          </w:p>
        </w:tc>
        <w:tc>
          <w:tcPr>
            <w:tcW w:w="1692" w:type="dxa"/>
          </w:tcPr>
          <w:p w:rsidR="000F3ED2" w:rsidRPr="004D0684" w:rsidRDefault="000F3ED2" w:rsidP="004D0684">
            <w:pPr>
              <w:spacing w:line="360" w:lineRule="auto"/>
              <w:jc w:val="both"/>
              <w:rPr>
                <w:rFonts w:ascii="Book Antiqua" w:hAnsi="Book Antiqua"/>
                <w:sz w:val="24"/>
                <w:szCs w:val="24"/>
              </w:rPr>
            </w:pPr>
          </w:p>
        </w:tc>
        <w:tc>
          <w:tcPr>
            <w:tcW w:w="1548" w:type="dxa"/>
          </w:tcPr>
          <w:p w:rsidR="000F3ED2" w:rsidRPr="004D0684" w:rsidRDefault="000F3ED2" w:rsidP="004D0684">
            <w:pPr>
              <w:spacing w:line="360" w:lineRule="auto"/>
              <w:jc w:val="both"/>
              <w:rPr>
                <w:rFonts w:ascii="Book Antiqua" w:hAnsi="Book Antiqua"/>
                <w:sz w:val="24"/>
                <w:szCs w:val="24"/>
              </w:rPr>
            </w:pPr>
          </w:p>
        </w:tc>
        <w:tc>
          <w:tcPr>
            <w:tcW w:w="1548" w:type="dxa"/>
          </w:tcPr>
          <w:p w:rsidR="000F3ED2" w:rsidRPr="004D0684" w:rsidRDefault="000F3ED2" w:rsidP="004D0684">
            <w:pPr>
              <w:spacing w:line="360" w:lineRule="auto"/>
              <w:jc w:val="both"/>
              <w:rPr>
                <w:rFonts w:ascii="Book Antiqua" w:hAnsi="Book Antiqua"/>
                <w:sz w:val="24"/>
                <w:szCs w:val="24"/>
              </w:rPr>
            </w:pPr>
          </w:p>
        </w:tc>
      </w:tr>
      <w:tr w:rsidR="00AC5EA9" w:rsidRPr="004D0684" w:rsidTr="00026C8A">
        <w:tc>
          <w:tcPr>
            <w:tcW w:w="3168" w:type="dxa"/>
          </w:tcPr>
          <w:p w:rsidR="000F3ED2" w:rsidRPr="004D0684" w:rsidRDefault="000F3ED2" w:rsidP="004D0684">
            <w:pPr>
              <w:spacing w:line="360" w:lineRule="auto"/>
              <w:jc w:val="both"/>
              <w:rPr>
                <w:rFonts w:ascii="Book Antiqua" w:hAnsi="Book Antiqua"/>
                <w:sz w:val="24"/>
                <w:szCs w:val="24"/>
              </w:rPr>
            </w:pPr>
          </w:p>
        </w:tc>
        <w:tc>
          <w:tcPr>
            <w:tcW w:w="1692" w:type="dxa"/>
          </w:tcPr>
          <w:p w:rsidR="000F3ED2" w:rsidRPr="004D0684" w:rsidRDefault="000F3ED2" w:rsidP="004D0684">
            <w:pPr>
              <w:spacing w:line="360" w:lineRule="auto"/>
              <w:jc w:val="both"/>
              <w:rPr>
                <w:rFonts w:ascii="Book Antiqua" w:hAnsi="Book Antiqua"/>
                <w:sz w:val="24"/>
                <w:szCs w:val="24"/>
              </w:rPr>
            </w:pPr>
          </w:p>
        </w:tc>
        <w:tc>
          <w:tcPr>
            <w:tcW w:w="1548" w:type="dxa"/>
          </w:tcPr>
          <w:p w:rsidR="000F3ED2" w:rsidRPr="004D0684" w:rsidRDefault="000F3ED2" w:rsidP="004D0684">
            <w:pPr>
              <w:spacing w:line="360" w:lineRule="auto"/>
              <w:jc w:val="both"/>
              <w:rPr>
                <w:rFonts w:ascii="Book Antiqua" w:hAnsi="Book Antiqua"/>
                <w:sz w:val="24"/>
                <w:szCs w:val="24"/>
              </w:rPr>
            </w:pPr>
          </w:p>
        </w:tc>
        <w:tc>
          <w:tcPr>
            <w:tcW w:w="1548" w:type="dxa"/>
          </w:tcPr>
          <w:p w:rsidR="000F3ED2" w:rsidRPr="004D0684" w:rsidRDefault="000F3ED2" w:rsidP="004D0684">
            <w:pPr>
              <w:spacing w:line="360" w:lineRule="auto"/>
              <w:jc w:val="both"/>
              <w:rPr>
                <w:rFonts w:ascii="Book Antiqua" w:hAnsi="Book Antiqua"/>
                <w:sz w:val="24"/>
                <w:szCs w:val="24"/>
              </w:rPr>
            </w:pPr>
          </w:p>
        </w:tc>
      </w:tr>
    </w:tbl>
    <w:p w:rsidR="000F3ED2" w:rsidRPr="004D0684" w:rsidRDefault="000F3ED2" w:rsidP="004D0684">
      <w:pPr>
        <w:spacing w:after="0" w:line="360" w:lineRule="auto"/>
        <w:jc w:val="both"/>
        <w:rPr>
          <w:rFonts w:ascii="Book Antiqua" w:hAnsi="Book Antiqua" w:cstheme="minorHAnsi"/>
          <w:sz w:val="24"/>
          <w:szCs w:val="24"/>
        </w:rPr>
      </w:pPr>
    </w:p>
    <w:p w:rsidR="00D70AAA" w:rsidRPr="004D0684" w:rsidRDefault="00D70AAA" w:rsidP="004D0684">
      <w:pPr>
        <w:spacing w:after="0" w:line="360" w:lineRule="auto"/>
        <w:jc w:val="both"/>
        <w:rPr>
          <w:rFonts w:ascii="Book Antiqua" w:hAnsi="Book Antiqua" w:cstheme="minorHAnsi"/>
          <w:sz w:val="24"/>
          <w:szCs w:val="24"/>
        </w:rPr>
      </w:pPr>
    </w:p>
    <w:p w:rsidR="00D70AAA" w:rsidRPr="004D0684" w:rsidRDefault="00D70AAA" w:rsidP="004D0684">
      <w:pPr>
        <w:spacing w:after="0" w:line="360" w:lineRule="auto"/>
        <w:jc w:val="both"/>
        <w:rPr>
          <w:rFonts w:ascii="Book Antiqua" w:hAnsi="Book Antiqua" w:cstheme="minorHAnsi"/>
          <w:sz w:val="24"/>
          <w:szCs w:val="24"/>
        </w:rPr>
      </w:pPr>
    </w:p>
    <w:p w:rsidR="00D70AAA" w:rsidRPr="004D0684" w:rsidRDefault="00D70AAA" w:rsidP="004D0684">
      <w:pPr>
        <w:spacing w:after="0" w:line="360" w:lineRule="auto"/>
        <w:jc w:val="both"/>
        <w:rPr>
          <w:rFonts w:ascii="Book Antiqua" w:hAnsi="Book Antiqua" w:cstheme="minorHAnsi"/>
          <w:sz w:val="24"/>
          <w:szCs w:val="24"/>
        </w:rPr>
      </w:pPr>
    </w:p>
    <w:p w:rsidR="00D70AAA" w:rsidRPr="004D0684" w:rsidRDefault="00D70AAA" w:rsidP="004D0684">
      <w:pPr>
        <w:spacing w:after="0" w:line="360" w:lineRule="auto"/>
        <w:jc w:val="both"/>
        <w:rPr>
          <w:rFonts w:ascii="Book Antiqua" w:hAnsi="Book Antiqua" w:cstheme="minorHAnsi"/>
          <w:sz w:val="24"/>
          <w:szCs w:val="24"/>
        </w:rPr>
      </w:pPr>
    </w:p>
    <w:p w:rsidR="000F3ED2" w:rsidRPr="004D0684" w:rsidRDefault="000F3ED2" w:rsidP="004D0684">
      <w:pPr>
        <w:spacing w:after="0" w:line="360" w:lineRule="auto"/>
        <w:jc w:val="both"/>
        <w:rPr>
          <w:rFonts w:ascii="Book Antiqua" w:hAnsi="Book Antiqua" w:cstheme="minorHAnsi"/>
          <w:b/>
          <w:sz w:val="24"/>
          <w:szCs w:val="24"/>
        </w:rPr>
      </w:pPr>
      <w:r w:rsidRPr="004D0684">
        <w:rPr>
          <w:rFonts w:ascii="Book Antiqua" w:hAnsi="Book Antiqua" w:cstheme="minorHAnsi"/>
          <w:b/>
          <w:sz w:val="24"/>
          <w:szCs w:val="24"/>
        </w:rPr>
        <w:t xml:space="preserve">Sub-group analysis (if done) </w:t>
      </w:r>
    </w:p>
    <w:p w:rsidR="00D70AAA" w:rsidRPr="004D0684" w:rsidRDefault="000F3ED2" w:rsidP="004D0684">
      <w:pPr>
        <w:spacing w:after="0" w:line="360" w:lineRule="auto"/>
        <w:jc w:val="both"/>
        <w:rPr>
          <w:rFonts w:ascii="Book Antiqua" w:hAnsi="Book Antiqua" w:cstheme="minorHAnsi"/>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cstheme="minorHAnsi"/>
          <w:sz w:val="24"/>
          <w:szCs w:val="24"/>
        </w:rPr>
        <w:tab/>
        <w:t>27. □ Sub-group analysis results presented? (n/a if not done)</w:t>
      </w:r>
    </w:p>
    <w:p w:rsidR="000F3ED2" w:rsidRPr="004D0684" w:rsidRDefault="000F3ED2" w:rsidP="004D0684">
      <w:pPr>
        <w:spacing w:after="0" w:line="360" w:lineRule="auto"/>
        <w:jc w:val="both"/>
        <w:rPr>
          <w:rFonts w:ascii="Book Antiqua" w:hAnsi="Book Antiqua" w:cstheme="minorHAnsi"/>
          <w:sz w:val="24"/>
          <w:szCs w:val="24"/>
        </w:rPr>
      </w:pPr>
      <w:r w:rsidRPr="004D0684">
        <w:rPr>
          <w:rFonts w:ascii="Book Antiqua" w:hAnsi="Book Antiqua" w:cstheme="minorHAnsi"/>
          <w:sz w:val="24"/>
          <w:szCs w:val="24"/>
        </w:rPr>
        <w:t xml:space="preserve"> </w:t>
      </w:r>
      <w:r w:rsidRPr="004D0684">
        <w:rPr>
          <w:rFonts w:ascii="Book Antiqua" w:hAnsi="Book Antiqua" w:cstheme="minorHAnsi"/>
          <w:sz w:val="24"/>
          <w:szCs w:val="24"/>
        </w:rPr>
        <w:tab/>
      </w:r>
      <w:r w:rsidRPr="004D0684">
        <w:rPr>
          <w:rFonts w:ascii="Book Antiqua" w:hAnsi="Book Antiqua" w:cstheme="minorHAnsi"/>
          <w:sz w:val="24"/>
          <w:szCs w:val="24"/>
        </w:rPr>
        <w:tab/>
        <w:t>What were they?_______________________________________</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b/>
          <w:sz w:val="24"/>
          <w:szCs w:val="24"/>
        </w:rPr>
        <w:t>Other bias:</w:t>
      </w:r>
      <w:r w:rsidR="004D0684">
        <w:rPr>
          <w:rFonts w:ascii="Book Antiqua" w:hAnsi="Book Antiqua"/>
          <w:b/>
          <w:sz w:val="24"/>
          <w:szCs w:val="24"/>
        </w:rPr>
        <w:t xml:space="preserve"> </w:t>
      </w:r>
      <w:r w:rsidRPr="004D0684">
        <w:rPr>
          <w:rFonts w:ascii="Book Antiqua" w:hAnsi="Book Antiqua"/>
          <w:b/>
          <w:sz w:val="24"/>
          <w:szCs w:val="24"/>
        </w:rPr>
        <w:t>Discussion</w:t>
      </w:r>
      <w:r w:rsidRPr="004D0684">
        <w:rPr>
          <w:rFonts w:ascii="Book Antiqua" w:hAnsi="Book Antiqua"/>
          <w:sz w:val="24"/>
          <w:szCs w:val="24"/>
        </w:rPr>
        <w:t>:</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ab/>
        <w:t xml:space="preserve">28.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Limitations discussed</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ab/>
      </w:r>
      <w:r w:rsidRPr="004D0684">
        <w:rPr>
          <w:rFonts w:ascii="Book Antiqua" w:hAnsi="Book Antiqua"/>
          <w:sz w:val="24"/>
          <w:szCs w:val="24"/>
        </w:rPr>
        <w:tab/>
        <w:t>Types of limitations found: ____________________________________</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ab/>
        <w:t xml:space="preserve">29.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Generalisability discussed (yes/no)</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ab/>
        <w:t xml:space="preserve">30.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Compare these results to other studies (yes/no)</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ab/>
        <w:t xml:space="preserve">31.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Trial registration number/trial registry given (for U</w:t>
      </w:r>
      <w:r w:rsidR="009539C0">
        <w:rPr>
          <w:rFonts w:ascii="Book Antiqua" w:hAnsi="Book Antiqua" w:hint="eastAsia"/>
          <w:sz w:val="24"/>
          <w:szCs w:val="24"/>
          <w:lang w:eastAsia="zh-CN"/>
        </w:rPr>
        <w:t xml:space="preserve">nited </w:t>
      </w:r>
      <w:r w:rsidRPr="004D0684">
        <w:rPr>
          <w:rFonts w:ascii="Book Antiqua" w:hAnsi="Book Antiqua"/>
          <w:sz w:val="24"/>
          <w:szCs w:val="24"/>
        </w:rPr>
        <w:t>S</w:t>
      </w:r>
      <w:r w:rsidR="009539C0">
        <w:rPr>
          <w:rFonts w:ascii="Book Antiqua" w:hAnsi="Book Antiqua" w:hint="eastAsia"/>
          <w:sz w:val="24"/>
          <w:szCs w:val="24"/>
          <w:lang w:eastAsia="zh-CN"/>
        </w:rPr>
        <w:t>tates</w:t>
      </w:r>
      <w:r w:rsidRPr="004D0684">
        <w:rPr>
          <w:rFonts w:ascii="Book Antiqua" w:hAnsi="Book Antiqua"/>
          <w:sz w:val="24"/>
          <w:szCs w:val="24"/>
        </w:rPr>
        <w:t xml:space="preserve"> or European studies. post-2006)</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ab/>
        <w:t xml:space="preserve">32.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Location where protocol can be found described (post-2006)</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_____</w:t>
      </w:r>
      <w:r w:rsidR="004D0684">
        <w:rPr>
          <w:rFonts w:ascii="Book Antiqua" w:hAnsi="Book Antiqua"/>
          <w:sz w:val="24"/>
          <w:szCs w:val="24"/>
        </w:rPr>
        <w:t xml:space="preserve"> </w:t>
      </w:r>
      <w:r w:rsidRPr="004D0684">
        <w:rPr>
          <w:rFonts w:ascii="Book Antiqua" w:hAnsi="Book Antiqua"/>
          <w:sz w:val="24"/>
          <w:szCs w:val="24"/>
        </w:rPr>
        <w:tab/>
        <w:t xml:space="preserve">33. </w:t>
      </w:r>
      <w:r w:rsidRPr="004D0684">
        <w:rPr>
          <w:rFonts w:ascii="Book Antiqua" w:hAnsi="Book Antiqua" w:cstheme="minorHAnsi"/>
          <w:sz w:val="24"/>
          <w:szCs w:val="24"/>
        </w:rPr>
        <w:t>□</w:t>
      </w:r>
      <w:r w:rsidR="004D0684">
        <w:rPr>
          <w:rFonts w:ascii="Book Antiqua" w:hAnsi="Book Antiqua"/>
          <w:sz w:val="24"/>
          <w:szCs w:val="24"/>
        </w:rPr>
        <w:t xml:space="preserve"> </w:t>
      </w:r>
      <w:r w:rsidRPr="004D0684">
        <w:rPr>
          <w:rFonts w:ascii="Book Antiqua" w:hAnsi="Book Antiqua"/>
          <w:sz w:val="24"/>
          <w:szCs w:val="24"/>
        </w:rPr>
        <w:t>Source of funding given (in acknowledgements, elsewhere, or if none)</w:t>
      </w:r>
    </w:p>
    <w:p w:rsidR="000F3ED2"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 xml:space="preserve"> </w:t>
      </w:r>
      <w:r w:rsidRPr="004D0684">
        <w:rPr>
          <w:rFonts w:ascii="Book Antiqua" w:hAnsi="Book Antiqua"/>
          <w:sz w:val="24"/>
          <w:szCs w:val="24"/>
        </w:rPr>
        <w:tab/>
      </w:r>
      <w:r w:rsidRPr="004D0684">
        <w:rPr>
          <w:rFonts w:ascii="Book Antiqua" w:hAnsi="Book Antiqua"/>
          <w:sz w:val="24"/>
          <w:szCs w:val="24"/>
        </w:rPr>
        <w:tab/>
        <w:t>______________________________________________</w:t>
      </w:r>
    </w:p>
    <w:p w:rsidR="000F3ED2" w:rsidRPr="004D0684" w:rsidRDefault="000F3ED2" w:rsidP="004D0684">
      <w:pPr>
        <w:spacing w:after="0" w:line="360" w:lineRule="auto"/>
        <w:jc w:val="both"/>
        <w:rPr>
          <w:rFonts w:ascii="Book Antiqua" w:hAnsi="Book Antiqua"/>
          <w:sz w:val="24"/>
          <w:szCs w:val="24"/>
        </w:rPr>
      </w:pPr>
    </w:p>
    <w:p w:rsidR="00EB3868" w:rsidRPr="004D0684" w:rsidRDefault="000F3ED2" w:rsidP="004D0684">
      <w:pPr>
        <w:spacing w:after="0" w:line="360" w:lineRule="auto"/>
        <w:jc w:val="both"/>
        <w:rPr>
          <w:rFonts w:ascii="Book Antiqua" w:hAnsi="Book Antiqua"/>
          <w:sz w:val="24"/>
          <w:szCs w:val="24"/>
        </w:rPr>
      </w:pPr>
      <w:r w:rsidRPr="004D0684">
        <w:rPr>
          <w:rFonts w:ascii="Book Antiqua" w:hAnsi="Book Antiqua"/>
          <w:b/>
          <w:sz w:val="24"/>
          <w:szCs w:val="24"/>
        </w:rPr>
        <w:lastRenderedPageBreak/>
        <w:t>Quality score (of 33 items)</w:t>
      </w:r>
      <w:r w:rsidRPr="004D0684">
        <w:rPr>
          <w:rFonts w:ascii="Book Antiqua" w:hAnsi="Book Antiqua"/>
          <w:sz w:val="24"/>
          <w:szCs w:val="24"/>
        </w:rPr>
        <w:t>:</w:t>
      </w:r>
    </w:p>
    <w:p w:rsidR="00D70AAA" w:rsidRPr="004D0684" w:rsidRDefault="00EB3868" w:rsidP="004D0684">
      <w:pPr>
        <w:spacing w:after="0" w:line="360" w:lineRule="auto"/>
        <w:jc w:val="both"/>
        <w:rPr>
          <w:rFonts w:ascii="Book Antiqua" w:hAnsi="Book Antiqua"/>
          <w:sz w:val="24"/>
          <w:szCs w:val="24"/>
        </w:rPr>
      </w:pPr>
      <w:r w:rsidRPr="004D0684">
        <w:rPr>
          <w:rFonts w:ascii="Book Antiqua" w:hAnsi="Book Antiqua"/>
          <w:b/>
          <w:sz w:val="24"/>
          <w:szCs w:val="24"/>
        </w:rPr>
        <w:t>Reviewer #1</w:t>
      </w:r>
      <w:r w:rsidRPr="004D0684">
        <w:rPr>
          <w:rFonts w:ascii="Book Antiqua" w:hAnsi="Book Antiqua"/>
          <w:sz w:val="24"/>
          <w:szCs w:val="24"/>
        </w:rPr>
        <w:t xml:space="preserve"> _____:</w:t>
      </w:r>
      <w:r w:rsidR="004D0684">
        <w:rPr>
          <w:rFonts w:ascii="Book Antiqua" w:hAnsi="Book Antiqua"/>
          <w:sz w:val="24"/>
          <w:szCs w:val="24"/>
        </w:rPr>
        <w:t xml:space="preserve"> </w:t>
      </w:r>
      <w:r w:rsidR="000F3ED2" w:rsidRPr="004D0684">
        <w:rPr>
          <w:rFonts w:ascii="Book Antiqua" w:hAnsi="Book Antiqua"/>
          <w:sz w:val="24"/>
          <w:szCs w:val="24"/>
        </w:rPr>
        <w:t>________# items present (#p), ______ #items absent (#a)</w:t>
      </w:r>
      <w:r w:rsidRPr="004D0684">
        <w:rPr>
          <w:rFonts w:ascii="Book Antiqua" w:hAnsi="Book Antiqua"/>
          <w:sz w:val="24"/>
          <w:szCs w:val="24"/>
        </w:rPr>
        <w:t xml:space="preserve"> </w:t>
      </w:r>
      <w:r w:rsidR="000F3ED2" w:rsidRPr="004D0684">
        <w:rPr>
          <w:rFonts w:ascii="Book Antiqua" w:hAnsi="Book Antiqua"/>
          <w:sz w:val="24"/>
          <w:szCs w:val="24"/>
        </w:rPr>
        <w:t>_____#n/a (not applicable)</w:t>
      </w:r>
    </w:p>
    <w:p w:rsidR="00D70AAA" w:rsidRPr="004D0684" w:rsidRDefault="000F3ED2" w:rsidP="004D0684">
      <w:pPr>
        <w:spacing w:after="0" w:line="360" w:lineRule="auto"/>
        <w:jc w:val="both"/>
        <w:rPr>
          <w:rFonts w:ascii="Book Antiqua" w:hAnsi="Book Antiqua"/>
          <w:sz w:val="24"/>
          <w:szCs w:val="24"/>
        </w:rPr>
      </w:pPr>
      <w:r w:rsidRPr="004D0684">
        <w:rPr>
          <w:rFonts w:ascii="Book Antiqua" w:hAnsi="Book Antiqua"/>
          <w:sz w:val="24"/>
          <w:szCs w:val="24"/>
        </w:rPr>
        <w:t xml:space="preserve"> </w:t>
      </w:r>
      <w:r w:rsidRPr="004D0684">
        <w:rPr>
          <w:rFonts w:ascii="Book Antiqua" w:hAnsi="Book Antiqua"/>
          <w:sz w:val="24"/>
          <w:szCs w:val="24"/>
        </w:rPr>
        <w:tab/>
        <w:t>Total score (#p/#p</w:t>
      </w:r>
      <w:r w:rsidR="00D20D36">
        <w:rPr>
          <w:rFonts w:ascii="Book Antiqua" w:hAnsi="Book Antiqua" w:hint="eastAsia"/>
          <w:sz w:val="24"/>
          <w:szCs w:val="24"/>
          <w:lang w:eastAsia="zh-CN"/>
        </w:rPr>
        <w:t xml:space="preserve"> </w:t>
      </w:r>
      <w:r w:rsidRPr="004D0684">
        <w:rPr>
          <w:rFonts w:ascii="Book Antiqua" w:hAnsi="Book Antiqua"/>
          <w:sz w:val="24"/>
          <w:szCs w:val="24"/>
        </w:rPr>
        <w:t>+</w:t>
      </w:r>
      <w:r w:rsidR="00D20D36">
        <w:rPr>
          <w:rFonts w:ascii="Book Antiqua" w:hAnsi="Book Antiqua" w:hint="eastAsia"/>
          <w:sz w:val="24"/>
          <w:szCs w:val="24"/>
          <w:lang w:eastAsia="zh-CN"/>
        </w:rPr>
        <w:t xml:space="preserve"> </w:t>
      </w:r>
      <w:r w:rsidRPr="004D0684">
        <w:rPr>
          <w:rFonts w:ascii="Book Antiqua" w:hAnsi="Book Antiqua"/>
          <w:sz w:val="24"/>
          <w:szCs w:val="24"/>
        </w:rPr>
        <w:t>#a)</w:t>
      </w:r>
      <w:r w:rsidR="00D20D36">
        <w:rPr>
          <w:rFonts w:ascii="Book Antiqua" w:hAnsi="Book Antiqua" w:hint="eastAsia"/>
          <w:sz w:val="24"/>
          <w:szCs w:val="24"/>
          <w:lang w:eastAsia="zh-CN"/>
        </w:rPr>
        <w:t xml:space="preserve"> </w:t>
      </w:r>
      <w:r w:rsidRPr="004D0684">
        <w:rPr>
          <w:rFonts w:ascii="Book Antiqua" w:hAnsi="Book Antiqua"/>
          <w:sz w:val="24"/>
          <w:szCs w:val="24"/>
        </w:rPr>
        <w:t>= _________</w:t>
      </w:r>
      <w:r w:rsidR="004D0684">
        <w:rPr>
          <w:rFonts w:ascii="Book Antiqua" w:hAnsi="Book Antiqua"/>
          <w:sz w:val="24"/>
          <w:szCs w:val="24"/>
        </w:rPr>
        <w:t xml:space="preserve"> </w:t>
      </w:r>
    </w:p>
    <w:p w:rsidR="00EB3868" w:rsidRPr="004D0684" w:rsidRDefault="00EB3868" w:rsidP="00D20D36">
      <w:pPr>
        <w:pBdr>
          <w:bottom w:val="single" w:sz="4" w:space="1" w:color="auto"/>
        </w:pBdr>
        <w:spacing w:after="0" w:line="360" w:lineRule="auto"/>
        <w:jc w:val="both"/>
        <w:rPr>
          <w:rFonts w:ascii="Book Antiqua" w:hAnsi="Book Antiqua"/>
          <w:sz w:val="24"/>
          <w:szCs w:val="24"/>
        </w:rPr>
      </w:pPr>
      <w:r w:rsidRPr="004D0684">
        <w:rPr>
          <w:rFonts w:ascii="Book Antiqua" w:hAnsi="Book Antiqua"/>
          <w:b/>
          <w:sz w:val="24"/>
          <w:szCs w:val="24"/>
        </w:rPr>
        <w:t>Reviewer #2</w:t>
      </w:r>
      <w:r w:rsidRPr="004D0684">
        <w:rPr>
          <w:rFonts w:ascii="Book Antiqua" w:hAnsi="Book Antiqua"/>
          <w:sz w:val="24"/>
          <w:szCs w:val="24"/>
        </w:rPr>
        <w:t xml:space="preserve"> _____:</w:t>
      </w:r>
      <w:r w:rsidR="004D0684">
        <w:rPr>
          <w:rFonts w:ascii="Book Antiqua" w:hAnsi="Book Antiqua"/>
          <w:sz w:val="24"/>
          <w:szCs w:val="24"/>
        </w:rPr>
        <w:t xml:space="preserve"> </w:t>
      </w:r>
      <w:r w:rsidRPr="004D0684">
        <w:rPr>
          <w:rFonts w:ascii="Book Antiqua" w:hAnsi="Book Antiqua"/>
          <w:sz w:val="24"/>
          <w:szCs w:val="24"/>
        </w:rPr>
        <w:t>________# items present (#p), ______ #items absent (#a) _____#n/a (not applicable)</w:t>
      </w:r>
    </w:p>
    <w:p w:rsidR="00EB3868" w:rsidRPr="004D0684" w:rsidRDefault="00EB3868" w:rsidP="00D20D36">
      <w:pPr>
        <w:pBdr>
          <w:bottom w:val="single" w:sz="4" w:space="1" w:color="auto"/>
        </w:pBdr>
        <w:spacing w:after="0" w:line="360" w:lineRule="auto"/>
        <w:jc w:val="both"/>
        <w:rPr>
          <w:rFonts w:ascii="Book Antiqua" w:hAnsi="Book Antiqua"/>
          <w:sz w:val="24"/>
          <w:szCs w:val="24"/>
        </w:rPr>
      </w:pPr>
      <w:r w:rsidRPr="004D0684">
        <w:rPr>
          <w:rFonts w:ascii="Book Antiqua" w:hAnsi="Book Antiqua"/>
          <w:sz w:val="24"/>
          <w:szCs w:val="24"/>
        </w:rPr>
        <w:t xml:space="preserve"> </w:t>
      </w:r>
      <w:r w:rsidRPr="004D0684">
        <w:rPr>
          <w:rFonts w:ascii="Book Antiqua" w:hAnsi="Book Antiqua"/>
          <w:sz w:val="24"/>
          <w:szCs w:val="24"/>
        </w:rPr>
        <w:tab/>
        <w:t>Total score (#p/#p</w:t>
      </w:r>
      <w:r w:rsidR="00D20D36">
        <w:rPr>
          <w:rFonts w:ascii="Book Antiqua" w:hAnsi="Book Antiqua" w:hint="eastAsia"/>
          <w:sz w:val="24"/>
          <w:szCs w:val="24"/>
          <w:lang w:eastAsia="zh-CN"/>
        </w:rPr>
        <w:t xml:space="preserve"> </w:t>
      </w:r>
      <w:r w:rsidRPr="004D0684">
        <w:rPr>
          <w:rFonts w:ascii="Book Antiqua" w:hAnsi="Book Antiqua"/>
          <w:sz w:val="24"/>
          <w:szCs w:val="24"/>
        </w:rPr>
        <w:t>+</w:t>
      </w:r>
      <w:r w:rsidR="00D20D36">
        <w:rPr>
          <w:rFonts w:ascii="Book Antiqua" w:hAnsi="Book Antiqua" w:hint="eastAsia"/>
          <w:sz w:val="24"/>
          <w:szCs w:val="24"/>
          <w:lang w:eastAsia="zh-CN"/>
        </w:rPr>
        <w:t xml:space="preserve"> </w:t>
      </w:r>
      <w:r w:rsidRPr="004D0684">
        <w:rPr>
          <w:rFonts w:ascii="Book Antiqua" w:hAnsi="Book Antiqua"/>
          <w:sz w:val="24"/>
          <w:szCs w:val="24"/>
        </w:rPr>
        <w:t>#a)</w:t>
      </w:r>
      <w:r w:rsidR="00D20D36">
        <w:rPr>
          <w:rFonts w:ascii="Book Antiqua" w:hAnsi="Book Antiqua" w:hint="eastAsia"/>
          <w:sz w:val="24"/>
          <w:szCs w:val="24"/>
          <w:lang w:eastAsia="zh-CN"/>
        </w:rPr>
        <w:t xml:space="preserve"> </w:t>
      </w:r>
      <w:r w:rsidRPr="004D0684">
        <w:rPr>
          <w:rFonts w:ascii="Book Antiqua" w:hAnsi="Book Antiqua"/>
          <w:sz w:val="24"/>
          <w:szCs w:val="24"/>
        </w:rPr>
        <w:t>= _________</w:t>
      </w:r>
      <w:r w:rsidR="004D0684">
        <w:rPr>
          <w:rFonts w:ascii="Book Antiqua" w:hAnsi="Book Antiqua"/>
          <w:sz w:val="24"/>
          <w:szCs w:val="24"/>
        </w:rPr>
        <w:t xml:space="preserve"> </w:t>
      </w:r>
    </w:p>
    <w:p w:rsidR="00D20D36" w:rsidRDefault="00EB3868" w:rsidP="00D20D36">
      <w:pPr>
        <w:pBdr>
          <w:bottom w:val="single" w:sz="4" w:space="1" w:color="auto"/>
        </w:pBdr>
        <w:spacing w:after="0" w:line="360" w:lineRule="auto"/>
        <w:jc w:val="both"/>
        <w:rPr>
          <w:rFonts w:ascii="Book Antiqua" w:hAnsi="Book Antiqua"/>
          <w:sz w:val="24"/>
          <w:szCs w:val="24"/>
          <w:lang w:eastAsia="zh-CN"/>
        </w:rPr>
      </w:pPr>
      <w:r w:rsidRPr="004D0684">
        <w:rPr>
          <w:rFonts w:ascii="Book Antiqua" w:hAnsi="Book Antiqua"/>
          <w:b/>
          <w:sz w:val="24"/>
          <w:szCs w:val="24"/>
        </w:rPr>
        <w:t>% agreement</w:t>
      </w:r>
      <w:r w:rsidRPr="004D0684">
        <w:rPr>
          <w:rFonts w:ascii="Book Antiqua" w:hAnsi="Book Antiqua"/>
          <w:sz w:val="24"/>
          <w:szCs w:val="24"/>
        </w:rPr>
        <w:t>: __________%</w:t>
      </w:r>
    </w:p>
    <w:p w:rsidR="00D20D36" w:rsidRDefault="00D20D36" w:rsidP="00D20D36">
      <w:pPr>
        <w:pBdr>
          <w:bottom w:val="single" w:sz="4" w:space="1" w:color="auto"/>
        </w:pBdr>
        <w:spacing w:after="0" w:line="360" w:lineRule="auto"/>
        <w:jc w:val="both"/>
        <w:rPr>
          <w:rFonts w:ascii="Book Antiqua" w:hAnsi="Book Antiqua"/>
          <w:sz w:val="24"/>
          <w:szCs w:val="24"/>
          <w:lang w:eastAsia="zh-CN"/>
        </w:rPr>
      </w:pPr>
    </w:p>
    <w:p w:rsidR="00D20D36" w:rsidRPr="004D0684" w:rsidRDefault="00D20D36" w:rsidP="00D20D36">
      <w:pPr>
        <w:spacing w:after="0" w:line="360" w:lineRule="auto"/>
        <w:jc w:val="both"/>
        <w:rPr>
          <w:rFonts w:ascii="Book Antiqua" w:hAnsi="Book Antiqua"/>
          <w:sz w:val="24"/>
          <w:szCs w:val="24"/>
          <w:lang w:eastAsia="zh-CN"/>
        </w:rPr>
      </w:pPr>
      <w:r w:rsidRPr="004D0684">
        <w:rPr>
          <w:rFonts w:ascii="Book Antiqua" w:hAnsi="Book Antiqua"/>
          <w:sz w:val="24"/>
          <w:szCs w:val="24"/>
        </w:rPr>
        <w:t>Scoring: For each of 33 items: +1 if numbered item is present, 0 if absent, or na (not applicable)</w:t>
      </w:r>
      <w:r>
        <w:rPr>
          <w:rFonts w:ascii="Book Antiqua" w:hAnsi="Book Antiqua" w:hint="eastAsia"/>
          <w:sz w:val="24"/>
          <w:szCs w:val="24"/>
          <w:lang w:eastAsia="zh-CN"/>
        </w:rPr>
        <w:t>.</w:t>
      </w:r>
    </w:p>
    <w:p w:rsidR="00D20D36" w:rsidRDefault="00D20D36" w:rsidP="00D20D36">
      <w:pPr>
        <w:pBdr>
          <w:bottom w:val="single" w:sz="4" w:space="1" w:color="auto"/>
        </w:pBdr>
        <w:spacing w:after="0" w:line="360" w:lineRule="auto"/>
        <w:jc w:val="both"/>
        <w:rPr>
          <w:rFonts w:ascii="Book Antiqua" w:hAnsi="Book Antiqua"/>
          <w:b/>
          <w:sz w:val="24"/>
          <w:szCs w:val="24"/>
          <w:lang w:eastAsia="zh-CN"/>
        </w:rPr>
      </w:pPr>
    </w:p>
    <w:p w:rsidR="00C11026" w:rsidRPr="00D20D36" w:rsidRDefault="00C11026" w:rsidP="00D20D36">
      <w:pPr>
        <w:pBdr>
          <w:bottom w:val="single" w:sz="4" w:space="1" w:color="auto"/>
        </w:pBdr>
        <w:spacing w:after="0" w:line="360" w:lineRule="auto"/>
        <w:jc w:val="both"/>
        <w:rPr>
          <w:rFonts w:ascii="Book Antiqua" w:hAnsi="Book Antiqua"/>
          <w:sz w:val="24"/>
          <w:szCs w:val="24"/>
        </w:rPr>
      </w:pPr>
      <w:r w:rsidRPr="004D0684">
        <w:rPr>
          <w:rFonts w:ascii="Book Antiqua" w:hAnsi="Book Antiqua"/>
          <w:b/>
          <w:sz w:val="24"/>
          <w:szCs w:val="24"/>
        </w:rPr>
        <w:t xml:space="preserve">Table </w:t>
      </w:r>
      <w:r w:rsidR="00EB3868" w:rsidRPr="004D0684">
        <w:rPr>
          <w:rFonts w:ascii="Book Antiqua" w:hAnsi="Book Antiqua"/>
          <w:b/>
          <w:sz w:val="24"/>
          <w:szCs w:val="24"/>
        </w:rPr>
        <w:t>3</w:t>
      </w:r>
      <w:r w:rsidRPr="004D0684">
        <w:rPr>
          <w:rFonts w:ascii="Book Antiqua" w:hAnsi="Book Antiqua"/>
          <w:b/>
          <w:sz w:val="24"/>
          <w:szCs w:val="24"/>
        </w:rPr>
        <w:t xml:space="preserve"> Excluded </w:t>
      </w:r>
      <w:r w:rsidR="00FB1D05" w:rsidRPr="004D0684">
        <w:rPr>
          <w:rFonts w:ascii="Book Antiqua" w:hAnsi="Book Antiqua"/>
          <w:b/>
          <w:sz w:val="24"/>
          <w:szCs w:val="24"/>
        </w:rPr>
        <w:t>randomized controlled trials</w:t>
      </w:r>
      <w:r w:rsidR="004D0684">
        <w:rPr>
          <w:rFonts w:ascii="Book Antiqua" w:hAnsi="Book Antiqua"/>
          <w:b/>
          <w:sz w:val="24"/>
          <w:szCs w:val="24"/>
        </w:rPr>
        <w:t xml:space="preserve"> </w:t>
      </w:r>
    </w:p>
    <w:tbl>
      <w:tblPr>
        <w:tblStyle w:val="TableGrid"/>
        <w:tblW w:w="10530" w:type="dxa"/>
        <w:tblInd w:w="-1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950"/>
        <w:gridCol w:w="2970"/>
      </w:tblGrid>
      <w:tr w:rsidR="00AC5EA9" w:rsidRPr="004D0684" w:rsidTr="00B928A6">
        <w:tc>
          <w:tcPr>
            <w:tcW w:w="2610" w:type="dxa"/>
            <w:shd w:val="clear" w:color="auto" w:fill="auto"/>
          </w:tcPr>
          <w:p w:rsidR="00FB1D05" w:rsidRPr="004D0684" w:rsidRDefault="00FB1D05" w:rsidP="004D0684">
            <w:pPr>
              <w:spacing w:line="360" w:lineRule="auto"/>
              <w:jc w:val="both"/>
              <w:rPr>
                <w:rFonts w:ascii="Book Antiqua" w:hAnsi="Book Antiqua"/>
                <w:b/>
                <w:sz w:val="24"/>
                <w:szCs w:val="24"/>
              </w:rPr>
            </w:pPr>
            <w:r w:rsidRPr="004D0684">
              <w:rPr>
                <w:rFonts w:ascii="Book Antiqua" w:hAnsi="Book Antiqua"/>
                <w:b/>
                <w:sz w:val="24"/>
                <w:szCs w:val="24"/>
              </w:rPr>
              <w:t>Probiotic Strain</w:t>
            </w:r>
          </w:p>
        </w:tc>
        <w:tc>
          <w:tcPr>
            <w:tcW w:w="4950" w:type="dxa"/>
            <w:shd w:val="clear" w:color="auto" w:fill="auto"/>
          </w:tcPr>
          <w:p w:rsidR="00FB1D05" w:rsidRPr="004D0684" w:rsidRDefault="00FB1D05" w:rsidP="004D0684">
            <w:pPr>
              <w:spacing w:line="360" w:lineRule="auto"/>
              <w:jc w:val="both"/>
              <w:rPr>
                <w:rFonts w:ascii="Book Antiqua" w:hAnsi="Book Antiqua"/>
                <w:b/>
                <w:sz w:val="24"/>
                <w:szCs w:val="24"/>
              </w:rPr>
            </w:pPr>
            <w:r w:rsidRPr="004D0684">
              <w:rPr>
                <w:rFonts w:ascii="Book Antiqua" w:hAnsi="Book Antiqua"/>
                <w:b/>
                <w:sz w:val="24"/>
                <w:szCs w:val="24"/>
              </w:rPr>
              <w:t>Reason for exclusion</w:t>
            </w:r>
          </w:p>
        </w:tc>
        <w:tc>
          <w:tcPr>
            <w:tcW w:w="2970" w:type="dxa"/>
            <w:shd w:val="clear" w:color="auto" w:fill="auto"/>
          </w:tcPr>
          <w:p w:rsidR="00FB1D05" w:rsidRPr="004D0684" w:rsidRDefault="00FB1D05" w:rsidP="00D20D36">
            <w:pPr>
              <w:spacing w:line="360" w:lineRule="auto"/>
              <w:jc w:val="both"/>
              <w:rPr>
                <w:rFonts w:ascii="Book Antiqua" w:hAnsi="Book Antiqua"/>
                <w:b/>
                <w:sz w:val="24"/>
                <w:szCs w:val="24"/>
                <w:lang w:eastAsia="zh-CN"/>
              </w:rPr>
            </w:pPr>
            <w:r w:rsidRPr="004D0684">
              <w:rPr>
                <w:rFonts w:ascii="Book Antiqua" w:hAnsi="Book Antiqua"/>
                <w:b/>
                <w:sz w:val="24"/>
                <w:szCs w:val="24"/>
              </w:rPr>
              <w:t>Ref</w:t>
            </w:r>
            <w:r w:rsidR="00D20D36">
              <w:rPr>
                <w:rFonts w:ascii="Book Antiqua" w:hAnsi="Book Antiqua" w:hint="eastAsia"/>
                <w:b/>
                <w:sz w:val="24"/>
                <w:szCs w:val="24"/>
                <w:lang w:eastAsia="zh-CN"/>
              </w:rPr>
              <w:t>.</w:t>
            </w:r>
          </w:p>
        </w:tc>
      </w:tr>
      <w:tr w:rsidR="00AC5EA9" w:rsidRPr="004D0684" w:rsidTr="00B928A6">
        <w:tc>
          <w:tcPr>
            <w:tcW w:w="2610" w:type="dxa"/>
            <w:shd w:val="clear" w:color="auto" w:fill="auto"/>
          </w:tcPr>
          <w:p w:rsidR="00A37047" w:rsidRPr="004D0684" w:rsidRDefault="00A37047" w:rsidP="004D0684">
            <w:pPr>
              <w:spacing w:line="360" w:lineRule="auto"/>
              <w:jc w:val="both"/>
              <w:rPr>
                <w:rFonts w:ascii="Book Antiqua" w:hAnsi="Book Antiqua"/>
                <w:sz w:val="24"/>
                <w:szCs w:val="24"/>
              </w:rPr>
            </w:pPr>
            <w:r w:rsidRPr="004D0684">
              <w:rPr>
                <w:rFonts w:ascii="Book Antiqua" w:hAnsi="Book Antiqua"/>
                <w:i/>
                <w:sz w:val="24"/>
                <w:szCs w:val="24"/>
              </w:rPr>
              <w:t>L. gasseri</w:t>
            </w:r>
            <w:r w:rsidR="004D0684">
              <w:rPr>
                <w:rFonts w:ascii="Book Antiqua" w:hAnsi="Book Antiqua"/>
                <w:sz w:val="24"/>
                <w:szCs w:val="24"/>
              </w:rPr>
              <w:t xml:space="preserve"> </w:t>
            </w:r>
            <w:r w:rsidRPr="004D0684">
              <w:rPr>
                <w:rFonts w:ascii="Book Antiqua" w:hAnsi="Book Antiqua"/>
                <w:sz w:val="24"/>
                <w:szCs w:val="24"/>
              </w:rPr>
              <w:t>OLL2716</w:t>
            </w:r>
          </w:p>
        </w:tc>
        <w:tc>
          <w:tcPr>
            <w:tcW w:w="4950" w:type="dxa"/>
            <w:shd w:val="clear" w:color="auto" w:fill="auto"/>
          </w:tcPr>
          <w:p w:rsidR="00A37047" w:rsidRPr="004D0684" w:rsidRDefault="00A37047" w:rsidP="004D0684">
            <w:pPr>
              <w:spacing w:line="360" w:lineRule="auto"/>
              <w:jc w:val="both"/>
              <w:rPr>
                <w:rFonts w:ascii="Book Antiqua" w:hAnsi="Book Antiqua"/>
                <w:sz w:val="24"/>
                <w:szCs w:val="24"/>
              </w:rPr>
            </w:pPr>
            <w:r w:rsidRPr="004D0684">
              <w:rPr>
                <w:rFonts w:ascii="Book Antiqua" w:hAnsi="Book Antiqua"/>
                <w:sz w:val="24"/>
                <w:szCs w:val="24"/>
              </w:rPr>
              <w:t>Study quality poor for treatment arm</w:t>
            </w:r>
          </w:p>
        </w:tc>
        <w:tc>
          <w:tcPr>
            <w:tcW w:w="2970" w:type="dxa"/>
            <w:shd w:val="clear" w:color="auto" w:fill="auto"/>
          </w:tcPr>
          <w:p w:rsidR="00A37047" w:rsidRPr="004D0684" w:rsidRDefault="00A37047" w:rsidP="00D20D36">
            <w:pPr>
              <w:spacing w:line="360" w:lineRule="auto"/>
              <w:jc w:val="both"/>
              <w:rPr>
                <w:rFonts w:ascii="Book Antiqua" w:hAnsi="Book Antiqua"/>
                <w:sz w:val="24"/>
                <w:szCs w:val="24"/>
              </w:rPr>
            </w:pPr>
            <w:r w:rsidRPr="004D0684">
              <w:rPr>
                <w:rFonts w:ascii="Book Antiqua" w:hAnsi="Book Antiqua"/>
                <w:sz w:val="24"/>
                <w:szCs w:val="24"/>
              </w:rPr>
              <w:t xml:space="preserve">Boonyaritichaikij </w:t>
            </w:r>
            <w:r w:rsidR="00B928A6" w:rsidRPr="00B928A6">
              <w:rPr>
                <w:rFonts w:ascii="Book Antiqua" w:hAnsi="Book Antiqua"/>
                <w:i/>
                <w:sz w:val="24"/>
                <w:szCs w:val="24"/>
                <w:lang w:eastAsia="zh-CN"/>
              </w:rPr>
              <w:t>et al</w:t>
            </w:r>
            <w:r w:rsidR="00D20D36" w:rsidRPr="004D0684">
              <w:rPr>
                <w:rFonts w:ascii="Book Antiqua" w:hAnsi="Book Antiqua"/>
                <w:sz w:val="24"/>
                <w:szCs w:val="24"/>
                <w:vertAlign w:val="superscript"/>
              </w:rPr>
              <w:t>[37]</w:t>
            </w:r>
            <w:r w:rsidR="00B928A6">
              <w:rPr>
                <w:rFonts w:ascii="Book Antiqua" w:hAnsi="Book Antiqua" w:hint="eastAsia"/>
                <w:sz w:val="24"/>
                <w:szCs w:val="24"/>
                <w:vertAlign w:val="superscript"/>
                <w:lang w:eastAsia="zh-CN"/>
              </w:rPr>
              <w:t xml:space="preserve"> </w:t>
            </w:r>
            <w:r w:rsidRPr="004D0684">
              <w:rPr>
                <w:rFonts w:ascii="Book Antiqua" w:hAnsi="Book Antiqua"/>
                <w:sz w:val="24"/>
                <w:szCs w:val="24"/>
              </w:rPr>
              <w:t>2009</w:t>
            </w:r>
            <w:r w:rsidR="00600789" w:rsidRPr="004D0684">
              <w:rPr>
                <w:rFonts w:ascii="Book Antiqua" w:hAnsi="Book Antiqua"/>
                <w:sz w:val="24"/>
                <w:szCs w:val="24"/>
              </w:rPr>
              <w:t xml:space="preserve"> </w:t>
            </w:r>
          </w:p>
        </w:tc>
      </w:tr>
      <w:tr w:rsidR="00AC5EA9" w:rsidRPr="004D0684" w:rsidTr="00B928A6">
        <w:tc>
          <w:tcPr>
            <w:tcW w:w="2610" w:type="dxa"/>
            <w:shd w:val="clear" w:color="auto" w:fill="auto"/>
          </w:tcPr>
          <w:p w:rsidR="00FB1D05" w:rsidRPr="004D0684" w:rsidRDefault="00F5613E" w:rsidP="004D0684">
            <w:pPr>
              <w:spacing w:line="360" w:lineRule="auto"/>
              <w:jc w:val="both"/>
              <w:rPr>
                <w:rFonts w:ascii="Book Antiqua" w:hAnsi="Book Antiqua"/>
                <w:sz w:val="24"/>
                <w:szCs w:val="24"/>
              </w:rPr>
            </w:pPr>
            <w:r w:rsidRPr="004D0684">
              <w:rPr>
                <w:rFonts w:ascii="Book Antiqua" w:hAnsi="Book Antiqua"/>
                <w:i/>
                <w:sz w:val="24"/>
                <w:szCs w:val="24"/>
              </w:rPr>
              <w:t>L. rhamnosus</w:t>
            </w:r>
            <w:r w:rsidRPr="004D0684">
              <w:rPr>
                <w:rFonts w:ascii="Book Antiqua" w:hAnsi="Book Antiqua"/>
                <w:sz w:val="24"/>
                <w:szCs w:val="24"/>
              </w:rPr>
              <w:t xml:space="preserve"> GG</w:t>
            </w:r>
          </w:p>
        </w:tc>
        <w:tc>
          <w:tcPr>
            <w:tcW w:w="4950" w:type="dxa"/>
            <w:shd w:val="clear" w:color="auto" w:fill="auto"/>
          </w:tcPr>
          <w:p w:rsidR="00FB1D05" w:rsidRPr="004D0684" w:rsidRDefault="00F5613E" w:rsidP="004D0684">
            <w:pPr>
              <w:spacing w:line="360" w:lineRule="auto"/>
              <w:jc w:val="both"/>
              <w:rPr>
                <w:rFonts w:ascii="Book Antiqua" w:hAnsi="Book Antiqua"/>
                <w:sz w:val="24"/>
                <w:szCs w:val="24"/>
              </w:rPr>
            </w:pPr>
            <w:r w:rsidRPr="004D0684">
              <w:rPr>
                <w:rFonts w:ascii="Book Antiqua" w:hAnsi="Book Antiqua"/>
                <w:sz w:val="24"/>
                <w:szCs w:val="24"/>
              </w:rPr>
              <w:t xml:space="preserve">No </w:t>
            </w:r>
            <w:r w:rsidRPr="004D0684">
              <w:rPr>
                <w:rFonts w:ascii="Book Antiqua" w:hAnsi="Book Antiqua"/>
                <w:i/>
                <w:sz w:val="24"/>
                <w:szCs w:val="24"/>
              </w:rPr>
              <w:t>H. pylori</w:t>
            </w:r>
            <w:r w:rsidRPr="004D0684">
              <w:rPr>
                <w:rFonts w:ascii="Book Antiqua" w:hAnsi="Book Antiqua"/>
                <w:sz w:val="24"/>
                <w:szCs w:val="24"/>
              </w:rPr>
              <w:t xml:space="preserve"> assay done</w:t>
            </w:r>
          </w:p>
        </w:tc>
        <w:tc>
          <w:tcPr>
            <w:tcW w:w="2970" w:type="dxa"/>
            <w:shd w:val="clear" w:color="auto" w:fill="auto"/>
          </w:tcPr>
          <w:p w:rsidR="00FB1D05" w:rsidRPr="004D0684" w:rsidRDefault="00F5613E" w:rsidP="00B928A6">
            <w:pPr>
              <w:spacing w:line="360" w:lineRule="auto"/>
              <w:jc w:val="both"/>
              <w:rPr>
                <w:rFonts w:ascii="Book Antiqua" w:hAnsi="Book Antiqua"/>
                <w:sz w:val="24"/>
                <w:szCs w:val="24"/>
              </w:rPr>
            </w:pPr>
            <w:r w:rsidRPr="004D0684">
              <w:rPr>
                <w:rFonts w:ascii="Book Antiqua" w:hAnsi="Book Antiqua"/>
                <w:sz w:val="24"/>
                <w:szCs w:val="24"/>
              </w:rPr>
              <w:t xml:space="preserve">Gawronska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[38]</w:t>
            </w:r>
            <w:r w:rsidR="00B928A6" w:rsidRPr="004D0684">
              <w:rPr>
                <w:rFonts w:ascii="Book Antiqua" w:hAnsi="Book Antiqua"/>
                <w:sz w:val="24"/>
                <w:szCs w:val="24"/>
              </w:rPr>
              <w:t xml:space="preserve"> </w:t>
            </w:r>
            <w:r w:rsidRPr="004D0684">
              <w:rPr>
                <w:rFonts w:ascii="Book Antiqua" w:hAnsi="Book Antiqua"/>
                <w:sz w:val="24"/>
                <w:szCs w:val="24"/>
              </w:rPr>
              <w:t>2007</w:t>
            </w:r>
            <w:r w:rsidR="00600789" w:rsidRPr="004D0684">
              <w:rPr>
                <w:rFonts w:ascii="Book Antiqua" w:hAnsi="Book Antiqua"/>
                <w:sz w:val="24"/>
                <w:szCs w:val="24"/>
              </w:rPr>
              <w:t xml:space="preserve"> </w:t>
            </w:r>
          </w:p>
        </w:tc>
      </w:tr>
      <w:tr w:rsidR="00AC5EA9" w:rsidRPr="004D0684" w:rsidTr="00B928A6">
        <w:tc>
          <w:tcPr>
            <w:tcW w:w="2610" w:type="dxa"/>
            <w:shd w:val="clear" w:color="auto" w:fill="auto"/>
          </w:tcPr>
          <w:p w:rsidR="008753D5" w:rsidRPr="004D0684" w:rsidRDefault="00F5613E" w:rsidP="004D0684">
            <w:pPr>
              <w:spacing w:line="360" w:lineRule="auto"/>
              <w:jc w:val="both"/>
              <w:rPr>
                <w:rFonts w:ascii="Book Antiqua" w:hAnsi="Book Antiqua"/>
                <w:i/>
                <w:sz w:val="24"/>
                <w:szCs w:val="24"/>
              </w:rPr>
            </w:pPr>
            <w:r w:rsidRPr="004D0684">
              <w:rPr>
                <w:rFonts w:ascii="Book Antiqua" w:hAnsi="Book Antiqua"/>
                <w:i/>
                <w:sz w:val="24"/>
                <w:szCs w:val="24"/>
              </w:rPr>
              <w:t>L. reuteri</w:t>
            </w:r>
            <w:r w:rsidR="00C57BD6" w:rsidRPr="004D0684">
              <w:rPr>
                <w:rFonts w:ascii="Book Antiqua" w:hAnsi="Book Antiqua"/>
                <w:i/>
                <w:sz w:val="24"/>
                <w:szCs w:val="24"/>
              </w:rPr>
              <w:t xml:space="preserve"> </w:t>
            </w:r>
            <w:r w:rsidR="00C57BD6" w:rsidRPr="004D0684">
              <w:rPr>
                <w:rFonts w:ascii="Book Antiqua" w:hAnsi="Book Antiqua"/>
                <w:sz w:val="24"/>
                <w:szCs w:val="24"/>
              </w:rPr>
              <w:t>ATCC 55730</w:t>
            </w:r>
          </w:p>
        </w:tc>
        <w:tc>
          <w:tcPr>
            <w:tcW w:w="4950" w:type="dxa"/>
            <w:shd w:val="clear" w:color="auto" w:fill="auto"/>
          </w:tcPr>
          <w:p w:rsidR="008753D5" w:rsidRPr="004D0684" w:rsidRDefault="00F5613E" w:rsidP="004D0684">
            <w:pPr>
              <w:spacing w:line="360" w:lineRule="auto"/>
              <w:jc w:val="both"/>
              <w:rPr>
                <w:rFonts w:ascii="Book Antiqua" w:hAnsi="Book Antiqua"/>
                <w:sz w:val="24"/>
                <w:szCs w:val="24"/>
              </w:rPr>
            </w:pPr>
            <w:r w:rsidRPr="004D0684">
              <w:rPr>
                <w:rFonts w:ascii="Book Antiqua" w:hAnsi="Book Antiqua"/>
                <w:sz w:val="24"/>
                <w:szCs w:val="24"/>
              </w:rPr>
              <w:t xml:space="preserve">Outcome was </w:t>
            </w:r>
            <w:r w:rsidRPr="004D0684">
              <w:rPr>
                <w:rFonts w:ascii="Book Antiqua" w:hAnsi="Book Antiqua"/>
                <w:i/>
                <w:sz w:val="24"/>
                <w:szCs w:val="24"/>
              </w:rPr>
              <w:t>H. pylori</w:t>
            </w:r>
            <w:r w:rsidRPr="004D0684">
              <w:rPr>
                <w:rFonts w:ascii="Book Antiqua" w:hAnsi="Book Antiqua"/>
                <w:sz w:val="24"/>
                <w:szCs w:val="24"/>
              </w:rPr>
              <w:t xml:space="preserve"> burden</w:t>
            </w:r>
          </w:p>
        </w:tc>
        <w:tc>
          <w:tcPr>
            <w:tcW w:w="2970" w:type="dxa"/>
            <w:shd w:val="clear" w:color="auto" w:fill="auto"/>
          </w:tcPr>
          <w:p w:rsidR="008753D5" w:rsidRPr="004D0684" w:rsidRDefault="00F5613E" w:rsidP="00B928A6">
            <w:pPr>
              <w:spacing w:line="360" w:lineRule="auto"/>
              <w:jc w:val="both"/>
              <w:rPr>
                <w:rFonts w:ascii="Book Antiqua" w:hAnsi="Book Antiqua"/>
                <w:sz w:val="24"/>
                <w:szCs w:val="24"/>
              </w:rPr>
            </w:pPr>
            <w:r w:rsidRPr="004D0684">
              <w:rPr>
                <w:rFonts w:ascii="Book Antiqua" w:hAnsi="Book Antiqua"/>
                <w:sz w:val="24"/>
                <w:szCs w:val="24"/>
              </w:rPr>
              <w:t>Francavilla</w:t>
            </w:r>
            <w:r w:rsidR="00B928A6" w:rsidRPr="00B928A6">
              <w:rPr>
                <w:rFonts w:ascii="Book Antiqua" w:hAnsi="Book Antiqua"/>
                <w:i/>
                <w:sz w:val="24"/>
                <w:szCs w:val="24"/>
                <w:lang w:eastAsia="zh-CN"/>
              </w:rPr>
              <w:t xml:space="preserve"> et al</w:t>
            </w:r>
            <w:r w:rsidR="00B928A6" w:rsidRPr="004D0684">
              <w:rPr>
                <w:rFonts w:ascii="Book Antiqua" w:hAnsi="Book Antiqua"/>
                <w:sz w:val="24"/>
                <w:szCs w:val="24"/>
                <w:vertAlign w:val="superscript"/>
              </w:rPr>
              <w:t>[39]</w:t>
            </w:r>
            <w:r w:rsidRPr="004D0684">
              <w:rPr>
                <w:rFonts w:ascii="Book Antiqua" w:hAnsi="Book Antiqua"/>
                <w:sz w:val="24"/>
                <w:szCs w:val="24"/>
              </w:rPr>
              <w:t xml:space="preserve"> 2008</w:t>
            </w:r>
            <w:r w:rsidR="00600789" w:rsidRPr="004D0684">
              <w:rPr>
                <w:rFonts w:ascii="Book Antiqua" w:hAnsi="Book Antiqua"/>
                <w:sz w:val="24"/>
                <w:szCs w:val="24"/>
              </w:rPr>
              <w:t xml:space="preserve"> </w:t>
            </w:r>
          </w:p>
        </w:tc>
      </w:tr>
      <w:tr w:rsidR="00AC5EA9" w:rsidRPr="004D0684" w:rsidTr="00B928A6">
        <w:tc>
          <w:tcPr>
            <w:tcW w:w="10530" w:type="dxa"/>
            <w:gridSpan w:val="3"/>
            <w:shd w:val="clear" w:color="auto" w:fill="auto"/>
          </w:tcPr>
          <w:p w:rsidR="00C53065" w:rsidRPr="004D0684" w:rsidRDefault="00C53065" w:rsidP="004D0684">
            <w:pPr>
              <w:spacing w:line="360" w:lineRule="auto"/>
              <w:jc w:val="both"/>
              <w:rPr>
                <w:rFonts w:ascii="Book Antiqua" w:hAnsi="Book Antiqua"/>
                <w:sz w:val="24"/>
                <w:szCs w:val="24"/>
              </w:rPr>
            </w:pPr>
          </w:p>
        </w:tc>
      </w:tr>
      <w:tr w:rsidR="00AC5EA9" w:rsidRPr="004D0684" w:rsidTr="00B928A6">
        <w:tc>
          <w:tcPr>
            <w:tcW w:w="2610" w:type="dxa"/>
            <w:shd w:val="clear" w:color="auto" w:fill="auto"/>
          </w:tcPr>
          <w:p w:rsidR="00C53065" w:rsidRPr="004D0684" w:rsidRDefault="00C53065" w:rsidP="004D0684">
            <w:pPr>
              <w:spacing w:line="360" w:lineRule="auto"/>
              <w:jc w:val="both"/>
              <w:rPr>
                <w:rFonts w:ascii="Book Antiqua" w:hAnsi="Book Antiqua"/>
                <w:i/>
                <w:sz w:val="24"/>
                <w:szCs w:val="24"/>
              </w:rPr>
            </w:pPr>
            <w:r w:rsidRPr="004D0684">
              <w:rPr>
                <w:rFonts w:ascii="Book Antiqua" w:hAnsi="Book Antiqua"/>
                <w:i/>
                <w:sz w:val="24"/>
                <w:szCs w:val="24"/>
              </w:rPr>
              <w:t xml:space="preserve">S. boulardii </w:t>
            </w:r>
            <w:r w:rsidR="00C57BD6" w:rsidRPr="004D0684">
              <w:rPr>
                <w:rFonts w:ascii="Book Antiqua" w:hAnsi="Book Antiqua"/>
                <w:sz w:val="24"/>
                <w:szCs w:val="24"/>
              </w:rPr>
              <w:t xml:space="preserve">I-745 </w:t>
            </w:r>
            <w:r w:rsidRPr="004D0684">
              <w:rPr>
                <w:rFonts w:ascii="Book Antiqua" w:hAnsi="Book Antiqua"/>
                <w:sz w:val="24"/>
                <w:szCs w:val="24"/>
              </w:rPr>
              <w:t>or</w:t>
            </w:r>
            <w:r w:rsidR="003053B1" w:rsidRPr="004D0684">
              <w:rPr>
                <w:rFonts w:ascii="Book Antiqua" w:hAnsi="Book Antiqua"/>
                <w:sz w:val="24"/>
                <w:szCs w:val="24"/>
              </w:rPr>
              <w:br/>
            </w:r>
            <w:r w:rsidRPr="004D0684">
              <w:rPr>
                <w:rFonts w:ascii="Book Antiqua" w:hAnsi="Book Antiqua"/>
                <w:i/>
                <w:sz w:val="24"/>
                <w:szCs w:val="24"/>
              </w:rPr>
              <w:t>L. acidophilus</w:t>
            </w:r>
            <w:r w:rsidR="00C57BD6" w:rsidRPr="004D0684">
              <w:rPr>
                <w:rFonts w:ascii="Book Antiqua" w:hAnsi="Book Antiqua"/>
                <w:i/>
                <w:sz w:val="24"/>
                <w:szCs w:val="24"/>
              </w:rPr>
              <w:t xml:space="preserve"> </w:t>
            </w:r>
            <w:r w:rsidR="00C57BD6" w:rsidRPr="004D0684">
              <w:rPr>
                <w:rFonts w:ascii="Book Antiqua" w:hAnsi="Book Antiqua"/>
                <w:sz w:val="24"/>
                <w:szCs w:val="24"/>
              </w:rPr>
              <w:t>Lb</w:t>
            </w:r>
          </w:p>
        </w:tc>
        <w:tc>
          <w:tcPr>
            <w:tcW w:w="4950" w:type="dxa"/>
            <w:shd w:val="clear" w:color="auto" w:fill="auto"/>
          </w:tcPr>
          <w:p w:rsidR="00C53065" w:rsidRPr="004D0684" w:rsidRDefault="003053B1" w:rsidP="004D0684">
            <w:pPr>
              <w:spacing w:line="360" w:lineRule="auto"/>
              <w:jc w:val="both"/>
              <w:rPr>
                <w:rFonts w:ascii="Book Antiqua" w:hAnsi="Book Antiqua"/>
                <w:sz w:val="24"/>
                <w:szCs w:val="24"/>
              </w:rPr>
            </w:pPr>
            <w:r w:rsidRPr="004D0684">
              <w:rPr>
                <w:rFonts w:ascii="Book Antiqua" w:hAnsi="Book Antiqua"/>
                <w:sz w:val="24"/>
                <w:szCs w:val="24"/>
              </w:rPr>
              <w:t>No eradication therapy given with probiotic</w:t>
            </w:r>
          </w:p>
        </w:tc>
        <w:tc>
          <w:tcPr>
            <w:tcW w:w="2970" w:type="dxa"/>
            <w:shd w:val="clear" w:color="auto" w:fill="auto"/>
          </w:tcPr>
          <w:p w:rsidR="00C53065" w:rsidRPr="004D0684" w:rsidRDefault="00C53065" w:rsidP="00B928A6">
            <w:pPr>
              <w:spacing w:line="360" w:lineRule="auto"/>
              <w:jc w:val="both"/>
              <w:rPr>
                <w:rFonts w:ascii="Book Antiqua" w:hAnsi="Book Antiqua"/>
                <w:sz w:val="24"/>
                <w:szCs w:val="24"/>
              </w:rPr>
            </w:pPr>
            <w:r w:rsidRPr="004D0684">
              <w:rPr>
                <w:rFonts w:ascii="Book Antiqua" w:hAnsi="Book Antiqua"/>
                <w:sz w:val="24"/>
                <w:szCs w:val="24"/>
              </w:rPr>
              <w:t xml:space="preserve">Gottleland </w:t>
            </w:r>
            <w:r w:rsidR="00B928A6" w:rsidRPr="00B928A6">
              <w:rPr>
                <w:rFonts w:ascii="Book Antiqua" w:hAnsi="Book Antiqua"/>
                <w:i/>
                <w:sz w:val="24"/>
                <w:szCs w:val="24"/>
                <w:lang w:eastAsia="zh-CN"/>
              </w:rPr>
              <w:t>et al</w:t>
            </w:r>
            <w:r w:rsidR="00B928A6">
              <w:rPr>
                <w:rFonts w:ascii="Book Antiqua" w:hAnsi="Book Antiqua"/>
                <w:sz w:val="24"/>
                <w:szCs w:val="24"/>
                <w:vertAlign w:val="superscript"/>
              </w:rPr>
              <w:t>[40</w:t>
            </w:r>
            <w:r w:rsidR="00B928A6" w:rsidRPr="004D0684">
              <w:rPr>
                <w:rFonts w:ascii="Book Antiqua" w:hAnsi="Book Antiqua"/>
                <w:sz w:val="24"/>
                <w:szCs w:val="24"/>
                <w:vertAlign w:val="superscript"/>
              </w:rPr>
              <w:t>]</w:t>
            </w:r>
            <w:r w:rsidR="00B928A6" w:rsidRPr="004D0684">
              <w:rPr>
                <w:rFonts w:ascii="Book Antiqua" w:hAnsi="Book Antiqua"/>
                <w:sz w:val="24"/>
                <w:szCs w:val="24"/>
              </w:rPr>
              <w:t xml:space="preserve"> </w:t>
            </w:r>
            <w:r w:rsidRPr="004D0684">
              <w:rPr>
                <w:rFonts w:ascii="Book Antiqua" w:hAnsi="Book Antiqua"/>
                <w:sz w:val="24"/>
                <w:szCs w:val="24"/>
              </w:rPr>
              <w:t>2005</w:t>
            </w:r>
            <w:r w:rsidR="00600789" w:rsidRPr="004D0684">
              <w:rPr>
                <w:rFonts w:ascii="Book Antiqua" w:hAnsi="Book Antiqua"/>
                <w:sz w:val="24"/>
                <w:szCs w:val="24"/>
              </w:rPr>
              <w:t xml:space="preserve"> </w:t>
            </w:r>
          </w:p>
        </w:tc>
      </w:tr>
      <w:tr w:rsidR="00AC5EA9" w:rsidRPr="004D0684" w:rsidTr="00B928A6">
        <w:tc>
          <w:tcPr>
            <w:tcW w:w="2610" w:type="dxa"/>
            <w:shd w:val="clear" w:color="auto" w:fill="auto"/>
          </w:tcPr>
          <w:p w:rsidR="00C53065" w:rsidRPr="004D0684" w:rsidRDefault="00C53065" w:rsidP="004D0684">
            <w:pPr>
              <w:spacing w:line="360" w:lineRule="auto"/>
              <w:jc w:val="both"/>
              <w:rPr>
                <w:rFonts w:ascii="Book Antiqua" w:hAnsi="Book Antiqua"/>
                <w:i/>
                <w:sz w:val="24"/>
                <w:szCs w:val="24"/>
              </w:rPr>
            </w:pPr>
            <w:r w:rsidRPr="004D0684">
              <w:rPr>
                <w:rFonts w:ascii="Book Antiqua" w:hAnsi="Book Antiqua"/>
                <w:i/>
                <w:sz w:val="24"/>
                <w:szCs w:val="24"/>
              </w:rPr>
              <w:t>Bifido. bifidum</w:t>
            </w:r>
            <w:r w:rsidR="00C57BD6" w:rsidRPr="004D0684">
              <w:rPr>
                <w:rFonts w:ascii="Book Antiqua" w:hAnsi="Book Antiqua"/>
                <w:i/>
                <w:sz w:val="24"/>
                <w:szCs w:val="24"/>
              </w:rPr>
              <w:t xml:space="preserve"> </w:t>
            </w:r>
            <w:r w:rsidR="00C57BD6" w:rsidRPr="004D0684">
              <w:rPr>
                <w:rFonts w:ascii="Book Antiqua" w:hAnsi="Book Antiqua"/>
                <w:sz w:val="24"/>
                <w:szCs w:val="24"/>
              </w:rPr>
              <w:t>YIT4007</w:t>
            </w:r>
          </w:p>
        </w:tc>
        <w:tc>
          <w:tcPr>
            <w:tcW w:w="4950" w:type="dxa"/>
            <w:shd w:val="clear" w:color="auto" w:fill="auto"/>
          </w:tcPr>
          <w:p w:rsidR="00C53065" w:rsidRPr="004D0684" w:rsidRDefault="003053B1" w:rsidP="004D0684">
            <w:pPr>
              <w:spacing w:line="360" w:lineRule="auto"/>
              <w:jc w:val="both"/>
              <w:rPr>
                <w:rFonts w:ascii="Book Antiqua" w:hAnsi="Book Antiqua"/>
                <w:sz w:val="24"/>
                <w:szCs w:val="24"/>
              </w:rPr>
            </w:pPr>
            <w:r w:rsidRPr="004D0684">
              <w:rPr>
                <w:rFonts w:ascii="Book Antiqua" w:hAnsi="Book Antiqua"/>
                <w:sz w:val="24"/>
                <w:szCs w:val="24"/>
              </w:rPr>
              <w:t>No eradication therapy given with probiotic</w:t>
            </w:r>
          </w:p>
        </w:tc>
        <w:tc>
          <w:tcPr>
            <w:tcW w:w="2970" w:type="dxa"/>
            <w:shd w:val="clear" w:color="auto" w:fill="auto"/>
          </w:tcPr>
          <w:p w:rsidR="00C53065" w:rsidRPr="004D0684" w:rsidRDefault="00C53065" w:rsidP="00B928A6">
            <w:pPr>
              <w:spacing w:line="360" w:lineRule="auto"/>
              <w:jc w:val="both"/>
              <w:rPr>
                <w:rFonts w:ascii="Book Antiqua" w:hAnsi="Book Antiqua"/>
                <w:sz w:val="24"/>
                <w:szCs w:val="24"/>
              </w:rPr>
            </w:pPr>
            <w:r w:rsidRPr="004D0684">
              <w:rPr>
                <w:rFonts w:ascii="Book Antiqua" w:hAnsi="Book Antiqua"/>
                <w:sz w:val="24"/>
                <w:szCs w:val="24"/>
              </w:rPr>
              <w:t xml:space="preserve">Miki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[41]</w:t>
            </w:r>
            <w:r w:rsidR="00B928A6" w:rsidRPr="004D0684">
              <w:rPr>
                <w:rFonts w:ascii="Book Antiqua" w:hAnsi="Book Antiqua"/>
                <w:sz w:val="24"/>
                <w:szCs w:val="24"/>
              </w:rPr>
              <w:t xml:space="preserve"> </w:t>
            </w:r>
            <w:r w:rsidRPr="004D0684">
              <w:rPr>
                <w:rFonts w:ascii="Book Antiqua" w:hAnsi="Book Antiqua"/>
                <w:sz w:val="24"/>
                <w:szCs w:val="24"/>
              </w:rPr>
              <w:t>2007</w:t>
            </w:r>
            <w:r w:rsidR="00600789" w:rsidRPr="004D0684">
              <w:rPr>
                <w:rFonts w:ascii="Book Antiqua" w:hAnsi="Book Antiqua"/>
                <w:sz w:val="24"/>
                <w:szCs w:val="24"/>
              </w:rPr>
              <w:t xml:space="preserve"> </w:t>
            </w:r>
          </w:p>
        </w:tc>
      </w:tr>
      <w:tr w:rsidR="00AC5EA9" w:rsidRPr="004D0684" w:rsidTr="00B928A6">
        <w:tc>
          <w:tcPr>
            <w:tcW w:w="2610" w:type="dxa"/>
            <w:shd w:val="clear" w:color="auto" w:fill="auto"/>
          </w:tcPr>
          <w:p w:rsidR="00C53065" w:rsidRPr="004D0684" w:rsidRDefault="00C53065" w:rsidP="004D0684">
            <w:pPr>
              <w:spacing w:line="360" w:lineRule="auto"/>
              <w:jc w:val="both"/>
              <w:rPr>
                <w:rFonts w:ascii="Book Antiqua" w:hAnsi="Book Antiqua"/>
                <w:i/>
                <w:sz w:val="24"/>
                <w:szCs w:val="24"/>
              </w:rPr>
            </w:pPr>
            <w:r w:rsidRPr="004D0684">
              <w:rPr>
                <w:rFonts w:ascii="Book Antiqua" w:hAnsi="Book Antiqua"/>
                <w:i/>
                <w:sz w:val="24"/>
                <w:szCs w:val="24"/>
              </w:rPr>
              <w:t>L. casei</w:t>
            </w:r>
            <w:r w:rsidR="00C57BD6" w:rsidRPr="004D0684">
              <w:rPr>
                <w:rFonts w:ascii="Book Antiqua" w:hAnsi="Book Antiqua"/>
                <w:i/>
                <w:sz w:val="24"/>
                <w:szCs w:val="24"/>
              </w:rPr>
              <w:t xml:space="preserve"> </w:t>
            </w:r>
            <w:r w:rsidR="00C57BD6" w:rsidRPr="004D0684">
              <w:rPr>
                <w:rFonts w:ascii="Book Antiqua" w:hAnsi="Book Antiqua"/>
                <w:sz w:val="24"/>
                <w:szCs w:val="24"/>
              </w:rPr>
              <w:t>Shirota</w:t>
            </w:r>
          </w:p>
        </w:tc>
        <w:tc>
          <w:tcPr>
            <w:tcW w:w="4950" w:type="dxa"/>
            <w:shd w:val="clear" w:color="auto" w:fill="auto"/>
          </w:tcPr>
          <w:p w:rsidR="00C53065" w:rsidRPr="004D0684" w:rsidRDefault="003053B1" w:rsidP="004D0684">
            <w:pPr>
              <w:spacing w:line="360" w:lineRule="auto"/>
              <w:jc w:val="both"/>
              <w:rPr>
                <w:rFonts w:ascii="Book Antiqua" w:hAnsi="Book Antiqua"/>
                <w:sz w:val="24"/>
                <w:szCs w:val="24"/>
              </w:rPr>
            </w:pPr>
            <w:r w:rsidRPr="004D0684">
              <w:rPr>
                <w:rFonts w:ascii="Book Antiqua" w:hAnsi="Book Antiqua"/>
                <w:sz w:val="24"/>
                <w:szCs w:val="24"/>
              </w:rPr>
              <w:t>No eradication therapy given with probiotic</w:t>
            </w:r>
          </w:p>
        </w:tc>
        <w:tc>
          <w:tcPr>
            <w:tcW w:w="2970" w:type="dxa"/>
            <w:shd w:val="clear" w:color="auto" w:fill="auto"/>
          </w:tcPr>
          <w:p w:rsidR="00C53065" w:rsidRPr="004D0684" w:rsidRDefault="00C53065" w:rsidP="00B928A6">
            <w:pPr>
              <w:spacing w:line="360" w:lineRule="auto"/>
              <w:jc w:val="both"/>
              <w:rPr>
                <w:rFonts w:ascii="Book Antiqua" w:hAnsi="Book Antiqua"/>
                <w:sz w:val="24"/>
                <w:szCs w:val="24"/>
              </w:rPr>
            </w:pPr>
            <w:r w:rsidRPr="004D0684">
              <w:rPr>
                <w:rFonts w:ascii="Book Antiqua" w:hAnsi="Book Antiqua"/>
                <w:sz w:val="24"/>
                <w:szCs w:val="24"/>
              </w:rPr>
              <w:t xml:space="preserve">Cats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[42]</w:t>
            </w:r>
            <w:r w:rsidR="00B928A6" w:rsidRPr="004D0684">
              <w:rPr>
                <w:rFonts w:ascii="Book Antiqua" w:hAnsi="Book Antiqua"/>
                <w:sz w:val="24"/>
                <w:szCs w:val="24"/>
              </w:rPr>
              <w:t xml:space="preserve"> </w:t>
            </w:r>
            <w:r w:rsidRPr="004D0684">
              <w:rPr>
                <w:rFonts w:ascii="Book Antiqua" w:hAnsi="Book Antiqua"/>
                <w:sz w:val="24"/>
                <w:szCs w:val="24"/>
              </w:rPr>
              <w:t>2003</w:t>
            </w:r>
            <w:r w:rsidR="00600789" w:rsidRPr="004D0684">
              <w:rPr>
                <w:rFonts w:ascii="Book Antiqua" w:hAnsi="Book Antiqua"/>
                <w:sz w:val="24"/>
                <w:szCs w:val="24"/>
              </w:rPr>
              <w:t xml:space="preserve"> </w:t>
            </w:r>
          </w:p>
        </w:tc>
      </w:tr>
      <w:tr w:rsidR="00AC5EA9" w:rsidRPr="004D0684" w:rsidTr="00B928A6">
        <w:tc>
          <w:tcPr>
            <w:tcW w:w="2610" w:type="dxa"/>
            <w:shd w:val="clear" w:color="auto" w:fill="auto"/>
          </w:tcPr>
          <w:p w:rsidR="00C53065" w:rsidRPr="004D0684" w:rsidRDefault="00C53065" w:rsidP="004D0684">
            <w:pPr>
              <w:spacing w:line="360" w:lineRule="auto"/>
              <w:jc w:val="both"/>
              <w:rPr>
                <w:rFonts w:ascii="Book Antiqua" w:hAnsi="Book Antiqua"/>
                <w:sz w:val="24"/>
                <w:szCs w:val="24"/>
              </w:rPr>
            </w:pPr>
            <w:r w:rsidRPr="004D0684">
              <w:rPr>
                <w:rFonts w:ascii="Book Antiqua" w:hAnsi="Book Antiqua"/>
                <w:i/>
                <w:sz w:val="24"/>
                <w:szCs w:val="24"/>
              </w:rPr>
              <w:t>L. gasseri</w:t>
            </w:r>
            <w:r w:rsidRPr="004D0684">
              <w:rPr>
                <w:rFonts w:ascii="Book Antiqua" w:hAnsi="Book Antiqua"/>
                <w:sz w:val="24"/>
                <w:szCs w:val="24"/>
              </w:rPr>
              <w:t xml:space="preserve"> OLL2716</w:t>
            </w:r>
          </w:p>
        </w:tc>
        <w:tc>
          <w:tcPr>
            <w:tcW w:w="4950" w:type="dxa"/>
            <w:shd w:val="clear" w:color="auto" w:fill="auto"/>
          </w:tcPr>
          <w:p w:rsidR="00C53065" w:rsidRPr="004D0684" w:rsidRDefault="003053B1" w:rsidP="004D0684">
            <w:pPr>
              <w:spacing w:line="360" w:lineRule="auto"/>
              <w:jc w:val="both"/>
              <w:rPr>
                <w:rFonts w:ascii="Book Antiqua" w:hAnsi="Book Antiqua"/>
                <w:sz w:val="24"/>
                <w:szCs w:val="24"/>
              </w:rPr>
            </w:pPr>
            <w:r w:rsidRPr="004D0684">
              <w:rPr>
                <w:rFonts w:ascii="Book Antiqua" w:hAnsi="Book Antiqua"/>
                <w:sz w:val="24"/>
                <w:szCs w:val="24"/>
              </w:rPr>
              <w:t>No eradication therapy given with probiotic</w:t>
            </w:r>
          </w:p>
        </w:tc>
        <w:tc>
          <w:tcPr>
            <w:tcW w:w="2970" w:type="dxa"/>
            <w:shd w:val="clear" w:color="auto" w:fill="auto"/>
          </w:tcPr>
          <w:p w:rsidR="00C53065" w:rsidRPr="004D0684" w:rsidRDefault="00C53065" w:rsidP="00B928A6">
            <w:pPr>
              <w:spacing w:line="360" w:lineRule="auto"/>
              <w:jc w:val="both"/>
              <w:rPr>
                <w:rFonts w:ascii="Book Antiqua" w:hAnsi="Book Antiqua"/>
                <w:sz w:val="24"/>
                <w:szCs w:val="24"/>
              </w:rPr>
            </w:pPr>
            <w:r w:rsidRPr="004D0684">
              <w:rPr>
                <w:rFonts w:ascii="Book Antiqua" w:hAnsi="Book Antiqua"/>
                <w:sz w:val="24"/>
                <w:szCs w:val="24"/>
              </w:rPr>
              <w:t xml:space="preserve">Takagi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[43]</w:t>
            </w:r>
            <w:r w:rsidR="00B928A6" w:rsidRPr="004D0684">
              <w:rPr>
                <w:rFonts w:ascii="Book Antiqua" w:hAnsi="Book Antiqua"/>
                <w:sz w:val="24"/>
                <w:szCs w:val="24"/>
              </w:rPr>
              <w:t xml:space="preserve"> </w:t>
            </w:r>
            <w:r w:rsidRPr="004D0684">
              <w:rPr>
                <w:rFonts w:ascii="Book Antiqua" w:hAnsi="Book Antiqua"/>
                <w:sz w:val="24"/>
                <w:szCs w:val="24"/>
              </w:rPr>
              <w:t>2013</w:t>
            </w:r>
            <w:r w:rsidR="00600789" w:rsidRPr="004D0684">
              <w:rPr>
                <w:rFonts w:ascii="Book Antiqua" w:hAnsi="Book Antiqua"/>
                <w:sz w:val="24"/>
                <w:szCs w:val="24"/>
              </w:rPr>
              <w:t xml:space="preserve"> </w:t>
            </w:r>
          </w:p>
        </w:tc>
      </w:tr>
      <w:tr w:rsidR="00AC5EA9" w:rsidRPr="004D0684" w:rsidTr="00B928A6">
        <w:tc>
          <w:tcPr>
            <w:tcW w:w="2610" w:type="dxa"/>
            <w:shd w:val="clear" w:color="auto" w:fill="auto"/>
          </w:tcPr>
          <w:p w:rsidR="003053B1" w:rsidRPr="004D0684" w:rsidRDefault="003053B1" w:rsidP="004D0684">
            <w:pPr>
              <w:spacing w:line="360" w:lineRule="auto"/>
              <w:jc w:val="both"/>
              <w:rPr>
                <w:rFonts w:ascii="Book Antiqua" w:hAnsi="Book Antiqua"/>
                <w:i/>
                <w:sz w:val="24"/>
                <w:szCs w:val="24"/>
              </w:rPr>
            </w:pPr>
            <w:r w:rsidRPr="004D0684">
              <w:rPr>
                <w:rFonts w:ascii="Book Antiqua" w:hAnsi="Book Antiqua"/>
                <w:i/>
                <w:sz w:val="24"/>
                <w:szCs w:val="24"/>
              </w:rPr>
              <w:t xml:space="preserve">L. johnsonii </w:t>
            </w:r>
            <w:r w:rsidRPr="004D0684">
              <w:rPr>
                <w:rFonts w:ascii="Book Antiqua" w:hAnsi="Book Antiqua"/>
                <w:sz w:val="24"/>
                <w:szCs w:val="24"/>
              </w:rPr>
              <w:t>Lj1</w:t>
            </w:r>
          </w:p>
        </w:tc>
        <w:tc>
          <w:tcPr>
            <w:tcW w:w="4950" w:type="dxa"/>
            <w:shd w:val="clear" w:color="auto" w:fill="auto"/>
          </w:tcPr>
          <w:p w:rsidR="003053B1" w:rsidRPr="004D0684" w:rsidRDefault="003053B1" w:rsidP="004D0684">
            <w:pPr>
              <w:spacing w:line="360" w:lineRule="auto"/>
              <w:jc w:val="both"/>
              <w:rPr>
                <w:rFonts w:ascii="Book Antiqua" w:hAnsi="Book Antiqua"/>
                <w:sz w:val="24"/>
                <w:szCs w:val="24"/>
              </w:rPr>
            </w:pPr>
            <w:r w:rsidRPr="004D0684">
              <w:rPr>
                <w:rFonts w:ascii="Book Antiqua" w:hAnsi="Book Antiqua"/>
                <w:sz w:val="24"/>
                <w:szCs w:val="24"/>
              </w:rPr>
              <w:t>No eradication therapy given with probiotic</w:t>
            </w:r>
          </w:p>
        </w:tc>
        <w:tc>
          <w:tcPr>
            <w:tcW w:w="2970" w:type="dxa"/>
            <w:shd w:val="clear" w:color="auto" w:fill="auto"/>
          </w:tcPr>
          <w:p w:rsidR="003053B1" w:rsidRPr="004D0684" w:rsidRDefault="003053B1" w:rsidP="00B928A6">
            <w:pPr>
              <w:spacing w:line="360" w:lineRule="auto"/>
              <w:jc w:val="both"/>
              <w:rPr>
                <w:rFonts w:ascii="Book Antiqua" w:hAnsi="Book Antiqua"/>
                <w:sz w:val="24"/>
                <w:szCs w:val="24"/>
              </w:rPr>
            </w:pPr>
            <w:r w:rsidRPr="004D0684">
              <w:rPr>
                <w:rFonts w:ascii="Book Antiqua" w:hAnsi="Book Antiqua"/>
                <w:sz w:val="24"/>
                <w:szCs w:val="24"/>
              </w:rPr>
              <w:t xml:space="preserve">Pantoflickova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[44]</w:t>
            </w:r>
            <w:r w:rsidR="00B928A6" w:rsidRPr="004D0684">
              <w:rPr>
                <w:rFonts w:ascii="Book Antiqua" w:hAnsi="Book Antiqua"/>
                <w:sz w:val="24"/>
                <w:szCs w:val="24"/>
              </w:rPr>
              <w:t xml:space="preserve"> </w:t>
            </w:r>
            <w:r w:rsidRPr="004D0684">
              <w:rPr>
                <w:rFonts w:ascii="Book Antiqua" w:hAnsi="Book Antiqua"/>
                <w:sz w:val="24"/>
                <w:szCs w:val="24"/>
              </w:rPr>
              <w:t>2003</w:t>
            </w:r>
          </w:p>
        </w:tc>
      </w:tr>
      <w:tr w:rsidR="00AC5EA9" w:rsidRPr="004D0684" w:rsidTr="00B928A6">
        <w:tc>
          <w:tcPr>
            <w:tcW w:w="2610" w:type="dxa"/>
            <w:shd w:val="clear" w:color="auto" w:fill="auto"/>
          </w:tcPr>
          <w:p w:rsidR="003053B1" w:rsidRPr="004D0684" w:rsidRDefault="003053B1" w:rsidP="004D0684">
            <w:pPr>
              <w:spacing w:line="360" w:lineRule="auto"/>
              <w:jc w:val="both"/>
              <w:rPr>
                <w:rFonts w:ascii="Book Antiqua" w:hAnsi="Book Antiqua"/>
                <w:i/>
                <w:sz w:val="24"/>
                <w:szCs w:val="24"/>
              </w:rPr>
            </w:pPr>
            <w:r w:rsidRPr="004D0684">
              <w:rPr>
                <w:rFonts w:ascii="Book Antiqua" w:hAnsi="Book Antiqua"/>
                <w:i/>
                <w:sz w:val="24"/>
                <w:szCs w:val="24"/>
              </w:rPr>
              <w:t xml:space="preserve">L. johnsonii </w:t>
            </w:r>
            <w:r w:rsidRPr="004D0684">
              <w:rPr>
                <w:rFonts w:ascii="Book Antiqua" w:hAnsi="Book Antiqua"/>
                <w:sz w:val="24"/>
                <w:szCs w:val="24"/>
              </w:rPr>
              <w:t>Lj1</w:t>
            </w:r>
          </w:p>
        </w:tc>
        <w:tc>
          <w:tcPr>
            <w:tcW w:w="4950" w:type="dxa"/>
            <w:shd w:val="clear" w:color="auto" w:fill="auto"/>
          </w:tcPr>
          <w:p w:rsidR="003053B1" w:rsidRPr="004D0684" w:rsidRDefault="003053B1" w:rsidP="004D0684">
            <w:pPr>
              <w:spacing w:line="360" w:lineRule="auto"/>
              <w:jc w:val="both"/>
              <w:rPr>
                <w:rFonts w:ascii="Book Antiqua" w:hAnsi="Book Antiqua"/>
                <w:sz w:val="24"/>
                <w:szCs w:val="24"/>
              </w:rPr>
            </w:pPr>
            <w:r w:rsidRPr="004D0684">
              <w:rPr>
                <w:rFonts w:ascii="Book Antiqua" w:hAnsi="Book Antiqua"/>
                <w:sz w:val="24"/>
                <w:szCs w:val="24"/>
              </w:rPr>
              <w:t>No eradication therapy given with probiotic</w:t>
            </w:r>
          </w:p>
        </w:tc>
        <w:tc>
          <w:tcPr>
            <w:tcW w:w="2970" w:type="dxa"/>
            <w:shd w:val="clear" w:color="auto" w:fill="auto"/>
          </w:tcPr>
          <w:p w:rsidR="003053B1" w:rsidRPr="004D0684" w:rsidRDefault="003053B1" w:rsidP="00B928A6">
            <w:pPr>
              <w:spacing w:line="360" w:lineRule="auto"/>
              <w:jc w:val="both"/>
              <w:rPr>
                <w:rFonts w:ascii="Book Antiqua" w:hAnsi="Book Antiqua"/>
                <w:sz w:val="24"/>
                <w:szCs w:val="24"/>
              </w:rPr>
            </w:pPr>
            <w:r w:rsidRPr="004D0684">
              <w:rPr>
                <w:rFonts w:ascii="Book Antiqua" w:hAnsi="Book Antiqua"/>
                <w:sz w:val="24"/>
                <w:szCs w:val="24"/>
              </w:rPr>
              <w:t xml:space="preserve">Gottleland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[45]</w:t>
            </w:r>
            <w:r w:rsidR="00B928A6">
              <w:rPr>
                <w:rFonts w:ascii="Book Antiqua" w:hAnsi="Book Antiqua" w:hint="eastAsia"/>
                <w:sz w:val="24"/>
                <w:szCs w:val="24"/>
                <w:vertAlign w:val="superscript"/>
                <w:lang w:eastAsia="zh-CN"/>
              </w:rPr>
              <w:t xml:space="preserve"> </w:t>
            </w:r>
            <w:r w:rsidRPr="004D0684">
              <w:rPr>
                <w:rFonts w:ascii="Book Antiqua" w:hAnsi="Book Antiqua"/>
                <w:sz w:val="24"/>
                <w:szCs w:val="24"/>
              </w:rPr>
              <w:t>2008</w:t>
            </w:r>
            <w:r w:rsidR="00283E9C" w:rsidRPr="004D0684">
              <w:rPr>
                <w:rFonts w:ascii="Book Antiqua" w:hAnsi="Book Antiqua"/>
                <w:sz w:val="24"/>
                <w:szCs w:val="24"/>
              </w:rPr>
              <w:t xml:space="preserve"> </w:t>
            </w:r>
          </w:p>
        </w:tc>
      </w:tr>
      <w:tr w:rsidR="00AC5EA9" w:rsidRPr="004D0684" w:rsidTr="00B928A6">
        <w:tc>
          <w:tcPr>
            <w:tcW w:w="2610" w:type="dxa"/>
            <w:shd w:val="clear" w:color="auto" w:fill="auto"/>
          </w:tcPr>
          <w:p w:rsidR="003053B1" w:rsidRPr="004D0684" w:rsidRDefault="003053B1" w:rsidP="004D0684">
            <w:pPr>
              <w:spacing w:line="360" w:lineRule="auto"/>
              <w:jc w:val="both"/>
              <w:rPr>
                <w:rFonts w:ascii="Book Antiqua" w:hAnsi="Book Antiqua"/>
                <w:i/>
                <w:sz w:val="24"/>
                <w:szCs w:val="24"/>
              </w:rPr>
            </w:pPr>
            <w:r w:rsidRPr="004D0684">
              <w:rPr>
                <w:rFonts w:ascii="Book Antiqua" w:hAnsi="Book Antiqua"/>
                <w:i/>
                <w:sz w:val="24"/>
                <w:szCs w:val="24"/>
              </w:rPr>
              <w:t>L. reuteri</w:t>
            </w:r>
            <w:r w:rsidR="00F97541" w:rsidRPr="004D0684">
              <w:rPr>
                <w:rFonts w:ascii="Book Antiqua" w:hAnsi="Book Antiqua"/>
                <w:i/>
                <w:sz w:val="24"/>
                <w:szCs w:val="24"/>
              </w:rPr>
              <w:t xml:space="preserve"> </w:t>
            </w:r>
            <w:r w:rsidR="00F97541" w:rsidRPr="004D0684">
              <w:rPr>
                <w:rFonts w:ascii="Book Antiqua" w:hAnsi="Book Antiqua"/>
                <w:sz w:val="24"/>
                <w:szCs w:val="24"/>
              </w:rPr>
              <w:t>ATCC 55730</w:t>
            </w:r>
          </w:p>
        </w:tc>
        <w:tc>
          <w:tcPr>
            <w:tcW w:w="4950" w:type="dxa"/>
            <w:shd w:val="clear" w:color="auto" w:fill="auto"/>
          </w:tcPr>
          <w:p w:rsidR="003053B1" w:rsidRPr="004D0684" w:rsidRDefault="003053B1" w:rsidP="004D0684">
            <w:pPr>
              <w:spacing w:line="360" w:lineRule="auto"/>
              <w:jc w:val="both"/>
              <w:rPr>
                <w:rFonts w:ascii="Book Antiqua" w:hAnsi="Book Antiqua"/>
                <w:sz w:val="24"/>
                <w:szCs w:val="24"/>
              </w:rPr>
            </w:pPr>
            <w:r w:rsidRPr="004D0684">
              <w:rPr>
                <w:rFonts w:ascii="Book Antiqua" w:hAnsi="Book Antiqua"/>
                <w:sz w:val="24"/>
                <w:szCs w:val="24"/>
              </w:rPr>
              <w:t>No eradication therapy given with probiotic</w:t>
            </w:r>
          </w:p>
        </w:tc>
        <w:tc>
          <w:tcPr>
            <w:tcW w:w="2970" w:type="dxa"/>
            <w:shd w:val="clear" w:color="auto" w:fill="auto"/>
          </w:tcPr>
          <w:p w:rsidR="003053B1" w:rsidRPr="004D0684" w:rsidRDefault="003053B1" w:rsidP="00B928A6">
            <w:pPr>
              <w:spacing w:line="360" w:lineRule="auto"/>
              <w:jc w:val="both"/>
              <w:rPr>
                <w:rFonts w:ascii="Book Antiqua" w:hAnsi="Book Antiqua"/>
                <w:sz w:val="24"/>
                <w:szCs w:val="24"/>
              </w:rPr>
            </w:pPr>
            <w:r w:rsidRPr="004D0684">
              <w:rPr>
                <w:rFonts w:ascii="Book Antiqua" w:hAnsi="Book Antiqua"/>
                <w:sz w:val="24"/>
                <w:szCs w:val="24"/>
              </w:rPr>
              <w:t xml:space="preserve">Saggioro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[46]</w:t>
            </w:r>
            <w:r w:rsidR="00B928A6" w:rsidRPr="004D0684">
              <w:rPr>
                <w:rFonts w:ascii="Book Antiqua" w:hAnsi="Book Antiqua"/>
                <w:sz w:val="24"/>
                <w:szCs w:val="24"/>
              </w:rPr>
              <w:t xml:space="preserve"> </w:t>
            </w:r>
            <w:r w:rsidRPr="004D0684">
              <w:rPr>
                <w:rFonts w:ascii="Book Antiqua" w:hAnsi="Book Antiqua"/>
                <w:sz w:val="24"/>
                <w:szCs w:val="24"/>
              </w:rPr>
              <w:t>2005</w:t>
            </w:r>
            <w:r w:rsidR="00283E9C" w:rsidRPr="004D0684">
              <w:rPr>
                <w:rFonts w:ascii="Book Antiqua" w:hAnsi="Book Antiqua"/>
                <w:sz w:val="24"/>
                <w:szCs w:val="24"/>
              </w:rPr>
              <w:t xml:space="preserve"> </w:t>
            </w:r>
          </w:p>
        </w:tc>
      </w:tr>
      <w:tr w:rsidR="00AC5EA9" w:rsidRPr="004D0684" w:rsidTr="00B928A6">
        <w:tc>
          <w:tcPr>
            <w:tcW w:w="10530" w:type="dxa"/>
            <w:gridSpan w:val="3"/>
            <w:shd w:val="clear" w:color="auto" w:fill="auto"/>
          </w:tcPr>
          <w:p w:rsidR="006608F4" w:rsidRPr="004D0684" w:rsidRDefault="006608F4" w:rsidP="004D0684">
            <w:pPr>
              <w:spacing w:line="360" w:lineRule="auto"/>
              <w:jc w:val="both"/>
              <w:rPr>
                <w:rFonts w:ascii="Book Antiqua" w:hAnsi="Book Antiqua"/>
                <w:sz w:val="24"/>
                <w:szCs w:val="24"/>
              </w:rPr>
            </w:pPr>
          </w:p>
        </w:tc>
      </w:tr>
      <w:tr w:rsidR="00AC5EA9" w:rsidRPr="004D0684" w:rsidTr="00B928A6">
        <w:tc>
          <w:tcPr>
            <w:tcW w:w="2610" w:type="dxa"/>
            <w:shd w:val="clear" w:color="auto" w:fill="auto"/>
          </w:tcPr>
          <w:p w:rsidR="003053B1" w:rsidRPr="004D0684" w:rsidRDefault="003053B1" w:rsidP="004D0684">
            <w:pPr>
              <w:spacing w:line="360" w:lineRule="auto"/>
              <w:jc w:val="both"/>
              <w:rPr>
                <w:rFonts w:ascii="Book Antiqua" w:hAnsi="Book Antiqua"/>
                <w:i/>
                <w:sz w:val="24"/>
                <w:szCs w:val="24"/>
              </w:rPr>
            </w:pPr>
            <w:r w:rsidRPr="004D0684">
              <w:rPr>
                <w:rFonts w:ascii="Book Antiqua" w:hAnsi="Book Antiqua"/>
                <w:i/>
                <w:sz w:val="24"/>
                <w:szCs w:val="24"/>
              </w:rPr>
              <w:t>Bacillus clausii</w:t>
            </w:r>
            <w:r w:rsidR="00F97541" w:rsidRPr="004D0684">
              <w:rPr>
                <w:rFonts w:ascii="Book Antiqua" w:hAnsi="Book Antiqua"/>
                <w:i/>
                <w:sz w:val="24"/>
                <w:szCs w:val="24"/>
              </w:rPr>
              <w:t xml:space="preserve"> </w:t>
            </w:r>
            <w:r w:rsidR="00AE234B" w:rsidRPr="004D0684">
              <w:rPr>
                <w:rFonts w:ascii="Book Antiqua" w:hAnsi="Book Antiqua"/>
                <w:sz w:val="24"/>
                <w:szCs w:val="24"/>
              </w:rPr>
              <w:t>nr</w:t>
            </w:r>
          </w:p>
        </w:tc>
        <w:tc>
          <w:tcPr>
            <w:tcW w:w="4950" w:type="dxa"/>
            <w:shd w:val="clear" w:color="auto" w:fill="auto"/>
          </w:tcPr>
          <w:p w:rsidR="003053B1" w:rsidRPr="004D0684" w:rsidRDefault="003053B1" w:rsidP="004D0684">
            <w:pPr>
              <w:spacing w:line="360" w:lineRule="auto"/>
              <w:jc w:val="both"/>
              <w:rPr>
                <w:rFonts w:ascii="Book Antiqua" w:hAnsi="Book Antiqua"/>
                <w:sz w:val="24"/>
                <w:szCs w:val="24"/>
              </w:rPr>
            </w:pPr>
            <w:r w:rsidRPr="004D0684">
              <w:rPr>
                <w:rFonts w:ascii="Book Antiqua" w:hAnsi="Book Antiqua"/>
                <w:sz w:val="24"/>
                <w:szCs w:val="24"/>
              </w:rPr>
              <w:t>&lt;</w:t>
            </w:r>
            <w:r w:rsidR="00B928A6">
              <w:rPr>
                <w:rFonts w:ascii="Book Antiqua" w:hAnsi="Book Antiqua" w:hint="eastAsia"/>
                <w:sz w:val="24"/>
                <w:szCs w:val="24"/>
                <w:lang w:eastAsia="zh-CN"/>
              </w:rPr>
              <w:t xml:space="preserve"> </w:t>
            </w:r>
            <w:r w:rsidRPr="004D0684">
              <w:rPr>
                <w:rFonts w:ascii="Book Antiqua" w:hAnsi="Book Antiqua"/>
                <w:sz w:val="24"/>
                <w:szCs w:val="24"/>
              </w:rPr>
              <w:t>2 RCT</w:t>
            </w:r>
            <w:r w:rsidR="004D0684">
              <w:rPr>
                <w:rFonts w:ascii="Book Antiqua" w:hAnsi="Book Antiqua"/>
                <w:sz w:val="24"/>
                <w:szCs w:val="24"/>
              </w:rPr>
              <w:t xml:space="preserve"> </w:t>
            </w:r>
            <w:r w:rsidRPr="004D0684">
              <w:rPr>
                <w:rFonts w:ascii="Book Antiqua" w:hAnsi="Book Antiqua"/>
                <w:sz w:val="24"/>
                <w:szCs w:val="24"/>
              </w:rPr>
              <w:t>with eradication therapy</w:t>
            </w:r>
          </w:p>
        </w:tc>
        <w:tc>
          <w:tcPr>
            <w:tcW w:w="2970" w:type="dxa"/>
            <w:shd w:val="clear" w:color="auto" w:fill="auto"/>
          </w:tcPr>
          <w:p w:rsidR="003053B1" w:rsidRPr="004D0684" w:rsidRDefault="003053B1" w:rsidP="00B928A6">
            <w:pPr>
              <w:spacing w:line="360" w:lineRule="auto"/>
              <w:jc w:val="both"/>
              <w:rPr>
                <w:rFonts w:ascii="Book Antiqua" w:hAnsi="Book Antiqua"/>
                <w:sz w:val="24"/>
                <w:szCs w:val="24"/>
              </w:rPr>
            </w:pPr>
            <w:r w:rsidRPr="004D0684">
              <w:rPr>
                <w:rFonts w:ascii="Book Antiqua" w:hAnsi="Book Antiqua"/>
                <w:sz w:val="24"/>
                <w:szCs w:val="24"/>
              </w:rPr>
              <w:t xml:space="preserve">Nista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[47]</w:t>
            </w:r>
            <w:r w:rsidR="00B928A6" w:rsidRPr="004D0684">
              <w:rPr>
                <w:rFonts w:ascii="Book Antiqua" w:hAnsi="Book Antiqua"/>
                <w:sz w:val="24"/>
                <w:szCs w:val="24"/>
              </w:rPr>
              <w:t xml:space="preserve"> </w:t>
            </w:r>
            <w:r w:rsidRPr="004D0684">
              <w:rPr>
                <w:rFonts w:ascii="Book Antiqua" w:hAnsi="Book Antiqua"/>
                <w:sz w:val="24"/>
                <w:szCs w:val="24"/>
              </w:rPr>
              <w:t>2004</w:t>
            </w:r>
            <w:r w:rsidR="00283E9C" w:rsidRPr="004D0684">
              <w:rPr>
                <w:rFonts w:ascii="Book Antiqua" w:hAnsi="Book Antiqua"/>
                <w:sz w:val="24"/>
                <w:szCs w:val="24"/>
              </w:rPr>
              <w:t xml:space="preserve"> </w:t>
            </w:r>
          </w:p>
        </w:tc>
      </w:tr>
      <w:tr w:rsidR="00AC5EA9" w:rsidRPr="004D0684" w:rsidTr="00B928A6">
        <w:tc>
          <w:tcPr>
            <w:tcW w:w="2610" w:type="dxa"/>
            <w:shd w:val="clear" w:color="auto" w:fill="auto"/>
          </w:tcPr>
          <w:p w:rsidR="003053B1" w:rsidRPr="004D0684" w:rsidRDefault="003053B1" w:rsidP="004D0684">
            <w:pPr>
              <w:spacing w:line="360" w:lineRule="auto"/>
              <w:jc w:val="both"/>
              <w:rPr>
                <w:rFonts w:ascii="Book Antiqua" w:hAnsi="Book Antiqua"/>
                <w:i/>
                <w:sz w:val="24"/>
                <w:szCs w:val="24"/>
              </w:rPr>
            </w:pPr>
            <w:r w:rsidRPr="004D0684">
              <w:rPr>
                <w:rFonts w:ascii="Book Antiqua" w:hAnsi="Book Antiqua"/>
                <w:i/>
                <w:sz w:val="24"/>
                <w:szCs w:val="24"/>
              </w:rPr>
              <w:lastRenderedPageBreak/>
              <w:t>Bifido. animalis</w:t>
            </w:r>
            <w:r w:rsidR="00F97541" w:rsidRPr="004D0684">
              <w:rPr>
                <w:rFonts w:ascii="Book Antiqua" w:hAnsi="Book Antiqua"/>
                <w:i/>
                <w:sz w:val="24"/>
                <w:szCs w:val="24"/>
              </w:rPr>
              <w:t xml:space="preserve"> </w:t>
            </w:r>
            <w:r w:rsidR="00F97541" w:rsidRPr="004D0684">
              <w:rPr>
                <w:rFonts w:ascii="Book Antiqua" w:hAnsi="Book Antiqua"/>
                <w:sz w:val="24"/>
                <w:szCs w:val="24"/>
              </w:rPr>
              <w:t>DN173010</w:t>
            </w:r>
          </w:p>
        </w:tc>
        <w:tc>
          <w:tcPr>
            <w:tcW w:w="4950" w:type="dxa"/>
            <w:shd w:val="clear" w:color="auto" w:fill="auto"/>
          </w:tcPr>
          <w:p w:rsidR="003053B1" w:rsidRPr="004D0684" w:rsidRDefault="003053B1" w:rsidP="004D0684">
            <w:pPr>
              <w:spacing w:line="360" w:lineRule="auto"/>
              <w:jc w:val="both"/>
              <w:rPr>
                <w:rFonts w:ascii="Book Antiqua" w:hAnsi="Book Antiqua"/>
                <w:sz w:val="24"/>
                <w:szCs w:val="24"/>
              </w:rPr>
            </w:pPr>
            <w:r w:rsidRPr="004D0684">
              <w:rPr>
                <w:rFonts w:ascii="Book Antiqua" w:hAnsi="Book Antiqua"/>
                <w:sz w:val="24"/>
                <w:szCs w:val="24"/>
              </w:rPr>
              <w:t>&lt;</w:t>
            </w:r>
            <w:r w:rsidR="00B928A6">
              <w:rPr>
                <w:rFonts w:ascii="Book Antiqua" w:hAnsi="Book Antiqua" w:hint="eastAsia"/>
                <w:sz w:val="24"/>
                <w:szCs w:val="24"/>
                <w:lang w:eastAsia="zh-CN"/>
              </w:rPr>
              <w:t xml:space="preserve"> </w:t>
            </w:r>
            <w:r w:rsidRPr="004D0684">
              <w:rPr>
                <w:rFonts w:ascii="Book Antiqua" w:hAnsi="Book Antiqua"/>
                <w:sz w:val="24"/>
                <w:szCs w:val="24"/>
              </w:rPr>
              <w:t>2 RCT</w:t>
            </w:r>
            <w:r w:rsidR="004D0684">
              <w:rPr>
                <w:rFonts w:ascii="Book Antiqua" w:hAnsi="Book Antiqua"/>
                <w:sz w:val="24"/>
                <w:szCs w:val="24"/>
              </w:rPr>
              <w:t xml:space="preserve"> </w:t>
            </w:r>
            <w:r w:rsidRPr="004D0684">
              <w:rPr>
                <w:rFonts w:ascii="Book Antiqua" w:hAnsi="Book Antiqua"/>
                <w:sz w:val="24"/>
                <w:szCs w:val="24"/>
              </w:rPr>
              <w:t>with eradication therapy</w:t>
            </w:r>
          </w:p>
        </w:tc>
        <w:tc>
          <w:tcPr>
            <w:tcW w:w="2970" w:type="dxa"/>
            <w:shd w:val="clear" w:color="auto" w:fill="auto"/>
          </w:tcPr>
          <w:p w:rsidR="003053B1" w:rsidRPr="004D0684" w:rsidRDefault="003053B1" w:rsidP="00B928A6">
            <w:pPr>
              <w:spacing w:line="360" w:lineRule="auto"/>
              <w:jc w:val="both"/>
              <w:rPr>
                <w:rFonts w:ascii="Book Antiqua" w:hAnsi="Book Antiqua"/>
                <w:sz w:val="24"/>
                <w:szCs w:val="24"/>
              </w:rPr>
            </w:pPr>
            <w:r w:rsidRPr="004D0684">
              <w:rPr>
                <w:rFonts w:ascii="Book Antiqua" w:hAnsi="Book Antiqua"/>
                <w:sz w:val="24"/>
                <w:szCs w:val="24"/>
              </w:rPr>
              <w:t xml:space="preserve">Yasar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[48]</w:t>
            </w:r>
            <w:r w:rsidR="00B928A6" w:rsidRPr="004D0684">
              <w:rPr>
                <w:rFonts w:ascii="Book Antiqua" w:hAnsi="Book Antiqua"/>
                <w:sz w:val="24"/>
                <w:szCs w:val="24"/>
              </w:rPr>
              <w:t xml:space="preserve"> </w:t>
            </w:r>
            <w:r w:rsidRPr="004D0684">
              <w:rPr>
                <w:rFonts w:ascii="Book Antiqua" w:hAnsi="Book Antiqua"/>
                <w:sz w:val="24"/>
                <w:szCs w:val="24"/>
              </w:rPr>
              <w:t>2010</w:t>
            </w:r>
            <w:r w:rsidR="00283E9C" w:rsidRPr="004D0684">
              <w:rPr>
                <w:rFonts w:ascii="Book Antiqua" w:hAnsi="Book Antiqua"/>
                <w:sz w:val="24"/>
                <w:szCs w:val="24"/>
              </w:rPr>
              <w:t xml:space="preserve"> </w:t>
            </w:r>
          </w:p>
        </w:tc>
      </w:tr>
      <w:tr w:rsidR="00AC5EA9" w:rsidRPr="004D0684" w:rsidTr="00B928A6">
        <w:tc>
          <w:tcPr>
            <w:tcW w:w="2610" w:type="dxa"/>
            <w:shd w:val="clear" w:color="auto" w:fill="auto"/>
          </w:tcPr>
          <w:p w:rsidR="003053B1" w:rsidRPr="004D0684" w:rsidRDefault="003053B1" w:rsidP="004D0684">
            <w:pPr>
              <w:spacing w:line="360" w:lineRule="auto"/>
              <w:jc w:val="both"/>
              <w:rPr>
                <w:rFonts w:ascii="Book Antiqua" w:hAnsi="Book Antiqua"/>
                <w:i/>
                <w:sz w:val="24"/>
                <w:szCs w:val="24"/>
              </w:rPr>
            </w:pPr>
            <w:r w:rsidRPr="004D0684">
              <w:rPr>
                <w:rFonts w:ascii="Book Antiqua" w:hAnsi="Book Antiqua"/>
                <w:i/>
                <w:sz w:val="24"/>
                <w:szCs w:val="24"/>
              </w:rPr>
              <w:t>Bifido infantis</w:t>
            </w:r>
            <w:r w:rsidR="00F97541" w:rsidRPr="004D0684">
              <w:rPr>
                <w:rFonts w:ascii="Book Antiqua" w:hAnsi="Book Antiqua"/>
                <w:i/>
                <w:sz w:val="24"/>
                <w:szCs w:val="24"/>
              </w:rPr>
              <w:t xml:space="preserve"> </w:t>
            </w:r>
            <w:r w:rsidR="00F97541" w:rsidRPr="004D0684">
              <w:rPr>
                <w:rFonts w:ascii="Book Antiqua" w:hAnsi="Book Antiqua"/>
                <w:sz w:val="24"/>
                <w:szCs w:val="24"/>
              </w:rPr>
              <w:t>2036</w:t>
            </w:r>
          </w:p>
        </w:tc>
        <w:tc>
          <w:tcPr>
            <w:tcW w:w="4950" w:type="dxa"/>
            <w:shd w:val="clear" w:color="auto" w:fill="auto"/>
          </w:tcPr>
          <w:p w:rsidR="003053B1" w:rsidRPr="004D0684" w:rsidRDefault="003053B1" w:rsidP="004D0684">
            <w:pPr>
              <w:spacing w:line="360" w:lineRule="auto"/>
              <w:jc w:val="both"/>
              <w:rPr>
                <w:rFonts w:ascii="Book Antiqua" w:hAnsi="Book Antiqua"/>
                <w:sz w:val="24"/>
                <w:szCs w:val="24"/>
              </w:rPr>
            </w:pPr>
            <w:r w:rsidRPr="004D0684">
              <w:rPr>
                <w:rFonts w:ascii="Book Antiqua" w:hAnsi="Book Antiqua"/>
                <w:sz w:val="24"/>
                <w:szCs w:val="24"/>
              </w:rPr>
              <w:t>&lt;</w:t>
            </w:r>
            <w:r w:rsidR="00B928A6">
              <w:rPr>
                <w:rFonts w:ascii="Book Antiqua" w:hAnsi="Book Antiqua" w:hint="eastAsia"/>
                <w:sz w:val="24"/>
                <w:szCs w:val="24"/>
                <w:lang w:eastAsia="zh-CN"/>
              </w:rPr>
              <w:t xml:space="preserve"> </w:t>
            </w:r>
            <w:r w:rsidRPr="004D0684">
              <w:rPr>
                <w:rFonts w:ascii="Book Antiqua" w:hAnsi="Book Antiqua"/>
                <w:sz w:val="24"/>
                <w:szCs w:val="24"/>
              </w:rPr>
              <w:t>2 RCT</w:t>
            </w:r>
            <w:r w:rsidR="004D0684">
              <w:rPr>
                <w:rFonts w:ascii="Book Antiqua" w:hAnsi="Book Antiqua"/>
                <w:sz w:val="24"/>
                <w:szCs w:val="24"/>
              </w:rPr>
              <w:t xml:space="preserve"> </w:t>
            </w:r>
            <w:r w:rsidRPr="004D0684">
              <w:rPr>
                <w:rFonts w:ascii="Book Antiqua" w:hAnsi="Book Antiqua"/>
                <w:sz w:val="24"/>
                <w:szCs w:val="24"/>
              </w:rPr>
              <w:t>with eradication therapy</w:t>
            </w:r>
          </w:p>
        </w:tc>
        <w:tc>
          <w:tcPr>
            <w:tcW w:w="2970" w:type="dxa"/>
            <w:shd w:val="clear" w:color="auto" w:fill="auto"/>
          </w:tcPr>
          <w:p w:rsidR="003053B1" w:rsidRPr="004D0684" w:rsidRDefault="003053B1" w:rsidP="00B928A6">
            <w:pPr>
              <w:spacing w:line="360" w:lineRule="auto"/>
              <w:jc w:val="both"/>
              <w:rPr>
                <w:rFonts w:ascii="Book Antiqua" w:hAnsi="Book Antiqua"/>
                <w:sz w:val="24"/>
                <w:szCs w:val="24"/>
              </w:rPr>
            </w:pPr>
            <w:r w:rsidRPr="004D0684">
              <w:rPr>
                <w:rFonts w:ascii="Book Antiqua" w:hAnsi="Book Antiqua"/>
                <w:sz w:val="24"/>
                <w:szCs w:val="24"/>
              </w:rPr>
              <w:t xml:space="preserve">Dajani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[49]</w:t>
            </w:r>
            <w:r w:rsidR="00B928A6" w:rsidRPr="004D0684">
              <w:rPr>
                <w:rFonts w:ascii="Book Antiqua" w:hAnsi="Book Antiqua"/>
                <w:sz w:val="24"/>
                <w:szCs w:val="24"/>
              </w:rPr>
              <w:t xml:space="preserve"> </w:t>
            </w:r>
            <w:r w:rsidRPr="004D0684">
              <w:rPr>
                <w:rFonts w:ascii="Book Antiqua" w:hAnsi="Book Antiqua"/>
                <w:sz w:val="24"/>
                <w:szCs w:val="24"/>
              </w:rPr>
              <w:t>2013</w:t>
            </w:r>
            <w:r w:rsidR="00283E9C" w:rsidRPr="004D0684">
              <w:rPr>
                <w:rFonts w:ascii="Book Antiqua" w:hAnsi="Book Antiqua"/>
                <w:sz w:val="24"/>
                <w:szCs w:val="24"/>
              </w:rPr>
              <w:t xml:space="preserve"> </w:t>
            </w:r>
          </w:p>
        </w:tc>
      </w:tr>
      <w:tr w:rsidR="00AC5EA9" w:rsidRPr="004D0684" w:rsidTr="00B928A6">
        <w:tc>
          <w:tcPr>
            <w:tcW w:w="2610" w:type="dxa"/>
            <w:shd w:val="clear" w:color="auto" w:fill="auto"/>
          </w:tcPr>
          <w:p w:rsidR="003053B1" w:rsidRPr="004D0684" w:rsidRDefault="003053B1" w:rsidP="004D0684">
            <w:pPr>
              <w:spacing w:line="360" w:lineRule="auto"/>
              <w:jc w:val="both"/>
              <w:rPr>
                <w:rFonts w:ascii="Book Antiqua" w:hAnsi="Book Antiqua"/>
                <w:i/>
                <w:sz w:val="24"/>
                <w:szCs w:val="24"/>
              </w:rPr>
            </w:pPr>
            <w:r w:rsidRPr="004D0684">
              <w:rPr>
                <w:rFonts w:ascii="Book Antiqua" w:hAnsi="Book Antiqua"/>
                <w:i/>
                <w:sz w:val="24"/>
                <w:szCs w:val="24"/>
              </w:rPr>
              <w:t>L. johnsonii</w:t>
            </w:r>
            <w:r w:rsidR="00F97541" w:rsidRPr="004D0684">
              <w:rPr>
                <w:rFonts w:ascii="Book Antiqua" w:hAnsi="Book Antiqua"/>
                <w:i/>
                <w:sz w:val="24"/>
                <w:szCs w:val="24"/>
              </w:rPr>
              <w:t xml:space="preserve"> </w:t>
            </w:r>
            <w:r w:rsidR="00F97541" w:rsidRPr="004D0684">
              <w:rPr>
                <w:rFonts w:ascii="Book Antiqua" w:hAnsi="Book Antiqua"/>
                <w:sz w:val="24"/>
                <w:szCs w:val="24"/>
              </w:rPr>
              <w:t>Lc-1</w:t>
            </w:r>
          </w:p>
        </w:tc>
        <w:tc>
          <w:tcPr>
            <w:tcW w:w="4950" w:type="dxa"/>
            <w:shd w:val="clear" w:color="auto" w:fill="auto"/>
          </w:tcPr>
          <w:p w:rsidR="003053B1" w:rsidRPr="004D0684" w:rsidRDefault="003053B1" w:rsidP="004D0684">
            <w:pPr>
              <w:spacing w:line="360" w:lineRule="auto"/>
              <w:jc w:val="both"/>
              <w:rPr>
                <w:rFonts w:ascii="Book Antiqua" w:hAnsi="Book Antiqua"/>
                <w:sz w:val="24"/>
                <w:szCs w:val="24"/>
              </w:rPr>
            </w:pPr>
            <w:r w:rsidRPr="004D0684">
              <w:rPr>
                <w:rFonts w:ascii="Book Antiqua" w:hAnsi="Book Antiqua"/>
                <w:sz w:val="24"/>
                <w:szCs w:val="24"/>
              </w:rPr>
              <w:t>&lt;</w:t>
            </w:r>
            <w:r w:rsidR="00B928A6">
              <w:rPr>
                <w:rFonts w:ascii="Book Antiqua" w:hAnsi="Book Antiqua" w:hint="eastAsia"/>
                <w:sz w:val="24"/>
                <w:szCs w:val="24"/>
                <w:lang w:eastAsia="zh-CN"/>
              </w:rPr>
              <w:t xml:space="preserve"> </w:t>
            </w:r>
            <w:r w:rsidRPr="004D0684">
              <w:rPr>
                <w:rFonts w:ascii="Book Antiqua" w:hAnsi="Book Antiqua"/>
                <w:sz w:val="24"/>
                <w:szCs w:val="24"/>
              </w:rPr>
              <w:t>2 RCT</w:t>
            </w:r>
            <w:r w:rsidR="004D0684">
              <w:rPr>
                <w:rFonts w:ascii="Book Antiqua" w:hAnsi="Book Antiqua"/>
                <w:sz w:val="24"/>
                <w:szCs w:val="24"/>
              </w:rPr>
              <w:t xml:space="preserve"> </w:t>
            </w:r>
            <w:r w:rsidRPr="004D0684">
              <w:rPr>
                <w:rFonts w:ascii="Book Antiqua" w:hAnsi="Book Antiqua"/>
                <w:sz w:val="24"/>
                <w:szCs w:val="24"/>
              </w:rPr>
              <w:t>with eradication therapy</w:t>
            </w:r>
          </w:p>
        </w:tc>
        <w:tc>
          <w:tcPr>
            <w:tcW w:w="2970" w:type="dxa"/>
            <w:shd w:val="clear" w:color="auto" w:fill="auto"/>
          </w:tcPr>
          <w:p w:rsidR="003053B1" w:rsidRPr="004D0684" w:rsidRDefault="003053B1" w:rsidP="00B928A6">
            <w:pPr>
              <w:spacing w:line="360" w:lineRule="auto"/>
              <w:jc w:val="both"/>
              <w:rPr>
                <w:rFonts w:ascii="Book Antiqua" w:hAnsi="Book Antiqua"/>
                <w:sz w:val="24"/>
                <w:szCs w:val="24"/>
              </w:rPr>
            </w:pPr>
            <w:r w:rsidRPr="004D0684">
              <w:rPr>
                <w:rFonts w:ascii="Book Antiqua" w:hAnsi="Book Antiqua"/>
                <w:sz w:val="24"/>
                <w:szCs w:val="24"/>
              </w:rPr>
              <w:t xml:space="preserve">Felley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[50]</w:t>
            </w:r>
            <w:r w:rsidR="00B928A6" w:rsidRPr="004D0684">
              <w:rPr>
                <w:rFonts w:ascii="Book Antiqua" w:hAnsi="Book Antiqua"/>
                <w:sz w:val="24"/>
                <w:szCs w:val="24"/>
              </w:rPr>
              <w:t xml:space="preserve"> </w:t>
            </w:r>
            <w:r w:rsidRPr="004D0684">
              <w:rPr>
                <w:rFonts w:ascii="Book Antiqua" w:hAnsi="Book Antiqua"/>
                <w:sz w:val="24"/>
                <w:szCs w:val="24"/>
              </w:rPr>
              <w:t>2001</w:t>
            </w:r>
            <w:r w:rsidR="00283E9C" w:rsidRPr="004D0684">
              <w:rPr>
                <w:rFonts w:ascii="Book Antiqua" w:hAnsi="Book Antiqua"/>
                <w:sz w:val="24"/>
                <w:szCs w:val="24"/>
              </w:rPr>
              <w:t xml:space="preserve"> </w:t>
            </w:r>
          </w:p>
        </w:tc>
      </w:tr>
      <w:tr w:rsidR="00AC5EA9" w:rsidRPr="004D0684" w:rsidTr="00B928A6">
        <w:tc>
          <w:tcPr>
            <w:tcW w:w="2610" w:type="dxa"/>
            <w:shd w:val="clear" w:color="auto" w:fill="auto"/>
          </w:tcPr>
          <w:p w:rsidR="008B75A9" w:rsidRPr="004D0684" w:rsidRDefault="008B75A9" w:rsidP="004D0684">
            <w:pPr>
              <w:spacing w:line="360" w:lineRule="auto"/>
              <w:jc w:val="both"/>
              <w:rPr>
                <w:rFonts w:ascii="Book Antiqua" w:hAnsi="Book Antiqua"/>
                <w:i/>
                <w:sz w:val="24"/>
                <w:szCs w:val="24"/>
              </w:rPr>
            </w:pPr>
            <w:r w:rsidRPr="004D0684">
              <w:rPr>
                <w:rFonts w:ascii="Book Antiqua" w:hAnsi="Book Antiqua"/>
                <w:i/>
                <w:sz w:val="24"/>
                <w:szCs w:val="24"/>
              </w:rPr>
              <w:t xml:space="preserve">L. casei </w:t>
            </w:r>
            <w:r w:rsidRPr="004D0684">
              <w:rPr>
                <w:rFonts w:ascii="Book Antiqua" w:hAnsi="Book Antiqua"/>
                <w:sz w:val="24"/>
                <w:szCs w:val="24"/>
              </w:rPr>
              <w:t>DN</w:t>
            </w:r>
            <w:r w:rsidR="00F97541" w:rsidRPr="004D0684">
              <w:rPr>
                <w:rFonts w:ascii="Book Antiqua" w:hAnsi="Book Antiqua"/>
                <w:sz w:val="24"/>
                <w:szCs w:val="24"/>
              </w:rPr>
              <w:t xml:space="preserve"> </w:t>
            </w:r>
            <w:r w:rsidRPr="004D0684">
              <w:rPr>
                <w:rFonts w:ascii="Book Antiqua" w:hAnsi="Book Antiqua"/>
                <w:sz w:val="24"/>
                <w:szCs w:val="24"/>
              </w:rPr>
              <w:t>114001</w:t>
            </w:r>
          </w:p>
        </w:tc>
        <w:tc>
          <w:tcPr>
            <w:tcW w:w="4950" w:type="dxa"/>
            <w:shd w:val="clear" w:color="auto" w:fill="auto"/>
          </w:tcPr>
          <w:p w:rsidR="008B75A9" w:rsidRPr="004D0684" w:rsidRDefault="008B75A9" w:rsidP="004D0684">
            <w:pPr>
              <w:spacing w:line="360" w:lineRule="auto"/>
              <w:jc w:val="both"/>
              <w:rPr>
                <w:rFonts w:ascii="Book Antiqua" w:hAnsi="Book Antiqua"/>
                <w:sz w:val="24"/>
                <w:szCs w:val="24"/>
              </w:rPr>
            </w:pPr>
            <w:r w:rsidRPr="004D0684">
              <w:rPr>
                <w:rFonts w:ascii="Book Antiqua" w:hAnsi="Book Antiqua"/>
                <w:sz w:val="24"/>
                <w:szCs w:val="24"/>
              </w:rPr>
              <w:t>&lt;</w:t>
            </w:r>
            <w:r w:rsidR="00B928A6">
              <w:rPr>
                <w:rFonts w:ascii="Book Antiqua" w:hAnsi="Book Antiqua" w:hint="eastAsia"/>
                <w:sz w:val="24"/>
                <w:szCs w:val="24"/>
                <w:lang w:eastAsia="zh-CN"/>
              </w:rPr>
              <w:t xml:space="preserve"> </w:t>
            </w:r>
            <w:r w:rsidRPr="004D0684">
              <w:rPr>
                <w:rFonts w:ascii="Book Antiqua" w:hAnsi="Book Antiqua"/>
                <w:sz w:val="24"/>
                <w:szCs w:val="24"/>
              </w:rPr>
              <w:t>2 RCT</w:t>
            </w:r>
            <w:r w:rsidR="004D0684">
              <w:rPr>
                <w:rFonts w:ascii="Book Antiqua" w:hAnsi="Book Antiqua"/>
                <w:sz w:val="24"/>
                <w:szCs w:val="24"/>
              </w:rPr>
              <w:t xml:space="preserve"> </w:t>
            </w:r>
            <w:r w:rsidRPr="004D0684">
              <w:rPr>
                <w:rFonts w:ascii="Book Antiqua" w:hAnsi="Book Antiqua"/>
                <w:sz w:val="24"/>
                <w:szCs w:val="24"/>
              </w:rPr>
              <w:t>with eradication therapy</w:t>
            </w:r>
          </w:p>
        </w:tc>
        <w:tc>
          <w:tcPr>
            <w:tcW w:w="2970" w:type="dxa"/>
            <w:shd w:val="clear" w:color="auto" w:fill="auto"/>
          </w:tcPr>
          <w:p w:rsidR="008B75A9" w:rsidRPr="004D0684" w:rsidRDefault="008B75A9" w:rsidP="00B928A6">
            <w:pPr>
              <w:spacing w:line="360" w:lineRule="auto"/>
              <w:jc w:val="both"/>
              <w:rPr>
                <w:rFonts w:ascii="Book Antiqua" w:hAnsi="Book Antiqua"/>
                <w:sz w:val="24"/>
                <w:szCs w:val="24"/>
              </w:rPr>
            </w:pPr>
            <w:r w:rsidRPr="004D0684">
              <w:rPr>
                <w:rFonts w:ascii="Book Antiqua" w:hAnsi="Book Antiqua"/>
                <w:sz w:val="24"/>
                <w:szCs w:val="24"/>
              </w:rPr>
              <w:t>Sykora</w:t>
            </w:r>
            <w:r w:rsidR="00B928A6" w:rsidRPr="00B928A6">
              <w:rPr>
                <w:rFonts w:ascii="Book Antiqua" w:hAnsi="Book Antiqua"/>
                <w:i/>
                <w:sz w:val="24"/>
                <w:szCs w:val="24"/>
                <w:lang w:eastAsia="zh-CN"/>
              </w:rPr>
              <w:t xml:space="preserve"> et al</w:t>
            </w:r>
            <w:r w:rsidR="00B928A6" w:rsidRPr="004D0684">
              <w:rPr>
                <w:rFonts w:ascii="Book Antiqua" w:hAnsi="Book Antiqua"/>
                <w:sz w:val="24"/>
                <w:szCs w:val="24"/>
                <w:vertAlign w:val="superscript"/>
              </w:rPr>
              <w:t>[51]</w:t>
            </w:r>
            <w:r w:rsidRPr="004D0684">
              <w:rPr>
                <w:rFonts w:ascii="Book Antiqua" w:hAnsi="Book Antiqua"/>
                <w:sz w:val="24"/>
                <w:szCs w:val="24"/>
              </w:rPr>
              <w:t xml:space="preserve"> 2005</w:t>
            </w:r>
            <w:r w:rsidR="00283E9C" w:rsidRPr="004D0684">
              <w:rPr>
                <w:rFonts w:ascii="Book Antiqua" w:hAnsi="Book Antiqua"/>
                <w:sz w:val="24"/>
                <w:szCs w:val="24"/>
              </w:rPr>
              <w:t xml:space="preserve"> </w:t>
            </w:r>
          </w:p>
        </w:tc>
      </w:tr>
      <w:tr w:rsidR="00AC5EA9" w:rsidRPr="004D0684" w:rsidTr="00B928A6">
        <w:tc>
          <w:tcPr>
            <w:tcW w:w="2610" w:type="dxa"/>
            <w:shd w:val="clear" w:color="auto" w:fill="auto"/>
          </w:tcPr>
          <w:p w:rsidR="008B75A9" w:rsidRPr="004D0684" w:rsidRDefault="008B75A9" w:rsidP="004D0684">
            <w:pPr>
              <w:spacing w:line="360" w:lineRule="auto"/>
              <w:jc w:val="both"/>
              <w:rPr>
                <w:rFonts w:ascii="Book Antiqua" w:hAnsi="Book Antiqua"/>
                <w:i/>
                <w:sz w:val="24"/>
                <w:szCs w:val="24"/>
              </w:rPr>
            </w:pPr>
            <w:r w:rsidRPr="004D0684">
              <w:rPr>
                <w:rFonts w:ascii="Book Antiqua" w:hAnsi="Book Antiqua"/>
                <w:i/>
                <w:sz w:val="24"/>
                <w:szCs w:val="24"/>
              </w:rPr>
              <w:t xml:space="preserve">L. casei </w:t>
            </w:r>
            <w:r w:rsidRPr="004D0684">
              <w:rPr>
                <w:rFonts w:ascii="Book Antiqua" w:hAnsi="Book Antiqua"/>
                <w:sz w:val="24"/>
                <w:szCs w:val="24"/>
              </w:rPr>
              <w:t>Shirota</w:t>
            </w:r>
          </w:p>
        </w:tc>
        <w:tc>
          <w:tcPr>
            <w:tcW w:w="4950" w:type="dxa"/>
            <w:shd w:val="clear" w:color="auto" w:fill="auto"/>
          </w:tcPr>
          <w:p w:rsidR="008B75A9" w:rsidRPr="004D0684" w:rsidRDefault="008B75A9" w:rsidP="004D0684">
            <w:pPr>
              <w:spacing w:line="360" w:lineRule="auto"/>
              <w:jc w:val="both"/>
              <w:rPr>
                <w:rFonts w:ascii="Book Antiqua" w:hAnsi="Book Antiqua"/>
                <w:sz w:val="24"/>
                <w:szCs w:val="24"/>
              </w:rPr>
            </w:pPr>
            <w:r w:rsidRPr="004D0684">
              <w:rPr>
                <w:rFonts w:ascii="Book Antiqua" w:hAnsi="Book Antiqua"/>
                <w:sz w:val="24"/>
                <w:szCs w:val="24"/>
              </w:rPr>
              <w:t>&lt;</w:t>
            </w:r>
            <w:r w:rsidR="00B928A6">
              <w:rPr>
                <w:rFonts w:ascii="Book Antiqua" w:hAnsi="Book Antiqua" w:hint="eastAsia"/>
                <w:sz w:val="24"/>
                <w:szCs w:val="24"/>
                <w:lang w:eastAsia="zh-CN"/>
              </w:rPr>
              <w:t xml:space="preserve"> </w:t>
            </w:r>
            <w:r w:rsidRPr="004D0684">
              <w:rPr>
                <w:rFonts w:ascii="Book Antiqua" w:hAnsi="Book Antiqua"/>
                <w:sz w:val="24"/>
                <w:szCs w:val="24"/>
              </w:rPr>
              <w:t>2 RCT</w:t>
            </w:r>
            <w:r w:rsidR="004D0684">
              <w:rPr>
                <w:rFonts w:ascii="Book Antiqua" w:hAnsi="Book Antiqua"/>
                <w:sz w:val="24"/>
                <w:szCs w:val="24"/>
              </w:rPr>
              <w:t xml:space="preserve"> </w:t>
            </w:r>
            <w:r w:rsidRPr="004D0684">
              <w:rPr>
                <w:rFonts w:ascii="Book Antiqua" w:hAnsi="Book Antiqua"/>
                <w:sz w:val="24"/>
                <w:szCs w:val="24"/>
              </w:rPr>
              <w:t>with eradication therapy</w:t>
            </w:r>
          </w:p>
        </w:tc>
        <w:tc>
          <w:tcPr>
            <w:tcW w:w="2970" w:type="dxa"/>
            <w:shd w:val="clear" w:color="auto" w:fill="auto"/>
          </w:tcPr>
          <w:p w:rsidR="008B75A9" w:rsidRPr="004D0684" w:rsidRDefault="008B75A9" w:rsidP="00B928A6">
            <w:pPr>
              <w:spacing w:line="360" w:lineRule="auto"/>
              <w:jc w:val="both"/>
              <w:rPr>
                <w:rFonts w:ascii="Book Antiqua" w:hAnsi="Book Antiqua"/>
                <w:sz w:val="24"/>
                <w:szCs w:val="24"/>
              </w:rPr>
            </w:pPr>
            <w:r w:rsidRPr="004D0684">
              <w:rPr>
                <w:rFonts w:ascii="Book Antiqua" w:hAnsi="Book Antiqua"/>
                <w:sz w:val="24"/>
                <w:szCs w:val="24"/>
              </w:rPr>
              <w:t xml:space="preserve">Sahagun-Flores </w:t>
            </w:r>
            <w:r w:rsidR="00B928A6" w:rsidRPr="00B928A6">
              <w:rPr>
                <w:rFonts w:ascii="Book Antiqua" w:hAnsi="Book Antiqua"/>
                <w:i/>
                <w:sz w:val="24"/>
                <w:szCs w:val="24"/>
                <w:lang w:eastAsia="zh-CN"/>
              </w:rPr>
              <w:t>et al</w:t>
            </w:r>
            <w:r w:rsidR="00B928A6" w:rsidRPr="004D0684">
              <w:rPr>
                <w:rFonts w:ascii="Book Antiqua" w:hAnsi="Book Antiqua"/>
                <w:sz w:val="24"/>
                <w:szCs w:val="24"/>
                <w:vertAlign w:val="superscript"/>
              </w:rPr>
              <w:t>[52]</w:t>
            </w:r>
            <w:r w:rsidR="00B928A6" w:rsidRPr="004D0684">
              <w:rPr>
                <w:rFonts w:ascii="Book Antiqua" w:hAnsi="Book Antiqua"/>
                <w:sz w:val="24"/>
                <w:szCs w:val="24"/>
              </w:rPr>
              <w:t xml:space="preserve"> </w:t>
            </w:r>
            <w:r w:rsidRPr="004D0684">
              <w:rPr>
                <w:rFonts w:ascii="Book Antiqua" w:hAnsi="Book Antiqua"/>
                <w:sz w:val="24"/>
                <w:szCs w:val="24"/>
              </w:rPr>
              <w:t>2007</w:t>
            </w:r>
            <w:r w:rsidR="00283E9C" w:rsidRPr="004D0684">
              <w:rPr>
                <w:rFonts w:ascii="Book Antiqua" w:hAnsi="Book Antiqua"/>
                <w:sz w:val="24"/>
                <w:szCs w:val="24"/>
              </w:rPr>
              <w:t xml:space="preserve"> </w:t>
            </w:r>
          </w:p>
        </w:tc>
      </w:tr>
    </w:tbl>
    <w:p w:rsidR="00AE234B" w:rsidRPr="004D0684" w:rsidRDefault="00AE234B"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tab/>
      </w:r>
    </w:p>
    <w:p w:rsidR="00C11026" w:rsidRPr="004D0684" w:rsidRDefault="00F97541" w:rsidP="004D0684">
      <w:pPr>
        <w:spacing w:after="0" w:line="360" w:lineRule="auto"/>
        <w:jc w:val="both"/>
        <w:rPr>
          <w:rFonts w:ascii="Book Antiqua" w:hAnsi="Book Antiqua" w:cs="Times New Roman"/>
          <w:sz w:val="24"/>
          <w:szCs w:val="24"/>
          <w:lang w:eastAsia="zh-CN"/>
        </w:rPr>
      </w:pPr>
      <w:r w:rsidRPr="004D0684">
        <w:rPr>
          <w:rFonts w:ascii="Book Antiqua" w:hAnsi="Book Antiqua" w:cs="Times New Roman"/>
          <w:sz w:val="24"/>
          <w:szCs w:val="24"/>
        </w:rPr>
        <w:t>nr</w:t>
      </w:r>
      <w:r w:rsidR="00B928A6">
        <w:rPr>
          <w:rFonts w:ascii="Book Antiqua" w:hAnsi="Book Antiqua" w:cs="Times New Roman" w:hint="eastAsia"/>
          <w:sz w:val="24"/>
          <w:szCs w:val="24"/>
          <w:lang w:eastAsia="zh-CN"/>
        </w:rPr>
        <w:t xml:space="preserve">: </w:t>
      </w:r>
      <w:bookmarkStart w:id="6" w:name="_GoBack"/>
      <w:r w:rsidR="00B928A6" w:rsidRPr="004D0684">
        <w:rPr>
          <w:rFonts w:ascii="Book Antiqua" w:hAnsi="Book Antiqua" w:cs="Times New Roman"/>
          <w:sz w:val="24"/>
          <w:szCs w:val="24"/>
        </w:rPr>
        <w:t>S</w:t>
      </w:r>
      <w:r w:rsidRPr="004D0684">
        <w:rPr>
          <w:rFonts w:ascii="Book Antiqua" w:hAnsi="Book Antiqua" w:cs="Times New Roman"/>
          <w:sz w:val="24"/>
          <w:szCs w:val="24"/>
        </w:rPr>
        <w:t>train not reported</w:t>
      </w:r>
      <w:bookmarkEnd w:id="6"/>
      <w:r w:rsidR="00B928A6">
        <w:rPr>
          <w:rFonts w:ascii="Book Antiqua" w:hAnsi="Book Antiqua" w:cs="Times New Roman" w:hint="eastAsia"/>
          <w:sz w:val="24"/>
          <w:szCs w:val="24"/>
          <w:lang w:eastAsia="zh-CN"/>
        </w:rPr>
        <w:t>;</w:t>
      </w:r>
      <w:r w:rsidR="00EB3868" w:rsidRPr="004D0684">
        <w:rPr>
          <w:rFonts w:ascii="Book Antiqua" w:hAnsi="Book Antiqua" w:cs="Times New Roman"/>
          <w:sz w:val="24"/>
          <w:szCs w:val="24"/>
        </w:rPr>
        <w:t xml:space="preserve"> RCT</w:t>
      </w:r>
      <w:r w:rsidR="00B928A6">
        <w:rPr>
          <w:rFonts w:ascii="Book Antiqua" w:hAnsi="Book Antiqua" w:cs="Times New Roman" w:hint="eastAsia"/>
          <w:sz w:val="24"/>
          <w:szCs w:val="24"/>
          <w:lang w:eastAsia="zh-CN"/>
        </w:rPr>
        <w:t>:</w:t>
      </w:r>
      <w:r w:rsidR="00EB3868" w:rsidRPr="004D0684">
        <w:rPr>
          <w:rFonts w:ascii="Book Antiqua" w:hAnsi="Book Antiqua" w:cs="Times New Roman"/>
          <w:sz w:val="24"/>
          <w:szCs w:val="24"/>
        </w:rPr>
        <w:t xml:space="preserve"> </w:t>
      </w:r>
      <w:r w:rsidR="00B928A6" w:rsidRPr="004D0684">
        <w:rPr>
          <w:rFonts w:ascii="Book Antiqua" w:hAnsi="Book Antiqua" w:cs="Times New Roman"/>
          <w:sz w:val="24"/>
          <w:szCs w:val="24"/>
        </w:rPr>
        <w:t>R</w:t>
      </w:r>
      <w:r w:rsidR="00EB3868" w:rsidRPr="004D0684">
        <w:rPr>
          <w:rFonts w:ascii="Book Antiqua" w:hAnsi="Book Antiqua" w:cs="Times New Roman"/>
          <w:sz w:val="24"/>
          <w:szCs w:val="24"/>
        </w:rPr>
        <w:t>andomized controlled trials</w:t>
      </w:r>
      <w:r w:rsidR="00B928A6">
        <w:rPr>
          <w:rFonts w:ascii="Book Antiqua" w:hAnsi="Book Antiqua" w:cs="Times New Roman" w:hint="eastAsia"/>
          <w:sz w:val="24"/>
          <w:szCs w:val="24"/>
          <w:lang w:eastAsia="zh-CN"/>
        </w:rPr>
        <w:t>.</w:t>
      </w:r>
    </w:p>
    <w:p w:rsidR="00C11026" w:rsidRPr="004D0684" w:rsidRDefault="00C11026" w:rsidP="004D0684">
      <w:pPr>
        <w:spacing w:after="0" w:line="360" w:lineRule="auto"/>
        <w:jc w:val="both"/>
        <w:rPr>
          <w:rFonts w:ascii="Book Antiqua" w:hAnsi="Book Antiqua" w:cs="Times New Roman"/>
          <w:sz w:val="24"/>
          <w:szCs w:val="24"/>
        </w:rPr>
      </w:pPr>
    </w:p>
    <w:p w:rsidR="00F97541" w:rsidRPr="004D0684" w:rsidRDefault="00F97541" w:rsidP="004D0684">
      <w:pPr>
        <w:spacing w:after="0" w:line="360" w:lineRule="auto"/>
        <w:jc w:val="both"/>
        <w:rPr>
          <w:rFonts w:ascii="Book Antiqua" w:hAnsi="Book Antiqua" w:cs="Times New Roman"/>
          <w:sz w:val="24"/>
          <w:szCs w:val="24"/>
        </w:rPr>
        <w:sectPr w:rsidR="00F97541" w:rsidRPr="004D0684" w:rsidSect="007C6D4A">
          <w:footerReference w:type="default" r:id="rId13"/>
          <w:pgSz w:w="12240" w:h="15840" w:code="1"/>
          <w:pgMar w:top="1440" w:right="1440" w:bottom="1440" w:left="1440" w:header="720" w:footer="720" w:gutter="0"/>
          <w:cols w:space="720"/>
          <w:docGrid w:linePitch="360"/>
        </w:sectPr>
      </w:pPr>
    </w:p>
    <w:p w:rsidR="00A92A00" w:rsidRPr="004D0684" w:rsidRDefault="00A92A00" w:rsidP="004D0684">
      <w:pPr>
        <w:spacing w:after="0" w:line="360" w:lineRule="auto"/>
        <w:jc w:val="both"/>
        <w:rPr>
          <w:rFonts w:ascii="Book Antiqua" w:hAnsi="Book Antiqua" w:cs="Times New Roman"/>
          <w:sz w:val="24"/>
          <w:szCs w:val="24"/>
        </w:rPr>
      </w:pPr>
      <w:r w:rsidRPr="004D0684">
        <w:rPr>
          <w:rFonts w:ascii="Book Antiqua" w:hAnsi="Book Antiqua"/>
          <w:b/>
          <w:sz w:val="24"/>
          <w:szCs w:val="24"/>
        </w:rPr>
        <w:lastRenderedPageBreak/>
        <w:t xml:space="preserve">Table </w:t>
      </w:r>
      <w:r w:rsidR="00EB3868" w:rsidRPr="004D0684">
        <w:rPr>
          <w:rFonts w:ascii="Book Antiqua" w:hAnsi="Book Antiqua"/>
          <w:b/>
          <w:sz w:val="24"/>
          <w:szCs w:val="24"/>
        </w:rPr>
        <w:t>4</w:t>
      </w:r>
      <w:r w:rsidRPr="004D0684">
        <w:rPr>
          <w:rFonts w:ascii="Book Antiqua" w:hAnsi="Book Antiqua"/>
          <w:b/>
          <w:sz w:val="24"/>
          <w:szCs w:val="24"/>
        </w:rPr>
        <w:t xml:space="preserve"> Characteristics o</w:t>
      </w:r>
      <w:r w:rsidR="00B928A6" w:rsidRPr="004D0684">
        <w:rPr>
          <w:rFonts w:ascii="Book Antiqua" w:hAnsi="Book Antiqua"/>
          <w:b/>
          <w:sz w:val="24"/>
          <w:szCs w:val="24"/>
        </w:rPr>
        <w:t>f enrolled populations in patients receiving eradication t</w:t>
      </w:r>
      <w:r w:rsidR="00C370A2" w:rsidRPr="004D0684">
        <w:rPr>
          <w:rFonts w:ascii="Book Antiqua" w:hAnsi="Book Antiqua"/>
          <w:b/>
          <w:sz w:val="24"/>
          <w:szCs w:val="24"/>
        </w:rPr>
        <w:t xml:space="preserve">herapy by </w:t>
      </w:r>
      <w:r w:rsidR="004D7C9C" w:rsidRPr="004D0684">
        <w:rPr>
          <w:rFonts w:ascii="Book Antiqua" w:hAnsi="Book Antiqua"/>
          <w:b/>
          <w:sz w:val="24"/>
          <w:szCs w:val="24"/>
        </w:rPr>
        <w:t xml:space="preserve">28 </w:t>
      </w:r>
      <w:r w:rsidR="00C370A2" w:rsidRPr="004D0684">
        <w:rPr>
          <w:rFonts w:ascii="Book Antiqua" w:hAnsi="Book Antiqua"/>
          <w:b/>
          <w:sz w:val="24"/>
          <w:szCs w:val="24"/>
        </w:rPr>
        <w:t>treatment arm</w:t>
      </w:r>
      <w:r w:rsidR="004D7C9C" w:rsidRPr="004D0684">
        <w:rPr>
          <w:rFonts w:ascii="Book Antiqua" w:hAnsi="Book Antiqua"/>
          <w:b/>
          <w:sz w:val="24"/>
          <w:szCs w:val="24"/>
        </w:rPr>
        <w:t>s</w:t>
      </w:r>
    </w:p>
    <w:p w:rsidR="00A92A00" w:rsidRPr="004D0684" w:rsidRDefault="00A92A00" w:rsidP="004D0684">
      <w:pPr>
        <w:spacing w:after="0" w:line="360" w:lineRule="auto"/>
        <w:jc w:val="both"/>
        <w:rPr>
          <w:rFonts w:ascii="Book Antiqua" w:hAnsi="Book Antiqua" w:cs="Times New Roman"/>
          <w:sz w:val="24"/>
          <w:szCs w:val="24"/>
        </w:rPr>
      </w:pPr>
    </w:p>
    <w:tbl>
      <w:tblPr>
        <w:tblStyle w:val="TableGrid"/>
        <w:tblW w:w="14040" w:type="dxa"/>
        <w:tblInd w:w="-432" w:type="dxa"/>
        <w:tblLayout w:type="fixed"/>
        <w:tblLook w:val="04A0" w:firstRow="1" w:lastRow="0" w:firstColumn="1" w:lastColumn="0" w:noHBand="0" w:noVBand="1"/>
      </w:tblPr>
      <w:tblGrid>
        <w:gridCol w:w="2610"/>
        <w:gridCol w:w="1260"/>
        <w:gridCol w:w="1440"/>
        <w:gridCol w:w="1800"/>
        <w:gridCol w:w="1260"/>
        <w:gridCol w:w="1710"/>
        <w:gridCol w:w="1530"/>
        <w:gridCol w:w="2430"/>
      </w:tblGrid>
      <w:tr w:rsidR="00AC5EA9" w:rsidRPr="004D0684" w:rsidTr="00566BEF">
        <w:tc>
          <w:tcPr>
            <w:tcW w:w="2610" w:type="dxa"/>
          </w:tcPr>
          <w:p w:rsidR="005622FB" w:rsidRPr="004D0684" w:rsidRDefault="005622FB" w:rsidP="004D0684">
            <w:pPr>
              <w:spacing w:line="360" w:lineRule="auto"/>
              <w:jc w:val="both"/>
              <w:rPr>
                <w:rFonts w:ascii="Book Antiqua" w:hAnsi="Book Antiqua"/>
                <w:b/>
                <w:sz w:val="24"/>
                <w:szCs w:val="24"/>
              </w:rPr>
            </w:pPr>
            <w:r w:rsidRPr="004D0684">
              <w:rPr>
                <w:rFonts w:ascii="Book Antiqua" w:hAnsi="Book Antiqua"/>
                <w:b/>
                <w:sz w:val="24"/>
                <w:szCs w:val="24"/>
              </w:rPr>
              <w:t>Probiotic Strain</w:t>
            </w:r>
          </w:p>
        </w:tc>
        <w:tc>
          <w:tcPr>
            <w:tcW w:w="1260" w:type="dxa"/>
          </w:tcPr>
          <w:p w:rsidR="005622FB" w:rsidRPr="004D0684" w:rsidRDefault="005622FB" w:rsidP="004D0684">
            <w:pPr>
              <w:spacing w:line="360" w:lineRule="auto"/>
              <w:jc w:val="both"/>
              <w:rPr>
                <w:rFonts w:ascii="Book Antiqua" w:hAnsi="Book Antiqua"/>
                <w:b/>
                <w:sz w:val="24"/>
                <w:szCs w:val="24"/>
              </w:rPr>
            </w:pPr>
            <w:r w:rsidRPr="004D0684">
              <w:rPr>
                <w:rFonts w:ascii="Book Antiqua" w:hAnsi="Book Antiqua"/>
                <w:b/>
                <w:sz w:val="24"/>
                <w:szCs w:val="24"/>
              </w:rPr>
              <w:t>Country</w:t>
            </w:r>
          </w:p>
        </w:tc>
        <w:tc>
          <w:tcPr>
            <w:tcW w:w="1440" w:type="dxa"/>
          </w:tcPr>
          <w:p w:rsidR="005622FB" w:rsidRPr="004D0684" w:rsidRDefault="005622FB" w:rsidP="004D0684">
            <w:pPr>
              <w:spacing w:line="360" w:lineRule="auto"/>
              <w:jc w:val="both"/>
              <w:rPr>
                <w:rFonts w:ascii="Book Antiqua" w:hAnsi="Book Antiqua"/>
                <w:b/>
                <w:sz w:val="24"/>
                <w:szCs w:val="24"/>
              </w:rPr>
            </w:pPr>
            <w:r w:rsidRPr="004D0684">
              <w:rPr>
                <w:rFonts w:ascii="Book Antiqua" w:hAnsi="Book Antiqua"/>
                <w:b/>
                <w:sz w:val="24"/>
                <w:szCs w:val="24"/>
              </w:rPr>
              <w:t>Population</w:t>
            </w:r>
          </w:p>
        </w:tc>
        <w:tc>
          <w:tcPr>
            <w:tcW w:w="1800" w:type="dxa"/>
          </w:tcPr>
          <w:p w:rsidR="005622FB" w:rsidRPr="004D0684" w:rsidRDefault="005622FB" w:rsidP="004D0684">
            <w:pPr>
              <w:spacing w:line="360" w:lineRule="auto"/>
              <w:jc w:val="both"/>
              <w:rPr>
                <w:rFonts w:ascii="Book Antiqua" w:hAnsi="Book Antiqua"/>
                <w:b/>
                <w:sz w:val="24"/>
                <w:szCs w:val="24"/>
              </w:rPr>
            </w:pPr>
            <w:r w:rsidRPr="004D0684">
              <w:rPr>
                <w:rFonts w:ascii="Book Antiqua" w:hAnsi="Book Antiqua"/>
                <w:b/>
                <w:sz w:val="24"/>
                <w:szCs w:val="24"/>
              </w:rPr>
              <w:t>Symptoms</w:t>
            </w:r>
          </w:p>
        </w:tc>
        <w:tc>
          <w:tcPr>
            <w:tcW w:w="1260" w:type="dxa"/>
          </w:tcPr>
          <w:p w:rsidR="005622FB" w:rsidRPr="004D0684" w:rsidRDefault="00882EB8" w:rsidP="004D0684">
            <w:pPr>
              <w:spacing w:line="360" w:lineRule="auto"/>
              <w:jc w:val="both"/>
              <w:rPr>
                <w:rFonts w:ascii="Book Antiqua" w:hAnsi="Book Antiqua"/>
                <w:b/>
                <w:sz w:val="24"/>
                <w:szCs w:val="24"/>
              </w:rPr>
            </w:pPr>
            <w:r w:rsidRPr="004D0684">
              <w:rPr>
                <w:rFonts w:ascii="Book Antiqua" w:hAnsi="Book Antiqua"/>
                <w:b/>
                <w:sz w:val="24"/>
                <w:szCs w:val="24"/>
              </w:rPr>
              <w:t>Blinding</w:t>
            </w:r>
          </w:p>
        </w:tc>
        <w:tc>
          <w:tcPr>
            <w:tcW w:w="1710" w:type="dxa"/>
          </w:tcPr>
          <w:p w:rsidR="005622FB" w:rsidRPr="004D0684" w:rsidRDefault="005622FB" w:rsidP="004D0684">
            <w:pPr>
              <w:spacing w:line="360" w:lineRule="auto"/>
              <w:jc w:val="both"/>
              <w:rPr>
                <w:rFonts w:ascii="Book Antiqua" w:hAnsi="Book Antiqua"/>
                <w:b/>
                <w:sz w:val="24"/>
                <w:szCs w:val="24"/>
              </w:rPr>
            </w:pPr>
            <w:r w:rsidRPr="004D0684">
              <w:rPr>
                <w:rFonts w:ascii="Book Antiqua" w:hAnsi="Book Antiqua"/>
                <w:b/>
                <w:sz w:val="24"/>
                <w:szCs w:val="24"/>
              </w:rPr>
              <w:t>Eradication</w:t>
            </w:r>
            <w:r w:rsidRPr="004D0684">
              <w:rPr>
                <w:rFonts w:ascii="Book Antiqua" w:hAnsi="Book Antiqua"/>
                <w:b/>
                <w:sz w:val="24"/>
                <w:szCs w:val="24"/>
              </w:rPr>
              <w:br/>
              <w:t>therapy</w:t>
            </w:r>
            <w:r w:rsidR="00C505A1" w:rsidRPr="004D0684">
              <w:rPr>
                <w:rFonts w:ascii="Book Antiqua" w:hAnsi="Book Antiqua"/>
                <w:b/>
                <w:sz w:val="24"/>
                <w:szCs w:val="24"/>
              </w:rPr>
              <w:t xml:space="preserve"> </w:t>
            </w:r>
          </w:p>
        </w:tc>
        <w:tc>
          <w:tcPr>
            <w:tcW w:w="1530" w:type="dxa"/>
          </w:tcPr>
          <w:p w:rsidR="005622FB" w:rsidRPr="004D0684" w:rsidRDefault="005622FB" w:rsidP="004D0684">
            <w:pPr>
              <w:spacing w:line="360" w:lineRule="auto"/>
              <w:jc w:val="both"/>
              <w:rPr>
                <w:rFonts w:ascii="Book Antiqua" w:hAnsi="Book Antiqua"/>
                <w:b/>
                <w:sz w:val="24"/>
                <w:szCs w:val="24"/>
              </w:rPr>
            </w:pPr>
            <w:r w:rsidRPr="004D0684">
              <w:rPr>
                <w:rFonts w:ascii="Book Antiqua" w:hAnsi="Book Antiqua"/>
                <w:b/>
                <w:sz w:val="24"/>
                <w:szCs w:val="24"/>
              </w:rPr>
              <w:t>Duration eradication (</w:t>
            </w:r>
            <w:r w:rsidR="006B4FEB" w:rsidRPr="004D0684">
              <w:rPr>
                <w:rFonts w:ascii="Book Antiqua" w:hAnsi="Book Antiqua"/>
                <w:b/>
                <w:sz w:val="24"/>
                <w:szCs w:val="24"/>
              </w:rPr>
              <w:t>days</w:t>
            </w:r>
            <w:r w:rsidRPr="004D0684">
              <w:rPr>
                <w:rFonts w:ascii="Book Antiqua" w:hAnsi="Book Antiqua"/>
                <w:b/>
                <w:sz w:val="24"/>
                <w:szCs w:val="24"/>
              </w:rPr>
              <w:t>)</w:t>
            </w:r>
          </w:p>
        </w:tc>
        <w:tc>
          <w:tcPr>
            <w:tcW w:w="2430" w:type="dxa"/>
          </w:tcPr>
          <w:p w:rsidR="005622FB" w:rsidRPr="004D0684" w:rsidRDefault="005622FB" w:rsidP="00B928A6">
            <w:pPr>
              <w:spacing w:line="360" w:lineRule="auto"/>
              <w:jc w:val="both"/>
              <w:rPr>
                <w:rFonts w:ascii="Book Antiqua" w:hAnsi="Book Antiqua"/>
                <w:b/>
                <w:sz w:val="24"/>
                <w:szCs w:val="24"/>
                <w:lang w:eastAsia="zh-CN"/>
              </w:rPr>
            </w:pPr>
            <w:r w:rsidRPr="004D0684">
              <w:rPr>
                <w:rFonts w:ascii="Book Antiqua" w:hAnsi="Book Antiqua"/>
                <w:b/>
                <w:sz w:val="24"/>
                <w:szCs w:val="24"/>
              </w:rPr>
              <w:t>Ref</w:t>
            </w:r>
            <w:r w:rsidR="00B928A6">
              <w:rPr>
                <w:rFonts w:ascii="Book Antiqua" w:hAnsi="Book Antiqua" w:hint="eastAsia"/>
                <w:b/>
                <w:sz w:val="24"/>
                <w:szCs w:val="24"/>
                <w:lang w:eastAsia="zh-CN"/>
              </w:rPr>
              <w:t>.</w:t>
            </w:r>
          </w:p>
        </w:tc>
      </w:tr>
      <w:tr w:rsidR="00AC5EA9" w:rsidRPr="004D0684" w:rsidTr="00566BEF">
        <w:tc>
          <w:tcPr>
            <w:tcW w:w="2610" w:type="dxa"/>
          </w:tcPr>
          <w:p w:rsidR="009F675E" w:rsidRPr="004D0684" w:rsidRDefault="009F675E" w:rsidP="004D0684">
            <w:pPr>
              <w:spacing w:line="360" w:lineRule="auto"/>
              <w:jc w:val="both"/>
              <w:rPr>
                <w:rFonts w:ascii="Book Antiqua" w:hAnsi="Book Antiqua"/>
                <w:i/>
                <w:sz w:val="24"/>
                <w:szCs w:val="24"/>
              </w:rPr>
            </w:pPr>
            <w:r w:rsidRPr="004D0684">
              <w:rPr>
                <w:rFonts w:ascii="Book Antiqua" w:hAnsi="Book Antiqua"/>
                <w:i/>
                <w:sz w:val="24"/>
                <w:szCs w:val="24"/>
              </w:rPr>
              <w:t>S. boulardii</w:t>
            </w:r>
            <w:r w:rsidR="00882EB8" w:rsidRPr="004D0684">
              <w:rPr>
                <w:rFonts w:ascii="Book Antiqua" w:hAnsi="Book Antiqua"/>
                <w:i/>
                <w:sz w:val="24"/>
                <w:szCs w:val="24"/>
              </w:rPr>
              <w:t xml:space="preserve"> </w:t>
            </w:r>
            <w:r w:rsidR="00882EB8" w:rsidRPr="004D0684">
              <w:rPr>
                <w:rFonts w:ascii="Book Antiqua" w:hAnsi="Book Antiqua"/>
                <w:sz w:val="24"/>
                <w:szCs w:val="24"/>
              </w:rPr>
              <w:t>I-745</w:t>
            </w:r>
          </w:p>
        </w:tc>
        <w:tc>
          <w:tcPr>
            <w:tcW w:w="1260" w:type="dxa"/>
          </w:tcPr>
          <w:p w:rsidR="009F675E" w:rsidRPr="004D0684" w:rsidRDefault="00A13E54" w:rsidP="004D0684">
            <w:pPr>
              <w:spacing w:line="360" w:lineRule="auto"/>
              <w:jc w:val="both"/>
              <w:rPr>
                <w:rFonts w:ascii="Book Antiqua" w:hAnsi="Book Antiqua"/>
                <w:sz w:val="24"/>
                <w:szCs w:val="24"/>
              </w:rPr>
            </w:pPr>
            <w:r w:rsidRPr="004D0684">
              <w:rPr>
                <w:rFonts w:ascii="Book Antiqua" w:hAnsi="Book Antiqua"/>
                <w:sz w:val="24"/>
                <w:szCs w:val="24"/>
              </w:rPr>
              <w:t>Italy</w:t>
            </w:r>
          </w:p>
        </w:tc>
        <w:tc>
          <w:tcPr>
            <w:tcW w:w="1440" w:type="dxa"/>
          </w:tcPr>
          <w:p w:rsidR="009F675E" w:rsidRPr="004D0684" w:rsidRDefault="00A13E54"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9F675E" w:rsidRPr="004D0684" w:rsidRDefault="00A13E54" w:rsidP="004D0684">
            <w:pPr>
              <w:spacing w:line="360" w:lineRule="auto"/>
              <w:jc w:val="both"/>
              <w:rPr>
                <w:rFonts w:ascii="Book Antiqua" w:hAnsi="Book Antiqua"/>
                <w:sz w:val="24"/>
                <w:szCs w:val="24"/>
              </w:rPr>
            </w:pPr>
            <w:r w:rsidRPr="004D0684">
              <w:rPr>
                <w:rFonts w:ascii="Book Antiqua" w:hAnsi="Book Antiqua"/>
                <w:sz w:val="24"/>
                <w:szCs w:val="24"/>
              </w:rPr>
              <w:t>asymptomatic</w:t>
            </w:r>
          </w:p>
        </w:tc>
        <w:tc>
          <w:tcPr>
            <w:tcW w:w="1260" w:type="dxa"/>
          </w:tcPr>
          <w:p w:rsidR="009F675E" w:rsidRPr="004D0684" w:rsidRDefault="00A13E54" w:rsidP="004D0684">
            <w:pPr>
              <w:spacing w:line="360" w:lineRule="auto"/>
              <w:jc w:val="both"/>
              <w:rPr>
                <w:rFonts w:ascii="Book Antiqua" w:hAnsi="Book Antiqua"/>
                <w:sz w:val="24"/>
                <w:szCs w:val="24"/>
              </w:rPr>
            </w:pPr>
            <w:r w:rsidRPr="004D0684">
              <w:rPr>
                <w:rFonts w:ascii="Book Antiqua" w:hAnsi="Book Antiqua"/>
                <w:sz w:val="24"/>
                <w:szCs w:val="24"/>
              </w:rPr>
              <w:t>placebo</w:t>
            </w:r>
          </w:p>
        </w:tc>
        <w:tc>
          <w:tcPr>
            <w:tcW w:w="1710" w:type="dxa"/>
          </w:tcPr>
          <w:p w:rsidR="009F675E" w:rsidRPr="004D0684" w:rsidRDefault="00A13E54" w:rsidP="004D0684">
            <w:pPr>
              <w:spacing w:line="360" w:lineRule="auto"/>
              <w:jc w:val="both"/>
              <w:rPr>
                <w:rFonts w:ascii="Book Antiqua" w:hAnsi="Book Antiqua"/>
                <w:sz w:val="24"/>
                <w:szCs w:val="24"/>
              </w:rPr>
            </w:pPr>
            <w:r w:rsidRPr="004D0684">
              <w:rPr>
                <w:rFonts w:ascii="Book Antiqua" w:hAnsi="Book Antiqua"/>
                <w:sz w:val="24"/>
                <w:szCs w:val="24"/>
              </w:rPr>
              <w:t>CTR</w:t>
            </w:r>
          </w:p>
        </w:tc>
        <w:tc>
          <w:tcPr>
            <w:tcW w:w="1530" w:type="dxa"/>
          </w:tcPr>
          <w:p w:rsidR="009F675E" w:rsidRPr="004D0684" w:rsidRDefault="006B4FEB"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430" w:type="dxa"/>
          </w:tcPr>
          <w:p w:rsidR="0054143C" w:rsidRPr="004D0684" w:rsidRDefault="009F675E" w:rsidP="00B928A6">
            <w:pPr>
              <w:spacing w:line="360" w:lineRule="auto"/>
              <w:jc w:val="both"/>
              <w:rPr>
                <w:rFonts w:ascii="Book Antiqua" w:hAnsi="Book Antiqua"/>
                <w:sz w:val="24"/>
                <w:szCs w:val="24"/>
              </w:rPr>
            </w:pPr>
            <w:r w:rsidRPr="004D0684">
              <w:rPr>
                <w:rFonts w:ascii="Book Antiqua" w:hAnsi="Book Antiqua"/>
                <w:sz w:val="24"/>
                <w:szCs w:val="24"/>
              </w:rPr>
              <w:t xml:space="preserve">Cremonini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[53]</w:t>
            </w:r>
            <w:r w:rsidR="00B928A6" w:rsidRPr="004D0684">
              <w:rPr>
                <w:rFonts w:ascii="Book Antiqua" w:hAnsi="Book Antiqua"/>
                <w:sz w:val="24"/>
                <w:szCs w:val="24"/>
              </w:rPr>
              <w:t xml:space="preserve"> </w:t>
            </w:r>
            <w:r w:rsidRPr="004D0684">
              <w:rPr>
                <w:rFonts w:ascii="Book Antiqua" w:hAnsi="Book Antiqua"/>
                <w:sz w:val="24"/>
                <w:szCs w:val="24"/>
              </w:rPr>
              <w:t>2002</w:t>
            </w:r>
            <w:r w:rsidR="0054143C" w:rsidRPr="004D0684">
              <w:rPr>
                <w:rFonts w:ascii="Book Antiqua" w:hAnsi="Book Antiqua"/>
                <w:sz w:val="24"/>
                <w:szCs w:val="24"/>
              </w:rPr>
              <w:t xml:space="preserve"> </w:t>
            </w:r>
          </w:p>
        </w:tc>
      </w:tr>
      <w:tr w:rsidR="00AC5EA9" w:rsidRPr="004D0684" w:rsidTr="00566BEF">
        <w:tc>
          <w:tcPr>
            <w:tcW w:w="2610" w:type="dxa"/>
          </w:tcPr>
          <w:p w:rsidR="009F675E" w:rsidRPr="004D0684" w:rsidRDefault="009F675E" w:rsidP="004D0684">
            <w:pPr>
              <w:spacing w:line="360" w:lineRule="auto"/>
              <w:jc w:val="both"/>
              <w:rPr>
                <w:rFonts w:ascii="Book Antiqua" w:hAnsi="Book Antiqua"/>
                <w:sz w:val="24"/>
                <w:szCs w:val="24"/>
              </w:rPr>
            </w:pPr>
            <w:r w:rsidRPr="004D0684">
              <w:rPr>
                <w:rFonts w:ascii="Book Antiqua" w:hAnsi="Book Antiqua"/>
                <w:i/>
                <w:sz w:val="24"/>
                <w:szCs w:val="24"/>
              </w:rPr>
              <w:t>S. boulardii</w:t>
            </w:r>
            <w:r w:rsidR="00882EB8" w:rsidRPr="004D0684">
              <w:rPr>
                <w:rFonts w:ascii="Book Antiqua" w:hAnsi="Book Antiqua"/>
                <w:i/>
                <w:sz w:val="24"/>
                <w:szCs w:val="24"/>
              </w:rPr>
              <w:t xml:space="preserve"> </w:t>
            </w:r>
            <w:r w:rsidR="00882EB8" w:rsidRPr="004D0684">
              <w:rPr>
                <w:rFonts w:ascii="Book Antiqua" w:hAnsi="Book Antiqua"/>
                <w:sz w:val="24"/>
                <w:szCs w:val="24"/>
              </w:rPr>
              <w:t>I-745</w:t>
            </w:r>
          </w:p>
        </w:tc>
        <w:tc>
          <w:tcPr>
            <w:tcW w:w="126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Turkey</w:t>
            </w:r>
          </w:p>
        </w:tc>
        <w:tc>
          <w:tcPr>
            <w:tcW w:w="144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tcPr>
          <w:p w:rsidR="009F675E" w:rsidRPr="004D0684" w:rsidRDefault="00C505A1"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71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ACO</w:t>
            </w:r>
          </w:p>
        </w:tc>
        <w:tc>
          <w:tcPr>
            <w:tcW w:w="1530" w:type="dxa"/>
          </w:tcPr>
          <w:p w:rsidR="009F675E" w:rsidRPr="004D0684" w:rsidRDefault="006B4FEB" w:rsidP="004D0684">
            <w:pPr>
              <w:spacing w:line="360" w:lineRule="auto"/>
              <w:jc w:val="both"/>
              <w:rPr>
                <w:rFonts w:ascii="Book Antiqua" w:hAnsi="Book Antiqua"/>
                <w:sz w:val="24"/>
                <w:szCs w:val="24"/>
              </w:rPr>
            </w:pPr>
            <w:r w:rsidRPr="004D0684">
              <w:rPr>
                <w:rFonts w:ascii="Book Antiqua" w:hAnsi="Book Antiqua"/>
                <w:sz w:val="24"/>
                <w:szCs w:val="24"/>
              </w:rPr>
              <w:t>14</w:t>
            </w:r>
          </w:p>
        </w:tc>
        <w:tc>
          <w:tcPr>
            <w:tcW w:w="2430" w:type="dxa"/>
          </w:tcPr>
          <w:p w:rsidR="009F675E" w:rsidRPr="004D0684" w:rsidRDefault="009F675E" w:rsidP="00B928A6">
            <w:pPr>
              <w:spacing w:line="360" w:lineRule="auto"/>
              <w:jc w:val="both"/>
              <w:rPr>
                <w:rFonts w:ascii="Book Antiqua" w:hAnsi="Book Antiqua"/>
                <w:sz w:val="24"/>
                <w:szCs w:val="24"/>
              </w:rPr>
            </w:pPr>
            <w:r w:rsidRPr="004D0684">
              <w:rPr>
                <w:rFonts w:ascii="Book Antiqua" w:hAnsi="Book Antiqua"/>
                <w:sz w:val="24"/>
                <w:szCs w:val="24"/>
              </w:rPr>
              <w:t xml:space="preserve">Duman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[54]</w:t>
            </w:r>
            <w:r w:rsidR="00B928A6" w:rsidRPr="004D0684">
              <w:rPr>
                <w:rFonts w:ascii="Book Antiqua" w:hAnsi="Book Antiqua"/>
                <w:sz w:val="24"/>
                <w:szCs w:val="24"/>
              </w:rPr>
              <w:t xml:space="preserve"> </w:t>
            </w:r>
            <w:r w:rsidRPr="004D0684">
              <w:rPr>
                <w:rFonts w:ascii="Book Antiqua" w:hAnsi="Book Antiqua"/>
                <w:sz w:val="24"/>
                <w:szCs w:val="24"/>
              </w:rPr>
              <w:t>2005</w:t>
            </w:r>
            <w:r w:rsidR="0054143C" w:rsidRPr="004D0684">
              <w:rPr>
                <w:rFonts w:ascii="Book Antiqua" w:hAnsi="Book Antiqua"/>
                <w:sz w:val="24"/>
                <w:szCs w:val="24"/>
              </w:rPr>
              <w:t xml:space="preserve"> </w:t>
            </w:r>
          </w:p>
        </w:tc>
      </w:tr>
      <w:tr w:rsidR="00AC5EA9" w:rsidRPr="004D0684" w:rsidTr="00566BEF">
        <w:tc>
          <w:tcPr>
            <w:tcW w:w="2610" w:type="dxa"/>
          </w:tcPr>
          <w:p w:rsidR="009F675E" w:rsidRPr="004D0684" w:rsidRDefault="009F675E" w:rsidP="004D0684">
            <w:pPr>
              <w:spacing w:line="360" w:lineRule="auto"/>
              <w:jc w:val="both"/>
              <w:rPr>
                <w:rFonts w:ascii="Book Antiqua" w:hAnsi="Book Antiqua"/>
                <w:sz w:val="24"/>
                <w:szCs w:val="24"/>
              </w:rPr>
            </w:pPr>
            <w:r w:rsidRPr="004D0684">
              <w:rPr>
                <w:rFonts w:ascii="Book Antiqua" w:hAnsi="Book Antiqua"/>
                <w:i/>
                <w:sz w:val="24"/>
                <w:szCs w:val="24"/>
              </w:rPr>
              <w:t>S. boulardii</w:t>
            </w:r>
            <w:r w:rsidR="00882EB8" w:rsidRPr="004D0684">
              <w:rPr>
                <w:rFonts w:ascii="Book Antiqua" w:hAnsi="Book Antiqua"/>
                <w:i/>
                <w:sz w:val="24"/>
                <w:szCs w:val="24"/>
              </w:rPr>
              <w:t xml:space="preserve"> </w:t>
            </w:r>
            <w:r w:rsidR="00882EB8" w:rsidRPr="004D0684">
              <w:rPr>
                <w:rFonts w:ascii="Book Antiqua" w:hAnsi="Book Antiqua"/>
                <w:sz w:val="24"/>
                <w:szCs w:val="24"/>
              </w:rPr>
              <w:t>I-745</w:t>
            </w:r>
          </w:p>
        </w:tc>
        <w:tc>
          <w:tcPr>
            <w:tcW w:w="126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Turkey</w:t>
            </w:r>
          </w:p>
        </w:tc>
        <w:tc>
          <w:tcPr>
            <w:tcW w:w="144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placebo</w:t>
            </w:r>
          </w:p>
        </w:tc>
        <w:tc>
          <w:tcPr>
            <w:tcW w:w="171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ACL</w:t>
            </w:r>
          </w:p>
        </w:tc>
        <w:tc>
          <w:tcPr>
            <w:tcW w:w="1530" w:type="dxa"/>
          </w:tcPr>
          <w:p w:rsidR="009F675E" w:rsidRPr="004D0684" w:rsidRDefault="006B4FEB" w:rsidP="004D0684">
            <w:pPr>
              <w:spacing w:line="360" w:lineRule="auto"/>
              <w:jc w:val="both"/>
              <w:rPr>
                <w:rFonts w:ascii="Book Antiqua" w:hAnsi="Book Antiqua"/>
                <w:sz w:val="24"/>
                <w:szCs w:val="24"/>
              </w:rPr>
            </w:pPr>
            <w:r w:rsidRPr="004D0684">
              <w:rPr>
                <w:rFonts w:ascii="Book Antiqua" w:hAnsi="Book Antiqua"/>
                <w:sz w:val="24"/>
                <w:szCs w:val="24"/>
              </w:rPr>
              <w:t>14</w:t>
            </w:r>
          </w:p>
        </w:tc>
        <w:tc>
          <w:tcPr>
            <w:tcW w:w="2430" w:type="dxa"/>
          </w:tcPr>
          <w:p w:rsidR="009F675E" w:rsidRPr="004D0684" w:rsidRDefault="009F675E" w:rsidP="00B928A6">
            <w:pPr>
              <w:spacing w:line="360" w:lineRule="auto"/>
              <w:jc w:val="both"/>
              <w:rPr>
                <w:rFonts w:ascii="Book Antiqua" w:hAnsi="Book Antiqua"/>
                <w:sz w:val="24"/>
                <w:szCs w:val="24"/>
              </w:rPr>
            </w:pPr>
            <w:r w:rsidRPr="004D0684">
              <w:rPr>
                <w:rFonts w:ascii="Book Antiqua" w:hAnsi="Book Antiqua"/>
                <w:sz w:val="24"/>
                <w:szCs w:val="24"/>
              </w:rPr>
              <w:t xml:space="preserve">Cindoruk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[55]</w:t>
            </w:r>
            <w:r w:rsidR="00B928A6" w:rsidRPr="004D0684">
              <w:rPr>
                <w:rFonts w:ascii="Book Antiqua" w:hAnsi="Book Antiqua"/>
                <w:sz w:val="24"/>
                <w:szCs w:val="24"/>
              </w:rPr>
              <w:t xml:space="preserve"> </w:t>
            </w:r>
            <w:r w:rsidRPr="004D0684">
              <w:rPr>
                <w:rFonts w:ascii="Book Antiqua" w:hAnsi="Book Antiqua"/>
                <w:sz w:val="24"/>
                <w:szCs w:val="24"/>
              </w:rPr>
              <w:t>2007</w:t>
            </w:r>
            <w:r w:rsidR="0054143C" w:rsidRPr="004D0684">
              <w:rPr>
                <w:rFonts w:ascii="Book Antiqua" w:hAnsi="Book Antiqua"/>
                <w:sz w:val="24"/>
                <w:szCs w:val="24"/>
              </w:rPr>
              <w:t xml:space="preserve"> </w:t>
            </w:r>
          </w:p>
        </w:tc>
      </w:tr>
      <w:tr w:rsidR="00AC5EA9" w:rsidRPr="004D0684" w:rsidTr="00566BEF">
        <w:tc>
          <w:tcPr>
            <w:tcW w:w="2610" w:type="dxa"/>
          </w:tcPr>
          <w:p w:rsidR="009F675E" w:rsidRPr="004D0684" w:rsidRDefault="009F675E" w:rsidP="004D0684">
            <w:pPr>
              <w:spacing w:line="360" w:lineRule="auto"/>
              <w:jc w:val="both"/>
              <w:rPr>
                <w:rFonts w:ascii="Book Antiqua" w:hAnsi="Book Antiqua"/>
                <w:i/>
                <w:sz w:val="24"/>
                <w:szCs w:val="24"/>
              </w:rPr>
            </w:pPr>
            <w:r w:rsidRPr="004D0684">
              <w:rPr>
                <w:rFonts w:ascii="Book Antiqua" w:hAnsi="Book Antiqua"/>
                <w:i/>
                <w:sz w:val="24"/>
                <w:szCs w:val="24"/>
              </w:rPr>
              <w:t>S. boulardii</w:t>
            </w:r>
            <w:r w:rsidR="00882EB8" w:rsidRPr="004D0684">
              <w:rPr>
                <w:rFonts w:ascii="Book Antiqua" w:hAnsi="Book Antiqua"/>
                <w:i/>
                <w:sz w:val="24"/>
                <w:szCs w:val="24"/>
              </w:rPr>
              <w:t xml:space="preserve"> </w:t>
            </w:r>
            <w:r w:rsidR="00882EB8" w:rsidRPr="004D0684">
              <w:rPr>
                <w:rFonts w:ascii="Book Antiqua" w:hAnsi="Book Antiqua"/>
                <w:sz w:val="24"/>
                <w:szCs w:val="24"/>
              </w:rPr>
              <w:t>I-745</w:t>
            </w:r>
          </w:p>
        </w:tc>
        <w:tc>
          <w:tcPr>
            <w:tcW w:w="126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Romania</w:t>
            </w:r>
          </w:p>
        </w:tc>
        <w:tc>
          <w:tcPr>
            <w:tcW w:w="144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pediatric</w:t>
            </w:r>
          </w:p>
        </w:tc>
        <w:tc>
          <w:tcPr>
            <w:tcW w:w="180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tcPr>
          <w:p w:rsidR="009F675E"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single</w:t>
            </w:r>
          </w:p>
        </w:tc>
        <w:tc>
          <w:tcPr>
            <w:tcW w:w="171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AC + O/E</w:t>
            </w:r>
          </w:p>
        </w:tc>
        <w:tc>
          <w:tcPr>
            <w:tcW w:w="1530" w:type="dxa"/>
          </w:tcPr>
          <w:p w:rsidR="009F675E" w:rsidRPr="004D0684" w:rsidRDefault="006B4FEB" w:rsidP="004D0684">
            <w:pPr>
              <w:spacing w:line="360" w:lineRule="auto"/>
              <w:jc w:val="both"/>
              <w:rPr>
                <w:rFonts w:ascii="Book Antiqua" w:hAnsi="Book Antiqua"/>
                <w:sz w:val="24"/>
                <w:szCs w:val="24"/>
              </w:rPr>
            </w:pPr>
            <w:r w:rsidRPr="004D0684">
              <w:rPr>
                <w:rFonts w:ascii="Book Antiqua" w:hAnsi="Book Antiqua"/>
                <w:sz w:val="24"/>
                <w:szCs w:val="24"/>
              </w:rPr>
              <w:t>7-21</w:t>
            </w:r>
          </w:p>
        </w:tc>
        <w:tc>
          <w:tcPr>
            <w:tcW w:w="2430" w:type="dxa"/>
          </w:tcPr>
          <w:p w:rsidR="009F675E" w:rsidRPr="004D0684" w:rsidRDefault="009F675E" w:rsidP="00B928A6">
            <w:pPr>
              <w:spacing w:line="360" w:lineRule="auto"/>
              <w:jc w:val="both"/>
              <w:rPr>
                <w:rFonts w:ascii="Book Antiqua" w:hAnsi="Book Antiqua"/>
                <w:sz w:val="24"/>
                <w:szCs w:val="24"/>
              </w:rPr>
            </w:pPr>
            <w:r w:rsidRPr="004D0684">
              <w:rPr>
                <w:rFonts w:ascii="Book Antiqua" w:hAnsi="Book Antiqua"/>
                <w:sz w:val="24"/>
                <w:szCs w:val="24"/>
              </w:rPr>
              <w:t xml:space="preserve">Hurduc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[56]</w:t>
            </w:r>
            <w:r w:rsidR="00B928A6" w:rsidRPr="004D0684">
              <w:rPr>
                <w:rFonts w:ascii="Book Antiqua" w:hAnsi="Book Antiqua"/>
                <w:sz w:val="24"/>
                <w:szCs w:val="24"/>
              </w:rPr>
              <w:t xml:space="preserve"> </w:t>
            </w:r>
            <w:r w:rsidRPr="004D0684">
              <w:rPr>
                <w:rFonts w:ascii="Book Antiqua" w:hAnsi="Book Antiqua"/>
                <w:sz w:val="24"/>
                <w:szCs w:val="24"/>
              </w:rPr>
              <w:t>2009</w:t>
            </w:r>
            <w:r w:rsidR="0054143C" w:rsidRPr="004D0684">
              <w:rPr>
                <w:rFonts w:ascii="Book Antiqua" w:hAnsi="Book Antiqua"/>
                <w:sz w:val="24"/>
                <w:szCs w:val="24"/>
              </w:rPr>
              <w:t xml:space="preserve"> </w:t>
            </w:r>
          </w:p>
        </w:tc>
      </w:tr>
      <w:tr w:rsidR="00AC5EA9" w:rsidRPr="004D0684" w:rsidTr="00566BEF">
        <w:tc>
          <w:tcPr>
            <w:tcW w:w="2610" w:type="dxa"/>
          </w:tcPr>
          <w:p w:rsidR="009F675E" w:rsidRPr="004D0684" w:rsidRDefault="009F675E" w:rsidP="004D0684">
            <w:pPr>
              <w:spacing w:line="360" w:lineRule="auto"/>
              <w:jc w:val="both"/>
              <w:rPr>
                <w:rFonts w:ascii="Book Antiqua" w:hAnsi="Book Antiqua"/>
                <w:sz w:val="24"/>
                <w:szCs w:val="24"/>
              </w:rPr>
            </w:pPr>
            <w:r w:rsidRPr="004D0684">
              <w:rPr>
                <w:rFonts w:ascii="Book Antiqua" w:hAnsi="Book Antiqua"/>
                <w:i/>
                <w:sz w:val="24"/>
                <w:szCs w:val="24"/>
              </w:rPr>
              <w:t>S. boulardii</w:t>
            </w:r>
            <w:r w:rsidR="00882EB8" w:rsidRPr="004D0684">
              <w:rPr>
                <w:rFonts w:ascii="Book Antiqua" w:hAnsi="Book Antiqua"/>
                <w:i/>
                <w:sz w:val="24"/>
                <w:szCs w:val="24"/>
              </w:rPr>
              <w:t xml:space="preserve"> </w:t>
            </w:r>
            <w:r w:rsidR="00882EB8" w:rsidRPr="004D0684">
              <w:rPr>
                <w:rFonts w:ascii="Book Antiqua" w:hAnsi="Book Antiqua"/>
                <w:sz w:val="24"/>
                <w:szCs w:val="24"/>
              </w:rPr>
              <w:t>I-745</w:t>
            </w:r>
          </w:p>
        </w:tc>
        <w:tc>
          <w:tcPr>
            <w:tcW w:w="1260" w:type="dxa"/>
          </w:tcPr>
          <w:p w:rsidR="009F675E" w:rsidRPr="004D0684" w:rsidRDefault="00C370A2" w:rsidP="00B928A6">
            <w:pPr>
              <w:spacing w:line="360" w:lineRule="auto"/>
              <w:jc w:val="both"/>
              <w:rPr>
                <w:rFonts w:ascii="Book Antiqua" w:hAnsi="Book Antiqua"/>
                <w:sz w:val="24"/>
                <w:szCs w:val="24"/>
              </w:rPr>
            </w:pPr>
            <w:r w:rsidRPr="004D0684">
              <w:rPr>
                <w:rFonts w:ascii="Book Antiqua" w:hAnsi="Book Antiqua"/>
                <w:sz w:val="24"/>
                <w:szCs w:val="24"/>
              </w:rPr>
              <w:t>S</w:t>
            </w:r>
            <w:r w:rsidR="00B928A6">
              <w:rPr>
                <w:rFonts w:ascii="Book Antiqua" w:hAnsi="Book Antiqua"/>
                <w:sz w:val="24"/>
                <w:szCs w:val="24"/>
                <w:lang w:eastAsia="zh-CN"/>
              </w:rPr>
              <w:t>outh</w:t>
            </w:r>
            <w:r w:rsidRPr="004D0684">
              <w:rPr>
                <w:rFonts w:ascii="Book Antiqua" w:hAnsi="Book Antiqua"/>
                <w:sz w:val="24"/>
                <w:szCs w:val="24"/>
              </w:rPr>
              <w:t xml:space="preserve"> Korea</w:t>
            </w:r>
          </w:p>
        </w:tc>
        <w:tc>
          <w:tcPr>
            <w:tcW w:w="144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tcPr>
          <w:p w:rsidR="009F675E"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single</w:t>
            </w:r>
          </w:p>
        </w:tc>
        <w:tc>
          <w:tcPr>
            <w:tcW w:w="1710" w:type="dxa"/>
          </w:tcPr>
          <w:p w:rsidR="009F675E"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ACO</w:t>
            </w:r>
          </w:p>
        </w:tc>
        <w:tc>
          <w:tcPr>
            <w:tcW w:w="1530" w:type="dxa"/>
          </w:tcPr>
          <w:p w:rsidR="009F675E" w:rsidRPr="004D0684" w:rsidRDefault="006B4FEB"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430" w:type="dxa"/>
          </w:tcPr>
          <w:p w:rsidR="009F675E" w:rsidRPr="004D0684" w:rsidRDefault="009F675E" w:rsidP="00B928A6">
            <w:pPr>
              <w:spacing w:line="360" w:lineRule="auto"/>
              <w:jc w:val="both"/>
              <w:rPr>
                <w:rFonts w:ascii="Book Antiqua" w:hAnsi="Book Antiqua"/>
                <w:sz w:val="24"/>
                <w:szCs w:val="24"/>
              </w:rPr>
            </w:pPr>
            <w:r w:rsidRPr="004D0684">
              <w:rPr>
                <w:rFonts w:ascii="Book Antiqua" w:hAnsi="Book Antiqua"/>
                <w:sz w:val="24"/>
                <w:szCs w:val="24"/>
              </w:rPr>
              <w:t xml:space="preserve">Song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[57]</w:t>
            </w:r>
            <w:r w:rsidR="00B928A6" w:rsidRPr="004D0684">
              <w:rPr>
                <w:rFonts w:ascii="Book Antiqua" w:hAnsi="Book Antiqua"/>
                <w:sz w:val="24"/>
                <w:szCs w:val="24"/>
              </w:rPr>
              <w:t xml:space="preserve"> </w:t>
            </w:r>
            <w:r w:rsidRPr="004D0684">
              <w:rPr>
                <w:rFonts w:ascii="Book Antiqua" w:hAnsi="Book Antiqua"/>
                <w:sz w:val="24"/>
                <w:szCs w:val="24"/>
              </w:rPr>
              <w:t>2010</w:t>
            </w:r>
            <w:r w:rsidR="0054143C" w:rsidRPr="004D0684">
              <w:rPr>
                <w:rFonts w:ascii="Book Antiqua" w:hAnsi="Book Antiqua"/>
                <w:sz w:val="24"/>
                <w:szCs w:val="24"/>
              </w:rPr>
              <w:t xml:space="preserve"> </w:t>
            </w:r>
          </w:p>
        </w:tc>
      </w:tr>
      <w:tr w:rsidR="00AC5EA9" w:rsidRPr="004D0684" w:rsidTr="00566BEF">
        <w:tc>
          <w:tcPr>
            <w:tcW w:w="261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i/>
                <w:sz w:val="24"/>
                <w:szCs w:val="24"/>
              </w:rPr>
              <w:t>S. boulardii</w:t>
            </w:r>
            <w:r w:rsidRPr="004D0684">
              <w:rPr>
                <w:rFonts w:ascii="Book Antiqua" w:hAnsi="Book Antiqua"/>
                <w:sz w:val="24"/>
                <w:szCs w:val="24"/>
              </w:rPr>
              <w:t xml:space="preserve"> </w:t>
            </w:r>
            <w:r w:rsidR="00882EB8" w:rsidRPr="004D0684">
              <w:rPr>
                <w:rFonts w:ascii="Book Antiqua" w:hAnsi="Book Antiqua"/>
                <w:sz w:val="24"/>
                <w:szCs w:val="24"/>
              </w:rPr>
              <w:t xml:space="preserve">I-745 </w:t>
            </w:r>
            <w:r w:rsidRPr="004D0684">
              <w:rPr>
                <w:rFonts w:ascii="Book Antiqua" w:hAnsi="Book Antiqua"/>
                <w:sz w:val="24"/>
                <w:szCs w:val="24"/>
              </w:rPr>
              <w:t>+</w:t>
            </w:r>
            <w:r w:rsidR="00882EB8" w:rsidRPr="004D0684">
              <w:rPr>
                <w:rFonts w:ascii="Book Antiqua" w:hAnsi="Book Antiqua"/>
                <w:sz w:val="24"/>
                <w:szCs w:val="24"/>
              </w:rPr>
              <w:t>M</w:t>
            </w:r>
            <w:r w:rsidR="007D3328" w:rsidRPr="004D0684">
              <w:rPr>
                <w:rFonts w:ascii="Book Antiqua" w:hAnsi="Book Antiqua"/>
                <w:sz w:val="24"/>
                <w:szCs w:val="24"/>
              </w:rPr>
              <w:t>PA</w:t>
            </w:r>
          </w:p>
        </w:tc>
        <w:tc>
          <w:tcPr>
            <w:tcW w:w="1260" w:type="dxa"/>
          </w:tcPr>
          <w:p w:rsidR="00C370A2" w:rsidRPr="004D0684" w:rsidRDefault="00B928A6" w:rsidP="004D0684">
            <w:pPr>
              <w:spacing w:line="360" w:lineRule="auto"/>
              <w:jc w:val="both"/>
              <w:rPr>
                <w:rFonts w:ascii="Book Antiqua" w:hAnsi="Book Antiqua"/>
                <w:sz w:val="24"/>
                <w:szCs w:val="24"/>
              </w:rPr>
            </w:pPr>
            <w:r w:rsidRPr="004D0684">
              <w:rPr>
                <w:rFonts w:ascii="Book Antiqua" w:hAnsi="Book Antiqua"/>
                <w:sz w:val="24"/>
                <w:szCs w:val="24"/>
              </w:rPr>
              <w:t>S</w:t>
            </w:r>
            <w:r>
              <w:rPr>
                <w:rFonts w:ascii="Book Antiqua" w:hAnsi="Book Antiqua"/>
                <w:sz w:val="24"/>
                <w:szCs w:val="24"/>
                <w:lang w:eastAsia="zh-CN"/>
              </w:rPr>
              <w:t>outh</w:t>
            </w:r>
            <w:r w:rsidRPr="004D0684">
              <w:rPr>
                <w:rFonts w:ascii="Book Antiqua" w:hAnsi="Book Antiqua"/>
                <w:sz w:val="24"/>
                <w:szCs w:val="24"/>
              </w:rPr>
              <w:t xml:space="preserve"> Korea</w:t>
            </w:r>
          </w:p>
        </w:tc>
        <w:tc>
          <w:tcPr>
            <w:tcW w:w="144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tcPr>
          <w:p w:rsidR="00C370A2"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single</w:t>
            </w:r>
          </w:p>
        </w:tc>
        <w:tc>
          <w:tcPr>
            <w:tcW w:w="171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ACO</w:t>
            </w:r>
          </w:p>
        </w:tc>
        <w:tc>
          <w:tcPr>
            <w:tcW w:w="1530" w:type="dxa"/>
          </w:tcPr>
          <w:p w:rsidR="00C370A2" w:rsidRPr="004D0684" w:rsidRDefault="006B4FEB"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430" w:type="dxa"/>
          </w:tcPr>
          <w:p w:rsidR="00C370A2" w:rsidRPr="004D0684" w:rsidRDefault="00C370A2" w:rsidP="00B928A6">
            <w:pPr>
              <w:spacing w:line="360" w:lineRule="auto"/>
              <w:jc w:val="both"/>
              <w:rPr>
                <w:rFonts w:ascii="Book Antiqua" w:hAnsi="Book Antiqua"/>
                <w:sz w:val="24"/>
                <w:szCs w:val="24"/>
              </w:rPr>
            </w:pPr>
            <w:r w:rsidRPr="004D0684">
              <w:rPr>
                <w:rFonts w:ascii="Book Antiqua" w:hAnsi="Book Antiqua"/>
                <w:sz w:val="24"/>
                <w:szCs w:val="24"/>
              </w:rPr>
              <w:t>Song</w:t>
            </w:r>
            <w:r w:rsidR="00B928A6">
              <w:rPr>
                <w:rFonts w:ascii="Book Antiqua" w:hAnsi="Book Antiqua" w:hint="eastAsia"/>
                <w:i/>
                <w:sz w:val="24"/>
                <w:szCs w:val="24"/>
                <w:lang w:eastAsia="zh-CN"/>
              </w:rPr>
              <w:t xml:space="preserve"> et al</w:t>
            </w:r>
            <w:r w:rsidR="00B928A6" w:rsidRPr="004D0684">
              <w:rPr>
                <w:rFonts w:ascii="Book Antiqua" w:hAnsi="Book Antiqua"/>
                <w:sz w:val="24"/>
                <w:szCs w:val="24"/>
                <w:vertAlign w:val="superscript"/>
              </w:rPr>
              <w:t>[57]</w:t>
            </w:r>
            <w:r w:rsidR="00B928A6">
              <w:rPr>
                <w:rFonts w:ascii="Book Antiqua" w:hAnsi="Book Antiqua" w:hint="eastAsia"/>
                <w:sz w:val="24"/>
                <w:szCs w:val="24"/>
                <w:vertAlign w:val="superscript"/>
                <w:lang w:eastAsia="zh-CN"/>
              </w:rPr>
              <w:t xml:space="preserve"> </w:t>
            </w:r>
            <w:r w:rsidRPr="004D0684">
              <w:rPr>
                <w:rFonts w:ascii="Book Antiqua" w:hAnsi="Book Antiqua"/>
                <w:sz w:val="24"/>
                <w:szCs w:val="24"/>
              </w:rPr>
              <w:t>2010</w:t>
            </w:r>
            <w:r w:rsidR="0054143C" w:rsidRPr="004D0684">
              <w:rPr>
                <w:rFonts w:ascii="Book Antiqua" w:hAnsi="Book Antiqua"/>
                <w:sz w:val="24"/>
                <w:szCs w:val="24"/>
              </w:rPr>
              <w:t xml:space="preserve"> </w:t>
            </w:r>
          </w:p>
        </w:tc>
      </w:tr>
      <w:tr w:rsidR="00AC5EA9" w:rsidRPr="004D0684" w:rsidTr="00566BEF">
        <w:tc>
          <w:tcPr>
            <w:tcW w:w="261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i/>
                <w:sz w:val="24"/>
                <w:szCs w:val="24"/>
              </w:rPr>
              <w:t>S. boulardii</w:t>
            </w:r>
            <w:r w:rsidR="00882EB8" w:rsidRPr="004D0684">
              <w:rPr>
                <w:rFonts w:ascii="Book Antiqua" w:hAnsi="Book Antiqua"/>
                <w:i/>
                <w:sz w:val="24"/>
                <w:szCs w:val="24"/>
              </w:rPr>
              <w:t xml:space="preserve"> </w:t>
            </w:r>
            <w:r w:rsidR="00882EB8" w:rsidRPr="004D0684">
              <w:rPr>
                <w:rFonts w:ascii="Book Antiqua" w:hAnsi="Book Antiqua"/>
                <w:sz w:val="24"/>
                <w:szCs w:val="24"/>
              </w:rPr>
              <w:t>I-745</w:t>
            </w:r>
          </w:p>
        </w:tc>
        <w:tc>
          <w:tcPr>
            <w:tcW w:w="126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Turkey</w:t>
            </w:r>
          </w:p>
        </w:tc>
        <w:tc>
          <w:tcPr>
            <w:tcW w:w="144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tcPr>
          <w:p w:rsidR="00C370A2" w:rsidRPr="004D0684" w:rsidRDefault="00C505A1"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71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ACL</w:t>
            </w:r>
          </w:p>
        </w:tc>
        <w:tc>
          <w:tcPr>
            <w:tcW w:w="1530" w:type="dxa"/>
          </w:tcPr>
          <w:p w:rsidR="00C370A2" w:rsidRPr="004D0684" w:rsidRDefault="006B4FEB" w:rsidP="004D0684">
            <w:pPr>
              <w:spacing w:line="360" w:lineRule="auto"/>
              <w:jc w:val="both"/>
              <w:rPr>
                <w:rFonts w:ascii="Book Antiqua" w:hAnsi="Book Antiqua"/>
                <w:sz w:val="24"/>
                <w:szCs w:val="24"/>
              </w:rPr>
            </w:pPr>
            <w:r w:rsidRPr="004D0684">
              <w:rPr>
                <w:rFonts w:ascii="Book Antiqua" w:hAnsi="Book Antiqua"/>
                <w:sz w:val="24"/>
                <w:szCs w:val="24"/>
              </w:rPr>
              <w:t>14</w:t>
            </w:r>
          </w:p>
        </w:tc>
        <w:tc>
          <w:tcPr>
            <w:tcW w:w="2430" w:type="dxa"/>
          </w:tcPr>
          <w:p w:rsidR="00C370A2" w:rsidRPr="004D0684" w:rsidRDefault="00C370A2" w:rsidP="00B928A6">
            <w:pPr>
              <w:spacing w:line="360" w:lineRule="auto"/>
              <w:jc w:val="both"/>
              <w:rPr>
                <w:rFonts w:ascii="Book Antiqua" w:hAnsi="Book Antiqua"/>
                <w:sz w:val="24"/>
                <w:szCs w:val="24"/>
              </w:rPr>
            </w:pPr>
            <w:r w:rsidRPr="004D0684">
              <w:rPr>
                <w:rFonts w:ascii="Book Antiqua" w:hAnsi="Book Antiqua"/>
                <w:sz w:val="24"/>
                <w:szCs w:val="24"/>
              </w:rPr>
              <w:t xml:space="preserve">Ozdil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[58]</w:t>
            </w:r>
            <w:r w:rsidR="00B928A6" w:rsidRPr="004D0684">
              <w:rPr>
                <w:rFonts w:ascii="Book Antiqua" w:hAnsi="Book Antiqua"/>
                <w:sz w:val="24"/>
                <w:szCs w:val="24"/>
              </w:rPr>
              <w:t xml:space="preserve"> </w:t>
            </w:r>
            <w:r w:rsidRPr="004D0684">
              <w:rPr>
                <w:rFonts w:ascii="Book Antiqua" w:hAnsi="Book Antiqua"/>
                <w:sz w:val="24"/>
                <w:szCs w:val="24"/>
              </w:rPr>
              <w:t>2011</w:t>
            </w:r>
            <w:r w:rsidR="0054143C" w:rsidRPr="004D0684">
              <w:rPr>
                <w:rFonts w:ascii="Book Antiqua" w:hAnsi="Book Antiqua"/>
                <w:sz w:val="24"/>
                <w:szCs w:val="24"/>
              </w:rPr>
              <w:t xml:space="preserve"> </w:t>
            </w:r>
          </w:p>
        </w:tc>
      </w:tr>
      <w:tr w:rsidR="00AC5EA9" w:rsidRPr="004D0684" w:rsidTr="00566BEF">
        <w:tc>
          <w:tcPr>
            <w:tcW w:w="2610" w:type="dxa"/>
          </w:tcPr>
          <w:p w:rsidR="00C370A2" w:rsidRPr="004D0684" w:rsidRDefault="00C370A2" w:rsidP="004D0684">
            <w:pPr>
              <w:spacing w:line="360" w:lineRule="auto"/>
              <w:jc w:val="both"/>
              <w:rPr>
                <w:rFonts w:ascii="Book Antiqua" w:hAnsi="Book Antiqua"/>
                <w:i/>
                <w:sz w:val="24"/>
                <w:szCs w:val="24"/>
              </w:rPr>
            </w:pPr>
            <w:r w:rsidRPr="004D0684">
              <w:rPr>
                <w:rFonts w:ascii="Book Antiqua" w:hAnsi="Book Antiqua"/>
                <w:i/>
                <w:sz w:val="24"/>
                <w:szCs w:val="24"/>
              </w:rPr>
              <w:t>S. boulardii</w:t>
            </w:r>
            <w:r w:rsidR="00882EB8" w:rsidRPr="004D0684">
              <w:rPr>
                <w:rFonts w:ascii="Book Antiqua" w:hAnsi="Book Antiqua"/>
                <w:i/>
                <w:sz w:val="24"/>
                <w:szCs w:val="24"/>
              </w:rPr>
              <w:t xml:space="preserve"> </w:t>
            </w:r>
            <w:r w:rsidR="00882EB8" w:rsidRPr="004D0684">
              <w:rPr>
                <w:rFonts w:ascii="Book Antiqua" w:hAnsi="Book Antiqua"/>
                <w:sz w:val="24"/>
                <w:szCs w:val="24"/>
              </w:rPr>
              <w:t>I-745</w:t>
            </w:r>
          </w:p>
        </w:tc>
        <w:tc>
          <w:tcPr>
            <w:tcW w:w="126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China</w:t>
            </w:r>
          </w:p>
        </w:tc>
        <w:tc>
          <w:tcPr>
            <w:tcW w:w="144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tcPr>
          <w:p w:rsidR="00C370A2" w:rsidRPr="004D0684" w:rsidRDefault="00C505A1"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71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sz w:val="24"/>
                <w:szCs w:val="24"/>
              </w:rPr>
              <w:t>ACO</w:t>
            </w:r>
          </w:p>
        </w:tc>
        <w:tc>
          <w:tcPr>
            <w:tcW w:w="1530" w:type="dxa"/>
          </w:tcPr>
          <w:p w:rsidR="00C370A2" w:rsidRPr="004D0684" w:rsidRDefault="006B4FEB" w:rsidP="004D0684">
            <w:pPr>
              <w:spacing w:line="360" w:lineRule="auto"/>
              <w:jc w:val="both"/>
              <w:rPr>
                <w:rFonts w:ascii="Book Antiqua" w:hAnsi="Book Antiqua"/>
                <w:sz w:val="24"/>
                <w:szCs w:val="24"/>
              </w:rPr>
            </w:pPr>
            <w:r w:rsidRPr="004D0684">
              <w:rPr>
                <w:rFonts w:ascii="Book Antiqua" w:hAnsi="Book Antiqua"/>
                <w:sz w:val="24"/>
                <w:szCs w:val="24"/>
              </w:rPr>
              <w:t>14</w:t>
            </w:r>
          </w:p>
        </w:tc>
        <w:tc>
          <w:tcPr>
            <w:tcW w:w="2430" w:type="dxa"/>
          </w:tcPr>
          <w:p w:rsidR="00C370A2" w:rsidRPr="004D0684" w:rsidRDefault="00C370A2" w:rsidP="00B928A6">
            <w:pPr>
              <w:spacing w:line="360" w:lineRule="auto"/>
              <w:jc w:val="both"/>
              <w:rPr>
                <w:rFonts w:ascii="Book Antiqua" w:hAnsi="Book Antiqua"/>
                <w:sz w:val="24"/>
                <w:szCs w:val="24"/>
              </w:rPr>
            </w:pPr>
            <w:r w:rsidRPr="004D0684">
              <w:rPr>
                <w:rFonts w:ascii="Book Antiqua" w:hAnsi="Book Antiqua"/>
                <w:sz w:val="24"/>
                <w:szCs w:val="24"/>
              </w:rPr>
              <w:t xml:space="preserve">Chu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[59]</w:t>
            </w:r>
            <w:r w:rsidR="00B928A6">
              <w:rPr>
                <w:rFonts w:ascii="Book Antiqua" w:hAnsi="Book Antiqua" w:hint="eastAsia"/>
                <w:sz w:val="24"/>
                <w:szCs w:val="24"/>
                <w:vertAlign w:val="superscript"/>
                <w:lang w:eastAsia="zh-CN"/>
              </w:rPr>
              <w:t xml:space="preserve"> </w:t>
            </w:r>
            <w:r w:rsidRPr="004D0684">
              <w:rPr>
                <w:rFonts w:ascii="Book Antiqua" w:hAnsi="Book Antiqua"/>
                <w:sz w:val="24"/>
                <w:szCs w:val="24"/>
              </w:rPr>
              <w:t>2012</w:t>
            </w:r>
            <w:r w:rsidR="0054143C" w:rsidRPr="004D0684">
              <w:rPr>
                <w:rFonts w:ascii="Book Antiqua" w:hAnsi="Book Antiqua"/>
                <w:sz w:val="24"/>
                <w:szCs w:val="24"/>
              </w:rPr>
              <w:t xml:space="preserve"> </w:t>
            </w:r>
          </w:p>
        </w:tc>
      </w:tr>
      <w:tr w:rsidR="00AC5EA9" w:rsidRPr="004D0684" w:rsidTr="00566BEF">
        <w:tc>
          <w:tcPr>
            <w:tcW w:w="261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i/>
                <w:sz w:val="24"/>
                <w:szCs w:val="24"/>
              </w:rPr>
              <w:t>S. boulardii</w:t>
            </w:r>
            <w:r w:rsidR="00882EB8" w:rsidRPr="004D0684">
              <w:rPr>
                <w:rFonts w:ascii="Book Antiqua" w:hAnsi="Book Antiqua"/>
                <w:i/>
                <w:sz w:val="24"/>
                <w:szCs w:val="24"/>
              </w:rPr>
              <w:t xml:space="preserve"> </w:t>
            </w:r>
            <w:r w:rsidR="00882EB8" w:rsidRPr="004D0684">
              <w:rPr>
                <w:rFonts w:ascii="Book Antiqua" w:hAnsi="Book Antiqua"/>
                <w:sz w:val="24"/>
                <w:szCs w:val="24"/>
              </w:rPr>
              <w:t>I-745</w:t>
            </w:r>
          </w:p>
        </w:tc>
        <w:tc>
          <w:tcPr>
            <w:tcW w:w="126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Iran</w:t>
            </w:r>
          </w:p>
        </w:tc>
        <w:tc>
          <w:tcPr>
            <w:tcW w:w="144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tcPr>
          <w:p w:rsidR="00C370A2" w:rsidRPr="004D0684" w:rsidRDefault="00C505A1"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71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ACO</w:t>
            </w:r>
          </w:p>
        </w:tc>
        <w:tc>
          <w:tcPr>
            <w:tcW w:w="1530" w:type="dxa"/>
          </w:tcPr>
          <w:p w:rsidR="00C370A2" w:rsidRPr="004D0684" w:rsidRDefault="006B4FEB" w:rsidP="004D0684">
            <w:pPr>
              <w:spacing w:line="360" w:lineRule="auto"/>
              <w:jc w:val="both"/>
              <w:rPr>
                <w:rFonts w:ascii="Book Antiqua" w:hAnsi="Book Antiqua"/>
                <w:sz w:val="24"/>
                <w:szCs w:val="24"/>
              </w:rPr>
            </w:pPr>
            <w:r w:rsidRPr="004D0684">
              <w:rPr>
                <w:rFonts w:ascii="Book Antiqua" w:hAnsi="Book Antiqua"/>
                <w:sz w:val="24"/>
                <w:szCs w:val="24"/>
              </w:rPr>
              <w:t>14</w:t>
            </w:r>
          </w:p>
        </w:tc>
        <w:tc>
          <w:tcPr>
            <w:tcW w:w="2430" w:type="dxa"/>
          </w:tcPr>
          <w:p w:rsidR="00C370A2" w:rsidRPr="004D0684" w:rsidRDefault="00C370A2" w:rsidP="006E0C57">
            <w:pPr>
              <w:spacing w:line="360" w:lineRule="auto"/>
              <w:jc w:val="both"/>
              <w:rPr>
                <w:rFonts w:ascii="Book Antiqua" w:hAnsi="Book Antiqua"/>
                <w:sz w:val="24"/>
                <w:szCs w:val="24"/>
              </w:rPr>
            </w:pPr>
            <w:r w:rsidRPr="004D0684">
              <w:rPr>
                <w:rFonts w:ascii="Book Antiqua" w:hAnsi="Book Antiqua"/>
                <w:sz w:val="24"/>
                <w:szCs w:val="24"/>
              </w:rPr>
              <w:t xml:space="preserve">Zojaji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[60]</w:t>
            </w:r>
            <w:r w:rsidR="00B928A6" w:rsidRPr="004D0684">
              <w:rPr>
                <w:rFonts w:ascii="Book Antiqua" w:hAnsi="Book Antiqua"/>
                <w:sz w:val="24"/>
                <w:szCs w:val="24"/>
              </w:rPr>
              <w:t xml:space="preserve"> </w:t>
            </w:r>
            <w:r w:rsidRPr="004D0684">
              <w:rPr>
                <w:rFonts w:ascii="Book Antiqua" w:hAnsi="Book Antiqua"/>
                <w:sz w:val="24"/>
                <w:szCs w:val="24"/>
              </w:rPr>
              <w:t>2013</w:t>
            </w:r>
            <w:r w:rsidR="0054143C" w:rsidRPr="004D0684">
              <w:rPr>
                <w:rFonts w:ascii="Book Antiqua" w:hAnsi="Book Antiqua"/>
                <w:sz w:val="24"/>
                <w:szCs w:val="24"/>
              </w:rPr>
              <w:t xml:space="preserve"> </w:t>
            </w:r>
          </w:p>
        </w:tc>
      </w:tr>
      <w:tr w:rsidR="00AC5EA9" w:rsidRPr="004D0684" w:rsidTr="00566BEF">
        <w:tc>
          <w:tcPr>
            <w:tcW w:w="261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i/>
                <w:sz w:val="24"/>
                <w:szCs w:val="24"/>
              </w:rPr>
              <w:t>S. boulardii</w:t>
            </w:r>
            <w:r w:rsidR="00882EB8" w:rsidRPr="004D0684">
              <w:rPr>
                <w:rFonts w:ascii="Book Antiqua" w:hAnsi="Book Antiqua"/>
                <w:i/>
                <w:sz w:val="24"/>
                <w:szCs w:val="24"/>
              </w:rPr>
              <w:t xml:space="preserve"> </w:t>
            </w:r>
            <w:r w:rsidR="00882EB8" w:rsidRPr="004D0684">
              <w:rPr>
                <w:rFonts w:ascii="Book Antiqua" w:hAnsi="Book Antiqua"/>
                <w:sz w:val="24"/>
                <w:szCs w:val="24"/>
              </w:rPr>
              <w:t>I-745</w:t>
            </w:r>
          </w:p>
        </w:tc>
        <w:tc>
          <w:tcPr>
            <w:tcW w:w="126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Greece</w:t>
            </w:r>
          </w:p>
        </w:tc>
        <w:tc>
          <w:tcPr>
            <w:tcW w:w="144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tcPr>
          <w:p w:rsidR="00C370A2"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single</w:t>
            </w:r>
          </w:p>
        </w:tc>
        <w:tc>
          <w:tcPr>
            <w:tcW w:w="171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ACO</w:t>
            </w:r>
          </w:p>
        </w:tc>
        <w:tc>
          <w:tcPr>
            <w:tcW w:w="1530" w:type="dxa"/>
          </w:tcPr>
          <w:p w:rsidR="00C370A2" w:rsidRPr="004D0684" w:rsidRDefault="006B4FEB" w:rsidP="004D0684">
            <w:pPr>
              <w:spacing w:line="360" w:lineRule="auto"/>
              <w:jc w:val="both"/>
              <w:rPr>
                <w:rFonts w:ascii="Book Antiqua" w:hAnsi="Book Antiqua"/>
                <w:sz w:val="24"/>
                <w:szCs w:val="24"/>
              </w:rPr>
            </w:pPr>
            <w:r w:rsidRPr="004D0684">
              <w:rPr>
                <w:rFonts w:ascii="Book Antiqua" w:hAnsi="Book Antiqua"/>
                <w:sz w:val="24"/>
                <w:szCs w:val="24"/>
              </w:rPr>
              <w:t>14</w:t>
            </w:r>
          </w:p>
        </w:tc>
        <w:tc>
          <w:tcPr>
            <w:tcW w:w="2430" w:type="dxa"/>
          </w:tcPr>
          <w:p w:rsidR="00C370A2" w:rsidRPr="004D0684" w:rsidRDefault="00C370A2" w:rsidP="00B928A6">
            <w:pPr>
              <w:spacing w:line="360" w:lineRule="auto"/>
              <w:jc w:val="both"/>
              <w:rPr>
                <w:rFonts w:ascii="Book Antiqua" w:hAnsi="Book Antiqua"/>
                <w:sz w:val="24"/>
                <w:szCs w:val="24"/>
              </w:rPr>
            </w:pPr>
            <w:r w:rsidRPr="004D0684">
              <w:rPr>
                <w:rFonts w:ascii="Book Antiqua" w:hAnsi="Book Antiqua"/>
                <w:sz w:val="24"/>
                <w:szCs w:val="24"/>
              </w:rPr>
              <w:t xml:space="preserve">Kyriakos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[61]</w:t>
            </w:r>
            <w:r w:rsidR="00B928A6" w:rsidRPr="004D0684">
              <w:rPr>
                <w:rFonts w:ascii="Book Antiqua" w:hAnsi="Book Antiqua"/>
                <w:sz w:val="24"/>
                <w:szCs w:val="24"/>
              </w:rPr>
              <w:t xml:space="preserve"> </w:t>
            </w:r>
            <w:r w:rsidRPr="004D0684">
              <w:rPr>
                <w:rFonts w:ascii="Book Antiqua" w:hAnsi="Book Antiqua"/>
                <w:sz w:val="24"/>
                <w:szCs w:val="24"/>
              </w:rPr>
              <w:t>2013</w:t>
            </w:r>
            <w:r w:rsidR="0054143C" w:rsidRPr="004D0684">
              <w:rPr>
                <w:rFonts w:ascii="Book Antiqua" w:hAnsi="Book Antiqua"/>
                <w:sz w:val="24"/>
                <w:szCs w:val="24"/>
              </w:rPr>
              <w:t xml:space="preserve"> </w:t>
            </w:r>
          </w:p>
        </w:tc>
      </w:tr>
      <w:tr w:rsidR="00AC5EA9" w:rsidRPr="004D0684" w:rsidTr="00566BEF">
        <w:tc>
          <w:tcPr>
            <w:tcW w:w="2610" w:type="dxa"/>
          </w:tcPr>
          <w:p w:rsidR="00C370A2" w:rsidRPr="004D0684" w:rsidRDefault="00C370A2" w:rsidP="004D0684">
            <w:pPr>
              <w:spacing w:line="360" w:lineRule="auto"/>
              <w:jc w:val="both"/>
              <w:rPr>
                <w:rFonts w:ascii="Book Antiqua" w:hAnsi="Book Antiqua"/>
                <w:sz w:val="24"/>
                <w:szCs w:val="24"/>
              </w:rPr>
            </w:pPr>
            <w:r w:rsidRPr="004D0684">
              <w:rPr>
                <w:rFonts w:ascii="Book Antiqua" w:hAnsi="Book Antiqua"/>
                <w:i/>
                <w:sz w:val="24"/>
                <w:szCs w:val="24"/>
              </w:rPr>
              <w:t>S. boulardii</w:t>
            </w:r>
            <w:r w:rsidR="00882EB8" w:rsidRPr="004D0684">
              <w:rPr>
                <w:rFonts w:ascii="Book Antiqua" w:hAnsi="Book Antiqua"/>
                <w:i/>
                <w:sz w:val="24"/>
                <w:szCs w:val="24"/>
              </w:rPr>
              <w:t xml:space="preserve"> </w:t>
            </w:r>
            <w:r w:rsidR="00882EB8" w:rsidRPr="004D0684">
              <w:rPr>
                <w:rFonts w:ascii="Book Antiqua" w:hAnsi="Book Antiqua"/>
                <w:sz w:val="24"/>
                <w:szCs w:val="24"/>
              </w:rPr>
              <w:t>I-745</w:t>
            </w:r>
          </w:p>
        </w:tc>
        <w:tc>
          <w:tcPr>
            <w:tcW w:w="126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China</w:t>
            </w:r>
          </w:p>
        </w:tc>
        <w:tc>
          <w:tcPr>
            <w:tcW w:w="144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pediatric</w:t>
            </w:r>
          </w:p>
        </w:tc>
        <w:tc>
          <w:tcPr>
            <w:tcW w:w="180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tcPr>
          <w:p w:rsidR="00C370A2" w:rsidRPr="004D0684" w:rsidRDefault="00C505A1"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710" w:type="dxa"/>
          </w:tcPr>
          <w:p w:rsidR="00C370A2" w:rsidRPr="004D0684" w:rsidRDefault="007D3328" w:rsidP="004D0684">
            <w:pPr>
              <w:spacing w:line="360" w:lineRule="auto"/>
              <w:jc w:val="both"/>
              <w:rPr>
                <w:rFonts w:ascii="Book Antiqua" w:hAnsi="Book Antiqua"/>
                <w:sz w:val="24"/>
                <w:szCs w:val="24"/>
              </w:rPr>
            </w:pPr>
            <w:r w:rsidRPr="004D0684">
              <w:rPr>
                <w:rFonts w:ascii="Book Antiqua" w:hAnsi="Book Antiqua"/>
                <w:sz w:val="24"/>
                <w:szCs w:val="24"/>
              </w:rPr>
              <w:t>ACO</w:t>
            </w:r>
          </w:p>
        </w:tc>
        <w:tc>
          <w:tcPr>
            <w:tcW w:w="1530" w:type="dxa"/>
          </w:tcPr>
          <w:p w:rsidR="00C370A2" w:rsidRPr="004D0684" w:rsidRDefault="006B4FEB" w:rsidP="004D0684">
            <w:pPr>
              <w:spacing w:line="360" w:lineRule="auto"/>
              <w:jc w:val="both"/>
              <w:rPr>
                <w:rFonts w:ascii="Book Antiqua" w:hAnsi="Book Antiqua"/>
                <w:sz w:val="24"/>
                <w:szCs w:val="24"/>
              </w:rPr>
            </w:pPr>
            <w:r w:rsidRPr="004D0684">
              <w:rPr>
                <w:rFonts w:ascii="Book Antiqua" w:hAnsi="Book Antiqua"/>
                <w:sz w:val="24"/>
                <w:szCs w:val="24"/>
              </w:rPr>
              <w:t>14</w:t>
            </w:r>
          </w:p>
        </w:tc>
        <w:tc>
          <w:tcPr>
            <w:tcW w:w="2430" w:type="dxa"/>
          </w:tcPr>
          <w:p w:rsidR="00C370A2" w:rsidRPr="004D0684" w:rsidRDefault="00C370A2" w:rsidP="00B928A6">
            <w:pPr>
              <w:spacing w:line="360" w:lineRule="auto"/>
              <w:jc w:val="both"/>
              <w:rPr>
                <w:rFonts w:ascii="Book Antiqua" w:hAnsi="Book Antiqua"/>
                <w:sz w:val="24"/>
                <w:szCs w:val="24"/>
              </w:rPr>
            </w:pPr>
            <w:r w:rsidRPr="004D0684">
              <w:rPr>
                <w:rFonts w:ascii="Book Antiqua" w:hAnsi="Book Antiqua"/>
                <w:sz w:val="24"/>
                <w:szCs w:val="24"/>
              </w:rPr>
              <w:t>Zhao</w:t>
            </w:r>
            <w:r w:rsidR="00B928A6">
              <w:rPr>
                <w:rFonts w:ascii="Book Antiqua" w:hAnsi="Book Antiqua" w:hint="eastAsia"/>
                <w:i/>
                <w:sz w:val="24"/>
                <w:szCs w:val="24"/>
                <w:lang w:eastAsia="zh-CN"/>
              </w:rPr>
              <w:t xml:space="preserve"> et al</w:t>
            </w:r>
            <w:r w:rsidR="00B928A6" w:rsidRPr="004D0684">
              <w:rPr>
                <w:rFonts w:ascii="Book Antiqua" w:hAnsi="Book Antiqua"/>
                <w:sz w:val="24"/>
                <w:szCs w:val="24"/>
                <w:vertAlign w:val="superscript"/>
              </w:rPr>
              <w:t>[62]</w:t>
            </w:r>
            <w:r w:rsidRPr="004D0684">
              <w:rPr>
                <w:rFonts w:ascii="Book Antiqua" w:hAnsi="Book Antiqua"/>
                <w:sz w:val="24"/>
                <w:szCs w:val="24"/>
              </w:rPr>
              <w:t xml:space="preserve"> 2014</w:t>
            </w:r>
            <w:r w:rsidR="0054143C" w:rsidRPr="004D0684">
              <w:rPr>
                <w:rFonts w:ascii="Book Antiqua" w:hAnsi="Book Antiqua"/>
                <w:sz w:val="24"/>
                <w:szCs w:val="24"/>
              </w:rPr>
              <w:t xml:space="preserve"> </w:t>
            </w:r>
          </w:p>
        </w:tc>
      </w:tr>
    </w:tbl>
    <w:p w:rsidR="00A92A00" w:rsidRPr="00B928A6" w:rsidRDefault="00A92A00" w:rsidP="004D0684">
      <w:pPr>
        <w:spacing w:after="0" w:line="360" w:lineRule="auto"/>
        <w:jc w:val="both"/>
        <w:rPr>
          <w:rFonts w:ascii="Book Antiqua" w:hAnsi="Book Antiqua" w:cs="Times New Roman"/>
          <w:sz w:val="24"/>
          <w:szCs w:val="24"/>
          <w:lang w:eastAsia="zh-CN"/>
        </w:rPr>
      </w:pPr>
    </w:p>
    <w:tbl>
      <w:tblPr>
        <w:tblStyle w:val="TableGrid"/>
        <w:tblW w:w="13519" w:type="dxa"/>
        <w:tblInd w:w="-342" w:type="dxa"/>
        <w:tblLayout w:type="fixed"/>
        <w:tblLook w:val="04A0" w:firstRow="1" w:lastRow="0" w:firstColumn="1" w:lastColumn="0" w:noHBand="0" w:noVBand="1"/>
      </w:tblPr>
      <w:tblGrid>
        <w:gridCol w:w="2320"/>
        <w:gridCol w:w="1370"/>
        <w:gridCol w:w="1440"/>
        <w:gridCol w:w="1800"/>
        <w:gridCol w:w="1260"/>
        <w:gridCol w:w="1530"/>
        <w:gridCol w:w="1479"/>
        <w:gridCol w:w="2320"/>
      </w:tblGrid>
      <w:tr w:rsidR="00AC5EA9" w:rsidRPr="004D0684" w:rsidTr="004D7C9C">
        <w:tc>
          <w:tcPr>
            <w:tcW w:w="2320" w:type="dxa"/>
          </w:tcPr>
          <w:p w:rsidR="008039CE" w:rsidRPr="004D0684" w:rsidRDefault="008039CE" w:rsidP="004D0684">
            <w:pPr>
              <w:spacing w:line="360" w:lineRule="auto"/>
              <w:jc w:val="both"/>
              <w:rPr>
                <w:rFonts w:ascii="Book Antiqua" w:hAnsi="Book Antiqua"/>
                <w:i/>
                <w:sz w:val="24"/>
                <w:szCs w:val="24"/>
              </w:rPr>
            </w:pPr>
            <w:r w:rsidRPr="004D0684">
              <w:rPr>
                <w:rFonts w:ascii="Book Antiqua" w:hAnsi="Book Antiqua"/>
                <w:i/>
                <w:sz w:val="24"/>
                <w:szCs w:val="24"/>
              </w:rPr>
              <w:t>Clost. butyricum 588</w:t>
            </w:r>
          </w:p>
        </w:tc>
        <w:tc>
          <w:tcPr>
            <w:tcW w:w="137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China</w:t>
            </w:r>
          </w:p>
        </w:tc>
        <w:tc>
          <w:tcPr>
            <w:tcW w:w="144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shd w:val="clear" w:color="auto" w:fill="auto"/>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53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AFO</w:t>
            </w:r>
          </w:p>
        </w:tc>
        <w:tc>
          <w:tcPr>
            <w:tcW w:w="1479"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320" w:type="dxa"/>
          </w:tcPr>
          <w:p w:rsidR="008039CE" w:rsidRPr="004D0684" w:rsidRDefault="008039CE" w:rsidP="006E0C57">
            <w:pPr>
              <w:spacing w:line="360" w:lineRule="auto"/>
              <w:jc w:val="both"/>
              <w:rPr>
                <w:rFonts w:ascii="Book Antiqua" w:hAnsi="Book Antiqua"/>
                <w:sz w:val="24"/>
                <w:szCs w:val="24"/>
              </w:rPr>
            </w:pPr>
            <w:r w:rsidRPr="004D0684">
              <w:rPr>
                <w:rFonts w:ascii="Book Antiqua" w:hAnsi="Book Antiqua"/>
                <w:sz w:val="24"/>
                <w:szCs w:val="24"/>
              </w:rPr>
              <w:t xml:space="preserve">Guo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[63]</w:t>
            </w:r>
            <w:r w:rsidR="00B928A6" w:rsidRPr="004D0684">
              <w:rPr>
                <w:rFonts w:ascii="Book Antiqua" w:hAnsi="Book Antiqua"/>
                <w:sz w:val="24"/>
                <w:szCs w:val="24"/>
              </w:rPr>
              <w:t xml:space="preserve"> </w:t>
            </w:r>
            <w:r w:rsidRPr="004D0684">
              <w:rPr>
                <w:rFonts w:ascii="Book Antiqua" w:hAnsi="Book Antiqua"/>
                <w:sz w:val="24"/>
                <w:szCs w:val="24"/>
              </w:rPr>
              <w:t>2004</w:t>
            </w:r>
            <w:r w:rsidR="00232F40" w:rsidRPr="004D0684">
              <w:rPr>
                <w:rFonts w:ascii="Book Antiqua" w:hAnsi="Book Antiqua"/>
                <w:sz w:val="24"/>
                <w:szCs w:val="24"/>
              </w:rPr>
              <w:t xml:space="preserve"> </w:t>
            </w:r>
          </w:p>
        </w:tc>
      </w:tr>
      <w:tr w:rsidR="00AC5EA9" w:rsidRPr="004D0684" w:rsidTr="004D7C9C">
        <w:tc>
          <w:tcPr>
            <w:tcW w:w="232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i/>
                <w:sz w:val="24"/>
                <w:szCs w:val="24"/>
              </w:rPr>
              <w:t>Clost. butyricum 588</w:t>
            </w:r>
          </w:p>
        </w:tc>
        <w:tc>
          <w:tcPr>
            <w:tcW w:w="137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Japan</w:t>
            </w:r>
          </w:p>
        </w:tc>
        <w:tc>
          <w:tcPr>
            <w:tcW w:w="144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shd w:val="clear" w:color="auto" w:fill="auto"/>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53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ACL</w:t>
            </w:r>
          </w:p>
        </w:tc>
        <w:tc>
          <w:tcPr>
            <w:tcW w:w="1479"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320" w:type="dxa"/>
          </w:tcPr>
          <w:p w:rsidR="008039CE" w:rsidRPr="004D0684" w:rsidRDefault="008039CE" w:rsidP="00B928A6">
            <w:pPr>
              <w:spacing w:line="360" w:lineRule="auto"/>
              <w:jc w:val="both"/>
              <w:rPr>
                <w:rFonts w:ascii="Book Antiqua" w:hAnsi="Book Antiqua"/>
                <w:sz w:val="24"/>
                <w:szCs w:val="24"/>
              </w:rPr>
            </w:pPr>
            <w:r w:rsidRPr="004D0684">
              <w:rPr>
                <w:rFonts w:ascii="Book Antiqua" w:hAnsi="Book Antiqua"/>
                <w:sz w:val="24"/>
                <w:szCs w:val="24"/>
              </w:rPr>
              <w:t>Shimbo</w:t>
            </w:r>
            <w:r w:rsidR="00B928A6">
              <w:rPr>
                <w:rFonts w:ascii="Book Antiqua" w:hAnsi="Book Antiqua" w:hint="eastAsia"/>
                <w:i/>
                <w:sz w:val="24"/>
                <w:szCs w:val="24"/>
                <w:lang w:eastAsia="zh-CN"/>
              </w:rPr>
              <w:t xml:space="preserve"> et al</w:t>
            </w:r>
            <w:r w:rsidR="00B928A6" w:rsidRPr="004D0684">
              <w:rPr>
                <w:rFonts w:ascii="Book Antiqua" w:hAnsi="Book Antiqua"/>
                <w:sz w:val="24"/>
                <w:szCs w:val="24"/>
                <w:vertAlign w:val="superscript"/>
              </w:rPr>
              <w:t>[64]</w:t>
            </w:r>
            <w:r w:rsidRPr="004D0684">
              <w:rPr>
                <w:rFonts w:ascii="Book Antiqua" w:hAnsi="Book Antiqua"/>
                <w:sz w:val="24"/>
                <w:szCs w:val="24"/>
              </w:rPr>
              <w:t xml:space="preserve"> 2005</w:t>
            </w:r>
            <w:r w:rsidR="00232F40" w:rsidRPr="004D0684">
              <w:rPr>
                <w:rFonts w:ascii="Book Antiqua" w:hAnsi="Book Antiqua"/>
                <w:sz w:val="24"/>
                <w:szCs w:val="24"/>
              </w:rPr>
              <w:t xml:space="preserve"> </w:t>
            </w:r>
          </w:p>
        </w:tc>
      </w:tr>
      <w:tr w:rsidR="00AC5EA9" w:rsidRPr="004D0684" w:rsidTr="004D7C9C">
        <w:tc>
          <w:tcPr>
            <w:tcW w:w="232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i/>
                <w:sz w:val="24"/>
                <w:szCs w:val="24"/>
              </w:rPr>
              <w:t>Clost. butyricum 588</w:t>
            </w:r>
            <w:r w:rsidRPr="004D0684">
              <w:rPr>
                <w:rFonts w:ascii="Book Antiqua" w:hAnsi="Book Antiqua"/>
                <w:i/>
                <w:sz w:val="24"/>
                <w:szCs w:val="24"/>
              </w:rPr>
              <w:br/>
              <w:t xml:space="preserve"> (low dose)</w:t>
            </w:r>
          </w:p>
        </w:tc>
        <w:tc>
          <w:tcPr>
            <w:tcW w:w="137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Japan</w:t>
            </w:r>
          </w:p>
        </w:tc>
        <w:tc>
          <w:tcPr>
            <w:tcW w:w="144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shd w:val="clear" w:color="auto" w:fill="auto"/>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53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ACL</w:t>
            </w:r>
          </w:p>
        </w:tc>
        <w:tc>
          <w:tcPr>
            <w:tcW w:w="1479"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320" w:type="dxa"/>
          </w:tcPr>
          <w:p w:rsidR="008039CE" w:rsidRPr="004D0684" w:rsidRDefault="008039CE" w:rsidP="00B928A6">
            <w:pPr>
              <w:spacing w:line="360" w:lineRule="auto"/>
              <w:jc w:val="both"/>
              <w:rPr>
                <w:rFonts w:ascii="Book Antiqua" w:hAnsi="Book Antiqua"/>
                <w:sz w:val="24"/>
                <w:szCs w:val="24"/>
              </w:rPr>
            </w:pPr>
            <w:r w:rsidRPr="004D0684">
              <w:rPr>
                <w:rFonts w:ascii="Book Antiqua" w:hAnsi="Book Antiqua"/>
                <w:sz w:val="24"/>
                <w:szCs w:val="24"/>
              </w:rPr>
              <w:t xml:space="preserve">Imase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[65]</w:t>
            </w:r>
            <w:r w:rsidR="00B928A6" w:rsidRPr="004D0684">
              <w:rPr>
                <w:rFonts w:ascii="Book Antiqua" w:hAnsi="Book Antiqua"/>
                <w:sz w:val="24"/>
                <w:szCs w:val="24"/>
              </w:rPr>
              <w:t xml:space="preserve"> </w:t>
            </w:r>
            <w:r w:rsidRPr="004D0684">
              <w:rPr>
                <w:rFonts w:ascii="Book Antiqua" w:hAnsi="Book Antiqua"/>
                <w:sz w:val="24"/>
                <w:szCs w:val="24"/>
              </w:rPr>
              <w:t>2008</w:t>
            </w:r>
            <w:r w:rsidR="00232F40" w:rsidRPr="004D0684">
              <w:rPr>
                <w:rFonts w:ascii="Book Antiqua" w:hAnsi="Book Antiqua"/>
                <w:sz w:val="24"/>
                <w:szCs w:val="24"/>
              </w:rPr>
              <w:t xml:space="preserve"> </w:t>
            </w:r>
          </w:p>
        </w:tc>
      </w:tr>
      <w:tr w:rsidR="00AC5EA9" w:rsidRPr="004D0684" w:rsidTr="004D7C9C">
        <w:tc>
          <w:tcPr>
            <w:tcW w:w="232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i/>
                <w:sz w:val="24"/>
                <w:szCs w:val="24"/>
              </w:rPr>
              <w:t>Clost. butyricum 588</w:t>
            </w:r>
            <w:r w:rsidRPr="004D0684">
              <w:rPr>
                <w:rFonts w:ascii="Book Antiqua" w:hAnsi="Book Antiqua"/>
                <w:i/>
                <w:sz w:val="24"/>
                <w:szCs w:val="24"/>
              </w:rPr>
              <w:br/>
              <w:t xml:space="preserve"> (high dose)</w:t>
            </w:r>
          </w:p>
        </w:tc>
        <w:tc>
          <w:tcPr>
            <w:tcW w:w="137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Japan</w:t>
            </w:r>
          </w:p>
        </w:tc>
        <w:tc>
          <w:tcPr>
            <w:tcW w:w="144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shd w:val="clear" w:color="auto" w:fill="auto"/>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530"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ACL</w:t>
            </w:r>
          </w:p>
        </w:tc>
        <w:tc>
          <w:tcPr>
            <w:tcW w:w="1479" w:type="dxa"/>
          </w:tcPr>
          <w:p w:rsidR="008039CE" w:rsidRPr="004D0684" w:rsidRDefault="008039CE"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320" w:type="dxa"/>
          </w:tcPr>
          <w:p w:rsidR="008039CE" w:rsidRPr="004D0684" w:rsidRDefault="008039CE" w:rsidP="00B928A6">
            <w:pPr>
              <w:spacing w:line="360" w:lineRule="auto"/>
              <w:jc w:val="both"/>
              <w:rPr>
                <w:rFonts w:ascii="Book Antiqua" w:hAnsi="Book Antiqua"/>
                <w:sz w:val="24"/>
                <w:szCs w:val="24"/>
              </w:rPr>
            </w:pPr>
            <w:r w:rsidRPr="004D0684">
              <w:rPr>
                <w:rFonts w:ascii="Book Antiqua" w:hAnsi="Book Antiqua"/>
                <w:sz w:val="24"/>
                <w:szCs w:val="24"/>
              </w:rPr>
              <w:t xml:space="preserve">Imase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[65]</w:t>
            </w:r>
            <w:r w:rsidR="00B928A6" w:rsidRPr="004D0684">
              <w:rPr>
                <w:rFonts w:ascii="Book Antiqua" w:hAnsi="Book Antiqua"/>
                <w:sz w:val="24"/>
                <w:szCs w:val="24"/>
              </w:rPr>
              <w:t xml:space="preserve"> </w:t>
            </w:r>
            <w:r w:rsidRPr="004D0684">
              <w:rPr>
                <w:rFonts w:ascii="Book Antiqua" w:hAnsi="Book Antiqua"/>
                <w:sz w:val="24"/>
                <w:szCs w:val="24"/>
              </w:rPr>
              <w:t>2008</w:t>
            </w:r>
            <w:r w:rsidR="00232F40" w:rsidRPr="004D0684">
              <w:rPr>
                <w:rFonts w:ascii="Book Antiqua" w:hAnsi="Book Antiqua"/>
                <w:sz w:val="24"/>
                <w:szCs w:val="24"/>
              </w:rPr>
              <w:t xml:space="preserve"> </w:t>
            </w:r>
          </w:p>
        </w:tc>
      </w:tr>
      <w:tr w:rsidR="00AC5EA9" w:rsidRPr="004D0684" w:rsidTr="004D7C9C">
        <w:tc>
          <w:tcPr>
            <w:tcW w:w="232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3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Italy</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asymptomatic</w:t>
            </w:r>
          </w:p>
        </w:tc>
        <w:tc>
          <w:tcPr>
            <w:tcW w:w="1260" w:type="dxa"/>
            <w:shd w:val="clear" w:color="auto" w:fill="auto"/>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CPT</w:t>
            </w:r>
          </w:p>
        </w:tc>
        <w:tc>
          <w:tcPr>
            <w:tcW w:w="1479"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32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 xml:space="preserve">Armuzzi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[66]</w:t>
            </w:r>
            <w:r w:rsidR="00B928A6" w:rsidRPr="004D0684">
              <w:rPr>
                <w:rFonts w:ascii="Book Antiqua" w:hAnsi="Book Antiqua"/>
                <w:sz w:val="24"/>
                <w:szCs w:val="24"/>
              </w:rPr>
              <w:t xml:space="preserve"> </w:t>
            </w:r>
            <w:r w:rsidRPr="004D0684">
              <w:rPr>
                <w:rFonts w:ascii="Book Antiqua" w:hAnsi="Book Antiqua"/>
                <w:sz w:val="24"/>
                <w:szCs w:val="24"/>
              </w:rPr>
              <w:t>2001</w:t>
            </w:r>
          </w:p>
        </w:tc>
      </w:tr>
      <w:tr w:rsidR="00AC5EA9" w:rsidRPr="004D0684" w:rsidTr="004D7C9C">
        <w:tc>
          <w:tcPr>
            <w:tcW w:w="232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3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Italy</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asymptomatic</w:t>
            </w:r>
          </w:p>
        </w:tc>
        <w:tc>
          <w:tcPr>
            <w:tcW w:w="1260" w:type="dxa"/>
            <w:shd w:val="clear" w:color="auto" w:fill="auto"/>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placebo</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CRT</w:t>
            </w:r>
          </w:p>
        </w:tc>
        <w:tc>
          <w:tcPr>
            <w:tcW w:w="1479" w:type="dxa"/>
          </w:tcPr>
          <w:p w:rsidR="00882EB8" w:rsidRPr="004D0684" w:rsidRDefault="003D33E8"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32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 xml:space="preserve">Armuzzi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[67]</w:t>
            </w:r>
            <w:r w:rsidR="00B928A6" w:rsidRPr="004D0684">
              <w:rPr>
                <w:rFonts w:ascii="Book Antiqua" w:hAnsi="Book Antiqua"/>
                <w:sz w:val="24"/>
                <w:szCs w:val="24"/>
              </w:rPr>
              <w:t xml:space="preserve"> </w:t>
            </w:r>
            <w:r w:rsidRPr="004D0684">
              <w:rPr>
                <w:rFonts w:ascii="Book Antiqua" w:hAnsi="Book Antiqua"/>
                <w:sz w:val="24"/>
                <w:szCs w:val="24"/>
              </w:rPr>
              <w:t>2001</w:t>
            </w:r>
            <w:r w:rsidR="00232F40" w:rsidRPr="004D0684">
              <w:rPr>
                <w:rFonts w:ascii="Book Antiqua" w:hAnsi="Book Antiqua"/>
                <w:sz w:val="24"/>
                <w:szCs w:val="24"/>
              </w:rPr>
              <w:t xml:space="preserve"> </w:t>
            </w:r>
          </w:p>
        </w:tc>
      </w:tr>
      <w:tr w:rsidR="00AC5EA9" w:rsidRPr="004D0684" w:rsidTr="004D7C9C">
        <w:tc>
          <w:tcPr>
            <w:tcW w:w="232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3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Italy</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asymptomatic</w:t>
            </w:r>
          </w:p>
        </w:tc>
        <w:tc>
          <w:tcPr>
            <w:tcW w:w="1260" w:type="dxa"/>
            <w:shd w:val="clear" w:color="auto" w:fill="auto"/>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placebo</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CRT</w:t>
            </w:r>
          </w:p>
        </w:tc>
        <w:tc>
          <w:tcPr>
            <w:tcW w:w="1479"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32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 xml:space="preserve">Cremonini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[53]</w:t>
            </w:r>
            <w:r w:rsidR="00B928A6" w:rsidRPr="004D0684">
              <w:rPr>
                <w:rFonts w:ascii="Book Antiqua" w:hAnsi="Book Antiqua"/>
                <w:sz w:val="24"/>
                <w:szCs w:val="24"/>
              </w:rPr>
              <w:t xml:space="preserve"> </w:t>
            </w:r>
            <w:r w:rsidRPr="004D0684">
              <w:rPr>
                <w:rFonts w:ascii="Book Antiqua" w:hAnsi="Book Antiqua"/>
                <w:sz w:val="24"/>
                <w:szCs w:val="24"/>
              </w:rPr>
              <w:t>2002</w:t>
            </w:r>
            <w:r w:rsidR="00232F40" w:rsidRPr="004D0684">
              <w:rPr>
                <w:rFonts w:ascii="Book Antiqua" w:hAnsi="Book Antiqua"/>
                <w:sz w:val="24"/>
                <w:szCs w:val="24"/>
              </w:rPr>
              <w:t xml:space="preserve"> </w:t>
            </w:r>
          </w:p>
        </w:tc>
      </w:tr>
      <w:tr w:rsidR="00AC5EA9" w:rsidRPr="004D0684" w:rsidTr="004D7C9C">
        <w:tc>
          <w:tcPr>
            <w:tcW w:w="232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3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Poland</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pediatric</w:t>
            </w:r>
          </w:p>
        </w:tc>
        <w:tc>
          <w:tcPr>
            <w:tcW w:w="180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asymptomatic</w:t>
            </w:r>
          </w:p>
        </w:tc>
        <w:tc>
          <w:tcPr>
            <w:tcW w:w="1260" w:type="dxa"/>
            <w:shd w:val="clear" w:color="auto" w:fill="auto"/>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placebo</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ACO</w:t>
            </w:r>
          </w:p>
        </w:tc>
        <w:tc>
          <w:tcPr>
            <w:tcW w:w="1479"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32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 xml:space="preserve">Szajewska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[68]</w:t>
            </w:r>
            <w:r w:rsidR="00B928A6" w:rsidRPr="004D0684">
              <w:rPr>
                <w:rFonts w:ascii="Book Antiqua" w:hAnsi="Book Antiqua"/>
                <w:sz w:val="24"/>
                <w:szCs w:val="24"/>
              </w:rPr>
              <w:t xml:space="preserve"> </w:t>
            </w:r>
            <w:r w:rsidRPr="004D0684">
              <w:rPr>
                <w:rFonts w:ascii="Book Antiqua" w:hAnsi="Book Antiqua"/>
                <w:sz w:val="24"/>
                <w:szCs w:val="24"/>
              </w:rPr>
              <w:t>2009</w:t>
            </w:r>
            <w:r w:rsidR="00232F40" w:rsidRPr="004D0684">
              <w:rPr>
                <w:rFonts w:ascii="Book Antiqua" w:hAnsi="Book Antiqua"/>
                <w:sz w:val="24"/>
                <w:szCs w:val="24"/>
              </w:rPr>
              <w:t xml:space="preserve"> </w:t>
            </w:r>
          </w:p>
        </w:tc>
      </w:tr>
      <w:tr w:rsidR="00AC5EA9" w:rsidRPr="004D0684" w:rsidTr="004D7C9C">
        <w:tc>
          <w:tcPr>
            <w:tcW w:w="232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3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Venezuela</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80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260" w:type="dxa"/>
            <w:shd w:val="clear" w:color="auto" w:fill="auto"/>
          </w:tcPr>
          <w:p w:rsidR="00882EB8" w:rsidRPr="004D0684" w:rsidRDefault="004735C2" w:rsidP="004D0684">
            <w:pPr>
              <w:spacing w:line="360" w:lineRule="auto"/>
              <w:jc w:val="both"/>
              <w:rPr>
                <w:rFonts w:ascii="Book Antiqua" w:hAnsi="Book Antiqua"/>
                <w:sz w:val="24"/>
                <w:szCs w:val="24"/>
              </w:rPr>
            </w:pPr>
            <w:r w:rsidRPr="004D0684">
              <w:rPr>
                <w:rFonts w:ascii="Book Antiqua" w:hAnsi="Book Antiqua"/>
                <w:sz w:val="24"/>
                <w:szCs w:val="24"/>
              </w:rPr>
              <w:t>placebo</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ACO</w:t>
            </w:r>
          </w:p>
        </w:tc>
        <w:tc>
          <w:tcPr>
            <w:tcW w:w="1479"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32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 xml:space="preserve">Padilla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[69]</w:t>
            </w:r>
            <w:r w:rsidR="00B928A6" w:rsidRPr="004D0684">
              <w:rPr>
                <w:rFonts w:ascii="Book Antiqua" w:hAnsi="Book Antiqua"/>
                <w:sz w:val="24"/>
                <w:szCs w:val="24"/>
              </w:rPr>
              <w:t xml:space="preserve"> </w:t>
            </w:r>
            <w:r w:rsidRPr="004D0684">
              <w:rPr>
                <w:rFonts w:ascii="Book Antiqua" w:hAnsi="Book Antiqua"/>
                <w:sz w:val="24"/>
                <w:szCs w:val="24"/>
              </w:rPr>
              <w:t>2013</w:t>
            </w:r>
            <w:r w:rsidR="00232F40" w:rsidRPr="004D0684">
              <w:rPr>
                <w:rFonts w:ascii="Book Antiqua" w:hAnsi="Book Antiqua"/>
                <w:sz w:val="24"/>
                <w:szCs w:val="24"/>
              </w:rPr>
              <w:t xml:space="preserve"> </w:t>
            </w:r>
          </w:p>
        </w:tc>
      </w:tr>
    </w:tbl>
    <w:p w:rsidR="005622FB" w:rsidRPr="00B928A6" w:rsidRDefault="005622FB" w:rsidP="004D0684">
      <w:pPr>
        <w:spacing w:after="0" w:line="360" w:lineRule="auto"/>
        <w:jc w:val="both"/>
        <w:rPr>
          <w:rFonts w:ascii="Book Antiqua" w:hAnsi="Book Antiqua"/>
          <w:sz w:val="24"/>
          <w:szCs w:val="24"/>
          <w:lang w:eastAsia="zh-CN"/>
        </w:rPr>
      </w:pPr>
    </w:p>
    <w:tbl>
      <w:tblPr>
        <w:tblStyle w:val="TableGrid"/>
        <w:tblW w:w="13590" w:type="dxa"/>
        <w:tblInd w:w="-342" w:type="dxa"/>
        <w:tblLayout w:type="fixed"/>
        <w:tblLook w:val="04A0" w:firstRow="1" w:lastRow="0" w:firstColumn="1" w:lastColumn="0" w:noHBand="0" w:noVBand="1"/>
      </w:tblPr>
      <w:tblGrid>
        <w:gridCol w:w="2340"/>
        <w:gridCol w:w="1350"/>
        <w:gridCol w:w="1440"/>
        <w:gridCol w:w="1710"/>
        <w:gridCol w:w="1170"/>
        <w:gridCol w:w="1620"/>
        <w:gridCol w:w="1530"/>
        <w:gridCol w:w="2430"/>
      </w:tblGrid>
      <w:tr w:rsidR="00AC5EA9" w:rsidRPr="004D0684" w:rsidTr="00566BEF">
        <w:tc>
          <w:tcPr>
            <w:tcW w:w="234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acidophilus Lb</w:t>
            </w:r>
          </w:p>
        </w:tc>
        <w:tc>
          <w:tcPr>
            <w:tcW w:w="135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Italy</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71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1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62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ACR</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43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 xml:space="preserve">Canducci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[70]</w:t>
            </w:r>
            <w:r w:rsidR="00B928A6" w:rsidRPr="004D0684">
              <w:rPr>
                <w:rFonts w:ascii="Book Antiqua" w:hAnsi="Book Antiqua"/>
                <w:sz w:val="24"/>
                <w:szCs w:val="24"/>
              </w:rPr>
              <w:t xml:space="preserve"> </w:t>
            </w:r>
            <w:r w:rsidRPr="004D0684">
              <w:rPr>
                <w:rFonts w:ascii="Book Antiqua" w:hAnsi="Book Antiqua"/>
                <w:sz w:val="24"/>
                <w:szCs w:val="24"/>
              </w:rPr>
              <w:t>2000</w:t>
            </w:r>
            <w:r w:rsidR="00777840" w:rsidRPr="004D0684">
              <w:rPr>
                <w:rFonts w:ascii="Book Antiqua" w:hAnsi="Book Antiqua"/>
                <w:sz w:val="24"/>
                <w:szCs w:val="24"/>
              </w:rPr>
              <w:t xml:space="preserve"> </w:t>
            </w:r>
          </w:p>
        </w:tc>
      </w:tr>
      <w:tr w:rsidR="00AC5EA9" w:rsidRPr="004D0684" w:rsidTr="00566BEF">
        <w:tc>
          <w:tcPr>
            <w:tcW w:w="234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acidophilus Lb</w:t>
            </w:r>
          </w:p>
        </w:tc>
        <w:tc>
          <w:tcPr>
            <w:tcW w:w="135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Italy</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71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1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62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AO</w:t>
            </w:r>
          </w:p>
        </w:tc>
        <w:tc>
          <w:tcPr>
            <w:tcW w:w="1530" w:type="dxa"/>
          </w:tcPr>
          <w:p w:rsidR="00882EB8" w:rsidRPr="004D0684" w:rsidRDefault="00BF3D75" w:rsidP="004D0684">
            <w:pPr>
              <w:spacing w:line="360" w:lineRule="auto"/>
              <w:jc w:val="both"/>
              <w:rPr>
                <w:rFonts w:ascii="Book Antiqua" w:hAnsi="Book Antiqua"/>
                <w:sz w:val="24"/>
                <w:szCs w:val="24"/>
              </w:rPr>
            </w:pPr>
            <w:r w:rsidRPr="004D0684">
              <w:rPr>
                <w:rFonts w:ascii="Book Antiqua" w:hAnsi="Book Antiqua"/>
                <w:sz w:val="24"/>
                <w:szCs w:val="24"/>
              </w:rPr>
              <w:t>7-30</w:t>
            </w:r>
          </w:p>
        </w:tc>
        <w:tc>
          <w:tcPr>
            <w:tcW w:w="243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DeFrancesco</w:t>
            </w:r>
            <w:r w:rsidR="00B928A6">
              <w:rPr>
                <w:rFonts w:ascii="Book Antiqua" w:hAnsi="Book Antiqua" w:hint="eastAsia"/>
                <w:i/>
                <w:sz w:val="24"/>
                <w:szCs w:val="24"/>
                <w:lang w:eastAsia="zh-CN"/>
              </w:rPr>
              <w:t xml:space="preserve"> et al</w:t>
            </w:r>
            <w:r w:rsidR="00B928A6" w:rsidRPr="004D0684">
              <w:rPr>
                <w:rFonts w:ascii="Book Antiqua" w:hAnsi="Book Antiqua"/>
                <w:sz w:val="24"/>
                <w:szCs w:val="24"/>
                <w:vertAlign w:val="superscript"/>
              </w:rPr>
              <w:t>[71]</w:t>
            </w:r>
            <w:r w:rsidRPr="004D0684">
              <w:rPr>
                <w:rFonts w:ascii="Book Antiqua" w:hAnsi="Book Antiqua"/>
                <w:sz w:val="24"/>
                <w:szCs w:val="24"/>
              </w:rPr>
              <w:t xml:space="preserve"> 2000</w:t>
            </w:r>
            <w:r w:rsidR="00777840" w:rsidRPr="004D0684">
              <w:rPr>
                <w:rFonts w:ascii="Book Antiqua" w:hAnsi="Book Antiqua"/>
                <w:sz w:val="24"/>
                <w:szCs w:val="24"/>
              </w:rPr>
              <w:t xml:space="preserve"> </w:t>
            </w:r>
          </w:p>
        </w:tc>
      </w:tr>
      <w:tr w:rsidR="00AC5EA9" w:rsidRPr="004D0684" w:rsidTr="00566BEF">
        <w:tc>
          <w:tcPr>
            <w:tcW w:w="234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lastRenderedPageBreak/>
              <w:t>L. acidophilus</w:t>
            </w:r>
            <w:r w:rsidR="004D0684">
              <w:rPr>
                <w:rFonts w:ascii="Book Antiqua" w:hAnsi="Book Antiqua"/>
                <w:i/>
                <w:sz w:val="24"/>
                <w:szCs w:val="24"/>
              </w:rPr>
              <w:t xml:space="preserve"> </w:t>
            </w:r>
            <w:r w:rsidRPr="004D0684">
              <w:rPr>
                <w:rFonts w:ascii="Book Antiqua" w:hAnsi="Book Antiqua"/>
                <w:i/>
                <w:sz w:val="24"/>
                <w:szCs w:val="24"/>
              </w:rPr>
              <w:t>nr</w:t>
            </w:r>
          </w:p>
        </w:tc>
        <w:tc>
          <w:tcPr>
            <w:tcW w:w="135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S</w:t>
            </w:r>
            <w:r w:rsidR="00B928A6">
              <w:rPr>
                <w:rFonts w:ascii="Book Antiqua" w:hAnsi="Book Antiqua" w:hint="eastAsia"/>
                <w:sz w:val="24"/>
                <w:szCs w:val="24"/>
                <w:lang w:eastAsia="zh-CN"/>
              </w:rPr>
              <w:t>outh</w:t>
            </w:r>
            <w:r w:rsidRPr="004D0684">
              <w:rPr>
                <w:rFonts w:ascii="Book Antiqua" w:hAnsi="Book Antiqua"/>
                <w:sz w:val="24"/>
                <w:szCs w:val="24"/>
              </w:rPr>
              <w:t xml:space="preserve"> Korea</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71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mixed</w:t>
            </w:r>
          </w:p>
        </w:tc>
        <w:tc>
          <w:tcPr>
            <w:tcW w:w="11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62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ACO</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43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 xml:space="preserve">Yeom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[72]</w:t>
            </w:r>
            <w:r w:rsidR="00B928A6" w:rsidRPr="004D0684">
              <w:rPr>
                <w:rFonts w:ascii="Book Antiqua" w:hAnsi="Book Antiqua"/>
                <w:sz w:val="24"/>
                <w:szCs w:val="24"/>
              </w:rPr>
              <w:t xml:space="preserve"> </w:t>
            </w:r>
            <w:r w:rsidRPr="004D0684">
              <w:rPr>
                <w:rFonts w:ascii="Book Antiqua" w:hAnsi="Book Antiqua"/>
                <w:sz w:val="24"/>
                <w:szCs w:val="24"/>
              </w:rPr>
              <w:t>2006</w:t>
            </w:r>
            <w:r w:rsidR="00777840" w:rsidRPr="004D0684">
              <w:rPr>
                <w:rFonts w:ascii="Book Antiqua" w:hAnsi="Book Antiqua"/>
                <w:sz w:val="24"/>
                <w:szCs w:val="24"/>
              </w:rPr>
              <w:t xml:space="preserve"> </w:t>
            </w:r>
          </w:p>
        </w:tc>
      </w:tr>
      <w:tr w:rsidR="00AC5EA9" w:rsidRPr="004D0684" w:rsidTr="00566BEF">
        <w:tc>
          <w:tcPr>
            <w:tcW w:w="234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reuteri 55730</w:t>
            </w:r>
          </w:p>
        </w:tc>
        <w:tc>
          <w:tcPr>
            <w:tcW w:w="135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Italy</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pediatric</w:t>
            </w:r>
          </w:p>
        </w:tc>
        <w:tc>
          <w:tcPr>
            <w:tcW w:w="171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1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placebo</w:t>
            </w:r>
          </w:p>
        </w:tc>
        <w:tc>
          <w:tcPr>
            <w:tcW w:w="162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AO, COT</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15</w:t>
            </w:r>
          </w:p>
        </w:tc>
        <w:tc>
          <w:tcPr>
            <w:tcW w:w="243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 xml:space="preserve">Lionetti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[73]</w:t>
            </w:r>
            <w:r w:rsidR="00B928A6">
              <w:rPr>
                <w:rFonts w:ascii="Book Antiqua" w:hAnsi="Book Antiqua" w:hint="eastAsia"/>
                <w:sz w:val="24"/>
                <w:szCs w:val="24"/>
                <w:vertAlign w:val="superscript"/>
                <w:lang w:eastAsia="zh-CN"/>
              </w:rPr>
              <w:t xml:space="preserve"> </w:t>
            </w:r>
            <w:r w:rsidRPr="004D0684">
              <w:rPr>
                <w:rFonts w:ascii="Book Antiqua" w:hAnsi="Book Antiqua"/>
                <w:sz w:val="24"/>
                <w:szCs w:val="24"/>
              </w:rPr>
              <w:t>2006</w:t>
            </w:r>
            <w:r w:rsidR="00777840" w:rsidRPr="004D0684">
              <w:rPr>
                <w:rFonts w:ascii="Book Antiqua" w:hAnsi="Book Antiqua"/>
                <w:sz w:val="24"/>
                <w:szCs w:val="24"/>
              </w:rPr>
              <w:t xml:space="preserve"> </w:t>
            </w:r>
          </w:p>
        </w:tc>
      </w:tr>
      <w:tr w:rsidR="00AC5EA9" w:rsidRPr="004D0684" w:rsidTr="00566BEF">
        <w:tc>
          <w:tcPr>
            <w:tcW w:w="234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reuteri 55730</w:t>
            </w:r>
          </w:p>
        </w:tc>
        <w:tc>
          <w:tcPr>
            <w:tcW w:w="135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Italy</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71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1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62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ACT</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43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 xml:space="preserve">Scaccianoce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[74]</w:t>
            </w:r>
            <w:r w:rsidR="00B928A6" w:rsidRPr="004D0684">
              <w:rPr>
                <w:rFonts w:ascii="Book Antiqua" w:hAnsi="Book Antiqua"/>
                <w:sz w:val="24"/>
                <w:szCs w:val="24"/>
              </w:rPr>
              <w:t xml:space="preserve"> </w:t>
            </w:r>
            <w:r w:rsidRPr="004D0684">
              <w:rPr>
                <w:rFonts w:ascii="Book Antiqua" w:hAnsi="Book Antiqua"/>
                <w:sz w:val="24"/>
                <w:szCs w:val="24"/>
              </w:rPr>
              <w:t>2008</w:t>
            </w:r>
            <w:r w:rsidR="00777840" w:rsidRPr="004D0684">
              <w:rPr>
                <w:rFonts w:ascii="Book Antiqua" w:hAnsi="Book Antiqua"/>
                <w:sz w:val="24"/>
                <w:szCs w:val="24"/>
              </w:rPr>
              <w:t xml:space="preserve"> </w:t>
            </w:r>
          </w:p>
        </w:tc>
      </w:tr>
      <w:tr w:rsidR="00AC5EA9" w:rsidRPr="004D0684" w:rsidTr="00566BEF">
        <w:tc>
          <w:tcPr>
            <w:tcW w:w="234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reuteri 55730</w:t>
            </w:r>
          </w:p>
        </w:tc>
        <w:tc>
          <w:tcPr>
            <w:tcW w:w="135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Italy</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71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1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62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AELe</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43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 xml:space="preserve">Ojetti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[75]</w:t>
            </w:r>
            <w:r w:rsidR="00B928A6" w:rsidRPr="004D0684">
              <w:rPr>
                <w:rFonts w:ascii="Book Antiqua" w:hAnsi="Book Antiqua"/>
                <w:sz w:val="24"/>
                <w:szCs w:val="24"/>
              </w:rPr>
              <w:t xml:space="preserve"> </w:t>
            </w:r>
            <w:r w:rsidRPr="004D0684">
              <w:rPr>
                <w:rFonts w:ascii="Book Antiqua" w:hAnsi="Book Antiqua"/>
                <w:sz w:val="24"/>
                <w:szCs w:val="24"/>
              </w:rPr>
              <w:t>2012</w:t>
            </w:r>
            <w:r w:rsidR="00777840" w:rsidRPr="004D0684">
              <w:rPr>
                <w:rFonts w:ascii="Book Antiqua" w:hAnsi="Book Antiqua"/>
                <w:sz w:val="24"/>
                <w:szCs w:val="24"/>
              </w:rPr>
              <w:t xml:space="preserve"> </w:t>
            </w:r>
          </w:p>
        </w:tc>
      </w:tr>
      <w:tr w:rsidR="00AC5EA9" w:rsidRPr="004D0684" w:rsidTr="00566BEF">
        <w:tc>
          <w:tcPr>
            <w:tcW w:w="234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casei DG</w:t>
            </w:r>
          </w:p>
        </w:tc>
        <w:tc>
          <w:tcPr>
            <w:tcW w:w="135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Italy</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71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symptomatic</w:t>
            </w:r>
          </w:p>
        </w:tc>
        <w:tc>
          <w:tcPr>
            <w:tcW w:w="11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62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ART (E/P)</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10</w:t>
            </w:r>
          </w:p>
        </w:tc>
        <w:tc>
          <w:tcPr>
            <w:tcW w:w="2430" w:type="dxa"/>
          </w:tcPr>
          <w:p w:rsidR="00882EB8" w:rsidRPr="004D0684" w:rsidRDefault="00882EB8" w:rsidP="00B928A6">
            <w:pPr>
              <w:spacing w:line="360" w:lineRule="auto"/>
              <w:jc w:val="both"/>
              <w:rPr>
                <w:rFonts w:ascii="Book Antiqua" w:hAnsi="Book Antiqua"/>
                <w:sz w:val="24"/>
                <w:szCs w:val="24"/>
              </w:rPr>
            </w:pPr>
            <w:r w:rsidRPr="004D0684">
              <w:rPr>
                <w:rFonts w:ascii="Book Antiqua" w:hAnsi="Book Antiqua"/>
                <w:sz w:val="24"/>
                <w:szCs w:val="24"/>
              </w:rPr>
              <w:t xml:space="preserve">Tursi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[76]</w:t>
            </w:r>
            <w:r w:rsidR="00B928A6" w:rsidRPr="004D0684">
              <w:rPr>
                <w:rFonts w:ascii="Book Antiqua" w:hAnsi="Book Antiqua"/>
                <w:sz w:val="24"/>
                <w:szCs w:val="24"/>
              </w:rPr>
              <w:t xml:space="preserve"> </w:t>
            </w:r>
            <w:r w:rsidRPr="004D0684">
              <w:rPr>
                <w:rFonts w:ascii="Book Antiqua" w:hAnsi="Book Antiqua"/>
                <w:sz w:val="24"/>
                <w:szCs w:val="24"/>
              </w:rPr>
              <w:t>2004</w:t>
            </w:r>
            <w:r w:rsidR="00777840" w:rsidRPr="004D0684">
              <w:rPr>
                <w:rFonts w:ascii="Book Antiqua" w:hAnsi="Book Antiqua"/>
                <w:sz w:val="24"/>
                <w:szCs w:val="24"/>
              </w:rPr>
              <w:t xml:space="preserve"> </w:t>
            </w:r>
          </w:p>
        </w:tc>
      </w:tr>
      <w:tr w:rsidR="00AC5EA9" w:rsidRPr="004D0684" w:rsidTr="00566BEF">
        <w:tc>
          <w:tcPr>
            <w:tcW w:w="2340" w:type="dxa"/>
          </w:tcPr>
          <w:p w:rsidR="00882EB8" w:rsidRPr="004D0684" w:rsidRDefault="00882EB8" w:rsidP="004D0684">
            <w:pPr>
              <w:spacing w:line="360" w:lineRule="auto"/>
              <w:jc w:val="both"/>
              <w:rPr>
                <w:rFonts w:ascii="Book Antiqua" w:hAnsi="Book Antiqua"/>
                <w:i/>
                <w:sz w:val="24"/>
                <w:szCs w:val="24"/>
              </w:rPr>
            </w:pPr>
            <w:r w:rsidRPr="004D0684">
              <w:rPr>
                <w:rFonts w:ascii="Book Antiqua" w:hAnsi="Book Antiqua"/>
                <w:i/>
                <w:sz w:val="24"/>
                <w:szCs w:val="24"/>
              </w:rPr>
              <w:t>L. casei DG</w:t>
            </w:r>
          </w:p>
        </w:tc>
        <w:tc>
          <w:tcPr>
            <w:tcW w:w="135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Italy</w:t>
            </w:r>
          </w:p>
        </w:tc>
        <w:tc>
          <w:tcPr>
            <w:tcW w:w="144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adults</w:t>
            </w:r>
          </w:p>
        </w:tc>
        <w:tc>
          <w:tcPr>
            <w:tcW w:w="171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17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none</w:t>
            </w:r>
          </w:p>
        </w:tc>
        <w:tc>
          <w:tcPr>
            <w:tcW w:w="162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ACE</w:t>
            </w:r>
          </w:p>
        </w:tc>
        <w:tc>
          <w:tcPr>
            <w:tcW w:w="1530" w:type="dxa"/>
          </w:tcPr>
          <w:p w:rsidR="00882EB8" w:rsidRPr="004D0684" w:rsidRDefault="00882EB8" w:rsidP="004D0684">
            <w:pPr>
              <w:spacing w:line="360" w:lineRule="auto"/>
              <w:jc w:val="both"/>
              <w:rPr>
                <w:rFonts w:ascii="Book Antiqua" w:hAnsi="Book Antiqua"/>
                <w:sz w:val="24"/>
                <w:szCs w:val="24"/>
              </w:rPr>
            </w:pPr>
            <w:r w:rsidRPr="004D0684">
              <w:rPr>
                <w:rFonts w:ascii="Book Antiqua" w:hAnsi="Book Antiqua"/>
                <w:sz w:val="24"/>
                <w:szCs w:val="24"/>
              </w:rPr>
              <w:t>7</w:t>
            </w:r>
          </w:p>
        </w:tc>
        <w:tc>
          <w:tcPr>
            <w:tcW w:w="2430" w:type="dxa"/>
          </w:tcPr>
          <w:p w:rsidR="00882EB8" w:rsidRPr="004D0684" w:rsidRDefault="00882EB8" w:rsidP="006E0C57">
            <w:pPr>
              <w:spacing w:line="360" w:lineRule="auto"/>
              <w:jc w:val="both"/>
              <w:rPr>
                <w:rFonts w:ascii="Book Antiqua" w:hAnsi="Book Antiqua"/>
                <w:sz w:val="24"/>
                <w:szCs w:val="24"/>
              </w:rPr>
            </w:pPr>
            <w:r w:rsidRPr="004D0684">
              <w:rPr>
                <w:rFonts w:ascii="Book Antiqua" w:hAnsi="Book Antiqua"/>
                <w:sz w:val="24"/>
                <w:szCs w:val="24"/>
              </w:rPr>
              <w:t xml:space="preserve">Giovaninone </w:t>
            </w:r>
            <w:r w:rsidR="00B928A6">
              <w:rPr>
                <w:rFonts w:ascii="Book Antiqua" w:hAnsi="Book Antiqua" w:hint="eastAsia"/>
                <w:i/>
                <w:sz w:val="24"/>
                <w:szCs w:val="24"/>
                <w:lang w:eastAsia="zh-CN"/>
              </w:rPr>
              <w:t>et al</w:t>
            </w:r>
            <w:r w:rsidR="00B928A6" w:rsidRPr="004D0684">
              <w:rPr>
                <w:rFonts w:ascii="Book Antiqua" w:hAnsi="Book Antiqua"/>
                <w:sz w:val="24"/>
                <w:szCs w:val="24"/>
                <w:vertAlign w:val="superscript"/>
              </w:rPr>
              <w:t>[77]</w:t>
            </w:r>
            <w:r w:rsidR="00B928A6">
              <w:rPr>
                <w:rFonts w:ascii="Book Antiqua" w:hAnsi="Book Antiqua" w:hint="eastAsia"/>
                <w:i/>
                <w:sz w:val="24"/>
                <w:szCs w:val="24"/>
                <w:lang w:eastAsia="zh-CN"/>
              </w:rPr>
              <w:t xml:space="preserve"> </w:t>
            </w:r>
            <w:r w:rsidRPr="004D0684">
              <w:rPr>
                <w:rFonts w:ascii="Book Antiqua" w:hAnsi="Book Antiqua"/>
                <w:sz w:val="24"/>
                <w:szCs w:val="24"/>
              </w:rPr>
              <w:t>2007</w:t>
            </w:r>
            <w:r w:rsidR="004D0684">
              <w:rPr>
                <w:rFonts w:ascii="Book Antiqua" w:hAnsi="Book Antiqua"/>
                <w:sz w:val="24"/>
                <w:szCs w:val="24"/>
              </w:rPr>
              <w:t xml:space="preserve"> </w:t>
            </w:r>
          </w:p>
        </w:tc>
      </w:tr>
    </w:tbl>
    <w:p w:rsidR="00E02737" w:rsidRPr="004D0684" w:rsidRDefault="00E02737" w:rsidP="004D0684">
      <w:pPr>
        <w:spacing w:after="0" w:line="360" w:lineRule="auto"/>
        <w:jc w:val="both"/>
        <w:rPr>
          <w:rFonts w:ascii="Book Antiqua" w:hAnsi="Book Antiqua"/>
          <w:sz w:val="24"/>
          <w:szCs w:val="24"/>
        </w:rPr>
      </w:pPr>
    </w:p>
    <w:p w:rsidR="00E02737" w:rsidRPr="00B928A6" w:rsidRDefault="00E02737" w:rsidP="004D0684">
      <w:pPr>
        <w:spacing w:after="0" w:line="360" w:lineRule="auto"/>
        <w:jc w:val="both"/>
        <w:rPr>
          <w:rFonts w:ascii="Book Antiqua" w:hAnsi="Book Antiqua"/>
          <w:sz w:val="24"/>
          <w:szCs w:val="24"/>
        </w:rPr>
      </w:pPr>
      <w:r w:rsidRPr="004D0684">
        <w:rPr>
          <w:rFonts w:ascii="Book Antiqua" w:hAnsi="Book Antiqua" w:cs="Times New Roman"/>
          <w:sz w:val="24"/>
          <w:szCs w:val="24"/>
        </w:rPr>
        <w:t xml:space="preserve">This strain is now designated: </w:t>
      </w:r>
      <w:r w:rsidRPr="004D0684">
        <w:rPr>
          <w:rFonts w:ascii="Book Antiqua" w:hAnsi="Book Antiqua" w:cs="Times New Roman"/>
          <w:i/>
          <w:sz w:val="24"/>
          <w:szCs w:val="24"/>
        </w:rPr>
        <w:t>Saccharomyces boulardii</w:t>
      </w:r>
      <w:r w:rsidRPr="004D0684">
        <w:rPr>
          <w:rFonts w:ascii="Book Antiqua" w:hAnsi="Book Antiqua" w:cs="Times New Roman"/>
          <w:sz w:val="24"/>
          <w:szCs w:val="24"/>
        </w:rPr>
        <w:t xml:space="preserve"> CNCM I-745.</w:t>
      </w:r>
      <w:r w:rsidR="004D0684">
        <w:rPr>
          <w:rFonts w:ascii="Book Antiqua" w:hAnsi="Book Antiqua" w:cs="Times New Roman"/>
          <w:sz w:val="24"/>
          <w:szCs w:val="24"/>
        </w:rPr>
        <w:t xml:space="preserve"> </w:t>
      </w:r>
      <w:r w:rsidR="00FE5145" w:rsidRPr="004D0684">
        <w:rPr>
          <w:rFonts w:ascii="Book Antiqua" w:hAnsi="Book Antiqua" w:cs="Times New Roman"/>
          <w:i/>
          <w:sz w:val="24"/>
          <w:szCs w:val="24"/>
        </w:rPr>
        <w:t>Clostridium butyricum</w:t>
      </w:r>
      <w:r w:rsidR="00FE5145" w:rsidRPr="004D0684">
        <w:rPr>
          <w:rFonts w:ascii="Book Antiqua" w:hAnsi="Book Antiqua" w:cs="Times New Roman"/>
          <w:sz w:val="24"/>
          <w:szCs w:val="24"/>
        </w:rPr>
        <w:t xml:space="preserve"> 588 (MIYAIRI).</w:t>
      </w:r>
      <w:r w:rsidR="004D0684">
        <w:rPr>
          <w:rFonts w:ascii="Book Antiqua" w:hAnsi="Book Antiqua" w:cs="Times New Roman"/>
          <w:sz w:val="24"/>
          <w:szCs w:val="24"/>
        </w:rPr>
        <w:t xml:space="preserve"> </w:t>
      </w:r>
      <w:r w:rsidR="00BF47D3" w:rsidRPr="004D0684">
        <w:rPr>
          <w:rFonts w:ascii="Book Antiqua" w:hAnsi="Book Antiqua" w:cs="Times New Roman"/>
          <w:sz w:val="24"/>
          <w:szCs w:val="24"/>
        </w:rPr>
        <w:t>Placebo indicates double-blinded design, single indicates either just patient or outcome assessor was blinded and none indicates an open study.</w:t>
      </w:r>
      <w:r w:rsidR="00B928A6">
        <w:rPr>
          <w:rFonts w:ascii="Book Antiqua" w:hAnsi="Book Antiqua" w:cs="Times New Roman"/>
          <w:sz w:val="24"/>
          <w:szCs w:val="24"/>
        </w:rPr>
        <w:t xml:space="preserve"> </w:t>
      </w:r>
      <w:r w:rsidRPr="004D0684">
        <w:rPr>
          <w:rFonts w:ascii="Book Antiqua" w:hAnsi="Book Antiqua" w:cs="Times New Roman"/>
          <w:sz w:val="24"/>
          <w:szCs w:val="24"/>
        </w:rPr>
        <w:t>A</w:t>
      </w:r>
      <w:r w:rsidR="00B928A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B928A6" w:rsidRPr="004D0684">
        <w:rPr>
          <w:rFonts w:ascii="Book Antiqua" w:hAnsi="Book Antiqua" w:cs="Times New Roman"/>
          <w:sz w:val="24"/>
          <w:szCs w:val="24"/>
        </w:rPr>
        <w:t>A</w:t>
      </w:r>
      <w:r w:rsidRPr="004D0684">
        <w:rPr>
          <w:rFonts w:ascii="Book Antiqua" w:hAnsi="Book Antiqua" w:cs="Times New Roman"/>
          <w:sz w:val="24"/>
          <w:szCs w:val="24"/>
        </w:rPr>
        <w:t>moxicillin; C</w:t>
      </w:r>
      <w:r w:rsidR="00B928A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B928A6" w:rsidRPr="004D0684">
        <w:rPr>
          <w:rFonts w:ascii="Book Antiqua" w:hAnsi="Book Antiqua" w:cs="Times New Roman"/>
          <w:sz w:val="24"/>
          <w:szCs w:val="24"/>
        </w:rPr>
        <w:t>C</w:t>
      </w:r>
      <w:r w:rsidRPr="004D0684">
        <w:rPr>
          <w:rFonts w:ascii="Book Antiqua" w:hAnsi="Book Antiqua" w:cs="Times New Roman"/>
          <w:sz w:val="24"/>
          <w:szCs w:val="24"/>
        </w:rPr>
        <w:t>larithromycin; E</w:t>
      </w:r>
      <w:r w:rsidR="00B928A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B928A6" w:rsidRPr="004D0684">
        <w:rPr>
          <w:rFonts w:ascii="Book Antiqua" w:hAnsi="Book Antiqua" w:cs="Times New Roman"/>
          <w:sz w:val="24"/>
          <w:szCs w:val="24"/>
        </w:rPr>
        <w:t>E</w:t>
      </w:r>
      <w:r w:rsidRPr="004D0684">
        <w:rPr>
          <w:rFonts w:ascii="Book Antiqua" w:hAnsi="Book Antiqua" w:cs="Times New Roman"/>
          <w:sz w:val="24"/>
          <w:szCs w:val="24"/>
        </w:rPr>
        <w:t>someprazole; f</w:t>
      </w:r>
      <w:r w:rsidR="00B928A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B928A6" w:rsidRPr="004D0684">
        <w:rPr>
          <w:rFonts w:ascii="Book Antiqua" w:hAnsi="Book Antiqua" w:cs="Times New Roman"/>
          <w:sz w:val="24"/>
          <w:szCs w:val="24"/>
        </w:rPr>
        <w:t>F</w:t>
      </w:r>
      <w:r w:rsidRPr="004D0684">
        <w:rPr>
          <w:rFonts w:ascii="Book Antiqua" w:hAnsi="Book Antiqua" w:cs="Times New Roman"/>
          <w:sz w:val="24"/>
          <w:szCs w:val="24"/>
        </w:rPr>
        <w:t>urazolidone; L</w:t>
      </w:r>
      <w:r w:rsidR="00B928A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B928A6" w:rsidRPr="004D0684">
        <w:rPr>
          <w:rFonts w:ascii="Book Antiqua" w:hAnsi="Book Antiqua" w:cs="Times New Roman"/>
          <w:sz w:val="24"/>
          <w:szCs w:val="24"/>
        </w:rPr>
        <w:t>L</w:t>
      </w:r>
      <w:r w:rsidRPr="004D0684">
        <w:rPr>
          <w:rFonts w:ascii="Book Antiqua" w:hAnsi="Book Antiqua" w:cs="Times New Roman"/>
          <w:sz w:val="24"/>
          <w:szCs w:val="24"/>
        </w:rPr>
        <w:t>ansoprazole; Le</w:t>
      </w:r>
      <w:r w:rsidR="00B928A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B928A6" w:rsidRPr="004D0684">
        <w:rPr>
          <w:rFonts w:ascii="Book Antiqua" w:hAnsi="Book Antiqua" w:cs="Times New Roman"/>
          <w:sz w:val="24"/>
          <w:szCs w:val="24"/>
        </w:rPr>
        <w:t>L</w:t>
      </w:r>
      <w:r w:rsidRPr="004D0684">
        <w:rPr>
          <w:rFonts w:ascii="Book Antiqua" w:hAnsi="Book Antiqua" w:cs="Times New Roman"/>
          <w:sz w:val="24"/>
          <w:szCs w:val="24"/>
        </w:rPr>
        <w:t>evofloxacin; MPA</w:t>
      </w:r>
      <w:r w:rsidR="00B928A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B928A6" w:rsidRPr="004D0684">
        <w:rPr>
          <w:rFonts w:ascii="Book Antiqua" w:hAnsi="Book Antiqua" w:cs="Times New Roman"/>
          <w:sz w:val="24"/>
          <w:szCs w:val="24"/>
        </w:rPr>
        <w:t>M</w:t>
      </w:r>
      <w:r w:rsidRPr="004D0684">
        <w:rPr>
          <w:rFonts w:ascii="Book Antiqua" w:hAnsi="Book Antiqua" w:cs="Times New Roman"/>
          <w:sz w:val="24"/>
          <w:szCs w:val="24"/>
        </w:rPr>
        <w:t xml:space="preserve">ucoprotective agent; </w:t>
      </w:r>
      <w:r w:rsidR="004735C2" w:rsidRPr="004D0684">
        <w:rPr>
          <w:rFonts w:ascii="Book Antiqua" w:hAnsi="Book Antiqua" w:cs="Times New Roman"/>
          <w:sz w:val="24"/>
          <w:szCs w:val="24"/>
        </w:rPr>
        <w:t>nr</w:t>
      </w:r>
      <w:r w:rsidR="00B928A6">
        <w:rPr>
          <w:rFonts w:ascii="Book Antiqua" w:hAnsi="Book Antiqua" w:cs="Times New Roman" w:hint="eastAsia"/>
          <w:sz w:val="24"/>
          <w:szCs w:val="24"/>
          <w:lang w:eastAsia="zh-CN"/>
        </w:rPr>
        <w:t>:</w:t>
      </w:r>
      <w:r w:rsidR="004735C2" w:rsidRPr="004D0684">
        <w:rPr>
          <w:rFonts w:ascii="Book Antiqua" w:hAnsi="Book Antiqua" w:cs="Times New Roman"/>
          <w:sz w:val="24"/>
          <w:szCs w:val="24"/>
        </w:rPr>
        <w:t xml:space="preserve"> </w:t>
      </w:r>
      <w:r w:rsidR="00B928A6" w:rsidRPr="004D0684">
        <w:rPr>
          <w:rFonts w:ascii="Book Antiqua" w:hAnsi="Book Antiqua" w:cs="Times New Roman"/>
          <w:sz w:val="24"/>
          <w:szCs w:val="24"/>
        </w:rPr>
        <w:t>N</w:t>
      </w:r>
      <w:r w:rsidR="004735C2" w:rsidRPr="004D0684">
        <w:rPr>
          <w:rFonts w:ascii="Book Antiqua" w:hAnsi="Book Antiqua" w:cs="Times New Roman"/>
          <w:sz w:val="24"/>
          <w:szCs w:val="24"/>
        </w:rPr>
        <w:t xml:space="preserve">ot reported in paper/abstract; </w:t>
      </w:r>
      <w:r w:rsidRPr="004D0684">
        <w:rPr>
          <w:rFonts w:ascii="Book Antiqua" w:hAnsi="Book Antiqua" w:cs="Times New Roman"/>
          <w:sz w:val="24"/>
          <w:szCs w:val="24"/>
        </w:rPr>
        <w:t>O</w:t>
      </w:r>
      <w:r w:rsidR="00B928A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B928A6" w:rsidRPr="004D0684">
        <w:rPr>
          <w:rFonts w:ascii="Book Antiqua" w:hAnsi="Book Antiqua" w:cs="Times New Roman"/>
          <w:sz w:val="24"/>
          <w:szCs w:val="24"/>
        </w:rPr>
        <w:t>O</w:t>
      </w:r>
      <w:r w:rsidRPr="004D0684">
        <w:rPr>
          <w:rFonts w:ascii="Book Antiqua" w:hAnsi="Book Antiqua" w:cs="Times New Roman"/>
          <w:sz w:val="24"/>
          <w:szCs w:val="24"/>
        </w:rPr>
        <w:t>meprazole; P</w:t>
      </w:r>
      <w:r w:rsidR="00B928A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B928A6" w:rsidRPr="004D0684">
        <w:rPr>
          <w:rFonts w:ascii="Book Antiqua" w:hAnsi="Book Antiqua" w:cs="Times New Roman"/>
          <w:sz w:val="24"/>
          <w:szCs w:val="24"/>
        </w:rPr>
        <w:t>P</w:t>
      </w:r>
      <w:r w:rsidRPr="004D0684">
        <w:rPr>
          <w:rFonts w:ascii="Book Antiqua" w:hAnsi="Book Antiqua" w:cs="Times New Roman"/>
          <w:sz w:val="24"/>
          <w:szCs w:val="24"/>
        </w:rPr>
        <w:t>antoprazole; R</w:t>
      </w:r>
      <w:r w:rsidR="00B928A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B928A6" w:rsidRPr="004D0684">
        <w:rPr>
          <w:rFonts w:ascii="Book Antiqua" w:hAnsi="Book Antiqua" w:cs="Times New Roman"/>
          <w:sz w:val="24"/>
          <w:szCs w:val="24"/>
        </w:rPr>
        <w:t>R</w:t>
      </w:r>
      <w:r w:rsidRPr="004D0684">
        <w:rPr>
          <w:rFonts w:ascii="Book Antiqua" w:hAnsi="Book Antiqua" w:cs="Times New Roman"/>
          <w:sz w:val="24"/>
          <w:szCs w:val="24"/>
        </w:rPr>
        <w:t>andazole; T</w:t>
      </w:r>
      <w:r w:rsidR="00B928A6">
        <w:rPr>
          <w:rFonts w:ascii="Book Antiqua" w:hAnsi="Book Antiqua" w:cs="Times New Roman" w:hint="eastAsia"/>
          <w:sz w:val="24"/>
          <w:szCs w:val="24"/>
          <w:lang w:eastAsia="zh-CN"/>
        </w:rPr>
        <w:t>:</w:t>
      </w:r>
      <w:r w:rsidRPr="004D0684">
        <w:rPr>
          <w:rFonts w:ascii="Book Antiqua" w:hAnsi="Book Antiqua" w:cs="Times New Roman"/>
          <w:sz w:val="24"/>
          <w:szCs w:val="24"/>
        </w:rPr>
        <w:t xml:space="preserve"> </w:t>
      </w:r>
      <w:r w:rsidR="00B928A6" w:rsidRPr="004D0684">
        <w:rPr>
          <w:rFonts w:ascii="Book Antiqua" w:hAnsi="Book Antiqua" w:cs="Times New Roman"/>
          <w:sz w:val="24"/>
          <w:szCs w:val="24"/>
        </w:rPr>
        <w:t>T</w:t>
      </w:r>
      <w:r w:rsidRPr="004D0684">
        <w:rPr>
          <w:rFonts w:ascii="Book Antiqua" w:hAnsi="Book Antiqua" w:cs="Times New Roman"/>
          <w:sz w:val="24"/>
          <w:szCs w:val="24"/>
        </w:rPr>
        <w:t>indazole.</w:t>
      </w:r>
    </w:p>
    <w:p w:rsidR="00E02737" w:rsidRPr="004D0684" w:rsidRDefault="00E02737" w:rsidP="004D0684">
      <w:pPr>
        <w:spacing w:after="0" w:line="360" w:lineRule="auto"/>
        <w:jc w:val="both"/>
        <w:rPr>
          <w:rFonts w:ascii="Book Antiqua" w:hAnsi="Book Antiqua"/>
          <w:sz w:val="24"/>
          <w:szCs w:val="24"/>
        </w:rPr>
      </w:pPr>
    </w:p>
    <w:p w:rsidR="008753D5" w:rsidRPr="004D0684" w:rsidRDefault="008753D5" w:rsidP="004D0684">
      <w:pPr>
        <w:spacing w:after="0" w:line="360" w:lineRule="auto"/>
        <w:jc w:val="both"/>
        <w:rPr>
          <w:rFonts w:ascii="Book Antiqua" w:hAnsi="Book Antiqua"/>
          <w:sz w:val="24"/>
          <w:szCs w:val="24"/>
        </w:rPr>
      </w:pPr>
      <w:r w:rsidRPr="004D0684">
        <w:rPr>
          <w:rFonts w:ascii="Book Antiqua" w:hAnsi="Book Antiqua"/>
          <w:sz w:val="24"/>
          <w:szCs w:val="24"/>
        </w:rPr>
        <w:br w:type="page"/>
      </w:r>
    </w:p>
    <w:p w:rsidR="00C11026" w:rsidRPr="00B928A6" w:rsidRDefault="00C11026" w:rsidP="004D0684">
      <w:pPr>
        <w:spacing w:after="0" w:line="360" w:lineRule="auto"/>
        <w:jc w:val="both"/>
        <w:rPr>
          <w:rFonts w:ascii="Book Antiqua" w:hAnsi="Book Antiqua" w:cs="Times New Roman"/>
          <w:sz w:val="24"/>
          <w:szCs w:val="24"/>
        </w:rPr>
      </w:pPr>
      <w:r w:rsidRPr="00B928A6">
        <w:rPr>
          <w:rFonts w:ascii="Book Antiqua" w:hAnsi="Book Antiqua"/>
          <w:b/>
          <w:sz w:val="24"/>
          <w:szCs w:val="24"/>
        </w:rPr>
        <w:lastRenderedPageBreak/>
        <w:t xml:space="preserve">Table </w:t>
      </w:r>
      <w:r w:rsidR="00EB3868" w:rsidRPr="00B928A6">
        <w:rPr>
          <w:rFonts w:ascii="Book Antiqua" w:hAnsi="Book Antiqua"/>
          <w:b/>
          <w:sz w:val="24"/>
          <w:szCs w:val="24"/>
        </w:rPr>
        <w:t>5</w:t>
      </w:r>
      <w:r w:rsidR="004D0684" w:rsidRPr="00B928A6">
        <w:rPr>
          <w:rFonts w:ascii="Book Antiqua" w:hAnsi="Book Antiqua"/>
          <w:b/>
          <w:sz w:val="24"/>
          <w:szCs w:val="24"/>
        </w:rPr>
        <w:t xml:space="preserve"> </w:t>
      </w:r>
      <w:r w:rsidRPr="00B928A6">
        <w:rPr>
          <w:rFonts w:ascii="Book Antiqua" w:hAnsi="Book Antiqua"/>
          <w:b/>
          <w:sz w:val="24"/>
          <w:szCs w:val="24"/>
        </w:rPr>
        <w:t>Description of the Interventions</w:t>
      </w:r>
      <w:r w:rsidR="005622FB" w:rsidRPr="00B928A6">
        <w:rPr>
          <w:rFonts w:ascii="Book Antiqua" w:hAnsi="Book Antiqua"/>
          <w:b/>
          <w:sz w:val="24"/>
          <w:szCs w:val="24"/>
        </w:rPr>
        <w:t xml:space="preserve"> and </w:t>
      </w:r>
      <w:r w:rsidR="00B928A6" w:rsidRPr="00B928A6">
        <w:rPr>
          <w:rFonts w:ascii="Book Antiqua" w:eastAsia="Times New Roman" w:hAnsi="Book Antiqua" w:cs="Times New Roman"/>
          <w:b/>
          <w:i/>
          <w:iCs/>
          <w:sz w:val="24"/>
          <w:szCs w:val="24"/>
        </w:rPr>
        <w:t>Helicobacter pylori</w:t>
      </w:r>
      <w:r w:rsidR="008E080D" w:rsidRPr="00B928A6">
        <w:rPr>
          <w:rFonts w:ascii="Book Antiqua" w:hAnsi="Book Antiqua"/>
          <w:b/>
          <w:sz w:val="24"/>
          <w:szCs w:val="24"/>
        </w:rPr>
        <w:t xml:space="preserve"> </w:t>
      </w:r>
      <w:r w:rsidR="005622FB" w:rsidRPr="00B928A6">
        <w:rPr>
          <w:rFonts w:ascii="Book Antiqua" w:hAnsi="Book Antiqua"/>
          <w:b/>
          <w:sz w:val="24"/>
          <w:szCs w:val="24"/>
        </w:rPr>
        <w:t>eradication rates</w:t>
      </w:r>
    </w:p>
    <w:tbl>
      <w:tblPr>
        <w:tblStyle w:val="TableGrid"/>
        <w:tblpPr w:leftFromText="187" w:rightFromText="187" w:vertAnchor="page" w:horzAnchor="margin" w:tblpX="-342" w:tblpY="2101"/>
        <w:tblW w:w="14130" w:type="dxa"/>
        <w:tblLayout w:type="fixed"/>
        <w:tblLook w:val="04A0" w:firstRow="1" w:lastRow="0" w:firstColumn="1" w:lastColumn="0" w:noHBand="0" w:noVBand="1"/>
      </w:tblPr>
      <w:tblGrid>
        <w:gridCol w:w="2700"/>
        <w:gridCol w:w="1350"/>
        <w:gridCol w:w="1260"/>
        <w:gridCol w:w="1350"/>
        <w:gridCol w:w="1350"/>
        <w:gridCol w:w="2088"/>
        <w:gridCol w:w="1800"/>
        <w:gridCol w:w="2232"/>
      </w:tblGrid>
      <w:tr w:rsidR="00AC5EA9" w:rsidRPr="004D0684" w:rsidTr="00232F40">
        <w:tc>
          <w:tcPr>
            <w:tcW w:w="2700" w:type="dxa"/>
          </w:tcPr>
          <w:p w:rsidR="00CF5F94" w:rsidRPr="004D0684" w:rsidRDefault="00CF5F94" w:rsidP="004D0684">
            <w:pPr>
              <w:spacing w:line="360" w:lineRule="auto"/>
              <w:jc w:val="both"/>
              <w:rPr>
                <w:rFonts w:ascii="Book Antiqua" w:hAnsi="Book Antiqua"/>
                <w:b/>
                <w:sz w:val="24"/>
                <w:szCs w:val="24"/>
              </w:rPr>
            </w:pPr>
            <w:r w:rsidRPr="004D0684">
              <w:rPr>
                <w:rFonts w:ascii="Book Antiqua" w:hAnsi="Book Antiqua"/>
                <w:b/>
                <w:sz w:val="24"/>
                <w:szCs w:val="24"/>
              </w:rPr>
              <w:t>Probiotic Strain</w:t>
            </w:r>
          </w:p>
        </w:tc>
        <w:tc>
          <w:tcPr>
            <w:tcW w:w="1350" w:type="dxa"/>
          </w:tcPr>
          <w:p w:rsidR="00CF5F94" w:rsidRPr="004D0684" w:rsidRDefault="00CF5F94" w:rsidP="004D0684">
            <w:pPr>
              <w:spacing w:line="360" w:lineRule="auto"/>
              <w:jc w:val="both"/>
              <w:rPr>
                <w:rFonts w:ascii="Book Antiqua" w:hAnsi="Book Antiqua"/>
                <w:b/>
                <w:sz w:val="24"/>
                <w:szCs w:val="24"/>
              </w:rPr>
            </w:pPr>
            <w:r w:rsidRPr="004D0684">
              <w:rPr>
                <w:rFonts w:ascii="Book Antiqua" w:hAnsi="Book Antiqua"/>
                <w:b/>
                <w:sz w:val="24"/>
                <w:szCs w:val="24"/>
              </w:rPr>
              <w:t>Daily dose (cfu/d)</w:t>
            </w:r>
          </w:p>
        </w:tc>
        <w:tc>
          <w:tcPr>
            <w:tcW w:w="1260" w:type="dxa"/>
          </w:tcPr>
          <w:p w:rsidR="00CF5F94" w:rsidRPr="004D0684" w:rsidRDefault="00CF5F94" w:rsidP="004D0684">
            <w:pPr>
              <w:spacing w:line="360" w:lineRule="auto"/>
              <w:jc w:val="both"/>
              <w:rPr>
                <w:rFonts w:ascii="Book Antiqua" w:hAnsi="Book Antiqua"/>
                <w:b/>
                <w:sz w:val="24"/>
                <w:szCs w:val="24"/>
              </w:rPr>
            </w:pPr>
            <w:r w:rsidRPr="004D0684">
              <w:rPr>
                <w:rFonts w:ascii="Book Antiqua" w:hAnsi="Book Antiqua"/>
                <w:b/>
                <w:sz w:val="24"/>
                <w:szCs w:val="24"/>
              </w:rPr>
              <w:t>Form</w:t>
            </w:r>
          </w:p>
        </w:tc>
        <w:tc>
          <w:tcPr>
            <w:tcW w:w="1350" w:type="dxa"/>
          </w:tcPr>
          <w:p w:rsidR="00CF5F94" w:rsidRPr="004D0684" w:rsidRDefault="00350FC9" w:rsidP="004D0684">
            <w:pPr>
              <w:spacing w:line="360" w:lineRule="auto"/>
              <w:jc w:val="both"/>
              <w:rPr>
                <w:rFonts w:ascii="Book Antiqua" w:hAnsi="Book Antiqua"/>
                <w:b/>
                <w:sz w:val="24"/>
                <w:szCs w:val="24"/>
              </w:rPr>
            </w:pPr>
            <w:r>
              <w:rPr>
                <w:rFonts w:ascii="Book Antiqua" w:hAnsi="Book Antiqua"/>
                <w:b/>
                <w:sz w:val="24"/>
                <w:szCs w:val="24"/>
              </w:rPr>
              <w:t>Duration treatment</w:t>
            </w:r>
            <w:r>
              <w:rPr>
                <w:rFonts w:ascii="Book Antiqua" w:hAnsi="Book Antiqua"/>
                <w:b/>
                <w:sz w:val="24"/>
                <w:szCs w:val="24"/>
              </w:rPr>
              <w:br/>
              <w:t>(wk</w:t>
            </w:r>
            <w:r w:rsidR="00CF5F94" w:rsidRPr="004D0684">
              <w:rPr>
                <w:rFonts w:ascii="Book Antiqua" w:hAnsi="Book Antiqua"/>
                <w:b/>
                <w:sz w:val="24"/>
                <w:szCs w:val="24"/>
              </w:rPr>
              <w:t>)</w:t>
            </w:r>
          </w:p>
        </w:tc>
        <w:tc>
          <w:tcPr>
            <w:tcW w:w="1350" w:type="dxa"/>
          </w:tcPr>
          <w:p w:rsidR="00CF5F94" w:rsidRPr="004D0684" w:rsidRDefault="00B928A6" w:rsidP="004D0684">
            <w:pPr>
              <w:spacing w:line="360" w:lineRule="auto"/>
              <w:jc w:val="both"/>
              <w:rPr>
                <w:rFonts w:ascii="Book Antiqua" w:hAnsi="Book Antiqua"/>
                <w:b/>
                <w:sz w:val="24"/>
                <w:szCs w:val="24"/>
              </w:rPr>
            </w:pPr>
            <w:r>
              <w:rPr>
                <w:rFonts w:ascii="Book Antiqua" w:hAnsi="Book Antiqua"/>
                <w:b/>
                <w:sz w:val="24"/>
                <w:szCs w:val="24"/>
              </w:rPr>
              <w:t>Follow-up post-</w:t>
            </w:r>
            <w:r>
              <w:rPr>
                <w:rFonts w:ascii="Book Antiqua" w:hAnsi="Book Antiqua"/>
                <w:b/>
                <w:sz w:val="24"/>
                <w:szCs w:val="24"/>
              </w:rPr>
              <w:br/>
              <w:t>treatment</w:t>
            </w:r>
            <w:r>
              <w:rPr>
                <w:rFonts w:ascii="Book Antiqua" w:hAnsi="Book Antiqua"/>
                <w:b/>
                <w:sz w:val="24"/>
                <w:szCs w:val="24"/>
              </w:rPr>
              <w:br/>
              <w:t>(wk</w:t>
            </w:r>
            <w:r w:rsidR="00CF5F94" w:rsidRPr="004D0684">
              <w:rPr>
                <w:rFonts w:ascii="Book Antiqua" w:hAnsi="Book Antiqua"/>
                <w:b/>
                <w:sz w:val="24"/>
                <w:szCs w:val="24"/>
              </w:rPr>
              <w:t>)</w:t>
            </w:r>
          </w:p>
        </w:tc>
        <w:tc>
          <w:tcPr>
            <w:tcW w:w="2088" w:type="dxa"/>
          </w:tcPr>
          <w:p w:rsidR="00CF5F94" w:rsidRPr="004D0684" w:rsidRDefault="00CF5F94" w:rsidP="004D0684">
            <w:pPr>
              <w:spacing w:line="360" w:lineRule="auto"/>
              <w:jc w:val="both"/>
              <w:rPr>
                <w:rFonts w:ascii="Book Antiqua" w:hAnsi="Book Antiqua"/>
                <w:b/>
                <w:sz w:val="24"/>
                <w:szCs w:val="24"/>
              </w:rPr>
            </w:pPr>
            <w:r w:rsidRPr="004D0684">
              <w:rPr>
                <w:rFonts w:ascii="Book Antiqua" w:hAnsi="Book Antiqua"/>
                <w:b/>
                <w:i/>
                <w:sz w:val="24"/>
                <w:szCs w:val="24"/>
              </w:rPr>
              <w:t>H. pylori</w:t>
            </w:r>
            <w:r w:rsidRPr="004D0684">
              <w:rPr>
                <w:rFonts w:ascii="Book Antiqua" w:hAnsi="Book Antiqua"/>
                <w:b/>
                <w:sz w:val="24"/>
                <w:szCs w:val="24"/>
              </w:rPr>
              <w:t xml:space="preserve"> eradication</w:t>
            </w:r>
            <w:r w:rsidR="00D9780D" w:rsidRPr="004D0684">
              <w:rPr>
                <w:rFonts w:ascii="Book Antiqua" w:hAnsi="Book Antiqua"/>
                <w:b/>
                <w:sz w:val="24"/>
                <w:szCs w:val="24"/>
              </w:rPr>
              <w:t xml:space="preserve"> </w:t>
            </w:r>
            <w:r w:rsidRPr="004D0684">
              <w:rPr>
                <w:rFonts w:ascii="Book Antiqua" w:hAnsi="Book Antiqua"/>
                <w:b/>
                <w:sz w:val="24"/>
                <w:szCs w:val="24"/>
              </w:rPr>
              <w:t>probiotic</w:t>
            </w:r>
            <w:r w:rsidRPr="004D0684">
              <w:rPr>
                <w:rFonts w:ascii="Book Antiqua" w:hAnsi="Book Antiqua"/>
                <w:b/>
                <w:sz w:val="24"/>
                <w:szCs w:val="24"/>
              </w:rPr>
              <w:br/>
            </w:r>
            <w:r w:rsidRPr="00B928A6">
              <w:rPr>
                <w:rFonts w:ascii="Book Antiqua" w:hAnsi="Book Antiqua"/>
                <w:b/>
                <w:i/>
                <w:sz w:val="24"/>
                <w:szCs w:val="24"/>
              </w:rPr>
              <w:t>n</w:t>
            </w:r>
            <w:r w:rsidR="00B928A6">
              <w:rPr>
                <w:rFonts w:ascii="Book Antiqua" w:hAnsi="Book Antiqua" w:hint="eastAsia"/>
                <w:b/>
                <w:sz w:val="24"/>
                <w:szCs w:val="24"/>
                <w:lang w:eastAsia="zh-CN"/>
              </w:rPr>
              <w:t xml:space="preserve"> </w:t>
            </w:r>
            <w:r w:rsidRPr="004D0684">
              <w:rPr>
                <w:rFonts w:ascii="Book Antiqua" w:hAnsi="Book Antiqua"/>
                <w:b/>
                <w:sz w:val="24"/>
                <w:szCs w:val="24"/>
              </w:rPr>
              <w:t>(%)</w:t>
            </w:r>
          </w:p>
        </w:tc>
        <w:tc>
          <w:tcPr>
            <w:tcW w:w="1800" w:type="dxa"/>
          </w:tcPr>
          <w:p w:rsidR="00CF5F94" w:rsidRPr="004D0684" w:rsidRDefault="00CF5F94" w:rsidP="004D0684">
            <w:pPr>
              <w:spacing w:line="360" w:lineRule="auto"/>
              <w:jc w:val="both"/>
              <w:rPr>
                <w:rFonts w:ascii="Book Antiqua" w:hAnsi="Book Antiqua"/>
                <w:b/>
                <w:i/>
                <w:sz w:val="24"/>
                <w:szCs w:val="24"/>
              </w:rPr>
            </w:pPr>
            <w:r w:rsidRPr="004D0684">
              <w:rPr>
                <w:rFonts w:ascii="Book Antiqua" w:hAnsi="Book Antiqua"/>
                <w:b/>
                <w:i/>
                <w:sz w:val="24"/>
                <w:szCs w:val="24"/>
              </w:rPr>
              <w:t>H. pylori</w:t>
            </w:r>
          </w:p>
          <w:p w:rsidR="00CF5F94" w:rsidRPr="004D0684" w:rsidRDefault="00CF5F94" w:rsidP="004D0684">
            <w:pPr>
              <w:spacing w:line="360" w:lineRule="auto"/>
              <w:jc w:val="both"/>
              <w:rPr>
                <w:rFonts w:ascii="Book Antiqua" w:hAnsi="Book Antiqua"/>
                <w:b/>
                <w:sz w:val="24"/>
                <w:szCs w:val="24"/>
              </w:rPr>
            </w:pPr>
            <w:r w:rsidRPr="004D0684">
              <w:rPr>
                <w:rFonts w:ascii="Book Antiqua" w:hAnsi="Book Antiqua"/>
                <w:b/>
                <w:sz w:val="24"/>
                <w:szCs w:val="24"/>
              </w:rPr>
              <w:t>eradication in controls</w:t>
            </w:r>
            <w:r w:rsidRPr="004D0684">
              <w:rPr>
                <w:rFonts w:ascii="Book Antiqua" w:hAnsi="Book Antiqua"/>
                <w:b/>
                <w:sz w:val="24"/>
                <w:szCs w:val="24"/>
              </w:rPr>
              <w:br/>
            </w:r>
            <w:r w:rsidRPr="00B928A6">
              <w:rPr>
                <w:rFonts w:ascii="Book Antiqua" w:hAnsi="Book Antiqua"/>
                <w:b/>
                <w:i/>
                <w:sz w:val="24"/>
                <w:szCs w:val="24"/>
              </w:rPr>
              <w:t>n</w:t>
            </w:r>
            <w:r w:rsidR="00B928A6">
              <w:rPr>
                <w:rFonts w:ascii="Book Antiqua" w:hAnsi="Book Antiqua" w:hint="eastAsia"/>
                <w:b/>
                <w:sz w:val="24"/>
                <w:szCs w:val="24"/>
                <w:lang w:eastAsia="zh-CN"/>
              </w:rPr>
              <w:t xml:space="preserve"> </w:t>
            </w:r>
            <w:r w:rsidRPr="004D0684">
              <w:rPr>
                <w:rFonts w:ascii="Book Antiqua" w:hAnsi="Book Antiqua"/>
                <w:b/>
                <w:sz w:val="24"/>
                <w:szCs w:val="24"/>
              </w:rPr>
              <w:t>(%)</w:t>
            </w:r>
          </w:p>
        </w:tc>
        <w:tc>
          <w:tcPr>
            <w:tcW w:w="2232" w:type="dxa"/>
          </w:tcPr>
          <w:p w:rsidR="00CF5F94" w:rsidRPr="004D0684" w:rsidRDefault="00CF5F94" w:rsidP="00B928A6">
            <w:pPr>
              <w:spacing w:line="360" w:lineRule="auto"/>
              <w:jc w:val="both"/>
              <w:rPr>
                <w:rFonts w:ascii="Book Antiqua" w:hAnsi="Book Antiqua"/>
                <w:b/>
                <w:sz w:val="24"/>
                <w:szCs w:val="24"/>
                <w:lang w:eastAsia="zh-CN"/>
              </w:rPr>
            </w:pPr>
            <w:r w:rsidRPr="004D0684">
              <w:rPr>
                <w:rFonts w:ascii="Book Antiqua" w:hAnsi="Book Antiqua"/>
                <w:b/>
                <w:sz w:val="24"/>
                <w:szCs w:val="24"/>
              </w:rPr>
              <w:t>Ref</w:t>
            </w:r>
            <w:r w:rsidR="00B928A6">
              <w:rPr>
                <w:rFonts w:ascii="Book Antiqua" w:hAnsi="Book Antiqua" w:hint="eastAsia"/>
                <w:b/>
                <w:sz w:val="24"/>
                <w:szCs w:val="24"/>
                <w:lang w:eastAsia="zh-CN"/>
              </w:rPr>
              <w:t>.</w:t>
            </w:r>
          </w:p>
        </w:tc>
      </w:tr>
      <w:tr w:rsidR="00AC5EA9" w:rsidRPr="004D0684" w:rsidTr="00232F40">
        <w:tc>
          <w:tcPr>
            <w:tcW w:w="2700" w:type="dxa"/>
          </w:tcPr>
          <w:p w:rsidR="009E6B9F" w:rsidRPr="004D0684" w:rsidRDefault="009E6B9F" w:rsidP="004D0684">
            <w:pPr>
              <w:spacing w:line="360" w:lineRule="auto"/>
              <w:jc w:val="both"/>
              <w:rPr>
                <w:rFonts w:ascii="Book Antiqua" w:hAnsi="Book Antiqua"/>
                <w:i/>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350" w:type="dxa"/>
          </w:tcPr>
          <w:p w:rsidR="009E6B9F" w:rsidRPr="004D0684" w:rsidRDefault="009E6B9F" w:rsidP="006E0C57">
            <w:pPr>
              <w:spacing w:line="360" w:lineRule="auto"/>
              <w:jc w:val="both"/>
              <w:rPr>
                <w:rFonts w:ascii="Book Antiqua" w:hAnsi="Book Antiqua"/>
                <w:sz w:val="24"/>
                <w:szCs w:val="24"/>
              </w:rPr>
            </w:pPr>
            <w:r w:rsidRPr="004D0684">
              <w:rPr>
                <w:rFonts w:ascii="Book Antiqua" w:hAnsi="Book Antiqua"/>
                <w:sz w:val="24"/>
                <w:szCs w:val="24"/>
              </w:rPr>
              <w:t xml:space="preserve">1 </w:t>
            </w:r>
            <w:r w:rsidR="00B928A6">
              <w:rPr>
                <w:rFonts w:ascii="Book Antiqua" w:hAnsi="Book Antiqua"/>
                <w:sz w:val="24"/>
                <w:szCs w:val="24"/>
              </w:rPr>
              <w:t>×</w:t>
            </w:r>
            <w:r w:rsidR="006E0C57">
              <w:rPr>
                <w:rFonts w:ascii="Book Antiqua" w:hAnsi="Book Antiqua" w:hint="eastAsia"/>
                <w:sz w:val="24"/>
                <w:szCs w:val="24"/>
                <w:lang w:eastAsia="zh-CN"/>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26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sachet</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5-7</w:t>
            </w:r>
          </w:p>
        </w:tc>
        <w:tc>
          <w:tcPr>
            <w:tcW w:w="2088"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17/20 (81)</w:t>
            </w:r>
          </w:p>
        </w:tc>
        <w:tc>
          <w:tcPr>
            <w:tcW w:w="18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16/20 (80)</w:t>
            </w:r>
          </w:p>
        </w:tc>
        <w:tc>
          <w:tcPr>
            <w:tcW w:w="2232"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Cremonini 2002 </w:t>
            </w:r>
            <w:r w:rsidRPr="004D0684">
              <w:rPr>
                <w:rFonts w:ascii="Book Antiqua" w:hAnsi="Book Antiqua"/>
                <w:sz w:val="24"/>
                <w:szCs w:val="24"/>
                <w:vertAlign w:val="superscript"/>
              </w:rPr>
              <w:t>[53]</w:t>
            </w:r>
          </w:p>
        </w:tc>
      </w:tr>
      <w:tr w:rsidR="00AC5EA9" w:rsidRPr="004D0684" w:rsidTr="00232F40">
        <w:tc>
          <w:tcPr>
            <w:tcW w:w="27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350" w:type="dxa"/>
          </w:tcPr>
          <w:p w:rsidR="009E6B9F" w:rsidRPr="004D0684" w:rsidRDefault="009E6B9F" w:rsidP="006E0C57">
            <w:pPr>
              <w:spacing w:line="360" w:lineRule="auto"/>
              <w:jc w:val="both"/>
              <w:rPr>
                <w:rFonts w:ascii="Book Antiqua" w:hAnsi="Book Antiqua"/>
                <w:sz w:val="24"/>
                <w:szCs w:val="24"/>
              </w:rPr>
            </w:pPr>
            <w:r w:rsidRPr="004D0684">
              <w:rPr>
                <w:rFonts w:ascii="Book Antiqua" w:hAnsi="Book Antiqua"/>
                <w:sz w:val="24"/>
                <w:szCs w:val="24"/>
              </w:rPr>
              <w:t xml:space="preserve">1 </w:t>
            </w:r>
            <w:r w:rsidR="00B928A6">
              <w:rPr>
                <w:rFonts w:ascii="Book Antiqua" w:hAnsi="Book Antiqua"/>
                <w:sz w:val="24"/>
                <w:szCs w:val="24"/>
              </w:rPr>
              <w:t>×</w:t>
            </w:r>
            <w:r w:rsidR="006E0C57">
              <w:rPr>
                <w:rFonts w:ascii="Book Antiqua" w:hAnsi="Book Antiqua" w:hint="eastAsia"/>
                <w:sz w:val="24"/>
                <w:szCs w:val="24"/>
                <w:lang w:eastAsia="zh-CN"/>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26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4</w:t>
            </w:r>
          </w:p>
        </w:tc>
        <w:tc>
          <w:tcPr>
            <w:tcW w:w="2088"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232"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Duman 2005 </w:t>
            </w:r>
            <w:r w:rsidRPr="004D0684">
              <w:rPr>
                <w:rFonts w:ascii="Book Antiqua" w:hAnsi="Book Antiqua"/>
                <w:sz w:val="24"/>
                <w:szCs w:val="24"/>
                <w:vertAlign w:val="superscript"/>
              </w:rPr>
              <w:t>[54]</w:t>
            </w:r>
          </w:p>
        </w:tc>
      </w:tr>
      <w:tr w:rsidR="00AC5EA9" w:rsidRPr="004D0684" w:rsidTr="00232F40">
        <w:tc>
          <w:tcPr>
            <w:tcW w:w="27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350" w:type="dxa"/>
          </w:tcPr>
          <w:p w:rsidR="009E6B9F" w:rsidRPr="004D0684" w:rsidRDefault="009E6B9F" w:rsidP="006E0C57">
            <w:pPr>
              <w:spacing w:line="360" w:lineRule="auto"/>
              <w:jc w:val="both"/>
              <w:rPr>
                <w:rFonts w:ascii="Book Antiqua" w:hAnsi="Book Antiqua"/>
                <w:sz w:val="24"/>
                <w:szCs w:val="24"/>
              </w:rPr>
            </w:pPr>
            <w:r w:rsidRPr="004D0684">
              <w:rPr>
                <w:rFonts w:ascii="Book Antiqua" w:hAnsi="Book Antiqua"/>
                <w:sz w:val="24"/>
                <w:szCs w:val="24"/>
              </w:rPr>
              <w:t xml:space="preserve">2 </w:t>
            </w:r>
            <w:r w:rsidR="00B928A6">
              <w:rPr>
                <w:rFonts w:ascii="Book Antiqua" w:hAnsi="Book Antiqua"/>
                <w:sz w:val="24"/>
                <w:szCs w:val="24"/>
              </w:rPr>
              <w:t>×</w:t>
            </w:r>
            <w:r w:rsidR="006E0C57">
              <w:rPr>
                <w:rFonts w:ascii="Book Antiqua" w:hAnsi="Book Antiqua" w:hint="eastAsia"/>
                <w:sz w:val="24"/>
                <w:szCs w:val="24"/>
                <w:lang w:eastAsia="zh-CN"/>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26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sachet</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6</w:t>
            </w:r>
          </w:p>
        </w:tc>
        <w:tc>
          <w:tcPr>
            <w:tcW w:w="2088"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44/62 (71)</w:t>
            </w:r>
          </w:p>
        </w:tc>
        <w:tc>
          <w:tcPr>
            <w:tcW w:w="18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37/62 (60)</w:t>
            </w:r>
          </w:p>
        </w:tc>
        <w:tc>
          <w:tcPr>
            <w:tcW w:w="2232"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Cindoruk 2007 </w:t>
            </w:r>
            <w:r w:rsidRPr="004D0684">
              <w:rPr>
                <w:rFonts w:ascii="Book Antiqua" w:hAnsi="Book Antiqua"/>
                <w:sz w:val="24"/>
                <w:szCs w:val="24"/>
                <w:vertAlign w:val="superscript"/>
              </w:rPr>
              <w:t>[55]</w:t>
            </w:r>
          </w:p>
        </w:tc>
      </w:tr>
      <w:tr w:rsidR="00AC5EA9" w:rsidRPr="004D0684" w:rsidTr="00232F40">
        <w:tc>
          <w:tcPr>
            <w:tcW w:w="2700" w:type="dxa"/>
          </w:tcPr>
          <w:p w:rsidR="009E6B9F" w:rsidRPr="004D0684" w:rsidRDefault="009E6B9F" w:rsidP="004D0684">
            <w:pPr>
              <w:spacing w:line="360" w:lineRule="auto"/>
              <w:jc w:val="both"/>
              <w:rPr>
                <w:rFonts w:ascii="Book Antiqua" w:hAnsi="Book Antiqua"/>
                <w:i/>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350" w:type="dxa"/>
          </w:tcPr>
          <w:p w:rsidR="009E6B9F" w:rsidRPr="004D0684" w:rsidRDefault="009E6B9F" w:rsidP="006E0C57">
            <w:pPr>
              <w:spacing w:line="360" w:lineRule="auto"/>
              <w:jc w:val="both"/>
              <w:rPr>
                <w:rFonts w:ascii="Book Antiqua" w:hAnsi="Book Antiqua"/>
                <w:sz w:val="24"/>
                <w:szCs w:val="24"/>
              </w:rPr>
            </w:pPr>
            <w:r w:rsidRPr="004D0684">
              <w:rPr>
                <w:rFonts w:ascii="Book Antiqua" w:hAnsi="Book Antiqua"/>
                <w:sz w:val="24"/>
                <w:szCs w:val="24"/>
              </w:rPr>
              <w:t xml:space="preserve">1 </w:t>
            </w:r>
            <w:r w:rsidR="00B928A6">
              <w:rPr>
                <w:rFonts w:ascii="Book Antiqua" w:hAnsi="Book Antiqua"/>
                <w:sz w:val="24"/>
                <w:szCs w:val="24"/>
              </w:rPr>
              <w:t>×</w:t>
            </w:r>
            <w:r w:rsidR="006E0C57">
              <w:rPr>
                <w:rFonts w:ascii="Book Antiqua" w:hAnsi="Book Antiqua" w:hint="eastAsia"/>
                <w:sz w:val="24"/>
                <w:szCs w:val="24"/>
                <w:lang w:eastAsia="zh-CN"/>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26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4</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4-6</w:t>
            </w:r>
          </w:p>
        </w:tc>
        <w:tc>
          <w:tcPr>
            <w:tcW w:w="2088"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45/48 (93.3)</w:t>
            </w:r>
          </w:p>
        </w:tc>
        <w:tc>
          <w:tcPr>
            <w:tcW w:w="18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34/42 (80.9)</w:t>
            </w:r>
          </w:p>
        </w:tc>
        <w:tc>
          <w:tcPr>
            <w:tcW w:w="2232"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Hurduc 2009 </w:t>
            </w:r>
            <w:r w:rsidRPr="004D0684">
              <w:rPr>
                <w:rFonts w:ascii="Book Antiqua" w:hAnsi="Book Antiqua"/>
                <w:sz w:val="24"/>
                <w:szCs w:val="24"/>
                <w:vertAlign w:val="superscript"/>
              </w:rPr>
              <w:t>[56]</w:t>
            </w:r>
          </w:p>
        </w:tc>
      </w:tr>
      <w:tr w:rsidR="00AC5EA9" w:rsidRPr="004D0684" w:rsidTr="00232F40">
        <w:tc>
          <w:tcPr>
            <w:tcW w:w="27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350" w:type="dxa"/>
          </w:tcPr>
          <w:p w:rsidR="009E6B9F" w:rsidRPr="004D0684" w:rsidRDefault="009E6B9F" w:rsidP="006E0C57">
            <w:pPr>
              <w:spacing w:line="360" w:lineRule="auto"/>
              <w:jc w:val="both"/>
              <w:rPr>
                <w:rFonts w:ascii="Book Antiqua" w:hAnsi="Book Antiqua"/>
                <w:sz w:val="24"/>
                <w:szCs w:val="24"/>
              </w:rPr>
            </w:pPr>
            <w:r w:rsidRPr="004D0684">
              <w:rPr>
                <w:rFonts w:ascii="Book Antiqua" w:hAnsi="Book Antiqua"/>
                <w:sz w:val="24"/>
                <w:szCs w:val="24"/>
              </w:rPr>
              <w:t xml:space="preserve">2 </w:t>
            </w:r>
            <w:r w:rsidR="00B928A6">
              <w:rPr>
                <w:rFonts w:ascii="Book Antiqua" w:hAnsi="Book Antiqua"/>
                <w:sz w:val="24"/>
                <w:szCs w:val="24"/>
              </w:rPr>
              <w:t>×</w:t>
            </w:r>
            <w:r w:rsidR="006E0C57">
              <w:rPr>
                <w:rFonts w:ascii="Book Antiqua" w:hAnsi="Book Antiqua" w:hint="eastAsia"/>
                <w:sz w:val="24"/>
                <w:szCs w:val="24"/>
                <w:lang w:eastAsia="zh-CN"/>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26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4</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4</w:t>
            </w:r>
          </w:p>
        </w:tc>
        <w:tc>
          <w:tcPr>
            <w:tcW w:w="2088"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264/330 (80)</w:t>
            </w:r>
            <w:r w:rsidR="00EB3868" w:rsidRPr="004D0684">
              <w:rPr>
                <w:rFonts w:ascii="Book Antiqua" w:hAnsi="Book Antiqua"/>
                <w:sz w:val="24"/>
                <w:szCs w:val="24"/>
                <w:vertAlign w:val="superscript"/>
              </w:rPr>
              <w:t>a</w:t>
            </w:r>
          </w:p>
        </w:tc>
        <w:tc>
          <w:tcPr>
            <w:tcW w:w="18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237/331 (71.6)</w:t>
            </w:r>
          </w:p>
        </w:tc>
        <w:tc>
          <w:tcPr>
            <w:tcW w:w="2232"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Song 2010 </w:t>
            </w:r>
            <w:r w:rsidRPr="004D0684">
              <w:rPr>
                <w:rFonts w:ascii="Book Antiqua" w:hAnsi="Book Antiqua"/>
                <w:sz w:val="24"/>
                <w:szCs w:val="24"/>
                <w:vertAlign w:val="superscript"/>
              </w:rPr>
              <w:t>[57]</w:t>
            </w:r>
          </w:p>
        </w:tc>
      </w:tr>
      <w:tr w:rsidR="00AC5EA9" w:rsidRPr="004D0684" w:rsidTr="00232F40">
        <w:tc>
          <w:tcPr>
            <w:tcW w:w="27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i/>
                <w:sz w:val="24"/>
                <w:szCs w:val="24"/>
              </w:rPr>
              <w:t>S. boulardii</w:t>
            </w:r>
            <w:r w:rsidRPr="004D0684">
              <w:rPr>
                <w:rFonts w:ascii="Book Antiqua" w:hAnsi="Book Antiqua"/>
                <w:sz w:val="24"/>
                <w:szCs w:val="24"/>
              </w:rPr>
              <w:t xml:space="preserve"> I-745 +MPA</w:t>
            </w:r>
          </w:p>
        </w:tc>
        <w:tc>
          <w:tcPr>
            <w:tcW w:w="1350" w:type="dxa"/>
          </w:tcPr>
          <w:p w:rsidR="009E6B9F" w:rsidRPr="004D0684" w:rsidRDefault="009E6B9F" w:rsidP="006E0C57">
            <w:pPr>
              <w:spacing w:line="360" w:lineRule="auto"/>
              <w:jc w:val="both"/>
              <w:rPr>
                <w:rFonts w:ascii="Book Antiqua" w:hAnsi="Book Antiqua"/>
                <w:sz w:val="24"/>
                <w:szCs w:val="24"/>
              </w:rPr>
            </w:pPr>
            <w:r w:rsidRPr="004D0684">
              <w:rPr>
                <w:rFonts w:ascii="Book Antiqua" w:hAnsi="Book Antiqua"/>
                <w:sz w:val="24"/>
                <w:szCs w:val="24"/>
              </w:rPr>
              <w:t xml:space="preserve">2 </w:t>
            </w:r>
            <w:r w:rsidR="00B928A6">
              <w:rPr>
                <w:rFonts w:ascii="Book Antiqua" w:hAnsi="Book Antiqua"/>
                <w:sz w:val="24"/>
                <w:szCs w:val="24"/>
              </w:rPr>
              <w:t>×</w:t>
            </w:r>
            <w:r w:rsidR="006E0C57">
              <w:rPr>
                <w:rFonts w:ascii="Book Antiqua" w:hAnsi="Book Antiqua" w:hint="eastAsia"/>
                <w:sz w:val="24"/>
                <w:szCs w:val="24"/>
                <w:lang w:eastAsia="zh-CN"/>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26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4</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4</w:t>
            </w:r>
          </w:p>
        </w:tc>
        <w:tc>
          <w:tcPr>
            <w:tcW w:w="2088"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271/330 (82.1)</w:t>
            </w:r>
            <w:r w:rsidR="00EB3868" w:rsidRPr="004D0684">
              <w:rPr>
                <w:rFonts w:ascii="Book Antiqua" w:hAnsi="Book Antiqua"/>
                <w:sz w:val="24"/>
                <w:szCs w:val="24"/>
                <w:vertAlign w:val="superscript"/>
              </w:rPr>
              <w:t xml:space="preserve"> </w:t>
            </w:r>
            <w:r w:rsidR="00800B5B" w:rsidRPr="004D0684">
              <w:rPr>
                <w:rFonts w:ascii="Book Antiqua" w:hAnsi="Book Antiqua"/>
                <w:sz w:val="24"/>
                <w:szCs w:val="24"/>
                <w:vertAlign w:val="superscript"/>
              </w:rPr>
              <w:t>b</w:t>
            </w:r>
            <w:r w:rsidR="00EB3868" w:rsidRPr="004D0684">
              <w:rPr>
                <w:rFonts w:ascii="Book Antiqua" w:hAnsi="Book Antiqua"/>
                <w:sz w:val="24"/>
                <w:szCs w:val="24"/>
              </w:rPr>
              <w:t xml:space="preserve"> </w:t>
            </w:r>
          </w:p>
        </w:tc>
        <w:tc>
          <w:tcPr>
            <w:tcW w:w="18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237/331 (71.6)</w:t>
            </w:r>
          </w:p>
        </w:tc>
        <w:tc>
          <w:tcPr>
            <w:tcW w:w="2232"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Song 2010 </w:t>
            </w:r>
            <w:r w:rsidRPr="004D0684">
              <w:rPr>
                <w:rFonts w:ascii="Book Antiqua" w:hAnsi="Book Antiqua"/>
                <w:sz w:val="24"/>
                <w:szCs w:val="24"/>
                <w:vertAlign w:val="superscript"/>
              </w:rPr>
              <w:t>[57]</w:t>
            </w:r>
          </w:p>
        </w:tc>
      </w:tr>
      <w:tr w:rsidR="00AC5EA9" w:rsidRPr="004D0684" w:rsidTr="00232F40">
        <w:tc>
          <w:tcPr>
            <w:tcW w:w="27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350" w:type="dxa"/>
          </w:tcPr>
          <w:p w:rsidR="009E6B9F" w:rsidRPr="004D0684" w:rsidRDefault="009E6B9F" w:rsidP="006E0C57">
            <w:pPr>
              <w:spacing w:line="360" w:lineRule="auto"/>
              <w:jc w:val="both"/>
              <w:rPr>
                <w:rFonts w:ascii="Book Antiqua" w:hAnsi="Book Antiqua"/>
                <w:sz w:val="24"/>
                <w:szCs w:val="24"/>
              </w:rPr>
            </w:pPr>
            <w:r w:rsidRPr="004D0684">
              <w:rPr>
                <w:rFonts w:ascii="Book Antiqua" w:hAnsi="Book Antiqua"/>
                <w:sz w:val="24"/>
                <w:szCs w:val="24"/>
              </w:rPr>
              <w:t xml:space="preserve">5 </w:t>
            </w:r>
            <w:r w:rsidR="00B928A6">
              <w:rPr>
                <w:rFonts w:ascii="Book Antiqua" w:hAnsi="Book Antiqua"/>
                <w:sz w:val="24"/>
                <w:szCs w:val="24"/>
              </w:rPr>
              <w:t>×</w:t>
            </w:r>
            <w:r w:rsidR="006E0C57">
              <w:rPr>
                <w:rFonts w:ascii="Book Antiqua" w:hAnsi="Book Antiqua" w:hint="eastAsia"/>
                <w:sz w:val="24"/>
                <w:szCs w:val="24"/>
                <w:lang w:eastAsia="zh-CN"/>
              </w:rPr>
              <w:t xml:space="preserve"> </w:t>
            </w:r>
            <w:r w:rsidRPr="004D0684">
              <w:rPr>
                <w:rFonts w:ascii="Book Antiqua" w:hAnsi="Book Antiqua"/>
                <w:sz w:val="24"/>
                <w:szCs w:val="24"/>
              </w:rPr>
              <w:t>10</w:t>
            </w:r>
            <w:r w:rsidRPr="004D0684">
              <w:rPr>
                <w:rFonts w:ascii="Book Antiqua" w:hAnsi="Book Antiqua"/>
                <w:sz w:val="24"/>
                <w:szCs w:val="24"/>
                <w:vertAlign w:val="superscript"/>
              </w:rPr>
              <w:t>9</w:t>
            </w:r>
          </w:p>
        </w:tc>
        <w:tc>
          <w:tcPr>
            <w:tcW w:w="126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5</w:t>
            </w:r>
          </w:p>
        </w:tc>
        <w:tc>
          <w:tcPr>
            <w:tcW w:w="2088"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71/98 (72)</w:t>
            </w:r>
          </w:p>
        </w:tc>
        <w:tc>
          <w:tcPr>
            <w:tcW w:w="18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82/95 (86)</w:t>
            </w:r>
            <w:r w:rsidR="00F02131" w:rsidRPr="004D0684">
              <w:rPr>
                <w:rFonts w:ascii="Book Antiqua" w:hAnsi="Book Antiqua"/>
                <w:sz w:val="24"/>
                <w:szCs w:val="24"/>
                <w:vertAlign w:val="superscript"/>
              </w:rPr>
              <w:t xml:space="preserve"> a</w:t>
            </w:r>
          </w:p>
        </w:tc>
        <w:tc>
          <w:tcPr>
            <w:tcW w:w="2232"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Ozdil 2011</w:t>
            </w:r>
            <w:r w:rsidRPr="004D0684">
              <w:rPr>
                <w:rFonts w:ascii="Book Antiqua" w:hAnsi="Book Antiqua"/>
                <w:sz w:val="24"/>
                <w:szCs w:val="24"/>
                <w:vertAlign w:val="superscript"/>
              </w:rPr>
              <w:t>[58]</w:t>
            </w:r>
            <w:r w:rsidRPr="004D0684">
              <w:rPr>
                <w:rFonts w:ascii="Book Antiqua" w:hAnsi="Book Antiqua"/>
                <w:sz w:val="24"/>
                <w:szCs w:val="24"/>
              </w:rPr>
              <w:t xml:space="preserve"> </w:t>
            </w:r>
          </w:p>
        </w:tc>
      </w:tr>
      <w:tr w:rsidR="00AC5EA9" w:rsidRPr="004D0684" w:rsidTr="00232F40">
        <w:tc>
          <w:tcPr>
            <w:tcW w:w="2700" w:type="dxa"/>
          </w:tcPr>
          <w:p w:rsidR="009E6B9F" w:rsidRPr="004D0684" w:rsidRDefault="009E6B9F" w:rsidP="004D0684">
            <w:pPr>
              <w:spacing w:line="360" w:lineRule="auto"/>
              <w:jc w:val="both"/>
              <w:rPr>
                <w:rFonts w:ascii="Book Antiqua" w:hAnsi="Book Antiqua"/>
                <w:i/>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350" w:type="dxa"/>
          </w:tcPr>
          <w:p w:rsidR="009E6B9F" w:rsidRPr="004D0684" w:rsidRDefault="009E6B9F" w:rsidP="006E0C57">
            <w:pPr>
              <w:spacing w:line="360" w:lineRule="auto"/>
              <w:jc w:val="both"/>
              <w:rPr>
                <w:rFonts w:ascii="Book Antiqua" w:hAnsi="Book Antiqua"/>
                <w:sz w:val="24"/>
                <w:szCs w:val="24"/>
              </w:rPr>
            </w:pPr>
            <w:r w:rsidRPr="004D0684">
              <w:rPr>
                <w:rFonts w:ascii="Book Antiqua" w:hAnsi="Book Antiqua"/>
                <w:sz w:val="24"/>
                <w:szCs w:val="24"/>
              </w:rPr>
              <w:t xml:space="preserve">5 </w:t>
            </w:r>
            <w:r w:rsidR="00B928A6">
              <w:rPr>
                <w:rFonts w:ascii="Book Antiqua" w:hAnsi="Book Antiqua"/>
                <w:sz w:val="24"/>
                <w:szCs w:val="24"/>
              </w:rPr>
              <w:t>×</w:t>
            </w:r>
            <w:r w:rsidR="006E0C57">
              <w:rPr>
                <w:rFonts w:ascii="Book Antiqua" w:hAnsi="Book Antiqua" w:hint="eastAsia"/>
                <w:sz w:val="24"/>
                <w:szCs w:val="24"/>
                <w:lang w:eastAsia="zh-CN"/>
              </w:rPr>
              <w:t xml:space="preserve"> </w:t>
            </w:r>
            <w:r w:rsidRPr="004D0684">
              <w:rPr>
                <w:rFonts w:ascii="Book Antiqua" w:hAnsi="Book Antiqua"/>
                <w:sz w:val="24"/>
                <w:szCs w:val="24"/>
              </w:rPr>
              <w:t>10</w:t>
            </w:r>
            <w:r w:rsidRPr="004D0684">
              <w:rPr>
                <w:rFonts w:ascii="Book Antiqua" w:hAnsi="Book Antiqua"/>
                <w:sz w:val="24"/>
                <w:szCs w:val="24"/>
                <w:vertAlign w:val="superscript"/>
              </w:rPr>
              <w:t>9</w:t>
            </w:r>
          </w:p>
        </w:tc>
        <w:tc>
          <w:tcPr>
            <w:tcW w:w="126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sachet</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52</w:t>
            </w:r>
          </w:p>
        </w:tc>
        <w:tc>
          <w:tcPr>
            <w:tcW w:w="2088"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42/50 (84)</w:t>
            </w:r>
            <w:r w:rsidR="00F02131" w:rsidRPr="004D0684">
              <w:rPr>
                <w:rFonts w:ascii="Book Antiqua" w:hAnsi="Book Antiqua"/>
                <w:sz w:val="24"/>
                <w:szCs w:val="24"/>
                <w:vertAlign w:val="superscript"/>
              </w:rPr>
              <w:t xml:space="preserve"> a</w:t>
            </w:r>
          </w:p>
        </w:tc>
        <w:tc>
          <w:tcPr>
            <w:tcW w:w="18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32/50 (64)</w:t>
            </w:r>
          </w:p>
        </w:tc>
        <w:tc>
          <w:tcPr>
            <w:tcW w:w="2232"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Chu 2012 </w:t>
            </w:r>
            <w:r w:rsidRPr="004D0684">
              <w:rPr>
                <w:rFonts w:ascii="Book Antiqua" w:hAnsi="Book Antiqua"/>
                <w:sz w:val="24"/>
                <w:szCs w:val="24"/>
                <w:vertAlign w:val="superscript"/>
              </w:rPr>
              <w:t>[59]</w:t>
            </w:r>
          </w:p>
        </w:tc>
      </w:tr>
      <w:tr w:rsidR="00AC5EA9" w:rsidRPr="004D0684" w:rsidTr="00232F40">
        <w:tc>
          <w:tcPr>
            <w:tcW w:w="27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350" w:type="dxa"/>
          </w:tcPr>
          <w:p w:rsidR="009E6B9F" w:rsidRPr="004D0684" w:rsidRDefault="009E6B9F" w:rsidP="006E0C57">
            <w:pPr>
              <w:spacing w:line="360" w:lineRule="auto"/>
              <w:jc w:val="both"/>
              <w:rPr>
                <w:rFonts w:ascii="Book Antiqua" w:hAnsi="Book Antiqua"/>
                <w:sz w:val="24"/>
                <w:szCs w:val="24"/>
              </w:rPr>
            </w:pPr>
            <w:r w:rsidRPr="004D0684">
              <w:rPr>
                <w:rFonts w:ascii="Book Antiqua" w:hAnsi="Book Antiqua"/>
                <w:sz w:val="24"/>
                <w:szCs w:val="24"/>
              </w:rPr>
              <w:t xml:space="preserve">1 </w:t>
            </w:r>
            <w:r w:rsidR="00B928A6">
              <w:rPr>
                <w:rFonts w:ascii="Book Antiqua" w:hAnsi="Book Antiqua"/>
                <w:sz w:val="24"/>
                <w:szCs w:val="24"/>
              </w:rPr>
              <w:t>×</w:t>
            </w:r>
            <w:r w:rsidR="006E0C57">
              <w:rPr>
                <w:rFonts w:ascii="Book Antiqua" w:hAnsi="Book Antiqua" w:hint="eastAsia"/>
                <w:sz w:val="24"/>
                <w:szCs w:val="24"/>
                <w:lang w:eastAsia="zh-CN"/>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26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8</w:t>
            </w:r>
          </w:p>
        </w:tc>
        <w:tc>
          <w:tcPr>
            <w:tcW w:w="2088"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70/80 (87.5)</w:t>
            </w:r>
          </w:p>
        </w:tc>
        <w:tc>
          <w:tcPr>
            <w:tcW w:w="18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65/80 (81)</w:t>
            </w:r>
          </w:p>
        </w:tc>
        <w:tc>
          <w:tcPr>
            <w:tcW w:w="2232"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Zojaji 2013 </w:t>
            </w:r>
            <w:r w:rsidRPr="004D0684">
              <w:rPr>
                <w:rFonts w:ascii="Book Antiqua" w:hAnsi="Book Antiqua"/>
                <w:sz w:val="24"/>
                <w:szCs w:val="24"/>
                <w:vertAlign w:val="superscript"/>
              </w:rPr>
              <w:t xml:space="preserve">[60] </w:t>
            </w:r>
          </w:p>
        </w:tc>
      </w:tr>
      <w:tr w:rsidR="00AC5EA9" w:rsidRPr="004D0684" w:rsidTr="00232F40">
        <w:tc>
          <w:tcPr>
            <w:tcW w:w="27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6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6</w:t>
            </w:r>
          </w:p>
        </w:tc>
        <w:tc>
          <w:tcPr>
            <w:tcW w:w="126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9E6B9F" w:rsidRPr="004D0684" w:rsidRDefault="00CA2537" w:rsidP="004D0684">
            <w:pPr>
              <w:spacing w:line="360" w:lineRule="auto"/>
              <w:jc w:val="both"/>
              <w:rPr>
                <w:rFonts w:ascii="Book Antiqua" w:hAnsi="Book Antiqua"/>
                <w:sz w:val="24"/>
                <w:szCs w:val="24"/>
              </w:rPr>
            </w:pPr>
            <w:r w:rsidRPr="004D0684">
              <w:rPr>
                <w:rFonts w:ascii="Book Antiqua" w:hAnsi="Book Antiqua"/>
                <w:sz w:val="24"/>
                <w:szCs w:val="24"/>
              </w:rPr>
              <w:t>6</w:t>
            </w:r>
          </w:p>
        </w:tc>
        <w:tc>
          <w:tcPr>
            <w:tcW w:w="2088"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30/36 (83.4)</w:t>
            </w:r>
            <w:r w:rsidR="00EB3868" w:rsidRPr="004D0684">
              <w:rPr>
                <w:rFonts w:ascii="Book Antiqua" w:hAnsi="Book Antiqua"/>
                <w:sz w:val="24"/>
                <w:szCs w:val="24"/>
                <w:vertAlign w:val="superscript"/>
              </w:rPr>
              <w:t xml:space="preserve"> a</w:t>
            </w:r>
          </w:p>
        </w:tc>
        <w:tc>
          <w:tcPr>
            <w:tcW w:w="18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20/34 (58.8)</w:t>
            </w:r>
          </w:p>
        </w:tc>
        <w:tc>
          <w:tcPr>
            <w:tcW w:w="2232"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Kyriakos 2013 </w:t>
            </w:r>
            <w:r w:rsidRPr="004D0684">
              <w:rPr>
                <w:rFonts w:ascii="Book Antiqua" w:hAnsi="Book Antiqua"/>
                <w:sz w:val="24"/>
                <w:szCs w:val="24"/>
                <w:vertAlign w:val="superscript"/>
              </w:rPr>
              <w:t>[61]</w:t>
            </w:r>
          </w:p>
        </w:tc>
      </w:tr>
      <w:tr w:rsidR="00AC5EA9" w:rsidRPr="004D0684" w:rsidTr="00232F40">
        <w:tc>
          <w:tcPr>
            <w:tcW w:w="27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1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26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4</w:t>
            </w:r>
          </w:p>
        </w:tc>
        <w:tc>
          <w:tcPr>
            <w:tcW w:w="2088"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102/120 (85)</w:t>
            </w:r>
            <w:r w:rsidR="00EB3868" w:rsidRPr="004D0684">
              <w:rPr>
                <w:rFonts w:ascii="Book Antiqua" w:hAnsi="Book Antiqua"/>
                <w:sz w:val="24"/>
                <w:szCs w:val="24"/>
                <w:vertAlign w:val="superscript"/>
              </w:rPr>
              <w:t>c</w:t>
            </w:r>
          </w:p>
        </w:tc>
        <w:tc>
          <w:tcPr>
            <w:tcW w:w="1800"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91/120 (75.8)</w:t>
            </w:r>
          </w:p>
        </w:tc>
        <w:tc>
          <w:tcPr>
            <w:tcW w:w="2232" w:type="dxa"/>
          </w:tcPr>
          <w:p w:rsidR="009E6B9F" w:rsidRPr="004D0684" w:rsidRDefault="009E6B9F" w:rsidP="004D0684">
            <w:pPr>
              <w:spacing w:line="360" w:lineRule="auto"/>
              <w:jc w:val="both"/>
              <w:rPr>
                <w:rFonts w:ascii="Book Antiqua" w:hAnsi="Book Antiqua"/>
                <w:sz w:val="24"/>
                <w:szCs w:val="24"/>
              </w:rPr>
            </w:pPr>
            <w:r w:rsidRPr="004D0684">
              <w:rPr>
                <w:rFonts w:ascii="Book Antiqua" w:hAnsi="Book Antiqua"/>
                <w:sz w:val="24"/>
                <w:szCs w:val="24"/>
              </w:rPr>
              <w:t xml:space="preserve">Zhao 2014 </w:t>
            </w:r>
            <w:r w:rsidRPr="004D0684">
              <w:rPr>
                <w:rFonts w:ascii="Book Antiqua" w:hAnsi="Book Antiqua"/>
                <w:sz w:val="24"/>
                <w:szCs w:val="24"/>
                <w:vertAlign w:val="superscript"/>
              </w:rPr>
              <w:t>[62]</w:t>
            </w:r>
          </w:p>
        </w:tc>
      </w:tr>
    </w:tbl>
    <w:p w:rsidR="00A92A00" w:rsidRPr="00B928A6" w:rsidRDefault="00A92A00" w:rsidP="004D0684">
      <w:pPr>
        <w:spacing w:after="0" w:line="360" w:lineRule="auto"/>
        <w:jc w:val="both"/>
        <w:rPr>
          <w:rFonts w:ascii="Book Antiqua" w:hAnsi="Book Antiqua" w:cs="Times New Roman"/>
          <w:sz w:val="24"/>
          <w:szCs w:val="24"/>
          <w:lang w:eastAsia="zh-CN"/>
        </w:rPr>
      </w:pPr>
      <w:r w:rsidRPr="004D0684">
        <w:rPr>
          <w:rFonts w:ascii="Book Antiqua" w:hAnsi="Book Antiqua" w:cs="Times New Roman"/>
          <w:sz w:val="24"/>
          <w:szCs w:val="24"/>
        </w:rPr>
        <w:br w:type="page"/>
      </w:r>
    </w:p>
    <w:tbl>
      <w:tblPr>
        <w:tblStyle w:val="TableGrid"/>
        <w:tblpPr w:leftFromText="187" w:rightFromText="187" w:vertAnchor="page" w:horzAnchor="margin" w:tblpY="2149"/>
        <w:tblW w:w="14058" w:type="dxa"/>
        <w:tblLayout w:type="fixed"/>
        <w:tblLook w:val="04A0" w:firstRow="1" w:lastRow="0" w:firstColumn="1" w:lastColumn="0" w:noHBand="0" w:noVBand="1"/>
      </w:tblPr>
      <w:tblGrid>
        <w:gridCol w:w="2358"/>
        <w:gridCol w:w="1440"/>
        <w:gridCol w:w="1170"/>
        <w:gridCol w:w="1350"/>
        <w:gridCol w:w="1350"/>
        <w:gridCol w:w="2340"/>
        <w:gridCol w:w="1800"/>
        <w:gridCol w:w="2250"/>
      </w:tblGrid>
      <w:tr w:rsidR="00AC5EA9" w:rsidRPr="004D0684" w:rsidTr="00F26D2A">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lastRenderedPageBreak/>
              <w:t>Clost. butyricum 588</w:t>
            </w:r>
          </w:p>
        </w:tc>
        <w:tc>
          <w:tcPr>
            <w:tcW w:w="14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1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7</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tablet</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4</w:t>
            </w:r>
          </w:p>
        </w:tc>
        <w:tc>
          <w:tcPr>
            <w:tcW w:w="23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44/47 (94)</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44/50 (88)</w:t>
            </w:r>
          </w:p>
        </w:tc>
        <w:tc>
          <w:tcPr>
            <w:tcW w:w="22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Guo 2004 </w:t>
            </w:r>
            <w:r w:rsidRPr="004D0684">
              <w:rPr>
                <w:rFonts w:ascii="Book Antiqua" w:hAnsi="Book Antiqua"/>
                <w:sz w:val="24"/>
                <w:szCs w:val="24"/>
                <w:vertAlign w:val="superscript"/>
              </w:rPr>
              <w:t>[63]</w:t>
            </w:r>
            <w:r w:rsidRPr="004D0684">
              <w:rPr>
                <w:rFonts w:ascii="Book Antiqua" w:hAnsi="Book Antiqua"/>
                <w:sz w:val="24"/>
                <w:szCs w:val="24"/>
              </w:rPr>
              <w:t xml:space="preserve"> </w:t>
            </w:r>
          </w:p>
        </w:tc>
      </w:tr>
      <w:tr w:rsidR="00AC5EA9" w:rsidRPr="004D0684" w:rsidTr="00F26D2A">
        <w:tc>
          <w:tcPr>
            <w:tcW w:w="2358"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i/>
                <w:sz w:val="24"/>
                <w:szCs w:val="24"/>
              </w:rPr>
              <w:t>Clost. butyricum 588</w:t>
            </w:r>
          </w:p>
        </w:tc>
        <w:tc>
          <w:tcPr>
            <w:tcW w:w="14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3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7</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tablet</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6</w:t>
            </w:r>
          </w:p>
        </w:tc>
        <w:tc>
          <w:tcPr>
            <w:tcW w:w="23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17/18 (94)</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13/17 (76)</w:t>
            </w:r>
          </w:p>
        </w:tc>
        <w:tc>
          <w:tcPr>
            <w:tcW w:w="22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Shimbo 2005 </w:t>
            </w:r>
            <w:r w:rsidRPr="004D0684">
              <w:rPr>
                <w:rFonts w:ascii="Book Antiqua" w:hAnsi="Book Antiqua"/>
                <w:sz w:val="24"/>
                <w:szCs w:val="24"/>
                <w:vertAlign w:val="superscript"/>
              </w:rPr>
              <w:t>[64]</w:t>
            </w:r>
          </w:p>
        </w:tc>
      </w:tr>
      <w:tr w:rsidR="00AC5EA9" w:rsidRPr="004D0684" w:rsidTr="00F26D2A">
        <w:tc>
          <w:tcPr>
            <w:tcW w:w="2358"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i/>
                <w:sz w:val="24"/>
                <w:szCs w:val="24"/>
              </w:rPr>
              <w:t>Clost. butyricum 588</w:t>
            </w:r>
            <w:r w:rsidRPr="004D0684">
              <w:rPr>
                <w:rFonts w:ascii="Book Antiqua" w:hAnsi="Book Antiqua"/>
                <w:i/>
                <w:sz w:val="24"/>
                <w:szCs w:val="24"/>
              </w:rPr>
              <w:br/>
              <w:t xml:space="preserve"> (low dose)</w:t>
            </w:r>
          </w:p>
        </w:tc>
        <w:tc>
          <w:tcPr>
            <w:tcW w:w="14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6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7</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tablet</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0</w:t>
            </w:r>
          </w:p>
        </w:tc>
        <w:tc>
          <w:tcPr>
            <w:tcW w:w="23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7/ 7 (100)</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6/ 7 (87)</w:t>
            </w:r>
          </w:p>
        </w:tc>
        <w:tc>
          <w:tcPr>
            <w:tcW w:w="22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Imase 2008 </w:t>
            </w:r>
            <w:r w:rsidRPr="004D0684">
              <w:rPr>
                <w:rFonts w:ascii="Book Antiqua" w:hAnsi="Book Antiqua"/>
                <w:sz w:val="24"/>
                <w:szCs w:val="24"/>
                <w:vertAlign w:val="superscript"/>
              </w:rPr>
              <w:t>[65]</w:t>
            </w:r>
          </w:p>
        </w:tc>
      </w:tr>
      <w:tr w:rsidR="00AC5EA9" w:rsidRPr="004D0684" w:rsidTr="00F26D2A">
        <w:tc>
          <w:tcPr>
            <w:tcW w:w="2358"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i/>
                <w:sz w:val="24"/>
                <w:szCs w:val="24"/>
              </w:rPr>
              <w:t>Clost. butyricum 588</w:t>
            </w:r>
            <w:r w:rsidRPr="004D0684">
              <w:rPr>
                <w:rFonts w:ascii="Book Antiqua" w:hAnsi="Book Antiqua"/>
                <w:i/>
                <w:sz w:val="24"/>
                <w:szCs w:val="24"/>
              </w:rPr>
              <w:br/>
              <w:t xml:space="preserve"> (high dose)</w:t>
            </w:r>
          </w:p>
        </w:tc>
        <w:tc>
          <w:tcPr>
            <w:tcW w:w="14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1.2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8</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tablet</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0</w:t>
            </w:r>
          </w:p>
        </w:tc>
        <w:tc>
          <w:tcPr>
            <w:tcW w:w="23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4/ 5 (80)</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6/ 7 (87)</w:t>
            </w:r>
          </w:p>
        </w:tc>
        <w:tc>
          <w:tcPr>
            <w:tcW w:w="22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Imase 2008 </w:t>
            </w:r>
            <w:r w:rsidRPr="004D0684">
              <w:rPr>
                <w:rFonts w:ascii="Book Antiqua" w:hAnsi="Book Antiqua"/>
                <w:sz w:val="24"/>
                <w:szCs w:val="24"/>
                <w:vertAlign w:val="superscript"/>
              </w:rPr>
              <w:t>[65]</w:t>
            </w:r>
          </w:p>
        </w:tc>
      </w:tr>
      <w:tr w:rsidR="00AC5EA9" w:rsidRPr="004D0684" w:rsidTr="00F26D2A">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4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1.2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sachet</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6</w:t>
            </w:r>
          </w:p>
        </w:tc>
        <w:tc>
          <w:tcPr>
            <w:tcW w:w="23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48/60 (80)</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46/60 (76.6)</w:t>
            </w:r>
          </w:p>
        </w:tc>
        <w:tc>
          <w:tcPr>
            <w:tcW w:w="22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Armuzzi 2001</w:t>
            </w:r>
            <w:r w:rsidRPr="004D0684">
              <w:rPr>
                <w:rFonts w:ascii="Book Antiqua" w:hAnsi="Book Antiqua"/>
                <w:sz w:val="24"/>
                <w:szCs w:val="24"/>
                <w:vertAlign w:val="superscript"/>
              </w:rPr>
              <w:t>[66]</w:t>
            </w:r>
          </w:p>
        </w:tc>
      </w:tr>
      <w:tr w:rsidR="00AC5EA9" w:rsidRPr="004D0684" w:rsidTr="00F26D2A">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4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1.2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sachet</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6</w:t>
            </w:r>
          </w:p>
        </w:tc>
        <w:tc>
          <w:tcPr>
            <w:tcW w:w="23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25/30 (83)</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24/30 (80)</w:t>
            </w:r>
          </w:p>
        </w:tc>
        <w:tc>
          <w:tcPr>
            <w:tcW w:w="22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Armuzzi 2001 </w:t>
            </w:r>
            <w:r w:rsidRPr="004D0684">
              <w:rPr>
                <w:rFonts w:ascii="Book Antiqua" w:hAnsi="Book Antiqua"/>
                <w:sz w:val="24"/>
                <w:szCs w:val="24"/>
                <w:vertAlign w:val="superscript"/>
              </w:rPr>
              <w:t>[67]</w:t>
            </w:r>
          </w:p>
        </w:tc>
      </w:tr>
      <w:tr w:rsidR="00AC5EA9" w:rsidRPr="004D0684" w:rsidTr="00F26D2A">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4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1.2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sachet</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5-7</w:t>
            </w:r>
          </w:p>
        </w:tc>
        <w:tc>
          <w:tcPr>
            <w:tcW w:w="23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16/21 (76)</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16/20 (80)</w:t>
            </w:r>
          </w:p>
        </w:tc>
        <w:tc>
          <w:tcPr>
            <w:tcW w:w="22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Cremonini 2002 </w:t>
            </w:r>
            <w:r w:rsidRPr="004D0684">
              <w:rPr>
                <w:rFonts w:ascii="Book Antiqua" w:hAnsi="Book Antiqua"/>
                <w:sz w:val="24"/>
                <w:szCs w:val="24"/>
                <w:vertAlign w:val="superscript"/>
              </w:rPr>
              <w:t>[53]</w:t>
            </w:r>
          </w:p>
        </w:tc>
      </w:tr>
      <w:tr w:rsidR="00AC5EA9" w:rsidRPr="004D0684" w:rsidTr="00F26D2A">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4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2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9</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6</w:t>
            </w:r>
          </w:p>
        </w:tc>
        <w:tc>
          <w:tcPr>
            <w:tcW w:w="23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23/34 (69)</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22/32 (68)</w:t>
            </w:r>
          </w:p>
        </w:tc>
        <w:tc>
          <w:tcPr>
            <w:tcW w:w="22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Szajewska 2009 </w:t>
            </w:r>
            <w:r w:rsidRPr="004D0684">
              <w:rPr>
                <w:rFonts w:ascii="Book Antiqua" w:hAnsi="Book Antiqua"/>
                <w:sz w:val="24"/>
                <w:szCs w:val="24"/>
                <w:vertAlign w:val="superscript"/>
              </w:rPr>
              <w:t>[68]</w:t>
            </w:r>
          </w:p>
        </w:tc>
      </w:tr>
      <w:tr w:rsidR="00AC5EA9" w:rsidRPr="004D0684" w:rsidTr="00F26D2A">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4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1.2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liquid</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0</w:t>
            </w:r>
          </w:p>
        </w:tc>
        <w:tc>
          <w:tcPr>
            <w:tcW w:w="234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2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Padilla 2013 </w:t>
            </w:r>
            <w:r w:rsidRPr="004D0684">
              <w:rPr>
                <w:rFonts w:ascii="Book Antiqua" w:hAnsi="Book Antiqua"/>
                <w:sz w:val="24"/>
                <w:szCs w:val="24"/>
                <w:vertAlign w:val="superscript"/>
              </w:rPr>
              <w:t>[69]</w:t>
            </w:r>
          </w:p>
        </w:tc>
      </w:tr>
    </w:tbl>
    <w:p w:rsidR="002B65B3" w:rsidRPr="004D0684" w:rsidRDefault="002B65B3" w:rsidP="004D0684">
      <w:pPr>
        <w:spacing w:after="0" w:line="360" w:lineRule="auto"/>
        <w:jc w:val="both"/>
        <w:rPr>
          <w:rFonts w:ascii="Book Antiqua" w:hAnsi="Book Antiqua" w:cs="Times New Roman"/>
          <w:sz w:val="24"/>
          <w:szCs w:val="24"/>
          <w:lang w:eastAsia="zh-CN"/>
        </w:rPr>
      </w:pPr>
    </w:p>
    <w:p w:rsidR="008E080D" w:rsidRPr="00350FC9" w:rsidRDefault="008E080D" w:rsidP="004D0684">
      <w:pPr>
        <w:spacing w:after="0" w:line="360" w:lineRule="auto"/>
        <w:jc w:val="both"/>
        <w:rPr>
          <w:rFonts w:ascii="Book Antiqua" w:hAnsi="Book Antiqua" w:cs="Times New Roman"/>
          <w:sz w:val="24"/>
          <w:szCs w:val="24"/>
          <w:lang w:eastAsia="zh-CN"/>
        </w:rPr>
      </w:pPr>
      <w:r w:rsidRPr="004D0684">
        <w:rPr>
          <w:rFonts w:ascii="Book Antiqua" w:hAnsi="Book Antiqua" w:cs="Times New Roman"/>
          <w:sz w:val="24"/>
          <w:szCs w:val="24"/>
        </w:rPr>
        <w:br w:type="page"/>
      </w:r>
    </w:p>
    <w:tbl>
      <w:tblPr>
        <w:tblStyle w:val="TableGrid"/>
        <w:tblpPr w:leftFromText="187" w:rightFromText="187" w:vertAnchor="page" w:horzAnchor="margin" w:tblpY="2269"/>
        <w:tblW w:w="13878" w:type="dxa"/>
        <w:tblLayout w:type="fixed"/>
        <w:tblLook w:val="04A0" w:firstRow="1" w:lastRow="0" w:firstColumn="1" w:lastColumn="0" w:noHBand="0" w:noVBand="1"/>
      </w:tblPr>
      <w:tblGrid>
        <w:gridCol w:w="2178"/>
        <w:gridCol w:w="1620"/>
        <w:gridCol w:w="1170"/>
        <w:gridCol w:w="1350"/>
        <w:gridCol w:w="1350"/>
        <w:gridCol w:w="1890"/>
        <w:gridCol w:w="1800"/>
        <w:gridCol w:w="2520"/>
      </w:tblGrid>
      <w:tr w:rsidR="00AC5EA9" w:rsidRPr="004D0684" w:rsidTr="00777840">
        <w:tc>
          <w:tcPr>
            <w:tcW w:w="217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lastRenderedPageBreak/>
              <w:t>L. acidophilus Lb</w:t>
            </w:r>
          </w:p>
        </w:tc>
        <w:tc>
          <w:tcPr>
            <w:tcW w:w="16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1.5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1.4</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6</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52/60 (87)</w:t>
            </w:r>
            <w:r w:rsidR="00EB3868" w:rsidRPr="004D0684">
              <w:rPr>
                <w:rFonts w:ascii="Book Antiqua" w:hAnsi="Book Antiqua"/>
                <w:sz w:val="24"/>
                <w:szCs w:val="24"/>
                <w:vertAlign w:val="superscript"/>
              </w:rPr>
              <w:t xml:space="preserve"> a</w:t>
            </w:r>
            <w:r w:rsidR="00EB3868" w:rsidRPr="004D0684">
              <w:rPr>
                <w:rFonts w:ascii="Book Antiqua" w:hAnsi="Book Antiqua"/>
                <w:sz w:val="24"/>
                <w:szCs w:val="24"/>
              </w:rPr>
              <w:t xml:space="preserve"> </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42/60 (70)</w:t>
            </w:r>
          </w:p>
        </w:tc>
        <w:tc>
          <w:tcPr>
            <w:tcW w:w="25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Canducci 2000 </w:t>
            </w:r>
            <w:r w:rsidRPr="004D0684">
              <w:rPr>
                <w:rFonts w:ascii="Book Antiqua" w:hAnsi="Book Antiqua"/>
                <w:sz w:val="24"/>
                <w:szCs w:val="24"/>
                <w:vertAlign w:val="superscript"/>
              </w:rPr>
              <w:t>[70]</w:t>
            </w:r>
            <w:r w:rsidRPr="004D0684">
              <w:rPr>
                <w:rFonts w:ascii="Book Antiqua" w:hAnsi="Book Antiqua"/>
                <w:sz w:val="24"/>
                <w:szCs w:val="24"/>
              </w:rPr>
              <w:t xml:space="preserve"> </w:t>
            </w:r>
          </w:p>
        </w:tc>
      </w:tr>
      <w:tr w:rsidR="00AC5EA9" w:rsidRPr="004D0684" w:rsidTr="00777840">
        <w:tc>
          <w:tcPr>
            <w:tcW w:w="217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acidophilus Lb</w:t>
            </w:r>
          </w:p>
        </w:tc>
        <w:tc>
          <w:tcPr>
            <w:tcW w:w="16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2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4-6</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30/47 (64)</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26/37 (70)</w:t>
            </w:r>
          </w:p>
        </w:tc>
        <w:tc>
          <w:tcPr>
            <w:tcW w:w="25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DeFrancesco 2000 </w:t>
            </w:r>
            <w:r w:rsidRPr="004D0684">
              <w:rPr>
                <w:rFonts w:ascii="Book Antiqua" w:hAnsi="Book Antiqua"/>
                <w:sz w:val="24"/>
                <w:szCs w:val="24"/>
                <w:vertAlign w:val="superscript"/>
              </w:rPr>
              <w:t>[71]</w:t>
            </w:r>
            <w:r w:rsidRPr="004D0684">
              <w:rPr>
                <w:rFonts w:ascii="Book Antiqua" w:hAnsi="Book Antiqua"/>
                <w:sz w:val="24"/>
                <w:szCs w:val="24"/>
              </w:rPr>
              <w:t xml:space="preserve"> </w:t>
            </w:r>
          </w:p>
        </w:tc>
      </w:tr>
      <w:tr w:rsidR="00AC5EA9" w:rsidRPr="004D0684" w:rsidTr="00777840">
        <w:tc>
          <w:tcPr>
            <w:tcW w:w="217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acidophilus</w:t>
            </w:r>
            <w:r w:rsidR="004D0684">
              <w:rPr>
                <w:rFonts w:ascii="Book Antiqua" w:hAnsi="Book Antiqua"/>
                <w:i/>
                <w:sz w:val="24"/>
                <w:szCs w:val="24"/>
              </w:rPr>
              <w:t xml:space="preserve"> </w:t>
            </w:r>
            <w:r w:rsidRPr="004D0684">
              <w:rPr>
                <w:rFonts w:ascii="Book Antiqua" w:hAnsi="Book Antiqua"/>
                <w:i/>
                <w:sz w:val="24"/>
                <w:szCs w:val="24"/>
              </w:rPr>
              <w:t>nr</w:t>
            </w:r>
          </w:p>
        </w:tc>
        <w:tc>
          <w:tcPr>
            <w:tcW w:w="16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2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8</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4-8</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19/23 (83)</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21/22 (95.5)</w:t>
            </w:r>
          </w:p>
        </w:tc>
        <w:tc>
          <w:tcPr>
            <w:tcW w:w="25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Yeom 2006 </w:t>
            </w:r>
            <w:r w:rsidRPr="004D0684">
              <w:rPr>
                <w:rFonts w:ascii="Book Antiqua" w:hAnsi="Book Antiqua"/>
                <w:sz w:val="24"/>
                <w:szCs w:val="24"/>
                <w:vertAlign w:val="superscript"/>
              </w:rPr>
              <w:t>[72]</w:t>
            </w:r>
          </w:p>
        </w:tc>
      </w:tr>
      <w:tr w:rsidR="00AC5EA9" w:rsidRPr="004D0684" w:rsidTr="00777840">
        <w:tc>
          <w:tcPr>
            <w:tcW w:w="217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reuteri 55730</w:t>
            </w:r>
          </w:p>
        </w:tc>
        <w:tc>
          <w:tcPr>
            <w:tcW w:w="16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1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8</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tablet</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2.9</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8</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17/20 (85)</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16/20 (80)</w:t>
            </w:r>
          </w:p>
        </w:tc>
        <w:tc>
          <w:tcPr>
            <w:tcW w:w="25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Lionetti 2006 </w:t>
            </w:r>
            <w:r w:rsidRPr="004D0684">
              <w:rPr>
                <w:rFonts w:ascii="Book Antiqua" w:hAnsi="Book Antiqua"/>
                <w:sz w:val="24"/>
                <w:szCs w:val="24"/>
                <w:vertAlign w:val="superscript"/>
              </w:rPr>
              <w:t>[73]</w:t>
            </w:r>
          </w:p>
        </w:tc>
      </w:tr>
      <w:tr w:rsidR="00AC5EA9" w:rsidRPr="004D0684" w:rsidTr="00777840">
        <w:tc>
          <w:tcPr>
            <w:tcW w:w="217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reuteri 55730</w:t>
            </w:r>
          </w:p>
        </w:tc>
        <w:tc>
          <w:tcPr>
            <w:tcW w:w="16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2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8</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tablet</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4-6</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9/17 (53)</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10/16 (62)</w:t>
            </w:r>
          </w:p>
        </w:tc>
        <w:tc>
          <w:tcPr>
            <w:tcW w:w="25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Scaccianoce 2008 </w:t>
            </w:r>
            <w:r w:rsidRPr="004D0684">
              <w:rPr>
                <w:rFonts w:ascii="Book Antiqua" w:hAnsi="Book Antiqua"/>
                <w:sz w:val="24"/>
                <w:szCs w:val="24"/>
                <w:vertAlign w:val="superscript"/>
              </w:rPr>
              <w:t>[74]</w:t>
            </w:r>
          </w:p>
        </w:tc>
      </w:tr>
      <w:tr w:rsidR="00AC5EA9" w:rsidRPr="004D0684" w:rsidTr="00777840">
        <w:tc>
          <w:tcPr>
            <w:tcW w:w="217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reuteri 55730</w:t>
            </w:r>
          </w:p>
        </w:tc>
        <w:tc>
          <w:tcPr>
            <w:tcW w:w="16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3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8</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liquid</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6</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36/45 (80)</w:t>
            </w:r>
            <w:r w:rsidR="00EB3868" w:rsidRPr="004D0684">
              <w:rPr>
                <w:rFonts w:ascii="Book Antiqua" w:hAnsi="Book Antiqua"/>
                <w:sz w:val="24"/>
                <w:szCs w:val="24"/>
                <w:vertAlign w:val="superscript"/>
              </w:rPr>
              <w:t xml:space="preserve"> a</w:t>
            </w:r>
            <w:r w:rsidR="00EB3868" w:rsidRPr="004D0684">
              <w:rPr>
                <w:rFonts w:ascii="Book Antiqua" w:hAnsi="Book Antiqua"/>
                <w:sz w:val="24"/>
                <w:szCs w:val="24"/>
              </w:rPr>
              <w:t xml:space="preserve"> </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27/45 (60)</w:t>
            </w:r>
          </w:p>
        </w:tc>
        <w:tc>
          <w:tcPr>
            <w:tcW w:w="25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Ojetti 2012 </w:t>
            </w:r>
            <w:r w:rsidRPr="004D0684">
              <w:rPr>
                <w:rFonts w:ascii="Book Antiqua" w:hAnsi="Book Antiqua"/>
                <w:sz w:val="24"/>
                <w:szCs w:val="24"/>
                <w:vertAlign w:val="superscript"/>
              </w:rPr>
              <w:t>[75]</w:t>
            </w:r>
          </w:p>
        </w:tc>
      </w:tr>
      <w:tr w:rsidR="00AC5EA9" w:rsidRPr="004D0684" w:rsidTr="00777840">
        <w:tc>
          <w:tcPr>
            <w:tcW w:w="217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casei DG</w:t>
            </w:r>
          </w:p>
        </w:tc>
        <w:tc>
          <w:tcPr>
            <w:tcW w:w="16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1.6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capsule</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1.4</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4</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33/35 (94.3)</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30/35 (85.7)</w:t>
            </w:r>
          </w:p>
        </w:tc>
        <w:tc>
          <w:tcPr>
            <w:tcW w:w="25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Tursi 2004 </w:t>
            </w:r>
            <w:r w:rsidRPr="004D0684">
              <w:rPr>
                <w:rFonts w:ascii="Book Antiqua" w:hAnsi="Book Antiqua"/>
                <w:sz w:val="24"/>
                <w:szCs w:val="24"/>
                <w:vertAlign w:val="superscript"/>
              </w:rPr>
              <w:t>[76]</w:t>
            </w:r>
          </w:p>
        </w:tc>
      </w:tr>
      <w:tr w:rsidR="00AC5EA9" w:rsidRPr="004D0684" w:rsidTr="00777840">
        <w:tc>
          <w:tcPr>
            <w:tcW w:w="217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casei DG</w:t>
            </w:r>
          </w:p>
        </w:tc>
        <w:tc>
          <w:tcPr>
            <w:tcW w:w="16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2 </w:t>
            </w:r>
            <w:r w:rsidR="00B928A6">
              <w:rPr>
                <w:rFonts w:ascii="Book Antiqua" w:hAnsi="Book Antiqua"/>
                <w:sz w:val="24"/>
                <w:szCs w:val="24"/>
              </w:rPr>
              <w:t>×</w:t>
            </w:r>
            <w:r w:rsidR="006E0C57">
              <w:rPr>
                <w:rFonts w:ascii="Book Antiqua" w:hAnsi="Book Antiqua"/>
                <w:sz w:val="24"/>
                <w:szCs w:val="24"/>
              </w:rPr>
              <w:t xml:space="preserve"> </w:t>
            </w:r>
            <w:r w:rsidRPr="004D0684">
              <w:rPr>
                <w:rFonts w:ascii="Book Antiqua" w:hAnsi="Book Antiqua"/>
                <w:sz w:val="24"/>
                <w:szCs w:val="24"/>
              </w:rPr>
              <w:t>10</w:t>
            </w:r>
            <w:r w:rsidRPr="004D0684">
              <w:rPr>
                <w:rFonts w:ascii="Book Antiqua" w:hAnsi="Book Antiqua"/>
                <w:sz w:val="24"/>
                <w:szCs w:val="24"/>
                <w:vertAlign w:val="superscript"/>
              </w:rPr>
              <w:t>10</w:t>
            </w:r>
          </w:p>
        </w:tc>
        <w:tc>
          <w:tcPr>
            <w:tcW w:w="117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4</w:t>
            </w:r>
          </w:p>
        </w:tc>
        <w:tc>
          <w:tcPr>
            <w:tcW w:w="135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6</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22/30 (73)</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21/30 (70)</w:t>
            </w:r>
          </w:p>
        </w:tc>
        <w:tc>
          <w:tcPr>
            <w:tcW w:w="252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Giovaninone 2007</w:t>
            </w:r>
            <w:r w:rsidRPr="004D0684">
              <w:rPr>
                <w:rFonts w:ascii="Book Antiqua" w:hAnsi="Book Antiqua"/>
                <w:sz w:val="24"/>
                <w:szCs w:val="24"/>
                <w:vertAlign w:val="superscript"/>
              </w:rPr>
              <w:t>[77]</w:t>
            </w:r>
            <w:r w:rsidR="004D0684">
              <w:rPr>
                <w:rFonts w:ascii="Book Antiqua" w:hAnsi="Book Antiqua"/>
                <w:sz w:val="24"/>
                <w:szCs w:val="24"/>
              </w:rPr>
              <w:t xml:space="preserve"> </w:t>
            </w:r>
          </w:p>
        </w:tc>
      </w:tr>
    </w:tbl>
    <w:p w:rsidR="00E02737" w:rsidRPr="004D0684" w:rsidRDefault="00E02737" w:rsidP="004D0684">
      <w:pPr>
        <w:spacing w:after="0" w:line="360" w:lineRule="auto"/>
        <w:jc w:val="both"/>
        <w:rPr>
          <w:rFonts w:ascii="Book Antiqua" w:hAnsi="Book Antiqua" w:cs="Times New Roman"/>
          <w:sz w:val="24"/>
          <w:szCs w:val="24"/>
          <w:lang w:eastAsia="zh-CN"/>
        </w:rPr>
      </w:pPr>
    </w:p>
    <w:p w:rsidR="00E02737" w:rsidRPr="004D0684" w:rsidRDefault="00E02737"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br w:type="page"/>
      </w:r>
    </w:p>
    <w:p w:rsidR="008753D5" w:rsidRPr="004D0684" w:rsidRDefault="008753D5" w:rsidP="004D0684">
      <w:pPr>
        <w:spacing w:after="0" w:line="360" w:lineRule="auto"/>
        <w:jc w:val="both"/>
        <w:rPr>
          <w:rFonts w:ascii="Book Antiqua" w:hAnsi="Book Antiqua" w:cs="Times New Roman"/>
          <w:sz w:val="24"/>
          <w:szCs w:val="24"/>
        </w:rPr>
      </w:pPr>
    </w:p>
    <w:p w:rsidR="00E02737" w:rsidRPr="004D0684" w:rsidRDefault="00E02737" w:rsidP="004D0684">
      <w:pPr>
        <w:spacing w:after="0" w:line="360" w:lineRule="auto"/>
        <w:jc w:val="both"/>
        <w:rPr>
          <w:rFonts w:ascii="Book Antiqua" w:hAnsi="Book Antiqua"/>
          <w:sz w:val="24"/>
          <w:szCs w:val="24"/>
        </w:rPr>
      </w:pPr>
    </w:p>
    <w:p w:rsidR="00E02737" w:rsidRPr="00350FC9" w:rsidRDefault="000F3ED2"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vertAlign w:val="superscript"/>
        </w:rPr>
        <w:t>a</w:t>
      </w:r>
      <w:r w:rsidR="00E02737" w:rsidRPr="00350FC9">
        <w:rPr>
          <w:rFonts w:ascii="Book Antiqua" w:hAnsi="Book Antiqua" w:cs="Times New Roman"/>
          <w:i/>
          <w:sz w:val="24"/>
          <w:szCs w:val="24"/>
        </w:rPr>
        <w:t>P</w:t>
      </w:r>
      <w:r w:rsidR="00350FC9">
        <w:rPr>
          <w:rFonts w:ascii="Book Antiqua" w:hAnsi="Book Antiqua" w:cs="Times New Roman" w:hint="eastAsia"/>
          <w:sz w:val="24"/>
          <w:szCs w:val="24"/>
          <w:lang w:eastAsia="zh-CN"/>
        </w:rPr>
        <w:t xml:space="preserve"> </w:t>
      </w:r>
      <w:r w:rsidR="00E02737" w:rsidRPr="004D0684">
        <w:rPr>
          <w:rFonts w:ascii="Book Antiqua" w:hAnsi="Book Antiqua" w:cs="Times New Roman"/>
          <w:sz w:val="24"/>
          <w:szCs w:val="24"/>
        </w:rPr>
        <w:t>&lt;</w:t>
      </w:r>
      <w:r w:rsidR="00350FC9">
        <w:rPr>
          <w:rFonts w:ascii="Book Antiqua" w:hAnsi="Book Antiqua" w:cs="Times New Roman" w:hint="eastAsia"/>
          <w:sz w:val="24"/>
          <w:szCs w:val="24"/>
          <w:lang w:eastAsia="zh-CN"/>
        </w:rPr>
        <w:t xml:space="preserve"> </w:t>
      </w:r>
      <w:r w:rsidR="00E02737" w:rsidRPr="004D0684">
        <w:rPr>
          <w:rFonts w:ascii="Book Antiqua" w:hAnsi="Book Antiqua" w:cs="Times New Roman"/>
          <w:sz w:val="24"/>
          <w:szCs w:val="24"/>
        </w:rPr>
        <w:t xml:space="preserve">0.05, </w:t>
      </w:r>
      <w:r w:rsidRPr="004D0684">
        <w:rPr>
          <w:rFonts w:ascii="Book Antiqua" w:hAnsi="Book Antiqua" w:cs="Times New Roman"/>
          <w:sz w:val="24"/>
          <w:szCs w:val="24"/>
          <w:vertAlign w:val="superscript"/>
        </w:rPr>
        <w:t>b</w:t>
      </w:r>
      <w:r w:rsidR="00E02737" w:rsidRPr="00350FC9">
        <w:rPr>
          <w:rFonts w:ascii="Book Antiqua" w:hAnsi="Book Antiqua" w:cs="Times New Roman"/>
          <w:i/>
          <w:sz w:val="24"/>
          <w:szCs w:val="24"/>
        </w:rPr>
        <w:t>P</w:t>
      </w:r>
      <w:r w:rsidR="00350FC9">
        <w:rPr>
          <w:rFonts w:ascii="Book Antiqua" w:hAnsi="Book Antiqua" w:cs="Times New Roman" w:hint="eastAsia"/>
          <w:i/>
          <w:sz w:val="24"/>
          <w:szCs w:val="24"/>
          <w:lang w:eastAsia="zh-CN"/>
        </w:rPr>
        <w:t xml:space="preserve"> </w:t>
      </w:r>
      <w:r w:rsidR="00E02737" w:rsidRPr="004D0684">
        <w:rPr>
          <w:rFonts w:ascii="Book Antiqua" w:hAnsi="Book Antiqua" w:cs="Times New Roman"/>
          <w:sz w:val="24"/>
          <w:szCs w:val="24"/>
        </w:rPr>
        <w:t>&lt;</w:t>
      </w:r>
      <w:r w:rsidR="00350FC9">
        <w:rPr>
          <w:rFonts w:ascii="Book Antiqua" w:hAnsi="Book Antiqua" w:cs="Times New Roman" w:hint="eastAsia"/>
          <w:sz w:val="24"/>
          <w:szCs w:val="24"/>
          <w:lang w:eastAsia="zh-CN"/>
        </w:rPr>
        <w:t xml:space="preserve"> </w:t>
      </w:r>
      <w:r w:rsidR="00E02737" w:rsidRPr="004D0684">
        <w:rPr>
          <w:rFonts w:ascii="Book Antiqua" w:hAnsi="Book Antiqua" w:cs="Times New Roman"/>
          <w:sz w:val="24"/>
          <w:szCs w:val="24"/>
        </w:rPr>
        <w:t xml:space="preserve">0.01, </w:t>
      </w:r>
      <w:r w:rsidRPr="004D0684">
        <w:rPr>
          <w:rFonts w:ascii="Book Antiqua" w:hAnsi="Book Antiqua" w:cs="Times New Roman"/>
          <w:sz w:val="24"/>
          <w:szCs w:val="24"/>
          <w:vertAlign w:val="superscript"/>
        </w:rPr>
        <w:t>c</w:t>
      </w:r>
      <w:r w:rsidR="00E02737" w:rsidRPr="004D0684">
        <w:rPr>
          <w:rFonts w:ascii="Book Antiqua" w:hAnsi="Book Antiqua" w:cs="Times New Roman"/>
          <w:sz w:val="24"/>
          <w:szCs w:val="24"/>
          <w:vertAlign w:val="superscript"/>
        </w:rPr>
        <w:t xml:space="preserve"> </w:t>
      </w:r>
      <w:r w:rsidR="00350FC9" w:rsidRPr="004D0684">
        <w:rPr>
          <w:rFonts w:ascii="Book Antiqua" w:hAnsi="Book Antiqua" w:cs="Times New Roman"/>
          <w:sz w:val="24"/>
          <w:szCs w:val="24"/>
        </w:rPr>
        <w:t>T</w:t>
      </w:r>
      <w:r w:rsidR="00E02737" w:rsidRPr="004D0684">
        <w:rPr>
          <w:rFonts w:ascii="Book Antiqua" w:hAnsi="Book Antiqua" w:cs="Times New Roman"/>
          <w:sz w:val="24"/>
          <w:szCs w:val="24"/>
        </w:rPr>
        <w:t>rend, 0.05</w:t>
      </w:r>
      <w:r w:rsidR="00350FC9">
        <w:rPr>
          <w:rFonts w:ascii="Book Antiqua" w:hAnsi="Book Antiqua" w:cs="Times New Roman" w:hint="eastAsia"/>
          <w:sz w:val="24"/>
          <w:szCs w:val="24"/>
          <w:lang w:eastAsia="zh-CN"/>
        </w:rPr>
        <w:t xml:space="preserve"> </w:t>
      </w:r>
      <w:r w:rsidR="00350FC9" w:rsidRPr="004E1F0C">
        <w:rPr>
          <w:rFonts w:ascii="Book Antiqua" w:eastAsia="Arial Unicode MS" w:hAnsi="Book Antiqua" w:cs="Arial Unicode MS"/>
          <w:sz w:val="24"/>
          <w:szCs w:val="24"/>
        </w:rPr>
        <w:t>≤</w:t>
      </w:r>
      <w:r w:rsidR="00350FC9">
        <w:rPr>
          <w:rFonts w:ascii="Book Antiqua" w:eastAsia="Arial Unicode MS" w:hAnsi="Book Antiqua" w:cs="Arial Unicode MS" w:hint="eastAsia"/>
          <w:sz w:val="24"/>
          <w:szCs w:val="24"/>
          <w:lang w:eastAsia="zh-CN"/>
        </w:rPr>
        <w:t xml:space="preserve"> </w:t>
      </w:r>
      <w:r w:rsidR="00E02737" w:rsidRPr="00350FC9">
        <w:rPr>
          <w:rFonts w:ascii="Book Antiqua" w:hAnsi="Book Antiqua" w:cs="Times New Roman"/>
          <w:i/>
          <w:sz w:val="24"/>
          <w:szCs w:val="24"/>
        </w:rPr>
        <w:t>P</w:t>
      </w:r>
      <w:r w:rsidR="00350FC9" w:rsidRPr="00350FC9">
        <w:rPr>
          <w:rFonts w:ascii="Book Antiqua" w:hAnsi="Book Antiqua" w:cs="Times New Roman" w:hint="eastAsia"/>
          <w:i/>
          <w:sz w:val="24"/>
          <w:szCs w:val="24"/>
          <w:lang w:eastAsia="zh-CN"/>
        </w:rPr>
        <w:t xml:space="preserve"> </w:t>
      </w:r>
      <w:r w:rsidR="00E02737" w:rsidRPr="00350FC9">
        <w:rPr>
          <w:rFonts w:ascii="Book Antiqua" w:hAnsi="Book Antiqua" w:cs="Times New Roman"/>
          <w:sz w:val="24"/>
          <w:szCs w:val="24"/>
        </w:rPr>
        <w:t>&lt;</w:t>
      </w:r>
      <w:r w:rsidR="00350FC9" w:rsidRPr="00350FC9">
        <w:rPr>
          <w:rFonts w:ascii="Book Antiqua" w:hAnsi="Book Antiqua" w:cs="Times New Roman" w:hint="eastAsia"/>
          <w:sz w:val="24"/>
          <w:szCs w:val="24"/>
          <w:lang w:eastAsia="zh-CN"/>
        </w:rPr>
        <w:t xml:space="preserve"> </w:t>
      </w:r>
      <w:r w:rsidR="00E02737" w:rsidRPr="00350FC9">
        <w:rPr>
          <w:rFonts w:ascii="Book Antiqua" w:hAnsi="Book Antiqua" w:cs="Times New Roman"/>
          <w:sz w:val="24"/>
          <w:szCs w:val="24"/>
        </w:rPr>
        <w:t>1.0</w:t>
      </w:r>
      <w:r w:rsidR="00350FC9">
        <w:rPr>
          <w:rFonts w:ascii="Book Antiqua" w:hAnsi="Book Antiqua" w:cs="Times New Roman" w:hint="eastAsia"/>
          <w:sz w:val="24"/>
          <w:szCs w:val="24"/>
          <w:lang w:eastAsia="zh-CN"/>
        </w:rPr>
        <w:t xml:space="preserve">. </w:t>
      </w:r>
      <w:r w:rsidR="00E02737" w:rsidRPr="004D0684">
        <w:rPr>
          <w:rFonts w:ascii="Book Antiqua" w:hAnsi="Book Antiqua" w:cs="Times New Roman"/>
          <w:sz w:val="24"/>
          <w:szCs w:val="24"/>
        </w:rPr>
        <w:t xml:space="preserve">This strain is now designated: </w:t>
      </w:r>
      <w:r w:rsidR="00E02737" w:rsidRPr="004D0684">
        <w:rPr>
          <w:rFonts w:ascii="Book Antiqua" w:hAnsi="Book Antiqua" w:cs="Times New Roman"/>
          <w:i/>
          <w:sz w:val="24"/>
          <w:szCs w:val="24"/>
        </w:rPr>
        <w:t>Saccharomyces boulardii</w:t>
      </w:r>
      <w:r w:rsidR="00E02737" w:rsidRPr="004D0684">
        <w:rPr>
          <w:rFonts w:ascii="Book Antiqua" w:hAnsi="Book Antiqua" w:cs="Times New Roman"/>
          <w:sz w:val="24"/>
          <w:szCs w:val="24"/>
        </w:rPr>
        <w:t xml:space="preserve"> CNCM I-745</w:t>
      </w:r>
      <w:r w:rsidR="00BF47D3" w:rsidRPr="004D0684">
        <w:rPr>
          <w:rFonts w:ascii="Book Antiqua" w:hAnsi="Book Antiqua" w:cs="Times New Roman"/>
          <w:sz w:val="24"/>
          <w:szCs w:val="24"/>
        </w:rPr>
        <w:t>, nr</w:t>
      </w:r>
      <w:r w:rsidR="00350FC9">
        <w:rPr>
          <w:rFonts w:ascii="Book Antiqua" w:hAnsi="Book Antiqua" w:cs="Times New Roman" w:hint="eastAsia"/>
          <w:sz w:val="24"/>
          <w:szCs w:val="24"/>
          <w:lang w:eastAsia="zh-CN"/>
        </w:rPr>
        <w:t xml:space="preserve">: </w:t>
      </w:r>
      <w:r w:rsidR="00350FC9" w:rsidRPr="004D0684">
        <w:rPr>
          <w:rFonts w:ascii="Book Antiqua" w:hAnsi="Book Antiqua" w:cs="Times New Roman"/>
          <w:sz w:val="24"/>
          <w:szCs w:val="24"/>
        </w:rPr>
        <w:t>N</w:t>
      </w:r>
      <w:r w:rsidR="00BF47D3" w:rsidRPr="004D0684">
        <w:rPr>
          <w:rFonts w:ascii="Book Antiqua" w:hAnsi="Book Antiqua" w:cs="Times New Roman"/>
          <w:sz w:val="24"/>
          <w:szCs w:val="24"/>
        </w:rPr>
        <w:t>ot reported.</w:t>
      </w:r>
      <w:r w:rsidR="004D0684">
        <w:rPr>
          <w:rFonts w:ascii="Book Antiqua" w:hAnsi="Book Antiqua" w:cs="Times New Roman"/>
          <w:sz w:val="24"/>
          <w:szCs w:val="24"/>
        </w:rPr>
        <w:t xml:space="preserve"> </w:t>
      </w:r>
      <w:r w:rsidR="00786E68" w:rsidRPr="004D0684">
        <w:rPr>
          <w:rFonts w:ascii="Book Antiqua" w:hAnsi="Book Antiqua" w:cs="Times New Roman"/>
          <w:sz w:val="24"/>
          <w:szCs w:val="24"/>
        </w:rPr>
        <w:t>Numbers in table given as frequency and percent (%).</w:t>
      </w:r>
    </w:p>
    <w:p w:rsidR="00E02737" w:rsidRPr="004D0684" w:rsidRDefault="00E02737" w:rsidP="004D0684">
      <w:pPr>
        <w:spacing w:after="0" w:line="360" w:lineRule="auto"/>
        <w:jc w:val="both"/>
        <w:rPr>
          <w:rFonts w:ascii="Book Antiqua" w:hAnsi="Book Antiqua" w:cs="Times New Roman"/>
          <w:sz w:val="24"/>
          <w:szCs w:val="24"/>
        </w:rPr>
      </w:pPr>
    </w:p>
    <w:p w:rsidR="008753D5" w:rsidRPr="004D0684" w:rsidRDefault="008753D5"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br w:type="page"/>
      </w:r>
    </w:p>
    <w:p w:rsidR="00C11026" w:rsidRPr="00F02131" w:rsidRDefault="00BD0B9C" w:rsidP="004D0684">
      <w:pPr>
        <w:spacing w:after="0" w:line="360" w:lineRule="auto"/>
        <w:jc w:val="both"/>
        <w:rPr>
          <w:rFonts w:ascii="Book Antiqua" w:hAnsi="Book Antiqua"/>
          <w:b/>
          <w:sz w:val="24"/>
          <w:szCs w:val="24"/>
        </w:rPr>
      </w:pPr>
      <w:r w:rsidRPr="00F02131">
        <w:rPr>
          <w:rFonts w:ascii="Book Antiqua" w:hAnsi="Book Antiqua"/>
          <w:b/>
          <w:sz w:val="24"/>
          <w:szCs w:val="24"/>
        </w:rPr>
        <w:lastRenderedPageBreak/>
        <w:t xml:space="preserve">Table </w:t>
      </w:r>
      <w:r w:rsidR="00EB3868" w:rsidRPr="00F02131">
        <w:rPr>
          <w:rFonts w:ascii="Book Antiqua" w:hAnsi="Book Antiqua"/>
          <w:b/>
          <w:sz w:val="24"/>
          <w:szCs w:val="24"/>
        </w:rPr>
        <w:t>6</w:t>
      </w:r>
      <w:r w:rsidR="004D0684" w:rsidRPr="00F02131">
        <w:rPr>
          <w:rFonts w:ascii="Book Antiqua" w:hAnsi="Book Antiqua"/>
          <w:b/>
          <w:sz w:val="24"/>
          <w:szCs w:val="24"/>
        </w:rPr>
        <w:t xml:space="preserve"> </w:t>
      </w:r>
      <w:r w:rsidR="008E080D" w:rsidRPr="00F02131">
        <w:rPr>
          <w:rFonts w:ascii="Book Antiqua" w:hAnsi="Book Antiqua"/>
          <w:b/>
          <w:sz w:val="24"/>
          <w:szCs w:val="24"/>
        </w:rPr>
        <w:t xml:space="preserve">Prevention of </w:t>
      </w:r>
      <w:r w:rsidR="00F02131" w:rsidRPr="00F02131">
        <w:rPr>
          <w:rFonts w:ascii="Book Antiqua" w:hAnsi="Book Antiqua"/>
          <w:b/>
          <w:sz w:val="24"/>
          <w:szCs w:val="24"/>
        </w:rPr>
        <w:t>adverse event</w:t>
      </w:r>
      <w:r w:rsidR="00D22561" w:rsidRPr="00F02131">
        <w:rPr>
          <w:rFonts w:ascii="Book Antiqua" w:hAnsi="Book Antiqua"/>
          <w:b/>
          <w:sz w:val="24"/>
          <w:szCs w:val="24"/>
        </w:rPr>
        <w:t>s associated with</w:t>
      </w:r>
      <w:r w:rsidR="008E080D" w:rsidRPr="00F02131">
        <w:rPr>
          <w:rFonts w:ascii="Book Antiqua" w:hAnsi="Book Antiqua"/>
          <w:b/>
          <w:sz w:val="24"/>
          <w:szCs w:val="24"/>
        </w:rPr>
        <w:t xml:space="preserve"> </w:t>
      </w:r>
      <w:r w:rsidR="00F02131" w:rsidRPr="00F02131">
        <w:rPr>
          <w:rFonts w:ascii="Book Antiqua" w:eastAsia="Times New Roman" w:hAnsi="Book Antiqua" w:cs="Times New Roman"/>
          <w:b/>
          <w:i/>
          <w:iCs/>
          <w:sz w:val="24"/>
          <w:szCs w:val="24"/>
        </w:rPr>
        <w:t>Helicobacter pylori</w:t>
      </w:r>
      <w:r w:rsidR="008E080D" w:rsidRPr="00F02131">
        <w:rPr>
          <w:rFonts w:ascii="Book Antiqua" w:hAnsi="Book Antiqua"/>
          <w:b/>
          <w:sz w:val="24"/>
          <w:szCs w:val="24"/>
        </w:rPr>
        <w:t xml:space="preserve"> eradication therapy in </w:t>
      </w:r>
      <w:r w:rsidR="004D7C9C" w:rsidRPr="00F02131">
        <w:rPr>
          <w:rFonts w:ascii="Book Antiqua" w:hAnsi="Book Antiqua"/>
          <w:b/>
          <w:sz w:val="24"/>
          <w:szCs w:val="24"/>
        </w:rPr>
        <w:t>28</w:t>
      </w:r>
      <w:r w:rsidR="008E080D" w:rsidRPr="00F02131">
        <w:rPr>
          <w:rFonts w:ascii="Book Antiqua" w:hAnsi="Book Antiqua"/>
          <w:b/>
          <w:sz w:val="24"/>
          <w:szCs w:val="24"/>
        </w:rPr>
        <w:t xml:space="preserve"> </w:t>
      </w:r>
      <w:r w:rsidR="004D7C9C" w:rsidRPr="00F02131">
        <w:rPr>
          <w:rFonts w:ascii="Book Antiqua" w:hAnsi="Book Antiqua"/>
          <w:b/>
          <w:sz w:val="24"/>
          <w:szCs w:val="24"/>
        </w:rPr>
        <w:t>treatment arms with adjunct probiotics</w:t>
      </w:r>
    </w:p>
    <w:p w:rsidR="00C11026" w:rsidRPr="004D0684" w:rsidRDefault="00C11026" w:rsidP="004D0684">
      <w:pPr>
        <w:spacing w:after="0" w:line="360" w:lineRule="auto"/>
        <w:jc w:val="both"/>
        <w:rPr>
          <w:rFonts w:ascii="Book Antiqua" w:hAnsi="Book Antiqua" w:cs="Times New Roman"/>
          <w:sz w:val="24"/>
          <w:szCs w:val="24"/>
        </w:rPr>
      </w:pPr>
    </w:p>
    <w:tbl>
      <w:tblPr>
        <w:tblStyle w:val="TableGrid"/>
        <w:tblpPr w:leftFromText="187" w:rightFromText="187" w:vertAnchor="page" w:horzAnchor="margin" w:tblpX="-252" w:tblpY="2497"/>
        <w:tblW w:w="12690" w:type="dxa"/>
        <w:tblLayout w:type="fixed"/>
        <w:tblLook w:val="04A0" w:firstRow="1" w:lastRow="0" w:firstColumn="1" w:lastColumn="0" w:noHBand="0" w:noVBand="1"/>
      </w:tblPr>
      <w:tblGrid>
        <w:gridCol w:w="2610"/>
        <w:gridCol w:w="1890"/>
        <w:gridCol w:w="1800"/>
        <w:gridCol w:w="2070"/>
        <w:gridCol w:w="1710"/>
        <w:gridCol w:w="2610"/>
      </w:tblGrid>
      <w:tr w:rsidR="00AC5EA9" w:rsidRPr="004D0684" w:rsidTr="00882EB8">
        <w:trPr>
          <w:trHeight w:val="1697"/>
        </w:trPr>
        <w:tc>
          <w:tcPr>
            <w:tcW w:w="2610" w:type="dxa"/>
          </w:tcPr>
          <w:p w:rsidR="00EC4843" w:rsidRPr="004D0684" w:rsidRDefault="00EC4843" w:rsidP="004D0684">
            <w:pPr>
              <w:spacing w:line="360" w:lineRule="auto"/>
              <w:jc w:val="both"/>
              <w:rPr>
                <w:rFonts w:ascii="Book Antiqua" w:hAnsi="Book Antiqua"/>
                <w:b/>
                <w:sz w:val="24"/>
                <w:szCs w:val="24"/>
              </w:rPr>
            </w:pPr>
            <w:r w:rsidRPr="004D0684">
              <w:rPr>
                <w:rFonts w:ascii="Book Antiqua" w:hAnsi="Book Antiqua"/>
                <w:b/>
                <w:sz w:val="24"/>
                <w:szCs w:val="24"/>
              </w:rPr>
              <w:t>Probiotic Strain</w:t>
            </w:r>
          </w:p>
        </w:tc>
        <w:tc>
          <w:tcPr>
            <w:tcW w:w="1890" w:type="dxa"/>
          </w:tcPr>
          <w:p w:rsidR="00EC4843" w:rsidRPr="004D0684" w:rsidRDefault="00EC4843" w:rsidP="004D0684">
            <w:pPr>
              <w:spacing w:line="360" w:lineRule="auto"/>
              <w:jc w:val="both"/>
              <w:rPr>
                <w:rFonts w:ascii="Book Antiqua" w:hAnsi="Book Antiqua"/>
                <w:b/>
                <w:sz w:val="24"/>
                <w:szCs w:val="24"/>
              </w:rPr>
            </w:pPr>
            <w:r w:rsidRPr="004D0684">
              <w:rPr>
                <w:rFonts w:ascii="Book Antiqua" w:hAnsi="Book Antiqua"/>
                <w:b/>
                <w:sz w:val="24"/>
                <w:szCs w:val="24"/>
              </w:rPr>
              <w:t>Any adverse</w:t>
            </w:r>
          </w:p>
          <w:p w:rsidR="00EC4843" w:rsidRPr="004D0684" w:rsidRDefault="00EC4843" w:rsidP="004D0684">
            <w:pPr>
              <w:spacing w:line="360" w:lineRule="auto"/>
              <w:jc w:val="both"/>
              <w:rPr>
                <w:rFonts w:ascii="Book Antiqua" w:hAnsi="Book Antiqua"/>
                <w:b/>
                <w:sz w:val="24"/>
                <w:szCs w:val="24"/>
              </w:rPr>
            </w:pPr>
            <w:r w:rsidRPr="004D0684">
              <w:rPr>
                <w:rFonts w:ascii="Book Antiqua" w:hAnsi="Book Antiqua"/>
                <w:b/>
                <w:sz w:val="24"/>
                <w:szCs w:val="24"/>
              </w:rPr>
              <w:t>events in probiotic</w:t>
            </w:r>
          </w:p>
          <w:p w:rsidR="00EB3868" w:rsidRPr="004D0684" w:rsidRDefault="00EB3868" w:rsidP="004D0684">
            <w:pPr>
              <w:spacing w:line="360" w:lineRule="auto"/>
              <w:jc w:val="both"/>
              <w:rPr>
                <w:rFonts w:ascii="Book Antiqua" w:hAnsi="Book Antiqua"/>
                <w:b/>
                <w:sz w:val="24"/>
                <w:szCs w:val="24"/>
              </w:rPr>
            </w:pPr>
          </w:p>
        </w:tc>
        <w:tc>
          <w:tcPr>
            <w:tcW w:w="1800" w:type="dxa"/>
          </w:tcPr>
          <w:p w:rsidR="00EC4843" w:rsidRPr="004D0684" w:rsidRDefault="00EC4843" w:rsidP="004D0684">
            <w:pPr>
              <w:spacing w:line="360" w:lineRule="auto"/>
              <w:jc w:val="both"/>
              <w:rPr>
                <w:rFonts w:ascii="Book Antiqua" w:hAnsi="Book Antiqua"/>
                <w:b/>
                <w:sz w:val="24"/>
                <w:szCs w:val="24"/>
              </w:rPr>
            </w:pPr>
            <w:r w:rsidRPr="004D0684">
              <w:rPr>
                <w:rFonts w:ascii="Book Antiqua" w:hAnsi="Book Antiqua"/>
                <w:b/>
                <w:sz w:val="24"/>
                <w:szCs w:val="24"/>
              </w:rPr>
              <w:t>Any adverse events in controls</w:t>
            </w:r>
          </w:p>
          <w:p w:rsidR="00EB3868" w:rsidRPr="004D0684" w:rsidRDefault="00EB3868" w:rsidP="004D0684">
            <w:pPr>
              <w:spacing w:line="360" w:lineRule="auto"/>
              <w:jc w:val="both"/>
              <w:rPr>
                <w:rFonts w:ascii="Book Antiqua" w:hAnsi="Book Antiqua"/>
                <w:b/>
                <w:sz w:val="24"/>
                <w:szCs w:val="24"/>
              </w:rPr>
            </w:pPr>
          </w:p>
        </w:tc>
        <w:tc>
          <w:tcPr>
            <w:tcW w:w="2070" w:type="dxa"/>
          </w:tcPr>
          <w:p w:rsidR="00EC4843" w:rsidRPr="004D0684" w:rsidRDefault="00EC4843" w:rsidP="004D0684">
            <w:pPr>
              <w:spacing w:line="360" w:lineRule="auto"/>
              <w:jc w:val="both"/>
              <w:rPr>
                <w:rFonts w:ascii="Book Antiqua" w:hAnsi="Book Antiqua"/>
                <w:b/>
                <w:sz w:val="24"/>
                <w:szCs w:val="24"/>
              </w:rPr>
            </w:pPr>
            <w:r w:rsidRPr="004D0684">
              <w:rPr>
                <w:rFonts w:ascii="Book Antiqua" w:hAnsi="Book Antiqua"/>
                <w:b/>
                <w:sz w:val="24"/>
                <w:szCs w:val="24"/>
              </w:rPr>
              <w:t>Antibiotic associated diarrhea in probiotic</w:t>
            </w:r>
          </w:p>
        </w:tc>
        <w:tc>
          <w:tcPr>
            <w:tcW w:w="1710" w:type="dxa"/>
          </w:tcPr>
          <w:p w:rsidR="00EC4843" w:rsidRPr="004D0684" w:rsidRDefault="00EC4843" w:rsidP="004D0684">
            <w:pPr>
              <w:spacing w:line="360" w:lineRule="auto"/>
              <w:jc w:val="both"/>
              <w:rPr>
                <w:rFonts w:ascii="Book Antiqua" w:hAnsi="Book Antiqua"/>
                <w:b/>
                <w:sz w:val="24"/>
                <w:szCs w:val="24"/>
              </w:rPr>
            </w:pPr>
            <w:r w:rsidRPr="004D0684">
              <w:rPr>
                <w:rFonts w:ascii="Book Antiqua" w:hAnsi="Book Antiqua"/>
                <w:b/>
                <w:sz w:val="24"/>
                <w:szCs w:val="24"/>
              </w:rPr>
              <w:t>Antibiotic associated diarrhea in controls</w:t>
            </w:r>
          </w:p>
        </w:tc>
        <w:tc>
          <w:tcPr>
            <w:tcW w:w="2610" w:type="dxa"/>
          </w:tcPr>
          <w:p w:rsidR="00EC4843" w:rsidRPr="004D0684" w:rsidRDefault="00EC4843" w:rsidP="00F02131">
            <w:pPr>
              <w:spacing w:line="360" w:lineRule="auto"/>
              <w:jc w:val="both"/>
              <w:rPr>
                <w:rFonts w:ascii="Book Antiqua" w:hAnsi="Book Antiqua"/>
                <w:b/>
                <w:sz w:val="24"/>
                <w:szCs w:val="24"/>
                <w:lang w:eastAsia="zh-CN"/>
              </w:rPr>
            </w:pPr>
            <w:r w:rsidRPr="004D0684">
              <w:rPr>
                <w:rFonts w:ascii="Book Antiqua" w:hAnsi="Book Antiqua"/>
                <w:b/>
                <w:sz w:val="24"/>
                <w:szCs w:val="24"/>
              </w:rPr>
              <w:t>Ref</w:t>
            </w:r>
            <w:r w:rsidR="00F02131">
              <w:rPr>
                <w:rFonts w:ascii="Book Antiqua" w:hAnsi="Book Antiqua" w:hint="eastAsia"/>
                <w:b/>
                <w:sz w:val="24"/>
                <w:szCs w:val="24"/>
                <w:lang w:eastAsia="zh-CN"/>
              </w:rPr>
              <w:t>.</w:t>
            </w:r>
          </w:p>
        </w:tc>
      </w:tr>
      <w:tr w:rsidR="00AC5EA9" w:rsidRPr="004D0684" w:rsidTr="00882EB8">
        <w:tc>
          <w:tcPr>
            <w:tcW w:w="2610" w:type="dxa"/>
          </w:tcPr>
          <w:p w:rsidR="00232F40" w:rsidRPr="004D0684" w:rsidRDefault="00232F40" w:rsidP="004D0684">
            <w:pPr>
              <w:spacing w:line="360" w:lineRule="auto"/>
              <w:jc w:val="both"/>
              <w:rPr>
                <w:rFonts w:ascii="Book Antiqua" w:hAnsi="Book Antiqua"/>
                <w:i/>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89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3/21 (1</w:t>
            </w:r>
            <w:r w:rsidR="00BF3D75" w:rsidRPr="004D0684">
              <w:rPr>
                <w:rFonts w:ascii="Book Antiqua" w:hAnsi="Book Antiqua"/>
                <w:sz w:val="24"/>
                <w:szCs w:val="24"/>
              </w:rPr>
              <w:t>4</w:t>
            </w:r>
            <w:r w:rsidRPr="004D0684">
              <w:rPr>
                <w:rFonts w:ascii="Book Antiqua" w:hAnsi="Book Antiqua"/>
                <w:sz w:val="24"/>
                <w:szCs w:val="24"/>
              </w:rPr>
              <w:t>)</w:t>
            </w:r>
            <w:r w:rsidR="00EB3868" w:rsidRPr="004D0684">
              <w:rPr>
                <w:rFonts w:ascii="Book Antiqua" w:hAnsi="Book Antiqua"/>
                <w:sz w:val="24"/>
                <w:szCs w:val="24"/>
                <w:vertAlign w:val="superscript"/>
              </w:rPr>
              <w:t xml:space="preserve"> b</w:t>
            </w:r>
          </w:p>
        </w:tc>
        <w:tc>
          <w:tcPr>
            <w:tcW w:w="180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12/20 (60)</w:t>
            </w:r>
          </w:p>
        </w:tc>
        <w:tc>
          <w:tcPr>
            <w:tcW w:w="207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1/2</w:t>
            </w:r>
            <w:r w:rsidR="004639C8" w:rsidRPr="004D0684">
              <w:rPr>
                <w:rFonts w:ascii="Book Antiqua" w:hAnsi="Book Antiqua"/>
                <w:sz w:val="24"/>
                <w:szCs w:val="24"/>
              </w:rPr>
              <w:t>1</w:t>
            </w:r>
            <w:r w:rsidRPr="004D0684">
              <w:rPr>
                <w:rFonts w:ascii="Book Antiqua" w:hAnsi="Book Antiqua"/>
                <w:sz w:val="24"/>
                <w:szCs w:val="24"/>
              </w:rPr>
              <w:t xml:space="preserve"> ( 5)</w:t>
            </w:r>
            <w:r w:rsidR="00EB3868" w:rsidRPr="004D0684">
              <w:rPr>
                <w:rFonts w:ascii="Book Antiqua" w:hAnsi="Book Antiqua"/>
                <w:sz w:val="24"/>
                <w:szCs w:val="24"/>
                <w:vertAlign w:val="superscript"/>
              </w:rPr>
              <w:t xml:space="preserve"> a</w:t>
            </w:r>
            <w:r w:rsidR="00EB3868" w:rsidRPr="004D0684">
              <w:rPr>
                <w:rFonts w:ascii="Book Antiqua" w:hAnsi="Book Antiqua"/>
                <w:sz w:val="24"/>
                <w:szCs w:val="24"/>
              </w:rPr>
              <w:t xml:space="preserve"> </w:t>
            </w:r>
          </w:p>
        </w:tc>
        <w:tc>
          <w:tcPr>
            <w:tcW w:w="17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6/20 (30)</w:t>
            </w:r>
          </w:p>
        </w:tc>
        <w:tc>
          <w:tcPr>
            <w:tcW w:w="2610" w:type="dxa"/>
          </w:tcPr>
          <w:p w:rsidR="00232F40" w:rsidRPr="004D0684" w:rsidRDefault="00232F40" w:rsidP="00F02131">
            <w:pPr>
              <w:spacing w:line="360" w:lineRule="auto"/>
              <w:jc w:val="both"/>
              <w:rPr>
                <w:rFonts w:ascii="Book Antiqua" w:hAnsi="Book Antiqua"/>
                <w:sz w:val="24"/>
                <w:szCs w:val="24"/>
              </w:rPr>
            </w:pPr>
            <w:r w:rsidRPr="004D0684">
              <w:rPr>
                <w:rFonts w:ascii="Book Antiqua" w:hAnsi="Book Antiqua"/>
                <w:sz w:val="24"/>
                <w:szCs w:val="24"/>
              </w:rPr>
              <w:t>Cremonini</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[53]</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2002 </w:t>
            </w:r>
          </w:p>
        </w:tc>
      </w:tr>
      <w:tr w:rsidR="00AC5EA9" w:rsidRPr="004D0684" w:rsidTr="00882EB8">
        <w:tc>
          <w:tcPr>
            <w:tcW w:w="26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89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3/204 (1.5)</w:t>
            </w:r>
          </w:p>
        </w:tc>
        <w:tc>
          <w:tcPr>
            <w:tcW w:w="180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3/180 (1.7)</w:t>
            </w:r>
          </w:p>
        </w:tc>
        <w:tc>
          <w:tcPr>
            <w:tcW w:w="207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14/204 (6.9)</w:t>
            </w:r>
            <w:r w:rsidR="00EB3868" w:rsidRPr="004D0684">
              <w:rPr>
                <w:rFonts w:ascii="Book Antiqua" w:hAnsi="Book Antiqua"/>
                <w:sz w:val="24"/>
                <w:szCs w:val="24"/>
                <w:vertAlign w:val="superscript"/>
              </w:rPr>
              <w:t xml:space="preserve"> b</w:t>
            </w:r>
          </w:p>
        </w:tc>
        <w:tc>
          <w:tcPr>
            <w:tcW w:w="17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28/180 (15.6)</w:t>
            </w:r>
          </w:p>
        </w:tc>
        <w:tc>
          <w:tcPr>
            <w:tcW w:w="2610" w:type="dxa"/>
          </w:tcPr>
          <w:p w:rsidR="00232F40" w:rsidRPr="004D0684" w:rsidRDefault="00232F40" w:rsidP="00F02131">
            <w:pPr>
              <w:spacing w:line="360" w:lineRule="auto"/>
              <w:jc w:val="both"/>
              <w:rPr>
                <w:rFonts w:ascii="Book Antiqua" w:hAnsi="Book Antiqua"/>
                <w:sz w:val="24"/>
                <w:szCs w:val="24"/>
              </w:rPr>
            </w:pPr>
            <w:r w:rsidRPr="004D0684">
              <w:rPr>
                <w:rFonts w:ascii="Book Antiqua" w:hAnsi="Book Antiqua"/>
                <w:sz w:val="24"/>
                <w:szCs w:val="24"/>
              </w:rPr>
              <w:t>Duman</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[54]</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2005 </w:t>
            </w:r>
          </w:p>
        </w:tc>
      </w:tr>
      <w:tr w:rsidR="00AC5EA9" w:rsidRPr="004D0684" w:rsidTr="00882EB8">
        <w:tc>
          <w:tcPr>
            <w:tcW w:w="26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89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14/62 (23)</w:t>
            </w:r>
            <w:r w:rsidR="00EB3868" w:rsidRPr="004D0684">
              <w:rPr>
                <w:rFonts w:ascii="Book Antiqua" w:hAnsi="Book Antiqua"/>
                <w:sz w:val="24"/>
                <w:szCs w:val="24"/>
                <w:vertAlign w:val="superscript"/>
              </w:rPr>
              <w:t xml:space="preserve"> b</w:t>
            </w:r>
          </w:p>
        </w:tc>
        <w:tc>
          <w:tcPr>
            <w:tcW w:w="180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37/62 (60)</w:t>
            </w:r>
          </w:p>
        </w:tc>
        <w:tc>
          <w:tcPr>
            <w:tcW w:w="207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9/62 (14.5)</w:t>
            </w:r>
            <w:r w:rsidR="00EB3868" w:rsidRPr="004D0684">
              <w:rPr>
                <w:rFonts w:ascii="Book Antiqua" w:hAnsi="Book Antiqua"/>
                <w:sz w:val="24"/>
                <w:szCs w:val="24"/>
                <w:vertAlign w:val="superscript"/>
              </w:rPr>
              <w:t xml:space="preserve"> a</w:t>
            </w:r>
            <w:r w:rsidR="00EB3868" w:rsidRPr="004D0684">
              <w:rPr>
                <w:rFonts w:ascii="Book Antiqua" w:hAnsi="Book Antiqua"/>
                <w:sz w:val="24"/>
                <w:szCs w:val="24"/>
              </w:rPr>
              <w:t xml:space="preserve"> </w:t>
            </w:r>
          </w:p>
        </w:tc>
        <w:tc>
          <w:tcPr>
            <w:tcW w:w="17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19/62 (30.6)</w:t>
            </w:r>
          </w:p>
        </w:tc>
        <w:tc>
          <w:tcPr>
            <w:tcW w:w="2610" w:type="dxa"/>
          </w:tcPr>
          <w:p w:rsidR="00232F40" w:rsidRPr="004D0684" w:rsidRDefault="00232F40" w:rsidP="00F02131">
            <w:pPr>
              <w:spacing w:line="360" w:lineRule="auto"/>
              <w:jc w:val="both"/>
              <w:rPr>
                <w:rFonts w:ascii="Book Antiqua" w:hAnsi="Book Antiqua"/>
                <w:sz w:val="24"/>
                <w:szCs w:val="24"/>
              </w:rPr>
            </w:pPr>
            <w:r w:rsidRPr="004D0684">
              <w:rPr>
                <w:rFonts w:ascii="Book Antiqua" w:hAnsi="Book Antiqua"/>
                <w:sz w:val="24"/>
                <w:szCs w:val="24"/>
              </w:rPr>
              <w:t>Cindoruk</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[55]</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2007 </w:t>
            </w:r>
          </w:p>
        </w:tc>
      </w:tr>
      <w:tr w:rsidR="00AC5EA9" w:rsidRPr="004D0684" w:rsidTr="00882EB8">
        <w:tc>
          <w:tcPr>
            <w:tcW w:w="2610" w:type="dxa"/>
          </w:tcPr>
          <w:p w:rsidR="00232F40" w:rsidRPr="004D0684" w:rsidRDefault="00232F40" w:rsidP="004D0684">
            <w:pPr>
              <w:spacing w:line="360" w:lineRule="auto"/>
              <w:jc w:val="both"/>
              <w:rPr>
                <w:rFonts w:ascii="Book Antiqua" w:hAnsi="Book Antiqua"/>
                <w:i/>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89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4/48 ( 8)</w:t>
            </w:r>
            <w:r w:rsidR="00EB3868" w:rsidRPr="004D0684">
              <w:rPr>
                <w:rFonts w:ascii="Book Antiqua" w:hAnsi="Book Antiqua"/>
                <w:sz w:val="24"/>
                <w:szCs w:val="24"/>
                <w:vertAlign w:val="superscript"/>
              </w:rPr>
              <w:t xml:space="preserve"> a</w:t>
            </w:r>
            <w:r w:rsidR="00EB3868" w:rsidRPr="004D0684">
              <w:rPr>
                <w:rFonts w:ascii="Book Antiqua" w:hAnsi="Book Antiqua"/>
                <w:sz w:val="24"/>
                <w:szCs w:val="24"/>
              </w:rPr>
              <w:t xml:space="preserve"> </w:t>
            </w:r>
          </w:p>
        </w:tc>
        <w:tc>
          <w:tcPr>
            <w:tcW w:w="180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13/42 (31)</w:t>
            </w:r>
          </w:p>
        </w:tc>
        <w:tc>
          <w:tcPr>
            <w:tcW w:w="207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7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610" w:type="dxa"/>
          </w:tcPr>
          <w:p w:rsidR="00232F40" w:rsidRPr="004D0684" w:rsidRDefault="00232F40" w:rsidP="00F02131">
            <w:pPr>
              <w:spacing w:line="360" w:lineRule="auto"/>
              <w:jc w:val="both"/>
              <w:rPr>
                <w:rFonts w:ascii="Book Antiqua" w:hAnsi="Book Antiqua"/>
                <w:sz w:val="24"/>
                <w:szCs w:val="24"/>
              </w:rPr>
            </w:pPr>
            <w:r w:rsidRPr="004D0684">
              <w:rPr>
                <w:rFonts w:ascii="Book Antiqua" w:hAnsi="Book Antiqua"/>
                <w:sz w:val="24"/>
                <w:szCs w:val="24"/>
              </w:rPr>
              <w:t>Hurduc</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[56]</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2009 </w:t>
            </w:r>
          </w:p>
        </w:tc>
      </w:tr>
      <w:tr w:rsidR="00AC5EA9" w:rsidRPr="004D0684" w:rsidTr="00882EB8">
        <w:tc>
          <w:tcPr>
            <w:tcW w:w="26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89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48/330 (14)</w:t>
            </w:r>
          </w:p>
        </w:tc>
        <w:tc>
          <w:tcPr>
            <w:tcW w:w="180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63/331 (19)</w:t>
            </w:r>
          </w:p>
        </w:tc>
        <w:tc>
          <w:tcPr>
            <w:tcW w:w="207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9/330 ( 3.3)</w:t>
            </w:r>
            <w:r w:rsidR="00EB3868" w:rsidRPr="004D0684">
              <w:rPr>
                <w:rFonts w:ascii="Book Antiqua" w:hAnsi="Book Antiqua"/>
                <w:sz w:val="24"/>
                <w:szCs w:val="24"/>
                <w:vertAlign w:val="superscript"/>
              </w:rPr>
              <w:t xml:space="preserve"> a</w:t>
            </w:r>
            <w:r w:rsidR="00EB3868" w:rsidRPr="004D0684">
              <w:rPr>
                <w:rFonts w:ascii="Book Antiqua" w:hAnsi="Book Antiqua"/>
                <w:sz w:val="24"/>
                <w:szCs w:val="24"/>
              </w:rPr>
              <w:t xml:space="preserve"> </w:t>
            </w:r>
          </w:p>
        </w:tc>
        <w:tc>
          <w:tcPr>
            <w:tcW w:w="17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20/331 (6)</w:t>
            </w:r>
          </w:p>
        </w:tc>
        <w:tc>
          <w:tcPr>
            <w:tcW w:w="2610" w:type="dxa"/>
          </w:tcPr>
          <w:p w:rsidR="00232F40" w:rsidRPr="004D0684" w:rsidRDefault="00232F40" w:rsidP="00F02131">
            <w:pPr>
              <w:spacing w:line="360" w:lineRule="auto"/>
              <w:jc w:val="both"/>
              <w:rPr>
                <w:rFonts w:ascii="Book Antiqua" w:hAnsi="Book Antiqua"/>
                <w:sz w:val="24"/>
                <w:szCs w:val="24"/>
              </w:rPr>
            </w:pPr>
            <w:r w:rsidRPr="004D0684">
              <w:rPr>
                <w:rFonts w:ascii="Book Antiqua" w:hAnsi="Book Antiqua"/>
                <w:sz w:val="24"/>
                <w:szCs w:val="24"/>
              </w:rPr>
              <w:t>Song</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[57]</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2010 </w:t>
            </w:r>
          </w:p>
        </w:tc>
      </w:tr>
      <w:tr w:rsidR="00AC5EA9" w:rsidRPr="004D0684" w:rsidTr="00882EB8">
        <w:tc>
          <w:tcPr>
            <w:tcW w:w="26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i/>
                <w:sz w:val="24"/>
                <w:szCs w:val="24"/>
              </w:rPr>
              <w:t>S. boulardii</w:t>
            </w:r>
            <w:r w:rsidRPr="004D0684">
              <w:rPr>
                <w:rFonts w:ascii="Book Antiqua" w:hAnsi="Book Antiqua"/>
                <w:sz w:val="24"/>
                <w:szCs w:val="24"/>
              </w:rPr>
              <w:t xml:space="preserve"> I-745 +MPA</w:t>
            </w:r>
          </w:p>
        </w:tc>
        <w:tc>
          <w:tcPr>
            <w:tcW w:w="189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30/330 ( 9)</w:t>
            </w:r>
            <w:r w:rsidR="00EB3868" w:rsidRPr="004D0684">
              <w:rPr>
                <w:rFonts w:ascii="Book Antiqua" w:hAnsi="Book Antiqua"/>
                <w:sz w:val="24"/>
                <w:szCs w:val="24"/>
                <w:vertAlign w:val="superscript"/>
              </w:rPr>
              <w:t xml:space="preserve"> b</w:t>
            </w:r>
          </w:p>
        </w:tc>
        <w:tc>
          <w:tcPr>
            <w:tcW w:w="180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63/331 (19)</w:t>
            </w:r>
          </w:p>
        </w:tc>
        <w:tc>
          <w:tcPr>
            <w:tcW w:w="207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11/330 ( 3)</w:t>
            </w:r>
          </w:p>
        </w:tc>
        <w:tc>
          <w:tcPr>
            <w:tcW w:w="17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20/331 ( 6)</w:t>
            </w:r>
          </w:p>
        </w:tc>
        <w:tc>
          <w:tcPr>
            <w:tcW w:w="2610" w:type="dxa"/>
          </w:tcPr>
          <w:p w:rsidR="00232F40" w:rsidRPr="004D0684" w:rsidRDefault="00232F40" w:rsidP="00F02131">
            <w:pPr>
              <w:spacing w:line="360" w:lineRule="auto"/>
              <w:jc w:val="both"/>
              <w:rPr>
                <w:rFonts w:ascii="Book Antiqua" w:hAnsi="Book Antiqua"/>
                <w:sz w:val="24"/>
                <w:szCs w:val="24"/>
              </w:rPr>
            </w:pPr>
            <w:r w:rsidRPr="004D0684">
              <w:rPr>
                <w:rFonts w:ascii="Book Antiqua" w:hAnsi="Book Antiqua"/>
                <w:sz w:val="24"/>
                <w:szCs w:val="24"/>
              </w:rPr>
              <w:t>Song</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[57]</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2010 </w:t>
            </w:r>
          </w:p>
        </w:tc>
      </w:tr>
      <w:tr w:rsidR="00AC5EA9" w:rsidRPr="004D0684" w:rsidTr="00882EB8">
        <w:tc>
          <w:tcPr>
            <w:tcW w:w="26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89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0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07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7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610" w:type="dxa"/>
          </w:tcPr>
          <w:p w:rsidR="00232F40" w:rsidRPr="004D0684" w:rsidRDefault="00232F40" w:rsidP="00F02131">
            <w:pPr>
              <w:spacing w:line="360" w:lineRule="auto"/>
              <w:jc w:val="both"/>
              <w:rPr>
                <w:rFonts w:ascii="Book Antiqua" w:hAnsi="Book Antiqua"/>
                <w:sz w:val="24"/>
                <w:szCs w:val="24"/>
              </w:rPr>
            </w:pPr>
            <w:r w:rsidRPr="004D0684">
              <w:rPr>
                <w:rFonts w:ascii="Book Antiqua" w:hAnsi="Book Antiqua"/>
                <w:sz w:val="24"/>
                <w:szCs w:val="24"/>
              </w:rPr>
              <w:t>Ozdil</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[58]</w:t>
            </w:r>
            <w:r w:rsidR="006E0C57">
              <w:rPr>
                <w:rFonts w:ascii="Book Antiqua" w:hAnsi="Book Antiqua"/>
                <w:sz w:val="24"/>
                <w:szCs w:val="24"/>
              </w:rPr>
              <w:t xml:space="preserve"> </w:t>
            </w:r>
            <w:r w:rsidRPr="004D0684">
              <w:rPr>
                <w:rFonts w:ascii="Book Antiqua" w:hAnsi="Book Antiqua"/>
                <w:sz w:val="24"/>
                <w:szCs w:val="24"/>
              </w:rPr>
              <w:t xml:space="preserve">2011 </w:t>
            </w:r>
          </w:p>
        </w:tc>
      </w:tr>
      <w:tr w:rsidR="00AC5EA9" w:rsidRPr="004D0684" w:rsidTr="00882EB8">
        <w:tc>
          <w:tcPr>
            <w:tcW w:w="2610" w:type="dxa"/>
          </w:tcPr>
          <w:p w:rsidR="00232F40" w:rsidRPr="004D0684" w:rsidRDefault="00232F40" w:rsidP="004D0684">
            <w:pPr>
              <w:spacing w:line="360" w:lineRule="auto"/>
              <w:jc w:val="both"/>
              <w:rPr>
                <w:rFonts w:ascii="Book Antiqua" w:hAnsi="Book Antiqua"/>
                <w:i/>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89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8/50 (16)</w:t>
            </w:r>
            <w:r w:rsidR="00EB3868" w:rsidRPr="004D0684">
              <w:rPr>
                <w:rFonts w:ascii="Book Antiqua" w:hAnsi="Book Antiqua"/>
                <w:sz w:val="24"/>
                <w:szCs w:val="24"/>
                <w:vertAlign w:val="superscript"/>
              </w:rPr>
              <w:t xml:space="preserve"> b</w:t>
            </w:r>
          </w:p>
        </w:tc>
        <w:tc>
          <w:tcPr>
            <w:tcW w:w="180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34/50 (68)</w:t>
            </w:r>
          </w:p>
        </w:tc>
        <w:tc>
          <w:tcPr>
            <w:tcW w:w="207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3/50 (6)</w:t>
            </w:r>
          </w:p>
        </w:tc>
        <w:tc>
          <w:tcPr>
            <w:tcW w:w="17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8/50 (16)</w:t>
            </w:r>
          </w:p>
        </w:tc>
        <w:tc>
          <w:tcPr>
            <w:tcW w:w="2610" w:type="dxa"/>
          </w:tcPr>
          <w:p w:rsidR="00232F40" w:rsidRPr="004D0684" w:rsidRDefault="00232F40" w:rsidP="00F02131">
            <w:pPr>
              <w:spacing w:line="360" w:lineRule="auto"/>
              <w:jc w:val="both"/>
              <w:rPr>
                <w:rFonts w:ascii="Book Antiqua" w:hAnsi="Book Antiqua"/>
                <w:sz w:val="24"/>
                <w:szCs w:val="24"/>
              </w:rPr>
            </w:pPr>
            <w:r w:rsidRPr="004D0684">
              <w:rPr>
                <w:rFonts w:ascii="Book Antiqua" w:hAnsi="Book Antiqua"/>
                <w:sz w:val="24"/>
                <w:szCs w:val="24"/>
              </w:rPr>
              <w:t>Chu</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[59]</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2012 </w:t>
            </w:r>
          </w:p>
        </w:tc>
      </w:tr>
      <w:tr w:rsidR="00AC5EA9" w:rsidRPr="004D0684" w:rsidTr="00882EB8">
        <w:tc>
          <w:tcPr>
            <w:tcW w:w="26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89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0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07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10/80 (12.5)</w:t>
            </w:r>
            <w:r w:rsidR="00EB3868" w:rsidRPr="004D0684">
              <w:rPr>
                <w:rFonts w:ascii="Book Antiqua" w:hAnsi="Book Antiqua"/>
                <w:sz w:val="24"/>
                <w:szCs w:val="24"/>
                <w:vertAlign w:val="superscript"/>
              </w:rPr>
              <w:t xml:space="preserve"> a</w:t>
            </w:r>
            <w:r w:rsidR="00EB3868" w:rsidRPr="004D0684">
              <w:rPr>
                <w:rFonts w:ascii="Book Antiqua" w:hAnsi="Book Antiqua"/>
                <w:sz w:val="24"/>
                <w:szCs w:val="24"/>
              </w:rPr>
              <w:t xml:space="preserve"> </w:t>
            </w:r>
          </w:p>
        </w:tc>
        <w:tc>
          <w:tcPr>
            <w:tcW w:w="17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21/80 (26)</w:t>
            </w:r>
          </w:p>
        </w:tc>
        <w:tc>
          <w:tcPr>
            <w:tcW w:w="2610" w:type="dxa"/>
          </w:tcPr>
          <w:p w:rsidR="00232F40" w:rsidRPr="004D0684" w:rsidRDefault="00232F40" w:rsidP="00F02131">
            <w:pPr>
              <w:spacing w:line="360" w:lineRule="auto"/>
              <w:jc w:val="both"/>
              <w:rPr>
                <w:rFonts w:ascii="Book Antiqua" w:hAnsi="Book Antiqua"/>
                <w:sz w:val="24"/>
                <w:szCs w:val="24"/>
              </w:rPr>
            </w:pPr>
            <w:r w:rsidRPr="004D0684">
              <w:rPr>
                <w:rFonts w:ascii="Book Antiqua" w:hAnsi="Book Antiqua"/>
                <w:sz w:val="24"/>
                <w:szCs w:val="24"/>
              </w:rPr>
              <w:t>Zojaji</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[60]</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2013 </w:t>
            </w:r>
          </w:p>
        </w:tc>
      </w:tr>
      <w:tr w:rsidR="00AC5EA9" w:rsidRPr="004D0684" w:rsidTr="00882EB8">
        <w:tc>
          <w:tcPr>
            <w:tcW w:w="26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89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0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07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1/36 (2.8)</w:t>
            </w:r>
            <w:r w:rsidR="00D9780D" w:rsidRPr="004D0684">
              <w:rPr>
                <w:rFonts w:ascii="Book Antiqua" w:hAnsi="Book Antiqua"/>
                <w:sz w:val="24"/>
                <w:szCs w:val="24"/>
                <w:vertAlign w:val="superscript"/>
              </w:rPr>
              <w:t xml:space="preserve"> a</w:t>
            </w:r>
            <w:r w:rsidR="00D9780D" w:rsidRPr="004D0684">
              <w:rPr>
                <w:rFonts w:ascii="Book Antiqua" w:hAnsi="Book Antiqua"/>
                <w:sz w:val="24"/>
                <w:szCs w:val="24"/>
              </w:rPr>
              <w:t xml:space="preserve"> </w:t>
            </w:r>
          </w:p>
        </w:tc>
        <w:tc>
          <w:tcPr>
            <w:tcW w:w="17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7/34 (20.6)</w:t>
            </w:r>
          </w:p>
        </w:tc>
        <w:tc>
          <w:tcPr>
            <w:tcW w:w="2610" w:type="dxa"/>
          </w:tcPr>
          <w:p w:rsidR="00232F40" w:rsidRPr="004D0684" w:rsidRDefault="00232F40" w:rsidP="00F02131">
            <w:pPr>
              <w:spacing w:line="360" w:lineRule="auto"/>
              <w:jc w:val="both"/>
              <w:rPr>
                <w:rFonts w:ascii="Book Antiqua" w:hAnsi="Book Antiqua"/>
                <w:sz w:val="24"/>
                <w:szCs w:val="24"/>
              </w:rPr>
            </w:pPr>
            <w:r w:rsidRPr="004D0684">
              <w:rPr>
                <w:rFonts w:ascii="Book Antiqua" w:hAnsi="Book Antiqua"/>
                <w:sz w:val="24"/>
                <w:szCs w:val="24"/>
              </w:rPr>
              <w:t>Kyriakos</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[61]</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2013 </w:t>
            </w:r>
          </w:p>
        </w:tc>
      </w:tr>
      <w:tr w:rsidR="00AC5EA9" w:rsidRPr="004D0684" w:rsidTr="00882EB8">
        <w:tc>
          <w:tcPr>
            <w:tcW w:w="26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i/>
                <w:sz w:val="24"/>
                <w:szCs w:val="24"/>
              </w:rPr>
              <w:t xml:space="preserve">S. boulardii </w:t>
            </w:r>
            <w:r w:rsidRPr="004D0684">
              <w:rPr>
                <w:rFonts w:ascii="Book Antiqua" w:hAnsi="Book Antiqua"/>
                <w:sz w:val="24"/>
                <w:szCs w:val="24"/>
              </w:rPr>
              <w:t>I-745</w:t>
            </w:r>
          </w:p>
        </w:tc>
        <w:tc>
          <w:tcPr>
            <w:tcW w:w="189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0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07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27/120 (22.5)</w:t>
            </w:r>
            <w:r w:rsidR="00EB3868" w:rsidRPr="004D0684">
              <w:rPr>
                <w:rFonts w:ascii="Book Antiqua" w:hAnsi="Book Antiqua"/>
                <w:sz w:val="24"/>
                <w:szCs w:val="24"/>
                <w:vertAlign w:val="superscript"/>
              </w:rPr>
              <w:t xml:space="preserve"> b</w:t>
            </w:r>
          </w:p>
        </w:tc>
        <w:tc>
          <w:tcPr>
            <w:tcW w:w="1710" w:type="dxa"/>
          </w:tcPr>
          <w:p w:rsidR="00232F40" w:rsidRPr="004D0684" w:rsidRDefault="00232F40" w:rsidP="004D0684">
            <w:pPr>
              <w:spacing w:line="360" w:lineRule="auto"/>
              <w:jc w:val="both"/>
              <w:rPr>
                <w:rFonts w:ascii="Book Antiqua" w:hAnsi="Book Antiqua"/>
                <w:sz w:val="24"/>
                <w:szCs w:val="24"/>
              </w:rPr>
            </w:pPr>
            <w:r w:rsidRPr="004D0684">
              <w:rPr>
                <w:rFonts w:ascii="Book Antiqua" w:hAnsi="Book Antiqua"/>
                <w:sz w:val="24"/>
                <w:szCs w:val="24"/>
              </w:rPr>
              <w:t>47/120 (39.1)</w:t>
            </w:r>
          </w:p>
        </w:tc>
        <w:tc>
          <w:tcPr>
            <w:tcW w:w="2610" w:type="dxa"/>
          </w:tcPr>
          <w:p w:rsidR="00232F40" w:rsidRPr="004D0684" w:rsidRDefault="00232F40" w:rsidP="00F02131">
            <w:pPr>
              <w:spacing w:line="360" w:lineRule="auto"/>
              <w:jc w:val="both"/>
              <w:rPr>
                <w:rFonts w:ascii="Book Antiqua" w:hAnsi="Book Antiqua"/>
                <w:sz w:val="24"/>
                <w:szCs w:val="24"/>
              </w:rPr>
            </w:pPr>
            <w:r w:rsidRPr="004D0684">
              <w:rPr>
                <w:rFonts w:ascii="Book Antiqua" w:hAnsi="Book Antiqua"/>
                <w:sz w:val="24"/>
                <w:szCs w:val="24"/>
              </w:rPr>
              <w:t>Zhao</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[62]</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2014 </w:t>
            </w:r>
          </w:p>
        </w:tc>
      </w:tr>
    </w:tbl>
    <w:p w:rsidR="008E080D" w:rsidRPr="004D0684" w:rsidRDefault="008E080D"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C4843" w:rsidRPr="004D0684" w:rsidRDefault="00EC4843" w:rsidP="004D0684">
      <w:pPr>
        <w:spacing w:after="0" w:line="360" w:lineRule="auto"/>
        <w:jc w:val="both"/>
        <w:rPr>
          <w:rFonts w:ascii="Book Antiqua" w:hAnsi="Book Antiqua" w:cs="Times New Roman"/>
          <w:sz w:val="24"/>
          <w:szCs w:val="24"/>
        </w:rPr>
      </w:pPr>
    </w:p>
    <w:p w:rsidR="00EB3868" w:rsidRPr="004D0684" w:rsidRDefault="00EB3868" w:rsidP="004D0684">
      <w:pPr>
        <w:spacing w:after="0" w:line="360" w:lineRule="auto"/>
        <w:jc w:val="both"/>
        <w:rPr>
          <w:rFonts w:ascii="Book Antiqua" w:hAnsi="Book Antiqua" w:cs="Times New Roman"/>
          <w:sz w:val="24"/>
          <w:szCs w:val="24"/>
        </w:rPr>
      </w:pPr>
    </w:p>
    <w:p w:rsidR="00EB3868" w:rsidRPr="004D0684" w:rsidRDefault="00EB3868" w:rsidP="004D0684">
      <w:pPr>
        <w:spacing w:after="0" w:line="360" w:lineRule="auto"/>
        <w:jc w:val="both"/>
        <w:rPr>
          <w:rFonts w:ascii="Book Antiqua" w:hAnsi="Book Antiqua" w:cs="Times New Roman"/>
          <w:sz w:val="24"/>
          <w:szCs w:val="24"/>
        </w:rPr>
      </w:pPr>
    </w:p>
    <w:p w:rsidR="00EB3868" w:rsidRPr="004D0684" w:rsidRDefault="00EB3868" w:rsidP="004D0684">
      <w:pPr>
        <w:spacing w:after="0" w:line="360" w:lineRule="auto"/>
        <w:jc w:val="both"/>
        <w:rPr>
          <w:rFonts w:ascii="Book Antiqua" w:hAnsi="Book Antiqua" w:cs="Times New Roman"/>
          <w:sz w:val="24"/>
          <w:szCs w:val="24"/>
        </w:rPr>
      </w:pPr>
    </w:p>
    <w:p w:rsidR="00EB3868" w:rsidRPr="004D0684" w:rsidRDefault="00EB3868" w:rsidP="004D0684">
      <w:pPr>
        <w:spacing w:after="0" w:line="360" w:lineRule="auto"/>
        <w:jc w:val="both"/>
        <w:rPr>
          <w:rFonts w:ascii="Book Antiqua" w:hAnsi="Book Antiqua" w:cs="Times New Roman"/>
          <w:sz w:val="24"/>
          <w:szCs w:val="24"/>
        </w:rPr>
      </w:pPr>
    </w:p>
    <w:p w:rsidR="00C11026" w:rsidRPr="00F02131" w:rsidRDefault="00C11026" w:rsidP="004D0684">
      <w:pPr>
        <w:spacing w:after="0" w:line="360" w:lineRule="auto"/>
        <w:jc w:val="both"/>
        <w:rPr>
          <w:rFonts w:ascii="Book Antiqua" w:hAnsi="Book Antiqua" w:cs="Times New Roman"/>
          <w:sz w:val="24"/>
          <w:szCs w:val="24"/>
          <w:lang w:eastAsia="zh-CN"/>
        </w:rPr>
      </w:pPr>
    </w:p>
    <w:tbl>
      <w:tblPr>
        <w:tblStyle w:val="TableGrid"/>
        <w:tblpPr w:leftFromText="187" w:rightFromText="187" w:vertAnchor="page" w:horzAnchor="margin" w:tblpY="2137"/>
        <w:tblW w:w="12438" w:type="dxa"/>
        <w:tblLayout w:type="fixed"/>
        <w:tblLook w:val="04A0" w:firstRow="1" w:lastRow="0" w:firstColumn="1" w:lastColumn="0" w:noHBand="0" w:noVBand="1"/>
      </w:tblPr>
      <w:tblGrid>
        <w:gridCol w:w="2358"/>
        <w:gridCol w:w="1890"/>
        <w:gridCol w:w="1890"/>
        <w:gridCol w:w="1980"/>
        <w:gridCol w:w="1710"/>
        <w:gridCol w:w="2610"/>
      </w:tblGrid>
      <w:tr w:rsidR="00AC5EA9" w:rsidRPr="004D0684" w:rsidTr="00777840">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lastRenderedPageBreak/>
              <w:t>Clost. butyricum 588</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6/47 (12.8)</w:t>
            </w:r>
            <w:r w:rsidR="00EB3868" w:rsidRPr="004D0684">
              <w:rPr>
                <w:rFonts w:ascii="Book Antiqua" w:hAnsi="Book Antiqua"/>
                <w:sz w:val="24"/>
                <w:szCs w:val="24"/>
                <w:vertAlign w:val="superscript"/>
              </w:rPr>
              <w:t xml:space="preserve"> a</w:t>
            </w:r>
            <w:r w:rsidR="00EB3868" w:rsidRPr="004D0684">
              <w:rPr>
                <w:rFonts w:ascii="Book Antiqua" w:hAnsi="Book Antiqua"/>
                <w:sz w:val="24"/>
                <w:szCs w:val="24"/>
              </w:rPr>
              <w:t xml:space="preserve"> </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15/50 (30)</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Guo</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[63]</w:t>
            </w:r>
            <w:r w:rsidR="006E0C57">
              <w:rPr>
                <w:rFonts w:ascii="Book Antiqua" w:hAnsi="Book Antiqua"/>
                <w:sz w:val="24"/>
                <w:szCs w:val="24"/>
              </w:rPr>
              <w:t xml:space="preserve"> </w:t>
            </w:r>
            <w:r w:rsidRPr="004D0684">
              <w:rPr>
                <w:rFonts w:ascii="Book Antiqua" w:hAnsi="Book Antiqua"/>
                <w:sz w:val="24"/>
                <w:szCs w:val="24"/>
              </w:rPr>
              <w:t xml:space="preserve">2004 </w:t>
            </w:r>
          </w:p>
        </w:tc>
      </w:tr>
      <w:tr w:rsidR="00AC5EA9" w:rsidRPr="004D0684" w:rsidTr="00777840">
        <w:tc>
          <w:tcPr>
            <w:tcW w:w="2358"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i/>
                <w:sz w:val="24"/>
                <w:szCs w:val="24"/>
              </w:rPr>
              <w:t>Clost. butyricum 588</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1/18 ( 6)</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2/17 (11.8)</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Shimbo</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[64]</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2005 </w:t>
            </w:r>
          </w:p>
        </w:tc>
      </w:tr>
      <w:tr w:rsidR="00AC5EA9" w:rsidRPr="004D0684" w:rsidTr="00777840">
        <w:tc>
          <w:tcPr>
            <w:tcW w:w="2358"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i/>
                <w:sz w:val="24"/>
                <w:szCs w:val="24"/>
              </w:rPr>
              <w:t>Clost. butyricum 588</w:t>
            </w:r>
            <w:r w:rsidRPr="004D0684">
              <w:rPr>
                <w:rFonts w:ascii="Book Antiqua" w:hAnsi="Book Antiqua"/>
                <w:i/>
                <w:sz w:val="24"/>
                <w:szCs w:val="24"/>
              </w:rPr>
              <w:br/>
              <w:t xml:space="preserve"> (low dose)</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1/ 7 (14)</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3/ 7 (43)</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Imase</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[65]</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2008 </w:t>
            </w:r>
          </w:p>
        </w:tc>
      </w:tr>
      <w:tr w:rsidR="00AC5EA9" w:rsidRPr="004D0684" w:rsidTr="00777840">
        <w:tc>
          <w:tcPr>
            <w:tcW w:w="2358"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i/>
                <w:sz w:val="24"/>
                <w:szCs w:val="24"/>
              </w:rPr>
              <w:t>Clost. butyricum 588</w:t>
            </w:r>
            <w:r w:rsidRPr="004D0684">
              <w:rPr>
                <w:rFonts w:ascii="Book Antiqua" w:hAnsi="Book Antiqua"/>
                <w:i/>
                <w:sz w:val="24"/>
                <w:szCs w:val="24"/>
              </w:rPr>
              <w:br/>
              <w:t xml:space="preserve"> (high dose)</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0/ 5 (0)</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3/ 7 (43)</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Imase</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[65]</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2008 </w:t>
            </w:r>
          </w:p>
        </w:tc>
      </w:tr>
      <w:tr w:rsidR="00AC5EA9" w:rsidRPr="004D0684" w:rsidTr="00777840">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26/60 (43)</w:t>
            </w:r>
            <w:r w:rsidR="009B4DAB" w:rsidRPr="004D0684">
              <w:rPr>
                <w:rFonts w:ascii="Book Antiqua" w:hAnsi="Book Antiqua"/>
                <w:sz w:val="24"/>
                <w:szCs w:val="24"/>
                <w:vertAlign w:val="superscript"/>
              </w:rPr>
              <w:t xml:space="preserve"> a</w:t>
            </w:r>
            <w:r w:rsidR="009B4DAB" w:rsidRPr="004D0684">
              <w:rPr>
                <w:rFonts w:ascii="Book Antiqua" w:hAnsi="Book Antiqua"/>
                <w:sz w:val="24"/>
                <w:szCs w:val="24"/>
              </w:rPr>
              <w:t xml:space="preserve"> </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37/60 (62)</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8/60 (13.2)</w:t>
            </w:r>
            <w:r w:rsidR="009B4DAB" w:rsidRPr="004D0684">
              <w:rPr>
                <w:rFonts w:ascii="Book Antiqua" w:hAnsi="Book Antiqua"/>
                <w:sz w:val="24"/>
                <w:szCs w:val="24"/>
                <w:vertAlign w:val="superscript"/>
              </w:rPr>
              <w:t xml:space="preserve"> b</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29/60 (48.2)</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Armuzzi</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[66]</w:t>
            </w:r>
            <w:r w:rsidR="00F02131">
              <w:rPr>
                <w:rFonts w:ascii="Book Antiqua" w:hAnsi="Book Antiqua" w:hint="eastAsia"/>
                <w:i/>
                <w:sz w:val="24"/>
                <w:szCs w:val="24"/>
                <w:lang w:eastAsia="zh-CN"/>
              </w:rPr>
              <w:t xml:space="preserve"> </w:t>
            </w:r>
            <w:r w:rsidRPr="004D0684">
              <w:rPr>
                <w:rFonts w:ascii="Book Antiqua" w:hAnsi="Book Antiqua"/>
                <w:sz w:val="24"/>
                <w:szCs w:val="24"/>
              </w:rPr>
              <w:t>2001</w:t>
            </w:r>
          </w:p>
        </w:tc>
      </w:tr>
      <w:tr w:rsidR="00AC5EA9" w:rsidRPr="004D0684" w:rsidTr="00777840">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12/30 (40)</w:t>
            </w:r>
            <w:r w:rsidR="009B4DAB" w:rsidRPr="004D0684">
              <w:rPr>
                <w:rFonts w:ascii="Book Antiqua" w:hAnsi="Book Antiqua"/>
                <w:sz w:val="24"/>
                <w:szCs w:val="24"/>
                <w:vertAlign w:val="superscript"/>
              </w:rPr>
              <w:t xml:space="preserve"> a</w:t>
            </w:r>
            <w:r w:rsidR="009B4DAB" w:rsidRPr="004D0684">
              <w:rPr>
                <w:rFonts w:ascii="Book Antiqua" w:hAnsi="Book Antiqua"/>
                <w:sz w:val="24"/>
                <w:szCs w:val="24"/>
              </w:rPr>
              <w:t xml:space="preserve"> </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20/30 (66.6)</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1/30 ( 3.3)</w:t>
            </w:r>
            <w:r w:rsidR="009B4DAB" w:rsidRPr="004D0684">
              <w:rPr>
                <w:rFonts w:ascii="Book Antiqua" w:hAnsi="Book Antiqua"/>
                <w:sz w:val="24"/>
                <w:szCs w:val="24"/>
                <w:vertAlign w:val="superscript"/>
              </w:rPr>
              <w:t xml:space="preserve"> b</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8/30 (26.6)</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Armuzzi</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[67]</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2001 </w:t>
            </w:r>
          </w:p>
        </w:tc>
      </w:tr>
      <w:tr w:rsidR="00AC5EA9" w:rsidRPr="004D0684" w:rsidTr="00777840">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3/21 (15)</w:t>
            </w:r>
            <w:r w:rsidR="009B4DAB" w:rsidRPr="004D0684">
              <w:rPr>
                <w:rFonts w:ascii="Book Antiqua" w:hAnsi="Book Antiqua"/>
                <w:sz w:val="24"/>
                <w:szCs w:val="24"/>
                <w:vertAlign w:val="superscript"/>
              </w:rPr>
              <w:t xml:space="preserve"> b</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12/20 (60)</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1/21 ( 5)</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6/20 (30)</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Cremonini</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[53]</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2002 </w:t>
            </w:r>
          </w:p>
        </w:tc>
      </w:tr>
      <w:tr w:rsidR="00AC5EA9" w:rsidRPr="004D0684" w:rsidTr="00777840">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18/35 (51)</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13/32 (41)</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2/34 ( 6)</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6/30 (20)</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Szajewska</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[68]</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2009 </w:t>
            </w:r>
          </w:p>
        </w:tc>
      </w:tr>
      <w:tr w:rsidR="00AC5EA9" w:rsidRPr="004D0684" w:rsidTr="00777840">
        <w:tc>
          <w:tcPr>
            <w:tcW w:w="235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rhamnosus GG</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10/29 (34)</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10/30 (33)</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4/29 (13.8)</w:t>
            </w:r>
          </w:p>
        </w:tc>
        <w:tc>
          <w:tcPr>
            <w:tcW w:w="1710" w:type="dxa"/>
          </w:tcPr>
          <w:p w:rsidR="00777840" w:rsidRPr="004D0684" w:rsidRDefault="004D0684" w:rsidP="004D0684">
            <w:pPr>
              <w:spacing w:line="360" w:lineRule="auto"/>
              <w:jc w:val="both"/>
              <w:rPr>
                <w:rFonts w:ascii="Book Antiqua" w:hAnsi="Book Antiqua"/>
                <w:sz w:val="24"/>
                <w:szCs w:val="24"/>
              </w:rPr>
            </w:pPr>
            <w:r>
              <w:rPr>
                <w:rFonts w:ascii="Book Antiqua" w:hAnsi="Book Antiqua"/>
                <w:sz w:val="24"/>
                <w:szCs w:val="24"/>
              </w:rPr>
              <w:t xml:space="preserve"> </w:t>
            </w:r>
            <w:r w:rsidR="00777840" w:rsidRPr="004D0684">
              <w:rPr>
                <w:rFonts w:ascii="Book Antiqua" w:hAnsi="Book Antiqua"/>
                <w:sz w:val="24"/>
                <w:szCs w:val="24"/>
              </w:rPr>
              <w:t>6/30 (20)</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Padilla</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[69]</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2013 </w:t>
            </w:r>
          </w:p>
        </w:tc>
      </w:tr>
    </w:tbl>
    <w:p w:rsidR="008E080D" w:rsidRPr="004D0684" w:rsidRDefault="008E080D"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9B4DAB" w:rsidRPr="004D0684" w:rsidRDefault="009B4DAB" w:rsidP="004D0684">
      <w:pPr>
        <w:spacing w:after="0" w:line="360" w:lineRule="auto"/>
        <w:jc w:val="both"/>
        <w:rPr>
          <w:rFonts w:ascii="Book Antiqua" w:hAnsi="Book Antiqua" w:cs="Times New Roman"/>
          <w:sz w:val="24"/>
          <w:szCs w:val="24"/>
        </w:rPr>
      </w:pPr>
    </w:p>
    <w:p w:rsidR="009B4DAB" w:rsidRPr="004D0684" w:rsidRDefault="009B4DAB"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8E080D" w:rsidRPr="004D0684" w:rsidRDefault="008E080D"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br w:type="page"/>
      </w:r>
    </w:p>
    <w:p w:rsidR="00C11026" w:rsidRPr="004D0684" w:rsidRDefault="00C11026" w:rsidP="004D0684">
      <w:pPr>
        <w:spacing w:after="0" w:line="360" w:lineRule="auto"/>
        <w:jc w:val="both"/>
        <w:rPr>
          <w:rFonts w:ascii="Book Antiqua" w:hAnsi="Book Antiqua" w:cs="Times New Roman"/>
          <w:b/>
          <w:sz w:val="24"/>
          <w:szCs w:val="24"/>
          <w:lang w:eastAsia="zh-CN"/>
        </w:rPr>
      </w:pPr>
    </w:p>
    <w:tbl>
      <w:tblPr>
        <w:tblStyle w:val="TableGrid"/>
        <w:tblpPr w:leftFromText="187" w:rightFromText="187" w:vertAnchor="page" w:horzAnchor="margin" w:tblpY="2233"/>
        <w:tblW w:w="12438" w:type="dxa"/>
        <w:tblLayout w:type="fixed"/>
        <w:tblLook w:val="04A0" w:firstRow="1" w:lastRow="0" w:firstColumn="1" w:lastColumn="0" w:noHBand="0" w:noVBand="1"/>
      </w:tblPr>
      <w:tblGrid>
        <w:gridCol w:w="2448"/>
        <w:gridCol w:w="1800"/>
        <w:gridCol w:w="1890"/>
        <w:gridCol w:w="1980"/>
        <w:gridCol w:w="1710"/>
        <w:gridCol w:w="2610"/>
      </w:tblGrid>
      <w:tr w:rsidR="00AC5EA9" w:rsidRPr="004D0684" w:rsidTr="00777840">
        <w:tc>
          <w:tcPr>
            <w:tcW w:w="244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acidophilus Lb</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6/60 (10)</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6/60 (10)</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Canducci</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[70]</w:t>
            </w:r>
            <w:r w:rsidR="006E0C57">
              <w:rPr>
                <w:rFonts w:ascii="Book Antiqua" w:hAnsi="Book Antiqua"/>
                <w:sz w:val="24"/>
                <w:szCs w:val="24"/>
              </w:rPr>
              <w:t xml:space="preserve"> </w:t>
            </w:r>
            <w:r w:rsidRPr="004D0684">
              <w:rPr>
                <w:rFonts w:ascii="Book Antiqua" w:hAnsi="Book Antiqua"/>
                <w:sz w:val="24"/>
                <w:szCs w:val="24"/>
              </w:rPr>
              <w:t xml:space="preserve">2000 </w:t>
            </w:r>
          </w:p>
        </w:tc>
      </w:tr>
      <w:tr w:rsidR="00AC5EA9" w:rsidRPr="004D0684" w:rsidTr="00777840">
        <w:tc>
          <w:tcPr>
            <w:tcW w:w="244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acidophilus Lb</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DeFrancesco</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[71]</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2000 </w:t>
            </w:r>
          </w:p>
        </w:tc>
      </w:tr>
      <w:tr w:rsidR="00AC5EA9" w:rsidRPr="004D0684" w:rsidTr="00777840">
        <w:tc>
          <w:tcPr>
            <w:tcW w:w="244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acidophilus</w:t>
            </w:r>
            <w:r w:rsidR="004D0684">
              <w:rPr>
                <w:rFonts w:ascii="Book Antiqua" w:hAnsi="Book Antiqua"/>
                <w:i/>
                <w:sz w:val="24"/>
                <w:szCs w:val="24"/>
              </w:rPr>
              <w:t xml:space="preserve"> </w:t>
            </w:r>
            <w:r w:rsidRPr="004D0684">
              <w:rPr>
                <w:rFonts w:ascii="Book Antiqua" w:hAnsi="Book Antiqua"/>
                <w:i/>
                <w:sz w:val="24"/>
                <w:szCs w:val="24"/>
              </w:rPr>
              <w:t>nr</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4/27 (15)</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5/26 (19)</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Yeom</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[72]</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2006 </w:t>
            </w:r>
          </w:p>
        </w:tc>
      </w:tr>
      <w:tr w:rsidR="00AC5EA9" w:rsidRPr="004D0684" w:rsidTr="00777840">
        <w:tc>
          <w:tcPr>
            <w:tcW w:w="244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reuteri 55730</w:t>
            </w:r>
          </w:p>
        </w:tc>
        <w:tc>
          <w:tcPr>
            <w:tcW w:w="1800" w:type="dxa"/>
          </w:tcPr>
          <w:p w:rsidR="00777840" w:rsidRPr="004D0684" w:rsidRDefault="008E73AE" w:rsidP="004D0684">
            <w:pPr>
              <w:spacing w:line="360" w:lineRule="auto"/>
              <w:jc w:val="both"/>
              <w:rPr>
                <w:rFonts w:ascii="Book Antiqua" w:hAnsi="Book Antiqua"/>
                <w:sz w:val="24"/>
                <w:szCs w:val="24"/>
              </w:rPr>
            </w:pPr>
            <w:r w:rsidRPr="004D0684">
              <w:rPr>
                <w:rFonts w:ascii="Book Antiqua" w:hAnsi="Book Antiqua"/>
                <w:sz w:val="24"/>
                <w:szCs w:val="24"/>
              </w:rPr>
              <w:t>0/20 (0)</w:t>
            </w:r>
          </w:p>
        </w:tc>
        <w:tc>
          <w:tcPr>
            <w:tcW w:w="1890" w:type="dxa"/>
          </w:tcPr>
          <w:p w:rsidR="00777840" w:rsidRPr="004D0684" w:rsidRDefault="008E73AE" w:rsidP="004D0684">
            <w:pPr>
              <w:spacing w:line="360" w:lineRule="auto"/>
              <w:jc w:val="both"/>
              <w:rPr>
                <w:rFonts w:ascii="Book Antiqua" w:hAnsi="Book Antiqua"/>
                <w:sz w:val="24"/>
                <w:szCs w:val="24"/>
              </w:rPr>
            </w:pPr>
            <w:r w:rsidRPr="004D0684">
              <w:rPr>
                <w:rFonts w:ascii="Book Antiqua" w:hAnsi="Book Antiqua"/>
                <w:sz w:val="24"/>
                <w:szCs w:val="24"/>
              </w:rPr>
              <w:t>0/20 (0)</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Lionetti</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[73]</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2006 </w:t>
            </w:r>
          </w:p>
        </w:tc>
      </w:tr>
      <w:tr w:rsidR="00AC5EA9" w:rsidRPr="004D0684" w:rsidTr="00777840">
        <w:tc>
          <w:tcPr>
            <w:tcW w:w="244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reuteri 55730</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1/17 (5.9)</w:t>
            </w:r>
            <w:r w:rsidR="009B4DAB" w:rsidRPr="004D0684">
              <w:rPr>
                <w:rFonts w:ascii="Book Antiqua" w:hAnsi="Book Antiqua"/>
                <w:sz w:val="24"/>
                <w:szCs w:val="24"/>
                <w:vertAlign w:val="superscript"/>
              </w:rPr>
              <w:t xml:space="preserve"> c</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4/1</w:t>
            </w:r>
            <w:r w:rsidR="00C078D5" w:rsidRPr="004D0684">
              <w:rPr>
                <w:rFonts w:ascii="Book Antiqua" w:hAnsi="Book Antiqua"/>
                <w:sz w:val="24"/>
                <w:szCs w:val="24"/>
              </w:rPr>
              <w:t>5</w:t>
            </w:r>
            <w:r w:rsidRPr="004D0684">
              <w:rPr>
                <w:rFonts w:ascii="Book Antiqua" w:hAnsi="Book Antiqua"/>
                <w:sz w:val="24"/>
                <w:szCs w:val="24"/>
              </w:rPr>
              <w:t xml:space="preserve"> (26.7)</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0/17 (0)</w:t>
            </w:r>
            <w:r w:rsidR="009B4DAB" w:rsidRPr="004D0684">
              <w:rPr>
                <w:rFonts w:ascii="Book Antiqua" w:hAnsi="Book Antiqua"/>
                <w:sz w:val="24"/>
                <w:szCs w:val="24"/>
                <w:vertAlign w:val="superscript"/>
              </w:rPr>
              <w:t xml:space="preserve"> a</w:t>
            </w:r>
            <w:r w:rsidR="009B4DAB" w:rsidRPr="004D0684">
              <w:rPr>
                <w:rFonts w:ascii="Book Antiqua" w:hAnsi="Book Antiqua"/>
                <w:sz w:val="24"/>
                <w:szCs w:val="24"/>
              </w:rPr>
              <w:t xml:space="preserve"> </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2/1</w:t>
            </w:r>
            <w:r w:rsidR="00C078D5" w:rsidRPr="004D0684">
              <w:rPr>
                <w:rFonts w:ascii="Book Antiqua" w:hAnsi="Book Antiqua"/>
                <w:sz w:val="24"/>
                <w:szCs w:val="24"/>
              </w:rPr>
              <w:t>5</w:t>
            </w:r>
            <w:r w:rsidRPr="004D0684">
              <w:rPr>
                <w:rFonts w:ascii="Book Antiqua" w:hAnsi="Book Antiqua"/>
                <w:sz w:val="24"/>
                <w:szCs w:val="24"/>
              </w:rPr>
              <w:t xml:space="preserve"> (1</w:t>
            </w:r>
            <w:r w:rsidR="00C078D5" w:rsidRPr="004D0684">
              <w:rPr>
                <w:rFonts w:ascii="Book Antiqua" w:hAnsi="Book Antiqua"/>
                <w:sz w:val="24"/>
                <w:szCs w:val="24"/>
              </w:rPr>
              <w:t>3</w:t>
            </w:r>
            <w:r w:rsidRPr="004D0684">
              <w:rPr>
                <w:rFonts w:ascii="Book Antiqua" w:hAnsi="Book Antiqua"/>
                <w:sz w:val="24"/>
                <w:szCs w:val="24"/>
              </w:rPr>
              <w:t>)</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Scaccianoce</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[74]</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2008 </w:t>
            </w:r>
          </w:p>
        </w:tc>
      </w:tr>
      <w:tr w:rsidR="00AC5EA9" w:rsidRPr="004D0684" w:rsidTr="00777840">
        <w:tc>
          <w:tcPr>
            <w:tcW w:w="244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reuteri 55730</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10/45 (22)</w:t>
            </w:r>
            <w:r w:rsidR="009B4DAB" w:rsidRPr="004D0684">
              <w:rPr>
                <w:rFonts w:ascii="Book Antiqua" w:hAnsi="Book Antiqua"/>
                <w:sz w:val="24"/>
                <w:szCs w:val="24"/>
                <w:vertAlign w:val="superscript"/>
              </w:rPr>
              <w:t xml:space="preserve"> b</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26/45 (58)</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Ojetti</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[75]</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2012 </w:t>
            </w:r>
          </w:p>
        </w:tc>
      </w:tr>
      <w:tr w:rsidR="00AC5EA9" w:rsidRPr="004D0684" w:rsidTr="00777840">
        <w:tc>
          <w:tcPr>
            <w:tcW w:w="244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casei DG</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5/35 (14.3)</w:t>
            </w:r>
            <w:r w:rsidR="009B4DAB" w:rsidRPr="004D0684">
              <w:rPr>
                <w:rFonts w:ascii="Book Antiqua" w:hAnsi="Book Antiqua"/>
                <w:sz w:val="24"/>
                <w:szCs w:val="24"/>
                <w:vertAlign w:val="superscript"/>
              </w:rPr>
              <w:t xml:space="preserve"> a</w:t>
            </w:r>
            <w:r w:rsidR="009B4DAB" w:rsidRPr="004D0684">
              <w:rPr>
                <w:rFonts w:ascii="Book Antiqua" w:hAnsi="Book Antiqua"/>
                <w:sz w:val="24"/>
                <w:szCs w:val="24"/>
              </w:rPr>
              <w:t xml:space="preserve"> </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13/35 (37)</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0/35 (0)</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 xml:space="preserve"> 3/35 (8.6)</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Tursi</w:t>
            </w:r>
            <w:r w:rsidR="006E0C57">
              <w:rPr>
                <w:rFonts w:ascii="Book Antiqua" w:hAnsi="Book Antiqua"/>
                <w:sz w:val="24"/>
                <w:szCs w:val="24"/>
              </w:rPr>
              <w:t xml:space="preserv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[76]</w:t>
            </w:r>
            <w:r w:rsidR="00F02131">
              <w:rPr>
                <w:rFonts w:ascii="Book Antiqua" w:hAnsi="Book Antiqua" w:hint="eastAsia"/>
                <w:i/>
                <w:sz w:val="24"/>
                <w:szCs w:val="24"/>
                <w:lang w:eastAsia="zh-CN"/>
              </w:rPr>
              <w:t xml:space="preserve"> </w:t>
            </w:r>
            <w:r w:rsidRPr="004D0684">
              <w:rPr>
                <w:rFonts w:ascii="Book Antiqua" w:hAnsi="Book Antiqua"/>
                <w:sz w:val="24"/>
                <w:szCs w:val="24"/>
              </w:rPr>
              <w:t xml:space="preserve">2004 </w:t>
            </w:r>
          </w:p>
        </w:tc>
      </w:tr>
      <w:tr w:rsidR="00AC5EA9" w:rsidRPr="004D0684" w:rsidTr="00777840">
        <w:tc>
          <w:tcPr>
            <w:tcW w:w="2448" w:type="dxa"/>
          </w:tcPr>
          <w:p w:rsidR="00777840" w:rsidRPr="004D0684" w:rsidRDefault="00777840" w:rsidP="004D0684">
            <w:pPr>
              <w:spacing w:line="360" w:lineRule="auto"/>
              <w:jc w:val="both"/>
              <w:rPr>
                <w:rFonts w:ascii="Book Antiqua" w:hAnsi="Book Antiqua"/>
                <w:i/>
                <w:sz w:val="24"/>
                <w:szCs w:val="24"/>
              </w:rPr>
            </w:pPr>
            <w:r w:rsidRPr="004D0684">
              <w:rPr>
                <w:rFonts w:ascii="Book Antiqua" w:hAnsi="Book Antiqua"/>
                <w:i/>
                <w:sz w:val="24"/>
                <w:szCs w:val="24"/>
              </w:rPr>
              <w:t>L. casei DG</w:t>
            </w:r>
          </w:p>
        </w:tc>
        <w:tc>
          <w:tcPr>
            <w:tcW w:w="180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89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98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1710" w:type="dxa"/>
          </w:tcPr>
          <w:p w:rsidR="00777840" w:rsidRPr="004D0684" w:rsidRDefault="00777840" w:rsidP="004D0684">
            <w:pPr>
              <w:spacing w:line="360" w:lineRule="auto"/>
              <w:jc w:val="both"/>
              <w:rPr>
                <w:rFonts w:ascii="Book Antiqua" w:hAnsi="Book Antiqua"/>
                <w:sz w:val="24"/>
                <w:szCs w:val="24"/>
              </w:rPr>
            </w:pPr>
            <w:r w:rsidRPr="004D0684">
              <w:rPr>
                <w:rFonts w:ascii="Book Antiqua" w:hAnsi="Book Antiqua"/>
                <w:sz w:val="24"/>
                <w:szCs w:val="24"/>
              </w:rPr>
              <w:t>nr</w:t>
            </w:r>
          </w:p>
        </w:tc>
        <w:tc>
          <w:tcPr>
            <w:tcW w:w="2610" w:type="dxa"/>
          </w:tcPr>
          <w:p w:rsidR="00777840" w:rsidRPr="004D0684" w:rsidRDefault="00777840" w:rsidP="00F02131">
            <w:pPr>
              <w:spacing w:line="360" w:lineRule="auto"/>
              <w:jc w:val="both"/>
              <w:rPr>
                <w:rFonts w:ascii="Book Antiqua" w:hAnsi="Book Antiqua"/>
                <w:sz w:val="24"/>
                <w:szCs w:val="24"/>
              </w:rPr>
            </w:pPr>
            <w:r w:rsidRPr="004D0684">
              <w:rPr>
                <w:rFonts w:ascii="Book Antiqua" w:hAnsi="Book Antiqua"/>
                <w:sz w:val="24"/>
                <w:szCs w:val="24"/>
              </w:rPr>
              <w:t xml:space="preserve">Giovaninone </w:t>
            </w:r>
            <w:r w:rsidR="00F02131">
              <w:rPr>
                <w:rFonts w:ascii="Book Antiqua" w:hAnsi="Book Antiqua" w:hint="eastAsia"/>
                <w:i/>
                <w:sz w:val="24"/>
                <w:szCs w:val="24"/>
                <w:lang w:eastAsia="zh-CN"/>
              </w:rPr>
              <w:t>et al</w:t>
            </w:r>
            <w:r w:rsidR="00F02131" w:rsidRPr="004D0684">
              <w:rPr>
                <w:rFonts w:ascii="Book Antiqua" w:hAnsi="Book Antiqua"/>
                <w:sz w:val="24"/>
                <w:szCs w:val="24"/>
                <w:vertAlign w:val="superscript"/>
              </w:rPr>
              <w:t>[77]</w:t>
            </w:r>
            <w:r w:rsidR="006E0C57">
              <w:rPr>
                <w:rFonts w:ascii="Book Antiqua" w:hAnsi="Book Antiqua"/>
                <w:sz w:val="24"/>
                <w:szCs w:val="24"/>
              </w:rPr>
              <w:t xml:space="preserve"> </w:t>
            </w:r>
            <w:r w:rsidRPr="004D0684">
              <w:rPr>
                <w:rFonts w:ascii="Book Antiqua" w:hAnsi="Book Antiqua"/>
                <w:sz w:val="24"/>
                <w:szCs w:val="24"/>
              </w:rPr>
              <w:t>2007</w:t>
            </w:r>
            <w:r w:rsidR="004D0684">
              <w:rPr>
                <w:rFonts w:ascii="Book Antiqua" w:hAnsi="Book Antiqua"/>
                <w:sz w:val="24"/>
                <w:szCs w:val="24"/>
              </w:rPr>
              <w:t xml:space="preserve"> </w:t>
            </w:r>
          </w:p>
        </w:tc>
      </w:tr>
    </w:tbl>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9B4DAB" w:rsidRPr="004D0684" w:rsidRDefault="009B4DAB" w:rsidP="004D0684">
      <w:pPr>
        <w:spacing w:after="0" w:line="360" w:lineRule="auto"/>
        <w:jc w:val="both"/>
        <w:rPr>
          <w:rFonts w:ascii="Book Antiqua" w:hAnsi="Book Antiqua" w:cs="Times New Roman"/>
          <w:sz w:val="24"/>
          <w:szCs w:val="24"/>
        </w:rPr>
      </w:pPr>
    </w:p>
    <w:p w:rsidR="009B4DAB" w:rsidRPr="004D0684" w:rsidRDefault="009B4DAB" w:rsidP="004D0684">
      <w:pPr>
        <w:spacing w:after="0" w:line="360" w:lineRule="auto"/>
        <w:jc w:val="both"/>
        <w:rPr>
          <w:rFonts w:ascii="Book Antiqua" w:hAnsi="Book Antiqua" w:cs="Times New Roman"/>
          <w:sz w:val="24"/>
          <w:szCs w:val="24"/>
        </w:rPr>
      </w:pPr>
    </w:p>
    <w:p w:rsidR="009B4DAB" w:rsidRPr="004D0684" w:rsidRDefault="009B4DAB" w:rsidP="004D0684">
      <w:pPr>
        <w:spacing w:after="0" w:line="360" w:lineRule="auto"/>
        <w:jc w:val="both"/>
        <w:rPr>
          <w:rFonts w:ascii="Book Antiqua" w:hAnsi="Book Antiqua" w:cs="Times New Roman"/>
          <w:sz w:val="24"/>
          <w:szCs w:val="24"/>
        </w:rPr>
      </w:pPr>
    </w:p>
    <w:p w:rsidR="009B4DAB" w:rsidRPr="004D0684" w:rsidRDefault="009B4DAB"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CD66B1" w:rsidRPr="004D0684" w:rsidRDefault="00CD66B1" w:rsidP="004D0684">
      <w:pPr>
        <w:spacing w:after="0" w:line="360" w:lineRule="auto"/>
        <w:jc w:val="both"/>
        <w:rPr>
          <w:rFonts w:ascii="Book Antiqua" w:hAnsi="Book Antiqua" w:cs="Times New Roman"/>
          <w:sz w:val="24"/>
          <w:szCs w:val="24"/>
        </w:rPr>
      </w:pPr>
    </w:p>
    <w:p w:rsidR="00E02737" w:rsidRPr="004D0684" w:rsidRDefault="00E02737" w:rsidP="004D0684">
      <w:pPr>
        <w:spacing w:after="0" w:line="360" w:lineRule="auto"/>
        <w:jc w:val="both"/>
        <w:rPr>
          <w:rFonts w:ascii="Book Antiqua" w:hAnsi="Book Antiqua"/>
          <w:sz w:val="24"/>
          <w:szCs w:val="24"/>
        </w:rPr>
      </w:pPr>
      <w:r w:rsidRPr="004D0684">
        <w:rPr>
          <w:rFonts w:ascii="Book Antiqua" w:hAnsi="Book Antiqua"/>
          <w:sz w:val="24"/>
          <w:szCs w:val="24"/>
        </w:rPr>
        <w:br w:type="page"/>
      </w:r>
    </w:p>
    <w:p w:rsidR="00E02737" w:rsidRPr="004D0684" w:rsidRDefault="00E02737" w:rsidP="004D0684">
      <w:pPr>
        <w:spacing w:after="0" w:line="360" w:lineRule="auto"/>
        <w:jc w:val="both"/>
        <w:rPr>
          <w:rFonts w:ascii="Book Antiqua" w:hAnsi="Book Antiqua"/>
          <w:sz w:val="24"/>
          <w:szCs w:val="24"/>
        </w:rPr>
      </w:pPr>
    </w:p>
    <w:p w:rsidR="00E02737" w:rsidRPr="004D0684" w:rsidRDefault="000F3ED2"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vertAlign w:val="superscript"/>
        </w:rPr>
        <w:t>a</w:t>
      </w:r>
      <w:r w:rsidRPr="00F02131">
        <w:rPr>
          <w:rFonts w:ascii="Book Antiqua" w:hAnsi="Book Antiqua" w:cs="Times New Roman"/>
          <w:i/>
          <w:sz w:val="24"/>
          <w:szCs w:val="24"/>
        </w:rPr>
        <w:t>P</w:t>
      </w:r>
      <w:r w:rsidR="00F02131">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&lt;</w:t>
      </w:r>
      <w:r w:rsidR="00F02131">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 xml:space="preserve">0.05, </w:t>
      </w:r>
      <w:r w:rsidRPr="004D0684">
        <w:rPr>
          <w:rFonts w:ascii="Book Antiqua" w:hAnsi="Book Antiqua" w:cs="Times New Roman"/>
          <w:sz w:val="24"/>
          <w:szCs w:val="24"/>
          <w:vertAlign w:val="superscript"/>
        </w:rPr>
        <w:t>b</w:t>
      </w:r>
      <w:r w:rsidRPr="00F02131">
        <w:rPr>
          <w:rFonts w:ascii="Book Antiqua" w:hAnsi="Book Antiqua" w:cs="Times New Roman"/>
          <w:i/>
          <w:sz w:val="24"/>
          <w:szCs w:val="24"/>
        </w:rPr>
        <w:t>P</w:t>
      </w:r>
      <w:r w:rsidR="00F02131">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&lt;</w:t>
      </w:r>
      <w:r w:rsidR="00F02131">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 xml:space="preserve">0.01, </w:t>
      </w:r>
      <w:r w:rsidR="00F02131">
        <w:rPr>
          <w:rFonts w:ascii="Book Antiqua" w:hAnsi="Book Antiqua" w:cs="Times New Roman"/>
          <w:sz w:val="24"/>
          <w:szCs w:val="24"/>
          <w:vertAlign w:val="superscript"/>
        </w:rPr>
        <w:t>c</w:t>
      </w:r>
      <w:r w:rsidR="00F02131" w:rsidRPr="004D0684">
        <w:rPr>
          <w:rFonts w:ascii="Book Antiqua" w:hAnsi="Book Antiqua" w:cs="Times New Roman"/>
          <w:sz w:val="24"/>
          <w:szCs w:val="24"/>
        </w:rPr>
        <w:t>T</w:t>
      </w:r>
      <w:r w:rsidRPr="004D0684">
        <w:rPr>
          <w:rFonts w:ascii="Book Antiqua" w:hAnsi="Book Antiqua" w:cs="Times New Roman"/>
          <w:sz w:val="24"/>
          <w:szCs w:val="24"/>
        </w:rPr>
        <w:t>rend, 0.05</w:t>
      </w:r>
      <w:r w:rsidR="00F02131">
        <w:rPr>
          <w:rFonts w:ascii="Book Antiqua" w:hAnsi="Book Antiqua" w:cs="Times New Roman" w:hint="eastAsia"/>
          <w:sz w:val="24"/>
          <w:szCs w:val="24"/>
          <w:lang w:eastAsia="zh-CN"/>
        </w:rPr>
        <w:t xml:space="preserve"> </w:t>
      </w:r>
      <w:r w:rsidR="00F02131" w:rsidRPr="004E1F0C">
        <w:rPr>
          <w:rFonts w:ascii="Book Antiqua" w:eastAsia="Arial Unicode MS" w:hAnsi="Book Antiqua" w:cs="Arial Unicode MS"/>
          <w:sz w:val="24"/>
          <w:szCs w:val="24"/>
        </w:rPr>
        <w:t>≤</w:t>
      </w:r>
      <w:r w:rsidR="00F02131">
        <w:rPr>
          <w:rFonts w:ascii="Book Antiqua" w:eastAsia="Arial Unicode MS" w:hAnsi="Book Antiqua" w:cs="Arial Unicode MS" w:hint="eastAsia"/>
          <w:sz w:val="24"/>
          <w:szCs w:val="24"/>
          <w:lang w:eastAsia="zh-CN"/>
        </w:rPr>
        <w:t xml:space="preserve"> </w:t>
      </w:r>
      <w:r w:rsidRPr="00F02131">
        <w:rPr>
          <w:rFonts w:ascii="Book Antiqua" w:hAnsi="Book Antiqua" w:cs="Times New Roman"/>
          <w:i/>
          <w:sz w:val="24"/>
          <w:szCs w:val="24"/>
        </w:rPr>
        <w:t>P</w:t>
      </w:r>
      <w:r w:rsidR="00F02131">
        <w:rPr>
          <w:rFonts w:ascii="Book Antiqua" w:hAnsi="Book Antiqua" w:cs="Times New Roman" w:hint="eastAsia"/>
          <w:sz w:val="24"/>
          <w:szCs w:val="24"/>
          <w:lang w:eastAsia="zh-CN"/>
        </w:rPr>
        <w:t xml:space="preserve"> </w:t>
      </w:r>
      <w:r w:rsidRPr="004D0684">
        <w:rPr>
          <w:rFonts w:ascii="Book Antiqua" w:hAnsi="Book Antiqua" w:cs="Times New Roman"/>
          <w:sz w:val="24"/>
          <w:szCs w:val="24"/>
        </w:rPr>
        <w:t>&lt;</w:t>
      </w:r>
      <w:r w:rsidR="00F02131">
        <w:rPr>
          <w:rFonts w:ascii="Book Antiqua" w:hAnsi="Book Antiqua" w:cs="Times New Roman" w:hint="eastAsia"/>
          <w:sz w:val="24"/>
          <w:szCs w:val="24"/>
          <w:lang w:eastAsia="zh-CN"/>
        </w:rPr>
        <w:t xml:space="preserve"> </w:t>
      </w:r>
      <w:r w:rsidR="00F02131">
        <w:rPr>
          <w:rFonts w:ascii="Book Antiqua" w:hAnsi="Book Antiqua" w:cs="Times New Roman"/>
          <w:sz w:val="24"/>
          <w:szCs w:val="24"/>
        </w:rPr>
        <w:t>1.0</w:t>
      </w:r>
      <w:r w:rsidR="00F02131">
        <w:rPr>
          <w:rFonts w:ascii="Book Antiqua" w:hAnsi="Book Antiqua" w:cs="Times New Roman" w:hint="eastAsia"/>
          <w:sz w:val="24"/>
          <w:szCs w:val="24"/>
          <w:lang w:eastAsia="zh-CN"/>
        </w:rPr>
        <w:t xml:space="preserve">. </w:t>
      </w:r>
      <w:r w:rsidR="00E02737" w:rsidRPr="004D0684">
        <w:rPr>
          <w:rFonts w:ascii="Book Antiqua" w:hAnsi="Book Antiqua" w:cs="Times New Roman"/>
          <w:sz w:val="24"/>
          <w:szCs w:val="24"/>
        </w:rPr>
        <w:t xml:space="preserve">This strain is now designated: </w:t>
      </w:r>
      <w:r w:rsidR="00E02737" w:rsidRPr="004D0684">
        <w:rPr>
          <w:rFonts w:ascii="Book Antiqua" w:hAnsi="Book Antiqua" w:cs="Times New Roman"/>
          <w:i/>
          <w:sz w:val="24"/>
          <w:szCs w:val="24"/>
        </w:rPr>
        <w:t>Saccharomyces boulardii</w:t>
      </w:r>
      <w:r w:rsidR="00E02737" w:rsidRPr="004D0684">
        <w:rPr>
          <w:rFonts w:ascii="Book Antiqua" w:hAnsi="Book Antiqua" w:cs="Times New Roman"/>
          <w:sz w:val="24"/>
          <w:szCs w:val="24"/>
        </w:rPr>
        <w:t xml:space="preserve"> CNCM I-745</w:t>
      </w:r>
      <w:r w:rsidR="00F02131">
        <w:rPr>
          <w:rFonts w:ascii="Book Antiqua" w:hAnsi="Book Antiqua" w:cs="Times New Roman" w:hint="eastAsia"/>
          <w:sz w:val="24"/>
          <w:szCs w:val="24"/>
          <w:lang w:eastAsia="zh-CN"/>
        </w:rPr>
        <w:t>.</w:t>
      </w:r>
      <w:r w:rsidR="00BF47D3" w:rsidRPr="004D0684">
        <w:rPr>
          <w:rFonts w:ascii="Book Antiqua" w:hAnsi="Book Antiqua" w:cs="Times New Roman"/>
          <w:sz w:val="24"/>
          <w:szCs w:val="24"/>
        </w:rPr>
        <w:t xml:space="preserve"> </w:t>
      </w:r>
      <w:r w:rsidR="004735C2" w:rsidRPr="004D0684">
        <w:rPr>
          <w:rFonts w:ascii="Book Antiqua" w:hAnsi="Book Antiqua" w:cs="Times New Roman"/>
          <w:sz w:val="24"/>
          <w:szCs w:val="24"/>
        </w:rPr>
        <w:t>nr</w:t>
      </w:r>
      <w:r w:rsidR="00F02131">
        <w:rPr>
          <w:rFonts w:ascii="Book Antiqua" w:hAnsi="Book Antiqua" w:cs="Times New Roman" w:hint="eastAsia"/>
          <w:sz w:val="24"/>
          <w:szCs w:val="24"/>
          <w:lang w:eastAsia="zh-CN"/>
        </w:rPr>
        <w:t>:</w:t>
      </w:r>
      <w:r w:rsidR="004735C2" w:rsidRPr="004D0684">
        <w:rPr>
          <w:rFonts w:ascii="Book Antiqua" w:hAnsi="Book Antiqua" w:cs="Times New Roman"/>
          <w:sz w:val="24"/>
          <w:szCs w:val="24"/>
        </w:rPr>
        <w:t xml:space="preserve"> </w:t>
      </w:r>
      <w:r w:rsidR="00F02131" w:rsidRPr="004D0684">
        <w:rPr>
          <w:rFonts w:ascii="Book Antiqua" w:hAnsi="Book Antiqua" w:cs="Times New Roman"/>
          <w:sz w:val="24"/>
          <w:szCs w:val="24"/>
        </w:rPr>
        <w:t>N</w:t>
      </w:r>
      <w:r w:rsidR="004735C2" w:rsidRPr="004D0684">
        <w:rPr>
          <w:rFonts w:ascii="Book Antiqua" w:hAnsi="Book Antiqua" w:cs="Times New Roman"/>
          <w:sz w:val="24"/>
          <w:szCs w:val="24"/>
        </w:rPr>
        <w:t>ot reported in paper/abstract</w:t>
      </w:r>
      <w:r w:rsidR="00E02737" w:rsidRPr="004D0684">
        <w:rPr>
          <w:rFonts w:ascii="Book Antiqua" w:hAnsi="Book Antiqua" w:cs="Times New Roman"/>
          <w:sz w:val="24"/>
          <w:szCs w:val="24"/>
        </w:rPr>
        <w:t>.</w:t>
      </w:r>
      <w:r w:rsidR="00786E68" w:rsidRPr="004D0684">
        <w:rPr>
          <w:rFonts w:ascii="Book Antiqua" w:hAnsi="Book Antiqua" w:cs="Times New Roman"/>
          <w:sz w:val="24"/>
          <w:szCs w:val="24"/>
        </w:rPr>
        <w:t xml:space="preserve"> Numbers in table given as frequency and percent (%).</w:t>
      </w:r>
    </w:p>
    <w:p w:rsidR="00E02737" w:rsidRPr="004D0684" w:rsidRDefault="00E02737" w:rsidP="004D0684">
      <w:pPr>
        <w:spacing w:after="0" w:line="360" w:lineRule="auto"/>
        <w:jc w:val="both"/>
        <w:rPr>
          <w:rFonts w:ascii="Book Antiqua" w:hAnsi="Book Antiqua"/>
          <w:sz w:val="24"/>
          <w:szCs w:val="24"/>
        </w:rPr>
      </w:pPr>
    </w:p>
    <w:p w:rsidR="003053B1" w:rsidRPr="004D0684" w:rsidRDefault="003053B1" w:rsidP="004D0684">
      <w:pPr>
        <w:spacing w:after="0" w:line="360" w:lineRule="auto"/>
        <w:jc w:val="both"/>
        <w:rPr>
          <w:rFonts w:ascii="Book Antiqua" w:hAnsi="Book Antiqua" w:cs="Times New Roman"/>
          <w:sz w:val="24"/>
          <w:szCs w:val="24"/>
          <w:lang w:eastAsia="zh-CN"/>
        </w:rPr>
        <w:sectPr w:rsidR="003053B1" w:rsidRPr="004D0684" w:rsidSect="00C11026">
          <w:pgSz w:w="15840" w:h="12240" w:orient="landscape"/>
          <w:pgMar w:top="1440" w:right="1440" w:bottom="1440" w:left="1440" w:header="720" w:footer="720" w:gutter="0"/>
          <w:cols w:space="720"/>
          <w:docGrid w:linePitch="360"/>
        </w:sectPr>
      </w:pPr>
    </w:p>
    <w:p w:rsidR="00935A40" w:rsidRPr="004D0684" w:rsidRDefault="00935A40" w:rsidP="004D0684">
      <w:pPr>
        <w:spacing w:after="0" w:line="360" w:lineRule="auto"/>
        <w:jc w:val="both"/>
        <w:rPr>
          <w:rFonts w:ascii="Book Antiqua" w:hAnsi="Book Antiqua"/>
          <w:sz w:val="24"/>
          <w:szCs w:val="24"/>
          <w:lang w:eastAsia="zh-CN"/>
        </w:rPr>
      </w:pPr>
    </w:p>
    <w:p w:rsidR="00935A40"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300" distR="114300" simplePos="0" relativeHeight="251677696" behindDoc="0" locked="0" layoutInCell="1" allowOverlap="1">
                <wp:simplePos x="0" y="0"/>
                <wp:positionH relativeFrom="column">
                  <wp:posOffset>2219325</wp:posOffset>
                </wp:positionH>
                <wp:positionV relativeFrom="paragraph">
                  <wp:posOffset>268605</wp:posOffset>
                </wp:positionV>
                <wp:extent cx="1165860" cy="472440"/>
                <wp:effectExtent l="0" t="0" r="27940" b="3556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72440"/>
                        </a:xfrm>
                        <a:prstGeom prst="rect">
                          <a:avLst/>
                        </a:prstGeom>
                        <a:solidFill>
                          <a:srgbClr val="FFFFFF"/>
                        </a:solidFill>
                        <a:ln w="9525">
                          <a:solidFill>
                            <a:srgbClr val="000000"/>
                          </a:solidFill>
                          <a:miter lim="800000"/>
                          <a:headEnd/>
                          <a:tailEnd/>
                        </a:ln>
                      </wps:spPr>
                      <wps:txbx>
                        <w:txbxContent>
                          <w:p w:rsidR="00C13EDC" w:rsidRDefault="00C13EDC" w:rsidP="00935A40">
                            <w:pPr>
                              <w:jc w:val="center"/>
                            </w:pPr>
                            <w:r>
                              <w:t>Other sources</w:t>
                            </w:r>
                            <w:r>
                              <w:br/>
                              <w:t>(n=12)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left:0;text-align:left;margin-left:174.75pt;margin-top:21.15pt;width:91.8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McuSoCAABSBAAADgAAAGRycy9lMm9Eb2MueG1srFTRbtMwFH1H4h8sv9O0Udt1UdNpdBQhjYG0&#10;8QGO4yQWtq+x3Sbl67l2uq4a8ILIg2Xn3px77jnXWd8MWpGDcF6CKelsMqVEGA61NG1Jvz3t3q0o&#10;8YGZmikwoqRH4enN5u2bdW8LkUMHqhaOIIjxRW9L2oVgiyzzvBOa+QlYYTDYgNMs4NG1We1Yj+ha&#10;Zfl0usx6cLV1wIX3+PZuDNJNwm8awcOXpvEiEFVS5BbS6tJaxTXbrFnROmY7yU802D+w0EwaLHqG&#10;umOBkb2Tv0FpyR14aMKEg86gaSQXqQfsZjZ91c1jx6xIvaA43p5l8v8Plj8cvjoi65LmOSWGafTo&#10;SQyBvIeB5Emf3voC0x4tJoYB36PPqVdv74F/98TAtmOmFbfOQd8JViO/WVQ2u/g0OuILH0Gq/jPU&#10;WIftAySgoXE6iodyEERHn45nbyIXHkvOlovVEkMcY/OrfD5P5DJWPH9tnQ8fBWgSNyV16H1CZ4d7&#10;HyIbVjynxGIelKx3Uql0cG21VY4cGM7JLj2pgVdpypC+pNeLfDEK8FeIaXr+BKFlwIFXUpd0dU5i&#10;RZTtg6nTOAYm1bhHysqcdIzSjSKGoRowMepZQX1ERR2Mg40XETcduJ+U9DjUJfU/9swJStQng65c&#10;z6JsJKTDfHGFBhN3GakuI8xwhCppoGTcbsN4c/bWybbDSuMcGLhFJxuZRH5hdeKNg5u0P12yeDMu&#10;zynr5Vew+QUAAP//AwBQSwMEFAAGAAgAAAAhAPG9tizhAAAACgEAAA8AAABkcnMvZG93bnJldi54&#10;bWxMj8FOwzAQRO9I/IO1SFwQdVKnaRviVAgJBDdoK7i6yTaJsNfBdtPw95gTHFfzNPO23ExGsxGd&#10;7y1JSGcJMKTaNj21Eva7x9sVMB8UNUpbQgnf6GFTXV6Uqmjsmd5w3IaWxRLyhZLQhTAUnPu6Q6P8&#10;zA5IMTtaZ1SIp2t549Q5lhvN50mSc6N6igudGvChw/pzezISVtnz+OFfxOt7nR/1Otwsx6cvJ+X1&#10;1XR/ByzgFP5g+NWP6lBFp4M9UeOZliCy9SKiErK5ABaBhRApsEMk03wJvCr5/xeqHwAAAP//AwBQ&#10;SwECLQAUAAYACAAAACEA5JnDwPsAAADhAQAAEwAAAAAAAAAAAAAAAAAAAAAAW0NvbnRlbnRfVHlw&#10;ZXNdLnhtbFBLAQItABQABgAIAAAAIQAjsmrh1wAAAJQBAAALAAAAAAAAAAAAAAAAACwBAABfcmVs&#10;cy8ucmVsc1BLAQItABQABgAIAAAAIQA/Axy5KgIAAFIEAAAOAAAAAAAAAAAAAAAAACwCAABkcnMv&#10;ZTJvRG9jLnhtbFBLAQItABQABgAIAAAAIQDxvbYs4QAAAAoBAAAPAAAAAAAAAAAAAAAAAIIEAABk&#10;cnMvZG93bnJldi54bWxQSwUGAAAAAAQABADzAAAAkAUAAAAA&#10;">
                <v:textbox>
                  <w:txbxContent>
                    <w:p w:rsidR="00C13EDC" w:rsidRDefault="00C13EDC" w:rsidP="00935A40">
                      <w:pPr>
                        <w:jc w:val="center"/>
                      </w:pPr>
                      <w:r>
                        <w:t>Other sources</w:t>
                      </w:r>
                      <w:r>
                        <w:br/>
                        <w:t>(n=12)</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76672" behindDoc="0" locked="0" layoutInCell="1" allowOverlap="1">
                <wp:simplePos x="0" y="0"/>
                <wp:positionH relativeFrom="column">
                  <wp:posOffset>541020</wp:posOffset>
                </wp:positionH>
                <wp:positionV relativeFrom="paragraph">
                  <wp:posOffset>272415</wp:posOffset>
                </wp:positionV>
                <wp:extent cx="1196340" cy="472440"/>
                <wp:effectExtent l="0" t="0" r="22860" b="3556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472440"/>
                        </a:xfrm>
                        <a:prstGeom prst="rect">
                          <a:avLst/>
                        </a:prstGeom>
                        <a:solidFill>
                          <a:srgbClr val="FFFFFF"/>
                        </a:solidFill>
                        <a:ln w="9525">
                          <a:solidFill>
                            <a:srgbClr val="000000"/>
                          </a:solidFill>
                          <a:miter lim="800000"/>
                          <a:headEnd/>
                          <a:tailEnd/>
                        </a:ln>
                      </wps:spPr>
                      <wps:txbx>
                        <w:txbxContent>
                          <w:p w:rsidR="00C13EDC" w:rsidRDefault="00C13EDC" w:rsidP="00935A40">
                            <w:pPr>
                              <w:jc w:val="center"/>
                            </w:pPr>
                            <w:r>
                              <w:t>Database search</w:t>
                            </w:r>
                            <w:r>
                              <w:br/>
                              <w:t>(n=289)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42.6pt;margin-top:21.45pt;width:94.2pt;height:3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3ECoCAABZBAAADgAAAGRycy9lMm9Eb2MueG1srFTbbtswDH0fsH8Q9L44yZK2MeIUXboMA7oL&#10;0O4DZFm2hcmiRimxu68fJadpdnsZ5geBEqlD8hzK6+uhM+yg0GuwBZ9NppwpK6HStin4l4fdqyvO&#10;fBC2EgasKvij8vx68/LFune5mkMLplLICMT6vHcFb0NweZZ52apO+Ak4ZclZA3Yi0BabrELRE3pn&#10;svl0epH1gJVDkMp7Or0dnXyT8OtayfCprr0KzBScagtpxbSWcc02a5E3KFyr5bEM8Q9VdEJbSnqC&#10;uhVBsD3q36A6LRE81GEiocugrrVUqQfqZjb9pZv7VjiVeiFyvDvR5P8frPx4+IxMVwWfEz1WdKTR&#10;gxoCewMDm60iP73zOYXdOwoMA52TzqlX7+5AfvXMwrYVtlE3iNC3SlRU3yzezM6ujjg+gpT9B6go&#10;j9gHSEBDjV0kj+hghE6FPJ60ibXImHK2uni9IJck3+JyviA7phD5022HPrxT0LFoFBxJ+4QuDnc+&#10;jKFPITGZB6OrnTYmbbAptwbZQdCc7NJ3RP8pzFjWF3y1nC9HAv4KMU3fnyA6HWjgje4KfnUKEnmk&#10;7a2tqEyRB6HNaFN3xh55jNSNJIahHJJkieTIcQnVIxGLMM43vUcyWsDvnPU02wX33/YCFWfmvSVx&#10;VrPIHgtps1heRunx3FOee4SVBFXwwNlobsP4gPYOddNSpnEcLNyQoLVOXD9XdSyf5jepdXxr8YGc&#10;71PU8x9h8wMAAP//AwBQSwMEFAAGAAgAAAAhAHKS7xrfAAAACQEAAA8AAABkcnMvZG93bnJldi54&#10;bWxMj8FOwzAQRO9I/IO1SFxQ6zQpSRviVAgJRG/QIri6sZtE2Otgu2n4e5YTHFczevO22kzWsFH7&#10;0DsUsJgnwDQ2TvXYCnjbP85WwEKUqKRxqAV86wCb+vKikqVyZ3zV4y62jCAYSimgi3EoOQ9Np60M&#10;czdopOzovJWRTt9y5eWZ4NbwNElybmWPtNDJQT90uvncnayA1fJ5/Ajb7OW9yY9mHW+K8enLC3F9&#10;Nd3fAYt6in9l+NUndajJ6eBOqAIzxLhNqSlgma6BUZ4WWQ7sQMVFkQGvK/7/g/oHAAD//wMAUEsB&#10;Ai0AFAAGAAgAAAAhAOSZw8D7AAAA4QEAABMAAAAAAAAAAAAAAAAAAAAAAFtDb250ZW50X1R5cGVz&#10;XS54bWxQSwECLQAUAAYACAAAACEAI7Jq4dcAAACUAQAACwAAAAAAAAAAAAAAAAAsAQAAX3JlbHMv&#10;LnJlbHNQSwECLQAUAAYACAAAACEAL/K3ECoCAABZBAAADgAAAAAAAAAAAAAAAAAsAgAAZHJzL2Uy&#10;b0RvYy54bWxQSwECLQAUAAYACAAAACEAcpLvGt8AAAAJAQAADwAAAAAAAAAAAAAAAACCBAAAZHJz&#10;L2Rvd25yZXYueG1sUEsFBgAAAAAEAAQA8wAAAI4FAAAAAA==&#10;">
                <v:textbox>
                  <w:txbxContent>
                    <w:p w:rsidR="00C13EDC" w:rsidRDefault="00C13EDC" w:rsidP="00935A40">
                      <w:pPr>
                        <w:jc w:val="center"/>
                      </w:pPr>
                      <w:r>
                        <w:t>Database search</w:t>
                      </w:r>
                      <w:r>
                        <w:br/>
                        <w:t>(n=289)</w:t>
                      </w:r>
                    </w:p>
                  </w:txbxContent>
                </v:textbox>
              </v:shape>
            </w:pict>
          </mc:Fallback>
        </mc:AlternateContent>
      </w:r>
    </w:p>
    <w:p w:rsidR="00935A40" w:rsidRPr="004D0684" w:rsidRDefault="00935A40" w:rsidP="004D0684">
      <w:pPr>
        <w:spacing w:after="0" w:line="360" w:lineRule="auto"/>
        <w:jc w:val="both"/>
        <w:rPr>
          <w:rFonts w:ascii="Book Antiqua" w:hAnsi="Book Antiqua" w:cs="Times New Roman"/>
          <w:sz w:val="24"/>
          <w:szCs w:val="24"/>
        </w:rPr>
      </w:pPr>
    </w:p>
    <w:p w:rsidR="00935A40"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300" distR="114300" simplePos="0" relativeHeight="251668480" behindDoc="0" locked="0" layoutInCell="1" allowOverlap="1">
                <wp:simplePos x="0" y="0"/>
                <wp:positionH relativeFrom="column">
                  <wp:posOffset>1836420</wp:posOffset>
                </wp:positionH>
                <wp:positionV relativeFrom="paragraph">
                  <wp:posOffset>310515</wp:posOffset>
                </wp:positionV>
                <wp:extent cx="7620" cy="320040"/>
                <wp:effectExtent l="50800" t="0" r="68580" b="86360"/>
                <wp:wrapNone/>
                <wp:docPr id="19"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8" o:spid="_x0000_s1026" type="#_x0000_t32" style="position:absolute;margin-left:144.6pt;margin-top:24.45pt;width:.6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nE/D8CAABwBAAADgAAAGRycy9lMm9Eb2MueG1srFRNb9swDL0P2H8QdE8dp06aGHWKwkl26dYA&#10;7X6AIsmxMFkUJCVOMOy/j1I+1m6XYZgPMmWK5HuPlO8fDp0me+m8AlPR/GZIiTQchDLbin59XQ2m&#10;lPjAjGAajKzoUXr6MP/44b63pRxBC1pIRzCJ8WVvK9qGYMss87yVHfM3YKVBZwOuYwG3bpsJx3rM&#10;3ulsNBxOsh6csA649B6/Lk5OOk/5m0by8Nw0XgaiK4rYQlpdWjdxzeb3rNw6ZlvFzzDYP6DomDJY&#10;9JpqwQIjO6f+SNUp7sBDE244dBk0jeIycUA2+fA3Ni8tszJxQXG8vcrk/19a/mW/dkQJ7N2MEsM6&#10;7NFLcExt20AenYOe1GAM6giO5NOoV299iWG1WbvImB/Mi30C/s0TA3XLzFYm3K9Hi7nyGJG9C4kb&#10;b7Hqpv8MAs+wXYAk3qFxXUyJspBD6tHx2iN5CITjx7vJCPvI0XGL/S9SBzNWXkKt8+GThI5Eo6L+&#10;TOXKIU+F2P7JhwiMlZeAWNfASmmdRkIb0ld0Nh6NU4AHrUR0xmPebTe1dmTP4lClJ7FEz9tjDnZG&#10;pGStZGJ5tgNTGm0SkjzBKRRMSxqrdVJQoiXeo2id4GkTKyJ5BHy2TnP1fTacLafLaTEoRpPloBgK&#10;MXhc1cVgssrvxovbRV0v8h8RfF6UrRJCmoj/MuN58XczdL5tp+m8TvlVqOx99qQogr28E+jU/djw&#10;0+hsQBzXLrKLg4BjnQ6fr2C8N2/36dSvH8X8JwAAAP//AwBQSwMEFAAGAAgAAAAhAC1HSrDgAAAA&#10;CQEAAA8AAABkcnMvZG93bnJldi54bWxMj8FOwzAQRO9I/IO1SNyoQ6iiOGRTARUiF5BoEeLoxia2&#10;iNdR7LYpX485wXE1TzNv69XsBnbQU7CeEK4XGTBNnVeWeoS37eNVCSxESUoOnjTCSQdYNedntayU&#10;P9KrPmxiz1IJhUoimBjHivPQGe1kWPhRU8o+/eRkTOfUczXJYyp3A8+zrOBOWkoLRo76wejua7N3&#10;CHH9cTLFe3cv7Mv26bmw323brhEvL+a7W2BRz/EPhl/9pA5Nctr5PanABoS8FHlCEZalAJaAXGRL&#10;YDsEIW6ANzX//0HzAwAA//8DAFBLAQItABQABgAIAAAAIQDkmcPA+wAAAOEBAAATAAAAAAAAAAAA&#10;AAAAAAAAAABbQ29udGVudF9UeXBlc10ueG1sUEsBAi0AFAAGAAgAAAAhACOyauHXAAAAlAEAAAsA&#10;AAAAAAAAAAAAAAAALAEAAF9yZWxzLy5yZWxzUEsBAi0AFAAGAAgAAAAhAGapxPw/AgAAcAQAAA4A&#10;AAAAAAAAAAAAAAAALAIAAGRycy9lMm9Eb2MueG1sUEsBAi0AFAAGAAgAAAAhAC1HSrDgAAAACQEA&#10;AA8AAAAAAAAAAAAAAAAAlwQAAGRycy9kb3ducmV2LnhtbFBLBQYAAAAABAAEAPMAAACkBQAAAAA=&#10;">
                <v:stroke endarrow="block"/>
              </v:shape>
            </w:pict>
          </mc:Fallback>
        </mc:AlternateContent>
      </w:r>
      <w:r>
        <w:rPr>
          <w:rFonts w:ascii="Book Antiqua" w:hAnsi="Book Antiqua"/>
          <w:noProof/>
          <w:sz w:val="24"/>
          <w:szCs w:val="24"/>
        </w:rPr>
        <mc:AlternateContent>
          <mc:Choice Requires="wps">
            <w:drawing>
              <wp:anchor distT="0" distB="0" distL="114300" distR="114300" simplePos="0" relativeHeight="251665408" behindDoc="0" locked="0" layoutInCell="1" allowOverlap="1">
                <wp:simplePos x="0" y="0"/>
                <wp:positionH relativeFrom="column">
                  <wp:posOffset>1150620</wp:posOffset>
                </wp:positionH>
                <wp:positionV relativeFrom="paragraph">
                  <wp:posOffset>302895</wp:posOffset>
                </wp:positionV>
                <wp:extent cx="1699260" cy="7620"/>
                <wp:effectExtent l="0" t="0" r="27940" b="43180"/>
                <wp:wrapNone/>
                <wp:docPr id="18"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90.6pt;margin-top:23.85pt;width:133.8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F+cSkCAABPBAAADgAAAGRycy9lMm9Eb2MueG1srFTbjtowEH2v1H+w8g65lGtEWK0C9GXbRWL7&#10;AcZ2iNXEY9mGgKr+e8cmILZ9qarmwRlnPGfOzBln8XRuG3ISxkpQRZQOk4gIxYBLdSiib2+bwSwi&#10;1lHFaQNKFNFF2Ohp+fHDotO5yKCGhgtDEETZvNNFVDun8zi2rBYttUPQQqGzAtNSh1tziLmhHaK3&#10;TZwlySTuwHBtgAlr8evq6oyWAb+qBHOvVWWFI00RITcXVhPWvV/j5YLmB0N1LVlPg/4Di5ZKhUnv&#10;UCvqKDka+QdUK5kBC5UbMmhjqCrJRKgBq0mT36rZ1VSLUAs2x+p7m+z/g2VfT1tDJEftUClFW9Ro&#10;5wyVh9qRZ2OgIyUohX0EQ9Kp71enbY5hpdoaXzE7q51+AfbdEgVlTdVBBN5vF41YqY+I34X4jdWY&#10;dd99AY5n6NFBaN65Mq2HxLaQc9DoctdInB1h+DGdzOfZBKVk6JtOsiBhTPNbrDbWfRbQEm8Uke1r&#10;uReRhkz09GKdZ0bzW4BPrGAjmybMRKNIV0TzcTYOARYayb3TH7PmsC8bQ07UT1V4QpnoeTxm4Kh4&#10;AKsF5evedlQ2VxuTN8rjYW1Ip7euY/NjnszXs/VsNBhlk/VglHA+eN6Uo8Fkk07Hq0+rslylPz21&#10;dJTXknOhPLvbCKejvxuR/jJdh+8+xPc2xO/RQ7+Q7O0dSAdxvZ7XydgDv2zNTXSc2nC4v2H+Wjzu&#10;0X78Dyx/AQAA//8DAFBLAwQUAAYACAAAACEAqO3ilN4AAAAJAQAADwAAAGRycy9kb3ducmV2Lnht&#10;bEyPTU+DQBCG7yb9D5tp0ouxCwQtRZamaeLBo20Tr1t2BJSdJexSsL/e8aS3eTNP3o9iN9tOXHHw&#10;rSMF8ToCgVQ501Kt4Hx6echA+KDJ6M4RKvhGD7tycVfo3LiJ3vB6DLVgE/K5VtCE0OdS+qpBq/3a&#10;9Uj8+3CD1YHlUEsz6InNbSeTKHqSVrfECY3u8dBg9XUcrQL042Mc7be2Pr/epvv35PY59SelVst5&#10;/wwi4Bz+YPitz9Wh5E4XN5LxomOdxQmjCtLNBgQDaZrxlgsf2RZkWcj/C8ofAAAA//8DAFBLAQIt&#10;ABQABgAIAAAAIQDkmcPA+wAAAOEBAAATAAAAAAAAAAAAAAAAAAAAAABbQ29udGVudF9UeXBlc10u&#10;eG1sUEsBAi0AFAAGAAgAAAAhACOyauHXAAAAlAEAAAsAAAAAAAAAAAAAAAAALAEAAF9yZWxzLy5y&#10;ZWxzUEsBAi0AFAAGAAgAAAAhAEkhfnEpAgAATwQAAA4AAAAAAAAAAAAAAAAALAIAAGRycy9lMm9E&#10;b2MueG1sUEsBAi0AFAAGAAgAAAAhAKjt4pTeAAAACQEAAA8AAAAAAAAAAAAAAAAAgQQAAGRycy9k&#10;b3ducmV2LnhtbFBLBQYAAAAABAAEAPMAAACMBQAAAAA=&#10;"/>
            </w:pict>
          </mc:Fallback>
        </mc:AlternateContent>
      </w:r>
      <w:r>
        <w:rPr>
          <w:rFonts w:ascii="Book Antiqua" w:hAnsi="Book Antiqua"/>
          <w:noProof/>
          <w:sz w:val="24"/>
          <w:szCs w:val="24"/>
        </w:rPr>
        <mc:AlternateContent>
          <mc:Choice Requires="wps">
            <w:drawing>
              <wp:anchor distT="0" distB="0" distL="114300" distR="114300" simplePos="0" relativeHeight="251667456" behindDoc="0" locked="0" layoutInCell="1" allowOverlap="1">
                <wp:simplePos x="0" y="0"/>
                <wp:positionH relativeFrom="column">
                  <wp:posOffset>1150620</wp:posOffset>
                </wp:positionH>
                <wp:positionV relativeFrom="paragraph">
                  <wp:posOffset>104775</wp:posOffset>
                </wp:positionV>
                <wp:extent cx="635" cy="205740"/>
                <wp:effectExtent l="0" t="0" r="50165" b="22860"/>
                <wp:wrapNone/>
                <wp:docPr id="17"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90.6pt;margin-top:8.25pt;width:.05pt;height:16.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k9Sy8CAABXBAAADgAAAGRycy9lMm9Eb2MueG1srFTLbtswELwX6D8QvDuSHNlxBMtBINu9pG2A&#10;pL3TJGURpbgEyVg2iv57l/SjSXspivpALx87nNkdan637zXZSecVmJoWVzkl0nAQymxr+uV5PZpR&#10;4gMzgmkwsqYH6end4v27+WArOYYOtJCOIIjx1WBr2oVgqyzzvJM981dgpcHNFlzPAk7dNhOODYje&#10;62yc59NsACesAy69x9XlcZMuEn7bSh4+t62XgeiaIreQRpfGTRyzxZxVW8dsp/iJBvsHFj1TBi+9&#10;QC1ZYOTFqT+gesUdeGjDFYc+g7ZVXCYNqKbIf1Pz1DErkxYsjreXMvn/B8s/7R4dUQJ7d0OJYT32&#10;6Ck4prZdIPfOwUAaMAbrCI4U01ivwfoK0xrz6KJivjdP9gH4N08MNB0zW5l4Px8sYhUxI3uTEife&#10;4q2b4SMIPMNeAqTi7VvXk1Yr+zUmRnAsENmnbh0u3ZL7QDguTq8nlHBcH+eTmzK1MmNVxIiZ1vnw&#10;QUJPYlBTf9J0EXPEZ7sHHyLDXwkx2cBaaZ28oQ0Zano7GU8SIQ9aibgZj3m33TTakR2L7kq/JBd3&#10;Xh9z8GJEAuskE6tTHJjSxxgv1ybioTKkc4qO9vl+m9+uZqtZOSrH09WozIUY3a+bcjRdFzeT5fWy&#10;aZbFj0itKKtOCSFNZHe2clH+nVVOj+powouZL2XI3qKneiHZ838inZoc+3p0yAbE4dGdm4/uTYdP&#10;Ly0+j9dzjF9/DxY/AQAA//8DAFBLAwQUAAYACAAAACEA9Drmtd0AAAAJAQAADwAAAGRycy9kb3du&#10;cmV2LnhtbEyPwU6DQBCG7ya+w2ZMvNmFWpEiS2NMNB4MidXet+wIKDuL7Bbo2zs92dv8mS//fJNv&#10;ZtuJEQffOlIQLyIQSJUzLdUKPj+eb1IQPmgyunOECo7oYVNcXuQ6M26idxy3oRZcQj7TCpoQ+kxK&#10;XzVotV+4Hol3X26wOnAcamkGPXG57eQyihJpdUt8odE9PjVY/WwPVsEv3R93Kzmm32UZkpfXt5qw&#10;nJS6vpofH0AEnMM/DCd9VoeCnfbuQMaLjnMaLxnlIbkDcQLS+BbEXsEqXYMscnn+QfEHAAD//wMA&#10;UEsBAi0AFAAGAAgAAAAhAOSZw8D7AAAA4QEAABMAAAAAAAAAAAAAAAAAAAAAAFtDb250ZW50X1R5&#10;cGVzXS54bWxQSwECLQAUAAYACAAAACEAI7Jq4dcAAACUAQAACwAAAAAAAAAAAAAAAAAsAQAAX3Jl&#10;bHMvLnJlbHNQSwECLQAUAAYACAAAACEAnzk9Sy8CAABXBAAADgAAAAAAAAAAAAAAAAAsAgAAZHJz&#10;L2Uyb0RvYy54bWxQSwECLQAUAAYACAAAACEA9Drmtd0AAAAJAQAADwAAAAAAAAAAAAAAAACHBAAA&#10;ZHJzL2Rvd25yZXYueG1sUEsFBgAAAAAEAAQA8wAAAJEFAAAAAA==&#10;"/>
            </w:pict>
          </mc:Fallback>
        </mc:AlternateContent>
      </w:r>
      <w:r>
        <w:rPr>
          <w:rFonts w:ascii="Book Antiqua" w:hAnsi="Book Antiqua"/>
          <w:noProof/>
          <w:sz w:val="24"/>
          <w:szCs w:val="24"/>
        </w:rPr>
        <mc:AlternateContent>
          <mc:Choice Requires="wps">
            <w:drawing>
              <wp:anchor distT="0" distB="0" distL="114300" distR="114300" simplePos="0" relativeHeight="251666432" behindDoc="0" locked="0" layoutInCell="1" allowOverlap="1">
                <wp:simplePos x="0" y="0"/>
                <wp:positionH relativeFrom="column">
                  <wp:posOffset>2849880</wp:posOffset>
                </wp:positionH>
                <wp:positionV relativeFrom="paragraph">
                  <wp:posOffset>97155</wp:posOffset>
                </wp:positionV>
                <wp:extent cx="635" cy="205740"/>
                <wp:effectExtent l="0" t="0" r="50165" b="22860"/>
                <wp:wrapNone/>
                <wp:docPr id="1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24.4pt;margin-top:7.65pt;width:.05pt;height:16.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f5yi8CAABXBAAADgAAAGRycy9lMm9Eb2MueG1srFRNbxoxEL1X6n+wfIfdJQshK5YoWqCXtI2U&#10;tHdje1mrXo9lOyyo6n/v2BCatJeqKgcz/pjn92aed3F76DXZS+cVmJoW45wSaTgIZXY1/fK0Gc0p&#10;8YEZwTQYWdOj9PR2+f7dYrCVnEAHWkhHEMT4arA17UKwVZZ53sme+TFYaXCzBdezgFO3y4RjA6L3&#10;Opvk+SwbwAnrgEvvcXV12qTLhN+2kofPbetlILqmyC2k0aVxG8dsuWDVzjHbKX6mwf6BRc+UwUsv&#10;UCsWGHl26g+oXnEHHtow5tBn0LaKy6QB1RT5b2oeO2Zl0oLF8fZSJv//YPmn/YMjSmDvZpQY1mOP&#10;HoNjatcFcuccDKQBY7CO4EgxjfUarK8wrTEPLirmB/No74F/88RA0zGzk4n309EiVhEzsjcpceIt&#10;3rodPoLAM+w5QCreoXU9abWyX2NiBMcCkUPq1vHSLXkIhOPi7GpKCcf1ST69LlMrM1ZFjJhpnQ8f&#10;JPQkBjX1Z00XMSd8tr/3ITL8lRCTDWyU1skb2pChpjfTyTQR8qCViJvxmHe7baMd2bPorvRLcnHn&#10;9TEHz0YksE4ysT7HgSl9ivFybSIeKkM65+hkn+83+c16vp6Xo3IyW4/KXIjR3aYpR7NNcT1dXa2a&#10;ZlX8iNSKsuqUENJEdi9WLsq/s8r5UZ1MeDHzpQzZW/RULyT78p9IpybHvp4csgVxfHAvzUf3psPn&#10;lxafx+s5xq+/B8ufAAAA//8DAFBLAwQUAAYACAAAACEAoP1x890AAAAJAQAADwAAAGRycy9kb3du&#10;cmV2LnhtbEyPQU+DQBCF7yb9D5tp4s0uViyILI0x0XgwJFa9b9kRsOwsslug/97pSW8z817efC/f&#10;zrYTIw6+daTgehWBQKqcaalW8PH+dJWC8EGT0Z0jVHBCD9ticZHrzLiJ3nDchVpwCPlMK2hC6DMp&#10;fdWg1X7leiTWvtxgdeB1qKUZ9MThtpPrKNpIq1viD43u8bHB6rA7WgU/lJw+Yzmm32UZNs8vrzVh&#10;OSl1uZwf7kEEnMOfGc74jA4FM+3dkYwXnYI4Thk9sHB7A4INfLgDsechSUAWufzfoPgFAAD//wMA&#10;UEsBAi0AFAAGAAgAAAAhAOSZw8D7AAAA4QEAABMAAAAAAAAAAAAAAAAAAAAAAFtDb250ZW50X1R5&#10;cGVzXS54bWxQSwECLQAUAAYACAAAACEAI7Jq4dcAAACUAQAACwAAAAAAAAAAAAAAAAAsAQAAX3Jl&#10;bHMvLnJlbHNQSwECLQAUAAYACAAAACEARFf5yi8CAABXBAAADgAAAAAAAAAAAAAAAAAsAgAAZHJz&#10;L2Uyb0RvYy54bWxQSwECLQAUAAYACAAAACEAoP1x890AAAAJAQAADwAAAAAAAAAAAAAAAACHBAAA&#10;ZHJzL2Rvd25yZXYueG1sUEsFBgAAAAAEAAQA8wAAAJEFAAAAAA==&#10;"/>
            </w:pict>
          </mc:Fallback>
        </mc:AlternateContent>
      </w:r>
    </w:p>
    <w:p w:rsidR="009B4DAB" w:rsidRPr="004D0684" w:rsidRDefault="009B4DAB" w:rsidP="004D0684">
      <w:pPr>
        <w:spacing w:after="0" w:line="360" w:lineRule="auto"/>
        <w:jc w:val="both"/>
        <w:rPr>
          <w:rFonts w:ascii="Book Antiqua" w:hAnsi="Book Antiqua" w:cs="Times New Roman"/>
          <w:sz w:val="24"/>
          <w:szCs w:val="24"/>
        </w:rPr>
      </w:pPr>
    </w:p>
    <w:p w:rsidR="00935A40"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300" distR="114300" simplePos="0" relativeHeight="251659264" behindDoc="0" locked="0" layoutInCell="1" allowOverlap="1">
                <wp:simplePos x="0" y="0"/>
                <wp:positionH relativeFrom="column">
                  <wp:posOffset>808355</wp:posOffset>
                </wp:positionH>
                <wp:positionV relativeFrom="paragraph">
                  <wp:posOffset>302260</wp:posOffset>
                </wp:positionV>
                <wp:extent cx="2042160" cy="502920"/>
                <wp:effectExtent l="0" t="0" r="15240" b="3048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502920"/>
                        </a:xfrm>
                        <a:prstGeom prst="rect">
                          <a:avLst/>
                        </a:prstGeom>
                        <a:solidFill>
                          <a:srgbClr val="FFFFFF"/>
                        </a:solidFill>
                        <a:ln w="9525">
                          <a:solidFill>
                            <a:srgbClr val="000000"/>
                          </a:solidFill>
                          <a:miter lim="800000"/>
                          <a:headEnd/>
                          <a:tailEnd/>
                        </a:ln>
                      </wps:spPr>
                      <wps:txbx>
                        <w:txbxContent>
                          <w:p w:rsidR="00C13EDC" w:rsidRPr="00790A7F" w:rsidRDefault="00C13EDC" w:rsidP="00935A40">
                            <w:pPr>
                              <w:jc w:val="center"/>
                            </w:pPr>
                            <w:r>
                              <w:t>Initial screening: a</w:t>
                            </w:r>
                            <w:r w:rsidRPr="00790A7F">
                              <w:t>bstracts/articles (n=301)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63.65pt;margin-top:23.8pt;width:160.8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hFuC0CAABZBAAADgAAAGRycy9lMm9Eb2MueG1srFTbjtMwEH1H4h8sv9Nc1C7bqOlq6VKEtCxI&#10;u3yA4ziNhe0xtttk+XrGTluqBV4QebBsz/jMzDkzWd2MWpGDcF6CqWkxyykRhkMrza6mX5+2b64p&#10;8YGZlikwoqbPwtOb9etXq8FWooQeVCscQRDjq8HWtA/BVlnmeS808zOwwqCxA6dZwKPbZa1jA6Jr&#10;lZV5fpUN4FrrgAvv8fZuMtJ1wu86wcPnrvMiEFVTzC2k1aW1iWu2XrFq55jtJT+mwf4hC82kwaBn&#10;qDsWGNk7+RuUltyBhy7MOOgMuk5ykWrAaor8RTWPPbMi1YLkeHumyf8/WP5w+OKIbFG7BSWGadTo&#10;SYyBvIORFPPIz2B9hW6PFh3DiPfom2r19h74N08MbHpmduLWORh6wVrMr4gvs4unE46PIM3wCVqM&#10;w/YBEtDYOR3JQzoIoqNOz2dtYi4cL8t8XhZXaOJoW+TlskziZaw6vbbOhw8CNImbmjrUPqGzw70P&#10;MRtWnVxiMA9KtlupVDq4XbNRjhwY9sk2famAF27KkKGmy0W5mAj4K0Sevj9BaBmw4ZXUNb0+O7Eq&#10;0vbetKkdA5Nq2mPKyhx5jNRNJIaxGZNk5UmeBtpnJNbB1N84j7jpwf2gZMDerqn/vmdOUKI+GhRn&#10;WczncRjSYb54i1QSd2lpLi3McISqaaBk2m7CNEB76+Sux0hTOxi4RUE7mbiOyk9ZHdPH/k0SHGct&#10;DsjlOXn9+iOsfwIAAP//AwBQSwMEFAAGAAgAAAAhAKZ56qrfAAAACgEAAA8AAABkcnMvZG93bnJl&#10;di54bWxMj8FOwzAQRO9I/IO1SFwQdWijJA1xKoQEghsUBFc33iYR8TrYbhr+nu0JjqN5mn1bbWY7&#10;iAl96B0puFkkIJAaZ3pqFby/PVwXIELUZPTgCBX8YIBNfX5W6dK4I73itI2t4BEKpVbQxTiWUoam&#10;Q6vDwo1I3O2dtzpy9K00Xh953A5ymSSZtLonvtDpEe87bL62B6ugSJ+mz/C8evlosv2wjlf59Pjt&#10;lbq8mO9uQUSc4x8MJ31Wh5qddu5AJoiB8zJfMaogzTMQDKRpsQaxOzVZAbKu5P8X6l8AAAD//wMA&#10;UEsBAi0AFAAGAAgAAAAhAOSZw8D7AAAA4QEAABMAAAAAAAAAAAAAAAAAAAAAAFtDb250ZW50X1R5&#10;cGVzXS54bWxQSwECLQAUAAYACAAAACEAI7Jq4dcAAACUAQAACwAAAAAAAAAAAAAAAAAsAQAAX3Jl&#10;bHMvLnJlbHNQSwECLQAUAAYACAAAACEAyNhFuC0CAABZBAAADgAAAAAAAAAAAAAAAAAsAgAAZHJz&#10;L2Uyb0RvYy54bWxQSwECLQAUAAYACAAAACEApnnqqt8AAAAKAQAADwAAAAAAAAAAAAAAAACFBAAA&#10;ZHJzL2Rvd25yZXYueG1sUEsFBgAAAAAEAAQA8wAAAJEFAAAAAA==&#10;">
                <v:textbox>
                  <w:txbxContent>
                    <w:p w:rsidR="00C13EDC" w:rsidRPr="00790A7F" w:rsidRDefault="00C13EDC" w:rsidP="00935A40">
                      <w:pPr>
                        <w:jc w:val="center"/>
                      </w:pPr>
                      <w:r>
                        <w:t>Initial screening: a</w:t>
                      </w:r>
                      <w:r w:rsidRPr="00790A7F">
                        <w:t>bstracts/articles (n=301)</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3360" behindDoc="0" locked="0" layoutInCell="1" allowOverlap="1">
                <wp:simplePos x="0" y="0"/>
                <wp:positionH relativeFrom="column">
                  <wp:posOffset>3726180</wp:posOffset>
                </wp:positionH>
                <wp:positionV relativeFrom="paragraph">
                  <wp:posOffset>226060</wp:posOffset>
                </wp:positionV>
                <wp:extent cx="2514600" cy="1859280"/>
                <wp:effectExtent l="0" t="0" r="25400" b="2032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59280"/>
                        </a:xfrm>
                        <a:prstGeom prst="rect">
                          <a:avLst/>
                        </a:prstGeom>
                        <a:solidFill>
                          <a:srgbClr val="FFFFFF"/>
                        </a:solidFill>
                        <a:ln w="9525">
                          <a:solidFill>
                            <a:srgbClr val="000000"/>
                          </a:solidFill>
                          <a:miter lim="800000"/>
                          <a:headEnd/>
                          <a:tailEnd/>
                        </a:ln>
                      </wps:spPr>
                      <wps:txbx>
                        <w:txbxContent>
                          <w:p w:rsidR="00C13EDC" w:rsidRDefault="00C13EDC" w:rsidP="00935A40">
                            <w:r w:rsidRPr="001C69A8">
                              <w:rPr>
                                <w:b/>
                              </w:rPr>
                              <w:t>Excluded (N=22</w:t>
                            </w:r>
                            <w:r>
                              <w:rPr>
                                <w:b/>
                              </w:rPr>
                              <w:t>5</w:t>
                            </w:r>
                            <w:r w:rsidRPr="001C69A8">
                              <w:rPr>
                                <w:b/>
                              </w:rPr>
                              <w:t>):</w:t>
                            </w:r>
                            <w:r>
                              <w:br/>
                              <w:t xml:space="preserve"> -reviews (n=143)</w:t>
                            </w:r>
                            <w:r>
                              <w:br/>
                              <w:t xml:space="preserve"> -preclinical/safety/kinetics/formulation </w:t>
                            </w:r>
                            <w:r>
                              <w:br/>
                              <w:t xml:space="preserve"> </w:t>
                            </w:r>
                            <w:r>
                              <w:tab/>
                              <w:t>(n=67)</w:t>
                            </w:r>
                            <w:r>
                              <w:br/>
                              <w:t xml:space="preserve"> -no control group (n=6)</w:t>
                            </w:r>
                            <w:r>
                              <w:br/>
                              <w:t xml:space="preserve"> -not randomized (n=5)</w:t>
                            </w:r>
                            <w:r>
                              <w:br/>
                              <w:t xml:space="preserve"> -not related (n=2)</w:t>
                            </w:r>
                            <w:r>
                              <w:br/>
                              <w:t xml:space="preserve"> -citation not found (n=1)</w:t>
                            </w:r>
                            <w:r>
                              <w:br/>
                              <w:t xml:space="preserve"> -commentary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93.4pt;margin-top:17.8pt;width:198pt;height:14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K+zi0CAABaBAAADgAAAGRycy9lMm9Eb2MueG1srFTbjtMwEH1H4h8sv9NcaJc2arpauhQhLRdp&#10;lw9wHKexsD3GdpssX8/Y6ZZqgRdEHiyPZ3w8c85M1tejVuQonJdgalrMckqE4dBKs6/p14fdqyUl&#10;PjDTMgVG1PRReHq9efliPdhKlNCDaoUjCGJ8Ndia9iHYKss874VmfgZWGHR24DQLaLp91jo2ILpW&#10;WZnnV9kArrUOuPAeT28nJ90k/K4TPHzuOi8CUTXF3EJaXVqbuGabNav2jtle8lMa7B+y0EwafPQM&#10;dcsCIwcnf4PSkjvw0IUZB51B10kuUg1YTZE/q+a+Z1akWpAcb880+f8Hyz8dvzgiW9RuTolhGjV6&#10;EGMgb2EkxevIz2B9hWH3FgPDiOcYm2r19g74N08MbHtm9uLGORh6wVrMr4g3s4urE46PIM3wEVp8&#10;hx0CJKCxczqSh3QQREedHs/axFw4HpaLYn6Vo4ujr1guVuUyqZex6um6dT68F6BJ3NTUofgJnh3v&#10;fIjpsOopJL7mQcl2J5VKhts3W+XIkWGj7NKXKngWpgwZarpalIuJgb9C5On7E4SWATteSV3T5TmI&#10;VZG3d6ZN/RiYVNMeU1bmRGTkbmIxjM2YNDvr00D7iMw6mBocBxI3PbgflAzY3DX13w/MCUrUB4Pq&#10;rIr5PE5DMuaLNyUa7tLTXHqY4QhV00DJtN2GaYIO1sl9jy9N/WDgBhXtZOI6Sj9ldUofGzhJcBq2&#10;OCGXdor69UvY/AQAAP//AwBQSwMEFAAGAAgAAAAhAMdxCujfAAAACgEAAA8AAABkcnMvZG93bnJl&#10;di54bWxMj8tOwzAQRfdI/IM1SGwQdUjb4IY4FUICwQ7aCrZu7CYR9jjYbhr+nmEFy/vQnTPVenKW&#10;jSbE3qOEm1kGzGDjdY+thN328VoAi0mhVtajkfBtIqzr87NKldqf8M2Mm9QyGsFYKgldSkPJeWw6&#10;41Sc+cEgZQcfnEokQ8t1UCcad5bnWVZwp3qkC50azENnms/N0UkQi+fxI77MX9+b4mBX6ep2fPoK&#10;Ul5eTPd3wJKZ0l8ZfvEJHWpi2vsj6sishKUoCD1JmC8LYFRYiZyMPRm5WACvK/7/hfoHAAD//wMA&#10;UEsBAi0AFAAGAAgAAAAhAOSZw8D7AAAA4QEAABMAAAAAAAAAAAAAAAAAAAAAAFtDb250ZW50X1R5&#10;cGVzXS54bWxQSwECLQAUAAYACAAAACEAI7Jq4dcAAACUAQAACwAAAAAAAAAAAAAAAAAsAQAAX3Jl&#10;bHMvLnJlbHNQSwECLQAUAAYACAAAACEAGFK+zi0CAABaBAAADgAAAAAAAAAAAAAAAAAsAgAAZHJz&#10;L2Uyb0RvYy54bWxQSwECLQAUAAYACAAAACEAx3EK6N8AAAAKAQAADwAAAAAAAAAAAAAAAACFBAAA&#10;ZHJzL2Rvd25yZXYueG1sUEsFBgAAAAAEAAQA8wAAAJEFAAAAAA==&#10;">
                <v:textbox>
                  <w:txbxContent>
                    <w:p w:rsidR="00C13EDC" w:rsidRDefault="00C13EDC" w:rsidP="00935A40">
                      <w:r w:rsidRPr="001C69A8">
                        <w:rPr>
                          <w:b/>
                        </w:rPr>
                        <w:t>Excluded (N=22</w:t>
                      </w:r>
                      <w:r>
                        <w:rPr>
                          <w:b/>
                        </w:rPr>
                        <w:t>5</w:t>
                      </w:r>
                      <w:r w:rsidRPr="001C69A8">
                        <w:rPr>
                          <w:b/>
                        </w:rPr>
                        <w:t>):</w:t>
                      </w:r>
                      <w:r>
                        <w:br/>
                        <w:t xml:space="preserve"> -reviews (n=143)</w:t>
                      </w:r>
                      <w:r>
                        <w:br/>
                        <w:t xml:space="preserve"> -preclinical/safety/kinetics/formulation </w:t>
                      </w:r>
                      <w:r>
                        <w:br/>
                        <w:t xml:space="preserve"> </w:t>
                      </w:r>
                      <w:r>
                        <w:tab/>
                        <w:t>(n=67)</w:t>
                      </w:r>
                      <w:r>
                        <w:br/>
                        <w:t xml:space="preserve"> -no control group (n=6)</w:t>
                      </w:r>
                      <w:r>
                        <w:br/>
                        <w:t xml:space="preserve"> -not randomized (n=5)</w:t>
                      </w:r>
                      <w:r>
                        <w:br/>
                        <w:t xml:space="preserve"> -not related (n=2)</w:t>
                      </w:r>
                      <w:r>
                        <w:br/>
                        <w:t xml:space="preserve"> -citation not found (n=1)</w:t>
                      </w:r>
                      <w:r>
                        <w:br/>
                        <w:t xml:space="preserve"> -commentary (n=1)</w:t>
                      </w:r>
                    </w:p>
                  </w:txbxContent>
                </v:textbox>
              </v:shape>
            </w:pict>
          </mc:Fallback>
        </mc:AlternateContent>
      </w:r>
    </w:p>
    <w:p w:rsidR="00935A40" w:rsidRPr="004D0684" w:rsidRDefault="00935A40" w:rsidP="004D0684">
      <w:pPr>
        <w:spacing w:after="0" w:line="360" w:lineRule="auto"/>
        <w:jc w:val="both"/>
        <w:rPr>
          <w:rFonts w:ascii="Book Antiqua" w:hAnsi="Book Antiqua" w:cs="Times New Roman"/>
          <w:sz w:val="24"/>
          <w:szCs w:val="24"/>
        </w:rPr>
      </w:pPr>
    </w:p>
    <w:p w:rsidR="00935A40" w:rsidRPr="004D0684" w:rsidRDefault="00935A40" w:rsidP="004D0684">
      <w:pPr>
        <w:spacing w:after="0" w:line="360" w:lineRule="auto"/>
        <w:jc w:val="both"/>
        <w:rPr>
          <w:rFonts w:ascii="Book Antiqua" w:hAnsi="Book Antiqua" w:cs="Times New Roman"/>
          <w:sz w:val="24"/>
          <w:szCs w:val="24"/>
        </w:rPr>
      </w:pPr>
    </w:p>
    <w:p w:rsidR="009B4DAB"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299" distR="114299" simplePos="0" relativeHeight="251669504" behindDoc="0" locked="0" layoutInCell="1" allowOverlap="1">
                <wp:simplePos x="0" y="0"/>
                <wp:positionH relativeFrom="column">
                  <wp:posOffset>1836419</wp:posOffset>
                </wp:positionH>
                <wp:positionV relativeFrom="paragraph">
                  <wp:posOffset>153035</wp:posOffset>
                </wp:positionV>
                <wp:extent cx="0" cy="472440"/>
                <wp:effectExtent l="50800" t="0" r="76200" b="86360"/>
                <wp:wrapNone/>
                <wp:docPr id="13"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44.6pt;margin-top:12.05pt;width:0;height:37.2pt;z-index:2516695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OCvzoCAABtBAAADgAAAGRycy9lMm9Eb2MueG1srFTbbhoxEH2v1H+w/A7LkiUJK5YoWqAvaROJ&#10;9AOM7WWtej2WbVhQ1X/v2FyatC9VVR7M2J7LOTPHO3s4dJrspfMKTEXz4YgSaTgIZbYV/fq6GtxT&#10;4gMzgmkwsqJH6enD/OOHWW9LOYYWtJCOYBLjy95WtA3BllnmeSs75odgpcHLBlzHAm7dNhOO9Zi9&#10;09l4NLrNenDCOuDSezxdnC7pPOVvGsnDc9N4GYiuKGILaXVp3cQ1m89YuXXMtoqfYbB/QNExZbDo&#10;NdWCBUZ2Tv2RqlPcgYcmDDl0GTSN4jJxQDb56Dc265ZZmbhgc7y9tsn/v7T8y/7FESVwdjeUGNbh&#10;jNbBMbVtA3l0DnpSgzHYR3AkH8d+9daXGFabFxcZ84NZ2yfg3zwxULfMbGXC/Xq0mCuPEdm7kLjx&#10;Fqtu+s8g0IftAqTmHRrXxZTYFnJIMzpeZyQPgfDTIcfT4m5cFGl8GSsvcdb58ElCR6JRUX/mcSWQ&#10;pyps/+RDRMXKS0AsamCltE560Ib0FZ1OxpMU4EErES+jm3fbTa0d2bOoqPRLFPHmrZuDnREpWSuZ&#10;WJ7twJRGm4TUm+AUdktLGqt1UlCiJT6iaJ3gaRMrInMEfLZOovo+HU2X98v7YlCMb5eDYiTE4HFV&#10;F4PbVX43Wdws6nqR/4jg86JslRDSRPwXgefF3wno/NRO0rxK/Nqo7H321FEEe/lPoNPo47RPutmA&#10;OL64yC6qADWdnM/vLz6at/vk9esrMf8JAAD//wMAUEsDBBQABgAIAAAAIQBPrDDC3wAAAAkBAAAP&#10;AAAAZHJzL2Rvd25yZXYueG1sTI/LTsMwEEX3SPyDNUjsqNMIoiTEqYAKkQ2VaFHVpRsPsUVsR7Hb&#10;pnw9g1jAbh5Hd85Ui8n27IhjMN4JmM8SYOhar4zrBLxvnm9yYCFKp2TvHQo4Y4BFfXlRyVL5k3vD&#10;4zp2jEJcKKUAHeNQch5ajVaGmR/Q0e7Dj1ZGaseOq1GeKNz2PE2SjFtpHF3QcsAnje3n+mAFxOXu&#10;rLNt+1iY1eblNTNfTdMshbi+mh7ugUWc4h8MP/qkDjU57f3BqcB6AWlepIRScTsHRsDvYC+gyO+A&#10;1xX//0H9DQAA//8DAFBLAQItABQABgAIAAAAIQDkmcPA+wAAAOEBAAATAAAAAAAAAAAAAAAAAAAA&#10;AABbQ29udGVudF9UeXBlc10ueG1sUEsBAi0AFAAGAAgAAAAhACOyauHXAAAAlAEAAAsAAAAAAAAA&#10;AAAAAAAALAEAAF9yZWxzLy5yZWxzUEsBAi0AFAAGAAgAAAAhAF3Dgr86AgAAbQQAAA4AAAAAAAAA&#10;AAAAAAAALAIAAGRycy9lMm9Eb2MueG1sUEsBAi0AFAAGAAgAAAAhAE+sMMLfAAAACQEAAA8AAAAA&#10;AAAAAAAAAAAAkgQAAGRycy9kb3ducmV2LnhtbFBLBQYAAAAABAAEAPMAAACeBQAAAAA=&#10;">
                <v:stroke endarrow="block"/>
              </v:shape>
            </w:pict>
          </mc:Fallback>
        </mc:AlternateContent>
      </w:r>
    </w:p>
    <w:p w:rsidR="009B4DAB"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300" distR="114300" simplePos="0" relativeHeight="251671552" behindDoc="0" locked="0" layoutInCell="1" allowOverlap="1">
                <wp:simplePos x="0" y="0"/>
                <wp:positionH relativeFrom="column">
                  <wp:posOffset>1859280</wp:posOffset>
                </wp:positionH>
                <wp:positionV relativeFrom="paragraph">
                  <wp:posOffset>139700</wp:posOffset>
                </wp:positionV>
                <wp:extent cx="1798320" cy="635"/>
                <wp:effectExtent l="0" t="76200" r="55880" b="100965"/>
                <wp:wrapNone/>
                <wp:docPr id="1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46.4pt;margin-top:11pt;width:141.6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bssTwCAABwBAAADgAAAGRycy9lMm9Eb2MueG1srFRNj9sgEL1X6n9A3LOO87WJFWe1cpJetm2k&#10;3f4AAjhGxQwCNk5U9b93IE7abS9VVR/wYGbevJl5ePlwajU5SucVmJLmd0NKpOEglDmU9MvLdjCn&#10;xAdmBNNgZEnP0tOH1ft3y84WcgQNaCEdQRDji86WtAnBFlnmeSNb5u/ASoOHNbiWBdy6QyYc6xC9&#10;1dloOJxlHThhHXDpPX5dXw7pKuHXteThc117GYguKXILaXVp3cc1Wy1ZcXDMNor3NNg/sGiZMpj0&#10;BrVmgZFXp/6AahV34KEOdxzaDOpacZlqwGry4W/VPDfMylQLNsfbW5v8/4Pln447R5TA2Y0oMazF&#10;GT0Hx9ShCeTROehIBcZgH8GRPI/96qwvMKwyOxcr5ifzbJ+Af/XEQNUwc5CJ98vZIlaKyN6ExI23&#10;mHXffQSBPuw1QGreqXZthMS2kFOa0fk2I3kKhOPH/H4xH49wlBzPZuNpZJSx4hpqnQ8fJLQkGiX1&#10;fSm3GvKUiB2ffLgEXgNiXgNbpXWShDakK+liOpqmAA9aiXgY3bw77CvtyJFFUaWnZ/HGzcGrEQms&#10;kUxsejswpdEmIbUnOIUN05LGbK0UlGiJ9yhaF3raxIxYPBLurYuuvi2Gi818M58MJqPZZjAZCjF4&#10;3FaTwWyb30/X43VVrfPvkXw+KRolhDSR/1Xj+eTvNNTftos6byq/NSp7i55GgWSv70Q6TT8O/CKd&#10;PYjzzsXqohBQ1sm5v4Lx3vy6T14/fxSrHwAAAP//AwBQSwMEFAAGAAgAAAAhAHlpsbzfAAAACQEA&#10;AA8AAABkcnMvZG93bnJldi54bWxMj0FPwzAMhe9I/IfISNxYukoUVppOwIToBSQ2hDhmjWkiGqdq&#10;sq3j1+Od4PZsPz1/r1pOvhd7HKMLpGA+y0AgtcE46hS8b56ubkHEpMnoPhAqOGKEZX1+VunShAO9&#10;4X6dOsEhFEutwKY0lFLG1qLXcRYGJL59hdHrxOPYSTPqA4f7XuZZVkivHfEHqwd8tNh+r3deQVp9&#10;Hm3x0T4s3Ovm+aVwP03TrJS6vJju70AknNKfGU74jA41M23DjkwUvYJ8kTN6YpFzJzZc3xQstqfF&#10;HGRdyf8N6l8AAAD//wMAUEsBAi0AFAAGAAgAAAAhAOSZw8D7AAAA4QEAABMAAAAAAAAAAAAAAAAA&#10;AAAAAFtDb250ZW50X1R5cGVzXS54bWxQSwECLQAUAAYACAAAACEAI7Jq4dcAAACUAQAACwAAAAAA&#10;AAAAAAAAAAAsAQAAX3JlbHMvLnJlbHNQSwECLQAUAAYACAAAACEAd3bssTwCAABwBAAADgAAAAAA&#10;AAAAAAAAAAAsAgAAZHJzL2Uyb0RvYy54bWxQSwECLQAUAAYACAAAACEAeWmxvN8AAAAJAQAADwAA&#10;AAAAAAAAAAAAAACUBAAAZHJzL2Rvd25yZXYueG1sUEsFBgAAAAAEAAQA8wAAAKAFAAAAAA==&#10;">
                <v:stroke endarrow="block"/>
              </v:shape>
            </w:pict>
          </mc:Fallback>
        </mc:AlternateContent>
      </w:r>
    </w:p>
    <w:p w:rsidR="00935A40" w:rsidRPr="004D0684" w:rsidRDefault="00935A40" w:rsidP="004D0684">
      <w:pPr>
        <w:spacing w:after="0" w:line="360" w:lineRule="auto"/>
        <w:jc w:val="both"/>
        <w:rPr>
          <w:rFonts w:ascii="Book Antiqua" w:hAnsi="Book Antiqua" w:cs="Times New Roman"/>
          <w:sz w:val="24"/>
          <w:szCs w:val="24"/>
        </w:rPr>
      </w:pPr>
    </w:p>
    <w:p w:rsidR="00935A40"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300" distR="114300" simplePos="0" relativeHeight="251660288" behindDoc="0" locked="0" layoutInCell="1" allowOverlap="1">
                <wp:simplePos x="0" y="0"/>
                <wp:positionH relativeFrom="column">
                  <wp:posOffset>541020</wp:posOffset>
                </wp:positionH>
                <wp:positionV relativeFrom="paragraph">
                  <wp:posOffset>69850</wp:posOffset>
                </wp:positionV>
                <wp:extent cx="2659380" cy="769620"/>
                <wp:effectExtent l="0" t="0" r="33020" b="1778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69620"/>
                        </a:xfrm>
                        <a:prstGeom prst="rect">
                          <a:avLst/>
                        </a:prstGeom>
                        <a:solidFill>
                          <a:srgbClr val="FFFFFF"/>
                        </a:solidFill>
                        <a:ln w="9525">
                          <a:solidFill>
                            <a:srgbClr val="000000"/>
                          </a:solidFill>
                          <a:miter lim="800000"/>
                          <a:headEnd/>
                          <a:tailEnd/>
                        </a:ln>
                      </wps:spPr>
                      <wps:txbx>
                        <w:txbxContent>
                          <w:p w:rsidR="00C13EDC" w:rsidRDefault="00C13EDC" w:rsidP="00935A40">
                            <w:pPr>
                              <w:jc w:val="center"/>
                            </w:pPr>
                            <w:r>
                              <w:t>Secondary screening of full articles of randomized controlled trials (RCT)</w:t>
                            </w:r>
                            <w:r>
                              <w:br/>
                              <w:t>(n=76)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2.6pt;margin-top:5.5pt;width:209.4pt;height: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TEhi8CAABZBAAADgAAAGRycy9lMm9Eb2MueG1srFTbbtswDH0fsH8Q9L44zpI0MeIUXboMA7oL&#10;0O4DZFm2hUmiJimxu68fJadp0G0vw/wgSCJ1SJ5DenM9aEWOwnkJpqT5ZEqJMBxqadqSfnvYv1lR&#10;4gMzNVNgREkfhafX29evNr0txAw6ULVwBEGML3pb0i4EW2SZ553QzE/ACoPGBpxmAY+uzWrHekTX&#10;KptNp8usB1dbB1x4j7e3o5FuE37TCB6+NI0XgaiSYm4hrS6tVVyz7YYVrWO2k/yUBvuHLDSTBoOe&#10;oW5ZYOTg5G9QWnIHHpow4aAzaBrJRaoBq8mnL6q575gVqRYkx9szTf7/wfLPx6+OyBq1yykxTKNG&#10;D2II5B0MJE/89NYX6HZv0TEMeI++qVZv74B/98TArmOmFTfOQd8JVmN+eWQ2u3gaFfGFjyBV/wlq&#10;jMMOARLQ0DgdyUM6CKKjTo9nbWIuHC9ny8X67QpNHG1Xy/VylpLLWPH02jofPgjQJG5K6lD7hM6O&#10;dz7EbFjx5BKDeVCy3kul0sG11U45cmTYJ/v0pQJeuClD+pKuF7PFSMBfIabp+xOElgEbXkld0tXZ&#10;iRWRtvemTu0YmFTjHlNW5sRjpG4kMQzVkCSbxwCR1grqRyTWwdjfOI+46cD9pKTH3i6p/3FgTlCi&#10;PhoUZ53P53EY0mG+uEIqibu0VJcWZjhClTRQMm53YRygg3Wy7TDS2A4GblDQRiaun7M6pY/9myQ4&#10;zVockMtz8nr+I2x/AQAA//8DAFBLAwQUAAYACAAAACEA/m5u1t0AAAAJAQAADwAAAGRycy9kb3du&#10;cmV2LnhtbExPy07DMBC8I/EP1iJxQdRp+qCEOBVCAsEN2gqubrxNIux1sN00/D3LCW47D83OlOvR&#10;WTFgiJ0nBdNJBgKp9qajRsFu+3i9AhGTJqOtJ1TwjRHW1flZqQvjT/SGwyY1gkMoFlpBm1JfSBnr&#10;Fp2OE98jsXbwwenEMDTSBH3icGdlnmVL6XRH/KHVPT60WH9ujk7Bav48fMSX2et7vTzY23R1Mzx9&#10;BaUuL8b7OxAJx/Rnht/6XB0q7rT3RzJRWM5Y5OxkfsqTWF9kcz72TMzyHGRVyv8Lqh8AAAD//wMA&#10;UEsBAi0AFAAGAAgAAAAhAOSZw8D7AAAA4QEAABMAAAAAAAAAAAAAAAAAAAAAAFtDb250ZW50X1R5&#10;cGVzXS54bWxQSwECLQAUAAYACAAAACEAI7Jq4dcAAACUAQAACwAAAAAAAAAAAAAAAAAsAQAAX3Jl&#10;bHMvLnJlbHNQSwECLQAUAAYACAAAACEAvbTEhi8CAABZBAAADgAAAAAAAAAAAAAAAAAsAgAAZHJz&#10;L2Uyb0RvYy54bWxQSwECLQAUAAYACAAAACEA/m5u1t0AAAAJAQAADwAAAAAAAAAAAAAAAACHBAAA&#10;ZHJzL2Rvd25yZXYueG1sUEsFBgAAAAAEAAQA8wAAAJEFAAAAAA==&#10;">
                <v:textbox>
                  <w:txbxContent>
                    <w:p w:rsidR="00C13EDC" w:rsidRDefault="00C13EDC" w:rsidP="00935A40">
                      <w:pPr>
                        <w:jc w:val="center"/>
                      </w:pPr>
                      <w:r>
                        <w:t>Secondary screening of full articles of randomized controlled trials (RCT)</w:t>
                      </w:r>
                      <w:r>
                        <w:br/>
                        <w:t>(n=76)</w:t>
                      </w:r>
                    </w:p>
                  </w:txbxContent>
                </v:textbox>
              </v:shape>
            </w:pict>
          </mc:Fallback>
        </mc:AlternateContent>
      </w:r>
    </w:p>
    <w:p w:rsidR="00935A40" w:rsidRPr="004D0684" w:rsidRDefault="00935A40" w:rsidP="004D0684">
      <w:pPr>
        <w:spacing w:after="0" w:line="360" w:lineRule="auto"/>
        <w:jc w:val="both"/>
        <w:rPr>
          <w:rFonts w:ascii="Book Antiqua" w:hAnsi="Book Antiqua" w:cs="Times New Roman"/>
          <w:sz w:val="24"/>
          <w:szCs w:val="24"/>
        </w:rPr>
      </w:pPr>
    </w:p>
    <w:p w:rsidR="00935A40"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300" distR="114300" simplePos="0" relativeHeight="251664384" behindDoc="0" locked="0" layoutInCell="1" allowOverlap="1">
                <wp:simplePos x="0" y="0"/>
                <wp:positionH relativeFrom="column">
                  <wp:posOffset>3726180</wp:posOffset>
                </wp:positionH>
                <wp:positionV relativeFrom="paragraph">
                  <wp:posOffset>304800</wp:posOffset>
                </wp:positionV>
                <wp:extent cx="2453640" cy="1341120"/>
                <wp:effectExtent l="0" t="0" r="35560" b="304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341120"/>
                        </a:xfrm>
                        <a:prstGeom prst="rect">
                          <a:avLst/>
                        </a:prstGeom>
                        <a:solidFill>
                          <a:srgbClr val="FFFFFF"/>
                        </a:solidFill>
                        <a:ln w="9525">
                          <a:solidFill>
                            <a:srgbClr val="000000"/>
                          </a:solidFill>
                          <a:miter lim="800000"/>
                          <a:headEnd/>
                          <a:tailEnd/>
                        </a:ln>
                      </wps:spPr>
                      <wps:txbx>
                        <w:txbxContent>
                          <w:p w:rsidR="00C13EDC" w:rsidRDefault="00C13EDC" w:rsidP="00935A40">
                            <w:r w:rsidRPr="001C69A8">
                              <w:rPr>
                                <w:b/>
                              </w:rPr>
                              <w:t>Excluded (N=</w:t>
                            </w:r>
                            <w:r w:rsidRPr="008B75A9">
                              <w:rPr>
                                <w:b/>
                              </w:rPr>
                              <w:t>35):</w:t>
                            </w:r>
                            <w:r w:rsidRPr="008B75A9">
                              <w:rPr>
                                <w:b/>
                              </w:rPr>
                              <w:br/>
                            </w:r>
                            <w:r>
                              <w:t xml:space="preserve"> </w:t>
                            </w:r>
                            <w:r w:rsidRPr="008B75A9">
                              <w:t>-no confirmatory RCT for strain (n=18)</w:t>
                            </w:r>
                            <w:r w:rsidRPr="008B75A9">
                              <w:br/>
                            </w:r>
                            <w:r>
                              <w:t xml:space="preserve"> -no eradication therapy (n=11)</w:t>
                            </w:r>
                            <w:r>
                              <w:br/>
                              <w:t xml:space="preserve"> -undefined probiotic strains (n=3)</w:t>
                            </w:r>
                            <w:r>
                              <w:br/>
                              <w:t xml:space="preserve"> -no study outcomes used (n=2)</w:t>
                            </w:r>
                            <w:r>
                              <w:br/>
                              <w:t xml:space="preserve"> -</w:t>
                            </w:r>
                            <w:r w:rsidRPr="003E34D2">
                              <w:rPr>
                                <w:i/>
                              </w:rPr>
                              <w:t>H pylori</w:t>
                            </w:r>
                            <w:r>
                              <w:t xml:space="preserve"> not assayed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93.4pt;margin-top:24pt;width:193.2pt;height:10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IRPi0CAABZBAAADgAAAGRycy9lMm9Eb2MueG1srFRdb9sgFH2ftP+AeF8cp0nXWHGqLl2mSd2H&#10;1O4HYIxtNOAyILGzX98LTrKo216m+QEB93I495yLV7eDVmQvnJdgSppPppQIw6GWpi3pt6ftmxtK&#10;fGCmZgqMKOlBeHq7fv1q1dtCzKADVQtHEMT4orcl7UKwRZZ53gnN/ASsMBhswGkWcOnarHasR3St&#10;stl0ep314GrrgAvvcfd+DNJ1wm8awcOXpvEiEFVS5BbS6NJYxTFbr1jROmY7yY802D+w0EwavPQM&#10;dc8CIzsnf4PSkjvw0IQJB51B00guUg1YTT59Uc1jx6xItaA43p5l8v8Pln/ef3VE1ugdymOYRo+e&#10;xBDIOxjIMsrTW19g1qPFvDDgNqamUr19AP7dEwObjplW3DkHfSdYjfTyeDK7ODri+AhS9Z+gxmvY&#10;LkACGhqno3aoBkF05HE4WxOpcNyczRdX13MMcYzlV/M8nyXzMlacjlvnwwcBmsRJSR16n+DZ/sGH&#10;SIcVp5R4mwcl661UKi1cW22UI3uGfbJNX6rgRZoypC/pcjFbjAr8FWKavj9BaBmw4ZXUJb05J7Ei&#10;6vbe1KkdA5NqnCNlZY5CRu1GFcNQDcmyxcmfCuoDKutg7G98jzjpwP2kpMfeLqn/sWNOUKI+GnRn&#10;mc+jlCEt5ou3KCVxl5HqMsIMR6iSBkrG6SaMD2hnnWw7vGnsBwN36Ggjk9bR+pHVkT72b7Lg+Nbi&#10;A7lcp6xff4T1MwAAAP//AwBQSwMEFAAGAAgAAAAhACRvvGnhAAAACgEAAA8AAABkcnMvZG93bnJl&#10;di54bWxMj81OwzAQhO9IvIO1SFxQ65C2aRKyqRASiN6gRXB1420S4Z9gu2l4e8wJjqMZzXxTbSat&#10;2EjO99Yg3M4TYGQaK3vTIrztH2c5MB+EkUJZQwjf5GFTX15UopT2bF5p3IWWxRLjS4HQhTCUnPum&#10;Iy383A5kone0TosQpWu5dOIcy7XiaZJkXIvexIVODPTQUfO5O2mEfPk8fvjt4uW9yY6qCDfr8enL&#10;IV5fTfd3wAJN4S8Mv/gRHerIdLAnIz1TCKs8i+gBYZnHTzFQrBcpsANCuipS4HXF/1+ofwAAAP//&#10;AwBQSwECLQAUAAYACAAAACEA5JnDwPsAAADhAQAAEwAAAAAAAAAAAAAAAAAAAAAAW0NvbnRlbnRf&#10;VHlwZXNdLnhtbFBLAQItABQABgAIAAAAIQAjsmrh1wAAAJQBAAALAAAAAAAAAAAAAAAAACwBAABf&#10;cmVscy8ucmVsc1BLAQItABQABgAIAAAAIQCBYhE+LQIAAFkEAAAOAAAAAAAAAAAAAAAAACwCAABk&#10;cnMvZTJvRG9jLnhtbFBLAQItABQABgAIAAAAIQAkb7xp4QAAAAoBAAAPAAAAAAAAAAAAAAAAAIUE&#10;AABkcnMvZG93bnJldi54bWxQSwUGAAAAAAQABADzAAAAkwUAAAAA&#10;">
                <v:textbox>
                  <w:txbxContent>
                    <w:p w:rsidR="00C13EDC" w:rsidRDefault="00C13EDC" w:rsidP="00935A40">
                      <w:r w:rsidRPr="001C69A8">
                        <w:rPr>
                          <w:b/>
                        </w:rPr>
                        <w:t>Excluded (N=</w:t>
                      </w:r>
                      <w:r w:rsidRPr="008B75A9">
                        <w:rPr>
                          <w:b/>
                        </w:rPr>
                        <w:t>35):</w:t>
                      </w:r>
                      <w:r w:rsidRPr="008B75A9">
                        <w:rPr>
                          <w:b/>
                        </w:rPr>
                        <w:br/>
                      </w:r>
                      <w:r>
                        <w:t xml:space="preserve"> </w:t>
                      </w:r>
                      <w:r w:rsidRPr="008B75A9">
                        <w:t>-no confirmatory RCT for strain (n=18)</w:t>
                      </w:r>
                      <w:r w:rsidRPr="008B75A9">
                        <w:br/>
                      </w:r>
                      <w:r>
                        <w:t xml:space="preserve"> -no eradication therapy (n=11)</w:t>
                      </w:r>
                      <w:r>
                        <w:br/>
                        <w:t xml:space="preserve"> -undefined probiotic strains (n=3)</w:t>
                      </w:r>
                      <w:r>
                        <w:br/>
                        <w:t xml:space="preserve"> -no study outcomes used (n=2)</w:t>
                      </w:r>
                      <w:r>
                        <w:br/>
                        <w:t xml:space="preserve"> -</w:t>
                      </w:r>
                      <w:r w:rsidRPr="003E34D2">
                        <w:rPr>
                          <w:i/>
                        </w:rPr>
                        <w:t>H pylori</w:t>
                      </w:r>
                      <w:r>
                        <w:t xml:space="preserve"> not assayed (n=1)</w:t>
                      </w:r>
                    </w:p>
                  </w:txbxContent>
                </v:textbox>
              </v:shape>
            </w:pict>
          </mc:Fallback>
        </mc:AlternateContent>
      </w:r>
    </w:p>
    <w:p w:rsidR="00935A40"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300" distR="114300" simplePos="0" relativeHeight="251670528" behindDoc="0" locked="0" layoutInCell="1" allowOverlap="1">
                <wp:simplePos x="0" y="0"/>
                <wp:positionH relativeFrom="column">
                  <wp:posOffset>1821180</wp:posOffset>
                </wp:positionH>
                <wp:positionV relativeFrom="paragraph">
                  <wp:posOffset>129540</wp:posOffset>
                </wp:positionV>
                <wp:extent cx="15240" cy="1775460"/>
                <wp:effectExtent l="50800" t="0" r="86360" b="78740"/>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77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43.4pt;margin-top:10.2pt;width:1.2pt;height:13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dU9j8CAABwBAAADgAAAGRycy9lMm9Eb2MueG1srFRNb9swDL0P2H8QdE9tZ06aGnWKwkl26bYA&#10;6X6AIsmxMFkUJDVOMOy/j1I+1m6XYZgPMmWK5OPjk+8fDr0me+m8AlPT4ianRBoOQpldTb8+r0Yz&#10;SnxgRjANRtb0KD19mL9/dz/YSo6hAy2kI5jE+GqwNe1CsFWWed7JnvkbsNKgswXXs4Bbt8uEYwNm&#10;73U2zvNpNoAT1gGX3uPXxclJ5yl/20oevrStl4HomiK2kFaX1m1cs/k9q3aO2U7xMwz2Dyh6pgwW&#10;vaZasMDIi1N/pOoVd+ChDTcc+gzaVnGZesBuivy3bjYdszL1guR4e6XJ/7+0/PN+7YgSNb2jxLAe&#10;R7QJjqldF8ijczCQBoxBGsGRWWRrsL7CoMasXeyXH8zGPgH/5omBpmNmJxPq56PFVEWMyN6ExI23&#10;WHM7fAKBZ9hLgETdoXV9TImkkEOa0PE6IXkIhOPHYjIucYwcPcXt7aScpglmrLoEW+fDRwk9iUZN&#10;/bmXaxNFKsX2Tz5EaKy6BMTKBlZK6yQJbciAnEzGkxTgQSsRnfGYd7ttox3Zsyiq9KQ+0fP6mIMX&#10;I1KyTjKxPNuBKY02CYmg4BRSpiWN1XopKNES71G0TvC0iRWxfQR8tk66+n6X3y1ny1k5KsfT5ajM&#10;hRg9rppyNF0Vt5PFh0XTLIofEXxRVp0SQpqI/6Lxovw7DZ1v20mdV5VficreZk+MItjLO4FO848j&#10;P4lnC+K4drG7KAWUdTp8voLx3rzep1O/fhTznwAAAP//AwBQSwMEFAAGAAgAAAAhAPEHnr7hAAAA&#10;CgEAAA8AAABkcnMvZG93bnJldi54bWxMj8FOwzAQRO9I/IO1SNyoTUBRGuJUQIXIhUq0qOrRjZfY&#10;Il5HsdumfD3mBLcd7WjmTbWYXM+OOAbrScLtTABDar221En42LzcFMBCVKRV7wklnDHAor68qFSp&#10;/Yne8biOHUshFEolwcQ4lJyH1qBTYeYHpPT79KNTMcmx43pUpxTuep4JkXOnLKUGowZ8Nth+rQ9O&#10;Qlzuzibftk9zu9q8vuX2u2mapZTXV9PjA7CIU/wzwy9+Qoc6Me39gXRgvYSsyBN6TIe4B5YMWTHP&#10;gO0l3AkhgNcV/z+h/gEAAP//AwBQSwECLQAUAAYACAAAACEA5JnDwPsAAADhAQAAEwAAAAAAAAAA&#10;AAAAAAAAAAAAW0NvbnRlbnRfVHlwZXNdLnhtbFBLAQItABQABgAIAAAAIQAjsmrh1wAAAJQBAAAL&#10;AAAAAAAAAAAAAAAAACwBAABfcmVscy8ucmVsc1BLAQItABQABgAIAAAAIQDGJ1T2PwIAAHAEAAAO&#10;AAAAAAAAAAAAAAAAACwCAABkcnMvZTJvRG9jLnhtbFBLAQItABQABgAIAAAAIQDxB56+4QAAAAoB&#10;AAAPAAAAAAAAAAAAAAAAAJcEAABkcnMvZG93bnJldi54bWxQSwUGAAAAAAQABADzAAAApQUAAAAA&#10;">
                <v:stroke endarrow="block"/>
              </v:shape>
            </w:pict>
          </mc:Fallback>
        </mc:AlternateContent>
      </w:r>
    </w:p>
    <w:p w:rsidR="009B4DAB" w:rsidRPr="004D0684" w:rsidRDefault="009B4DAB" w:rsidP="004D0684">
      <w:pPr>
        <w:spacing w:after="0" w:line="360" w:lineRule="auto"/>
        <w:jc w:val="both"/>
        <w:rPr>
          <w:rFonts w:ascii="Book Antiqua" w:hAnsi="Book Antiqua" w:cs="Times New Roman"/>
          <w:sz w:val="24"/>
          <w:szCs w:val="24"/>
        </w:rPr>
      </w:pPr>
    </w:p>
    <w:p w:rsidR="009B4DAB" w:rsidRPr="004D0684" w:rsidRDefault="009B4DAB" w:rsidP="004D0684">
      <w:pPr>
        <w:spacing w:after="0" w:line="360" w:lineRule="auto"/>
        <w:jc w:val="both"/>
        <w:rPr>
          <w:rFonts w:ascii="Book Antiqua" w:hAnsi="Book Antiqua" w:cs="Times New Roman"/>
          <w:sz w:val="24"/>
          <w:szCs w:val="24"/>
        </w:rPr>
      </w:pPr>
    </w:p>
    <w:p w:rsidR="009B4DAB" w:rsidRPr="004D0684" w:rsidRDefault="009B4DAB" w:rsidP="004D0684">
      <w:pPr>
        <w:spacing w:after="0" w:line="360" w:lineRule="auto"/>
        <w:jc w:val="both"/>
        <w:rPr>
          <w:rFonts w:ascii="Book Antiqua" w:hAnsi="Book Antiqua" w:cs="Times New Roman"/>
          <w:sz w:val="24"/>
          <w:szCs w:val="24"/>
        </w:rPr>
      </w:pPr>
    </w:p>
    <w:p w:rsidR="00935A40"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1821180</wp:posOffset>
                </wp:positionH>
                <wp:positionV relativeFrom="paragraph">
                  <wp:posOffset>28574</wp:posOffset>
                </wp:positionV>
                <wp:extent cx="1722120" cy="0"/>
                <wp:effectExtent l="0" t="76200" r="55880" b="101600"/>
                <wp:wrapNone/>
                <wp:docPr id="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43.4pt;margin-top:2.25pt;width:135.6pt;height:0;z-index:2516725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2CpjoCAABsBAAADgAAAGRycy9lMm9Eb2MueG1srFTbbtswDH0fsH8Q9J74siRNjTpF4SR76bYC&#10;7T5AkeRYmCwKkhInGPbvo5TL2u1lGOYHmTJF8pxDynf3h16TvXRegalpMc4pkYaDUGZb068v69Gc&#10;Eh+YEUyDkTU9Sk/vF+/f3Q22kiV0oIV0BJMYXw22pl0ItsoyzzvZMz8GKw06W3A9C7h120w4NmD2&#10;Xmdlns+yAZywDrj0Hr8uT066SPnbVvLwpW29DETXFLGFtLq0buKaLe5YtXXMdoqfYbB/QNEzZbDo&#10;NdWSBUZ2Tv2RqlfcgYc2jDn0GbSt4jJxQDZF/hub545ZmbigON5eZfL/Ly3/vH9yRImaYqMM67FF&#10;z8Exte0CeXAOBtKAMSgjOHIT1RqsrzCoMU8u8uUH82wfgX/zxEDTMbOVCfXL0WKqIkZkb0Lixlus&#10;uRk+gcAzbBcgSXdoXR9ToijkkDp0vHZIHgLh+LG4KcuixEbyiy9j1SXQOh8+SuhJNGrqzzyuBIpU&#10;hu0ffYiwWHUJiFUNrJXWaRy0IUNNb6flNAV40EpEZzzm3XbTaEf2LA5UehJH9Lw+5mBnRErWSSZW&#10;ZzswpdEmIYkTnEK5tKSxWi8FJVriHYrWCZ42sSJSR8Bn6zRT32/z29V8NZ+MJuVsNZrkQowe1s1k&#10;NFsXN9Plh2XTLIsfEXwxqTolhDQR/2W+i8nfzc/5pp0m8zrhV6Gyt9mTogj28k6gU+9ju0+DswFx&#10;fHKRXRwDHOl0+Hz94p15vU+nfv0kFj8BAAD//wMAUEsDBBQABgAIAAAAIQBRI3Zv3QAAAAcBAAAP&#10;AAAAZHJzL2Rvd25yZXYueG1sTI9BS8NAFITvgv9heYI3u7GYEGM2RS1iLgq2UnrcZp/JYvZtyG7b&#10;1F/v04sehxlmvikXk+vFAcdgPSm4niUgkBpvLLUK3tdPVzmIEDUZ3XtCBScMsKjOz0pdGH+kNzys&#10;Yiu4hEKhFXQxDoWUoenQ6TDzAxJ7H350OrIcW2lGfeRy18t5kmTSaUu80OkBHztsPld7pyAut6cu&#10;2zQPt/Z1/fyS2a+6rpdKXV5M93cgIk7xLww/+IwOFTPt/J5MEL2CeZ4xelRwk4JgP01z/rb71bIq&#10;5X/+6hsAAP//AwBQSwECLQAUAAYACAAAACEA5JnDwPsAAADhAQAAEwAAAAAAAAAAAAAAAAAAAAAA&#10;W0NvbnRlbnRfVHlwZXNdLnhtbFBLAQItABQABgAIAAAAIQAjsmrh1wAAAJQBAAALAAAAAAAAAAAA&#10;AAAAACwBAABfcmVscy8ucmVsc1BLAQItABQABgAIAAAAIQDAzYKmOgIAAGwEAAAOAAAAAAAAAAAA&#10;AAAAACwCAABkcnMvZTJvRG9jLnhtbFBLAQItABQABgAIAAAAIQBRI3Zv3QAAAAcBAAAPAAAAAAAA&#10;AAAAAAAAAJIEAABkcnMvZG93bnJldi54bWxQSwUGAAAAAAQABADzAAAAnAUAAAAA&#10;">
                <v:stroke endarrow="block"/>
              </v:shape>
            </w:pict>
          </mc:Fallback>
        </mc:AlternateContent>
      </w:r>
    </w:p>
    <w:p w:rsidR="00935A40" w:rsidRPr="004D0684" w:rsidRDefault="00935A40" w:rsidP="004D0684">
      <w:pPr>
        <w:spacing w:after="0" w:line="360" w:lineRule="auto"/>
        <w:jc w:val="both"/>
        <w:rPr>
          <w:rFonts w:ascii="Book Antiqua" w:hAnsi="Book Antiqua" w:cs="Times New Roman"/>
          <w:sz w:val="24"/>
          <w:szCs w:val="24"/>
        </w:rPr>
      </w:pPr>
    </w:p>
    <w:p w:rsidR="00935A40" w:rsidRPr="004D0684" w:rsidRDefault="00935A40" w:rsidP="004D0684">
      <w:pPr>
        <w:spacing w:after="0" w:line="360" w:lineRule="auto"/>
        <w:jc w:val="both"/>
        <w:rPr>
          <w:rFonts w:ascii="Book Antiqua" w:hAnsi="Book Antiqua" w:cs="Times New Roman"/>
          <w:sz w:val="24"/>
          <w:szCs w:val="24"/>
        </w:rPr>
      </w:pPr>
    </w:p>
    <w:p w:rsidR="00935A40"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300" distR="114300" simplePos="0" relativeHeight="251661312" behindDoc="0" locked="0" layoutInCell="1" allowOverlap="1">
                <wp:simplePos x="0" y="0"/>
                <wp:positionH relativeFrom="column">
                  <wp:posOffset>716280</wp:posOffset>
                </wp:positionH>
                <wp:positionV relativeFrom="paragraph">
                  <wp:posOffset>315595</wp:posOffset>
                </wp:positionV>
                <wp:extent cx="2080260" cy="510540"/>
                <wp:effectExtent l="0" t="0" r="27940" b="2286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510540"/>
                        </a:xfrm>
                        <a:prstGeom prst="rect">
                          <a:avLst/>
                        </a:prstGeom>
                        <a:solidFill>
                          <a:srgbClr val="FFFFFF"/>
                        </a:solidFill>
                        <a:ln w="9525">
                          <a:solidFill>
                            <a:srgbClr val="000000"/>
                          </a:solidFill>
                          <a:miter lim="800000"/>
                          <a:headEnd/>
                          <a:tailEnd/>
                        </a:ln>
                      </wps:spPr>
                      <wps:txbx>
                        <w:txbxContent>
                          <w:p w:rsidR="00C13EDC" w:rsidRDefault="00C13EDC" w:rsidP="00935A40">
                            <w:pPr>
                              <w:jc w:val="center"/>
                            </w:pPr>
                            <w:r>
                              <w:t>Potential eligible RCT scored</w:t>
                            </w:r>
                            <w:r>
                              <w:br/>
                              <w:t>(n=</w:t>
                            </w:r>
                            <w:r w:rsidRPr="008B75A9">
                              <w:t>41, 47 treatment</w:t>
                            </w:r>
                            <w:r>
                              <w:t xml:space="preserve"> arms)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56.4pt;margin-top:24.85pt;width:163.8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waCsCAABXBAAADgAAAGRycy9lMm9Eb2MueG1srFTbbtswDH0fsH8Q9L7YMZK0NeIUXboMA7oL&#10;0O4DZFm2hUmiJimxs68fJadZ0G0vw/wgiCJ1RJ5Den07akUOwnkJpqLzWU6JMBwaabqKfn3avbmm&#10;xAdmGqbAiIoehae3m9ev1oMtRQE9qEY4giDGl4OtaB+CLbPM815o5mdghUFnC06zgKbrssaxAdG1&#10;yoo8X2UDuMY64MJ7PL2fnHST8NtW8PC5bb0IRFUUcwtpdWmt45pt1qzsHLO95Kc02D9koZk0+OgZ&#10;6p4FRvZO/galJXfgoQ0zDjqDtpVcpBqwmnn+oprHnlmRakFyvD3T5P8fLP90+OKIbCp6RYlhGiV6&#10;EmMgb2Ekq8jOYH2JQY8Ww8KIx6hyqtTbB+DfPDGw7ZnpxJ1zMPSCNZjdPN7MLq5OOD6C1MNHaPAZ&#10;tg+QgMbW6UgdkkEQHVU6npWJqXA8LPLrvFihi6NvOc+XiyRdxsrn29b58F6AJnFTUYfKJ3R2ePAh&#10;ZsPK55D4mAclm51UKhmuq7fKkQPDLtmlLxXwIkwZMlT0ZlksJwL+CpGn708QWgZsdyV1Ra/PQayM&#10;tL0zTWrGwKSa9piyMiceI3UTiWGsxyTYWZ4amiMS62DqbpxG3PTgflAyYGdX1H/fMycoUR8MinMz&#10;XyB7JCRjsbwq0HCXnvrSwwxHqIoGSqbtNkzjs7dOdj2+NLWDgTsUtJWJ66j8lNUpfezeJMFp0uJ4&#10;XNop6tf/YPMTAAD//wMAUEsDBBQABgAIAAAAIQBX8jik3wAAAAoBAAAPAAAAZHJzL2Rvd25yZXYu&#10;eG1sTI/LTsMwFET3SPyDdZHYIGqntfoIcSqEBIIdFARbN75NIvwItpuGv+eyguVoRjNnqu3kLBsx&#10;pj54BcVMAEPfBNP7VsHb6/31GljK2httg0cF35hgW5+fVbo04eRfcNzlllGJT6VW0OU8lJynpkOn&#10;0ywM6Mk7hOh0JhlbbqI+UbmzfC7Ekjvde1ro9IB3HTafu6NTsJaP40d6Wjy/N8uD3eSr1fjwFZW6&#10;vJhub4BlnPJfGH7xCR1qYtqHozeJWdLFnNCzArlZAaOAlEIC25OzEAXwuuL/L9Q/AAAA//8DAFBL&#10;AQItABQABgAIAAAAIQDkmcPA+wAAAOEBAAATAAAAAAAAAAAAAAAAAAAAAABbQ29udGVudF9UeXBl&#10;c10ueG1sUEsBAi0AFAAGAAgAAAAhACOyauHXAAAAlAEAAAsAAAAAAAAAAAAAAAAALAEAAF9yZWxz&#10;Ly5yZWxzUEsBAi0AFAAGAAgAAAAhAMfgcGgrAgAAVwQAAA4AAAAAAAAAAAAAAAAALAIAAGRycy9l&#10;Mm9Eb2MueG1sUEsBAi0AFAAGAAgAAAAhAFfyOKTfAAAACgEAAA8AAAAAAAAAAAAAAAAAgwQAAGRy&#10;cy9kb3ducmV2LnhtbFBLBQYAAAAABAAEAPMAAACPBQAAAAA=&#10;">
                <v:textbox>
                  <w:txbxContent>
                    <w:p w:rsidR="00C13EDC" w:rsidRDefault="00C13EDC" w:rsidP="00935A40">
                      <w:pPr>
                        <w:jc w:val="center"/>
                      </w:pPr>
                      <w:r>
                        <w:t>Potential eligible RCT scored</w:t>
                      </w:r>
                      <w:r>
                        <w:br/>
                        <w:t>(n=</w:t>
                      </w:r>
                      <w:r w:rsidRPr="008B75A9">
                        <w:t>41, 47 treatment</w:t>
                      </w:r>
                      <w:r>
                        <w:t xml:space="preserve"> arms)</w:t>
                      </w:r>
                    </w:p>
                  </w:txbxContent>
                </v:textbox>
              </v:shape>
            </w:pict>
          </mc:Fallback>
        </mc:AlternateContent>
      </w:r>
    </w:p>
    <w:p w:rsidR="00935A40" w:rsidRPr="004D0684" w:rsidRDefault="00935A40" w:rsidP="004D0684">
      <w:pPr>
        <w:spacing w:after="0" w:line="360" w:lineRule="auto"/>
        <w:jc w:val="both"/>
        <w:rPr>
          <w:rFonts w:ascii="Book Antiqua" w:hAnsi="Book Antiqua" w:cs="Times New Roman"/>
          <w:sz w:val="24"/>
          <w:szCs w:val="24"/>
        </w:rPr>
      </w:pPr>
    </w:p>
    <w:p w:rsidR="009B4DAB" w:rsidRPr="004D0684" w:rsidRDefault="009B4DAB" w:rsidP="004D0684">
      <w:pPr>
        <w:spacing w:after="0" w:line="360" w:lineRule="auto"/>
        <w:jc w:val="both"/>
        <w:rPr>
          <w:rFonts w:ascii="Book Antiqua" w:hAnsi="Book Antiqua" w:cs="Times New Roman"/>
          <w:sz w:val="24"/>
          <w:szCs w:val="24"/>
        </w:rPr>
      </w:pPr>
    </w:p>
    <w:p w:rsidR="009B4DAB"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300" distR="114300" simplePos="0" relativeHeight="251662336" behindDoc="0" locked="0" layoutInCell="1" allowOverlap="1">
                <wp:simplePos x="0" y="0"/>
                <wp:positionH relativeFrom="column">
                  <wp:posOffset>3726180</wp:posOffset>
                </wp:positionH>
                <wp:positionV relativeFrom="paragraph">
                  <wp:posOffset>116205</wp:posOffset>
                </wp:positionV>
                <wp:extent cx="2217420" cy="640080"/>
                <wp:effectExtent l="0" t="0" r="17780" b="2032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40080"/>
                        </a:xfrm>
                        <a:prstGeom prst="rect">
                          <a:avLst/>
                        </a:prstGeom>
                        <a:solidFill>
                          <a:srgbClr val="FFFFFF"/>
                        </a:solidFill>
                        <a:ln w="9525">
                          <a:solidFill>
                            <a:srgbClr val="000000"/>
                          </a:solidFill>
                          <a:miter lim="800000"/>
                          <a:headEnd/>
                          <a:tailEnd/>
                        </a:ln>
                      </wps:spPr>
                      <wps:txbx>
                        <w:txbxContent>
                          <w:p w:rsidR="00C13EDC" w:rsidRDefault="00C13EDC" w:rsidP="00935A40">
                            <w:r w:rsidRPr="00CC7AA6">
                              <w:rPr>
                                <w:b/>
                              </w:rPr>
                              <w:t>Excluded (n=1</w:t>
                            </w:r>
                            <w:r>
                              <w:rPr>
                                <w:b/>
                              </w:rPr>
                              <w:t>6</w:t>
                            </w:r>
                            <w:r w:rsidRPr="00CC7AA6">
                              <w:rPr>
                                <w:b/>
                              </w:rPr>
                              <w:t>)</w:t>
                            </w:r>
                            <w:r w:rsidRPr="00CC7AA6">
                              <w:rPr>
                                <w:b/>
                              </w:rPr>
                              <w:br/>
                            </w:r>
                            <w:r>
                              <w:t>RCT of probiotic mixtures</w:t>
                            </w:r>
                            <w:r>
                              <w:br/>
                              <w:t>(n=16 RCT, 19 treatment arms)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293.4pt;margin-top:9.15pt;width:174.6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Yo/CwCAABXBAAADgAAAGRycy9lMm9Eb2MueG1srFTbjtMwEH1H4h8sv9OkUXrZaNPV0qUIablI&#10;u3yA4ziJheMxttukfD1jpy3VAi+IPFi2Z3xm5pyZ3N6NvSIHYZ0EXdL5LKVEaA611G1Jvz7v3qwp&#10;cZ7pminQoqRH4ejd5vWr28EUIoMOVC0sQRDtisGUtPPeFEnieCd65mZghEZjA7ZnHo+2TWrLBkTv&#10;VZKl6TIZwNbGAhfO4e3DZKSbiN80gvvPTeOEJ6qkmJuPq41rFdZkc8uK1jLTSX5Kg/1DFj2TGoNe&#10;oB6YZ2Rv5W9QveQWHDR+xqFPoGkkF7EGrGaevqjmqWNGxFqQHGcuNLn/B8s/Hb5YIuuSLinRrEeJ&#10;nsXoyVsYSR7YGYwr0OnJoJsf8RpVjpU68wj8myMath3Trbi3FoZOsBqzm4eXydXTCccFkGr4CDWG&#10;YXsPEWhsbB+oQzIIoqNKx4syIRWOl1k2X+UZmjjalnmarqN0CSvOr411/r2AnoRNSS0qH9HZ4dH5&#10;kA0rzi4hmAMl651UKh5sW22VJQeGXbKLXyzghZvSZCjpzSJbTAT8FSKN358geumx3ZXsS7q+OLEi&#10;0PZO17EZPZNq2mPKSp94DNRNJPqxGqNgq7M8FdRHJNbC1N04jbjpwP6gZMDOLqn7vmdWUKI+aBTn&#10;Zp7nYRTiIV+sAq322lJdW5jmCFVST8m03fppfPbGyrbDSFM7aLhHQRsZuQ7KT1md0sfujRKcJi2M&#10;x/U5ev36H2x+AgAA//8DAFBLAwQUAAYACAAAACEAtZFX0t8AAAAKAQAADwAAAGRycy9kb3ducmV2&#10;LnhtbEyPQU+EMBCF7yb+h2ZMvBi3IIqAlI0x0ehNV6PXLp0FIp1i22Xx3zue9Djvvbz5Xr1e7Chm&#10;9GFwpCBdJSCQWmcG6hS8vd6fFyBC1GT06AgVfGOAdXN8VOvKuAO94LyJneASCpVW0Mc4VVKGtker&#10;w8pNSOztnLc68uk7abw+cLkd5UWS5NLqgfhDrye867H93OytguLycf4IT9nze5vvxjKeXc8PX16p&#10;05Pl9gZExCX+heEXn9GhYaat25MJYlRwVeSMHtkoMhAcKLOcx21ZSMsUZFPL/xOaHwAAAP//AwBQ&#10;SwECLQAUAAYACAAAACEA5JnDwPsAAADhAQAAEwAAAAAAAAAAAAAAAAAAAAAAW0NvbnRlbnRfVHlw&#10;ZXNdLnhtbFBLAQItABQABgAIAAAAIQAjsmrh1wAAAJQBAAALAAAAAAAAAAAAAAAAACwBAABfcmVs&#10;cy8ucmVsc1BLAQItABQABgAIAAAAIQBE5ij8LAIAAFcEAAAOAAAAAAAAAAAAAAAAACwCAABkcnMv&#10;ZTJvRG9jLnhtbFBLAQItABQABgAIAAAAIQC1kVfS3wAAAAoBAAAPAAAAAAAAAAAAAAAAAIQEAABk&#10;cnMvZG93bnJldi54bWxQSwUGAAAAAAQABADzAAAAkAUAAAAA&#10;">
                <v:textbox>
                  <w:txbxContent>
                    <w:p w:rsidR="00C13EDC" w:rsidRDefault="00C13EDC" w:rsidP="00935A40">
                      <w:r w:rsidRPr="00CC7AA6">
                        <w:rPr>
                          <w:b/>
                        </w:rPr>
                        <w:t>Excluded (n=1</w:t>
                      </w:r>
                      <w:r>
                        <w:rPr>
                          <w:b/>
                        </w:rPr>
                        <w:t>6</w:t>
                      </w:r>
                      <w:r w:rsidRPr="00CC7AA6">
                        <w:rPr>
                          <w:b/>
                        </w:rPr>
                        <w:t>)</w:t>
                      </w:r>
                      <w:r w:rsidRPr="00CC7AA6">
                        <w:rPr>
                          <w:b/>
                        </w:rPr>
                        <w:br/>
                      </w:r>
                      <w:r>
                        <w:t>RCT of probiotic mixtures</w:t>
                      </w:r>
                      <w:r>
                        <w:br/>
                        <w:t>(n=16 RCT, 19 treatment arms)</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75648" behindDoc="0" locked="0" layoutInCell="1" allowOverlap="1">
                <wp:simplePos x="0" y="0"/>
                <wp:positionH relativeFrom="column">
                  <wp:posOffset>1844040</wp:posOffset>
                </wp:positionH>
                <wp:positionV relativeFrom="paragraph">
                  <wp:posOffset>116205</wp:posOffset>
                </wp:positionV>
                <wp:extent cx="7620" cy="502920"/>
                <wp:effectExtent l="50800" t="0" r="93980" b="812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5.2pt;margin-top:9.15pt;width:.6pt;height:3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p7MTsCAABuBAAADgAAAGRycy9lMm9Eb2MueG1srFTBjtowEL1X6j9YvrNJKLBLRFitAvSy7a60&#10;2w8wtkOsOh7LNgRU9d87NoF220tVlYMZezxv3sw8Z3F/7DQ5SOcVmIoWNzkl0nAQyuwq+uV1M7qj&#10;xAdmBNNgZEVP0tP75ft3i96WcgwtaCEdQRDjy95WtA3BllnmeSs75m/ASoPOBlzHAm7dLhOO9Yje&#10;6Wyc57OsByesAy69x9PV2UmXCb9pJA9PTeNlILqiyC2k1aV1G9dsuWDlzjHbKj7QYP/AomPKYNIr&#10;1IoFRvZO/QHVKe7AQxNuOHQZNI3iMtWA1RT5b9W8tMzKVAs2x9trm/z/g+WfD8+OKFHRKSWGdTii&#10;l+CY2rWBPDgHPanBGGwjODKN3eqtLzGoNs8u1suP5sU+Av/qiYG6ZWYnE+vXk0WoIkZkb0LixlvM&#10;ue0/gcA7bB8gte7YuC5CYlPIMU3odJ2QPAbC8fB2NsYpcnRM8/Ec7YjPykuodT58lNCRaFTUD5Vc&#10;SyhSInZ49OEceAmIeQ1slNZ4zkptSF/R+XQ8TQEetBLRGX3e7ba1duTAoqTSb2Dx5pqDvREJrJVM&#10;rAc7MKXRJiG1JziFDdOSxmydFJRoia8oWmd62sSMWDwSHqyzqr7N8/n6bn03GU3Gs/VokgsxetjU&#10;k9FsU9xOVx9Wdb0qvkfyxaRslRDSRP4XhReTv1PQ8NbO2rxq/Nqo7C16GgWSvfwn0mn6ceBn6WxB&#10;nJ5drC4KAUWdLg8PML6aX/fp1s/PxPIHAAAA//8DAFBLAwQUAAYACAAAACEAHqGCg+EAAAAJAQAA&#10;DwAAAGRycy9kb3ducmV2LnhtbEyPwU7DMBBE70j8g7VI3KjTAKEJcSqgQuQCEi1CHN14iSPidRS7&#10;bcrXs5zguJqnmbflcnK92OMYOk8K5rMEBFLjTUetgrfN48UCRIiajO49oYIjBlhWpyelLow/0Cvu&#10;17EVXEKh0ApsjEMhZWgsOh1mfkDi7NOPTkc+x1aaUR+43PUyTZJMOt0RL1g94IPF5mu9cwri6uNo&#10;s/fmPu9eNk/PWfdd1/VKqfOz6e4WRMQp/sHwq8/qULHT1u/IBNErSPPkilEOFpcgGEjzeQZiqyC/&#10;uQZZlfL/B9UPAAAA//8DAFBLAQItABQABgAIAAAAIQDkmcPA+wAAAOEBAAATAAAAAAAAAAAAAAAA&#10;AAAAAABbQ29udGVudF9UeXBlc10ueG1sUEsBAi0AFAAGAAgAAAAhACOyauHXAAAAlAEAAAsAAAAA&#10;AAAAAAAAAAAALAEAAF9yZWxzLy5yZWxzUEsBAi0AFAAGAAgAAAAhAIXqezE7AgAAbgQAAA4AAAAA&#10;AAAAAAAAAAAALAIAAGRycy9lMm9Eb2MueG1sUEsBAi0AFAAGAAgAAAAhAB6hgoPhAAAACQEAAA8A&#10;AAAAAAAAAAAAAAAAkwQAAGRycy9kb3ducmV2LnhtbFBLBQYAAAAABAAEAPMAAAChBQAAAAA=&#10;">
                <v:stroke endarrow="block"/>
              </v:shape>
            </w:pict>
          </mc:Fallback>
        </mc:AlternateContent>
      </w:r>
    </w:p>
    <w:p w:rsidR="009B4DAB"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300" distR="114300" simplePos="0" relativeHeight="251673600" behindDoc="0" locked="0" layoutInCell="1" allowOverlap="1">
                <wp:simplePos x="0" y="0"/>
                <wp:positionH relativeFrom="column">
                  <wp:posOffset>1836420</wp:posOffset>
                </wp:positionH>
                <wp:positionV relativeFrom="paragraph">
                  <wp:posOffset>57785</wp:posOffset>
                </wp:positionV>
                <wp:extent cx="1722120" cy="635"/>
                <wp:effectExtent l="0" t="76200" r="55880" b="100965"/>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44.6pt;margin-top:4.55pt;width:135.6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NF0DwCAABuBAAADgAAAGRycy9lMm9Eb2MueG1srFTBbtswDL0P2D8IuqeOXSdNjTpF4SS7dFuB&#10;dh+gSHIsTBYFSY0TDPv3UYqTrdtlGOaDTFnk4yP55Lv7Q6/JXjqvwNQ0v5pSIg0Hocyupl9eNpMF&#10;JT4wI5gGI2t6lJ7eL9+/uxtsJQvoQAvpCIIYXw22pl0ItsoyzzvZM38FVho8bMH1LODW7TLh2IDo&#10;vc6K6XSeDeCEdcCl9/h1dTqky4TftpKHz23rZSC6psgtpNWldRvXbHnHqp1jtlN8pMH+gUXPlMGk&#10;F6gVC4y8OvUHVK+4Aw9tuOLQZ9C2istUA1aTT3+r5rljVqZasDneXtrk/x8s/7R/ckSJmpaUGNbj&#10;iJ6DY2rXBfLgHAykAWOwjeDIdezWYH2FQY15crFefjDP9hH4V08MNB0zO5lYvxwtQuUxInsTEjfe&#10;Ys7t8BEE+rDXAKl1h9b1ERKbQg5pQsfLhOQhEI4f85uiyAscJMez+fUs4bPqHGqdDx8k9CQaNfVj&#10;JZcS8pSI7R99iMRYdQ6IeQ1slNZJENqQoaa3s2KWAjxoJeJhdPNut220I3sWJZWekcUbNwevRiSw&#10;TjKxHu3AlEabhNSe4BQ2TEsas/VSUKIl3qJonehpEzNi8Uh4tE6q+nY7vV0v1otyUhbz9aScCjF5&#10;2DTlZL7Jb2ar61XTrPLvkXxeVp0SQprI/6zwvPw7BY137aTNi8YvjcreoqeOItnzO5FO048DP0ln&#10;C+L45GJ1UQgo6uQ8XsB4a37dJ6+fv4nlDwAAAP//AwBQSwMEFAAGAAgAAAAhANvHVOfeAAAABwEA&#10;AA8AAABkcnMvZG93bnJldi54bWxMjsFOwzAQRO9I/IO1SNyo0wiiJsSpgAqRS5FoEeLoxktiEa+j&#10;2G1Tvr7LCY6jGb155XJyvTjgGKwnBfNZAgKp8cZSq+B9+3yzABGiJqN7T6jghAGW1eVFqQvjj/SG&#10;h01sBUMoFFpBF+NQSBmaDp0OMz8gcfflR6cjx7GVZtRHhrtepkmSSact8UOnB3zqsPne7J2CuPo8&#10;ddlH85jb1+3LOrM/dV2vlLq+mh7uQUSc4t8YfvVZHSp22vk9mSB6BekiT3mqIJ+D4P4uS25B7Din&#10;IKtS/vevzgAAAP//AwBQSwECLQAUAAYACAAAACEA5JnDwPsAAADhAQAAEwAAAAAAAAAAAAAAAAAA&#10;AAAAW0NvbnRlbnRfVHlwZXNdLnhtbFBLAQItABQABgAIAAAAIQAjsmrh1wAAAJQBAAALAAAAAAAA&#10;AAAAAAAAACwBAABfcmVscy8ucmVsc1BLAQItABQABgAIAAAAIQCsg0XQPAIAAG4EAAAOAAAAAAAA&#10;AAAAAAAAACwCAABkcnMvZTJvRG9jLnhtbFBLAQItABQABgAIAAAAIQDbx1Tn3gAAAAcBAAAPAAAA&#10;AAAAAAAAAAAAAJQEAABkcnMvZG93bnJldi54bWxQSwUGAAAAAAQABADzAAAAnwUAAAAA&#10;">
                <v:stroke endarrow="block"/>
              </v:shape>
            </w:pict>
          </mc:Fallback>
        </mc:AlternateContent>
      </w:r>
    </w:p>
    <w:p w:rsidR="00935A40" w:rsidRPr="004D0684" w:rsidRDefault="003B1E67" w:rsidP="004D0684">
      <w:pPr>
        <w:spacing w:after="0" w:line="360" w:lineRule="auto"/>
        <w:jc w:val="both"/>
        <w:rPr>
          <w:rFonts w:ascii="Book Antiqua" w:hAnsi="Book Antiqua" w:cs="Times New Roman"/>
          <w:sz w:val="24"/>
          <w:szCs w:val="24"/>
        </w:rPr>
      </w:pPr>
      <w:r>
        <w:rPr>
          <w:rFonts w:ascii="Book Antiqua" w:hAnsi="Book Antiqua"/>
          <w:noProof/>
          <w:sz w:val="24"/>
          <w:szCs w:val="24"/>
        </w:rPr>
        <mc:AlternateContent>
          <mc:Choice Requires="wps">
            <w:drawing>
              <wp:anchor distT="0" distB="0" distL="114300" distR="114300" simplePos="0" relativeHeight="251674624" behindDoc="0" locked="0" layoutInCell="1" allowOverlap="1">
                <wp:simplePos x="0" y="0"/>
                <wp:positionH relativeFrom="column">
                  <wp:posOffset>762000</wp:posOffset>
                </wp:positionH>
                <wp:positionV relativeFrom="paragraph">
                  <wp:posOffset>153670</wp:posOffset>
                </wp:positionV>
                <wp:extent cx="2186940" cy="518160"/>
                <wp:effectExtent l="0" t="0" r="2286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518160"/>
                        </a:xfrm>
                        <a:prstGeom prst="rect">
                          <a:avLst/>
                        </a:prstGeom>
                        <a:solidFill>
                          <a:srgbClr val="FFFFFF"/>
                        </a:solidFill>
                        <a:ln w="9525">
                          <a:solidFill>
                            <a:srgbClr val="000000"/>
                          </a:solidFill>
                          <a:miter lim="800000"/>
                          <a:headEnd/>
                          <a:tailEnd/>
                        </a:ln>
                      </wps:spPr>
                      <wps:txbx>
                        <w:txbxContent>
                          <w:p w:rsidR="00C13EDC" w:rsidRDefault="00C13EDC" w:rsidP="00935A40">
                            <w:pPr>
                              <w:jc w:val="center"/>
                            </w:pPr>
                            <w:r>
                              <w:t>Included in this analysis</w:t>
                            </w:r>
                            <w:r>
                              <w:br/>
                              <w:t>(n=</w:t>
                            </w:r>
                            <w:r w:rsidRPr="008B75A9">
                              <w:t>25 RCT, 28 treatment</w:t>
                            </w:r>
                            <w:r>
                              <w:t xml:space="preserve"> arms)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left:0;text-align:left;margin-left:60pt;margin-top:12.1pt;width:172.2pt;height:4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KDeSwCAABXBAAADgAAAGRycy9lMm9Eb2MueG1srFTbjtMwEH1H4h8sv9M0oS1t1HS1dClCWi7S&#10;Lh/gOE5jYXuM7TZZvp6x05ZqgRdEHiyPZ3w8c85M1jeDVuQonJdgKppPppQIw6GRZl/Rr4+7V0tK&#10;fGCmYQqMqOiT8PRm8/LFurelKKAD1QhHEMT4srcV7UKwZZZ53gnN/ASsMOhswWkW0HT7rHGsR3St&#10;smI6XWQ9uMY64MJ7PL0bnXST8NtW8PC5bb0IRFUUcwtpdWmt45pt1qzcO2Y7yU9psH/IQjNp8NEL&#10;1B0LjByc/A1KS+7AQxsmHHQGbSu5SDVgNfn0WTUPHbMi1YLkeHuhyf8/WP7p+MUR2VT0NSWGaZTo&#10;UQyBvIWBFJGd3voSgx4shoUBj1HlVKm398C/eWJg2zGzF7fOQd8J1mB2ebyZXV0dcXwEqfuP0OAz&#10;7BAgAQ2t05E6JIMgOqr0dFEmpsLxsMiXi9UMXRx983yZL5J0GSvPt63z4b0ATeKmog6VT+jseO9D&#10;zIaV55D4mAclm51UKhluX2+VI0eGXbJLXyrgWZgypK/oal7MRwL+CjFN358gtAzY7krqii4vQayM&#10;tL0zTWrGwKQa95iyMiceI3UjiWGohyTY8ixPDc0TEutg7G6cRtx04H5Q0mNnV9R/PzAnKFEfDIqz&#10;ymeRyZCM2fxNgYa79tTXHmY4QlU0UDJut2Ecn4N1ct/hS2M7GLhFQVuZuI7Kj1md0sfuTRKcJi2O&#10;x7Wdon79DzY/AQAA//8DAFBLAwQUAAYACAAAACEAsWYDrt4AAAAKAQAADwAAAGRycy9kb3ducmV2&#10;LnhtbEyPwU7DMBBE70j8g7VIXFDrEEwIIU6FkED0Bi2Cqxu7SYS9Drabhr9nOcFxNKO3b+vV7Cyb&#10;TIiDRwmXywyYwdbrATsJb9vHRQksJoVaWY9GwreJsGpOT2pVaX/EVzNtUscIgrFSEvqUxorz2PbG&#10;qbj0o0Hq9j44lSiGjuugjgR3ludZVnCnBqQLvRrNQ2/az83BSSjF8/QR11cv722xt7fp4mZ6+gpS&#10;np/N93fAkpnT3xh+9UkdGnLa+QPqyCxlwtNUQi5yYDQQhRDAdtRk1yXwpub/X2h+AAAA//8DAFBL&#10;AQItABQABgAIAAAAIQDkmcPA+wAAAOEBAAATAAAAAAAAAAAAAAAAAAAAAABbQ29udGVudF9UeXBl&#10;c10ueG1sUEsBAi0AFAAGAAgAAAAhACOyauHXAAAAlAEAAAsAAAAAAAAAAAAAAAAALAEAAF9yZWxz&#10;Ly5yZWxzUEsBAi0AFAAGAAgAAAAhANhCg3ksAgAAVwQAAA4AAAAAAAAAAAAAAAAALAIAAGRycy9l&#10;Mm9Eb2MueG1sUEsBAi0AFAAGAAgAAAAhALFmA67eAAAACgEAAA8AAAAAAAAAAAAAAAAAhAQAAGRy&#10;cy9kb3ducmV2LnhtbFBLBQYAAAAABAAEAPMAAACPBQAAAAA=&#10;">
                <v:textbox>
                  <w:txbxContent>
                    <w:p w:rsidR="00C13EDC" w:rsidRDefault="00C13EDC" w:rsidP="00935A40">
                      <w:pPr>
                        <w:jc w:val="center"/>
                      </w:pPr>
                      <w:r>
                        <w:t>Included in this analysis</w:t>
                      </w:r>
                      <w:r>
                        <w:br/>
                        <w:t>(n=</w:t>
                      </w:r>
                      <w:r w:rsidRPr="008B75A9">
                        <w:t>25 RCT, 28 treatment</w:t>
                      </w:r>
                      <w:r>
                        <w:t xml:space="preserve"> arms)</w:t>
                      </w:r>
                    </w:p>
                  </w:txbxContent>
                </v:textbox>
              </v:shape>
            </w:pict>
          </mc:Fallback>
        </mc:AlternateContent>
      </w:r>
    </w:p>
    <w:p w:rsidR="00935A40" w:rsidRPr="004D0684" w:rsidRDefault="00935A40" w:rsidP="004D0684">
      <w:pPr>
        <w:spacing w:after="0" w:line="360" w:lineRule="auto"/>
        <w:jc w:val="both"/>
        <w:rPr>
          <w:rFonts w:ascii="Book Antiqua" w:hAnsi="Book Antiqua" w:cs="Times New Roman"/>
          <w:sz w:val="24"/>
          <w:szCs w:val="24"/>
        </w:rPr>
      </w:pPr>
    </w:p>
    <w:p w:rsidR="00935A40" w:rsidRPr="004D0684" w:rsidRDefault="00935A40" w:rsidP="004D0684">
      <w:pPr>
        <w:spacing w:after="0" w:line="360" w:lineRule="auto"/>
        <w:jc w:val="both"/>
        <w:rPr>
          <w:rFonts w:ascii="Book Antiqua" w:hAnsi="Book Antiqua" w:cs="Times New Roman"/>
          <w:sz w:val="24"/>
          <w:szCs w:val="24"/>
        </w:rPr>
      </w:pPr>
    </w:p>
    <w:p w:rsidR="00BD0B9C" w:rsidRPr="00F02131" w:rsidRDefault="00BD0B9C" w:rsidP="004D0684">
      <w:pPr>
        <w:spacing w:after="0" w:line="360" w:lineRule="auto"/>
        <w:jc w:val="both"/>
        <w:rPr>
          <w:rFonts w:ascii="Book Antiqua" w:hAnsi="Book Antiqua" w:cs="Times New Roman"/>
          <w:b/>
          <w:sz w:val="24"/>
          <w:szCs w:val="24"/>
        </w:rPr>
      </w:pPr>
      <w:r w:rsidRPr="00F02131">
        <w:rPr>
          <w:rFonts w:ascii="Book Antiqua" w:hAnsi="Book Antiqua"/>
          <w:b/>
          <w:sz w:val="24"/>
          <w:szCs w:val="24"/>
        </w:rPr>
        <w:lastRenderedPageBreak/>
        <w:t xml:space="preserve">Figure 1 Flow chart of included and excluded trials for </w:t>
      </w:r>
      <w:r w:rsidR="00F02131" w:rsidRPr="00F02131">
        <w:rPr>
          <w:rFonts w:ascii="Book Antiqua" w:eastAsia="Times New Roman" w:hAnsi="Book Antiqua" w:cs="Times New Roman"/>
          <w:b/>
          <w:i/>
          <w:iCs/>
          <w:sz w:val="24"/>
          <w:szCs w:val="24"/>
        </w:rPr>
        <w:t>Helicobacter pylori</w:t>
      </w:r>
      <w:r w:rsidR="00A92A00" w:rsidRPr="00F02131">
        <w:rPr>
          <w:rFonts w:ascii="Book Antiqua" w:hAnsi="Book Antiqua"/>
          <w:b/>
          <w:sz w:val="24"/>
          <w:szCs w:val="24"/>
        </w:rPr>
        <w:t xml:space="preserve"> eradication/adverse events</w:t>
      </w:r>
      <w:r w:rsidR="000C61F3" w:rsidRPr="00F02131">
        <w:rPr>
          <w:rFonts w:ascii="Book Antiqua" w:hAnsi="Book Antiqua"/>
          <w:b/>
          <w:sz w:val="24"/>
          <w:szCs w:val="24"/>
        </w:rPr>
        <w:t>.</w:t>
      </w:r>
    </w:p>
    <w:p w:rsidR="009C22BD" w:rsidRPr="004D0684" w:rsidRDefault="00C11026" w:rsidP="004D0684">
      <w:pPr>
        <w:spacing w:after="0" w:line="360" w:lineRule="auto"/>
        <w:jc w:val="both"/>
        <w:rPr>
          <w:rFonts w:ascii="Book Antiqua" w:hAnsi="Book Antiqua" w:cs="Times New Roman"/>
          <w:sz w:val="24"/>
          <w:szCs w:val="24"/>
          <w:lang w:eastAsia="zh-CN"/>
        </w:rPr>
      </w:pPr>
      <w:r w:rsidRPr="004D0684">
        <w:rPr>
          <w:rFonts w:ascii="Book Antiqua" w:hAnsi="Book Antiqua" w:cs="Times New Roman"/>
          <w:sz w:val="24"/>
          <w:szCs w:val="24"/>
        </w:rPr>
        <w:br w:type="page"/>
      </w:r>
    </w:p>
    <w:p w:rsidR="009C22BD" w:rsidRPr="004D0684" w:rsidRDefault="009B4DAB" w:rsidP="004D0684">
      <w:pPr>
        <w:spacing w:after="0" w:line="360" w:lineRule="auto"/>
        <w:jc w:val="both"/>
        <w:rPr>
          <w:rFonts w:ascii="Book Antiqua" w:hAnsi="Book Antiqua" w:cs="Times New Roman"/>
          <w:noProof/>
          <w:sz w:val="24"/>
          <w:szCs w:val="24"/>
        </w:rPr>
      </w:pPr>
      <w:r w:rsidRPr="004D0684">
        <w:rPr>
          <w:rFonts w:ascii="Book Antiqua" w:hAnsi="Book Antiqua"/>
          <w:noProof/>
          <w:sz w:val="24"/>
          <w:szCs w:val="24"/>
        </w:rPr>
        <w:lastRenderedPageBreak/>
        <w:drawing>
          <wp:inline distT="0" distB="0" distL="0" distR="0" wp14:anchorId="00B250E8" wp14:editId="53D67819">
            <wp:extent cx="5255260" cy="6675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5260" cy="6675755"/>
                    </a:xfrm>
                    <a:prstGeom prst="rect">
                      <a:avLst/>
                    </a:prstGeom>
                    <a:noFill/>
                  </pic:spPr>
                </pic:pic>
              </a:graphicData>
            </a:graphic>
          </wp:inline>
        </w:drawing>
      </w:r>
    </w:p>
    <w:p w:rsidR="009C22BD" w:rsidRPr="004D0684" w:rsidRDefault="009C22BD" w:rsidP="004D0684">
      <w:pPr>
        <w:spacing w:after="0" w:line="360" w:lineRule="auto"/>
        <w:jc w:val="both"/>
        <w:rPr>
          <w:rFonts w:ascii="Book Antiqua" w:hAnsi="Book Antiqua" w:cs="Times New Roman"/>
          <w:noProof/>
          <w:sz w:val="24"/>
          <w:szCs w:val="24"/>
          <w:lang w:eastAsia="zh-CN"/>
        </w:rPr>
      </w:pPr>
    </w:p>
    <w:p w:rsidR="00BD0B9C" w:rsidRPr="00F02131" w:rsidRDefault="00BD0B9C" w:rsidP="004D0684">
      <w:pPr>
        <w:spacing w:after="0" w:line="360" w:lineRule="auto"/>
        <w:jc w:val="both"/>
        <w:rPr>
          <w:rFonts w:ascii="Book Antiqua" w:hAnsi="Book Antiqua"/>
          <w:b/>
          <w:sz w:val="24"/>
          <w:szCs w:val="24"/>
          <w:lang w:eastAsia="zh-CN"/>
        </w:rPr>
      </w:pPr>
      <w:r w:rsidRPr="00F02131">
        <w:rPr>
          <w:rFonts w:ascii="Book Antiqua" w:hAnsi="Book Antiqua"/>
          <w:b/>
          <w:sz w:val="24"/>
          <w:szCs w:val="24"/>
        </w:rPr>
        <w:t>Figure 2 Forest plot of</w:t>
      </w:r>
      <w:r w:rsidR="00267CEF" w:rsidRPr="00F02131">
        <w:rPr>
          <w:rFonts w:ascii="Book Antiqua" w:hAnsi="Book Antiqua"/>
          <w:b/>
          <w:sz w:val="24"/>
          <w:szCs w:val="24"/>
        </w:rPr>
        <w:t xml:space="preserve"> </w:t>
      </w:r>
      <w:r w:rsidR="00F02131" w:rsidRPr="00F02131">
        <w:rPr>
          <w:rFonts w:ascii="Book Antiqua" w:eastAsia="Times New Roman" w:hAnsi="Book Antiqua" w:cs="Times New Roman"/>
          <w:b/>
          <w:i/>
          <w:iCs/>
          <w:sz w:val="24"/>
          <w:szCs w:val="24"/>
        </w:rPr>
        <w:t>Helicobacter pylori</w:t>
      </w:r>
      <w:r w:rsidR="00267CEF" w:rsidRPr="00F02131">
        <w:rPr>
          <w:rFonts w:ascii="Book Antiqua" w:hAnsi="Book Antiqua"/>
          <w:b/>
          <w:sz w:val="24"/>
          <w:szCs w:val="24"/>
        </w:rPr>
        <w:t xml:space="preserve"> eradication by probiotic strain</w:t>
      </w:r>
      <w:r w:rsidR="00F02131">
        <w:rPr>
          <w:rFonts w:ascii="Book Antiqua" w:hAnsi="Book Antiqua" w:hint="eastAsia"/>
          <w:b/>
          <w:sz w:val="24"/>
          <w:szCs w:val="24"/>
          <w:lang w:eastAsia="zh-CN"/>
        </w:rPr>
        <w:t>.</w:t>
      </w:r>
    </w:p>
    <w:p w:rsidR="004E4220" w:rsidRPr="004D0684" w:rsidRDefault="004E4220" w:rsidP="004D0684">
      <w:pPr>
        <w:spacing w:after="0" w:line="360" w:lineRule="auto"/>
        <w:jc w:val="both"/>
        <w:rPr>
          <w:rFonts w:ascii="Book Antiqua" w:hAnsi="Book Antiqua"/>
          <w:sz w:val="24"/>
          <w:szCs w:val="24"/>
        </w:rPr>
      </w:pPr>
      <w:r w:rsidRPr="004D0684">
        <w:rPr>
          <w:rFonts w:ascii="Book Antiqua" w:hAnsi="Book Antiqua"/>
          <w:sz w:val="24"/>
          <w:szCs w:val="24"/>
        </w:rPr>
        <w:br w:type="page"/>
      </w:r>
    </w:p>
    <w:p w:rsidR="00BD0B9C" w:rsidRPr="004D0684" w:rsidRDefault="00366A9D"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lastRenderedPageBreak/>
        <w:t xml:space="preserve"> </w:t>
      </w:r>
    </w:p>
    <w:p w:rsidR="00567D93" w:rsidRPr="004D0684" w:rsidRDefault="00802EE9" w:rsidP="004D0684">
      <w:pPr>
        <w:spacing w:after="0" w:line="360" w:lineRule="auto"/>
        <w:jc w:val="both"/>
        <w:rPr>
          <w:rFonts w:ascii="Book Antiqua" w:hAnsi="Book Antiqua" w:cs="Times New Roman"/>
          <w:sz w:val="24"/>
          <w:szCs w:val="24"/>
        </w:rPr>
      </w:pPr>
      <w:r w:rsidRPr="004D0684">
        <w:rPr>
          <w:rFonts w:ascii="Book Antiqua" w:hAnsi="Book Antiqua"/>
          <w:noProof/>
          <w:sz w:val="24"/>
          <w:szCs w:val="24"/>
        </w:rPr>
        <w:drawing>
          <wp:inline distT="0" distB="0" distL="0" distR="0" wp14:anchorId="65CA2A2D" wp14:editId="17C0F683">
            <wp:extent cx="5943600" cy="59924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992490"/>
                    </a:xfrm>
                    <a:prstGeom prst="rect">
                      <a:avLst/>
                    </a:prstGeom>
                    <a:noFill/>
                  </pic:spPr>
                </pic:pic>
              </a:graphicData>
            </a:graphic>
          </wp:inline>
        </w:drawing>
      </w:r>
    </w:p>
    <w:p w:rsidR="00567D93" w:rsidRPr="004D0684" w:rsidRDefault="00567D93" w:rsidP="004D0684">
      <w:pPr>
        <w:spacing w:after="0" w:line="360" w:lineRule="auto"/>
        <w:jc w:val="both"/>
        <w:rPr>
          <w:rFonts w:ascii="Book Antiqua" w:hAnsi="Book Antiqua" w:cs="Times New Roman"/>
          <w:noProof/>
          <w:sz w:val="24"/>
          <w:szCs w:val="24"/>
        </w:rPr>
      </w:pPr>
    </w:p>
    <w:p w:rsidR="00BD0B9C" w:rsidRPr="00F02131" w:rsidRDefault="00267CEF" w:rsidP="004D0684">
      <w:pPr>
        <w:spacing w:after="0" w:line="360" w:lineRule="auto"/>
        <w:jc w:val="both"/>
        <w:rPr>
          <w:rFonts w:ascii="Book Antiqua" w:hAnsi="Book Antiqua" w:cs="Times New Roman"/>
          <w:b/>
          <w:sz w:val="24"/>
          <w:szCs w:val="24"/>
          <w:lang w:eastAsia="zh-CN"/>
        </w:rPr>
      </w:pPr>
      <w:r w:rsidRPr="00F02131">
        <w:rPr>
          <w:rFonts w:ascii="Book Antiqua" w:hAnsi="Book Antiqua"/>
          <w:b/>
          <w:sz w:val="24"/>
          <w:szCs w:val="24"/>
        </w:rPr>
        <w:t>Figure 3 Forest plot of any adverse effects by probiotic strain</w:t>
      </w:r>
      <w:r w:rsidR="00F02131" w:rsidRPr="00F02131">
        <w:rPr>
          <w:rFonts w:ascii="Book Antiqua" w:hAnsi="Book Antiqua" w:hint="eastAsia"/>
          <w:b/>
          <w:sz w:val="24"/>
          <w:szCs w:val="24"/>
          <w:lang w:eastAsia="zh-CN"/>
        </w:rPr>
        <w:t>.</w:t>
      </w:r>
    </w:p>
    <w:p w:rsidR="008C1F98" w:rsidRPr="004D0684" w:rsidRDefault="008C1F98"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br w:type="page"/>
      </w:r>
    </w:p>
    <w:p w:rsidR="005B7B0C" w:rsidRPr="004D0684" w:rsidRDefault="00864E7C" w:rsidP="004D0684">
      <w:pPr>
        <w:spacing w:after="0" w:line="360" w:lineRule="auto"/>
        <w:jc w:val="both"/>
        <w:rPr>
          <w:rFonts w:ascii="Book Antiqua" w:hAnsi="Book Antiqua" w:cs="Times New Roman"/>
          <w:sz w:val="24"/>
          <w:szCs w:val="24"/>
        </w:rPr>
      </w:pPr>
      <w:r w:rsidRPr="004D0684">
        <w:rPr>
          <w:rFonts w:ascii="Book Antiqua" w:hAnsi="Book Antiqua"/>
          <w:noProof/>
          <w:sz w:val="24"/>
          <w:szCs w:val="24"/>
        </w:rPr>
        <w:lastRenderedPageBreak/>
        <w:drawing>
          <wp:inline distT="0" distB="0" distL="0" distR="0" wp14:anchorId="60BDC439" wp14:editId="6B1DA73B">
            <wp:extent cx="5943600" cy="60407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040745"/>
                    </a:xfrm>
                    <a:prstGeom prst="rect">
                      <a:avLst/>
                    </a:prstGeom>
                    <a:noFill/>
                  </pic:spPr>
                </pic:pic>
              </a:graphicData>
            </a:graphic>
          </wp:inline>
        </w:drawing>
      </w:r>
    </w:p>
    <w:p w:rsidR="00E74BF8" w:rsidRPr="004D0684" w:rsidRDefault="00E74BF8" w:rsidP="004D0684">
      <w:pPr>
        <w:spacing w:after="0" w:line="360" w:lineRule="auto"/>
        <w:jc w:val="both"/>
        <w:rPr>
          <w:rFonts w:ascii="Book Antiqua" w:hAnsi="Book Antiqua" w:cs="Times New Roman"/>
          <w:sz w:val="24"/>
          <w:szCs w:val="24"/>
        </w:rPr>
      </w:pPr>
    </w:p>
    <w:p w:rsidR="00E74BF8" w:rsidRPr="004D0684" w:rsidRDefault="00E74BF8" w:rsidP="004D0684">
      <w:pPr>
        <w:spacing w:after="0" w:line="360" w:lineRule="auto"/>
        <w:jc w:val="both"/>
        <w:rPr>
          <w:rFonts w:ascii="Book Antiqua" w:hAnsi="Book Antiqua" w:cs="Times New Roman"/>
          <w:sz w:val="24"/>
          <w:szCs w:val="24"/>
        </w:rPr>
      </w:pPr>
    </w:p>
    <w:p w:rsidR="00267CEF" w:rsidRPr="00F02131" w:rsidRDefault="00267CEF" w:rsidP="004D0684">
      <w:pPr>
        <w:spacing w:after="0" w:line="360" w:lineRule="auto"/>
        <w:jc w:val="both"/>
        <w:rPr>
          <w:rFonts w:ascii="Book Antiqua" w:hAnsi="Book Antiqua" w:cs="Times New Roman"/>
          <w:b/>
          <w:sz w:val="24"/>
          <w:szCs w:val="24"/>
          <w:lang w:eastAsia="zh-CN"/>
        </w:rPr>
      </w:pPr>
      <w:r w:rsidRPr="00F02131">
        <w:rPr>
          <w:rFonts w:ascii="Book Antiqua" w:hAnsi="Book Antiqua"/>
          <w:b/>
          <w:sz w:val="24"/>
          <w:szCs w:val="24"/>
        </w:rPr>
        <w:t>Figure 4 Forest plot of prevention of antibiotic-associated diarrhea by probiotic strain</w:t>
      </w:r>
      <w:r w:rsidR="00F02131" w:rsidRPr="00F02131">
        <w:rPr>
          <w:rFonts w:ascii="Book Antiqua" w:hAnsi="Book Antiqua" w:hint="eastAsia"/>
          <w:b/>
          <w:sz w:val="24"/>
          <w:szCs w:val="24"/>
          <w:lang w:eastAsia="zh-CN"/>
        </w:rPr>
        <w:t>.</w:t>
      </w:r>
    </w:p>
    <w:p w:rsidR="004E4220" w:rsidRPr="004D0684" w:rsidRDefault="004E4220"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br w:type="page"/>
      </w:r>
    </w:p>
    <w:p w:rsidR="004E4220" w:rsidRPr="004D0684" w:rsidRDefault="004E4220" w:rsidP="004D0684">
      <w:pPr>
        <w:spacing w:after="0" w:line="360" w:lineRule="auto"/>
        <w:jc w:val="both"/>
        <w:rPr>
          <w:rFonts w:ascii="Book Antiqua" w:hAnsi="Book Antiqua" w:cs="Times New Roman"/>
          <w:sz w:val="24"/>
          <w:szCs w:val="24"/>
        </w:rPr>
      </w:pPr>
    </w:p>
    <w:p w:rsidR="00BD0B9C" w:rsidRPr="004D0684" w:rsidRDefault="00802EE9" w:rsidP="004D0684">
      <w:pPr>
        <w:spacing w:after="0" w:line="360" w:lineRule="auto"/>
        <w:jc w:val="both"/>
        <w:rPr>
          <w:rFonts w:ascii="Book Antiqua" w:hAnsi="Book Antiqua" w:cs="Times New Roman"/>
          <w:sz w:val="24"/>
          <w:szCs w:val="24"/>
        </w:rPr>
      </w:pPr>
      <w:r w:rsidRPr="004D0684">
        <w:rPr>
          <w:rFonts w:ascii="Book Antiqua" w:hAnsi="Book Antiqua"/>
          <w:noProof/>
          <w:sz w:val="24"/>
          <w:szCs w:val="24"/>
        </w:rPr>
        <w:drawing>
          <wp:inline distT="0" distB="0" distL="0" distR="0" wp14:anchorId="6BA56B2E" wp14:editId="440DC15E">
            <wp:extent cx="5114925" cy="3736975"/>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4925" cy="3736975"/>
                    </a:xfrm>
                    <a:prstGeom prst="rect">
                      <a:avLst/>
                    </a:prstGeom>
                    <a:noFill/>
                  </pic:spPr>
                </pic:pic>
              </a:graphicData>
            </a:graphic>
          </wp:inline>
        </w:drawing>
      </w:r>
    </w:p>
    <w:p w:rsidR="007941BF" w:rsidRPr="004D0684" w:rsidRDefault="007941BF" w:rsidP="004D0684">
      <w:pPr>
        <w:spacing w:after="0" w:line="360" w:lineRule="auto"/>
        <w:jc w:val="both"/>
        <w:rPr>
          <w:rFonts w:ascii="Book Antiqua" w:hAnsi="Book Antiqua" w:cs="Times New Roman"/>
          <w:sz w:val="24"/>
          <w:szCs w:val="24"/>
        </w:rPr>
      </w:pPr>
    </w:p>
    <w:p w:rsidR="00BD0B9C" w:rsidRPr="004D0684" w:rsidRDefault="00BD0B9C" w:rsidP="004D0684">
      <w:pPr>
        <w:spacing w:after="0" w:line="360" w:lineRule="auto"/>
        <w:jc w:val="both"/>
        <w:rPr>
          <w:rFonts w:ascii="Book Antiqua" w:hAnsi="Book Antiqua" w:cs="Times New Roman"/>
          <w:sz w:val="24"/>
          <w:szCs w:val="24"/>
        </w:rPr>
      </w:pPr>
    </w:p>
    <w:p w:rsidR="00BD0B9C" w:rsidRPr="00F02131" w:rsidRDefault="00BD0B9C" w:rsidP="004D0684">
      <w:pPr>
        <w:spacing w:after="0" w:line="360" w:lineRule="auto"/>
        <w:jc w:val="both"/>
        <w:rPr>
          <w:rFonts w:ascii="Book Antiqua" w:hAnsi="Book Antiqua" w:cs="Times New Roman"/>
          <w:b/>
          <w:sz w:val="24"/>
          <w:szCs w:val="24"/>
          <w:lang w:eastAsia="zh-CN"/>
        </w:rPr>
      </w:pPr>
      <w:r w:rsidRPr="00F02131">
        <w:rPr>
          <w:rFonts w:ascii="Book Antiqua" w:hAnsi="Book Antiqua"/>
          <w:b/>
          <w:sz w:val="24"/>
          <w:szCs w:val="24"/>
        </w:rPr>
        <w:t xml:space="preserve">Figure </w:t>
      </w:r>
      <w:r w:rsidR="00267CEF" w:rsidRPr="00F02131">
        <w:rPr>
          <w:rFonts w:ascii="Book Antiqua" w:hAnsi="Book Antiqua"/>
          <w:b/>
          <w:sz w:val="24"/>
          <w:szCs w:val="24"/>
        </w:rPr>
        <w:t>5</w:t>
      </w:r>
      <w:r w:rsidRPr="00F02131">
        <w:rPr>
          <w:rFonts w:ascii="Book Antiqua" w:hAnsi="Book Antiqua"/>
          <w:b/>
          <w:sz w:val="24"/>
          <w:szCs w:val="24"/>
        </w:rPr>
        <w:t xml:space="preserve"> Funnel plot for publication bias assessment from</w:t>
      </w:r>
      <w:r w:rsidR="009C22BD" w:rsidRPr="00F02131">
        <w:rPr>
          <w:rFonts w:ascii="Book Antiqua" w:hAnsi="Book Antiqua"/>
          <w:b/>
          <w:sz w:val="24"/>
          <w:szCs w:val="24"/>
        </w:rPr>
        <w:t xml:space="preserve"> for </w:t>
      </w:r>
      <w:r w:rsidR="00F02131" w:rsidRPr="00F02131">
        <w:rPr>
          <w:rFonts w:ascii="Book Antiqua" w:eastAsia="Times New Roman" w:hAnsi="Book Antiqua" w:cs="Times New Roman"/>
          <w:b/>
          <w:i/>
          <w:iCs/>
          <w:sz w:val="24"/>
          <w:szCs w:val="24"/>
        </w:rPr>
        <w:t>Helicobacter pylori</w:t>
      </w:r>
      <w:r w:rsidR="00F02131" w:rsidRPr="00F02131">
        <w:rPr>
          <w:rFonts w:ascii="Book Antiqua" w:hAnsi="Book Antiqua"/>
          <w:b/>
          <w:sz w:val="24"/>
          <w:szCs w:val="24"/>
        </w:rPr>
        <w:t xml:space="preserve"> </w:t>
      </w:r>
      <w:r w:rsidR="009C22BD" w:rsidRPr="00F02131">
        <w:rPr>
          <w:rFonts w:ascii="Book Antiqua" w:hAnsi="Book Antiqua"/>
          <w:b/>
          <w:sz w:val="24"/>
          <w:szCs w:val="24"/>
        </w:rPr>
        <w:t>eradication and probiotics</w:t>
      </w:r>
      <w:r w:rsidR="00F02131" w:rsidRPr="00F02131">
        <w:rPr>
          <w:rFonts w:ascii="Book Antiqua" w:hAnsi="Book Antiqua" w:hint="eastAsia"/>
          <w:b/>
          <w:sz w:val="24"/>
          <w:szCs w:val="24"/>
          <w:lang w:eastAsia="zh-CN"/>
        </w:rPr>
        <w:t>.</w:t>
      </w:r>
    </w:p>
    <w:p w:rsidR="007941BF" w:rsidRPr="004D0684" w:rsidRDefault="007941BF"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br w:type="page"/>
      </w:r>
    </w:p>
    <w:p w:rsidR="00BD0B9C" w:rsidRPr="004D0684" w:rsidRDefault="00BD0B9C" w:rsidP="004D0684">
      <w:pPr>
        <w:spacing w:after="0" w:line="360" w:lineRule="auto"/>
        <w:jc w:val="both"/>
        <w:rPr>
          <w:rFonts w:ascii="Book Antiqua" w:hAnsi="Book Antiqua" w:cs="Times New Roman"/>
          <w:sz w:val="24"/>
          <w:szCs w:val="24"/>
        </w:rPr>
      </w:pPr>
    </w:p>
    <w:p w:rsidR="007941BF" w:rsidRPr="004D0684" w:rsidRDefault="007941BF" w:rsidP="004D0684">
      <w:pPr>
        <w:spacing w:after="0" w:line="360" w:lineRule="auto"/>
        <w:jc w:val="both"/>
        <w:rPr>
          <w:rFonts w:ascii="Book Antiqua" w:hAnsi="Book Antiqua" w:cs="Times New Roman"/>
          <w:sz w:val="24"/>
          <w:szCs w:val="24"/>
        </w:rPr>
      </w:pPr>
    </w:p>
    <w:p w:rsidR="007941BF" w:rsidRPr="004D0684" w:rsidRDefault="00802EE9" w:rsidP="004D0684">
      <w:pPr>
        <w:spacing w:after="0" w:line="360" w:lineRule="auto"/>
        <w:jc w:val="both"/>
        <w:rPr>
          <w:rFonts w:ascii="Book Antiqua" w:hAnsi="Book Antiqua" w:cs="Times New Roman"/>
          <w:sz w:val="24"/>
          <w:szCs w:val="24"/>
        </w:rPr>
      </w:pPr>
      <w:r w:rsidRPr="004D0684">
        <w:rPr>
          <w:rFonts w:ascii="Book Antiqua" w:hAnsi="Book Antiqua"/>
          <w:noProof/>
          <w:sz w:val="24"/>
          <w:szCs w:val="24"/>
        </w:rPr>
        <w:drawing>
          <wp:inline distT="0" distB="0" distL="0" distR="0" wp14:anchorId="5EBFFE26" wp14:editId="0685F131">
            <wp:extent cx="5108575" cy="3743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8575" cy="3743325"/>
                    </a:xfrm>
                    <a:prstGeom prst="rect">
                      <a:avLst/>
                    </a:prstGeom>
                    <a:noFill/>
                  </pic:spPr>
                </pic:pic>
              </a:graphicData>
            </a:graphic>
          </wp:inline>
        </w:drawing>
      </w:r>
    </w:p>
    <w:p w:rsidR="007941BF" w:rsidRPr="004D0684" w:rsidRDefault="007941BF" w:rsidP="004D0684">
      <w:pPr>
        <w:spacing w:after="0" w:line="360" w:lineRule="auto"/>
        <w:jc w:val="both"/>
        <w:rPr>
          <w:rFonts w:ascii="Book Antiqua" w:hAnsi="Book Antiqua" w:cs="Times New Roman"/>
          <w:sz w:val="24"/>
          <w:szCs w:val="24"/>
        </w:rPr>
      </w:pPr>
    </w:p>
    <w:p w:rsidR="007941BF" w:rsidRPr="004D0684" w:rsidRDefault="007941BF" w:rsidP="004D0684">
      <w:pPr>
        <w:spacing w:after="0" w:line="360" w:lineRule="auto"/>
        <w:jc w:val="both"/>
        <w:rPr>
          <w:rFonts w:ascii="Book Antiqua" w:hAnsi="Book Antiqua" w:cs="Times New Roman"/>
          <w:sz w:val="24"/>
          <w:szCs w:val="24"/>
        </w:rPr>
      </w:pPr>
    </w:p>
    <w:p w:rsidR="009C22BD" w:rsidRPr="00F02131" w:rsidRDefault="00F02131" w:rsidP="004D0684">
      <w:pPr>
        <w:spacing w:after="0" w:line="360" w:lineRule="auto"/>
        <w:jc w:val="both"/>
        <w:rPr>
          <w:rFonts w:ascii="Book Antiqua" w:hAnsi="Book Antiqua" w:cs="Times New Roman"/>
          <w:b/>
          <w:sz w:val="24"/>
          <w:szCs w:val="24"/>
          <w:lang w:eastAsia="zh-CN"/>
        </w:rPr>
      </w:pPr>
      <w:r w:rsidRPr="00F02131">
        <w:rPr>
          <w:rFonts w:ascii="Book Antiqua" w:hAnsi="Book Antiqua" w:cs="Times New Roman"/>
          <w:b/>
          <w:sz w:val="24"/>
          <w:szCs w:val="24"/>
        </w:rPr>
        <w:t>Figure 6</w:t>
      </w:r>
      <w:r w:rsidR="009C22BD" w:rsidRPr="00F02131">
        <w:rPr>
          <w:rFonts w:ascii="Book Antiqua" w:hAnsi="Book Antiqua" w:cs="Times New Roman"/>
          <w:b/>
          <w:sz w:val="24"/>
          <w:szCs w:val="24"/>
        </w:rPr>
        <w:t xml:space="preserve"> Funnel plot for </w:t>
      </w:r>
      <w:r w:rsidR="009C22BD" w:rsidRPr="00F02131">
        <w:rPr>
          <w:rFonts w:ascii="Book Antiqua" w:hAnsi="Book Antiqua"/>
          <w:b/>
          <w:sz w:val="24"/>
          <w:szCs w:val="24"/>
        </w:rPr>
        <w:t xml:space="preserve">publication bias assessment from for prevention of </w:t>
      </w:r>
      <w:r w:rsidRPr="00F02131">
        <w:rPr>
          <w:rFonts w:ascii="Book Antiqua" w:hAnsi="Book Antiqua"/>
          <w:b/>
          <w:sz w:val="24"/>
          <w:szCs w:val="24"/>
        </w:rPr>
        <w:t>a</w:t>
      </w:r>
      <w:r w:rsidR="009C22BD" w:rsidRPr="00F02131">
        <w:rPr>
          <w:rFonts w:ascii="Book Antiqua" w:hAnsi="Book Antiqua"/>
          <w:b/>
          <w:sz w:val="24"/>
          <w:szCs w:val="24"/>
        </w:rPr>
        <w:t>ntibiotic associated diarrhea and probiotics</w:t>
      </w:r>
      <w:r w:rsidRPr="00F02131">
        <w:rPr>
          <w:rFonts w:ascii="Book Antiqua" w:hAnsi="Book Antiqua" w:hint="eastAsia"/>
          <w:b/>
          <w:sz w:val="24"/>
          <w:szCs w:val="24"/>
          <w:lang w:eastAsia="zh-CN"/>
        </w:rPr>
        <w:t>.</w:t>
      </w:r>
    </w:p>
    <w:p w:rsidR="007941BF" w:rsidRPr="004D0684" w:rsidRDefault="007941BF" w:rsidP="004D0684">
      <w:pPr>
        <w:spacing w:after="0" w:line="360" w:lineRule="auto"/>
        <w:jc w:val="both"/>
        <w:rPr>
          <w:rFonts w:ascii="Book Antiqua" w:hAnsi="Book Antiqua" w:cs="Times New Roman"/>
          <w:sz w:val="24"/>
          <w:szCs w:val="24"/>
        </w:rPr>
      </w:pPr>
    </w:p>
    <w:p w:rsidR="007941BF" w:rsidRPr="004D0684" w:rsidRDefault="007941BF" w:rsidP="004D0684">
      <w:pPr>
        <w:spacing w:after="0" w:line="360" w:lineRule="auto"/>
        <w:jc w:val="both"/>
        <w:rPr>
          <w:rFonts w:ascii="Book Antiqua" w:hAnsi="Book Antiqua" w:cs="Times New Roman"/>
          <w:sz w:val="24"/>
          <w:szCs w:val="24"/>
        </w:rPr>
      </w:pPr>
    </w:p>
    <w:p w:rsidR="00BD0B9C" w:rsidRPr="004D0684" w:rsidRDefault="00BD0B9C" w:rsidP="004D0684">
      <w:pPr>
        <w:spacing w:after="0" w:line="360" w:lineRule="auto"/>
        <w:jc w:val="both"/>
        <w:rPr>
          <w:rFonts w:ascii="Book Antiqua" w:hAnsi="Book Antiqua" w:cs="Times New Roman"/>
          <w:sz w:val="24"/>
          <w:szCs w:val="24"/>
        </w:rPr>
      </w:pPr>
      <w:r w:rsidRPr="004D0684">
        <w:rPr>
          <w:rFonts w:ascii="Book Antiqua" w:hAnsi="Book Antiqua" w:cs="Times New Roman"/>
          <w:sz w:val="24"/>
          <w:szCs w:val="24"/>
        </w:rPr>
        <w:br w:type="page"/>
      </w:r>
    </w:p>
    <w:p w:rsidR="00567D93" w:rsidRPr="004D0684" w:rsidRDefault="00567D93" w:rsidP="004D0684">
      <w:pPr>
        <w:spacing w:after="0" w:line="360" w:lineRule="auto"/>
        <w:jc w:val="both"/>
        <w:rPr>
          <w:rFonts w:ascii="Book Antiqua" w:hAnsi="Book Antiqua"/>
          <w:b/>
          <w:sz w:val="24"/>
          <w:szCs w:val="24"/>
        </w:rPr>
      </w:pPr>
    </w:p>
    <w:p w:rsidR="00567D93" w:rsidRPr="004D0684" w:rsidRDefault="00802EE9" w:rsidP="004D0684">
      <w:pPr>
        <w:spacing w:after="0" w:line="360" w:lineRule="auto"/>
        <w:jc w:val="both"/>
        <w:rPr>
          <w:rFonts w:ascii="Book Antiqua" w:hAnsi="Book Antiqua"/>
          <w:b/>
          <w:sz w:val="24"/>
          <w:szCs w:val="24"/>
        </w:rPr>
      </w:pPr>
      <w:r w:rsidRPr="004D0684">
        <w:rPr>
          <w:rFonts w:ascii="Book Antiqua" w:hAnsi="Book Antiqua"/>
          <w:noProof/>
          <w:sz w:val="24"/>
          <w:szCs w:val="24"/>
        </w:rPr>
        <w:drawing>
          <wp:inline distT="0" distB="0" distL="0" distR="0" wp14:anchorId="5B82A22A" wp14:editId="3D941C65">
            <wp:extent cx="5499100" cy="3213100"/>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inline>
        </w:drawing>
      </w:r>
    </w:p>
    <w:p w:rsidR="00BD0B9C" w:rsidRPr="00F02131" w:rsidRDefault="00BD0B9C" w:rsidP="004D0684">
      <w:pPr>
        <w:spacing w:after="0" w:line="360" w:lineRule="auto"/>
        <w:jc w:val="both"/>
        <w:rPr>
          <w:rFonts w:ascii="Book Antiqua" w:hAnsi="Book Antiqua"/>
          <w:b/>
          <w:sz w:val="24"/>
          <w:szCs w:val="24"/>
        </w:rPr>
      </w:pPr>
    </w:p>
    <w:p w:rsidR="00FA0DF4" w:rsidRPr="004D0684" w:rsidRDefault="00FA0DF4" w:rsidP="004D0684">
      <w:pPr>
        <w:spacing w:after="0" w:line="360" w:lineRule="auto"/>
        <w:jc w:val="both"/>
        <w:rPr>
          <w:rFonts w:ascii="Book Antiqua" w:hAnsi="Book Antiqua"/>
          <w:sz w:val="24"/>
          <w:szCs w:val="24"/>
        </w:rPr>
      </w:pPr>
      <w:r w:rsidRPr="00F02131">
        <w:rPr>
          <w:rFonts w:ascii="Book Antiqua" w:hAnsi="Book Antiqua"/>
          <w:b/>
          <w:sz w:val="24"/>
          <w:szCs w:val="24"/>
        </w:rPr>
        <w:t>Figure 7 Frequency of study quality based on six different types of potential bias.</w:t>
      </w:r>
      <w:r w:rsidR="00F86E6B" w:rsidRPr="004D0684">
        <w:rPr>
          <w:rFonts w:ascii="Book Antiqua" w:hAnsi="Book Antiqua"/>
          <w:b/>
          <w:sz w:val="24"/>
          <w:szCs w:val="24"/>
        </w:rPr>
        <w:t xml:space="preserve"> </w:t>
      </w:r>
      <w:r w:rsidR="00F86E6B" w:rsidRPr="00F02131">
        <w:rPr>
          <w:rFonts w:ascii="Book Antiqua" w:hAnsi="Book Antiqua"/>
          <w:sz w:val="24"/>
          <w:szCs w:val="24"/>
        </w:rPr>
        <w:t>High quality, low bias (76</w:t>
      </w:r>
      <w:r w:rsidR="00F02131">
        <w:rPr>
          <w:rFonts w:ascii="Book Antiqua" w:hAnsi="Book Antiqua" w:hint="eastAsia"/>
          <w:sz w:val="24"/>
          <w:szCs w:val="24"/>
          <w:lang w:eastAsia="zh-CN"/>
        </w:rPr>
        <w:t>%</w:t>
      </w:r>
      <w:r w:rsidR="00F86E6B" w:rsidRPr="00F02131">
        <w:rPr>
          <w:rFonts w:ascii="Book Antiqua" w:hAnsi="Book Antiqua"/>
          <w:sz w:val="24"/>
          <w:szCs w:val="24"/>
        </w:rPr>
        <w:t>-100% quality items within category present), moderate quality and moderate bias (51</w:t>
      </w:r>
      <w:r w:rsidR="00F02131">
        <w:rPr>
          <w:rFonts w:ascii="Book Antiqua" w:hAnsi="Book Antiqua" w:hint="eastAsia"/>
          <w:sz w:val="24"/>
          <w:szCs w:val="24"/>
          <w:lang w:eastAsia="zh-CN"/>
        </w:rPr>
        <w:t>%</w:t>
      </w:r>
      <w:r w:rsidR="00F86E6B" w:rsidRPr="00F02131">
        <w:rPr>
          <w:rFonts w:ascii="Book Antiqua" w:hAnsi="Book Antiqua"/>
          <w:sz w:val="24"/>
          <w:szCs w:val="24"/>
        </w:rPr>
        <w:t>-75% items present), low quality, high bias (0</w:t>
      </w:r>
      <w:r w:rsidR="00F02131">
        <w:rPr>
          <w:rFonts w:ascii="Book Antiqua" w:hAnsi="Book Antiqua" w:hint="eastAsia"/>
          <w:sz w:val="24"/>
          <w:szCs w:val="24"/>
          <w:lang w:eastAsia="zh-CN"/>
        </w:rPr>
        <w:t>%</w:t>
      </w:r>
      <w:r w:rsidR="00F86E6B" w:rsidRPr="00F02131">
        <w:rPr>
          <w:rFonts w:ascii="Book Antiqua" w:hAnsi="Book Antiqua"/>
          <w:sz w:val="24"/>
          <w:szCs w:val="24"/>
        </w:rPr>
        <w:t>-50% items present)</w:t>
      </w:r>
    </w:p>
    <w:p w:rsidR="00292518" w:rsidRPr="004D0684" w:rsidRDefault="00292518" w:rsidP="004D0684">
      <w:pPr>
        <w:spacing w:after="0" w:line="360" w:lineRule="auto"/>
        <w:jc w:val="both"/>
        <w:rPr>
          <w:rFonts w:ascii="Book Antiqua" w:hAnsi="Book Antiqua"/>
          <w:sz w:val="24"/>
          <w:szCs w:val="24"/>
        </w:rPr>
      </w:pPr>
    </w:p>
    <w:sectPr w:rsidR="00292518" w:rsidRPr="004D0684" w:rsidSect="00E51F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DC" w:rsidRDefault="00C13EDC" w:rsidP="002E1B09">
      <w:pPr>
        <w:spacing w:after="0" w:line="240" w:lineRule="auto"/>
      </w:pPr>
      <w:r>
        <w:separator/>
      </w:r>
    </w:p>
  </w:endnote>
  <w:endnote w:type="continuationSeparator" w:id="0">
    <w:p w:rsidR="00C13EDC" w:rsidRDefault="00C13EDC" w:rsidP="002E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446813"/>
      <w:docPartObj>
        <w:docPartGallery w:val="Page Numbers (Bottom of Page)"/>
        <w:docPartUnique/>
      </w:docPartObj>
    </w:sdtPr>
    <w:sdtEndPr>
      <w:rPr>
        <w:noProof/>
      </w:rPr>
    </w:sdtEndPr>
    <w:sdtContent>
      <w:p w:rsidR="00C13EDC" w:rsidRDefault="00C13EDC">
        <w:pPr>
          <w:pStyle w:val="Footer"/>
          <w:jc w:val="right"/>
        </w:pPr>
        <w:r>
          <w:fldChar w:fldCharType="begin"/>
        </w:r>
        <w:r>
          <w:instrText xml:space="preserve"> PAGE   \* MERGEFORMAT </w:instrText>
        </w:r>
        <w:r>
          <w:fldChar w:fldCharType="separate"/>
        </w:r>
        <w:r w:rsidR="003B1E67">
          <w:rPr>
            <w:noProof/>
          </w:rPr>
          <w:t>47</w:t>
        </w:r>
        <w:r>
          <w:rPr>
            <w:noProof/>
          </w:rPr>
          <w:fldChar w:fldCharType="end"/>
        </w:r>
      </w:p>
    </w:sdtContent>
  </w:sdt>
  <w:p w:rsidR="00C13EDC" w:rsidRPr="000A47CA" w:rsidRDefault="00C13EDC" w:rsidP="000A47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DC" w:rsidRDefault="00C13EDC" w:rsidP="002E1B09">
      <w:pPr>
        <w:spacing w:after="0" w:line="240" w:lineRule="auto"/>
      </w:pPr>
      <w:r>
        <w:separator/>
      </w:r>
    </w:p>
  </w:footnote>
  <w:footnote w:type="continuationSeparator" w:id="0">
    <w:p w:rsidR="00C13EDC" w:rsidRDefault="00C13EDC" w:rsidP="002E1B0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C8CB5F0"/>
    <w:lvl w:ilvl="0">
      <w:start w:val="1"/>
      <w:numFmt w:val="decimal"/>
      <w:lvlText w:val="%1."/>
      <w:lvlJc w:val="left"/>
      <w:pPr>
        <w:tabs>
          <w:tab w:val="num" w:pos="360"/>
        </w:tabs>
        <w:ind w:left="360" w:hanging="360"/>
      </w:pPr>
    </w:lvl>
  </w:abstractNum>
  <w:abstractNum w:abstractNumId="1">
    <w:nsid w:val="14B47AF9"/>
    <w:multiLevelType w:val="multilevel"/>
    <w:tmpl w:val="0E366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D1644"/>
    <w:multiLevelType w:val="multilevel"/>
    <w:tmpl w:val="A36CF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73"/>
    <w:rsid w:val="000261AD"/>
    <w:rsid w:val="00026C8A"/>
    <w:rsid w:val="00027085"/>
    <w:rsid w:val="000345D0"/>
    <w:rsid w:val="000364A1"/>
    <w:rsid w:val="000403E2"/>
    <w:rsid w:val="00040CB5"/>
    <w:rsid w:val="00042E12"/>
    <w:rsid w:val="00051BC5"/>
    <w:rsid w:val="00060716"/>
    <w:rsid w:val="00073DF9"/>
    <w:rsid w:val="0008182B"/>
    <w:rsid w:val="00091A5B"/>
    <w:rsid w:val="00096A86"/>
    <w:rsid w:val="000A47CA"/>
    <w:rsid w:val="000B0E9E"/>
    <w:rsid w:val="000C2B2B"/>
    <w:rsid w:val="000C61F3"/>
    <w:rsid w:val="000C6FF1"/>
    <w:rsid w:val="000D4796"/>
    <w:rsid w:val="000D5397"/>
    <w:rsid w:val="000E7449"/>
    <w:rsid w:val="000F3ED2"/>
    <w:rsid w:val="001019A8"/>
    <w:rsid w:val="00110213"/>
    <w:rsid w:val="00115139"/>
    <w:rsid w:val="00123EF7"/>
    <w:rsid w:val="00125186"/>
    <w:rsid w:val="00125DEE"/>
    <w:rsid w:val="001269C5"/>
    <w:rsid w:val="001323FD"/>
    <w:rsid w:val="001360EF"/>
    <w:rsid w:val="00137D01"/>
    <w:rsid w:val="00140DE6"/>
    <w:rsid w:val="00144243"/>
    <w:rsid w:val="00147635"/>
    <w:rsid w:val="001554E4"/>
    <w:rsid w:val="001610DF"/>
    <w:rsid w:val="00163CD7"/>
    <w:rsid w:val="001651C5"/>
    <w:rsid w:val="00172C9F"/>
    <w:rsid w:val="00173CF4"/>
    <w:rsid w:val="00187026"/>
    <w:rsid w:val="00187B3A"/>
    <w:rsid w:val="00194BAE"/>
    <w:rsid w:val="001A0778"/>
    <w:rsid w:val="001B2238"/>
    <w:rsid w:val="001B3A45"/>
    <w:rsid w:val="001B6375"/>
    <w:rsid w:val="001C0383"/>
    <w:rsid w:val="001C69A8"/>
    <w:rsid w:val="001D3BCC"/>
    <w:rsid w:val="001E387D"/>
    <w:rsid w:val="001E52EE"/>
    <w:rsid w:val="001F717B"/>
    <w:rsid w:val="00205D08"/>
    <w:rsid w:val="00220FA4"/>
    <w:rsid w:val="00232F40"/>
    <w:rsid w:val="00242155"/>
    <w:rsid w:val="00243304"/>
    <w:rsid w:val="00251A17"/>
    <w:rsid w:val="0026240E"/>
    <w:rsid w:val="002629A9"/>
    <w:rsid w:val="00267CEF"/>
    <w:rsid w:val="00270058"/>
    <w:rsid w:val="00283E9C"/>
    <w:rsid w:val="00285F50"/>
    <w:rsid w:val="00286E29"/>
    <w:rsid w:val="00292518"/>
    <w:rsid w:val="002A3055"/>
    <w:rsid w:val="002A59D3"/>
    <w:rsid w:val="002B65B3"/>
    <w:rsid w:val="002C7147"/>
    <w:rsid w:val="002D47FA"/>
    <w:rsid w:val="002D58B4"/>
    <w:rsid w:val="002E1B09"/>
    <w:rsid w:val="002E7969"/>
    <w:rsid w:val="002F5807"/>
    <w:rsid w:val="002F6102"/>
    <w:rsid w:val="0030537D"/>
    <w:rsid w:val="003053B1"/>
    <w:rsid w:val="00312B62"/>
    <w:rsid w:val="003161B1"/>
    <w:rsid w:val="00316A7E"/>
    <w:rsid w:val="00317DE9"/>
    <w:rsid w:val="003222C5"/>
    <w:rsid w:val="003264BE"/>
    <w:rsid w:val="00330B0D"/>
    <w:rsid w:val="00342811"/>
    <w:rsid w:val="00350FC9"/>
    <w:rsid w:val="00352DDC"/>
    <w:rsid w:val="00355426"/>
    <w:rsid w:val="00366A9D"/>
    <w:rsid w:val="00374F45"/>
    <w:rsid w:val="003955EE"/>
    <w:rsid w:val="003B02A7"/>
    <w:rsid w:val="003B1E67"/>
    <w:rsid w:val="003C2949"/>
    <w:rsid w:val="003C462A"/>
    <w:rsid w:val="003D12FE"/>
    <w:rsid w:val="003D33E8"/>
    <w:rsid w:val="003E34D2"/>
    <w:rsid w:val="003E5674"/>
    <w:rsid w:val="003F22F8"/>
    <w:rsid w:val="003F5B1A"/>
    <w:rsid w:val="003F7208"/>
    <w:rsid w:val="00404150"/>
    <w:rsid w:val="0041430B"/>
    <w:rsid w:val="0042514A"/>
    <w:rsid w:val="0042641C"/>
    <w:rsid w:val="00434B88"/>
    <w:rsid w:val="004401C9"/>
    <w:rsid w:val="0044100A"/>
    <w:rsid w:val="00442AFB"/>
    <w:rsid w:val="00446034"/>
    <w:rsid w:val="0044686F"/>
    <w:rsid w:val="004639C8"/>
    <w:rsid w:val="004656A2"/>
    <w:rsid w:val="00470BF8"/>
    <w:rsid w:val="004735C2"/>
    <w:rsid w:val="00476B9F"/>
    <w:rsid w:val="00486DF5"/>
    <w:rsid w:val="00487CA5"/>
    <w:rsid w:val="00493B4B"/>
    <w:rsid w:val="00496D1E"/>
    <w:rsid w:val="004A1634"/>
    <w:rsid w:val="004A2779"/>
    <w:rsid w:val="004D0684"/>
    <w:rsid w:val="004D7C9C"/>
    <w:rsid w:val="004E4220"/>
    <w:rsid w:val="004E4E78"/>
    <w:rsid w:val="00515A0B"/>
    <w:rsid w:val="005162DC"/>
    <w:rsid w:val="00520D96"/>
    <w:rsid w:val="0052187B"/>
    <w:rsid w:val="00522EAC"/>
    <w:rsid w:val="00523440"/>
    <w:rsid w:val="00530029"/>
    <w:rsid w:val="00531D0A"/>
    <w:rsid w:val="00537E53"/>
    <w:rsid w:val="0054143C"/>
    <w:rsid w:val="00542646"/>
    <w:rsid w:val="00551FB9"/>
    <w:rsid w:val="005622FB"/>
    <w:rsid w:val="005636C3"/>
    <w:rsid w:val="00563CD2"/>
    <w:rsid w:val="005654BE"/>
    <w:rsid w:val="00566BEF"/>
    <w:rsid w:val="00567D93"/>
    <w:rsid w:val="00573283"/>
    <w:rsid w:val="005754D1"/>
    <w:rsid w:val="00585597"/>
    <w:rsid w:val="0058634E"/>
    <w:rsid w:val="00593F3A"/>
    <w:rsid w:val="00597543"/>
    <w:rsid w:val="005A6ED1"/>
    <w:rsid w:val="005A7782"/>
    <w:rsid w:val="005B4E9E"/>
    <w:rsid w:val="005B7B0C"/>
    <w:rsid w:val="005C79B6"/>
    <w:rsid w:val="005D6932"/>
    <w:rsid w:val="005E0F36"/>
    <w:rsid w:val="005F3248"/>
    <w:rsid w:val="00600789"/>
    <w:rsid w:val="00611573"/>
    <w:rsid w:val="006139E0"/>
    <w:rsid w:val="00615074"/>
    <w:rsid w:val="00621EEA"/>
    <w:rsid w:val="0063470D"/>
    <w:rsid w:val="00657EBE"/>
    <w:rsid w:val="006608F4"/>
    <w:rsid w:val="00682A83"/>
    <w:rsid w:val="006852AD"/>
    <w:rsid w:val="006927DB"/>
    <w:rsid w:val="00694FC0"/>
    <w:rsid w:val="006A5BFF"/>
    <w:rsid w:val="006A5C87"/>
    <w:rsid w:val="006B4388"/>
    <w:rsid w:val="006B4FEB"/>
    <w:rsid w:val="006C474F"/>
    <w:rsid w:val="006C5011"/>
    <w:rsid w:val="006D7E89"/>
    <w:rsid w:val="006E0C57"/>
    <w:rsid w:val="006E49D1"/>
    <w:rsid w:val="006F1125"/>
    <w:rsid w:val="006F3F3B"/>
    <w:rsid w:val="006F431B"/>
    <w:rsid w:val="007201F8"/>
    <w:rsid w:val="00726032"/>
    <w:rsid w:val="007346E7"/>
    <w:rsid w:val="00734F88"/>
    <w:rsid w:val="007362B2"/>
    <w:rsid w:val="007439D9"/>
    <w:rsid w:val="007453AD"/>
    <w:rsid w:val="00754D42"/>
    <w:rsid w:val="00764345"/>
    <w:rsid w:val="00766C54"/>
    <w:rsid w:val="00772BBD"/>
    <w:rsid w:val="00777840"/>
    <w:rsid w:val="00781B4C"/>
    <w:rsid w:val="00786E68"/>
    <w:rsid w:val="00790A7F"/>
    <w:rsid w:val="00791125"/>
    <w:rsid w:val="007941BF"/>
    <w:rsid w:val="007958D8"/>
    <w:rsid w:val="007B11A3"/>
    <w:rsid w:val="007B5C7A"/>
    <w:rsid w:val="007C4ED3"/>
    <w:rsid w:val="007C6D4A"/>
    <w:rsid w:val="007C7CCA"/>
    <w:rsid w:val="007D2B59"/>
    <w:rsid w:val="007D3328"/>
    <w:rsid w:val="007D46B1"/>
    <w:rsid w:val="007D7FEB"/>
    <w:rsid w:val="007E2EA2"/>
    <w:rsid w:val="007E74D4"/>
    <w:rsid w:val="007F23C5"/>
    <w:rsid w:val="007F2ACF"/>
    <w:rsid w:val="007F527B"/>
    <w:rsid w:val="00800B02"/>
    <w:rsid w:val="00800B5B"/>
    <w:rsid w:val="00802DFB"/>
    <w:rsid w:val="00802EE9"/>
    <w:rsid w:val="008039CE"/>
    <w:rsid w:val="00811E6E"/>
    <w:rsid w:val="00812DF3"/>
    <w:rsid w:val="00817D47"/>
    <w:rsid w:val="00824095"/>
    <w:rsid w:val="0084133D"/>
    <w:rsid w:val="00843B3B"/>
    <w:rsid w:val="00864E7C"/>
    <w:rsid w:val="00870C00"/>
    <w:rsid w:val="008753D5"/>
    <w:rsid w:val="00880BCA"/>
    <w:rsid w:val="00882988"/>
    <w:rsid w:val="00882EB8"/>
    <w:rsid w:val="008A3D38"/>
    <w:rsid w:val="008A57B0"/>
    <w:rsid w:val="008A64D0"/>
    <w:rsid w:val="008B0BB9"/>
    <w:rsid w:val="008B0F40"/>
    <w:rsid w:val="008B32AA"/>
    <w:rsid w:val="008B630A"/>
    <w:rsid w:val="008B75A9"/>
    <w:rsid w:val="008C0938"/>
    <w:rsid w:val="008C1F98"/>
    <w:rsid w:val="008C4410"/>
    <w:rsid w:val="008C6B43"/>
    <w:rsid w:val="008C6BA7"/>
    <w:rsid w:val="008D4366"/>
    <w:rsid w:val="008E080D"/>
    <w:rsid w:val="008E73AE"/>
    <w:rsid w:val="008F0259"/>
    <w:rsid w:val="008F16C5"/>
    <w:rsid w:val="008F4149"/>
    <w:rsid w:val="009009FD"/>
    <w:rsid w:val="00914CA5"/>
    <w:rsid w:val="00915780"/>
    <w:rsid w:val="00923F8A"/>
    <w:rsid w:val="0093034C"/>
    <w:rsid w:val="00935A40"/>
    <w:rsid w:val="00937A47"/>
    <w:rsid w:val="009402BA"/>
    <w:rsid w:val="00946AA8"/>
    <w:rsid w:val="009539C0"/>
    <w:rsid w:val="00956616"/>
    <w:rsid w:val="0096239B"/>
    <w:rsid w:val="009625CC"/>
    <w:rsid w:val="0097174B"/>
    <w:rsid w:val="00976B17"/>
    <w:rsid w:val="009859AB"/>
    <w:rsid w:val="00990ED5"/>
    <w:rsid w:val="00994709"/>
    <w:rsid w:val="00995FC3"/>
    <w:rsid w:val="00997E14"/>
    <w:rsid w:val="009A6034"/>
    <w:rsid w:val="009B1E56"/>
    <w:rsid w:val="009B4DAB"/>
    <w:rsid w:val="009B7C69"/>
    <w:rsid w:val="009C22BD"/>
    <w:rsid w:val="009C2E7F"/>
    <w:rsid w:val="009D0901"/>
    <w:rsid w:val="009D16D4"/>
    <w:rsid w:val="009D17D1"/>
    <w:rsid w:val="009D3BCA"/>
    <w:rsid w:val="009E26D9"/>
    <w:rsid w:val="009E4996"/>
    <w:rsid w:val="009E652F"/>
    <w:rsid w:val="009E6B9F"/>
    <w:rsid w:val="009F1DA8"/>
    <w:rsid w:val="009F675E"/>
    <w:rsid w:val="00A13E54"/>
    <w:rsid w:val="00A219FC"/>
    <w:rsid w:val="00A32C22"/>
    <w:rsid w:val="00A33011"/>
    <w:rsid w:val="00A33D74"/>
    <w:rsid w:val="00A37047"/>
    <w:rsid w:val="00A37414"/>
    <w:rsid w:val="00A402E9"/>
    <w:rsid w:val="00A472E3"/>
    <w:rsid w:val="00A54AAD"/>
    <w:rsid w:val="00A56094"/>
    <w:rsid w:val="00A56CA8"/>
    <w:rsid w:val="00A666BC"/>
    <w:rsid w:val="00A707CB"/>
    <w:rsid w:val="00A752D9"/>
    <w:rsid w:val="00A76F44"/>
    <w:rsid w:val="00A8154A"/>
    <w:rsid w:val="00A873E9"/>
    <w:rsid w:val="00A92A00"/>
    <w:rsid w:val="00AA1862"/>
    <w:rsid w:val="00AA54CC"/>
    <w:rsid w:val="00AC5118"/>
    <w:rsid w:val="00AC5EA9"/>
    <w:rsid w:val="00AD280B"/>
    <w:rsid w:val="00AE1E98"/>
    <w:rsid w:val="00AE234B"/>
    <w:rsid w:val="00AE5D4D"/>
    <w:rsid w:val="00AE78EE"/>
    <w:rsid w:val="00AF3392"/>
    <w:rsid w:val="00AF3F01"/>
    <w:rsid w:val="00AF5DA2"/>
    <w:rsid w:val="00AF72CE"/>
    <w:rsid w:val="00B02783"/>
    <w:rsid w:val="00B02917"/>
    <w:rsid w:val="00B10C34"/>
    <w:rsid w:val="00B16B60"/>
    <w:rsid w:val="00B21ED8"/>
    <w:rsid w:val="00B2581E"/>
    <w:rsid w:val="00B3483D"/>
    <w:rsid w:val="00B43DB8"/>
    <w:rsid w:val="00B564F2"/>
    <w:rsid w:val="00B57A27"/>
    <w:rsid w:val="00B6029A"/>
    <w:rsid w:val="00B77486"/>
    <w:rsid w:val="00B77594"/>
    <w:rsid w:val="00B928A6"/>
    <w:rsid w:val="00BB228E"/>
    <w:rsid w:val="00BB2838"/>
    <w:rsid w:val="00BB569E"/>
    <w:rsid w:val="00BC1A0A"/>
    <w:rsid w:val="00BD0B9C"/>
    <w:rsid w:val="00BD6258"/>
    <w:rsid w:val="00BD7C8F"/>
    <w:rsid w:val="00BE1854"/>
    <w:rsid w:val="00BE6471"/>
    <w:rsid w:val="00BF146C"/>
    <w:rsid w:val="00BF3D75"/>
    <w:rsid w:val="00BF47D3"/>
    <w:rsid w:val="00BF56B0"/>
    <w:rsid w:val="00C05A90"/>
    <w:rsid w:val="00C078D5"/>
    <w:rsid w:val="00C11026"/>
    <w:rsid w:val="00C13EDC"/>
    <w:rsid w:val="00C221F0"/>
    <w:rsid w:val="00C370A2"/>
    <w:rsid w:val="00C42C37"/>
    <w:rsid w:val="00C46D76"/>
    <w:rsid w:val="00C505A1"/>
    <w:rsid w:val="00C50D6B"/>
    <w:rsid w:val="00C5164A"/>
    <w:rsid w:val="00C52CB6"/>
    <w:rsid w:val="00C53065"/>
    <w:rsid w:val="00C57BD6"/>
    <w:rsid w:val="00C6536B"/>
    <w:rsid w:val="00C66D24"/>
    <w:rsid w:val="00C67C0F"/>
    <w:rsid w:val="00C726CA"/>
    <w:rsid w:val="00C74D69"/>
    <w:rsid w:val="00C76E5F"/>
    <w:rsid w:val="00C82EF6"/>
    <w:rsid w:val="00C91B73"/>
    <w:rsid w:val="00C91D01"/>
    <w:rsid w:val="00CA2537"/>
    <w:rsid w:val="00CA2809"/>
    <w:rsid w:val="00CB2AAD"/>
    <w:rsid w:val="00CC7AA6"/>
    <w:rsid w:val="00CD66B1"/>
    <w:rsid w:val="00CE316A"/>
    <w:rsid w:val="00CF0A2E"/>
    <w:rsid w:val="00CF240B"/>
    <w:rsid w:val="00CF35DF"/>
    <w:rsid w:val="00CF5F94"/>
    <w:rsid w:val="00D20D36"/>
    <w:rsid w:val="00D20FDF"/>
    <w:rsid w:val="00D22561"/>
    <w:rsid w:val="00D22B71"/>
    <w:rsid w:val="00D312F9"/>
    <w:rsid w:val="00D31BCD"/>
    <w:rsid w:val="00D36D9D"/>
    <w:rsid w:val="00D3704D"/>
    <w:rsid w:val="00D372FB"/>
    <w:rsid w:val="00D4411D"/>
    <w:rsid w:val="00D44A31"/>
    <w:rsid w:val="00D550CE"/>
    <w:rsid w:val="00D55F77"/>
    <w:rsid w:val="00D57775"/>
    <w:rsid w:val="00D70AAA"/>
    <w:rsid w:val="00D72AAC"/>
    <w:rsid w:val="00D75222"/>
    <w:rsid w:val="00D87AAC"/>
    <w:rsid w:val="00D9780D"/>
    <w:rsid w:val="00DB3C6B"/>
    <w:rsid w:val="00DC2767"/>
    <w:rsid w:val="00DF29E0"/>
    <w:rsid w:val="00DF2EF3"/>
    <w:rsid w:val="00E02293"/>
    <w:rsid w:val="00E02680"/>
    <w:rsid w:val="00E02737"/>
    <w:rsid w:val="00E027E6"/>
    <w:rsid w:val="00E121DF"/>
    <w:rsid w:val="00E14748"/>
    <w:rsid w:val="00E15090"/>
    <w:rsid w:val="00E21BB6"/>
    <w:rsid w:val="00E26BE1"/>
    <w:rsid w:val="00E37D41"/>
    <w:rsid w:val="00E4474A"/>
    <w:rsid w:val="00E51FC9"/>
    <w:rsid w:val="00E521AF"/>
    <w:rsid w:val="00E550E9"/>
    <w:rsid w:val="00E6383B"/>
    <w:rsid w:val="00E66600"/>
    <w:rsid w:val="00E67A2A"/>
    <w:rsid w:val="00E74BF8"/>
    <w:rsid w:val="00E84D6E"/>
    <w:rsid w:val="00E92FF6"/>
    <w:rsid w:val="00E94EA6"/>
    <w:rsid w:val="00E956C8"/>
    <w:rsid w:val="00E95D8B"/>
    <w:rsid w:val="00E96CC6"/>
    <w:rsid w:val="00EA1530"/>
    <w:rsid w:val="00EA2649"/>
    <w:rsid w:val="00EA6D63"/>
    <w:rsid w:val="00EB3868"/>
    <w:rsid w:val="00EB3ADE"/>
    <w:rsid w:val="00EC0B93"/>
    <w:rsid w:val="00EC4843"/>
    <w:rsid w:val="00ED07EE"/>
    <w:rsid w:val="00EE08FC"/>
    <w:rsid w:val="00EF34DE"/>
    <w:rsid w:val="00EF39F5"/>
    <w:rsid w:val="00F02131"/>
    <w:rsid w:val="00F02847"/>
    <w:rsid w:val="00F0528F"/>
    <w:rsid w:val="00F06688"/>
    <w:rsid w:val="00F11FA1"/>
    <w:rsid w:val="00F2272E"/>
    <w:rsid w:val="00F2408C"/>
    <w:rsid w:val="00F26D2A"/>
    <w:rsid w:val="00F52E7B"/>
    <w:rsid w:val="00F5613E"/>
    <w:rsid w:val="00F61C0B"/>
    <w:rsid w:val="00F65C71"/>
    <w:rsid w:val="00F72B11"/>
    <w:rsid w:val="00F75740"/>
    <w:rsid w:val="00F84186"/>
    <w:rsid w:val="00F8554B"/>
    <w:rsid w:val="00F86E6B"/>
    <w:rsid w:val="00F97541"/>
    <w:rsid w:val="00FA03D6"/>
    <w:rsid w:val="00FA0DF4"/>
    <w:rsid w:val="00FB1963"/>
    <w:rsid w:val="00FB1D05"/>
    <w:rsid w:val="00FB6C4E"/>
    <w:rsid w:val="00FC5156"/>
    <w:rsid w:val="00FD180F"/>
    <w:rsid w:val="00FD3249"/>
    <w:rsid w:val="00FE04F8"/>
    <w:rsid w:val="00FE5145"/>
    <w:rsid w:val="00FE7AA5"/>
    <w:rsid w:val="00FF166D"/>
    <w:rsid w:val="00FF1A60"/>
    <w:rsid w:val="00FF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1" type="connector" idref="#Straight Arrow Connector 12"/>
        <o:r id="V:Rule12" type="connector" idref="#Straight Arrow Connector 15"/>
        <o:r id="V:Rule13" type="connector" idref="#Straight Arrow Connector 8"/>
        <o:r id="V:Rule14" type="connector" idref="#Straight Arrow Connector 16"/>
        <o:r id="V:Rule15" type="connector" idref="#Straight Arrow Connector 18"/>
        <o:r id="V:Rule16" type="connector" idref="#Straight Arrow Connector 17"/>
        <o:r id="V:Rule17" type="connector" idref="#Straight Arrow Connector 11"/>
        <o:r id="V:Rule18" type="connector" idref="#Straight Arrow Connector 3"/>
        <o:r id="V:Rule19" type="connector" idref="#Straight Arrow Connector 5"/>
        <o:r id="V:Rule20"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15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1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15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15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1157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5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15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157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157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11573"/>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611573"/>
  </w:style>
  <w:style w:type="character" w:styleId="Hyperlink">
    <w:name w:val="Hyperlink"/>
    <w:basedOn w:val="DefaultParagraphFont"/>
    <w:uiPriority w:val="99"/>
    <w:unhideWhenUsed/>
    <w:rsid w:val="00611573"/>
    <w:rPr>
      <w:color w:val="0000FF"/>
      <w:u w:val="single"/>
    </w:rPr>
  </w:style>
  <w:style w:type="character" w:styleId="FollowedHyperlink">
    <w:name w:val="FollowedHyperlink"/>
    <w:basedOn w:val="DefaultParagraphFont"/>
    <w:uiPriority w:val="99"/>
    <w:semiHidden/>
    <w:unhideWhenUsed/>
    <w:rsid w:val="00611573"/>
    <w:rPr>
      <w:color w:val="800080"/>
      <w:u w:val="single"/>
    </w:rPr>
  </w:style>
  <w:style w:type="character" w:styleId="HTMLCite">
    <w:name w:val="HTML Cite"/>
    <w:basedOn w:val="DefaultParagraphFont"/>
    <w:uiPriority w:val="99"/>
    <w:semiHidden/>
    <w:unhideWhenUsed/>
    <w:rsid w:val="00611573"/>
    <w:rPr>
      <w:i/>
      <w:iCs/>
    </w:rPr>
  </w:style>
  <w:style w:type="paragraph" w:styleId="NormalWeb">
    <w:name w:val="Normal (Web)"/>
    <w:basedOn w:val="Normal"/>
    <w:uiPriority w:val="99"/>
    <w:semiHidden/>
    <w:unhideWhenUsed/>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firstlarge">
    <w:name w:val="standfirstlarg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
    <w:name w:val="top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r">
    <w:name w:val="bottom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r">
    <w:name w:val="all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sr">
    <w:name w:val="sides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otr">
    <w:name w:val="topbot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
    <w:name w:val="vers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61157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611573"/>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
    <w:name w:val="at16nc"/>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t">
    <w:name w:val="at16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611573"/>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611573"/>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611573"/>
    <w:pPr>
      <w:spacing w:after="0" w:line="180" w:lineRule="atLeast"/>
    </w:pPr>
    <w:rPr>
      <w:rFonts w:ascii="Arial" w:eastAsia="Times New Roman" w:hAnsi="Arial" w:cs="Arial"/>
      <w:color w:val="444444"/>
      <w:sz w:val="18"/>
      <w:szCs w:val="18"/>
    </w:rPr>
  </w:style>
  <w:style w:type="paragraph" w:customStyle="1" w:styleId="atm-i">
    <w:name w:val="atm-i"/>
    <w:basedOn w:val="Normal"/>
    <w:rsid w:val="00611573"/>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611573"/>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611573"/>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61157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611573"/>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edloading">
    <w:name w:val="at_redloading"/>
    <w:basedOn w:val="Normal"/>
    <w:rsid w:val="00611573"/>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inbox">
    <w:name w:val="atpinbox"/>
    <w:basedOn w:val="Normal"/>
    <w:rsid w:val="00611573"/>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611573"/>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611573"/>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61157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61157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611573"/>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611573"/>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611573"/>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pinwin">
    <w:name w:val="atpinwin"/>
    <w:basedOn w:val="Normal"/>
    <w:rsid w:val="00611573"/>
    <w:pPr>
      <w:spacing w:before="100" w:beforeAutospacing="1" w:after="100" w:afterAutospacing="1" w:line="240" w:lineRule="auto"/>
      <w:jc w:val="center"/>
    </w:pPr>
    <w:rPr>
      <w:rFonts w:ascii="Arial" w:eastAsia="Times New Roman" w:hAnsi="Arial" w:cs="Arial"/>
      <w:sz w:val="24"/>
      <w:szCs w:val="24"/>
    </w:rPr>
  </w:style>
  <w:style w:type="paragraph" w:customStyle="1" w:styleId="atpinwinmn">
    <w:name w:val="atpinwinmn"/>
    <w:basedOn w:val="Normal"/>
    <w:rsid w:val="006115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61157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611573"/>
    <w:pPr>
      <w:spacing w:before="600" w:after="100" w:afterAutospacing="1"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611573"/>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6115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611573"/>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lbdark">
    <w:name w:val="at3lbdark"/>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icon">
    <w:name w:val="service-ic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
    <w:name w:val="at-quickshare"/>
    <w:basedOn w:val="Normal"/>
    <w:rsid w:val="00611573"/>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611573"/>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611573"/>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
    <w:name w:val="at-quickshare-content"/>
    <w:basedOn w:val="Normal"/>
    <w:rsid w:val="0061157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footer">
    <w:name w:val="at-quickshare-footer"/>
    <w:basedOn w:val="Normal"/>
    <w:rsid w:val="00611573"/>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rPr>
  </w:style>
  <w:style w:type="paragraph" w:customStyle="1" w:styleId="ishareactive">
    <w:name w:val="ishareactive"/>
    <w:basedOn w:val="Normal"/>
    <w:rsid w:val="00611573"/>
    <w:pPr>
      <w:spacing w:after="0" w:line="240" w:lineRule="auto"/>
    </w:pPr>
    <w:rPr>
      <w:rFonts w:ascii="Times New Roman" w:eastAsia="Times New Roman" w:hAnsi="Times New Roman" w:cs="Times New Roman"/>
      <w:sz w:val="24"/>
      <w:szCs w:val="24"/>
    </w:rPr>
  </w:style>
  <w:style w:type="paragraph" w:customStyle="1" w:styleId="ishareactive-sm">
    <w:name w:val="ishareactive-sm"/>
    <w:basedOn w:val="Normal"/>
    <w:rsid w:val="00611573"/>
    <w:pPr>
      <w:spacing w:after="0" w:line="240" w:lineRule="auto"/>
    </w:pPr>
    <w:rPr>
      <w:rFonts w:ascii="Times New Roman" w:eastAsia="Times New Roman" w:hAnsi="Times New Roman" w:cs="Times New Roman"/>
      <w:sz w:val="24"/>
      <w:szCs w:val="24"/>
    </w:rPr>
  </w:style>
  <w:style w:type="paragraph" w:customStyle="1" w:styleId="pangaea">
    <w:name w:val="pangaea"/>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abstract">
    <w:name w:val="fulltextabstract"/>
    <w:basedOn w:val="Normal"/>
    <w:rsid w:val="00611573"/>
    <w:pPr>
      <w:shd w:val="clear" w:color="auto" w:fill="E9E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
    <w:name w:val="atimglb"/>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
    <w:name w:val="at-quickshare-header-x"/>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
    <w:name w:val="at-quickshare-succes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utton-blue">
    <w:name w:val="at-button-blu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atedtext">
    <w:name w:val="lineatedtex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lb">
    <w:name w:val="at-quickshare-content-lb"/>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caps">
    <w:name w:val="smallcap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roman">
    <w:name w:val="fixed-roma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graphic">
    <w:name w:val="inlinegraphic"/>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micalstructure">
    <w:name w:val="chemicalstructur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title">
    <w:name w:val="figure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graphies">
    <w:name w:val="biographie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cont">
    <w:name w:val="headingco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plist">
    <w:name w:val="jumplis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
    <w:name w:val="custom"/>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utercode">
    <w:name w:val="computercod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ue">
    <w:name w:val="dialogu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
    <w:name w:val="graphic"/>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
    <w:name w:val="poetry"/>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title">
    <w:name w:val="journal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
    <w:name w:val="vo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table">
    <w:name w:val="imagetab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itle">
    <w:name w:val="block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table">
    <w:name w:val="viewtab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words">
    <w:name w:val="keyword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ortinginformation">
    <w:name w:val="supportinginformat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geheading">
    <w:name w:val="firstpageheading"/>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gecontainer">
    <w:name w:val="firstpagecontaine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ink">
    <w:name w:val="notelink"/>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topowerpoint">
    <w:name w:val="downloadtopowerpoi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statement-label">
    <w:name w:val="mathstatement-labe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d">
    <w:name w:val="underline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underlined">
    <w:name w:val="doubleunderline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uck">
    <w:name w:val="struck"/>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ospace">
    <w:name w:val="monospac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s-serif">
    <w:name w:val="sans-serif"/>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if">
    <w:name w:val="serif"/>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
    <w:name w:val="featur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title">
    <w:name w:val="feature-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label">
    <w:name w:val="feature-labe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tem-links">
    <w:name w:val="content-item-link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itle">
    <w:name w:val="list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itle">
    <w:name w:val="list-item-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fixed">
    <w:name w:val="feature-fixe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icegroup">
    <w:name w:val="choicegroup"/>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section-title">
    <w:name w:val="exercisesection-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title">
    <w:name w:val="exercise-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edsolution-title">
    <w:name w:val="workedsolution-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setup-title">
    <w:name w:val="exercisesetup-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body-title">
    <w:name w:val="exercisebody-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nt-title">
    <w:name w:val="hint-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section">
    <w:name w:val="exercisesect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nation">
    <w:name w:val="explanat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content">
    <w:name w:val="exercise-conte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ice">
    <w:name w:val="choic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rd">
    <w:name w:val="recor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itle">
    <w:name w:val="t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iredtitle">
    <w:name w:val="listpaired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
    <w:name w:val="speake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ontent">
    <w:name w:val="boxconte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one">
    <w:name w:val="indentlevelon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two">
    <w:name w:val="indentleveltwo"/>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three">
    <w:name w:val="indentlevelthre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four">
    <w:name w:val="indentlevelfou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five">
    <w:name w:val="indentlevelfiv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heading">
    <w:name w:val="notesheading"/>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rd-label">
    <w:name w:val="record-labe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
    <w:name w:val="fiel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ights">
    <w:name w:val="eright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op">
    <w:name w:val="vtop"/>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iddle">
    <w:name w:val="vmidd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bottom">
    <w:name w:val="vbottom"/>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eft">
    <w:name w:val="hlef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ight">
    <w:name w:val="hrigh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center">
    <w:name w:val="hcente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char">
    <w:name w:val="hcha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justify">
    <w:name w:val="hjustify"/>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tem-label">
    <w:name w:val="content-item-labe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
    <w:name w:val="video"/>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611573"/>
  </w:style>
  <w:style w:type="character" w:customStyle="1" w:styleId="bullet1">
    <w:name w:val="bullet1"/>
    <w:basedOn w:val="DefaultParagraphFont"/>
    <w:rsid w:val="00611573"/>
  </w:style>
  <w:style w:type="character" w:customStyle="1" w:styleId="text1">
    <w:name w:val="text1"/>
    <w:basedOn w:val="DefaultParagraphFont"/>
    <w:rsid w:val="00611573"/>
  </w:style>
  <w:style w:type="character" w:customStyle="1" w:styleId="smalltext">
    <w:name w:val="smalltext"/>
    <w:basedOn w:val="DefaultParagraphFont"/>
    <w:rsid w:val="00611573"/>
  </w:style>
  <w:style w:type="character" w:customStyle="1" w:styleId="label1">
    <w:name w:val="label1"/>
    <w:basedOn w:val="DefaultParagraphFont"/>
    <w:rsid w:val="00611573"/>
  </w:style>
  <w:style w:type="paragraph" w:customStyle="1" w:styleId="atitem1">
    <w:name w:val="at_item1"/>
    <w:basedOn w:val="Normal"/>
    <w:rsid w:val="0061157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61157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611573"/>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1">
    <w:name w:val="fb_iframe_widget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611573"/>
    <w:rPr>
      <w:vanish/>
      <w:webHidden w:val="0"/>
      <w:specVanish w:val="0"/>
    </w:rPr>
  </w:style>
  <w:style w:type="paragraph" w:customStyle="1" w:styleId="addthisseparator1">
    <w:name w:val="addthis_separator1"/>
    <w:basedOn w:val="Normal"/>
    <w:rsid w:val="00611573"/>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1">
    <w:name w:val="at16nc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611573"/>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611573"/>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61157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61157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61157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61157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61157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61157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61157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611573"/>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611573"/>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611573"/>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611573"/>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1">
    <w:name w:val="atm-f-logo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1">
    <w:name w:val="atimglb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1">
    <w:name w:val="at-quickshare-header-x1"/>
    <w:basedOn w:val="Normal"/>
    <w:rsid w:val="00611573"/>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2">
    <w:name w:val="at-quickshare-header-x2"/>
    <w:basedOn w:val="Normal"/>
    <w:rsid w:val="00611573"/>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1">
    <w:name w:val="at-quickshare-success1"/>
    <w:basedOn w:val="Normal"/>
    <w:rsid w:val="00611573"/>
    <w:pPr>
      <w:spacing w:before="100" w:beforeAutospacing="1" w:after="100" w:afterAutospacing="1" w:line="240" w:lineRule="auto"/>
    </w:pPr>
    <w:rPr>
      <w:rFonts w:ascii="Times New Roman" w:eastAsia="Times New Roman" w:hAnsi="Times New Roman" w:cs="Times New Roman"/>
      <w:color w:val="2AAC36"/>
      <w:sz w:val="24"/>
      <w:szCs w:val="24"/>
    </w:rPr>
  </w:style>
  <w:style w:type="paragraph" w:customStyle="1" w:styleId="at-button-blue1">
    <w:name w:val="at-button-blue1"/>
    <w:basedOn w:val="Normal"/>
    <w:rsid w:val="00611573"/>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611573"/>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61157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61157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para1">
    <w:name w:val="para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smallcaps1">
    <w:name w:val="smallcaps1"/>
    <w:basedOn w:val="Normal"/>
    <w:rsid w:val="00611573"/>
    <w:pPr>
      <w:spacing w:before="100" w:beforeAutospacing="1" w:after="100" w:afterAutospacing="1" w:line="360" w:lineRule="atLeast"/>
    </w:pPr>
    <w:rPr>
      <w:rFonts w:ascii="Times New Roman" w:eastAsia="Times New Roman" w:hAnsi="Times New Roman" w:cs="Times New Roman"/>
      <w:smallCaps/>
      <w:sz w:val="24"/>
      <w:szCs w:val="24"/>
    </w:rPr>
  </w:style>
  <w:style w:type="paragraph" w:customStyle="1" w:styleId="fixed-roman1">
    <w:name w:val="fixed-roman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linegraphic1">
    <w:name w:val="inlinegraphic1"/>
    <w:basedOn w:val="Normal"/>
    <w:rsid w:val="00611573"/>
    <w:pPr>
      <w:spacing w:before="100" w:beforeAutospacing="1" w:after="100" w:afterAutospacing="1" w:line="360" w:lineRule="atLeast"/>
      <w:textAlignment w:val="center"/>
    </w:pPr>
    <w:rPr>
      <w:rFonts w:ascii="Times New Roman" w:eastAsia="Times New Roman" w:hAnsi="Times New Roman" w:cs="Times New Roman"/>
      <w:sz w:val="24"/>
      <w:szCs w:val="24"/>
    </w:rPr>
  </w:style>
  <w:style w:type="paragraph" w:customStyle="1" w:styleId="listpairedtitle1">
    <w:name w:val="listpairedtitle1"/>
    <w:basedOn w:val="Normal"/>
    <w:rsid w:val="00611573"/>
    <w:pPr>
      <w:spacing w:after="240" w:line="360" w:lineRule="atLeast"/>
    </w:pPr>
    <w:rPr>
      <w:rFonts w:ascii="Times New Roman" w:eastAsia="Times New Roman" w:hAnsi="Times New Roman" w:cs="Times New Roman"/>
      <w:b/>
      <w:bCs/>
      <w:sz w:val="29"/>
      <w:szCs w:val="29"/>
    </w:rPr>
  </w:style>
  <w:style w:type="paragraph" w:customStyle="1" w:styleId="chemicalstructure1">
    <w:name w:val="chemicalstructure1"/>
    <w:basedOn w:val="Normal"/>
    <w:rsid w:val="00611573"/>
    <w:pPr>
      <w:spacing w:before="240" w:after="240" w:line="360" w:lineRule="atLeast"/>
    </w:pPr>
    <w:rPr>
      <w:rFonts w:ascii="Times New Roman" w:eastAsia="Times New Roman" w:hAnsi="Times New Roman" w:cs="Times New Roman"/>
      <w:sz w:val="24"/>
      <w:szCs w:val="24"/>
    </w:rPr>
  </w:style>
  <w:style w:type="paragraph" w:customStyle="1" w:styleId="caption10">
    <w:name w:val="caption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figure1">
    <w:name w:val="figure1"/>
    <w:basedOn w:val="Normal"/>
    <w:rsid w:val="00611573"/>
    <w:pPr>
      <w:spacing w:before="480" w:after="480" w:line="360" w:lineRule="atLeast"/>
    </w:pPr>
    <w:rPr>
      <w:rFonts w:ascii="Times New Roman" w:eastAsia="Times New Roman" w:hAnsi="Times New Roman" w:cs="Times New Roman"/>
      <w:sz w:val="24"/>
      <w:szCs w:val="24"/>
    </w:rPr>
  </w:style>
  <w:style w:type="paragraph" w:customStyle="1" w:styleId="caption2">
    <w:name w:val="caption2"/>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figuretitle1">
    <w:name w:val="figuretitle1"/>
    <w:basedOn w:val="Normal"/>
    <w:rsid w:val="00611573"/>
    <w:pPr>
      <w:spacing w:before="100" w:beforeAutospacing="1" w:after="100" w:afterAutospacing="1" w:line="360" w:lineRule="atLeast"/>
    </w:pPr>
    <w:rPr>
      <w:rFonts w:ascii="Times New Roman" w:eastAsia="Times New Roman" w:hAnsi="Times New Roman" w:cs="Times New Roman"/>
      <w:sz w:val="29"/>
      <w:szCs w:val="29"/>
    </w:rPr>
  </w:style>
  <w:style w:type="paragraph" w:customStyle="1" w:styleId="video1">
    <w:name w:val="video1"/>
    <w:basedOn w:val="Normal"/>
    <w:rsid w:val="00611573"/>
    <w:pPr>
      <w:spacing w:after="120" w:line="360" w:lineRule="atLeast"/>
    </w:pPr>
    <w:rPr>
      <w:rFonts w:ascii="Times New Roman" w:eastAsia="Times New Roman" w:hAnsi="Times New Roman" w:cs="Times New Roman"/>
      <w:sz w:val="24"/>
      <w:szCs w:val="24"/>
    </w:rPr>
  </w:style>
  <w:style w:type="character" w:customStyle="1" w:styleId="label2">
    <w:name w:val="label2"/>
    <w:basedOn w:val="DefaultParagraphFont"/>
    <w:rsid w:val="00611573"/>
    <w:rPr>
      <w:b/>
      <w:bCs/>
    </w:rPr>
  </w:style>
  <w:style w:type="character" w:customStyle="1" w:styleId="label3">
    <w:name w:val="label3"/>
    <w:basedOn w:val="DefaultParagraphFont"/>
    <w:rsid w:val="00611573"/>
    <w:rPr>
      <w:b/>
      <w:bCs/>
    </w:rPr>
  </w:style>
  <w:style w:type="paragraph" w:customStyle="1" w:styleId="para2">
    <w:name w:val="para2"/>
    <w:basedOn w:val="Normal"/>
    <w:rsid w:val="00611573"/>
    <w:pPr>
      <w:spacing w:before="100" w:beforeAutospacing="1" w:after="0" w:line="360" w:lineRule="atLeast"/>
    </w:pPr>
    <w:rPr>
      <w:rFonts w:ascii="Times New Roman" w:eastAsia="Times New Roman" w:hAnsi="Times New Roman" w:cs="Times New Roman"/>
      <w:sz w:val="24"/>
      <w:szCs w:val="24"/>
    </w:rPr>
  </w:style>
  <w:style w:type="paragraph" w:customStyle="1" w:styleId="para3">
    <w:name w:val="para3"/>
    <w:basedOn w:val="Normal"/>
    <w:rsid w:val="00611573"/>
    <w:pPr>
      <w:spacing w:before="100" w:beforeAutospacing="1" w:after="0" w:line="360" w:lineRule="atLeast"/>
    </w:pPr>
    <w:rPr>
      <w:rFonts w:ascii="Times New Roman" w:eastAsia="Times New Roman" w:hAnsi="Times New Roman" w:cs="Times New Roman"/>
      <w:sz w:val="24"/>
      <w:szCs w:val="24"/>
    </w:rPr>
  </w:style>
  <w:style w:type="paragraph" w:customStyle="1" w:styleId="biographies1">
    <w:name w:val="biographies1"/>
    <w:basedOn w:val="Normal"/>
    <w:rsid w:val="00611573"/>
    <w:pPr>
      <w:spacing w:before="240" w:after="240" w:line="360" w:lineRule="atLeast"/>
    </w:pPr>
    <w:rPr>
      <w:rFonts w:ascii="Times New Roman" w:eastAsia="Times New Roman" w:hAnsi="Times New Roman" w:cs="Times New Roman"/>
      <w:sz w:val="24"/>
      <w:szCs w:val="24"/>
    </w:rPr>
  </w:style>
  <w:style w:type="paragraph" w:customStyle="1" w:styleId="headingcont1">
    <w:name w:val="headingcont1"/>
    <w:basedOn w:val="Normal"/>
    <w:rsid w:val="00611573"/>
    <w:pPr>
      <w:shd w:val="clear" w:color="auto" w:fill="E9EFF0"/>
      <w:spacing w:after="240" w:line="360" w:lineRule="atLeast"/>
    </w:pPr>
    <w:rPr>
      <w:rFonts w:ascii="Times New Roman" w:eastAsia="Times New Roman" w:hAnsi="Times New Roman" w:cs="Times New Roman"/>
      <w:sz w:val="24"/>
      <w:szCs w:val="24"/>
    </w:rPr>
  </w:style>
  <w:style w:type="paragraph" w:customStyle="1" w:styleId="jumplist1">
    <w:name w:val="jumplist1"/>
    <w:basedOn w:val="Normal"/>
    <w:rsid w:val="00611573"/>
    <w:pPr>
      <w:spacing w:after="240" w:line="360" w:lineRule="atLeast"/>
    </w:pPr>
    <w:rPr>
      <w:rFonts w:ascii="Times New Roman" w:eastAsia="Times New Roman" w:hAnsi="Times New Roman" w:cs="Times New Roman"/>
      <w:sz w:val="29"/>
      <w:szCs w:val="29"/>
    </w:rPr>
  </w:style>
  <w:style w:type="paragraph" w:customStyle="1" w:styleId="indent1">
    <w:name w:val="indent1"/>
    <w:basedOn w:val="Normal"/>
    <w:rsid w:val="00611573"/>
    <w:pPr>
      <w:spacing w:after="120" w:line="360" w:lineRule="atLeast"/>
      <w:ind w:firstLine="480"/>
    </w:pPr>
    <w:rPr>
      <w:rFonts w:ascii="Times New Roman" w:eastAsia="Times New Roman" w:hAnsi="Times New Roman" w:cs="Times New Roman"/>
      <w:sz w:val="24"/>
      <w:szCs w:val="24"/>
    </w:rPr>
  </w:style>
  <w:style w:type="paragraph" w:customStyle="1" w:styleId="indent2">
    <w:name w:val="indent2"/>
    <w:basedOn w:val="Normal"/>
    <w:rsid w:val="00611573"/>
    <w:pPr>
      <w:spacing w:after="120" w:line="360" w:lineRule="atLeast"/>
      <w:ind w:firstLine="480"/>
    </w:pPr>
    <w:rPr>
      <w:rFonts w:ascii="Times New Roman" w:eastAsia="Times New Roman" w:hAnsi="Times New Roman" w:cs="Times New Roman"/>
      <w:sz w:val="24"/>
      <w:szCs w:val="24"/>
    </w:rPr>
  </w:style>
  <w:style w:type="paragraph" w:customStyle="1" w:styleId="custom1">
    <w:name w:val="custom1"/>
    <w:basedOn w:val="Normal"/>
    <w:rsid w:val="00611573"/>
    <w:pPr>
      <w:spacing w:after="240" w:line="360" w:lineRule="atLeast"/>
    </w:pPr>
    <w:rPr>
      <w:rFonts w:ascii="Times New Roman" w:eastAsia="Times New Roman" w:hAnsi="Times New Roman" w:cs="Times New Roman"/>
      <w:sz w:val="24"/>
      <w:szCs w:val="24"/>
    </w:rPr>
  </w:style>
  <w:style w:type="character" w:customStyle="1" w:styleId="bullet2">
    <w:name w:val="bullet2"/>
    <w:basedOn w:val="DefaultParagraphFont"/>
    <w:rsid w:val="00611573"/>
    <w:rPr>
      <w:vanish w:val="0"/>
      <w:webHidden w:val="0"/>
      <w:specVanish w:val="0"/>
    </w:rPr>
  </w:style>
  <w:style w:type="paragraph" w:customStyle="1" w:styleId="text2">
    <w:name w:val="text2"/>
    <w:basedOn w:val="Normal"/>
    <w:rsid w:val="00611573"/>
    <w:pPr>
      <w:spacing w:after="0" w:line="360" w:lineRule="atLeast"/>
      <w:ind w:left="912"/>
    </w:pPr>
    <w:rPr>
      <w:rFonts w:ascii="Times New Roman" w:eastAsia="Times New Roman" w:hAnsi="Times New Roman" w:cs="Times New Roman"/>
      <w:sz w:val="24"/>
      <w:szCs w:val="24"/>
    </w:rPr>
  </w:style>
  <w:style w:type="character" w:customStyle="1" w:styleId="text3">
    <w:name w:val="text3"/>
    <w:basedOn w:val="DefaultParagraphFont"/>
    <w:rsid w:val="00611573"/>
    <w:rPr>
      <w:vanish w:val="0"/>
      <w:webHidden w:val="0"/>
      <w:specVanish w:val="0"/>
    </w:rPr>
  </w:style>
  <w:style w:type="paragraph" w:customStyle="1" w:styleId="text4">
    <w:name w:val="text4"/>
    <w:basedOn w:val="Normal"/>
    <w:rsid w:val="00611573"/>
    <w:pPr>
      <w:spacing w:after="120" w:line="360" w:lineRule="atLeast"/>
      <w:ind w:left="-384"/>
    </w:pPr>
    <w:rPr>
      <w:rFonts w:ascii="Times New Roman" w:eastAsia="Times New Roman" w:hAnsi="Times New Roman" w:cs="Times New Roman"/>
      <w:sz w:val="24"/>
      <w:szCs w:val="24"/>
    </w:rPr>
  </w:style>
  <w:style w:type="character" w:customStyle="1" w:styleId="bullet3">
    <w:name w:val="bullet3"/>
    <w:basedOn w:val="DefaultParagraphFont"/>
    <w:rsid w:val="00611573"/>
    <w:rPr>
      <w:vanish w:val="0"/>
      <w:webHidden w:val="0"/>
      <w:specVanish w:val="0"/>
    </w:rPr>
  </w:style>
  <w:style w:type="paragraph" w:customStyle="1" w:styleId="computercode1">
    <w:name w:val="computercode1"/>
    <w:basedOn w:val="Normal"/>
    <w:rsid w:val="00611573"/>
    <w:pPr>
      <w:spacing w:after="240" w:line="360" w:lineRule="atLeast"/>
    </w:pPr>
    <w:rPr>
      <w:rFonts w:ascii="Times New Roman" w:eastAsia="Times New Roman" w:hAnsi="Times New Roman" w:cs="Times New Roman"/>
      <w:sz w:val="24"/>
      <w:szCs w:val="24"/>
    </w:rPr>
  </w:style>
  <w:style w:type="paragraph" w:customStyle="1" w:styleId="lineatedtext1">
    <w:name w:val="lineatedtext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1">
    <w:name w:val="line1"/>
    <w:basedOn w:val="Normal"/>
    <w:rsid w:val="00611573"/>
    <w:pPr>
      <w:spacing w:after="0" w:line="360" w:lineRule="atLeast"/>
    </w:pPr>
    <w:rPr>
      <w:rFonts w:ascii="Courier New" w:eastAsia="Times New Roman" w:hAnsi="Courier New" w:cs="Courier New"/>
      <w:sz w:val="24"/>
      <w:szCs w:val="24"/>
    </w:rPr>
  </w:style>
  <w:style w:type="paragraph" w:customStyle="1" w:styleId="dialogue1">
    <w:name w:val="dialogue1"/>
    <w:basedOn w:val="Normal"/>
    <w:rsid w:val="00611573"/>
    <w:pPr>
      <w:spacing w:after="240" w:line="360" w:lineRule="atLeast"/>
    </w:pPr>
    <w:rPr>
      <w:rFonts w:ascii="Times New Roman" w:eastAsia="Times New Roman" w:hAnsi="Times New Roman" w:cs="Times New Roman"/>
      <w:sz w:val="24"/>
      <w:szCs w:val="24"/>
    </w:rPr>
  </w:style>
  <w:style w:type="paragraph" w:customStyle="1" w:styleId="speaker1">
    <w:name w:val="speaker1"/>
    <w:basedOn w:val="Normal"/>
    <w:rsid w:val="00611573"/>
    <w:pPr>
      <w:spacing w:after="0" w:line="360" w:lineRule="atLeast"/>
      <w:ind w:left="-480" w:right="240"/>
    </w:pPr>
    <w:rPr>
      <w:rFonts w:ascii="Times New Roman" w:eastAsia="Times New Roman" w:hAnsi="Times New Roman" w:cs="Times New Roman"/>
      <w:b/>
      <w:bCs/>
      <w:color w:val="5D5D5D"/>
      <w:sz w:val="24"/>
      <w:szCs w:val="24"/>
    </w:rPr>
  </w:style>
  <w:style w:type="paragraph" w:customStyle="1" w:styleId="graphic1">
    <w:name w:val="graphic1"/>
    <w:basedOn w:val="Normal"/>
    <w:rsid w:val="00611573"/>
    <w:pPr>
      <w:spacing w:after="240" w:line="360" w:lineRule="atLeast"/>
    </w:pPr>
    <w:rPr>
      <w:rFonts w:ascii="Times New Roman" w:eastAsia="Times New Roman" w:hAnsi="Times New Roman" w:cs="Times New Roman"/>
      <w:sz w:val="24"/>
      <w:szCs w:val="24"/>
    </w:rPr>
  </w:style>
  <w:style w:type="paragraph" w:customStyle="1" w:styleId="poetry1">
    <w:name w:val="poetry1"/>
    <w:basedOn w:val="Normal"/>
    <w:rsid w:val="00611573"/>
    <w:pPr>
      <w:spacing w:after="240" w:line="360" w:lineRule="atLeast"/>
    </w:pPr>
    <w:rPr>
      <w:rFonts w:ascii="Times New Roman" w:eastAsia="Times New Roman" w:hAnsi="Times New Roman" w:cs="Times New Roman"/>
      <w:sz w:val="24"/>
      <w:szCs w:val="24"/>
    </w:rPr>
  </w:style>
  <w:style w:type="paragraph" w:customStyle="1" w:styleId="source1">
    <w:name w:val="source1"/>
    <w:basedOn w:val="Normal"/>
    <w:rsid w:val="00611573"/>
    <w:pPr>
      <w:spacing w:after="0" w:line="360" w:lineRule="atLeast"/>
    </w:pPr>
    <w:rPr>
      <w:rFonts w:ascii="Times New Roman" w:eastAsia="Times New Roman" w:hAnsi="Times New Roman" w:cs="Times New Roman"/>
      <w:i/>
      <w:iCs/>
      <w:sz w:val="24"/>
      <w:szCs w:val="24"/>
    </w:rPr>
  </w:style>
  <w:style w:type="paragraph" w:customStyle="1" w:styleId="source2">
    <w:name w:val="source2"/>
    <w:basedOn w:val="Normal"/>
    <w:rsid w:val="00611573"/>
    <w:pPr>
      <w:spacing w:after="0" w:line="360" w:lineRule="atLeast"/>
    </w:pPr>
    <w:rPr>
      <w:rFonts w:ascii="Times New Roman" w:eastAsia="Times New Roman" w:hAnsi="Times New Roman" w:cs="Times New Roman"/>
      <w:i/>
      <w:iCs/>
      <w:sz w:val="24"/>
      <w:szCs w:val="24"/>
    </w:rPr>
  </w:style>
  <w:style w:type="paragraph" w:customStyle="1" w:styleId="title10">
    <w:name w:val="title1"/>
    <w:basedOn w:val="Normal"/>
    <w:rsid w:val="00611573"/>
    <w:pPr>
      <w:spacing w:after="0" w:line="360" w:lineRule="atLeast"/>
    </w:pPr>
    <w:rPr>
      <w:rFonts w:ascii="Times New Roman" w:eastAsia="Times New Roman" w:hAnsi="Times New Roman" w:cs="Times New Roman"/>
      <w:b/>
      <w:bCs/>
      <w:sz w:val="24"/>
      <w:szCs w:val="24"/>
    </w:rPr>
  </w:style>
  <w:style w:type="paragraph" w:customStyle="1" w:styleId="standfirstlarge1">
    <w:name w:val="standfirstlarge1"/>
    <w:basedOn w:val="Normal"/>
    <w:rsid w:val="00611573"/>
    <w:pPr>
      <w:spacing w:before="100" w:beforeAutospacing="1" w:after="100" w:afterAutospacing="1" w:line="360" w:lineRule="atLeast"/>
    </w:pPr>
    <w:rPr>
      <w:rFonts w:ascii="Times New Roman" w:eastAsia="Times New Roman" w:hAnsi="Times New Roman" w:cs="Times New Roman"/>
      <w:sz w:val="31"/>
      <w:szCs w:val="31"/>
    </w:rPr>
  </w:style>
  <w:style w:type="paragraph" w:customStyle="1" w:styleId="journaltitle1">
    <w:name w:val="journaltitle1"/>
    <w:basedOn w:val="Normal"/>
    <w:rsid w:val="00611573"/>
    <w:pPr>
      <w:spacing w:before="100" w:beforeAutospacing="1" w:after="100" w:afterAutospacing="1" w:line="360" w:lineRule="atLeast"/>
    </w:pPr>
    <w:rPr>
      <w:rFonts w:ascii="Times New Roman" w:eastAsia="Times New Roman" w:hAnsi="Times New Roman" w:cs="Times New Roman"/>
      <w:i/>
      <w:iCs/>
      <w:sz w:val="24"/>
      <w:szCs w:val="24"/>
    </w:rPr>
  </w:style>
  <w:style w:type="paragraph" w:customStyle="1" w:styleId="booktitle1">
    <w:name w:val="booktitle1"/>
    <w:basedOn w:val="Normal"/>
    <w:rsid w:val="00611573"/>
    <w:pPr>
      <w:spacing w:before="100" w:beforeAutospacing="1" w:after="100" w:afterAutospacing="1" w:line="360" w:lineRule="atLeast"/>
    </w:pPr>
    <w:rPr>
      <w:rFonts w:ascii="Times New Roman" w:eastAsia="Times New Roman" w:hAnsi="Times New Roman" w:cs="Times New Roman"/>
      <w:i/>
      <w:iCs/>
      <w:sz w:val="24"/>
      <w:szCs w:val="24"/>
    </w:rPr>
  </w:style>
  <w:style w:type="paragraph" w:customStyle="1" w:styleId="vol1">
    <w:name w:val="vol1"/>
    <w:basedOn w:val="Normal"/>
    <w:rsid w:val="00611573"/>
    <w:pPr>
      <w:spacing w:before="100" w:beforeAutospacing="1" w:after="100" w:afterAutospacing="1" w:line="360" w:lineRule="atLeast"/>
    </w:pPr>
    <w:rPr>
      <w:rFonts w:ascii="Times New Roman" w:eastAsia="Times New Roman" w:hAnsi="Times New Roman" w:cs="Times New Roman"/>
      <w:b/>
      <w:bCs/>
      <w:sz w:val="24"/>
      <w:szCs w:val="24"/>
    </w:rPr>
  </w:style>
  <w:style w:type="paragraph" w:customStyle="1" w:styleId="imagetable1">
    <w:name w:val="imagetable1"/>
    <w:basedOn w:val="Normal"/>
    <w:rsid w:val="00611573"/>
    <w:pPr>
      <w:spacing w:after="360" w:line="240" w:lineRule="auto"/>
    </w:pPr>
    <w:rPr>
      <w:rFonts w:ascii="Times New Roman" w:eastAsia="Times New Roman" w:hAnsi="Times New Roman" w:cs="Times New Roman"/>
      <w:sz w:val="24"/>
      <w:szCs w:val="24"/>
    </w:rPr>
  </w:style>
  <w:style w:type="paragraph" w:customStyle="1" w:styleId="title2">
    <w:name w:val="title2"/>
    <w:basedOn w:val="Normal"/>
    <w:rsid w:val="00611573"/>
    <w:pPr>
      <w:spacing w:after="120" w:line="360" w:lineRule="atLeast"/>
    </w:pPr>
    <w:rPr>
      <w:rFonts w:ascii="Times New Roman" w:eastAsia="Times New Roman" w:hAnsi="Times New Roman" w:cs="Times New Roman"/>
      <w:b/>
      <w:bCs/>
      <w:sz w:val="29"/>
      <w:szCs w:val="29"/>
    </w:rPr>
  </w:style>
  <w:style w:type="paragraph" w:customStyle="1" w:styleId="label4">
    <w:name w:val="label4"/>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ttitle1">
    <w:name w:val="ttitle1"/>
    <w:basedOn w:val="Normal"/>
    <w:rsid w:val="00611573"/>
    <w:pPr>
      <w:spacing w:before="100" w:beforeAutospacing="1" w:after="100" w:afterAutospacing="1" w:line="288" w:lineRule="auto"/>
    </w:pPr>
    <w:rPr>
      <w:rFonts w:ascii="Times New Roman" w:eastAsia="Times New Roman" w:hAnsi="Times New Roman" w:cs="Times New Roman"/>
      <w:sz w:val="29"/>
      <w:szCs w:val="29"/>
    </w:rPr>
  </w:style>
  <w:style w:type="paragraph" w:customStyle="1" w:styleId="box1">
    <w:name w:val="box1"/>
    <w:basedOn w:val="Normal"/>
    <w:rsid w:val="00611573"/>
    <w:pPr>
      <w:pBdr>
        <w:top w:val="single" w:sz="6" w:space="0" w:color="000000"/>
        <w:left w:val="single" w:sz="6" w:space="0" w:color="000000"/>
        <w:bottom w:val="single" w:sz="6" w:space="0" w:color="000000"/>
        <w:right w:val="single" w:sz="6" w:space="0" w:color="000000"/>
      </w:pBdr>
      <w:spacing w:after="240" w:line="360" w:lineRule="atLeast"/>
    </w:pPr>
    <w:rPr>
      <w:rFonts w:ascii="Times New Roman" w:eastAsia="Times New Roman" w:hAnsi="Times New Roman" w:cs="Times New Roman"/>
      <w:sz w:val="24"/>
      <w:szCs w:val="24"/>
    </w:rPr>
  </w:style>
  <w:style w:type="paragraph" w:customStyle="1" w:styleId="boxcontent1">
    <w:name w:val="boxcontent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title3">
    <w:name w:val="title3"/>
    <w:basedOn w:val="Normal"/>
    <w:rsid w:val="00611573"/>
    <w:pPr>
      <w:spacing w:after="120" w:line="360" w:lineRule="atLeast"/>
    </w:pPr>
    <w:rPr>
      <w:rFonts w:ascii="Times New Roman" w:eastAsia="Times New Roman" w:hAnsi="Times New Roman" w:cs="Times New Roman"/>
      <w:b/>
      <w:bCs/>
      <w:sz w:val="29"/>
      <w:szCs w:val="29"/>
    </w:rPr>
  </w:style>
  <w:style w:type="paragraph" w:customStyle="1" w:styleId="blocktitle1">
    <w:name w:val="blocktitle1"/>
    <w:basedOn w:val="Normal"/>
    <w:rsid w:val="00611573"/>
    <w:pPr>
      <w:spacing w:before="120" w:after="120" w:line="360" w:lineRule="atLeast"/>
      <w:ind w:left="48"/>
    </w:pPr>
    <w:rPr>
      <w:rFonts w:ascii="Times New Roman" w:eastAsia="Times New Roman" w:hAnsi="Times New Roman" w:cs="Times New Roman"/>
      <w:b/>
      <w:bCs/>
      <w:sz w:val="29"/>
      <w:szCs w:val="29"/>
    </w:rPr>
  </w:style>
  <w:style w:type="paragraph" w:customStyle="1" w:styleId="graphic2">
    <w:name w:val="graphic2"/>
    <w:basedOn w:val="Normal"/>
    <w:rsid w:val="00611573"/>
    <w:pPr>
      <w:spacing w:after="0" w:line="360" w:lineRule="atLeast"/>
    </w:pPr>
    <w:rPr>
      <w:rFonts w:ascii="Times New Roman" w:eastAsia="Times New Roman" w:hAnsi="Times New Roman" w:cs="Times New Roman"/>
      <w:sz w:val="24"/>
      <w:szCs w:val="24"/>
    </w:rPr>
  </w:style>
  <w:style w:type="paragraph" w:customStyle="1" w:styleId="vtop1">
    <w:name w:val="vtop1"/>
    <w:basedOn w:val="Normal"/>
    <w:rsid w:val="00611573"/>
    <w:pPr>
      <w:spacing w:after="0" w:line="360" w:lineRule="atLeast"/>
      <w:textAlignment w:val="top"/>
    </w:pPr>
    <w:rPr>
      <w:rFonts w:ascii="Times New Roman" w:eastAsia="Times New Roman" w:hAnsi="Times New Roman" w:cs="Times New Roman"/>
      <w:sz w:val="24"/>
      <w:szCs w:val="24"/>
    </w:rPr>
  </w:style>
  <w:style w:type="paragraph" w:customStyle="1" w:styleId="vmiddle1">
    <w:name w:val="vmiddle1"/>
    <w:basedOn w:val="Normal"/>
    <w:rsid w:val="00611573"/>
    <w:pPr>
      <w:spacing w:after="0" w:line="360" w:lineRule="atLeast"/>
      <w:textAlignment w:val="center"/>
    </w:pPr>
    <w:rPr>
      <w:rFonts w:ascii="Times New Roman" w:eastAsia="Times New Roman" w:hAnsi="Times New Roman" w:cs="Times New Roman"/>
      <w:sz w:val="24"/>
      <w:szCs w:val="24"/>
    </w:rPr>
  </w:style>
  <w:style w:type="paragraph" w:customStyle="1" w:styleId="vbottom1">
    <w:name w:val="vbottom1"/>
    <w:basedOn w:val="Normal"/>
    <w:rsid w:val="00611573"/>
    <w:pPr>
      <w:spacing w:after="0" w:line="360" w:lineRule="atLeast"/>
      <w:textAlignment w:val="bottom"/>
    </w:pPr>
    <w:rPr>
      <w:rFonts w:ascii="Times New Roman" w:eastAsia="Times New Roman" w:hAnsi="Times New Roman" w:cs="Times New Roman"/>
      <w:sz w:val="24"/>
      <w:szCs w:val="24"/>
    </w:rPr>
  </w:style>
  <w:style w:type="paragraph" w:customStyle="1" w:styleId="hleft1">
    <w:name w:val="hleft1"/>
    <w:basedOn w:val="Normal"/>
    <w:rsid w:val="00611573"/>
    <w:pPr>
      <w:spacing w:after="0" w:line="360" w:lineRule="atLeast"/>
    </w:pPr>
    <w:rPr>
      <w:rFonts w:ascii="Times New Roman" w:eastAsia="Times New Roman" w:hAnsi="Times New Roman" w:cs="Times New Roman"/>
      <w:sz w:val="24"/>
      <w:szCs w:val="24"/>
    </w:rPr>
  </w:style>
  <w:style w:type="paragraph" w:customStyle="1" w:styleId="hright1">
    <w:name w:val="hright1"/>
    <w:basedOn w:val="Normal"/>
    <w:rsid w:val="00611573"/>
    <w:pPr>
      <w:spacing w:after="0" w:line="360" w:lineRule="atLeast"/>
      <w:jc w:val="right"/>
    </w:pPr>
    <w:rPr>
      <w:rFonts w:ascii="Times New Roman" w:eastAsia="Times New Roman" w:hAnsi="Times New Roman" w:cs="Times New Roman"/>
      <w:sz w:val="24"/>
      <w:szCs w:val="24"/>
    </w:rPr>
  </w:style>
  <w:style w:type="paragraph" w:customStyle="1" w:styleId="hcenter1">
    <w:name w:val="hcenter1"/>
    <w:basedOn w:val="Normal"/>
    <w:rsid w:val="00611573"/>
    <w:pPr>
      <w:spacing w:after="0" w:line="360" w:lineRule="atLeast"/>
      <w:jc w:val="center"/>
    </w:pPr>
    <w:rPr>
      <w:rFonts w:ascii="Times New Roman" w:eastAsia="Times New Roman" w:hAnsi="Times New Roman" w:cs="Times New Roman"/>
      <w:sz w:val="24"/>
      <w:szCs w:val="24"/>
    </w:rPr>
  </w:style>
  <w:style w:type="paragraph" w:customStyle="1" w:styleId="hchar1">
    <w:name w:val="hchar1"/>
    <w:basedOn w:val="Normal"/>
    <w:rsid w:val="00611573"/>
    <w:pPr>
      <w:spacing w:after="0" w:line="360" w:lineRule="atLeast"/>
      <w:jc w:val="center"/>
    </w:pPr>
    <w:rPr>
      <w:rFonts w:ascii="Times New Roman" w:eastAsia="Times New Roman" w:hAnsi="Times New Roman" w:cs="Times New Roman"/>
      <w:sz w:val="24"/>
      <w:szCs w:val="24"/>
    </w:rPr>
  </w:style>
  <w:style w:type="paragraph" w:customStyle="1" w:styleId="hjustify1">
    <w:name w:val="hjustify1"/>
    <w:basedOn w:val="Normal"/>
    <w:rsid w:val="00611573"/>
    <w:pPr>
      <w:spacing w:after="0" w:line="360" w:lineRule="atLeast"/>
      <w:jc w:val="both"/>
    </w:pPr>
    <w:rPr>
      <w:rFonts w:ascii="Times New Roman" w:eastAsia="Times New Roman" w:hAnsi="Times New Roman" w:cs="Times New Roman"/>
      <w:sz w:val="24"/>
      <w:szCs w:val="24"/>
    </w:rPr>
  </w:style>
  <w:style w:type="paragraph" w:customStyle="1" w:styleId="label5">
    <w:name w:val="label5"/>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ttitle2">
    <w:name w:val="ttitle2"/>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viewtable1">
    <w:name w:val="viewtable1"/>
    <w:basedOn w:val="Normal"/>
    <w:rsid w:val="00611573"/>
    <w:pPr>
      <w:spacing w:before="100" w:beforeAutospacing="1" w:after="100" w:afterAutospacing="1" w:line="360" w:lineRule="atLeast"/>
      <w:ind w:right="75"/>
    </w:pPr>
    <w:rPr>
      <w:rFonts w:ascii="Times New Roman" w:eastAsia="Times New Roman" w:hAnsi="Times New Roman" w:cs="Times New Roman"/>
      <w:b/>
      <w:bCs/>
      <w:sz w:val="24"/>
      <w:szCs w:val="24"/>
    </w:rPr>
  </w:style>
  <w:style w:type="character" w:customStyle="1" w:styleId="smalltext1">
    <w:name w:val="smalltext1"/>
    <w:basedOn w:val="DefaultParagraphFont"/>
    <w:rsid w:val="00611573"/>
    <w:rPr>
      <w:sz w:val="15"/>
      <w:szCs w:val="15"/>
    </w:rPr>
  </w:style>
  <w:style w:type="paragraph" w:customStyle="1" w:styleId="indentlevelone1">
    <w:name w:val="indentlevelone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dentleveltwo1">
    <w:name w:val="indentleveltwo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dentlevelthree1">
    <w:name w:val="indentlevelthree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dentlevelfour1">
    <w:name w:val="indentlevelfour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dentlevelfive1">
    <w:name w:val="indentlevelfive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topr1">
    <w:name w:val="topr1"/>
    <w:basedOn w:val="Normal"/>
    <w:rsid w:val="00611573"/>
    <w:pPr>
      <w:pBdr>
        <w:top w:val="single" w:sz="6" w:space="0"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bottomr1">
    <w:name w:val="bottomr1"/>
    <w:basedOn w:val="Normal"/>
    <w:rsid w:val="00611573"/>
    <w:pPr>
      <w:pBdr>
        <w:bottom w:val="single" w:sz="6" w:space="0"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llr1">
    <w:name w:val="allr1"/>
    <w:basedOn w:val="Normal"/>
    <w:rsid w:val="00611573"/>
    <w:pPr>
      <w:pBdr>
        <w:top w:val="single" w:sz="6" w:space="0" w:color="000000"/>
        <w:left w:val="single" w:sz="6" w:space="6" w:color="000000"/>
        <w:bottom w:val="single" w:sz="6" w:space="0" w:color="000000"/>
        <w:right w:val="single" w:sz="6" w:space="6"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sidesr1">
    <w:name w:val="sidesr1"/>
    <w:basedOn w:val="Normal"/>
    <w:rsid w:val="00611573"/>
    <w:pPr>
      <w:pBdr>
        <w:left w:val="single" w:sz="6" w:space="6" w:color="000000"/>
        <w:right w:val="single" w:sz="6" w:space="6"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topbotr1">
    <w:name w:val="topbotr1"/>
    <w:basedOn w:val="Normal"/>
    <w:rsid w:val="00611573"/>
    <w:pPr>
      <w:pBdr>
        <w:top w:val="single" w:sz="6" w:space="0" w:color="000000"/>
        <w:bottom w:val="single" w:sz="6" w:space="0" w:color="000000"/>
      </w:pBdr>
      <w:spacing w:before="24" w:after="100" w:afterAutospacing="1" w:line="360" w:lineRule="atLeast"/>
    </w:pPr>
    <w:rPr>
      <w:rFonts w:ascii="Times New Roman" w:eastAsia="Times New Roman" w:hAnsi="Times New Roman" w:cs="Times New Roman"/>
      <w:sz w:val="24"/>
      <w:szCs w:val="24"/>
    </w:rPr>
  </w:style>
  <w:style w:type="paragraph" w:customStyle="1" w:styleId="erights1">
    <w:name w:val="erights1"/>
    <w:basedOn w:val="Normal"/>
    <w:rsid w:val="00611573"/>
    <w:pPr>
      <w:spacing w:after="240" w:line="360" w:lineRule="atLeast"/>
    </w:pPr>
    <w:rPr>
      <w:rFonts w:ascii="Times New Roman" w:eastAsia="Times New Roman" w:hAnsi="Times New Roman" w:cs="Times New Roman"/>
      <w:sz w:val="24"/>
      <w:szCs w:val="24"/>
    </w:rPr>
  </w:style>
  <w:style w:type="paragraph" w:customStyle="1" w:styleId="keywords1">
    <w:name w:val="keywords1"/>
    <w:basedOn w:val="Normal"/>
    <w:rsid w:val="00611573"/>
    <w:pPr>
      <w:spacing w:after="240" w:line="360" w:lineRule="atLeast"/>
    </w:pPr>
    <w:rPr>
      <w:rFonts w:ascii="Times New Roman" w:eastAsia="Times New Roman" w:hAnsi="Times New Roman" w:cs="Times New Roman"/>
      <w:sz w:val="24"/>
      <w:szCs w:val="24"/>
    </w:rPr>
  </w:style>
  <w:style w:type="paragraph" w:customStyle="1" w:styleId="supportinginformation1">
    <w:name w:val="supportinginformation1"/>
    <w:basedOn w:val="Normal"/>
    <w:rsid w:val="00611573"/>
    <w:pPr>
      <w:spacing w:before="240" w:after="240" w:line="360" w:lineRule="atLeast"/>
    </w:pPr>
    <w:rPr>
      <w:rFonts w:ascii="Times New Roman" w:eastAsia="Times New Roman" w:hAnsi="Times New Roman" w:cs="Times New Roman"/>
      <w:sz w:val="29"/>
      <w:szCs w:val="29"/>
    </w:rPr>
  </w:style>
  <w:style w:type="paragraph" w:customStyle="1" w:styleId="bullet4">
    <w:name w:val="bullet4"/>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otesheading1">
    <w:name w:val="notesheading1"/>
    <w:basedOn w:val="Normal"/>
    <w:rsid w:val="00611573"/>
    <w:pPr>
      <w:spacing w:before="100" w:beforeAutospacing="1" w:after="100" w:afterAutospacing="1" w:line="360" w:lineRule="atLeast"/>
    </w:pPr>
    <w:rPr>
      <w:rFonts w:ascii="Times New Roman" w:eastAsia="Times New Roman" w:hAnsi="Times New Roman" w:cs="Times New Roman"/>
      <w:b/>
      <w:bCs/>
      <w:sz w:val="29"/>
      <w:szCs w:val="29"/>
    </w:rPr>
  </w:style>
  <w:style w:type="paragraph" w:customStyle="1" w:styleId="firstpageheading1">
    <w:name w:val="firstpageheading1"/>
    <w:basedOn w:val="Normal"/>
    <w:rsid w:val="00611573"/>
    <w:pPr>
      <w:spacing w:before="100" w:beforeAutospacing="1" w:after="240" w:line="360" w:lineRule="atLeast"/>
    </w:pPr>
    <w:rPr>
      <w:rFonts w:ascii="Times New Roman" w:eastAsia="Times New Roman" w:hAnsi="Times New Roman" w:cs="Times New Roman"/>
      <w:color w:val="000000"/>
      <w:sz w:val="29"/>
      <w:szCs w:val="29"/>
    </w:rPr>
  </w:style>
  <w:style w:type="paragraph" w:customStyle="1" w:styleId="firstpagecontainer1">
    <w:name w:val="firstpagecontainer1"/>
    <w:basedOn w:val="Normal"/>
    <w:rsid w:val="00611573"/>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otelink1">
    <w:name w:val="notelink1"/>
    <w:basedOn w:val="Normal"/>
    <w:rsid w:val="00611573"/>
    <w:pPr>
      <w:spacing w:before="100" w:beforeAutospacing="1" w:after="100" w:afterAutospacing="1" w:line="168" w:lineRule="atLeast"/>
    </w:pPr>
    <w:rPr>
      <w:rFonts w:ascii="Times New Roman" w:eastAsia="Times New Roman" w:hAnsi="Times New Roman" w:cs="Times New Roman"/>
      <w:sz w:val="19"/>
      <w:szCs w:val="19"/>
      <w:vertAlign w:val="superscript"/>
    </w:rPr>
  </w:style>
  <w:style w:type="paragraph" w:customStyle="1" w:styleId="downloadtopowerpoint1">
    <w:name w:val="downloadtopowerpoint1"/>
    <w:basedOn w:val="Normal"/>
    <w:rsid w:val="00611573"/>
    <w:pPr>
      <w:spacing w:after="100" w:afterAutospacing="1" w:line="360" w:lineRule="atLeast"/>
    </w:pPr>
    <w:rPr>
      <w:rFonts w:ascii="Times New Roman" w:eastAsia="Times New Roman" w:hAnsi="Times New Roman" w:cs="Times New Roman"/>
      <w:sz w:val="24"/>
      <w:szCs w:val="24"/>
    </w:rPr>
  </w:style>
  <w:style w:type="paragraph" w:customStyle="1" w:styleId="mathstatement-label1">
    <w:name w:val="mathstatement-label1"/>
    <w:basedOn w:val="Normal"/>
    <w:rsid w:val="00611573"/>
    <w:pPr>
      <w:spacing w:before="100" w:beforeAutospacing="1" w:after="100" w:afterAutospacing="1" w:line="360" w:lineRule="atLeast"/>
    </w:pPr>
    <w:rPr>
      <w:rFonts w:ascii="Times New Roman" w:eastAsia="Times New Roman" w:hAnsi="Times New Roman" w:cs="Times New Roman"/>
      <w:i/>
      <w:iCs/>
      <w:sz w:val="24"/>
      <w:szCs w:val="24"/>
    </w:rPr>
  </w:style>
  <w:style w:type="paragraph" w:customStyle="1" w:styleId="underlined1">
    <w:name w:val="underlined1"/>
    <w:basedOn w:val="Normal"/>
    <w:rsid w:val="00611573"/>
    <w:pPr>
      <w:spacing w:before="100" w:beforeAutospacing="1" w:after="100" w:afterAutospacing="1" w:line="360" w:lineRule="atLeast"/>
    </w:pPr>
    <w:rPr>
      <w:rFonts w:ascii="Times New Roman" w:eastAsia="Times New Roman" w:hAnsi="Times New Roman" w:cs="Times New Roman"/>
      <w:sz w:val="24"/>
      <w:szCs w:val="24"/>
      <w:u w:val="single"/>
    </w:rPr>
  </w:style>
  <w:style w:type="paragraph" w:customStyle="1" w:styleId="doubleunderlined1">
    <w:name w:val="doubleunderlined1"/>
    <w:basedOn w:val="Normal"/>
    <w:rsid w:val="00611573"/>
    <w:pPr>
      <w:pBdr>
        <w:bottom w:val="single" w:sz="6" w:space="0" w:color="000000"/>
      </w:pBdr>
      <w:spacing w:before="100" w:beforeAutospacing="1" w:after="100" w:afterAutospacing="1" w:line="360" w:lineRule="atLeast"/>
    </w:pPr>
    <w:rPr>
      <w:rFonts w:ascii="Times New Roman" w:eastAsia="Times New Roman" w:hAnsi="Times New Roman" w:cs="Times New Roman"/>
      <w:sz w:val="24"/>
      <w:szCs w:val="24"/>
      <w:u w:val="single"/>
    </w:rPr>
  </w:style>
  <w:style w:type="paragraph" w:customStyle="1" w:styleId="struck1">
    <w:name w:val="struck1"/>
    <w:basedOn w:val="Normal"/>
    <w:rsid w:val="00611573"/>
    <w:pPr>
      <w:spacing w:before="100" w:beforeAutospacing="1" w:after="100" w:afterAutospacing="1" w:line="360" w:lineRule="atLeast"/>
    </w:pPr>
    <w:rPr>
      <w:rFonts w:ascii="Times New Roman" w:eastAsia="Times New Roman" w:hAnsi="Times New Roman" w:cs="Times New Roman"/>
      <w:strike/>
      <w:sz w:val="24"/>
      <w:szCs w:val="24"/>
    </w:rPr>
  </w:style>
  <w:style w:type="paragraph" w:customStyle="1" w:styleId="monospace1">
    <w:name w:val="monospace1"/>
    <w:basedOn w:val="Normal"/>
    <w:rsid w:val="00611573"/>
    <w:pPr>
      <w:spacing w:before="100" w:beforeAutospacing="1" w:after="100" w:afterAutospacing="1" w:line="360" w:lineRule="atLeast"/>
    </w:pPr>
    <w:rPr>
      <w:rFonts w:ascii="Courier New" w:eastAsia="Times New Roman" w:hAnsi="Courier New" w:cs="Courier New"/>
      <w:sz w:val="24"/>
      <w:szCs w:val="24"/>
    </w:rPr>
  </w:style>
  <w:style w:type="paragraph" w:customStyle="1" w:styleId="sans-serif1">
    <w:name w:val="sans-serif1"/>
    <w:basedOn w:val="Normal"/>
    <w:rsid w:val="00611573"/>
    <w:pPr>
      <w:spacing w:before="100" w:beforeAutospacing="1" w:after="100" w:afterAutospacing="1" w:line="360" w:lineRule="atLeast"/>
    </w:pPr>
    <w:rPr>
      <w:rFonts w:ascii="Arial" w:eastAsia="Times New Roman" w:hAnsi="Arial" w:cs="Arial"/>
      <w:sz w:val="24"/>
      <w:szCs w:val="24"/>
    </w:rPr>
  </w:style>
  <w:style w:type="paragraph" w:customStyle="1" w:styleId="serif1">
    <w:name w:val="serif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feature1">
    <w:name w:val="feature1"/>
    <w:basedOn w:val="Normal"/>
    <w:rsid w:val="00611573"/>
    <w:pPr>
      <w:pBdr>
        <w:bottom w:val="single" w:sz="12" w:space="0" w:color="DDDDDD"/>
      </w:pBdr>
      <w:spacing w:before="100" w:beforeAutospacing="1" w:after="168" w:line="360" w:lineRule="atLeast"/>
    </w:pPr>
    <w:rPr>
      <w:rFonts w:ascii="Times New Roman" w:eastAsia="Times New Roman" w:hAnsi="Times New Roman" w:cs="Times New Roman"/>
      <w:sz w:val="24"/>
      <w:szCs w:val="24"/>
    </w:rPr>
  </w:style>
  <w:style w:type="paragraph" w:customStyle="1" w:styleId="feature-title1">
    <w:name w:val="feature-title1"/>
    <w:basedOn w:val="Normal"/>
    <w:rsid w:val="00611573"/>
    <w:pPr>
      <w:pBdr>
        <w:bottom w:val="single" w:sz="12" w:space="8" w:color="DDDDDD"/>
      </w:pBdr>
      <w:spacing w:before="100" w:beforeAutospacing="1" w:after="120" w:line="360" w:lineRule="atLeast"/>
    </w:pPr>
    <w:rPr>
      <w:rFonts w:ascii="Times New Roman" w:eastAsia="Times New Roman" w:hAnsi="Times New Roman" w:cs="Times New Roman"/>
      <w:i/>
      <w:iCs/>
      <w:sz w:val="34"/>
      <w:szCs w:val="34"/>
    </w:rPr>
  </w:style>
  <w:style w:type="paragraph" w:customStyle="1" w:styleId="feature-title2">
    <w:name w:val="feature-title2"/>
    <w:basedOn w:val="Normal"/>
    <w:rsid w:val="00611573"/>
    <w:pPr>
      <w:pBdr>
        <w:bottom w:val="single" w:sz="12" w:space="8" w:color="DDDDDD"/>
      </w:pBdr>
      <w:spacing w:before="100" w:beforeAutospacing="1" w:after="120" w:line="360" w:lineRule="atLeast"/>
    </w:pPr>
    <w:rPr>
      <w:rFonts w:ascii="Times New Roman" w:eastAsia="Times New Roman" w:hAnsi="Times New Roman" w:cs="Times New Roman"/>
      <w:i/>
      <w:iCs/>
      <w:sz w:val="34"/>
      <w:szCs w:val="34"/>
    </w:rPr>
  </w:style>
  <w:style w:type="paragraph" w:customStyle="1" w:styleId="feature-label1">
    <w:name w:val="feature-label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version1">
    <w:name w:val="version1"/>
    <w:basedOn w:val="Normal"/>
    <w:rsid w:val="00611573"/>
    <w:pPr>
      <w:spacing w:after="120" w:line="360" w:lineRule="atLeast"/>
    </w:pPr>
    <w:rPr>
      <w:rFonts w:ascii="Times New Roman" w:eastAsia="Times New Roman" w:hAnsi="Times New Roman" w:cs="Times New Roman"/>
      <w:sz w:val="24"/>
      <w:szCs w:val="24"/>
    </w:rPr>
  </w:style>
  <w:style w:type="paragraph" w:customStyle="1" w:styleId="citation1">
    <w:name w:val="citation1"/>
    <w:basedOn w:val="Normal"/>
    <w:rsid w:val="00611573"/>
    <w:pPr>
      <w:spacing w:after="0" w:line="360" w:lineRule="atLeast"/>
    </w:pPr>
    <w:rPr>
      <w:rFonts w:ascii="Times New Roman" w:eastAsia="Times New Roman" w:hAnsi="Times New Roman" w:cs="Times New Roman"/>
      <w:sz w:val="24"/>
      <w:szCs w:val="24"/>
    </w:rPr>
  </w:style>
  <w:style w:type="paragraph" w:customStyle="1" w:styleId="content-item-links1">
    <w:name w:val="content-item-links1"/>
    <w:basedOn w:val="Normal"/>
    <w:rsid w:val="00611573"/>
    <w:pPr>
      <w:spacing w:before="100" w:beforeAutospacing="1" w:after="100" w:afterAutospacing="1" w:line="360" w:lineRule="atLeast"/>
    </w:pPr>
    <w:rPr>
      <w:rFonts w:ascii="Times New Roman" w:eastAsia="Times New Roman" w:hAnsi="Times New Roman" w:cs="Times New Roman"/>
      <w:sz w:val="18"/>
      <w:szCs w:val="18"/>
    </w:rPr>
  </w:style>
  <w:style w:type="paragraph" w:customStyle="1" w:styleId="content-item-label1">
    <w:name w:val="content-item-label1"/>
    <w:basedOn w:val="Normal"/>
    <w:rsid w:val="00611573"/>
    <w:pPr>
      <w:spacing w:before="100" w:beforeAutospacing="1" w:after="100" w:afterAutospacing="1" w:line="360" w:lineRule="atLeast"/>
    </w:pPr>
    <w:rPr>
      <w:rFonts w:ascii="Times New Roman" w:eastAsia="Times New Roman" w:hAnsi="Times New Roman" w:cs="Times New Roman"/>
      <w:sz w:val="18"/>
      <w:szCs w:val="18"/>
    </w:rPr>
  </w:style>
  <w:style w:type="paragraph" w:customStyle="1" w:styleId="content-item-links2">
    <w:name w:val="content-item-links2"/>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listtitle1">
    <w:name w:val="listtitle1"/>
    <w:basedOn w:val="Normal"/>
    <w:rsid w:val="00611573"/>
    <w:pPr>
      <w:spacing w:before="100" w:beforeAutospacing="1" w:after="100" w:afterAutospacing="1" w:line="360" w:lineRule="atLeast"/>
    </w:pPr>
    <w:rPr>
      <w:rFonts w:ascii="Times New Roman" w:eastAsia="Times New Roman" w:hAnsi="Times New Roman" w:cs="Times New Roman"/>
      <w:b/>
      <w:bCs/>
      <w:sz w:val="29"/>
      <w:szCs w:val="29"/>
    </w:rPr>
  </w:style>
  <w:style w:type="paragraph" w:customStyle="1" w:styleId="list-item-title1">
    <w:name w:val="list-item-title1"/>
    <w:basedOn w:val="Normal"/>
    <w:rsid w:val="00611573"/>
    <w:pPr>
      <w:spacing w:before="100" w:beforeAutospacing="1" w:after="100" w:afterAutospacing="1" w:line="360" w:lineRule="atLeast"/>
    </w:pPr>
    <w:rPr>
      <w:rFonts w:ascii="Times New Roman" w:eastAsia="Times New Roman" w:hAnsi="Times New Roman" w:cs="Times New Roman"/>
      <w:b/>
      <w:bCs/>
      <w:sz w:val="29"/>
      <w:szCs w:val="29"/>
    </w:rPr>
  </w:style>
  <w:style w:type="paragraph" w:customStyle="1" w:styleId="listtitle2">
    <w:name w:val="listtitle2"/>
    <w:basedOn w:val="Normal"/>
    <w:rsid w:val="00611573"/>
    <w:pPr>
      <w:spacing w:before="100" w:beforeAutospacing="1" w:after="100" w:afterAutospacing="1" w:line="360" w:lineRule="atLeast"/>
    </w:pPr>
    <w:rPr>
      <w:rFonts w:ascii="Times New Roman" w:eastAsia="Times New Roman" w:hAnsi="Times New Roman" w:cs="Times New Roman"/>
      <w:b/>
      <w:bCs/>
      <w:sz w:val="24"/>
      <w:szCs w:val="24"/>
    </w:rPr>
  </w:style>
  <w:style w:type="paragraph" w:customStyle="1" w:styleId="list-item-title2">
    <w:name w:val="list-item-title2"/>
    <w:basedOn w:val="Normal"/>
    <w:rsid w:val="00611573"/>
    <w:pPr>
      <w:spacing w:before="100" w:beforeAutospacing="1" w:after="100" w:afterAutospacing="1" w:line="360" w:lineRule="atLeast"/>
    </w:pPr>
    <w:rPr>
      <w:rFonts w:ascii="Times New Roman" w:eastAsia="Times New Roman" w:hAnsi="Times New Roman" w:cs="Times New Roman"/>
      <w:b/>
      <w:bCs/>
      <w:sz w:val="24"/>
      <w:szCs w:val="24"/>
    </w:rPr>
  </w:style>
  <w:style w:type="paragraph" w:customStyle="1" w:styleId="list-item-title3">
    <w:name w:val="list-item-title3"/>
    <w:basedOn w:val="Normal"/>
    <w:rsid w:val="00611573"/>
    <w:pPr>
      <w:spacing w:after="0" w:line="360" w:lineRule="atLeast"/>
      <w:ind w:left="768"/>
    </w:pPr>
    <w:rPr>
      <w:rFonts w:ascii="Times New Roman" w:eastAsia="Times New Roman" w:hAnsi="Times New Roman" w:cs="Times New Roman"/>
      <w:b/>
      <w:bCs/>
      <w:sz w:val="29"/>
      <w:szCs w:val="29"/>
    </w:rPr>
  </w:style>
  <w:style w:type="paragraph" w:customStyle="1" w:styleId="para4">
    <w:name w:val="para4"/>
    <w:basedOn w:val="Normal"/>
    <w:rsid w:val="00611573"/>
    <w:pPr>
      <w:spacing w:after="600" w:line="240" w:lineRule="auto"/>
      <w:ind w:left="150" w:right="150"/>
    </w:pPr>
    <w:rPr>
      <w:rFonts w:ascii="Times New Roman" w:eastAsia="Times New Roman" w:hAnsi="Times New Roman" w:cs="Times New Roman"/>
      <w:sz w:val="24"/>
      <w:szCs w:val="24"/>
    </w:rPr>
  </w:style>
  <w:style w:type="paragraph" w:customStyle="1" w:styleId="feature-fixed1">
    <w:name w:val="feature-fixed1"/>
    <w:basedOn w:val="Normal"/>
    <w:rsid w:val="00611573"/>
    <w:pPr>
      <w:shd w:val="clear" w:color="auto" w:fill="CCCCCC"/>
      <w:spacing w:after="240" w:line="360" w:lineRule="atLeast"/>
      <w:ind w:left="600" w:right="600"/>
    </w:pPr>
    <w:rPr>
      <w:rFonts w:ascii="Times New Roman" w:eastAsia="Times New Roman" w:hAnsi="Times New Roman" w:cs="Times New Roman"/>
      <w:sz w:val="24"/>
      <w:szCs w:val="24"/>
    </w:rPr>
  </w:style>
  <w:style w:type="paragraph" w:customStyle="1" w:styleId="choicegroup1">
    <w:name w:val="choicegroup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exercisesection-title1">
    <w:name w:val="exercisesection-title1"/>
    <w:basedOn w:val="Normal"/>
    <w:rsid w:val="00611573"/>
    <w:pPr>
      <w:spacing w:before="100" w:beforeAutospacing="1" w:after="144" w:line="360" w:lineRule="atLeast"/>
    </w:pPr>
    <w:rPr>
      <w:rFonts w:ascii="Times New Roman" w:eastAsia="Times New Roman" w:hAnsi="Times New Roman" w:cs="Times New Roman"/>
      <w:b/>
      <w:bCs/>
      <w:sz w:val="34"/>
      <w:szCs w:val="34"/>
    </w:rPr>
  </w:style>
  <w:style w:type="paragraph" w:customStyle="1" w:styleId="exercise-title1">
    <w:name w:val="exercise-title1"/>
    <w:basedOn w:val="Normal"/>
    <w:rsid w:val="00611573"/>
    <w:pPr>
      <w:spacing w:before="100" w:beforeAutospacing="1" w:after="144" w:line="480" w:lineRule="auto"/>
    </w:pPr>
    <w:rPr>
      <w:rFonts w:ascii="Times New Roman" w:eastAsia="Times New Roman" w:hAnsi="Times New Roman" w:cs="Times New Roman"/>
      <w:b/>
      <w:bCs/>
      <w:sz w:val="24"/>
      <w:szCs w:val="24"/>
    </w:rPr>
  </w:style>
  <w:style w:type="paragraph" w:customStyle="1" w:styleId="workedsolution-title1">
    <w:name w:val="workedsolution-title1"/>
    <w:basedOn w:val="Normal"/>
    <w:rsid w:val="00611573"/>
    <w:pPr>
      <w:spacing w:before="100" w:beforeAutospacing="1" w:after="144" w:line="480" w:lineRule="auto"/>
    </w:pPr>
    <w:rPr>
      <w:rFonts w:ascii="Times New Roman" w:eastAsia="Times New Roman" w:hAnsi="Times New Roman" w:cs="Times New Roman"/>
      <w:b/>
      <w:bCs/>
      <w:sz w:val="29"/>
      <w:szCs w:val="29"/>
    </w:rPr>
  </w:style>
  <w:style w:type="paragraph" w:customStyle="1" w:styleId="exercisesetup-title1">
    <w:name w:val="exercisesetup-title1"/>
    <w:basedOn w:val="Normal"/>
    <w:rsid w:val="00611573"/>
    <w:pPr>
      <w:spacing w:before="100" w:beforeAutospacing="1" w:after="144" w:line="360" w:lineRule="atLeast"/>
    </w:pPr>
    <w:rPr>
      <w:rFonts w:ascii="Times New Roman" w:eastAsia="Times New Roman" w:hAnsi="Times New Roman" w:cs="Times New Roman"/>
      <w:b/>
      <w:bCs/>
      <w:sz w:val="29"/>
      <w:szCs w:val="29"/>
    </w:rPr>
  </w:style>
  <w:style w:type="paragraph" w:customStyle="1" w:styleId="exercisebody-title1">
    <w:name w:val="exercisebody-title1"/>
    <w:basedOn w:val="Normal"/>
    <w:rsid w:val="00611573"/>
    <w:pPr>
      <w:spacing w:before="100" w:beforeAutospacing="1" w:after="144" w:line="360" w:lineRule="atLeast"/>
    </w:pPr>
    <w:rPr>
      <w:rFonts w:ascii="Times New Roman" w:eastAsia="Times New Roman" w:hAnsi="Times New Roman" w:cs="Times New Roman"/>
      <w:b/>
      <w:bCs/>
      <w:sz w:val="29"/>
      <w:szCs w:val="29"/>
    </w:rPr>
  </w:style>
  <w:style w:type="paragraph" w:customStyle="1" w:styleId="hint-title1">
    <w:name w:val="hint-title1"/>
    <w:basedOn w:val="Normal"/>
    <w:rsid w:val="00611573"/>
    <w:pPr>
      <w:spacing w:before="100" w:beforeAutospacing="1" w:after="144" w:line="240" w:lineRule="auto"/>
    </w:pPr>
    <w:rPr>
      <w:rFonts w:ascii="Times New Roman" w:eastAsia="Times New Roman" w:hAnsi="Times New Roman" w:cs="Times New Roman"/>
      <w:b/>
      <w:bCs/>
      <w:sz w:val="26"/>
      <w:szCs w:val="26"/>
    </w:rPr>
  </w:style>
  <w:style w:type="paragraph" w:customStyle="1" w:styleId="exercisesection1">
    <w:name w:val="exercisesection1"/>
    <w:basedOn w:val="Normal"/>
    <w:rsid w:val="00611573"/>
    <w:pPr>
      <w:spacing w:after="240" w:line="360" w:lineRule="atLeast"/>
    </w:pPr>
    <w:rPr>
      <w:rFonts w:ascii="Times New Roman" w:eastAsia="Times New Roman" w:hAnsi="Times New Roman" w:cs="Times New Roman"/>
      <w:sz w:val="24"/>
      <w:szCs w:val="24"/>
    </w:rPr>
  </w:style>
  <w:style w:type="paragraph" w:customStyle="1" w:styleId="exercise-title2">
    <w:name w:val="exercise-title2"/>
    <w:basedOn w:val="Normal"/>
    <w:rsid w:val="00611573"/>
    <w:pPr>
      <w:spacing w:before="100" w:beforeAutospacing="1" w:after="144" w:line="480" w:lineRule="auto"/>
    </w:pPr>
    <w:rPr>
      <w:rFonts w:ascii="Times New Roman" w:eastAsia="Times New Roman" w:hAnsi="Times New Roman" w:cs="Times New Roman"/>
      <w:b/>
      <w:bCs/>
      <w:sz w:val="29"/>
      <w:szCs w:val="29"/>
    </w:rPr>
  </w:style>
  <w:style w:type="paragraph" w:customStyle="1" w:styleId="explanation1">
    <w:name w:val="explanation1"/>
    <w:basedOn w:val="Normal"/>
    <w:rsid w:val="00611573"/>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question1">
    <w:name w:val="question1"/>
    <w:basedOn w:val="Normal"/>
    <w:rsid w:val="00611573"/>
    <w:pPr>
      <w:spacing w:before="100" w:beforeAutospacing="1" w:after="168" w:line="360" w:lineRule="atLeast"/>
    </w:pPr>
    <w:rPr>
      <w:rFonts w:ascii="Times New Roman" w:eastAsia="Times New Roman" w:hAnsi="Times New Roman" w:cs="Times New Roman"/>
      <w:sz w:val="24"/>
      <w:szCs w:val="24"/>
    </w:rPr>
  </w:style>
  <w:style w:type="paragraph" w:customStyle="1" w:styleId="exercise-content1">
    <w:name w:val="exercise-content1"/>
    <w:basedOn w:val="Normal"/>
    <w:rsid w:val="00611573"/>
    <w:pPr>
      <w:spacing w:before="100" w:beforeAutospacing="1" w:after="240" w:line="360" w:lineRule="atLeast"/>
    </w:pPr>
    <w:rPr>
      <w:rFonts w:ascii="Times New Roman" w:eastAsia="Times New Roman" w:hAnsi="Times New Roman" w:cs="Times New Roman"/>
      <w:sz w:val="29"/>
      <w:szCs w:val="29"/>
    </w:rPr>
  </w:style>
  <w:style w:type="paragraph" w:customStyle="1" w:styleId="choice1">
    <w:name w:val="choice1"/>
    <w:basedOn w:val="Normal"/>
    <w:rsid w:val="00611573"/>
    <w:pPr>
      <w:spacing w:before="288" w:after="288" w:line="360" w:lineRule="atLeast"/>
    </w:pPr>
    <w:rPr>
      <w:rFonts w:ascii="Times New Roman" w:eastAsia="Times New Roman" w:hAnsi="Times New Roman" w:cs="Times New Roman"/>
      <w:sz w:val="24"/>
      <w:szCs w:val="24"/>
    </w:rPr>
  </w:style>
  <w:style w:type="paragraph" w:customStyle="1" w:styleId="record1">
    <w:name w:val="record1"/>
    <w:basedOn w:val="Normal"/>
    <w:rsid w:val="00611573"/>
    <w:pPr>
      <w:spacing w:before="100" w:beforeAutospacing="1" w:after="240" w:line="360" w:lineRule="atLeast"/>
    </w:pPr>
    <w:rPr>
      <w:rFonts w:ascii="Times New Roman" w:eastAsia="Times New Roman" w:hAnsi="Times New Roman" w:cs="Times New Roman"/>
      <w:sz w:val="29"/>
      <w:szCs w:val="29"/>
    </w:rPr>
  </w:style>
  <w:style w:type="paragraph" w:customStyle="1" w:styleId="record-label1">
    <w:name w:val="record-label1"/>
    <w:basedOn w:val="Normal"/>
    <w:rsid w:val="00611573"/>
    <w:pPr>
      <w:spacing w:before="100" w:beforeAutospacing="1" w:after="100" w:afterAutospacing="1" w:line="360" w:lineRule="atLeast"/>
    </w:pPr>
    <w:rPr>
      <w:rFonts w:ascii="Times New Roman" w:eastAsia="Times New Roman" w:hAnsi="Times New Roman" w:cs="Times New Roman"/>
      <w:b/>
      <w:bCs/>
      <w:sz w:val="24"/>
      <w:szCs w:val="24"/>
    </w:rPr>
  </w:style>
  <w:style w:type="paragraph" w:customStyle="1" w:styleId="field1">
    <w:name w:val="field1"/>
    <w:basedOn w:val="Normal"/>
    <w:rsid w:val="00611573"/>
    <w:pPr>
      <w:spacing w:before="100" w:beforeAutospacing="1" w:after="168" w:line="360" w:lineRule="atLeast"/>
    </w:pPr>
    <w:rPr>
      <w:rFonts w:ascii="Times New Roman" w:eastAsia="Times New Roman" w:hAnsi="Times New Roman" w:cs="Times New Roman"/>
      <w:sz w:val="24"/>
      <w:szCs w:val="24"/>
    </w:rPr>
  </w:style>
  <w:style w:type="paragraph" w:customStyle="1" w:styleId="para5">
    <w:name w:val="para5"/>
    <w:basedOn w:val="Normal"/>
    <w:rsid w:val="00611573"/>
    <w:pPr>
      <w:spacing w:before="100" w:beforeAutospacing="1" w:after="168" w:line="360" w:lineRule="atLeast"/>
    </w:pPr>
    <w:rPr>
      <w:rFonts w:ascii="Times New Roman" w:eastAsia="Times New Roman" w:hAnsi="Times New Roman" w:cs="Times New Roman"/>
      <w:sz w:val="24"/>
      <w:szCs w:val="24"/>
    </w:rPr>
  </w:style>
  <w:style w:type="character" w:customStyle="1" w:styleId="author">
    <w:name w:val="author"/>
    <w:basedOn w:val="DefaultParagraphFont"/>
    <w:rsid w:val="00611573"/>
  </w:style>
  <w:style w:type="character" w:customStyle="1" w:styleId="booktitle2">
    <w:name w:val="booktitle2"/>
    <w:basedOn w:val="DefaultParagraphFont"/>
    <w:rsid w:val="00611573"/>
    <w:rPr>
      <w:i/>
      <w:iCs/>
    </w:rPr>
  </w:style>
  <w:style w:type="character" w:customStyle="1" w:styleId="publisherlocation">
    <w:name w:val="publisherlocation"/>
    <w:basedOn w:val="DefaultParagraphFont"/>
    <w:rsid w:val="00611573"/>
  </w:style>
  <w:style w:type="character" w:customStyle="1" w:styleId="pubyear">
    <w:name w:val="pubyear"/>
    <w:basedOn w:val="DefaultParagraphFont"/>
    <w:rsid w:val="00611573"/>
  </w:style>
  <w:style w:type="character" w:styleId="Emphasis">
    <w:name w:val="Emphasis"/>
    <w:basedOn w:val="DefaultParagraphFont"/>
    <w:uiPriority w:val="20"/>
    <w:qFormat/>
    <w:rsid w:val="00611573"/>
    <w:rPr>
      <w:i/>
      <w:iCs/>
    </w:rPr>
  </w:style>
  <w:style w:type="character" w:customStyle="1" w:styleId="othertitle">
    <w:name w:val="othertitle"/>
    <w:basedOn w:val="DefaultParagraphFont"/>
    <w:rsid w:val="00611573"/>
  </w:style>
  <w:style w:type="character" w:customStyle="1" w:styleId="articletitle">
    <w:name w:val="articletitle"/>
    <w:basedOn w:val="DefaultParagraphFont"/>
    <w:rsid w:val="00611573"/>
  </w:style>
  <w:style w:type="character" w:customStyle="1" w:styleId="journaltitle2">
    <w:name w:val="journaltitle2"/>
    <w:basedOn w:val="DefaultParagraphFont"/>
    <w:rsid w:val="00611573"/>
    <w:rPr>
      <w:i/>
      <w:iCs/>
    </w:rPr>
  </w:style>
  <w:style w:type="character" w:customStyle="1" w:styleId="vol2">
    <w:name w:val="vol2"/>
    <w:basedOn w:val="DefaultParagraphFont"/>
    <w:rsid w:val="00611573"/>
    <w:rPr>
      <w:b/>
      <w:bCs/>
    </w:rPr>
  </w:style>
  <w:style w:type="character" w:customStyle="1" w:styleId="pagefirst">
    <w:name w:val="pagefirst"/>
    <w:basedOn w:val="DefaultParagraphFont"/>
    <w:rsid w:val="00611573"/>
  </w:style>
  <w:style w:type="character" w:customStyle="1" w:styleId="pagelast">
    <w:name w:val="pagelast"/>
    <w:basedOn w:val="DefaultParagraphFont"/>
    <w:rsid w:val="00611573"/>
  </w:style>
  <w:style w:type="character" w:customStyle="1" w:styleId="directlinklabel">
    <w:name w:val="directlinklabel"/>
    <w:basedOn w:val="DefaultParagraphFont"/>
    <w:rsid w:val="00611573"/>
  </w:style>
  <w:style w:type="character" w:customStyle="1" w:styleId="groupname">
    <w:name w:val="groupname"/>
    <w:basedOn w:val="DefaultParagraphFont"/>
    <w:rsid w:val="00611573"/>
  </w:style>
  <w:style w:type="paragraph" w:styleId="BalloonText">
    <w:name w:val="Balloon Text"/>
    <w:basedOn w:val="Normal"/>
    <w:link w:val="BalloonTextChar"/>
    <w:uiPriority w:val="99"/>
    <w:semiHidden/>
    <w:unhideWhenUsed/>
    <w:rsid w:val="001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EF"/>
    <w:rPr>
      <w:rFonts w:ascii="Tahoma" w:hAnsi="Tahoma" w:cs="Tahoma"/>
      <w:sz w:val="16"/>
      <w:szCs w:val="16"/>
    </w:rPr>
  </w:style>
  <w:style w:type="paragraph" w:styleId="Header">
    <w:name w:val="header"/>
    <w:basedOn w:val="Normal"/>
    <w:link w:val="HeaderChar"/>
    <w:uiPriority w:val="99"/>
    <w:unhideWhenUsed/>
    <w:rsid w:val="002E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B09"/>
  </w:style>
  <w:style w:type="paragraph" w:styleId="Footer">
    <w:name w:val="footer"/>
    <w:basedOn w:val="Normal"/>
    <w:link w:val="FooterChar"/>
    <w:uiPriority w:val="99"/>
    <w:unhideWhenUsed/>
    <w:rsid w:val="002E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B09"/>
  </w:style>
  <w:style w:type="table" w:styleId="TableGrid">
    <w:name w:val="Table Grid"/>
    <w:basedOn w:val="TableNormal"/>
    <w:uiPriority w:val="59"/>
    <w:rsid w:val="00C1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682A83"/>
    <w:pPr>
      <w:tabs>
        <w:tab w:val="num" w:pos="360"/>
      </w:tabs>
      <w:spacing w:after="0" w:line="480" w:lineRule="auto"/>
    </w:pPr>
    <w:rPr>
      <w:rFonts w:ascii="Times New Roman" w:eastAsia="Times New Roman" w:hAnsi="Times New Roman" w:cs="Times New Roman"/>
      <w:sz w:val="24"/>
      <w:szCs w:val="20"/>
    </w:rPr>
  </w:style>
  <w:style w:type="character" w:customStyle="1" w:styleId="volume">
    <w:name w:val="volume"/>
    <w:basedOn w:val="DefaultParagraphFont"/>
    <w:rsid w:val="00682A83"/>
  </w:style>
  <w:style w:type="character" w:customStyle="1" w:styleId="issue">
    <w:name w:val="issue"/>
    <w:basedOn w:val="DefaultParagraphFont"/>
    <w:rsid w:val="00682A83"/>
  </w:style>
  <w:style w:type="character" w:customStyle="1" w:styleId="pages">
    <w:name w:val="pages"/>
    <w:basedOn w:val="DefaultParagraphFont"/>
    <w:rsid w:val="00682A83"/>
  </w:style>
  <w:style w:type="character" w:customStyle="1" w:styleId="Heading1Char">
    <w:name w:val="Heading 1 Char"/>
    <w:basedOn w:val="DefaultParagraphFont"/>
    <w:link w:val="Heading1"/>
    <w:uiPriority w:val="9"/>
    <w:rsid w:val="00EE08FC"/>
    <w:rPr>
      <w:rFonts w:asciiTheme="majorHAnsi" w:eastAsiaTheme="majorEastAsia" w:hAnsiTheme="majorHAnsi" w:cstheme="majorBidi"/>
      <w:b/>
      <w:bCs/>
      <w:color w:val="365F91" w:themeColor="accent1" w:themeShade="BF"/>
      <w:sz w:val="28"/>
      <w:szCs w:val="28"/>
    </w:rPr>
  </w:style>
  <w:style w:type="paragraph" w:customStyle="1" w:styleId="details">
    <w:name w:val="details"/>
    <w:basedOn w:val="Normal"/>
    <w:rsid w:val="002A59D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232F40"/>
  </w:style>
  <w:style w:type="numbering" w:customStyle="1" w:styleId="NoList11">
    <w:name w:val="No List11"/>
    <w:next w:val="NoList"/>
    <w:uiPriority w:val="99"/>
    <w:semiHidden/>
    <w:unhideWhenUsed/>
    <w:rsid w:val="00232F40"/>
  </w:style>
  <w:style w:type="numbering" w:customStyle="1" w:styleId="NoList111">
    <w:name w:val="No List111"/>
    <w:next w:val="NoList"/>
    <w:uiPriority w:val="99"/>
    <w:semiHidden/>
    <w:unhideWhenUsed/>
    <w:rsid w:val="00232F40"/>
  </w:style>
  <w:style w:type="table" w:customStyle="1" w:styleId="TableGrid1">
    <w:name w:val="Table Grid1"/>
    <w:basedOn w:val="TableNormal"/>
    <w:next w:val="TableGrid"/>
    <w:uiPriority w:val="59"/>
    <w:rsid w:val="0023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2">
    <w:name w:val="desc2"/>
    <w:basedOn w:val="Normal"/>
    <w:rsid w:val="00140DE6"/>
    <w:pPr>
      <w:spacing w:after="0" w:line="240" w:lineRule="auto"/>
    </w:pPr>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F2272E"/>
    <w:rPr>
      <w:sz w:val="21"/>
      <w:szCs w:val="21"/>
    </w:rPr>
  </w:style>
  <w:style w:type="paragraph" w:styleId="CommentText">
    <w:name w:val="annotation text"/>
    <w:basedOn w:val="Normal"/>
    <w:link w:val="CommentTextChar"/>
    <w:uiPriority w:val="99"/>
    <w:semiHidden/>
    <w:unhideWhenUsed/>
    <w:rsid w:val="00F2272E"/>
  </w:style>
  <w:style w:type="character" w:customStyle="1" w:styleId="CommentTextChar">
    <w:name w:val="Comment Text Char"/>
    <w:basedOn w:val="DefaultParagraphFont"/>
    <w:link w:val="CommentText"/>
    <w:uiPriority w:val="99"/>
    <w:semiHidden/>
    <w:rsid w:val="00F2272E"/>
  </w:style>
  <w:style w:type="paragraph" w:styleId="CommentSubject">
    <w:name w:val="annotation subject"/>
    <w:basedOn w:val="CommentText"/>
    <w:next w:val="CommentText"/>
    <w:link w:val="CommentSubjectChar"/>
    <w:uiPriority w:val="99"/>
    <w:semiHidden/>
    <w:unhideWhenUsed/>
    <w:rsid w:val="00F2272E"/>
    <w:rPr>
      <w:b/>
      <w:bCs/>
    </w:rPr>
  </w:style>
  <w:style w:type="character" w:customStyle="1" w:styleId="CommentSubjectChar">
    <w:name w:val="Comment Subject Char"/>
    <w:basedOn w:val="CommentTextChar"/>
    <w:link w:val="CommentSubject"/>
    <w:uiPriority w:val="99"/>
    <w:semiHidden/>
    <w:rsid w:val="00F2272E"/>
    <w:rPr>
      <w:b/>
      <w:bCs/>
    </w:rPr>
  </w:style>
  <w:style w:type="paragraph" w:styleId="ListParagraph">
    <w:name w:val="List Paragraph"/>
    <w:basedOn w:val="Normal"/>
    <w:uiPriority w:val="34"/>
    <w:qFormat/>
    <w:rsid w:val="00F2272E"/>
    <w:pPr>
      <w:widowControl w:val="0"/>
      <w:spacing w:after="0" w:line="240" w:lineRule="auto"/>
      <w:ind w:firstLineChars="200" w:firstLine="420"/>
      <w:jc w:val="both"/>
    </w:pPr>
    <w:rPr>
      <w:kern w:val="2"/>
      <w:sz w:val="21"/>
      <w:lang w:eastAsia="zh-CN"/>
    </w:rPr>
  </w:style>
  <w:style w:type="paragraph" w:styleId="PlainText">
    <w:name w:val="Plain Text"/>
    <w:basedOn w:val="Normal"/>
    <w:link w:val="PlainTextChar"/>
    <w:rsid w:val="00D20D3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20D36"/>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0261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0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15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115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15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1157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1157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15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115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157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1157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11573"/>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611573"/>
  </w:style>
  <w:style w:type="character" w:styleId="Hyperlink">
    <w:name w:val="Hyperlink"/>
    <w:basedOn w:val="DefaultParagraphFont"/>
    <w:uiPriority w:val="99"/>
    <w:unhideWhenUsed/>
    <w:rsid w:val="00611573"/>
    <w:rPr>
      <w:color w:val="0000FF"/>
      <w:u w:val="single"/>
    </w:rPr>
  </w:style>
  <w:style w:type="character" w:styleId="FollowedHyperlink">
    <w:name w:val="FollowedHyperlink"/>
    <w:basedOn w:val="DefaultParagraphFont"/>
    <w:uiPriority w:val="99"/>
    <w:semiHidden/>
    <w:unhideWhenUsed/>
    <w:rsid w:val="00611573"/>
    <w:rPr>
      <w:color w:val="800080"/>
      <w:u w:val="single"/>
    </w:rPr>
  </w:style>
  <w:style w:type="character" w:styleId="HTMLCite">
    <w:name w:val="HTML Cite"/>
    <w:basedOn w:val="DefaultParagraphFont"/>
    <w:uiPriority w:val="99"/>
    <w:semiHidden/>
    <w:unhideWhenUsed/>
    <w:rsid w:val="00611573"/>
    <w:rPr>
      <w:i/>
      <w:iCs/>
    </w:rPr>
  </w:style>
  <w:style w:type="paragraph" w:styleId="NormalWeb">
    <w:name w:val="Normal (Web)"/>
    <w:basedOn w:val="Normal"/>
    <w:uiPriority w:val="99"/>
    <w:semiHidden/>
    <w:unhideWhenUsed/>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firstlarge">
    <w:name w:val="standfirstlarg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
    <w:name w:val="top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r">
    <w:name w:val="bottom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r">
    <w:name w:val="all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sr">
    <w:name w:val="sides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botr">
    <w:name w:val="topbot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
    <w:name w:val="vers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61157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611573"/>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
    <w:name w:val="at16nc"/>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t">
    <w:name w:val="at16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611573"/>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611573"/>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611573"/>
    <w:pPr>
      <w:spacing w:after="0" w:line="180" w:lineRule="atLeast"/>
    </w:pPr>
    <w:rPr>
      <w:rFonts w:ascii="Arial" w:eastAsia="Times New Roman" w:hAnsi="Arial" w:cs="Arial"/>
      <w:color w:val="444444"/>
      <w:sz w:val="18"/>
      <w:szCs w:val="18"/>
    </w:rPr>
  </w:style>
  <w:style w:type="paragraph" w:customStyle="1" w:styleId="atm-i">
    <w:name w:val="atm-i"/>
    <w:basedOn w:val="Normal"/>
    <w:rsid w:val="00611573"/>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611573"/>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611573"/>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611573"/>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611573"/>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edloading">
    <w:name w:val="at_redloading"/>
    <w:basedOn w:val="Normal"/>
    <w:rsid w:val="00611573"/>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inbox">
    <w:name w:val="atpinbox"/>
    <w:basedOn w:val="Normal"/>
    <w:rsid w:val="00611573"/>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611573"/>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611573"/>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61157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611573"/>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611573"/>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611573"/>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611573"/>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pinwin">
    <w:name w:val="atpinwin"/>
    <w:basedOn w:val="Normal"/>
    <w:rsid w:val="00611573"/>
    <w:pPr>
      <w:spacing w:before="100" w:beforeAutospacing="1" w:after="100" w:afterAutospacing="1" w:line="240" w:lineRule="auto"/>
      <w:jc w:val="center"/>
    </w:pPr>
    <w:rPr>
      <w:rFonts w:ascii="Arial" w:eastAsia="Times New Roman" w:hAnsi="Arial" w:cs="Arial"/>
      <w:sz w:val="24"/>
      <w:szCs w:val="24"/>
    </w:rPr>
  </w:style>
  <w:style w:type="paragraph" w:customStyle="1" w:styleId="atpinwinmn">
    <w:name w:val="atpinwinmn"/>
    <w:basedOn w:val="Normal"/>
    <w:rsid w:val="006115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611573"/>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611573"/>
    <w:pPr>
      <w:spacing w:before="600" w:after="100" w:afterAutospacing="1"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611573"/>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61157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611573"/>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lbdark">
    <w:name w:val="at3lbdark"/>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icon">
    <w:name w:val="service-ic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
    <w:name w:val="at-quickshare"/>
    <w:basedOn w:val="Normal"/>
    <w:rsid w:val="00611573"/>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611573"/>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611573"/>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
    <w:name w:val="at-quickshare-content"/>
    <w:basedOn w:val="Normal"/>
    <w:rsid w:val="00611573"/>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footer">
    <w:name w:val="at-quickshare-footer"/>
    <w:basedOn w:val="Normal"/>
    <w:rsid w:val="00611573"/>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rPr>
  </w:style>
  <w:style w:type="paragraph" w:customStyle="1" w:styleId="ishareactive">
    <w:name w:val="ishareactive"/>
    <w:basedOn w:val="Normal"/>
    <w:rsid w:val="00611573"/>
    <w:pPr>
      <w:spacing w:after="0" w:line="240" w:lineRule="auto"/>
    </w:pPr>
    <w:rPr>
      <w:rFonts w:ascii="Times New Roman" w:eastAsia="Times New Roman" w:hAnsi="Times New Roman" w:cs="Times New Roman"/>
      <w:sz w:val="24"/>
      <w:szCs w:val="24"/>
    </w:rPr>
  </w:style>
  <w:style w:type="paragraph" w:customStyle="1" w:styleId="ishareactive-sm">
    <w:name w:val="ishareactive-sm"/>
    <w:basedOn w:val="Normal"/>
    <w:rsid w:val="00611573"/>
    <w:pPr>
      <w:spacing w:after="0" w:line="240" w:lineRule="auto"/>
    </w:pPr>
    <w:rPr>
      <w:rFonts w:ascii="Times New Roman" w:eastAsia="Times New Roman" w:hAnsi="Times New Roman" w:cs="Times New Roman"/>
      <w:sz w:val="24"/>
      <w:szCs w:val="24"/>
    </w:rPr>
  </w:style>
  <w:style w:type="paragraph" w:customStyle="1" w:styleId="pangaea">
    <w:name w:val="pangaea"/>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textabstract">
    <w:name w:val="fulltextabstract"/>
    <w:basedOn w:val="Normal"/>
    <w:rsid w:val="00611573"/>
    <w:pPr>
      <w:shd w:val="clear" w:color="auto" w:fill="E9E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
    <w:name w:val="atimglb"/>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
    <w:name w:val="at-quickshare-header-x"/>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
    <w:name w:val="at-quickshare-succes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utton-blue">
    <w:name w:val="at-button-blu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atedtext">
    <w:name w:val="lineatedtex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lb">
    <w:name w:val="at-quickshare-content-lb"/>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caps">
    <w:name w:val="smallcap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roman">
    <w:name w:val="fixed-roma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graphic">
    <w:name w:val="inlinegraphic"/>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micalstructure">
    <w:name w:val="chemicalstructur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
    <w:name w:val="figur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uretitle">
    <w:name w:val="figure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graphies">
    <w:name w:val="biographie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cont">
    <w:name w:val="headingco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plist">
    <w:name w:val="jumplis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
    <w:name w:val="custom"/>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utercode">
    <w:name w:val="computercod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ue">
    <w:name w:val="dialogu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
    <w:name w:val="graphic"/>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
    <w:name w:val="poetry"/>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urnaltitle">
    <w:name w:val="journal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title">
    <w:name w:val="book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
    <w:name w:val="vo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table">
    <w:name w:val="imagetab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itle">
    <w:name w:val="block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table">
    <w:name w:val="viewtab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words">
    <w:name w:val="keyword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ortinginformation">
    <w:name w:val="supportinginformat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geheading">
    <w:name w:val="firstpageheading"/>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gecontainer">
    <w:name w:val="firstpagecontaine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link">
    <w:name w:val="notelink"/>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topowerpoint">
    <w:name w:val="downloadtopowerpoi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statement-label">
    <w:name w:val="mathstatement-labe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d">
    <w:name w:val="underline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underlined">
    <w:name w:val="doubleunderline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uck">
    <w:name w:val="struck"/>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nospace">
    <w:name w:val="monospac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s-serif">
    <w:name w:val="sans-serif"/>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if">
    <w:name w:val="serif"/>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
    <w:name w:val="featur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title">
    <w:name w:val="feature-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label">
    <w:name w:val="feature-labe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tem-links">
    <w:name w:val="content-item-link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itle">
    <w:name w:val="list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itle">
    <w:name w:val="list-item-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fixed">
    <w:name w:val="feature-fixe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icegroup">
    <w:name w:val="choicegroup"/>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section-title">
    <w:name w:val="exercisesection-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title">
    <w:name w:val="exercise-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edsolution-title">
    <w:name w:val="workedsolution-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setup-title">
    <w:name w:val="exercisesetup-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body-title">
    <w:name w:val="exercisebody-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nt-title">
    <w:name w:val="hint-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section">
    <w:name w:val="exercisesect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lanation">
    <w:name w:val="explanat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rcise-content">
    <w:name w:val="exercise-conte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ice">
    <w:name w:val="choic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rd">
    <w:name w:val="recor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itle">
    <w:name w:val="t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iredtitle">
    <w:name w:val="listpairedtit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er">
    <w:name w:val="speake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ontent">
    <w:name w:val="boxconten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one">
    <w:name w:val="indentlevelon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two">
    <w:name w:val="indentleveltwo"/>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three">
    <w:name w:val="indentlevelthre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four">
    <w:name w:val="indentlevelfou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five">
    <w:name w:val="indentlevelfiv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heading">
    <w:name w:val="notesheading"/>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rd-label">
    <w:name w:val="record-labe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
    <w:name w:val="field"/>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ights">
    <w:name w:val="erights"/>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op">
    <w:name w:val="vtop"/>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middle">
    <w:name w:val="vmiddl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bottom">
    <w:name w:val="vbottom"/>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eft">
    <w:name w:val="hlef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ight">
    <w:name w:val="hrigh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center">
    <w:name w:val="hcente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char">
    <w:name w:val="hchar"/>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justify">
    <w:name w:val="hjustify"/>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item-label">
    <w:name w:val="content-item-label"/>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
    <w:name w:val="video"/>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611573"/>
  </w:style>
  <w:style w:type="character" w:customStyle="1" w:styleId="bullet1">
    <w:name w:val="bullet1"/>
    <w:basedOn w:val="DefaultParagraphFont"/>
    <w:rsid w:val="00611573"/>
  </w:style>
  <w:style w:type="character" w:customStyle="1" w:styleId="text1">
    <w:name w:val="text1"/>
    <w:basedOn w:val="DefaultParagraphFont"/>
    <w:rsid w:val="00611573"/>
  </w:style>
  <w:style w:type="character" w:customStyle="1" w:styleId="smalltext">
    <w:name w:val="smalltext"/>
    <w:basedOn w:val="DefaultParagraphFont"/>
    <w:rsid w:val="00611573"/>
  </w:style>
  <w:style w:type="character" w:customStyle="1" w:styleId="label1">
    <w:name w:val="label1"/>
    <w:basedOn w:val="DefaultParagraphFont"/>
    <w:rsid w:val="00611573"/>
  </w:style>
  <w:style w:type="paragraph" w:customStyle="1" w:styleId="atitem1">
    <w:name w:val="at_item1"/>
    <w:basedOn w:val="Normal"/>
    <w:rsid w:val="00611573"/>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61157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611573"/>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framewidget1">
    <w:name w:val="fb_iframe_widget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611573"/>
    <w:rPr>
      <w:vanish/>
      <w:webHidden w:val="0"/>
      <w:specVanish w:val="0"/>
    </w:rPr>
  </w:style>
  <w:style w:type="paragraph" w:customStyle="1" w:styleId="addthisseparator1">
    <w:name w:val="addthis_separator1"/>
    <w:basedOn w:val="Normal"/>
    <w:rsid w:val="00611573"/>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1">
    <w:name w:val="at16nc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611573"/>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611573"/>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61157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611573"/>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61157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61157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61157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61157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611573"/>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611573"/>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611573"/>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611573"/>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611573"/>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1">
    <w:name w:val="atm-f-logo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1">
    <w:name w:val="atimglb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1">
    <w:name w:val="at-quickshare-header-x1"/>
    <w:basedOn w:val="Normal"/>
    <w:rsid w:val="00611573"/>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2">
    <w:name w:val="at-quickshare-header-x2"/>
    <w:basedOn w:val="Normal"/>
    <w:rsid w:val="00611573"/>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1">
    <w:name w:val="at-quickshare-success1"/>
    <w:basedOn w:val="Normal"/>
    <w:rsid w:val="00611573"/>
    <w:pPr>
      <w:spacing w:before="100" w:beforeAutospacing="1" w:after="100" w:afterAutospacing="1" w:line="240" w:lineRule="auto"/>
    </w:pPr>
    <w:rPr>
      <w:rFonts w:ascii="Times New Roman" w:eastAsia="Times New Roman" w:hAnsi="Times New Roman" w:cs="Times New Roman"/>
      <w:color w:val="2AAC36"/>
      <w:sz w:val="24"/>
      <w:szCs w:val="24"/>
    </w:rPr>
  </w:style>
  <w:style w:type="paragraph" w:customStyle="1" w:styleId="at-button-blue1">
    <w:name w:val="at-button-blue1"/>
    <w:basedOn w:val="Normal"/>
    <w:rsid w:val="00611573"/>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611573"/>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61157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611573"/>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para1">
    <w:name w:val="para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smallcaps1">
    <w:name w:val="smallcaps1"/>
    <w:basedOn w:val="Normal"/>
    <w:rsid w:val="00611573"/>
    <w:pPr>
      <w:spacing w:before="100" w:beforeAutospacing="1" w:after="100" w:afterAutospacing="1" w:line="360" w:lineRule="atLeast"/>
    </w:pPr>
    <w:rPr>
      <w:rFonts w:ascii="Times New Roman" w:eastAsia="Times New Roman" w:hAnsi="Times New Roman" w:cs="Times New Roman"/>
      <w:smallCaps/>
      <w:sz w:val="24"/>
      <w:szCs w:val="24"/>
    </w:rPr>
  </w:style>
  <w:style w:type="paragraph" w:customStyle="1" w:styleId="fixed-roman1">
    <w:name w:val="fixed-roman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linegraphic1">
    <w:name w:val="inlinegraphic1"/>
    <w:basedOn w:val="Normal"/>
    <w:rsid w:val="00611573"/>
    <w:pPr>
      <w:spacing w:before="100" w:beforeAutospacing="1" w:after="100" w:afterAutospacing="1" w:line="360" w:lineRule="atLeast"/>
      <w:textAlignment w:val="center"/>
    </w:pPr>
    <w:rPr>
      <w:rFonts w:ascii="Times New Roman" w:eastAsia="Times New Roman" w:hAnsi="Times New Roman" w:cs="Times New Roman"/>
      <w:sz w:val="24"/>
      <w:szCs w:val="24"/>
    </w:rPr>
  </w:style>
  <w:style w:type="paragraph" w:customStyle="1" w:styleId="listpairedtitle1">
    <w:name w:val="listpairedtitle1"/>
    <w:basedOn w:val="Normal"/>
    <w:rsid w:val="00611573"/>
    <w:pPr>
      <w:spacing w:after="240" w:line="360" w:lineRule="atLeast"/>
    </w:pPr>
    <w:rPr>
      <w:rFonts w:ascii="Times New Roman" w:eastAsia="Times New Roman" w:hAnsi="Times New Roman" w:cs="Times New Roman"/>
      <w:b/>
      <w:bCs/>
      <w:sz w:val="29"/>
      <w:szCs w:val="29"/>
    </w:rPr>
  </w:style>
  <w:style w:type="paragraph" w:customStyle="1" w:styleId="chemicalstructure1">
    <w:name w:val="chemicalstructure1"/>
    <w:basedOn w:val="Normal"/>
    <w:rsid w:val="00611573"/>
    <w:pPr>
      <w:spacing w:before="240" w:after="240" w:line="360" w:lineRule="atLeast"/>
    </w:pPr>
    <w:rPr>
      <w:rFonts w:ascii="Times New Roman" w:eastAsia="Times New Roman" w:hAnsi="Times New Roman" w:cs="Times New Roman"/>
      <w:sz w:val="24"/>
      <w:szCs w:val="24"/>
    </w:rPr>
  </w:style>
  <w:style w:type="paragraph" w:customStyle="1" w:styleId="caption10">
    <w:name w:val="caption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figure1">
    <w:name w:val="figure1"/>
    <w:basedOn w:val="Normal"/>
    <w:rsid w:val="00611573"/>
    <w:pPr>
      <w:spacing w:before="480" w:after="480" w:line="360" w:lineRule="atLeast"/>
    </w:pPr>
    <w:rPr>
      <w:rFonts w:ascii="Times New Roman" w:eastAsia="Times New Roman" w:hAnsi="Times New Roman" w:cs="Times New Roman"/>
      <w:sz w:val="24"/>
      <w:szCs w:val="24"/>
    </w:rPr>
  </w:style>
  <w:style w:type="paragraph" w:customStyle="1" w:styleId="caption2">
    <w:name w:val="caption2"/>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figuretitle1">
    <w:name w:val="figuretitle1"/>
    <w:basedOn w:val="Normal"/>
    <w:rsid w:val="00611573"/>
    <w:pPr>
      <w:spacing w:before="100" w:beforeAutospacing="1" w:after="100" w:afterAutospacing="1" w:line="360" w:lineRule="atLeast"/>
    </w:pPr>
    <w:rPr>
      <w:rFonts w:ascii="Times New Roman" w:eastAsia="Times New Roman" w:hAnsi="Times New Roman" w:cs="Times New Roman"/>
      <w:sz w:val="29"/>
      <w:szCs w:val="29"/>
    </w:rPr>
  </w:style>
  <w:style w:type="paragraph" w:customStyle="1" w:styleId="video1">
    <w:name w:val="video1"/>
    <w:basedOn w:val="Normal"/>
    <w:rsid w:val="00611573"/>
    <w:pPr>
      <w:spacing w:after="120" w:line="360" w:lineRule="atLeast"/>
    </w:pPr>
    <w:rPr>
      <w:rFonts w:ascii="Times New Roman" w:eastAsia="Times New Roman" w:hAnsi="Times New Roman" w:cs="Times New Roman"/>
      <w:sz w:val="24"/>
      <w:szCs w:val="24"/>
    </w:rPr>
  </w:style>
  <w:style w:type="character" w:customStyle="1" w:styleId="label2">
    <w:name w:val="label2"/>
    <w:basedOn w:val="DefaultParagraphFont"/>
    <w:rsid w:val="00611573"/>
    <w:rPr>
      <w:b/>
      <w:bCs/>
    </w:rPr>
  </w:style>
  <w:style w:type="character" w:customStyle="1" w:styleId="label3">
    <w:name w:val="label3"/>
    <w:basedOn w:val="DefaultParagraphFont"/>
    <w:rsid w:val="00611573"/>
    <w:rPr>
      <w:b/>
      <w:bCs/>
    </w:rPr>
  </w:style>
  <w:style w:type="paragraph" w:customStyle="1" w:styleId="para2">
    <w:name w:val="para2"/>
    <w:basedOn w:val="Normal"/>
    <w:rsid w:val="00611573"/>
    <w:pPr>
      <w:spacing w:before="100" w:beforeAutospacing="1" w:after="0" w:line="360" w:lineRule="atLeast"/>
    </w:pPr>
    <w:rPr>
      <w:rFonts w:ascii="Times New Roman" w:eastAsia="Times New Roman" w:hAnsi="Times New Roman" w:cs="Times New Roman"/>
      <w:sz w:val="24"/>
      <w:szCs w:val="24"/>
    </w:rPr>
  </w:style>
  <w:style w:type="paragraph" w:customStyle="1" w:styleId="para3">
    <w:name w:val="para3"/>
    <w:basedOn w:val="Normal"/>
    <w:rsid w:val="00611573"/>
    <w:pPr>
      <w:spacing w:before="100" w:beforeAutospacing="1" w:after="0" w:line="360" w:lineRule="atLeast"/>
    </w:pPr>
    <w:rPr>
      <w:rFonts w:ascii="Times New Roman" w:eastAsia="Times New Roman" w:hAnsi="Times New Roman" w:cs="Times New Roman"/>
      <w:sz w:val="24"/>
      <w:szCs w:val="24"/>
    </w:rPr>
  </w:style>
  <w:style w:type="paragraph" w:customStyle="1" w:styleId="biographies1">
    <w:name w:val="biographies1"/>
    <w:basedOn w:val="Normal"/>
    <w:rsid w:val="00611573"/>
    <w:pPr>
      <w:spacing w:before="240" w:after="240" w:line="360" w:lineRule="atLeast"/>
    </w:pPr>
    <w:rPr>
      <w:rFonts w:ascii="Times New Roman" w:eastAsia="Times New Roman" w:hAnsi="Times New Roman" w:cs="Times New Roman"/>
      <w:sz w:val="24"/>
      <w:szCs w:val="24"/>
    </w:rPr>
  </w:style>
  <w:style w:type="paragraph" w:customStyle="1" w:styleId="headingcont1">
    <w:name w:val="headingcont1"/>
    <w:basedOn w:val="Normal"/>
    <w:rsid w:val="00611573"/>
    <w:pPr>
      <w:shd w:val="clear" w:color="auto" w:fill="E9EFF0"/>
      <w:spacing w:after="240" w:line="360" w:lineRule="atLeast"/>
    </w:pPr>
    <w:rPr>
      <w:rFonts w:ascii="Times New Roman" w:eastAsia="Times New Roman" w:hAnsi="Times New Roman" w:cs="Times New Roman"/>
      <w:sz w:val="24"/>
      <w:szCs w:val="24"/>
    </w:rPr>
  </w:style>
  <w:style w:type="paragraph" w:customStyle="1" w:styleId="jumplist1">
    <w:name w:val="jumplist1"/>
    <w:basedOn w:val="Normal"/>
    <w:rsid w:val="00611573"/>
    <w:pPr>
      <w:spacing w:after="240" w:line="360" w:lineRule="atLeast"/>
    </w:pPr>
    <w:rPr>
      <w:rFonts w:ascii="Times New Roman" w:eastAsia="Times New Roman" w:hAnsi="Times New Roman" w:cs="Times New Roman"/>
      <w:sz w:val="29"/>
      <w:szCs w:val="29"/>
    </w:rPr>
  </w:style>
  <w:style w:type="paragraph" w:customStyle="1" w:styleId="indent1">
    <w:name w:val="indent1"/>
    <w:basedOn w:val="Normal"/>
    <w:rsid w:val="00611573"/>
    <w:pPr>
      <w:spacing w:after="120" w:line="360" w:lineRule="atLeast"/>
      <w:ind w:firstLine="480"/>
    </w:pPr>
    <w:rPr>
      <w:rFonts w:ascii="Times New Roman" w:eastAsia="Times New Roman" w:hAnsi="Times New Roman" w:cs="Times New Roman"/>
      <w:sz w:val="24"/>
      <w:szCs w:val="24"/>
    </w:rPr>
  </w:style>
  <w:style w:type="paragraph" w:customStyle="1" w:styleId="indent2">
    <w:name w:val="indent2"/>
    <w:basedOn w:val="Normal"/>
    <w:rsid w:val="00611573"/>
    <w:pPr>
      <w:spacing w:after="120" w:line="360" w:lineRule="atLeast"/>
      <w:ind w:firstLine="480"/>
    </w:pPr>
    <w:rPr>
      <w:rFonts w:ascii="Times New Roman" w:eastAsia="Times New Roman" w:hAnsi="Times New Roman" w:cs="Times New Roman"/>
      <w:sz w:val="24"/>
      <w:szCs w:val="24"/>
    </w:rPr>
  </w:style>
  <w:style w:type="paragraph" w:customStyle="1" w:styleId="custom1">
    <w:name w:val="custom1"/>
    <w:basedOn w:val="Normal"/>
    <w:rsid w:val="00611573"/>
    <w:pPr>
      <w:spacing w:after="240" w:line="360" w:lineRule="atLeast"/>
    </w:pPr>
    <w:rPr>
      <w:rFonts w:ascii="Times New Roman" w:eastAsia="Times New Roman" w:hAnsi="Times New Roman" w:cs="Times New Roman"/>
      <w:sz w:val="24"/>
      <w:szCs w:val="24"/>
    </w:rPr>
  </w:style>
  <w:style w:type="character" w:customStyle="1" w:styleId="bullet2">
    <w:name w:val="bullet2"/>
    <w:basedOn w:val="DefaultParagraphFont"/>
    <w:rsid w:val="00611573"/>
    <w:rPr>
      <w:vanish w:val="0"/>
      <w:webHidden w:val="0"/>
      <w:specVanish w:val="0"/>
    </w:rPr>
  </w:style>
  <w:style w:type="paragraph" w:customStyle="1" w:styleId="text2">
    <w:name w:val="text2"/>
    <w:basedOn w:val="Normal"/>
    <w:rsid w:val="00611573"/>
    <w:pPr>
      <w:spacing w:after="0" w:line="360" w:lineRule="atLeast"/>
      <w:ind w:left="912"/>
    </w:pPr>
    <w:rPr>
      <w:rFonts w:ascii="Times New Roman" w:eastAsia="Times New Roman" w:hAnsi="Times New Roman" w:cs="Times New Roman"/>
      <w:sz w:val="24"/>
      <w:szCs w:val="24"/>
    </w:rPr>
  </w:style>
  <w:style w:type="character" w:customStyle="1" w:styleId="text3">
    <w:name w:val="text3"/>
    <w:basedOn w:val="DefaultParagraphFont"/>
    <w:rsid w:val="00611573"/>
    <w:rPr>
      <w:vanish w:val="0"/>
      <w:webHidden w:val="0"/>
      <w:specVanish w:val="0"/>
    </w:rPr>
  </w:style>
  <w:style w:type="paragraph" w:customStyle="1" w:styleId="text4">
    <w:name w:val="text4"/>
    <w:basedOn w:val="Normal"/>
    <w:rsid w:val="00611573"/>
    <w:pPr>
      <w:spacing w:after="120" w:line="360" w:lineRule="atLeast"/>
      <w:ind w:left="-384"/>
    </w:pPr>
    <w:rPr>
      <w:rFonts w:ascii="Times New Roman" w:eastAsia="Times New Roman" w:hAnsi="Times New Roman" w:cs="Times New Roman"/>
      <w:sz w:val="24"/>
      <w:szCs w:val="24"/>
    </w:rPr>
  </w:style>
  <w:style w:type="character" w:customStyle="1" w:styleId="bullet3">
    <w:name w:val="bullet3"/>
    <w:basedOn w:val="DefaultParagraphFont"/>
    <w:rsid w:val="00611573"/>
    <w:rPr>
      <w:vanish w:val="0"/>
      <w:webHidden w:val="0"/>
      <w:specVanish w:val="0"/>
    </w:rPr>
  </w:style>
  <w:style w:type="paragraph" w:customStyle="1" w:styleId="computercode1">
    <w:name w:val="computercode1"/>
    <w:basedOn w:val="Normal"/>
    <w:rsid w:val="00611573"/>
    <w:pPr>
      <w:spacing w:after="240" w:line="360" w:lineRule="atLeast"/>
    </w:pPr>
    <w:rPr>
      <w:rFonts w:ascii="Times New Roman" w:eastAsia="Times New Roman" w:hAnsi="Times New Roman" w:cs="Times New Roman"/>
      <w:sz w:val="24"/>
      <w:szCs w:val="24"/>
    </w:rPr>
  </w:style>
  <w:style w:type="paragraph" w:customStyle="1" w:styleId="lineatedtext1">
    <w:name w:val="lineatedtext1"/>
    <w:basedOn w:val="Normal"/>
    <w:rsid w:val="006115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1">
    <w:name w:val="line1"/>
    <w:basedOn w:val="Normal"/>
    <w:rsid w:val="00611573"/>
    <w:pPr>
      <w:spacing w:after="0" w:line="360" w:lineRule="atLeast"/>
    </w:pPr>
    <w:rPr>
      <w:rFonts w:ascii="Courier New" w:eastAsia="Times New Roman" w:hAnsi="Courier New" w:cs="Courier New"/>
      <w:sz w:val="24"/>
      <w:szCs w:val="24"/>
    </w:rPr>
  </w:style>
  <w:style w:type="paragraph" w:customStyle="1" w:styleId="dialogue1">
    <w:name w:val="dialogue1"/>
    <w:basedOn w:val="Normal"/>
    <w:rsid w:val="00611573"/>
    <w:pPr>
      <w:spacing w:after="240" w:line="360" w:lineRule="atLeast"/>
    </w:pPr>
    <w:rPr>
      <w:rFonts w:ascii="Times New Roman" w:eastAsia="Times New Roman" w:hAnsi="Times New Roman" w:cs="Times New Roman"/>
      <w:sz w:val="24"/>
      <w:szCs w:val="24"/>
    </w:rPr>
  </w:style>
  <w:style w:type="paragraph" w:customStyle="1" w:styleId="speaker1">
    <w:name w:val="speaker1"/>
    <w:basedOn w:val="Normal"/>
    <w:rsid w:val="00611573"/>
    <w:pPr>
      <w:spacing w:after="0" w:line="360" w:lineRule="atLeast"/>
      <w:ind w:left="-480" w:right="240"/>
    </w:pPr>
    <w:rPr>
      <w:rFonts w:ascii="Times New Roman" w:eastAsia="Times New Roman" w:hAnsi="Times New Roman" w:cs="Times New Roman"/>
      <w:b/>
      <w:bCs/>
      <w:color w:val="5D5D5D"/>
      <w:sz w:val="24"/>
      <w:szCs w:val="24"/>
    </w:rPr>
  </w:style>
  <w:style w:type="paragraph" w:customStyle="1" w:styleId="graphic1">
    <w:name w:val="graphic1"/>
    <w:basedOn w:val="Normal"/>
    <w:rsid w:val="00611573"/>
    <w:pPr>
      <w:spacing w:after="240" w:line="360" w:lineRule="atLeast"/>
    </w:pPr>
    <w:rPr>
      <w:rFonts w:ascii="Times New Roman" w:eastAsia="Times New Roman" w:hAnsi="Times New Roman" w:cs="Times New Roman"/>
      <w:sz w:val="24"/>
      <w:szCs w:val="24"/>
    </w:rPr>
  </w:style>
  <w:style w:type="paragraph" w:customStyle="1" w:styleId="poetry1">
    <w:name w:val="poetry1"/>
    <w:basedOn w:val="Normal"/>
    <w:rsid w:val="00611573"/>
    <w:pPr>
      <w:spacing w:after="240" w:line="360" w:lineRule="atLeast"/>
    </w:pPr>
    <w:rPr>
      <w:rFonts w:ascii="Times New Roman" w:eastAsia="Times New Roman" w:hAnsi="Times New Roman" w:cs="Times New Roman"/>
      <w:sz w:val="24"/>
      <w:szCs w:val="24"/>
    </w:rPr>
  </w:style>
  <w:style w:type="paragraph" w:customStyle="1" w:styleId="source1">
    <w:name w:val="source1"/>
    <w:basedOn w:val="Normal"/>
    <w:rsid w:val="00611573"/>
    <w:pPr>
      <w:spacing w:after="0" w:line="360" w:lineRule="atLeast"/>
    </w:pPr>
    <w:rPr>
      <w:rFonts w:ascii="Times New Roman" w:eastAsia="Times New Roman" w:hAnsi="Times New Roman" w:cs="Times New Roman"/>
      <w:i/>
      <w:iCs/>
      <w:sz w:val="24"/>
      <w:szCs w:val="24"/>
    </w:rPr>
  </w:style>
  <w:style w:type="paragraph" w:customStyle="1" w:styleId="source2">
    <w:name w:val="source2"/>
    <w:basedOn w:val="Normal"/>
    <w:rsid w:val="00611573"/>
    <w:pPr>
      <w:spacing w:after="0" w:line="360" w:lineRule="atLeast"/>
    </w:pPr>
    <w:rPr>
      <w:rFonts w:ascii="Times New Roman" w:eastAsia="Times New Roman" w:hAnsi="Times New Roman" w:cs="Times New Roman"/>
      <w:i/>
      <w:iCs/>
      <w:sz w:val="24"/>
      <w:szCs w:val="24"/>
    </w:rPr>
  </w:style>
  <w:style w:type="paragraph" w:customStyle="1" w:styleId="title10">
    <w:name w:val="title1"/>
    <w:basedOn w:val="Normal"/>
    <w:rsid w:val="00611573"/>
    <w:pPr>
      <w:spacing w:after="0" w:line="360" w:lineRule="atLeast"/>
    </w:pPr>
    <w:rPr>
      <w:rFonts w:ascii="Times New Roman" w:eastAsia="Times New Roman" w:hAnsi="Times New Roman" w:cs="Times New Roman"/>
      <w:b/>
      <w:bCs/>
      <w:sz w:val="24"/>
      <w:szCs w:val="24"/>
    </w:rPr>
  </w:style>
  <w:style w:type="paragraph" w:customStyle="1" w:styleId="standfirstlarge1">
    <w:name w:val="standfirstlarge1"/>
    <w:basedOn w:val="Normal"/>
    <w:rsid w:val="00611573"/>
    <w:pPr>
      <w:spacing w:before="100" w:beforeAutospacing="1" w:after="100" w:afterAutospacing="1" w:line="360" w:lineRule="atLeast"/>
    </w:pPr>
    <w:rPr>
      <w:rFonts w:ascii="Times New Roman" w:eastAsia="Times New Roman" w:hAnsi="Times New Roman" w:cs="Times New Roman"/>
      <w:sz w:val="31"/>
      <w:szCs w:val="31"/>
    </w:rPr>
  </w:style>
  <w:style w:type="paragraph" w:customStyle="1" w:styleId="journaltitle1">
    <w:name w:val="journaltitle1"/>
    <w:basedOn w:val="Normal"/>
    <w:rsid w:val="00611573"/>
    <w:pPr>
      <w:spacing w:before="100" w:beforeAutospacing="1" w:after="100" w:afterAutospacing="1" w:line="360" w:lineRule="atLeast"/>
    </w:pPr>
    <w:rPr>
      <w:rFonts w:ascii="Times New Roman" w:eastAsia="Times New Roman" w:hAnsi="Times New Roman" w:cs="Times New Roman"/>
      <w:i/>
      <w:iCs/>
      <w:sz w:val="24"/>
      <w:szCs w:val="24"/>
    </w:rPr>
  </w:style>
  <w:style w:type="paragraph" w:customStyle="1" w:styleId="booktitle1">
    <w:name w:val="booktitle1"/>
    <w:basedOn w:val="Normal"/>
    <w:rsid w:val="00611573"/>
    <w:pPr>
      <w:spacing w:before="100" w:beforeAutospacing="1" w:after="100" w:afterAutospacing="1" w:line="360" w:lineRule="atLeast"/>
    </w:pPr>
    <w:rPr>
      <w:rFonts w:ascii="Times New Roman" w:eastAsia="Times New Roman" w:hAnsi="Times New Roman" w:cs="Times New Roman"/>
      <w:i/>
      <w:iCs/>
      <w:sz w:val="24"/>
      <w:szCs w:val="24"/>
    </w:rPr>
  </w:style>
  <w:style w:type="paragraph" w:customStyle="1" w:styleId="vol1">
    <w:name w:val="vol1"/>
    <w:basedOn w:val="Normal"/>
    <w:rsid w:val="00611573"/>
    <w:pPr>
      <w:spacing w:before="100" w:beforeAutospacing="1" w:after="100" w:afterAutospacing="1" w:line="360" w:lineRule="atLeast"/>
    </w:pPr>
    <w:rPr>
      <w:rFonts w:ascii="Times New Roman" w:eastAsia="Times New Roman" w:hAnsi="Times New Roman" w:cs="Times New Roman"/>
      <w:b/>
      <w:bCs/>
      <w:sz w:val="24"/>
      <w:szCs w:val="24"/>
    </w:rPr>
  </w:style>
  <w:style w:type="paragraph" w:customStyle="1" w:styleId="imagetable1">
    <w:name w:val="imagetable1"/>
    <w:basedOn w:val="Normal"/>
    <w:rsid w:val="00611573"/>
    <w:pPr>
      <w:spacing w:after="360" w:line="240" w:lineRule="auto"/>
    </w:pPr>
    <w:rPr>
      <w:rFonts w:ascii="Times New Roman" w:eastAsia="Times New Roman" w:hAnsi="Times New Roman" w:cs="Times New Roman"/>
      <w:sz w:val="24"/>
      <w:szCs w:val="24"/>
    </w:rPr>
  </w:style>
  <w:style w:type="paragraph" w:customStyle="1" w:styleId="title2">
    <w:name w:val="title2"/>
    <w:basedOn w:val="Normal"/>
    <w:rsid w:val="00611573"/>
    <w:pPr>
      <w:spacing w:after="120" w:line="360" w:lineRule="atLeast"/>
    </w:pPr>
    <w:rPr>
      <w:rFonts w:ascii="Times New Roman" w:eastAsia="Times New Roman" w:hAnsi="Times New Roman" w:cs="Times New Roman"/>
      <w:b/>
      <w:bCs/>
      <w:sz w:val="29"/>
      <w:szCs w:val="29"/>
    </w:rPr>
  </w:style>
  <w:style w:type="paragraph" w:customStyle="1" w:styleId="label4">
    <w:name w:val="label4"/>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ttitle1">
    <w:name w:val="ttitle1"/>
    <w:basedOn w:val="Normal"/>
    <w:rsid w:val="00611573"/>
    <w:pPr>
      <w:spacing w:before="100" w:beforeAutospacing="1" w:after="100" w:afterAutospacing="1" w:line="288" w:lineRule="auto"/>
    </w:pPr>
    <w:rPr>
      <w:rFonts w:ascii="Times New Roman" w:eastAsia="Times New Roman" w:hAnsi="Times New Roman" w:cs="Times New Roman"/>
      <w:sz w:val="29"/>
      <w:szCs w:val="29"/>
    </w:rPr>
  </w:style>
  <w:style w:type="paragraph" w:customStyle="1" w:styleId="box1">
    <w:name w:val="box1"/>
    <w:basedOn w:val="Normal"/>
    <w:rsid w:val="00611573"/>
    <w:pPr>
      <w:pBdr>
        <w:top w:val="single" w:sz="6" w:space="0" w:color="000000"/>
        <w:left w:val="single" w:sz="6" w:space="0" w:color="000000"/>
        <w:bottom w:val="single" w:sz="6" w:space="0" w:color="000000"/>
        <w:right w:val="single" w:sz="6" w:space="0" w:color="000000"/>
      </w:pBdr>
      <w:spacing w:after="240" w:line="360" w:lineRule="atLeast"/>
    </w:pPr>
    <w:rPr>
      <w:rFonts w:ascii="Times New Roman" w:eastAsia="Times New Roman" w:hAnsi="Times New Roman" w:cs="Times New Roman"/>
      <w:sz w:val="24"/>
      <w:szCs w:val="24"/>
    </w:rPr>
  </w:style>
  <w:style w:type="paragraph" w:customStyle="1" w:styleId="boxcontent1">
    <w:name w:val="boxcontent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title3">
    <w:name w:val="title3"/>
    <w:basedOn w:val="Normal"/>
    <w:rsid w:val="00611573"/>
    <w:pPr>
      <w:spacing w:after="120" w:line="360" w:lineRule="atLeast"/>
    </w:pPr>
    <w:rPr>
      <w:rFonts w:ascii="Times New Roman" w:eastAsia="Times New Roman" w:hAnsi="Times New Roman" w:cs="Times New Roman"/>
      <w:b/>
      <w:bCs/>
      <w:sz w:val="29"/>
      <w:szCs w:val="29"/>
    </w:rPr>
  </w:style>
  <w:style w:type="paragraph" w:customStyle="1" w:styleId="blocktitle1">
    <w:name w:val="blocktitle1"/>
    <w:basedOn w:val="Normal"/>
    <w:rsid w:val="00611573"/>
    <w:pPr>
      <w:spacing w:before="120" w:after="120" w:line="360" w:lineRule="atLeast"/>
      <w:ind w:left="48"/>
    </w:pPr>
    <w:rPr>
      <w:rFonts w:ascii="Times New Roman" w:eastAsia="Times New Roman" w:hAnsi="Times New Roman" w:cs="Times New Roman"/>
      <w:b/>
      <w:bCs/>
      <w:sz w:val="29"/>
      <w:szCs w:val="29"/>
    </w:rPr>
  </w:style>
  <w:style w:type="paragraph" w:customStyle="1" w:styleId="graphic2">
    <w:name w:val="graphic2"/>
    <w:basedOn w:val="Normal"/>
    <w:rsid w:val="00611573"/>
    <w:pPr>
      <w:spacing w:after="0" w:line="360" w:lineRule="atLeast"/>
    </w:pPr>
    <w:rPr>
      <w:rFonts w:ascii="Times New Roman" w:eastAsia="Times New Roman" w:hAnsi="Times New Roman" w:cs="Times New Roman"/>
      <w:sz w:val="24"/>
      <w:szCs w:val="24"/>
    </w:rPr>
  </w:style>
  <w:style w:type="paragraph" w:customStyle="1" w:styleId="vtop1">
    <w:name w:val="vtop1"/>
    <w:basedOn w:val="Normal"/>
    <w:rsid w:val="00611573"/>
    <w:pPr>
      <w:spacing w:after="0" w:line="360" w:lineRule="atLeast"/>
      <w:textAlignment w:val="top"/>
    </w:pPr>
    <w:rPr>
      <w:rFonts w:ascii="Times New Roman" w:eastAsia="Times New Roman" w:hAnsi="Times New Roman" w:cs="Times New Roman"/>
      <w:sz w:val="24"/>
      <w:szCs w:val="24"/>
    </w:rPr>
  </w:style>
  <w:style w:type="paragraph" w:customStyle="1" w:styleId="vmiddle1">
    <w:name w:val="vmiddle1"/>
    <w:basedOn w:val="Normal"/>
    <w:rsid w:val="00611573"/>
    <w:pPr>
      <w:spacing w:after="0" w:line="360" w:lineRule="atLeast"/>
      <w:textAlignment w:val="center"/>
    </w:pPr>
    <w:rPr>
      <w:rFonts w:ascii="Times New Roman" w:eastAsia="Times New Roman" w:hAnsi="Times New Roman" w:cs="Times New Roman"/>
      <w:sz w:val="24"/>
      <w:szCs w:val="24"/>
    </w:rPr>
  </w:style>
  <w:style w:type="paragraph" w:customStyle="1" w:styleId="vbottom1">
    <w:name w:val="vbottom1"/>
    <w:basedOn w:val="Normal"/>
    <w:rsid w:val="00611573"/>
    <w:pPr>
      <w:spacing w:after="0" w:line="360" w:lineRule="atLeast"/>
      <w:textAlignment w:val="bottom"/>
    </w:pPr>
    <w:rPr>
      <w:rFonts w:ascii="Times New Roman" w:eastAsia="Times New Roman" w:hAnsi="Times New Roman" w:cs="Times New Roman"/>
      <w:sz w:val="24"/>
      <w:szCs w:val="24"/>
    </w:rPr>
  </w:style>
  <w:style w:type="paragraph" w:customStyle="1" w:styleId="hleft1">
    <w:name w:val="hleft1"/>
    <w:basedOn w:val="Normal"/>
    <w:rsid w:val="00611573"/>
    <w:pPr>
      <w:spacing w:after="0" w:line="360" w:lineRule="atLeast"/>
    </w:pPr>
    <w:rPr>
      <w:rFonts w:ascii="Times New Roman" w:eastAsia="Times New Roman" w:hAnsi="Times New Roman" w:cs="Times New Roman"/>
      <w:sz w:val="24"/>
      <w:szCs w:val="24"/>
    </w:rPr>
  </w:style>
  <w:style w:type="paragraph" w:customStyle="1" w:styleId="hright1">
    <w:name w:val="hright1"/>
    <w:basedOn w:val="Normal"/>
    <w:rsid w:val="00611573"/>
    <w:pPr>
      <w:spacing w:after="0" w:line="360" w:lineRule="atLeast"/>
      <w:jc w:val="right"/>
    </w:pPr>
    <w:rPr>
      <w:rFonts w:ascii="Times New Roman" w:eastAsia="Times New Roman" w:hAnsi="Times New Roman" w:cs="Times New Roman"/>
      <w:sz w:val="24"/>
      <w:szCs w:val="24"/>
    </w:rPr>
  </w:style>
  <w:style w:type="paragraph" w:customStyle="1" w:styleId="hcenter1">
    <w:name w:val="hcenter1"/>
    <w:basedOn w:val="Normal"/>
    <w:rsid w:val="00611573"/>
    <w:pPr>
      <w:spacing w:after="0" w:line="360" w:lineRule="atLeast"/>
      <w:jc w:val="center"/>
    </w:pPr>
    <w:rPr>
      <w:rFonts w:ascii="Times New Roman" w:eastAsia="Times New Roman" w:hAnsi="Times New Roman" w:cs="Times New Roman"/>
      <w:sz w:val="24"/>
      <w:szCs w:val="24"/>
    </w:rPr>
  </w:style>
  <w:style w:type="paragraph" w:customStyle="1" w:styleId="hchar1">
    <w:name w:val="hchar1"/>
    <w:basedOn w:val="Normal"/>
    <w:rsid w:val="00611573"/>
    <w:pPr>
      <w:spacing w:after="0" w:line="360" w:lineRule="atLeast"/>
      <w:jc w:val="center"/>
    </w:pPr>
    <w:rPr>
      <w:rFonts w:ascii="Times New Roman" w:eastAsia="Times New Roman" w:hAnsi="Times New Roman" w:cs="Times New Roman"/>
      <w:sz w:val="24"/>
      <w:szCs w:val="24"/>
    </w:rPr>
  </w:style>
  <w:style w:type="paragraph" w:customStyle="1" w:styleId="hjustify1">
    <w:name w:val="hjustify1"/>
    <w:basedOn w:val="Normal"/>
    <w:rsid w:val="00611573"/>
    <w:pPr>
      <w:spacing w:after="0" w:line="360" w:lineRule="atLeast"/>
      <w:jc w:val="both"/>
    </w:pPr>
    <w:rPr>
      <w:rFonts w:ascii="Times New Roman" w:eastAsia="Times New Roman" w:hAnsi="Times New Roman" w:cs="Times New Roman"/>
      <w:sz w:val="24"/>
      <w:szCs w:val="24"/>
    </w:rPr>
  </w:style>
  <w:style w:type="paragraph" w:customStyle="1" w:styleId="label5">
    <w:name w:val="label5"/>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ttitle2">
    <w:name w:val="ttitle2"/>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viewtable1">
    <w:name w:val="viewtable1"/>
    <w:basedOn w:val="Normal"/>
    <w:rsid w:val="00611573"/>
    <w:pPr>
      <w:spacing w:before="100" w:beforeAutospacing="1" w:after="100" w:afterAutospacing="1" w:line="360" w:lineRule="atLeast"/>
      <w:ind w:right="75"/>
    </w:pPr>
    <w:rPr>
      <w:rFonts w:ascii="Times New Roman" w:eastAsia="Times New Roman" w:hAnsi="Times New Roman" w:cs="Times New Roman"/>
      <w:b/>
      <w:bCs/>
      <w:sz w:val="24"/>
      <w:szCs w:val="24"/>
    </w:rPr>
  </w:style>
  <w:style w:type="character" w:customStyle="1" w:styleId="smalltext1">
    <w:name w:val="smalltext1"/>
    <w:basedOn w:val="DefaultParagraphFont"/>
    <w:rsid w:val="00611573"/>
    <w:rPr>
      <w:sz w:val="15"/>
      <w:szCs w:val="15"/>
    </w:rPr>
  </w:style>
  <w:style w:type="paragraph" w:customStyle="1" w:styleId="indentlevelone1">
    <w:name w:val="indentlevelone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dentleveltwo1">
    <w:name w:val="indentleveltwo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dentlevelthree1">
    <w:name w:val="indentlevelthree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dentlevelfour1">
    <w:name w:val="indentlevelfour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indentlevelfive1">
    <w:name w:val="indentlevelfive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topr1">
    <w:name w:val="topr1"/>
    <w:basedOn w:val="Normal"/>
    <w:rsid w:val="00611573"/>
    <w:pPr>
      <w:pBdr>
        <w:top w:val="single" w:sz="6" w:space="0"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bottomr1">
    <w:name w:val="bottomr1"/>
    <w:basedOn w:val="Normal"/>
    <w:rsid w:val="00611573"/>
    <w:pPr>
      <w:pBdr>
        <w:bottom w:val="single" w:sz="6" w:space="0"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llr1">
    <w:name w:val="allr1"/>
    <w:basedOn w:val="Normal"/>
    <w:rsid w:val="00611573"/>
    <w:pPr>
      <w:pBdr>
        <w:top w:val="single" w:sz="6" w:space="0" w:color="000000"/>
        <w:left w:val="single" w:sz="6" w:space="6" w:color="000000"/>
        <w:bottom w:val="single" w:sz="6" w:space="0" w:color="000000"/>
        <w:right w:val="single" w:sz="6" w:space="6"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sidesr1">
    <w:name w:val="sidesr1"/>
    <w:basedOn w:val="Normal"/>
    <w:rsid w:val="00611573"/>
    <w:pPr>
      <w:pBdr>
        <w:left w:val="single" w:sz="6" w:space="6" w:color="000000"/>
        <w:right w:val="single" w:sz="6" w:space="6" w:color="000000"/>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topbotr1">
    <w:name w:val="topbotr1"/>
    <w:basedOn w:val="Normal"/>
    <w:rsid w:val="00611573"/>
    <w:pPr>
      <w:pBdr>
        <w:top w:val="single" w:sz="6" w:space="0" w:color="000000"/>
        <w:bottom w:val="single" w:sz="6" w:space="0" w:color="000000"/>
      </w:pBdr>
      <w:spacing w:before="24" w:after="100" w:afterAutospacing="1" w:line="360" w:lineRule="atLeast"/>
    </w:pPr>
    <w:rPr>
      <w:rFonts w:ascii="Times New Roman" w:eastAsia="Times New Roman" w:hAnsi="Times New Roman" w:cs="Times New Roman"/>
      <w:sz w:val="24"/>
      <w:szCs w:val="24"/>
    </w:rPr>
  </w:style>
  <w:style w:type="paragraph" w:customStyle="1" w:styleId="erights1">
    <w:name w:val="erights1"/>
    <w:basedOn w:val="Normal"/>
    <w:rsid w:val="00611573"/>
    <w:pPr>
      <w:spacing w:after="240" w:line="360" w:lineRule="atLeast"/>
    </w:pPr>
    <w:rPr>
      <w:rFonts w:ascii="Times New Roman" w:eastAsia="Times New Roman" w:hAnsi="Times New Roman" w:cs="Times New Roman"/>
      <w:sz w:val="24"/>
      <w:szCs w:val="24"/>
    </w:rPr>
  </w:style>
  <w:style w:type="paragraph" w:customStyle="1" w:styleId="keywords1">
    <w:name w:val="keywords1"/>
    <w:basedOn w:val="Normal"/>
    <w:rsid w:val="00611573"/>
    <w:pPr>
      <w:spacing w:after="240" w:line="360" w:lineRule="atLeast"/>
    </w:pPr>
    <w:rPr>
      <w:rFonts w:ascii="Times New Roman" w:eastAsia="Times New Roman" w:hAnsi="Times New Roman" w:cs="Times New Roman"/>
      <w:sz w:val="24"/>
      <w:szCs w:val="24"/>
    </w:rPr>
  </w:style>
  <w:style w:type="paragraph" w:customStyle="1" w:styleId="supportinginformation1">
    <w:name w:val="supportinginformation1"/>
    <w:basedOn w:val="Normal"/>
    <w:rsid w:val="00611573"/>
    <w:pPr>
      <w:spacing w:before="240" w:after="240" w:line="360" w:lineRule="atLeast"/>
    </w:pPr>
    <w:rPr>
      <w:rFonts w:ascii="Times New Roman" w:eastAsia="Times New Roman" w:hAnsi="Times New Roman" w:cs="Times New Roman"/>
      <w:sz w:val="29"/>
      <w:szCs w:val="29"/>
    </w:rPr>
  </w:style>
  <w:style w:type="paragraph" w:customStyle="1" w:styleId="bullet4">
    <w:name w:val="bullet4"/>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otesheading1">
    <w:name w:val="notesheading1"/>
    <w:basedOn w:val="Normal"/>
    <w:rsid w:val="00611573"/>
    <w:pPr>
      <w:spacing w:before="100" w:beforeAutospacing="1" w:after="100" w:afterAutospacing="1" w:line="360" w:lineRule="atLeast"/>
    </w:pPr>
    <w:rPr>
      <w:rFonts w:ascii="Times New Roman" w:eastAsia="Times New Roman" w:hAnsi="Times New Roman" w:cs="Times New Roman"/>
      <w:b/>
      <w:bCs/>
      <w:sz w:val="29"/>
      <w:szCs w:val="29"/>
    </w:rPr>
  </w:style>
  <w:style w:type="paragraph" w:customStyle="1" w:styleId="firstpageheading1">
    <w:name w:val="firstpageheading1"/>
    <w:basedOn w:val="Normal"/>
    <w:rsid w:val="00611573"/>
    <w:pPr>
      <w:spacing w:before="100" w:beforeAutospacing="1" w:after="240" w:line="360" w:lineRule="atLeast"/>
    </w:pPr>
    <w:rPr>
      <w:rFonts w:ascii="Times New Roman" w:eastAsia="Times New Roman" w:hAnsi="Times New Roman" w:cs="Times New Roman"/>
      <w:color w:val="000000"/>
      <w:sz w:val="29"/>
      <w:szCs w:val="29"/>
    </w:rPr>
  </w:style>
  <w:style w:type="paragraph" w:customStyle="1" w:styleId="firstpagecontainer1">
    <w:name w:val="firstpagecontainer1"/>
    <w:basedOn w:val="Normal"/>
    <w:rsid w:val="00611573"/>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otelink1">
    <w:name w:val="notelink1"/>
    <w:basedOn w:val="Normal"/>
    <w:rsid w:val="00611573"/>
    <w:pPr>
      <w:spacing w:before="100" w:beforeAutospacing="1" w:after="100" w:afterAutospacing="1" w:line="168" w:lineRule="atLeast"/>
    </w:pPr>
    <w:rPr>
      <w:rFonts w:ascii="Times New Roman" w:eastAsia="Times New Roman" w:hAnsi="Times New Roman" w:cs="Times New Roman"/>
      <w:sz w:val="19"/>
      <w:szCs w:val="19"/>
      <w:vertAlign w:val="superscript"/>
    </w:rPr>
  </w:style>
  <w:style w:type="paragraph" w:customStyle="1" w:styleId="downloadtopowerpoint1">
    <w:name w:val="downloadtopowerpoint1"/>
    <w:basedOn w:val="Normal"/>
    <w:rsid w:val="00611573"/>
    <w:pPr>
      <w:spacing w:after="100" w:afterAutospacing="1" w:line="360" w:lineRule="atLeast"/>
    </w:pPr>
    <w:rPr>
      <w:rFonts w:ascii="Times New Roman" w:eastAsia="Times New Roman" w:hAnsi="Times New Roman" w:cs="Times New Roman"/>
      <w:sz w:val="24"/>
      <w:szCs w:val="24"/>
    </w:rPr>
  </w:style>
  <w:style w:type="paragraph" w:customStyle="1" w:styleId="mathstatement-label1">
    <w:name w:val="mathstatement-label1"/>
    <w:basedOn w:val="Normal"/>
    <w:rsid w:val="00611573"/>
    <w:pPr>
      <w:spacing w:before="100" w:beforeAutospacing="1" w:after="100" w:afterAutospacing="1" w:line="360" w:lineRule="atLeast"/>
    </w:pPr>
    <w:rPr>
      <w:rFonts w:ascii="Times New Roman" w:eastAsia="Times New Roman" w:hAnsi="Times New Roman" w:cs="Times New Roman"/>
      <w:i/>
      <w:iCs/>
      <w:sz w:val="24"/>
      <w:szCs w:val="24"/>
    </w:rPr>
  </w:style>
  <w:style w:type="paragraph" w:customStyle="1" w:styleId="underlined1">
    <w:name w:val="underlined1"/>
    <w:basedOn w:val="Normal"/>
    <w:rsid w:val="00611573"/>
    <w:pPr>
      <w:spacing w:before="100" w:beforeAutospacing="1" w:after="100" w:afterAutospacing="1" w:line="360" w:lineRule="atLeast"/>
    </w:pPr>
    <w:rPr>
      <w:rFonts w:ascii="Times New Roman" w:eastAsia="Times New Roman" w:hAnsi="Times New Roman" w:cs="Times New Roman"/>
      <w:sz w:val="24"/>
      <w:szCs w:val="24"/>
      <w:u w:val="single"/>
    </w:rPr>
  </w:style>
  <w:style w:type="paragraph" w:customStyle="1" w:styleId="doubleunderlined1">
    <w:name w:val="doubleunderlined1"/>
    <w:basedOn w:val="Normal"/>
    <w:rsid w:val="00611573"/>
    <w:pPr>
      <w:pBdr>
        <w:bottom w:val="single" w:sz="6" w:space="0" w:color="000000"/>
      </w:pBdr>
      <w:spacing w:before="100" w:beforeAutospacing="1" w:after="100" w:afterAutospacing="1" w:line="360" w:lineRule="atLeast"/>
    </w:pPr>
    <w:rPr>
      <w:rFonts w:ascii="Times New Roman" w:eastAsia="Times New Roman" w:hAnsi="Times New Roman" w:cs="Times New Roman"/>
      <w:sz w:val="24"/>
      <w:szCs w:val="24"/>
      <w:u w:val="single"/>
    </w:rPr>
  </w:style>
  <w:style w:type="paragraph" w:customStyle="1" w:styleId="struck1">
    <w:name w:val="struck1"/>
    <w:basedOn w:val="Normal"/>
    <w:rsid w:val="00611573"/>
    <w:pPr>
      <w:spacing w:before="100" w:beforeAutospacing="1" w:after="100" w:afterAutospacing="1" w:line="360" w:lineRule="atLeast"/>
    </w:pPr>
    <w:rPr>
      <w:rFonts w:ascii="Times New Roman" w:eastAsia="Times New Roman" w:hAnsi="Times New Roman" w:cs="Times New Roman"/>
      <w:strike/>
      <w:sz w:val="24"/>
      <w:szCs w:val="24"/>
    </w:rPr>
  </w:style>
  <w:style w:type="paragraph" w:customStyle="1" w:styleId="monospace1">
    <w:name w:val="monospace1"/>
    <w:basedOn w:val="Normal"/>
    <w:rsid w:val="00611573"/>
    <w:pPr>
      <w:spacing w:before="100" w:beforeAutospacing="1" w:after="100" w:afterAutospacing="1" w:line="360" w:lineRule="atLeast"/>
    </w:pPr>
    <w:rPr>
      <w:rFonts w:ascii="Courier New" w:eastAsia="Times New Roman" w:hAnsi="Courier New" w:cs="Courier New"/>
      <w:sz w:val="24"/>
      <w:szCs w:val="24"/>
    </w:rPr>
  </w:style>
  <w:style w:type="paragraph" w:customStyle="1" w:styleId="sans-serif1">
    <w:name w:val="sans-serif1"/>
    <w:basedOn w:val="Normal"/>
    <w:rsid w:val="00611573"/>
    <w:pPr>
      <w:spacing w:before="100" w:beforeAutospacing="1" w:after="100" w:afterAutospacing="1" w:line="360" w:lineRule="atLeast"/>
    </w:pPr>
    <w:rPr>
      <w:rFonts w:ascii="Arial" w:eastAsia="Times New Roman" w:hAnsi="Arial" w:cs="Arial"/>
      <w:sz w:val="24"/>
      <w:szCs w:val="24"/>
    </w:rPr>
  </w:style>
  <w:style w:type="paragraph" w:customStyle="1" w:styleId="serif1">
    <w:name w:val="serif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feature1">
    <w:name w:val="feature1"/>
    <w:basedOn w:val="Normal"/>
    <w:rsid w:val="00611573"/>
    <w:pPr>
      <w:pBdr>
        <w:bottom w:val="single" w:sz="12" w:space="0" w:color="DDDDDD"/>
      </w:pBdr>
      <w:spacing w:before="100" w:beforeAutospacing="1" w:after="168" w:line="360" w:lineRule="atLeast"/>
    </w:pPr>
    <w:rPr>
      <w:rFonts w:ascii="Times New Roman" w:eastAsia="Times New Roman" w:hAnsi="Times New Roman" w:cs="Times New Roman"/>
      <w:sz w:val="24"/>
      <w:szCs w:val="24"/>
    </w:rPr>
  </w:style>
  <w:style w:type="paragraph" w:customStyle="1" w:styleId="feature-title1">
    <w:name w:val="feature-title1"/>
    <w:basedOn w:val="Normal"/>
    <w:rsid w:val="00611573"/>
    <w:pPr>
      <w:pBdr>
        <w:bottom w:val="single" w:sz="12" w:space="8" w:color="DDDDDD"/>
      </w:pBdr>
      <w:spacing w:before="100" w:beforeAutospacing="1" w:after="120" w:line="360" w:lineRule="atLeast"/>
    </w:pPr>
    <w:rPr>
      <w:rFonts w:ascii="Times New Roman" w:eastAsia="Times New Roman" w:hAnsi="Times New Roman" w:cs="Times New Roman"/>
      <w:i/>
      <w:iCs/>
      <w:sz w:val="34"/>
      <w:szCs w:val="34"/>
    </w:rPr>
  </w:style>
  <w:style w:type="paragraph" w:customStyle="1" w:styleId="feature-title2">
    <w:name w:val="feature-title2"/>
    <w:basedOn w:val="Normal"/>
    <w:rsid w:val="00611573"/>
    <w:pPr>
      <w:pBdr>
        <w:bottom w:val="single" w:sz="12" w:space="8" w:color="DDDDDD"/>
      </w:pBdr>
      <w:spacing w:before="100" w:beforeAutospacing="1" w:after="120" w:line="360" w:lineRule="atLeast"/>
    </w:pPr>
    <w:rPr>
      <w:rFonts w:ascii="Times New Roman" w:eastAsia="Times New Roman" w:hAnsi="Times New Roman" w:cs="Times New Roman"/>
      <w:i/>
      <w:iCs/>
      <w:sz w:val="34"/>
      <w:szCs w:val="34"/>
    </w:rPr>
  </w:style>
  <w:style w:type="paragraph" w:customStyle="1" w:styleId="feature-label1">
    <w:name w:val="feature-label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version1">
    <w:name w:val="version1"/>
    <w:basedOn w:val="Normal"/>
    <w:rsid w:val="00611573"/>
    <w:pPr>
      <w:spacing w:after="120" w:line="360" w:lineRule="atLeast"/>
    </w:pPr>
    <w:rPr>
      <w:rFonts w:ascii="Times New Roman" w:eastAsia="Times New Roman" w:hAnsi="Times New Roman" w:cs="Times New Roman"/>
      <w:sz w:val="24"/>
      <w:szCs w:val="24"/>
    </w:rPr>
  </w:style>
  <w:style w:type="paragraph" w:customStyle="1" w:styleId="citation1">
    <w:name w:val="citation1"/>
    <w:basedOn w:val="Normal"/>
    <w:rsid w:val="00611573"/>
    <w:pPr>
      <w:spacing w:after="0" w:line="360" w:lineRule="atLeast"/>
    </w:pPr>
    <w:rPr>
      <w:rFonts w:ascii="Times New Roman" w:eastAsia="Times New Roman" w:hAnsi="Times New Roman" w:cs="Times New Roman"/>
      <w:sz w:val="24"/>
      <w:szCs w:val="24"/>
    </w:rPr>
  </w:style>
  <w:style w:type="paragraph" w:customStyle="1" w:styleId="content-item-links1">
    <w:name w:val="content-item-links1"/>
    <w:basedOn w:val="Normal"/>
    <w:rsid w:val="00611573"/>
    <w:pPr>
      <w:spacing w:before="100" w:beforeAutospacing="1" w:after="100" w:afterAutospacing="1" w:line="360" w:lineRule="atLeast"/>
    </w:pPr>
    <w:rPr>
      <w:rFonts w:ascii="Times New Roman" w:eastAsia="Times New Roman" w:hAnsi="Times New Roman" w:cs="Times New Roman"/>
      <w:sz w:val="18"/>
      <w:szCs w:val="18"/>
    </w:rPr>
  </w:style>
  <w:style w:type="paragraph" w:customStyle="1" w:styleId="content-item-label1">
    <w:name w:val="content-item-label1"/>
    <w:basedOn w:val="Normal"/>
    <w:rsid w:val="00611573"/>
    <w:pPr>
      <w:spacing w:before="100" w:beforeAutospacing="1" w:after="100" w:afterAutospacing="1" w:line="360" w:lineRule="atLeast"/>
    </w:pPr>
    <w:rPr>
      <w:rFonts w:ascii="Times New Roman" w:eastAsia="Times New Roman" w:hAnsi="Times New Roman" w:cs="Times New Roman"/>
      <w:sz w:val="18"/>
      <w:szCs w:val="18"/>
    </w:rPr>
  </w:style>
  <w:style w:type="paragraph" w:customStyle="1" w:styleId="content-item-links2">
    <w:name w:val="content-item-links2"/>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listtitle1">
    <w:name w:val="listtitle1"/>
    <w:basedOn w:val="Normal"/>
    <w:rsid w:val="00611573"/>
    <w:pPr>
      <w:spacing w:before="100" w:beforeAutospacing="1" w:after="100" w:afterAutospacing="1" w:line="360" w:lineRule="atLeast"/>
    </w:pPr>
    <w:rPr>
      <w:rFonts w:ascii="Times New Roman" w:eastAsia="Times New Roman" w:hAnsi="Times New Roman" w:cs="Times New Roman"/>
      <w:b/>
      <w:bCs/>
      <w:sz w:val="29"/>
      <w:szCs w:val="29"/>
    </w:rPr>
  </w:style>
  <w:style w:type="paragraph" w:customStyle="1" w:styleId="list-item-title1">
    <w:name w:val="list-item-title1"/>
    <w:basedOn w:val="Normal"/>
    <w:rsid w:val="00611573"/>
    <w:pPr>
      <w:spacing w:before="100" w:beforeAutospacing="1" w:after="100" w:afterAutospacing="1" w:line="360" w:lineRule="atLeast"/>
    </w:pPr>
    <w:rPr>
      <w:rFonts w:ascii="Times New Roman" w:eastAsia="Times New Roman" w:hAnsi="Times New Roman" w:cs="Times New Roman"/>
      <w:b/>
      <w:bCs/>
      <w:sz w:val="29"/>
      <w:szCs w:val="29"/>
    </w:rPr>
  </w:style>
  <w:style w:type="paragraph" w:customStyle="1" w:styleId="listtitle2">
    <w:name w:val="listtitle2"/>
    <w:basedOn w:val="Normal"/>
    <w:rsid w:val="00611573"/>
    <w:pPr>
      <w:spacing w:before="100" w:beforeAutospacing="1" w:after="100" w:afterAutospacing="1" w:line="360" w:lineRule="atLeast"/>
    </w:pPr>
    <w:rPr>
      <w:rFonts w:ascii="Times New Roman" w:eastAsia="Times New Roman" w:hAnsi="Times New Roman" w:cs="Times New Roman"/>
      <w:b/>
      <w:bCs/>
      <w:sz w:val="24"/>
      <w:szCs w:val="24"/>
    </w:rPr>
  </w:style>
  <w:style w:type="paragraph" w:customStyle="1" w:styleId="list-item-title2">
    <w:name w:val="list-item-title2"/>
    <w:basedOn w:val="Normal"/>
    <w:rsid w:val="00611573"/>
    <w:pPr>
      <w:spacing w:before="100" w:beforeAutospacing="1" w:after="100" w:afterAutospacing="1" w:line="360" w:lineRule="atLeast"/>
    </w:pPr>
    <w:rPr>
      <w:rFonts w:ascii="Times New Roman" w:eastAsia="Times New Roman" w:hAnsi="Times New Roman" w:cs="Times New Roman"/>
      <w:b/>
      <w:bCs/>
      <w:sz w:val="24"/>
      <w:szCs w:val="24"/>
    </w:rPr>
  </w:style>
  <w:style w:type="paragraph" w:customStyle="1" w:styleId="list-item-title3">
    <w:name w:val="list-item-title3"/>
    <w:basedOn w:val="Normal"/>
    <w:rsid w:val="00611573"/>
    <w:pPr>
      <w:spacing w:after="0" w:line="360" w:lineRule="atLeast"/>
      <w:ind w:left="768"/>
    </w:pPr>
    <w:rPr>
      <w:rFonts w:ascii="Times New Roman" w:eastAsia="Times New Roman" w:hAnsi="Times New Roman" w:cs="Times New Roman"/>
      <w:b/>
      <w:bCs/>
      <w:sz w:val="29"/>
      <w:szCs w:val="29"/>
    </w:rPr>
  </w:style>
  <w:style w:type="paragraph" w:customStyle="1" w:styleId="para4">
    <w:name w:val="para4"/>
    <w:basedOn w:val="Normal"/>
    <w:rsid w:val="00611573"/>
    <w:pPr>
      <w:spacing w:after="600" w:line="240" w:lineRule="auto"/>
      <w:ind w:left="150" w:right="150"/>
    </w:pPr>
    <w:rPr>
      <w:rFonts w:ascii="Times New Roman" w:eastAsia="Times New Roman" w:hAnsi="Times New Roman" w:cs="Times New Roman"/>
      <w:sz w:val="24"/>
      <w:szCs w:val="24"/>
    </w:rPr>
  </w:style>
  <w:style w:type="paragraph" w:customStyle="1" w:styleId="feature-fixed1">
    <w:name w:val="feature-fixed1"/>
    <w:basedOn w:val="Normal"/>
    <w:rsid w:val="00611573"/>
    <w:pPr>
      <w:shd w:val="clear" w:color="auto" w:fill="CCCCCC"/>
      <w:spacing w:after="240" w:line="360" w:lineRule="atLeast"/>
      <w:ind w:left="600" w:right="600"/>
    </w:pPr>
    <w:rPr>
      <w:rFonts w:ascii="Times New Roman" w:eastAsia="Times New Roman" w:hAnsi="Times New Roman" w:cs="Times New Roman"/>
      <w:sz w:val="24"/>
      <w:szCs w:val="24"/>
    </w:rPr>
  </w:style>
  <w:style w:type="paragraph" w:customStyle="1" w:styleId="choicegroup1">
    <w:name w:val="choicegroup1"/>
    <w:basedOn w:val="Normal"/>
    <w:rsid w:val="0061157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exercisesection-title1">
    <w:name w:val="exercisesection-title1"/>
    <w:basedOn w:val="Normal"/>
    <w:rsid w:val="00611573"/>
    <w:pPr>
      <w:spacing w:before="100" w:beforeAutospacing="1" w:after="144" w:line="360" w:lineRule="atLeast"/>
    </w:pPr>
    <w:rPr>
      <w:rFonts w:ascii="Times New Roman" w:eastAsia="Times New Roman" w:hAnsi="Times New Roman" w:cs="Times New Roman"/>
      <w:b/>
      <w:bCs/>
      <w:sz w:val="34"/>
      <w:szCs w:val="34"/>
    </w:rPr>
  </w:style>
  <w:style w:type="paragraph" w:customStyle="1" w:styleId="exercise-title1">
    <w:name w:val="exercise-title1"/>
    <w:basedOn w:val="Normal"/>
    <w:rsid w:val="00611573"/>
    <w:pPr>
      <w:spacing w:before="100" w:beforeAutospacing="1" w:after="144" w:line="480" w:lineRule="auto"/>
    </w:pPr>
    <w:rPr>
      <w:rFonts w:ascii="Times New Roman" w:eastAsia="Times New Roman" w:hAnsi="Times New Roman" w:cs="Times New Roman"/>
      <w:b/>
      <w:bCs/>
      <w:sz w:val="24"/>
      <w:szCs w:val="24"/>
    </w:rPr>
  </w:style>
  <w:style w:type="paragraph" w:customStyle="1" w:styleId="workedsolution-title1">
    <w:name w:val="workedsolution-title1"/>
    <w:basedOn w:val="Normal"/>
    <w:rsid w:val="00611573"/>
    <w:pPr>
      <w:spacing w:before="100" w:beforeAutospacing="1" w:after="144" w:line="480" w:lineRule="auto"/>
    </w:pPr>
    <w:rPr>
      <w:rFonts w:ascii="Times New Roman" w:eastAsia="Times New Roman" w:hAnsi="Times New Roman" w:cs="Times New Roman"/>
      <w:b/>
      <w:bCs/>
      <w:sz w:val="29"/>
      <w:szCs w:val="29"/>
    </w:rPr>
  </w:style>
  <w:style w:type="paragraph" w:customStyle="1" w:styleId="exercisesetup-title1">
    <w:name w:val="exercisesetup-title1"/>
    <w:basedOn w:val="Normal"/>
    <w:rsid w:val="00611573"/>
    <w:pPr>
      <w:spacing w:before="100" w:beforeAutospacing="1" w:after="144" w:line="360" w:lineRule="atLeast"/>
    </w:pPr>
    <w:rPr>
      <w:rFonts w:ascii="Times New Roman" w:eastAsia="Times New Roman" w:hAnsi="Times New Roman" w:cs="Times New Roman"/>
      <w:b/>
      <w:bCs/>
      <w:sz w:val="29"/>
      <w:szCs w:val="29"/>
    </w:rPr>
  </w:style>
  <w:style w:type="paragraph" w:customStyle="1" w:styleId="exercisebody-title1">
    <w:name w:val="exercisebody-title1"/>
    <w:basedOn w:val="Normal"/>
    <w:rsid w:val="00611573"/>
    <w:pPr>
      <w:spacing w:before="100" w:beforeAutospacing="1" w:after="144" w:line="360" w:lineRule="atLeast"/>
    </w:pPr>
    <w:rPr>
      <w:rFonts w:ascii="Times New Roman" w:eastAsia="Times New Roman" w:hAnsi="Times New Roman" w:cs="Times New Roman"/>
      <w:b/>
      <w:bCs/>
      <w:sz w:val="29"/>
      <w:szCs w:val="29"/>
    </w:rPr>
  </w:style>
  <w:style w:type="paragraph" w:customStyle="1" w:styleId="hint-title1">
    <w:name w:val="hint-title1"/>
    <w:basedOn w:val="Normal"/>
    <w:rsid w:val="00611573"/>
    <w:pPr>
      <w:spacing w:before="100" w:beforeAutospacing="1" w:after="144" w:line="240" w:lineRule="auto"/>
    </w:pPr>
    <w:rPr>
      <w:rFonts w:ascii="Times New Roman" w:eastAsia="Times New Roman" w:hAnsi="Times New Roman" w:cs="Times New Roman"/>
      <w:b/>
      <w:bCs/>
      <w:sz w:val="26"/>
      <w:szCs w:val="26"/>
    </w:rPr>
  </w:style>
  <w:style w:type="paragraph" w:customStyle="1" w:styleId="exercisesection1">
    <w:name w:val="exercisesection1"/>
    <w:basedOn w:val="Normal"/>
    <w:rsid w:val="00611573"/>
    <w:pPr>
      <w:spacing w:after="240" w:line="360" w:lineRule="atLeast"/>
    </w:pPr>
    <w:rPr>
      <w:rFonts w:ascii="Times New Roman" w:eastAsia="Times New Roman" w:hAnsi="Times New Roman" w:cs="Times New Roman"/>
      <w:sz w:val="24"/>
      <w:szCs w:val="24"/>
    </w:rPr>
  </w:style>
  <w:style w:type="paragraph" w:customStyle="1" w:styleId="exercise-title2">
    <w:name w:val="exercise-title2"/>
    <w:basedOn w:val="Normal"/>
    <w:rsid w:val="00611573"/>
    <w:pPr>
      <w:spacing w:before="100" w:beforeAutospacing="1" w:after="144" w:line="480" w:lineRule="auto"/>
    </w:pPr>
    <w:rPr>
      <w:rFonts w:ascii="Times New Roman" w:eastAsia="Times New Roman" w:hAnsi="Times New Roman" w:cs="Times New Roman"/>
      <w:b/>
      <w:bCs/>
      <w:sz w:val="29"/>
      <w:szCs w:val="29"/>
    </w:rPr>
  </w:style>
  <w:style w:type="paragraph" w:customStyle="1" w:styleId="explanation1">
    <w:name w:val="explanation1"/>
    <w:basedOn w:val="Normal"/>
    <w:rsid w:val="00611573"/>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question1">
    <w:name w:val="question1"/>
    <w:basedOn w:val="Normal"/>
    <w:rsid w:val="00611573"/>
    <w:pPr>
      <w:spacing w:before="100" w:beforeAutospacing="1" w:after="168" w:line="360" w:lineRule="atLeast"/>
    </w:pPr>
    <w:rPr>
      <w:rFonts w:ascii="Times New Roman" w:eastAsia="Times New Roman" w:hAnsi="Times New Roman" w:cs="Times New Roman"/>
      <w:sz w:val="24"/>
      <w:szCs w:val="24"/>
    </w:rPr>
  </w:style>
  <w:style w:type="paragraph" w:customStyle="1" w:styleId="exercise-content1">
    <w:name w:val="exercise-content1"/>
    <w:basedOn w:val="Normal"/>
    <w:rsid w:val="00611573"/>
    <w:pPr>
      <w:spacing w:before="100" w:beforeAutospacing="1" w:after="240" w:line="360" w:lineRule="atLeast"/>
    </w:pPr>
    <w:rPr>
      <w:rFonts w:ascii="Times New Roman" w:eastAsia="Times New Roman" w:hAnsi="Times New Roman" w:cs="Times New Roman"/>
      <w:sz w:val="29"/>
      <w:szCs w:val="29"/>
    </w:rPr>
  </w:style>
  <w:style w:type="paragraph" w:customStyle="1" w:styleId="choice1">
    <w:name w:val="choice1"/>
    <w:basedOn w:val="Normal"/>
    <w:rsid w:val="00611573"/>
    <w:pPr>
      <w:spacing w:before="288" w:after="288" w:line="360" w:lineRule="atLeast"/>
    </w:pPr>
    <w:rPr>
      <w:rFonts w:ascii="Times New Roman" w:eastAsia="Times New Roman" w:hAnsi="Times New Roman" w:cs="Times New Roman"/>
      <w:sz w:val="24"/>
      <w:szCs w:val="24"/>
    </w:rPr>
  </w:style>
  <w:style w:type="paragraph" w:customStyle="1" w:styleId="record1">
    <w:name w:val="record1"/>
    <w:basedOn w:val="Normal"/>
    <w:rsid w:val="00611573"/>
    <w:pPr>
      <w:spacing w:before="100" w:beforeAutospacing="1" w:after="240" w:line="360" w:lineRule="atLeast"/>
    </w:pPr>
    <w:rPr>
      <w:rFonts w:ascii="Times New Roman" w:eastAsia="Times New Roman" w:hAnsi="Times New Roman" w:cs="Times New Roman"/>
      <w:sz w:val="29"/>
      <w:szCs w:val="29"/>
    </w:rPr>
  </w:style>
  <w:style w:type="paragraph" w:customStyle="1" w:styleId="record-label1">
    <w:name w:val="record-label1"/>
    <w:basedOn w:val="Normal"/>
    <w:rsid w:val="00611573"/>
    <w:pPr>
      <w:spacing w:before="100" w:beforeAutospacing="1" w:after="100" w:afterAutospacing="1" w:line="360" w:lineRule="atLeast"/>
    </w:pPr>
    <w:rPr>
      <w:rFonts w:ascii="Times New Roman" w:eastAsia="Times New Roman" w:hAnsi="Times New Roman" w:cs="Times New Roman"/>
      <w:b/>
      <w:bCs/>
      <w:sz w:val="24"/>
      <w:szCs w:val="24"/>
    </w:rPr>
  </w:style>
  <w:style w:type="paragraph" w:customStyle="1" w:styleId="field1">
    <w:name w:val="field1"/>
    <w:basedOn w:val="Normal"/>
    <w:rsid w:val="00611573"/>
    <w:pPr>
      <w:spacing w:before="100" w:beforeAutospacing="1" w:after="168" w:line="360" w:lineRule="atLeast"/>
    </w:pPr>
    <w:rPr>
      <w:rFonts w:ascii="Times New Roman" w:eastAsia="Times New Roman" w:hAnsi="Times New Roman" w:cs="Times New Roman"/>
      <w:sz w:val="24"/>
      <w:szCs w:val="24"/>
    </w:rPr>
  </w:style>
  <w:style w:type="paragraph" w:customStyle="1" w:styleId="para5">
    <w:name w:val="para5"/>
    <w:basedOn w:val="Normal"/>
    <w:rsid w:val="00611573"/>
    <w:pPr>
      <w:spacing w:before="100" w:beforeAutospacing="1" w:after="168" w:line="360" w:lineRule="atLeast"/>
    </w:pPr>
    <w:rPr>
      <w:rFonts w:ascii="Times New Roman" w:eastAsia="Times New Roman" w:hAnsi="Times New Roman" w:cs="Times New Roman"/>
      <w:sz w:val="24"/>
      <w:szCs w:val="24"/>
    </w:rPr>
  </w:style>
  <w:style w:type="character" w:customStyle="1" w:styleId="author">
    <w:name w:val="author"/>
    <w:basedOn w:val="DefaultParagraphFont"/>
    <w:rsid w:val="00611573"/>
  </w:style>
  <w:style w:type="character" w:customStyle="1" w:styleId="booktitle2">
    <w:name w:val="booktitle2"/>
    <w:basedOn w:val="DefaultParagraphFont"/>
    <w:rsid w:val="00611573"/>
    <w:rPr>
      <w:i/>
      <w:iCs/>
    </w:rPr>
  </w:style>
  <w:style w:type="character" w:customStyle="1" w:styleId="publisherlocation">
    <w:name w:val="publisherlocation"/>
    <w:basedOn w:val="DefaultParagraphFont"/>
    <w:rsid w:val="00611573"/>
  </w:style>
  <w:style w:type="character" w:customStyle="1" w:styleId="pubyear">
    <w:name w:val="pubyear"/>
    <w:basedOn w:val="DefaultParagraphFont"/>
    <w:rsid w:val="00611573"/>
  </w:style>
  <w:style w:type="character" w:styleId="Emphasis">
    <w:name w:val="Emphasis"/>
    <w:basedOn w:val="DefaultParagraphFont"/>
    <w:uiPriority w:val="20"/>
    <w:qFormat/>
    <w:rsid w:val="00611573"/>
    <w:rPr>
      <w:i/>
      <w:iCs/>
    </w:rPr>
  </w:style>
  <w:style w:type="character" w:customStyle="1" w:styleId="othertitle">
    <w:name w:val="othertitle"/>
    <w:basedOn w:val="DefaultParagraphFont"/>
    <w:rsid w:val="00611573"/>
  </w:style>
  <w:style w:type="character" w:customStyle="1" w:styleId="articletitle">
    <w:name w:val="articletitle"/>
    <w:basedOn w:val="DefaultParagraphFont"/>
    <w:rsid w:val="00611573"/>
  </w:style>
  <w:style w:type="character" w:customStyle="1" w:styleId="journaltitle2">
    <w:name w:val="journaltitle2"/>
    <w:basedOn w:val="DefaultParagraphFont"/>
    <w:rsid w:val="00611573"/>
    <w:rPr>
      <w:i/>
      <w:iCs/>
    </w:rPr>
  </w:style>
  <w:style w:type="character" w:customStyle="1" w:styleId="vol2">
    <w:name w:val="vol2"/>
    <w:basedOn w:val="DefaultParagraphFont"/>
    <w:rsid w:val="00611573"/>
    <w:rPr>
      <w:b/>
      <w:bCs/>
    </w:rPr>
  </w:style>
  <w:style w:type="character" w:customStyle="1" w:styleId="pagefirst">
    <w:name w:val="pagefirst"/>
    <w:basedOn w:val="DefaultParagraphFont"/>
    <w:rsid w:val="00611573"/>
  </w:style>
  <w:style w:type="character" w:customStyle="1" w:styleId="pagelast">
    <w:name w:val="pagelast"/>
    <w:basedOn w:val="DefaultParagraphFont"/>
    <w:rsid w:val="00611573"/>
  </w:style>
  <w:style w:type="character" w:customStyle="1" w:styleId="directlinklabel">
    <w:name w:val="directlinklabel"/>
    <w:basedOn w:val="DefaultParagraphFont"/>
    <w:rsid w:val="00611573"/>
  </w:style>
  <w:style w:type="character" w:customStyle="1" w:styleId="groupname">
    <w:name w:val="groupname"/>
    <w:basedOn w:val="DefaultParagraphFont"/>
    <w:rsid w:val="00611573"/>
  </w:style>
  <w:style w:type="paragraph" w:styleId="BalloonText">
    <w:name w:val="Balloon Text"/>
    <w:basedOn w:val="Normal"/>
    <w:link w:val="BalloonTextChar"/>
    <w:uiPriority w:val="99"/>
    <w:semiHidden/>
    <w:unhideWhenUsed/>
    <w:rsid w:val="001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EF"/>
    <w:rPr>
      <w:rFonts w:ascii="Tahoma" w:hAnsi="Tahoma" w:cs="Tahoma"/>
      <w:sz w:val="16"/>
      <w:szCs w:val="16"/>
    </w:rPr>
  </w:style>
  <w:style w:type="paragraph" w:styleId="Header">
    <w:name w:val="header"/>
    <w:basedOn w:val="Normal"/>
    <w:link w:val="HeaderChar"/>
    <w:uiPriority w:val="99"/>
    <w:unhideWhenUsed/>
    <w:rsid w:val="002E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B09"/>
  </w:style>
  <w:style w:type="paragraph" w:styleId="Footer">
    <w:name w:val="footer"/>
    <w:basedOn w:val="Normal"/>
    <w:link w:val="FooterChar"/>
    <w:uiPriority w:val="99"/>
    <w:unhideWhenUsed/>
    <w:rsid w:val="002E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B09"/>
  </w:style>
  <w:style w:type="table" w:styleId="TableGrid">
    <w:name w:val="Table Grid"/>
    <w:basedOn w:val="TableNormal"/>
    <w:uiPriority w:val="59"/>
    <w:rsid w:val="00C1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682A83"/>
    <w:pPr>
      <w:tabs>
        <w:tab w:val="num" w:pos="360"/>
      </w:tabs>
      <w:spacing w:after="0" w:line="480" w:lineRule="auto"/>
    </w:pPr>
    <w:rPr>
      <w:rFonts w:ascii="Times New Roman" w:eastAsia="Times New Roman" w:hAnsi="Times New Roman" w:cs="Times New Roman"/>
      <w:sz w:val="24"/>
      <w:szCs w:val="20"/>
    </w:rPr>
  </w:style>
  <w:style w:type="character" w:customStyle="1" w:styleId="volume">
    <w:name w:val="volume"/>
    <w:basedOn w:val="DefaultParagraphFont"/>
    <w:rsid w:val="00682A83"/>
  </w:style>
  <w:style w:type="character" w:customStyle="1" w:styleId="issue">
    <w:name w:val="issue"/>
    <w:basedOn w:val="DefaultParagraphFont"/>
    <w:rsid w:val="00682A83"/>
  </w:style>
  <w:style w:type="character" w:customStyle="1" w:styleId="pages">
    <w:name w:val="pages"/>
    <w:basedOn w:val="DefaultParagraphFont"/>
    <w:rsid w:val="00682A83"/>
  </w:style>
  <w:style w:type="character" w:customStyle="1" w:styleId="Heading1Char">
    <w:name w:val="Heading 1 Char"/>
    <w:basedOn w:val="DefaultParagraphFont"/>
    <w:link w:val="Heading1"/>
    <w:uiPriority w:val="9"/>
    <w:rsid w:val="00EE08FC"/>
    <w:rPr>
      <w:rFonts w:asciiTheme="majorHAnsi" w:eastAsiaTheme="majorEastAsia" w:hAnsiTheme="majorHAnsi" w:cstheme="majorBidi"/>
      <w:b/>
      <w:bCs/>
      <w:color w:val="365F91" w:themeColor="accent1" w:themeShade="BF"/>
      <w:sz w:val="28"/>
      <w:szCs w:val="28"/>
    </w:rPr>
  </w:style>
  <w:style w:type="paragraph" w:customStyle="1" w:styleId="details">
    <w:name w:val="details"/>
    <w:basedOn w:val="Normal"/>
    <w:rsid w:val="002A59D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232F40"/>
  </w:style>
  <w:style w:type="numbering" w:customStyle="1" w:styleId="NoList11">
    <w:name w:val="No List11"/>
    <w:next w:val="NoList"/>
    <w:uiPriority w:val="99"/>
    <w:semiHidden/>
    <w:unhideWhenUsed/>
    <w:rsid w:val="00232F40"/>
  </w:style>
  <w:style w:type="numbering" w:customStyle="1" w:styleId="NoList111">
    <w:name w:val="No List111"/>
    <w:next w:val="NoList"/>
    <w:uiPriority w:val="99"/>
    <w:semiHidden/>
    <w:unhideWhenUsed/>
    <w:rsid w:val="00232F40"/>
  </w:style>
  <w:style w:type="table" w:customStyle="1" w:styleId="TableGrid1">
    <w:name w:val="Table Grid1"/>
    <w:basedOn w:val="TableNormal"/>
    <w:next w:val="TableGrid"/>
    <w:uiPriority w:val="59"/>
    <w:rsid w:val="0023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2">
    <w:name w:val="desc2"/>
    <w:basedOn w:val="Normal"/>
    <w:rsid w:val="00140DE6"/>
    <w:pPr>
      <w:spacing w:after="0" w:line="240" w:lineRule="auto"/>
    </w:pPr>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F2272E"/>
    <w:rPr>
      <w:sz w:val="21"/>
      <w:szCs w:val="21"/>
    </w:rPr>
  </w:style>
  <w:style w:type="paragraph" w:styleId="CommentText">
    <w:name w:val="annotation text"/>
    <w:basedOn w:val="Normal"/>
    <w:link w:val="CommentTextChar"/>
    <w:uiPriority w:val="99"/>
    <w:semiHidden/>
    <w:unhideWhenUsed/>
    <w:rsid w:val="00F2272E"/>
  </w:style>
  <w:style w:type="character" w:customStyle="1" w:styleId="CommentTextChar">
    <w:name w:val="Comment Text Char"/>
    <w:basedOn w:val="DefaultParagraphFont"/>
    <w:link w:val="CommentText"/>
    <w:uiPriority w:val="99"/>
    <w:semiHidden/>
    <w:rsid w:val="00F2272E"/>
  </w:style>
  <w:style w:type="paragraph" w:styleId="CommentSubject">
    <w:name w:val="annotation subject"/>
    <w:basedOn w:val="CommentText"/>
    <w:next w:val="CommentText"/>
    <w:link w:val="CommentSubjectChar"/>
    <w:uiPriority w:val="99"/>
    <w:semiHidden/>
    <w:unhideWhenUsed/>
    <w:rsid w:val="00F2272E"/>
    <w:rPr>
      <w:b/>
      <w:bCs/>
    </w:rPr>
  </w:style>
  <w:style w:type="character" w:customStyle="1" w:styleId="CommentSubjectChar">
    <w:name w:val="Comment Subject Char"/>
    <w:basedOn w:val="CommentTextChar"/>
    <w:link w:val="CommentSubject"/>
    <w:uiPriority w:val="99"/>
    <w:semiHidden/>
    <w:rsid w:val="00F2272E"/>
    <w:rPr>
      <w:b/>
      <w:bCs/>
    </w:rPr>
  </w:style>
  <w:style w:type="paragraph" w:styleId="ListParagraph">
    <w:name w:val="List Paragraph"/>
    <w:basedOn w:val="Normal"/>
    <w:uiPriority w:val="34"/>
    <w:qFormat/>
    <w:rsid w:val="00F2272E"/>
    <w:pPr>
      <w:widowControl w:val="0"/>
      <w:spacing w:after="0" w:line="240" w:lineRule="auto"/>
      <w:ind w:firstLineChars="200" w:firstLine="420"/>
      <w:jc w:val="both"/>
    </w:pPr>
    <w:rPr>
      <w:kern w:val="2"/>
      <w:sz w:val="21"/>
      <w:lang w:eastAsia="zh-CN"/>
    </w:rPr>
  </w:style>
  <w:style w:type="paragraph" w:styleId="PlainText">
    <w:name w:val="Plain Text"/>
    <w:basedOn w:val="Normal"/>
    <w:link w:val="PlainTextChar"/>
    <w:rsid w:val="00D20D36"/>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20D36"/>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026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8437">
      <w:bodyDiv w:val="1"/>
      <w:marLeft w:val="0"/>
      <w:marRight w:val="0"/>
      <w:marTop w:val="0"/>
      <w:marBottom w:val="0"/>
      <w:divBdr>
        <w:top w:val="none" w:sz="0" w:space="0" w:color="auto"/>
        <w:left w:val="none" w:sz="0" w:space="0" w:color="auto"/>
        <w:bottom w:val="none" w:sz="0" w:space="0" w:color="auto"/>
        <w:right w:val="none" w:sz="0" w:space="0" w:color="auto"/>
      </w:divBdr>
      <w:divsChild>
        <w:div w:id="2175133">
          <w:marLeft w:val="0"/>
          <w:marRight w:val="0"/>
          <w:marTop w:val="0"/>
          <w:marBottom w:val="0"/>
          <w:divBdr>
            <w:top w:val="none" w:sz="0" w:space="0" w:color="auto"/>
            <w:left w:val="none" w:sz="0" w:space="0" w:color="auto"/>
            <w:bottom w:val="none" w:sz="0" w:space="0" w:color="auto"/>
            <w:right w:val="none" w:sz="0" w:space="0" w:color="auto"/>
          </w:divBdr>
          <w:divsChild>
            <w:div w:id="795370863">
              <w:marLeft w:val="0"/>
              <w:marRight w:val="0"/>
              <w:marTop w:val="0"/>
              <w:marBottom w:val="0"/>
              <w:divBdr>
                <w:top w:val="none" w:sz="0" w:space="0" w:color="auto"/>
                <w:left w:val="none" w:sz="0" w:space="0" w:color="auto"/>
                <w:bottom w:val="none" w:sz="0" w:space="0" w:color="auto"/>
                <w:right w:val="none" w:sz="0" w:space="0" w:color="auto"/>
              </w:divBdr>
              <w:divsChild>
                <w:div w:id="41178976">
                  <w:marLeft w:val="0"/>
                  <w:marRight w:val="0"/>
                  <w:marTop w:val="0"/>
                  <w:marBottom w:val="0"/>
                  <w:divBdr>
                    <w:top w:val="none" w:sz="0" w:space="0" w:color="auto"/>
                    <w:left w:val="none" w:sz="0" w:space="0" w:color="auto"/>
                    <w:bottom w:val="none" w:sz="0" w:space="0" w:color="auto"/>
                    <w:right w:val="none" w:sz="0" w:space="0" w:color="auto"/>
                  </w:divBdr>
                  <w:divsChild>
                    <w:div w:id="109203885">
                      <w:marLeft w:val="0"/>
                      <w:marRight w:val="0"/>
                      <w:marTop w:val="0"/>
                      <w:marBottom w:val="0"/>
                      <w:divBdr>
                        <w:top w:val="none" w:sz="0" w:space="0" w:color="auto"/>
                        <w:left w:val="none" w:sz="0" w:space="0" w:color="auto"/>
                        <w:bottom w:val="none" w:sz="0" w:space="0" w:color="auto"/>
                        <w:right w:val="none" w:sz="0" w:space="0" w:color="auto"/>
                      </w:divBdr>
                      <w:divsChild>
                        <w:div w:id="1848014176">
                          <w:marLeft w:val="0"/>
                          <w:marRight w:val="0"/>
                          <w:marTop w:val="0"/>
                          <w:marBottom w:val="0"/>
                          <w:divBdr>
                            <w:top w:val="none" w:sz="0" w:space="0" w:color="auto"/>
                            <w:left w:val="none" w:sz="0" w:space="0" w:color="auto"/>
                            <w:bottom w:val="none" w:sz="0" w:space="0" w:color="auto"/>
                            <w:right w:val="none" w:sz="0" w:space="0" w:color="auto"/>
                          </w:divBdr>
                          <w:divsChild>
                            <w:div w:id="497306011">
                              <w:marLeft w:val="0"/>
                              <w:marRight w:val="0"/>
                              <w:marTop w:val="0"/>
                              <w:marBottom w:val="0"/>
                              <w:divBdr>
                                <w:top w:val="none" w:sz="0" w:space="0" w:color="auto"/>
                                <w:left w:val="none" w:sz="0" w:space="0" w:color="auto"/>
                                <w:bottom w:val="none" w:sz="0" w:space="0" w:color="auto"/>
                                <w:right w:val="none" w:sz="0" w:space="0" w:color="auto"/>
                              </w:divBdr>
                              <w:divsChild>
                                <w:div w:id="1504005553">
                                  <w:marLeft w:val="0"/>
                                  <w:marRight w:val="0"/>
                                  <w:marTop w:val="0"/>
                                  <w:marBottom w:val="0"/>
                                  <w:divBdr>
                                    <w:top w:val="none" w:sz="0" w:space="0" w:color="auto"/>
                                    <w:left w:val="none" w:sz="0" w:space="0" w:color="auto"/>
                                    <w:bottom w:val="none" w:sz="0" w:space="0" w:color="auto"/>
                                    <w:right w:val="none" w:sz="0" w:space="0" w:color="auto"/>
                                  </w:divBdr>
                                  <w:divsChild>
                                    <w:div w:id="912663810">
                                      <w:marLeft w:val="0"/>
                                      <w:marRight w:val="0"/>
                                      <w:marTop w:val="0"/>
                                      <w:marBottom w:val="0"/>
                                      <w:divBdr>
                                        <w:top w:val="none" w:sz="0" w:space="0" w:color="auto"/>
                                        <w:left w:val="none" w:sz="0" w:space="0" w:color="auto"/>
                                        <w:bottom w:val="none" w:sz="0" w:space="0" w:color="auto"/>
                                        <w:right w:val="none" w:sz="0" w:space="0" w:color="auto"/>
                                      </w:divBdr>
                                      <w:divsChild>
                                        <w:div w:id="639186960">
                                          <w:marLeft w:val="0"/>
                                          <w:marRight w:val="0"/>
                                          <w:marTop w:val="0"/>
                                          <w:marBottom w:val="0"/>
                                          <w:divBdr>
                                            <w:top w:val="none" w:sz="0" w:space="0" w:color="auto"/>
                                            <w:left w:val="none" w:sz="0" w:space="0" w:color="auto"/>
                                            <w:bottom w:val="none" w:sz="0" w:space="0" w:color="auto"/>
                                            <w:right w:val="none" w:sz="0" w:space="0" w:color="auto"/>
                                          </w:divBdr>
                                        </w:div>
                                        <w:div w:id="865681484">
                                          <w:marLeft w:val="0"/>
                                          <w:marRight w:val="0"/>
                                          <w:marTop w:val="0"/>
                                          <w:marBottom w:val="0"/>
                                          <w:divBdr>
                                            <w:top w:val="none" w:sz="0" w:space="0" w:color="auto"/>
                                            <w:left w:val="none" w:sz="0" w:space="0" w:color="auto"/>
                                            <w:bottom w:val="none" w:sz="0" w:space="0" w:color="auto"/>
                                            <w:right w:val="none" w:sz="0" w:space="0" w:color="auto"/>
                                          </w:divBdr>
                                          <w:divsChild>
                                            <w:div w:id="13618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32491">
      <w:bodyDiv w:val="1"/>
      <w:marLeft w:val="0"/>
      <w:marRight w:val="0"/>
      <w:marTop w:val="0"/>
      <w:marBottom w:val="0"/>
      <w:divBdr>
        <w:top w:val="none" w:sz="0" w:space="0" w:color="auto"/>
        <w:left w:val="none" w:sz="0" w:space="0" w:color="auto"/>
        <w:bottom w:val="none" w:sz="0" w:space="0" w:color="auto"/>
        <w:right w:val="none" w:sz="0" w:space="0" w:color="auto"/>
      </w:divBdr>
      <w:divsChild>
        <w:div w:id="1037968450">
          <w:marLeft w:val="0"/>
          <w:marRight w:val="1"/>
          <w:marTop w:val="0"/>
          <w:marBottom w:val="0"/>
          <w:divBdr>
            <w:top w:val="none" w:sz="0" w:space="0" w:color="auto"/>
            <w:left w:val="none" w:sz="0" w:space="0" w:color="auto"/>
            <w:bottom w:val="none" w:sz="0" w:space="0" w:color="auto"/>
            <w:right w:val="none" w:sz="0" w:space="0" w:color="auto"/>
          </w:divBdr>
          <w:divsChild>
            <w:div w:id="1728450366">
              <w:marLeft w:val="0"/>
              <w:marRight w:val="0"/>
              <w:marTop w:val="0"/>
              <w:marBottom w:val="0"/>
              <w:divBdr>
                <w:top w:val="none" w:sz="0" w:space="0" w:color="auto"/>
                <w:left w:val="none" w:sz="0" w:space="0" w:color="auto"/>
                <w:bottom w:val="none" w:sz="0" w:space="0" w:color="auto"/>
                <w:right w:val="none" w:sz="0" w:space="0" w:color="auto"/>
              </w:divBdr>
              <w:divsChild>
                <w:div w:id="504789784">
                  <w:marLeft w:val="0"/>
                  <w:marRight w:val="1"/>
                  <w:marTop w:val="0"/>
                  <w:marBottom w:val="0"/>
                  <w:divBdr>
                    <w:top w:val="none" w:sz="0" w:space="0" w:color="auto"/>
                    <w:left w:val="none" w:sz="0" w:space="0" w:color="auto"/>
                    <w:bottom w:val="none" w:sz="0" w:space="0" w:color="auto"/>
                    <w:right w:val="none" w:sz="0" w:space="0" w:color="auto"/>
                  </w:divBdr>
                  <w:divsChild>
                    <w:div w:id="2018606847">
                      <w:marLeft w:val="0"/>
                      <w:marRight w:val="0"/>
                      <w:marTop w:val="0"/>
                      <w:marBottom w:val="0"/>
                      <w:divBdr>
                        <w:top w:val="none" w:sz="0" w:space="0" w:color="auto"/>
                        <w:left w:val="none" w:sz="0" w:space="0" w:color="auto"/>
                        <w:bottom w:val="none" w:sz="0" w:space="0" w:color="auto"/>
                        <w:right w:val="none" w:sz="0" w:space="0" w:color="auto"/>
                      </w:divBdr>
                      <w:divsChild>
                        <w:div w:id="1911690031">
                          <w:marLeft w:val="0"/>
                          <w:marRight w:val="0"/>
                          <w:marTop w:val="0"/>
                          <w:marBottom w:val="0"/>
                          <w:divBdr>
                            <w:top w:val="none" w:sz="0" w:space="0" w:color="auto"/>
                            <w:left w:val="none" w:sz="0" w:space="0" w:color="auto"/>
                            <w:bottom w:val="none" w:sz="0" w:space="0" w:color="auto"/>
                            <w:right w:val="none" w:sz="0" w:space="0" w:color="auto"/>
                          </w:divBdr>
                          <w:divsChild>
                            <w:div w:id="1667319899">
                              <w:marLeft w:val="0"/>
                              <w:marRight w:val="0"/>
                              <w:marTop w:val="120"/>
                              <w:marBottom w:val="360"/>
                              <w:divBdr>
                                <w:top w:val="none" w:sz="0" w:space="0" w:color="auto"/>
                                <w:left w:val="none" w:sz="0" w:space="0" w:color="auto"/>
                                <w:bottom w:val="none" w:sz="0" w:space="0" w:color="auto"/>
                                <w:right w:val="none" w:sz="0" w:space="0" w:color="auto"/>
                              </w:divBdr>
                              <w:divsChild>
                                <w:div w:id="988439408">
                                  <w:marLeft w:val="420"/>
                                  <w:marRight w:val="0"/>
                                  <w:marTop w:val="0"/>
                                  <w:marBottom w:val="0"/>
                                  <w:divBdr>
                                    <w:top w:val="none" w:sz="0" w:space="0" w:color="auto"/>
                                    <w:left w:val="none" w:sz="0" w:space="0" w:color="auto"/>
                                    <w:bottom w:val="none" w:sz="0" w:space="0" w:color="auto"/>
                                    <w:right w:val="none" w:sz="0" w:space="0" w:color="auto"/>
                                  </w:divBdr>
                                  <w:divsChild>
                                    <w:div w:id="1431243050">
                                      <w:marLeft w:val="0"/>
                                      <w:marRight w:val="0"/>
                                      <w:marTop w:val="34"/>
                                      <w:marBottom w:val="34"/>
                                      <w:divBdr>
                                        <w:top w:val="none" w:sz="0" w:space="0" w:color="auto"/>
                                        <w:left w:val="none" w:sz="0" w:space="0" w:color="auto"/>
                                        <w:bottom w:val="none" w:sz="0" w:space="0" w:color="auto"/>
                                        <w:right w:val="none" w:sz="0" w:space="0" w:color="auto"/>
                                      </w:divBdr>
                                    </w:div>
                                    <w:div w:id="535313637">
                                      <w:marLeft w:val="0"/>
                                      <w:marRight w:val="0"/>
                                      <w:marTop w:val="0"/>
                                      <w:marBottom w:val="0"/>
                                      <w:divBdr>
                                        <w:top w:val="none" w:sz="0" w:space="0" w:color="auto"/>
                                        <w:left w:val="none" w:sz="0" w:space="0" w:color="auto"/>
                                        <w:bottom w:val="none" w:sz="0" w:space="0" w:color="auto"/>
                                        <w:right w:val="none" w:sz="0" w:space="0" w:color="auto"/>
                                      </w:divBdr>
                                      <w:divsChild>
                                        <w:div w:id="7690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1653">
      <w:bodyDiv w:val="1"/>
      <w:marLeft w:val="0"/>
      <w:marRight w:val="0"/>
      <w:marTop w:val="0"/>
      <w:marBottom w:val="0"/>
      <w:divBdr>
        <w:top w:val="none" w:sz="0" w:space="0" w:color="auto"/>
        <w:left w:val="none" w:sz="0" w:space="0" w:color="auto"/>
        <w:bottom w:val="none" w:sz="0" w:space="0" w:color="auto"/>
        <w:right w:val="none" w:sz="0" w:space="0" w:color="auto"/>
      </w:divBdr>
      <w:divsChild>
        <w:div w:id="1410688557">
          <w:marLeft w:val="0"/>
          <w:marRight w:val="0"/>
          <w:marTop w:val="0"/>
          <w:marBottom w:val="0"/>
          <w:divBdr>
            <w:top w:val="none" w:sz="0" w:space="0" w:color="auto"/>
            <w:left w:val="none" w:sz="0" w:space="0" w:color="auto"/>
            <w:bottom w:val="none" w:sz="0" w:space="0" w:color="auto"/>
            <w:right w:val="none" w:sz="0" w:space="0" w:color="auto"/>
          </w:divBdr>
          <w:divsChild>
            <w:div w:id="1496846689">
              <w:marLeft w:val="0"/>
              <w:marRight w:val="0"/>
              <w:marTop w:val="0"/>
              <w:marBottom w:val="0"/>
              <w:divBdr>
                <w:top w:val="none" w:sz="0" w:space="0" w:color="auto"/>
                <w:left w:val="none" w:sz="0" w:space="0" w:color="auto"/>
                <w:bottom w:val="none" w:sz="0" w:space="0" w:color="auto"/>
                <w:right w:val="none" w:sz="0" w:space="0" w:color="auto"/>
              </w:divBdr>
              <w:divsChild>
                <w:div w:id="961153961">
                  <w:marLeft w:val="0"/>
                  <w:marRight w:val="0"/>
                  <w:marTop w:val="0"/>
                  <w:marBottom w:val="0"/>
                  <w:divBdr>
                    <w:top w:val="none" w:sz="0" w:space="0" w:color="auto"/>
                    <w:left w:val="none" w:sz="0" w:space="0" w:color="auto"/>
                    <w:bottom w:val="none" w:sz="0" w:space="0" w:color="auto"/>
                    <w:right w:val="none" w:sz="0" w:space="0" w:color="auto"/>
                  </w:divBdr>
                  <w:divsChild>
                    <w:div w:id="285040194">
                      <w:marLeft w:val="0"/>
                      <w:marRight w:val="0"/>
                      <w:marTop w:val="0"/>
                      <w:marBottom w:val="0"/>
                      <w:divBdr>
                        <w:top w:val="none" w:sz="0" w:space="0" w:color="auto"/>
                        <w:left w:val="none" w:sz="0" w:space="0" w:color="auto"/>
                        <w:bottom w:val="none" w:sz="0" w:space="0" w:color="auto"/>
                        <w:right w:val="none" w:sz="0" w:space="0" w:color="auto"/>
                      </w:divBdr>
                      <w:divsChild>
                        <w:div w:id="818545681">
                          <w:marLeft w:val="0"/>
                          <w:marRight w:val="0"/>
                          <w:marTop w:val="0"/>
                          <w:marBottom w:val="0"/>
                          <w:divBdr>
                            <w:top w:val="none" w:sz="0" w:space="0" w:color="auto"/>
                            <w:left w:val="none" w:sz="0" w:space="0" w:color="auto"/>
                            <w:bottom w:val="none" w:sz="0" w:space="0" w:color="auto"/>
                            <w:right w:val="none" w:sz="0" w:space="0" w:color="auto"/>
                          </w:divBdr>
                          <w:divsChild>
                            <w:div w:id="165681522">
                              <w:marLeft w:val="0"/>
                              <w:marRight w:val="0"/>
                              <w:marTop w:val="0"/>
                              <w:marBottom w:val="0"/>
                              <w:divBdr>
                                <w:top w:val="none" w:sz="0" w:space="0" w:color="auto"/>
                                <w:left w:val="none" w:sz="0" w:space="0" w:color="auto"/>
                                <w:bottom w:val="none" w:sz="0" w:space="0" w:color="auto"/>
                                <w:right w:val="none" w:sz="0" w:space="0" w:color="auto"/>
                              </w:divBdr>
                              <w:divsChild>
                                <w:div w:id="2052800753">
                                  <w:marLeft w:val="0"/>
                                  <w:marRight w:val="0"/>
                                  <w:marTop w:val="0"/>
                                  <w:marBottom w:val="0"/>
                                  <w:divBdr>
                                    <w:top w:val="none" w:sz="0" w:space="0" w:color="auto"/>
                                    <w:left w:val="none" w:sz="0" w:space="0" w:color="auto"/>
                                    <w:bottom w:val="none" w:sz="0" w:space="0" w:color="auto"/>
                                    <w:right w:val="none" w:sz="0" w:space="0" w:color="auto"/>
                                  </w:divBdr>
                                  <w:divsChild>
                                    <w:div w:id="1478108219">
                                      <w:marLeft w:val="912"/>
                                      <w:marRight w:val="0"/>
                                      <w:marTop w:val="0"/>
                                      <w:marBottom w:val="0"/>
                                      <w:divBdr>
                                        <w:top w:val="none" w:sz="0" w:space="0" w:color="auto"/>
                                        <w:left w:val="none" w:sz="0" w:space="0" w:color="auto"/>
                                        <w:bottom w:val="none" w:sz="0" w:space="0" w:color="auto"/>
                                        <w:right w:val="none" w:sz="0" w:space="0" w:color="auto"/>
                                      </w:divBdr>
                                    </w:div>
                                    <w:div w:id="1818641727">
                                      <w:marLeft w:val="912"/>
                                      <w:marRight w:val="0"/>
                                      <w:marTop w:val="0"/>
                                      <w:marBottom w:val="0"/>
                                      <w:divBdr>
                                        <w:top w:val="none" w:sz="0" w:space="0" w:color="auto"/>
                                        <w:left w:val="none" w:sz="0" w:space="0" w:color="auto"/>
                                        <w:bottom w:val="none" w:sz="0" w:space="0" w:color="auto"/>
                                        <w:right w:val="none" w:sz="0" w:space="0" w:color="auto"/>
                                      </w:divBdr>
                                      <w:divsChild>
                                        <w:div w:id="2079547458">
                                          <w:marLeft w:val="0"/>
                                          <w:marRight w:val="0"/>
                                          <w:marTop w:val="0"/>
                                          <w:marBottom w:val="0"/>
                                          <w:divBdr>
                                            <w:top w:val="none" w:sz="0" w:space="0" w:color="auto"/>
                                            <w:left w:val="none" w:sz="0" w:space="0" w:color="auto"/>
                                            <w:bottom w:val="none" w:sz="0" w:space="0" w:color="auto"/>
                                            <w:right w:val="none" w:sz="0" w:space="0" w:color="auto"/>
                                          </w:divBdr>
                                          <w:divsChild>
                                            <w:div w:id="1904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2838">
                                      <w:marLeft w:val="912"/>
                                      <w:marRight w:val="0"/>
                                      <w:marTop w:val="0"/>
                                      <w:marBottom w:val="0"/>
                                      <w:divBdr>
                                        <w:top w:val="none" w:sz="0" w:space="0" w:color="auto"/>
                                        <w:left w:val="none" w:sz="0" w:space="0" w:color="auto"/>
                                        <w:bottom w:val="none" w:sz="0" w:space="0" w:color="auto"/>
                                        <w:right w:val="none" w:sz="0" w:space="0" w:color="auto"/>
                                      </w:divBdr>
                                    </w:div>
                                    <w:div w:id="561870297">
                                      <w:marLeft w:val="912"/>
                                      <w:marRight w:val="0"/>
                                      <w:marTop w:val="0"/>
                                      <w:marBottom w:val="0"/>
                                      <w:divBdr>
                                        <w:top w:val="none" w:sz="0" w:space="0" w:color="auto"/>
                                        <w:left w:val="none" w:sz="0" w:space="0" w:color="auto"/>
                                        <w:bottom w:val="none" w:sz="0" w:space="0" w:color="auto"/>
                                        <w:right w:val="none" w:sz="0" w:space="0" w:color="auto"/>
                                      </w:divBdr>
                                    </w:div>
                                    <w:div w:id="536160760">
                                      <w:marLeft w:val="912"/>
                                      <w:marRight w:val="0"/>
                                      <w:marTop w:val="0"/>
                                      <w:marBottom w:val="0"/>
                                      <w:divBdr>
                                        <w:top w:val="none" w:sz="0" w:space="0" w:color="auto"/>
                                        <w:left w:val="none" w:sz="0" w:space="0" w:color="auto"/>
                                        <w:bottom w:val="none" w:sz="0" w:space="0" w:color="auto"/>
                                        <w:right w:val="none" w:sz="0" w:space="0" w:color="auto"/>
                                      </w:divBdr>
                                      <w:divsChild>
                                        <w:div w:id="700859784">
                                          <w:marLeft w:val="0"/>
                                          <w:marRight w:val="0"/>
                                          <w:marTop w:val="0"/>
                                          <w:marBottom w:val="0"/>
                                          <w:divBdr>
                                            <w:top w:val="none" w:sz="0" w:space="0" w:color="auto"/>
                                            <w:left w:val="none" w:sz="0" w:space="0" w:color="auto"/>
                                            <w:bottom w:val="none" w:sz="0" w:space="0" w:color="auto"/>
                                            <w:right w:val="none" w:sz="0" w:space="0" w:color="auto"/>
                                          </w:divBdr>
                                          <w:divsChild>
                                            <w:div w:id="10498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0270">
                                      <w:marLeft w:val="912"/>
                                      <w:marRight w:val="0"/>
                                      <w:marTop w:val="0"/>
                                      <w:marBottom w:val="0"/>
                                      <w:divBdr>
                                        <w:top w:val="none" w:sz="0" w:space="0" w:color="auto"/>
                                        <w:left w:val="none" w:sz="0" w:space="0" w:color="auto"/>
                                        <w:bottom w:val="none" w:sz="0" w:space="0" w:color="auto"/>
                                        <w:right w:val="none" w:sz="0" w:space="0" w:color="auto"/>
                                      </w:divBdr>
                                    </w:div>
                                    <w:div w:id="893393208">
                                      <w:marLeft w:val="912"/>
                                      <w:marRight w:val="0"/>
                                      <w:marTop w:val="0"/>
                                      <w:marBottom w:val="0"/>
                                      <w:divBdr>
                                        <w:top w:val="none" w:sz="0" w:space="0" w:color="auto"/>
                                        <w:left w:val="none" w:sz="0" w:space="0" w:color="auto"/>
                                        <w:bottom w:val="none" w:sz="0" w:space="0" w:color="auto"/>
                                        <w:right w:val="none" w:sz="0" w:space="0" w:color="auto"/>
                                      </w:divBdr>
                                      <w:divsChild>
                                        <w:div w:id="885331524">
                                          <w:marLeft w:val="0"/>
                                          <w:marRight w:val="0"/>
                                          <w:marTop w:val="0"/>
                                          <w:marBottom w:val="0"/>
                                          <w:divBdr>
                                            <w:top w:val="none" w:sz="0" w:space="0" w:color="auto"/>
                                            <w:left w:val="none" w:sz="0" w:space="0" w:color="auto"/>
                                            <w:bottom w:val="none" w:sz="0" w:space="0" w:color="auto"/>
                                            <w:right w:val="none" w:sz="0" w:space="0" w:color="auto"/>
                                          </w:divBdr>
                                          <w:divsChild>
                                            <w:div w:id="5891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9515">
                                      <w:marLeft w:val="912"/>
                                      <w:marRight w:val="0"/>
                                      <w:marTop w:val="0"/>
                                      <w:marBottom w:val="0"/>
                                      <w:divBdr>
                                        <w:top w:val="none" w:sz="0" w:space="0" w:color="auto"/>
                                        <w:left w:val="none" w:sz="0" w:space="0" w:color="auto"/>
                                        <w:bottom w:val="none" w:sz="0" w:space="0" w:color="auto"/>
                                        <w:right w:val="none" w:sz="0" w:space="0" w:color="auto"/>
                                      </w:divBdr>
                                    </w:div>
                                    <w:div w:id="819425026">
                                      <w:marLeft w:val="912"/>
                                      <w:marRight w:val="0"/>
                                      <w:marTop w:val="0"/>
                                      <w:marBottom w:val="0"/>
                                      <w:divBdr>
                                        <w:top w:val="none" w:sz="0" w:space="0" w:color="auto"/>
                                        <w:left w:val="none" w:sz="0" w:space="0" w:color="auto"/>
                                        <w:bottom w:val="none" w:sz="0" w:space="0" w:color="auto"/>
                                        <w:right w:val="none" w:sz="0" w:space="0" w:color="auto"/>
                                      </w:divBdr>
                                    </w:div>
                                    <w:div w:id="1372074686">
                                      <w:marLeft w:val="912"/>
                                      <w:marRight w:val="0"/>
                                      <w:marTop w:val="0"/>
                                      <w:marBottom w:val="0"/>
                                      <w:divBdr>
                                        <w:top w:val="none" w:sz="0" w:space="0" w:color="auto"/>
                                        <w:left w:val="none" w:sz="0" w:space="0" w:color="auto"/>
                                        <w:bottom w:val="none" w:sz="0" w:space="0" w:color="auto"/>
                                        <w:right w:val="none" w:sz="0" w:space="0" w:color="auto"/>
                                      </w:divBdr>
                                    </w:div>
                                    <w:div w:id="1266812065">
                                      <w:marLeft w:val="912"/>
                                      <w:marRight w:val="0"/>
                                      <w:marTop w:val="0"/>
                                      <w:marBottom w:val="0"/>
                                      <w:divBdr>
                                        <w:top w:val="none" w:sz="0" w:space="0" w:color="auto"/>
                                        <w:left w:val="none" w:sz="0" w:space="0" w:color="auto"/>
                                        <w:bottom w:val="none" w:sz="0" w:space="0" w:color="auto"/>
                                        <w:right w:val="none" w:sz="0" w:space="0" w:color="auto"/>
                                      </w:divBdr>
                                    </w:div>
                                    <w:div w:id="739400937">
                                      <w:marLeft w:val="912"/>
                                      <w:marRight w:val="0"/>
                                      <w:marTop w:val="0"/>
                                      <w:marBottom w:val="0"/>
                                      <w:divBdr>
                                        <w:top w:val="none" w:sz="0" w:space="0" w:color="auto"/>
                                        <w:left w:val="none" w:sz="0" w:space="0" w:color="auto"/>
                                        <w:bottom w:val="none" w:sz="0" w:space="0" w:color="auto"/>
                                        <w:right w:val="none" w:sz="0" w:space="0" w:color="auto"/>
                                      </w:divBdr>
                                    </w:div>
                                    <w:div w:id="2102096860">
                                      <w:marLeft w:val="912"/>
                                      <w:marRight w:val="0"/>
                                      <w:marTop w:val="0"/>
                                      <w:marBottom w:val="0"/>
                                      <w:divBdr>
                                        <w:top w:val="none" w:sz="0" w:space="0" w:color="auto"/>
                                        <w:left w:val="none" w:sz="0" w:space="0" w:color="auto"/>
                                        <w:bottom w:val="none" w:sz="0" w:space="0" w:color="auto"/>
                                        <w:right w:val="none" w:sz="0" w:space="0" w:color="auto"/>
                                      </w:divBdr>
                                    </w:div>
                                    <w:div w:id="1820223651">
                                      <w:marLeft w:val="912"/>
                                      <w:marRight w:val="0"/>
                                      <w:marTop w:val="0"/>
                                      <w:marBottom w:val="0"/>
                                      <w:divBdr>
                                        <w:top w:val="none" w:sz="0" w:space="0" w:color="auto"/>
                                        <w:left w:val="none" w:sz="0" w:space="0" w:color="auto"/>
                                        <w:bottom w:val="none" w:sz="0" w:space="0" w:color="auto"/>
                                        <w:right w:val="none" w:sz="0" w:space="0" w:color="auto"/>
                                      </w:divBdr>
                                    </w:div>
                                    <w:div w:id="1840929478">
                                      <w:marLeft w:val="912"/>
                                      <w:marRight w:val="0"/>
                                      <w:marTop w:val="0"/>
                                      <w:marBottom w:val="0"/>
                                      <w:divBdr>
                                        <w:top w:val="none" w:sz="0" w:space="0" w:color="auto"/>
                                        <w:left w:val="none" w:sz="0" w:space="0" w:color="auto"/>
                                        <w:bottom w:val="none" w:sz="0" w:space="0" w:color="auto"/>
                                        <w:right w:val="none" w:sz="0" w:space="0" w:color="auto"/>
                                      </w:divBdr>
                                    </w:div>
                                    <w:div w:id="14188155">
                                      <w:marLeft w:val="912"/>
                                      <w:marRight w:val="0"/>
                                      <w:marTop w:val="0"/>
                                      <w:marBottom w:val="0"/>
                                      <w:divBdr>
                                        <w:top w:val="none" w:sz="0" w:space="0" w:color="auto"/>
                                        <w:left w:val="none" w:sz="0" w:space="0" w:color="auto"/>
                                        <w:bottom w:val="none" w:sz="0" w:space="0" w:color="auto"/>
                                        <w:right w:val="none" w:sz="0" w:space="0" w:color="auto"/>
                                      </w:divBdr>
                                    </w:div>
                                    <w:div w:id="558514824">
                                      <w:marLeft w:val="912"/>
                                      <w:marRight w:val="0"/>
                                      <w:marTop w:val="0"/>
                                      <w:marBottom w:val="0"/>
                                      <w:divBdr>
                                        <w:top w:val="none" w:sz="0" w:space="0" w:color="auto"/>
                                        <w:left w:val="none" w:sz="0" w:space="0" w:color="auto"/>
                                        <w:bottom w:val="none" w:sz="0" w:space="0" w:color="auto"/>
                                        <w:right w:val="none" w:sz="0" w:space="0" w:color="auto"/>
                                      </w:divBdr>
                                      <w:divsChild>
                                        <w:div w:id="1085348516">
                                          <w:marLeft w:val="0"/>
                                          <w:marRight w:val="0"/>
                                          <w:marTop w:val="0"/>
                                          <w:marBottom w:val="0"/>
                                          <w:divBdr>
                                            <w:top w:val="none" w:sz="0" w:space="0" w:color="auto"/>
                                            <w:left w:val="none" w:sz="0" w:space="0" w:color="auto"/>
                                            <w:bottom w:val="none" w:sz="0" w:space="0" w:color="auto"/>
                                            <w:right w:val="none" w:sz="0" w:space="0" w:color="auto"/>
                                          </w:divBdr>
                                          <w:divsChild>
                                            <w:div w:id="19561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18892">
                                      <w:marLeft w:val="912"/>
                                      <w:marRight w:val="0"/>
                                      <w:marTop w:val="0"/>
                                      <w:marBottom w:val="0"/>
                                      <w:divBdr>
                                        <w:top w:val="none" w:sz="0" w:space="0" w:color="auto"/>
                                        <w:left w:val="none" w:sz="0" w:space="0" w:color="auto"/>
                                        <w:bottom w:val="none" w:sz="0" w:space="0" w:color="auto"/>
                                        <w:right w:val="none" w:sz="0" w:space="0" w:color="auto"/>
                                      </w:divBdr>
                                      <w:divsChild>
                                        <w:div w:id="840316786">
                                          <w:marLeft w:val="0"/>
                                          <w:marRight w:val="0"/>
                                          <w:marTop w:val="0"/>
                                          <w:marBottom w:val="0"/>
                                          <w:divBdr>
                                            <w:top w:val="none" w:sz="0" w:space="0" w:color="auto"/>
                                            <w:left w:val="none" w:sz="0" w:space="0" w:color="auto"/>
                                            <w:bottom w:val="none" w:sz="0" w:space="0" w:color="auto"/>
                                            <w:right w:val="none" w:sz="0" w:space="0" w:color="auto"/>
                                          </w:divBdr>
                                          <w:divsChild>
                                            <w:div w:id="1689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2642">
                                      <w:marLeft w:val="912"/>
                                      <w:marRight w:val="0"/>
                                      <w:marTop w:val="0"/>
                                      <w:marBottom w:val="0"/>
                                      <w:divBdr>
                                        <w:top w:val="none" w:sz="0" w:space="0" w:color="auto"/>
                                        <w:left w:val="none" w:sz="0" w:space="0" w:color="auto"/>
                                        <w:bottom w:val="none" w:sz="0" w:space="0" w:color="auto"/>
                                        <w:right w:val="none" w:sz="0" w:space="0" w:color="auto"/>
                                      </w:divBdr>
                                    </w:div>
                                    <w:div w:id="1628046155">
                                      <w:marLeft w:val="912"/>
                                      <w:marRight w:val="0"/>
                                      <w:marTop w:val="0"/>
                                      <w:marBottom w:val="0"/>
                                      <w:divBdr>
                                        <w:top w:val="none" w:sz="0" w:space="0" w:color="auto"/>
                                        <w:left w:val="none" w:sz="0" w:space="0" w:color="auto"/>
                                        <w:bottom w:val="none" w:sz="0" w:space="0" w:color="auto"/>
                                        <w:right w:val="none" w:sz="0" w:space="0" w:color="auto"/>
                                      </w:divBdr>
                                      <w:divsChild>
                                        <w:div w:id="9962619">
                                          <w:marLeft w:val="0"/>
                                          <w:marRight w:val="0"/>
                                          <w:marTop w:val="0"/>
                                          <w:marBottom w:val="0"/>
                                          <w:divBdr>
                                            <w:top w:val="none" w:sz="0" w:space="0" w:color="auto"/>
                                            <w:left w:val="none" w:sz="0" w:space="0" w:color="auto"/>
                                            <w:bottom w:val="none" w:sz="0" w:space="0" w:color="auto"/>
                                            <w:right w:val="none" w:sz="0" w:space="0" w:color="auto"/>
                                          </w:divBdr>
                                          <w:divsChild>
                                            <w:div w:id="8799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8720">
                                      <w:marLeft w:val="912"/>
                                      <w:marRight w:val="0"/>
                                      <w:marTop w:val="0"/>
                                      <w:marBottom w:val="0"/>
                                      <w:divBdr>
                                        <w:top w:val="none" w:sz="0" w:space="0" w:color="auto"/>
                                        <w:left w:val="none" w:sz="0" w:space="0" w:color="auto"/>
                                        <w:bottom w:val="none" w:sz="0" w:space="0" w:color="auto"/>
                                        <w:right w:val="none" w:sz="0" w:space="0" w:color="auto"/>
                                      </w:divBdr>
                                      <w:divsChild>
                                        <w:div w:id="1794711378">
                                          <w:marLeft w:val="0"/>
                                          <w:marRight w:val="0"/>
                                          <w:marTop w:val="0"/>
                                          <w:marBottom w:val="0"/>
                                          <w:divBdr>
                                            <w:top w:val="none" w:sz="0" w:space="0" w:color="auto"/>
                                            <w:left w:val="none" w:sz="0" w:space="0" w:color="auto"/>
                                            <w:bottom w:val="none" w:sz="0" w:space="0" w:color="auto"/>
                                            <w:right w:val="none" w:sz="0" w:space="0" w:color="auto"/>
                                          </w:divBdr>
                                          <w:divsChild>
                                            <w:div w:id="18558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684">
                                      <w:marLeft w:val="912"/>
                                      <w:marRight w:val="0"/>
                                      <w:marTop w:val="0"/>
                                      <w:marBottom w:val="0"/>
                                      <w:divBdr>
                                        <w:top w:val="none" w:sz="0" w:space="0" w:color="auto"/>
                                        <w:left w:val="none" w:sz="0" w:space="0" w:color="auto"/>
                                        <w:bottom w:val="none" w:sz="0" w:space="0" w:color="auto"/>
                                        <w:right w:val="none" w:sz="0" w:space="0" w:color="auto"/>
                                      </w:divBdr>
                                    </w:div>
                                    <w:div w:id="1657684375">
                                      <w:marLeft w:val="912"/>
                                      <w:marRight w:val="0"/>
                                      <w:marTop w:val="0"/>
                                      <w:marBottom w:val="0"/>
                                      <w:divBdr>
                                        <w:top w:val="none" w:sz="0" w:space="0" w:color="auto"/>
                                        <w:left w:val="none" w:sz="0" w:space="0" w:color="auto"/>
                                        <w:bottom w:val="none" w:sz="0" w:space="0" w:color="auto"/>
                                        <w:right w:val="none" w:sz="0" w:space="0" w:color="auto"/>
                                      </w:divBdr>
                                    </w:div>
                                    <w:div w:id="1805659579">
                                      <w:marLeft w:val="912"/>
                                      <w:marRight w:val="0"/>
                                      <w:marTop w:val="0"/>
                                      <w:marBottom w:val="0"/>
                                      <w:divBdr>
                                        <w:top w:val="none" w:sz="0" w:space="0" w:color="auto"/>
                                        <w:left w:val="none" w:sz="0" w:space="0" w:color="auto"/>
                                        <w:bottom w:val="none" w:sz="0" w:space="0" w:color="auto"/>
                                        <w:right w:val="none" w:sz="0" w:space="0" w:color="auto"/>
                                      </w:divBdr>
                                    </w:div>
                                    <w:div w:id="2065791509">
                                      <w:marLeft w:val="912"/>
                                      <w:marRight w:val="0"/>
                                      <w:marTop w:val="0"/>
                                      <w:marBottom w:val="0"/>
                                      <w:divBdr>
                                        <w:top w:val="none" w:sz="0" w:space="0" w:color="auto"/>
                                        <w:left w:val="none" w:sz="0" w:space="0" w:color="auto"/>
                                        <w:bottom w:val="none" w:sz="0" w:space="0" w:color="auto"/>
                                        <w:right w:val="none" w:sz="0" w:space="0" w:color="auto"/>
                                      </w:divBdr>
                                      <w:divsChild>
                                        <w:div w:id="1528564373">
                                          <w:marLeft w:val="0"/>
                                          <w:marRight w:val="0"/>
                                          <w:marTop w:val="0"/>
                                          <w:marBottom w:val="0"/>
                                          <w:divBdr>
                                            <w:top w:val="none" w:sz="0" w:space="0" w:color="auto"/>
                                            <w:left w:val="none" w:sz="0" w:space="0" w:color="auto"/>
                                            <w:bottom w:val="none" w:sz="0" w:space="0" w:color="auto"/>
                                            <w:right w:val="none" w:sz="0" w:space="0" w:color="auto"/>
                                          </w:divBdr>
                                          <w:divsChild>
                                            <w:div w:id="20811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1457">
                                      <w:marLeft w:val="912"/>
                                      <w:marRight w:val="0"/>
                                      <w:marTop w:val="0"/>
                                      <w:marBottom w:val="0"/>
                                      <w:divBdr>
                                        <w:top w:val="none" w:sz="0" w:space="0" w:color="auto"/>
                                        <w:left w:val="none" w:sz="0" w:space="0" w:color="auto"/>
                                        <w:bottom w:val="none" w:sz="0" w:space="0" w:color="auto"/>
                                        <w:right w:val="none" w:sz="0" w:space="0" w:color="auto"/>
                                      </w:divBdr>
                                      <w:divsChild>
                                        <w:div w:id="621425354">
                                          <w:marLeft w:val="0"/>
                                          <w:marRight w:val="0"/>
                                          <w:marTop w:val="0"/>
                                          <w:marBottom w:val="0"/>
                                          <w:divBdr>
                                            <w:top w:val="none" w:sz="0" w:space="0" w:color="auto"/>
                                            <w:left w:val="none" w:sz="0" w:space="0" w:color="auto"/>
                                            <w:bottom w:val="none" w:sz="0" w:space="0" w:color="auto"/>
                                            <w:right w:val="none" w:sz="0" w:space="0" w:color="auto"/>
                                          </w:divBdr>
                                          <w:divsChild>
                                            <w:div w:id="5161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735">
                                      <w:marLeft w:val="912"/>
                                      <w:marRight w:val="0"/>
                                      <w:marTop w:val="0"/>
                                      <w:marBottom w:val="0"/>
                                      <w:divBdr>
                                        <w:top w:val="none" w:sz="0" w:space="0" w:color="auto"/>
                                        <w:left w:val="none" w:sz="0" w:space="0" w:color="auto"/>
                                        <w:bottom w:val="none" w:sz="0" w:space="0" w:color="auto"/>
                                        <w:right w:val="none" w:sz="0" w:space="0" w:color="auto"/>
                                      </w:divBdr>
                                      <w:divsChild>
                                        <w:div w:id="148596008">
                                          <w:marLeft w:val="0"/>
                                          <w:marRight w:val="0"/>
                                          <w:marTop w:val="0"/>
                                          <w:marBottom w:val="0"/>
                                          <w:divBdr>
                                            <w:top w:val="none" w:sz="0" w:space="0" w:color="auto"/>
                                            <w:left w:val="none" w:sz="0" w:space="0" w:color="auto"/>
                                            <w:bottom w:val="none" w:sz="0" w:space="0" w:color="auto"/>
                                            <w:right w:val="none" w:sz="0" w:space="0" w:color="auto"/>
                                          </w:divBdr>
                                          <w:divsChild>
                                            <w:div w:id="13780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5590">
                                      <w:marLeft w:val="912"/>
                                      <w:marRight w:val="0"/>
                                      <w:marTop w:val="0"/>
                                      <w:marBottom w:val="0"/>
                                      <w:divBdr>
                                        <w:top w:val="none" w:sz="0" w:space="0" w:color="auto"/>
                                        <w:left w:val="none" w:sz="0" w:space="0" w:color="auto"/>
                                        <w:bottom w:val="none" w:sz="0" w:space="0" w:color="auto"/>
                                        <w:right w:val="none" w:sz="0" w:space="0" w:color="auto"/>
                                      </w:divBdr>
                                    </w:div>
                                    <w:div w:id="1499613807">
                                      <w:marLeft w:val="912"/>
                                      <w:marRight w:val="0"/>
                                      <w:marTop w:val="0"/>
                                      <w:marBottom w:val="0"/>
                                      <w:divBdr>
                                        <w:top w:val="none" w:sz="0" w:space="0" w:color="auto"/>
                                        <w:left w:val="none" w:sz="0" w:space="0" w:color="auto"/>
                                        <w:bottom w:val="none" w:sz="0" w:space="0" w:color="auto"/>
                                        <w:right w:val="none" w:sz="0" w:space="0" w:color="auto"/>
                                      </w:divBdr>
                                    </w:div>
                                    <w:div w:id="295068143">
                                      <w:marLeft w:val="912"/>
                                      <w:marRight w:val="0"/>
                                      <w:marTop w:val="0"/>
                                      <w:marBottom w:val="0"/>
                                      <w:divBdr>
                                        <w:top w:val="none" w:sz="0" w:space="0" w:color="auto"/>
                                        <w:left w:val="none" w:sz="0" w:space="0" w:color="auto"/>
                                        <w:bottom w:val="none" w:sz="0" w:space="0" w:color="auto"/>
                                        <w:right w:val="none" w:sz="0" w:space="0" w:color="auto"/>
                                      </w:divBdr>
                                      <w:divsChild>
                                        <w:div w:id="1984506713">
                                          <w:marLeft w:val="0"/>
                                          <w:marRight w:val="0"/>
                                          <w:marTop w:val="0"/>
                                          <w:marBottom w:val="0"/>
                                          <w:divBdr>
                                            <w:top w:val="none" w:sz="0" w:space="0" w:color="auto"/>
                                            <w:left w:val="none" w:sz="0" w:space="0" w:color="auto"/>
                                            <w:bottom w:val="none" w:sz="0" w:space="0" w:color="auto"/>
                                            <w:right w:val="none" w:sz="0" w:space="0" w:color="auto"/>
                                          </w:divBdr>
                                          <w:divsChild>
                                            <w:div w:id="308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4224">
                                      <w:marLeft w:val="912"/>
                                      <w:marRight w:val="0"/>
                                      <w:marTop w:val="0"/>
                                      <w:marBottom w:val="0"/>
                                      <w:divBdr>
                                        <w:top w:val="none" w:sz="0" w:space="0" w:color="auto"/>
                                        <w:left w:val="none" w:sz="0" w:space="0" w:color="auto"/>
                                        <w:bottom w:val="none" w:sz="0" w:space="0" w:color="auto"/>
                                        <w:right w:val="none" w:sz="0" w:space="0" w:color="auto"/>
                                      </w:divBdr>
                                    </w:div>
                                    <w:div w:id="2005354124">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19808">
      <w:bodyDiv w:val="1"/>
      <w:marLeft w:val="0"/>
      <w:marRight w:val="0"/>
      <w:marTop w:val="0"/>
      <w:marBottom w:val="0"/>
      <w:divBdr>
        <w:top w:val="none" w:sz="0" w:space="0" w:color="auto"/>
        <w:left w:val="none" w:sz="0" w:space="0" w:color="auto"/>
        <w:bottom w:val="none" w:sz="0" w:space="0" w:color="auto"/>
        <w:right w:val="none" w:sz="0" w:space="0" w:color="auto"/>
      </w:divBdr>
      <w:divsChild>
        <w:div w:id="1459840111">
          <w:marLeft w:val="0"/>
          <w:marRight w:val="1"/>
          <w:marTop w:val="0"/>
          <w:marBottom w:val="0"/>
          <w:divBdr>
            <w:top w:val="none" w:sz="0" w:space="0" w:color="auto"/>
            <w:left w:val="none" w:sz="0" w:space="0" w:color="auto"/>
            <w:bottom w:val="none" w:sz="0" w:space="0" w:color="auto"/>
            <w:right w:val="none" w:sz="0" w:space="0" w:color="auto"/>
          </w:divBdr>
          <w:divsChild>
            <w:div w:id="1618483811">
              <w:marLeft w:val="0"/>
              <w:marRight w:val="0"/>
              <w:marTop w:val="0"/>
              <w:marBottom w:val="0"/>
              <w:divBdr>
                <w:top w:val="none" w:sz="0" w:space="0" w:color="auto"/>
                <w:left w:val="none" w:sz="0" w:space="0" w:color="auto"/>
                <w:bottom w:val="none" w:sz="0" w:space="0" w:color="auto"/>
                <w:right w:val="none" w:sz="0" w:space="0" w:color="auto"/>
              </w:divBdr>
              <w:divsChild>
                <w:div w:id="423917045">
                  <w:marLeft w:val="0"/>
                  <w:marRight w:val="1"/>
                  <w:marTop w:val="0"/>
                  <w:marBottom w:val="0"/>
                  <w:divBdr>
                    <w:top w:val="none" w:sz="0" w:space="0" w:color="auto"/>
                    <w:left w:val="none" w:sz="0" w:space="0" w:color="auto"/>
                    <w:bottom w:val="none" w:sz="0" w:space="0" w:color="auto"/>
                    <w:right w:val="none" w:sz="0" w:space="0" w:color="auto"/>
                  </w:divBdr>
                  <w:divsChild>
                    <w:div w:id="2004576951">
                      <w:marLeft w:val="0"/>
                      <w:marRight w:val="0"/>
                      <w:marTop w:val="0"/>
                      <w:marBottom w:val="0"/>
                      <w:divBdr>
                        <w:top w:val="none" w:sz="0" w:space="0" w:color="auto"/>
                        <w:left w:val="none" w:sz="0" w:space="0" w:color="auto"/>
                        <w:bottom w:val="none" w:sz="0" w:space="0" w:color="auto"/>
                        <w:right w:val="none" w:sz="0" w:space="0" w:color="auto"/>
                      </w:divBdr>
                      <w:divsChild>
                        <w:div w:id="72699319">
                          <w:marLeft w:val="0"/>
                          <w:marRight w:val="0"/>
                          <w:marTop w:val="0"/>
                          <w:marBottom w:val="0"/>
                          <w:divBdr>
                            <w:top w:val="none" w:sz="0" w:space="0" w:color="auto"/>
                            <w:left w:val="none" w:sz="0" w:space="0" w:color="auto"/>
                            <w:bottom w:val="none" w:sz="0" w:space="0" w:color="auto"/>
                            <w:right w:val="none" w:sz="0" w:space="0" w:color="auto"/>
                          </w:divBdr>
                          <w:divsChild>
                            <w:div w:id="1255091283">
                              <w:marLeft w:val="0"/>
                              <w:marRight w:val="0"/>
                              <w:marTop w:val="120"/>
                              <w:marBottom w:val="360"/>
                              <w:divBdr>
                                <w:top w:val="none" w:sz="0" w:space="0" w:color="auto"/>
                                <w:left w:val="none" w:sz="0" w:space="0" w:color="auto"/>
                                <w:bottom w:val="none" w:sz="0" w:space="0" w:color="auto"/>
                                <w:right w:val="none" w:sz="0" w:space="0" w:color="auto"/>
                              </w:divBdr>
                              <w:divsChild>
                                <w:div w:id="260190250">
                                  <w:marLeft w:val="420"/>
                                  <w:marRight w:val="0"/>
                                  <w:marTop w:val="0"/>
                                  <w:marBottom w:val="0"/>
                                  <w:divBdr>
                                    <w:top w:val="none" w:sz="0" w:space="0" w:color="auto"/>
                                    <w:left w:val="none" w:sz="0" w:space="0" w:color="auto"/>
                                    <w:bottom w:val="none" w:sz="0" w:space="0" w:color="auto"/>
                                    <w:right w:val="none" w:sz="0" w:space="0" w:color="auto"/>
                                  </w:divBdr>
                                  <w:divsChild>
                                    <w:div w:id="1783258140">
                                      <w:marLeft w:val="0"/>
                                      <w:marRight w:val="0"/>
                                      <w:marTop w:val="34"/>
                                      <w:marBottom w:val="34"/>
                                      <w:divBdr>
                                        <w:top w:val="none" w:sz="0" w:space="0" w:color="auto"/>
                                        <w:left w:val="none" w:sz="0" w:space="0" w:color="auto"/>
                                        <w:bottom w:val="none" w:sz="0" w:space="0" w:color="auto"/>
                                        <w:right w:val="none" w:sz="0" w:space="0" w:color="auto"/>
                                      </w:divBdr>
                                    </w:div>
                                    <w:div w:id="1754547762">
                                      <w:marLeft w:val="0"/>
                                      <w:marRight w:val="0"/>
                                      <w:marTop w:val="0"/>
                                      <w:marBottom w:val="0"/>
                                      <w:divBdr>
                                        <w:top w:val="none" w:sz="0" w:space="0" w:color="auto"/>
                                        <w:left w:val="none" w:sz="0" w:space="0" w:color="auto"/>
                                        <w:bottom w:val="none" w:sz="0" w:space="0" w:color="auto"/>
                                        <w:right w:val="none" w:sz="0" w:space="0" w:color="auto"/>
                                      </w:divBdr>
                                      <w:divsChild>
                                        <w:div w:id="9321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39609">
      <w:bodyDiv w:val="1"/>
      <w:marLeft w:val="0"/>
      <w:marRight w:val="0"/>
      <w:marTop w:val="0"/>
      <w:marBottom w:val="0"/>
      <w:divBdr>
        <w:top w:val="none" w:sz="0" w:space="0" w:color="auto"/>
        <w:left w:val="none" w:sz="0" w:space="0" w:color="auto"/>
        <w:bottom w:val="none" w:sz="0" w:space="0" w:color="auto"/>
        <w:right w:val="none" w:sz="0" w:space="0" w:color="auto"/>
      </w:divBdr>
      <w:divsChild>
        <w:div w:id="835732125">
          <w:marLeft w:val="0"/>
          <w:marRight w:val="0"/>
          <w:marTop w:val="0"/>
          <w:marBottom w:val="0"/>
          <w:divBdr>
            <w:top w:val="none" w:sz="0" w:space="0" w:color="auto"/>
            <w:left w:val="none" w:sz="0" w:space="0" w:color="auto"/>
            <w:bottom w:val="none" w:sz="0" w:space="0" w:color="auto"/>
            <w:right w:val="none" w:sz="0" w:space="0" w:color="auto"/>
          </w:divBdr>
          <w:divsChild>
            <w:div w:id="1145660938">
              <w:marLeft w:val="0"/>
              <w:marRight w:val="0"/>
              <w:marTop w:val="0"/>
              <w:marBottom w:val="0"/>
              <w:divBdr>
                <w:top w:val="none" w:sz="0" w:space="0" w:color="auto"/>
                <w:left w:val="none" w:sz="0" w:space="0" w:color="auto"/>
                <w:bottom w:val="none" w:sz="0" w:space="0" w:color="auto"/>
                <w:right w:val="none" w:sz="0" w:space="0" w:color="auto"/>
              </w:divBdr>
              <w:divsChild>
                <w:div w:id="1020156502">
                  <w:marLeft w:val="0"/>
                  <w:marRight w:val="0"/>
                  <w:marTop w:val="0"/>
                  <w:marBottom w:val="0"/>
                  <w:divBdr>
                    <w:top w:val="none" w:sz="0" w:space="0" w:color="auto"/>
                    <w:left w:val="none" w:sz="0" w:space="0" w:color="auto"/>
                    <w:bottom w:val="none" w:sz="0" w:space="0" w:color="auto"/>
                    <w:right w:val="none" w:sz="0" w:space="0" w:color="auto"/>
                  </w:divBdr>
                  <w:divsChild>
                    <w:div w:id="662972907">
                      <w:marLeft w:val="0"/>
                      <w:marRight w:val="0"/>
                      <w:marTop w:val="0"/>
                      <w:marBottom w:val="0"/>
                      <w:divBdr>
                        <w:top w:val="none" w:sz="0" w:space="0" w:color="auto"/>
                        <w:left w:val="none" w:sz="0" w:space="0" w:color="auto"/>
                        <w:bottom w:val="none" w:sz="0" w:space="0" w:color="auto"/>
                        <w:right w:val="none" w:sz="0" w:space="0" w:color="auto"/>
                      </w:divBdr>
                      <w:divsChild>
                        <w:div w:id="1228877868">
                          <w:marLeft w:val="0"/>
                          <w:marRight w:val="0"/>
                          <w:marTop w:val="0"/>
                          <w:marBottom w:val="0"/>
                          <w:divBdr>
                            <w:top w:val="none" w:sz="0" w:space="0" w:color="auto"/>
                            <w:left w:val="none" w:sz="0" w:space="0" w:color="auto"/>
                            <w:bottom w:val="none" w:sz="0" w:space="0" w:color="auto"/>
                            <w:right w:val="none" w:sz="0" w:space="0" w:color="auto"/>
                          </w:divBdr>
                          <w:divsChild>
                            <w:div w:id="1307590639">
                              <w:marLeft w:val="0"/>
                              <w:marRight w:val="0"/>
                              <w:marTop w:val="0"/>
                              <w:marBottom w:val="0"/>
                              <w:divBdr>
                                <w:top w:val="none" w:sz="0" w:space="0" w:color="auto"/>
                                <w:left w:val="none" w:sz="0" w:space="0" w:color="auto"/>
                                <w:bottom w:val="none" w:sz="0" w:space="0" w:color="auto"/>
                                <w:right w:val="none" w:sz="0" w:space="0" w:color="auto"/>
                              </w:divBdr>
                              <w:divsChild>
                                <w:div w:id="1982416446">
                                  <w:marLeft w:val="0"/>
                                  <w:marRight w:val="0"/>
                                  <w:marTop w:val="0"/>
                                  <w:marBottom w:val="0"/>
                                  <w:divBdr>
                                    <w:top w:val="none" w:sz="0" w:space="0" w:color="auto"/>
                                    <w:left w:val="none" w:sz="0" w:space="0" w:color="auto"/>
                                    <w:bottom w:val="none" w:sz="0" w:space="0" w:color="auto"/>
                                    <w:right w:val="none" w:sz="0" w:space="0" w:color="auto"/>
                                  </w:divBdr>
                                  <w:divsChild>
                                    <w:div w:id="6179858">
                                      <w:marLeft w:val="0"/>
                                      <w:marRight w:val="0"/>
                                      <w:marTop w:val="0"/>
                                      <w:marBottom w:val="0"/>
                                      <w:divBdr>
                                        <w:top w:val="none" w:sz="0" w:space="0" w:color="auto"/>
                                        <w:left w:val="none" w:sz="0" w:space="0" w:color="auto"/>
                                        <w:bottom w:val="none" w:sz="0" w:space="0" w:color="auto"/>
                                        <w:right w:val="none" w:sz="0" w:space="0" w:color="auto"/>
                                      </w:divBdr>
                                      <w:divsChild>
                                        <w:div w:id="1622877439">
                                          <w:marLeft w:val="0"/>
                                          <w:marRight w:val="0"/>
                                          <w:marTop w:val="0"/>
                                          <w:marBottom w:val="0"/>
                                          <w:divBdr>
                                            <w:top w:val="none" w:sz="0" w:space="0" w:color="auto"/>
                                            <w:left w:val="none" w:sz="0" w:space="0" w:color="auto"/>
                                            <w:bottom w:val="none" w:sz="0" w:space="0" w:color="auto"/>
                                            <w:right w:val="none" w:sz="0" w:space="0" w:color="auto"/>
                                          </w:divBdr>
                                        </w:div>
                                        <w:div w:id="1054625360">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322840">
      <w:bodyDiv w:val="1"/>
      <w:marLeft w:val="0"/>
      <w:marRight w:val="0"/>
      <w:marTop w:val="0"/>
      <w:marBottom w:val="0"/>
      <w:divBdr>
        <w:top w:val="none" w:sz="0" w:space="0" w:color="auto"/>
        <w:left w:val="none" w:sz="0" w:space="0" w:color="auto"/>
        <w:bottom w:val="none" w:sz="0" w:space="0" w:color="auto"/>
        <w:right w:val="none" w:sz="0" w:space="0" w:color="auto"/>
      </w:divBdr>
      <w:divsChild>
        <w:div w:id="489368783">
          <w:marLeft w:val="0"/>
          <w:marRight w:val="1"/>
          <w:marTop w:val="0"/>
          <w:marBottom w:val="0"/>
          <w:divBdr>
            <w:top w:val="none" w:sz="0" w:space="0" w:color="auto"/>
            <w:left w:val="none" w:sz="0" w:space="0" w:color="auto"/>
            <w:bottom w:val="none" w:sz="0" w:space="0" w:color="auto"/>
            <w:right w:val="none" w:sz="0" w:space="0" w:color="auto"/>
          </w:divBdr>
          <w:divsChild>
            <w:div w:id="1884831579">
              <w:marLeft w:val="0"/>
              <w:marRight w:val="0"/>
              <w:marTop w:val="0"/>
              <w:marBottom w:val="0"/>
              <w:divBdr>
                <w:top w:val="none" w:sz="0" w:space="0" w:color="auto"/>
                <w:left w:val="none" w:sz="0" w:space="0" w:color="auto"/>
                <w:bottom w:val="none" w:sz="0" w:space="0" w:color="auto"/>
                <w:right w:val="none" w:sz="0" w:space="0" w:color="auto"/>
              </w:divBdr>
              <w:divsChild>
                <w:div w:id="2136947585">
                  <w:marLeft w:val="0"/>
                  <w:marRight w:val="1"/>
                  <w:marTop w:val="0"/>
                  <w:marBottom w:val="0"/>
                  <w:divBdr>
                    <w:top w:val="none" w:sz="0" w:space="0" w:color="auto"/>
                    <w:left w:val="none" w:sz="0" w:space="0" w:color="auto"/>
                    <w:bottom w:val="none" w:sz="0" w:space="0" w:color="auto"/>
                    <w:right w:val="none" w:sz="0" w:space="0" w:color="auto"/>
                  </w:divBdr>
                  <w:divsChild>
                    <w:div w:id="659886818">
                      <w:marLeft w:val="0"/>
                      <w:marRight w:val="0"/>
                      <w:marTop w:val="0"/>
                      <w:marBottom w:val="0"/>
                      <w:divBdr>
                        <w:top w:val="none" w:sz="0" w:space="0" w:color="auto"/>
                        <w:left w:val="none" w:sz="0" w:space="0" w:color="auto"/>
                        <w:bottom w:val="none" w:sz="0" w:space="0" w:color="auto"/>
                        <w:right w:val="none" w:sz="0" w:space="0" w:color="auto"/>
                      </w:divBdr>
                      <w:divsChild>
                        <w:div w:id="1816214636">
                          <w:marLeft w:val="0"/>
                          <w:marRight w:val="0"/>
                          <w:marTop w:val="0"/>
                          <w:marBottom w:val="0"/>
                          <w:divBdr>
                            <w:top w:val="none" w:sz="0" w:space="0" w:color="auto"/>
                            <w:left w:val="none" w:sz="0" w:space="0" w:color="auto"/>
                            <w:bottom w:val="none" w:sz="0" w:space="0" w:color="auto"/>
                            <w:right w:val="none" w:sz="0" w:space="0" w:color="auto"/>
                          </w:divBdr>
                          <w:divsChild>
                            <w:div w:id="767850711">
                              <w:marLeft w:val="0"/>
                              <w:marRight w:val="0"/>
                              <w:marTop w:val="120"/>
                              <w:marBottom w:val="360"/>
                              <w:divBdr>
                                <w:top w:val="none" w:sz="0" w:space="0" w:color="auto"/>
                                <w:left w:val="none" w:sz="0" w:space="0" w:color="auto"/>
                                <w:bottom w:val="none" w:sz="0" w:space="0" w:color="auto"/>
                                <w:right w:val="none" w:sz="0" w:space="0" w:color="auto"/>
                              </w:divBdr>
                              <w:divsChild>
                                <w:div w:id="763721277">
                                  <w:marLeft w:val="420"/>
                                  <w:marRight w:val="0"/>
                                  <w:marTop w:val="0"/>
                                  <w:marBottom w:val="0"/>
                                  <w:divBdr>
                                    <w:top w:val="none" w:sz="0" w:space="0" w:color="auto"/>
                                    <w:left w:val="none" w:sz="0" w:space="0" w:color="auto"/>
                                    <w:bottom w:val="none" w:sz="0" w:space="0" w:color="auto"/>
                                    <w:right w:val="none" w:sz="0" w:space="0" w:color="auto"/>
                                  </w:divBdr>
                                  <w:divsChild>
                                    <w:div w:id="907231560">
                                      <w:marLeft w:val="0"/>
                                      <w:marRight w:val="0"/>
                                      <w:marTop w:val="34"/>
                                      <w:marBottom w:val="34"/>
                                      <w:divBdr>
                                        <w:top w:val="none" w:sz="0" w:space="0" w:color="auto"/>
                                        <w:left w:val="none" w:sz="0" w:space="0" w:color="auto"/>
                                        <w:bottom w:val="none" w:sz="0" w:space="0" w:color="auto"/>
                                        <w:right w:val="none" w:sz="0" w:space="0" w:color="auto"/>
                                      </w:divBdr>
                                    </w:div>
                                    <w:div w:id="1813672615">
                                      <w:marLeft w:val="0"/>
                                      <w:marRight w:val="0"/>
                                      <w:marTop w:val="0"/>
                                      <w:marBottom w:val="0"/>
                                      <w:divBdr>
                                        <w:top w:val="none" w:sz="0" w:space="0" w:color="auto"/>
                                        <w:left w:val="none" w:sz="0" w:space="0" w:color="auto"/>
                                        <w:bottom w:val="none" w:sz="0" w:space="0" w:color="auto"/>
                                        <w:right w:val="none" w:sz="0" w:space="0" w:color="auto"/>
                                      </w:divBdr>
                                      <w:divsChild>
                                        <w:div w:id="33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424041">
      <w:bodyDiv w:val="1"/>
      <w:marLeft w:val="0"/>
      <w:marRight w:val="0"/>
      <w:marTop w:val="0"/>
      <w:marBottom w:val="0"/>
      <w:divBdr>
        <w:top w:val="none" w:sz="0" w:space="0" w:color="auto"/>
        <w:left w:val="none" w:sz="0" w:space="0" w:color="auto"/>
        <w:bottom w:val="none" w:sz="0" w:space="0" w:color="auto"/>
        <w:right w:val="none" w:sz="0" w:space="0" w:color="auto"/>
      </w:divBdr>
      <w:divsChild>
        <w:div w:id="386337213">
          <w:marLeft w:val="0"/>
          <w:marRight w:val="1"/>
          <w:marTop w:val="0"/>
          <w:marBottom w:val="0"/>
          <w:divBdr>
            <w:top w:val="none" w:sz="0" w:space="0" w:color="auto"/>
            <w:left w:val="none" w:sz="0" w:space="0" w:color="auto"/>
            <w:bottom w:val="none" w:sz="0" w:space="0" w:color="auto"/>
            <w:right w:val="none" w:sz="0" w:space="0" w:color="auto"/>
          </w:divBdr>
          <w:divsChild>
            <w:div w:id="1804956157">
              <w:marLeft w:val="0"/>
              <w:marRight w:val="0"/>
              <w:marTop w:val="0"/>
              <w:marBottom w:val="0"/>
              <w:divBdr>
                <w:top w:val="none" w:sz="0" w:space="0" w:color="auto"/>
                <w:left w:val="none" w:sz="0" w:space="0" w:color="auto"/>
                <w:bottom w:val="none" w:sz="0" w:space="0" w:color="auto"/>
                <w:right w:val="none" w:sz="0" w:space="0" w:color="auto"/>
              </w:divBdr>
              <w:divsChild>
                <w:div w:id="1748574113">
                  <w:marLeft w:val="0"/>
                  <w:marRight w:val="1"/>
                  <w:marTop w:val="0"/>
                  <w:marBottom w:val="0"/>
                  <w:divBdr>
                    <w:top w:val="none" w:sz="0" w:space="0" w:color="auto"/>
                    <w:left w:val="none" w:sz="0" w:space="0" w:color="auto"/>
                    <w:bottom w:val="none" w:sz="0" w:space="0" w:color="auto"/>
                    <w:right w:val="none" w:sz="0" w:space="0" w:color="auto"/>
                  </w:divBdr>
                  <w:divsChild>
                    <w:div w:id="859470552">
                      <w:marLeft w:val="0"/>
                      <w:marRight w:val="0"/>
                      <w:marTop w:val="0"/>
                      <w:marBottom w:val="0"/>
                      <w:divBdr>
                        <w:top w:val="none" w:sz="0" w:space="0" w:color="auto"/>
                        <w:left w:val="none" w:sz="0" w:space="0" w:color="auto"/>
                        <w:bottom w:val="none" w:sz="0" w:space="0" w:color="auto"/>
                        <w:right w:val="none" w:sz="0" w:space="0" w:color="auto"/>
                      </w:divBdr>
                      <w:divsChild>
                        <w:div w:id="998656387">
                          <w:marLeft w:val="0"/>
                          <w:marRight w:val="0"/>
                          <w:marTop w:val="0"/>
                          <w:marBottom w:val="0"/>
                          <w:divBdr>
                            <w:top w:val="none" w:sz="0" w:space="0" w:color="auto"/>
                            <w:left w:val="none" w:sz="0" w:space="0" w:color="auto"/>
                            <w:bottom w:val="none" w:sz="0" w:space="0" w:color="auto"/>
                            <w:right w:val="none" w:sz="0" w:space="0" w:color="auto"/>
                          </w:divBdr>
                          <w:divsChild>
                            <w:div w:id="1977952200">
                              <w:marLeft w:val="0"/>
                              <w:marRight w:val="0"/>
                              <w:marTop w:val="120"/>
                              <w:marBottom w:val="360"/>
                              <w:divBdr>
                                <w:top w:val="none" w:sz="0" w:space="0" w:color="auto"/>
                                <w:left w:val="none" w:sz="0" w:space="0" w:color="auto"/>
                                <w:bottom w:val="none" w:sz="0" w:space="0" w:color="auto"/>
                                <w:right w:val="none" w:sz="0" w:space="0" w:color="auto"/>
                              </w:divBdr>
                              <w:divsChild>
                                <w:div w:id="1686832949">
                                  <w:marLeft w:val="420"/>
                                  <w:marRight w:val="0"/>
                                  <w:marTop w:val="0"/>
                                  <w:marBottom w:val="0"/>
                                  <w:divBdr>
                                    <w:top w:val="none" w:sz="0" w:space="0" w:color="auto"/>
                                    <w:left w:val="none" w:sz="0" w:space="0" w:color="auto"/>
                                    <w:bottom w:val="none" w:sz="0" w:space="0" w:color="auto"/>
                                    <w:right w:val="none" w:sz="0" w:space="0" w:color="auto"/>
                                  </w:divBdr>
                                  <w:divsChild>
                                    <w:div w:id="1764497732">
                                      <w:marLeft w:val="0"/>
                                      <w:marRight w:val="0"/>
                                      <w:marTop w:val="34"/>
                                      <w:marBottom w:val="34"/>
                                      <w:divBdr>
                                        <w:top w:val="none" w:sz="0" w:space="0" w:color="auto"/>
                                        <w:left w:val="none" w:sz="0" w:space="0" w:color="auto"/>
                                        <w:bottom w:val="none" w:sz="0" w:space="0" w:color="auto"/>
                                        <w:right w:val="none" w:sz="0" w:space="0" w:color="auto"/>
                                      </w:divBdr>
                                    </w:div>
                                    <w:div w:id="1902978190">
                                      <w:marLeft w:val="0"/>
                                      <w:marRight w:val="0"/>
                                      <w:marTop w:val="0"/>
                                      <w:marBottom w:val="0"/>
                                      <w:divBdr>
                                        <w:top w:val="none" w:sz="0" w:space="0" w:color="auto"/>
                                        <w:left w:val="none" w:sz="0" w:space="0" w:color="auto"/>
                                        <w:bottom w:val="none" w:sz="0" w:space="0" w:color="auto"/>
                                        <w:right w:val="none" w:sz="0" w:space="0" w:color="auto"/>
                                      </w:divBdr>
                                      <w:divsChild>
                                        <w:div w:id="16705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048017">
      <w:bodyDiv w:val="1"/>
      <w:marLeft w:val="0"/>
      <w:marRight w:val="0"/>
      <w:marTop w:val="0"/>
      <w:marBottom w:val="0"/>
      <w:divBdr>
        <w:top w:val="none" w:sz="0" w:space="0" w:color="auto"/>
        <w:left w:val="none" w:sz="0" w:space="0" w:color="auto"/>
        <w:bottom w:val="none" w:sz="0" w:space="0" w:color="auto"/>
        <w:right w:val="none" w:sz="0" w:space="0" w:color="auto"/>
      </w:divBdr>
      <w:divsChild>
        <w:div w:id="1048332987">
          <w:marLeft w:val="0"/>
          <w:marRight w:val="1"/>
          <w:marTop w:val="0"/>
          <w:marBottom w:val="0"/>
          <w:divBdr>
            <w:top w:val="none" w:sz="0" w:space="0" w:color="auto"/>
            <w:left w:val="none" w:sz="0" w:space="0" w:color="auto"/>
            <w:bottom w:val="none" w:sz="0" w:space="0" w:color="auto"/>
            <w:right w:val="none" w:sz="0" w:space="0" w:color="auto"/>
          </w:divBdr>
          <w:divsChild>
            <w:div w:id="207653">
              <w:marLeft w:val="0"/>
              <w:marRight w:val="0"/>
              <w:marTop w:val="0"/>
              <w:marBottom w:val="0"/>
              <w:divBdr>
                <w:top w:val="none" w:sz="0" w:space="0" w:color="auto"/>
                <w:left w:val="none" w:sz="0" w:space="0" w:color="auto"/>
                <w:bottom w:val="none" w:sz="0" w:space="0" w:color="auto"/>
                <w:right w:val="none" w:sz="0" w:space="0" w:color="auto"/>
              </w:divBdr>
              <w:divsChild>
                <w:div w:id="104471123">
                  <w:marLeft w:val="0"/>
                  <w:marRight w:val="1"/>
                  <w:marTop w:val="0"/>
                  <w:marBottom w:val="0"/>
                  <w:divBdr>
                    <w:top w:val="none" w:sz="0" w:space="0" w:color="auto"/>
                    <w:left w:val="none" w:sz="0" w:space="0" w:color="auto"/>
                    <w:bottom w:val="none" w:sz="0" w:space="0" w:color="auto"/>
                    <w:right w:val="none" w:sz="0" w:space="0" w:color="auto"/>
                  </w:divBdr>
                  <w:divsChild>
                    <w:div w:id="1761096931">
                      <w:marLeft w:val="0"/>
                      <w:marRight w:val="0"/>
                      <w:marTop w:val="0"/>
                      <w:marBottom w:val="0"/>
                      <w:divBdr>
                        <w:top w:val="none" w:sz="0" w:space="0" w:color="auto"/>
                        <w:left w:val="none" w:sz="0" w:space="0" w:color="auto"/>
                        <w:bottom w:val="none" w:sz="0" w:space="0" w:color="auto"/>
                        <w:right w:val="none" w:sz="0" w:space="0" w:color="auto"/>
                      </w:divBdr>
                      <w:divsChild>
                        <w:div w:id="234439123">
                          <w:marLeft w:val="0"/>
                          <w:marRight w:val="0"/>
                          <w:marTop w:val="0"/>
                          <w:marBottom w:val="0"/>
                          <w:divBdr>
                            <w:top w:val="none" w:sz="0" w:space="0" w:color="auto"/>
                            <w:left w:val="none" w:sz="0" w:space="0" w:color="auto"/>
                            <w:bottom w:val="none" w:sz="0" w:space="0" w:color="auto"/>
                            <w:right w:val="none" w:sz="0" w:space="0" w:color="auto"/>
                          </w:divBdr>
                          <w:divsChild>
                            <w:div w:id="233439893">
                              <w:marLeft w:val="0"/>
                              <w:marRight w:val="0"/>
                              <w:marTop w:val="120"/>
                              <w:marBottom w:val="360"/>
                              <w:divBdr>
                                <w:top w:val="none" w:sz="0" w:space="0" w:color="auto"/>
                                <w:left w:val="none" w:sz="0" w:space="0" w:color="auto"/>
                                <w:bottom w:val="none" w:sz="0" w:space="0" w:color="auto"/>
                                <w:right w:val="none" w:sz="0" w:space="0" w:color="auto"/>
                              </w:divBdr>
                              <w:divsChild>
                                <w:div w:id="767893123">
                                  <w:marLeft w:val="420"/>
                                  <w:marRight w:val="0"/>
                                  <w:marTop w:val="0"/>
                                  <w:marBottom w:val="0"/>
                                  <w:divBdr>
                                    <w:top w:val="none" w:sz="0" w:space="0" w:color="auto"/>
                                    <w:left w:val="none" w:sz="0" w:space="0" w:color="auto"/>
                                    <w:bottom w:val="none" w:sz="0" w:space="0" w:color="auto"/>
                                    <w:right w:val="none" w:sz="0" w:space="0" w:color="auto"/>
                                  </w:divBdr>
                                  <w:divsChild>
                                    <w:div w:id="1842428855">
                                      <w:marLeft w:val="0"/>
                                      <w:marRight w:val="0"/>
                                      <w:marTop w:val="34"/>
                                      <w:marBottom w:val="34"/>
                                      <w:divBdr>
                                        <w:top w:val="none" w:sz="0" w:space="0" w:color="auto"/>
                                        <w:left w:val="none" w:sz="0" w:space="0" w:color="auto"/>
                                        <w:bottom w:val="none" w:sz="0" w:space="0" w:color="auto"/>
                                        <w:right w:val="none" w:sz="0" w:space="0" w:color="auto"/>
                                      </w:divBdr>
                                    </w:div>
                                    <w:div w:id="27606999">
                                      <w:marLeft w:val="0"/>
                                      <w:marRight w:val="0"/>
                                      <w:marTop w:val="0"/>
                                      <w:marBottom w:val="0"/>
                                      <w:divBdr>
                                        <w:top w:val="none" w:sz="0" w:space="0" w:color="auto"/>
                                        <w:left w:val="none" w:sz="0" w:space="0" w:color="auto"/>
                                        <w:bottom w:val="none" w:sz="0" w:space="0" w:color="auto"/>
                                        <w:right w:val="none" w:sz="0" w:space="0" w:color="auto"/>
                                      </w:divBdr>
                                      <w:divsChild>
                                        <w:div w:id="17381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851679">
      <w:bodyDiv w:val="1"/>
      <w:marLeft w:val="0"/>
      <w:marRight w:val="0"/>
      <w:marTop w:val="0"/>
      <w:marBottom w:val="0"/>
      <w:divBdr>
        <w:top w:val="none" w:sz="0" w:space="0" w:color="auto"/>
        <w:left w:val="none" w:sz="0" w:space="0" w:color="auto"/>
        <w:bottom w:val="none" w:sz="0" w:space="0" w:color="auto"/>
        <w:right w:val="none" w:sz="0" w:space="0" w:color="auto"/>
      </w:divBdr>
      <w:divsChild>
        <w:div w:id="1964116359">
          <w:marLeft w:val="0"/>
          <w:marRight w:val="0"/>
          <w:marTop w:val="0"/>
          <w:marBottom w:val="0"/>
          <w:divBdr>
            <w:top w:val="none" w:sz="0" w:space="0" w:color="auto"/>
            <w:left w:val="none" w:sz="0" w:space="0" w:color="auto"/>
            <w:bottom w:val="none" w:sz="0" w:space="0" w:color="auto"/>
            <w:right w:val="none" w:sz="0" w:space="0" w:color="auto"/>
          </w:divBdr>
          <w:divsChild>
            <w:div w:id="321617084">
              <w:marLeft w:val="0"/>
              <w:marRight w:val="0"/>
              <w:marTop w:val="0"/>
              <w:marBottom w:val="0"/>
              <w:divBdr>
                <w:top w:val="none" w:sz="0" w:space="0" w:color="auto"/>
                <w:left w:val="none" w:sz="0" w:space="0" w:color="auto"/>
                <w:bottom w:val="none" w:sz="0" w:space="0" w:color="auto"/>
                <w:right w:val="none" w:sz="0" w:space="0" w:color="auto"/>
              </w:divBdr>
              <w:divsChild>
                <w:div w:id="344065151">
                  <w:marLeft w:val="0"/>
                  <w:marRight w:val="0"/>
                  <w:marTop w:val="0"/>
                  <w:marBottom w:val="0"/>
                  <w:divBdr>
                    <w:top w:val="none" w:sz="0" w:space="0" w:color="auto"/>
                    <w:left w:val="none" w:sz="0" w:space="0" w:color="auto"/>
                    <w:bottom w:val="none" w:sz="0" w:space="0" w:color="auto"/>
                    <w:right w:val="none" w:sz="0" w:space="0" w:color="auto"/>
                  </w:divBdr>
                  <w:divsChild>
                    <w:div w:id="150752639">
                      <w:marLeft w:val="0"/>
                      <w:marRight w:val="0"/>
                      <w:marTop w:val="0"/>
                      <w:marBottom w:val="0"/>
                      <w:divBdr>
                        <w:top w:val="none" w:sz="0" w:space="0" w:color="auto"/>
                        <w:left w:val="none" w:sz="0" w:space="0" w:color="auto"/>
                        <w:bottom w:val="none" w:sz="0" w:space="0" w:color="auto"/>
                        <w:right w:val="none" w:sz="0" w:space="0" w:color="auto"/>
                      </w:divBdr>
                      <w:divsChild>
                        <w:div w:id="475689328">
                          <w:marLeft w:val="0"/>
                          <w:marRight w:val="0"/>
                          <w:marTop w:val="0"/>
                          <w:marBottom w:val="0"/>
                          <w:divBdr>
                            <w:top w:val="none" w:sz="0" w:space="0" w:color="auto"/>
                            <w:left w:val="none" w:sz="0" w:space="0" w:color="auto"/>
                            <w:bottom w:val="none" w:sz="0" w:space="0" w:color="auto"/>
                            <w:right w:val="none" w:sz="0" w:space="0" w:color="auto"/>
                          </w:divBdr>
                          <w:divsChild>
                            <w:div w:id="1617567450">
                              <w:marLeft w:val="0"/>
                              <w:marRight w:val="0"/>
                              <w:marTop w:val="0"/>
                              <w:marBottom w:val="0"/>
                              <w:divBdr>
                                <w:top w:val="none" w:sz="0" w:space="0" w:color="auto"/>
                                <w:left w:val="none" w:sz="0" w:space="0" w:color="auto"/>
                                <w:bottom w:val="none" w:sz="0" w:space="0" w:color="auto"/>
                                <w:right w:val="none" w:sz="0" w:space="0" w:color="auto"/>
                              </w:divBdr>
                              <w:divsChild>
                                <w:div w:id="281427634">
                                  <w:marLeft w:val="0"/>
                                  <w:marRight w:val="0"/>
                                  <w:marTop w:val="0"/>
                                  <w:marBottom w:val="0"/>
                                  <w:divBdr>
                                    <w:top w:val="none" w:sz="0" w:space="0" w:color="auto"/>
                                    <w:left w:val="none" w:sz="0" w:space="0" w:color="auto"/>
                                    <w:bottom w:val="none" w:sz="0" w:space="0" w:color="auto"/>
                                    <w:right w:val="none" w:sz="0" w:space="0" w:color="auto"/>
                                  </w:divBdr>
                                  <w:divsChild>
                                    <w:div w:id="654456589">
                                      <w:marLeft w:val="0"/>
                                      <w:marRight w:val="0"/>
                                      <w:marTop w:val="0"/>
                                      <w:marBottom w:val="0"/>
                                      <w:divBdr>
                                        <w:top w:val="none" w:sz="0" w:space="0" w:color="auto"/>
                                        <w:left w:val="none" w:sz="0" w:space="0" w:color="auto"/>
                                        <w:bottom w:val="none" w:sz="0" w:space="0" w:color="auto"/>
                                        <w:right w:val="none" w:sz="0" w:space="0" w:color="auto"/>
                                      </w:divBdr>
                                      <w:divsChild>
                                        <w:div w:id="1286086236">
                                          <w:marLeft w:val="0"/>
                                          <w:marRight w:val="0"/>
                                          <w:marTop w:val="0"/>
                                          <w:marBottom w:val="0"/>
                                          <w:divBdr>
                                            <w:top w:val="none" w:sz="0" w:space="0" w:color="auto"/>
                                            <w:left w:val="none" w:sz="0" w:space="0" w:color="auto"/>
                                            <w:bottom w:val="none" w:sz="0" w:space="0" w:color="auto"/>
                                            <w:right w:val="none" w:sz="0" w:space="0" w:color="auto"/>
                                          </w:divBdr>
                                        </w:div>
                                        <w:div w:id="1953051676">
                                          <w:marLeft w:val="0"/>
                                          <w:marRight w:val="0"/>
                                          <w:marTop w:val="0"/>
                                          <w:marBottom w:val="0"/>
                                          <w:divBdr>
                                            <w:top w:val="none" w:sz="0" w:space="0" w:color="auto"/>
                                            <w:left w:val="none" w:sz="0" w:space="0" w:color="auto"/>
                                            <w:bottom w:val="none" w:sz="0" w:space="0" w:color="auto"/>
                                            <w:right w:val="none" w:sz="0" w:space="0" w:color="auto"/>
                                          </w:divBdr>
                                          <w:divsChild>
                                            <w:div w:id="11388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254142">
      <w:bodyDiv w:val="1"/>
      <w:marLeft w:val="0"/>
      <w:marRight w:val="0"/>
      <w:marTop w:val="0"/>
      <w:marBottom w:val="0"/>
      <w:divBdr>
        <w:top w:val="none" w:sz="0" w:space="0" w:color="auto"/>
        <w:left w:val="none" w:sz="0" w:space="0" w:color="auto"/>
        <w:bottom w:val="none" w:sz="0" w:space="0" w:color="auto"/>
        <w:right w:val="none" w:sz="0" w:space="0" w:color="auto"/>
      </w:divBdr>
      <w:divsChild>
        <w:div w:id="1823735895">
          <w:marLeft w:val="0"/>
          <w:marRight w:val="0"/>
          <w:marTop w:val="0"/>
          <w:marBottom w:val="0"/>
          <w:divBdr>
            <w:top w:val="none" w:sz="0" w:space="0" w:color="auto"/>
            <w:left w:val="none" w:sz="0" w:space="0" w:color="auto"/>
            <w:bottom w:val="none" w:sz="0" w:space="0" w:color="auto"/>
            <w:right w:val="none" w:sz="0" w:space="0" w:color="auto"/>
          </w:divBdr>
          <w:divsChild>
            <w:div w:id="1331717670">
              <w:marLeft w:val="0"/>
              <w:marRight w:val="0"/>
              <w:marTop w:val="0"/>
              <w:marBottom w:val="0"/>
              <w:divBdr>
                <w:top w:val="none" w:sz="0" w:space="0" w:color="auto"/>
                <w:left w:val="none" w:sz="0" w:space="0" w:color="auto"/>
                <w:bottom w:val="none" w:sz="0" w:space="0" w:color="auto"/>
                <w:right w:val="none" w:sz="0" w:space="0" w:color="auto"/>
              </w:divBdr>
              <w:divsChild>
                <w:div w:id="1949894482">
                  <w:marLeft w:val="0"/>
                  <w:marRight w:val="0"/>
                  <w:marTop w:val="0"/>
                  <w:marBottom w:val="0"/>
                  <w:divBdr>
                    <w:top w:val="none" w:sz="0" w:space="0" w:color="auto"/>
                    <w:left w:val="none" w:sz="0" w:space="0" w:color="auto"/>
                    <w:bottom w:val="none" w:sz="0" w:space="0" w:color="auto"/>
                    <w:right w:val="none" w:sz="0" w:space="0" w:color="auto"/>
                  </w:divBdr>
                  <w:divsChild>
                    <w:div w:id="976640072">
                      <w:marLeft w:val="0"/>
                      <w:marRight w:val="0"/>
                      <w:marTop w:val="0"/>
                      <w:marBottom w:val="0"/>
                      <w:divBdr>
                        <w:top w:val="none" w:sz="0" w:space="0" w:color="auto"/>
                        <w:left w:val="none" w:sz="0" w:space="0" w:color="auto"/>
                        <w:bottom w:val="none" w:sz="0" w:space="0" w:color="auto"/>
                        <w:right w:val="none" w:sz="0" w:space="0" w:color="auto"/>
                      </w:divBdr>
                      <w:divsChild>
                        <w:div w:id="1172262652">
                          <w:marLeft w:val="0"/>
                          <w:marRight w:val="0"/>
                          <w:marTop w:val="0"/>
                          <w:marBottom w:val="0"/>
                          <w:divBdr>
                            <w:top w:val="none" w:sz="0" w:space="0" w:color="auto"/>
                            <w:left w:val="none" w:sz="0" w:space="0" w:color="auto"/>
                            <w:bottom w:val="none" w:sz="0" w:space="0" w:color="auto"/>
                            <w:right w:val="none" w:sz="0" w:space="0" w:color="auto"/>
                          </w:divBdr>
                          <w:divsChild>
                            <w:div w:id="776171203">
                              <w:marLeft w:val="0"/>
                              <w:marRight w:val="0"/>
                              <w:marTop w:val="0"/>
                              <w:marBottom w:val="0"/>
                              <w:divBdr>
                                <w:top w:val="none" w:sz="0" w:space="0" w:color="auto"/>
                                <w:left w:val="none" w:sz="0" w:space="0" w:color="auto"/>
                                <w:bottom w:val="none" w:sz="0" w:space="0" w:color="auto"/>
                                <w:right w:val="none" w:sz="0" w:space="0" w:color="auto"/>
                              </w:divBdr>
                              <w:divsChild>
                                <w:div w:id="1948075628">
                                  <w:marLeft w:val="0"/>
                                  <w:marRight w:val="0"/>
                                  <w:marTop w:val="0"/>
                                  <w:marBottom w:val="0"/>
                                  <w:divBdr>
                                    <w:top w:val="none" w:sz="0" w:space="0" w:color="auto"/>
                                    <w:left w:val="none" w:sz="0" w:space="0" w:color="auto"/>
                                    <w:bottom w:val="none" w:sz="0" w:space="0" w:color="auto"/>
                                    <w:right w:val="none" w:sz="0" w:space="0" w:color="auto"/>
                                  </w:divBdr>
                                  <w:divsChild>
                                    <w:div w:id="1204296288">
                                      <w:marLeft w:val="0"/>
                                      <w:marRight w:val="0"/>
                                      <w:marTop w:val="0"/>
                                      <w:marBottom w:val="0"/>
                                      <w:divBdr>
                                        <w:top w:val="none" w:sz="0" w:space="0" w:color="auto"/>
                                        <w:left w:val="none" w:sz="0" w:space="0" w:color="auto"/>
                                        <w:bottom w:val="none" w:sz="0" w:space="0" w:color="auto"/>
                                        <w:right w:val="none" w:sz="0" w:space="0" w:color="auto"/>
                                      </w:divBdr>
                                      <w:divsChild>
                                        <w:div w:id="1638216132">
                                          <w:marLeft w:val="0"/>
                                          <w:marRight w:val="0"/>
                                          <w:marTop w:val="0"/>
                                          <w:marBottom w:val="0"/>
                                          <w:divBdr>
                                            <w:top w:val="none" w:sz="0" w:space="0" w:color="auto"/>
                                            <w:left w:val="none" w:sz="0" w:space="0" w:color="auto"/>
                                            <w:bottom w:val="none" w:sz="0" w:space="0" w:color="auto"/>
                                            <w:right w:val="none" w:sz="0" w:space="0" w:color="auto"/>
                                          </w:divBdr>
                                        </w:div>
                                        <w:div w:id="1419325929">
                                          <w:marLeft w:val="0"/>
                                          <w:marRight w:val="0"/>
                                          <w:marTop w:val="0"/>
                                          <w:marBottom w:val="0"/>
                                          <w:divBdr>
                                            <w:top w:val="none" w:sz="0" w:space="0" w:color="auto"/>
                                            <w:left w:val="none" w:sz="0" w:space="0" w:color="auto"/>
                                            <w:bottom w:val="none" w:sz="0" w:space="0" w:color="auto"/>
                                            <w:right w:val="none" w:sz="0" w:space="0" w:color="auto"/>
                                          </w:divBdr>
                                          <w:divsChild>
                                            <w:div w:id="1238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2219033">
      <w:bodyDiv w:val="1"/>
      <w:marLeft w:val="0"/>
      <w:marRight w:val="0"/>
      <w:marTop w:val="0"/>
      <w:marBottom w:val="0"/>
      <w:divBdr>
        <w:top w:val="none" w:sz="0" w:space="0" w:color="auto"/>
        <w:left w:val="none" w:sz="0" w:space="0" w:color="auto"/>
        <w:bottom w:val="none" w:sz="0" w:space="0" w:color="auto"/>
        <w:right w:val="none" w:sz="0" w:space="0" w:color="auto"/>
      </w:divBdr>
      <w:divsChild>
        <w:div w:id="30884245">
          <w:marLeft w:val="0"/>
          <w:marRight w:val="1"/>
          <w:marTop w:val="0"/>
          <w:marBottom w:val="0"/>
          <w:divBdr>
            <w:top w:val="none" w:sz="0" w:space="0" w:color="auto"/>
            <w:left w:val="none" w:sz="0" w:space="0" w:color="auto"/>
            <w:bottom w:val="none" w:sz="0" w:space="0" w:color="auto"/>
            <w:right w:val="none" w:sz="0" w:space="0" w:color="auto"/>
          </w:divBdr>
          <w:divsChild>
            <w:div w:id="1247376846">
              <w:marLeft w:val="0"/>
              <w:marRight w:val="0"/>
              <w:marTop w:val="0"/>
              <w:marBottom w:val="0"/>
              <w:divBdr>
                <w:top w:val="none" w:sz="0" w:space="0" w:color="auto"/>
                <w:left w:val="none" w:sz="0" w:space="0" w:color="auto"/>
                <w:bottom w:val="none" w:sz="0" w:space="0" w:color="auto"/>
                <w:right w:val="none" w:sz="0" w:space="0" w:color="auto"/>
              </w:divBdr>
              <w:divsChild>
                <w:div w:id="967322192">
                  <w:marLeft w:val="0"/>
                  <w:marRight w:val="1"/>
                  <w:marTop w:val="0"/>
                  <w:marBottom w:val="0"/>
                  <w:divBdr>
                    <w:top w:val="none" w:sz="0" w:space="0" w:color="auto"/>
                    <w:left w:val="none" w:sz="0" w:space="0" w:color="auto"/>
                    <w:bottom w:val="none" w:sz="0" w:space="0" w:color="auto"/>
                    <w:right w:val="none" w:sz="0" w:space="0" w:color="auto"/>
                  </w:divBdr>
                  <w:divsChild>
                    <w:div w:id="492187693">
                      <w:marLeft w:val="0"/>
                      <w:marRight w:val="0"/>
                      <w:marTop w:val="0"/>
                      <w:marBottom w:val="0"/>
                      <w:divBdr>
                        <w:top w:val="none" w:sz="0" w:space="0" w:color="auto"/>
                        <w:left w:val="none" w:sz="0" w:space="0" w:color="auto"/>
                        <w:bottom w:val="none" w:sz="0" w:space="0" w:color="auto"/>
                        <w:right w:val="none" w:sz="0" w:space="0" w:color="auto"/>
                      </w:divBdr>
                      <w:divsChild>
                        <w:div w:id="2097634231">
                          <w:marLeft w:val="0"/>
                          <w:marRight w:val="0"/>
                          <w:marTop w:val="0"/>
                          <w:marBottom w:val="0"/>
                          <w:divBdr>
                            <w:top w:val="none" w:sz="0" w:space="0" w:color="auto"/>
                            <w:left w:val="none" w:sz="0" w:space="0" w:color="auto"/>
                            <w:bottom w:val="none" w:sz="0" w:space="0" w:color="auto"/>
                            <w:right w:val="none" w:sz="0" w:space="0" w:color="auto"/>
                          </w:divBdr>
                          <w:divsChild>
                            <w:div w:id="184632698">
                              <w:marLeft w:val="0"/>
                              <w:marRight w:val="0"/>
                              <w:marTop w:val="120"/>
                              <w:marBottom w:val="360"/>
                              <w:divBdr>
                                <w:top w:val="none" w:sz="0" w:space="0" w:color="auto"/>
                                <w:left w:val="none" w:sz="0" w:space="0" w:color="auto"/>
                                <w:bottom w:val="none" w:sz="0" w:space="0" w:color="auto"/>
                                <w:right w:val="none" w:sz="0" w:space="0" w:color="auto"/>
                              </w:divBdr>
                              <w:divsChild>
                                <w:div w:id="654264075">
                                  <w:marLeft w:val="420"/>
                                  <w:marRight w:val="0"/>
                                  <w:marTop w:val="0"/>
                                  <w:marBottom w:val="0"/>
                                  <w:divBdr>
                                    <w:top w:val="none" w:sz="0" w:space="0" w:color="auto"/>
                                    <w:left w:val="none" w:sz="0" w:space="0" w:color="auto"/>
                                    <w:bottom w:val="none" w:sz="0" w:space="0" w:color="auto"/>
                                    <w:right w:val="none" w:sz="0" w:space="0" w:color="auto"/>
                                  </w:divBdr>
                                  <w:divsChild>
                                    <w:div w:id="1328511316">
                                      <w:marLeft w:val="0"/>
                                      <w:marRight w:val="0"/>
                                      <w:marTop w:val="34"/>
                                      <w:marBottom w:val="34"/>
                                      <w:divBdr>
                                        <w:top w:val="none" w:sz="0" w:space="0" w:color="auto"/>
                                        <w:left w:val="none" w:sz="0" w:space="0" w:color="auto"/>
                                        <w:bottom w:val="none" w:sz="0" w:space="0" w:color="auto"/>
                                        <w:right w:val="none" w:sz="0" w:space="0" w:color="auto"/>
                                      </w:divBdr>
                                    </w:div>
                                    <w:div w:id="1375470953">
                                      <w:marLeft w:val="0"/>
                                      <w:marRight w:val="0"/>
                                      <w:marTop w:val="0"/>
                                      <w:marBottom w:val="0"/>
                                      <w:divBdr>
                                        <w:top w:val="none" w:sz="0" w:space="0" w:color="auto"/>
                                        <w:left w:val="none" w:sz="0" w:space="0" w:color="auto"/>
                                        <w:bottom w:val="none" w:sz="0" w:space="0" w:color="auto"/>
                                        <w:right w:val="none" w:sz="0" w:space="0" w:color="auto"/>
                                      </w:divBdr>
                                      <w:divsChild>
                                        <w:div w:id="62744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39252">
      <w:bodyDiv w:val="1"/>
      <w:marLeft w:val="0"/>
      <w:marRight w:val="0"/>
      <w:marTop w:val="0"/>
      <w:marBottom w:val="0"/>
      <w:divBdr>
        <w:top w:val="none" w:sz="0" w:space="0" w:color="auto"/>
        <w:left w:val="none" w:sz="0" w:space="0" w:color="auto"/>
        <w:bottom w:val="none" w:sz="0" w:space="0" w:color="auto"/>
        <w:right w:val="none" w:sz="0" w:space="0" w:color="auto"/>
      </w:divBdr>
      <w:divsChild>
        <w:div w:id="1146161103">
          <w:marLeft w:val="0"/>
          <w:marRight w:val="0"/>
          <w:marTop w:val="0"/>
          <w:marBottom w:val="0"/>
          <w:divBdr>
            <w:top w:val="none" w:sz="0" w:space="0" w:color="auto"/>
            <w:left w:val="none" w:sz="0" w:space="0" w:color="auto"/>
            <w:bottom w:val="none" w:sz="0" w:space="0" w:color="auto"/>
            <w:right w:val="none" w:sz="0" w:space="0" w:color="auto"/>
          </w:divBdr>
          <w:divsChild>
            <w:div w:id="350688366">
              <w:marLeft w:val="0"/>
              <w:marRight w:val="0"/>
              <w:marTop w:val="0"/>
              <w:marBottom w:val="0"/>
              <w:divBdr>
                <w:top w:val="none" w:sz="0" w:space="0" w:color="auto"/>
                <w:left w:val="none" w:sz="0" w:space="0" w:color="auto"/>
                <w:bottom w:val="none" w:sz="0" w:space="0" w:color="auto"/>
                <w:right w:val="none" w:sz="0" w:space="0" w:color="auto"/>
              </w:divBdr>
              <w:divsChild>
                <w:div w:id="1157301923">
                  <w:marLeft w:val="0"/>
                  <w:marRight w:val="0"/>
                  <w:marTop w:val="0"/>
                  <w:marBottom w:val="0"/>
                  <w:divBdr>
                    <w:top w:val="none" w:sz="0" w:space="0" w:color="auto"/>
                    <w:left w:val="none" w:sz="0" w:space="0" w:color="auto"/>
                    <w:bottom w:val="none" w:sz="0" w:space="0" w:color="auto"/>
                    <w:right w:val="none" w:sz="0" w:space="0" w:color="auto"/>
                  </w:divBdr>
                  <w:divsChild>
                    <w:div w:id="87389467">
                      <w:marLeft w:val="0"/>
                      <w:marRight w:val="0"/>
                      <w:marTop w:val="0"/>
                      <w:marBottom w:val="0"/>
                      <w:divBdr>
                        <w:top w:val="none" w:sz="0" w:space="0" w:color="auto"/>
                        <w:left w:val="none" w:sz="0" w:space="0" w:color="auto"/>
                        <w:bottom w:val="none" w:sz="0" w:space="0" w:color="auto"/>
                        <w:right w:val="none" w:sz="0" w:space="0" w:color="auto"/>
                      </w:divBdr>
                      <w:divsChild>
                        <w:div w:id="1892306593">
                          <w:marLeft w:val="0"/>
                          <w:marRight w:val="0"/>
                          <w:marTop w:val="0"/>
                          <w:marBottom w:val="0"/>
                          <w:divBdr>
                            <w:top w:val="none" w:sz="0" w:space="0" w:color="auto"/>
                            <w:left w:val="none" w:sz="0" w:space="0" w:color="auto"/>
                            <w:bottom w:val="none" w:sz="0" w:space="0" w:color="auto"/>
                            <w:right w:val="none" w:sz="0" w:space="0" w:color="auto"/>
                          </w:divBdr>
                          <w:divsChild>
                            <w:div w:id="1592355887">
                              <w:marLeft w:val="0"/>
                              <w:marRight w:val="0"/>
                              <w:marTop w:val="0"/>
                              <w:marBottom w:val="0"/>
                              <w:divBdr>
                                <w:top w:val="none" w:sz="0" w:space="0" w:color="auto"/>
                                <w:left w:val="none" w:sz="0" w:space="0" w:color="auto"/>
                                <w:bottom w:val="none" w:sz="0" w:space="0" w:color="auto"/>
                                <w:right w:val="none" w:sz="0" w:space="0" w:color="auto"/>
                              </w:divBdr>
                              <w:divsChild>
                                <w:div w:id="2109080712">
                                  <w:marLeft w:val="0"/>
                                  <w:marRight w:val="0"/>
                                  <w:marTop w:val="0"/>
                                  <w:marBottom w:val="0"/>
                                  <w:divBdr>
                                    <w:top w:val="none" w:sz="0" w:space="0" w:color="auto"/>
                                    <w:left w:val="none" w:sz="0" w:space="0" w:color="auto"/>
                                    <w:bottom w:val="none" w:sz="0" w:space="0" w:color="auto"/>
                                    <w:right w:val="none" w:sz="0" w:space="0" w:color="auto"/>
                                  </w:divBdr>
                                  <w:divsChild>
                                    <w:div w:id="12533464">
                                      <w:marLeft w:val="0"/>
                                      <w:marRight w:val="0"/>
                                      <w:marTop w:val="0"/>
                                      <w:marBottom w:val="0"/>
                                      <w:divBdr>
                                        <w:top w:val="none" w:sz="0" w:space="0" w:color="auto"/>
                                        <w:left w:val="none" w:sz="0" w:space="0" w:color="auto"/>
                                        <w:bottom w:val="none" w:sz="0" w:space="0" w:color="auto"/>
                                        <w:right w:val="none" w:sz="0" w:space="0" w:color="auto"/>
                                      </w:divBdr>
                                      <w:divsChild>
                                        <w:div w:id="1699818438">
                                          <w:marLeft w:val="0"/>
                                          <w:marRight w:val="0"/>
                                          <w:marTop w:val="0"/>
                                          <w:marBottom w:val="0"/>
                                          <w:divBdr>
                                            <w:top w:val="none" w:sz="0" w:space="0" w:color="auto"/>
                                            <w:left w:val="none" w:sz="0" w:space="0" w:color="auto"/>
                                            <w:bottom w:val="none" w:sz="0" w:space="0" w:color="auto"/>
                                            <w:right w:val="none" w:sz="0" w:space="0" w:color="auto"/>
                                          </w:divBdr>
                                        </w:div>
                                        <w:div w:id="1209340435">
                                          <w:marLeft w:val="0"/>
                                          <w:marRight w:val="0"/>
                                          <w:marTop w:val="0"/>
                                          <w:marBottom w:val="0"/>
                                          <w:divBdr>
                                            <w:top w:val="none" w:sz="0" w:space="0" w:color="auto"/>
                                            <w:left w:val="none" w:sz="0" w:space="0" w:color="auto"/>
                                            <w:bottom w:val="none" w:sz="0" w:space="0" w:color="auto"/>
                                            <w:right w:val="none" w:sz="0" w:space="0" w:color="auto"/>
                                          </w:divBdr>
                                          <w:divsChild>
                                            <w:div w:id="17837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271789">
      <w:bodyDiv w:val="1"/>
      <w:marLeft w:val="0"/>
      <w:marRight w:val="0"/>
      <w:marTop w:val="0"/>
      <w:marBottom w:val="0"/>
      <w:divBdr>
        <w:top w:val="none" w:sz="0" w:space="0" w:color="auto"/>
        <w:left w:val="none" w:sz="0" w:space="0" w:color="auto"/>
        <w:bottom w:val="none" w:sz="0" w:space="0" w:color="auto"/>
        <w:right w:val="none" w:sz="0" w:space="0" w:color="auto"/>
      </w:divBdr>
      <w:divsChild>
        <w:div w:id="1832215740">
          <w:marLeft w:val="0"/>
          <w:marRight w:val="1"/>
          <w:marTop w:val="0"/>
          <w:marBottom w:val="0"/>
          <w:divBdr>
            <w:top w:val="none" w:sz="0" w:space="0" w:color="auto"/>
            <w:left w:val="none" w:sz="0" w:space="0" w:color="auto"/>
            <w:bottom w:val="none" w:sz="0" w:space="0" w:color="auto"/>
            <w:right w:val="none" w:sz="0" w:space="0" w:color="auto"/>
          </w:divBdr>
          <w:divsChild>
            <w:div w:id="2022663932">
              <w:marLeft w:val="0"/>
              <w:marRight w:val="0"/>
              <w:marTop w:val="0"/>
              <w:marBottom w:val="0"/>
              <w:divBdr>
                <w:top w:val="none" w:sz="0" w:space="0" w:color="auto"/>
                <w:left w:val="none" w:sz="0" w:space="0" w:color="auto"/>
                <w:bottom w:val="none" w:sz="0" w:space="0" w:color="auto"/>
                <w:right w:val="none" w:sz="0" w:space="0" w:color="auto"/>
              </w:divBdr>
              <w:divsChild>
                <w:div w:id="679040339">
                  <w:marLeft w:val="0"/>
                  <w:marRight w:val="1"/>
                  <w:marTop w:val="0"/>
                  <w:marBottom w:val="0"/>
                  <w:divBdr>
                    <w:top w:val="none" w:sz="0" w:space="0" w:color="auto"/>
                    <w:left w:val="none" w:sz="0" w:space="0" w:color="auto"/>
                    <w:bottom w:val="none" w:sz="0" w:space="0" w:color="auto"/>
                    <w:right w:val="none" w:sz="0" w:space="0" w:color="auto"/>
                  </w:divBdr>
                  <w:divsChild>
                    <w:div w:id="1538077474">
                      <w:marLeft w:val="0"/>
                      <w:marRight w:val="0"/>
                      <w:marTop w:val="0"/>
                      <w:marBottom w:val="0"/>
                      <w:divBdr>
                        <w:top w:val="none" w:sz="0" w:space="0" w:color="auto"/>
                        <w:left w:val="none" w:sz="0" w:space="0" w:color="auto"/>
                        <w:bottom w:val="none" w:sz="0" w:space="0" w:color="auto"/>
                        <w:right w:val="none" w:sz="0" w:space="0" w:color="auto"/>
                      </w:divBdr>
                      <w:divsChild>
                        <w:div w:id="563177165">
                          <w:marLeft w:val="0"/>
                          <w:marRight w:val="0"/>
                          <w:marTop w:val="0"/>
                          <w:marBottom w:val="0"/>
                          <w:divBdr>
                            <w:top w:val="none" w:sz="0" w:space="0" w:color="auto"/>
                            <w:left w:val="none" w:sz="0" w:space="0" w:color="auto"/>
                            <w:bottom w:val="none" w:sz="0" w:space="0" w:color="auto"/>
                            <w:right w:val="none" w:sz="0" w:space="0" w:color="auto"/>
                          </w:divBdr>
                          <w:divsChild>
                            <w:div w:id="662047092">
                              <w:marLeft w:val="0"/>
                              <w:marRight w:val="0"/>
                              <w:marTop w:val="120"/>
                              <w:marBottom w:val="360"/>
                              <w:divBdr>
                                <w:top w:val="none" w:sz="0" w:space="0" w:color="auto"/>
                                <w:left w:val="none" w:sz="0" w:space="0" w:color="auto"/>
                                <w:bottom w:val="none" w:sz="0" w:space="0" w:color="auto"/>
                                <w:right w:val="none" w:sz="0" w:space="0" w:color="auto"/>
                              </w:divBdr>
                              <w:divsChild>
                                <w:div w:id="1754934389">
                                  <w:marLeft w:val="420"/>
                                  <w:marRight w:val="0"/>
                                  <w:marTop w:val="0"/>
                                  <w:marBottom w:val="0"/>
                                  <w:divBdr>
                                    <w:top w:val="none" w:sz="0" w:space="0" w:color="auto"/>
                                    <w:left w:val="none" w:sz="0" w:space="0" w:color="auto"/>
                                    <w:bottom w:val="none" w:sz="0" w:space="0" w:color="auto"/>
                                    <w:right w:val="none" w:sz="0" w:space="0" w:color="auto"/>
                                  </w:divBdr>
                                  <w:divsChild>
                                    <w:div w:id="1042512122">
                                      <w:marLeft w:val="0"/>
                                      <w:marRight w:val="0"/>
                                      <w:marTop w:val="34"/>
                                      <w:marBottom w:val="34"/>
                                      <w:divBdr>
                                        <w:top w:val="none" w:sz="0" w:space="0" w:color="auto"/>
                                        <w:left w:val="none" w:sz="0" w:space="0" w:color="auto"/>
                                        <w:bottom w:val="none" w:sz="0" w:space="0" w:color="auto"/>
                                        <w:right w:val="none" w:sz="0" w:space="0" w:color="auto"/>
                                      </w:divBdr>
                                    </w:div>
                                    <w:div w:id="1649894019">
                                      <w:marLeft w:val="0"/>
                                      <w:marRight w:val="0"/>
                                      <w:marTop w:val="0"/>
                                      <w:marBottom w:val="0"/>
                                      <w:divBdr>
                                        <w:top w:val="none" w:sz="0" w:space="0" w:color="auto"/>
                                        <w:left w:val="none" w:sz="0" w:space="0" w:color="auto"/>
                                        <w:bottom w:val="none" w:sz="0" w:space="0" w:color="auto"/>
                                        <w:right w:val="none" w:sz="0" w:space="0" w:color="auto"/>
                                      </w:divBdr>
                                      <w:divsChild>
                                        <w:div w:id="12133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202932">
      <w:bodyDiv w:val="1"/>
      <w:marLeft w:val="0"/>
      <w:marRight w:val="0"/>
      <w:marTop w:val="0"/>
      <w:marBottom w:val="0"/>
      <w:divBdr>
        <w:top w:val="none" w:sz="0" w:space="0" w:color="auto"/>
        <w:left w:val="none" w:sz="0" w:space="0" w:color="auto"/>
        <w:bottom w:val="none" w:sz="0" w:space="0" w:color="auto"/>
        <w:right w:val="none" w:sz="0" w:space="0" w:color="auto"/>
      </w:divBdr>
      <w:divsChild>
        <w:div w:id="1982419124">
          <w:marLeft w:val="0"/>
          <w:marRight w:val="1"/>
          <w:marTop w:val="0"/>
          <w:marBottom w:val="0"/>
          <w:divBdr>
            <w:top w:val="none" w:sz="0" w:space="0" w:color="auto"/>
            <w:left w:val="none" w:sz="0" w:space="0" w:color="auto"/>
            <w:bottom w:val="none" w:sz="0" w:space="0" w:color="auto"/>
            <w:right w:val="none" w:sz="0" w:space="0" w:color="auto"/>
          </w:divBdr>
          <w:divsChild>
            <w:div w:id="2703798">
              <w:marLeft w:val="0"/>
              <w:marRight w:val="0"/>
              <w:marTop w:val="0"/>
              <w:marBottom w:val="0"/>
              <w:divBdr>
                <w:top w:val="none" w:sz="0" w:space="0" w:color="auto"/>
                <w:left w:val="none" w:sz="0" w:space="0" w:color="auto"/>
                <w:bottom w:val="none" w:sz="0" w:space="0" w:color="auto"/>
                <w:right w:val="none" w:sz="0" w:space="0" w:color="auto"/>
              </w:divBdr>
              <w:divsChild>
                <w:div w:id="587036850">
                  <w:marLeft w:val="0"/>
                  <w:marRight w:val="1"/>
                  <w:marTop w:val="0"/>
                  <w:marBottom w:val="0"/>
                  <w:divBdr>
                    <w:top w:val="none" w:sz="0" w:space="0" w:color="auto"/>
                    <w:left w:val="none" w:sz="0" w:space="0" w:color="auto"/>
                    <w:bottom w:val="none" w:sz="0" w:space="0" w:color="auto"/>
                    <w:right w:val="none" w:sz="0" w:space="0" w:color="auto"/>
                  </w:divBdr>
                  <w:divsChild>
                    <w:div w:id="1584989956">
                      <w:marLeft w:val="0"/>
                      <w:marRight w:val="0"/>
                      <w:marTop w:val="0"/>
                      <w:marBottom w:val="0"/>
                      <w:divBdr>
                        <w:top w:val="none" w:sz="0" w:space="0" w:color="auto"/>
                        <w:left w:val="none" w:sz="0" w:space="0" w:color="auto"/>
                        <w:bottom w:val="none" w:sz="0" w:space="0" w:color="auto"/>
                        <w:right w:val="none" w:sz="0" w:space="0" w:color="auto"/>
                      </w:divBdr>
                      <w:divsChild>
                        <w:div w:id="1267689765">
                          <w:marLeft w:val="0"/>
                          <w:marRight w:val="0"/>
                          <w:marTop w:val="0"/>
                          <w:marBottom w:val="0"/>
                          <w:divBdr>
                            <w:top w:val="none" w:sz="0" w:space="0" w:color="auto"/>
                            <w:left w:val="none" w:sz="0" w:space="0" w:color="auto"/>
                            <w:bottom w:val="none" w:sz="0" w:space="0" w:color="auto"/>
                            <w:right w:val="none" w:sz="0" w:space="0" w:color="auto"/>
                          </w:divBdr>
                          <w:divsChild>
                            <w:div w:id="1544751894">
                              <w:marLeft w:val="0"/>
                              <w:marRight w:val="0"/>
                              <w:marTop w:val="120"/>
                              <w:marBottom w:val="360"/>
                              <w:divBdr>
                                <w:top w:val="none" w:sz="0" w:space="0" w:color="auto"/>
                                <w:left w:val="none" w:sz="0" w:space="0" w:color="auto"/>
                                <w:bottom w:val="none" w:sz="0" w:space="0" w:color="auto"/>
                                <w:right w:val="none" w:sz="0" w:space="0" w:color="auto"/>
                              </w:divBdr>
                              <w:divsChild>
                                <w:div w:id="334453285">
                                  <w:marLeft w:val="420"/>
                                  <w:marRight w:val="0"/>
                                  <w:marTop w:val="0"/>
                                  <w:marBottom w:val="0"/>
                                  <w:divBdr>
                                    <w:top w:val="none" w:sz="0" w:space="0" w:color="auto"/>
                                    <w:left w:val="none" w:sz="0" w:space="0" w:color="auto"/>
                                    <w:bottom w:val="none" w:sz="0" w:space="0" w:color="auto"/>
                                    <w:right w:val="none" w:sz="0" w:space="0" w:color="auto"/>
                                  </w:divBdr>
                                  <w:divsChild>
                                    <w:div w:id="549267897">
                                      <w:marLeft w:val="0"/>
                                      <w:marRight w:val="0"/>
                                      <w:marTop w:val="34"/>
                                      <w:marBottom w:val="34"/>
                                      <w:divBdr>
                                        <w:top w:val="none" w:sz="0" w:space="0" w:color="auto"/>
                                        <w:left w:val="none" w:sz="0" w:space="0" w:color="auto"/>
                                        <w:bottom w:val="none" w:sz="0" w:space="0" w:color="auto"/>
                                        <w:right w:val="none" w:sz="0" w:space="0" w:color="auto"/>
                                      </w:divBdr>
                                    </w:div>
                                    <w:div w:id="407115464">
                                      <w:marLeft w:val="0"/>
                                      <w:marRight w:val="0"/>
                                      <w:marTop w:val="0"/>
                                      <w:marBottom w:val="0"/>
                                      <w:divBdr>
                                        <w:top w:val="none" w:sz="0" w:space="0" w:color="auto"/>
                                        <w:left w:val="none" w:sz="0" w:space="0" w:color="auto"/>
                                        <w:bottom w:val="none" w:sz="0" w:space="0" w:color="auto"/>
                                        <w:right w:val="none" w:sz="0" w:space="0" w:color="auto"/>
                                      </w:divBdr>
                                      <w:divsChild>
                                        <w:div w:id="11168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291828">
      <w:bodyDiv w:val="1"/>
      <w:marLeft w:val="0"/>
      <w:marRight w:val="0"/>
      <w:marTop w:val="0"/>
      <w:marBottom w:val="0"/>
      <w:divBdr>
        <w:top w:val="none" w:sz="0" w:space="0" w:color="auto"/>
        <w:left w:val="none" w:sz="0" w:space="0" w:color="auto"/>
        <w:bottom w:val="none" w:sz="0" w:space="0" w:color="auto"/>
        <w:right w:val="none" w:sz="0" w:space="0" w:color="auto"/>
      </w:divBdr>
      <w:divsChild>
        <w:div w:id="1815440916">
          <w:marLeft w:val="0"/>
          <w:marRight w:val="1"/>
          <w:marTop w:val="0"/>
          <w:marBottom w:val="0"/>
          <w:divBdr>
            <w:top w:val="none" w:sz="0" w:space="0" w:color="auto"/>
            <w:left w:val="none" w:sz="0" w:space="0" w:color="auto"/>
            <w:bottom w:val="none" w:sz="0" w:space="0" w:color="auto"/>
            <w:right w:val="none" w:sz="0" w:space="0" w:color="auto"/>
          </w:divBdr>
          <w:divsChild>
            <w:div w:id="1157768851">
              <w:marLeft w:val="0"/>
              <w:marRight w:val="0"/>
              <w:marTop w:val="0"/>
              <w:marBottom w:val="0"/>
              <w:divBdr>
                <w:top w:val="none" w:sz="0" w:space="0" w:color="auto"/>
                <w:left w:val="none" w:sz="0" w:space="0" w:color="auto"/>
                <w:bottom w:val="none" w:sz="0" w:space="0" w:color="auto"/>
                <w:right w:val="none" w:sz="0" w:space="0" w:color="auto"/>
              </w:divBdr>
              <w:divsChild>
                <w:div w:id="644163128">
                  <w:marLeft w:val="0"/>
                  <w:marRight w:val="1"/>
                  <w:marTop w:val="0"/>
                  <w:marBottom w:val="0"/>
                  <w:divBdr>
                    <w:top w:val="none" w:sz="0" w:space="0" w:color="auto"/>
                    <w:left w:val="none" w:sz="0" w:space="0" w:color="auto"/>
                    <w:bottom w:val="none" w:sz="0" w:space="0" w:color="auto"/>
                    <w:right w:val="none" w:sz="0" w:space="0" w:color="auto"/>
                  </w:divBdr>
                  <w:divsChild>
                    <w:div w:id="1038817393">
                      <w:marLeft w:val="0"/>
                      <w:marRight w:val="0"/>
                      <w:marTop w:val="0"/>
                      <w:marBottom w:val="0"/>
                      <w:divBdr>
                        <w:top w:val="none" w:sz="0" w:space="0" w:color="auto"/>
                        <w:left w:val="none" w:sz="0" w:space="0" w:color="auto"/>
                        <w:bottom w:val="none" w:sz="0" w:space="0" w:color="auto"/>
                        <w:right w:val="none" w:sz="0" w:space="0" w:color="auto"/>
                      </w:divBdr>
                      <w:divsChild>
                        <w:div w:id="1848671279">
                          <w:marLeft w:val="0"/>
                          <w:marRight w:val="0"/>
                          <w:marTop w:val="0"/>
                          <w:marBottom w:val="0"/>
                          <w:divBdr>
                            <w:top w:val="none" w:sz="0" w:space="0" w:color="auto"/>
                            <w:left w:val="none" w:sz="0" w:space="0" w:color="auto"/>
                            <w:bottom w:val="none" w:sz="0" w:space="0" w:color="auto"/>
                            <w:right w:val="none" w:sz="0" w:space="0" w:color="auto"/>
                          </w:divBdr>
                          <w:divsChild>
                            <w:div w:id="1086607966">
                              <w:marLeft w:val="0"/>
                              <w:marRight w:val="0"/>
                              <w:marTop w:val="120"/>
                              <w:marBottom w:val="360"/>
                              <w:divBdr>
                                <w:top w:val="none" w:sz="0" w:space="0" w:color="auto"/>
                                <w:left w:val="none" w:sz="0" w:space="0" w:color="auto"/>
                                <w:bottom w:val="none" w:sz="0" w:space="0" w:color="auto"/>
                                <w:right w:val="none" w:sz="0" w:space="0" w:color="auto"/>
                              </w:divBdr>
                              <w:divsChild>
                                <w:div w:id="1317494482">
                                  <w:marLeft w:val="420"/>
                                  <w:marRight w:val="0"/>
                                  <w:marTop w:val="0"/>
                                  <w:marBottom w:val="0"/>
                                  <w:divBdr>
                                    <w:top w:val="none" w:sz="0" w:space="0" w:color="auto"/>
                                    <w:left w:val="none" w:sz="0" w:space="0" w:color="auto"/>
                                    <w:bottom w:val="none" w:sz="0" w:space="0" w:color="auto"/>
                                    <w:right w:val="none" w:sz="0" w:space="0" w:color="auto"/>
                                  </w:divBdr>
                                  <w:divsChild>
                                    <w:div w:id="1519388440">
                                      <w:marLeft w:val="0"/>
                                      <w:marRight w:val="0"/>
                                      <w:marTop w:val="34"/>
                                      <w:marBottom w:val="34"/>
                                      <w:divBdr>
                                        <w:top w:val="none" w:sz="0" w:space="0" w:color="auto"/>
                                        <w:left w:val="none" w:sz="0" w:space="0" w:color="auto"/>
                                        <w:bottom w:val="none" w:sz="0" w:space="0" w:color="auto"/>
                                        <w:right w:val="none" w:sz="0" w:space="0" w:color="auto"/>
                                      </w:divBdr>
                                    </w:div>
                                    <w:div w:id="334578164">
                                      <w:marLeft w:val="0"/>
                                      <w:marRight w:val="0"/>
                                      <w:marTop w:val="0"/>
                                      <w:marBottom w:val="0"/>
                                      <w:divBdr>
                                        <w:top w:val="none" w:sz="0" w:space="0" w:color="auto"/>
                                        <w:left w:val="none" w:sz="0" w:space="0" w:color="auto"/>
                                        <w:bottom w:val="none" w:sz="0" w:space="0" w:color="auto"/>
                                        <w:right w:val="none" w:sz="0" w:space="0" w:color="auto"/>
                                      </w:divBdr>
                                      <w:divsChild>
                                        <w:div w:id="10811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88389">
      <w:bodyDiv w:val="1"/>
      <w:marLeft w:val="0"/>
      <w:marRight w:val="0"/>
      <w:marTop w:val="0"/>
      <w:marBottom w:val="0"/>
      <w:divBdr>
        <w:top w:val="none" w:sz="0" w:space="0" w:color="auto"/>
        <w:left w:val="none" w:sz="0" w:space="0" w:color="auto"/>
        <w:bottom w:val="none" w:sz="0" w:space="0" w:color="auto"/>
        <w:right w:val="none" w:sz="0" w:space="0" w:color="auto"/>
      </w:divBdr>
      <w:divsChild>
        <w:div w:id="1008795862">
          <w:marLeft w:val="0"/>
          <w:marRight w:val="0"/>
          <w:marTop w:val="0"/>
          <w:marBottom w:val="0"/>
          <w:divBdr>
            <w:top w:val="none" w:sz="0" w:space="0" w:color="auto"/>
            <w:left w:val="none" w:sz="0" w:space="0" w:color="auto"/>
            <w:bottom w:val="none" w:sz="0" w:space="0" w:color="auto"/>
            <w:right w:val="none" w:sz="0" w:space="0" w:color="auto"/>
          </w:divBdr>
          <w:divsChild>
            <w:div w:id="1596547714">
              <w:marLeft w:val="0"/>
              <w:marRight w:val="0"/>
              <w:marTop w:val="0"/>
              <w:marBottom w:val="0"/>
              <w:divBdr>
                <w:top w:val="none" w:sz="0" w:space="0" w:color="auto"/>
                <w:left w:val="none" w:sz="0" w:space="0" w:color="auto"/>
                <w:bottom w:val="none" w:sz="0" w:space="0" w:color="auto"/>
                <w:right w:val="none" w:sz="0" w:space="0" w:color="auto"/>
              </w:divBdr>
              <w:divsChild>
                <w:div w:id="102266707">
                  <w:marLeft w:val="0"/>
                  <w:marRight w:val="0"/>
                  <w:marTop w:val="0"/>
                  <w:marBottom w:val="0"/>
                  <w:divBdr>
                    <w:top w:val="none" w:sz="0" w:space="0" w:color="auto"/>
                    <w:left w:val="none" w:sz="0" w:space="0" w:color="auto"/>
                    <w:bottom w:val="none" w:sz="0" w:space="0" w:color="auto"/>
                    <w:right w:val="none" w:sz="0" w:space="0" w:color="auto"/>
                  </w:divBdr>
                  <w:divsChild>
                    <w:div w:id="9257345">
                      <w:marLeft w:val="0"/>
                      <w:marRight w:val="0"/>
                      <w:marTop w:val="0"/>
                      <w:marBottom w:val="0"/>
                      <w:divBdr>
                        <w:top w:val="none" w:sz="0" w:space="0" w:color="auto"/>
                        <w:left w:val="none" w:sz="0" w:space="0" w:color="auto"/>
                        <w:bottom w:val="none" w:sz="0" w:space="0" w:color="auto"/>
                        <w:right w:val="none" w:sz="0" w:space="0" w:color="auto"/>
                      </w:divBdr>
                      <w:divsChild>
                        <w:div w:id="34240283">
                          <w:marLeft w:val="0"/>
                          <w:marRight w:val="0"/>
                          <w:marTop w:val="0"/>
                          <w:marBottom w:val="0"/>
                          <w:divBdr>
                            <w:top w:val="none" w:sz="0" w:space="0" w:color="auto"/>
                            <w:left w:val="none" w:sz="0" w:space="0" w:color="auto"/>
                            <w:bottom w:val="none" w:sz="0" w:space="0" w:color="auto"/>
                            <w:right w:val="none" w:sz="0" w:space="0" w:color="auto"/>
                          </w:divBdr>
                          <w:divsChild>
                            <w:div w:id="2067604492">
                              <w:marLeft w:val="0"/>
                              <w:marRight w:val="0"/>
                              <w:marTop w:val="0"/>
                              <w:marBottom w:val="0"/>
                              <w:divBdr>
                                <w:top w:val="none" w:sz="0" w:space="0" w:color="auto"/>
                                <w:left w:val="none" w:sz="0" w:space="0" w:color="auto"/>
                                <w:bottom w:val="none" w:sz="0" w:space="0" w:color="auto"/>
                                <w:right w:val="none" w:sz="0" w:space="0" w:color="auto"/>
                              </w:divBdr>
                              <w:divsChild>
                                <w:div w:id="773093831">
                                  <w:marLeft w:val="0"/>
                                  <w:marRight w:val="0"/>
                                  <w:marTop w:val="0"/>
                                  <w:marBottom w:val="0"/>
                                  <w:divBdr>
                                    <w:top w:val="none" w:sz="0" w:space="0" w:color="auto"/>
                                    <w:left w:val="none" w:sz="0" w:space="0" w:color="auto"/>
                                    <w:bottom w:val="none" w:sz="0" w:space="0" w:color="auto"/>
                                    <w:right w:val="none" w:sz="0" w:space="0" w:color="auto"/>
                                  </w:divBdr>
                                  <w:divsChild>
                                    <w:div w:id="1286891408">
                                      <w:marLeft w:val="0"/>
                                      <w:marRight w:val="0"/>
                                      <w:marTop w:val="0"/>
                                      <w:marBottom w:val="0"/>
                                      <w:divBdr>
                                        <w:top w:val="none" w:sz="0" w:space="0" w:color="auto"/>
                                        <w:left w:val="none" w:sz="0" w:space="0" w:color="auto"/>
                                        <w:bottom w:val="none" w:sz="0" w:space="0" w:color="auto"/>
                                        <w:right w:val="none" w:sz="0" w:space="0" w:color="auto"/>
                                      </w:divBdr>
                                      <w:divsChild>
                                        <w:div w:id="1921863195">
                                          <w:marLeft w:val="0"/>
                                          <w:marRight w:val="0"/>
                                          <w:marTop w:val="0"/>
                                          <w:marBottom w:val="0"/>
                                          <w:divBdr>
                                            <w:top w:val="none" w:sz="0" w:space="0" w:color="auto"/>
                                            <w:left w:val="none" w:sz="0" w:space="0" w:color="auto"/>
                                            <w:bottom w:val="none" w:sz="0" w:space="0" w:color="auto"/>
                                            <w:right w:val="none" w:sz="0" w:space="0" w:color="auto"/>
                                          </w:divBdr>
                                        </w:div>
                                        <w:div w:id="1257245875">
                                          <w:marLeft w:val="0"/>
                                          <w:marRight w:val="0"/>
                                          <w:marTop w:val="0"/>
                                          <w:marBottom w:val="0"/>
                                          <w:divBdr>
                                            <w:top w:val="none" w:sz="0" w:space="0" w:color="auto"/>
                                            <w:left w:val="none" w:sz="0" w:space="0" w:color="auto"/>
                                            <w:bottom w:val="none" w:sz="0" w:space="0" w:color="auto"/>
                                            <w:right w:val="none" w:sz="0" w:space="0" w:color="auto"/>
                                          </w:divBdr>
                                          <w:divsChild>
                                            <w:div w:id="616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00961">
      <w:bodyDiv w:val="1"/>
      <w:marLeft w:val="0"/>
      <w:marRight w:val="0"/>
      <w:marTop w:val="0"/>
      <w:marBottom w:val="0"/>
      <w:divBdr>
        <w:top w:val="none" w:sz="0" w:space="0" w:color="auto"/>
        <w:left w:val="none" w:sz="0" w:space="0" w:color="auto"/>
        <w:bottom w:val="none" w:sz="0" w:space="0" w:color="auto"/>
        <w:right w:val="none" w:sz="0" w:space="0" w:color="auto"/>
      </w:divBdr>
      <w:divsChild>
        <w:div w:id="1205412474">
          <w:marLeft w:val="0"/>
          <w:marRight w:val="1"/>
          <w:marTop w:val="0"/>
          <w:marBottom w:val="0"/>
          <w:divBdr>
            <w:top w:val="none" w:sz="0" w:space="0" w:color="auto"/>
            <w:left w:val="none" w:sz="0" w:space="0" w:color="auto"/>
            <w:bottom w:val="none" w:sz="0" w:space="0" w:color="auto"/>
            <w:right w:val="none" w:sz="0" w:space="0" w:color="auto"/>
          </w:divBdr>
          <w:divsChild>
            <w:div w:id="22482667">
              <w:marLeft w:val="0"/>
              <w:marRight w:val="0"/>
              <w:marTop w:val="0"/>
              <w:marBottom w:val="0"/>
              <w:divBdr>
                <w:top w:val="none" w:sz="0" w:space="0" w:color="auto"/>
                <w:left w:val="none" w:sz="0" w:space="0" w:color="auto"/>
                <w:bottom w:val="none" w:sz="0" w:space="0" w:color="auto"/>
                <w:right w:val="none" w:sz="0" w:space="0" w:color="auto"/>
              </w:divBdr>
              <w:divsChild>
                <w:div w:id="895435801">
                  <w:marLeft w:val="0"/>
                  <w:marRight w:val="1"/>
                  <w:marTop w:val="0"/>
                  <w:marBottom w:val="0"/>
                  <w:divBdr>
                    <w:top w:val="none" w:sz="0" w:space="0" w:color="auto"/>
                    <w:left w:val="none" w:sz="0" w:space="0" w:color="auto"/>
                    <w:bottom w:val="none" w:sz="0" w:space="0" w:color="auto"/>
                    <w:right w:val="none" w:sz="0" w:space="0" w:color="auto"/>
                  </w:divBdr>
                  <w:divsChild>
                    <w:div w:id="2039039212">
                      <w:marLeft w:val="0"/>
                      <w:marRight w:val="0"/>
                      <w:marTop w:val="0"/>
                      <w:marBottom w:val="0"/>
                      <w:divBdr>
                        <w:top w:val="none" w:sz="0" w:space="0" w:color="auto"/>
                        <w:left w:val="none" w:sz="0" w:space="0" w:color="auto"/>
                        <w:bottom w:val="none" w:sz="0" w:space="0" w:color="auto"/>
                        <w:right w:val="none" w:sz="0" w:space="0" w:color="auto"/>
                      </w:divBdr>
                      <w:divsChild>
                        <w:div w:id="1621257957">
                          <w:marLeft w:val="0"/>
                          <w:marRight w:val="0"/>
                          <w:marTop w:val="0"/>
                          <w:marBottom w:val="0"/>
                          <w:divBdr>
                            <w:top w:val="none" w:sz="0" w:space="0" w:color="auto"/>
                            <w:left w:val="none" w:sz="0" w:space="0" w:color="auto"/>
                            <w:bottom w:val="none" w:sz="0" w:space="0" w:color="auto"/>
                            <w:right w:val="none" w:sz="0" w:space="0" w:color="auto"/>
                          </w:divBdr>
                          <w:divsChild>
                            <w:div w:id="592664207">
                              <w:marLeft w:val="0"/>
                              <w:marRight w:val="0"/>
                              <w:marTop w:val="120"/>
                              <w:marBottom w:val="360"/>
                              <w:divBdr>
                                <w:top w:val="none" w:sz="0" w:space="0" w:color="auto"/>
                                <w:left w:val="none" w:sz="0" w:space="0" w:color="auto"/>
                                <w:bottom w:val="none" w:sz="0" w:space="0" w:color="auto"/>
                                <w:right w:val="none" w:sz="0" w:space="0" w:color="auto"/>
                              </w:divBdr>
                              <w:divsChild>
                                <w:div w:id="745498752">
                                  <w:marLeft w:val="420"/>
                                  <w:marRight w:val="0"/>
                                  <w:marTop w:val="0"/>
                                  <w:marBottom w:val="0"/>
                                  <w:divBdr>
                                    <w:top w:val="none" w:sz="0" w:space="0" w:color="auto"/>
                                    <w:left w:val="none" w:sz="0" w:space="0" w:color="auto"/>
                                    <w:bottom w:val="none" w:sz="0" w:space="0" w:color="auto"/>
                                    <w:right w:val="none" w:sz="0" w:space="0" w:color="auto"/>
                                  </w:divBdr>
                                  <w:divsChild>
                                    <w:div w:id="455367116">
                                      <w:marLeft w:val="0"/>
                                      <w:marRight w:val="0"/>
                                      <w:marTop w:val="34"/>
                                      <w:marBottom w:val="34"/>
                                      <w:divBdr>
                                        <w:top w:val="none" w:sz="0" w:space="0" w:color="auto"/>
                                        <w:left w:val="none" w:sz="0" w:space="0" w:color="auto"/>
                                        <w:bottom w:val="none" w:sz="0" w:space="0" w:color="auto"/>
                                        <w:right w:val="none" w:sz="0" w:space="0" w:color="auto"/>
                                      </w:divBdr>
                                    </w:div>
                                    <w:div w:id="1833829881">
                                      <w:marLeft w:val="0"/>
                                      <w:marRight w:val="0"/>
                                      <w:marTop w:val="0"/>
                                      <w:marBottom w:val="0"/>
                                      <w:divBdr>
                                        <w:top w:val="none" w:sz="0" w:space="0" w:color="auto"/>
                                        <w:left w:val="none" w:sz="0" w:space="0" w:color="auto"/>
                                        <w:bottom w:val="none" w:sz="0" w:space="0" w:color="auto"/>
                                        <w:right w:val="none" w:sz="0" w:space="0" w:color="auto"/>
                                      </w:divBdr>
                                      <w:divsChild>
                                        <w:div w:id="2259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84550">
      <w:bodyDiv w:val="1"/>
      <w:marLeft w:val="0"/>
      <w:marRight w:val="0"/>
      <w:marTop w:val="0"/>
      <w:marBottom w:val="0"/>
      <w:divBdr>
        <w:top w:val="none" w:sz="0" w:space="0" w:color="auto"/>
        <w:left w:val="none" w:sz="0" w:space="0" w:color="auto"/>
        <w:bottom w:val="none" w:sz="0" w:space="0" w:color="auto"/>
        <w:right w:val="none" w:sz="0" w:space="0" w:color="auto"/>
      </w:divBdr>
      <w:divsChild>
        <w:div w:id="2011907895">
          <w:marLeft w:val="0"/>
          <w:marRight w:val="1"/>
          <w:marTop w:val="0"/>
          <w:marBottom w:val="0"/>
          <w:divBdr>
            <w:top w:val="none" w:sz="0" w:space="0" w:color="auto"/>
            <w:left w:val="none" w:sz="0" w:space="0" w:color="auto"/>
            <w:bottom w:val="none" w:sz="0" w:space="0" w:color="auto"/>
            <w:right w:val="none" w:sz="0" w:space="0" w:color="auto"/>
          </w:divBdr>
          <w:divsChild>
            <w:div w:id="1181890203">
              <w:marLeft w:val="0"/>
              <w:marRight w:val="0"/>
              <w:marTop w:val="0"/>
              <w:marBottom w:val="0"/>
              <w:divBdr>
                <w:top w:val="none" w:sz="0" w:space="0" w:color="auto"/>
                <w:left w:val="none" w:sz="0" w:space="0" w:color="auto"/>
                <w:bottom w:val="none" w:sz="0" w:space="0" w:color="auto"/>
                <w:right w:val="none" w:sz="0" w:space="0" w:color="auto"/>
              </w:divBdr>
              <w:divsChild>
                <w:div w:id="1516071628">
                  <w:marLeft w:val="0"/>
                  <w:marRight w:val="1"/>
                  <w:marTop w:val="0"/>
                  <w:marBottom w:val="0"/>
                  <w:divBdr>
                    <w:top w:val="none" w:sz="0" w:space="0" w:color="auto"/>
                    <w:left w:val="none" w:sz="0" w:space="0" w:color="auto"/>
                    <w:bottom w:val="none" w:sz="0" w:space="0" w:color="auto"/>
                    <w:right w:val="none" w:sz="0" w:space="0" w:color="auto"/>
                  </w:divBdr>
                  <w:divsChild>
                    <w:div w:id="245891972">
                      <w:marLeft w:val="0"/>
                      <w:marRight w:val="0"/>
                      <w:marTop w:val="0"/>
                      <w:marBottom w:val="0"/>
                      <w:divBdr>
                        <w:top w:val="none" w:sz="0" w:space="0" w:color="auto"/>
                        <w:left w:val="none" w:sz="0" w:space="0" w:color="auto"/>
                        <w:bottom w:val="none" w:sz="0" w:space="0" w:color="auto"/>
                        <w:right w:val="none" w:sz="0" w:space="0" w:color="auto"/>
                      </w:divBdr>
                      <w:divsChild>
                        <w:div w:id="177624961">
                          <w:marLeft w:val="0"/>
                          <w:marRight w:val="0"/>
                          <w:marTop w:val="0"/>
                          <w:marBottom w:val="0"/>
                          <w:divBdr>
                            <w:top w:val="none" w:sz="0" w:space="0" w:color="auto"/>
                            <w:left w:val="none" w:sz="0" w:space="0" w:color="auto"/>
                            <w:bottom w:val="none" w:sz="0" w:space="0" w:color="auto"/>
                            <w:right w:val="none" w:sz="0" w:space="0" w:color="auto"/>
                          </w:divBdr>
                          <w:divsChild>
                            <w:div w:id="1899897865">
                              <w:marLeft w:val="0"/>
                              <w:marRight w:val="0"/>
                              <w:marTop w:val="120"/>
                              <w:marBottom w:val="360"/>
                              <w:divBdr>
                                <w:top w:val="none" w:sz="0" w:space="0" w:color="auto"/>
                                <w:left w:val="none" w:sz="0" w:space="0" w:color="auto"/>
                                <w:bottom w:val="none" w:sz="0" w:space="0" w:color="auto"/>
                                <w:right w:val="none" w:sz="0" w:space="0" w:color="auto"/>
                              </w:divBdr>
                              <w:divsChild>
                                <w:div w:id="519319972">
                                  <w:marLeft w:val="420"/>
                                  <w:marRight w:val="0"/>
                                  <w:marTop w:val="0"/>
                                  <w:marBottom w:val="0"/>
                                  <w:divBdr>
                                    <w:top w:val="none" w:sz="0" w:space="0" w:color="auto"/>
                                    <w:left w:val="none" w:sz="0" w:space="0" w:color="auto"/>
                                    <w:bottom w:val="none" w:sz="0" w:space="0" w:color="auto"/>
                                    <w:right w:val="none" w:sz="0" w:space="0" w:color="auto"/>
                                  </w:divBdr>
                                  <w:divsChild>
                                    <w:div w:id="542252835">
                                      <w:marLeft w:val="0"/>
                                      <w:marRight w:val="0"/>
                                      <w:marTop w:val="34"/>
                                      <w:marBottom w:val="34"/>
                                      <w:divBdr>
                                        <w:top w:val="none" w:sz="0" w:space="0" w:color="auto"/>
                                        <w:left w:val="none" w:sz="0" w:space="0" w:color="auto"/>
                                        <w:bottom w:val="none" w:sz="0" w:space="0" w:color="auto"/>
                                        <w:right w:val="none" w:sz="0" w:space="0" w:color="auto"/>
                                      </w:divBdr>
                                    </w:div>
                                    <w:div w:id="1584991901">
                                      <w:marLeft w:val="0"/>
                                      <w:marRight w:val="0"/>
                                      <w:marTop w:val="0"/>
                                      <w:marBottom w:val="0"/>
                                      <w:divBdr>
                                        <w:top w:val="none" w:sz="0" w:space="0" w:color="auto"/>
                                        <w:left w:val="none" w:sz="0" w:space="0" w:color="auto"/>
                                        <w:bottom w:val="none" w:sz="0" w:space="0" w:color="auto"/>
                                        <w:right w:val="none" w:sz="0" w:space="0" w:color="auto"/>
                                      </w:divBdr>
                                      <w:divsChild>
                                        <w:div w:id="468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92275">
      <w:bodyDiv w:val="1"/>
      <w:marLeft w:val="0"/>
      <w:marRight w:val="0"/>
      <w:marTop w:val="0"/>
      <w:marBottom w:val="0"/>
      <w:divBdr>
        <w:top w:val="none" w:sz="0" w:space="0" w:color="auto"/>
        <w:left w:val="none" w:sz="0" w:space="0" w:color="auto"/>
        <w:bottom w:val="none" w:sz="0" w:space="0" w:color="auto"/>
        <w:right w:val="none" w:sz="0" w:space="0" w:color="auto"/>
      </w:divBdr>
      <w:divsChild>
        <w:div w:id="1609465636">
          <w:marLeft w:val="0"/>
          <w:marRight w:val="1"/>
          <w:marTop w:val="0"/>
          <w:marBottom w:val="0"/>
          <w:divBdr>
            <w:top w:val="none" w:sz="0" w:space="0" w:color="auto"/>
            <w:left w:val="none" w:sz="0" w:space="0" w:color="auto"/>
            <w:bottom w:val="none" w:sz="0" w:space="0" w:color="auto"/>
            <w:right w:val="none" w:sz="0" w:space="0" w:color="auto"/>
          </w:divBdr>
          <w:divsChild>
            <w:div w:id="568074438">
              <w:marLeft w:val="0"/>
              <w:marRight w:val="0"/>
              <w:marTop w:val="0"/>
              <w:marBottom w:val="0"/>
              <w:divBdr>
                <w:top w:val="none" w:sz="0" w:space="0" w:color="auto"/>
                <w:left w:val="none" w:sz="0" w:space="0" w:color="auto"/>
                <w:bottom w:val="none" w:sz="0" w:space="0" w:color="auto"/>
                <w:right w:val="none" w:sz="0" w:space="0" w:color="auto"/>
              </w:divBdr>
              <w:divsChild>
                <w:div w:id="1584798149">
                  <w:marLeft w:val="0"/>
                  <w:marRight w:val="1"/>
                  <w:marTop w:val="0"/>
                  <w:marBottom w:val="0"/>
                  <w:divBdr>
                    <w:top w:val="none" w:sz="0" w:space="0" w:color="auto"/>
                    <w:left w:val="none" w:sz="0" w:space="0" w:color="auto"/>
                    <w:bottom w:val="none" w:sz="0" w:space="0" w:color="auto"/>
                    <w:right w:val="none" w:sz="0" w:space="0" w:color="auto"/>
                  </w:divBdr>
                  <w:divsChild>
                    <w:div w:id="1078330327">
                      <w:marLeft w:val="0"/>
                      <w:marRight w:val="0"/>
                      <w:marTop w:val="0"/>
                      <w:marBottom w:val="0"/>
                      <w:divBdr>
                        <w:top w:val="none" w:sz="0" w:space="0" w:color="auto"/>
                        <w:left w:val="none" w:sz="0" w:space="0" w:color="auto"/>
                        <w:bottom w:val="none" w:sz="0" w:space="0" w:color="auto"/>
                        <w:right w:val="none" w:sz="0" w:space="0" w:color="auto"/>
                      </w:divBdr>
                      <w:divsChild>
                        <w:div w:id="2109305886">
                          <w:marLeft w:val="0"/>
                          <w:marRight w:val="0"/>
                          <w:marTop w:val="0"/>
                          <w:marBottom w:val="0"/>
                          <w:divBdr>
                            <w:top w:val="none" w:sz="0" w:space="0" w:color="auto"/>
                            <w:left w:val="none" w:sz="0" w:space="0" w:color="auto"/>
                            <w:bottom w:val="none" w:sz="0" w:space="0" w:color="auto"/>
                            <w:right w:val="none" w:sz="0" w:space="0" w:color="auto"/>
                          </w:divBdr>
                          <w:divsChild>
                            <w:div w:id="1161851765">
                              <w:marLeft w:val="0"/>
                              <w:marRight w:val="0"/>
                              <w:marTop w:val="120"/>
                              <w:marBottom w:val="360"/>
                              <w:divBdr>
                                <w:top w:val="none" w:sz="0" w:space="0" w:color="auto"/>
                                <w:left w:val="none" w:sz="0" w:space="0" w:color="auto"/>
                                <w:bottom w:val="none" w:sz="0" w:space="0" w:color="auto"/>
                                <w:right w:val="none" w:sz="0" w:space="0" w:color="auto"/>
                              </w:divBdr>
                              <w:divsChild>
                                <w:div w:id="1479374471">
                                  <w:marLeft w:val="0"/>
                                  <w:marRight w:val="0"/>
                                  <w:marTop w:val="0"/>
                                  <w:marBottom w:val="0"/>
                                  <w:divBdr>
                                    <w:top w:val="none" w:sz="0" w:space="0" w:color="auto"/>
                                    <w:left w:val="none" w:sz="0" w:space="0" w:color="auto"/>
                                    <w:bottom w:val="none" w:sz="0" w:space="0" w:color="auto"/>
                                    <w:right w:val="none" w:sz="0" w:space="0" w:color="auto"/>
                                  </w:divBdr>
                                  <w:divsChild>
                                    <w:div w:id="5078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837264">
      <w:bodyDiv w:val="1"/>
      <w:marLeft w:val="0"/>
      <w:marRight w:val="0"/>
      <w:marTop w:val="0"/>
      <w:marBottom w:val="0"/>
      <w:divBdr>
        <w:top w:val="none" w:sz="0" w:space="0" w:color="auto"/>
        <w:left w:val="none" w:sz="0" w:space="0" w:color="auto"/>
        <w:bottom w:val="none" w:sz="0" w:space="0" w:color="auto"/>
        <w:right w:val="none" w:sz="0" w:space="0" w:color="auto"/>
      </w:divBdr>
      <w:divsChild>
        <w:div w:id="924341572">
          <w:marLeft w:val="0"/>
          <w:marRight w:val="1"/>
          <w:marTop w:val="0"/>
          <w:marBottom w:val="0"/>
          <w:divBdr>
            <w:top w:val="none" w:sz="0" w:space="0" w:color="auto"/>
            <w:left w:val="none" w:sz="0" w:space="0" w:color="auto"/>
            <w:bottom w:val="none" w:sz="0" w:space="0" w:color="auto"/>
            <w:right w:val="none" w:sz="0" w:space="0" w:color="auto"/>
          </w:divBdr>
          <w:divsChild>
            <w:div w:id="1638366615">
              <w:marLeft w:val="0"/>
              <w:marRight w:val="0"/>
              <w:marTop w:val="0"/>
              <w:marBottom w:val="0"/>
              <w:divBdr>
                <w:top w:val="none" w:sz="0" w:space="0" w:color="auto"/>
                <w:left w:val="none" w:sz="0" w:space="0" w:color="auto"/>
                <w:bottom w:val="none" w:sz="0" w:space="0" w:color="auto"/>
                <w:right w:val="none" w:sz="0" w:space="0" w:color="auto"/>
              </w:divBdr>
              <w:divsChild>
                <w:div w:id="1585263021">
                  <w:marLeft w:val="0"/>
                  <w:marRight w:val="1"/>
                  <w:marTop w:val="0"/>
                  <w:marBottom w:val="0"/>
                  <w:divBdr>
                    <w:top w:val="none" w:sz="0" w:space="0" w:color="auto"/>
                    <w:left w:val="none" w:sz="0" w:space="0" w:color="auto"/>
                    <w:bottom w:val="none" w:sz="0" w:space="0" w:color="auto"/>
                    <w:right w:val="none" w:sz="0" w:space="0" w:color="auto"/>
                  </w:divBdr>
                  <w:divsChild>
                    <w:div w:id="636908815">
                      <w:marLeft w:val="0"/>
                      <w:marRight w:val="0"/>
                      <w:marTop w:val="0"/>
                      <w:marBottom w:val="0"/>
                      <w:divBdr>
                        <w:top w:val="none" w:sz="0" w:space="0" w:color="auto"/>
                        <w:left w:val="none" w:sz="0" w:space="0" w:color="auto"/>
                        <w:bottom w:val="none" w:sz="0" w:space="0" w:color="auto"/>
                        <w:right w:val="none" w:sz="0" w:space="0" w:color="auto"/>
                      </w:divBdr>
                      <w:divsChild>
                        <w:div w:id="1598368685">
                          <w:marLeft w:val="0"/>
                          <w:marRight w:val="0"/>
                          <w:marTop w:val="0"/>
                          <w:marBottom w:val="0"/>
                          <w:divBdr>
                            <w:top w:val="none" w:sz="0" w:space="0" w:color="auto"/>
                            <w:left w:val="none" w:sz="0" w:space="0" w:color="auto"/>
                            <w:bottom w:val="none" w:sz="0" w:space="0" w:color="auto"/>
                            <w:right w:val="none" w:sz="0" w:space="0" w:color="auto"/>
                          </w:divBdr>
                          <w:divsChild>
                            <w:div w:id="104080132">
                              <w:marLeft w:val="0"/>
                              <w:marRight w:val="0"/>
                              <w:marTop w:val="120"/>
                              <w:marBottom w:val="360"/>
                              <w:divBdr>
                                <w:top w:val="none" w:sz="0" w:space="0" w:color="auto"/>
                                <w:left w:val="none" w:sz="0" w:space="0" w:color="auto"/>
                                <w:bottom w:val="none" w:sz="0" w:space="0" w:color="auto"/>
                                <w:right w:val="none" w:sz="0" w:space="0" w:color="auto"/>
                              </w:divBdr>
                              <w:divsChild>
                                <w:div w:id="1933584287">
                                  <w:marLeft w:val="420"/>
                                  <w:marRight w:val="0"/>
                                  <w:marTop w:val="0"/>
                                  <w:marBottom w:val="0"/>
                                  <w:divBdr>
                                    <w:top w:val="none" w:sz="0" w:space="0" w:color="auto"/>
                                    <w:left w:val="none" w:sz="0" w:space="0" w:color="auto"/>
                                    <w:bottom w:val="none" w:sz="0" w:space="0" w:color="auto"/>
                                    <w:right w:val="none" w:sz="0" w:space="0" w:color="auto"/>
                                  </w:divBdr>
                                  <w:divsChild>
                                    <w:div w:id="1814368567">
                                      <w:marLeft w:val="0"/>
                                      <w:marRight w:val="0"/>
                                      <w:marTop w:val="34"/>
                                      <w:marBottom w:val="34"/>
                                      <w:divBdr>
                                        <w:top w:val="none" w:sz="0" w:space="0" w:color="auto"/>
                                        <w:left w:val="none" w:sz="0" w:space="0" w:color="auto"/>
                                        <w:bottom w:val="none" w:sz="0" w:space="0" w:color="auto"/>
                                        <w:right w:val="none" w:sz="0" w:space="0" w:color="auto"/>
                                      </w:divBdr>
                                    </w:div>
                                    <w:div w:id="1259480046">
                                      <w:marLeft w:val="0"/>
                                      <w:marRight w:val="0"/>
                                      <w:marTop w:val="0"/>
                                      <w:marBottom w:val="0"/>
                                      <w:divBdr>
                                        <w:top w:val="none" w:sz="0" w:space="0" w:color="auto"/>
                                        <w:left w:val="none" w:sz="0" w:space="0" w:color="auto"/>
                                        <w:bottom w:val="none" w:sz="0" w:space="0" w:color="auto"/>
                                        <w:right w:val="none" w:sz="0" w:space="0" w:color="auto"/>
                                      </w:divBdr>
                                      <w:divsChild>
                                        <w:div w:id="1420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513826">
      <w:bodyDiv w:val="1"/>
      <w:marLeft w:val="0"/>
      <w:marRight w:val="0"/>
      <w:marTop w:val="0"/>
      <w:marBottom w:val="0"/>
      <w:divBdr>
        <w:top w:val="none" w:sz="0" w:space="0" w:color="auto"/>
        <w:left w:val="none" w:sz="0" w:space="0" w:color="auto"/>
        <w:bottom w:val="none" w:sz="0" w:space="0" w:color="auto"/>
        <w:right w:val="none" w:sz="0" w:space="0" w:color="auto"/>
      </w:divBdr>
      <w:divsChild>
        <w:div w:id="1347825922">
          <w:marLeft w:val="0"/>
          <w:marRight w:val="1"/>
          <w:marTop w:val="0"/>
          <w:marBottom w:val="0"/>
          <w:divBdr>
            <w:top w:val="none" w:sz="0" w:space="0" w:color="auto"/>
            <w:left w:val="none" w:sz="0" w:space="0" w:color="auto"/>
            <w:bottom w:val="none" w:sz="0" w:space="0" w:color="auto"/>
            <w:right w:val="none" w:sz="0" w:space="0" w:color="auto"/>
          </w:divBdr>
          <w:divsChild>
            <w:div w:id="1713187378">
              <w:marLeft w:val="0"/>
              <w:marRight w:val="0"/>
              <w:marTop w:val="0"/>
              <w:marBottom w:val="0"/>
              <w:divBdr>
                <w:top w:val="none" w:sz="0" w:space="0" w:color="auto"/>
                <w:left w:val="none" w:sz="0" w:space="0" w:color="auto"/>
                <w:bottom w:val="none" w:sz="0" w:space="0" w:color="auto"/>
                <w:right w:val="none" w:sz="0" w:space="0" w:color="auto"/>
              </w:divBdr>
              <w:divsChild>
                <w:div w:id="1523468946">
                  <w:marLeft w:val="0"/>
                  <w:marRight w:val="1"/>
                  <w:marTop w:val="0"/>
                  <w:marBottom w:val="0"/>
                  <w:divBdr>
                    <w:top w:val="none" w:sz="0" w:space="0" w:color="auto"/>
                    <w:left w:val="none" w:sz="0" w:space="0" w:color="auto"/>
                    <w:bottom w:val="none" w:sz="0" w:space="0" w:color="auto"/>
                    <w:right w:val="none" w:sz="0" w:space="0" w:color="auto"/>
                  </w:divBdr>
                  <w:divsChild>
                    <w:div w:id="122164398">
                      <w:marLeft w:val="0"/>
                      <w:marRight w:val="0"/>
                      <w:marTop w:val="0"/>
                      <w:marBottom w:val="0"/>
                      <w:divBdr>
                        <w:top w:val="none" w:sz="0" w:space="0" w:color="auto"/>
                        <w:left w:val="none" w:sz="0" w:space="0" w:color="auto"/>
                        <w:bottom w:val="none" w:sz="0" w:space="0" w:color="auto"/>
                        <w:right w:val="none" w:sz="0" w:space="0" w:color="auto"/>
                      </w:divBdr>
                      <w:divsChild>
                        <w:div w:id="1687174242">
                          <w:marLeft w:val="0"/>
                          <w:marRight w:val="0"/>
                          <w:marTop w:val="0"/>
                          <w:marBottom w:val="0"/>
                          <w:divBdr>
                            <w:top w:val="none" w:sz="0" w:space="0" w:color="auto"/>
                            <w:left w:val="none" w:sz="0" w:space="0" w:color="auto"/>
                            <w:bottom w:val="none" w:sz="0" w:space="0" w:color="auto"/>
                            <w:right w:val="none" w:sz="0" w:space="0" w:color="auto"/>
                          </w:divBdr>
                          <w:divsChild>
                            <w:div w:id="1626886673">
                              <w:marLeft w:val="0"/>
                              <w:marRight w:val="0"/>
                              <w:marTop w:val="120"/>
                              <w:marBottom w:val="360"/>
                              <w:divBdr>
                                <w:top w:val="none" w:sz="0" w:space="0" w:color="auto"/>
                                <w:left w:val="none" w:sz="0" w:space="0" w:color="auto"/>
                                <w:bottom w:val="none" w:sz="0" w:space="0" w:color="auto"/>
                                <w:right w:val="none" w:sz="0" w:space="0" w:color="auto"/>
                              </w:divBdr>
                              <w:divsChild>
                                <w:div w:id="376856305">
                                  <w:marLeft w:val="420"/>
                                  <w:marRight w:val="0"/>
                                  <w:marTop w:val="0"/>
                                  <w:marBottom w:val="0"/>
                                  <w:divBdr>
                                    <w:top w:val="none" w:sz="0" w:space="0" w:color="auto"/>
                                    <w:left w:val="none" w:sz="0" w:space="0" w:color="auto"/>
                                    <w:bottom w:val="none" w:sz="0" w:space="0" w:color="auto"/>
                                    <w:right w:val="none" w:sz="0" w:space="0" w:color="auto"/>
                                  </w:divBdr>
                                  <w:divsChild>
                                    <w:div w:id="1379672277">
                                      <w:marLeft w:val="0"/>
                                      <w:marRight w:val="0"/>
                                      <w:marTop w:val="34"/>
                                      <w:marBottom w:val="34"/>
                                      <w:divBdr>
                                        <w:top w:val="none" w:sz="0" w:space="0" w:color="auto"/>
                                        <w:left w:val="none" w:sz="0" w:space="0" w:color="auto"/>
                                        <w:bottom w:val="none" w:sz="0" w:space="0" w:color="auto"/>
                                        <w:right w:val="none" w:sz="0" w:space="0" w:color="auto"/>
                                      </w:divBdr>
                                    </w:div>
                                    <w:div w:id="1780875301">
                                      <w:marLeft w:val="0"/>
                                      <w:marRight w:val="0"/>
                                      <w:marTop w:val="0"/>
                                      <w:marBottom w:val="0"/>
                                      <w:divBdr>
                                        <w:top w:val="none" w:sz="0" w:space="0" w:color="auto"/>
                                        <w:left w:val="none" w:sz="0" w:space="0" w:color="auto"/>
                                        <w:bottom w:val="none" w:sz="0" w:space="0" w:color="auto"/>
                                        <w:right w:val="none" w:sz="0" w:space="0" w:color="auto"/>
                                      </w:divBdr>
                                      <w:divsChild>
                                        <w:div w:id="2485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150086">
      <w:bodyDiv w:val="1"/>
      <w:marLeft w:val="0"/>
      <w:marRight w:val="0"/>
      <w:marTop w:val="0"/>
      <w:marBottom w:val="0"/>
      <w:divBdr>
        <w:top w:val="none" w:sz="0" w:space="0" w:color="auto"/>
        <w:left w:val="none" w:sz="0" w:space="0" w:color="auto"/>
        <w:bottom w:val="none" w:sz="0" w:space="0" w:color="auto"/>
        <w:right w:val="none" w:sz="0" w:space="0" w:color="auto"/>
      </w:divBdr>
      <w:divsChild>
        <w:div w:id="1029910125">
          <w:marLeft w:val="0"/>
          <w:marRight w:val="0"/>
          <w:marTop w:val="0"/>
          <w:marBottom w:val="0"/>
          <w:divBdr>
            <w:top w:val="none" w:sz="0" w:space="0" w:color="auto"/>
            <w:left w:val="none" w:sz="0" w:space="0" w:color="auto"/>
            <w:bottom w:val="none" w:sz="0" w:space="0" w:color="auto"/>
            <w:right w:val="none" w:sz="0" w:space="0" w:color="auto"/>
          </w:divBdr>
          <w:divsChild>
            <w:div w:id="1361055163">
              <w:marLeft w:val="0"/>
              <w:marRight w:val="0"/>
              <w:marTop w:val="0"/>
              <w:marBottom w:val="0"/>
              <w:divBdr>
                <w:top w:val="none" w:sz="0" w:space="0" w:color="auto"/>
                <w:left w:val="none" w:sz="0" w:space="0" w:color="auto"/>
                <w:bottom w:val="none" w:sz="0" w:space="0" w:color="auto"/>
                <w:right w:val="none" w:sz="0" w:space="0" w:color="auto"/>
              </w:divBdr>
              <w:divsChild>
                <w:div w:id="940256194">
                  <w:marLeft w:val="0"/>
                  <w:marRight w:val="0"/>
                  <w:marTop w:val="0"/>
                  <w:marBottom w:val="0"/>
                  <w:divBdr>
                    <w:top w:val="none" w:sz="0" w:space="0" w:color="auto"/>
                    <w:left w:val="none" w:sz="0" w:space="0" w:color="auto"/>
                    <w:bottom w:val="none" w:sz="0" w:space="0" w:color="auto"/>
                    <w:right w:val="none" w:sz="0" w:space="0" w:color="auto"/>
                  </w:divBdr>
                  <w:divsChild>
                    <w:div w:id="842664121">
                      <w:marLeft w:val="0"/>
                      <w:marRight w:val="0"/>
                      <w:marTop w:val="0"/>
                      <w:marBottom w:val="0"/>
                      <w:divBdr>
                        <w:top w:val="none" w:sz="0" w:space="0" w:color="auto"/>
                        <w:left w:val="none" w:sz="0" w:space="0" w:color="auto"/>
                        <w:bottom w:val="none" w:sz="0" w:space="0" w:color="auto"/>
                        <w:right w:val="none" w:sz="0" w:space="0" w:color="auto"/>
                      </w:divBdr>
                      <w:divsChild>
                        <w:div w:id="1880050444">
                          <w:marLeft w:val="0"/>
                          <w:marRight w:val="0"/>
                          <w:marTop w:val="0"/>
                          <w:marBottom w:val="0"/>
                          <w:divBdr>
                            <w:top w:val="none" w:sz="0" w:space="0" w:color="auto"/>
                            <w:left w:val="none" w:sz="0" w:space="0" w:color="auto"/>
                            <w:bottom w:val="none" w:sz="0" w:space="0" w:color="auto"/>
                            <w:right w:val="none" w:sz="0" w:space="0" w:color="auto"/>
                          </w:divBdr>
                          <w:divsChild>
                            <w:div w:id="1601722250">
                              <w:marLeft w:val="0"/>
                              <w:marRight w:val="0"/>
                              <w:marTop w:val="0"/>
                              <w:marBottom w:val="0"/>
                              <w:divBdr>
                                <w:top w:val="none" w:sz="0" w:space="0" w:color="auto"/>
                                <w:left w:val="none" w:sz="0" w:space="0" w:color="auto"/>
                                <w:bottom w:val="none" w:sz="0" w:space="0" w:color="auto"/>
                                <w:right w:val="none" w:sz="0" w:space="0" w:color="auto"/>
                              </w:divBdr>
                              <w:divsChild>
                                <w:div w:id="1692878935">
                                  <w:marLeft w:val="0"/>
                                  <w:marRight w:val="0"/>
                                  <w:marTop w:val="0"/>
                                  <w:marBottom w:val="0"/>
                                  <w:divBdr>
                                    <w:top w:val="none" w:sz="0" w:space="0" w:color="auto"/>
                                    <w:left w:val="none" w:sz="0" w:space="0" w:color="auto"/>
                                    <w:bottom w:val="none" w:sz="0" w:space="0" w:color="auto"/>
                                    <w:right w:val="none" w:sz="0" w:space="0" w:color="auto"/>
                                  </w:divBdr>
                                  <w:divsChild>
                                    <w:div w:id="240023283">
                                      <w:marLeft w:val="0"/>
                                      <w:marRight w:val="0"/>
                                      <w:marTop w:val="0"/>
                                      <w:marBottom w:val="0"/>
                                      <w:divBdr>
                                        <w:top w:val="none" w:sz="0" w:space="0" w:color="auto"/>
                                        <w:left w:val="none" w:sz="0" w:space="0" w:color="auto"/>
                                        <w:bottom w:val="none" w:sz="0" w:space="0" w:color="auto"/>
                                        <w:right w:val="none" w:sz="0" w:space="0" w:color="auto"/>
                                      </w:divBdr>
                                      <w:divsChild>
                                        <w:div w:id="1900704895">
                                          <w:marLeft w:val="0"/>
                                          <w:marRight w:val="0"/>
                                          <w:marTop w:val="0"/>
                                          <w:marBottom w:val="0"/>
                                          <w:divBdr>
                                            <w:top w:val="none" w:sz="0" w:space="0" w:color="auto"/>
                                            <w:left w:val="none" w:sz="0" w:space="0" w:color="auto"/>
                                            <w:bottom w:val="none" w:sz="0" w:space="0" w:color="auto"/>
                                            <w:right w:val="none" w:sz="0" w:space="0" w:color="auto"/>
                                          </w:divBdr>
                                        </w:div>
                                        <w:div w:id="1562400414">
                                          <w:marLeft w:val="0"/>
                                          <w:marRight w:val="0"/>
                                          <w:marTop w:val="0"/>
                                          <w:marBottom w:val="0"/>
                                          <w:divBdr>
                                            <w:top w:val="none" w:sz="0" w:space="0" w:color="auto"/>
                                            <w:left w:val="none" w:sz="0" w:space="0" w:color="auto"/>
                                            <w:bottom w:val="none" w:sz="0" w:space="0" w:color="auto"/>
                                            <w:right w:val="none" w:sz="0" w:space="0" w:color="auto"/>
                                          </w:divBdr>
                                          <w:divsChild>
                                            <w:div w:id="17358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317466">
      <w:bodyDiv w:val="1"/>
      <w:marLeft w:val="0"/>
      <w:marRight w:val="0"/>
      <w:marTop w:val="0"/>
      <w:marBottom w:val="0"/>
      <w:divBdr>
        <w:top w:val="none" w:sz="0" w:space="0" w:color="auto"/>
        <w:left w:val="none" w:sz="0" w:space="0" w:color="auto"/>
        <w:bottom w:val="none" w:sz="0" w:space="0" w:color="auto"/>
        <w:right w:val="none" w:sz="0" w:space="0" w:color="auto"/>
      </w:divBdr>
    </w:div>
    <w:div w:id="826894480">
      <w:bodyDiv w:val="1"/>
      <w:marLeft w:val="0"/>
      <w:marRight w:val="0"/>
      <w:marTop w:val="0"/>
      <w:marBottom w:val="0"/>
      <w:divBdr>
        <w:top w:val="none" w:sz="0" w:space="0" w:color="auto"/>
        <w:left w:val="none" w:sz="0" w:space="0" w:color="auto"/>
        <w:bottom w:val="none" w:sz="0" w:space="0" w:color="auto"/>
        <w:right w:val="none" w:sz="0" w:space="0" w:color="auto"/>
      </w:divBdr>
      <w:divsChild>
        <w:div w:id="93985892">
          <w:marLeft w:val="0"/>
          <w:marRight w:val="1"/>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1835103990">
                  <w:marLeft w:val="0"/>
                  <w:marRight w:val="1"/>
                  <w:marTop w:val="0"/>
                  <w:marBottom w:val="0"/>
                  <w:divBdr>
                    <w:top w:val="none" w:sz="0" w:space="0" w:color="auto"/>
                    <w:left w:val="none" w:sz="0" w:space="0" w:color="auto"/>
                    <w:bottom w:val="none" w:sz="0" w:space="0" w:color="auto"/>
                    <w:right w:val="none" w:sz="0" w:space="0" w:color="auto"/>
                  </w:divBdr>
                  <w:divsChild>
                    <w:div w:id="1558319695">
                      <w:marLeft w:val="0"/>
                      <w:marRight w:val="0"/>
                      <w:marTop w:val="0"/>
                      <w:marBottom w:val="0"/>
                      <w:divBdr>
                        <w:top w:val="none" w:sz="0" w:space="0" w:color="auto"/>
                        <w:left w:val="none" w:sz="0" w:space="0" w:color="auto"/>
                        <w:bottom w:val="none" w:sz="0" w:space="0" w:color="auto"/>
                        <w:right w:val="none" w:sz="0" w:space="0" w:color="auto"/>
                      </w:divBdr>
                      <w:divsChild>
                        <w:div w:id="671177934">
                          <w:marLeft w:val="0"/>
                          <w:marRight w:val="0"/>
                          <w:marTop w:val="0"/>
                          <w:marBottom w:val="0"/>
                          <w:divBdr>
                            <w:top w:val="none" w:sz="0" w:space="0" w:color="auto"/>
                            <w:left w:val="none" w:sz="0" w:space="0" w:color="auto"/>
                            <w:bottom w:val="none" w:sz="0" w:space="0" w:color="auto"/>
                            <w:right w:val="none" w:sz="0" w:space="0" w:color="auto"/>
                          </w:divBdr>
                          <w:divsChild>
                            <w:div w:id="1433621060">
                              <w:marLeft w:val="0"/>
                              <w:marRight w:val="0"/>
                              <w:marTop w:val="120"/>
                              <w:marBottom w:val="360"/>
                              <w:divBdr>
                                <w:top w:val="none" w:sz="0" w:space="0" w:color="auto"/>
                                <w:left w:val="none" w:sz="0" w:space="0" w:color="auto"/>
                                <w:bottom w:val="none" w:sz="0" w:space="0" w:color="auto"/>
                                <w:right w:val="none" w:sz="0" w:space="0" w:color="auto"/>
                              </w:divBdr>
                              <w:divsChild>
                                <w:div w:id="1669400562">
                                  <w:marLeft w:val="420"/>
                                  <w:marRight w:val="0"/>
                                  <w:marTop w:val="0"/>
                                  <w:marBottom w:val="0"/>
                                  <w:divBdr>
                                    <w:top w:val="none" w:sz="0" w:space="0" w:color="auto"/>
                                    <w:left w:val="none" w:sz="0" w:space="0" w:color="auto"/>
                                    <w:bottom w:val="none" w:sz="0" w:space="0" w:color="auto"/>
                                    <w:right w:val="none" w:sz="0" w:space="0" w:color="auto"/>
                                  </w:divBdr>
                                  <w:divsChild>
                                    <w:div w:id="1310985331">
                                      <w:marLeft w:val="0"/>
                                      <w:marRight w:val="0"/>
                                      <w:marTop w:val="34"/>
                                      <w:marBottom w:val="34"/>
                                      <w:divBdr>
                                        <w:top w:val="none" w:sz="0" w:space="0" w:color="auto"/>
                                        <w:left w:val="none" w:sz="0" w:space="0" w:color="auto"/>
                                        <w:bottom w:val="none" w:sz="0" w:space="0" w:color="auto"/>
                                        <w:right w:val="none" w:sz="0" w:space="0" w:color="auto"/>
                                      </w:divBdr>
                                    </w:div>
                                    <w:div w:id="1124663712">
                                      <w:marLeft w:val="0"/>
                                      <w:marRight w:val="0"/>
                                      <w:marTop w:val="0"/>
                                      <w:marBottom w:val="0"/>
                                      <w:divBdr>
                                        <w:top w:val="none" w:sz="0" w:space="0" w:color="auto"/>
                                        <w:left w:val="none" w:sz="0" w:space="0" w:color="auto"/>
                                        <w:bottom w:val="none" w:sz="0" w:space="0" w:color="auto"/>
                                        <w:right w:val="none" w:sz="0" w:space="0" w:color="auto"/>
                                      </w:divBdr>
                                      <w:divsChild>
                                        <w:div w:id="415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795676">
      <w:bodyDiv w:val="1"/>
      <w:marLeft w:val="0"/>
      <w:marRight w:val="0"/>
      <w:marTop w:val="0"/>
      <w:marBottom w:val="0"/>
      <w:divBdr>
        <w:top w:val="none" w:sz="0" w:space="0" w:color="auto"/>
        <w:left w:val="none" w:sz="0" w:space="0" w:color="auto"/>
        <w:bottom w:val="none" w:sz="0" w:space="0" w:color="auto"/>
        <w:right w:val="none" w:sz="0" w:space="0" w:color="auto"/>
      </w:divBdr>
      <w:divsChild>
        <w:div w:id="1551527857">
          <w:marLeft w:val="0"/>
          <w:marRight w:val="0"/>
          <w:marTop w:val="0"/>
          <w:marBottom w:val="0"/>
          <w:divBdr>
            <w:top w:val="none" w:sz="0" w:space="0" w:color="auto"/>
            <w:left w:val="none" w:sz="0" w:space="0" w:color="auto"/>
            <w:bottom w:val="none" w:sz="0" w:space="0" w:color="auto"/>
            <w:right w:val="none" w:sz="0" w:space="0" w:color="auto"/>
          </w:divBdr>
        </w:div>
        <w:div w:id="134106396">
          <w:marLeft w:val="0"/>
          <w:marRight w:val="0"/>
          <w:marTop w:val="0"/>
          <w:marBottom w:val="0"/>
          <w:divBdr>
            <w:top w:val="none" w:sz="0" w:space="0" w:color="auto"/>
            <w:left w:val="none" w:sz="0" w:space="0" w:color="auto"/>
            <w:bottom w:val="none" w:sz="0" w:space="0" w:color="auto"/>
            <w:right w:val="none" w:sz="0" w:space="0" w:color="auto"/>
          </w:divBdr>
        </w:div>
        <w:div w:id="958221790">
          <w:marLeft w:val="0"/>
          <w:marRight w:val="0"/>
          <w:marTop w:val="0"/>
          <w:marBottom w:val="0"/>
          <w:divBdr>
            <w:top w:val="none" w:sz="0" w:space="0" w:color="auto"/>
            <w:left w:val="none" w:sz="0" w:space="0" w:color="auto"/>
            <w:bottom w:val="none" w:sz="0" w:space="0" w:color="auto"/>
            <w:right w:val="none" w:sz="0" w:space="0" w:color="auto"/>
          </w:divBdr>
        </w:div>
        <w:div w:id="1810393217">
          <w:marLeft w:val="0"/>
          <w:marRight w:val="0"/>
          <w:marTop w:val="0"/>
          <w:marBottom w:val="0"/>
          <w:divBdr>
            <w:top w:val="none" w:sz="0" w:space="0" w:color="auto"/>
            <w:left w:val="none" w:sz="0" w:space="0" w:color="auto"/>
            <w:bottom w:val="none" w:sz="0" w:space="0" w:color="auto"/>
            <w:right w:val="none" w:sz="0" w:space="0" w:color="auto"/>
          </w:divBdr>
        </w:div>
        <w:div w:id="855387790">
          <w:marLeft w:val="0"/>
          <w:marRight w:val="0"/>
          <w:marTop w:val="0"/>
          <w:marBottom w:val="0"/>
          <w:divBdr>
            <w:top w:val="none" w:sz="0" w:space="0" w:color="auto"/>
            <w:left w:val="none" w:sz="0" w:space="0" w:color="auto"/>
            <w:bottom w:val="none" w:sz="0" w:space="0" w:color="auto"/>
            <w:right w:val="none" w:sz="0" w:space="0" w:color="auto"/>
          </w:divBdr>
        </w:div>
        <w:div w:id="163134529">
          <w:marLeft w:val="0"/>
          <w:marRight w:val="0"/>
          <w:marTop w:val="0"/>
          <w:marBottom w:val="0"/>
          <w:divBdr>
            <w:top w:val="none" w:sz="0" w:space="0" w:color="auto"/>
            <w:left w:val="none" w:sz="0" w:space="0" w:color="auto"/>
            <w:bottom w:val="none" w:sz="0" w:space="0" w:color="auto"/>
            <w:right w:val="none" w:sz="0" w:space="0" w:color="auto"/>
          </w:divBdr>
        </w:div>
        <w:div w:id="704215309">
          <w:marLeft w:val="0"/>
          <w:marRight w:val="0"/>
          <w:marTop w:val="0"/>
          <w:marBottom w:val="0"/>
          <w:divBdr>
            <w:top w:val="none" w:sz="0" w:space="0" w:color="auto"/>
            <w:left w:val="none" w:sz="0" w:space="0" w:color="auto"/>
            <w:bottom w:val="none" w:sz="0" w:space="0" w:color="auto"/>
            <w:right w:val="none" w:sz="0" w:space="0" w:color="auto"/>
          </w:divBdr>
        </w:div>
        <w:div w:id="150221943">
          <w:marLeft w:val="0"/>
          <w:marRight w:val="0"/>
          <w:marTop w:val="0"/>
          <w:marBottom w:val="0"/>
          <w:divBdr>
            <w:top w:val="none" w:sz="0" w:space="0" w:color="auto"/>
            <w:left w:val="none" w:sz="0" w:space="0" w:color="auto"/>
            <w:bottom w:val="none" w:sz="0" w:space="0" w:color="auto"/>
            <w:right w:val="none" w:sz="0" w:space="0" w:color="auto"/>
          </w:divBdr>
        </w:div>
        <w:div w:id="1648241427">
          <w:marLeft w:val="0"/>
          <w:marRight w:val="0"/>
          <w:marTop w:val="0"/>
          <w:marBottom w:val="0"/>
          <w:divBdr>
            <w:top w:val="none" w:sz="0" w:space="0" w:color="auto"/>
            <w:left w:val="none" w:sz="0" w:space="0" w:color="auto"/>
            <w:bottom w:val="none" w:sz="0" w:space="0" w:color="auto"/>
            <w:right w:val="none" w:sz="0" w:space="0" w:color="auto"/>
          </w:divBdr>
        </w:div>
        <w:div w:id="204409622">
          <w:marLeft w:val="0"/>
          <w:marRight w:val="0"/>
          <w:marTop w:val="0"/>
          <w:marBottom w:val="0"/>
          <w:divBdr>
            <w:top w:val="none" w:sz="0" w:space="0" w:color="auto"/>
            <w:left w:val="none" w:sz="0" w:space="0" w:color="auto"/>
            <w:bottom w:val="none" w:sz="0" w:space="0" w:color="auto"/>
            <w:right w:val="none" w:sz="0" w:space="0" w:color="auto"/>
          </w:divBdr>
        </w:div>
        <w:div w:id="1702046851">
          <w:marLeft w:val="0"/>
          <w:marRight w:val="0"/>
          <w:marTop w:val="0"/>
          <w:marBottom w:val="0"/>
          <w:divBdr>
            <w:top w:val="none" w:sz="0" w:space="0" w:color="auto"/>
            <w:left w:val="none" w:sz="0" w:space="0" w:color="auto"/>
            <w:bottom w:val="none" w:sz="0" w:space="0" w:color="auto"/>
            <w:right w:val="none" w:sz="0" w:space="0" w:color="auto"/>
          </w:divBdr>
        </w:div>
        <w:div w:id="749930968">
          <w:marLeft w:val="0"/>
          <w:marRight w:val="0"/>
          <w:marTop w:val="0"/>
          <w:marBottom w:val="0"/>
          <w:divBdr>
            <w:top w:val="none" w:sz="0" w:space="0" w:color="auto"/>
            <w:left w:val="none" w:sz="0" w:space="0" w:color="auto"/>
            <w:bottom w:val="none" w:sz="0" w:space="0" w:color="auto"/>
            <w:right w:val="none" w:sz="0" w:space="0" w:color="auto"/>
          </w:divBdr>
        </w:div>
        <w:div w:id="840657133">
          <w:marLeft w:val="0"/>
          <w:marRight w:val="0"/>
          <w:marTop w:val="0"/>
          <w:marBottom w:val="0"/>
          <w:divBdr>
            <w:top w:val="none" w:sz="0" w:space="0" w:color="auto"/>
            <w:left w:val="none" w:sz="0" w:space="0" w:color="auto"/>
            <w:bottom w:val="none" w:sz="0" w:space="0" w:color="auto"/>
            <w:right w:val="none" w:sz="0" w:space="0" w:color="auto"/>
          </w:divBdr>
        </w:div>
        <w:div w:id="2128311142">
          <w:marLeft w:val="0"/>
          <w:marRight w:val="0"/>
          <w:marTop w:val="0"/>
          <w:marBottom w:val="0"/>
          <w:divBdr>
            <w:top w:val="none" w:sz="0" w:space="0" w:color="auto"/>
            <w:left w:val="none" w:sz="0" w:space="0" w:color="auto"/>
            <w:bottom w:val="none" w:sz="0" w:space="0" w:color="auto"/>
            <w:right w:val="none" w:sz="0" w:space="0" w:color="auto"/>
          </w:divBdr>
        </w:div>
        <w:div w:id="888802146">
          <w:marLeft w:val="0"/>
          <w:marRight w:val="0"/>
          <w:marTop w:val="0"/>
          <w:marBottom w:val="0"/>
          <w:divBdr>
            <w:top w:val="none" w:sz="0" w:space="0" w:color="auto"/>
            <w:left w:val="none" w:sz="0" w:space="0" w:color="auto"/>
            <w:bottom w:val="none" w:sz="0" w:space="0" w:color="auto"/>
            <w:right w:val="none" w:sz="0" w:space="0" w:color="auto"/>
          </w:divBdr>
        </w:div>
        <w:div w:id="788545908">
          <w:marLeft w:val="0"/>
          <w:marRight w:val="0"/>
          <w:marTop w:val="0"/>
          <w:marBottom w:val="0"/>
          <w:divBdr>
            <w:top w:val="none" w:sz="0" w:space="0" w:color="auto"/>
            <w:left w:val="none" w:sz="0" w:space="0" w:color="auto"/>
            <w:bottom w:val="none" w:sz="0" w:space="0" w:color="auto"/>
            <w:right w:val="none" w:sz="0" w:space="0" w:color="auto"/>
          </w:divBdr>
        </w:div>
        <w:div w:id="169761613">
          <w:marLeft w:val="0"/>
          <w:marRight w:val="0"/>
          <w:marTop w:val="0"/>
          <w:marBottom w:val="0"/>
          <w:divBdr>
            <w:top w:val="none" w:sz="0" w:space="0" w:color="auto"/>
            <w:left w:val="none" w:sz="0" w:space="0" w:color="auto"/>
            <w:bottom w:val="none" w:sz="0" w:space="0" w:color="auto"/>
            <w:right w:val="none" w:sz="0" w:space="0" w:color="auto"/>
          </w:divBdr>
        </w:div>
        <w:div w:id="742869286">
          <w:marLeft w:val="0"/>
          <w:marRight w:val="0"/>
          <w:marTop w:val="0"/>
          <w:marBottom w:val="0"/>
          <w:divBdr>
            <w:top w:val="none" w:sz="0" w:space="0" w:color="auto"/>
            <w:left w:val="none" w:sz="0" w:space="0" w:color="auto"/>
            <w:bottom w:val="none" w:sz="0" w:space="0" w:color="auto"/>
            <w:right w:val="none" w:sz="0" w:space="0" w:color="auto"/>
          </w:divBdr>
        </w:div>
        <w:div w:id="1690522795">
          <w:marLeft w:val="0"/>
          <w:marRight w:val="0"/>
          <w:marTop w:val="0"/>
          <w:marBottom w:val="0"/>
          <w:divBdr>
            <w:top w:val="none" w:sz="0" w:space="0" w:color="auto"/>
            <w:left w:val="none" w:sz="0" w:space="0" w:color="auto"/>
            <w:bottom w:val="none" w:sz="0" w:space="0" w:color="auto"/>
            <w:right w:val="none" w:sz="0" w:space="0" w:color="auto"/>
          </w:divBdr>
        </w:div>
        <w:div w:id="1321009216">
          <w:marLeft w:val="0"/>
          <w:marRight w:val="0"/>
          <w:marTop w:val="0"/>
          <w:marBottom w:val="0"/>
          <w:divBdr>
            <w:top w:val="none" w:sz="0" w:space="0" w:color="auto"/>
            <w:left w:val="none" w:sz="0" w:space="0" w:color="auto"/>
            <w:bottom w:val="none" w:sz="0" w:space="0" w:color="auto"/>
            <w:right w:val="none" w:sz="0" w:space="0" w:color="auto"/>
          </w:divBdr>
        </w:div>
        <w:div w:id="311570161">
          <w:marLeft w:val="0"/>
          <w:marRight w:val="0"/>
          <w:marTop w:val="0"/>
          <w:marBottom w:val="0"/>
          <w:divBdr>
            <w:top w:val="none" w:sz="0" w:space="0" w:color="auto"/>
            <w:left w:val="none" w:sz="0" w:space="0" w:color="auto"/>
            <w:bottom w:val="none" w:sz="0" w:space="0" w:color="auto"/>
            <w:right w:val="none" w:sz="0" w:space="0" w:color="auto"/>
          </w:divBdr>
        </w:div>
        <w:div w:id="1958441576">
          <w:marLeft w:val="0"/>
          <w:marRight w:val="0"/>
          <w:marTop w:val="0"/>
          <w:marBottom w:val="0"/>
          <w:divBdr>
            <w:top w:val="none" w:sz="0" w:space="0" w:color="auto"/>
            <w:left w:val="none" w:sz="0" w:space="0" w:color="auto"/>
            <w:bottom w:val="none" w:sz="0" w:space="0" w:color="auto"/>
            <w:right w:val="none" w:sz="0" w:space="0" w:color="auto"/>
          </w:divBdr>
        </w:div>
        <w:div w:id="861355849">
          <w:marLeft w:val="0"/>
          <w:marRight w:val="0"/>
          <w:marTop w:val="0"/>
          <w:marBottom w:val="0"/>
          <w:divBdr>
            <w:top w:val="none" w:sz="0" w:space="0" w:color="auto"/>
            <w:left w:val="none" w:sz="0" w:space="0" w:color="auto"/>
            <w:bottom w:val="none" w:sz="0" w:space="0" w:color="auto"/>
            <w:right w:val="none" w:sz="0" w:space="0" w:color="auto"/>
          </w:divBdr>
        </w:div>
        <w:div w:id="1749111142">
          <w:marLeft w:val="0"/>
          <w:marRight w:val="0"/>
          <w:marTop w:val="0"/>
          <w:marBottom w:val="0"/>
          <w:divBdr>
            <w:top w:val="none" w:sz="0" w:space="0" w:color="auto"/>
            <w:left w:val="none" w:sz="0" w:space="0" w:color="auto"/>
            <w:bottom w:val="none" w:sz="0" w:space="0" w:color="auto"/>
            <w:right w:val="none" w:sz="0" w:space="0" w:color="auto"/>
          </w:divBdr>
        </w:div>
        <w:div w:id="1669364420">
          <w:marLeft w:val="0"/>
          <w:marRight w:val="0"/>
          <w:marTop w:val="0"/>
          <w:marBottom w:val="0"/>
          <w:divBdr>
            <w:top w:val="none" w:sz="0" w:space="0" w:color="auto"/>
            <w:left w:val="none" w:sz="0" w:space="0" w:color="auto"/>
            <w:bottom w:val="none" w:sz="0" w:space="0" w:color="auto"/>
            <w:right w:val="none" w:sz="0" w:space="0" w:color="auto"/>
          </w:divBdr>
        </w:div>
        <w:div w:id="1380201921">
          <w:marLeft w:val="0"/>
          <w:marRight w:val="0"/>
          <w:marTop w:val="0"/>
          <w:marBottom w:val="0"/>
          <w:divBdr>
            <w:top w:val="none" w:sz="0" w:space="0" w:color="auto"/>
            <w:left w:val="none" w:sz="0" w:space="0" w:color="auto"/>
            <w:bottom w:val="none" w:sz="0" w:space="0" w:color="auto"/>
            <w:right w:val="none" w:sz="0" w:space="0" w:color="auto"/>
          </w:divBdr>
        </w:div>
        <w:div w:id="883369919">
          <w:marLeft w:val="0"/>
          <w:marRight w:val="0"/>
          <w:marTop w:val="0"/>
          <w:marBottom w:val="0"/>
          <w:divBdr>
            <w:top w:val="none" w:sz="0" w:space="0" w:color="auto"/>
            <w:left w:val="none" w:sz="0" w:space="0" w:color="auto"/>
            <w:bottom w:val="none" w:sz="0" w:space="0" w:color="auto"/>
            <w:right w:val="none" w:sz="0" w:space="0" w:color="auto"/>
          </w:divBdr>
        </w:div>
        <w:div w:id="1575357884">
          <w:marLeft w:val="0"/>
          <w:marRight w:val="0"/>
          <w:marTop w:val="0"/>
          <w:marBottom w:val="0"/>
          <w:divBdr>
            <w:top w:val="none" w:sz="0" w:space="0" w:color="auto"/>
            <w:left w:val="none" w:sz="0" w:space="0" w:color="auto"/>
            <w:bottom w:val="none" w:sz="0" w:space="0" w:color="auto"/>
            <w:right w:val="none" w:sz="0" w:space="0" w:color="auto"/>
          </w:divBdr>
        </w:div>
        <w:div w:id="1930238056">
          <w:marLeft w:val="0"/>
          <w:marRight w:val="0"/>
          <w:marTop w:val="0"/>
          <w:marBottom w:val="0"/>
          <w:divBdr>
            <w:top w:val="none" w:sz="0" w:space="0" w:color="auto"/>
            <w:left w:val="none" w:sz="0" w:space="0" w:color="auto"/>
            <w:bottom w:val="none" w:sz="0" w:space="0" w:color="auto"/>
            <w:right w:val="none" w:sz="0" w:space="0" w:color="auto"/>
          </w:divBdr>
        </w:div>
        <w:div w:id="1586958232">
          <w:marLeft w:val="0"/>
          <w:marRight w:val="0"/>
          <w:marTop w:val="0"/>
          <w:marBottom w:val="0"/>
          <w:divBdr>
            <w:top w:val="none" w:sz="0" w:space="0" w:color="auto"/>
            <w:left w:val="none" w:sz="0" w:space="0" w:color="auto"/>
            <w:bottom w:val="none" w:sz="0" w:space="0" w:color="auto"/>
            <w:right w:val="none" w:sz="0" w:space="0" w:color="auto"/>
          </w:divBdr>
        </w:div>
        <w:div w:id="1184129848">
          <w:marLeft w:val="0"/>
          <w:marRight w:val="0"/>
          <w:marTop w:val="0"/>
          <w:marBottom w:val="0"/>
          <w:divBdr>
            <w:top w:val="none" w:sz="0" w:space="0" w:color="auto"/>
            <w:left w:val="none" w:sz="0" w:space="0" w:color="auto"/>
            <w:bottom w:val="none" w:sz="0" w:space="0" w:color="auto"/>
            <w:right w:val="none" w:sz="0" w:space="0" w:color="auto"/>
          </w:divBdr>
        </w:div>
        <w:div w:id="53507986">
          <w:marLeft w:val="0"/>
          <w:marRight w:val="0"/>
          <w:marTop w:val="0"/>
          <w:marBottom w:val="0"/>
          <w:divBdr>
            <w:top w:val="none" w:sz="0" w:space="0" w:color="auto"/>
            <w:left w:val="none" w:sz="0" w:space="0" w:color="auto"/>
            <w:bottom w:val="none" w:sz="0" w:space="0" w:color="auto"/>
            <w:right w:val="none" w:sz="0" w:space="0" w:color="auto"/>
          </w:divBdr>
        </w:div>
        <w:div w:id="972324381">
          <w:marLeft w:val="0"/>
          <w:marRight w:val="0"/>
          <w:marTop w:val="0"/>
          <w:marBottom w:val="0"/>
          <w:divBdr>
            <w:top w:val="none" w:sz="0" w:space="0" w:color="auto"/>
            <w:left w:val="none" w:sz="0" w:space="0" w:color="auto"/>
            <w:bottom w:val="none" w:sz="0" w:space="0" w:color="auto"/>
            <w:right w:val="none" w:sz="0" w:space="0" w:color="auto"/>
          </w:divBdr>
        </w:div>
        <w:div w:id="1593129625">
          <w:marLeft w:val="0"/>
          <w:marRight w:val="0"/>
          <w:marTop w:val="0"/>
          <w:marBottom w:val="0"/>
          <w:divBdr>
            <w:top w:val="none" w:sz="0" w:space="0" w:color="auto"/>
            <w:left w:val="none" w:sz="0" w:space="0" w:color="auto"/>
            <w:bottom w:val="none" w:sz="0" w:space="0" w:color="auto"/>
            <w:right w:val="none" w:sz="0" w:space="0" w:color="auto"/>
          </w:divBdr>
        </w:div>
        <w:div w:id="219560109">
          <w:marLeft w:val="0"/>
          <w:marRight w:val="0"/>
          <w:marTop w:val="0"/>
          <w:marBottom w:val="0"/>
          <w:divBdr>
            <w:top w:val="none" w:sz="0" w:space="0" w:color="auto"/>
            <w:left w:val="none" w:sz="0" w:space="0" w:color="auto"/>
            <w:bottom w:val="none" w:sz="0" w:space="0" w:color="auto"/>
            <w:right w:val="none" w:sz="0" w:space="0" w:color="auto"/>
          </w:divBdr>
        </w:div>
        <w:div w:id="1371615849">
          <w:marLeft w:val="0"/>
          <w:marRight w:val="0"/>
          <w:marTop w:val="0"/>
          <w:marBottom w:val="0"/>
          <w:divBdr>
            <w:top w:val="none" w:sz="0" w:space="0" w:color="auto"/>
            <w:left w:val="none" w:sz="0" w:space="0" w:color="auto"/>
            <w:bottom w:val="none" w:sz="0" w:space="0" w:color="auto"/>
            <w:right w:val="none" w:sz="0" w:space="0" w:color="auto"/>
          </w:divBdr>
        </w:div>
        <w:div w:id="2017150260">
          <w:marLeft w:val="0"/>
          <w:marRight w:val="0"/>
          <w:marTop w:val="0"/>
          <w:marBottom w:val="0"/>
          <w:divBdr>
            <w:top w:val="none" w:sz="0" w:space="0" w:color="auto"/>
            <w:left w:val="none" w:sz="0" w:space="0" w:color="auto"/>
            <w:bottom w:val="none" w:sz="0" w:space="0" w:color="auto"/>
            <w:right w:val="none" w:sz="0" w:space="0" w:color="auto"/>
          </w:divBdr>
        </w:div>
        <w:div w:id="1998877302">
          <w:marLeft w:val="0"/>
          <w:marRight w:val="0"/>
          <w:marTop w:val="0"/>
          <w:marBottom w:val="0"/>
          <w:divBdr>
            <w:top w:val="none" w:sz="0" w:space="0" w:color="auto"/>
            <w:left w:val="none" w:sz="0" w:space="0" w:color="auto"/>
            <w:bottom w:val="none" w:sz="0" w:space="0" w:color="auto"/>
            <w:right w:val="none" w:sz="0" w:space="0" w:color="auto"/>
          </w:divBdr>
        </w:div>
        <w:div w:id="1255627484">
          <w:marLeft w:val="0"/>
          <w:marRight w:val="0"/>
          <w:marTop w:val="0"/>
          <w:marBottom w:val="0"/>
          <w:divBdr>
            <w:top w:val="none" w:sz="0" w:space="0" w:color="auto"/>
            <w:left w:val="none" w:sz="0" w:space="0" w:color="auto"/>
            <w:bottom w:val="none" w:sz="0" w:space="0" w:color="auto"/>
            <w:right w:val="none" w:sz="0" w:space="0" w:color="auto"/>
          </w:divBdr>
        </w:div>
        <w:div w:id="1174106113">
          <w:marLeft w:val="0"/>
          <w:marRight w:val="0"/>
          <w:marTop w:val="0"/>
          <w:marBottom w:val="0"/>
          <w:divBdr>
            <w:top w:val="none" w:sz="0" w:space="0" w:color="auto"/>
            <w:left w:val="none" w:sz="0" w:space="0" w:color="auto"/>
            <w:bottom w:val="none" w:sz="0" w:space="0" w:color="auto"/>
            <w:right w:val="none" w:sz="0" w:space="0" w:color="auto"/>
          </w:divBdr>
        </w:div>
        <w:div w:id="1862014598">
          <w:marLeft w:val="0"/>
          <w:marRight w:val="0"/>
          <w:marTop w:val="0"/>
          <w:marBottom w:val="0"/>
          <w:divBdr>
            <w:top w:val="none" w:sz="0" w:space="0" w:color="auto"/>
            <w:left w:val="none" w:sz="0" w:space="0" w:color="auto"/>
            <w:bottom w:val="none" w:sz="0" w:space="0" w:color="auto"/>
            <w:right w:val="none" w:sz="0" w:space="0" w:color="auto"/>
          </w:divBdr>
        </w:div>
        <w:div w:id="343091537">
          <w:marLeft w:val="0"/>
          <w:marRight w:val="0"/>
          <w:marTop w:val="0"/>
          <w:marBottom w:val="0"/>
          <w:divBdr>
            <w:top w:val="none" w:sz="0" w:space="0" w:color="auto"/>
            <w:left w:val="none" w:sz="0" w:space="0" w:color="auto"/>
            <w:bottom w:val="none" w:sz="0" w:space="0" w:color="auto"/>
            <w:right w:val="none" w:sz="0" w:space="0" w:color="auto"/>
          </w:divBdr>
        </w:div>
        <w:div w:id="178662464">
          <w:marLeft w:val="0"/>
          <w:marRight w:val="0"/>
          <w:marTop w:val="0"/>
          <w:marBottom w:val="0"/>
          <w:divBdr>
            <w:top w:val="none" w:sz="0" w:space="0" w:color="auto"/>
            <w:left w:val="none" w:sz="0" w:space="0" w:color="auto"/>
            <w:bottom w:val="none" w:sz="0" w:space="0" w:color="auto"/>
            <w:right w:val="none" w:sz="0" w:space="0" w:color="auto"/>
          </w:divBdr>
        </w:div>
        <w:div w:id="692460036">
          <w:marLeft w:val="0"/>
          <w:marRight w:val="0"/>
          <w:marTop w:val="0"/>
          <w:marBottom w:val="0"/>
          <w:divBdr>
            <w:top w:val="none" w:sz="0" w:space="0" w:color="auto"/>
            <w:left w:val="none" w:sz="0" w:space="0" w:color="auto"/>
            <w:bottom w:val="none" w:sz="0" w:space="0" w:color="auto"/>
            <w:right w:val="none" w:sz="0" w:space="0" w:color="auto"/>
          </w:divBdr>
        </w:div>
        <w:div w:id="604121594">
          <w:marLeft w:val="0"/>
          <w:marRight w:val="0"/>
          <w:marTop w:val="0"/>
          <w:marBottom w:val="0"/>
          <w:divBdr>
            <w:top w:val="none" w:sz="0" w:space="0" w:color="auto"/>
            <w:left w:val="none" w:sz="0" w:space="0" w:color="auto"/>
            <w:bottom w:val="none" w:sz="0" w:space="0" w:color="auto"/>
            <w:right w:val="none" w:sz="0" w:space="0" w:color="auto"/>
          </w:divBdr>
        </w:div>
        <w:div w:id="1637367761">
          <w:marLeft w:val="0"/>
          <w:marRight w:val="0"/>
          <w:marTop w:val="0"/>
          <w:marBottom w:val="0"/>
          <w:divBdr>
            <w:top w:val="none" w:sz="0" w:space="0" w:color="auto"/>
            <w:left w:val="none" w:sz="0" w:space="0" w:color="auto"/>
            <w:bottom w:val="none" w:sz="0" w:space="0" w:color="auto"/>
            <w:right w:val="none" w:sz="0" w:space="0" w:color="auto"/>
          </w:divBdr>
        </w:div>
        <w:div w:id="1595939854">
          <w:marLeft w:val="0"/>
          <w:marRight w:val="0"/>
          <w:marTop w:val="0"/>
          <w:marBottom w:val="0"/>
          <w:divBdr>
            <w:top w:val="none" w:sz="0" w:space="0" w:color="auto"/>
            <w:left w:val="none" w:sz="0" w:space="0" w:color="auto"/>
            <w:bottom w:val="none" w:sz="0" w:space="0" w:color="auto"/>
            <w:right w:val="none" w:sz="0" w:space="0" w:color="auto"/>
          </w:divBdr>
        </w:div>
        <w:div w:id="1250164844">
          <w:marLeft w:val="0"/>
          <w:marRight w:val="0"/>
          <w:marTop w:val="0"/>
          <w:marBottom w:val="0"/>
          <w:divBdr>
            <w:top w:val="none" w:sz="0" w:space="0" w:color="auto"/>
            <w:left w:val="none" w:sz="0" w:space="0" w:color="auto"/>
            <w:bottom w:val="none" w:sz="0" w:space="0" w:color="auto"/>
            <w:right w:val="none" w:sz="0" w:space="0" w:color="auto"/>
          </w:divBdr>
        </w:div>
        <w:div w:id="971908365">
          <w:marLeft w:val="0"/>
          <w:marRight w:val="0"/>
          <w:marTop w:val="0"/>
          <w:marBottom w:val="0"/>
          <w:divBdr>
            <w:top w:val="none" w:sz="0" w:space="0" w:color="auto"/>
            <w:left w:val="none" w:sz="0" w:space="0" w:color="auto"/>
            <w:bottom w:val="none" w:sz="0" w:space="0" w:color="auto"/>
            <w:right w:val="none" w:sz="0" w:space="0" w:color="auto"/>
          </w:divBdr>
        </w:div>
        <w:div w:id="1767382126">
          <w:marLeft w:val="0"/>
          <w:marRight w:val="0"/>
          <w:marTop w:val="0"/>
          <w:marBottom w:val="0"/>
          <w:divBdr>
            <w:top w:val="none" w:sz="0" w:space="0" w:color="auto"/>
            <w:left w:val="none" w:sz="0" w:space="0" w:color="auto"/>
            <w:bottom w:val="none" w:sz="0" w:space="0" w:color="auto"/>
            <w:right w:val="none" w:sz="0" w:space="0" w:color="auto"/>
          </w:divBdr>
        </w:div>
        <w:div w:id="1156460694">
          <w:marLeft w:val="0"/>
          <w:marRight w:val="0"/>
          <w:marTop w:val="0"/>
          <w:marBottom w:val="0"/>
          <w:divBdr>
            <w:top w:val="none" w:sz="0" w:space="0" w:color="auto"/>
            <w:left w:val="none" w:sz="0" w:space="0" w:color="auto"/>
            <w:bottom w:val="none" w:sz="0" w:space="0" w:color="auto"/>
            <w:right w:val="none" w:sz="0" w:space="0" w:color="auto"/>
          </w:divBdr>
        </w:div>
        <w:div w:id="122845304">
          <w:marLeft w:val="0"/>
          <w:marRight w:val="0"/>
          <w:marTop w:val="0"/>
          <w:marBottom w:val="0"/>
          <w:divBdr>
            <w:top w:val="none" w:sz="0" w:space="0" w:color="auto"/>
            <w:left w:val="none" w:sz="0" w:space="0" w:color="auto"/>
            <w:bottom w:val="none" w:sz="0" w:space="0" w:color="auto"/>
            <w:right w:val="none" w:sz="0" w:space="0" w:color="auto"/>
          </w:divBdr>
        </w:div>
        <w:div w:id="796532898">
          <w:marLeft w:val="0"/>
          <w:marRight w:val="0"/>
          <w:marTop w:val="0"/>
          <w:marBottom w:val="0"/>
          <w:divBdr>
            <w:top w:val="none" w:sz="0" w:space="0" w:color="auto"/>
            <w:left w:val="none" w:sz="0" w:space="0" w:color="auto"/>
            <w:bottom w:val="none" w:sz="0" w:space="0" w:color="auto"/>
            <w:right w:val="none" w:sz="0" w:space="0" w:color="auto"/>
          </w:divBdr>
        </w:div>
        <w:div w:id="2146846667">
          <w:marLeft w:val="0"/>
          <w:marRight w:val="0"/>
          <w:marTop w:val="0"/>
          <w:marBottom w:val="0"/>
          <w:divBdr>
            <w:top w:val="none" w:sz="0" w:space="0" w:color="auto"/>
            <w:left w:val="none" w:sz="0" w:space="0" w:color="auto"/>
            <w:bottom w:val="none" w:sz="0" w:space="0" w:color="auto"/>
            <w:right w:val="none" w:sz="0" w:space="0" w:color="auto"/>
          </w:divBdr>
        </w:div>
        <w:div w:id="1411580480">
          <w:marLeft w:val="0"/>
          <w:marRight w:val="0"/>
          <w:marTop w:val="0"/>
          <w:marBottom w:val="0"/>
          <w:divBdr>
            <w:top w:val="none" w:sz="0" w:space="0" w:color="auto"/>
            <w:left w:val="none" w:sz="0" w:space="0" w:color="auto"/>
            <w:bottom w:val="none" w:sz="0" w:space="0" w:color="auto"/>
            <w:right w:val="none" w:sz="0" w:space="0" w:color="auto"/>
          </w:divBdr>
        </w:div>
        <w:div w:id="1398817821">
          <w:marLeft w:val="0"/>
          <w:marRight w:val="0"/>
          <w:marTop w:val="0"/>
          <w:marBottom w:val="0"/>
          <w:divBdr>
            <w:top w:val="none" w:sz="0" w:space="0" w:color="auto"/>
            <w:left w:val="none" w:sz="0" w:space="0" w:color="auto"/>
            <w:bottom w:val="none" w:sz="0" w:space="0" w:color="auto"/>
            <w:right w:val="none" w:sz="0" w:space="0" w:color="auto"/>
          </w:divBdr>
        </w:div>
        <w:div w:id="526329860">
          <w:marLeft w:val="0"/>
          <w:marRight w:val="0"/>
          <w:marTop w:val="0"/>
          <w:marBottom w:val="0"/>
          <w:divBdr>
            <w:top w:val="none" w:sz="0" w:space="0" w:color="auto"/>
            <w:left w:val="none" w:sz="0" w:space="0" w:color="auto"/>
            <w:bottom w:val="none" w:sz="0" w:space="0" w:color="auto"/>
            <w:right w:val="none" w:sz="0" w:space="0" w:color="auto"/>
          </w:divBdr>
        </w:div>
        <w:div w:id="1112086965">
          <w:marLeft w:val="0"/>
          <w:marRight w:val="0"/>
          <w:marTop w:val="0"/>
          <w:marBottom w:val="0"/>
          <w:divBdr>
            <w:top w:val="none" w:sz="0" w:space="0" w:color="auto"/>
            <w:left w:val="none" w:sz="0" w:space="0" w:color="auto"/>
            <w:bottom w:val="none" w:sz="0" w:space="0" w:color="auto"/>
            <w:right w:val="none" w:sz="0" w:space="0" w:color="auto"/>
          </w:divBdr>
        </w:div>
        <w:div w:id="926302067">
          <w:marLeft w:val="0"/>
          <w:marRight w:val="0"/>
          <w:marTop w:val="0"/>
          <w:marBottom w:val="0"/>
          <w:divBdr>
            <w:top w:val="none" w:sz="0" w:space="0" w:color="auto"/>
            <w:left w:val="none" w:sz="0" w:space="0" w:color="auto"/>
            <w:bottom w:val="none" w:sz="0" w:space="0" w:color="auto"/>
            <w:right w:val="none" w:sz="0" w:space="0" w:color="auto"/>
          </w:divBdr>
        </w:div>
        <w:div w:id="683436116">
          <w:marLeft w:val="0"/>
          <w:marRight w:val="0"/>
          <w:marTop w:val="0"/>
          <w:marBottom w:val="0"/>
          <w:divBdr>
            <w:top w:val="none" w:sz="0" w:space="0" w:color="auto"/>
            <w:left w:val="none" w:sz="0" w:space="0" w:color="auto"/>
            <w:bottom w:val="none" w:sz="0" w:space="0" w:color="auto"/>
            <w:right w:val="none" w:sz="0" w:space="0" w:color="auto"/>
          </w:divBdr>
        </w:div>
        <w:div w:id="2084180423">
          <w:marLeft w:val="0"/>
          <w:marRight w:val="0"/>
          <w:marTop w:val="0"/>
          <w:marBottom w:val="0"/>
          <w:divBdr>
            <w:top w:val="none" w:sz="0" w:space="0" w:color="auto"/>
            <w:left w:val="none" w:sz="0" w:space="0" w:color="auto"/>
            <w:bottom w:val="none" w:sz="0" w:space="0" w:color="auto"/>
            <w:right w:val="none" w:sz="0" w:space="0" w:color="auto"/>
          </w:divBdr>
        </w:div>
        <w:div w:id="436215256">
          <w:marLeft w:val="0"/>
          <w:marRight w:val="0"/>
          <w:marTop w:val="0"/>
          <w:marBottom w:val="0"/>
          <w:divBdr>
            <w:top w:val="none" w:sz="0" w:space="0" w:color="auto"/>
            <w:left w:val="none" w:sz="0" w:space="0" w:color="auto"/>
            <w:bottom w:val="none" w:sz="0" w:space="0" w:color="auto"/>
            <w:right w:val="none" w:sz="0" w:space="0" w:color="auto"/>
          </w:divBdr>
        </w:div>
        <w:div w:id="2025551690">
          <w:marLeft w:val="0"/>
          <w:marRight w:val="0"/>
          <w:marTop w:val="0"/>
          <w:marBottom w:val="0"/>
          <w:divBdr>
            <w:top w:val="none" w:sz="0" w:space="0" w:color="auto"/>
            <w:left w:val="none" w:sz="0" w:space="0" w:color="auto"/>
            <w:bottom w:val="none" w:sz="0" w:space="0" w:color="auto"/>
            <w:right w:val="none" w:sz="0" w:space="0" w:color="auto"/>
          </w:divBdr>
        </w:div>
        <w:div w:id="261842725">
          <w:marLeft w:val="0"/>
          <w:marRight w:val="0"/>
          <w:marTop w:val="0"/>
          <w:marBottom w:val="0"/>
          <w:divBdr>
            <w:top w:val="none" w:sz="0" w:space="0" w:color="auto"/>
            <w:left w:val="none" w:sz="0" w:space="0" w:color="auto"/>
            <w:bottom w:val="none" w:sz="0" w:space="0" w:color="auto"/>
            <w:right w:val="none" w:sz="0" w:space="0" w:color="auto"/>
          </w:divBdr>
        </w:div>
        <w:div w:id="804198589">
          <w:marLeft w:val="0"/>
          <w:marRight w:val="0"/>
          <w:marTop w:val="0"/>
          <w:marBottom w:val="0"/>
          <w:divBdr>
            <w:top w:val="none" w:sz="0" w:space="0" w:color="auto"/>
            <w:left w:val="none" w:sz="0" w:space="0" w:color="auto"/>
            <w:bottom w:val="none" w:sz="0" w:space="0" w:color="auto"/>
            <w:right w:val="none" w:sz="0" w:space="0" w:color="auto"/>
          </w:divBdr>
        </w:div>
        <w:div w:id="241914055">
          <w:marLeft w:val="0"/>
          <w:marRight w:val="0"/>
          <w:marTop w:val="0"/>
          <w:marBottom w:val="0"/>
          <w:divBdr>
            <w:top w:val="none" w:sz="0" w:space="0" w:color="auto"/>
            <w:left w:val="none" w:sz="0" w:space="0" w:color="auto"/>
            <w:bottom w:val="none" w:sz="0" w:space="0" w:color="auto"/>
            <w:right w:val="none" w:sz="0" w:space="0" w:color="auto"/>
          </w:divBdr>
        </w:div>
        <w:div w:id="277491">
          <w:marLeft w:val="0"/>
          <w:marRight w:val="0"/>
          <w:marTop w:val="0"/>
          <w:marBottom w:val="0"/>
          <w:divBdr>
            <w:top w:val="none" w:sz="0" w:space="0" w:color="auto"/>
            <w:left w:val="none" w:sz="0" w:space="0" w:color="auto"/>
            <w:bottom w:val="none" w:sz="0" w:space="0" w:color="auto"/>
            <w:right w:val="none" w:sz="0" w:space="0" w:color="auto"/>
          </w:divBdr>
        </w:div>
        <w:div w:id="1837111586">
          <w:marLeft w:val="0"/>
          <w:marRight w:val="0"/>
          <w:marTop w:val="0"/>
          <w:marBottom w:val="0"/>
          <w:divBdr>
            <w:top w:val="none" w:sz="0" w:space="0" w:color="auto"/>
            <w:left w:val="none" w:sz="0" w:space="0" w:color="auto"/>
            <w:bottom w:val="none" w:sz="0" w:space="0" w:color="auto"/>
            <w:right w:val="none" w:sz="0" w:space="0" w:color="auto"/>
          </w:divBdr>
        </w:div>
        <w:div w:id="1295866926">
          <w:marLeft w:val="0"/>
          <w:marRight w:val="0"/>
          <w:marTop w:val="0"/>
          <w:marBottom w:val="0"/>
          <w:divBdr>
            <w:top w:val="none" w:sz="0" w:space="0" w:color="auto"/>
            <w:left w:val="none" w:sz="0" w:space="0" w:color="auto"/>
            <w:bottom w:val="none" w:sz="0" w:space="0" w:color="auto"/>
            <w:right w:val="none" w:sz="0" w:space="0" w:color="auto"/>
          </w:divBdr>
        </w:div>
        <w:div w:id="1944602907">
          <w:marLeft w:val="0"/>
          <w:marRight w:val="0"/>
          <w:marTop w:val="0"/>
          <w:marBottom w:val="0"/>
          <w:divBdr>
            <w:top w:val="none" w:sz="0" w:space="0" w:color="auto"/>
            <w:left w:val="none" w:sz="0" w:space="0" w:color="auto"/>
            <w:bottom w:val="none" w:sz="0" w:space="0" w:color="auto"/>
            <w:right w:val="none" w:sz="0" w:space="0" w:color="auto"/>
          </w:divBdr>
        </w:div>
        <w:div w:id="798959741">
          <w:marLeft w:val="0"/>
          <w:marRight w:val="0"/>
          <w:marTop w:val="0"/>
          <w:marBottom w:val="0"/>
          <w:divBdr>
            <w:top w:val="none" w:sz="0" w:space="0" w:color="auto"/>
            <w:left w:val="none" w:sz="0" w:space="0" w:color="auto"/>
            <w:bottom w:val="none" w:sz="0" w:space="0" w:color="auto"/>
            <w:right w:val="none" w:sz="0" w:space="0" w:color="auto"/>
          </w:divBdr>
        </w:div>
        <w:div w:id="1738744586">
          <w:marLeft w:val="0"/>
          <w:marRight w:val="0"/>
          <w:marTop w:val="0"/>
          <w:marBottom w:val="0"/>
          <w:divBdr>
            <w:top w:val="none" w:sz="0" w:space="0" w:color="auto"/>
            <w:left w:val="none" w:sz="0" w:space="0" w:color="auto"/>
            <w:bottom w:val="none" w:sz="0" w:space="0" w:color="auto"/>
            <w:right w:val="none" w:sz="0" w:space="0" w:color="auto"/>
          </w:divBdr>
        </w:div>
        <w:div w:id="952439535">
          <w:marLeft w:val="0"/>
          <w:marRight w:val="0"/>
          <w:marTop w:val="0"/>
          <w:marBottom w:val="0"/>
          <w:divBdr>
            <w:top w:val="none" w:sz="0" w:space="0" w:color="auto"/>
            <w:left w:val="none" w:sz="0" w:space="0" w:color="auto"/>
            <w:bottom w:val="none" w:sz="0" w:space="0" w:color="auto"/>
            <w:right w:val="none" w:sz="0" w:space="0" w:color="auto"/>
          </w:divBdr>
        </w:div>
        <w:div w:id="1866212767">
          <w:marLeft w:val="0"/>
          <w:marRight w:val="0"/>
          <w:marTop w:val="0"/>
          <w:marBottom w:val="0"/>
          <w:divBdr>
            <w:top w:val="none" w:sz="0" w:space="0" w:color="auto"/>
            <w:left w:val="none" w:sz="0" w:space="0" w:color="auto"/>
            <w:bottom w:val="none" w:sz="0" w:space="0" w:color="auto"/>
            <w:right w:val="none" w:sz="0" w:space="0" w:color="auto"/>
          </w:divBdr>
        </w:div>
        <w:div w:id="1578830336">
          <w:marLeft w:val="0"/>
          <w:marRight w:val="0"/>
          <w:marTop w:val="0"/>
          <w:marBottom w:val="0"/>
          <w:divBdr>
            <w:top w:val="none" w:sz="0" w:space="0" w:color="auto"/>
            <w:left w:val="none" w:sz="0" w:space="0" w:color="auto"/>
            <w:bottom w:val="none" w:sz="0" w:space="0" w:color="auto"/>
            <w:right w:val="none" w:sz="0" w:space="0" w:color="auto"/>
          </w:divBdr>
        </w:div>
        <w:div w:id="780999913">
          <w:marLeft w:val="0"/>
          <w:marRight w:val="0"/>
          <w:marTop w:val="0"/>
          <w:marBottom w:val="0"/>
          <w:divBdr>
            <w:top w:val="none" w:sz="0" w:space="0" w:color="auto"/>
            <w:left w:val="none" w:sz="0" w:space="0" w:color="auto"/>
            <w:bottom w:val="none" w:sz="0" w:space="0" w:color="auto"/>
            <w:right w:val="none" w:sz="0" w:space="0" w:color="auto"/>
          </w:divBdr>
        </w:div>
        <w:div w:id="730270026">
          <w:marLeft w:val="0"/>
          <w:marRight w:val="0"/>
          <w:marTop w:val="0"/>
          <w:marBottom w:val="0"/>
          <w:divBdr>
            <w:top w:val="none" w:sz="0" w:space="0" w:color="auto"/>
            <w:left w:val="none" w:sz="0" w:space="0" w:color="auto"/>
            <w:bottom w:val="none" w:sz="0" w:space="0" w:color="auto"/>
            <w:right w:val="none" w:sz="0" w:space="0" w:color="auto"/>
          </w:divBdr>
        </w:div>
        <w:div w:id="2028023319">
          <w:marLeft w:val="0"/>
          <w:marRight w:val="0"/>
          <w:marTop w:val="0"/>
          <w:marBottom w:val="0"/>
          <w:divBdr>
            <w:top w:val="none" w:sz="0" w:space="0" w:color="auto"/>
            <w:left w:val="none" w:sz="0" w:space="0" w:color="auto"/>
            <w:bottom w:val="none" w:sz="0" w:space="0" w:color="auto"/>
            <w:right w:val="none" w:sz="0" w:space="0" w:color="auto"/>
          </w:divBdr>
        </w:div>
        <w:div w:id="995229962">
          <w:marLeft w:val="0"/>
          <w:marRight w:val="0"/>
          <w:marTop w:val="0"/>
          <w:marBottom w:val="0"/>
          <w:divBdr>
            <w:top w:val="none" w:sz="0" w:space="0" w:color="auto"/>
            <w:left w:val="none" w:sz="0" w:space="0" w:color="auto"/>
            <w:bottom w:val="none" w:sz="0" w:space="0" w:color="auto"/>
            <w:right w:val="none" w:sz="0" w:space="0" w:color="auto"/>
          </w:divBdr>
        </w:div>
        <w:div w:id="1936862867">
          <w:marLeft w:val="0"/>
          <w:marRight w:val="0"/>
          <w:marTop w:val="0"/>
          <w:marBottom w:val="0"/>
          <w:divBdr>
            <w:top w:val="none" w:sz="0" w:space="0" w:color="auto"/>
            <w:left w:val="none" w:sz="0" w:space="0" w:color="auto"/>
            <w:bottom w:val="none" w:sz="0" w:space="0" w:color="auto"/>
            <w:right w:val="none" w:sz="0" w:space="0" w:color="auto"/>
          </w:divBdr>
        </w:div>
        <w:div w:id="1540819456">
          <w:marLeft w:val="0"/>
          <w:marRight w:val="0"/>
          <w:marTop w:val="0"/>
          <w:marBottom w:val="0"/>
          <w:divBdr>
            <w:top w:val="none" w:sz="0" w:space="0" w:color="auto"/>
            <w:left w:val="none" w:sz="0" w:space="0" w:color="auto"/>
            <w:bottom w:val="none" w:sz="0" w:space="0" w:color="auto"/>
            <w:right w:val="none" w:sz="0" w:space="0" w:color="auto"/>
          </w:divBdr>
        </w:div>
        <w:div w:id="465927268">
          <w:marLeft w:val="0"/>
          <w:marRight w:val="0"/>
          <w:marTop w:val="0"/>
          <w:marBottom w:val="0"/>
          <w:divBdr>
            <w:top w:val="none" w:sz="0" w:space="0" w:color="auto"/>
            <w:left w:val="none" w:sz="0" w:space="0" w:color="auto"/>
            <w:bottom w:val="none" w:sz="0" w:space="0" w:color="auto"/>
            <w:right w:val="none" w:sz="0" w:space="0" w:color="auto"/>
          </w:divBdr>
        </w:div>
        <w:div w:id="605309244">
          <w:marLeft w:val="0"/>
          <w:marRight w:val="0"/>
          <w:marTop w:val="0"/>
          <w:marBottom w:val="0"/>
          <w:divBdr>
            <w:top w:val="none" w:sz="0" w:space="0" w:color="auto"/>
            <w:left w:val="none" w:sz="0" w:space="0" w:color="auto"/>
            <w:bottom w:val="none" w:sz="0" w:space="0" w:color="auto"/>
            <w:right w:val="none" w:sz="0" w:space="0" w:color="auto"/>
          </w:divBdr>
        </w:div>
        <w:div w:id="306983140">
          <w:marLeft w:val="0"/>
          <w:marRight w:val="0"/>
          <w:marTop w:val="0"/>
          <w:marBottom w:val="0"/>
          <w:divBdr>
            <w:top w:val="none" w:sz="0" w:space="0" w:color="auto"/>
            <w:left w:val="none" w:sz="0" w:space="0" w:color="auto"/>
            <w:bottom w:val="none" w:sz="0" w:space="0" w:color="auto"/>
            <w:right w:val="none" w:sz="0" w:space="0" w:color="auto"/>
          </w:divBdr>
        </w:div>
        <w:div w:id="869150250">
          <w:marLeft w:val="0"/>
          <w:marRight w:val="0"/>
          <w:marTop w:val="0"/>
          <w:marBottom w:val="0"/>
          <w:divBdr>
            <w:top w:val="none" w:sz="0" w:space="0" w:color="auto"/>
            <w:left w:val="none" w:sz="0" w:space="0" w:color="auto"/>
            <w:bottom w:val="none" w:sz="0" w:space="0" w:color="auto"/>
            <w:right w:val="none" w:sz="0" w:space="0" w:color="auto"/>
          </w:divBdr>
        </w:div>
        <w:div w:id="606424478">
          <w:marLeft w:val="0"/>
          <w:marRight w:val="0"/>
          <w:marTop w:val="0"/>
          <w:marBottom w:val="0"/>
          <w:divBdr>
            <w:top w:val="none" w:sz="0" w:space="0" w:color="auto"/>
            <w:left w:val="none" w:sz="0" w:space="0" w:color="auto"/>
            <w:bottom w:val="none" w:sz="0" w:space="0" w:color="auto"/>
            <w:right w:val="none" w:sz="0" w:space="0" w:color="auto"/>
          </w:divBdr>
        </w:div>
        <w:div w:id="1278751880">
          <w:marLeft w:val="0"/>
          <w:marRight w:val="0"/>
          <w:marTop w:val="0"/>
          <w:marBottom w:val="0"/>
          <w:divBdr>
            <w:top w:val="none" w:sz="0" w:space="0" w:color="auto"/>
            <w:left w:val="none" w:sz="0" w:space="0" w:color="auto"/>
            <w:bottom w:val="none" w:sz="0" w:space="0" w:color="auto"/>
            <w:right w:val="none" w:sz="0" w:space="0" w:color="auto"/>
          </w:divBdr>
        </w:div>
        <w:div w:id="1320813973">
          <w:marLeft w:val="0"/>
          <w:marRight w:val="0"/>
          <w:marTop w:val="0"/>
          <w:marBottom w:val="0"/>
          <w:divBdr>
            <w:top w:val="none" w:sz="0" w:space="0" w:color="auto"/>
            <w:left w:val="none" w:sz="0" w:space="0" w:color="auto"/>
            <w:bottom w:val="none" w:sz="0" w:space="0" w:color="auto"/>
            <w:right w:val="none" w:sz="0" w:space="0" w:color="auto"/>
          </w:divBdr>
        </w:div>
        <w:div w:id="1010989766">
          <w:marLeft w:val="0"/>
          <w:marRight w:val="0"/>
          <w:marTop w:val="0"/>
          <w:marBottom w:val="0"/>
          <w:divBdr>
            <w:top w:val="none" w:sz="0" w:space="0" w:color="auto"/>
            <w:left w:val="none" w:sz="0" w:space="0" w:color="auto"/>
            <w:bottom w:val="none" w:sz="0" w:space="0" w:color="auto"/>
            <w:right w:val="none" w:sz="0" w:space="0" w:color="auto"/>
          </w:divBdr>
        </w:div>
        <w:div w:id="733746060">
          <w:marLeft w:val="0"/>
          <w:marRight w:val="0"/>
          <w:marTop w:val="0"/>
          <w:marBottom w:val="0"/>
          <w:divBdr>
            <w:top w:val="none" w:sz="0" w:space="0" w:color="auto"/>
            <w:left w:val="none" w:sz="0" w:space="0" w:color="auto"/>
            <w:bottom w:val="none" w:sz="0" w:space="0" w:color="auto"/>
            <w:right w:val="none" w:sz="0" w:space="0" w:color="auto"/>
          </w:divBdr>
        </w:div>
        <w:div w:id="2063939618">
          <w:marLeft w:val="0"/>
          <w:marRight w:val="0"/>
          <w:marTop w:val="0"/>
          <w:marBottom w:val="0"/>
          <w:divBdr>
            <w:top w:val="none" w:sz="0" w:space="0" w:color="auto"/>
            <w:left w:val="none" w:sz="0" w:space="0" w:color="auto"/>
            <w:bottom w:val="none" w:sz="0" w:space="0" w:color="auto"/>
            <w:right w:val="none" w:sz="0" w:space="0" w:color="auto"/>
          </w:divBdr>
        </w:div>
        <w:div w:id="2041469881">
          <w:marLeft w:val="0"/>
          <w:marRight w:val="0"/>
          <w:marTop w:val="0"/>
          <w:marBottom w:val="0"/>
          <w:divBdr>
            <w:top w:val="none" w:sz="0" w:space="0" w:color="auto"/>
            <w:left w:val="none" w:sz="0" w:space="0" w:color="auto"/>
            <w:bottom w:val="none" w:sz="0" w:space="0" w:color="auto"/>
            <w:right w:val="none" w:sz="0" w:space="0" w:color="auto"/>
          </w:divBdr>
        </w:div>
        <w:div w:id="1770352235">
          <w:marLeft w:val="0"/>
          <w:marRight w:val="0"/>
          <w:marTop w:val="0"/>
          <w:marBottom w:val="0"/>
          <w:divBdr>
            <w:top w:val="none" w:sz="0" w:space="0" w:color="auto"/>
            <w:left w:val="none" w:sz="0" w:space="0" w:color="auto"/>
            <w:bottom w:val="none" w:sz="0" w:space="0" w:color="auto"/>
            <w:right w:val="none" w:sz="0" w:space="0" w:color="auto"/>
          </w:divBdr>
        </w:div>
        <w:div w:id="409549751">
          <w:marLeft w:val="0"/>
          <w:marRight w:val="0"/>
          <w:marTop w:val="0"/>
          <w:marBottom w:val="0"/>
          <w:divBdr>
            <w:top w:val="none" w:sz="0" w:space="0" w:color="auto"/>
            <w:left w:val="none" w:sz="0" w:space="0" w:color="auto"/>
            <w:bottom w:val="none" w:sz="0" w:space="0" w:color="auto"/>
            <w:right w:val="none" w:sz="0" w:space="0" w:color="auto"/>
          </w:divBdr>
        </w:div>
        <w:div w:id="47338179">
          <w:marLeft w:val="0"/>
          <w:marRight w:val="0"/>
          <w:marTop w:val="0"/>
          <w:marBottom w:val="0"/>
          <w:divBdr>
            <w:top w:val="none" w:sz="0" w:space="0" w:color="auto"/>
            <w:left w:val="none" w:sz="0" w:space="0" w:color="auto"/>
            <w:bottom w:val="none" w:sz="0" w:space="0" w:color="auto"/>
            <w:right w:val="none" w:sz="0" w:space="0" w:color="auto"/>
          </w:divBdr>
        </w:div>
        <w:div w:id="670522399">
          <w:marLeft w:val="0"/>
          <w:marRight w:val="0"/>
          <w:marTop w:val="0"/>
          <w:marBottom w:val="0"/>
          <w:divBdr>
            <w:top w:val="none" w:sz="0" w:space="0" w:color="auto"/>
            <w:left w:val="none" w:sz="0" w:space="0" w:color="auto"/>
            <w:bottom w:val="none" w:sz="0" w:space="0" w:color="auto"/>
            <w:right w:val="none" w:sz="0" w:space="0" w:color="auto"/>
          </w:divBdr>
        </w:div>
      </w:divsChild>
    </w:div>
    <w:div w:id="937638526">
      <w:bodyDiv w:val="1"/>
      <w:marLeft w:val="0"/>
      <w:marRight w:val="0"/>
      <w:marTop w:val="0"/>
      <w:marBottom w:val="0"/>
      <w:divBdr>
        <w:top w:val="none" w:sz="0" w:space="0" w:color="auto"/>
        <w:left w:val="none" w:sz="0" w:space="0" w:color="auto"/>
        <w:bottom w:val="none" w:sz="0" w:space="0" w:color="auto"/>
        <w:right w:val="none" w:sz="0" w:space="0" w:color="auto"/>
      </w:divBdr>
      <w:divsChild>
        <w:div w:id="88308119">
          <w:marLeft w:val="0"/>
          <w:marRight w:val="1"/>
          <w:marTop w:val="0"/>
          <w:marBottom w:val="0"/>
          <w:divBdr>
            <w:top w:val="none" w:sz="0" w:space="0" w:color="auto"/>
            <w:left w:val="none" w:sz="0" w:space="0" w:color="auto"/>
            <w:bottom w:val="none" w:sz="0" w:space="0" w:color="auto"/>
            <w:right w:val="none" w:sz="0" w:space="0" w:color="auto"/>
          </w:divBdr>
          <w:divsChild>
            <w:div w:id="574631089">
              <w:marLeft w:val="0"/>
              <w:marRight w:val="0"/>
              <w:marTop w:val="0"/>
              <w:marBottom w:val="0"/>
              <w:divBdr>
                <w:top w:val="none" w:sz="0" w:space="0" w:color="auto"/>
                <w:left w:val="none" w:sz="0" w:space="0" w:color="auto"/>
                <w:bottom w:val="none" w:sz="0" w:space="0" w:color="auto"/>
                <w:right w:val="none" w:sz="0" w:space="0" w:color="auto"/>
              </w:divBdr>
              <w:divsChild>
                <w:div w:id="1120076581">
                  <w:marLeft w:val="0"/>
                  <w:marRight w:val="1"/>
                  <w:marTop w:val="0"/>
                  <w:marBottom w:val="0"/>
                  <w:divBdr>
                    <w:top w:val="none" w:sz="0" w:space="0" w:color="auto"/>
                    <w:left w:val="none" w:sz="0" w:space="0" w:color="auto"/>
                    <w:bottom w:val="none" w:sz="0" w:space="0" w:color="auto"/>
                    <w:right w:val="none" w:sz="0" w:space="0" w:color="auto"/>
                  </w:divBdr>
                  <w:divsChild>
                    <w:div w:id="1218590502">
                      <w:marLeft w:val="0"/>
                      <w:marRight w:val="0"/>
                      <w:marTop w:val="0"/>
                      <w:marBottom w:val="0"/>
                      <w:divBdr>
                        <w:top w:val="none" w:sz="0" w:space="0" w:color="auto"/>
                        <w:left w:val="none" w:sz="0" w:space="0" w:color="auto"/>
                        <w:bottom w:val="none" w:sz="0" w:space="0" w:color="auto"/>
                        <w:right w:val="none" w:sz="0" w:space="0" w:color="auto"/>
                      </w:divBdr>
                      <w:divsChild>
                        <w:div w:id="492141058">
                          <w:marLeft w:val="0"/>
                          <w:marRight w:val="0"/>
                          <w:marTop w:val="0"/>
                          <w:marBottom w:val="0"/>
                          <w:divBdr>
                            <w:top w:val="none" w:sz="0" w:space="0" w:color="auto"/>
                            <w:left w:val="none" w:sz="0" w:space="0" w:color="auto"/>
                            <w:bottom w:val="none" w:sz="0" w:space="0" w:color="auto"/>
                            <w:right w:val="none" w:sz="0" w:space="0" w:color="auto"/>
                          </w:divBdr>
                          <w:divsChild>
                            <w:div w:id="1036850575">
                              <w:marLeft w:val="0"/>
                              <w:marRight w:val="0"/>
                              <w:marTop w:val="120"/>
                              <w:marBottom w:val="360"/>
                              <w:divBdr>
                                <w:top w:val="none" w:sz="0" w:space="0" w:color="auto"/>
                                <w:left w:val="none" w:sz="0" w:space="0" w:color="auto"/>
                                <w:bottom w:val="none" w:sz="0" w:space="0" w:color="auto"/>
                                <w:right w:val="none" w:sz="0" w:space="0" w:color="auto"/>
                              </w:divBdr>
                              <w:divsChild>
                                <w:div w:id="217598572">
                                  <w:marLeft w:val="0"/>
                                  <w:marRight w:val="0"/>
                                  <w:marTop w:val="0"/>
                                  <w:marBottom w:val="0"/>
                                  <w:divBdr>
                                    <w:top w:val="none" w:sz="0" w:space="0" w:color="auto"/>
                                    <w:left w:val="none" w:sz="0" w:space="0" w:color="auto"/>
                                    <w:bottom w:val="none" w:sz="0" w:space="0" w:color="auto"/>
                                    <w:right w:val="none" w:sz="0" w:space="0" w:color="auto"/>
                                  </w:divBdr>
                                </w:div>
                                <w:div w:id="9094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28691">
      <w:bodyDiv w:val="1"/>
      <w:marLeft w:val="0"/>
      <w:marRight w:val="0"/>
      <w:marTop w:val="0"/>
      <w:marBottom w:val="0"/>
      <w:divBdr>
        <w:top w:val="none" w:sz="0" w:space="0" w:color="auto"/>
        <w:left w:val="none" w:sz="0" w:space="0" w:color="auto"/>
        <w:bottom w:val="none" w:sz="0" w:space="0" w:color="auto"/>
        <w:right w:val="none" w:sz="0" w:space="0" w:color="auto"/>
      </w:divBdr>
      <w:divsChild>
        <w:div w:id="376658918">
          <w:marLeft w:val="0"/>
          <w:marRight w:val="1"/>
          <w:marTop w:val="0"/>
          <w:marBottom w:val="0"/>
          <w:divBdr>
            <w:top w:val="none" w:sz="0" w:space="0" w:color="auto"/>
            <w:left w:val="none" w:sz="0" w:space="0" w:color="auto"/>
            <w:bottom w:val="none" w:sz="0" w:space="0" w:color="auto"/>
            <w:right w:val="none" w:sz="0" w:space="0" w:color="auto"/>
          </w:divBdr>
          <w:divsChild>
            <w:div w:id="1588997657">
              <w:marLeft w:val="0"/>
              <w:marRight w:val="0"/>
              <w:marTop w:val="0"/>
              <w:marBottom w:val="0"/>
              <w:divBdr>
                <w:top w:val="none" w:sz="0" w:space="0" w:color="auto"/>
                <w:left w:val="none" w:sz="0" w:space="0" w:color="auto"/>
                <w:bottom w:val="none" w:sz="0" w:space="0" w:color="auto"/>
                <w:right w:val="none" w:sz="0" w:space="0" w:color="auto"/>
              </w:divBdr>
              <w:divsChild>
                <w:div w:id="1612131103">
                  <w:marLeft w:val="0"/>
                  <w:marRight w:val="1"/>
                  <w:marTop w:val="0"/>
                  <w:marBottom w:val="0"/>
                  <w:divBdr>
                    <w:top w:val="none" w:sz="0" w:space="0" w:color="auto"/>
                    <w:left w:val="none" w:sz="0" w:space="0" w:color="auto"/>
                    <w:bottom w:val="none" w:sz="0" w:space="0" w:color="auto"/>
                    <w:right w:val="none" w:sz="0" w:space="0" w:color="auto"/>
                  </w:divBdr>
                  <w:divsChild>
                    <w:div w:id="243347432">
                      <w:marLeft w:val="0"/>
                      <w:marRight w:val="0"/>
                      <w:marTop w:val="0"/>
                      <w:marBottom w:val="0"/>
                      <w:divBdr>
                        <w:top w:val="none" w:sz="0" w:space="0" w:color="auto"/>
                        <w:left w:val="none" w:sz="0" w:space="0" w:color="auto"/>
                        <w:bottom w:val="none" w:sz="0" w:space="0" w:color="auto"/>
                        <w:right w:val="none" w:sz="0" w:space="0" w:color="auto"/>
                      </w:divBdr>
                      <w:divsChild>
                        <w:div w:id="1561944465">
                          <w:marLeft w:val="0"/>
                          <w:marRight w:val="0"/>
                          <w:marTop w:val="0"/>
                          <w:marBottom w:val="0"/>
                          <w:divBdr>
                            <w:top w:val="none" w:sz="0" w:space="0" w:color="auto"/>
                            <w:left w:val="none" w:sz="0" w:space="0" w:color="auto"/>
                            <w:bottom w:val="none" w:sz="0" w:space="0" w:color="auto"/>
                            <w:right w:val="none" w:sz="0" w:space="0" w:color="auto"/>
                          </w:divBdr>
                          <w:divsChild>
                            <w:div w:id="16738821">
                              <w:marLeft w:val="0"/>
                              <w:marRight w:val="0"/>
                              <w:marTop w:val="120"/>
                              <w:marBottom w:val="360"/>
                              <w:divBdr>
                                <w:top w:val="none" w:sz="0" w:space="0" w:color="auto"/>
                                <w:left w:val="none" w:sz="0" w:space="0" w:color="auto"/>
                                <w:bottom w:val="none" w:sz="0" w:space="0" w:color="auto"/>
                                <w:right w:val="none" w:sz="0" w:space="0" w:color="auto"/>
                              </w:divBdr>
                              <w:divsChild>
                                <w:div w:id="885723274">
                                  <w:marLeft w:val="0"/>
                                  <w:marRight w:val="0"/>
                                  <w:marTop w:val="0"/>
                                  <w:marBottom w:val="0"/>
                                  <w:divBdr>
                                    <w:top w:val="none" w:sz="0" w:space="0" w:color="auto"/>
                                    <w:left w:val="none" w:sz="0" w:space="0" w:color="auto"/>
                                    <w:bottom w:val="none" w:sz="0" w:space="0" w:color="auto"/>
                                    <w:right w:val="none" w:sz="0" w:space="0" w:color="auto"/>
                                  </w:divBdr>
                                  <w:divsChild>
                                    <w:div w:id="371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762517">
      <w:bodyDiv w:val="1"/>
      <w:marLeft w:val="0"/>
      <w:marRight w:val="0"/>
      <w:marTop w:val="0"/>
      <w:marBottom w:val="0"/>
      <w:divBdr>
        <w:top w:val="none" w:sz="0" w:space="0" w:color="auto"/>
        <w:left w:val="none" w:sz="0" w:space="0" w:color="auto"/>
        <w:bottom w:val="none" w:sz="0" w:space="0" w:color="auto"/>
        <w:right w:val="none" w:sz="0" w:space="0" w:color="auto"/>
      </w:divBdr>
      <w:divsChild>
        <w:div w:id="1409617976">
          <w:marLeft w:val="0"/>
          <w:marRight w:val="1"/>
          <w:marTop w:val="0"/>
          <w:marBottom w:val="0"/>
          <w:divBdr>
            <w:top w:val="none" w:sz="0" w:space="0" w:color="auto"/>
            <w:left w:val="none" w:sz="0" w:space="0" w:color="auto"/>
            <w:bottom w:val="none" w:sz="0" w:space="0" w:color="auto"/>
            <w:right w:val="none" w:sz="0" w:space="0" w:color="auto"/>
          </w:divBdr>
          <w:divsChild>
            <w:div w:id="1268151133">
              <w:marLeft w:val="0"/>
              <w:marRight w:val="0"/>
              <w:marTop w:val="0"/>
              <w:marBottom w:val="0"/>
              <w:divBdr>
                <w:top w:val="none" w:sz="0" w:space="0" w:color="auto"/>
                <w:left w:val="none" w:sz="0" w:space="0" w:color="auto"/>
                <w:bottom w:val="none" w:sz="0" w:space="0" w:color="auto"/>
                <w:right w:val="none" w:sz="0" w:space="0" w:color="auto"/>
              </w:divBdr>
              <w:divsChild>
                <w:div w:id="166673704">
                  <w:marLeft w:val="0"/>
                  <w:marRight w:val="1"/>
                  <w:marTop w:val="0"/>
                  <w:marBottom w:val="0"/>
                  <w:divBdr>
                    <w:top w:val="none" w:sz="0" w:space="0" w:color="auto"/>
                    <w:left w:val="none" w:sz="0" w:space="0" w:color="auto"/>
                    <w:bottom w:val="none" w:sz="0" w:space="0" w:color="auto"/>
                    <w:right w:val="none" w:sz="0" w:space="0" w:color="auto"/>
                  </w:divBdr>
                  <w:divsChild>
                    <w:div w:id="1908148942">
                      <w:marLeft w:val="0"/>
                      <w:marRight w:val="0"/>
                      <w:marTop w:val="0"/>
                      <w:marBottom w:val="0"/>
                      <w:divBdr>
                        <w:top w:val="none" w:sz="0" w:space="0" w:color="auto"/>
                        <w:left w:val="none" w:sz="0" w:space="0" w:color="auto"/>
                        <w:bottom w:val="none" w:sz="0" w:space="0" w:color="auto"/>
                        <w:right w:val="none" w:sz="0" w:space="0" w:color="auto"/>
                      </w:divBdr>
                      <w:divsChild>
                        <w:div w:id="371880948">
                          <w:marLeft w:val="0"/>
                          <w:marRight w:val="0"/>
                          <w:marTop w:val="0"/>
                          <w:marBottom w:val="0"/>
                          <w:divBdr>
                            <w:top w:val="none" w:sz="0" w:space="0" w:color="auto"/>
                            <w:left w:val="none" w:sz="0" w:space="0" w:color="auto"/>
                            <w:bottom w:val="none" w:sz="0" w:space="0" w:color="auto"/>
                            <w:right w:val="none" w:sz="0" w:space="0" w:color="auto"/>
                          </w:divBdr>
                          <w:divsChild>
                            <w:div w:id="225577004">
                              <w:marLeft w:val="0"/>
                              <w:marRight w:val="0"/>
                              <w:marTop w:val="120"/>
                              <w:marBottom w:val="360"/>
                              <w:divBdr>
                                <w:top w:val="none" w:sz="0" w:space="0" w:color="auto"/>
                                <w:left w:val="none" w:sz="0" w:space="0" w:color="auto"/>
                                <w:bottom w:val="none" w:sz="0" w:space="0" w:color="auto"/>
                                <w:right w:val="none" w:sz="0" w:space="0" w:color="auto"/>
                              </w:divBdr>
                              <w:divsChild>
                                <w:div w:id="871769845">
                                  <w:marLeft w:val="420"/>
                                  <w:marRight w:val="0"/>
                                  <w:marTop w:val="0"/>
                                  <w:marBottom w:val="0"/>
                                  <w:divBdr>
                                    <w:top w:val="none" w:sz="0" w:space="0" w:color="auto"/>
                                    <w:left w:val="none" w:sz="0" w:space="0" w:color="auto"/>
                                    <w:bottom w:val="none" w:sz="0" w:space="0" w:color="auto"/>
                                    <w:right w:val="none" w:sz="0" w:space="0" w:color="auto"/>
                                  </w:divBdr>
                                  <w:divsChild>
                                    <w:div w:id="1035620924">
                                      <w:marLeft w:val="0"/>
                                      <w:marRight w:val="0"/>
                                      <w:marTop w:val="34"/>
                                      <w:marBottom w:val="34"/>
                                      <w:divBdr>
                                        <w:top w:val="none" w:sz="0" w:space="0" w:color="auto"/>
                                        <w:left w:val="none" w:sz="0" w:space="0" w:color="auto"/>
                                        <w:bottom w:val="none" w:sz="0" w:space="0" w:color="auto"/>
                                        <w:right w:val="none" w:sz="0" w:space="0" w:color="auto"/>
                                      </w:divBdr>
                                    </w:div>
                                    <w:div w:id="532571341">
                                      <w:marLeft w:val="0"/>
                                      <w:marRight w:val="0"/>
                                      <w:marTop w:val="0"/>
                                      <w:marBottom w:val="0"/>
                                      <w:divBdr>
                                        <w:top w:val="none" w:sz="0" w:space="0" w:color="auto"/>
                                        <w:left w:val="none" w:sz="0" w:space="0" w:color="auto"/>
                                        <w:bottom w:val="none" w:sz="0" w:space="0" w:color="auto"/>
                                        <w:right w:val="none" w:sz="0" w:space="0" w:color="auto"/>
                                      </w:divBdr>
                                      <w:divsChild>
                                        <w:div w:id="2060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890871">
      <w:bodyDiv w:val="1"/>
      <w:marLeft w:val="0"/>
      <w:marRight w:val="0"/>
      <w:marTop w:val="0"/>
      <w:marBottom w:val="0"/>
      <w:divBdr>
        <w:top w:val="none" w:sz="0" w:space="0" w:color="auto"/>
        <w:left w:val="none" w:sz="0" w:space="0" w:color="auto"/>
        <w:bottom w:val="none" w:sz="0" w:space="0" w:color="auto"/>
        <w:right w:val="none" w:sz="0" w:space="0" w:color="auto"/>
      </w:divBdr>
      <w:divsChild>
        <w:div w:id="1361592399">
          <w:marLeft w:val="0"/>
          <w:marRight w:val="1"/>
          <w:marTop w:val="0"/>
          <w:marBottom w:val="0"/>
          <w:divBdr>
            <w:top w:val="none" w:sz="0" w:space="0" w:color="auto"/>
            <w:left w:val="none" w:sz="0" w:space="0" w:color="auto"/>
            <w:bottom w:val="none" w:sz="0" w:space="0" w:color="auto"/>
            <w:right w:val="none" w:sz="0" w:space="0" w:color="auto"/>
          </w:divBdr>
          <w:divsChild>
            <w:div w:id="1506094389">
              <w:marLeft w:val="0"/>
              <w:marRight w:val="0"/>
              <w:marTop w:val="0"/>
              <w:marBottom w:val="0"/>
              <w:divBdr>
                <w:top w:val="none" w:sz="0" w:space="0" w:color="auto"/>
                <w:left w:val="none" w:sz="0" w:space="0" w:color="auto"/>
                <w:bottom w:val="none" w:sz="0" w:space="0" w:color="auto"/>
                <w:right w:val="none" w:sz="0" w:space="0" w:color="auto"/>
              </w:divBdr>
              <w:divsChild>
                <w:div w:id="2080904556">
                  <w:marLeft w:val="0"/>
                  <w:marRight w:val="1"/>
                  <w:marTop w:val="0"/>
                  <w:marBottom w:val="0"/>
                  <w:divBdr>
                    <w:top w:val="none" w:sz="0" w:space="0" w:color="auto"/>
                    <w:left w:val="none" w:sz="0" w:space="0" w:color="auto"/>
                    <w:bottom w:val="none" w:sz="0" w:space="0" w:color="auto"/>
                    <w:right w:val="none" w:sz="0" w:space="0" w:color="auto"/>
                  </w:divBdr>
                  <w:divsChild>
                    <w:div w:id="369844090">
                      <w:marLeft w:val="0"/>
                      <w:marRight w:val="0"/>
                      <w:marTop w:val="0"/>
                      <w:marBottom w:val="0"/>
                      <w:divBdr>
                        <w:top w:val="none" w:sz="0" w:space="0" w:color="auto"/>
                        <w:left w:val="none" w:sz="0" w:space="0" w:color="auto"/>
                        <w:bottom w:val="none" w:sz="0" w:space="0" w:color="auto"/>
                        <w:right w:val="none" w:sz="0" w:space="0" w:color="auto"/>
                      </w:divBdr>
                      <w:divsChild>
                        <w:div w:id="1355108235">
                          <w:marLeft w:val="0"/>
                          <w:marRight w:val="0"/>
                          <w:marTop w:val="0"/>
                          <w:marBottom w:val="0"/>
                          <w:divBdr>
                            <w:top w:val="none" w:sz="0" w:space="0" w:color="auto"/>
                            <w:left w:val="none" w:sz="0" w:space="0" w:color="auto"/>
                            <w:bottom w:val="none" w:sz="0" w:space="0" w:color="auto"/>
                            <w:right w:val="none" w:sz="0" w:space="0" w:color="auto"/>
                          </w:divBdr>
                          <w:divsChild>
                            <w:div w:id="363212051">
                              <w:marLeft w:val="0"/>
                              <w:marRight w:val="0"/>
                              <w:marTop w:val="120"/>
                              <w:marBottom w:val="360"/>
                              <w:divBdr>
                                <w:top w:val="none" w:sz="0" w:space="0" w:color="auto"/>
                                <w:left w:val="none" w:sz="0" w:space="0" w:color="auto"/>
                                <w:bottom w:val="none" w:sz="0" w:space="0" w:color="auto"/>
                                <w:right w:val="none" w:sz="0" w:space="0" w:color="auto"/>
                              </w:divBdr>
                              <w:divsChild>
                                <w:div w:id="1298607071">
                                  <w:marLeft w:val="0"/>
                                  <w:marRight w:val="0"/>
                                  <w:marTop w:val="0"/>
                                  <w:marBottom w:val="0"/>
                                  <w:divBdr>
                                    <w:top w:val="none" w:sz="0" w:space="0" w:color="auto"/>
                                    <w:left w:val="none" w:sz="0" w:space="0" w:color="auto"/>
                                    <w:bottom w:val="none" w:sz="0" w:space="0" w:color="auto"/>
                                    <w:right w:val="none" w:sz="0" w:space="0" w:color="auto"/>
                                  </w:divBdr>
                                </w:div>
                                <w:div w:id="3324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12999">
      <w:bodyDiv w:val="1"/>
      <w:marLeft w:val="0"/>
      <w:marRight w:val="0"/>
      <w:marTop w:val="0"/>
      <w:marBottom w:val="0"/>
      <w:divBdr>
        <w:top w:val="none" w:sz="0" w:space="0" w:color="auto"/>
        <w:left w:val="none" w:sz="0" w:space="0" w:color="auto"/>
        <w:bottom w:val="none" w:sz="0" w:space="0" w:color="auto"/>
        <w:right w:val="none" w:sz="0" w:space="0" w:color="auto"/>
      </w:divBdr>
      <w:divsChild>
        <w:div w:id="1617442441">
          <w:marLeft w:val="0"/>
          <w:marRight w:val="1"/>
          <w:marTop w:val="0"/>
          <w:marBottom w:val="0"/>
          <w:divBdr>
            <w:top w:val="none" w:sz="0" w:space="0" w:color="auto"/>
            <w:left w:val="none" w:sz="0" w:space="0" w:color="auto"/>
            <w:bottom w:val="none" w:sz="0" w:space="0" w:color="auto"/>
            <w:right w:val="none" w:sz="0" w:space="0" w:color="auto"/>
          </w:divBdr>
          <w:divsChild>
            <w:div w:id="847405536">
              <w:marLeft w:val="0"/>
              <w:marRight w:val="0"/>
              <w:marTop w:val="0"/>
              <w:marBottom w:val="0"/>
              <w:divBdr>
                <w:top w:val="none" w:sz="0" w:space="0" w:color="auto"/>
                <w:left w:val="none" w:sz="0" w:space="0" w:color="auto"/>
                <w:bottom w:val="none" w:sz="0" w:space="0" w:color="auto"/>
                <w:right w:val="none" w:sz="0" w:space="0" w:color="auto"/>
              </w:divBdr>
              <w:divsChild>
                <w:div w:id="155196202">
                  <w:marLeft w:val="0"/>
                  <w:marRight w:val="1"/>
                  <w:marTop w:val="0"/>
                  <w:marBottom w:val="0"/>
                  <w:divBdr>
                    <w:top w:val="none" w:sz="0" w:space="0" w:color="auto"/>
                    <w:left w:val="none" w:sz="0" w:space="0" w:color="auto"/>
                    <w:bottom w:val="none" w:sz="0" w:space="0" w:color="auto"/>
                    <w:right w:val="none" w:sz="0" w:space="0" w:color="auto"/>
                  </w:divBdr>
                  <w:divsChild>
                    <w:div w:id="1251811594">
                      <w:marLeft w:val="0"/>
                      <w:marRight w:val="0"/>
                      <w:marTop w:val="0"/>
                      <w:marBottom w:val="0"/>
                      <w:divBdr>
                        <w:top w:val="none" w:sz="0" w:space="0" w:color="auto"/>
                        <w:left w:val="none" w:sz="0" w:space="0" w:color="auto"/>
                        <w:bottom w:val="none" w:sz="0" w:space="0" w:color="auto"/>
                        <w:right w:val="none" w:sz="0" w:space="0" w:color="auto"/>
                      </w:divBdr>
                      <w:divsChild>
                        <w:div w:id="1335376288">
                          <w:marLeft w:val="0"/>
                          <w:marRight w:val="0"/>
                          <w:marTop w:val="0"/>
                          <w:marBottom w:val="0"/>
                          <w:divBdr>
                            <w:top w:val="none" w:sz="0" w:space="0" w:color="auto"/>
                            <w:left w:val="none" w:sz="0" w:space="0" w:color="auto"/>
                            <w:bottom w:val="none" w:sz="0" w:space="0" w:color="auto"/>
                            <w:right w:val="none" w:sz="0" w:space="0" w:color="auto"/>
                          </w:divBdr>
                          <w:divsChild>
                            <w:div w:id="717508369">
                              <w:marLeft w:val="0"/>
                              <w:marRight w:val="0"/>
                              <w:marTop w:val="120"/>
                              <w:marBottom w:val="360"/>
                              <w:divBdr>
                                <w:top w:val="none" w:sz="0" w:space="0" w:color="auto"/>
                                <w:left w:val="none" w:sz="0" w:space="0" w:color="auto"/>
                                <w:bottom w:val="none" w:sz="0" w:space="0" w:color="auto"/>
                                <w:right w:val="none" w:sz="0" w:space="0" w:color="auto"/>
                              </w:divBdr>
                              <w:divsChild>
                                <w:div w:id="548764935">
                                  <w:marLeft w:val="0"/>
                                  <w:marRight w:val="0"/>
                                  <w:marTop w:val="0"/>
                                  <w:marBottom w:val="0"/>
                                  <w:divBdr>
                                    <w:top w:val="none" w:sz="0" w:space="0" w:color="auto"/>
                                    <w:left w:val="none" w:sz="0" w:space="0" w:color="auto"/>
                                    <w:bottom w:val="none" w:sz="0" w:space="0" w:color="auto"/>
                                    <w:right w:val="none" w:sz="0" w:space="0" w:color="auto"/>
                                  </w:divBdr>
                                  <w:divsChild>
                                    <w:div w:id="4731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964243">
      <w:bodyDiv w:val="1"/>
      <w:marLeft w:val="0"/>
      <w:marRight w:val="0"/>
      <w:marTop w:val="0"/>
      <w:marBottom w:val="0"/>
      <w:divBdr>
        <w:top w:val="none" w:sz="0" w:space="0" w:color="auto"/>
        <w:left w:val="none" w:sz="0" w:space="0" w:color="auto"/>
        <w:bottom w:val="none" w:sz="0" w:space="0" w:color="auto"/>
        <w:right w:val="none" w:sz="0" w:space="0" w:color="auto"/>
      </w:divBdr>
      <w:divsChild>
        <w:div w:id="1647123136">
          <w:marLeft w:val="0"/>
          <w:marRight w:val="1"/>
          <w:marTop w:val="0"/>
          <w:marBottom w:val="0"/>
          <w:divBdr>
            <w:top w:val="none" w:sz="0" w:space="0" w:color="auto"/>
            <w:left w:val="none" w:sz="0" w:space="0" w:color="auto"/>
            <w:bottom w:val="none" w:sz="0" w:space="0" w:color="auto"/>
            <w:right w:val="none" w:sz="0" w:space="0" w:color="auto"/>
          </w:divBdr>
          <w:divsChild>
            <w:div w:id="195193632">
              <w:marLeft w:val="0"/>
              <w:marRight w:val="0"/>
              <w:marTop w:val="0"/>
              <w:marBottom w:val="0"/>
              <w:divBdr>
                <w:top w:val="none" w:sz="0" w:space="0" w:color="auto"/>
                <w:left w:val="none" w:sz="0" w:space="0" w:color="auto"/>
                <w:bottom w:val="none" w:sz="0" w:space="0" w:color="auto"/>
                <w:right w:val="none" w:sz="0" w:space="0" w:color="auto"/>
              </w:divBdr>
              <w:divsChild>
                <w:div w:id="1231040015">
                  <w:marLeft w:val="0"/>
                  <w:marRight w:val="1"/>
                  <w:marTop w:val="0"/>
                  <w:marBottom w:val="0"/>
                  <w:divBdr>
                    <w:top w:val="none" w:sz="0" w:space="0" w:color="auto"/>
                    <w:left w:val="none" w:sz="0" w:space="0" w:color="auto"/>
                    <w:bottom w:val="none" w:sz="0" w:space="0" w:color="auto"/>
                    <w:right w:val="none" w:sz="0" w:space="0" w:color="auto"/>
                  </w:divBdr>
                  <w:divsChild>
                    <w:div w:id="2059425847">
                      <w:marLeft w:val="0"/>
                      <w:marRight w:val="0"/>
                      <w:marTop w:val="0"/>
                      <w:marBottom w:val="0"/>
                      <w:divBdr>
                        <w:top w:val="none" w:sz="0" w:space="0" w:color="auto"/>
                        <w:left w:val="none" w:sz="0" w:space="0" w:color="auto"/>
                        <w:bottom w:val="none" w:sz="0" w:space="0" w:color="auto"/>
                        <w:right w:val="none" w:sz="0" w:space="0" w:color="auto"/>
                      </w:divBdr>
                      <w:divsChild>
                        <w:div w:id="1164011690">
                          <w:marLeft w:val="0"/>
                          <w:marRight w:val="0"/>
                          <w:marTop w:val="0"/>
                          <w:marBottom w:val="0"/>
                          <w:divBdr>
                            <w:top w:val="none" w:sz="0" w:space="0" w:color="auto"/>
                            <w:left w:val="none" w:sz="0" w:space="0" w:color="auto"/>
                            <w:bottom w:val="none" w:sz="0" w:space="0" w:color="auto"/>
                            <w:right w:val="none" w:sz="0" w:space="0" w:color="auto"/>
                          </w:divBdr>
                          <w:divsChild>
                            <w:div w:id="650407095">
                              <w:marLeft w:val="0"/>
                              <w:marRight w:val="0"/>
                              <w:marTop w:val="120"/>
                              <w:marBottom w:val="360"/>
                              <w:divBdr>
                                <w:top w:val="none" w:sz="0" w:space="0" w:color="auto"/>
                                <w:left w:val="none" w:sz="0" w:space="0" w:color="auto"/>
                                <w:bottom w:val="none" w:sz="0" w:space="0" w:color="auto"/>
                                <w:right w:val="none" w:sz="0" w:space="0" w:color="auto"/>
                              </w:divBdr>
                              <w:divsChild>
                                <w:div w:id="1354110989">
                                  <w:marLeft w:val="420"/>
                                  <w:marRight w:val="0"/>
                                  <w:marTop w:val="0"/>
                                  <w:marBottom w:val="0"/>
                                  <w:divBdr>
                                    <w:top w:val="none" w:sz="0" w:space="0" w:color="auto"/>
                                    <w:left w:val="none" w:sz="0" w:space="0" w:color="auto"/>
                                    <w:bottom w:val="none" w:sz="0" w:space="0" w:color="auto"/>
                                    <w:right w:val="none" w:sz="0" w:space="0" w:color="auto"/>
                                  </w:divBdr>
                                  <w:divsChild>
                                    <w:div w:id="1951235786">
                                      <w:marLeft w:val="0"/>
                                      <w:marRight w:val="0"/>
                                      <w:marTop w:val="34"/>
                                      <w:marBottom w:val="34"/>
                                      <w:divBdr>
                                        <w:top w:val="none" w:sz="0" w:space="0" w:color="auto"/>
                                        <w:left w:val="none" w:sz="0" w:space="0" w:color="auto"/>
                                        <w:bottom w:val="none" w:sz="0" w:space="0" w:color="auto"/>
                                        <w:right w:val="none" w:sz="0" w:space="0" w:color="auto"/>
                                      </w:divBdr>
                                    </w:div>
                                    <w:div w:id="635641490">
                                      <w:marLeft w:val="0"/>
                                      <w:marRight w:val="0"/>
                                      <w:marTop w:val="0"/>
                                      <w:marBottom w:val="0"/>
                                      <w:divBdr>
                                        <w:top w:val="none" w:sz="0" w:space="0" w:color="auto"/>
                                        <w:left w:val="none" w:sz="0" w:space="0" w:color="auto"/>
                                        <w:bottom w:val="none" w:sz="0" w:space="0" w:color="auto"/>
                                        <w:right w:val="none" w:sz="0" w:space="0" w:color="auto"/>
                                      </w:divBdr>
                                      <w:divsChild>
                                        <w:div w:id="8609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989708">
      <w:bodyDiv w:val="1"/>
      <w:marLeft w:val="0"/>
      <w:marRight w:val="0"/>
      <w:marTop w:val="0"/>
      <w:marBottom w:val="0"/>
      <w:divBdr>
        <w:top w:val="none" w:sz="0" w:space="0" w:color="auto"/>
        <w:left w:val="none" w:sz="0" w:space="0" w:color="auto"/>
        <w:bottom w:val="none" w:sz="0" w:space="0" w:color="auto"/>
        <w:right w:val="none" w:sz="0" w:space="0" w:color="auto"/>
      </w:divBdr>
      <w:divsChild>
        <w:div w:id="1052271188">
          <w:marLeft w:val="0"/>
          <w:marRight w:val="1"/>
          <w:marTop w:val="0"/>
          <w:marBottom w:val="0"/>
          <w:divBdr>
            <w:top w:val="none" w:sz="0" w:space="0" w:color="auto"/>
            <w:left w:val="none" w:sz="0" w:space="0" w:color="auto"/>
            <w:bottom w:val="none" w:sz="0" w:space="0" w:color="auto"/>
            <w:right w:val="none" w:sz="0" w:space="0" w:color="auto"/>
          </w:divBdr>
          <w:divsChild>
            <w:div w:id="617175828">
              <w:marLeft w:val="0"/>
              <w:marRight w:val="0"/>
              <w:marTop w:val="0"/>
              <w:marBottom w:val="0"/>
              <w:divBdr>
                <w:top w:val="none" w:sz="0" w:space="0" w:color="auto"/>
                <w:left w:val="none" w:sz="0" w:space="0" w:color="auto"/>
                <w:bottom w:val="none" w:sz="0" w:space="0" w:color="auto"/>
                <w:right w:val="none" w:sz="0" w:space="0" w:color="auto"/>
              </w:divBdr>
              <w:divsChild>
                <w:div w:id="45759146">
                  <w:marLeft w:val="0"/>
                  <w:marRight w:val="1"/>
                  <w:marTop w:val="0"/>
                  <w:marBottom w:val="0"/>
                  <w:divBdr>
                    <w:top w:val="none" w:sz="0" w:space="0" w:color="auto"/>
                    <w:left w:val="none" w:sz="0" w:space="0" w:color="auto"/>
                    <w:bottom w:val="none" w:sz="0" w:space="0" w:color="auto"/>
                    <w:right w:val="none" w:sz="0" w:space="0" w:color="auto"/>
                  </w:divBdr>
                  <w:divsChild>
                    <w:div w:id="388724581">
                      <w:marLeft w:val="0"/>
                      <w:marRight w:val="0"/>
                      <w:marTop w:val="0"/>
                      <w:marBottom w:val="0"/>
                      <w:divBdr>
                        <w:top w:val="none" w:sz="0" w:space="0" w:color="auto"/>
                        <w:left w:val="none" w:sz="0" w:space="0" w:color="auto"/>
                        <w:bottom w:val="none" w:sz="0" w:space="0" w:color="auto"/>
                        <w:right w:val="none" w:sz="0" w:space="0" w:color="auto"/>
                      </w:divBdr>
                      <w:divsChild>
                        <w:div w:id="712123318">
                          <w:marLeft w:val="0"/>
                          <w:marRight w:val="0"/>
                          <w:marTop w:val="0"/>
                          <w:marBottom w:val="0"/>
                          <w:divBdr>
                            <w:top w:val="none" w:sz="0" w:space="0" w:color="auto"/>
                            <w:left w:val="none" w:sz="0" w:space="0" w:color="auto"/>
                            <w:bottom w:val="none" w:sz="0" w:space="0" w:color="auto"/>
                            <w:right w:val="none" w:sz="0" w:space="0" w:color="auto"/>
                          </w:divBdr>
                          <w:divsChild>
                            <w:div w:id="12999267">
                              <w:marLeft w:val="0"/>
                              <w:marRight w:val="0"/>
                              <w:marTop w:val="120"/>
                              <w:marBottom w:val="360"/>
                              <w:divBdr>
                                <w:top w:val="none" w:sz="0" w:space="0" w:color="auto"/>
                                <w:left w:val="none" w:sz="0" w:space="0" w:color="auto"/>
                                <w:bottom w:val="none" w:sz="0" w:space="0" w:color="auto"/>
                                <w:right w:val="none" w:sz="0" w:space="0" w:color="auto"/>
                              </w:divBdr>
                              <w:divsChild>
                                <w:div w:id="971207021">
                                  <w:marLeft w:val="0"/>
                                  <w:marRight w:val="0"/>
                                  <w:marTop w:val="0"/>
                                  <w:marBottom w:val="0"/>
                                  <w:divBdr>
                                    <w:top w:val="none" w:sz="0" w:space="0" w:color="auto"/>
                                    <w:left w:val="none" w:sz="0" w:space="0" w:color="auto"/>
                                    <w:bottom w:val="none" w:sz="0" w:space="0" w:color="auto"/>
                                    <w:right w:val="none" w:sz="0" w:space="0" w:color="auto"/>
                                  </w:divBdr>
                                  <w:divsChild>
                                    <w:div w:id="18909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69743">
      <w:bodyDiv w:val="1"/>
      <w:marLeft w:val="0"/>
      <w:marRight w:val="0"/>
      <w:marTop w:val="0"/>
      <w:marBottom w:val="0"/>
      <w:divBdr>
        <w:top w:val="none" w:sz="0" w:space="0" w:color="auto"/>
        <w:left w:val="none" w:sz="0" w:space="0" w:color="auto"/>
        <w:bottom w:val="none" w:sz="0" w:space="0" w:color="auto"/>
        <w:right w:val="none" w:sz="0" w:space="0" w:color="auto"/>
      </w:divBdr>
      <w:divsChild>
        <w:div w:id="592596089">
          <w:marLeft w:val="0"/>
          <w:marRight w:val="0"/>
          <w:marTop w:val="0"/>
          <w:marBottom w:val="0"/>
          <w:divBdr>
            <w:top w:val="none" w:sz="0" w:space="0" w:color="auto"/>
            <w:left w:val="none" w:sz="0" w:space="0" w:color="auto"/>
            <w:bottom w:val="none" w:sz="0" w:space="0" w:color="auto"/>
            <w:right w:val="none" w:sz="0" w:space="0" w:color="auto"/>
          </w:divBdr>
          <w:divsChild>
            <w:div w:id="1778210356">
              <w:marLeft w:val="0"/>
              <w:marRight w:val="0"/>
              <w:marTop w:val="0"/>
              <w:marBottom w:val="0"/>
              <w:divBdr>
                <w:top w:val="none" w:sz="0" w:space="0" w:color="auto"/>
                <w:left w:val="none" w:sz="0" w:space="0" w:color="auto"/>
                <w:bottom w:val="none" w:sz="0" w:space="0" w:color="auto"/>
                <w:right w:val="none" w:sz="0" w:space="0" w:color="auto"/>
              </w:divBdr>
              <w:divsChild>
                <w:div w:id="1082408353">
                  <w:marLeft w:val="0"/>
                  <w:marRight w:val="0"/>
                  <w:marTop w:val="0"/>
                  <w:marBottom w:val="0"/>
                  <w:divBdr>
                    <w:top w:val="none" w:sz="0" w:space="0" w:color="auto"/>
                    <w:left w:val="none" w:sz="0" w:space="0" w:color="auto"/>
                    <w:bottom w:val="none" w:sz="0" w:space="0" w:color="auto"/>
                    <w:right w:val="none" w:sz="0" w:space="0" w:color="auto"/>
                  </w:divBdr>
                  <w:divsChild>
                    <w:div w:id="1778253952">
                      <w:marLeft w:val="0"/>
                      <w:marRight w:val="0"/>
                      <w:marTop w:val="0"/>
                      <w:marBottom w:val="0"/>
                      <w:divBdr>
                        <w:top w:val="none" w:sz="0" w:space="0" w:color="auto"/>
                        <w:left w:val="none" w:sz="0" w:space="0" w:color="auto"/>
                        <w:bottom w:val="none" w:sz="0" w:space="0" w:color="auto"/>
                        <w:right w:val="none" w:sz="0" w:space="0" w:color="auto"/>
                      </w:divBdr>
                      <w:divsChild>
                        <w:div w:id="139467410">
                          <w:marLeft w:val="0"/>
                          <w:marRight w:val="0"/>
                          <w:marTop w:val="0"/>
                          <w:marBottom w:val="0"/>
                          <w:divBdr>
                            <w:top w:val="none" w:sz="0" w:space="0" w:color="auto"/>
                            <w:left w:val="none" w:sz="0" w:space="0" w:color="auto"/>
                            <w:bottom w:val="none" w:sz="0" w:space="0" w:color="auto"/>
                            <w:right w:val="none" w:sz="0" w:space="0" w:color="auto"/>
                          </w:divBdr>
                          <w:divsChild>
                            <w:div w:id="1882203692">
                              <w:marLeft w:val="0"/>
                              <w:marRight w:val="0"/>
                              <w:marTop w:val="0"/>
                              <w:marBottom w:val="0"/>
                              <w:divBdr>
                                <w:top w:val="none" w:sz="0" w:space="0" w:color="auto"/>
                                <w:left w:val="none" w:sz="0" w:space="0" w:color="auto"/>
                                <w:bottom w:val="none" w:sz="0" w:space="0" w:color="auto"/>
                                <w:right w:val="none" w:sz="0" w:space="0" w:color="auto"/>
                              </w:divBdr>
                              <w:divsChild>
                                <w:div w:id="639001613">
                                  <w:marLeft w:val="0"/>
                                  <w:marRight w:val="0"/>
                                  <w:marTop w:val="0"/>
                                  <w:marBottom w:val="0"/>
                                  <w:divBdr>
                                    <w:top w:val="none" w:sz="0" w:space="0" w:color="auto"/>
                                    <w:left w:val="none" w:sz="0" w:space="0" w:color="auto"/>
                                    <w:bottom w:val="none" w:sz="0" w:space="0" w:color="auto"/>
                                    <w:right w:val="none" w:sz="0" w:space="0" w:color="auto"/>
                                  </w:divBdr>
                                  <w:divsChild>
                                    <w:div w:id="620498252">
                                      <w:marLeft w:val="0"/>
                                      <w:marRight w:val="0"/>
                                      <w:marTop w:val="0"/>
                                      <w:marBottom w:val="0"/>
                                      <w:divBdr>
                                        <w:top w:val="none" w:sz="0" w:space="0" w:color="auto"/>
                                        <w:left w:val="none" w:sz="0" w:space="0" w:color="auto"/>
                                        <w:bottom w:val="none" w:sz="0" w:space="0" w:color="auto"/>
                                        <w:right w:val="none" w:sz="0" w:space="0" w:color="auto"/>
                                      </w:divBdr>
                                      <w:divsChild>
                                        <w:div w:id="1492330099">
                                          <w:marLeft w:val="0"/>
                                          <w:marRight w:val="0"/>
                                          <w:marTop w:val="0"/>
                                          <w:marBottom w:val="0"/>
                                          <w:divBdr>
                                            <w:top w:val="none" w:sz="0" w:space="0" w:color="auto"/>
                                            <w:left w:val="none" w:sz="0" w:space="0" w:color="auto"/>
                                            <w:bottom w:val="none" w:sz="0" w:space="0" w:color="auto"/>
                                            <w:right w:val="none" w:sz="0" w:space="0" w:color="auto"/>
                                          </w:divBdr>
                                        </w:div>
                                        <w:div w:id="494685614">
                                          <w:marLeft w:val="0"/>
                                          <w:marRight w:val="0"/>
                                          <w:marTop w:val="0"/>
                                          <w:marBottom w:val="0"/>
                                          <w:divBdr>
                                            <w:top w:val="none" w:sz="0" w:space="0" w:color="auto"/>
                                            <w:left w:val="none" w:sz="0" w:space="0" w:color="auto"/>
                                            <w:bottom w:val="none" w:sz="0" w:space="0" w:color="auto"/>
                                            <w:right w:val="none" w:sz="0" w:space="0" w:color="auto"/>
                                          </w:divBdr>
                                          <w:divsChild>
                                            <w:div w:id="7408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156400">
      <w:bodyDiv w:val="1"/>
      <w:marLeft w:val="0"/>
      <w:marRight w:val="0"/>
      <w:marTop w:val="0"/>
      <w:marBottom w:val="0"/>
      <w:divBdr>
        <w:top w:val="none" w:sz="0" w:space="0" w:color="auto"/>
        <w:left w:val="none" w:sz="0" w:space="0" w:color="auto"/>
        <w:bottom w:val="none" w:sz="0" w:space="0" w:color="auto"/>
        <w:right w:val="none" w:sz="0" w:space="0" w:color="auto"/>
      </w:divBdr>
      <w:divsChild>
        <w:div w:id="2028016717">
          <w:marLeft w:val="0"/>
          <w:marRight w:val="1"/>
          <w:marTop w:val="0"/>
          <w:marBottom w:val="0"/>
          <w:divBdr>
            <w:top w:val="none" w:sz="0" w:space="0" w:color="auto"/>
            <w:left w:val="none" w:sz="0" w:space="0" w:color="auto"/>
            <w:bottom w:val="none" w:sz="0" w:space="0" w:color="auto"/>
            <w:right w:val="none" w:sz="0" w:space="0" w:color="auto"/>
          </w:divBdr>
          <w:divsChild>
            <w:div w:id="2061241828">
              <w:marLeft w:val="0"/>
              <w:marRight w:val="0"/>
              <w:marTop w:val="0"/>
              <w:marBottom w:val="0"/>
              <w:divBdr>
                <w:top w:val="none" w:sz="0" w:space="0" w:color="auto"/>
                <w:left w:val="none" w:sz="0" w:space="0" w:color="auto"/>
                <w:bottom w:val="none" w:sz="0" w:space="0" w:color="auto"/>
                <w:right w:val="none" w:sz="0" w:space="0" w:color="auto"/>
              </w:divBdr>
              <w:divsChild>
                <w:div w:id="1484810714">
                  <w:marLeft w:val="0"/>
                  <w:marRight w:val="1"/>
                  <w:marTop w:val="0"/>
                  <w:marBottom w:val="0"/>
                  <w:divBdr>
                    <w:top w:val="none" w:sz="0" w:space="0" w:color="auto"/>
                    <w:left w:val="none" w:sz="0" w:space="0" w:color="auto"/>
                    <w:bottom w:val="none" w:sz="0" w:space="0" w:color="auto"/>
                    <w:right w:val="none" w:sz="0" w:space="0" w:color="auto"/>
                  </w:divBdr>
                  <w:divsChild>
                    <w:div w:id="55670087">
                      <w:marLeft w:val="0"/>
                      <w:marRight w:val="0"/>
                      <w:marTop w:val="0"/>
                      <w:marBottom w:val="0"/>
                      <w:divBdr>
                        <w:top w:val="none" w:sz="0" w:space="0" w:color="auto"/>
                        <w:left w:val="none" w:sz="0" w:space="0" w:color="auto"/>
                        <w:bottom w:val="none" w:sz="0" w:space="0" w:color="auto"/>
                        <w:right w:val="none" w:sz="0" w:space="0" w:color="auto"/>
                      </w:divBdr>
                      <w:divsChild>
                        <w:div w:id="2143955811">
                          <w:marLeft w:val="0"/>
                          <w:marRight w:val="0"/>
                          <w:marTop w:val="0"/>
                          <w:marBottom w:val="0"/>
                          <w:divBdr>
                            <w:top w:val="none" w:sz="0" w:space="0" w:color="auto"/>
                            <w:left w:val="none" w:sz="0" w:space="0" w:color="auto"/>
                            <w:bottom w:val="none" w:sz="0" w:space="0" w:color="auto"/>
                            <w:right w:val="none" w:sz="0" w:space="0" w:color="auto"/>
                          </w:divBdr>
                          <w:divsChild>
                            <w:div w:id="659230844">
                              <w:marLeft w:val="0"/>
                              <w:marRight w:val="0"/>
                              <w:marTop w:val="120"/>
                              <w:marBottom w:val="360"/>
                              <w:divBdr>
                                <w:top w:val="none" w:sz="0" w:space="0" w:color="auto"/>
                                <w:left w:val="none" w:sz="0" w:space="0" w:color="auto"/>
                                <w:bottom w:val="none" w:sz="0" w:space="0" w:color="auto"/>
                                <w:right w:val="none" w:sz="0" w:space="0" w:color="auto"/>
                              </w:divBdr>
                              <w:divsChild>
                                <w:div w:id="1930649846">
                                  <w:marLeft w:val="0"/>
                                  <w:marRight w:val="0"/>
                                  <w:marTop w:val="0"/>
                                  <w:marBottom w:val="0"/>
                                  <w:divBdr>
                                    <w:top w:val="none" w:sz="0" w:space="0" w:color="auto"/>
                                    <w:left w:val="none" w:sz="0" w:space="0" w:color="auto"/>
                                    <w:bottom w:val="none" w:sz="0" w:space="0" w:color="auto"/>
                                    <w:right w:val="none" w:sz="0" w:space="0" w:color="auto"/>
                                  </w:divBdr>
                                </w:div>
                                <w:div w:id="1957173379">
                                  <w:marLeft w:val="0"/>
                                  <w:marRight w:val="0"/>
                                  <w:marTop w:val="0"/>
                                  <w:marBottom w:val="0"/>
                                  <w:divBdr>
                                    <w:top w:val="none" w:sz="0" w:space="0" w:color="auto"/>
                                    <w:left w:val="none" w:sz="0" w:space="0" w:color="auto"/>
                                    <w:bottom w:val="none" w:sz="0" w:space="0" w:color="auto"/>
                                    <w:right w:val="none" w:sz="0" w:space="0" w:color="auto"/>
                                  </w:divBdr>
                                </w:div>
                                <w:div w:id="17276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057693">
      <w:bodyDiv w:val="1"/>
      <w:marLeft w:val="0"/>
      <w:marRight w:val="0"/>
      <w:marTop w:val="0"/>
      <w:marBottom w:val="0"/>
      <w:divBdr>
        <w:top w:val="none" w:sz="0" w:space="0" w:color="auto"/>
        <w:left w:val="none" w:sz="0" w:space="0" w:color="auto"/>
        <w:bottom w:val="none" w:sz="0" w:space="0" w:color="auto"/>
        <w:right w:val="none" w:sz="0" w:space="0" w:color="auto"/>
      </w:divBdr>
    </w:div>
    <w:div w:id="1416631564">
      <w:bodyDiv w:val="1"/>
      <w:marLeft w:val="0"/>
      <w:marRight w:val="0"/>
      <w:marTop w:val="0"/>
      <w:marBottom w:val="0"/>
      <w:divBdr>
        <w:top w:val="none" w:sz="0" w:space="0" w:color="auto"/>
        <w:left w:val="none" w:sz="0" w:space="0" w:color="auto"/>
        <w:bottom w:val="none" w:sz="0" w:space="0" w:color="auto"/>
        <w:right w:val="none" w:sz="0" w:space="0" w:color="auto"/>
      </w:divBdr>
      <w:divsChild>
        <w:div w:id="1961111758">
          <w:marLeft w:val="0"/>
          <w:marRight w:val="1"/>
          <w:marTop w:val="0"/>
          <w:marBottom w:val="0"/>
          <w:divBdr>
            <w:top w:val="none" w:sz="0" w:space="0" w:color="auto"/>
            <w:left w:val="none" w:sz="0" w:space="0" w:color="auto"/>
            <w:bottom w:val="none" w:sz="0" w:space="0" w:color="auto"/>
            <w:right w:val="none" w:sz="0" w:space="0" w:color="auto"/>
          </w:divBdr>
          <w:divsChild>
            <w:div w:id="913512876">
              <w:marLeft w:val="0"/>
              <w:marRight w:val="0"/>
              <w:marTop w:val="0"/>
              <w:marBottom w:val="0"/>
              <w:divBdr>
                <w:top w:val="none" w:sz="0" w:space="0" w:color="auto"/>
                <w:left w:val="none" w:sz="0" w:space="0" w:color="auto"/>
                <w:bottom w:val="none" w:sz="0" w:space="0" w:color="auto"/>
                <w:right w:val="none" w:sz="0" w:space="0" w:color="auto"/>
              </w:divBdr>
              <w:divsChild>
                <w:div w:id="337272360">
                  <w:marLeft w:val="0"/>
                  <w:marRight w:val="1"/>
                  <w:marTop w:val="0"/>
                  <w:marBottom w:val="0"/>
                  <w:divBdr>
                    <w:top w:val="none" w:sz="0" w:space="0" w:color="auto"/>
                    <w:left w:val="none" w:sz="0" w:space="0" w:color="auto"/>
                    <w:bottom w:val="none" w:sz="0" w:space="0" w:color="auto"/>
                    <w:right w:val="none" w:sz="0" w:space="0" w:color="auto"/>
                  </w:divBdr>
                  <w:divsChild>
                    <w:div w:id="1697777895">
                      <w:marLeft w:val="0"/>
                      <w:marRight w:val="0"/>
                      <w:marTop w:val="0"/>
                      <w:marBottom w:val="0"/>
                      <w:divBdr>
                        <w:top w:val="none" w:sz="0" w:space="0" w:color="auto"/>
                        <w:left w:val="none" w:sz="0" w:space="0" w:color="auto"/>
                        <w:bottom w:val="none" w:sz="0" w:space="0" w:color="auto"/>
                        <w:right w:val="none" w:sz="0" w:space="0" w:color="auto"/>
                      </w:divBdr>
                      <w:divsChild>
                        <w:div w:id="1515879332">
                          <w:marLeft w:val="0"/>
                          <w:marRight w:val="0"/>
                          <w:marTop w:val="0"/>
                          <w:marBottom w:val="0"/>
                          <w:divBdr>
                            <w:top w:val="none" w:sz="0" w:space="0" w:color="auto"/>
                            <w:left w:val="none" w:sz="0" w:space="0" w:color="auto"/>
                            <w:bottom w:val="none" w:sz="0" w:space="0" w:color="auto"/>
                            <w:right w:val="none" w:sz="0" w:space="0" w:color="auto"/>
                          </w:divBdr>
                          <w:divsChild>
                            <w:div w:id="458718456">
                              <w:marLeft w:val="0"/>
                              <w:marRight w:val="0"/>
                              <w:marTop w:val="120"/>
                              <w:marBottom w:val="360"/>
                              <w:divBdr>
                                <w:top w:val="none" w:sz="0" w:space="0" w:color="auto"/>
                                <w:left w:val="none" w:sz="0" w:space="0" w:color="auto"/>
                                <w:bottom w:val="none" w:sz="0" w:space="0" w:color="auto"/>
                                <w:right w:val="none" w:sz="0" w:space="0" w:color="auto"/>
                              </w:divBdr>
                              <w:divsChild>
                                <w:div w:id="365369837">
                                  <w:marLeft w:val="420"/>
                                  <w:marRight w:val="0"/>
                                  <w:marTop w:val="0"/>
                                  <w:marBottom w:val="0"/>
                                  <w:divBdr>
                                    <w:top w:val="none" w:sz="0" w:space="0" w:color="auto"/>
                                    <w:left w:val="none" w:sz="0" w:space="0" w:color="auto"/>
                                    <w:bottom w:val="none" w:sz="0" w:space="0" w:color="auto"/>
                                    <w:right w:val="none" w:sz="0" w:space="0" w:color="auto"/>
                                  </w:divBdr>
                                  <w:divsChild>
                                    <w:div w:id="837497772">
                                      <w:marLeft w:val="0"/>
                                      <w:marRight w:val="0"/>
                                      <w:marTop w:val="34"/>
                                      <w:marBottom w:val="34"/>
                                      <w:divBdr>
                                        <w:top w:val="none" w:sz="0" w:space="0" w:color="auto"/>
                                        <w:left w:val="none" w:sz="0" w:space="0" w:color="auto"/>
                                        <w:bottom w:val="none" w:sz="0" w:space="0" w:color="auto"/>
                                        <w:right w:val="none" w:sz="0" w:space="0" w:color="auto"/>
                                      </w:divBdr>
                                    </w:div>
                                    <w:div w:id="278921930">
                                      <w:marLeft w:val="0"/>
                                      <w:marRight w:val="0"/>
                                      <w:marTop w:val="0"/>
                                      <w:marBottom w:val="0"/>
                                      <w:divBdr>
                                        <w:top w:val="none" w:sz="0" w:space="0" w:color="auto"/>
                                        <w:left w:val="none" w:sz="0" w:space="0" w:color="auto"/>
                                        <w:bottom w:val="none" w:sz="0" w:space="0" w:color="auto"/>
                                        <w:right w:val="none" w:sz="0" w:space="0" w:color="auto"/>
                                      </w:divBdr>
                                      <w:divsChild>
                                        <w:div w:id="162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73667">
      <w:bodyDiv w:val="1"/>
      <w:marLeft w:val="0"/>
      <w:marRight w:val="0"/>
      <w:marTop w:val="0"/>
      <w:marBottom w:val="0"/>
      <w:divBdr>
        <w:top w:val="none" w:sz="0" w:space="0" w:color="auto"/>
        <w:left w:val="none" w:sz="0" w:space="0" w:color="auto"/>
        <w:bottom w:val="none" w:sz="0" w:space="0" w:color="auto"/>
        <w:right w:val="none" w:sz="0" w:space="0" w:color="auto"/>
      </w:divBdr>
      <w:divsChild>
        <w:div w:id="542907830">
          <w:marLeft w:val="0"/>
          <w:marRight w:val="1"/>
          <w:marTop w:val="0"/>
          <w:marBottom w:val="0"/>
          <w:divBdr>
            <w:top w:val="none" w:sz="0" w:space="0" w:color="auto"/>
            <w:left w:val="none" w:sz="0" w:space="0" w:color="auto"/>
            <w:bottom w:val="none" w:sz="0" w:space="0" w:color="auto"/>
            <w:right w:val="none" w:sz="0" w:space="0" w:color="auto"/>
          </w:divBdr>
          <w:divsChild>
            <w:div w:id="572588640">
              <w:marLeft w:val="0"/>
              <w:marRight w:val="0"/>
              <w:marTop w:val="0"/>
              <w:marBottom w:val="0"/>
              <w:divBdr>
                <w:top w:val="none" w:sz="0" w:space="0" w:color="auto"/>
                <w:left w:val="none" w:sz="0" w:space="0" w:color="auto"/>
                <w:bottom w:val="none" w:sz="0" w:space="0" w:color="auto"/>
                <w:right w:val="none" w:sz="0" w:space="0" w:color="auto"/>
              </w:divBdr>
              <w:divsChild>
                <w:div w:id="1342467020">
                  <w:marLeft w:val="0"/>
                  <w:marRight w:val="1"/>
                  <w:marTop w:val="0"/>
                  <w:marBottom w:val="0"/>
                  <w:divBdr>
                    <w:top w:val="none" w:sz="0" w:space="0" w:color="auto"/>
                    <w:left w:val="none" w:sz="0" w:space="0" w:color="auto"/>
                    <w:bottom w:val="none" w:sz="0" w:space="0" w:color="auto"/>
                    <w:right w:val="none" w:sz="0" w:space="0" w:color="auto"/>
                  </w:divBdr>
                  <w:divsChild>
                    <w:div w:id="1333416954">
                      <w:marLeft w:val="0"/>
                      <w:marRight w:val="0"/>
                      <w:marTop w:val="0"/>
                      <w:marBottom w:val="0"/>
                      <w:divBdr>
                        <w:top w:val="none" w:sz="0" w:space="0" w:color="auto"/>
                        <w:left w:val="none" w:sz="0" w:space="0" w:color="auto"/>
                        <w:bottom w:val="none" w:sz="0" w:space="0" w:color="auto"/>
                        <w:right w:val="none" w:sz="0" w:space="0" w:color="auto"/>
                      </w:divBdr>
                      <w:divsChild>
                        <w:div w:id="215242780">
                          <w:marLeft w:val="0"/>
                          <w:marRight w:val="0"/>
                          <w:marTop w:val="0"/>
                          <w:marBottom w:val="0"/>
                          <w:divBdr>
                            <w:top w:val="none" w:sz="0" w:space="0" w:color="auto"/>
                            <w:left w:val="none" w:sz="0" w:space="0" w:color="auto"/>
                            <w:bottom w:val="none" w:sz="0" w:space="0" w:color="auto"/>
                            <w:right w:val="none" w:sz="0" w:space="0" w:color="auto"/>
                          </w:divBdr>
                          <w:divsChild>
                            <w:div w:id="704134819">
                              <w:marLeft w:val="0"/>
                              <w:marRight w:val="0"/>
                              <w:marTop w:val="120"/>
                              <w:marBottom w:val="360"/>
                              <w:divBdr>
                                <w:top w:val="none" w:sz="0" w:space="0" w:color="auto"/>
                                <w:left w:val="none" w:sz="0" w:space="0" w:color="auto"/>
                                <w:bottom w:val="none" w:sz="0" w:space="0" w:color="auto"/>
                                <w:right w:val="none" w:sz="0" w:space="0" w:color="auto"/>
                              </w:divBdr>
                              <w:divsChild>
                                <w:div w:id="1710177277">
                                  <w:marLeft w:val="0"/>
                                  <w:marRight w:val="0"/>
                                  <w:marTop w:val="0"/>
                                  <w:marBottom w:val="0"/>
                                  <w:divBdr>
                                    <w:top w:val="none" w:sz="0" w:space="0" w:color="auto"/>
                                    <w:left w:val="none" w:sz="0" w:space="0" w:color="auto"/>
                                    <w:bottom w:val="none" w:sz="0" w:space="0" w:color="auto"/>
                                    <w:right w:val="none" w:sz="0" w:space="0" w:color="auto"/>
                                  </w:divBdr>
                                </w:div>
                                <w:div w:id="19798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471759">
      <w:bodyDiv w:val="1"/>
      <w:marLeft w:val="0"/>
      <w:marRight w:val="0"/>
      <w:marTop w:val="0"/>
      <w:marBottom w:val="0"/>
      <w:divBdr>
        <w:top w:val="none" w:sz="0" w:space="0" w:color="auto"/>
        <w:left w:val="none" w:sz="0" w:space="0" w:color="auto"/>
        <w:bottom w:val="none" w:sz="0" w:space="0" w:color="auto"/>
        <w:right w:val="none" w:sz="0" w:space="0" w:color="auto"/>
      </w:divBdr>
      <w:divsChild>
        <w:div w:id="827524365">
          <w:marLeft w:val="0"/>
          <w:marRight w:val="0"/>
          <w:marTop w:val="0"/>
          <w:marBottom w:val="0"/>
          <w:divBdr>
            <w:top w:val="none" w:sz="0" w:space="0" w:color="auto"/>
            <w:left w:val="none" w:sz="0" w:space="0" w:color="auto"/>
            <w:bottom w:val="none" w:sz="0" w:space="0" w:color="auto"/>
            <w:right w:val="none" w:sz="0" w:space="0" w:color="auto"/>
          </w:divBdr>
          <w:divsChild>
            <w:div w:id="1738554870">
              <w:marLeft w:val="0"/>
              <w:marRight w:val="0"/>
              <w:marTop w:val="315"/>
              <w:marBottom w:val="0"/>
              <w:divBdr>
                <w:top w:val="none" w:sz="0" w:space="0" w:color="auto"/>
                <w:left w:val="none" w:sz="0" w:space="0" w:color="auto"/>
                <w:bottom w:val="none" w:sz="0" w:space="0" w:color="auto"/>
                <w:right w:val="none" w:sz="0" w:space="0" w:color="auto"/>
              </w:divBdr>
              <w:divsChild>
                <w:div w:id="1769538149">
                  <w:marLeft w:val="0"/>
                  <w:marRight w:val="0"/>
                  <w:marTop w:val="0"/>
                  <w:marBottom w:val="0"/>
                  <w:divBdr>
                    <w:top w:val="none" w:sz="0" w:space="0" w:color="auto"/>
                    <w:left w:val="none" w:sz="0" w:space="0" w:color="auto"/>
                    <w:bottom w:val="none" w:sz="0" w:space="0" w:color="auto"/>
                    <w:right w:val="none" w:sz="0" w:space="0" w:color="auto"/>
                  </w:divBdr>
                  <w:divsChild>
                    <w:div w:id="744960093">
                      <w:marLeft w:val="3180"/>
                      <w:marRight w:val="0"/>
                      <w:marTop w:val="0"/>
                      <w:marBottom w:val="0"/>
                      <w:divBdr>
                        <w:top w:val="none" w:sz="0" w:space="0" w:color="auto"/>
                        <w:left w:val="none" w:sz="0" w:space="0" w:color="auto"/>
                        <w:bottom w:val="none" w:sz="0" w:space="0" w:color="auto"/>
                        <w:right w:val="none" w:sz="0" w:space="0" w:color="auto"/>
                      </w:divBdr>
                      <w:divsChild>
                        <w:div w:id="221332659">
                          <w:marLeft w:val="0"/>
                          <w:marRight w:val="0"/>
                          <w:marTop w:val="240"/>
                          <w:marBottom w:val="240"/>
                          <w:divBdr>
                            <w:top w:val="none" w:sz="0" w:space="0" w:color="auto"/>
                            <w:left w:val="none" w:sz="0" w:space="0" w:color="auto"/>
                            <w:bottom w:val="none" w:sz="0" w:space="0" w:color="auto"/>
                            <w:right w:val="none" w:sz="0" w:space="0" w:color="auto"/>
                          </w:divBdr>
                          <w:divsChild>
                            <w:div w:id="841969332">
                              <w:marLeft w:val="0"/>
                              <w:marRight w:val="0"/>
                              <w:marTop w:val="0"/>
                              <w:marBottom w:val="0"/>
                              <w:divBdr>
                                <w:top w:val="none" w:sz="0" w:space="0" w:color="auto"/>
                                <w:left w:val="none" w:sz="0" w:space="0" w:color="auto"/>
                                <w:bottom w:val="none" w:sz="0" w:space="0" w:color="auto"/>
                                <w:right w:val="none" w:sz="0" w:space="0" w:color="auto"/>
                              </w:divBdr>
                              <w:divsChild>
                                <w:div w:id="406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043263">
      <w:bodyDiv w:val="1"/>
      <w:marLeft w:val="0"/>
      <w:marRight w:val="0"/>
      <w:marTop w:val="0"/>
      <w:marBottom w:val="0"/>
      <w:divBdr>
        <w:top w:val="none" w:sz="0" w:space="0" w:color="auto"/>
        <w:left w:val="none" w:sz="0" w:space="0" w:color="auto"/>
        <w:bottom w:val="none" w:sz="0" w:space="0" w:color="auto"/>
        <w:right w:val="none" w:sz="0" w:space="0" w:color="auto"/>
      </w:divBdr>
      <w:divsChild>
        <w:div w:id="99881394">
          <w:marLeft w:val="0"/>
          <w:marRight w:val="1"/>
          <w:marTop w:val="0"/>
          <w:marBottom w:val="0"/>
          <w:divBdr>
            <w:top w:val="none" w:sz="0" w:space="0" w:color="auto"/>
            <w:left w:val="none" w:sz="0" w:space="0" w:color="auto"/>
            <w:bottom w:val="none" w:sz="0" w:space="0" w:color="auto"/>
            <w:right w:val="none" w:sz="0" w:space="0" w:color="auto"/>
          </w:divBdr>
          <w:divsChild>
            <w:div w:id="1507205623">
              <w:marLeft w:val="0"/>
              <w:marRight w:val="0"/>
              <w:marTop w:val="0"/>
              <w:marBottom w:val="0"/>
              <w:divBdr>
                <w:top w:val="none" w:sz="0" w:space="0" w:color="auto"/>
                <w:left w:val="none" w:sz="0" w:space="0" w:color="auto"/>
                <w:bottom w:val="none" w:sz="0" w:space="0" w:color="auto"/>
                <w:right w:val="none" w:sz="0" w:space="0" w:color="auto"/>
              </w:divBdr>
              <w:divsChild>
                <w:div w:id="2143647624">
                  <w:marLeft w:val="0"/>
                  <w:marRight w:val="1"/>
                  <w:marTop w:val="0"/>
                  <w:marBottom w:val="0"/>
                  <w:divBdr>
                    <w:top w:val="none" w:sz="0" w:space="0" w:color="auto"/>
                    <w:left w:val="none" w:sz="0" w:space="0" w:color="auto"/>
                    <w:bottom w:val="none" w:sz="0" w:space="0" w:color="auto"/>
                    <w:right w:val="none" w:sz="0" w:space="0" w:color="auto"/>
                  </w:divBdr>
                  <w:divsChild>
                    <w:div w:id="298339003">
                      <w:marLeft w:val="0"/>
                      <w:marRight w:val="0"/>
                      <w:marTop w:val="0"/>
                      <w:marBottom w:val="0"/>
                      <w:divBdr>
                        <w:top w:val="none" w:sz="0" w:space="0" w:color="auto"/>
                        <w:left w:val="none" w:sz="0" w:space="0" w:color="auto"/>
                        <w:bottom w:val="none" w:sz="0" w:space="0" w:color="auto"/>
                        <w:right w:val="none" w:sz="0" w:space="0" w:color="auto"/>
                      </w:divBdr>
                      <w:divsChild>
                        <w:div w:id="1041202242">
                          <w:marLeft w:val="0"/>
                          <w:marRight w:val="0"/>
                          <w:marTop w:val="0"/>
                          <w:marBottom w:val="0"/>
                          <w:divBdr>
                            <w:top w:val="none" w:sz="0" w:space="0" w:color="auto"/>
                            <w:left w:val="none" w:sz="0" w:space="0" w:color="auto"/>
                            <w:bottom w:val="none" w:sz="0" w:space="0" w:color="auto"/>
                            <w:right w:val="none" w:sz="0" w:space="0" w:color="auto"/>
                          </w:divBdr>
                          <w:divsChild>
                            <w:div w:id="1524368940">
                              <w:marLeft w:val="0"/>
                              <w:marRight w:val="0"/>
                              <w:marTop w:val="120"/>
                              <w:marBottom w:val="360"/>
                              <w:divBdr>
                                <w:top w:val="none" w:sz="0" w:space="0" w:color="auto"/>
                                <w:left w:val="none" w:sz="0" w:space="0" w:color="auto"/>
                                <w:bottom w:val="none" w:sz="0" w:space="0" w:color="auto"/>
                                <w:right w:val="none" w:sz="0" w:space="0" w:color="auto"/>
                              </w:divBdr>
                              <w:divsChild>
                                <w:div w:id="879243607">
                                  <w:marLeft w:val="420"/>
                                  <w:marRight w:val="0"/>
                                  <w:marTop w:val="0"/>
                                  <w:marBottom w:val="0"/>
                                  <w:divBdr>
                                    <w:top w:val="none" w:sz="0" w:space="0" w:color="auto"/>
                                    <w:left w:val="none" w:sz="0" w:space="0" w:color="auto"/>
                                    <w:bottom w:val="none" w:sz="0" w:space="0" w:color="auto"/>
                                    <w:right w:val="none" w:sz="0" w:space="0" w:color="auto"/>
                                  </w:divBdr>
                                  <w:divsChild>
                                    <w:div w:id="347603788">
                                      <w:marLeft w:val="0"/>
                                      <w:marRight w:val="0"/>
                                      <w:marTop w:val="34"/>
                                      <w:marBottom w:val="34"/>
                                      <w:divBdr>
                                        <w:top w:val="none" w:sz="0" w:space="0" w:color="auto"/>
                                        <w:left w:val="none" w:sz="0" w:space="0" w:color="auto"/>
                                        <w:bottom w:val="none" w:sz="0" w:space="0" w:color="auto"/>
                                        <w:right w:val="none" w:sz="0" w:space="0" w:color="auto"/>
                                      </w:divBdr>
                                    </w:div>
                                    <w:div w:id="1916552028">
                                      <w:marLeft w:val="0"/>
                                      <w:marRight w:val="0"/>
                                      <w:marTop w:val="0"/>
                                      <w:marBottom w:val="0"/>
                                      <w:divBdr>
                                        <w:top w:val="none" w:sz="0" w:space="0" w:color="auto"/>
                                        <w:left w:val="none" w:sz="0" w:space="0" w:color="auto"/>
                                        <w:bottom w:val="none" w:sz="0" w:space="0" w:color="auto"/>
                                        <w:right w:val="none" w:sz="0" w:space="0" w:color="auto"/>
                                      </w:divBdr>
                                      <w:divsChild>
                                        <w:div w:id="1561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969547">
      <w:bodyDiv w:val="1"/>
      <w:marLeft w:val="0"/>
      <w:marRight w:val="0"/>
      <w:marTop w:val="0"/>
      <w:marBottom w:val="0"/>
      <w:divBdr>
        <w:top w:val="none" w:sz="0" w:space="0" w:color="auto"/>
        <w:left w:val="none" w:sz="0" w:space="0" w:color="auto"/>
        <w:bottom w:val="none" w:sz="0" w:space="0" w:color="auto"/>
        <w:right w:val="none" w:sz="0" w:space="0" w:color="auto"/>
      </w:divBdr>
      <w:divsChild>
        <w:div w:id="1095054139">
          <w:marLeft w:val="0"/>
          <w:marRight w:val="1"/>
          <w:marTop w:val="0"/>
          <w:marBottom w:val="0"/>
          <w:divBdr>
            <w:top w:val="none" w:sz="0" w:space="0" w:color="auto"/>
            <w:left w:val="none" w:sz="0" w:space="0" w:color="auto"/>
            <w:bottom w:val="none" w:sz="0" w:space="0" w:color="auto"/>
            <w:right w:val="none" w:sz="0" w:space="0" w:color="auto"/>
          </w:divBdr>
          <w:divsChild>
            <w:div w:id="350618199">
              <w:marLeft w:val="0"/>
              <w:marRight w:val="0"/>
              <w:marTop w:val="0"/>
              <w:marBottom w:val="0"/>
              <w:divBdr>
                <w:top w:val="none" w:sz="0" w:space="0" w:color="auto"/>
                <w:left w:val="none" w:sz="0" w:space="0" w:color="auto"/>
                <w:bottom w:val="none" w:sz="0" w:space="0" w:color="auto"/>
                <w:right w:val="none" w:sz="0" w:space="0" w:color="auto"/>
              </w:divBdr>
              <w:divsChild>
                <w:div w:id="1098059858">
                  <w:marLeft w:val="0"/>
                  <w:marRight w:val="1"/>
                  <w:marTop w:val="0"/>
                  <w:marBottom w:val="0"/>
                  <w:divBdr>
                    <w:top w:val="none" w:sz="0" w:space="0" w:color="auto"/>
                    <w:left w:val="none" w:sz="0" w:space="0" w:color="auto"/>
                    <w:bottom w:val="none" w:sz="0" w:space="0" w:color="auto"/>
                    <w:right w:val="none" w:sz="0" w:space="0" w:color="auto"/>
                  </w:divBdr>
                  <w:divsChild>
                    <w:div w:id="689645165">
                      <w:marLeft w:val="0"/>
                      <w:marRight w:val="0"/>
                      <w:marTop w:val="0"/>
                      <w:marBottom w:val="0"/>
                      <w:divBdr>
                        <w:top w:val="none" w:sz="0" w:space="0" w:color="auto"/>
                        <w:left w:val="none" w:sz="0" w:space="0" w:color="auto"/>
                        <w:bottom w:val="none" w:sz="0" w:space="0" w:color="auto"/>
                        <w:right w:val="none" w:sz="0" w:space="0" w:color="auto"/>
                      </w:divBdr>
                      <w:divsChild>
                        <w:div w:id="537201175">
                          <w:marLeft w:val="0"/>
                          <w:marRight w:val="0"/>
                          <w:marTop w:val="0"/>
                          <w:marBottom w:val="0"/>
                          <w:divBdr>
                            <w:top w:val="none" w:sz="0" w:space="0" w:color="auto"/>
                            <w:left w:val="none" w:sz="0" w:space="0" w:color="auto"/>
                            <w:bottom w:val="none" w:sz="0" w:space="0" w:color="auto"/>
                            <w:right w:val="none" w:sz="0" w:space="0" w:color="auto"/>
                          </w:divBdr>
                          <w:divsChild>
                            <w:div w:id="601570225">
                              <w:marLeft w:val="0"/>
                              <w:marRight w:val="0"/>
                              <w:marTop w:val="120"/>
                              <w:marBottom w:val="360"/>
                              <w:divBdr>
                                <w:top w:val="none" w:sz="0" w:space="0" w:color="auto"/>
                                <w:left w:val="none" w:sz="0" w:space="0" w:color="auto"/>
                                <w:bottom w:val="none" w:sz="0" w:space="0" w:color="auto"/>
                                <w:right w:val="none" w:sz="0" w:space="0" w:color="auto"/>
                              </w:divBdr>
                              <w:divsChild>
                                <w:div w:id="745108025">
                                  <w:marLeft w:val="420"/>
                                  <w:marRight w:val="0"/>
                                  <w:marTop w:val="0"/>
                                  <w:marBottom w:val="0"/>
                                  <w:divBdr>
                                    <w:top w:val="none" w:sz="0" w:space="0" w:color="auto"/>
                                    <w:left w:val="none" w:sz="0" w:space="0" w:color="auto"/>
                                    <w:bottom w:val="none" w:sz="0" w:space="0" w:color="auto"/>
                                    <w:right w:val="none" w:sz="0" w:space="0" w:color="auto"/>
                                  </w:divBdr>
                                  <w:divsChild>
                                    <w:div w:id="1686051693">
                                      <w:marLeft w:val="0"/>
                                      <w:marRight w:val="0"/>
                                      <w:marTop w:val="34"/>
                                      <w:marBottom w:val="34"/>
                                      <w:divBdr>
                                        <w:top w:val="none" w:sz="0" w:space="0" w:color="auto"/>
                                        <w:left w:val="none" w:sz="0" w:space="0" w:color="auto"/>
                                        <w:bottom w:val="none" w:sz="0" w:space="0" w:color="auto"/>
                                        <w:right w:val="none" w:sz="0" w:space="0" w:color="auto"/>
                                      </w:divBdr>
                                    </w:div>
                                    <w:div w:id="2137943052">
                                      <w:marLeft w:val="0"/>
                                      <w:marRight w:val="0"/>
                                      <w:marTop w:val="0"/>
                                      <w:marBottom w:val="0"/>
                                      <w:divBdr>
                                        <w:top w:val="none" w:sz="0" w:space="0" w:color="auto"/>
                                        <w:left w:val="none" w:sz="0" w:space="0" w:color="auto"/>
                                        <w:bottom w:val="none" w:sz="0" w:space="0" w:color="auto"/>
                                        <w:right w:val="none" w:sz="0" w:space="0" w:color="auto"/>
                                      </w:divBdr>
                                      <w:divsChild>
                                        <w:div w:id="7163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394526">
      <w:bodyDiv w:val="1"/>
      <w:marLeft w:val="0"/>
      <w:marRight w:val="0"/>
      <w:marTop w:val="0"/>
      <w:marBottom w:val="0"/>
      <w:divBdr>
        <w:top w:val="none" w:sz="0" w:space="0" w:color="auto"/>
        <w:left w:val="none" w:sz="0" w:space="0" w:color="auto"/>
        <w:bottom w:val="none" w:sz="0" w:space="0" w:color="auto"/>
        <w:right w:val="none" w:sz="0" w:space="0" w:color="auto"/>
      </w:divBdr>
      <w:divsChild>
        <w:div w:id="29041459">
          <w:marLeft w:val="0"/>
          <w:marRight w:val="1"/>
          <w:marTop w:val="0"/>
          <w:marBottom w:val="0"/>
          <w:divBdr>
            <w:top w:val="none" w:sz="0" w:space="0" w:color="auto"/>
            <w:left w:val="none" w:sz="0" w:space="0" w:color="auto"/>
            <w:bottom w:val="none" w:sz="0" w:space="0" w:color="auto"/>
            <w:right w:val="none" w:sz="0" w:space="0" w:color="auto"/>
          </w:divBdr>
          <w:divsChild>
            <w:div w:id="1556353322">
              <w:marLeft w:val="0"/>
              <w:marRight w:val="0"/>
              <w:marTop w:val="0"/>
              <w:marBottom w:val="0"/>
              <w:divBdr>
                <w:top w:val="none" w:sz="0" w:space="0" w:color="auto"/>
                <w:left w:val="none" w:sz="0" w:space="0" w:color="auto"/>
                <w:bottom w:val="none" w:sz="0" w:space="0" w:color="auto"/>
                <w:right w:val="none" w:sz="0" w:space="0" w:color="auto"/>
              </w:divBdr>
              <w:divsChild>
                <w:div w:id="1538010551">
                  <w:marLeft w:val="0"/>
                  <w:marRight w:val="1"/>
                  <w:marTop w:val="0"/>
                  <w:marBottom w:val="0"/>
                  <w:divBdr>
                    <w:top w:val="none" w:sz="0" w:space="0" w:color="auto"/>
                    <w:left w:val="none" w:sz="0" w:space="0" w:color="auto"/>
                    <w:bottom w:val="none" w:sz="0" w:space="0" w:color="auto"/>
                    <w:right w:val="none" w:sz="0" w:space="0" w:color="auto"/>
                  </w:divBdr>
                  <w:divsChild>
                    <w:div w:id="2129350277">
                      <w:marLeft w:val="0"/>
                      <w:marRight w:val="0"/>
                      <w:marTop w:val="0"/>
                      <w:marBottom w:val="0"/>
                      <w:divBdr>
                        <w:top w:val="none" w:sz="0" w:space="0" w:color="auto"/>
                        <w:left w:val="none" w:sz="0" w:space="0" w:color="auto"/>
                        <w:bottom w:val="none" w:sz="0" w:space="0" w:color="auto"/>
                        <w:right w:val="none" w:sz="0" w:space="0" w:color="auto"/>
                      </w:divBdr>
                      <w:divsChild>
                        <w:div w:id="419638312">
                          <w:marLeft w:val="0"/>
                          <w:marRight w:val="0"/>
                          <w:marTop w:val="0"/>
                          <w:marBottom w:val="0"/>
                          <w:divBdr>
                            <w:top w:val="none" w:sz="0" w:space="0" w:color="auto"/>
                            <w:left w:val="none" w:sz="0" w:space="0" w:color="auto"/>
                            <w:bottom w:val="none" w:sz="0" w:space="0" w:color="auto"/>
                            <w:right w:val="none" w:sz="0" w:space="0" w:color="auto"/>
                          </w:divBdr>
                          <w:divsChild>
                            <w:div w:id="1944727930">
                              <w:marLeft w:val="0"/>
                              <w:marRight w:val="0"/>
                              <w:marTop w:val="120"/>
                              <w:marBottom w:val="360"/>
                              <w:divBdr>
                                <w:top w:val="none" w:sz="0" w:space="0" w:color="auto"/>
                                <w:left w:val="none" w:sz="0" w:space="0" w:color="auto"/>
                                <w:bottom w:val="none" w:sz="0" w:space="0" w:color="auto"/>
                                <w:right w:val="none" w:sz="0" w:space="0" w:color="auto"/>
                              </w:divBdr>
                              <w:divsChild>
                                <w:div w:id="668555733">
                                  <w:marLeft w:val="420"/>
                                  <w:marRight w:val="0"/>
                                  <w:marTop w:val="0"/>
                                  <w:marBottom w:val="0"/>
                                  <w:divBdr>
                                    <w:top w:val="none" w:sz="0" w:space="0" w:color="auto"/>
                                    <w:left w:val="none" w:sz="0" w:space="0" w:color="auto"/>
                                    <w:bottom w:val="none" w:sz="0" w:space="0" w:color="auto"/>
                                    <w:right w:val="none" w:sz="0" w:space="0" w:color="auto"/>
                                  </w:divBdr>
                                  <w:divsChild>
                                    <w:div w:id="1289355773">
                                      <w:marLeft w:val="0"/>
                                      <w:marRight w:val="0"/>
                                      <w:marTop w:val="34"/>
                                      <w:marBottom w:val="34"/>
                                      <w:divBdr>
                                        <w:top w:val="none" w:sz="0" w:space="0" w:color="auto"/>
                                        <w:left w:val="none" w:sz="0" w:space="0" w:color="auto"/>
                                        <w:bottom w:val="none" w:sz="0" w:space="0" w:color="auto"/>
                                        <w:right w:val="none" w:sz="0" w:space="0" w:color="auto"/>
                                      </w:divBdr>
                                    </w:div>
                                    <w:div w:id="1152410695">
                                      <w:marLeft w:val="0"/>
                                      <w:marRight w:val="0"/>
                                      <w:marTop w:val="0"/>
                                      <w:marBottom w:val="0"/>
                                      <w:divBdr>
                                        <w:top w:val="none" w:sz="0" w:space="0" w:color="auto"/>
                                        <w:left w:val="none" w:sz="0" w:space="0" w:color="auto"/>
                                        <w:bottom w:val="none" w:sz="0" w:space="0" w:color="auto"/>
                                        <w:right w:val="none" w:sz="0" w:space="0" w:color="auto"/>
                                      </w:divBdr>
                                      <w:divsChild>
                                        <w:div w:id="13245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671774">
      <w:bodyDiv w:val="1"/>
      <w:marLeft w:val="0"/>
      <w:marRight w:val="0"/>
      <w:marTop w:val="0"/>
      <w:marBottom w:val="0"/>
      <w:divBdr>
        <w:top w:val="none" w:sz="0" w:space="0" w:color="auto"/>
        <w:left w:val="none" w:sz="0" w:space="0" w:color="auto"/>
        <w:bottom w:val="none" w:sz="0" w:space="0" w:color="auto"/>
        <w:right w:val="none" w:sz="0" w:space="0" w:color="auto"/>
      </w:divBdr>
      <w:divsChild>
        <w:div w:id="839202843">
          <w:marLeft w:val="0"/>
          <w:marRight w:val="1"/>
          <w:marTop w:val="0"/>
          <w:marBottom w:val="0"/>
          <w:divBdr>
            <w:top w:val="none" w:sz="0" w:space="0" w:color="auto"/>
            <w:left w:val="none" w:sz="0" w:space="0" w:color="auto"/>
            <w:bottom w:val="none" w:sz="0" w:space="0" w:color="auto"/>
            <w:right w:val="none" w:sz="0" w:space="0" w:color="auto"/>
          </w:divBdr>
          <w:divsChild>
            <w:div w:id="593707484">
              <w:marLeft w:val="0"/>
              <w:marRight w:val="0"/>
              <w:marTop w:val="0"/>
              <w:marBottom w:val="0"/>
              <w:divBdr>
                <w:top w:val="none" w:sz="0" w:space="0" w:color="auto"/>
                <w:left w:val="none" w:sz="0" w:space="0" w:color="auto"/>
                <w:bottom w:val="none" w:sz="0" w:space="0" w:color="auto"/>
                <w:right w:val="none" w:sz="0" w:space="0" w:color="auto"/>
              </w:divBdr>
              <w:divsChild>
                <w:div w:id="59599620">
                  <w:marLeft w:val="0"/>
                  <w:marRight w:val="1"/>
                  <w:marTop w:val="0"/>
                  <w:marBottom w:val="0"/>
                  <w:divBdr>
                    <w:top w:val="none" w:sz="0" w:space="0" w:color="auto"/>
                    <w:left w:val="none" w:sz="0" w:space="0" w:color="auto"/>
                    <w:bottom w:val="none" w:sz="0" w:space="0" w:color="auto"/>
                    <w:right w:val="none" w:sz="0" w:space="0" w:color="auto"/>
                  </w:divBdr>
                  <w:divsChild>
                    <w:div w:id="662585198">
                      <w:marLeft w:val="0"/>
                      <w:marRight w:val="0"/>
                      <w:marTop w:val="0"/>
                      <w:marBottom w:val="0"/>
                      <w:divBdr>
                        <w:top w:val="none" w:sz="0" w:space="0" w:color="auto"/>
                        <w:left w:val="none" w:sz="0" w:space="0" w:color="auto"/>
                        <w:bottom w:val="none" w:sz="0" w:space="0" w:color="auto"/>
                        <w:right w:val="none" w:sz="0" w:space="0" w:color="auto"/>
                      </w:divBdr>
                      <w:divsChild>
                        <w:div w:id="2066683967">
                          <w:marLeft w:val="0"/>
                          <w:marRight w:val="0"/>
                          <w:marTop w:val="0"/>
                          <w:marBottom w:val="0"/>
                          <w:divBdr>
                            <w:top w:val="none" w:sz="0" w:space="0" w:color="auto"/>
                            <w:left w:val="none" w:sz="0" w:space="0" w:color="auto"/>
                            <w:bottom w:val="none" w:sz="0" w:space="0" w:color="auto"/>
                            <w:right w:val="none" w:sz="0" w:space="0" w:color="auto"/>
                          </w:divBdr>
                          <w:divsChild>
                            <w:div w:id="333067090">
                              <w:marLeft w:val="0"/>
                              <w:marRight w:val="0"/>
                              <w:marTop w:val="120"/>
                              <w:marBottom w:val="360"/>
                              <w:divBdr>
                                <w:top w:val="none" w:sz="0" w:space="0" w:color="auto"/>
                                <w:left w:val="none" w:sz="0" w:space="0" w:color="auto"/>
                                <w:bottom w:val="none" w:sz="0" w:space="0" w:color="auto"/>
                                <w:right w:val="none" w:sz="0" w:space="0" w:color="auto"/>
                              </w:divBdr>
                              <w:divsChild>
                                <w:div w:id="645204396">
                                  <w:marLeft w:val="420"/>
                                  <w:marRight w:val="0"/>
                                  <w:marTop w:val="0"/>
                                  <w:marBottom w:val="0"/>
                                  <w:divBdr>
                                    <w:top w:val="none" w:sz="0" w:space="0" w:color="auto"/>
                                    <w:left w:val="none" w:sz="0" w:space="0" w:color="auto"/>
                                    <w:bottom w:val="none" w:sz="0" w:space="0" w:color="auto"/>
                                    <w:right w:val="none" w:sz="0" w:space="0" w:color="auto"/>
                                  </w:divBdr>
                                  <w:divsChild>
                                    <w:div w:id="1248152947">
                                      <w:marLeft w:val="0"/>
                                      <w:marRight w:val="0"/>
                                      <w:marTop w:val="34"/>
                                      <w:marBottom w:val="34"/>
                                      <w:divBdr>
                                        <w:top w:val="none" w:sz="0" w:space="0" w:color="auto"/>
                                        <w:left w:val="none" w:sz="0" w:space="0" w:color="auto"/>
                                        <w:bottom w:val="none" w:sz="0" w:space="0" w:color="auto"/>
                                        <w:right w:val="none" w:sz="0" w:space="0" w:color="auto"/>
                                      </w:divBdr>
                                    </w:div>
                                    <w:div w:id="1597397026">
                                      <w:marLeft w:val="0"/>
                                      <w:marRight w:val="0"/>
                                      <w:marTop w:val="0"/>
                                      <w:marBottom w:val="0"/>
                                      <w:divBdr>
                                        <w:top w:val="none" w:sz="0" w:space="0" w:color="auto"/>
                                        <w:left w:val="none" w:sz="0" w:space="0" w:color="auto"/>
                                        <w:bottom w:val="none" w:sz="0" w:space="0" w:color="auto"/>
                                        <w:right w:val="none" w:sz="0" w:space="0" w:color="auto"/>
                                      </w:divBdr>
                                      <w:divsChild>
                                        <w:div w:id="14273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531798">
      <w:bodyDiv w:val="1"/>
      <w:marLeft w:val="0"/>
      <w:marRight w:val="0"/>
      <w:marTop w:val="0"/>
      <w:marBottom w:val="0"/>
      <w:divBdr>
        <w:top w:val="none" w:sz="0" w:space="0" w:color="auto"/>
        <w:left w:val="none" w:sz="0" w:space="0" w:color="auto"/>
        <w:bottom w:val="none" w:sz="0" w:space="0" w:color="auto"/>
        <w:right w:val="none" w:sz="0" w:space="0" w:color="auto"/>
      </w:divBdr>
      <w:divsChild>
        <w:div w:id="184486368">
          <w:marLeft w:val="0"/>
          <w:marRight w:val="0"/>
          <w:marTop w:val="0"/>
          <w:marBottom w:val="0"/>
          <w:divBdr>
            <w:top w:val="none" w:sz="0" w:space="0" w:color="auto"/>
            <w:left w:val="none" w:sz="0" w:space="0" w:color="auto"/>
            <w:bottom w:val="none" w:sz="0" w:space="0" w:color="auto"/>
            <w:right w:val="none" w:sz="0" w:space="0" w:color="auto"/>
          </w:divBdr>
          <w:divsChild>
            <w:div w:id="1310592101">
              <w:marLeft w:val="0"/>
              <w:marRight w:val="0"/>
              <w:marTop w:val="0"/>
              <w:marBottom w:val="0"/>
              <w:divBdr>
                <w:top w:val="none" w:sz="0" w:space="0" w:color="auto"/>
                <w:left w:val="none" w:sz="0" w:space="0" w:color="auto"/>
                <w:bottom w:val="none" w:sz="0" w:space="0" w:color="auto"/>
                <w:right w:val="none" w:sz="0" w:space="0" w:color="auto"/>
              </w:divBdr>
              <w:divsChild>
                <w:div w:id="2049604548">
                  <w:marLeft w:val="0"/>
                  <w:marRight w:val="0"/>
                  <w:marTop w:val="0"/>
                  <w:marBottom w:val="0"/>
                  <w:divBdr>
                    <w:top w:val="none" w:sz="0" w:space="0" w:color="auto"/>
                    <w:left w:val="none" w:sz="0" w:space="0" w:color="auto"/>
                    <w:bottom w:val="none" w:sz="0" w:space="0" w:color="auto"/>
                    <w:right w:val="none" w:sz="0" w:space="0" w:color="auto"/>
                  </w:divBdr>
                  <w:divsChild>
                    <w:div w:id="1228611583">
                      <w:marLeft w:val="0"/>
                      <w:marRight w:val="0"/>
                      <w:marTop w:val="0"/>
                      <w:marBottom w:val="0"/>
                      <w:divBdr>
                        <w:top w:val="none" w:sz="0" w:space="0" w:color="auto"/>
                        <w:left w:val="none" w:sz="0" w:space="0" w:color="auto"/>
                        <w:bottom w:val="none" w:sz="0" w:space="0" w:color="auto"/>
                        <w:right w:val="none" w:sz="0" w:space="0" w:color="auto"/>
                      </w:divBdr>
                      <w:divsChild>
                        <w:div w:id="1045640781">
                          <w:marLeft w:val="0"/>
                          <w:marRight w:val="0"/>
                          <w:marTop w:val="0"/>
                          <w:marBottom w:val="0"/>
                          <w:divBdr>
                            <w:top w:val="none" w:sz="0" w:space="0" w:color="auto"/>
                            <w:left w:val="none" w:sz="0" w:space="0" w:color="auto"/>
                            <w:bottom w:val="none" w:sz="0" w:space="0" w:color="auto"/>
                            <w:right w:val="none" w:sz="0" w:space="0" w:color="auto"/>
                          </w:divBdr>
                          <w:divsChild>
                            <w:div w:id="642271188">
                              <w:marLeft w:val="0"/>
                              <w:marRight w:val="0"/>
                              <w:marTop w:val="0"/>
                              <w:marBottom w:val="0"/>
                              <w:divBdr>
                                <w:top w:val="none" w:sz="0" w:space="0" w:color="auto"/>
                                <w:left w:val="none" w:sz="0" w:space="0" w:color="auto"/>
                                <w:bottom w:val="none" w:sz="0" w:space="0" w:color="auto"/>
                                <w:right w:val="none" w:sz="0" w:space="0" w:color="auto"/>
                              </w:divBdr>
                              <w:divsChild>
                                <w:div w:id="349381372">
                                  <w:marLeft w:val="0"/>
                                  <w:marRight w:val="0"/>
                                  <w:marTop w:val="0"/>
                                  <w:marBottom w:val="0"/>
                                  <w:divBdr>
                                    <w:top w:val="none" w:sz="0" w:space="0" w:color="auto"/>
                                    <w:left w:val="none" w:sz="0" w:space="0" w:color="auto"/>
                                    <w:bottom w:val="none" w:sz="0" w:space="0" w:color="auto"/>
                                    <w:right w:val="none" w:sz="0" w:space="0" w:color="auto"/>
                                  </w:divBdr>
                                  <w:divsChild>
                                    <w:div w:id="1340232154">
                                      <w:marLeft w:val="912"/>
                                      <w:marRight w:val="0"/>
                                      <w:marTop w:val="0"/>
                                      <w:marBottom w:val="0"/>
                                      <w:divBdr>
                                        <w:top w:val="none" w:sz="0" w:space="0" w:color="auto"/>
                                        <w:left w:val="none" w:sz="0" w:space="0" w:color="auto"/>
                                        <w:bottom w:val="none" w:sz="0" w:space="0" w:color="auto"/>
                                        <w:right w:val="none" w:sz="0" w:space="0" w:color="auto"/>
                                      </w:divBdr>
                                    </w:div>
                                    <w:div w:id="917835162">
                                      <w:marLeft w:val="912"/>
                                      <w:marRight w:val="0"/>
                                      <w:marTop w:val="0"/>
                                      <w:marBottom w:val="0"/>
                                      <w:divBdr>
                                        <w:top w:val="none" w:sz="0" w:space="0" w:color="auto"/>
                                        <w:left w:val="none" w:sz="0" w:space="0" w:color="auto"/>
                                        <w:bottom w:val="none" w:sz="0" w:space="0" w:color="auto"/>
                                        <w:right w:val="none" w:sz="0" w:space="0" w:color="auto"/>
                                      </w:divBdr>
                                    </w:div>
                                    <w:div w:id="1185286258">
                                      <w:marLeft w:val="912"/>
                                      <w:marRight w:val="0"/>
                                      <w:marTop w:val="0"/>
                                      <w:marBottom w:val="0"/>
                                      <w:divBdr>
                                        <w:top w:val="none" w:sz="0" w:space="0" w:color="auto"/>
                                        <w:left w:val="none" w:sz="0" w:space="0" w:color="auto"/>
                                        <w:bottom w:val="none" w:sz="0" w:space="0" w:color="auto"/>
                                        <w:right w:val="none" w:sz="0" w:space="0" w:color="auto"/>
                                      </w:divBdr>
                                    </w:div>
                                    <w:div w:id="353266428">
                                      <w:marLeft w:val="912"/>
                                      <w:marRight w:val="0"/>
                                      <w:marTop w:val="0"/>
                                      <w:marBottom w:val="0"/>
                                      <w:divBdr>
                                        <w:top w:val="none" w:sz="0" w:space="0" w:color="auto"/>
                                        <w:left w:val="none" w:sz="0" w:space="0" w:color="auto"/>
                                        <w:bottom w:val="none" w:sz="0" w:space="0" w:color="auto"/>
                                        <w:right w:val="none" w:sz="0" w:space="0" w:color="auto"/>
                                      </w:divBdr>
                                    </w:div>
                                    <w:div w:id="1652051668">
                                      <w:marLeft w:val="912"/>
                                      <w:marRight w:val="0"/>
                                      <w:marTop w:val="0"/>
                                      <w:marBottom w:val="0"/>
                                      <w:divBdr>
                                        <w:top w:val="none" w:sz="0" w:space="0" w:color="auto"/>
                                        <w:left w:val="none" w:sz="0" w:space="0" w:color="auto"/>
                                        <w:bottom w:val="none" w:sz="0" w:space="0" w:color="auto"/>
                                        <w:right w:val="none" w:sz="0" w:space="0" w:color="auto"/>
                                      </w:divBdr>
                                    </w:div>
                                    <w:div w:id="614873314">
                                      <w:marLeft w:val="912"/>
                                      <w:marRight w:val="0"/>
                                      <w:marTop w:val="0"/>
                                      <w:marBottom w:val="0"/>
                                      <w:divBdr>
                                        <w:top w:val="none" w:sz="0" w:space="0" w:color="auto"/>
                                        <w:left w:val="none" w:sz="0" w:space="0" w:color="auto"/>
                                        <w:bottom w:val="none" w:sz="0" w:space="0" w:color="auto"/>
                                        <w:right w:val="none" w:sz="0" w:space="0" w:color="auto"/>
                                      </w:divBdr>
                                      <w:divsChild>
                                        <w:div w:id="1089158529">
                                          <w:marLeft w:val="0"/>
                                          <w:marRight w:val="0"/>
                                          <w:marTop w:val="0"/>
                                          <w:marBottom w:val="0"/>
                                          <w:divBdr>
                                            <w:top w:val="none" w:sz="0" w:space="0" w:color="auto"/>
                                            <w:left w:val="none" w:sz="0" w:space="0" w:color="auto"/>
                                            <w:bottom w:val="none" w:sz="0" w:space="0" w:color="auto"/>
                                            <w:right w:val="none" w:sz="0" w:space="0" w:color="auto"/>
                                          </w:divBdr>
                                          <w:divsChild>
                                            <w:div w:id="8286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5045">
                                      <w:marLeft w:val="912"/>
                                      <w:marRight w:val="0"/>
                                      <w:marTop w:val="0"/>
                                      <w:marBottom w:val="0"/>
                                      <w:divBdr>
                                        <w:top w:val="none" w:sz="0" w:space="0" w:color="auto"/>
                                        <w:left w:val="none" w:sz="0" w:space="0" w:color="auto"/>
                                        <w:bottom w:val="none" w:sz="0" w:space="0" w:color="auto"/>
                                        <w:right w:val="none" w:sz="0" w:space="0" w:color="auto"/>
                                      </w:divBdr>
                                    </w:div>
                                    <w:div w:id="1568566811">
                                      <w:marLeft w:val="912"/>
                                      <w:marRight w:val="0"/>
                                      <w:marTop w:val="0"/>
                                      <w:marBottom w:val="0"/>
                                      <w:divBdr>
                                        <w:top w:val="none" w:sz="0" w:space="0" w:color="auto"/>
                                        <w:left w:val="none" w:sz="0" w:space="0" w:color="auto"/>
                                        <w:bottom w:val="none" w:sz="0" w:space="0" w:color="auto"/>
                                        <w:right w:val="none" w:sz="0" w:space="0" w:color="auto"/>
                                      </w:divBdr>
                                    </w:div>
                                    <w:div w:id="549272751">
                                      <w:marLeft w:val="912"/>
                                      <w:marRight w:val="0"/>
                                      <w:marTop w:val="0"/>
                                      <w:marBottom w:val="0"/>
                                      <w:divBdr>
                                        <w:top w:val="none" w:sz="0" w:space="0" w:color="auto"/>
                                        <w:left w:val="none" w:sz="0" w:space="0" w:color="auto"/>
                                        <w:bottom w:val="none" w:sz="0" w:space="0" w:color="auto"/>
                                        <w:right w:val="none" w:sz="0" w:space="0" w:color="auto"/>
                                      </w:divBdr>
                                    </w:div>
                                    <w:div w:id="844127708">
                                      <w:marLeft w:val="912"/>
                                      <w:marRight w:val="0"/>
                                      <w:marTop w:val="0"/>
                                      <w:marBottom w:val="0"/>
                                      <w:divBdr>
                                        <w:top w:val="none" w:sz="0" w:space="0" w:color="auto"/>
                                        <w:left w:val="none" w:sz="0" w:space="0" w:color="auto"/>
                                        <w:bottom w:val="none" w:sz="0" w:space="0" w:color="auto"/>
                                        <w:right w:val="none" w:sz="0" w:space="0" w:color="auto"/>
                                      </w:divBdr>
                                    </w:div>
                                    <w:div w:id="1982344914">
                                      <w:marLeft w:val="912"/>
                                      <w:marRight w:val="0"/>
                                      <w:marTop w:val="0"/>
                                      <w:marBottom w:val="0"/>
                                      <w:divBdr>
                                        <w:top w:val="none" w:sz="0" w:space="0" w:color="auto"/>
                                        <w:left w:val="none" w:sz="0" w:space="0" w:color="auto"/>
                                        <w:bottom w:val="none" w:sz="0" w:space="0" w:color="auto"/>
                                        <w:right w:val="none" w:sz="0" w:space="0" w:color="auto"/>
                                      </w:divBdr>
                                    </w:div>
                                    <w:div w:id="1330795283">
                                      <w:marLeft w:val="912"/>
                                      <w:marRight w:val="0"/>
                                      <w:marTop w:val="0"/>
                                      <w:marBottom w:val="0"/>
                                      <w:divBdr>
                                        <w:top w:val="none" w:sz="0" w:space="0" w:color="auto"/>
                                        <w:left w:val="none" w:sz="0" w:space="0" w:color="auto"/>
                                        <w:bottom w:val="none" w:sz="0" w:space="0" w:color="auto"/>
                                        <w:right w:val="none" w:sz="0" w:space="0" w:color="auto"/>
                                      </w:divBdr>
                                    </w:div>
                                    <w:div w:id="508639001">
                                      <w:marLeft w:val="912"/>
                                      <w:marRight w:val="0"/>
                                      <w:marTop w:val="0"/>
                                      <w:marBottom w:val="0"/>
                                      <w:divBdr>
                                        <w:top w:val="none" w:sz="0" w:space="0" w:color="auto"/>
                                        <w:left w:val="none" w:sz="0" w:space="0" w:color="auto"/>
                                        <w:bottom w:val="none" w:sz="0" w:space="0" w:color="auto"/>
                                        <w:right w:val="none" w:sz="0" w:space="0" w:color="auto"/>
                                      </w:divBdr>
                                      <w:divsChild>
                                        <w:div w:id="1948388811">
                                          <w:marLeft w:val="0"/>
                                          <w:marRight w:val="0"/>
                                          <w:marTop w:val="0"/>
                                          <w:marBottom w:val="0"/>
                                          <w:divBdr>
                                            <w:top w:val="none" w:sz="0" w:space="0" w:color="auto"/>
                                            <w:left w:val="none" w:sz="0" w:space="0" w:color="auto"/>
                                            <w:bottom w:val="none" w:sz="0" w:space="0" w:color="auto"/>
                                            <w:right w:val="none" w:sz="0" w:space="0" w:color="auto"/>
                                          </w:divBdr>
                                          <w:divsChild>
                                            <w:div w:id="7411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227">
                                      <w:marLeft w:val="912"/>
                                      <w:marRight w:val="0"/>
                                      <w:marTop w:val="0"/>
                                      <w:marBottom w:val="0"/>
                                      <w:divBdr>
                                        <w:top w:val="none" w:sz="0" w:space="0" w:color="auto"/>
                                        <w:left w:val="none" w:sz="0" w:space="0" w:color="auto"/>
                                        <w:bottom w:val="none" w:sz="0" w:space="0" w:color="auto"/>
                                        <w:right w:val="none" w:sz="0" w:space="0" w:color="auto"/>
                                      </w:divBdr>
                                    </w:div>
                                    <w:div w:id="395250977">
                                      <w:marLeft w:val="912"/>
                                      <w:marRight w:val="0"/>
                                      <w:marTop w:val="0"/>
                                      <w:marBottom w:val="0"/>
                                      <w:divBdr>
                                        <w:top w:val="none" w:sz="0" w:space="0" w:color="auto"/>
                                        <w:left w:val="none" w:sz="0" w:space="0" w:color="auto"/>
                                        <w:bottom w:val="none" w:sz="0" w:space="0" w:color="auto"/>
                                        <w:right w:val="none" w:sz="0" w:space="0" w:color="auto"/>
                                      </w:divBdr>
                                    </w:div>
                                    <w:div w:id="963803789">
                                      <w:marLeft w:val="912"/>
                                      <w:marRight w:val="0"/>
                                      <w:marTop w:val="0"/>
                                      <w:marBottom w:val="0"/>
                                      <w:divBdr>
                                        <w:top w:val="none" w:sz="0" w:space="0" w:color="auto"/>
                                        <w:left w:val="none" w:sz="0" w:space="0" w:color="auto"/>
                                        <w:bottom w:val="none" w:sz="0" w:space="0" w:color="auto"/>
                                        <w:right w:val="none" w:sz="0" w:space="0" w:color="auto"/>
                                      </w:divBdr>
                                    </w:div>
                                    <w:div w:id="4526252">
                                      <w:marLeft w:val="912"/>
                                      <w:marRight w:val="0"/>
                                      <w:marTop w:val="0"/>
                                      <w:marBottom w:val="0"/>
                                      <w:divBdr>
                                        <w:top w:val="none" w:sz="0" w:space="0" w:color="auto"/>
                                        <w:left w:val="none" w:sz="0" w:space="0" w:color="auto"/>
                                        <w:bottom w:val="none" w:sz="0" w:space="0" w:color="auto"/>
                                        <w:right w:val="none" w:sz="0" w:space="0" w:color="auto"/>
                                      </w:divBdr>
                                      <w:divsChild>
                                        <w:div w:id="1058475376">
                                          <w:marLeft w:val="0"/>
                                          <w:marRight w:val="0"/>
                                          <w:marTop w:val="0"/>
                                          <w:marBottom w:val="0"/>
                                          <w:divBdr>
                                            <w:top w:val="none" w:sz="0" w:space="0" w:color="auto"/>
                                            <w:left w:val="none" w:sz="0" w:space="0" w:color="auto"/>
                                            <w:bottom w:val="none" w:sz="0" w:space="0" w:color="auto"/>
                                            <w:right w:val="none" w:sz="0" w:space="0" w:color="auto"/>
                                          </w:divBdr>
                                          <w:divsChild>
                                            <w:div w:id="736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80069">
                                      <w:marLeft w:val="912"/>
                                      <w:marRight w:val="0"/>
                                      <w:marTop w:val="0"/>
                                      <w:marBottom w:val="0"/>
                                      <w:divBdr>
                                        <w:top w:val="none" w:sz="0" w:space="0" w:color="auto"/>
                                        <w:left w:val="none" w:sz="0" w:space="0" w:color="auto"/>
                                        <w:bottom w:val="none" w:sz="0" w:space="0" w:color="auto"/>
                                        <w:right w:val="none" w:sz="0" w:space="0" w:color="auto"/>
                                      </w:divBdr>
                                    </w:div>
                                    <w:div w:id="1592856386">
                                      <w:marLeft w:val="912"/>
                                      <w:marRight w:val="0"/>
                                      <w:marTop w:val="0"/>
                                      <w:marBottom w:val="0"/>
                                      <w:divBdr>
                                        <w:top w:val="none" w:sz="0" w:space="0" w:color="auto"/>
                                        <w:left w:val="none" w:sz="0" w:space="0" w:color="auto"/>
                                        <w:bottom w:val="none" w:sz="0" w:space="0" w:color="auto"/>
                                        <w:right w:val="none" w:sz="0" w:space="0" w:color="auto"/>
                                      </w:divBdr>
                                    </w:div>
                                    <w:div w:id="1669556501">
                                      <w:marLeft w:val="912"/>
                                      <w:marRight w:val="0"/>
                                      <w:marTop w:val="0"/>
                                      <w:marBottom w:val="0"/>
                                      <w:divBdr>
                                        <w:top w:val="none" w:sz="0" w:space="0" w:color="auto"/>
                                        <w:left w:val="none" w:sz="0" w:space="0" w:color="auto"/>
                                        <w:bottom w:val="none" w:sz="0" w:space="0" w:color="auto"/>
                                        <w:right w:val="none" w:sz="0" w:space="0" w:color="auto"/>
                                      </w:divBdr>
                                    </w:div>
                                    <w:div w:id="1871263520">
                                      <w:marLeft w:val="912"/>
                                      <w:marRight w:val="0"/>
                                      <w:marTop w:val="0"/>
                                      <w:marBottom w:val="0"/>
                                      <w:divBdr>
                                        <w:top w:val="none" w:sz="0" w:space="0" w:color="auto"/>
                                        <w:left w:val="none" w:sz="0" w:space="0" w:color="auto"/>
                                        <w:bottom w:val="none" w:sz="0" w:space="0" w:color="auto"/>
                                        <w:right w:val="none" w:sz="0" w:space="0" w:color="auto"/>
                                      </w:divBdr>
                                    </w:div>
                                    <w:div w:id="1631354576">
                                      <w:marLeft w:val="912"/>
                                      <w:marRight w:val="0"/>
                                      <w:marTop w:val="0"/>
                                      <w:marBottom w:val="0"/>
                                      <w:divBdr>
                                        <w:top w:val="none" w:sz="0" w:space="0" w:color="auto"/>
                                        <w:left w:val="none" w:sz="0" w:space="0" w:color="auto"/>
                                        <w:bottom w:val="none" w:sz="0" w:space="0" w:color="auto"/>
                                        <w:right w:val="none" w:sz="0" w:space="0" w:color="auto"/>
                                      </w:divBdr>
                                    </w:div>
                                    <w:div w:id="570234279">
                                      <w:marLeft w:val="912"/>
                                      <w:marRight w:val="0"/>
                                      <w:marTop w:val="0"/>
                                      <w:marBottom w:val="0"/>
                                      <w:divBdr>
                                        <w:top w:val="none" w:sz="0" w:space="0" w:color="auto"/>
                                        <w:left w:val="none" w:sz="0" w:space="0" w:color="auto"/>
                                        <w:bottom w:val="none" w:sz="0" w:space="0" w:color="auto"/>
                                        <w:right w:val="none" w:sz="0" w:space="0" w:color="auto"/>
                                      </w:divBdr>
                                    </w:div>
                                    <w:div w:id="849637224">
                                      <w:marLeft w:val="912"/>
                                      <w:marRight w:val="0"/>
                                      <w:marTop w:val="0"/>
                                      <w:marBottom w:val="0"/>
                                      <w:divBdr>
                                        <w:top w:val="none" w:sz="0" w:space="0" w:color="auto"/>
                                        <w:left w:val="none" w:sz="0" w:space="0" w:color="auto"/>
                                        <w:bottom w:val="none" w:sz="0" w:space="0" w:color="auto"/>
                                        <w:right w:val="none" w:sz="0" w:space="0" w:color="auto"/>
                                      </w:divBdr>
                                    </w:div>
                                    <w:div w:id="328020412">
                                      <w:marLeft w:val="912"/>
                                      <w:marRight w:val="0"/>
                                      <w:marTop w:val="0"/>
                                      <w:marBottom w:val="0"/>
                                      <w:divBdr>
                                        <w:top w:val="none" w:sz="0" w:space="0" w:color="auto"/>
                                        <w:left w:val="none" w:sz="0" w:space="0" w:color="auto"/>
                                        <w:bottom w:val="none" w:sz="0" w:space="0" w:color="auto"/>
                                        <w:right w:val="none" w:sz="0" w:space="0" w:color="auto"/>
                                      </w:divBdr>
                                    </w:div>
                                    <w:div w:id="297687018">
                                      <w:marLeft w:val="912"/>
                                      <w:marRight w:val="0"/>
                                      <w:marTop w:val="0"/>
                                      <w:marBottom w:val="0"/>
                                      <w:divBdr>
                                        <w:top w:val="none" w:sz="0" w:space="0" w:color="auto"/>
                                        <w:left w:val="none" w:sz="0" w:space="0" w:color="auto"/>
                                        <w:bottom w:val="none" w:sz="0" w:space="0" w:color="auto"/>
                                        <w:right w:val="none" w:sz="0" w:space="0" w:color="auto"/>
                                      </w:divBdr>
                                    </w:div>
                                    <w:div w:id="1159422046">
                                      <w:marLeft w:val="912"/>
                                      <w:marRight w:val="0"/>
                                      <w:marTop w:val="0"/>
                                      <w:marBottom w:val="0"/>
                                      <w:divBdr>
                                        <w:top w:val="none" w:sz="0" w:space="0" w:color="auto"/>
                                        <w:left w:val="none" w:sz="0" w:space="0" w:color="auto"/>
                                        <w:bottom w:val="none" w:sz="0" w:space="0" w:color="auto"/>
                                        <w:right w:val="none" w:sz="0" w:space="0" w:color="auto"/>
                                      </w:divBdr>
                                    </w:div>
                                    <w:div w:id="1760371138">
                                      <w:marLeft w:val="912"/>
                                      <w:marRight w:val="0"/>
                                      <w:marTop w:val="0"/>
                                      <w:marBottom w:val="0"/>
                                      <w:divBdr>
                                        <w:top w:val="none" w:sz="0" w:space="0" w:color="auto"/>
                                        <w:left w:val="none" w:sz="0" w:space="0" w:color="auto"/>
                                        <w:bottom w:val="none" w:sz="0" w:space="0" w:color="auto"/>
                                        <w:right w:val="none" w:sz="0" w:space="0" w:color="auto"/>
                                      </w:divBdr>
                                      <w:divsChild>
                                        <w:div w:id="649137916">
                                          <w:marLeft w:val="0"/>
                                          <w:marRight w:val="0"/>
                                          <w:marTop w:val="0"/>
                                          <w:marBottom w:val="0"/>
                                          <w:divBdr>
                                            <w:top w:val="none" w:sz="0" w:space="0" w:color="auto"/>
                                            <w:left w:val="none" w:sz="0" w:space="0" w:color="auto"/>
                                            <w:bottom w:val="none" w:sz="0" w:space="0" w:color="auto"/>
                                            <w:right w:val="none" w:sz="0" w:space="0" w:color="auto"/>
                                          </w:divBdr>
                                          <w:divsChild>
                                            <w:div w:id="7152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0807">
                                      <w:marLeft w:val="912"/>
                                      <w:marRight w:val="0"/>
                                      <w:marTop w:val="0"/>
                                      <w:marBottom w:val="0"/>
                                      <w:divBdr>
                                        <w:top w:val="none" w:sz="0" w:space="0" w:color="auto"/>
                                        <w:left w:val="none" w:sz="0" w:space="0" w:color="auto"/>
                                        <w:bottom w:val="none" w:sz="0" w:space="0" w:color="auto"/>
                                        <w:right w:val="none" w:sz="0" w:space="0" w:color="auto"/>
                                      </w:divBdr>
                                      <w:divsChild>
                                        <w:div w:id="1182086821">
                                          <w:marLeft w:val="0"/>
                                          <w:marRight w:val="0"/>
                                          <w:marTop w:val="0"/>
                                          <w:marBottom w:val="0"/>
                                          <w:divBdr>
                                            <w:top w:val="none" w:sz="0" w:space="0" w:color="auto"/>
                                            <w:left w:val="none" w:sz="0" w:space="0" w:color="auto"/>
                                            <w:bottom w:val="none" w:sz="0" w:space="0" w:color="auto"/>
                                            <w:right w:val="none" w:sz="0" w:space="0" w:color="auto"/>
                                          </w:divBdr>
                                          <w:divsChild>
                                            <w:div w:id="3112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2267">
                                      <w:marLeft w:val="912"/>
                                      <w:marRight w:val="0"/>
                                      <w:marTop w:val="0"/>
                                      <w:marBottom w:val="0"/>
                                      <w:divBdr>
                                        <w:top w:val="none" w:sz="0" w:space="0" w:color="auto"/>
                                        <w:left w:val="none" w:sz="0" w:space="0" w:color="auto"/>
                                        <w:bottom w:val="none" w:sz="0" w:space="0" w:color="auto"/>
                                        <w:right w:val="none" w:sz="0" w:space="0" w:color="auto"/>
                                      </w:divBdr>
                                    </w:div>
                                    <w:div w:id="831144357">
                                      <w:marLeft w:val="912"/>
                                      <w:marRight w:val="0"/>
                                      <w:marTop w:val="0"/>
                                      <w:marBottom w:val="0"/>
                                      <w:divBdr>
                                        <w:top w:val="none" w:sz="0" w:space="0" w:color="auto"/>
                                        <w:left w:val="none" w:sz="0" w:space="0" w:color="auto"/>
                                        <w:bottom w:val="none" w:sz="0" w:space="0" w:color="auto"/>
                                        <w:right w:val="none" w:sz="0" w:space="0" w:color="auto"/>
                                      </w:divBdr>
                                    </w:div>
                                    <w:div w:id="2005473750">
                                      <w:marLeft w:val="912"/>
                                      <w:marRight w:val="0"/>
                                      <w:marTop w:val="0"/>
                                      <w:marBottom w:val="0"/>
                                      <w:divBdr>
                                        <w:top w:val="none" w:sz="0" w:space="0" w:color="auto"/>
                                        <w:left w:val="none" w:sz="0" w:space="0" w:color="auto"/>
                                        <w:bottom w:val="none" w:sz="0" w:space="0" w:color="auto"/>
                                        <w:right w:val="none" w:sz="0" w:space="0" w:color="auto"/>
                                      </w:divBdr>
                                    </w:div>
                                    <w:div w:id="419571945">
                                      <w:marLeft w:val="912"/>
                                      <w:marRight w:val="0"/>
                                      <w:marTop w:val="0"/>
                                      <w:marBottom w:val="0"/>
                                      <w:divBdr>
                                        <w:top w:val="none" w:sz="0" w:space="0" w:color="auto"/>
                                        <w:left w:val="none" w:sz="0" w:space="0" w:color="auto"/>
                                        <w:bottom w:val="none" w:sz="0" w:space="0" w:color="auto"/>
                                        <w:right w:val="none" w:sz="0" w:space="0" w:color="auto"/>
                                      </w:divBdr>
                                      <w:divsChild>
                                        <w:div w:id="1768843162">
                                          <w:marLeft w:val="0"/>
                                          <w:marRight w:val="0"/>
                                          <w:marTop w:val="0"/>
                                          <w:marBottom w:val="0"/>
                                          <w:divBdr>
                                            <w:top w:val="none" w:sz="0" w:space="0" w:color="auto"/>
                                            <w:left w:val="none" w:sz="0" w:space="0" w:color="auto"/>
                                            <w:bottom w:val="none" w:sz="0" w:space="0" w:color="auto"/>
                                            <w:right w:val="none" w:sz="0" w:space="0" w:color="auto"/>
                                          </w:divBdr>
                                          <w:divsChild>
                                            <w:div w:id="7661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7075">
                                      <w:marLeft w:val="912"/>
                                      <w:marRight w:val="0"/>
                                      <w:marTop w:val="0"/>
                                      <w:marBottom w:val="0"/>
                                      <w:divBdr>
                                        <w:top w:val="none" w:sz="0" w:space="0" w:color="auto"/>
                                        <w:left w:val="none" w:sz="0" w:space="0" w:color="auto"/>
                                        <w:bottom w:val="none" w:sz="0" w:space="0" w:color="auto"/>
                                        <w:right w:val="none" w:sz="0" w:space="0" w:color="auto"/>
                                      </w:divBdr>
                                      <w:divsChild>
                                        <w:div w:id="1415126822">
                                          <w:marLeft w:val="0"/>
                                          <w:marRight w:val="0"/>
                                          <w:marTop w:val="0"/>
                                          <w:marBottom w:val="0"/>
                                          <w:divBdr>
                                            <w:top w:val="none" w:sz="0" w:space="0" w:color="auto"/>
                                            <w:left w:val="none" w:sz="0" w:space="0" w:color="auto"/>
                                            <w:bottom w:val="none" w:sz="0" w:space="0" w:color="auto"/>
                                            <w:right w:val="none" w:sz="0" w:space="0" w:color="auto"/>
                                          </w:divBdr>
                                          <w:divsChild>
                                            <w:div w:id="4254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9813">
                                      <w:marLeft w:val="912"/>
                                      <w:marRight w:val="0"/>
                                      <w:marTop w:val="0"/>
                                      <w:marBottom w:val="0"/>
                                      <w:divBdr>
                                        <w:top w:val="none" w:sz="0" w:space="0" w:color="auto"/>
                                        <w:left w:val="none" w:sz="0" w:space="0" w:color="auto"/>
                                        <w:bottom w:val="none" w:sz="0" w:space="0" w:color="auto"/>
                                        <w:right w:val="none" w:sz="0" w:space="0" w:color="auto"/>
                                      </w:divBdr>
                                      <w:divsChild>
                                        <w:div w:id="662853931">
                                          <w:marLeft w:val="0"/>
                                          <w:marRight w:val="0"/>
                                          <w:marTop w:val="0"/>
                                          <w:marBottom w:val="0"/>
                                          <w:divBdr>
                                            <w:top w:val="none" w:sz="0" w:space="0" w:color="auto"/>
                                            <w:left w:val="none" w:sz="0" w:space="0" w:color="auto"/>
                                            <w:bottom w:val="none" w:sz="0" w:space="0" w:color="auto"/>
                                            <w:right w:val="none" w:sz="0" w:space="0" w:color="auto"/>
                                          </w:divBdr>
                                          <w:divsChild>
                                            <w:div w:id="14150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2087">
                                      <w:marLeft w:val="912"/>
                                      <w:marRight w:val="0"/>
                                      <w:marTop w:val="0"/>
                                      <w:marBottom w:val="0"/>
                                      <w:divBdr>
                                        <w:top w:val="none" w:sz="0" w:space="0" w:color="auto"/>
                                        <w:left w:val="none" w:sz="0" w:space="0" w:color="auto"/>
                                        <w:bottom w:val="none" w:sz="0" w:space="0" w:color="auto"/>
                                        <w:right w:val="none" w:sz="0" w:space="0" w:color="auto"/>
                                      </w:divBdr>
                                      <w:divsChild>
                                        <w:div w:id="1601067933">
                                          <w:marLeft w:val="0"/>
                                          <w:marRight w:val="0"/>
                                          <w:marTop w:val="0"/>
                                          <w:marBottom w:val="0"/>
                                          <w:divBdr>
                                            <w:top w:val="none" w:sz="0" w:space="0" w:color="auto"/>
                                            <w:left w:val="none" w:sz="0" w:space="0" w:color="auto"/>
                                            <w:bottom w:val="none" w:sz="0" w:space="0" w:color="auto"/>
                                            <w:right w:val="none" w:sz="0" w:space="0" w:color="auto"/>
                                          </w:divBdr>
                                          <w:divsChild>
                                            <w:div w:id="166751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818">
                                      <w:marLeft w:val="912"/>
                                      <w:marRight w:val="0"/>
                                      <w:marTop w:val="0"/>
                                      <w:marBottom w:val="0"/>
                                      <w:divBdr>
                                        <w:top w:val="none" w:sz="0" w:space="0" w:color="auto"/>
                                        <w:left w:val="none" w:sz="0" w:space="0" w:color="auto"/>
                                        <w:bottom w:val="none" w:sz="0" w:space="0" w:color="auto"/>
                                        <w:right w:val="none" w:sz="0" w:space="0" w:color="auto"/>
                                      </w:divBdr>
                                    </w:div>
                                    <w:div w:id="1933472560">
                                      <w:marLeft w:val="912"/>
                                      <w:marRight w:val="0"/>
                                      <w:marTop w:val="0"/>
                                      <w:marBottom w:val="0"/>
                                      <w:divBdr>
                                        <w:top w:val="none" w:sz="0" w:space="0" w:color="auto"/>
                                        <w:left w:val="none" w:sz="0" w:space="0" w:color="auto"/>
                                        <w:bottom w:val="none" w:sz="0" w:space="0" w:color="auto"/>
                                        <w:right w:val="none" w:sz="0" w:space="0" w:color="auto"/>
                                      </w:divBdr>
                                      <w:divsChild>
                                        <w:div w:id="1669745275">
                                          <w:marLeft w:val="0"/>
                                          <w:marRight w:val="0"/>
                                          <w:marTop w:val="0"/>
                                          <w:marBottom w:val="0"/>
                                          <w:divBdr>
                                            <w:top w:val="none" w:sz="0" w:space="0" w:color="auto"/>
                                            <w:left w:val="none" w:sz="0" w:space="0" w:color="auto"/>
                                            <w:bottom w:val="none" w:sz="0" w:space="0" w:color="auto"/>
                                            <w:right w:val="none" w:sz="0" w:space="0" w:color="auto"/>
                                          </w:divBdr>
                                          <w:divsChild>
                                            <w:div w:id="4083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0827">
                                      <w:marLeft w:val="912"/>
                                      <w:marRight w:val="0"/>
                                      <w:marTop w:val="0"/>
                                      <w:marBottom w:val="0"/>
                                      <w:divBdr>
                                        <w:top w:val="none" w:sz="0" w:space="0" w:color="auto"/>
                                        <w:left w:val="none" w:sz="0" w:space="0" w:color="auto"/>
                                        <w:bottom w:val="none" w:sz="0" w:space="0" w:color="auto"/>
                                        <w:right w:val="none" w:sz="0" w:space="0" w:color="auto"/>
                                      </w:divBdr>
                                      <w:divsChild>
                                        <w:div w:id="1913083166">
                                          <w:marLeft w:val="0"/>
                                          <w:marRight w:val="0"/>
                                          <w:marTop w:val="0"/>
                                          <w:marBottom w:val="0"/>
                                          <w:divBdr>
                                            <w:top w:val="none" w:sz="0" w:space="0" w:color="auto"/>
                                            <w:left w:val="none" w:sz="0" w:space="0" w:color="auto"/>
                                            <w:bottom w:val="none" w:sz="0" w:space="0" w:color="auto"/>
                                            <w:right w:val="none" w:sz="0" w:space="0" w:color="auto"/>
                                          </w:divBdr>
                                          <w:divsChild>
                                            <w:div w:id="3738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3730">
                                      <w:marLeft w:val="912"/>
                                      <w:marRight w:val="0"/>
                                      <w:marTop w:val="0"/>
                                      <w:marBottom w:val="0"/>
                                      <w:divBdr>
                                        <w:top w:val="none" w:sz="0" w:space="0" w:color="auto"/>
                                        <w:left w:val="none" w:sz="0" w:space="0" w:color="auto"/>
                                        <w:bottom w:val="none" w:sz="0" w:space="0" w:color="auto"/>
                                        <w:right w:val="none" w:sz="0" w:space="0" w:color="auto"/>
                                      </w:divBdr>
                                    </w:div>
                                    <w:div w:id="1404327436">
                                      <w:marLeft w:val="912"/>
                                      <w:marRight w:val="0"/>
                                      <w:marTop w:val="0"/>
                                      <w:marBottom w:val="0"/>
                                      <w:divBdr>
                                        <w:top w:val="none" w:sz="0" w:space="0" w:color="auto"/>
                                        <w:left w:val="none" w:sz="0" w:space="0" w:color="auto"/>
                                        <w:bottom w:val="none" w:sz="0" w:space="0" w:color="auto"/>
                                        <w:right w:val="none" w:sz="0" w:space="0" w:color="auto"/>
                                      </w:divBdr>
                                    </w:div>
                                    <w:div w:id="934435859">
                                      <w:marLeft w:val="912"/>
                                      <w:marRight w:val="0"/>
                                      <w:marTop w:val="0"/>
                                      <w:marBottom w:val="0"/>
                                      <w:divBdr>
                                        <w:top w:val="none" w:sz="0" w:space="0" w:color="auto"/>
                                        <w:left w:val="none" w:sz="0" w:space="0" w:color="auto"/>
                                        <w:bottom w:val="none" w:sz="0" w:space="0" w:color="auto"/>
                                        <w:right w:val="none" w:sz="0" w:space="0" w:color="auto"/>
                                      </w:divBdr>
                                    </w:div>
                                    <w:div w:id="1505435755">
                                      <w:marLeft w:val="912"/>
                                      <w:marRight w:val="0"/>
                                      <w:marTop w:val="0"/>
                                      <w:marBottom w:val="0"/>
                                      <w:divBdr>
                                        <w:top w:val="none" w:sz="0" w:space="0" w:color="auto"/>
                                        <w:left w:val="none" w:sz="0" w:space="0" w:color="auto"/>
                                        <w:bottom w:val="none" w:sz="0" w:space="0" w:color="auto"/>
                                        <w:right w:val="none" w:sz="0" w:space="0" w:color="auto"/>
                                      </w:divBdr>
                                    </w:div>
                                    <w:div w:id="955673843">
                                      <w:marLeft w:val="912"/>
                                      <w:marRight w:val="0"/>
                                      <w:marTop w:val="0"/>
                                      <w:marBottom w:val="0"/>
                                      <w:divBdr>
                                        <w:top w:val="none" w:sz="0" w:space="0" w:color="auto"/>
                                        <w:left w:val="none" w:sz="0" w:space="0" w:color="auto"/>
                                        <w:bottom w:val="none" w:sz="0" w:space="0" w:color="auto"/>
                                        <w:right w:val="none" w:sz="0" w:space="0" w:color="auto"/>
                                      </w:divBdr>
                                    </w:div>
                                    <w:div w:id="1560633388">
                                      <w:marLeft w:val="912"/>
                                      <w:marRight w:val="0"/>
                                      <w:marTop w:val="0"/>
                                      <w:marBottom w:val="0"/>
                                      <w:divBdr>
                                        <w:top w:val="none" w:sz="0" w:space="0" w:color="auto"/>
                                        <w:left w:val="none" w:sz="0" w:space="0" w:color="auto"/>
                                        <w:bottom w:val="none" w:sz="0" w:space="0" w:color="auto"/>
                                        <w:right w:val="none" w:sz="0" w:space="0" w:color="auto"/>
                                      </w:divBdr>
                                    </w:div>
                                    <w:div w:id="2080857155">
                                      <w:marLeft w:val="912"/>
                                      <w:marRight w:val="0"/>
                                      <w:marTop w:val="0"/>
                                      <w:marBottom w:val="0"/>
                                      <w:divBdr>
                                        <w:top w:val="none" w:sz="0" w:space="0" w:color="auto"/>
                                        <w:left w:val="none" w:sz="0" w:space="0" w:color="auto"/>
                                        <w:bottom w:val="none" w:sz="0" w:space="0" w:color="auto"/>
                                        <w:right w:val="none" w:sz="0" w:space="0" w:color="auto"/>
                                      </w:divBdr>
                                      <w:divsChild>
                                        <w:div w:id="131021084">
                                          <w:marLeft w:val="0"/>
                                          <w:marRight w:val="0"/>
                                          <w:marTop w:val="0"/>
                                          <w:marBottom w:val="0"/>
                                          <w:divBdr>
                                            <w:top w:val="none" w:sz="0" w:space="0" w:color="auto"/>
                                            <w:left w:val="none" w:sz="0" w:space="0" w:color="auto"/>
                                            <w:bottom w:val="none" w:sz="0" w:space="0" w:color="auto"/>
                                            <w:right w:val="none" w:sz="0" w:space="0" w:color="auto"/>
                                          </w:divBdr>
                                          <w:divsChild>
                                            <w:div w:id="5247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4670">
                                      <w:marLeft w:val="912"/>
                                      <w:marRight w:val="0"/>
                                      <w:marTop w:val="0"/>
                                      <w:marBottom w:val="0"/>
                                      <w:divBdr>
                                        <w:top w:val="none" w:sz="0" w:space="0" w:color="auto"/>
                                        <w:left w:val="none" w:sz="0" w:space="0" w:color="auto"/>
                                        <w:bottom w:val="none" w:sz="0" w:space="0" w:color="auto"/>
                                        <w:right w:val="none" w:sz="0" w:space="0" w:color="auto"/>
                                      </w:divBdr>
                                      <w:divsChild>
                                        <w:div w:id="840242197">
                                          <w:marLeft w:val="0"/>
                                          <w:marRight w:val="0"/>
                                          <w:marTop w:val="0"/>
                                          <w:marBottom w:val="0"/>
                                          <w:divBdr>
                                            <w:top w:val="none" w:sz="0" w:space="0" w:color="auto"/>
                                            <w:left w:val="none" w:sz="0" w:space="0" w:color="auto"/>
                                            <w:bottom w:val="none" w:sz="0" w:space="0" w:color="auto"/>
                                            <w:right w:val="none" w:sz="0" w:space="0" w:color="auto"/>
                                          </w:divBdr>
                                          <w:divsChild>
                                            <w:div w:id="1867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874">
                                      <w:marLeft w:val="912"/>
                                      <w:marRight w:val="0"/>
                                      <w:marTop w:val="0"/>
                                      <w:marBottom w:val="0"/>
                                      <w:divBdr>
                                        <w:top w:val="none" w:sz="0" w:space="0" w:color="auto"/>
                                        <w:left w:val="none" w:sz="0" w:space="0" w:color="auto"/>
                                        <w:bottom w:val="none" w:sz="0" w:space="0" w:color="auto"/>
                                        <w:right w:val="none" w:sz="0" w:space="0" w:color="auto"/>
                                      </w:divBdr>
                                    </w:div>
                                    <w:div w:id="1185368817">
                                      <w:marLeft w:val="912"/>
                                      <w:marRight w:val="0"/>
                                      <w:marTop w:val="0"/>
                                      <w:marBottom w:val="0"/>
                                      <w:divBdr>
                                        <w:top w:val="none" w:sz="0" w:space="0" w:color="auto"/>
                                        <w:left w:val="none" w:sz="0" w:space="0" w:color="auto"/>
                                        <w:bottom w:val="none" w:sz="0" w:space="0" w:color="auto"/>
                                        <w:right w:val="none" w:sz="0" w:space="0" w:color="auto"/>
                                      </w:divBdr>
                                      <w:divsChild>
                                        <w:div w:id="1350259369">
                                          <w:marLeft w:val="0"/>
                                          <w:marRight w:val="0"/>
                                          <w:marTop w:val="0"/>
                                          <w:marBottom w:val="0"/>
                                          <w:divBdr>
                                            <w:top w:val="none" w:sz="0" w:space="0" w:color="auto"/>
                                            <w:left w:val="none" w:sz="0" w:space="0" w:color="auto"/>
                                            <w:bottom w:val="none" w:sz="0" w:space="0" w:color="auto"/>
                                            <w:right w:val="none" w:sz="0" w:space="0" w:color="auto"/>
                                          </w:divBdr>
                                          <w:divsChild>
                                            <w:div w:id="21441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5873">
                                      <w:marLeft w:val="912"/>
                                      <w:marRight w:val="0"/>
                                      <w:marTop w:val="0"/>
                                      <w:marBottom w:val="0"/>
                                      <w:divBdr>
                                        <w:top w:val="none" w:sz="0" w:space="0" w:color="auto"/>
                                        <w:left w:val="none" w:sz="0" w:space="0" w:color="auto"/>
                                        <w:bottom w:val="none" w:sz="0" w:space="0" w:color="auto"/>
                                        <w:right w:val="none" w:sz="0" w:space="0" w:color="auto"/>
                                      </w:divBdr>
                                    </w:div>
                                    <w:div w:id="1769110645">
                                      <w:marLeft w:val="912"/>
                                      <w:marRight w:val="0"/>
                                      <w:marTop w:val="0"/>
                                      <w:marBottom w:val="0"/>
                                      <w:divBdr>
                                        <w:top w:val="none" w:sz="0" w:space="0" w:color="auto"/>
                                        <w:left w:val="none" w:sz="0" w:space="0" w:color="auto"/>
                                        <w:bottom w:val="none" w:sz="0" w:space="0" w:color="auto"/>
                                        <w:right w:val="none" w:sz="0" w:space="0" w:color="auto"/>
                                      </w:divBdr>
                                    </w:div>
                                    <w:div w:id="1333529352">
                                      <w:marLeft w:val="912"/>
                                      <w:marRight w:val="0"/>
                                      <w:marTop w:val="0"/>
                                      <w:marBottom w:val="0"/>
                                      <w:divBdr>
                                        <w:top w:val="none" w:sz="0" w:space="0" w:color="auto"/>
                                        <w:left w:val="none" w:sz="0" w:space="0" w:color="auto"/>
                                        <w:bottom w:val="none" w:sz="0" w:space="0" w:color="auto"/>
                                        <w:right w:val="none" w:sz="0" w:space="0" w:color="auto"/>
                                      </w:divBdr>
                                    </w:div>
                                    <w:div w:id="1230269763">
                                      <w:marLeft w:val="912"/>
                                      <w:marRight w:val="0"/>
                                      <w:marTop w:val="0"/>
                                      <w:marBottom w:val="0"/>
                                      <w:divBdr>
                                        <w:top w:val="none" w:sz="0" w:space="0" w:color="auto"/>
                                        <w:left w:val="none" w:sz="0" w:space="0" w:color="auto"/>
                                        <w:bottom w:val="none" w:sz="0" w:space="0" w:color="auto"/>
                                        <w:right w:val="none" w:sz="0" w:space="0" w:color="auto"/>
                                      </w:divBdr>
                                    </w:div>
                                    <w:div w:id="1514341961">
                                      <w:marLeft w:val="912"/>
                                      <w:marRight w:val="0"/>
                                      <w:marTop w:val="0"/>
                                      <w:marBottom w:val="0"/>
                                      <w:divBdr>
                                        <w:top w:val="none" w:sz="0" w:space="0" w:color="auto"/>
                                        <w:left w:val="none" w:sz="0" w:space="0" w:color="auto"/>
                                        <w:bottom w:val="none" w:sz="0" w:space="0" w:color="auto"/>
                                        <w:right w:val="none" w:sz="0" w:space="0" w:color="auto"/>
                                      </w:divBdr>
                                    </w:div>
                                    <w:div w:id="580681432">
                                      <w:marLeft w:val="912"/>
                                      <w:marRight w:val="0"/>
                                      <w:marTop w:val="0"/>
                                      <w:marBottom w:val="0"/>
                                      <w:divBdr>
                                        <w:top w:val="none" w:sz="0" w:space="0" w:color="auto"/>
                                        <w:left w:val="none" w:sz="0" w:space="0" w:color="auto"/>
                                        <w:bottom w:val="none" w:sz="0" w:space="0" w:color="auto"/>
                                        <w:right w:val="none" w:sz="0" w:space="0" w:color="auto"/>
                                      </w:divBdr>
                                    </w:div>
                                    <w:div w:id="358747268">
                                      <w:marLeft w:val="912"/>
                                      <w:marRight w:val="0"/>
                                      <w:marTop w:val="0"/>
                                      <w:marBottom w:val="0"/>
                                      <w:divBdr>
                                        <w:top w:val="none" w:sz="0" w:space="0" w:color="auto"/>
                                        <w:left w:val="none" w:sz="0" w:space="0" w:color="auto"/>
                                        <w:bottom w:val="none" w:sz="0" w:space="0" w:color="auto"/>
                                        <w:right w:val="none" w:sz="0" w:space="0" w:color="auto"/>
                                      </w:divBdr>
                                      <w:divsChild>
                                        <w:div w:id="127167703">
                                          <w:marLeft w:val="0"/>
                                          <w:marRight w:val="0"/>
                                          <w:marTop w:val="0"/>
                                          <w:marBottom w:val="0"/>
                                          <w:divBdr>
                                            <w:top w:val="none" w:sz="0" w:space="0" w:color="auto"/>
                                            <w:left w:val="none" w:sz="0" w:space="0" w:color="auto"/>
                                            <w:bottom w:val="none" w:sz="0" w:space="0" w:color="auto"/>
                                            <w:right w:val="none" w:sz="0" w:space="0" w:color="auto"/>
                                          </w:divBdr>
                                          <w:divsChild>
                                            <w:div w:id="15728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281">
                                      <w:marLeft w:val="912"/>
                                      <w:marRight w:val="0"/>
                                      <w:marTop w:val="0"/>
                                      <w:marBottom w:val="0"/>
                                      <w:divBdr>
                                        <w:top w:val="none" w:sz="0" w:space="0" w:color="auto"/>
                                        <w:left w:val="none" w:sz="0" w:space="0" w:color="auto"/>
                                        <w:bottom w:val="none" w:sz="0" w:space="0" w:color="auto"/>
                                        <w:right w:val="none" w:sz="0" w:space="0" w:color="auto"/>
                                      </w:divBdr>
                                    </w:div>
                                    <w:div w:id="1676878460">
                                      <w:marLeft w:val="912"/>
                                      <w:marRight w:val="0"/>
                                      <w:marTop w:val="0"/>
                                      <w:marBottom w:val="0"/>
                                      <w:divBdr>
                                        <w:top w:val="none" w:sz="0" w:space="0" w:color="auto"/>
                                        <w:left w:val="none" w:sz="0" w:space="0" w:color="auto"/>
                                        <w:bottom w:val="none" w:sz="0" w:space="0" w:color="auto"/>
                                        <w:right w:val="none" w:sz="0" w:space="0" w:color="auto"/>
                                      </w:divBdr>
                                      <w:divsChild>
                                        <w:div w:id="59180909">
                                          <w:marLeft w:val="0"/>
                                          <w:marRight w:val="0"/>
                                          <w:marTop w:val="0"/>
                                          <w:marBottom w:val="0"/>
                                          <w:divBdr>
                                            <w:top w:val="none" w:sz="0" w:space="0" w:color="auto"/>
                                            <w:left w:val="none" w:sz="0" w:space="0" w:color="auto"/>
                                            <w:bottom w:val="none" w:sz="0" w:space="0" w:color="auto"/>
                                            <w:right w:val="none" w:sz="0" w:space="0" w:color="auto"/>
                                          </w:divBdr>
                                          <w:divsChild>
                                            <w:div w:id="13593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0389">
                                      <w:marLeft w:val="912"/>
                                      <w:marRight w:val="0"/>
                                      <w:marTop w:val="0"/>
                                      <w:marBottom w:val="0"/>
                                      <w:divBdr>
                                        <w:top w:val="none" w:sz="0" w:space="0" w:color="auto"/>
                                        <w:left w:val="none" w:sz="0" w:space="0" w:color="auto"/>
                                        <w:bottom w:val="none" w:sz="0" w:space="0" w:color="auto"/>
                                        <w:right w:val="none" w:sz="0" w:space="0" w:color="auto"/>
                                      </w:divBdr>
                                    </w:div>
                                    <w:div w:id="1740060271">
                                      <w:marLeft w:val="912"/>
                                      <w:marRight w:val="0"/>
                                      <w:marTop w:val="0"/>
                                      <w:marBottom w:val="0"/>
                                      <w:divBdr>
                                        <w:top w:val="none" w:sz="0" w:space="0" w:color="auto"/>
                                        <w:left w:val="none" w:sz="0" w:space="0" w:color="auto"/>
                                        <w:bottom w:val="none" w:sz="0" w:space="0" w:color="auto"/>
                                        <w:right w:val="none" w:sz="0" w:space="0" w:color="auto"/>
                                      </w:divBdr>
                                    </w:div>
                                    <w:div w:id="1721318716">
                                      <w:marLeft w:val="912"/>
                                      <w:marRight w:val="0"/>
                                      <w:marTop w:val="0"/>
                                      <w:marBottom w:val="0"/>
                                      <w:divBdr>
                                        <w:top w:val="none" w:sz="0" w:space="0" w:color="auto"/>
                                        <w:left w:val="none" w:sz="0" w:space="0" w:color="auto"/>
                                        <w:bottom w:val="none" w:sz="0" w:space="0" w:color="auto"/>
                                        <w:right w:val="none" w:sz="0" w:space="0" w:color="auto"/>
                                      </w:divBdr>
                                    </w:div>
                                    <w:div w:id="1163662320">
                                      <w:marLeft w:val="912"/>
                                      <w:marRight w:val="0"/>
                                      <w:marTop w:val="0"/>
                                      <w:marBottom w:val="0"/>
                                      <w:divBdr>
                                        <w:top w:val="none" w:sz="0" w:space="0" w:color="auto"/>
                                        <w:left w:val="none" w:sz="0" w:space="0" w:color="auto"/>
                                        <w:bottom w:val="none" w:sz="0" w:space="0" w:color="auto"/>
                                        <w:right w:val="none" w:sz="0" w:space="0" w:color="auto"/>
                                      </w:divBdr>
                                    </w:div>
                                    <w:div w:id="1597979108">
                                      <w:marLeft w:val="912"/>
                                      <w:marRight w:val="0"/>
                                      <w:marTop w:val="0"/>
                                      <w:marBottom w:val="0"/>
                                      <w:divBdr>
                                        <w:top w:val="none" w:sz="0" w:space="0" w:color="auto"/>
                                        <w:left w:val="none" w:sz="0" w:space="0" w:color="auto"/>
                                        <w:bottom w:val="none" w:sz="0" w:space="0" w:color="auto"/>
                                        <w:right w:val="none" w:sz="0" w:space="0" w:color="auto"/>
                                      </w:divBdr>
                                    </w:div>
                                    <w:div w:id="2083940173">
                                      <w:marLeft w:val="912"/>
                                      <w:marRight w:val="0"/>
                                      <w:marTop w:val="0"/>
                                      <w:marBottom w:val="0"/>
                                      <w:divBdr>
                                        <w:top w:val="none" w:sz="0" w:space="0" w:color="auto"/>
                                        <w:left w:val="none" w:sz="0" w:space="0" w:color="auto"/>
                                        <w:bottom w:val="none" w:sz="0" w:space="0" w:color="auto"/>
                                        <w:right w:val="none" w:sz="0" w:space="0" w:color="auto"/>
                                      </w:divBdr>
                                      <w:divsChild>
                                        <w:div w:id="931427933">
                                          <w:marLeft w:val="0"/>
                                          <w:marRight w:val="0"/>
                                          <w:marTop w:val="0"/>
                                          <w:marBottom w:val="0"/>
                                          <w:divBdr>
                                            <w:top w:val="none" w:sz="0" w:space="0" w:color="auto"/>
                                            <w:left w:val="none" w:sz="0" w:space="0" w:color="auto"/>
                                            <w:bottom w:val="none" w:sz="0" w:space="0" w:color="auto"/>
                                            <w:right w:val="none" w:sz="0" w:space="0" w:color="auto"/>
                                          </w:divBdr>
                                          <w:divsChild>
                                            <w:div w:id="2031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2127">
                                      <w:marLeft w:val="912"/>
                                      <w:marRight w:val="0"/>
                                      <w:marTop w:val="0"/>
                                      <w:marBottom w:val="0"/>
                                      <w:divBdr>
                                        <w:top w:val="none" w:sz="0" w:space="0" w:color="auto"/>
                                        <w:left w:val="none" w:sz="0" w:space="0" w:color="auto"/>
                                        <w:bottom w:val="none" w:sz="0" w:space="0" w:color="auto"/>
                                        <w:right w:val="none" w:sz="0" w:space="0" w:color="auto"/>
                                      </w:divBdr>
                                    </w:div>
                                    <w:div w:id="512915095">
                                      <w:marLeft w:val="912"/>
                                      <w:marRight w:val="0"/>
                                      <w:marTop w:val="0"/>
                                      <w:marBottom w:val="0"/>
                                      <w:divBdr>
                                        <w:top w:val="none" w:sz="0" w:space="0" w:color="auto"/>
                                        <w:left w:val="none" w:sz="0" w:space="0" w:color="auto"/>
                                        <w:bottom w:val="none" w:sz="0" w:space="0" w:color="auto"/>
                                        <w:right w:val="none" w:sz="0" w:space="0" w:color="auto"/>
                                      </w:divBdr>
                                    </w:div>
                                    <w:div w:id="1875927034">
                                      <w:marLeft w:val="912"/>
                                      <w:marRight w:val="0"/>
                                      <w:marTop w:val="0"/>
                                      <w:marBottom w:val="0"/>
                                      <w:divBdr>
                                        <w:top w:val="none" w:sz="0" w:space="0" w:color="auto"/>
                                        <w:left w:val="none" w:sz="0" w:space="0" w:color="auto"/>
                                        <w:bottom w:val="none" w:sz="0" w:space="0" w:color="auto"/>
                                        <w:right w:val="none" w:sz="0" w:space="0" w:color="auto"/>
                                      </w:divBdr>
                                      <w:divsChild>
                                        <w:div w:id="1756320840">
                                          <w:marLeft w:val="0"/>
                                          <w:marRight w:val="0"/>
                                          <w:marTop w:val="0"/>
                                          <w:marBottom w:val="0"/>
                                          <w:divBdr>
                                            <w:top w:val="none" w:sz="0" w:space="0" w:color="auto"/>
                                            <w:left w:val="none" w:sz="0" w:space="0" w:color="auto"/>
                                            <w:bottom w:val="none" w:sz="0" w:space="0" w:color="auto"/>
                                            <w:right w:val="none" w:sz="0" w:space="0" w:color="auto"/>
                                          </w:divBdr>
                                          <w:divsChild>
                                            <w:div w:id="8405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3264">
                                      <w:marLeft w:val="912"/>
                                      <w:marRight w:val="0"/>
                                      <w:marTop w:val="0"/>
                                      <w:marBottom w:val="0"/>
                                      <w:divBdr>
                                        <w:top w:val="none" w:sz="0" w:space="0" w:color="auto"/>
                                        <w:left w:val="none" w:sz="0" w:space="0" w:color="auto"/>
                                        <w:bottom w:val="none" w:sz="0" w:space="0" w:color="auto"/>
                                        <w:right w:val="none" w:sz="0" w:space="0" w:color="auto"/>
                                      </w:divBdr>
                                    </w:div>
                                    <w:div w:id="1102994384">
                                      <w:marLeft w:val="912"/>
                                      <w:marRight w:val="0"/>
                                      <w:marTop w:val="0"/>
                                      <w:marBottom w:val="0"/>
                                      <w:divBdr>
                                        <w:top w:val="none" w:sz="0" w:space="0" w:color="auto"/>
                                        <w:left w:val="none" w:sz="0" w:space="0" w:color="auto"/>
                                        <w:bottom w:val="none" w:sz="0" w:space="0" w:color="auto"/>
                                        <w:right w:val="none" w:sz="0" w:space="0" w:color="auto"/>
                                      </w:divBdr>
                                    </w:div>
                                    <w:div w:id="1296372075">
                                      <w:marLeft w:val="912"/>
                                      <w:marRight w:val="0"/>
                                      <w:marTop w:val="0"/>
                                      <w:marBottom w:val="0"/>
                                      <w:divBdr>
                                        <w:top w:val="none" w:sz="0" w:space="0" w:color="auto"/>
                                        <w:left w:val="none" w:sz="0" w:space="0" w:color="auto"/>
                                        <w:bottom w:val="none" w:sz="0" w:space="0" w:color="auto"/>
                                        <w:right w:val="none" w:sz="0" w:space="0" w:color="auto"/>
                                      </w:divBdr>
                                    </w:div>
                                    <w:div w:id="1271164029">
                                      <w:marLeft w:val="912"/>
                                      <w:marRight w:val="0"/>
                                      <w:marTop w:val="0"/>
                                      <w:marBottom w:val="0"/>
                                      <w:divBdr>
                                        <w:top w:val="none" w:sz="0" w:space="0" w:color="auto"/>
                                        <w:left w:val="none" w:sz="0" w:space="0" w:color="auto"/>
                                        <w:bottom w:val="none" w:sz="0" w:space="0" w:color="auto"/>
                                        <w:right w:val="none" w:sz="0" w:space="0" w:color="auto"/>
                                      </w:divBdr>
                                    </w:div>
                                    <w:div w:id="709692875">
                                      <w:marLeft w:val="912"/>
                                      <w:marRight w:val="0"/>
                                      <w:marTop w:val="0"/>
                                      <w:marBottom w:val="0"/>
                                      <w:divBdr>
                                        <w:top w:val="none" w:sz="0" w:space="0" w:color="auto"/>
                                        <w:left w:val="none" w:sz="0" w:space="0" w:color="auto"/>
                                        <w:bottom w:val="none" w:sz="0" w:space="0" w:color="auto"/>
                                        <w:right w:val="none" w:sz="0" w:space="0" w:color="auto"/>
                                      </w:divBdr>
                                    </w:div>
                                    <w:div w:id="986319069">
                                      <w:marLeft w:val="912"/>
                                      <w:marRight w:val="0"/>
                                      <w:marTop w:val="0"/>
                                      <w:marBottom w:val="0"/>
                                      <w:divBdr>
                                        <w:top w:val="none" w:sz="0" w:space="0" w:color="auto"/>
                                        <w:left w:val="none" w:sz="0" w:space="0" w:color="auto"/>
                                        <w:bottom w:val="none" w:sz="0" w:space="0" w:color="auto"/>
                                        <w:right w:val="none" w:sz="0" w:space="0" w:color="auto"/>
                                      </w:divBdr>
                                    </w:div>
                                    <w:div w:id="47533238">
                                      <w:marLeft w:val="912"/>
                                      <w:marRight w:val="0"/>
                                      <w:marTop w:val="0"/>
                                      <w:marBottom w:val="0"/>
                                      <w:divBdr>
                                        <w:top w:val="none" w:sz="0" w:space="0" w:color="auto"/>
                                        <w:left w:val="none" w:sz="0" w:space="0" w:color="auto"/>
                                        <w:bottom w:val="none" w:sz="0" w:space="0" w:color="auto"/>
                                        <w:right w:val="none" w:sz="0" w:space="0" w:color="auto"/>
                                      </w:divBdr>
                                    </w:div>
                                    <w:div w:id="2088770825">
                                      <w:marLeft w:val="912"/>
                                      <w:marRight w:val="0"/>
                                      <w:marTop w:val="0"/>
                                      <w:marBottom w:val="0"/>
                                      <w:divBdr>
                                        <w:top w:val="none" w:sz="0" w:space="0" w:color="auto"/>
                                        <w:left w:val="none" w:sz="0" w:space="0" w:color="auto"/>
                                        <w:bottom w:val="none" w:sz="0" w:space="0" w:color="auto"/>
                                        <w:right w:val="none" w:sz="0" w:space="0" w:color="auto"/>
                                      </w:divBdr>
                                    </w:div>
                                    <w:div w:id="2106874018">
                                      <w:marLeft w:val="912"/>
                                      <w:marRight w:val="0"/>
                                      <w:marTop w:val="0"/>
                                      <w:marBottom w:val="0"/>
                                      <w:divBdr>
                                        <w:top w:val="none" w:sz="0" w:space="0" w:color="auto"/>
                                        <w:left w:val="none" w:sz="0" w:space="0" w:color="auto"/>
                                        <w:bottom w:val="none" w:sz="0" w:space="0" w:color="auto"/>
                                        <w:right w:val="none" w:sz="0" w:space="0" w:color="auto"/>
                                      </w:divBdr>
                                    </w:div>
                                    <w:div w:id="1637486468">
                                      <w:marLeft w:val="912"/>
                                      <w:marRight w:val="0"/>
                                      <w:marTop w:val="0"/>
                                      <w:marBottom w:val="0"/>
                                      <w:divBdr>
                                        <w:top w:val="none" w:sz="0" w:space="0" w:color="auto"/>
                                        <w:left w:val="none" w:sz="0" w:space="0" w:color="auto"/>
                                        <w:bottom w:val="none" w:sz="0" w:space="0" w:color="auto"/>
                                        <w:right w:val="none" w:sz="0" w:space="0" w:color="auto"/>
                                      </w:divBdr>
                                    </w:div>
                                    <w:div w:id="1493066181">
                                      <w:marLeft w:val="912"/>
                                      <w:marRight w:val="0"/>
                                      <w:marTop w:val="0"/>
                                      <w:marBottom w:val="0"/>
                                      <w:divBdr>
                                        <w:top w:val="none" w:sz="0" w:space="0" w:color="auto"/>
                                        <w:left w:val="none" w:sz="0" w:space="0" w:color="auto"/>
                                        <w:bottom w:val="none" w:sz="0" w:space="0" w:color="auto"/>
                                        <w:right w:val="none" w:sz="0" w:space="0" w:color="auto"/>
                                      </w:divBdr>
                                    </w:div>
                                    <w:div w:id="1678070495">
                                      <w:marLeft w:val="912"/>
                                      <w:marRight w:val="0"/>
                                      <w:marTop w:val="0"/>
                                      <w:marBottom w:val="0"/>
                                      <w:divBdr>
                                        <w:top w:val="none" w:sz="0" w:space="0" w:color="auto"/>
                                        <w:left w:val="none" w:sz="0" w:space="0" w:color="auto"/>
                                        <w:bottom w:val="none" w:sz="0" w:space="0" w:color="auto"/>
                                        <w:right w:val="none" w:sz="0" w:space="0" w:color="auto"/>
                                      </w:divBdr>
                                    </w:div>
                                    <w:div w:id="1720740971">
                                      <w:marLeft w:val="912"/>
                                      <w:marRight w:val="0"/>
                                      <w:marTop w:val="0"/>
                                      <w:marBottom w:val="0"/>
                                      <w:divBdr>
                                        <w:top w:val="none" w:sz="0" w:space="0" w:color="auto"/>
                                        <w:left w:val="none" w:sz="0" w:space="0" w:color="auto"/>
                                        <w:bottom w:val="none" w:sz="0" w:space="0" w:color="auto"/>
                                        <w:right w:val="none" w:sz="0" w:space="0" w:color="auto"/>
                                      </w:divBdr>
                                    </w:div>
                                    <w:div w:id="1617519206">
                                      <w:marLeft w:val="912"/>
                                      <w:marRight w:val="0"/>
                                      <w:marTop w:val="0"/>
                                      <w:marBottom w:val="0"/>
                                      <w:divBdr>
                                        <w:top w:val="none" w:sz="0" w:space="0" w:color="auto"/>
                                        <w:left w:val="none" w:sz="0" w:space="0" w:color="auto"/>
                                        <w:bottom w:val="none" w:sz="0" w:space="0" w:color="auto"/>
                                        <w:right w:val="none" w:sz="0" w:space="0" w:color="auto"/>
                                      </w:divBdr>
                                    </w:div>
                                    <w:div w:id="2064138192">
                                      <w:marLeft w:val="912"/>
                                      <w:marRight w:val="0"/>
                                      <w:marTop w:val="0"/>
                                      <w:marBottom w:val="0"/>
                                      <w:divBdr>
                                        <w:top w:val="none" w:sz="0" w:space="0" w:color="auto"/>
                                        <w:left w:val="none" w:sz="0" w:space="0" w:color="auto"/>
                                        <w:bottom w:val="none" w:sz="0" w:space="0" w:color="auto"/>
                                        <w:right w:val="none" w:sz="0" w:space="0" w:color="auto"/>
                                      </w:divBdr>
                                    </w:div>
                                    <w:div w:id="754941848">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201435">
      <w:bodyDiv w:val="1"/>
      <w:marLeft w:val="0"/>
      <w:marRight w:val="0"/>
      <w:marTop w:val="0"/>
      <w:marBottom w:val="0"/>
      <w:divBdr>
        <w:top w:val="none" w:sz="0" w:space="0" w:color="auto"/>
        <w:left w:val="none" w:sz="0" w:space="0" w:color="auto"/>
        <w:bottom w:val="none" w:sz="0" w:space="0" w:color="auto"/>
        <w:right w:val="none" w:sz="0" w:space="0" w:color="auto"/>
      </w:divBdr>
      <w:divsChild>
        <w:div w:id="663437393">
          <w:marLeft w:val="0"/>
          <w:marRight w:val="0"/>
          <w:marTop w:val="0"/>
          <w:marBottom w:val="0"/>
          <w:divBdr>
            <w:top w:val="none" w:sz="0" w:space="0" w:color="auto"/>
            <w:left w:val="none" w:sz="0" w:space="0" w:color="auto"/>
            <w:bottom w:val="none" w:sz="0" w:space="0" w:color="auto"/>
            <w:right w:val="none" w:sz="0" w:space="0" w:color="auto"/>
          </w:divBdr>
          <w:divsChild>
            <w:div w:id="31003717">
              <w:marLeft w:val="0"/>
              <w:marRight w:val="0"/>
              <w:marTop w:val="0"/>
              <w:marBottom w:val="0"/>
              <w:divBdr>
                <w:top w:val="none" w:sz="0" w:space="0" w:color="auto"/>
                <w:left w:val="none" w:sz="0" w:space="0" w:color="auto"/>
                <w:bottom w:val="none" w:sz="0" w:space="0" w:color="auto"/>
                <w:right w:val="none" w:sz="0" w:space="0" w:color="auto"/>
              </w:divBdr>
              <w:divsChild>
                <w:div w:id="1485660030">
                  <w:marLeft w:val="0"/>
                  <w:marRight w:val="0"/>
                  <w:marTop w:val="0"/>
                  <w:marBottom w:val="0"/>
                  <w:divBdr>
                    <w:top w:val="none" w:sz="0" w:space="0" w:color="auto"/>
                    <w:left w:val="none" w:sz="0" w:space="0" w:color="auto"/>
                    <w:bottom w:val="none" w:sz="0" w:space="0" w:color="auto"/>
                    <w:right w:val="none" w:sz="0" w:space="0" w:color="auto"/>
                  </w:divBdr>
                  <w:divsChild>
                    <w:div w:id="719986522">
                      <w:marLeft w:val="0"/>
                      <w:marRight w:val="0"/>
                      <w:marTop w:val="0"/>
                      <w:marBottom w:val="0"/>
                      <w:divBdr>
                        <w:top w:val="none" w:sz="0" w:space="0" w:color="auto"/>
                        <w:left w:val="none" w:sz="0" w:space="0" w:color="auto"/>
                        <w:bottom w:val="none" w:sz="0" w:space="0" w:color="auto"/>
                        <w:right w:val="none" w:sz="0" w:space="0" w:color="auto"/>
                      </w:divBdr>
                      <w:divsChild>
                        <w:div w:id="1129933799">
                          <w:marLeft w:val="0"/>
                          <w:marRight w:val="0"/>
                          <w:marTop w:val="0"/>
                          <w:marBottom w:val="0"/>
                          <w:divBdr>
                            <w:top w:val="none" w:sz="0" w:space="0" w:color="auto"/>
                            <w:left w:val="none" w:sz="0" w:space="0" w:color="auto"/>
                            <w:bottom w:val="none" w:sz="0" w:space="0" w:color="auto"/>
                            <w:right w:val="none" w:sz="0" w:space="0" w:color="auto"/>
                          </w:divBdr>
                          <w:divsChild>
                            <w:div w:id="628324155">
                              <w:marLeft w:val="0"/>
                              <w:marRight w:val="0"/>
                              <w:marTop w:val="0"/>
                              <w:marBottom w:val="0"/>
                              <w:divBdr>
                                <w:top w:val="none" w:sz="0" w:space="0" w:color="auto"/>
                                <w:left w:val="none" w:sz="0" w:space="0" w:color="auto"/>
                                <w:bottom w:val="none" w:sz="0" w:space="0" w:color="auto"/>
                                <w:right w:val="none" w:sz="0" w:space="0" w:color="auto"/>
                              </w:divBdr>
                              <w:divsChild>
                                <w:div w:id="1717510601">
                                  <w:marLeft w:val="0"/>
                                  <w:marRight w:val="0"/>
                                  <w:marTop w:val="0"/>
                                  <w:marBottom w:val="0"/>
                                  <w:divBdr>
                                    <w:top w:val="none" w:sz="0" w:space="0" w:color="auto"/>
                                    <w:left w:val="none" w:sz="0" w:space="0" w:color="auto"/>
                                    <w:bottom w:val="none" w:sz="0" w:space="0" w:color="auto"/>
                                    <w:right w:val="none" w:sz="0" w:space="0" w:color="auto"/>
                                  </w:divBdr>
                                  <w:divsChild>
                                    <w:div w:id="1805417376">
                                      <w:marLeft w:val="0"/>
                                      <w:marRight w:val="0"/>
                                      <w:marTop w:val="0"/>
                                      <w:marBottom w:val="0"/>
                                      <w:divBdr>
                                        <w:top w:val="none" w:sz="0" w:space="0" w:color="auto"/>
                                        <w:left w:val="none" w:sz="0" w:space="0" w:color="auto"/>
                                        <w:bottom w:val="none" w:sz="0" w:space="0" w:color="auto"/>
                                        <w:right w:val="none" w:sz="0" w:space="0" w:color="auto"/>
                                      </w:divBdr>
                                      <w:divsChild>
                                        <w:div w:id="641037339">
                                          <w:marLeft w:val="0"/>
                                          <w:marRight w:val="0"/>
                                          <w:marTop w:val="0"/>
                                          <w:marBottom w:val="0"/>
                                          <w:divBdr>
                                            <w:top w:val="none" w:sz="0" w:space="0" w:color="auto"/>
                                            <w:left w:val="none" w:sz="0" w:space="0" w:color="auto"/>
                                            <w:bottom w:val="none" w:sz="0" w:space="0" w:color="auto"/>
                                            <w:right w:val="none" w:sz="0" w:space="0" w:color="auto"/>
                                          </w:divBdr>
                                        </w:div>
                                        <w:div w:id="1437138950">
                                          <w:marLeft w:val="0"/>
                                          <w:marRight w:val="0"/>
                                          <w:marTop w:val="0"/>
                                          <w:marBottom w:val="0"/>
                                          <w:divBdr>
                                            <w:top w:val="none" w:sz="0" w:space="0" w:color="auto"/>
                                            <w:left w:val="none" w:sz="0" w:space="0" w:color="auto"/>
                                            <w:bottom w:val="none" w:sz="0" w:space="0" w:color="auto"/>
                                            <w:right w:val="none" w:sz="0" w:space="0" w:color="auto"/>
                                          </w:divBdr>
                                          <w:divsChild>
                                            <w:div w:id="17114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088854">
      <w:bodyDiv w:val="1"/>
      <w:marLeft w:val="0"/>
      <w:marRight w:val="0"/>
      <w:marTop w:val="0"/>
      <w:marBottom w:val="0"/>
      <w:divBdr>
        <w:top w:val="none" w:sz="0" w:space="0" w:color="auto"/>
        <w:left w:val="none" w:sz="0" w:space="0" w:color="auto"/>
        <w:bottom w:val="none" w:sz="0" w:space="0" w:color="auto"/>
        <w:right w:val="none" w:sz="0" w:space="0" w:color="auto"/>
      </w:divBdr>
      <w:divsChild>
        <w:div w:id="1794396922">
          <w:marLeft w:val="0"/>
          <w:marRight w:val="1"/>
          <w:marTop w:val="0"/>
          <w:marBottom w:val="0"/>
          <w:divBdr>
            <w:top w:val="none" w:sz="0" w:space="0" w:color="auto"/>
            <w:left w:val="none" w:sz="0" w:space="0" w:color="auto"/>
            <w:bottom w:val="none" w:sz="0" w:space="0" w:color="auto"/>
            <w:right w:val="none" w:sz="0" w:space="0" w:color="auto"/>
          </w:divBdr>
          <w:divsChild>
            <w:div w:id="1793549395">
              <w:marLeft w:val="0"/>
              <w:marRight w:val="0"/>
              <w:marTop w:val="0"/>
              <w:marBottom w:val="0"/>
              <w:divBdr>
                <w:top w:val="none" w:sz="0" w:space="0" w:color="auto"/>
                <w:left w:val="none" w:sz="0" w:space="0" w:color="auto"/>
                <w:bottom w:val="none" w:sz="0" w:space="0" w:color="auto"/>
                <w:right w:val="none" w:sz="0" w:space="0" w:color="auto"/>
              </w:divBdr>
              <w:divsChild>
                <w:div w:id="535386731">
                  <w:marLeft w:val="0"/>
                  <w:marRight w:val="1"/>
                  <w:marTop w:val="0"/>
                  <w:marBottom w:val="0"/>
                  <w:divBdr>
                    <w:top w:val="none" w:sz="0" w:space="0" w:color="auto"/>
                    <w:left w:val="none" w:sz="0" w:space="0" w:color="auto"/>
                    <w:bottom w:val="none" w:sz="0" w:space="0" w:color="auto"/>
                    <w:right w:val="none" w:sz="0" w:space="0" w:color="auto"/>
                  </w:divBdr>
                  <w:divsChild>
                    <w:div w:id="1610620240">
                      <w:marLeft w:val="0"/>
                      <w:marRight w:val="0"/>
                      <w:marTop w:val="0"/>
                      <w:marBottom w:val="0"/>
                      <w:divBdr>
                        <w:top w:val="none" w:sz="0" w:space="0" w:color="auto"/>
                        <w:left w:val="none" w:sz="0" w:space="0" w:color="auto"/>
                        <w:bottom w:val="none" w:sz="0" w:space="0" w:color="auto"/>
                        <w:right w:val="none" w:sz="0" w:space="0" w:color="auto"/>
                      </w:divBdr>
                      <w:divsChild>
                        <w:div w:id="1559395419">
                          <w:marLeft w:val="0"/>
                          <w:marRight w:val="0"/>
                          <w:marTop w:val="0"/>
                          <w:marBottom w:val="0"/>
                          <w:divBdr>
                            <w:top w:val="none" w:sz="0" w:space="0" w:color="auto"/>
                            <w:left w:val="none" w:sz="0" w:space="0" w:color="auto"/>
                            <w:bottom w:val="none" w:sz="0" w:space="0" w:color="auto"/>
                            <w:right w:val="none" w:sz="0" w:space="0" w:color="auto"/>
                          </w:divBdr>
                          <w:divsChild>
                            <w:div w:id="188372670">
                              <w:marLeft w:val="0"/>
                              <w:marRight w:val="0"/>
                              <w:marTop w:val="120"/>
                              <w:marBottom w:val="360"/>
                              <w:divBdr>
                                <w:top w:val="none" w:sz="0" w:space="0" w:color="auto"/>
                                <w:left w:val="none" w:sz="0" w:space="0" w:color="auto"/>
                                <w:bottom w:val="none" w:sz="0" w:space="0" w:color="auto"/>
                                <w:right w:val="none" w:sz="0" w:space="0" w:color="auto"/>
                              </w:divBdr>
                              <w:divsChild>
                                <w:div w:id="1379284739">
                                  <w:marLeft w:val="420"/>
                                  <w:marRight w:val="0"/>
                                  <w:marTop w:val="0"/>
                                  <w:marBottom w:val="0"/>
                                  <w:divBdr>
                                    <w:top w:val="none" w:sz="0" w:space="0" w:color="auto"/>
                                    <w:left w:val="none" w:sz="0" w:space="0" w:color="auto"/>
                                    <w:bottom w:val="none" w:sz="0" w:space="0" w:color="auto"/>
                                    <w:right w:val="none" w:sz="0" w:space="0" w:color="auto"/>
                                  </w:divBdr>
                                  <w:divsChild>
                                    <w:div w:id="1444308177">
                                      <w:marLeft w:val="0"/>
                                      <w:marRight w:val="0"/>
                                      <w:marTop w:val="34"/>
                                      <w:marBottom w:val="34"/>
                                      <w:divBdr>
                                        <w:top w:val="none" w:sz="0" w:space="0" w:color="auto"/>
                                        <w:left w:val="none" w:sz="0" w:space="0" w:color="auto"/>
                                        <w:bottom w:val="none" w:sz="0" w:space="0" w:color="auto"/>
                                        <w:right w:val="none" w:sz="0" w:space="0" w:color="auto"/>
                                      </w:divBdr>
                                    </w:div>
                                    <w:div w:id="290405385">
                                      <w:marLeft w:val="0"/>
                                      <w:marRight w:val="0"/>
                                      <w:marTop w:val="0"/>
                                      <w:marBottom w:val="0"/>
                                      <w:divBdr>
                                        <w:top w:val="none" w:sz="0" w:space="0" w:color="auto"/>
                                        <w:left w:val="none" w:sz="0" w:space="0" w:color="auto"/>
                                        <w:bottom w:val="none" w:sz="0" w:space="0" w:color="auto"/>
                                        <w:right w:val="none" w:sz="0" w:space="0" w:color="auto"/>
                                      </w:divBdr>
                                      <w:divsChild>
                                        <w:div w:id="12003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lvmcfarl@u.washington.edu" TargetMode="External"/><Relationship Id="rId11" Type="http://schemas.openxmlformats.org/officeDocument/2006/relationships/hyperlink" Target="http://onlinelibrary.wiley.com/doi/10.1002/14651858.CD004827.pub3/full" TargetMode="External"/><Relationship Id="rId12" Type="http://schemas.openxmlformats.org/officeDocument/2006/relationships/hyperlink" Target="http://prisma-statement.org/statement.htm" TargetMode="External"/><Relationship Id="rId13" Type="http://schemas.openxmlformats.org/officeDocument/2006/relationships/footer" Target="footer1.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1A8A-49A5-864A-9B0C-70CE65F9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14764</Words>
  <Characters>84155</Characters>
  <Application>Microsoft Macintosh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Lynne V</dc:creator>
  <cp:lastModifiedBy>NA MA</cp:lastModifiedBy>
  <cp:revision>2</cp:revision>
  <cp:lastPrinted>2014-12-30T22:07:00Z</cp:lastPrinted>
  <dcterms:created xsi:type="dcterms:W3CDTF">2015-01-16T16:57:00Z</dcterms:created>
  <dcterms:modified xsi:type="dcterms:W3CDTF">2015-01-16T16:57:00Z</dcterms:modified>
</cp:coreProperties>
</file>