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CF4" w:rsidRDefault="009E0CF4" w:rsidP="009E0CF4">
      <w:pPr>
        <w:rPr>
          <w:bCs/>
          <w:sz w:val="24"/>
          <w:szCs w:val="24"/>
          <w:lang w:val="en-US"/>
        </w:rPr>
      </w:pPr>
      <w:r w:rsidRPr="00E109D1">
        <w:rPr>
          <w:b/>
          <w:sz w:val="24"/>
          <w:szCs w:val="24"/>
          <w:u w:val="single"/>
        </w:rPr>
        <w:t>Manuscript title</w:t>
      </w:r>
      <w:r w:rsidRPr="00E109D1">
        <w:rPr>
          <w:b/>
          <w:sz w:val="24"/>
          <w:szCs w:val="24"/>
        </w:rPr>
        <w:t>:</w:t>
      </w:r>
      <w:r w:rsidRPr="00E109D1">
        <w:rPr>
          <w:sz w:val="24"/>
          <w:szCs w:val="24"/>
        </w:rPr>
        <w:t xml:space="preserve"> </w:t>
      </w:r>
      <w:r w:rsidRPr="00E109D1">
        <w:rPr>
          <w:bCs/>
          <w:sz w:val="24"/>
          <w:szCs w:val="24"/>
          <w:lang w:val="en-US"/>
        </w:rPr>
        <w:t>PCC2 in Crohn’s Disease: a new concept of pan-enteric mucosal healing assessment</w:t>
      </w:r>
    </w:p>
    <w:p w:rsidR="009E0CF4" w:rsidRDefault="009E0CF4" w:rsidP="009E0CF4">
      <w:pPr>
        <w:rPr>
          <w:bCs/>
          <w:sz w:val="24"/>
          <w:szCs w:val="24"/>
          <w:lang w:val="en-US"/>
        </w:rPr>
      </w:pPr>
    </w:p>
    <w:p w:rsidR="009E0CF4" w:rsidRPr="009E0CF4" w:rsidRDefault="009E0CF4" w:rsidP="009E0CF4">
      <w:pPr>
        <w:rPr>
          <w:bCs/>
          <w:sz w:val="24"/>
          <w:szCs w:val="24"/>
          <w:u w:val="single"/>
          <w:lang w:val="en-US"/>
        </w:rPr>
      </w:pPr>
      <w:r w:rsidRPr="009E0CF4">
        <w:rPr>
          <w:bCs/>
          <w:sz w:val="24"/>
          <w:szCs w:val="24"/>
          <w:u w:val="single"/>
          <w:lang w:val="en-US"/>
        </w:rPr>
        <w:t>This statement does not apply to our manuscript</w:t>
      </w:r>
    </w:p>
    <w:p w:rsidR="00D07F14" w:rsidRPr="009E0CF4" w:rsidRDefault="00D07F14" w:rsidP="009E0CF4"/>
    <w:sectPr w:rsidR="00D07F14" w:rsidRPr="009E0CF4" w:rsidSect="00D07F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characterSpacingControl w:val="doNotCompress"/>
  <w:compat/>
  <w:rsids>
    <w:rsidRoot w:val="009E0CF4"/>
    <w:rsid w:val="004D2450"/>
    <w:rsid w:val="009E0CF4"/>
    <w:rsid w:val="00D0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E0C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Carvalho</dc:creator>
  <cp:keywords/>
  <dc:description/>
  <cp:lastModifiedBy>Pedro Carvalho</cp:lastModifiedBy>
  <cp:revision>3</cp:revision>
  <dcterms:created xsi:type="dcterms:W3CDTF">2015-01-10T22:08:00Z</dcterms:created>
  <dcterms:modified xsi:type="dcterms:W3CDTF">2015-01-10T22:09:00Z</dcterms:modified>
</cp:coreProperties>
</file>