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1F" w:rsidRPr="00F06AD0" w:rsidRDefault="0047701F" w:rsidP="0047701F">
      <w:pPr>
        <w:rPr>
          <w:rFonts w:ascii="Book Antiqua" w:hAnsi="Book Antiqua"/>
          <w:color w:val="000000"/>
          <w:sz w:val="28"/>
          <w:szCs w:val="28"/>
        </w:rPr>
      </w:pPr>
      <w:r w:rsidRPr="00F06AD0">
        <w:rPr>
          <w:rFonts w:ascii="Book Antiqua" w:hAnsi="Book Antiqua"/>
          <w:color w:val="000000"/>
          <w:sz w:val="28"/>
          <w:szCs w:val="28"/>
        </w:rPr>
        <w:t>ANSWER</w:t>
      </w:r>
      <w:r w:rsidR="006B2D04">
        <w:rPr>
          <w:rFonts w:ascii="Book Antiqua" w:hAnsi="Book Antiqua"/>
          <w:color w:val="000000"/>
          <w:sz w:val="28"/>
          <w:szCs w:val="28"/>
        </w:rPr>
        <w:t xml:space="preserve"> TO</w:t>
      </w:r>
      <w:r w:rsidRPr="00F06AD0">
        <w:rPr>
          <w:rFonts w:ascii="Book Antiqua" w:hAnsi="Book Antiqua"/>
          <w:color w:val="000000"/>
          <w:sz w:val="28"/>
          <w:szCs w:val="28"/>
        </w:rPr>
        <w:t xml:space="preserve"> REVIEWERS</w:t>
      </w:r>
    </w:p>
    <w:p w:rsidR="0047701F" w:rsidRDefault="0047701F" w:rsidP="003A1C4C">
      <w:pPr>
        <w:rPr>
          <w:sz w:val="18"/>
        </w:rPr>
      </w:pPr>
    </w:p>
    <w:p w:rsidR="003A1C4C" w:rsidRDefault="006B2D04" w:rsidP="003A1C4C">
      <w:pPr>
        <w:rPr>
          <w:sz w:val="18"/>
        </w:rPr>
      </w:pPr>
      <w:r>
        <w:rPr>
          <w:sz w:val="18"/>
        </w:rPr>
        <w:t>06 September 2012</w:t>
      </w:r>
    </w:p>
    <w:p w:rsidR="003A1C4C" w:rsidRDefault="003A1C4C" w:rsidP="003A1C4C">
      <w:pPr>
        <w:spacing w:line="280" w:lineRule="exact"/>
        <w:rPr>
          <w:rFonts w:ascii="Arial" w:hAnsi="Arial" w:cs="Arial"/>
          <w:sz w:val="18"/>
        </w:rPr>
      </w:pPr>
      <w:r>
        <w:rPr>
          <w:rFonts w:ascii="Arial" w:hAnsi="Arial" w:cs="Arial" w:hint="eastAsia"/>
          <w:sz w:val="18"/>
        </w:rPr>
        <w:t>Dear Editor,</w:t>
      </w:r>
    </w:p>
    <w:p w:rsidR="003A1C4C" w:rsidRDefault="003A1C4C" w:rsidP="003A1C4C">
      <w:pPr>
        <w:spacing w:line="280" w:lineRule="exact"/>
        <w:rPr>
          <w:rFonts w:ascii="Arial" w:hAnsi="Arial" w:cs="Arial"/>
          <w:sz w:val="18"/>
        </w:rPr>
      </w:pPr>
    </w:p>
    <w:p w:rsidR="003A1C4C" w:rsidRDefault="003A1C4C" w:rsidP="003A1C4C">
      <w:pPr>
        <w:spacing w:line="280" w:lineRule="exact"/>
        <w:rPr>
          <w:rFonts w:ascii="Arial" w:hAnsi="Arial" w:cs="Arial"/>
          <w:sz w:val="18"/>
        </w:rPr>
      </w:pPr>
      <w:r>
        <w:rPr>
          <w:rFonts w:ascii="Arial" w:hAnsi="Arial" w:cs="Arial" w:hint="eastAsia"/>
          <w:sz w:val="18"/>
        </w:rPr>
        <w:t>Please find enclosed the edited manuscript of the full-text manuscript in Word format</w:t>
      </w:r>
      <w:r w:rsidR="006B2D04">
        <w:rPr>
          <w:rFonts w:ascii="Arial" w:hAnsi="Arial" w:cs="Arial"/>
          <w:sz w:val="18"/>
        </w:rPr>
        <w:t>.</w:t>
      </w:r>
    </w:p>
    <w:p w:rsidR="003A1C4C" w:rsidRDefault="003A1C4C" w:rsidP="003A1C4C">
      <w:pPr>
        <w:spacing w:line="280" w:lineRule="exact"/>
        <w:rPr>
          <w:rFonts w:ascii="Arial" w:hAnsi="Arial" w:cs="Arial"/>
          <w:sz w:val="18"/>
        </w:rPr>
      </w:pPr>
    </w:p>
    <w:p w:rsidR="003A1C4C" w:rsidRDefault="003A1C4C" w:rsidP="003A1C4C">
      <w:pPr>
        <w:spacing w:line="280" w:lineRule="exact"/>
        <w:rPr>
          <w:rFonts w:ascii="Arial" w:hAnsi="Arial" w:cs="Arial"/>
          <w:sz w:val="18"/>
        </w:rPr>
      </w:pPr>
      <w:r>
        <w:rPr>
          <w:rFonts w:ascii="Arial" w:hAnsi="Arial" w:cs="Arial" w:hint="eastAsia"/>
          <w:b/>
          <w:bCs/>
          <w:sz w:val="18"/>
        </w:rPr>
        <w:t>Title:</w:t>
      </w:r>
      <w:r>
        <w:rPr>
          <w:rFonts w:ascii="Arial" w:hAnsi="Arial" w:cs="Arial" w:hint="eastAsia"/>
          <w:sz w:val="18"/>
        </w:rPr>
        <w:t xml:space="preserve">  </w:t>
      </w:r>
      <w:r w:rsidR="006B2D04" w:rsidRPr="006B2D04">
        <w:rPr>
          <w:rFonts w:ascii="Arial" w:hAnsi="Arial" w:cs="Arial"/>
          <w:sz w:val="18"/>
        </w:rPr>
        <w:t>EFFECT OF ALCOHOL CONSUMPTION ON LIVER STIFFNESS MEASURED BY TRANSIENT ELASTOGRAPHY</w:t>
      </w:r>
      <w:r>
        <w:rPr>
          <w:rFonts w:ascii="Arial" w:hAnsi="Arial" w:cs="Arial" w:hint="eastAsia"/>
          <w:sz w:val="18"/>
        </w:rPr>
        <w:t>.</w:t>
      </w:r>
    </w:p>
    <w:p w:rsidR="003A1C4C" w:rsidRDefault="003A1C4C" w:rsidP="003A1C4C">
      <w:pPr>
        <w:spacing w:line="280" w:lineRule="exact"/>
        <w:rPr>
          <w:rFonts w:ascii="Arial" w:hAnsi="Arial" w:cs="Arial"/>
          <w:sz w:val="18"/>
        </w:rPr>
      </w:pPr>
    </w:p>
    <w:p w:rsidR="003A1C4C" w:rsidRPr="006B2D04" w:rsidRDefault="003A1C4C" w:rsidP="003A1C4C">
      <w:pPr>
        <w:spacing w:line="280" w:lineRule="exact"/>
        <w:rPr>
          <w:rFonts w:ascii="Arial" w:hAnsi="Arial" w:cs="Arial"/>
          <w:sz w:val="18"/>
          <w:lang w:val="fr-FR"/>
        </w:rPr>
      </w:pPr>
      <w:proofErr w:type="spellStart"/>
      <w:r w:rsidRPr="006B2D04">
        <w:rPr>
          <w:rFonts w:ascii="Arial" w:hAnsi="Arial" w:cs="Arial" w:hint="eastAsia"/>
          <w:b/>
          <w:bCs/>
          <w:sz w:val="18"/>
          <w:lang w:val="fr-FR"/>
        </w:rPr>
        <w:t>Author</w:t>
      </w:r>
      <w:proofErr w:type="spellEnd"/>
      <w:r w:rsidRPr="006B2D04">
        <w:rPr>
          <w:rFonts w:ascii="Arial" w:hAnsi="Arial" w:cs="Arial" w:hint="eastAsia"/>
          <w:b/>
          <w:bCs/>
          <w:sz w:val="18"/>
          <w:lang w:val="fr-FR"/>
        </w:rPr>
        <w:t xml:space="preserve">: </w:t>
      </w:r>
      <w:r w:rsidR="006B2D04" w:rsidRPr="006B2D04">
        <w:rPr>
          <w:rFonts w:ascii="Arial" w:hAnsi="Arial" w:cs="Arial"/>
          <w:sz w:val="18"/>
          <w:lang w:val="fr-FR"/>
        </w:rPr>
        <w:t xml:space="preserve">Edouard BARDOU-JACQUET, Ludivine LEGROS, </w:t>
      </w:r>
      <w:proofErr w:type="spellStart"/>
      <w:r w:rsidR="006B2D04" w:rsidRPr="006B2D04">
        <w:rPr>
          <w:rFonts w:ascii="Arial" w:hAnsi="Arial" w:cs="Arial"/>
          <w:sz w:val="18"/>
          <w:lang w:val="fr-FR"/>
        </w:rPr>
        <w:t>Draman</w:t>
      </w:r>
      <w:proofErr w:type="spellEnd"/>
      <w:r w:rsidR="006B2D04" w:rsidRPr="006B2D04">
        <w:rPr>
          <w:rFonts w:ascii="Arial" w:hAnsi="Arial" w:cs="Arial"/>
          <w:sz w:val="18"/>
          <w:lang w:val="fr-FR"/>
        </w:rPr>
        <w:t xml:space="preserve"> SORO, Marianne LATOURNERIE, Anne GUILLYGOMARC’H, Caroline LE LAN, Pierre BRISSOT, Dominique GUYADER, Romain MOIRAND</w:t>
      </w:r>
    </w:p>
    <w:p w:rsidR="003A1C4C" w:rsidRPr="006B2D04" w:rsidRDefault="003A1C4C" w:rsidP="003A1C4C">
      <w:pPr>
        <w:spacing w:line="280" w:lineRule="exact"/>
        <w:rPr>
          <w:rFonts w:ascii="Arial" w:hAnsi="Arial" w:cs="Arial"/>
          <w:sz w:val="18"/>
          <w:lang w:val="fr-FR"/>
        </w:rPr>
      </w:pPr>
    </w:p>
    <w:p w:rsidR="003A1C4C" w:rsidRDefault="003A1C4C" w:rsidP="003A1C4C">
      <w:pPr>
        <w:spacing w:line="280" w:lineRule="exact"/>
        <w:rPr>
          <w:rFonts w:ascii="Arial" w:hAnsi="Arial" w:cs="Arial"/>
          <w:sz w:val="18"/>
        </w:rPr>
      </w:pPr>
      <w:r>
        <w:rPr>
          <w:rFonts w:ascii="Arial" w:hAnsi="Arial" w:cs="Arial" w:hint="eastAsia"/>
          <w:b/>
          <w:bCs/>
          <w:sz w:val="18"/>
        </w:rPr>
        <w:t xml:space="preserve">Manuscript No: </w:t>
      </w:r>
      <w:r w:rsidR="006B2D04" w:rsidRPr="006B2D04">
        <w:rPr>
          <w:rFonts w:ascii="Arial" w:hAnsi="Arial" w:cs="Arial"/>
          <w:sz w:val="18"/>
        </w:rPr>
        <w:t>166</w:t>
      </w:r>
    </w:p>
    <w:p w:rsidR="003A1C4C" w:rsidRDefault="003A1C4C" w:rsidP="003A1C4C">
      <w:pPr>
        <w:spacing w:line="280" w:lineRule="exact"/>
        <w:rPr>
          <w:rFonts w:ascii="Arial" w:hAnsi="Arial" w:cs="Arial"/>
          <w:sz w:val="18"/>
        </w:rPr>
      </w:pPr>
    </w:p>
    <w:p w:rsidR="003A1C4C" w:rsidRDefault="003A1C4C" w:rsidP="003A1C4C">
      <w:pPr>
        <w:spacing w:line="280" w:lineRule="exact"/>
        <w:rPr>
          <w:rFonts w:ascii="Arial" w:hAnsi="Arial" w:cs="Arial"/>
          <w:sz w:val="18"/>
        </w:rPr>
      </w:pPr>
      <w:r w:rsidRPr="006B2D04">
        <w:rPr>
          <w:rFonts w:ascii="Arial" w:hAnsi="Arial" w:cs="Arial"/>
          <w:sz w:val="18"/>
        </w:rPr>
        <w:t>The manuscript has been improved according to the suggestions of reviewers:</w:t>
      </w:r>
    </w:p>
    <w:p w:rsidR="00B019F0" w:rsidRPr="006B2D04" w:rsidRDefault="00B019F0" w:rsidP="003A1C4C">
      <w:pPr>
        <w:spacing w:line="280" w:lineRule="exact"/>
        <w:rPr>
          <w:rFonts w:ascii="Arial" w:hAnsi="Arial" w:cs="Arial"/>
          <w:sz w:val="18"/>
        </w:rPr>
      </w:pPr>
    </w:p>
    <w:p w:rsidR="003A1C4C" w:rsidRDefault="003A1C4C" w:rsidP="00BB2E2A">
      <w:pPr>
        <w:pStyle w:val="Paragraphedeliste"/>
        <w:numPr>
          <w:ilvl w:val="0"/>
          <w:numId w:val="1"/>
        </w:numPr>
        <w:spacing w:line="280" w:lineRule="exact"/>
        <w:rPr>
          <w:rFonts w:ascii="Arial" w:hAnsi="Arial" w:cs="Arial"/>
          <w:sz w:val="18"/>
        </w:rPr>
      </w:pPr>
      <w:r w:rsidRPr="00BB2E2A">
        <w:rPr>
          <w:rFonts w:ascii="Arial" w:hAnsi="Arial" w:cs="Arial"/>
          <w:sz w:val="18"/>
        </w:rPr>
        <w:t>Format has been updated</w:t>
      </w:r>
    </w:p>
    <w:p w:rsidR="00B019F0" w:rsidRPr="00BB2E2A" w:rsidRDefault="00B019F0" w:rsidP="00B019F0">
      <w:pPr>
        <w:pStyle w:val="Paragraphedeliste"/>
        <w:spacing w:line="280" w:lineRule="exact"/>
        <w:rPr>
          <w:rFonts w:ascii="Arial" w:hAnsi="Arial" w:cs="Arial"/>
          <w:sz w:val="18"/>
        </w:rPr>
      </w:pPr>
    </w:p>
    <w:p w:rsidR="006B2D04" w:rsidRDefault="00BB2E2A" w:rsidP="003A1C4C">
      <w:pPr>
        <w:pStyle w:val="Paragraphedeliste"/>
        <w:numPr>
          <w:ilvl w:val="0"/>
          <w:numId w:val="1"/>
        </w:numPr>
        <w:spacing w:line="280" w:lineRule="exact"/>
        <w:rPr>
          <w:rFonts w:ascii="Arial" w:hAnsi="Arial" w:cs="Arial"/>
          <w:sz w:val="18"/>
        </w:rPr>
      </w:pPr>
      <w:r>
        <w:rPr>
          <w:rFonts w:ascii="Arial" w:hAnsi="Arial" w:cs="Arial"/>
          <w:sz w:val="18"/>
        </w:rPr>
        <w:t>Abstract has been updated according to editor’s suggestion</w:t>
      </w:r>
    </w:p>
    <w:p w:rsidR="00B019F0" w:rsidRDefault="00B019F0" w:rsidP="00B019F0">
      <w:pPr>
        <w:pStyle w:val="Paragraphedeliste"/>
        <w:spacing w:line="280" w:lineRule="exact"/>
        <w:rPr>
          <w:rFonts w:ascii="Arial" w:hAnsi="Arial" w:cs="Arial"/>
          <w:sz w:val="18"/>
        </w:rPr>
      </w:pPr>
    </w:p>
    <w:p w:rsidR="00BB2E2A" w:rsidRDefault="00BB2E2A" w:rsidP="003A1C4C">
      <w:pPr>
        <w:pStyle w:val="Paragraphedeliste"/>
        <w:numPr>
          <w:ilvl w:val="0"/>
          <w:numId w:val="1"/>
        </w:numPr>
        <w:spacing w:line="280" w:lineRule="exact"/>
        <w:rPr>
          <w:rFonts w:ascii="Arial" w:hAnsi="Arial" w:cs="Arial"/>
          <w:sz w:val="18"/>
        </w:rPr>
      </w:pPr>
      <w:r>
        <w:rPr>
          <w:rFonts w:ascii="Arial" w:hAnsi="Arial" w:cs="Arial"/>
          <w:sz w:val="18"/>
        </w:rPr>
        <w:t>Key word have been updated according to editor’s suggestion</w:t>
      </w:r>
    </w:p>
    <w:p w:rsidR="00B019F0" w:rsidRDefault="00B019F0" w:rsidP="00B019F0">
      <w:pPr>
        <w:pStyle w:val="Paragraphedeliste"/>
        <w:spacing w:line="280" w:lineRule="exact"/>
        <w:rPr>
          <w:rFonts w:ascii="Arial" w:hAnsi="Arial" w:cs="Arial"/>
          <w:sz w:val="18"/>
        </w:rPr>
      </w:pPr>
    </w:p>
    <w:p w:rsidR="00BB2E2A" w:rsidRDefault="00BC3A33" w:rsidP="00BC3A33">
      <w:pPr>
        <w:pStyle w:val="Paragraphedeliste"/>
        <w:numPr>
          <w:ilvl w:val="0"/>
          <w:numId w:val="1"/>
        </w:numPr>
        <w:spacing w:line="280" w:lineRule="exact"/>
        <w:rPr>
          <w:rFonts w:ascii="Arial" w:hAnsi="Arial" w:cs="Arial"/>
          <w:sz w:val="18"/>
        </w:rPr>
      </w:pPr>
      <w:r w:rsidRPr="00BC3A33">
        <w:rPr>
          <w:rFonts w:ascii="Arial" w:hAnsi="Arial" w:cs="Arial"/>
          <w:sz w:val="18"/>
        </w:rPr>
        <w:t>Revision has been made according to the suggestions of the reviewer</w:t>
      </w:r>
    </w:p>
    <w:p w:rsidR="00B019F0" w:rsidRDefault="00B019F0" w:rsidP="00B019F0">
      <w:pPr>
        <w:pStyle w:val="Paragraphedeliste"/>
        <w:spacing w:line="280" w:lineRule="exact"/>
        <w:rPr>
          <w:rFonts w:ascii="Arial" w:hAnsi="Arial" w:cs="Arial"/>
          <w:sz w:val="18"/>
        </w:rPr>
      </w:pPr>
    </w:p>
    <w:p w:rsidR="00BC3A33" w:rsidRDefault="00BC3A33" w:rsidP="00BC3A33">
      <w:pPr>
        <w:pStyle w:val="Paragraphedeliste"/>
        <w:numPr>
          <w:ilvl w:val="1"/>
          <w:numId w:val="1"/>
        </w:numPr>
        <w:spacing w:line="280" w:lineRule="exact"/>
        <w:rPr>
          <w:rFonts w:ascii="Arial" w:hAnsi="Arial" w:cs="Arial"/>
          <w:sz w:val="18"/>
        </w:rPr>
      </w:pPr>
      <w:r>
        <w:rPr>
          <w:rFonts w:ascii="Arial" w:hAnsi="Arial" w:cs="Arial"/>
          <w:sz w:val="18"/>
        </w:rPr>
        <w:t>Figure 1 has been added to the manuscript</w:t>
      </w:r>
    </w:p>
    <w:p w:rsidR="00B019F0" w:rsidRDefault="00B019F0" w:rsidP="00B019F0">
      <w:pPr>
        <w:pStyle w:val="Paragraphedeliste"/>
        <w:spacing w:line="280" w:lineRule="exact"/>
        <w:ind w:left="1440"/>
        <w:rPr>
          <w:rFonts w:ascii="Arial" w:hAnsi="Arial" w:cs="Arial"/>
          <w:sz w:val="18"/>
        </w:rPr>
      </w:pPr>
    </w:p>
    <w:p w:rsidR="00BC3A33" w:rsidRDefault="00BC3A33" w:rsidP="00BC3A33">
      <w:pPr>
        <w:pStyle w:val="Paragraphedeliste"/>
        <w:numPr>
          <w:ilvl w:val="1"/>
          <w:numId w:val="1"/>
        </w:numPr>
        <w:spacing w:line="280" w:lineRule="exact"/>
        <w:rPr>
          <w:rFonts w:ascii="Arial" w:hAnsi="Arial" w:cs="Arial"/>
          <w:sz w:val="18"/>
        </w:rPr>
      </w:pPr>
      <w:r>
        <w:rPr>
          <w:rFonts w:ascii="Arial" w:hAnsi="Arial" w:cs="Arial"/>
          <w:sz w:val="18"/>
        </w:rPr>
        <w:t xml:space="preserve">Table 1 has been completed with demographic data. As it is a retrospective study on transient </w:t>
      </w:r>
      <w:proofErr w:type="spellStart"/>
      <w:r>
        <w:rPr>
          <w:rFonts w:ascii="Arial" w:hAnsi="Arial" w:cs="Arial"/>
          <w:sz w:val="18"/>
        </w:rPr>
        <w:t>elastography</w:t>
      </w:r>
      <w:proofErr w:type="spellEnd"/>
      <w:r>
        <w:rPr>
          <w:rFonts w:ascii="Arial" w:hAnsi="Arial" w:cs="Arial"/>
          <w:sz w:val="18"/>
        </w:rPr>
        <w:t xml:space="preserve"> we do not have liver biopsy for all patient</w:t>
      </w:r>
      <w:r w:rsidR="00C67306">
        <w:rPr>
          <w:rFonts w:ascii="Arial" w:hAnsi="Arial" w:cs="Arial"/>
          <w:sz w:val="18"/>
        </w:rPr>
        <w:t>, which could be the only way to accurately assess the diagnosis of cirrhosis</w:t>
      </w:r>
      <w:r>
        <w:rPr>
          <w:rFonts w:ascii="Arial" w:hAnsi="Arial" w:cs="Arial"/>
          <w:sz w:val="18"/>
        </w:rPr>
        <w:t xml:space="preserve">, thus we cannot determine how many patient actually had cirrhosis. For the same reason patients do not have determination of </w:t>
      </w:r>
      <w:r w:rsidR="00C67306">
        <w:rPr>
          <w:rFonts w:ascii="Arial" w:hAnsi="Arial" w:cs="Arial"/>
          <w:sz w:val="18"/>
        </w:rPr>
        <w:t>C</w:t>
      </w:r>
      <w:r>
        <w:rPr>
          <w:rFonts w:ascii="Arial" w:hAnsi="Arial" w:cs="Arial"/>
          <w:sz w:val="18"/>
        </w:rPr>
        <w:t xml:space="preserve">hild </w:t>
      </w:r>
      <w:r w:rsidR="00C67306">
        <w:rPr>
          <w:rFonts w:ascii="Arial" w:hAnsi="Arial" w:cs="Arial"/>
          <w:sz w:val="18"/>
        </w:rPr>
        <w:t>P</w:t>
      </w:r>
      <w:r>
        <w:rPr>
          <w:rFonts w:ascii="Arial" w:hAnsi="Arial" w:cs="Arial"/>
          <w:sz w:val="18"/>
        </w:rPr>
        <w:t xml:space="preserve">ugh score or </w:t>
      </w:r>
      <w:r w:rsidR="00C67306">
        <w:rPr>
          <w:rFonts w:ascii="Arial" w:hAnsi="Arial" w:cs="Arial"/>
          <w:sz w:val="18"/>
        </w:rPr>
        <w:t>M</w:t>
      </w:r>
      <w:r>
        <w:rPr>
          <w:rFonts w:ascii="Arial" w:hAnsi="Arial" w:cs="Arial"/>
          <w:sz w:val="18"/>
        </w:rPr>
        <w:t>eld score.</w:t>
      </w:r>
      <w:r w:rsidR="00C67306">
        <w:rPr>
          <w:rFonts w:ascii="Arial" w:hAnsi="Arial" w:cs="Arial"/>
          <w:sz w:val="18"/>
        </w:rPr>
        <w:t xml:space="preserve"> </w:t>
      </w:r>
      <w:r w:rsidR="00E322DA">
        <w:rPr>
          <w:rFonts w:ascii="Arial" w:hAnsi="Arial" w:cs="Arial"/>
          <w:sz w:val="18"/>
        </w:rPr>
        <w:t>In the same way we cannot ascertain the diagnosis of acute alcoholic hepatitis without liver biopsy which was not performed, thus we added the percentage of patient who had AST level at the initial and final date, which can be considered as a good surrogate marker of the absence of alcoholic hepatitis.</w:t>
      </w:r>
    </w:p>
    <w:p w:rsidR="00B019F0" w:rsidRPr="00B019F0" w:rsidRDefault="00B019F0" w:rsidP="00B019F0">
      <w:pPr>
        <w:pStyle w:val="Paragraphedeliste"/>
        <w:rPr>
          <w:rFonts w:ascii="Arial" w:hAnsi="Arial" w:cs="Arial"/>
          <w:sz w:val="18"/>
        </w:rPr>
      </w:pPr>
    </w:p>
    <w:p w:rsidR="00B019F0" w:rsidRDefault="00B019F0" w:rsidP="00B019F0">
      <w:pPr>
        <w:pStyle w:val="Paragraphedeliste"/>
        <w:spacing w:line="280" w:lineRule="exact"/>
        <w:ind w:left="1440"/>
        <w:rPr>
          <w:rFonts w:ascii="Arial" w:hAnsi="Arial" w:cs="Arial"/>
          <w:sz w:val="18"/>
        </w:rPr>
      </w:pPr>
    </w:p>
    <w:p w:rsidR="00E322DA" w:rsidRDefault="00E322DA" w:rsidP="00BC3A33">
      <w:pPr>
        <w:pStyle w:val="Paragraphedeliste"/>
        <w:numPr>
          <w:ilvl w:val="1"/>
          <w:numId w:val="1"/>
        </w:numPr>
        <w:spacing w:line="280" w:lineRule="exact"/>
        <w:rPr>
          <w:rFonts w:ascii="Arial" w:hAnsi="Arial" w:cs="Arial"/>
          <w:sz w:val="18"/>
        </w:rPr>
      </w:pPr>
      <w:r>
        <w:rPr>
          <w:rFonts w:ascii="Arial" w:hAnsi="Arial" w:cs="Arial"/>
          <w:sz w:val="18"/>
        </w:rPr>
        <w:t>Table 3 has been modified. As sta</w:t>
      </w:r>
      <w:r w:rsidR="003C467D">
        <w:rPr>
          <w:rFonts w:ascii="Arial" w:hAnsi="Arial" w:cs="Arial"/>
          <w:sz w:val="18"/>
        </w:rPr>
        <w:t>t</w:t>
      </w:r>
      <w:r>
        <w:rPr>
          <w:rFonts w:ascii="Arial" w:hAnsi="Arial" w:cs="Arial"/>
          <w:sz w:val="18"/>
        </w:rPr>
        <w:t xml:space="preserve">ed in the legend, numbers in Table 3 are percentage of patient for each category. The percentage symbol (%) has been added </w:t>
      </w:r>
      <w:r w:rsidR="003C467D">
        <w:rPr>
          <w:rFonts w:ascii="Arial" w:hAnsi="Arial" w:cs="Arial"/>
          <w:sz w:val="18"/>
        </w:rPr>
        <w:t>and the table has been modified to m</w:t>
      </w:r>
      <w:r>
        <w:rPr>
          <w:rFonts w:ascii="Arial" w:hAnsi="Arial" w:cs="Arial"/>
          <w:sz w:val="18"/>
        </w:rPr>
        <w:t xml:space="preserve">ake </w:t>
      </w:r>
      <w:r w:rsidR="003C467D">
        <w:rPr>
          <w:rFonts w:ascii="Arial" w:hAnsi="Arial" w:cs="Arial"/>
          <w:sz w:val="18"/>
        </w:rPr>
        <w:t>it</w:t>
      </w:r>
      <w:r>
        <w:rPr>
          <w:rFonts w:ascii="Arial" w:hAnsi="Arial" w:cs="Arial"/>
          <w:sz w:val="18"/>
        </w:rPr>
        <w:t xml:space="preserve"> </w:t>
      </w:r>
      <w:proofErr w:type="gramStart"/>
      <w:r>
        <w:rPr>
          <w:rFonts w:ascii="Arial" w:hAnsi="Arial" w:cs="Arial"/>
          <w:sz w:val="18"/>
        </w:rPr>
        <w:t>more clear</w:t>
      </w:r>
      <w:proofErr w:type="gramEnd"/>
      <w:r>
        <w:rPr>
          <w:rFonts w:ascii="Arial" w:hAnsi="Arial" w:cs="Arial"/>
          <w:sz w:val="18"/>
        </w:rPr>
        <w:t>.</w:t>
      </w:r>
    </w:p>
    <w:p w:rsidR="00B019F0" w:rsidRDefault="00B019F0" w:rsidP="00B019F0">
      <w:pPr>
        <w:pStyle w:val="Paragraphedeliste"/>
        <w:spacing w:line="280" w:lineRule="exact"/>
        <w:ind w:left="1440"/>
        <w:rPr>
          <w:rFonts w:ascii="Arial" w:hAnsi="Arial" w:cs="Arial"/>
          <w:sz w:val="18"/>
        </w:rPr>
      </w:pPr>
    </w:p>
    <w:p w:rsidR="00A90D0B" w:rsidRDefault="001431FB" w:rsidP="00BC3A33">
      <w:pPr>
        <w:pStyle w:val="Paragraphedeliste"/>
        <w:numPr>
          <w:ilvl w:val="1"/>
          <w:numId w:val="1"/>
        </w:numPr>
        <w:spacing w:line="280" w:lineRule="exact"/>
        <w:rPr>
          <w:rFonts w:ascii="Arial" w:hAnsi="Arial" w:cs="Arial"/>
          <w:sz w:val="18"/>
        </w:rPr>
      </w:pPr>
      <w:r>
        <w:rPr>
          <w:rFonts w:ascii="Arial" w:hAnsi="Arial" w:cs="Arial"/>
          <w:sz w:val="18"/>
        </w:rPr>
        <w:t>We added a statement in the discussion about the delay of the biochemical data we use in regard to the TE examination</w:t>
      </w:r>
      <w:r w:rsidR="00B019F0">
        <w:rPr>
          <w:rFonts w:ascii="Arial" w:hAnsi="Arial" w:cs="Arial"/>
          <w:sz w:val="18"/>
        </w:rPr>
        <w:t>.</w:t>
      </w:r>
    </w:p>
    <w:p w:rsidR="00B019F0" w:rsidRPr="00B019F0" w:rsidRDefault="00B019F0" w:rsidP="00B019F0">
      <w:pPr>
        <w:pStyle w:val="Paragraphedeliste"/>
        <w:rPr>
          <w:rFonts w:ascii="Arial" w:hAnsi="Arial" w:cs="Arial"/>
          <w:sz w:val="18"/>
        </w:rPr>
      </w:pPr>
    </w:p>
    <w:p w:rsidR="00B019F0" w:rsidRDefault="00B019F0" w:rsidP="00B019F0">
      <w:pPr>
        <w:pStyle w:val="Paragraphedeliste"/>
        <w:spacing w:line="280" w:lineRule="exact"/>
        <w:ind w:left="1440"/>
        <w:rPr>
          <w:rFonts w:ascii="Arial" w:hAnsi="Arial" w:cs="Arial"/>
          <w:sz w:val="18"/>
        </w:rPr>
      </w:pPr>
    </w:p>
    <w:p w:rsidR="001431FB" w:rsidRDefault="00210D6C" w:rsidP="00BC3A33">
      <w:pPr>
        <w:pStyle w:val="Paragraphedeliste"/>
        <w:numPr>
          <w:ilvl w:val="1"/>
          <w:numId w:val="1"/>
        </w:numPr>
        <w:spacing w:line="280" w:lineRule="exact"/>
        <w:rPr>
          <w:rFonts w:ascii="Arial" w:hAnsi="Arial" w:cs="Arial"/>
          <w:sz w:val="18"/>
        </w:rPr>
      </w:pPr>
      <w:r>
        <w:rPr>
          <w:rFonts w:ascii="Arial" w:hAnsi="Arial" w:cs="Arial"/>
          <w:sz w:val="18"/>
        </w:rPr>
        <w:t>We added a comment in the discussion regarding the timespan between the two TE.</w:t>
      </w:r>
    </w:p>
    <w:p w:rsidR="00B019F0" w:rsidRDefault="00B019F0" w:rsidP="00B019F0">
      <w:pPr>
        <w:pStyle w:val="Paragraphedeliste"/>
        <w:spacing w:line="280" w:lineRule="exact"/>
        <w:ind w:left="1440"/>
        <w:rPr>
          <w:rFonts w:ascii="Arial" w:hAnsi="Arial" w:cs="Arial"/>
          <w:sz w:val="18"/>
        </w:rPr>
      </w:pPr>
    </w:p>
    <w:p w:rsidR="00B019F0" w:rsidRDefault="00B019F0" w:rsidP="00B019F0">
      <w:pPr>
        <w:pStyle w:val="Paragraphedeliste"/>
        <w:spacing w:line="280" w:lineRule="exact"/>
        <w:ind w:left="1440"/>
        <w:rPr>
          <w:rFonts w:ascii="Arial" w:hAnsi="Arial" w:cs="Arial"/>
          <w:sz w:val="18"/>
        </w:rPr>
      </w:pPr>
    </w:p>
    <w:p w:rsidR="00B019F0" w:rsidRDefault="00B019F0" w:rsidP="00B019F0">
      <w:pPr>
        <w:pStyle w:val="Paragraphedeliste"/>
        <w:spacing w:line="280" w:lineRule="exact"/>
        <w:ind w:left="1440"/>
        <w:rPr>
          <w:rFonts w:ascii="Arial" w:hAnsi="Arial" w:cs="Arial"/>
          <w:sz w:val="18"/>
        </w:rPr>
      </w:pPr>
    </w:p>
    <w:p w:rsidR="00B019F0" w:rsidRDefault="00B019F0" w:rsidP="00B019F0">
      <w:pPr>
        <w:pStyle w:val="Paragraphedeliste"/>
        <w:spacing w:line="280" w:lineRule="exact"/>
        <w:ind w:left="1440"/>
        <w:rPr>
          <w:rFonts w:ascii="Arial" w:hAnsi="Arial" w:cs="Arial"/>
          <w:sz w:val="18"/>
        </w:rPr>
      </w:pPr>
    </w:p>
    <w:p w:rsidR="00EE0C94" w:rsidRDefault="00EE0C94" w:rsidP="00B019F0">
      <w:pPr>
        <w:pStyle w:val="Paragraphedeliste"/>
        <w:spacing w:line="280" w:lineRule="exact"/>
        <w:ind w:left="1440"/>
        <w:rPr>
          <w:rFonts w:ascii="Arial" w:hAnsi="Arial" w:cs="Arial"/>
          <w:sz w:val="18"/>
        </w:rPr>
      </w:pPr>
      <w:bookmarkStart w:id="0" w:name="_GoBack"/>
      <w:bookmarkEnd w:id="0"/>
    </w:p>
    <w:p w:rsidR="00210D6C" w:rsidRDefault="007F5D5F" w:rsidP="00BC3A33">
      <w:pPr>
        <w:pStyle w:val="Paragraphedeliste"/>
        <w:numPr>
          <w:ilvl w:val="1"/>
          <w:numId w:val="1"/>
        </w:numPr>
        <w:spacing w:line="280" w:lineRule="exact"/>
        <w:rPr>
          <w:rFonts w:ascii="Arial" w:hAnsi="Arial" w:cs="Arial"/>
          <w:sz w:val="18"/>
        </w:rPr>
      </w:pPr>
      <w:r>
        <w:rPr>
          <w:rFonts w:ascii="Arial" w:hAnsi="Arial" w:cs="Arial"/>
          <w:sz w:val="18"/>
        </w:rPr>
        <w:lastRenderedPageBreak/>
        <w:t xml:space="preserve">As already stated in the discussion we agree with the reviewer’s comment on the potential selection bias, however this is a retrospective study and </w:t>
      </w:r>
      <w:r w:rsidR="00B019F0">
        <w:rPr>
          <w:rFonts w:ascii="Arial" w:hAnsi="Arial" w:cs="Arial"/>
          <w:sz w:val="18"/>
        </w:rPr>
        <w:t>until recently repeated examination by TE were not considered in liver disease, this explain the low number of patient. Moreover alcohol consumption follow-up is difficult and we choose to select only patients with definite information on alcohol consumption to avoid bias due to lack of information on alcohol cessation or relapse which was the main objective of the study</w:t>
      </w:r>
      <w:r>
        <w:rPr>
          <w:rFonts w:ascii="Arial" w:hAnsi="Arial" w:cs="Arial"/>
          <w:sz w:val="18"/>
        </w:rPr>
        <w:t>.</w:t>
      </w:r>
      <w:r w:rsidR="00B019F0">
        <w:rPr>
          <w:rFonts w:ascii="Arial" w:hAnsi="Arial" w:cs="Arial"/>
          <w:sz w:val="18"/>
        </w:rPr>
        <w:t xml:space="preserve"> However we agree, as stated in the discussion, that these are preliminary data that need to be confirmed in well-designed prospective study to address this issue.</w:t>
      </w:r>
    </w:p>
    <w:p w:rsidR="00B019F0" w:rsidRDefault="00B019F0" w:rsidP="00B019F0">
      <w:pPr>
        <w:pStyle w:val="Paragraphedeliste"/>
        <w:spacing w:line="280" w:lineRule="exact"/>
        <w:ind w:left="1440"/>
        <w:rPr>
          <w:rFonts w:ascii="Arial" w:hAnsi="Arial" w:cs="Arial"/>
          <w:sz w:val="18"/>
        </w:rPr>
      </w:pPr>
    </w:p>
    <w:p w:rsidR="00BB2E2A" w:rsidRPr="00BB2E2A" w:rsidRDefault="00BB2E2A" w:rsidP="003A1C4C">
      <w:pPr>
        <w:pStyle w:val="Paragraphedeliste"/>
        <w:numPr>
          <w:ilvl w:val="0"/>
          <w:numId w:val="1"/>
        </w:numPr>
        <w:spacing w:line="280" w:lineRule="exact"/>
        <w:rPr>
          <w:rFonts w:ascii="Arial" w:hAnsi="Arial" w:cs="Arial"/>
          <w:sz w:val="18"/>
        </w:rPr>
      </w:pPr>
      <w:r>
        <w:rPr>
          <w:rFonts w:ascii="Arial" w:hAnsi="Arial" w:cs="Arial"/>
          <w:sz w:val="18"/>
        </w:rPr>
        <w:t>Reference were added according to editor’s suggestion</w:t>
      </w:r>
    </w:p>
    <w:p w:rsidR="006B2D04" w:rsidRDefault="006B2D04" w:rsidP="003A1C4C">
      <w:pPr>
        <w:spacing w:line="280" w:lineRule="exact"/>
        <w:rPr>
          <w:rFonts w:ascii="Arial" w:hAnsi="Arial" w:cs="Arial"/>
          <w:sz w:val="18"/>
        </w:rPr>
      </w:pPr>
    </w:p>
    <w:p w:rsidR="003A1C4C" w:rsidRDefault="003A1C4C" w:rsidP="003A1C4C">
      <w:pPr>
        <w:spacing w:line="280" w:lineRule="exact"/>
        <w:rPr>
          <w:rFonts w:ascii="Arial" w:hAnsi="Arial" w:cs="Arial"/>
          <w:i/>
          <w:iCs/>
          <w:spacing w:val="-10"/>
          <w:sz w:val="18"/>
        </w:rPr>
      </w:pPr>
      <w:r>
        <w:rPr>
          <w:rFonts w:ascii="Arial" w:hAnsi="Arial" w:cs="Arial" w:hint="eastAsia"/>
          <w:spacing w:val="-10"/>
          <w:sz w:val="18"/>
        </w:rPr>
        <w:t>Thank you again for</w:t>
      </w:r>
      <w:r w:rsidR="006B2D04">
        <w:rPr>
          <w:rFonts w:ascii="Arial" w:hAnsi="Arial" w:cs="Arial"/>
          <w:spacing w:val="-10"/>
          <w:sz w:val="18"/>
        </w:rPr>
        <w:t xml:space="preserve"> considering</w:t>
      </w:r>
      <w:r>
        <w:rPr>
          <w:rFonts w:ascii="Arial" w:hAnsi="Arial" w:cs="Arial" w:hint="eastAsia"/>
          <w:spacing w:val="-10"/>
          <w:sz w:val="18"/>
        </w:rPr>
        <w:t xml:space="preserve"> our manuscript in the </w:t>
      </w:r>
      <w:r>
        <w:rPr>
          <w:rFonts w:ascii="Arial" w:hAnsi="Arial" w:cs="Arial" w:hint="eastAsia"/>
          <w:i/>
          <w:iCs/>
          <w:spacing w:val="-10"/>
          <w:sz w:val="18"/>
        </w:rPr>
        <w:t>World Journal of Gastroenterology.</w:t>
      </w:r>
    </w:p>
    <w:p w:rsidR="003A1C4C" w:rsidRDefault="003A1C4C" w:rsidP="003A1C4C">
      <w:pPr>
        <w:spacing w:line="280" w:lineRule="exact"/>
        <w:rPr>
          <w:rFonts w:ascii="Arial" w:hAnsi="Arial" w:cs="Arial"/>
          <w:sz w:val="18"/>
        </w:rPr>
      </w:pPr>
      <w:r>
        <w:rPr>
          <w:rFonts w:ascii="Arial" w:hAnsi="Arial" w:cs="Arial" w:hint="eastAsia"/>
          <w:sz w:val="18"/>
        </w:rPr>
        <w:t>Sincerely yours,</w:t>
      </w:r>
    </w:p>
    <w:p w:rsidR="003A1C4C" w:rsidRDefault="003A1C4C" w:rsidP="003A1C4C">
      <w:pPr>
        <w:spacing w:line="280" w:lineRule="exact"/>
        <w:rPr>
          <w:rFonts w:ascii="Arial" w:hAnsi="Arial" w:cs="Arial"/>
          <w:i/>
          <w:iCs/>
          <w:sz w:val="18"/>
        </w:rPr>
      </w:pPr>
    </w:p>
    <w:p w:rsidR="006B2D04" w:rsidRDefault="006B2D04" w:rsidP="003A1C4C">
      <w:pPr>
        <w:spacing w:line="280" w:lineRule="exact"/>
        <w:rPr>
          <w:rFonts w:ascii="Arial" w:hAnsi="Arial" w:cs="Arial"/>
          <w:i/>
          <w:iCs/>
          <w:sz w:val="18"/>
        </w:rPr>
      </w:pPr>
    </w:p>
    <w:p w:rsidR="006B2D04" w:rsidRDefault="006B2D04" w:rsidP="003A1C4C">
      <w:pPr>
        <w:spacing w:line="280" w:lineRule="exact"/>
        <w:rPr>
          <w:rFonts w:ascii="Arial" w:hAnsi="Arial" w:cs="Arial"/>
          <w:i/>
          <w:iCs/>
          <w:sz w:val="18"/>
        </w:rPr>
      </w:pPr>
    </w:p>
    <w:p w:rsidR="003A1C4C" w:rsidRDefault="003A1C4C" w:rsidP="003A1C4C">
      <w:pPr>
        <w:spacing w:line="280" w:lineRule="exact"/>
        <w:rPr>
          <w:rFonts w:ascii="Arial" w:hAnsi="Arial" w:cs="Arial"/>
          <w:i/>
          <w:iCs/>
          <w:sz w:val="18"/>
        </w:rPr>
      </w:pPr>
    </w:p>
    <w:p w:rsidR="006B2D04" w:rsidRDefault="006B2D04" w:rsidP="006B2D04">
      <w:pPr>
        <w:rPr>
          <w:rFonts w:ascii="Arial" w:hAnsi="Arial" w:cs="Arial"/>
          <w:i/>
          <w:iCs/>
          <w:sz w:val="18"/>
        </w:rPr>
      </w:pPr>
      <w:r>
        <w:rPr>
          <w:rFonts w:ascii="Arial" w:hAnsi="Arial" w:cs="Arial"/>
          <w:i/>
          <w:iCs/>
          <w:noProof/>
          <w:sz w:val="18"/>
          <w:lang w:val="fr-FR" w:eastAsia="fr-FR"/>
        </w:rPr>
        <w:drawing>
          <wp:inline distT="0" distB="0" distL="0" distR="0">
            <wp:extent cx="1741170" cy="995045"/>
            <wp:effectExtent l="19050" t="0" r="0" b="0"/>
            <wp:docPr id="5" name="Image 5" descr="D:\Home\ebardouj\MES DOCUMENTS\Dropbox\SignureE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ome\ebardouj\MES DOCUMENTS\Dropbox\SignureEBJ.jpg"/>
                    <pic:cNvPicPr>
                      <a:picLocks noChangeAspect="1" noChangeArrowheads="1"/>
                    </pic:cNvPicPr>
                  </pic:nvPicPr>
                  <pic:blipFill>
                    <a:blip r:embed="rId6" cstate="print"/>
                    <a:srcRect/>
                    <a:stretch>
                      <a:fillRect/>
                    </a:stretch>
                  </pic:blipFill>
                  <pic:spPr bwMode="auto">
                    <a:xfrm>
                      <a:off x="0" y="0"/>
                      <a:ext cx="1741170" cy="995045"/>
                    </a:xfrm>
                    <a:prstGeom prst="rect">
                      <a:avLst/>
                    </a:prstGeom>
                    <a:noFill/>
                    <a:ln w="9525">
                      <a:noFill/>
                      <a:miter lim="800000"/>
                      <a:headEnd/>
                      <a:tailEnd/>
                    </a:ln>
                  </pic:spPr>
                </pic:pic>
              </a:graphicData>
            </a:graphic>
          </wp:inline>
        </w:drawing>
      </w:r>
    </w:p>
    <w:p w:rsidR="006B2D04" w:rsidRPr="006B2D04" w:rsidRDefault="006B2D04" w:rsidP="006B2D04">
      <w:pPr>
        <w:rPr>
          <w:rFonts w:ascii="Arial" w:hAnsi="Arial" w:cs="Arial"/>
          <w:sz w:val="18"/>
          <w:szCs w:val="18"/>
        </w:rPr>
      </w:pPr>
      <w:proofErr w:type="spellStart"/>
      <w:r w:rsidRPr="006B2D04">
        <w:rPr>
          <w:rFonts w:ascii="Arial" w:hAnsi="Arial" w:cs="Arial"/>
          <w:sz w:val="18"/>
          <w:szCs w:val="18"/>
          <w:lang w:eastAsia="ar-SA"/>
        </w:rPr>
        <w:t>Edouard</w:t>
      </w:r>
      <w:proofErr w:type="spellEnd"/>
      <w:r w:rsidRPr="006B2D04">
        <w:rPr>
          <w:rFonts w:ascii="Arial" w:hAnsi="Arial" w:cs="Arial"/>
          <w:sz w:val="18"/>
          <w:szCs w:val="18"/>
          <w:lang w:eastAsia="ar-SA"/>
        </w:rPr>
        <w:t xml:space="preserve"> </w:t>
      </w:r>
      <w:proofErr w:type="spellStart"/>
      <w:r w:rsidRPr="006B2D04">
        <w:rPr>
          <w:rFonts w:ascii="Arial" w:hAnsi="Arial" w:cs="Arial"/>
          <w:sz w:val="18"/>
          <w:szCs w:val="18"/>
          <w:lang w:eastAsia="ar-SA"/>
        </w:rPr>
        <w:t>Bardou-Jacquet</w:t>
      </w:r>
      <w:proofErr w:type="spellEnd"/>
      <w:r w:rsidRPr="006B2D04">
        <w:rPr>
          <w:rFonts w:ascii="Arial" w:hAnsi="Arial" w:cs="Arial"/>
          <w:sz w:val="18"/>
          <w:szCs w:val="18"/>
        </w:rPr>
        <w:t>,</w:t>
      </w:r>
      <w:r w:rsidRPr="006B2D04">
        <w:rPr>
          <w:rFonts w:ascii="Arial" w:hAnsi="Arial" w:cs="Arial"/>
          <w:sz w:val="18"/>
          <w:szCs w:val="18"/>
          <w:lang w:eastAsia="ar-SA"/>
        </w:rPr>
        <w:t xml:space="preserve"> MD</w:t>
      </w:r>
      <w:r w:rsidRPr="006B2D04">
        <w:rPr>
          <w:rFonts w:ascii="Arial" w:hAnsi="Arial" w:cs="Arial"/>
          <w:sz w:val="18"/>
          <w:szCs w:val="18"/>
        </w:rPr>
        <w:t>,</w:t>
      </w:r>
      <w:r w:rsidRPr="006B2D04">
        <w:rPr>
          <w:rFonts w:ascii="Arial" w:hAnsi="Arial" w:cs="Arial"/>
          <w:i/>
          <w:iCs/>
          <w:sz w:val="18"/>
        </w:rPr>
        <w:t xml:space="preserve"> </w:t>
      </w:r>
    </w:p>
    <w:p w:rsidR="006B2D04" w:rsidRPr="006B2D04" w:rsidRDefault="006B2D04" w:rsidP="006B2D04">
      <w:pPr>
        <w:rPr>
          <w:rFonts w:ascii="Arial" w:hAnsi="Arial" w:cs="Arial"/>
          <w:sz w:val="18"/>
          <w:szCs w:val="18"/>
          <w:lang w:eastAsia="ar-SA"/>
        </w:rPr>
      </w:pPr>
      <w:proofErr w:type="spellStart"/>
      <w:r w:rsidRPr="006B2D04">
        <w:rPr>
          <w:rFonts w:ascii="Arial" w:hAnsi="Arial" w:cs="Arial"/>
          <w:color w:val="000000"/>
          <w:sz w:val="18"/>
          <w:szCs w:val="18"/>
        </w:rPr>
        <w:t>Hepatology</w:t>
      </w:r>
      <w:proofErr w:type="spellEnd"/>
      <w:r w:rsidRPr="006B2D04">
        <w:rPr>
          <w:rFonts w:ascii="Arial" w:hAnsi="Arial" w:cs="Arial"/>
          <w:color w:val="000000"/>
          <w:sz w:val="18"/>
          <w:szCs w:val="18"/>
        </w:rPr>
        <w:t xml:space="preserve"> and </w:t>
      </w:r>
      <w:proofErr w:type="spellStart"/>
      <w:r w:rsidRPr="006B2D04">
        <w:rPr>
          <w:rFonts w:ascii="Arial" w:hAnsi="Arial" w:cs="Arial"/>
          <w:color w:val="000000"/>
          <w:sz w:val="18"/>
          <w:szCs w:val="18"/>
        </w:rPr>
        <w:t>Addictology</w:t>
      </w:r>
      <w:proofErr w:type="spellEnd"/>
      <w:r w:rsidRPr="006B2D04">
        <w:rPr>
          <w:rFonts w:ascii="Arial" w:hAnsi="Arial" w:cs="Arial"/>
          <w:color w:val="000000"/>
          <w:sz w:val="18"/>
          <w:szCs w:val="18"/>
        </w:rPr>
        <w:t xml:space="preserve"> department</w:t>
      </w:r>
      <w:r w:rsidRPr="006B2D04">
        <w:rPr>
          <w:rFonts w:ascii="Arial" w:hAnsi="Arial" w:cs="Arial"/>
          <w:sz w:val="18"/>
          <w:szCs w:val="18"/>
          <w:lang w:eastAsia="ar-SA"/>
        </w:rPr>
        <w:t xml:space="preserve"> </w:t>
      </w:r>
      <w:proofErr w:type="spellStart"/>
      <w:r w:rsidRPr="006B2D04">
        <w:rPr>
          <w:rFonts w:ascii="Arial" w:hAnsi="Arial" w:cs="Arial"/>
          <w:sz w:val="18"/>
          <w:szCs w:val="18"/>
          <w:lang w:eastAsia="ar-SA"/>
        </w:rPr>
        <w:t>department</w:t>
      </w:r>
      <w:proofErr w:type="spellEnd"/>
    </w:p>
    <w:p w:rsidR="006B2D04" w:rsidRPr="006B2D04" w:rsidRDefault="006B2D04" w:rsidP="006B2D04">
      <w:pPr>
        <w:rPr>
          <w:rFonts w:ascii="Arial" w:hAnsi="Arial" w:cs="Arial"/>
          <w:sz w:val="18"/>
          <w:szCs w:val="18"/>
          <w:lang w:val="fr-FR" w:eastAsia="ar-SA"/>
        </w:rPr>
      </w:pPr>
      <w:r w:rsidRPr="006B2D04">
        <w:rPr>
          <w:rFonts w:ascii="Arial" w:hAnsi="Arial" w:cs="Arial"/>
          <w:sz w:val="18"/>
          <w:szCs w:val="18"/>
          <w:lang w:val="fr-FR" w:eastAsia="ar-SA"/>
        </w:rPr>
        <w:t xml:space="preserve">CHU </w:t>
      </w:r>
      <w:proofErr w:type="spellStart"/>
      <w:r w:rsidRPr="006B2D04">
        <w:rPr>
          <w:rFonts w:ascii="Arial" w:hAnsi="Arial" w:cs="Arial"/>
          <w:sz w:val="18"/>
          <w:szCs w:val="18"/>
          <w:lang w:val="fr-FR" w:eastAsia="ar-SA"/>
        </w:rPr>
        <w:t>Pontchaillou</w:t>
      </w:r>
      <w:proofErr w:type="spellEnd"/>
      <w:r w:rsidRPr="006B2D04">
        <w:rPr>
          <w:rFonts w:ascii="Arial" w:hAnsi="Arial" w:cs="Arial"/>
          <w:sz w:val="18"/>
          <w:szCs w:val="18"/>
          <w:lang w:val="fr-FR" w:eastAsia="ar-SA"/>
        </w:rPr>
        <w:t xml:space="preserve">, 2 rue Henri le Guilloux, </w:t>
      </w:r>
    </w:p>
    <w:p w:rsidR="006B2D04" w:rsidRPr="00BC3A33" w:rsidRDefault="006B2D04" w:rsidP="006B2D04">
      <w:pPr>
        <w:rPr>
          <w:rFonts w:ascii="Arial" w:hAnsi="Arial" w:cs="Arial"/>
          <w:sz w:val="18"/>
          <w:szCs w:val="18"/>
          <w:lang w:val="fr-FR" w:eastAsia="ar-SA"/>
        </w:rPr>
      </w:pPr>
      <w:r w:rsidRPr="006B2D04">
        <w:rPr>
          <w:rFonts w:ascii="Arial" w:hAnsi="Arial" w:cs="Arial"/>
          <w:sz w:val="18"/>
          <w:szCs w:val="18"/>
          <w:lang w:val="fr-FR" w:eastAsia="ar-SA"/>
        </w:rPr>
        <w:t>F-</w:t>
      </w:r>
      <w:r w:rsidRPr="00BC3A33">
        <w:rPr>
          <w:rFonts w:ascii="Arial" w:hAnsi="Arial" w:cs="Arial"/>
          <w:sz w:val="18"/>
          <w:szCs w:val="18"/>
          <w:lang w:val="fr-FR" w:eastAsia="ar-SA"/>
        </w:rPr>
        <w:t>35000 Rennes, France</w:t>
      </w:r>
    </w:p>
    <w:p w:rsidR="006B2D04" w:rsidRPr="00BC3A33" w:rsidRDefault="006B2D04" w:rsidP="006B2D04">
      <w:pPr>
        <w:rPr>
          <w:rFonts w:ascii="Arial" w:hAnsi="Arial" w:cs="Arial"/>
          <w:sz w:val="18"/>
          <w:szCs w:val="18"/>
          <w:lang w:val="fr-FR" w:eastAsia="ar-SA"/>
        </w:rPr>
      </w:pPr>
      <w:r w:rsidRPr="00BC3A33">
        <w:rPr>
          <w:rFonts w:ascii="Arial" w:hAnsi="Arial" w:cs="Arial"/>
          <w:sz w:val="18"/>
          <w:szCs w:val="18"/>
          <w:lang w:val="fr-FR" w:eastAsia="ar-SA"/>
        </w:rPr>
        <w:t xml:space="preserve">Phone : +33 - 299 284 297 Fax : +33 - 299 284 112 </w:t>
      </w:r>
    </w:p>
    <w:p w:rsidR="006B2D04" w:rsidRPr="006B2D04" w:rsidRDefault="006B2D04" w:rsidP="006B2D04">
      <w:pPr>
        <w:rPr>
          <w:rFonts w:ascii="Arial" w:hAnsi="Arial" w:cs="Arial"/>
          <w:sz w:val="18"/>
          <w:szCs w:val="18"/>
          <w:lang w:val="fr-FR" w:eastAsia="ar-SA"/>
        </w:rPr>
      </w:pPr>
      <w:r w:rsidRPr="006B2D04">
        <w:rPr>
          <w:rFonts w:ascii="Arial" w:hAnsi="Arial" w:cs="Arial"/>
          <w:sz w:val="18"/>
          <w:szCs w:val="18"/>
          <w:lang w:val="fr-FR" w:eastAsia="ar-SA"/>
        </w:rPr>
        <w:t>Mail : edouard.bardou-jacquet@chu-rennes.fr</w:t>
      </w:r>
    </w:p>
    <w:p w:rsidR="003A1C4C" w:rsidRPr="006B2D04" w:rsidRDefault="003A1C4C" w:rsidP="003A1C4C">
      <w:pPr>
        <w:spacing w:line="280" w:lineRule="exact"/>
        <w:rPr>
          <w:rFonts w:ascii="Arial" w:hAnsi="Arial" w:cs="Arial"/>
          <w:i/>
          <w:iCs/>
          <w:sz w:val="18"/>
          <w:lang w:val="fr-FR"/>
        </w:rPr>
      </w:pPr>
    </w:p>
    <w:p w:rsidR="00C42D01" w:rsidRPr="003A1C4C" w:rsidRDefault="00C42D01">
      <w:pPr>
        <w:rPr>
          <w:lang w:val="it-IT"/>
        </w:rPr>
      </w:pPr>
    </w:p>
    <w:sectPr w:rsidR="00C42D01" w:rsidRPr="003A1C4C">
      <w:pgSz w:w="11906" w:h="16838" w:code="9"/>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4173F"/>
    <w:multiLevelType w:val="hybridMultilevel"/>
    <w:tmpl w:val="1B2CBD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4C"/>
    <w:rsid w:val="000779EE"/>
    <w:rsid w:val="001431FB"/>
    <w:rsid w:val="00210D6C"/>
    <w:rsid w:val="003A1C4C"/>
    <w:rsid w:val="003C467D"/>
    <w:rsid w:val="00432A55"/>
    <w:rsid w:val="0047701F"/>
    <w:rsid w:val="0048005A"/>
    <w:rsid w:val="004E30E5"/>
    <w:rsid w:val="006B2D04"/>
    <w:rsid w:val="007F5D5F"/>
    <w:rsid w:val="00A90D0B"/>
    <w:rsid w:val="00B019F0"/>
    <w:rsid w:val="00BB2E2A"/>
    <w:rsid w:val="00BC3A33"/>
    <w:rsid w:val="00C42D01"/>
    <w:rsid w:val="00C67306"/>
    <w:rsid w:val="00D27CD2"/>
    <w:rsid w:val="00DA76A4"/>
    <w:rsid w:val="00E22C27"/>
    <w:rsid w:val="00E322DA"/>
    <w:rsid w:val="00EE0C94"/>
    <w:rsid w:val="00F06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C4C"/>
    <w:pPr>
      <w:widowControl w:val="0"/>
      <w:jc w:val="both"/>
    </w:pPr>
    <w:rPr>
      <w:kern w:val="2"/>
      <w:sz w:val="21"/>
      <w:szCs w:val="24"/>
      <w:lang w:val="en-US" w:eastAsia="zh-CN"/>
    </w:rPr>
  </w:style>
  <w:style w:type="paragraph" w:styleId="Titre1">
    <w:name w:val="heading 1"/>
    <w:basedOn w:val="Normal"/>
    <w:next w:val="Normal"/>
    <w:qFormat/>
    <w:rsid w:val="003A1C4C"/>
    <w:pPr>
      <w:keepNext/>
      <w:outlineLvl w:val="0"/>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A1C4C"/>
    <w:rPr>
      <w:color w:val="0000FF"/>
      <w:u w:val="single"/>
    </w:rPr>
  </w:style>
  <w:style w:type="paragraph" w:styleId="Corpsdetexte">
    <w:name w:val="Body Text"/>
    <w:basedOn w:val="Normal"/>
    <w:rsid w:val="003A1C4C"/>
    <w:rPr>
      <w:spacing w:val="-10"/>
      <w:sz w:val="24"/>
    </w:rPr>
  </w:style>
  <w:style w:type="paragraph" w:styleId="Textedebulles">
    <w:name w:val="Balloon Text"/>
    <w:basedOn w:val="Normal"/>
    <w:link w:val="TextedebullesCar"/>
    <w:rsid w:val="00BB2E2A"/>
    <w:rPr>
      <w:rFonts w:ascii="Tahoma" w:hAnsi="Tahoma" w:cs="Tahoma"/>
      <w:sz w:val="16"/>
      <w:szCs w:val="16"/>
    </w:rPr>
  </w:style>
  <w:style w:type="character" w:customStyle="1" w:styleId="TextedebullesCar">
    <w:name w:val="Texte de bulles Car"/>
    <w:basedOn w:val="Policepardfaut"/>
    <w:link w:val="Textedebulles"/>
    <w:rsid w:val="00BB2E2A"/>
    <w:rPr>
      <w:rFonts w:ascii="Tahoma" w:hAnsi="Tahoma" w:cs="Tahoma"/>
      <w:kern w:val="2"/>
      <w:sz w:val="16"/>
      <w:szCs w:val="16"/>
      <w:lang w:val="en-US" w:eastAsia="zh-CN"/>
    </w:rPr>
  </w:style>
  <w:style w:type="paragraph" w:styleId="Paragraphedeliste">
    <w:name w:val="List Paragraph"/>
    <w:basedOn w:val="Normal"/>
    <w:uiPriority w:val="34"/>
    <w:qFormat/>
    <w:rsid w:val="00BB2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C4C"/>
    <w:pPr>
      <w:widowControl w:val="0"/>
      <w:jc w:val="both"/>
    </w:pPr>
    <w:rPr>
      <w:kern w:val="2"/>
      <w:sz w:val="21"/>
      <w:szCs w:val="24"/>
      <w:lang w:val="en-US" w:eastAsia="zh-CN"/>
    </w:rPr>
  </w:style>
  <w:style w:type="paragraph" w:styleId="Titre1">
    <w:name w:val="heading 1"/>
    <w:basedOn w:val="Normal"/>
    <w:next w:val="Normal"/>
    <w:qFormat/>
    <w:rsid w:val="003A1C4C"/>
    <w:pPr>
      <w:keepNext/>
      <w:outlineLvl w:val="0"/>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A1C4C"/>
    <w:rPr>
      <w:color w:val="0000FF"/>
      <w:u w:val="single"/>
    </w:rPr>
  </w:style>
  <w:style w:type="paragraph" w:styleId="Corpsdetexte">
    <w:name w:val="Body Text"/>
    <w:basedOn w:val="Normal"/>
    <w:rsid w:val="003A1C4C"/>
    <w:rPr>
      <w:spacing w:val="-10"/>
      <w:sz w:val="24"/>
    </w:rPr>
  </w:style>
  <w:style w:type="paragraph" w:styleId="Textedebulles">
    <w:name w:val="Balloon Text"/>
    <w:basedOn w:val="Normal"/>
    <w:link w:val="TextedebullesCar"/>
    <w:rsid w:val="00BB2E2A"/>
    <w:rPr>
      <w:rFonts w:ascii="Tahoma" w:hAnsi="Tahoma" w:cs="Tahoma"/>
      <w:sz w:val="16"/>
      <w:szCs w:val="16"/>
    </w:rPr>
  </w:style>
  <w:style w:type="character" w:customStyle="1" w:styleId="TextedebullesCar">
    <w:name w:val="Texte de bulles Car"/>
    <w:basedOn w:val="Policepardfaut"/>
    <w:link w:val="Textedebulles"/>
    <w:rsid w:val="00BB2E2A"/>
    <w:rPr>
      <w:rFonts w:ascii="Tahoma" w:hAnsi="Tahoma" w:cs="Tahoma"/>
      <w:kern w:val="2"/>
      <w:sz w:val="16"/>
      <w:szCs w:val="16"/>
      <w:lang w:val="en-US" w:eastAsia="zh-CN"/>
    </w:rPr>
  </w:style>
  <w:style w:type="paragraph" w:styleId="Paragraphedeliste">
    <w:name w:val="List Paragraph"/>
    <w:basedOn w:val="Normal"/>
    <w:uiPriority w:val="34"/>
    <w:qFormat/>
    <w:rsid w:val="00BB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456</Words>
  <Characters>2513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15th of July 2004</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creator>Edouard</dc:creator>
  <cp:lastModifiedBy>Edouard</cp:lastModifiedBy>
  <cp:revision>6</cp:revision>
  <dcterms:created xsi:type="dcterms:W3CDTF">2012-09-05T15:52:00Z</dcterms:created>
  <dcterms:modified xsi:type="dcterms:W3CDTF">2012-09-11T13:55:00Z</dcterms:modified>
</cp:coreProperties>
</file>