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DE" w:rsidRPr="006D59F2" w:rsidRDefault="008772DE" w:rsidP="00451C76">
      <w:pPr>
        <w:spacing w:line="360" w:lineRule="auto"/>
        <w:rPr>
          <w:rFonts w:ascii="Book Antiqua" w:eastAsia="MS Mincho" w:hAnsi="Book Antiqua" w:cs="Tahoma"/>
          <w:b/>
          <w:color w:val="000000" w:themeColor="text1"/>
          <w:sz w:val="24"/>
          <w:lang w:eastAsia="ja-JP"/>
        </w:rPr>
      </w:pPr>
      <w:r w:rsidRPr="006D59F2">
        <w:rPr>
          <w:rFonts w:ascii="Book Antiqua" w:hAnsi="Book Antiqua" w:cs="Tahoma"/>
          <w:b/>
          <w:color w:val="000000" w:themeColor="text1"/>
          <w:sz w:val="24"/>
        </w:rPr>
        <w:t xml:space="preserve">Name of journal: </w:t>
      </w:r>
      <w:r w:rsidRPr="006D59F2">
        <w:rPr>
          <w:rFonts w:ascii="Book Antiqua" w:eastAsia="MS Mincho" w:hAnsi="Book Antiqua" w:cs="Tahoma"/>
          <w:b/>
          <w:color w:val="000000" w:themeColor="text1"/>
          <w:sz w:val="24"/>
          <w:lang w:eastAsia="ja-JP"/>
        </w:rPr>
        <w:t xml:space="preserve">World Journal of </w:t>
      </w:r>
      <w:proofErr w:type="spellStart"/>
      <w:r w:rsidRPr="006D59F2">
        <w:rPr>
          <w:rFonts w:ascii="Book Antiqua" w:eastAsia="MS Mincho" w:hAnsi="Book Antiqua" w:cs="Tahoma"/>
          <w:b/>
          <w:color w:val="000000" w:themeColor="text1"/>
          <w:sz w:val="24"/>
          <w:lang w:eastAsia="ja-JP"/>
        </w:rPr>
        <w:t>Hepatology</w:t>
      </w:r>
      <w:proofErr w:type="spellEnd"/>
    </w:p>
    <w:p w:rsidR="008772DE" w:rsidRPr="006D59F2" w:rsidRDefault="008772DE" w:rsidP="00451C76">
      <w:pPr>
        <w:spacing w:line="360" w:lineRule="auto"/>
        <w:rPr>
          <w:rFonts w:ascii="Book Antiqua" w:eastAsiaTheme="minorEastAsia" w:hAnsi="Book Antiqua" w:cs="Tahoma"/>
          <w:b/>
          <w:color w:val="000000" w:themeColor="text1"/>
          <w:sz w:val="24"/>
          <w:lang w:eastAsia="ja-JP"/>
        </w:rPr>
      </w:pPr>
      <w:r w:rsidRPr="006D59F2">
        <w:rPr>
          <w:rFonts w:ascii="Book Antiqua" w:hAnsi="Book Antiqua" w:cs="Tahoma"/>
          <w:b/>
          <w:color w:val="000000" w:themeColor="text1"/>
          <w:sz w:val="24"/>
        </w:rPr>
        <w:t>ESPS Manuscript NO:</w:t>
      </w:r>
      <w:r w:rsidR="004E6C3F" w:rsidRPr="006D59F2">
        <w:rPr>
          <w:rFonts w:ascii="Book Antiqua" w:eastAsiaTheme="minorEastAsia" w:hAnsi="Book Antiqua" w:cs="Tahoma"/>
          <w:b/>
          <w:color w:val="000000" w:themeColor="text1"/>
          <w:sz w:val="24"/>
          <w:lang w:eastAsia="ja-JP"/>
        </w:rPr>
        <w:t xml:space="preserve"> </w:t>
      </w:r>
      <w:r w:rsidR="00A86FF2" w:rsidRPr="006D59F2">
        <w:rPr>
          <w:rFonts w:ascii="Book Antiqua" w:eastAsiaTheme="minorEastAsia" w:hAnsi="Book Antiqua" w:cs="Tahoma"/>
          <w:b/>
          <w:color w:val="000000" w:themeColor="text1"/>
          <w:sz w:val="24"/>
          <w:lang w:eastAsia="ja-JP"/>
        </w:rPr>
        <w:t>17147</w:t>
      </w:r>
    </w:p>
    <w:p w:rsidR="008772DE" w:rsidRPr="006D59F2" w:rsidRDefault="008772DE" w:rsidP="00451C76">
      <w:pPr>
        <w:spacing w:line="360" w:lineRule="auto"/>
        <w:rPr>
          <w:rFonts w:ascii="Book Antiqua" w:hAnsi="Book Antiqua" w:cs="Tahoma"/>
          <w:b/>
          <w:color w:val="0000FF"/>
          <w:sz w:val="24"/>
        </w:rPr>
      </w:pPr>
      <w:bookmarkStart w:id="0" w:name="OLE_LINK3"/>
      <w:bookmarkStart w:id="1" w:name="OLE_LINK4"/>
      <w:r w:rsidRPr="006D59F2">
        <w:rPr>
          <w:rFonts w:ascii="Book Antiqua" w:hAnsi="Book Antiqua"/>
          <w:b/>
          <w:color w:val="000000" w:themeColor="text1"/>
          <w:kern w:val="0"/>
          <w:sz w:val="24"/>
        </w:rPr>
        <w:t>Columns:</w:t>
      </w:r>
      <w:bookmarkEnd w:id="0"/>
      <w:bookmarkEnd w:id="1"/>
      <w:r w:rsidRPr="006D59F2">
        <w:rPr>
          <w:rFonts w:ascii="Book Antiqua" w:eastAsia="幼圆" w:hAnsi="Book Antiqua"/>
          <w:b/>
          <w:color w:val="000000" w:themeColor="text1"/>
          <w:sz w:val="24"/>
        </w:rPr>
        <w:t xml:space="preserve"> EDITORIAL</w:t>
      </w:r>
      <w:r w:rsidRPr="006D59F2">
        <w:rPr>
          <w:rFonts w:ascii="Book Antiqua" w:eastAsia="幼圆" w:hAnsi="Book Antiqua"/>
          <w:b/>
          <w:color w:val="0000FF"/>
          <w:sz w:val="24"/>
        </w:rPr>
        <w:br/>
      </w:r>
    </w:p>
    <w:p w:rsidR="008772DE" w:rsidRPr="006D59F2" w:rsidRDefault="005A2383" w:rsidP="00451C76">
      <w:pPr>
        <w:spacing w:line="360" w:lineRule="auto"/>
        <w:rPr>
          <w:rFonts w:ascii="Book Antiqua" w:hAnsi="Book Antiqua" w:cs="Estrangelo Edessa"/>
          <w:b/>
          <w:sz w:val="24"/>
        </w:rPr>
      </w:pPr>
      <w:r w:rsidRPr="006D59F2">
        <w:rPr>
          <w:rFonts w:ascii="Book Antiqua" w:eastAsiaTheme="minorEastAsia" w:hAnsi="Book Antiqua" w:cs="Estrangelo Edessa"/>
          <w:b/>
          <w:sz w:val="24"/>
          <w:lang w:eastAsia="ja-JP"/>
        </w:rPr>
        <w:t>C</w:t>
      </w:r>
      <w:r w:rsidR="008772DE" w:rsidRPr="006D59F2">
        <w:rPr>
          <w:rFonts w:ascii="Book Antiqua" w:hAnsi="Book Antiqua" w:cs="Estrangelo Edessa"/>
          <w:b/>
          <w:sz w:val="24"/>
        </w:rPr>
        <w:t>urrent management of patients with hepatocellular carcinoma</w:t>
      </w:r>
    </w:p>
    <w:p w:rsidR="008772DE" w:rsidRPr="006D59F2" w:rsidRDefault="008772DE" w:rsidP="00451C76">
      <w:pPr>
        <w:autoSpaceDE w:val="0"/>
        <w:autoSpaceDN w:val="0"/>
        <w:adjustRightInd w:val="0"/>
        <w:spacing w:line="360" w:lineRule="auto"/>
        <w:jc w:val="left"/>
        <w:rPr>
          <w:rFonts w:ascii="Book Antiqua" w:hAnsi="Book Antiqua"/>
          <w:color w:val="000000"/>
          <w:kern w:val="0"/>
          <w:sz w:val="24"/>
        </w:rPr>
      </w:pPr>
    </w:p>
    <w:p w:rsidR="008772DE" w:rsidRPr="006D59F2" w:rsidRDefault="008772DE" w:rsidP="00451C76">
      <w:pPr>
        <w:autoSpaceDE w:val="0"/>
        <w:autoSpaceDN w:val="0"/>
        <w:adjustRightInd w:val="0"/>
        <w:spacing w:line="360" w:lineRule="auto"/>
        <w:jc w:val="left"/>
        <w:rPr>
          <w:rFonts w:ascii="Book Antiqua" w:eastAsia="MS Mincho" w:hAnsi="Book Antiqua" w:cs="Tahoma"/>
          <w:kern w:val="0"/>
          <w:sz w:val="24"/>
          <w:lang w:eastAsia="ja-JP"/>
        </w:rPr>
      </w:pPr>
      <w:r w:rsidRPr="006D59F2">
        <w:rPr>
          <w:rFonts w:ascii="Book Antiqua" w:eastAsia="MS Mincho" w:hAnsi="Book Antiqua" w:cs="Tahoma"/>
          <w:kern w:val="0"/>
          <w:sz w:val="24"/>
          <w:lang w:eastAsia="ja-JP"/>
        </w:rPr>
        <w:t xml:space="preserve">Kanda </w:t>
      </w:r>
      <w:r w:rsidR="00451C76" w:rsidRPr="006D59F2">
        <w:rPr>
          <w:rFonts w:ascii="Book Antiqua" w:hAnsi="Book Antiqua" w:cs="Tahoma"/>
          <w:kern w:val="0"/>
          <w:sz w:val="24"/>
        </w:rPr>
        <w:t xml:space="preserve">T </w:t>
      </w:r>
      <w:r w:rsidRPr="006D59F2">
        <w:rPr>
          <w:rFonts w:ascii="Book Antiqua" w:eastAsia="MS Mincho" w:hAnsi="Book Antiqua" w:cs="Tahoma"/>
          <w:i/>
          <w:kern w:val="0"/>
          <w:sz w:val="24"/>
          <w:lang w:eastAsia="ja-JP"/>
        </w:rPr>
        <w:t>et al</w:t>
      </w:r>
      <w:r w:rsidRPr="006D59F2">
        <w:rPr>
          <w:rFonts w:ascii="Book Antiqua" w:hAnsi="Book Antiqua" w:cs="Tahoma"/>
          <w:kern w:val="0"/>
          <w:sz w:val="24"/>
        </w:rPr>
        <w:t xml:space="preserve">. </w:t>
      </w:r>
      <w:r w:rsidRPr="006D59F2">
        <w:rPr>
          <w:rFonts w:ascii="Book Antiqua" w:eastAsia="MS Mincho" w:hAnsi="Book Antiqua" w:cs="Tahoma"/>
          <w:kern w:val="0"/>
          <w:sz w:val="24"/>
          <w:lang w:eastAsia="ja-JP"/>
        </w:rPr>
        <w:t>Current management of HCC-patients</w:t>
      </w:r>
    </w:p>
    <w:p w:rsidR="008772DE" w:rsidRPr="006D59F2" w:rsidRDefault="008772DE" w:rsidP="00451C76">
      <w:pPr>
        <w:spacing w:line="360" w:lineRule="auto"/>
        <w:rPr>
          <w:rFonts w:ascii="Book Antiqua" w:hAnsi="Book Antiqua" w:cs="宋体"/>
          <w:bCs/>
          <w:color w:val="000000"/>
          <w:kern w:val="0"/>
          <w:sz w:val="24"/>
        </w:rPr>
      </w:pPr>
    </w:p>
    <w:p w:rsidR="008772DE" w:rsidRPr="006D59F2" w:rsidRDefault="008772DE" w:rsidP="00451C76">
      <w:pPr>
        <w:spacing w:line="360" w:lineRule="auto"/>
        <w:rPr>
          <w:rFonts w:ascii="Book Antiqua" w:eastAsia="MS Mincho" w:hAnsi="Book Antiqua"/>
          <w:sz w:val="24"/>
          <w:lang w:eastAsia="ja-JP"/>
        </w:rPr>
      </w:pPr>
      <w:r w:rsidRPr="006D59F2">
        <w:rPr>
          <w:rFonts w:ascii="Book Antiqua" w:eastAsia="MS Mincho" w:hAnsi="Book Antiqua"/>
          <w:sz w:val="24"/>
          <w:lang w:eastAsia="ja-JP"/>
        </w:rPr>
        <w:t xml:space="preserve">Tatsuo Kanda, </w:t>
      </w:r>
      <w:r w:rsidR="003E26AA" w:rsidRPr="006D59F2">
        <w:rPr>
          <w:rFonts w:ascii="Book Antiqua" w:eastAsia="MS Mincho" w:hAnsi="Book Antiqua"/>
          <w:sz w:val="24"/>
          <w:lang w:eastAsia="ja-JP"/>
        </w:rPr>
        <w:t xml:space="preserve">Sadahisa Ogasawara, </w:t>
      </w:r>
      <w:proofErr w:type="spellStart"/>
      <w:r w:rsidR="003E26AA" w:rsidRPr="006D59F2">
        <w:rPr>
          <w:rFonts w:ascii="Book Antiqua" w:eastAsia="MS Mincho" w:hAnsi="Book Antiqua"/>
          <w:sz w:val="24"/>
          <w:lang w:eastAsia="ja-JP"/>
        </w:rPr>
        <w:t>Tetsuhiro</w:t>
      </w:r>
      <w:proofErr w:type="spellEnd"/>
      <w:r w:rsidR="003E26AA" w:rsidRPr="006D59F2">
        <w:rPr>
          <w:rFonts w:ascii="Book Antiqua" w:eastAsia="MS Mincho" w:hAnsi="Book Antiqua"/>
          <w:sz w:val="24"/>
          <w:lang w:eastAsia="ja-JP"/>
        </w:rPr>
        <w:t xml:space="preserve"> Chiba, Yuki </w:t>
      </w:r>
      <w:proofErr w:type="spellStart"/>
      <w:r w:rsidR="003E26AA" w:rsidRPr="006D59F2">
        <w:rPr>
          <w:rFonts w:ascii="Book Antiqua" w:eastAsia="MS Mincho" w:hAnsi="Book Antiqua"/>
          <w:sz w:val="24"/>
          <w:lang w:eastAsia="ja-JP"/>
        </w:rPr>
        <w:t>Haga</w:t>
      </w:r>
      <w:proofErr w:type="spellEnd"/>
      <w:r w:rsidR="003E26AA" w:rsidRPr="006D59F2">
        <w:rPr>
          <w:rFonts w:ascii="Book Antiqua" w:eastAsia="MS Mincho" w:hAnsi="Book Antiqua"/>
          <w:sz w:val="24"/>
          <w:lang w:eastAsia="ja-JP"/>
        </w:rPr>
        <w:t xml:space="preserve">, </w:t>
      </w:r>
      <w:r w:rsidRPr="006D59F2">
        <w:rPr>
          <w:rFonts w:ascii="Book Antiqua" w:eastAsia="MS Mincho" w:hAnsi="Book Antiqua"/>
          <w:sz w:val="24"/>
          <w:lang w:eastAsia="ja-JP"/>
        </w:rPr>
        <w:t xml:space="preserve">Masao </w:t>
      </w:r>
      <w:proofErr w:type="spellStart"/>
      <w:r w:rsidRPr="006D59F2">
        <w:rPr>
          <w:rFonts w:ascii="Book Antiqua" w:eastAsia="MS Mincho" w:hAnsi="Book Antiqua"/>
          <w:sz w:val="24"/>
          <w:lang w:eastAsia="ja-JP"/>
        </w:rPr>
        <w:t>Omata</w:t>
      </w:r>
      <w:proofErr w:type="spellEnd"/>
      <w:r w:rsidRPr="006D59F2">
        <w:rPr>
          <w:rFonts w:ascii="Book Antiqua" w:eastAsia="MS Mincho" w:hAnsi="Book Antiqua"/>
          <w:sz w:val="24"/>
          <w:lang w:eastAsia="ja-JP"/>
        </w:rPr>
        <w:t>, Osamu Yokosuka</w:t>
      </w:r>
    </w:p>
    <w:p w:rsidR="008772DE" w:rsidRPr="006D59F2" w:rsidRDefault="008772DE" w:rsidP="00451C76">
      <w:pPr>
        <w:spacing w:line="360" w:lineRule="auto"/>
        <w:rPr>
          <w:rFonts w:ascii="Book Antiqua" w:hAnsi="Book Antiqua"/>
          <w:sz w:val="24"/>
        </w:rPr>
      </w:pPr>
    </w:p>
    <w:p w:rsidR="008772DE" w:rsidRPr="006D59F2" w:rsidRDefault="008772DE" w:rsidP="00451C76">
      <w:pPr>
        <w:spacing w:line="360" w:lineRule="auto"/>
        <w:rPr>
          <w:rFonts w:ascii="Book Antiqua" w:hAnsi="Book Antiqua"/>
          <w:sz w:val="24"/>
        </w:rPr>
      </w:pPr>
      <w:r w:rsidRPr="006D59F2">
        <w:rPr>
          <w:rFonts w:ascii="Book Antiqua" w:eastAsia="MS Mincho" w:hAnsi="Book Antiqua"/>
          <w:b/>
          <w:sz w:val="24"/>
          <w:lang w:eastAsia="ja-JP"/>
        </w:rPr>
        <w:t>Tatsuo Kanda</w:t>
      </w:r>
      <w:r w:rsidRPr="006D59F2">
        <w:rPr>
          <w:rFonts w:ascii="Book Antiqua" w:hAnsi="Book Antiqua"/>
          <w:b/>
          <w:sz w:val="24"/>
        </w:rPr>
        <w:t xml:space="preserve">, </w:t>
      </w:r>
      <w:r w:rsidR="003E26AA" w:rsidRPr="006D59F2">
        <w:rPr>
          <w:rFonts w:ascii="Book Antiqua" w:eastAsiaTheme="minorEastAsia" w:hAnsi="Book Antiqua"/>
          <w:b/>
          <w:sz w:val="24"/>
          <w:lang w:eastAsia="ja-JP"/>
        </w:rPr>
        <w:t xml:space="preserve">Sadahisa Ogasawara, </w:t>
      </w:r>
      <w:proofErr w:type="spellStart"/>
      <w:r w:rsidR="003E26AA" w:rsidRPr="006D59F2">
        <w:rPr>
          <w:rFonts w:ascii="Book Antiqua" w:eastAsiaTheme="minorEastAsia" w:hAnsi="Book Antiqua"/>
          <w:b/>
          <w:sz w:val="24"/>
          <w:lang w:eastAsia="ja-JP"/>
        </w:rPr>
        <w:t>Tetsuhiro</w:t>
      </w:r>
      <w:proofErr w:type="spellEnd"/>
      <w:r w:rsidR="003E26AA" w:rsidRPr="006D59F2">
        <w:rPr>
          <w:rFonts w:ascii="Book Antiqua" w:eastAsiaTheme="minorEastAsia" w:hAnsi="Book Antiqua"/>
          <w:b/>
          <w:sz w:val="24"/>
          <w:lang w:eastAsia="ja-JP"/>
        </w:rPr>
        <w:t xml:space="preserve"> Chiba, Yuki </w:t>
      </w:r>
      <w:proofErr w:type="spellStart"/>
      <w:r w:rsidR="003E26AA" w:rsidRPr="006D59F2">
        <w:rPr>
          <w:rFonts w:ascii="Book Antiqua" w:eastAsiaTheme="minorEastAsia" w:hAnsi="Book Antiqua"/>
          <w:b/>
          <w:sz w:val="24"/>
          <w:lang w:eastAsia="ja-JP"/>
        </w:rPr>
        <w:t>Haga</w:t>
      </w:r>
      <w:proofErr w:type="spellEnd"/>
      <w:r w:rsidR="003E26AA" w:rsidRPr="006D59F2">
        <w:rPr>
          <w:rFonts w:ascii="Book Antiqua" w:eastAsiaTheme="minorEastAsia" w:hAnsi="Book Antiqua"/>
          <w:b/>
          <w:sz w:val="24"/>
          <w:lang w:eastAsia="ja-JP"/>
        </w:rPr>
        <w:t xml:space="preserve">, </w:t>
      </w:r>
      <w:r w:rsidRPr="006D59F2">
        <w:rPr>
          <w:rFonts w:ascii="Book Antiqua" w:eastAsia="MS Mincho" w:hAnsi="Book Antiqua"/>
          <w:b/>
          <w:sz w:val="24"/>
          <w:lang w:eastAsia="ja-JP"/>
        </w:rPr>
        <w:t xml:space="preserve">Osamu Yokosuka, </w:t>
      </w:r>
      <w:r w:rsidRPr="006D59F2">
        <w:rPr>
          <w:rFonts w:ascii="Book Antiqua" w:eastAsia="MS Mincho" w:hAnsi="Book Antiqua"/>
          <w:sz w:val="24"/>
          <w:lang w:eastAsia="ja-JP"/>
        </w:rPr>
        <w:t xml:space="preserve">Department of Gastroenterology and Nephrology, </w:t>
      </w:r>
      <w:r w:rsidR="00D849D9" w:rsidRPr="006D59F2">
        <w:rPr>
          <w:rFonts w:ascii="Book Antiqua" w:eastAsia="MS Mincho" w:hAnsi="Book Antiqua"/>
          <w:sz w:val="24"/>
          <w:lang w:eastAsia="ja-JP"/>
        </w:rPr>
        <w:t>Graduate School of Medicine,</w:t>
      </w:r>
      <w:r w:rsidR="00D849D9">
        <w:rPr>
          <w:rFonts w:ascii="Book Antiqua" w:hAnsi="Book Antiqua" w:hint="eastAsia"/>
          <w:sz w:val="24"/>
        </w:rPr>
        <w:t xml:space="preserve"> </w:t>
      </w:r>
      <w:r w:rsidRPr="006D59F2">
        <w:rPr>
          <w:rFonts w:ascii="Book Antiqua" w:eastAsia="MS Mincho" w:hAnsi="Book Antiqua"/>
          <w:sz w:val="24"/>
          <w:lang w:eastAsia="ja-JP"/>
        </w:rPr>
        <w:t xml:space="preserve">Chiba University, </w:t>
      </w:r>
      <w:r w:rsidR="00D849D9">
        <w:rPr>
          <w:rFonts w:ascii="Book Antiqua" w:eastAsia="MS Mincho" w:hAnsi="Book Antiqua"/>
          <w:sz w:val="24"/>
          <w:lang w:eastAsia="ja-JP"/>
        </w:rPr>
        <w:t>Chuo-</w:t>
      </w:r>
      <w:proofErr w:type="spellStart"/>
      <w:r w:rsidR="00D849D9">
        <w:rPr>
          <w:rFonts w:ascii="Book Antiqua" w:eastAsia="MS Mincho" w:hAnsi="Book Antiqua"/>
          <w:sz w:val="24"/>
          <w:lang w:eastAsia="ja-JP"/>
        </w:rPr>
        <w:t>ku</w:t>
      </w:r>
      <w:proofErr w:type="spellEnd"/>
      <w:r w:rsidR="00D849D9">
        <w:rPr>
          <w:rFonts w:ascii="Book Antiqua" w:eastAsia="MS Mincho" w:hAnsi="Book Antiqua"/>
          <w:sz w:val="24"/>
          <w:lang w:eastAsia="ja-JP"/>
        </w:rPr>
        <w:t>,</w:t>
      </w:r>
      <w:r w:rsidR="00D849D9">
        <w:rPr>
          <w:rFonts w:ascii="Book Antiqua" w:hAnsi="Book Antiqua" w:hint="eastAsia"/>
          <w:sz w:val="24"/>
        </w:rPr>
        <w:t xml:space="preserve"> </w:t>
      </w:r>
      <w:r w:rsidRPr="006D59F2">
        <w:rPr>
          <w:rFonts w:ascii="Book Antiqua" w:eastAsia="MS Mincho" w:hAnsi="Book Antiqua"/>
          <w:sz w:val="24"/>
          <w:lang w:eastAsia="ja-JP"/>
        </w:rPr>
        <w:t>Chiba 260-8677, Japan</w:t>
      </w:r>
    </w:p>
    <w:p w:rsidR="003770D0" w:rsidRPr="006D59F2" w:rsidRDefault="003770D0" w:rsidP="00451C76">
      <w:pPr>
        <w:spacing w:line="360" w:lineRule="auto"/>
        <w:rPr>
          <w:rFonts w:ascii="Book Antiqua" w:hAnsi="Book Antiqua"/>
          <w:sz w:val="24"/>
        </w:rPr>
      </w:pPr>
      <w:r w:rsidRPr="006D59F2">
        <w:rPr>
          <w:rFonts w:ascii="Book Antiqua" w:eastAsia="MS Mincho" w:hAnsi="Book Antiqua"/>
          <w:b/>
          <w:sz w:val="24"/>
          <w:lang w:eastAsia="ja-JP"/>
        </w:rPr>
        <w:t xml:space="preserve">Masao </w:t>
      </w:r>
      <w:proofErr w:type="spellStart"/>
      <w:r w:rsidRPr="006D59F2">
        <w:rPr>
          <w:rFonts w:ascii="Book Antiqua" w:eastAsia="MS Mincho" w:hAnsi="Book Antiqua"/>
          <w:b/>
          <w:sz w:val="24"/>
          <w:lang w:eastAsia="ja-JP"/>
        </w:rPr>
        <w:t>Omata</w:t>
      </w:r>
      <w:proofErr w:type="spellEnd"/>
      <w:r w:rsidRPr="006D59F2">
        <w:rPr>
          <w:rFonts w:ascii="Book Antiqua" w:eastAsia="MS Mincho" w:hAnsi="Book Antiqua"/>
          <w:b/>
          <w:sz w:val="24"/>
          <w:lang w:eastAsia="ja-JP"/>
        </w:rPr>
        <w:t>,</w:t>
      </w:r>
      <w:r w:rsidRPr="006D59F2">
        <w:rPr>
          <w:rFonts w:ascii="Book Antiqua" w:hAnsi="Book Antiqua"/>
          <w:sz w:val="24"/>
        </w:rPr>
        <w:t xml:space="preserve"> </w:t>
      </w:r>
      <w:r w:rsidRPr="006D59F2">
        <w:rPr>
          <w:rFonts w:ascii="Book Antiqua" w:eastAsia="MS Mincho" w:hAnsi="Book Antiqua"/>
          <w:sz w:val="24"/>
          <w:lang w:eastAsia="ja-JP"/>
        </w:rPr>
        <w:t>Yamanashi Hospitals (Central and Kita) Organization, Kofu-</w:t>
      </w:r>
      <w:proofErr w:type="spellStart"/>
      <w:r w:rsidRPr="006D59F2">
        <w:rPr>
          <w:rFonts w:ascii="Book Antiqua" w:eastAsia="MS Mincho" w:hAnsi="Book Antiqua"/>
          <w:sz w:val="24"/>
          <w:lang w:eastAsia="ja-JP"/>
        </w:rPr>
        <w:t>shi</w:t>
      </w:r>
      <w:proofErr w:type="spellEnd"/>
      <w:r w:rsidRPr="006D59F2">
        <w:rPr>
          <w:rFonts w:ascii="Book Antiqua" w:eastAsia="MS Mincho" w:hAnsi="Book Antiqua"/>
          <w:sz w:val="24"/>
          <w:lang w:eastAsia="ja-JP"/>
        </w:rPr>
        <w:t>, Yamanashi 400-8506, Japan</w:t>
      </w:r>
    </w:p>
    <w:p w:rsidR="008772DE" w:rsidRPr="006D59F2" w:rsidRDefault="008772DE" w:rsidP="00451C76">
      <w:pPr>
        <w:spacing w:line="360" w:lineRule="auto"/>
        <w:rPr>
          <w:rFonts w:ascii="Book Antiqua" w:eastAsia="MS Mincho" w:hAnsi="Book Antiqua"/>
          <w:sz w:val="24"/>
          <w:lang w:eastAsia="ja-JP"/>
        </w:rPr>
      </w:pPr>
      <w:r w:rsidRPr="006D59F2">
        <w:rPr>
          <w:rFonts w:ascii="Book Antiqua" w:eastAsia="MS Mincho" w:hAnsi="Book Antiqua"/>
          <w:b/>
          <w:sz w:val="24"/>
          <w:lang w:eastAsia="ja-JP"/>
        </w:rPr>
        <w:t xml:space="preserve">Masao </w:t>
      </w:r>
      <w:proofErr w:type="spellStart"/>
      <w:r w:rsidRPr="006D59F2">
        <w:rPr>
          <w:rFonts w:ascii="Book Antiqua" w:eastAsia="MS Mincho" w:hAnsi="Book Antiqua"/>
          <w:b/>
          <w:sz w:val="24"/>
          <w:lang w:eastAsia="ja-JP"/>
        </w:rPr>
        <w:t>Omata</w:t>
      </w:r>
      <w:proofErr w:type="spellEnd"/>
      <w:r w:rsidRPr="006D59F2">
        <w:rPr>
          <w:rFonts w:ascii="Book Antiqua" w:eastAsia="MS Mincho" w:hAnsi="Book Antiqua"/>
          <w:b/>
          <w:sz w:val="24"/>
          <w:lang w:eastAsia="ja-JP"/>
        </w:rPr>
        <w:t xml:space="preserve">, </w:t>
      </w:r>
      <w:r w:rsidR="006206DD" w:rsidRPr="006D59F2">
        <w:rPr>
          <w:rFonts w:ascii="Book Antiqua" w:eastAsia="MS Mincho" w:hAnsi="Book Antiqua"/>
          <w:sz w:val="24"/>
          <w:lang w:eastAsia="ja-JP"/>
        </w:rPr>
        <w:t xml:space="preserve">University of Tokyo, </w:t>
      </w:r>
      <w:proofErr w:type="spellStart"/>
      <w:r w:rsidR="00854E48" w:rsidRPr="006D59F2">
        <w:rPr>
          <w:rFonts w:ascii="Book Antiqua" w:eastAsia="MS Mincho" w:hAnsi="Book Antiqua"/>
          <w:sz w:val="24"/>
          <w:lang w:eastAsia="ja-JP"/>
        </w:rPr>
        <w:t>Hongo</w:t>
      </w:r>
      <w:proofErr w:type="spellEnd"/>
      <w:r w:rsidR="00854E48" w:rsidRPr="006D59F2">
        <w:rPr>
          <w:rFonts w:ascii="Book Antiqua" w:eastAsia="MS Mincho" w:hAnsi="Book Antiqua"/>
          <w:sz w:val="24"/>
          <w:lang w:eastAsia="ja-JP"/>
        </w:rPr>
        <w:t>, Bunkyo-</w:t>
      </w:r>
      <w:proofErr w:type="spellStart"/>
      <w:r w:rsidR="00854E48" w:rsidRPr="006D59F2">
        <w:rPr>
          <w:rFonts w:ascii="Book Antiqua" w:eastAsia="MS Mincho" w:hAnsi="Book Antiqua"/>
          <w:sz w:val="24"/>
          <w:lang w:eastAsia="ja-JP"/>
        </w:rPr>
        <w:t>ku</w:t>
      </w:r>
      <w:proofErr w:type="spellEnd"/>
      <w:r w:rsidR="00854E48" w:rsidRPr="006D59F2">
        <w:rPr>
          <w:rFonts w:ascii="Book Antiqua" w:eastAsia="MS Mincho" w:hAnsi="Book Antiqua"/>
          <w:sz w:val="24"/>
          <w:lang w:eastAsia="ja-JP"/>
        </w:rPr>
        <w:t>, Tokyo 113-8655</w:t>
      </w:r>
      <w:r w:rsidR="006206DD" w:rsidRPr="006D59F2">
        <w:rPr>
          <w:rFonts w:ascii="Book Antiqua" w:eastAsia="MS Mincho" w:hAnsi="Book Antiqua"/>
          <w:sz w:val="24"/>
          <w:lang w:eastAsia="ja-JP"/>
        </w:rPr>
        <w:t>, Japan</w:t>
      </w:r>
    </w:p>
    <w:p w:rsidR="008772DE" w:rsidRPr="006D59F2" w:rsidRDefault="008772DE" w:rsidP="00451C76">
      <w:pPr>
        <w:spacing w:line="360" w:lineRule="auto"/>
        <w:rPr>
          <w:rFonts w:ascii="Book Antiqua" w:eastAsia="MS Mincho" w:hAnsi="Book Antiqua"/>
          <w:b/>
          <w:sz w:val="24"/>
          <w:lang w:eastAsia="ja-JP"/>
        </w:rPr>
      </w:pPr>
    </w:p>
    <w:p w:rsidR="008772DE" w:rsidRPr="006D59F2" w:rsidRDefault="008772DE" w:rsidP="00451C76">
      <w:pPr>
        <w:spacing w:line="360" w:lineRule="auto"/>
        <w:rPr>
          <w:rFonts w:ascii="Book Antiqua" w:hAnsi="Book Antiqua"/>
          <w:b/>
          <w:sz w:val="24"/>
        </w:rPr>
      </w:pPr>
      <w:r w:rsidRPr="006D59F2">
        <w:rPr>
          <w:rFonts w:ascii="Book Antiqua" w:hAnsi="Book Antiqua"/>
          <w:b/>
          <w:sz w:val="24"/>
        </w:rPr>
        <w:t xml:space="preserve">Author contributions: </w:t>
      </w:r>
      <w:r w:rsidRPr="006D59F2">
        <w:rPr>
          <w:rFonts w:ascii="Book Antiqua" w:eastAsia="MS Mincho" w:hAnsi="Book Antiqua"/>
          <w:sz w:val="24"/>
          <w:lang w:eastAsia="ja-JP"/>
        </w:rPr>
        <w:t xml:space="preserve">Kanda T, </w:t>
      </w:r>
      <w:r w:rsidR="003E26AA" w:rsidRPr="006D59F2">
        <w:rPr>
          <w:rFonts w:ascii="Book Antiqua" w:eastAsia="MS Mincho" w:hAnsi="Book Antiqua"/>
          <w:sz w:val="24"/>
          <w:lang w:eastAsia="ja-JP"/>
        </w:rPr>
        <w:t xml:space="preserve">Ogasawara S, Chiba T, </w:t>
      </w:r>
      <w:proofErr w:type="spellStart"/>
      <w:r w:rsidR="003E26AA" w:rsidRPr="006D59F2">
        <w:rPr>
          <w:rFonts w:ascii="Book Antiqua" w:eastAsia="MS Mincho" w:hAnsi="Book Antiqua"/>
          <w:sz w:val="24"/>
          <w:lang w:eastAsia="ja-JP"/>
        </w:rPr>
        <w:t>Haga</w:t>
      </w:r>
      <w:proofErr w:type="spellEnd"/>
      <w:r w:rsidR="003E26AA" w:rsidRPr="006D59F2">
        <w:rPr>
          <w:rFonts w:ascii="Book Antiqua" w:eastAsia="MS Mincho" w:hAnsi="Book Antiqua"/>
          <w:sz w:val="24"/>
          <w:lang w:eastAsia="ja-JP"/>
        </w:rPr>
        <w:t xml:space="preserve"> Y, </w:t>
      </w:r>
      <w:proofErr w:type="spellStart"/>
      <w:r w:rsidRPr="006D59F2">
        <w:rPr>
          <w:rFonts w:ascii="Book Antiqua" w:eastAsia="MS Mincho" w:hAnsi="Book Antiqua"/>
          <w:sz w:val="24"/>
          <w:lang w:eastAsia="ja-JP"/>
        </w:rPr>
        <w:t>Omata</w:t>
      </w:r>
      <w:proofErr w:type="spellEnd"/>
      <w:r w:rsidRPr="006D59F2">
        <w:rPr>
          <w:rFonts w:ascii="Book Antiqua" w:eastAsia="MS Mincho" w:hAnsi="Book Antiqua"/>
          <w:sz w:val="24"/>
          <w:lang w:eastAsia="ja-JP"/>
        </w:rPr>
        <w:t xml:space="preserve"> M and Yokosuka O </w:t>
      </w:r>
      <w:r w:rsidRPr="006D59F2">
        <w:rPr>
          <w:rFonts w:ascii="Book Antiqua" w:hAnsi="Book Antiqua" w:cs="Tahoma"/>
          <w:spacing w:val="-5"/>
          <w:sz w:val="24"/>
        </w:rPr>
        <w:t>solely contributed to this paper.</w:t>
      </w:r>
    </w:p>
    <w:p w:rsidR="008772DE" w:rsidRPr="006D59F2" w:rsidRDefault="008772DE" w:rsidP="00451C76">
      <w:pPr>
        <w:spacing w:line="360" w:lineRule="auto"/>
        <w:rPr>
          <w:rFonts w:ascii="Book Antiqua" w:hAnsi="Book Antiqua"/>
          <w:b/>
          <w:sz w:val="24"/>
        </w:rPr>
      </w:pPr>
    </w:p>
    <w:p w:rsidR="00424EAB" w:rsidRPr="006D59F2" w:rsidRDefault="008772DE" w:rsidP="00451C76">
      <w:pPr>
        <w:spacing w:line="360" w:lineRule="auto"/>
        <w:rPr>
          <w:rFonts w:ascii="Book Antiqua" w:hAnsi="Book Antiqua"/>
          <w:sz w:val="24"/>
        </w:rPr>
      </w:pPr>
      <w:r w:rsidRPr="006D59F2">
        <w:rPr>
          <w:rFonts w:ascii="Book Antiqua" w:hAnsi="Book Antiqua"/>
          <w:b/>
          <w:sz w:val="24"/>
        </w:rPr>
        <w:t>Conflict-of-interest:</w:t>
      </w:r>
      <w:r w:rsidRPr="006D59F2">
        <w:rPr>
          <w:rFonts w:ascii="Book Antiqua" w:eastAsia="MS Mincho" w:hAnsi="Book Antiqua"/>
          <w:b/>
          <w:sz w:val="24"/>
          <w:lang w:eastAsia="ja-JP"/>
        </w:rPr>
        <w:t xml:space="preserve"> </w:t>
      </w:r>
      <w:r w:rsidR="00424EAB" w:rsidRPr="006D59F2">
        <w:rPr>
          <w:rFonts w:ascii="Book Antiqua" w:eastAsia="MS Mincho" w:hAnsi="Book Antiqua"/>
          <w:sz w:val="24"/>
          <w:lang w:eastAsia="ja-JP"/>
        </w:rPr>
        <w:t xml:space="preserve">Dr. </w:t>
      </w:r>
      <w:r w:rsidR="00203198" w:rsidRPr="006D59F2">
        <w:rPr>
          <w:rFonts w:ascii="Book Antiqua" w:eastAsia="MS Mincho" w:hAnsi="Book Antiqua"/>
          <w:sz w:val="24"/>
          <w:lang w:eastAsia="ja-JP"/>
        </w:rPr>
        <w:t>Sadahisa Ogasawara</w:t>
      </w:r>
      <w:r w:rsidR="00581496" w:rsidRPr="006D59F2">
        <w:rPr>
          <w:rFonts w:ascii="Book Antiqua" w:eastAsia="MS Mincho" w:hAnsi="Book Antiqua"/>
          <w:sz w:val="24"/>
          <w:lang w:eastAsia="ja-JP"/>
        </w:rPr>
        <w:t xml:space="preserve">, Dr. </w:t>
      </w:r>
      <w:proofErr w:type="spellStart"/>
      <w:r w:rsidR="00581496" w:rsidRPr="006D59F2">
        <w:rPr>
          <w:rFonts w:ascii="Book Antiqua" w:eastAsia="MS Mincho" w:hAnsi="Book Antiqua"/>
          <w:sz w:val="24"/>
          <w:lang w:eastAsia="ja-JP"/>
        </w:rPr>
        <w:t>Tetsuhiro</w:t>
      </w:r>
      <w:proofErr w:type="spellEnd"/>
      <w:r w:rsidR="00581496" w:rsidRPr="006D59F2">
        <w:rPr>
          <w:rFonts w:ascii="Book Antiqua" w:eastAsia="MS Mincho" w:hAnsi="Book Antiqua"/>
          <w:sz w:val="24"/>
          <w:lang w:eastAsia="ja-JP"/>
        </w:rPr>
        <w:t xml:space="preserve"> Chiba</w:t>
      </w:r>
      <w:r w:rsidR="00203198" w:rsidRPr="006D59F2">
        <w:rPr>
          <w:rFonts w:ascii="Book Antiqua" w:eastAsia="MS Mincho" w:hAnsi="Book Antiqua"/>
          <w:sz w:val="24"/>
          <w:lang w:eastAsia="ja-JP"/>
        </w:rPr>
        <w:t xml:space="preserve"> and Prof. </w:t>
      </w:r>
      <w:r w:rsidR="00424EAB" w:rsidRPr="006D59F2">
        <w:rPr>
          <w:rFonts w:ascii="Book Antiqua" w:eastAsia="MS Mincho" w:hAnsi="Book Antiqua"/>
          <w:sz w:val="24"/>
          <w:lang w:eastAsia="ja-JP"/>
        </w:rPr>
        <w:t xml:space="preserve">Masao </w:t>
      </w:r>
      <w:proofErr w:type="spellStart"/>
      <w:r w:rsidR="00424EAB" w:rsidRPr="006D59F2">
        <w:rPr>
          <w:rFonts w:ascii="Book Antiqua" w:eastAsia="MS Mincho" w:hAnsi="Book Antiqua"/>
          <w:sz w:val="24"/>
          <w:lang w:eastAsia="ja-JP"/>
        </w:rPr>
        <w:t>Omata</w:t>
      </w:r>
      <w:proofErr w:type="spellEnd"/>
      <w:r w:rsidR="00203198" w:rsidRPr="006D59F2">
        <w:rPr>
          <w:rFonts w:ascii="Book Antiqua" w:eastAsia="MS Mincho" w:hAnsi="Book Antiqua"/>
          <w:sz w:val="24"/>
          <w:lang w:eastAsia="ja-JP"/>
        </w:rPr>
        <w:t xml:space="preserve"> have</w:t>
      </w:r>
      <w:r w:rsidR="00424EAB" w:rsidRPr="006D59F2">
        <w:rPr>
          <w:rFonts w:ascii="Book Antiqua" w:eastAsia="MS Mincho" w:hAnsi="Book Antiqua"/>
          <w:sz w:val="24"/>
          <w:lang w:eastAsia="ja-JP"/>
        </w:rPr>
        <w:t xml:space="preserve"> no conflict of interest to declare. Dr. Tatsuo Kanda reports receiving lecture fees from Chugai Pharmaceutical, MSD, Tanabe-Mitsubishi, </w:t>
      </w:r>
      <w:r w:rsidR="00424EAB" w:rsidRPr="006D59F2">
        <w:rPr>
          <w:rFonts w:ascii="Book Antiqua" w:eastAsia="MS Mincho" w:hAnsi="Book Antiqua"/>
          <w:sz w:val="24"/>
          <w:lang w:eastAsia="ja-JP"/>
        </w:rPr>
        <w:lastRenderedPageBreak/>
        <w:t>Daiichi-Sankyo, and Bristol-Myers Squibb, and Prof. Osamu Yokosuka reports receiving grant support from Chugai Pharmaceutical, Bayer, MSD, Daiichi-Sankyo, Tanabe-Mitsubishi, and Bristol-Myers Squibb.</w:t>
      </w:r>
    </w:p>
    <w:p w:rsidR="00854E48" w:rsidRPr="006D59F2" w:rsidRDefault="00854E48" w:rsidP="00451C76">
      <w:pPr>
        <w:spacing w:line="360" w:lineRule="auto"/>
        <w:rPr>
          <w:rFonts w:ascii="Book Antiqua" w:hAnsi="Book Antiqua"/>
          <w:b/>
          <w:sz w:val="24"/>
        </w:rPr>
      </w:pPr>
    </w:p>
    <w:p w:rsidR="00854E48" w:rsidRPr="006D59F2" w:rsidRDefault="00854E48" w:rsidP="00451C76">
      <w:pPr>
        <w:widowControl/>
        <w:spacing w:line="360" w:lineRule="auto"/>
        <w:rPr>
          <w:rFonts w:ascii="Book Antiqua" w:hAnsi="Book Antiqua" w:cs="宋体"/>
          <w:color w:val="000000" w:themeColor="text1"/>
          <w:kern w:val="0"/>
          <w:sz w:val="24"/>
        </w:rPr>
      </w:pPr>
      <w:bookmarkStart w:id="2" w:name="OLE_LINK507"/>
      <w:bookmarkStart w:id="3" w:name="OLE_LINK506"/>
      <w:bookmarkStart w:id="4" w:name="OLE_LINK496"/>
      <w:bookmarkStart w:id="5" w:name="OLE_LINK479"/>
      <w:r w:rsidRPr="006D59F2">
        <w:rPr>
          <w:rFonts w:ascii="Book Antiqua" w:hAnsi="Book Antiqua" w:cs="宋体"/>
          <w:b/>
          <w:color w:val="000000" w:themeColor="text1"/>
          <w:kern w:val="0"/>
          <w:sz w:val="24"/>
        </w:rPr>
        <w:t xml:space="preserve">Open-Access: </w:t>
      </w:r>
      <w:r w:rsidRPr="006D59F2">
        <w:rPr>
          <w:rFonts w:ascii="Book Antiqua" w:hAnsi="Book Antiqua" w:cs="宋体"/>
          <w:color w:val="000000" w:themeColor="text1"/>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D59F2">
          <w:rPr>
            <w:rFonts w:ascii="Book Antiqua" w:hAnsi="Book Antiqua" w:cs="宋体"/>
            <w:color w:val="000000" w:themeColor="text1"/>
            <w:kern w:val="0"/>
            <w:sz w:val="24"/>
            <w:u w:val="single"/>
          </w:rPr>
          <w:t>http://creativecommons.org/licenses/by-nc/4.0/</w:t>
        </w:r>
      </w:hyperlink>
      <w:bookmarkEnd w:id="2"/>
      <w:bookmarkEnd w:id="3"/>
      <w:bookmarkEnd w:id="4"/>
      <w:bookmarkEnd w:id="5"/>
    </w:p>
    <w:p w:rsidR="008772DE" w:rsidRPr="006D59F2" w:rsidRDefault="008772DE" w:rsidP="00451C76">
      <w:pPr>
        <w:spacing w:line="360" w:lineRule="auto"/>
        <w:rPr>
          <w:rFonts w:ascii="Book Antiqua" w:hAnsi="Book Antiqua"/>
          <w:sz w:val="24"/>
        </w:rPr>
      </w:pPr>
    </w:p>
    <w:p w:rsidR="008772DE" w:rsidRPr="006D59F2" w:rsidRDefault="008772DE" w:rsidP="00451C76">
      <w:pPr>
        <w:spacing w:line="360" w:lineRule="auto"/>
        <w:rPr>
          <w:rFonts w:ascii="Book Antiqua" w:hAnsi="Book Antiqua"/>
          <w:sz w:val="24"/>
        </w:rPr>
      </w:pPr>
      <w:r w:rsidRPr="006D59F2">
        <w:rPr>
          <w:rFonts w:ascii="Book Antiqua" w:hAnsi="Book Antiqua"/>
          <w:b/>
          <w:sz w:val="24"/>
        </w:rPr>
        <w:t>Correspondence to:</w:t>
      </w:r>
      <w:r w:rsidRPr="006D59F2">
        <w:rPr>
          <w:rFonts w:ascii="Book Antiqua" w:hAnsi="Book Antiqua"/>
          <w:sz w:val="24"/>
        </w:rPr>
        <w:t xml:space="preserve"> </w:t>
      </w:r>
      <w:r w:rsidRPr="006D59F2">
        <w:rPr>
          <w:rFonts w:ascii="Book Antiqua" w:eastAsia="MS Mincho" w:hAnsi="Book Antiqua"/>
          <w:b/>
          <w:sz w:val="24"/>
          <w:lang w:eastAsia="ja-JP"/>
        </w:rPr>
        <w:t>Tatsuo Kanda</w:t>
      </w:r>
      <w:r w:rsidRPr="006D59F2">
        <w:rPr>
          <w:rFonts w:ascii="Book Antiqua" w:hAnsi="Book Antiqua"/>
          <w:b/>
          <w:sz w:val="24"/>
        </w:rPr>
        <w:t xml:space="preserve">, MD, </w:t>
      </w:r>
      <w:r w:rsidRPr="006D59F2">
        <w:rPr>
          <w:rFonts w:ascii="Book Antiqua" w:eastAsia="MS Mincho" w:hAnsi="Book Antiqua"/>
          <w:b/>
          <w:sz w:val="24"/>
          <w:lang w:eastAsia="ja-JP"/>
        </w:rPr>
        <w:t>PhD</w:t>
      </w:r>
      <w:r w:rsidRPr="006D59F2">
        <w:rPr>
          <w:rFonts w:ascii="Book Antiqua" w:hAnsi="Book Antiqua"/>
          <w:b/>
          <w:sz w:val="24"/>
        </w:rPr>
        <w:t xml:space="preserve">, </w:t>
      </w:r>
      <w:r w:rsidRPr="006D59F2">
        <w:rPr>
          <w:rFonts w:ascii="Book Antiqua" w:eastAsia="MS Mincho" w:hAnsi="Book Antiqua"/>
          <w:b/>
          <w:sz w:val="24"/>
          <w:lang w:eastAsia="ja-JP"/>
        </w:rPr>
        <w:t xml:space="preserve">Associate </w:t>
      </w:r>
      <w:r w:rsidRPr="006D59F2">
        <w:rPr>
          <w:rFonts w:ascii="Book Antiqua" w:hAnsi="Book Antiqua"/>
          <w:b/>
          <w:sz w:val="24"/>
        </w:rPr>
        <w:t>Professor</w:t>
      </w:r>
      <w:r w:rsidRPr="006D59F2">
        <w:rPr>
          <w:rFonts w:ascii="Book Antiqua" w:hAnsi="Book Antiqua"/>
          <w:sz w:val="24"/>
        </w:rPr>
        <w:t xml:space="preserve">, </w:t>
      </w:r>
      <w:r w:rsidRPr="006D59F2">
        <w:rPr>
          <w:rFonts w:ascii="Book Antiqua" w:eastAsia="MS Mincho" w:hAnsi="Book Antiqua"/>
          <w:sz w:val="24"/>
          <w:lang w:eastAsia="ja-JP"/>
        </w:rPr>
        <w:t xml:space="preserve">Department of Gastroenterology and Nephrology, </w:t>
      </w:r>
      <w:r w:rsidR="00D849D9" w:rsidRPr="006D59F2">
        <w:rPr>
          <w:rFonts w:ascii="Book Antiqua" w:eastAsia="MS Mincho" w:hAnsi="Book Antiqua"/>
          <w:sz w:val="24"/>
          <w:lang w:eastAsia="ja-JP"/>
        </w:rPr>
        <w:t>Graduate School of Medicine,</w:t>
      </w:r>
      <w:r w:rsidR="00D849D9">
        <w:rPr>
          <w:rFonts w:ascii="Book Antiqua" w:hAnsi="Book Antiqua" w:hint="eastAsia"/>
          <w:sz w:val="24"/>
        </w:rPr>
        <w:t xml:space="preserve"> </w:t>
      </w:r>
      <w:r w:rsidRPr="006D59F2">
        <w:rPr>
          <w:rFonts w:ascii="Book Antiqua" w:eastAsia="MS Mincho" w:hAnsi="Book Antiqua"/>
          <w:sz w:val="24"/>
          <w:lang w:eastAsia="ja-JP"/>
        </w:rPr>
        <w:t>Chiba University,</w:t>
      </w:r>
      <w:r w:rsidR="00D849D9" w:rsidRPr="00D849D9">
        <w:t xml:space="preserve"> </w:t>
      </w:r>
      <w:r w:rsidR="00D849D9">
        <w:rPr>
          <w:rFonts w:ascii="Book Antiqua" w:eastAsia="MS Mincho" w:hAnsi="Book Antiqua"/>
          <w:sz w:val="24"/>
          <w:lang w:eastAsia="ja-JP"/>
        </w:rPr>
        <w:t xml:space="preserve">1-8-1 </w:t>
      </w:r>
      <w:proofErr w:type="spellStart"/>
      <w:r w:rsidR="00D849D9">
        <w:rPr>
          <w:rFonts w:ascii="Book Antiqua" w:eastAsia="MS Mincho" w:hAnsi="Book Antiqua"/>
          <w:sz w:val="24"/>
          <w:lang w:eastAsia="ja-JP"/>
        </w:rPr>
        <w:t>Inohana</w:t>
      </w:r>
      <w:proofErr w:type="spellEnd"/>
      <w:r w:rsidR="00D849D9">
        <w:rPr>
          <w:rFonts w:ascii="Book Antiqua" w:eastAsia="MS Mincho" w:hAnsi="Book Antiqua"/>
          <w:sz w:val="24"/>
          <w:lang w:eastAsia="ja-JP"/>
        </w:rPr>
        <w:t>, Chuo-</w:t>
      </w:r>
      <w:proofErr w:type="spellStart"/>
      <w:r w:rsidR="00D849D9">
        <w:rPr>
          <w:rFonts w:ascii="Book Antiqua" w:eastAsia="MS Mincho" w:hAnsi="Book Antiqua"/>
          <w:sz w:val="24"/>
          <w:lang w:eastAsia="ja-JP"/>
        </w:rPr>
        <w:t>ku</w:t>
      </w:r>
      <w:proofErr w:type="spellEnd"/>
      <w:r w:rsidR="00D849D9">
        <w:rPr>
          <w:rFonts w:ascii="Book Antiqua" w:eastAsia="MS Mincho" w:hAnsi="Book Antiqua"/>
          <w:sz w:val="24"/>
          <w:lang w:eastAsia="ja-JP"/>
        </w:rPr>
        <w:t>,</w:t>
      </w:r>
      <w:r w:rsidR="00D849D9">
        <w:rPr>
          <w:rFonts w:ascii="Book Antiqua" w:hAnsi="Book Antiqua" w:hint="eastAsia"/>
          <w:sz w:val="24"/>
        </w:rPr>
        <w:t xml:space="preserve"> </w:t>
      </w:r>
      <w:r w:rsidRPr="006D59F2">
        <w:rPr>
          <w:rFonts w:ascii="Book Antiqua" w:eastAsia="MS Mincho" w:hAnsi="Book Antiqua"/>
          <w:sz w:val="24"/>
          <w:lang w:eastAsia="ja-JP"/>
        </w:rPr>
        <w:t xml:space="preserve">Chiba 260-8677, Japan. </w:t>
      </w:r>
      <w:hyperlink r:id="rId10" w:history="1">
        <w:r w:rsidR="00854E48" w:rsidRPr="006D59F2">
          <w:rPr>
            <w:rStyle w:val="Hyperlink"/>
            <w:rFonts w:ascii="Book Antiqua" w:eastAsia="MS Mincho" w:hAnsi="Book Antiqua"/>
            <w:sz w:val="24"/>
            <w:lang w:eastAsia="ja-JP"/>
          </w:rPr>
          <w:t>kandat-cib@umin.ac.jp</w:t>
        </w:r>
      </w:hyperlink>
    </w:p>
    <w:p w:rsidR="00854E48" w:rsidRPr="006D59F2" w:rsidRDefault="008772DE" w:rsidP="00451C76">
      <w:pPr>
        <w:spacing w:line="360" w:lineRule="auto"/>
        <w:rPr>
          <w:rFonts w:ascii="Book Antiqua" w:hAnsi="Book Antiqua"/>
          <w:sz w:val="24"/>
        </w:rPr>
      </w:pPr>
      <w:r w:rsidRPr="006D59F2">
        <w:rPr>
          <w:rFonts w:ascii="Book Antiqua" w:hAnsi="Book Antiqua"/>
          <w:b/>
          <w:sz w:val="24"/>
        </w:rPr>
        <w:t>Telephone:</w:t>
      </w:r>
      <w:r w:rsidRPr="006D59F2">
        <w:rPr>
          <w:rFonts w:ascii="Book Antiqua" w:hAnsi="Book Antiqua"/>
          <w:sz w:val="24"/>
        </w:rPr>
        <w:t xml:space="preserve"> +</w:t>
      </w:r>
      <w:r w:rsidRPr="006D59F2">
        <w:rPr>
          <w:rFonts w:ascii="Book Antiqua" w:eastAsia="MS Mincho" w:hAnsi="Book Antiqua"/>
          <w:sz w:val="24"/>
          <w:lang w:eastAsia="ja-JP"/>
        </w:rPr>
        <w:t>81</w:t>
      </w:r>
      <w:r w:rsidRPr="006D59F2">
        <w:rPr>
          <w:rFonts w:ascii="Book Antiqua" w:hAnsi="Book Antiqua"/>
          <w:sz w:val="24"/>
        </w:rPr>
        <w:t>-</w:t>
      </w:r>
      <w:r w:rsidRPr="006D59F2">
        <w:rPr>
          <w:rFonts w:ascii="Book Antiqua" w:eastAsia="MS Mincho" w:hAnsi="Book Antiqua"/>
          <w:sz w:val="24"/>
          <w:lang w:eastAsia="ja-JP"/>
        </w:rPr>
        <w:t>43</w:t>
      </w:r>
      <w:r w:rsidRPr="006D59F2">
        <w:rPr>
          <w:rFonts w:ascii="Book Antiqua" w:hAnsi="Book Antiqua"/>
          <w:sz w:val="24"/>
        </w:rPr>
        <w:t>-</w:t>
      </w:r>
      <w:r w:rsidRPr="006D59F2">
        <w:rPr>
          <w:rFonts w:ascii="Book Antiqua" w:eastAsia="MS Mincho" w:hAnsi="Book Antiqua"/>
          <w:sz w:val="24"/>
          <w:lang w:eastAsia="ja-JP"/>
        </w:rPr>
        <w:t>2262086</w:t>
      </w:r>
      <w:r w:rsidRPr="006D59F2">
        <w:rPr>
          <w:rFonts w:ascii="Book Antiqua" w:hAnsi="Book Antiqua"/>
          <w:sz w:val="24"/>
        </w:rPr>
        <w:t xml:space="preserve"> </w:t>
      </w:r>
    </w:p>
    <w:p w:rsidR="008772DE" w:rsidRDefault="008772DE" w:rsidP="00451C76">
      <w:pPr>
        <w:spacing w:line="360" w:lineRule="auto"/>
        <w:rPr>
          <w:rFonts w:ascii="Book Antiqua" w:hAnsi="Book Antiqua"/>
          <w:sz w:val="24"/>
        </w:rPr>
      </w:pPr>
      <w:r w:rsidRPr="006D59F2">
        <w:rPr>
          <w:rFonts w:ascii="Book Antiqua" w:hAnsi="Book Antiqua"/>
          <w:b/>
          <w:sz w:val="24"/>
        </w:rPr>
        <w:t>Fax:</w:t>
      </w:r>
      <w:r w:rsidRPr="006D59F2">
        <w:rPr>
          <w:rFonts w:ascii="Book Antiqua" w:hAnsi="Book Antiqua"/>
          <w:sz w:val="24"/>
        </w:rPr>
        <w:t xml:space="preserve"> +</w:t>
      </w:r>
      <w:r w:rsidRPr="006D59F2">
        <w:rPr>
          <w:rFonts w:ascii="Book Antiqua" w:eastAsia="MS Mincho" w:hAnsi="Book Antiqua"/>
          <w:sz w:val="24"/>
          <w:lang w:eastAsia="ja-JP"/>
        </w:rPr>
        <w:t>81</w:t>
      </w:r>
      <w:r w:rsidRPr="006D59F2">
        <w:rPr>
          <w:rFonts w:ascii="Book Antiqua" w:hAnsi="Book Antiqua"/>
          <w:sz w:val="24"/>
        </w:rPr>
        <w:t>-</w:t>
      </w:r>
      <w:r w:rsidRPr="006D59F2">
        <w:rPr>
          <w:rFonts w:ascii="Book Antiqua" w:eastAsia="MS Mincho" w:hAnsi="Book Antiqua"/>
          <w:sz w:val="24"/>
          <w:lang w:eastAsia="ja-JP"/>
        </w:rPr>
        <w:t>43</w:t>
      </w:r>
      <w:r w:rsidRPr="006D59F2">
        <w:rPr>
          <w:rFonts w:ascii="Book Antiqua" w:hAnsi="Book Antiqua"/>
          <w:sz w:val="24"/>
        </w:rPr>
        <w:t>-</w:t>
      </w:r>
      <w:r w:rsidRPr="006D59F2">
        <w:rPr>
          <w:rFonts w:ascii="Book Antiqua" w:eastAsia="MS Mincho" w:hAnsi="Book Antiqua"/>
          <w:sz w:val="24"/>
          <w:lang w:eastAsia="ja-JP"/>
        </w:rPr>
        <w:t>2262088</w:t>
      </w:r>
    </w:p>
    <w:p w:rsidR="003D4D53" w:rsidRPr="003D4D53" w:rsidRDefault="003D4D53" w:rsidP="00451C76">
      <w:pPr>
        <w:spacing w:line="360" w:lineRule="auto"/>
        <w:rPr>
          <w:rFonts w:ascii="Book Antiqua" w:hAnsi="Book Antiqua"/>
          <w:sz w:val="24"/>
        </w:rPr>
      </w:pPr>
    </w:p>
    <w:p w:rsidR="00854E48" w:rsidRPr="006D59F2" w:rsidRDefault="001A5E59" w:rsidP="00451C76">
      <w:pPr>
        <w:spacing w:line="360" w:lineRule="auto"/>
        <w:rPr>
          <w:rFonts w:ascii="Book Antiqua" w:hAnsi="Book Antiqua"/>
          <w:b/>
          <w:sz w:val="24"/>
        </w:rPr>
      </w:pPr>
      <w:r w:rsidRPr="006D59F2">
        <w:rPr>
          <w:rFonts w:ascii="Book Antiqua" w:hAnsi="Book Antiqua"/>
          <w:b/>
          <w:sz w:val="24"/>
        </w:rPr>
        <w:t xml:space="preserve">Received: </w:t>
      </w:r>
      <w:r w:rsidRPr="006D59F2">
        <w:rPr>
          <w:rFonts w:ascii="Book Antiqua" w:hAnsi="Book Antiqua"/>
          <w:sz w:val="24"/>
        </w:rPr>
        <w:t>February 20, 2015</w:t>
      </w:r>
    </w:p>
    <w:p w:rsidR="00854E48" w:rsidRPr="006D59F2" w:rsidRDefault="00854E48" w:rsidP="00451C76">
      <w:pPr>
        <w:spacing w:line="360" w:lineRule="auto"/>
        <w:rPr>
          <w:rFonts w:ascii="Book Antiqua" w:hAnsi="Book Antiqua"/>
          <w:b/>
          <w:sz w:val="24"/>
        </w:rPr>
      </w:pPr>
      <w:r w:rsidRPr="006D59F2">
        <w:rPr>
          <w:rFonts w:ascii="Book Antiqua" w:hAnsi="Book Antiqua"/>
          <w:b/>
          <w:sz w:val="24"/>
        </w:rPr>
        <w:t>Peer-review started:</w:t>
      </w:r>
      <w:r w:rsidR="001A5E59" w:rsidRPr="006D59F2">
        <w:rPr>
          <w:rFonts w:ascii="Book Antiqua" w:hAnsi="Book Antiqua"/>
          <w:b/>
          <w:sz w:val="24"/>
        </w:rPr>
        <w:t xml:space="preserve"> </w:t>
      </w:r>
      <w:r w:rsidR="001A5E59" w:rsidRPr="006D59F2">
        <w:rPr>
          <w:rFonts w:ascii="Book Antiqua" w:hAnsi="Book Antiqua"/>
          <w:sz w:val="24"/>
        </w:rPr>
        <w:t>February 22, 2015</w:t>
      </w:r>
    </w:p>
    <w:p w:rsidR="00854E48" w:rsidRPr="006D59F2" w:rsidRDefault="00854E48" w:rsidP="00451C76">
      <w:pPr>
        <w:spacing w:line="360" w:lineRule="auto"/>
        <w:rPr>
          <w:rFonts w:ascii="Book Antiqua" w:hAnsi="Book Antiqua"/>
          <w:b/>
          <w:sz w:val="24"/>
        </w:rPr>
      </w:pPr>
      <w:bookmarkStart w:id="6" w:name="OLE_LINK21"/>
      <w:bookmarkStart w:id="7" w:name="OLE_LINK22"/>
      <w:r w:rsidRPr="006D59F2">
        <w:rPr>
          <w:rFonts w:ascii="Book Antiqua" w:hAnsi="Book Antiqua"/>
          <w:b/>
          <w:sz w:val="24"/>
        </w:rPr>
        <w:t>First decision:</w:t>
      </w:r>
      <w:r w:rsidR="001A5E59" w:rsidRPr="006D59F2">
        <w:rPr>
          <w:rFonts w:ascii="Book Antiqua" w:hAnsi="Book Antiqua"/>
          <w:b/>
          <w:sz w:val="24"/>
        </w:rPr>
        <w:t xml:space="preserve"> </w:t>
      </w:r>
      <w:r w:rsidR="001A5E59" w:rsidRPr="006D59F2">
        <w:rPr>
          <w:rFonts w:ascii="Book Antiqua" w:hAnsi="Book Antiqua"/>
          <w:sz w:val="24"/>
        </w:rPr>
        <w:t>April 27, 2015</w:t>
      </w:r>
    </w:p>
    <w:bookmarkEnd w:id="6"/>
    <w:bookmarkEnd w:id="7"/>
    <w:p w:rsidR="00854E48" w:rsidRPr="006D59F2" w:rsidRDefault="00854E48" w:rsidP="00451C76">
      <w:pPr>
        <w:spacing w:line="360" w:lineRule="auto"/>
        <w:rPr>
          <w:rFonts w:ascii="Book Antiqua" w:hAnsi="Book Antiqua"/>
          <w:sz w:val="24"/>
        </w:rPr>
      </w:pPr>
      <w:r w:rsidRPr="006D59F2">
        <w:rPr>
          <w:rFonts w:ascii="Book Antiqua" w:hAnsi="Book Antiqua"/>
          <w:b/>
          <w:sz w:val="24"/>
        </w:rPr>
        <w:t>Revised:</w:t>
      </w:r>
      <w:r w:rsidR="001A5E59" w:rsidRPr="006D59F2">
        <w:rPr>
          <w:rFonts w:ascii="Book Antiqua" w:hAnsi="Book Antiqua"/>
          <w:b/>
          <w:sz w:val="24"/>
        </w:rPr>
        <w:t xml:space="preserve"> </w:t>
      </w:r>
      <w:r w:rsidR="001A5E59" w:rsidRPr="006D59F2">
        <w:rPr>
          <w:rFonts w:ascii="Book Antiqua" w:hAnsi="Book Antiqua"/>
          <w:sz w:val="24"/>
        </w:rPr>
        <w:t>May 2, 2015</w:t>
      </w:r>
    </w:p>
    <w:p w:rsidR="00854E48" w:rsidRPr="006D59F2" w:rsidRDefault="00854E48" w:rsidP="00451C76">
      <w:pPr>
        <w:spacing w:line="360" w:lineRule="auto"/>
        <w:rPr>
          <w:rFonts w:ascii="Book Antiqua" w:hAnsi="Book Antiqua"/>
          <w:b/>
          <w:sz w:val="24"/>
        </w:rPr>
      </w:pPr>
      <w:r w:rsidRPr="006D59F2">
        <w:rPr>
          <w:rFonts w:ascii="Book Antiqua" w:hAnsi="Book Antiqua"/>
          <w:b/>
          <w:sz w:val="24"/>
        </w:rPr>
        <w:t>Accepted:</w:t>
      </w:r>
      <w:r w:rsidR="009E55FE" w:rsidRPr="009E55FE">
        <w:t xml:space="preserve"> </w:t>
      </w:r>
      <w:r w:rsidR="009E55FE" w:rsidRPr="009E55FE">
        <w:rPr>
          <w:rFonts w:ascii="Book Antiqua" w:hAnsi="Book Antiqua"/>
          <w:sz w:val="24"/>
        </w:rPr>
        <w:t>June 4, 2015</w:t>
      </w:r>
      <w:r w:rsidRPr="006D59F2">
        <w:rPr>
          <w:rFonts w:ascii="Book Antiqua" w:hAnsi="Book Antiqua"/>
          <w:b/>
          <w:sz w:val="24"/>
        </w:rPr>
        <w:t xml:space="preserve">  </w:t>
      </w:r>
    </w:p>
    <w:p w:rsidR="00854E48" w:rsidRPr="006D59F2" w:rsidRDefault="00854E48" w:rsidP="00451C76">
      <w:pPr>
        <w:spacing w:line="360" w:lineRule="auto"/>
        <w:rPr>
          <w:rFonts w:ascii="Book Antiqua" w:hAnsi="Book Antiqua"/>
          <w:b/>
          <w:sz w:val="24"/>
        </w:rPr>
      </w:pPr>
      <w:r w:rsidRPr="006D59F2">
        <w:rPr>
          <w:rFonts w:ascii="Book Antiqua" w:hAnsi="Book Antiqua"/>
          <w:b/>
          <w:sz w:val="24"/>
        </w:rPr>
        <w:lastRenderedPageBreak/>
        <w:t>Article in press:</w:t>
      </w:r>
    </w:p>
    <w:p w:rsidR="00854E48" w:rsidRPr="006D59F2" w:rsidRDefault="00854E48" w:rsidP="00451C76">
      <w:pPr>
        <w:spacing w:line="360" w:lineRule="auto"/>
        <w:rPr>
          <w:rFonts w:ascii="Book Antiqua" w:hAnsi="Book Antiqua"/>
          <w:b/>
          <w:sz w:val="24"/>
        </w:rPr>
      </w:pPr>
      <w:r w:rsidRPr="006D59F2">
        <w:rPr>
          <w:rFonts w:ascii="Book Antiqua" w:hAnsi="Book Antiqua"/>
          <w:b/>
          <w:sz w:val="24"/>
        </w:rPr>
        <w:t xml:space="preserve">Published online: </w:t>
      </w:r>
    </w:p>
    <w:p w:rsidR="00854E48" w:rsidRPr="006D59F2" w:rsidRDefault="00854E48" w:rsidP="00451C76">
      <w:pPr>
        <w:spacing w:line="360" w:lineRule="auto"/>
        <w:rPr>
          <w:rFonts w:ascii="Book Antiqua" w:hAnsi="Book Antiqua"/>
          <w:b/>
          <w:sz w:val="24"/>
        </w:rPr>
      </w:pPr>
    </w:p>
    <w:p w:rsidR="008772DE" w:rsidRPr="006D59F2" w:rsidRDefault="008772DE" w:rsidP="00451C76">
      <w:pPr>
        <w:spacing w:line="360" w:lineRule="auto"/>
        <w:rPr>
          <w:rFonts w:ascii="Book Antiqua" w:hAnsi="Book Antiqua"/>
          <w:b/>
          <w:sz w:val="24"/>
        </w:rPr>
      </w:pPr>
      <w:r w:rsidRPr="006D59F2">
        <w:rPr>
          <w:rFonts w:ascii="Book Antiqua" w:hAnsi="Book Antiqua"/>
          <w:b/>
          <w:sz w:val="24"/>
        </w:rPr>
        <w:t>Abstract</w:t>
      </w:r>
    </w:p>
    <w:p w:rsidR="004E6C3F" w:rsidRPr="006D59F2" w:rsidRDefault="004E6C3F" w:rsidP="00451C76">
      <w:pPr>
        <w:spacing w:line="360" w:lineRule="auto"/>
        <w:rPr>
          <w:rFonts w:ascii="Book Antiqua" w:eastAsia="MS Mincho" w:hAnsi="Book Antiqua"/>
          <w:sz w:val="24"/>
          <w:lang w:eastAsia="ja-JP"/>
        </w:rPr>
      </w:pPr>
      <w:r w:rsidRPr="006D59F2">
        <w:rPr>
          <w:rFonts w:ascii="Book Antiqua" w:eastAsia="MS Mincho" w:hAnsi="Book Antiqua"/>
          <w:kern w:val="0"/>
          <w:sz w:val="24"/>
          <w:lang w:eastAsia="ja-JP"/>
        </w:rPr>
        <w:t>The current management therapies for hepatocellular carcinoma (HCC) patients are discussed in this rev</w:t>
      </w:r>
      <w:bookmarkStart w:id="8" w:name="_GoBack"/>
      <w:bookmarkEnd w:id="8"/>
      <w:r w:rsidRPr="006D59F2">
        <w:rPr>
          <w:rFonts w:ascii="Book Antiqua" w:eastAsia="MS Mincho" w:hAnsi="Book Antiqua"/>
          <w:kern w:val="0"/>
          <w:sz w:val="24"/>
          <w:lang w:eastAsia="ja-JP"/>
        </w:rPr>
        <w:t>iew. Despite the development of new therapies, HCC remains a “difficult to treat” cancer because HCC typically occurs in advanced liver disease or hepatic cirrhosis. The progression of</w:t>
      </w:r>
      <w:r w:rsidR="008772DE" w:rsidRPr="006D59F2">
        <w:rPr>
          <w:rFonts w:ascii="Book Antiqua" w:eastAsia="MS Mincho" w:hAnsi="Book Antiqua"/>
          <w:sz w:val="24"/>
          <w:lang w:eastAsia="ja-JP"/>
        </w:rPr>
        <w:t xml:space="preserve"> multistep and </w:t>
      </w:r>
      <w:proofErr w:type="spellStart"/>
      <w:r w:rsidR="008772DE" w:rsidRPr="006D59F2">
        <w:rPr>
          <w:rFonts w:ascii="Book Antiqua" w:eastAsia="MS Mincho" w:hAnsi="Book Antiqua"/>
          <w:sz w:val="24"/>
          <w:lang w:eastAsia="ja-JP"/>
        </w:rPr>
        <w:t>multicentric</w:t>
      </w:r>
      <w:proofErr w:type="spellEnd"/>
      <w:r w:rsidR="008772DE" w:rsidRPr="006D59F2">
        <w:rPr>
          <w:rFonts w:ascii="Book Antiqua" w:eastAsia="MS Mincho" w:hAnsi="Book Antiqua"/>
          <w:sz w:val="24"/>
          <w:lang w:eastAsia="ja-JP"/>
        </w:rPr>
        <w:t xml:space="preserve"> HCC </w:t>
      </w:r>
      <w:r w:rsidRPr="006D59F2">
        <w:rPr>
          <w:rFonts w:ascii="Book Antiqua" w:eastAsia="MS Mincho" w:hAnsi="Book Antiqua"/>
          <w:sz w:val="24"/>
          <w:lang w:eastAsia="ja-JP"/>
        </w:rPr>
        <w:t>hampers</w:t>
      </w:r>
      <w:r w:rsidR="008772DE" w:rsidRPr="006D59F2">
        <w:rPr>
          <w:rFonts w:ascii="Book Antiqua" w:eastAsia="MS Mincho" w:hAnsi="Book Antiqua"/>
          <w:sz w:val="24"/>
          <w:lang w:eastAsia="ja-JP"/>
        </w:rPr>
        <w:t xml:space="preserve"> the prevention of the recurrence of HCC. </w:t>
      </w:r>
      <w:r w:rsidRPr="006D59F2">
        <w:rPr>
          <w:rFonts w:ascii="Book Antiqua" w:eastAsia="MS Mincho" w:hAnsi="Book Antiqua"/>
          <w:sz w:val="24"/>
          <w:lang w:eastAsia="ja-JP"/>
        </w:rPr>
        <w:t xml:space="preserve">Many HCC patients are treated with surgical resection and radiofrequency ablation (RFA), although these modalities should be considered in only selected cases with a certain HCC number and size. Although there is a shortage of grafts, liver transplantation has the highest survival rates for HCC. Several modalities are salvage treatments; however, intensive care in combination with other modalities or in combination with surgical resection or RFA might offer a better prognosis. </w:t>
      </w:r>
      <w:proofErr w:type="spellStart"/>
      <w:r w:rsidRPr="006D59F2">
        <w:rPr>
          <w:rFonts w:ascii="Book Antiqua" w:eastAsia="MS Mincho" w:hAnsi="Book Antiqua"/>
          <w:sz w:val="24"/>
          <w:lang w:eastAsia="ja-JP"/>
        </w:rPr>
        <w:t>Sorafenib</w:t>
      </w:r>
      <w:proofErr w:type="spellEnd"/>
      <w:r w:rsidRPr="006D59F2">
        <w:rPr>
          <w:rFonts w:ascii="Book Antiqua" w:eastAsia="MS Mincho" w:hAnsi="Book Antiqua"/>
          <w:sz w:val="24"/>
          <w:lang w:eastAsia="ja-JP"/>
        </w:rPr>
        <w:t xml:space="preserve"> is useful for patients with advanced HCC. In the near future, HCC treatment will include stronger molecular targeted drugs</w:t>
      </w:r>
      <w:r w:rsidRPr="006D59F2">
        <w:rPr>
          <w:rFonts w:ascii="Book Antiqua" w:hAnsi="Book Antiqua"/>
          <w:sz w:val="24"/>
        </w:rPr>
        <w:t>, which will have greater potency and fewer adverse events</w:t>
      </w:r>
      <w:r w:rsidRPr="006D59F2">
        <w:rPr>
          <w:rFonts w:ascii="Book Antiqua" w:eastAsia="MS Mincho" w:hAnsi="Book Antiqua"/>
          <w:sz w:val="24"/>
          <w:lang w:eastAsia="ja-JP"/>
        </w:rPr>
        <w:t>. Further studies will be ongoing.</w:t>
      </w:r>
    </w:p>
    <w:p w:rsidR="008772DE" w:rsidRPr="006D59F2" w:rsidRDefault="008772DE" w:rsidP="00451C76">
      <w:pPr>
        <w:spacing w:line="360" w:lineRule="auto"/>
        <w:rPr>
          <w:rFonts w:ascii="Book Antiqua" w:hAnsi="Book Antiqua"/>
          <w:color w:val="000000"/>
          <w:sz w:val="24"/>
        </w:rPr>
      </w:pPr>
    </w:p>
    <w:p w:rsidR="008772DE" w:rsidRPr="006D59F2" w:rsidRDefault="004E6C3F" w:rsidP="00451C76">
      <w:pPr>
        <w:spacing w:line="360" w:lineRule="auto"/>
        <w:rPr>
          <w:rFonts w:ascii="Book Antiqua" w:eastAsia="MS Mincho" w:hAnsi="Book Antiqua"/>
          <w:sz w:val="24"/>
          <w:lang w:eastAsia="ja-JP"/>
        </w:rPr>
      </w:pPr>
      <w:r w:rsidRPr="006D59F2">
        <w:rPr>
          <w:rFonts w:ascii="Book Antiqua" w:hAnsi="Book Antiqua"/>
          <w:b/>
          <w:sz w:val="24"/>
        </w:rPr>
        <w:t>Key</w:t>
      </w:r>
      <w:r w:rsidR="00854E48" w:rsidRPr="006D59F2">
        <w:rPr>
          <w:rFonts w:ascii="Book Antiqua" w:hAnsi="Book Antiqua"/>
          <w:b/>
          <w:sz w:val="24"/>
        </w:rPr>
        <w:t xml:space="preserve"> </w:t>
      </w:r>
      <w:r w:rsidR="008772DE" w:rsidRPr="006D59F2">
        <w:rPr>
          <w:rFonts w:ascii="Book Antiqua" w:hAnsi="Book Antiqua"/>
          <w:b/>
          <w:sz w:val="24"/>
        </w:rPr>
        <w:t xml:space="preserve">words: </w:t>
      </w:r>
      <w:r w:rsidR="008772DE" w:rsidRPr="006D59F2">
        <w:rPr>
          <w:rFonts w:ascii="Book Antiqua" w:eastAsia="MS Mincho" w:hAnsi="Book Antiqua"/>
          <w:sz w:val="24"/>
          <w:lang w:eastAsia="ja-JP"/>
        </w:rPr>
        <w:t>Hepatocellular carcinoma; Living donor liver transplantation; Rad</w:t>
      </w:r>
      <w:r w:rsidR="00D757E1" w:rsidRPr="006D59F2">
        <w:rPr>
          <w:rFonts w:ascii="Book Antiqua" w:eastAsia="MS Mincho" w:hAnsi="Book Antiqua"/>
          <w:sz w:val="24"/>
          <w:lang w:eastAsia="ja-JP"/>
        </w:rPr>
        <w:t>iofrequency ablation; Surgical r</w:t>
      </w:r>
      <w:r w:rsidR="008772DE" w:rsidRPr="006D59F2">
        <w:rPr>
          <w:rFonts w:ascii="Book Antiqua" w:eastAsia="MS Mincho" w:hAnsi="Book Antiqua"/>
          <w:sz w:val="24"/>
          <w:lang w:eastAsia="ja-JP"/>
        </w:rPr>
        <w:t>esection</w:t>
      </w:r>
    </w:p>
    <w:p w:rsidR="008772DE" w:rsidRPr="006D59F2" w:rsidRDefault="008772DE" w:rsidP="00451C76">
      <w:pPr>
        <w:spacing w:line="360" w:lineRule="auto"/>
        <w:rPr>
          <w:rFonts w:ascii="Book Antiqua" w:hAnsi="Book Antiqua"/>
          <w:b/>
          <w:sz w:val="24"/>
        </w:rPr>
      </w:pPr>
    </w:p>
    <w:p w:rsidR="00451C76" w:rsidRPr="006D59F2" w:rsidRDefault="00451C76" w:rsidP="00451C76">
      <w:pPr>
        <w:spacing w:line="360" w:lineRule="auto"/>
        <w:rPr>
          <w:rFonts w:ascii="Book Antiqua" w:hAnsi="Book Antiqua"/>
          <w:i/>
          <w:iCs/>
          <w:sz w:val="24"/>
        </w:rPr>
      </w:pPr>
      <w:proofErr w:type="gramStart"/>
      <w:r w:rsidRPr="006D59F2">
        <w:rPr>
          <w:rFonts w:ascii="Book Antiqua" w:hAnsi="Book Antiqua" w:cs="Tahoma"/>
          <w:b/>
          <w:color w:val="000000"/>
          <w:sz w:val="24"/>
          <w:lang w:val="en-GB" w:eastAsia="ja-JP"/>
        </w:rPr>
        <w:t xml:space="preserve">© </w:t>
      </w:r>
      <w:r w:rsidRPr="006D59F2">
        <w:rPr>
          <w:rFonts w:ascii="Book Antiqua" w:eastAsia="AdvTimes" w:hAnsi="Book Antiqua" w:cs="AdvTimes"/>
          <w:b/>
          <w:color w:val="000000"/>
          <w:sz w:val="24"/>
          <w:lang w:val="fr-FR" w:eastAsia="ja-JP"/>
        </w:rPr>
        <w:t>The Author(s) 2015.</w:t>
      </w:r>
      <w:proofErr w:type="gramEnd"/>
      <w:r w:rsidRPr="006D59F2">
        <w:rPr>
          <w:rFonts w:ascii="Book Antiqua" w:eastAsia="AdvTimes" w:hAnsi="Book Antiqua" w:cs="AdvTimes"/>
          <w:color w:val="000000"/>
          <w:sz w:val="24"/>
          <w:lang w:val="fr-FR" w:eastAsia="ja-JP"/>
        </w:rPr>
        <w:t xml:space="preserve"> Published by </w:t>
      </w:r>
      <w:proofErr w:type="spellStart"/>
      <w:r w:rsidRPr="006D59F2">
        <w:rPr>
          <w:rFonts w:ascii="Book Antiqua" w:hAnsi="Book Antiqua" w:cs="Arial Unicode MS"/>
          <w:color w:val="000000"/>
          <w:sz w:val="24"/>
          <w:lang w:val="en-GB" w:eastAsia="ja-JP"/>
        </w:rPr>
        <w:t>Baishideng</w:t>
      </w:r>
      <w:proofErr w:type="spellEnd"/>
      <w:r w:rsidRPr="006D59F2">
        <w:rPr>
          <w:rFonts w:ascii="Book Antiqua" w:hAnsi="Book Antiqua" w:cs="Arial Unicode MS"/>
          <w:color w:val="000000"/>
          <w:sz w:val="24"/>
          <w:lang w:val="en-GB" w:eastAsia="ja-JP"/>
        </w:rPr>
        <w:t xml:space="preserve"> Publishing Group Inc.</w:t>
      </w:r>
      <w:r w:rsidRPr="006D59F2">
        <w:rPr>
          <w:rFonts w:ascii="Book Antiqua" w:hAnsi="Book Antiqua" w:cs="Arial Unicode MS"/>
          <w:sz w:val="24"/>
          <w:lang w:val="en-GB" w:eastAsia="ja-JP"/>
        </w:rPr>
        <w:t xml:space="preserve"> </w:t>
      </w:r>
      <w:r w:rsidRPr="006D59F2">
        <w:rPr>
          <w:rFonts w:ascii="Book Antiqua" w:hAnsi="Book Antiqua" w:cs="Arial Unicode MS"/>
          <w:sz w:val="24"/>
          <w:lang w:val="fr-FR" w:eastAsia="ja-JP"/>
        </w:rPr>
        <w:t>All rights reserved</w:t>
      </w:r>
      <w:r w:rsidRPr="006D59F2">
        <w:rPr>
          <w:rFonts w:ascii="Book Antiqua" w:hAnsi="Book Antiqua" w:cs="Arial Unicode MS"/>
          <w:sz w:val="24"/>
          <w:lang w:val="fr-FR"/>
        </w:rPr>
        <w:t>.</w:t>
      </w:r>
    </w:p>
    <w:p w:rsidR="00451C76" w:rsidRPr="006D59F2" w:rsidRDefault="00451C76" w:rsidP="00451C76">
      <w:pPr>
        <w:spacing w:line="360" w:lineRule="auto"/>
        <w:rPr>
          <w:rFonts w:ascii="Book Antiqua" w:hAnsi="Book Antiqua"/>
          <w:b/>
          <w:sz w:val="24"/>
        </w:rPr>
      </w:pPr>
    </w:p>
    <w:p w:rsidR="004E6C3F" w:rsidRPr="006D59F2" w:rsidRDefault="008772DE" w:rsidP="00451C76">
      <w:pPr>
        <w:spacing w:line="360" w:lineRule="auto"/>
        <w:rPr>
          <w:rFonts w:ascii="Book Antiqua" w:eastAsia="MS Mincho" w:hAnsi="Book Antiqua"/>
          <w:sz w:val="24"/>
          <w:lang w:eastAsia="ja-JP"/>
        </w:rPr>
      </w:pPr>
      <w:r w:rsidRPr="006D59F2">
        <w:rPr>
          <w:rFonts w:ascii="Book Antiqua" w:hAnsi="Book Antiqua"/>
          <w:b/>
          <w:sz w:val="24"/>
        </w:rPr>
        <w:t>Core tip:</w:t>
      </w:r>
      <w:r w:rsidRPr="006D59F2">
        <w:rPr>
          <w:rFonts w:ascii="Book Antiqua" w:hAnsi="Book Antiqua"/>
          <w:sz w:val="24"/>
        </w:rPr>
        <w:t xml:space="preserve"> </w:t>
      </w:r>
      <w:r w:rsidR="004E6C3F" w:rsidRPr="006D59F2">
        <w:rPr>
          <w:rFonts w:ascii="Book Antiqua" w:eastAsia="MS Mincho" w:hAnsi="Book Antiqua"/>
          <w:sz w:val="24"/>
          <w:lang w:eastAsia="ja-JP"/>
        </w:rPr>
        <w:t xml:space="preserve">Liver transplantation is the first-line treatment of hepatocellular carcinoma (HCC). Surgical resection and radiofrequency ablation (RFA) are second-line HCC treatments. Surgical resection and RFA should only be considered for selected cases. </w:t>
      </w:r>
      <w:proofErr w:type="spellStart"/>
      <w:r w:rsidR="004E6C3F" w:rsidRPr="006D59F2">
        <w:rPr>
          <w:rFonts w:ascii="Book Antiqua" w:eastAsia="MS Mincho" w:hAnsi="Book Antiqua"/>
          <w:sz w:val="24"/>
          <w:lang w:eastAsia="ja-JP"/>
        </w:rPr>
        <w:t>Sorafenib</w:t>
      </w:r>
      <w:proofErr w:type="spellEnd"/>
      <w:r w:rsidR="004E6C3F" w:rsidRPr="006D59F2">
        <w:rPr>
          <w:rFonts w:ascii="Book Antiqua" w:eastAsia="MS Mincho" w:hAnsi="Book Antiqua"/>
          <w:sz w:val="24"/>
          <w:lang w:eastAsia="ja-JP"/>
        </w:rPr>
        <w:t xml:space="preserve"> administration, </w:t>
      </w:r>
      <w:proofErr w:type="spellStart"/>
      <w:r w:rsidR="004E6C3F" w:rsidRPr="006D59F2">
        <w:rPr>
          <w:rFonts w:ascii="Book Antiqua" w:eastAsia="MS Mincho" w:hAnsi="Book Antiqua"/>
          <w:sz w:val="24"/>
          <w:lang w:eastAsia="ja-JP"/>
        </w:rPr>
        <w:t>transarterial</w:t>
      </w:r>
      <w:proofErr w:type="spellEnd"/>
      <w:r w:rsidR="004E6C3F" w:rsidRPr="006D59F2">
        <w:rPr>
          <w:rFonts w:ascii="Book Antiqua" w:eastAsia="MS Mincho" w:hAnsi="Book Antiqua"/>
          <w:sz w:val="24"/>
          <w:lang w:eastAsia="ja-JP"/>
        </w:rPr>
        <w:t xml:space="preserve"> chemoembolization, stereotactic body radiation treatments, or proton or carbon ion t</w:t>
      </w:r>
      <w:r w:rsidR="002D0ADA" w:rsidRPr="006D59F2">
        <w:rPr>
          <w:rFonts w:ascii="Book Antiqua" w:eastAsia="MS Mincho" w:hAnsi="Book Antiqua"/>
          <w:sz w:val="24"/>
          <w:lang w:eastAsia="ja-JP"/>
        </w:rPr>
        <w:t>reatments</w:t>
      </w:r>
      <w:r w:rsidR="004E6C3F" w:rsidRPr="006D59F2">
        <w:rPr>
          <w:rFonts w:ascii="Book Antiqua" w:eastAsia="MS Mincho" w:hAnsi="Book Antiqua"/>
          <w:sz w:val="24"/>
          <w:lang w:eastAsia="ja-JP"/>
        </w:rPr>
        <w:t xml:space="preserve"> are available as salvage treatments for HCC. Laparoscopic liver resection appears to offer at least a short-term benefit in selected HCC patients. These HCC treatments should be carefully selected or combined in clinical practice.</w:t>
      </w:r>
    </w:p>
    <w:p w:rsidR="00451C76" w:rsidRPr="006D59F2" w:rsidRDefault="00451C76" w:rsidP="00451C76">
      <w:pPr>
        <w:autoSpaceDE w:val="0"/>
        <w:autoSpaceDN w:val="0"/>
        <w:adjustRightInd w:val="0"/>
        <w:spacing w:line="360" w:lineRule="auto"/>
        <w:jc w:val="left"/>
        <w:rPr>
          <w:rFonts w:ascii="Book Antiqua" w:hAnsi="Book Antiqua"/>
          <w:color w:val="000000"/>
          <w:kern w:val="0"/>
          <w:sz w:val="24"/>
        </w:rPr>
      </w:pPr>
    </w:p>
    <w:p w:rsidR="00451C76" w:rsidRPr="006D59F2" w:rsidRDefault="00451C76" w:rsidP="00451C76">
      <w:pPr>
        <w:spacing w:line="360" w:lineRule="auto"/>
        <w:rPr>
          <w:rFonts w:ascii="Book Antiqua" w:hAnsi="Book Antiqua" w:cs="Estrangelo Edessa"/>
          <w:sz w:val="24"/>
        </w:rPr>
      </w:pPr>
      <w:r w:rsidRPr="006D59F2">
        <w:rPr>
          <w:rFonts w:ascii="Book Antiqua" w:eastAsia="MS Mincho" w:hAnsi="Book Antiqua" w:cs="Tahoma"/>
          <w:kern w:val="0"/>
          <w:sz w:val="24"/>
          <w:lang w:eastAsia="ja-JP"/>
        </w:rPr>
        <w:t>Kanda</w:t>
      </w:r>
      <w:r w:rsidRPr="006D59F2">
        <w:rPr>
          <w:rFonts w:ascii="Book Antiqua" w:hAnsi="Book Antiqua" w:cs="Tahoma"/>
          <w:i/>
          <w:kern w:val="0"/>
          <w:sz w:val="24"/>
        </w:rPr>
        <w:t xml:space="preserve"> </w:t>
      </w:r>
      <w:r w:rsidRPr="006D59F2">
        <w:rPr>
          <w:rFonts w:ascii="Book Antiqua" w:hAnsi="Book Antiqua" w:cs="Tahoma"/>
          <w:kern w:val="0"/>
          <w:sz w:val="24"/>
        </w:rPr>
        <w:t xml:space="preserve">T, </w:t>
      </w:r>
      <w:r w:rsidRPr="006D59F2">
        <w:rPr>
          <w:rFonts w:ascii="Book Antiqua" w:eastAsia="MS Mincho" w:hAnsi="Book Antiqua"/>
          <w:sz w:val="24"/>
          <w:lang w:eastAsia="ja-JP"/>
        </w:rPr>
        <w:t>Ogasawara</w:t>
      </w:r>
      <w:r w:rsidRPr="006D59F2">
        <w:rPr>
          <w:rFonts w:ascii="Book Antiqua" w:hAnsi="Book Antiqua"/>
          <w:sz w:val="24"/>
        </w:rPr>
        <w:t xml:space="preserve"> S, </w:t>
      </w:r>
      <w:r w:rsidRPr="006D59F2">
        <w:rPr>
          <w:rFonts w:ascii="Book Antiqua" w:eastAsia="MS Mincho" w:hAnsi="Book Antiqua"/>
          <w:sz w:val="24"/>
          <w:lang w:eastAsia="ja-JP"/>
        </w:rPr>
        <w:t>Chiba</w:t>
      </w:r>
      <w:r w:rsidRPr="006D59F2">
        <w:rPr>
          <w:rFonts w:ascii="Book Antiqua" w:hAnsi="Book Antiqua"/>
          <w:sz w:val="24"/>
        </w:rPr>
        <w:t xml:space="preserve"> T, </w:t>
      </w:r>
      <w:proofErr w:type="spellStart"/>
      <w:r w:rsidRPr="006D59F2">
        <w:rPr>
          <w:rFonts w:ascii="Book Antiqua" w:eastAsia="MS Mincho" w:hAnsi="Book Antiqua"/>
          <w:sz w:val="24"/>
          <w:lang w:eastAsia="ja-JP"/>
        </w:rPr>
        <w:t>Haga</w:t>
      </w:r>
      <w:proofErr w:type="spellEnd"/>
      <w:r w:rsidRPr="006D59F2">
        <w:rPr>
          <w:rFonts w:ascii="Book Antiqua" w:hAnsi="Book Antiqua"/>
          <w:sz w:val="24"/>
        </w:rPr>
        <w:t xml:space="preserve"> Y, </w:t>
      </w:r>
      <w:proofErr w:type="spellStart"/>
      <w:r w:rsidRPr="006D59F2">
        <w:rPr>
          <w:rFonts w:ascii="Book Antiqua" w:eastAsia="MS Mincho" w:hAnsi="Book Antiqua"/>
          <w:sz w:val="24"/>
          <w:lang w:eastAsia="ja-JP"/>
        </w:rPr>
        <w:t>Omata</w:t>
      </w:r>
      <w:proofErr w:type="spellEnd"/>
      <w:r w:rsidRPr="006D59F2">
        <w:rPr>
          <w:rFonts w:ascii="Book Antiqua" w:hAnsi="Book Antiqua"/>
          <w:sz w:val="24"/>
        </w:rPr>
        <w:t xml:space="preserve"> M, </w:t>
      </w:r>
      <w:r w:rsidRPr="006D59F2">
        <w:rPr>
          <w:rFonts w:ascii="Book Antiqua" w:eastAsia="MS Mincho" w:hAnsi="Book Antiqua"/>
          <w:sz w:val="24"/>
          <w:lang w:eastAsia="ja-JP"/>
        </w:rPr>
        <w:t>Yokosuka</w:t>
      </w:r>
      <w:r w:rsidRPr="006D59F2">
        <w:rPr>
          <w:rFonts w:ascii="Book Antiqua" w:hAnsi="Book Antiqua"/>
          <w:sz w:val="24"/>
        </w:rPr>
        <w:t xml:space="preserve"> O.</w:t>
      </w:r>
      <w:r w:rsidRPr="006D59F2">
        <w:rPr>
          <w:rFonts w:ascii="Book Antiqua" w:eastAsiaTheme="minorEastAsia" w:hAnsi="Book Antiqua" w:cs="Estrangelo Edessa"/>
          <w:sz w:val="24"/>
          <w:lang w:eastAsia="ja-JP"/>
        </w:rPr>
        <w:t xml:space="preserve"> C</w:t>
      </w:r>
      <w:r w:rsidRPr="006D59F2">
        <w:rPr>
          <w:rFonts w:ascii="Book Antiqua" w:hAnsi="Book Antiqua" w:cs="Estrangelo Edessa"/>
          <w:sz w:val="24"/>
        </w:rPr>
        <w:t xml:space="preserve">urrent management of patients with hepatocellular carcinoma. </w:t>
      </w:r>
      <w:r w:rsidRPr="006D59F2">
        <w:rPr>
          <w:rFonts w:ascii="Book Antiqua" w:hAnsi="Book Antiqua"/>
          <w:i/>
          <w:iCs/>
          <w:sz w:val="24"/>
        </w:rPr>
        <w:t xml:space="preserve">World J </w:t>
      </w:r>
      <w:proofErr w:type="spellStart"/>
      <w:r w:rsidRPr="006D59F2">
        <w:rPr>
          <w:rFonts w:ascii="Book Antiqua" w:hAnsi="Book Antiqua"/>
          <w:i/>
          <w:iCs/>
          <w:sz w:val="24"/>
        </w:rPr>
        <w:t>Hepatol</w:t>
      </w:r>
      <w:proofErr w:type="spellEnd"/>
      <w:r w:rsidRPr="006D59F2">
        <w:rPr>
          <w:rFonts w:ascii="Book Antiqua" w:hAnsi="Book Antiqua"/>
          <w:iCs/>
          <w:sz w:val="24"/>
        </w:rPr>
        <w:t xml:space="preserve"> 2015; </w:t>
      </w:r>
      <w:proofErr w:type="gramStart"/>
      <w:r w:rsidRPr="006D59F2">
        <w:rPr>
          <w:rFonts w:ascii="Book Antiqua" w:hAnsi="Book Antiqua"/>
          <w:iCs/>
          <w:sz w:val="24"/>
        </w:rPr>
        <w:t>In</w:t>
      </w:r>
      <w:proofErr w:type="gramEnd"/>
      <w:r w:rsidRPr="006D59F2">
        <w:rPr>
          <w:rFonts w:ascii="Book Antiqua" w:hAnsi="Book Antiqua"/>
          <w:iCs/>
          <w:sz w:val="24"/>
        </w:rPr>
        <w:t xml:space="preserve"> press</w:t>
      </w:r>
    </w:p>
    <w:p w:rsidR="00451C76" w:rsidRPr="006D59F2" w:rsidRDefault="00451C76" w:rsidP="00451C76">
      <w:pPr>
        <w:autoSpaceDE w:val="0"/>
        <w:autoSpaceDN w:val="0"/>
        <w:adjustRightInd w:val="0"/>
        <w:spacing w:line="360" w:lineRule="auto"/>
        <w:jc w:val="left"/>
        <w:rPr>
          <w:rFonts w:ascii="Book Antiqua" w:hAnsi="Book Antiqua" w:cs="Tahoma"/>
          <w:kern w:val="0"/>
          <w:sz w:val="24"/>
        </w:rPr>
      </w:pPr>
    </w:p>
    <w:p w:rsidR="008772DE" w:rsidRPr="006D59F2" w:rsidRDefault="008772DE" w:rsidP="00451C76">
      <w:pPr>
        <w:spacing w:line="360" w:lineRule="auto"/>
        <w:rPr>
          <w:rFonts w:ascii="Book Antiqua" w:hAnsi="Book Antiqua"/>
          <w:b/>
          <w:sz w:val="24"/>
        </w:rPr>
      </w:pPr>
      <w:r w:rsidRPr="006D59F2">
        <w:rPr>
          <w:rFonts w:ascii="Book Antiqua" w:hAnsi="Book Antiqua"/>
          <w:b/>
          <w:sz w:val="24"/>
        </w:rPr>
        <w:t>HEPATOCELLULAR CARCINOMA</w:t>
      </w:r>
    </w:p>
    <w:p w:rsidR="00DC2AFB" w:rsidRPr="006D59F2" w:rsidRDefault="00E22D5D" w:rsidP="00451C76">
      <w:pPr>
        <w:spacing w:line="360" w:lineRule="auto"/>
        <w:rPr>
          <w:rFonts w:ascii="Book Antiqua" w:eastAsia="MS Mincho" w:hAnsi="Book Antiqua"/>
          <w:sz w:val="24"/>
          <w:lang w:eastAsia="ja-JP"/>
        </w:rPr>
      </w:pPr>
      <w:r w:rsidRPr="006D59F2">
        <w:rPr>
          <w:rFonts w:ascii="Book Antiqua" w:eastAsia="MS Mincho" w:hAnsi="Book Antiqua"/>
          <w:sz w:val="24"/>
          <w:lang w:eastAsia="ja-JP"/>
        </w:rPr>
        <w:t xml:space="preserve">Globally, </w:t>
      </w:r>
      <w:r w:rsidR="00854E48" w:rsidRPr="006D59F2">
        <w:rPr>
          <w:rFonts w:ascii="Book Antiqua" w:eastAsia="MS Mincho" w:hAnsi="Book Antiqua"/>
          <w:sz w:val="24"/>
          <w:lang w:eastAsia="ja-JP"/>
        </w:rPr>
        <w:t xml:space="preserve">hepatocellular carcinoma </w:t>
      </w:r>
      <w:r w:rsidR="008772DE" w:rsidRPr="006D59F2">
        <w:rPr>
          <w:rFonts w:ascii="Book Antiqua" w:eastAsia="MS Mincho" w:hAnsi="Book Antiqua"/>
          <w:sz w:val="24"/>
          <w:lang w:eastAsia="ja-JP"/>
        </w:rPr>
        <w:t xml:space="preserve">is a common malignancy with </w:t>
      </w:r>
      <w:r w:rsidRPr="006D59F2">
        <w:rPr>
          <w:rFonts w:ascii="Book Antiqua" w:eastAsia="MS Mincho" w:hAnsi="Book Antiqua"/>
          <w:sz w:val="24"/>
          <w:lang w:eastAsia="ja-JP"/>
        </w:rPr>
        <w:t xml:space="preserve">a </w:t>
      </w:r>
      <w:r w:rsidR="008772DE" w:rsidRPr="006D59F2">
        <w:rPr>
          <w:rFonts w:ascii="Book Antiqua" w:eastAsia="MS Mincho" w:hAnsi="Book Antiqua"/>
          <w:sz w:val="24"/>
          <w:lang w:eastAsia="ja-JP"/>
        </w:rPr>
        <w:t xml:space="preserve">poor prognosis worldwide, and the incidence of HCC is increasing in the United </w:t>
      </w:r>
      <w:proofErr w:type="gramStart"/>
      <w:r w:rsidR="008772DE" w:rsidRPr="006D59F2">
        <w:rPr>
          <w:rFonts w:ascii="Book Antiqua" w:eastAsia="MS Mincho" w:hAnsi="Book Antiqua"/>
          <w:sz w:val="24"/>
          <w:lang w:eastAsia="ja-JP"/>
        </w:rPr>
        <w:t>States</w:t>
      </w:r>
      <w:r w:rsidR="008772DE" w:rsidRPr="006D59F2">
        <w:rPr>
          <w:rFonts w:ascii="Book Antiqua" w:hAnsi="Book Antiqua"/>
          <w:sz w:val="24"/>
          <w:vertAlign w:val="superscript"/>
        </w:rPr>
        <w:t>[</w:t>
      </w:r>
      <w:proofErr w:type="gramEnd"/>
      <w:r w:rsidR="008772DE" w:rsidRPr="006D59F2">
        <w:rPr>
          <w:rFonts w:ascii="Book Antiqua" w:hAnsi="Book Antiqua"/>
          <w:sz w:val="24"/>
          <w:vertAlign w:val="superscript"/>
        </w:rPr>
        <w:t>1</w:t>
      </w:r>
      <w:r w:rsidR="008772DE" w:rsidRPr="006D59F2">
        <w:rPr>
          <w:rFonts w:ascii="Book Antiqua" w:eastAsia="MS Mincho" w:hAnsi="Book Antiqua"/>
          <w:sz w:val="24"/>
          <w:vertAlign w:val="superscript"/>
          <w:lang w:eastAsia="ja-JP"/>
        </w:rPr>
        <w:t>,2</w:t>
      </w:r>
      <w:r w:rsidR="008772DE" w:rsidRPr="006D59F2">
        <w:rPr>
          <w:rFonts w:ascii="Book Antiqua" w:hAnsi="Book Antiqua"/>
          <w:sz w:val="24"/>
          <w:vertAlign w:val="superscript"/>
        </w:rPr>
        <w:t>]</w:t>
      </w:r>
      <w:r w:rsidR="008772DE" w:rsidRPr="006D59F2">
        <w:rPr>
          <w:rFonts w:ascii="Book Antiqua" w:eastAsia="MS Mincho" w:hAnsi="Book Antiqua"/>
          <w:sz w:val="24"/>
          <w:lang w:eastAsia="ja-JP"/>
        </w:rPr>
        <w:t xml:space="preserve">. In Asian countries, HCC is caused by hepatitis B virus (HBV) or hepatitis C virus (HCV) </w:t>
      </w:r>
      <w:proofErr w:type="gramStart"/>
      <w:r w:rsidR="008772DE" w:rsidRPr="006D59F2">
        <w:rPr>
          <w:rFonts w:ascii="Book Antiqua" w:eastAsia="MS Mincho" w:hAnsi="Book Antiqua"/>
          <w:sz w:val="24"/>
          <w:lang w:eastAsia="ja-JP"/>
        </w:rPr>
        <w:t>infection</w:t>
      </w:r>
      <w:r w:rsidR="008772DE" w:rsidRPr="006D59F2">
        <w:rPr>
          <w:rFonts w:ascii="Book Antiqua" w:hAnsi="Book Antiqua"/>
          <w:sz w:val="24"/>
          <w:vertAlign w:val="superscript"/>
        </w:rPr>
        <w:t>[</w:t>
      </w:r>
      <w:proofErr w:type="gramEnd"/>
      <w:r w:rsidR="008772DE" w:rsidRPr="006D59F2">
        <w:rPr>
          <w:rFonts w:ascii="Book Antiqua" w:eastAsia="MS Mincho" w:hAnsi="Book Antiqua"/>
          <w:sz w:val="24"/>
          <w:vertAlign w:val="superscript"/>
          <w:lang w:eastAsia="ja-JP"/>
        </w:rPr>
        <w:t>3-6</w:t>
      </w:r>
      <w:r w:rsidR="008772DE" w:rsidRPr="006D59F2">
        <w:rPr>
          <w:rFonts w:ascii="Book Antiqua" w:hAnsi="Book Antiqua"/>
          <w:sz w:val="24"/>
          <w:vertAlign w:val="superscript"/>
        </w:rPr>
        <w:t>]</w:t>
      </w:r>
      <w:r w:rsidR="008772DE" w:rsidRPr="006D59F2">
        <w:rPr>
          <w:rFonts w:ascii="Book Antiqua" w:eastAsia="MS Mincho" w:hAnsi="Book Antiqua"/>
          <w:sz w:val="24"/>
          <w:lang w:eastAsia="ja-JP"/>
        </w:rPr>
        <w:t xml:space="preserve">. Despite the ongoing development of new therapies, HCC remains </w:t>
      </w:r>
      <w:r w:rsidRPr="006D59F2">
        <w:rPr>
          <w:rFonts w:ascii="Book Antiqua" w:eastAsia="MS Mincho" w:hAnsi="Book Antiqua"/>
          <w:sz w:val="24"/>
          <w:lang w:eastAsia="ja-JP"/>
        </w:rPr>
        <w:t>a</w:t>
      </w:r>
      <w:r w:rsidR="008772DE" w:rsidRPr="006D59F2">
        <w:rPr>
          <w:rFonts w:ascii="Book Antiqua" w:eastAsia="MS Mincho" w:hAnsi="Book Antiqua"/>
          <w:sz w:val="24"/>
          <w:lang w:eastAsia="ja-JP"/>
        </w:rPr>
        <w:t xml:space="preserve"> “difficult to treat”</w:t>
      </w:r>
      <w:r w:rsidRPr="006D59F2">
        <w:rPr>
          <w:rFonts w:ascii="Book Antiqua" w:eastAsia="MS Mincho" w:hAnsi="Book Antiqua"/>
          <w:sz w:val="24"/>
          <w:lang w:eastAsia="ja-JP"/>
        </w:rPr>
        <w:t xml:space="preserve"> </w:t>
      </w:r>
      <w:proofErr w:type="gramStart"/>
      <w:r w:rsidRPr="006D59F2">
        <w:rPr>
          <w:rFonts w:ascii="Book Antiqua" w:eastAsia="MS Mincho" w:hAnsi="Book Antiqua"/>
          <w:sz w:val="24"/>
          <w:lang w:eastAsia="ja-JP"/>
        </w:rPr>
        <w:t>cancer</w:t>
      </w:r>
      <w:r w:rsidR="008772DE" w:rsidRPr="006D59F2">
        <w:rPr>
          <w:rFonts w:ascii="Book Antiqua" w:hAnsi="Book Antiqua"/>
          <w:sz w:val="24"/>
          <w:vertAlign w:val="superscript"/>
        </w:rPr>
        <w:t>[</w:t>
      </w:r>
      <w:proofErr w:type="gramEnd"/>
      <w:r w:rsidR="008772DE" w:rsidRPr="006D59F2">
        <w:rPr>
          <w:rFonts w:ascii="Book Antiqua" w:eastAsia="MS Mincho" w:hAnsi="Book Antiqua"/>
          <w:sz w:val="24"/>
          <w:vertAlign w:val="superscript"/>
          <w:lang w:eastAsia="ja-JP"/>
        </w:rPr>
        <w:t>7</w:t>
      </w:r>
      <w:r w:rsidR="008772DE" w:rsidRPr="006D59F2">
        <w:rPr>
          <w:rFonts w:ascii="Book Antiqua" w:hAnsi="Book Antiqua"/>
          <w:sz w:val="24"/>
          <w:vertAlign w:val="superscript"/>
        </w:rPr>
        <w:t>]</w:t>
      </w:r>
      <w:r w:rsidR="008772DE" w:rsidRPr="006D59F2">
        <w:rPr>
          <w:rFonts w:ascii="Book Antiqua" w:eastAsia="MS Mincho" w:hAnsi="Book Antiqua"/>
          <w:sz w:val="24"/>
          <w:lang w:eastAsia="ja-JP"/>
        </w:rPr>
        <w:t xml:space="preserve"> because </w:t>
      </w:r>
      <w:r w:rsidRPr="006D59F2">
        <w:rPr>
          <w:rFonts w:ascii="Book Antiqua" w:eastAsia="MS Mincho" w:hAnsi="Book Antiqua"/>
          <w:sz w:val="24"/>
          <w:lang w:eastAsia="ja-JP"/>
        </w:rPr>
        <w:t>the malignancy typically</w:t>
      </w:r>
      <w:r w:rsidR="008772DE" w:rsidRPr="006D59F2">
        <w:rPr>
          <w:rFonts w:ascii="Book Antiqua" w:eastAsia="MS Mincho" w:hAnsi="Book Antiqua"/>
          <w:sz w:val="24"/>
          <w:lang w:eastAsia="ja-JP"/>
        </w:rPr>
        <w:t xml:space="preserve"> occurs in advanced liver</w:t>
      </w:r>
      <w:r w:rsidRPr="006D59F2">
        <w:rPr>
          <w:rFonts w:ascii="Book Antiqua" w:eastAsia="MS Mincho" w:hAnsi="Book Antiqua"/>
          <w:sz w:val="24"/>
          <w:lang w:eastAsia="ja-JP"/>
        </w:rPr>
        <w:t xml:space="preserve"> disease</w:t>
      </w:r>
      <w:r w:rsidR="008772DE" w:rsidRPr="006D59F2">
        <w:rPr>
          <w:rFonts w:ascii="Book Antiqua" w:eastAsia="MS Mincho" w:hAnsi="Book Antiqua"/>
          <w:sz w:val="24"/>
          <w:lang w:eastAsia="ja-JP"/>
        </w:rPr>
        <w:t xml:space="preserve"> or hepatic cirrhosis. In HCC </w:t>
      </w:r>
      <w:r w:rsidRPr="006D59F2">
        <w:rPr>
          <w:rFonts w:ascii="Book Antiqua" w:eastAsia="MS Mincho" w:hAnsi="Book Antiqua"/>
          <w:sz w:val="24"/>
          <w:lang w:eastAsia="ja-JP"/>
        </w:rPr>
        <w:t xml:space="preserve">treatments, </w:t>
      </w:r>
      <w:r w:rsidR="008772DE" w:rsidRPr="006D59F2">
        <w:rPr>
          <w:rFonts w:ascii="Book Antiqua" w:eastAsia="MS Mincho" w:hAnsi="Book Antiqua"/>
          <w:sz w:val="24"/>
          <w:lang w:eastAsia="ja-JP"/>
        </w:rPr>
        <w:t xml:space="preserve">such as surgical resection or percutaneous local ablation therapy, </w:t>
      </w:r>
      <w:r w:rsidRPr="006D59F2">
        <w:rPr>
          <w:rFonts w:ascii="Book Antiqua" w:eastAsia="MS Mincho" w:hAnsi="Book Antiqua"/>
          <w:sz w:val="24"/>
          <w:lang w:eastAsia="ja-JP"/>
        </w:rPr>
        <w:t xml:space="preserve">the </w:t>
      </w:r>
      <w:r w:rsidR="008772DE" w:rsidRPr="006D59F2">
        <w:rPr>
          <w:rFonts w:ascii="Book Antiqua" w:eastAsia="MS Mincho" w:hAnsi="Book Antiqua"/>
          <w:sz w:val="24"/>
          <w:lang w:eastAsia="ja-JP"/>
        </w:rPr>
        <w:t xml:space="preserve">liver function should always be </w:t>
      </w:r>
      <w:proofErr w:type="gramStart"/>
      <w:r w:rsidR="008772DE" w:rsidRPr="006D59F2">
        <w:rPr>
          <w:rFonts w:ascii="Book Antiqua" w:eastAsia="MS Mincho" w:hAnsi="Book Antiqua"/>
          <w:sz w:val="24"/>
          <w:lang w:eastAsia="ja-JP"/>
        </w:rPr>
        <w:t>considered</w:t>
      </w:r>
      <w:r w:rsidR="008772DE" w:rsidRPr="006D59F2">
        <w:rPr>
          <w:rFonts w:ascii="Book Antiqua" w:hAnsi="Book Antiqua"/>
          <w:sz w:val="24"/>
          <w:vertAlign w:val="superscript"/>
        </w:rPr>
        <w:t>[</w:t>
      </w:r>
      <w:proofErr w:type="gramEnd"/>
      <w:r w:rsidR="008772DE" w:rsidRPr="006D59F2">
        <w:rPr>
          <w:rFonts w:ascii="Book Antiqua" w:eastAsia="MS Mincho" w:hAnsi="Book Antiqua"/>
          <w:sz w:val="24"/>
          <w:vertAlign w:val="superscript"/>
          <w:lang w:eastAsia="ja-JP"/>
        </w:rPr>
        <w:t>8-12</w:t>
      </w:r>
      <w:r w:rsidR="008772DE" w:rsidRPr="006D59F2">
        <w:rPr>
          <w:rFonts w:ascii="Book Antiqua" w:hAnsi="Book Antiqua"/>
          <w:sz w:val="24"/>
          <w:vertAlign w:val="superscript"/>
        </w:rPr>
        <w:t>]</w:t>
      </w:r>
      <w:r w:rsidR="008772DE" w:rsidRPr="006D59F2">
        <w:rPr>
          <w:rFonts w:ascii="Book Antiqua" w:eastAsia="MS Mincho" w:hAnsi="Book Antiqua"/>
          <w:sz w:val="24"/>
          <w:lang w:eastAsia="ja-JP"/>
        </w:rPr>
        <w:t xml:space="preserve">. </w:t>
      </w:r>
      <w:r w:rsidR="00DC2AFB" w:rsidRPr="006D59F2">
        <w:rPr>
          <w:rFonts w:ascii="Book Antiqua" w:eastAsia="MS Mincho" w:hAnsi="Book Antiqua"/>
          <w:kern w:val="0"/>
          <w:sz w:val="24"/>
          <w:lang w:eastAsia="ja-JP"/>
        </w:rPr>
        <w:t xml:space="preserve">The recurrence of HCC </w:t>
      </w:r>
      <w:r w:rsidR="00DC2AFB" w:rsidRPr="006D59F2">
        <w:rPr>
          <w:rFonts w:ascii="Book Antiqua" w:eastAsia="MS Mincho" w:hAnsi="Book Antiqua"/>
          <w:kern w:val="0"/>
          <w:sz w:val="24"/>
          <w:lang w:eastAsia="ja-JP"/>
        </w:rPr>
        <w:lastRenderedPageBreak/>
        <w:t xml:space="preserve">within 5 years after primary resection is as high as 70% because multistep and </w:t>
      </w:r>
      <w:proofErr w:type="spellStart"/>
      <w:r w:rsidR="00DC2AFB" w:rsidRPr="006D59F2">
        <w:rPr>
          <w:rFonts w:ascii="Book Antiqua" w:eastAsia="MS Mincho" w:hAnsi="Book Antiqua"/>
          <w:kern w:val="0"/>
          <w:sz w:val="24"/>
          <w:lang w:eastAsia="ja-JP"/>
        </w:rPr>
        <w:t>multicentric</w:t>
      </w:r>
      <w:proofErr w:type="spellEnd"/>
      <w:r w:rsidR="00DC2AFB" w:rsidRPr="006D59F2">
        <w:rPr>
          <w:rFonts w:ascii="Book Antiqua" w:eastAsia="MS Mincho" w:hAnsi="Book Antiqua"/>
          <w:kern w:val="0"/>
          <w:sz w:val="24"/>
          <w:lang w:eastAsia="ja-JP"/>
        </w:rPr>
        <w:t xml:space="preserve"> HCC develops most frequently after a resection or ablation treatment in patients with chronic liver </w:t>
      </w:r>
      <w:proofErr w:type="gramStart"/>
      <w:r w:rsidR="00DC2AFB" w:rsidRPr="006D59F2">
        <w:rPr>
          <w:rFonts w:ascii="Book Antiqua" w:eastAsia="MS Mincho" w:hAnsi="Book Antiqua"/>
          <w:kern w:val="0"/>
          <w:sz w:val="24"/>
          <w:lang w:eastAsia="ja-JP"/>
        </w:rPr>
        <w:t>disease</w:t>
      </w:r>
      <w:r w:rsidR="00DC2AFB" w:rsidRPr="006D59F2">
        <w:rPr>
          <w:rFonts w:ascii="Book Antiqua" w:hAnsi="Book Antiqua"/>
          <w:kern w:val="0"/>
          <w:sz w:val="24"/>
          <w:vertAlign w:val="superscript"/>
        </w:rPr>
        <w:t>[</w:t>
      </w:r>
      <w:proofErr w:type="gramEnd"/>
      <w:r w:rsidR="00DC2AFB" w:rsidRPr="006D59F2">
        <w:rPr>
          <w:rFonts w:ascii="Book Antiqua" w:eastAsia="MS Mincho" w:hAnsi="Book Antiqua"/>
          <w:kern w:val="0"/>
          <w:sz w:val="24"/>
          <w:vertAlign w:val="superscript"/>
          <w:lang w:eastAsia="ja-JP"/>
        </w:rPr>
        <w:t>13,14</w:t>
      </w:r>
      <w:r w:rsidR="005C32B8">
        <w:rPr>
          <w:rFonts w:ascii="Book Antiqua" w:hAnsi="Book Antiqua"/>
          <w:kern w:val="0"/>
          <w:sz w:val="24"/>
          <w:vertAlign w:val="superscript"/>
        </w:rPr>
        <w:t>]</w:t>
      </w:r>
      <w:r w:rsidR="00DC2AFB" w:rsidRPr="006D59F2">
        <w:rPr>
          <w:rFonts w:ascii="Book Antiqua" w:eastAsia="MS Mincho" w:hAnsi="Book Antiqua"/>
          <w:kern w:val="0"/>
          <w:sz w:val="24"/>
          <w:lang w:eastAsia="ja-JP"/>
        </w:rPr>
        <w:t>.</w:t>
      </w:r>
      <w:r w:rsidR="00DC2AFB" w:rsidRPr="006D59F2">
        <w:rPr>
          <w:rFonts w:ascii="Book Antiqua" w:eastAsia="MS PGothic" w:hAnsi="Book Antiqua" w:cs="MS PGothic"/>
          <w:kern w:val="0"/>
          <w:sz w:val="24"/>
          <w:lang w:eastAsia="ja-JP"/>
        </w:rPr>
        <w:t xml:space="preserve"> </w:t>
      </w:r>
    </w:p>
    <w:p w:rsidR="008772DE" w:rsidRPr="006D59F2" w:rsidRDefault="008772DE" w:rsidP="00451C76">
      <w:pPr>
        <w:spacing w:line="360" w:lineRule="auto"/>
        <w:rPr>
          <w:rFonts w:ascii="Book Antiqua" w:eastAsia="MS Mincho" w:hAnsi="Book Antiqua"/>
          <w:sz w:val="24"/>
          <w:lang w:eastAsia="ja-JP"/>
        </w:rPr>
      </w:pPr>
    </w:p>
    <w:p w:rsidR="007C1B9E" w:rsidRPr="006D59F2" w:rsidRDefault="008772DE" w:rsidP="00451C76">
      <w:pPr>
        <w:spacing w:line="360" w:lineRule="auto"/>
        <w:rPr>
          <w:rFonts w:ascii="Book Antiqua" w:eastAsia="MS Mincho" w:hAnsi="Book Antiqua"/>
          <w:b/>
          <w:sz w:val="24"/>
          <w:lang w:eastAsia="ja-JP"/>
        </w:rPr>
      </w:pPr>
      <w:r w:rsidRPr="006D59F2">
        <w:rPr>
          <w:rFonts w:ascii="Book Antiqua" w:eastAsia="MS Mincho" w:hAnsi="Book Antiqua"/>
          <w:b/>
          <w:sz w:val="24"/>
          <w:lang w:eastAsia="ja-JP"/>
        </w:rPr>
        <w:t>CURRENT MANAGEMENT OF HCC</w:t>
      </w:r>
    </w:p>
    <w:p w:rsidR="008772DE" w:rsidRPr="006D59F2" w:rsidRDefault="008772DE" w:rsidP="00451C76">
      <w:pPr>
        <w:spacing w:line="360" w:lineRule="auto"/>
        <w:rPr>
          <w:rFonts w:ascii="Book Antiqua" w:eastAsia="MS Mincho" w:hAnsi="Book Antiqua"/>
          <w:b/>
          <w:i/>
          <w:sz w:val="24"/>
          <w:lang w:eastAsia="ja-JP"/>
        </w:rPr>
      </w:pPr>
      <w:r w:rsidRPr="006D59F2">
        <w:rPr>
          <w:rFonts w:ascii="Book Antiqua" w:eastAsia="MS Mincho" w:hAnsi="Book Antiqua"/>
          <w:b/>
          <w:i/>
          <w:sz w:val="24"/>
          <w:lang w:eastAsia="ja-JP"/>
        </w:rPr>
        <w:t>Surgical resection for HCC</w:t>
      </w:r>
    </w:p>
    <w:p w:rsidR="00854E48" w:rsidRPr="006D59F2" w:rsidRDefault="00E3215C" w:rsidP="00451C76">
      <w:pPr>
        <w:spacing w:line="360" w:lineRule="auto"/>
        <w:rPr>
          <w:rFonts w:ascii="Book Antiqua" w:hAnsi="Book Antiqua"/>
          <w:sz w:val="24"/>
        </w:rPr>
      </w:pPr>
      <w:r w:rsidRPr="006D59F2">
        <w:rPr>
          <w:rFonts w:ascii="Book Antiqua" w:eastAsia="MS Mincho" w:hAnsi="Book Antiqua"/>
          <w:sz w:val="24"/>
          <w:lang w:eastAsia="ja-JP"/>
        </w:rPr>
        <w:t xml:space="preserve">The tumor status and liver function reserve of HCC patients determine whether a </w:t>
      </w:r>
      <w:proofErr w:type="spellStart"/>
      <w:r w:rsidRPr="006D59F2">
        <w:rPr>
          <w:rFonts w:ascii="Book Antiqua" w:eastAsia="MS Mincho" w:hAnsi="Book Antiqua"/>
          <w:sz w:val="24"/>
          <w:lang w:eastAsia="ja-JP"/>
        </w:rPr>
        <w:t>hepatectomy</w:t>
      </w:r>
      <w:proofErr w:type="spellEnd"/>
      <w:r w:rsidRPr="006D59F2">
        <w:rPr>
          <w:rFonts w:ascii="Book Antiqua" w:eastAsia="MS Mincho" w:hAnsi="Book Antiqua"/>
          <w:sz w:val="24"/>
          <w:lang w:eastAsia="ja-JP"/>
        </w:rPr>
        <w:t xml:space="preserve"> should be </w:t>
      </w:r>
      <w:proofErr w:type="gramStart"/>
      <w:r w:rsidRPr="006D59F2">
        <w:rPr>
          <w:rFonts w:ascii="Book Antiqua" w:eastAsia="MS Mincho" w:hAnsi="Book Antiqua"/>
          <w:sz w:val="24"/>
          <w:lang w:eastAsia="ja-JP"/>
        </w:rPr>
        <w:t>performed</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9</w:t>
      </w:r>
      <w:r w:rsidRPr="006D59F2">
        <w:rPr>
          <w:rFonts w:ascii="Book Antiqua" w:hAnsi="Book Antiqua"/>
          <w:sz w:val="24"/>
          <w:vertAlign w:val="superscript"/>
        </w:rPr>
        <w:t>]</w:t>
      </w:r>
      <w:r w:rsidRPr="006D59F2">
        <w:rPr>
          <w:rFonts w:ascii="Book Antiqua" w:eastAsia="MS Mincho" w:hAnsi="Book Antiqua"/>
          <w:sz w:val="24"/>
          <w:lang w:eastAsia="ja-JP"/>
        </w:rPr>
        <w:t xml:space="preserve"> (Figure 1A). Careful attention should be focused on the selection of appropriate candidates. </w:t>
      </w:r>
      <w:proofErr w:type="spellStart"/>
      <w:r w:rsidRPr="006D59F2">
        <w:rPr>
          <w:rFonts w:ascii="Book Antiqua" w:eastAsia="MS Mincho" w:hAnsi="Book Antiqua"/>
          <w:sz w:val="24"/>
          <w:lang w:eastAsia="ja-JP"/>
        </w:rPr>
        <w:t>Makuuchi’s</w:t>
      </w:r>
      <w:proofErr w:type="spellEnd"/>
      <w:r w:rsidRPr="006D59F2">
        <w:rPr>
          <w:rFonts w:ascii="Book Antiqua" w:eastAsia="MS Mincho" w:hAnsi="Book Antiqua"/>
          <w:sz w:val="24"/>
          <w:lang w:eastAsia="ja-JP"/>
        </w:rPr>
        <w:t xml:space="preserve"> criteria for the selection of the operative procedures in patients with HCC and liver cirrhosis are available in </w:t>
      </w:r>
      <w:proofErr w:type="gramStart"/>
      <w:r w:rsidRPr="006D59F2">
        <w:rPr>
          <w:rFonts w:ascii="Book Antiqua" w:eastAsia="MS Mincho" w:hAnsi="Book Antiqua"/>
          <w:sz w:val="24"/>
          <w:lang w:eastAsia="ja-JP"/>
        </w:rPr>
        <w:t>Japan</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8,15</w:t>
      </w:r>
      <w:r w:rsidRPr="006D59F2">
        <w:rPr>
          <w:rFonts w:ascii="Book Antiqua" w:hAnsi="Book Antiqua"/>
          <w:sz w:val="24"/>
          <w:vertAlign w:val="superscript"/>
        </w:rPr>
        <w:t>]</w:t>
      </w:r>
      <w:r w:rsidRPr="006D59F2">
        <w:rPr>
          <w:rFonts w:ascii="Book Antiqua" w:eastAsia="MS Mincho" w:hAnsi="Book Antiqua"/>
          <w:sz w:val="24"/>
          <w:lang w:eastAsia="ja-JP"/>
        </w:rPr>
        <w:t xml:space="preserve">. The criteria comprise the existence of ascites, the serum total bilirubin and </w:t>
      </w:r>
      <w:proofErr w:type="spellStart"/>
      <w:r w:rsidRPr="006D59F2">
        <w:rPr>
          <w:rFonts w:ascii="Book Antiqua" w:eastAsia="MS Mincho" w:hAnsi="Book Antiqua"/>
          <w:sz w:val="24"/>
          <w:lang w:eastAsia="ja-JP"/>
        </w:rPr>
        <w:t>indocyanine</w:t>
      </w:r>
      <w:proofErr w:type="spellEnd"/>
      <w:r w:rsidRPr="006D59F2">
        <w:rPr>
          <w:rFonts w:ascii="Book Antiqua" w:eastAsia="MS Mincho" w:hAnsi="Book Antiqua"/>
          <w:sz w:val="24"/>
          <w:lang w:eastAsia="ja-JP"/>
        </w:rPr>
        <w:t xml:space="preserve"> green (ICG) clearance rates. In patients without ascites and with total bilirubin levels &lt; 2 mg/</w:t>
      </w:r>
      <w:proofErr w:type="spellStart"/>
      <w:r w:rsidRPr="006D59F2">
        <w:rPr>
          <w:rFonts w:ascii="Book Antiqua" w:eastAsia="MS Mincho" w:hAnsi="Book Antiqua"/>
          <w:sz w:val="24"/>
          <w:lang w:eastAsia="ja-JP"/>
        </w:rPr>
        <w:t>dL</w:t>
      </w:r>
      <w:proofErr w:type="spellEnd"/>
      <w:r w:rsidRPr="006D59F2">
        <w:rPr>
          <w:rFonts w:ascii="Book Antiqua" w:eastAsia="MS Mincho" w:hAnsi="Book Antiqua"/>
          <w:sz w:val="24"/>
          <w:lang w:eastAsia="ja-JP"/>
        </w:rPr>
        <w:t xml:space="preserve">, a </w:t>
      </w:r>
      <w:proofErr w:type="spellStart"/>
      <w:r w:rsidRPr="006D59F2">
        <w:rPr>
          <w:rFonts w:ascii="Book Antiqua" w:eastAsia="MS Mincho" w:hAnsi="Book Antiqua"/>
          <w:sz w:val="24"/>
          <w:lang w:eastAsia="ja-JP"/>
        </w:rPr>
        <w:t>hepatectomy</w:t>
      </w:r>
      <w:proofErr w:type="spellEnd"/>
      <w:r w:rsidRPr="006D59F2">
        <w:rPr>
          <w:rFonts w:ascii="Book Antiqua" w:eastAsia="MS Mincho" w:hAnsi="Book Antiqua"/>
          <w:sz w:val="24"/>
          <w:lang w:eastAsia="ja-JP"/>
        </w:rPr>
        <w:t xml:space="preserve"> could be safely performed. Serum total bilirubin levels (&lt; 1 mg/</w:t>
      </w:r>
      <w:proofErr w:type="spellStart"/>
      <w:r w:rsidRPr="006D59F2">
        <w:rPr>
          <w:rFonts w:ascii="Book Antiqua" w:eastAsia="MS Mincho" w:hAnsi="Book Antiqua"/>
          <w:sz w:val="24"/>
          <w:lang w:eastAsia="ja-JP"/>
        </w:rPr>
        <w:t>dL</w:t>
      </w:r>
      <w:proofErr w:type="spellEnd"/>
      <w:r w:rsidRPr="006D59F2">
        <w:rPr>
          <w:rFonts w:ascii="Book Antiqua" w:eastAsia="MS Mincho" w:hAnsi="Book Antiqua"/>
          <w:sz w:val="24"/>
          <w:lang w:eastAsia="ja-JP"/>
        </w:rPr>
        <w:t xml:space="preserve">) and a normal range (10%-19%, 20%-29%, or </w:t>
      </w:r>
      <w:r w:rsidR="00854E48" w:rsidRPr="006D59F2">
        <w:rPr>
          <w:rFonts w:ascii="Book Antiqua" w:eastAsia="方正细倩简体" w:hAnsi="Book Antiqua"/>
          <w:sz w:val="24"/>
          <w:lang w:eastAsia="ja-JP"/>
        </w:rPr>
        <w:t>≥</w:t>
      </w:r>
      <w:r w:rsidR="00854E48" w:rsidRPr="006D59F2">
        <w:rPr>
          <w:rFonts w:ascii="Book Antiqua" w:hAnsi="Book Antiqua"/>
          <w:sz w:val="24"/>
        </w:rPr>
        <w:t xml:space="preserve"> </w:t>
      </w:r>
      <w:r w:rsidRPr="006D59F2">
        <w:rPr>
          <w:rFonts w:ascii="Book Antiqua" w:eastAsia="MS Mincho" w:hAnsi="Book Antiqua"/>
          <w:sz w:val="24"/>
          <w:lang w:eastAsia="ja-JP"/>
        </w:rPr>
        <w:t xml:space="preserve">30%) of ICG retention at 15 min suggest a </w:t>
      </w:r>
      <w:proofErr w:type="spellStart"/>
      <w:r w:rsidRPr="006D59F2">
        <w:rPr>
          <w:rFonts w:ascii="Book Antiqua" w:eastAsia="MS Mincho" w:hAnsi="Book Antiqua"/>
          <w:sz w:val="24"/>
          <w:lang w:eastAsia="ja-JP"/>
        </w:rPr>
        <w:t>trisegmentectomy</w:t>
      </w:r>
      <w:proofErr w:type="spellEnd"/>
      <w:r w:rsidRPr="006D59F2">
        <w:rPr>
          <w:rFonts w:ascii="Book Antiqua" w:eastAsia="MS Mincho" w:hAnsi="Book Antiqua"/>
          <w:sz w:val="24"/>
          <w:lang w:eastAsia="ja-JP"/>
        </w:rPr>
        <w:t xml:space="preserve"> or right </w:t>
      </w:r>
      <w:proofErr w:type="spellStart"/>
      <w:r w:rsidRPr="006D59F2">
        <w:rPr>
          <w:rFonts w:ascii="Book Antiqua" w:eastAsia="MS Mincho" w:hAnsi="Book Antiqua"/>
          <w:sz w:val="24"/>
          <w:lang w:eastAsia="ja-JP"/>
        </w:rPr>
        <w:t>hepatectomy</w:t>
      </w:r>
      <w:proofErr w:type="spellEnd"/>
      <w:r w:rsidRPr="006D59F2">
        <w:rPr>
          <w:rFonts w:ascii="Book Antiqua" w:eastAsia="MS Mincho" w:hAnsi="Book Antiqua"/>
          <w:sz w:val="24"/>
          <w:lang w:eastAsia="ja-JP"/>
        </w:rPr>
        <w:t xml:space="preserve">, left </w:t>
      </w:r>
      <w:proofErr w:type="spellStart"/>
      <w:r w:rsidRPr="006D59F2">
        <w:rPr>
          <w:rFonts w:ascii="Book Antiqua" w:eastAsia="MS Mincho" w:hAnsi="Book Antiqua"/>
          <w:sz w:val="24"/>
          <w:lang w:eastAsia="ja-JP"/>
        </w:rPr>
        <w:t>hepatectomy</w:t>
      </w:r>
      <w:proofErr w:type="spellEnd"/>
      <w:r w:rsidRPr="006D59F2">
        <w:rPr>
          <w:rFonts w:ascii="Book Antiqua" w:eastAsia="MS Mincho" w:hAnsi="Book Antiqua"/>
          <w:sz w:val="24"/>
          <w:lang w:eastAsia="ja-JP"/>
        </w:rPr>
        <w:t xml:space="preserve"> or right </w:t>
      </w:r>
      <w:proofErr w:type="spellStart"/>
      <w:r w:rsidRPr="006D59F2">
        <w:rPr>
          <w:rFonts w:ascii="Book Antiqua" w:eastAsia="MS Mincho" w:hAnsi="Book Antiqua"/>
          <w:sz w:val="24"/>
          <w:lang w:eastAsia="ja-JP"/>
        </w:rPr>
        <w:t>segmentectomy</w:t>
      </w:r>
      <w:proofErr w:type="spellEnd"/>
      <w:r w:rsidRPr="006D59F2">
        <w:rPr>
          <w:rFonts w:ascii="Book Antiqua" w:eastAsia="MS Mincho" w:hAnsi="Book Antiqua"/>
          <w:sz w:val="24"/>
          <w:lang w:eastAsia="ja-JP"/>
        </w:rPr>
        <w:t xml:space="preserve">, </w:t>
      </w:r>
      <w:proofErr w:type="spellStart"/>
      <w:r w:rsidRPr="006D59F2">
        <w:rPr>
          <w:rFonts w:ascii="Book Antiqua" w:eastAsia="MS Mincho" w:hAnsi="Book Antiqua"/>
          <w:sz w:val="24"/>
          <w:lang w:eastAsia="ja-JP"/>
        </w:rPr>
        <w:t>subsegmentectomy</w:t>
      </w:r>
      <w:proofErr w:type="spellEnd"/>
      <w:r w:rsidRPr="006D59F2">
        <w:rPr>
          <w:rFonts w:ascii="Book Antiqua" w:eastAsia="MS Mincho" w:hAnsi="Book Antiqua"/>
          <w:sz w:val="24"/>
          <w:lang w:eastAsia="ja-JP"/>
        </w:rPr>
        <w:t>, or limited resection, respectively.</w:t>
      </w:r>
      <w:r w:rsidRPr="006D59F2">
        <w:rPr>
          <w:rFonts w:ascii="Book Antiqua" w:hAnsi="Book Antiqua"/>
          <w:sz w:val="24"/>
        </w:rPr>
        <w:t xml:space="preserve"> </w:t>
      </w:r>
      <w:r w:rsidRPr="006D59F2">
        <w:rPr>
          <w:rFonts w:ascii="Book Antiqua" w:eastAsia="MS Mincho" w:hAnsi="Book Antiqua"/>
          <w:sz w:val="24"/>
          <w:lang w:eastAsia="ja-JP"/>
        </w:rPr>
        <w:t>Patients with serum total bilirubin levels of 1.1</w:t>
      </w:r>
      <w:r w:rsidR="00854E48" w:rsidRPr="006D59F2">
        <w:rPr>
          <w:rFonts w:ascii="Book Antiqua" w:hAnsi="Book Antiqua"/>
          <w:sz w:val="24"/>
        </w:rPr>
        <w:t>-</w:t>
      </w:r>
      <w:r w:rsidRPr="006D59F2">
        <w:rPr>
          <w:rFonts w:ascii="Book Antiqua" w:eastAsia="MS Mincho" w:hAnsi="Book Antiqua"/>
          <w:sz w:val="24"/>
          <w:lang w:eastAsia="ja-JP"/>
        </w:rPr>
        <w:t>1.9 mg/</w:t>
      </w:r>
      <w:proofErr w:type="spellStart"/>
      <w:r w:rsidRPr="006D59F2">
        <w:rPr>
          <w:rFonts w:ascii="Book Antiqua" w:eastAsia="MS Mincho" w:hAnsi="Book Antiqua"/>
          <w:sz w:val="24"/>
          <w:lang w:eastAsia="ja-JP"/>
        </w:rPr>
        <w:t>dL</w:t>
      </w:r>
      <w:proofErr w:type="spellEnd"/>
      <w:r w:rsidRPr="006D59F2">
        <w:rPr>
          <w:rFonts w:ascii="Book Antiqua" w:eastAsia="MS Mincho" w:hAnsi="Book Antiqua"/>
          <w:sz w:val="24"/>
          <w:lang w:eastAsia="ja-JP"/>
        </w:rPr>
        <w:t xml:space="preserve"> could receive a limited liver resection safely. Small HCC is a clinical entity with a high surgical cure </w:t>
      </w:r>
      <w:proofErr w:type="gramStart"/>
      <w:r w:rsidRPr="006D59F2">
        <w:rPr>
          <w:rFonts w:ascii="Book Antiqua" w:eastAsia="MS Mincho" w:hAnsi="Book Antiqua"/>
          <w:sz w:val="24"/>
          <w:lang w:eastAsia="ja-JP"/>
        </w:rPr>
        <w:t>rate</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9</w:t>
      </w:r>
      <w:r w:rsidRPr="006D59F2">
        <w:rPr>
          <w:rFonts w:ascii="Book Antiqua" w:hAnsi="Book Antiqua"/>
          <w:sz w:val="24"/>
          <w:vertAlign w:val="superscript"/>
        </w:rPr>
        <w:t>]</w:t>
      </w:r>
      <w:r w:rsidR="00854E48" w:rsidRPr="006D59F2">
        <w:rPr>
          <w:rFonts w:ascii="Book Antiqua" w:eastAsia="MS Mincho" w:hAnsi="Book Antiqua"/>
          <w:sz w:val="24"/>
          <w:lang w:eastAsia="ja-JP"/>
        </w:rPr>
        <w:t xml:space="preserve">. Yamazaki </w:t>
      </w:r>
      <w:r w:rsidR="00854E48" w:rsidRPr="006D59F2">
        <w:rPr>
          <w:rFonts w:ascii="Book Antiqua" w:eastAsia="MS Mincho" w:hAnsi="Book Antiqua"/>
          <w:i/>
          <w:sz w:val="24"/>
          <w:lang w:eastAsia="ja-JP"/>
        </w:rPr>
        <w:t xml:space="preserve">et </w:t>
      </w:r>
      <w:proofErr w:type="gramStart"/>
      <w:r w:rsidR="00854E48" w:rsidRPr="006D59F2">
        <w:rPr>
          <w:rFonts w:ascii="Book Antiqua" w:eastAsia="MS Mincho" w:hAnsi="Book Antiqua"/>
          <w:i/>
          <w:sz w:val="24"/>
          <w:lang w:eastAsia="ja-JP"/>
        </w:rPr>
        <w:t>al</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9</w:t>
      </w:r>
      <w:r w:rsidRPr="006D59F2">
        <w:rPr>
          <w:rFonts w:ascii="Book Antiqua" w:hAnsi="Book Antiqua"/>
          <w:sz w:val="24"/>
          <w:vertAlign w:val="superscript"/>
        </w:rPr>
        <w:t>]</w:t>
      </w:r>
      <w:r w:rsidRPr="006D59F2">
        <w:rPr>
          <w:rFonts w:ascii="Book Antiqua" w:eastAsia="MS Mincho" w:hAnsi="Book Antiqua"/>
          <w:sz w:val="24"/>
          <w:lang w:eastAsia="ja-JP"/>
        </w:rPr>
        <w:t xml:space="preserve"> reported that the 5-y</w:t>
      </w:r>
      <w:r w:rsidR="005C32B8">
        <w:rPr>
          <w:rFonts w:ascii="Book Antiqua" w:hAnsi="Book Antiqua" w:hint="eastAsia"/>
          <w:sz w:val="24"/>
        </w:rPr>
        <w:t>ea</w:t>
      </w:r>
      <w:r w:rsidRPr="006D59F2">
        <w:rPr>
          <w:rFonts w:ascii="Book Antiqua" w:eastAsia="MS Mincho" w:hAnsi="Book Antiqua"/>
          <w:sz w:val="24"/>
          <w:lang w:eastAsia="ja-JP"/>
        </w:rPr>
        <w:t xml:space="preserve">r survival following a </w:t>
      </w:r>
      <w:proofErr w:type="spellStart"/>
      <w:r w:rsidRPr="006D59F2">
        <w:rPr>
          <w:rFonts w:ascii="Book Antiqua" w:eastAsia="MS Mincho" w:hAnsi="Book Antiqua"/>
          <w:sz w:val="24"/>
          <w:lang w:eastAsia="ja-JP"/>
        </w:rPr>
        <w:t>hepatectomy</w:t>
      </w:r>
      <w:proofErr w:type="spellEnd"/>
      <w:r w:rsidRPr="006D59F2">
        <w:rPr>
          <w:rFonts w:ascii="Book Antiqua" w:eastAsia="MS Mincho" w:hAnsi="Book Antiqua"/>
          <w:sz w:val="24"/>
          <w:lang w:eastAsia="ja-JP"/>
        </w:rPr>
        <w:t xml:space="preserve"> is 53%, with 26% morbidity and 0% mortality in patients within the </w:t>
      </w:r>
      <w:proofErr w:type="spellStart"/>
      <w:r w:rsidRPr="006D59F2">
        <w:rPr>
          <w:rFonts w:ascii="Book Antiqua" w:eastAsia="MS Mincho" w:hAnsi="Book Antiqua"/>
          <w:sz w:val="24"/>
          <w:lang w:eastAsia="ja-JP"/>
        </w:rPr>
        <w:t>Makuuchi’s</w:t>
      </w:r>
      <w:proofErr w:type="spellEnd"/>
      <w:r w:rsidRPr="006D59F2">
        <w:rPr>
          <w:rFonts w:ascii="Book Antiqua" w:eastAsia="MS Mincho" w:hAnsi="Book Antiqua"/>
          <w:sz w:val="24"/>
          <w:lang w:eastAsia="ja-JP"/>
        </w:rPr>
        <w:t xml:space="preserve"> criteria; however, they reported that the 5-y</w:t>
      </w:r>
      <w:r w:rsidR="005C32B8">
        <w:rPr>
          <w:rFonts w:ascii="Book Antiqua" w:hAnsi="Book Antiqua" w:hint="eastAsia"/>
          <w:sz w:val="24"/>
        </w:rPr>
        <w:t>ea</w:t>
      </w:r>
      <w:r w:rsidRPr="006D59F2">
        <w:rPr>
          <w:rFonts w:ascii="Book Antiqua" w:eastAsia="MS Mincho" w:hAnsi="Book Antiqua"/>
          <w:sz w:val="24"/>
          <w:lang w:eastAsia="ja-JP"/>
        </w:rPr>
        <w:t xml:space="preserve">r survival in HCC patients in major institutions worldwide is 37%-53% following a </w:t>
      </w:r>
      <w:proofErr w:type="spellStart"/>
      <w:r w:rsidRPr="006D59F2">
        <w:rPr>
          <w:rFonts w:ascii="Book Antiqua" w:eastAsia="MS Mincho" w:hAnsi="Book Antiqua"/>
          <w:sz w:val="24"/>
          <w:lang w:eastAsia="ja-JP"/>
        </w:rPr>
        <w:t>hepatectomy</w:t>
      </w:r>
      <w:proofErr w:type="spellEnd"/>
      <w:r w:rsidRPr="006D59F2">
        <w:rPr>
          <w:rFonts w:ascii="Book Antiqua" w:eastAsia="MS Mincho" w:hAnsi="Book Antiqua"/>
          <w:sz w:val="24"/>
          <w:lang w:eastAsia="ja-JP"/>
        </w:rPr>
        <w:t xml:space="preserve">, with 11%-45% morbidity and 0%-10% mortality. A hepatic venous pressure gradient </w:t>
      </w:r>
      <w:r w:rsidR="00854E48" w:rsidRPr="006D59F2">
        <w:rPr>
          <w:rFonts w:ascii="Book Antiqua" w:eastAsia="方正细倩简体" w:hAnsi="Book Antiqua"/>
          <w:sz w:val="24"/>
          <w:lang w:eastAsia="ja-JP"/>
        </w:rPr>
        <w:lastRenderedPageBreak/>
        <w:t>≥</w:t>
      </w:r>
      <w:r w:rsidRPr="006D59F2">
        <w:rPr>
          <w:rFonts w:ascii="Book Antiqua" w:eastAsia="MS Mincho" w:hAnsi="Book Antiqua"/>
          <w:sz w:val="24"/>
          <w:lang w:eastAsia="ja-JP"/>
        </w:rPr>
        <w:t xml:space="preserve"> 10 mmHg as a direct measurement of relevant portal hypertension could be </w:t>
      </w:r>
      <w:proofErr w:type="gramStart"/>
      <w:r w:rsidRPr="006D59F2">
        <w:rPr>
          <w:rFonts w:ascii="Book Antiqua" w:eastAsia="MS Mincho" w:hAnsi="Book Antiqua"/>
          <w:sz w:val="24"/>
          <w:lang w:eastAsia="ja-JP"/>
        </w:rPr>
        <w:t>useful</w:t>
      </w:r>
      <w:r w:rsidRPr="006D59F2">
        <w:rPr>
          <w:rFonts w:ascii="Book Antiqua" w:eastAsia="MS Mincho" w:hAnsi="Book Antiqua"/>
          <w:sz w:val="24"/>
          <w:vertAlign w:val="superscript"/>
          <w:lang w:eastAsia="ja-JP"/>
        </w:rPr>
        <w:t>[</w:t>
      </w:r>
      <w:proofErr w:type="gramEnd"/>
      <w:r w:rsidRPr="006D59F2">
        <w:rPr>
          <w:rFonts w:ascii="Book Antiqua" w:eastAsia="MS Mincho" w:hAnsi="Book Antiqua"/>
          <w:sz w:val="24"/>
          <w:vertAlign w:val="superscript"/>
          <w:lang w:eastAsia="ja-JP"/>
        </w:rPr>
        <w:t>16,17]</w:t>
      </w:r>
      <w:r w:rsidRPr="006D59F2">
        <w:rPr>
          <w:rFonts w:ascii="Book Antiqua" w:eastAsia="MS Mincho" w:hAnsi="Book Antiqua"/>
          <w:sz w:val="24"/>
          <w:lang w:eastAsia="ja-JP"/>
        </w:rPr>
        <w:t xml:space="preserve"> because the concept of portal hypertension as a prognostic factor in patients undergoing resection has been validated</w:t>
      </w:r>
      <w:r w:rsidRPr="006D59F2">
        <w:rPr>
          <w:rFonts w:ascii="Book Antiqua" w:eastAsia="MS Mincho" w:hAnsi="Book Antiqua"/>
          <w:sz w:val="24"/>
          <w:vertAlign w:val="superscript"/>
          <w:lang w:eastAsia="ja-JP"/>
        </w:rPr>
        <w:t>[18]</w:t>
      </w:r>
      <w:r w:rsidRPr="006D59F2">
        <w:rPr>
          <w:rFonts w:ascii="Book Antiqua" w:eastAsia="MS Mincho" w:hAnsi="Book Antiqua"/>
          <w:sz w:val="24"/>
          <w:lang w:eastAsia="ja-JP"/>
        </w:rPr>
        <w:t>.</w:t>
      </w:r>
      <w:r w:rsidRPr="006D59F2">
        <w:rPr>
          <w:rFonts w:ascii="Book Antiqua" w:hAnsi="Book Antiqua"/>
          <w:sz w:val="24"/>
        </w:rPr>
        <w:t xml:space="preserve"> </w:t>
      </w:r>
      <w:r w:rsidRPr="006D59F2">
        <w:rPr>
          <w:rFonts w:ascii="Book Antiqua" w:eastAsia="MS Mincho" w:hAnsi="Book Antiqua"/>
          <w:sz w:val="24"/>
          <w:lang w:eastAsia="ja-JP"/>
        </w:rPr>
        <w:t>An accepted application to measure and quantitate the liver reserve is debatable, and further studies are required.</w:t>
      </w:r>
    </w:p>
    <w:p w:rsidR="00E3215C" w:rsidRPr="006D59F2" w:rsidRDefault="00E3215C" w:rsidP="00451C76">
      <w:pPr>
        <w:spacing w:line="360" w:lineRule="auto"/>
        <w:ind w:firstLineChars="200" w:firstLine="480"/>
        <w:rPr>
          <w:rFonts w:ascii="Book Antiqua" w:eastAsia="MS Mincho" w:hAnsi="Book Antiqua"/>
          <w:sz w:val="24"/>
          <w:lang w:eastAsia="ja-JP"/>
        </w:rPr>
      </w:pPr>
      <w:r w:rsidRPr="006D59F2">
        <w:rPr>
          <w:rFonts w:ascii="Book Antiqua" w:eastAsia="MS Mincho" w:hAnsi="Book Antiqua"/>
          <w:sz w:val="24"/>
          <w:lang w:eastAsia="ja-JP"/>
        </w:rPr>
        <w:t xml:space="preserve">The prognosis of patients with a portal vein tumor thrombus, which typically is poor, might be improved by surgical resection with or without pre-operative </w:t>
      </w:r>
      <w:proofErr w:type="spellStart"/>
      <w:r w:rsidRPr="006D59F2">
        <w:rPr>
          <w:rFonts w:ascii="Book Antiqua" w:eastAsia="MS Mincho" w:hAnsi="Book Antiqua"/>
          <w:sz w:val="24"/>
          <w:lang w:eastAsia="ja-JP"/>
        </w:rPr>
        <w:t>transarterial</w:t>
      </w:r>
      <w:proofErr w:type="spellEnd"/>
      <w:r w:rsidRPr="006D59F2">
        <w:rPr>
          <w:rFonts w:ascii="Book Antiqua" w:eastAsia="MS Mincho" w:hAnsi="Book Antiqua"/>
          <w:sz w:val="24"/>
          <w:lang w:eastAsia="ja-JP"/>
        </w:rPr>
        <w:t xml:space="preserve"> chemoembolization (TACE)</w:t>
      </w:r>
      <w:r w:rsidRPr="006D59F2">
        <w:rPr>
          <w:rFonts w:ascii="Book Antiqua" w:hAnsi="Book Antiqua"/>
          <w:sz w:val="24"/>
          <w:vertAlign w:val="superscript"/>
        </w:rPr>
        <w:t>[</w:t>
      </w:r>
      <w:r w:rsidRPr="006D59F2">
        <w:rPr>
          <w:rFonts w:ascii="Book Antiqua" w:eastAsia="MS Mincho" w:hAnsi="Book Antiqua"/>
          <w:sz w:val="24"/>
          <w:vertAlign w:val="superscript"/>
          <w:lang w:eastAsia="ja-JP"/>
        </w:rPr>
        <w:t>19,20</w:t>
      </w:r>
      <w:r w:rsidRPr="006D59F2">
        <w:rPr>
          <w:rFonts w:ascii="Book Antiqua" w:hAnsi="Book Antiqua"/>
          <w:sz w:val="24"/>
          <w:vertAlign w:val="superscript"/>
        </w:rPr>
        <w:t>]</w:t>
      </w:r>
      <w:r w:rsidRPr="006D59F2">
        <w:rPr>
          <w:rFonts w:ascii="Book Antiqua" w:eastAsia="MS Mincho" w:hAnsi="Book Antiqua"/>
          <w:sz w:val="24"/>
          <w:lang w:eastAsia="ja-JP"/>
        </w:rPr>
        <w:t>. A combination of aggressive surgical treatment and effective preoperative TACE for HCC with major vascular tumor invasion including invasion of the main trunk, the first-order branch of the portal vein, or the inferior vena cava might be beneficial for certain patients</w:t>
      </w:r>
      <w:r w:rsidRPr="006D59F2">
        <w:rPr>
          <w:rFonts w:ascii="Book Antiqua" w:hAnsi="Book Antiqua"/>
          <w:sz w:val="24"/>
          <w:vertAlign w:val="superscript"/>
        </w:rPr>
        <w:t>[</w:t>
      </w:r>
      <w:r w:rsidRPr="006D59F2">
        <w:rPr>
          <w:rFonts w:ascii="Book Antiqua" w:eastAsia="MS Mincho" w:hAnsi="Book Antiqua"/>
          <w:sz w:val="24"/>
          <w:vertAlign w:val="superscript"/>
          <w:lang w:eastAsia="ja-JP"/>
        </w:rPr>
        <w:t>19,21</w:t>
      </w:r>
      <w:r w:rsidRPr="006D59F2">
        <w:rPr>
          <w:rFonts w:ascii="Book Antiqua" w:hAnsi="Book Antiqua"/>
          <w:sz w:val="24"/>
          <w:vertAlign w:val="superscript"/>
        </w:rPr>
        <w:t>]</w:t>
      </w:r>
      <w:r w:rsidRPr="006D59F2">
        <w:rPr>
          <w:rFonts w:ascii="Book Antiqua" w:eastAsia="MS Mincho" w:hAnsi="Book Antiqua"/>
          <w:sz w:val="24"/>
          <w:lang w:eastAsia="ja-JP"/>
        </w:rPr>
        <w:t xml:space="preserve">. Because chemotherapy or antiviral treatment could be administered, a concomitant </w:t>
      </w:r>
      <w:proofErr w:type="spellStart"/>
      <w:r w:rsidRPr="006D59F2">
        <w:rPr>
          <w:rFonts w:ascii="Book Antiqua" w:eastAsia="MS Mincho" w:hAnsi="Book Antiqua"/>
          <w:sz w:val="24"/>
          <w:lang w:eastAsia="ja-JP"/>
        </w:rPr>
        <w:t>splenectomy</w:t>
      </w:r>
      <w:proofErr w:type="spellEnd"/>
      <w:r w:rsidRPr="006D59F2">
        <w:rPr>
          <w:rFonts w:ascii="Book Antiqua" w:eastAsia="MS Mincho" w:hAnsi="Book Antiqua"/>
          <w:sz w:val="24"/>
          <w:lang w:eastAsia="ja-JP"/>
        </w:rPr>
        <w:t xml:space="preserve"> and </w:t>
      </w:r>
      <w:proofErr w:type="spellStart"/>
      <w:r w:rsidRPr="006D59F2">
        <w:rPr>
          <w:rFonts w:ascii="Book Antiqua" w:eastAsia="MS Mincho" w:hAnsi="Book Antiqua"/>
          <w:sz w:val="24"/>
          <w:lang w:eastAsia="ja-JP"/>
        </w:rPr>
        <w:t>hepatectomy</w:t>
      </w:r>
      <w:proofErr w:type="spellEnd"/>
      <w:r w:rsidRPr="006D59F2">
        <w:rPr>
          <w:rFonts w:ascii="Book Antiqua" w:eastAsia="MS Mincho" w:hAnsi="Book Antiqua"/>
          <w:sz w:val="24"/>
          <w:lang w:eastAsia="ja-JP"/>
        </w:rPr>
        <w:t xml:space="preserve"> might extend the criteria for surgery in </w:t>
      </w:r>
      <w:r w:rsidR="005C32B8">
        <w:rPr>
          <w:rFonts w:ascii="Book Antiqua" w:hAnsi="Book Antiqua"/>
          <w:sz w:val="24"/>
        </w:rPr>
        <w:t>“</w:t>
      </w:r>
      <w:r w:rsidRPr="006D59F2">
        <w:rPr>
          <w:rFonts w:ascii="Book Antiqua" w:eastAsia="MS Mincho" w:hAnsi="Book Antiqua"/>
          <w:sz w:val="24"/>
          <w:lang w:eastAsia="ja-JP"/>
        </w:rPr>
        <w:t>selected</w:t>
      </w:r>
      <w:r w:rsidR="005C32B8">
        <w:rPr>
          <w:rFonts w:ascii="Book Antiqua" w:hAnsi="Book Antiqua"/>
          <w:sz w:val="24"/>
        </w:rPr>
        <w:t>”</w:t>
      </w:r>
      <w:r w:rsidRPr="006D59F2">
        <w:rPr>
          <w:rFonts w:ascii="Book Antiqua" w:eastAsia="MS Mincho" w:hAnsi="Book Antiqua"/>
          <w:sz w:val="24"/>
          <w:lang w:eastAsia="ja-JP"/>
        </w:rPr>
        <w:t xml:space="preserve"> HCC patients with </w:t>
      </w:r>
      <w:proofErr w:type="spellStart"/>
      <w:proofErr w:type="gramStart"/>
      <w:r w:rsidRPr="006D59F2">
        <w:rPr>
          <w:rFonts w:ascii="Book Antiqua" w:eastAsia="MS Mincho" w:hAnsi="Book Antiqua"/>
          <w:sz w:val="24"/>
          <w:lang w:eastAsia="ja-JP"/>
        </w:rPr>
        <w:t>hypersplenism</w:t>
      </w:r>
      <w:proofErr w:type="spellEnd"/>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22</w:t>
      </w:r>
      <w:r w:rsidRPr="006D59F2">
        <w:rPr>
          <w:rFonts w:ascii="Book Antiqua" w:hAnsi="Book Antiqua"/>
          <w:sz w:val="24"/>
          <w:vertAlign w:val="superscript"/>
        </w:rPr>
        <w:t>]</w:t>
      </w:r>
      <w:r w:rsidRPr="006D59F2">
        <w:rPr>
          <w:rFonts w:ascii="Book Antiqua" w:eastAsia="MS Mincho" w:hAnsi="Book Antiqua"/>
          <w:sz w:val="24"/>
          <w:lang w:eastAsia="ja-JP"/>
        </w:rPr>
        <w:t xml:space="preserve">. </w:t>
      </w:r>
    </w:p>
    <w:p w:rsidR="008772DE" w:rsidRPr="005C32B8" w:rsidRDefault="008772DE" w:rsidP="00451C76">
      <w:pPr>
        <w:spacing w:line="360" w:lineRule="auto"/>
        <w:rPr>
          <w:rFonts w:ascii="Book Antiqua" w:eastAsia="MS Mincho" w:hAnsi="Book Antiqua"/>
          <w:b/>
          <w:sz w:val="24"/>
          <w:lang w:eastAsia="ja-JP"/>
        </w:rPr>
      </w:pPr>
    </w:p>
    <w:p w:rsidR="00854E48" w:rsidRPr="006D59F2" w:rsidRDefault="008772DE" w:rsidP="00451C76">
      <w:pPr>
        <w:spacing w:line="360" w:lineRule="auto"/>
        <w:rPr>
          <w:rFonts w:ascii="Book Antiqua" w:hAnsi="Book Antiqua"/>
          <w:b/>
          <w:sz w:val="24"/>
        </w:rPr>
      </w:pPr>
      <w:r w:rsidRPr="006D59F2">
        <w:rPr>
          <w:rFonts w:ascii="Book Antiqua" w:eastAsia="MS Mincho" w:hAnsi="Book Antiqua"/>
          <w:b/>
          <w:sz w:val="24"/>
          <w:lang w:eastAsia="ja-JP"/>
        </w:rPr>
        <w:t>P</w:t>
      </w:r>
      <w:r w:rsidRPr="006D59F2">
        <w:rPr>
          <w:rFonts w:ascii="Book Antiqua" w:hAnsi="Book Antiqua"/>
          <w:b/>
          <w:sz w:val="24"/>
        </w:rPr>
        <w:t>ercutaneous local ablation therapy</w:t>
      </w:r>
      <w:r w:rsidR="00854E48" w:rsidRPr="006D59F2">
        <w:rPr>
          <w:rFonts w:ascii="Book Antiqua" w:hAnsi="Book Antiqua"/>
          <w:b/>
          <w:sz w:val="24"/>
        </w:rPr>
        <w:t xml:space="preserve">: </w:t>
      </w:r>
      <w:r w:rsidR="00D445B6" w:rsidRPr="006D59F2">
        <w:rPr>
          <w:rFonts w:ascii="Book Antiqua" w:eastAsia="MS Mincho" w:hAnsi="Book Antiqua"/>
          <w:sz w:val="24"/>
          <w:lang w:eastAsia="ja-JP"/>
        </w:rPr>
        <w:t xml:space="preserve">Ebara </w:t>
      </w:r>
      <w:r w:rsidR="00D445B6" w:rsidRPr="006D59F2">
        <w:rPr>
          <w:rFonts w:ascii="Book Antiqua" w:eastAsia="MS Mincho" w:hAnsi="Book Antiqua"/>
          <w:i/>
          <w:sz w:val="24"/>
          <w:lang w:eastAsia="ja-JP"/>
        </w:rPr>
        <w:t>et al</w:t>
      </w:r>
      <w:r w:rsidR="00854E48" w:rsidRPr="006D59F2">
        <w:rPr>
          <w:rFonts w:ascii="Book Antiqua" w:hAnsi="Book Antiqua"/>
          <w:sz w:val="24"/>
          <w:vertAlign w:val="superscript"/>
        </w:rPr>
        <w:t>[</w:t>
      </w:r>
      <w:r w:rsidR="00854E48" w:rsidRPr="006D59F2">
        <w:rPr>
          <w:rFonts w:ascii="Book Antiqua" w:eastAsia="MS Mincho" w:hAnsi="Book Antiqua"/>
          <w:sz w:val="24"/>
          <w:vertAlign w:val="superscript"/>
          <w:lang w:eastAsia="ja-JP"/>
        </w:rPr>
        <w:t>23</w:t>
      </w:r>
      <w:r w:rsidR="00854E48" w:rsidRPr="006D59F2">
        <w:rPr>
          <w:rFonts w:ascii="Book Antiqua" w:hAnsi="Book Antiqua"/>
          <w:sz w:val="24"/>
          <w:vertAlign w:val="superscript"/>
        </w:rPr>
        <w:t>]</w:t>
      </w:r>
      <w:r w:rsidR="00D445B6" w:rsidRPr="006D59F2">
        <w:rPr>
          <w:rFonts w:ascii="Book Antiqua" w:eastAsia="MS Mincho" w:hAnsi="Book Antiqua"/>
          <w:sz w:val="24"/>
          <w:lang w:eastAsia="ja-JP"/>
        </w:rPr>
        <w:t xml:space="preserve"> reported that following percutaneous ethanol injection (PEI) therapy, the 1-, 2-, 3-, 4- and 5-year survival rates of 95 patients with an HCC smaller than 3 cm were 93%, 81%, 65%, 52% and 28%, respectively. This treatment could be performed for patients with Child’s A as well as Child’s B or C disease, although the survival rates of patients with Child’s A or B status was higher than those in Child’s C patients</w:t>
      </w:r>
      <w:r w:rsidR="00D445B6" w:rsidRPr="006D59F2">
        <w:rPr>
          <w:rFonts w:ascii="Book Antiqua" w:hAnsi="Book Antiqua"/>
          <w:sz w:val="24"/>
          <w:vertAlign w:val="superscript"/>
        </w:rPr>
        <w:t>[</w:t>
      </w:r>
      <w:r w:rsidR="00D445B6" w:rsidRPr="006D59F2">
        <w:rPr>
          <w:rFonts w:ascii="Book Antiqua" w:eastAsia="MS Mincho" w:hAnsi="Book Antiqua"/>
          <w:sz w:val="24"/>
          <w:vertAlign w:val="superscript"/>
          <w:lang w:eastAsia="ja-JP"/>
        </w:rPr>
        <w:t>23</w:t>
      </w:r>
      <w:r w:rsidR="00D445B6" w:rsidRPr="006D59F2">
        <w:rPr>
          <w:rFonts w:ascii="Book Antiqua" w:hAnsi="Book Antiqua"/>
          <w:sz w:val="24"/>
          <w:vertAlign w:val="superscript"/>
        </w:rPr>
        <w:t>]</w:t>
      </w:r>
      <w:r w:rsidR="00D445B6" w:rsidRPr="006D59F2">
        <w:rPr>
          <w:rFonts w:ascii="Book Antiqua" w:eastAsia="MS Mincho" w:hAnsi="Book Antiqua"/>
          <w:sz w:val="24"/>
          <w:lang w:eastAsia="ja-JP"/>
        </w:rPr>
        <w:t xml:space="preserve">. In cases of HCC recurrence, PEI was easily </w:t>
      </w:r>
      <w:proofErr w:type="gramStart"/>
      <w:r w:rsidR="00D445B6" w:rsidRPr="006D59F2">
        <w:rPr>
          <w:rFonts w:ascii="Book Antiqua" w:eastAsia="MS Mincho" w:hAnsi="Book Antiqua"/>
          <w:sz w:val="24"/>
          <w:lang w:eastAsia="ja-JP"/>
        </w:rPr>
        <w:t>repeated</w:t>
      </w:r>
      <w:r w:rsidR="00D445B6" w:rsidRPr="006D59F2">
        <w:rPr>
          <w:rFonts w:ascii="Book Antiqua" w:hAnsi="Book Antiqua"/>
          <w:sz w:val="24"/>
          <w:vertAlign w:val="superscript"/>
        </w:rPr>
        <w:t>[</w:t>
      </w:r>
      <w:proofErr w:type="gramEnd"/>
      <w:r w:rsidR="00D445B6" w:rsidRPr="006D59F2">
        <w:rPr>
          <w:rFonts w:ascii="Book Antiqua" w:eastAsia="MS Mincho" w:hAnsi="Book Antiqua"/>
          <w:sz w:val="24"/>
          <w:vertAlign w:val="superscript"/>
          <w:lang w:eastAsia="ja-JP"/>
        </w:rPr>
        <w:t>23</w:t>
      </w:r>
      <w:r w:rsidR="00D445B6" w:rsidRPr="006D59F2">
        <w:rPr>
          <w:rFonts w:ascii="Book Antiqua" w:hAnsi="Book Antiqua"/>
          <w:sz w:val="24"/>
          <w:vertAlign w:val="superscript"/>
        </w:rPr>
        <w:t>]</w:t>
      </w:r>
      <w:r w:rsidR="00D445B6" w:rsidRPr="006D59F2">
        <w:rPr>
          <w:rFonts w:ascii="Book Antiqua" w:eastAsia="MS Mincho" w:hAnsi="Book Antiqua"/>
          <w:sz w:val="24"/>
          <w:lang w:eastAsia="ja-JP"/>
        </w:rPr>
        <w:t>, although a repeated hepatic resection was reported in selected patients</w:t>
      </w:r>
      <w:r w:rsidR="00D445B6" w:rsidRPr="006D59F2">
        <w:rPr>
          <w:rFonts w:ascii="Book Antiqua" w:hAnsi="Book Antiqua"/>
          <w:sz w:val="24"/>
          <w:vertAlign w:val="superscript"/>
        </w:rPr>
        <w:t>[</w:t>
      </w:r>
      <w:r w:rsidR="00D445B6" w:rsidRPr="006D59F2">
        <w:rPr>
          <w:rFonts w:ascii="Book Antiqua" w:eastAsia="MS Mincho" w:hAnsi="Book Antiqua"/>
          <w:sz w:val="24"/>
          <w:vertAlign w:val="superscript"/>
          <w:lang w:eastAsia="ja-JP"/>
        </w:rPr>
        <w:t>9</w:t>
      </w:r>
      <w:r w:rsidR="00D445B6" w:rsidRPr="006D59F2">
        <w:rPr>
          <w:rFonts w:ascii="Book Antiqua" w:hAnsi="Book Antiqua"/>
          <w:sz w:val="24"/>
          <w:vertAlign w:val="superscript"/>
        </w:rPr>
        <w:t>]</w:t>
      </w:r>
      <w:r w:rsidR="00D445B6" w:rsidRPr="006D59F2">
        <w:rPr>
          <w:rFonts w:ascii="Book Antiqua" w:eastAsia="MS Mincho" w:hAnsi="Book Antiqua"/>
          <w:sz w:val="24"/>
          <w:lang w:eastAsia="ja-JP"/>
        </w:rPr>
        <w:t xml:space="preserve">. Additionally, </w:t>
      </w:r>
      <w:proofErr w:type="spellStart"/>
      <w:r w:rsidR="005C32B8">
        <w:rPr>
          <w:rFonts w:ascii="Book Antiqua" w:eastAsia="MS Mincho" w:hAnsi="Book Antiqua"/>
          <w:sz w:val="24"/>
          <w:lang w:eastAsia="ja-JP"/>
        </w:rPr>
        <w:lastRenderedPageBreak/>
        <w:t>Shiina</w:t>
      </w:r>
      <w:proofErr w:type="spellEnd"/>
      <w:r w:rsidR="005C32B8">
        <w:rPr>
          <w:rFonts w:ascii="Book Antiqua" w:eastAsia="MS Mincho" w:hAnsi="Book Antiqua"/>
          <w:sz w:val="24"/>
          <w:lang w:eastAsia="ja-JP"/>
        </w:rPr>
        <w:t xml:space="preserve"> </w:t>
      </w:r>
      <w:r w:rsidR="005C32B8" w:rsidRPr="005C32B8">
        <w:rPr>
          <w:rFonts w:ascii="Book Antiqua" w:eastAsia="MS Mincho" w:hAnsi="Book Antiqua"/>
          <w:i/>
          <w:sz w:val="24"/>
          <w:lang w:eastAsia="ja-JP"/>
        </w:rPr>
        <w:t xml:space="preserve">et </w:t>
      </w:r>
      <w:proofErr w:type="gramStart"/>
      <w:r w:rsidR="005C32B8" w:rsidRPr="005C32B8">
        <w:rPr>
          <w:rFonts w:ascii="Book Antiqua" w:eastAsia="MS Mincho" w:hAnsi="Book Antiqua"/>
          <w:i/>
          <w:sz w:val="24"/>
          <w:lang w:eastAsia="ja-JP"/>
        </w:rPr>
        <w:t>al</w:t>
      </w:r>
      <w:r w:rsidR="00D445B6" w:rsidRPr="006D59F2">
        <w:rPr>
          <w:rFonts w:ascii="Book Antiqua" w:hAnsi="Book Antiqua"/>
          <w:sz w:val="24"/>
          <w:vertAlign w:val="superscript"/>
        </w:rPr>
        <w:t>[</w:t>
      </w:r>
      <w:proofErr w:type="gramEnd"/>
      <w:r w:rsidR="00D445B6" w:rsidRPr="006D59F2">
        <w:rPr>
          <w:rFonts w:ascii="Book Antiqua" w:eastAsia="MS Mincho" w:hAnsi="Book Antiqua"/>
          <w:sz w:val="24"/>
          <w:vertAlign w:val="superscript"/>
          <w:lang w:eastAsia="ja-JP"/>
        </w:rPr>
        <w:t>10</w:t>
      </w:r>
      <w:r w:rsidR="00D445B6" w:rsidRPr="006D59F2">
        <w:rPr>
          <w:rFonts w:ascii="Book Antiqua" w:hAnsi="Book Antiqua"/>
          <w:sz w:val="24"/>
          <w:vertAlign w:val="superscript"/>
        </w:rPr>
        <w:t>]</w:t>
      </w:r>
      <w:r w:rsidR="00D445B6" w:rsidRPr="006D59F2">
        <w:rPr>
          <w:rFonts w:ascii="Book Antiqua" w:eastAsia="MS Mincho" w:hAnsi="Book Antiqua"/>
          <w:sz w:val="24"/>
          <w:lang w:eastAsia="ja-JP"/>
        </w:rPr>
        <w:t xml:space="preserve"> reported that with a median follow-up of 51.6 </w:t>
      </w:r>
      <w:proofErr w:type="spellStart"/>
      <w:r w:rsidR="00D445B6" w:rsidRPr="006D59F2">
        <w:rPr>
          <w:rFonts w:ascii="Book Antiqua" w:eastAsia="MS Mincho" w:hAnsi="Book Antiqua"/>
          <w:sz w:val="24"/>
          <w:lang w:eastAsia="ja-JP"/>
        </w:rPr>
        <w:t>mo</w:t>
      </w:r>
      <w:proofErr w:type="spellEnd"/>
      <w:r w:rsidR="00D445B6" w:rsidRPr="006D59F2">
        <w:rPr>
          <w:rFonts w:ascii="Book Antiqua" w:eastAsia="MS Mincho" w:hAnsi="Book Antiqua"/>
          <w:sz w:val="24"/>
          <w:lang w:eastAsia="ja-JP"/>
        </w:rPr>
        <w:t xml:space="preserve">, the 5-, 10- </w:t>
      </w:r>
      <w:r w:rsidR="005C32B8">
        <w:rPr>
          <w:rFonts w:ascii="Book Antiqua" w:eastAsia="MS Mincho" w:hAnsi="Book Antiqua"/>
          <w:sz w:val="24"/>
          <w:lang w:eastAsia="ja-JP"/>
        </w:rPr>
        <w:t>and 20-year survival rates of 2</w:t>
      </w:r>
      <w:r w:rsidR="00D445B6" w:rsidRPr="006D59F2">
        <w:rPr>
          <w:rFonts w:ascii="Book Antiqua" w:eastAsia="MS Mincho" w:hAnsi="Book Antiqua"/>
          <w:sz w:val="24"/>
          <w:lang w:eastAsia="ja-JP"/>
        </w:rPr>
        <w:t>147 HCC-patients, were 49%, 18% and 7.2%, respectively. There were 45 complications (2.1%) and two deaths (0.1%)</w:t>
      </w:r>
      <w:r w:rsidR="00D445B6" w:rsidRPr="006D59F2">
        <w:rPr>
          <w:rFonts w:ascii="Book Antiqua" w:hAnsi="Book Antiqua"/>
          <w:sz w:val="24"/>
          <w:vertAlign w:val="superscript"/>
        </w:rPr>
        <w:t>[</w:t>
      </w:r>
      <w:r w:rsidR="00D445B6" w:rsidRPr="006D59F2">
        <w:rPr>
          <w:rFonts w:ascii="Book Antiqua" w:eastAsia="MS Mincho" w:hAnsi="Book Antiqua"/>
          <w:sz w:val="24"/>
          <w:vertAlign w:val="superscript"/>
          <w:lang w:eastAsia="ja-JP"/>
        </w:rPr>
        <w:t>10</w:t>
      </w:r>
      <w:r w:rsidR="00D445B6" w:rsidRPr="006D59F2">
        <w:rPr>
          <w:rFonts w:ascii="Book Antiqua" w:hAnsi="Book Antiqua"/>
          <w:sz w:val="24"/>
          <w:vertAlign w:val="superscript"/>
        </w:rPr>
        <w:t>]</w:t>
      </w:r>
      <w:r w:rsidR="00D445B6" w:rsidRPr="006D59F2">
        <w:rPr>
          <w:rFonts w:ascii="Book Antiqua" w:eastAsia="MS Mincho" w:hAnsi="Book Antiqua"/>
          <w:sz w:val="24"/>
          <w:lang w:eastAsia="ja-JP"/>
        </w:rPr>
        <w:t>.</w:t>
      </w:r>
    </w:p>
    <w:p w:rsidR="00D445B6" w:rsidRPr="006D59F2" w:rsidRDefault="00D445B6" w:rsidP="00451C76">
      <w:pPr>
        <w:spacing w:line="360" w:lineRule="auto"/>
        <w:ind w:firstLineChars="200" w:firstLine="480"/>
        <w:rPr>
          <w:rFonts w:ascii="Book Antiqua" w:hAnsi="Book Antiqua"/>
          <w:sz w:val="24"/>
        </w:rPr>
      </w:pPr>
      <w:r w:rsidRPr="006D59F2">
        <w:rPr>
          <w:rFonts w:ascii="Book Antiqua" w:eastAsia="MS Mincho" w:hAnsi="Book Antiqua"/>
          <w:sz w:val="24"/>
          <w:lang w:eastAsia="ja-JP"/>
        </w:rPr>
        <w:t xml:space="preserve">Radiofrequency ablation (RFA), instead of PEI (Figure 1A), is widely </w:t>
      </w:r>
      <w:r w:rsidR="00854E48" w:rsidRPr="006D59F2">
        <w:rPr>
          <w:rFonts w:ascii="Book Antiqua" w:eastAsia="MS Mincho" w:hAnsi="Book Antiqua"/>
          <w:sz w:val="24"/>
          <w:lang w:eastAsia="ja-JP"/>
        </w:rPr>
        <w:t xml:space="preserve">performed for HCC. </w:t>
      </w:r>
      <w:proofErr w:type="spellStart"/>
      <w:r w:rsidR="00854E48" w:rsidRPr="006D59F2">
        <w:rPr>
          <w:rFonts w:ascii="Book Antiqua" w:eastAsia="MS Mincho" w:hAnsi="Book Antiqua"/>
          <w:sz w:val="24"/>
          <w:lang w:eastAsia="ja-JP"/>
        </w:rPr>
        <w:t>Shiina</w:t>
      </w:r>
      <w:proofErr w:type="spellEnd"/>
      <w:r w:rsidR="00854E48" w:rsidRPr="006D59F2">
        <w:rPr>
          <w:rFonts w:ascii="Book Antiqua" w:eastAsia="MS Mincho" w:hAnsi="Book Antiqua"/>
          <w:sz w:val="24"/>
          <w:lang w:eastAsia="ja-JP"/>
        </w:rPr>
        <w:t xml:space="preserve"> </w:t>
      </w:r>
      <w:r w:rsidR="00854E48" w:rsidRPr="006D59F2">
        <w:rPr>
          <w:rFonts w:ascii="Book Antiqua" w:eastAsia="MS Mincho" w:hAnsi="Book Antiqua"/>
          <w:i/>
          <w:sz w:val="24"/>
          <w:lang w:eastAsia="ja-JP"/>
        </w:rPr>
        <w:t xml:space="preserve">et </w:t>
      </w:r>
      <w:proofErr w:type="gramStart"/>
      <w:r w:rsidR="00854E48" w:rsidRPr="006D59F2">
        <w:rPr>
          <w:rFonts w:ascii="Book Antiqua" w:eastAsia="MS Mincho" w:hAnsi="Book Antiqua"/>
          <w:i/>
          <w:sz w:val="24"/>
          <w:lang w:eastAsia="ja-JP"/>
        </w:rPr>
        <w:t>al</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11</w:t>
      </w:r>
      <w:r w:rsidRPr="006D59F2">
        <w:rPr>
          <w:rFonts w:ascii="Book Antiqua" w:hAnsi="Book Antiqua"/>
          <w:sz w:val="24"/>
          <w:vertAlign w:val="superscript"/>
        </w:rPr>
        <w:t>]</w:t>
      </w:r>
      <w:r w:rsidRPr="006D59F2">
        <w:rPr>
          <w:rFonts w:ascii="Book Antiqua" w:eastAsia="MS Mincho" w:hAnsi="Book Antiqua"/>
          <w:sz w:val="24"/>
          <w:lang w:eastAsia="ja-JP"/>
        </w:rPr>
        <w:t xml:space="preserve"> reported that the 5-, </w:t>
      </w:r>
      <w:r w:rsidR="00097B8F" w:rsidRPr="006D59F2">
        <w:rPr>
          <w:rFonts w:ascii="Book Antiqua" w:eastAsia="MS Mincho" w:hAnsi="Book Antiqua"/>
          <w:sz w:val="24"/>
          <w:lang w:eastAsia="ja-JP"/>
        </w:rPr>
        <w:t>and 10-year survival rates of 1</w:t>
      </w:r>
      <w:r w:rsidRPr="006D59F2">
        <w:rPr>
          <w:rFonts w:ascii="Book Antiqua" w:eastAsia="MS Mincho" w:hAnsi="Book Antiqua"/>
          <w:sz w:val="24"/>
          <w:lang w:eastAsia="ja-JP"/>
        </w:rPr>
        <w:t xml:space="preserve">170 HCC-patients with a median follow-up of 38.2 </w:t>
      </w:r>
      <w:proofErr w:type="spellStart"/>
      <w:r w:rsidRPr="006D59F2">
        <w:rPr>
          <w:rFonts w:ascii="Book Antiqua" w:eastAsia="MS Mincho" w:hAnsi="Book Antiqua"/>
          <w:sz w:val="24"/>
          <w:lang w:eastAsia="ja-JP"/>
        </w:rPr>
        <w:t>mo</w:t>
      </w:r>
      <w:proofErr w:type="spellEnd"/>
      <w:r w:rsidRPr="006D59F2">
        <w:rPr>
          <w:rFonts w:ascii="Book Antiqua" w:eastAsia="MS Mincho" w:hAnsi="Book Antiqua"/>
          <w:sz w:val="24"/>
          <w:lang w:eastAsia="ja-JP"/>
        </w:rPr>
        <w:t xml:space="preserve"> were 60% and 27%, respectively. In that study, the survival rates of RFA were found to be superior to those of </w:t>
      </w:r>
      <w:proofErr w:type="gramStart"/>
      <w:r w:rsidRPr="006D59F2">
        <w:rPr>
          <w:rFonts w:ascii="Book Antiqua" w:eastAsia="MS Mincho" w:hAnsi="Book Antiqua"/>
          <w:sz w:val="24"/>
          <w:lang w:eastAsia="ja-JP"/>
        </w:rPr>
        <w:t>PEI</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10,11</w:t>
      </w:r>
      <w:r w:rsidRPr="006D59F2">
        <w:rPr>
          <w:rFonts w:ascii="Book Antiqua" w:hAnsi="Book Antiqua"/>
          <w:sz w:val="24"/>
          <w:vertAlign w:val="superscript"/>
        </w:rPr>
        <w:t>]</w:t>
      </w:r>
      <w:r w:rsidRPr="006D59F2">
        <w:rPr>
          <w:rFonts w:ascii="Book Antiqua" w:eastAsia="MS Mincho" w:hAnsi="Book Antiqua"/>
          <w:sz w:val="24"/>
          <w:lang w:eastAsia="ja-JP"/>
        </w:rPr>
        <w:t xml:space="preserve">, although it was not a head-to-head comparison. One death (0.03%) and 67 complications (2.2%) </w:t>
      </w:r>
      <w:proofErr w:type="gramStart"/>
      <w:r w:rsidRPr="006D59F2">
        <w:rPr>
          <w:rFonts w:ascii="Book Antiqua" w:eastAsia="MS Mincho" w:hAnsi="Book Antiqua"/>
          <w:sz w:val="24"/>
          <w:lang w:eastAsia="ja-JP"/>
        </w:rPr>
        <w:t>occurred</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11</w:t>
      </w:r>
      <w:r w:rsidRPr="006D59F2">
        <w:rPr>
          <w:rFonts w:ascii="Book Antiqua" w:hAnsi="Book Antiqua"/>
          <w:sz w:val="24"/>
          <w:vertAlign w:val="superscript"/>
        </w:rPr>
        <w:t>]</w:t>
      </w:r>
      <w:r w:rsidRPr="006D59F2">
        <w:rPr>
          <w:rFonts w:ascii="Book Antiqua" w:eastAsia="MS Mincho" w:hAnsi="Book Antiqua"/>
          <w:sz w:val="24"/>
          <w:lang w:eastAsia="ja-JP"/>
        </w:rPr>
        <w:t xml:space="preserve">, and the HCC was controlled by RFA. A randomized controlled trial of surgery versus RFA for small HCC has begun in </w:t>
      </w:r>
      <w:proofErr w:type="gramStart"/>
      <w:r w:rsidRPr="006D59F2">
        <w:rPr>
          <w:rFonts w:ascii="Book Antiqua" w:eastAsia="MS Mincho" w:hAnsi="Book Antiqua"/>
          <w:sz w:val="24"/>
          <w:lang w:eastAsia="ja-JP"/>
        </w:rPr>
        <w:t>Japan</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24</w:t>
      </w:r>
      <w:r w:rsidRPr="006D59F2">
        <w:rPr>
          <w:rFonts w:ascii="Book Antiqua" w:hAnsi="Book Antiqua"/>
          <w:sz w:val="24"/>
          <w:vertAlign w:val="superscript"/>
        </w:rPr>
        <w:t>]</w:t>
      </w:r>
      <w:r w:rsidRPr="006D59F2">
        <w:rPr>
          <w:rFonts w:ascii="Book Antiqua" w:eastAsia="MS Mincho" w:hAnsi="Book Antiqua"/>
          <w:sz w:val="24"/>
          <w:lang w:eastAsia="ja-JP"/>
        </w:rPr>
        <w:t xml:space="preserve">. Additionally, it was reported that adjuvant RFA might provide palliative care for patients with metastatic </w:t>
      </w:r>
      <w:proofErr w:type="gramStart"/>
      <w:r w:rsidRPr="006D59F2">
        <w:rPr>
          <w:rFonts w:ascii="Book Antiqua" w:eastAsia="MS Mincho" w:hAnsi="Book Antiqua"/>
          <w:sz w:val="24"/>
          <w:lang w:eastAsia="ja-JP"/>
        </w:rPr>
        <w:t>cancer</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25</w:t>
      </w:r>
      <w:r w:rsidRPr="006D59F2">
        <w:rPr>
          <w:rFonts w:ascii="Book Antiqua" w:hAnsi="Book Antiqua"/>
          <w:sz w:val="24"/>
          <w:vertAlign w:val="superscript"/>
        </w:rPr>
        <w:t>]</w:t>
      </w:r>
      <w:r w:rsidRPr="006D59F2">
        <w:rPr>
          <w:rFonts w:ascii="Book Antiqua" w:eastAsia="MS Mincho" w:hAnsi="Book Antiqua"/>
          <w:sz w:val="24"/>
          <w:lang w:eastAsia="ja-JP"/>
        </w:rPr>
        <w:t xml:space="preserve">. Further studies are required. The meta-analysis of the four randomized controlled trials demonstrated a significant improvement in the 3-year survival rate and that RFA was more effective than </w:t>
      </w:r>
      <w:proofErr w:type="gramStart"/>
      <w:r w:rsidRPr="006D59F2">
        <w:rPr>
          <w:rFonts w:ascii="Book Antiqua" w:eastAsia="MS Mincho" w:hAnsi="Book Antiqua"/>
          <w:sz w:val="24"/>
          <w:lang w:eastAsia="ja-JP"/>
        </w:rPr>
        <w:t>PEI</w:t>
      </w:r>
      <w:r w:rsidRPr="006D59F2">
        <w:rPr>
          <w:rFonts w:ascii="Book Antiqua" w:eastAsia="MS Mincho" w:hAnsi="Book Antiqua"/>
          <w:sz w:val="24"/>
          <w:vertAlign w:val="superscript"/>
          <w:lang w:eastAsia="ja-JP"/>
        </w:rPr>
        <w:t>[</w:t>
      </w:r>
      <w:proofErr w:type="gramEnd"/>
      <w:r w:rsidRPr="006D59F2">
        <w:rPr>
          <w:rFonts w:ascii="Book Antiqua" w:eastAsia="MS Mincho" w:hAnsi="Book Antiqua"/>
          <w:sz w:val="24"/>
          <w:vertAlign w:val="superscript"/>
          <w:lang w:eastAsia="ja-JP"/>
        </w:rPr>
        <w:t>26]</w:t>
      </w:r>
      <w:r w:rsidRPr="006D59F2">
        <w:rPr>
          <w:rFonts w:ascii="Book Antiqua" w:eastAsia="MS Mincho" w:hAnsi="Book Antiqua"/>
          <w:sz w:val="24"/>
          <w:lang w:eastAsia="ja-JP"/>
        </w:rPr>
        <w:t>.</w:t>
      </w:r>
    </w:p>
    <w:p w:rsidR="00854E48" w:rsidRPr="006D59F2" w:rsidRDefault="00854E48" w:rsidP="009E55FE">
      <w:pPr>
        <w:spacing w:line="360" w:lineRule="auto"/>
        <w:ind w:firstLineChars="200" w:firstLine="520"/>
        <w:rPr>
          <w:rFonts w:ascii="Book Antiqua" w:hAnsi="Book Antiqua"/>
          <w:b/>
          <w:sz w:val="24"/>
        </w:rPr>
      </w:pPr>
    </w:p>
    <w:p w:rsidR="00C97C29" w:rsidRPr="006D59F2" w:rsidRDefault="00C97C29" w:rsidP="00451C76">
      <w:pPr>
        <w:spacing w:line="360" w:lineRule="auto"/>
        <w:rPr>
          <w:rFonts w:ascii="Book Antiqua" w:eastAsia="MS Mincho" w:hAnsi="Book Antiqua"/>
          <w:b/>
          <w:i/>
          <w:sz w:val="24"/>
          <w:lang w:eastAsia="ja-JP"/>
        </w:rPr>
      </w:pPr>
      <w:r w:rsidRPr="006D59F2">
        <w:rPr>
          <w:rFonts w:ascii="Book Antiqua" w:eastAsia="MS Mincho" w:hAnsi="Book Antiqua"/>
          <w:b/>
          <w:i/>
          <w:sz w:val="24"/>
          <w:lang w:eastAsia="ja-JP"/>
        </w:rPr>
        <w:t>Liver transplantation for HCC</w:t>
      </w:r>
    </w:p>
    <w:p w:rsidR="00854E48" w:rsidRPr="006D59F2" w:rsidRDefault="00D445B6" w:rsidP="00451C76">
      <w:pPr>
        <w:spacing w:line="360" w:lineRule="auto"/>
        <w:rPr>
          <w:rFonts w:ascii="Book Antiqua" w:hAnsi="Book Antiqua"/>
          <w:sz w:val="24"/>
        </w:rPr>
      </w:pPr>
      <w:r w:rsidRPr="006D59F2">
        <w:rPr>
          <w:rFonts w:ascii="Book Antiqua" w:eastAsia="MS Mincho" w:hAnsi="Book Antiqua"/>
          <w:sz w:val="24"/>
          <w:lang w:eastAsia="ja-JP"/>
        </w:rPr>
        <w:t xml:space="preserve">Liver transplantation offers additional benefits for HCC patients because additional cancers might be incidentally found during the examination of the explanted liver; additional cancers attribute to high HCC recurrence rates after primary surgical </w:t>
      </w:r>
      <w:proofErr w:type="gramStart"/>
      <w:r w:rsidRPr="006D59F2">
        <w:rPr>
          <w:rFonts w:ascii="Book Antiqua" w:eastAsia="MS Mincho" w:hAnsi="Book Antiqua"/>
          <w:sz w:val="24"/>
          <w:lang w:eastAsia="ja-JP"/>
        </w:rPr>
        <w:t>resection</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27</w:t>
      </w:r>
      <w:r w:rsidRPr="006D59F2">
        <w:rPr>
          <w:rFonts w:ascii="Book Antiqua" w:hAnsi="Book Antiqua"/>
          <w:sz w:val="24"/>
          <w:vertAlign w:val="superscript"/>
        </w:rPr>
        <w:t>]</w:t>
      </w:r>
      <w:r w:rsidRPr="006D59F2">
        <w:rPr>
          <w:rFonts w:ascii="Book Antiqua" w:eastAsia="MS Mincho" w:hAnsi="Book Antiqua"/>
          <w:sz w:val="24"/>
          <w:lang w:eastAsia="ja-JP"/>
        </w:rPr>
        <w:t xml:space="preserve">. The criteria for liver transplantation have improved over many </w:t>
      </w:r>
      <w:proofErr w:type="gramStart"/>
      <w:r w:rsidRPr="006D59F2">
        <w:rPr>
          <w:rFonts w:ascii="Book Antiqua" w:eastAsia="MS Mincho" w:hAnsi="Book Antiqua"/>
          <w:sz w:val="24"/>
          <w:lang w:eastAsia="ja-JP"/>
        </w:rPr>
        <w:t>years</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28-32</w:t>
      </w:r>
      <w:r w:rsidRPr="006D59F2">
        <w:rPr>
          <w:rFonts w:ascii="Book Antiqua" w:hAnsi="Book Antiqua"/>
          <w:sz w:val="24"/>
          <w:vertAlign w:val="superscript"/>
        </w:rPr>
        <w:t>]</w:t>
      </w:r>
      <w:r w:rsidRPr="006D59F2">
        <w:rPr>
          <w:rFonts w:ascii="Book Antiqua" w:eastAsia="MS Mincho" w:hAnsi="Book Antiqua"/>
          <w:sz w:val="24"/>
          <w:lang w:eastAsia="ja-JP"/>
        </w:rPr>
        <w:t xml:space="preserve">. According to the Milan criteria, patients are eligible for liver transplantation if they have a single HCC less than 5 cm in diameter or no more than three tumors less than 3 cm in </w:t>
      </w:r>
      <w:proofErr w:type="gramStart"/>
      <w:r w:rsidRPr="006D59F2">
        <w:rPr>
          <w:rFonts w:ascii="Book Antiqua" w:eastAsia="MS Mincho" w:hAnsi="Book Antiqua"/>
          <w:sz w:val="24"/>
          <w:lang w:eastAsia="ja-JP"/>
        </w:rPr>
        <w:t>diameter</w:t>
      </w:r>
      <w:r w:rsidRPr="006D59F2">
        <w:rPr>
          <w:rFonts w:ascii="Book Antiqua" w:hAnsi="Book Antiqua"/>
          <w:sz w:val="24"/>
          <w:vertAlign w:val="superscript"/>
        </w:rPr>
        <w:t>[</w:t>
      </w:r>
      <w:proofErr w:type="gramEnd"/>
      <w:r w:rsidRPr="006D59F2">
        <w:rPr>
          <w:rFonts w:ascii="Book Antiqua" w:eastAsiaTheme="minorEastAsia" w:hAnsi="Book Antiqua"/>
          <w:sz w:val="24"/>
          <w:vertAlign w:val="superscript"/>
          <w:lang w:eastAsia="ja-JP"/>
        </w:rPr>
        <w:t>30</w:t>
      </w:r>
      <w:r w:rsidRPr="006D59F2">
        <w:rPr>
          <w:rFonts w:ascii="Book Antiqua" w:hAnsi="Book Antiqua"/>
          <w:sz w:val="24"/>
          <w:vertAlign w:val="superscript"/>
        </w:rPr>
        <w:t>]</w:t>
      </w:r>
      <w:r w:rsidRPr="006D59F2">
        <w:rPr>
          <w:rFonts w:ascii="Book Antiqua" w:eastAsia="MS Mincho" w:hAnsi="Book Antiqua"/>
          <w:sz w:val="24"/>
          <w:lang w:eastAsia="ja-JP"/>
        </w:rPr>
        <w:t xml:space="preserve">. Liver </w:t>
      </w:r>
      <w:r w:rsidRPr="006D59F2">
        <w:rPr>
          <w:rFonts w:ascii="Book Antiqua" w:eastAsia="MS Mincho" w:hAnsi="Book Antiqua"/>
          <w:sz w:val="24"/>
          <w:lang w:eastAsia="ja-JP"/>
        </w:rPr>
        <w:lastRenderedPageBreak/>
        <w:t xml:space="preserve">transplantation is the first-line treatment option for these </w:t>
      </w:r>
      <w:proofErr w:type="gramStart"/>
      <w:r w:rsidRPr="006D59F2">
        <w:rPr>
          <w:rFonts w:ascii="Book Antiqua" w:eastAsia="MS Mincho" w:hAnsi="Book Antiqua"/>
          <w:sz w:val="24"/>
          <w:lang w:eastAsia="ja-JP"/>
        </w:rPr>
        <w:t>patients</w:t>
      </w:r>
      <w:r w:rsidRPr="006D59F2">
        <w:rPr>
          <w:rFonts w:ascii="Book Antiqua" w:eastAsia="MS Mincho" w:hAnsi="Book Antiqua"/>
          <w:sz w:val="24"/>
          <w:vertAlign w:val="superscript"/>
          <w:lang w:eastAsia="ja-JP"/>
        </w:rPr>
        <w:t>[</w:t>
      </w:r>
      <w:proofErr w:type="gramEnd"/>
      <w:r w:rsidRPr="006D59F2">
        <w:rPr>
          <w:rFonts w:ascii="Book Antiqua" w:eastAsia="MS Mincho" w:hAnsi="Book Antiqua"/>
          <w:sz w:val="24"/>
          <w:vertAlign w:val="superscript"/>
          <w:lang w:eastAsia="ja-JP"/>
        </w:rPr>
        <w:t>16]</w:t>
      </w:r>
      <w:r w:rsidR="00854E48" w:rsidRPr="006D59F2">
        <w:rPr>
          <w:rFonts w:ascii="Book Antiqua" w:eastAsia="MS Mincho" w:hAnsi="Book Antiqua"/>
          <w:sz w:val="24"/>
          <w:lang w:eastAsia="ja-JP"/>
        </w:rPr>
        <w:t xml:space="preserve">. </w:t>
      </w:r>
      <w:proofErr w:type="spellStart"/>
      <w:r w:rsidR="00854E48" w:rsidRPr="006D59F2">
        <w:rPr>
          <w:rFonts w:ascii="Book Antiqua" w:eastAsia="MS Mincho" w:hAnsi="Book Antiqua"/>
          <w:sz w:val="24"/>
          <w:lang w:eastAsia="ja-JP"/>
        </w:rPr>
        <w:t>Mazzaferro</w:t>
      </w:r>
      <w:proofErr w:type="spellEnd"/>
      <w:r w:rsidR="00854E48" w:rsidRPr="006D59F2">
        <w:rPr>
          <w:rFonts w:ascii="Book Antiqua" w:eastAsia="MS Mincho" w:hAnsi="Book Antiqua"/>
          <w:sz w:val="24"/>
          <w:lang w:eastAsia="ja-JP"/>
        </w:rPr>
        <w:t xml:space="preserve"> </w:t>
      </w:r>
      <w:r w:rsidR="00854E48" w:rsidRPr="006D59F2">
        <w:rPr>
          <w:rFonts w:ascii="Book Antiqua" w:eastAsia="MS Mincho" w:hAnsi="Book Antiqua"/>
          <w:i/>
          <w:sz w:val="24"/>
          <w:lang w:eastAsia="ja-JP"/>
        </w:rPr>
        <w:t xml:space="preserve">et </w:t>
      </w:r>
      <w:proofErr w:type="gramStart"/>
      <w:r w:rsidR="00854E48" w:rsidRPr="006D59F2">
        <w:rPr>
          <w:rFonts w:ascii="Book Antiqua" w:eastAsia="MS Mincho" w:hAnsi="Book Antiqua"/>
          <w:i/>
          <w:sz w:val="24"/>
          <w:lang w:eastAsia="ja-JP"/>
        </w:rPr>
        <w:t>al</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30</w:t>
      </w:r>
      <w:r w:rsidRPr="006D59F2">
        <w:rPr>
          <w:rFonts w:ascii="Book Antiqua" w:hAnsi="Book Antiqua"/>
          <w:sz w:val="24"/>
          <w:vertAlign w:val="superscript"/>
        </w:rPr>
        <w:t>]</w:t>
      </w:r>
      <w:r w:rsidRPr="006D59F2">
        <w:rPr>
          <w:rFonts w:ascii="Book Antiqua" w:eastAsia="MS Mincho" w:hAnsi="Book Antiqua"/>
          <w:sz w:val="24"/>
          <w:lang w:eastAsia="ja-JP"/>
        </w:rPr>
        <w:t xml:space="preserve"> studied 48 patients within the Milan criteria; they reported an overall mortality rate of 17%</w:t>
      </w:r>
      <w:r w:rsidR="00412049" w:rsidRPr="006D59F2">
        <w:rPr>
          <w:rFonts w:ascii="Book Antiqua" w:eastAsia="MS Mincho" w:hAnsi="Book Antiqua"/>
          <w:sz w:val="24"/>
          <w:lang w:eastAsia="ja-JP"/>
        </w:rPr>
        <w:t xml:space="preserve"> </w:t>
      </w:r>
      <w:r w:rsidRPr="006D59F2">
        <w:rPr>
          <w:rFonts w:ascii="Book Antiqua" w:eastAsia="MS Mincho" w:hAnsi="Book Antiqua"/>
          <w:sz w:val="24"/>
          <w:lang w:eastAsia="ja-JP"/>
        </w:rPr>
        <w:t>after 4 years and that the actual survival rate and recurrence-free survival rate were 75% and 83%, respectively.</w:t>
      </w:r>
      <w:r w:rsidRPr="006D59F2">
        <w:rPr>
          <w:rFonts w:ascii="Book Antiqua" w:hAnsi="Book Antiqua"/>
          <w:sz w:val="24"/>
        </w:rPr>
        <w:t xml:space="preserve"> Additionally, they </w:t>
      </w:r>
      <w:r w:rsidRPr="006D59F2">
        <w:rPr>
          <w:rFonts w:ascii="Book Antiqua" w:eastAsia="MS Mincho" w:hAnsi="Book Antiqua"/>
          <w:sz w:val="24"/>
          <w:lang w:eastAsia="ja-JP"/>
        </w:rPr>
        <w:t xml:space="preserve">reported that in 35 patients meeting the predetermined criteria for small HCCs in the pathology examination of the explanted liver, the overall and recurrence-free survival rates at four years were 85% and 92%, </w:t>
      </w:r>
      <w:proofErr w:type="gramStart"/>
      <w:r w:rsidRPr="006D59F2">
        <w:rPr>
          <w:rFonts w:ascii="Book Antiqua" w:eastAsia="MS Mincho" w:hAnsi="Book Antiqua"/>
          <w:sz w:val="24"/>
          <w:lang w:eastAsia="ja-JP"/>
        </w:rPr>
        <w:t>respectively</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30</w:t>
      </w:r>
      <w:r w:rsidRPr="006D59F2">
        <w:rPr>
          <w:rFonts w:ascii="Book Antiqua" w:hAnsi="Book Antiqua"/>
          <w:sz w:val="24"/>
          <w:vertAlign w:val="superscript"/>
        </w:rPr>
        <w:t>]</w:t>
      </w:r>
      <w:r w:rsidRPr="006D59F2">
        <w:rPr>
          <w:rFonts w:ascii="Book Antiqua" w:eastAsia="MS Mincho" w:hAnsi="Book Antiqua"/>
          <w:sz w:val="24"/>
          <w:lang w:eastAsia="ja-JP"/>
        </w:rPr>
        <w:t xml:space="preserve">. These results suggest that liver transplantation is an effective treatment for small, </w:t>
      </w:r>
      <w:proofErr w:type="spellStart"/>
      <w:r w:rsidRPr="006D59F2">
        <w:rPr>
          <w:rFonts w:ascii="Book Antiqua" w:eastAsia="MS Mincho" w:hAnsi="Book Antiqua"/>
          <w:sz w:val="24"/>
          <w:lang w:eastAsia="ja-JP"/>
        </w:rPr>
        <w:t>unresectable</w:t>
      </w:r>
      <w:proofErr w:type="spellEnd"/>
      <w:r w:rsidRPr="006D59F2">
        <w:rPr>
          <w:rFonts w:ascii="Book Antiqua" w:eastAsia="MS Mincho" w:hAnsi="Book Antiqua"/>
          <w:sz w:val="24"/>
          <w:lang w:eastAsia="ja-JP"/>
        </w:rPr>
        <w:t xml:space="preserve"> HCCs in patients with cirrhosis. An excellent 5-year survival rate has been reported in cases in which the restrictive Milan criteria are used to select transplant candidates. HCC is a good indication for </w:t>
      </w:r>
      <w:proofErr w:type="spellStart"/>
      <w:r w:rsidRPr="006D59F2">
        <w:rPr>
          <w:rFonts w:ascii="Book Antiqua" w:eastAsia="MS Mincho" w:hAnsi="Book Antiqua"/>
          <w:sz w:val="24"/>
          <w:lang w:eastAsia="ja-JP"/>
        </w:rPr>
        <w:t>orthotopic</w:t>
      </w:r>
      <w:proofErr w:type="spellEnd"/>
      <w:r w:rsidRPr="006D59F2">
        <w:rPr>
          <w:rFonts w:ascii="Book Antiqua" w:eastAsia="MS Mincho" w:hAnsi="Book Antiqua"/>
          <w:sz w:val="24"/>
          <w:lang w:eastAsia="ja-JP"/>
        </w:rPr>
        <w:t xml:space="preserve"> liver transplantation, and cadaveric liver transplantation/deceased-donor liver transplantation is an excellent treatment for early HCC (Figure 1B). Additionally, living-donor liver transplantation is an excellent treatment for early HCC because deceased-donor liver transplantation is limited by the shortage of </w:t>
      </w:r>
      <w:proofErr w:type="gramStart"/>
      <w:r w:rsidRPr="006D59F2">
        <w:rPr>
          <w:rFonts w:ascii="Book Antiqua" w:eastAsia="MS Mincho" w:hAnsi="Book Antiqua"/>
          <w:sz w:val="24"/>
          <w:lang w:eastAsia="ja-JP"/>
        </w:rPr>
        <w:t>grafts</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33,34</w:t>
      </w:r>
      <w:r w:rsidRPr="006D59F2">
        <w:rPr>
          <w:rFonts w:ascii="Book Antiqua" w:hAnsi="Book Antiqua"/>
          <w:sz w:val="24"/>
          <w:vertAlign w:val="superscript"/>
        </w:rPr>
        <w:t>]</w:t>
      </w:r>
      <w:r w:rsidRPr="006D59F2">
        <w:rPr>
          <w:rFonts w:ascii="Book Antiqua" w:eastAsia="MS Mincho" w:hAnsi="Book Antiqua"/>
          <w:sz w:val="24"/>
          <w:lang w:eastAsia="ja-JP"/>
        </w:rPr>
        <w:t xml:space="preserve">. In Japan and other Asian countries, living-donor liver transplantation will continue to be a mainstay treatment of HCC in cirrhotic </w:t>
      </w:r>
      <w:proofErr w:type="gramStart"/>
      <w:r w:rsidRPr="006D59F2">
        <w:rPr>
          <w:rFonts w:ascii="Book Antiqua" w:eastAsia="MS Mincho" w:hAnsi="Book Antiqua"/>
          <w:sz w:val="24"/>
          <w:lang w:eastAsia="ja-JP"/>
        </w:rPr>
        <w:t>patients</w:t>
      </w:r>
      <w:r w:rsidRPr="006D59F2">
        <w:rPr>
          <w:rFonts w:ascii="Book Antiqua" w:hAnsi="Book Antiqua"/>
          <w:sz w:val="24"/>
          <w:vertAlign w:val="superscript"/>
        </w:rPr>
        <w:t>[</w:t>
      </w:r>
      <w:proofErr w:type="gramEnd"/>
      <w:r w:rsidRPr="006D59F2">
        <w:rPr>
          <w:rFonts w:ascii="Book Antiqua" w:eastAsiaTheme="minorEastAsia" w:hAnsi="Book Antiqua"/>
          <w:sz w:val="24"/>
          <w:vertAlign w:val="superscript"/>
          <w:lang w:eastAsia="ja-JP"/>
        </w:rPr>
        <w:t>35,36</w:t>
      </w:r>
      <w:r w:rsidRPr="006D59F2">
        <w:rPr>
          <w:rFonts w:ascii="Book Antiqua" w:hAnsi="Book Antiqua"/>
          <w:sz w:val="24"/>
          <w:vertAlign w:val="superscript"/>
        </w:rPr>
        <w:t>]</w:t>
      </w:r>
      <w:r w:rsidRPr="006D59F2">
        <w:rPr>
          <w:rFonts w:ascii="Book Antiqua" w:eastAsia="MS Mincho" w:hAnsi="Book Antiqua"/>
          <w:sz w:val="24"/>
          <w:lang w:eastAsia="ja-JP"/>
        </w:rPr>
        <w:t>.</w:t>
      </w:r>
    </w:p>
    <w:p w:rsidR="00854E48" w:rsidRPr="006D59F2" w:rsidRDefault="00D445B6" w:rsidP="00451C76">
      <w:pPr>
        <w:spacing w:line="360" w:lineRule="auto"/>
        <w:ind w:firstLineChars="200" w:firstLine="480"/>
        <w:rPr>
          <w:rFonts w:ascii="Book Antiqua" w:hAnsi="Book Antiqua"/>
          <w:sz w:val="24"/>
        </w:rPr>
      </w:pPr>
      <w:r w:rsidRPr="006D59F2">
        <w:rPr>
          <w:rFonts w:ascii="Book Antiqua" w:eastAsia="MS Mincho" w:hAnsi="Book Antiqua"/>
          <w:sz w:val="24"/>
          <w:lang w:eastAsia="ja-JP"/>
        </w:rPr>
        <w:t xml:space="preserve">HCC frequently occurs in cirrhotic liver patients infected with HBV or HCV. Although the viral infections are eradicated or </w:t>
      </w:r>
      <w:proofErr w:type="gramStart"/>
      <w:r w:rsidRPr="006D59F2">
        <w:rPr>
          <w:rFonts w:ascii="Book Antiqua" w:eastAsia="MS Mincho" w:hAnsi="Book Antiqua"/>
          <w:sz w:val="24"/>
          <w:lang w:eastAsia="ja-JP"/>
        </w:rPr>
        <w:t>controlled</w:t>
      </w:r>
      <w:r w:rsidRPr="006D59F2">
        <w:rPr>
          <w:rFonts w:ascii="Book Antiqua" w:hAnsi="Book Antiqua"/>
          <w:sz w:val="24"/>
          <w:vertAlign w:val="superscript"/>
        </w:rPr>
        <w:t>[</w:t>
      </w:r>
      <w:proofErr w:type="gramEnd"/>
      <w:r w:rsidRPr="006D59F2">
        <w:rPr>
          <w:rFonts w:ascii="Book Antiqua" w:eastAsiaTheme="minorEastAsia" w:hAnsi="Book Antiqua"/>
          <w:sz w:val="24"/>
          <w:vertAlign w:val="superscript"/>
          <w:lang w:eastAsia="ja-JP"/>
        </w:rPr>
        <w:t>37-45</w:t>
      </w:r>
      <w:r w:rsidRPr="006D59F2">
        <w:rPr>
          <w:rFonts w:ascii="Book Antiqua" w:hAnsi="Book Antiqua"/>
          <w:sz w:val="24"/>
          <w:vertAlign w:val="superscript"/>
        </w:rPr>
        <w:t>]</w:t>
      </w:r>
      <w:r w:rsidRPr="006D59F2">
        <w:rPr>
          <w:rFonts w:ascii="Book Antiqua" w:eastAsia="MS Mincho" w:hAnsi="Book Antiqua"/>
          <w:sz w:val="24"/>
          <w:lang w:eastAsia="ja-JP"/>
        </w:rPr>
        <w:t xml:space="preserve">, the risk of developing HCC persists in patients with advanced liver disease. Elder patients tend to have more advanced fibrosis than younger </w:t>
      </w:r>
      <w:proofErr w:type="gramStart"/>
      <w:r w:rsidRPr="006D59F2">
        <w:rPr>
          <w:rFonts w:ascii="Book Antiqua" w:eastAsia="MS Mincho" w:hAnsi="Book Antiqua"/>
          <w:sz w:val="24"/>
          <w:lang w:eastAsia="ja-JP"/>
        </w:rPr>
        <w:t>patients</w:t>
      </w:r>
      <w:r w:rsidRPr="006D59F2">
        <w:rPr>
          <w:rFonts w:ascii="Book Antiqua" w:hAnsi="Book Antiqua"/>
          <w:sz w:val="24"/>
          <w:vertAlign w:val="superscript"/>
        </w:rPr>
        <w:t>[</w:t>
      </w:r>
      <w:proofErr w:type="gramEnd"/>
      <w:r w:rsidRPr="006D59F2">
        <w:rPr>
          <w:rFonts w:ascii="Book Antiqua" w:eastAsiaTheme="minorEastAsia" w:hAnsi="Book Antiqua"/>
          <w:sz w:val="24"/>
          <w:vertAlign w:val="superscript"/>
          <w:lang w:eastAsia="ja-JP"/>
        </w:rPr>
        <w:t>46-52</w:t>
      </w:r>
      <w:r w:rsidRPr="006D59F2">
        <w:rPr>
          <w:rFonts w:ascii="Book Antiqua" w:hAnsi="Book Antiqua"/>
          <w:sz w:val="24"/>
          <w:vertAlign w:val="superscript"/>
        </w:rPr>
        <w:t>]</w:t>
      </w:r>
      <w:r w:rsidRPr="006D59F2">
        <w:rPr>
          <w:rFonts w:ascii="Book Antiqua" w:eastAsia="MS Mincho" w:hAnsi="Book Antiqua"/>
          <w:sz w:val="24"/>
          <w:lang w:eastAsia="ja-JP"/>
        </w:rPr>
        <w:t xml:space="preserve">. Regardless of the liver function, in cases in which the restrictive Milan criteria are used to select transplant candidates, liver transplantation in patients within the criteria </w:t>
      </w:r>
      <w:r w:rsidRPr="006D59F2">
        <w:rPr>
          <w:rFonts w:ascii="Book Antiqua" w:eastAsia="MS Mincho" w:hAnsi="Book Antiqua"/>
          <w:sz w:val="24"/>
          <w:lang w:eastAsia="ja-JP"/>
        </w:rPr>
        <w:lastRenderedPageBreak/>
        <w:t xml:space="preserve">has a better prognosis. However, many difficulties exist, including a shortage of donors and whether a patient is eligible for transplantation because of age. Elderly patients with an increased risk for postoperative complications should be excluded from living donor liver transplantation, at least; previous published studies have shown that age is not a contraindication for deceased donor liver </w:t>
      </w:r>
      <w:proofErr w:type="gramStart"/>
      <w:r w:rsidRPr="006D59F2">
        <w:rPr>
          <w:rFonts w:ascii="Book Antiqua" w:eastAsia="MS Mincho" w:hAnsi="Book Antiqua"/>
          <w:sz w:val="24"/>
          <w:lang w:eastAsia="ja-JP"/>
        </w:rPr>
        <w:t>transplantation</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53,54</w:t>
      </w:r>
      <w:r w:rsidRPr="006D59F2">
        <w:rPr>
          <w:rFonts w:ascii="Book Antiqua" w:hAnsi="Book Antiqua"/>
          <w:sz w:val="24"/>
          <w:vertAlign w:val="superscript"/>
        </w:rPr>
        <w:t>]</w:t>
      </w:r>
      <w:r w:rsidRPr="006D59F2">
        <w:rPr>
          <w:rFonts w:ascii="Book Antiqua" w:eastAsia="MS Mincho" w:hAnsi="Book Antiqua"/>
          <w:sz w:val="24"/>
          <w:lang w:eastAsia="ja-JP"/>
        </w:rPr>
        <w:t>.</w:t>
      </w:r>
    </w:p>
    <w:p w:rsidR="00D445B6" w:rsidRPr="006D59F2" w:rsidRDefault="00D445B6" w:rsidP="00451C76">
      <w:pPr>
        <w:spacing w:line="360" w:lineRule="auto"/>
        <w:ind w:firstLineChars="200" w:firstLine="480"/>
        <w:rPr>
          <w:rFonts w:ascii="Book Antiqua" w:eastAsia="MS Mincho" w:hAnsi="Book Antiqua"/>
          <w:sz w:val="24"/>
          <w:lang w:eastAsia="ja-JP"/>
        </w:rPr>
      </w:pPr>
      <w:r w:rsidRPr="006D59F2">
        <w:rPr>
          <w:rFonts w:ascii="Book Antiqua" w:eastAsia="MS Mincho" w:hAnsi="Book Antiqua"/>
          <w:sz w:val="24"/>
          <w:lang w:eastAsia="ja-JP"/>
        </w:rPr>
        <w:t xml:space="preserve">Down-staging the policies for HCCs exceeding the conventional criteria could not be </w:t>
      </w:r>
      <w:proofErr w:type="gramStart"/>
      <w:r w:rsidRPr="006D59F2">
        <w:rPr>
          <w:rFonts w:ascii="Book Antiqua" w:eastAsia="MS Mincho" w:hAnsi="Book Antiqua"/>
          <w:sz w:val="24"/>
          <w:lang w:eastAsia="ja-JP"/>
        </w:rPr>
        <w:t>recommended</w:t>
      </w:r>
      <w:r w:rsidRPr="006D59F2">
        <w:rPr>
          <w:rFonts w:ascii="Book Antiqua" w:eastAsia="MS Mincho" w:hAnsi="Book Antiqua"/>
          <w:sz w:val="24"/>
          <w:vertAlign w:val="superscript"/>
          <w:lang w:eastAsia="ja-JP"/>
        </w:rPr>
        <w:t>[</w:t>
      </w:r>
      <w:proofErr w:type="gramEnd"/>
      <w:r w:rsidRPr="006D59F2">
        <w:rPr>
          <w:rFonts w:ascii="Book Antiqua" w:eastAsia="MS Mincho" w:hAnsi="Book Antiqua"/>
          <w:sz w:val="24"/>
          <w:vertAlign w:val="superscript"/>
          <w:lang w:eastAsia="ja-JP"/>
        </w:rPr>
        <w:t>16]</w:t>
      </w:r>
      <w:r w:rsidRPr="006D59F2">
        <w:rPr>
          <w:rFonts w:ascii="Book Antiqua" w:eastAsia="MS Mincho" w:hAnsi="Book Antiqua"/>
          <w:sz w:val="24"/>
          <w:lang w:eastAsia="ja-JP"/>
        </w:rPr>
        <w:t xml:space="preserve">, and prospective studies should be conducted to explore the issue of expanded criteria for </w:t>
      </w:r>
      <w:proofErr w:type="spellStart"/>
      <w:r w:rsidRPr="006D59F2">
        <w:rPr>
          <w:rFonts w:ascii="Book Antiqua" w:eastAsia="MS Mincho" w:hAnsi="Book Antiqua"/>
          <w:sz w:val="24"/>
          <w:lang w:eastAsia="ja-JP"/>
        </w:rPr>
        <w:t>orthotopic</w:t>
      </w:r>
      <w:proofErr w:type="spellEnd"/>
      <w:r w:rsidRPr="006D59F2">
        <w:rPr>
          <w:rFonts w:ascii="Book Antiqua" w:eastAsia="MS Mincho" w:hAnsi="Book Antiqua"/>
          <w:sz w:val="24"/>
          <w:lang w:eastAsia="ja-JP"/>
        </w:rPr>
        <w:t xml:space="preserve"> liver transplantation, down staging and bridge therapies.</w:t>
      </w:r>
    </w:p>
    <w:p w:rsidR="008772DE" w:rsidRPr="006D59F2" w:rsidRDefault="008772DE" w:rsidP="00451C76">
      <w:pPr>
        <w:spacing w:line="360" w:lineRule="auto"/>
        <w:rPr>
          <w:rFonts w:ascii="Book Antiqua" w:eastAsia="MS Mincho" w:hAnsi="Book Antiqua"/>
          <w:b/>
          <w:sz w:val="24"/>
          <w:lang w:eastAsia="ja-JP"/>
        </w:rPr>
      </w:pPr>
    </w:p>
    <w:p w:rsidR="008772DE" w:rsidRPr="006D59F2" w:rsidRDefault="008772DE" w:rsidP="00451C76">
      <w:pPr>
        <w:spacing w:line="360" w:lineRule="auto"/>
        <w:rPr>
          <w:rFonts w:ascii="Book Antiqua" w:eastAsia="MS Mincho" w:hAnsi="Book Antiqua"/>
          <w:b/>
          <w:sz w:val="24"/>
          <w:lang w:eastAsia="ja-JP"/>
        </w:rPr>
      </w:pPr>
      <w:r w:rsidRPr="006D59F2">
        <w:rPr>
          <w:rFonts w:ascii="Book Antiqua" w:eastAsia="MS Mincho" w:hAnsi="Book Antiqua"/>
          <w:b/>
          <w:sz w:val="24"/>
          <w:lang w:eastAsia="ja-JP"/>
        </w:rPr>
        <w:t>OTHER MODALITIES FOR HCC</w:t>
      </w:r>
    </w:p>
    <w:p w:rsidR="008772DE" w:rsidRPr="006D59F2" w:rsidRDefault="008772DE" w:rsidP="00451C76">
      <w:pPr>
        <w:spacing w:line="360" w:lineRule="auto"/>
        <w:rPr>
          <w:rFonts w:ascii="Book Antiqua" w:eastAsia="MS Mincho" w:hAnsi="Book Antiqua"/>
          <w:b/>
          <w:i/>
          <w:sz w:val="24"/>
          <w:lang w:eastAsia="ja-JP"/>
        </w:rPr>
      </w:pPr>
      <w:proofErr w:type="spellStart"/>
      <w:r w:rsidRPr="006D59F2">
        <w:rPr>
          <w:rFonts w:ascii="Book Antiqua" w:eastAsia="MS Mincho" w:hAnsi="Book Antiqua"/>
          <w:b/>
          <w:i/>
          <w:sz w:val="24"/>
          <w:lang w:eastAsia="ja-JP"/>
        </w:rPr>
        <w:t>Sorafenib</w:t>
      </w:r>
      <w:proofErr w:type="spellEnd"/>
    </w:p>
    <w:p w:rsidR="00D445B6" w:rsidRPr="006D59F2" w:rsidRDefault="00D445B6" w:rsidP="00451C76">
      <w:pPr>
        <w:tabs>
          <w:tab w:val="left" w:pos="8280"/>
        </w:tabs>
        <w:spacing w:line="360" w:lineRule="auto"/>
        <w:rPr>
          <w:rFonts w:ascii="Book Antiqua" w:eastAsia="MS Mincho" w:hAnsi="Book Antiqua"/>
          <w:sz w:val="24"/>
          <w:lang w:eastAsia="ja-JP"/>
        </w:rPr>
      </w:pPr>
      <w:r w:rsidRPr="006D59F2">
        <w:rPr>
          <w:rFonts w:ascii="Book Antiqua" w:eastAsia="MS Mincho" w:hAnsi="Book Antiqua"/>
          <w:sz w:val="24"/>
          <w:lang w:eastAsia="ja-JP"/>
        </w:rPr>
        <w:t xml:space="preserve">Treatment with </w:t>
      </w:r>
      <w:proofErr w:type="spellStart"/>
      <w:r w:rsidRPr="006D59F2">
        <w:rPr>
          <w:rFonts w:ascii="Book Antiqua" w:eastAsia="MS Mincho" w:hAnsi="Book Antiqua"/>
          <w:sz w:val="24"/>
          <w:lang w:eastAsia="ja-JP"/>
        </w:rPr>
        <w:t>sorafenib</w:t>
      </w:r>
      <w:proofErr w:type="spellEnd"/>
      <w:r w:rsidRPr="006D59F2">
        <w:rPr>
          <w:rFonts w:ascii="Book Antiqua" w:eastAsia="MS Mincho" w:hAnsi="Book Antiqua"/>
          <w:sz w:val="24"/>
          <w:lang w:eastAsia="ja-JP"/>
        </w:rPr>
        <w:t xml:space="preserve"> prolongs progression-free survival in patients with advanced clear-cell renal-cell carcinoma in whom previous therapy has failed; the treatment is associated with increased toxic </w:t>
      </w:r>
      <w:proofErr w:type="gramStart"/>
      <w:r w:rsidRPr="006D59F2">
        <w:rPr>
          <w:rFonts w:ascii="Book Antiqua" w:eastAsia="MS Mincho" w:hAnsi="Book Antiqua"/>
          <w:sz w:val="24"/>
          <w:lang w:eastAsia="ja-JP"/>
        </w:rPr>
        <w:t>effects</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55</w:t>
      </w:r>
      <w:r w:rsidRPr="006D59F2">
        <w:rPr>
          <w:rFonts w:ascii="Book Antiqua" w:hAnsi="Book Antiqua"/>
          <w:sz w:val="24"/>
          <w:vertAlign w:val="superscript"/>
        </w:rPr>
        <w:t>]</w:t>
      </w:r>
      <w:r w:rsidRPr="006D59F2">
        <w:rPr>
          <w:rFonts w:ascii="Book Antiqua" w:eastAsia="MS Mincho" w:hAnsi="Book Antiqua"/>
          <w:sz w:val="24"/>
          <w:lang w:eastAsia="ja-JP"/>
        </w:rPr>
        <w:t xml:space="preserve">. </w:t>
      </w:r>
      <w:r w:rsidR="000D2807" w:rsidRPr="006D59F2">
        <w:rPr>
          <w:rFonts w:ascii="Book Antiqua" w:eastAsia="MS Mincho" w:hAnsi="Book Antiqua"/>
          <w:sz w:val="24"/>
          <w:lang w:eastAsia="ja-JP"/>
        </w:rPr>
        <w:t>Similarly, in 602 patients with advanced HCC (299</w:t>
      </w:r>
      <w:r w:rsidR="00884608" w:rsidRPr="006D59F2">
        <w:rPr>
          <w:rFonts w:ascii="Book Antiqua" w:eastAsia="MS Mincho" w:hAnsi="Book Antiqua"/>
          <w:sz w:val="24"/>
          <w:lang w:eastAsia="ja-JP"/>
        </w:rPr>
        <w:t xml:space="preserve"> in</w:t>
      </w:r>
      <w:r w:rsidR="000D2807" w:rsidRPr="006D59F2">
        <w:rPr>
          <w:rFonts w:ascii="Book Antiqua" w:eastAsia="MS Mincho" w:hAnsi="Book Antiqua"/>
          <w:sz w:val="24"/>
          <w:lang w:eastAsia="ja-JP"/>
        </w:rPr>
        <w:t xml:space="preserve"> </w:t>
      </w:r>
      <w:r w:rsidR="00884608" w:rsidRPr="006D59F2">
        <w:rPr>
          <w:rFonts w:ascii="Book Antiqua" w:eastAsia="MS Mincho" w:hAnsi="Book Antiqua"/>
          <w:sz w:val="24"/>
          <w:lang w:eastAsia="ja-JP"/>
        </w:rPr>
        <w:t xml:space="preserve">the </w:t>
      </w:r>
      <w:proofErr w:type="spellStart"/>
      <w:r w:rsidR="00884608" w:rsidRPr="006D59F2">
        <w:rPr>
          <w:rFonts w:ascii="Book Antiqua" w:eastAsia="MS Mincho" w:hAnsi="Book Antiqua"/>
          <w:sz w:val="24"/>
          <w:lang w:eastAsia="ja-JP"/>
        </w:rPr>
        <w:t>sorafenib</w:t>
      </w:r>
      <w:proofErr w:type="spellEnd"/>
      <w:r w:rsidR="00884608" w:rsidRPr="006D59F2">
        <w:rPr>
          <w:rFonts w:ascii="Book Antiqua" w:eastAsia="MS Mincho" w:hAnsi="Book Antiqua"/>
          <w:sz w:val="24"/>
          <w:lang w:eastAsia="ja-JP"/>
        </w:rPr>
        <w:t xml:space="preserve"> group;</w:t>
      </w:r>
      <w:r w:rsidR="000D2807" w:rsidRPr="006D59F2">
        <w:rPr>
          <w:rFonts w:ascii="Book Antiqua" w:eastAsia="MS Mincho" w:hAnsi="Book Antiqua"/>
          <w:sz w:val="24"/>
          <w:lang w:eastAsia="ja-JP"/>
        </w:rPr>
        <w:t xml:space="preserve"> </w:t>
      </w:r>
      <w:r w:rsidR="00884608" w:rsidRPr="006D59F2">
        <w:rPr>
          <w:rFonts w:ascii="Book Antiqua" w:eastAsia="MS Mincho" w:hAnsi="Book Antiqua"/>
          <w:sz w:val="24"/>
          <w:lang w:eastAsia="ja-JP"/>
        </w:rPr>
        <w:t xml:space="preserve">303 in the </w:t>
      </w:r>
      <w:r w:rsidR="000D2807" w:rsidRPr="006D59F2">
        <w:rPr>
          <w:rFonts w:ascii="Book Antiqua" w:eastAsia="MS Mincho" w:hAnsi="Book Antiqua"/>
          <w:sz w:val="24"/>
          <w:lang w:eastAsia="ja-JP"/>
        </w:rPr>
        <w:t xml:space="preserve">placebo group), overall survival (OS) was significant longer in the </w:t>
      </w:r>
      <w:proofErr w:type="spellStart"/>
      <w:r w:rsidR="000D2807" w:rsidRPr="006D59F2">
        <w:rPr>
          <w:rFonts w:ascii="Book Antiqua" w:eastAsia="MS Mincho" w:hAnsi="Book Antiqua"/>
          <w:sz w:val="24"/>
          <w:lang w:eastAsia="ja-JP"/>
        </w:rPr>
        <w:t>sorafenib</w:t>
      </w:r>
      <w:proofErr w:type="spellEnd"/>
      <w:r w:rsidR="000D2807" w:rsidRPr="006D59F2">
        <w:rPr>
          <w:rFonts w:ascii="Book Antiqua" w:eastAsia="MS Mincho" w:hAnsi="Book Antiqua"/>
          <w:sz w:val="24"/>
          <w:lang w:eastAsia="ja-JP"/>
        </w:rPr>
        <w:t xml:space="preserve"> group compared with </w:t>
      </w:r>
      <w:r w:rsidR="00884608" w:rsidRPr="006D59F2">
        <w:rPr>
          <w:rFonts w:ascii="Book Antiqua" w:eastAsia="MS Mincho" w:hAnsi="Book Antiqua"/>
          <w:sz w:val="24"/>
          <w:lang w:eastAsia="ja-JP"/>
        </w:rPr>
        <w:t>the placebo group (</w:t>
      </w:r>
      <w:r w:rsidR="000D2807" w:rsidRPr="006D59F2">
        <w:rPr>
          <w:rFonts w:ascii="Book Antiqua" w:eastAsia="MS Mincho" w:hAnsi="Book Antiqua"/>
          <w:sz w:val="24"/>
          <w:lang w:eastAsia="ja-JP"/>
        </w:rPr>
        <w:t xml:space="preserve">OS of 10.7 mo </w:t>
      </w:r>
      <w:r w:rsidR="000D2807" w:rsidRPr="006D59F2">
        <w:rPr>
          <w:rFonts w:ascii="Book Antiqua" w:eastAsia="MS Mincho" w:hAnsi="Book Antiqua"/>
          <w:i/>
          <w:sz w:val="24"/>
          <w:lang w:eastAsia="ja-JP"/>
        </w:rPr>
        <w:t>vs</w:t>
      </w:r>
      <w:r w:rsidR="000D2807" w:rsidRPr="006D59F2">
        <w:rPr>
          <w:rFonts w:ascii="Book Antiqua" w:eastAsia="MS Mincho" w:hAnsi="Book Antiqua"/>
          <w:sz w:val="24"/>
          <w:lang w:eastAsia="ja-JP"/>
        </w:rPr>
        <w:t xml:space="preserve"> 7.9 mo, respective</w:t>
      </w:r>
      <w:r w:rsidR="00884608" w:rsidRPr="006D59F2">
        <w:rPr>
          <w:rFonts w:ascii="Book Antiqua" w:eastAsia="MS Mincho" w:hAnsi="Book Antiqua"/>
          <w:sz w:val="24"/>
          <w:lang w:eastAsia="ja-JP"/>
        </w:rPr>
        <w:t>ly;</w:t>
      </w:r>
      <w:r w:rsidR="001C0B56" w:rsidRPr="006D59F2">
        <w:rPr>
          <w:rFonts w:ascii="Book Antiqua" w:eastAsia="MS Mincho" w:hAnsi="Book Antiqua"/>
          <w:sz w:val="24"/>
          <w:lang w:eastAsia="ja-JP"/>
        </w:rPr>
        <w:t xml:space="preserve"> hazard ratio</w:t>
      </w:r>
      <w:r w:rsidR="00884608" w:rsidRPr="006D59F2">
        <w:rPr>
          <w:rFonts w:ascii="Book Antiqua" w:eastAsia="MS Mincho" w:hAnsi="Book Antiqua"/>
          <w:sz w:val="24"/>
          <w:lang w:eastAsia="ja-JP"/>
        </w:rPr>
        <w:t xml:space="preserve"> in the</w:t>
      </w:r>
      <w:r w:rsidR="000D2807" w:rsidRPr="006D59F2">
        <w:rPr>
          <w:rFonts w:ascii="Book Antiqua" w:eastAsia="MS Mincho" w:hAnsi="Book Antiqua"/>
          <w:sz w:val="24"/>
          <w:lang w:eastAsia="ja-JP"/>
        </w:rPr>
        <w:t xml:space="preserve"> </w:t>
      </w:r>
      <w:proofErr w:type="spellStart"/>
      <w:r w:rsidR="000D2807" w:rsidRPr="006D59F2">
        <w:rPr>
          <w:rFonts w:ascii="Book Antiqua" w:eastAsia="MS Mincho" w:hAnsi="Book Antiqua"/>
          <w:sz w:val="24"/>
          <w:lang w:eastAsia="ja-JP"/>
        </w:rPr>
        <w:t>sorafenib</w:t>
      </w:r>
      <w:proofErr w:type="spellEnd"/>
      <w:r w:rsidR="000D2807" w:rsidRPr="006D59F2">
        <w:rPr>
          <w:rFonts w:ascii="Book Antiqua" w:eastAsia="MS Mincho" w:hAnsi="Book Antiqua"/>
          <w:sz w:val="24"/>
          <w:lang w:eastAsia="ja-JP"/>
        </w:rPr>
        <w:t xml:space="preserve"> </w:t>
      </w:r>
      <w:r w:rsidR="00884608" w:rsidRPr="006D59F2">
        <w:rPr>
          <w:rFonts w:ascii="Book Antiqua" w:eastAsia="MS Mincho" w:hAnsi="Book Antiqua"/>
          <w:sz w:val="24"/>
          <w:lang w:eastAsia="ja-JP"/>
        </w:rPr>
        <w:t>group, 0.69; 95%CI</w:t>
      </w:r>
      <w:r w:rsidR="00854E48" w:rsidRPr="006D59F2">
        <w:rPr>
          <w:rFonts w:ascii="Book Antiqua" w:hAnsi="Book Antiqua"/>
          <w:sz w:val="24"/>
        </w:rPr>
        <w:t>:</w:t>
      </w:r>
      <w:r w:rsidR="00884608" w:rsidRPr="006D59F2">
        <w:rPr>
          <w:rFonts w:ascii="Book Antiqua" w:eastAsia="MS Mincho" w:hAnsi="Book Antiqua"/>
          <w:sz w:val="24"/>
          <w:lang w:eastAsia="ja-JP"/>
        </w:rPr>
        <w:t xml:space="preserve"> 0.55</w:t>
      </w:r>
      <w:r w:rsidR="00854E48" w:rsidRPr="006D59F2">
        <w:rPr>
          <w:rFonts w:ascii="Book Antiqua" w:hAnsi="Book Antiqua"/>
          <w:sz w:val="24"/>
        </w:rPr>
        <w:t>-</w:t>
      </w:r>
      <w:r w:rsidR="00884608" w:rsidRPr="006D59F2">
        <w:rPr>
          <w:rFonts w:ascii="Book Antiqua" w:eastAsia="MS Mincho" w:hAnsi="Book Antiqua"/>
          <w:sz w:val="24"/>
          <w:lang w:eastAsia="ja-JP"/>
        </w:rPr>
        <w:t xml:space="preserve">0.87; </w:t>
      </w:r>
      <w:r w:rsidR="00884608" w:rsidRPr="006D59F2">
        <w:rPr>
          <w:rFonts w:ascii="Book Antiqua" w:eastAsia="MS Mincho" w:hAnsi="Book Antiqua"/>
          <w:i/>
          <w:sz w:val="24"/>
          <w:lang w:eastAsia="ja-JP"/>
        </w:rPr>
        <w:t>P</w:t>
      </w:r>
      <w:r w:rsidR="00854E48" w:rsidRPr="006D59F2">
        <w:rPr>
          <w:rFonts w:ascii="Book Antiqua" w:hAnsi="Book Antiqua"/>
          <w:sz w:val="24"/>
        </w:rPr>
        <w:t xml:space="preserve"> </w:t>
      </w:r>
      <w:r w:rsidR="00884608" w:rsidRPr="006D59F2">
        <w:rPr>
          <w:rFonts w:ascii="Book Antiqua" w:eastAsia="MS Mincho" w:hAnsi="Book Antiqua"/>
          <w:sz w:val="24"/>
          <w:lang w:eastAsia="ja-JP"/>
        </w:rPr>
        <w:t>&lt;</w:t>
      </w:r>
      <w:r w:rsidR="00854E48" w:rsidRPr="006D59F2">
        <w:rPr>
          <w:rFonts w:ascii="Book Antiqua" w:hAnsi="Book Antiqua"/>
          <w:sz w:val="24"/>
        </w:rPr>
        <w:t xml:space="preserve"> </w:t>
      </w:r>
      <w:r w:rsidR="000D2807" w:rsidRPr="006D59F2">
        <w:rPr>
          <w:rFonts w:ascii="Book Antiqua" w:eastAsia="MS Mincho" w:hAnsi="Book Antiqua"/>
          <w:sz w:val="24"/>
          <w:lang w:eastAsia="ja-JP"/>
        </w:rPr>
        <w:t>0.001)</w:t>
      </w:r>
      <w:r w:rsidRPr="006D59F2">
        <w:rPr>
          <w:rFonts w:ascii="Book Antiqua" w:hAnsi="Book Antiqua"/>
          <w:sz w:val="24"/>
          <w:vertAlign w:val="superscript"/>
        </w:rPr>
        <w:t>[</w:t>
      </w:r>
      <w:r w:rsidRPr="006D59F2">
        <w:rPr>
          <w:rFonts w:ascii="Book Antiqua" w:eastAsia="MS Mincho" w:hAnsi="Book Antiqua"/>
          <w:sz w:val="24"/>
          <w:vertAlign w:val="superscript"/>
          <w:lang w:eastAsia="ja-JP"/>
        </w:rPr>
        <w:t>56</w:t>
      </w:r>
      <w:r w:rsidRPr="006D59F2">
        <w:rPr>
          <w:rFonts w:ascii="Book Antiqua" w:hAnsi="Book Antiqua"/>
          <w:sz w:val="24"/>
          <w:vertAlign w:val="superscript"/>
        </w:rPr>
        <w:t>]</w:t>
      </w:r>
      <w:r w:rsidRPr="006D59F2">
        <w:rPr>
          <w:rFonts w:ascii="Book Antiqua" w:eastAsia="MS Mincho" w:hAnsi="Book Antiqua"/>
          <w:sz w:val="24"/>
          <w:lang w:eastAsia="ja-JP"/>
        </w:rPr>
        <w:t xml:space="preserve">. Another study from the Asia-Pacific </w:t>
      </w:r>
      <w:proofErr w:type="gramStart"/>
      <w:r w:rsidRPr="006D59F2">
        <w:rPr>
          <w:rFonts w:ascii="Book Antiqua" w:eastAsia="MS Mincho" w:hAnsi="Book Antiqua"/>
          <w:sz w:val="24"/>
          <w:lang w:eastAsia="ja-JP"/>
        </w:rPr>
        <w:t>region</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57</w:t>
      </w:r>
      <w:r w:rsidRPr="006D59F2">
        <w:rPr>
          <w:rFonts w:ascii="Book Antiqua" w:hAnsi="Book Antiqua"/>
          <w:sz w:val="24"/>
          <w:vertAlign w:val="superscript"/>
        </w:rPr>
        <w:t>]</w:t>
      </w:r>
      <w:r w:rsidRPr="006D59F2">
        <w:rPr>
          <w:rFonts w:ascii="Book Antiqua" w:eastAsiaTheme="minorEastAsia" w:hAnsi="Book Antiqua"/>
          <w:sz w:val="24"/>
          <w:lang w:eastAsia="ja-JP"/>
        </w:rPr>
        <w:t xml:space="preserve"> showed that</w:t>
      </w:r>
      <w:r w:rsidRPr="006D59F2">
        <w:rPr>
          <w:rFonts w:ascii="Book Antiqua" w:eastAsia="MS Mincho" w:hAnsi="Book Antiqua"/>
          <w:sz w:val="24"/>
          <w:lang w:eastAsia="ja-JP"/>
        </w:rPr>
        <w:t xml:space="preserve"> </w:t>
      </w:r>
      <w:proofErr w:type="spellStart"/>
      <w:r w:rsidRPr="006D59F2">
        <w:rPr>
          <w:rFonts w:ascii="Book Antiqua" w:eastAsia="MS Mincho" w:hAnsi="Book Antiqua"/>
          <w:sz w:val="24"/>
          <w:lang w:eastAsia="ja-JP"/>
        </w:rPr>
        <w:t>sorafenib</w:t>
      </w:r>
      <w:proofErr w:type="spellEnd"/>
      <w:r w:rsidRPr="006D59F2">
        <w:rPr>
          <w:rFonts w:ascii="Book Antiqua" w:eastAsia="MS Mincho" w:hAnsi="Book Antiqua"/>
          <w:sz w:val="24"/>
          <w:lang w:eastAsia="ja-JP"/>
        </w:rPr>
        <w:t xml:space="preserve"> is effective for advanced HCC treatment in Child’s A patients. Common adverse events such as hand-foot skin reactions, diarrhea and fatigue were observed in the </w:t>
      </w:r>
      <w:proofErr w:type="gramStart"/>
      <w:r w:rsidRPr="006D59F2">
        <w:rPr>
          <w:rFonts w:ascii="Book Antiqua" w:eastAsia="MS Mincho" w:hAnsi="Book Antiqua"/>
          <w:sz w:val="24"/>
          <w:lang w:eastAsia="ja-JP"/>
        </w:rPr>
        <w:t>study</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57</w:t>
      </w:r>
      <w:r w:rsidRPr="006D59F2">
        <w:rPr>
          <w:rFonts w:ascii="Book Antiqua" w:hAnsi="Book Antiqua"/>
          <w:sz w:val="24"/>
          <w:vertAlign w:val="superscript"/>
        </w:rPr>
        <w:t>]</w:t>
      </w:r>
      <w:r w:rsidRPr="006D59F2">
        <w:rPr>
          <w:rFonts w:ascii="Book Antiqua" w:eastAsia="MS Mincho" w:hAnsi="Book Antiqua"/>
          <w:sz w:val="24"/>
          <w:lang w:eastAsia="ja-JP"/>
        </w:rPr>
        <w:t xml:space="preserve">. Molecular targeted therapy against HCCs is being developed and will augment </w:t>
      </w:r>
      <w:r w:rsidRPr="006D59F2">
        <w:rPr>
          <w:rFonts w:ascii="Book Antiqua" w:eastAsia="MS Mincho" w:hAnsi="Book Antiqua"/>
          <w:sz w:val="24"/>
          <w:lang w:eastAsia="ja-JP"/>
        </w:rPr>
        <w:lastRenderedPageBreak/>
        <w:t xml:space="preserve">the treatment of advanced </w:t>
      </w:r>
      <w:proofErr w:type="gramStart"/>
      <w:r w:rsidRPr="006D59F2">
        <w:rPr>
          <w:rFonts w:ascii="Book Antiqua" w:eastAsia="MS Mincho" w:hAnsi="Book Antiqua"/>
          <w:sz w:val="24"/>
          <w:lang w:eastAsia="ja-JP"/>
        </w:rPr>
        <w:t>HCC</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58,59</w:t>
      </w:r>
      <w:r w:rsidRPr="006D59F2">
        <w:rPr>
          <w:rFonts w:ascii="Book Antiqua" w:hAnsi="Book Antiqua"/>
          <w:sz w:val="24"/>
          <w:vertAlign w:val="superscript"/>
        </w:rPr>
        <w:t>]</w:t>
      </w:r>
      <w:r w:rsidRPr="006D59F2">
        <w:rPr>
          <w:rFonts w:ascii="Book Antiqua" w:eastAsia="MS Mincho" w:hAnsi="Book Antiqua"/>
          <w:sz w:val="24"/>
          <w:lang w:eastAsia="ja-JP"/>
        </w:rPr>
        <w:t>.</w:t>
      </w:r>
    </w:p>
    <w:p w:rsidR="008772DE" w:rsidRPr="006D59F2" w:rsidRDefault="008772DE" w:rsidP="00451C76">
      <w:pPr>
        <w:spacing w:line="360" w:lineRule="auto"/>
        <w:rPr>
          <w:rFonts w:ascii="Book Antiqua" w:eastAsia="MS Mincho" w:hAnsi="Book Antiqua"/>
          <w:b/>
          <w:sz w:val="24"/>
          <w:lang w:eastAsia="ja-JP"/>
        </w:rPr>
      </w:pPr>
    </w:p>
    <w:p w:rsidR="00F65D95" w:rsidRDefault="008772DE" w:rsidP="00451C76">
      <w:pPr>
        <w:spacing w:line="360" w:lineRule="auto"/>
        <w:rPr>
          <w:rFonts w:ascii="Book Antiqua" w:hAnsi="Book Antiqua"/>
          <w:sz w:val="24"/>
        </w:rPr>
      </w:pPr>
      <w:r w:rsidRPr="006D59F2">
        <w:rPr>
          <w:rFonts w:ascii="Book Antiqua" w:eastAsia="MS Mincho" w:hAnsi="Book Antiqua"/>
          <w:b/>
          <w:sz w:val="24"/>
          <w:lang w:eastAsia="ja-JP"/>
        </w:rPr>
        <w:t>TACE</w:t>
      </w:r>
      <w:r w:rsidR="00854E48" w:rsidRPr="006D59F2">
        <w:rPr>
          <w:rFonts w:ascii="Book Antiqua" w:hAnsi="Book Antiqua"/>
          <w:b/>
          <w:sz w:val="24"/>
        </w:rPr>
        <w:t xml:space="preserve">: </w:t>
      </w:r>
      <w:r w:rsidR="00F65D95" w:rsidRPr="006D59F2">
        <w:rPr>
          <w:rFonts w:ascii="Book Antiqua" w:eastAsia="MS Mincho" w:hAnsi="Book Antiqua"/>
          <w:sz w:val="24"/>
          <w:lang w:eastAsia="ja-JP"/>
        </w:rPr>
        <w:t xml:space="preserve">A Japanese prospective cohort study in 8510 patients with </w:t>
      </w:r>
      <w:proofErr w:type="spellStart"/>
      <w:r w:rsidR="00F65D95" w:rsidRPr="006D59F2">
        <w:rPr>
          <w:rFonts w:ascii="Book Antiqua" w:eastAsia="MS Mincho" w:hAnsi="Book Antiqua"/>
          <w:sz w:val="24"/>
          <w:lang w:eastAsia="ja-JP"/>
        </w:rPr>
        <w:t>unresectable</w:t>
      </w:r>
      <w:proofErr w:type="spellEnd"/>
      <w:r w:rsidR="00F65D95" w:rsidRPr="006D59F2">
        <w:rPr>
          <w:rFonts w:ascii="Book Antiqua" w:eastAsia="MS Mincho" w:hAnsi="Book Antiqua"/>
          <w:sz w:val="24"/>
          <w:lang w:eastAsia="ja-JP"/>
        </w:rPr>
        <w:t xml:space="preserve"> HCC showed a 5-year survival rate of 26%</w:t>
      </w:r>
      <w:r w:rsidR="00F65D95" w:rsidRPr="006D59F2">
        <w:rPr>
          <w:rFonts w:ascii="Book Antiqua" w:hAnsi="Book Antiqua"/>
          <w:sz w:val="24"/>
          <w:vertAlign w:val="superscript"/>
        </w:rPr>
        <w:t>[</w:t>
      </w:r>
      <w:r w:rsidR="00F65D95" w:rsidRPr="006D59F2">
        <w:rPr>
          <w:rFonts w:ascii="Book Antiqua" w:eastAsia="MS Mincho" w:hAnsi="Book Antiqua"/>
          <w:sz w:val="24"/>
          <w:vertAlign w:val="superscript"/>
          <w:lang w:eastAsia="ja-JP"/>
        </w:rPr>
        <w:t>60</w:t>
      </w:r>
      <w:r w:rsidR="00F65D95" w:rsidRPr="006D59F2">
        <w:rPr>
          <w:rFonts w:ascii="Book Antiqua" w:hAnsi="Book Antiqua"/>
          <w:sz w:val="24"/>
          <w:vertAlign w:val="superscript"/>
        </w:rPr>
        <w:t>]</w:t>
      </w:r>
      <w:r w:rsidR="00F65D95" w:rsidRPr="006D59F2">
        <w:rPr>
          <w:rFonts w:ascii="Book Antiqua" w:eastAsia="MS Mincho" w:hAnsi="Book Antiqua"/>
          <w:sz w:val="24"/>
          <w:lang w:eastAsia="ja-JP"/>
        </w:rPr>
        <w:t xml:space="preserve">. </w:t>
      </w:r>
      <w:proofErr w:type="spellStart"/>
      <w:r w:rsidR="00F65D95" w:rsidRPr="006D59F2">
        <w:rPr>
          <w:rFonts w:ascii="Book Antiqua" w:eastAsia="MS Mincho" w:hAnsi="Book Antiqua"/>
          <w:sz w:val="24"/>
          <w:lang w:eastAsia="ja-JP"/>
        </w:rPr>
        <w:t>Superselective</w:t>
      </w:r>
      <w:proofErr w:type="spellEnd"/>
      <w:r w:rsidR="00F65D95" w:rsidRPr="006D59F2">
        <w:rPr>
          <w:rFonts w:ascii="Book Antiqua" w:eastAsia="MS Mincho" w:hAnsi="Book Antiqua"/>
          <w:sz w:val="24"/>
          <w:lang w:eastAsia="ja-JP"/>
        </w:rPr>
        <w:t xml:space="preserve"> TACE for HCC showed overall median and 5-year survival rates of 3.3 years and 34%, </w:t>
      </w:r>
      <w:proofErr w:type="gramStart"/>
      <w:r w:rsidR="00F65D95" w:rsidRPr="006D59F2">
        <w:rPr>
          <w:rFonts w:ascii="Book Antiqua" w:eastAsia="MS Mincho" w:hAnsi="Book Antiqua"/>
          <w:sz w:val="24"/>
          <w:lang w:eastAsia="ja-JP"/>
        </w:rPr>
        <w:t>respectively</w:t>
      </w:r>
      <w:r w:rsidR="00F65D95" w:rsidRPr="006D59F2">
        <w:rPr>
          <w:rFonts w:ascii="Book Antiqua" w:hAnsi="Book Antiqua"/>
          <w:sz w:val="24"/>
          <w:vertAlign w:val="superscript"/>
        </w:rPr>
        <w:t>[</w:t>
      </w:r>
      <w:proofErr w:type="gramEnd"/>
      <w:r w:rsidR="00F65D95" w:rsidRPr="006D59F2">
        <w:rPr>
          <w:rFonts w:ascii="Book Antiqua" w:eastAsia="MS Mincho" w:hAnsi="Book Antiqua"/>
          <w:sz w:val="24"/>
          <w:vertAlign w:val="superscript"/>
          <w:lang w:eastAsia="ja-JP"/>
        </w:rPr>
        <w:t>61</w:t>
      </w:r>
      <w:r w:rsidR="00F65D95" w:rsidRPr="006D59F2">
        <w:rPr>
          <w:rFonts w:ascii="Book Antiqua" w:hAnsi="Book Antiqua"/>
          <w:sz w:val="24"/>
          <w:vertAlign w:val="superscript"/>
        </w:rPr>
        <w:t>]</w:t>
      </w:r>
      <w:r w:rsidR="00F65D95" w:rsidRPr="006D59F2">
        <w:rPr>
          <w:rFonts w:ascii="Book Antiqua" w:eastAsia="MS Mincho" w:hAnsi="Book Antiqua"/>
          <w:sz w:val="24"/>
          <w:lang w:eastAsia="ja-JP"/>
        </w:rPr>
        <w:t>.</w:t>
      </w:r>
      <w:r w:rsidR="00F65D95" w:rsidRPr="006D59F2">
        <w:rPr>
          <w:rFonts w:ascii="Book Antiqua" w:hAnsi="Book Antiqua"/>
          <w:sz w:val="24"/>
        </w:rPr>
        <w:t xml:space="preserve"> </w:t>
      </w:r>
      <w:r w:rsidR="00F65D95" w:rsidRPr="006D59F2">
        <w:rPr>
          <w:rFonts w:ascii="Book Antiqua" w:eastAsia="MS Mincho" w:hAnsi="Book Antiqua"/>
          <w:sz w:val="24"/>
          <w:lang w:eastAsia="ja-JP"/>
        </w:rPr>
        <w:t>TACE showed higher survival rates in patients with fewer tumor numbers, smaller tumor size, and better liver function (Child’s A or B).</w:t>
      </w:r>
      <w:r w:rsidR="00F65D95" w:rsidRPr="006D59F2">
        <w:rPr>
          <w:rFonts w:ascii="Book Antiqua" w:hAnsi="Book Antiqua"/>
          <w:sz w:val="24"/>
        </w:rPr>
        <w:t xml:space="preserve"> </w:t>
      </w:r>
      <w:r w:rsidR="00F65D95" w:rsidRPr="006D59F2">
        <w:rPr>
          <w:rFonts w:ascii="Book Antiqua" w:eastAsia="MS Mincho" w:hAnsi="Book Antiqua"/>
          <w:sz w:val="24"/>
          <w:lang w:eastAsia="ja-JP"/>
        </w:rPr>
        <w:t xml:space="preserve">In Asian countries, TACE is the main therapeutic modality in advanced HCC-patients, and the overall therapeutic outcomes depend on the tumor </w:t>
      </w:r>
      <w:proofErr w:type="gramStart"/>
      <w:r w:rsidR="00F65D95" w:rsidRPr="006D59F2">
        <w:rPr>
          <w:rFonts w:ascii="Book Antiqua" w:eastAsia="MS Mincho" w:hAnsi="Book Antiqua"/>
          <w:sz w:val="24"/>
          <w:lang w:eastAsia="ja-JP"/>
        </w:rPr>
        <w:t>size</w:t>
      </w:r>
      <w:r w:rsidR="00F65D95" w:rsidRPr="006D59F2">
        <w:rPr>
          <w:rFonts w:ascii="Book Antiqua" w:hAnsi="Book Antiqua"/>
          <w:sz w:val="24"/>
          <w:vertAlign w:val="superscript"/>
        </w:rPr>
        <w:t>[</w:t>
      </w:r>
      <w:proofErr w:type="gramEnd"/>
      <w:r w:rsidR="00F65D95" w:rsidRPr="006D59F2">
        <w:rPr>
          <w:rFonts w:ascii="Book Antiqua" w:eastAsia="MS Mincho" w:hAnsi="Book Antiqua"/>
          <w:sz w:val="24"/>
          <w:vertAlign w:val="superscript"/>
          <w:lang w:eastAsia="ja-JP"/>
        </w:rPr>
        <w:t>62</w:t>
      </w:r>
      <w:r w:rsidR="00F65D95" w:rsidRPr="006D59F2">
        <w:rPr>
          <w:rFonts w:ascii="Book Antiqua" w:hAnsi="Book Antiqua"/>
          <w:sz w:val="24"/>
          <w:vertAlign w:val="superscript"/>
        </w:rPr>
        <w:t>]</w:t>
      </w:r>
      <w:r w:rsidR="00F65D95" w:rsidRPr="006D59F2">
        <w:rPr>
          <w:rFonts w:ascii="Book Antiqua" w:eastAsia="MS Mincho" w:hAnsi="Book Antiqua"/>
          <w:sz w:val="24"/>
          <w:lang w:eastAsia="ja-JP"/>
        </w:rPr>
        <w:t xml:space="preserve">. TACE has a long history in the treatment of </w:t>
      </w:r>
      <w:proofErr w:type="spellStart"/>
      <w:r w:rsidR="00F65D95" w:rsidRPr="006D59F2">
        <w:rPr>
          <w:rFonts w:ascii="Book Antiqua" w:eastAsia="MS Mincho" w:hAnsi="Book Antiqua"/>
          <w:sz w:val="24"/>
          <w:lang w:eastAsia="ja-JP"/>
        </w:rPr>
        <w:t>unresectable</w:t>
      </w:r>
      <w:proofErr w:type="spellEnd"/>
      <w:r w:rsidR="00F65D95" w:rsidRPr="006D59F2">
        <w:rPr>
          <w:rFonts w:ascii="Book Antiqua" w:eastAsia="MS Mincho" w:hAnsi="Book Antiqua"/>
          <w:sz w:val="24"/>
          <w:lang w:eastAsia="ja-JP"/>
        </w:rPr>
        <w:t xml:space="preserve"> HCC </w:t>
      </w:r>
      <w:proofErr w:type="gramStart"/>
      <w:r w:rsidR="00F65D95" w:rsidRPr="006D59F2">
        <w:rPr>
          <w:rFonts w:ascii="Book Antiqua" w:eastAsia="MS Mincho" w:hAnsi="Book Antiqua"/>
          <w:sz w:val="24"/>
          <w:lang w:eastAsia="ja-JP"/>
        </w:rPr>
        <w:t>cases</w:t>
      </w:r>
      <w:r w:rsidR="00F65D95" w:rsidRPr="006D59F2">
        <w:rPr>
          <w:rFonts w:ascii="Book Antiqua" w:hAnsi="Book Antiqua"/>
          <w:sz w:val="24"/>
          <w:vertAlign w:val="superscript"/>
        </w:rPr>
        <w:t>[</w:t>
      </w:r>
      <w:proofErr w:type="gramEnd"/>
      <w:r w:rsidR="00F65D95" w:rsidRPr="006D59F2">
        <w:rPr>
          <w:rFonts w:ascii="Book Antiqua" w:eastAsia="MS Mincho" w:hAnsi="Book Antiqua"/>
          <w:sz w:val="24"/>
          <w:vertAlign w:val="superscript"/>
          <w:lang w:eastAsia="ja-JP"/>
        </w:rPr>
        <w:t>63,64</w:t>
      </w:r>
      <w:r w:rsidR="00F65D95" w:rsidRPr="006D59F2">
        <w:rPr>
          <w:rFonts w:ascii="Book Antiqua" w:hAnsi="Book Antiqua"/>
          <w:sz w:val="24"/>
          <w:vertAlign w:val="superscript"/>
        </w:rPr>
        <w:t>]</w:t>
      </w:r>
      <w:r w:rsidR="00F65D95" w:rsidRPr="006D59F2">
        <w:rPr>
          <w:rFonts w:ascii="Book Antiqua" w:eastAsiaTheme="minorEastAsia" w:hAnsi="Book Antiqua"/>
          <w:sz w:val="24"/>
          <w:lang w:eastAsia="ja-JP"/>
        </w:rPr>
        <w:t>.</w:t>
      </w:r>
      <w:r w:rsidR="00F65D95" w:rsidRPr="006D59F2">
        <w:rPr>
          <w:rFonts w:ascii="Book Antiqua" w:hAnsi="Book Antiqua"/>
          <w:sz w:val="24"/>
        </w:rPr>
        <w:t xml:space="preserve"> TACE, in combination </w:t>
      </w:r>
      <w:r w:rsidR="00F65D95" w:rsidRPr="006D59F2">
        <w:rPr>
          <w:rFonts w:ascii="Book Antiqua" w:eastAsiaTheme="minorEastAsia" w:hAnsi="Book Antiqua"/>
          <w:sz w:val="24"/>
          <w:lang w:eastAsia="ja-JP"/>
        </w:rPr>
        <w:t>with surgery or local ablation therapy, is</w:t>
      </w:r>
      <w:r w:rsidR="00F65D95" w:rsidRPr="006D59F2">
        <w:rPr>
          <w:rFonts w:ascii="Book Antiqua" w:hAnsi="Book Antiqua"/>
          <w:sz w:val="24"/>
        </w:rPr>
        <w:t xml:space="preserve"> frequently </w:t>
      </w:r>
      <w:r w:rsidR="00F65D95" w:rsidRPr="006D59F2">
        <w:rPr>
          <w:rFonts w:ascii="Book Antiqua" w:eastAsiaTheme="minorEastAsia" w:hAnsi="Book Antiqua"/>
          <w:sz w:val="24"/>
          <w:lang w:eastAsia="ja-JP"/>
        </w:rPr>
        <w:t>used</w:t>
      </w:r>
      <w:r w:rsidR="00F65D95" w:rsidRPr="006D59F2">
        <w:rPr>
          <w:rFonts w:ascii="Book Antiqua" w:hAnsi="Book Antiqua"/>
          <w:sz w:val="24"/>
        </w:rPr>
        <w:t xml:space="preserve"> in clinical practice</w:t>
      </w:r>
      <w:r w:rsidR="00F65D95" w:rsidRPr="006D59F2">
        <w:rPr>
          <w:rFonts w:ascii="Book Antiqua" w:eastAsiaTheme="minorEastAsia" w:hAnsi="Book Antiqua"/>
          <w:sz w:val="24"/>
          <w:lang w:eastAsia="ja-JP"/>
        </w:rPr>
        <w:t>. The timing and number of treatment sessions of TACE are not uniform for each patient, although new devices and treatments, including drug-eluting bead TACE and trans-arterial radio-embolization, have been developed and continue to develop</w:t>
      </w:r>
      <w:r w:rsidR="00F65D95" w:rsidRPr="006D59F2">
        <w:rPr>
          <w:rFonts w:ascii="Book Antiqua" w:hAnsi="Book Antiqua"/>
          <w:sz w:val="24"/>
          <w:vertAlign w:val="superscript"/>
        </w:rPr>
        <w:t>[</w:t>
      </w:r>
      <w:r w:rsidR="00F65D95" w:rsidRPr="006D59F2">
        <w:rPr>
          <w:rFonts w:ascii="Book Antiqua" w:eastAsiaTheme="minorEastAsia" w:hAnsi="Book Antiqua"/>
          <w:sz w:val="24"/>
          <w:vertAlign w:val="superscript"/>
          <w:lang w:eastAsia="ja-JP"/>
        </w:rPr>
        <w:t>65,66</w:t>
      </w:r>
      <w:r w:rsidR="00F65D95" w:rsidRPr="006D59F2">
        <w:rPr>
          <w:rFonts w:ascii="Book Antiqua" w:hAnsi="Book Antiqua"/>
          <w:sz w:val="24"/>
          <w:vertAlign w:val="superscript"/>
        </w:rPr>
        <w:t>]</w:t>
      </w:r>
      <w:r w:rsidR="00F65D95" w:rsidRPr="006D59F2">
        <w:rPr>
          <w:rFonts w:ascii="Book Antiqua" w:eastAsiaTheme="minorEastAsia" w:hAnsi="Book Antiqua"/>
          <w:sz w:val="24"/>
          <w:lang w:eastAsia="ja-JP"/>
        </w:rPr>
        <w:t>.</w:t>
      </w:r>
    </w:p>
    <w:p w:rsidR="005C32B8" w:rsidRPr="005C32B8" w:rsidRDefault="005C32B8" w:rsidP="00451C76">
      <w:pPr>
        <w:spacing w:line="360" w:lineRule="auto"/>
        <w:rPr>
          <w:rFonts w:ascii="Book Antiqua" w:hAnsi="Book Antiqua"/>
          <w:b/>
          <w:sz w:val="24"/>
        </w:rPr>
      </w:pPr>
    </w:p>
    <w:p w:rsidR="00F65D95" w:rsidRPr="006D59F2" w:rsidRDefault="008772DE" w:rsidP="00451C76">
      <w:pPr>
        <w:spacing w:line="360" w:lineRule="auto"/>
        <w:rPr>
          <w:rFonts w:ascii="Book Antiqua" w:eastAsia="MS Mincho" w:hAnsi="Book Antiqua"/>
          <w:b/>
          <w:sz w:val="24"/>
          <w:lang w:eastAsia="ja-JP"/>
        </w:rPr>
      </w:pPr>
      <w:r w:rsidRPr="006D59F2">
        <w:rPr>
          <w:rFonts w:ascii="Book Antiqua" w:eastAsia="MS Mincho" w:hAnsi="Book Antiqua"/>
          <w:b/>
          <w:sz w:val="24"/>
          <w:lang w:eastAsia="ja-JP"/>
        </w:rPr>
        <w:t>Ster</w:t>
      </w:r>
      <w:r w:rsidR="00854E48" w:rsidRPr="006D59F2">
        <w:rPr>
          <w:rFonts w:ascii="Book Antiqua" w:eastAsia="MS Mincho" w:hAnsi="Book Antiqua"/>
          <w:b/>
          <w:sz w:val="24"/>
          <w:lang w:eastAsia="ja-JP"/>
        </w:rPr>
        <w:t>eotactic body radiation therapy/s</w:t>
      </w:r>
      <w:r w:rsidRPr="006D59F2">
        <w:rPr>
          <w:rFonts w:ascii="Book Antiqua" w:eastAsia="MS Mincho" w:hAnsi="Book Antiqua"/>
          <w:b/>
          <w:sz w:val="24"/>
          <w:lang w:eastAsia="ja-JP"/>
        </w:rPr>
        <w:t>tereotactic ablative radiotherapy</w:t>
      </w:r>
      <w:r w:rsidR="00854E48" w:rsidRPr="006D59F2">
        <w:rPr>
          <w:rFonts w:ascii="Book Antiqua" w:hAnsi="Book Antiqua"/>
          <w:b/>
          <w:sz w:val="24"/>
        </w:rPr>
        <w:t>:</w:t>
      </w:r>
      <w:r w:rsidRPr="006D59F2">
        <w:rPr>
          <w:rFonts w:ascii="Book Antiqua" w:eastAsia="MS Mincho" w:hAnsi="Book Antiqua"/>
          <w:b/>
          <w:sz w:val="24"/>
          <w:lang w:eastAsia="ja-JP"/>
        </w:rPr>
        <w:t xml:space="preserve"> </w:t>
      </w:r>
      <w:r w:rsidR="00854E48" w:rsidRPr="006D59F2">
        <w:rPr>
          <w:rFonts w:ascii="Book Antiqua" w:eastAsia="MS Mincho" w:hAnsi="Book Antiqua"/>
          <w:sz w:val="24"/>
          <w:lang w:eastAsia="ja-JP"/>
        </w:rPr>
        <w:t>Stereotactic body radiation therapy (SBRT)</w:t>
      </w:r>
      <w:r w:rsidR="00854E48" w:rsidRPr="006D59F2">
        <w:rPr>
          <w:rFonts w:ascii="Book Antiqua" w:hAnsi="Book Antiqua"/>
          <w:sz w:val="24"/>
        </w:rPr>
        <w:t xml:space="preserve"> </w:t>
      </w:r>
      <w:r w:rsidR="00F65D95" w:rsidRPr="006D59F2">
        <w:rPr>
          <w:rFonts w:ascii="Book Antiqua" w:eastAsia="MS Mincho" w:hAnsi="Book Antiqua"/>
          <w:sz w:val="24"/>
          <w:lang w:eastAsia="ja-JP"/>
        </w:rPr>
        <w:t xml:space="preserve">for HCC has been documented in several recent </w:t>
      </w:r>
      <w:proofErr w:type="gramStart"/>
      <w:r w:rsidR="00F65D95" w:rsidRPr="006D59F2">
        <w:rPr>
          <w:rFonts w:ascii="Book Antiqua" w:eastAsia="MS Mincho" w:hAnsi="Book Antiqua"/>
          <w:sz w:val="24"/>
          <w:lang w:eastAsia="ja-JP"/>
        </w:rPr>
        <w:t>studies</w:t>
      </w:r>
      <w:r w:rsidR="00F65D95" w:rsidRPr="006D59F2">
        <w:rPr>
          <w:rFonts w:ascii="Book Antiqua" w:hAnsi="Book Antiqua"/>
          <w:sz w:val="24"/>
          <w:vertAlign w:val="superscript"/>
        </w:rPr>
        <w:t>[</w:t>
      </w:r>
      <w:proofErr w:type="gramEnd"/>
      <w:r w:rsidR="00F65D95" w:rsidRPr="006D59F2">
        <w:rPr>
          <w:rFonts w:ascii="Book Antiqua" w:eastAsiaTheme="minorEastAsia" w:hAnsi="Book Antiqua"/>
          <w:sz w:val="24"/>
          <w:vertAlign w:val="superscript"/>
          <w:lang w:eastAsia="ja-JP"/>
        </w:rPr>
        <w:t>67-70</w:t>
      </w:r>
      <w:r w:rsidR="00F65D95" w:rsidRPr="006D59F2">
        <w:rPr>
          <w:rFonts w:ascii="Book Antiqua" w:hAnsi="Book Antiqua"/>
          <w:sz w:val="24"/>
          <w:vertAlign w:val="superscript"/>
        </w:rPr>
        <w:t>]</w:t>
      </w:r>
      <w:r w:rsidR="00F65D95" w:rsidRPr="006D59F2">
        <w:rPr>
          <w:rFonts w:ascii="Book Antiqua" w:eastAsia="MS Mincho" w:hAnsi="Book Antiqua"/>
          <w:sz w:val="24"/>
          <w:lang w:eastAsia="ja-JP"/>
        </w:rPr>
        <w:t xml:space="preserve">. Use of a </w:t>
      </w:r>
      <w:proofErr w:type="spellStart"/>
      <w:r w:rsidR="00F65D95" w:rsidRPr="006D59F2">
        <w:rPr>
          <w:rFonts w:ascii="Book Antiqua" w:eastAsia="MS Mincho" w:hAnsi="Book Antiqua"/>
          <w:sz w:val="24"/>
          <w:lang w:eastAsia="ja-JP"/>
        </w:rPr>
        <w:t>cyberknife</w:t>
      </w:r>
      <w:proofErr w:type="spellEnd"/>
      <w:r w:rsidR="00F65D95" w:rsidRPr="006D59F2">
        <w:rPr>
          <w:rFonts w:ascii="Book Antiqua" w:eastAsia="MS Mincho" w:hAnsi="Book Antiqua"/>
          <w:sz w:val="24"/>
          <w:lang w:eastAsia="ja-JP"/>
        </w:rPr>
        <w:t xml:space="preserve"> is an SBRT system that allows for real-time tracking of a tumor. The system affords good local tumor control and higher overall survival rates than other historical controls such as best supportive care or </w:t>
      </w:r>
      <w:proofErr w:type="spellStart"/>
      <w:r w:rsidR="00F65D95" w:rsidRPr="006D59F2">
        <w:rPr>
          <w:rFonts w:ascii="Book Antiqua" w:eastAsia="MS Mincho" w:hAnsi="Book Antiqua"/>
          <w:sz w:val="24"/>
          <w:lang w:eastAsia="ja-JP"/>
        </w:rPr>
        <w:t>sorafenib</w:t>
      </w:r>
      <w:proofErr w:type="spellEnd"/>
      <w:r w:rsidR="00F65D95" w:rsidRPr="006D59F2">
        <w:rPr>
          <w:rFonts w:ascii="Book Antiqua" w:eastAsia="MS Mincho" w:hAnsi="Book Antiqua"/>
          <w:sz w:val="24"/>
          <w:lang w:eastAsia="ja-JP"/>
        </w:rPr>
        <w:t xml:space="preserve"> </w:t>
      </w:r>
      <w:proofErr w:type="gramStart"/>
      <w:r w:rsidR="00F65D95" w:rsidRPr="006D59F2">
        <w:rPr>
          <w:rFonts w:ascii="Book Antiqua" w:eastAsia="MS Mincho" w:hAnsi="Book Antiqua"/>
          <w:sz w:val="24"/>
          <w:lang w:eastAsia="ja-JP"/>
        </w:rPr>
        <w:t>therapy</w:t>
      </w:r>
      <w:r w:rsidR="00F65D95" w:rsidRPr="006D59F2">
        <w:rPr>
          <w:rFonts w:ascii="Book Antiqua" w:hAnsi="Book Antiqua"/>
          <w:sz w:val="24"/>
          <w:vertAlign w:val="superscript"/>
        </w:rPr>
        <w:t>[</w:t>
      </w:r>
      <w:proofErr w:type="gramEnd"/>
      <w:r w:rsidR="00F65D95" w:rsidRPr="006D59F2">
        <w:rPr>
          <w:rFonts w:ascii="Book Antiqua" w:eastAsia="MS Mincho" w:hAnsi="Book Antiqua"/>
          <w:sz w:val="24"/>
          <w:vertAlign w:val="superscript"/>
          <w:lang w:eastAsia="ja-JP"/>
        </w:rPr>
        <w:t>70</w:t>
      </w:r>
      <w:r w:rsidR="00F65D95" w:rsidRPr="006D59F2">
        <w:rPr>
          <w:rFonts w:ascii="Book Antiqua" w:hAnsi="Book Antiqua"/>
          <w:sz w:val="24"/>
          <w:vertAlign w:val="superscript"/>
        </w:rPr>
        <w:t>]</w:t>
      </w:r>
      <w:r w:rsidR="00F65D95" w:rsidRPr="006D59F2">
        <w:rPr>
          <w:rFonts w:ascii="Book Antiqua" w:eastAsia="MS Mincho" w:hAnsi="Book Antiqua"/>
          <w:sz w:val="24"/>
          <w:lang w:eastAsia="ja-JP"/>
        </w:rPr>
        <w:t xml:space="preserve">. SBRT is a salvage treatment for </w:t>
      </w:r>
      <w:proofErr w:type="spellStart"/>
      <w:r w:rsidR="00F65D95" w:rsidRPr="006D59F2">
        <w:rPr>
          <w:rFonts w:ascii="Book Antiqua" w:eastAsia="MS Mincho" w:hAnsi="Book Antiqua"/>
          <w:sz w:val="24"/>
          <w:lang w:eastAsia="ja-JP"/>
        </w:rPr>
        <w:t>unresectable</w:t>
      </w:r>
      <w:proofErr w:type="spellEnd"/>
      <w:r w:rsidR="00F65D95" w:rsidRPr="006D59F2">
        <w:rPr>
          <w:rFonts w:ascii="Book Antiqua" w:eastAsia="MS Mincho" w:hAnsi="Book Antiqua"/>
          <w:sz w:val="24"/>
          <w:lang w:eastAsia="ja-JP"/>
        </w:rPr>
        <w:t xml:space="preserve"> HCC patients who failed or were unsuitable for </w:t>
      </w:r>
      <w:proofErr w:type="gramStart"/>
      <w:r w:rsidR="00F65D95" w:rsidRPr="006D59F2">
        <w:rPr>
          <w:rFonts w:ascii="Book Antiqua" w:eastAsia="MS Mincho" w:hAnsi="Book Antiqua"/>
          <w:sz w:val="24"/>
          <w:lang w:eastAsia="ja-JP"/>
        </w:rPr>
        <w:t>TACE</w:t>
      </w:r>
      <w:r w:rsidR="00F65D95" w:rsidRPr="006D59F2">
        <w:rPr>
          <w:rFonts w:ascii="Book Antiqua" w:hAnsi="Book Antiqua"/>
          <w:sz w:val="24"/>
          <w:vertAlign w:val="superscript"/>
        </w:rPr>
        <w:t>[</w:t>
      </w:r>
      <w:proofErr w:type="gramEnd"/>
      <w:r w:rsidR="00F65D95" w:rsidRPr="006D59F2">
        <w:rPr>
          <w:rFonts w:ascii="Book Antiqua" w:eastAsia="MS Mincho" w:hAnsi="Book Antiqua"/>
          <w:sz w:val="24"/>
          <w:vertAlign w:val="superscript"/>
          <w:lang w:eastAsia="ja-JP"/>
        </w:rPr>
        <w:t>71</w:t>
      </w:r>
      <w:r w:rsidR="00F65D95" w:rsidRPr="006D59F2">
        <w:rPr>
          <w:rFonts w:ascii="Book Antiqua" w:hAnsi="Book Antiqua"/>
          <w:sz w:val="24"/>
          <w:vertAlign w:val="superscript"/>
        </w:rPr>
        <w:t>]</w:t>
      </w:r>
      <w:r w:rsidR="00F65D95" w:rsidRPr="006D59F2">
        <w:rPr>
          <w:rFonts w:ascii="Book Antiqua" w:eastAsia="MS Mincho" w:hAnsi="Book Antiqua"/>
          <w:sz w:val="24"/>
          <w:lang w:eastAsia="ja-JP"/>
        </w:rPr>
        <w:t xml:space="preserve"> or for patients with an </w:t>
      </w:r>
      <w:proofErr w:type="spellStart"/>
      <w:r w:rsidR="00F65D95" w:rsidRPr="006D59F2">
        <w:rPr>
          <w:rFonts w:ascii="Book Antiqua" w:eastAsia="MS Mincho" w:hAnsi="Book Antiqua"/>
          <w:sz w:val="24"/>
          <w:lang w:eastAsia="ja-JP"/>
        </w:rPr>
        <w:t>unresectable</w:t>
      </w:r>
      <w:proofErr w:type="spellEnd"/>
      <w:r w:rsidR="00F65D95" w:rsidRPr="006D59F2">
        <w:rPr>
          <w:rFonts w:ascii="Book Antiqua" w:eastAsia="MS Mincho" w:hAnsi="Book Antiqua"/>
          <w:sz w:val="24"/>
          <w:lang w:eastAsia="ja-JP"/>
        </w:rPr>
        <w:t xml:space="preserve"> massive HCC for whom standard treatment care </w:t>
      </w:r>
      <w:r w:rsidR="00F65D95" w:rsidRPr="006D59F2">
        <w:rPr>
          <w:rFonts w:ascii="Book Antiqua" w:eastAsia="MS Mincho" w:hAnsi="Book Antiqua"/>
          <w:sz w:val="24"/>
          <w:lang w:eastAsia="ja-JP"/>
        </w:rPr>
        <w:lastRenderedPageBreak/>
        <w:t>is unsuitable</w:t>
      </w:r>
      <w:r w:rsidR="00F65D95" w:rsidRPr="006D59F2">
        <w:rPr>
          <w:rFonts w:ascii="Book Antiqua" w:hAnsi="Book Antiqua"/>
          <w:sz w:val="24"/>
          <w:vertAlign w:val="superscript"/>
        </w:rPr>
        <w:t>[</w:t>
      </w:r>
      <w:r w:rsidR="00F65D95" w:rsidRPr="006D59F2">
        <w:rPr>
          <w:rFonts w:ascii="Book Antiqua" w:eastAsia="MS Mincho" w:hAnsi="Book Antiqua"/>
          <w:sz w:val="24"/>
          <w:vertAlign w:val="superscript"/>
          <w:lang w:eastAsia="ja-JP"/>
        </w:rPr>
        <w:t>72</w:t>
      </w:r>
      <w:r w:rsidR="00F65D95" w:rsidRPr="006D59F2">
        <w:rPr>
          <w:rFonts w:ascii="Book Antiqua" w:hAnsi="Book Antiqua"/>
          <w:sz w:val="24"/>
          <w:vertAlign w:val="superscript"/>
        </w:rPr>
        <w:t>]</w:t>
      </w:r>
      <w:r w:rsidR="00F65D95" w:rsidRPr="006D59F2">
        <w:rPr>
          <w:rFonts w:ascii="Book Antiqua" w:eastAsia="MS Mincho" w:hAnsi="Book Antiqua"/>
          <w:sz w:val="24"/>
          <w:lang w:eastAsia="ja-JP"/>
        </w:rPr>
        <w:t>.</w:t>
      </w:r>
      <w:r w:rsidR="00F65D95" w:rsidRPr="006D59F2">
        <w:rPr>
          <w:rFonts w:ascii="Book Antiqua" w:hAnsi="Book Antiqua"/>
          <w:sz w:val="24"/>
        </w:rPr>
        <w:t xml:space="preserve"> </w:t>
      </w:r>
      <w:r w:rsidR="00F65D95" w:rsidRPr="006D59F2">
        <w:rPr>
          <w:rFonts w:ascii="Book Antiqua" w:eastAsia="MS Mincho" w:hAnsi="Book Antiqua"/>
          <w:sz w:val="24"/>
          <w:lang w:eastAsia="ja-JP"/>
        </w:rPr>
        <w:t xml:space="preserve">Repeated </w:t>
      </w:r>
      <w:r w:rsidR="00854E48" w:rsidRPr="006D59F2">
        <w:rPr>
          <w:rFonts w:ascii="Book Antiqua" w:eastAsia="MS Mincho" w:hAnsi="Book Antiqua"/>
          <w:sz w:val="24"/>
          <w:lang w:eastAsia="ja-JP"/>
        </w:rPr>
        <w:t>ste</w:t>
      </w:r>
      <w:r w:rsidR="00097B8F" w:rsidRPr="006D59F2">
        <w:rPr>
          <w:rFonts w:ascii="Book Antiqua" w:eastAsia="MS Mincho" w:hAnsi="Book Antiqua"/>
          <w:sz w:val="24"/>
          <w:lang w:eastAsia="ja-JP"/>
        </w:rPr>
        <w:t>reotactic ablative radiotherapy</w:t>
      </w:r>
      <w:r w:rsidR="00854E48" w:rsidRPr="006D59F2">
        <w:rPr>
          <w:rFonts w:ascii="Book Antiqua" w:hAnsi="Book Antiqua"/>
          <w:i/>
          <w:sz w:val="24"/>
        </w:rPr>
        <w:t xml:space="preserve"> </w:t>
      </w:r>
      <w:r w:rsidR="00F65D95" w:rsidRPr="006D59F2">
        <w:rPr>
          <w:rFonts w:ascii="Book Antiqua" w:eastAsia="MS Mincho" w:hAnsi="Book Antiqua"/>
          <w:sz w:val="24"/>
          <w:lang w:eastAsia="ja-JP"/>
        </w:rPr>
        <w:t xml:space="preserve">in selected HCC patients might be feasible, if toxicity levels are </w:t>
      </w:r>
      <w:proofErr w:type="gramStart"/>
      <w:r w:rsidR="00F65D95" w:rsidRPr="006D59F2">
        <w:rPr>
          <w:rFonts w:ascii="Book Antiqua" w:eastAsia="MS Mincho" w:hAnsi="Book Antiqua"/>
          <w:sz w:val="24"/>
          <w:lang w:eastAsia="ja-JP"/>
        </w:rPr>
        <w:t>acceptable</w:t>
      </w:r>
      <w:r w:rsidR="00F65D95" w:rsidRPr="006D59F2">
        <w:rPr>
          <w:rFonts w:ascii="Book Antiqua" w:hAnsi="Book Antiqua"/>
          <w:sz w:val="24"/>
          <w:vertAlign w:val="superscript"/>
        </w:rPr>
        <w:t>[</w:t>
      </w:r>
      <w:proofErr w:type="gramEnd"/>
      <w:r w:rsidR="00F65D95" w:rsidRPr="006D59F2">
        <w:rPr>
          <w:rFonts w:ascii="Book Antiqua" w:eastAsia="MS Mincho" w:hAnsi="Book Antiqua"/>
          <w:sz w:val="24"/>
          <w:vertAlign w:val="superscript"/>
          <w:lang w:eastAsia="ja-JP"/>
        </w:rPr>
        <w:t>73</w:t>
      </w:r>
      <w:r w:rsidR="00F65D95" w:rsidRPr="006D59F2">
        <w:rPr>
          <w:rFonts w:ascii="Book Antiqua" w:hAnsi="Book Antiqua"/>
          <w:sz w:val="24"/>
          <w:vertAlign w:val="superscript"/>
        </w:rPr>
        <w:t>]</w:t>
      </w:r>
      <w:r w:rsidR="00F65D95" w:rsidRPr="006D59F2">
        <w:rPr>
          <w:rFonts w:ascii="Book Antiqua" w:eastAsia="MS Mincho" w:hAnsi="Book Antiqua"/>
          <w:sz w:val="24"/>
          <w:lang w:eastAsia="ja-JP"/>
        </w:rPr>
        <w:t>.</w:t>
      </w:r>
    </w:p>
    <w:p w:rsidR="008772DE" w:rsidRPr="006D59F2" w:rsidRDefault="008772DE" w:rsidP="00451C76">
      <w:pPr>
        <w:spacing w:line="360" w:lineRule="auto"/>
        <w:rPr>
          <w:rFonts w:ascii="Book Antiqua" w:eastAsia="MS Mincho" w:hAnsi="Book Antiqua"/>
          <w:b/>
          <w:sz w:val="24"/>
          <w:lang w:eastAsia="ja-JP"/>
        </w:rPr>
      </w:pPr>
    </w:p>
    <w:p w:rsidR="00F65D95" w:rsidRPr="006D59F2" w:rsidRDefault="00F65D95" w:rsidP="00451C76">
      <w:pPr>
        <w:spacing w:line="360" w:lineRule="auto"/>
        <w:rPr>
          <w:rFonts w:ascii="Book Antiqua" w:hAnsi="Book Antiqua"/>
          <w:b/>
          <w:sz w:val="24"/>
        </w:rPr>
      </w:pPr>
      <w:r w:rsidRPr="006D59F2">
        <w:rPr>
          <w:rFonts w:ascii="Book Antiqua" w:eastAsia="MS Mincho" w:hAnsi="Book Antiqua"/>
          <w:b/>
          <w:sz w:val="24"/>
          <w:lang w:eastAsia="ja-JP"/>
        </w:rPr>
        <w:t>Other therapies</w:t>
      </w:r>
      <w:r w:rsidR="00097B8F" w:rsidRPr="006D59F2">
        <w:rPr>
          <w:rFonts w:ascii="Book Antiqua" w:hAnsi="Book Antiqua"/>
          <w:b/>
          <w:sz w:val="24"/>
        </w:rPr>
        <w:t xml:space="preserve">: </w:t>
      </w:r>
      <w:r w:rsidRPr="006D59F2">
        <w:rPr>
          <w:rFonts w:ascii="Book Antiqua" w:eastAsia="MS Mincho" w:hAnsi="Book Antiqua"/>
          <w:sz w:val="24"/>
          <w:lang w:eastAsia="ja-JP"/>
        </w:rPr>
        <w:t xml:space="preserve">Proton and carbon ion therapies for 343 HCC-patients showed that the 5-year local control and overall survival rates were 91% and 38%, </w:t>
      </w:r>
      <w:proofErr w:type="gramStart"/>
      <w:r w:rsidRPr="006D59F2">
        <w:rPr>
          <w:rFonts w:ascii="Book Antiqua" w:eastAsia="MS Mincho" w:hAnsi="Book Antiqua"/>
          <w:sz w:val="24"/>
          <w:lang w:eastAsia="ja-JP"/>
        </w:rPr>
        <w:t>respectively</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74</w:t>
      </w:r>
      <w:r w:rsidRPr="006D59F2">
        <w:rPr>
          <w:rFonts w:ascii="Book Antiqua" w:hAnsi="Book Antiqua"/>
          <w:sz w:val="24"/>
          <w:vertAlign w:val="superscript"/>
        </w:rPr>
        <w:t>]</w:t>
      </w:r>
      <w:r w:rsidRPr="006D59F2">
        <w:rPr>
          <w:rFonts w:ascii="Book Antiqua" w:eastAsia="MS Mincho" w:hAnsi="Book Antiqua"/>
          <w:sz w:val="24"/>
          <w:lang w:eastAsia="ja-JP"/>
        </w:rPr>
        <w:t xml:space="preserve">. These therapies might be alternatives to conventional local therapies for </w:t>
      </w:r>
      <w:proofErr w:type="gramStart"/>
      <w:r w:rsidRPr="006D59F2">
        <w:rPr>
          <w:rFonts w:ascii="Book Antiqua" w:eastAsia="MS Mincho" w:hAnsi="Book Antiqua"/>
          <w:sz w:val="24"/>
          <w:lang w:eastAsia="ja-JP"/>
        </w:rPr>
        <w:t>HCC</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74-77</w:t>
      </w:r>
      <w:r w:rsidRPr="006D59F2">
        <w:rPr>
          <w:rFonts w:ascii="Book Antiqua" w:hAnsi="Book Antiqua"/>
          <w:sz w:val="24"/>
          <w:vertAlign w:val="superscript"/>
        </w:rPr>
        <w:t>]</w:t>
      </w:r>
      <w:r w:rsidRPr="006D59F2">
        <w:rPr>
          <w:rFonts w:ascii="Book Antiqua" w:eastAsia="MS Mincho" w:hAnsi="Book Antiqua"/>
          <w:sz w:val="24"/>
          <w:lang w:eastAsia="ja-JP"/>
        </w:rPr>
        <w:t xml:space="preserve">. Additionally, laparoscopic liver resection appears to offer at least short-term benefits in selected HCC </w:t>
      </w:r>
      <w:proofErr w:type="gramStart"/>
      <w:r w:rsidRPr="006D59F2">
        <w:rPr>
          <w:rFonts w:ascii="Book Antiqua" w:eastAsia="MS Mincho" w:hAnsi="Book Antiqua"/>
          <w:sz w:val="24"/>
          <w:lang w:eastAsia="ja-JP"/>
        </w:rPr>
        <w:t>patients</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78,79</w:t>
      </w:r>
      <w:r w:rsidRPr="006D59F2">
        <w:rPr>
          <w:rFonts w:ascii="Book Antiqua" w:hAnsi="Book Antiqua"/>
          <w:sz w:val="24"/>
          <w:vertAlign w:val="superscript"/>
        </w:rPr>
        <w:t>]</w:t>
      </w:r>
      <w:r w:rsidRPr="006D59F2">
        <w:rPr>
          <w:rFonts w:ascii="Book Antiqua" w:eastAsia="MS Mincho" w:hAnsi="Book Antiqua"/>
          <w:sz w:val="24"/>
          <w:lang w:eastAsia="ja-JP"/>
        </w:rPr>
        <w:t xml:space="preserve"> whereas it is a widely employed alternative to open surgery in well-selected candidates. Standardization of surgical techniques might facilitate the performance of safe </w:t>
      </w:r>
      <w:proofErr w:type="gramStart"/>
      <w:r w:rsidRPr="006D59F2">
        <w:rPr>
          <w:rFonts w:ascii="Book Antiqua" w:eastAsia="MS Mincho" w:hAnsi="Book Antiqua"/>
          <w:sz w:val="24"/>
          <w:lang w:eastAsia="ja-JP"/>
        </w:rPr>
        <w:t>procedures</w:t>
      </w:r>
      <w:r w:rsidRPr="006D59F2">
        <w:rPr>
          <w:rFonts w:ascii="Book Antiqua" w:hAnsi="Book Antiqua"/>
          <w:sz w:val="24"/>
          <w:vertAlign w:val="superscript"/>
        </w:rPr>
        <w:t>[</w:t>
      </w:r>
      <w:proofErr w:type="gramEnd"/>
      <w:r w:rsidRPr="006D59F2">
        <w:rPr>
          <w:rFonts w:ascii="Book Antiqua" w:eastAsiaTheme="minorEastAsia" w:hAnsi="Book Antiqua"/>
          <w:sz w:val="24"/>
          <w:vertAlign w:val="superscript"/>
          <w:lang w:eastAsia="ja-JP"/>
        </w:rPr>
        <w:t>7</w:t>
      </w:r>
      <w:r w:rsidRPr="006D59F2">
        <w:rPr>
          <w:rFonts w:ascii="Book Antiqua" w:eastAsia="MS Mincho" w:hAnsi="Book Antiqua"/>
          <w:sz w:val="24"/>
          <w:vertAlign w:val="superscript"/>
          <w:lang w:eastAsia="ja-JP"/>
        </w:rPr>
        <w:t>9</w:t>
      </w:r>
      <w:r w:rsidRPr="006D59F2">
        <w:rPr>
          <w:rFonts w:ascii="Book Antiqua" w:hAnsi="Book Antiqua"/>
          <w:sz w:val="24"/>
          <w:vertAlign w:val="superscript"/>
        </w:rPr>
        <w:t>]</w:t>
      </w:r>
      <w:r w:rsidRPr="006D59F2">
        <w:rPr>
          <w:rFonts w:ascii="Book Antiqua" w:eastAsia="MS Mincho" w:hAnsi="Book Antiqua"/>
          <w:sz w:val="24"/>
          <w:lang w:eastAsia="ja-JP"/>
        </w:rPr>
        <w:t>.</w:t>
      </w:r>
    </w:p>
    <w:p w:rsidR="008772DE" w:rsidRPr="006D59F2" w:rsidRDefault="008772DE" w:rsidP="00451C76">
      <w:pPr>
        <w:spacing w:line="360" w:lineRule="auto"/>
        <w:rPr>
          <w:rFonts w:ascii="Book Antiqua" w:eastAsia="MS Mincho" w:hAnsi="Book Antiqua"/>
          <w:b/>
          <w:sz w:val="24"/>
          <w:lang w:eastAsia="ja-JP"/>
        </w:rPr>
      </w:pPr>
    </w:p>
    <w:p w:rsidR="008772DE" w:rsidRPr="006D59F2" w:rsidRDefault="008772DE" w:rsidP="00451C76">
      <w:pPr>
        <w:spacing w:line="360" w:lineRule="auto"/>
        <w:rPr>
          <w:rFonts w:ascii="Book Antiqua" w:eastAsia="MS Mincho" w:hAnsi="Book Antiqua"/>
          <w:b/>
          <w:sz w:val="24"/>
          <w:lang w:eastAsia="ja-JP"/>
        </w:rPr>
      </w:pPr>
      <w:r w:rsidRPr="006D59F2">
        <w:rPr>
          <w:rFonts w:ascii="Book Antiqua" w:eastAsia="MS Mincho" w:hAnsi="Book Antiqua"/>
          <w:b/>
          <w:sz w:val="24"/>
          <w:lang w:eastAsia="ja-JP"/>
        </w:rPr>
        <w:t>FOLLOW-UP</w:t>
      </w:r>
    </w:p>
    <w:p w:rsidR="00F65D95" w:rsidRPr="006D59F2" w:rsidRDefault="00F65D95" w:rsidP="00451C76">
      <w:pPr>
        <w:spacing w:line="360" w:lineRule="auto"/>
        <w:rPr>
          <w:rFonts w:ascii="Book Antiqua" w:hAnsi="Book Antiqua"/>
          <w:sz w:val="24"/>
        </w:rPr>
      </w:pPr>
      <w:r w:rsidRPr="006D59F2">
        <w:rPr>
          <w:rFonts w:ascii="Book Antiqua" w:eastAsia="MS Mincho" w:hAnsi="Book Antiqua"/>
          <w:sz w:val="24"/>
          <w:lang w:eastAsia="ja-JP"/>
        </w:rPr>
        <w:t xml:space="preserve">After a curative treatment such as surgical resection or RFA, antiviral therapies should be considered in patients infected with chronic HBV and/or </w:t>
      </w:r>
      <w:proofErr w:type="gramStart"/>
      <w:r w:rsidRPr="006D59F2">
        <w:rPr>
          <w:rFonts w:ascii="Book Antiqua" w:eastAsia="MS Mincho" w:hAnsi="Book Antiqua"/>
          <w:sz w:val="24"/>
          <w:lang w:eastAsia="ja-JP"/>
        </w:rPr>
        <w:t>HCV</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38,49,50,80,81</w:t>
      </w:r>
      <w:r w:rsidRPr="006D59F2">
        <w:rPr>
          <w:rFonts w:ascii="Book Antiqua" w:hAnsi="Book Antiqua"/>
          <w:sz w:val="24"/>
          <w:vertAlign w:val="superscript"/>
        </w:rPr>
        <w:t>]</w:t>
      </w:r>
      <w:r w:rsidRPr="006D59F2">
        <w:rPr>
          <w:rFonts w:ascii="Book Antiqua" w:eastAsia="MS Mincho" w:hAnsi="Book Antiqua"/>
          <w:sz w:val="24"/>
          <w:lang w:eastAsia="ja-JP"/>
        </w:rPr>
        <w:t xml:space="preserve">. In HCV-infected individuals, interferon-free regimens might be </w:t>
      </w:r>
      <w:proofErr w:type="gramStart"/>
      <w:r w:rsidRPr="006D59F2">
        <w:rPr>
          <w:rFonts w:ascii="Book Antiqua" w:eastAsia="MS Mincho" w:hAnsi="Book Antiqua"/>
          <w:sz w:val="24"/>
          <w:lang w:eastAsia="ja-JP"/>
        </w:rPr>
        <w:t>beneficial</w:t>
      </w:r>
      <w:r w:rsidRPr="006D59F2">
        <w:rPr>
          <w:rFonts w:ascii="Book Antiqua" w:hAnsi="Book Antiqua"/>
          <w:sz w:val="24"/>
          <w:vertAlign w:val="superscript"/>
        </w:rPr>
        <w:t>[</w:t>
      </w:r>
      <w:proofErr w:type="gramEnd"/>
      <w:r w:rsidRPr="006D59F2">
        <w:rPr>
          <w:rFonts w:ascii="Book Antiqua" w:eastAsia="MS Mincho" w:hAnsi="Book Antiqua"/>
          <w:sz w:val="24"/>
          <w:vertAlign w:val="superscript"/>
          <w:lang w:eastAsia="ja-JP"/>
        </w:rPr>
        <w:t>82</w:t>
      </w:r>
      <w:r w:rsidRPr="006D59F2">
        <w:rPr>
          <w:rFonts w:ascii="Book Antiqua" w:hAnsi="Book Antiqua"/>
          <w:sz w:val="24"/>
          <w:vertAlign w:val="superscript"/>
        </w:rPr>
        <w:t>]</w:t>
      </w:r>
      <w:r w:rsidRPr="006D59F2">
        <w:rPr>
          <w:rFonts w:ascii="Book Antiqua" w:eastAsia="MS Mincho" w:hAnsi="Book Antiqua"/>
          <w:sz w:val="24"/>
          <w:lang w:eastAsia="ja-JP"/>
        </w:rPr>
        <w:t xml:space="preserve">. Hepatic resection was recommended in non-B and non-C </w:t>
      </w:r>
      <w:proofErr w:type="gramStart"/>
      <w:r w:rsidRPr="006D59F2">
        <w:rPr>
          <w:rFonts w:ascii="Book Antiqua" w:eastAsia="MS Mincho" w:hAnsi="Book Antiqua"/>
          <w:sz w:val="24"/>
          <w:lang w:eastAsia="ja-JP"/>
        </w:rPr>
        <w:t>patients</w:t>
      </w:r>
      <w:r w:rsidRPr="006D59F2">
        <w:rPr>
          <w:rFonts w:ascii="Book Antiqua" w:eastAsia="MS Mincho" w:hAnsi="Book Antiqua"/>
          <w:sz w:val="24"/>
          <w:vertAlign w:val="superscript"/>
          <w:lang w:eastAsia="ja-JP"/>
        </w:rPr>
        <w:t>[</w:t>
      </w:r>
      <w:proofErr w:type="gramEnd"/>
      <w:r w:rsidRPr="006D59F2">
        <w:rPr>
          <w:rFonts w:ascii="Book Antiqua" w:eastAsia="MS Mincho" w:hAnsi="Book Antiqua"/>
          <w:sz w:val="24"/>
          <w:vertAlign w:val="superscript"/>
          <w:lang w:eastAsia="ja-JP"/>
        </w:rPr>
        <w:t>83</w:t>
      </w:r>
      <w:r w:rsidRPr="006D59F2">
        <w:rPr>
          <w:rFonts w:ascii="Book Antiqua" w:hAnsi="Book Antiqua"/>
          <w:sz w:val="24"/>
          <w:vertAlign w:val="superscript"/>
        </w:rPr>
        <w:t>]</w:t>
      </w:r>
      <w:r w:rsidRPr="006D59F2">
        <w:rPr>
          <w:rFonts w:ascii="Book Antiqua" w:eastAsia="MS Mincho" w:hAnsi="Book Antiqua"/>
          <w:sz w:val="24"/>
          <w:lang w:eastAsia="ja-JP"/>
        </w:rPr>
        <w:t xml:space="preserve"> because unknown causes of HCC might be present in these patients, and particularly careful follow-up is needed.</w:t>
      </w:r>
    </w:p>
    <w:p w:rsidR="008772DE" w:rsidRPr="006D59F2" w:rsidRDefault="008772DE" w:rsidP="00451C76">
      <w:pPr>
        <w:spacing w:line="360" w:lineRule="auto"/>
        <w:rPr>
          <w:rFonts w:ascii="Book Antiqua" w:eastAsia="MS Mincho" w:hAnsi="Book Antiqua"/>
          <w:b/>
          <w:sz w:val="24"/>
          <w:lang w:eastAsia="ja-JP"/>
        </w:rPr>
      </w:pPr>
    </w:p>
    <w:p w:rsidR="008772DE" w:rsidRPr="006D59F2" w:rsidRDefault="008772DE" w:rsidP="00451C76">
      <w:pPr>
        <w:spacing w:line="360" w:lineRule="auto"/>
        <w:rPr>
          <w:rFonts w:ascii="Book Antiqua" w:hAnsi="Book Antiqua"/>
          <w:b/>
          <w:sz w:val="24"/>
        </w:rPr>
      </w:pPr>
      <w:r w:rsidRPr="006D59F2">
        <w:rPr>
          <w:rFonts w:ascii="Book Antiqua" w:hAnsi="Book Antiqua"/>
          <w:b/>
          <w:sz w:val="24"/>
        </w:rPr>
        <w:t>CONCLUSION</w:t>
      </w:r>
    </w:p>
    <w:p w:rsidR="00F65D95" w:rsidRPr="006D59F2" w:rsidRDefault="00F65D95" w:rsidP="00451C76">
      <w:pPr>
        <w:spacing w:line="360" w:lineRule="auto"/>
        <w:rPr>
          <w:rFonts w:ascii="Book Antiqua" w:eastAsia="MS Mincho" w:hAnsi="Book Antiqua"/>
          <w:sz w:val="24"/>
          <w:lang w:eastAsia="ja-JP"/>
        </w:rPr>
      </w:pPr>
      <w:r w:rsidRPr="006D59F2">
        <w:rPr>
          <w:rFonts w:ascii="Book Antiqua" w:eastAsia="MS Mincho" w:hAnsi="Book Antiqua"/>
          <w:sz w:val="24"/>
          <w:lang w:eastAsia="ja-JP"/>
        </w:rPr>
        <w:t>Many reviews on this topic have been published in the last few years, and most prestigious scientific societies worldwide provide practical treatment guidelines that are regularly updated, including HCC treatment algorithms</w:t>
      </w:r>
      <w:r w:rsidR="002A09E7" w:rsidRPr="006D59F2">
        <w:rPr>
          <w:rFonts w:ascii="Book Antiqua" w:hAnsi="Book Antiqua"/>
          <w:sz w:val="24"/>
        </w:rPr>
        <w:t xml:space="preserve"> (Table 1)</w:t>
      </w:r>
      <w:r w:rsidRPr="006D59F2">
        <w:rPr>
          <w:rFonts w:ascii="Book Antiqua" w:eastAsia="MS Mincho" w:hAnsi="Book Antiqua"/>
          <w:sz w:val="24"/>
          <w:vertAlign w:val="superscript"/>
          <w:lang w:eastAsia="ja-JP"/>
        </w:rPr>
        <w:t>[16,84-86]</w:t>
      </w:r>
      <w:r w:rsidRPr="006D59F2">
        <w:rPr>
          <w:rFonts w:ascii="Book Antiqua" w:eastAsia="MS Mincho" w:hAnsi="Book Antiqua"/>
          <w:sz w:val="24"/>
          <w:lang w:eastAsia="ja-JP"/>
        </w:rPr>
        <w:t xml:space="preserve">. </w:t>
      </w:r>
      <w:r w:rsidRPr="006D59F2">
        <w:rPr>
          <w:rFonts w:ascii="Book Antiqua" w:eastAsia="MS Mincho" w:hAnsi="Book Antiqua"/>
          <w:sz w:val="24"/>
          <w:lang w:eastAsia="ja-JP"/>
        </w:rPr>
        <w:lastRenderedPageBreak/>
        <w:t>Liver transplantation and surgical resections are regarded as the only curative treatments; however, they have different indications. Although liver transplantation has not received priority over surgical resection, the most reliable therapy for HCC patients with HCC, presently, appears to be liver transplantation because its survival rate is superior to that of the other treatments. On this point, this review might differ from other practical guidelines or treatment algorithms. Deceased-donor liver-transplantation is limited by the shortage of grafts, and living-donor liver-transplantation</w:t>
      </w:r>
      <w:r w:rsidRPr="006D59F2">
        <w:rPr>
          <w:rFonts w:ascii="Book Antiqua" w:hAnsi="Book Antiqua"/>
          <w:sz w:val="24"/>
        </w:rPr>
        <w:t xml:space="preserve"> </w:t>
      </w:r>
      <w:r w:rsidRPr="006D59F2">
        <w:rPr>
          <w:rFonts w:ascii="Book Antiqua" w:eastAsia="MS Mincho" w:hAnsi="Book Antiqua"/>
          <w:sz w:val="24"/>
          <w:lang w:eastAsia="ja-JP"/>
        </w:rPr>
        <w:t xml:space="preserve">should be discussed. If it is impossible for an HCC patient to undergo liver transplantation, then surgical resection or </w:t>
      </w:r>
      <w:proofErr w:type="gramStart"/>
      <w:r w:rsidRPr="006D59F2">
        <w:rPr>
          <w:rFonts w:ascii="Book Antiqua" w:eastAsia="MS Mincho" w:hAnsi="Book Antiqua"/>
          <w:sz w:val="24"/>
          <w:lang w:eastAsia="ja-JP"/>
        </w:rPr>
        <w:t>RFA,</w:t>
      </w:r>
      <w:proofErr w:type="gramEnd"/>
      <w:r w:rsidRPr="006D59F2">
        <w:rPr>
          <w:rFonts w:ascii="Book Antiqua" w:eastAsia="MS Mincho" w:hAnsi="Book Antiqua"/>
          <w:sz w:val="24"/>
          <w:lang w:eastAsia="ja-JP"/>
        </w:rPr>
        <w:t xml:space="preserve"> should be considered, in accordance with the liver function of the patient. </w:t>
      </w:r>
      <w:r w:rsidRPr="006D59F2">
        <w:rPr>
          <w:rFonts w:ascii="Book Antiqua" w:hAnsi="Book Antiqua"/>
          <w:sz w:val="24"/>
        </w:rPr>
        <w:t>We expect that</w:t>
      </w:r>
      <w:r w:rsidRPr="006D59F2">
        <w:rPr>
          <w:rFonts w:ascii="Book Antiqua" w:eastAsia="MS Mincho" w:hAnsi="Book Antiqua"/>
          <w:sz w:val="24"/>
          <w:lang w:eastAsia="ja-JP"/>
        </w:rPr>
        <w:t xml:space="preserve"> stronger molecular targeted drugs</w:t>
      </w:r>
      <w:r w:rsidRPr="006D59F2">
        <w:rPr>
          <w:rFonts w:ascii="Book Antiqua" w:hAnsi="Book Antiqua"/>
          <w:sz w:val="24"/>
        </w:rPr>
        <w:t xml:space="preserve"> will be used in the treatment of HCC patients</w:t>
      </w:r>
      <w:r w:rsidRPr="006D59F2">
        <w:rPr>
          <w:rFonts w:ascii="Book Antiqua" w:eastAsia="MS Mincho" w:hAnsi="Book Antiqua"/>
          <w:sz w:val="24"/>
          <w:lang w:eastAsia="ja-JP"/>
        </w:rPr>
        <w:t xml:space="preserve"> </w:t>
      </w:r>
      <w:r w:rsidRPr="006D59F2">
        <w:rPr>
          <w:rFonts w:ascii="Book Antiqua" w:hAnsi="Book Antiqua"/>
          <w:sz w:val="24"/>
        </w:rPr>
        <w:t>and that these treatments will have more potency and fewer adverse events</w:t>
      </w:r>
      <w:r w:rsidRPr="006D59F2">
        <w:rPr>
          <w:rFonts w:ascii="Book Antiqua" w:eastAsia="MS Mincho" w:hAnsi="Book Antiqua"/>
          <w:sz w:val="24"/>
          <w:lang w:eastAsia="ja-JP"/>
        </w:rPr>
        <w:t xml:space="preserve"> than are observed with </w:t>
      </w:r>
      <w:proofErr w:type="spellStart"/>
      <w:r w:rsidRPr="006D59F2">
        <w:rPr>
          <w:rFonts w:ascii="Book Antiqua" w:eastAsia="MS Mincho" w:hAnsi="Book Antiqua"/>
          <w:sz w:val="24"/>
          <w:lang w:eastAsia="ja-JP"/>
        </w:rPr>
        <w:t>sorafenib</w:t>
      </w:r>
      <w:proofErr w:type="spellEnd"/>
      <w:r w:rsidRPr="006D59F2">
        <w:rPr>
          <w:rFonts w:ascii="Book Antiqua" w:eastAsia="MS Mincho" w:hAnsi="Book Antiqua"/>
          <w:sz w:val="24"/>
          <w:lang w:eastAsia="ja-JP"/>
        </w:rPr>
        <w:t xml:space="preserve"> treatment</w:t>
      </w:r>
      <w:r w:rsidRPr="006D59F2">
        <w:rPr>
          <w:rFonts w:ascii="Book Antiqua" w:hAnsi="Book Antiqua"/>
          <w:sz w:val="24"/>
        </w:rPr>
        <w:t xml:space="preserve">. </w:t>
      </w:r>
      <w:r w:rsidRPr="006D59F2">
        <w:rPr>
          <w:rFonts w:ascii="Book Antiqua" w:eastAsia="MS Mincho" w:hAnsi="Book Antiqua"/>
          <w:sz w:val="24"/>
          <w:lang w:eastAsia="ja-JP"/>
        </w:rPr>
        <w:t xml:space="preserve">In the near future, methods of promoting hepatic regeneration might be improved. </w:t>
      </w:r>
      <w:r w:rsidRPr="006D59F2">
        <w:rPr>
          <w:rFonts w:ascii="Book Antiqua" w:hAnsi="Book Antiqua"/>
          <w:sz w:val="24"/>
        </w:rPr>
        <w:t xml:space="preserve">Further </w:t>
      </w:r>
      <w:r w:rsidRPr="006D59F2">
        <w:rPr>
          <w:rFonts w:ascii="Book Antiqua" w:eastAsia="MS Mincho" w:hAnsi="Book Antiqua"/>
          <w:sz w:val="24"/>
          <w:lang w:eastAsia="ja-JP"/>
        </w:rPr>
        <w:t>studies</w:t>
      </w:r>
      <w:r w:rsidRPr="006D59F2">
        <w:rPr>
          <w:rFonts w:ascii="Book Antiqua" w:hAnsi="Book Antiqua"/>
          <w:sz w:val="24"/>
        </w:rPr>
        <w:t xml:space="preserve"> are ongoing.</w:t>
      </w:r>
    </w:p>
    <w:p w:rsidR="00B12219" w:rsidRPr="006D59F2" w:rsidRDefault="00B12219" w:rsidP="00451C76">
      <w:pPr>
        <w:spacing w:line="360" w:lineRule="auto"/>
        <w:rPr>
          <w:rFonts w:ascii="Book Antiqua" w:eastAsiaTheme="minorEastAsia" w:hAnsi="Book Antiqua"/>
          <w:b/>
          <w:color w:val="FF0000"/>
          <w:sz w:val="24"/>
          <w:lang w:eastAsia="ja-JP"/>
        </w:rPr>
      </w:pPr>
    </w:p>
    <w:p w:rsidR="00097B8F" w:rsidRPr="006D59F2" w:rsidRDefault="00097B8F" w:rsidP="00451C76">
      <w:pPr>
        <w:spacing w:line="360" w:lineRule="auto"/>
        <w:rPr>
          <w:rFonts w:ascii="Book Antiqua" w:hAnsi="Book Antiqua"/>
          <w:b/>
          <w:sz w:val="24"/>
        </w:rPr>
      </w:pPr>
      <w:r w:rsidRPr="006D59F2">
        <w:rPr>
          <w:rFonts w:ascii="Book Antiqua" w:eastAsiaTheme="minorEastAsia" w:hAnsi="Book Antiqua"/>
          <w:b/>
          <w:sz w:val="24"/>
          <w:lang w:eastAsia="ja-JP"/>
        </w:rPr>
        <w:t>ACKNOWLEDGEMENT</w:t>
      </w:r>
      <w:r w:rsidRPr="006D59F2">
        <w:rPr>
          <w:rFonts w:ascii="Book Antiqua" w:hAnsi="Book Antiqua"/>
          <w:b/>
          <w:sz w:val="24"/>
        </w:rPr>
        <w:t>S</w:t>
      </w:r>
    </w:p>
    <w:p w:rsidR="00B9513B" w:rsidRPr="006D59F2" w:rsidRDefault="002A09E7" w:rsidP="00451C76">
      <w:pPr>
        <w:spacing w:line="360" w:lineRule="auto"/>
        <w:rPr>
          <w:rFonts w:ascii="Book Antiqua" w:eastAsiaTheme="minorEastAsia" w:hAnsi="Book Antiqua"/>
          <w:b/>
          <w:sz w:val="24"/>
          <w:lang w:eastAsia="ja-JP"/>
        </w:rPr>
      </w:pPr>
      <w:r w:rsidRPr="006D59F2">
        <w:rPr>
          <w:rFonts w:ascii="Book Antiqua" w:hAnsi="Book Antiqua"/>
          <w:sz w:val="24"/>
        </w:rPr>
        <w:t xml:space="preserve">The </w:t>
      </w:r>
      <w:proofErr w:type="gramStart"/>
      <w:r w:rsidRPr="006D59F2">
        <w:rPr>
          <w:rFonts w:ascii="Book Antiqua" w:hAnsi="Book Antiqua"/>
          <w:sz w:val="24"/>
        </w:rPr>
        <w:t>a</w:t>
      </w:r>
      <w:r w:rsidRPr="006D59F2">
        <w:rPr>
          <w:rFonts w:ascii="Book Antiqua" w:eastAsiaTheme="minorEastAsia" w:hAnsi="Book Antiqua"/>
          <w:sz w:val="24"/>
          <w:lang w:eastAsia="ja-JP"/>
        </w:rPr>
        <w:t>uthors</w:t>
      </w:r>
      <w:r w:rsidRPr="006D59F2">
        <w:rPr>
          <w:rFonts w:ascii="Book Antiqua" w:hAnsi="Book Antiqua"/>
          <w:sz w:val="24"/>
        </w:rPr>
        <w:t xml:space="preserve"> </w:t>
      </w:r>
      <w:r w:rsidR="00B9513B" w:rsidRPr="006D59F2">
        <w:rPr>
          <w:rFonts w:ascii="Book Antiqua" w:eastAsiaTheme="minorEastAsia" w:hAnsi="Book Antiqua"/>
          <w:sz w:val="24"/>
          <w:lang w:eastAsia="ja-JP"/>
        </w:rPr>
        <w:t>thanks</w:t>
      </w:r>
      <w:proofErr w:type="gramEnd"/>
      <w:r w:rsidR="00B9513B" w:rsidRPr="006D59F2">
        <w:rPr>
          <w:rFonts w:ascii="Book Antiqua" w:eastAsiaTheme="minorEastAsia" w:hAnsi="Book Antiqua"/>
          <w:sz w:val="24"/>
          <w:lang w:eastAsia="ja-JP"/>
        </w:rPr>
        <w:t xml:space="preserve"> Dr. </w:t>
      </w:r>
      <w:proofErr w:type="spellStart"/>
      <w:r w:rsidR="00B9513B" w:rsidRPr="006D59F2">
        <w:rPr>
          <w:rFonts w:ascii="Book Antiqua" w:eastAsiaTheme="minorEastAsia" w:hAnsi="Book Antiqua"/>
          <w:sz w:val="24"/>
          <w:lang w:eastAsia="ja-JP"/>
        </w:rPr>
        <w:t>Ryosuke</w:t>
      </w:r>
      <w:proofErr w:type="spellEnd"/>
      <w:r w:rsidR="00F65D95" w:rsidRPr="006D59F2">
        <w:rPr>
          <w:rFonts w:ascii="Book Antiqua" w:eastAsiaTheme="minorEastAsia" w:hAnsi="Book Antiqua"/>
          <w:sz w:val="24"/>
          <w:lang w:eastAsia="ja-JP"/>
        </w:rPr>
        <w:t xml:space="preserve"> </w:t>
      </w:r>
      <w:proofErr w:type="spellStart"/>
      <w:r w:rsidR="00F65D95" w:rsidRPr="006D59F2">
        <w:rPr>
          <w:rFonts w:ascii="Book Antiqua" w:eastAsiaTheme="minorEastAsia" w:hAnsi="Book Antiqua"/>
          <w:sz w:val="24"/>
          <w:lang w:eastAsia="ja-JP"/>
        </w:rPr>
        <w:t>Tateishi</w:t>
      </w:r>
      <w:proofErr w:type="spellEnd"/>
      <w:r w:rsidR="00F65D95" w:rsidRPr="006D59F2">
        <w:rPr>
          <w:rFonts w:ascii="Book Antiqua" w:eastAsiaTheme="minorEastAsia" w:hAnsi="Book Antiqua"/>
          <w:sz w:val="24"/>
          <w:lang w:eastAsia="ja-JP"/>
        </w:rPr>
        <w:t xml:space="preserve">, University of Tokyo </w:t>
      </w:r>
      <w:r w:rsidR="00B9513B" w:rsidRPr="006D59F2">
        <w:rPr>
          <w:rFonts w:ascii="Book Antiqua" w:eastAsiaTheme="minorEastAsia" w:hAnsi="Book Antiqua"/>
          <w:sz w:val="24"/>
          <w:lang w:eastAsia="ja-JP"/>
        </w:rPr>
        <w:t xml:space="preserve">for valuable discussions. </w:t>
      </w:r>
    </w:p>
    <w:p w:rsidR="00097B8F" w:rsidRPr="006D59F2" w:rsidRDefault="00097B8F" w:rsidP="00451C76">
      <w:pPr>
        <w:spacing w:line="360" w:lineRule="auto"/>
        <w:rPr>
          <w:rFonts w:ascii="Book Antiqua" w:hAnsi="Book Antiqua"/>
          <w:sz w:val="24"/>
        </w:rPr>
      </w:pPr>
    </w:p>
    <w:p w:rsidR="008772DE" w:rsidRPr="006D59F2" w:rsidRDefault="008772DE" w:rsidP="00451C76">
      <w:pPr>
        <w:spacing w:line="360" w:lineRule="auto"/>
        <w:rPr>
          <w:rFonts w:ascii="Book Antiqua" w:hAnsi="Book Antiqua"/>
          <w:b/>
          <w:sz w:val="24"/>
        </w:rPr>
      </w:pPr>
      <w:r w:rsidRPr="006D59F2">
        <w:rPr>
          <w:rFonts w:ascii="Book Antiqua" w:hAnsi="Book Antiqua"/>
          <w:b/>
          <w:sz w:val="24"/>
        </w:rPr>
        <w:t>REFERENCES</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1 </w:t>
      </w:r>
      <w:r w:rsidRPr="006D59F2">
        <w:rPr>
          <w:rFonts w:ascii="Book Antiqua" w:hAnsi="Book Antiqua" w:cs="宋体"/>
          <w:b/>
          <w:bCs/>
          <w:kern w:val="0"/>
          <w:sz w:val="24"/>
        </w:rPr>
        <w:t>Fong ZV</w:t>
      </w:r>
      <w:r w:rsidRPr="006D59F2">
        <w:rPr>
          <w:rFonts w:ascii="Book Antiqua" w:hAnsi="Book Antiqua" w:cs="宋体"/>
          <w:kern w:val="0"/>
          <w:sz w:val="24"/>
        </w:rPr>
        <w:t xml:space="preserve">, Tanabe KK. The clinical management of hepatocellular carcinoma in the United States, Europe, and Asia: a comprehensive and evidence-based </w:t>
      </w:r>
      <w:r w:rsidRPr="006D59F2">
        <w:rPr>
          <w:rFonts w:ascii="Book Antiqua" w:hAnsi="Book Antiqua" w:cs="宋体"/>
          <w:kern w:val="0"/>
          <w:sz w:val="24"/>
        </w:rPr>
        <w:lastRenderedPageBreak/>
        <w:t xml:space="preserve">comparison and review. </w:t>
      </w:r>
      <w:r w:rsidRPr="006D59F2">
        <w:rPr>
          <w:rFonts w:ascii="Book Antiqua" w:hAnsi="Book Antiqua" w:cs="宋体"/>
          <w:i/>
          <w:iCs/>
          <w:kern w:val="0"/>
          <w:sz w:val="24"/>
        </w:rPr>
        <w:t>Cancer</w:t>
      </w:r>
      <w:r w:rsidRPr="006D59F2">
        <w:rPr>
          <w:rFonts w:ascii="Book Antiqua" w:hAnsi="Book Antiqua" w:cs="宋体"/>
          <w:kern w:val="0"/>
          <w:sz w:val="24"/>
        </w:rPr>
        <w:t xml:space="preserve"> 2014; </w:t>
      </w:r>
      <w:r w:rsidRPr="006D59F2">
        <w:rPr>
          <w:rFonts w:ascii="Book Antiqua" w:hAnsi="Book Antiqua" w:cs="宋体"/>
          <w:b/>
          <w:bCs/>
          <w:kern w:val="0"/>
          <w:sz w:val="24"/>
        </w:rPr>
        <w:t>120</w:t>
      </w:r>
      <w:r w:rsidRPr="006D59F2">
        <w:rPr>
          <w:rFonts w:ascii="Book Antiqua" w:hAnsi="Book Antiqua" w:cs="宋体"/>
          <w:kern w:val="0"/>
          <w:sz w:val="24"/>
        </w:rPr>
        <w:t>: 2824-2838 [PMID: 24897995 DOI: 10.1002/cncr.28730]</w:t>
      </w:r>
    </w:p>
    <w:p w:rsidR="00451C76" w:rsidRPr="006D59F2" w:rsidRDefault="00451C76" w:rsidP="00451C76">
      <w:pPr>
        <w:widowControl/>
        <w:spacing w:line="360" w:lineRule="auto"/>
        <w:rPr>
          <w:rFonts w:ascii="Book Antiqua" w:hAnsi="Book Antiqua" w:cs="宋体"/>
          <w:kern w:val="0"/>
          <w:sz w:val="24"/>
        </w:rPr>
      </w:pPr>
      <w:proofErr w:type="gramStart"/>
      <w:r w:rsidRPr="006D59F2">
        <w:rPr>
          <w:rFonts w:ascii="Book Antiqua" w:hAnsi="Book Antiqua" w:cs="宋体"/>
          <w:kern w:val="0"/>
          <w:sz w:val="24"/>
        </w:rPr>
        <w:t xml:space="preserve">2 </w:t>
      </w:r>
      <w:r w:rsidRPr="006D59F2">
        <w:rPr>
          <w:rFonts w:ascii="Book Antiqua" w:hAnsi="Book Antiqua" w:cs="宋体"/>
          <w:b/>
          <w:bCs/>
          <w:kern w:val="0"/>
          <w:sz w:val="24"/>
        </w:rPr>
        <w:t>El-</w:t>
      </w:r>
      <w:proofErr w:type="spellStart"/>
      <w:r w:rsidRPr="006D59F2">
        <w:rPr>
          <w:rFonts w:ascii="Book Antiqua" w:hAnsi="Book Antiqua" w:cs="宋体"/>
          <w:b/>
          <w:bCs/>
          <w:kern w:val="0"/>
          <w:sz w:val="24"/>
        </w:rPr>
        <w:t>Serag</w:t>
      </w:r>
      <w:proofErr w:type="spellEnd"/>
      <w:r w:rsidRPr="006D59F2">
        <w:rPr>
          <w:rFonts w:ascii="Book Antiqua" w:hAnsi="Book Antiqua" w:cs="宋体"/>
          <w:b/>
          <w:bCs/>
          <w:kern w:val="0"/>
          <w:sz w:val="24"/>
        </w:rPr>
        <w:t xml:space="preserve"> HB</w:t>
      </w:r>
      <w:r w:rsidRPr="006D59F2">
        <w:rPr>
          <w:rFonts w:ascii="Book Antiqua" w:hAnsi="Book Antiqua" w:cs="宋体"/>
          <w:kern w:val="0"/>
          <w:sz w:val="24"/>
        </w:rPr>
        <w:t>.</w:t>
      </w:r>
      <w:proofErr w:type="gramEnd"/>
      <w:r w:rsidRPr="006D59F2">
        <w:rPr>
          <w:rFonts w:ascii="Book Antiqua" w:hAnsi="Book Antiqua" w:cs="宋体"/>
          <w:kern w:val="0"/>
          <w:sz w:val="24"/>
        </w:rPr>
        <w:t xml:space="preserve"> </w:t>
      </w:r>
      <w:proofErr w:type="gramStart"/>
      <w:r w:rsidRPr="006D59F2">
        <w:rPr>
          <w:rFonts w:ascii="Book Antiqua" w:hAnsi="Book Antiqua" w:cs="宋体"/>
          <w:kern w:val="0"/>
          <w:sz w:val="24"/>
        </w:rPr>
        <w:t>Epidemiology of viral hepatitis and hepatocellular carcinoma.</w:t>
      </w:r>
      <w:proofErr w:type="gramEnd"/>
      <w:r w:rsidRPr="006D59F2">
        <w:rPr>
          <w:rFonts w:ascii="Book Antiqua" w:hAnsi="Book Antiqua" w:cs="宋体"/>
          <w:kern w:val="0"/>
          <w:sz w:val="24"/>
        </w:rPr>
        <w:t xml:space="preserve"> </w:t>
      </w:r>
      <w:r w:rsidRPr="006D59F2">
        <w:rPr>
          <w:rFonts w:ascii="Book Antiqua" w:hAnsi="Book Antiqua" w:cs="宋体"/>
          <w:i/>
          <w:iCs/>
          <w:kern w:val="0"/>
          <w:sz w:val="24"/>
        </w:rPr>
        <w:t>Gastroenterology</w:t>
      </w:r>
      <w:r w:rsidRPr="006D59F2">
        <w:rPr>
          <w:rFonts w:ascii="Book Antiqua" w:hAnsi="Book Antiqua" w:cs="宋体"/>
          <w:kern w:val="0"/>
          <w:sz w:val="24"/>
        </w:rPr>
        <w:t xml:space="preserve"> 2012; </w:t>
      </w:r>
      <w:r w:rsidRPr="006D59F2">
        <w:rPr>
          <w:rFonts w:ascii="Book Antiqua" w:hAnsi="Book Antiqua" w:cs="宋体"/>
          <w:b/>
          <w:bCs/>
          <w:kern w:val="0"/>
          <w:sz w:val="24"/>
        </w:rPr>
        <w:t>142</w:t>
      </w:r>
      <w:r w:rsidRPr="006D59F2">
        <w:rPr>
          <w:rFonts w:ascii="Book Antiqua" w:hAnsi="Book Antiqua" w:cs="宋体"/>
          <w:kern w:val="0"/>
          <w:sz w:val="24"/>
        </w:rPr>
        <w:t>: 1264-1273.e1 [PMID: 22537432 DOI: 10.1053/j.gastro.2011.12.061]</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color w:val="000000" w:themeColor="text1"/>
          <w:kern w:val="0"/>
          <w:sz w:val="24"/>
        </w:rPr>
        <w:t>3</w:t>
      </w:r>
      <w:r w:rsidRPr="006D59F2">
        <w:rPr>
          <w:rFonts w:ascii="Book Antiqua" w:hAnsi="Book Antiqua" w:cs="宋体"/>
          <w:b/>
          <w:color w:val="000000" w:themeColor="text1"/>
          <w:kern w:val="0"/>
          <w:sz w:val="24"/>
        </w:rPr>
        <w:t xml:space="preserve"> </w:t>
      </w:r>
      <w:proofErr w:type="spellStart"/>
      <w:r w:rsidRPr="006D59F2">
        <w:rPr>
          <w:rFonts w:ascii="Book Antiqua" w:hAnsi="Book Antiqua" w:cs="宋体"/>
          <w:b/>
          <w:color w:val="000000" w:themeColor="text1"/>
          <w:kern w:val="0"/>
          <w:sz w:val="24"/>
        </w:rPr>
        <w:t>Liaw</w:t>
      </w:r>
      <w:proofErr w:type="spellEnd"/>
      <w:r w:rsidRPr="006D59F2">
        <w:rPr>
          <w:rFonts w:ascii="Book Antiqua" w:hAnsi="Book Antiqua" w:cs="宋体"/>
          <w:b/>
          <w:color w:val="000000" w:themeColor="text1"/>
          <w:kern w:val="0"/>
          <w:sz w:val="24"/>
        </w:rPr>
        <w:t xml:space="preserve"> YF, </w:t>
      </w:r>
      <w:r w:rsidRPr="006D59F2">
        <w:rPr>
          <w:rFonts w:ascii="Book Antiqua" w:hAnsi="Book Antiqua" w:cs="宋体"/>
          <w:color w:val="000000" w:themeColor="text1"/>
          <w:kern w:val="0"/>
          <w:sz w:val="24"/>
        </w:rPr>
        <w:t xml:space="preserve">Kao JH, </w:t>
      </w:r>
      <w:proofErr w:type="spellStart"/>
      <w:r w:rsidRPr="006D59F2">
        <w:rPr>
          <w:rFonts w:ascii="Book Antiqua" w:hAnsi="Book Antiqua" w:cs="宋体"/>
          <w:color w:val="000000" w:themeColor="text1"/>
          <w:kern w:val="0"/>
          <w:sz w:val="24"/>
        </w:rPr>
        <w:t>Piratvisuth</w:t>
      </w:r>
      <w:proofErr w:type="spellEnd"/>
      <w:r w:rsidRPr="006D59F2">
        <w:rPr>
          <w:rFonts w:ascii="Book Antiqua" w:hAnsi="Book Antiqua" w:cs="宋体"/>
          <w:color w:val="000000" w:themeColor="text1"/>
          <w:kern w:val="0"/>
          <w:sz w:val="24"/>
        </w:rPr>
        <w:t xml:space="preserve"> T, Chan HLY, </w:t>
      </w:r>
      <w:proofErr w:type="spellStart"/>
      <w:r w:rsidRPr="006D59F2">
        <w:rPr>
          <w:rFonts w:ascii="Book Antiqua" w:hAnsi="Book Antiqua" w:cs="宋体"/>
          <w:color w:val="000000" w:themeColor="text1"/>
          <w:kern w:val="0"/>
          <w:sz w:val="24"/>
        </w:rPr>
        <w:t>Chien</w:t>
      </w:r>
      <w:proofErr w:type="spellEnd"/>
      <w:r w:rsidRPr="006D59F2">
        <w:rPr>
          <w:rFonts w:ascii="Book Antiqua" w:hAnsi="Book Antiqua" w:cs="宋体"/>
          <w:color w:val="000000" w:themeColor="text1"/>
          <w:kern w:val="0"/>
          <w:sz w:val="24"/>
        </w:rPr>
        <w:t xml:space="preserve"> RN, Liu CJ, </w:t>
      </w:r>
      <w:proofErr w:type="spellStart"/>
      <w:r w:rsidRPr="006D59F2">
        <w:rPr>
          <w:rFonts w:ascii="Book Antiqua" w:hAnsi="Book Antiqua" w:cs="宋体"/>
          <w:color w:val="000000" w:themeColor="text1"/>
          <w:kern w:val="0"/>
          <w:sz w:val="24"/>
        </w:rPr>
        <w:t>Gane</w:t>
      </w:r>
      <w:proofErr w:type="spellEnd"/>
      <w:r w:rsidRPr="006D59F2">
        <w:rPr>
          <w:rFonts w:ascii="Book Antiqua" w:hAnsi="Book Antiqua" w:cs="宋体"/>
          <w:color w:val="000000" w:themeColor="text1"/>
          <w:kern w:val="0"/>
          <w:sz w:val="24"/>
        </w:rPr>
        <w:t xml:space="preserve"> E, </w:t>
      </w:r>
      <w:proofErr w:type="spellStart"/>
      <w:r w:rsidRPr="006D59F2">
        <w:rPr>
          <w:rFonts w:ascii="Book Antiqua" w:hAnsi="Book Antiqua" w:cs="宋体"/>
          <w:color w:val="000000" w:themeColor="text1"/>
          <w:kern w:val="0"/>
          <w:sz w:val="24"/>
        </w:rPr>
        <w:t>Locarnini</w:t>
      </w:r>
      <w:proofErr w:type="spellEnd"/>
      <w:r w:rsidRPr="006D59F2">
        <w:rPr>
          <w:rFonts w:ascii="Book Antiqua" w:hAnsi="Book Antiqua" w:cs="宋体"/>
          <w:color w:val="000000" w:themeColor="text1"/>
          <w:kern w:val="0"/>
          <w:sz w:val="24"/>
        </w:rPr>
        <w:t xml:space="preserve"> S, Lim SG, Han KH, </w:t>
      </w:r>
      <w:proofErr w:type="spellStart"/>
      <w:r w:rsidRPr="006D59F2">
        <w:rPr>
          <w:rFonts w:ascii="Book Antiqua" w:hAnsi="Book Antiqua" w:cs="宋体"/>
          <w:color w:val="000000" w:themeColor="text1"/>
          <w:kern w:val="0"/>
          <w:sz w:val="24"/>
        </w:rPr>
        <w:t>Amarapurkar</w:t>
      </w:r>
      <w:proofErr w:type="spellEnd"/>
      <w:r w:rsidRPr="006D59F2">
        <w:rPr>
          <w:rFonts w:ascii="Book Antiqua" w:hAnsi="Book Antiqua" w:cs="宋体"/>
          <w:color w:val="000000" w:themeColor="text1"/>
          <w:kern w:val="0"/>
          <w:sz w:val="24"/>
        </w:rPr>
        <w:t xml:space="preserve"> D, </w:t>
      </w:r>
      <w:proofErr w:type="spellStart"/>
      <w:r w:rsidRPr="006D59F2">
        <w:rPr>
          <w:rFonts w:ascii="Book Antiqua" w:hAnsi="Book Antiqua" w:cs="宋体"/>
          <w:color w:val="000000" w:themeColor="text1"/>
          <w:kern w:val="0"/>
          <w:sz w:val="24"/>
        </w:rPr>
        <w:t>Cooksley</w:t>
      </w:r>
      <w:proofErr w:type="spellEnd"/>
      <w:r w:rsidRPr="006D59F2">
        <w:rPr>
          <w:rFonts w:ascii="Book Antiqua" w:hAnsi="Book Antiqua" w:cs="宋体"/>
          <w:color w:val="000000" w:themeColor="text1"/>
          <w:kern w:val="0"/>
          <w:sz w:val="24"/>
        </w:rPr>
        <w:t xml:space="preserve"> G, Jafri W, Mohamed R, </w:t>
      </w:r>
      <w:proofErr w:type="spellStart"/>
      <w:r w:rsidRPr="006D59F2">
        <w:rPr>
          <w:rFonts w:ascii="Book Antiqua" w:hAnsi="Book Antiqua" w:cs="宋体"/>
          <w:color w:val="000000" w:themeColor="text1"/>
          <w:kern w:val="0"/>
          <w:sz w:val="24"/>
        </w:rPr>
        <w:t>Hou</w:t>
      </w:r>
      <w:proofErr w:type="spellEnd"/>
      <w:r w:rsidRPr="006D59F2">
        <w:rPr>
          <w:rFonts w:ascii="Book Antiqua" w:hAnsi="Book Antiqua" w:cs="宋体"/>
          <w:color w:val="000000" w:themeColor="text1"/>
          <w:kern w:val="0"/>
          <w:sz w:val="24"/>
        </w:rPr>
        <w:t xml:space="preserve"> JL, Chuang WL, </w:t>
      </w:r>
      <w:proofErr w:type="spellStart"/>
      <w:r w:rsidRPr="006D59F2">
        <w:rPr>
          <w:rFonts w:ascii="Book Antiqua" w:hAnsi="Book Antiqua" w:cs="宋体"/>
          <w:color w:val="000000" w:themeColor="text1"/>
          <w:kern w:val="0"/>
          <w:sz w:val="24"/>
        </w:rPr>
        <w:t>Lesmana</w:t>
      </w:r>
      <w:proofErr w:type="spellEnd"/>
      <w:r w:rsidRPr="006D59F2">
        <w:rPr>
          <w:rFonts w:ascii="Book Antiqua" w:hAnsi="Book Antiqua" w:cs="宋体"/>
          <w:color w:val="000000" w:themeColor="text1"/>
          <w:kern w:val="0"/>
          <w:sz w:val="24"/>
        </w:rPr>
        <w:t xml:space="preserve"> LA, </w:t>
      </w:r>
      <w:proofErr w:type="spellStart"/>
      <w:r w:rsidRPr="006D59F2">
        <w:rPr>
          <w:rFonts w:ascii="Book Antiqua" w:hAnsi="Book Antiqua" w:cs="宋体"/>
          <w:color w:val="000000" w:themeColor="text1"/>
          <w:kern w:val="0"/>
          <w:sz w:val="24"/>
        </w:rPr>
        <w:t>Sollano</w:t>
      </w:r>
      <w:proofErr w:type="spellEnd"/>
      <w:r w:rsidRPr="006D59F2">
        <w:rPr>
          <w:rFonts w:ascii="Book Antiqua" w:hAnsi="Book Antiqua" w:cs="宋体"/>
          <w:color w:val="000000" w:themeColor="text1"/>
          <w:kern w:val="0"/>
          <w:sz w:val="24"/>
        </w:rPr>
        <w:t xml:space="preserve"> JD, </w:t>
      </w:r>
      <w:proofErr w:type="spellStart"/>
      <w:r w:rsidRPr="006D59F2">
        <w:rPr>
          <w:rFonts w:ascii="Book Antiqua" w:hAnsi="Book Antiqua" w:cs="宋体"/>
          <w:color w:val="000000" w:themeColor="text1"/>
          <w:kern w:val="0"/>
          <w:sz w:val="24"/>
        </w:rPr>
        <w:t>Suh</w:t>
      </w:r>
      <w:proofErr w:type="spellEnd"/>
      <w:r w:rsidRPr="006D59F2">
        <w:rPr>
          <w:rFonts w:ascii="Book Antiqua" w:hAnsi="Book Antiqua" w:cs="宋体"/>
          <w:color w:val="000000" w:themeColor="text1"/>
          <w:kern w:val="0"/>
          <w:sz w:val="24"/>
        </w:rPr>
        <w:t xml:space="preserve"> DJ, </w:t>
      </w:r>
      <w:proofErr w:type="spellStart"/>
      <w:r w:rsidRPr="006D59F2">
        <w:rPr>
          <w:rFonts w:ascii="Book Antiqua" w:hAnsi="Book Antiqua" w:cs="宋体"/>
          <w:color w:val="000000" w:themeColor="text1"/>
          <w:kern w:val="0"/>
          <w:sz w:val="24"/>
        </w:rPr>
        <w:t>Omata</w:t>
      </w:r>
      <w:proofErr w:type="spellEnd"/>
      <w:r w:rsidRPr="006D59F2">
        <w:rPr>
          <w:rFonts w:ascii="Book Antiqua" w:hAnsi="Book Antiqua" w:cs="宋体"/>
          <w:color w:val="000000" w:themeColor="text1"/>
          <w:kern w:val="0"/>
          <w:sz w:val="24"/>
        </w:rPr>
        <w:t xml:space="preserve"> M. Asian-Pacific consensus statement on the management of chronic hepatitis B: a 2012 update. </w:t>
      </w:r>
      <w:proofErr w:type="spellStart"/>
      <w:r w:rsidRPr="006D59F2">
        <w:rPr>
          <w:rFonts w:ascii="Book Antiqua" w:hAnsi="Book Antiqua" w:cs="宋体"/>
          <w:i/>
          <w:color w:val="000000" w:themeColor="text1"/>
          <w:kern w:val="0"/>
          <w:sz w:val="24"/>
        </w:rPr>
        <w:t>Hepatol</w:t>
      </w:r>
      <w:proofErr w:type="spellEnd"/>
      <w:r w:rsidRPr="006D59F2">
        <w:rPr>
          <w:rFonts w:ascii="Book Antiqua" w:hAnsi="Book Antiqua" w:cs="宋体"/>
          <w:i/>
          <w:color w:val="000000" w:themeColor="text1"/>
          <w:kern w:val="0"/>
          <w:sz w:val="24"/>
        </w:rPr>
        <w:t xml:space="preserve"> </w:t>
      </w:r>
      <w:proofErr w:type="spellStart"/>
      <w:r w:rsidRPr="006D59F2">
        <w:rPr>
          <w:rFonts w:ascii="Book Antiqua" w:hAnsi="Book Antiqua" w:cs="宋体"/>
          <w:i/>
          <w:color w:val="000000" w:themeColor="text1"/>
          <w:kern w:val="0"/>
          <w:sz w:val="24"/>
        </w:rPr>
        <w:t>Int</w:t>
      </w:r>
      <w:proofErr w:type="spellEnd"/>
      <w:r w:rsidRPr="006D59F2">
        <w:rPr>
          <w:rFonts w:ascii="Book Antiqua" w:hAnsi="Book Antiqua" w:cs="宋体"/>
          <w:color w:val="000000" w:themeColor="text1"/>
          <w:kern w:val="0"/>
          <w:sz w:val="24"/>
        </w:rPr>
        <w:t xml:space="preserve"> 2012; </w:t>
      </w:r>
      <w:r w:rsidRPr="006D59F2">
        <w:rPr>
          <w:rFonts w:ascii="Book Antiqua" w:hAnsi="Book Antiqua" w:cs="宋体"/>
          <w:b/>
          <w:color w:val="000000" w:themeColor="text1"/>
          <w:kern w:val="0"/>
          <w:sz w:val="24"/>
        </w:rPr>
        <w:t>6</w:t>
      </w:r>
      <w:r w:rsidRPr="006D59F2">
        <w:rPr>
          <w:rFonts w:ascii="Book Antiqua" w:hAnsi="Book Antiqua" w:cs="宋体"/>
          <w:color w:val="000000" w:themeColor="text1"/>
          <w:kern w:val="0"/>
          <w:sz w:val="24"/>
        </w:rPr>
        <w:t>: 531-561 [DOI: 10.1007/s12072-012-9365-4]</w:t>
      </w:r>
      <w:r w:rsidRPr="006D59F2">
        <w:rPr>
          <w:rFonts w:ascii="Book Antiqua" w:hAnsi="Book Antiqua" w:cs="宋体"/>
          <w:kern w:val="0"/>
          <w:sz w:val="24"/>
        </w:rPr>
        <w:t xml:space="preserve"> </w:t>
      </w:r>
    </w:p>
    <w:p w:rsidR="00451C76" w:rsidRPr="006D59F2" w:rsidRDefault="00451C76" w:rsidP="00451C76">
      <w:pPr>
        <w:widowControl/>
        <w:spacing w:line="360" w:lineRule="auto"/>
        <w:rPr>
          <w:rFonts w:ascii="Book Antiqua" w:hAnsi="Book Antiqua" w:cs="宋体"/>
          <w:color w:val="000000" w:themeColor="text1"/>
          <w:kern w:val="0"/>
          <w:sz w:val="24"/>
        </w:rPr>
      </w:pPr>
      <w:r w:rsidRPr="006D59F2">
        <w:rPr>
          <w:rFonts w:ascii="Book Antiqua" w:hAnsi="Book Antiqua" w:cs="宋体"/>
          <w:color w:val="000000" w:themeColor="text1"/>
          <w:kern w:val="0"/>
          <w:sz w:val="24"/>
        </w:rPr>
        <w:t xml:space="preserve">4 </w:t>
      </w:r>
      <w:proofErr w:type="spellStart"/>
      <w:r w:rsidRPr="006D59F2">
        <w:rPr>
          <w:rFonts w:ascii="Book Antiqua" w:hAnsi="Book Antiqua" w:cs="宋体"/>
          <w:b/>
          <w:color w:val="000000" w:themeColor="text1"/>
          <w:kern w:val="0"/>
          <w:sz w:val="24"/>
        </w:rPr>
        <w:t>Omata</w:t>
      </w:r>
      <w:proofErr w:type="spellEnd"/>
      <w:r w:rsidRPr="006D59F2">
        <w:rPr>
          <w:rFonts w:ascii="Book Antiqua" w:hAnsi="Book Antiqua" w:cs="宋体"/>
          <w:b/>
          <w:color w:val="000000" w:themeColor="text1"/>
          <w:kern w:val="0"/>
          <w:sz w:val="24"/>
        </w:rPr>
        <w:t xml:space="preserve"> M, </w:t>
      </w:r>
      <w:r w:rsidRPr="006D59F2">
        <w:rPr>
          <w:rFonts w:ascii="Book Antiqua" w:hAnsi="Book Antiqua" w:cs="宋体"/>
          <w:color w:val="000000" w:themeColor="text1"/>
          <w:kern w:val="0"/>
          <w:sz w:val="24"/>
        </w:rPr>
        <w:t xml:space="preserve">Kanda T, Yu ML, Yokosuka O, Lim SG, </w:t>
      </w:r>
      <w:proofErr w:type="spellStart"/>
      <w:r w:rsidRPr="006D59F2">
        <w:rPr>
          <w:rFonts w:ascii="Book Antiqua" w:hAnsi="Book Antiqua" w:cs="宋体"/>
          <w:color w:val="000000" w:themeColor="text1"/>
          <w:kern w:val="0"/>
          <w:sz w:val="24"/>
        </w:rPr>
        <w:t>Jafri</w:t>
      </w:r>
      <w:proofErr w:type="spellEnd"/>
      <w:r w:rsidRPr="006D59F2">
        <w:rPr>
          <w:rFonts w:ascii="Book Antiqua" w:hAnsi="Book Antiqua" w:cs="宋体"/>
          <w:color w:val="000000" w:themeColor="text1"/>
          <w:kern w:val="0"/>
          <w:sz w:val="24"/>
        </w:rPr>
        <w:t xml:space="preserve"> W, </w:t>
      </w:r>
      <w:proofErr w:type="spellStart"/>
      <w:r w:rsidRPr="006D59F2">
        <w:rPr>
          <w:rFonts w:ascii="Book Antiqua" w:hAnsi="Book Antiqua" w:cs="宋体"/>
          <w:color w:val="000000" w:themeColor="text1"/>
          <w:kern w:val="0"/>
          <w:sz w:val="24"/>
        </w:rPr>
        <w:t>Tateishi</w:t>
      </w:r>
      <w:proofErr w:type="spellEnd"/>
      <w:r w:rsidRPr="006D59F2">
        <w:rPr>
          <w:rFonts w:ascii="Book Antiqua" w:hAnsi="Book Antiqua" w:cs="宋体"/>
          <w:color w:val="000000" w:themeColor="text1"/>
          <w:kern w:val="0"/>
          <w:sz w:val="24"/>
        </w:rPr>
        <w:t xml:space="preserve"> R, S. Hamid S, Chuang WL, </w:t>
      </w:r>
      <w:proofErr w:type="spellStart"/>
      <w:r w:rsidRPr="006D59F2">
        <w:rPr>
          <w:rFonts w:ascii="Book Antiqua" w:hAnsi="Book Antiqua" w:cs="宋体"/>
          <w:color w:val="000000" w:themeColor="text1"/>
          <w:kern w:val="0"/>
          <w:sz w:val="24"/>
        </w:rPr>
        <w:t>Chutaputti</w:t>
      </w:r>
      <w:proofErr w:type="spellEnd"/>
      <w:r w:rsidRPr="006D59F2">
        <w:rPr>
          <w:rFonts w:ascii="Book Antiqua" w:hAnsi="Book Antiqua" w:cs="宋体"/>
          <w:color w:val="000000" w:themeColor="text1"/>
          <w:kern w:val="0"/>
          <w:sz w:val="24"/>
        </w:rPr>
        <w:t xml:space="preserve"> A, Wei L, </w:t>
      </w:r>
      <w:proofErr w:type="spellStart"/>
      <w:r w:rsidRPr="006D59F2">
        <w:rPr>
          <w:rFonts w:ascii="Book Antiqua" w:hAnsi="Book Antiqua" w:cs="宋体"/>
          <w:color w:val="000000" w:themeColor="text1"/>
          <w:kern w:val="0"/>
          <w:sz w:val="24"/>
        </w:rPr>
        <w:t>Sollano</w:t>
      </w:r>
      <w:proofErr w:type="spellEnd"/>
      <w:r w:rsidRPr="006D59F2">
        <w:rPr>
          <w:rFonts w:ascii="Book Antiqua" w:hAnsi="Book Antiqua" w:cs="宋体"/>
          <w:color w:val="000000" w:themeColor="text1"/>
          <w:kern w:val="0"/>
          <w:sz w:val="24"/>
        </w:rPr>
        <w:t xml:space="preserve"> J, </w:t>
      </w:r>
      <w:proofErr w:type="spellStart"/>
      <w:r w:rsidRPr="006D59F2">
        <w:rPr>
          <w:rFonts w:ascii="Book Antiqua" w:hAnsi="Book Antiqua" w:cs="宋体"/>
          <w:color w:val="000000" w:themeColor="text1"/>
          <w:kern w:val="0"/>
          <w:sz w:val="24"/>
        </w:rPr>
        <w:t>Sarin</w:t>
      </w:r>
      <w:proofErr w:type="spellEnd"/>
      <w:r w:rsidRPr="006D59F2">
        <w:rPr>
          <w:rFonts w:ascii="Book Antiqua" w:hAnsi="Book Antiqua" w:cs="宋体"/>
          <w:color w:val="000000" w:themeColor="text1"/>
          <w:kern w:val="0"/>
          <w:sz w:val="24"/>
        </w:rPr>
        <w:t xml:space="preserve"> SK, Kao JH, W. </w:t>
      </w:r>
      <w:proofErr w:type="spellStart"/>
      <w:r w:rsidRPr="006D59F2">
        <w:rPr>
          <w:rFonts w:ascii="Book Antiqua" w:hAnsi="Book Antiqua" w:cs="宋体"/>
          <w:color w:val="000000" w:themeColor="text1"/>
          <w:kern w:val="0"/>
          <w:sz w:val="24"/>
        </w:rPr>
        <w:t>McCaughan</w:t>
      </w:r>
      <w:proofErr w:type="spellEnd"/>
      <w:r w:rsidRPr="006D59F2">
        <w:rPr>
          <w:rFonts w:ascii="Book Antiqua" w:hAnsi="Book Antiqua" w:cs="宋体"/>
          <w:color w:val="000000" w:themeColor="text1"/>
          <w:kern w:val="0"/>
          <w:sz w:val="24"/>
        </w:rPr>
        <w:t xml:space="preserve"> G. APASL consensus statements and management algorithms for hepatitis C virus infection. </w:t>
      </w:r>
      <w:proofErr w:type="spellStart"/>
      <w:r w:rsidRPr="006D59F2">
        <w:rPr>
          <w:rFonts w:ascii="Book Antiqua" w:hAnsi="Book Antiqua" w:cs="宋体"/>
          <w:i/>
          <w:color w:val="000000" w:themeColor="text1"/>
          <w:kern w:val="0"/>
          <w:sz w:val="24"/>
        </w:rPr>
        <w:t>Hepatol</w:t>
      </w:r>
      <w:proofErr w:type="spellEnd"/>
      <w:r w:rsidRPr="006D59F2">
        <w:rPr>
          <w:rFonts w:ascii="Book Antiqua" w:hAnsi="Book Antiqua" w:cs="宋体"/>
          <w:i/>
          <w:color w:val="000000" w:themeColor="text1"/>
          <w:kern w:val="0"/>
          <w:sz w:val="24"/>
        </w:rPr>
        <w:t xml:space="preserve"> </w:t>
      </w:r>
      <w:proofErr w:type="spellStart"/>
      <w:r w:rsidRPr="006D59F2">
        <w:rPr>
          <w:rFonts w:ascii="Book Antiqua" w:hAnsi="Book Antiqua" w:cs="宋体"/>
          <w:i/>
          <w:color w:val="000000" w:themeColor="text1"/>
          <w:kern w:val="0"/>
          <w:sz w:val="24"/>
        </w:rPr>
        <w:t>Int</w:t>
      </w:r>
      <w:proofErr w:type="spellEnd"/>
      <w:r w:rsidRPr="006D59F2">
        <w:rPr>
          <w:rFonts w:ascii="Book Antiqua" w:hAnsi="Book Antiqua" w:cs="宋体"/>
          <w:color w:val="000000" w:themeColor="text1"/>
          <w:kern w:val="0"/>
          <w:sz w:val="24"/>
        </w:rPr>
        <w:t xml:space="preserve"> 2012; </w:t>
      </w:r>
      <w:r w:rsidRPr="006D59F2">
        <w:rPr>
          <w:rFonts w:ascii="Book Antiqua" w:hAnsi="Book Antiqua" w:cs="宋体"/>
          <w:b/>
          <w:color w:val="000000" w:themeColor="text1"/>
          <w:kern w:val="0"/>
          <w:sz w:val="24"/>
        </w:rPr>
        <w:t>6</w:t>
      </w:r>
      <w:r w:rsidRPr="006D59F2">
        <w:rPr>
          <w:rFonts w:ascii="Book Antiqua" w:hAnsi="Book Antiqua" w:cs="宋体"/>
          <w:color w:val="000000" w:themeColor="text1"/>
          <w:kern w:val="0"/>
          <w:sz w:val="24"/>
        </w:rPr>
        <w:t xml:space="preserve">: 409-435 [DOI: 10.1007/s12072-012-9342-y] </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5 </w:t>
      </w:r>
      <w:proofErr w:type="spellStart"/>
      <w:r w:rsidRPr="006D59F2">
        <w:rPr>
          <w:rFonts w:ascii="Book Antiqua" w:hAnsi="Book Antiqua" w:cs="宋体"/>
          <w:b/>
          <w:bCs/>
          <w:kern w:val="0"/>
          <w:sz w:val="24"/>
        </w:rPr>
        <w:t>Yoshizawa</w:t>
      </w:r>
      <w:proofErr w:type="spellEnd"/>
      <w:r w:rsidRPr="006D59F2">
        <w:rPr>
          <w:rFonts w:ascii="Book Antiqua" w:hAnsi="Book Antiqua" w:cs="宋体"/>
          <w:b/>
          <w:bCs/>
          <w:kern w:val="0"/>
          <w:sz w:val="24"/>
        </w:rPr>
        <w:t xml:space="preserve"> H</w:t>
      </w:r>
      <w:r w:rsidRPr="006D59F2">
        <w:rPr>
          <w:rFonts w:ascii="Book Antiqua" w:hAnsi="Book Antiqua" w:cs="宋体"/>
          <w:kern w:val="0"/>
          <w:sz w:val="24"/>
        </w:rPr>
        <w:t xml:space="preserve">, Tanaka J, </w:t>
      </w:r>
      <w:proofErr w:type="spellStart"/>
      <w:r w:rsidRPr="006D59F2">
        <w:rPr>
          <w:rFonts w:ascii="Book Antiqua" w:hAnsi="Book Antiqua" w:cs="宋体"/>
          <w:kern w:val="0"/>
          <w:sz w:val="24"/>
        </w:rPr>
        <w:t>Miyakawa</w:t>
      </w:r>
      <w:proofErr w:type="spellEnd"/>
      <w:r w:rsidRPr="006D59F2">
        <w:rPr>
          <w:rFonts w:ascii="Book Antiqua" w:hAnsi="Book Antiqua" w:cs="宋体"/>
          <w:kern w:val="0"/>
          <w:sz w:val="24"/>
        </w:rPr>
        <w:t xml:space="preserve"> Y. National prevention of hepatocellular carcinoma in Japan based on epidemiology of hepatitis C virus infection in the general population. </w:t>
      </w:r>
      <w:proofErr w:type="spellStart"/>
      <w:r w:rsidRPr="006D59F2">
        <w:rPr>
          <w:rFonts w:ascii="Book Antiqua" w:hAnsi="Book Antiqua" w:cs="宋体"/>
          <w:i/>
          <w:iCs/>
          <w:kern w:val="0"/>
          <w:sz w:val="24"/>
        </w:rPr>
        <w:t>Intervirology</w:t>
      </w:r>
      <w:proofErr w:type="spellEnd"/>
      <w:r w:rsidRPr="006D59F2">
        <w:rPr>
          <w:rFonts w:ascii="Book Antiqua" w:hAnsi="Book Antiqua" w:cs="宋体"/>
          <w:kern w:val="0"/>
          <w:sz w:val="24"/>
        </w:rPr>
        <w:t xml:space="preserve"> 2006; </w:t>
      </w:r>
      <w:r w:rsidRPr="006D59F2">
        <w:rPr>
          <w:rFonts w:ascii="Book Antiqua" w:hAnsi="Book Antiqua" w:cs="宋体"/>
          <w:b/>
          <w:bCs/>
          <w:kern w:val="0"/>
          <w:sz w:val="24"/>
        </w:rPr>
        <w:t>49</w:t>
      </w:r>
      <w:r w:rsidRPr="006D59F2">
        <w:rPr>
          <w:rFonts w:ascii="Book Antiqua" w:hAnsi="Book Antiqua" w:cs="宋体"/>
          <w:kern w:val="0"/>
          <w:sz w:val="24"/>
        </w:rPr>
        <w:t>: 7-17 [PMID: 16166783 DOI: 10.1159/000087257]</w:t>
      </w:r>
    </w:p>
    <w:p w:rsidR="00451C76" w:rsidRPr="006D59F2" w:rsidRDefault="00451C76" w:rsidP="00451C76">
      <w:pPr>
        <w:widowControl/>
        <w:spacing w:line="360" w:lineRule="auto"/>
        <w:rPr>
          <w:rFonts w:ascii="Book Antiqua" w:hAnsi="Book Antiqua" w:cs="宋体"/>
          <w:kern w:val="0"/>
          <w:sz w:val="24"/>
        </w:rPr>
      </w:pPr>
      <w:proofErr w:type="gramStart"/>
      <w:r w:rsidRPr="006D59F2">
        <w:rPr>
          <w:rFonts w:ascii="Book Antiqua" w:hAnsi="Book Antiqua" w:cs="宋体"/>
          <w:kern w:val="0"/>
          <w:sz w:val="24"/>
        </w:rPr>
        <w:t xml:space="preserve">6 </w:t>
      </w:r>
      <w:r w:rsidRPr="006D59F2">
        <w:rPr>
          <w:rFonts w:ascii="Book Antiqua" w:hAnsi="Book Antiqua" w:cs="宋体"/>
          <w:b/>
          <w:bCs/>
          <w:kern w:val="0"/>
          <w:sz w:val="24"/>
        </w:rPr>
        <w:t>Kanda T</w:t>
      </w:r>
      <w:r w:rsidRPr="006D59F2">
        <w:rPr>
          <w:rFonts w:ascii="Book Antiqua" w:hAnsi="Book Antiqua" w:cs="宋体"/>
          <w:kern w:val="0"/>
          <w:sz w:val="24"/>
        </w:rPr>
        <w:t xml:space="preserve">, </w:t>
      </w:r>
      <w:proofErr w:type="spellStart"/>
      <w:r w:rsidRPr="006D59F2">
        <w:rPr>
          <w:rFonts w:ascii="Book Antiqua" w:hAnsi="Book Antiqua" w:cs="宋体"/>
          <w:kern w:val="0"/>
          <w:sz w:val="24"/>
        </w:rPr>
        <w:t>Imazeki</w:t>
      </w:r>
      <w:proofErr w:type="spellEnd"/>
      <w:r w:rsidRPr="006D59F2">
        <w:rPr>
          <w:rFonts w:ascii="Book Antiqua" w:hAnsi="Book Antiqua" w:cs="宋体"/>
          <w:kern w:val="0"/>
          <w:sz w:val="24"/>
        </w:rPr>
        <w:t xml:space="preserve"> F, Yokosuka O.</w:t>
      </w:r>
      <w:proofErr w:type="gramEnd"/>
      <w:r w:rsidRPr="006D59F2">
        <w:rPr>
          <w:rFonts w:ascii="Book Antiqua" w:hAnsi="Book Antiqua" w:cs="宋体"/>
          <w:kern w:val="0"/>
          <w:sz w:val="24"/>
        </w:rPr>
        <w:t xml:space="preserve"> New antiviral therapies for chronic hepatitis C. </w:t>
      </w:r>
      <w:proofErr w:type="spellStart"/>
      <w:r w:rsidRPr="006D59F2">
        <w:rPr>
          <w:rFonts w:ascii="Book Antiqua" w:hAnsi="Book Antiqua" w:cs="宋体"/>
          <w:i/>
          <w:iCs/>
          <w:kern w:val="0"/>
          <w:sz w:val="24"/>
        </w:rPr>
        <w:t>Hepatol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Int</w:t>
      </w:r>
      <w:proofErr w:type="spellEnd"/>
      <w:r w:rsidRPr="006D59F2">
        <w:rPr>
          <w:rFonts w:ascii="Book Antiqua" w:hAnsi="Book Antiqua" w:cs="宋体"/>
          <w:kern w:val="0"/>
          <w:sz w:val="24"/>
        </w:rPr>
        <w:t xml:space="preserve"> 2010; </w:t>
      </w:r>
      <w:r w:rsidRPr="006D59F2">
        <w:rPr>
          <w:rFonts w:ascii="Book Antiqua" w:hAnsi="Book Antiqua" w:cs="宋体"/>
          <w:b/>
          <w:bCs/>
          <w:kern w:val="0"/>
          <w:sz w:val="24"/>
        </w:rPr>
        <w:t>4</w:t>
      </w:r>
      <w:r w:rsidRPr="006D59F2">
        <w:rPr>
          <w:rFonts w:ascii="Book Antiqua" w:hAnsi="Book Antiqua" w:cs="宋体"/>
          <w:kern w:val="0"/>
          <w:sz w:val="24"/>
        </w:rPr>
        <w:t>: 548-561 [PMID: 21063477 DOI: 10.1007/s12072-010-9193-3]</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lastRenderedPageBreak/>
        <w:t xml:space="preserve">7 </w:t>
      </w:r>
      <w:r w:rsidRPr="006D59F2">
        <w:rPr>
          <w:rFonts w:ascii="Book Antiqua" w:hAnsi="Book Antiqua" w:cs="宋体"/>
          <w:b/>
          <w:bCs/>
          <w:kern w:val="0"/>
          <w:sz w:val="24"/>
        </w:rPr>
        <w:t>Kanda T</w:t>
      </w:r>
      <w:r w:rsidRPr="006D59F2">
        <w:rPr>
          <w:rFonts w:ascii="Book Antiqua" w:hAnsi="Book Antiqua" w:cs="宋体"/>
          <w:kern w:val="0"/>
          <w:sz w:val="24"/>
        </w:rPr>
        <w:t xml:space="preserve">, Jiang X, Yokosuka O. Androgen receptor signaling in hepatocellular carcinoma and pancreatic cancers. </w:t>
      </w:r>
      <w:r w:rsidRPr="006D59F2">
        <w:rPr>
          <w:rFonts w:ascii="Book Antiqua" w:hAnsi="Book Antiqua" w:cs="宋体"/>
          <w:i/>
          <w:iCs/>
          <w:kern w:val="0"/>
          <w:sz w:val="24"/>
        </w:rPr>
        <w:t xml:space="preserve">World J </w:t>
      </w:r>
      <w:proofErr w:type="spellStart"/>
      <w:r w:rsidRPr="006D59F2">
        <w:rPr>
          <w:rFonts w:ascii="Book Antiqua" w:hAnsi="Book Antiqua" w:cs="宋体"/>
          <w:i/>
          <w:iCs/>
          <w:kern w:val="0"/>
          <w:sz w:val="24"/>
        </w:rPr>
        <w:t>Gastroenterol</w:t>
      </w:r>
      <w:proofErr w:type="spellEnd"/>
      <w:r w:rsidRPr="006D59F2">
        <w:rPr>
          <w:rFonts w:ascii="Book Antiqua" w:hAnsi="Book Antiqua" w:cs="宋体"/>
          <w:kern w:val="0"/>
          <w:sz w:val="24"/>
        </w:rPr>
        <w:t xml:space="preserve"> 2014; </w:t>
      </w:r>
      <w:r w:rsidRPr="006D59F2">
        <w:rPr>
          <w:rFonts w:ascii="Book Antiqua" w:hAnsi="Book Antiqua" w:cs="宋体"/>
          <w:b/>
          <w:bCs/>
          <w:kern w:val="0"/>
          <w:sz w:val="24"/>
        </w:rPr>
        <w:t>20</w:t>
      </w:r>
      <w:r w:rsidRPr="006D59F2">
        <w:rPr>
          <w:rFonts w:ascii="Book Antiqua" w:hAnsi="Book Antiqua" w:cs="宋体"/>
          <w:kern w:val="0"/>
          <w:sz w:val="24"/>
        </w:rPr>
        <w:t>: 9229-9236 [PMID: 25071315 DOI: 10.3748/wjg.v20.i28.9229]</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8 </w:t>
      </w:r>
      <w:proofErr w:type="spellStart"/>
      <w:r w:rsidRPr="006D59F2">
        <w:rPr>
          <w:rFonts w:ascii="Book Antiqua" w:hAnsi="Book Antiqua" w:cs="宋体"/>
          <w:b/>
          <w:bCs/>
          <w:kern w:val="0"/>
          <w:sz w:val="24"/>
        </w:rPr>
        <w:t>Makuuchi</w:t>
      </w:r>
      <w:proofErr w:type="spellEnd"/>
      <w:r w:rsidRPr="006D59F2">
        <w:rPr>
          <w:rFonts w:ascii="Book Antiqua" w:hAnsi="Book Antiqua" w:cs="宋体"/>
          <w:b/>
          <w:bCs/>
          <w:kern w:val="0"/>
          <w:sz w:val="24"/>
        </w:rPr>
        <w:t xml:space="preserve"> M</w:t>
      </w:r>
      <w:r w:rsidRPr="006D59F2">
        <w:rPr>
          <w:rFonts w:ascii="Book Antiqua" w:hAnsi="Book Antiqua" w:cs="宋体"/>
          <w:kern w:val="0"/>
          <w:sz w:val="24"/>
        </w:rPr>
        <w:t xml:space="preserve">, </w:t>
      </w:r>
      <w:proofErr w:type="spellStart"/>
      <w:r w:rsidRPr="006D59F2">
        <w:rPr>
          <w:rFonts w:ascii="Book Antiqua" w:hAnsi="Book Antiqua" w:cs="宋体"/>
          <w:kern w:val="0"/>
          <w:sz w:val="24"/>
        </w:rPr>
        <w:t>Kosuge</w:t>
      </w:r>
      <w:proofErr w:type="spellEnd"/>
      <w:r w:rsidRPr="006D59F2">
        <w:rPr>
          <w:rFonts w:ascii="Book Antiqua" w:hAnsi="Book Antiqua" w:cs="宋体"/>
          <w:kern w:val="0"/>
          <w:sz w:val="24"/>
        </w:rPr>
        <w:t xml:space="preserve"> T, </w:t>
      </w:r>
      <w:proofErr w:type="spellStart"/>
      <w:r w:rsidRPr="006D59F2">
        <w:rPr>
          <w:rFonts w:ascii="Book Antiqua" w:hAnsi="Book Antiqua" w:cs="宋体"/>
          <w:kern w:val="0"/>
          <w:sz w:val="24"/>
        </w:rPr>
        <w:t>Takayama</w:t>
      </w:r>
      <w:proofErr w:type="spellEnd"/>
      <w:r w:rsidRPr="006D59F2">
        <w:rPr>
          <w:rFonts w:ascii="Book Antiqua" w:hAnsi="Book Antiqua" w:cs="宋体"/>
          <w:kern w:val="0"/>
          <w:sz w:val="24"/>
        </w:rPr>
        <w:t xml:space="preserve"> T, Yamazaki S, </w:t>
      </w:r>
      <w:proofErr w:type="spellStart"/>
      <w:r w:rsidRPr="006D59F2">
        <w:rPr>
          <w:rFonts w:ascii="Book Antiqua" w:hAnsi="Book Antiqua" w:cs="宋体"/>
          <w:kern w:val="0"/>
          <w:sz w:val="24"/>
        </w:rPr>
        <w:t>Kakazu</w:t>
      </w:r>
      <w:proofErr w:type="spellEnd"/>
      <w:r w:rsidRPr="006D59F2">
        <w:rPr>
          <w:rFonts w:ascii="Book Antiqua" w:hAnsi="Book Antiqua" w:cs="宋体"/>
          <w:kern w:val="0"/>
          <w:sz w:val="24"/>
        </w:rPr>
        <w:t xml:space="preserve"> T, </w:t>
      </w:r>
      <w:proofErr w:type="spellStart"/>
      <w:r w:rsidRPr="006D59F2">
        <w:rPr>
          <w:rFonts w:ascii="Book Antiqua" w:hAnsi="Book Antiqua" w:cs="宋体"/>
          <w:kern w:val="0"/>
          <w:sz w:val="24"/>
        </w:rPr>
        <w:t>Miyagawa</w:t>
      </w:r>
      <w:proofErr w:type="spellEnd"/>
      <w:r w:rsidRPr="006D59F2">
        <w:rPr>
          <w:rFonts w:ascii="Book Antiqua" w:hAnsi="Book Antiqua" w:cs="宋体"/>
          <w:kern w:val="0"/>
          <w:sz w:val="24"/>
        </w:rPr>
        <w:t xml:space="preserve"> S, Kawasaki S. Surgery for small liver cancers. </w:t>
      </w:r>
      <w:proofErr w:type="spellStart"/>
      <w:r w:rsidRPr="006D59F2">
        <w:rPr>
          <w:rFonts w:ascii="Book Antiqua" w:hAnsi="Book Antiqua" w:cs="宋体"/>
          <w:i/>
          <w:iCs/>
          <w:kern w:val="0"/>
          <w:sz w:val="24"/>
        </w:rPr>
        <w:t>Semin</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Surg</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Oncol</w:t>
      </w:r>
      <w:proofErr w:type="spellEnd"/>
      <w:r w:rsidRPr="006D59F2">
        <w:rPr>
          <w:rFonts w:ascii="Book Antiqua" w:hAnsi="Book Antiqua" w:cs="宋体"/>
          <w:kern w:val="0"/>
          <w:sz w:val="24"/>
        </w:rPr>
        <w:t xml:space="preserve"> 1993; </w:t>
      </w:r>
      <w:r w:rsidRPr="006D59F2">
        <w:rPr>
          <w:rFonts w:ascii="Book Antiqua" w:hAnsi="Book Antiqua" w:cs="宋体"/>
          <w:b/>
          <w:bCs/>
          <w:kern w:val="0"/>
          <w:sz w:val="24"/>
        </w:rPr>
        <w:t>9</w:t>
      </w:r>
      <w:r w:rsidRPr="006D59F2">
        <w:rPr>
          <w:rFonts w:ascii="Book Antiqua" w:hAnsi="Book Antiqua" w:cs="宋体"/>
          <w:kern w:val="0"/>
          <w:sz w:val="24"/>
        </w:rPr>
        <w:t>: 298-304 [PMID: 8210909 DOI: 10.1002/ssu.2980090404]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9 </w:t>
      </w:r>
      <w:r w:rsidRPr="006D59F2">
        <w:rPr>
          <w:rFonts w:ascii="Book Antiqua" w:hAnsi="Book Antiqua" w:cs="宋体"/>
          <w:b/>
          <w:bCs/>
          <w:kern w:val="0"/>
          <w:sz w:val="24"/>
        </w:rPr>
        <w:t>Yamazaki S</w:t>
      </w:r>
      <w:r w:rsidRPr="006D59F2">
        <w:rPr>
          <w:rFonts w:ascii="Book Antiqua" w:hAnsi="Book Antiqua" w:cs="宋体"/>
          <w:kern w:val="0"/>
          <w:sz w:val="24"/>
        </w:rPr>
        <w:t xml:space="preserve">, </w:t>
      </w:r>
      <w:proofErr w:type="spellStart"/>
      <w:r w:rsidRPr="006D59F2">
        <w:rPr>
          <w:rFonts w:ascii="Book Antiqua" w:hAnsi="Book Antiqua" w:cs="宋体"/>
          <w:kern w:val="0"/>
          <w:sz w:val="24"/>
        </w:rPr>
        <w:t>Takayama</w:t>
      </w:r>
      <w:proofErr w:type="spellEnd"/>
      <w:r w:rsidRPr="006D59F2">
        <w:rPr>
          <w:rFonts w:ascii="Book Antiqua" w:hAnsi="Book Antiqua" w:cs="宋体"/>
          <w:kern w:val="0"/>
          <w:sz w:val="24"/>
        </w:rPr>
        <w:t xml:space="preserve"> T. Surgical treatment of hepatocellular carcinoma: evidence-based outcomes. </w:t>
      </w:r>
      <w:r w:rsidRPr="006D59F2">
        <w:rPr>
          <w:rFonts w:ascii="Book Antiqua" w:hAnsi="Book Antiqua" w:cs="宋体"/>
          <w:i/>
          <w:iCs/>
          <w:kern w:val="0"/>
          <w:sz w:val="24"/>
        </w:rPr>
        <w:t xml:space="preserve">World J </w:t>
      </w:r>
      <w:proofErr w:type="spellStart"/>
      <w:r w:rsidRPr="006D59F2">
        <w:rPr>
          <w:rFonts w:ascii="Book Antiqua" w:hAnsi="Book Antiqua" w:cs="宋体"/>
          <w:i/>
          <w:iCs/>
          <w:kern w:val="0"/>
          <w:sz w:val="24"/>
        </w:rPr>
        <w:t>Gastroenterol</w:t>
      </w:r>
      <w:proofErr w:type="spellEnd"/>
      <w:r w:rsidRPr="006D59F2">
        <w:rPr>
          <w:rFonts w:ascii="Book Antiqua" w:hAnsi="Book Antiqua" w:cs="宋体"/>
          <w:kern w:val="0"/>
          <w:sz w:val="24"/>
        </w:rPr>
        <w:t xml:space="preserve"> 2008; </w:t>
      </w:r>
      <w:r w:rsidRPr="006D59F2">
        <w:rPr>
          <w:rFonts w:ascii="Book Antiqua" w:hAnsi="Book Antiqua" w:cs="宋体"/>
          <w:b/>
          <w:bCs/>
          <w:kern w:val="0"/>
          <w:sz w:val="24"/>
        </w:rPr>
        <w:t>14</w:t>
      </w:r>
      <w:r w:rsidRPr="006D59F2">
        <w:rPr>
          <w:rFonts w:ascii="Book Antiqua" w:hAnsi="Book Antiqua" w:cs="宋体"/>
          <w:kern w:val="0"/>
          <w:sz w:val="24"/>
        </w:rPr>
        <w:t>: 685-692 [PMID: 18205256 DOI: 10.3748/wjg.14.685]</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10 </w:t>
      </w:r>
      <w:proofErr w:type="spellStart"/>
      <w:r w:rsidRPr="006D59F2">
        <w:rPr>
          <w:rFonts w:ascii="Book Antiqua" w:hAnsi="Book Antiqua" w:cs="宋体"/>
          <w:b/>
          <w:bCs/>
          <w:kern w:val="0"/>
          <w:sz w:val="24"/>
        </w:rPr>
        <w:t>Shiina</w:t>
      </w:r>
      <w:proofErr w:type="spellEnd"/>
      <w:r w:rsidRPr="006D59F2">
        <w:rPr>
          <w:rFonts w:ascii="Book Antiqua" w:hAnsi="Book Antiqua" w:cs="宋体"/>
          <w:b/>
          <w:bCs/>
          <w:kern w:val="0"/>
          <w:sz w:val="24"/>
        </w:rPr>
        <w:t xml:space="preserve"> S</w:t>
      </w:r>
      <w:r w:rsidRPr="006D59F2">
        <w:rPr>
          <w:rFonts w:ascii="Book Antiqua" w:hAnsi="Book Antiqua" w:cs="宋体"/>
          <w:kern w:val="0"/>
          <w:sz w:val="24"/>
        </w:rPr>
        <w:t xml:space="preserve">, </w:t>
      </w:r>
      <w:proofErr w:type="spellStart"/>
      <w:r w:rsidRPr="006D59F2">
        <w:rPr>
          <w:rFonts w:ascii="Book Antiqua" w:hAnsi="Book Antiqua" w:cs="宋体"/>
          <w:kern w:val="0"/>
          <w:sz w:val="24"/>
        </w:rPr>
        <w:t>Tateishi</w:t>
      </w:r>
      <w:proofErr w:type="spellEnd"/>
      <w:r w:rsidRPr="006D59F2">
        <w:rPr>
          <w:rFonts w:ascii="Book Antiqua" w:hAnsi="Book Antiqua" w:cs="宋体"/>
          <w:kern w:val="0"/>
          <w:sz w:val="24"/>
        </w:rPr>
        <w:t xml:space="preserve"> R, Imamura M, </w:t>
      </w:r>
      <w:proofErr w:type="spellStart"/>
      <w:r w:rsidRPr="006D59F2">
        <w:rPr>
          <w:rFonts w:ascii="Book Antiqua" w:hAnsi="Book Antiqua" w:cs="宋体"/>
          <w:kern w:val="0"/>
          <w:sz w:val="24"/>
        </w:rPr>
        <w:t>Teratani</w:t>
      </w:r>
      <w:proofErr w:type="spellEnd"/>
      <w:r w:rsidRPr="006D59F2">
        <w:rPr>
          <w:rFonts w:ascii="Book Antiqua" w:hAnsi="Book Antiqua" w:cs="宋体"/>
          <w:kern w:val="0"/>
          <w:sz w:val="24"/>
        </w:rPr>
        <w:t xml:space="preserve"> T, Koike Y, Sato S, Obi S, Kanai F, Kato N, Yoshida H, </w:t>
      </w:r>
      <w:proofErr w:type="spellStart"/>
      <w:r w:rsidRPr="006D59F2">
        <w:rPr>
          <w:rFonts w:ascii="Book Antiqua" w:hAnsi="Book Antiqua" w:cs="宋体"/>
          <w:kern w:val="0"/>
          <w:sz w:val="24"/>
        </w:rPr>
        <w:t>Omata</w:t>
      </w:r>
      <w:proofErr w:type="spellEnd"/>
      <w:r w:rsidRPr="006D59F2">
        <w:rPr>
          <w:rFonts w:ascii="Book Antiqua" w:hAnsi="Book Antiqua" w:cs="宋体"/>
          <w:kern w:val="0"/>
          <w:sz w:val="24"/>
        </w:rPr>
        <w:t xml:space="preserve"> M, Koike K. Percutaneous ethanol injection for hepatocellular carcinoma: 20-year outcome and prognostic factors. </w:t>
      </w:r>
      <w:r w:rsidRPr="006D59F2">
        <w:rPr>
          <w:rFonts w:ascii="Book Antiqua" w:hAnsi="Book Antiqua" w:cs="宋体"/>
          <w:i/>
          <w:iCs/>
          <w:kern w:val="0"/>
          <w:sz w:val="24"/>
        </w:rPr>
        <w:t xml:space="preserve">Liver </w:t>
      </w:r>
      <w:proofErr w:type="spellStart"/>
      <w:r w:rsidRPr="006D59F2">
        <w:rPr>
          <w:rFonts w:ascii="Book Antiqua" w:hAnsi="Book Antiqua" w:cs="宋体"/>
          <w:i/>
          <w:iCs/>
          <w:kern w:val="0"/>
          <w:sz w:val="24"/>
        </w:rPr>
        <w:t>Int</w:t>
      </w:r>
      <w:proofErr w:type="spellEnd"/>
      <w:r w:rsidRPr="006D59F2">
        <w:rPr>
          <w:rFonts w:ascii="Book Antiqua" w:hAnsi="Book Antiqua" w:cs="宋体"/>
          <w:kern w:val="0"/>
          <w:sz w:val="24"/>
        </w:rPr>
        <w:t xml:space="preserve"> 2012; </w:t>
      </w:r>
      <w:r w:rsidRPr="006D59F2">
        <w:rPr>
          <w:rFonts w:ascii="Book Antiqua" w:hAnsi="Book Antiqua" w:cs="宋体"/>
          <w:b/>
          <w:bCs/>
          <w:kern w:val="0"/>
          <w:sz w:val="24"/>
        </w:rPr>
        <w:t>32</w:t>
      </w:r>
      <w:r w:rsidRPr="006D59F2">
        <w:rPr>
          <w:rFonts w:ascii="Book Antiqua" w:hAnsi="Book Antiqua" w:cs="宋体"/>
          <w:kern w:val="0"/>
          <w:sz w:val="24"/>
        </w:rPr>
        <w:t>: 1434-1442 [PMID: 22712520 DOI: 10.1111/j.1478-3231.2012.02838.x]</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11 </w:t>
      </w:r>
      <w:proofErr w:type="spellStart"/>
      <w:r w:rsidRPr="006D59F2">
        <w:rPr>
          <w:rFonts w:ascii="Book Antiqua" w:hAnsi="Book Antiqua" w:cs="宋体"/>
          <w:b/>
          <w:bCs/>
          <w:kern w:val="0"/>
          <w:sz w:val="24"/>
        </w:rPr>
        <w:t>Shiina</w:t>
      </w:r>
      <w:proofErr w:type="spellEnd"/>
      <w:r w:rsidRPr="006D59F2">
        <w:rPr>
          <w:rFonts w:ascii="Book Antiqua" w:hAnsi="Book Antiqua" w:cs="宋体"/>
          <w:b/>
          <w:bCs/>
          <w:kern w:val="0"/>
          <w:sz w:val="24"/>
        </w:rPr>
        <w:t xml:space="preserve"> S</w:t>
      </w:r>
      <w:r w:rsidRPr="006D59F2">
        <w:rPr>
          <w:rFonts w:ascii="Book Antiqua" w:hAnsi="Book Antiqua" w:cs="宋体"/>
          <w:kern w:val="0"/>
          <w:sz w:val="24"/>
        </w:rPr>
        <w:t xml:space="preserve">, </w:t>
      </w:r>
      <w:proofErr w:type="spellStart"/>
      <w:r w:rsidRPr="006D59F2">
        <w:rPr>
          <w:rFonts w:ascii="Book Antiqua" w:hAnsi="Book Antiqua" w:cs="宋体"/>
          <w:kern w:val="0"/>
          <w:sz w:val="24"/>
        </w:rPr>
        <w:t>Tateishi</w:t>
      </w:r>
      <w:proofErr w:type="spellEnd"/>
      <w:r w:rsidRPr="006D59F2">
        <w:rPr>
          <w:rFonts w:ascii="Book Antiqua" w:hAnsi="Book Antiqua" w:cs="宋体"/>
          <w:kern w:val="0"/>
          <w:sz w:val="24"/>
        </w:rPr>
        <w:t xml:space="preserve"> R, </w:t>
      </w:r>
      <w:proofErr w:type="spellStart"/>
      <w:r w:rsidRPr="006D59F2">
        <w:rPr>
          <w:rFonts w:ascii="Book Antiqua" w:hAnsi="Book Antiqua" w:cs="宋体"/>
          <w:kern w:val="0"/>
          <w:sz w:val="24"/>
        </w:rPr>
        <w:t>Arano</w:t>
      </w:r>
      <w:proofErr w:type="spellEnd"/>
      <w:r w:rsidRPr="006D59F2">
        <w:rPr>
          <w:rFonts w:ascii="Book Antiqua" w:hAnsi="Book Antiqua" w:cs="宋体"/>
          <w:kern w:val="0"/>
          <w:sz w:val="24"/>
        </w:rPr>
        <w:t xml:space="preserve"> T, Uchino K, </w:t>
      </w:r>
      <w:proofErr w:type="spellStart"/>
      <w:r w:rsidRPr="006D59F2">
        <w:rPr>
          <w:rFonts w:ascii="Book Antiqua" w:hAnsi="Book Antiqua" w:cs="宋体"/>
          <w:kern w:val="0"/>
          <w:sz w:val="24"/>
        </w:rPr>
        <w:t>Enooku</w:t>
      </w:r>
      <w:proofErr w:type="spellEnd"/>
      <w:r w:rsidRPr="006D59F2">
        <w:rPr>
          <w:rFonts w:ascii="Book Antiqua" w:hAnsi="Book Antiqua" w:cs="宋体"/>
          <w:kern w:val="0"/>
          <w:sz w:val="24"/>
        </w:rPr>
        <w:t xml:space="preserve"> K, Nakagawa H, </w:t>
      </w:r>
      <w:proofErr w:type="spellStart"/>
      <w:r w:rsidRPr="006D59F2">
        <w:rPr>
          <w:rFonts w:ascii="Book Antiqua" w:hAnsi="Book Antiqua" w:cs="宋体"/>
          <w:kern w:val="0"/>
          <w:sz w:val="24"/>
        </w:rPr>
        <w:t>Asaoka</w:t>
      </w:r>
      <w:proofErr w:type="spellEnd"/>
      <w:r w:rsidRPr="006D59F2">
        <w:rPr>
          <w:rFonts w:ascii="Book Antiqua" w:hAnsi="Book Antiqua" w:cs="宋体"/>
          <w:kern w:val="0"/>
          <w:sz w:val="24"/>
        </w:rPr>
        <w:t xml:space="preserve"> Y, Sato T, </w:t>
      </w:r>
      <w:proofErr w:type="spellStart"/>
      <w:r w:rsidRPr="006D59F2">
        <w:rPr>
          <w:rFonts w:ascii="Book Antiqua" w:hAnsi="Book Antiqua" w:cs="宋体"/>
          <w:kern w:val="0"/>
          <w:sz w:val="24"/>
        </w:rPr>
        <w:t>Masuzaki</w:t>
      </w:r>
      <w:proofErr w:type="spellEnd"/>
      <w:r w:rsidRPr="006D59F2">
        <w:rPr>
          <w:rFonts w:ascii="Book Antiqua" w:hAnsi="Book Antiqua" w:cs="宋体"/>
          <w:kern w:val="0"/>
          <w:sz w:val="24"/>
        </w:rPr>
        <w:t xml:space="preserve"> R, Kondo Y, </w:t>
      </w:r>
      <w:proofErr w:type="spellStart"/>
      <w:r w:rsidRPr="006D59F2">
        <w:rPr>
          <w:rFonts w:ascii="Book Antiqua" w:hAnsi="Book Antiqua" w:cs="宋体"/>
          <w:kern w:val="0"/>
          <w:sz w:val="24"/>
        </w:rPr>
        <w:t>Goto</w:t>
      </w:r>
      <w:proofErr w:type="spellEnd"/>
      <w:r w:rsidRPr="006D59F2">
        <w:rPr>
          <w:rFonts w:ascii="Book Antiqua" w:hAnsi="Book Antiqua" w:cs="宋体"/>
          <w:kern w:val="0"/>
          <w:sz w:val="24"/>
        </w:rPr>
        <w:t xml:space="preserve"> T, Yoshida H, </w:t>
      </w:r>
      <w:proofErr w:type="spellStart"/>
      <w:r w:rsidRPr="006D59F2">
        <w:rPr>
          <w:rFonts w:ascii="Book Antiqua" w:hAnsi="Book Antiqua" w:cs="宋体"/>
          <w:kern w:val="0"/>
          <w:sz w:val="24"/>
        </w:rPr>
        <w:t>Omata</w:t>
      </w:r>
      <w:proofErr w:type="spellEnd"/>
      <w:r w:rsidRPr="006D59F2">
        <w:rPr>
          <w:rFonts w:ascii="Book Antiqua" w:hAnsi="Book Antiqua" w:cs="宋体"/>
          <w:kern w:val="0"/>
          <w:sz w:val="24"/>
        </w:rPr>
        <w:t xml:space="preserve"> M, Koike K. Radiofrequency ablation for hepatocellular carcinoma: 10-year outcome and prognostic factors. </w:t>
      </w:r>
      <w:r w:rsidRPr="006D59F2">
        <w:rPr>
          <w:rFonts w:ascii="Book Antiqua" w:hAnsi="Book Antiqua" w:cs="宋体"/>
          <w:i/>
          <w:iCs/>
          <w:kern w:val="0"/>
          <w:sz w:val="24"/>
        </w:rPr>
        <w:t xml:space="preserve">Am J </w:t>
      </w:r>
      <w:proofErr w:type="spellStart"/>
      <w:r w:rsidRPr="006D59F2">
        <w:rPr>
          <w:rFonts w:ascii="Book Antiqua" w:hAnsi="Book Antiqua" w:cs="宋体"/>
          <w:i/>
          <w:iCs/>
          <w:kern w:val="0"/>
          <w:sz w:val="24"/>
        </w:rPr>
        <w:t>Gastroenterol</w:t>
      </w:r>
      <w:proofErr w:type="spellEnd"/>
      <w:r w:rsidRPr="006D59F2">
        <w:rPr>
          <w:rFonts w:ascii="Book Antiqua" w:hAnsi="Book Antiqua" w:cs="宋体"/>
          <w:kern w:val="0"/>
          <w:sz w:val="24"/>
        </w:rPr>
        <w:t xml:space="preserve"> 2012; </w:t>
      </w:r>
      <w:r w:rsidRPr="006D59F2">
        <w:rPr>
          <w:rFonts w:ascii="Book Antiqua" w:hAnsi="Book Antiqua" w:cs="宋体"/>
          <w:b/>
          <w:bCs/>
          <w:kern w:val="0"/>
          <w:sz w:val="24"/>
        </w:rPr>
        <w:t>107</w:t>
      </w:r>
      <w:r w:rsidRPr="006D59F2">
        <w:rPr>
          <w:rFonts w:ascii="Book Antiqua" w:hAnsi="Book Antiqua" w:cs="宋体"/>
          <w:kern w:val="0"/>
          <w:sz w:val="24"/>
        </w:rPr>
        <w:t>: 569-577; quiz 578 [PMID: 22158026 DOI: 10.1038/ajg.2011.425]</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12 </w:t>
      </w:r>
      <w:r w:rsidRPr="006D59F2">
        <w:rPr>
          <w:rFonts w:ascii="Book Antiqua" w:hAnsi="Book Antiqua" w:cs="宋体"/>
          <w:b/>
          <w:bCs/>
          <w:kern w:val="0"/>
          <w:sz w:val="24"/>
        </w:rPr>
        <w:t>Tanaka K</w:t>
      </w:r>
      <w:r w:rsidRPr="006D59F2">
        <w:rPr>
          <w:rFonts w:ascii="Book Antiqua" w:hAnsi="Book Antiqua" w:cs="宋体"/>
          <w:kern w:val="0"/>
          <w:sz w:val="24"/>
        </w:rPr>
        <w:t xml:space="preserve">, Shimada M, Kudo M. Characteristics of long-term survivors following </w:t>
      </w:r>
      <w:proofErr w:type="spellStart"/>
      <w:r w:rsidRPr="006D59F2">
        <w:rPr>
          <w:rFonts w:ascii="Book Antiqua" w:hAnsi="Book Antiqua" w:cs="宋体"/>
          <w:kern w:val="0"/>
          <w:sz w:val="24"/>
        </w:rPr>
        <w:t>sorafenib</w:t>
      </w:r>
      <w:proofErr w:type="spellEnd"/>
      <w:r w:rsidRPr="006D59F2">
        <w:rPr>
          <w:rFonts w:ascii="Book Antiqua" w:hAnsi="Book Antiqua" w:cs="宋体"/>
          <w:kern w:val="0"/>
          <w:sz w:val="24"/>
        </w:rPr>
        <w:t xml:space="preserve"> treatment for advanced hepatocellular carcinoma: report of a workshop at the 50th Annual Meeting of the Liver Cancer Study Group of Japan. </w:t>
      </w:r>
      <w:r w:rsidRPr="006D59F2">
        <w:rPr>
          <w:rFonts w:ascii="Book Antiqua" w:hAnsi="Book Antiqua" w:cs="宋体"/>
          <w:i/>
          <w:iCs/>
          <w:kern w:val="0"/>
          <w:sz w:val="24"/>
        </w:rPr>
        <w:t>Oncology</w:t>
      </w:r>
      <w:r w:rsidRPr="006D59F2">
        <w:rPr>
          <w:rFonts w:ascii="Book Antiqua" w:hAnsi="Book Antiqua" w:cs="宋体"/>
          <w:kern w:val="0"/>
          <w:sz w:val="24"/>
        </w:rPr>
        <w:t xml:space="preserve"> 2014; </w:t>
      </w:r>
      <w:r w:rsidRPr="006D59F2">
        <w:rPr>
          <w:rFonts w:ascii="Book Antiqua" w:hAnsi="Book Antiqua" w:cs="宋体"/>
          <w:b/>
          <w:bCs/>
          <w:kern w:val="0"/>
          <w:sz w:val="24"/>
        </w:rPr>
        <w:t xml:space="preserve">87 </w:t>
      </w:r>
      <w:proofErr w:type="spellStart"/>
      <w:r w:rsidRPr="006D59F2">
        <w:rPr>
          <w:rFonts w:ascii="Book Antiqua" w:hAnsi="Book Antiqua" w:cs="宋体"/>
          <w:bCs/>
          <w:kern w:val="0"/>
          <w:sz w:val="24"/>
        </w:rPr>
        <w:t>Suppl</w:t>
      </w:r>
      <w:proofErr w:type="spellEnd"/>
      <w:r w:rsidRPr="006D59F2">
        <w:rPr>
          <w:rFonts w:ascii="Book Antiqua" w:hAnsi="Book Antiqua" w:cs="宋体"/>
          <w:bCs/>
          <w:kern w:val="0"/>
          <w:sz w:val="24"/>
        </w:rPr>
        <w:t xml:space="preserve"> 1</w:t>
      </w:r>
      <w:r w:rsidRPr="006D59F2">
        <w:rPr>
          <w:rFonts w:ascii="Book Antiqua" w:hAnsi="Book Antiqua" w:cs="宋体"/>
          <w:kern w:val="0"/>
          <w:sz w:val="24"/>
        </w:rPr>
        <w:t>: 104-109 [PMID: 25427741 DOI: 10.1159/000368153]</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lastRenderedPageBreak/>
        <w:t xml:space="preserve">13 </w:t>
      </w:r>
      <w:r w:rsidRPr="006D59F2">
        <w:rPr>
          <w:rFonts w:ascii="Book Antiqua" w:hAnsi="Book Antiqua" w:cs="宋体"/>
          <w:b/>
          <w:bCs/>
          <w:kern w:val="0"/>
          <w:sz w:val="24"/>
        </w:rPr>
        <w:t>Sakamoto M</w:t>
      </w:r>
      <w:r w:rsidRPr="006D59F2">
        <w:rPr>
          <w:rFonts w:ascii="Book Antiqua" w:hAnsi="Book Antiqua" w:cs="宋体"/>
          <w:kern w:val="0"/>
          <w:sz w:val="24"/>
        </w:rPr>
        <w:t xml:space="preserve">, </w:t>
      </w:r>
      <w:proofErr w:type="spellStart"/>
      <w:r w:rsidRPr="006D59F2">
        <w:rPr>
          <w:rFonts w:ascii="Book Antiqua" w:hAnsi="Book Antiqua" w:cs="宋体"/>
          <w:kern w:val="0"/>
          <w:sz w:val="24"/>
        </w:rPr>
        <w:t>Hirohashi</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Tsuda</w:t>
      </w:r>
      <w:proofErr w:type="spellEnd"/>
      <w:r w:rsidRPr="006D59F2">
        <w:rPr>
          <w:rFonts w:ascii="Book Antiqua" w:hAnsi="Book Antiqua" w:cs="宋体"/>
          <w:kern w:val="0"/>
          <w:sz w:val="24"/>
        </w:rPr>
        <w:t xml:space="preserve"> H, </w:t>
      </w:r>
      <w:proofErr w:type="spellStart"/>
      <w:r w:rsidRPr="006D59F2">
        <w:rPr>
          <w:rFonts w:ascii="Book Antiqua" w:hAnsi="Book Antiqua" w:cs="宋体"/>
          <w:kern w:val="0"/>
          <w:sz w:val="24"/>
        </w:rPr>
        <w:t>Shimosato</w:t>
      </w:r>
      <w:proofErr w:type="spellEnd"/>
      <w:r w:rsidRPr="006D59F2">
        <w:rPr>
          <w:rFonts w:ascii="Book Antiqua" w:hAnsi="Book Antiqua" w:cs="宋体"/>
          <w:kern w:val="0"/>
          <w:sz w:val="24"/>
        </w:rPr>
        <w:t xml:space="preserve"> Y, </w:t>
      </w:r>
      <w:proofErr w:type="spellStart"/>
      <w:r w:rsidRPr="006D59F2">
        <w:rPr>
          <w:rFonts w:ascii="Book Antiqua" w:hAnsi="Book Antiqua" w:cs="宋体"/>
          <w:kern w:val="0"/>
          <w:sz w:val="24"/>
        </w:rPr>
        <w:t>Makuuchi</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Hosoda</w:t>
      </w:r>
      <w:proofErr w:type="spellEnd"/>
      <w:r w:rsidRPr="006D59F2">
        <w:rPr>
          <w:rFonts w:ascii="Book Antiqua" w:hAnsi="Book Antiqua" w:cs="宋体"/>
          <w:kern w:val="0"/>
          <w:sz w:val="24"/>
        </w:rPr>
        <w:t xml:space="preserve"> Y. </w:t>
      </w:r>
      <w:proofErr w:type="spellStart"/>
      <w:r w:rsidRPr="006D59F2">
        <w:rPr>
          <w:rFonts w:ascii="Book Antiqua" w:hAnsi="Book Antiqua" w:cs="宋体"/>
          <w:kern w:val="0"/>
          <w:sz w:val="24"/>
        </w:rPr>
        <w:t>Multicentric</w:t>
      </w:r>
      <w:proofErr w:type="spellEnd"/>
      <w:r w:rsidRPr="006D59F2">
        <w:rPr>
          <w:rFonts w:ascii="Book Antiqua" w:hAnsi="Book Antiqua" w:cs="宋体"/>
          <w:kern w:val="0"/>
          <w:sz w:val="24"/>
        </w:rPr>
        <w:t xml:space="preserve"> independent development of hepatocellular carcinoma revealed by analysis of hepatitis B virus integration pattern. </w:t>
      </w:r>
      <w:r w:rsidRPr="006D59F2">
        <w:rPr>
          <w:rFonts w:ascii="Book Antiqua" w:hAnsi="Book Antiqua" w:cs="宋体"/>
          <w:i/>
          <w:iCs/>
          <w:kern w:val="0"/>
          <w:sz w:val="24"/>
        </w:rPr>
        <w:t xml:space="preserve">Am J </w:t>
      </w:r>
      <w:proofErr w:type="spellStart"/>
      <w:r w:rsidRPr="006D59F2">
        <w:rPr>
          <w:rFonts w:ascii="Book Antiqua" w:hAnsi="Book Antiqua" w:cs="宋体"/>
          <w:i/>
          <w:iCs/>
          <w:kern w:val="0"/>
          <w:sz w:val="24"/>
        </w:rPr>
        <w:t>Surg</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Pathol</w:t>
      </w:r>
      <w:proofErr w:type="spellEnd"/>
      <w:r w:rsidRPr="006D59F2">
        <w:rPr>
          <w:rFonts w:ascii="Book Antiqua" w:hAnsi="Book Antiqua" w:cs="宋体"/>
          <w:kern w:val="0"/>
          <w:sz w:val="24"/>
        </w:rPr>
        <w:t xml:space="preserve"> 1989; </w:t>
      </w:r>
      <w:r w:rsidRPr="006D59F2">
        <w:rPr>
          <w:rFonts w:ascii="Book Antiqua" w:hAnsi="Book Antiqua" w:cs="宋体"/>
          <w:b/>
          <w:bCs/>
          <w:kern w:val="0"/>
          <w:sz w:val="24"/>
        </w:rPr>
        <w:t>13</w:t>
      </w:r>
      <w:r w:rsidRPr="006D59F2">
        <w:rPr>
          <w:rFonts w:ascii="Book Antiqua" w:hAnsi="Book Antiqua" w:cs="宋体"/>
          <w:kern w:val="0"/>
          <w:sz w:val="24"/>
        </w:rPr>
        <w:t>: 1064-1067 [PMID: 2556944 DOI: 10.1097/00000478-198912000-00009]</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14 </w:t>
      </w:r>
      <w:r w:rsidRPr="006D59F2">
        <w:rPr>
          <w:rFonts w:ascii="Book Antiqua" w:hAnsi="Book Antiqua" w:cs="宋体"/>
          <w:b/>
          <w:bCs/>
          <w:kern w:val="0"/>
          <w:sz w:val="24"/>
        </w:rPr>
        <w:t>Oikawa T</w:t>
      </w:r>
      <w:r w:rsidRPr="006D59F2">
        <w:rPr>
          <w:rFonts w:ascii="Book Antiqua" w:hAnsi="Book Antiqua" w:cs="宋体"/>
          <w:kern w:val="0"/>
          <w:sz w:val="24"/>
        </w:rPr>
        <w:t xml:space="preserve">, </w:t>
      </w:r>
      <w:proofErr w:type="spellStart"/>
      <w:r w:rsidRPr="006D59F2">
        <w:rPr>
          <w:rFonts w:ascii="Book Antiqua" w:hAnsi="Book Antiqua" w:cs="宋体"/>
          <w:kern w:val="0"/>
          <w:sz w:val="24"/>
        </w:rPr>
        <w:t>Ojima</w:t>
      </w:r>
      <w:proofErr w:type="spellEnd"/>
      <w:r w:rsidRPr="006D59F2">
        <w:rPr>
          <w:rFonts w:ascii="Book Antiqua" w:hAnsi="Book Antiqua" w:cs="宋体"/>
          <w:kern w:val="0"/>
          <w:sz w:val="24"/>
        </w:rPr>
        <w:t xml:space="preserve"> H, Yamasaki S, </w:t>
      </w:r>
      <w:proofErr w:type="spellStart"/>
      <w:r w:rsidRPr="006D59F2">
        <w:rPr>
          <w:rFonts w:ascii="Book Antiqua" w:hAnsi="Book Antiqua" w:cs="宋体"/>
          <w:kern w:val="0"/>
          <w:sz w:val="24"/>
        </w:rPr>
        <w:t>Takayama</w:t>
      </w:r>
      <w:proofErr w:type="spellEnd"/>
      <w:r w:rsidRPr="006D59F2">
        <w:rPr>
          <w:rFonts w:ascii="Book Antiqua" w:hAnsi="Book Antiqua" w:cs="宋体"/>
          <w:kern w:val="0"/>
          <w:sz w:val="24"/>
        </w:rPr>
        <w:t xml:space="preserve"> T, </w:t>
      </w:r>
      <w:proofErr w:type="spellStart"/>
      <w:r w:rsidRPr="006D59F2">
        <w:rPr>
          <w:rFonts w:ascii="Book Antiqua" w:hAnsi="Book Antiqua" w:cs="宋体"/>
          <w:kern w:val="0"/>
          <w:sz w:val="24"/>
        </w:rPr>
        <w:t>Hirohashi</w:t>
      </w:r>
      <w:proofErr w:type="spellEnd"/>
      <w:r w:rsidRPr="006D59F2">
        <w:rPr>
          <w:rFonts w:ascii="Book Antiqua" w:hAnsi="Book Antiqua" w:cs="宋体"/>
          <w:kern w:val="0"/>
          <w:sz w:val="24"/>
        </w:rPr>
        <w:t xml:space="preserve"> S, Sakamoto M. Multistep and </w:t>
      </w:r>
      <w:proofErr w:type="spellStart"/>
      <w:r w:rsidRPr="006D59F2">
        <w:rPr>
          <w:rFonts w:ascii="Book Antiqua" w:hAnsi="Book Antiqua" w:cs="宋体"/>
          <w:kern w:val="0"/>
          <w:sz w:val="24"/>
        </w:rPr>
        <w:t>multicentric</w:t>
      </w:r>
      <w:proofErr w:type="spellEnd"/>
      <w:r w:rsidRPr="006D59F2">
        <w:rPr>
          <w:rFonts w:ascii="Book Antiqua" w:hAnsi="Book Antiqua" w:cs="宋体"/>
          <w:kern w:val="0"/>
          <w:sz w:val="24"/>
        </w:rPr>
        <w:t xml:space="preserve"> development of hepatocellular carcinoma: histological analysis of 980 resected nodules. </w:t>
      </w:r>
      <w:r w:rsidRPr="006D59F2">
        <w:rPr>
          <w:rFonts w:ascii="Book Antiqua" w:hAnsi="Book Antiqua" w:cs="宋体"/>
          <w:i/>
          <w:iCs/>
          <w:kern w:val="0"/>
          <w:sz w:val="24"/>
        </w:rPr>
        <w:t xml:space="preserve">J </w:t>
      </w:r>
      <w:proofErr w:type="spellStart"/>
      <w:r w:rsidRPr="006D59F2">
        <w:rPr>
          <w:rFonts w:ascii="Book Antiqua" w:hAnsi="Book Antiqua" w:cs="宋体"/>
          <w:i/>
          <w:iCs/>
          <w:kern w:val="0"/>
          <w:sz w:val="24"/>
        </w:rPr>
        <w:t>Hepatol</w:t>
      </w:r>
      <w:proofErr w:type="spellEnd"/>
      <w:r w:rsidRPr="006D59F2">
        <w:rPr>
          <w:rFonts w:ascii="Book Antiqua" w:hAnsi="Book Antiqua" w:cs="宋体"/>
          <w:kern w:val="0"/>
          <w:sz w:val="24"/>
        </w:rPr>
        <w:t xml:space="preserve"> 2005; </w:t>
      </w:r>
      <w:r w:rsidRPr="006D59F2">
        <w:rPr>
          <w:rFonts w:ascii="Book Antiqua" w:hAnsi="Book Antiqua" w:cs="宋体"/>
          <w:b/>
          <w:bCs/>
          <w:kern w:val="0"/>
          <w:sz w:val="24"/>
        </w:rPr>
        <w:t>42</w:t>
      </w:r>
      <w:r w:rsidRPr="006D59F2">
        <w:rPr>
          <w:rFonts w:ascii="Book Antiqua" w:hAnsi="Book Antiqua" w:cs="宋体"/>
          <w:kern w:val="0"/>
          <w:sz w:val="24"/>
        </w:rPr>
        <w:t>: 225-229 [PMID: 15664248 DOI: 10.1016/j.jhep.2004.10.024]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15 </w:t>
      </w:r>
      <w:proofErr w:type="spellStart"/>
      <w:r w:rsidRPr="006D59F2">
        <w:rPr>
          <w:rFonts w:ascii="Book Antiqua" w:hAnsi="Book Antiqua" w:cs="宋体"/>
          <w:b/>
          <w:bCs/>
          <w:kern w:val="0"/>
          <w:sz w:val="24"/>
        </w:rPr>
        <w:t>Makuuchi</w:t>
      </w:r>
      <w:proofErr w:type="spellEnd"/>
      <w:r w:rsidRPr="006D59F2">
        <w:rPr>
          <w:rFonts w:ascii="Book Antiqua" w:hAnsi="Book Antiqua" w:cs="宋体"/>
          <w:b/>
          <w:bCs/>
          <w:kern w:val="0"/>
          <w:sz w:val="24"/>
        </w:rPr>
        <w:t xml:space="preserve"> M</w:t>
      </w:r>
      <w:r w:rsidRPr="006D59F2">
        <w:rPr>
          <w:rFonts w:ascii="Book Antiqua" w:hAnsi="Book Antiqua" w:cs="宋体"/>
          <w:kern w:val="0"/>
          <w:sz w:val="24"/>
        </w:rPr>
        <w:t xml:space="preserve">, Sano K. The surgical approach to HCC: our progress and results in Japan. </w:t>
      </w:r>
      <w:r w:rsidRPr="006D59F2">
        <w:rPr>
          <w:rFonts w:ascii="Book Antiqua" w:hAnsi="Book Antiqua" w:cs="宋体"/>
          <w:i/>
          <w:iCs/>
          <w:kern w:val="0"/>
          <w:sz w:val="24"/>
        </w:rPr>
        <w:t xml:space="preserve">Liver </w:t>
      </w:r>
      <w:proofErr w:type="spellStart"/>
      <w:r w:rsidRPr="006D59F2">
        <w:rPr>
          <w:rFonts w:ascii="Book Antiqua" w:hAnsi="Book Antiqua" w:cs="宋体"/>
          <w:i/>
          <w:iCs/>
          <w:kern w:val="0"/>
          <w:sz w:val="24"/>
        </w:rPr>
        <w:t>Transpl</w:t>
      </w:r>
      <w:proofErr w:type="spellEnd"/>
      <w:r w:rsidRPr="006D59F2">
        <w:rPr>
          <w:rFonts w:ascii="Book Antiqua" w:hAnsi="Book Antiqua" w:cs="宋体"/>
          <w:kern w:val="0"/>
          <w:sz w:val="24"/>
        </w:rPr>
        <w:t xml:space="preserve"> 2004; </w:t>
      </w:r>
      <w:r w:rsidRPr="006D59F2">
        <w:rPr>
          <w:rFonts w:ascii="Book Antiqua" w:hAnsi="Book Antiqua" w:cs="宋体"/>
          <w:b/>
          <w:bCs/>
          <w:kern w:val="0"/>
          <w:sz w:val="24"/>
        </w:rPr>
        <w:t>10</w:t>
      </w:r>
      <w:r w:rsidRPr="006D59F2">
        <w:rPr>
          <w:rFonts w:ascii="Book Antiqua" w:hAnsi="Book Antiqua" w:cs="宋体"/>
          <w:kern w:val="0"/>
          <w:sz w:val="24"/>
        </w:rPr>
        <w:t>: S46-S52 [PMID: 14762839 DOI: 10.1002/lt.20044]</w:t>
      </w:r>
    </w:p>
    <w:p w:rsidR="00451C76" w:rsidRPr="006D59F2" w:rsidRDefault="00451C76" w:rsidP="00451C76">
      <w:pPr>
        <w:widowControl/>
        <w:spacing w:line="360" w:lineRule="auto"/>
        <w:rPr>
          <w:rFonts w:ascii="Book Antiqua" w:hAnsi="Book Antiqua" w:cs="宋体"/>
          <w:kern w:val="0"/>
          <w:sz w:val="24"/>
        </w:rPr>
      </w:pPr>
      <w:proofErr w:type="gramStart"/>
      <w:r w:rsidRPr="006D59F2">
        <w:rPr>
          <w:rFonts w:ascii="Book Antiqua" w:hAnsi="Book Antiqua" w:cs="宋体"/>
          <w:kern w:val="0"/>
          <w:sz w:val="24"/>
        </w:rPr>
        <w:t xml:space="preserve">16 </w:t>
      </w:r>
      <w:r w:rsidRPr="006D59F2">
        <w:rPr>
          <w:rFonts w:ascii="Book Antiqua" w:hAnsi="Book Antiqua" w:cs="宋体"/>
          <w:b/>
          <w:kern w:val="0"/>
          <w:sz w:val="24"/>
        </w:rPr>
        <w:t xml:space="preserve">European Association For The Study Of The Liver; </w:t>
      </w:r>
      <w:r w:rsidRPr="006D59F2">
        <w:rPr>
          <w:rFonts w:ascii="Book Antiqua" w:hAnsi="Book Antiqua" w:cs="宋体"/>
          <w:kern w:val="0"/>
          <w:sz w:val="24"/>
        </w:rPr>
        <w:t xml:space="preserve">European </w:t>
      </w:r>
      <w:proofErr w:type="spellStart"/>
      <w:r w:rsidRPr="006D59F2">
        <w:rPr>
          <w:rFonts w:ascii="Book Antiqua" w:hAnsi="Book Antiqua" w:cs="宋体"/>
          <w:kern w:val="0"/>
          <w:sz w:val="24"/>
        </w:rPr>
        <w:t>Organisation</w:t>
      </w:r>
      <w:proofErr w:type="spellEnd"/>
      <w:r w:rsidRPr="006D59F2">
        <w:rPr>
          <w:rFonts w:ascii="Book Antiqua" w:hAnsi="Book Antiqua" w:cs="宋体"/>
          <w:kern w:val="0"/>
          <w:sz w:val="24"/>
        </w:rPr>
        <w:t xml:space="preserve"> For Research And Treatment Of Cancer.</w:t>
      </w:r>
      <w:proofErr w:type="gramEnd"/>
      <w:r w:rsidRPr="006D59F2">
        <w:rPr>
          <w:rFonts w:ascii="Book Antiqua" w:hAnsi="Book Antiqua" w:cs="宋体"/>
          <w:kern w:val="0"/>
          <w:sz w:val="24"/>
        </w:rPr>
        <w:t xml:space="preserve"> EASL-EORTC clinical practice guidelines: management of hepatocellular carcinoma. </w:t>
      </w:r>
      <w:r w:rsidRPr="006D59F2">
        <w:rPr>
          <w:rFonts w:ascii="Book Antiqua" w:hAnsi="Book Antiqua" w:cs="宋体"/>
          <w:i/>
          <w:iCs/>
          <w:kern w:val="0"/>
          <w:sz w:val="24"/>
        </w:rPr>
        <w:t xml:space="preserve">J </w:t>
      </w:r>
      <w:proofErr w:type="spellStart"/>
      <w:r w:rsidRPr="006D59F2">
        <w:rPr>
          <w:rFonts w:ascii="Book Antiqua" w:hAnsi="Book Antiqua" w:cs="宋体"/>
          <w:i/>
          <w:iCs/>
          <w:kern w:val="0"/>
          <w:sz w:val="24"/>
        </w:rPr>
        <w:t>Hepatol</w:t>
      </w:r>
      <w:proofErr w:type="spellEnd"/>
      <w:r w:rsidRPr="006D59F2">
        <w:rPr>
          <w:rFonts w:ascii="Book Antiqua" w:hAnsi="Book Antiqua" w:cs="宋体"/>
          <w:kern w:val="0"/>
          <w:sz w:val="24"/>
        </w:rPr>
        <w:t xml:space="preserve"> 2012; </w:t>
      </w:r>
      <w:r w:rsidRPr="006D59F2">
        <w:rPr>
          <w:rFonts w:ascii="Book Antiqua" w:hAnsi="Book Antiqua" w:cs="宋体"/>
          <w:b/>
          <w:bCs/>
          <w:kern w:val="0"/>
          <w:sz w:val="24"/>
        </w:rPr>
        <w:t>56</w:t>
      </w:r>
      <w:r w:rsidRPr="006D59F2">
        <w:rPr>
          <w:rFonts w:ascii="Book Antiqua" w:hAnsi="Book Antiqua" w:cs="宋体"/>
          <w:kern w:val="0"/>
          <w:sz w:val="24"/>
        </w:rPr>
        <w:t>: 908-943 [PMID: 22424438 DOI: 10.1016/j.jhep.2011.12.001]</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17 </w:t>
      </w:r>
      <w:proofErr w:type="spellStart"/>
      <w:r w:rsidRPr="006D59F2">
        <w:rPr>
          <w:rFonts w:ascii="Book Antiqua" w:hAnsi="Book Antiqua" w:cs="宋体"/>
          <w:b/>
          <w:bCs/>
          <w:kern w:val="0"/>
          <w:sz w:val="24"/>
        </w:rPr>
        <w:t>Bruix</w:t>
      </w:r>
      <w:proofErr w:type="spellEnd"/>
      <w:r w:rsidRPr="006D59F2">
        <w:rPr>
          <w:rFonts w:ascii="Book Antiqua" w:hAnsi="Book Antiqua" w:cs="宋体"/>
          <w:b/>
          <w:bCs/>
          <w:kern w:val="0"/>
          <w:sz w:val="24"/>
        </w:rPr>
        <w:t xml:space="preserve"> J</w:t>
      </w:r>
      <w:r w:rsidRPr="006D59F2">
        <w:rPr>
          <w:rFonts w:ascii="Book Antiqua" w:hAnsi="Book Antiqua" w:cs="宋体"/>
          <w:kern w:val="0"/>
          <w:sz w:val="24"/>
        </w:rPr>
        <w:t xml:space="preserve">, Castells A, Bosch J, </w:t>
      </w:r>
      <w:proofErr w:type="spellStart"/>
      <w:r w:rsidRPr="006D59F2">
        <w:rPr>
          <w:rFonts w:ascii="Book Antiqua" w:hAnsi="Book Antiqua" w:cs="宋体"/>
          <w:kern w:val="0"/>
          <w:sz w:val="24"/>
        </w:rPr>
        <w:t>Feu</w:t>
      </w:r>
      <w:proofErr w:type="spellEnd"/>
      <w:r w:rsidRPr="006D59F2">
        <w:rPr>
          <w:rFonts w:ascii="Book Antiqua" w:hAnsi="Book Antiqua" w:cs="宋体"/>
          <w:kern w:val="0"/>
          <w:sz w:val="24"/>
        </w:rPr>
        <w:t xml:space="preserve"> F, </w:t>
      </w:r>
      <w:proofErr w:type="spellStart"/>
      <w:r w:rsidRPr="006D59F2">
        <w:rPr>
          <w:rFonts w:ascii="Book Antiqua" w:hAnsi="Book Antiqua" w:cs="宋体"/>
          <w:kern w:val="0"/>
          <w:sz w:val="24"/>
        </w:rPr>
        <w:t>Fuster</w:t>
      </w:r>
      <w:proofErr w:type="spellEnd"/>
      <w:r w:rsidRPr="006D59F2">
        <w:rPr>
          <w:rFonts w:ascii="Book Antiqua" w:hAnsi="Book Antiqua" w:cs="宋体"/>
          <w:kern w:val="0"/>
          <w:sz w:val="24"/>
        </w:rPr>
        <w:t xml:space="preserve"> J, Garcia-Pagan JC, Visa J, </w:t>
      </w:r>
      <w:proofErr w:type="spellStart"/>
      <w:r w:rsidRPr="006D59F2">
        <w:rPr>
          <w:rFonts w:ascii="Book Antiqua" w:hAnsi="Book Antiqua" w:cs="宋体"/>
          <w:kern w:val="0"/>
          <w:sz w:val="24"/>
        </w:rPr>
        <w:t>Bru</w:t>
      </w:r>
      <w:proofErr w:type="spellEnd"/>
      <w:r w:rsidRPr="006D59F2">
        <w:rPr>
          <w:rFonts w:ascii="Book Antiqua" w:hAnsi="Book Antiqua" w:cs="宋体"/>
          <w:kern w:val="0"/>
          <w:sz w:val="24"/>
        </w:rPr>
        <w:t xml:space="preserve"> C, </w:t>
      </w:r>
      <w:proofErr w:type="spellStart"/>
      <w:r w:rsidRPr="006D59F2">
        <w:rPr>
          <w:rFonts w:ascii="Book Antiqua" w:hAnsi="Book Antiqua" w:cs="宋体"/>
          <w:kern w:val="0"/>
          <w:sz w:val="24"/>
        </w:rPr>
        <w:t>Rodés</w:t>
      </w:r>
      <w:proofErr w:type="spellEnd"/>
      <w:r w:rsidRPr="006D59F2">
        <w:rPr>
          <w:rFonts w:ascii="Book Antiqua" w:hAnsi="Book Antiqua" w:cs="宋体"/>
          <w:kern w:val="0"/>
          <w:sz w:val="24"/>
        </w:rPr>
        <w:t xml:space="preserve"> J. Surgical resection of hepatocellular carcinoma in cirrhotic patients: prognostic value of preoperative portal pressure. </w:t>
      </w:r>
      <w:r w:rsidRPr="006D59F2">
        <w:rPr>
          <w:rFonts w:ascii="Book Antiqua" w:hAnsi="Book Antiqua" w:cs="宋体"/>
          <w:i/>
          <w:iCs/>
          <w:kern w:val="0"/>
          <w:sz w:val="24"/>
        </w:rPr>
        <w:t>Gastroenterology</w:t>
      </w:r>
      <w:r w:rsidRPr="006D59F2">
        <w:rPr>
          <w:rFonts w:ascii="Book Antiqua" w:hAnsi="Book Antiqua" w:cs="宋体"/>
          <w:kern w:val="0"/>
          <w:sz w:val="24"/>
        </w:rPr>
        <w:t xml:space="preserve"> 1996; </w:t>
      </w:r>
      <w:r w:rsidRPr="006D59F2">
        <w:rPr>
          <w:rFonts w:ascii="Book Antiqua" w:hAnsi="Book Antiqua" w:cs="宋体"/>
          <w:b/>
          <w:bCs/>
          <w:kern w:val="0"/>
          <w:sz w:val="24"/>
        </w:rPr>
        <w:t>111</w:t>
      </w:r>
      <w:r w:rsidRPr="006D59F2">
        <w:rPr>
          <w:rFonts w:ascii="Book Antiqua" w:hAnsi="Book Antiqua" w:cs="宋体"/>
          <w:kern w:val="0"/>
          <w:sz w:val="24"/>
        </w:rPr>
        <w:t>: 1018-1022 [PMID: 8831597 DOI: 10.1016/S0016-5085(96)70070-7]</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18 </w:t>
      </w:r>
      <w:r w:rsidRPr="006D59F2">
        <w:rPr>
          <w:rFonts w:ascii="Book Antiqua" w:hAnsi="Book Antiqua" w:cs="宋体"/>
          <w:b/>
          <w:bCs/>
          <w:kern w:val="0"/>
          <w:sz w:val="24"/>
        </w:rPr>
        <w:t>Ishizawa T</w:t>
      </w:r>
      <w:r w:rsidRPr="006D59F2">
        <w:rPr>
          <w:rFonts w:ascii="Book Antiqua" w:hAnsi="Book Antiqua" w:cs="宋体"/>
          <w:kern w:val="0"/>
          <w:sz w:val="24"/>
        </w:rPr>
        <w:t xml:space="preserve">, Hasegawa K, Aoki T, Takahashi M, Inoue Y, Sano K, Imamura H, Sugawara Y, </w:t>
      </w:r>
      <w:proofErr w:type="spellStart"/>
      <w:r w:rsidRPr="006D59F2">
        <w:rPr>
          <w:rFonts w:ascii="Book Antiqua" w:hAnsi="Book Antiqua" w:cs="宋体"/>
          <w:kern w:val="0"/>
          <w:sz w:val="24"/>
        </w:rPr>
        <w:t>Kokudo</w:t>
      </w:r>
      <w:proofErr w:type="spellEnd"/>
      <w:r w:rsidRPr="006D59F2">
        <w:rPr>
          <w:rFonts w:ascii="Book Antiqua" w:hAnsi="Book Antiqua" w:cs="宋体"/>
          <w:kern w:val="0"/>
          <w:sz w:val="24"/>
        </w:rPr>
        <w:t xml:space="preserve"> N, </w:t>
      </w:r>
      <w:proofErr w:type="spellStart"/>
      <w:r w:rsidRPr="006D59F2">
        <w:rPr>
          <w:rFonts w:ascii="Book Antiqua" w:hAnsi="Book Antiqua" w:cs="宋体"/>
          <w:kern w:val="0"/>
          <w:sz w:val="24"/>
        </w:rPr>
        <w:t>Makuuchi</w:t>
      </w:r>
      <w:proofErr w:type="spellEnd"/>
      <w:r w:rsidRPr="006D59F2">
        <w:rPr>
          <w:rFonts w:ascii="Book Antiqua" w:hAnsi="Book Antiqua" w:cs="宋体"/>
          <w:kern w:val="0"/>
          <w:sz w:val="24"/>
        </w:rPr>
        <w:t xml:space="preserve"> M. Neither multiple tumors nor portal hypertension are surgical contraindications for hepatocellular carcinoma. </w:t>
      </w:r>
      <w:r w:rsidRPr="006D59F2">
        <w:rPr>
          <w:rFonts w:ascii="Book Antiqua" w:hAnsi="Book Antiqua" w:cs="宋体"/>
          <w:i/>
          <w:iCs/>
          <w:kern w:val="0"/>
          <w:sz w:val="24"/>
        </w:rPr>
        <w:t>Gastroenterology</w:t>
      </w:r>
      <w:r w:rsidRPr="006D59F2">
        <w:rPr>
          <w:rFonts w:ascii="Book Antiqua" w:hAnsi="Book Antiqua" w:cs="宋体"/>
          <w:kern w:val="0"/>
          <w:sz w:val="24"/>
        </w:rPr>
        <w:t xml:space="preserve"> 2008; </w:t>
      </w:r>
      <w:r w:rsidRPr="006D59F2">
        <w:rPr>
          <w:rFonts w:ascii="Book Antiqua" w:hAnsi="Book Antiqua" w:cs="宋体"/>
          <w:b/>
          <w:bCs/>
          <w:kern w:val="0"/>
          <w:sz w:val="24"/>
        </w:rPr>
        <w:t>134</w:t>
      </w:r>
      <w:r w:rsidRPr="006D59F2">
        <w:rPr>
          <w:rFonts w:ascii="Book Antiqua" w:hAnsi="Book Antiqua" w:cs="宋体"/>
          <w:kern w:val="0"/>
          <w:sz w:val="24"/>
        </w:rPr>
        <w:t>: 1908-1916 [PMID: 18549877 DOI: 10.1053/j.gastro.2008.02.091]</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lastRenderedPageBreak/>
        <w:t xml:space="preserve">19 </w:t>
      </w:r>
      <w:r w:rsidRPr="006D59F2">
        <w:rPr>
          <w:rFonts w:ascii="Book Antiqua" w:hAnsi="Book Antiqua" w:cs="宋体"/>
          <w:b/>
          <w:bCs/>
          <w:kern w:val="0"/>
          <w:sz w:val="24"/>
        </w:rPr>
        <w:t>Kashima Y</w:t>
      </w:r>
      <w:r w:rsidRPr="006D59F2">
        <w:rPr>
          <w:rFonts w:ascii="Book Antiqua" w:hAnsi="Book Antiqua" w:cs="宋体"/>
          <w:kern w:val="0"/>
          <w:sz w:val="24"/>
        </w:rPr>
        <w:t xml:space="preserve">, Miyazaki M, Ito H, </w:t>
      </w:r>
      <w:proofErr w:type="spellStart"/>
      <w:r w:rsidRPr="006D59F2">
        <w:rPr>
          <w:rFonts w:ascii="Book Antiqua" w:hAnsi="Book Antiqua" w:cs="宋体"/>
          <w:kern w:val="0"/>
          <w:sz w:val="24"/>
        </w:rPr>
        <w:t>Kaiho</w:t>
      </w:r>
      <w:proofErr w:type="spellEnd"/>
      <w:r w:rsidRPr="006D59F2">
        <w:rPr>
          <w:rFonts w:ascii="Book Antiqua" w:hAnsi="Book Antiqua" w:cs="宋体"/>
          <w:kern w:val="0"/>
          <w:sz w:val="24"/>
        </w:rPr>
        <w:t xml:space="preserve"> T, Nakagawa K, </w:t>
      </w:r>
      <w:proofErr w:type="spellStart"/>
      <w:r w:rsidRPr="006D59F2">
        <w:rPr>
          <w:rFonts w:ascii="Book Antiqua" w:hAnsi="Book Antiqua" w:cs="宋体"/>
          <w:kern w:val="0"/>
          <w:sz w:val="24"/>
        </w:rPr>
        <w:t>Ambiru</w:t>
      </w:r>
      <w:proofErr w:type="spellEnd"/>
      <w:r w:rsidRPr="006D59F2">
        <w:rPr>
          <w:rFonts w:ascii="Book Antiqua" w:hAnsi="Book Antiqua" w:cs="宋体"/>
          <w:kern w:val="0"/>
          <w:sz w:val="24"/>
        </w:rPr>
        <w:t xml:space="preserve"> S, Shimizu H, </w:t>
      </w:r>
      <w:proofErr w:type="spellStart"/>
      <w:r w:rsidRPr="006D59F2">
        <w:rPr>
          <w:rFonts w:ascii="Book Antiqua" w:hAnsi="Book Antiqua" w:cs="宋体"/>
          <w:kern w:val="0"/>
          <w:sz w:val="24"/>
        </w:rPr>
        <w:t>Furuya</w:t>
      </w:r>
      <w:proofErr w:type="spellEnd"/>
      <w:r w:rsidRPr="006D59F2">
        <w:rPr>
          <w:rFonts w:ascii="Book Antiqua" w:hAnsi="Book Antiqua" w:cs="宋体"/>
          <w:kern w:val="0"/>
          <w:sz w:val="24"/>
        </w:rPr>
        <w:t xml:space="preserve"> S, Nakajima N. Effective hepatic artery chemoembolization for advanced hepatocellular carcinoma with extensive </w:t>
      </w:r>
      <w:proofErr w:type="spellStart"/>
      <w:r w:rsidRPr="006D59F2">
        <w:rPr>
          <w:rFonts w:ascii="Book Antiqua" w:hAnsi="Book Antiqua" w:cs="宋体"/>
          <w:kern w:val="0"/>
          <w:sz w:val="24"/>
        </w:rPr>
        <w:t>tumour</w:t>
      </w:r>
      <w:proofErr w:type="spellEnd"/>
      <w:r w:rsidRPr="006D59F2">
        <w:rPr>
          <w:rFonts w:ascii="Book Antiqua" w:hAnsi="Book Antiqua" w:cs="宋体"/>
          <w:kern w:val="0"/>
          <w:sz w:val="24"/>
        </w:rPr>
        <w:t xml:space="preserve"> thrombus through the hepatic vein. </w:t>
      </w:r>
      <w:r w:rsidRPr="006D59F2">
        <w:rPr>
          <w:rFonts w:ascii="Book Antiqua" w:hAnsi="Book Antiqua" w:cs="宋体"/>
          <w:i/>
          <w:iCs/>
          <w:kern w:val="0"/>
          <w:sz w:val="24"/>
        </w:rPr>
        <w:t xml:space="preserve">J </w:t>
      </w:r>
      <w:proofErr w:type="spellStart"/>
      <w:r w:rsidRPr="006D59F2">
        <w:rPr>
          <w:rFonts w:ascii="Book Antiqua" w:hAnsi="Book Antiqua" w:cs="宋体"/>
          <w:i/>
          <w:iCs/>
          <w:kern w:val="0"/>
          <w:sz w:val="24"/>
        </w:rPr>
        <w:t>Gastroenterol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Hepatol</w:t>
      </w:r>
      <w:proofErr w:type="spellEnd"/>
      <w:r w:rsidRPr="006D59F2">
        <w:rPr>
          <w:rFonts w:ascii="Book Antiqua" w:hAnsi="Book Antiqua" w:cs="宋体"/>
          <w:kern w:val="0"/>
          <w:sz w:val="24"/>
        </w:rPr>
        <w:t xml:space="preserve"> 1999; </w:t>
      </w:r>
      <w:r w:rsidRPr="006D59F2">
        <w:rPr>
          <w:rFonts w:ascii="Book Antiqua" w:hAnsi="Book Antiqua" w:cs="宋体"/>
          <w:b/>
          <w:bCs/>
          <w:kern w:val="0"/>
          <w:sz w:val="24"/>
        </w:rPr>
        <w:t>14</w:t>
      </w:r>
      <w:r w:rsidRPr="006D59F2">
        <w:rPr>
          <w:rFonts w:ascii="Book Antiqua" w:hAnsi="Book Antiqua" w:cs="宋体"/>
          <w:kern w:val="0"/>
          <w:sz w:val="24"/>
        </w:rPr>
        <w:t>: 922-927 [PMID: 10535476 DOI: 10.1046/j.1440-1746.1999.01966.x]</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20 </w:t>
      </w:r>
      <w:proofErr w:type="spellStart"/>
      <w:r w:rsidRPr="006D59F2">
        <w:rPr>
          <w:rFonts w:ascii="Book Antiqua" w:hAnsi="Book Antiqua" w:cs="宋体"/>
          <w:b/>
          <w:bCs/>
          <w:kern w:val="0"/>
          <w:sz w:val="24"/>
        </w:rPr>
        <w:t>Minagawa</w:t>
      </w:r>
      <w:proofErr w:type="spellEnd"/>
      <w:r w:rsidRPr="006D59F2">
        <w:rPr>
          <w:rFonts w:ascii="Book Antiqua" w:hAnsi="Book Antiqua" w:cs="宋体"/>
          <w:b/>
          <w:bCs/>
          <w:kern w:val="0"/>
          <w:sz w:val="24"/>
        </w:rPr>
        <w:t xml:space="preserve"> M</w:t>
      </w:r>
      <w:r w:rsidRPr="006D59F2">
        <w:rPr>
          <w:rFonts w:ascii="Book Antiqua" w:hAnsi="Book Antiqua" w:cs="宋体"/>
          <w:kern w:val="0"/>
          <w:sz w:val="24"/>
        </w:rPr>
        <w:t xml:space="preserve">, </w:t>
      </w:r>
      <w:proofErr w:type="spellStart"/>
      <w:r w:rsidRPr="006D59F2">
        <w:rPr>
          <w:rFonts w:ascii="Book Antiqua" w:hAnsi="Book Antiqua" w:cs="宋体"/>
          <w:kern w:val="0"/>
          <w:sz w:val="24"/>
        </w:rPr>
        <w:t>Makuuchi</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Takayama</w:t>
      </w:r>
      <w:proofErr w:type="spellEnd"/>
      <w:r w:rsidRPr="006D59F2">
        <w:rPr>
          <w:rFonts w:ascii="Book Antiqua" w:hAnsi="Book Antiqua" w:cs="宋体"/>
          <w:kern w:val="0"/>
          <w:sz w:val="24"/>
        </w:rPr>
        <w:t xml:space="preserve"> T, </w:t>
      </w:r>
      <w:proofErr w:type="spellStart"/>
      <w:r w:rsidRPr="006D59F2">
        <w:rPr>
          <w:rFonts w:ascii="Book Antiqua" w:hAnsi="Book Antiqua" w:cs="宋体"/>
          <w:kern w:val="0"/>
          <w:sz w:val="24"/>
        </w:rPr>
        <w:t>Ohtomo</w:t>
      </w:r>
      <w:proofErr w:type="spellEnd"/>
      <w:r w:rsidRPr="006D59F2">
        <w:rPr>
          <w:rFonts w:ascii="Book Antiqua" w:hAnsi="Book Antiqua" w:cs="宋体"/>
          <w:kern w:val="0"/>
          <w:sz w:val="24"/>
        </w:rPr>
        <w:t xml:space="preserve"> K. Selection criteria for </w:t>
      </w:r>
      <w:proofErr w:type="spellStart"/>
      <w:r w:rsidRPr="006D59F2">
        <w:rPr>
          <w:rFonts w:ascii="Book Antiqua" w:hAnsi="Book Antiqua" w:cs="宋体"/>
          <w:kern w:val="0"/>
          <w:sz w:val="24"/>
        </w:rPr>
        <w:t>hepatectomy</w:t>
      </w:r>
      <w:proofErr w:type="spellEnd"/>
      <w:r w:rsidRPr="006D59F2">
        <w:rPr>
          <w:rFonts w:ascii="Book Antiqua" w:hAnsi="Book Antiqua" w:cs="宋体"/>
          <w:kern w:val="0"/>
          <w:sz w:val="24"/>
        </w:rPr>
        <w:t xml:space="preserve"> in patients with hepatocellular carcinoma and portal vein tumor thrombus. </w:t>
      </w:r>
      <w:r w:rsidRPr="006D59F2">
        <w:rPr>
          <w:rFonts w:ascii="Book Antiqua" w:hAnsi="Book Antiqua" w:cs="宋体"/>
          <w:i/>
          <w:iCs/>
          <w:kern w:val="0"/>
          <w:sz w:val="24"/>
        </w:rPr>
        <w:t xml:space="preserve">Ann </w:t>
      </w:r>
      <w:proofErr w:type="spellStart"/>
      <w:r w:rsidRPr="006D59F2">
        <w:rPr>
          <w:rFonts w:ascii="Book Antiqua" w:hAnsi="Book Antiqua" w:cs="宋体"/>
          <w:i/>
          <w:iCs/>
          <w:kern w:val="0"/>
          <w:sz w:val="24"/>
        </w:rPr>
        <w:t>Surg</w:t>
      </w:r>
      <w:proofErr w:type="spellEnd"/>
      <w:r w:rsidRPr="006D59F2">
        <w:rPr>
          <w:rFonts w:ascii="Book Antiqua" w:hAnsi="Book Antiqua" w:cs="宋体"/>
          <w:kern w:val="0"/>
          <w:sz w:val="24"/>
        </w:rPr>
        <w:t xml:space="preserve"> 2001; </w:t>
      </w:r>
      <w:r w:rsidRPr="006D59F2">
        <w:rPr>
          <w:rFonts w:ascii="Book Antiqua" w:hAnsi="Book Antiqua" w:cs="宋体"/>
          <w:b/>
          <w:bCs/>
          <w:kern w:val="0"/>
          <w:sz w:val="24"/>
        </w:rPr>
        <w:t>233</w:t>
      </w:r>
      <w:r w:rsidRPr="006D59F2">
        <w:rPr>
          <w:rFonts w:ascii="Book Antiqua" w:hAnsi="Book Antiqua" w:cs="宋体"/>
          <w:kern w:val="0"/>
          <w:sz w:val="24"/>
        </w:rPr>
        <w:t>: 379-384 [PMID: 11224626 DOI: 10.1097/00000658-200103000-00012]</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21 </w:t>
      </w:r>
      <w:proofErr w:type="spellStart"/>
      <w:r w:rsidRPr="006D59F2">
        <w:rPr>
          <w:rFonts w:ascii="Book Antiqua" w:hAnsi="Book Antiqua" w:cs="宋体"/>
          <w:b/>
          <w:bCs/>
          <w:kern w:val="0"/>
          <w:sz w:val="24"/>
        </w:rPr>
        <w:t>Yoshidome</w:t>
      </w:r>
      <w:proofErr w:type="spellEnd"/>
      <w:r w:rsidRPr="006D59F2">
        <w:rPr>
          <w:rFonts w:ascii="Book Antiqua" w:hAnsi="Book Antiqua" w:cs="宋体"/>
          <w:b/>
          <w:bCs/>
          <w:kern w:val="0"/>
          <w:sz w:val="24"/>
        </w:rPr>
        <w:t xml:space="preserve"> H</w:t>
      </w:r>
      <w:r w:rsidRPr="006D59F2">
        <w:rPr>
          <w:rFonts w:ascii="Book Antiqua" w:hAnsi="Book Antiqua" w:cs="宋体"/>
          <w:kern w:val="0"/>
          <w:sz w:val="24"/>
        </w:rPr>
        <w:t xml:space="preserve">, Takeuchi D, Kimura F, Shimizu H, </w:t>
      </w:r>
      <w:proofErr w:type="spellStart"/>
      <w:r w:rsidRPr="006D59F2">
        <w:rPr>
          <w:rFonts w:ascii="Book Antiqua" w:hAnsi="Book Antiqua" w:cs="宋体"/>
          <w:kern w:val="0"/>
          <w:sz w:val="24"/>
        </w:rPr>
        <w:t>Ohtsuka</w:t>
      </w:r>
      <w:proofErr w:type="spellEnd"/>
      <w:r w:rsidRPr="006D59F2">
        <w:rPr>
          <w:rFonts w:ascii="Book Antiqua" w:hAnsi="Book Antiqua" w:cs="宋体"/>
          <w:kern w:val="0"/>
          <w:sz w:val="24"/>
        </w:rPr>
        <w:t xml:space="preserve"> M, Kato A, Furukawa K, Yoshitomi H, Miyazaki M. Treatment strategy for hepatocellular carcinoma with major portal vein or inferior vena cava invasion: a single institution experience. </w:t>
      </w:r>
      <w:r w:rsidRPr="006D59F2">
        <w:rPr>
          <w:rFonts w:ascii="Book Antiqua" w:hAnsi="Book Antiqua" w:cs="宋体"/>
          <w:i/>
          <w:iCs/>
          <w:kern w:val="0"/>
          <w:sz w:val="24"/>
        </w:rPr>
        <w:t xml:space="preserve">J Am </w:t>
      </w:r>
      <w:proofErr w:type="spellStart"/>
      <w:r w:rsidRPr="006D59F2">
        <w:rPr>
          <w:rFonts w:ascii="Book Antiqua" w:hAnsi="Book Antiqua" w:cs="宋体"/>
          <w:i/>
          <w:iCs/>
          <w:kern w:val="0"/>
          <w:sz w:val="24"/>
        </w:rPr>
        <w:t>Coll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Surg</w:t>
      </w:r>
      <w:proofErr w:type="spellEnd"/>
      <w:r w:rsidRPr="006D59F2">
        <w:rPr>
          <w:rFonts w:ascii="Book Antiqua" w:hAnsi="Book Antiqua" w:cs="宋体"/>
          <w:kern w:val="0"/>
          <w:sz w:val="24"/>
        </w:rPr>
        <w:t xml:space="preserve"> 2011; </w:t>
      </w:r>
      <w:r w:rsidRPr="006D59F2">
        <w:rPr>
          <w:rFonts w:ascii="Book Antiqua" w:hAnsi="Book Antiqua" w:cs="宋体"/>
          <w:b/>
          <w:bCs/>
          <w:kern w:val="0"/>
          <w:sz w:val="24"/>
        </w:rPr>
        <w:t>212</w:t>
      </w:r>
      <w:r w:rsidRPr="006D59F2">
        <w:rPr>
          <w:rFonts w:ascii="Book Antiqua" w:hAnsi="Book Antiqua" w:cs="宋体"/>
          <w:kern w:val="0"/>
          <w:sz w:val="24"/>
        </w:rPr>
        <w:t>: 796-803 [PMID: 21530845 DOI: 10.1016/j.jamcollsurg.2011.01.002]</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22 </w:t>
      </w:r>
      <w:r w:rsidRPr="006D59F2">
        <w:rPr>
          <w:rFonts w:ascii="Book Antiqua" w:hAnsi="Book Antiqua" w:cs="宋体"/>
          <w:b/>
          <w:bCs/>
          <w:kern w:val="0"/>
          <w:sz w:val="24"/>
        </w:rPr>
        <w:t>Miyazaki M</w:t>
      </w:r>
      <w:r w:rsidRPr="006D59F2">
        <w:rPr>
          <w:rFonts w:ascii="Book Antiqua" w:hAnsi="Book Antiqua" w:cs="宋体"/>
          <w:kern w:val="0"/>
          <w:sz w:val="24"/>
        </w:rPr>
        <w:t xml:space="preserve">, Kimura F, Shimizu H, </w:t>
      </w:r>
      <w:proofErr w:type="spellStart"/>
      <w:r w:rsidRPr="006D59F2">
        <w:rPr>
          <w:rFonts w:ascii="Book Antiqua" w:hAnsi="Book Antiqua" w:cs="宋体"/>
          <w:kern w:val="0"/>
          <w:sz w:val="24"/>
        </w:rPr>
        <w:t>Yoshidome</w:t>
      </w:r>
      <w:proofErr w:type="spellEnd"/>
      <w:r w:rsidRPr="006D59F2">
        <w:rPr>
          <w:rFonts w:ascii="Book Antiqua" w:hAnsi="Book Antiqua" w:cs="宋体"/>
          <w:kern w:val="0"/>
          <w:sz w:val="24"/>
        </w:rPr>
        <w:t xml:space="preserve"> H, </w:t>
      </w:r>
      <w:proofErr w:type="spellStart"/>
      <w:r w:rsidRPr="006D59F2">
        <w:rPr>
          <w:rFonts w:ascii="Book Antiqua" w:hAnsi="Book Antiqua" w:cs="宋体"/>
          <w:kern w:val="0"/>
          <w:sz w:val="24"/>
        </w:rPr>
        <w:t>Ohtsuka</w:t>
      </w:r>
      <w:proofErr w:type="spellEnd"/>
      <w:r w:rsidRPr="006D59F2">
        <w:rPr>
          <w:rFonts w:ascii="Book Antiqua" w:hAnsi="Book Antiqua" w:cs="宋体"/>
          <w:kern w:val="0"/>
          <w:sz w:val="24"/>
        </w:rPr>
        <w:t xml:space="preserve"> M, Kato A, Yoshitomi H, </w:t>
      </w:r>
      <w:proofErr w:type="spellStart"/>
      <w:r w:rsidRPr="006D59F2">
        <w:rPr>
          <w:rFonts w:ascii="Book Antiqua" w:hAnsi="Book Antiqua" w:cs="宋体"/>
          <w:kern w:val="0"/>
          <w:sz w:val="24"/>
        </w:rPr>
        <w:t>Nozawa</w:t>
      </w:r>
      <w:proofErr w:type="spellEnd"/>
      <w:r w:rsidRPr="006D59F2">
        <w:rPr>
          <w:rFonts w:ascii="Book Antiqua" w:hAnsi="Book Antiqua" w:cs="宋体"/>
          <w:kern w:val="0"/>
          <w:sz w:val="24"/>
        </w:rPr>
        <w:t xml:space="preserve"> S, Furukawa K, Takeuchi D, </w:t>
      </w:r>
      <w:proofErr w:type="spellStart"/>
      <w:r w:rsidRPr="006D59F2">
        <w:rPr>
          <w:rFonts w:ascii="Book Antiqua" w:hAnsi="Book Antiqua" w:cs="宋体"/>
          <w:kern w:val="0"/>
          <w:sz w:val="24"/>
        </w:rPr>
        <w:t>Suda</w:t>
      </w:r>
      <w:proofErr w:type="spellEnd"/>
      <w:r w:rsidRPr="006D59F2">
        <w:rPr>
          <w:rFonts w:ascii="Book Antiqua" w:hAnsi="Book Antiqua" w:cs="宋体"/>
          <w:kern w:val="0"/>
          <w:sz w:val="24"/>
        </w:rPr>
        <w:t xml:space="preserve"> K, Yoshioka I, </w:t>
      </w:r>
      <w:proofErr w:type="spellStart"/>
      <w:r w:rsidRPr="006D59F2">
        <w:rPr>
          <w:rFonts w:ascii="Book Antiqua" w:hAnsi="Book Antiqua" w:cs="宋体"/>
          <w:kern w:val="0"/>
          <w:sz w:val="24"/>
        </w:rPr>
        <w:t>Mituhashi</w:t>
      </w:r>
      <w:proofErr w:type="spellEnd"/>
      <w:r w:rsidRPr="006D59F2">
        <w:rPr>
          <w:rFonts w:ascii="Book Antiqua" w:hAnsi="Book Antiqua" w:cs="宋体"/>
          <w:kern w:val="0"/>
          <w:sz w:val="24"/>
        </w:rPr>
        <w:t xml:space="preserve"> N. Surgical treatment for liver cancer. Current issues. </w:t>
      </w:r>
      <w:r w:rsidRPr="006D59F2">
        <w:rPr>
          <w:rFonts w:ascii="Book Antiqua" w:hAnsi="Book Antiqua" w:cs="宋体"/>
          <w:i/>
          <w:iCs/>
          <w:kern w:val="0"/>
          <w:sz w:val="24"/>
        </w:rPr>
        <w:t xml:space="preserve">Dig </w:t>
      </w:r>
      <w:proofErr w:type="spellStart"/>
      <w:r w:rsidRPr="006D59F2">
        <w:rPr>
          <w:rFonts w:ascii="Book Antiqua" w:hAnsi="Book Antiqua" w:cs="宋体"/>
          <w:i/>
          <w:iCs/>
          <w:kern w:val="0"/>
          <w:sz w:val="24"/>
        </w:rPr>
        <w:t>Surg</w:t>
      </w:r>
      <w:proofErr w:type="spellEnd"/>
      <w:r w:rsidRPr="006D59F2">
        <w:rPr>
          <w:rFonts w:ascii="Book Antiqua" w:hAnsi="Book Antiqua" w:cs="宋体"/>
          <w:kern w:val="0"/>
          <w:sz w:val="24"/>
        </w:rPr>
        <w:t xml:space="preserve"> 2007; </w:t>
      </w:r>
      <w:r w:rsidRPr="006D59F2">
        <w:rPr>
          <w:rFonts w:ascii="Book Antiqua" w:hAnsi="Book Antiqua" w:cs="宋体"/>
          <w:b/>
          <w:bCs/>
          <w:kern w:val="0"/>
          <w:sz w:val="24"/>
        </w:rPr>
        <w:t>24</w:t>
      </w:r>
      <w:r w:rsidRPr="006D59F2">
        <w:rPr>
          <w:rFonts w:ascii="Book Antiqua" w:hAnsi="Book Antiqua" w:cs="宋体"/>
          <w:kern w:val="0"/>
          <w:sz w:val="24"/>
        </w:rPr>
        <w:t>: 120-125 [PMID: 17446706 DOI: 10.1159/000101899]</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23 </w:t>
      </w:r>
      <w:r w:rsidRPr="006D59F2">
        <w:rPr>
          <w:rFonts w:ascii="Book Antiqua" w:hAnsi="Book Antiqua" w:cs="宋体"/>
          <w:b/>
          <w:bCs/>
          <w:kern w:val="0"/>
          <w:sz w:val="24"/>
        </w:rPr>
        <w:t>Ebara M</w:t>
      </w:r>
      <w:r w:rsidRPr="006D59F2">
        <w:rPr>
          <w:rFonts w:ascii="Book Antiqua" w:hAnsi="Book Antiqua" w:cs="宋体"/>
          <w:kern w:val="0"/>
          <w:sz w:val="24"/>
        </w:rPr>
        <w:t xml:space="preserve">, </w:t>
      </w:r>
      <w:proofErr w:type="spellStart"/>
      <w:r w:rsidRPr="006D59F2">
        <w:rPr>
          <w:rFonts w:ascii="Book Antiqua" w:hAnsi="Book Antiqua" w:cs="宋体"/>
          <w:kern w:val="0"/>
          <w:sz w:val="24"/>
        </w:rPr>
        <w:t>Ohto</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Sugiura</w:t>
      </w:r>
      <w:proofErr w:type="spellEnd"/>
      <w:r w:rsidRPr="006D59F2">
        <w:rPr>
          <w:rFonts w:ascii="Book Antiqua" w:hAnsi="Book Antiqua" w:cs="宋体"/>
          <w:kern w:val="0"/>
          <w:sz w:val="24"/>
        </w:rPr>
        <w:t xml:space="preserve"> N, Kita K, Yoshikawa M, Okuda K, Kondo F, Kondo Y. Percutaneous ethanol injection for the treatment of small hepatocellular carcinoma. </w:t>
      </w:r>
      <w:proofErr w:type="gramStart"/>
      <w:r w:rsidRPr="006D59F2">
        <w:rPr>
          <w:rFonts w:ascii="Book Antiqua" w:hAnsi="Book Antiqua" w:cs="宋体"/>
          <w:kern w:val="0"/>
          <w:sz w:val="24"/>
        </w:rPr>
        <w:t>Study of 95 patients.</w:t>
      </w:r>
      <w:proofErr w:type="gramEnd"/>
      <w:r w:rsidRPr="006D59F2">
        <w:rPr>
          <w:rFonts w:ascii="Book Antiqua" w:hAnsi="Book Antiqua" w:cs="宋体"/>
          <w:kern w:val="0"/>
          <w:sz w:val="24"/>
        </w:rPr>
        <w:t xml:space="preserve"> </w:t>
      </w:r>
      <w:r w:rsidRPr="006D59F2">
        <w:rPr>
          <w:rFonts w:ascii="Book Antiqua" w:hAnsi="Book Antiqua" w:cs="宋体"/>
          <w:i/>
          <w:iCs/>
          <w:kern w:val="0"/>
          <w:sz w:val="24"/>
        </w:rPr>
        <w:t xml:space="preserve">J </w:t>
      </w:r>
      <w:proofErr w:type="spellStart"/>
      <w:r w:rsidRPr="006D59F2">
        <w:rPr>
          <w:rFonts w:ascii="Book Antiqua" w:hAnsi="Book Antiqua" w:cs="宋体"/>
          <w:i/>
          <w:iCs/>
          <w:kern w:val="0"/>
          <w:sz w:val="24"/>
        </w:rPr>
        <w:t>Gastroenterol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Hepatol</w:t>
      </w:r>
      <w:proofErr w:type="spellEnd"/>
      <w:r w:rsidRPr="006D59F2">
        <w:rPr>
          <w:rFonts w:ascii="Book Antiqua" w:hAnsi="Book Antiqua" w:cs="宋体"/>
          <w:kern w:val="0"/>
          <w:sz w:val="24"/>
        </w:rPr>
        <w:t xml:space="preserve"> 1990; </w:t>
      </w:r>
      <w:r w:rsidRPr="006D59F2">
        <w:rPr>
          <w:rFonts w:ascii="Book Antiqua" w:hAnsi="Book Antiqua" w:cs="宋体"/>
          <w:b/>
          <w:bCs/>
          <w:kern w:val="0"/>
          <w:sz w:val="24"/>
        </w:rPr>
        <w:t>5</w:t>
      </w:r>
      <w:r w:rsidRPr="006D59F2">
        <w:rPr>
          <w:rFonts w:ascii="Book Antiqua" w:hAnsi="Book Antiqua" w:cs="宋体"/>
          <w:kern w:val="0"/>
          <w:sz w:val="24"/>
        </w:rPr>
        <w:t>: 616-626 [PMID: 1966597 DOI: 10.1111/j.1440-1746.1990.tb01115.x]</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24 </w:t>
      </w:r>
      <w:r w:rsidRPr="006D59F2">
        <w:rPr>
          <w:rFonts w:ascii="Book Antiqua" w:hAnsi="Book Antiqua" w:cs="宋体"/>
          <w:b/>
          <w:bCs/>
          <w:kern w:val="0"/>
          <w:sz w:val="24"/>
        </w:rPr>
        <w:t>Hasegawa K</w:t>
      </w:r>
      <w:r w:rsidRPr="006D59F2">
        <w:rPr>
          <w:rFonts w:ascii="Book Antiqua" w:hAnsi="Book Antiqua" w:cs="宋体"/>
          <w:kern w:val="0"/>
          <w:sz w:val="24"/>
        </w:rPr>
        <w:t xml:space="preserve">, </w:t>
      </w:r>
      <w:proofErr w:type="spellStart"/>
      <w:r w:rsidRPr="006D59F2">
        <w:rPr>
          <w:rFonts w:ascii="Book Antiqua" w:hAnsi="Book Antiqua" w:cs="宋体"/>
          <w:kern w:val="0"/>
          <w:sz w:val="24"/>
        </w:rPr>
        <w:t>Kokudo</w:t>
      </w:r>
      <w:proofErr w:type="spellEnd"/>
      <w:r w:rsidRPr="006D59F2">
        <w:rPr>
          <w:rFonts w:ascii="Book Antiqua" w:hAnsi="Book Antiqua" w:cs="宋体"/>
          <w:kern w:val="0"/>
          <w:sz w:val="24"/>
        </w:rPr>
        <w:t xml:space="preserve"> N, </w:t>
      </w:r>
      <w:proofErr w:type="spellStart"/>
      <w:r w:rsidRPr="006D59F2">
        <w:rPr>
          <w:rFonts w:ascii="Book Antiqua" w:hAnsi="Book Antiqua" w:cs="宋体"/>
          <w:kern w:val="0"/>
          <w:sz w:val="24"/>
        </w:rPr>
        <w:t>Shiina</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Tateishi</w:t>
      </w:r>
      <w:proofErr w:type="spellEnd"/>
      <w:r w:rsidRPr="006D59F2">
        <w:rPr>
          <w:rFonts w:ascii="Book Antiqua" w:hAnsi="Book Antiqua" w:cs="宋体"/>
          <w:kern w:val="0"/>
          <w:sz w:val="24"/>
        </w:rPr>
        <w:t xml:space="preserve"> R, </w:t>
      </w:r>
      <w:proofErr w:type="spellStart"/>
      <w:r w:rsidRPr="006D59F2">
        <w:rPr>
          <w:rFonts w:ascii="Book Antiqua" w:hAnsi="Book Antiqua" w:cs="宋体"/>
          <w:kern w:val="0"/>
          <w:sz w:val="24"/>
        </w:rPr>
        <w:t>Makuuchi</w:t>
      </w:r>
      <w:proofErr w:type="spellEnd"/>
      <w:r w:rsidRPr="006D59F2">
        <w:rPr>
          <w:rFonts w:ascii="Book Antiqua" w:hAnsi="Book Antiqua" w:cs="宋体"/>
          <w:kern w:val="0"/>
          <w:sz w:val="24"/>
        </w:rPr>
        <w:t xml:space="preserve"> M. Surgery versus radiofrequency ablation for small hepatocellular carcinoma: Start of a </w:t>
      </w:r>
      <w:r w:rsidRPr="006D59F2">
        <w:rPr>
          <w:rFonts w:ascii="Book Antiqua" w:hAnsi="Book Antiqua" w:cs="宋体"/>
          <w:kern w:val="0"/>
          <w:sz w:val="24"/>
        </w:rPr>
        <w:lastRenderedPageBreak/>
        <w:t xml:space="preserve">randomized controlled trial (SURF trial). </w:t>
      </w:r>
      <w:proofErr w:type="spellStart"/>
      <w:r w:rsidRPr="006D59F2">
        <w:rPr>
          <w:rFonts w:ascii="Book Antiqua" w:hAnsi="Book Antiqua" w:cs="宋体"/>
          <w:i/>
          <w:iCs/>
          <w:kern w:val="0"/>
          <w:sz w:val="24"/>
        </w:rPr>
        <w:t>Hepatol</w:t>
      </w:r>
      <w:proofErr w:type="spellEnd"/>
      <w:r w:rsidRPr="006D59F2">
        <w:rPr>
          <w:rFonts w:ascii="Book Antiqua" w:hAnsi="Book Antiqua" w:cs="宋体"/>
          <w:i/>
          <w:iCs/>
          <w:kern w:val="0"/>
          <w:sz w:val="24"/>
        </w:rPr>
        <w:t xml:space="preserve"> Res</w:t>
      </w:r>
      <w:r w:rsidRPr="006D59F2">
        <w:rPr>
          <w:rFonts w:ascii="Book Antiqua" w:hAnsi="Book Antiqua" w:cs="宋体"/>
          <w:kern w:val="0"/>
          <w:sz w:val="24"/>
        </w:rPr>
        <w:t xml:space="preserve"> 2010; </w:t>
      </w:r>
      <w:r w:rsidRPr="006D59F2">
        <w:rPr>
          <w:rFonts w:ascii="Book Antiqua" w:hAnsi="Book Antiqua" w:cs="宋体"/>
          <w:b/>
          <w:bCs/>
          <w:kern w:val="0"/>
          <w:sz w:val="24"/>
        </w:rPr>
        <w:t>40</w:t>
      </w:r>
      <w:r w:rsidRPr="006D59F2">
        <w:rPr>
          <w:rFonts w:ascii="Book Antiqua" w:hAnsi="Book Antiqua" w:cs="宋体"/>
          <w:kern w:val="0"/>
          <w:sz w:val="24"/>
        </w:rPr>
        <w:t>: 851-852 [PMID: 20649823 DOI: 10.1111/j.1872-034X.2010.00696.x]</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25 </w:t>
      </w:r>
      <w:r w:rsidRPr="006D59F2">
        <w:rPr>
          <w:rFonts w:ascii="Book Antiqua" w:hAnsi="Book Antiqua" w:cs="宋体"/>
          <w:b/>
          <w:bCs/>
          <w:kern w:val="0"/>
          <w:sz w:val="24"/>
        </w:rPr>
        <w:t>Ogura K</w:t>
      </w:r>
      <w:r w:rsidRPr="006D59F2">
        <w:rPr>
          <w:rFonts w:ascii="Book Antiqua" w:hAnsi="Book Antiqua" w:cs="宋体"/>
          <w:kern w:val="0"/>
          <w:sz w:val="24"/>
        </w:rPr>
        <w:t xml:space="preserve">, Miyake R, </w:t>
      </w:r>
      <w:proofErr w:type="spellStart"/>
      <w:r w:rsidRPr="006D59F2">
        <w:rPr>
          <w:rFonts w:ascii="Book Antiqua" w:hAnsi="Book Antiqua" w:cs="宋体"/>
          <w:kern w:val="0"/>
          <w:sz w:val="24"/>
        </w:rPr>
        <w:t>Shiina</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Shinoda</w:t>
      </w:r>
      <w:proofErr w:type="spellEnd"/>
      <w:r w:rsidRPr="006D59F2">
        <w:rPr>
          <w:rFonts w:ascii="Book Antiqua" w:hAnsi="Book Antiqua" w:cs="宋体"/>
          <w:kern w:val="0"/>
          <w:sz w:val="24"/>
        </w:rPr>
        <w:t xml:space="preserve"> Y, Okuma T, Kobayashi H, </w:t>
      </w:r>
      <w:proofErr w:type="spellStart"/>
      <w:r w:rsidRPr="006D59F2">
        <w:rPr>
          <w:rFonts w:ascii="Book Antiqua" w:hAnsi="Book Antiqua" w:cs="宋体"/>
          <w:kern w:val="0"/>
          <w:sz w:val="24"/>
        </w:rPr>
        <w:t>Goto</w:t>
      </w:r>
      <w:proofErr w:type="spellEnd"/>
      <w:r w:rsidRPr="006D59F2">
        <w:rPr>
          <w:rFonts w:ascii="Book Antiqua" w:hAnsi="Book Antiqua" w:cs="宋体"/>
          <w:kern w:val="0"/>
          <w:sz w:val="24"/>
        </w:rPr>
        <w:t xml:space="preserve"> T, Nakamura K, Kawano H. Bone radiofrequency ablation combined with prophylactic internal fixation for metastatic bone tumor of the femur from hepatocellular carcinoma. </w:t>
      </w:r>
      <w:proofErr w:type="spellStart"/>
      <w:r w:rsidRPr="006D59F2">
        <w:rPr>
          <w:rFonts w:ascii="Book Antiqua" w:hAnsi="Book Antiqua" w:cs="宋体"/>
          <w:i/>
          <w:iCs/>
          <w:kern w:val="0"/>
          <w:sz w:val="24"/>
        </w:rPr>
        <w:t>Int</w:t>
      </w:r>
      <w:proofErr w:type="spellEnd"/>
      <w:r w:rsidRPr="006D59F2">
        <w:rPr>
          <w:rFonts w:ascii="Book Antiqua" w:hAnsi="Book Antiqua" w:cs="宋体"/>
          <w:i/>
          <w:iCs/>
          <w:kern w:val="0"/>
          <w:sz w:val="24"/>
        </w:rPr>
        <w:t xml:space="preserve"> J </w:t>
      </w:r>
      <w:proofErr w:type="spellStart"/>
      <w:r w:rsidRPr="006D59F2">
        <w:rPr>
          <w:rFonts w:ascii="Book Antiqua" w:hAnsi="Book Antiqua" w:cs="宋体"/>
          <w:i/>
          <w:iCs/>
          <w:kern w:val="0"/>
          <w:sz w:val="24"/>
        </w:rPr>
        <w:t>Clin</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Oncol</w:t>
      </w:r>
      <w:proofErr w:type="spellEnd"/>
      <w:r w:rsidRPr="006D59F2">
        <w:rPr>
          <w:rFonts w:ascii="Book Antiqua" w:hAnsi="Book Antiqua" w:cs="宋体"/>
          <w:kern w:val="0"/>
          <w:sz w:val="24"/>
        </w:rPr>
        <w:t xml:space="preserve"> 2012; </w:t>
      </w:r>
      <w:r w:rsidRPr="006D59F2">
        <w:rPr>
          <w:rFonts w:ascii="Book Antiqua" w:hAnsi="Book Antiqua" w:cs="宋体"/>
          <w:b/>
          <w:bCs/>
          <w:kern w:val="0"/>
          <w:sz w:val="24"/>
        </w:rPr>
        <w:t>17</w:t>
      </w:r>
      <w:r w:rsidRPr="006D59F2">
        <w:rPr>
          <w:rFonts w:ascii="Book Antiqua" w:hAnsi="Book Antiqua" w:cs="宋体"/>
          <w:kern w:val="0"/>
          <w:sz w:val="24"/>
        </w:rPr>
        <w:t>: 417-421 [PMID: 21915771 DOI: 10.1007/s10147-011-0319-y]</w:t>
      </w:r>
    </w:p>
    <w:p w:rsidR="00451C76" w:rsidRPr="006D59F2" w:rsidRDefault="00451C76" w:rsidP="00451C76">
      <w:pPr>
        <w:widowControl/>
        <w:spacing w:line="360" w:lineRule="auto"/>
        <w:rPr>
          <w:rFonts w:ascii="Book Antiqua" w:hAnsi="Book Antiqua" w:cs="宋体"/>
          <w:kern w:val="0"/>
          <w:sz w:val="24"/>
        </w:rPr>
      </w:pPr>
      <w:proofErr w:type="gramStart"/>
      <w:r w:rsidRPr="006D59F2">
        <w:rPr>
          <w:rFonts w:ascii="Book Antiqua" w:hAnsi="Book Antiqua" w:cs="宋体"/>
          <w:kern w:val="0"/>
          <w:sz w:val="24"/>
        </w:rPr>
        <w:t xml:space="preserve">26 </w:t>
      </w:r>
      <w:r w:rsidRPr="006D59F2">
        <w:rPr>
          <w:rFonts w:ascii="Book Antiqua" w:hAnsi="Book Antiqua" w:cs="宋体"/>
          <w:b/>
          <w:bCs/>
          <w:kern w:val="0"/>
          <w:sz w:val="24"/>
        </w:rPr>
        <w:t>Cho YK</w:t>
      </w:r>
      <w:r w:rsidRPr="006D59F2">
        <w:rPr>
          <w:rFonts w:ascii="Book Antiqua" w:hAnsi="Book Antiqua" w:cs="宋体"/>
          <w:kern w:val="0"/>
          <w:sz w:val="24"/>
        </w:rPr>
        <w:t xml:space="preserve">, Kim JK, Kim MY, </w:t>
      </w:r>
      <w:proofErr w:type="spellStart"/>
      <w:r w:rsidRPr="006D59F2">
        <w:rPr>
          <w:rFonts w:ascii="Book Antiqua" w:hAnsi="Book Antiqua" w:cs="宋体"/>
          <w:kern w:val="0"/>
          <w:sz w:val="24"/>
        </w:rPr>
        <w:t>Rhim</w:t>
      </w:r>
      <w:proofErr w:type="spellEnd"/>
      <w:r w:rsidRPr="006D59F2">
        <w:rPr>
          <w:rFonts w:ascii="Book Antiqua" w:hAnsi="Book Antiqua" w:cs="宋体"/>
          <w:kern w:val="0"/>
          <w:sz w:val="24"/>
        </w:rPr>
        <w:t xml:space="preserve"> H, Han JK.</w:t>
      </w:r>
      <w:proofErr w:type="gramEnd"/>
      <w:r w:rsidRPr="006D59F2">
        <w:rPr>
          <w:rFonts w:ascii="Book Antiqua" w:hAnsi="Book Antiqua" w:cs="宋体"/>
          <w:kern w:val="0"/>
          <w:sz w:val="24"/>
        </w:rPr>
        <w:t xml:space="preserve"> Systematic review of randomized trials for hepatocellular carcinoma treated with percutaneous ablation therapies. </w:t>
      </w:r>
      <w:proofErr w:type="spellStart"/>
      <w:r w:rsidRPr="006D59F2">
        <w:rPr>
          <w:rFonts w:ascii="Book Antiqua" w:hAnsi="Book Antiqua" w:cs="宋体"/>
          <w:i/>
          <w:iCs/>
          <w:kern w:val="0"/>
          <w:sz w:val="24"/>
        </w:rPr>
        <w:t>Hepatology</w:t>
      </w:r>
      <w:proofErr w:type="spellEnd"/>
      <w:r w:rsidRPr="006D59F2">
        <w:rPr>
          <w:rFonts w:ascii="Book Antiqua" w:hAnsi="Book Antiqua" w:cs="宋体"/>
          <w:kern w:val="0"/>
          <w:sz w:val="24"/>
        </w:rPr>
        <w:t xml:space="preserve"> 2009; </w:t>
      </w:r>
      <w:r w:rsidRPr="006D59F2">
        <w:rPr>
          <w:rFonts w:ascii="Book Antiqua" w:hAnsi="Book Antiqua" w:cs="宋体"/>
          <w:b/>
          <w:bCs/>
          <w:kern w:val="0"/>
          <w:sz w:val="24"/>
        </w:rPr>
        <w:t>49</w:t>
      </w:r>
      <w:r w:rsidRPr="006D59F2">
        <w:rPr>
          <w:rFonts w:ascii="Book Antiqua" w:hAnsi="Book Antiqua" w:cs="宋体"/>
          <w:kern w:val="0"/>
          <w:sz w:val="24"/>
        </w:rPr>
        <w:t>: 453-459 [PMID: 19065676 DOI: 10.1002/hep.22648]</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27 </w:t>
      </w:r>
      <w:r w:rsidRPr="006D59F2">
        <w:rPr>
          <w:rFonts w:ascii="Book Antiqua" w:hAnsi="Book Antiqua" w:cs="宋体"/>
          <w:b/>
          <w:bCs/>
          <w:kern w:val="0"/>
          <w:sz w:val="24"/>
        </w:rPr>
        <w:t>Guest J</w:t>
      </w:r>
      <w:r w:rsidRPr="006D59F2">
        <w:rPr>
          <w:rFonts w:ascii="Book Antiqua" w:hAnsi="Book Antiqua" w:cs="宋体"/>
          <w:kern w:val="0"/>
          <w:sz w:val="24"/>
        </w:rPr>
        <w:t xml:space="preserve">, </w:t>
      </w:r>
      <w:proofErr w:type="spellStart"/>
      <w:r w:rsidRPr="006D59F2">
        <w:rPr>
          <w:rFonts w:ascii="Book Antiqua" w:hAnsi="Book Antiqua" w:cs="宋体"/>
          <w:kern w:val="0"/>
          <w:sz w:val="24"/>
        </w:rPr>
        <w:t>Blumgart</w:t>
      </w:r>
      <w:proofErr w:type="spellEnd"/>
      <w:r w:rsidRPr="006D59F2">
        <w:rPr>
          <w:rFonts w:ascii="Book Antiqua" w:hAnsi="Book Antiqua" w:cs="宋体"/>
          <w:kern w:val="0"/>
          <w:sz w:val="24"/>
        </w:rPr>
        <w:t xml:space="preserve"> LH. </w:t>
      </w:r>
      <w:proofErr w:type="gramStart"/>
      <w:r w:rsidRPr="006D59F2">
        <w:rPr>
          <w:rFonts w:ascii="Book Antiqua" w:hAnsi="Book Antiqua" w:cs="宋体"/>
          <w:kern w:val="0"/>
          <w:sz w:val="24"/>
        </w:rPr>
        <w:t xml:space="preserve">Surgery of liver </w:t>
      </w:r>
      <w:proofErr w:type="spellStart"/>
      <w:r w:rsidRPr="006D59F2">
        <w:rPr>
          <w:rFonts w:ascii="Book Antiqua" w:hAnsi="Book Antiqua" w:cs="宋体"/>
          <w:kern w:val="0"/>
          <w:sz w:val="24"/>
        </w:rPr>
        <w:t>tumours</w:t>
      </w:r>
      <w:proofErr w:type="spellEnd"/>
      <w:r w:rsidRPr="006D59F2">
        <w:rPr>
          <w:rFonts w:ascii="Book Antiqua" w:hAnsi="Book Antiqua" w:cs="宋体"/>
          <w:kern w:val="0"/>
          <w:sz w:val="24"/>
        </w:rPr>
        <w:t>.</w:t>
      </w:r>
      <w:proofErr w:type="gramEnd"/>
      <w:r w:rsidRPr="006D59F2">
        <w:rPr>
          <w:rFonts w:ascii="Book Antiqua" w:hAnsi="Book Antiqua" w:cs="宋体"/>
          <w:kern w:val="0"/>
          <w:sz w:val="24"/>
        </w:rPr>
        <w:t xml:space="preserve"> </w:t>
      </w:r>
      <w:proofErr w:type="spellStart"/>
      <w:r w:rsidRPr="006D59F2">
        <w:rPr>
          <w:rFonts w:ascii="Book Antiqua" w:hAnsi="Book Antiqua" w:cs="宋体"/>
          <w:i/>
          <w:iCs/>
          <w:kern w:val="0"/>
          <w:sz w:val="24"/>
        </w:rPr>
        <w:t>Baillieres</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Clin</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Gastroenterol</w:t>
      </w:r>
      <w:proofErr w:type="spellEnd"/>
      <w:r w:rsidRPr="006D59F2">
        <w:rPr>
          <w:rFonts w:ascii="Book Antiqua" w:hAnsi="Book Antiqua" w:cs="宋体"/>
          <w:kern w:val="0"/>
          <w:sz w:val="24"/>
        </w:rPr>
        <w:t xml:space="preserve"> 1987; </w:t>
      </w:r>
      <w:r w:rsidRPr="006D59F2">
        <w:rPr>
          <w:rFonts w:ascii="Book Antiqua" w:hAnsi="Book Antiqua" w:cs="宋体"/>
          <w:b/>
          <w:bCs/>
          <w:kern w:val="0"/>
          <w:sz w:val="24"/>
        </w:rPr>
        <w:t>1</w:t>
      </w:r>
      <w:r w:rsidRPr="006D59F2">
        <w:rPr>
          <w:rFonts w:ascii="Book Antiqua" w:hAnsi="Book Antiqua" w:cs="宋体"/>
          <w:kern w:val="0"/>
          <w:sz w:val="24"/>
        </w:rPr>
        <w:t>: 131-150 [PMID: 3034356 DOI: 10.1016/0950-3528(87)90037-6]</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28 </w:t>
      </w:r>
      <w:r w:rsidRPr="006D59F2">
        <w:rPr>
          <w:rFonts w:ascii="Book Antiqua" w:hAnsi="Book Antiqua" w:cs="宋体"/>
          <w:b/>
          <w:bCs/>
          <w:kern w:val="0"/>
          <w:sz w:val="24"/>
        </w:rPr>
        <w:t>O'Grady JG</w:t>
      </w:r>
      <w:r w:rsidRPr="006D59F2">
        <w:rPr>
          <w:rFonts w:ascii="Book Antiqua" w:hAnsi="Book Antiqua" w:cs="宋体"/>
          <w:kern w:val="0"/>
          <w:sz w:val="24"/>
        </w:rPr>
        <w:t xml:space="preserve">, Polson RJ, </w:t>
      </w:r>
      <w:proofErr w:type="spellStart"/>
      <w:r w:rsidRPr="006D59F2">
        <w:rPr>
          <w:rFonts w:ascii="Book Antiqua" w:hAnsi="Book Antiqua" w:cs="宋体"/>
          <w:kern w:val="0"/>
          <w:sz w:val="24"/>
        </w:rPr>
        <w:t>Rolles</w:t>
      </w:r>
      <w:proofErr w:type="spellEnd"/>
      <w:r w:rsidRPr="006D59F2">
        <w:rPr>
          <w:rFonts w:ascii="Book Antiqua" w:hAnsi="Book Antiqua" w:cs="宋体"/>
          <w:kern w:val="0"/>
          <w:sz w:val="24"/>
        </w:rPr>
        <w:t xml:space="preserve"> K, </w:t>
      </w:r>
      <w:proofErr w:type="spellStart"/>
      <w:r w:rsidRPr="006D59F2">
        <w:rPr>
          <w:rFonts w:ascii="Book Antiqua" w:hAnsi="Book Antiqua" w:cs="宋体"/>
          <w:kern w:val="0"/>
          <w:sz w:val="24"/>
        </w:rPr>
        <w:t>Calne</w:t>
      </w:r>
      <w:proofErr w:type="spellEnd"/>
      <w:r w:rsidRPr="006D59F2">
        <w:rPr>
          <w:rFonts w:ascii="Book Antiqua" w:hAnsi="Book Antiqua" w:cs="宋体"/>
          <w:kern w:val="0"/>
          <w:sz w:val="24"/>
        </w:rPr>
        <w:t xml:space="preserve"> RY, Williams R. Liver transplantation for malignant disease. Results in 93 consecutive patients. </w:t>
      </w:r>
      <w:r w:rsidRPr="006D59F2">
        <w:rPr>
          <w:rFonts w:ascii="Book Antiqua" w:hAnsi="Book Antiqua" w:cs="宋体"/>
          <w:i/>
          <w:iCs/>
          <w:kern w:val="0"/>
          <w:sz w:val="24"/>
        </w:rPr>
        <w:t xml:space="preserve">Ann </w:t>
      </w:r>
      <w:proofErr w:type="spellStart"/>
      <w:r w:rsidRPr="006D59F2">
        <w:rPr>
          <w:rFonts w:ascii="Book Antiqua" w:hAnsi="Book Antiqua" w:cs="宋体"/>
          <w:i/>
          <w:iCs/>
          <w:kern w:val="0"/>
          <w:sz w:val="24"/>
        </w:rPr>
        <w:t>Surg</w:t>
      </w:r>
      <w:proofErr w:type="spellEnd"/>
      <w:r w:rsidRPr="006D59F2">
        <w:rPr>
          <w:rFonts w:ascii="Book Antiqua" w:hAnsi="Book Antiqua" w:cs="宋体"/>
          <w:kern w:val="0"/>
          <w:sz w:val="24"/>
        </w:rPr>
        <w:t xml:space="preserve"> 1988; </w:t>
      </w:r>
      <w:r w:rsidRPr="006D59F2">
        <w:rPr>
          <w:rFonts w:ascii="Book Antiqua" w:hAnsi="Book Antiqua" w:cs="宋体"/>
          <w:b/>
          <w:bCs/>
          <w:kern w:val="0"/>
          <w:sz w:val="24"/>
        </w:rPr>
        <w:t>207</w:t>
      </w:r>
      <w:r w:rsidRPr="006D59F2">
        <w:rPr>
          <w:rFonts w:ascii="Book Antiqua" w:hAnsi="Book Antiqua" w:cs="宋体"/>
          <w:kern w:val="0"/>
          <w:sz w:val="24"/>
        </w:rPr>
        <w:t>: 373-379 [PMID: 2451484 DOI: 10.1097/00000658-198804000-00002]</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29 </w:t>
      </w:r>
      <w:proofErr w:type="spellStart"/>
      <w:r w:rsidRPr="006D59F2">
        <w:rPr>
          <w:rFonts w:ascii="Book Antiqua" w:hAnsi="Book Antiqua" w:cs="宋体"/>
          <w:b/>
          <w:bCs/>
          <w:kern w:val="0"/>
          <w:sz w:val="24"/>
        </w:rPr>
        <w:t>Jaurrieta</w:t>
      </w:r>
      <w:proofErr w:type="spellEnd"/>
      <w:r w:rsidRPr="006D59F2">
        <w:rPr>
          <w:rFonts w:ascii="Book Antiqua" w:hAnsi="Book Antiqua" w:cs="宋体"/>
          <w:b/>
          <w:bCs/>
          <w:kern w:val="0"/>
          <w:sz w:val="24"/>
        </w:rPr>
        <w:t xml:space="preserve"> E</w:t>
      </w:r>
      <w:r w:rsidRPr="006D59F2">
        <w:rPr>
          <w:rFonts w:ascii="Book Antiqua" w:hAnsi="Book Antiqua" w:cs="宋体"/>
          <w:kern w:val="0"/>
          <w:sz w:val="24"/>
        </w:rPr>
        <w:t xml:space="preserve">, </w:t>
      </w:r>
      <w:proofErr w:type="spellStart"/>
      <w:r w:rsidRPr="006D59F2">
        <w:rPr>
          <w:rFonts w:ascii="Book Antiqua" w:hAnsi="Book Antiqua" w:cs="宋体"/>
          <w:kern w:val="0"/>
          <w:sz w:val="24"/>
        </w:rPr>
        <w:t>Fabregat</w:t>
      </w:r>
      <w:proofErr w:type="spellEnd"/>
      <w:r w:rsidRPr="006D59F2">
        <w:rPr>
          <w:rFonts w:ascii="Book Antiqua" w:hAnsi="Book Antiqua" w:cs="宋体"/>
          <w:kern w:val="0"/>
          <w:sz w:val="24"/>
        </w:rPr>
        <w:t xml:space="preserve"> J, </w:t>
      </w:r>
      <w:proofErr w:type="spellStart"/>
      <w:r w:rsidRPr="006D59F2">
        <w:rPr>
          <w:rFonts w:ascii="Book Antiqua" w:hAnsi="Book Antiqua" w:cs="宋体"/>
          <w:kern w:val="0"/>
          <w:sz w:val="24"/>
        </w:rPr>
        <w:t>Figueras</w:t>
      </w:r>
      <w:proofErr w:type="spellEnd"/>
      <w:r w:rsidRPr="006D59F2">
        <w:rPr>
          <w:rFonts w:ascii="Book Antiqua" w:hAnsi="Book Antiqua" w:cs="宋体"/>
          <w:kern w:val="0"/>
          <w:sz w:val="24"/>
        </w:rPr>
        <w:t xml:space="preserve"> J, Bella R, Moreno-</w:t>
      </w:r>
      <w:proofErr w:type="spellStart"/>
      <w:r w:rsidRPr="006D59F2">
        <w:rPr>
          <w:rFonts w:ascii="Book Antiqua" w:hAnsi="Book Antiqua" w:cs="宋体"/>
          <w:kern w:val="0"/>
          <w:sz w:val="24"/>
        </w:rPr>
        <w:t>Llorente</w:t>
      </w:r>
      <w:proofErr w:type="spellEnd"/>
      <w:r w:rsidRPr="006D59F2">
        <w:rPr>
          <w:rFonts w:ascii="Book Antiqua" w:hAnsi="Book Antiqua" w:cs="宋体"/>
          <w:kern w:val="0"/>
          <w:sz w:val="24"/>
        </w:rPr>
        <w:t xml:space="preserve"> P, </w:t>
      </w:r>
      <w:proofErr w:type="spellStart"/>
      <w:r w:rsidRPr="006D59F2">
        <w:rPr>
          <w:rFonts w:ascii="Book Antiqua" w:hAnsi="Book Antiqua" w:cs="宋体"/>
          <w:kern w:val="0"/>
          <w:sz w:val="24"/>
        </w:rPr>
        <w:t>Rafecas</w:t>
      </w:r>
      <w:proofErr w:type="spellEnd"/>
      <w:r w:rsidRPr="006D59F2">
        <w:rPr>
          <w:rFonts w:ascii="Book Antiqua" w:hAnsi="Book Antiqua" w:cs="宋体"/>
          <w:kern w:val="0"/>
          <w:sz w:val="24"/>
        </w:rPr>
        <w:t xml:space="preserve"> A, </w:t>
      </w:r>
      <w:proofErr w:type="spellStart"/>
      <w:r w:rsidRPr="006D59F2">
        <w:rPr>
          <w:rFonts w:ascii="Book Antiqua" w:hAnsi="Book Antiqua" w:cs="宋体"/>
          <w:kern w:val="0"/>
          <w:sz w:val="24"/>
        </w:rPr>
        <w:t>Torras</w:t>
      </w:r>
      <w:proofErr w:type="spellEnd"/>
      <w:r w:rsidRPr="006D59F2">
        <w:rPr>
          <w:rFonts w:ascii="Book Antiqua" w:hAnsi="Book Antiqua" w:cs="宋体"/>
          <w:kern w:val="0"/>
          <w:sz w:val="24"/>
        </w:rPr>
        <w:t xml:space="preserve"> J, Casanovas T, </w:t>
      </w:r>
      <w:proofErr w:type="spellStart"/>
      <w:r w:rsidRPr="006D59F2">
        <w:rPr>
          <w:rFonts w:ascii="Book Antiqua" w:hAnsi="Book Antiqua" w:cs="宋体"/>
          <w:kern w:val="0"/>
          <w:sz w:val="24"/>
        </w:rPr>
        <w:t>Casais</w:t>
      </w:r>
      <w:proofErr w:type="spellEnd"/>
      <w:r w:rsidRPr="006D59F2">
        <w:rPr>
          <w:rFonts w:ascii="Book Antiqua" w:hAnsi="Book Antiqua" w:cs="宋体"/>
          <w:kern w:val="0"/>
          <w:sz w:val="24"/>
        </w:rPr>
        <w:t xml:space="preserve"> L. Liver transplantation in hepatocellular carcinoma. </w:t>
      </w:r>
      <w:proofErr w:type="spellStart"/>
      <w:r w:rsidRPr="006D59F2">
        <w:rPr>
          <w:rFonts w:ascii="Book Antiqua" w:hAnsi="Book Antiqua" w:cs="宋体"/>
          <w:i/>
          <w:iCs/>
          <w:kern w:val="0"/>
          <w:sz w:val="24"/>
        </w:rPr>
        <w:t>Transpl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Int</w:t>
      </w:r>
      <w:proofErr w:type="spellEnd"/>
      <w:r w:rsidRPr="006D59F2">
        <w:rPr>
          <w:rFonts w:ascii="Book Antiqua" w:hAnsi="Book Antiqua" w:cs="宋体"/>
          <w:kern w:val="0"/>
          <w:sz w:val="24"/>
        </w:rPr>
        <w:t xml:space="preserve"> 1992; </w:t>
      </w:r>
      <w:r w:rsidRPr="006D59F2">
        <w:rPr>
          <w:rFonts w:ascii="Book Antiqua" w:hAnsi="Book Antiqua" w:cs="宋体"/>
          <w:b/>
          <w:bCs/>
          <w:kern w:val="0"/>
          <w:sz w:val="24"/>
        </w:rPr>
        <w:t xml:space="preserve">5 </w:t>
      </w:r>
      <w:proofErr w:type="spellStart"/>
      <w:r w:rsidRPr="006D59F2">
        <w:rPr>
          <w:rFonts w:ascii="Book Antiqua" w:hAnsi="Book Antiqua" w:cs="宋体"/>
          <w:bCs/>
          <w:kern w:val="0"/>
          <w:sz w:val="24"/>
        </w:rPr>
        <w:t>Suppl</w:t>
      </w:r>
      <w:proofErr w:type="spellEnd"/>
      <w:r w:rsidRPr="006D59F2">
        <w:rPr>
          <w:rFonts w:ascii="Book Antiqua" w:hAnsi="Book Antiqua" w:cs="宋体"/>
          <w:bCs/>
          <w:kern w:val="0"/>
          <w:sz w:val="24"/>
        </w:rPr>
        <w:t xml:space="preserve"> 1</w:t>
      </w:r>
      <w:r w:rsidRPr="006D59F2">
        <w:rPr>
          <w:rFonts w:ascii="Book Antiqua" w:hAnsi="Book Antiqua" w:cs="宋体"/>
          <w:kern w:val="0"/>
          <w:sz w:val="24"/>
        </w:rPr>
        <w:t>: S196-S197 [PMID: 14621774 DOI: 10.1007/978-3-642-77423-2_61]</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30 </w:t>
      </w:r>
      <w:proofErr w:type="spellStart"/>
      <w:r w:rsidRPr="006D59F2">
        <w:rPr>
          <w:rFonts w:ascii="Book Antiqua" w:hAnsi="Book Antiqua" w:cs="宋体"/>
          <w:b/>
          <w:bCs/>
          <w:kern w:val="0"/>
          <w:sz w:val="24"/>
        </w:rPr>
        <w:t>Mazzaferro</w:t>
      </w:r>
      <w:proofErr w:type="spellEnd"/>
      <w:r w:rsidRPr="006D59F2">
        <w:rPr>
          <w:rFonts w:ascii="Book Antiqua" w:hAnsi="Book Antiqua" w:cs="宋体"/>
          <w:b/>
          <w:bCs/>
          <w:kern w:val="0"/>
          <w:sz w:val="24"/>
        </w:rPr>
        <w:t xml:space="preserve"> V</w:t>
      </w:r>
      <w:r w:rsidRPr="006D59F2">
        <w:rPr>
          <w:rFonts w:ascii="Book Antiqua" w:hAnsi="Book Antiqua" w:cs="宋体"/>
          <w:kern w:val="0"/>
          <w:sz w:val="24"/>
        </w:rPr>
        <w:t xml:space="preserve">, Regalia E, </w:t>
      </w:r>
      <w:proofErr w:type="spellStart"/>
      <w:r w:rsidRPr="006D59F2">
        <w:rPr>
          <w:rFonts w:ascii="Book Antiqua" w:hAnsi="Book Antiqua" w:cs="宋体"/>
          <w:kern w:val="0"/>
          <w:sz w:val="24"/>
        </w:rPr>
        <w:t>Doci</w:t>
      </w:r>
      <w:proofErr w:type="spellEnd"/>
      <w:r w:rsidRPr="006D59F2">
        <w:rPr>
          <w:rFonts w:ascii="Book Antiqua" w:hAnsi="Book Antiqua" w:cs="宋体"/>
          <w:kern w:val="0"/>
          <w:sz w:val="24"/>
        </w:rPr>
        <w:t xml:space="preserve"> R, </w:t>
      </w:r>
      <w:proofErr w:type="spellStart"/>
      <w:r w:rsidRPr="006D59F2">
        <w:rPr>
          <w:rFonts w:ascii="Book Antiqua" w:hAnsi="Book Antiqua" w:cs="宋体"/>
          <w:kern w:val="0"/>
          <w:sz w:val="24"/>
        </w:rPr>
        <w:t>Andreola</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Pulvirenti</w:t>
      </w:r>
      <w:proofErr w:type="spellEnd"/>
      <w:r w:rsidRPr="006D59F2">
        <w:rPr>
          <w:rFonts w:ascii="Book Antiqua" w:hAnsi="Book Antiqua" w:cs="宋体"/>
          <w:kern w:val="0"/>
          <w:sz w:val="24"/>
        </w:rPr>
        <w:t xml:space="preserve"> A, </w:t>
      </w:r>
      <w:proofErr w:type="spellStart"/>
      <w:r w:rsidRPr="006D59F2">
        <w:rPr>
          <w:rFonts w:ascii="Book Antiqua" w:hAnsi="Book Antiqua" w:cs="宋体"/>
          <w:kern w:val="0"/>
          <w:sz w:val="24"/>
        </w:rPr>
        <w:t>Bozzetti</w:t>
      </w:r>
      <w:proofErr w:type="spellEnd"/>
      <w:r w:rsidRPr="006D59F2">
        <w:rPr>
          <w:rFonts w:ascii="Book Antiqua" w:hAnsi="Book Antiqua" w:cs="宋体"/>
          <w:kern w:val="0"/>
          <w:sz w:val="24"/>
        </w:rPr>
        <w:t xml:space="preserve"> F, </w:t>
      </w:r>
      <w:proofErr w:type="spellStart"/>
      <w:r w:rsidRPr="006D59F2">
        <w:rPr>
          <w:rFonts w:ascii="Book Antiqua" w:hAnsi="Book Antiqua" w:cs="宋体"/>
          <w:kern w:val="0"/>
          <w:sz w:val="24"/>
        </w:rPr>
        <w:t>Montalto</w:t>
      </w:r>
      <w:proofErr w:type="spellEnd"/>
      <w:r w:rsidRPr="006D59F2">
        <w:rPr>
          <w:rFonts w:ascii="Book Antiqua" w:hAnsi="Book Antiqua" w:cs="宋体"/>
          <w:kern w:val="0"/>
          <w:sz w:val="24"/>
        </w:rPr>
        <w:t xml:space="preserve"> F, </w:t>
      </w:r>
      <w:proofErr w:type="spellStart"/>
      <w:r w:rsidRPr="006D59F2">
        <w:rPr>
          <w:rFonts w:ascii="Book Antiqua" w:hAnsi="Book Antiqua" w:cs="宋体"/>
          <w:kern w:val="0"/>
          <w:sz w:val="24"/>
        </w:rPr>
        <w:t>Ammatuna</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Morabito</w:t>
      </w:r>
      <w:proofErr w:type="spellEnd"/>
      <w:r w:rsidRPr="006D59F2">
        <w:rPr>
          <w:rFonts w:ascii="Book Antiqua" w:hAnsi="Book Antiqua" w:cs="宋体"/>
          <w:kern w:val="0"/>
          <w:sz w:val="24"/>
        </w:rPr>
        <w:t xml:space="preserve"> A, </w:t>
      </w:r>
      <w:proofErr w:type="spellStart"/>
      <w:r w:rsidRPr="006D59F2">
        <w:rPr>
          <w:rFonts w:ascii="Book Antiqua" w:hAnsi="Book Antiqua" w:cs="宋体"/>
          <w:kern w:val="0"/>
          <w:sz w:val="24"/>
        </w:rPr>
        <w:t>Gennari</w:t>
      </w:r>
      <w:proofErr w:type="spellEnd"/>
      <w:r w:rsidRPr="006D59F2">
        <w:rPr>
          <w:rFonts w:ascii="Book Antiqua" w:hAnsi="Book Antiqua" w:cs="宋体"/>
          <w:kern w:val="0"/>
          <w:sz w:val="24"/>
        </w:rPr>
        <w:t xml:space="preserve"> L. Liver transplantation for the </w:t>
      </w:r>
      <w:r w:rsidRPr="006D59F2">
        <w:rPr>
          <w:rFonts w:ascii="Book Antiqua" w:hAnsi="Book Antiqua" w:cs="宋体"/>
          <w:kern w:val="0"/>
          <w:sz w:val="24"/>
        </w:rPr>
        <w:lastRenderedPageBreak/>
        <w:t xml:space="preserve">treatment of small hepatocellular carcinomas in patients with cirrhosis. </w:t>
      </w:r>
      <w:r w:rsidRPr="006D59F2">
        <w:rPr>
          <w:rFonts w:ascii="Book Antiqua" w:hAnsi="Book Antiqua" w:cs="宋体"/>
          <w:i/>
          <w:iCs/>
          <w:kern w:val="0"/>
          <w:sz w:val="24"/>
        </w:rPr>
        <w:t xml:space="preserve">N </w:t>
      </w:r>
      <w:proofErr w:type="spellStart"/>
      <w:r w:rsidRPr="006D59F2">
        <w:rPr>
          <w:rFonts w:ascii="Book Antiqua" w:hAnsi="Book Antiqua" w:cs="宋体"/>
          <w:i/>
          <w:iCs/>
          <w:kern w:val="0"/>
          <w:sz w:val="24"/>
        </w:rPr>
        <w:t>Engl</w:t>
      </w:r>
      <w:proofErr w:type="spellEnd"/>
      <w:r w:rsidRPr="006D59F2">
        <w:rPr>
          <w:rFonts w:ascii="Book Antiqua" w:hAnsi="Book Antiqua" w:cs="宋体"/>
          <w:i/>
          <w:iCs/>
          <w:kern w:val="0"/>
          <w:sz w:val="24"/>
        </w:rPr>
        <w:t xml:space="preserve"> J Med</w:t>
      </w:r>
      <w:r w:rsidRPr="006D59F2">
        <w:rPr>
          <w:rFonts w:ascii="Book Antiqua" w:hAnsi="Book Antiqua" w:cs="宋体"/>
          <w:kern w:val="0"/>
          <w:sz w:val="24"/>
        </w:rPr>
        <w:t xml:space="preserve"> 1996; </w:t>
      </w:r>
      <w:r w:rsidRPr="006D59F2">
        <w:rPr>
          <w:rFonts w:ascii="Book Antiqua" w:hAnsi="Book Antiqua" w:cs="宋体"/>
          <w:b/>
          <w:bCs/>
          <w:kern w:val="0"/>
          <w:sz w:val="24"/>
        </w:rPr>
        <w:t>334</w:t>
      </w:r>
      <w:r w:rsidRPr="006D59F2">
        <w:rPr>
          <w:rFonts w:ascii="Book Antiqua" w:hAnsi="Book Antiqua" w:cs="宋体"/>
          <w:kern w:val="0"/>
          <w:sz w:val="24"/>
        </w:rPr>
        <w:t>: 693-699 [PMID: 8594428 DOI: 10.1056/NEJM199603143341104]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31 </w:t>
      </w:r>
      <w:proofErr w:type="spellStart"/>
      <w:r w:rsidRPr="006D59F2">
        <w:rPr>
          <w:rFonts w:ascii="Book Antiqua" w:hAnsi="Book Antiqua" w:cs="宋体"/>
          <w:b/>
          <w:bCs/>
          <w:kern w:val="0"/>
          <w:sz w:val="24"/>
        </w:rPr>
        <w:t>Figueras</w:t>
      </w:r>
      <w:proofErr w:type="spellEnd"/>
      <w:r w:rsidRPr="006D59F2">
        <w:rPr>
          <w:rFonts w:ascii="Book Antiqua" w:hAnsi="Book Antiqua" w:cs="宋体"/>
          <w:b/>
          <w:bCs/>
          <w:kern w:val="0"/>
          <w:sz w:val="24"/>
        </w:rPr>
        <w:t xml:space="preserve"> J</w:t>
      </w:r>
      <w:r w:rsidRPr="006D59F2">
        <w:rPr>
          <w:rFonts w:ascii="Book Antiqua" w:hAnsi="Book Antiqua" w:cs="宋体"/>
          <w:kern w:val="0"/>
          <w:sz w:val="24"/>
        </w:rPr>
        <w:t xml:space="preserve">, </w:t>
      </w:r>
      <w:proofErr w:type="spellStart"/>
      <w:r w:rsidRPr="006D59F2">
        <w:rPr>
          <w:rFonts w:ascii="Book Antiqua" w:hAnsi="Book Antiqua" w:cs="宋体"/>
          <w:kern w:val="0"/>
          <w:sz w:val="24"/>
        </w:rPr>
        <w:t>Ibañez</w:t>
      </w:r>
      <w:proofErr w:type="spellEnd"/>
      <w:r w:rsidRPr="006D59F2">
        <w:rPr>
          <w:rFonts w:ascii="Book Antiqua" w:hAnsi="Book Antiqua" w:cs="宋体"/>
          <w:kern w:val="0"/>
          <w:sz w:val="24"/>
        </w:rPr>
        <w:t xml:space="preserve"> L, Ramos E, </w:t>
      </w:r>
      <w:proofErr w:type="spellStart"/>
      <w:r w:rsidRPr="006D59F2">
        <w:rPr>
          <w:rFonts w:ascii="Book Antiqua" w:hAnsi="Book Antiqua" w:cs="宋体"/>
          <w:kern w:val="0"/>
          <w:sz w:val="24"/>
        </w:rPr>
        <w:t>Jaurrieta</w:t>
      </w:r>
      <w:proofErr w:type="spellEnd"/>
      <w:r w:rsidRPr="006D59F2">
        <w:rPr>
          <w:rFonts w:ascii="Book Antiqua" w:hAnsi="Book Antiqua" w:cs="宋体"/>
          <w:kern w:val="0"/>
          <w:sz w:val="24"/>
        </w:rPr>
        <w:t xml:space="preserve"> E, Ortiz-de-</w:t>
      </w:r>
      <w:proofErr w:type="spellStart"/>
      <w:r w:rsidRPr="006D59F2">
        <w:rPr>
          <w:rFonts w:ascii="Book Antiqua" w:hAnsi="Book Antiqua" w:cs="宋体"/>
          <w:kern w:val="0"/>
          <w:sz w:val="24"/>
        </w:rPr>
        <w:t>Urbina</w:t>
      </w:r>
      <w:proofErr w:type="spellEnd"/>
      <w:r w:rsidRPr="006D59F2">
        <w:rPr>
          <w:rFonts w:ascii="Book Antiqua" w:hAnsi="Book Antiqua" w:cs="宋体"/>
          <w:kern w:val="0"/>
          <w:sz w:val="24"/>
        </w:rPr>
        <w:t xml:space="preserve"> J, Pardo F, Mir J, </w:t>
      </w:r>
      <w:proofErr w:type="spellStart"/>
      <w:r w:rsidRPr="006D59F2">
        <w:rPr>
          <w:rFonts w:ascii="Book Antiqua" w:hAnsi="Book Antiqua" w:cs="宋体"/>
          <w:kern w:val="0"/>
          <w:sz w:val="24"/>
        </w:rPr>
        <w:t>Loinaz</w:t>
      </w:r>
      <w:proofErr w:type="spellEnd"/>
      <w:r w:rsidRPr="006D59F2">
        <w:rPr>
          <w:rFonts w:ascii="Book Antiqua" w:hAnsi="Book Antiqua" w:cs="宋体"/>
          <w:kern w:val="0"/>
          <w:sz w:val="24"/>
        </w:rPr>
        <w:t xml:space="preserve"> C, Herrera L, </w:t>
      </w:r>
      <w:proofErr w:type="spellStart"/>
      <w:r w:rsidRPr="006D59F2">
        <w:rPr>
          <w:rFonts w:ascii="Book Antiqua" w:hAnsi="Book Antiqua" w:cs="宋体"/>
          <w:kern w:val="0"/>
          <w:sz w:val="24"/>
        </w:rPr>
        <w:t>López-Cillero</w:t>
      </w:r>
      <w:proofErr w:type="spellEnd"/>
      <w:r w:rsidRPr="006D59F2">
        <w:rPr>
          <w:rFonts w:ascii="Book Antiqua" w:hAnsi="Book Antiqua" w:cs="宋体"/>
          <w:kern w:val="0"/>
          <w:sz w:val="24"/>
        </w:rPr>
        <w:t xml:space="preserve"> P, </w:t>
      </w:r>
      <w:proofErr w:type="spellStart"/>
      <w:r w:rsidRPr="006D59F2">
        <w:rPr>
          <w:rFonts w:ascii="Book Antiqua" w:hAnsi="Book Antiqua" w:cs="宋体"/>
          <w:kern w:val="0"/>
          <w:sz w:val="24"/>
        </w:rPr>
        <w:t>Santoyo</w:t>
      </w:r>
      <w:proofErr w:type="spellEnd"/>
      <w:r w:rsidRPr="006D59F2">
        <w:rPr>
          <w:rFonts w:ascii="Book Antiqua" w:hAnsi="Book Antiqua" w:cs="宋体"/>
          <w:kern w:val="0"/>
          <w:sz w:val="24"/>
        </w:rPr>
        <w:t xml:space="preserve"> J. Selection criteria for liver transplantation in early-stage hepatocellular carcinoma with cirrhosis: results of a multicenter study. </w:t>
      </w:r>
      <w:r w:rsidRPr="006D59F2">
        <w:rPr>
          <w:rFonts w:ascii="Book Antiqua" w:hAnsi="Book Antiqua" w:cs="宋体"/>
          <w:i/>
          <w:iCs/>
          <w:kern w:val="0"/>
          <w:sz w:val="24"/>
        </w:rPr>
        <w:t xml:space="preserve">Liver </w:t>
      </w:r>
      <w:proofErr w:type="spellStart"/>
      <w:r w:rsidRPr="006D59F2">
        <w:rPr>
          <w:rFonts w:ascii="Book Antiqua" w:hAnsi="Book Antiqua" w:cs="宋体"/>
          <w:i/>
          <w:iCs/>
          <w:kern w:val="0"/>
          <w:sz w:val="24"/>
        </w:rPr>
        <w:t>Transpl</w:t>
      </w:r>
      <w:proofErr w:type="spellEnd"/>
      <w:r w:rsidRPr="006D59F2">
        <w:rPr>
          <w:rFonts w:ascii="Book Antiqua" w:hAnsi="Book Antiqua" w:cs="宋体"/>
          <w:kern w:val="0"/>
          <w:sz w:val="24"/>
        </w:rPr>
        <w:t xml:space="preserve"> 2001; </w:t>
      </w:r>
      <w:r w:rsidRPr="006D59F2">
        <w:rPr>
          <w:rFonts w:ascii="Book Antiqua" w:hAnsi="Book Antiqua" w:cs="宋体"/>
          <w:b/>
          <w:bCs/>
          <w:kern w:val="0"/>
          <w:sz w:val="24"/>
        </w:rPr>
        <w:t>7</w:t>
      </w:r>
      <w:r w:rsidRPr="006D59F2">
        <w:rPr>
          <w:rFonts w:ascii="Book Antiqua" w:hAnsi="Book Antiqua" w:cs="宋体"/>
          <w:kern w:val="0"/>
          <w:sz w:val="24"/>
        </w:rPr>
        <w:t>: 877-883 [PMID: 11679986 DOI: 10.1053/jlts.2001.27856]</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32 </w:t>
      </w:r>
      <w:proofErr w:type="spellStart"/>
      <w:r w:rsidRPr="006D59F2">
        <w:rPr>
          <w:rFonts w:ascii="Book Antiqua" w:hAnsi="Book Antiqua" w:cs="宋体"/>
          <w:b/>
          <w:bCs/>
          <w:kern w:val="0"/>
          <w:sz w:val="24"/>
        </w:rPr>
        <w:t>Llovet</w:t>
      </w:r>
      <w:proofErr w:type="spellEnd"/>
      <w:r w:rsidRPr="006D59F2">
        <w:rPr>
          <w:rFonts w:ascii="Book Antiqua" w:hAnsi="Book Antiqua" w:cs="宋体"/>
          <w:b/>
          <w:bCs/>
          <w:kern w:val="0"/>
          <w:sz w:val="24"/>
        </w:rPr>
        <w:t xml:space="preserve"> JM</w:t>
      </w:r>
      <w:r w:rsidRPr="006D59F2">
        <w:rPr>
          <w:rFonts w:ascii="Book Antiqua" w:hAnsi="Book Antiqua" w:cs="宋体"/>
          <w:kern w:val="0"/>
          <w:sz w:val="24"/>
        </w:rPr>
        <w:t xml:space="preserve">, </w:t>
      </w:r>
      <w:proofErr w:type="spellStart"/>
      <w:r w:rsidRPr="006D59F2">
        <w:rPr>
          <w:rFonts w:ascii="Book Antiqua" w:hAnsi="Book Antiqua" w:cs="宋体"/>
          <w:kern w:val="0"/>
          <w:sz w:val="24"/>
        </w:rPr>
        <w:t>Fuster</w:t>
      </w:r>
      <w:proofErr w:type="spellEnd"/>
      <w:r w:rsidRPr="006D59F2">
        <w:rPr>
          <w:rFonts w:ascii="Book Antiqua" w:hAnsi="Book Antiqua" w:cs="宋体"/>
          <w:kern w:val="0"/>
          <w:sz w:val="24"/>
        </w:rPr>
        <w:t xml:space="preserve"> J, </w:t>
      </w:r>
      <w:proofErr w:type="spellStart"/>
      <w:r w:rsidRPr="006D59F2">
        <w:rPr>
          <w:rFonts w:ascii="Book Antiqua" w:hAnsi="Book Antiqua" w:cs="宋体"/>
          <w:kern w:val="0"/>
          <w:sz w:val="24"/>
        </w:rPr>
        <w:t>Bruix</w:t>
      </w:r>
      <w:proofErr w:type="spellEnd"/>
      <w:r w:rsidRPr="006D59F2">
        <w:rPr>
          <w:rFonts w:ascii="Book Antiqua" w:hAnsi="Book Antiqua" w:cs="宋体"/>
          <w:kern w:val="0"/>
          <w:sz w:val="24"/>
        </w:rPr>
        <w:t xml:space="preserve"> J. The Barcelona approach: diagnosis, staging, and treatment of hepatocellular carcinoma. </w:t>
      </w:r>
      <w:r w:rsidRPr="006D59F2">
        <w:rPr>
          <w:rFonts w:ascii="Book Antiqua" w:hAnsi="Book Antiqua" w:cs="宋体"/>
          <w:i/>
          <w:iCs/>
          <w:kern w:val="0"/>
          <w:sz w:val="24"/>
        </w:rPr>
        <w:t xml:space="preserve">Liver </w:t>
      </w:r>
      <w:proofErr w:type="spellStart"/>
      <w:r w:rsidRPr="006D59F2">
        <w:rPr>
          <w:rFonts w:ascii="Book Antiqua" w:hAnsi="Book Antiqua" w:cs="宋体"/>
          <w:i/>
          <w:iCs/>
          <w:kern w:val="0"/>
          <w:sz w:val="24"/>
        </w:rPr>
        <w:t>Transpl</w:t>
      </w:r>
      <w:proofErr w:type="spellEnd"/>
      <w:r w:rsidRPr="006D59F2">
        <w:rPr>
          <w:rFonts w:ascii="Book Antiqua" w:hAnsi="Book Antiqua" w:cs="宋体"/>
          <w:kern w:val="0"/>
          <w:sz w:val="24"/>
        </w:rPr>
        <w:t xml:space="preserve"> 2004; </w:t>
      </w:r>
      <w:r w:rsidRPr="006D59F2">
        <w:rPr>
          <w:rFonts w:ascii="Book Antiqua" w:hAnsi="Book Antiqua" w:cs="宋体"/>
          <w:b/>
          <w:bCs/>
          <w:kern w:val="0"/>
          <w:sz w:val="24"/>
        </w:rPr>
        <w:t>10</w:t>
      </w:r>
      <w:r w:rsidRPr="006D59F2">
        <w:rPr>
          <w:rFonts w:ascii="Book Antiqua" w:hAnsi="Book Antiqua" w:cs="宋体"/>
          <w:kern w:val="0"/>
          <w:sz w:val="24"/>
        </w:rPr>
        <w:t>: S115-S120 [PMID: 14762851 DOI: 10.1002/lt.20034]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33 </w:t>
      </w:r>
      <w:r w:rsidRPr="006D59F2">
        <w:rPr>
          <w:rFonts w:ascii="Book Antiqua" w:hAnsi="Book Antiqua" w:cs="宋体"/>
          <w:b/>
          <w:bCs/>
          <w:kern w:val="0"/>
          <w:sz w:val="24"/>
        </w:rPr>
        <w:t>Sarasin FP</w:t>
      </w:r>
      <w:r w:rsidRPr="006D59F2">
        <w:rPr>
          <w:rFonts w:ascii="Book Antiqua" w:hAnsi="Book Antiqua" w:cs="宋体"/>
          <w:kern w:val="0"/>
          <w:sz w:val="24"/>
        </w:rPr>
        <w:t xml:space="preserve">, </w:t>
      </w:r>
      <w:proofErr w:type="spellStart"/>
      <w:r w:rsidRPr="006D59F2">
        <w:rPr>
          <w:rFonts w:ascii="Book Antiqua" w:hAnsi="Book Antiqua" w:cs="宋体"/>
          <w:kern w:val="0"/>
          <w:sz w:val="24"/>
        </w:rPr>
        <w:t>Majno</w:t>
      </w:r>
      <w:proofErr w:type="spellEnd"/>
      <w:r w:rsidRPr="006D59F2">
        <w:rPr>
          <w:rFonts w:ascii="Book Antiqua" w:hAnsi="Book Antiqua" w:cs="宋体"/>
          <w:kern w:val="0"/>
          <w:sz w:val="24"/>
        </w:rPr>
        <w:t xml:space="preserve"> PE, </w:t>
      </w:r>
      <w:proofErr w:type="spellStart"/>
      <w:r w:rsidRPr="006D59F2">
        <w:rPr>
          <w:rFonts w:ascii="Book Antiqua" w:hAnsi="Book Antiqua" w:cs="宋体"/>
          <w:kern w:val="0"/>
          <w:sz w:val="24"/>
        </w:rPr>
        <w:t>Llovet</w:t>
      </w:r>
      <w:proofErr w:type="spellEnd"/>
      <w:r w:rsidRPr="006D59F2">
        <w:rPr>
          <w:rFonts w:ascii="Book Antiqua" w:hAnsi="Book Antiqua" w:cs="宋体"/>
          <w:kern w:val="0"/>
          <w:sz w:val="24"/>
        </w:rPr>
        <w:t xml:space="preserve"> JM, </w:t>
      </w:r>
      <w:proofErr w:type="spellStart"/>
      <w:r w:rsidRPr="006D59F2">
        <w:rPr>
          <w:rFonts w:ascii="Book Antiqua" w:hAnsi="Book Antiqua" w:cs="宋体"/>
          <w:kern w:val="0"/>
          <w:sz w:val="24"/>
        </w:rPr>
        <w:t>Bruix</w:t>
      </w:r>
      <w:proofErr w:type="spellEnd"/>
      <w:r w:rsidRPr="006D59F2">
        <w:rPr>
          <w:rFonts w:ascii="Book Antiqua" w:hAnsi="Book Antiqua" w:cs="宋体"/>
          <w:kern w:val="0"/>
          <w:sz w:val="24"/>
        </w:rPr>
        <w:t xml:space="preserve"> J, </w:t>
      </w:r>
      <w:proofErr w:type="spellStart"/>
      <w:r w:rsidRPr="006D59F2">
        <w:rPr>
          <w:rFonts w:ascii="Book Antiqua" w:hAnsi="Book Antiqua" w:cs="宋体"/>
          <w:kern w:val="0"/>
          <w:sz w:val="24"/>
        </w:rPr>
        <w:t>Mentha</w:t>
      </w:r>
      <w:proofErr w:type="spellEnd"/>
      <w:r w:rsidRPr="006D59F2">
        <w:rPr>
          <w:rFonts w:ascii="Book Antiqua" w:hAnsi="Book Antiqua" w:cs="宋体"/>
          <w:kern w:val="0"/>
          <w:sz w:val="24"/>
        </w:rPr>
        <w:t xml:space="preserve"> G, </w:t>
      </w:r>
      <w:proofErr w:type="spellStart"/>
      <w:r w:rsidRPr="006D59F2">
        <w:rPr>
          <w:rFonts w:ascii="Book Antiqua" w:hAnsi="Book Antiqua" w:cs="宋体"/>
          <w:kern w:val="0"/>
          <w:sz w:val="24"/>
        </w:rPr>
        <w:t>Hadengue</w:t>
      </w:r>
      <w:proofErr w:type="spellEnd"/>
      <w:r w:rsidRPr="006D59F2">
        <w:rPr>
          <w:rFonts w:ascii="Book Antiqua" w:hAnsi="Book Antiqua" w:cs="宋体"/>
          <w:kern w:val="0"/>
          <w:sz w:val="24"/>
        </w:rPr>
        <w:t xml:space="preserve"> A. Living donor liver transplantation for early hepatocellular carcinoma: A life-expectancy and cost-effectiveness perspective. </w:t>
      </w:r>
      <w:proofErr w:type="spellStart"/>
      <w:r w:rsidRPr="006D59F2">
        <w:rPr>
          <w:rFonts w:ascii="Book Antiqua" w:hAnsi="Book Antiqua" w:cs="宋体"/>
          <w:i/>
          <w:iCs/>
          <w:kern w:val="0"/>
          <w:sz w:val="24"/>
        </w:rPr>
        <w:t>Hepatology</w:t>
      </w:r>
      <w:proofErr w:type="spellEnd"/>
      <w:r w:rsidRPr="006D59F2">
        <w:rPr>
          <w:rFonts w:ascii="Book Antiqua" w:hAnsi="Book Antiqua" w:cs="宋体"/>
          <w:kern w:val="0"/>
          <w:sz w:val="24"/>
        </w:rPr>
        <w:t xml:space="preserve"> 2001; </w:t>
      </w:r>
      <w:r w:rsidRPr="006D59F2">
        <w:rPr>
          <w:rFonts w:ascii="Book Antiqua" w:hAnsi="Book Antiqua" w:cs="宋体"/>
          <w:b/>
          <w:bCs/>
          <w:kern w:val="0"/>
          <w:sz w:val="24"/>
        </w:rPr>
        <w:t>33</w:t>
      </w:r>
      <w:r w:rsidRPr="006D59F2">
        <w:rPr>
          <w:rFonts w:ascii="Book Antiqua" w:hAnsi="Book Antiqua" w:cs="宋体"/>
          <w:kern w:val="0"/>
          <w:sz w:val="24"/>
        </w:rPr>
        <w:t>: 1073-1079 [PMID: 11343234 DOI: 10.1053/jhep.2001.23311]</w:t>
      </w:r>
    </w:p>
    <w:p w:rsidR="00451C76" w:rsidRPr="006D59F2" w:rsidRDefault="00451C76" w:rsidP="00451C76">
      <w:pPr>
        <w:widowControl/>
        <w:spacing w:line="360" w:lineRule="auto"/>
        <w:rPr>
          <w:rFonts w:ascii="Book Antiqua" w:hAnsi="Book Antiqua" w:cs="宋体"/>
          <w:kern w:val="0"/>
          <w:sz w:val="24"/>
        </w:rPr>
      </w:pPr>
      <w:proofErr w:type="gramStart"/>
      <w:r w:rsidRPr="006D59F2">
        <w:rPr>
          <w:rFonts w:ascii="Book Antiqua" w:hAnsi="Book Antiqua" w:cs="宋体"/>
          <w:kern w:val="0"/>
          <w:sz w:val="24"/>
        </w:rPr>
        <w:t xml:space="preserve">34 </w:t>
      </w:r>
      <w:proofErr w:type="spellStart"/>
      <w:r w:rsidRPr="006D59F2">
        <w:rPr>
          <w:rFonts w:ascii="Book Antiqua" w:hAnsi="Book Antiqua" w:cs="宋体"/>
          <w:b/>
          <w:bCs/>
          <w:kern w:val="0"/>
          <w:sz w:val="24"/>
        </w:rPr>
        <w:t>Kurtovic</w:t>
      </w:r>
      <w:proofErr w:type="spellEnd"/>
      <w:r w:rsidRPr="006D59F2">
        <w:rPr>
          <w:rFonts w:ascii="Book Antiqua" w:hAnsi="Book Antiqua" w:cs="宋体"/>
          <w:b/>
          <w:bCs/>
          <w:kern w:val="0"/>
          <w:sz w:val="24"/>
        </w:rPr>
        <w:t xml:space="preserve"> J</w:t>
      </w:r>
      <w:r w:rsidRPr="006D59F2">
        <w:rPr>
          <w:rFonts w:ascii="Book Antiqua" w:hAnsi="Book Antiqua" w:cs="宋体"/>
          <w:kern w:val="0"/>
          <w:sz w:val="24"/>
        </w:rPr>
        <w:t>, Riordan SM, Williams R. Liver transplantation for hepatocellular carcinoma.</w:t>
      </w:r>
      <w:proofErr w:type="gramEnd"/>
      <w:r w:rsidRPr="006D59F2">
        <w:rPr>
          <w:rFonts w:ascii="Book Antiqua" w:hAnsi="Book Antiqua" w:cs="宋体"/>
          <w:kern w:val="0"/>
          <w:sz w:val="24"/>
        </w:rPr>
        <w:t xml:space="preserve"> </w:t>
      </w:r>
      <w:r w:rsidRPr="006D59F2">
        <w:rPr>
          <w:rFonts w:ascii="Book Antiqua" w:hAnsi="Book Antiqua" w:cs="宋体"/>
          <w:i/>
          <w:iCs/>
          <w:kern w:val="0"/>
          <w:sz w:val="24"/>
        </w:rPr>
        <w:t xml:space="preserve">Best </w:t>
      </w:r>
      <w:proofErr w:type="spellStart"/>
      <w:r w:rsidRPr="006D59F2">
        <w:rPr>
          <w:rFonts w:ascii="Book Antiqua" w:hAnsi="Book Antiqua" w:cs="宋体"/>
          <w:i/>
          <w:iCs/>
          <w:kern w:val="0"/>
          <w:sz w:val="24"/>
        </w:rPr>
        <w:t>Pract</w:t>
      </w:r>
      <w:proofErr w:type="spellEnd"/>
      <w:r w:rsidRPr="006D59F2">
        <w:rPr>
          <w:rFonts w:ascii="Book Antiqua" w:hAnsi="Book Antiqua" w:cs="宋体"/>
          <w:i/>
          <w:iCs/>
          <w:kern w:val="0"/>
          <w:sz w:val="24"/>
        </w:rPr>
        <w:t xml:space="preserve"> Res </w:t>
      </w:r>
      <w:proofErr w:type="spellStart"/>
      <w:r w:rsidRPr="006D59F2">
        <w:rPr>
          <w:rFonts w:ascii="Book Antiqua" w:hAnsi="Book Antiqua" w:cs="宋体"/>
          <w:i/>
          <w:iCs/>
          <w:kern w:val="0"/>
          <w:sz w:val="24"/>
        </w:rPr>
        <w:t>Clin</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Gastroenterol</w:t>
      </w:r>
      <w:proofErr w:type="spellEnd"/>
      <w:r w:rsidRPr="006D59F2">
        <w:rPr>
          <w:rFonts w:ascii="Book Antiqua" w:hAnsi="Book Antiqua" w:cs="宋体"/>
          <w:kern w:val="0"/>
          <w:sz w:val="24"/>
        </w:rPr>
        <w:t xml:space="preserve"> 2005; </w:t>
      </w:r>
      <w:r w:rsidRPr="006D59F2">
        <w:rPr>
          <w:rFonts w:ascii="Book Antiqua" w:hAnsi="Book Antiqua" w:cs="宋体"/>
          <w:b/>
          <w:bCs/>
          <w:kern w:val="0"/>
          <w:sz w:val="24"/>
        </w:rPr>
        <w:t>19</w:t>
      </w:r>
      <w:r w:rsidRPr="006D59F2">
        <w:rPr>
          <w:rFonts w:ascii="Book Antiqua" w:hAnsi="Book Antiqua" w:cs="宋体"/>
          <w:kern w:val="0"/>
          <w:sz w:val="24"/>
        </w:rPr>
        <w:t>: 147-160 [PMID: 15757810 DOI: 10.1016/j.bpg.2004.10.002]</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35 </w:t>
      </w:r>
      <w:proofErr w:type="spellStart"/>
      <w:r w:rsidRPr="006D59F2">
        <w:rPr>
          <w:rFonts w:ascii="Book Antiqua" w:hAnsi="Book Antiqua" w:cs="宋体"/>
          <w:b/>
          <w:bCs/>
          <w:kern w:val="0"/>
          <w:sz w:val="24"/>
        </w:rPr>
        <w:t>Akamatsu</w:t>
      </w:r>
      <w:proofErr w:type="spellEnd"/>
      <w:r w:rsidRPr="006D59F2">
        <w:rPr>
          <w:rFonts w:ascii="Book Antiqua" w:hAnsi="Book Antiqua" w:cs="宋体"/>
          <w:b/>
          <w:bCs/>
          <w:kern w:val="0"/>
          <w:sz w:val="24"/>
        </w:rPr>
        <w:t xml:space="preserve"> N</w:t>
      </w:r>
      <w:r w:rsidRPr="006D59F2">
        <w:rPr>
          <w:rFonts w:ascii="Book Antiqua" w:hAnsi="Book Antiqua" w:cs="宋体"/>
          <w:kern w:val="0"/>
          <w:sz w:val="24"/>
        </w:rPr>
        <w:t xml:space="preserve">, Sugawara Y, </w:t>
      </w:r>
      <w:proofErr w:type="spellStart"/>
      <w:r w:rsidRPr="006D59F2">
        <w:rPr>
          <w:rFonts w:ascii="Book Antiqua" w:hAnsi="Book Antiqua" w:cs="宋体"/>
          <w:kern w:val="0"/>
          <w:sz w:val="24"/>
        </w:rPr>
        <w:t>Kokudo</w:t>
      </w:r>
      <w:proofErr w:type="spellEnd"/>
      <w:r w:rsidRPr="006D59F2">
        <w:rPr>
          <w:rFonts w:ascii="Book Antiqua" w:hAnsi="Book Antiqua" w:cs="宋体"/>
          <w:kern w:val="0"/>
          <w:sz w:val="24"/>
        </w:rPr>
        <w:t xml:space="preserve"> N. Living donor liver transplantation for patients with hepatocellular carcinoma. </w:t>
      </w:r>
      <w:r w:rsidRPr="006D59F2">
        <w:rPr>
          <w:rFonts w:ascii="Book Antiqua" w:hAnsi="Book Antiqua" w:cs="宋体"/>
          <w:i/>
          <w:iCs/>
          <w:kern w:val="0"/>
          <w:sz w:val="24"/>
        </w:rPr>
        <w:t>Liver Cancer</w:t>
      </w:r>
      <w:r w:rsidRPr="006D59F2">
        <w:rPr>
          <w:rFonts w:ascii="Book Antiqua" w:hAnsi="Book Antiqua" w:cs="宋体"/>
          <w:kern w:val="0"/>
          <w:sz w:val="24"/>
        </w:rPr>
        <w:t xml:space="preserve"> 2014; </w:t>
      </w:r>
      <w:r w:rsidRPr="006D59F2">
        <w:rPr>
          <w:rFonts w:ascii="Book Antiqua" w:hAnsi="Book Antiqua" w:cs="宋体"/>
          <w:b/>
          <w:bCs/>
          <w:kern w:val="0"/>
          <w:sz w:val="24"/>
        </w:rPr>
        <w:t>3</w:t>
      </w:r>
      <w:r w:rsidRPr="006D59F2">
        <w:rPr>
          <w:rFonts w:ascii="Book Antiqua" w:hAnsi="Book Antiqua" w:cs="宋体"/>
          <w:kern w:val="0"/>
          <w:sz w:val="24"/>
        </w:rPr>
        <w:t>: 108-118 [PMID: 24945001 DOI: 10.1159/000343866]</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36 </w:t>
      </w:r>
      <w:proofErr w:type="spellStart"/>
      <w:r w:rsidRPr="006D59F2">
        <w:rPr>
          <w:rFonts w:ascii="Book Antiqua" w:hAnsi="Book Antiqua" w:cs="宋体"/>
          <w:b/>
          <w:bCs/>
          <w:kern w:val="0"/>
          <w:sz w:val="24"/>
        </w:rPr>
        <w:t>Akamatsu</w:t>
      </w:r>
      <w:proofErr w:type="spellEnd"/>
      <w:r w:rsidRPr="006D59F2">
        <w:rPr>
          <w:rFonts w:ascii="Book Antiqua" w:hAnsi="Book Antiqua" w:cs="宋体"/>
          <w:b/>
          <w:bCs/>
          <w:kern w:val="0"/>
          <w:sz w:val="24"/>
        </w:rPr>
        <w:t xml:space="preserve"> N</w:t>
      </w:r>
      <w:r w:rsidRPr="006D59F2">
        <w:rPr>
          <w:rFonts w:ascii="Book Antiqua" w:hAnsi="Book Antiqua" w:cs="宋体"/>
          <w:kern w:val="0"/>
          <w:sz w:val="24"/>
        </w:rPr>
        <w:t xml:space="preserve">, Sugawara Y, </w:t>
      </w:r>
      <w:proofErr w:type="spellStart"/>
      <w:r w:rsidRPr="006D59F2">
        <w:rPr>
          <w:rFonts w:ascii="Book Antiqua" w:hAnsi="Book Antiqua" w:cs="宋体"/>
          <w:kern w:val="0"/>
          <w:sz w:val="24"/>
        </w:rPr>
        <w:t>Kokudo</w:t>
      </w:r>
      <w:proofErr w:type="spellEnd"/>
      <w:r w:rsidRPr="006D59F2">
        <w:rPr>
          <w:rFonts w:ascii="Book Antiqua" w:hAnsi="Book Antiqua" w:cs="宋体"/>
          <w:kern w:val="0"/>
          <w:sz w:val="24"/>
        </w:rPr>
        <w:t xml:space="preserve"> N. Living-donor vs deceased-donor liver transplantation for patients with hepatocellular carcinoma. </w:t>
      </w:r>
      <w:r w:rsidRPr="006D59F2">
        <w:rPr>
          <w:rFonts w:ascii="Book Antiqua" w:hAnsi="Book Antiqua" w:cs="宋体"/>
          <w:i/>
          <w:iCs/>
          <w:kern w:val="0"/>
          <w:sz w:val="24"/>
        </w:rPr>
        <w:t xml:space="preserve">World J </w:t>
      </w:r>
      <w:proofErr w:type="spellStart"/>
      <w:r w:rsidRPr="006D59F2">
        <w:rPr>
          <w:rFonts w:ascii="Book Antiqua" w:hAnsi="Book Antiqua" w:cs="宋体"/>
          <w:i/>
          <w:iCs/>
          <w:kern w:val="0"/>
          <w:sz w:val="24"/>
        </w:rPr>
        <w:t>Hepatol</w:t>
      </w:r>
      <w:proofErr w:type="spellEnd"/>
      <w:r w:rsidRPr="006D59F2">
        <w:rPr>
          <w:rFonts w:ascii="Book Antiqua" w:hAnsi="Book Antiqua" w:cs="宋体"/>
          <w:kern w:val="0"/>
          <w:sz w:val="24"/>
        </w:rPr>
        <w:t xml:space="preserve"> 2014; </w:t>
      </w:r>
      <w:r w:rsidRPr="006D59F2">
        <w:rPr>
          <w:rFonts w:ascii="Book Antiqua" w:hAnsi="Book Antiqua" w:cs="宋体"/>
          <w:b/>
          <w:bCs/>
          <w:kern w:val="0"/>
          <w:sz w:val="24"/>
        </w:rPr>
        <w:t>6</w:t>
      </w:r>
      <w:r w:rsidRPr="006D59F2">
        <w:rPr>
          <w:rFonts w:ascii="Book Antiqua" w:hAnsi="Book Antiqua" w:cs="宋体"/>
          <w:kern w:val="0"/>
          <w:sz w:val="24"/>
        </w:rPr>
        <w:t>: 626-631 [PMID: 25276278 DOI: 10.4254/wjh.v6.i9.626]</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lastRenderedPageBreak/>
        <w:t xml:space="preserve">37 </w:t>
      </w:r>
      <w:r w:rsidRPr="006D59F2">
        <w:rPr>
          <w:rFonts w:ascii="Book Antiqua" w:hAnsi="Book Antiqua" w:cs="宋体"/>
          <w:b/>
          <w:bCs/>
          <w:kern w:val="0"/>
          <w:sz w:val="24"/>
        </w:rPr>
        <w:t>Yoshida H</w:t>
      </w:r>
      <w:r w:rsidRPr="006D59F2">
        <w:rPr>
          <w:rFonts w:ascii="Book Antiqua" w:hAnsi="Book Antiqua" w:cs="宋体"/>
          <w:kern w:val="0"/>
          <w:sz w:val="24"/>
        </w:rPr>
        <w:t xml:space="preserve">, </w:t>
      </w:r>
      <w:proofErr w:type="spellStart"/>
      <w:r w:rsidRPr="006D59F2">
        <w:rPr>
          <w:rFonts w:ascii="Book Antiqua" w:hAnsi="Book Antiqua" w:cs="宋体"/>
          <w:kern w:val="0"/>
          <w:sz w:val="24"/>
        </w:rPr>
        <w:t>Shiratori</w:t>
      </w:r>
      <w:proofErr w:type="spellEnd"/>
      <w:r w:rsidRPr="006D59F2">
        <w:rPr>
          <w:rFonts w:ascii="Book Antiqua" w:hAnsi="Book Antiqua" w:cs="宋体"/>
          <w:kern w:val="0"/>
          <w:sz w:val="24"/>
        </w:rPr>
        <w:t xml:space="preserve"> Y, Moriyama M, Arakawa Y, Ide T, </w:t>
      </w:r>
      <w:proofErr w:type="spellStart"/>
      <w:r w:rsidRPr="006D59F2">
        <w:rPr>
          <w:rFonts w:ascii="Book Antiqua" w:hAnsi="Book Antiqua" w:cs="宋体"/>
          <w:kern w:val="0"/>
          <w:sz w:val="24"/>
        </w:rPr>
        <w:t>Sata</w:t>
      </w:r>
      <w:proofErr w:type="spellEnd"/>
      <w:r w:rsidRPr="006D59F2">
        <w:rPr>
          <w:rFonts w:ascii="Book Antiqua" w:hAnsi="Book Antiqua" w:cs="宋体"/>
          <w:kern w:val="0"/>
          <w:sz w:val="24"/>
        </w:rPr>
        <w:t xml:space="preserve"> M, Inoue O, Yano M, Tanaka M, Fujiyama S, </w:t>
      </w:r>
      <w:proofErr w:type="spellStart"/>
      <w:r w:rsidRPr="006D59F2">
        <w:rPr>
          <w:rFonts w:ascii="Book Antiqua" w:hAnsi="Book Antiqua" w:cs="宋体"/>
          <w:kern w:val="0"/>
          <w:sz w:val="24"/>
        </w:rPr>
        <w:t>Nishiguchi</w:t>
      </w:r>
      <w:proofErr w:type="spellEnd"/>
      <w:r w:rsidRPr="006D59F2">
        <w:rPr>
          <w:rFonts w:ascii="Book Antiqua" w:hAnsi="Book Antiqua" w:cs="宋体"/>
          <w:kern w:val="0"/>
          <w:sz w:val="24"/>
        </w:rPr>
        <w:t xml:space="preserve"> S, Kuroki T, </w:t>
      </w:r>
      <w:proofErr w:type="spellStart"/>
      <w:r w:rsidRPr="006D59F2">
        <w:rPr>
          <w:rFonts w:ascii="Book Antiqua" w:hAnsi="Book Antiqua" w:cs="宋体"/>
          <w:kern w:val="0"/>
          <w:sz w:val="24"/>
        </w:rPr>
        <w:t>Imazeki</w:t>
      </w:r>
      <w:proofErr w:type="spellEnd"/>
      <w:r w:rsidRPr="006D59F2">
        <w:rPr>
          <w:rFonts w:ascii="Book Antiqua" w:hAnsi="Book Antiqua" w:cs="宋体"/>
          <w:kern w:val="0"/>
          <w:sz w:val="24"/>
        </w:rPr>
        <w:t xml:space="preserve"> F, Yokosuka O, </w:t>
      </w:r>
      <w:proofErr w:type="spellStart"/>
      <w:r w:rsidRPr="006D59F2">
        <w:rPr>
          <w:rFonts w:ascii="Book Antiqua" w:hAnsi="Book Antiqua" w:cs="宋体"/>
          <w:kern w:val="0"/>
          <w:sz w:val="24"/>
        </w:rPr>
        <w:t>Kinoyama</w:t>
      </w:r>
      <w:proofErr w:type="spellEnd"/>
      <w:r w:rsidRPr="006D59F2">
        <w:rPr>
          <w:rFonts w:ascii="Book Antiqua" w:hAnsi="Book Antiqua" w:cs="宋体"/>
          <w:kern w:val="0"/>
          <w:sz w:val="24"/>
        </w:rPr>
        <w:t xml:space="preserve"> S, Yamada G, </w:t>
      </w:r>
      <w:proofErr w:type="spellStart"/>
      <w:r w:rsidRPr="006D59F2">
        <w:rPr>
          <w:rFonts w:ascii="Book Antiqua" w:hAnsi="Book Antiqua" w:cs="宋体"/>
          <w:kern w:val="0"/>
          <w:sz w:val="24"/>
        </w:rPr>
        <w:t>Omata</w:t>
      </w:r>
      <w:proofErr w:type="spellEnd"/>
      <w:r w:rsidRPr="006D59F2">
        <w:rPr>
          <w:rFonts w:ascii="Book Antiqua" w:hAnsi="Book Antiqua" w:cs="宋体"/>
          <w:kern w:val="0"/>
          <w:sz w:val="24"/>
        </w:rPr>
        <w:t xml:space="preserve"> M. Interferon therapy reduces the risk for hepatocellular carcinoma: national surveillance program of cirrhotic and </w:t>
      </w:r>
      <w:proofErr w:type="spellStart"/>
      <w:r w:rsidRPr="006D59F2">
        <w:rPr>
          <w:rFonts w:ascii="Book Antiqua" w:hAnsi="Book Antiqua" w:cs="宋体"/>
          <w:kern w:val="0"/>
          <w:sz w:val="24"/>
        </w:rPr>
        <w:t>noncirrhotic</w:t>
      </w:r>
      <w:proofErr w:type="spellEnd"/>
      <w:r w:rsidRPr="006D59F2">
        <w:rPr>
          <w:rFonts w:ascii="Book Antiqua" w:hAnsi="Book Antiqua" w:cs="宋体"/>
          <w:kern w:val="0"/>
          <w:sz w:val="24"/>
        </w:rPr>
        <w:t xml:space="preserve"> patients with chronic hepatitis C in Japan. IHIT Study Group. </w:t>
      </w:r>
      <w:proofErr w:type="gramStart"/>
      <w:r w:rsidRPr="006D59F2">
        <w:rPr>
          <w:rFonts w:ascii="Book Antiqua" w:hAnsi="Book Antiqua" w:cs="宋体"/>
          <w:kern w:val="0"/>
          <w:sz w:val="24"/>
        </w:rPr>
        <w:t xml:space="preserve">Inhibition of </w:t>
      </w:r>
      <w:proofErr w:type="spellStart"/>
      <w:r w:rsidRPr="006D59F2">
        <w:rPr>
          <w:rFonts w:ascii="Book Antiqua" w:hAnsi="Book Antiqua" w:cs="宋体"/>
          <w:kern w:val="0"/>
          <w:sz w:val="24"/>
        </w:rPr>
        <w:t>Hepatocarcinogenesis</w:t>
      </w:r>
      <w:proofErr w:type="spellEnd"/>
      <w:r w:rsidRPr="006D59F2">
        <w:rPr>
          <w:rFonts w:ascii="Book Antiqua" w:hAnsi="Book Antiqua" w:cs="宋体"/>
          <w:kern w:val="0"/>
          <w:sz w:val="24"/>
        </w:rPr>
        <w:t xml:space="preserve"> by Interferon Therapy.</w:t>
      </w:r>
      <w:proofErr w:type="gramEnd"/>
      <w:r w:rsidRPr="006D59F2">
        <w:rPr>
          <w:rFonts w:ascii="Book Antiqua" w:hAnsi="Book Antiqua" w:cs="宋体"/>
          <w:kern w:val="0"/>
          <w:sz w:val="24"/>
        </w:rPr>
        <w:t xml:space="preserve"> </w:t>
      </w:r>
      <w:r w:rsidRPr="006D59F2">
        <w:rPr>
          <w:rFonts w:ascii="Book Antiqua" w:hAnsi="Book Antiqua" w:cs="宋体"/>
          <w:i/>
          <w:iCs/>
          <w:kern w:val="0"/>
          <w:sz w:val="24"/>
        </w:rPr>
        <w:t>Ann Intern Med</w:t>
      </w:r>
      <w:r w:rsidRPr="006D59F2">
        <w:rPr>
          <w:rFonts w:ascii="Book Antiqua" w:hAnsi="Book Antiqua" w:cs="宋体"/>
          <w:kern w:val="0"/>
          <w:sz w:val="24"/>
        </w:rPr>
        <w:t xml:space="preserve"> 1999; </w:t>
      </w:r>
      <w:r w:rsidRPr="006D59F2">
        <w:rPr>
          <w:rFonts w:ascii="Book Antiqua" w:hAnsi="Book Antiqua" w:cs="宋体"/>
          <w:b/>
          <w:bCs/>
          <w:kern w:val="0"/>
          <w:sz w:val="24"/>
        </w:rPr>
        <w:t>131</w:t>
      </w:r>
      <w:r w:rsidRPr="006D59F2">
        <w:rPr>
          <w:rFonts w:ascii="Book Antiqua" w:hAnsi="Book Antiqua" w:cs="宋体"/>
          <w:kern w:val="0"/>
          <w:sz w:val="24"/>
        </w:rPr>
        <w:t>: 174-181 [PMID: 10428733 DOI: 10.7326/0003-4819-131-3-199908030-00003]</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38 </w:t>
      </w:r>
      <w:proofErr w:type="spellStart"/>
      <w:r w:rsidRPr="006D59F2">
        <w:rPr>
          <w:rFonts w:ascii="Book Antiqua" w:hAnsi="Book Antiqua" w:cs="宋体"/>
          <w:b/>
          <w:bCs/>
          <w:kern w:val="0"/>
          <w:sz w:val="24"/>
        </w:rPr>
        <w:t>Shiratori</w:t>
      </w:r>
      <w:proofErr w:type="spellEnd"/>
      <w:r w:rsidRPr="006D59F2">
        <w:rPr>
          <w:rFonts w:ascii="Book Antiqua" w:hAnsi="Book Antiqua" w:cs="宋体"/>
          <w:b/>
          <w:bCs/>
          <w:kern w:val="0"/>
          <w:sz w:val="24"/>
        </w:rPr>
        <w:t xml:space="preserve"> Y</w:t>
      </w:r>
      <w:r w:rsidRPr="006D59F2">
        <w:rPr>
          <w:rFonts w:ascii="Book Antiqua" w:hAnsi="Book Antiqua" w:cs="宋体"/>
          <w:kern w:val="0"/>
          <w:sz w:val="24"/>
        </w:rPr>
        <w:t xml:space="preserve">, </w:t>
      </w:r>
      <w:proofErr w:type="spellStart"/>
      <w:r w:rsidRPr="006D59F2">
        <w:rPr>
          <w:rFonts w:ascii="Book Antiqua" w:hAnsi="Book Antiqua" w:cs="宋体"/>
          <w:kern w:val="0"/>
          <w:sz w:val="24"/>
        </w:rPr>
        <w:t>Shiina</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Teratani</w:t>
      </w:r>
      <w:proofErr w:type="spellEnd"/>
      <w:r w:rsidRPr="006D59F2">
        <w:rPr>
          <w:rFonts w:ascii="Book Antiqua" w:hAnsi="Book Antiqua" w:cs="宋体"/>
          <w:kern w:val="0"/>
          <w:sz w:val="24"/>
        </w:rPr>
        <w:t xml:space="preserve"> T, Imamura M, Obi S, Sato S, Koike Y, Yoshida H, </w:t>
      </w:r>
      <w:proofErr w:type="spellStart"/>
      <w:r w:rsidRPr="006D59F2">
        <w:rPr>
          <w:rFonts w:ascii="Book Antiqua" w:hAnsi="Book Antiqua" w:cs="宋体"/>
          <w:kern w:val="0"/>
          <w:sz w:val="24"/>
        </w:rPr>
        <w:t>Omata</w:t>
      </w:r>
      <w:proofErr w:type="spellEnd"/>
      <w:r w:rsidRPr="006D59F2">
        <w:rPr>
          <w:rFonts w:ascii="Book Antiqua" w:hAnsi="Book Antiqua" w:cs="宋体"/>
          <w:kern w:val="0"/>
          <w:sz w:val="24"/>
        </w:rPr>
        <w:t xml:space="preserve"> M. Interferon therapy after tumor ablation improves prognosis in patients with hepatocellular carcinoma associated with hepatitis C virus. </w:t>
      </w:r>
      <w:r w:rsidRPr="006D59F2">
        <w:rPr>
          <w:rFonts w:ascii="Book Antiqua" w:hAnsi="Book Antiqua" w:cs="宋体"/>
          <w:i/>
          <w:iCs/>
          <w:kern w:val="0"/>
          <w:sz w:val="24"/>
        </w:rPr>
        <w:t>Ann Intern Med</w:t>
      </w:r>
      <w:r w:rsidRPr="006D59F2">
        <w:rPr>
          <w:rFonts w:ascii="Book Antiqua" w:hAnsi="Book Antiqua" w:cs="宋体"/>
          <w:kern w:val="0"/>
          <w:sz w:val="24"/>
        </w:rPr>
        <w:t xml:space="preserve"> 2003; </w:t>
      </w:r>
      <w:r w:rsidRPr="006D59F2">
        <w:rPr>
          <w:rFonts w:ascii="Book Antiqua" w:hAnsi="Book Antiqua" w:cs="宋体"/>
          <w:b/>
          <w:bCs/>
          <w:kern w:val="0"/>
          <w:sz w:val="24"/>
        </w:rPr>
        <w:t>138</w:t>
      </w:r>
      <w:r w:rsidRPr="006D59F2">
        <w:rPr>
          <w:rFonts w:ascii="Book Antiqua" w:hAnsi="Book Antiqua" w:cs="宋体"/>
          <w:kern w:val="0"/>
          <w:sz w:val="24"/>
        </w:rPr>
        <w:t>: 299-306 [PMID: 12585827 DOI: 10.7326/0003-4819-138-4-200302180-00008]</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39 </w:t>
      </w:r>
      <w:proofErr w:type="spellStart"/>
      <w:r w:rsidRPr="006D59F2">
        <w:rPr>
          <w:rFonts w:ascii="Book Antiqua" w:hAnsi="Book Antiqua" w:cs="宋体"/>
          <w:b/>
          <w:bCs/>
          <w:kern w:val="0"/>
          <w:sz w:val="24"/>
        </w:rPr>
        <w:t>Shiratori</w:t>
      </w:r>
      <w:proofErr w:type="spellEnd"/>
      <w:r w:rsidRPr="006D59F2">
        <w:rPr>
          <w:rFonts w:ascii="Book Antiqua" w:hAnsi="Book Antiqua" w:cs="宋体"/>
          <w:b/>
          <w:bCs/>
          <w:kern w:val="0"/>
          <w:sz w:val="24"/>
        </w:rPr>
        <w:t xml:space="preserve"> Y</w:t>
      </w:r>
      <w:r w:rsidRPr="006D59F2">
        <w:rPr>
          <w:rFonts w:ascii="Book Antiqua" w:hAnsi="Book Antiqua" w:cs="宋体"/>
          <w:kern w:val="0"/>
          <w:sz w:val="24"/>
        </w:rPr>
        <w:t xml:space="preserve">, Ito Y, Yokosuka O, </w:t>
      </w:r>
      <w:proofErr w:type="spellStart"/>
      <w:r w:rsidRPr="006D59F2">
        <w:rPr>
          <w:rFonts w:ascii="Book Antiqua" w:hAnsi="Book Antiqua" w:cs="宋体"/>
          <w:kern w:val="0"/>
          <w:sz w:val="24"/>
        </w:rPr>
        <w:t>Imazeki</w:t>
      </w:r>
      <w:proofErr w:type="spellEnd"/>
      <w:r w:rsidRPr="006D59F2">
        <w:rPr>
          <w:rFonts w:ascii="Book Antiqua" w:hAnsi="Book Antiqua" w:cs="宋体"/>
          <w:kern w:val="0"/>
          <w:sz w:val="24"/>
        </w:rPr>
        <w:t xml:space="preserve"> F, Nakata R, Tanaka N, Arakawa Y, Hashimoto E, </w:t>
      </w:r>
      <w:proofErr w:type="spellStart"/>
      <w:r w:rsidRPr="006D59F2">
        <w:rPr>
          <w:rFonts w:ascii="Book Antiqua" w:hAnsi="Book Antiqua" w:cs="宋体"/>
          <w:kern w:val="0"/>
          <w:sz w:val="24"/>
        </w:rPr>
        <w:t>Hirota</w:t>
      </w:r>
      <w:proofErr w:type="spellEnd"/>
      <w:r w:rsidRPr="006D59F2">
        <w:rPr>
          <w:rFonts w:ascii="Book Antiqua" w:hAnsi="Book Antiqua" w:cs="宋体"/>
          <w:kern w:val="0"/>
          <w:sz w:val="24"/>
        </w:rPr>
        <w:t xml:space="preserve"> K, Yoshida H, </w:t>
      </w:r>
      <w:proofErr w:type="spellStart"/>
      <w:r w:rsidRPr="006D59F2">
        <w:rPr>
          <w:rFonts w:ascii="Book Antiqua" w:hAnsi="Book Antiqua" w:cs="宋体"/>
          <w:kern w:val="0"/>
          <w:sz w:val="24"/>
        </w:rPr>
        <w:t>Ohashi</w:t>
      </w:r>
      <w:proofErr w:type="spellEnd"/>
      <w:r w:rsidRPr="006D59F2">
        <w:rPr>
          <w:rFonts w:ascii="Book Antiqua" w:hAnsi="Book Antiqua" w:cs="宋体"/>
          <w:kern w:val="0"/>
          <w:sz w:val="24"/>
        </w:rPr>
        <w:t xml:space="preserve"> Y, </w:t>
      </w:r>
      <w:proofErr w:type="spellStart"/>
      <w:r w:rsidRPr="006D59F2">
        <w:rPr>
          <w:rFonts w:ascii="Book Antiqua" w:hAnsi="Book Antiqua" w:cs="宋体"/>
          <w:kern w:val="0"/>
          <w:sz w:val="24"/>
        </w:rPr>
        <w:t>Omata</w:t>
      </w:r>
      <w:proofErr w:type="spellEnd"/>
      <w:r w:rsidRPr="006D59F2">
        <w:rPr>
          <w:rFonts w:ascii="Book Antiqua" w:hAnsi="Book Antiqua" w:cs="宋体"/>
          <w:kern w:val="0"/>
          <w:sz w:val="24"/>
        </w:rPr>
        <w:t xml:space="preserve"> M. Antiviral therapy for cirrhotic hepatitis C: association with reduced hepatocellular carcinoma development and improved survival. </w:t>
      </w:r>
      <w:r w:rsidRPr="006D59F2">
        <w:rPr>
          <w:rFonts w:ascii="Book Antiqua" w:hAnsi="Book Antiqua" w:cs="宋体"/>
          <w:i/>
          <w:iCs/>
          <w:kern w:val="0"/>
          <w:sz w:val="24"/>
        </w:rPr>
        <w:t>Ann Intern Med</w:t>
      </w:r>
      <w:r w:rsidRPr="006D59F2">
        <w:rPr>
          <w:rFonts w:ascii="Book Antiqua" w:hAnsi="Book Antiqua" w:cs="宋体"/>
          <w:kern w:val="0"/>
          <w:sz w:val="24"/>
        </w:rPr>
        <w:t xml:space="preserve"> 2005; </w:t>
      </w:r>
      <w:r w:rsidRPr="006D59F2">
        <w:rPr>
          <w:rFonts w:ascii="Book Antiqua" w:hAnsi="Book Antiqua" w:cs="宋体"/>
          <w:b/>
          <w:bCs/>
          <w:kern w:val="0"/>
          <w:sz w:val="24"/>
        </w:rPr>
        <w:t>142</w:t>
      </w:r>
      <w:r w:rsidRPr="006D59F2">
        <w:rPr>
          <w:rFonts w:ascii="Book Antiqua" w:hAnsi="Book Antiqua" w:cs="宋体"/>
          <w:kern w:val="0"/>
          <w:sz w:val="24"/>
        </w:rPr>
        <w:t>: 105-114 [PMID: 15657158 DOI: 10.7326/0003-4819-142-2-200501180-00009]</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40 </w:t>
      </w:r>
      <w:r w:rsidRPr="006D59F2">
        <w:rPr>
          <w:rFonts w:ascii="Book Antiqua" w:hAnsi="Book Antiqua" w:cs="宋体"/>
          <w:b/>
          <w:bCs/>
          <w:kern w:val="0"/>
          <w:sz w:val="24"/>
        </w:rPr>
        <w:t>Morgan RL</w:t>
      </w:r>
      <w:r w:rsidRPr="006D59F2">
        <w:rPr>
          <w:rFonts w:ascii="Book Antiqua" w:hAnsi="Book Antiqua" w:cs="宋体"/>
          <w:kern w:val="0"/>
          <w:sz w:val="24"/>
        </w:rPr>
        <w:t xml:space="preserve">, </w:t>
      </w:r>
      <w:proofErr w:type="spellStart"/>
      <w:r w:rsidRPr="006D59F2">
        <w:rPr>
          <w:rFonts w:ascii="Book Antiqua" w:hAnsi="Book Antiqua" w:cs="宋体"/>
          <w:kern w:val="0"/>
          <w:sz w:val="24"/>
        </w:rPr>
        <w:t>Baack</w:t>
      </w:r>
      <w:proofErr w:type="spellEnd"/>
      <w:r w:rsidRPr="006D59F2">
        <w:rPr>
          <w:rFonts w:ascii="Book Antiqua" w:hAnsi="Book Antiqua" w:cs="宋体"/>
          <w:kern w:val="0"/>
          <w:sz w:val="24"/>
        </w:rPr>
        <w:t xml:space="preserve"> B, Smith BD, </w:t>
      </w:r>
      <w:proofErr w:type="spellStart"/>
      <w:r w:rsidRPr="006D59F2">
        <w:rPr>
          <w:rFonts w:ascii="Book Antiqua" w:hAnsi="Book Antiqua" w:cs="宋体"/>
          <w:kern w:val="0"/>
          <w:sz w:val="24"/>
        </w:rPr>
        <w:t>Yartel</w:t>
      </w:r>
      <w:proofErr w:type="spellEnd"/>
      <w:r w:rsidRPr="006D59F2">
        <w:rPr>
          <w:rFonts w:ascii="Book Antiqua" w:hAnsi="Book Antiqua" w:cs="宋体"/>
          <w:kern w:val="0"/>
          <w:sz w:val="24"/>
        </w:rPr>
        <w:t xml:space="preserve"> A, </w:t>
      </w:r>
      <w:proofErr w:type="spellStart"/>
      <w:r w:rsidRPr="006D59F2">
        <w:rPr>
          <w:rFonts w:ascii="Book Antiqua" w:hAnsi="Book Antiqua" w:cs="宋体"/>
          <w:kern w:val="0"/>
          <w:sz w:val="24"/>
        </w:rPr>
        <w:t>Pitasi</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Falck-Ytter</w:t>
      </w:r>
      <w:proofErr w:type="spellEnd"/>
      <w:r w:rsidRPr="006D59F2">
        <w:rPr>
          <w:rFonts w:ascii="Book Antiqua" w:hAnsi="Book Antiqua" w:cs="宋体"/>
          <w:kern w:val="0"/>
          <w:sz w:val="24"/>
        </w:rPr>
        <w:t xml:space="preserve"> Y. Eradication of hepatitis C virus infection and the development of hepatocellular carcinoma: a meta-analysis of observational studies. </w:t>
      </w:r>
      <w:r w:rsidRPr="006D59F2">
        <w:rPr>
          <w:rFonts w:ascii="Book Antiqua" w:hAnsi="Book Antiqua" w:cs="宋体"/>
          <w:i/>
          <w:iCs/>
          <w:kern w:val="0"/>
          <w:sz w:val="24"/>
        </w:rPr>
        <w:t>Ann Intern Med</w:t>
      </w:r>
      <w:r w:rsidRPr="006D59F2">
        <w:rPr>
          <w:rFonts w:ascii="Book Antiqua" w:hAnsi="Book Antiqua" w:cs="宋体"/>
          <w:kern w:val="0"/>
          <w:sz w:val="24"/>
        </w:rPr>
        <w:t xml:space="preserve"> 2013; </w:t>
      </w:r>
      <w:r w:rsidRPr="006D59F2">
        <w:rPr>
          <w:rFonts w:ascii="Book Antiqua" w:hAnsi="Book Antiqua" w:cs="宋体"/>
          <w:b/>
          <w:bCs/>
          <w:kern w:val="0"/>
          <w:sz w:val="24"/>
        </w:rPr>
        <w:t>158</w:t>
      </w:r>
      <w:r w:rsidRPr="006D59F2">
        <w:rPr>
          <w:rFonts w:ascii="Book Antiqua" w:hAnsi="Book Antiqua" w:cs="宋体"/>
          <w:kern w:val="0"/>
          <w:sz w:val="24"/>
        </w:rPr>
        <w:t>: 329-337 [PMID: 23460056 DOI: 10.7326/0003-4819-158-5-201303050-00005]</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41 </w:t>
      </w:r>
      <w:proofErr w:type="spellStart"/>
      <w:r w:rsidRPr="006D59F2">
        <w:rPr>
          <w:rFonts w:ascii="Book Antiqua" w:hAnsi="Book Antiqua" w:cs="宋体"/>
          <w:b/>
          <w:bCs/>
          <w:kern w:val="0"/>
          <w:sz w:val="24"/>
        </w:rPr>
        <w:t>Liaw</w:t>
      </w:r>
      <w:proofErr w:type="spellEnd"/>
      <w:r w:rsidRPr="006D59F2">
        <w:rPr>
          <w:rFonts w:ascii="Book Antiqua" w:hAnsi="Book Antiqua" w:cs="宋体"/>
          <w:b/>
          <w:bCs/>
          <w:kern w:val="0"/>
          <w:sz w:val="24"/>
        </w:rPr>
        <w:t xml:space="preserve"> YF</w:t>
      </w:r>
      <w:r w:rsidRPr="006D59F2">
        <w:rPr>
          <w:rFonts w:ascii="Book Antiqua" w:hAnsi="Book Antiqua" w:cs="宋体"/>
          <w:kern w:val="0"/>
          <w:sz w:val="24"/>
        </w:rPr>
        <w:t xml:space="preserve">, Sung JJ, Chow WC, Farrell G, Lee CZ, Yuen H, </w:t>
      </w:r>
      <w:proofErr w:type="spellStart"/>
      <w:r w:rsidRPr="006D59F2">
        <w:rPr>
          <w:rFonts w:ascii="Book Antiqua" w:hAnsi="Book Antiqua" w:cs="宋体"/>
          <w:kern w:val="0"/>
          <w:sz w:val="24"/>
        </w:rPr>
        <w:t>Tanwandee</w:t>
      </w:r>
      <w:proofErr w:type="spellEnd"/>
      <w:r w:rsidRPr="006D59F2">
        <w:rPr>
          <w:rFonts w:ascii="Book Antiqua" w:hAnsi="Book Antiqua" w:cs="宋体"/>
          <w:kern w:val="0"/>
          <w:sz w:val="24"/>
        </w:rPr>
        <w:t xml:space="preserve"> T, Tao QM, </w:t>
      </w:r>
      <w:proofErr w:type="spellStart"/>
      <w:r w:rsidRPr="006D59F2">
        <w:rPr>
          <w:rFonts w:ascii="Book Antiqua" w:hAnsi="Book Antiqua" w:cs="宋体"/>
          <w:kern w:val="0"/>
          <w:sz w:val="24"/>
        </w:rPr>
        <w:t>Shue</w:t>
      </w:r>
      <w:proofErr w:type="spellEnd"/>
      <w:r w:rsidRPr="006D59F2">
        <w:rPr>
          <w:rFonts w:ascii="Book Antiqua" w:hAnsi="Book Antiqua" w:cs="宋体"/>
          <w:kern w:val="0"/>
          <w:sz w:val="24"/>
        </w:rPr>
        <w:t xml:space="preserve"> K, Keene ON, Dixon JS, Gray DF, Sabbat J. Lamivudine for patients </w:t>
      </w:r>
      <w:r w:rsidRPr="006D59F2">
        <w:rPr>
          <w:rFonts w:ascii="Book Antiqua" w:hAnsi="Book Antiqua" w:cs="宋体"/>
          <w:kern w:val="0"/>
          <w:sz w:val="24"/>
        </w:rPr>
        <w:lastRenderedPageBreak/>
        <w:t xml:space="preserve">with chronic hepatitis B and advanced liver disease. </w:t>
      </w:r>
      <w:r w:rsidRPr="006D59F2">
        <w:rPr>
          <w:rFonts w:ascii="Book Antiqua" w:hAnsi="Book Antiqua" w:cs="宋体"/>
          <w:i/>
          <w:iCs/>
          <w:kern w:val="0"/>
          <w:sz w:val="24"/>
        </w:rPr>
        <w:t xml:space="preserve">N </w:t>
      </w:r>
      <w:proofErr w:type="spellStart"/>
      <w:r w:rsidRPr="006D59F2">
        <w:rPr>
          <w:rFonts w:ascii="Book Antiqua" w:hAnsi="Book Antiqua" w:cs="宋体"/>
          <w:i/>
          <w:iCs/>
          <w:kern w:val="0"/>
          <w:sz w:val="24"/>
        </w:rPr>
        <w:t>Engl</w:t>
      </w:r>
      <w:proofErr w:type="spellEnd"/>
      <w:r w:rsidRPr="006D59F2">
        <w:rPr>
          <w:rFonts w:ascii="Book Antiqua" w:hAnsi="Book Antiqua" w:cs="宋体"/>
          <w:i/>
          <w:iCs/>
          <w:kern w:val="0"/>
          <w:sz w:val="24"/>
        </w:rPr>
        <w:t xml:space="preserve"> J Med</w:t>
      </w:r>
      <w:r w:rsidRPr="006D59F2">
        <w:rPr>
          <w:rFonts w:ascii="Book Antiqua" w:hAnsi="Book Antiqua" w:cs="宋体"/>
          <w:kern w:val="0"/>
          <w:sz w:val="24"/>
        </w:rPr>
        <w:t xml:space="preserve"> 2004; </w:t>
      </w:r>
      <w:r w:rsidRPr="006D59F2">
        <w:rPr>
          <w:rFonts w:ascii="Book Antiqua" w:hAnsi="Book Antiqua" w:cs="宋体"/>
          <w:b/>
          <w:bCs/>
          <w:kern w:val="0"/>
          <w:sz w:val="24"/>
        </w:rPr>
        <w:t>351</w:t>
      </w:r>
      <w:r w:rsidRPr="006D59F2">
        <w:rPr>
          <w:rFonts w:ascii="Book Antiqua" w:hAnsi="Book Antiqua" w:cs="宋体"/>
          <w:kern w:val="0"/>
          <w:sz w:val="24"/>
        </w:rPr>
        <w:t>: 1521-1531 [PMID: 15470215 DOI: 10.1056/NEJMoa033364]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42 </w:t>
      </w:r>
      <w:proofErr w:type="spellStart"/>
      <w:r w:rsidRPr="006D59F2">
        <w:rPr>
          <w:rFonts w:ascii="Book Antiqua" w:hAnsi="Book Antiqua" w:cs="宋体"/>
          <w:b/>
          <w:bCs/>
          <w:kern w:val="0"/>
          <w:sz w:val="24"/>
        </w:rPr>
        <w:t>Hosaka</w:t>
      </w:r>
      <w:proofErr w:type="spellEnd"/>
      <w:r w:rsidRPr="006D59F2">
        <w:rPr>
          <w:rFonts w:ascii="Book Antiqua" w:hAnsi="Book Antiqua" w:cs="宋体"/>
          <w:b/>
          <w:bCs/>
          <w:kern w:val="0"/>
          <w:sz w:val="24"/>
        </w:rPr>
        <w:t xml:space="preserve"> T</w:t>
      </w:r>
      <w:r w:rsidRPr="006D59F2">
        <w:rPr>
          <w:rFonts w:ascii="Book Antiqua" w:hAnsi="Book Antiqua" w:cs="宋体"/>
          <w:kern w:val="0"/>
          <w:sz w:val="24"/>
        </w:rPr>
        <w:t xml:space="preserve">, Suzuki F, Kobayashi M, </w:t>
      </w:r>
      <w:proofErr w:type="spellStart"/>
      <w:r w:rsidRPr="006D59F2">
        <w:rPr>
          <w:rFonts w:ascii="Book Antiqua" w:hAnsi="Book Antiqua" w:cs="宋体"/>
          <w:kern w:val="0"/>
          <w:sz w:val="24"/>
        </w:rPr>
        <w:t>Seko</w:t>
      </w:r>
      <w:proofErr w:type="spellEnd"/>
      <w:r w:rsidRPr="006D59F2">
        <w:rPr>
          <w:rFonts w:ascii="Book Antiqua" w:hAnsi="Book Antiqua" w:cs="宋体"/>
          <w:kern w:val="0"/>
          <w:sz w:val="24"/>
        </w:rPr>
        <w:t xml:space="preserve"> Y, Kawamura Y, </w:t>
      </w:r>
      <w:proofErr w:type="spellStart"/>
      <w:r w:rsidRPr="006D59F2">
        <w:rPr>
          <w:rFonts w:ascii="Book Antiqua" w:hAnsi="Book Antiqua" w:cs="宋体"/>
          <w:kern w:val="0"/>
          <w:sz w:val="24"/>
        </w:rPr>
        <w:t>Sezaki</w:t>
      </w:r>
      <w:proofErr w:type="spellEnd"/>
      <w:r w:rsidRPr="006D59F2">
        <w:rPr>
          <w:rFonts w:ascii="Book Antiqua" w:hAnsi="Book Antiqua" w:cs="宋体"/>
          <w:kern w:val="0"/>
          <w:sz w:val="24"/>
        </w:rPr>
        <w:t xml:space="preserve"> H, </w:t>
      </w:r>
      <w:proofErr w:type="spellStart"/>
      <w:r w:rsidRPr="006D59F2">
        <w:rPr>
          <w:rFonts w:ascii="Book Antiqua" w:hAnsi="Book Antiqua" w:cs="宋体"/>
          <w:kern w:val="0"/>
          <w:sz w:val="24"/>
        </w:rPr>
        <w:t>Akuta</w:t>
      </w:r>
      <w:proofErr w:type="spellEnd"/>
      <w:r w:rsidRPr="006D59F2">
        <w:rPr>
          <w:rFonts w:ascii="Book Antiqua" w:hAnsi="Book Antiqua" w:cs="宋体"/>
          <w:kern w:val="0"/>
          <w:sz w:val="24"/>
        </w:rPr>
        <w:t xml:space="preserve"> N, Suzuki Y, </w:t>
      </w:r>
      <w:proofErr w:type="spellStart"/>
      <w:r w:rsidRPr="006D59F2">
        <w:rPr>
          <w:rFonts w:ascii="Book Antiqua" w:hAnsi="Book Antiqua" w:cs="宋体"/>
          <w:kern w:val="0"/>
          <w:sz w:val="24"/>
        </w:rPr>
        <w:t>Saitoh</w:t>
      </w:r>
      <w:proofErr w:type="spellEnd"/>
      <w:r w:rsidRPr="006D59F2">
        <w:rPr>
          <w:rFonts w:ascii="Book Antiqua" w:hAnsi="Book Antiqua" w:cs="宋体"/>
          <w:kern w:val="0"/>
          <w:sz w:val="24"/>
        </w:rPr>
        <w:t xml:space="preserve"> S, Arase Y, Ikeda K, Kobayashi M, </w:t>
      </w:r>
      <w:proofErr w:type="spellStart"/>
      <w:r w:rsidRPr="006D59F2">
        <w:rPr>
          <w:rFonts w:ascii="Book Antiqua" w:hAnsi="Book Antiqua" w:cs="宋体"/>
          <w:kern w:val="0"/>
          <w:sz w:val="24"/>
        </w:rPr>
        <w:t>Kumada</w:t>
      </w:r>
      <w:proofErr w:type="spellEnd"/>
      <w:r w:rsidRPr="006D59F2">
        <w:rPr>
          <w:rFonts w:ascii="Book Antiqua" w:hAnsi="Book Antiqua" w:cs="宋体"/>
          <w:kern w:val="0"/>
          <w:sz w:val="24"/>
        </w:rPr>
        <w:t xml:space="preserve"> H. Long-term </w:t>
      </w:r>
      <w:proofErr w:type="spellStart"/>
      <w:r w:rsidRPr="006D59F2">
        <w:rPr>
          <w:rFonts w:ascii="Book Antiqua" w:hAnsi="Book Antiqua" w:cs="宋体"/>
          <w:kern w:val="0"/>
          <w:sz w:val="24"/>
        </w:rPr>
        <w:t>entecavir</w:t>
      </w:r>
      <w:proofErr w:type="spellEnd"/>
      <w:r w:rsidRPr="006D59F2">
        <w:rPr>
          <w:rFonts w:ascii="Book Antiqua" w:hAnsi="Book Antiqua" w:cs="宋体"/>
          <w:kern w:val="0"/>
          <w:sz w:val="24"/>
        </w:rPr>
        <w:t xml:space="preserve"> treatment reduces hepatocellular carcinoma incidence in patients with hepatitis B virus infection. </w:t>
      </w:r>
      <w:proofErr w:type="spellStart"/>
      <w:r w:rsidRPr="006D59F2">
        <w:rPr>
          <w:rFonts w:ascii="Book Antiqua" w:hAnsi="Book Antiqua" w:cs="宋体"/>
          <w:i/>
          <w:iCs/>
          <w:kern w:val="0"/>
          <w:sz w:val="24"/>
        </w:rPr>
        <w:t>Hepatology</w:t>
      </w:r>
      <w:proofErr w:type="spellEnd"/>
      <w:r w:rsidRPr="006D59F2">
        <w:rPr>
          <w:rFonts w:ascii="Book Antiqua" w:hAnsi="Book Antiqua" w:cs="宋体"/>
          <w:kern w:val="0"/>
          <w:sz w:val="24"/>
        </w:rPr>
        <w:t xml:space="preserve"> 2013; </w:t>
      </w:r>
      <w:r w:rsidRPr="006D59F2">
        <w:rPr>
          <w:rFonts w:ascii="Book Antiqua" w:hAnsi="Book Antiqua" w:cs="宋体"/>
          <w:b/>
          <w:bCs/>
          <w:kern w:val="0"/>
          <w:sz w:val="24"/>
        </w:rPr>
        <w:t>58</w:t>
      </w:r>
      <w:r w:rsidRPr="006D59F2">
        <w:rPr>
          <w:rFonts w:ascii="Book Antiqua" w:hAnsi="Book Antiqua" w:cs="宋体"/>
          <w:kern w:val="0"/>
          <w:sz w:val="24"/>
        </w:rPr>
        <w:t>: 98-107 [PMID: 23213040 DOI: 10.1002/hep.26180]</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43 </w:t>
      </w:r>
      <w:r w:rsidRPr="006D59F2">
        <w:rPr>
          <w:rFonts w:ascii="Book Antiqua" w:hAnsi="Book Antiqua" w:cs="宋体"/>
          <w:b/>
          <w:bCs/>
          <w:kern w:val="0"/>
          <w:sz w:val="24"/>
        </w:rPr>
        <w:t>Gordon SC</w:t>
      </w:r>
      <w:r w:rsidRPr="006D59F2">
        <w:rPr>
          <w:rFonts w:ascii="Book Antiqua" w:hAnsi="Book Antiqua" w:cs="宋体"/>
          <w:kern w:val="0"/>
          <w:sz w:val="24"/>
        </w:rPr>
        <w:t xml:space="preserve">, </w:t>
      </w:r>
      <w:proofErr w:type="spellStart"/>
      <w:r w:rsidRPr="006D59F2">
        <w:rPr>
          <w:rFonts w:ascii="Book Antiqua" w:hAnsi="Book Antiqua" w:cs="宋体"/>
          <w:kern w:val="0"/>
          <w:sz w:val="24"/>
        </w:rPr>
        <w:t>Lamerato</w:t>
      </w:r>
      <w:proofErr w:type="spellEnd"/>
      <w:r w:rsidRPr="006D59F2">
        <w:rPr>
          <w:rFonts w:ascii="Book Antiqua" w:hAnsi="Book Antiqua" w:cs="宋体"/>
          <w:kern w:val="0"/>
          <w:sz w:val="24"/>
        </w:rPr>
        <w:t xml:space="preserve"> LE, Rupp LB, Li J, Holmberg SD, Moorman AC, </w:t>
      </w:r>
      <w:proofErr w:type="spellStart"/>
      <w:r w:rsidRPr="006D59F2">
        <w:rPr>
          <w:rFonts w:ascii="Book Antiqua" w:hAnsi="Book Antiqua" w:cs="宋体"/>
          <w:kern w:val="0"/>
          <w:sz w:val="24"/>
        </w:rPr>
        <w:t>Spradling</w:t>
      </w:r>
      <w:proofErr w:type="spellEnd"/>
      <w:r w:rsidRPr="006D59F2">
        <w:rPr>
          <w:rFonts w:ascii="Book Antiqua" w:hAnsi="Book Antiqua" w:cs="宋体"/>
          <w:kern w:val="0"/>
          <w:sz w:val="24"/>
        </w:rPr>
        <w:t xml:space="preserve"> PR, </w:t>
      </w:r>
      <w:proofErr w:type="spellStart"/>
      <w:r w:rsidRPr="006D59F2">
        <w:rPr>
          <w:rFonts w:ascii="Book Antiqua" w:hAnsi="Book Antiqua" w:cs="宋体"/>
          <w:kern w:val="0"/>
          <w:sz w:val="24"/>
        </w:rPr>
        <w:t>Teshale</w:t>
      </w:r>
      <w:proofErr w:type="spellEnd"/>
      <w:r w:rsidRPr="006D59F2">
        <w:rPr>
          <w:rFonts w:ascii="Book Antiqua" w:hAnsi="Book Antiqua" w:cs="宋体"/>
          <w:kern w:val="0"/>
          <w:sz w:val="24"/>
        </w:rPr>
        <w:t xml:space="preserve"> EH, </w:t>
      </w:r>
      <w:proofErr w:type="spellStart"/>
      <w:r w:rsidRPr="006D59F2">
        <w:rPr>
          <w:rFonts w:ascii="Book Antiqua" w:hAnsi="Book Antiqua" w:cs="宋体"/>
          <w:kern w:val="0"/>
          <w:sz w:val="24"/>
        </w:rPr>
        <w:t>Vijayadeva</w:t>
      </w:r>
      <w:proofErr w:type="spellEnd"/>
      <w:r w:rsidRPr="006D59F2">
        <w:rPr>
          <w:rFonts w:ascii="Book Antiqua" w:hAnsi="Book Antiqua" w:cs="宋体"/>
          <w:kern w:val="0"/>
          <w:sz w:val="24"/>
        </w:rPr>
        <w:t xml:space="preserve"> V, </w:t>
      </w:r>
      <w:proofErr w:type="spellStart"/>
      <w:r w:rsidRPr="006D59F2">
        <w:rPr>
          <w:rFonts w:ascii="Book Antiqua" w:hAnsi="Book Antiqua" w:cs="宋体"/>
          <w:kern w:val="0"/>
          <w:sz w:val="24"/>
        </w:rPr>
        <w:t>Boscarino</w:t>
      </w:r>
      <w:proofErr w:type="spellEnd"/>
      <w:r w:rsidRPr="006D59F2">
        <w:rPr>
          <w:rFonts w:ascii="Book Antiqua" w:hAnsi="Book Antiqua" w:cs="宋体"/>
          <w:kern w:val="0"/>
          <w:sz w:val="24"/>
        </w:rPr>
        <w:t xml:space="preserve"> JA, </w:t>
      </w:r>
      <w:proofErr w:type="spellStart"/>
      <w:r w:rsidRPr="006D59F2">
        <w:rPr>
          <w:rFonts w:ascii="Book Antiqua" w:hAnsi="Book Antiqua" w:cs="宋体"/>
          <w:kern w:val="0"/>
          <w:sz w:val="24"/>
        </w:rPr>
        <w:t>Henkle</w:t>
      </w:r>
      <w:proofErr w:type="spellEnd"/>
      <w:r w:rsidRPr="006D59F2">
        <w:rPr>
          <w:rFonts w:ascii="Book Antiqua" w:hAnsi="Book Antiqua" w:cs="宋体"/>
          <w:kern w:val="0"/>
          <w:sz w:val="24"/>
        </w:rPr>
        <w:t xml:space="preserve"> EM, </w:t>
      </w:r>
      <w:proofErr w:type="spellStart"/>
      <w:r w:rsidRPr="006D59F2">
        <w:rPr>
          <w:rFonts w:ascii="Book Antiqua" w:hAnsi="Book Antiqua" w:cs="宋体"/>
          <w:kern w:val="0"/>
          <w:sz w:val="24"/>
        </w:rPr>
        <w:t>Oja-Tebbe</w:t>
      </w:r>
      <w:proofErr w:type="spellEnd"/>
      <w:r w:rsidRPr="006D59F2">
        <w:rPr>
          <w:rFonts w:ascii="Book Antiqua" w:hAnsi="Book Antiqua" w:cs="宋体"/>
          <w:kern w:val="0"/>
          <w:sz w:val="24"/>
        </w:rPr>
        <w:t xml:space="preserve"> N, Lu M. Antiviral therapy for chronic hepatitis B virus infection and development of hepatocellular carcinoma in a US population. </w:t>
      </w:r>
      <w:proofErr w:type="spellStart"/>
      <w:r w:rsidRPr="006D59F2">
        <w:rPr>
          <w:rFonts w:ascii="Book Antiqua" w:hAnsi="Book Antiqua" w:cs="宋体"/>
          <w:i/>
          <w:iCs/>
          <w:kern w:val="0"/>
          <w:sz w:val="24"/>
        </w:rPr>
        <w:t>Clin</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Gastroenterol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Hepatol</w:t>
      </w:r>
      <w:proofErr w:type="spellEnd"/>
      <w:r w:rsidRPr="006D59F2">
        <w:rPr>
          <w:rFonts w:ascii="Book Antiqua" w:hAnsi="Book Antiqua" w:cs="宋体"/>
          <w:kern w:val="0"/>
          <w:sz w:val="24"/>
        </w:rPr>
        <w:t xml:space="preserve"> 2014; </w:t>
      </w:r>
      <w:r w:rsidRPr="006D59F2">
        <w:rPr>
          <w:rFonts w:ascii="Book Antiqua" w:hAnsi="Book Antiqua" w:cs="宋体"/>
          <w:b/>
          <w:bCs/>
          <w:kern w:val="0"/>
          <w:sz w:val="24"/>
        </w:rPr>
        <w:t>12</w:t>
      </w:r>
      <w:r w:rsidRPr="006D59F2">
        <w:rPr>
          <w:rFonts w:ascii="Book Antiqua" w:hAnsi="Book Antiqua" w:cs="宋体"/>
          <w:kern w:val="0"/>
          <w:sz w:val="24"/>
        </w:rPr>
        <w:t>: 885-893 [PMID: 24107395 DOI: 10.1016/j.cgh.2013.09.062]</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44 </w:t>
      </w:r>
      <w:r w:rsidRPr="006D59F2">
        <w:rPr>
          <w:rFonts w:ascii="Book Antiqua" w:hAnsi="Book Antiqua" w:cs="宋体"/>
          <w:b/>
          <w:bCs/>
          <w:kern w:val="0"/>
          <w:sz w:val="24"/>
        </w:rPr>
        <w:t>Huang G</w:t>
      </w:r>
      <w:r w:rsidRPr="006D59F2">
        <w:rPr>
          <w:rFonts w:ascii="Book Antiqua" w:hAnsi="Book Antiqua" w:cs="宋体"/>
          <w:kern w:val="0"/>
          <w:sz w:val="24"/>
        </w:rPr>
        <w:t xml:space="preserve">, Lau WY, Wang ZG, Pan ZY, Yuan SX, Shen F, Zhou WP, Wu MC. Antiviral therapy improves postoperative survival in patients with hepatocellular carcinoma: a randomized controlled trial. </w:t>
      </w:r>
      <w:r w:rsidRPr="006D59F2">
        <w:rPr>
          <w:rFonts w:ascii="Book Antiqua" w:hAnsi="Book Antiqua" w:cs="宋体"/>
          <w:i/>
          <w:iCs/>
          <w:kern w:val="0"/>
          <w:sz w:val="24"/>
        </w:rPr>
        <w:t xml:space="preserve">Ann </w:t>
      </w:r>
      <w:proofErr w:type="spellStart"/>
      <w:r w:rsidRPr="006D59F2">
        <w:rPr>
          <w:rFonts w:ascii="Book Antiqua" w:hAnsi="Book Antiqua" w:cs="宋体"/>
          <w:i/>
          <w:iCs/>
          <w:kern w:val="0"/>
          <w:sz w:val="24"/>
        </w:rPr>
        <w:t>Surg</w:t>
      </w:r>
      <w:proofErr w:type="spellEnd"/>
      <w:r w:rsidRPr="006D59F2">
        <w:rPr>
          <w:rFonts w:ascii="Book Antiqua" w:hAnsi="Book Antiqua" w:cs="宋体"/>
          <w:kern w:val="0"/>
          <w:sz w:val="24"/>
        </w:rPr>
        <w:t xml:space="preserve"> 2015; </w:t>
      </w:r>
      <w:r w:rsidRPr="006D59F2">
        <w:rPr>
          <w:rFonts w:ascii="Book Antiqua" w:hAnsi="Book Antiqua" w:cs="宋体"/>
          <w:b/>
          <w:bCs/>
          <w:kern w:val="0"/>
          <w:sz w:val="24"/>
        </w:rPr>
        <w:t>261</w:t>
      </w:r>
      <w:r w:rsidRPr="006D59F2">
        <w:rPr>
          <w:rFonts w:ascii="Book Antiqua" w:hAnsi="Book Antiqua" w:cs="宋体"/>
          <w:kern w:val="0"/>
          <w:sz w:val="24"/>
        </w:rPr>
        <w:t>: 56-66 [PMID: 25072444 DOI: 10.1097/SLA.0000000000000858]</w:t>
      </w:r>
    </w:p>
    <w:p w:rsidR="00451C76" w:rsidRPr="006D59F2" w:rsidRDefault="00451C76" w:rsidP="00451C76">
      <w:pPr>
        <w:widowControl/>
        <w:spacing w:line="360" w:lineRule="auto"/>
        <w:rPr>
          <w:rFonts w:ascii="Book Antiqua" w:hAnsi="Book Antiqua" w:cs="宋体"/>
          <w:kern w:val="0"/>
          <w:sz w:val="24"/>
        </w:rPr>
      </w:pPr>
      <w:proofErr w:type="gramStart"/>
      <w:r w:rsidRPr="006D59F2">
        <w:rPr>
          <w:rFonts w:ascii="Book Antiqua" w:hAnsi="Book Antiqua" w:cs="宋体"/>
          <w:kern w:val="0"/>
          <w:sz w:val="24"/>
        </w:rPr>
        <w:t xml:space="preserve">45 </w:t>
      </w:r>
      <w:r w:rsidRPr="006D59F2">
        <w:rPr>
          <w:rFonts w:ascii="Book Antiqua" w:hAnsi="Book Antiqua" w:cs="宋体"/>
          <w:b/>
          <w:bCs/>
          <w:kern w:val="0"/>
          <w:sz w:val="24"/>
        </w:rPr>
        <w:t>Chong CC</w:t>
      </w:r>
      <w:r w:rsidRPr="006D59F2">
        <w:rPr>
          <w:rFonts w:ascii="Book Antiqua" w:hAnsi="Book Antiqua" w:cs="宋体"/>
          <w:kern w:val="0"/>
          <w:sz w:val="24"/>
        </w:rPr>
        <w:t xml:space="preserve">, Wong GL, Wong VW, </w:t>
      </w:r>
      <w:proofErr w:type="spellStart"/>
      <w:r w:rsidRPr="006D59F2">
        <w:rPr>
          <w:rFonts w:ascii="Book Antiqua" w:hAnsi="Book Antiqua" w:cs="宋体"/>
          <w:kern w:val="0"/>
          <w:sz w:val="24"/>
        </w:rPr>
        <w:t>Ip</w:t>
      </w:r>
      <w:proofErr w:type="spellEnd"/>
      <w:r w:rsidRPr="006D59F2">
        <w:rPr>
          <w:rFonts w:ascii="Book Antiqua" w:hAnsi="Book Antiqua" w:cs="宋体"/>
          <w:kern w:val="0"/>
          <w:sz w:val="24"/>
        </w:rPr>
        <w:t xml:space="preserve"> PC, Cheung YS, Wong J, Lee KF, Lai PB, Chan HL.</w:t>
      </w:r>
      <w:proofErr w:type="gramEnd"/>
      <w:r w:rsidRPr="006D59F2">
        <w:rPr>
          <w:rFonts w:ascii="Book Antiqua" w:hAnsi="Book Antiqua" w:cs="宋体"/>
          <w:kern w:val="0"/>
          <w:sz w:val="24"/>
        </w:rPr>
        <w:t xml:space="preserve"> Antiviral therapy improves post-</w:t>
      </w:r>
      <w:proofErr w:type="spellStart"/>
      <w:r w:rsidRPr="006D59F2">
        <w:rPr>
          <w:rFonts w:ascii="Book Antiqua" w:hAnsi="Book Antiqua" w:cs="宋体"/>
          <w:kern w:val="0"/>
          <w:sz w:val="24"/>
        </w:rPr>
        <w:t>hepatectomy</w:t>
      </w:r>
      <w:proofErr w:type="spellEnd"/>
      <w:r w:rsidRPr="006D59F2">
        <w:rPr>
          <w:rFonts w:ascii="Book Antiqua" w:hAnsi="Book Antiqua" w:cs="宋体"/>
          <w:kern w:val="0"/>
          <w:sz w:val="24"/>
        </w:rPr>
        <w:t xml:space="preserve"> survival in patients with hepatitis B virus-related hepatocellular carcinoma: a prospective-retrospective study. </w:t>
      </w:r>
      <w:r w:rsidRPr="006D59F2">
        <w:rPr>
          <w:rFonts w:ascii="Book Antiqua" w:hAnsi="Book Antiqua" w:cs="宋体"/>
          <w:i/>
          <w:iCs/>
          <w:kern w:val="0"/>
          <w:sz w:val="24"/>
        </w:rPr>
        <w:t xml:space="preserve">Aliment </w:t>
      </w:r>
      <w:proofErr w:type="spellStart"/>
      <w:r w:rsidRPr="006D59F2">
        <w:rPr>
          <w:rFonts w:ascii="Book Antiqua" w:hAnsi="Book Antiqua" w:cs="宋体"/>
          <w:i/>
          <w:iCs/>
          <w:kern w:val="0"/>
          <w:sz w:val="24"/>
        </w:rPr>
        <w:t>Pharmacol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Ther</w:t>
      </w:r>
      <w:proofErr w:type="spellEnd"/>
      <w:r w:rsidRPr="006D59F2">
        <w:rPr>
          <w:rFonts w:ascii="Book Antiqua" w:hAnsi="Book Antiqua" w:cs="宋体"/>
          <w:kern w:val="0"/>
          <w:sz w:val="24"/>
        </w:rPr>
        <w:t xml:space="preserve"> 2015; </w:t>
      </w:r>
      <w:r w:rsidRPr="006D59F2">
        <w:rPr>
          <w:rFonts w:ascii="Book Antiqua" w:hAnsi="Book Antiqua" w:cs="宋体"/>
          <w:b/>
          <w:bCs/>
          <w:kern w:val="0"/>
          <w:sz w:val="24"/>
        </w:rPr>
        <w:t>41</w:t>
      </w:r>
      <w:r w:rsidRPr="006D59F2">
        <w:rPr>
          <w:rFonts w:ascii="Book Antiqua" w:hAnsi="Book Antiqua" w:cs="宋体"/>
          <w:kern w:val="0"/>
          <w:sz w:val="24"/>
        </w:rPr>
        <w:t>: 199-208 [PMID: 25413146 DOI: 10.1111/apt.13034]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46 </w:t>
      </w:r>
      <w:r w:rsidRPr="006D59F2">
        <w:rPr>
          <w:rFonts w:ascii="Book Antiqua" w:hAnsi="Book Antiqua" w:cs="宋体"/>
          <w:b/>
          <w:bCs/>
          <w:kern w:val="0"/>
          <w:sz w:val="24"/>
        </w:rPr>
        <w:t xml:space="preserve">Di </w:t>
      </w:r>
      <w:proofErr w:type="spellStart"/>
      <w:r w:rsidRPr="006D59F2">
        <w:rPr>
          <w:rFonts w:ascii="Book Antiqua" w:hAnsi="Book Antiqua" w:cs="宋体"/>
          <w:b/>
          <w:bCs/>
          <w:kern w:val="0"/>
          <w:sz w:val="24"/>
        </w:rPr>
        <w:t>Bisceglie</w:t>
      </w:r>
      <w:proofErr w:type="spellEnd"/>
      <w:r w:rsidRPr="006D59F2">
        <w:rPr>
          <w:rFonts w:ascii="Book Antiqua" w:hAnsi="Book Antiqua" w:cs="宋体"/>
          <w:b/>
          <w:bCs/>
          <w:kern w:val="0"/>
          <w:sz w:val="24"/>
        </w:rPr>
        <w:t xml:space="preserve"> AM</w:t>
      </w:r>
      <w:r w:rsidRPr="006D59F2">
        <w:rPr>
          <w:rFonts w:ascii="Book Antiqua" w:hAnsi="Book Antiqua" w:cs="宋体"/>
          <w:kern w:val="0"/>
          <w:sz w:val="24"/>
        </w:rPr>
        <w:t xml:space="preserve">, </w:t>
      </w:r>
      <w:proofErr w:type="spellStart"/>
      <w:r w:rsidRPr="006D59F2">
        <w:rPr>
          <w:rFonts w:ascii="Book Antiqua" w:hAnsi="Book Antiqua" w:cs="宋体"/>
          <w:kern w:val="0"/>
          <w:sz w:val="24"/>
        </w:rPr>
        <w:t>Shiffman</w:t>
      </w:r>
      <w:proofErr w:type="spellEnd"/>
      <w:r w:rsidRPr="006D59F2">
        <w:rPr>
          <w:rFonts w:ascii="Book Antiqua" w:hAnsi="Book Antiqua" w:cs="宋体"/>
          <w:kern w:val="0"/>
          <w:sz w:val="24"/>
        </w:rPr>
        <w:t xml:space="preserve"> ML, Everson GT, Lindsay KL, Everhart JE, Wright EC, Lee WM, </w:t>
      </w:r>
      <w:proofErr w:type="spellStart"/>
      <w:r w:rsidRPr="006D59F2">
        <w:rPr>
          <w:rFonts w:ascii="Book Antiqua" w:hAnsi="Book Antiqua" w:cs="宋体"/>
          <w:kern w:val="0"/>
          <w:sz w:val="24"/>
        </w:rPr>
        <w:t>Lok</w:t>
      </w:r>
      <w:proofErr w:type="spellEnd"/>
      <w:r w:rsidRPr="006D59F2">
        <w:rPr>
          <w:rFonts w:ascii="Book Antiqua" w:hAnsi="Book Antiqua" w:cs="宋体"/>
          <w:kern w:val="0"/>
          <w:sz w:val="24"/>
        </w:rPr>
        <w:t xml:space="preserve"> AS, </w:t>
      </w:r>
      <w:proofErr w:type="spellStart"/>
      <w:r w:rsidRPr="006D59F2">
        <w:rPr>
          <w:rFonts w:ascii="Book Antiqua" w:hAnsi="Book Antiqua" w:cs="宋体"/>
          <w:kern w:val="0"/>
          <w:sz w:val="24"/>
        </w:rPr>
        <w:t>Bonkovsky</w:t>
      </w:r>
      <w:proofErr w:type="spellEnd"/>
      <w:r w:rsidRPr="006D59F2">
        <w:rPr>
          <w:rFonts w:ascii="Book Antiqua" w:hAnsi="Book Antiqua" w:cs="宋体"/>
          <w:kern w:val="0"/>
          <w:sz w:val="24"/>
        </w:rPr>
        <w:t xml:space="preserve"> HL, Morgan TR, </w:t>
      </w:r>
      <w:proofErr w:type="spellStart"/>
      <w:r w:rsidRPr="006D59F2">
        <w:rPr>
          <w:rFonts w:ascii="Book Antiqua" w:hAnsi="Book Antiqua" w:cs="宋体"/>
          <w:kern w:val="0"/>
          <w:sz w:val="24"/>
        </w:rPr>
        <w:t>Ghany</w:t>
      </w:r>
      <w:proofErr w:type="spellEnd"/>
      <w:r w:rsidRPr="006D59F2">
        <w:rPr>
          <w:rFonts w:ascii="Book Antiqua" w:hAnsi="Book Antiqua" w:cs="宋体"/>
          <w:kern w:val="0"/>
          <w:sz w:val="24"/>
        </w:rPr>
        <w:t xml:space="preserve"> MG, </w:t>
      </w:r>
      <w:proofErr w:type="spellStart"/>
      <w:r w:rsidRPr="006D59F2">
        <w:rPr>
          <w:rFonts w:ascii="Book Antiqua" w:hAnsi="Book Antiqua" w:cs="宋体"/>
          <w:kern w:val="0"/>
          <w:sz w:val="24"/>
        </w:rPr>
        <w:t>Morishima</w:t>
      </w:r>
      <w:proofErr w:type="spellEnd"/>
      <w:r w:rsidRPr="006D59F2">
        <w:rPr>
          <w:rFonts w:ascii="Book Antiqua" w:hAnsi="Book Antiqua" w:cs="宋体"/>
          <w:kern w:val="0"/>
          <w:sz w:val="24"/>
        </w:rPr>
        <w:t xml:space="preserve"> C, Snow KK, </w:t>
      </w:r>
      <w:proofErr w:type="spellStart"/>
      <w:r w:rsidRPr="006D59F2">
        <w:rPr>
          <w:rFonts w:ascii="Book Antiqua" w:hAnsi="Book Antiqua" w:cs="宋体"/>
          <w:kern w:val="0"/>
          <w:sz w:val="24"/>
        </w:rPr>
        <w:t>Dienstag</w:t>
      </w:r>
      <w:proofErr w:type="spellEnd"/>
      <w:r w:rsidRPr="006D59F2">
        <w:rPr>
          <w:rFonts w:ascii="Book Antiqua" w:hAnsi="Book Antiqua" w:cs="宋体"/>
          <w:kern w:val="0"/>
          <w:sz w:val="24"/>
        </w:rPr>
        <w:t xml:space="preserve"> JL. </w:t>
      </w:r>
      <w:proofErr w:type="gramStart"/>
      <w:r w:rsidRPr="006D59F2">
        <w:rPr>
          <w:rFonts w:ascii="Book Antiqua" w:hAnsi="Book Antiqua" w:cs="宋体"/>
          <w:kern w:val="0"/>
          <w:sz w:val="24"/>
        </w:rPr>
        <w:t xml:space="preserve">Prolonged therapy of advanced chronic </w:t>
      </w:r>
      <w:r w:rsidRPr="006D59F2">
        <w:rPr>
          <w:rFonts w:ascii="Book Antiqua" w:hAnsi="Book Antiqua" w:cs="宋体"/>
          <w:kern w:val="0"/>
          <w:sz w:val="24"/>
        </w:rPr>
        <w:lastRenderedPageBreak/>
        <w:t xml:space="preserve">hepatitis C with low-dose </w:t>
      </w:r>
      <w:proofErr w:type="spellStart"/>
      <w:r w:rsidRPr="006D59F2">
        <w:rPr>
          <w:rFonts w:ascii="Book Antiqua" w:hAnsi="Book Antiqua" w:cs="宋体"/>
          <w:kern w:val="0"/>
          <w:sz w:val="24"/>
        </w:rPr>
        <w:t>peginterferon</w:t>
      </w:r>
      <w:proofErr w:type="spellEnd"/>
      <w:r w:rsidRPr="006D59F2">
        <w:rPr>
          <w:rFonts w:ascii="Book Antiqua" w:hAnsi="Book Antiqua" w:cs="宋体"/>
          <w:kern w:val="0"/>
          <w:sz w:val="24"/>
        </w:rPr>
        <w:t>.</w:t>
      </w:r>
      <w:proofErr w:type="gramEnd"/>
      <w:r w:rsidRPr="006D59F2">
        <w:rPr>
          <w:rFonts w:ascii="Book Antiqua" w:hAnsi="Book Antiqua" w:cs="宋体"/>
          <w:kern w:val="0"/>
          <w:sz w:val="24"/>
        </w:rPr>
        <w:t xml:space="preserve"> </w:t>
      </w:r>
      <w:r w:rsidRPr="006D59F2">
        <w:rPr>
          <w:rFonts w:ascii="Book Antiqua" w:hAnsi="Book Antiqua" w:cs="宋体"/>
          <w:i/>
          <w:iCs/>
          <w:kern w:val="0"/>
          <w:sz w:val="24"/>
        </w:rPr>
        <w:t xml:space="preserve">N </w:t>
      </w:r>
      <w:proofErr w:type="spellStart"/>
      <w:r w:rsidRPr="006D59F2">
        <w:rPr>
          <w:rFonts w:ascii="Book Antiqua" w:hAnsi="Book Antiqua" w:cs="宋体"/>
          <w:i/>
          <w:iCs/>
          <w:kern w:val="0"/>
          <w:sz w:val="24"/>
        </w:rPr>
        <w:t>Engl</w:t>
      </w:r>
      <w:proofErr w:type="spellEnd"/>
      <w:r w:rsidRPr="006D59F2">
        <w:rPr>
          <w:rFonts w:ascii="Book Antiqua" w:hAnsi="Book Antiqua" w:cs="宋体"/>
          <w:i/>
          <w:iCs/>
          <w:kern w:val="0"/>
          <w:sz w:val="24"/>
        </w:rPr>
        <w:t xml:space="preserve"> J Med</w:t>
      </w:r>
      <w:r w:rsidRPr="006D59F2">
        <w:rPr>
          <w:rFonts w:ascii="Book Antiqua" w:hAnsi="Book Antiqua" w:cs="宋体"/>
          <w:kern w:val="0"/>
          <w:sz w:val="24"/>
        </w:rPr>
        <w:t xml:space="preserve"> 2008; </w:t>
      </w:r>
      <w:r w:rsidRPr="006D59F2">
        <w:rPr>
          <w:rFonts w:ascii="Book Antiqua" w:hAnsi="Book Antiqua" w:cs="宋体"/>
          <w:b/>
          <w:bCs/>
          <w:kern w:val="0"/>
          <w:sz w:val="24"/>
        </w:rPr>
        <w:t>359</w:t>
      </w:r>
      <w:r w:rsidRPr="006D59F2">
        <w:rPr>
          <w:rFonts w:ascii="Book Antiqua" w:hAnsi="Book Antiqua" w:cs="宋体"/>
          <w:kern w:val="0"/>
          <w:sz w:val="24"/>
        </w:rPr>
        <w:t>: 2429-2441 [PMID: 19052125 DOI: 10.1056/NEJMoa0707615]</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47 </w:t>
      </w:r>
      <w:r w:rsidRPr="006D59F2">
        <w:rPr>
          <w:rFonts w:ascii="Book Antiqua" w:hAnsi="Book Antiqua" w:cs="宋体"/>
          <w:b/>
          <w:bCs/>
          <w:kern w:val="0"/>
          <w:sz w:val="24"/>
        </w:rPr>
        <w:t>Morgan TR</w:t>
      </w:r>
      <w:r w:rsidRPr="006D59F2">
        <w:rPr>
          <w:rFonts w:ascii="Book Antiqua" w:hAnsi="Book Antiqua" w:cs="宋体"/>
          <w:kern w:val="0"/>
          <w:sz w:val="24"/>
        </w:rPr>
        <w:t xml:space="preserve">, </w:t>
      </w:r>
      <w:proofErr w:type="spellStart"/>
      <w:r w:rsidRPr="006D59F2">
        <w:rPr>
          <w:rFonts w:ascii="Book Antiqua" w:hAnsi="Book Antiqua" w:cs="宋体"/>
          <w:kern w:val="0"/>
          <w:sz w:val="24"/>
        </w:rPr>
        <w:t>Ghany</w:t>
      </w:r>
      <w:proofErr w:type="spellEnd"/>
      <w:r w:rsidRPr="006D59F2">
        <w:rPr>
          <w:rFonts w:ascii="Book Antiqua" w:hAnsi="Book Antiqua" w:cs="宋体"/>
          <w:kern w:val="0"/>
          <w:sz w:val="24"/>
        </w:rPr>
        <w:t xml:space="preserve"> MG, Kim HY, Snow KK, </w:t>
      </w:r>
      <w:proofErr w:type="spellStart"/>
      <w:r w:rsidRPr="006D59F2">
        <w:rPr>
          <w:rFonts w:ascii="Book Antiqua" w:hAnsi="Book Antiqua" w:cs="宋体"/>
          <w:kern w:val="0"/>
          <w:sz w:val="24"/>
        </w:rPr>
        <w:t>Shiffman</w:t>
      </w:r>
      <w:proofErr w:type="spellEnd"/>
      <w:r w:rsidRPr="006D59F2">
        <w:rPr>
          <w:rFonts w:ascii="Book Antiqua" w:hAnsi="Book Antiqua" w:cs="宋体"/>
          <w:kern w:val="0"/>
          <w:sz w:val="24"/>
        </w:rPr>
        <w:t xml:space="preserve"> ML, De Santo JL, Lee WM, Di </w:t>
      </w:r>
      <w:proofErr w:type="spellStart"/>
      <w:r w:rsidRPr="006D59F2">
        <w:rPr>
          <w:rFonts w:ascii="Book Antiqua" w:hAnsi="Book Antiqua" w:cs="宋体"/>
          <w:kern w:val="0"/>
          <w:sz w:val="24"/>
        </w:rPr>
        <w:t>Bisceglie</w:t>
      </w:r>
      <w:proofErr w:type="spellEnd"/>
      <w:r w:rsidRPr="006D59F2">
        <w:rPr>
          <w:rFonts w:ascii="Book Antiqua" w:hAnsi="Book Antiqua" w:cs="宋体"/>
          <w:kern w:val="0"/>
          <w:sz w:val="24"/>
        </w:rPr>
        <w:t xml:space="preserve"> AM, </w:t>
      </w:r>
      <w:proofErr w:type="spellStart"/>
      <w:r w:rsidRPr="006D59F2">
        <w:rPr>
          <w:rFonts w:ascii="Book Antiqua" w:hAnsi="Book Antiqua" w:cs="宋体"/>
          <w:kern w:val="0"/>
          <w:sz w:val="24"/>
        </w:rPr>
        <w:t>Bonkovsky</w:t>
      </w:r>
      <w:proofErr w:type="spellEnd"/>
      <w:r w:rsidRPr="006D59F2">
        <w:rPr>
          <w:rFonts w:ascii="Book Antiqua" w:hAnsi="Book Antiqua" w:cs="宋体"/>
          <w:kern w:val="0"/>
          <w:sz w:val="24"/>
        </w:rPr>
        <w:t xml:space="preserve"> HL, </w:t>
      </w:r>
      <w:proofErr w:type="spellStart"/>
      <w:r w:rsidRPr="006D59F2">
        <w:rPr>
          <w:rFonts w:ascii="Book Antiqua" w:hAnsi="Book Antiqua" w:cs="宋体"/>
          <w:kern w:val="0"/>
          <w:sz w:val="24"/>
        </w:rPr>
        <w:t>Dienstag</w:t>
      </w:r>
      <w:proofErr w:type="spellEnd"/>
      <w:r w:rsidRPr="006D59F2">
        <w:rPr>
          <w:rFonts w:ascii="Book Antiqua" w:hAnsi="Book Antiqua" w:cs="宋体"/>
          <w:kern w:val="0"/>
          <w:sz w:val="24"/>
        </w:rPr>
        <w:t xml:space="preserve"> JL, </w:t>
      </w:r>
      <w:proofErr w:type="spellStart"/>
      <w:r w:rsidRPr="006D59F2">
        <w:rPr>
          <w:rFonts w:ascii="Book Antiqua" w:hAnsi="Book Antiqua" w:cs="宋体"/>
          <w:kern w:val="0"/>
          <w:sz w:val="24"/>
        </w:rPr>
        <w:t>Morishima</w:t>
      </w:r>
      <w:proofErr w:type="spellEnd"/>
      <w:r w:rsidRPr="006D59F2">
        <w:rPr>
          <w:rFonts w:ascii="Book Antiqua" w:hAnsi="Book Antiqua" w:cs="宋体"/>
          <w:kern w:val="0"/>
          <w:sz w:val="24"/>
        </w:rPr>
        <w:t xml:space="preserve"> C, Lindsay KL, </w:t>
      </w:r>
      <w:proofErr w:type="spellStart"/>
      <w:r w:rsidRPr="006D59F2">
        <w:rPr>
          <w:rFonts w:ascii="Book Antiqua" w:hAnsi="Book Antiqua" w:cs="宋体"/>
          <w:kern w:val="0"/>
          <w:sz w:val="24"/>
        </w:rPr>
        <w:t>Lok</w:t>
      </w:r>
      <w:proofErr w:type="spellEnd"/>
      <w:r w:rsidRPr="006D59F2">
        <w:rPr>
          <w:rFonts w:ascii="Book Antiqua" w:hAnsi="Book Antiqua" w:cs="宋体"/>
          <w:kern w:val="0"/>
          <w:sz w:val="24"/>
        </w:rPr>
        <w:t xml:space="preserve"> AS. Outcome of sustained </w:t>
      </w:r>
      <w:proofErr w:type="spellStart"/>
      <w:r w:rsidRPr="006D59F2">
        <w:rPr>
          <w:rFonts w:ascii="Book Antiqua" w:hAnsi="Book Antiqua" w:cs="宋体"/>
          <w:kern w:val="0"/>
          <w:sz w:val="24"/>
        </w:rPr>
        <w:t>virological</w:t>
      </w:r>
      <w:proofErr w:type="spellEnd"/>
      <w:r w:rsidRPr="006D59F2">
        <w:rPr>
          <w:rFonts w:ascii="Book Antiqua" w:hAnsi="Book Antiqua" w:cs="宋体"/>
          <w:kern w:val="0"/>
          <w:sz w:val="24"/>
        </w:rPr>
        <w:t xml:space="preserve"> responders with histologically advanced chronic hepatitis C. </w:t>
      </w:r>
      <w:proofErr w:type="spellStart"/>
      <w:r w:rsidRPr="006D59F2">
        <w:rPr>
          <w:rFonts w:ascii="Book Antiqua" w:hAnsi="Book Antiqua" w:cs="宋体"/>
          <w:i/>
          <w:iCs/>
          <w:kern w:val="0"/>
          <w:sz w:val="24"/>
        </w:rPr>
        <w:t>Hepatology</w:t>
      </w:r>
      <w:proofErr w:type="spellEnd"/>
      <w:r w:rsidRPr="006D59F2">
        <w:rPr>
          <w:rFonts w:ascii="Book Antiqua" w:hAnsi="Book Antiqua" w:cs="宋体"/>
          <w:kern w:val="0"/>
          <w:sz w:val="24"/>
        </w:rPr>
        <w:t xml:space="preserve"> 2010; </w:t>
      </w:r>
      <w:r w:rsidRPr="006D59F2">
        <w:rPr>
          <w:rFonts w:ascii="Book Antiqua" w:hAnsi="Book Antiqua" w:cs="宋体"/>
          <w:b/>
          <w:bCs/>
          <w:kern w:val="0"/>
          <w:sz w:val="24"/>
        </w:rPr>
        <w:t>52</w:t>
      </w:r>
      <w:r w:rsidRPr="006D59F2">
        <w:rPr>
          <w:rFonts w:ascii="Book Antiqua" w:hAnsi="Book Antiqua" w:cs="宋体"/>
          <w:kern w:val="0"/>
          <w:sz w:val="24"/>
        </w:rPr>
        <w:t>: 833-844 [PMID: 20564351 DOI: 10.1002/hep.23744]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48 </w:t>
      </w:r>
      <w:proofErr w:type="spellStart"/>
      <w:r w:rsidRPr="006D59F2">
        <w:rPr>
          <w:rFonts w:ascii="Book Antiqua" w:hAnsi="Book Antiqua" w:cs="宋体"/>
          <w:b/>
          <w:bCs/>
          <w:kern w:val="0"/>
          <w:sz w:val="24"/>
        </w:rPr>
        <w:t>Lok</w:t>
      </w:r>
      <w:proofErr w:type="spellEnd"/>
      <w:r w:rsidRPr="006D59F2">
        <w:rPr>
          <w:rFonts w:ascii="Book Antiqua" w:hAnsi="Book Antiqua" w:cs="宋体"/>
          <w:b/>
          <w:bCs/>
          <w:kern w:val="0"/>
          <w:sz w:val="24"/>
        </w:rPr>
        <w:t xml:space="preserve"> AS</w:t>
      </w:r>
      <w:r w:rsidRPr="006D59F2">
        <w:rPr>
          <w:rFonts w:ascii="Book Antiqua" w:hAnsi="Book Antiqua" w:cs="宋体"/>
          <w:kern w:val="0"/>
          <w:sz w:val="24"/>
        </w:rPr>
        <w:t xml:space="preserve">, Everhart JE, Wright EC, Di </w:t>
      </w:r>
      <w:proofErr w:type="spellStart"/>
      <w:r w:rsidRPr="006D59F2">
        <w:rPr>
          <w:rFonts w:ascii="Book Antiqua" w:hAnsi="Book Antiqua" w:cs="宋体"/>
          <w:kern w:val="0"/>
          <w:sz w:val="24"/>
        </w:rPr>
        <w:t>Bisceglie</w:t>
      </w:r>
      <w:proofErr w:type="spellEnd"/>
      <w:r w:rsidRPr="006D59F2">
        <w:rPr>
          <w:rFonts w:ascii="Book Antiqua" w:hAnsi="Book Antiqua" w:cs="宋体"/>
          <w:kern w:val="0"/>
          <w:sz w:val="24"/>
        </w:rPr>
        <w:t xml:space="preserve"> AM, Kim HY, Sterling RK, Everson GT, Lindsay KL, Lee WM, </w:t>
      </w:r>
      <w:proofErr w:type="spellStart"/>
      <w:r w:rsidRPr="006D59F2">
        <w:rPr>
          <w:rFonts w:ascii="Book Antiqua" w:hAnsi="Book Antiqua" w:cs="宋体"/>
          <w:kern w:val="0"/>
          <w:sz w:val="24"/>
        </w:rPr>
        <w:t>Bonkovsky</w:t>
      </w:r>
      <w:proofErr w:type="spellEnd"/>
      <w:r w:rsidRPr="006D59F2">
        <w:rPr>
          <w:rFonts w:ascii="Book Antiqua" w:hAnsi="Book Antiqua" w:cs="宋体"/>
          <w:kern w:val="0"/>
          <w:sz w:val="24"/>
        </w:rPr>
        <w:t xml:space="preserve"> HL, </w:t>
      </w:r>
      <w:proofErr w:type="spellStart"/>
      <w:r w:rsidRPr="006D59F2">
        <w:rPr>
          <w:rFonts w:ascii="Book Antiqua" w:hAnsi="Book Antiqua" w:cs="宋体"/>
          <w:kern w:val="0"/>
          <w:sz w:val="24"/>
        </w:rPr>
        <w:t>Dienstag</w:t>
      </w:r>
      <w:proofErr w:type="spellEnd"/>
      <w:r w:rsidRPr="006D59F2">
        <w:rPr>
          <w:rFonts w:ascii="Book Antiqua" w:hAnsi="Book Antiqua" w:cs="宋体"/>
          <w:kern w:val="0"/>
          <w:sz w:val="24"/>
        </w:rPr>
        <w:t xml:space="preserve"> JL, </w:t>
      </w:r>
      <w:proofErr w:type="spellStart"/>
      <w:r w:rsidRPr="006D59F2">
        <w:rPr>
          <w:rFonts w:ascii="Book Antiqua" w:hAnsi="Book Antiqua" w:cs="宋体"/>
          <w:kern w:val="0"/>
          <w:sz w:val="24"/>
        </w:rPr>
        <w:t>Ghany</w:t>
      </w:r>
      <w:proofErr w:type="spellEnd"/>
      <w:r w:rsidRPr="006D59F2">
        <w:rPr>
          <w:rFonts w:ascii="Book Antiqua" w:hAnsi="Book Antiqua" w:cs="宋体"/>
          <w:kern w:val="0"/>
          <w:sz w:val="24"/>
        </w:rPr>
        <w:t xml:space="preserve"> MG, </w:t>
      </w:r>
      <w:proofErr w:type="spellStart"/>
      <w:r w:rsidRPr="006D59F2">
        <w:rPr>
          <w:rFonts w:ascii="Book Antiqua" w:hAnsi="Book Antiqua" w:cs="宋体"/>
          <w:kern w:val="0"/>
          <w:sz w:val="24"/>
        </w:rPr>
        <w:t>Morishima</w:t>
      </w:r>
      <w:proofErr w:type="spellEnd"/>
      <w:r w:rsidRPr="006D59F2">
        <w:rPr>
          <w:rFonts w:ascii="Book Antiqua" w:hAnsi="Book Antiqua" w:cs="宋体"/>
          <w:kern w:val="0"/>
          <w:sz w:val="24"/>
        </w:rPr>
        <w:t xml:space="preserve"> C, Morgan TR. Maintenance </w:t>
      </w:r>
      <w:proofErr w:type="spellStart"/>
      <w:r w:rsidRPr="006D59F2">
        <w:rPr>
          <w:rFonts w:ascii="Book Antiqua" w:hAnsi="Book Antiqua" w:cs="宋体"/>
          <w:kern w:val="0"/>
          <w:sz w:val="24"/>
        </w:rPr>
        <w:t>peginterferon</w:t>
      </w:r>
      <w:proofErr w:type="spellEnd"/>
      <w:r w:rsidRPr="006D59F2">
        <w:rPr>
          <w:rFonts w:ascii="Book Antiqua" w:hAnsi="Book Antiqua" w:cs="宋体"/>
          <w:kern w:val="0"/>
          <w:sz w:val="24"/>
        </w:rPr>
        <w:t xml:space="preserve"> therapy and other factors associated with hepatocellular carcinoma in patients with advanced hepatitis C. </w:t>
      </w:r>
      <w:r w:rsidRPr="006D59F2">
        <w:rPr>
          <w:rFonts w:ascii="Book Antiqua" w:hAnsi="Book Antiqua" w:cs="宋体"/>
          <w:i/>
          <w:iCs/>
          <w:kern w:val="0"/>
          <w:sz w:val="24"/>
        </w:rPr>
        <w:t>Gastroenterology</w:t>
      </w:r>
      <w:r w:rsidRPr="006D59F2">
        <w:rPr>
          <w:rFonts w:ascii="Book Antiqua" w:hAnsi="Book Antiqua" w:cs="宋体"/>
          <w:kern w:val="0"/>
          <w:sz w:val="24"/>
        </w:rPr>
        <w:t xml:space="preserve"> 2011; </w:t>
      </w:r>
      <w:r w:rsidRPr="006D59F2">
        <w:rPr>
          <w:rFonts w:ascii="Book Antiqua" w:hAnsi="Book Antiqua" w:cs="宋体"/>
          <w:b/>
          <w:bCs/>
          <w:kern w:val="0"/>
          <w:sz w:val="24"/>
        </w:rPr>
        <w:t>140</w:t>
      </w:r>
      <w:r w:rsidRPr="006D59F2">
        <w:rPr>
          <w:rFonts w:ascii="Book Antiqua" w:hAnsi="Book Antiqua" w:cs="宋体"/>
          <w:kern w:val="0"/>
          <w:sz w:val="24"/>
        </w:rPr>
        <w:t>: 840-849; quiz e12 [PMID: 21129375 DOI: 10.1053/j.gastro.2010.11.050]</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49 </w:t>
      </w:r>
      <w:r w:rsidRPr="006D59F2">
        <w:rPr>
          <w:rFonts w:ascii="Book Antiqua" w:hAnsi="Book Antiqua" w:cs="宋体"/>
          <w:b/>
          <w:bCs/>
          <w:kern w:val="0"/>
          <w:sz w:val="24"/>
        </w:rPr>
        <w:t>Kanda T</w:t>
      </w:r>
      <w:r w:rsidRPr="006D59F2">
        <w:rPr>
          <w:rFonts w:ascii="Book Antiqua" w:hAnsi="Book Antiqua" w:cs="宋体"/>
          <w:kern w:val="0"/>
          <w:sz w:val="24"/>
        </w:rPr>
        <w:t xml:space="preserve">, </w:t>
      </w:r>
      <w:proofErr w:type="spellStart"/>
      <w:r w:rsidRPr="006D59F2">
        <w:rPr>
          <w:rFonts w:ascii="Book Antiqua" w:hAnsi="Book Antiqua" w:cs="宋体"/>
          <w:kern w:val="0"/>
          <w:sz w:val="24"/>
        </w:rPr>
        <w:t>Imazeki</w:t>
      </w:r>
      <w:proofErr w:type="spellEnd"/>
      <w:r w:rsidRPr="006D59F2">
        <w:rPr>
          <w:rFonts w:ascii="Book Antiqua" w:hAnsi="Book Antiqua" w:cs="宋体"/>
          <w:kern w:val="0"/>
          <w:sz w:val="24"/>
        </w:rPr>
        <w:t xml:space="preserve"> F, </w:t>
      </w:r>
      <w:proofErr w:type="spellStart"/>
      <w:r w:rsidRPr="006D59F2">
        <w:rPr>
          <w:rFonts w:ascii="Book Antiqua" w:hAnsi="Book Antiqua" w:cs="宋体"/>
          <w:kern w:val="0"/>
          <w:sz w:val="24"/>
        </w:rPr>
        <w:t>Mikami</w:t>
      </w:r>
      <w:proofErr w:type="spellEnd"/>
      <w:r w:rsidRPr="006D59F2">
        <w:rPr>
          <w:rFonts w:ascii="Book Antiqua" w:hAnsi="Book Antiqua" w:cs="宋体"/>
          <w:kern w:val="0"/>
          <w:sz w:val="24"/>
        </w:rPr>
        <w:t xml:space="preserve"> S, Kato K, Shimada N, </w:t>
      </w:r>
      <w:proofErr w:type="spellStart"/>
      <w:r w:rsidRPr="006D59F2">
        <w:rPr>
          <w:rFonts w:ascii="Book Antiqua" w:hAnsi="Book Antiqua" w:cs="宋体"/>
          <w:kern w:val="0"/>
          <w:sz w:val="24"/>
        </w:rPr>
        <w:t>Yonemitsu</w:t>
      </w:r>
      <w:proofErr w:type="spellEnd"/>
      <w:r w:rsidRPr="006D59F2">
        <w:rPr>
          <w:rFonts w:ascii="Book Antiqua" w:hAnsi="Book Antiqua" w:cs="宋体"/>
          <w:kern w:val="0"/>
          <w:sz w:val="24"/>
        </w:rPr>
        <w:t xml:space="preserve"> Y, </w:t>
      </w:r>
      <w:proofErr w:type="spellStart"/>
      <w:r w:rsidRPr="006D59F2">
        <w:rPr>
          <w:rFonts w:ascii="Book Antiqua" w:hAnsi="Book Antiqua" w:cs="宋体"/>
          <w:kern w:val="0"/>
          <w:sz w:val="24"/>
        </w:rPr>
        <w:t>Miyauchi</w:t>
      </w:r>
      <w:proofErr w:type="spellEnd"/>
      <w:r w:rsidRPr="006D59F2">
        <w:rPr>
          <w:rFonts w:ascii="Book Antiqua" w:hAnsi="Book Antiqua" w:cs="宋体"/>
          <w:kern w:val="0"/>
          <w:sz w:val="24"/>
        </w:rPr>
        <w:t xml:space="preserve"> T, Arai M, Fujiwara K, </w:t>
      </w:r>
      <w:proofErr w:type="spellStart"/>
      <w:r w:rsidRPr="006D59F2">
        <w:rPr>
          <w:rFonts w:ascii="Book Antiqua" w:hAnsi="Book Antiqua" w:cs="宋体"/>
          <w:kern w:val="0"/>
          <w:sz w:val="24"/>
        </w:rPr>
        <w:t>Tsubota</w:t>
      </w:r>
      <w:proofErr w:type="spellEnd"/>
      <w:r w:rsidRPr="006D59F2">
        <w:rPr>
          <w:rFonts w:ascii="Book Antiqua" w:hAnsi="Book Antiqua" w:cs="宋体"/>
          <w:kern w:val="0"/>
          <w:sz w:val="24"/>
        </w:rPr>
        <w:t xml:space="preserve"> A, Takada N, Nishino T, Takashi M, </w:t>
      </w:r>
      <w:proofErr w:type="spellStart"/>
      <w:r w:rsidRPr="006D59F2">
        <w:rPr>
          <w:rFonts w:ascii="Book Antiqua" w:hAnsi="Book Antiqua" w:cs="宋体"/>
          <w:kern w:val="0"/>
          <w:sz w:val="24"/>
        </w:rPr>
        <w:t>Sugiura</w:t>
      </w:r>
      <w:proofErr w:type="spellEnd"/>
      <w:r w:rsidRPr="006D59F2">
        <w:rPr>
          <w:rFonts w:ascii="Book Antiqua" w:hAnsi="Book Antiqua" w:cs="宋体"/>
          <w:kern w:val="0"/>
          <w:sz w:val="24"/>
        </w:rPr>
        <w:t xml:space="preserve"> N, Kimura M, </w:t>
      </w:r>
      <w:proofErr w:type="spellStart"/>
      <w:r w:rsidRPr="006D59F2">
        <w:rPr>
          <w:rFonts w:ascii="Book Antiqua" w:hAnsi="Book Antiqua" w:cs="宋体"/>
          <w:kern w:val="0"/>
          <w:sz w:val="24"/>
        </w:rPr>
        <w:t>Fukai</w:t>
      </w:r>
      <w:proofErr w:type="spellEnd"/>
      <w:r w:rsidRPr="006D59F2">
        <w:rPr>
          <w:rFonts w:ascii="Book Antiqua" w:hAnsi="Book Antiqua" w:cs="宋体"/>
          <w:kern w:val="0"/>
          <w:sz w:val="24"/>
        </w:rPr>
        <w:t xml:space="preserve"> K, Yokosuka O. Occurrence of hepatocellular carcinoma was not a rare event during and immediately after antiviral treatment in Japanese HCV-positive patients. </w:t>
      </w:r>
      <w:r w:rsidRPr="006D59F2">
        <w:rPr>
          <w:rFonts w:ascii="Book Antiqua" w:hAnsi="Book Antiqua" w:cs="宋体"/>
          <w:i/>
          <w:iCs/>
          <w:kern w:val="0"/>
          <w:sz w:val="24"/>
        </w:rPr>
        <w:t>Oncology</w:t>
      </w:r>
      <w:r w:rsidRPr="006D59F2">
        <w:rPr>
          <w:rFonts w:ascii="Book Antiqua" w:hAnsi="Book Antiqua" w:cs="宋体"/>
          <w:kern w:val="0"/>
          <w:sz w:val="24"/>
        </w:rPr>
        <w:t xml:space="preserve"> 2011; </w:t>
      </w:r>
      <w:r w:rsidRPr="006D59F2">
        <w:rPr>
          <w:rFonts w:ascii="Book Antiqua" w:hAnsi="Book Antiqua" w:cs="宋体"/>
          <w:b/>
          <w:bCs/>
          <w:kern w:val="0"/>
          <w:sz w:val="24"/>
        </w:rPr>
        <w:t>80</w:t>
      </w:r>
      <w:r w:rsidRPr="006D59F2">
        <w:rPr>
          <w:rFonts w:ascii="Book Antiqua" w:hAnsi="Book Antiqua" w:cs="宋体"/>
          <w:kern w:val="0"/>
          <w:sz w:val="24"/>
        </w:rPr>
        <w:t>: 366-372 [PMID: 21822027 DOI: 10.1159/000330549]</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50 </w:t>
      </w:r>
      <w:r w:rsidRPr="006D59F2">
        <w:rPr>
          <w:rFonts w:ascii="Book Antiqua" w:hAnsi="Book Antiqua" w:cs="宋体"/>
          <w:b/>
          <w:bCs/>
          <w:kern w:val="0"/>
          <w:sz w:val="24"/>
        </w:rPr>
        <w:t>Kanda T</w:t>
      </w:r>
      <w:r w:rsidRPr="006D59F2">
        <w:rPr>
          <w:rFonts w:ascii="Book Antiqua" w:hAnsi="Book Antiqua" w:cs="宋体"/>
          <w:kern w:val="0"/>
          <w:sz w:val="24"/>
        </w:rPr>
        <w:t xml:space="preserve">, </w:t>
      </w:r>
      <w:proofErr w:type="spellStart"/>
      <w:r w:rsidRPr="006D59F2">
        <w:rPr>
          <w:rFonts w:ascii="Book Antiqua" w:hAnsi="Book Antiqua" w:cs="宋体"/>
          <w:kern w:val="0"/>
          <w:sz w:val="24"/>
        </w:rPr>
        <w:t>Nakamoto</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Yasui</w:t>
      </w:r>
      <w:proofErr w:type="spellEnd"/>
      <w:r w:rsidRPr="006D59F2">
        <w:rPr>
          <w:rFonts w:ascii="Book Antiqua" w:hAnsi="Book Antiqua" w:cs="宋体"/>
          <w:kern w:val="0"/>
          <w:sz w:val="24"/>
        </w:rPr>
        <w:t xml:space="preserve"> S, Nakamura M, </w:t>
      </w:r>
      <w:proofErr w:type="spellStart"/>
      <w:r w:rsidRPr="006D59F2">
        <w:rPr>
          <w:rFonts w:ascii="Book Antiqua" w:hAnsi="Book Antiqua" w:cs="宋体"/>
          <w:kern w:val="0"/>
          <w:sz w:val="24"/>
        </w:rPr>
        <w:t>Miyamura</w:t>
      </w:r>
      <w:proofErr w:type="spellEnd"/>
      <w:r w:rsidRPr="006D59F2">
        <w:rPr>
          <w:rFonts w:ascii="Book Antiqua" w:hAnsi="Book Antiqua" w:cs="宋体"/>
          <w:kern w:val="0"/>
          <w:sz w:val="24"/>
        </w:rPr>
        <w:t xml:space="preserve"> T, Wu S, Jiang X, Arai M, </w:t>
      </w:r>
      <w:proofErr w:type="spellStart"/>
      <w:r w:rsidRPr="006D59F2">
        <w:rPr>
          <w:rFonts w:ascii="Book Antiqua" w:hAnsi="Book Antiqua" w:cs="宋体"/>
          <w:kern w:val="0"/>
          <w:sz w:val="24"/>
        </w:rPr>
        <w:t>Imazeki</w:t>
      </w:r>
      <w:proofErr w:type="spellEnd"/>
      <w:r w:rsidRPr="006D59F2">
        <w:rPr>
          <w:rFonts w:ascii="Book Antiqua" w:hAnsi="Book Antiqua" w:cs="宋体"/>
          <w:kern w:val="0"/>
          <w:sz w:val="24"/>
        </w:rPr>
        <w:t xml:space="preserve"> F, Yokosuka O. Occurrence and Recurrence of Hepatocellular Carcinoma Were Not Rare Events during Phlebotomy in Older Hepatitis C Virus-Infected Patients. </w:t>
      </w:r>
      <w:r w:rsidRPr="006D59F2">
        <w:rPr>
          <w:rFonts w:ascii="Book Antiqua" w:hAnsi="Book Antiqua" w:cs="宋体"/>
          <w:i/>
          <w:iCs/>
          <w:kern w:val="0"/>
          <w:sz w:val="24"/>
        </w:rPr>
        <w:t xml:space="preserve">Case Rep </w:t>
      </w:r>
      <w:proofErr w:type="spellStart"/>
      <w:r w:rsidRPr="006D59F2">
        <w:rPr>
          <w:rFonts w:ascii="Book Antiqua" w:hAnsi="Book Antiqua" w:cs="宋体"/>
          <w:i/>
          <w:iCs/>
          <w:kern w:val="0"/>
          <w:sz w:val="24"/>
        </w:rPr>
        <w:t>Oncol</w:t>
      </w:r>
      <w:proofErr w:type="spellEnd"/>
      <w:r w:rsidRPr="006D59F2">
        <w:rPr>
          <w:rFonts w:ascii="Book Antiqua" w:hAnsi="Book Antiqua" w:cs="宋体"/>
          <w:kern w:val="0"/>
          <w:sz w:val="24"/>
        </w:rPr>
        <w:t xml:space="preserve"> 2014; </w:t>
      </w:r>
      <w:r w:rsidRPr="006D59F2">
        <w:rPr>
          <w:rFonts w:ascii="Book Antiqua" w:hAnsi="Book Antiqua" w:cs="宋体"/>
          <w:b/>
          <w:bCs/>
          <w:kern w:val="0"/>
          <w:sz w:val="24"/>
        </w:rPr>
        <w:t>7</w:t>
      </w:r>
      <w:r w:rsidRPr="006D59F2">
        <w:rPr>
          <w:rFonts w:ascii="Book Antiqua" w:hAnsi="Book Antiqua" w:cs="宋体"/>
          <w:kern w:val="0"/>
          <w:sz w:val="24"/>
        </w:rPr>
        <w:t>: 288-296 [PMID: 24926259 DOI: 10.1159/000362869]</w:t>
      </w:r>
    </w:p>
    <w:p w:rsidR="00451C76" w:rsidRPr="006D59F2" w:rsidRDefault="00451C76" w:rsidP="00451C76">
      <w:pPr>
        <w:widowControl/>
        <w:spacing w:line="360" w:lineRule="auto"/>
        <w:rPr>
          <w:rFonts w:ascii="Book Antiqua" w:hAnsi="Book Antiqua" w:cs="宋体"/>
          <w:kern w:val="0"/>
          <w:sz w:val="24"/>
        </w:rPr>
      </w:pPr>
      <w:proofErr w:type="gramStart"/>
      <w:r w:rsidRPr="006D59F2">
        <w:rPr>
          <w:rFonts w:ascii="Book Antiqua" w:hAnsi="Book Antiqua" w:cs="宋体"/>
          <w:kern w:val="0"/>
          <w:sz w:val="24"/>
        </w:rPr>
        <w:lastRenderedPageBreak/>
        <w:t xml:space="preserve">51 </w:t>
      </w:r>
      <w:proofErr w:type="spellStart"/>
      <w:r w:rsidRPr="006D59F2">
        <w:rPr>
          <w:rFonts w:ascii="Book Antiqua" w:hAnsi="Book Antiqua" w:cs="宋体"/>
          <w:b/>
          <w:bCs/>
          <w:kern w:val="0"/>
          <w:sz w:val="24"/>
        </w:rPr>
        <w:t>Singal</w:t>
      </w:r>
      <w:proofErr w:type="spellEnd"/>
      <w:r w:rsidRPr="006D59F2">
        <w:rPr>
          <w:rFonts w:ascii="Book Antiqua" w:hAnsi="Book Antiqua" w:cs="宋体"/>
          <w:b/>
          <w:bCs/>
          <w:kern w:val="0"/>
          <w:sz w:val="24"/>
        </w:rPr>
        <w:t xml:space="preserve"> AK</w:t>
      </w:r>
      <w:r w:rsidRPr="006D59F2">
        <w:rPr>
          <w:rFonts w:ascii="Book Antiqua" w:hAnsi="Book Antiqua" w:cs="宋体"/>
          <w:kern w:val="0"/>
          <w:sz w:val="24"/>
        </w:rPr>
        <w:t xml:space="preserve">, </w:t>
      </w:r>
      <w:proofErr w:type="spellStart"/>
      <w:r w:rsidRPr="006D59F2">
        <w:rPr>
          <w:rFonts w:ascii="Book Antiqua" w:hAnsi="Book Antiqua" w:cs="宋体"/>
          <w:kern w:val="0"/>
          <w:sz w:val="24"/>
        </w:rPr>
        <w:t>Salameh</w:t>
      </w:r>
      <w:proofErr w:type="spellEnd"/>
      <w:r w:rsidRPr="006D59F2">
        <w:rPr>
          <w:rFonts w:ascii="Book Antiqua" w:hAnsi="Book Antiqua" w:cs="宋体"/>
          <w:kern w:val="0"/>
          <w:sz w:val="24"/>
        </w:rPr>
        <w:t xml:space="preserve"> H, </w:t>
      </w:r>
      <w:proofErr w:type="spellStart"/>
      <w:r w:rsidRPr="006D59F2">
        <w:rPr>
          <w:rFonts w:ascii="Book Antiqua" w:hAnsi="Book Antiqua" w:cs="宋体"/>
          <w:kern w:val="0"/>
          <w:sz w:val="24"/>
        </w:rPr>
        <w:t>Kuo</w:t>
      </w:r>
      <w:proofErr w:type="spellEnd"/>
      <w:r w:rsidRPr="006D59F2">
        <w:rPr>
          <w:rFonts w:ascii="Book Antiqua" w:hAnsi="Book Antiqua" w:cs="宋体"/>
          <w:kern w:val="0"/>
          <w:sz w:val="24"/>
        </w:rPr>
        <w:t xml:space="preserve"> YF, Fontana RJ.</w:t>
      </w:r>
      <w:proofErr w:type="gramEnd"/>
      <w:r w:rsidRPr="006D59F2">
        <w:rPr>
          <w:rFonts w:ascii="Book Antiqua" w:hAnsi="Book Antiqua" w:cs="宋体"/>
          <w:kern w:val="0"/>
          <w:sz w:val="24"/>
        </w:rPr>
        <w:t xml:space="preserve"> Meta-analysis: the impact of oral anti-viral agents on the incidence of hepatocellular carcinoma in chronic hepatitis B. </w:t>
      </w:r>
      <w:r w:rsidRPr="006D59F2">
        <w:rPr>
          <w:rFonts w:ascii="Book Antiqua" w:hAnsi="Book Antiqua" w:cs="宋体"/>
          <w:i/>
          <w:iCs/>
          <w:kern w:val="0"/>
          <w:sz w:val="24"/>
        </w:rPr>
        <w:t xml:space="preserve">Aliment </w:t>
      </w:r>
      <w:proofErr w:type="spellStart"/>
      <w:r w:rsidRPr="006D59F2">
        <w:rPr>
          <w:rFonts w:ascii="Book Antiqua" w:hAnsi="Book Antiqua" w:cs="宋体"/>
          <w:i/>
          <w:iCs/>
          <w:kern w:val="0"/>
          <w:sz w:val="24"/>
        </w:rPr>
        <w:t>Pharmacol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Ther</w:t>
      </w:r>
      <w:proofErr w:type="spellEnd"/>
      <w:r w:rsidRPr="006D59F2">
        <w:rPr>
          <w:rFonts w:ascii="Book Antiqua" w:hAnsi="Book Antiqua" w:cs="宋体"/>
          <w:kern w:val="0"/>
          <w:sz w:val="24"/>
        </w:rPr>
        <w:t xml:space="preserve"> 2013; </w:t>
      </w:r>
      <w:r w:rsidRPr="006D59F2">
        <w:rPr>
          <w:rFonts w:ascii="Book Antiqua" w:hAnsi="Book Antiqua" w:cs="宋体"/>
          <w:b/>
          <w:bCs/>
          <w:kern w:val="0"/>
          <w:sz w:val="24"/>
        </w:rPr>
        <w:t>38</w:t>
      </w:r>
      <w:r w:rsidRPr="006D59F2">
        <w:rPr>
          <w:rFonts w:ascii="Book Antiqua" w:hAnsi="Book Antiqua" w:cs="宋体"/>
          <w:kern w:val="0"/>
          <w:sz w:val="24"/>
        </w:rPr>
        <w:t>: 98-106 [PMID: 23713520 DOI: 10.1111/apt.12344]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52 </w:t>
      </w:r>
      <w:proofErr w:type="spellStart"/>
      <w:r w:rsidRPr="006D59F2">
        <w:rPr>
          <w:rFonts w:ascii="Book Antiqua" w:hAnsi="Book Antiqua" w:cs="宋体"/>
          <w:b/>
          <w:kern w:val="0"/>
          <w:sz w:val="24"/>
        </w:rPr>
        <w:t>Arends</w:t>
      </w:r>
      <w:proofErr w:type="spellEnd"/>
      <w:r w:rsidRPr="006D59F2">
        <w:rPr>
          <w:rFonts w:ascii="Book Antiqua" w:hAnsi="Book Antiqua" w:cs="宋体"/>
          <w:b/>
          <w:kern w:val="0"/>
          <w:sz w:val="24"/>
        </w:rPr>
        <w:t xml:space="preserve"> P, </w:t>
      </w:r>
      <w:proofErr w:type="spellStart"/>
      <w:r w:rsidRPr="006D59F2">
        <w:rPr>
          <w:rFonts w:ascii="Book Antiqua" w:hAnsi="Book Antiqua" w:cs="宋体"/>
          <w:kern w:val="0"/>
          <w:sz w:val="24"/>
        </w:rPr>
        <w:t>Sonneveld</w:t>
      </w:r>
      <w:proofErr w:type="spellEnd"/>
      <w:r w:rsidRPr="006D59F2">
        <w:rPr>
          <w:rFonts w:ascii="Book Antiqua" w:hAnsi="Book Antiqua" w:cs="宋体"/>
          <w:kern w:val="0"/>
          <w:sz w:val="24"/>
        </w:rPr>
        <w:t xml:space="preserve"> MJ, </w:t>
      </w:r>
      <w:proofErr w:type="spellStart"/>
      <w:r w:rsidRPr="006D59F2">
        <w:rPr>
          <w:rFonts w:ascii="Book Antiqua" w:hAnsi="Book Antiqua" w:cs="宋体"/>
          <w:kern w:val="0"/>
          <w:sz w:val="24"/>
        </w:rPr>
        <w:t>Zoutendijk</w:t>
      </w:r>
      <w:proofErr w:type="spellEnd"/>
      <w:r w:rsidRPr="006D59F2">
        <w:rPr>
          <w:rFonts w:ascii="Book Antiqua" w:hAnsi="Book Antiqua" w:cs="宋体"/>
          <w:kern w:val="0"/>
          <w:sz w:val="24"/>
        </w:rPr>
        <w:t xml:space="preserve"> R, Carey I, Brown A, </w:t>
      </w:r>
      <w:proofErr w:type="spellStart"/>
      <w:r w:rsidRPr="006D59F2">
        <w:rPr>
          <w:rFonts w:ascii="Book Antiqua" w:hAnsi="Book Antiqua" w:cs="宋体"/>
          <w:kern w:val="0"/>
          <w:sz w:val="24"/>
        </w:rPr>
        <w:t>Fasano</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Mutimer</w:t>
      </w:r>
      <w:proofErr w:type="spellEnd"/>
      <w:r w:rsidRPr="006D59F2">
        <w:rPr>
          <w:rFonts w:ascii="Book Antiqua" w:hAnsi="Book Antiqua" w:cs="宋体"/>
          <w:kern w:val="0"/>
          <w:sz w:val="24"/>
        </w:rPr>
        <w:t xml:space="preserve"> D, </w:t>
      </w:r>
      <w:proofErr w:type="spellStart"/>
      <w:r w:rsidRPr="006D59F2">
        <w:rPr>
          <w:rFonts w:ascii="Book Antiqua" w:hAnsi="Book Antiqua" w:cs="宋体"/>
          <w:kern w:val="0"/>
          <w:sz w:val="24"/>
        </w:rPr>
        <w:t>Deterding</w:t>
      </w:r>
      <w:proofErr w:type="spellEnd"/>
      <w:r w:rsidRPr="006D59F2">
        <w:rPr>
          <w:rFonts w:ascii="Book Antiqua" w:hAnsi="Book Antiqua" w:cs="宋体"/>
          <w:kern w:val="0"/>
          <w:sz w:val="24"/>
        </w:rPr>
        <w:t xml:space="preserve"> K, </w:t>
      </w:r>
      <w:proofErr w:type="spellStart"/>
      <w:r w:rsidRPr="006D59F2">
        <w:rPr>
          <w:rFonts w:ascii="Book Antiqua" w:hAnsi="Book Antiqua" w:cs="宋体"/>
          <w:kern w:val="0"/>
          <w:sz w:val="24"/>
        </w:rPr>
        <w:t>Reijnders</w:t>
      </w:r>
      <w:proofErr w:type="spellEnd"/>
      <w:r w:rsidRPr="006D59F2">
        <w:rPr>
          <w:rFonts w:ascii="Book Antiqua" w:hAnsi="Book Antiqua" w:cs="宋体"/>
          <w:kern w:val="0"/>
          <w:sz w:val="24"/>
        </w:rPr>
        <w:t xml:space="preserve"> JG, </w:t>
      </w:r>
      <w:proofErr w:type="spellStart"/>
      <w:r w:rsidRPr="006D59F2">
        <w:rPr>
          <w:rFonts w:ascii="Book Antiqua" w:hAnsi="Book Antiqua" w:cs="宋体"/>
          <w:kern w:val="0"/>
          <w:sz w:val="24"/>
        </w:rPr>
        <w:t>Oo</w:t>
      </w:r>
      <w:proofErr w:type="spellEnd"/>
      <w:r w:rsidRPr="006D59F2">
        <w:rPr>
          <w:rFonts w:ascii="Book Antiqua" w:hAnsi="Book Antiqua" w:cs="宋体"/>
          <w:kern w:val="0"/>
          <w:sz w:val="24"/>
        </w:rPr>
        <w:t xml:space="preserve"> Y, Petersen J, van </w:t>
      </w:r>
      <w:proofErr w:type="spellStart"/>
      <w:r w:rsidRPr="006D59F2">
        <w:rPr>
          <w:rFonts w:ascii="Book Antiqua" w:hAnsi="Book Antiqua" w:cs="宋体"/>
          <w:kern w:val="0"/>
          <w:sz w:val="24"/>
        </w:rPr>
        <w:t>Bömmel</w:t>
      </w:r>
      <w:proofErr w:type="spellEnd"/>
      <w:r w:rsidRPr="006D59F2">
        <w:rPr>
          <w:rFonts w:ascii="Book Antiqua" w:hAnsi="Book Antiqua" w:cs="宋体"/>
          <w:kern w:val="0"/>
          <w:sz w:val="24"/>
        </w:rPr>
        <w:t xml:space="preserve"> F, de </w:t>
      </w:r>
      <w:proofErr w:type="spellStart"/>
      <w:r w:rsidRPr="006D59F2">
        <w:rPr>
          <w:rFonts w:ascii="Book Antiqua" w:hAnsi="Book Antiqua" w:cs="宋体"/>
          <w:kern w:val="0"/>
          <w:sz w:val="24"/>
        </w:rPr>
        <w:t>Knegt</w:t>
      </w:r>
      <w:proofErr w:type="spellEnd"/>
      <w:r w:rsidRPr="006D59F2">
        <w:rPr>
          <w:rFonts w:ascii="Book Antiqua" w:hAnsi="Book Antiqua" w:cs="宋体"/>
          <w:kern w:val="0"/>
          <w:sz w:val="24"/>
        </w:rPr>
        <w:t xml:space="preserve"> RJ, </w:t>
      </w:r>
      <w:proofErr w:type="spellStart"/>
      <w:r w:rsidRPr="006D59F2">
        <w:rPr>
          <w:rFonts w:ascii="Book Antiqua" w:hAnsi="Book Antiqua" w:cs="宋体"/>
          <w:kern w:val="0"/>
          <w:sz w:val="24"/>
        </w:rPr>
        <w:t>Santantonio</w:t>
      </w:r>
      <w:proofErr w:type="spellEnd"/>
      <w:r w:rsidRPr="006D59F2">
        <w:rPr>
          <w:rFonts w:ascii="Book Antiqua" w:hAnsi="Book Antiqua" w:cs="宋体"/>
          <w:kern w:val="0"/>
          <w:sz w:val="24"/>
        </w:rPr>
        <w:t xml:space="preserve"> T, Berg T, </w:t>
      </w:r>
      <w:proofErr w:type="spellStart"/>
      <w:r w:rsidRPr="006D59F2">
        <w:rPr>
          <w:rFonts w:ascii="Book Antiqua" w:hAnsi="Book Antiqua" w:cs="宋体"/>
          <w:kern w:val="0"/>
          <w:sz w:val="24"/>
        </w:rPr>
        <w:t>Welzel</w:t>
      </w:r>
      <w:proofErr w:type="spellEnd"/>
      <w:r w:rsidRPr="006D59F2">
        <w:rPr>
          <w:rFonts w:ascii="Book Antiqua" w:hAnsi="Book Antiqua" w:cs="宋体"/>
          <w:kern w:val="0"/>
          <w:sz w:val="24"/>
        </w:rPr>
        <w:t xml:space="preserve"> TM, </w:t>
      </w:r>
      <w:proofErr w:type="spellStart"/>
      <w:r w:rsidRPr="006D59F2">
        <w:rPr>
          <w:rFonts w:ascii="Book Antiqua" w:hAnsi="Book Antiqua" w:cs="宋体"/>
          <w:kern w:val="0"/>
          <w:sz w:val="24"/>
        </w:rPr>
        <w:t>Wedemeyer</w:t>
      </w:r>
      <w:proofErr w:type="spellEnd"/>
      <w:r w:rsidRPr="006D59F2">
        <w:rPr>
          <w:rFonts w:ascii="Book Antiqua" w:hAnsi="Book Antiqua" w:cs="宋体"/>
          <w:kern w:val="0"/>
          <w:sz w:val="24"/>
        </w:rPr>
        <w:t xml:space="preserve"> H, </w:t>
      </w:r>
      <w:proofErr w:type="spellStart"/>
      <w:r w:rsidRPr="006D59F2">
        <w:rPr>
          <w:rFonts w:ascii="Book Antiqua" w:hAnsi="Book Antiqua" w:cs="宋体"/>
          <w:kern w:val="0"/>
          <w:sz w:val="24"/>
        </w:rPr>
        <w:t>Buti</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Pradat</w:t>
      </w:r>
      <w:proofErr w:type="spellEnd"/>
      <w:r w:rsidRPr="006D59F2">
        <w:rPr>
          <w:rFonts w:ascii="Book Antiqua" w:hAnsi="Book Antiqua" w:cs="宋体"/>
          <w:kern w:val="0"/>
          <w:sz w:val="24"/>
        </w:rPr>
        <w:t xml:space="preserve"> P, </w:t>
      </w:r>
      <w:proofErr w:type="spellStart"/>
      <w:r w:rsidRPr="006D59F2">
        <w:rPr>
          <w:rFonts w:ascii="Book Antiqua" w:hAnsi="Book Antiqua" w:cs="宋体"/>
          <w:kern w:val="0"/>
          <w:sz w:val="24"/>
        </w:rPr>
        <w:t>Zoulim</w:t>
      </w:r>
      <w:proofErr w:type="spellEnd"/>
      <w:r w:rsidRPr="006D59F2">
        <w:rPr>
          <w:rFonts w:ascii="Book Antiqua" w:hAnsi="Book Antiqua" w:cs="宋体"/>
          <w:kern w:val="0"/>
          <w:sz w:val="24"/>
        </w:rPr>
        <w:t xml:space="preserve"> F, Hansen B, Janssen HL; for the VIRGIL Surveillance Study Group. </w:t>
      </w:r>
      <w:proofErr w:type="spellStart"/>
      <w:r w:rsidRPr="006D59F2">
        <w:rPr>
          <w:rFonts w:ascii="Book Antiqua" w:hAnsi="Book Antiqua" w:cs="宋体"/>
          <w:kern w:val="0"/>
          <w:sz w:val="24"/>
        </w:rPr>
        <w:t>Entecavir</w:t>
      </w:r>
      <w:proofErr w:type="spellEnd"/>
      <w:r w:rsidRPr="006D59F2">
        <w:rPr>
          <w:rFonts w:ascii="Book Antiqua" w:hAnsi="Book Antiqua" w:cs="宋体"/>
          <w:kern w:val="0"/>
          <w:sz w:val="24"/>
        </w:rPr>
        <w:t xml:space="preserve"> treatment does not eliminate the risk of hepatocellular carcinoma in chronic hepatitis B: limited role for risk scores in Caucasians. </w:t>
      </w:r>
      <w:r w:rsidRPr="006D59F2">
        <w:rPr>
          <w:rFonts w:ascii="Book Antiqua" w:hAnsi="Book Antiqua" w:cs="宋体"/>
          <w:i/>
          <w:iCs/>
          <w:kern w:val="0"/>
          <w:sz w:val="24"/>
        </w:rPr>
        <w:t>Gut</w:t>
      </w:r>
      <w:r w:rsidRPr="006D59F2">
        <w:rPr>
          <w:rFonts w:ascii="Book Antiqua" w:hAnsi="Book Antiqua" w:cs="宋体"/>
          <w:kern w:val="0"/>
          <w:sz w:val="24"/>
        </w:rPr>
        <w:t xml:space="preserve"> 2014; </w:t>
      </w:r>
      <w:proofErr w:type="spellStart"/>
      <w:r w:rsidRPr="006D59F2">
        <w:rPr>
          <w:rFonts w:ascii="Book Antiqua" w:hAnsi="Book Antiqua" w:cs="宋体"/>
          <w:kern w:val="0"/>
          <w:sz w:val="24"/>
        </w:rPr>
        <w:t>pii</w:t>
      </w:r>
      <w:proofErr w:type="spellEnd"/>
      <w:r w:rsidRPr="006D59F2">
        <w:rPr>
          <w:rFonts w:ascii="Book Antiqua" w:hAnsi="Book Antiqua" w:cs="宋体"/>
          <w:kern w:val="0"/>
          <w:sz w:val="24"/>
        </w:rPr>
        <w:t>: gutjnl-2014-307023 [PMID: 25011935 DOI: 10.1136/gutjnl-2014-307023]</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53 </w:t>
      </w:r>
      <w:r w:rsidRPr="006D59F2">
        <w:rPr>
          <w:rFonts w:ascii="Book Antiqua" w:hAnsi="Book Antiqua" w:cs="宋体"/>
          <w:b/>
          <w:bCs/>
          <w:kern w:val="0"/>
          <w:sz w:val="24"/>
        </w:rPr>
        <w:t>Alamo JM</w:t>
      </w:r>
      <w:r w:rsidRPr="006D59F2">
        <w:rPr>
          <w:rFonts w:ascii="Book Antiqua" w:hAnsi="Book Antiqua" w:cs="宋体"/>
          <w:kern w:val="0"/>
          <w:sz w:val="24"/>
        </w:rPr>
        <w:t xml:space="preserve">, Olivares C, Jiménez G, Bernal C, </w:t>
      </w:r>
      <w:proofErr w:type="spellStart"/>
      <w:r w:rsidRPr="006D59F2">
        <w:rPr>
          <w:rFonts w:ascii="Book Antiqua" w:hAnsi="Book Antiqua" w:cs="宋体"/>
          <w:kern w:val="0"/>
          <w:sz w:val="24"/>
        </w:rPr>
        <w:t>Marín</w:t>
      </w:r>
      <w:proofErr w:type="spellEnd"/>
      <w:r w:rsidRPr="006D59F2">
        <w:rPr>
          <w:rFonts w:ascii="Book Antiqua" w:hAnsi="Book Antiqua" w:cs="宋体"/>
          <w:kern w:val="0"/>
          <w:sz w:val="24"/>
        </w:rPr>
        <w:t xml:space="preserve"> LM, </w:t>
      </w:r>
      <w:proofErr w:type="spellStart"/>
      <w:r w:rsidRPr="006D59F2">
        <w:rPr>
          <w:rFonts w:ascii="Book Antiqua" w:hAnsi="Book Antiqua" w:cs="宋体"/>
          <w:kern w:val="0"/>
          <w:sz w:val="24"/>
        </w:rPr>
        <w:t>Tinoco</w:t>
      </w:r>
      <w:proofErr w:type="spellEnd"/>
      <w:r w:rsidRPr="006D59F2">
        <w:rPr>
          <w:rFonts w:ascii="Book Antiqua" w:hAnsi="Book Antiqua" w:cs="宋体"/>
          <w:kern w:val="0"/>
          <w:sz w:val="24"/>
        </w:rPr>
        <w:t xml:space="preserve"> J, Suárez G, Serrano J, </w:t>
      </w:r>
      <w:proofErr w:type="spellStart"/>
      <w:r w:rsidRPr="006D59F2">
        <w:rPr>
          <w:rFonts w:ascii="Book Antiqua" w:hAnsi="Book Antiqua" w:cs="宋体"/>
          <w:kern w:val="0"/>
          <w:sz w:val="24"/>
        </w:rPr>
        <w:t>Padillo</w:t>
      </w:r>
      <w:proofErr w:type="spellEnd"/>
      <w:r w:rsidRPr="006D59F2">
        <w:rPr>
          <w:rFonts w:ascii="Book Antiqua" w:hAnsi="Book Antiqua" w:cs="宋体"/>
          <w:kern w:val="0"/>
          <w:sz w:val="24"/>
        </w:rPr>
        <w:t xml:space="preserve"> J, Gómez MÁ. Donor characteristics that are associated with survival in liver transplant recipients older than 70 years with grafts. </w:t>
      </w:r>
      <w:r w:rsidRPr="006D59F2">
        <w:rPr>
          <w:rFonts w:ascii="Book Antiqua" w:hAnsi="Book Antiqua" w:cs="宋体"/>
          <w:i/>
          <w:iCs/>
          <w:kern w:val="0"/>
          <w:sz w:val="24"/>
        </w:rPr>
        <w:t xml:space="preserve">Transplant </w:t>
      </w:r>
      <w:proofErr w:type="spellStart"/>
      <w:r w:rsidRPr="006D59F2">
        <w:rPr>
          <w:rFonts w:ascii="Book Antiqua" w:hAnsi="Book Antiqua" w:cs="宋体"/>
          <w:i/>
          <w:iCs/>
          <w:kern w:val="0"/>
          <w:sz w:val="24"/>
        </w:rPr>
        <w:t>Proc</w:t>
      </w:r>
      <w:proofErr w:type="spellEnd"/>
      <w:r w:rsidRPr="006D59F2">
        <w:rPr>
          <w:rFonts w:ascii="Book Antiqua" w:hAnsi="Book Antiqua" w:cs="宋体"/>
          <w:kern w:val="0"/>
          <w:sz w:val="24"/>
        </w:rPr>
        <w:t xml:space="preserve"> 2013; </w:t>
      </w:r>
      <w:r w:rsidRPr="006D59F2">
        <w:rPr>
          <w:rFonts w:ascii="Book Antiqua" w:hAnsi="Book Antiqua" w:cs="宋体"/>
          <w:b/>
          <w:bCs/>
          <w:kern w:val="0"/>
          <w:sz w:val="24"/>
        </w:rPr>
        <w:t>45</w:t>
      </w:r>
      <w:r w:rsidRPr="006D59F2">
        <w:rPr>
          <w:rFonts w:ascii="Book Antiqua" w:hAnsi="Book Antiqua" w:cs="宋体"/>
          <w:kern w:val="0"/>
          <w:sz w:val="24"/>
        </w:rPr>
        <w:t>: 3633-3636 [PMID: 24314980 DOI: 10.1016/j.transproceed.2013.10.031]</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54 </w:t>
      </w:r>
      <w:proofErr w:type="spellStart"/>
      <w:r w:rsidRPr="006D59F2">
        <w:rPr>
          <w:rFonts w:ascii="Book Antiqua" w:hAnsi="Book Antiqua" w:cs="宋体"/>
          <w:b/>
          <w:kern w:val="0"/>
          <w:sz w:val="24"/>
        </w:rPr>
        <w:t>Oezcelik</w:t>
      </w:r>
      <w:proofErr w:type="spellEnd"/>
      <w:r w:rsidRPr="006D59F2">
        <w:rPr>
          <w:rFonts w:ascii="Book Antiqua" w:hAnsi="Book Antiqua" w:cs="宋体"/>
          <w:b/>
          <w:kern w:val="0"/>
          <w:sz w:val="24"/>
        </w:rPr>
        <w:t xml:space="preserve"> A, </w:t>
      </w:r>
      <w:proofErr w:type="spellStart"/>
      <w:r w:rsidRPr="006D59F2">
        <w:rPr>
          <w:rFonts w:ascii="Book Antiqua" w:hAnsi="Book Antiqua" w:cs="宋体"/>
          <w:kern w:val="0"/>
          <w:sz w:val="24"/>
        </w:rPr>
        <w:t>Dayangac</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Guler</w:t>
      </w:r>
      <w:proofErr w:type="spellEnd"/>
      <w:r w:rsidRPr="006D59F2">
        <w:rPr>
          <w:rFonts w:ascii="Book Antiqua" w:hAnsi="Book Antiqua" w:cs="宋体"/>
          <w:kern w:val="0"/>
          <w:sz w:val="24"/>
        </w:rPr>
        <w:t xml:space="preserve"> N, </w:t>
      </w:r>
      <w:proofErr w:type="spellStart"/>
      <w:r w:rsidRPr="006D59F2">
        <w:rPr>
          <w:rFonts w:ascii="Book Antiqua" w:hAnsi="Book Antiqua" w:cs="宋体"/>
          <w:kern w:val="0"/>
          <w:sz w:val="24"/>
        </w:rPr>
        <w:t>Yaprak</w:t>
      </w:r>
      <w:proofErr w:type="spellEnd"/>
      <w:r w:rsidRPr="006D59F2">
        <w:rPr>
          <w:rFonts w:ascii="Book Antiqua" w:hAnsi="Book Antiqua" w:cs="宋体"/>
          <w:kern w:val="0"/>
          <w:sz w:val="24"/>
        </w:rPr>
        <w:t xml:space="preserve"> O, </w:t>
      </w:r>
      <w:proofErr w:type="spellStart"/>
      <w:r w:rsidRPr="006D59F2">
        <w:rPr>
          <w:rFonts w:ascii="Book Antiqua" w:hAnsi="Book Antiqua" w:cs="宋体"/>
          <w:kern w:val="0"/>
          <w:sz w:val="24"/>
        </w:rPr>
        <w:t>Erdogan</w:t>
      </w:r>
      <w:proofErr w:type="spellEnd"/>
      <w:r w:rsidRPr="006D59F2">
        <w:rPr>
          <w:rFonts w:ascii="Book Antiqua" w:hAnsi="Book Antiqua" w:cs="宋体"/>
          <w:kern w:val="0"/>
          <w:sz w:val="24"/>
        </w:rPr>
        <w:t xml:space="preserve"> Y, </w:t>
      </w:r>
      <w:proofErr w:type="spellStart"/>
      <w:r w:rsidRPr="006D59F2">
        <w:rPr>
          <w:rFonts w:ascii="Book Antiqua" w:hAnsi="Book Antiqua" w:cs="宋体"/>
          <w:kern w:val="0"/>
          <w:sz w:val="24"/>
        </w:rPr>
        <w:t>Akyildiz</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Sevdik</w:t>
      </w:r>
      <w:proofErr w:type="spellEnd"/>
      <w:r w:rsidRPr="006D59F2">
        <w:rPr>
          <w:rFonts w:ascii="Book Antiqua" w:hAnsi="Book Antiqua" w:cs="宋体"/>
          <w:kern w:val="0"/>
          <w:sz w:val="24"/>
        </w:rPr>
        <w:t xml:space="preserve"> Z, </w:t>
      </w:r>
      <w:proofErr w:type="spellStart"/>
      <w:r w:rsidRPr="006D59F2">
        <w:rPr>
          <w:rFonts w:ascii="Book Antiqua" w:hAnsi="Book Antiqua" w:cs="宋体"/>
          <w:kern w:val="0"/>
          <w:sz w:val="24"/>
        </w:rPr>
        <w:t>Yuzer</w:t>
      </w:r>
      <w:proofErr w:type="spellEnd"/>
      <w:r w:rsidRPr="006D59F2">
        <w:rPr>
          <w:rFonts w:ascii="Book Antiqua" w:hAnsi="Book Antiqua" w:cs="宋体"/>
          <w:kern w:val="0"/>
          <w:sz w:val="24"/>
        </w:rPr>
        <w:t xml:space="preserve"> Y, </w:t>
      </w:r>
      <w:proofErr w:type="spellStart"/>
      <w:r w:rsidRPr="006D59F2">
        <w:rPr>
          <w:rFonts w:ascii="Book Antiqua" w:hAnsi="Book Antiqua" w:cs="宋体"/>
          <w:kern w:val="0"/>
          <w:sz w:val="24"/>
        </w:rPr>
        <w:t>Tokat</w:t>
      </w:r>
      <w:proofErr w:type="spellEnd"/>
      <w:r w:rsidRPr="006D59F2">
        <w:rPr>
          <w:rFonts w:ascii="Book Antiqua" w:hAnsi="Book Antiqua" w:cs="宋体"/>
          <w:kern w:val="0"/>
          <w:sz w:val="24"/>
        </w:rPr>
        <w:t xml:space="preserve"> Y. Living Donor Liver Transplantation in Patients 70 Years or Older. </w:t>
      </w:r>
      <w:r w:rsidRPr="006D59F2">
        <w:rPr>
          <w:rFonts w:ascii="Book Antiqua" w:hAnsi="Book Antiqua" w:cs="宋体"/>
          <w:i/>
          <w:iCs/>
          <w:kern w:val="0"/>
          <w:sz w:val="24"/>
        </w:rPr>
        <w:t>Transplantation</w:t>
      </w:r>
      <w:r w:rsidRPr="006D59F2">
        <w:rPr>
          <w:rFonts w:ascii="Book Antiqua" w:hAnsi="Book Antiqua" w:cs="宋体"/>
          <w:kern w:val="0"/>
          <w:sz w:val="24"/>
        </w:rPr>
        <w:t xml:space="preserve"> 2015 Jan 20; </w:t>
      </w:r>
      <w:proofErr w:type="spellStart"/>
      <w:r w:rsidRPr="006D59F2">
        <w:rPr>
          <w:rFonts w:ascii="Book Antiqua" w:hAnsi="Book Antiqua" w:cs="宋体"/>
          <w:kern w:val="0"/>
          <w:sz w:val="24"/>
        </w:rPr>
        <w:t>Epub</w:t>
      </w:r>
      <w:proofErr w:type="spellEnd"/>
      <w:r w:rsidRPr="006D59F2">
        <w:rPr>
          <w:rFonts w:ascii="Book Antiqua" w:hAnsi="Book Antiqua" w:cs="宋体"/>
          <w:kern w:val="0"/>
          <w:sz w:val="24"/>
        </w:rPr>
        <w:t xml:space="preserve"> ahead of print [PMID: 25606791 DOI: 10.1097/TP.0000000000000524]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55 </w:t>
      </w:r>
      <w:proofErr w:type="spellStart"/>
      <w:r w:rsidRPr="006D59F2">
        <w:rPr>
          <w:rFonts w:ascii="Book Antiqua" w:hAnsi="Book Antiqua" w:cs="宋体"/>
          <w:b/>
          <w:bCs/>
          <w:kern w:val="0"/>
          <w:sz w:val="24"/>
        </w:rPr>
        <w:t>Escudier</w:t>
      </w:r>
      <w:proofErr w:type="spellEnd"/>
      <w:r w:rsidRPr="006D59F2">
        <w:rPr>
          <w:rFonts w:ascii="Book Antiqua" w:hAnsi="Book Antiqua" w:cs="宋体"/>
          <w:b/>
          <w:bCs/>
          <w:kern w:val="0"/>
          <w:sz w:val="24"/>
        </w:rPr>
        <w:t xml:space="preserve"> B</w:t>
      </w:r>
      <w:r w:rsidRPr="006D59F2">
        <w:rPr>
          <w:rFonts w:ascii="Book Antiqua" w:hAnsi="Book Antiqua" w:cs="宋体"/>
          <w:kern w:val="0"/>
          <w:sz w:val="24"/>
        </w:rPr>
        <w:t xml:space="preserve">, </w:t>
      </w:r>
      <w:proofErr w:type="spellStart"/>
      <w:r w:rsidRPr="006D59F2">
        <w:rPr>
          <w:rFonts w:ascii="Book Antiqua" w:hAnsi="Book Antiqua" w:cs="宋体"/>
          <w:kern w:val="0"/>
          <w:sz w:val="24"/>
        </w:rPr>
        <w:t>Eisen</w:t>
      </w:r>
      <w:proofErr w:type="spellEnd"/>
      <w:r w:rsidRPr="006D59F2">
        <w:rPr>
          <w:rFonts w:ascii="Book Antiqua" w:hAnsi="Book Antiqua" w:cs="宋体"/>
          <w:kern w:val="0"/>
          <w:sz w:val="24"/>
        </w:rPr>
        <w:t xml:space="preserve"> T, </w:t>
      </w:r>
      <w:proofErr w:type="spellStart"/>
      <w:r w:rsidRPr="006D59F2">
        <w:rPr>
          <w:rFonts w:ascii="Book Antiqua" w:hAnsi="Book Antiqua" w:cs="宋体"/>
          <w:kern w:val="0"/>
          <w:sz w:val="24"/>
        </w:rPr>
        <w:t>Stadler</w:t>
      </w:r>
      <w:proofErr w:type="spellEnd"/>
      <w:r w:rsidRPr="006D59F2">
        <w:rPr>
          <w:rFonts w:ascii="Book Antiqua" w:hAnsi="Book Antiqua" w:cs="宋体"/>
          <w:kern w:val="0"/>
          <w:sz w:val="24"/>
        </w:rPr>
        <w:t xml:space="preserve"> WM, </w:t>
      </w:r>
      <w:proofErr w:type="spellStart"/>
      <w:r w:rsidRPr="006D59F2">
        <w:rPr>
          <w:rFonts w:ascii="Book Antiqua" w:hAnsi="Book Antiqua" w:cs="宋体"/>
          <w:kern w:val="0"/>
          <w:sz w:val="24"/>
        </w:rPr>
        <w:t>Szczylik</w:t>
      </w:r>
      <w:proofErr w:type="spellEnd"/>
      <w:r w:rsidRPr="006D59F2">
        <w:rPr>
          <w:rFonts w:ascii="Book Antiqua" w:hAnsi="Book Antiqua" w:cs="宋体"/>
          <w:kern w:val="0"/>
          <w:sz w:val="24"/>
        </w:rPr>
        <w:t xml:space="preserve"> C, </w:t>
      </w:r>
      <w:proofErr w:type="spellStart"/>
      <w:r w:rsidRPr="006D59F2">
        <w:rPr>
          <w:rFonts w:ascii="Book Antiqua" w:hAnsi="Book Antiqua" w:cs="宋体"/>
          <w:kern w:val="0"/>
          <w:sz w:val="24"/>
        </w:rPr>
        <w:t>Oudard</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Siebels</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Negrier</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Chevreau</w:t>
      </w:r>
      <w:proofErr w:type="spellEnd"/>
      <w:r w:rsidRPr="006D59F2">
        <w:rPr>
          <w:rFonts w:ascii="Book Antiqua" w:hAnsi="Book Antiqua" w:cs="宋体"/>
          <w:kern w:val="0"/>
          <w:sz w:val="24"/>
        </w:rPr>
        <w:t xml:space="preserve"> C, </w:t>
      </w:r>
      <w:proofErr w:type="spellStart"/>
      <w:r w:rsidRPr="006D59F2">
        <w:rPr>
          <w:rFonts w:ascii="Book Antiqua" w:hAnsi="Book Antiqua" w:cs="宋体"/>
          <w:kern w:val="0"/>
          <w:sz w:val="24"/>
        </w:rPr>
        <w:t>Solska</w:t>
      </w:r>
      <w:proofErr w:type="spellEnd"/>
      <w:r w:rsidRPr="006D59F2">
        <w:rPr>
          <w:rFonts w:ascii="Book Antiqua" w:hAnsi="Book Antiqua" w:cs="宋体"/>
          <w:kern w:val="0"/>
          <w:sz w:val="24"/>
        </w:rPr>
        <w:t xml:space="preserve"> E, Desai AA, Rolland F, </w:t>
      </w:r>
      <w:proofErr w:type="spellStart"/>
      <w:r w:rsidRPr="006D59F2">
        <w:rPr>
          <w:rFonts w:ascii="Book Antiqua" w:hAnsi="Book Antiqua" w:cs="宋体"/>
          <w:kern w:val="0"/>
          <w:sz w:val="24"/>
        </w:rPr>
        <w:t>Demkow</w:t>
      </w:r>
      <w:proofErr w:type="spellEnd"/>
      <w:r w:rsidRPr="006D59F2">
        <w:rPr>
          <w:rFonts w:ascii="Book Antiqua" w:hAnsi="Book Antiqua" w:cs="宋体"/>
          <w:kern w:val="0"/>
          <w:sz w:val="24"/>
        </w:rPr>
        <w:t xml:space="preserve"> T, </w:t>
      </w:r>
      <w:proofErr w:type="spellStart"/>
      <w:r w:rsidRPr="006D59F2">
        <w:rPr>
          <w:rFonts w:ascii="Book Antiqua" w:hAnsi="Book Antiqua" w:cs="宋体"/>
          <w:kern w:val="0"/>
          <w:sz w:val="24"/>
        </w:rPr>
        <w:t>Hutson</w:t>
      </w:r>
      <w:proofErr w:type="spellEnd"/>
      <w:r w:rsidRPr="006D59F2">
        <w:rPr>
          <w:rFonts w:ascii="Book Antiqua" w:hAnsi="Book Antiqua" w:cs="宋体"/>
          <w:kern w:val="0"/>
          <w:sz w:val="24"/>
        </w:rPr>
        <w:t xml:space="preserve"> TE, Gore M, Freeman S, Schwartz B, Shan M, </w:t>
      </w:r>
      <w:proofErr w:type="spellStart"/>
      <w:r w:rsidRPr="006D59F2">
        <w:rPr>
          <w:rFonts w:ascii="Book Antiqua" w:hAnsi="Book Antiqua" w:cs="宋体"/>
          <w:kern w:val="0"/>
          <w:sz w:val="24"/>
        </w:rPr>
        <w:t>Simantov</w:t>
      </w:r>
      <w:proofErr w:type="spellEnd"/>
      <w:r w:rsidRPr="006D59F2">
        <w:rPr>
          <w:rFonts w:ascii="Book Antiqua" w:hAnsi="Book Antiqua" w:cs="宋体"/>
          <w:kern w:val="0"/>
          <w:sz w:val="24"/>
        </w:rPr>
        <w:t xml:space="preserve"> R, </w:t>
      </w:r>
      <w:proofErr w:type="spellStart"/>
      <w:r w:rsidRPr="006D59F2">
        <w:rPr>
          <w:rFonts w:ascii="Book Antiqua" w:hAnsi="Book Antiqua" w:cs="宋体"/>
          <w:kern w:val="0"/>
          <w:sz w:val="24"/>
        </w:rPr>
        <w:t>Bukowski</w:t>
      </w:r>
      <w:proofErr w:type="spellEnd"/>
      <w:r w:rsidRPr="006D59F2">
        <w:rPr>
          <w:rFonts w:ascii="Book Antiqua" w:hAnsi="Book Antiqua" w:cs="宋体"/>
          <w:kern w:val="0"/>
          <w:sz w:val="24"/>
        </w:rPr>
        <w:t xml:space="preserve"> RM. </w:t>
      </w:r>
      <w:proofErr w:type="spellStart"/>
      <w:r w:rsidRPr="006D59F2">
        <w:rPr>
          <w:rFonts w:ascii="Book Antiqua" w:hAnsi="Book Antiqua" w:cs="宋体"/>
          <w:kern w:val="0"/>
          <w:sz w:val="24"/>
        </w:rPr>
        <w:t>Sorafenib</w:t>
      </w:r>
      <w:proofErr w:type="spellEnd"/>
      <w:r w:rsidRPr="006D59F2">
        <w:rPr>
          <w:rFonts w:ascii="Book Antiqua" w:hAnsi="Book Antiqua" w:cs="宋体"/>
          <w:kern w:val="0"/>
          <w:sz w:val="24"/>
        </w:rPr>
        <w:t xml:space="preserve"> in </w:t>
      </w:r>
      <w:r w:rsidRPr="006D59F2">
        <w:rPr>
          <w:rFonts w:ascii="Book Antiqua" w:hAnsi="Book Antiqua" w:cs="宋体"/>
          <w:kern w:val="0"/>
          <w:sz w:val="24"/>
        </w:rPr>
        <w:lastRenderedPageBreak/>
        <w:t xml:space="preserve">advanced clear-cell renal-cell carcinoma. </w:t>
      </w:r>
      <w:r w:rsidRPr="006D59F2">
        <w:rPr>
          <w:rFonts w:ascii="Book Antiqua" w:hAnsi="Book Antiqua" w:cs="宋体"/>
          <w:i/>
          <w:iCs/>
          <w:kern w:val="0"/>
          <w:sz w:val="24"/>
        </w:rPr>
        <w:t xml:space="preserve">N </w:t>
      </w:r>
      <w:proofErr w:type="spellStart"/>
      <w:r w:rsidRPr="006D59F2">
        <w:rPr>
          <w:rFonts w:ascii="Book Antiqua" w:hAnsi="Book Antiqua" w:cs="宋体"/>
          <w:i/>
          <w:iCs/>
          <w:kern w:val="0"/>
          <w:sz w:val="24"/>
        </w:rPr>
        <w:t>Engl</w:t>
      </w:r>
      <w:proofErr w:type="spellEnd"/>
      <w:r w:rsidRPr="006D59F2">
        <w:rPr>
          <w:rFonts w:ascii="Book Antiqua" w:hAnsi="Book Antiqua" w:cs="宋体"/>
          <w:i/>
          <w:iCs/>
          <w:kern w:val="0"/>
          <w:sz w:val="24"/>
        </w:rPr>
        <w:t xml:space="preserve"> J Med</w:t>
      </w:r>
      <w:r w:rsidRPr="006D59F2">
        <w:rPr>
          <w:rFonts w:ascii="Book Antiqua" w:hAnsi="Book Antiqua" w:cs="宋体"/>
          <w:kern w:val="0"/>
          <w:sz w:val="24"/>
        </w:rPr>
        <w:t xml:space="preserve"> 2007; </w:t>
      </w:r>
      <w:r w:rsidRPr="006D59F2">
        <w:rPr>
          <w:rFonts w:ascii="Book Antiqua" w:hAnsi="Book Antiqua" w:cs="宋体"/>
          <w:b/>
          <w:bCs/>
          <w:kern w:val="0"/>
          <w:sz w:val="24"/>
        </w:rPr>
        <w:t>356</w:t>
      </w:r>
      <w:r w:rsidRPr="006D59F2">
        <w:rPr>
          <w:rFonts w:ascii="Book Antiqua" w:hAnsi="Book Antiqua" w:cs="宋体"/>
          <w:kern w:val="0"/>
          <w:sz w:val="24"/>
        </w:rPr>
        <w:t>: 125-134 [PMID: 17215530 DOI: 10.1056/NEJMoa060655]</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56 </w:t>
      </w:r>
      <w:proofErr w:type="spellStart"/>
      <w:r w:rsidRPr="006D59F2">
        <w:rPr>
          <w:rFonts w:ascii="Book Antiqua" w:hAnsi="Book Antiqua" w:cs="宋体"/>
          <w:b/>
          <w:bCs/>
          <w:kern w:val="0"/>
          <w:sz w:val="24"/>
        </w:rPr>
        <w:t>Llovet</w:t>
      </w:r>
      <w:proofErr w:type="spellEnd"/>
      <w:r w:rsidRPr="006D59F2">
        <w:rPr>
          <w:rFonts w:ascii="Book Antiqua" w:hAnsi="Book Antiqua" w:cs="宋体"/>
          <w:b/>
          <w:bCs/>
          <w:kern w:val="0"/>
          <w:sz w:val="24"/>
        </w:rPr>
        <w:t xml:space="preserve"> JM</w:t>
      </w:r>
      <w:r w:rsidRPr="006D59F2">
        <w:rPr>
          <w:rFonts w:ascii="Book Antiqua" w:hAnsi="Book Antiqua" w:cs="宋体"/>
          <w:kern w:val="0"/>
          <w:sz w:val="24"/>
        </w:rPr>
        <w:t xml:space="preserve">, Ricci S, </w:t>
      </w:r>
      <w:proofErr w:type="spellStart"/>
      <w:r w:rsidRPr="006D59F2">
        <w:rPr>
          <w:rFonts w:ascii="Book Antiqua" w:hAnsi="Book Antiqua" w:cs="宋体"/>
          <w:kern w:val="0"/>
          <w:sz w:val="24"/>
        </w:rPr>
        <w:t>Mazzaferro</w:t>
      </w:r>
      <w:proofErr w:type="spellEnd"/>
      <w:r w:rsidRPr="006D59F2">
        <w:rPr>
          <w:rFonts w:ascii="Book Antiqua" w:hAnsi="Book Antiqua" w:cs="宋体"/>
          <w:kern w:val="0"/>
          <w:sz w:val="24"/>
        </w:rPr>
        <w:t xml:space="preserve"> V, </w:t>
      </w:r>
      <w:proofErr w:type="spellStart"/>
      <w:r w:rsidRPr="006D59F2">
        <w:rPr>
          <w:rFonts w:ascii="Book Antiqua" w:hAnsi="Book Antiqua" w:cs="宋体"/>
          <w:kern w:val="0"/>
          <w:sz w:val="24"/>
        </w:rPr>
        <w:t>Hilgard</w:t>
      </w:r>
      <w:proofErr w:type="spellEnd"/>
      <w:r w:rsidRPr="006D59F2">
        <w:rPr>
          <w:rFonts w:ascii="Book Antiqua" w:hAnsi="Book Antiqua" w:cs="宋体"/>
          <w:kern w:val="0"/>
          <w:sz w:val="24"/>
        </w:rPr>
        <w:t xml:space="preserve"> P, </w:t>
      </w:r>
      <w:proofErr w:type="spellStart"/>
      <w:r w:rsidRPr="006D59F2">
        <w:rPr>
          <w:rFonts w:ascii="Book Antiqua" w:hAnsi="Book Antiqua" w:cs="宋体"/>
          <w:kern w:val="0"/>
          <w:sz w:val="24"/>
        </w:rPr>
        <w:t>Gane</w:t>
      </w:r>
      <w:proofErr w:type="spellEnd"/>
      <w:r w:rsidRPr="006D59F2">
        <w:rPr>
          <w:rFonts w:ascii="Book Antiqua" w:hAnsi="Book Antiqua" w:cs="宋体"/>
          <w:kern w:val="0"/>
          <w:sz w:val="24"/>
        </w:rPr>
        <w:t xml:space="preserve"> E, Blanc JF, de Oliveira AC, Santoro A, Raoul JL, </w:t>
      </w:r>
      <w:proofErr w:type="spellStart"/>
      <w:r w:rsidRPr="006D59F2">
        <w:rPr>
          <w:rFonts w:ascii="Book Antiqua" w:hAnsi="Book Antiqua" w:cs="宋体"/>
          <w:kern w:val="0"/>
          <w:sz w:val="24"/>
        </w:rPr>
        <w:t>Forner</w:t>
      </w:r>
      <w:proofErr w:type="spellEnd"/>
      <w:r w:rsidRPr="006D59F2">
        <w:rPr>
          <w:rFonts w:ascii="Book Antiqua" w:hAnsi="Book Antiqua" w:cs="宋体"/>
          <w:kern w:val="0"/>
          <w:sz w:val="24"/>
        </w:rPr>
        <w:t xml:space="preserve"> A, Schwartz M, </w:t>
      </w:r>
      <w:proofErr w:type="spellStart"/>
      <w:r w:rsidRPr="006D59F2">
        <w:rPr>
          <w:rFonts w:ascii="Book Antiqua" w:hAnsi="Book Antiqua" w:cs="宋体"/>
          <w:kern w:val="0"/>
          <w:sz w:val="24"/>
        </w:rPr>
        <w:t>Porta</w:t>
      </w:r>
      <w:proofErr w:type="spellEnd"/>
      <w:r w:rsidRPr="006D59F2">
        <w:rPr>
          <w:rFonts w:ascii="Book Antiqua" w:hAnsi="Book Antiqua" w:cs="宋体"/>
          <w:kern w:val="0"/>
          <w:sz w:val="24"/>
        </w:rPr>
        <w:t xml:space="preserve"> C, </w:t>
      </w:r>
      <w:proofErr w:type="spellStart"/>
      <w:r w:rsidRPr="006D59F2">
        <w:rPr>
          <w:rFonts w:ascii="Book Antiqua" w:hAnsi="Book Antiqua" w:cs="宋体"/>
          <w:kern w:val="0"/>
          <w:sz w:val="24"/>
        </w:rPr>
        <w:t>Zeuzem</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Bolondi</w:t>
      </w:r>
      <w:proofErr w:type="spellEnd"/>
      <w:r w:rsidRPr="006D59F2">
        <w:rPr>
          <w:rFonts w:ascii="Book Antiqua" w:hAnsi="Book Antiqua" w:cs="宋体"/>
          <w:kern w:val="0"/>
          <w:sz w:val="24"/>
        </w:rPr>
        <w:t xml:space="preserve"> L, </w:t>
      </w:r>
      <w:proofErr w:type="spellStart"/>
      <w:r w:rsidRPr="006D59F2">
        <w:rPr>
          <w:rFonts w:ascii="Book Antiqua" w:hAnsi="Book Antiqua" w:cs="宋体"/>
          <w:kern w:val="0"/>
          <w:sz w:val="24"/>
        </w:rPr>
        <w:t>Greten</w:t>
      </w:r>
      <w:proofErr w:type="spellEnd"/>
      <w:r w:rsidRPr="006D59F2">
        <w:rPr>
          <w:rFonts w:ascii="Book Antiqua" w:hAnsi="Book Antiqua" w:cs="宋体"/>
          <w:kern w:val="0"/>
          <w:sz w:val="24"/>
        </w:rPr>
        <w:t xml:space="preserve"> TF, Galle PR, Seitz JF, </w:t>
      </w:r>
      <w:proofErr w:type="spellStart"/>
      <w:r w:rsidRPr="006D59F2">
        <w:rPr>
          <w:rFonts w:ascii="Book Antiqua" w:hAnsi="Book Antiqua" w:cs="宋体"/>
          <w:kern w:val="0"/>
          <w:sz w:val="24"/>
        </w:rPr>
        <w:t>Borbath</w:t>
      </w:r>
      <w:proofErr w:type="spellEnd"/>
      <w:r w:rsidRPr="006D59F2">
        <w:rPr>
          <w:rFonts w:ascii="Book Antiqua" w:hAnsi="Book Antiqua" w:cs="宋体"/>
          <w:kern w:val="0"/>
          <w:sz w:val="24"/>
        </w:rPr>
        <w:t xml:space="preserve"> I, </w:t>
      </w:r>
      <w:proofErr w:type="spellStart"/>
      <w:r w:rsidRPr="006D59F2">
        <w:rPr>
          <w:rFonts w:ascii="Book Antiqua" w:hAnsi="Book Antiqua" w:cs="宋体"/>
          <w:kern w:val="0"/>
          <w:sz w:val="24"/>
        </w:rPr>
        <w:t>Häussinger</w:t>
      </w:r>
      <w:proofErr w:type="spellEnd"/>
      <w:r w:rsidRPr="006D59F2">
        <w:rPr>
          <w:rFonts w:ascii="Book Antiqua" w:hAnsi="Book Antiqua" w:cs="宋体"/>
          <w:kern w:val="0"/>
          <w:sz w:val="24"/>
        </w:rPr>
        <w:t xml:space="preserve"> D, </w:t>
      </w:r>
      <w:proofErr w:type="spellStart"/>
      <w:r w:rsidRPr="006D59F2">
        <w:rPr>
          <w:rFonts w:ascii="Book Antiqua" w:hAnsi="Book Antiqua" w:cs="宋体"/>
          <w:kern w:val="0"/>
          <w:sz w:val="24"/>
        </w:rPr>
        <w:t>Giannaris</w:t>
      </w:r>
      <w:proofErr w:type="spellEnd"/>
      <w:r w:rsidRPr="006D59F2">
        <w:rPr>
          <w:rFonts w:ascii="Book Antiqua" w:hAnsi="Book Antiqua" w:cs="宋体"/>
          <w:kern w:val="0"/>
          <w:sz w:val="24"/>
        </w:rPr>
        <w:t xml:space="preserve"> T, Shan M, </w:t>
      </w:r>
      <w:proofErr w:type="spellStart"/>
      <w:r w:rsidRPr="006D59F2">
        <w:rPr>
          <w:rFonts w:ascii="Book Antiqua" w:hAnsi="Book Antiqua" w:cs="宋体"/>
          <w:kern w:val="0"/>
          <w:sz w:val="24"/>
        </w:rPr>
        <w:t>Moscovici</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Voliotis</w:t>
      </w:r>
      <w:proofErr w:type="spellEnd"/>
      <w:r w:rsidRPr="006D59F2">
        <w:rPr>
          <w:rFonts w:ascii="Book Antiqua" w:hAnsi="Book Antiqua" w:cs="宋体"/>
          <w:kern w:val="0"/>
          <w:sz w:val="24"/>
        </w:rPr>
        <w:t xml:space="preserve"> D, </w:t>
      </w:r>
      <w:proofErr w:type="spellStart"/>
      <w:r w:rsidRPr="006D59F2">
        <w:rPr>
          <w:rFonts w:ascii="Book Antiqua" w:hAnsi="Book Antiqua" w:cs="宋体"/>
          <w:kern w:val="0"/>
          <w:sz w:val="24"/>
        </w:rPr>
        <w:t>Bruix</w:t>
      </w:r>
      <w:proofErr w:type="spellEnd"/>
      <w:r w:rsidRPr="006D59F2">
        <w:rPr>
          <w:rFonts w:ascii="Book Antiqua" w:hAnsi="Book Antiqua" w:cs="宋体"/>
          <w:kern w:val="0"/>
          <w:sz w:val="24"/>
        </w:rPr>
        <w:t xml:space="preserve"> J. </w:t>
      </w:r>
      <w:proofErr w:type="spellStart"/>
      <w:r w:rsidRPr="006D59F2">
        <w:rPr>
          <w:rFonts w:ascii="Book Antiqua" w:hAnsi="Book Antiqua" w:cs="宋体"/>
          <w:kern w:val="0"/>
          <w:sz w:val="24"/>
        </w:rPr>
        <w:t>Sorafenib</w:t>
      </w:r>
      <w:proofErr w:type="spellEnd"/>
      <w:r w:rsidRPr="006D59F2">
        <w:rPr>
          <w:rFonts w:ascii="Book Antiqua" w:hAnsi="Book Antiqua" w:cs="宋体"/>
          <w:kern w:val="0"/>
          <w:sz w:val="24"/>
        </w:rPr>
        <w:t xml:space="preserve"> in advanced hepatocellular carcinoma. </w:t>
      </w:r>
      <w:r w:rsidRPr="006D59F2">
        <w:rPr>
          <w:rFonts w:ascii="Book Antiqua" w:hAnsi="Book Antiqua" w:cs="宋体"/>
          <w:i/>
          <w:iCs/>
          <w:kern w:val="0"/>
          <w:sz w:val="24"/>
        </w:rPr>
        <w:t xml:space="preserve">N </w:t>
      </w:r>
      <w:proofErr w:type="spellStart"/>
      <w:r w:rsidRPr="006D59F2">
        <w:rPr>
          <w:rFonts w:ascii="Book Antiqua" w:hAnsi="Book Antiqua" w:cs="宋体"/>
          <w:i/>
          <w:iCs/>
          <w:kern w:val="0"/>
          <w:sz w:val="24"/>
        </w:rPr>
        <w:t>Engl</w:t>
      </w:r>
      <w:proofErr w:type="spellEnd"/>
      <w:r w:rsidRPr="006D59F2">
        <w:rPr>
          <w:rFonts w:ascii="Book Antiqua" w:hAnsi="Book Antiqua" w:cs="宋体"/>
          <w:i/>
          <w:iCs/>
          <w:kern w:val="0"/>
          <w:sz w:val="24"/>
        </w:rPr>
        <w:t xml:space="preserve"> J Med</w:t>
      </w:r>
      <w:r w:rsidRPr="006D59F2">
        <w:rPr>
          <w:rFonts w:ascii="Book Antiqua" w:hAnsi="Book Antiqua" w:cs="宋体"/>
          <w:kern w:val="0"/>
          <w:sz w:val="24"/>
        </w:rPr>
        <w:t xml:space="preserve"> 2008; </w:t>
      </w:r>
      <w:r w:rsidRPr="006D59F2">
        <w:rPr>
          <w:rFonts w:ascii="Book Antiqua" w:hAnsi="Book Antiqua" w:cs="宋体"/>
          <w:b/>
          <w:bCs/>
          <w:kern w:val="0"/>
          <w:sz w:val="24"/>
        </w:rPr>
        <w:t>359</w:t>
      </w:r>
      <w:r w:rsidRPr="006D59F2">
        <w:rPr>
          <w:rFonts w:ascii="Book Antiqua" w:hAnsi="Book Antiqua" w:cs="宋体"/>
          <w:kern w:val="0"/>
          <w:sz w:val="24"/>
        </w:rPr>
        <w:t>: 378-390 [PMID: 18650514 DOI: 10.1056/NEJMoa0708857]</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57 </w:t>
      </w:r>
      <w:r w:rsidRPr="006D59F2">
        <w:rPr>
          <w:rFonts w:ascii="Book Antiqua" w:hAnsi="Book Antiqua" w:cs="宋体"/>
          <w:b/>
          <w:bCs/>
          <w:kern w:val="0"/>
          <w:sz w:val="24"/>
        </w:rPr>
        <w:t>Cheng AL</w:t>
      </w:r>
      <w:r w:rsidRPr="006D59F2">
        <w:rPr>
          <w:rFonts w:ascii="Book Antiqua" w:hAnsi="Book Antiqua" w:cs="宋体"/>
          <w:kern w:val="0"/>
          <w:sz w:val="24"/>
        </w:rPr>
        <w:t xml:space="preserve">, Kang YK, Chen Z, </w:t>
      </w:r>
      <w:proofErr w:type="spellStart"/>
      <w:r w:rsidRPr="006D59F2">
        <w:rPr>
          <w:rFonts w:ascii="Book Antiqua" w:hAnsi="Book Antiqua" w:cs="宋体"/>
          <w:kern w:val="0"/>
          <w:sz w:val="24"/>
        </w:rPr>
        <w:t>Tsao</w:t>
      </w:r>
      <w:proofErr w:type="spellEnd"/>
      <w:r w:rsidRPr="006D59F2">
        <w:rPr>
          <w:rFonts w:ascii="Book Antiqua" w:hAnsi="Book Antiqua" w:cs="宋体"/>
          <w:kern w:val="0"/>
          <w:sz w:val="24"/>
        </w:rPr>
        <w:t xml:space="preserve"> CJ, Qin S, Kim JS, Luo R, Feng J, Ye S, Yang TS, Xu J, Sun Y, Liang H, Liu J, Wang J, </w:t>
      </w:r>
      <w:proofErr w:type="spellStart"/>
      <w:r w:rsidRPr="006D59F2">
        <w:rPr>
          <w:rFonts w:ascii="Book Antiqua" w:hAnsi="Book Antiqua" w:cs="宋体"/>
          <w:kern w:val="0"/>
          <w:sz w:val="24"/>
        </w:rPr>
        <w:t>Tak</w:t>
      </w:r>
      <w:proofErr w:type="spellEnd"/>
      <w:r w:rsidRPr="006D59F2">
        <w:rPr>
          <w:rFonts w:ascii="Book Antiqua" w:hAnsi="Book Antiqua" w:cs="宋体"/>
          <w:kern w:val="0"/>
          <w:sz w:val="24"/>
        </w:rPr>
        <w:t xml:space="preserve"> WY, Pan H, </w:t>
      </w:r>
      <w:proofErr w:type="spellStart"/>
      <w:r w:rsidRPr="006D59F2">
        <w:rPr>
          <w:rFonts w:ascii="Book Antiqua" w:hAnsi="Book Antiqua" w:cs="宋体"/>
          <w:kern w:val="0"/>
          <w:sz w:val="24"/>
        </w:rPr>
        <w:t>Burock</w:t>
      </w:r>
      <w:proofErr w:type="spellEnd"/>
      <w:r w:rsidRPr="006D59F2">
        <w:rPr>
          <w:rFonts w:ascii="Book Antiqua" w:hAnsi="Book Antiqua" w:cs="宋体"/>
          <w:kern w:val="0"/>
          <w:sz w:val="24"/>
        </w:rPr>
        <w:t xml:space="preserve"> K, </w:t>
      </w:r>
      <w:proofErr w:type="spellStart"/>
      <w:r w:rsidRPr="006D59F2">
        <w:rPr>
          <w:rFonts w:ascii="Book Antiqua" w:hAnsi="Book Antiqua" w:cs="宋体"/>
          <w:kern w:val="0"/>
          <w:sz w:val="24"/>
        </w:rPr>
        <w:t>Zou</w:t>
      </w:r>
      <w:proofErr w:type="spellEnd"/>
      <w:r w:rsidRPr="006D59F2">
        <w:rPr>
          <w:rFonts w:ascii="Book Antiqua" w:hAnsi="Book Antiqua" w:cs="宋体"/>
          <w:kern w:val="0"/>
          <w:sz w:val="24"/>
        </w:rPr>
        <w:t xml:space="preserve"> J, </w:t>
      </w:r>
      <w:proofErr w:type="spellStart"/>
      <w:r w:rsidRPr="006D59F2">
        <w:rPr>
          <w:rFonts w:ascii="Book Antiqua" w:hAnsi="Book Antiqua" w:cs="宋体"/>
          <w:kern w:val="0"/>
          <w:sz w:val="24"/>
        </w:rPr>
        <w:t>Voliotis</w:t>
      </w:r>
      <w:proofErr w:type="spellEnd"/>
      <w:r w:rsidRPr="006D59F2">
        <w:rPr>
          <w:rFonts w:ascii="Book Antiqua" w:hAnsi="Book Antiqua" w:cs="宋体"/>
          <w:kern w:val="0"/>
          <w:sz w:val="24"/>
        </w:rPr>
        <w:t xml:space="preserve"> D, Guan Z. Efficacy and safety of </w:t>
      </w:r>
      <w:proofErr w:type="spellStart"/>
      <w:r w:rsidRPr="006D59F2">
        <w:rPr>
          <w:rFonts w:ascii="Book Antiqua" w:hAnsi="Book Antiqua" w:cs="宋体"/>
          <w:kern w:val="0"/>
          <w:sz w:val="24"/>
        </w:rPr>
        <w:t>sorafenib</w:t>
      </w:r>
      <w:proofErr w:type="spellEnd"/>
      <w:r w:rsidRPr="006D59F2">
        <w:rPr>
          <w:rFonts w:ascii="Book Antiqua" w:hAnsi="Book Antiqua" w:cs="宋体"/>
          <w:kern w:val="0"/>
          <w:sz w:val="24"/>
        </w:rPr>
        <w:t xml:space="preserve"> in patients in the Asia-Pacific region with advanced hepatocellular carcinoma: a phase III </w:t>
      </w:r>
      <w:proofErr w:type="spellStart"/>
      <w:r w:rsidRPr="006D59F2">
        <w:rPr>
          <w:rFonts w:ascii="Book Antiqua" w:hAnsi="Book Antiqua" w:cs="宋体"/>
          <w:kern w:val="0"/>
          <w:sz w:val="24"/>
        </w:rPr>
        <w:t>randomised</w:t>
      </w:r>
      <w:proofErr w:type="spellEnd"/>
      <w:r w:rsidRPr="006D59F2">
        <w:rPr>
          <w:rFonts w:ascii="Book Antiqua" w:hAnsi="Book Antiqua" w:cs="宋体"/>
          <w:kern w:val="0"/>
          <w:sz w:val="24"/>
        </w:rPr>
        <w:t xml:space="preserve">, double-blind, placebo-controlled trial. </w:t>
      </w:r>
      <w:r w:rsidRPr="006D59F2">
        <w:rPr>
          <w:rFonts w:ascii="Book Antiqua" w:hAnsi="Book Antiqua" w:cs="宋体"/>
          <w:i/>
          <w:iCs/>
          <w:kern w:val="0"/>
          <w:sz w:val="24"/>
        </w:rPr>
        <w:t xml:space="preserve">Lancet </w:t>
      </w:r>
      <w:proofErr w:type="spellStart"/>
      <w:r w:rsidRPr="006D59F2">
        <w:rPr>
          <w:rFonts w:ascii="Book Antiqua" w:hAnsi="Book Antiqua" w:cs="宋体"/>
          <w:i/>
          <w:iCs/>
          <w:kern w:val="0"/>
          <w:sz w:val="24"/>
        </w:rPr>
        <w:t>Oncol</w:t>
      </w:r>
      <w:proofErr w:type="spellEnd"/>
      <w:r w:rsidRPr="006D59F2">
        <w:rPr>
          <w:rFonts w:ascii="Book Antiqua" w:hAnsi="Book Antiqua" w:cs="宋体"/>
          <w:kern w:val="0"/>
          <w:sz w:val="24"/>
        </w:rPr>
        <w:t xml:space="preserve"> 2009; </w:t>
      </w:r>
      <w:r w:rsidRPr="006D59F2">
        <w:rPr>
          <w:rFonts w:ascii="Book Antiqua" w:hAnsi="Book Antiqua" w:cs="宋体"/>
          <w:b/>
          <w:bCs/>
          <w:kern w:val="0"/>
          <w:sz w:val="24"/>
        </w:rPr>
        <w:t>10</w:t>
      </w:r>
      <w:r w:rsidRPr="006D59F2">
        <w:rPr>
          <w:rFonts w:ascii="Book Antiqua" w:hAnsi="Book Antiqua" w:cs="宋体"/>
          <w:kern w:val="0"/>
          <w:sz w:val="24"/>
        </w:rPr>
        <w:t>: 25-34 [PMID: 19095497 DOI: 10.1016/S1470-2045(08)70285-7]</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58 </w:t>
      </w:r>
      <w:r w:rsidRPr="006D59F2">
        <w:rPr>
          <w:rFonts w:ascii="Book Antiqua" w:hAnsi="Book Antiqua" w:cs="宋体"/>
          <w:b/>
          <w:kern w:val="0"/>
          <w:sz w:val="24"/>
        </w:rPr>
        <w:t>Kanda T,</w:t>
      </w:r>
      <w:r w:rsidRPr="006D59F2">
        <w:rPr>
          <w:rFonts w:ascii="Book Antiqua" w:hAnsi="Book Antiqua" w:cs="宋体"/>
          <w:kern w:val="0"/>
          <w:sz w:val="24"/>
        </w:rPr>
        <w:t xml:space="preserve"> </w:t>
      </w:r>
      <w:proofErr w:type="spellStart"/>
      <w:r w:rsidRPr="006D59F2">
        <w:rPr>
          <w:rFonts w:ascii="Book Antiqua" w:hAnsi="Book Antiqua" w:cs="宋体"/>
          <w:kern w:val="0"/>
          <w:sz w:val="24"/>
        </w:rPr>
        <w:t>Imazeki</w:t>
      </w:r>
      <w:proofErr w:type="spellEnd"/>
      <w:r w:rsidRPr="006D59F2">
        <w:rPr>
          <w:rFonts w:ascii="Book Antiqua" w:hAnsi="Book Antiqua" w:cs="宋体"/>
          <w:kern w:val="0"/>
          <w:sz w:val="24"/>
        </w:rPr>
        <w:t xml:space="preserve"> F, Kanai F, Tada M, Yokosuka O, </w:t>
      </w:r>
      <w:proofErr w:type="spellStart"/>
      <w:r w:rsidRPr="006D59F2">
        <w:rPr>
          <w:rFonts w:ascii="Book Antiqua" w:hAnsi="Book Antiqua" w:cs="宋体"/>
          <w:kern w:val="0"/>
          <w:sz w:val="24"/>
        </w:rPr>
        <w:t>Omata</w:t>
      </w:r>
      <w:proofErr w:type="spellEnd"/>
      <w:r w:rsidRPr="006D59F2">
        <w:rPr>
          <w:rFonts w:ascii="Book Antiqua" w:hAnsi="Book Antiqua" w:cs="宋体"/>
          <w:kern w:val="0"/>
          <w:sz w:val="24"/>
        </w:rPr>
        <w:t xml:space="preserve"> M. Signaling pathways involved in molecular carcinogenesis of hepatocellular carcinoma. </w:t>
      </w:r>
      <w:proofErr w:type="gramStart"/>
      <w:r w:rsidRPr="006D59F2">
        <w:rPr>
          <w:rFonts w:ascii="Book Antiqua" w:hAnsi="Book Antiqua" w:cs="宋体"/>
          <w:kern w:val="0"/>
          <w:sz w:val="24"/>
        </w:rPr>
        <w:t>Molecular Aspects of Hepatocellular Carcinoma.</w:t>
      </w:r>
      <w:proofErr w:type="gramEnd"/>
      <w:r w:rsidRPr="006D59F2">
        <w:rPr>
          <w:rFonts w:ascii="Book Antiqua" w:hAnsi="Book Antiqua" w:cs="宋体"/>
          <w:kern w:val="0"/>
          <w:sz w:val="24"/>
        </w:rPr>
        <w:t xml:space="preserve"> 1st ed. </w:t>
      </w:r>
      <w:proofErr w:type="spellStart"/>
      <w:r w:rsidRPr="006D59F2">
        <w:rPr>
          <w:rFonts w:ascii="Book Antiqua" w:hAnsi="Book Antiqua" w:cs="宋体"/>
          <w:kern w:val="0"/>
          <w:sz w:val="24"/>
        </w:rPr>
        <w:t>Qiao</w:t>
      </w:r>
      <w:proofErr w:type="spellEnd"/>
      <w:r w:rsidRPr="006D59F2">
        <w:rPr>
          <w:rFonts w:ascii="Book Antiqua" w:hAnsi="Book Antiqua" w:cs="宋体"/>
          <w:kern w:val="0"/>
          <w:sz w:val="24"/>
        </w:rPr>
        <w:t xml:space="preserve"> L, Li Y, Yan X, George J, editors. </w:t>
      </w:r>
      <w:proofErr w:type="spellStart"/>
      <w:r w:rsidRPr="006D59F2">
        <w:rPr>
          <w:rFonts w:ascii="Book Antiqua" w:hAnsi="Book Antiqua" w:cs="宋体"/>
          <w:kern w:val="0"/>
          <w:sz w:val="24"/>
        </w:rPr>
        <w:t>Saif</w:t>
      </w:r>
      <w:proofErr w:type="spellEnd"/>
      <w:r w:rsidRPr="006D59F2">
        <w:rPr>
          <w:rFonts w:ascii="Book Antiqua" w:hAnsi="Book Antiqua" w:cs="宋体"/>
          <w:kern w:val="0"/>
          <w:sz w:val="24"/>
        </w:rPr>
        <w:t xml:space="preserve"> Zone, UAE: Bentham Science Publishers, 2012: 39-55 </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59 </w:t>
      </w:r>
      <w:r w:rsidRPr="006D59F2">
        <w:rPr>
          <w:rFonts w:ascii="Book Antiqua" w:hAnsi="Book Antiqua" w:cs="宋体"/>
          <w:b/>
          <w:bCs/>
          <w:kern w:val="0"/>
          <w:sz w:val="24"/>
        </w:rPr>
        <w:t>Jiang X</w:t>
      </w:r>
      <w:r w:rsidRPr="006D59F2">
        <w:rPr>
          <w:rFonts w:ascii="Book Antiqua" w:hAnsi="Book Antiqua" w:cs="宋体"/>
          <w:kern w:val="0"/>
          <w:sz w:val="24"/>
        </w:rPr>
        <w:t xml:space="preserve">, Kanda T, </w:t>
      </w:r>
      <w:proofErr w:type="spellStart"/>
      <w:r w:rsidRPr="006D59F2">
        <w:rPr>
          <w:rFonts w:ascii="Book Antiqua" w:hAnsi="Book Antiqua" w:cs="宋体"/>
          <w:kern w:val="0"/>
          <w:sz w:val="24"/>
        </w:rPr>
        <w:t>Nakamoto</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Miyamura</w:t>
      </w:r>
      <w:proofErr w:type="spellEnd"/>
      <w:r w:rsidRPr="006D59F2">
        <w:rPr>
          <w:rFonts w:ascii="Book Antiqua" w:hAnsi="Book Antiqua" w:cs="宋体"/>
          <w:kern w:val="0"/>
          <w:sz w:val="24"/>
        </w:rPr>
        <w:t xml:space="preserve"> T, Wu S, Yokosuka O. Involvement of androgen receptor and glucose-regulated protein 78 </w:t>
      </w:r>
      <w:proofErr w:type="spellStart"/>
      <w:r w:rsidRPr="006D59F2">
        <w:rPr>
          <w:rFonts w:ascii="Book Antiqua" w:hAnsi="Book Antiqua" w:cs="宋体"/>
          <w:kern w:val="0"/>
          <w:sz w:val="24"/>
        </w:rPr>
        <w:t>kDa</w:t>
      </w:r>
      <w:proofErr w:type="spellEnd"/>
      <w:r w:rsidRPr="006D59F2">
        <w:rPr>
          <w:rFonts w:ascii="Book Antiqua" w:hAnsi="Book Antiqua" w:cs="宋体"/>
          <w:kern w:val="0"/>
          <w:sz w:val="24"/>
        </w:rPr>
        <w:t xml:space="preserve"> in human </w:t>
      </w:r>
      <w:proofErr w:type="spellStart"/>
      <w:r w:rsidRPr="006D59F2">
        <w:rPr>
          <w:rFonts w:ascii="Book Antiqua" w:hAnsi="Book Antiqua" w:cs="宋体"/>
          <w:kern w:val="0"/>
          <w:sz w:val="24"/>
        </w:rPr>
        <w:t>hepatocarcinogenesis</w:t>
      </w:r>
      <w:proofErr w:type="spellEnd"/>
      <w:r w:rsidRPr="006D59F2">
        <w:rPr>
          <w:rFonts w:ascii="Book Antiqua" w:hAnsi="Book Antiqua" w:cs="宋体"/>
          <w:kern w:val="0"/>
          <w:sz w:val="24"/>
        </w:rPr>
        <w:t xml:space="preserve">. </w:t>
      </w:r>
      <w:proofErr w:type="spellStart"/>
      <w:r w:rsidRPr="006D59F2">
        <w:rPr>
          <w:rFonts w:ascii="Book Antiqua" w:hAnsi="Book Antiqua" w:cs="宋体"/>
          <w:i/>
          <w:iCs/>
          <w:kern w:val="0"/>
          <w:sz w:val="24"/>
        </w:rPr>
        <w:t>Exp</w:t>
      </w:r>
      <w:proofErr w:type="spellEnd"/>
      <w:r w:rsidRPr="006D59F2">
        <w:rPr>
          <w:rFonts w:ascii="Book Antiqua" w:hAnsi="Book Antiqua" w:cs="宋体"/>
          <w:i/>
          <w:iCs/>
          <w:kern w:val="0"/>
          <w:sz w:val="24"/>
        </w:rPr>
        <w:t xml:space="preserve"> Cell Res</w:t>
      </w:r>
      <w:r w:rsidRPr="006D59F2">
        <w:rPr>
          <w:rFonts w:ascii="Book Antiqua" w:hAnsi="Book Antiqua" w:cs="宋体"/>
          <w:kern w:val="0"/>
          <w:sz w:val="24"/>
        </w:rPr>
        <w:t xml:space="preserve"> 2014; </w:t>
      </w:r>
      <w:r w:rsidRPr="006D59F2">
        <w:rPr>
          <w:rFonts w:ascii="Book Antiqua" w:hAnsi="Book Antiqua" w:cs="宋体"/>
          <w:b/>
          <w:bCs/>
          <w:kern w:val="0"/>
          <w:sz w:val="24"/>
        </w:rPr>
        <w:t>323</w:t>
      </w:r>
      <w:r w:rsidRPr="006D59F2">
        <w:rPr>
          <w:rFonts w:ascii="Book Antiqua" w:hAnsi="Book Antiqua" w:cs="宋体"/>
          <w:kern w:val="0"/>
          <w:sz w:val="24"/>
        </w:rPr>
        <w:t>: 326-336 [PMID: 24583399 DOI: 10.1016/j.yexcr.2014.02.017]</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60 </w:t>
      </w:r>
      <w:proofErr w:type="spellStart"/>
      <w:r w:rsidRPr="006D59F2">
        <w:rPr>
          <w:rFonts w:ascii="Book Antiqua" w:hAnsi="Book Antiqua" w:cs="宋体"/>
          <w:b/>
          <w:bCs/>
          <w:kern w:val="0"/>
          <w:sz w:val="24"/>
        </w:rPr>
        <w:t>Takayasu</w:t>
      </w:r>
      <w:proofErr w:type="spellEnd"/>
      <w:r w:rsidRPr="006D59F2">
        <w:rPr>
          <w:rFonts w:ascii="Book Antiqua" w:hAnsi="Book Antiqua" w:cs="宋体"/>
          <w:b/>
          <w:bCs/>
          <w:kern w:val="0"/>
          <w:sz w:val="24"/>
        </w:rPr>
        <w:t xml:space="preserve"> K</w:t>
      </w:r>
      <w:r w:rsidRPr="006D59F2">
        <w:rPr>
          <w:rFonts w:ascii="Book Antiqua" w:hAnsi="Book Antiqua" w:cs="宋体"/>
          <w:kern w:val="0"/>
          <w:sz w:val="24"/>
        </w:rPr>
        <w:t xml:space="preserve">, </w:t>
      </w:r>
      <w:proofErr w:type="spellStart"/>
      <w:r w:rsidRPr="006D59F2">
        <w:rPr>
          <w:rFonts w:ascii="Book Antiqua" w:hAnsi="Book Antiqua" w:cs="宋体"/>
          <w:kern w:val="0"/>
          <w:sz w:val="24"/>
        </w:rPr>
        <w:t>Arii</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Ikai</w:t>
      </w:r>
      <w:proofErr w:type="spellEnd"/>
      <w:r w:rsidRPr="006D59F2">
        <w:rPr>
          <w:rFonts w:ascii="Book Antiqua" w:hAnsi="Book Antiqua" w:cs="宋体"/>
          <w:kern w:val="0"/>
          <w:sz w:val="24"/>
        </w:rPr>
        <w:t xml:space="preserve"> I, </w:t>
      </w:r>
      <w:proofErr w:type="spellStart"/>
      <w:r w:rsidRPr="006D59F2">
        <w:rPr>
          <w:rFonts w:ascii="Book Antiqua" w:hAnsi="Book Antiqua" w:cs="宋体"/>
          <w:kern w:val="0"/>
          <w:sz w:val="24"/>
        </w:rPr>
        <w:t>Omata</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Okita</w:t>
      </w:r>
      <w:proofErr w:type="spellEnd"/>
      <w:r w:rsidRPr="006D59F2">
        <w:rPr>
          <w:rFonts w:ascii="Book Antiqua" w:hAnsi="Book Antiqua" w:cs="宋体"/>
          <w:kern w:val="0"/>
          <w:sz w:val="24"/>
        </w:rPr>
        <w:t xml:space="preserve"> K, Ichida T, Matsuyama Y, </w:t>
      </w:r>
      <w:proofErr w:type="spellStart"/>
      <w:r w:rsidRPr="006D59F2">
        <w:rPr>
          <w:rFonts w:ascii="Book Antiqua" w:hAnsi="Book Antiqua" w:cs="宋体"/>
          <w:kern w:val="0"/>
          <w:sz w:val="24"/>
        </w:rPr>
        <w:t>Nakanuma</w:t>
      </w:r>
      <w:proofErr w:type="spellEnd"/>
      <w:r w:rsidRPr="006D59F2">
        <w:rPr>
          <w:rFonts w:ascii="Book Antiqua" w:hAnsi="Book Antiqua" w:cs="宋体"/>
          <w:kern w:val="0"/>
          <w:sz w:val="24"/>
        </w:rPr>
        <w:t xml:space="preserve"> Y, </w:t>
      </w:r>
      <w:proofErr w:type="spellStart"/>
      <w:r w:rsidRPr="006D59F2">
        <w:rPr>
          <w:rFonts w:ascii="Book Antiqua" w:hAnsi="Book Antiqua" w:cs="宋体"/>
          <w:kern w:val="0"/>
          <w:sz w:val="24"/>
        </w:rPr>
        <w:t>Kojiro</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Makuuchi</w:t>
      </w:r>
      <w:proofErr w:type="spellEnd"/>
      <w:r w:rsidRPr="006D59F2">
        <w:rPr>
          <w:rFonts w:ascii="Book Antiqua" w:hAnsi="Book Antiqua" w:cs="宋体"/>
          <w:kern w:val="0"/>
          <w:sz w:val="24"/>
        </w:rPr>
        <w:t xml:space="preserve"> M, Yamaoka Y. Prospective cohort study of </w:t>
      </w:r>
      <w:proofErr w:type="spellStart"/>
      <w:r w:rsidRPr="006D59F2">
        <w:rPr>
          <w:rFonts w:ascii="Book Antiqua" w:hAnsi="Book Antiqua" w:cs="宋体"/>
          <w:kern w:val="0"/>
          <w:sz w:val="24"/>
        </w:rPr>
        <w:lastRenderedPageBreak/>
        <w:t>transarterial</w:t>
      </w:r>
      <w:proofErr w:type="spellEnd"/>
      <w:r w:rsidRPr="006D59F2">
        <w:rPr>
          <w:rFonts w:ascii="Book Antiqua" w:hAnsi="Book Antiqua" w:cs="宋体"/>
          <w:kern w:val="0"/>
          <w:sz w:val="24"/>
        </w:rPr>
        <w:t xml:space="preserve"> chemoembolization for </w:t>
      </w:r>
      <w:proofErr w:type="spellStart"/>
      <w:r w:rsidRPr="006D59F2">
        <w:rPr>
          <w:rFonts w:ascii="Book Antiqua" w:hAnsi="Book Antiqua" w:cs="宋体"/>
          <w:kern w:val="0"/>
          <w:sz w:val="24"/>
        </w:rPr>
        <w:t>unresectable</w:t>
      </w:r>
      <w:proofErr w:type="spellEnd"/>
      <w:r w:rsidRPr="006D59F2">
        <w:rPr>
          <w:rFonts w:ascii="Book Antiqua" w:hAnsi="Book Antiqua" w:cs="宋体"/>
          <w:kern w:val="0"/>
          <w:sz w:val="24"/>
        </w:rPr>
        <w:t xml:space="preserve"> hepatocellular carcinoma in 8510 patients. </w:t>
      </w:r>
      <w:r w:rsidRPr="006D59F2">
        <w:rPr>
          <w:rFonts w:ascii="Book Antiqua" w:hAnsi="Book Antiqua" w:cs="宋体"/>
          <w:i/>
          <w:iCs/>
          <w:kern w:val="0"/>
          <w:sz w:val="24"/>
        </w:rPr>
        <w:t>Gastroenterology</w:t>
      </w:r>
      <w:r w:rsidRPr="006D59F2">
        <w:rPr>
          <w:rFonts w:ascii="Book Antiqua" w:hAnsi="Book Antiqua" w:cs="宋体"/>
          <w:kern w:val="0"/>
          <w:sz w:val="24"/>
        </w:rPr>
        <w:t xml:space="preserve"> 2006; </w:t>
      </w:r>
      <w:r w:rsidRPr="006D59F2">
        <w:rPr>
          <w:rFonts w:ascii="Book Antiqua" w:hAnsi="Book Antiqua" w:cs="宋体"/>
          <w:b/>
          <w:bCs/>
          <w:kern w:val="0"/>
          <w:sz w:val="24"/>
        </w:rPr>
        <w:t>131</w:t>
      </w:r>
      <w:r w:rsidRPr="006D59F2">
        <w:rPr>
          <w:rFonts w:ascii="Book Antiqua" w:hAnsi="Book Antiqua" w:cs="宋体"/>
          <w:kern w:val="0"/>
          <w:sz w:val="24"/>
        </w:rPr>
        <w:t>: 461-469 [PMID: 16890600]</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61 </w:t>
      </w:r>
      <w:proofErr w:type="spellStart"/>
      <w:r w:rsidRPr="006D59F2">
        <w:rPr>
          <w:rFonts w:ascii="Book Antiqua" w:hAnsi="Book Antiqua" w:cs="宋体"/>
          <w:b/>
          <w:bCs/>
          <w:kern w:val="0"/>
          <w:sz w:val="24"/>
        </w:rPr>
        <w:t>Takayasu</w:t>
      </w:r>
      <w:proofErr w:type="spellEnd"/>
      <w:r w:rsidRPr="006D59F2">
        <w:rPr>
          <w:rFonts w:ascii="Book Antiqua" w:hAnsi="Book Antiqua" w:cs="宋体"/>
          <w:b/>
          <w:bCs/>
          <w:kern w:val="0"/>
          <w:sz w:val="24"/>
        </w:rPr>
        <w:t xml:space="preserve"> K</w:t>
      </w:r>
      <w:r w:rsidRPr="006D59F2">
        <w:rPr>
          <w:rFonts w:ascii="Book Antiqua" w:hAnsi="Book Antiqua" w:cs="宋体"/>
          <w:kern w:val="0"/>
          <w:sz w:val="24"/>
        </w:rPr>
        <w:t xml:space="preserve">, </w:t>
      </w:r>
      <w:proofErr w:type="spellStart"/>
      <w:r w:rsidRPr="006D59F2">
        <w:rPr>
          <w:rFonts w:ascii="Book Antiqua" w:hAnsi="Book Antiqua" w:cs="宋体"/>
          <w:kern w:val="0"/>
          <w:sz w:val="24"/>
        </w:rPr>
        <w:t>Arii</w:t>
      </w:r>
      <w:proofErr w:type="spellEnd"/>
      <w:r w:rsidRPr="006D59F2">
        <w:rPr>
          <w:rFonts w:ascii="Book Antiqua" w:hAnsi="Book Antiqua" w:cs="宋体"/>
          <w:kern w:val="0"/>
          <w:sz w:val="24"/>
        </w:rPr>
        <w:t xml:space="preserve"> S, Kudo M, Ichida T, Matsui O, Izumi N, Matsuyama Y, Sakamoto M, Nakashima O, Ku Y, </w:t>
      </w:r>
      <w:proofErr w:type="spellStart"/>
      <w:r w:rsidRPr="006D59F2">
        <w:rPr>
          <w:rFonts w:ascii="Book Antiqua" w:hAnsi="Book Antiqua" w:cs="宋体"/>
          <w:kern w:val="0"/>
          <w:sz w:val="24"/>
        </w:rPr>
        <w:t>Kokudo</w:t>
      </w:r>
      <w:proofErr w:type="spellEnd"/>
      <w:r w:rsidRPr="006D59F2">
        <w:rPr>
          <w:rFonts w:ascii="Book Antiqua" w:hAnsi="Book Antiqua" w:cs="宋体"/>
          <w:kern w:val="0"/>
          <w:sz w:val="24"/>
        </w:rPr>
        <w:t xml:space="preserve"> N, </w:t>
      </w:r>
      <w:proofErr w:type="spellStart"/>
      <w:r w:rsidRPr="006D59F2">
        <w:rPr>
          <w:rFonts w:ascii="Book Antiqua" w:hAnsi="Book Antiqua" w:cs="宋体"/>
          <w:kern w:val="0"/>
          <w:sz w:val="24"/>
        </w:rPr>
        <w:t>Makuuchi</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Superselective</w:t>
      </w:r>
      <w:proofErr w:type="spellEnd"/>
      <w:r w:rsidRPr="006D59F2">
        <w:rPr>
          <w:rFonts w:ascii="Book Antiqua" w:hAnsi="Book Antiqua" w:cs="宋体"/>
          <w:kern w:val="0"/>
          <w:sz w:val="24"/>
        </w:rPr>
        <w:t xml:space="preserve"> </w:t>
      </w:r>
      <w:proofErr w:type="spellStart"/>
      <w:r w:rsidRPr="006D59F2">
        <w:rPr>
          <w:rFonts w:ascii="Book Antiqua" w:hAnsi="Book Antiqua" w:cs="宋体"/>
          <w:kern w:val="0"/>
          <w:sz w:val="24"/>
        </w:rPr>
        <w:t>transarterial</w:t>
      </w:r>
      <w:proofErr w:type="spellEnd"/>
      <w:r w:rsidRPr="006D59F2">
        <w:rPr>
          <w:rFonts w:ascii="Book Antiqua" w:hAnsi="Book Antiqua" w:cs="宋体"/>
          <w:kern w:val="0"/>
          <w:sz w:val="24"/>
        </w:rPr>
        <w:t xml:space="preserve"> chemoembolization for hepatocellular carcinoma. Validation of treatment algorithm proposed by Japanese guidelines. </w:t>
      </w:r>
      <w:r w:rsidRPr="006D59F2">
        <w:rPr>
          <w:rFonts w:ascii="Book Antiqua" w:hAnsi="Book Antiqua" w:cs="宋体"/>
          <w:i/>
          <w:iCs/>
          <w:kern w:val="0"/>
          <w:sz w:val="24"/>
        </w:rPr>
        <w:t xml:space="preserve">J </w:t>
      </w:r>
      <w:proofErr w:type="spellStart"/>
      <w:r w:rsidRPr="006D59F2">
        <w:rPr>
          <w:rFonts w:ascii="Book Antiqua" w:hAnsi="Book Antiqua" w:cs="宋体"/>
          <w:i/>
          <w:iCs/>
          <w:kern w:val="0"/>
          <w:sz w:val="24"/>
        </w:rPr>
        <w:t>Hepatol</w:t>
      </w:r>
      <w:proofErr w:type="spellEnd"/>
      <w:r w:rsidRPr="006D59F2">
        <w:rPr>
          <w:rFonts w:ascii="Book Antiqua" w:hAnsi="Book Antiqua" w:cs="宋体"/>
          <w:kern w:val="0"/>
          <w:sz w:val="24"/>
        </w:rPr>
        <w:t xml:space="preserve"> 2012; </w:t>
      </w:r>
      <w:r w:rsidRPr="006D59F2">
        <w:rPr>
          <w:rFonts w:ascii="Book Antiqua" w:hAnsi="Book Antiqua" w:cs="宋体"/>
          <w:b/>
          <w:bCs/>
          <w:kern w:val="0"/>
          <w:sz w:val="24"/>
        </w:rPr>
        <w:t>56</w:t>
      </w:r>
      <w:r w:rsidRPr="006D59F2">
        <w:rPr>
          <w:rFonts w:ascii="Book Antiqua" w:hAnsi="Book Antiqua" w:cs="宋体"/>
          <w:kern w:val="0"/>
          <w:sz w:val="24"/>
        </w:rPr>
        <w:t>: 886-892 [PMID: 22173160 DOI: 10.1016/j.jhep.2011.10.021]</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62 </w:t>
      </w:r>
      <w:r w:rsidRPr="006D59F2">
        <w:rPr>
          <w:rFonts w:ascii="Book Antiqua" w:hAnsi="Book Antiqua" w:cs="宋体"/>
          <w:b/>
          <w:bCs/>
          <w:kern w:val="0"/>
          <w:sz w:val="24"/>
        </w:rPr>
        <w:t>Han KH</w:t>
      </w:r>
      <w:r w:rsidRPr="006D59F2">
        <w:rPr>
          <w:rFonts w:ascii="Book Antiqua" w:hAnsi="Book Antiqua" w:cs="宋体"/>
          <w:kern w:val="0"/>
          <w:sz w:val="24"/>
        </w:rPr>
        <w:t xml:space="preserve">, Kudo M, Ye SL, Choi JY, Poon RT, </w:t>
      </w:r>
      <w:proofErr w:type="spellStart"/>
      <w:r w:rsidRPr="006D59F2">
        <w:rPr>
          <w:rFonts w:ascii="Book Antiqua" w:hAnsi="Book Antiqua" w:cs="宋体"/>
          <w:kern w:val="0"/>
          <w:sz w:val="24"/>
        </w:rPr>
        <w:t>Seong</w:t>
      </w:r>
      <w:proofErr w:type="spellEnd"/>
      <w:r w:rsidRPr="006D59F2">
        <w:rPr>
          <w:rFonts w:ascii="Book Antiqua" w:hAnsi="Book Antiqua" w:cs="宋体"/>
          <w:kern w:val="0"/>
          <w:sz w:val="24"/>
        </w:rPr>
        <w:t xml:space="preserve"> J, Park JW, Ichida T, Chung JW, Chow P, Cheng AL. Asian consensus workshop report: expert consensus guideline for the management of intermediate and advanced hepatocellular carcinoma in Asia. </w:t>
      </w:r>
      <w:r w:rsidRPr="006D59F2">
        <w:rPr>
          <w:rFonts w:ascii="Book Antiqua" w:hAnsi="Book Antiqua" w:cs="宋体"/>
          <w:i/>
          <w:iCs/>
          <w:kern w:val="0"/>
          <w:sz w:val="24"/>
        </w:rPr>
        <w:t>Oncology</w:t>
      </w:r>
      <w:r w:rsidRPr="006D59F2">
        <w:rPr>
          <w:rFonts w:ascii="Book Antiqua" w:hAnsi="Book Antiqua" w:cs="宋体"/>
          <w:kern w:val="0"/>
          <w:sz w:val="24"/>
        </w:rPr>
        <w:t xml:space="preserve"> 2011; </w:t>
      </w:r>
      <w:r w:rsidRPr="006D59F2">
        <w:rPr>
          <w:rFonts w:ascii="Book Antiqua" w:hAnsi="Book Antiqua" w:cs="宋体"/>
          <w:b/>
          <w:bCs/>
          <w:kern w:val="0"/>
          <w:sz w:val="24"/>
        </w:rPr>
        <w:t xml:space="preserve">81 </w:t>
      </w:r>
      <w:proofErr w:type="spellStart"/>
      <w:r w:rsidRPr="006D59F2">
        <w:rPr>
          <w:rFonts w:ascii="Book Antiqua" w:hAnsi="Book Antiqua" w:cs="宋体"/>
          <w:bCs/>
          <w:kern w:val="0"/>
          <w:sz w:val="24"/>
        </w:rPr>
        <w:t>Suppl</w:t>
      </w:r>
      <w:proofErr w:type="spellEnd"/>
      <w:r w:rsidRPr="006D59F2">
        <w:rPr>
          <w:rFonts w:ascii="Book Antiqua" w:hAnsi="Book Antiqua" w:cs="宋体"/>
          <w:bCs/>
          <w:kern w:val="0"/>
          <w:sz w:val="24"/>
        </w:rPr>
        <w:t xml:space="preserve"> 1</w:t>
      </w:r>
      <w:r w:rsidRPr="006D59F2">
        <w:rPr>
          <w:rFonts w:ascii="Book Antiqua" w:hAnsi="Book Antiqua" w:cs="宋体"/>
          <w:kern w:val="0"/>
          <w:sz w:val="24"/>
        </w:rPr>
        <w:t>: 158-164 [PMID: 22212951 DOI: 10.1159/000333280]</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63 </w:t>
      </w:r>
      <w:r w:rsidRPr="006D59F2">
        <w:rPr>
          <w:rFonts w:ascii="Book Antiqua" w:hAnsi="Book Antiqua" w:cs="宋体"/>
          <w:b/>
          <w:bCs/>
          <w:kern w:val="0"/>
          <w:sz w:val="24"/>
        </w:rPr>
        <w:t>Ohnishi K</w:t>
      </w:r>
      <w:r w:rsidRPr="006D59F2">
        <w:rPr>
          <w:rFonts w:ascii="Book Antiqua" w:hAnsi="Book Antiqua" w:cs="宋体"/>
          <w:kern w:val="0"/>
          <w:sz w:val="24"/>
        </w:rPr>
        <w:t xml:space="preserve">, Tsuchiya S, Nakayama T, </w:t>
      </w:r>
      <w:proofErr w:type="spellStart"/>
      <w:r w:rsidRPr="006D59F2">
        <w:rPr>
          <w:rFonts w:ascii="Book Antiqua" w:hAnsi="Book Antiqua" w:cs="宋体"/>
          <w:kern w:val="0"/>
          <w:sz w:val="24"/>
        </w:rPr>
        <w:t>Hiyama</w:t>
      </w:r>
      <w:proofErr w:type="spellEnd"/>
      <w:r w:rsidRPr="006D59F2">
        <w:rPr>
          <w:rFonts w:ascii="Book Antiqua" w:hAnsi="Book Antiqua" w:cs="宋体"/>
          <w:kern w:val="0"/>
          <w:sz w:val="24"/>
        </w:rPr>
        <w:t xml:space="preserve"> Y, </w:t>
      </w:r>
      <w:proofErr w:type="spellStart"/>
      <w:r w:rsidRPr="006D59F2">
        <w:rPr>
          <w:rFonts w:ascii="Book Antiqua" w:hAnsi="Book Antiqua" w:cs="宋体"/>
          <w:kern w:val="0"/>
          <w:sz w:val="24"/>
        </w:rPr>
        <w:t>Iwama</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Goto</w:t>
      </w:r>
      <w:proofErr w:type="spellEnd"/>
      <w:r w:rsidRPr="006D59F2">
        <w:rPr>
          <w:rFonts w:ascii="Book Antiqua" w:hAnsi="Book Antiqua" w:cs="宋体"/>
          <w:kern w:val="0"/>
          <w:sz w:val="24"/>
        </w:rPr>
        <w:t xml:space="preserve"> N, Takashi M, </w:t>
      </w:r>
      <w:proofErr w:type="spellStart"/>
      <w:r w:rsidRPr="006D59F2">
        <w:rPr>
          <w:rFonts w:ascii="Book Antiqua" w:hAnsi="Book Antiqua" w:cs="宋体"/>
          <w:kern w:val="0"/>
          <w:sz w:val="24"/>
        </w:rPr>
        <w:t>Ohtsuki</w:t>
      </w:r>
      <w:proofErr w:type="spellEnd"/>
      <w:r w:rsidRPr="006D59F2">
        <w:rPr>
          <w:rFonts w:ascii="Book Antiqua" w:hAnsi="Book Antiqua" w:cs="宋体"/>
          <w:kern w:val="0"/>
          <w:sz w:val="24"/>
        </w:rPr>
        <w:t xml:space="preserve"> T, </w:t>
      </w:r>
      <w:proofErr w:type="spellStart"/>
      <w:r w:rsidRPr="006D59F2">
        <w:rPr>
          <w:rFonts w:ascii="Book Antiqua" w:hAnsi="Book Antiqua" w:cs="宋体"/>
          <w:kern w:val="0"/>
          <w:sz w:val="24"/>
        </w:rPr>
        <w:t>Kono</w:t>
      </w:r>
      <w:proofErr w:type="spellEnd"/>
      <w:r w:rsidRPr="006D59F2">
        <w:rPr>
          <w:rFonts w:ascii="Book Antiqua" w:hAnsi="Book Antiqua" w:cs="宋体"/>
          <w:kern w:val="0"/>
          <w:sz w:val="24"/>
        </w:rPr>
        <w:t xml:space="preserve"> K, Nakajima Y. Arterial chemoembolization of hepatocellular carcinoma with </w:t>
      </w:r>
      <w:proofErr w:type="spellStart"/>
      <w:r w:rsidRPr="006D59F2">
        <w:rPr>
          <w:rFonts w:ascii="Book Antiqua" w:hAnsi="Book Antiqua" w:cs="宋体"/>
          <w:kern w:val="0"/>
          <w:sz w:val="24"/>
        </w:rPr>
        <w:t>mitomycin</w:t>
      </w:r>
      <w:proofErr w:type="spellEnd"/>
      <w:r w:rsidRPr="006D59F2">
        <w:rPr>
          <w:rFonts w:ascii="Book Antiqua" w:hAnsi="Book Antiqua" w:cs="宋体"/>
          <w:kern w:val="0"/>
          <w:sz w:val="24"/>
        </w:rPr>
        <w:t xml:space="preserve"> C microcapsules. </w:t>
      </w:r>
      <w:r w:rsidRPr="006D59F2">
        <w:rPr>
          <w:rFonts w:ascii="Book Antiqua" w:hAnsi="Book Antiqua" w:cs="宋体"/>
          <w:i/>
          <w:iCs/>
          <w:kern w:val="0"/>
          <w:sz w:val="24"/>
        </w:rPr>
        <w:t>Radiology</w:t>
      </w:r>
      <w:r w:rsidRPr="006D59F2">
        <w:rPr>
          <w:rFonts w:ascii="Book Antiqua" w:hAnsi="Book Antiqua" w:cs="宋体"/>
          <w:kern w:val="0"/>
          <w:sz w:val="24"/>
        </w:rPr>
        <w:t xml:space="preserve"> 1984; </w:t>
      </w:r>
      <w:r w:rsidRPr="006D59F2">
        <w:rPr>
          <w:rFonts w:ascii="Book Antiqua" w:hAnsi="Book Antiqua" w:cs="宋体"/>
          <w:b/>
          <w:bCs/>
          <w:kern w:val="0"/>
          <w:sz w:val="24"/>
        </w:rPr>
        <w:t>152</w:t>
      </w:r>
      <w:r w:rsidRPr="006D59F2">
        <w:rPr>
          <w:rFonts w:ascii="Book Antiqua" w:hAnsi="Book Antiqua" w:cs="宋体"/>
          <w:kern w:val="0"/>
          <w:sz w:val="24"/>
        </w:rPr>
        <w:t>: 51-55 [PMID: 6203138]</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64 </w:t>
      </w:r>
      <w:r w:rsidRPr="006D59F2">
        <w:rPr>
          <w:rFonts w:ascii="Book Antiqua" w:hAnsi="Book Antiqua" w:cs="宋体"/>
          <w:b/>
          <w:bCs/>
          <w:kern w:val="0"/>
          <w:sz w:val="24"/>
        </w:rPr>
        <w:t>Soga K</w:t>
      </w:r>
      <w:r w:rsidRPr="006D59F2">
        <w:rPr>
          <w:rFonts w:ascii="Book Antiqua" w:hAnsi="Book Antiqua" w:cs="宋体"/>
          <w:kern w:val="0"/>
          <w:sz w:val="24"/>
        </w:rPr>
        <w:t xml:space="preserve">, </w:t>
      </w:r>
      <w:proofErr w:type="spellStart"/>
      <w:r w:rsidRPr="006D59F2">
        <w:rPr>
          <w:rFonts w:ascii="Book Antiqua" w:hAnsi="Book Antiqua" w:cs="宋体"/>
          <w:kern w:val="0"/>
          <w:sz w:val="24"/>
        </w:rPr>
        <w:t>Nomoto</w:t>
      </w:r>
      <w:proofErr w:type="spellEnd"/>
      <w:r w:rsidRPr="006D59F2">
        <w:rPr>
          <w:rFonts w:ascii="Book Antiqua" w:hAnsi="Book Antiqua" w:cs="宋体"/>
          <w:kern w:val="0"/>
          <w:sz w:val="24"/>
        </w:rPr>
        <w:t xml:space="preserve"> M, Ichida T, Aoyagi Y, Ozaki T, Ichida F. Clinical evaluation of </w:t>
      </w:r>
      <w:proofErr w:type="spellStart"/>
      <w:r w:rsidRPr="006D59F2">
        <w:rPr>
          <w:rFonts w:ascii="Book Antiqua" w:hAnsi="Book Antiqua" w:cs="宋体"/>
          <w:kern w:val="0"/>
          <w:sz w:val="24"/>
        </w:rPr>
        <w:t>transcatheter</w:t>
      </w:r>
      <w:proofErr w:type="spellEnd"/>
      <w:r w:rsidRPr="006D59F2">
        <w:rPr>
          <w:rFonts w:ascii="Book Antiqua" w:hAnsi="Book Antiqua" w:cs="宋体"/>
          <w:kern w:val="0"/>
          <w:sz w:val="24"/>
        </w:rPr>
        <w:t xml:space="preserve"> arterial embolization and one-shot chemotherapy in hepatocellular carcinoma. </w:t>
      </w:r>
      <w:proofErr w:type="spellStart"/>
      <w:r w:rsidRPr="006D59F2">
        <w:rPr>
          <w:rFonts w:ascii="Book Antiqua" w:hAnsi="Book Antiqua" w:cs="宋体"/>
          <w:i/>
          <w:iCs/>
          <w:kern w:val="0"/>
          <w:sz w:val="24"/>
        </w:rPr>
        <w:t>Hepatogastroenterology</w:t>
      </w:r>
      <w:proofErr w:type="spellEnd"/>
      <w:r w:rsidRPr="006D59F2">
        <w:rPr>
          <w:rFonts w:ascii="Book Antiqua" w:hAnsi="Book Antiqua" w:cs="宋体"/>
          <w:kern w:val="0"/>
          <w:sz w:val="24"/>
        </w:rPr>
        <w:t xml:space="preserve"> 1988; </w:t>
      </w:r>
      <w:r w:rsidRPr="006D59F2">
        <w:rPr>
          <w:rFonts w:ascii="Book Antiqua" w:hAnsi="Book Antiqua" w:cs="宋体"/>
          <w:b/>
          <w:bCs/>
          <w:kern w:val="0"/>
          <w:sz w:val="24"/>
        </w:rPr>
        <w:t>35</w:t>
      </w:r>
      <w:r w:rsidRPr="006D59F2">
        <w:rPr>
          <w:rFonts w:ascii="Book Antiqua" w:hAnsi="Book Antiqua" w:cs="宋体"/>
          <w:kern w:val="0"/>
          <w:sz w:val="24"/>
        </w:rPr>
        <w:t>: 116-120 [PMID: 2841214]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65 </w:t>
      </w:r>
      <w:proofErr w:type="spellStart"/>
      <w:r w:rsidRPr="006D59F2">
        <w:rPr>
          <w:rFonts w:ascii="Book Antiqua" w:hAnsi="Book Antiqua" w:cs="宋体"/>
          <w:b/>
          <w:bCs/>
          <w:kern w:val="0"/>
          <w:sz w:val="24"/>
        </w:rPr>
        <w:t>Golfieri</w:t>
      </w:r>
      <w:proofErr w:type="spellEnd"/>
      <w:r w:rsidRPr="006D59F2">
        <w:rPr>
          <w:rFonts w:ascii="Book Antiqua" w:hAnsi="Book Antiqua" w:cs="宋体"/>
          <w:b/>
          <w:bCs/>
          <w:kern w:val="0"/>
          <w:sz w:val="24"/>
        </w:rPr>
        <w:t xml:space="preserve"> R</w:t>
      </w:r>
      <w:r w:rsidRPr="006D59F2">
        <w:rPr>
          <w:rFonts w:ascii="Book Antiqua" w:hAnsi="Book Antiqua" w:cs="宋体"/>
          <w:kern w:val="0"/>
          <w:sz w:val="24"/>
        </w:rPr>
        <w:t xml:space="preserve">, </w:t>
      </w:r>
      <w:proofErr w:type="spellStart"/>
      <w:r w:rsidRPr="006D59F2">
        <w:rPr>
          <w:rFonts w:ascii="Book Antiqua" w:hAnsi="Book Antiqua" w:cs="宋体"/>
          <w:kern w:val="0"/>
          <w:sz w:val="24"/>
        </w:rPr>
        <w:t>Giampalma</w:t>
      </w:r>
      <w:proofErr w:type="spellEnd"/>
      <w:r w:rsidRPr="006D59F2">
        <w:rPr>
          <w:rFonts w:ascii="Book Antiqua" w:hAnsi="Book Antiqua" w:cs="宋体"/>
          <w:kern w:val="0"/>
          <w:sz w:val="24"/>
        </w:rPr>
        <w:t xml:space="preserve"> E, </w:t>
      </w:r>
      <w:proofErr w:type="spellStart"/>
      <w:r w:rsidRPr="006D59F2">
        <w:rPr>
          <w:rFonts w:ascii="Book Antiqua" w:hAnsi="Book Antiqua" w:cs="宋体"/>
          <w:kern w:val="0"/>
          <w:sz w:val="24"/>
        </w:rPr>
        <w:t>Renzulli</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Cioni</w:t>
      </w:r>
      <w:proofErr w:type="spellEnd"/>
      <w:r w:rsidRPr="006D59F2">
        <w:rPr>
          <w:rFonts w:ascii="Book Antiqua" w:hAnsi="Book Antiqua" w:cs="宋体"/>
          <w:kern w:val="0"/>
          <w:sz w:val="24"/>
        </w:rPr>
        <w:t xml:space="preserve"> R, </w:t>
      </w:r>
      <w:proofErr w:type="spellStart"/>
      <w:r w:rsidRPr="006D59F2">
        <w:rPr>
          <w:rFonts w:ascii="Book Antiqua" w:hAnsi="Book Antiqua" w:cs="宋体"/>
          <w:kern w:val="0"/>
          <w:sz w:val="24"/>
        </w:rPr>
        <w:t>Bargellini</w:t>
      </w:r>
      <w:proofErr w:type="spellEnd"/>
      <w:r w:rsidRPr="006D59F2">
        <w:rPr>
          <w:rFonts w:ascii="Book Antiqua" w:hAnsi="Book Antiqua" w:cs="宋体"/>
          <w:kern w:val="0"/>
          <w:sz w:val="24"/>
        </w:rPr>
        <w:t xml:space="preserve"> I, </w:t>
      </w:r>
      <w:proofErr w:type="spellStart"/>
      <w:r w:rsidRPr="006D59F2">
        <w:rPr>
          <w:rFonts w:ascii="Book Antiqua" w:hAnsi="Book Antiqua" w:cs="宋体"/>
          <w:kern w:val="0"/>
          <w:sz w:val="24"/>
        </w:rPr>
        <w:t>Bartolozzi</w:t>
      </w:r>
      <w:proofErr w:type="spellEnd"/>
      <w:r w:rsidRPr="006D59F2">
        <w:rPr>
          <w:rFonts w:ascii="Book Antiqua" w:hAnsi="Book Antiqua" w:cs="宋体"/>
          <w:kern w:val="0"/>
          <w:sz w:val="24"/>
        </w:rPr>
        <w:t xml:space="preserve"> C, </w:t>
      </w:r>
      <w:proofErr w:type="spellStart"/>
      <w:r w:rsidRPr="006D59F2">
        <w:rPr>
          <w:rFonts w:ascii="Book Antiqua" w:hAnsi="Book Antiqua" w:cs="宋体"/>
          <w:kern w:val="0"/>
          <w:sz w:val="24"/>
        </w:rPr>
        <w:t>Breatta</w:t>
      </w:r>
      <w:proofErr w:type="spellEnd"/>
      <w:r w:rsidRPr="006D59F2">
        <w:rPr>
          <w:rFonts w:ascii="Book Antiqua" w:hAnsi="Book Antiqua" w:cs="宋体"/>
          <w:kern w:val="0"/>
          <w:sz w:val="24"/>
        </w:rPr>
        <w:t xml:space="preserve"> AD, </w:t>
      </w:r>
      <w:proofErr w:type="spellStart"/>
      <w:r w:rsidRPr="006D59F2">
        <w:rPr>
          <w:rFonts w:ascii="Book Antiqua" w:hAnsi="Book Antiqua" w:cs="宋体"/>
          <w:kern w:val="0"/>
          <w:sz w:val="24"/>
        </w:rPr>
        <w:t>Gandini</w:t>
      </w:r>
      <w:proofErr w:type="spellEnd"/>
      <w:r w:rsidRPr="006D59F2">
        <w:rPr>
          <w:rFonts w:ascii="Book Antiqua" w:hAnsi="Book Antiqua" w:cs="宋体"/>
          <w:kern w:val="0"/>
          <w:sz w:val="24"/>
        </w:rPr>
        <w:t xml:space="preserve"> G, </w:t>
      </w:r>
      <w:proofErr w:type="spellStart"/>
      <w:r w:rsidRPr="006D59F2">
        <w:rPr>
          <w:rFonts w:ascii="Book Antiqua" w:hAnsi="Book Antiqua" w:cs="宋体"/>
          <w:kern w:val="0"/>
          <w:sz w:val="24"/>
        </w:rPr>
        <w:t>Nani</w:t>
      </w:r>
      <w:proofErr w:type="spellEnd"/>
      <w:r w:rsidRPr="006D59F2">
        <w:rPr>
          <w:rFonts w:ascii="Book Antiqua" w:hAnsi="Book Antiqua" w:cs="宋体"/>
          <w:kern w:val="0"/>
          <w:sz w:val="24"/>
        </w:rPr>
        <w:t xml:space="preserve"> R, </w:t>
      </w:r>
      <w:proofErr w:type="spellStart"/>
      <w:r w:rsidRPr="006D59F2">
        <w:rPr>
          <w:rFonts w:ascii="Book Antiqua" w:hAnsi="Book Antiqua" w:cs="宋体"/>
          <w:kern w:val="0"/>
          <w:sz w:val="24"/>
        </w:rPr>
        <w:t>Gasparini</w:t>
      </w:r>
      <w:proofErr w:type="spellEnd"/>
      <w:r w:rsidRPr="006D59F2">
        <w:rPr>
          <w:rFonts w:ascii="Book Antiqua" w:hAnsi="Book Antiqua" w:cs="宋体"/>
          <w:kern w:val="0"/>
          <w:sz w:val="24"/>
        </w:rPr>
        <w:t xml:space="preserve"> D, </w:t>
      </w:r>
      <w:proofErr w:type="spellStart"/>
      <w:r w:rsidRPr="006D59F2">
        <w:rPr>
          <w:rFonts w:ascii="Book Antiqua" w:hAnsi="Book Antiqua" w:cs="宋体"/>
          <w:kern w:val="0"/>
          <w:sz w:val="24"/>
        </w:rPr>
        <w:t>Cucchetti</w:t>
      </w:r>
      <w:proofErr w:type="spellEnd"/>
      <w:r w:rsidRPr="006D59F2">
        <w:rPr>
          <w:rFonts w:ascii="Book Antiqua" w:hAnsi="Book Antiqua" w:cs="宋体"/>
          <w:kern w:val="0"/>
          <w:sz w:val="24"/>
        </w:rPr>
        <w:t xml:space="preserve"> A, </w:t>
      </w:r>
      <w:proofErr w:type="spellStart"/>
      <w:r w:rsidRPr="006D59F2">
        <w:rPr>
          <w:rFonts w:ascii="Book Antiqua" w:hAnsi="Book Antiqua" w:cs="宋体"/>
          <w:kern w:val="0"/>
          <w:sz w:val="24"/>
        </w:rPr>
        <w:t>Bolondi</w:t>
      </w:r>
      <w:proofErr w:type="spellEnd"/>
      <w:r w:rsidRPr="006D59F2">
        <w:rPr>
          <w:rFonts w:ascii="Book Antiqua" w:hAnsi="Book Antiqua" w:cs="宋体"/>
          <w:kern w:val="0"/>
          <w:sz w:val="24"/>
        </w:rPr>
        <w:t xml:space="preserve"> L, </w:t>
      </w:r>
      <w:proofErr w:type="spellStart"/>
      <w:r w:rsidRPr="006D59F2">
        <w:rPr>
          <w:rFonts w:ascii="Book Antiqua" w:hAnsi="Book Antiqua" w:cs="宋体"/>
          <w:kern w:val="0"/>
          <w:sz w:val="24"/>
        </w:rPr>
        <w:t>Trevisani</w:t>
      </w:r>
      <w:proofErr w:type="spellEnd"/>
      <w:r w:rsidRPr="006D59F2">
        <w:rPr>
          <w:rFonts w:ascii="Book Antiqua" w:hAnsi="Book Antiqua" w:cs="宋体"/>
          <w:kern w:val="0"/>
          <w:sz w:val="24"/>
        </w:rPr>
        <w:t xml:space="preserve"> F. </w:t>
      </w:r>
      <w:proofErr w:type="spellStart"/>
      <w:r w:rsidRPr="006D59F2">
        <w:rPr>
          <w:rFonts w:ascii="Book Antiqua" w:hAnsi="Book Antiqua" w:cs="宋体"/>
          <w:kern w:val="0"/>
          <w:sz w:val="24"/>
        </w:rPr>
        <w:t>Randomised</w:t>
      </w:r>
      <w:proofErr w:type="spellEnd"/>
      <w:r w:rsidRPr="006D59F2">
        <w:rPr>
          <w:rFonts w:ascii="Book Antiqua" w:hAnsi="Book Antiqua" w:cs="宋体"/>
          <w:kern w:val="0"/>
          <w:sz w:val="24"/>
        </w:rPr>
        <w:t xml:space="preserve"> controlled trial of doxorubicin-eluting beads </w:t>
      </w:r>
      <w:proofErr w:type="spellStart"/>
      <w:r w:rsidRPr="006D59F2">
        <w:rPr>
          <w:rFonts w:ascii="Book Antiqua" w:hAnsi="Book Antiqua" w:cs="宋体"/>
          <w:kern w:val="0"/>
          <w:sz w:val="24"/>
        </w:rPr>
        <w:t>vs</w:t>
      </w:r>
      <w:proofErr w:type="spellEnd"/>
      <w:r w:rsidRPr="006D59F2">
        <w:rPr>
          <w:rFonts w:ascii="Book Antiqua" w:hAnsi="Book Antiqua" w:cs="宋体"/>
          <w:kern w:val="0"/>
          <w:sz w:val="24"/>
        </w:rPr>
        <w:t xml:space="preserve"> conventional </w:t>
      </w:r>
      <w:proofErr w:type="spellStart"/>
      <w:r w:rsidRPr="006D59F2">
        <w:rPr>
          <w:rFonts w:ascii="Book Antiqua" w:hAnsi="Book Antiqua" w:cs="宋体"/>
          <w:kern w:val="0"/>
          <w:sz w:val="24"/>
        </w:rPr>
        <w:lastRenderedPageBreak/>
        <w:t>chemoembolisation</w:t>
      </w:r>
      <w:proofErr w:type="spellEnd"/>
      <w:r w:rsidRPr="006D59F2">
        <w:rPr>
          <w:rFonts w:ascii="Book Antiqua" w:hAnsi="Book Antiqua" w:cs="宋体"/>
          <w:kern w:val="0"/>
          <w:sz w:val="24"/>
        </w:rPr>
        <w:t xml:space="preserve"> for hepatocellular carcinoma. </w:t>
      </w:r>
      <w:r w:rsidRPr="006D59F2">
        <w:rPr>
          <w:rFonts w:ascii="Book Antiqua" w:hAnsi="Book Antiqua" w:cs="宋体"/>
          <w:i/>
          <w:iCs/>
          <w:kern w:val="0"/>
          <w:sz w:val="24"/>
        </w:rPr>
        <w:t>Br J Cancer</w:t>
      </w:r>
      <w:r w:rsidRPr="006D59F2">
        <w:rPr>
          <w:rFonts w:ascii="Book Antiqua" w:hAnsi="Book Antiqua" w:cs="宋体"/>
          <w:kern w:val="0"/>
          <w:sz w:val="24"/>
        </w:rPr>
        <w:t xml:space="preserve"> 2014; </w:t>
      </w:r>
      <w:r w:rsidRPr="006D59F2">
        <w:rPr>
          <w:rFonts w:ascii="Book Antiqua" w:hAnsi="Book Antiqua" w:cs="宋体"/>
          <w:b/>
          <w:bCs/>
          <w:kern w:val="0"/>
          <w:sz w:val="24"/>
        </w:rPr>
        <w:t>111</w:t>
      </w:r>
      <w:r w:rsidRPr="006D59F2">
        <w:rPr>
          <w:rFonts w:ascii="Book Antiqua" w:hAnsi="Book Antiqua" w:cs="宋体"/>
          <w:kern w:val="0"/>
          <w:sz w:val="24"/>
        </w:rPr>
        <w:t>: 255-264 [PMID: 24937669 DOI: 10.1038/bjc.2014.199]</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66 </w:t>
      </w:r>
      <w:proofErr w:type="spellStart"/>
      <w:r w:rsidRPr="006D59F2">
        <w:rPr>
          <w:rFonts w:ascii="Book Antiqua" w:hAnsi="Book Antiqua" w:cs="宋体"/>
          <w:b/>
          <w:bCs/>
          <w:kern w:val="0"/>
          <w:sz w:val="24"/>
        </w:rPr>
        <w:t>Andreana</w:t>
      </w:r>
      <w:proofErr w:type="spellEnd"/>
      <w:r w:rsidRPr="006D59F2">
        <w:rPr>
          <w:rFonts w:ascii="Book Antiqua" w:hAnsi="Book Antiqua" w:cs="宋体"/>
          <w:b/>
          <w:bCs/>
          <w:kern w:val="0"/>
          <w:sz w:val="24"/>
        </w:rPr>
        <w:t xml:space="preserve"> L</w:t>
      </w:r>
      <w:r w:rsidRPr="006D59F2">
        <w:rPr>
          <w:rFonts w:ascii="Book Antiqua" w:hAnsi="Book Antiqua" w:cs="宋体"/>
          <w:kern w:val="0"/>
          <w:sz w:val="24"/>
        </w:rPr>
        <w:t xml:space="preserve">, </w:t>
      </w:r>
      <w:proofErr w:type="spellStart"/>
      <w:r w:rsidRPr="006D59F2">
        <w:rPr>
          <w:rFonts w:ascii="Book Antiqua" w:hAnsi="Book Antiqua" w:cs="宋体"/>
          <w:kern w:val="0"/>
          <w:sz w:val="24"/>
        </w:rPr>
        <w:t>Isgrò</w:t>
      </w:r>
      <w:proofErr w:type="spellEnd"/>
      <w:r w:rsidRPr="006D59F2">
        <w:rPr>
          <w:rFonts w:ascii="Book Antiqua" w:hAnsi="Book Antiqua" w:cs="宋体"/>
          <w:kern w:val="0"/>
          <w:sz w:val="24"/>
        </w:rPr>
        <w:t xml:space="preserve"> G, </w:t>
      </w:r>
      <w:proofErr w:type="spellStart"/>
      <w:r w:rsidRPr="006D59F2">
        <w:rPr>
          <w:rFonts w:ascii="Book Antiqua" w:hAnsi="Book Antiqua" w:cs="宋体"/>
          <w:kern w:val="0"/>
          <w:sz w:val="24"/>
        </w:rPr>
        <w:t>Marelli</w:t>
      </w:r>
      <w:proofErr w:type="spellEnd"/>
      <w:r w:rsidRPr="006D59F2">
        <w:rPr>
          <w:rFonts w:ascii="Book Antiqua" w:hAnsi="Book Antiqua" w:cs="宋体"/>
          <w:kern w:val="0"/>
          <w:sz w:val="24"/>
        </w:rPr>
        <w:t xml:space="preserve"> L, Davies N, Yu D, </w:t>
      </w:r>
      <w:proofErr w:type="spellStart"/>
      <w:r w:rsidRPr="006D59F2">
        <w:rPr>
          <w:rFonts w:ascii="Book Antiqua" w:hAnsi="Book Antiqua" w:cs="宋体"/>
          <w:kern w:val="0"/>
          <w:sz w:val="24"/>
        </w:rPr>
        <w:t>Navalkissoor</w:t>
      </w:r>
      <w:proofErr w:type="spellEnd"/>
      <w:r w:rsidRPr="006D59F2">
        <w:rPr>
          <w:rFonts w:ascii="Book Antiqua" w:hAnsi="Book Antiqua" w:cs="宋体"/>
          <w:kern w:val="0"/>
          <w:sz w:val="24"/>
        </w:rPr>
        <w:t xml:space="preserve"> S, Burroughs AK. Treatment of hepatocellular carcinoma (HCC) by intra-arterial infusion of radio-emitter compounds: trans-arterial radio-</w:t>
      </w:r>
      <w:proofErr w:type="spellStart"/>
      <w:r w:rsidRPr="006D59F2">
        <w:rPr>
          <w:rFonts w:ascii="Book Antiqua" w:hAnsi="Book Antiqua" w:cs="宋体"/>
          <w:kern w:val="0"/>
          <w:sz w:val="24"/>
        </w:rPr>
        <w:t>embolisation</w:t>
      </w:r>
      <w:proofErr w:type="spellEnd"/>
      <w:r w:rsidRPr="006D59F2">
        <w:rPr>
          <w:rFonts w:ascii="Book Antiqua" w:hAnsi="Book Antiqua" w:cs="宋体"/>
          <w:kern w:val="0"/>
          <w:sz w:val="24"/>
        </w:rPr>
        <w:t xml:space="preserve"> of HCC. </w:t>
      </w:r>
      <w:r w:rsidRPr="006D59F2">
        <w:rPr>
          <w:rFonts w:ascii="Book Antiqua" w:hAnsi="Book Antiqua" w:cs="宋体"/>
          <w:i/>
          <w:iCs/>
          <w:kern w:val="0"/>
          <w:sz w:val="24"/>
        </w:rPr>
        <w:t>Cancer Treat Rev</w:t>
      </w:r>
      <w:r w:rsidRPr="006D59F2">
        <w:rPr>
          <w:rFonts w:ascii="Book Antiqua" w:hAnsi="Book Antiqua" w:cs="宋体"/>
          <w:kern w:val="0"/>
          <w:sz w:val="24"/>
        </w:rPr>
        <w:t xml:space="preserve"> 2012; </w:t>
      </w:r>
      <w:r w:rsidRPr="006D59F2">
        <w:rPr>
          <w:rFonts w:ascii="Book Antiqua" w:hAnsi="Book Antiqua" w:cs="宋体"/>
          <w:b/>
          <w:bCs/>
          <w:kern w:val="0"/>
          <w:sz w:val="24"/>
        </w:rPr>
        <w:t>38</w:t>
      </w:r>
      <w:r w:rsidRPr="006D59F2">
        <w:rPr>
          <w:rFonts w:ascii="Book Antiqua" w:hAnsi="Book Antiqua" w:cs="宋体"/>
          <w:kern w:val="0"/>
          <w:sz w:val="24"/>
        </w:rPr>
        <w:t>: 641-649 [PMID: 22169503 DOI: 10.1016/j.ctrv.2011.11.004]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67 </w:t>
      </w:r>
      <w:proofErr w:type="spellStart"/>
      <w:r w:rsidRPr="006D59F2">
        <w:rPr>
          <w:rFonts w:ascii="Book Antiqua" w:hAnsi="Book Antiqua" w:cs="宋体"/>
          <w:b/>
          <w:bCs/>
          <w:kern w:val="0"/>
          <w:sz w:val="24"/>
        </w:rPr>
        <w:t>Goyal</w:t>
      </w:r>
      <w:proofErr w:type="spellEnd"/>
      <w:r w:rsidRPr="006D59F2">
        <w:rPr>
          <w:rFonts w:ascii="Book Antiqua" w:hAnsi="Book Antiqua" w:cs="宋体"/>
          <w:b/>
          <w:bCs/>
          <w:kern w:val="0"/>
          <w:sz w:val="24"/>
        </w:rPr>
        <w:t xml:space="preserve"> K</w:t>
      </w:r>
      <w:r w:rsidRPr="006D59F2">
        <w:rPr>
          <w:rFonts w:ascii="Book Antiqua" w:hAnsi="Book Antiqua" w:cs="宋体"/>
          <w:kern w:val="0"/>
          <w:sz w:val="24"/>
        </w:rPr>
        <w:t xml:space="preserve">, Einstein D, Yao M, </w:t>
      </w:r>
      <w:proofErr w:type="spellStart"/>
      <w:r w:rsidRPr="006D59F2">
        <w:rPr>
          <w:rFonts w:ascii="Book Antiqua" w:hAnsi="Book Antiqua" w:cs="宋体"/>
          <w:kern w:val="0"/>
          <w:sz w:val="24"/>
        </w:rPr>
        <w:t>Kunos</w:t>
      </w:r>
      <w:proofErr w:type="spellEnd"/>
      <w:r w:rsidRPr="006D59F2">
        <w:rPr>
          <w:rFonts w:ascii="Book Antiqua" w:hAnsi="Book Antiqua" w:cs="宋体"/>
          <w:kern w:val="0"/>
          <w:sz w:val="24"/>
        </w:rPr>
        <w:t xml:space="preserve"> C, Barton F, Singh D, Siegel C, </w:t>
      </w:r>
      <w:proofErr w:type="spellStart"/>
      <w:r w:rsidRPr="006D59F2">
        <w:rPr>
          <w:rFonts w:ascii="Book Antiqua" w:hAnsi="Book Antiqua" w:cs="宋体"/>
          <w:kern w:val="0"/>
          <w:sz w:val="24"/>
        </w:rPr>
        <w:t>Stulberg</w:t>
      </w:r>
      <w:proofErr w:type="spellEnd"/>
      <w:r w:rsidRPr="006D59F2">
        <w:rPr>
          <w:rFonts w:ascii="Book Antiqua" w:hAnsi="Book Antiqua" w:cs="宋体"/>
          <w:kern w:val="0"/>
          <w:sz w:val="24"/>
        </w:rPr>
        <w:t xml:space="preserve"> J, </w:t>
      </w:r>
      <w:proofErr w:type="spellStart"/>
      <w:r w:rsidRPr="006D59F2">
        <w:rPr>
          <w:rFonts w:ascii="Book Antiqua" w:hAnsi="Book Antiqua" w:cs="宋体"/>
          <w:kern w:val="0"/>
          <w:sz w:val="24"/>
        </w:rPr>
        <w:t>Sanabria</w:t>
      </w:r>
      <w:proofErr w:type="spellEnd"/>
      <w:r w:rsidRPr="006D59F2">
        <w:rPr>
          <w:rFonts w:ascii="Book Antiqua" w:hAnsi="Book Antiqua" w:cs="宋体"/>
          <w:kern w:val="0"/>
          <w:sz w:val="24"/>
        </w:rPr>
        <w:t xml:space="preserve"> J. </w:t>
      </w:r>
      <w:proofErr w:type="spellStart"/>
      <w:r w:rsidRPr="006D59F2">
        <w:rPr>
          <w:rFonts w:ascii="Book Antiqua" w:hAnsi="Book Antiqua" w:cs="宋体"/>
          <w:kern w:val="0"/>
          <w:sz w:val="24"/>
        </w:rPr>
        <w:t>Cyberknife</w:t>
      </w:r>
      <w:proofErr w:type="spellEnd"/>
      <w:r w:rsidRPr="006D59F2">
        <w:rPr>
          <w:rFonts w:ascii="Book Antiqua" w:hAnsi="Book Antiqua" w:cs="宋体"/>
          <w:kern w:val="0"/>
          <w:sz w:val="24"/>
        </w:rPr>
        <w:t xml:space="preserve"> stereotactic body radiation therapy for </w:t>
      </w:r>
      <w:proofErr w:type="spellStart"/>
      <w:r w:rsidRPr="006D59F2">
        <w:rPr>
          <w:rFonts w:ascii="Book Antiqua" w:hAnsi="Book Antiqua" w:cs="宋体"/>
          <w:kern w:val="0"/>
          <w:sz w:val="24"/>
        </w:rPr>
        <w:t>nonresectable</w:t>
      </w:r>
      <w:proofErr w:type="spellEnd"/>
      <w:r w:rsidRPr="006D59F2">
        <w:rPr>
          <w:rFonts w:ascii="Book Antiqua" w:hAnsi="Book Antiqua" w:cs="宋体"/>
          <w:kern w:val="0"/>
          <w:sz w:val="24"/>
        </w:rPr>
        <w:t xml:space="preserve"> tumors of the liver: preliminary results. </w:t>
      </w:r>
      <w:r w:rsidRPr="006D59F2">
        <w:rPr>
          <w:rFonts w:ascii="Book Antiqua" w:hAnsi="Book Antiqua" w:cs="宋体"/>
          <w:i/>
          <w:iCs/>
          <w:kern w:val="0"/>
          <w:sz w:val="24"/>
        </w:rPr>
        <w:t xml:space="preserve">HPB </w:t>
      </w:r>
      <w:proofErr w:type="spellStart"/>
      <w:r w:rsidRPr="006D59F2">
        <w:rPr>
          <w:rFonts w:ascii="Book Antiqua" w:hAnsi="Book Antiqua" w:cs="宋体"/>
          <w:i/>
          <w:iCs/>
          <w:kern w:val="0"/>
          <w:sz w:val="24"/>
        </w:rPr>
        <w:t>Surg</w:t>
      </w:r>
      <w:proofErr w:type="spellEnd"/>
      <w:r w:rsidRPr="006D59F2">
        <w:rPr>
          <w:rFonts w:ascii="Book Antiqua" w:hAnsi="Book Antiqua" w:cs="宋体"/>
          <w:kern w:val="0"/>
          <w:sz w:val="24"/>
        </w:rPr>
        <w:t xml:space="preserve"> 2010; </w:t>
      </w:r>
      <w:r w:rsidRPr="006D59F2">
        <w:rPr>
          <w:rFonts w:ascii="Book Antiqua" w:hAnsi="Book Antiqua" w:cs="宋体"/>
          <w:b/>
          <w:bCs/>
          <w:kern w:val="0"/>
          <w:sz w:val="24"/>
        </w:rPr>
        <w:t>2010</w:t>
      </w:r>
      <w:r w:rsidRPr="006D59F2">
        <w:rPr>
          <w:rFonts w:ascii="Book Antiqua" w:hAnsi="Book Antiqua" w:cs="宋体"/>
          <w:kern w:val="0"/>
          <w:sz w:val="24"/>
        </w:rPr>
        <w:t>:</w:t>
      </w:r>
      <w:r w:rsidRPr="006D59F2">
        <w:rPr>
          <w:rFonts w:ascii="Book Antiqua" w:hAnsi="Book Antiqua"/>
          <w:sz w:val="24"/>
        </w:rPr>
        <w:t xml:space="preserve"> </w:t>
      </w:r>
      <w:proofErr w:type="spellStart"/>
      <w:r w:rsidRPr="006D59F2">
        <w:rPr>
          <w:rFonts w:ascii="Book Antiqua" w:hAnsi="Book Antiqua" w:cs="宋体"/>
          <w:kern w:val="0"/>
          <w:sz w:val="24"/>
        </w:rPr>
        <w:t>pii</w:t>
      </w:r>
      <w:proofErr w:type="spellEnd"/>
      <w:r w:rsidRPr="006D59F2">
        <w:rPr>
          <w:rFonts w:ascii="Book Antiqua" w:hAnsi="Book Antiqua" w:cs="宋体"/>
          <w:kern w:val="0"/>
          <w:sz w:val="24"/>
        </w:rPr>
        <w:t>: 309780 [PMID: 20689733 DOI: 10.1155/2010/309780]</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68 </w:t>
      </w:r>
      <w:r w:rsidRPr="006D59F2">
        <w:rPr>
          <w:rFonts w:ascii="Book Antiqua" w:hAnsi="Book Antiqua" w:cs="宋体"/>
          <w:b/>
          <w:bCs/>
          <w:kern w:val="0"/>
          <w:sz w:val="24"/>
        </w:rPr>
        <w:t>Huang WY</w:t>
      </w:r>
      <w:r w:rsidRPr="006D59F2">
        <w:rPr>
          <w:rFonts w:ascii="Book Antiqua" w:hAnsi="Book Antiqua" w:cs="宋体"/>
          <w:kern w:val="0"/>
          <w:sz w:val="24"/>
        </w:rPr>
        <w:t xml:space="preserve">, Jen YM, Lee MS, Chang LP, Chen CM, </w:t>
      </w:r>
      <w:proofErr w:type="spellStart"/>
      <w:r w:rsidRPr="006D59F2">
        <w:rPr>
          <w:rFonts w:ascii="Book Antiqua" w:hAnsi="Book Antiqua" w:cs="宋体"/>
          <w:kern w:val="0"/>
          <w:sz w:val="24"/>
        </w:rPr>
        <w:t>Ko</w:t>
      </w:r>
      <w:proofErr w:type="spellEnd"/>
      <w:r w:rsidRPr="006D59F2">
        <w:rPr>
          <w:rFonts w:ascii="Book Antiqua" w:hAnsi="Book Antiqua" w:cs="宋体"/>
          <w:kern w:val="0"/>
          <w:sz w:val="24"/>
        </w:rPr>
        <w:t xml:space="preserve"> KH, Lin KT, Lin JC, Chao HL, Lin CS, Su YF, Fan CY, Chang YW. </w:t>
      </w:r>
      <w:proofErr w:type="gramStart"/>
      <w:r w:rsidRPr="006D59F2">
        <w:rPr>
          <w:rFonts w:ascii="Book Antiqua" w:hAnsi="Book Antiqua" w:cs="宋体"/>
          <w:kern w:val="0"/>
          <w:sz w:val="24"/>
        </w:rPr>
        <w:t>Stereotactic body radiation therapy in recurrent hepatocellular carcinoma.</w:t>
      </w:r>
      <w:proofErr w:type="gramEnd"/>
      <w:r w:rsidRPr="006D59F2">
        <w:rPr>
          <w:rFonts w:ascii="Book Antiqua" w:hAnsi="Book Antiqua" w:cs="宋体"/>
          <w:kern w:val="0"/>
          <w:sz w:val="24"/>
        </w:rPr>
        <w:t xml:space="preserve"> </w:t>
      </w:r>
      <w:proofErr w:type="spellStart"/>
      <w:r w:rsidRPr="006D59F2">
        <w:rPr>
          <w:rFonts w:ascii="Book Antiqua" w:hAnsi="Book Antiqua" w:cs="宋体"/>
          <w:i/>
          <w:iCs/>
          <w:kern w:val="0"/>
          <w:sz w:val="24"/>
        </w:rPr>
        <w:t>Int</w:t>
      </w:r>
      <w:proofErr w:type="spellEnd"/>
      <w:r w:rsidRPr="006D59F2">
        <w:rPr>
          <w:rFonts w:ascii="Book Antiqua" w:hAnsi="Book Antiqua" w:cs="宋体"/>
          <w:i/>
          <w:iCs/>
          <w:kern w:val="0"/>
          <w:sz w:val="24"/>
        </w:rPr>
        <w:t xml:space="preserve"> J </w:t>
      </w:r>
      <w:proofErr w:type="spellStart"/>
      <w:r w:rsidRPr="006D59F2">
        <w:rPr>
          <w:rFonts w:ascii="Book Antiqua" w:hAnsi="Book Antiqua" w:cs="宋体"/>
          <w:i/>
          <w:iCs/>
          <w:kern w:val="0"/>
          <w:sz w:val="24"/>
        </w:rPr>
        <w:t>Radiat</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Oncol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Biol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Phys</w:t>
      </w:r>
      <w:proofErr w:type="spellEnd"/>
      <w:r w:rsidRPr="006D59F2">
        <w:rPr>
          <w:rFonts w:ascii="Book Antiqua" w:hAnsi="Book Antiqua" w:cs="宋体"/>
          <w:kern w:val="0"/>
          <w:sz w:val="24"/>
        </w:rPr>
        <w:t xml:space="preserve"> 2012; </w:t>
      </w:r>
      <w:r w:rsidRPr="006D59F2">
        <w:rPr>
          <w:rFonts w:ascii="Book Antiqua" w:hAnsi="Book Antiqua" w:cs="宋体"/>
          <w:b/>
          <w:bCs/>
          <w:kern w:val="0"/>
          <w:sz w:val="24"/>
        </w:rPr>
        <w:t>84</w:t>
      </w:r>
      <w:r w:rsidRPr="006D59F2">
        <w:rPr>
          <w:rFonts w:ascii="Book Antiqua" w:hAnsi="Book Antiqua" w:cs="宋体"/>
          <w:kern w:val="0"/>
          <w:sz w:val="24"/>
        </w:rPr>
        <w:t>: 355-361 [PMID: 22342300 DOI: 10.1016/j.ijrobp.2011.11.058]</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69 </w:t>
      </w:r>
      <w:r w:rsidRPr="006D59F2">
        <w:rPr>
          <w:rFonts w:ascii="Book Antiqua" w:hAnsi="Book Antiqua" w:cs="宋体"/>
          <w:b/>
          <w:bCs/>
          <w:kern w:val="0"/>
          <w:sz w:val="24"/>
        </w:rPr>
        <w:t>O'Connor JK</w:t>
      </w:r>
      <w:r w:rsidRPr="006D59F2">
        <w:rPr>
          <w:rFonts w:ascii="Book Antiqua" w:hAnsi="Book Antiqua" w:cs="宋体"/>
          <w:kern w:val="0"/>
          <w:sz w:val="24"/>
        </w:rPr>
        <w:t xml:space="preserve">, Trotter J, Davis GL, </w:t>
      </w:r>
      <w:proofErr w:type="spellStart"/>
      <w:r w:rsidRPr="006D59F2">
        <w:rPr>
          <w:rFonts w:ascii="Book Antiqua" w:hAnsi="Book Antiqua" w:cs="宋体"/>
          <w:kern w:val="0"/>
          <w:sz w:val="24"/>
        </w:rPr>
        <w:t>Dempster</w:t>
      </w:r>
      <w:proofErr w:type="spellEnd"/>
      <w:r w:rsidRPr="006D59F2">
        <w:rPr>
          <w:rFonts w:ascii="Book Antiqua" w:hAnsi="Book Antiqua" w:cs="宋体"/>
          <w:kern w:val="0"/>
          <w:sz w:val="24"/>
        </w:rPr>
        <w:t xml:space="preserve"> J, </w:t>
      </w:r>
      <w:proofErr w:type="spellStart"/>
      <w:r w:rsidRPr="006D59F2">
        <w:rPr>
          <w:rFonts w:ascii="Book Antiqua" w:hAnsi="Book Antiqua" w:cs="宋体"/>
          <w:kern w:val="0"/>
          <w:sz w:val="24"/>
        </w:rPr>
        <w:t>Klintmalm</w:t>
      </w:r>
      <w:proofErr w:type="spellEnd"/>
      <w:r w:rsidRPr="006D59F2">
        <w:rPr>
          <w:rFonts w:ascii="Book Antiqua" w:hAnsi="Book Antiqua" w:cs="宋体"/>
          <w:kern w:val="0"/>
          <w:sz w:val="24"/>
        </w:rPr>
        <w:t xml:space="preserve"> GB, Goldstein RM. Long-term outcomes of stereotactic body radiation therapy in the treatment of hepatocellular cancer as a bridge to transplantation. </w:t>
      </w:r>
      <w:r w:rsidRPr="006D59F2">
        <w:rPr>
          <w:rFonts w:ascii="Book Antiqua" w:hAnsi="Book Antiqua" w:cs="宋体"/>
          <w:i/>
          <w:iCs/>
          <w:kern w:val="0"/>
          <w:sz w:val="24"/>
        </w:rPr>
        <w:t xml:space="preserve">Liver </w:t>
      </w:r>
      <w:proofErr w:type="spellStart"/>
      <w:r w:rsidRPr="006D59F2">
        <w:rPr>
          <w:rFonts w:ascii="Book Antiqua" w:hAnsi="Book Antiqua" w:cs="宋体"/>
          <w:i/>
          <w:iCs/>
          <w:kern w:val="0"/>
          <w:sz w:val="24"/>
        </w:rPr>
        <w:t>Transpl</w:t>
      </w:r>
      <w:proofErr w:type="spellEnd"/>
      <w:r w:rsidRPr="006D59F2">
        <w:rPr>
          <w:rFonts w:ascii="Book Antiqua" w:hAnsi="Book Antiqua" w:cs="宋体"/>
          <w:kern w:val="0"/>
          <w:sz w:val="24"/>
        </w:rPr>
        <w:t xml:space="preserve"> 2012; </w:t>
      </w:r>
      <w:r w:rsidRPr="006D59F2">
        <w:rPr>
          <w:rFonts w:ascii="Book Antiqua" w:hAnsi="Book Antiqua" w:cs="宋体"/>
          <w:b/>
          <w:bCs/>
          <w:kern w:val="0"/>
          <w:sz w:val="24"/>
        </w:rPr>
        <w:t>18</w:t>
      </w:r>
      <w:r w:rsidRPr="006D59F2">
        <w:rPr>
          <w:rFonts w:ascii="Book Antiqua" w:hAnsi="Book Antiqua" w:cs="宋体"/>
          <w:kern w:val="0"/>
          <w:sz w:val="24"/>
        </w:rPr>
        <w:t>: 949-954 [PMID: 22467602 DOI: 10.1002/lt.23439]</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70 </w:t>
      </w:r>
      <w:proofErr w:type="spellStart"/>
      <w:r w:rsidRPr="006D59F2">
        <w:rPr>
          <w:rFonts w:ascii="Book Antiqua" w:hAnsi="Book Antiqua" w:cs="宋体"/>
          <w:b/>
          <w:bCs/>
          <w:kern w:val="0"/>
          <w:sz w:val="24"/>
        </w:rPr>
        <w:t>Bibault</w:t>
      </w:r>
      <w:proofErr w:type="spellEnd"/>
      <w:r w:rsidRPr="006D59F2">
        <w:rPr>
          <w:rFonts w:ascii="Book Antiqua" w:hAnsi="Book Antiqua" w:cs="宋体"/>
          <w:b/>
          <w:bCs/>
          <w:kern w:val="0"/>
          <w:sz w:val="24"/>
        </w:rPr>
        <w:t xml:space="preserve"> JE</w:t>
      </w:r>
      <w:r w:rsidRPr="006D59F2">
        <w:rPr>
          <w:rFonts w:ascii="Book Antiqua" w:hAnsi="Book Antiqua" w:cs="宋体"/>
          <w:kern w:val="0"/>
          <w:sz w:val="24"/>
        </w:rPr>
        <w:t xml:space="preserve">, </w:t>
      </w:r>
      <w:proofErr w:type="spellStart"/>
      <w:r w:rsidRPr="006D59F2">
        <w:rPr>
          <w:rFonts w:ascii="Book Antiqua" w:hAnsi="Book Antiqua" w:cs="宋体"/>
          <w:kern w:val="0"/>
          <w:sz w:val="24"/>
        </w:rPr>
        <w:t>Dewas</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Vautravers-Dewas</w:t>
      </w:r>
      <w:proofErr w:type="spellEnd"/>
      <w:r w:rsidRPr="006D59F2">
        <w:rPr>
          <w:rFonts w:ascii="Book Antiqua" w:hAnsi="Book Antiqua" w:cs="宋体"/>
          <w:kern w:val="0"/>
          <w:sz w:val="24"/>
        </w:rPr>
        <w:t xml:space="preserve"> C, </w:t>
      </w:r>
      <w:proofErr w:type="spellStart"/>
      <w:r w:rsidRPr="006D59F2">
        <w:rPr>
          <w:rFonts w:ascii="Book Antiqua" w:hAnsi="Book Antiqua" w:cs="宋体"/>
          <w:kern w:val="0"/>
          <w:sz w:val="24"/>
        </w:rPr>
        <w:t>Hollebecque</w:t>
      </w:r>
      <w:proofErr w:type="spellEnd"/>
      <w:r w:rsidRPr="006D59F2">
        <w:rPr>
          <w:rFonts w:ascii="Book Antiqua" w:hAnsi="Book Antiqua" w:cs="宋体"/>
          <w:kern w:val="0"/>
          <w:sz w:val="24"/>
        </w:rPr>
        <w:t xml:space="preserve"> A, </w:t>
      </w:r>
      <w:proofErr w:type="spellStart"/>
      <w:r w:rsidRPr="006D59F2">
        <w:rPr>
          <w:rFonts w:ascii="Book Antiqua" w:hAnsi="Book Antiqua" w:cs="宋体"/>
          <w:kern w:val="0"/>
          <w:sz w:val="24"/>
        </w:rPr>
        <w:t>Jarraya</w:t>
      </w:r>
      <w:proofErr w:type="spellEnd"/>
      <w:r w:rsidRPr="006D59F2">
        <w:rPr>
          <w:rFonts w:ascii="Book Antiqua" w:hAnsi="Book Antiqua" w:cs="宋体"/>
          <w:kern w:val="0"/>
          <w:sz w:val="24"/>
        </w:rPr>
        <w:t xml:space="preserve"> H, </w:t>
      </w:r>
      <w:proofErr w:type="spellStart"/>
      <w:r w:rsidRPr="006D59F2">
        <w:rPr>
          <w:rFonts w:ascii="Book Antiqua" w:hAnsi="Book Antiqua" w:cs="宋体"/>
          <w:kern w:val="0"/>
          <w:sz w:val="24"/>
        </w:rPr>
        <w:t>Lacornerie</w:t>
      </w:r>
      <w:proofErr w:type="spellEnd"/>
      <w:r w:rsidRPr="006D59F2">
        <w:rPr>
          <w:rFonts w:ascii="Book Antiqua" w:hAnsi="Book Antiqua" w:cs="宋体"/>
          <w:kern w:val="0"/>
          <w:sz w:val="24"/>
        </w:rPr>
        <w:t xml:space="preserve"> T, </w:t>
      </w:r>
      <w:proofErr w:type="spellStart"/>
      <w:r w:rsidRPr="006D59F2">
        <w:rPr>
          <w:rFonts w:ascii="Book Antiqua" w:hAnsi="Book Antiqua" w:cs="宋体"/>
          <w:kern w:val="0"/>
          <w:sz w:val="24"/>
        </w:rPr>
        <w:t>Lartigau</w:t>
      </w:r>
      <w:proofErr w:type="spellEnd"/>
      <w:r w:rsidRPr="006D59F2">
        <w:rPr>
          <w:rFonts w:ascii="Book Antiqua" w:hAnsi="Book Antiqua" w:cs="宋体"/>
          <w:kern w:val="0"/>
          <w:sz w:val="24"/>
        </w:rPr>
        <w:t xml:space="preserve"> E, Mirabel X. Stereotactic body radiation therapy for hepatocellular carcinoma: prognostic factors of local control, overall survival, and toxicity. </w:t>
      </w:r>
      <w:proofErr w:type="spellStart"/>
      <w:r w:rsidRPr="006D59F2">
        <w:rPr>
          <w:rFonts w:ascii="Book Antiqua" w:hAnsi="Book Antiqua" w:cs="宋体"/>
          <w:i/>
          <w:iCs/>
          <w:kern w:val="0"/>
          <w:sz w:val="24"/>
        </w:rPr>
        <w:t>PLoS</w:t>
      </w:r>
      <w:proofErr w:type="spellEnd"/>
      <w:r w:rsidRPr="006D59F2">
        <w:rPr>
          <w:rFonts w:ascii="Book Antiqua" w:hAnsi="Book Antiqua" w:cs="宋体"/>
          <w:i/>
          <w:iCs/>
          <w:kern w:val="0"/>
          <w:sz w:val="24"/>
        </w:rPr>
        <w:t xml:space="preserve"> One</w:t>
      </w:r>
      <w:r w:rsidRPr="006D59F2">
        <w:rPr>
          <w:rFonts w:ascii="Book Antiqua" w:hAnsi="Book Antiqua" w:cs="宋体"/>
          <w:kern w:val="0"/>
          <w:sz w:val="24"/>
        </w:rPr>
        <w:t xml:space="preserve"> 2013; </w:t>
      </w:r>
      <w:r w:rsidRPr="006D59F2">
        <w:rPr>
          <w:rFonts w:ascii="Book Antiqua" w:hAnsi="Book Antiqua" w:cs="宋体"/>
          <w:b/>
          <w:bCs/>
          <w:kern w:val="0"/>
          <w:sz w:val="24"/>
        </w:rPr>
        <w:t>8</w:t>
      </w:r>
      <w:r w:rsidRPr="006D59F2">
        <w:rPr>
          <w:rFonts w:ascii="Book Antiqua" w:hAnsi="Book Antiqua" w:cs="宋体"/>
          <w:kern w:val="0"/>
          <w:sz w:val="24"/>
        </w:rPr>
        <w:t>: e77472 [PMID: 24147002 DOI: 10.1371/journal.pone.0077472]</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lastRenderedPageBreak/>
        <w:t xml:space="preserve">71 </w:t>
      </w:r>
      <w:r w:rsidRPr="006D59F2">
        <w:rPr>
          <w:rFonts w:ascii="Book Antiqua" w:hAnsi="Book Antiqua" w:cs="宋体"/>
          <w:b/>
          <w:bCs/>
          <w:kern w:val="0"/>
          <w:sz w:val="24"/>
        </w:rPr>
        <w:t>Lo CH</w:t>
      </w:r>
      <w:r w:rsidRPr="006D59F2">
        <w:rPr>
          <w:rFonts w:ascii="Book Antiqua" w:hAnsi="Book Antiqua" w:cs="宋体"/>
          <w:kern w:val="0"/>
          <w:sz w:val="24"/>
        </w:rPr>
        <w:t xml:space="preserve">, Huang WY, Lee MS, Lin KT, Lin TP, Chang PY, Fan CY, Jen YM. </w:t>
      </w:r>
      <w:proofErr w:type="gramStart"/>
      <w:r w:rsidRPr="006D59F2">
        <w:rPr>
          <w:rFonts w:ascii="Book Antiqua" w:hAnsi="Book Antiqua" w:cs="宋体"/>
          <w:kern w:val="0"/>
          <w:sz w:val="24"/>
        </w:rPr>
        <w:t xml:space="preserve">Stereotactic ablative radiotherapy for </w:t>
      </w:r>
      <w:proofErr w:type="spellStart"/>
      <w:r w:rsidRPr="006D59F2">
        <w:rPr>
          <w:rFonts w:ascii="Book Antiqua" w:hAnsi="Book Antiqua" w:cs="宋体"/>
          <w:kern w:val="0"/>
          <w:sz w:val="24"/>
        </w:rPr>
        <w:t>unresectable</w:t>
      </w:r>
      <w:proofErr w:type="spellEnd"/>
      <w:r w:rsidRPr="006D59F2">
        <w:rPr>
          <w:rFonts w:ascii="Book Antiqua" w:hAnsi="Book Antiqua" w:cs="宋体"/>
          <w:kern w:val="0"/>
          <w:sz w:val="24"/>
        </w:rPr>
        <w:t xml:space="preserve"> hepatocellular carcinoma patients who failed or were unsuitable for </w:t>
      </w:r>
      <w:proofErr w:type="spellStart"/>
      <w:r w:rsidRPr="006D59F2">
        <w:rPr>
          <w:rFonts w:ascii="Book Antiqua" w:hAnsi="Book Antiqua" w:cs="宋体"/>
          <w:kern w:val="0"/>
          <w:sz w:val="24"/>
        </w:rPr>
        <w:t>transarterial</w:t>
      </w:r>
      <w:proofErr w:type="spellEnd"/>
      <w:r w:rsidRPr="006D59F2">
        <w:rPr>
          <w:rFonts w:ascii="Book Antiqua" w:hAnsi="Book Antiqua" w:cs="宋体"/>
          <w:kern w:val="0"/>
          <w:sz w:val="24"/>
        </w:rPr>
        <w:t xml:space="preserve"> chemoembolization.</w:t>
      </w:r>
      <w:proofErr w:type="gramEnd"/>
      <w:r w:rsidRPr="006D59F2">
        <w:rPr>
          <w:rFonts w:ascii="Book Antiqua" w:hAnsi="Book Antiqua" w:cs="宋体"/>
          <w:kern w:val="0"/>
          <w:sz w:val="24"/>
        </w:rPr>
        <w:t xml:space="preserve"> </w:t>
      </w:r>
      <w:proofErr w:type="spellStart"/>
      <w:r w:rsidRPr="006D59F2">
        <w:rPr>
          <w:rFonts w:ascii="Book Antiqua" w:hAnsi="Book Antiqua" w:cs="宋体"/>
          <w:i/>
          <w:iCs/>
          <w:kern w:val="0"/>
          <w:sz w:val="24"/>
        </w:rPr>
        <w:t>Eur</w:t>
      </w:r>
      <w:proofErr w:type="spellEnd"/>
      <w:r w:rsidRPr="006D59F2">
        <w:rPr>
          <w:rFonts w:ascii="Book Antiqua" w:hAnsi="Book Antiqua" w:cs="宋体"/>
          <w:i/>
          <w:iCs/>
          <w:kern w:val="0"/>
          <w:sz w:val="24"/>
        </w:rPr>
        <w:t xml:space="preserve"> J </w:t>
      </w:r>
      <w:proofErr w:type="spellStart"/>
      <w:r w:rsidRPr="006D59F2">
        <w:rPr>
          <w:rFonts w:ascii="Book Antiqua" w:hAnsi="Book Antiqua" w:cs="宋体"/>
          <w:i/>
          <w:iCs/>
          <w:kern w:val="0"/>
          <w:sz w:val="24"/>
        </w:rPr>
        <w:t>Gastroenterol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Hepatol</w:t>
      </w:r>
      <w:proofErr w:type="spellEnd"/>
      <w:r w:rsidRPr="006D59F2">
        <w:rPr>
          <w:rFonts w:ascii="Book Antiqua" w:hAnsi="Book Antiqua" w:cs="宋体"/>
          <w:kern w:val="0"/>
          <w:sz w:val="24"/>
        </w:rPr>
        <w:t xml:space="preserve"> 2014; </w:t>
      </w:r>
      <w:r w:rsidRPr="006D59F2">
        <w:rPr>
          <w:rFonts w:ascii="Book Antiqua" w:hAnsi="Book Antiqua" w:cs="宋体"/>
          <w:b/>
          <w:bCs/>
          <w:kern w:val="0"/>
          <w:sz w:val="24"/>
        </w:rPr>
        <w:t>26</w:t>
      </w:r>
      <w:r w:rsidRPr="006D59F2">
        <w:rPr>
          <w:rFonts w:ascii="Book Antiqua" w:hAnsi="Book Antiqua" w:cs="宋体"/>
          <w:kern w:val="0"/>
          <w:sz w:val="24"/>
        </w:rPr>
        <w:t>: 345-352 [PMID: 24384685 DOI: 10.1097/MEG.0000000000000032]</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72 </w:t>
      </w:r>
      <w:proofErr w:type="spellStart"/>
      <w:r w:rsidRPr="006D59F2">
        <w:rPr>
          <w:rFonts w:ascii="Book Antiqua" w:hAnsi="Book Antiqua" w:cs="宋体"/>
          <w:b/>
          <w:bCs/>
          <w:kern w:val="0"/>
          <w:sz w:val="24"/>
        </w:rPr>
        <w:t>Que</w:t>
      </w:r>
      <w:proofErr w:type="spellEnd"/>
      <w:r w:rsidRPr="006D59F2">
        <w:rPr>
          <w:rFonts w:ascii="Book Antiqua" w:hAnsi="Book Antiqua" w:cs="宋体"/>
          <w:b/>
          <w:bCs/>
          <w:kern w:val="0"/>
          <w:sz w:val="24"/>
        </w:rPr>
        <w:t xml:space="preserve"> JY</w:t>
      </w:r>
      <w:r w:rsidRPr="006D59F2">
        <w:rPr>
          <w:rFonts w:ascii="Book Antiqua" w:hAnsi="Book Antiqua" w:cs="宋体"/>
          <w:kern w:val="0"/>
          <w:sz w:val="24"/>
        </w:rPr>
        <w:t xml:space="preserve">, Lin LC, Lin KL, Lin CH, Lin YW, Yang CC. </w:t>
      </w:r>
      <w:proofErr w:type="gramStart"/>
      <w:r w:rsidRPr="006D59F2">
        <w:rPr>
          <w:rFonts w:ascii="Book Antiqua" w:hAnsi="Book Antiqua" w:cs="宋体"/>
          <w:kern w:val="0"/>
          <w:sz w:val="24"/>
        </w:rPr>
        <w:t>The efficacy of stereotactic body radiation therapy on huge hepatocellular carcinoma unsuitable for other local modalities.</w:t>
      </w:r>
      <w:proofErr w:type="gramEnd"/>
      <w:r w:rsidRPr="006D59F2">
        <w:rPr>
          <w:rFonts w:ascii="Book Antiqua" w:hAnsi="Book Antiqua" w:cs="宋体"/>
          <w:kern w:val="0"/>
          <w:sz w:val="24"/>
        </w:rPr>
        <w:t xml:space="preserve"> </w:t>
      </w:r>
      <w:proofErr w:type="spellStart"/>
      <w:r w:rsidRPr="006D59F2">
        <w:rPr>
          <w:rFonts w:ascii="Book Antiqua" w:hAnsi="Book Antiqua" w:cs="宋体"/>
          <w:i/>
          <w:iCs/>
          <w:kern w:val="0"/>
          <w:sz w:val="24"/>
        </w:rPr>
        <w:t>Radiat</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Oncol</w:t>
      </w:r>
      <w:proofErr w:type="spellEnd"/>
      <w:r w:rsidRPr="006D59F2">
        <w:rPr>
          <w:rFonts w:ascii="Book Antiqua" w:hAnsi="Book Antiqua" w:cs="宋体"/>
          <w:kern w:val="0"/>
          <w:sz w:val="24"/>
        </w:rPr>
        <w:t xml:space="preserve"> 2014; </w:t>
      </w:r>
      <w:r w:rsidRPr="006D59F2">
        <w:rPr>
          <w:rFonts w:ascii="Book Antiqua" w:hAnsi="Book Antiqua" w:cs="宋体"/>
          <w:b/>
          <w:bCs/>
          <w:kern w:val="0"/>
          <w:sz w:val="24"/>
        </w:rPr>
        <w:t>9</w:t>
      </w:r>
      <w:r w:rsidRPr="006D59F2">
        <w:rPr>
          <w:rFonts w:ascii="Book Antiqua" w:hAnsi="Book Antiqua" w:cs="宋体"/>
          <w:kern w:val="0"/>
          <w:sz w:val="24"/>
        </w:rPr>
        <w:t>: 120 [PMID: 24885086 DOI: 10.1186/1748-717X-9-120]</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73 </w:t>
      </w:r>
      <w:r w:rsidRPr="006D59F2">
        <w:rPr>
          <w:rFonts w:ascii="Book Antiqua" w:hAnsi="Book Antiqua" w:cs="宋体"/>
          <w:b/>
          <w:bCs/>
          <w:kern w:val="0"/>
          <w:sz w:val="24"/>
        </w:rPr>
        <w:t>Lo CH</w:t>
      </w:r>
      <w:r w:rsidRPr="006D59F2">
        <w:rPr>
          <w:rFonts w:ascii="Book Antiqua" w:hAnsi="Book Antiqua" w:cs="宋体"/>
          <w:kern w:val="0"/>
          <w:sz w:val="24"/>
        </w:rPr>
        <w:t xml:space="preserve">, Huang WY, Lin KT, Lin MJ, Lin TP, Jen YM. Repeated stereotactic ablative radiotherapy using </w:t>
      </w:r>
      <w:proofErr w:type="spellStart"/>
      <w:r w:rsidRPr="006D59F2">
        <w:rPr>
          <w:rFonts w:ascii="Book Antiqua" w:hAnsi="Book Antiqua" w:cs="宋体"/>
          <w:kern w:val="0"/>
          <w:sz w:val="24"/>
        </w:rPr>
        <w:t>CyberKnife</w:t>
      </w:r>
      <w:proofErr w:type="spellEnd"/>
      <w:r w:rsidRPr="006D59F2">
        <w:rPr>
          <w:rFonts w:ascii="Book Antiqua" w:hAnsi="Book Antiqua" w:cs="宋体"/>
          <w:kern w:val="0"/>
          <w:sz w:val="24"/>
        </w:rPr>
        <w:t xml:space="preserve"> for patients with hepatocellular carcinoma. </w:t>
      </w:r>
      <w:r w:rsidRPr="006D59F2">
        <w:rPr>
          <w:rFonts w:ascii="Book Antiqua" w:hAnsi="Book Antiqua" w:cs="宋体"/>
          <w:i/>
          <w:iCs/>
          <w:kern w:val="0"/>
          <w:sz w:val="24"/>
        </w:rPr>
        <w:t xml:space="preserve">J </w:t>
      </w:r>
      <w:proofErr w:type="spellStart"/>
      <w:r w:rsidRPr="006D59F2">
        <w:rPr>
          <w:rFonts w:ascii="Book Antiqua" w:hAnsi="Book Antiqua" w:cs="宋体"/>
          <w:i/>
          <w:iCs/>
          <w:kern w:val="0"/>
          <w:sz w:val="24"/>
        </w:rPr>
        <w:t>Gastroenterol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Hepatol</w:t>
      </w:r>
      <w:proofErr w:type="spellEnd"/>
      <w:r w:rsidRPr="006D59F2">
        <w:rPr>
          <w:rFonts w:ascii="Book Antiqua" w:hAnsi="Book Antiqua" w:cs="宋体"/>
          <w:kern w:val="0"/>
          <w:sz w:val="24"/>
        </w:rPr>
        <w:t xml:space="preserve"> 2014; </w:t>
      </w:r>
      <w:r w:rsidRPr="006D59F2">
        <w:rPr>
          <w:rFonts w:ascii="Book Antiqua" w:hAnsi="Book Antiqua" w:cs="宋体"/>
          <w:b/>
          <w:bCs/>
          <w:kern w:val="0"/>
          <w:sz w:val="24"/>
        </w:rPr>
        <w:t>29</w:t>
      </w:r>
      <w:r w:rsidRPr="006D59F2">
        <w:rPr>
          <w:rFonts w:ascii="Book Antiqua" w:hAnsi="Book Antiqua" w:cs="宋体"/>
          <w:kern w:val="0"/>
          <w:sz w:val="24"/>
        </w:rPr>
        <w:t>: 1919-1925 [PMID: 25041220 DOI: 10.1111/jgh.12659]</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74 </w:t>
      </w:r>
      <w:r w:rsidRPr="006D59F2">
        <w:rPr>
          <w:rFonts w:ascii="Book Antiqua" w:hAnsi="Book Antiqua" w:cs="宋体"/>
          <w:b/>
          <w:bCs/>
          <w:kern w:val="0"/>
          <w:sz w:val="24"/>
        </w:rPr>
        <w:t>Komatsu S</w:t>
      </w:r>
      <w:r w:rsidRPr="006D59F2">
        <w:rPr>
          <w:rFonts w:ascii="Book Antiqua" w:hAnsi="Book Antiqua" w:cs="宋体"/>
          <w:kern w:val="0"/>
          <w:sz w:val="24"/>
        </w:rPr>
        <w:t xml:space="preserve">, </w:t>
      </w:r>
      <w:proofErr w:type="spellStart"/>
      <w:r w:rsidRPr="006D59F2">
        <w:rPr>
          <w:rFonts w:ascii="Book Antiqua" w:hAnsi="Book Antiqua" w:cs="宋体"/>
          <w:kern w:val="0"/>
          <w:sz w:val="24"/>
        </w:rPr>
        <w:t>Fukumoto</w:t>
      </w:r>
      <w:proofErr w:type="spellEnd"/>
      <w:r w:rsidRPr="006D59F2">
        <w:rPr>
          <w:rFonts w:ascii="Book Antiqua" w:hAnsi="Book Antiqua" w:cs="宋体"/>
          <w:kern w:val="0"/>
          <w:sz w:val="24"/>
        </w:rPr>
        <w:t xml:space="preserve"> T, </w:t>
      </w:r>
      <w:proofErr w:type="spellStart"/>
      <w:r w:rsidRPr="006D59F2">
        <w:rPr>
          <w:rFonts w:ascii="Book Antiqua" w:hAnsi="Book Antiqua" w:cs="宋体"/>
          <w:kern w:val="0"/>
          <w:sz w:val="24"/>
        </w:rPr>
        <w:t>Demizu</w:t>
      </w:r>
      <w:proofErr w:type="spellEnd"/>
      <w:r w:rsidRPr="006D59F2">
        <w:rPr>
          <w:rFonts w:ascii="Book Antiqua" w:hAnsi="Book Antiqua" w:cs="宋体"/>
          <w:kern w:val="0"/>
          <w:sz w:val="24"/>
        </w:rPr>
        <w:t xml:space="preserve"> Y, </w:t>
      </w:r>
      <w:proofErr w:type="spellStart"/>
      <w:r w:rsidRPr="006D59F2">
        <w:rPr>
          <w:rFonts w:ascii="Book Antiqua" w:hAnsi="Book Antiqua" w:cs="宋体"/>
          <w:kern w:val="0"/>
          <w:sz w:val="24"/>
        </w:rPr>
        <w:t>Miyawaki</w:t>
      </w:r>
      <w:proofErr w:type="spellEnd"/>
      <w:r w:rsidRPr="006D59F2">
        <w:rPr>
          <w:rFonts w:ascii="Book Antiqua" w:hAnsi="Book Antiqua" w:cs="宋体"/>
          <w:kern w:val="0"/>
          <w:sz w:val="24"/>
        </w:rPr>
        <w:t xml:space="preserve"> D, </w:t>
      </w:r>
      <w:proofErr w:type="spellStart"/>
      <w:r w:rsidRPr="006D59F2">
        <w:rPr>
          <w:rFonts w:ascii="Book Antiqua" w:hAnsi="Book Antiqua" w:cs="宋体"/>
          <w:kern w:val="0"/>
          <w:sz w:val="24"/>
        </w:rPr>
        <w:t>Terashima</w:t>
      </w:r>
      <w:proofErr w:type="spellEnd"/>
      <w:r w:rsidRPr="006D59F2">
        <w:rPr>
          <w:rFonts w:ascii="Book Antiqua" w:hAnsi="Book Antiqua" w:cs="宋体"/>
          <w:kern w:val="0"/>
          <w:sz w:val="24"/>
        </w:rPr>
        <w:t xml:space="preserve"> K, Sasaki R, Hori Y, </w:t>
      </w:r>
      <w:proofErr w:type="spellStart"/>
      <w:r w:rsidRPr="006D59F2">
        <w:rPr>
          <w:rFonts w:ascii="Book Antiqua" w:hAnsi="Book Antiqua" w:cs="宋体"/>
          <w:kern w:val="0"/>
          <w:sz w:val="24"/>
        </w:rPr>
        <w:t>Hishikawa</w:t>
      </w:r>
      <w:proofErr w:type="spellEnd"/>
      <w:r w:rsidRPr="006D59F2">
        <w:rPr>
          <w:rFonts w:ascii="Book Antiqua" w:hAnsi="Book Antiqua" w:cs="宋体"/>
          <w:kern w:val="0"/>
          <w:sz w:val="24"/>
        </w:rPr>
        <w:t xml:space="preserve"> Y, Ku Y, Murakami M. Clinical results and risk factors of proton and carbon ion therapy for hepatocellular carcinoma. </w:t>
      </w:r>
      <w:r w:rsidRPr="006D59F2">
        <w:rPr>
          <w:rFonts w:ascii="Book Antiqua" w:hAnsi="Book Antiqua" w:cs="宋体"/>
          <w:i/>
          <w:iCs/>
          <w:kern w:val="0"/>
          <w:sz w:val="24"/>
        </w:rPr>
        <w:t>Cancer</w:t>
      </w:r>
      <w:r w:rsidRPr="006D59F2">
        <w:rPr>
          <w:rFonts w:ascii="Book Antiqua" w:hAnsi="Book Antiqua" w:cs="宋体"/>
          <w:kern w:val="0"/>
          <w:sz w:val="24"/>
        </w:rPr>
        <w:t xml:space="preserve"> 2011; </w:t>
      </w:r>
      <w:r w:rsidRPr="006D59F2">
        <w:rPr>
          <w:rFonts w:ascii="Book Antiqua" w:hAnsi="Book Antiqua" w:cs="宋体"/>
          <w:b/>
          <w:bCs/>
          <w:kern w:val="0"/>
          <w:sz w:val="24"/>
        </w:rPr>
        <w:t>117</w:t>
      </w:r>
      <w:r w:rsidRPr="006D59F2">
        <w:rPr>
          <w:rFonts w:ascii="Book Antiqua" w:hAnsi="Book Antiqua" w:cs="宋体"/>
          <w:kern w:val="0"/>
          <w:sz w:val="24"/>
        </w:rPr>
        <w:t>: 4890-4904 [PMID: 21495022 DOI: 10.1002/cncr.26134]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75 </w:t>
      </w:r>
      <w:r w:rsidRPr="006D59F2">
        <w:rPr>
          <w:rFonts w:ascii="Book Antiqua" w:hAnsi="Book Antiqua" w:cs="宋体"/>
          <w:b/>
          <w:bCs/>
          <w:kern w:val="0"/>
          <w:sz w:val="24"/>
        </w:rPr>
        <w:t>Kato H</w:t>
      </w:r>
      <w:r w:rsidRPr="006D59F2">
        <w:rPr>
          <w:rFonts w:ascii="Book Antiqua" w:hAnsi="Book Antiqua" w:cs="宋体"/>
          <w:kern w:val="0"/>
          <w:sz w:val="24"/>
        </w:rPr>
        <w:t xml:space="preserve">, </w:t>
      </w:r>
      <w:proofErr w:type="spellStart"/>
      <w:r w:rsidRPr="006D59F2">
        <w:rPr>
          <w:rFonts w:ascii="Book Antiqua" w:hAnsi="Book Antiqua" w:cs="宋体"/>
          <w:kern w:val="0"/>
          <w:sz w:val="24"/>
        </w:rPr>
        <w:t>Tsujii</w:t>
      </w:r>
      <w:proofErr w:type="spellEnd"/>
      <w:r w:rsidRPr="006D59F2">
        <w:rPr>
          <w:rFonts w:ascii="Book Antiqua" w:hAnsi="Book Antiqua" w:cs="宋体"/>
          <w:kern w:val="0"/>
          <w:sz w:val="24"/>
        </w:rPr>
        <w:t xml:space="preserve"> H, Miyamoto T, </w:t>
      </w:r>
      <w:proofErr w:type="spellStart"/>
      <w:r w:rsidRPr="006D59F2">
        <w:rPr>
          <w:rFonts w:ascii="Book Antiqua" w:hAnsi="Book Antiqua" w:cs="宋体"/>
          <w:kern w:val="0"/>
          <w:sz w:val="24"/>
        </w:rPr>
        <w:t>Mizoe</w:t>
      </w:r>
      <w:proofErr w:type="spellEnd"/>
      <w:r w:rsidRPr="006D59F2">
        <w:rPr>
          <w:rFonts w:ascii="Book Antiqua" w:hAnsi="Book Antiqua" w:cs="宋体"/>
          <w:kern w:val="0"/>
          <w:sz w:val="24"/>
        </w:rPr>
        <w:t xml:space="preserve"> JE, </w:t>
      </w:r>
      <w:proofErr w:type="spellStart"/>
      <w:r w:rsidRPr="006D59F2">
        <w:rPr>
          <w:rFonts w:ascii="Book Antiqua" w:hAnsi="Book Antiqua" w:cs="宋体"/>
          <w:kern w:val="0"/>
          <w:sz w:val="24"/>
        </w:rPr>
        <w:t>Kamada</w:t>
      </w:r>
      <w:proofErr w:type="spellEnd"/>
      <w:r w:rsidRPr="006D59F2">
        <w:rPr>
          <w:rFonts w:ascii="Book Antiqua" w:hAnsi="Book Antiqua" w:cs="宋体"/>
          <w:kern w:val="0"/>
          <w:sz w:val="24"/>
        </w:rPr>
        <w:t xml:space="preserve"> T, Tsuji H, Yamada S, </w:t>
      </w:r>
      <w:proofErr w:type="spellStart"/>
      <w:r w:rsidRPr="006D59F2">
        <w:rPr>
          <w:rFonts w:ascii="Book Antiqua" w:hAnsi="Book Antiqua" w:cs="宋体"/>
          <w:kern w:val="0"/>
          <w:sz w:val="24"/>
        </w:rPr>
        <w:t>Kandatsu</w:t>
      </w:r>
      <w:proofErr w:type="spellEnd"/>
      <w:r w:rsidRPr="006D59F2">
        <w:rPr>
          <w:rFonts w:ascii="Book Antiqua" w:hAnsi="Book Antiqua" w:cs="宋体"/>
          <w:kern w:val="0"/>
          <w:sz w:val="24"/>
        </w:rPr>
        <w:t xml:space="preserve"> S, Yoshikawa K, Obata T, </w:t>
      </w:r>
      <w:proofErr w:type="spellStart"/>
      <w:r w:rsidRPr="006D59F2">
        <w:rPr>
          <w:rFonts w:ascii="Book Antiqua" w:hAnsi="Book Antiqua" w:cs="宋体"/>
          <w:kern w:val="0"/>
          <w:sz w:val="24"/>
        </w:rPr>
        <w:t>Ezawa</w:t>
      </w:r>
      <w:proofErr w:type="spellEnd"/>
      <w:r w:rsidRPr="006D59F2">
        <w:rPr>
          <w:rFonts w:ascii="Book Antiqua" w:hAnsi="Book Antiqua" w:cs="宋体"/>
          <w:kern w:val="0"/>
          <w:sz w:val="24"/>
        </w:rPr>
        <w:t xml:space="preserve"> H, Morita S, </w:t>
      </w:r>
      <w:proofErr w:type="spellStart"/>
      <w:r w:rsidRPr="006D59F2">
        <w:rPr>
          <w:rFonts w:ascii="Book Antiqua" w:hAnsi="Book Antiqua" w:cs="宋体"/>
          <w:kern w:val="0"/>
          <w:sz w:val="24"/>
        </w:rPr>
        <w:t>Tomizawa</w:t>
      </w:r>
      <w:proofErr w:type="spellEnd"/>
      <w:r w:rsidRPr="006D59F2">
        <w:rPr>
          <w:rFonts w:ascii="Book Antiqua" w:hAnsi="Book Antiqua" w:cs="宋体"/>
          <w:kern w:val="0"/>
          <w:sz w:val="24"/>
        </w:rPr>
        <w:t xml:space="preserve"> M, Morimoto N, Fujita J, </w:t>
      </w:r>
      <w:proofErr w:type="spellStart"/>
      <w:r w:rsidRPr="006D59F2">
        <w:rPr>
          <w:rFonts w:ascii="Book Antiqua" w:hAnsi="Book Antiqua" w:cs="宋体"/>
          <w:kern w:val="0"/>
          <w:sz w:val="24"/>
        </w:rPr>
        <w:t>Ohto</w:t>
      </w:r>
      <w:proofErr w:type="spellEnd"/>
      <w:r w:rsidRPr="006D59F2">
        <w:rPr>
          <w:rFonts w:ascii="Book Antiqua" w:hAnsi="Book Antiqua" w:cs="宋体"/>
          <w:kern w:val="0"/>
          <w:sz w:val="24"/>
        </w:rPr>
        <w:t xml:space="preserve"> M. Results of the first prospective study of carbon ion radiotherapy for hepatocellular carcinoma with liver cirrhosis. </w:t>
      </w:r>
      <w:proofErr w:type="spellStart"/>
      <w:r w:rsidRPr="006D59F2">
        <w:rPr>
          <w:rFonts w:ascii="Book Antiqua" w:hAnsi="Book Antiqua" w:cs="宋体"/>
          <w:i/>
          <w:iCs/>
          <w:kern w:val="0"/>
          <w:sz w:val="24"/>
        </w:rPr>
        <w:t>Int</w:t>
      </w:r>
      <w:proofErr w:type="spellEnd"/>
      <w:r w:rsidRPr="006D59F2">
        <w:rPr>
          <w:rFonts w:ascii="Book Antiqua" w:hAnsi="Book Antiqua" w:cs="宋体"/>
          <w:i/>
          <w:iCs/>
          <w:kern w:val="0"/>
          <w:sz w:val="24"/>
        </w:rPr>
        <w:t xml:space="preserve"> J </w:t>
      </w:r>
      <w:proofErr w:type="spellStart"/>
      <w:r w:rsidRPr="006D59F2">
        <w:rPr>
          <w:rFonts w:ascii="Book Antiqua" w:hAnsi="Book Antiqua" w:cs="宋体"/>
          <w:i/>
          <w:iCs/>
          <w:kern w:val="0"/>
          <w:sz w:val="24"/>
        </w:rPr>
        <w:t>Radiat</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Oncol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Biol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Phys</w:t>
      </w:r>
      <w:proofErr w:type="spellEnd"/>
      <w:r w:rsidRPr="006D59F2">
        <w:rPr>
          <w:rFonts w:ascii="Book Antiqua" w:hAnsi="Book Antiqua" w:cs="宋体"/>
          <w:kern w:val="0"/>
          <w:sz w:val="24"/>
        </w:rPr>
        <w:t xml:space="preserve"> 2004; </w:t>
      </w:r>
      <w:r w:rsidRPr="006D59F2">
        <w:rPr>
          <w:rFonts w:ascii="Book Antiqua" w:hAnsi="Book Antiqua" w:cs="宋体"/>
          <w:b/>
          <w:bCs/>
          <w:kern w:val="0"/>
          <w:sz w:val="24"/>
        </w:rPr>
        <w:t>59</w:t>
      </w:r>
      <w:r w:rsidRPr="006D59F2">
        <w:rPr>
          <w:rFonts w:ascii="Book Antiqua" w:hAnsi="Book Antiqua" w:cs="宋体"/>
          <w:kern w:val="0"/>
          <w:sz w:val="24"/>
        </w:rPr>
        <w:t>: 1468-1476 [PMID: 15275734]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76 </w:t>
      </w:r>
      <w:proofErr w:type="spellStart"/>
      <w:r w:rsidRPr="006D59F2">
        <w:rPr>
          <w:rFonts w:ascii="Book Antiqua" w:hAnsi="Book Antiqua" w:cs="宋体"/>
          <w:b/>
          <w:bCs/>
          <w:kern w:val="0"/>
          <w:sz w:val="24"/>
        </w:rPr>
        <w:t>Imada</w:t>
      </w:r>
      <w:proofErr w:type="spellEnd"/>
      <w:r w:rsidRPr="006D59F2">
        <w:rPr>
          <w:rFonts w:ascii="Book Antiqua" w:hAnsi="Book Antiqua" w:cs="宋体"/>
          <w:b/>
          <w:bCs/>
          <w:kern w:val="0"/>
          <w:sz w:val="24"/>
        </w:rPr>
        <w:t xml:space="preserve"> H</w:t>
      </w:r>
      <w:r w:rsidRPr="006D59F2">
        <w:rPr>
          <w:rFonts w:ascii="Book Antiqua" w:hAnsi="Book Antiqua" w:cs="宋体"/>
          <w:kern w:val="0"/>
          <w:sz w:val="24"/>
        </w:rPr>
        <w:t xml:space="preserve">, Kato H, Yasuda S, Yamada S, </w:t>
      </w:r>
      <w:proofErr w:type="spellStart"/>
      <w:r w:rsidRPr="006D59F2">
        <w:rPr>
          <w:rFonts w:ascii="Book Antiqua" w:hAnsi="Book Antiqua" w:cs="宋体"/>
          <w:kern w:val="0"/>
          <w:sz w:val="24"/>
        </w:rPr>
        <w:t>Yanagi</w:t>
      </w:r>
      <w:proofErr w:type="spellEnd"/>
      <w:r w:rsidRPr="006D59F2">
        <w:rPr>
          <w:rFonts w:ascii="Book Antiqua" w:hAnsi="Book Antiqua" w:cs="宋体"/>
          <w:kern w:val="0"/>
          <w:sz w:val="24"/>
        </w:rPr>
        <w:t xml:space="preserve"> T, Hara R, </w:t>
      </w:r>
      <w:proofErr w:type="spellStart"/>
      <w:r w:rsidRPr="006D59F2">
        <w:rPr>
          <w:rFonts w:ascii="Book Antiqua" w:hAnsi="Book Antiqua" w:cs="宋体"/>
          <w:kern w:val="0"/>
          <w:sz w:val="24"/>
        </w:rPr>
        <w:t>Kishimoto</w:t>
      </w:r>
      <w:proofErr w:type="spellEnd"/>
      <w:r w:rsidRPr="006D59F2">
        <w:rPr>
          <w:rFonts w:ascii="Book Antiqua" w:hAnsi="Book Antiqua" w:cs="宋体"/>
          <w:kern w:val="0"/>
          <w:sz w:val="24"/>
        </w:rPr>
        <w:t xml:space="preserve"> R, </w:t>
      </w:r>
      <w:proofErr w:type="spellStart"/>
      <w:r w:rsidRPr="006D59F2">
        <w:rPr>
          <w:rFonts w:ascii="Book Antiqua" w:hAnsi="Book Antiqua" w:cs="宋体"/>
          <w:kern w:val="0"/>
          <w:sz w:val="24"/>
        </w:rPr>
        <w:t>Kandatsu</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Minohara</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Mizoe</w:t>
      </w:r>
      <w:proofErr w:type="spellEnd"/>
      <w:r w:rsidRPr="006D59F2">
        <w:rPr>
          <w:rFonts w:ascii="Book Antiqua" w:hAnsi="Book Antiqua" w:cs="宋体"/>
          <w:kern w:val="0"/>
          <w:sz w:val="24"/>
        </w:rPr>
        <w:t xml:space="preserve"> JE, </w:t>
      </w:r>
      <w:proofErr w:type="spellStart"/>
      <w:r w:rsidRPr="006D59F2">
        <w:rPr>
          <w:rFonts w:ascii="Book Antiqua" w:hAnsi="Book Antiqua" w:cs="宋体"/>
          <w:kern w:val="0"/>
          <w:sz w:val="24"/>
        </w:rPr>
        <w:t>Kamada</w:t>
      </w:r>
      <w:proofErr w:type="spellEnd"/>
      <w:r w:rsidRPr="006D59F2">
        <w:rPr>
          <w:rFonts w:ascii="Book Antiqua" w:hAnsi="Book Antiqua" w:cs="宋体"/>
          <w:kern w:val="0"/>
          <w:sz w:val="24"/>
        </w:rPr>
        <w:t xml:space="preserve"> T, Yokosuka O, </w:t>
      </w:r>
      <w:proofErr w:type="spellStart"/>
      <w:r w:rsidRPr="006D59F2">
        <w:rPr>
          <w:rFonts w:ascii="Book Antiqua" w:hAnsi="Book Antiqua" w:cs="宋体"/>
          <w:kern w:val="0"/>
          <w:sz w:val="24"/>
        </w:rPr>
        <w:t>Tsujii</w:t>
      </w:r>
      <w:proofErr w:type="spellEnd"/>
      <w:r w:rsidRPr="006D59F2">
        <w:rPr>
          <w:rFonts w:ascii="Book Antiqua" w:hAnsi="Book Antiqua" w:cs="宋体"/>
          <w:kern w:val="0"/>
          <w:sz w:val="24"/>
        </w:rPr>
        <w:t xml:space="preserve"> H. </w:t>
      </w:r>
      <w:r w:rsidRPr="006D59F2">
        <w:rPr>
          <w:rFonts w:ascii="Book Antiqua" w:hAnsi="Book Antiqua" w:cs="宋体"/>
          <w:kern w:val="0"/>
          <w:sz w:val="24"/>
        </w:rPr>
        <w:lastRenderedPageBreak/>
        <w:t xml:space="preserve">Compensatory enlargement of the liver after treatment of hepatocellular carcinoma with carbon ion radiotherapy - relation to prognosis and liver function. </w:t>
      </w:r>
      <w:proofErr w:type="spellStart"/>
      <w:r w:rsidRPr="006D59F2">
        <w:rPr>
          <w:rFonts w:ascii="Book Antiqua" w:hAnsi="Book Antiqua" w:cs="宋体"/>
          <w:i/>
          <w:iCs/>
          <w:kern w:val="0"/>
          <w:sz w:val="24"/>
        </w:rPr>
        <w:t>Radiother</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Oncol</w:t>
      </w:r>
      <w:proofErr w:type="spellEnd"/>
      <w:r w:rsidRPr="006D59F2">
        <w:rPr>
          <w:rFonts w:ascii="Book Antiqua" w:hAnsi="Book Antiqua" w:cs="宋体"/>
          <w:kern w:val="0"/>
          <w:sz w:val="24"/>
        </w:rPr>
        <w:t xml:space="preserve"> 2010; </w:t>
      </w:r>
      <w:r w:rsidRPr="006D59F2">
        <w:rPr>
          <w:rFonts w:ascii="Book Antiqua" w:hAnsi="Book Antiqua" w:cs="宋体"/>
          <w:b/>
          <w:bCs/>
          <w:kern w:val="0"/>
          <w:sz w:val="24"/>
        </w:rPr>
        <w:t>96</w:t>
      </w:r>
      <w:r w:rsidRPr="006D59F2">
        <w:rPr>
          <w:rFonts w:ascii="Book Antiqua" w:hAnsi="Book Antiqua" w:cs="宋体"/>
          <w:kern w:val="0"/>
          <w:sz w:val="24"/>
        </w:rPr>
        <w:t>: 236-242 [PMID: 20416964 DOI: 10.1016/j.radonc.2010.03.025]</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77 </w:t>
      </w:r>
      <w:proofErr w:type="spellStart"/>
      <w:r w:rsidRPr="006D59F2">
        <w:rPr>
          <w:rFonts w:ascii="Book Antiqua" w:hAnsi="Book Antiqua" w:cs="宋体"/>
          <w:b/>
          <w:bCs/>
          <w:kern w:val="0"/>
          <w:sz w:val="24"/>
        </w:rPr>
        <w:t>Imada</w:t>
      </w:r>
      <w:proofErr w:type="spellEnd"/>
      <w:r w:rsidRPr="006D59F2">
        <w:rPr>
          <w:rFonts w:ascii="Book Antiqua" w:hAnsi="Book Antiqua" w:cs="宋体"/>
          <w:b/>
          <w:bCs/>
          <w:kern w:val="0"/>
          <w:sz w:val="24"/>
        </w:rPr>
        <w:t xml:space="preserve"> H</w:t>
      </w:r>
      <w:r w:rsidRPr="006D59F2">
        <w:rPr>
          <w:rFonts w:ascii="Book Antiqua" w:hAnsi="Book Antiqua" w:cs="宋体"/>
          <w:kern w:val="0"/>
          <w:sz w:val="24"/>
        </w:rPr>
        <w:t xml:space="preserve">, Kato H, Yasuda S, Yamada S, </w:t>
      </w:r>
      <w:proofErr w:type="spellStart"/>
      <w:r w:rsidRPr="006D59F2">
        <w:rPr>
          <w:rFonts w:ascii="Book Antiqua" w:hAnsi="Book Antiqua" w:cs="宋体"/>
          <w:kern w:val="0"/>
          <w:sz w:val="24"/>
        </w:rPr>
        <w:t>Yanagi</w:t>
      </w:r>
      <w:proofErr w:type="spellEnd"/>
      <w:r w:rsidRPr="006D59F2">
        <w:rPr>
          <w:rFonts w:ascii="Book Antiqua" w:hAnsi="Book Antiqua" w:cs="宋体"/>
          <w:kern w:val="0"/>
          <w:sz w:val="24"/>
        </w:rPr>
        <w:t xml:space="preserve"> T, </w:t>
      </w:r>
      <w:proofErr w:type="spellStart"/>
      <w:r w:rsidRPr="006D59F2">
        <w:rPr>
          <w:rFonts w:ascii="Book Antiqua" w:hAnsi="Book Antiqua" w:cs="宋体"/>
          <w:kern w:val="0"/>
          <w:sz w:val="24"/>
        </w:rPr>
        <w:t>Kishimoto</w:t>
      </w:r>
      <w:proofErr w:type="spellEnd"/>
      <w:r w:rsidRPr="006D59F2">
        <w:rPr>
          <w:rFonts w:ascii="Book Antiqua" w:hAnsi="Book Antiqua" w:cs="宋体"/>
          <w:kern w:val="0"/>
          <w:sz w:val="24"/>
        </w:rPr>
        <w:t xml:space="preserve"> R, </w:t>
      </w:r>
      <w:proofErr w:type="spellStart"/>
      <w:r w:rsidRPr="006D59F2">
        <w:rPr>
          <w:rFonts w:ascii="Book Antiqua" w:hAnsi="Book Antiqua" w:cs="宋体"/>
          <w:kern w:val="0"/>
          <w:sz w:val="24"/>
        </w:rPr>
        <w:t>Kandatsu</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Mizoe</w:t>
      </w:r>
      <w:proofErr w:type="spellEnd"/>
      <w:r w:rsidRPr="006D59F2">
        <w:rPr>
          <w:rFonts w:ascii="Book Antiqua" w:hAnsi="Book Antiqua" w:cs="宋体"/>
          <w:kern w:val="0"/>
          <w:sz w:val="24"/>
        </w:rPr>
        <w:t xml:space="preserve"> JE, </w:t>
      </w:r>
      <w:proofErr w:type="spellStart"/>
      <w:r w:rsidRPr="006D59F2">
        <w:rPr>
          <w:rFonts w:ascii="Book Antiqua" w:hAnsi="Book Antiqua" w:cs="宋体"/>
          <w:kern w:val="0"/>
          <w:sz w:val="24"/>
        </w:rPr>
        <w:t>Kamada</w:t>
      </w:r>
      <w:proofErr w:type="spellEnd"/>
      <w:r w:rsidRPr="006D59F2">
        <w:rPr>
          <w:rFonts w:ascii="Book Antiqua" w:hAnsi="Book Antiqua" w:cs="宋体"/>
          <w:kern w:val="0"/>
          <w:sz w:val="24"/>
        </w:rPr>
        <w:t xml:space="preserve"> T, Yokosuka O, </w:t>
      </w:r>
      <w:proofErr w:type="spellStart"/>
      <w:r w:rsidRPr="006D59F2">
        <w:rPr>
          <w:rFonts w:ascii="Book Antiqua" w:hAnsi="Book Antiqua" w:cs="宋体"/>
          <w:kern w:val="0"/>
          <w:sz w:val="24"/>
        </w:rPr>
        <w:t>Tsujii</w:t>
      </w:r>
      <w:proofErr w:type="spellEnd"/>
      <w:r w:rsidRPr="006D59F2">
        <w:rPr>
          <w:rFonts w:ascii="Book Antiqua" w:hAnsi="Book Antiqua" w:cs="宋体"/>
          <w:kern w:val="0"/>
          <w:sz w:val="24"/>
        </w:rPr>
        <w:t xml:space="preserve"> H. Comparison of efficacy and toxicity of short-course carbon ion radiotherapy for hepatocellular carcinoma depending on their proximity to the </w:t>
      </w:r>
      <w:proofErr w:type="spellStart"/>
      <w:r w:rsidRPr="006D59F2">
        <w:rPr>
          <w:rFonts w:ascii="Book Antiqua" w:hAnsi="Book Antiqua" w:cs="宋体"/>
          <w:kern w:val="0"/>
          <w:sz w:val="24"/>
        </w:rPr>
        <w:t>porta</w:t>
      </w:r>
      <w:proofErr w:type="spellEnd"/>
      <w:r w:rsidRPr="006D59F2">
        <w:rPr>
          <w:rFonts w:ascii="Book Antiqua" w:hAnsi="Book Antiqua" w:cs="宋体"/>
          <w:kern w:val="0"/>
          <w:sz w:val="24"/>
        </w:rPr>
        <w:t xml:space="preserve"> </w:t>
      </w:r>
      <w:proofErr w:type="spellStart"/>
      <w:r w:rsidRPr="006D59F2">
        <w:rPr>
          <w:rFonts w:ascii="Book Antiqua" w:hAnsi="Book Antiqua" w:cs="宋体"/>
          <w:kern w:val="0"/>
          <w:sz w:val="24"/>
        </w:rPr>
        <w:t>hepatis</w:t>
      </w:r>
      <w:proofErr w:type="spellEnd"/>
      <w:r w:rsidRPr="006D59F2">
        <w:rPr>
          <w:rFonts w:ascii="Book Antiqua" w:hAnsi="Book Antiqua" w:cs="宋体"/>
          <w:kern w:val="0"/>
          <w:sz w:val="24"/>
        </w:rPr>
        <w:t xml:space="preserve">. </w:t>
      </w:r>
      <w:proofErr w:type="spellStart"/>
      <w:r w:rsidRPr="006D59F2">
        <w:rPr>
          <w:rFonts w:ascii="Book Antiqua" w:hAnsi="Book Antiqua" w:cs="宋体"/>
          <w:i/>
          <w:iCs/>
          <w:kern w:val="0"/>
          <w:sz w:val="24"/>
        </w:rPr>
        <w:t>Radiother</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Oncol</w:t>
      </w:r>
      <w:proofErr w:type="spellEnd"/>
      <w:r w:rsidRPr="006D59F2">
        <w:rPr>
          <w:rFonts w:ascii="Book Antiqua" w:hAnsi="Book Antiqua" w:cs="宋体"/>
          <w:kern w:val="0"/>
          <w:sz w:val="24"/>
        </w:rPr>
        <w:t xml:space="preserve"> 2010; </w:t>
      </w:r>
      <w:r w:rsidRPr="006D59F2">
        <w:rPr>
          <w:rFonts w:ascii="Book Antiqua" w:hAnsi="Book Antiqua" w:cs="宋体"/>
          <w:b/>
          <w:bCs/>
          <w:kern w:val="0"/>
          <w:sz w:val="24"/>
        </w:rPr>
        <w:t>96</w:t>
      </w:r>
      <w:r w:rsidRPr="006D59F2">
        <w:rPr>
          <w:rFonts w:ascii="Book Antiqua" w:hAnsi="Book Antiqua" w:cs="宋体"/>
          <w:kern w:val="0"/>
          <w:sz w:val="24"/>
        </w:rPr>
        <w:t>: 231-235 [PMID: 20579756 DOI: 10.1016/j.radonc.2010.05.019]</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78 </w:t>
      </w:r>
      <w:r w:rsidRPr="006D59F2">
        <w:rPr>
          <w:rFonts w:ascii="Book Antiqua" w:hAnsi="Book Antiqua" w:cs="宋体"/>
          <w:b/>
          <w:bCs/>
          <w:kern w:val="0"/>
          <w:sz w:val="24"/>
        </w:rPr>
        <w:t>Sasaki A</w:t>
      </w:r>
      <w:r w:rsidRPr="006D59F2">
        <w:rPr>
          <w:rFonts w:ascii="Book Antiqua" w:hAnsi="Book Antiqua" w:cs="宋体"/>
          <w:kern w:val="0"/>
          <w:sz w:val="24"/>
        </w:rPr>
        <w:t xml:space="preserve">, Nitta H, </w:t>
      </w:r>
      <w:proofErr w:type="spellStart"/>
      <w:r w:rsidRPr="006D59F2">
        <w:rPr>
          <w:rFonts w:ascii="Book Antiqua" w:hAnsi="Book Antiqua" w:cs="宋体"/>
          <w:kern w:val="0"/>
          <w:sz w:val="24"/>
        </w:rPr>
        <w:t>Otsuka</w:t>
      </w:r>
      <w:proofErr w:type="spellEnd"/>
      <w:r w:rsidRPr="006D59F2">
        <w:rPr>
          <w:rFonts w:ascii="Book Antiqua" w:hAnsi="Book Antiqua" w:cs="宋体"/>
          <w:kern w:val="0"/>
          <w:sz w:val="24"/>
        </w:rPr>
        <w:t xml:space="preserve"> K, </w:t>
      </w:r>
      <w:proofErr w:type="spellStart"/>
      <w:r w:rsidRPr="006D59F2">
        <w:rPr>
          <w:rFonts w:ascii="Book Antiqua" w:hAnsi="Book Antiqua" w:cs="宋体"/>
          <w:kern w:val="0"/>
          <w:sz w:val="24"/>
        </w:rPr>
        <w:t>Takahara</w:t>
      </w:r>
      <w:proofErr w:type="spellEnd"/>
      <w:r w:rsidRPr="006D59F2">
        <w:rPr>
          <w:rFonts w:ascii="Book Antiqua" w:hAnsi="Book Antiqua" w:cs="宋体"/>
          <w:kern w:val="0"/>
          <w:sz w:val="24"/>
        </w:rPr>
        <w:t xml:space="preserve"> T, </w:t>
      </w:r>
      <w:proofErr w:type="spellStart"/>
      <w:r w:rsidRPr="006D59F2">
        <w:rPr>
          <w:rFonts w:ascii="Book Antiqua" w:hAnsi="Book Antiqua" w:cs="宋体"/>
          <w:kern w:val="0"/>
          <w:sz w:val="24"/>
        </w:rPr>
        <w:t>Nishizuka</w:t>
      </w:r>
      <w:proofErr w:type="spellEnd"/>
      <w:r w:rsidRPr="006D59F2">
        <w:rPr>
          <w:rFonts w:ascii="Book Antiqua" w:hAnsi="Book Antiqua" w:cs="宋体"/>
          <w:kern w:val="0"/>
          <w:sz w:val="24"/>
        </w:rPr>
        <w:t xml:space="preserve"> S, Wakabayashi G. Ten-year experience of totally laparoscopic liver resection in a single institution. </w:t>
      </w:r>
      <w:r w:rsidRPr="006D59F2">
        <w:rPr>
          <w:rFonts w:ascii="Book Antiqua" w:hAnsi="Book Antiqua" w:cs="宋体"/>
          <w:i/>
          <w:iCs/>
          <w:kern w:val="0"/>
          <w:sz w:val="24"/>
        </w:rPr>
        <w:t xml:space="preserve">Br J </w:t>
      </w:r>
      <w:proofErr w:type="spellStart"/>
      <w:r w:rsidRPr="006D59F2">
        <w:rPr>
          <w:rFonts w:ascii="Book Antiqua" w:hAnsi="Book Antiqua" w:cs="宋体"/>
          <w:i/>
          <w:iCs/>
          <w:kern w:val="0"/>
          <w:sz w:val="24"/>
        </w:rPr>
        <w:t>Surg</w:t>
      </w:r>
      <w:proofErr w:type="spellEnd"/>
      <w:r w:rsidRPr="006D59F2">
        <w:rPr>
          <w:rFonts w:ascii="Book Antiqua" w:hAnsi="Book Antiqua" w:cs="宋体"/>
          <w:kern w:val="0"/>
          <w:sz w:val="24"/>
        </w:rPr>
        <w:t xml:space="preserve"> 2009; </w:t>
      </w:r>
      <w:r w:rsidRPr="006D59F2">
        <w:rPr>
          <w:rFonts w:ascii="Book Antiqua" w:hAnsi="Book Antiqua" w:cs="宋体"/>
          <w:b/>
          <w:bCs/>
          <w:kern w:val="0"/>
          <w:sz w:val="24"/>
        </w:rPr>
        <w:t>96</w:t>
      </w:r>
      <w:r w:rsidRPr="006D59F2">
        <w:rPr>
          <w:rFonts w:ascii="Book Antiqua" w:hAnsi="Book Antiqua" w:cs="宋体"/>
          <w:kern w:val="0"/>
          <w:sz w:val="24"/>
        </w:rPr>
        <w:t>: 274-279 [PMID: 19224518 DOI: 10.1002/bjs.6472]</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79 </w:t>
      </w:r>
      <w:r w:rsidRPr="006D59F2">
        <w:rPr>
          <w:rFonts w:ascii="Book Antiqua" w:hAnsi="Book Antiqua" w:cs="宋体"/>
          <w:b/>
          <w:bCs/>
          <w:kern w:val="0"/>
          <w:sz w:val="24"/>
        </w:rPr>
        <w:t>Ho CM</w:t>
      </w:r>
      <w:r w:rsidRPr="006D59F2">
        <w:rPr>
          <w:rFonts w:ascii="Book Antiqua" w:hAnsi="Book Antiqua" w:cs="宋体"/>
          <w:kern w:val="0"/>
          <w:sz w:val="24"/>
        </w:rPr>
        <w:t xml:space="preserve">, Wakabayashi G, Nitta H, Takahashi M, </w:t>
      </w:r>
      <w:proofErr w:type="spellStart"/>
      <w:r w:rsidRPr="006D59F2">
        <w:rPr>
          <w:rFonts w:ascii="Book Antiqua" w:hAnsi="Book Antiqua" w:cs="宋体"/>
          <w:kern w:val="0"/>
          <w:sz w:val="24"/>
        </w:rPr>
        <w:t>Takahara</w:t>
      </w:r>
      <w:proofErr w:type="spellEnd"/>
      <w:r w:rsidRPr="006D59F2">
        <w:rPr>
          <w:rFonts w:ascii="Book Antiqua" w:hAnsi="Book Antiqua" w:cs="宋体"/>
          <w:kern w:val="0"/>
          <w:sz w:val="24"/>
        </w:rPr>
        <w:t xml:space="preserve"> T, Ito N, Hasegawa Y. Total laparoscopic limited anatomical resection for centrally located hepatocellular carcinoma in cirrhotic liver. </w:t>
      </w:r>
      <w:proofErr w:type="spellStart"/>
      <w:r w:rsidRPr="006D59F2">
        <w:rPr>
          <w:rFonts w:ascii="Book Antiqua" w:hAnsi="Book Antiqua" w:cs="宋体"/>
          <w:i/>
          <w:iCs/>
          <w:kern w:val="0"/>
          <w:sz w:val="24"/>
        </w:rPr>
        <w:t>Surg</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Endosc</w:t>
      </w:r>
      <w:proofErr w:type="spellEnd"/>
      <w:r w:rsidRPr="006D59F2">
        <w:rPr>
          <w:rFonts w:ascii="Book Antiqua" w:hAnsi="Book Antiqua" w:cs="宋体"/>
          <w:kern w:val="0"/>
          <w:sz w:val="24"/>
        </w:rPr>
        <w:t xml:space="preserve"> 2013; </w:t>
      </w:r>
      <w:r w:rsidRPr="006D59F2">
        <w:rPr>
          <w:rFonts w:ascii="Book Antiqua" w:hAnsi="Book Antiqua" w:cs="宋体"/>
          <w:b/>
          <w:bCs/>
          <w:kern w:val="0"/>
          <w:sz w:val="24"/>
        </w:rPr>
        <w:t>27</w:t>
      </w:r>
      <w:r w:rsidRPr="006D59F2">
        <w:rPr>
          <w:rFonts w:ascii="Book Antiqua" w:hAnsi="Book Antiqua" w:cs="宋体"/>
          <w:kern w:val="0"/>
          <w:sz w:val="24"/>
        </w:rPr>
        <w:t>: 1820-1825 [PMID: 23233006 DOI: 10.1007/s00464-012-2624-6]</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80 </w:t>
      </w:r>
      <w:proofErr w:type="spellStart"/>
      <w:r w:rsidRPr="006D59F2">
        <w:rPr>
          <w:rFonts w:ascii="Book Antiqua" w:hAnsi="Book Antiqua" w:cs="宋体"/>
          <w:b/>
          <w:bCs/>
          <w:kern w:val="0"/>
          <w:sz w:val="24"/>
        </w:rPr>
        <w:t>Miyauchi</w:t>
      </w:r>
      <w:proofErr w:type="spellEnd"/>
      <w:r w:rsidRPr="006D59F2">
        <w:rPr>
          <w:rFonts w:ascii="Book Antiqua" w:hAnsi="Book Antiqua" w:cs="宋体"/>
          <w:b/>
          <w:bCs/>
          <w:kern w:val="0"/>
          <w:sz w:val="24"/>
        </w:rPr>
        <w:t xml:space="preserve"> T</w:t>
      </w:r>
      <w:r w:rsidRPr="006D59F2">
        <w:rPr>
          <w:rFonts w:ascii="Book Antiqua" w:hAnsi="Book Antiqua" w:cs="宋体"/>
          <w:kern w:val="0"/>
          <w:sz w:val="24"/>
        </w:rPr>
        <w:t xml:space="preserve">, Kanda T, Shinozaki M, </w:t>
      </w:r>
      <w:proofErr w:type="spellStart"/>
      <w:r w:rsidRPr="006D59F2">
        <w:rPr>
          <w:rFonts w:ascii="Book Antiqua" w:hAnsi="Book Antiqua" w:cs="宋体"/>
          <w:kern w:val="0"/>
          <w:sz w:val="24"/>
        </w:rPr>
        <w:t>Kamezaki</w:t>
      </w:r>
      <w:proofErr w:type="spellEnd"/>
      <w:r w:rsidRPr="006D59F2">
        <w:rPr>
          <w:rFonts w:ascii="Book Antiqua" w:hAnsi="Book Antiqua" w:cs="宋体"/>
          <w:kern w:val="0"/>
          <w:sz w:val="24"/>
        </w:rPr>
        <w:t xml:space="preserve"> H, Wu S, </w:t>
      </w:r>
      <w:proofErr w:type="spellStart"/>
      <w:r w:rsidRPr="006D59F2">
        <w:rPr>
          <w:rFonts w:ascii="Book Antiqua" w:hAnsi="Book Antiqua" w:cs="宋体"/>
          <w:kern w:val="0"/>
          <w:sz w:val="24"/>
        </w:rPr>
        <w:t>Nakamoto</w:t>
      </w:r>
      <w:proofErr w:type="spellEnd"/>
      <w:r w:rsidRPr="006D59F2">
        <w:rPr>
          <w:rFonts w:ascii="Book Antiqua" w:hAnsi="Book Antiqua" w:cs="宋体"/>
          <w:kern w:val="0"/>
          <w:sz w:val="24"/>
        </w:rPr>
        <w:t xml:space="preserve"> S, Kato K, Arai M, </w:t>
      </w:r>
      <w:proofErr w:type="spellStart"/>
      <w:r w:rsidRPr="006D59F2">
        <w:rPr>
          <w:rFonts w:ascii="Book Antiqua" w:hAnsi="Book Antiqua" w:cs="宋体"/>
          <w:kern w:val="0"/>
          <w:sz w:val="24"/>
        </w:rPr>
        <w:t>Mikami</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Sugiura</w:t>
      </w:r>
      <w:proofErr w:type="spellEnd"/>
      <w:r w:rsidRPr="006D59F2">
        <w:rPr>
          <w:rFonts w:ascii="Book Antiqua" w:hAnsi="Book Antiqua" w:cs="宋体"/>
          <w:kern w:val="0"/>
          <w:sz w:val="24"/>
        </w:rPr>
        <w:t xml:space="preserve"> N, Kimura M, </w:t>
      </w:r>
      <w:proofErr w:type="spellStart"/>
      <w:r w:rsidRPr="006D59F2">
        <w:rPr>
          <w:rFonts w:ascii="Book Antiqua" w:hAnsi="Book Antiqua" w:cs="宋体"/>
          <w:kern w:val="0"/>
          <w:sz w:val="24"/>
        </w:rPr>
        <w:t>Goto</w:t>
      </w:r>
      <w:proofErr w:type="spellEnd"/>
      <w:r w:rsidRPr="006D59F2">
        <w:rPr>
          <w:rFonts w:ascii="Book Antiqua" w:hAnsi="Book Antiqua" w:cs="宋体"/>
          <w:kern w:val="0"/>
          <w:sz w:val="24"/>
        </w:rPr>
        <w:t xml:space="preserve"> N, </w:t>
      </w:r>
      <w:proofErr w:type="spellStart"/>
      <w:r w:rsidRPr="006D59F2">
        <w:rPr>
          <w:rFonts w:ascii="Book Antiqua" w:hAnsi="Book Antiqua" w:cs="宋体"/>
          <w:kern w:val="0"/>
          <w:sz w:val="24"/>
        </w:rPr>
        <w:t>Imazeki</w:t>
      </w:r>
      <w:proofErr w:type="spellEnd"/>
      <w:r w:rsidRPr="006D59F2">
        <w:rPr>
          <w:rFonts w:ascii="Book Antiqua" w:hAnsi="Book Antiqua" w:cs="宋体"/>
          <w:kern w:val="0"/>
          <w:sz w:val="24"/>
        </w:rPr>
        <w:t xml:space="preserve"> F, Yokosuka O. Efficacy of lamivudine or </w:t>
      </w:r>
      <w:proofErr w:type="spellStart"/>
      <w:r w:rsidRPr="006D59F2">
        <w:rPr>
          <w:rFonts w:ascii="Book Antiqua" w:hAnsi="Book Antiqua" w:cs="宋体"/>
          <w:kern w:val="0"/>
          <w:sz w:val="24"/>
        </w:rPr>
        <w:t>entecavir</w:t>
      </w:r>
      <w:proofErr w:type="spellEnd"/>
      <w:r w:rsidRPr="006D59F2">
        <w:rPr>
          <w:rFonts w:ascii="Book Antiqua" w:hAnsi="Book Antiqua" w:cs="宋体"/>
          <w:kern w:val="0"/>
          <w:sz w:val="24"/>
        </w:rPr>
        <w:t xml:space="preserve"> against </w:t>
      </w:r>
      <w:proofErr w:type="spellStart"/>
      <w:r w:rsidRPr="006D59F2">
        <w:rPr>
          <w:rFonts w:ascii="Book Antiqua" w:hAnsi="Book Antiqua" w:cs="宋体"/>
          <w:kern w:val="0"/>
          <w:sz w:val="24"/>
        </w:rPr>
        <w:t>virological</w:t>
      </w:r>
      <w:proofErr w:type="spellEnd"/>
      <w:r w:rsidRPr="006D59F2">
        <w:rPr>
          <w:rFonts w:ascii="Book Antiqua" w:hAnsi="Book Antiqua" w:cs="宋体"/>
          <w:kern w:val="0"/>
          <w:sz w:val="24"/>
        </w:rPr>
        <w:t xml:space="preserve"> rebound after achieving HBV DNA negativity in chronic hepatitis B patients. </w:t>
      </w:r>
      <w:proofErr w:type="spellStart"/>
      <w:r w:rsidRPr="006D59F2">
        <w:rPr>
          <w:rFonts w:ascii="Book Antiqua" w:hAnsi="Book Antiqua" w:cs="宋体"/>
          <w:i/>
          <w:iCs/>
          <w:kern w:val="0"/>
          <w:sz w:val="24"/>
        </w:rPr>
        <w:t>Int</w:t>
      </w:r>
      <w:proofErr w:type="spellEnd"/>
      <w:r w:rsidRPr="006D59F2">
        <w:rPr>
          <w:rFonts w:ascii="Book Antiqua" w:hAnsi="Book Antiqua" w:cs="宋体"/>
          <w:i/>
          <w:iCs/>
          <w:kern w:val="0"/>
          <w:sz w:val="24"/>
        </w:rPr>
        <w:t xml:space="preserve"> J Med </w:t>
      </w:r>
      <w:proofErr w:type="spellStart"/>
      <w:r w:rsidRPr="006D59F2">
        <w:rPr>
          <w:rFonts w:ascii="Book Antiqua" w:hAnsi="Book Antiqua" w:cs="宋体"/>
          <w:i/>
          <w:iCs/>
          <w:kern w:val="0"/>
          <w:sz w:val="24"/>
        </w:rPr>
        <w:t>Sci</w:t>
      </w:r>
      <w:proofErr w:type="spellEnd"/>
      <w:r w:rsidRPr="006D59F2">
        <w:rPr>
          <w:rFonts w:ascii="Book Antiqua" w:hAnsi="Book Antiqua" w:cs="宋体"/>
          <w:kern w:val="0"/>
          <w:sz w:val="24"/>
        </w:rPr>
        <w:t xml:space="preserve"> 2013; </w:t>
      </w:r>
      <w:r w:rsidRPr="006D59F2">
        <w:rPr>
          <w:rFonts w:ascii="Book Antiqua" w:hAnsi="Book Antiqua" w:cs="宋体"/>
          <w:b/>
          <w:bCs/>
          <w:kern w:val="0"/>
          <w:sz w:val="24"/>
        </w:rPr>
        <w:t>10</w:t>
      </w:r>
      <w:r w:rsidRPr="006D59F2">
        <w:rPr>
          <w:rFonts w:ascii="Book Antiqua" w:hAnsi="Book Antiqua" w:cs="宋体"/>
          <w:kern w:val="0"/>
          <w:sz w:val="24"/>
        </w:rPr>
        <w:t>: 647-652 [PMID: 23569428 DOI: 10.7150/ijms.5904]</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81 </w:t>
      </w:r>
      <w:r w:rsidRPr="006D59F2">
        <w:rPr>
          <w:rFonts w:ascii="Book Antiqua" w:hAnsi="Book Antiqua" w:cs="宋体"/>
          <w:b/>
          <w:bCs/>
          <w:kern w:val="0"/>
          <w:sz w:val="24"/>
        </w:rPr>
        <w:t>Saito T</w:t>
      </w:r>
      <w:r w:rsidRPr="006D59F2">
        <w:rPr>
          <w:rFonts w:ascii="Book Antiqua" w:hAnsi="Book Antiqua" w:cs="宋体"/>
          <w:kern w:val="0"/>
          <w:sz w:val="24"/>
        </w:rPr>
        <w:t xml:space="preserve">, Chiba T, Suzuki E, Shinozaki M, </w:t>
      </w:r>
      <w:proofErr w:type="spellStart"/>
      <w:r w:rsidRPr="006D59F2">
        <w:rPr>
          <w:rFonts w:ascii="Book Antiqua" w:hAnsi="Book Antiqua" w:cs="宋体"/>
          <w:kern w:val="0"/>
          <w:sz w:val="24"/>
        </w:rPr>
        <w:t>Goto</w:t>
      </w:r>
      <w:proofErr w:type="spellEnd"/>
      <w:r w:rsidRPr="006D59F2">
        <w:rPr>
          <w:rFonts w:ascii="Book Antiqua" w:hAnsi="Book Antiqua" w:cs="宋体"/>
          <w:kern w:val="0"/>
          <w:sz w:val="24"/>
        </w:rPr>
        <w:t xml:space="preserve"> N, </w:t>
      </w:r>
      <w:proofErr w:type="spellStart"/>
      <w:r w:rsidRPr="006D59F2">
        <w:rPr>
          <w:rFonts w:ascii="Book Antiqua" w:hAnsi="Book Antiqua" w:cs="宋体"/>
          <w:kern w:val="0"/>
          <w:sz w:val="24"/>
        </w:rPr>
        <w:t>Kanogawa</w:t>
      </w:r>
      <w:proofErr w:type="spellEnd"/>
      <w:r w:rsidRPr="006D59F2">
        <w:rPr>
          <w:rFonts w:ascii="Book Antiqua" w:hAnsi="Book Antiqua" w:cs="宋体"/>
          <w:kern w:val="0"/>
          <w:sz w:val="24"/>
        </w:rPr>
        <w:t xml:space="preserve"> N, </w:t>
      </w:r>
      <w:proofErr w:type="spellStart"/>
      <w:r w:rsidRPr="006D59F2">
        <w:rPr>
          <w:rFonts w:ascii="Book Antiqua" w:hAnsi="Book Antiqua" w:cs="宋体"/>
          <w:kern w:val="0"/>
          <w:sz w:val="24"/>
        </w:rPr>
        <w:t>Motoyama</w:t>
      </w:r>
      <w:proofErr w:type="spellEnd"/>
      <w:r w:rsidRPr="006D59F2">
        <w:rPr>
          <w:rFonts w:ascii="Book Antiqua" w:hAnsi="Book Antiqua" w:cs="宋体"/>
          <w:kern w:val="0"/>
          <w:sz w:val="24"/>
        </w:rPr>
        <w:t xml:space="preserve"> T, Ogasawara S, </w:t>
      </w:r>
      <w:proofErr w:type="spellStart"/>
      <w:r w:rsidRPr="006D59F2">
        <w:rPr>
          <w:rFonts w:ascii="Book Antiqua" w:hAnsi="Book Antiqua" w:cs="宋体"/>
          <w:kern w:val="0"/>
          <w:sz w:val="24"/>
        </w:rPr>
        <w:t>Ooka</w:t>
      </w:r>
      <w:proofErr w:type="spellEnd"/>
      <w:r w:rsidRPr="006D59F2">
        <w:rPr>
          <w:rFonts w:ascii="Book Antiqua" w:hAnsi="Book Antiqua" w:cs="宋体"/>
          <w:kern w:val="0"/>
          <w:sz w:val="24"/>
        </w:rPr>
        <w:t xml:space="preserve"> Y, </w:t>
      </w:r>
      <w:proofErr w:type="spellStart"/>
      <w:r w:rsidRPr="006D59F2">
        <w:rPr>
          <w:rFonts w:ascii="Book Antiqua" w:hAnsi="Book Antiqua" w:cs="宋体"/>
          <w:kern w:val="0"/>
          <w:sz w:val="24"/>
        </w:rPr>
        <w:t>Tawada</w:t>
      </w:r>
      <w:proofErr w:type="spellEnd"/>
      <w:r w:rsidRPr="006D59F2">
        <w:rPr>
          <w:rFonts w:ascii="Book Antiqua" w:hAnsi="Book Antiqua" w:cs="宋体"/>
          <w:kern w:val="0"/>
          <w:sz w:val="24"/>
        </w:rPr>
        <w:t xml:space="preserve"> A, Kanda T, Miyazaki M, Yokosuka O. Effect of previous interferon-based therapy on recurrence after curative treatment of </w:t>
      </w:r>
      <w:r w:rsidRPr="006D59F2">
        <w:rPr>
          <w:rFonts w:ascii="Book Antiqua" w:hAnsi="Book Antiqua" w:cs="宋体"/>
          <w:kern w:val="0"/>
          <w:sz w:val="24"/>
        </w:rPr>
        <w:lastRenderedPageBreak/>
        <w:t xml:space="preserve">hepatitis C virus-related hepatocellular carcinoma. </w:t>
      </w:r>
      <w:proofErr w:type="spellStart"/>
      <w:r w:rsidRPr="006D59F2">
        <w:rPr>
          <w:rFonts w:ascii="Book Antiqua" w:hAnsi="Book Antiqua" w:cs="宋体"/>
          <w:i/>
          <w:iCs/>
          <w:kern w:val="0"/>
          <w:sz w:val="24"/>
        </w:rPr>
        <w:t>Int</w:t>
      </w:r>
      <w:proofErr w:type="spellEnd"/>
      <w:r w:rsidRPr="006D59F2">
        <w:rPr>
          <w:rFonts w:ascii="Book Antiqua" w:hAnsi="Book Antiqua" w:cs="宋体"/>
          <w:i/>
          <w:iCs/>
          <w:kern w:val="0"/>
          <w:sz w:val="24"/>
        </w:rPr>
        <w:t xml:space="preserve"> J Med </w:t>
      </w:r>
      <w:proofErr w:type="spellStart"/>
      <w:r w:rsidRPr="006D59F2">
        <w:rPr>
          <w:rFonts w:ascii="Book Antiqua" w:hAnsi="Book Antiqua" w:cs="宋体"/>
          <w:i/>
          <w:iCs/>
          <w:kern w:val="0"/>
          <w:sz w:val="24"/>
        </w:rPr>
        <w:t>Sci</w:t>
      </w:r>
      <w:proofErr w:type="spellEnd"/>
      <w:r w:rsidRPr="006D59F2">
        <w:rPr>
          <w:rFonts w:ascii="Book Antiqua" w:hAnsi="Book Antiqua" w:cs="宋体"/>
          <w:kern w:val="0"/>
          <w:sz w:val="24"/>
        </w:rPr>
        <w:t xml:space="preserve"> 2014; </w:t>
      </w:r>
      <w:r w:rsidRPr="006D59F2">
        <w:rPr>
          <w:rFonts w:ascii="Book Antiqua" w:hAnsi="Book Antiqua" w:cs="宋体"/>
          <w:b/>
          <w:bCs/>
          <w:kern w:val="0"/>
          <w:sz w:val="24"/>
        </w:rPr>
        <w:t>11</w:t>
      </w:r>
      <w:r w:rsidRPr="006D59F2">
        <w:rPr>
          <w:rFonts w:ascii="Book Antiqua" w:hAnsi="Book Antiqua" w:cs="宋体"/>
          <w:kern w:val="0"/>
          <w:sz w:val="24"/>
        </w:rPr>
        <w:t>: 707-712 [PMID: 24843320 DOI: 10.7150/ijms.8764]</w:t>
      </w:r>
    </w:p>
    <w:p w:rsidR="00451C76" w:rsidRPr="006D59F2" w:rsidRDefault="00451C76" w:rsidP="00451C76">
      <w:pPr>
        <w:widowControl/>
        <w:spacing w:line="360" w:lineRule="auto"/>
        <w:rPr>
          <w:rFonts w:ascii="Book Antiqua" w:hAnsi="Book Antiqua" w:cs="宋体"/>
          <w:kern w:val="0"/>
          <w:sz w:val="24"/>
        </w:rPr>
      </w:pPr>
      <w:proofErr w:type="gramStart"/>
      <w:r w:rsidRPr="006D59F2">
        <w:rPr>
          <w:rFonts w:ascii="Book Antiqua" w:hAnsi="Book Antiqua" w:cs="宋体"/>
          <w:kern w:val="0"/>
          <w:sz w:val="24"/>
        </w:rPr>
        <w:t xml:space="preserve">82 </w:t>
      </w:r>
      <w:r w:rsidRPr="006D59F2">
        <w:rPr>
          <w:rFonts w:ascii="Book Antiqua" w:hAnsi="Book Antiqua" w:cs="宋体"/>
          <w:b/>
          <w:bCs/>
          <w:kern w:val="0"/>
          <w:sz w:val="24"/>
        </w:rPr>
        <w:t>Kanda T</w:t>
      </w:r>
      <w:r w:rsidRPr="006D59F2">
        <w:rPr>
          <w:rFonts w:ascii="Book Antiqua" w:hAnsi="Book Antiqua" w:cs="宋体"/>
          <w:kern w:val="0"/>
          <w:sz w:val="24"/>
        </w:rPr>
        <w:t xml:space="preserve">, Yokosuka O, </w:t>
      </w:r>
      <w:proofErr w:type="spellStart"/>
      <w:r w:rsidRPr="006D59F2">
        <w:rPr>
          <w:rFonts w:ascii="Book Antiqua" w:hAnsi="Book Antiqua" w:cs="宋体"/>
          <w:kern w:val="0"/>
          <w:sz w:val="24"/>
        </w:rPr>
        <w:t>Omata</w:t>
      </w:r>
      <w:proofErr w:type="spellEnd"/>
      <w:r w:rsidRPr="006D59F2">
        <w:rPr>
          <w:rFonts w:ascii="Book Antiqua" w:hAnsi="Book Antiqua" w:cs="宋体"/>
          <w:kern w:val="0"/>
          <w:sz w:val="24"/>
        </w:rPr>
        <w:t xml:space="preserve"> M. Treatment of hepatitis C virus infection in the future.</w:t>
      </w:r>
      <w:proofErr w:type="gramEnd"/>
      <w:r w:rsidRPr="006D59F2">
        <w:rPr>
          <w:rFonts w:ascii="Book Antiqua" w:hAnsi="Book Antiqua" w:cs="宋体"/>
          <w:kern w:val="0"/>
          <w:sz w:val="24"/>
        </w:rPr>
        <w:t xml:space="preserve"> </w:t>
      </w:r>
      <w:proofErr w:type="spellStart"/>
      <w:r w:rsidRPr="006D59F2">
        <w:rPr>
          <w:rFonts w:ascii="Book Antiqua" w:hAnsi="Book Antiqua" w:cs="宋体"/>
          <w:i/>
          <w:iCs/>
          <w:kern w:val="0"/>
          <w:sz w:val="24"/>
        </w:rPr>
        <w:t>Clin</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Transl</w:t>
      </w:r>
      <w:proofErr w:type="spellEnd"/>
      <w:r w:rsidRPr="006D59F2">
        <w:rPr>
          <w:rFonts w:ascii="Book Antiqua" w:hAnsi="Book Antiqua" w:cs="宋体"/>
          <w:i/>
          <w:iCs/>
          <w:kern w:val="0"/>
          <w:sz w:val="24"/>
        </w:rPr>
        <w:t xml:space="preserve"> Med</w:t>
      </w:r>
      <w:r w:rsidRPr="006D59F2">
        <w:rPr>
          <w:rFonts w:ascii="Book Antiqua" w:hAnsi="Book Antiqua" w:cs="宋体"/>
          <w:kern w:val="0"/>
          <w:sz w:val="24"/>
        </w:rPr>
        <w:t xml:space="preserve"> 2013; </w:t>
      </w:r>
      <w:r w:rsidRPr="006D59F2">
        <w:rPr>
          <w:rFonts w:ascii="Book Antiqua" w:hAnsi="Book Antiqua" w:cs="宋体"/>
          <w:b/>
          <w:bCs/>
          <w:kern w:val="0"/>
          <w:sz w:val="24"/>
        </w:rPr>
        <w:t>2</w:t>
      </w:r>
      <w:r w:rsidRPr="006D59F2">
        <w:rPr>
          <w:rFonts w:ascii="Book Antiqua" w:hAnsi="Book Antiqua" w:cs="宋体"/>
          <w:kern w:val="0"/>
          <w:sz w:val="24"/>
        </w:rPr>
        <w:t>: 9 [PMID: 23577631 DOI: 10.1186/2001-1326-2-9]</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83 </w:t>
      </w:r>
      <w:r w:rsidRPr="006D59F2">
        <w:rPr>
          <w:rFonts w:ascii="Book Antiqua" w:hAnsi="Book Antiqua" w:cs="宋体"/>
          <w:b/>
          <w:bCs/>
          <w:kern w:val="0"/>
          <w:sz w:val="24"/>
        </w:rPr>
        <w:t>Utsunomiya T</w:t>
      </w:r>
      <w:r w:rsidRPr="006D59F2">
        <w:rPr>
          <w:rFonts w:ascii="Book Antiqua" w:hAnsi="Book Antiqua" w:cs="宋体"/>
          <w:kern w:val="0"/>
          <w:sz w:val="24"/>
        </w:rPr>
        <w:t xml:space="preserve">, Shimada M, Kudo M, Ichida T, Matsui O, Izumi N, Matsuyama Y, Sakamoto M, Nakashima O, Ku Y, </w:t>
      </w:r>
      <w:proofErr w:type="spellStart"/>
      <w:r w:rsidRPr="006D59F2">
        <w:rPr>
          <w:rFonts w:ascii="Book Antiqua" w:hAnsi="Book Antiqua" w:cs="宋体"/>
          <w:kern w:val="0"/>
          <w:sz w:val="24"/>
        </w:rPr>
        <w:t>Kokudo</w:t>
      </w:r>
      <w:proofErr w:type="spellEnd"/>
      <w:r w:rsidRPr="006D59F2">
        <w:rPr>
          <w:rFonts w:ascii="Book Antiqua" w:hAnsi="Book Antiqua" w:cs="宋体"/>
          <w:kern w:val="0"/>
          <w:sz w:val="24"/>
        </w:rPr>
        <w:t xml:space="preserve"> N, </w:t>
      </w:r>
      <w:proofErr w:type="spellStart"/>
      <w:r w:rsidRPr="006D59F2">
        <w:rPr>
          <w:rFonts w:ascii="Book Antiqua" w:hAnsi="Book Antiqua" w:cs="宋体"/>
          <w:kern w:val="0"/>
          <w:sz w:val="24"/>
        </w:rPr>
        <w:t>Makuuchi</w:t>
      </w:r>
      <w:proofErr w:type="spellEnd"/>
      <w:r w:rsidRPr="006D59F2">
        <w:rPr>
          <w:rFonts w:ascii="Book Antiqua" w:hAnsi="Book Antiqua" w:cs="宋体"/>
          <w:kern w:val="0"/>
          <w:sz w:val="24"/>
        </w:rPr>
        <w:t xml:space="preserve"> M. Nationwide study of 4741 patients with non-B non-C hepatocellular carcinoma with special reference to the therapeutic impact. </w:t>
      </w:r>
      <w:r w:rsidRPr="006D59F2">
        <w:rPr>
          <w:rFonts w:ascii="Book Antiqua" w:hAnsi="Book Antiqua" w:cs="宋体"/>
          <w:i/>
          <w:iCs/>
          <w:kern w:val="0"/>
          <w:sz w:val="24"/>
        </w:rPr>
        <w:t xml:space="preserve">Ann </w:t>
      </w:r>
      <w:proofErr w:type="spellStart"/>
      <w:r w:rsidRPr="006D59F2">
        <w:rPr>
          <w:rFonts w:ascii="Book Antiqua" w:hAnsi="Book Antiqua" w:cs="宋体"/>
          <w:i/>
          <w:iCs/>
          <w:kern w:val="0"/>
          <w:sz w:val="24"/>
        </w:rPr>
        <w:t>Surg</w:t>
      </w:r>
      <w:proofErr w:type="spellEnd"/>
      <w:r w:rsidRPr="006D59F2">
        <w:rPr>
          <w:rFonts w:ascii="Book Antiqua" w:hAnsi="Book Antiqua" w:cs="宋体"/>
          <w:kern w:val="0"/>
          <w:sz w:val="24"/>
        </w:rPr>
        <w:t xml:space="preserve"> 2014; </w:t>
      </w:r>
      <w:r w:rsidRPr="006D59F2">
        <w:rPr>
          <w:rFonts w:ascii="Book Antiqua" w:hAnsi="Book Antiqua" w:cs="宋体"/>
          <w:b/>
          <w:bCs/>
          <w:kern w:val="0"/>
          <w:sz w:val="24"/>
        </w:rPr>
        <w:t>259</w:t>
      </w:r>
      <w:r w:rsidRPr="006D59F2">
        <w:rPr>
          <w:rFonts w:ascii="Book Antiqua" w:hAnsi="Book Antiqua" w:cs="宋体"/>
          <w:kern w:val="0"/>
          <w:sz w:val="24"/>
        </w:rPr>
        <w:t>: 336-345 [PMID: 23673768 DOI: 10.1097/SLA.0b013e31829291e9]</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84 </w:t>
      </w:r>
      <w:proofErr w:type="spellStart"/>
      <w:r w:rsidRPr="006D59F2">
        <w:rPr>
          <w:rFonts w:ascii="Book Antiqua" w:hAnsi="Book Antiqua" w:cs="宋体"/>
          <w:b/>
          <w:bCs/>
          <w:kern w:val="0"/>
          <w:sz w:val="24"/>
        </w:rPr>
        <w:t>Bruix</w:t>
      </w:r>
      <w:proofErr w:type="spellEnd"/>
      <w:r w:rsidRPr="006D59F2">
        <w:rPr>
          <w:rFonts w:ascii="Book Antiqua" w:hAnsi="Book Antiqua" w:cs="宋体"/>
          <w:b/>
          <w:bCs/>
          <w:kern w:val="0"/>
          <w:sz w:val="24"/>
        </w:rPr>
        <w:t xml:space="preserve"> J</w:t>
      </w:r>
      <w:r w:rsidRPr="006D59F2">
        <w:rPr>
          <w:rFonts w:ascii="Book Antiqua" w:hAnsi="Book Antiqua" w:cs="宋体"/>
          <w:kern w:val="0"/>
          <w:sz w:val="24"/>
        </w:rPr>
        <w:t xml:space="preserve">, Sherman M. Management of hepatocellular carcinoma: an update. </w:t>
      </w:r>
      <w:proofErr w:type="spellStart"/>
      <w:r w:rsidRPr="006D59F2">
        <w:rPr>
          <w:rFonts w:ascii="Book Antiqua" w:hAnsi="Book Antiqua" w:cs="宋体"/>
          <w:i/>
          <w:iCs/>
          <w:kern w:val="0"/>
          <w:sz w:val="24"/>
        </w:rPr>
        <w:t>Hepatology</w:t>
      </w:r>
      <w:proofErr w:type="spellEnd"/>
      <w:r w:rsidRPr="006D59F2">
        <w:rPr>
          <w:rFonts w:ascii="Book Antiqua" w:hAnsi="Book Antiqua" w:cs="宋体"/>
          <w:kern w:val="0"/>
          <w:sz w:val="24"/>
        </w:rPr>
        <w:t xml:space="preserve"> 2011; </w:t>
      </w:r>
      <w:r w:rsidRPr="006D59F2">
        <w:rPr>
          <w:rFonts w:ascii="Book Antiqua" w:hAnsi="Book Antiqua" w:cs="宋体"/>
          <w:b/>
          <w:bCs/>
          <w:kern w:val="0"/>
          <w:sz w:val="24"/>
        </w:rPr>
        <w:t>53</w:t>
      </w:r>
      <w:r w:rsidRPr="006D59F2">
        <w:rPr>
          <w:rFonts w:ascii="Book Antiqua" w:hAnsi="Book Antiqua" w:cs="宋体"/>
          <w:kern w:val="0"/>
          <w:sz w:val="24"/>
        </w:rPr>
        <w:t>: 1020-1022 [PMID: 21374666 DOI: 10.1002/hep.24199]</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85 </w:t>
      </w:r>
      <w:proofErr w:type="spellStart"/>
      <w:r w:rsidRPr="006D59F2">
        <w:rPr>
          <w:rFonts w:ascii="Book Antiqua" w:hAnsi="Book Antiqua" w:cs="宋体"/>
          <w:b/>
          <w:bCs/>
          <w:kern w:val="0"/>
          <w:sz w:val="24"/>
        </w:rPr>
        <w:t>Omata</w:t>
      </w:r>
      <w:proofErr w:type="spellEnd"/>
      <w:r w:rsidRPr="006D59F2">
        <w:rPr>
          <w:rFonts w:ascii="Book Antiqua" w:hAnsi="Book Antiqua" w:cs="宋体"/>
          <w:b/>
          <w:bCs/>
          <w:kern w:val="0"/>
          <w:sz w:val="24"/>
        </w:rPr>
        <w:t xml:space="preserve"> M</w:t>
      </w:r>
      <w:r w:rsidRPr="006D59F2">
        <w:rPr>
          <w:rFonts w:ascii="Book Antiqua" w:hAnsi="Book Antiqua" w:cs="宋体"/>
          <w:kern w:val="0"/>
          <w:sz w:val="24"/>
        </w:rPr>
        <w:t xml:space="preserve">, </w:t>
      </w:r>
      <w:proofErr w:type="spellStart"/>
      <w:r w:rsidRPr="006D59F2">
        <w:rPr>
          <w:rFonts w:ascii="Book Antiqua" w:hAnsi="Book Antiqua" w:cs="宋体"/>
          <w:kern w:val="0"/>
          <w:sz w:val="24"/>
        </w:rPr>
        <w:t>Lesmana</w:t>
      </w:r>
      <w:proofErr w:type="spellEnd"/>
      <w:r w:rsidRPr="006D59F2">
        <w:rPr>
          <w:rFonts w:ascii="Book Antiqua" w:hAnsi="Book Antiqua" w:cs="宋体"/>
          <w:kern w:val="0"/>
          <w:sz w:val="24"/>
        </w:rPr>
        <w:t xml:space="preserve"> LA, </w:t>
      </w:r>
      <w:proofErr w:type="spellStart"/>
      <w:r w:rsidRPr="006D59F2">
        <w:rPr>
          <w:rFonts w:ascii="Book Antiqua" w:hAnsi="Book Antiqua" w:cs="宋体"/>
          <w:kern w:val="0"/>
          <w:sz w:val="24"/>
        </w:rPr>
        <w:t>Tateishi</w:t>
      </w:r>
      <w:proofErr w:type="spellEnd"/>
      <w:r w:rsidRPr="006D59F2">
        <w:rPr>
          <w:rFonts w:ascii="Book Antiqua" w:hAnsi="Book Antiqua" w:cs="宋体"/>
          <w:kern w:val="0"/>
          <w:sz w:val="24"/>
        </w:rPr>
        <w:t xml:space="preserve"> R, Chen PJ, Lin SM, Yoshida H, Kudo M, Lee JM, Choi BI, Poon RT, </w:t>
      </w:r>
      <w:proofErr w:type="spellStart"/>
      <w:r w:rsidRPr="006D59F2">
        <w:rPr>
          <w:rFonts w:ascii="Book Antiqua" w:hAnsi="Book Antiqua" w:cs="宋体"/>
          <w:kern w:val="0"/>
          <w:sz w:val="24"/>
        </w:rPr>
        <w:t>Shiina</w:t>
      </w:r>
      <w:proofErr w:type="spellEnd"/>
      <w:r w:rsidRPr="006D59F2">
        <w:rPr>
          <w:rFonts w:ascii="Book Antiqua" w:hAnsi="Book Antiqua" w:cs="宋体"/>
          <w:kern w:val="0"/>
          <w:sz w:val="24"/>
        </w:rPr>
        <w:t xml:space="preserve"> S, Cheng AL, </w:t>
      </w:r>
      <w:proofErr w:type="spellStart"/>
      <w:r w:rsidRPr="006D59F2">
        <w:rPr>
          <w:rFonts w:ascii="Book Antiqua" w:hAnsi="Book Antiqua" w:cs="宋体"/>
          <w:kern w:val="0"/>
          <w:sz w:val="24"/>
        </w:rPr>
        <w:t>Jia</w:t>
      </w:r>
      <w:proofErr w:type="spellEnd"/>
      <w:r w:rsidRPr="006D59F2">
        <w:rPr>
          <w:rFonts w:ascii="Book Antiqua" w:hAnsi="Book Antiqua" w:cs="宋体"/>
          <w:kern w:val="0"/>
          <w:sz w:val="24"/>
        </w:rPr>
        <w:t xml:space="preserve"> JD, Obi S, Han KH, Jafri W, Chow P, Lim SG, </w:t>
      </w:r>
      <w:proofErr w:type="spellStart"/>
      <w:r w:rsidRPr="006D59F2">
        <w:rPr>
          <w:rFonts w:ascii="Book Antiqua" w:hAnsi="Book Antiqua" w:cs="宋体"/>
          <w:kern w:val="0"/>
          <w:sz w:val="24"/>
        </w:rPr>
        <w:t>Chawla</w:t>
      </w:r>
      <w:proofErr w:type="spellEnd"/>
      <w:r w:rsidRPr="006D59F2">
        <w:rPr>
          <w:rFonts w:ascii="Book Antiqua" w:hAnsi="Book Antiqua" w:cs="宋体"/>
          <w:kern w:val="0"/>
          <w:sz w:val="24"/>
        </w:rPr>
        <w:t xml:space="preserve"> YK, </w:t>
      </w:r>
      <w:proofErr w:type="spellStart"/>
      <w:r w:rsidRPr="006D59F2">
        <w:rPr>
          <w:rFonts w:ascii="Book Antiqua" w:hAnsi="Book Antiqua" w:cs="宋体"/>
          <w:kern w:val="0"/>
          <w:sz w:val="24"/>
        </w:rPr>
        <w:t>Budihusodo</w:t>
      </w:r>
      <w:proofErr w:type="spellEnd"/>
      <w:r w:rsidRPr="006D59F2">
        <w:rPr>
          <w:rFonts w:ascii="Book Antiqua" w:hAnsi="Book Antiqua" w:cs="宋体"/>
          <w:kern w:val="0"/>
          <w:sz w:val="24"/>
        </w:rPr>
        <w:t xml:space="preserve"> U, </w:t>
      </w:r>
      <w:proofErr w:type="spellStart"/>
      <w:r w:rsidRPr="006D59F2">
        <w:rPr>
          <w:rFonts w:ascii="Book Antiqua" w:hAnsi="Book Antiqua" w:cs="宋体"/>
          <w:kern w:val="0"/>
          <w:sz w:val="24"/>
        </w:rPr>
        <w:t>Gani</w:t>
      </w:r>
      <w:proofErr w:type="spellEnd"/>
      <w:r w:rsidRPr="006D59F2">
        <w:rPr>
          <w:rFonts w:ascii="Book Antiqua" w:hAnsi="Book Antiqua" w:cs="宋体"/>
          <w:kern w:val="0"/>
          <w:sz w:val="24"/>
        </w:rPr>
        <w:t xml:space="preserve"> RA, </w:t>
      </w:r>
      <w:proofErr w:type="spellStart"/>
      <w:r w:rsidRPr="006D59F2">
        <w:rPr>
          <w:rFonts w:ascii="Book Antiqua" w:hAnsi="Book Antiqua" w:cs="宋体"/>
          <w:kern w:val="0"/>
          <w:sz w:val="24"/>
        </w:rPr>
        <w:t>Lesmana</w:t>
      </w:r>
      <w:proofErr w:type="spellEnd"/>
      <w:r w:rsidRPr="006D59F2">
        <w:rPr>
          <w:rFonts w:ascii="Book Antiqua" w:hAnsi="Book Antiqua" w:cs="宋体"/>
          <w:kern w:val="0"/>
          <w:sz w:val="24"/>
        </w:rPr>
        <w:t xml:space="preserve"> CR, </w:t>
      </w:r>
      <w:proofErr w:type="spellStart"/>
      <w:r w:rsidRPr="006D59F2">
        <w:rPr>
          <w:rFonts w:ascii="Book Antiqua" w:hAnsi="Book Antiqua" w:cs="宋体"/>
          <w:kern w:val="0"/>
          <w:sz w:val="24"/>
        </w:rPr>
        <w:t>Putranto</w:t>
      </w:r>
      <w:proofErr w:type="spellEnd"/>
      <w:r w:rsidRPr="006D59F2">
        <w:rPr>
          <w:rFonts w:ascii="Book Antiqua" w:hAnsi="Book Antiqua" w:cs="宋体"/>
          <w:kern w:val="0"/>
          <w:sz w:val="24"/>
        </w:rPr>
        <w:t xml:space="preserve"> TA, </w:t>
      </w:r>
      <w:proofErr w:type="spellStart"/>
      <w:r w:rsidRPr="006D59F2">
        <w:rPr>
          <w:rFonts w:ascii="Book Antiqua" w:hAnsi="Book Antiqua" w:cs="宋体"/>
          <w:kern w:val="0"/>
          <w:sz w:val="24"/>
        </w:rPr>
        <w:t>Liaw</w:t>
      </w:r>
      <w:proofErr w:type="spellEnd"/>
      <w:r w:rsidRPr="006D59F2">
        <w:rPr>
          <w:rFonts w:ascii="Book Antiqua" w:hAnsi="Book Antiqua" w:cs="宋体"/>
          <w:kern w:val="0"/>
          <w:sz w:val="24"/>
        </w:rPr>
        <w:t xml:space="preserve"> YF, </w:t>
      </w:r>
      <w:proofErr w:type="spellStart"/>
      <w:r w:rsidRPr="006D59F2">
        <w:rPr>
          <w:rFonts w:ascii="Book Antiqua" w:hAnsi="Book Antiqua" w:cs="宋体"/>
          <w:kern w:val="0"/>
          <w:sz w:val="24"/>
        </w:rPr>
        <w:t>Sarin</w:t>
      </w:r>
      <w:proofErr w:type="spellEnd"/>
      <w:r w:rsidRPr="006D59F2">
        <w:rPr>
          <w:rFonts w:ascii="Book Antiqua" w:hAnsi="Book Antiqua" w:cs="宋体"/>
          <w:kern w:val="0"/>
          <w:sz w:val="24"/>
        </w:rPr>
        <w:t xml:space="preserve"> SK. Asian Pacific Association for the Study of the Liver consensus recommendations on hepatocellular carcinoma. </w:t>
      </w:r>
      <w:proofErr w:type="spellStart"/>
      <w:r w:rsidRPr="006D59F2">
        <w:rPr>
          <w:rFonts w:ascii="Book Antiqua" w:hAnsi="Book Antiqua" w:cs="宋体"/>
          <w:i/>
          <w:iCs/>
          <w:kern w:val="0"/>
          <w:sz w:val="24"/>
        </w:rPr>
        <w:t>Hepatol</w:t>
      </w:r>
      <w:proofErr w:type="spellEnd"/>
      <w:r w:rsidRPr="006D59F2">
        <w:rPr>
          <w:rFonts w:ascii="Book Antiqua" w:hAnsi="Book Antiqua" w:cs="宋体"/>
          <w:i/>
          <w:iCs/>
          <w:kern w:val="0"/>
          <w:sz w:val="24"/>
        </w:rPr>
        <w:t xml:space="preserve"> </w:t>
      </w:r>
      <w:proofErr w:type="spellStart"/>
      <w:r w:rsidRPr="006D59F2">
        <w:rPr>
          <w:rFonts w:ascii="Book Antiqua" w:hAnsi="Book Antiqua" w:cs="宋体"/>
          <w:i/>
          <w:iCs/>
          <w:kern w:val="0"/>
          <w:sz w:val="24"/>
        </w:rPr>
        <w:t>Int</w:t>
      </w:r>
      <w:proofErr w:type="spellEnd"/>
      <w:r w:rsidRPr="006D59F2">
        <w:rPr>
          <w:rFonts w:ascii="Book Antiqua" w:hAnsi="Book Antiqua" w:cs="宋体"/>
          <w:kern w:val="0"/>
          <w:sz w:val="24"/>
        </w:rPr>
        <w:t xml:space="preserve"> 2010; </w:t>
      </w:r>
      <w:r w:rsidRPr="006D59F2">
        <w:rPr>
          <w:rFonts w:ascii="Book Antiqua" w:hAnsi="Book Antiqua" w:cs="宋体"/>
          <w:b/>
          <w:bCs/>
          <w:kern w:val="0"/>
          <w:sz w:val="24"/>
        </w:rPr>
        <w:t>4</w:t>
      </w:r>
      <w:r w:rsidRPr="006D59F2">
        <w:rPr>
          <w:rFonts w:ascii="Book Antiqua" w:hAnsi="Book Antiqua" w:cs="宋体"/>
          <w:kern w:val="0"/>
          <w:sz w:val="24"/>
        </w:rPr>
        <w:t>: 439-474 [PMID: 20827404 DOI: 10.1007/s12072-010-9165-7]</w:t>
      </w:r>
    </w:p>
    <w:p w:rsidR="00451C76"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t xml:space="preserve">86 </w:t>
      </w:r>
      <w:r w:rsidRPr="006D59F2">
        <w:rPr>
          <w:rFonts w:ascii="Book Antiqua" w:hAnsi="Book Antiqua" w:cs="宋体"/>
          <w:b/>
          <w:bCs/>
          <w:kern w:val="0"/>
          <w:sz w:val="24"/>
        </w:rPr>
        <w:t>Kudo M</w:t>
      </w:r>
      <w:r w:rsidRPr="006D59F2">
        <w:rPr>
          <w:rFonts w:ascii="Book Antiqua" w:hAnsi="Book Antiqua" w:cs="宋体"/>
          <w:kern w:val="0"/>
          <w:sz w:val="24"/>
        </w:rPr>
        <w:t xml:space="preserve">, Matsui O, Izumi N, </w:t>
      </w:r>
      <w:proofErr w:type="spellStart"/>
      <w:r w:rsidRPr="006D59F2">
        <w:rPr>
          <w:rFonts w:ascii="Book Antiqua" w:hAnsi="Book Antiqua" w:cs="宋体"/>
          <w:kern w:val="0"/>
          <w:sz w:val="24"/>
        </w:rPr>
        <w:t>Kadoya</w:t>
      </w:r>
      <w:proofErr w:type="spellEnd"/>
      <w:r w:rsidRPr="006D59F2">
        <w:rPr>
          <w:rFonts w:ascii="Book Antiqua" w:hAnsi="Book Antiqua" w:cs="宋体"/>
          <w:kern w:val="0"/>
          <w:sz w:val="24"/>
        </w:rPr>
        <w:t xml:space="preserve"> M, </w:t>
      </w:r>
      <w:proofErr w:type="spellStart"/>
      <w:r w:rsidRPr="006D59F2">
        <w:rPr>
          <w:rFonts w:ascii="Book Antiqua" w:hAnsi="Book Antiqua" w:cs="宋体"/>
          <w:kern w:val="0"/>
          <w:sz w:val="24"/>
        </w:rPr>
        <w:t>Okusaka</w:t>
      </w:r>
      <w:proofErr w:type="spellEnd"/>
      <w:r w:rsidRPr="006D59F2">
        <w:rPr>
          <w:rFonts w:ascii="Book Antiqua" w:hAnsi="Book Antiqua" w:cs="宋体"/>
          <w:kern w:val="0"/>
          <w:sz w:val="24"/>
        </w:rPr>
        <w:t xml:space="preserve"> T, </w:t>
      </w:r>
      <w:proofErr w:type="spellStart"/>
      <w:r w:rsidRPr="006D59F2">
        <w:rPr>
          <w:rFonts w:ascii="Book Antiqua" w:hAnsi="Book Antiqua" w:cs="宋体"/>
          <w:kern w:val="0"/>
          <w:sz w:val="24"/>
        </w:rPr>
        <w:t>Miyayama</w:t>
      </w:r>
      <w:proofErr w:type="spellEnd"/>
      <w:r w:rsidRPr="006D59F2">
        <w:rPr>
          <w:rFonts w:ascii="Book Antiqua" w:hAnsi="Book Antiqua" w:cs="宋体"/>
          <w:kern w:val="0"/>
          <w:sz w:val="24"/>
        </w:rPr>
        <w:t xml:space="preserve"> S, </w:t>
      </w:r>
      <w:proofErr w:type="spellStart"/>
      <w:r w:rsidRPr="006D59F2">
        <w:rPr>
          <w:rFonts w:ascii="Book Antiqua" w:hAnsi="Book Antiqua" w:cs="宋体"/>
          <w:kern w:val="0"/>
          <w:sz w:val="24"/>
        </w:rPr>
        <w:t>Yamakado</w:t>
      </w:r>
      <w:proofErr w:type="spellEnd"/>
      <w:r w:rsidRPr="006D59F2">
        <w:rPr>
          <w:rFonts w:ascii="Book Antiqua" w:hAnsi="Book Antiqua" w:cs="宋体"/>
          <w:kern w:val="0"/>
          <w:sz w:val="24"/>
        </w:rPr>
        <w:t xml:space="preserve"> K, Tsuchiya K, </w:t>
      </w:r>
      <w:proofErr w:type="spellStart"/>
      <w:r w:rsidRPr="006D59F2">
        <w:rPr>
          <w:rFonts w:ascii="Book Antiqua" w:hAnsi="Book Antiqua" w:cs="宋体"/>
          <w:kern w:val="0"/>
          <w:sz w:val="24"/>
        </w:rPr>
        <w:t>Ueshima</w:t>
      </w:r>
      <w:proofErr w:type="spellEnd"/>
      <w:r w:rsidRPr="006D59F2">
        <w:rPr>
          <w:rFonts w:ascii="Book Antiqua" w:hAnsi="Book Antiqua" w:cs="宋体"/>
          <w:kern w:val="0"/>
          <w:sz w:val="24"/>
        </w:rPr>
        <w:t xml:space="preserve"> K, </w:t>
      </w:r>
      <w:proofErr w:type="spellStart"/>
      <w:r w:rsidRPr="006D59F2">
        <w:rPr>
          <w:rFonts w:ascii="Book Antiqua" w:hAnsi="Book Antiqua" w:cs="宋体"/>
          <w:kern w:val="0"/>
          <w:sz w:val="24"/>
        </w:rPr>
        <w:t>Hiraoka</w:t>
      </w:r>
      <w:proofErr w:type="spellEnd"/>
      <w:r w:rsidRPr="006D59F2">
        <w:rPr>
          <w:rFonts w:ascii="Book Antiqua" w:hAnsi="Book Antiqua" w:cs="宋体"/>
          <w:kern w:val="0"/>
          <w:sz w:val="24"/>
        </w:rPr>
        <w:t xml:space="preserve"> A, Ikeda M, Ogasawara S, Yamashita T, Minami T. </w:t>
      </w:r>
      <w:proofErr w:type="spellStart"/>
      <w:r w:rsidRPr="006D59F2">
        <w:rPr>
          <w:rFonts w:ascii="Book Antiqua" w:hAnsi="Book Antiqua" w:cs="宋体"/>
          <w:kern w:val="0"/>
          <w:sz w:val="24"/>
        </w:rPr>
        <w:t>Transarterial</w:t>
      </w:r>
      <w:proofErr w:type="spellEnd"/>
      <w:r w:rsidRPr="006D59F2">
        <w:rPr>
          <w:rFonts w:ascii="Book Antiqua" w:hAnsi="Book Antiqua" w:cs="宋体"/>
          <w:kern w:val="0"/>
          <w:sz w:val="24"/>
        </w:rPr>
        <w:t xml:space="preserve"> chemoembolization failure/refractoriness: JSH-LCSGJ criteria 2014 update. </w:t>
      </w:r>
      <w:r w:rsidRPr="006D59F2">
        <w:rPr>
          <w:rFonts w:ascii="Book Antiqua" w:hAnsi="Book Antiqua" w:cs="宋体"/>
          <w:i/>
          <w:iCs/>
          <w:kern w:val="0"/>
          <w:sz w:val="24"/>
        </w:rPr>
        <w:t>Oncology</w:t>
      </w:r>
      <w:r w:rsidRPr="006D59F2">
        <w:rPr>
          <w:rFonts w:ascii="Book Antiqua" w:hAnsi="Book Antiqua" w:cs="宋体"/>
          <w:kern w:val="0"/>
          <w:sz w:val="24"/>
        </w:rPr>
        <w:t xml:space="preserve"> 2014; </w:t>
      </w:r>
      <w:r w:rsidRPr="006D59F2">
        <w:rPr>
          <w:rFonts w:ascii="Book Antiqua" w:hAnsi="Book Antiqua" w:cs="宋体"/>
          <w:b/>
          <w:bCs/>
          <w:kern w:val="0"/>
          <w:sz w:val="24"/>
        </w:rPr>
        <w:t xml:space="preserve">87 </w:t>
      </w:r>
      <w:proofErr w:type="spellStart"/>
      <w:r w:rsidRPr="006D59F2">
        <w:rPr>
          <w:rFonts w:ascii="Book Antiqua" w:hAnsi="Book Antiqua" w:cs="宋体"/>
          <w:bCs/>
          <w:kern w:val="0"/>
          <w:sz w:val="24"/>
        </w:rPr>
        <w:t>Suppl</w:t>
      </w:r>
      <w:proofErr w:type="spellEnd"/>
      <w:r w:rsidRPr="006D59F2">
        <w:rPr>
          <w:rFonts w:ascii="Book Antiqua" w:hAnsi="Book Antiqua" w:cs="宋体"/>
          <w:bCs/>
          <w:kern w:val="0"/>
          <w:sz w:val="24"/>
        </w:rPr>
        <w:t xml:space="preserve"> 1</w:t>
      </w:r>
      <w:r w:rsidRPr="006D59F2">
        <w:rPr>
          <w:rFonts w:ascii="Book Antiqua" w:hAnsi="Book Antiqua" w:cs="宋体"/>
          <w:kern w:val="0"/>
          <w:sz w:val="24"/>
        </w:rPr>
        <w:t>: 22-31 [PMID: 25427730 DOI: 10.1159/000368142]</w:t>
      </w:r>
    </w:p>
    <w:p w:rsidR="008772DE" w:rsidRPr="006D59F2" w:rsidRDefault="00451C76" w:rsidP="00451C76">
      <w:pPr>
        <w:widowControl/>
        <w:spacing w:line="360" w:lineRule="auto"/>
        <w:rPr>
          <w:rFonts w:ascii="Book Antiqua" w:hAnsi="Book Antiqua" w:cs="宋体"/>
          <w:kern w:val="0"/>
          <w:sz w:val="24"/>
        </w:rPr>
      </w:pPr>
      <w:r w:rsidRPr="006D59F2">
        <w:rPr>
          <w:rFonts w:ascii="Book Antiqua" w:hAnsi="Book Antiqua" w:cs="宋体"/>
          <w:kern w:val="0"/>
          <w:sz w:val="24"/>
        </w:rPr>
        <w:lastRenderedPageBreak/>
        <w:t xml:space="preserve">87 </w:t>
      </w:r>
      <w:proofErr w:type="spellStart"/>
      <w:r w:rsidRPr="006D59F2">
        <w:rPr>
          <w:rFonts w:ascii="Book Antiqua" w:hAnsi="Book Antiqua" w:cs="宋体"/>
          <w:b/>
          <w:kern w:val="0"/>
          <w:sz w:val="24"/>
        </w:rPr>
        <w:t>Roayaie</w:t>
      </w:r>
      <w:proofErr w:type="spellEnd"/>
      <w:r w:rsidRPr="006D59F2">
        <w:rPr>
          <w:rFonts w:ascii="Book Antiqua" w:hAnsi="Book Antiqua" w:cs="宋体"/>
          <w:b/>
          <w:kern w:val="0"/>
          <w:sz w:val="24"/>
        </w:rPr>
        <w:t xml:space="preserve"> S,</w:t>
      </w:r>
      <w:r w:rsidRPr="006D59F2">
        <w:rPr>
          <w:rFonts w:ascii="Book Antiqua" w:hAnsi="Book Antiqua" w:cs="宋体"/>
          <w:kern w:val="0"/>
          <w:sz w:val="24"/>
        </w:rPr>
        <w:t xml:space="preserve"> </w:t>
      </w:r>
      <w:proofErr w:type="spellStart"/>
      <w:r w:rsidRPr="006D59F2">
        <w:rPr>
          <w:rFonts w:ascii="Book Antiqua" w:hAnsi="Book Antiqua" w:cs="宋体"/>
          <w:kern w:val="0"/>
          <w:sz w:val="24"/>
        </w:rPr>
        <w:t>Jibara</w:t>
      </w:r>
      <w:proofErr w:type="spellEnd"/>
      <w:r w:rsidRPr="006D59F2">
        <w:rPr>
          <w:rFonts w:ascii="Book Antiqua" w:hAnsi="Book Antiqua" w:cs="宋体"/>
          <w:kern w:val="0"/>
          <w:sz w:val="24"/>
        </w:rPr>
        <w:t xml:space="preserve"> G, </w:t>
      </w:r>
      <w:proofErr w:type="spellStart"/>
      <w:r w:rsidRPr="006D59F2">
        <w:rPr>
          <w:rFonts w:ascii="Book Antiqua" w:hAnsi="Book Antiqua" w:cs="宋体"/>
          <w:kern w:val="0"/>
          <w:sz w:val="24"/>
        </w:rPr>
        <w:t>Tabrizian</w:t>
      </w:r>
      <w:proofErr w:type="spellEnd"/>
      <w:r w:rsidRPr="006D59F2">
        <w:rPr>
          <w:rFonts w:ascii="Book Antiqua" w:hAnsi="Book Antiqua" w:cs="宋体"/>
          <w:kern w:val="0"/>
          <w:sz w:val="24"/>
        </w:rPr>
        <w:t xml:space="preserve"> P, Park JW, Yang J, Yan L, Schwartz M, Han G, </w:t>
      </w:r>
      <w:proofErr w:type="spellStart"/>
      <w:r w:rsidRPr="006D59F2">
        <w:rPr>
          <w:rFonts w:ascii="Book Antiqua" w:hAnsi="Book Antiqua" w:cs="宋体"/>
          <w:kern w:val="0"/>
          <w:sz w:val="24"/>
        </w:rPr>
        <w:t>Izzo</w:t>
      </w:r>
      <w:proofErr w:type="spellEnd"/>
      <w:r w:rsidRPr="006D59F2">
        <w:rPr>
          <w:rFonts w:ascii="Book Antiqua" w:hAnsi="Book Antiqua" w:cs="宋体"/>
          <w:kern w:val="0"/>
          <w:sz w:val="24"/>
        </w:rPr>
        <w:t xml:space="preserve"> F, Chen M, Blanc JF, Johnson P, Kudo M, Roberts LR, Sherman M. </w:t>
      </w:r>
      <w:proofErr w:type="gramStart"/>
      <w:r w:rsidRPr="006D59F2">
        <w:rPr>
          <w:rFonts w:ascii="Book Antiqua" w:hAnsi="Book Antiqua" w:cs="宋体"/>
          <w:kern w:val="0"/>
          <w:sz w:val="24"/>
        </w:rPr>
        <w:t>The Role of hepatic resection in the treatment of hepatocellular cancer.</w:t>
      </w:r>
      <w:proofErr w:type="gramEnd"/>
      <w:r w:rsidRPr="006D59F2">
        <w:rPr>
          <w:rFonts w:ascii="Book Antiqua" w:hAnsi="Book Antiqua" w:cs="宋体"/>
          <w:kern w:val="0"/>
          <w:sz w:val="24"/>
        </w:rPr>
        <w:t xml:space="preserve"> </w:t>
      </w:r>
      <w:proofErr w:type="spellStart"/>
      <w:r w:rsidRPr="006D59F2">
        <w:rPr>
          <w:rFonts w:ascii="Book Antiqua" w:hAnsi="Book Antiqua" w:cs="宋体"/>
          <w:i/>
          <w:kern w:val="0"/>
          <w:sz w:val="24"/>
        </w:rPr>
        <w:t>Hepatology</w:t>
      </w:r>
      <w:proofErr w:type="spellEnd"/>
      <w:r w:rsidRPr="006D59F2">
        <w:rPr>
          <w:rFonts w:ascii="Book Antiqua" w:hAnsi="Book Antiqua" w:cs="宋体"/>
          <w:kern w:val="0"/>
          <w:sz w:val="24"/>
        </w:rPr>
        <w:t xml:space="preserve"> 2015 Feb 11; </w:t>
      </w:r>
      <w:proofErr w:type="spellStart"/>
      <w:r w:rsidRPr="006D59F2">
        <w:rPr>
          <w:rFonts w:ascii="Book Antiqua" w:hAnsi="Book Antiqua" w:cs="宋体"/>
          <w:kern w:val="0"/>
          <w:sz w:val="24"/>
        </w:rPr>
        <w:t>Epub</w:t>
      </w:r>
      <w:proofErr w:type="spellEnd"/>
      <w:r w:rsidRPr="006D59F2">
        <w:rPr>
          <w:rFonts w:ascii="Book Antiqua" w:hAnsi="Book Antiqua" w:cs="宋体"/>
          <w:kern w:val="0"/>
          <w:sz w:val="24"/>
        </w:rPr>
        <w:t xml:space="preserve"> ahead of print [PMID: 25678263 DOI: 10.1002/hep.27745]</w:t>
      </w:r>
    </w:p>
    <w:p w:rsidR="00451C76" w:rsidRPr="006D59F2" w:rsidRDefault="00451C76" w:rsidP="00451C76">
      <w:pPr>
        <w:adjustRightInd w:val="0"/>
        <w:snapToGrid w:val="0"/>
        <w:spacing w:line="360" w:lineRule="auto"/>
        <w:ind w:right="239"/>
        <w:jc w:val="right"/>
        <w:rPr>
          <w:rFonts w:ascii="Book Antiqua" w:hAnsi="Book Antiqua"/>
          <w:b/>
          <w:bCs/>
          <w:sz w:val="24"/>
          <w:lang w:val="en-GB"/>
        </w:rPr>
      </w:pPr>
      <w:r w:rsidRPr="006D59F2">
        <w:rPr>
          <w:rStyle w:val="Strong"/>
          <w:rFonts w:ascii="Book Antiqua" w:hAnsi="Book Antiqua" w:cs="Arial"/>
          <w:noProof/>
          <w:sz w:val="24"/>
          <w:lang w:val="en-GB"/>
        </w:rPr>
        <w:t>P-Reviewer:</w:t>
      </w:r>
      <w:r w:rsidRPr="006D59F2">
        <w:rPr>
          <w:rFonts w:ascii="Book Antiqua" w:hAnsi="Book Antiqua"/>
          <w:color w:val="000000"/>
          <w:sz w:val="24"/>
          <w:lang w:val="en-GB"/>
        </w:rPr>
        <w:t xml:space="preserve"> Chiang TA, </w:t>
      </w:r>
      <w:proofErr w:type="spellStart"/>
      <w:r w:rsidRPr="006D59F2">
        <w:rPr>
          <w:rFonts w:ascii="Book Antiqua" w:hAnsi="Book Antiqua"/>
          <w:color w:val="000000"/>
          <w:sz w:val="24"/>
          <w:lang w:val="en-GB"/>
        </w:rPr>
        <w:t>Mihaila</w:t>
      </w:r>
      <w:proofErr w:type="spellEnd"/>
      <w:r w:rsidRPr="006D59F2">
        <w:rPr>
          <w:rFonts w:ascii="Book Antiqua" w:hAnsi="Book Antiqua"/>
          <w:color w:val="000000"/>
          <w:sz w:val="24"/>
          <w:lang w:val="en-GB"/>
        </w:rPr>
        <w:t xml:space="preserve"> RG, </w:t>
      </w:r>
      <w:proofErr w:type="spellStart"/>
      <w:r w:rsidRPr="006D59F2">
        <w:rPr>
          <w:rFonts w:ascii="Book Antiqua" w:hAnsi="Book Antiqua"/>
          <w:color w:val="000000"/>
          <w:sz w:val="24"/>
          <w:lang w:val="en-GB"/>
        </w:rPr>
        <w:t>Moralioglu</w:t>
      </w:r>
      <w:proofErr w:type="spellEnd"/>
      <w:r w:rsidRPr="006D59F2">
        <w:rPr>
          <w:rFonts w:ascii="Book Antiqua" w:hAnsi="Book Antiqua"/>
          <w:color w:val="000000"/>
          <w:sz w:val="24"/>
          <w:lang w:val="en-GB"/>
        </w:rPr>
        <w:t xml:space="preserve"> S</w:t>
      </w:r>
      <w:r w:rsidRPr="006D59F2">
        <w:rPr>
          <w:rFonts w:ascii="Book Antiqua" w:hAnsi="Book Antiqua"/>
          <w:bCs/>
          <w:sz w:val="24"/>
          <w:lang w:val="en-GB"/>
        </w:rPr>
        <w:t xml:space="preserve"> </w:t>
      </w:r>
      <w:r w:rsidRPr="006D59F2">
        <w:rPr>
          <w:rFonts w:ascii="Book Antiqua" w:hAnsi="Book Antiqua"/>
          <w:b/>
          <w:bCs/>
          <w:sz w:val="24"/>
          <w:lang w:val="en-GB"/>
        </w:rPr>
        <w:t>S-Editor:</w:t>
      </w:r>
      <w:r w:rsidRPr="006D59F2">
        <w:rPr>
          <w:rFonts w:ascii="Book Antiqua" w:hAnsi="Book Antiqua"/>
          <w:bCs/>
          <w:sz w:val="24"/>
          <w:lang w:val="en-GB"/>
        </w:rPr>
        <w:t xml:space="preserve"> Tian YL</w:t>
      </w:r>
    </w:p>
    <w:p w:rsidR="00451C76" w:rsidRPr="006D59F2" w:rsidRDefault="00451C76" w:rsidP="00451C76">
      <w:pPr>
        <w:adjustRightInd w:val="0"/>
        <w:snapToGrid w:val="0"/>
        <w:spacing w:line="360" w:lineRule="auto"/>
        <w:ind w:right="239"/>
        <w:jc w:val="right"/>
        <w:rPr>
          <w:rFonts w:ascii="Book Antiqua" w:hAnsi="Book Antiqua"/>
          <w:bCs/>
          <w:sz w:val="24"/>
        </w:rPr>
      </w:pPr>
      <w:r w:rsidRPr="006D59F2">
        <w:rPr>
          <w:rFonts w:ascii="Book Antiqua" w:hAnsi="Book Antiqua"/>
          <w:b/>
          <w:bCs/>
          <w:sz w:val="24"/>
        </w:rPr>
        <w:t>L-Editor:   E-Editor:</w:t>
      </w:r>
    </w:p>
    <w:p w:rsidR="00451C76" w:rsidRPr="006D59F2" w:rsidRDefault="00451C76" w:rsidP="00451C76">
      <w:pPr>
        <w:widowControl/>
        <w:spacing w:line="360" w:lineRule="auto"/>
        <w:rPr>
          <w:rFonts w:ascii="Book Antiqua" w:eastAsia="MS Mincho" w:hAnsi="Book Antiqua" w:cs="宋体"/>
          <w:kern w:val="0"/>
          <w:sz w:val="24"/>
          <w:lang w:eastAsia="ja-JP"/>
        </w:rPr>
      </w:pPr>
    </w:p>
    <w:p w:rsidR="00854E48" w:rsidRPr="006D59F2" w:rsidRDefault="00854E48" w:rsidP="00451C76">
      <w:pPr>
        <w:widowControl/>
        <w:spacing w:line="360" w:lineRule="auto"/>
        <w:jc w:val="left"/>
        <w:rPr>
          <w:rFonts w:ascii="Book Antiqua" w:eastAsia="MS Mincho" w:hAnsi="Book Antiqua"/>
          <w:sz w:val="24"/>
          <w:lang w:eastAsia="ja-JP"/>
        </w:rPr>
      </w:pPr>
      <w:r w:rsidRPr="006D59F2">
        <w:rPr>
          <w:rFonts w:ascii="Book Antiqua" w:eastAsia="MS Mincho" w:hAnsi="Book Antiqua"/>
          <w:sz w:val="24"/>
          <w:lang w:eastAsia="ja-JP"/>
        </w:rPr>
        <w:br w:type="page"/>
      </w:r>
    </w:p>
    <w:p w:rsidR="00097B8F" w:rsidRPr="006D59F2" w:rsidRDefault="00097B8F" w:rsidP="00451C76">
      <w:pPr>
        <w:spacing w:line="360" w:lineRule="auto"/>
        <w:rPr>
          <w:rFonts w:ascii="Book Antiqua" w:hAnsi="Book Antiqua"/>
          <w:b/>
          <w:sz w:val="24"/>
        </w:rPr>
      </w:pPr>
      <w:r w:rsidRPr="006D59F2">
        <w:rPr>
          <w:rFonts w:ascii="Book Antiqua" w:hAnsi="Book Antiqua"/>
          <w:b/>
          <w:noProof/>
          <w:sz w:val="24"/>
          <w:lang w:eastAsia="en-US"/>
        </w:rPr>
        <w:lastRenderedPageBreak/>
        <w:drawing>
          <wp:inline distT="0" distB="0" distL="0" distR="0" wp14:anchorId="43344339" wp14:editId="4703C237">
            <wp:extent cx="2508069" cy="1881051"/>
            <wp:effectExtent l="0" t="0" r="698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A.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8069" cy="1881051"/>
                    </a:xfrm>
                    <a:prstGeom prst="rect">
                      <a:avLst/>
                    </a:prstGeom>
                  </pic:spPr>
                </pic:pic>
              </a:graphicData>
            </a:graphic>
          </wp:inline>
        </w:drawing>
      </w:r>
      <w:r w:rsidRPr="006D59F2">
        <w:rPr>
          <w:rFonts w:ascii="Book Antiqua" w:hAnsi="Book Antiqua"/>
          <w:b/>
          <w:sz w:val="24"/>
        </w:rPr>
        <w:t xml:space="preserve"> </w:t>
      </w:r>
      <w:r w:rsidRPr="006D59F2">
        <w:rPr>
          <w:rFonts w:ascii="Book Antiqua" w:hAnsi="Book Antiqua"/>
          <w:b/>
          <w:noProof/>
          <w:sz w:val="24"/>
          <w:lang w:eastAsia="en-US"/>
        </w:rPr>
        <w:drawing>
          <wp:inline distT="0" distB="0" distL="0" distR="0" wp14:anchorId="763E9005" wp14:editId="5927FA10">
            <wp:extent cx="2508069" cy="1881051"/>
            <wp:effectExtent l="0" t="0" r="698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B.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8069" cy="1881051"/>
                    </a:xfrm>
                    <a:prstGeom prst="rect">
                      <a:avLst/>
                    </a:prstGeom>
                  </pic:spPr>
                </pic:pic>
              </a:graphicData>
            </a:graphic>
          </wp:inline>
        </w:drawing>
      </w:r>
    </w:p>
    <w:p w:rsidR="00F65D95" w:rsidRPr="005C32B8" w:rsidRDefault="008772DE" w:rsidP="00451C76">
      <w:pPr>
        <w:spacing w:line="360" w:lineRule="auto"/>
        <w:rPr>
          <w:rFonts w:ascii="Book Antiqua" w:hAnsi="Book Antiqua"/>
          <w:b/>
          <w:sz w:val="24"/>
        </w:rPr>
      </w:pPr>
      <w:r w:rsidRPr="006D59F2">
        <w:rPr>
          <w:rFonts w:ascii="Book Antiqua" w:hAnsi="Book Antiqua"/>
          <w:b/>
          <w:sz w:val="24"/>
        </w:rPr>
        <w:t>Figure 1</w:t>
      </w:r>
      <w:r w:rsidRPr="006D59F2">
        <w:rPr>
          <w:rFonts w:ascii="Book Antiqua" w:hAnsi="Book Antiqua"/>
          <w:sz w:val="24"/>
        </w:rPr>
        <w:t xml:space="preserve"> </w:t>
      </w:r>
      <w:r w:rsidRPr="006D59F2">
        <w:rPr>
          <w:rFonts w:ascii="Book Antiqua" w:hAnsi="Book Antiqua"/>
          <w:b/>
          <w:sz w:val="24"/>
        </w:rPr>
        <w:t xml:space="preserve">Treatment </w:t>
      </w:r>
      <w:r w:rsidR="005C32B8" w:rsidRPr="006D59F2">
        <w:rPr>
          <w:rFonts w:ascii="Book Antiqua" w:hAnsi="Book Antiqua"/>
          <w:b/>
          <w:sz w:val="24"/>
        </w:rPr>
        <w:t>algorithm for hepatocellular carcinom</w:t>
      </w:r>
      <w:r w:rsidRPr="006D59F2">
        <w:rPr>
          <w:rFonts w:ascii="Book Antiqua" w:hAnsi="Book Antiqua"/>
          <w:b/>
          <w:sz w:val="24"/>
        </w:rPr>
        <w:t>a.</w:t>
      </w:r>
      <w:r w:rsidRPr="006D59F2">
        <w:rPr>
          <w:rFonts w:ascii="Book Antiqua" w:hAnsi="Book Antiqua"/>
          <w:sz w:val="24"/>
        </w:rPr>
        <w:t xml:space="preserve"> </w:t>
      </w:r>
      <w:r w:rsidR="00097B8F" w:rsidRPr="006D59F2">
        <w:rPr>
          <w:rFonts w:ascii="Book Antiqua" w:eastAsia="MS Mincho" w:hAnsi="Book Antiqua"/>
          <w:sz w:val="24"/>
          <w:lang w:eastAsia="ja-JP"/>
        </w:rPr>
        <w:t>A</w:t>
      </w:r>
      <w:r w:rsidR="00097B8F" w:rsidRPr="006D59F2">
        <w:rPr>
          <w:rFonts w:ascii="Book Antiqua" w:hAnsi="Book Antiqua"/>
          <w:sz w:val="24"/>
        </w:rPr>
        <w:t>:</w:t>
      </w:r>
      <w:r w:rsidR="00F65D95" w:rsidRPr="006D59F2">
        <w:rPr>
          <w:rFonts w:ascii="Book Antiqua" w:eastAsia="MS Mincho" w:hAnsi="Book Antiqua"/>
          <w:sz w:val="24"/>
          <w:lang w:eastAsia="ja-JP"/>
        </w:rPr>
        <w:t xml:space="preserve"> In patients for which liver transplantation is unavailable. If possible, the patients should select surgical resection or radiofrequency ablation (RFA). Otherwise, other salvage treatments should be selected</w:t>
      </w:r>
      <w:r w:rsidR="00097B8F" w:rsidRPr="006D59F2">
        <w:rPr>
          <w:rFonts w:ascii="Book Antiqua" w:hAnsi="Book Antiqua"/>
          <w:sz w:val="24"/>
        </w:rPr>
        <w:t>;</w:t>
      </w:r>
      <w:r w:rsidR="00097B8F" w:rsidRPr="006D59F2">
        <w:rPr>
          <w:rFonts w:ascii="Book Antiqua" w:eastAsia="MS Mincho" w:hAnsi="Book Antiqua"/>
          <w:sz w:val="24"/>
          <w:lang w:eastAsia="ja-JP"/>
        </w:rPr>
        <w:t xml:space="preserve"> B</w:t>
      </w:r>
      <w:r w:rsidR="00097B8F" w:rsidRPr="006D59F2">
        <w:rPr>
          <w:rFonts w:ascii="Book Antiqua" w:hAnsi="Book Antiqua"/>
          <w:sz w:val="24"/>
        </w:rPr>
        <w:t>:</w:t>
      </w:r>
      <w:r w:rsidR="00F65D95" w:rsidRPr="006D59F2">
        <w:rPr>
          <w:rFonts w:ascii="Book Antiqua" w:eastAsia="MS Mincho" w:hAnsi="Book Antiqua"/>
          <w:sz w:val="24"/>
          <w:lang w:eastAsia="ja-JP"/>
        </w:rPr>
        <w:t xml:space="preserve"> In patients in which deceased-donor or living-donor liver transplantation is available.</w:t>
      </w:r>
      <w:r w:rsidR="005C32B8" w:rsidRPr="005C32B8">
        <w:rPr>
          <w:rFonts w:ascii="Book Antiqua" w:eastAsia="MS Mincho" w:hAnsi="Book Antiqua"/>
          <w:b/>
          <w:sz w:val="24"/>
          <w:lang w:eastAsia="ja-JP"/>
        </w:rPr>
        <w:t xml:space="preserve"> </w:t>
      </w:r>
      <w:r w:rsidR="005C32B8" w:rsidRPr="005C32B8">
        <w:rPr>
          <w:rFonts w:ascii="Book Antiqua" w:eastAsia="MS Mincho" w:hAnsi="Book Antiqua"/>
          <w:sz w:val="24"/>
          <w:lang w:eastAsia="ja-JP"/>
        </w:rPr>
        <w:t>HCC</w:t>
      </w:r>
      <w:r w:rsidR="005C32B8" w:rsidRPr="005C32B8">
        <w:rPr>
          <w:rFonts w:ascii="Book Antiqua" w:hAnsi="Book Antiqua" w:hint="eastAsia"/>
          <w:sz w:val="24"/>
        </w:rPr>
        <w:t>:</w:t>
      </w:r>
      <w:r w:rsidR="005C32B8" w:rsidRPr="005C32B8">
        <w:rPr>
          <w:rFonts w:ascii="Book Antiqua" w:hAnsi="Book Antiqua"/>
          <w:sz w:val="24"/>
        </w:rPr>
        <w:t xml:space="preserve"> Hepatocellular carcinoma</w:t>
      </w:r>
      <w:r w:rsidR="005C32B8" w:rsidRPr="005C32B8">
        <w:rPr>
          <w:rFonts w:ascii="Book Antiqua" w:hAnsi="Book Antiqua" w:hint="eastAsia"/>
          <w:sz w:val="24"/>
        </w:rPr>
        <w:t>.</w:t>
      </w:r>
    </w:p>
    <w:p w:rsidR="00687D2D" w:rsidRPr="006D59F2" w:rsidRDefault="00687D2D" w:rsidP="00451C76">
      <w:pPr>
        <w:spacing w:line="360" w:lineRule="auto"/>
        <w:rPr>
          <w:rFonts w:ascii="Book Antiqua" w:hAnsi="Book Antiqua"/>
          <w:sz w:val="24"/>
        </w:rPr>
      </w:pPr>
      <w:r w:rsidRPr="006D59F2">
        <w:rPr>
          <w:rFonts w:ascii="Book Antiqua" w:hAnsi="Book Antiqua"/>
          <w:sz w:val="24"/>
        </w:rPr>
        <w:br w:type="page"/>
      </w:r>
    </w:p>
    <w:p w:rsidR="00BC40D6" w:rsidRPr="006D59F2" w:rsidRDefault="00687D2D" w:rsidP="00451C76">
      <w:pPr>
        <w:spacing w:line="360" w:lineRule="auto"/>
        <w:rPr>
          <w:rFonts w:ascii="Book Antiqua" w:eastAsiaTheme="minorEastAsia" w:hAnsi="Book Antiqua"/>
          <w:b/>
          <w:sz w:val="24"/>
          <w:vertAlign w:val="superscript"/>
          <w:lang w:eastAsia="ja-JP"/>
        </w:rPr>
      </w:pPr>
      <w:r w:rsidRPr="006D59F2">
        <w:rPr>
          <w:rFonts w:ascii="Book Antiqua" w:eastAsiaTheme="minorEastAsia" w:hAnsi="Book Antiqua"/>
          <w:b/>
          <w:sz w:val="24"/>
          <w:lang w:eastAsia="ja-JP"/>
        </w:rPr>
        <w:lastRenderedPageBreak/>
        <w:t>Table 1</w:t>
      </w:r>
      <w:r w:rsidRPr="006D59F2">
        <w:rPr>
          <w:rFonts w:ascii="Book Antiqua" w:eastAsiaTheme="minorEastAsia" w:hAnsi="Book Antiqua"/>
          <w:b/>
          <w:sz w:val="24"/>
          <w:lang w:eastAsia="ja-JP"/>
        </w:rPr>
        <w:tab/>
      </w:r>
      <w:r w:rsidR="007841F8" w:rsidRPr="006D59F2">
        <w:rPr>
          <w:rFonts w:ascii="Book Antiqua" w:eastAsiaTheme="minorEastAsia" w:hAnsi="Book Antiqua"/>
          <w:b/>
          <w:sz w:val="24"/>
          <w:lang w:eastAsia="ja-JP"/>
        </w:rPr>
        <w:t xml:space="preserve"> </w:t>
      </w:r>
      <w:r w:rsidRPr="006D59F2">
        <w:rPr>
          <w:rFonts w:ascii="Book Antiqua" w:eastAsiaTheme="minorEastAsia" w:hAnsi="Book Antiqua"/>
          <w:b/>
          <w:sz w:val="24"/>
          <w:lang w:eastAsia="ja-JP"/>
        </w:rPr>
        <w:t xml:space="preserve">Comparison of treatment </w:t>
      </w:r>
      <w:r w:rsidR="0067619E" w:rsidRPr="006D59F2">
        <w:rPr>
          <w:rFonts w:ascii="Book Antiqua" w:eastAsiaTheme="minorEastAsia" w:hAnsi="Book Antiqua"/>
          <w:b/>
          <w:sz w:val="24"/>
          <w:lang w:eastAsia="ja-JP"/>
        </w:rPr>
        <w:t>modalities for</w:t>
      </w:r>
      <w:r w:rsidRPr="006D59F2">
        <w:rPr>
          <w:rFonts w:ascii="Book Antiqua" w:eastAsiaTheme="minorEastAsia" w:hAnsi="Book Antiqua"/>
          <w:b/>
          <w:sz w:val="24"/>
          <w:lang w:eastAsia="ja-JP"/>
        </w:rPr>
        <w:t xml:space="preserve"> hepatocellular </w:t>
      </w:r>
      <w:proofErr w:type="gramStart"/>
      <w:r w:rsidRPr="006D59F2">
        <w:rPr>
          <w:rFonts w:ascii="Book Antiqua" w:eastAsiaTheme="minorEastAsia" w:hAnsi="Book Antiqua"/>
          <w:b/>
          <w:sz w:val="24"/>
          <w:lang w:eastAsia="ja-JP"/>
        </w:rPr>
        <w:t>carcinoma</w:t>
      </w:r>
      <w:r w:rsidR="005062BD" w:rsidRPr="006D59F2">
        <w:rPr>
          <w:rFonts w:ascii="Book Antiqua" w:eastAsiaTheme="minorEastAsia" w:hAnsi="Book Antiqua"/>
          <w:b/>
          <w:sz w:val="24"/>
          <w:vertAlign w:val="superscript"/>
          <w:lang w:eastAsia="ja-JP"/>
        </w:rPr>
        <w:t>[</w:t>
      </w:r>
      <w:proofErr w:type="gramEnd"/>
      <w:r w:rsidR="005062BD" w:rsidRPr="006D59F2">
        <w:rPr>
          <w:rFonts w:ascii="Book Antiqua" w:eastAsiaTheme="minorEastAsia" w:hAnsi="Book Antiqua"/>
          <w:b/>
          <w:sz w:val="24"/>
          <w:vertAlign w:val="superscript"/>
          <w:lang w:eastAsia="ja-JP"/>
        </w:rPr>
        <w:t>84]</w:t>
      </w:r>
    </w:p>
    <w:tbl>
      <w:tblPr>
        <w:tblStyle w:val="TableGrid"/>
        <w:tblW w:w="0" w:type="auto"/>
        <w:tblLook w:val="04A0" w:firstRow="1" w:lastRow="0" w:firstColumn="1" w:lastColumn="0" w:noHBand="0" w:noVBand="1"/>
      </w:tblPr>
      <w:tblGrid>
        <w:gridCol w:w="1951"/>
        <w:gridCol w:w="6751"/>
      </w:tblGrid>
      <w:tr w:rsidR="003B5EE4" w:rsidRPr="006D59F2" w:rsidTr="0067619E">
        <w:tc>
          <w:tcPr>
            <w:tcW w:w="1951" w:type="dxa"/>
          </w:tcPr>
          <w:p w:rsidR="0067619E" w:rsidRPr="006D59F2" w:rsidRDefault="0067619E" w:rsidP="00451C76">
            <w:pPr>
              <w:spacing w:line="360" w:lineRule="auto"/>
              <w:rPr>
                <w:rFonts w:ascii="Book Antiqua" w:eastAsiaTheme="minorEastAsia" w:hAnsi="Book Antiqua"/>
                <w:b/>
                <w:sz w:val="24"/>
                <w:lang w:eastAsia="ja-JP"/>
              </w:rPr>
            </w:pPr>
            <w:r w:rsidRPr="006D59F2">
              <w:rPr>
                <w:rFonts w:ascii="Book Antiqua" w:eastAsiaTheme="minorEastAsia" w:hAnsi="Book Antiqua"/>
                <w:b/>
                <w:sz w:val="24"/>
                <w:lang w:eastAsia="ja-JP"/>
              </w:rPr>
              <w:t>Modalities</w:t>
            </w:r>
          </w:p>
        </w:tc>
        <w:tc>
          <w:tcPr>
            <w:tcW w:w="6751" w:type="dxa"/>
          </w:tcPr>
          <w:p w:rsidR="0067619E" w:rsidRPr="006D59F2" w:rsidRDefault="00365994" w:rsidP="00451C76">
            <w:pPr>
              <w:spacing w:line="360" w:lineRule="auto"/>
              <w:rPr>
                <w:rFonts w:ascii="Book Antiqua" w:eastAsiaTheme="minorEastAsia" w:hAnsi="Book Antiqua"/>
                <w:b/>
                <w:sz w:val="24"/>
                <w:lang w:eastAsia="ja-JP"/>
              </w:rPr>
            </w:pPr>
            <w:r w:rsidRPr="006D59F2">
              <w:rPr>
                <w:rFonts w:ascii="Book Antiqua" w:eastAsiaTheme="minorEastAsia" w:hAnsi="Book Antiqua"/>
                <w:b/>
                <w:sz w:val="24"/>
                <w:lang w:eastAsia="ja-JP"/>
              </w:rPr>
              <w:t xml:space="preserve">Indication of </w:t>
            </w:r>
            <w:r w:rsidR="00F65D95" w:rsidRPr="006D59F2">
              <w:rPr>
                <w:rFonts w:ascii="Book Antiqua" w:eastAsiaTheme="minorEastAsia" w:hAnsi="Book Antiqua"/>
                <w:b/>
                <w:sz w:val="24"/>
                <w:lang w:eastAsia="ja-JP"/>
              </w:rPr>
              <w:t xml:space="preserve">the </w:t>
            </w:r>
            <w:r w:rsidRPr="006D59F2">
              <w:rPr>
                <w:rFonts w:ascii="Book Antiqua" w:eastAsiaTheme="minorEastAsia" w:hAnsi="Book Antiqua"/>
                <w:b/>
                <w:sz w:val="24"/>
                <w:lang w:eastAsia="ja-JP"/>
              </w:rPr>
              <w:t>f</w:t>
            </w:r>
            <w:r w:rsidR="0067619E" w:rsidRPr="006D59F2">
              <w:rPr>
                <w:rFonts w:ascii="Book Antiqua" w:eastAsiaTheme="minorEastAsia" w:hAnsi="Book Antiqua"/>
                <w:b/>
                <w:sz w:val="24"/>
                <w:lang w:eastAsia="ja-JP"/>
              </w:rPr>
              <w:t>eatures</w:t>
            </w:r>
            <w:r w:rsidRPr="006D59F2">
              <w:rPr>
                <w:rFonts w:ascii="Book Antiqua" w:eastAsiaTheme="minorEastAsia" w:hAnsi="Book Antiqua"/>
                <w:b/>
                <w:sz w:val="24"/>
                <w:lang w:eastAsia="ja-JP"/>
              </w:rPr>
              <w:t xml:space="preserve"> of hepatocellular carcinoma</w:t>
            </w:r>
          </w:p>
        </w:tc>
      </w:tr>
      <w:tr w:rsidR="003B5EE4" w:rsidRPr="006D59F2" w:rsidTr="0067619E">
        <w:tc>
          <w:tcPr>
            <w:tcW w:w="1951" w:type="dxa"/>
          </w:tcPr>
          <w:p w:rsidR="0067619E" w:rsidRPr="006D59F2" w:rsidRDefault="0067619E" w:rsidP="00451C76">
            <w:pPr>
              <w:spacing w:line="360" w:lineRule="auto"/>
              <w:rPr>
                <w:rFonts w:ascii="Book Antiqua" w:eastAsiaTheme="minorEastAsia" w:hAnsi="Book Antiqua"/>
                <w:sz w:val="24"/>
                <w:lang w:eastAsia="ja-JP"/>
              </w:rPr>
            </w:pPr>
            <w:r w:rsidRPr="006D59F2">
              <w:rPr>
                <w:rFonts w:ascii="Book Antiqua" w:eastAsiaTheme="minorEastAsia" w:hAnsi="Book Antiqua"/>
                <w:sz w:val="24"/>
                <w:lang w:eastAsia="ja-JP"/>
              </w:rPr>
              <w:t>Surgical resection</w:t>
            </w:r>
          </w:p>
        </w:tc>
        <w:tc>
          <w:tcPr>
            <w:tcW w:w="6751" w:type="dxa"/>
          </w:tcPr>
          <w:p w:rsidR="0067619E" w:rsidRPr="006D59F2" w:rsidRDefault="0067619E" w:rsidP="00451C76">
            <w:pPr>
              <w:spacing w:line="360" w:lineRule="auto"/>
              <w:rPr>
                <w:rFonts w:ascii="Book Antiqua" w:eastAsiaTheme="minorEastAsia" w:hAnsi="Book Antiqua"/>
                <w:sz w:val="24"/>
                <w:lang w:eastAsia="ja-JP"/>
              </w:rPr>
            </w:pPr>
            <w:r w:rsidRPr="006D59F2">
              <w:rPr>
                <w:rFonts w:ascii="Book Antiqua" w:eastAsiaTheme="minorEastAsia" w:hAnsi="Book Antiqua"/>
                <w:sz w:val="24"/>
                <w:lang w:eastAsia="ja-JP"/>
              </w:rPr>
              <w:t>Performance status 0, Child-Pugh A, single &lt;</w:t>
            </w:r>
            <w:r w:rsidR="00097B8F" w:rsidRPr="006D59F2">
              <w:rPr>
                <w:rFonts w:ascii="Book Antiqua" w:hAnsi="Book Antiqua"/>
                <w:sz w:val="24"/>
              </w:rPr>
              <w:t xml:space="preserve"> </w:t>
            </w:r>
            <w:r w:rsidRPr="006D59F2">
              <w:rPr>
                <w:rFonts w:ascii="Book Antiqua" w:eastAsiaTheme="minorEastAsia" w:hAnsi="Book Antiqua"/>
                <w:sz w:val="24"/>
                <w:lang w:eastAsia="ja-JP"/>
              </w:rPr>
              <w:t>3 cm</w:t>
            </w:r>
          </w:p>
          <w:p w:rsidR="00FC4A08" w:rsidRPr="006D59F2" w:rsidRDefault="005C32B8" w:rsidP="00451C76">
            <w:pPr>
              <w:spacing w:line="360" w:lineRule="auto"/>
              <w:rPr>
                <w:rFonts w:ascii="Book Antiqua" w:eastAsiaTheme="minorEastAsia" w:hAnsi="Book Antiqua"/>
                <w:sz w:val="24"/>
                <w:lang w:eastAsia="ja-JP"/>
              </w:rPr>
            </w:pPr>
            <w:r>
              <w:rPr>
                <w:rFonts w:ascii="Book Antiqua" w:eastAsiaTheme="minorEastAsia" w:hAnsi="Book Antiqua"/>
                <w:sz w:val="24"/>
                <w:lang w:eastAsia="ja-JP"/>
              </w:rPr>
              <w:t>Normal bilirubin/</w:t>
            </w:r>
            <w:r w:rsidR="00FC4A08" w:rsidRPr="006D59F2">
              <w:rPr>
                <w:rFonts w:ascii="Book Antiqua" w:eastAsiaTheme="minorEastAsia" w:hAnsi="Book Antiqua"/>
                <w:sz w:val="24"/>
                <w:lang w:eastAsia="ja-JP"/>
              </w:rPr>
              <w:t>normal portal pressure</w:t>
            </w:r>
          </w:p>
          <w:p w:rsidR="00FC4A08" w:rsidRPr="006D59F2" w:rsidRDefault="00FC4A08" w:rsidP="00451C76">
            <w:pPr>
              <w:spacing w:line="360" w:lineRule="auto"/>
              <w:rPr>
                <w:rFonts w:ascii="Book Antiqua" w:eastAsiaTheme="minorEastAsia" w:hAnsi="Book Antiqua"/>
                <w:sz w:val="24"/>
                <w:lang w:eastAsia="ja-JP"/>
              </w:rPr>
            </w:pPr>
            <w:r w:rsidRPr="006D59F2">
              <w:rPr>
                <w:rFonts w:ascii="Book Antiqua" w:eastAsiaTheme="minorEastAsia" w:hAnsi="Book Antiqua"/>
                <w:sz w:val="24"/>
                <w:lang w:eastAsia="ja-JP"/>
              </w:rPr>
              <w:t>Associated diseases, no</w:t>
            </w:r>
          </w:p>
        </w:tc>
      </w:tr>
      <w:tr w:rsidR="003B5EE4" w:rsidRPr="006D59F2" w:rsidTr="0067619E">
        <w:tc>
          <w:tcPr>
            <w:tcW w:w="1951" w:type="dxa"/>
          </w:tcPr>
          <w:p w:rsidR="0067619E" w:rsidRPr="006D59F2" w:rsidRDefault="00CD4222" w:rsidP="00451C76">
            <w:pPr>
              <w:spacing w:line="360" w:lineRule="auto"/>
              <w:rPr>
                <w:rFonts w:ascii="Book Antiqua" w:eastAsiaTheme="minorEastAsia" w:hAnsi="Book Antiqua"/>
                <w:sz w:val="24"/>
                <w:lang w:eastAsia="ja-JP"/>
              </w:rPr>
            </w:pPr>
            <w:r w:rsidRPr="006D59F2">
              <w:rPr>
                <w:rFonts w:ascii="Book Antiqua" w:eastAsiaTheme="minorEastAsia" w:hAnsi="Book Antiqua"/>
                <w:sz w:val="24"/>
                <w:lang w:eastAsia="ja-JP"/>
              </w:rPr>
              <w:t>RFA</w:t>
            </w:r>
          </w:p>
        </w:tc>
        <w:tc>
          <w:tcPr>
            <w:tcW w:w="6751" w:type="dxa"/>
          </w:tcPr>
          <w:p w:rsidR="0067619E" w:rsidRPr="006D59F2" w:rsidRDefault="00CD4222" w:rsidP="00451C76">
            <w:pPr>
              <w:spacing w:line="360" w:lineRule="auto"/>
              <w:rPr>
                <w:rFonts w:ascii="Book Antiqua" w:eastAsiaTheme="minorEastAsia" w:hAnsi="Book Antiqua"/>
                <w:sz w:val="24"/>
                <w:lang w:eastAsia="ja-JP"/>
              </w:rPr>
            </w:pPr>
            <w:r w:rsidRPr="006D59F2">
              <w:rPr>
                <w:rFonts w:ascii="Book Antiqua" w:eastAsiaTheme="minorEastAsia" w:hAnsi="Book Antiqua"/>
                <w:sz w:val="24"/>
                <w:lang w:eastAsia="ja-JP"/>
              </w:rPr>
              <w:t xml:space="preserve">Performance status 0, Child-Pugh A-B, single or 3 nodule </w:t>
            </w:r>
            <w:r w:rsidR="00097B8F" w:rsidRPr="006D59F2">
              <w:rPr>
                <w:rFonts w:ascii="Book Antiqua" w:eastAsia="MS Mincho" w:hAnsi="Book Antiqua" w:cs="MS Mincho"/>
                <w:sz w:val="24"/>
                <w:lang w:eastAsia="ja-JP"/>
              </w:rPr>
              <w:t>≤</w:t>
            </w:r>
            <w:r w:rsidR="005C32B8">
              <w:rPr>
                <w:rFonts w:ascii="Book Antiqua" w:hAnsi="Book Antiqua" w:cs="MS Mincho" w:hint="eastAsia"/>
                <w:sz w:val="24"/>
              </w:rPr>
              <w:t xml:space="preserve"> </w:t>
            </w:r>
            <w:r w:rsidRPr="006D59F2">
              <w:rPr>
                <w:rFonts w:ascii="Book Antiqua" w:eastAsiaTheme="minorEastAsia" w:hAnsi="Book Antiqua"/>
                <w:sz w:val="24"/>
                <w:lang w:eastAsia="ja-JP"/>
              </w:rPr>
              <w:t>3 cm</w:t>
            </w:r>
          </w:p>
          <w:p w:rsidR="00FC4A08" w:rsidRPr="006D59F2" w:rsidRDefault="005C32B8" w:rsidP="00451C76">
            <w:pPr>
              <w:spacing w:line="360" w:lineRule="auto"/>
              <w:rPr>
                <w:rFonts w:ascii="Book Antiqua" w:eastAsiaTheme="minorEastAsia" w:hAnsi="Book Antiqua"/>
                <w:sz w:val="24"/>
                <w:lang w:eastAsia="ja-JP"/>
              </w:rPr>
            </w:pPr>
            <w:r>
              <w:rPr>
                <w:rFonts w:ascii="Book Antiqua" w:eastAsiaTheme="minorEastAsia" w:hAnsi="Book Antiqua"/>
                <w:sz w:val="24"/>
                <w:lang w:eastAsia="ja-JP"/>
              </w:rPr>
              <w:t>Slightly increased bilirubin/</w:t>
            </w:r>
            <w:r w:rsidR="00FC4A08" w:rsidRPr="006D59F2">
              <w:rPr>
                <w:rFonts w:ascii="Book Antiqua" w:eastAsiaTheme="minorEastAsia" w:hAnsi="Book Antiqua"/>
                <w:sz w:val="24"/>
                <w:lang w:eastAsia="ja-JP"/>
              </w:rPr>
              <w:t>increased portal pressure</w:t>
            </w:r>
          </w:p>
          <w:p w:rsidR="00FC4A08" w:rsidRPr="006D59F2" w:rsidRDefault="00FC4A08" w:rsidP="00451C76">
            <w:pPr>
              <w:spacing w:line="360" w:lineRule="auto"/>
              <w:rPr>
                <w:rFonts w:ascii="Book Antiqua" w:eastAsiaTheme="minorEastAsia" w:hAnsi="Book Antiqua"/>
                <w:sz w:val="24"/>
                <w:lang w:eastAsia="ja-JP"/>
              </w:rPr>
            </w:pPr>
            <w:r w:rsidRPr="006D59F2">
              <w:rPr>
                <w:rFonts w:ascii="Book Antiqua" w:eastAsiaTheme="minorEastAsia" w:hAnsi="Book Antiqua"/>
                <w:sz w:val="24"/>
                <w:lang w:eastAsia="ja-JP"/>
              </w:rPr>
              <w:t>Associated diseases, yes or no</w:t>
            </w:r>
          </w:p>
        </w:tc>
      </w:tr>
      <w:tr w:rsidR="003B5EE4" w:rsidRPr="006D59F2" w:rsidTr="0067619E">
        <w:tc>
          <w:tcPr>
            <w:tcW w:w="1951" w:type="dxa"/>
          </w:tcPr>
          <w:p w:rsidR="0067619E" w:rsidRPr="006D59F2" w:rsidRDefault="00CD4222" w:rsidP="00451C76">
            <w:pPr>
              <w:spacing w:line="360" w:lineRule="auto"/>
              <w:rPr>
                <w:rFonts w:ascii="Book Antiqua" w:eastAsiaTheme="minorEastAsia" w:hAnsi="Book Antiqua"/>
                <w:sz w:val="24"/>
                <w:lang w:eastAsia="ja-JP"/>
              </w:rPr>
            </w:pPr>
            <w:r w:rsidRPr="006D59F2">
              <w:rPr>
                <w:rFonts w:ascii="Book Antiqua" w:eastAsiaTheme="minorEastAsia" w:hAnsi="Book Antiqua"/>
                <w:sz w:val="24"/>
                <w:lang w:eastAsia="ja-JP"/>
              </w:rPr>
              <w:t>Liver Transplantation</w:t>
            </w:r>
          </w:p>
        </w:tc>
        <w:tc>
          <w:tcPr>
            <w:tcW w:w="6751" w:type="dxa"/>
          </w:tcPr>
          <w:p w:rsidR="0067619E" w:rsidRPr="006D59F2" w:rsidRDefault="00CD4222" w:rsidP="00451C76">
            <w:pPr>
              <w:spacing w:line="360" w:lineRule="auto"/>
              <w:rPr>
                <w:rFonts w:ascii="Book Antiqua" w:eastAsiaTheme="minorEastAsia" w:hAnsi="Book Antiqua"/>
                <w:sz w:val="24"/>
                <w:lang w:eastAsia="ja-JP"/>
              </w:rPr>
            </w:pPr>
            <w:r w:rsidRPr="006D59F2">
              <w:rPr>
                <w:rFonts w:ascii="Book Antiqua" w:eastAsiaTheme="minorEastAsia" w:hAnsi="Book Antiqua"/>
                <w:sz w:val="24"/>
                <w:lang w:eastAsia="ja-JP"/>
              </w:rPr>
              <w:t>Performance status 0,</w:t>
            </w:r>
            <w:r w:rsidR="00FC4A08" w:rsidRPr="006D59F2">
              <w:rPr>
                <w:rFonts w:ascii="Book Antiqua" w:eastAsiaTheme="minorEastAsia" w:hAnsi="Book Antiqua"/>
                <w:sz w:val="24"/>
                <w:lang w:eastAsia="ja-JP"/>
              </w:rPr>
              <w:t xml:space="preserve"> single or 3 nodule </w:t>
            </w:r>
            <w:r w:rsidR="00097B8F" w:rsidRPr="006D59F2">
              <w:rPr>
                <w:rFonts w:ascii="Book Antiqua" w:eastAsia="MS Mincho" w:hAnsi="Book Antiqua" w:cs="MS Mincho"/>
                <w:sz w:val="24"/>
                <w:lang w:eastAsia="ja-JP"/>
              </w:rPr>
              <w:t>≤</w:t>
            </w:r>
            <w:r w:rsidR="00097B8F" w:rsidRPr="006D59F2">
              <w:rPr>
                <w:rFonts w:ascii="Book Antiqua" w:hAnsi="Book Antiqua" w:cs="MS Mincho"/>
                <w:sz w:val="24"/>
              </w:rPr>
              <w:t xml:space="preserve"> </w:t>
            </w:r>
            <w:r w:rsidR="00FC4A08" w:rsidRPr="006D59F2">
              <w:rPr>
                <w:rFonts w:ascii="Book Antiqua" w:eastAsiaTheme="minorEastAsia" w:hAnsi="Book Antiqua"/>
                <w:sz w:val="24"/>
                <w:lang w:eastAsia="ja-JP"/>
              </w:rPr>
              <w:t>3 cm</w:t>
            </w:r>
          </w:p>
          <w:p w:rsidR="00FC4A08" w:rsidRPr="006D59F2" w:rsidRDefault="005C32B8" w:rsidP="00451C76">
            <w:pPr>
              <w:spacing w:line="360" w:lineRule="auto"/>
              <w:rPr>
                <w:rFonts w:ascii="Book Antiqua" w:eastAsiaTheme="minorEastAsia" w:hAnsi="Book Antiqua"/>
                <w:sz w:val="24"/>
                <w:lang w:eastAsia="ja-JP"/>
              </w:rPr>
            </w:pPr>
            <w:r>
              <w:rPr>
                <w:rFonts w:ascii="Book Antiqua" w:eastAsiaTheme="minorEastAsia" w:hAnsi="Book Antiqua"/>
                <w:sz w:val="24"/>
                <w:lang w:eastAsia="ja-JP"/>
              </w:rPr>
              <w:t>Increased bilirubin/</w:t>
            </w:r>
            <w:r w:rsidR="00FC4A08" w:rsidRPr="006D59F2">
              <w:rPr>
                <w:rFonts w:ascii="Book Antiqua" w:eastAsiaTheme="minorEastAsia" w:hAnsi="Book Antiqua"/>
                <w:sz w:val="24"/>
                <w:lang w:eastAsia="ja-JP"/>
              </w:rPr>
              <w:t>increased portal pressure</w:t>
            </w:r>
          </w:p>
          <w:p w:rsidR="00FC4A08" w:rsidRPr="006D59F2" w:rsidRDefault="00FC4A08" w:rsidP="00451C76">
            <w:pPr>
              <w:spacing w:line="360" w:lineRule="auto"/>
              <w:rPr>
                <w:rFonts w:ascii="Book Antiqua" w:eastAsiaTheme="minorEastAsia" w:hAnsi="Book Antiqua"/>
                <w:sz w:val="24"/>
                <w:lang w:eastAsia="ja-JP"/>
              </w:rPr>
            </w:pPr>
            <w:r w:rsidRPr="006D59F2">
              <w:rPr>
                <w:rFonts w:ascii="Book Antiqua" w:eastAsiaTheme="minorEastAsia" w:hAnsi="Book Antiqua"/>
                <w:sz w:val="24"/>
                <w:lang w:eastAsia="ja-JP"/>
              </w:rPr>
              <w:t>Associated diseases, no</w:t>
            </w:r>
          </w:p>
        </w:tc>
      </w:tr>
      <w:tr w:rsidR="003B5EE4" w:rsidRPr="006D59F2" w:rsidTr="0067619E">
        <w:tc>
          <w:tcPr>
            <w:tcW w:w="1951" w:type="dxa"/>
          </w:tcPr>
          <w:p w:rsidR="0067619E" w:rsidRPr="006D59F2" w:rsidRDefault="00FC4A08" w:rsidP="00451C76">
            <w:pPr>
              <w:spacing w:line="360" w:lineRule="auto"/>
              <w:rPr>
                <w:rFonts w:ascii="Book Antiqua" w:eastAsiaTheme="minorEastAsia" w:hAnsi="Book Antiqua"/>
                <w:sz w:val="24"/>
                <w:lang w:eastAsia="ja-JP"/>
              </w:rPr>
            </w:pPr>
            <w:proofErr w:type="spellStart"/>
            <w:r w:rsidRPr="006D59F2">
              <w:rPr>
                <w:rFonts w:ascii="Book Antiqua" w:eastAsiaTheme="minorEastAsia" w:hAnsi="Book Antiqua"/>
                <w:sz w:val="24"/>
                <w:lang w:eastAsia="ja-JP"/>
              </w:rPr>
              <w:t>Sorafenib</w:t>
            </w:r>
            <w:proofErr w:type="spellEnd"/>
          </w:p>
        </w:tc>
        <w:tc>
          <w:tcPr>
            <w:tcW w:w="6751" w:type="dxa"/>
          </w:tcPr>
          <w:p w:rsidR="0067619E" w:rsidRPr="006D59F2" w:rsidRDefault="00FC4A08" w:rsidP="00451C76">
            <w:pPr>
              <w:spacing w:line="360" w:lineRule="auto"/>
              <w:rPr>
                <w:rFonts w:ascii="Book Antiqua" w:eastAsiaTheme="minorEastAsia" w:hAnsi="Book Antiqua"/>
                <w:sz w:val="24"/>
                <w:lang w:eastAsia="ja-JP"/>
              </w:rPr>
            </w:pPr>
            <w:r w:rsidRPr="006D59F2">
              <w:rPr>
                <w:rFonts w:ascii="Book Antiqua" w:eastAsiaTheme="minorEastAsia" w:hAnsi="Book Antiqua"/>
                <w:sz w:val="24"/>
                <w:lang w:eastAsia="ja-JP"/>
              </w:rPr>
              <w:t>Performance status 1-2, Child-Pugh A-B, Advanced stage (portal invasion), node classification 1, metastasis classification 1</w:t>
            </w:r>
          </w:p>
        </w:tc>
      </w:tr>
      <w:tr w:rsidR="003B5EE4" w:rsidRPr="006D59F2" w:rsidTr="0067619E">
        <w:tc>
          <w:tcPr>
            <w:tcW w:w="1951" w:type="dxa"/>
          </w:tcPr>
          <w:p w:rsidR="00FC4A08" w:rsidRPr="006D59F2" w:rsidRDefault="00FC4A08" w:rsidP="00451C76">
            <w:pPr>
              <w:spacing w:line="360" w:lineRule="auto"/>
              <w:rPr>
                <w:rFonts w:ascii="Book Antiqua" w:eastAsiaTheme="minorEastAsia" w:hAnsi="Book Antiqua"/>
                <w:sz w:val="24"/>
                <w:lang w:eastAsia="ja-JP"/>
              </w:rPr>
            </w:pPr>
            <w:r w:rsidRPr="006D59F2">
              <w:rPr>
                <w:rFonts w:ascii="Book Antiqua" w:eastAsiaTheme="minorEastAsia" w:hAnsi="Book Antiqua"/>
                <w:sz w:val="24"/>
                <w:lang w:eastAsia="ja-JP"/>
              </w:rPr>
              <w:t>TACE</w:t>
            </w:r>
          </w:p>
        </w:tc>
        <w:tc>
          <w:tcPr>
            <w:tcW w:w="6751" w:type="dxa"/>
          </w:tcPr>
          <w:p w:rsidR="00FC4A08" w:rsidRPr="006D59F2" w:rsidRDefault="00FC4A08" w:rsidP="00451C76">
            <w:pPr>
              <w:spacing w:line="360" w:lineRule="auto"/>
              <w:rPr>
                <w:rFonts w:ascii="Book Antiqua" w:eastAsiaTheme="minorEastAsia" w:hAnsi="Book Antiqua"/>
                <w:sz w:val="24"/>
                <w:lang w:eastAsia="ja-JP"/>
              </w:rPr>
            </w:pPr>
            <w:r w:rsidRPr="006D59F2">
              <w:rPr>
                <w:rFonts w:ascii="Book Antiqua" w:eastAsiaTheme="minorEastAsia" w:hAnsi="Book Antiqua"/>
                <w:sz w:val="24"/>
                <w:lang w:eastAsia="ja-JP"/>
              </w:rPr>
              <w:t>Performance status 0, Child-Pugh A-B, Intermediate stage (multi nodular)</w:t>
            </w:r>
          </w:p>
        </w:tc>
      </w:tr>
    </w:tbl>
    <w:p w:rsidR="00687D2D" w:rsidRPr="006D59F2" w:rsidRDefault="00FC4A08" w:rsidP="00451C76">
      <w:pPr>
        <w:spacing w:line="360" w:lineRule="auto"/>
        <w:rPr>
          <w:rFonts w:ascii="Book Antiqua" w:eastAsiaTheme="minorEastAsia" w:hAnsi="Book Antiqua"/>
          <w:sz w:val="24"/>
          <w:lang w:eastAsia="ja-JP"/>
        </w:rPr>
      </w:pPr>
      <w:r w:rsidRPr="006D59F2">
        <w:rPr>
          <w:rFonts w:ascii="Book Antiqua" w:eastAsiaTheme="minorEastAsia" w:hAnsi="Book Antiqua"/>
          <w:sz w:val="24"/>
          <w:lang w:eastAsia="ja-JP"/>
        </w:rPr>
        <w:t>RFA</w:t>
      </w:r>
      <w:r w:rsidR="00097B8F" w:rsidRPr="006D59F2">
        <w:rPr>
          <w:rFonts w:ascii="Book Antiqua" w:hAnsi="Book Antiqua"/>
          <w:sz w:val="24"/>
        </w:rPr>
        <w:t>:</w:t>
      </w:r>
      <w:r w:rsidRPr="006D59F2">
        <w:rPr>
          <w:rFonts w:ascii="Book Antiqua" w:eastAsiaTheme="minorEastAsia" w:hAnsi="Book Antiqua"/>
          <w:sz w:val="24"/>
          <w:lang w:eastAsia="ja-JP"/>
        </w:rPr>
        <w:t xml:space="preserve"> </w:t>
      </w:r>
      <w:r w:rsidR="00097B8F" w:rsidRPr="006D59F2">
        <w:rPr>
          <w:rFonts w:ascii="Book Antiqua" w:eastAsiaTheme="minorEastAsia" w:hAnsi="Book Antiqua"/>
          <w:sz w:val="24"/>
          <w:lang w:eastAsia="ja-JP"/>
        </w:rPr>
        <w:t xml:space="preserve">Radiofrequency </w:t>
      </w:r>
      <w:r w:rsidRPr="006D59F2">
        <w:rPr>
          <w:rFonts w:ascii="Book Antiqua" w:eastAsiaTheme="minorEastAsia" w:hAnsi="Book Antiqua"/>
          <w:sz w:val="24"/>
          <w:lang w:eastAsia="ja-JP"/>
        </w:rPr>
        <w:t>ablation; TACE</w:t>
      </w:r>
      <w:r w:rsidR="00097B8F" w:rsidRPr="006D59F2">
        <w:rPr>
          <w:rFonts w:ascii="Book Antiqua" w:hAnsi="Book Antiqua"/>
          <w:sz w:val="24"/>
        </w:rPr>
        <w:t xml:space="preserve">: </w:t>
      </w:r>
      <w:proofErr w:type="spellStart"/>
      <w:r w:rsidR="00097B8F" w:rsidRPr="006D59F2">
        <w:rPr>
          <w:rFonts w:ascii="Book Antiqua" w:eastAsiaTheme="minorEastAsia" w:hAnsi="Book Antiqua"/>
          <w:sz w:val="24"/>
          <w:lang w:eastAsia="ja-JP"/>
        </w:rPr>
        <w:t>Transarterial</w:t>
      </w:r>
      <w:proofErr w:type="spellEnd"/>
      <w:r w:rsidR="00097B8F" w:rsidRPr="006D59F2">
        <w:rPr>
          <w:rFonts w:ascii="Book Antiqua" w:eastAsiaTheme="minorEastAsia" w:hAnsi="Book Antiqua"/>
          <w:sz w:val="24"/>
          <w:lang w:eastAsia="ja-JP"/>
        </w:rPr>
        <w:t xml:space="preserve"> </w:t>
      </w:r>
      <w:r w:rsidRPr="006D59F2">
        <w:rPr>
          <w:rFonts w:ascii="Book Antiqua" w:eastAsiaTheme="minorEastAsia" w:hAnsi="Book Antiqua"/>
          <w:sz w:val="24"/>
          <w:lang w:eastAsia="ja-JP"/>
        </w:rPr>
        <w:t>chemoembolization.</w:t>
      </w:r>
    </w:p>
    <w:sectPr w:rsidR="00687D2D" w:rsidRPr="006D59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F2" w:rsidRDefault="00EB2AF2" w:rsidP="007C1B9E">
      <w:r>
        <w:separator/>
      </w:r>
    </w:p>
  </w:endnote>
  <w:endnote w:type="continuationSeparator" w:id="0">
    <w:p w:rsidR="00EB2AF2" w:rsidRDefault="00EB2AF2" w:rsidP="007C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Estrangelo Edessa">
    <w:panose1 w:val="00000000000000000000"/>
    <w:charset w:val="01"/>
    <w:family w:val="roman"/>
    <w:notTrueType/>
    <w:pitch w:val="variable"/>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PGothic">
    <w:altName w:val="ＭＳ Ｐゴシック"/>
    <w:charset w:val="80"/>
    <w:family w:val="swiss"/>
    <w:pitch w:val="variable"/>
    <w:sig w:usb0="E00002FF" w:usb1="6AC7FDFB" w:usb2="00000012" w:usb3="00000000" w:csb0="0002009F" w:csb1="00000000"/>
  </w:font>
  <w:font w:name="方正细倩简体">
    <w:altName w:val="Arial Unicode MS"/>
    <w:charset w:val="86"/>
    <w:family w:val="script"/>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F2" w:rsidRDefault="00EB2AF2" w:rsidP="007C1B9E">
      <w:r>
        <w:separator/>
      </w:r>
    </w:p>
  </w:footnote>
  <w:footnote w:type="continuationSeparator" w:id="0">
    <w:p w:rsidR="00EB2AF2" w:rsidRDefault="00EB2AF2" w:rsidP="007C1B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03C2"/>
    <w:multiLevelType w:val="hybridMultilevel"/>
    <w:tmpl w:val="70A031F2"/>
    <w:lvl w:ilvl="0" w:tplc="0FAA5A1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DE"/>
    <w:rsid w:val="000653EE"/>
    <w:rsid w:val="00096777"/>
    <w:rsid w:val="00097B8F"/>
    <w:rsid w:val="000A39AA"/>
    <w:rsid w:val="000A5E77"/>
    <w:rsid w:val="000D2807"/>
    <w:rsid w:val="000E5D54"/>
    <w:rsid w:val="000F3FB6"/>
    <w:rsid w:val="00130DF7"/>
    <w:rsid w:val="001405FE"/>
    <w:rsid w:val="00147210"/>
    <w:rsid w:val="0015668C"/>
    <w:rsid w:val="001A5E59"/>
    <w:rsid w:val="001C0B56"/>
    <w:rsid w:val="001E07D5"/>
    <w:rsid w:val="001F7403"/>
    <w:rsid w:val="00203198"/>
    <w:rsid w:val="002055EB"/>
    <w:rsid w:val="0021536A"/>
    <w:rsid w:val="002344A4"/>
    <w:rsid w:val="002665B5"/>
    <w:rsid w:val="002A092D"/>
    <w:rsid w:val="002A09E7"/>
    <w:rsid w:val="002A1FA1"/>
    <w:rsid w:val="002D0ADA"/>
    <w:rsid w:val="002D5D62"/>
    <w:rsid w:val="002E4DB6"/>
    <w:rsid w:val="002E6ED3"/>
    <w:rsid w:val="00301E93"/>
    <w:rsid w:val="00341113"/>
    <w:rsid w:val="003557C5"/>
    <w:rsid w:val="003564BD"/>
    <w:rsid w:val="00363920"/>
    <w:rsid w:val="00365994"/>
    <w:rsid w:val="003770D0"/>
    <w:rsid w:val="003B34D6"/>
    <w:rsid w:val="003B5EE4"/>
    <w:rsid w:val="003D4D53"/>
    <w:rsid w:val="003E0535"/>
    <w:rsid w:val="003E26AA"/>
    <w:rsid w:val="003F2A5A"/>
    <w:rsid w:val="003F4BAB"/>
    <w:rsid w:val="0040184F"/>
    <w:rsid w:val="00412049"/>
    <w:rsid w:val="00416657"/>
    <w:rsid w:val="00424EAB"/>
    <w:rsid w:val="00431DE3"/>
    <w:rsid w:val="00451C76"/>
    <w:rsid w:val="00491638"/>
    <w:rsid w:val="004C0F01"/>
    <w:rsid w:val="004D495E"/>
    <w:rsid w:val="004E5516"/>
    <w:rsid w:val="004E6C3F"/>
    <w:rsid w:val="004F46AD"/>
    <w:rsid w:val="00501F8E"/>
    <w:rsid w:val="00504A3F"/>
    <w:rsid w:val="005062BD"/>
    <w:rsid w:val="005403D5"/>
    <w:rsid w:val="00546E14"/>
    <w:rsid w:val="00581496"/>
    <w:rsid w:val="00591A83"/>
    <w:rsid w:val="00593BD3"/>
    <w:rsid w:val="005A2383"/>
    <w:rsid w:val="005C32B8"/>
    <w:rsid w:val="005C4A9B"/>
    <w:rsid w:val="005D1754"/>
    <w:rsid w:val="006206DD"/>
    <w:rsid w:val="006275F2"/>
    <w:rsid w:val="00647B37"/>
    <w:rsid w:val="006749F5"/>
    <w:rsid w:val="0067619E"/>
    <w:rsid w:val="00687D2D"/>
    <w:rsid w:val="006A69C7"/>
    <w:rsid w:val="006B373D"/>
    <w:rsid w:val="006D24CC"/>
    <w:rsid w:val="006D59F2"/>
    <w:rsid w:val="006E4E4A"/>
    <w:rsid w:val="006F6DAF"/>
    <w:rsid w:val="00705B17"/>
    <w:rsid w:val="00717ABF"/>
    <w:rsid w:val="00755F27"/>
    <w:rsid w:val="007775B1"/>
    <w:rsid w:val="007841F8"/>
    <w:rsid w:val="007B1992"/>
    <w:rsid w:val="007B7D63"/>
    <w:rsid w:val="007C1B9E"/>
    <w:rsid w:val="007E387C"/>
    <w:rsid w:val="00804E7E"/>
    <w:rsid w:val="00853A75"/>
    <w:rsid w:val="00854E48"/>
    <w:rsid w:val="008772DE"/>
    <w:rsid w:val="00884608"/>
    <w:rsid w:val="00886805"/>
    <w:rsid w:val="00886B92"/>
    <w:rsid w:val="00890CA5"/>
    <w:rsid w:val="00897B84"/>
    <w:rsid w:val="008B0C08"/>
    <w:rsid w:val="008D1940"/>
    <w:rsid w:val="008E5DB6"/>
    <w:rsid w:val="00906239"/>
    <w:rsid w:val="00911BFB"/>
    <w:rsid w:val="0096375D"/>
    <w:rsid w:val="009735BC"/>
    <w:rsid w:val="009775A0"/>
    <w:rsid w:val="00994EFD"/>
    <w:rsid w:val="009C773F"/>
    <w:rsid w:val="009E1B09"/>
    <w:rsid w:val="009E55FE"/>
    <w:rsid w:val="00A07385"/>
    <w:rsid w:val="00A265D2"/>
    <w:rsid w:val="00A75440"/>
    <w:rsid w:val="00A76235"/>
    <w:rsid w:val="00A86FF2"/>
    <w:rsid w:val="00A9386B"/>
    <w:rsid w:val="00AA6544"/>
    <w:rsid w:val="00AD14A3"/>
    <w:rsid w:val="00AD23C8"/>
    <w:rsid w:val="00AF0061"/>
    <w:rsid w:val="00B04040"/>
    <w:rsid w:val="00B12219"/>
    <w:rsid w:val="00B521D8"/>
    <w:rsid w:val="00B55708"/>
    <w:rsid w:val="00B9513B"/>
    <w:rsid w:val="00B95813"/>
    <w:rsid w:val="00BA2264"/>
    <w:rsid w:val="00BA71AA"/>
    <w:rsid w:val="00BB16F1"/>
    <w:rsid w:val="00BB1AF6"/>
    <w:rsid w:val="00BB5359"/>
    <w:rsid w:val="00BC40D6"/>
    <w:rsid w:val="00BD2BBC"/>
    <w:rsid w:val="00BD4D14"/>
    <w:rsid w:val="00BE1897"/>
    <w:rsid w:val="00BE3776"/>
    <w:rsid w:val="00C23BE4"/>
    <w:rsid w:val="00C27DE7"/>
    <w:rsid w:val="00C32992"/>
    <w:rsid w:val="00C51ECA"/>
    <w:rsid w:val="00C850A3"/>
    <w:rsid w:val="00C97C29"/>
    <w:rsid w:val="00CA64F4"/>
    <w:rsid w:val="00CC1D34"/>
    <w:rsid w:val="00CD4222"/>
    <w:rsid w:val="00CE2812"/>
    <w:rsid w:val="00CF5BE4"/>
    <w:rsid w:val="00D2797E"/>
    <w:rsid w:val="00D445B6"/>
    <w:rsid w:val="00D470A4"/>
    <w:rsid w:val="00D53291"/>
    <w:rsid w:val="00D63EED"/>
    <w:rsid w:val="00D757E1"/>
    <w:rsid w:val="00D849D9"/>
    <w:rsid w:val="00DB5DE0"/>
    <w:rsid w:val="00DC2AF3"/>
    <w:rsid w:val="00DC2AFB"/>
    <w:rsid w:val="00DE5F8C"/>
    <w:rsid w:val="00E01565"/>
    <w:rsid w:val="00E22D5D"/>
    <w:rsid w:val="00E3215C"/>
    <w:rsid w:val="00E501EE"/>
    <w:rsid w:val="00EB2AF2"/>
    <w:rsid w:val="00EB55BC"/>
    <w:rsid w:val="00EE7302"/>
    <w:rsid w:val="00EF1CF8"/>
    <w:rsid w:val="00F57FCB"/>
    <w:rsid w:val="00F64869"/>
    <w:rsid w:val="00F65D95"/>
    <w:rsid w:val="00FA45B8"/>
    <w:rsid w:val="00FB1607"/>
    <w:rsid w:val="00FC2FC4"/>
    <w:rsid w:val="00FC4A08"/>
    <w:rsid w:val="00FF38F0"/>
    <w:rsid w:val="00FF4241"/>
    <w:rsid w:val="00FF4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DE"/>
    <w:pPr>
      <w:widowControl w:val="0"/>
      <w:jc w:val="both"/>
    </w:pPr>
    <w:rPr>
      <w:rFonts w:ascii="Times New Roman" w:eastAsia="宋体"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72DE"/>
    <w:rPr>
      <w:color w:val="0000FF"/>
      <w:u w:val="single"/>
    </w:rPr>
  </w:style>
  <w:style w:type="paragraph" w:styleId="Footer">
    <w:name w:val="footer"/>
    <w:basedOn w:val="Normal"/>
    <w:link w:val="FooterChar"/>
    <w:rsid w:val="008772DE"/>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8772DE"/>
    <w:rPr>
      <w:rFonts w:ascii="Times New Roman" w:eastAsia="宋体" w:hAnsi="Times New Roman" w:cs="Times New Roman"/>
      <w:sz w:val="18"/>
      <w:szCs w:val="18"/>
      <w:lang w:eastAsia="zh-CN"/>
    </w:rPr>
  </w:style>
  <w:style w:type="character" w:styleId="PageNumber">
    <w:name w:val="page number"/>
    <w:basedOn w:val="DefaultParagraphFont"/>
    <w:rsid w:val="008772DE"/>
  </w:style>
  <w:style w:type="character" w:styleId="Strong">
    <w:name w:val="Strong"/>
    <w:qFormat/>
    <w:rsid w:val="008772DE"/>
    <w:rPr>
      <w:b/>
      <w:bCs/>
    </w:rPr>
  </w:style>
  <w:style w:type="paragraph" w:styleId="Header">
    <w:name w:val="header"/>
    <w:basedOn w:val="Normal"/>
    <w:link w:val="HeaderChar"/>
    <w:uiPriority w:val="99"/>
    <w:rsid w:val="008772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772DE"/>
    <w:rPr>
      <w:rFonts w:ascii="Times New Roman" w:eastAsia="宋体" w:hAnsi="Times New Roman" w:cs="Times New Roman"/>
      <w:sz w:val="18"/>
      <w:szCs w:val="18"/>
      <w:lang w:eastAsia="zh-CN"/>
    </w:rPr>
  </w:style>
  <w:style w:type="paragraph" w:styleId="BalloonText">
    <w:name w:val="Balloon Text"/>
    <w:basedOn w:val="Normal"/>
    <w:link w:val="BalloonTextChar"/>
    <w:rsid w:val="008772DE"/>
    <w:rPr>
      <w:rFonts w:ascii="宋体"/>
      <w:sz w:val="18"/>
      <w:szCs w:val="18"/>
    </w:rPr>
  </w:style>
  <w:style w:type="character" w:customStyle="1" w:styleId="BalloonTextChar">
    <w:name w:val="Balloon Text Char"/>
    <w:basedOn w:val="DefaultParagraphFont"/>
    <w:link w:val="BalloonText"/>
    <w:rsid w:val="008772DE"/>
    <w:rPr>
      <w:rFonts w:ascii="宋体" w:eastAsia="宋体" w:hAnsi="Times New Roman" w:cs="Times New Roman"/>
      <w:sz w:val="18"/>
      <w:szCs w:val="18"/>
      <w:lang w:eastAsia="zh-CN"/>
    </w:rPr>
  </w:style>
  <w:style w:type="table" w:styleId="TableGrid">
    <w:name w:val="Table Grid"/>
    <w:basedOn w:val="TableNormal"/>
    <w:uiPriority w:val="59"/>
    <w:rsid w:val="00687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2BD"/>
    <w:pPr>
      <w:ind w:leftChars="400" w:left="840"/>
    </w:pPr>
  </w:style>
  <w:style w:type="character" w:styleId="CommentReference">
    <w:name w:val="annotation reference"/>
    <w:basedOn w:val="DefaultParagraphFont"/>
    <w:uiPriority w:val="99"/>
    <w:semiHidden/>
    <w:unhideWhenUsed/>
    <w:rsid w:val="00DC2AFB"/>
    <w:rPr>
      <w:sz w:val="18"/>
      <w:szCs w:val="18"/>
    </w:rPr>
  </w:style>
  <w:style w:type="paragraph" w:styleId="CommentText">
    <w:name w:val="annotation text"/>
    <w:basedOn w:val="Normal"/>
    <w:link w:val="CommentTextChar"/>
    <w:uiPriority w:val="99"/>
    <w:semiHidden/>
    <w:unhideWhenUsed/>
    <w:rsid w:val="00E3215C"/>
    <w:rPr>
      <w:sz w:val="24"/>
    </w:rPr>
  </w:style>
  <w:style w:type="character" w:customStyle="1" w:styleId="CommentTextChar">
    <w:name w:val="Comment Text Char"/>
    <w:basedOn w:val="DefaultParagraphFont"/>
    <w:link w:val="CommentText"/>
    <w:uiPriority w:val="99"/>
    <w:semiHidden/>
    <w:rsid w:val="00E3215C"/>
    <w:rPr>
      <w:rFonts w:ascii="Times New Roman" w:eastAsia="宋体" w:hAnsi="Times New Roman" w:cs="Times New Roma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DE"/>
    <w:pPr>
      <w:widowControl w:val="0"/>
      <w:jc w:val="both"/>
    </w:pPr>
    <w:rPr>
      <w:rFonts w:ascii="Times New Roman" w:eastAsia="宋体"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72DE"/>
    <w:rPr>
      <w:color w:val="0000FF"/>
      <w:u w:val="single"/>
    </w:rPr>
  </w:style>
  <w:style w:type="paragraph" w:styleId="Footer">
    <w:name w:val="footer"/>
    <w:basedOn w:val="Normal"/>
    <w:link w:val="FooterChar"/>
    <w:rsid w:val="008772DE"/>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8772DE"/>
    <w:rPr>
      <w:rFonts w:ascii="Times New Roman" w:eastAsia="宋体" w:hAnsi="Times New Roman" w:cs="Times New Roman"/>
      <w:sz w:val="18"/>
      <w:szCs w:val="18"/>
      <w:lang w:eastAsia="zh-CN"/>
    </w:rPr>
  </w:style>
  <w:style w:type="character" w:styleId="PageNumber">
    <w:name w:val="page number"/>
    <w:basedOn w:val="DefaultParagraphFont"/>
    <w:rsid w:val="008772DE"/>
  </w:style>
  <w:style w:type="character" w:styleId="Strong">
    <w:name w:val="Strong"/>
    <w:qFormat/>
    <w:rsid w:val="008772DE"/>
    <w:rPr>
      <w:b/>
      <w:bCs/>
    </w:rPr>
  </w:style>
  <w:style w:type="paragraph" w:styleId="Header">
    <w:name w:val="header"/>
    <w:basedOn w:val="Normal"/>
    <w:link w:val="HeaderChar"/>
    <w:uiPriority w:val="99"/>
    <w:rsid w:val="008772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772DE"/>
    <w:rPr>
      <w:rFonts w:ascii="Times New Roman" w:eastAsia="宋体" w:hAnsi="Times New Roman" w:cs="Times New Roman"/>
      <w:sz w:val="18"/>
      <w:szCs w:val="18"/>
      <w:lang w:eastAsia="zh-CN"/>
    </w:rPr>
  </w:style>
  <w:style w:type="paragraph" w:styleId="BalloonText">
    <w:name w:val="Balloon Text"/>
    <w:basedOn w:val="Normal"/>
    <w:link w:val="BalloonTextChar"/>
    <w:rsid w:val="008772DE"/>
    <w:rPr>
      <w:rFonts w:ascii="宋体"/>
      <w:sz w:val="18"/>
      <w:szCs w:val="18"/>
    </w:rPr>
  </w:style>
  <w:style w:type="character" w:customStyle="1" w:styleId="BalloonTextChar">
    <w:name w:val="Balloon Text Char"/>
    <w:basedOn w:val="DefaultParagraphFont"/>
    <w:link w:val="BalloonText"/>
    <w:rsid w:val="008772DE"/>
    <w:rPr>
      <w:rFonts w:ascii="宋体" w:eastAsia="宋体" w:hAnsi="Times New Roman" w:cs="Times New Roman"/>
      <w:sz w:val="18"/>
      <w:szCs w:val="18"/>
      <w:lang w:eastAsia="zh-CN"/>
    </w:rPr>
  </w:style>
  <w:style w:type="table" w:styleId="TableGrid">
    <w:name w:val="Table Grid"/>
    <w:basedOn w:val="TableNormal"/>
    <w:uiPriority w:val="59"/>
    <w:rsid w:val="00687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2BD"/>
    <w:pPr>
      <w:ind w:leftChars="400" w:left="840"/>
    </w:pPr>
  </w:style>
  <w:style w:type="character" w:styleId="CommentReference">
    <w:name w:val="annotation reference"/>
    <w:basedOn w:val="DefaultParagraphFont"/>
    <w:uiPriority w:val="99"/>
    <w:semiHidden/>
    <w:unhideWhenUsed/>
    <w:rsid w:val="00DC2AFB"/>
    <w:rPr>
      <w:sz w:val="18"/>
      <w:szCs w:val="18"/>
    </w:rPr>
  </w:style>
  <w:style w:type="paragraph" w:styleId="CommentText">
    <w:name w:val="annotation text"/>
    <w:basedOn w:val="Normal"/>
    <w:link w:val="CommentTextChar"/>
    <w:uiPriority w:val="99"/>
    <w:semiHidden/>
    <w:unhideWhenUsed/>
    <w:rsid w:val="00E3215C"/>
    <w:rPr>
      <w:sz w:val="24"/>
    </w:rPr>
  </w:style>
  <w:style w:type="character" w:customStyle="1" w:styleId="CommentTextChar">
    <w:name w:val="Comment Text Char"/>
    <w:basedOn w:val="DefaultParagraphFont"/>
    <w:link w:val="CommentText"/>
    <w:uiPriority w:val="99"/>
    <w:semiHidden/>
    <w:rsid w:val="00E3215C"/>
    <w:rPr>
      <w:rFonts w:ascii="Times New Roman" w:eastAsia="宋体"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088">
      <w:bodyDiv w:val="1"/>
      <w:marLeft w:val="0"/>
      <w:marRight w:val="0"/>
      <w:marTop w:val="0"/>
      <w:marBottom w:val="0"/>
      <w:divBdr>
        <w:top w:val="none" w:sz="0" w:space="0" w:color="auto"/>
        <w:left w:val="none" w:sz="0" w:space="0" w:color="auto"/>
        <w:bottom w:val="none" w:sz="0" w:space="0" w:color="auto"/>
        <w:right w:val="none" w:sz="0" w:space="0" w:color="auto"/>
      </w:divBdr>
    </w:div>
    <w:div w:id="71317620">
      <w:bodyDiv w:val="1"/>
      <w:marLeft w:val="0"/>
      <w:marRight w:val="0"/>
      <w:marTop w:val="0"/>
      <w:marBottom w:val="0"/>
      <w:divBdr>
        <w:top w:val="none" w:sz="0" w:space="0" w:color="auto"/>
        <w:left w:val="none" w:sz="0" w:space="0" w:color="auto"/>
        <w:bottom w:val="none" w:sz="0" w:space="0" w:color="auto"/>
        <w:right w:val="none" w:sz="0" w:space="0" w:color="auto"/>
      </w:divBdr>
    </w:div>
    <w:div w:id="243956583">
      <w:bodyDiv w:val="1"/>
      <w:marLeft w:val="0"/>
      <w:marRight w:val="0"/>
      <w:marTop w:val="0"/>
      <w:marBottom w:val="0"/>
      <w:divBdr>
        <w:top w:val="none" w:sz="0" w:space="0" w:color="auto"/>
        <w:left w:val="none" w:sz="0" w:space="0" w:color="auto"/>
        <w:bottom w:val="none" w:sz="0" w:space="0" w:color="auto"/>
        <w:right w:val="none" w:sz="0" w:space="0" w:color="auto"/>
      </w:divBdr>
    </w:div>
    <w:div w:id="389773421">
      <w:bodyDiv w:val="1"/>
      <w:marLeft w:val="0"/>
      <w:marRight w:val="0"/>
      <w:marTop w:val="0"/>
      <w:marBottom w:val="0"/>
      <w:divBdr>
        <w:top w:val="none" w:sz="0" w:space="0" w:color="auto"/>
        <w:left w:val="none" w:sz="0" w:space="0" w:color="auto"/>
        <w:bottom w:val="none" w:sz="0" w:space="0" w:color="auto"/>
        <w:right w:val="none" w:sz="0" w:space="0" w:color="auto"/>
      </w:divBdr>
    </w:div>
    <w:div w:id="390927221">
      <w:bodyDiv w:val="1"/>
      <w:marLeft w:val="0"/>
      <w:marRight w:val="0"/>
      <w:marTop w:val="0"/>
      <w:marBottom w:val="0"/>
      <w:divBdr>
        <w:top w:val="none" w:sz="0" w:space="0" w:color="auto"/>
        <w:left w:val="none" w:sz="0" w:space="0" w:color="auto"/>
        <w:bottom w:val="none" w:sz="0" w:space="0" w:color="auto"/>
        <w:right w:val="none" w:sz="0" w:space="0" w:color="auto"/>
      </w:divBdr>
    </w:div>
    <w:div w:id="569584067">
      <w:bodyDiv w:val="1"/>
      <w:marLeft w:val="0"/>
      <w:marRight w:val="0"/>
      <w:marTop w:val="0"/>
      <w:marBottom w:val="0"/>
      <w:divBdr>
        <w:top w:val="none" w:sz="0" w:space="0" w:color="auto"/>
        <w:left w:val="none" w:sz="0" w:space="0" w:color="auto"/>
        <w:bottom w:val="none" w:sz="0" w:space="0" w:color="auto"/>
        <w:right w:val="none" w:sz="0" w:space="0" w:color="auto"/>
      </w:divBdr>
    </w:div>
    <w:div w:id="780997102">
      <w:bodyDiv w:val="1"/>
      <w:marLeft w:val="0"/>
      <w:marRight w:val="0"/>
      <w:marTop w:val="0"/>
      <w:marBottom w:val="0"/>
      <w:divBdr>
        <w:top w:val="none" w:sz="0" w:space="0" w:color="auto"/>
        <w:left w:val="none" w:sz="0" w:space="0" w:color="auto"/>
        <w:bottom w:val="none" w:sz="0" w:space="0" w:color="auto"/>
        <w:right w:val="none" w:sz="0" w:space="0" w:color="auto"/>
      </w:divBdr>
    </w:div>
    <w:div w:id="871579953">
      <w:bodyDiv w:val="1"/>
      <w:marLeft w:val="0"/>
      <w:marRight w:val="0"/>
      <w:marTop w:val="0"/>
      <w:marBottom w:val="0"/>
      <w:divBdr>
        <w:top w:val="none" w:sz="0" w:space="0" w:color="auto"/>
        <w:left w:val="none" w:sz="0" w:space="0" w:color="auto"/>
        <w:bottom w:val="none" w:sz="0" w:space="0" w:color="auto"/>
        <w:right w:val="none" w:sz="0" w:space="0" w:color="auto"/>
      </w:divBdr>
    </w:div>
    <w:div w:id="908880629">
      <w:bodyDiv w:val="1"/>
      <w:marLeft w:val="0"/>
      <w:marRight w:val="0"/>
      <w:marTop w:val="0"/>
      <w:marBottom w:val="0"/>
      <w:divBdr>
        <w:top w:val="none" w:sz="0" w:space="0" w:color="auto"/>
        <w:left w:val="none" w:sz="0" w:space="0" w:color="auto"/>
        <w:bottom w:val="none" w:sz="0" w:space="0" w:color="auto"/>
        <w:right w:val="none" w:sz="0" w:space="0" w:color="auto"/>
      </w:divBdr>
    </w:div>
    <w:div w:id="1122842854">
      <w:bodyDiv w:val="1"/>
      <w:marLeft w:val="0"/>
      <w:marRight w:val="0"/>
      <w:marTop w:val="0"/>
      <w:marBottom w:val="0"/>
      <w:divBdr>
        <w:top w:val="none" w:sz="0" w:space="0" w:color="auto"/>
        <w:left w:val="none" w:sz="0" w:space="0" w:color="auto"/>
        <w:bottom w:val="none" w:sz="0" w:space="0" w:color="auto"/>
        <w:right w:val="none" w:sz="0" w:space="0" w:color="auto"/>
      </w:divBdr>
    </w:div>
    <w:div w:id="1140994942">
      <w:bodyDiv w:val="1"/>
      <w:marLeft w:val="0"/>
      <w:marRight w:val="0"/>
      <w:marTop w:val="0"/>
      <w:marBottom w:val="0"/>
      <w:divBdr>
        <w:top w:val="none" w:sz="0" w:space="0" w:color="auto"/>
        <w:left w:val="none" w:sz="0" w:space="0" w:color="auto"/>
        <w:bottom w:val="none" w:sz="0" w:space="0" w:color="auto"/>
        <w:right w:val="none" w:sz="0" w:space="0" w:color="auto"/>
      </w:divBdr>
    </w:div>
    <w:div w:id="1268737554">
      <w:bodyDiv w:val="1"/>
      <w:marLeft w:val="0"/>
      <w:marRight w:val="0"/>
      <w:marTop w:val="0"/>
      <w:marBottom w:val="0"/>
      <w:divBdr>
        <w:top w:val="none" w:sz="0" w:space="0" w:color="auto"/>
        <w:left w:val="none" w:sz="0" w:space="0" w:color="auto"/>
        <w:bottom w:val="none" w:sz="0" w:space="0" w:color="auto"/>
        <w:right w:val="none" w:sz="0" w:space="0" w:color="auto"/>
      </w:divBdr>
    </w:div>
    <w:div w:id="1385911692">
      <w:bodyDiv w:val="1"/>
      <w:marLeft w:val="0"/>
      <w:marRight w:val="0"/>
      <w:marTop w:val="0"/>
      <w:marBottom w:val="0"/>
      <w:divBdr>
        <w:top w:val="none" w:sz="0" w:space="0" w:color="auto"/>
        <w:left w:val="none" w:sz="0" w:space="0" w:color="auto"/>
        <w:bottom w:val="none" w:sz="0" w:space="0" w:color="auto"/>
        <w:right w:val="none" w:sz="0" w:space="0" w:color="auto"/>
      </w:divBdr>
    </w:div>
    <w:div w:id="1671979107">
      <w:bodyDiv w:val="1"/>
      <w:marLeft w:val="0"/>
      <w:marRight w:val="0"/>
      <w:marTop w:val="0"/>
      <w:marBottom w:val="0"/>
      <w:divBdr>
        <w:top w:val="none" w:sz="0" w:space="0" w:color="auto"/>
        <w:left w:val="none" w:sz="0" w:space="0" w:color="auto"/>
        <w:bottom w:val="none" w:sz="0" w:space="0" w:color="auto"/>
        <w:right w:val="none" w:sz="0" w:space="0" w:color="auto"/>
      </w:divBdr>
    </w:div>
    <w:div w:id="1795052690">
      <w:bodyDiv w:val="1"/>
      <w:marLeft w:val="0"/>
      <w:marRight w:val="0"/>
      <w:marTop w:val="0"/>
      <w:marBottom w:val="0"/>
      <w:divBdr>
        <w:top w:val="none" w:sz="0" w:space="0" w:color="auto"/>
        <w:left w:val="none" w:sz="0" w:space="0" w:color="auto"/>
        <w:bottom w:val="none" w:sz="0" w:space="0" w:color="auto"/>
        <w:right w:val="none" w:sz="0" w:space="0" w:color="auto"/>
      </w:divBdr>
    </w:div>
    <w:div w:id="1811824679">
      <w:bodyDiv w:val="1"/>
      <w:marLeft w:val="0"/>
      <w:marRight w:val="0"/>
      <w:marTop w:val="0"/>
      <w:marBottom w:val="0"/>
      <w:divBdr>
        <w:top w:val="none" w:sz="0" w:space="0" w:color="auto"/>
        <w:left w:val="none" w:sz="0" w:space="0" w:color="auto"/>
        <w:bottom w:val="none" w:sz="0" w:space="0" w:color="auto"/>
        <w:right w:val="none" w:sz="0" w:space="0" w:color="auto"/>
      </w:divBdr>
    </w:div>
    <w:div w:id="18241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kandat-cib@um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3EDF-6BB0-5142-9404-2B146B1D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6608</Words>
  <Characters>37668</Characters>
  <Application>Microsoft Macintosh Word</Application>
  <DocSecurity>0</DocSecurity>
  <Lines>313</Lines>
  <Paragraphs>88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dc:creator>
  <cp:lastModifiedBy>Na Ma</cp:lastModifiedBy>
  <cp:revision>2</cp:revision>
  <dcterms:created xsi:type="dcterms:W3CDTF">2015-06-05T17:47:00Z</dcterms:created>
  <dcterms:modified xsi:type="dcterms:W3CDTF">2015-06-05T17:47:00Z</dcterms:modified>
</cp:coreProperties>
</file>