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993" w:rsidRPr="00134631" w:rsidRDefault="00F47993" w:rsidP="00A23AB9">
      <w:pPr>
        <w:tabs>
          <w:tab w:val="left" w:pos="720"/>
        </w:tabs>
        <w:spacing w:line="360" w:lineRule="auto"/>
        <w:jc w:val="both"/>
        <w:rPr>
          <w:rFonts w:ascii="Book Antiqua" w:hAnsi="Book Antiqua"/>
          <w:b/>
          <w:bCs/>
        </w:rPr>
      </w:pPr>
      <w:r w:rsidRPr="00134631">
        <w:rPr>
          <w:rFonts w:ascii="Book Antiqua" w:hAnsi="Book Antiqua"/>
          <w:b/>
          <w:bCs/>
        </w:rPr>
        <w:t xml:space="preserve">Name of Journal: </w:t>
      </w:r>
      <w:r w:rsidRPr="00134631">
        <w:rPr>
          <w:rFonts w:ascii="Book Antiqua" w:hAnsi="Book Antiqua"/>
          <w:b/>
          <w:bCs/>
          <w:i/>
        </w:rPr>
        <w:t>World Journal of Critical Care Medicine</w:t>
      </w:r>
    </w:p>
    <w:p w:rsidR="00F47993" w:rsidRPr="00134631" w:rsidRDefault="00F47993" w:rsidP="00A23AB9">
      <w:pPr>
        <w:tabs>
          <w:tab w:val="left" w:pos="720"/>
        </w:tabs>
        <w:spacing w:line="360" w:lineRule="auto"/>
        <w:jc w:val="both"/>
        <w:rPr>
          <w:rFonts w:ascii="Book Antiqua" w:hAnsi="Book Antiqua"/>
          <w:b/>
          <w:bCs/>
        </w:rPr>
      </w:pPr>
      <w:r w:rsidRPr="00134631">
        <w:rPr>
          <w:rFonts w:ascii="Book Antiqua" w:hAnsi="Book Antiqua"/>
          <w:b/>
          <w:bCs/>
        </w:rPr>
        <w:t>ESPS Manuscript Number: 19564</w:t>
      </w:r>
    </w:p>
    <w:p w:rsidR="00974ED4" w:rsidRPr="00134631" w:rsidRDefault="00F47993" w:rsidP="00A23AB9">
      <w:pPr>
        <w:tabs>
          <w:tab w:val="left" w:pos="720"/>
        </w:tabs>
        <w:spacing w:line="360" w:lineRule="auto"/>
        <w:jc w:val="both"/>
        <w:rPr>
          <w:rFonts w:ascii="Book Antiqua" w:hAnsi="Book Antiqua"/>
          <w:b/>
          <w:bCs/>
          <w:lang w:eastAsia="zh-CN"/>
        </w:rPr>
      </w:pPr>
      <w:r w:rsidRPr="00134631">
        <w:rPr>
          <w:rFonts w:ascii="Book Antiqua" w:hAnsi="Book Antiqua"/>
          <w:b/>
          <w:bCs/>
        </w:rPr>
        <w:t xml:space="preserve">Manuscript Type: </w:t>
      </w:r>
      <w:r w:rsidR="00974ED4" w:rsidRPr="00134631">
        <w:rPr>
          <w:rFonts w:ascii="Book Antiqua" w:hAnsi="Book Antiqua"/>
          <w:b/>
          <w:bCs/>
          <w:lang w:eastAsia="zh-CN"/>
        </w:rPr>
        <w:t>Original Article</w:t>
      </w:r>
    </w:p>
    <w:p w:rsidR="00974ED4" w:rsidRPr="00277312" w:rsidRDefault="00974ED4" w:rsidP="00A23AB9">
      <w:pPr>
        <w:tabs>
          <w:tab w:val="left" w:pos="720"/>
        </w:tabs>
        <w:spacing w:line="360" w:lineRule="auto"/>
        <w:jc w:val="both"/>
        <w:rPr>
          <w:rFonts w:ascii="Book Antiqua" w:hAnsi="Book Antiqua"/>
          <w:bCs/>
          <w:lang w:eastAsia="zh-CN"/>
        </w:rPr>
      </w:pPr>
    </w:p>
    <w:p w:rsidR="00F47993" w:rsidRPr="00277312" w:rsidRDefault="00F47993" w:rsidP="00A23AB9">
      <w:pPr>
        <w:tabs>
          <w:tab w:val="left" w:pos="720"/>
        </w:tabs>
        <w:spacing w:line="360" w:lineRule="auto"/>
        <w:jc w:val="both"/>
        <w:rPr>
          <w:rFonts w:ascii="Book Antiqua" w:hAnsi="Book Antiqua"/>
          <w:b/>
          <w:bCs/>
          <w:i/>
        </w:rPr>
      </w:pPr>
      <w:r w:rsidRPr="00277312">
        <w:rPr>
          <w:rFonts w:ascii="Book Antiqua" w:hAnsi="Book Antiqua"/>
          <w:b/>
          <w:bCs/>
          <w:i/>
        </w:rPr>
        <w:t>Basic Study</w:t>
      </w:r>
    </w:p>
    <w:p w:rsidR="001D38D1" w:rsidRPr="00277312" w:rsidRDefault="001D38D1" w:rsidP="00A23AB9">
      <w:pPr>
        <w:tabs>
          <w:tab w:val="left" w:pos="720"/>
        </w:tabs>
        <w:spacing w:line="360" w:lineRule="auto"/>
        <w:jc w:val="both"/>
        <w:rPr>
          <w:rFonts w:ascii="Book Antiqua" w:hAnsi="Book Antiqua"/>
          <w:b/>
          <w:bCs/>
        </w:rPr>
      </w:pPr>
      <w:r w:rsidRPr="00277312">
        <w:rPr>
          <w:rFonts w:ascii="Book Antiqua" w:hAnsi="Book Antiqua"/>
          <w:b/>
          <w:bCs/>
          <w:i/>
        </w:rPr>
        <w:t>In vivo</w:t>
      </w:r>
      <w:r w:rsidRPr="00277312">
        <w:rPr>
          <w:rFonts w:ascii="Book Antiqua" w:hAnsi="Book Antiqua"/>
          <w:b/>
          <w:bCs/>
        </w:rPr>
        <w:t xml:space="preserve"> </w:t>
      </w:r>
      <w:r w:rsidR="00974ED4" w:rsidRPr="00277312">
        <w:rPr>
          <w:rFonts w:ascii="Book Antiqua" w:hAnsi="Book Antiqua"/>
          <w:b/>
          <w:bCs/>
        </w:rPr>
        <w:t>analysis of intestinal permeability following hemorrhagic sho</w:t>
      </w:r>
      <w:r w:rsidRPr="00277312">
        <w:rPr>
          <w:rFonts w:ascii="Book Antiqua" w:hAnsi="Book Antiqua"/>
          <w:b/>
          <w:bCs/>
        </w:rPr>
        <w:t>ck</w:t>
      </w:r>
    </w:p>
    <w:p w:rsidR="000626AE" w:rsidRPr="00277312" w:rsidRDefault="000626AE" w:rsidP="00A23AB9">
      <w:pPr>
        <w:spacing w:line="360" w:lineRule="auto"/>
        <w:jc w:val="both"/>
        <w:rPr>
          <w:rFonts w:ascii="Book Antiqua" w:hAnsi="Book Antiqua"/>
          <w:bCs/>
        </w:rPr>
      </w:pPr>
    </w:p>
    <w:p w:rsidR="00F47993" w:rsidRPr="00277312" w:rsidRDefault="00F47993" w:rsidP="00A23AB9">
      <w:pPr>
        <w:spacing w:line="360" w:lineRule="auto"/>
        <w:jc w:val="both"/>
        <w:rPr>
          <w:rFonts w:ascii="Book Antiqua" w:hAnsi="Book Antiqua"/>
          <w:bCs/>
        </w:rPr>
      </w:pPr>
      <w:r w:rsidRPr="00277312">
        <w:rPr>
          <w:rFonts w:ascii="Book Antiqua" w:hAnsi="Book Antiqua"/>
          <w:bCs/>
        </w:rPr>
        <w:t xml:space="preserve">Alsaigh T </w:t>
      </w:r>
      <w:r w:rsidRPr="00277312">
        <w:rPr>
          <w:rFonts w:ascii="Book Antiqua" w:hAnsi="Book Antiqua"/>
          <w:bCs/>
          <w:i/>
        </w:rPr>
        <w:t>et al</w:t>
      </w:r>
      <w:r w:rsidRPr="00277312">
        <w:rPr>
          <w:rFonts w:ascii="Book Antiqua" w:hAnsi="Book Antiqua"/>
          <w:bCs/>
        </w:rPr>
        <w:t xml:space="preserve">. </w:t>
      </w:r>
      <w:r w:rsidRPr="00277312">
        <w:rPr>
          <w:rFonts w:ascii="Book Antiqua" w:hAnsi="Book Antiqua"/>
        </w:rPr>
        <w:t>Bowel-derived peptides become systemic in hemorrhagic shock</w:t>
      </w:r>
    </w:p>
    <w:p w:rsidR="00F47993" w:rsidRPr="00277312" w:rsidRDefault="00F47993" w:rsidP="00A23AB9">
      <w:pPr>
        <w:spacing w:line="360" w:lineRule="auto"/>
        <w:jc w:val="both"/>
        <w:rPr>
          <w:rFonts w:ascii="Book Antiqua" w:hAnsi="Book Antiqua"/>
          <w:bCs/>
        </w:rPr>
      </w:pPr>
    </w:p>
    <w:p w:rsidR="00F47993" w:rsidRPr="00134631" w:rsidRDefault="001D38D1" w:rsidP="00A23AB9">
      <w:pPr>
        <w:spacing w:line="360" w:lineRule="auto"/>
        <w:jc w:val="both"/>
        <w:rPr>
          <w:rFonts w:ascii="Book Antiqua" w:hAnsi="Book Antiqua"/>
          <w:b/>
          <w:lang w:val="de-DE"/>
        </w:rPr>
      </w:pPr>
      <w:r w:rsidRPr="00134631">
        <w:rPr>
          <w:rFonts w:ascii="Book Antiqua" w:hAnsi="Book Antiqua"/>
          <w:b/>
          <w:lang w:val="de-DE"/>
        </w:rPr>
        <w:t>Tom Alsaigh</w:t>
      </w:r>
      <w:r w:rsidR="00957F39" w:rsidRPr="00134631">
        <w:rPr>
          <w:rFonts w:ascii="Book Antiqua" w:hAnsi="Book Antiqua"/>
          <w:b/>
          <w:lang w:val="de-DE"/>
        </w:rPr>
        <w:t>, Marisol Chang</w:t>
      </w:r>
      <w:r w:rsidRPr="00134631">
        <w:rPr>
          <w:rFonts w:ascii="Book Antiqua" w:hAnsi="Book Antiqua"/>
          <w:b/>
          <w:lang w:val="de-DE"/>
        </w:rPr>
        <w:t xml:space="preserve">, Michael Richter, </w:t>
      </w:r>
      <w:r w:rsidR="0046467F" w:rsidRPr="00134631">
        <w:rPr>
          <w:rFonts w:ascii="Book Antiqua" w:hAnsi="Book Antiqua"/>
          <w:b/>
          <w:lang w:val="de-DE"/>
        </w:rPr>
        <w:t xml:space="preserve">Rafi Mazor, </w:t>
      </w:r>
      <w:r w:rsidR="00974ED4" w:rsidRPr="00134631">
        <w:rPr>
          <w:rFonts w:ascii="Book Antiqua" w:hAnsi="Book Antiqua"/>
          <w:b/>
          <w:lang w:val="de-DE"/>
        </w:rPr>
        <w:t>Erik B</w:t>
      </w:r>
      <w:r w:rsidRPr="00134631">
        <w:rPr>
          <w:rFonts w:ascii="Book Antiqua" w:hAnsi="Book Antiqua"/>
          <w:b/>
          <w:lang w:val="de-DE"/>
        </w:rPr>
        <w:t xml:space="preserve"> Kistler</w:t>
      </w:r>
    </w:p>
    <w:p w:rsidR="00F47993" w:rsidRPr="00277312" w:rsidRDefault="00F47993" w:rsidP="00A23AB9">
      <w:pPr>
        <w:spacing w:line="360" w:lineRule="auto"/>
        <w:jc w:val="both"/>
        <w:rPr>
          <w:rFonts w:ascii="Book Antiqua" w:hAnsi="Book Antiqua"/>
          <w:lang w:val="de-DE"/>
        </w:rPr>
      </w:pPr>
    </w:p>
    <w:p w:rsidR="00F47993" w:rsidRPr="00277312" w:rsidRDefault="00F47993" w:rsidP="00A23AB9">
      <w:pPr>
        <w:spacing w:line="360" w:lineRule="auto"/>
        <w:jc w:val="both"/>
        <w:rPr>
          <w:rFonts w:ascii="Book Antiqua" w:eastAsia="宋体" w:hAnsi="Book Antiqua"/>
          <w:u w:val="single"/>
          <w:lang w:eastAsia="zh-CN"/>
        </w:rPr>
      </w:pPr>
      <w:r w:rsidRPr="00277312">
        <w:rPr>
          <w:rFonts w:ascii="Book Antiqua" w:hAnsi="Book Antiqua"/>
          <w:b/>
          <w:lang w:val="de-DE"/>
        </w:rPr>
        <w:t>Tom Alsaigh</w:t>
      </w:r>
      <w:r w:rsidRPr="00277312">
        <w:rPr>
          <w:rFonts w:ascii="Book Antiqua" w:hAnsi="Book Antiqua"/>
          <w:lang w:val="de-DE"/>
        </w:rPr>
        <w:t>,</w:t>
      </w:r>
      <w:r w:rsidRPr="00277312">
        <w:rPr>
          <w:rFonts w:ascii="Book Antiqua" w:hAnsi="Book Antiqua"/>
          <w:b/>
          <w:lang w:val="de-DE"/>
        </w:rPr>
        <w:t xml:space="preserve"> Marisol Chang</w:t>
      </w:r>
      <w:r w:rsidRPr="00277312">
        <w:rPr>
          <w:rFonts w:ascii="Book Antiqua" w:hAnsi="Book Antiqua"/>
          <w:lang w:val="de-DE"/>
        </w:rPr>
        <w:t>,</w:t>
      </w:r>
      <w:r w:rsidRPr="00277312">
        <w:rPr>
          <w:rFonts w:ascii="Book Antiqua" w:hAnsi="Book Antiqua"/>
          <w:b/>
          <w:lang w:val="de-DE"/>
        </w:rPr>
        <w:t xml:space="preserve"> Michael Richter</w:t>
      </w:r>
      <w:r w:rsidRPr="00277312">
        <w:rPr>
          <w:rFonts w:ascii="Book Antiqua" w:hAnsi="Book Antiqua"/>
          <w:lang w:val="de-DE"/>
        </w:rPr>
        <w:t>,</w:t>
      </w:r>
      <w:r w:rsidRPr="00277312">
        <w:rPr>
          <w:rFonts w:ascii="Book Antiqua" w:hAnsi="Book Antiqua"/>
          <w:b/>
          <w:lang w:val="de-DE"/>
        </w:rPr>
        <w:t xml:space="preserve"> Rafi Mazor</w:t>
      </w:r>
      <w:r w:rsidRPr="00277312">
        <w:rPr>
          <w:rFonts w:ascii="Book Antiqua" w:hAnsi="Book Antiqua"/>
          <w:lang w:val="de-DE"/>
        </w:rPr>
        <w:t xml:space="preserve">, </w:t>
      </w:r>
      <w:r w:rsidR="001D38D1" w:rsidRPr="00277312">
        <w:rPr>
          <w:rFonts w:ascii="Book Antiqua" w:hAnsi="Book Antiqua"/>
        </w:rPr>
        <w:t>Department of Bioengineering, The Institute of Engin</w:t>
      </w:r>
      <w:r w:rsidRPr="00277312">
        <w:rPr>
          <w:rFonts w:ascii="Book Antiqua" w:hAnsi="Book Antiqua"/>
        </w:rPr>
        <w:t xml:space="preserve">eering in Medicine, University </w:t>
      </w:r>
      <w:r w:rsidR="001D38D1" w:rsidRPr="00277312">
        <w:rPr>
          <w:rFonts w:ascii="Book Antiqua" w:hAnsi="Book Antiqua"/>
        </w:rPr>
        <w:t>of California San Diego, La Jolla, CA 92093-0412</w:t>
      </w:r>
      <w:r w:rsidR="000A3E83" w:rsidRPr="00277312">
        <w:rPr>
          <w:rFonts w:ascii="Book Antiqua" w:eastAsia="宋体" w:hAnsi="Book Antiqua"/>
          <w:lang w:eastAsia="zh-CN"/>
        </w:rPr>
        <w:t>,</w:t>
      </w:r>
      <w:r w:rsidR="001D38D1" w:rsidRPr="00277312">
        <w:rPr>
          <w:rFonts w:ascii="Book Antiqua" w:hAnsi="Book Antiqua"/>
        </w:rPr>
        <w:t xml:space="preserve"> </w:t>
      </w:r>
      <w:r w:rsidR="0032519E" w:rsidRPr="00277312">
        <w:rPr>
          <w:rFonts w:ascii="Book Antiqua" w:hAnsi="Book Antiqua"/>
        </w:rPr>
        <w:t>U</w:t>
      </w:r>
      <w:r w:rsidR="000A3E83" w:rsidRPr="00277312">
        <w:rPr>
          <w:rFonts w:ascii="Book Antiqua" w:eastAsia="宋体" w:hAnsi="Book Antiqua"/>
          <w:lang w:eastAsia="zh-CN"/>
        </w:rPr>
        <w:t xml:space="preserve">nited </w:t>
      </w:r>
      <w:r w:rsidR="0032519E" w:rsidRPr="00277312">
        <w:rPr>
          <w:rFonts w:ascii="Book Antiqua" w:hAnsi="Book Antiqua"/>
        </w:rPr>
        <w:t>S</w:t>
      </w:r>
      <w:r w:rsidR="000A3E83" w:rsidRPr="00277312">
        <w:rPr>
          <w:rFonts w:ascii="Book Antiqua" w:eastAsia="宋体" w:hAnsi="Book Antiqua"/>
          <w:lang w:eastAsia="zh-CN"/>
        </w:rPr>
        <w:t>tates</w:t>
      </w:r>
    </w:p>
    <w:p w:rsidR="003C72BE" w:rsidRPr="00277312" w:rsidRDefault="003C72BE" w:rsidP="00A23AB9">
      <w:pPr>
        <w:spacing w:line="360" w:lineRule="auto"/>
        <w:jc w:val="both"/>
        <w:rPr>
          <w:rFonts w:ascii="Book Antiqua" w:hAnsi="Book Antiqua"/>
        </w:rPr>
      </w:pPr>
    </w:p>
    <w:p w:rsidR="001D38D1" w:rsidRPr="00277312" w:rsidRDefault="000A3E83" w:rsidP="00A23AB9">
      <w:pPr>
        <w:spacing w:line="360" w:lineRule="auto"/>
        <w:jc w:val="both"/>
        <w:rPr>
          <w:rFonts w:ascii="Book Antiqua" w:hAnsi="Book Antiqua"/>
          <w:lang w:val="de-DE"/>
        </w:rPr>
      </w:pPr>
      <w:r w:rsidRPr="00277312">
        <w:rPr>
          <w:rFonts w:ascii="Book Antiqua" w:hAnsi="Book Antiqua"/>
          <w:b/>
        </w:rPr>
        <w:t>Erik B</w:t>
      </w:r>
      <w:r w:rsidR="00F47993" w:rsidRPr="00277312">
        <w:rPr>
          <w:rFonts w:ascii="Book Antiqua" w:hAnsi="Book Antiqua"/>
          <w:b/>
        </w:rPr>
        <w:t xml:space="preserve"> Kistler</w:t>
      </w:r>
      <w:r w:rsidR="00F47993" w:rsidRPr="00277312">
        <w:rPr>
          <w:rFonts w:ascii="Book Antiqua" w:hAnsi="Book Antiqua"/>
        </w:rPr>
        <w:t xml:space="preserve">, </w:t>
      </w:r>
      <w:r w:rsidR="001D38D1" w:rsidRPr="00277312">
        <w:rPr>
          <w:rFonts w:ascii="Book Antiqua" w:hAnsi="Book Antiqua"/>
        </w:rPr>
        <w:t xml:space="preserve">Department of Anesthesiology </w:t>
      </w:r>
      <w:r w:rsidRPr="00277312">
        <w:rPr>
          <w:rFonts w:ascii="Book Antiqua" w:eastAsia="宋体" w:hAnsi="Book Antiqua"/>
          <w:lang w:eastAsia="zh-CN"/>
        </w:rPr>
        <w:t>and</w:t>
      </w:r>
      <w:r w:rsidR="001D38D1" w:rsidRPr="00277312">
        <w:rPr>
          <w:rFonts w:ascii="Book Antiqua" w:hAnsi="Book Antiqua"/>
        </w:rPr>
        <w:t xml:space="preserve"> Critical Care, VA San Diego Healthcare System</w:t>
      </w:r>
      <w:r w:rsidR="00F47993" w:rsidRPr="00277312">
        <w:rPr>
          <w:rFonts w:ascii="Book Antiqua" w:hAnsi="Book Antiqua"/>
          <w:lang w:val="de-DE"/>
        </w:rPr>
        <w:t xml:space="preserve">, </w:t>
      </w:r>
      <w:r w:rsidR="001D38D1" w:rsidRPr="00277312">
        <w:rPr>
          <w:rFonts w:ascii="Book Antiqua" w:hAnsi="Book Antiqua"/>
        </w:rPr>
        <w:t>Department of</w:t>
      </w:r>
      <w:r w:rsidR="002E640F" w:rsidRPr="00277312">
        <w:rPr>
          <w:rFonts w:ascii="Book Antiqua" w:hAnsi="Book Antiqua"/>
        </w:rPr>
        <w:t xml:space="preserve"> Anesthesiology </w:t>
      </w:r>
      <w:r w:rsidRPr="00277312">
        <w:rPr>
          <w:rFonts w:ascii="Book Antiqua" w:eastAsia="宋体" w:hAnsi="Book Antiqua"/>
          <w:lang w:eastAsia="zh-CN"/>
        </w:rPr>
        <w:t>and</w:t>
      </w:r>
      <w:r w:rsidR="002E640F" w:rsidRPr="00277312">
        <w:rPr>
          <w:rFonts w:ascii="Book Antiqua" w:hAnsi="Book Antiqua"/>
        </w:rPr>
        <w:t xml:space="preserve"> Critical Care</w:t>
      </w:r>
      <w:r w:rsidR="00F47993" w:rsidRPr="00277312">
        <w:rPr>
          <w:rFonts w:ascii="Book Antiqua" w:hAnsi="Book Antiqua"/>
        </w:rPr>
        <w:t>, San Diego, CA 9</w:t>
      </w:r>
      <w:r w:rsidR="00BC01B6" w:rsidRPr="00277312">
        <w:rPr>
          <w:rFonts w:ascii="Book Antiqua" w:hAnsi="Book Antiqua"/>
        </w:rPr>
        <w:t>2161-5085</w:t>
      </w:r>
      <w:r w:rsidRPr="00277312">
        <w:rPr>
          <w:rFonts w:ascii="Book Antiqua" w:eastAsia="宋体" w:hAnsi="Book Antiqua"/>
          <w:lang w:eastAsia="zh-CN"/>
        </w:rPr>
        <w:t>,</w:t>
      </w:r>
      <w:r w:rsidRPr="00277312">
        <w:rPr>
          <w:rFonts w:ascii="Book Antiqua" w:hAnsi="Book Antiqua"/>
        </w:rPr>
        <w:t xml:space="preserve"> U</w:t>
      </w:r>
      <w:r w:rsidRPr="00277312">
        <w:rPr>
          <w:rFonts w:ascii="Book Antiqua" w:eastAsia="宋体" w:hAnsi="Book Antiqua"/>
          <w:lang w:eastAsia="zh-CN"/>
        </w:rPr>
        <w:t xml:space="preserve">nited </w:t>
      </w:r>
      <w:r w:rsidRPr="00277312">
        <w:rPr>
          <w:rFonts w:ascii="Book Antiqua" w:hAnsi="Book Antiqua"/>
        </w:rPr>
        <w:t>S</w:t>
      </w:r>
      <w:r w:rsidRPr="00277312">
        <w:rPr>
          <w:rFonts w:ascii="Book Antiqua" w:eastAsia="宋体" w:hAnsi="Book Antiqua"/>
          <w:lang w:eastAsia="zh-CN"/>
        </w:rPr>
        <w:t>tates</w:t>
      </w:r>
    </w:p>
    <w:p w:rsidR="00A233D3" w:rsidRPr="00277312" w:rsidRDefault="00A233D3" w:rsidP="00A23AB9">
      <w:pPr>
        <w:tabs>
          <w:tab w:val="left" w:pos="720"/>
        </w:tabs>
        <w:spacing w:line="360" w:lineRule="auto"/>
        <w:jc w:val="both"/>
        <w:rPr>
          <w:rFonts w:ascii="Book Antiqua" w:hAnsi="Book Antiqua"/>
        </w:rPr>
      </w:pPr>
    </w:p>
    <w:p w:rsidR="00A233D3" w:rsidRPr="00277312" w:rsidRDefault="00A233D3" w:rsidP="00A23AB9">
      <w:pPr>
        <w:spacing w:line="360" w:lineRule="auto"/>
        <w:jc w:val="both"/>
        <w:rPr>
          <w:rFonts w:ascii="Book Antiqua" w:hAnsi="Book Antiqua"/>
          <w:lang w:val="de-DE"/>
        </w:rPr>
      </w:pPr>
      <w:r w:rsidRPr="00277312">
        <w:rPr>
          <w:rFonts w:ascii="Book Antiqua" w:hAnsi="Book Antiqua"/>
          <w:b/>
        </w:rPr>
        <w:t xml:space="preserve">Author </w:t>
      </w:r>
      <w:r w:rsidR="000A3E83" w:rsidRPr="00277312">
        <w:rPr>
          <w:rFonts w:ascii="Book Antiqua" w:hAnsi="Book Antiqua"/>
          <w:b/>
        </w:rPr>
        <w:t>c</w:t>
      </w:r>
      <w:r w:rsidRPr="00277312">
        <w:rPr>
          <w:rFonts w:ascii="Book Antiqua" w:hAnsi="Book Antiqua"/>
          <w:b/>
        </w:rPr>
        <w:t>ontributions</w:t>
      </w:r>
      <w:r w:rsidRPr="00277312">
        <w:rPr>
          <w:rFonts w:ascii="Book Antiqua" w:hAnsi="Book Antiqua"/>
        </w:rPr>
        <w:t xml:space="preserve">: </w:t>
      </w:r>
      <w:r w:rsidRPr="00277312">
        <w:rPr>
          <w:rFonts w:ascii="Book Antiqua" w:hAnsi="Book Antiqua"/>
          <w:lang w:val="de-DE"/>
        </w:rPr>
        <w:t>Alsaigh</w:t>
      </w:r>
      <w:r w:rsidR="007F0678" w:rsidRPr="00277312">
        <w:rPr>
          <w:rFonts w:ascii="Book Antiqua" w:hAnsi="Book Antiqua"/>
          <w:lang w:val="de-DE"/>
        </w:rPr>
        <w:t xml:space="preserve"> T, </w:t>
      </w:r>
      <w:r w:rsidR="000A3E83" w:rsidRPr="00277312">
        <w:rPr>
          <w:rFonts w:ascii="Book Antiqua" w:hAnsi="Book Antiqua"/>
          <w:lang w:val="de-DE"/>
        </w:rPr>
        <w:t>Chang M</w:t>
      </w:r>
      <w:r w:rsidR="007F0678" w:rsidRPr="00277312">
        <w:rPr>
          <w:rFonts w:ascii="Book Antiqua" w:hAnsi="Book Antiqua"/>
          <w:lang w:val="de-DE"/>
        </w:rPr>
        <w:t>, Richter</w:t>
      </w:r>
      <w:r w:rsidR="000A3E83" w:rsidRPr="00277312">
        <w:rPr>
          <w:rFonts w:ascii="Book Antiqua" w:hAnsi="Book Antiqua"/>
          <w:lang w:val="de-DE"/>
        </w:rPr>
        <w:t xml:space="preserve"> M, Mazor R</w:t>
      </w:r>
      <w:r w:rsidR="007F0678" w:rsidRPr="00277312">
        <w:rPr>
          <w:rFonts w:ascii="Book Antiqua" w:hAnsi="Book Antiqua"/>
          <w:lang w:val="de-DE"/>
        </w:rPr>
        <w:t xml:space="preserve"> and Kistler EB</w:t>
      </w:r>
      <w:r w:rsidRPr="00277312">
        <w:rPr>
          <w:rFonts w:ascii="Book Antiqua" w:hAnsi="Book Antiqua"/>
          <w:lang w:val="de-DE"/>
        </w:rPr>
        <w:t xml:space="preserve"> </w:t>
      </w:r>
      <w:r w:rsidR="007F0678" w:rsidRPr="00277312">
        <w:rPr>
          <w:rFonts w:ascii="Book Antiqua" w:hAnsi="Book Antiqua"/>
          <w:lang w:val="de-DE"/>
        </w:rPr>
        <w:t>were</w:t>
      </w:r>
      <w:r w:rsidRPr="00277312">
        <w:rPr>
          <w:rFonts w:ascii="Book Antiqua" w:hAnsi="Book Antiqua"/>
          <w:lang w:val="de-DE"/>
        </w:rPr>
        <w:t xml:space="preserve"> involved in the conception and execution </w:t>
      </w:r>
      <w:r w:rsidR="001B20F3" w:rsidRPr="00277312">
        <w:rPr>
          <w:rFonts w:ascii="Book Antiqua" w:hAnsi="Book Antiqua"/>
          <w:lang w:val="de-DE"/>
        </w:rPr>
        <w:t xml:space="preserve">of experiments, </w:t>
      </w:r>
      <w:r w:rsidRPr="00277312">
        <w:rPr>
          <w:rFonts w:ascii="Book Antiqua" w:hAnsi="Book Antiqua"/>
          <w:lang w:val="de-DE"/>
        </w:rPr>
        <w:t xml:space="preserve">data analysis and writing </w:t>
      </w:r>
      <w:r w:rsidR="001B20F3" w:rsidRPr="00277312">
        <w:rPr>
          <w:rFonts w:ascii="Book Antiqua" w:hAnsi="Book Antiqua"/>
          <w:lang w:val="de-DE"/>
        </w:rPr>
        <w:t xml:space="preserve">the </w:t>
      </w:r>
      <w:r w:rsidRPr="00277312">
        <w:rPr>
          <w:rFonts w:ascii="Book Antiqua" w:hAnsi="Book Antiqua"/>
          <w:lang w:val="de-DE"/>
        </w:rPr>
        <w:t>manuscript</w:t>
      </w:r>
      <w:r w:rsidR="000A3E83" w:rsidRPr="00277312">
        <w:rPr>
          <w:rFonts w:ascii="Book Antiqua" w:eastAsia="宋体" w:hAnsi="Book Antiqua"/>
          <w:lang w:val="de-DE" w:eastAsia="zh-CN"/>
        </w:rPr>
        <w:t>;</w:t>
      </w:r>
      <w:r w:rsidRPr="00277312">
        <w:rPr>
          <w:rFonts w:ascii="Book Antiqua" w:hAnsi="Book Antiqua"/>
          <w:lang w:val="de-DE"/>
        </w:rPr>
        <w:t xml:space="preserve"> </w:t>
      </w:r>
      <w:r w:rsidR="000A3E83" w:rsidRPr="00277312">
        <w:rPr>
          <w:rFonts w:ascii="Book Antiqua" w:hAnsi="Book Antiqua"/>
          <w:lang w:val="de-DE"/>
        </w:rPr>
        <w:t>a</w:t>
      </w:r>
      <w:r w:rsidR="001B20F3" w:rsidRPr="00277312">
        <w:rPr>
          <w:rFonts w:ascii="Book Antiqua" w:hAnsi="Book Antiqua"/>
          <w:lang w:val="de-DE"/>
        </w:rPr>
        <w:t>ll authors drafted the article and made critical revisions related to the intellectual content of the manuscript and approved the final manuscript.</w:t>
      </w:r>
    </w:p>
    <w:p w:rsidR="003C72BE" w:rsidRPr="00277312" w:rsidRDefault="003C72BE" w:rsidP="00A23AB9">
      <w:pPr>
        <w:tabs>
          <w:tab w:val="left" w:pos="720"/>
        </w:tabs>
        <w:autoSpaceDE w:val="0"/>
        <w:autoSpaceDN w:val="0"/>
        <w:adjustRightInd w:val="0"/>
        <w:spacing w:line="360" w:lineRule="auto"/>
        <w:jc w:val="both"/>
        <w:rPr>
          <w:rFonts w:ascii="Book Antiqua" w:hAnsi="Book Antiqua"/>
        </w:rPr>
      </w:pPr>
    </w:p>
    <w:p w:rsidR="003C72BE" w:rsidRPr="00277312" w:rsidRDefault="000A3E83" w:rsidP="00A23AB9">
      <w:pPr>
        <w:tabs>
          <w:tab w:val="left" w:pos="720"/>
        </w:tabs>
        <w:spacing w:line="360" w:lineRule="auto"/>
        <w:jc w:val="both"/>
        <w:rPr>
          <w:rFonts w:ascii="Book Antiqua" w:eastAsia="宋体" w:hAnsi="Book Antiqua"/>
          <w:bCs/>
          <w:iCs/>
          <w:lang w:val="en-GB" w:eastAsia="zh-CN"/>
        </w:rPr>
      </w:pPr>
      <w:r w:rsidRPr="00277312">
        <w:rPr>
          <w:rFonts w:ascii="Book Antiqua" w:hAnsi="Book Antiqua"/>
          <w:b/>
          <w:bCs/>
          <w:lang w:val="de-DE"/>
        </w:rPr>
        <w:t>S</w:t>
      </w:r>
      <w:r w:rsidR="003C72BE" w:rsidRPr="00277312">
        <w:rPr>
          <w:rFonts w:ascii="Book Antiqua" w:hAnsi="Book Antiqua"/>
          <w:b/>
          <w:bCs/>
          <w:lang w:val="de-DE"/>
        </w:rPr>
        <w:t>upported by</w:t>
      </w:r>
      <w:r w:rsidR="003C72BE" w:rsidRPr="00277312">
        <w:rPr>
          <w:rFonts w:ascii="Book Antiqua" w:hAnsi="Book Antiqua"/>
          <w:bCs/>
          <w:lang w:val="de-DE"/>
        </w:rPr>
        <w:t xml:space="preserve"> Career Development Award (CDA2) 1IK2BX001277-01A1 from the Department of Veterans Affairs, Veterans Health Administration, Office of Research and Development, the Foundation for Anesthesia Education </w:t>
      </w:r>
      <w:r w:rsidRPr="00277312">
        <w:rPr>
          <w:rFonts w:ascii="Book Antiqua" w:eastAsia="宋体" w:hAnsi="Book Antiqua"/>
          <w:bCs/>
          <w:lang w:val="de-DE" w:eastAsia="zh-CN"/>
        </w:rPr>
        <w:t>and</w:t>
      </w:r>
      <w:r w:rsidR="003C72BE" w:rsidRPr="00277312">
        <w:rPr>
          <w:rFonts w:ascii="Book Antiqua" w:hAnsi="Book Antiqua"/>
          <w:bCs/>
          <w:lang w:val="de-DE"/>
        </w:rPr>
        <w:t xml:space="preserve"> Research and the American Society of Critical Care Anesthesiologists and NIH GM085072-06</w:t>
      </w:r>
      <w:r w:rsidRPr="00277312">
        <w:rPr>
          <w:rFonts w:ascii="Book Antiqua" w:eastAsia="宋体" w:hAnsi="Book Antiqua"/>
          <w:bCs/>
          <w:lang w:val="de-DE" w:eastAsia="zh-CN"/>
        </w:rPr>
        <w:t>.</w:t>
      </w:r>
    </w:p>
    <w:p w:rsidR="003C72BE" w:rsidRPr="00277312" w:rsidRDefault="003C72BE" w:rsidP="00A23AB9">
      <w:pPr>
        <w:tabs>
          <w:tab w:val="left" w:pos="720"/>
        </w:tabs>
        <w:autoSpaceDE w:val="0"/>
        <w:autoSpaceDN w:val="0"/>
        <w:adjustRightInd w:val="0"/>
        <w:spacing w:line="360" w:lineRule="auto"/>
        <w:jc w:val="both"/>
        <w:rPr>
          <w:rFonts w:ascii="Book Antiqua" w:hAnsi="Book Antiqua"/>
        </w:rPr>
      </w:pPr>
    </w:p>
    <w:p w:rsidR="000A3E83" w:rsidRPr="00277312" w:rsidRDefault="000A3E83" w:rsidP="00A23AB9">
      <w:pPr>
        <w:autoSpaceDE w:val="0"/>
        <w:autoSpaceDN w:val="0"/>
        <w:adjustRightInd w:val="0"/>
        <w:spacing w:line="360" w:lineRule="auto"/>
        <w:jc w:val="both"/>
        <w:rPr>
          <w:rFonts w:ascii="Book Antiqua" w:eastAsia="宋体" w:hAnsi="Book Antiqua"/>
          <w:b/>
          <w:lang w:eastAsia="zh-CN"/>
        </w:rPr>
      </w:pPr>
      <w:r w:rsidRPr="00277312">
        <w:rPr>
          <w:rFonts w:ascii="Book Antiqua" w:hAnsi="Book Antiqua"/>
          <w:b/>
          <w:bCs/>
          <w:iCs/>
        </w:rPr>
        <w:t>Institutional review board statement:</w:t>
      </w:r>
      <w:r w:rsidRPr="00277312">
        <w:rPr>
          <w:rFonts w:ascii="Book Antiqua" w:hAnsi="Book Antiqua"/>
        </w:rPr>
        <w:t xml:space="preserve"> The animal protocol was reviewed and approved by the Animal Subjects Committee of the University of California, San Diego (A3033-01)</w:t>
      </w:r>
      <w:r w:rsidRPr="00277312">
        <w:rPr>
          <w:rFonts w:ascii="Book Antiqua" w:eastAsia="宋体" w:hAnsi="Book Antiqua"/>
          <w:lang w:eastAsia="zh-CN"/>
        </w:rPr>
        <w:t>.</w:t>
      </w:r>
    </w:p>
    <w:p w:rsidR="000A3E83" w:rsidRPr="00277312" w:rsidRDefault="000A3E83" w:rsidP="00A23AB9">
      <w:pPr>
        <w:autoSpaceDE w:val="0"/>
        <w:autoSpaceDN w:val="0"/>
        <w:adjustRightInd w:val="0"/>
        <w:spacing w:line="360" w:lineRule="auto"/>
        <w:jc w:val="both"/>
        <w:rPr>
          <w:rFonts w:ascii="Book Antiqua" w:hAnsi="Book Antiqua"/>
          <w:b/>
          <w:bCs/>
          <w:iCs/>
        </w:rPr>
      </w:pPr>
    </w:p>
    <w:p w:rsidR="000A3E83" w:rsidRPr="00277312" w:rsidRDefault="000A3E83" w:rsidP="00A23AB9">
      <w:pPr>
        <w:autoSpaceDE w:val="0"/>
        <w:autoSpaceDN w:val="0"/>
        <w:adjustRightInd w:val="0"/>
        <w:spacing w:line="360" w:lineRule="auto"/>
        <w:jc w:val="both"/>
        <w:rPr>
          <w:rFonts w:ascii="Book Antiqua" w:hAnsi="Book Antiqua"/>
          <w:b/>
          <w:bCs/>
          <w:iCs/>
        </w:rPr>
      </w:pPr>
      <w:r w:rsidRPr="00277312">
        <w:rPr>
          <w:rFonts w:ascii="Book Antiqua" w:hAnsi="Book Antiqua"/>
          <w:b/>
          <w:bCs/>
          <w:iCs/>
        </w:rPr>
        <w:t>Institutional animal care and use committee statement:</w:t>
      </w:r>
      <w:r w:rsidRPr="00277312">
        <w:rPr>
          <w:rFonts w:ascii="Book Antiqua" w:hAnsi="Book Antiqua"/>
        </w:rPr>
        <w:t xml:space="preserve"> The animal protocol was reviewed and approved by the Animal Subjects Committee of the University of California, San Diego (A3033-01) and conforms to the Guide for the Care and Use of Laboratory Animals by the United States National Institutes of Health (NIH Publication No. 85-23, 1996).</w:t>
      </w:r>
    </w:p>
    <w:p w:rsidR="000A3E83" w:rsidRPr="00277312" w:rsidRDefault="000A3E83" w:rsidP="00A23AB9">
      <w:pPr>
        <w:autoSpaceDE w:val="0"/>
        <w:autoSpaceDN w:val="0"/>
        <w:adjustRightInd w:val="0"/>
        <w:spacing w:line="360" w:lineRule="auto"/>
        <w:jc w:val="both"/>
        <w:rPr>
          <w:rFonts w:ascii="Book Antiqua" w:hAnsi="Book Antiqua" w:cs="TimesNewRomanPS-BoldItalicMT"/>
          <w:b/>
          <w:bCs/>
          <w:iCs/>
        </w:rPr>
      </w:pPr>
    </w:p>
    <w:p w:rsidR="000A3E83" w:rsidRPr="00277312" w:rsidRDefault="000A3E83" w:rsidP="00A23AB9">
      <w:pPr>
        <w:autoSpaceDE w:val="0"/>
        <w:autoSpaceDN w:val="0"/>
        <w:adjustRightInd w:val="0"/>
        <w:spacing w:line="360" w:lineRule="auto"/>
        <w:jc w:val="both"/>
        <w:rPr>
          <w:rFonts w:ascii="Book Antiqua" w:hAnsi="Book Antiqua" w:cs="TimesNewRomanPS-BoldItalicMT"/>
          <w:b/>
          <w:bCs/>
          <w:iCs/>
        </w:rPr>
      </w:pPr>
      <w:r w:rsidRPr="00277312">
        <w:rPr>
          <w:rFonts w:ascii="Book Antiqua" w:hAnsi="Book Antiqua" w:cs="TimesNewRomanPS-BoldItalicMT"/>
          <w:b/>
          <w:bCs/>
          <w:iCs/>
        </w:rPr>
        <w:t>Conflict-of-interest statement</w:t>
      </w:r>
      <w:r w:rsidRPr="00277312">
        <w:rPr>
          <w:rFonts w:ascii="Book Antiqua" w:hAnsi="Book Antiqua"/>
          <w:b/>
          <w:bCs/>
          <w:iCs/>
        </w:rPr>
        <w:t>:</w:t>
      </w:r>
      <w:r w:rsidRPr="00277312">
        <w:rPr>
          <w:rFonts w:ascii="Book Antiqua" w:hAnsi="Book Antiqua"/>
        </w:rPr>
        <w:t xml:space="preserve"> To the best of our knowledge no conflicts of interest exist.</w:t>
      </w:r>
    </w:p>
    <w:p w:rsidR="000A3E83" w:rsidRPr="00277312" w:rsidRDefault="000A3E83" w:rsidP="00A23AB9">
      <w:pPr>
        <w:autoSpaceDE w:val="0"/>
        <w:autoSpaceDN w:val="0"/>
        <w:adjustRightInd w:val="0"/>
        <w:spacing w:line="360" w:lineRule="auto"/>
        <w:jc w:val="both"/>
        <w:rPr>
          <w:rFonts w:ascii="Book Antiqua" w:hAnsi="Book Antiqua" w:cs="TimesNewRomanPS-BoldItalicMT"/>
          <w:b/>
          <w:bCs/>
          <w:iCs/>
        </w:rPr>
      </w:pPr>
    </w:p>
    <w:p w:rsidR="00A233D3" w:rsidRPr="00277312" w:rsidRDefault="000A3E83" w:rsidP="00A23AB9">
      <w:pPr>
        <w:autoSpaceDE w:val="0"/>
        <w:autoSpaceDN w:val="0"/>
        <w:adjustRightInd w:val="0"/>
        <w:spacing w:line="360" w:lineRule="auto"/>
        <w:jc w:val="both"/>
        <w:rPr>
          <w:rFonts w:ascii="Book Antiqua" w:eastAsia="宋体" w:hAnsi="Book Antiqua"/>
          <w:b/>
          <w:lang w:eastAsia="zh-CN"/>
        </w:rPr>
      </w:pPr>
      <w:r w:rsidRPr="00277312">
        <w:rPr>
          <w:rFonts w:ascii="Book Antiqua" w:hAnsi="Book Antiqua" w:cs="TimesNewRomanPS-BoldItalicMT"/>
          <w:b/>
          <w:bCs/>
          <w:iCs/>
        </w:rPr>
        <w:t>Data sharing statement</w:t>
      </w:r>
      <w:r w:rsidRPr="00277312">
        <w:rPr>
          <w:rFonts w:ascii="Book Antiqua" w:hAnsi="Book Antiqua"/>
          <w:b/>
          <w:bCs/>
          <w:iCs/>
        </w:rPr>
        <w:t>:</w:t>
      </w:r>
      <w:r w:rsidRPr="00277312">
        <w:rPr>
          <w:rFonts w:ascii="Book Antiqua" w:hAnsi="Book Antiqua"/>
        </w:rPr>
        <w:t xml:space="preserve"> No additional data are available.</w:t>
      </w:r>
    </w:p>
    <w:p w:rsidR="00CB443B" w:rsidRPr="00277312" w:rsidRDefault="00CB443B" w:rsidP="00A23AB9">
      <w:pPr>
        <w:tabs>
          <w:tab w:val="left" w:pos="720"/>
        </w:tabs>
        <w:spacing w:line="360" w:lineRule="auto"/>
        <w:jc w:val="both"/>
        <w:rPr>
          <w:rFonts w:ascii="Book Antiqua" w:hAnsi="Book Antiqua"/>
        </w:rPr>
      </w:pPr>
    </w:p>
    <w:p w:rsidR="00CB443B" w:rsidRPr="00277312" w:rsidRDefault="00CB443B" w:rsidP="00A23AB9">
      <w:pPr>
        <w:tabs>
          <w:tab w:val="left" w:pos="720"/>
        </w:tabs>
        <w:spacing w:line="360" w:lineRule="auto"/>
        <w:jc w:val="both"/>
        <w:rPr>
          <w:rFonts w:ascii="Book Antiqua" w:hAnsi="Book Antiqua"/>
        </w:rPr>
      </w:pPr>
      <w:r w:rsidRPr="00277312">
        <w:rPr>
          <w:rFonts w:ascii="Book Antiqua" w:hAnsi="Book Antiqua"/>
          <w:b/>
        </w:rPr>
        <w:t>Open-Access</w:t>
      </w:r>
      <w:r w:rsidRPr="00277312">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 BY-NC 4.0) license, which permits other to distribute, remix, adapt, build upon this work non-commercially, and license their derivative works on different terms, provided the </w:t>
      </w:r>
      <w:r w:rsidR="00C87511" w:rsidRPr="00277312">
        <w:rPr>
          <w:rFonts w:ascii="Book Antiqua" w:hAnsi="Book Antiqua"/>
        </w:rPr>
        <w:t>original</w:t>
      </w:r>
      <w:r w:rsidRPr="00277312">
        <w:rPr>
          <w:rFonts w:ascii="Book Antiqua" w:hAnsi="Book Antiqua"/>
        </w:rPr>
        <w:t xml:space="preserve"> work is properly cited and the use is non-commercial. See: </w:t>
      </w:r>
      <w:hyperlink r:id="rId9" w:history="1">
        <w:r w:rsidRPr="00277312">
          <w:rPr>
            <w:rStyle w:val="Hyperlink"/>
            <w:rFonts w:ascii="Book Antiqua" w:hAnsi="Book Antiqua"/>
            <w:color w:val="auto"/>
          </w:rPr>
          <w:t>http://creativecommons.org/licenses/by-nc/4.0/</w:t>
        </w:r>
      </w:hyperlink>
    </w:p>
    <w:p w:rsidR="000A3E83" w:rsidRPr="00277312" w:rsidRDefault="000A3E83" w:rsidP="00A23AB9">
      <w:pPr>
        <w:tabs>
          <w:tab w:val="left" w:pos="720"/>
        </w:tabs>
        <w:spacing w:line="360" w:lineRule="auto"/>
        <w:jc w:val="both"/>
        <w:rPr>
          <w:rFonts w:ascii="Book Antiqua" w:eastAsia="宋体" w:hAnsi="Book Antiqua"/>
          <w:lang w:eastAsia="zh-CN"/>
        </w:rPr>
      </w:pPr>
    </w:p>
    <w:p w:rsidR="00CB443B" w:rsidRPr="00277312" w:rsidRDefault="00CB443B" w:rsidP="00A23AB9">
      <w:pPr>
        <w:tabs>
          <w:tab w:val="left" w:pos="720"/>
        </w:tabs>
        <w:spacing w:line="360" w:lineRule="auto"/>
        <w:jc w:val="both"/>
        <w:rPr>
          <w:rFonts w:ascii="Book Antiqua" w:hAnsi="Book Antiqua"/>
        </w:rPr>
      </w:pPr>
      <w:r w:rsidRPr="00277312">
        <w:rPr>
          <w:rFonts w:ascii="Book Antiqua" w:hAnsi="Book Antiqua"/>
          <w:b/>
        </w:rPr>
        <w:t>Correspondence to</w:t>
      </w:r>
      <w:r w:rsidR="000A3E83" w:rsidRPr="00277312">
        <w:rPr>
          <w:rFonts w:ascii="Book Antiqua" w:hAnsi="Book Antiqua"/>
        </w:rPr>
        <w:t xml:space="preserve">: </w:t>
      </w:r>
      <w:r w:rsidR="000A3E83" w:rsidRPr="00277312">
        <w:rPr>
          <w:rFonts w:ascii="Book Antiqua" w:hAnsi="Book Antiqua"/>
          <w:b/>
        </w:rPr>
        <w:t>Erik B</w:t>
      </w:r>
      <w:r w:rsidRPr="00277312">
        <w:rPr>
          <w:rFonts w:ascii="Book Antiqua" w:hAnsi="Book Antiqua"/>
          <w:b/>
        </w:rPr>
        <w:t xml:space="preserve"> Kistler, MD, PhD, Assistant Professor</w:t>
      </w:r>
      <w:r w:rsidRPr="00277312">
        <w:rPr>
          <w:rFonts w:ascii="Book Antiqua" w:hAnsi="Book Antiqua"/>
        </w:rPr>
        <w:t xml:space="preserve"> of Anesthesiology </w:t>
      </w:r>
      <w:r w:rsidR="000A3E83" w:rsidRPr="00277312">
        <w:rPr>
          <w:rFonts w:ascii="Book Antiqua" w:eastAsia="宋体" w:hAnsi="Book Antiqua"/>
          <w:lang w:eastAsia="zh-CN"/>
        </w:rPr>
        <w:t>and</w:t>
      </w:r>
      <w:r w:rsidRPr="00277312">
        <w:rPr>
          <w:rFonts w:ascii="Book Antiqua" w:hAnsi="Book Antiqua"/>
        </w:rPr>
        <w:t xml:space="preserve"> Critical Care, VA San Diego </w:t>
      </w:r>
      <w:r w:rsidR="000A3E83" w:rsidRPr="00277312">
        <w:rPr>
          <w:rFonts w:ascii="Book Antiqua" w:hAnsi="Book Antiqua"/>
        </w:rPr>
        <w:t>Healthcare System</w:t>
      </w:r>
      <w:r w:rsidR="000A3E83" w:rsidRPr="00277312">
        <w:rPr>
          <w:rFonts w:ascii="Book Antiqua" w:hAnsi="Book Antiqua"/>
          <w:lang w:val="de-DE"/>
        </w:rPr>
        <w:t xml:space="preserve">, </w:t>
      </w:r>
      <w:r w:rsidR="000A3E83" w:rsidRPr="00277312">
        <w:rPr>
          <w:rFonts w:ascii="Book Antiqua" w:hAnsi="Book Antiqua"/>
        </w:rPr>
        <w:t xml:space="preserve">Department of Anesthesiology </w:t>
      </w:r>
      <w:r w:rsidR="000A3E83" w:rsidRPr="00277312">
        <w:rPr>
          <w:rFonts w:ascii="Book Antiqua" w:eastAsia="宋体" w:hAnsi="Book Antiqua"/>
          <w:lang w:eastAsia="zh-CN"/>
        </w:rPr>
        <w:t>and</w:t>
      </w:r>
      <w:r w:rsidR="000A3E83" w:rsidRPr="00277312">
        <w:rPr>
          <w:rFonts w:ascii="Book Antiqua" w:hAnsi="Book Antiqua"/>
        </w:rPr>
        <w:t xml:space="preserve"> Critical Care,</w:t>
      </w:r>
      <w:r w:rsidRPr="00277312">
        <w:rPr>
          <w:rFonts w:ascii="Book Antiqua" w:hAnsi="Book Antiqua"/>
        </w:rPr>
        <w:t xml:space="preserve"> 3350 La Jolla Village Drive, San Diego, CA 92161-5085</w:t>
      </w:r>
      <w:r w:rsidR="000A3E83" w:rsidRPr="00277312">
        <w:rPr>
          <w:rFonts w:ascii="Book Antiqua" w:eastAsia="宋体" w:hAnsi="Book Antiqua"/>
          <w:lang w:eastAsia="zh-CN"/>
        </w:rPr>
        <w:t xml:space="preserve">, </w:t>
      </w:r>
      <w:r w:rsidR="000A3E83" w:rsidRPr="00277312">
        <w:rPr>
          <w:rFonts w:ascii="Book Antiqua" w:hAnsi="Book Antiqua"/>
        </w:rPr>
        <w:t>U</w:t>
      </w:r>
      <w:r w:rsidR="000A3E83" w:rsidRPr="00277312">
        <w:rPr>
          <w:rFonts w:ascii="Book Antiqua" w:eastAsia="宋体" w:hAnsi="Book Antiqua"/>
          <w:lang w:eastAsia="zh-CN"/>
        </w:rPr>
        <w:t xml:space="preserve">nited </w:t>
      </w:r>
      <w:r w:rsidR="000A3E83" w:rsidRPr="00277312">
        <w:rPr>
          <w:rFonts w:ascii="Book Antiqua" w:hAnsi="Book Antiqua"/>
        </w:rPr>
        <w:t>S</w:t>
      </w:r>
      <w:r w:rsidR="000A3E83" w:rsidRPr="00277312">
        <w:rPr>
          <w:rFonts w:ascii="Book Antiqua" w:eastAsia="宋体" w:hAnsi="Book Antiqua"/>
          <w:lang w:eastAsia="zh-CN"/>
        </w:rPr>
        <w:t>tates</w:t>
      </w:r>
      <w:r w:rsidRPr="00277312">
        <w:rPr>
          <w:rFonts w:ascii="Book Antiqua" w:hAnsi="Book Antiqua"/>
        </w:rPr>
        <w:t xml:space="preserve">. </w:t>
      </w:r>
      <w:hyperlink r:id="rId10" w:history="1">
        <w:r w:rsidRPr="00277312">
          <w:rPr>
            <w:rStyle w:val="Hyperlink"/>
            <w:rFonts w:ascii="Book Antiqua" w:hAnsi="Book Antiqua"/>
            <w:color w:val="auto"/>
            <w:u w:val="none"/>
          </w:rPr>
          <w:t>ekistler@ucsd.edu</w:t>
        </w:r>
      </w:hyperlink>
    </w:p>
    <w:p w:rsidR="00CB443B" w:rsidRPr="00277312" w:rsidRDefault="00CB443B" w:rsidP="00A23AB9">
      <w:pPr>
        <w:tabs>
          <w:tab w:val="left" w:pos="720"/>
        </w:tabs>
        <w:spacing w:line="360" w:lineRule="auto"/>
        <w:jc w:val="both"/>
        <w:rPr>
          <w:rFonts w:ascii="Book Antiqua" w:hAnsi="Book Antiqua"/>
        </w:rPr>
      </w:pPr>
      <w:r w:rsidRPr="00277312">
        <w:rPr>
          <w:rFonts w:ascii="Book Antiqua" w:hAnsi="Book Antiqua"/>
          <w:b/>
        </w:rPr>
        <w:t>Telephone:</w:t>
      </w:r>
      <w:r w:rsidRPr="00277312">
        <w:rPr>
          <w:rFonts w:ascii="Book Antiqua" w:hAnsi="Book Antiqua"/>
        </w:rPr>
        <w:t xml:space="preserve"> </w:t>
      </w:r>
      <w:r w:rsidR="00060293" w:rsidRPr="00277312">
        <w:rPr>
          <w:rFonts w:ascii="Book Antiqua" w:hAnsi="Book Antiqua"/>
        </w:rPr>
        <w:t>+</w:t>
      </w:r>
      <w:r w:rsidR="000A3E83" w:rsidRPr="00277312">
        <w:rPr>
          <w:rFonts w:ascii="Book Antiqua" w:hAnsi="Book Antiqua"/>
        </w:rPr>
        <w:t>1-</w:t>
      </w:r>
      <w:r w:rsidRPr="00277312">
        <w:rPr>
          <w:rFonts w:ascii="Book Antiqua" w:hAnsi="Book Antiqua"/>
        </w:rPr>
        <w:t>858</w:t>
      </w:r>
      <w:r w:rsidR="000A3E83" w:rsidRPr="00277312">
        <w:rPr>
          <w:rFonts w:ascii="Book Antiqua" w:eastAsia="宋体" w:hAnsi="Book Antiqua"/>
          <w:lang w:eastAsia="zh-CN"/>
        </w:rPr>
        <w:t>-</w:t>
      </w:r>
      <w:r w:rsidR="000A3E83" w:rsidRPr="00277312">
        <w:rPr>
          <w:rFonts w:ascii="Book Antiqua" w:hAnsi="Book Antiqua"/>
        </w:rPr>
        <w:t>552</w:t>
      </w:r>
      <w:r w:rsidRPr="00277312">
        <w:rPr>
          <w:rFonts w:ascii="Book Antiqua" w:hAnsi="Book Antiqua"/>
        </w:rPr>
        <w:t>8585</w:t>
      </w:r>
      <w:r w:rsidR="00277312" w:rsidRPr="008B7DF1">
        <w:rPr>
          <w:rFonts w:ascii="宋体" w:eastAsia="宋体" w:hAnsi="宋体" w:hint="eastAsia"/>
          <w:lang w:eastAsia="zh-CN"/>
        </w:rPr>
        <w:t>-</w:t>
      </w:r>
      <w:r w:rsidRPr="00277312">
        <w:rPr>
          <w:rFonts w:ascii="Book Antiqua" w:hAnsi="Book Antiqua"/>
        </w:rPr>
        <w:t>6927</w:t>
      </w:r>
    </w:p>
    <w:p w:rsidR="00CB443B" w:rsidRPr="00277312" w:rsidRDefault="00CB443B" w:rsidP="00A23AB9">
      <w:pPr>
        <w:tabs>
          <w:tab w:val="left" w:pos="720"/>
        </w:tabs>
        <w:spacing w:line="360" w:lineRule="auto"/>
        <w:jc w:val="both"/>
        <w:rPr>
          <w:rFonts w:ascii="Book Antiqua" w:hAnsi="Book Antiqua"/>
          <w:bCs/>
          <w:iCs/>
          <w:lang w:val="en-GB"/>
        </w:rPr>
      </w:pPr>
      <w:r w:rsidRPr="00277312">
        <w:rPr>
          <w:rFonts w:ascii="Book Antiqua" w:hAnsi="Book Antiqua"/>
          <w:b/>
        </w:rPr>
        <w:t>F</w:t>
      </w:r>
      <w:r w:rsidR="000A3E83" w:rsidRPr="00277312">
        <w:rPr>
          <w:rFonts w:ascii="Book Antiqua" w:hAnsi="Book Antiqua"/>
          <w:b/>
        </w:rPr>
        <w:t>ax</w:t>
      </w:r>
      <w:r w:rsidRPr="00277312">
        <w:rPr>
          <w:rFonts w:ascii="Book Antiqua" w:hAnsi="Book Antiqua"/>
          <w:b/>
        </w:rPr>
        <w:t>:</w:t>
      </w:r>
      <w:r w:rsidRPr="00277312">
        <w:rPr>
          <w:rFonts w:ascii="Book Antiqua" w:hAnsi="Book Antiqua"/>
        </w:rPr>
        <w:t xml:space="preserve"> </w:t>
      </w:r>
      <w:r w:rsidR="00060293" w:rsidRPr="00277312">
        <w:rPr>
          <w:rFonts w:ascii="Book Antiqua" w:hAnsi="Book Antiqua"/>
        </w:rPr>
        <w:t>+</w:t>
      </w:r>
      <w:r w:rsidR="000A3E83" w:rsidRPr="00277312">
        <w:rPr>
          <w:rFonts w:ascii="Book Antiqua" w:hAnsi="Book Antiqua"/>
        </w:rPr>
        <w:t>1-858</w:t>
      </w:r>
      <w:r w:rsidR="000A3E83" w:rsidRPr="00277312">
        <w:rPr>
          <w:rFonts w:ascii="Book Antiqua" w:eastAsia="宋体" w:hAnsi="Book Antiqua"/>
          <w:lang w:eastAsia="zh-CN"/>
        </w:rPr>
        <w:t>-</w:t>
      </w:r>
      <w:r w:rsidR="000A3E83" w:rsidRPr="00277312">
        <w:rPr>
          <w:rFonts w:ascii="Book Antiqua" w:hAnsi="Book Antiqua"/>
        </w:rPr>
        <w:t>534</w:t>
      </w:r>
      <w:r w:rsidRPr="00277312">
        <w:rPr>
          <w:rFonts w:ascii="Book Antiqua" w:hAnsi="Book Antiqua"/>
        </w:rPr>
        <w:t>0104</w:t>
      </w:r>
    </w:p>
    <w:p w:rsidR="00675791" w:rsidRPr="00277312" w:rsidRDefault="00675791" w:rsidP="00A23AB9">
      <w:pPr>
        <w:spacing w:line="360" w:lineRule="auto"/>
        <w:jc w:val="both"/>
        <w:rPr>
          <w:rFonts w:ascii="Book Antiqua" w:hAnsi="Book Antiqua"/>
        </w:rPr>
      </w:pPr>
    </w:p>
    <w:p w:rsidR="00A23AB9" w:rsidRPr="00277312" w:rsidRDefault="00A23AB9" w:rsidP="00A23AB9">
      <w:pPr>
        <w:spacing w:line="360" w:lineRule="auto"/>
        <w:jc w:val="both"/>
        <w:rPr>
          <w:rFonts w:ascii="Book Antiqua" w:hAnsi="Book Antiqua"/>
          <w:b/>
        </w:rPr>
      </w:pPr>
      <w:r w:rsidRPr="00277312">
        <w:rPr>
          <w:rFonts w:ascii="Book Antiqua" w:hAnsi="Book Antiqua"/>
          <w:b/>
        </w:rPr>
        <w:t xml:space="preserve">Received: </w:t>
      </w:r>
      <w:r w:rsidRPr="00277312">
        <w:rPr>
          <w:rFonts w:ascii="Book Antiqua" w:eastAsia="宋体" w:hAnsi="Book Antiqua"/>
          <w:lang w:eastAsia="zh-CN"/>
        </w:rPr>
        <w:t>May 12, 2015</w:t>
      </w:r>
      <w:r w:rsidRPr="00277312">
        <w:rPr>
          <w:rFonts w:ascii="Book Antiqua" w:hAnsi="Book Antiqua"/>
        </w:rPr>
        <w:t xml:space="preserve">  </w:t>
      </w:r>
    </w:p>
    <w:p w:rsidR="00A23AB9" w:rsidRPr="00277312" w:rsidRDefault="00A23AB9" w:rsidP="00A23AB9">
      <w:pPr>
        <w:spacing w:line="360" w:lineRule="auto"/>
        <w:jc w:val="both"/>
        <w:rPr>
          <w:rFonts w:ascii="Book Antiqua" w:hAnsi="Book Antiqua"/>
          <w:b/>
        </w:rPr>
      </w:pPr>
      <w:r w:rsidRPr="00277312">
        <w:rPr>
          <w:rFonts w:ascii="Book Antiqua" w:hAnsi="Book Antiqua"/>
          <w:b/>
        </w:rPr>
        <w:t>Peer-review started:</w:t>
      </w:r>
      <w:r w:rsidRPr="00277312">
        <w:rPr>
          <w:rFonts w:ascii="Book Antiqua" w:eastAsia="宋体" w:hAnsi="Book Antiqua"/>
          <w:lang w:eastAsia="zh-CN"/>
        </w:rPr>
        <w:t xml:space="preserve"> May 20, 2015</w:t>
      </w:r>
      <w:r w:rsidRPr="00277312">
        <w:rPr>
          <w:rFonts w:ascii="Book Antiqua" w:hAnsi="Book Antiqua"/>
        </w:rPr>
        <w:t xml:space="preserve">  </w:t>
      </w:r>
    </w:p>
    <w:p w:rsidR="00A23AB9" w:rsidRPr="00277312" w:rsidRDefault="00A23AB9" w:rsidP="00A23AB9">
      <w:pPr>
        <w:spacing w:line="360" w:lineRule="auto"/>
        <w:jc w:val="both"/>
        <w:rPr>
          <w:rFonts w:ascii="Book Antiqua" w:eastAsia="宋体" w:hAnsi="Book Antiqua"/>
          <w:b/>
          <w:lang w:eastAsia="zh-CN"/>
        </w:rPr>
      </w:pPr>
      <w:r w:rsidRPr="00277312">
        <w:rPr>
          <w:rFonts w:ascii="Book Antiqua" w:hAnsi="Book Antiqua"/>
          <w:b/>
        </w:rPr>
        <w:t>First decision:</w:t>
      </w:r>
      <w:r w:rsidRPr="00277312">
        <w:rPr>
          <w:rFonts w:ascii="Book Antiqua" w:eastAsia="宋体" w:hAnsi="Book Antiqua"/>
          <w:lang w:eastAsia="zh-CN"/>
        </w:rPr>
        <w:t xml:space="preserve"> June 24, 2015</w:t>
      </w:r>
    </w:p>
    <w:p w:rsidR="00A23AB9" w:rsidRPr="00277312" w:rsidRDefault="00A23AB9" w:rsidP="00A23AB9">
      <w:pPr>
        <w:spacing w:line="360" w:lineRule="auto"/>
        <w:jc w:val="both"/>
        <w:rPr>
          <w:rFonts w:ascii="Book Antiqua" w:hAnsi="Book Antiqua"/>
          <w:b/>
        </w:rPr>
      </w:pPr>
      <w:r w:rsidRPr="00277312">
        <w:rPr>
          <w:rFonts w:ascii="Book Antiqua" w:hAnsi="Book Antiqua"/>
          <w:b/>
        </w:rPr>
        <w:t>Revised:</w:t>
      </w:r>
      <w:r w:rsidRPr="00277312">
        <w:rPr>
          <w:rFonts w:ascii="Book Antiqua" w:hAnsi="Book Antiqua"/>
        </w:rPr>
        <w:t xml:space="preserve"> </w:t>
      </w:r>
      <w:r w:rsidRPr="00277312">
        <w:rPr>
          <w:rFonts w:ascii="Book Antiqua" w:eastAsia="宋体" w:hAnsi="Book Antiqua"/>
          <w:lang w:eastAsia="zh-CN"/>
        </w:rPr>
        <w:t>July 20, 2015</w:t>
      </w:r>
      <w:r w:rsidRPr="00277312">
        <w:rPr>
          <w:rFonts w:ascii="Book Antiqua" w:hAnsi="Book Antiqua"/>
          <w:b/>
        </w:rPr>
        <w:t xml:space="preserve"> </w:t>
      </w:r>
    </w:p>
    <w:p w:rsidR="00A23AB9" w:rsidRPr="00F4788E" w:rsidRDefault="00A23AB9" w:rsidP="00F4788E">
      <w:pPr>
        <w:rPr>
          <w:rFonts w:ascii="Book Antiqua" w:hAnsi="Book Antiqua" w:cs="宋体"/>
        </w:rPr>
      </w:pPr>
      <w:r w:rsidRPr="00277312">
        <w:rPr>
          <w:rFonts w:ascii="Book Antiqua" w:hAnsi="Book Antiqua"/>
          <w:b/>
        </w:rPr>
        <w:t xml:space="preserve">Accepted: </w:t>
      </w:r>
      <w:r w:rsidR="00F4788E">
        <w:rPr>
          <w:rFonts w:ascii="Book Antiqua" w:hAnsi="Book Antiqua" w:cs="宋体"/>
        </w:rPr>
        <w:t>August 20</w:t>
      </w:r>
      <w:r w:rsidR="00F4788E" w:rsidRPr="00AF30D4">
        <w:rPr>
          <w:rFonts w:ascii="Book Antiqua" w:hAnsi="Book Antiqua" w:cs="宋体"/>
        </w:rPr>
        <w:t>, 2015</w:t>
      </w:r>
      <w:bookmarkStart w:id="0" w:name="_GoBack"/>
      <w:bookmarkEnd w:id="0"/>
      <w:r w:rsidRPr="00277312">
        <w:rPr>
          <w:rFonts w:ascii="Book Antiqua" w:hAnsi="Book Antiqua"/>
          <w:b/>
        </w:rPr>
        <w:t xml:space="preserve"> </w:t>
      </w:r>
    </w:p>
    <w:p w:rsidR="00A23AB9" w:rsidRPr="00277312" w:rsidRDefault="00A23AB9" w:rsidP="00A23AB9">
      <w:pPr>
        <w:spacing w:line="360" w:lineRule="auto"/>
        <w:jc w:val="both"/>
        <w:rPr>
          <w:rFonts w:ascii="Book Antiqua" w:hAnsi="Book Antiqua"/>
          <w:b/>
        </w:rPr>
      </w:pPr>
      <w:r w:rsidRPr="00277312">
        <w:rPr>
          <w:rFonts w:ascii="Book Antiqua" w:hAnsi="Book Antiqua"/>
          <w:b/>
        </w:rPr>
        <w:t>Article in press:</w:t>
      </w:r>
      <w:r w:rsidRPr="00277312">
        <w:rPr>
          <w:rFonts w:ascii="Book Antiqua" w:hAnsi="Book Antiqua"/>
        </w:rPr>
        <w:t xml:space="preserve">    </w:t>
      </w:r>
    </w:p>
    <w:p w:rsidR="00A23AB9" w:rsidRPr="00277312" w:rsidRDefault="00A23AB9" w:rsidP="00A23AB9">
      <w:pPr>
        <w:spacing w:line="360" w:lineRule="auto"/>
        <w:jc w:val="both"/>
        <w:rPr>
          <w:rFonts w:ascii="Book Antiqua" w:hAnsi="Book Antiqua"/>
          <w:b/>
        </w:rPr>
      </w:pPr>
      <w:r w:rsidRPr="00277312">
        <w:rPr>
          <w:rFonts w:ascii="Book Antiqua" w:hAnsi="Book Antiqua"/>
          <w:b/>
        </w:rPr>
        <w:t xml:space="preserve">Published online: </w:t>
      </w:r>
    </w:p>
    <w:p w:rsidR="00675791" w:rsidRPr="00277312" w:rsidRDefault="00675791" w:rsidP="00A23AB9">
      <w:pPr>
        <w:spacing w:line="360" w:lineRule="auto"/>
        <w:jc w:val="both"/>
        <w:rPr>
          <w:rFonts w:ascii="Book Antiqua" w:hAnsi="Book Antiqua"/>
        </w:rPr>
        <w:sectPr w:rsidR="00675791" w:rsidRPr="00277312" w:rsidSect="007F0678">
          <w:type w:val="continuous"/>
          <w:pgSz w:w="12240" w:h="15840" w:code="1"/>
          <w:pgMar w:top="1440" w:right="1800" w:bottom="1440" w:left="1800" w:header="720" w:footer="720" w:gutter="0"/>
          <w:cols w:space="720"/>
          <w:titlePg/>
          <w:docGrid w:linePitch="360"/>
        </w:sectPr>
      </w:pPr>
    </w:p>
    <w:p w:rsidR="000626AE" w:rsidRPr="00277312" w:rsidRDefault="000626AE" w:rsidP="00A23AB9">
      <w:pPr>
        <w:pStyle w:val="Heading1"/>
        <w:spacing w:line="360" w:lineRule="auto"/>
        <w:jc w:val="both"/>
        <w:rPr>
          <w:rFonts w:ascii="Book Antiqua" w:hAnsi="Book Antiqua"/>
        </w:rPr>
      </w:pPr>
      <w:r w:rsidRPr="00277312">
        <w:rPr>
          <w:rFonts w:ascii="Book Antiqua" w:hAnsi="Book Antiqua"/>
        </w:rPr>
        <w:lastRenderedPageBreak/>
        <w:t>A</w:t>
      </w:r>
      <w:r w:rsidR="003B6D24" w:rsidRPr="00277312">
        <w:rPr>
          <w:rFonts w:ascii="Book Antiqua" w:hAnsi="Book Antiqua"/>
        </w:rPr>
        <w:t>bstract</w:t>
      </w:r>
    </w:p>
    <w:p w:rsidR="004321A3" w:rsidRPr="00277312" w:rsidRDefault="00295FE5" w:rsidP="00A23AB9">
      <w:pPr>
        <w:spacing w:line="360" w:lineRule="auto"/>
        <w:jc w:val="both"/>
        <w:rPr>
          <w:rFonts w:ascii="Book Antiqua" w:hAnsi="Book Antiqua"/>
          <w:bCs/>
          <w:lang w:eastAsia="zh-CN"/>
        </w:rPr>
      </w:pPr>
      <w:r w:rsidRPr="00277312">
        <w:rPr>
          <w:rFonts w:ascii="Book Antiqua" w:hAnsi="Book Antiqua"/>
          <w:b/>
          <w:bCs/>
        </w:rPr>
        <w:t>AIM</w:t>
      </w:r>
      <w:r w:rsidRPr="00277312">
        <w:rPr>
          <w:rFonts w:ascii="Book Antiqua" w:hAnsi="Book Antiqua"/>
          <w:bCs/>
        </w:rPr>
        <w:t>:</w:t>
      </w:r>
      <w:r w:rsidRPr="00277312">
        <w:rPr>
          <w:rFonts w:ascii="Book Antiqua" w:hAnsi="Book Antiqua"/>
          <w:b/>
          <w:bCs/>
        </w:rPr>
        <w:t xml:space="preserve"> </w:t>
      </w:r>
      <w:r w:rsidRPr="00277312">
        <w:rPr>
          <w:rFonts w:ascii="Book Antiqua" w:hAnsi="Book Antiqua"/>
          <w:bCs/>
        </w:rPr>
        <w:t>To determine the time course of intestinal permeability</w:t>
      </w:r>
      <w:r w:rsidR="004321A3" w:rsidRPr="00277312">
        <w:rPr>
          <w:rFonts w:ascii="Book Antiqua" w:hAnsi="Book Antiqua"/>
          <w:bCs/>
        </w:rPr>
        <w:t xml:space="preserve"> changes</w:t>
      </w:r>
      <w:r w:rsidRPr="00277312">
        <w:rPr>
          <w:rFonts w:ascii="Book Antiqua" w:hAnsi="Book Antiqua"/>
          <w:bCs/>
        </w:rPr>
        <w:t xml:space="preserve"> to </w:t>
      </w:r>
      <w:r w:rsidR="004321A3" w:rsidRPr="00277312">
        <w:rPr>
          <w:rFonts w:ascii="Book Antiqua" w:hAnsi="Book Antiqua"/>
          <w:bCs/>
        </w:rPr>
        <w:t xml:space="preserve">proteolytically-derived </w:t>
      </w:r>
      <w:r w:rsidRPr="00277312">
        <w:rPr>
          <w:rFonts w:ascii="Book Antiqua" w:hAnsi="Book Antiqua"/>
          <w:bCs/>
        </w:rPr>
        <w:t xml:space="preserve">bowel peptides in experimental hemorrhagic shock. </w:t>
      </w:r>
    </w:p>
    <w:p w:rsidR="003B6D24" w:rsidRPr="00277312" w:rsidRDefault="003B6D24" w:rsidP="00A23AB9">
      <w:pPr>
        <w:spacing w:line="360" w:lineRule="auto"/>
        <w:jc w:val="both"/>
        <w:rPr>
          <w:rFonts w:ascii="Book Antiqua" w:hAnsi="Book Antiqua"/>
          <w:bCs/>
          <w:lang w:eastAsia="zh-CN"/>
        </w:rPr>
      </w:pPr>
    </w:p>
    <w:p w:rsidR="004321A3" w:rsidRPr="00277312" w:rsidRDefault="004321A3" w:rsidP="00A23AB9">
      <w:pPr>
        <w:spacing w:line="360" w:lineRule="auto"/>
        <w:jc w:val="both"/>
        <w:rPr>
          <w:rFonts w:ascii="Book Antiqua" w:hAnsi="Book Antiqua"/>
          <w:bCs/>
          <w:lang w:eastAsia="zh-CN"/>
        </w:rPr>
      </w:pPr>
      <w:r w:rsidRPr="00277312">
        <w:rPr>
          <w:rFonts w:ascii="Book Antiqua" w:hAnsi="Book Antiqua"/>
          <w:b/>
          <w:bCs/>
        </w:rPr>
        <w:t>METHODS</w:t>
      </w:r>
      <w:r w:rsidRPr="00277312">
        <w:rPr>
          <w:rFonts w:ascii="Book Antiqua" w:hAnsi="Book Antiqua"/>
          <w:bCs/>
        </w:rPr>
        <w:t xml:space="preserve">: </w:t>
      </w:r>
      <w:r w:rsidR="001D38D1" w:rsidRPr="00277312">
        <w:rPr>
          <w:rFonts w:ascii="Book Antiqua" w:hAnsi="Book Antiqua"/>
          <w:bCs/>
        </w:rPr>
        <w:t>We injected fluorescently-conjugated casein protein into the small bowel of anesthetized Wistar rats prior to induction of experimental hem</w:t>
      </w:r>
      <w:r w:rsidRPr="00277312">
        <w:rPr>
          <w:rFonts w:ascii="Book Antiqua" w:hAnsi="Book Antiqua"/>
          <w:bCs/>
        </w:rPr>
        <w:t>orrhagic shock.</w:t>
      </w:r>
      <w:r w:rsidR="00C84226" w:rsidRPr="00277312">
        <w:rPr>
          <w:rFonts w:ascii="Book Antiqua" w:hAnsi="Book Antiqua"/>
          <w:bCs/>
        </w:rPr>
        <w:t xml:space="preserve"> These molecules, which fluoresce when proteolytically cleaved, were used as markers for the ability of proteolytically cleaved intestinal products to access the central circulation.</w:t>
      </w:r>
      <w:r w:rsidRPr="00277312">
        <w:rPr>
          <w:rFonts w:ascii="Book Antiqua" w:hAnsi="Book Antiqua"/>
          <w:bCs/>
        </w:rPr>
        <w:t xml:space="preserve"> </w:t>
      </w:r>
      <w:r w:rsidR="00356254" w:rsidRPr="00277312">
        <w:rPr>
          <w:rFonts w:ascii="Book Antiqua" w:hAnsi="Book Antiqua"/>
          <w:bCs/>
        </w:rPr>
        <w:t>B</w:t>
      </w:r>
      <w:r w:rsidR="001D38D1" w:rsidRPr="00277312">
        <w:rPr>
          <w:rFonts w:ascii="Book Antiqua" w:hAnsi="Book Antiqua"/>
          <w:bCs/>
        </w:rPr>
        <w:t>lood was serially sampled to quantify the relative change in concentration of proteolytically-cleaved particles in the systemic circulation. To provide spatial resolution of their location, particles in the mesenteric microvasculature</w:t>
      </w:r>
      <w:r w:rsidR="001D38D1" w:rsidRPr="00277312">
        <w:rPr>
          <w:rFonts w:ascii="Book Antiqua" w:hAnsi="Book Antiqua"/>
          <w:bCs/>
          <w:i/>
        </w:rPr>
        <w:t xml:space="preserve"> </w:t>
      </w:r>
      <w:r w:rsidR="001D38D1" w:rsidRPr="00277312">
        <w:rPr>
          <w:rFonts w:ascii="Book Antiqua" w:hAnsi="Book Antiqua"/>
          <w:bCs/>
        </w:rPr>
        <w:t xml:space="preserve">were imaged using </w:t>
      </w:r>
      <w:r w:rsidR="001D38D1" w:rsidRPr="00277312">
        <w:rPr>
          <w:rFonts w:ascii="Book Antiqua" w:hAnsi="Book Antiqua"/>
          <w:bCs/>
          <w:i/>
        </w:rPr>
        <w:t>in vivo</w:t>
      </w:r>
      <w:r w:rsidR="001D38D1" w:rsidRPr="00277312">
        <w:rPr>
          <w:rFonts w:ascii="Book Antiqua" w:hAnsi="Book Antiqua"/>
          <w:bCs/>
        </w:rPr>
        <w:t xml:space="preserve"> int</w:t>
      </w:r>
      <w:r w:rsidR="00A852AC" w:rsidRPr="00277312">
        <w:rPr>
          <w:rFonts w:ascii="Book Antiqua" w:hAnsi="Book Antiqua"/>
          <w:bCs/>
        </w:rPr>
        <w:t>ravital fluorescent microscopy.</w:t>
      </w:r>
      <w:r w:rsidR="00C84226" w:rsidRPr="00277312">
        <w:rPr>
          <w:rFonts w:ascii="Book Antiqua" w:hAnsi="Book Antiqua"/>
          <w:bCs/>
        </w:rPr>
        <w:t xml:space="preserve"> The experiments were then repeated using an alternate measurement technique, FITC-labeled dextrans 20, to semi-quantitatively verify the ability of bowel-derived low-molecular weight molecules (&lt; 20 kD) to access the central circulation.</w:t>
      </w:r>
    </w:p>
    <w:p w:rsidR="003B6D24" w:rsidRPr="00277312" w:rsidRDefault="003B6D24" w:rsidP="00A23AB9">
      <w:pPr>
        <w:spacing w:line="360" w:lineRule="auto"/>
        <w:jc w:val="both"/>
        <w:rPr>
          <w:rFonts w:ascii="Book Antiqua" w:hAnsi="Book Antiqua"/>
          <w:lang w:eastAsia="zh-CN"/>
        </w:rPr>
      </w:pPr>
    </w:p>
    <w:p w:rsidR="00795EDC" w:rsidRPr="00277312" w:rsidRDefault="004321A3" w:rsidP="00A23AB9">
      <w:pPr>
        <w:spacing w:line="360" w:lineRule="auto"/>
        <w:jc w:val="both"/>
        <w:rPr>
          <w:rFonts w:ascii="Book Antiqua" w:hAnsi="Book Antiqua"/>
          <w:bCs/>
          <w:lang w:eastAsia="zh-CN"/>
        </w:rPr>
      </w:pPr>
      <w:r w:rsidRPr="00277312">
        <w:rPr>
          <w:rFonts w:ascii="Book Antiqua" w:hAnsi="Book Antiqua"/>
          <w:b/>
          <w:bCs/>
        </w:rPr>
        <w:t>RESULTS</w:t>
      </w:r>
      <w:r w:rsidRPr="00277312">
        <w:rPr>
          <w:rFonts w:ascii="Book Antiqua" w:hAnsi="Book Antiqua"/>
          <w:bCs/>
        </w:rPr>
        <w:t>:</w:t>
      </w:r>
      <w:r w:rsidR="00A852AC" w:rsidRPr="00277312">
        <w:rPr>
          <w:rFonts w:ascii="Book Antiqua" w:hAnsi="Book Antiqua"/>
          <w:bCs/>
        </w:rPr>
        <w:t xml:space="preserve"> </w:t>
      </w:r>
      <w:r w:rsidR="001D38D1" w:rsidRPr="00277312">
        <w:rPr>
          <w:rFonts w:ascii="Book Antiqua" w:hAnsi="Book Antiqua"/>
          <w:bCs/>
        </w:rPr>
        <w:t>Results demonstrate a significant increase in systemic permeability to gut-derived peptides within 20 min after induction of hemorrhage (</w:t>
      </w:r>
      <w:r w:rsidR="009366C8" w:rsidRPr="00277312">
        <w:rPr>
          <w:rFonts w:ascii="Book Antiqua" w:hAnsi="Book Antiqua"/>
          <w:bCs/>
        </w:rPr>
        <w:t>1.11</w:t>
      </w:r>
      <w:r w:rsidR="00A23AB9" w:rsidRPr="00277312">
        <w:rPr>
          <w:rFonts w:ascii="Book Antiqua" w:eastAsia="宋体" w:hAnsi="Book Antiqua"/>
          <w:bCs/>
          <w:lang w:eastAsia="zh-CN"/>
        </w:rPr>
        <w:t xml:space="preserve"> </w:t>
      </w:r>
      <w:r w:rsidR="009366C8" w:rsidRPr="00277312">
        <w:rPr>
          <w:rFonts w:ascii="Book Antiqua" w:hAnsi="Book Antiqua"/>
          <w:bCs/>
        </w:rPr>
        <w:t>±</w:t>
      </w:r>
      <w:r w:rsidR="00A23AB9" w:rsidRPr="00277312">
        <w:rPr>
          <w:rFonts w:ascii="Book Antiqua" w:eastAsia="宋体" w:hAnsi="Book Antiqua"/>
          <w:bCs/>
          <w:lang w:eastAsia="zh-CN"/>
        </w:rPr>
        <w:t xml:space="preserve"> </w:t>
      </w:r>
      <w:r w:rsidR="00A23AB9" w:rsidRPr="00277312">
        <w:rPr>
          <w:rFonts w:ascii="Book Antiqua" w:hAnsi="Book Antiqua"/>
          <w:bCs/>
        </w:rPr>
        <w:t xml:space="preserve">0.19 </w:t>
      </w:r>
      <w:r w:rsidR="00A23AB9" w:rsidRPr="00277312">
        <w:rPr>
          <w:rFonts w:ascii="Book Antiqua" w:hAnsi="Book Antiqua"/>
          <w:bCs/>
          <w:i/>
        </w:rPr>
        <w:t>vs</w:t>
      </w:r>
      <w:r w:rsidR="009366C8" w:rsidRPr="00277312">
        <w:rPr>
          <w:rFonts w:ascii="Book Antiqua" w:hAnsi="Book Antiqua"/>
          <w:bCs/>
          <w:i/>
        </w:rPr>
        <w:t xml:space="preserve"> </w:t>
      </w:r>
      <w:r w:rsidR="009366C8" w:rsidRPr="00277312">
        <w:rPr>
          <w:rFonts w:ascii="Book Antiqua" w:hAnsi="Book Antiqua"/>
          <w:bCs/>
        </w:rPr>
        <w:t>0.86</w:t>
      </w:r>
      <w:r w:rsidR="00A23AB9" w:rsidRPr="00277312">
        <w:rPr>
          <w:rFonts w:ascii="Book Antiqua" w:eastAsia="宋体" w:hAnsi="Book Antiqua"/>
          <w:bCs/>
          <w:lang w:eastAsia="zh-CN"/>
        </w:rPr>
        <w:t xml:space="preserve"> </w:t>
      </w:r>
      <w:r w:rsidR="009366C8" w:rsidRPr="00277312">
        <w:rPr>
          <w:rFonts w:ascii="Book Antiqua" w:hAnsi="Book Antiqua"/>
          <w:bCs/>
        </w:rPr>
        <w:t>±</w:t>
      </w:r>
      <w:r w:rsidR="00A23AB9" w:rsidRPr="00277312">
        <w:rPr>
          <w:rFonts w:ascii="Book Antiqua" w:eastAsia="宋体" w:hAnsi="Book Antiqua"/>
          <w:bCs/>
          <w:lang w:eastAsia="zh-CN"/>
        </w:rPr>
        <w:t xml:space="preserve"> </w:t>
      </w:r>
      <w:r w:rsidR="009366C8" w:rsidRPr="00277312">
        <w:rPr>
          <w:rFonts w:ascii="Book Antiqua" w:hAnsi="Book Antiqua"/>
          <w:bCs/>
        </w:rPr>
        <w:t xml:space="preserve">0.07, </w:t>
      </w:r>
      <w:r w:rsidR="00A23AB9" w:rsidRPr="00277312">
        <w:rPr>
          <w:rFonts w:ascii="Book Antiqua" w:hAnsi="Book Antiqua"/>
          <w:bCs/>
          <w:i/>
        </w:rPr>
        <w:t>P</w:t>
      </w:r>
      <w:r w:rsidR="00A23AB9" w:rsidRPr="00277312">
        <w:rPr>
          <w:rFonts w:ascii="Book Antiqua" w:eastAsia="宋体" w:hAnsi="Book Antiqua"/>
          <w:bCs/>
          <w:lang w:eastAsia="zh-CN"/>
        </w:rPr>
        <w:t xml:space="preserve"> </w:t>
      </w:r>
      <w:r w:rsidR="001D38D1" w:rsidRPr="00277312">
        <w:rPr>
          <w:rFonts w:ascii="Book Antiqua" w:hAnsi="Book Antiqua"/>
          <w:bCs/>
        </w:rPr>
        <w:t>&lt;</w:t>
      </w:r>
      <w:r w:rsidR="00A23AB9" w:rsidRPr="00277312">
        <w:rPr>
          <w:rFonts w:ascii="Book Antiqua" w:eastAsia="宋体" w:hAnsi="Book Antiqua"/>
          <w:bCs/>
          <w:lang w:eastAsia="zh-CN"/>
        </w:rPr>
        <w:t xml:space="preserve"> </w:t>
      </w:r>
      <w:r w:rsidR="001D38D1" w:rsidRPr="00277312">
        <w:rPr>
          <w:rFonts w:ascii="Book Antiqua" w:hAnsi="Book Antiqua"/>
          <w:bCs/>
        </w:rPr>
        <w:t>0.0</w:t>
      </w:r>
      <w:r w:rsidR="005A381F" w:rsidRPr="00277312">
        <w:rPr>
          <w:rFonts w:ascii="Book Antiqua" w:hAnsi="Book Antiqua"/>
          <w:bCs/>
        </w:rPr>
        <w:t xml:space="preserve">5) compared to control animals. </w:t>
      </w:r>
      <w:r w:rsidR="00230EDA" w:rsidRPr="00277312">
        <w:rPr>
          <w:rFonts w:ascii="Book Antiqua" w:hAnsi="Book Antiqua"/>
          <w:bCs/>
        </w:rPr>
        <w:t xml:space="preserve">Reperfusion resulted in a </w:t>
      </w:r>
      <w:r w:rsidR="00034637" w:rsidRPr="00277312">
        <w:rPr>
          <w:rFonts w:ascii="Book Antiqua" w:hAnsi="Book Antiqua"/>
          <w:bCs/>
        </w:rPr>
        <w:t>second</w:t>
      </w:r>
      <w:r w:rsidR="00230EDA" w:rsidRPr="00277312">
        <w:rPr>
          <w:rFonts w:ascii="Book Antiqua" w:hAnsi="Book Antiqua"/>
          <w:bCs/>
        </w:rPr>
        <w:t>,</w:t>
      </w:r>
      <w:r w:rsidR="00034637" w:rsidRPr="00277312">
        <w:rPr>
          <w:rFonts w:ascii="Book Antiqua" w:hAnsi="Book Antiqua"/>
          <w:bCs/>
        </w:rPr>
        <w:t xml:space="preserve"> sustained increase in systemic permeabi</w:t>
      </w:r>
      <w:r w:rsidR="00230EDA" w:rsidRPr="00277312">
        <w:rPr>
          <w:rFonts w:ascii="Book Antiqua" w:hAnsi="Book Antiqua"/>
          <w:bCs/>
        </w:rPr>
        <w:t xml:space="preserve">lity to gut-derived peptides </w:t>
      </w:r>
      <w:r w:rsidR="00034637" w:rsidRPr="00277312">
        <w:rPr>
          <w:rFonts w:ascii="Book Antiqua" w:hAnsi="Book Antiqua"/>
          <w:bCs/>
        </w:rPr>
        <w:t>in hemorrhaged animals compared to controls (</w:t>
      </w:r>
      <w:r w:rsidR="00BD6BB5" w:rsidRPr="00277312">
        <w:rPr>
          <w:rFonts w:ascii="Book Antiqua" w:hAnsi="Book Antiqua"/>
          <w:bCs/>
        </w:rPr>
        <w:t>1.2</w:t>
      </w:r>
      <w:r w:rsidR="00A23AB9" w:rsidRPr="00277312">
        <w:rPr>
          <w:rFonts w:ascii="Book Antiqua" w:eastAsia="宋体" w:hAnsi="Book Antiqua"/>
          <w:bCs/>
          <w:lang w:eastAsia="zh-CN"/>
        </w:rPr>
        <w:t xml:space="preserve"> </w:t>
      </w:r>
      <w:r w:rsidR="00BD6BB5" w:rsidRPr="00277312">
        <w:rPr>
          <w:rFonts w:ascii="Book Antiqua" w:hAnsi="Book Antiqua"/>
          <w:bCs/>
        </w:rPr>
        <w:t>±</w:t>
      </w:r>
      <w:r w:rsidR="00A23AB9" w:rsidRPr="00277312">
        <w:rPr>
          <w:rFonts w:ascii="Book Antiqua" w:eastAsia="宋体" w:hAnsi="Book Antiqua"/>
          <w:bCs/>
          <w:lang w:eastAsia="zh-CN"/>
        </w:rPr>
        <w:t xml:space="preserve"> </w:t>
      </w:r>
      <w:r w:rsidR="00BD6BB5" w:rsidRPr="00277312">
        <w:rPr>
          <w:rFonts w:ascii="Book Antiqua" w:hAnsi="Book Antiqua"/>
          <w:bCs/>
        </w:rPr>
        <w:t xml:space="preserve">0.18 </w:t>
      </w:r>
      <w:r w:rsidR="00BD6BB5" w:rsidRPr="00277312">
        <w:rPr>
          <w:rFonts w:ascii="Book Antiqua" w:hAnsi="Book Antiqua"/>
          <w:bCs/>
          <w:i/>
        </w:rPr>
        <w:t>vs</w:t>
      </w:r>
      <w:r w:rsidR="00BD6BB5" w:rsidRPr="00277312">
        <w:rPr>
          <w:rFonts w:ascii="Book Antiqua" w:hAnsi="Book Antiqua"/>
          <w:bCs/>
        </w:rPr>
        <w:t xml:space="preserve"> 0.97</w:t>
      </w:r>
      <w:r w:rsidR="00A23AB9" w:rsidRPr="00277312">
        <w:rPr>
          <w:rFonts w:ascii="Book Antiqua" w:eastAsia="宋体" w:hAnsi="Book Antiqua"/>
          <w:bCs/>
          <w:lang w:eastAsia="zh-CN"/>
        </w:rPr>
        <w:t xml:space="preserve"> </w:t>
      </w:r>
      <w:r w:rsidR="00BD6BB5" w:rsidRPr="00277312">
        <w:rPr>
          <w:rFonts w:ascii="Book Antiqua" w:hAnsi="Book Antiqua"/>
          <w:bCs/>
        </w:rPr>
        <w:t>±</w:t>
      </w:r>
      <w:r w:rsidR="00A23AB9" w:rsidRPr="00277312">
        <w:rPr>
          <w:rFonts w:ascii="Book Antiqua" w:eastAsia="宋体" w:hAnsi="Book Antiqua"/>
          <w:bCs/>
          <w:lang w:eastAsia="zh-CN"/>
        </w:rPr>
        <w:t xml:space="preserve"> </w:t>
      </w:r>
      <w:r w:rsidR="00BD6BB5" w:rsidRPr="00277312">
        <w:rPr>
          <w:rFonts w:ascii="Book Antiqua" w:hAnsi="Book Antiqua"/>
          <w:bCs/>
        </w:rPr>
        <w:t>0.1</w:t>
      </w:r>
      <w:r w:rsidR="00230EDA" w:rsidRPr="00277312">
        <w:rPr>
          <w:rFonts w:ascii="Book Antiqua" w:hAnsi="Book Antiqua"/>
          <w:bCs/>
        </w:rPr>
        <w:t xml:space="preserve">, </w:t>
      </w:r>
      <w:r w:rsidR="00A23AB9" w:rsidRPr="00277312">
        <w:rPr>
          <w:rFonts w:ascii="Book Antiqua" w:hAnsi="Book Antiqua"/>
          <w:bCs/>
          <w:i/>
        </w:rPr>
        <w:t>P</w:t>
      </w:r>
      <w:r w:rsidR="00A23AB9" w:rsidRPr="00277312">
        <w:rPr>
          <w:rFonts w:ascii="Book Antiqua" w:eastAsia="宋体" w:hAnsi="Book Antiqua"/>
          <w:bCs/>
          <w:i/>
          <w:lang w:eastAsia="zh-CN"/>
        </w:rPr>
        <w:t xml:space="preserve"> </w:t>
      </w:r>
      <w:r w:rsidR="00230EDA" w:rsidRPr="00277312">
        <w:rPr>
          <w:rFonts w:ascii="Book Antiqua" w:hAnsi="Book Antiqua"/>
          <w:bCs/>
        </w:rPr>
        <w:t>&lt;</w:t>
      </w:r>
      <w:r w:rsidR="00A23AB9" w:rsidRPr="00277312">
        <w:rPr>
          <w:rFonts w:ascii="Book Antiqua" w:eastAsia="宋体" w:hAnsi="Book Antiqua"/>
          <w:bCs/>
          <w:lang w:eastAsia="zh-CN"/>
        </w:rPr>
        <w:t xml:space="preserve"> </w:t>
      </w:r>
      <w:r w:rsidR="00230EDA" w:rsidRPr="00277312">
        <w:rPr>
          <w:rFonts w:ascii="Book Antiqua" w:hAnsi="Book Antiqua"/>
          <w:bCs/>
        </w:rPr>
        <w:t xml:space="preserve">0.05). </w:t>
      </w:r>
      <w:r w:rsidR="00A852AC" w:rsidRPr="00277312">
        <w:rPr>
          <w:rFonts w:ascii="Book Antiqua" w:hAnsi="Book Antiqua"/>
          <w:bCs/>
        </w:rPr>
        <w:t>Intravital microscopy</w:t>
      </w:r>
      <w:r w:rsidR="00E54B99" w:rsidRPr="00277312">
        <w:rPr>
          <w:rFonts w:ascii="Book Antiqua" w:hAnsi="Book Antiqua"/>
          <w:bCs/>
        </w:rPr>
        <w:t xml:space="preserve"> </w:t>
      </w:r>
      <w:r w:rsidR="00A852AC" w:rsidRPr="00277312">
        <w:rPr>
          <w:rFonts w:ascii="Book Antiqua" w:hAnsi="Book Antiqua"/>
          <w:bCs/>
        </w:rPr>
        <w:t xml:space="preserve">of the mesentery </w:t>
      </w:r>
      <w:r w:rsidR="000222B2" w:rsidRPr="00277312">
        <w:rPr>
          <w:rFonts w:ascii="Book Antiqua" w:hAnsi="Book Antiqua"/>
          <w:bCs/>
        </w:rPr>
        <w:t xml:space="preserve">also </w:t>
      </w:r>
      <w:r w:rsidR="006712D0" w:rsidRPr="00277312">
        <w:rPr>
          <w:rFonts w:ascii="Book Antiqua" w:hAnsi="Book Antiqua"/>
          <w:bCs/>
        </w:rPr>
        <w:t>show</w:t>
      </w:r>
      <w:r w:rsidR="000222B2" w:rsidRPr="00277312">
        <w:rPr>
          <w:rFonts w:ascii="Book Antiqua" w:hAnsi="Book Antiqua"/>
          <w:bCs/>
        </w:rPr>
        <w:t>ed</w:t>
      </w:r>
      <w:r w:rsidR="00E54B99" w:rsidRPr="00277312">
        <w:rPr>
          <w:rFonts w:ascii="Book Antiqua" w:hAnsi="Book Antiqua"/>
          <w:bCs/>
        </w:rPr>
        <w:t xml:space="preserve"> </w:t>
      </w:r>
      <w:r w:rsidR="001D38D1" w:rsidRPr="00277312">
        <w:rPr>
          <w:rFonts w:ascii="Book Antiqua" w:hAnsi="Book Antiqua"/>
          <w:bCs/>
        </w:rPr>
        <w:t xml:space="preserve">marked accumulation of fluorescent particles in the microcirculation of hemorrhaged animals compared to controls. </w:t>
      </w:r>
      <w:r w:rsidR="000222B2" w:rsidRPr="00277312">
        <w:rPr>
          <w:rFonts w:ascii="Book Antiqua" w:hAnsi="Book Antiqua"/>
          <w:bCs/>
        </w:rPr>
        <w:t>These results were replicated using FITC dextrans 20</w:t>
      </w:r>
      <w:r w:rsidR="009366C8" w:rsidRPr="00277312">
        <w:rPr>
          <w:rFonts w:ascii="Book Antiqua" w:hAnsi="Book Antiqua"/>
          <w:bCs/>
        </w:rPr>
        <w:t xml:space="preserve"> (10.85</w:t>
      </w:r>
      <w:r w:rsidR="00A23AB9" w:rsidRPr="00277312">
        <w:rPr>
          <w:rFonts w:ascii="Book Antiqua" w:eastAsia="宋体" w:hAnsi="Book Antiqua"/>
          <w:bCs/>
          <w:lang w:eastAsia="zh-CN"/>
        </w:rPr>
        <w:t xml:space="preserve"> </w:t>
      </w:r>
      <w:r w:rsidR="009366C8" w:rsidRPr="00277312">
        <w:rPr>
          <w:rFonts w:ascii="Book Antiqua" w:hAnsi="Book Antiqua"/>
          <w:bCs/>
        </w:rPr>
        <w:t>±</w:t>
      </w:r>
      <w:r w:rsidR="00A23AB9" w:rsidRPr="00277312">
        <w:rPr>
          <w:rFonts w:ascii="Book Antiqua" w:eastAsia="宋体" w:hAnsi="Book Antiqua"/>
          <w:bCs/>
          <w:lang w:eastAsia="zh-CN"/>
        </w:rPr>
        <w:t xml:space="preserve"> </w:t>
      </w:r>
      <w:r w:rsidR="00A23AB9" w:rsidRPr="00277312">
        <w:rPr>
          <w:rFonts w:ascii="Book Antiqua" w:hAnsi="Book Antiqua"/>
          <w:bCs/>
        </w:rPr>
        <w:t>6.52</w:t>
      </w:r>
      <w:r w:rsidR="00A23AB9" w:rsidRPr="00277312">
        <w:rPr>
          <w:rFonts w:ascii="Book Antiqua" w:hAnsi="Book Antiqua"/>
          <w:bCs/>
          <w:i/>
        </w:rPr>
        <w:t xml:space="preserve"> vs</w:t>
      </w:r>
      <w:r w:rsidR="009366C8" w:rsidRPr="00277312">
        <w:rPr>
          <w:rFonts w:ascii="Book Antiqua" w:hAnsi="Book Antiqua"/>
          <w:bCs/>
          <w:i/>
        </w:rPr>
        <w:t xml:space="preserve"> </w:t>
      </w:r>
      <w:r w:rsidR="009366C8" w:rsidRPr="00277312">
        <w:rPr>
          <w:rFonts w:ascii="Book Antiqua" w:hAnsi="Book Antiqua"/>
          <w:bCs/>
        </w:rPr>
        <w:t>3.38</w:t>
      </w:r>
      <w:r w:rsidR="00A23AB9" w:rsidRPr="00277312">
        <w:rPr>
          <w:rFonts w:ascii="Book Antiqua" w:eastAsia="宋体" w:hAnsi="Book Antiqua"/>
          <w:bCs/>
          <w:lang w:eastAsia="zh-CN"/>
        </w:rPr>
        <w:t xml:space="preserve"> </w:t>
      </w:r>
      <w:r w:rsidR="009366C8" w:rsidRPr="00277312">
        <w:rPr>
          <w:rFonts w:ascii="Book Antiqua" w:hAnsi="Book Antiqua"/>
          <w:bCs/>
        </w:rPr>
        <w:t>±</w:t>
      </w:r>
      <w:r w:rsidR="00A23AB9" w:rsidRPr="00277312">
        <w:rPr>
          <w:rFonts w:ascii="Book Antiqua" w:eastAsia="宋体" w:hAnsi="Book Antiqua"/>
          <w:bCs/>
          <w:lang w:eastAsia="zh-CN"/>
        </w:rPr>
        <w:t xml:space="preserve"> </w:t>
      </w:r>
      <w:r w:rsidR="009366C8" w:rsidRPr="00277312">
        <w:rPr>
          <w:rFonts w:ascii="Book Antiqua" w:hAnsi="Book Antiqua"/>
          <w:bCs/>
        </w:rPr>
        <w:t>1.11 fluorescent intensity units (</w:t>
      </w:r>
      <w:r w:rsidR="00A23AB9" w:rsidRPr="00277312">
        <w:rPr>
          <w:rFonts w:ascii="Book Antiqua" w:hAnsi="Book Antiqua"/>
        </w:rPr>
        <w:t>×</w:t>
      </w:r>
      <w:r w:rsidR="00A23AB9" w:rsidRPr="00277312">
        <w:rPr>
          <w:rFonts w:ascii="Book Antiqua" w:eastAsia="宋体" w:hAnsi="Book Antiqua"/>
          <w:bCs/>
          <w:lang w:eastAsia="zh-CN"/>
        </w:rPr>
        <w:t xml:space="preserve"> </w:t>
      </w:r>
      <w:r w:rsidR="009366C8" w:rsidRPr="00277312">
        <w:rPr>
          <w:rFonts w:ascii="Book Antiqua" w:hAnsi="Book Antiqua"/>
          <w:bCs/>
        </w:rPr>
        <w:t>10</w:t>
      </w:r>
      <w:r w:rsidR="009366C8" w:rsidRPr="00277312">
        <w:rPr>
          <w:rFonts w:ascii="Book Antiqua" w:hAnsi="Book Antiqua"/>
          <w:bCs/>
          <w:vertAlign w:val="superscript"/>
        </w:rPr>
        <w:t>5</w:t>
      </w:r>
      <w:r w:rsidR="009366C8" w:rsidRPr="00277312">
        <w:rPr>
          <w:rFonts w:ascii="Book Antiqua" w:hAnsi="Book Antiqua"/>
          <w:bCs/>
        </w:rPr>
        <w:t xml:space="preserve">, </w:t>
      </w:r>
      <w:r w:rsidR="00A23AB9" w:rsidRPr="00277312">
        <w:rPr>
          <w:rFonts w:ascii="Book Antiqua" w:hAnsi="Book Antiqua"/>
          <w:bCs/>
          <w:i/>
        </w:rPr>
        <w:t>P</w:t>
      </w:r>
      <w:r w:rsidR="00A23AB9" w:rsidRPr="00277312">
        <w:rPr>
          <w:rFonts w:ascii="Book Antiqua" w:hAnsi="Book Antiqua"/>
          <w:bCs/>
        </w:rPr>
        <w:t xml:space="preserve"> </w:t>
      </w:r>
      <w:r w:rsidR="009366C8" w:rsidRPr="00277312">
        <w:rPr>
          <w:rFonts w:ascii="Book Antiqua" w:hAnsi="Book Antiqua"/>
          <w:bCs/>
        </w:rPr>
        <w:t>&lt;</w:t>
      </w:r>
      <w:r w:rsidR="00A23AB9" w:rsidRPr="00277312">
        <w:rPr>
          <w:rFonts w:ascii="Book Antiqua" w:eastAsia="宋体" w:hAnsi="Book Antiqua"/>
          <w:bCs/>
          <w:lang w:eastAsia="zh-CN"/>
        </w:rPr>
        <w:t xml:space="preserve"> </w:t>
      </w:r>
      <w:r w:rsidR="009366C8" w:rsidRPr="00277312">
        <w:rPr>
          <w:rFonts w:ascii="Book Antiqua" w:hAnsi="Book Antiqua"/>
          <w:bCs/>
        </w:rPr>
        <w:t xml:space="preserve">0.05, hemorrhagic shock </w:t>
      </w:r>
      <w:r w:rsidR="009366C8" w:rsidRPr="00277312">
        <w:rPr>
          <w:rFonts w:ascii="Book Antiqua" w:hAnsi="Book Antiqua"/>
          <w:bCs/>
          <w:i/>
        </w:rPr>
        <w:t>vs</w:t>
      </w:r>
      <w:r w:rsidR="009366C8" w:rsidRPr="00277312">
        <w:rPr>
          <w:rFonts w:ascii="Book Antiqua" w:hAnsi="Book Antiqua"/>
          <w:bCs/>
        </w:rPr>
        <w:t xml:space="preserve"> controls)</w:t>
      </w:r>
      <w:r w:rsidR="000222B2" w:rsidRPr="00277312">
        <w:rPr>
          <w:rFonts w:ascii="Book Antiqua" w:hAnsi="Book Antiqua"/>
          <w:bCs/>
        </w:rPr>
        <w:t>, confirming</w:t>
      </w:r>
      <w:r w:rsidR="001D38D1" w:rsidRPr="00277312">
        <w:rPr>
          <w:rFonts w:ascii="Book Antiqua" w:hAnsi="Book Antiqua"/>
          <w:bCs/>
        </w:rPr>
        <w:t xml:space="preserve"> that small bowel ischemia</w:t>
      </w:r>
      <w:r w:rsidR="00356254" w:rsidRPr="00277312">
        <w:rPr>
          <w:rFonts w:ascii="Book Antiqua" w:hAnsi="Book Antiqua"/>
          <w:bCs/>
        </w:rPr>
        <w:t xml:space="preserve"> </w:t>
      </w:r>
      <w:r w:rsidR="00E54B99" w:rsidRPr="00277312">
        <w:rPr>
          <w:rFonts w:ascii="Book Antiqua" w:hAnsi="Book Antiqua"/>
          <w:bCs/>
        </w:rPr>
        <w:t xml:space="preserve">in response to experimental hemorrhagic shock </w:t>
      </w:r>
      <w:r w:rsidR="00356254" w:rsidRPr="00277312">
        <w:rPr>
          <w:rFonts w:ascii="Book Antiqua" w:hAnsi="Book Antiqua"/>
          <w:bCs/>
        </w:rPr>
        <w:t xml:space="preserve">results in marked and early increases in </w:t>
      </w:r>
      <w:r w:rsidR="005A381F" w:rsidRPr="00277312">
        <w:rPr>
          <w:rFonts w:ascii="Book Antiqua" w:hAnsi="Book Antiqua"/>
          <w:bCs/>
        </w:rPr>
        <w:t xml:space="preserve">gut </w:t>
      </w:r>
      <w:r w:rsidR="00356254" w:rsidRPr="00277312">
        <w:rPr>
          <w:rFonts w:ascii="Book Antiqua" w:hAnsi="Book Antiqua"/>
          <w:bCs/>
        </w:rPr>
        <w:t>membrane permeability</w:t>
      </w:r>
      <w:r w:rsidR="001D38D1" w:rsidRPr="00277312">
        <w:rPr>
          <w:rFonts w:ascii="Book Antiqua" w:hAnsi="Book Antiqua"/>
          <w:bCs/>
        </w:rPr>
        <w:t xml:space="preserve">. </w:t>
      </w:r>
    </w:p>
    <w:p w:rsidR="003B6D24" w:rsidRPr="00277312" w:rsidRDefault="003B6D24" w:rsidP="00A23AB9">
      <w:pPr>
        <w:spacing w:line="360" w:lineRule="auto"/>
        <w:jc w:val="both"/>
        <w:rPr>
          <w:rFonts w:ascii="Book Antiqua" w:hAnsi="Book Antiqua"/>
          <w:bCs/>
          <w:lang w:eastAsia="zh-CN"/>
        </w:rPr>
      </w:pPr>
    </w:p>
    <w:p w:rsidR="00795EDC" w:rsidRPr="00277312" w:rsidRDefault="00F81379" w:rsidP="00A23AB9">
      <w:pPr>
        <w:spacing w:line="360" w:lineRule="auto"/>
        <w:jc w:val="both"/>
        <w:rPr>
          <w:rFonts w:ascii="Book Antiqua" w:hAnsi="Book Antiqua"/>
          <w:bCs/>
        </w:rPr>
      </w:pPr>
      <w:r w:rsidRPr="00277312">
        <w:rPr>
          <w:rFonts w:ascii="Book Antiqua" w:hAnsi="Book Antiqua"/>
          <w:b/>
        </w:rPr>
        <w:lastRenderedPageBreak/>
        <w:t>CONCLUSION</w:t>
      </w:r>
      <w:r w:rsidR="000222B2" w:rsidRPr="00277312">
        <w:rPr>
          <w:rFonts w:ascii="Book Antiqua" w:hAnsi="Book Antiqua"/>
        </w:rPr>
        <w:t>:</w:t>
      </w:r>
      <w:r w:rsidR="00795EDC" w:rsidRPr="00277312">
        <w:rPr>
          <w:rFonts w:ascii="Book Antiqua" w:hAnsi="Book Antiqua"/>
        </w:rPr>
        <w:t xml:space="preserve"> </w:t>
      </w:r>
      <w:r w:rsidR="00795EDC" w:rsidRPr="00277312">
        <w:rPr>
          <w:rFonts w:ascii="Book Antiqua" w:hAnsi="Book Antiqua"/>
          <w:bCs/>
        </w:rPr>
        <w:t>I</w:t>
      </w:r>
      <w:r w:rsidR="00754D50" w:rsidRPr="00277312">
        <w:rPr>
          <w:rFonts w:ascii="Book Antiqua" w:hAnsi="Book Antiqua"/>
          <w:bCs/>
        </w:rPr>
        <w:t>ncreased small bowel</w:t>
      </w:r>
      <w:r w:rsidR="00795EDC" w:rsidRPr="00277312">
        <w:rPr>
          <w:rFonts w:ascii="Book Antiqua" w:hAnsi="Book Antiqua"/>
          <w:bCs/>
        </w:rPr>
        <w:t xml:space="preserve"> permeability </w:t>
      </w:r>
      <w:r w:rsidR="00E8145E" w:rsidRPr="00277312">
        <w:rPr>
          <w:rFonts w:ascii="Book Antiqua" w:hAnsi="Book Antiqua"/>
          <w:bCs/>
        </w:rPr>
        <w:t>in</w:t>
      </w:r>
      <w:r w:rsidR="00795EDC" w:rsidRPr="00277312">
        <w:rPr>
          <w:rFonts w:ascii="Book Antiqua" w:hAnsi="Book Antiqua"/>
          <w:bCs/>
        </w:rPr>
        <w:t xml:space="preserve"> hemorrhagic shock may allow for systemic absorption of otherwise retained proteolytically-generated peptides, with consequent hemodynamic instability and remote organ failure.</w:t>
      </w:r>
    </w:p>
    <w:p w:rsidR="008D0AF9" w:rsidRPr="00277312" w:rsidRDefault="008D0AF9" w:rsidP="00A23AB9">
      <w:pPr>
        <w:spacing w:line="360" w:lineRule="auto"/>
        <w:jc w:val="both"/>
        <w:rPr>
          <w:rFonts w:ascii="Book Antiqua" w:hAnsi="Book Antiqua"/>
          <w:lang w:eastAsia="zh-CN"/>
        </w:rPr>
      </w:pPr>
    </w:p>
    <w:p w:rsidR="008D0AF9" w:rsidRPr="00277312" w:rsidRDefault="008D0AF9" w:rsidP="00A23AB9">
      <w:pPr>
        <w:spacing w:line="360" w:lineRule="auto"/>
        <w:jc w:val="both"/>
        <w:rPr>
          <w:rFonts w:ascii="Book Antiqua" w:hAnsi="Book Antiqua"/>
        </w:rPr>
      </w:pPr>
      <w:r w:rsidRPr="00277312">
        <w:rPr>
          <w:rFonts w:ascii="Book Antiqua" w:hAnsi="Book Antiqua"/>
          <w:b/>
        </w:rPr>
        <w:t>Key</w:t>
      </w:r>
      <w:r w:rsidR="003B6D24" w:rsidRPr="00277312">
        <w:rPr>
          <w:rFonts w:ascii="Book Antiqua" w:hAnsi="Book Antiqua"/>
          <w:b/>
          <w:lang w:eastAsia="zh-CN"/>
        </w:rPr>
        <w:t xml:space="preserve"> </w:t>
      </w:r>
      <w:r w:rsidRPr="00277312">
        <w:rPr>
          <w:rFonts w:ascii="Book Antiqua" w:hAnsi="Book Antiqua"/>
          <w:b/>
        </w:rPr>
        <w:t>words</w:t>
      </w:r>
      <w:r w:rsidR="005A7CAB" w:rsidRPr="00277312">
        <w:rPr>
          <w:rFonts w:ascii="Book Antiqua" w:hAnsi="Book Antiqua"/>
        </w:rPr>
        <w:t xml:space="preserve">: </w:t>
      </w:r>
      <w:r w:rsidR="00A23AB9" w:rsidRPr="00277312">
        <w:rPr>
          <w:rFonts w:ascii="Book Antiqua" w:hAnsi="Book Antiqua"/>
        </w:rPr>
        <w:t>S</w:t>
      </w:r>
      <w:r w:rsidR="005A7CAB" w:rsidRPr="00277312">
        <w:rPr>
          <w:rFonts w:ascii="Book Antiqua" w:hAnsi="Book Antiqua"/>
        </w:rPr>
        <w:t xml:space="preserve">mall bowel ischemia; </w:t>
      </w:r>
      <w:r w:rsidR="00A23AB9" w:rsidRPr="00277312">
        <w:rPr>
          <w:rFonts w:ascii="Book Antiqua" w:hAnsi="Book Antiqua"/>
        </w:rPr>
        <w:t>P</w:t>
      </w:r>
      <w:r w:rsidR="005A7CAB" w:rsidRPr="00277312">
        <w:rPr>
          <w:rFonts w:ascii="Book Antiqua" w:hAnsi="Book Antiqua"/>
        </w:rPr>
        <w:t xml:space="preserve">roteolysis; </w:t>
      </w:r>
      <w:r w:rsidR="00A23AB9" w:rsidRPr="00277312">
        <w:rPr>
          <w:rFonts w:ascii="Book Antiqua" w:hAnsi="Book Antiqua"/>
        </w:rPr>
        <w:t>H</w:t>
      </w:r>
      <w:r w:rsidR="005A7CAB" w:rsidRPr="00277312">
        <w:rPr>
          <w:rFonts w:ascii="Book Antiqua" w:hAnsi="Book Antiqua"/>
        </w:rPr>
        <w:t>emorrhagic shock;</w:t>
      </w:r>
      <w:r w:rsidR="00A23AB9" w:rsidRPr="00277312">
        <w:rPr>
          <w:rFonts w:ascii="Book Antiqua" w:hAnsi="Book Antiqua"/>
        </w:rPr>
        <w:t xml:space="preserve"> P</w:t>
      </w:r>
      <w:r w:rsidRPr="00277312">
        <w:rPr>
          <w:rFonts w:ascii="Book Antiqua" w:hAnsi="Book Antiqua"/>
        </w:rPr>
        <w:t>eptides</w:t>
      </w:r>
      <w:r w:rsidR="005A7CAB" w:rsidRPr="00277312">
        <w:rPr>
          <w:rFonts w:ascii="Book Antiqua" w:hAnsi="Book Antiqua"/>
        </w:rPr>
        <w:t xml:space="preserve">; </w:t>
      </w:r>
      <w:r w:rsidR="00A23AB9" w:rsidRPr="00277312">
        <w:rPr>
          <w:rFonts w:ascii="Book Antiqua" w:hAnsi="Book Antiqua"/>
        </w:rPr>
        <w:t>M</w:t>
      </w:r>
      <w:r w:rsidR="005A7CAB" w:rsidRPr="00277312">
        <w:rPr>
          <w:rFonts w:ascii="Book Antiqua" w:hAnsi="Book Antiqua"/>
        </w:rPr>
        <w:t>icrocirculation</w:t>
      </w:r>
    </w:p>
    <w:p w:rsidR="003B0B60" w:rsidRPr="00277312" w:rsidRDefault="003B0B60" w:rsidP="00A23AB9">
      <w:pPr>
        <w:spacing w:line="360" w:lineRule="auto"/>
        <w:jc w:val="both"/>
        <w:rPr>
          <w:rFonts w:ascii="Book Antiqua" w:hAnsi="Book Antiqua"/>
        </w:rPr>
      </w:pPr>
    </w:p>
    <w:p w:rsidR="002A6B82" w:rsidRPr="00277312" w:rsidRDefault="003B0B60" w:rsidP="00A23AB9">
      <w:pPr>
        <w:spacing w:line="360" w:lineRule="auto"/>
        <w:jc w:val="both"/>
        <w:rPr>
          <w:rFonts w:ascii="Book Antiqua" w:hAnsi="Book Antiqua"/>
        </w:rPr>
      </w:pPr>
      <w:r w:rsidRPr="00277312">
        <w:rPr>
          <w:rFonts w:ascii="Book Antiqua" w:hAnsi="Book Antiqua"/>
        </w:rPr>
        <w:t>©</w:t>
      </w:r>
      <w:r w:rsidR="002A6B82" w:rsidRPr="00277312">
        <w:rPr>
          <w:rFonts w:ascii="Book Antiqua" w:hAnsi="Book Antiqua"/>
        </w:rPr>
        <w:t xml:space="preserve"> </w:t>
      </w:r>
      <w:r w:rsidRPr="00277312">
        <w:rPr>
          <w:rFonts w:ascii="Book Antiqua" w:hAnsi="Book Antiqua"/>
          <w:b/>
        </w:rPr>
        <w:t>The Author(s) 2015</w:t>
      </w:r>
      <w:r w:rsidRPr="00277312">
        <w:rPr>
          <w:rFonts w:ascii="Book Antiqua" w:hAnsi="Book Antiqua"/>
        </w:rPr>
        <w:t xml:space="preserve">. Published by Baishideng </w:t>
      </w:r>
      <w:r w:rsidR="002A6B82" w:rsidRPr="00277312">
        <w:rPr>
          <w:rFonts w:ascii="Book Antiqua" w:hAnsi="Book Antiqua"/>
        </w:rPr>
        <w:t>Publishing group Inc. All rights reserved.</w:t>
      </w:r>
    </w:p>
    <w:p w:rsidR="002A6B82" w:rsidRPr="00277312" w:rsidRDefault="002A6B82" w:rsidP="00A23AB9">
      <w:pPr>
        <w:spacing w:line="360" w:lineRule="auto"/>
        <w:jc w:val="both"/>
        <w:rPr>
          <w:rFonts w:ascii="Book Antiqua" w:hAnsi="Book Antiqua"/>
        </w:rPr>
      </w:pPr>
    </w:p>
    <w:p w:rsidR="00BA6FC5" w:rsidRPr="00277312" w:rsidRDefault="00BA6FC5" w:rsidP="00A23AB9">
      <w:pPr>
        <w:spacing w:line="360" w:lineRule="auto"/>
        <w:jc w:val="both"/>
        <w:rPr>
          <w:rFonts w:ascii="Book Antiqua" w:hAnsi="Book Antiqua"/>
        </w:rPr>
      </w:pPr>
      <w:r w:rsidRPr="00277312">
        <w:rPr>
          <w:rFonts w:ascii="Book Antiqua" w:hAnsi="Book Antiqua"/>
          <w:b/>
        </w:rPr>
        <w:t>Core tip</w:t>
      </w:r>
      <w:r w:rsidRPr="00277312">
        <w:rPr>
          <w:rFonts w:ascii="Book Antiqua" w:hAnsi="Book Antiqua"/>
        </w:rPr>
        <w:t xml:space="preserve">: </w:t>
      </w:r>
      <w:r w:rsidR="00B92807" w:rsidRPr="00277312">
        <w:rPr>
          <w:rFonts w:ascii="Book Antiqua" w:hAnsi="Book Antiqua"/>
        </w:rPr>
        <w:t>Although the concept of systemically circulating molecules from the bowel in response to shock is not new (</w:t>
      </w:r>
      <w:r w:rsidR="00B92807" w:rsidRPr="00277312">
        <w:rPr>
          <w:rFonts w:ascii="Book Antiqua" w:hAnsi="Book Antiqua"/>
          <w:i/>
        </w:rPr>
        <w:t>e.g.</w:t>
      </w:r>
      <w:r w:rsidR="00A23AB9" w:rsidRPr="00277312">
        <w:rPr>
          <w:rFonts w:ascii="Book Antiqua" w:eastAsia="宋体" w:hAnsi="Book Antiqua"/>
          <w:lang w:eastAsia="zh-CN"/>
        </w:rPr>
        <w:t>,</w:t>
      </w:r>
      <w:r w:rsidR="00B92807" w:rsidRPr="00277312">
        <w:rPr>
          <w:rFonts w:ascii="Book Antiqua" w:hAnsi="Book Antiqua"/>
        </w:rPr>
        <w:t xml:space="preserve"> bacterial “translocation”), the premise that small, proteolytically-derived molecules transit the bowel early in shock has not previously been examined. </w:t>
      </w:r>
      <w:r w:rsidR="00CB57A1" w:rsidRPr="00277312">
        <w:rPr>
          <w:rFonts w:ascii="Book Antiqua" w:hAnsi="Book Antiqua"/>
        </w:rPr>
        <w:t>We offer evidence that proteolytically-derived peptides formed in the gut reach the systemic circulation in experimental hemorrhagic shock. T</w:t>
      </w:r>
      <w:r w:rsidR="00B92807" w:rsidRPr="00277312">
        <w:rPr>
          <w:rFonts w:ascii="Book Antiqua" w:hAnsi="Book Antiqua"/>
        </w:rPr>
        <w:t xml:space="preserve">he time-course </w:t>
      </w:r>
      <w:r w:rsidR="00CB57A1" w:rsidRPr="00277312">
        <w:rPr>
          <w:rFonts w:ascii="Book Antiqua" w:hAnsi="Book Antiqua"/>
        </w:rPr>
        <w:t>and spatial disposition of</w:t>
      </w:r>
      <w:r w:rsidR="00B92807" w:rsidRPr="00277312">
        <w:rPr>
          <w:rFonts w:ascii="Book Antiqua" w:hAnsi="Book Antiqua"/>
        </w:rPr>
        <w:t xml:space="preserve"> low-molecular weight peptides</w:t>
      </w:r>
      <w:r w:rsidR="00B92807" w:rsidRPr="00277312">
        <w:rPr>
          <w:rFonts w:ascii="Book Antiqua" w:hAnsi="Book Antiqua"/>
          <w:i/>
        </w:rPr>
        <w:t xml:space="preserve"> in vivo</w:t>
      </w:r>
      <w:r w:rsidR="00B92807" w:rsidRPr="00277312">
        <w:rPr>
          <w:rFonts w:ascii="Book Antiqua" w:hAnsi="Book Antiqua"/>
        </w:rPr>
        <w:t xml:space="preserve"> </w:t>
      </w:r>
      <w:r w:rsidR="00CB57A1" w:rsidRPr="00277312">
        <w:rPr>
          <w:rFonts w:ascii="Book Antiqua" w:hAnsi="Book Antiqua"/>
        </w:rPr>
        <w:t xml:space="preserve">was examined </w:t>
      </w:r>
      <w:r w:rsidR="00B92807" w:rsidRPr="00277312">
        <w:rPr>
          <w:rFonts w:ascii="Book Antiqua" w:hAnsi="Book Antiqua"/>
        </w:rPr>
        <w:t>using real-time fluorescent intravital microscopy of the microcirculation and systemically as a first step towards demonstrating a pivotal role that these factors may play in affecting hemodynamic instability in early shock.</w:t>
      </w:r>
    </w:p>
    <w:p w:rsidR="00CB57A1" w:rsidRPr="00277312" w:rsidRDefault="00CB57A1" w:rsidP="00A23AB9">
      <w:pPr>
        <w:spacing w:line="360" w:lineRule="auto"/>
        <w:jc w:val="both"/>
        <w:rPr>
          <w:rFonts w:ascii="Book Antiqua" w:hAnsi="Book Antiqua"/>
        </w:rPr>
      </w:pPr>
    </w:p>
    <w:p w:rsidR="002A6B82" w:rsidRPr="00277312" w:rsidRDefault="002A6B82" w:rsidP="00A23AB9">
      <w:pPr>
        <w:tabs>
          <w:tab w:val="left" w:pos="720"/>
        </w:tabs>
        <w:spacing w:line="360" w:lineRule="auto"/>
        <w:jc w:val="both"/>
        <w:rPr>
          <w:rFonts w:ascii="Book Antiqua" w:hAnsi="Book Antiqua"/>
          <w:bCs/>
        </w:rPr>
      </w:pPr>
      <w:r w:rsidRPr="00277312">
        <w:rPr>
          <w:rFonts w:ascii="Book Antiqua" w:hAnsi="Book Antiqua"/>
          <w:lang w:val="de-DE"/>
        </w:rPr>
        <w:t xml:space="preserve">Alsaigh T, </w:t>
      </w:r>
      <w:r w:rsidR="00A23AB9" w:rsidRPr="00277312">
        <w:rPr>
          <w:rFonts w:ascii="Book Antiqua" w:hAnsi="Book Antiqua"/>
          <w:lang w:val="de-DE"/>
        </w:rPr>
        <w:t>Chang</w:t>
      </w:r>
      <w:r w:rsidR="00A23AB9" w:rsidRPr="00277312">
        <w:rPr>
          <w:rFonts w:ascii="Book Antiqua" w:eastAsia="宋体" w:hAnsi="Book Antiqua"/>
          <w:lang w:val="de-DE" w:eastAsia="zh-CN"/>
        </w:rPr>
        <w:t xml:space="preserve"> M</w:t>
      </w:r>
      <w:r w:rsidRPr="00277312">
        <w:rPr>
          <w:rFonts w:ascii="Book Antiqua" w:hAnsi="Book Antiqua"/>
          <w:lang w:val="de-DE"/>
        </w:rPr>
        <w:t>, Richter M, Mazor R, Kistler EB.</w:t>
      </w:r>
      <w:r w:rsidRPr="00277312">
        <w:rPr>
          <w:rFonts w:ascii="Book Antiqua" w:hAnsi="Book Antiqua"/>
          <w:bCs/>
          <w:i/>
        </w:rPr>
        <w:t xml:space="preserve"> In vivo</w:t>
      </w:r>
      <w:r w:rsidRPr="00277312">
        <w:rPr>
          <w:rFonts w:ascii="Book Antiqua" w:hAnsi="Book Antiqua"/>
          <w:bCs/>
        </w:rPr>
        <w:t xml:space="preserve"> analysis of intestinal permeability following hemorrhagic shock</w:t>
      </w:r>
      <w:r w:rsidR="002F6275" w:rsidRPr="00277312">
        <w:rPr>
          <w:rFonts w:ascii="Book Antiqua" w:hAnsi="Book Antiqua"/>
          <w:bCs/>
        </w:rPr>
        <w:t xml:space="preserve">. </w:t>
      </w:r>
      <w:r w:rsidR="002F6275" w:rsidRPr="00277312">
        <w:rPr>
          <w:rFonts w:ascii="Book Antiqua" w:hAnsi="Book Antiqua"/>
          <w:bCs/>
          <w:i/>
        </w:rPr>
        <w:t>World J Critical Care Med</w:t>
      </w:r>
      <w:r w:rsidR="002F6275" w:rsidRPr="00277312">
        <w:rPr>
          <w:rFonts w:ascii="Book Antiqua" w:hAnsi="Book Antiqua"/>
          <w:bCs/>
        </w:rPr>
        <w:t xml:space="preserve"> 2015; In press</w:t>
      </w:r>
    </w:p>
    <w:p w:rsidR="002A6B82" w:rsidRPr="00277312" w:rsidRDefault="002A6B82" w:rsidP="00A23AB9">
      <w:pPr>
        <w:spacing w:line="360" w:lineRule="auto"/>
        <w:jc w:val="both"/>
        <w:rPr>
          <w:rFonts w:ascii="Book Antiqua" w:hAnsi="Book Antiqua"/>
        </w:rPr>
      </w:pPr>
    </w:p>
    <w:p w:rsidR="002A6B82" w:rsidRPr="00277312" w:rsidRDefault="002A6B82" w:rsidP="00A23AB9">
      <w:pPr>
        <w:spacing w:line="360" w:lineRule="auto"/>
        <w:jc w:val="both"/>
        <w:rPr>
          <w:rFonts w:ascii="Book Antiqua" w:hAnsi="Book Antiqua"/>
          <w:lang w:val="de-DE"/>
        </w:rPr>
      </w:pPr>
    </w:p>
    <w:p w:rsidR="002A6B82" w:rsidRPr="00277312" w:rsidRDefault="002A6B82" w:rsidP="00A23AB9">
      <w:pPr>
        <w:spacing w:line="360" w:lineRule="auto"/>
        <w:jc w:val="both"/>
        <w:rPr>
          <w:rFonts w:ascii="Book Antiqua" w:hAnsi="Book Antiqua"/>
        </w:rPr>
      </w:pPr>
    </w:p>
    <w:p w:rsidR="002A6B82" w:rsidRPr="00277312" w:rsidRDefault="002A6B82" w:rsidP="00A23AB9">
      <w:pPr>
        <w:spacing w:line="360" w:lineRule="auto"/>
        <w:jc w:val="both"/>
        <w:rPr>
          <w:rFonts w:ascii="Book Antiqua" w:hAnsi="Book Antiqua"/>
        </w:rPr>
        <w:sectPr w:rsidR="002A6B82" w:rsidRPr="00277312" w:rsidSect="007F0678">
          <w:pgSz w:w="12240" w:h="15840"/>
          <w:pgMar w:top="1440" w:right="1800" w:bottom="1440" w:left="1800" w:header="720" w:footer="720" w:gutter="0"/>
          <w:cols w:space="720"/>
          <w:docGrid w:linePitch="360"/>
        </w:sectPr>
      </w:pPr>
    </w:p>
    <w:p w:rsidR="001D38D1" w:rsidRPr="00277312" w:rsidRDefault="00A23AB9" w:rsidP="00A23AB9">
      <w:pPr>
        <w:tabs>
          <w:tab w:val="left" w:pos="720"/>
        </w:tabs>
        <w:autoSpaceDE w:val="0"/>
        <w:autoSpaceDN w:val="0"/>
        <w:adjustRightInd w:val="0"/>
        <w:spacing w:line="360" w:lineRule="auto"/>
        <w:jc w:val="both"/>
        <w:rPr>
          <w:rFonts w:ascii="Book Antiqua" w:hAnsi="Book Antiqua"/>
          <w:b/>
          <w:bCs/>
          <w:lang w:val="de-DE"/>
        </w:rPr>
      </w:pPr>
      <w:r w:rsidRPr="00277312">
        <w:rPr>
          <w:rFonts w:ascii="Book Antiqua" w:hAnsi="Book Antiqua"/>
          <w:b/>
          <w:bCs/>
        </w:rPr>
        <w:lastRenderedPageBreak/>
        <w:t>INTRODUCTION</w:t>
      </w:r>
    </w:p>
    <w:p w:rsidR="001D38D1" w:rsidRPr="00277312" w:rsidRDefault="00B0006E" w:rsidP="00A23AB9">
      <w:pPr>
        <w:tabs>
          <w:tab w:val="left" w:pos="720"/>
        </w:tabs>
        <w:autoSpaceDE w:val="0"/>
        <w:autoSpaceDN w:val="0"/>
        <w:adjustRightInd w:val="0"/>
        <w:spacing w:line="360" w:lineRule="auto"/>
        <w:jc w:val="both"/>
        <w:rPr>
          <w:rFonts w:ascii="Book Antiqua" w:hAnsi="Book Antiqua"/>
          <w:bCs/>
        </w:rPr>
      </w:pPr>
      <w:r w:rsidRPr="00277312">
        <w:rPr>
          <w:rFonts w:ascii="Book Antiqua" w:hAnsi="Book Antiqua"/>
          <w:bCs/>
        </w:rPr>
        <w:t>The small intestinal mucosa normally serves as a selective barrier to uncontroll</w:t>
      </w:r>
      <w:r w:rsidR="006712D0" w:rsidRPr="00277312">
        <w:rPr>
          <w:rFonts w:ascii="Book Antiqua" w:hAnsi="Book Antiqua"/>
          <w:bCs/>
        </w:rPr>
        <w:t xml:space="preserve">ed transport of large-molecular </w:t>
      </w:r>
      <w:r w:rsidRPr="00277312">
        <w:rPr>
          <w:rFonts w:ascii="Book Antiqua" w:hAnsi="Book Antiqua"/>
          <w:bCs/>
        </w:rPr>
        <w:t xml:space="preserve">weight bowel contents into the systemic circulation, while simultaneously allowing the absorption of low-molecular weight nutrients necessary to sustain life. </w:t>
      </w:r>
      <w:r w:rsidR="001D38D1" w:rsidRPr="00277312">
        <w:rPr>
          <w:rFonts w:ascii="Book Antiqua" w:hAnsi="Book Antiqua"/>
          <w:bCs/>
        </w:rPr>
        <w:t>Severe hemorrhagic shock leads to decreased organ perfusion, especially to the bowel. Resultant ischemia to the gut adversely affects its function, and in particular the ability of the small bowel to act as a selective barrier to the uncontrolled egress of lumenal molecules into the systemic circulation. It has previously been shown that destruction of the small gut lumenal surface occurs very early in shock, and that this destruction appears to be mediated by enzymatic (proteolytic) activity at the bowel mucosa</w:t>
      </w:r>
      <w:r w:rsidR="00E02778" w:rsidRPr="00277312">
        <w:rPr>
          <w:rFonts w:ascii="Book Antiqua" w:hAnsi="Book Antiqua"/>
          <w:bCs/>
        </w:rPr>
        <w:fldChar w:fldCharType="begin">
          <w:fldData xml:space="preserve">PEVuZE5vdGU+PENpdGU+PEF1dGhvcj5DaGFuZzwvQXV0aG9yPjxZZWFyPjIwMTI8L1llYXI+PFJl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PEVuZE5vdGU+PENpdGU+PEF1dGhvcj5DaGFuZzwvQXV0aG9yPjxZZWFyPjIwMTI8L1llYXI+PFJl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1" w:tooltip="Chang, 2012 #668" w:history="1">
        <w:r w:rsidR="00465133" w:rsidRPr="00277312">
          <w:rPr>
            <w:rFonts w:ascii="Book Antiqua" w:hAnsi="Book Antiqua"/>
            <w:bCs/>
            <w:noProof/>
            <w:vertAlign w:val="superscript"/>
          </w:rPr>
          <w:t>1</w:t>
        </w:r>
      </w:hyperlink>
      <w:r w:rsidR="00A23AB9" w:rsidRPr="00277312">
        <w:rPr>
          <w:rFonts w:ascii="Book Antiqua" w:hAnsi="Book Antiqua"/>
          <w:bCs/>
          <w:noProof/>
          <w:vertAlign w:val="superscript"/>
        </w:rPr>
        <w:t>,</w:t>
      </w:r>
      <w:hyperlink w:anchor="_ENREF_2" w:tooltip="Chang, 2012 #504" w:history="1">
        <w:r w:rsidR="00465133" w:rsidRPr="00277312">
          <w:rPr>
            <w:rFonts w:ascii="Book Antiqua" w:hAnsi="Book Antiqua"/>
            <w:bCs/>
            <w:noProof/>
            <w:vertAlign w:val="superscript"/>
          </w:rPr>
          <w:t>2</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001D38D1" w:rsidRPr="00277312">
        <w:rPr>
          <w:rFonts w:ascii="Book Antiqua" w:hAnsi="Book Antiqua"/>
          <w:bCs/>
        </w:rPr>
        <w:t>. Under normal circumstances the bowel is protected from enzymatic degradation by a proteolytically-impermeant mucus layer. Maintenance of this layer requires ATP, and the ability of the protective mucus layer to prevent digestive enzyme attack of the mucosal wall is degraded with ischemia</w:t>
      </w:r>
      <w:r w:rsidR="00E02778" w:rsidRPr="00277312">
        <w:rPr>
          <w:rFonts w:ascii="Book Antiqua" w:hAnsi="Book Antiqua"/>
          <w:bCs/>
        </w:rPr>
        <w:fldChar w:fldCharType="begin"/>
      </w:r>
      <w:r w:rsidR="00E00B95" w:rsidRPr="00277312">
        <w:rPr>
          <w:rFonts w:ascii="Book Antiqua" w:hAnsi="Book Antiqua"/>
          <w:bCs/>
        </w:rPr>
        <w:instrText xml:space="preserve"> ADDIN EN.CITE &lt;EndNote&gt;&lt;Cite&gt;&lt;Author&gt;Kistler&lt;/Author&gt;&lt;Year&gt;2012&lt;/Year&gt;&lt;RecNum&gt;511&lt;/RecNum&gt;&lt;DisplayText&gt;&lt;style face="superscript"&gt;[3]&lt;/style&gt;&lt;/DisplayText&gt;&lt;record&gt;&lt;rec-number&gt;511&lt;/rec-number&gt;&lt;foreign-keys&gt;&lt;key app="EN" db-id="0ft92xx2g9vdeme2ed7xt992fxtrfddwevx5"&gt;511&lt;/key&gt;&lt;/foreign-keys&gt;&lt;ref-type name="Journal Article"&gt;17&lt;/ref-type&gt;&lt;contributors&gt;&lt;authors&gt;&lt;author&gt;Kistler, E. B.&lt;/author&gt;&lt;author&gt;Alsaigh, T.&lt;/author&gt;&lt;author&gt;Chang, M.&lt;/author&gt;&lt;author&gt;Schmid-Schonbein, G. W.&lt;/author&gt;&lt;/authors&gt;&lt;/contributors&gt;&lt;auth-address&gt;*Department of Anesthesiology &amp;amp; Critical Care, University of California, San Diego; daggerDepartment of Bioengineering, Institute of Engineering in Medicine, University of California San Diego, La Jolla, CA 92093 - 0412.&lt;/auth-address&gt;&lt;titles&gt;&lt;title&gt;Impaired Small Bowel Barrier Integrity in the Presence of Lumenal Pancreatic Digestive Enzymes Leads to Circulatory Shock&lt;/title&gt;&lt;secondary-title&gt;Shock&lt;/secondary-title&gt;&lt;alt-title&gt;Shock&lt;/alt-title&gt;&lt;/titles&gt;&lt;periodical&gt;&lt;full-title&gt;Shock&lt;/full-title&gt;&lt;/periodical&gt;&lt;alt-periodical&gt;&lt;full-title&gt;Shock&lt;/full-title&gt;&lt;/alt-periodical&gt;&lt;edition&gt;2012/05/12&lt;/edition&gt;&lt;dates&gt;&lt;year&gt;2012&lt;/year&gt;&lt;pub-dates&gt;&lt;date&gt;May 9&lt;/date&gt;&lt;/pub-dates&gt;&lt;/dates&gt;&lt;isbn&gt;1540-0514 (Electronic)&amp;#xD;1073-2322 (Linking)&lt;/isbn&gt;&lt;accession-num&gt;22576000&lt;/accession-num&gt;&lt;urls&gt;&lt;related-urls&gt;&lt;url&gt;http://www.ncbi.nlm.nih.gov/pubmed/22576000&lt;/url&gt;&lt;/related-urls&gt;&lt;/urls&gt;&lt;electronic-resource-num&gt;10.1097/SHK.0b013e31825b1717&lt;/electronic-resource-num&gt;&lt;language&gt;Eng&lt;/language&gt;&lt;/record&gt;&lt;/Cite&gt;&lt;/EndNote&gt;</w:instrText>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3" w:tooltip="Kistler, 2012 #511" w:history="1">
        <w:r w:rsidR="00465133" w:rsidRPr="00277312">
          <w:rPr>
            <w:rFonts w:ascii="Book Antiqua" w:hAnsi="Book Antiqua"/>
            <w:bCs/>
            <w:noProof/>
            <w:vertAlign w:val="superscript"/>
          </w:rPr>
          <w:t>3</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001D38D1" w:rsidRPr="00277312">
        <w:rPr>
          <w:rFonts w:ascii="Book Antiqua" w:hAnsi="Book Antiqua"/>
          <w:bCs/>
        </w:rPr>
        <w:t>. With the mucus layer compromised in shock, digestive enzymes in the bowel are able to destroy the underlying enterocyte layer, cell-cell junctions and the serosa, leading to increases in bowel permeability</w:t>
      </w:r>
      <w:r w:rsidR="00E02778" w:rsidRPr="00277312">
        <w:rPr>
          <w:rFonts w:ascii="Book Antiqua" w:hAnsi="Book Antiqua"/>
          <w:bCs/>
        </w:rPr>
        <w:fldChar w:fldCharType="begin">
          <w:fldData xml:space="preserve">PEVuZE5vdGU+PENpdGU+PEF1dGhvcj5DaGFuZzwvQXV0aG9yPjxZZWFyPjIwMTI8L1llYXI+PFJl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PEVuZE5vdGU+PENpdGU+PEF1dGhvcj5DaGFuZzwvQXV0aG9yPjxZZWFyPjIwMTI8L1llYXI+PFJl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1" w:tooltip="Chang, 2012 #668" w:history="1">
        <w:r w:rsidR="00465133" w:rsidRPr="00277312">
          <w:rPr>
            <w:rFonts w:ascii="Book Antiqua" w:hAnsi="Book Antiqua"/>
            <w:bCs/>
            <w:noProof/>
            <w:vertAlign w:val="superscript"/>
          </w:rPr>
          <w:t>1</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001D38D1" w:rsidRPr="00277312">
        <w:rPr>
          <w:rFonts w:ascii="Book Antiqua" w:hAnsi="Book Antiqua"/>
          <w:bCs/>
        </w:rPr>
        <w:t xml:space="preserve">. </w:t>
      </w:r>
    </w:p>
    <w:p w:rsidR="001D38D1" w:rsidRPr="00277312" w:rsidRDefault="001D38D1" w:rsidP="00A23AB9">
      <w:pPr>
        <w:tabs>
          <w:tab w:val="left" w:pos="720"/>
        </w:tabs>
        <w:autoSpaceDE w:val="0"/>
        <w:autoSpaceDN w:val="0"/>
        <w:adjustRightInd w:val="0"/>
        <w:spacing w:line="360" w:lineRule="auto"/>
        <w:ind w:firstLineChars="100" w:firstLine="240"/>
        <w:jc w:val="both"/>
        <w:rPr>
          <w:rFonts w:ascii="Book Antiqua" w:hAnsi="Book Antiqua"/>
          <w:bCs/>
        </w:rPr>
      </w:pPr>
      <w:r w:rsidRPr="00277312">
        <w:rPr>
          <w:rFonts w:ascii="Book Antiqua" w:hAnsi="Book Antiqua"/>
          <w:bCs/>
        </w:rPr>
        <w:t xml:space="preserve">Enteral infusion of (serine) protease inhibitors into the small bowel lumen has been shown to be protective in multiple forms of </w:t>
      </w:r>
      <w:r w:rsidR="00F2506A" w:rsidRPr="00277312">
        <w:rPr>
          <w:rFonts w:ascii="Book Antiqua" w:hAnsi="Book Antiqua"/>
          <w:bCs/>
        </w:rPr>
        <w:t xml:space="preserve">experimental </w:t>
      </w:r>
      <w:r w:rsidRPr="00277312">
        <w:rPr>
          <w:rFonts w:ascii="Book Antiqua" w:hAnsi="Book Antiqua"/>
          <w:bCs/>
        </w:rPr>
        <w:t>circulatory shock that result in gut ischemia, including hemorrhagic, endotoxic, and peritonitis shock</w:t>
      </w:r>
      <w:r w:rsidR="00E02778" w:rsidRPr="00277312">
        <w:rPr>
          <w:rFonts w:ascii="Book Antiqua" w:hAnsi="Book Antiqua"/>
          <w:bCs/>
        </w:rPr>
        <w:fldChar w:fldCharType="begin">
          <w:fldData xml:space="preserve">PEVuZE5vdGU+PENpdGU+PEF1dGhvcj5EZUxhbm88L0F1dGhvcj48WWVhcj4yMDEzPC9ZZWFyPjxS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PEVuZE5vdGU+PENpdGU+PEF1dGhvcj5EZUxhbm88L0F1dGhvcj48WWVhcj4yMDEzPC9ZZWFyPjxS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4" w:tooltip="DeLano, 2013 #585" w:history="1">
        <w:r w:rsidR="00465133" w:rsidRPr="00277312">
          <w:rPr>
            <w:rFonts w:ascii="Book Antiqua" w:hAnsi="Book Antiqua"/>
            <w:bCs/>
            <w:noProof/>
            <w:vertAlign w:val="superscript"/>
          </w:rPr>
          <w:t>4</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Infusion of protease inhibitors enterally (but not systemically</w:t>
      </w:r>
      <w:r w:rsidR="00E02778" w:rsidRPr="00277312">
        <w:rPr>
          <w:rFonts w:ascii="Book Antiqua" w:hAnsi="Book Antiqua"/>
          <w:bCs/>
        </w:rPr>
        <w:fldChar w:fldCharType="begin">
          <w:fldData xml:space="preserve">PEVuZE5vdGU+PENpdGU+PEF1dGhvcj5LaXN0bGVyPC9BdXRob3I+PFllYXI+MjAwMDwvWWVhcj48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PEVuZE5vdGU+PENpdGU+PEF1dGhvcj5LaXN0bGVyPC9BdXRob3I+PFllYXI+MjAwMDwvWWVhcj48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5" w:tooltip="Kistler, 2000 #389" w:history="1">
        <w:r w:rsidR="00465133" w:rsidRPr="00277312">
          <w:rPr>
            <w:rFonts w:ascii="Book Antiqua" w:hAnsi="Book Antiqua"/>
            <w:bCs/>
            <w:noProof/>
            <w:vertAlign w:val="superscript"/>
          </w:rPr>
          <w:t>5</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prevents or mitigates mortality in different species</w:t>
      </w:r>
      <w:r w:rsidR="00E02778" w:rsidRPr="00277312">
        <w:rPr>
          <w:rFonts w:ascii="Book Antiqua" w:hAnsi="Book Antiqua"/>
          <w:bCs/>
        </w:rPr>
        <w:fldChar w:fldCharType="begin">
          <w:fldData xml:space="preserve">PEVuZE5vdGU+PENpdGU+PEF1dGhvcj5LaW08L0F1dGhvcj48WWVhcj4yMDEwPC9ZZWFyPjxSZWNO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PEVuZE5vdGU+PENpdGU+PEF1dGhvcj5LaW08L0F1dGhvcj48WWVhcj4yMDEwPC9ZZWFyPjxSZWNO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6" w:tooltip="Kim, 2010 #497" w:history="1">
        <w:r w:rsidR="00465133" w:rsidRPr="00277312">
          <w:rPr>
            <w:rFonts w:ascii="Book Antiqua" w:hAnsi="Book Antiqua"/>
            <w:bCs/>
            <w:noProof/>
            <w:vertAlign w:val="superscript"/>
          </w:rPr>
          <w:t>6</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xml:space="preserve"> after shock, including man</w:t>
      </w:r>
      <w:r w:rsidR="00E02778" w:rsidRPr="00277312">
        <w:rPr>
          <w:rFonts w:ascii="Book Antiqua" w:hAnsi="Book Antiqua"/>
          <w:bCs/>
        </w:rPr>
        <w:fldChar w:fldCharType="begin"/>
      </w:r>
      <w:r w:rsidR="00E00B95" w:rsidRPr="00277312">
        <w:rPr>
          <w:rFonts w:ascii="Book Antiqua" w:hAnsi="Book Antiqua"/>
          <w:bCs/>
        </w:rPr>
        <w:instrText xml:space="preserve"> ADDIN EN.CITE &lt;EndNote&gt;&lt;Cite&gt;&lt;Author&gt;Lee&lt;/Author&gt;&lt;Year&gt;2012&lt;/Year&gt;&lt;RecNum&gt;514&lt;/RecNum&gt;&lt;DisplayText&gt;&lt;style face="superscript"&gt;[7]&lt;/style&gt;&lt;/DisplayText&gt;&lt;record&gt;&lt;rec-number&gt;514&lt;/rec-number&gt;&lt;foreign-keys&gt;&lt;key app="EN" db-id="0ft92xx2g9vdeme2ed7xt992fxtrfddwevx5"&gt;514&lt;/key&gt;&lt;/foreign-keys&gt;&lt;ref-type name="Journal Article"&gt;17&lt;/ref-type&gt;&lt;contributors&gt;&lt;authors&gt;&lt;author&gt;Lee, Y. T.&lt;/author&gt;&lt;author&gt;Wei, J.&lt;/author&gt;&lt;author&gt;Chuang, Y. C.&lt;/author&gt;&lt;author&gt;Chang, C. Y.&lt;/author&gt;&lt;author&gt;Chen, I. C.&lt;/author&gt;&lt;author&gt;Weng, C. F.&lt;/author&gt;&lt;author&gt;Schmid-Schonbein, G. W.&lt;/author&gt;&lt;/authors&gt;&lt;/contributors&gt;&lt;auth-address&gt;Heart Center, Cheng Hsin General Hospital, Taipei, Taiwan.&lt;/auth-address&gt;&lt;titles&gt;&lt;title&gt;Successful treatment with continuous enteral protease inhibitor in a patient with severe septic shock&lt;/title&gt;&lt;secondary-title&gt;Transplantation proceedings&lt;/secondary-title&gt;&lt;alt-title&gt;Transplant Proc&lt;/alt-title&gt;&lt;/titles&gt;&lt;periodical&gt;&lt;full-title&gt;Transplantation proceedings&lt;/full-title&gt;&lt;abbr-1&gt;Transplant Proc&lt;/abbr-1&gt;&lt;/periodical&gt;&lt;alt-periodical&gt;&lt;full-title&gt;Transplantation proceedings&lt;/full-title&gt;&lt;abbr-1&gt;Transplant Proc&lt;/abbr-1&gt;&lt;/alt-periodical&gt;&lt;pages&gt;817-9&lt;/pages&gt;&lt;volume&gt;44&lt;/volume&gt;&lt;number&gt;3&lt;/number&gt;&lt;edition&gt;2012/04/10&lt;/edition&gt;&lt;dates&gt;&lt;year&gt;2012&lt;/year&gt;&lt;pub-dates&gt;&lt;date&gt;Apr&lt;/date&gt;&lt;/pub-dates&gt;&lt;/dates&gt;&lt;isbn&gt;1873-2623 (Electronic)&amp;#xD;0041-1345 (Linking)&lt;/isbn&gt;&lt;accession-num&gt;22483504&lt;/accession-num&gt;&lt;urls&gt;&lt;related-urls&gt;&lt;url&gt;http://www.ncbi.nlm.nih.gov/pubmed/22483504&lt;/url&gt;&lt;/related-urls&gt;&lt;/urls&gt;&lt;electronic-resource-num&gt;10.1016/j.transproceed.2012.03.032&lt;/electronic-resource-num&gt;&lt;language&gt;eng&lt;/language&gt;&lt;/record&gt;&lt;/Cite&gt;&lt;/EndNote&gt;</w:instrText>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7" w:tooltip="Lee, 2012 #514" w:history="1">
        <w:r w:rsidR="00465133" w:rsidRPr="00277312">
          <w:rPr>
            <w:rFonts w:ascii="Book Antiqua" w:hAnsi="Book Antiqua"/>
            <w:bCs/>
            <w:noProof/>
            <w:vertAlign w:val="superscript"/>
          </w:rPr>
          <w:t>7</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xml:space="preserve">, presumably by decreasing permeability of the small </w:t>
      </w:r>
      <w:r w:rsidR="004B68BB" w:rsidRPr="00277312">
        <w:rPr>
          <w:rFonts w:ascii="Book Antiqua" w:hAnsi="Book Antiqua"/>
          <w:bCs/>
        </w:rPr>
        <w:t>bowel to inflammatory mediators</w:t>
      </w:r>
      <w:r w:rsidRPr="00277312">
        <w:rPr>
          <w:rFonts w:ascii="Book Antiqua" w:hAnsi="Book Antiqua"/>
          <w:bCs/>
        </w:rPr>
        <w:t xml:space="preserve"> that otherwise cause systemic inflammation and multiple organ failure</w:t>
      </w:r>
      <w:r w:rsidR="00E02778" w:rsidRPr="00277312">
        <w:rPr>
          <w:rFonts w:ascii="Book Antiqua" w:hAnsi="Book Antiqua"/>
          <w:bCs/>
        </w:rPr>
        <w:fldChar w:fldCharType="begin">
          <w:fldData xml:space="preserve">PEVuZE5vdGU+PENpdGU+PEF1dGhvcj5Eb3VjZXQ8L0F1dGhvcj48WWVhcj4yMDA0PC9ZZWFyPjxS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PEVuZE5vdGU+PENpdGU+PEF1dGhvcj5Eb3VjZXQ8L0F1dGhvcj48WWVhcj4yMDA0PC9ZZWFyPjxS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8" w:tooltip="Doucet, 2004 #396" w:history="1">
        <w:r w:rsidR="00465133" w:rsidRPr="00277312">
          <w:rPr>
            <w:rFonts w:ascii="Book Antiqua" w:hAnsi="Book Antiqua"/>
            <w:bCs/>
            <w:noProof/>
            <w:vertAlign w:val="superscript"/>
          </w:rPr>
          <w:t>8</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xml:space="preserve">. However, the mechanisms by which </w:t>
      </w:r>
      <w:r w:rsidR="00F2506A" w:rsidRPr="00277312">
        <w:rPr>
          <w:rFonts w:ascii="Book Antiqua" w:hAnsi="Book Antiqua"/>
          <w:bCs/>
        </w:rPr>
        <w:t xml:space="preserve">the </w:t>
      </w:r>
      <w:r w:rsidRPr="00277312">
        <w:rPr>
          <w:rFonts w:ascii="Book Antiqua" w:hAnsi="Book Antiqua"/>
          <w:bCs/>
        </w:rPr>
        <w:t>mitigation of bowel injury improve</w:t>
      </w:r>
      <w:r w:rsidR="00F2506A" w:rsidRPr="00277312">
        <w:rPr>
          <w:rFonts w:ascii="Book Antiqua" w:hAnsi="Book Antiqua"/>
          <w:bCs/>
        </w:rPr>
        <w:t>s</w:t>
      </w:r>
      <w:r w:rsidRPr="00277312">
        <w:rPr>
          <w:rFonts w:ascii="Book Antiqua" w:hAnsi="Book Antiqua"/>
          <w:bCs/>
        </w:rPr>
        <w:t xml:space="preserve"> outcomes after shock </w:t>
      </w:r>
      <w:r w:rsidR="004B68BB" w:rsidRPr="00277312">
        <w:rPr>
          <w:rFonts w:ascii="Book Antiqua" w:hAnsi="Book Antiqua"/>
          <w:bCs/>
        </w:rPr>
        <w:t>are</w:t>
      </w:r>
      <w:r w:rsidRPr="00277312">
        <w:rPr>
          <w:rFonts w:ascii="Book Antiqua" w:hAnsi="Book Antiqua"/>
          <w:bCs/>
        </w:rPr>
        <w:t xml:space="preserve"> largely unexplored.</w:t>
      </w:r>
    </w:p>
    <w:p w:rsidR="001D38D1" w:rsidRPr="00277312" w:rsidRDefault="001D38D1" w:rsidP="00A23AB9">
      <w:pPr>
        <w:tabs>
          <w:tab w:val="left" w:pos="720"/>
        </w:tabs>
        <w:autoSpaceDE w:val="0"/>
        <w:autoSpaceDN w:val="0"/>
        <w:adjustRightInd w:val="0"/>
        <w:spacing w:line="360" w:lineRule="auto"/>
        <w:ind w:firstLineChars="100" w:firstLine="240"/>
        <w:jc w:val="both"/>
        <w:rPr>
          <w:rFonts w:ascii="Book Antiqua" w:hAnsi="Book Antiqua"/>
          <w:bCs/>
        </w:rPr>
      </w:pPr>
      <w:r w:rsidRPr="00277312">
        <w:rPr>
          <w:rFonts w:ascii="Book Antiqua" w:hAnsi="Book Antiqua"/>
          <w:bCs/>
        </w:rPr>
        <w:t xml:space="preserve">Hemorrhagic shock has been reported to increase intestinal permeability, but this </w:t>
      </w:r>
      <w:r w:rsidR="00A33B4F" w:rsidRPr="00277312">
        <w:rPr>
          <w:rFonts w:ascii="Book Antiqua" w:hAnsi="Book Antiqua"/>
          <w:bCs/>
        </w:rPr>
        <w:t xml:space="preserve">has largely been </w:t>
      </w:r>
      <w:r w:rsidR="00186454" w:rsidRPr="00277312">
        <w:rPr>
          <w:rFonts w:ascii="Book Antiqua" w:hAnsi="Book Antiqua"/>
          <w:bCs/>
        </w:rPr>
        <w:t>studied</w:t>
      </w:r>
      <w:r w:rsidRPr="00277312">
        <w:rPr>
          <w:rFonts w:ascii="Book Antiqua" w:hAnsi="Book Antiqua"/>
          <w:bCs/>
        </w:rPr>
        <w:t xml:space="preserve"> </w:t>
      </w:r>
      <w:r w:rsidRPr="00277312">
        <w:rPr>
          <w:rFonts w:ascii="Book Antiqua" w:hAnsi="Book Antiqua"/>
          <w:bCs/>
          <w:i/>
        </w:rPr>
        <w:t>ex-vivo</w:t>
      </w:r>
      <w:r w:rsidRPr="00277312">
        <w:rPr>
          <w:rFonts w:ascii="Book Antiqua" w:hAnsi="Book Antiqua"/>
          <w:bCs/>
        </w:rPr>
        <w:t xml:space="preserve"> (</w:t>
      </w:r>
      <w:r w:rsidRPr="00277312">
        <w:rPr>
          <w:rFonts w:ascii="Book Antiqua" w:hAnsi="Book Antiqua"/>
          <w:bCs/>
          <w:i/>
        </w:rPr>
        <w:t>e.g</w:t>
      </w:r>
      <w:r w:rsidRPr="00277312">
        <w:rPr>
          <w:rFonts w:ascii="Book Antiqua" w:hAnsi="Book Antiqua"/>
          <w:bCs/>
        </w:rPr>
        <w:t>.</w:t>
      </w:r>
      <w:r w:rsidR="00A23AB9" w:rsidRPr="00277312">
        <w:rPr>
          <w:rFonts w:ascii="Book Antiqua" w:eastAsia="宋体" w:hAnsi="Book Antiqua" w:hint="eastAsia"/>
          <w:bCs/>
          <w:lang w:eastAsia="zh-CN"/>
        </w:rPr>
        <w:t>,</w:t>
      </w:r>
      <w:r w:rsidRPr="00277312">
        <w:rPr>
          <w:rFonts w:ascii="Book Antiqua" w:hAnsi="Book Antiqua"/>
          <w:bCs/>
        </w:rPr>
        <w:t xml:space="preserve"> Ussing chambers</w:t>
      </w:r>
      <w:r w:rsidR="00E02778" w:rsidRPr="00277312">
        <w:rPr>
          <w:rFonts w:ascii="Book Antiqua" w:hAnsi="Book Antiqua"/>
          <w:bCs/>
        </w:rPr>
        <w:fldChar w:fldCharType="begin">
          <w:fldData xml:space="preserve">PEVuZE5vdGU+PENpdGU+PEF1dGhvcj5EZWl0Y2g8L0F1dGhvcj48WWVhcj4yMDA4PC9ZZWFyPjxS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PEVuZE5vdGU+PENpdGU+PEF1dGhvcj5EZWl0Y2g8L0F1dGhvcj48WWVhcj4yMDA4PC9ZZWFyPjxS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9" w:tooltip="Deitch, 2008 #690" w:history="1">
        <w:r w:rsidR="00465133" w:rsidRPr="00277312">
          <w:rPr>
            <w:rFonts w:ascii="Book Antiqua" w:hAnsi="Book Antiqua"/>
            <w:bCs/>
            <w:noProof/>
            <w:vertAlign w:val="superscript"/>
          </w:rPr>
          <w:t>9</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or using small markers such as radio-labeled s</w:t>
      </w:r>
      <w:r w:rsidR="00B53D15" w:rsidRPr="00277312">
        <w:rPr>
          <w:rFonts w:ascii="Book Antiqua" w:hAnsi="Book Antiqua"/>
          <w:bCs/>
        </w:rPr>
        <w:t>ugars</w:t>
      </w:r>
      <w:r w:rsidR="00E02778" w:rsidRPr="00277312">
        <w:rPr>
          <w:rFonts w:ascii="Book Antiqua" w:hAnsi="Book Antiqua"/>
          <w:bCs/>
        </w:rPr>
        <w:fldChar w:fldCharType="begin">
          <w:fldData xml:space="preserve">PEVuZE5vdGU+PENpdGU+PEF1dGhvcj5TY2hsaWNodGluZzwvQXV0aG9yPjxZZWFyPjE5OTU8L1ll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PEVuZE5vdGU+PENpdGU+PEF1dGhvcj5TY2hsaWNodGluZzwvQXV0aG9yPjxZZWFyPjE5OTU8L1ll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10" w:tooltip="Schlichting, 1995 #698" w:history="1">
        <w:r w:rsidR="00465133" w:rsidRPr="00277312">
          <w:rPr>
            <w:rFonts w:ascii="Book Antiqua" w:hAnsi="Book Antiqua"/>
            <w:bCs/>
            <w:noProof/>
            <w:vertAlign w:val="superscript"/>
          </w:rPr>
          <w:t>10</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00B53D15" w:rsidRPr="00277312">
        <w:rPr>
          <w:rFonts w:ascii="Book Antiqua" w:hAnsi="Book Antiqua"/>
          <w:bCs/>
        </w:rPr>
        <w:t xml:space="preserve"> </w:t>
      </w:r>
      <w:r w:rsidR="00A33B4F" w:rsidRPr="00277312">
        <w:rPr>
          <w:rFonts w:ascii="Book Antiqua" w:hAnsi="Book Antiqua"/>
          <w:bCs/>
        </w:rPr>
        <w:t xml:space="preserve">or </w:t>
      </w:r>
      <w:r w:rsidR="00B53D15" w:rsidRPr="00277312">
        <w:rPr>
          <w:rFonts w:ascii="Book Antiqua" w:hAnsi="Book Antiqua"/>
          <w:bCs/>
        </w:rPr>
        <w:t>at single</w:t>
      </w:r>
      <w:r w:rsidR="005F0CEA" w:rsidRPr="00277312">
        <w:rPr>
          <w:rFonts w:ascii="Book Antiqua" w:hAnsi="Book Antiqua"/>
          <w:bCs/>
        </w:rPr>
        <w:t xml:space="preserve"> or later</w:t>
      </w:r>
      <w:r w:rsidR="00B53D15" w:rsidRPr="00277312">
        <w:rPr>
          <w:rFonts w:ascii="Book Antiqua" w:hAnsi="Book Antiqua"/>
          <w:bCs/>
        </w:rPr>
        <w:t xml:space="preserve"> time points</w:t>
      </w:r>
      <w:r w:rsidR="00E02778" w:rsidRPr="00277312">
        <w:rPr>
          <w:rFonts w:ascii="Book Antiqua" w:hAnsi="Book Antiqua"/>
          <w:bCs/>
        </w:rPr>
        <w:fldChar w:fldCharType="begin">
          <w:fldData xml:space="preserve">PEVuZE5vdGU+PENpdGU+PEF1dGhvcj5EdTwvQXV0aG9yPjxZZWFyPjIwMTM8L1llYXI+PFJlY051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</w:fldData>
        </w:fldChar>
      </w:r>
      <w:r w:rsidR="00E00B95" w:rsidRPr="00277312">
        <w:rPr>
          <w:rFonts w:ascii="Book Antiqua" w:hAnsi="Book Antiqua"/>
          <w:bCs/>
        </w:rPr>
        <w:instrText xml:space="preserve"> ADDIN EN.CITE </w:instrText>
      </w:r>
      <w:r w:rsidR="00E02778" w:rsidRPr="00277312">
        <w:rPr>
          <w:rFonts w:ascii="Book Antiqua" w:hAnsi="Book Antiqua"/>
          <w:bCs/>
        </w:rPr>
        <w:fldChar w:fldCharType="begin">
          <w:fldData xml:space="preserve">PEVuZE5vdGU+PENpdGU+PEF1dGhvcj5EdTwvQXV0aG9yPjxZZWFyPjIwMTM8L1llYXI+PFJlY051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</w:fldData>
        </w:fldChar>
      </w:r>
      <w:r w:rsidR="00E00B95" w:rsidRPr="00277312">
        <w:rPr>
          <w:rFonts w:ascii="Book Antiqua" w:hAnsi="Book Antiqua"/>
          <w:bCs/>
        </w:rPr>
        <w:instrText xml:space="preserve"> ADDIN EN.CITE.DATA </w:instrText>
      </w:r>
      <w:r w:rsidR="00E02778" w:rsidRPr="00277312">
        <w:rPr>
          <w:rFonts w:ascii="Book Antiqua" w:hAnsi="Book Antiqua"/>
          <w:bCs/>
        </w:rPr>
      </w:r>
      <w:r w:rsidR="00E02778" w:rsidRPr="00277312">
        <w:rPr>
          <w:rFonts w:ascii="Book Antiqua" w:hAnsi="Book Antiqua"/>
          <w:bCs/>
        </w:rPr>
        <w:fldChar w:fldCharType="end"/>
      </w:r>
      <w:r w:rsidR="00E02778" w:rsidRPr="00277312">
        <w:rPr>
          <w:rFonts w:ascii="Book Antiqua" w:hAnsi="Book Antiqua"/>
          <w:bCs/>
        </w:rPr>
      </w:r>
      <w:r w:rsidR="00E02778" w:rsidRPr="00277312">
        <w:rPr>
          <w:rFonts w:ascii="Book Antiqua" w:hAnsi="Book Antiqua"/>
          <w:bCs/>
        </w:rPr>
        <w:fldChar w:fldCharType="separate"/>
      </w:r>
      <w:r w:rsidR="00E00B95" w:rsidRPr="00277312">
        <w:rPr>
          <w:rFonts w:ascii="Book Antiqua" w:hAnsi="Book Antiqua"/>
          <w:bCs/>
          <w:noProof/>
          <w:vertAlign w:val="superscript"/>
        </w:rPr>
        <w:t>[</w:t>
      </w:r>
      <w:hyperlink w:anchor="_ENREF_11" w:tooltip="Du, 2013 #700" w:history="1">
        <w:r w:rsidR="00465133" w:rsidRPr="00277312">
          <w:rPr>
            <w:rFonts w:ascii="Book Antiqua" w:hAnsi="Book Antiqua"/>
            <w:bCs/>
            <w:noProof/>
            <w:vertAlign w:val="superscript"/>
          </w:rPr>
          <w:t>11</w:t>
        </w:r>
      </w:hyperlink>
      <w:r w:rsidR="00A23AB9" w:rsidRPr="00277312">
        <w:rPr>
          <w:rFonts w:ascii="Book Antiqua" w:hAnsi="Book Antiqua"/>
          <w:bCs/>
          <w:noProof/>
          <w:vertAlign w:val="superscript"/>
        </w:rPr>
        <w:t>,</w:t>
      </w:r>
      <w:hyperlink w:anchor="_ENREF_12" w:tooltip="Deitch, 1990 #744" w:history="1">
        <w:r w:rsidR="00465133" w:rsidRPr="00277312">
          <w:rPr>
            <w:rFonts w:ascii="Book Antiqua" w:hAnsi="Book Antiqua"/>
            <w:bCs/>
            <w:noProof/>
            <w:vertAlign w:val="superscript"/>
          </w:rPr>
          <w:t>12</w:t>
        </w:r>
      </w:hyperlink>
      <w:r w:rsidR="00E00B95" w:rsidRPr="00277312">
        <w:rPr>
          <w:rFonts w:ascii="Book Antiqua" w:hAnsi="Book Antiqua"/>
          <w:bCs/>
          <w:noProof/>
          <w:vertAlign w:val="superscript"/>
        </w:rPr>
        <w:t>]</w:t>
      </w:r>
      <w:r w:rsidR="00E02778" w:rsidRPr="00277312">
        <w:rPr>
          <w:rFonts w:ascii="Book Antiqua" w:hAnsi="Book Antiqua"/>
          <w:bCs/>
        </w:rPr>
        <w:fldChar w:fldCharType="end"/>
      </w:r>
      <w:r w:rsidRPr="00277312">
        <w:rPr>
          <w:rFonts w:ascii="Book Antiqua" w:hAnsi="Book Antiqua"/>
          <w:bCs/>
        </w:rPr>
        <w:t xml:space="preserve">. As such, the time-course and the extent of bowel permeability changes in this condition are largely unexplored. We hypothesized that proteolytically-derived peptides may be among the earliest </w:t>
      </w:r>
      <w:r w:rsidRPr="00277312">
        <w:rPr>
          <w:rFonts w:ascii="Book Antiqua" w:hAnsi="Book Antiqua"/>
          <w:bCs/>
        </w:rPr>
        <w:lastRenderedPageBreak/>
        <w:t xml:space="preserve">mediators to cross the bowel mucosal barrier in shock and sought to determine their time-course </w:t>
      </w:r>
      <w:r w:rsidRPr="00277312">
        <w:rPr>
          <w:rFonts w:ascii="Book Antiqua" w:hAnsi="Book Antiqua"/>
          <w:bCs/>
          <w:i/>
        </w:rPr>
        <w:t>in vivo</w:t>
      </w:r>
      <w:r w:rsidRPr="00277312">
        <w:rPr>
          <w:rFonts w:ascii="Book Antiqua" w:hAnsi="Book Antiqua"/>
          <w:bCs/>
        </w:rPr>
        <w:t>, in order to further delineate the role and timing of bowel-mediated inflammation and remote organ injury in hemorrhagic shock.</w:t>
      </w:r>
    </w:p>
    <w:p w:rsidR="00620788" w:rsidRPr="00277312" w:rsidRDefault="00620788" w:rsidP="00A23AB9">
      <w:pPr>
        <w:tabs>
          <w:tab w:val="left" w:pos="720"/>
        </w:tabs>
        <w:autoSpaceDE w:val="0"/>
        <w:autoSpaceDN w:val="0"/>
        <w:adjustRightInd w:val="0"/>
        <w:spacing w:line="360" w:lineRule="auto"/>
        <w:jc w:val="both"/>
        <w:rPr>
          <w:rFonts w:ascii="Book Antiqua" w:hAnsi="Book Antiqua"/>
          <w:bCs/>
        </w:rPr>
      </w:pPr>
    </w:p>
    <w:p w:rsidR="001D38D1" w:rsidRPr="00277312" w:rsidRDefault="00A23AB9" w:rsidP="00A23AB9">
      <w:pPr>
        <w:tabs>
          <w:tab w:val="left" w:pos="720"/>
        </w:tabs>
        <w:autoSpaceDE w:val="0"/>
        <w:autoSpaceDN w:val="0"/>
        <w:adjustRightInd w:val="0"/>
        <w:spacing w:line="360" w:lineRule="auto"/>
        <w:jc w:val="both"/>
        <w:rPr>
          <w:rFonts w:ascii="Book Antiqua" w:hAnsi="Book Antiqua"/>
          <w:b/>
          <w:bCs/>
        </w:rPr>
      </w:pPr>
      <w:r w:rsidRPr="00277312">
        <w:rPr>
          <w:rFonts w:ascii="Book Antiqua" w:hAnsi="Book Antiqua"/>
          <w:b/>
          <w:bCs/>
        </w:rPr>
        <w:t>MATERIALS AND METHODS</w:t>
      </w:r>
    </w:p>
    <w:p w:rsidR="001D38D1" w:rsidRPr="00277312" w:rsidRDefault="001D38D1" w:rsidP="00A23AB9">
      <w:pPr>
        <w:tabs>
          <w:tab w:val="left" w:pos="720"/>
        </w:tabs>
        <w:autoSpaceDE w:val="0"/>
        <w:autoSpaceDN w:val="0"/>
        <w:adjustRightInd w:val="0"/>
        <w:spacing w:line="360" w:lineRule="auto"/>
        <w:jc w:val="both"/>
        <w:rPr>
          <w:rFonts w:ascii="Book Antiqua" w:hAnsi="Book Antiqua"/>
          <w:b/>
          <w:bCs/>
          <w:i/>
        </w:rPr>
      </w:pPr>
      <w:r w:rsidRPr="00277312">
        <w:rPr>
          <w:rFonts w:ascii="Book Antiqua" w:hAnsi="Book Antiqua"/>
          <w:b/>
          <w:bCs/>
          <w:i/>
        </w:rPr>
        <w:t xml:space="preserve">Ethics </w:t>
      </w:r>
      <w:r w:rsidR="00A23AB9" w:rsidRPr="00277312">
        <w:rPr>
          <w:rFonts w:ascii="Book Antiqua" w:hAnsi="Book Antiqua"/>
          <w:b/>
          <w:bCs/>
          <w:i/>
        </w:rPr>
        <w:t>s</w:t>
      </w:r>
      <w:r w:rsidRPr="00277312">
        <w:rPr>
          <w:rFonts w:ascii="Book Antiqua" w:hAnsi="Book Antiqua"/>
          <w:b/>
          <w:bCs/>
          <w:i/>
        </w:rPr>
        <w:t>tatement</w:t>
      </w: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lang w:eastAsia="zh-CN"/>
        </w:rPr>
      </w:pPr>
      <w:r w:rsidRPr="00277312">
        <w:rPr>
          <w:rFonts w:ascii="Book Antiqua" w:hAnsi="Book Antiqua"/>
        </w:rPr>
        <w:t xml:space="preserve">The animal protocol was reviewed and approved by the University of California, San Diego </w:t>
      </w:r>
      <w:r w:rsidR="006856BA" w:rsidRPr="00277312">
        <w:rPr>
          <w:rFonts w:ascii="Book Antiqua" w:hAnsi="Book Antiqua"/>
        </w:rPr>
        <w:t xml:space="preserve">Institutional Animal Care and Use Committee (IACUC) </w:t>
      </w:r>
      <w:r w:rsidRPr="00277312">
        <w:rPr>
          <w:rFonts w:ascii="Book Antiqua" w:hAnsi="Book Antiqua"/>
        </w:rPr>
        <w:t xml:space="preserve">and conforms to the Guide for the Care and Use of Laboratory Animals by the United States National Institutes of Health (NIH Publication No. 85-23, 1996). </w:t>
      </w:r>
    </w:p>
    <w:p w:rsidR="00A23AB9" w:rsidRPr="00277312" w:rsidRDefault="00A23AB9" w:rsidP="00A23AB9">
      <w:pPr>
        <w:tabs>
          <w:tab w:val="left" w:pos="720"/>
        </w:tabs>
        <w:autoSpaceDE w:val="0"/>
        <w:autoSpaceDN w:val="0"/>
        <w:adjustRightInd w:val="0"/>
        <w:spacing w:line="360" w:lineRule="auto"/>
        <w:jc w:val="both"/>
        <w:rPr>
          <w:rFonts w:ascii="Book Antiqua" w:eastAsia="宋体" w:hAnsi="Book Antiqua"/>
          <w:lang w:eastAsia="zh-CN"/>
        </w:rPr>
      </w:pPr>
    </w:p>
    <w:p w:rsidR="001D38D1" w:rsidRPr="00277312" w:rsidRDefault="001D38D1" w:rsidP="00A23AB9">
      <w:pPr>
        <w:tabs>
          <w:tab w:val="left" w:pos="720"/>
        </w:tabs>
        <w:autoSpaceDE w:val="0"/>
        <w:autoSpaceDN w:val="0"/>
        <w:adjustRightInd w:val="0"/>
        <w:spacing w:line="360" w:lineRule="auto"/>
        <w:jc w:val="both"/>
        <w:rPr>
          <w:rFonts w:ascii="Book Antiqua" w:hAnsi="Book Antiqua"/>
          <w:b/>
          <w:i/>
        </w:rPr>
      </w:pPr>
      <w:r w:rsidRPr="00277312">
        <w:rPr>
          <w:rFonts w:ascii="Book Antiqua" w:hAnsi="Book Antiqua"/>
          <w:b/>
          <w:i/>
        </w:rPr>
        <w:t>Animals and surgical procedure</w:t>
      </w:r>
    </w:p>
    <w:p w:rsidR="000F226C" w:rsidRPr="00277312" w:rsidRDefault="001D38D1" w:rsidP="00A23AB9">
      <w:pPr>
        <w:tabs>
          <w:tab w:val="left" w:pos="720"/>
        </w:tabs>
        <w:autoSpaceDE w:val="0"/>
        <w:autoSpaceDN w:val="0"/>
        <w:adjustRightInd w:val="0"/>
        <w:spacing w:line="360" w:lineRule="auto"/>
        <w:jc w:val="both"/>
        <w:rPr>
          <w:rFonts w:ascii="Book Antiqua" w:hAnsi="Book Antiqua"/>
        </w:rPr>
      </w:pPr>
      <w:r w:rsidRPr="00277312">
        <w:rPr>
          <w:rFonts w:ascii="Book Antiqua" w:hAnsi="Book Antiqua"/>
        </w:rPr>
        <w:t xml:space="preserve">Eight-week-old </w:t>
      </w:r>
      <w:r w:rsidR="00AE7884" w:rsidRPr="00277312">
        <w:rPr>
          <w:rFonts w:ascii="Book Antiqua" w:hAnsi="Book Antiqua"/>
        </w:rPr>
        <w:t xml:space="preserve">non-fasted </w:t>
      </w:r>
      <w:r w:rsidRPr="00277312">
        <w:rPr>
          <w:rFonts w:ascii="Book Antiqua" w:hAnsi="Book Antiqua"/>
        </w:rPr>
        <w:t>male Wistar rats (300-350 g</w:t>
      </w:r>
      <w:r w:rsidR="00AE7884" w:rsidRPr="00277312">
        <w:rPr>
          <w:rFonts w:ascii="Book Antiqua" w:hAnsi="Book Antiqua"/>
        </w:rPr>
        <w:t xml:space="preserve">, </w:t>
      </w:r>
      <w:r w:rsidRPr="00277312">
        <w:rPr>
          <w:rFonts w:ascii="Book Antiqua" w:hAnsi="Book Antiqua"/>
        </w:rPr>
        <w:t>Charles River Breeding La</w:t>
      </w:r>
      <w:r w:rsidR="00AE7884" w:rsidRPr="00277312">
        <w:rPr>
          <w:rFonts w:ascii="Book Antiqua" w:hAnsi="Book Antiqua"/>
        </w:rPr>
        <w:t xml:space="preserve">boratories, </w:t>
      </w:r>
      <w:r w:rsidRPr="00277312">
        <w:rPr>
          <w:rFonts w:ascii="Book Antiqua" w:hAnsi="Book Antiqua"/>
        </w:rPr>
        <w:t>Wilmington, Mass)</w:t>
      </w:r>
      <w:r w:rsidR="00AE7884" w:rsidRPr="00277312">
        <w:rPr>
          <w:rFonts w:ascii="Book Antiqua" w:hAnsi="Book Antiqua"/>
        </w:rPr>
        <w:t xml:space="preserve"> were </w:t>
      </w:r>
      <w:r w:rsidR="007E25AF" w:rsidRPr="00277312">
        <w:rPr>
          <w:rFonts w:ascii="Book Antiqua" w:hAnsi="Book Antiqua"/>
        </w:rPr>
        <w:t>randomly assigned to either hemorrhagic shock</w:t>
      </w:r>
      <w:r w:rsidR="0098788A" w:rsidRPr="00277312">
        <w:rPr>
          <w:rFonts w:ascii="Book Antiqua" w:hAnsi="Book Antiqua"/>
        </w:rPr>
        <w:t xml:space="preserve"> (</w:t>
      </w:r>
      <w:r w:rsidR="0098788A" w:rsidRPr="00277312">
        <w:rPr>
          <w:rFonts w:ascii="Book Antiqua" w:hAnsi="Book Antiqua"/>
          <w:i/>
        </w:rPr>
        <w:t>n</w:t>
      </w:r>
      <w:r w:rsidR="00A23AB9" w:rsidRPr="00277312">
        <w:rPr>
          <w:rFonts w:ascii="Book Antiqua" w:eastAsia="宋体" w:hAnsi="Book Antiqua" w:hint="eastAsia"/>
          <w:i/>
          <w:lang w:eastAsia="zh-CN"/>
        </w:rPr>
        <w:t xml:space="preserve"> </w:t>
      </w:r>
      <w:r w:rsidR="0098788A" w:rsidRPr="00277312">
        <w:rPr>
          <w:rFonts w:ascii="Book Antiqua" w:hAnsi="Book Antiqua"/>
        </w:rPr>
        <w:t>=</w:t>
      </w:r>
      <w:r w:rsidR="00A23AB9" w:rsidRPr="00277312">
        <w:rPr>
          <w:rFonts w:ascii="Book Antiqua" w:eastAsia="宋体" w:hAnsi="Book Antiqua" w:hint="eastAsia"/>
          <w:lang w:eastAsia="zh-CN"/>
        </w:rPr>
        <w:t xml:space="preserve"> </w:t>
      </w:r>
      <w:r w:rsidR="0098788A" w:rsidRPr="00277312">
        <w:rPr>
          <w:rFonts w:ascii="Book Antiqua" w:hAnsi="Book Antiqua"/>
        </w:rPr>
        <w:t>11)</w:t>
      </w:r>
      <w:r w:rsidR="007E25AF" w:rsidRPr="00277312">
        <w:rPr>
          <w:rFonts w:ascii="Book Antiqua" w:hAnsi="Book Antiqua"/>
        </w:rPr>
        <w:t xml:space="preserve"> or sham shock control groups</w:t>
      </w:r>
      <w:r w:rsidR="0098788A" w:rsidRPr="00277312">
        <w:rPr>
          <w:rFonts w:ascii="Book Antiqua" w:hAnsi="Book Antiqua"/>
        </w:rPr>
        <w:t xml:space="preserve"> (</w:t>
      </w:r>
      <w:r w:rsidR="0098788A" w:rsidRPr="00277312">
        <w:rPr>
          <w:rFonts w:ascii="Book Antiqua" w:hAnsi="Book Antiqua"/>
          <w:i/>
        </w:rPr>
        <w:t>n</w:t>
      </w:r>
      <w:r w:rsidR="00A23AB9" w:rsidRPr="00277312">
        <w:rPr>
          <w:rFonts w:ascii="Book Antiqua" w:eastAsia="宋体" w:hAnsi="Book Antiqua" w:hint="eastAsia"/>
          <w:lang w:eastAsia="zh-CN"/>
        </w:rPr>
        <w:t xml:space="preserve"> </w:t>
      </w:r>
      <w:r w:rsidR="0098788A" w:rsidRPr="00277312">
        <w:rPr>
          <w:rFonts w:ascii="Book Antiqua" w:hAnsi="Book Antiqua"/>
        </w:rPr>
        <w:t>=</w:t>
      </w:r>
      <w:r w:rsidR="00A23AB9" w:rsidRPr="00277312">
        <w:rPr>
          <w:rFonts w:ascii="Book Antiqua" w:eastAsia="宋体" w:hAnsi="Book Antiqua" w:hint="eastAsia"/>
          <w:lang w:eastAsia="zh-CN"/>
        </w:rPr>
        <w:t xml:space="preserve"> </w:t>
      </w:r>
      <w:r w:rsidR="0098788A" w:rsidRPr="00277312">
        <w:rPr>
          <w:rFonts w:ascii="Book Antiqua" w:hAnsi="Book Antiqua"/>
        </w:rPr>
        <w:t>11)</w:t>
      </w:r>
      <w:r w:rsidR="007E25AF" w:rsidRPr="00277312">
        <w:rPr>
          <w:rFonts w:ascii="Book Antiqua" w:hAnsi="Book Antiqua"/>
        </w:rPr>
        <w:t xml:space="preserve">. </w:t>
      </w:r>
      <w:r w:rsidR="000F226C" w:rsidRPr="00277312">
        <w:rPr>
          <w:rFonts w:ascii="Book Antiqua" w:hAnsi="Book Antiqua"/>
        </w:rPr>
        <w:t>The animal protocol was designed to minimize pain or discomfort to the animals. The animals were acclimatized to laboratory conditions (23</w:t>
      </w:r>
      <w:r w:rsidR="00A23AB9" w:rsidRPr="00277312">
        <w:rPr>
          <w:rFonts w:ascii="Book Antiqua" w:eastAsia="宋体" w:hAnsi="Book Antiqua" w:hint="eastAsia"/>
          <w:lang w:eastAsia="zh-CN"/>
        </w:rPr>
        <w:t xml:space="preserve"> </w:t>
      </w:r>
      <w:r w:rsidR="000F226C" w:rsidRPr="00277312">
        <w:rPr>
          <w:rFonts w:ascii="Book Antiqua" w:hAnsi="Book Antiqua"/>
        </w:rPr>
        <w:t>°C, 12</w:t>
      </w:r>
      <w:r w:rsidR="00A23AB9" w:rsidRPr="00277312">
        <w:rPr>
          <w:rFonts w:ascii="Book Antiqua" w:eastAsia="宋体" w:hAnsi="Book Antiqua" w:hint="eastAsia"/>
          <w:lang w:eastAsia="zh-CN"/>
        </w:rPr>
        <w:t xml:space="preserve"> </w:t>
      </w:r>
      <w:r w:rsidR="000F226C" w:rsidRPr="00277312">
        <w:rPr>
          <w:rFonts w:ascii="Book Antiqua" w:hAnsi="Book Antiqua"/>
        </w:rPr>
        <w:t>h/12</w:t>
      </w:r>
      <w:r w:rsidR="00A23AB9" w:rsidRPr="00277312">
        <w:rPr>
          <w:rFonts w:ascii="Book Antiqua" w:eastAsia="宋体" w:hAnsi="Book Antiqua" w:hint="eastAsia"/>
          <w:lang w:eastAsia="zh-CN"/>
        </w:rPr>
        <w:t xml:space="preserve"> </w:t>
      </w:r>
      <w:r w:rsidR="000F226C" w:rsidRPr="00277312">
        <w:rPr>
          <w:rFonts w:ascii="Book Antiqua" w:hAnsi="Book Antiqua"/>
        </w:rPr>
        <w:t>h light/dark, 50% humidity, ad libitum access to food and water) for over one week prior to experimentation. Animals were not fasted before experiments.</w:t>
      </w:r>
    </w:p>
    <w:p w:rsidR="001D38D1" w:rsidRPr="00277312" w:rsidRDefault="0098788A" w:rsidP="00A23AB9">
      <w:pPr>
        <w:tabs>
          <w:tab w:val="left" w:pos="720"/>
        </w:tabs>
        <w:autoSpaceDE w:val="0"/>
        <w:autoSpaceDN w:val="0"/>
        <w:adjustRightInd w:val="0"/>
        <w:spacing w:line="360" w:lineRule="auto"/>
        <w:ind w:firstLineChars="100" w:firstLine="240"/>
        <w:jc w:val="both"/>
        <w:rPr>
          <w:rFonts w:ascii="Book Antiqua" w:eastAsia="宋体" w:hAnsi="Book Antiqua"/>
          <w:lang w:eastAsia="zh-CN"/>
        </w:rPr>
      </w:pPr>
      <w:r w:rsidRPr="00277312">
        <w:rPr>
          <w:rFonts w:ascii="Book Antiqua" w:hAnsi="Book Antiqua"/>
        </w:rPr>
        <w:t xml:space="preserve">Animals were </w:t>
      </w:r>
      <w:r w:rsidR="00AE7884" w:rsidRPr="00277312">
        <w:rPr>
          <w:rFonts w:ascii="Book Antiqua" w:hAnsi="Book Antiqua"/>
        </w:rPr>
        <w:t>anesthetized (pentobarbital sodium, Abbott Laboratories,</w:t>
      </w:r>
      <w:r w:rsidR="00A23AB9" w:rsidRPr="00277312">
        <w:rPr>
          <w:rFonts w:ascii="Book Antiqua" w:hAnsi="Book Antiqua"/>
        </w:rPr>
        <w:t xml:space="preserve"> North Chicago, IL, 50 mg/kg, </w:t>
      </w:r>
      <w:r w:rsidR="00A23AB9" w:rsidRPr="00277312">
        <w:rPr>
          <w:rFonts w:ascii="Book Antiqua" w:hAnsi="Book Antiqua"/>
          <w:i/>
        </w:rPr>
        <w:t>im</w:t>
      </w:r>
      <w:r w:rsidR="00AE7884" w:rsidRPr="00277312">
        <w:rPr>
          <w:rFonts w:ascii="Book Antiqua" w:hAnsi="Book Antiqua"/>
        </w:rPr>
        <w:t>) and t</w:t>
      </w:r>
      <w:r w:rsidR="001D38D1" w:rsidRPr="00277312">
        <w:rPr>
          <w:rFonts w:ascii="Book Antiqua" w:hAnsi="Book Antiqua"/>
        </w:rPr>
        <w:t xml:space="preserve">he left femoral vein and artery were </w:t>
      </w:r>
      <w:r w:rsidR="00650A35" w:rsidRPr="00277312">
        <w:rPr>
          <w:rFonts w:ascii="Book Antiqua" w:hAnsi="Book Antiqua"/>
        </w:rPr>
        <w:t>cannulated to</w:t>
      </w:r>
      <w:r w:rsidR="001D38D1" w:rsidRPr="00277312">
        <w:rPr>
          <w:rFonts w:ascii="Book Antiqua" w:hAnsi="Book Antiqua"/>
        </w:rPr>
        <w:t xml:space="preserve"> facilitate continuous cardiovascular monitoring and blood withdrawal for the experimental procedure. </w:t>
      </w:r>
      <w:r w:rsidR="00A964DB" w:rsidRPr="00277312">
        <w:rPr>
          <w:rFonts w:ascii="Book Antiqua" w:hAnsi="Book Antiqua"/>
        </w:rPr>
        <w:t>Fu</w:t>
      </w:r>
      <w:r w:rsidR="00A23AB9" w:rsidRPr="00277312">
        <w:rPr>
          <w:rFonts w:ascii="Book Antiqua" w:hAnsi="Book Antiqua"/>
        </w:rPr>
        <w:t xml:space="preserve">rther pentobarbital was given </w:t>
      </w:r>
      <w:r w:rsidR="00A23AB9" w:rsidRPr="00277312">
        <w:rPr>
          <w:rFonts w:ascii="Book Antiqua" w:hAnsi="Book Antiqua"/>
          <w:i/>
        </w:rPr>
        <w:t>iv</w:t>
      </w:r>
      <w:r w:rsidR="00A964DB" w:rsidRPr="00277312">
        <w:rPr>
          <w:rFonts w:ascii="Book Antiqua" w:hAnsi="Book Antiqua"/>
        </w:rPr>
        <w:t xml:space="preserve"> as necessary to maintain adequate anesthetic plane. </w:t>
      </w:r>
      <w:r w:rsidR="00AE7884" w:rsidRPr="00277312">
        <w:rPr>
          <w:rFonts w:ascii="Book Antiqua" w:hAnsi="Book Antiqua"/>
        </w:rPr>
        <w:t>Heparin was given (10</w:t>
      </w:r>
      <w:r w:rsidR="009E72EF" w:rsidRPr="00277312">
        <w:rPr>
          <w:rFonts w:ascii="Book Antiqua" w:eastAsia="宋体" w:hAnsi="Book Antiqua" w:hint="eastAsia"/>
          <w:lang w:eastAsia="zh-CN"/>
        </w:rPr>
        <w:t xml:space="preserve"> </w:t>
      </w:r>
      <w:r w:rsidR="00AE7884" w:rsidRPr="00277312">
        <w:rPr>
          <w:rFonts w:ascii="Book Antiqua" w:hAnsi="Book Antiqua"/>
        </w:rPr>
        <w:t>U/mL</w:t>
      </w:r>
      <w:r w:rsidR="007C523A" w:rsidRPr="00277312">
        <w:rPr>
          <w:rFonts w:ascii="Book Antiqua" w:hAnsi="Book Antiqua"/>
        </w:rPr>
        <w:t xml:space="preserve"> </w:t>
      </w:r>
      <w:r w:rsidR="00A23AB9" w:rsidRPr="00277312">
        <w:rPr>
          <w:rFonts w:ascii="Book Antiqua" w:hAnsi="Book Antiqua"/>
          <w:i/>
        </w:rPr>
        <w:t>iv</w:t>
      </w:r>
      <w:r w:rsidR="00AE7884" w:rsidRPr="00277312">
        <w:rPr>
          <w:rFonts w:ascii="Book Antiqua" w:hAnsi="Book Antiqua"/>
        </w:rPr>
        <w:t>) to facilitate exsanguination and prevent clotting</w:t>
      </w:r>
      <w:r w:rsidR="00A964DB" w:rsidRPr="00277312">
        <w:rPr>
          <w:rFonts w:ascii="Book Antiqua" w:hAnsi="Book Antiqua"/>
        </w:rPr>
        <w:t xml:space="preserve"> in all animals</w:t>
      </w:r>
      <w:r w:rsidR="00AE7884" w:rsidRPr="00277312">
        <w:rPr>
          <w:rFonts w:ascii="Book Antiqua" w:hAnsi="Book Antiqua"/>
        </w:rPr>
        <w:t xml:space="preserve">. </w:t>
      </w:r>
      <w:r w:rsidR="001D38D1" w:rsidRPr="00277312">
        <w:rPr>
          <w:rFonts w:ascii="Book Antiqua" w:hAnsi="Book Antiqua"/>
        </w:rPr>
        <w:t xml:space="preserve">The animals breathed spontaneously without tracheotomy. </w:t>
      </w:r>
    </w:p>
    <w:p w:rsidR="00A23AB9" w:rsidRPr="00277312" w:rsidRDefault="00A23AB9" w:rsidP="00A23AB9">
      <w:pPr>
        <w:tabs>
          <w:tab w:val="left" w:pos="720"/>
        </w:tabs>
        <w:autoSpaceDE w:val="0"/>
        <w:autoSpaceDN w:val="0"/>
        <w:adjustRightInd w:val="0"/>
        <w:spacing w:line="360" w:lineRule="auto"/>
        <w:ind w:firstLineChars="100" w:firstLine="240"/>
        <w:jc w:val="both"/>
        <w:rPr>
          <w:rFonts w:ascii="Book Antiqua" w:eastAsia="宋体" w:hAnsi="Book Antiqua"/>
          <w:lang w:eastAsia="zh-CN"/>
        </w:rPr>
      </w:pPr>
    </w:p>
    <w:p w:rsidR="001D38D1" w:rsidRPr="00277312" w:rsidRDefault="001D38D1" w:rsidP="00A23AB9">
      <w:pPr>
        <w:tabs>
          <w:tab w:val="left" w:pos="720"/>
        </w:tabs>
        <w:autoSpaceDE w:val="0"/>
        <w:autoSpaceDN w:val="0"/>
        <w:adjustRightInd w:val="0"/>
        <w:spacing w:line="360" w:lineRule="auto"/>
        <w:jc w:val="both"/>
        <w:rPr>
          <w:rFonts w:ascii="Book Antiqua" w:hAnsi="Book Antiqua"/>
          <w:b/>
          <w:i/>
        </w:rPr>
      </w:pPr>
      <w:r w:rsidRPr="00277312">
        <w:rPr>
          <w:rFonts w:ascii="Book Antiqua" w:hAnsi="Book Antiqua"/>
          <w:b/>
          <w:i/>
        </w:rPr>
        <w:t>Shock protocol</w:t>
      </w: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lang w:eastAsia="zh-CN"/>
        </w:rPr>
      </w:pPr>
      <w:r w:rsidRPr="00277312">
        <w:rPr>
          <w:rFonts w:ascii="Book Antiqua" w:hAnsi="Book Antiqua"/>
        </w:rPr>
        <w:t>Hemorrhagic shock was induced by careful removal of blood via the femoral vein in 1 m</w:t>
      </w:r>
      <w:r w:rsidR="009E72EF" w:rsidRPr="00277312">
        <w:rPr>
          <w:rFonts w:ascii="Book Antiqua" w:hAnsi="Book Antiqua"/>
        </w:rPr>
        <w:t>L</w:t>
      </w:r>
      <w:r w:rsidRPr="00277312">
        <w:rPr>
          <w:rFonts w:ascii="Book Antiqua" w:hAnsi="Book Antiqua"/>
        </w:rPr>
        <w:t xml:space="preserve"> aliquots until a mean arterial pressure</w:t>
      </w:r>
      <w:r w:rsidR="0005287A" w:rsidRPr="00277312">
        <w:rPr>
          <w:rFonts w:ascii="Book Antiqua" w:hAnsi="Book Antiqua"/>
        </w:rPr>
        <w:t xml:space="preserve"> (MAP) of 35 mmHg was achieved. </w:t>
      </w:r>
      <w:r w:rsidRPr="00277312">
        <w:rPr>
          <w:rFonts w:ascii="Book Antiqua" w:hAnsi="Book Antiqua"/>
        </w:rPr>
        <w:t xml:space="preserve">The MAP </w:t>
      </w:r>
      <w:r w:rsidRPr="00277312">
        <w:rPr>
          <w:rFonts w:ascii="Book Antiqua" w:hAnsi="Book Antiqua"/>
        </w:rPr>
        <w:lastRenderedPageBreak/>
        <w:t>was maint</w:t>
      </w:r>
      <w:r w:rsidR="009E72EF" w:rsidRPr="00277312">
        <w:rPr>
          <w:rFonts w:ascii="Book Antiqua" w:hAnsi="Book Antiqua"/>
        </w:rPr>
        <w:t>ained at 35 mmHg for 100 min</w:t>
      </w:r>
      <w:r w:rsidRPr="00277312">
        <w:rPr>
          <w:rFonts w:ascii="Book Antiqua" w:hAnsi="Book Antiqua"/>
        </w:rPr>
        <w:t>, at which time shed blood was re-warmed to 37</w:t>
      </w:r>
      <w:r w:rsidR="009E72EF" w:rsidRPr="00277312">
        <w:rPr>
          <w:rFonts w:ascii="Book Antiqua" w:eastAsia="宋体" w:hAnsi="Book Antiqua" w:hint="eastAsia"/>
          <w:lang w:eastAsia="zh-CN"/>
        </w:rPr>
        <w:t xml:space="preserve"> </w:t>
      </w:r>
      <w:r w:rsidRPr="00277312">
        <w:rPr>
          <w:rFonts w:ascii="Book Antiqua" w:hAnsi="Book Antiqua"/>
          <w:vertAlign w:val="superscript"/>
        </w:rPr>
        <w:t>o</w:t>
      </w:r>
      <w:r w:rsidRPr="00277312">
        <w:rPr>
          <w:rFonts w:ascii="Book Antiqua" w:hAnsi="Book Antiqua"/>
        </w:rPr>
        <w:t xml:space="preserve">C and </w:t>
      </w:r>
      <w:r w:rsidR="00B24BCD" w:rsidRPr="00277312">
        <w:rPr>
          <w:rFonts w:ascii="Book Antiqua" w:hAnsi="Book Antiqua"/>
        </w:rPr>
        <w:t xml:space="preserve">slowly </w:t>
      </w:r>
      <w:r w:rsidRPr="00277312">
        <w:rPr>
          <w:rFonts w:ascii="Book Antiqua" w:hAnsi="Book Antiqua"/>
        </w:rPr>
        <w:t xml:space="preserve">reinfused </w:t>
      </w:r>
      <w:r w:rsidR="00B24BCD" w:rsidRPr="00277312">
        <w:rPr>
          <w:rFonts w:ascii="Book Antiqua" w:hAnsi="Book Antiqua"/>
        </w:rPr>
        <w:t>in 1 m</w:t>
      </w:r>
      <w:r w:rsidR="009E72EF" w:rsidRPr="00277312">
        <w:rPr>
          <w:rFonts w:ascii="Book Antiqua" w:hAnsi="Book Antiqua"/>
        </w:rPr>
        <w:t>L</w:t>
      </w:r>
      <w:r w:rsidR="00B24BCD" w:rsidRPr="00277312">
        <w:rPr>
          <w:rFonts w:ascii="Book Antiqua" w:hAnsi="Book Antiqua"/>
        </w:rPr>
        <w:t xml:space="preserve"> aliquots, analogous to blood withdrawal</w:t>
      </w:r>
      <w:r w:rsidR="00F836D9" w:rsidRPr="00277312">
        <w:rPr>
          <w:rFonts w:ascii="Book Antiqua" w:hAnsi="Book Antiqua"/>
        </w:rPr>
        <w:t>,</w:t>
      </w:r>
      <w:r w:rsidR="00B24BCD" w:rsidRPr="00277312">
        <w:rPr>
          <w:rFonts w:ascii="Book Antiqua" w:hAnsi="Book Antiqua"/>
        </w:rPr>
        <w:t xml:space="preserve"> </w:t>
      </w:r>
      <w:r w:rsidRPr="00277312">
        <w:rPr>
          <w:rFonts w:ascii="Book Antiqua" w:hAnsi="Book Antiqua"/>
        </w:rPr>
        <w:t>via the femoral vein. Animals we</w:t>
      </w:r>
      <w:r w:rsidR="009E72EF" w:rsidRPr="00277312">
        <w:rPr>
          <w:rFonts w:ascii="Book Antiqua" w:hAnsi="Book Antiqua"/>
        </w:rPr>
        <w:t>re then observed for 100 min</w:t>
      </w:r>
      <w:r w:rsidRPr="00277312">
        <w:rPr>
          <w:rFonts w:ascii="Book Antiqua" w:hAnsi="Book Antiqua"/>
        </w:rPr>
        <w:t xml:space="preserve"> (Reperfusion) before termination of the experiment (Beuthana</w:t>
      </w:r>
      <w:r w:rsidR="0005287A" w:rsidRPr="00277312">
        <w:rPr>
          <w:rFonts w:ascii="Book Antiqua" w:hAnsi="Book Antiqua"/>
        </w:rPr>
        <w:t>sia</w:t>
      </w:r>
      <w:r w:rsidR="0005287A" w:rsidRPr="00277312">
        <w:rPr>
          <w:rFonts w:ascii="Book Antiqua" w:hAnsi="Book Antiqua"/>
          <w:vertAlign w:val="superscript"/>
        </w:rPr>
        <w:t>®</w:t>
      </w:r>
      <w:r w:rsidR="0005287A" w:rsidRPr="00277312">
        <w:rPr>
          <w:rFonts w:ascii="Book Antiqua" w:hAnsi="Book Antiqua"/>
        </w:rPr>
        <w:t>, 0.22 m</w:t>
      </w:r>
      <w:r w:rsidR="009E72EF" w:rsidRPr="00277312">
        <w:rPr>
          <w:rFonts w:ascii="Book Antiqua" w:hAnsi="Book Antiqua"/>
        </w:rPr>
        <w:t>L</w:t>
      </w:r>
      <w:r w:rsidR="0005287A" w:rsidRPr="00277312">
        <w:rPr>
          <w:rFonts w:ascii="Book Antiqua" w:hAnsi="Book Antiqua"/>
        </w:rPr>
        <w:t>/kg BW,</w:t>
      </w:r>
      <w:r w:rsidR="009E72EF" w:rsidRPr="00277312">
        <w:rPr>
          <w:rFonts w:ascii="Book Antiqua" w:hAnsi="Book Antiqua"/>
          <w:i/>
        </w:rPr>
        <w:t xml:space="preserve"> iv</w:t>
      </w:r>
      <w:r w:rsidR="0005287A" w:rsidRPr="00277312">
        <w:rPr>
          <w:rFonts w:ascii="Book Antiqua" w:hAnsi="Book Antiqua"/>
        </w:rPr>
        <w:t xml:space="preserve">). </w:t>
      </w:r>
      <w:r w:rsidR="00732865" w:rsidRPr="00277312">
        <w:rPr>
          <w:rFonts w:ascii="Book Antiqua" w:hAnsi="Book Antiqua"/>
        </w:rPr>
        <w:t>This model of hemorrhagic shock has previously been shown to result in ischemia-mediated damage to the small bowel</w:t>
      </w:r>
      <w:r w:rsidR="00E02778" w:rsidRPr="00277312">
        <w:rPr>
          <w:rFonts w:ascii="Book Antiqua" w:hAnsi="Book Antiqua"/>
        </w:rPr>
        <w:fldChar w:fldCharType="begin">
          <w:fldData xml:space="preserve">PEVuZE5vdGU+PENpdGU+PEF1dGhvcj5EZUxhbm88L0F1dGhvcj48WWVhcj4yMDEzPC9ZZWFyPjxS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</w:fldData>
        </w:fldChar>
      </w:r>
      <w:r w:rsidR="00E00B95" w:rsidRPr="00277312">
        <w:rPr>
          <w:rFonts w:ascii="Book Antiqua" w:hAnsi="Book Antiqua"/>
        </w:rPr>
        <w:instrText xml:space="preserve"> ADDIN EN.CITE </w:instrText>
      </w:r>
      <w:r w:rsidR="00E02778" w:rsidRPr="00277312">
        <w:rPr>
          <w:rFonts w:ascii="Book Antiqua" w:hAnsi="Book Antiqua"/>
        </w:rPr>
        <w:fldChar w:fldCharType="begin">
          <w:fldData xml:space="preserve">PEVuZE5vdGU+PENpdGU+PEF1dGhvcj5EZUxhbm88L0F1dGhvcj48WWVhcj4yMDEzPC9ZZWFyPjxS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</w:fldData>
        </w:fldChar>
      </w:r>
      <w:r w:rsidR="00E00B95" w:rsidRPr="00277312">
        <w:rPr>
          <w:rFonts w:ascii="Book Antiqua" w:hAnsi="Book Antiqua"/>
        </w:rPr>
        <w:instrText xml:space="preserve"> ADDIN EN.CITE.DATA </w:instrText>
      </w:r>
      <w:r w:rsidR="00E02778" w:rsidRPr="00277312">
        <w:rPr>
          <w:rFonts w:ascii="Book Antiqua" w:hAnsi="Book Antiqua"/>
        </w:rPr>
      </w:r>
      <w:r w:rsidR="00E02778" w:rsidRPr="00277312">
        <w:rPr>
          <w:rFonts w:ascii="Book Antiqua" w:hAnsi="Book Antiqua"/>
        </w:rPr>
        <w:fldChar w:fldCharType="end"/>
      </w:r>
      <w:r w:rsidR="00E02778" w:rsidRPr="00277312">
        <w:rPr>
          <w:rFonts w:ascii="Book Antiqua" w:hAnsi="Book Antiqua"/>
        </w:rPr>
      </w:r>
      <w:r w:rsidR="00E02778" w:rsidRPr="00277312">
        <w:rPr>
          <w:rFonts w:ascii="Book Antiqua" w:hAnsi="Book Antiqua"/>
        </w:rPr>
        <w:fldChar w:fldCharType="separate"/>
      </w:r>
      <w:r w:rsidR="00E00B95" w:rsidRPr="00277312">
        <w:rPr>
          <w:rFonts w:ascii="Book Antiqua" w:hAnsi="Book Antiqua"/>
          <w:noProof/>
          <w:vertAlign w:val="superscript"/>
        </w:rPr>
        <w:t>[</w:t>
      </w:r>
      <w:hyperlink w:anchor="_ENREF_2" w:tooltip="Chang, 2012 #504" w:history="1">
        <w:r w:rsidR="00465133" w:rsidRPr="00277312">
          <w:rPr>
            <w:rFonts w:ascii="Book Antiqua" w:hAnsi="Book Antiqua"/>
            <w:noProof/>
            <w:vertAlign w:val="superscript"/>
          </w:rPr>
          <w:t>2</w:t>
        </w:r>
      </w:hyperlink>
      <w:r w:rsidR="009E72EF" w:rsidRPr="00277312">
        <w:rPr>
          <w:rFonts w:ascii="Book Antiqua" w:hAnsi="Book Antiqua"/>
          <w:noProof/>
          <w:vertAlign w:val="superscript"/>
        </w:rPr>
        <w:t>,</w:t>
      </w:r>
      <w:hyperlink w:anchor="_ENREF_4" w:tooltip="DeLano, 2013 #585" w:history="1">
        <w:r w:rsidR="00465133" w:rsidRPr="00277312">
          <w:rPr>
            <w:rFonts w:ascii="Book Antiqua" w:hAnsi="Book Antiqua"/>
            <w:noProof/>
            <w:vertAlign w:val="superscript"/>
          </w:rPr>
          <w:t>4</w:t>
        </w:r>
      </w:hyperlink>
      <w:r w:rsidR="00E00B95" w:rsidRPr="00277312">
        <w:rPr>
          <w:rFonts w:ascii="Book Antiqua" w:hAnsi="Book Antiqua"/>
          <w:noProof/>
          <w:vertAlign w:val="superscript"/>
        </w:rPr>
        <w:t>]</w:t>
      </w:r>
      <w:r w:rsidR="00E02778" w:rsidRPr="00277312">
        <w:rPr>
          <w:rFonts w:ascii="Book Antiqua" w:hAnsi="Book Antiqua"/>
        </w:rPr>
        <w:fldChar w:fldCharType="end"/>
      </w:r>
      <w:r w:rsidR="00732865" w:rsidRPr="00277312">
        <w:rPr>
          <w:rFonts w:ascii="Book Antiqua" w:hAnsi="Book Antiqua"/>
        </w:rPr>
        <w:t xml:space="preserve">. </w:t>
      </w:r>
      <w:r w:rsidR="00620788" w:rsidRPr="00277312">
        <w:rPr>
          <w:rFonts w:ascii="Book Antiqua" w:hAnsi="Book Antiqua"/>
        </w:rPr>
        <w:t>Sham-</w:t>
      </w:r>
      <w:r w:rsidRPr="00277312">
        <w:rPr>
          <w:rFonts w:ascii="Book Antiqua" w:hAnsi="Book Antiqua"/>
        </w:rPr>
        <w:t>shock animals were instrumented and manipulat</w:t>
      </w:r>
      <w:r w:rsidR="001C684D" w:rsidRPr="00277312">
        <w:rPr>
          <w:rFonts w:ascii="Book Antiqua" w:hAnsi="Book Antiqua"/>
        </w:rPr>
        <w:t>ed as above without hemorrhage</w:t>
      </w:r>
      <w:r w:rsidR="00620788" w:rsidRPr="00277312">
        <w:rPr>
          <w:rFonts w:ascii="Book Antiqua" w:hAnsi="Book Antiqua"/>
        </w:rPr>
        <w:t xml:space="preserve"> as the comparator group</w:t>
      </w:r>
      <w:r w:rsidRPr="00277312">
        <w:rPr>
          <w:rFonts w:ascii="Book Antiqua" w:hAnsi="Book Antiqua"/>
        </w:rPr>
        <w:t>.</w:t>
      </w:r>
    </w:p>
    <w:p w:rsidR="009E72EF" w:rsidRPr="00277312" w:rsidRDefault="009E72EF" w:rsidP="00A23AB9">
      <w:pPr>
        <w:tabs>
          <w:tab w:val="left" w:pos="720"/>
        </w:tabs>
        <w:autoSpaceDE w:val="0"/>
        <w:autoSpaceDN w:val="0"/>
        <w:adjustRightInd w:val="0"/>
        <w:spacing w:line="360" w:lineRule="auto"/>
        <w:jc w:val="both"/>
        <w:rPr>
          <w:rFonts w:ascii="Book Antiqua" w:eastAsia="宋体" w:hAnsi="Book Antiqua"/>
          <w:lang w:eastAsia="zh-CN"/>
        </w:rPr>
      </w:pPr>
    </w:p>
    <w:p w:rsidR="009E72EF" w:rsidRPr="00277312" w:rsidRDefault="001D38D1" w:rsidP="009E72EF">
      <w:pPr>
        <w:tabs>
          <w:tab w:val="left" w:pos="720"/>
        </w:tabs>
        <w:autoSpaceDE w:val="0"/>
        <w:autoSpaceDN w:val="0"/>
        <w:adjustRightInd w:val="0"/>
        <w:spacing w:line="360" w:lineRule="auto"/>
        <w:jc w:val="both"/>
        <w:rPr>
          <w:rFonts w:ascii="Book Antiqua" w:eastAsia="宋体" w:hAnsi="Book Antiqua"/>
          <w:b/>
          <w:bCs/>
          <w:i/>
          <w:lang w:eastAsia="zh-CN"/>
        </w:rPr>
      </w:pPr>
      <w:r w:rsidRPr="00277312">
        <w:rPr>
          <w:rFonts w:ascii="Book Antiqua" w:hAnsi="Book Antiqua"/>
          <w:b/>
          <w:bCs/>
          <w:i/>
        </w:rPr>
        <w:t>Fluorophore-coupled casein injection into the small bowel</w:t>
      </w:r>
    </w:p>
    <w:p w:rsidR="001D38D1" w:rsidRPr="00277312" w:rsidRDefault="001D38D1" w:rsidP="009E72EF">
      <w:pPr>
        <w:tabs>
          <w:tab w:val="left" w:pos="720"/>
        </w:tabs>
        <w:autoSpaceDE w:val="0"/>
        <w:autoSpaceDN w:val="0"/>
        <w:adjustRightInd w:val="0"/>
        <w:spacing w:line="360" w:lineRule="auto"/>
        <w:jc w:val="both"/>
        <w:rPr>
          <w:rFonts w:ascii="Book Antiqua" w:eastAsia="宋体" w:hAnsi="Book Antiqua"/>
          <w:bCs/>
          <w:lang w:eastAsia="zh-CN"/>
        </w:rPr>
      </w:pPr>
      <w:r w:rsidRPr="00277312">
        <w:rPr>
          <w:rFonts w:ascii="Book Antiqua" w:hAnsi="Book Antiqua"/>
          <w:bCs/>
        </w:rPr>
        <w:t>To determine the ability of bowel-generated proteolytically-cleaved peptide</w:t>
      </w:r>
      <w:r w:rsidR="00AE7884" w:rsidRPr="00277312">
        <w:rPr>
          <w:rFonts w:ascii="Book Antiqua" w:hAnsi="Book Antiqua"/>
          <w:bCs/>
        </w:rPr>
        <w:t>s</w:t>
      </w:r>
      <w:r w:rsidRPr="00277312">
        <w:rPr>
          <w:rFonts w:ascii="Book Antiqua" w:hAnsi="Book Antiqua"/>
          <w:bCs/>
        </w:rPr>
        <w:t xml:space="preserve"> to diffuse into the central circulation, fluorescently-labeled casein</w:t>
      </w:r>
      <w:r w:rsidR="00957F39" w:rsidRPr="00277312">
        <w:rPr>
          <w:rFonts w:ascii="Book Antiqua" w:hAnsi="Book Antiqua"/>
          <w:bCs/>
        </w:rPr>
        <w:t xml:space="preserve"> (EnzChek Protease Assay kit, </w:t>
      </w:r>
      <w:r w:rsidR="00916C1A" w:rsidRPr="00277312">
        <w:rPr>
          <w:rFonts w:ascii="Book Antiqua" w:hAnsi="Book Antiqua"/>
          <w:bCs/>
        </w:rPr>
        <w:t>red-fluorescent BODIPY</w:t>
      </w:r>
      <w:r w:rsidR="00916C1A" w:rsidRPr="00277312">
        <w:rPr>
          <w:rFonts w:ascii="Book Antiqua" w:hAnsi="Book Antiqua"/>
          <w:bCs/>
          <w:vertAlign w:val="superscript"/>
        </w:rPr>
        <w:t>®</w:t>
      </w:r>
      <w:r w:rsidR="001A2F70" w:rsidRPr="00277312">
        <w:rPr>
          <w:rFonts w:ascii="Book Antiqua" w:hAnsi="Book Antiqua"/>
          <w:bCs/>
        </w:rPr>
        <w:t xml:space="preserve"> </w:t>
      </w:r>
      <w:r w:rsidR="00916C1A" w:rsidRPr="00277312">
        <w:rPr>
          <w:rFonts w:ascii="Book Antiqua" w:hAnsi="Book Antiqua"/>
          <w:bCs/>
        </w:rPr>
        <w:t xml:space="preserve">TR-X, </w:t>
      </w:r>
      <w:r w:rsidR="00957F39" w:rsidRPr="00277312">
        <w:rPr>
          <w:rFonts w:ascii="Book Antiqua" w:hAnsi="Book Antiqua"/>
          <w:bCs/>
        </w:rPr>
        <w:t>Invitrogen, Life Technologies, Grand Island, NY)</w:t>
      </w:r>
      <w:r w:rsidRPr="00277312">
        <w:rPr>
          <w:rFonts w:ascii="Book Antiqua" w:hAnsi="Book Antiqua"/>
          <w:bCs/>
        </w:rPr>
        <w:t xml:space="preserve"> was inje</w:t>
      </w:r>
      <w:r w:rsidR="00186454" w:rsidRPr="00277312">
        <w:rPr>
          <w:rFonts w:ascii="Book Antiqua" w:hAnsi="Book Antiqua"/>
          <w:bCs/>
        </w:rPr>
        <w:t>cted into the small bowel</w:t>
      </w:r>
      <w:r w:rsidR="006432C9" w:rsidRPr="00277312">
        <w:rPr>
          <w:rFonts w:ascii="Book Antiqua" w:hAnsi="Book Antiqua"/>
          <w:bCs/>
        </w:rPr>
        <w:t xml:space="preserve"> before the shock procedure</w:t>
      </w:r>
      <w:r w:rsidR="00C30DD2" w:rsidRPr="00277312">
        <w:rPr>
          <w:rFonts w:ascii="Book Antiqua" w:hAnsi="Book Antiqua"/>
          <w:bCs/>
        </w:rPr>
        <w:t xml:space="preserve"> (</w:t>
      </w:r>
      <w:r w:rsidR="00C30DD2" w:rsidRPr="00277312">
        <w:rPr>
          <w:rFonts w:ascii="Book Antiqua" w:hAnsi="Book Antiqua"/>
          <w:bCs/>
          <w:i/>
        </w:rPr>
        <w:t>n</w:t>
      </w:r>
      <w:r w:rsidR="009E72EF" w:rsidRPr="00277312">
        <w:rPr>
          <w:rFonts w:ascii="Book Antiqua" w:eastAsia="宋体" w:hAnsi="Book Antiqua" w:hint="eastAsia"/>
          <w:bCs/>
          <w:lang w:eastAsia="zh-CN"/>
        </w:rPr>
        <w:t xml:space="preserve"> </w:t>
      </w:r>
      <w:r w:rsidR="00C30DD2" w:rsidRPr="00277312">
        <w:rPr>
          <w:rFonts w:ascii="Book Antiqua" w:hAnsi="Book Antiqua"/>
          <w:bCs/>
        </w:rPr>
        <w:t>=</w:t>
      </w:r>
      <w:r w:rsidR="009E72EF" w:rsidRPr="00277312">
        <w:rPr>
          <w:rFonts w:ascii="Book Antiqua" w:eastAsia="宋体" w:hAnsi="Book Antiqua" w:hint="eastAsia"/>
          <w:bCs/>
          <w:lang w:eastAsia="zh-CN"/>
        </w:rPr>
        <w:t xml:space="preserve"> </w:t>
      </w:r>
      <w:r w:rsidR="00C30DD2" w:rsidRPr="00277312">
        <w:rPr>
          <w:rFonts w:ascii="Book Antiqua" w:hAnsi="Book Antiqua"/>
          <w:bCs/>
        </w:rPr>
        <w:t>6, both shock and sham shock control groups)</w:t>
      </w:r>
      <w:r w:rsidR="0005287A" w:rsidRPr="00277312">
        <w:rPr>
          <w:rFonts w:ascii="Book Antiqua" w:hAnsi="Book Antiqua"/>
          <w:bCs/>
        </w:rPr>
        <w:t xml:space="preserve">. </w:t>
      </w:r>
      <w:r w:rsidR="00186454" w:rsidRPr="00277312">
        <w:rPr>
          <w:rFonts w:ascii="Book Antiqua" w:hAnsi="Book Antiqua"/>
          <w:bCs/>
        </w:rPr>
        <w:t>The c</w:t>
      </w:r>
      <w:r w:rsidR="00AE7884" w:rsidRPr="00277312">
        <w:rPr>
          <w:rFonts w:ascii="Book Antiqua" w:hAnsi="Book Antiqua"/>
          <w:bCs/>
        </w:rPr>
        <w:t xml:space="preserve">asein is </w:t>
      </w:r>
      <w:r w:rsidRPr="00277312">
        <w:rPr>
          <w:rFonts w:ascii="Book Antiqua" w:hAnsi="Book Antiqua"/>
          <w:bCs/>
        </w:rPr>
        <w:t xml:space="preserve">labeled with multiple fluorophores and only fluoresces upon proteolytic cleavage. In confirmatory </w:t>
      </w:r>
      <w:r w:rsidR="00D510B0" w:rsidRPr="00277312">
        <w:rPr>
          <w:rFonts w:ascii="Book Antiqua" w:hAnsi="Book Antiqua"/>
          <w:bCs/>
        </w:rPr>
        <w:t xml:space="preserve">separate </w:t>
      </w:r>
      <w:r w:rsidRPr="00277312">
        <w:rPr>
          <w:rFonts w:ascii="Book Antiqua" w:hAnsi="Book Antiqua"/>
          <w:bCs/>
        </w:rPr>
        <w:t>experiments</w:t>
      </w:r>
      <w:r w:rsidR="00FE3D9E" w:rsidRPr="00277312">
        <w:rPr>
          <w:rFonts w:ascii="Book Antiqua" w:hAnsi="Book Antiqua"/>
          <w:bCs/>
        </w:rPr>
        <w:t>, and because the molecular weight of the fluorescent casein-derived peptides was unknown,</w:t>
      </w:r>
      <w:r w:rsidRPr="00277312">
        <w:rPr>
          <w:rFonts w:ascii="Book Antiqua" w:hAnsi="Book Antiqua"/>
          <w:bCs/>
        </w:rPr>
        <w:t xml:space="preserve"> FITC-dextrans 20</w:t>
      </w:r>
      <w:r w:rsidR="00AE7884" w:rsidRPr="00277312">
        <w:rPr>
          <w:rFonts w:ascii="Book Antiqua" w:hAnsi="Book Antiqua"/>
          <w:bCs/>
        </w:rPr>
        <w:t xml:space="preserve"> (Sigma, St Louis)</w:t>
      </w:r>
      <w:r w:rsidRPr="00277312">
        <w:rPr>
          <w:rFonts w:ascii="Book Antiqua" w:hAnsi="Book Antiqua"/>
          <w:bCs/>
        </w:rPr>
        <w:t>, as a known molecular weight marker (20 kD MW) was substituted for the fluorescently-labeled casein</w:t>
      </w:r>
      <w:r w:rsidR="00C30DD2" w:rsidRPr="00277312">
        <w:rPr>
          <w:rFonts w:ascii="Book Antiqua" w:hAnsi="Book Antiqua"/>
          <w:bCs/>
        </w:rPr>
        <w:t xml:space="preserve"> (</w:t>
      </w:r>
      <w:r w:rsidR="00C30DD2" w:rsidRPr="00277312">
        <w:rPr>
          <w:rFonts w:ascii="Book Antiqua" w:hAnsi="Book Antiqua"/>
          <w:bCs/>
          <w:i/>
        </w:rPr>
        <w:t>n</w:t>
      </w:r>
      <w:r w:rsidR="009E72EF" w:rsidRPr="00277312">
        <w:rPr>
          <w:rFonts w:ascii="Book Antiqua" w:eastAsia="宋体" w:hAnsi="Book Antiqua" w:hint="eastAsia"/>
          <w:bCs/>
          <w:i/>
          <w:lang w:eastAsia="zh-CN"/>
        </w:rPr>
        <w:t xml:space="preserve"> </w:t>
      </w:r>
      <w:r w:rsidR="00C30DD2" w:rsidRPr="00277312">
        <w:rPr>
          <w:rFonts w:ascii="Book Antiqua" w:hAnsi="Book Antiqua"/>
          <w:bCs/>
        </w:rPr>
        <w:t>=</w:t>
      </w:r>
      <w:r w:rsidR="009E72EF" w:rsidRPr="00277312">
        <w:rPr>
          <w:rFonts w:ascii="Book Antiqua" w:eastAsia="宋体" w:hAnsi="Book Antiqua" w:hint="eastAsia"/>
          <w:bCs/>
          <w:lang w:eastAsia="zh-CN"/>
        </w:rPr>
        <w:t xml:space="preserve"> </w:t>
      </w:r>
      <w:r w:rsidR="00C30DD2" w:rsidRPr="00277312">
        <w:rPr>
          <w:rFonts w:ascii="Book Antiqua" w:hAnsi="Book Antiqua"/>
          <w:bCs/>
        </w:rPr>
        <w:t>5, both shock and sham shock control groups)</w:t>
      </w:r>
      <w:r w:rsidRPr="00277312">
        <w:rPr>
          <w:rFonts w:ascii="Book Antiqua" w:hAnsi="Book Antiqua"/>
          <w:bCs/>
        </w:rPr>
        <w:t>. Before induction of hemorrhagic shock</w:t>
      </w:r>
      <w:r w:rsidR="006432C9" w:rsidRPr="00277312">
        <w:rPr>
          <w:rFonts w:ascii="Book Antiqua" w:hAnsi="Book Antiqua"/>
          <w:bCs/>
        </w:rPr>
        <w:t xml:space="preserve"> (or analogous time period in the sham-shock control group)</w:t>
      </w:r>
      <w:r w:rsidRPr="00277312">
        <w:rPr>
          <w:rFonts w:ascii="Book Antiqua" w:hAnsi="Book Antiqua"/>
          <w:bCs/>
        </w:rPr>
        <w:t xml:space="preserve"> a midline incision was made and the small intestine was carefully exteriorized from the abdomen onto moist warmed (37</w:t>
      </w:r>
      <w:r w:rsidR="009E72EF" w:rsidRPr="00277312">
        <w:rPr>
          <w:rFonts w:ascii="Book Antiqua" w:eastAsia="宋体" w:hAnsi="Book Antiqua" w:hint="eastAsia"/>
          <w:bCs/>
          <w:lang w:eastAsia="zh-CN"/>
        </w:rPr>
        <w:t xml:space="preserve"> </w:t>
      </w:r>
      <w:r w:rsidRPr="00277312">
        <w:rPr>
          <w:rFonts w:ascii="Book Antiqua" w:hAnsi="Book Antiqua"/>
          <w:vertAlign w:val="superscript"/>
        </w:rPr>
        <w:t>o</w:t>
      </w:r>
      <w:r w:rsidR="0005287A" w:rsidRPr="00277312">
        <w:rPr>
          <w:rFonts w:ascii="Book Antiqua" w:hAnsi="Book Antiqua"/>
          <w:vertAlign w:val="superscript"/>
        </w:rPr>
        <w:t xml:space="preserve"> </w:t>
      </w:r>
      <w:r w:rsidRPr="00277312">
        <w:rPr>
          <w:rFonts w:ascii="Book Antiqua" w:hAnsi="Book Antiqua"/>
        </w:rPr>
        <w:t>C</w:t>
      </w:r>
      <w:r w:rsidRPr="00277312">
        <w:rPr>
          <w:rFonts w:ascii="Book Antiqua" w:hAnsi="Book Antiqua"/>
          <w:bCs/>
        </w:rPr>
        <w:t>) gauze.</w:t>
      </w:r>
      <w:r w:rsidR="00957F39" w:rsidRPr="00277312">
        <w:rPr>
          <w:rFonts w:ascii="Book Antiqua" w:hAnsi="Book Antiqua"/>
          <w:bCs/>
        </w:rPr>
        <w:t xml:space="preserve">  Either one ml casein solution</w:t>
      </w:r>
      <w:r w:rsidRPr="00277312">
        <w:rPr>
          <w:rFonts w:ascii="Book Antiqua" w:hAnsi="Book Antiqua"/>
          <w:bCs/>
        </w:rPr>
        <w:t xml:space="preserve"> or FITC-dextrans 20 was injected sequentially along the length of the small bowel from the cecum proximally to the duodenum (10</w:t>
      </w:r>
      <w:r w:rsidR="0005287A" w:rsidRPr="00277312">
        <w:rPr>
          <w:rFonts w:ascii="Book Antiqua" w:hAnsi="Book Antiqua"/>
          <w:bCs/>
        </w:rPr>
        <w:t xml:space="preserve"> </w:t>
      </w:r>
      <w:r w:rsidRPr="00277312">
        <w:rPr>
          <w:rFonts w:ascii="Book Antiqua" w:hAnsi="Book Antiqua"/>
          <w:bCs/>
        </w:rPr>
        <w:t xml:space="preserve">mL of fluorescent solution total). </w:t>
      </w:r>
    </w:p>
    <w:p w:rsidR="009E72EF" w:rsidRPr="00277312" w:rsidRDefault="009E72EF" w:rsidP="009E72EF">
      <w:pPr>
        <w:tabs>
          <w:tab w:val="left" w:pos="720"/>
        </w:tabs>
        <w:autoSpaceDE w:val="0"/>
        <w:autoSpaceDN w:val="0"/>
        <w:adjustRightInd w:val="0"/>
        <w:spacing w:line="360" w:lineRule="auto"/>
        <w:jc w:val="both"/>
        <w:rPr>
          <w:rFonts w:ascii="Book Antiqua" w:eastAsia="宋体" w:hAnsi="Book Antiqua"/>
          <w:b/>
          <w:bCs/>
          <w:lang w:eastAsia="zh-CN"/>
        </w:rPr>
      </w:pPr>
    </w:p>
    <w:p w:rsidR="001D38D1" w:rsidRPr="00277312" w:rsidRDefault="001D38D1" w:rsidP="00A23AB9">
      <w:pPr>
        <w:tabs>
          <w:tab w:val="left" w:pos="720"/>
        </w:tabs>
        <w:spacing w:line="360" w:lineRule="auto"/>
        <w:jc w:val="both"/>
        <w:rPr>
          <w:rFonts w:ascii="Book Antiqua" w:hAnsi="Book Antiqua"/>
          <w:b/>
          <w:bCs/>
          <w:i/>
        </w:rPr>
      </w:pPr>
      <w:r w:rsidRPr="00277312">
        <w:rPr>
          <w:rFonts w:ascii="Book Antiqua" w:hAnsi="Book Antiqua"/>
          <w:b/>
          <w:bCs/>
          <w:i/>
        </w:rPr>
        <w:t>In vivo intravital fluorescent imaging of the rat mesentery</w:t>
      </w: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lang w:eastAsia="zh-CN"/>
        </w:rPr>
      </w:pPr>
      <w:r w:rsidRPr="00277312">
        <w:rPr>
          <w:rFonts w:ascii="Book Antiqua" w:hAnsi="Book Antiqua"/>
        </w:rPr>
        <w:t xml:space="preserve">The rat mesentery was </w:t>
      </w:r>
      <w:r w:rsidR="000B2FEB" w:rsidRPr="00277312">
        <w:rPr>
          <w:rFonts w:ascii="Book Antiqua" w:hAnsi="Book Antiqua"/>
        </w:rPr>
        <w:t xml:space="preserve">gently </w:t>
      </w:r>
      <w:r w:rsidRPr="00277312">
        <w:rPr>
          <w:rFonts w:ascii="Book Antiqua" w:hAnsi="Book Antiqua"/>
        </w:rPr>
        <w:t>exposed and draped over a transparent pedestal on a heated animal stage (at 37</w:t>
      </w:r>
      <w:r w:rsidR="009E72EF" w:rsidRPr="00277312">
        <w:rPr>
          <w:rFonts w:ascii="Book Antiqua" w:eastAsia="宋体" w:hAnsi="Book Antiqua" w:hint="eastAsia"/>
          <w:lang w:eastAsia="zh-CN"/>
        </w:rPr>
        <w:t xml:space="preserve"> </w:t>
      </w:r>
      <w:r w:rsidRPr="00277312">
        <w:rPr>
          <w:rFonts w:ascii="Book Antiqua" w:hAnsi="Book Antiqua"/>
        </w:rPr>
        <w:t>°C)</w:t>
      </w:r>
      <w:r w:rsidR="00232F6A" w:rsidRPr="00277312">
        <w:rPr>
          <w:rFonts w:ascii="Book Antiqua" w:hAnsi="Book Antiqua"/>
        </w:rPr>
        <w:t xml:space="preserve"> as previously </w:t>
      </w:r>
      <w:r w:rsidR="00650A35" w:rsidRPr="00277312">
        <w:rPr>
          <w:rFonts w:ascii="Book Antiqua" w:hAnsi="Book Antiqua"/>
        </w:rPr>
        <w:t>described</w:t>
      </w:r>
      <w:r w:rsidR="00E02778" w:rsidRPr="00277312">
        <w:rPr>
          <w:rFonts w:ascii="Book Antiqua" w:hAnsi="Book Antiqua"/>
        </w:rPr>
        <w:fldChar w:fldCharType="begin">
          <w:fldData xml:space="preserve">PEVuZE5vdGU+PENpdGU+PEF1dGhvcj5LaXN0bGVyPC9BdXRob3I+PFllYXI+MjAwMDwvWWVhcj48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</w:fldData>
        </w:fldChar>
      </w:r>
      <w:r w:rsidR="00E00B95" w:rsidRPr="00277312">
        <w:rPr>
          <w:rFonts w:ascii="Book Antiqua" w:hAnsi="Book Antiqua"/>
        </w:rPr>
        <w:instrText xml:space="preserve"> ADDIN EN.CITE </w:instrText>
      </w:r>
      <w:r w:rsidR="00E02778" w:rsidRPr="00277312">
        <w:rPr>
          <w:rFonts w:ascii="Book Antiqua" w:hAnsi="Book Antiqua"/>
        </w:rPr>
        <w:fldChar w:fldCharType="begin">
          <w:fldData xml:space="preserve">PEVuZE5vdGU+PENpdGU+PEF1dGhvcj5LaXN0bGVyPC9BdXRob3I+PFllYXI+MjAwMDwvWWVhcj48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</w:fldData>
        </w:fldChar>
      </w:r>
      <w:r w:rsidR="00E00B95" w:rsidRPr="00277312">
        <w:rPr>
          <w:rFonts w:ascii="Book Antiqua" w:hAnsi="Book Antiqua"/>
        </w:rPr>
        <w:instrText xml:space="preserve"> ADDIN EN.CITE.DATA </w:instrText>
      </w:r>
      <w:r w:rsidR="00E02778" w:rsidRPr="00277312">
        <w:rPr>
          <w:rFonts w:ascii="Book Antiqua" w:hAnsi="Book Antiqua"/>
        </w:rPr>
      </w:r>
      <w:r w:rsidR="00E02778" w:rsidRPr="00277312">
        <w:rPr>
          <w:rFonts w:ascii="Book Antiqua" w:hAnsi="Book Antiqua"/>
        </w:rPr>
        <w:fldChar w:fldCharType="end"/>
      </w:r>
      <w:r w:rsidR="00E02778" w:rsidRPr="00277312">
        <w:rPr>
          <w:rFonts w:ascii="Book Antiqua" w:hAnsi="Book Antiqua"/>
        </w:rPr>
      </w:r>
      <w:r w:rsidR="00E02778" w:rsidRPr="00277312">
        <w:rPr>
          <w:rFonts w:ascii="Book Antiqua" w:hAnsi="Book Antiqua"/>
        </w:rPr>
        <w:fldChar w:fldCharType="separate"/>
      </w:r>
      <w:r w:rsidR="00E00B95" w:rsidRPr="00277312">
        <w:rPr>
          <w:rFonts w:ascii="Book Antiqua" w:hAnsi="Book Antiqua"/>
          <w:noProof/>
          <w:vertAlign w:val="superscript"/>
        </w:rPr>
        <w:t>[</w:t>
      </w:r>
      <w:hyperlink w:anchor="_ENREF_13" w:tooltip="Kistler, 2000 #570" w:history="1">
        <w:r w:rsidR="00465133" w:rsidRPr="00277312">
          <w:rPr>
            <w:rFonts w:ascii="Book Antiqua" w:hAnsi="Book Antiqua"/>
            <w:noProof/>
            <w:vertAlign w:val="superscript"/>
          </w:rPr>
          <w:t>13</w:t>
        </w:r>
      </w:hyperlink>
      <w:r w:rsidR="00E00B95" w:rsidRPr="00277312">
        <w:rPr>
          <w:rFonts w:ascii="Book Antiqua" w:hAnsi="Book Antiqua"/>
          <w:noProof/>
          <w:vertAlign w:val="superscript"/>
        </w:rPr>
        <w:t>]</w:t>
      </w:r>
      <w:r w:rsidR="00E02778" w:rsidRPr="00277312">
        <w:rPr>
          <w:rFonts w:ascii="Book Antiqua" w:hAnsi="Book Antiqua"/>
        </w:rPr>
        <w:fldChar w:fldCharType="end"/>
      </w:r>
      <w:r w:rsidR="0005287A" w:rsidRPr="00277312">
        <w:rPr>
          <w:rFonts w:ascii="Book Antiqua" w:hAnsi="Book Antiqua"/>
        </w:rPr>
        <w:t xml:space="preserve">. </w:t>
      </w:r>
      <w:r w:rsidRPr="00277312">
        <w:rPr>
          <w:rFonts w:ascii="Book Antiqua" w:hAnsi="Book Antiqua"/>
        </w:rPr>
        <w:t xml:space="preserve">The mesentery </w:t>
      </w:r>
      <w:r w:rsidR="000B2FEB" w:rsidRPr="00277312">
        <w:rPr>
          <w:rFonts w:ascii="Book Antiqua" w:hAnsi="Book Antiqua"/>
        </w:rPr>
        <w:t>preparation</w:t>
      </w:r>
      <w:r w:rsidRPr="00277312">
        <w:rPr>
          <w:rFonts w:ascii="Book Antiqua" w:hAnsi="Book Antiqua"/>
        </w:rPr>
        <w:t xml:space="preserve"> was continuously superfused (2.0 m</w:t>
      </w:r>
      <w:r w:rsidR="009E72EF" w:rsidRPr="00277312">
        <w:rPr>
          <w:rFonts w:ascii="Book Antiqua" w:hAnsi="Book Antiqua"/>
        </w:rPr>
        <w:t>L</w:t>
      </w:r>
      <w:r w:rsidRPr="00277312">
        <w:rPr>
          <w:rFonts w:ascii="Book Antiqua" w:hAnsi="Book Antiqua"/>
        </w:rPr>
        <w:t>/min) with Krebs-Henseleit solution (37</w:t>
      </w:r>
      <w:r w:rsidR="009E72EF" w:rsidRPr="00277312">
        <w:rPr>
          <w:rFonts w:ascii="Book Antiqua" w:eastAsia="宋体" w:hAnsi="Book Antiqua" w:hint="eastAsia"/>
          <w:lang w:eastAsia="zh-CN"/>
        </w:rPr>
        <w:t xml:space="preserve"> </w:t>
      </w:r>
      <w:r w:rsidRPr="00277312">
        <w:rPr>
          <w:rFonts w:ascii="Book Antiqua" w:hAnsi="Book Antiqua"/>
        </w:rPr>
        <w:t>°C) containing a 95% N</w:t>
      </w:r>
      <w:r w:rsidRPr="00277312">
        <w:rPr>
          <w:rFonts w:ascii="Book Antiqua" w:hAnsi="Book Antiqua"/>
          <w:vertAlign w:val="subscript"/>
        </w:rPr>
        <w:t>2</w:t>
      </w:r>
      <w:r w:rsidRPr="00277312">
        <w:rPr>
          <w:rFonts w:ascii="Book Antiqua" w:hAnsi="Book Antiqua"/>
        </w:rPr>
        <w:t>-5% CO</w:t>
      </w:r>
      <w:r w:rsidRPr="00277312">
        <w:rPr>
          <w:rFonts w:ascii="Book Antiqua" w:hAnsi="Book Antiqua"/>
          <w:vertAlign w:val="subscript"/>
        </w:rPr>
        <w:t>2</w:t>
      </w:r>
      <w:r w:rsidRPr="00277312">
        <w:rPr>
          <w:rFonts w:ascii="Book Antiqua" w:hAnsi="Book Antiqua"/>
        </w:rPr>
        <w:t xml:space="preserve"> gas mixture, </w:t>
      </w:r>
      <w:r w:rsidR="000B2FEB" w:rsidRPr="00277312">
        <w:rPr>
          <w:rFonts w:ascii="Book Antiqua" w:hAnsi="Book Antiqua"/>
        </w:rPr>
        <w:t>with</w:t>
      </w:r>
      <w:r w:rsidRPr="00277312">
        <w:rPr>
          <w:rFonts w:ascii="Book Antiqua" w:hAnsi="Book Antiqua"/>
        </w:rPr>
        <w:t xml:space="preserve"> care taken to maintain adequate f</w:t>
      </w:r>
      <w:r w:rsidR="0005287A" w:rsidRPr="00277312">
        <w:rPr>
          <w:rFonts w:ascii="Book Antiqua" w:hAnsi="Book Antiqua"/>
        </w:rPr>
        <w:t xml:space="preserve">luid </w:t>
      </w:r>
      <w:r w:rsidR="000B2FEB" w:rsidRPr="00277312">
        <w:rPr>
          <w:rFonts w:ascii="Book Antiqua" w:hAnsi="Book Antiqua"/>
        </w:rPr>
        <w:lastRenderedPageBreak/>
        <w:t>superfusion of</w:t>
      </w:r>
      <w:r w:rsidR="0005287A" w:rsidRPr="00277312">
        <w:rPr>
          <w:rFonts w:ascii="Book Antiqua" w:hAnsi="Book Antiqua"/>
        </w:rPr>
        <w:t xml:space="preserve"> the tissue. </w:t>
      </w:r>
      <w:r w:rsidR="000B2FEB" w:rsidRPr="00277312">
        <w:rPr>
          <w:rFonts w:ascii="Book Antiqua" w:hAnsi="Book Antiqua"/>
        </w:rPr>
        <w:t>The</w:t>
      </w:r>
      <w:r w:rsidRPr="00277312">
        <w:rPr>
          <w:rFonts w:ascii="Book Antiqua" w:hAnsi="Book Antiqua"/>
        </w:rPr>
        <w:t xml:space="preserve"> mesenteric microcirculation </w:t>
      </w:r>
      <w:r w:rsidR="000B2FEB" w:rsidRPr="00277312">
        <w:rPr>
          <w:rFonts w:ascii="Book Antiqua" w:hAnsi="Book Antiqua"/>
        </w:rPr>
        <w:t>was imaged</w:t>
      </w:r>
      <w:r w:rsidRPr="00277312">
        <w:rPr>
          <w:rFonts w:ascii="Book Antiqua" w:hAnsi="Book Antiqua"/>
        </w:rPr>
        <w:t xml:space="preserve"> </w:t>
      </w:r>
      <w:r w:rsidR="000B2FEB" w:rsidRPr="00277312">
        <w:rPr>
          <w:rFonts w:ascii="Book Antiqua" w:hAnsi="Book Antiqua"/>
        </w:rPr>
        <w:t xml:space="preserve">using </w:t>
      </w:r>
      <w:r w:rsidRPr="00277312">
        <w:rPr>
          <w:rFonts w:ascii="Book Antiqua" w:hAnsi="Book Antiqua"/>
        </w:rPr>
        <w:t>an intravital microscope (</w:t>
      </w:r>
      <w:r w:rsidR="000B2FEB" w:rsidRPr="00277312">
        <w:rPr>
          <w:rFonts w:ascii="Book Antiqua" w:hAnsi="Book Antiqua"/>
        </w:rPr>
        <w:t>water immersion objective lens (</w:t>
      </w:r>
      <w:r w:rsidR="009E72EF" w:rsidRPr="00277312">
        <w:rPr>
          <w:rFonts w:ascii="Book Antiqua" w:hAnsi="Book Antiqua"/>
        </w:rPr>
        <w:t>×</w:t>
      </w:r>
      <w:r w:rsidR="000B2FEB" w:rsidRPr="00277312">
        <w:rPr>
          <w:rFonts w:ascii="Book Antiqua" w:hAnsi="Book Antiqua"/>
        </w:rPr>
        <w:t xml:space="preserve"> 25, numerical aperture = 0.60, Leitz; Wetzlar, Germany)</w:t>
      </w:r>
      <w:r w:rsidRPr="00277312">
        <w:rPr>
          <w:rFonts w:ascii="Book Antiqua" w:hAnsi="Book Antiqua"/>
        </w:rPr>
        <w:t>) by a color charge-coupled device camera (DEI-470, Optronics Engineering; Goleta, CA; frame rate 1/125 s for bright field and</w:t>
      </w:r>
      <w:r w:rsidR="0005287A" w:rsidRPr="00277312">
        <w:rPr>
          <w:rFonts w:ascii="Book Antiqua" w:hAnsi="Book Antiqua"/>
        </w:rPr>
        <w:t xml:space="preserve"> 1/2 s for fluorescence light). </w:t>
      </w:r>
      <w:r w:rsidRPr="00277312">
        <w:rPr>
          <w:rFonts w:ascii="Book Antiqua" w:hAnsi="Book Antiqua"/>
        </w:rPr>
        <w:t xml:space="preserve">All images were recorded (Model AG-a270P, Panasonic; Tokyo, Japan) and digitally stored for analysis. </w:t>
      </w:r>
      <w:r w:rsidR="000B2FEB" w:rsidRPr="00277312">
        <w:rPr>
          <w:rFonts w:ascii="Book Antiqua" w:hAnsi="Book Antiqua"/>
        </w:rPr>
        <w:t>F</w:t>
      </w:r>
      <w:r w:rsidRPr="00277312">
        <w:rPr>
          <w:rFonts w:ascii="Book Antiqua" w:hAnsi="Book Antiqua"/>
        </w:rPr>
        <w:t>luorescent images</w:t>
      </w:r>
      <w:r w:rsidR="000B2FEB" w:rsidRPr="00277312">
        <w:rPr>
          <w:rFonts w:ascii="Book Antiqua" w:hAnsi="Book Antiqua"/>
        </w:rPr>
        <w:t xml:space="preserve"> were elicited using</w:t>
      </w:r>
      <w:r w:rsidRPr="00277312">
        <w:rPr>
          <w:rFonts w:ascii="Book Antiqua" w:hAnsi="Book Antiqua"/>
        </w:rPr>
        <w:t xml:space="preserve"> a 200-W mercury lamp. The light was passed through a quartz collector, heat filter (KG-2, Zeiss; Oberkochen, Germany), and fluorescent filter set (</w:t>
      </w:r>
      <w:r w:rsidR="00D510B0" w:rsidRPr="00277312">
        <w:rPr>
          <w:rFonts w:ascii="Book Antiqua" w:hAnsi="Book Antiqua"/>
        </w:rPr>
        <w:t xml:space="preserve">Excitation/Emission: 590/625 nm for casein peptide-derived fluorescence, Excitation/Emission: 485/535 nm for FITC dextrans-20 fluorescence (in separate experiments), </w:t>
      </w:r>
      <w:r w:rsidRPr="00277312">
        <w:rPr>
          <w:rFonts w:ascii="Book Antiqua" w:hAnsi="Book Antiqua"/>
        </w:rPr>
        <w:t>L3 filter cube, Ploempak, Leitz). Single microscopic fields (</w:t>
      </w:r>
      <w:r w:rsidR="009E72EF" w:rsidRPr="00277312">
        <w:rPr>
          <w:rFonts w:ascii="Book Antiqua" w:eastAsia="宋体" w:hAnsi="Book Antiqua"/>
          <w:lang w:eastAsia="zh-CN"/>
        </w:rPr>
        <w:t>approximately</w:t>
      </w:r>
      <w:r w:rsidR="009E72EF" w:rsidRPr="00277312">
        <w:rPr>
          <w:rFonts w:ascii="Book Antiqua" w:eastAsia="宋体" w:hAnsi="Book Antiqua" w:hint="eastAsia"/>
          <w:lang w:eastAsia="zh-CN"/>
        </w:rPr>
        <w:t xml:space="preserve"> </w:t>
      </w:r>
      <w:r w:rsidRPr="00277312">
        <w:rPr>
          <w:rFonts w:ascii="Book Antiqua" w:hAnsi="Book Antiqua"/>
        </w:rPr>
        <w:t xml:space="preserve">300 µm </w:t>
      </w:r>
      <w:r w:rsidR="009E72EF" w:rsidRPr="00277312">
        <w:rPr>
          <w:rFonts w:ascii="Book Antiqua" w:hAnsi="Book Antiqua"/>
        </w:rPr>
        <w:t>×</w:t>
      </w:r>
      <w:r w:rsidRPr="00277312">
        <w:rPr>
          <w:rFonts w:ascii="Book Antiqua" w:hAnsi="Book Antiqua"/>
        </w:rPr>
        <w:t xml:space="preserve"> 350 μm) containing arterio</w:t>
      </w:r>
      <w:r w:rsidR="00547649" w:rsidRPr="00277312">
        <w:rPr>
          <w:rFonts w:ascii="Book Antiqua" w:hAnsi="Book Antiqua"/>
        </w:rPr>
        <w:t>les and venules were examined. Wright’s stain was used to identify the presence of inflammatory cell types. Briefly, mesentery sectors were excised, fixed in cold acetone (10 min) and subsequently stained with Wright’s stain (1 minute). Slides were washed, dehydrated and cover-slipped for imaging.</w:t>
      </w:r>
    </w:p>
    <w:p w:rsidR="009E72EF" w:rsidRPr="00277312" w:rsidRDefault="009E72EF" w:rsidP="00A23AB9">
      <w:pPr>
        <w:tabs>
          <w:tab w:val="left" w:pos="720"/>
        </w:tabs>
        <w:autoSpaceDE w:val="0"/>
        <w:autoSpaceDN w:val="0"/>
        <w:adjustRightInd w:val="0"/>
        <w:spacing w:line="360" w:lineRule="auto"/>
        <w:jc w:val="both"/>
        <w:rPr>
          <w:rFonts w:ascii="Book Antiqua" w:eastAsia="宋体" w:hAnsi="Book Antiqua"/>
          <w:lang w:eastAsia="zh-CN"/>
        </w:rPr>
      </w:pPr>
    </w:p>
    <w:p w:rsidR="001D38D1" w:rsidRPr="00277312" w:rsidRDefault="001D38D1" w:rsidP="00A23AB9">
      <w:pPr>
        <w:tabs>
          <w:tab w:val="left" w:pos="720"/>
        </w:tabs>
        <w:autoSpaceDE w:val="0"/>
        <w:autoSpaceDN w:val="0"/>
        <w:adjustRightInd w:val="0"/>
        <w:spacing w:line="360" w:lineRule="auto"/>
        <w:jc w:val="both"/>
        <w:rPr>
          <w:rFonts w:ascii="Book Antiqua" w:hAnsi="Book Antiqua"/>
          <w:b/>
          <w:bCs/>
          <w:i/>
          <w:iCs/>
          <w:lang w:val="en-GB"/>
        </w:rPr>
      </w:pPr>
      <w:r w:rsidRPr="00277312">
        <w:rPr>
          <w:rFonts w:ascii="Book Antiqua" w:hAnsi="Book Antiqua"/>
          <w:b/>
          <w:bCs/>
          <w:i/>
          <w:iCs/>
          <w:lang w:val="en-GB"/>
        </w:rPr>
        <w:t xml:space="preserve">Plasma and </w:t>
      </w:r>
      <w:r w:rsidR="009E72EF" w:rsidRPr="00277312">
        <w:rPr>
          <w:rFonts w:ascii="Book Antiqua" w:hAnsi="Book Antiqua"/>
          <w:b/>
          <w:bCs/>
          <w:i/>
          <w:iCs/>
          <w:lang w:val="en-GB"/>
        </w:rPr>
        <w:t>organ fluorescence assa</w:t>
      </w:r>
      <w:r w:rsidRPr="00277312">
        <w:rPr>
          <w:rFonts w:ascii="Book Antiqua" w:hAnsi="Book Antiqua"/>
          <w:b/>
          <w:bCs/>
          <w:i/>
          <w:iCs/>
          <w:lang w:val="en-GB"/>
        </w:rPr>
        <w:t>y</w:t>
      </w:r>
    </w:p>
    <w:p w:rsidR="001D38D1" w:rsidRPr="00277312" w:rsidRDefault="001D38D1" w:rsidP="009E72EF">
      <w:pPr>
        <w:tabs>
          <w:tab w:val="left" w:pos="360"/>
        </w:tabs>
        <w:autoSpaceDE w:val="0"/>
        <w:autoSpaceDN w:val="0"/>
        <w:adjustRightInd w:val="0"/>
        <w:spacing w:line="360" w:lineRule="auto"/>
        <w:jc w:val="both"/>
        <w:rPr>
          <w:rFonts w:ascii="Book Antiqua" w:eastAsia="宋体" w:hAnsi="Book Antiqua"/>
          <w:bCs/>
          <w:iCs/>
          <w:lang w:val="en-GB" w:eastAsia="zh-CN"/>
        </w:rPr>
      </w:pPr>
      <w:r w:rsidRPr="00277312">
        <w:rPr>
          <w:rFonts w:ascii="Book Antiqua" w:hAnsi="Book Antiqua"/>
          <w:bCs/>
          <w:iCs/>
          <w:lang w:val="en-GB"/>
        </w:rPr>
        <w:t xml:space="preserve">After injection of fluorescent casein into the lumen of the small intestine, </w:t>
      </w:r>
      <w:r w:rsidR="00186454" w:rsidRPr="00277312">
        <w:rPr>
          <w:rFonts w:ascii="Book Antiqua" w:hAnsi="Book Antiqua"/>
          <w:bCs/>
          <w:iCs/>
          <w:lang w:val="en-GB"/>
        </w:rPr>
        <w:t>blood</w:t>
      </w:r>
      <w:r w:rsidRPr="00277312">
        <w:rPr>
          <w:rFonts w:ascii="Book Antiqua" w:hAnsi="Book Antiqua"/>
          <w:bCs/>
          <w:iCs/>
          <w:lang w:val="en-GB"/>
        </w:rPr>
        <w:t xml:space="preserve"> </w:t>
      </w:r>
      <w:r w:rsidR="006432C9" w:rsidRPr="00277312">
        <w:rPr>
          <w:rFonts w:ascii="Book Antiqua" w:hAnsi="Book Antiqua"/>
          <w:bCs/>
          <w:iCs/>
          <w:lang w:val="en-GB"/>
        </w:rPr>
        <w:t>(50 µ</w:t>
      </w:r>
      <w:r w:rsidR="009E72EF" w:rsidRPr="00277312">
        <w:rPr>
          <w:rFonts w:ascii="Book Antiqua" w:hAnsi="Book Antiqua"/>
          <w:bCs/>
          <w:iCs/>
          <w:lang w:val="en-GB"/>
        </w:rPr>
        <w:t>L</w:t>
      </w:r>
      <w:r w:rsidR="006432C9" w:rsidRPr="00277312">
        <w:rPr>
          <w:rFonts w:ascii="Book Antiqua" w:hAnsi="Book Antiqua"/>
          <w:bCs/>
          <w:iCs/>
          <w:lang w:val="en-GB"/>
        </w:rPr>
        <w:t xml:space="preserve">) </w:t>
      </w:r>
      <w:r w:rsidRPr="00277312">
        <w:rPr>
          <w:rFonts w:ascii="Book Antiqua" w:hAnsi="Book Antiqua"/>
          <w:bCs/>
          <w:iCs/>
          <w:lang w:val="en-GB"/>
        </w:rPr>
        <w:t xml:space="preserve">from the </w:t>
      </w:r>
      <w:r w:rsidR="006432C9" w:rsidRPr="00277312">
        <w:rPr>
          <w:rFonts w:ascii="Book Antiqua" w:hAnsi="Book Antiqua"/>
          <w:bCs/>
          <w:iCs/>
          <w:lang w:val="en-GB"/>
        </w:rPr>
        <w:t>femoral artery</w:t>
      </w:r>
      <w:r w:rsidRPr="00277312">
        <w:rPr>
          <w:rFonts w:ascii="Book Antiqua" w:hAnsi="Book Antiqua"/>
          <w:bCs/>
          <w:iCs/>
          <w:lang w:val="en-GB"/>
        </w:rPr>
        <w:t xml:space="preserve"> was collected every 20 min for the duration of the experiment (200 min total) and </w:t>
      </w:r>
      <w:r w:rsidR="00186454" w:rsidRPr="00277312">
        <w:rPr>
          <w:rFonts w:ascii="Book Antiqua" w:hAnsi="Book Antiqua"/>
          <w:bCs/>
          <w:iCs/>
          <w:lang w:val="en-GB"/>
        </w:rPr>
        <w:t xml:space="preserve">plasma </w:t>
      </w:r>
      <w:r w:rsidRPr="00277312">
        <w:rPr>
          <w:rFonts w:ascii="Book Antiqua" w:hAnsi="Book Antiqua"/>
          <w:bCs/>
          <w:iCs/>
          <w:lang w:val="en-GB"/>
        </w:rPr>
        <w:t>fluorescence was read immediately (SpectraMax Gemini XS, Molecular Devices, Sunnyvale, CA). In animals injected with FITC-dext</w:t>
      </w:r>
      <w:r w:rsidR="00232F6A" w:rsidRPr="00277312">
        <w:rPr>
          <w:rFonts w:ascii="Book Antiqua" w:hAnsi="Book Antiqua"/>
          <w:bCs/>
          <w:iCs/>
          <w:lang w:val="en-GB"/>
        </w:rPr>
        <w:t xml:space="preserve">rans 20, plasma was collected before the shock period and at reperfusion. </w:t>
      </w:r>
      <w:r w:rsidRPr="00277312">
        <w:rPr>
          <w:rFonts w:ascii="Book Antiqua" w:hAnsi="Book Antiqua"/>
          <w:bCs/>
          <w:iCs/>
          <w:lang w:val="en-GB"/>
        </w:rPr>
        <w:t>At the end of the experiments heart, liver and lungs were collected, homogenized and fluorescence readings were performed to determine casein-derived peptide concentrations in these organs.</w:t>
      </w:r>
    </w:p>
    <w:p w:rsidR="009E72EF" w:rsidRPr="00277312" w:rsidRDefault="009E72EF" w:rsidP="009E72EF">
      <w:pPr>
        <w:tabs>
          <w:tab w:val="left" w:pos="360"/>
        </w:tabs>
        <w:autoSpaceDE w:val="0"/>
        <w:autoSpaceDN w:val="0"/>
        <w:adjustRightInd w:val="0"/>
        <w:spacing w:line="360" w:lineRule="auto"/>
        <w:jc w:val="both"/>
        <w:rPr>
          <w:rFonts w:ascii="Book Antiqua" w:eastAsia="宋体" w:hAnsi="Book Antiqua"/>
          <w:bCs/>
          <w:iCs/>
          <w:lang w:val="en-GB" w:eastAsia="zh-CN"/>
        </w:rPr>
      </w:pPr>
    </w:p>
    <w:p w:rsidR="001D38D1" w:rsidRPr="00277312" w:rsidRDefault="009E72EF" w:rsidP="00A23AB9">
      <w:pPr>
        <w:tabs>
          <w:tab w:val="left" w:pos="720"/>
        </w:tabs>
        <w:autoSpaceDE w:val="0"/>
        <w:autoSpaceDN w:val="0"/>
        <w:adjustRightInd w:val="0"/>
        <w:spacing w:line="360" w:lineRule="auto"/>
        <w:jc w:val="both"/>
        <w:rPr>
          <w:rFonts w:ascii="Book Antiqua" w:hAnsi="Book Antiqua"/>
          <w:b/>
          <w:bCs/>
          <w:iCs/>
          <w:lang w:val="en-GB"/>
        </w:rPr>
      </w:pPr>
      <w:r w:rsidRPr="00277312">
        <w:rPr>
          <w:rFonts w:ascii="Book Antiqua" w:hAnsi="Book Antiqua"/>
          <w:b/>
          <w:i/>
        </w:rPr>
        <w:t>Statistical analysis</w:t>
      </w:r>
      <w:r w:rsidRPr="00277312">
        <w:rPr>
          <w:rFonts w:ascii="Book Antiqua" w:hAnsi="Book Antiqua"/>
          <w:b/>
          <w:bCs/>
          <w:iCs/>
          <w:lang w:val="en-GB"/>
        </w:rPr>
        <w:t xml:space="preserve"> </w:t>
      </w:r>
    </w:p>
    <w:p w:rsidR="001D38D1" w:rsidRPr="00277312" w:rsidRDefault="001D38D1" w:rsidP="00A23AB9">
      <w:pPr>
        <w:tabs>
          <w:tab w:val="left" w:pos="720"/>
        </w:tabs>
        <w:autoSpaceDE w:val="0"/>
        <w:autoSpaceDN w:val="0"/>
        <w:adjustRightInd w:val="0"/>
        <w:spacing w:line="360" w:lineRule="auto"/>
        <w:jc w:val="both"/>
        <w:rPr>
          <w:rFonts w:ascii="Book Antiqua" w:hAnsi="Book Antiqua"/>
          <w:bCs/>
          <w:iCs/>
          <w:lang w:val="en-GB"/>
        </w:rPr>
      </w:pPr>
      <w:r w:rsidRPr="00277312">
        <w:rPr>
          <w:rFonts w:ascii="Book Antiqua" w:hAnsi="Book Antiqua"/>
          <w:bCs/>
          <w:iCs/>
          <w:lang w:val="en-GB"/>
        </w:rPr>
        <w:t xml:space="preserve">Results are presented as </w:t>
      </w:r>
      <w:r w:rsidR="009E72EF" w:rsidRPr="00277312">
        <w:rPr>
          <w:rFonts w:ascii="Book Antiqua" w:hAnsi="Book Antiqua"/>
          <w:bCs/>
          <w:iCs/>
          <w:lang w:val="en-GB"/>
        </w:rPr>
        <w:t>m</w:t>
      </w:r>
      <w:r w:rsidRPr="00277312">
        <w:rPr>
          <w:rFonts w:ascii="Book Antiqua" w:hAnsi="Book Antiqua"/>
          <w:bCs/>
          <w:iCs/>
          <w:lang w:val="en-GB"/>
        </w:rPr>
        <w:t xml:space="preserve">ean ± SD, where applicable. Unpaired comparisons of means between two groups </w:t>
      </w:r>
      <w:r w:rsidR="00EB7CF0" w:rsidRPr="00277312">
        <w:rPr>
          <w:rFonts w:ascii="Book Antiqua" w:hAnsi="Book Antiqua"/>
          <w:bCs/>
          <w:iCs/>
          <w:lang w:val="en-GB"/>
        </w:rPr>
        <w:t xml:space="preserve">in time </w:t>
      </w:r>
      <w:r w:rsidRPr="00277312">
        <w:rPr>
          <w:rFonts w:ascii="Book Antiqua" w:hAnsi="Book Antiqua"/>
          <w:bCs/>
          <w:iCs/>
          <w:lang w:val="en-GB"/>
        </w:rPr>
        <w:t xml:space="preserve">were carried out using </w:t>
      </w:r>
      <w:r w:rsidR="00EB7CF0" w:rsidRPr="00277312">
        <w:rPr>
          <w:rFonts w:ascii="Book Antiqua" w:hAnsi="Book Antiqua"/>
          <w:bCs/>
          <w:iCs/>
          <w:lang w:val="en-GB"/>
        </w:rPr>
        <w:t xml:space="preserve">Repeated Measures ANOVA or </w:t>
      </w:r>
      <w:r w:rsidR="008D006C" w:rsidRPr="00277312">
        <w:rPr>
          <w:rFonts w:ascii="Book Antiqua" w:hAnsi="Book Antiqua"/>
          <w:bCs/>
          <w:iCs/>
          <w:lang w:val="en-GB"/>
        </w:rPr>
        <w:t xml:space="preserve">two-tailed </w:t>
      </w:r>
      <w:r w:rsidRPr="00277312">
        <w:rPr>
          <w:rFonts w:ascii="Book Antiqua" w:hAnsi="Book Antiqua"/>
          <w:bCs/>
          <w:iCs/>
          <w:lang w:val="en-GB"/>
        </w:rPr>
        <w:t xml:space="preserve">Student’s </w:t>
      </w:r>
      <w:r w:rsidR="009E72EF" w:rsidRPr="00277312">
        <w:rPr>
          <w:rFonts w:ascii="Book Antiqua" w:hAnsi="Book Antiqua"/>
          <w:bCs/>
          <w:i/>
          <w:iCs/>
          <w:lang w:val="en-GB"/>
        </w:rPr>
        <w:t>t</w:t>
      </w:r>
      <w:r w:rsidRPr="00277312">
        <w:rPr>
          <w:rFonts w:ascii="Book Antiqua" w:hAnsi="Book Antiqua"/>
          <w:bCs/>
          <w:iCs/>
          <w:lang w:val="en-GB"/>
        </w:rPr>
        <w:t>-test where appropriate</w:t>
      </w:r>
      <w:r w:rsidR="00AB5044" w:rsidRPr="00277312">
        <w:rPr>
          <w:rFonts w:ascii="Book Antiqua" w:hAnsi="Book Antiqua"/>
          <w:bCs/>
          <w:iCs/>
          <w:lang w:val="en-GB"/>
        </w:rPr>
        <w:t>;</w:t>
      </w:r>
      <w:r w:rsidR="00C026F8" w:rsidRPr="00277312">
        <w:rPr>
          <w:rFonts w:ascii="Book Antiqua" w:hAnsi="Book Antiqua"/>
          <w:bCs/>
          <w:iCs/>
          <w:lang w:val="en-GB"/>
        </w:rPr>
        <w:t xml:space="preserve"> comparison</w:t>
      </w:r>
      <w:r w:rsidR="00AB5044" w:rsidRPr="00277312">
        <w:rPr>
          <w:rFonts w:ascii="Book Antiqua" w:hAnsi="Book Antiqua"/>
          <w:bCs/>
          <w:iCs/>
          <w:lang w:val="en-GB"/>
        </w:rPr>
        <w:t>s</w:t>
      </w:r>
      <w:r w:rsidR="00C026F8" w:rsidRPr="00277312">
        <w:rPr>
          <w:rFonts w:ascii="Book Antiqua" w:hAnsi="Book Antiqua"/>
          <w:bCs/>
          <w:iCs/>
          <w:lang w:val="en-GB"/>
        </w:rPr>
        <w:t xml:space="preserve"> between measurements in the same group were </w:t>
      </w:r>
      <w:r w:rsidR="00980440" w:rsidRPr="00277312">
        <w:rPr>
          <w:rFonts w:ascii="Book Antiqua" w:hAnsi="Book Antiqua"/>
          <w:bCs/>
          <w:iCs/>
          <w:lang w:val="en-GB"/>
        </w:rPr>
        <w:t>conducted</w:t>
      </w:r>
      <w:r w:rsidR="00C026F8" w:rsidRPr="00277312">
        <w:rPr>
          <w:rFonts w:ascii="Book Antiqua" w:hAnsi="Book Antiqua"/>
          <w:bCs/>
          <w:iCs/>
          <w:lang w:val="en-GB"/>
        </w:rPr>
        <w:t xml:space="preserve"> using </w:t>
      </w:r>
      <w:r w:rsidR="008D006C" w:rsidRPr="00277312">
        <w:rPr>
          <w:rFonts w:ascii="Book Antiqua" w:hAnsi="Book Antiqua"/>
          <w:bCs/>
          <w:iCs/>
          <w:lang w:val="en-GB"/>
        </w:rPr>
        <w:t xml:space="preserve">two-tailed </w:t>
      </w:r>
      <w:r w:rsidR="00C026F8" w:rsidRPr="00277312">
        <w:rPr>
          <w:rFonts w:ascii="Book Antiqua" w:hAnsi="Book Antiqua"/>
          <w:bCs/>
          <w:iCs/>
          <w:lang w:val="en-GB"/>
        </w:rPr>
        <w:t xml:space="preserve">Student’s paired </w:t>
      </w:r>
      <w:r w:rsidR="009E72EF" w:rsidRPr="00277312">
        <w:rPr>
          <w:rFonts w:ascii="Book Antiqua" w:hAnsi="Book Antiqua"/>
          <w:bCs/>
          <w:i/>
          <w:iCs/>
          <w:lang w:val="en-GB"/>
        </w:rPr>
        <w:t>t</w:t>
      </w:r>
      <w:r w:rsidR="00C026F8" w:rsidRPr="00277312">
        <w:rPr>
          <w:rFonts w:ascii="Book Antiqua" w:hAnsi="Book Antiqua"/>
          <w:bCs/>
          <w:iCs/>
          <w:lang w:val="en-GB"/>
        </w:rPr>
        <w:t>-test</w:t>
      </w:r>
      <w:r w:rsidRPr="00277312">
        <w:rPr>
          <w:rFonts w:ascii="Book Antiqua" w:hAnsi="Book Antiqua"/>
          <w:bCs/>
          <w:iCs/>
          <w:lang w:val="en-GB"/>
        </w:rPr>
        <w:t xml:space="preserve">. </w:t>
      </w:r>
      <w:r w:rsidR="00AE0452" w:rsidRPr="00277312">
        <w:rPr>
          <w:rFonts w:ascii="Book Antiqua" w:hAnsi="Book Antiqua"/>
          <w:bCs/>
          <w:iCs/>
          <w:lang w:val="en-GB"/>
        </w:rPr>
        <w:t xml:space="preserve">Because of </w:t>
      </w:r>
      <w:r w:rsidR="00A22949" w:rsidRPr="00277312">
        <w:rPr>
          <w:rFonts w:ascii="Book Antiqua" w:hAnsi="Book Antiqua"/>
          <w:bCs/>
          <w:iCs/>
          <w:lang w:val="en-GB"/>
        </w:rPr>
        <w:lastRenderedPageBreak/>
        <w:t xml:space="preserve">significant </w:t>
      </w:r>
      <w:r w:rsidR="00AE0452" w:rsidRPr="00277312">
        <w:rPr>
          <w:rFonts w:ascii="Book Antiqua" w:hAnsi="Book Antiqua"/>
          <w:bCs/>
          <w:iCs/>
          <w:lang w:val="en-GB"/>
        </w:rPr>
        <w:t xml:space="preserve">differences between </w:t>
      </w:r>
      <w:r w:rsidR="003C326E" w:rsidRPr="00277312">
        <w:rPr>
          <w:rFonts w:ascii="Book Antiqua" w:hAnsi="Book Antiqua"/>
          <w:bCs/>
          <w:iCs/>
          <w:lang w:val="en-GB"/>
        </w:rPr>
        <w:t xml:space="preserve">pre-ischemic </w:t>
      </w:r>
      <w:r w:rsidR="00AE0452" w:rsidRPr="00277312">
        <w:rPr>
          <w:rFonts w:ascii="Book Antiqua" w:hAnsi="Book Antiqua"/>
          <w:bCs/>
          <w:iCs/>
          <w:lang w:val="en-GB"/>
        </w:rPr>
        <w:t xml:space="preserve">values in the </w:t>
      </w:r>
      <w:r w:rsidR="00AB5044" w:rsidRPr="00277312">
        <w:rPr>
          <w:rFonts w:ascii="Book Antiqua" w:hAnsi="Book Antiqua"/>
          <w:bCs/>
          <w:iCs/>
          <w:lang w:val="en-GB"/>
        </w:rPr>
        <w:t xml:space="preserve">(plasma) </w:t>
      </w:r>
      <w:r w:rsidR="00AE0452" w:rsidRPr="00277312">
        <w:rPr>
          <w:rFonts w:ascii="Book Antiqua" w:hAnsi="Book Antiqua"/>
          <w:bCs/>
          <w:iCs/>
          <w:lang w:val="en-GB"/>
        </w:rPr>
        <w:t xml:space="preserve">casein-derived peptide experiments </w:t>
      </w:r>
      <w:r w:rsidR="00980440" w:rsidRPr="00277312">
        <w:rPr>
          <w:rFonts w:ascii="Book Antiqua" w:hAnsi="Book Antiqua"/>
          <w:bCs/>
          <w:iCs/>
          <w:lang w:val="en-GB"/>
        </w:rPr>
        <w:t>data were</w:t>
      </w:r>
      <w:r w:rsidR="00AE0452" w:rsidRPr="00277312">
        <w:rPr>
          <w:rFonts w:ascii="Book Antiqua" w:hAnsi="Book Antiqua"/>
          <w:bCs/>
          <w:iCs/>
          <w:lang w:val="en-GB"/>
        </w:rPr>
        <w:t xml:space="preserve"> normalized </w:t>
      </w:r>
      <w:r w:rsidR="00980440" w:rsidRPr="00277312">
        <w:rPr>
          <w:rFonts w:ascii="Book Antiqua" w:hAnsi="Book Antiqua"/>
          <w:bCs/>
          <w:iCs/>
          <w:lang w:val="en-GB"/>
        </w:rPr>
        <w:t>prior to conducting statistical comparisons</w:t>
      </w:r>
      <w:r w:rsidR="00AE0452" w:rsidRPr="00277312">
        <w:rPr>
          <w:rFonts w:ascii="Book Antiqua" w:hAnsi="Book Antiqua"/>
          <w:bCs/>
          <w:iCs/>
          <w:lang w:val="en-GB"/>
        </w:rPr>
        <w:t xml:space="preserve">. </w:t>
      </w:r>
      <w:r w:rsidRPr="00277312">
        <w:rPr>
          <w:rFonts w:ascii="Book Antiqua" w:hAnsi="Book Antiqua"/>
          <w:bCs/>
          <w:i/>
          <w:iCs/>
          <w:lang w:val="en-GB"/>
        </w:rPr>
        <w:t>P</w:t>
      </w:r>
      <w:r w:rsidR="009E72EF" w:rsidRPr="00277312">
        <w:rPr>
          <w:rFonts w:ascii="Book Antiqua" w:eastAsia="宋体" w:hAnsi="Book Antiqua" w:hint="eastAsia"/>
          <w:bCs/>
          <w:iCs/>
          <w:lang w:val="en-GB" w:eastAsia="zh-CN"/>
        </w:rPr>
        <w:t xml:space="preserve"> </w:t>
      </w:r>
      <w:r w:rsidRPr="00277312">
        <w:rPr>
          <w:rFonts w:ascii="Book Antiqua" w:hAnsi="Book Antiqua"/>
          <w:bCs/>
          <w:iCs/>
          <w:lang w:val="en-GB"/>
        </w:rPr>
        <w:t>&lt;</w:t>
      </w:r>
      <w:r w:rsidR="009E72EF" w:rsidRPr="00277312">
        <w:rPr>
          <w:rFonts w:ascii="Book Antiqua" w:eastAsia="宋体" w:hAnsi="Book Antiqua" w:hint="eastAsia"/>
          <w:bCs/>
          <w:iCs/>
          <w:lang w:val="en-GB" w:eastAsia="zh-CN"/>
        </w:rPr>
        <w:t xml:space="preserve"> </w:t>
      </w:r>
      <w:r w:rsidRPr="00277312">
        <w:rPr>
          <w:rFonts w:ascii="Book Antiqua" w:hAnsi="Book Antiqua"/>
          <w:bCs/>
          <w:iCs/>
          <w:lang w:val="en-GB"/>
        </w:rPr>
        <w:t>0.05 was considered to be significant.</w:t>
      </w:r>
    </w:p>
    <w:p w:rsidR="001D38D1" w:rsidRPr="00277312" w:rsidRDefault="001D38D1" w:rsidP="00A23AB9">
      <w:pPr>
        <w:tabs>
          <w:tab w:val="left" w:pos="720"/>
        </w:tabs>
        <w:autoSpaceDE w:val="0"/>
        <w:autoSpaceDN w:val="0"/>
        <w:adjustRightInd w:val="0"/>
        <w:spacing w:line="360" w:lineRule="auto"/>
        <w:jc w:val="both"/>
        <w:rPr>
          <w:rFonts w:ascii="Book Antiqua" w:hAnsi="Book Antiqua"/>
        </w:rPr>
      </w:pPr>
    </w:p>
    <w:p w:rsidR="001D38D1" w:rsidRPr="00277312" w:rsidRDefault="009E72EF" w:rsidP="00A23AB9">
      <w:pPr>
        <w:tabs>
          <w:tab w:val="left" w:pos="720"/>
        </w:tabs>
        <w:autoSpaceDE w:val="0"/>
        <w:autoSpaceDN w:val="0"/>
        <w:adjustRightInd w:val="0"/>
        <w:spacing w:line="360" w:lineRule="auto"/>
        <w:jc w:val="both"/>
        <w:rPr>
          <w:rFonts w:ascii="Book Antiqua" w:hAnsi="Book Antiqua"/>
          <w:bCs/>
        </w:rPr>
      </w:pPr>
      <w:r w:rsidRPr="00277312">
        <w:rPr>
          <w:rFonts w:ascii="Book Antiqua" w:hAnsi="Book Antiqua"/>
          <w:b/>
          <w:bCs/>
        </w:rPr>
        <w:t>RESULTS</w:t>
      </w: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b/>
          <w:bCs/>
          <w:i/>
          <w:lang w:eastAsia="zh-CN"/>
        </w:rPr>
      </w:pPr>
      <w:r w:rsidRPr="00277312">
        <w:rPr>
          <w:rFonts w:ascii="Book Antiqua" w:hAnsi="Book Antiqua"/>
          <w:b/>
          <w:bCs/>
          <w:i/>
        </w:rPr>
        <w:t>Concentrations of fluorescent casein-derived peptides increase in the plasma of shocked anima</w:t>
      </w:r>
      <w:r w:rsidR="009E72EF" w:rsidRPr="00277312">
        <w:rPr>
          <w:rFonts w:ascii="Book Antiqua" w:hAnsi="Book Antiqua"/>
          <w:b/>
          <w:bCs/>
          <w:i/>
        </w:rPr>
        <w:t>ls in a time-dependent fashion</w:t>
      </w: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bCs/>
          <w:lang w:eastAsia="zh-CN"/>
        </w:rPr>
      </w:pPr>
      <w:r w:rsidRPr="00277312">
        <w:rPr>
          <w:rFonts w:ascii="Book Antiqua" w:hAnsi="Book Antiqua"/>
          <w:bCs/>
        </w:rPr>
        <w:t xml:space="preserve">Hemorrhagic shock </w:t>
      </w:r>
      <w:r w:rsidR="007743C6" w:rsidRPr="00277312">
        <w:rPr>
          <w:rFonts w:ascii="Book Antiqua" w:hAnsi="Book Antiqua"/>
          <w:bCs/>
        </w:rPr>
        <w:t>(average volume of blood withdrawn and subsequently reperfused: 6.6</w:t>
      </w:r>
      <w:r w:rsidR="009E72EF" w:rsidRPr="00277312">
        <w:rPr>
          <w:rFonts w:ascii="Book Antiqua" w:eastAsia="宋体" w:hAnsi="Book Antiqua" w:hint="eastAsia"/>
          <w:bCs/>
          <w:lang w:eastAsia="zh-CN"/>
        </w:rPr>
        <w:t xml:space="preserve"> </w:t>
      </w:r>
      <w:r w:rsidR="007743C6" w:rsidRPr="00277312">
        <w:rPr>
          <w:rFonts w:ascii="Book Antiqua" w:hAnsi="Book Antiqua"/>
          <w:bCs/>
        </w:rPr>
        <w:t>±</w:t>
      </w:r>
      <w:r w:rsidR="009E72EF" w:rsidRPr="00277312">
        <w:rPr>
          <w:rFonts w:ascii="Book Antiqua" w:eastAsia="宋体" w:hAnsi="Book Antiqua" w:hint="eastAsia"/>
          <w:bCs/>
          <w:lang w:eastAsia="zh-CN"/>
        </w:rPr>
        <w:t xml:space="preserve"> </w:t>
      </w:r>
      <w:r w:rsidR="007743C6" w:rsidRPr="00277312">
        <w:rPr>
          <w:rFonts w:ascii="Book Antiqua" w:hAnsi="Book Antiqua"/>
          <w:bCs/>
        </w:rPr>
        <w:t>2.9 m</w:t>
      </w:r>
      <w:r w:rsidR="009E72EF" w:rsidRPr="00277312">
        <w:rPr>
          <w:rFonts w:ascii="Book Antiqua" w:hAnsi="Book Antiqua"/>
          <w:bCs/>
        </w:rPr>
        <w:t>L</w:t>
      </w:r>
      <w:r w:rsidR="007743C6" w:rsidRPr="00277312">
        <w:rPr>
          <w:rFonts w:ascii="Book Antiqua" w:hAnsi="Book Antiqua"/>
          <w:bCs/>
        </w:rPr>
        <w:t xml:space="preserve">) </w:t>
      </w:r>
      <w:r w:rsidRPr="00277312">
        <w:rPr>
          <w:rFonts w:ascii="Book Antiqua" w:hAnsi="Book Antiqua"/>
          <w:bCs/>
        </w:rPr>
        <w:t xml:space="preserve">led to time-dependent increases in small bowel permeability compared to </w:t>
      </w:r>
      <w:r w:rsidR="00BC5B22" w:rsidRPr="00277312">
        <w:rPr>
          <w:rFonts w:ascii="Book Antiqua" w:hAnsi="Book Antiqua"/>
          <w:bCs/>
        </w:rPr>
        <w:t>that of sham-</w:t>
      </w:r>
      <w:r w:rsidRPr="00277312">
        <w:rPr>
          <w:rFonts w:ascii="Book Antiqua" w:hAnsi="Book Antiqua"/>
          <w:bCs/>
        </w:rPr>
        <w:t>shock</w:t>
      </w:r>
      <w:r w:rsidR="006432C9" w:rsidRPr="00277312">
        <w:rPr>
          <w:rFonts w:ascii="Book Antiqua" w:hAnsi="Book Antiqua"/>
          <w:bCs/>
        </w:rPr>
        <w:t xml:space="preserve"> control</w:t>
      </w:r>
      <w:r w:rsidRPr="00277312">
        <w:rPr>
          <w:rFonts w:ascii="Book Antiqua" w:hAnsi="Book Antiqua"/>
          <w:bCs/>
        </w:rPr>
        <w:t xml:space="preserve"> animals as measured by increases i</w:t>
      </w:r>
      <w:r w:rsidR="006712D0" w:rsidRPr="00277312">
        <w:rPr>
          <w:rFonts w:ascii="Book Antiqua" w:hAnsi="Book Antiqua"/>
          <w:bCs/>
        </w:rPr>
        <w:t>n bowel-derived proteolytically-</w:t>
      </w:r>
      <w:r w:rsidRPr="00277312">
        <w:rPr>
          <w:rFonts w:ascii="Book Antiqua" w:hAnsi="Book Antiqua"/>
          <w:bCs/>
        </w:rPr>
        <w:t>generated peptide fluoresc</w:t>
      </w:r>
      <w:r w:rsidR="009E72EF" w:rsidRPr="00277312">
        <w:rPr>
          <w:rFonts w:ascii="Book Antiqua" w:hAnsi="Book Antiqua"/>
          <w:bCs/>
        </w:rPr>
        <w:t>ence in the central circulation</w:t>
      </w:r>
      <w:r w:rsidRPr="00277312">
        <w:rPr>
          <w:rFonts w:ascii="Book Antiqua" w:hAnsi="Book Antiqua"/>
          <w:bCs/>
        </w:rPr>
        <w:t xml:space="preserve"> (Figure </w:t>
      </w:r>
      <w:r w:rsidR="001C684D" w:rsidRPr="00277312">
        <w:rPr>
          <w:rFonts w:ascii="Book Antiqua" w:hAnsi="Book Antiqua"/>
          <w:bCs/>
        </w:rPr>
        <w:t>1</w:t>
      </w:r>
      <w:r w:rsidRPr="00277312">
        <w:rPr>
          <w:rFonts w:ascii="Book Antiqua" w:hAnsi="Book Antiqua"/>
          <w:bCs/>
        </w:rPr>
        <w:t>). A significant increase in small bowel permeability was apparent by as early as 20 min</w:t>
      </w:r>
      <w:r w:rsidR="009F1ED6" w:rsidRPr="00277312">
        <w:rPr>
          <w:rFonts w:ascii="Book Antiqua" w:hAnsi="Book Antiqua"/>
          <w:bCs/>
        </w:rPr>
        <w:t xml:space="preserve"> (</w:t>
      </w:r>
      <w:r w:rsidR="009E72EF" w:rsidRPr="00277312">
        <w:rPr>
          <w:rFonts w:ascii="Book Antiqua" w:hAnsi="Book Antiqua"/>
          <w:bCs/>
          <w:i/>
        </w:rPr>
        <w:t>P</w:t>
      </w:r>
      <w:r w:rsidR="009E72EF" w:rsidRPr="00277312">
        <w:rPr>
          <w:rFonts w:ascii="Book Antiqua" w:eastAsia="宋体" w:hAnsi="Book Antiqua"/>
          <w:bCs/>
          <w:i/>
          <w:lang w:eastAsia="zh-CN"/>
        </w:rPr>
        <w:t xml:space="preserve"> </w:t>
      </w:r>
      <w:r w:rsidR="009F1ED6" w:rsidRPr="00277312">
        <w:rPr>
          <w:rFonts w:ascii="Book Antiqua" w:hAnsi="Book Antiqua"/>
          <w:bCs/>
        </w:rPr>
        <w:t>&lt;</w:t>
      </w:r>
      <w:r w:rsidR="009E72EF" w:rsidRPr="00277312">
        <w:rPr>
          <w:rFonts w:ascii="Book Antiqua" w:eastAsia="宋体" w:hAnsi="Book Antiqua" w:hint="eastAsia"/>
          <w:bCs/>
          <w:lang w:eastAsia="zh-CN"/>
        </w:rPr>
        <w:t xml:space="preserve"> </w:t>
      </w:r>
      <w:r w:rsidR="009F1ED6" w:rsidRPr="00277312">
        <w:rPr>
          <w:rFonts w:ascii="Book Antiqua" w:hAnsi="Book Antiqua"/>
          <w:bCs/>
        </w:rPr>
        <w:t xml:space="preserve">0.05 compared to the sham-shock </w:t>
      </w:r>
      <w:r w:rsidR="006432C9" w:rsidRPr="00277312">
        <w:rPr>
          <w:rFonts w:ascii="Book Antiqua" w:hAnsi="Book Antiqua"/>
          <w:bCs/>
        </w:rPr>
        <w:t xml:space="preserve">control </w:t>
      </w:r>
      <w:r w:rsidR="009F1ED6" w:rsidRPr="00277312">
        <w:rPr>
          <w:rFonts w:ascii="Book Antiqua" w:hAnsi="Book Antiqua"/>
          <w:bCs/>
        </w:rPr>
        <w:t>group)</w:t>
      </w:r>
      <w:r w:rsidRPr="00277312">
        <w:rPr>
          <w:rFonts w:ascii="Book Antiqua" w:hAnsi="Book Antiqua"/>
          <w:bCs/>
        </w:rPr>
        <w:t>, and was followed by a second and sustained increase in measured permeability upon reperfusion of shed blood</w:t>
      </w:r>
      <w:r w:rsidR="009F1ED6" w:rsidRPr="00277312">
        <w:rPr>
          <w:rFonts w:ascii="Book Antiqua" w:hAnsi="Book Antiqua"/>
          <w:bCs/>
        </w:rPr>
        <w:t xml:space="preserve"> (</w:t>
      </w:r>
      <w:r w:rsidR="009E72EF" w:rsidRPr="00277312">
        <w:rPr>
          <w:rFonts w:ascii="Book Antiqua" w:hAnsi="Book Antiqua"/>
          <w:bCs/>
          <w:i/>
        </w:rPr>
        <w:t>P</w:t>
      </w:r>
      <w:r w:rsidR="009E72EF" w:rsidRPr="00277312">
        <w:rPr>
          <w:rFonts w:ascii="Book Antiqua" w:eastAsia="宋体" w:hAnsi="Book Antiqua"/>
          <w:bCs/>
          <w:i/>
          <w:lang w:eastAsia="zh-CN"/>
        </w:rPr>
        <w:t xml:space="preserve"> </w:t>
      </w:r>
      <w:r w:rsidR="009F1ED6" w:rsidRPr="00277312">
        <w:rPr>
          <w:rFonts w:ascii="Book Antiqua" w:hAnsi="Book Antiqua"/>
          <w:bCs/>
        </w:rPr>
        <w:t>&lt;</w:t>
      </w:r>
      <w:r w:rsidR="009E72EF" w:rsidRPr="00277312">
        <w:rPr>
          <w:rFonts w:ascii="Book Antiqua" w:eastAsia="宋体" w:hAnsi="Book Antiqua" w:hint="eastAsia"/>
          <w:bCs/>
          <w:lang w:eastAsia="zh-CN"/>
        </w:rPr>
        <w:t xml:space="preserve"> </w:t>
      </w:r>
      <w:r w:rsidR="009F1ED6" w:rsidRPr="00277312">
        <w:rPr>
          <w:rFonts w:ascii="Book Antiqua" w:hAnsi="Book Antiqua"/>
          <w:bCs/>
        </w:rPr>
        <w:t xml:space="preserve">0.05 and 0.01 compared to the sham-shock </w:t>
      </w:r>
      <w:r w:rsidR="006432C9" w:rsidRPr="00277312">
        <w:rPr>
          <w:rFonts w:ascii="Book Antiqua" w:hAnsi="Book Antiqua"/>
          <w:bCs/>
        </w:rPr>
        <w:t xml:space="preserve">control </w:t>
      </w:r>
      <w:r w:rsidR="009F1ED6" w:rsidRPr="00277312">
        <w:rPr>
          <w:rFonts w:ascii="Book Antiqua" w:hAnsi="Book Antiqua"/>
          <w:bCs/>
        </w:rPr>
        <w:t>group)</w:t>
      </w:r>
      <w:r w:rsidRPr="00277312">
        <w:rPr>
          <w:rFonts w:ascii="Book Antiqua" w:hAnsi="Book Antiqua"/>
          <w:bCs/>
        </w:rPr>
        <w:t>.</w:t>
      </w:r>
    </w:p>
    <w:p w:rsidR="009E72EF" w:rsidRPr="00277312" w:rsidRDefault="009E72EF" w:rsidP="00A23AB9">
      <w:pPr>
        <w:tabs>
          <w:tab w:val="left" w:pos="720"/>
        </w:tabs>
        <w:autoSpaceDE w:val="0"/>
        <w:autoSpaceDN w:val="0"/>
        <w:adjustRightInd w:val="0"/>
        <w:spacing w:line="360" w:lineRule="auto"/>
        <w:jc w:val="both"/>
        <w:rPr>
          <w:rFonts w:ascii="Book Antiqua" w:eastAsia="宋体" w:hAnsi="Book Antiqua"/>
          <w:bCs/>
          <w:lang w:eastAsia="zh-CN"/>
        </w:rPr>
      </w:pPr>
    </w:p>
    <w:p w:rsidR="001D38D1" w:rsidRPr="00277312" w:rsidRDefault="001D38D1" w:rsidP="00A23AB9">
      <w:pPr>
        <w:tabs>
          <w:tab w:val="left" w:pos="720"/>
        </w:tabs>
        <w:autoSpaceDE w:val="0"/>
        <w:autoSpaceDN w:val="0"/>
        <w:adjustRightInd w:val="0"/>
        <w:spacing w:line="360" w:lineRule="auto"/>
        <w:jc w:val="both"/>
        <w:rPr>
          <w:rFonts w:ascii="Book Antiqua" w:eastAsia="宋体" w:hAnsi="Book Antiqua"/>
          <w:b/>
          <w:bCs/>
          <w:i/>
          <w:lang w:eastAsia="zh-CN"/>
        </w:rPr>
      </w:pPr>
      <w:r w:rsidRPr="00277312">
        <w:rPr>
          <w:rFonts w:ascii="Book Antiqua" w:hAnsi="Book Antiqua"/>
          <w:b/>
          <w:bCs/>
          <w:i/>
        </w:rPr>
        <w:t>Fluorescence-conjugated casein peptides enter the systemic circulation and circulate in the mesente</w:t>
      </w:r>
      <w:r w:rsidR="009E72EF" w:rsidRPr="00277312">
        <w:rPr>
          <w:rFonts w:ascii="Book Antiqua" w:hAnsi="Book Antiqua"/>
          <w:b/>
          <w:bCs/>
          <w:i/>
        </w:rPr>
        <w:t>ry tissue and microvasculature</w:t>
      </w:r>
    </w:p>
    <w:p w:rsidR="001D38D1" w:rsidRPr="00277312" w:rsidRDefault="002B004E" w:rsidP="00A23AB9">
      <w:pPr>
        <w:tabs>
          <w:tab w:val="left" w:pos="720"/>
        </w:tabs>
        <w:autoSpaceDE w:val="0"/>
        <w:autoSpaceDN w:val="0"/>
        <w:adjustRightInd w:val="0"/>
        <w:spacing w:line="360" w:lineRule="auto"/>
        <w:jc w:val="both"/>
        <w:rPr>
          <w:rFonts w:ascii="Book Antiqua" w:hAnsi="Book Antiqua"/>
          <w:bCs/>
        </w:rPr>
      </w:pPr>
      <w:r w:rsidRPr="00277312">
        <w:rPr>
          <w:rFonts w:ascii="Book Antiqua" w:hAnsi="Book Antiqua"/>
          <w:bCs/>
        </w:rPr>
        <w:t xml:space="preserve">Co-incident with increased plasma concentrations in shock animals, the number </w:t>
      </w:r>
      <w:r w:rsidR="00BC5B22" w:rsidRPr="00277312">
        <w:rPr>
          <w:rFonts w:ascii="Book Antiqua" w:hAnsi="Book Antiqua"/>
          <w:bCs/>
        </w:rPr>
        <w:t>of fluorescently</w:t>
      </w:r>
      <w:r w:rsidR="001D38D1" w:rsidRPr="00277312">
        <w:rPr>
          <w:rFonts w:ascii="Book Antiqua" w:hAnsi="Book Antiqua"/>
          <w:bCs/>
        </w:rPr>
        <w:t>-conjuga</w:t>
      </w:r>
      <w:r w:rsidRPr="00277312">
        <w:rPr>
          <w:rFonts w:ascii="Book Antiqua" w:hAnsi="Book Antiqua"/>
          <w:bCs/>
        </w:rPr>
        <w:t>ted casein-derived peptides was</w:t>
      </w:r>
      <w:r w:rsidR="001D38D1" w:rsidRPr="00277312">
        <w:rPr>
          <w:rFonts w:ascii="Book Antiqua" w:hAnsi="Book Antiqua"/>
          <w:bCs/>
        </w:rPr>
        <w:t xml:space="preserve"> substantially </w:t>
      </w:r>
      <w:r w:rsidRPr="00277312">
        <w:rPr>
          <w:rFonts w:ascii="Book Antiqua" w:hAnsi="Book Antiqua"/>
          <w:bCs/>
        </w:rPr>
        <w:t>greater</w:t>
      </w:r>
      <w:r w:rsidR="001D38D1" w:rsidRPr="00277312">
        <w:rPr>
          <w:rFonts w:ascii="Book Antiqua" w:hAnsi="Book Antiqua"/>
          <w:bCs/>
        </w:rPr>
        <w:t xml:space="preserve"> in the parenchyma and microvasculature of the mesentery of shocked animals</w:t>
      </w:r>
      <w:r w:rsidR="00BC5B22" w:rsidRPr="00277312">
        <w:rPr>
          <w:rFonts w:ascii="Book Antiqua" w:hAnsi="Book Antiqua"/>
          <w:bCs/>
        </w:rPr>
        <w:t xml:space="preserve"> (</w:t>
      </w:r>
      <w:r w:rsidR="00BC5B22" w:rsidRPr="00277312">
        <w:rPr>
          <w:rFonts w:ascii="Book Antiqua" w:hAnsi="Book Antiqua"/>
          <w:bCs/>
          <w:i/>
        </w:rPr>
        <w:t>n</w:t>
      </w:r>
      <w:r w:rsidR="009E72EF" w:rsidRPr="00277312">
        <w:rPr>
          <w:rFonts w:ascii="Book Antiqua" w:eastAsia="宋体" w:hAnsi="Book Antiqua" w:hint="eastAsia"/>
          <w:bCs/>
          <w:lang w:eastAsia="zh-CN"/>
        </w:rPr>
        <w:t xml:space="preserve"> </w:t>
      </w:r>
      <w:r w:rsidR="00BC5B22" w:rsidRPr="00277312">
        <w:rPr>
          <w:rFonts w:ascii="Book Antiqua" w:hAnsi="Book Antiqua"/>
          <w:bCs/>
        </w:rPr>
        <w:t>=</w:t>
      </w:r>
      <w:r w:rsidR="009E72EF" w:rsidRPr="00277312">
        <w:rPr>
          <w:rFonts w:ascii="Book Antiqua" w:eastAsia="宋体" w:hAnsi="Book Antiqua" w:hint="eastAsia"/>
          <w:bCs/>
          <w:lang w:eastAsia="zh-CN"/>
        </w:rPr>
        <w:t xml:space="preserve"> </w:t>
      </w:r>
      <w:r w:rsidR="00BC5B22" w:rsidRPr="00277312">
        <w:rPr>
          <w:rFonts w:ascii="Book Antiqua" w:hAnsi="Book Antiqua"/>
          <w:bCs/>
        </w:rPr>
        <w:t>6)</w:t>
      </w:r>
      <w:r w:rsidR="001D38D1" w:rsidRPr="00277312">
        <w:rPr>
          <w:rFonts w:ascii="Book Antiqua" w:hAnsi="Book Antiqua"/>
          <w:bCs/>
        </w:rPr>
        <w:t xml:space="preserve"> compared to their non-shocked controls</w:t>
      </w:r>
      <w:r w:rsidR="00BC5B22" w:rsidRPr="00277312">
        <w:rPr>
          <w:rFonts w:ascii="Book Antiqua" w:hAnsi="Book Antiqua"/>
          <w:bCs/>
        </w:rPr>
        <w:t xml:space="preserve"> (</w:t>
      </w:r>
      <w:r w:rsidR="00BC5B22" w:rsidRPr="00277312">
        <w:rPr>
          <w:rFonts w:ascii="Book Antiqua" w:hAnsi="Book Antiqua"/>
          <w:bCs/>
          <w:i/>
        </w:rPr>
        <w:t>n</w:t>
      </w:r>
      <w:r w:rsidR="009E72EF" w:rsidRPr="00277312">
        <w:rPr>
          <w:rFonts w:ascii="Book Antiqua" w:eastAsia="宋体" w:hAnsi="Book Antiqua" w:hint="eastAsia"/>
          <w:bCs/>
          <w:lang w:eastAsia="zh-CN"/>
        </w:rPr>
        <w:t xml:space="preserve"> </w:t>
      </w:r>
      <w:r w:rsidR="00BC5B22" w:rsidRPr="00277312">
        <w:rPr>
          <w:rFonts w:ascii="Book Antiqua" w:hAnsi="Book Antiqua"/>
          <w:bCs/>
        </w:rPr>
        <w:t>=</w:t>
      </w:r>
      <w:r w:rsidR="009E72EF" w:rsidRPr="00277312">
        <w:rPr>
          <w:rFonts w:ascii="Book Antiqua" w:eastAsia="宋体" w:hAnsi="Book Antiqua" w:hint="eastAsia"/>
          <w:bCs/>
          <w:lang w:eastAsia="zh-CN"/>
        </w:rPr>
        <w:t xml:space="preserve"> </w:t>
      </w:r>
      <w:r w:rsidR="00BC5B22" w:rsidRPr="00277312">
        <w:rPr>
          <w:rFonts w:ascii="Book Antiqua" w:hAnsi="Book Antiqua"/>
          <w:bCs/>
        </w:rPr>
        <w:t>6)</w:t>
      </w:r>
      <w:r w:rsidR="001D38D1" w:rsidRPr="00277312">
        <w:rPr>
          <w:rFonts w:ascii="Book Antiqua" w:hAnsi="Book Antiqua"/>
          <w:bCs/>
        </w:rPr>
        <w:t xml:space="preserve"> (Figure </w:t>
      </w:r>
      <w:r w:rsidRPr="00277312">
        <w:rPr>
          <w:rFonts w:ascii="Book Antiqua" w:hAnsi="Book Antiqua"/>
          <w:bCs/>
        </w:rPr>
        <w:t>2</w:t>
      </w:r>
      <w:r w:rsidR="001D38D1" w:rsidRPr="00277312">
        <w:rPr>
          <w:rFonts w:ascii="Book Antiqua" w:hAnsi="Book Antiqua"/>
          <w:bCs/>
        </w:rPr>
        <w:t xml:space="preserve">). </w:t>
      </w:r>
      <w:r w:rsidR="00DA08D3" w:rsidRPr="00277312">
        <w:rPr>
          <w:rFonts w:ascii="Book Antiqua" w:hAnsi="Book Antiqua"/>
          <w:bCs/>
        </w:rPr>
        <w:t>Of note, there appeared to be extensive co-localization of casein-derived peptides with white blood cells in the microcirculation (Figure 3), suggesting that some of these casein-derived peptides may be inflammatory.</w:t>
      </w:r>
      <w:r w:rsidR="00FF19AB" w:rsidRPr="00277312">
        <w:rPr>
          <w:rFonts w:ascii="Book Antiqua" w:hAnsi="Book Antiqua"/>
          <w:bCs/>
        </w:rPr>
        <w:t xml:space="preserve"> In </w:t>
      </w:r>
      <w:r w:rsidR="009C4E21" w:rsidRPr="00277312">
        <w:rPr>
          <w:rFonts w:ascii="Book Antiqua" w:hAnsi="Book Antiqua"/>
          <w:bCs/>
        </w:rPr>
        <w:t xml:space="preserve">order </w:t>
      </w:r>
      <w:r w:rsidR="00FF19AB" w:rsidRPr="00277312">
        <w:rPr>
          <w:rFonts w:ascii="Book Antiqua" w:hAnsi="Book Antiqua"/>
          <w:bCs/>
        </w:rPr>
        <w:t xml:space="preserve">to quantify the increases in </w:t>
      </w:r>
      <w:r w:rsidR="009C4E21" w:rsidRPr="00277312">
        <w:rPr>
          <w:rFonts w:ascii="Book Antiqua" w:hAnsi="Book Antiqua"/>
          <w:bCs/>
        </w:rPr>
        <w:t xml:space="preserve">bowel </w:t>
      </w:r>
      <w:r w:rsidR="00FF19AB" w:rsidRPr="00277312">
        <w:rPr>
          <w:rFonts w:ascii="Book Antiqua" w:hAnsi="Book Antiqua"/>
          <w:bCs/>
        </w:rPr>
        <w:t xml:space="preserve">permeability to small </w:t>
      </w:r>
      <w:r w:rsidR="009C4E21" w:rsidRPr="00277312">
        <w:rPr>
          <w:rFonts w:ascii="Book Antiqua" w:hAnsi="Book Antiqua"/>
          <w:bCs/>
        </w:rPr>
        <w:t xml:space="preserve">molecular-weight </w:t>
      </w:r>
      <w:r w:rsidR="00FF19AB" w:rsidRPr="00277312">
        <w:rPr>
          <w:rFonts w:ascii="Book Antiqua" w:hAnsi="Book Antiqua"/>
          <w:bCs/>
        </w:rPr>
        <w:t>molecules, in confirmatory experiments</w:t>
      </w:r>
      <w:r w:rsidR="003E1F89" w:rsidRPr="00277312">
        <w:rPr>
          <w:rFonts w:ascii="Book Antiqua" w:hAnsi="Book Antiqua"/>
          <w:bCs/>
        </w:rPr>
        <w:t xml:space="preserve"> the larger</w:t>
      </w:r>
      <w:r w:rsidR="00FF19AB" w:rsidRPr="00277312">
        <w:rPr>
          <w:rFonts w:ascii="Book Antiqua" w:hAnsi="Book Antiqua"/>
          <w:bCs/>
        </w:rPr>
        <w:t xml:space="preserve"> FITC-dextrans 20 (molecular weight approximately 20 </w:t>
      </w:r>
      <w:r w:rsidR="00650A35" w:rsidRPr="00277312">
        <w:rPr>
          <w:rFonts w:ascii="Book Antiqua" w:hAnsi="Book Antiqua"/>
          <w:bCs/>
        </w:rPr>
        <w:t>kD</w:t>
      </w:r>
      <w:r w:rsidR="00FF19AB" w:rsidRPr="00277312">
        <w:rPr>
          <w:rFonts w:ascii="Book Antiqua" w:hAnsi="Book Antiqua"/>
          <w:bCs/>
        </w:rPr>
        <w:t xml:space="preserve">) </w:t>
      </w:r>
      <w:r w:rsidR="003E1F89" w:rsidRPr="00277312">
        <w:rPr>
          <w:rFonts w:ascii="Book Antiqua" w:hAnsi="Book Antiqua"/>
          <w:bCs/>
        </w:rPr>
        <w:t xml:space="preserve">tracer </w:t>
      </w:r>
      <w:r w:rsidR="00FF19AB" w:rsidRPr="00277312">
        <w:rPr>
          <w:rFonts w:ascii="Book Antiqua" w:hAnsi="Book Antiqua"/>
          <w:bCs/>
        </w:rPr>
        <w:t>was injected into the small bowel instead of fluorescent casein</w:t>
      </w:r>
      <w:r w:rsidR="009C4E21" w:rsidRPr="00277312">
        <w:rPr>
          <w:rFonts w:ascii="Book Antiqua" w:hAnsi="Book Antiqua"/>
          <w:bCs/>
        </w:rPr>
        <w:t xml:space="preserve"> at the initiation of the experimental procedures</w:t>
      </w:r>
      <w:r w:rsidR="00FF19AB" w:rsidRPr="00277312">
        <w:rPr>
          <w:rFonts w:ascii="Book Antiqua" w:hAnsi="Book Antiqua"/>
          <w:bCs/>
        </w:rPr>
        <w:t xml:space="preserve">. </w:t>
      </w:r>
      <w:r w:rsidR="004C0A27" w:rsidRPr="00277312">
        <w:rPr>
          <w:rFonts w:ascii="Book Antiqua" w:hAnsi="Book Antiqua"/>
          <w:bCs/>
        </w:rPr>
        <w:t xml:space="preserve">These results demonstrate a significant increase in measured FITC fluorescence in the plasma </w:t>
      </w:r>
      <w:r w:rsidR="002F3E64" w:rsidRPr="00277312">
        <w:rPr>
          <w:rFonts w:ascii="Book Antiqua" w:hAnsi="Book Antiqua"/>
          <w:bCs/>
        </w:rPr>
        <w:t>of</w:t>
      </w:r>
      <w:r w:rsidR="004C0A27" w:rsidRPr="00277312">
        <w:rPr>
          <w:rFonts w:ascii="Book Antiqua" w:hAnsi="Book Antiqua"/>
          <w:bCs/>
        </w:rPr>
        <w:t xml:space="preserve"> shocked animals (</w:t>
      </w:r>
      <w:r w:rsidR="004C0A27" w:rsidRPr="00277312">
        <w:rPr>
          <w:rFonts w:ascii="Book Antiqua" w:hAnsi="Book Antiqua"/>
          <w:bCs/>
          <w:i/>
        </w:rPr>
        <w:t>n</w:t>
      </w:r>
      <w:r w:rsidR="009E72EF" w:rsidRPr="00277312">
        <w:rPr>
          <w:rFonts w:ascii="Book Antiqua" w:eastAsia="宋体" w:hAnsi="Book Antiqua" w:hint="eastAsia"/>
          <w:bCs/>
          <w:lang w:eastAsia="zh-CN"/>
        </w:rPr>
        <w:t xml:space="preserve"> </w:t>
      </w:r>
      <w:r w:rsidR="004C0A27" w:rsidRPr="00277312">
        <w:rPr>
          <w:rFonts w:ascii="Book Antiqua" w:hAnsi="Book Antiqua"/>
          <w:bCs/>
        </w:rPr>
        <w:t>=</w:t>
      </w:r>
      <w:r w:rsidR="009E72EF" w:rsidRPr="00277312">
        <w:rPr>
          <w:rFonts w:ascii="Book Antiqua" w:eastAsia="宋体" w:hAnsi="Book Antiqua" w:hint="eastAsia"/>
          <w:bCs/>
          <w:lang w:eastAsia="zh-CN"/>
        </w:rPr>
        <w:t xml:space="preserve"> </w:t>
      </w:r>
      <w:r w:rsidR="004C0A27" w:rsidRPr="00277312">
        <w:rPr>
          <w:rFonts w:ascii="Book Antiqua" w:hAnsi="Book Antiqua"/>
          <w:bCs/>
        </w:rPr>
        <w:t>5) compared to sham-shock controls (</w:t>
      </w:r>
      <w:r w:rsidR="004C0A27" w:rsidRPr="00277312">
        <w:rPr>
          <w:rFonts w:ascii="Book Antiqua" w:hAnsi="Book Antiqua"/>
          <w:bCs/>
          <w:i/>
        </w:rPr>
        <w:t>n</w:t>
      </w:r>
      <w:r w:rsidR="009E72EF" w:rsidRPr="00277312">
        <w:rPr>
          <w:rFonts w:ascii="Book Antiqua" w:eastAsia="宋体" w:hAnsi="Book Antiqua" w:hint="eastAsia"/>
          <w:bCs/>
          <w:lang w:eastAsia="zh-CN"/>
        </w:rPr>
        <w:t xml:space="preserve"> </w:t>
      </w:r>
      <w:r w:rsidR="004C0A27" w:rsidRPr="00277312">
        <w:rPr>
          <w:rFonts w:ascii="Book Antiqua" w:hAnsi="Book Antiqua"/>
          <w:bCs/>
        </w:rPr>
        <w:t>=</w:t>
      </w:r>
      <w:r w:rsidR="009E72EF" w:rsidRPr="00277312">
        <w:rPr>
          <w:rFonts w:ascii="Book Antiqua" w:eastAsia="宋体" w:hAnsi="Book Antiqua" w:hint="eastAsia"/>
          <w:bCs/>
          <w:lang w:eastAsia="zh-CN"/>
        </w:rPr>
        <w:t xml:space="preserve"> </w:t>
      </w:r>
      <w:r w:rsidR="004C0A27" w:rsidRPr="00277312">
        <w:rPr>
          <w:rFonts w:ascii="Book Antiqua" w:hAnsi="Book Antiqua"/>
          <w:bCs/>
        </w:rPr>
        <w:t xml:space="preserve">5) after reperfusion </w:t>
      </w:r>
      <w:r w:rsidR="004C0A27" w:rsidRPr="00277312">
        <w:rPr>
          <w:rFonts w:ascii="Book Antiqua" w:hAnsi="Book Antiqua"/>
          <w:bCs/>
        </w:rPr>
        <w:lastRenderedPageBreak/>
        <w:t>(</w:t>
      </w:r>
      <w:r w:rsidR="002F3E64" w:rsidRPr="00277312">
        <w:rPr>
          <w:rFonts w:ascii="Book Antiqua" w:hAnsi="Book Antiqua"/>
          <w:bCs/>
        </w:rPr>
        <w:t>10</w:t>
      </w:r>
      <w:r w:rsidR="00FF2058" w:rsidRPr="00277312">
        <w:rPr>
          <w:rFonts w:ascii="Book Antiqua" w:hAnsi="Book Antiqua"/>
          <w:bCs/>
        </w:rPr>
        <w:t>.85</w:t>
      </w:r>
      <w:r w:rsidR="009E72EF" w:rsidRPr="00277312">
        <w:rPr>
          <w:rFonts w:ascii="Book Antiqua" w:eastAsia="宋体" w:hAnsi="Book Antiqua" w:hint="eastAsia"/>
          <w:bCs/>
          <w:lang w:eastAsia="zh-CN"/>
        </w:rPr>
        <w:t xml:space="preserve"> </w:t>
      </w:r>
      <w:r w:rsidR="002F3E64" w:rsidRPr="00277312">
        <w:rPr>
          <w:rFonts w:ascii="Book Antiqua" w:hAnsi="Book Antiqua"/>
          <w:bCs/>
        </w:rPr>
        <w:t>±</w:t>
      </w:r>
      <w:r w:rsidR="009E72EF" w:rsidRPr="00277312">
        <w:rPr>
          <w:rFonts w:ascii="Book Antiqua" w:eastAsia="宋体" w:hAnsi="Book Antiqua" w:hint="eastAsia"/>
          <w:bCs/>
          <w:lang w:eastAsia="zh-CN"/>
        </w:rPr>
        <w:t xml:space="preserve"> </w:t>
      </w:r>
      <w:r w:rsidR="002F3E64" w:rsidRPr="00277312">
        <w:rPr>
          <w:rFonts w:ascii="Book Antiqua" w:hAnsi="Book Antiqua"/>
          <w:bCs/>
        </w:rPr>
        <w:t>6</w:t>
      </w:r>
      <w:r w:rsidR="00FF2058" w:rsidRPr="00277312">
        <w:rPr>
          <w:rFonts w:ascii="Book Antiqua" w:hAnsi="Book Antiqua"/>
          <w:bCs/>
        </w:rPr>
        <w:t>.52</w:t>
      </w:r>
      <w:r w:rsidR="002F3E64" w:rsidRPr="00277312">
        <w:rPr>
          <w:rFonts w:ascii="Book Antiqua" w:hAnsi="Book Antiqua"/>
          <w:bCs/>
        </w:rPr>
        <w:t xml:space="preserve"> </w:t>
      </w:r>
      <w:r w:rsidR="009E72EF" w:rsidRPr="00277312">
        <w:rPr>
          <w:rFonts w:ascii="Book Antiqua" w:hAnsi="Book Antiqua"/>
          <w:bCs/>
          <w:i/>
        </w:rPr>
        <w:t>vs</w:t>
      </w:r>
      <w:r w:rsidR="004C0A27" w:rsidRPr="00277312">
        <w:rPr>
          <w:rFonts w:ascii="Book Antiqua" w:hAnsi="Book Antiqua"/>
          <w:bCs/>
          <w:i/>
        </w:rPr>
        <w:t xml:space="preserve"> </w:t>
      </w:r>
      <w:r w:rsidR="002F3E64" w:rsidRPr="00277312">
        <w:rPr>
          <w:rFonts w:ascii="Book Antiqua" w:hAnsi="Book Antiqua"/>
          <w:bCs/>
        </w:rPr>
        <w:t>3</w:t>
      </w:r>
      <w:r w:rsidR="00FF2058" w:rsidRPr="00277312">
        <w:rPr>
          <w:rFonts w:ascii="Book Antiqua" w:hAnsi="Book Antiqua"/>
          <w:bCs/>
        </w:rPr>
        <w:t>.</w:t>
      </w:r>
      <w:r w:rsidR="002F3E64" w:rsidRPr="00277312">
        <w:rPr>
          <w:rFonts w:ascii="Book Antiqua" w:hAnsi="Book Antiqua"/>
          <w:bCs/>
        </w:rPr>
        <w:t>38</w:t>
      </w:r>
      <w:r w:rsidR="009E72EF" w:rsidRPr="00277312">
        <w:rPr>
          <w:rFonts w:ascii="Book Antiqua" w:eastAsia="宋体" w:hAnsi="Book Antiqua" w:hint="eastAsia"/>
          <w:bCs/>
          <w:lang w:eastAsia="zh-CN"/>
        </w:rPr>
        <w:t xml:space="preserve"> </w:t>
      </w:r>
      <w:r w:rsidR="002F3E64" w:rsidRPr="00277312">
        <w:rPr>
          <w:rFonts w:ascii="Book Antiqua" w:hAnsi="Book Antiqua"/>
          <w:bCs/>
        </w:rPr>
        <w:t>±</w:t>
      </w:r>
      <w:r w:rsidR="009E72EF" w:rsidRPr="00277312">
        <w:rPr>
          <w:rFonts w:ascii="Book Antiqua" w:eastAsia="宋体" w:hAnsi="Book Antiqua" w:hint="eastAsia"/>
          <w:bCs/>
          <w:lang w:eastAsia="zh-CN"/>
        </w:rPr>
        <w:t xml:space="preserve"> </w:t>
      </w:r>
      <w:r w:rsidR="002F3E64" w:rsidRPr="00277312">
        <w:rPr>
          <w:rFonts w:ascii="Book Antiqua" w:hAnsi="Book Antiqua"/>
          <w:bCs/>
        </w:rPr>
        <w:t>1</w:t>
      </w:r>
      <w:r w:rsidR="00FF2058" w:rsidRPr="00277312">
        <w:rPr>
          <w:rFonts w:ascii="Book Antiqua" w:hAnsi="Book Antiqua"/>
          <w:bCs/>
        </w:rPr>
        <w:t>.</w:t>
      </w:r>
      <w:r w:rsidR="002F3E64" w:rsidRPr="00277312">
        <w:rPr>
          <w:rFonts w:ascii="Book Antiqua" w:hAnsi="Book Antiqua"/>
          <w:bCs/>
        </w:rPr>
        <w:t>1</w:t>
      </w:r>
      <w:r w:rsidR="00FF2058" w:rsidRPr="00277312">
        <w:rPr>
          <w:rFonts w:ascii="Book Antiqua" w:hAnsi="Book Antiqua"/>
          <w:bCs/>
        </w:rPr>
        <w:t>1</w:t>
      </w:r>
      <w:r w:rsidR="002F3E64" w:rsidRPr="00277312">
        <w:rPr>
          <w:rFonts w:ascii="Book Antiqua" w:hAnsi="Book Antiqua"/>
          <w:bCs/>
        </w:rPr>
        <w:t xml:space="preserve"> fluorescent intensity units</w:t>
      </w:r>
      <w:r w:rsidR="00FF2058" w:rsidRPr="00277312">
        <w:rPr>
          <w:rFonts w:ascii="Book Antiqua" w:hAnsi="Book Antiqua"/>
          <w:bCs/>
        </w:rPr>
        <w:t xml:space="preserve"> (</w:t>
      </w:r>
      <w:r w:rsidR="009E72EF" w:rsidRPr="00277312">
        <w:rPr>
          <w:rFonts w:ascii="Book Antiqua" w:hAnsi="Book Antiqua"/>
        </w:rPr>
        <w:t>×</w:t>
      </w:r>
      <w:r w:rsidR="009E72EF" w:rsidRPr="00277312">
        <w:rPr>
          <w:rFonts w:ascii="Book Antiqua" w:eastAsia="宋体" w:hAnsi="Book Antiqua" w:hint="eastAsia"/>
          <w:bCs/>
          <w:lang w:eastAsia="zh-CN"/>
        </w:rPr>
        <w:t xml:space="preserve"> </w:t>
      </w:r>
      <w:r w:rsidR="00FF2058" w:rsidRPr="00277312">
        <w:rPr>
          <w:rFonts w:ascii="Book Antiqua" w:hAnsi="Book Antiqua"/>
          <w:bCs/>
        </w:rPr>
        <w:t>10</w:t>
      </w:r>
      <w:r w:rsidR="00FF2058" w:rsidRPr="00277312">
        <w:rPr>
          <w:rFonts w:ascii="Book Antiqua" w:hAnsi="Book Antiqua"/>
          <w:bCs/>
          <w:vertAlign w:val="superscript"/>
        </w:rPr>
        <w:t>5</w:t>
      </w:r>
      <w:r w:rsidR="004C0A27" w:rsidRPr="00277312">
        <w:rPr>
          <w:rFonts w:ascii="Book Antiqua" w:hAnsi="Book Antiqua"/>
          <w:bCs/>
        </w:rPr>
        <w:t xml:space="preserve">, </w:t>
      </w:r>
      <w:r w:rsidR="009E72EF" w:rsidRPr="00277312">
        <w:rPr>
          <w:rFonts w:ascii="Book Antiqua" w:hAnsi="Book Antiqua"/>
          <w:bCs/>
          <w:i/>
        </w:rPr>
        <w:t>P</w:t>
      </w:r>
      <w:r w:rsidR="009E72EF" w:rsidRPr="00277312">
        <w:rPr>
          <w:rFonts w:ascii="Book Antiqua" w:eastAsia="宋体" w:hAnsi="Book Antiqua" w:hint="eastAsia"/>
          <w:bCs/>
          <w:lang w:eastAsia="zh-CN"/>
        </w:rPr>
        <w:t xml:space="preserve"> </w:t>
      </w:r>
      <w:r w:rsidR="002F3E64" w:rsidRPr="00277312">
        <w:rPr>
          <w:rFonts w:ascii="Book Antiqua" w:hAnsi="Book Antiqua"/>
          <w:bCs/>
        </w:rPr>
        <w:t>&lt;</w:t>
      </w:r>
      <w:r w:rsidR="009E72EF" w:rsidRPr="00277312">
        <w:rPr>
          <w:rFonts w:ascii="Book Antiqua" w:eastAsia="宋体" w:hAnsi="Book Antiqua" w:hint="eastAsia"/>
          <w:bCs/>
          <w:lang w:eastAsia="zh-CN"/>
        </w:rPr>
        <w:t xml:space="preserve"> </w:t>
      </w:r>
      <w:r w:rsidR="002F3E64" w:rsidRPr="00277312">
        <w:rPr>
          <w:rFonts w:ascii="Book Antiqua" w:hAnsi="Book Antiqua"/>
          <w:bCs/>
        </w:rPr>
        <w:t>0.05</w:t>
      </w:r>
      <w:r w:rsidR="004C0A27" w:rsidRPr="00277312">
        <w:rPr>
          <w:rFonts w:ascii="Book Antiqua" w:hAnsi="Book Antiqua"/>
          <w:bCs/>
        </w:rPr>
        <w:t xml:space="preserve">). </w:t>
      </w:r>
      <w:r w:rsidR="002F3E64" w:rsidRPr="00277312">
        <w:rPr>
          <w:rFonts w:ascii="Book Antiqua" w:hAnsi="Book Antiqua"/>
          <w:bCs/>
        </w:rPr>
        <w:t>There were also</w:t>
      </w:r>
      <w:r w:rsidR="00FF19AB" w:rsidRPr="00277312">
        <w:rPr>
          <w:rFonts w:ascii="Book Antiqua" w:hAnsi="Book Antiqua"/>
          <w:bCs/>
        </w:rPr>
        <w:t xml:space="preserve"> significant increase</w:t>
      </w:r>
      <w:r w:rsidR="002F3E64" w:rsidRPr="00277312">
        <w:rPr>
          <w:rFonts w:ascii="Book Antiqua" w:hAnsi="Book Antiqua"/>
          <w:bCs/>
        </w:rPr>
        <w:t>s</w:t>
      </w:r>
      <w:r w:rsidR="00FF19AB" w:rsidRPr="00277312">
        <w:rPr>
          <w:rFonts w:ascii="Book Antiqua" w:hAnsi="Book Antiqua"/>
          <w:bCs/>
        </w:rPr>
        <w:t xml:space="preserve"> in permeability-mediated </w:t>
      </w:r>
      <w:r w:rsidR="00B70D6B" w:rsidRPr="00277312">
        <w:rPr>
          <w:rFonts w:ascii="Book Antiqua" w:hAnsi="Book Antiqua"/>
          <w:bCs/>
        </w:rPr>
        <w:t xml:space="preserve">FITC </w:t>
      </w:r>
      <w:r w:rsidR="00FF19AB" w:rsidRPr="00277312">
        <w:rPr>
          <w:rFonts w:ascii="Book Antiqua" w:hAnsi="Book Antiqua"/>
          <w:bCs/>
        </w:rPr>
        <w:t xml:space="preserve">fluorescence </w:t>
      </w:r>
      <w:r w:rsidR="004C0A27" w:rsidRPr="00277312">
        <w:rPr>
          <w:rFonts w:ascii="Book Antiqua" w:hAnsi="Book Antiqua"/>
          <w:bCs/>
        </w:rPr>
        <w:t xml:space="preserve">after 100 min reperfusion compared to initial values </w:t>
      </w:r>
      <w:r w:rsidR="00FF19AB" w:rsidRPr="00277312">
        <w:rPr>
          <w:rFonts w:ascii="Book Antiqua" w:hAnsi="Book Antiqua"/>
          <w:bCs/>
        </w:rPr>
        <w:t xml:space="preserve">in </w:t>
      </w:r>
      <w:r w:rsidR="004C0A27" w:rsidRPr="00277312">
        <w:rPr>
          <w:rFonts w:ascii="Book Antiqua" w:hAnsi="Book Antiqua"/>
          <w:bCs/>
        </w:rPr>
        <w:t xml:space="preserve">both </w:t>
      </w:r>
      <w:r w:rsidR="00FF19AB" w:rsidRPr="00277312">
        <w:rPr>
          <w:rFonts w:ascii="Book Antiqua" w:hAnsi="Book Antiqua"/>
          <w:bCs/>
        </w:rPr>
        <w:t>shocked animals</w:t>
      </w:r>
      <w:r w:rsidR="004C0A27" w:rsidRPr="00277312">
        <w:rPr>
          <w:rFonts w:ascii="Book Antiqua" w:hAnsi="Book Antiqua"/>
          <w:bCs/>
        </w:rPr>
        <w:t xml:space="preserve"> (</w:t>
      </w:r>
      <w:r w:rsidR="00FF2058" w:rsidRPr="00277312">
        <w:rPr>
          <w:rFonts w:ascii="Book Antiqua" w:hAnsi="Book Antiqua"/>
          <w:bCs/>
        </w:rPr>
        <w:t>10.85</w:t>
      </w:r>
      <w:r w:rsidR="009E72EF" w:rsidRPr="00277312">
        <w:rPr>
          <w:rFonts w:ascii="Book Antiqua" w:eastAsia="宋体" w:hAnsi="Book Antiqua" w:hint="eastAsia"/>
          <w:bCs/>
          <w:lang w:eastAsia="zh-CN"/>
        </w:rPr>
        <w:t xml:space="preserve"> </w:t>
      </w:r>
      <w:r w:rsidR="00FF2058" w:rsidRPr="00277312">
        <w:rPr>
          <w:rFonts w:ascii="Book Antiqua" w:hAnsi="Book Antiqua"/>
          <w:bCs/>
        </w:rPr>
        <w:t>±</w:t>
      </w:r>
      <w:r w:rsidR="009E72EF" w:rsidRPr="00277312">
        <w:rPr>
          <w:rFonts w:ascii="Book Antiqua" w:eastAsia="宋体" w:hAnsi="Book Antiqua" w:hint="eastAsia"/>
          <w:bCs/>
          <w:lang w:eastAsia="zh-CN"/>
        </w:rPr>
        <w:t xml:space="preserve"> </w:t>
      </w:r>
      <w:r w:rsidR="00FF2058" w:rsidRPr="00277312">
        <w:rPr>
          <w:rFonts w:ascii="Book Antiqua" w:hAnsi="Book Antiqua"/>
          <w:bCs/>
        </w:rPr>
        <w:t xml:space="preserve">6.52 </w:t>
      </w:r>
      <w:r w:rsidR="009E72EF" w:rsidRPr="00277312">
        <w:rPr>
          <w:rFonts w:ascii="Book Antiqua" w:hAnsi="Book Antiqua"/>
          <w:bCs/>
          <w:i/>
        </w:rPr>
        <w:t>vs</w:t>
      </w:r>
      <w:r w:rsidR="00FF2058" w:rsidRPr="00277312">
        <w:rPr>
          <w:rFonts w:ascii="Book Antiqua" w:hAnsi="Book Antiqua"/>
          <w:bCs/>
        </w:rPr>
        <w:t xml:space="preserve"> 3.97</w:t>
      </w:r>
      <w:r w:rsidR="009E72EF" w:rsidRPr="00277312">
        <w:rPr>
          <w:rFonts w:ascii="Book Antiqua" w:eastAsia="宋体" w:hAnsi="Book Antiqua" w:hint="eastAsia"/>
          <w:bCs/>
          <w:lang w:eastAsia="zh-CN"/>
        </w:rPr>
        <w:t xml:space="preserve"> </w:t>
      </w:r>
      <w:r w:rsidR="00FF2058" w:rsidRPr="00277312">
        <w:rPr>
          <w:rFonts w:ascii="Book Antiqua" w:hAnsi="Book Antiqua"/>
          <w:bCs/>
        </w:rPr>
        <w:t>±</w:t>
      </w:r>
      <w:r w:rsidR="009E72EF" w:rsidRPr="00277312">
        <w:rPr>
          <w:rFonts w:ascii="Book Antiqua" w:eastAsia="宋体" w:hAnsi="Book Antiqua" w:hint="eastAsia"/>
          <w:bCs/>
          <w:lang w:eastAsia="zh-CN"/>
        </w:rPr>
        <w:t xml:space="preserve"> </w:t>
      </w:r>
      <w:r w:rsidR="00FF2058" w:rsidRPr="00277312">
        <w:rPr>
          <w:rFonts w:ascii="Book Antiqua" w:hAnsi="Book Antiqua"/>
          <w:bCs/>
        </w:rPr>
        <w:t xml:space="preserve">4.52, </w:t>
      </w:r>
      <w:r w:rsidR="009E72EF" w:rsidRPr="00277312">
        <w:rPr>
          <w:rFonts w:ascii="Book Antiqua" w:hAnsi="Book Antiqua"/>
        </w:rPr>
        <w:t>×</w:t>
      </w:r>
      <w:r w:rsidR="009E72EF" w:rsidRPr="00277312">
        <w:rPr>
          <w:rFonts w:ascii="Book Antiqua" w:eastAsia="宋体" w:hAnsi="Book Antiqua" w:hint="eastAsia"/>
          <w:bCs/>
          <w:lang w:eastAsia="zh-CN"/>
        </w:rPr>
        <w:t xml:space="preserve"> </w:t>
      </w:r>
      <w:r w:rsidR="00FF2058" w:rsidRPr="00277312">
        <w:rPr>
          <w:rFonts w:ascii="Book Antiqua" w:hAnsi="Book Antiqua"/>
          <w:bCs/>
        </w:rPr>
        <w:t>10</w:t>
      </w:r>
      <w:r w:rsidR="00FF2058" w:rsidRPr="00277312">
        <w:rPr>
          <w:rFonts w:ascii="Book Antiqua" w:hAnsi="Book Antiqua"/>
          <w:bCs/>
          <w:vertAlign w:val="superscript"/>
        </w:rPr>
        <w:t>5</w:t>
      </w:r>
      <w:r w:rsidR="00FF2058" w:rsidRPr="00277312">
        <w:rPr>
          <w:rFonts w:ascii="Book Antiqua" w:hAnsi="Book Antiqua"/>
          <w:bCs/>
        </w:rPr>
        <w:t xml:space="preserve">, </w:t>
      </w:r>
      <w:r w:rsidR="009E72EF" w:rsidRPr="00277312">
        <w:rPr>
          <w:rFonts w:ascii="Book Antiqua" w:hAnsi="Book Antiqua"/>
          <w:bCs/>
          <w:i/>
        </w:rPr>
        <w:t>P</w:t>
      </w:r>
      <w:r w:rsidR="009E72EF" w:rsidRPr="00277312">
        <w:rPr>
          <w:rFonts w:ascii="Book Antiqua" w:eastAsia="宋体" w:hAnsi="Book Antiqua" w:hint="eastAsia"/>
          <w:bCs/>
          <w:lang w:eastAsia="zh-CN"/>
        </w:rPr>
        <w:t xml:space="preserve"> </w:t>
      </w:r>
      <w:r w:rsidR="00FF2058" w:rsidRPr="00277312">
        <w:rPr>
          <w:rFonts w:ascii="Book Antiqua" w:hAnsi="Book Antiqua"/>
          <w:bCs/>
        </w:rPr>
        <w:t>&lt;</w:t>
      </w:r>
      <w:r w:rsidR="009E72EF" w:rsidRPr="00277312">
        <w:rPr>
          <w:rFonts w:ascii="Book Antiqua" w:eastAsia="宋体" w:hAnsi="Book Antiqua" w:hint="eastAsia"/>
          <w:bCs/>
          <w:lang w:eastAsia="zh-CN"/>
        </w:rPr>
        <w:t xml:space="preserve"> </w:t>
      </w:r>
      <w:r w:rsidR="004C0A27" w:rsidRPr="00277312">
        <w:rPr>
          <w:rFonts w:ascii="Book Antiqua" w:hAnsi="Book Antiqua"/>
          <w:bCs/>
        </w:rPr>
        <w:t xml:space="preserve">0.05, </w:t>
      </w:r>
      <w:r w:rsidR="002F3E64" w:rsidRPr="00277312">
        <w:rPr>
          <w:rFonts w:ascii="Book Antiqua" w:hAnsi="Book Antiqua"/>
          <w:bCs/>
          <w:i/>
        </w:rPr>
        <w:t>n</w:t>
      </w:r>
      <w:r w:rsidR="009E72EF" w:rsidRPr="00277312">
        <w:rPr>
          <w:rFonts w:ascii="Book Antiqua" w:eastAsia="宋体" w:hAnsi="Book Antiqua" w:hint="eastAsia"/>
          <w:bCs/>
          <w:lang w:eastAsia="zh-CN"/>
        </w:rPr>
        <w:t xml:space="preserve"> </w:t>
      </w:r>
      <w:r w:rsidR="004C0A27" w:rsidRPr="00277312">
        <w:rPr>
          <w:rFonts w:ascii="Book Antiqua" w:hAnsi="Book Antiqua"/>
          <w:bCs/>
        </w:rPr>
        <w:t>=</w:t>
      </w:r>
      <w:r w:rsidR="009E72EF" w:rsidRPr="00277312">
        <w:rPr>
          <w:rFonts w:ascii="Book Antiqua" w:eastAsia="宋体" w:hAnsi="Book Antiqua" w:hint="eastAsia"/>
          <w:bCs/>
          <w:lang w:eastAsia="zh-CN"/>
        </w:rPr>
        <w:t xml:space="preserve"> </w:t>
      </w:r>
      <w:r w:rsidR="004C0A27" w:rsidRPr="00277312">
        <w:rPr>
          <w:rFonts w:ascii="Book Antiqua" w:hAnsi="Book Antiqua"/>
          <w:bCs/>
        </w:rPr>
        <w:t>5)</w:t>
      </w:r>
      <w:r w:rsidR="00FF19AB" w:rsidRPr="00277312">
        <w:rPr>
          <w:rFonts w:ascii="Book Antiqua" w:hAnsi="Book Antiqua"/>
          <w:bCs/>
        </w:rPr>
        <w:t xml:space="preserve"> </w:t>
      </w:r>
      <w:r w:rsidR="004C0A27" w:rsidRPr="00277312">
        <w:rPr>
          <w:rFonts w:ascii="Book Antiqua" w:hAnsi="Book Antiqua"/>
          <w:bCs/>
        </w:rPr>
        <w:t>and controls (</w:t>
      </w:r>
      <w:r w:rsidR="00FF2058" w:rsidRPr="00277312">
        <w:rPr>
          <w:rFonts w:ascii="Book Antiqua" w:hAnsi="Book Antiqua"/>
          <w:bCs/>
        </w:rPr>
        <w:t>3.38</w:t>
      </w:r>
      <w:r w:rsidR="00BE3E16" w:rsidRPr="00277312">
        <w:rPr>
          <w:rFonts w:ascii="Book Antiqua" w:eastAsia="宋体" w:hAnsi="Book Antiqua" w:hint="eastAsia"/>
          <w:bCs/>
          <w:lang w:eastAsia="zh-CN"/>
        </w:rPr>
        <w:t xml:space="preserve"> </w:t>
      </w:r>
      <w:r w:rsidR="00FF2058" w:rsidRPr="00277312">
        <w:rPr>
          <w:rFonts w:ascii="Book Antiqua" w:hAnsi="Book Antiqua"/>
          <w:bCs/>
        </w:rPr>
        <w:t>±</w:t>
      </w:r>
      <w:r w:rsidR="00BE3E16" w:rsidRPr="00277312">
        <w:rPr>
          <w:rFonts w:ascii="Book Antiqua" w:eastAsia="宋体" w:hAnsi="Book Antiqua" w:hint="eastAsia"/>
          <w:bCs/>
          <w:lang w:eastAsia="zh-CN"/>
        </w:rPr>
        <w:t xml:space="preserve"> </w:t>
      </w:r>
      <w:r w:rsidR="00FF2058" w:rsidRPr="00277312">
        <w:rPr>
          <w:rFonts w:ascii="Book Antiqua" w:hAnsi="Book Antiqua"/>
          <w:bCs/>
        </w:rPr>
        <w:t xml:space="preserve">1.11 </w:t>
      </w:r>
      <w:r w:rsidR="00BE3E16" w:rsidRPr="00277312">
        <w:rPr>
          <w:rFonts w:ascii="Book Antiqua" w:hAnsi="Book Antiqua"/>
          <w:bCs/>
          <w:i/>
        </w:rPr>
        <w:t>vs</w:t>
      </w:r>
      <w:r w:rsidR="00FF2058" w:rsidRPr="00277312">
        <w:rPr>
          <w:rFonts w:ascii="Book Antiqua" w:hAnsi="Book Antiqua"/>
          <w:bCs/>
        </w:rPr>
        <w:t xml:space="preserve"> 1.44</w:t>
      </w:r>
      <w:r w:rsidR="00BE3E16" w:rsidRPr="00277312">
        <w:rPr>
          <w:rFonts w:ascii="Book Antiqua" w:eastAsia="宋体" w:hAnsi="Book Antiqua" w:hint="eastAsia"/>
          <w:bCs/>
          <w:lang w:eastAsia="zh-CN"/>
        </w:rPr>
        <w:t xml:space="preserve"> </w:t>
      </w:r>
      <w:r w:rsidR="00FF2058" w:rsidRPr="00277312">
        <w:rPr>
          <w:rFonts w:ascii="Book Antiqua" w:hAnsi="Book Antiqua"/>
          <w:bCs/>
        </w:rPr>
        <w:t>±</w:t>
      </w:r>
      <w:r w:rsidR="00BE3E16" w:rsidRPr="00277312">
        <w:rPr>
          <w:rFonts w:ascii="Book Antiqua" w:eastAsia="宋体" w:hAnsi="Book Antiqua" w:hint="eastAsia"/>
          <w:bCs/>
          <w:lang w:eastAsia="zh-CN"/>
        </w:rPr>
        <w:t xml:space="preserve"> </w:t>
      </w:r>
      <w:r w:rsidR="00FF2058" w:rsidRPr="00277312">
        <w:rPr>
          <w:rFonts w:ascii="Book Antiqua" w:hAnsi="Book Antiqua"/>
          <w:bCs/>
        </w:rPr>
        <w:t>0.64</w:t>
      </w:r>
      <w:r w:rsidR="004C0A27" w:rsidRPr="00277312">
        <w:rPr>
          <w:rFonts w:ascii="Book Antiqua" w:hAnsi="Book Antiqua"/>
          <w:bCs/>
        </w:rPr>
        <w:t xml:space="preserve">, </w:t>
      </w:r>
      <w:r w:rsidR="00BE3E16" w:rsidRPr="00277312">
        <w:rPr>
          <w:rFonts w:ascii="Book Antiqua" w:hAnsi="Book Antiqua"/>
        </w:rPr>
        <w:t>×</w:t>
      </w:r>
      <w:r w:rsidR="00BE3E16" w:rsidRPr="00277312">
        <w:rPr>
          <w:rFonts w:ascii="Book Antiqua" w:eastAsia="宋体" w:hAnsi="Book Antiqua" w:hint="eastAsia"/>
          <w:lang w:eastAsia="zh-CN"/>
        </w:rPr>
        <w:t xml:space="preserve"> </w:t>
      </w:r>
      <w:r w:rsidR="00FF2058" w:rsidRPr="00277312">
        <w:rPr>
          <w:rFonts w:ascii="Book Antiqua" w:hAnsi="Book Antiqua"/>
          <w:bCs/>
        </w:rPr>
        <w:t>10</w:t>
      </w:r>
      <w:r w:rsidR="00FF2058" w:rsidRPr="00277312">
        <w:rPr>
          <w:rFonts w:ascii="Book Antiqua" w:hAnsi="Book Antiqua"/>
          <w:bCs/>
          <w:vertAlign w:val="superscript"/>
        </w:rPr>
        <w:t>5</w:t>
      </w:r>
      <w:r w:rsidR="00FF2058" w:rsidRPr="00277312">
        <w:rPr>
          <w:rFonts w:ascii="Book Antiqua" w:hAnsi="Book Antiqua"/>
          <w:bCs/>
        </w:rPr>
        <w:t xml:space="preserve">, </w:t>
      </w:r>
      <w:r w:rsidR="00BE3E16" w:rsidRPr="00277312">
        <w:rPr>
          <w:rFonts w:ascii="Book Antiqua" w:hAnsi="Book Antiqua"/>
          <w:bCs/>
          <w:i/>
        </w:rPr>
        <w:t>P</w:t>
      </w:r>
      <w:r w:rsidR="00BE3E16" w:rsidRPr="00277312">
        <w:rPr>
          <w:rFonts w:ascii="Book Antiqua" w:eastAsia="宋体" w:hAnsi="Book Antiqua" w:hint="eastAsia"/>
          <w:bCs/>
          <w:lang w:eastAsia="zh-CN"/>
        </w:rPr>
        <w:t xml:space="preserve"> </w:t>
      </w:r>
      <w:r w:rsidR="004C0A27" w:rsidRPr="00277312">
        <w:rPr>
          <w:rFonts w:ascii="Book Antiqua" w:hAnsi="Book Antiqua"/>
          <w:bCs/>
        </w:rPr>
        <w:t>&lt;</w:t>
      </w:r>
      <w:r w:rsidR="00BE3E16" w:rsidRPr="00277312">
        <w:rPr>
          <w:rFonts w:ascii="Book Antiqua" w:eastAsia="宋体" w:hAnsi="Book Antiqua" w:hint="eastAsia"/>
          <w:bCs/>
          <w:lang w:eastAsia="zh-CN"/>
        </w:rPr>
        <w:t xml:space="preserve"> </w:t>
      </w:r>
      <w:r w:rsidR="004C0A27" w:rsidRPr="00277312">
        <w:rPr>
          <w:rFonts w:ascii="Book Antiqua" w:hAnsi="Book Antiqua"/>
          <w:bCs/>
        </w:rPr>
        <w:t xml:space="preserve">0.05, </w:t>
      </w:r>
      <w:r w:rsidR="002F3E64" w:rsidRPr="00277312">
        <w:rPr>
          <w:rFonts w:ascii="Book Antiqua" w:hAnsi="Book Antiqua"/>
          <w:bCs/>
          <w:i/>
        </w:rPr>
        <w:t>n</w:t>
      </w:r>
      <w:r w:rsidR="00BE3E16" w:rsidRPr="00277312">
        <w:rPr>
          <w:rFonts w:ascii="Book Antiqua" w:eastAsia="宋体" w:hAnsi="Book Antiqua" w:hint="eastAsia"/>
          <w:bCs/>
          <w:lang w:eastAsia="zh-CN"/>
        </w:rPr>
        <w:t xml:space="preserve"> </w:t>
      </w:r>
      <w:r w:rsidR="004C0A27" w:rsidRPr="00277312">
        <w:rPr>
          <w:rFonts w:ascii="Book Antiqua" w:hAnsi="Book Antiqua"/>
          <w:bCs/>
        </w:rPr>
        <w:t>=</w:t>
      </w:r>
      <w:r w:rsidR="00BE3E16" w:rsidRPr="00277312">
        <w:rPr>
          <w:rFonts w:ascii="Book Antiqua" w:eastAsia="宋体" w:hAnsi="Book Antiqua" w:hint="eastAsia"/>
          <w:bCs/>
          <w:lang w:eastAsia="zh-CN"/>
        </w:rPr>
        <w:t xml:space="preserve"> </w:t>
      </w:r>
      <w:r w:rsidR="004C0A27" w:rsidRPr="00277312">
        <w:rPr>
          <w:rFonts w:ascii="Book Antiqua" w:hAnsi="Book Antiqua"/>
          <w:bCs/>
        </w:rPr>
        <w:t>5)</w:t>
      </w:r>
      <w:r w:rsidR="002F3E64" w:rsidRPr="00277312">
        <w:rPr>
          <w:rFonts w:ascii="Book Antiqua" w:hAnsi="Book Antiqua"/>
          <w:bCs/>
        </w:rPr>
        <w:t xml:space="preserve"> (Figure 4)</w:t>
      </w:r>
      <w:r w:rsidR="004C0A27" w:rsidRPr="00277312">
        <w:rPr>
          <w:rFonts w:ascii="Book Antiqua" w:hAnsi="Book Antiqua"/>
          <w:bCs/>
        </w:rPr>
        <w:t xml:space="preserve">. </w:t>
      </w:r>
      <w:r w:rsidR="009C4E21" w:rsidRPr="00277312">
        <w:rPr>
          <w:rFonts w:ascii="Book Antiqua" w:hAnsi="Book Antiqua"/>
          <w:bCs/>
        </w:rPr>
        <w:t>Intravital microscopy of the rat mesentery confirmed increases in microvascular permeability to FITC-dext</w:t>
      </w:r>
      <w:r w:rsidR="00BE3E16" w:rsidRPr="00277312">
        <w:rPr>
          <w:rFonts w:ascii="Book Antiqua" w:hAnsi="Book Antiqua"/>
          <w:bCs/>
        </w:rPr>
        <w:t>rans 20 after hemorrhagic shock</w:t>
      </w:r>
      <w:r w:rsidR="009C4E21" w:rsidRPr="00277312">
        <w:rPr>
          <w:rFonts w:ascii="Book Antiqua" w:hAnsi="Book Antiqua"/>
          <w:bCs/>
        </w:rPr>
        <w:t xml:space="preserve"> (Figure </w:t>
      </w:r>
      <w:r w:rsidR="002F3E64" w:rsidRPr="00277312">
        <w:rPr>
          <w:rFonts w:ascii="Book Antiqua" w:hAnsi="Book Antiqua"/>
          <w:bCs/>
        </w:rPr>
        <w:t>5</w:t>
      </w:r>
      <w:r w:rsidR="009C4E21" w:rsidRPr="00277312">
        <w:rPr>
          <w:rFonts w:ascii="Book Antiqua" w:hAnsi="Book Antiqua"/>
          <w:bCs/>
        </w:rPr>
        <w:t>)</w:t>
      </w:r>
      <w:r w:rsidR="00E02AE4" w:rsidRPr="00277312">
        <w:rPr>
          <w:rFonts w:ascii="Book Antiqua" w:hAnsi="Book Antiqua"/>
          <w:bCs/>
        </w:rPr>
        <w:t xml:space="preserve">. However, less extravasation of FITC-dextrans </w:t>
      </w:r>
      <w:r w:rsidR="007C3EE4" w:rsidRPr="00277312">
        <w:rPr>
          <w:rFonts w:ascii="Book Antiqua" w:hAnsi="Book Antiqua"/>
          <w:bCs/>
        </w:rPr>
        <w:t>20 into the surrounding tissues wa</w:t>
      </w:r>
      <w:r w:rsidR="00810728" w:rsidRPr="00277312">
        <w:rPr>
          <w:rFonts w:ascii="Book Antiqua" w:hAnsi="Book Antiqua"/>
          <w:bCs/>
        </w:rPr>
        <w:t xml:space="preserve">s observed </w:t>
      </w:r>
      <w:r w:rsidR="00E02AE4" w:rsidRPr="00277312">
        <w:rPr>
          <w:rFonts w:ascii="Book Antiqua" w:hAnsi="Book Antiqua"/>
          <w:bCs/>
        </w:rPr>
        <w:t>compared to that seen with casein-derived peptides, suggesting a possible differential increase in vascular permeability to the larger FITC-dextrans 20 molecule.</w:t>
      </w:r>
      <w:r w:rsidR="009C4E21" w:rsidRPr="00277312">
        <w:rPr>
          <w:rFonts w:ascii="Book Antiqua" w:hAnsi="Book Antiqua"/>
          <w:b/>
          <w:bCs/>
        </w:rPr>
        <w:t xml:space="preserve"> </w:t>
      </w:r>
      <w:r w:rsidR="002122CE" w:rsidRPr="00277312">
        <w:rPr>
          <w:rFonts w:ascii="Book Antiqua" w:hAnsi="Book Antiqua"/>
          <w:bCs/>
        </w:rPr>
        <w:t>Fluorescence</w:t>
      </w:r>
      <w:r w:rsidR="001D38D1" w:rsidRPr="00277312">
        <w:rPr>
          <w:rFonts w:ascii="Book Antiqua" w:hAnsi="Book Antiqua"/>
          <w:bCs/>
        </w:rPr>
        <w:t xml:space="preserve"> of casein-derived peptides in remote tissues </w:t>
      </w:r>
      <w:r w:rsidR="007C3EE4" w:rsidRPr="00277312">
        <w:rPr>
          <w:rFonts w:ascii="Book Antiqua" w:hAnsi="Book Antiqua"/>
          <w:bCs/>
        </w:rPr>
        <w:t>(</w:t>
      </w:r>
      <w:r w:rsidR="007C3EE4" w:rsidRPr="00277312">
        <w:rPr>
          <w:rFonts w:ascii="Book Antiqua" w:hAnsi="Book Antiqua"/>
          <w:bCs/>
          <w:i/>
        </w:rPr>
        <w:t>n</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 xml:space="preserve">4 for both groups) </w:t>
      </w:r>
      <w:r w:rsidR="001D38D1" w:rsidRPr="00277312">
        <w:rPr>
          <w:rFonts w:ascii="Book Antiqua" w:hAnsi="Book Antiqua"/>
          <w:bCs/>
        </w:rPr>
        <w:t xml:space="preserve">displayed no </w:t>
      </w:r>
      <w:r w:rsidR="001C0F98" w:rsidRPr="00277312">
        <w:rPr>
          <w:rFonts w:ascii="Book Antiqua" w:hAnsi="Book Antiqua"/>
          <w:bCs/>
        </w:rPr>
        <w:t>significant differences</w:t>
      </w:r>
      <w:r w:rsidR="007C3EE4" w:rsidRPr="00277312">
        <w:rPr>
          <w:rFonts w:ascii="Book Antiqua" w:hAnsi="Book Antiqua"/>
          <w:bCs/>
        </w:rPr>
        <w:t xml:space="preserve"> in heart tissue (3210.7</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 xml:space="preserve">493.8 </w:t>
      </w:r>
      <w:r w:rsidR="00BE3E16" w:rsidRPr="00277312">
        <w:rPr>
          <w:rFonts w:ascii="Book Antiqua" w:hAnsi="Book Antiqua"/>
          <w:bCs/>
          <w:i/>
        </w:rPr>
        <w:t>vs</w:t>
      </w:r>
      <w:r w:rsidR="007C3EE4" w:rsidRPr="00277312">
        <w:rPr>
          <w:rFonts w:ascii="Book Antiqua" w:hAnsi="Book Antiqua"/>
          <w:bCs/>
          <w:i/>
        </w:rPr>
        <w:t xml:space="preserve"> </w:t>
      </w:r>
      <w:r w:rsidR="007C3EE4" w:rsidRPr="00277312">
        <w:rPr>
          <w:rFonts w:ascii="Book Antiqua" w:hAnsi="Book Antiqua"/>
          <w:bCs/>
        </w:rPr>
        <w:t>2406.2</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 xml:space="preserve">841.8, </w:t>
      </w:r>
      <w:r w:rsidR="00BE3E16" w:rsidRPr="00277312">
        <w:rPr>
          <w:rFonts w:ascii="Book Antiqua" w:hAnsi="Book Antiqua"/>
          <w:bCs/>
          <w:i/>
        </w:rPr>
        <w:t>P</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0.15)</w:t>
      </w:r>
      <w:r w:rsidR="001D38D1" w:rsidRPr="00277312">
        <w:rPr>
          <w:rFonts w:ascii="Book Antiqua" w:hAnsi="Book Antiqua"/>
          <w:bCs/>
        </w:rPr>
        <w:t xml:space="preserve"> </w:t>
      </w:r>
      <w:r w:rsidR="007C3EE4" w:rsidRPr="00277312">
        <w:rPr>
          <w:rFonts w:ascii="Book Antiqua" w:hAnsi="Book Antiqua"/>
          <w:bCs/>
        </w:rPr>
        <w:t>liver (4124.6</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 xml:space="preserve">1193.2 </w:t>
      </w:r>
      <w:r w:rsidR="00BE3E16" w:rsidRPr="00277312">
        <w:rPr>
          <w:rFonts w:ascii="Book Antiqua" w:hAnsi="Book Antiqua"/>
          <w:bCs/>
          <w:i/>
        </w:rPr>
        <w:t>vs</w:t>
      </w:r>
      <w:r w:rsidR="007C3EE4" w:rsidRPr="00277312">
        <w:rPr>
          <w:rFonts w:ascii="Book Antiqua" w:hAnsi="Book Antiqua"/>
          <w:bCs/>
        </w:rPr>
        <w:t xml:space="preserve"> 6234.8</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 xml:space="preserve">1894.4, </w:t>
      </w:r>
      <w:r w:rsidR="00BE3E16" w:rsidRPr="00277312">
        <w:rPr>
          <w:rFonts w:ascii="Book Antiqua" w:hAnsi="Book Antiqua"/>
          <w:bCs/>
          <w:i/>
        </w:rPr>
        <w:t>P</w:t>
      </w:r>
      <w:r w:rsidR="00BE3E16" w:rsidRPr="00277312">
        <w:rPr>
          <w:rFonts w:ascii="Book Antiqua" w:eastAsia="宋体" w:hAnsi="Book Antiqua" w:hint="eastAsia"/>
          <w:bCs/>
          <w:lang w:eastAsia="zh-CN"/>
        </w:rPr>
        <w:t xml:space="preserve"> </w:t>
      </w:r>
      <w:r w:rsidR="007C3EE4" w:rsidRPr="00277312">
        <w:rPr>
          <w:rFonts w:ascii="Book Antiqua" w:hAnsi="Book Antiqua"/>
          <w:bCs/>
        </w:rPr>
        <w:t>=</w:t>
      </w:r>
      <w:r w:rsidR="00BE3E16" w:rsidRPr="00277312">
        <w:rPr>
          <w:rFonts w:ascii="Book Antiqua" w:eastAsia="宋体" w:hAnsi="Book Antiqua" w:hint="eastAsia"/>
          <w:bCs/>
          <w:lang w:eastAsia="zh-CN"/>
        </w:rPr>
        <w:t xml:space="preserve"> </w:t>
      </w:r>
      <w:r w:rsidR="007C3EE4" w:rsidRPr="00277312">
        <w:rPr>
          <w:rFonts w:ascii="Book Antiqua" w:hAnsi="Book Antiqua"/>
          <w:bCs/>
        </w:rPr>
        <w:t>0.11)</w:t>
      </w:r>
      <w:r w:rsidR="001C0F98" w:rsidRPr="00277312">
        <w:rPr>
          <w:rFonts w:ascii="Book Antiqua" w:hAnsi="Book Antiqua"/>
          <w:bCs/>
        </w:rPr>
        <w:t>, and lung (2860.4</w:t>
      </w:r>
      <w:r w:rsidR="00BE3E16" w:rsidRPr="00277312">
        <w:rPr>
          <w:rFonts w:ascii="Book Antiqua" w:eastAsia="宋体" w:hAnsi="Book Antiqua" w:hint="eastAsia"/>
          <w:bCs/>
          <w:lang w:eastAsia="zh-CN"/>
        </w:rPr>
        <w:t xml:space="preserve"> </w:t>
      </w:r>
      <w:r w:rsidR="001C0F98" w:rsidRPr="00277312">
        <w:rPr>
          <w:rFonts w:ascii="Book Antiqua" w:hAnsi="Book Antiqua"/>
          <w:bCs/>
        </w:rPr>
        <w:t>±</w:t>
      </w:r>
      <w:r w:rsidR="00BE3E16" w:rsidRPr="00277312">
        <w:rPr>
          <w:rFonts w:ascii="Book Antiqua" w:eastAsia="宋体" w:hAnsi="Book Antiqua" w:hint="eastAsia"/>
          <w:bCs/>
          <w:lang w:eastAsia="zh-CN"/>
        </w:rPr>
        <w:t xml:space="preserve"> </w:t>
      </w:r>
      <w:r w:rsidR="001C0F98" w:rsidRPr="00277312">
        <w:rPr>
          <w:rFonts w:ascii="Book Antiqua" w:hAnsi="Book Antiqua"/>
          <w:bCs/>
        </w:rPr>
        <w:t xml:space="preserve">1149.6 </w:t>
      </w:r>
      <w:r w:rsidR="00BE3E16" w:rsidRPr="00277312">
        <w:rPr>
          <w:rFonts w:ascii="Book Antiqua" w:hAnsi="Book Antiqua"/>
          <w:bCs/>
          <w:i/>
        </w:rPr>
        <w:t>vs</w:t>
      </w:r>
      <w:r w:rsidR="001C0F98" w:rsidRPr="00277312">
        <w:rPr>
          <w:rFonts w:ascii="Book Antiqua" w:hAnsi="Book Antiqua"/>
          <w:bCs/>
        </w:rPr>
        <w:t xml:space="preserve"> 3055.8</w:t>
      </w:r>
      <w:r w:rsidR="00BE3E16" w:rsidRPr="00277312">
        <w:rPr>
          <w:rFonts w:ascii="Book Antiqua" w:eastAsia="宋体" w:hAnsi="Book Antiqua" w:hint="eastAsia"/>
          <w:bCs/>
          <w:lang w:eastAsia="zh-CN"/>
        </w:rPr>
        <w:t xml:space="preserve"> </w:t>
      </w:r>
      <w:r w:rsidR="001C0F98" w:rsidRPr="00277312">
        <w:rPr>
          <w:rFonts w:ascii="Book Antiqua" w:hAnsi="Book Antiqua"/>
          <w:bCs/>
        </w:rPr>
        <w:t>±</w:t>
      </w:r>
      <w:r w:rsidR="00BE3E16" w:rsidRPr="00277312">
        <w:rPr>
          <w:rFonts w:ascii="Book Antiqua" w:eastAsia="宋体" w:hAnsi="Book Antiqua" w:hint="eastAsia"/>
          <w:bCs/>
          <w:lang w:eastAsia="zh-CN"/>
        </w:rPr>
        <w:t xml:space="preserve"> </w:t>
      </w:r>
      <w:r w:rsidR="001C0F98" w:rsidRPr="00277312">
        <w:rPr>
          <w:rFonts w:ascii="Book Antiqua" w:hAnsi="Book Antiqua"/>
          <w:bCs/>
        </w:rPr>
        <w:t xml:space="preserve">1117.8, </w:t>
      </w:r>
      <w:r w:rsidR="00BE3E16" w:rsidRPr="00277312">
        <w:rPr>
          <w:rFonts w:ascii="Book Antiqua" w:hAnsi="Book Antiqua"/>
          <w:bCs/>
          <w:i/>
        </w:rPr>
        <w:t>P</w:t>
      </w:r>
      <w:r w:rsidR="00BE3E16" w:rsidRPr="00277312">
        <w:rPr>
          <w:rFonts w:ascii="Book Antiqua" w:eastAsia="宋体" w:hAnsi="Book Antiqua" w:hint="eastAsia"/>
          <w:bCs/>
          <w:lang w:eastAsia="zh-CN"/>
        </w:rPr>
        <w:t xml:space="preserve"> </w:t>
      </w:r>
      <w:r w:rsidR="001C0F98" w:rsidRPr="00277312">
        <w:rPr>
          <w:rFonts w:ascii="Book Antiqua" w:hAnsi="Book Antiqua"/>
          <w:bCs/>
        </w:rPr>
        <w:t>=</w:t>
      </w:r>
      <w:r w:rsidR="00BE3E16" w:rsidRPr="00277312">
        <w:rPr>
          <w:rFonts w:ascii="Book Antiqua" w:eastAsia="宋体" w:hAnsi="Book Antiqua" w:hint="eastAsia"/>
          <w:bCs/>
          <w:lang w:eastAsia="zh-CN"/>
        </w:rPr>
        <w:t xml:space="preserve"> </w:t>
      </w:r>
      <w:r w:rsidR="001C0F98" w:rsidRPr="00277312">
        <w:rPr>
          <w:rFonts w:ascii="Book Antiqua" w:hAnsi="Book Antiqua"/>
          <w:bCs/>
        </w:rPr>
        <w:t>0.81) in the</w:t>
      </w:r>
      <w:r w:rsidR="00BC5B22" w:rsidRPr="00277312">
        <w:rPr>
          <w:rFonts w:ascii="Book Antiqua" w:hAnsi="Book Antiqua"/>
          <w:bCs/>
        </w:rPr>
        <w:t xml:space="preserve"> shock</w:t>
      </w:r>
      <w:r w:rsidR="001C0F98" w:rsidRPr="00277312">
        <w:rPr>
          <w:rFonts w:ascii="Book Antiqua" w:hAnsi="Book Antiqua"/>
          <w:bCs/>
        </w:rPr>
        <w:t xml:space="preserve"> group</w:t>
      </w:r>
      <w:r w:rsidR="00BC5B22" w:rsidRPr="00277312">
        <w:rPr>
          <w:rFonts w:ascii="Book Antiqua" w:hAnsi="Book Antiqua"/>
          <w:bCs/>
        </w:rPr>
        <w:t xml:space="preserve"> compared to sham-</w:t>
      </w:r>
      <w:r w:rsidR="001D38D1" w:rsidRPr="00277312">
        <w:rPr>
          <w:rFonts w:ascii="Book Antiqua" w:hAnsi="Book Antiqua"/>
          <w:bCs/>
        </w:rPr>
        <w:t>shock controls</w:t>
      </w:r>
      <w:r w:rsidR="002C7809" w:rsidRPr="00277312">
        <w:rPr>
          <w:rFonts w:ascii="Book Antiqua" w:hAnsi="Book Antiqua"/>
          <w:bCs/>
        </w:rPr>
        <w:t>.</w:t>
      </w:r>
    </w:p>
    <w:p w:rsidR="001D38D1" w:rsidRPr="00277312" w:rsidRDefault="001D38D1" w:rsidP="00A23AB9">
      <w:pPr>
        <w:tabs>
          <w:tab w:val="left" w:pos="720"/>
        </w:tabs>
        <w:spacing w:line="360" w:lineRule="auto"/>
        <w:jc w:val="both"/>
        <w:rPr>
          <w:rFonts w:ascii="Book Antiqua" w:hAnsi="Book Antiqua"/>
          <w:b/>
          <w:bCs/>
          <w:iCs/>
          <w:lang w:val="en-GB"/>
        </w:rPr>
      </w:pPr>
    </w:p>
    <w:p w:rsidR="001D38D1" w:rsidRPr="00277312" w:rsidRDefault="00BE3E16" w:rsidP="00A23AB9">
      <w:pPr>
        <w:tabs>
          <w:tab w:val="left" w:pos="720"/>
        </w:tabs>
        <w:spacing w:line="360" w:lineRule="auto"/>
        <w:jc w:val="both"/>
        <w:rPr>
          <w:rFonts w:ascii="Book Antiqua" w:hAnsi="Book Antiqua"/>
          <w:b/>
          <w:bCs/>
          <w:iCs/>
          <w:lang w:val="en-GB"/>
        </w:rPr>
      </w:pPr>
      <w:r w:rsidRPr="00277312">
        <w:rPr>
          <w:rFonts w:ascii="Book Antiqua" w:hAnsi="Book Antiqua"/>
          <w:b/>
          <w:bCs/>
          <w:iCs/>
          <w:lang w:val="en-GB"/>
        </w:rPr>
        <w:t>DISCUSSION</w:t>
      </w:r>
    </w:p>
    <w:p w:rsidR="001D38D1" w:rsidRPr="00277312" w:rsidRDefault="001D38D1" w:rsidP="00A23AB9">
      <w:pPr>
        <w:tabs>
          <w:tab w:val="left" w:pos="720"/>
        </w:tabs>
        <w:spacing w:line="360" w:lineRule="auto"/>
        <w:jc w:val="both"/>
        <w:rPr>
          <w:rFonts w:ascii="Book Antiqua" w:hAnsi="Book Antiqua"/>
          <w:bCs/>
          <w:iCs/>
          <w:lang w:val="en-GB"/>
        </w:rPr>
      </w:pPr>
      <w:r w:rsidRPr="00277312">
        <w:rPr>
          <w:rFonts w:ascii="Book Antiqua" w:hAnsi="Book Antiqua"/>
          <w:bCs/>
          <w:iCs/>
          <w:lang w:val="en-GB"/>
        </w:rPr>
        <w:t>It has become increasingly apparent that fulminate circulatory shock, regardless of origin, results in small bowel ischemia</w:t>
      </w:r>
      <w:r w:rsidR="00E02778" w:rsidRPr="00277312">
        <w:rPr>
          <w:rFonts w:ascii="Book Antiqua" w:hAnsi="Book Antiqua"/>
          <w:bCs/>
          <w:iCs/>
          <w:lang w:val="en-GB"/>
        </w:rPr>
        <w:fldChar w:fldCharType="begin">
          <w:fldData xml:space="preserve">PEVuZE5vdGU+PENpdGU+PEF1dGhvcj5EZUxhbm88L0F1dGhvcj48WWVhcj4yMDEzPC9ZZWFyPjxS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PEVuZE5vdGU+PENpdGU+PEF1dGhvcj5EZUxhbm88L0F1dGhvcj48WWVhcj4yMDEzPC9ZZWFyPjxS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4" w:tooltip="DeLano, 2013 #585" w:history="1">
        <w:r w:rsidR="00465133" w:rsidRPr="00277312">
          <w:rPr>
            <w:rFonts w:ascii="Book Antiqua" w:hAnsi="Book Antiqua"/>
            <w:bCs/>
            <w:iCs/>
            <w:noProof/>
            <w:vertAlign w:val="superscript"/>
            <w:lang w:val="en-GB"/>
          </w:rPr>
          <w:t>4</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Likewise, there is increasing evidence to suggest that prevention of bowel ischemia is beneficial to the organism, and preventing proteolytic digestion of the bowel mucosa, arising as a consequence of bowel ischemia, leads to improved outcomes in experimental shock</w:t>
      </w:r>
      <w:r w:rsidR="00E02778" w:rsidRPr="00277312">
        <w:rPr>
          <w:rFonts w:ascii="Book Antiqua" w:hAnsi="Book Antiqua"/>
          <w:bCs/>
          <w:iCs/>
          <w:lang w:val="en-GB"/>
        </w:rPr>
        <w:fldChar w:fldCharType="begin">
          <w:fldData xml:space="preserve">PEVuZE5vdGU+PENpdGU+PEF1dGhvcj5NaXRzdW9rYTwvQXV0aG9yPjxZZWFyPjIwMDA8L1llYXI+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=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PEVuZE5vdGU+PENpdGU+PEF1dGhvcj5NaXRzdW9rYTwvQXV0aG9yPjxZZWFyPjIwMDA8L1llYXI+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=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3" w:tooltip="Kistler, 2012 #511" w:history="1">
        <w:r w:rsidR="00465133" w:rsidRPr="00277312">
          <w:rPr>
            <w:rFonts w:ascii="Book Antiqua" w:hAnsi="Book Antiqua"/>
            <w:bCs/>
            <w:iCs/>
            <w:noProof/>
            <w:vertAlign w:val="superscript"/>
            <w:lang w:val="en-GB"/>
          </w:rPr>
          <w:t>3</w:t>
        </w:r>
      </w:hyperlink>
      <w:r w:rsidR="00BE3E16" w:rsidRPr="00277312">
        <w:rPr>
          <w:rFonts w:ascii="Book Antiqua" w:hAnsi="Book Antiqua"/>
          <w:bCs/>
          <w:iCs/>
          <w:noProof/>
          <w:vertAlign w:val="superscript"/>
          <w:lang w:val="en-GB"/>
        </w:rPr>
        <w:t>,</w:t>
      </w:r>
      <w:hyperlink w:anchor="_ENREF_14" w:tooltip="Mitsuoka, 2000 #372" w:history="1">
        <w:r w:rsidR="00465133" w:rsidRPr="00277312">
          <w:rPr>
            <w:rFonts w:ascii="Book Antiqua" w:hAnsi="Book Antiqua"/>
            <w:bCs/>
            <w:iCs/>
            <w:noProof/>
            <w:vertAlign w:val="superscript"/>
            <w:lang w:val="en-GB"/>
          </w:rPr>
          <w:t>14</w:t>
        </w:r>
      </w:hyperlink>
      <w:r w:rsidR="00BE3E16" w:rsidRPr="00277312">
        <w:rPr>
          <w:rFonts w:ascii="Book Antiqua" w:hAnsi="Book Antiqua"/>
          <w:bCs/>
          <w:iCs/>
          <w:noProof/>
          <w:vertAlign w:val="superscript"/>
          <w:lang w:val="en-GB"/>
        </w:rPr>
        <w:t>,</w:t>
      </w:r>
      <w:hyperlink w:anchor="_ENREF_15" w:tooltip="Mitsuoka, 2002 #386" w:history="1">
        <w:r w:rsidR="00465133" w:rsidRPr="00277312">
          <w:rPr>
            <w:rFonts w:ascii="Book Antiqua" w:hAnsi="Book Antiqua"/>
            <w:bCs/>
            <w:iCs/>
            <w:noProof/>
            <w:vertAlign w:val="superscript"/>
            <w:lang w:val="en-GB"/>
          </w:rPr>
          <w:t>15</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The mechanisms</w:t>
      </w:r>
      <w:r w:rsidR="00AE777E" w:rsidRPr="00277312">
        <w:rPr>
          <w:rFonts w:ascii="Book Antiqua" w:hAnsi="Book Antiqua"/>
          <w:bCs/>
          <w:iCs/>
          <w:lang w:val="en-GB"/>
        </w:rPr>
        <w:t xml:space="preserve"> by which bowel ischemia results</w:t>
      </w:r>
      <w:r w:rsidRPr="00277312">
        <w:rPr>
          <w:rFonts w:ascii="Book Antiqua" w:hAnsi="Book Antiqua"/>
          <w:bCs/>
          <w:iCs/>
          <w:lang w:val="en-GB"/>
        </w:rPr>
        <w:t xml:space="preserve"> in multiorgan failure and shock, are however, incompletely understood. It has long been hypothesized that “translocation” of bacterial product from the bowel to the systemic circulation contributes to deleterious outcomes in shock</w:t>
      </w:r>
      <w:r w:rsidR="00E02778" w:rsidRPr="00277312">
        <w:rPr>
          <w:rFonts w:ascii="Book Antiqua" w:hAnsi="Book Antiqua"/>
          <w:bCs/>
          <w:iCs/>
          <w:lang w:val="en-GB"/>
        </w:rPr>
        <w:fldChar w:fldCharType="begin">
          <w:fldData xml:space="preserve">PEVuZE5vdGU+PENpdGU+PEF1dGhvcj5MZWFwaGFydDwvQXV0aG9yPjxZZWFyPjIwMDc8L1llYXI+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=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PEVuZE5vdGU+PENpdGU+PEF1dGhvcj5MZWFwaGFydDwvQXV0aG9yPjxZZWFyPjIwMDc8L1llYXI+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=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16" w:tooltip="Leaphart, 2007 #401" w:history="1">
        <w:r w:rsidR="00465133" w:rsidRPr="00277312">
          <w:rPr>
            <w:rFonts w:ascii="Book Antiqua" w:hAnsi="Book Antiqua"/>
            <w:bCs/>
            <w:iCs/>
            <w:noProof/>
            <w:vertAlign w:val="superscript"/>
            <w:lang w:val="en-GB"/>
          </w:rPr>
          <w:t>16</w:t>
        </w:r>
      </w:hyperlink>
      <w:r w:rsidR="00BE3E16" w:rsidRPr="00277312">
        <w:rPr>
          <w:rFonts w:ascii="Book Antiqua" w:hAnsi="Book Antiqua"/>
          <w:bCs/>
          <w:iCs/>
          <w:noProof/>
          <w:vertAlign w:val="superscript"/>
          <w:lang w:val="en-GB"/>
        </w:rPr>
        <w:t>,</w:t>
      </w:r>
      <w:hyperlink w:anchor="_ENREF_17" w:tooltip="Ravin, 1960 #704" w:history="1">
        <w:r w:rsidR="00465133" w:rsidRPr="00277312">
          <w:rPr>
            <w:rFonts w:ascii="Book Antiqua" w:hAnsi="Book Antiqua"/>
            <w:bCs/>
            <w:iCs/>
            <w:noProof/>
            <w:vertAlign w:val="superscript"/>
            <w:lang w:val="en-GB"/>
          </w:rPr>
          <w:t>17</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but data supporting this theory are sparse and contradictory</w:t>
      </w:r>
      <w:r w:rsidR="00E02778" w:rsidRPr="00277312">
        <w:rPr>
          <w:rFonts w:ascii="Book Antiqua" w:hAnsi="Book Antiqua"/>
          <w:bCs/>
          <w:iCs/>
          <w:lang w:val="en-GB"/>
        </w:rPr>
        <w:fldChar w:fldCharType="begin">
          <w:fldData xml:space="preserve">PEVuZE5vdGU+PENpdGU+PEF1dGhvcj5TY2hsaWNodGluZzwvQXV0aG9yPjxZZWFyPjE5OTU8L1ll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PEVuZE5vdGU+PENpdGU+PEF1dGhvcj5TY2hsaWNodGluZzwvQXV0aG9yPjxZZWFyPjE5OTU8L1ll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10" w:tooltip="Schlichting, 1995 #698" w:history="1">
        <w:r w:rsidR="00465133" w:rsidRPr="00277312">
          <w:rPr>
            <w:rFonts w:ascii="Book Antiqua" w:hAnsi="Book Antiqua"/>
            <w:bCs/>
            <w:iCs/>
            <w:noProof/>
            <w:vertAlign w:val="superscript"/>
            <w:lang w:val="en-GB"/>
          </w:rPr>
          <w:t>10</w:t>
        </w:r>
      </w:hyperlink>
      <w:r w:rsidR="00BE3E16" w:rsidRPr="00277312">
        <w:rPr>
          <w:rFonts w:ascii="Book Antiqua" w:hAnsi="Book Antiqua"/>
          <w:bCs/>
          <w:iCs/>
          <w:noProof/>
          <w:vertAlign w:val="superscript"/>
          <w:lang w:val="en-GB"/>
        </w:rPr>
        <w:t>,</w:t>
      </w:r>
      <w:hyperlink w:anchor="_ENREF_18" w:tooltip="Yang, 2002 #714" w:history="1">
        <w:r w:rsidR="00465133" w:rsidRPr="00277312">
          <w:rPr>
            <w:rFonts w:ascii="Book Antiqua" w:hAnsi="Book Antiqua"/>
            <w:bCs/>
            <w:iCs/>
            <w:noProof/>
            <w:vertAlign w:val="superscript"/>
            <w:lang w:val="en-GB"/>
          </w:rPr>
          <w:t>18</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xml:space="preserve">. More importantly, there has been very little progress from a clinical perspective </w:t>
      </w:r>
      <w:r w:rsidR="00160FEE" w:rsidRPr="00277312">
        <w:rPr>
          <w:rFonts w:ascii="Book Antiqua" w:hAnsi="Book Antiqua"/>
          <w:bCs/>
          <w:iCs/>
          <w:lang w:val="en-GB"/>
        </w:rPr>
        <w:t xml:space="preserve">in </w:t>
      </w:r>
      <w:r w:rsidRPr="00277312">
        <w:rPr>
          <w:rFonts w:ascii="Book Antiqua" w:hAnsi="Book Antiqua"/>
          <w:bCs/>
          <w:iCs/>
          <w:lang w:val="en-GB"/>
        </w:rPr>
        <w:t>attempting to modify or mitigate bacterial “translocation”, which lessens e</w:t>
      </w:r>
      <w:r w:rsidR="00160FEE" w:rsidRPr="00277312">
        <w:rPr>
          <w:rFonts w:ascii="Book Antiqua" w:hAnsi="Book Antiqua"/>
          <w:bCs/>
          <w:iCs/>
          <w:lang w:val="en-GB"/>
        </w:rPr>
        <w:t>nthusiasm for this approach</w:t>
      </w:r>
      <w:r w:rsidR="00E02778" w:rsidRPr="00277312">
        <w:rPr>
          <w:rFonts w:ascii="Book Antiqua" w:hAnsi="Book Antiqua"/>
          <w:bCs/>
          <w:iCs/>
          <w:lang w:val="en-GB"/>
        </w:rPr>
        <w:fldChar w:fldCharType="begin">
          <w:fldData xml:space="preserve">PEVuZE5vdGU+PENpdGU+PEF1dGhvcj5CZW5uZXR0LUd1ZXJyZXJvPC9BdXRob3I+PFllYXI+MjAw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PEVuZE5vdGU+PENpdGU+PEF1dGhvcj5CZW5uZXR0LUd1ZXJyZXJvPC9BdXRob3I+PFllYXI+MjAw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19" w:tooltip="Bennett-Guerrero, 2007 #711" w:history="1">
        <w:r w:rsidR="00465133" w:rsidRPr="00277312">
          <w:rPr>
            <w:rFonts w:ascii="Book Antiqua" w:hAnsi="Book Antiqua"/>
            <w:bCs/>
            <w:iCs/>
            <w:noProof/>
            <w:vertAlign w:val="superscript"/>
            <w:lang w:val="en-GB"/>
          </w:rPr>
          <w:t>19</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w:t>
      </w:r>
    </w:p>
    <w:p w:rsidR="001D38D1" w:rsidRPr="00277312" w:rsidRDefault="001D38D1" w:rsidP="00BE3E16">
      <w:pPr>
        <w:tabs>
          <w:tab w:val="left" w:pos="720"/>
        </w:tabs>
        <w:spacing w:line="360" w:lineRule="auto"/>
        <w:ind w:firstLineChars="100" w:firstLine="240"/>
        <w:jc w:val="both"/>
        <w:rPr>
          <w:rFonts w:ascii="Book Antiqua" w:hAnsi="Book Antiqua"/>
          <w:bCs/>
          <w:iCs/>
          <w:lang w:val="en-GB"/>
        </w:rPr>
      </w:pPr>
      <w:r w:rsidRPr="00277312">
        <w:rPr>
          <w:rFonts w:ascii="Book Antiqua" w:hAnsi="Book Antiqua"/>
          <w:bCs/>
          <w:iCs/>
          <w:lang w:val="en-GB"/>
        </w:rPr>
        <w:t>Alternatively, bowel ischemia, as we demonstrate here in response to experimental hemorrhagic shock</w:t>
      </w:r>
      <w:r w:rsidR="00112A82" w:rsidRPr="00277312">
        <w:rPr>
          <w:rFonts w:ascii="Book Antiqua" w:hAnsi="Book Antiqua"/>
          <w:bCs/>
          <w:iCs/>
          <w:lang w:val="en-GB"/>
        </w:rPr>
        <w:t xml:space="preserve"> of non-GI origin</w:t>
      </w:r>
      <w:r w:rsidRPr="00277312">
        <w:rPr>
          <w:rFonts w:ascii="Book Antiqua" w:hAnsi="Book Antiqua"/>
          <w:bCs/>
          <w:iCs/>
          <w:lang w:val="en-GB"/>
        </w:rPr>
        <w:t xml:space="preserve">, leads to very early increases in microvascular permeability to relatively low molecular weight products from the lumen of the bowel </w:t>
      </w:r>
      <w:r w:rsidRPr="00277312">
        <w:rPr>
          <w:rFonts w:ascii="Book Antiqua" w:hAnsi="Book Antiqua"/>
          <w:bCs/>
          <w:iCs/>
          <w:lang w:val="en-GB"/>
        </w:rPr>
        <w:lastRenderedPageBreak/>
        <w:t xml:space="preserve">into the systemic circulation. Gut-derived peptides lie on a continuum from </w:t>
      </w:r>
      <w:r w:rsidR="00160FEE" w:rsidRPr="00277312">
        <w:rPr>
          <w:rFonts w:ascii="Book Antiqua" w:hAnsi="Book Antiqua"/>
          <w:bCs/>
          <w:iCs/>
          <w:lang w:val="en-GB"/>
        </w:rPr>
        <w:t xml:space="preserve">approximately </w:t>
      </w:r>
      <w:r w:rsidR="00650A35" w:rsidRPr="00277312">
        <w:rPr>
          <w:rFonts w:ascii="Book Antiqua" w:hAnsi="Book Antiqua"/>
          <w:bCs/>
          <w:iCs/>
          <w:lang w:val="en-GB"/>
        </w:rPr>
        <w:t>0.1-10 kD</w:t>
      </w:r>
      <w:r w:rsidRPr="00277312">
        <w:rPr>
          <w:rFonts w:ascii="Book Antiqua" w:hAnsi="Book Antiqua"/>
          <w:bCs/>
          <w:iCs/>
          <w:lang w:val="en-GB"/>
        </w:rPr>
        <w:t xml:space="preserve">, </w:t>
      </w:r>
      <w:r w:rsidR="00907A80" w:rsidRPr="00277312">
        <w:rPr>
          <w:rFonts w:ascii="Book Antiqua" w:hAnsi="Book Antiqua"/>
          <w:bCs/>
          <w:iCs/>
          <w:lang w:val="en-GB"/>
        </w:rPr>
        <w:t>several orders of magnitude</w:t>
      </w:r>
      <w:r w:rsidRPr="00277312">
        <w:rPr>
          <w:rFonts w:ascii="Book Antiqua" w:hAnsi="Book Antiqua"/>
          <w:bCs/>
          <w:iCs/>
          <w:lang w:val="en-GB"/>
        </w:rPr>
        <w:t xml:space="preserve"> smaller than bacteria and their generated inflammatory products</w:t>
      </w:r>
      <w:r w:rsidR="00E02778" w:rsidRPr="00277312">
        <w:rPr>
          <w:rFonts w:ascii="Book Antiqua" w:hAnsi="Book Antiqua"/>
          <w:bCs/>
          <w:iCs/>
          <w:lang w:val="en-GB"/>
        </w:rPr>
        <w:fldChar w:fldCharType="begin">
          <w:fldData xml:space="preserve">PEVuZE5vdGU+PENpdGU+PEF1dGhvcj5HaWxsaXM8L0F1dGhvcj48WWVhcj4xOTcwPC9ZZWFyPjxS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PEVuZE5vdGU+PENpdGU+PEF1dGhvcj5HaWxsaXM8L0F1dGhvcj48WWVhcj4xOTcwPC9ZZWFyPjxS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0" w:tooltip="Gillis, 1970 #715" w:history="1">
        <w:r w:rsidR="00465133" w:rsidRPr="00277312">
          <w:rPr>
            <w:rFonts w:ascii="Book Antiqua" w:hAnsi="Book Antiqua"/>
            <w:bCs/>
            <w:iCs/>
            <w:noProof/>
            <w:vertAlign w:val="superscript"/>
            <w:lang w:val="en-GB"/>
          </w:rPr>
          <w:t>20</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9F4E85" w:rsidRPr="00277312">
        <w:rPr>
          <w:rFonts w:ascii="Book Antiqua" w:hAnsi="Book Antiqua"/>
          <w:bCs/>
          <w:iCs/>
          <w:lang w:val="en-GB"/>
        </w:rPr>
        <w:t>,</w:t>
      </w:r>
      <w:r w:rsidRPr="00277312">
        <w:rPr>
          <w:rFonts w:ascii="Book Antiqua" w:hAnsi="Book Antiqua"/>
          <w:bCs/>
          <w:iCs/>
          <w:lang w:val="en-GB"/>
        </w:rPr>
        <w:t xml:space="preserve"> and can </w:t>
      </w:r>
      <w:r w:rsidR="00907A80" w:rsidRPr="00277312">
        <w:rPr>
          <w:rFonts w:ascii="Book Antiqua" w:hAnsi="Book Antiqua"/>
          <w:bCs/>
          <w:iCs/>
          <w:lang w:val="en-GB"/>
        </w:rPr>
        <w:t>be found</w:t>
      </w:r>
      <w:r w:rsidRPr="00277312">
        <w:rPr>
          <w:rFonts w:ascii="Book Antiqua" w:hAnsi="Book Antiqua"/>
          <w:bCs/>
          <w:iCs/>
          <w:lang w:val="en-GB"/>
        </w:rPr>
        <w:t xml:space="preserve"> in </w:t>
      </w:r>
      <w:r w:rsidR="00907A80" w:rsidRPr="00277312">
        <w:rPr>
          <w:rFonts w:ascii="Book Antiqua" w:hAnsi="Book Antiqua"/>
          <w:bCs/>
          <w:iCs/>
          <w:lang w:val="en-GB"/>
        </w:rPr>
        <w:t xml:space="preserve">a myriad number of </w:t>
      </w:r>
      <w:r w:rsidRPr="00277312">
        <w:rPr>
          <w:rFonts w:ascii="Book Antiqua" w:hAnsi="Book Antiqua"/>
          <w:bCs/>
          <w:iCs/>
          <w:lang w:val="en-GB"/>
        </w:rPr>
        <w:t xml:space="preserve">forms and configurations. Therefore, it </w:t>
      </w:r>
      <w:r w:rsidR="00F70661" w:rsidRPr="00277312">
        <w:rPr>
          <w:rFonts w:ascii="Book Antiqua" w:hAnsi="Book Antiqua"/>
          <w:bCs/>
          <w:iCs/>
          <w:lang w:val="en-GB"/>
        </w:rPr>
        <w:t>is reasonable to suggest</w:t>
      </w:r>
      <w:r w:rsidRPr="00277312">
        <w:rPr>
          <w:rFonts w:ascii="Book Antiqua" w:hAnsi="Book Antiqua"/>
          <w:bCs/>
          <w:iCs/>
          <w:lang w:val="en-GB"/>
        </w:rPr>
        <w:t xml:space="preserve"> that gut-derived peptides </w:t>
      </w:r>
      <w:r w:rsidR="00F70661" w:rsidRPr="00277312">
        <w:rPr>
          <w:rFonts w:ascii="Book Antiqua" w:hAnsi="Book Antiqua"/>
          <w:bCs/>
          <w:iCs/>
          <w:lang w:val="en-GB"/>
        </w:rPr>
        <w:t>are</w:t>
      </w:r>
      <w:r w:rsidRPr="00277312">
        <w:rPr>
          <w:rFonts w:ascii="Book Antiqua" w:hAnsi="Book Antiqua"/>
          <w:bCs/>
          <w:iCs/>
          <w:lang w:val="en-GB"/>
        </w:rPr>
        <w:t xml:space="preserve"> among the first molecules </w:t>
      </w:r>
      <w:r w:rsidR="00907A80" w:rsidRPr="00277312">
        <w:rPr>
          <w:rFonts w:ascii="Book Antiqua" w:hAnsi="Book Antiqua"/>
          <w:bCs/>
          <w:iCs/>
          <w:lang w:val="en-GB"/>
        </w:rPr>
        <w:t>from the bowel</w:t>
      </w:r>
      <w:r w:rsidRPr="00277312">
        <w:rPr>
          <w:rFonts w:ascii="Book Antiqua" w:hAnsi="Book Antiqua"/>
          <w:bCs/>
          <w:iCs/>
          <w:lang w:val="en-GB"/>
        </w:rPr>
        <w:t xml:space="preserve"> to </w:t>
      </w:r>
      <w:r w:rsidR="00F70661" w:rsidRPr="00277312">
        <w:rPr>
          <w:rFonts w:ascii="Book Antiqua" w:hAnsi="Book Antiqua"/>
          <w:bCs/>
          <w:iCs/>
          <w:lang w:val="en-GB"/>
        </w:rPr>
        <w:t>enter</w:t>
      </w:r>
      <w:r w:rsidRPr="00277312">
        <w:rPr>
          <w:rFonts w:ascii="Book Antiqua" w:hAnsi="Book Antiqua"/>
          <w:bCs/>
          <w:iCs/>
          <w:lang w:val="en-GB"/>
        </w:rPr>
        <w:t xml:space="preserve"> the central circulation and subsequently </w:t>
      </w:r>
      <w:r w:rsidR="009B325F" w:rsidRPr="00277312">
        <w:rPr>
          <w:rFonts w:ascii="Book Antiqua" w:hAnsi="Book Antiqua"/>
          <w:bCs/>
          <w:iCs/>
          <w:lang w:val="en-GB"/>
        </w:rPr>
        <w:t>reach</w:t>
      </w:r>
      <w:r w:rsidRPr="00277312">
        <w:rPr>
          <w:rFonts w:ascii="Book Antiqua" w:hAnsi="Book Antiqua"/>
          <w:bCs/>
          <w:iCs/>
          <w:lang w:val="en-GB"/>
        </w:rPr>
        <w:t xml:space="preserve"> remote organs. That many of these peptides have vasoactive and/or inflammatory potential is well-established, including peptides derived from casein</w:t>
      </w:r>
      <w:r w:rsidR="00E02778" w:rsidRPr="00277312">
        <w:rPr>
          <w:rFonts w:ascii="Book Antiqua" w:hAnsi="Book Antiqua"/>
          <w:bCs/>
          <w:iCs/>
          <w:lang w:val="en-GB"/>
        </w:rPr>
        <w:fldChar w:fldCharType="begin">
          <w:fldData xml:space="preserve">PEVuZE5vdGU+PENpdGU+PEF1dGhvcj5LaXRhemF3YTwvQXV0aG9yPjxZZWFyPjIwMDc8L1llYXI+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PEVuZE5vdGU+PENpdGU+PEF1dGhvcj5LaXRhemF3YTwvQXV0aG9yPjxZZWFyPjIwMDc8L1llYXI+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1" w:tooltip="Kitazawa, 2007 #716" w:history="1">
        <w:r w:rsidR="00465133" w:rsidRPr="00277312">
          <w:rPr>
            <w:rFonts w:ascii="Book Antiqua" w:hAnsi="Book Antiqua"/>
            <w:bCs/>
            <w:iCs/>
            <w:noProof/>
            <w:vertAlign w:val="superscript"/>
            <w:lang w:val="en-GB"/>
          </w:rPr>
          <w:t>21</w:t>
        </w:r>
      </w:hyperlink>
      <w:r w:rsidR="00BE3E16" w:rsidRPr="00277312">
        <w:rPr>
          <w:rFonts w:ascii="Book Antiqua" w:hAnsi="Book Antiqua"/>
          <w:bCs/>
          <w:iCs/>
          <w:noProof/>
          <w:vertAlign w:val="superscript"/>
          <w:lang w:val="en-GB"/>
        </w:rPr>
        <w:t>,</w:t>
      </w:r>
      <w:hyperlink w:anchor="_ENREF_22" w:tooltip="Abdelhamid, 2013 #717" w:history="1">
        <w:r w:rsidR="00465133" w:rsidRPr="00277312">
          <w:rPr>
            <w:rFonts w:ascii="Book Antiqua" w:hAnsi="Book Antiqua"/>
            <w:bCs/>
            <w:iCs/>
            <w:noProof/>
            <w:vertAlign w:val="superscript"/>
            <w:lang w:val="en-GB"/>
          </w:rPr>
          <w:t>22</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xml:space="preserve">. </w:t>
      </w:r>
    </w:p>
    <w:p w:rsidR="001D38D1" w:rsidRPr="00277312" w:rsidRDefault="001D38D1" w:rsidP="00BE3E16">
      <w:pPr>
        <w:tabs>
          <w:tab w:val="left" w:pos="720"/>
        </w:tabs>
        <w:spacing w:line="360" w:lineRule="auto"/>
        <w:ind w:firstLineChars="100" w:firstLine="240"/>
        <w:jc w:val="both"/>
        <w:rPr>
          <w:rFonts w:ascii="Book Antiqua" w:hAnsi="Book Antiqua"/>
          <w:bCs/>
          <w:iCs/>
          <w:lang w:val="en-GB"/>
        </w:rPr>
      </w:pPr>
      <w:r w:rsidRPr="00277312">
        <w:rPr>
          <w:rFonts w:ascii="Book Antiqua" w:hAnsi="Book Antiqua"/>
          <w:bCs/>
          <w:iCs/>
          <w:lang w:val="en-GB"/>
        </w:rPr>
        <w:t xml:space="preserve">We propose that some of the initial inflammatory </w:t>
      </w:r>
      <w:r w:rsidR="009B325F" w:rsidRPr="00277312">
        <w:rPr>
          <w:rFonts w:ascii="Book Antiqua" w:hAnsi="Book Antiqua"/>
          <w:bCs/>
          <w:iCs/>
          <w:lang w:val="en-GB"/>
        </w:rPr>
        <w:t>mediators</w:t>
      </w:r>
      <w:r w:rsidRPr="00277312">
        <w:rPr>
          <w:rFonts w:ascii="Book Antiqua" w:hAnsi="Book Antiqua"/>
          <w:bCs/>
          <w:iCs/>
          <w:lang w:val="en-GB"/>
        </w:rPr>
        <w:t xml:space="preserve"> that circulate systemically in early experimental hemorrhagic shock are gut-derived proteolytically-generated peptides. Although increased bowel permeability in response to shock and other stressors has been well-documented as a general concept</w:t>
      </w:r>
      <w:r w:rsidR="00E02778" w:rsidRPr="00277312">
        <w:rPr>
          <w:rFonts w:ascii="Book Antiqua" w:hAnsi="Book Antiqua"/>
          <w:bCs/>
          <w:iCs/>
          <w:lang w:val="en-GB"/>
        </w:rPr>
        <w:fldChar w:fldCharType="begin">
          <w:fldData xml:space="preserve">PEVuZE5vdGU+PENpdGU+PEF1dGhvcj5LdWVibGVyPC9BdXRob3I+PFllYXI+MjAwMzwvWWVhcj48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==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PEVuZE5vdGU+PENpdGU+PEF1dGhvcj5LdWVibGVyPC9BdXRob3I+PFllYXI+MjAwMzwvWWVhcj48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==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3" w:tooltip="Kuebler, 2003 #718" w:history="1">
        <w:r w:rsidR="00465133" w:rsidRPr="00277312">
          <w:rPr>
            <w:rFonts w:ascii="Book Antiqua" w:hAnsi="Book Antiqua"/>
            <w:bCs/>
            <w:iCs/>
            <w:noProof/>
            <w:vertAlign w:val="superscript"/>
            <w:lang w:val="en-GB"/>
          </w:rPr>
          <w:t>23</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5F0CEA" w:rsidRPr="00277312">
        <w:rPr>
          <w:rFonts w:ascii="Book Antiqua" w:hAnsi="Book Antiqua"/>
          <w:bCs/>
          <w:iCs/>
          <w:lang w:val="en-GB"/>
        </w:rPr>
        <w:t xml:space="preserve"> and to fixed molecular weight tracers</w:t>
      </w:r>
      <w:r w:rsidR="00E02778" w:rsidRPr="00277312">
        <w:rPr>
          <w:rFonts w:ascii="Book Antiqua" w:hAnsi="Book Antiqua"/>
          <w:bCs/>
          <w:iCs/>
          <w:lang w:val="en-GB"/>
        </w:rPr>
        <w:fldChar w:fldCharType="begin"/>
      </w:r>
      <w:r w:rsidR="00E00B95" w:rsidRPr="00277312">
        <w:rPr>
          <w:rFonts w:ascii="Book Antiqua" w:hAnsi="Book Antiqua"/>
          <w:bCs/>
          <w:iCs/>
          <w:lang w:val="en-GB"/>
        </w:rPr>
        <w:instrText xml:space="preserve"> ADDIN EN.CITE &lt;EndNote&gt;&lt;Cite&gt;&lt;Author&gt;Russell&lt;/Author&gt;&lt;Year&gt;1995&lt;/Year&gt;&lt;RecNum&gt;745&lt;/RecNum&gt;&lt;DisplayText&gt;&lt;style face="superscript"&gt;[24]&lt;/style&gt;&lt;/DisplayText&gt;&lt;record&gt;&lt;rec-number&gt;745&lt;/rec-number&gt;&lt;foreign-keys&gt;&lt;key app="EN" db-id="0ft92xx2g9vdeme2ed7xt992fxtrfddwevx5"&gt;745&lt;/key&gt;&lt;/foreign-keys&gt;&lt;ref-type name="Journal Article"&gt;17&lt;/ref-type&gt;&lt;contributors&gt;&lt;authors&gt;&lt;author&gt;Russell, D. H.&lt;/author&gt;&lt;author&gt;Barreto, J. C.&lt;/author&gt;&lt;author&gt;Klemm, K.&lt;/author&gt;&lt;author&gt;Miller, T. A.&lt;/author&gt;&lt;/authors&gt;&lt;/contributors&gt;&lt;auth-address&gt;Department of Surgery, University of Texas Medical School at Houston 77030, USA.&lt;/auth-address&gt;&lt;titles&gt;&lt;title&gt;Hemorrhagic shock increases gut macromolecular permeability in the rat&lt;/title&gt;&lt;secondary-title&gt;Shock&lt;/secondary-title&gt;&lt;alt-title&gt;Shock&lt;/alt-title&gt;&lt;/titles&gt;&lt;periodical&gt;&lt;full-title&gt;Shock&lt;/full-title&gt;&lt;/periodical&gt;&lt;alt-periodical&gt;&lt;full-title&gt;Shock&lt;/full-title&gt;&lt;/alt-periodical&gt;&lt;pages&gt;50-5&lt;/pages&gt;&lt;volume&gt;4&lt;/volume&gt;&lt;number&gt;1&lt;/number&gt;&lt;edition&gt;1995/07/01&lt;/edition&gt;&lt;keywords&gt;&lt;keyword&gt;Animals&lt;/keyword&gt;&lt;keyword&gt;Blood Pressure/physiology&lt;/keyword&gt;&lt;keyword&gt;Blood Volume/physiology&lt;/keyword&gt;&lt;keyword&gt;Dextrans/*pharmacokinetics&lt;/keyword&gt;&lt;keyword&gt;Disease Models, Animal&lt;/keyword&gt;&lt;keyword&gt;Fluorescein-5-isothiocyanate/diagnostic use&lt;/keyword&gt;&lt;keyword&gt;Gastric Emptying/physiology&lt;/keyword&gt;&lt;keyword&gt;Hematocrit&lt;/keyword&gt;&lt;keyword&gt;Intestinal Mucosa/*metabolism/pathology/physiopathology&lt;/keyword&gt;&lt;keyword&gt;Macromolecular Substances&lt;/keyword&gt;&lt;keyword&gt;Male&lt;/keyword&gt;&lt;keyword&gt;Permeability&lt;/keyword&gt;&lt;keyword&gt;Rats&lt;/keyword&gt;&lt;keyword&gt;Reperfusion&lt;/keyword&gt;&lt;keyword&gt;Shock, Hemorrhagic/*metabolism/pathology/physiopathology&lt;/keyword&gt;&lt;/keywords&gt;&lt;dates&gt;&lt;year&gt;1995&lt;/year&gt;&lt;pub-dates&gt;&lt;date&gt;Jul&lt;/date&gt;&lt;/pub-dates&gt;&lt;/dates&gt;&lt;isbn&gt;1073-2322 (Print)&amp;#xD;1073-2322 (Linking)&lt;/isbn&gt;&lt;accession-num&gt;7552778&lt;/accession-num&gt;&lt;work-type&gt;Research Support, Non-U.S. Gov&amp;apos;t&amp;#xD;Research Support, U.S. Gov&amp;apos;t, P.H.S.&lt;/work-type&gt;&lt;urls&gt;&lt;related-urls&gt;&lt;url&gt;http://www.ncbi.nlm.nih.gov/pubmed/7552778&lt;/url&gt;&lt;/related-urls&gt;&lt;/urls&gt;&lt;language&gt;eng&lt;/language&gt;&lt;/record&gt;&lt;/Cite&gt;&lt;/EndNote&gt;</w:instrText>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4" w:tooltip="Russell, 1995 #745" w:history="1">
        <w:r w:rsidR="00465133" w:rsidRPr="00277312">
          <w:rPr>
            <w:rFonts w:ascii="Book Antiqua" w:hAnsi="Book Antiqua"/>
            <w:bCs/>
            <w:iCs/>
            <w:noProof/>
            <w:vertAlign w:val="superscript"/>
            <w:lang w:val="en-GB"/>
          </w:rPr>
          <w:t>24</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Pr="00277312">
        <w:rPr>
          <w:rFonts w:ascii="Book Antiqua" w:hAnsi="Book Antiqua"/>
          <w:bCs/>
          <w:iCs/>
          <w:lang w:val="en-GB"/>
        </w:rPr>
        <w:t xml:space="preserve">, we demonstrate here </w:t>
      </w:r>
      <w:r w:rsidR="00DB4DC5" w:rsidRPr="00277312">
        <w:rPr>
          <w:rFonts w:ascii="Book Antiqua" w:hAnsi="Book Antiqua"/>
          <w:bCs/>
          <w:iCs/>
          <w:lang w:val="en-GB"/>
        </w:rPr>
        <w:t xml:space="preserve">under real-time </w:t>
      </w:r>
      <w:r w:rsidR="00DB4DC5" w:rsidRPr="00277312">
        <w:rPr>
          <w:rFonts w:ascii="Book Antiqua" w:hAnsi="Book Antiqua"/>
          <w:bCs/>
          <w:i/>
          <w:iCs/>
          <w:lang w:val="en-GB"/>
        </w:rPr>
        <w:t>in vivo</w:t>
      </w:r>
      <w:r w:rsidR="00DB4DC5" w:rsidRPr="00277312">
        <w:rPr>
          <w:rFonts w:ascii="Book Antiqua" w:hAnsi="Book Antiqua"/>
          <w:bCs/>
          <w:iCs/>
          <w:lang w:val="en-GB"/>
        </w:rPr>
        <w:t xml:space="preserve"> observation </w:t>
      </w:r>
      <w:r w:rsidRPr="00277312">
        <w:rPr>
          <w:rFonts w:ascii="Book Antiqua" w:hAnsi="Book Antiqua"/>
          <w:bCs/>
          <w:iCs/>
          <w:lang w:val="en-GB"/>
        </w:rPr>
        <w:t xml:space="preserve">that in experimental hemorrhagic shock there </w:t>
      </w:r>
      <w:r w:rsidR="002122CE" w:rsidRPr="00277312">
        <w:rPr>
          <w:rFonts w:ascii="Book Antiqua" w:hAnsi="Book Antiqua"/>
          <w:bCs/>
          <w:iCs/>
          <w:lang w:val="en-GB"/>
        </w:rPr>
        <w:t>is a significant increase</w:t>
      </w:r>
      <w:r w:rsidRPr="00277312">
        <w:rPr>
          <w:rFonts w:ascii="Book Antiqua" w:hAnsi="Book Antiqua"/>
          <w:bCs/>
          <w:iCs/>
          <w:lang w:val="en-GB"/>
        </w:rPr>
        <w:t xml:space="preserve"> in small bowel permeability compared to </w:t>
      </w:r>
      <w:r w:rsidR="009B325F" w:rsidRPr="00277312">
        <w:rPr>
          <w:rFonts w:ascii="Book Antiqua" w:hAnsi="Book Antiqua"/>
          <w:bCs/>
          <w:iCs/>
          <w:lang w:val="en-GB"/>
        </w:rPr>
        <w:t xml:space="preserve">sham-shock </w:t>
      </w:r>
      <w:r w:rsidRPr="00277312">
        <w:rPr>
          <w:rFonts w:ascii="Book Antiqua" w:hAnsi="Book Antiqua"/>
          <w:bCs/>
          <w:iCs/>
          <w:lang w:val="en-GB"/>
        </w:rPr>
        <w:t>control animals within 20 min of ischemia</w:t>
      </w:r>
      <w:r w:rsidR="009C357D" w:rsidRPr="00277312">
        <w:rPr>
          <w:rFonts w:ascii="Book Antiqua" w:hAnsi="Book Antiqua"/>
          <w:bCs/>
          <w:iCs/>
          <w:lang w:val="en-GB"/>
        </w:rPr>
        <w:t xml:space="preserve"> to proteolytically generated peptide products from the gut</w:t>
      </w:r>
      <w:r w:rsidRPr="00277312">
        <w:rPr>
          <w:rFonts w:ascii="Book Antiqua" w:hAnsi="Book Antiqua"/>
          <w:bCs/>
          <w:iCs/>
          <w:lang w:val="en-GB"/>
        </w:rPr>
        <w:t xml:space="preserve">, implicating bowel compromise as an early and perhaps inciting event in this model. The rapid increase in </w:t>
      </w:r>
      <w:r w:rsidR="009F4E85" w:rsidRPr="00277312">
        <w:rPr>
          <w:rFonts w:ascii="Book Antiqua" w:hAnsi="Book Antiqua"/>
          <w:bCs/>
          <w:iCs/>
          <w:lang w:val="en-GB"/>
        </w:rPr>
        <w:t xml:space="preserve">measured </w:t>
      </w:r>
      <w:r w:rsidRPr="00277312">
        <w:rPr>
          <w:rFonts w:ascii="Book Antiqua" w:hAnsi="Book Antiqua"/>
          <w:bCs/>
          <w:iCs/>
          <w:lang w:val="en-GB"/>
        </w:rPr>
        <w:t xml:space="preserve">bowel permeability during early ischemia occurs during a low-perfusion state with concomitant limited flux of fluorescently-labelled peptides, implying an underestimation of the permeability changes occurring at the bowel </w:t>
      </w:r>
      <w:r w:rsidR="00DE2304" w:rsidRPr="00277312">
        <w:rPr>
          <w:rFonts w:ascii="Book Antiqua" w:hAnsi="Book Antiqua"/>
          <w:bCs/>
          <w:iCs/>
          <w:lang w:val="en-GB"/>
        </w:rPr>
        <w:t>mucosa</w:t>
      </w:r>
      <w:r w:rsidRPr="00277312">
        <w:rPr>
          <w:rFonts w:ascii="Book Antiqua" w:hAnsi="Book Antiqua"/>
          <w:bCs/>
          <w:iCs/>
          <w:lang w:val="en-GB"/>
        </w:rPr>
        <w:t xml:space="preserve"> at this time. Conversely, sustained increases in small bowel permeability measured after blood reperfusion, where there is increased flux and possible </w:t>
      </w:r>
      <w:r w:rsidR="00BE3E16" w:rsidRPr="00277312">
        <w:rPr>
          <w:rFonts w:ascii="Book Antiqua" w:eastAsia="宋体" w:hAnsi="Book Antiqua"/>
          <w:bCs/>
          <w:iCs/>
          <w:lang w:val="en-GB" w:eastAsia="zh-CN"/>
        </w:rPr>
        <w:t>“</w:t>
      </w:r>
      <w:r w:rsidRPr="00277312">
        <w:rPr>
          <w:rFonts w:ascii="Book Antiqua" w:hAnsi="Book Antiqua"/>
          <w:bCs/>
          <w:iCs/>
          <w:lang w:val="en-GB"/>
        </w:rPr>
        <w:t>wash-out</w:t>
      </w:r>
      <w:r w:rsidR="00BE3E16" w:rsidRPr="00277312">
        <w:rPr>
          <w:rFonts w:ascii="Book Antiqua" w:eastAsia="宋体" w:hAnsi="Book Antiqua"/>
          <w:bCs/>
          <w:iCs/>
          <w:lang w:val="en-GB" w:eastAsia="zh-CN"/>
        </w:rPr>
        <w:t>”</w:t>
      </w:r>
      <w:r w:rsidR="00BE3E16" w:rsidRPr="00277312">
        <w:rPr>
          <w:rFonts w:ascii="Book Antiqua" w:eastAsia="宋体" w:hAnsi="Book Antiqua" w:hint="eastAsia"/>
          <w:bCs/>
          <w:iCs/>
          <w:lang w:val="en-GB" w:eastAsia="zh-CN"/>
        </w:rPr>
        <w:t xml:space="preserve"> </w:t>
      </w:r>
      <w:r w:rsidRPr="00277312">
        <w:rPr>
          <w:rFonts w:ascii="Book Antiqua" w:hAnsi="Book Antiqua"/>
          <w:bCs/>
          <w:iCs/>
          <w:lang w:val="en-GB"/>
        </w:rPr>
        <w:t>of fluorescent tracer</w:t>
      </w:r>
      <w:r w:rsidR="00DE2304" w:rsidRPr="00277312">
        <w:rPr>
          <w:rFonts w:ascii="Book Antiqua" w:hAnsi="Book Antiqua"/>
          <w:bCs/>
          <w:iCs/>
          <w:lang w:val="en-GB"/>
        </w:rPr>
        <w:t>,</w:t>
      </w:r>
      <w:r w:rsidRPr="00277312">
        <w:rPr>
          <w:rFonts w:ascii="Book Antiqua" w:hAnsi="Book Antiqua"/>
          <w:bCs/>
          <w:iCs/>
          <w:lang w:val="en-GB"/>
        </w:rPr>
        <w:t xml:space="preserve"> may represent an over-estimation of increased bowel permeability rather than a second “reperfusion” injury.</w:t>
      </w:r>
    </w:p>
    <w:p w:rsidR="00085E69" w:rsidRPr="00277312" w:rsidRDefault="00085E69" w:rsidP="00BE3E16">
      <w:pPr>
        <w:tabs>
          <w:tab w:val="left" w:pos="720"/>
        </w:tabs>
        <w:spacing w:line="360" w:lineRule="auto"/>
        <w:ind w:firstLineChars="100" w:firstLine="240"/>
        <w:jc w:val="both"/>
        <w:rPr>
          <w:rFonts w:ascii="Book Antiqua" w:hAnsi="Book Antiqua"/>
          <w:bCs/>
          <w:iCs/>
          <w:lang w:val="en-GB"/>
        </w:rPr>
      </w:pPr>
      <w:r w:rsidRPr="00277312">
        <w:rPr>
          <w:rFonts w:ascii="Book Antiqua" w:hAnsi="Book Antiqua"/>
          <w:bCs/>
          <w:iCs/>
          <w:lang w:val="en-GB"/>
        </w:rPr>
        <w:t xml:space="preserve">An interesting observation from the study was the noticeable and frequent co-localization of casein-derived peptide fragments with possible inflammatory cells (mast cells </w:t>
      </w:r>
      <w:r w:rsidRPr="00277312">
        <w:rPr>
          <w:rFonts w:ascii="Book Antiqua" w:hAnsi="Book Antiqua"/>
          <w:bCs/>
          <w:i/>
          <w:iCs/>
          <w:lang w:val="en-GB"/>
        </w:rPr>
        <w:t>vs</w:t>
      </w:r>
      <w:r w:rsidRPr="00277312">
        <w:rPr>
          <w:rFonts w:ascii="Book Antiqua" w:hAnsi="Book Antiqua"/>
          <w:bCs/>
          <w:iCs/>
          <w:lang w:val="en-GB"/>
        </w:rPr>
        <w:t xml:space="preserve"> macrophages,</w:t>
      </w:r>
      <w:r w:rsidRPr="00277312">
        <w:rPr>
          <w:rFonts w:ascii="Book Antiqua" w:hAnsi="Book Antiqua"/>
          <w:bCs/>
          <w:i/>
          <w:iCs/>
          <w:lang w:val="en-GB"/>
        </w:rPr>
        <w:t xml:space="preserve"> etc</w:t>
      </w:r>
      <w:r w:rsidR="00BE3E16" w:rsidRPr="00277312">
        <w:rPr>
          <w:rFonts w:ascii="Book Antiqua" w:eastAsia="宋体" w:hAnsi="Book Antiqua" w:hint="eastAsia"/>
          <w:bCs/>
          <w:iCs/>
          <w:lang w:val="en-GB" w:eastAsia="zh-CN"/>
        </w:rPr>
        <w:t>.</w:t>
      </w:r>
      <w:r w:rsidRPr="00277312">
        <w:rPr>
          <w:rFonts w:ascii="Book Antiqua" w:hAnsi="Book Antiqua"/>
          <w:bCs/>
          <w:iCs/>
          <w:lang w:val="en-GB"/>
        </w:rPr>
        <w:t xml:space="preserve">). Although inflammatory activity of casein-derived peptides has previously been reported, this has </w:t>
      </w:r>
      <w:r w:rsidR="00E26523" w:rsidRPr="00277312">
        <w:rPr>
          <w:rFonts w:ascii="Book Antiqua" w:hAnsi="Book Antiqua"/>
          <w:bCs/>
          <w:iCs/>
          <w:lang w:val="en-GB"/>
        </w:rPr>
        <w:t>not</w:t>
      </w:r>
      <w:r w:rsidRPr="00277312">
        <w:rPr>
          <w:rFonts w:ascii="Book Antiqua" w:hAnsi="Book Antiqua"/>
          <w:bCs/>
          <w:iCs/>
          <w:lang w:val="en-GB"/>
        </w:rPr>
        <w:t xml:space="preserve"> been </w:t>
      </w:r>
      <w:r w:rsidR="00E26523" w:rsidRPr="00277312">
        <w:rPr>
          <w:rFonts w:ascii="Book Antiqua" w:hAnsi="Book Antiqua"/>
          <w:bCs/>
          <w:iCs/>
          <w:lang w:val="en-GB"/>
        </w:rPr>
        <w:t xml:space="preserve">directly </w:t>
      </w:r>
      <w:r w:rsidRPr="00277312">
        <w:rPr>
          <w:rFonts w:ascii="Book Antiqua" w:hAnsi="Book Antiqua"/>
          <w:bCs/>
          <w:iCs/>
          <w:lang w:val="en-GB"/>
        </w:rPr>
        <w:t xml:space="preserve">confirmed </w:t>
      </w:r>
      <w:r w:rsidRPr="00277312">
        <w:rPr>
          <w:rFonts w:ascii="Book Antiqua" w:hAnsi="Book Antiqua"/>
          <w:bCs/>
          <w:i/>
          <w:iCs/>
          <w:lang w:val="en-GB"/>
        </w:rPr>
        <w:t>in vivo</w:t>
      </w:r>
      <w:r w:rsidR="00E02778" w:rsidRPr="00277312">
        <w:rPr>
          <w:rFonts w:ascii="Book Antiqua" w:hAnsi="Book Antiqua"/>
          <w:bCs/>
          <w:iCs/>
          <w:lang w:val="en-GB"/>
        </w:rPr>
        <w:fldChar w:fldCharType="begin">
          <w:fldData xml:space="preserve">PEVuZE5vdGU+PENpdGU+PEF1dGhvcj5UYWthbm8tSXNoaWthd2E8L0F1dGhvcj48WWVhcj4yMDA0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PEVuZE5vdGU+PENpdGU+PEF1dGhvcj5UYWthbm8tSXNoaWthd2E8L0F1dGhvcj48WWVhcj4yMDA0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5" w:tooltip="Takano-Ishikawa, 2004 #737" w:history="1">
        <w:r w:rsidR="00465133" w:rsidRPr="00277312">
          <w:rPr>
            <w:rFonts w:ascii="Book Antiqua" w:hAnsi="Book Antiqua"/>
            <w:bCs/>
            <w:iCs/>
            <w:noProof/>
            <w:vertAlign w:val="superscript"/>
            <w:lang w:val="en-GB"/>
          </w:rPr>
          <w:t>25-27</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9F4E85" w:rsidRPr="00277312">
        <w:rPr>
          <w:rFonts w:ascii="Book Antiqua" w:hAnsi="Book Antiqua"/>
          <w:bCs/>
          <w:iCs/>
          <w:lang w:val="en-GB"/>
        </w:rPr>
        <w:t>.</w:t>
      </w:r>
      <w:r w:rsidRPr="00277312">
        <w:rPr>
          <w:rFonts w:ascii="Book Antiqua" w:hAnsi="Book Antiqua"/>
          <w:bCs/>
          <w:iCs/>
          <w:lang w:val="en-GB"/>
        </w:rPr>
        <w:t xml:space="preserve"> Further investigation is necessary to confirm the robustness and clini</w:t>
      </w:r>
      <w:r w:rsidR="001E64B4" w:rsidRPr="00277312">
        <w:rPr>
          <w:rFonts w:ascii="Book Antiqua" w:hAnsi="Book Antiqua"/>
          <w:bCs/>
          <w:iCs/>
          <w:lang w:val="en-GB"/>
        </w:rPr>
        <w:t xml:space="preserve">cal relevance of these findings, </w:t>
      </w:r>
      <w:r w:rsidR="0074637C" w:rsidRPr="00277312">
        <w:rPr>
          <w:rFonts w:ascii="Book Antiqua" w:hAnsi="Book Antiqua"/>
          <w:bCs/>
          <w:iCs/>
          <w:lang w:val="en-GB"/>
        </w:rPr>
        <w:t xml:space="preserve">as </w:t>
      </w:r>
      <w:r w:rsidR="001E64B4" w:rsidRPr="00277312">
        <w:rPr>
          <w:rFonts w:ascii="Book Antiqua" w:hAnsi="Book Antiqua"/>
          <w:bCs/>
          <w:iCs/>
          <w:lang w:val="en-GB"/>
        </w:rPr>
        <w:t xml:space="preserve">fluorescently-labelled casein and FITC-dextrans 20 were used as </w:t>
      </w:r>
      <w:r w:rsidR="0074637C" w:rsidRPr="00277312">
        <w:rPr>
          <w:rFonts w:ascii="Book Antiqua" w:hAnsi="Book Antiqua"/>
          <w:bCs/>
          <w:iCs/>
          <w:lang w:val="en-GB"/>
        </w:rPr>
        <w:t xml:space="preserve">markers of </w:t>
      </w:r>
      <w:r w:rsidR="001E64B4" w:rsidRPr="00277312">
        <w:rPr>
          <w:rFonts w:ascii="Book Antiqua" w:hAnsi="Book Antiqua"/>
          <w:bCs/>
          <w:iCs/>
          <w:lang w:val="en-GB"/>
        </w:rPr>
        <w:t>permeability</w:t>
      </w:r>
      <w:r w:rsidR="0074637C" w:rsidRPr="00277312">
        <w:rPr>
          <w:rFonts w:ascii="Book Antiqua" w:hAnsi="Book Antiqua"/>
          <w:bCs/>
          <w:iCs/>
          <w:lang w:val="en-GB"/>
        </w:rPr>
        <w:t xml:space="preserve"> and not for</w:t>
      </w:r>
      <w:r w:rsidR="00187FF3" w:rsidRPr="00277312">
        <w:rPr>
          <w:rFonts w:ascii="Book Antiqua" w:hAnsi="Book Antiqua"/>
          <w:bCs/>
          <w:iCs/>
          <w:lang w:val="en-GB"/>
        </w:rPr>
        <w:t xml:space="preserve"> assessment of</w:t>
      </w:r>
      <w:r w:rsidR="0074637C" w:rsidRPr="00277312">
        <w:rPr>
          <w:rFonts w:ascii="Book Antiqua" w:hAnsi="Book Antiqua"/>
          <w:bCs/>
          <w:iCs/>
          <w:lang w:val="en-GB"/>
        </w:rPr>
        <w:t xml:space="preserve"> their intrinsic biologic activities.</w:t>
      </w:r>
      <w:r w:rsidR="004C2BE1" w:rsidRPr="00277312">
        <w:rPr>
          <w:rFonts w:ascii="Book Antiqua" w:hAnsi="Book Antiqua"/>
          <w:bCs/>
          <w:iCs/>
          <w:lang w:val="en-GB"/>
        </w:rPr>
        <w:t xml:space="preserve"> It is appreciated </w:t>
      </w:r>
      <w:r w:rsidR="004C2BE1" w:rsidRPr="00277312">
        <w:rPr>
          <w:rFonts w:ascii="Book Antiqua" w:hAnsi="Book Antiqua"/>
          <w:bCs/>
          <w:iCs/>
          <w:lang w:val="en-GB"/>
        </w:rPr>
        <w:lastRenderedPageBreak/>
        <w:t>that there are limitations to the use of fluorescently-labelled markers when assessing permeability; it was for this reason that we chose to study small-molecule permeability using two different markers</w:t>
      </w:r>
      <w:r w:rsidR="00E02778" w:rsidRPr="00277312">
        <w:rPr>
          <w:rFonts w:ascii="Book Antiqua" w:hAnsi="Book Antiqua"/>
          <w:bCs/>
          <w:iCs/>
          <w:lang w:val="en-GB"/>
        </w:rPr>
        <w:fldChar w:fldCharType="begin">
          <w:fldData xml:space="preserve">PEVuZE5vdGU+PENpdGU+PEF1dGhvcj5SdW1iYXV0PC9BdXRob3I+PFllYXI+MTk5OTwvWWVhcj48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PEVuZE5vdGU+PENpdGU+PEF1dGhvcj5SdW1iYXV0PC9BdXRob3I+PFllYXI+MTk5OTwvWWVhcj48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8" w:tooltip="Rumbaut, 1999 #742" w:history="1">
        <w:r w:rsidR="00465133" w:rsidRPr="00277312">
          <w:rPr>
            <w:rFonts w:ascii="Book Antiqua" w:hAnsi="Book Antiqua"/>
            <w:bCs/>
            <w:iCs/>
            <w:noProof/>
            <w:vertAlign w:val="superscript"/>
            <w:lang w:val="en-GB"/>
          </w:rPr>
          <w:t>28</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4C2BE1" w:rsidRPr="00277312">
        <w:rPr>
          <w:rFonts w:ascii="Book Antiqua" w:hAnsi="Book Antiqua"/>
          <w:bCs/>
          <w:iCs/>
          <w:lang w:val="en-GB"/>
        </w:rPr>
        <w:t>.</w:t>
      </w:r>
    </w:p>
    <w:p w:rsidR="00C51501" w:rsidRPr="00277312" w:rsidRDefault="001D38D1" w:rsidP="00BE3E16">
      <w:pPr>
        <w:tabs>
          <w:tab w:val="left" w:pos="720"/>
        </w:tabs>
        <w:spacing w:line="360" w:lineRule="auto"/>
        <w:ind w:firstLineChars="100" w:firstLine="240"/>
        <w:jc w:val="both"/>
        <w:rPr>
          <w:rFonts w:ascii="Book Antiqua" w:hAnsi="Book Antiqua"/>
          <w:bCs/>
          <w:iCs/>
        </w:rPr>
      </w:pPr>
      <w:r w:rsidRPr="00277312">
        <w:rPr>
          <w:rFonts w:ascii="Book Antiqua" w:hAnsi="Book Antiqua"/>
          <w:bCs/>
          <w:iCs/>
          <w:lang w:val="en-GB"/>
        </w:rPr>
        <w:t>There are several limitations to this study. Among these includes our inability to categorize precisely the molecular weights of the fluorescently-bound casein-derived peptides secondary to the extreme heterogeneity of the cleavage products and the non-linear distribution of the fluorophores on the parent protein. However, it can be reasonably inferred that the MW</w:t>
      </w:r>
      <w:r w:rsidR="002122CE" w:rsidRPr="00277312">
        <w:rPr>
          <w:rFonts w:ascii="Book Antiqua" w:hAnsi="Book Antiqua"/>
          <w:bCs/>
          <w:iCs/>
          <w:lang w:val="en-GB"/>
        </w:rPr>
        <w:t>’s</w:t>
      </w:r>
      <w:r w:rsidRPr="00277312">
        <w:rPr>
          <w:rFonts w:ascii="Book Antiqua" w:hAnsi="Book Antiqua"/>
          <w:bCs/>
          <w:iCs/>
          <w:lang w:val="en-GB"/>
        </w:rPr>
        <w:t xml:space="preserve"> of these fluorescent compounds are between </w:t>
      </w:r>
      <w:r w:rsidR="00650A35" w:rsidRPr="00277312">
        <w:rPr>
          <w:rFonts w:ascii="Book Antiqua" w:hAnsi="Book Antiqua"/>
          <w:bCs/>
          <w:iCs/>
          <w:lang w:val="en-GB"/>
        </w:rPr>
        <w:t>0.1-10</w:t>
      </w:r>
      <w:r w:rsidRPr="00277312">
        <w:rPr>
          <w:rFonts w:ascii="Book Antiqua" w:hAnsi="Book Antiqua"/>
          <w:bCs/>
          <w:iCs/>
          <w:lang w:val="en-GB"/>
        </w:rPr>
        <w:t xml:space="preserve"> </w:t>
      </w:r>
      <w:r w:rsidR="00650A35" w:rsidRPr="00277312">
        <w:rPr>
          <w:rFonts w:ascii="Book Antiqua" w:hAnsi="Book Antiqua"/>
          <w:bCs/>
          <w:iCs/>
          <w:lang w:val="en-GB"/>
        </w:rPr>
        <w:t>kD</w:t>
      </w:r>
      <w:r w:rsidRPr="00277312">
        <w:rPr>
          <w:rFonts w:ascii="Book Antiqua" w:hAnsi="Book Antiqua"/>
          <w:bCs/>
          <w:iCs/>
          <w:lang w:val="en-GB"/>
        </w:rPr>
        <w:t>, (parent compound MW: 19-25 kD) and smaller than native casein</w:t>
      </w:r>
      <w:r w:rsidR="00E02778" w:rsidRPr="00277312">
        <w:rPr>
          <w:rFonts w:ascii="Book Antiqua" w:hAnsi="Book Antiqua"/>
          <w:bCs/>
          <w:iCs/>
          <w:lang w:val="en-GB"/>
        </w:rPr>
        <w:fldChar w:fldCharType="begin"/>
      </w:r>
      <w:r w:rsidR="00E00B95" w:rsidRPr="00277312">
        <w:rPr>
          <w:rFonts w:ascii="Book Antiqua" w:hAnsi="Book Antiqua"/>
          <w:bCs/>
          <w:iCs/>
          <w:lang w:val="en-GB"/>
        </w:rPr>
        <w:instrText xml:space="preserve"> ADDIN EN.CITE &lt;EndNote&gt;&lt;Cite&gt;&lt;Author&gt;Fleminger&lt;/Author&gt;&lt;Year&gt;2013&lt;/Year&gt;&lt;RecNum&gt;736&lt;/RecNum&gt;&lt;DisplayText&gt;&lt;style face="superscript"&gt;[29]&lt;/style&gt;&lt;/DisplayText&gt;&lt;record&gt;&lt;rec-number&gt;736&lt;/rec-number&gt;&lt;foreign-keys&gt;&lt;key app="EN" db-id="0ft92xx2g9vdeme2ed7xt992fxtrfddwevx5"&gt;736&lt;/key&gt;&lt;/foreign-keys&gt;&lt;ref-type name="Journal Article"&gt;17&lt;/ref-type&gt;&lt;contributors&gt;&lt;authors&gt;&lt;author&gt;Fleminger, G&lt;/author&gt;&lt;author&gt;Ragones, H&lt;/author&gt;&lt;author&gt;Merin, U &lt;/author&gt;&lt;author&gt;Silanikove, N&lt;/author&gt;&lt;author&gt;Leitner, G&lt;/author&gt;&lt;/authors&gt;&lt;/contributors&gt;&lt;titles&gt;&lt;title&gt;Low molecular mass peptides generated  by hydrolysis of casein impair rennet coagulation of milk&lt;/title&gt;&lt;secondary-title&gt;Int Dairy J&lt;/secondary-title&gt;&lt;/titles&gt;&lt;periodical&gt;&lt;full-title&gt;Int Dairy J&lt;/full-title&gt;&lt;/periodical&gt;&lt;pages&gt;74-78&lt;/pages&gt;&lt;volume&gt;30&lt;/volume&gt;&lt;dates&gt;&lt;year&gt;2013&lt;/year&gt;&lt;/dates&gt;&lt;urls&gt;&lt;/urls&gt;&lt;/record&gt;&lt;/Cite&gt;&lt;/EndNote&gt;</w:instrText>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9" w:tooltip="Fleminger, 2013 #736" w:history="1">
        <w:r w:rsidR="00465133" w:rsidRPr="00277312">
          <w:rPr>
            <w:rFonts w:ascii="Book Antiqua" w:hAnsi="Book Antiqua"/>
            <w:bCs/>
            <w:iCs/>
            <w:noProof/>
            <w:vertAlign w:val="superscript"/>
            <w:lang w:val="en-GB"/>
          </w:rPr>
          <w:t>29</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9F4E85" w:rsidRPr="00277312">
        <w:rPr>
          <w:rFonts w:ascii="Book Antiqua" w:hAnsi="Book Antiqua"/>
          <w:bCs/>
          <w:iCs/>
          <w:lang w:val="en-GB"/>
        </w:rPr>
        <w:t>.</w:t>
      </w:r>
      <w:r w:rsidRPr="00277312">
        <w:rPr>
          <w:rFonts w:ascii="Book Antiqua" w:hAnsi="Book Antiqua"/>
          <w:bCs/>
          <w:iCs/>
          <w:lang w:val="en-GB"/>
        </w:rPr>
        <w:t xml:space="preserve"> </w:t>
      </w:r>
      <w:r w:rsidR="000A0866" w:rsidRPr="00277312">
        <w:rPr>
          <w:rFonts w:ascii="Book Antiqua" w:hAnsi="Book Antiqua"/>
          <w:bCs/>
          <w:iCs/>
          <w:lang w:val="en-GB"/>
        </w:rPr>
        <w:t>Previous studies indicate that these peptides are produced in the bowel rather than proteolytically generated in the circulation after becoming systemic</w:t>
      </w:r>
      <w:r w:rsidR="00E02778" w:rsidRPr="00277312">
        <w:rPr>
          <w:rFonts w:ascii="Book Antiqua" w:hAnsi="Book Antiqua"/>
          <w:bCs/>
          <w:iCs/>
          <w:lang w:val="en-GB"/>
        </w:rPr>
        <w:fldChar w:fldCharType="begin">
          <w:fldData xml:space="preserve">PEVuZE5vdGU+PENpdGU+PEF1dGhvcj5BbHRzaHVsZXI8L0F1dGhvcj48WWVhcj4yMDEyPC9ZZWFy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LTE+PC9hbHQtcGVyaW9kaWNhbD48cGFnZXM+ZTMyNjcyPC9wYWdlcz48dm9sdW1lPjc8L3ZvbHVt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</w:fldData>
        </w:fldChar>
      </w:r>
      <w:r w:rsidR="00465133"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PEVuZE5vdGU+PENpdGU+PEF1dGhvcj5BbHRzaHVsZXI8L0F1dGhvcj48WWVhcj4yMDEyPC9ZZWFy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LTE+PC9hbHQtcGVyaW9kaWNhbD48cGFnZXM+ZTMyNjcyPC9wYWdlcz48dm9sdW1lPjc8L3ZvbHVt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</w:fldData>
        </w:fldChar>
      </w:r>
      <w:r w:rsidR="00465133"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465133" w:rsidRPr="00277312">
        <w:rPr>
          <w:rFonts w:ascii="Book Antiqua" w:hAnsi="Book Antiqua"/>
          <w:bCs/>
          <w:iCs/>
          <w:noProof/>
          <w:vertAlign w:val="superscript"/>
          <w:lang w:val="en-GB"/>
        </w:rPr>
        <w:t>[</w:t>
      </w:r>
      <w:hyperlink w:anchor="_ENREF_3" w:tooltip="Kistler, 2012 #511" w:history="1">
        <w:r w:rsidR="00465133" w:rsidRPr="00277312">
          <w:rPr>
            <w:rFonts w:ascii="Book Antiqua" w:hAnsi="Book Antiqua"/>
            <w:bCs/>
            <w:iCs/>
            <w:noProof/>
            <w:vertAlign w:val="superscript"/>
            <w:lang w:val="en-GB"/>
          </w:rPr>
          <w:t>3</w:t>
        </w:r>
      </w:hyperlink>
      <w:r w:rsidR="00BE3E16" w:rsidRPr="00277312">
        <w:rPr>
          <w:rFonts w:ascii="Book Antiqua" w:hAnsi="Book Antiqua"/>
          <w:bCs/>
          <w:iCs/>
          <w:noProof/>
          <w:vertAlign w:val="superscript"/>
          <w:lang w:val="en-GB"/>
        </w:rPr>
        <w:t>,</w:t>
      </w:r>
      <w:hyperlink w:anchor="_ENREF_30" w:tooltip="Altshuler, 2012 #515" w:history="1">
        <w:r w:rsidR="00465133" w:rsidRPr="00277312">
          <w:rPr>
            <w:rFonts w:ascii="Book Antiqua" w:hAnsi="Book Antiqua"/>
            <w:bCs/>
            <w:iCs/>
            <w:noProof/>
            <w:vertAlign w:val="superscript"/>
            <w:lang w:val="en-GB"/>
          </w:rPr>
          <w:t>30</w:t>
        </w:r>
      </w:hyperlink>
      <w:r w:rsidR="00BE3E16" w:rsidRPr="00277312">
        <w:rPr>
          <w:rFonts w:ascii="Book Antiqua" w:hAnsi="Book Antiqua"/>
          <w:bCs/>
          <w:iCs/>
          <w:noProof/>
          <w:vertAlign w:val="superscript"/>
          <w:lang w:val="en-GB"/>
        </w:rPr>
        <w:t>,</w:t>
      </w:r>
      <w:hyperlink w:anchor="_ENREF_31" w:tooltip="Altshuler, 2013 #824" w:history="1">
        <w:r w:rsidR="00465133" w:rsidRPr="00277312">
          <w:rPr>
            <w:rFonts w:ascii="Book Antiqua" w:hAnsi="Book Antiqua"/>
            <w:bCs/>
            <w:iCs/>
            <w:noProof/>
            <w:vertAlign w:val="superscript"/>
            <w:lang w:val="en-GB"/>
          </w:rPr>
          <w:t>31</w:t>
        </w:r>
      </w:hyperlink>
      <w:r w:rsidR="00465133"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0A0866" w:rsidRPr="00277312">
        <w:rPr>
          <w:rFonts w:ascii="Book Antiqua" w:hAnsi="Book Antiqua"/>
          <w:bCs/>
          <w:iCs/>
          <w:lang w:val="en-GB"/>
        </w:rPr>
        <w:t xml:space="preserve">. </w:t>
      </w:r>
      <w:r w:rsidR="00663BC3" w:rsidRPr="00277312">
        <w:rPr>
          <w:rFonts w:ascii="Book Antiqua" w:hAnsi="Book Antiqua"/>
          <w:bCs/>
          <w:iCs/>
          <w:lang w:val="en-GB"/>
        </w:rPr>
        <w:t xml:space="preserve">Although there is a lack of ancillary temporal data correlating </w:t>
      </w:r>
      <w:r w:rsidR="00E34A73" w:rsidRPr="00277312">
        <w:rPr>
          <w:rFonts w:ascii="Book Antiqua" w:hAnsi="Book Antiqua"/>
          <w:bCs/>
          <w:i/>
          <w:iCs/>
          <w:lang w:val="en-GB"/>
        </w:rPr>
        <w:t>in vivo</w:t>
      </w:r>
      <w:r w:rsidR="00663BC3" w:rsidRPr="00277312">
        <w:rPr>
          <w:rFonts w:ascii="Book Antiqua" w:hAnsi="Book Antiqua"/>
          <w:bCs/>
          <w:iCs/>
          <w:lang w:val="en-GB"/>
        </w:rPr>
        <w:t xml:space="preserve"> effects </w:t>
      </w:r>
      <w:r w:rsidR="00277312">
        <w:rPr>
          <w:rFonts w:ascii="Book Antiqua" w:hAnsi="Book Antiqua"/>
          <w:bCs/>
          <w:iCs/>
          <w:lang w:val="en-GB"/>
        </w:rPr>
        <w:t>with increases in permeability,</w:t>
      </w:r>
      <w:r w:rsidR="00663BC3" w:rsidRPr="00277312">
        <w:rPr>
          <w:rFonts w:ascii="Book Antiqua" w:hAnsi="Book Antiqua"/>
          <w:bCs/>
          <w:iCs/>
          <w:lang w:val="en-GB"/>
        </w:rPr>
        <w:t xml:space="preserve"> c</w:t>
      </w:r>
      <w:r w:rsidR="00CD5F81" w:rsidRPr="00277312">
        <w:rPr>
          <w:rFonts w:ascii="Book Antiqua" w:hAnsi="Book Antiqua"/>
          <w:bCs/>
          <w:iCs/>
          <w:lang w:val="en-GB"/>
        </w:rPr>
        <w:t>onfirmatory measurements using FITC-dextrans 20 support the assertion that</w:t>
      </w:r>
      <w:r w:rsidR="006C4D40" w:rsidRPr="00277312">
        <w:rPr>
          <w:rFonts w:ascii="Book Antiqua" w:hAnsi="Book Antiqua"/>
          <w:bCs/>
          <w:iCs/>
          <w:lang w:val="en-GB"/>
        </w:rPr>
        <w:t xml:space="preserve"> </w:t>
      </w:r>
      <w:r w:rsidR="006C4D40" w:rsidRPr="00277312">
        <w:rPr>
          <w:rFonts w:ascii="Book Antiqua" w:hAnsi="Book Antiqua"/>
          <w:bCs/>
          <w:i/>
          <w:iCs/>
          <w:lang w:val="en-GB"/>
        </w:rPr>
        <w:t>in vivo</w:t>
      </w:r>
      <w:r w:rsidR="006C4D40" w:rsidRPr="00277312">
        <w:rPr>
          <w:rFonts w:ascii="Book Antiqua" w:hAnsi="Book Antiqua"/>
          <w:bCs/>
          <w:iCs/>
          <w:lang w:val="en-GB"/>
        </w:rPr>
        <w:t xml:space="preserve"> permeability to larger molecular-weight particles also increases to some extent in shock</w:t>
      </w:r>
      <w:r w:rsidR="00E02778" w:rsidRPr="00277312">
        <w:rPr>
          <w:rFonts w:ascii="Book Antiqua" w:hAnsi="Book Antiqua"/>
          <w:bCs/>
          <w:iCs/>
          <w:lang w:val="en-GB"/>
        </w:rPr>
        <w:fldChar w:fldCharType="begin">
          <w:fldData xml:space="preserve">PEVuZE5vdGU+PENpdGU+PEF1dGhvcj5LdWVibGVyPC9BdXRob3I+PFllYXI+MjAwMzwvWWVhcj48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</w:fldData>
        </w:fldChar>
      </w:r>
      <w:r w:rsidR="00E00B95" w:rsidRPr="00277312">
        <w:rPr>
          <w:rFonts w:ascii="Book Antiqua" w:hAnsi="Book Antiqua"/>
          <w:bCs/>
          <w:iCs/>
          <w:lang w:val="en-GB"/>
        </w:rPr>
        <w:instrText xml:space="preserve"> ADDIN EN.CITE </w:instrText>
      </w:r>
      <w:r w:rsidR="00E02778" w:rsidRPr="00277312">
        <w:rPr>
          <w:rFonts w:ascii="Book Antiqua" w:hAnsi="Book Antiqua"/>
          <w:bCs/>
          <w:iCs/>
          <w:lang w:val="en-GB"/>
        </w:rPr>
        <w:fldChar w:fldCharType="begin">
          <w:fldData xml:space="preserve">PEVuZE5vdGU+PENpdGU+PEF1dGhvcj5LdWVibGVyPC9BdXRob3I+PFllYXI+MjAwMzwvWWVhcj48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</w:fldData>
        </w:fldChar>
      </w:r>
      <w:r w:rsidR="00E00B95" w:rsidRPr="00277312">
        <w:rPr>
          <w:rFonts w:ascii="Book Antiqua" w:hAnsi="Book Antiqua"/>
          <w:bCs/>
          <w:iCs/>
          <w:lang w:val="en-GB"/>
        </w:rPr>
        <w:instrText xml:space="preserve"> ADDIN EN.CITE.DATA </w:instrText>
      </w:r>
      <w:r w:rsidR="00E02778" w:rsidRPr="00277312">
        <w:rPr>
          <w:rFonts w:ascii="Book Antiqua" w:hAnsi="Book Antiqua"/>
          <w:bCs/>
          <w:iCs/>
          <w:lang w:val="en-GB"/>
        </w:rPr>
      </w:r>
      <w:r w:rsidR="00E02778" w:rsidRPr="00277312">
        <w:rPr>
          <w:rFonts w:ascii="Book Antiqua" w:hAnsi="Book Antiqua"/>
          <w:bCs/>
          <w:iCs/>
          <w:lang w:val="en-GB"/>
        </w:rPr>
        <w:fldChar w:fldCharType="end"/>
      </w:r>
      <w:r w:rsidR="00E02778" w:rsidRPr="00277312">
        <w:rPr>
          <w:rFonts w:ascii="Book Antiqua" w:hAnsi="Book Antiqua"/>
          <w:bCs/>
          <w:iCs/>
          <w:lang w:val="en-GB"/>
        </w:rPr>
      </w:r>
      <w:r w:rsidR="00E02778" w:rsidRPr="00277312">
        <w:rPr>
          <w:rFonts w:ascii="Book Antiqua" w:hAnsi="Book Antiqua"/>
          <w:bCs/>
          <w:iCs/>
          <w:lang w:val="en-GB"/>
        </w:rPr>
        <w:fldChar w:fldCharType="separate"/>
      </w:r>
      <w:r w:rsidR="00E00B95" w:rsidRPr="00277312">
        <w:rPr>
          <w:rFonts w:ascii="Book Antiqua" w:hAnsi="Book Antiqua"/>
          <w:bCs/>
          <w:iCs/>
          <w:noProof/>
          <w:vertAlign w:val="superscript"/>
          <w:lang w:val="en-GB"/>
        </w:rPr>
        <w:t>[</w:t>
      </w:r>
      <w:hyperlink w:anchor="_ENREF_23" w:tooltip="Kuebler, 2003 #718" w:history="1">
        <w:r w:rsidR="00465133" w:rsidRPr="00277312">
          <w:rPr>
            <w:rFonts w:ascii="Book Antiqua" w:hAnsi="Book Antiqua"/>
            <w:bCs/>
            <w:iCs/>
            <w:noProof/>
            <w:vertAlign w:val="superscript"/>
            <w:lang w:val="en-GB"/>
          </w:rPr>
          <w:t>23</w:t>
        </w:r>
      </w:hyperlink>
      <w:r w:rsidR="00BE3E16" w:rsidRPr="00277312">
        <w:rPr>
          <w:rFonts w:ascii="Book Antiqua" w:hAnsi="Book Antiqua"/>
          <w:bCs/>
          <w:iCs/>
          <w:noProof/>
          <w:vertAlign w:val="superscript"/>
          <w:lang w:val="en-GB"/>
        </w:rPr>
        <w:t>,</w:t>
      </w:r>
      <w:hyperlink w:anchor="_ENREF_24" w:tooltip="Russell, 1995 #745" w:history="1">
        <w:r w:rsidR="00465133" w:rsidRPr="00277312">
          <w:rPr>
            <w:rFonts w:ascii="Book Antiqua" w:hAnsi="Book Antiqua"/>
            <w:bCs/>
            <w:iCs/>
            <w:noProof/>
            <w:vertAlign w:val="superscript"/>
            <w:lang w:val="en-GB"/>
          </w:rPr>
          <w:t>24</w:t>
        </w:r>
      </w:hyperlink>
      <w:r w:rsidR="00E00B95" w:rsidRPr="00277312">
        <w:rPr>
          <w:rFonts w:ascii="Book Antiqua" w:hAnsi="Book Antiqua"/>
          <w:bCs/>
          <w:iCs/>
          <w:noProof/>
          <w:vertAlign w:val="superscript"/>
          <w:lang w:val="en-GB"/>
        </w:rPr>
        <w:t>]</w:t>
      </w:r>
      <w:r w:rsidR="00E02778" w:rsidRPr="00277312">
        <w:rPr>
          <w:rFonts w:ascii="Book Antiqua" w:hAnsi="Book Antiqua"/>
          <w:bCs/>
          <w:iCs/>
          <w:lang w:val="en-GB"/>
        </w:rPr>
        <w:fldChar w:fldCharType="end"/>
      </w:r>
      <w:r w:rsidR="00B54A17" w:rsidRPr="00277312">
        <w:rPr>
          <w:rFonts w:ascii="Book Antiqua" w:hAnsi="Book Antiqua"/>
          <w:bCs/>
          <w:iCs/>
          <w:lang w:val="en-GB"/>
        </w:rPr>
        <w:t>.</w:t>
      </w:r>
      <w:r w:rsidR="006C4D40" w:rsidRPr="00277312">
        <w:rPr>
          <w:rFonts w:ascii="Book Antiqua" w:hAnsi="Book Antiqua"/>
          <w:bCs/>
          <w:iCs/>
          <w:lang w:val="en-GB"/>
        </w:rPr>
        <w:t xml:space="preserve"> </w:t>
      </w:r>
      <w:r w:rsidRPr="00277312">
        <w:rPr>
          <w:rFonts w:ascii="Book Antiqua" w:hAnsi="Book Antiqua"/>
          <w:bCs/>
          <w:iCs/>
          <w:lang w:val="en-GB"/>
        </w:rPr>
        <w:t xml:space="preserve">Further studies using calibrated tracers at discrete time-points and anatomic locations are necessary to completely quantify these findings. </w:t>
      </w:r>
      <w:r w:rsidR="00793CD8" w:rsidRPr="00277312">
        <w:rPr>
          <w:rFonts w:ascii="Book Antiqua" w:hAnsi="Book Antiqua"/>
          <w:bCs/>
          <w:iCs/>
          <w:lang w:val="en-GB"/>
        </w:rPr>
        <w:t>Heparin given systemically before experimental</w:t>
      </w:r>
      <w:r w:rsidR="00793CD8" w:rsidRPr="00277312">
        <w:rPr>
          <w:rFonts w:ascii="Book Antiqua" w:hAnsi="Book Antiqua"/>
          <w:bCs/>
          <w:iCs/>
        </w:rPr>
        <w:t xml:space="preserve"> hemorrhage</w:t>
      </w:r>
      <w:r w:rsidR="00793CD8" w:rsidRPr="00277312">
        <w:rPr>
          <w:rFonts w:ascii="Book Antiqua" w:hAnsi="Book Antiqua"/>
          <w:bCs/>
          <w:iCs/>
          <w:lang w:val="en-GB"/>
        </w:rPr>
        <w:t xml:space="preserve"> is a possible confounder to our results when the coagulopathy of</w:t>
      </w:r>
      <w:r w:rsidR="00793CD8" w:rsidRPr="00277312">
        <w:rPr>
          <w:rFonts w:ascii="Book Antiqua" w:hAnsi="Book Antiqua"/>
          <w:bCs/>
          <w:iCs/>
        </w:rPr>
        <w:t xml:space="preserve"> hemorrhage</w:t>
      </w:r>
      <w:r w:rsidR="00793CD8" w:rsidRPr="00277312">
        <w:rPr>
          <w:rFonts w:ascii="Book Antiqua" w:hAnsi="Book Antiqua"/>
          <w:bCs/>
          <w:iCs/>
          <w:lang w:val="en-GB"/>
        </w:rPr>
        <w:t xml:space="preserve">/trauma is considered. This </w:t>
      </w:r>
      <w:r w:rsidR="00C87511" w:rsidRPr="00277312">
        <w:rPr>
          <w:rFonts w:ascii="Book Antiqua" w:hAnsi="Book Antiqua"/>
          <w:bCs/>
          <w:iCs/>
          <w:lang w:val="en-GB"/>
        </w:rPr>
        <w:t>is</w:t>
      </w:r>
      <w:r w:rsidR="00793CD8" w:rsidRPr="00277312">
        <w:rPr>
          <w:rFonts w:ascii="Book Antiqua" w:hAnsi="Book Antiqua"/>
          <w:bCs/>
          <w:iCs/>
          <w:lang w:val="en-GB"/>
        </w:rPr>
        <w:t xml:space="preserve"> an unavoidable aspect of our</w:t>
      </w:r>
      <w:r w:rsidR="00793CD8" w:rsidRPr="00277312">
        <w:rPr>
          <w:rFonts w:ascii="Book Antiqua" w:hAnsi="Book Antiqua"/>
          <w:bCs/>
          <w:iCs/>
        </w:rPr>
        <w:t xml:space="preserve"> hemorrhage</w:t>
      </w:r>
      <w:r w:rsidR="00793CD8" w:rsidRPr="00277312">
        <w:rPr>
          <w:rFonts w:ascii="Book Antiqua" w:hAnsi="Book Antiqua"/>
          <w:bCs/>
          <w:iCs/>
          <w:lang w:val="en-GB"/>
        </w:rPr>
        <w:t xml:space="preserve"> model in which blood otherwise clots the catheters and while stored during the ischemic period. </w:t>
      </w:r>
      <w:r w:rsidRPr="00277312">
        <w:rPr>
          <w:rFonts w:ascii="Book Antiqua" w:hAnsi="Book Antiqua"/>
          <w:bCs/>
          <w:iCs/>
          <w:lang w:val="en-GB"/>
        </w:rPr>
        <w:t xml:space="preserve">An unanticipated result was the heterogeneous accumulation of the fluorescently-labelled peptides in remote tissues. Because of the marked increase in fluorescently-labelled peptides in the mesentery </w:t>
      </w:r>
      <w:r w:rsidR="00DE2304" w:rsidRPr="00277312">
        <w:rPr>
          <w:rFonts w:ascii="Book Antiqua" w:hAnsi="Book Antiqua"/>
          <w:bCs/>
          <w:iCs/>
          <w:lang w:val="en-GB"/>
        </w:rPr>
        <w:t xml:space="preserve">and systemic circulation </w:t>
      </w:r>
      <w:r w:rsidRPr="00277312">
        <w:rPr>
          <w:rFonts w:ascii="Book Antiqua" w:hAnsi="Book Antiqua"/>
          <w:bCs/>
          <w:iCs/>
          <w:lang w:val="en-GB"/>
        </w:rPr>
        <w:t xml:space="preserve">of animals exposed to experimental hemorrhagic shock compared to sham shock controls it was anticipated that remote tissues would demonstrate similar increases in gut-derived peptide concentrations after shock. </w:t>
      </w:r>
      <w:r w:rsidR="00E906B3" w:rsidRPr="00277312">
        <w:rPr>
          <w:rFonts w:ascii="Book Antiqua" w:hAnsi="Book Antiqua"/>
          <w:bCs/>
          <w:iCs/>
        </w:rPr>
        <w:t xml:space="preserve">The reasons for this lack of difference </w:t>
      </w:r>
      <w:r w:rsidR="002122CE" w:rsidRPr="00277312">
        <w:rPr>
          <w:rFonts w:ascii="Book Antiqua" w:hAnsi="Book Antiqua"/>
          <w:bCs/>
          <w:iCs/>
        </w:rPr>
        <w:t>are</w:t>
      </w:r>
      <w:r w:rsidR="00E906B3" w:rsidRPr="00277312">
        <w:rPr>
          <w:rFonts w:ascii="Book Antiqua" w:hAnsi="Book Antiqua"/>
          <w:bCs/>
          <w:iCs/>
        </w:rPr>
        <w:t xml:space="preserve"> unclear but could be due to preferential absorption in other non-measured tissues, heterogeneous </w:t>
      </w:r>
      <w:r w:rsidR="00085E69" w:rsidRPr="00277312">
        <w:rPr>
          <w:rFonts w:ascii="Book Antiqua" w:hAnsi="Book Antiqua"/>
          <w:bCs/>
          <w:iCs/>
        </w:rPr>
        <w:t>accumulation</w:t>
      </w:r>
      <w:r w:rsidR="00E906B3" w:rsidRPr="00277312">
        <w:rPr>
          <w:rFonts w:ascii="Book Antiqua" w:hAnsi="Book Antiqua"/>
          <w:bCs/>
          <w:iCs/>
        </w:rPr>
        <w:t xml:space="preserve"> in the selected organs</w:t>
      </w:r>
      <w:r w:rsidR="00A22949" w:rsidRPr="00277312">
        <w:rPr>
          <w:rFonts w:ascii="Book Antiqua" w:hAnsi="Book Antiqua"/>
          <w:bCs/>
          <w:iCs/>
        </w:rPr>
        <w:t>,</w:t>
      </w:r>
      <w:r w:rsidR="00E906B3" w:rsidRPr="00277312">
        <w:rPr>
          <w:rFonts w:ascii="Book Antiqua" w:hAnsi="Book Antiqua"/>
          <w:bCs/>
          <w:iCs/>
        </w:rPr>
        <w:t xml:space="preserve"> or simply minimal measured peptide uptake relative to organ tissue mass.</w:t>
      </w:r>
      <w:r w:rsidR="00A674D1" w:rsidRPr="00277312">
        <w:rPr>
          <w:rFonts w:ascii="Book Antiqua" w:hAnsi="Book Antiqua"/>
          <w:bCs/>
          <w:iCs/>
        </w:rPr>
        <w:t xml:space="preserve"> Finally, it is acknowledged that the definition of “permeability” as used in these studies is semi-quantitative, in that what is measured is the resulting accumulation of tracer in the </w:t>
      </w:r>
      <w:r w:rsidR="00A674D1" w:rsidRPr="00277312">
        <w:rPr>
          <w:rFonts w:ascii="Book Antiqua" w:hAnsi="Book Antiqua"/>
          <w:bCs/>
          <w:iCs/>
        </w:rPr>
        <w:lastRenderedPageBreak/>
        <w:t>measured (vascular or tissue) compartment</w:t>
      </w:r>
      <w:r w:rsidR="00C51501" w:rsidRPr="00277312">
        <w:rPr>
          <w:rFonts w:ascii="Book Antiqua" w:hAnsi="Book Antiqua"/>
          <w:bCs/>
          <w:iCs/>
        </w:rPr>
        <w:t>. A</w:t>
      </w:r>
      <w:r w:rsidR="00A674D1" w:rsidRPr="00277312">
        <w:rPr>
          <w:rFonts w:ascii="Book Antiqua" w:hAnsi="Book Antiqua"/>
          <w:bCs/>
          <w:iCs/>
        </w:rPr>
        <w:t xml:space="preserve">s all </w:t>
      </w:r>
      <w:r w:rsidR="00C51501" w:rsidRPr="00277312">
        <w:rPr>
          <w:rFonts w:ascii="Book Antiqua" w:hAnsi="Book Antiqua"/>
          <w:bCs/>
          <w:iCs/>
        </w:rPr>
        <w:t>variables except the changes in permeability</w:t>
      </w:r>
      <w:r w:rsidR="00A674D1" w:rsidRPr="00277312">
        <w:rPr>
          <w:rFonts w:ascii="Book Antiqua" w:hAnsi="Book Antiqua"/>
          <w:bCs/>
          <w:iCs/>
        </w:rPr>
        <w:t xml:space="preserve"> are held constant between groups, </w:t>
      </w:r>
      <w:r w:rsidR="00C51501" w:rsidRPr="00277312">
        <w:rPr>
          <w:rFonts w:ascii="Book Antiqua" w:hAnsi="Book Antiqua"/>
          <w:bCs/>
          <w:iCs/>
        </w:rPr>
        <w:t>the permeability results presented here are</w:t>
      </w:r>
      <w:r w:rsidR="00A674D1" w:rsidRPr="00277312">
        <w:rPr>
          <w:rFonts w:ascii="Book Antiqua" w:hAnsi="Book Antiqua"/>
          <w:bCs/>
          <w:iCs/>
        </w:rPr>
        <w:t>, strictly speaking, a ratio of permeability changes between the control and shock groups</w:t>
      </w:r>
      <w:r w:rsidR="00C51501" w:rsidRPr="00277312">
        <w:rPr>
          <w:rFonts w:ascii="Book Antiqua" w:hAnsi="Book Antiqua"/>
          <w:bCs/>
          <w:iCs/>
        </w:rPr>
        <w:t xml:space="preserve"> and as such are necessarily semi-quantitative</w:t>
      </w:r>
      <w:r w:rsidR="00E02778" w:rsidRPr="00277312">
        <w:rPr>
          <w:rFonts w:ascii="Book Antiqua" w:hAnsi="Book Antiqua"/>
          <w:bCs/>
          <w:iCs/>
        </w:rPr>
        <w:fldChar w:fldCharType="begin"/>
      </w:r>
      <w:r w:rsidR="00465133" w:rsidRPr="00277312">
        <w:rPr>
          <w:rFonts w:ascii="Book Antiqua" w:hAnsi="Book Antiqua"/>
          <w:bCs/>
          <w:iCs/>
        </w:rPr>
        <w:instrText xml:space="preserve"> ADDIN EN.CITE &lt;EndNote&gt;&lt;Cite&gt;&lt;Author&gt;Nagy&lt;/Author&gt;&lt;Year&gt;2008&lt;/Year&gt;&lt;RecNum&gt;743&lt;/RecNum&gt;&lt;DisplayText&gt;&lt;style face="superscript"&gt;[32]&lt;/style&gt;&lt;/DisplayText&gt;&lt;record&gt;&lt;rec-number&gt;743&lt;/rec-number&gt;&lt;foreign-keys&gt;&lt;key app="EN" db-id="0ft92xx2g9vdeme2ed7xt992fxtrfddwevx5"&gt;743&lt;/key&gt;&lt;/foreign-keys&gt;&lt;ref-type name="Journal Article"&gt;17&lt;/ref-type&gt;&lt;contributors&gt;&lt;authors&gt;&lt;author&gt;Nagy, J. A.&lt;/author&gt;&lt;author&gt;Benjamin, L.&lt;/author&gt;&lt;author&gt;Zeng, H.&lt;/author&gt;&lt;author&gt;Dvorak, A. M.&lt;/author&gt;&lt;author&gt;Dvorak, H. F.&lt;/author&gt;&lt;/authors&gt;&lt;/contributors&gt;&lt;auth-address&gt;Department of Pathology, Beth Israel Deaconess Medical Center, Harvard Medical School, Boston, MA 02215, USA. jnagy@bidmc.harvard.edu&lt;/auth-address&gt;&lt;titles&gt;&lt;title&gt;Vascular permeability, vascular hyperpermeability and angiogenesis&lt;/title&gt;&lt;secondary-title&gt;Angiogenesis&lt;/secondary-title&gt;&lt;alt-title&gt;Angiogenesis&lt;/alt-title&gt;&lt;/titles&gt;&lt;periodical&gt;&lt;full-title&gt;Angiogenesis&lt;/full-title&gt;&lt;abbr-1&gt;Angiogenesis&lt;/abbr-1&gt;&lt;/periodical&gt;&lt;alt-periodical&gt;&lt;full-title&gt;Angiogenesis&lt;/full-title&gt;&lt;abbr-1&gt;Angiogenesis&lt;/abbr-1&gt;&lt;/alt-periodical&gt;&lt;pages&gt;109-19&lt;/pages&gt;&lt;volume&gt;11&lt;/volume&gt;&lt;number&gt;2&lt;/number&gt;&lt;edition&gt;2008/02/23&lt;/edition&gt;&lt;keywords&gt;&lt;keyword&gt;Animals&lt;/keyword&gt;&lt;keyword&gt;Blood Vessels/pathology/physiopathology/ultrastructure&lt;/keyword&gt;&lt;keyword&gt;Capillary Permeability/*physiology&lt;/keyword&gt;&lt;keyword&gt;Humans&lt;/keyword&gt;&lt;keyword&gt;Neovascularization, Pathologic/*physiopathology&lt;/keyword&gt;&lt;/keywords&gt;&lt;dates&gt;&lt;year&gt;2008&lt;/year&gt;&lt;/dates&gt;&lt;isbn&gt;0969-6970 (Print)&amp;#xD;0969-6970 (Linking)&lt;/isbn&gt;&lt;accession-num&gt;18293091&lt;/accession-num&gt;&lt;work-type&gt;Research Support, N.I.H., Extramural&amp;#xD;Research Support, Non-U.S. Gov&amp;apos;t&amp;#xD;Review&lt;/work-type&gt;&lt;urls&gt;&lt;related-urls&gt;&lt;url&gt;http://www.ncbi.nlm.nih.gov/pubmed/18293091&lt;/url&gt;&lt;/related-urls&gt;&lt;/urls&gt;&lt;custom2&gt;2480489&lt;/custom2&gt;&lt;electronic-resource-num&gt;10.1007/s10456-008-9099-z&lt;/electronic-resource-num&gt;&lt;language&gt;eng&lt;/language&gt;&lt;/record&gt;&lt;/Cite&gt;&lt;/EndNote&gt;</w:instrText>
      </w:r>
      <w:r w:rsidR="00E02778" w:rsidRPr="00277312">
        <w:rPr>
          <w:rFonts w:ascii="Book Antiqua" w:hAnsi="Book Antiqua"/>
          <w:bCs/>
          <w:iCs/>
        </w:rPr>
        <w:fldChar w:fldCharType="separate"/>
      </w:r>
      <w:r w:rsidR="00465133" w:rsidRPr="00277312">
        <w:rPr>
          <w:rFonts w:ascii="Book Antiqua" w:hAnsi="Book Antiqua"/>
          <w:bCs/>
          <w:iCs/>
          <w:noProof/>
          <w:vertAlign w:val="superscript"/>
        </w:rPr>
        <w:t>[</w:t>
      </w:r>
      <w:hyperlink w:anchor="_ENREF_32" w:tooltip="Nagy, 2008 #743" w:history="1">
        <w:r w:rsidR="00465133" w:rsidRPr="00277312">
          <w:rPr>
            <w:rFonts w:ascii="Book Antiqua" w:hAnsi="Book Antiqua"/>
            <w:bCs/>
            <w:iCs/>
            <w:noProof/>
            <w:vertAlign w:val="superscript"/>
          </w:rPr>
          <w:t>32</w:t>
        </w:r>
      </w:hyperlink>
      <w:r w:rsidR="00465133" w:rsidRPr="00277312">
        <w:rPr>
          <w:rFonts w:ascii="Book Antiqua" w:hAnsi="Book Antiqua"/>
          <w:bCs/>
          <w:iCs/>
          <w:noProof/>
          <w:vertAlign w:val="superscript"/>
        </w:rPr>
        <w:t>]</w:t>
      </w:r>
      <w:r w:rsidR="00E02778" w:rsidRPr="00277312">
        <w:rPr>
          <w:rFonts w:ascii="Book Antiqua" w:hAnsi="Book Antiqua"/>
          <w:bCs/>
          <w:iCs/>
        </w:rPr>
        <w:fldChar w:fldCharType="end"/>
      </w:r>
      <w:r w:rsidR="00C51501" w:rsidRPr="00277312">
        <w:rPr>
          <w:rFonts w:ascii="Book Antiqua" w:hAnsi="Book Antiqua"/>
          <w:bCs/>
          <w:iCs/>
        </w:rPr>
        <w:t>.</w:t>
      </w:r>
    </w:p>
    <w:p w:rsidR="00747EB3" w:rsidRPr="00277312" w:rsidRDefault="00F54F9E" w:rsidP="00BE3E16">
      <w:pPr>
        <w:tabs>
          <w:tab w:val="left" w:pos="720"/>
        </w:tabs>
        <w:spacing w:line="360" w:lineRule="auto"/>
        <w:ind w:firstLineChars="100" w:firstLine="240"/>
        <w:jc w:val="both"/>
        <w:rPr>
          <w:rFonts w:ascii="Book Antiqua" w:hAnsi="Book Antiqua"/>
          <w:bCs/>
          <w:iCs/>
          <w:lang w:val="en-GB"/>
        </w:rPr>
      </w:pPr>
      <w:r w:rsidRPr="00277312">
        <w:rPr>
          <w:rFonts w:ascii="Book Antiqua" w:hAnsi="Book Antiqua"/>
          <w:bCs/>
          <w:iCs/>
          <w:lang w:val="en-GB"/>
        </w:rPr>
        <w:t>In conclusion, t</w:t>
      </w:r>
      <w:r w:rsidR="00CF76D4" w:rsidRPr="00277312">
        <w:rPr>
          <w:rFonts w:ascii="Book Antiqua" w:hAnsi="Book Antiqua"/>
          <w:bCs/>
          <w:iCs/>
          <w:lang w:val="en-GB"/>
        </w:rPr>
        <w:t>his study</w:t>
      </w:r>
      <w:r w:rsidR="001D38D1" w:rsidRPr="00277312">
        <w:rPr>
          <w:rFonts w:ascii="Book Antiqua" w:hAnsi="Book Antiqua"/>
          <w:bCs/>
          <w:iCs/>
          <w:lang w:val="en-GB"/>
        </w:rPr>
        <w:t xml:space="preserve"> demonstrate</w:t>
      </w:r>
      <w:r w:rsidR="00CF76D4" w:rsidRPr="00277312">
        <w:rPr>
          <w:rFonts w:ascii="Book Antiqua" w:hAnsi="Book Antiqua"/>
          <w:bCs/>
          <w:iCs/>
          <w:lang w:val="en-GB"/>
        </w:rPr>
        <w:t>s</w:t>
      </w:r>
      <w:r w:rsidR="001D38D1" w:rsidRPr="00277312">
        <w:rPr>
          <w:rFonts w:ascii="Book Antiqua" w:hAnsi="Book Antiqua"/>
          <w:bCs/>
          <w:iCs/>
          <w:lang w:val="en-GB"/>
        </w:rPr>
        <w:t xml:space="preserve"> that early increases in small bowel permeability occur during experimental hemorrhagic shock and that proteolytically-derived peptides may be the defining molecules that instigate early inflammation and hemodynamic compromise. Further studies are needed to determine precisely the identity of these putative gut-derived inflammatory mediators and their origin, as well as strategies for preventing their egress into the systemic circulation.</w:t>
      </w:r>
    </w:p>
    <w:p w:rsidR="007E311D" w:rsidRPr="00277312" w:rsidRDefault="007E311D" w:rsidP="00A23AB9">
      <w:pPr>
        <w:tabs>
          <w:tab w:val="left" w:pos="720"/>
        </w:tabs>
        <w:spacing w:line="360" w:lineRule="auto"/>
        <w:jc w:val="both"/>
        <w:rPr>
          <w:rFonts w:ascii="Book Antiqua" w:eastAsia="宋体" w:hAnsi="Book Antiqua"/>
          <w:bCs/>
          <w:iCs/>
          <w:lang w:val="en-GB" w:eastAsia="zh-CN"/>
        </w:rPr>
      </w:pPr>
    </w:p>
    <w:p w:rsidR="007E311D" w:rsidRPr="00277312" w:rsidRDefault="00070724" w:rsidP="00A23AB9">
      <w:pPr>
        <w:tabs>
          <w:tab w:val="left" w:pos="720"/>
        </w:tabs>
        <w:spacing w:line="360" w:lineRule="auto"/>
        <w:jc w:val="both"/>
        <w:rPr>
          <w:rFonts w:ascii="Book Antiqua" w:hAnsi="Book Antiqua"/>
          <w:bCs/>
          <w:iCs/>
          <w:lang w:val="en-GB"/>
        </w:rPr>
      </w:pPr>
      <w:r w:rsidRPr="00277312">
        <w:rPr>
          <w:rFonts w:ascii="Book Antiqua" w:hAnsi="Book Antiqua"/>
          <w:b/>
          <w:bCs/>
          <w:iCs/>
          <w:lang w:val="en-GB"/>
        </w:rPr>
        <w:t>COMMENTS</w:t>
      </w:r>
    </w:p>
    <w:p w:rsidR="007E311D" w:rsidRPr="00277312" w:rsidRDefault="007E311D" w:rsidP="00A23AB9">
      <w:pPr>
        <w:tabs>
          <w:tab w:val="left" w:pos="720"/>
        </w:tabs>
        <w:spacing w:line="360" w:lineRule="auto"/>
        <w:jc w:val="both"/>
        <w:rPr>
          <w:rFonts w:ascii="Book Antiqua" w:hAnsi="Book Antiqua"/>
          <w:b/>
          <w:bCs/>
          <w:i/>
          <w:iCs/>
          <w:lang w:val="en-GB"/>
        </w:rPr>
      </w:pPr>
      <w:r w:rsidRPr="00277312">
        <w:rPr>
          <w:rFonts w:ascii="Book Antiqua" w:hAnsi="Book Antiqua"/>
          <w:b/>
          <w:bCs/>
          <w:i/>
          <w:iCs/>
          <w:lang w:val="en-GB"/>
        </w:rPr>
        <w:t>Background</w:t>
      </w:r>
    </w:p>
    <w:p w:rsidR="00070724" w:rsidRPr="00277312" w:rsidRDefault="00070724" w:rsidP="00A23AB9">
      <w:pPr>
        <w:tabs>
          <w:tab w:val="left" w:pos="720"/>
        </w:tabs>
        <w:spacing w:line="360" w:lineRule="auto"/>
        <w:jc w:val="both"/>
        <w:rPr>
          <w:rFonts w:ascii="Book Antiqua" w:hAnsi="Book Antiqua"/>
          <w:bCs/>
          <w:iCs/>
          <w:lang w:val="en-GB"/>
        </w:rPr>
      </w:pPr>
      <w:r w:rsidRPr="00277312">
        <w:rPr>
          <w:rFonts w:ascii="Book Antiqua" w:hAnsi="Book Antiqua"/>
          <w:bCs/>
          <w:iCs/>
          <w:lang w:val="en-GB"/>
        </w:rPr>
        <w:t xml:space="preserve">Ischemia resulting from acute </w:t>
      </w:r>
      <w:r w:rsidRPr="00277312">
        <w:rPr>
          <w:rFonts w:ascii="Book Antiqua" w:hAnsi="Book Antiqua"/>
          <w:bCs/>
          <w:iCs/>
        </w:rPr>
        <w:t>hemorrhage</w:t>
      </w:r>
      <w:r w:rsidRPr="00277312">
        <w:rPr>
          <w:rFonts w:ascii="Book Antiqua" w:hAnsi="Book Antiqua"/>
          <w:bCs/>
          <w:iCs/>
          <w:lang w:val="en-GB"/>
        </w:rPr>
        <w:t xml:space="preserve"> compromises the intestinal barrier, leading to increased permeability of the membrane to bowel-derived contents. Some of these molecules may be intrinsically inflammatory and may possibly contribute to the organ dysfunction and mortality seen in shock. </w:t>
      </w:r>
    </w:p>
    <w:p w:rsidR="00070724" w:rsidRPr="00277312" w:rsidRDefault="00070724" w:rsidP="00A23AB9">
      <w:pPr>
        <w:tabs>
          <w:tab w:val="left" w:pos="720"/>
        </w:tabs>
        <w:spacing w:line="360" w:lineRule="auto"/>
        <w:jc w:val="both"/>
        <w:rPr>
          <w:rFonts w:ascii="Book Antiqua" w:hAnsi="Book Antiqua"/>
          <w:bCs/>
          <w:iCs/>
          <w:lang w:val="en-GB"/>
        </w:rPr>
      </w:pPr>
    </w:p>
    <w:p w:rsidR="007E311D" w:rsidRPr="00277312" w:rsidRDefault="007E311D" w:rsidP="00A23AB9">
      <w:pPr>
        <w:tabs>
          <w:tab w:val="left" w:pos="720"/>
        </w:tabs>
        <w:spacing w:line="360" w:lineRule="auto"/>
        <w:jc w:val="both"/>
        <w:rPr>
          <w:rFonts w:ascii="Book Antiqua" w:hAnsi="Book Antiqua"/>
          <w:b/>
          <w:bCs/>
          <w:i/>
          <w:iCs/>
          <w:lang w:val="en-GB"/>
        </w:rPr>
      </w:pPr>
      <w:r w:rsidRPr="00277312">
        <w:rPr>
          <w:rFonts w:ascii="Book Antiqua" w:hAnsi="Book Antiqua"/>
          <w:b/>
          <w:bCs/>
          <w:i/>
          <w:iCs/>
          <w:lang w:val="en-GB"/>
        </w:rPr>
        <w:t xml:space="preserve">Research </w:t>
      </w:r>
      <w:r w:rsidR="00BE3E16" w:rsidRPr="00277312">
        <w:rPr>
          <w:rFonts w:ascii="Book Antiqua" w:hAnsi="Book Antiqua"/>
          <w:b/>
          <w:bCs/>
          <w:i/>
          <w:iCs/>
          <w:lang w:val="en-GB"/>
        </w:rPr>
        <w:t>f</w:t>
      </w:r>
      <w:r w:rsidRPr="00277312">
        <w:rPr>
          <w:rFonts w:ascii="Book Antiqua" w:hAnsi="Book Antiqua"/>
          <w:b/>
          <w:bCs/>
          <w:i/>
          <w:iCs/>
          <w:lang w:val="en-GB"/>
        </w:rPr>
        <w:t>rontiers</w:t>
      </w:r>
    </w:p>
    <w:p w:rsidR="00070724" w:rsidRPr="00277312" w:rsidRDefault="00070724" w:rsidP="00A23AB9">
      <w:pPr>
        <w:tabs>
          <w:tab w:val="left" w:pos="720"/>
        </w:tabs>
        <w:spacing w:line="360" w:lineRule="auto"/>
        <w:jc w:val="both"/>
        <w:rPr>
          <w:rFonts w:ascii="Book Antiqua" w:hAnsi="Book Antiqua"/>
          <w:bCs/>
          <w:iCs/>
          <w:lang w:val="en-GB"/>
        </w:rPr>
      </w:pPr>
      <w:r w:rsidRPr="00277312">
        <w:rPr>
          <w:rFonts w:ascii="Book Antiqua" w:hAnsi="Book Antiqua"/>
          <w:bCs/>
          <w:iCs/>
          <w:lang w:val="en-GB"/>
        </w:rPr>
        <w:t xml:space="preserve">The ability of intestinal products, particularly those that are proteolytically generated, to escape into the central circulation following acute blood loss and their subsequent fate is not well understood. </w:t>
      </w:r>
      <w:r w:rsidR="00BE3E16" w:rsidRPr="00277312">
        <w:rPr>
          <w:rFonts w:ascii="Book Antiqua" w:eastAsia="宋体" w:hAnsi="Book Antiqua" w:hint="eastAsia"/>
          <w:bCs/>
          <w:iCs/>
          <w:lang w:val="en-GB" w:eastAsia="zh-CN"/>
        </w:rPr>
        <w:t>The authors</w:t>
      </w:r>
      <w:r w:rsidRPr="00277312">
        <w:rPr>
          <w:rFonts w:ascii="Book Antiqua" w:hAnsi="Book Antiqua"/>
          <w:bCs/>
          <w:iCs/>
          <w:lang w:val="en-GB"/>
        </w:rPr>
        <w:t xml:space="preserve"> were interested in determining </w:t>
      </w:r>
      <w:r w:rsidRPr="00277312">
        <w:rPr>
          <w:rFonts w:ascii="Book Antiqua" w:hAnsi="Book Antiqua"/>
          <w:bCs/>
          <w:i/>
          <w:iCs/>
          <w:lang w:val="en-GB"/>
        </w:rPr>
        <w:t>in vivo</w:t>
      </w:r>
      <w:r w:rsidRPr="00277312">
        <w:rPr>
          <w:rFonts w:ascii="Book Antiqua" w:hAnsi="Book Antiqua"/>
          <w:bCs/>
          <w:iCs/>
          <w:lang w:val="en-GB"/>
        </w:rPr>
        <w:t xml:space="preserve"> the time course and the extent to which these particles access the central circulation following hemorrhagic shock.</w:t>
      </w:r>
    </w:p>
    <w:p w:rsidR="00070724" w:rsidRPr="00277312" w:rsidRDefault="00070724" w:rsidP="00A23AB9">
      <w:pPr>
        <w:tabs>
          <w:tab w:val="left" w:pos="720"/>
        </w:tabs>
        <w:spacing w:line="360" w:lineRule="auto"/>
        <w:jc w:val="both"/>
        <w:rPr>
          <w:rFonts w:ascii="Book Antiqua" w:hAnsi="Book Antiqua"/>
          <w:bCs/>
          <w:iCs/>
          <w:lang w:val="en-GB"/>
        </w:rPr>
      </w:pPr>
    </w:p>
    <w:p w:rsidR="007E311D" w:rsidRPr="00277312" w:rsidRDefault="00070724" w:rsidP="00A23AB9">
      <w:pPr>
        <w:tabs>
          <w:tab w:val="left" w:pos="720"/>
        </w:tabs>
        <w:spacing w:line="360" w:lineRule="auto"/>
        <w:jc w:val="both"/>
        <w:rPr>
          <w:rFonts w:ascii="Book Antiqua" w:hAnsi="Book Antiqua"/>
          <w:b/>
          <w:bCs/>
          <w:i/>
          <w:iCs/>
          <w:lang w:val="en-GB"/>
        </w:rPr>
      </w:pPr>
      <w:r w:rsidRPr="00277312">
        <w:rPr>
          <w:rFonts w:ascii="Book Antiqua" w:hAnsi="Book Antiqua"/>
          <w:b/>
          <w:bCs/>
          <w:i/>
          <w:iCs/>
          <w:lang w:val="en-GB"/>
        </w:rPr>
        <w:t>Innovations and breakthroughs</w:t>
      </w:r>
    </w:p>
    <w:p w:rsidR="00070724" w:rsidRPr="00277312" w:rsidRDefault="00BE3E16" w:rsidP="00A23AB9">
      <w:pPr>
        <w:tabs>
          <w:tab w:val="left" w:pos="720"/>
        </w:tabs>
        <w:spacing w:line="360" w:lineRule="auto"/>
        <w:jc w:val="both"/>
        <w:rPr>
          <w:rFonts w:ascii="Book Antiqua" w:hAnsi="Book Antiqua"/>
          <w:bCs/>
          <w:iCs/>
          <w:lang w:val="en-GB"/>
        </w:rPr>
      </w:pPr>
      <w:r w:rsidRPr="00277312">
        <w:rPr>
          <w:rFonts w:ascii="Book Antiqua" w:eastAsia="宋体" w:hAnsi="Book Antiqua" w:hint="eastAsia"/>
          <w:bCs/>
          <w:iCs/>
          <w:lang w:val="en-GB" w:eastAsia="zh-CN"/>
        </w:rPr>
        <w:t>The authors</w:t>
      </w:r>
      <w:r w:rsidR="00070724" w:rsidRPr="00277312">
        <w:rPr>
          <w:rFonts w:ascii="Book Antiqua" w:hAnsi="Book Antiqua"/>
          <w:bCs/>
          <w:iCs/>
          <w:lang w:val="en-GB"/>
        </w:rPr>
        <w:t xml:space="preserve"> demonstrate in this manuscript that early increases in small bowel permeability occur very early during experimental hemorrhagic shock</w:t>
      </w:r>
      <w:r w:rsidR="00114862" w:rsidRPr="00277312">
        <w:rPr>
          <w:rFonts w:ascii="Book Antiqua" w:hAnsi="Book Antiqua"/>
          <w:bCs/>
          <w:iCs/>
          <w:lang w:val="en-GB"/>
        </w:rPr>
        <w:t>.</w:t>
      </w:r>
    </w:p>
    <w:p w:rsidR="00114862" w:rsidRPr="00277312" w:rsidRDefault="00114862" w:rsidP="00A23AB9">
      <w:pPr>
        <w:tabs>
          <w:tab w:val="left" w:pos="720"/>
        </w:tabs>
        <w:spacing w:line="360" w:lineRule="auto"/>
        <w:jc w:val="both"/>
        <w:rPr>
          <w:rFonts w:ascii="Book Antiqua" w:hAnsi="Book Antiqua"/>
          <w:bCs/>
          <w:iCs/>
          <w:lang w:val="en-GB"/>
        </w:rPr>
      </w:pPr>
    </w:p>
    <w:p w:rsidR="00070724" w:rsidRPr="00277312" w:rsidRDefault="00070724" w:rsidP="008D1201">
      <w:pPr>
        <w:tabs>
          <w:tab w:val="left" w:pos="720"/>
        </w:tabs>
        <w:spacing w:line="360" w:lineRule="auto"/>
        <w:jc w:val="both"/>
        <w:rPr>
          <w:rFonts w:ascii="Book Antiqua" w:hAnsi="Book Antiqua"/>
          <w:b/>
          <w:bCs/>
          <w:i/>
          <w:iCs/>
          <w:lang w:val="en-GB"/>
        </w:rPr>
      </w:pPr>
      <w:r w:rsidRPr="00277312">
        <w:rPr>
          <w:rFonts w:ascii="Book Antiqua" w:hAnsi="Book Antiqua"/>
          <w:b/>
          <w:bCs/>
          <w:i/>
          <w:iCs/>
          <w:lang w:val="en-GB"/>
        </w:rPr>
        <w:t>Applications</w:t>
      </w:r>
    </w:p>
    <w:p w:rsidR="00114862" w:rsidRPr="00277312" w:rsidRDefault="00114862" w:rsidP="008D1201">
      <w:pPr>
        <w:tabs>
          <w:tab w:val="left" w:pos="720"/>
        </w:tabs>
        <w:spacing w:line="360" w:lineRule="auto"/>
        <w:jc w:val="both"/>
        <w:rPr>
          <w:rFonts w:ascii="Book Antiqua" w:hAnsi="Book Antiqua"/>
          <w:bCs/>
          <w:iCs/>
          <w:lang w:val="en-GB"/>
        </w:rPr>
      </w:pPr>
      <w:r w:rsidRPr="00277312">
        <w:rPr>
          <w:rFonts w:ascii="Book Antiqua" w:hAnsi="Book Antiqua"/>
          <w:bCs/>
          <w:iCs/>
          <w:lang w:val="en-GB"/>
        </w:rPr>
        <w:lastRenderedPageBreak/>
        <w:t>Proteolytically-derived peptides from the bowel enter the systemic circulation early in shock and may be defining molecules that instigate early inflammation and hemodynamic compromise</w:t>
      </w:r>
      <w:r w:rsidR="00437C22" w:rsidRPr="00277312">
        <w:rPr>
          <w:rFonts w:ascii="Book Antiqua" w:hAnsi="Book Antiqua"/>
          <w:bCs/>
          <w:iCs/>
          <w:lang w:val="en-GB"/>
        </w:rPr>
        <w:t xml:space="preserve"> in shock and associated poor bowel perfusion states</w:t>
      </w:r>
      <w:r w:rsidRPr="00277312">
        <w:rPr>
          <w:rFonts w:ascii="Book Antiqua" w:hAnsi="Book Antiqua"/>
          <w:bCs/>
          <w:iCs/>
          <w:lang w:val="en-GB"/>
        </w:rPr>
        <w:t>.</w:t>
      </w:r>
    </w:p>
    <w:p w:rsidR="006B6973" w:rsidRPr="00277312" w:rsidRDefault="006B6973" w:rsidP="008D1201">
      <w:pPr>
        <w:tabs>
          <w:tab w:val="left" w:pos="720"/>
        </w:tabs>
        <w:spacing w:line="360" w:lineRule="auto"/>
        <w:jc w:val="both"/>
        <w:rPr>
          <w:rFonts w:ascii="Book Antiqua" w:eastAsia="宋体" w:hAnsi="Book Antiqua"/>
          <w:bCs/>
          <w:iCs/>
          <w:lang w:val="en-GB" w:eastAsia="zh-CN"/>
        </w:rPr>
      </w:pPr>
    </w:p>
    <w:p w:rsidR="006B6973" w:rsidRPr="00277312" w:rsidRDefault="006B6973" w:rsidP="008D1201">
      <w:pPr>
        <w:tabs>
          <w:tab w:val="left" w:pos="720"/>
        </w:tabs>
        <w:spacing w:line="360" w:lineRule="auto"/>
        <w:jc w:val="both"/>
        <w:rPr>
          <w:rFonts w:ascii="Book Antiqua" w:hAnsi="Book Antiqua"/>
          <w:b/>
          <w:bCs/>
          <w:iCs/>
          <w:lang w:val="en-GB"/>
        </w:rPr>
      </w:pPr>
      <w:r w:rsidRPr="00277312">
        <w:rPr>
          <w:rFonts w:ascii="Book Antiqua" w:hAnsi="Book Antiqua"/>
          <w:b/>
          <w:bCs/>
          <w:i/>
          <w:iCs/>
          <w:lang w:val="en-GB"/>
        </w:rPr>
        <w:t>Peer-review</w:t>
      </w:r>
    </w:p>
    <w:p w:rsidR="00B73C1D" w:rsidRPr="00277312" w:rsidRDefault="008D1201" w:rsidP="008D1201">
      <w:pPr>
        <w:spacing w:line="360" w:lineRule="auto"/>
        <w:jc w:val="both"/>
        <w:rPr>
          <w:rFonts w:ascii="Book Antiqua" w:hAnsi="Book Antiqua"/>
          <w:b/>
        </w:rPr>
      </w:pPr>
      <w:r w:rsidRPr="00277312">
        <w:rPr>
          <w:rFonts w:ascii="Book Antiqua" w:hAnsi="Book Antiqua"/>
        </w:rPr>
        <w:t>This is a well written study investigating intestinal permeability after shock in a rodent model.</w:t>
      </w:r>
      <w:r w:rsidR="009C2626" w:rsidRPr="00277312">
        <w:rPr>
          <w:rFonts w:ascii="Book Antiqua" w:hAnsi="Book Antiqua"/>
          <w:b/>
          <w:lang w:val="en-GB"/>
        </w:rPr>
        <w:br w:type="page"/>
      </w:r>
      <w:r w:rsidR="000626AE" w:rsidRPr="00277312">
        <w:rPr>
          <w:rFonts w:ascii="Book Antiqua" w:hAnsi="Book Antiqua"/>
          <w:b/>
        </w:rPr>
        <w:lastRenderedPageBreak/>
        <w:t>REFERENCES</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 </w:t>
      </w:r>
      <w:r w:rsidRPr="00277312">
        <w:rPr>
          <w:rFonts w:ascii="Book Antiqua" w:eastAsia="宋体" w:hAnsi="Book Antiqua" w:cs="宋体"/>
          <w:b/>
          <w:bCs/>
          <w:lang w:eastAsia="zh-CN"/>
        </w:rPr>
        <w:t>Chang M</w:t>
      </w:r>
      <w:r w:rsidRPr="00277312">
        <w:rPr>
          <w:rFonts w:ascii="Book Antiqua" w:eastAsia="宋体" w:hAnsi="Book Antiqua" w:cs="宋体"/>
          <w:lang w:eastAsia="zh-CN"/>
        </w:rPr>
        <w:t xml:space="preserve">, Alsaigh T, Kistler EB, Schmid-Schönbein GW. Breakdown of mucin as barrier to digestive enzymes in the ischemic rat small intestine. </w:t>
      </w:r>
      <w:r w:rsidRPr="00277312">
        <w:rPr>
          <w:rFonts w:ascii="Book Antiqua" w:eastAsia="宋体" w:hAnsi="Book Antiqua" w:cs="宋体"/>
          <w:i/>
          <w:iCs/>
          <w:lang w:eastAsia="zh-CN"/>
        </w:rPr>
        <w:t>PLoS One</w:t>
      </w:r>
      <w:r w:rsidRPr="00277312">
        <w:rPr>
          <w:rFonts w:ascii="Book Antiqua" w:eastAsia="宋体" w:hAnsi="Book Antiqua" w:cs="宋体"/>
          <w:lang w:eastAsia="zh-CN"/>
        </w:rPr>
        <w:t xml:space="preserve"> 2012; </w:t>
      </w:r>
      <w:r w:rsidRPr="00277312">
        <w:rPr>
          <w:rFonts w:ascii="Book Antiqua" w:eastAsia="宋体" w:hAnsi="Book Antiqua" w:cs="宋体"/>
          <w:b/>
          <w:bCs/>
          <w:lang w:eastAsia="zh-CN"/>
        </w:rPr>
        <w:t>7</w:t>
      </w:r>
      <w:r w:rsidRPr="00277312">
        <w:rPr>
          <w:rFonts w:ascii="Book Antiqua" w:eastAsia="宋体" w:hAnsi="Book Antiqua" w:cs="宋体"/>
          <w:lang w:eastAsia="zh-CN"/>
        </w:rPr>
        <w:t>: e40087 [PMID: 22768227 DOI: 10.1371/journal.pone.0040087]</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 </w:t>
      </w:r>
      <w:r w:rsidRPr="00277312">
        <w:rPr>
          <w:rFonts w:ascii="Book Antiqua" w:eastAsia="宋体" w:hAnsi="Book Antiqua" w:cs="宋体"/>
          <w:b/>
          <w:bCs/>
          <w:lang w:eastAsia="zh-CN"/>
        </w:rPr>
        <w:t>Chang M</w:t>
      </w:r>
      <w:r w:rsidRPr="00277312">
        <w:rPr>
          <w:rFonts w:ascii="Book Antiqua" w:eastAsia="宋体" w:hAnsi="Book Antiqua" w:cs="宋体"/>
          <w:lang w:eastAsia="zh-CN"/>
        </w:rPr>
        <w:t xml:space="preserve">, Kistler EB, Schmid-Schönbein GW. Disruption of the mucosal barrier during gut ischemia allows entry of digestive enzymes into the intestinal wall.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2012; </w:t>
      </w:r>
      <w:r w:rsidRPr="00277312">
        <w:rPr>
          <w:rFonts w:ascii="Book Antiqua" w:eastAsia="宋体" w:hAnsi="Book Antiqua" w:cs="宋体"/>
          <w:b/>
          <w:bCs/>
          <w:lang w:eastAsia="zh-CN"/>
        </w:rPr>
        <w:t>37</w:t>
      </w:r>
      <w:r w:rsidRPr="00277312">
        <w:rPr>
          <w:rFonts w:ascii="Book Antiqua" w:eastAsia="宋体" w:hAnsi="Book Antiqua" w:cs="宋体"/>
          <w:lang w:eastAsia="zh-CN"/>
        </w:rPr>
        <w:t>: 297-305 [PMID: 22089198 DOI: 10.1097/SHK.0b013e318240b59b]</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3 </w:t>
      </w:r>
      <w:r w:rsidRPr="00277312">
        <w:rPr>
          <w:rFonts w:ascii="Book Antiqua" w:eastAsia="宋体" w:hAnsi="Book Antiqua" w:cs="宋体"/>
          <w:b/>
          <w:bCs/>
          <w:lang w:eastAsia="zh-CN"/>
        </w:rPr>
        <w:t>Kistler EB</w:t>
      </w:r>
      <w:r w:rsidRPr="00277312">
        <w:rPr>
          <w:rFonts w:ascii="Book Antiqua" w:eastAsia="宋体" w:hAnsi="Book Antiqua" w:cs="宋体"/>
          <w:lang w:eastAsia="zh-CN"/>
        </w:rPr>
        <w:t xml:space="preserve">, Alsaigh T, Chang M, Schmid-Schönbein GW. Impaired small-bowel barrier integrity in the presence of lumenal pancreatic digestive enzymes leads to circulatory shock.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2012; </w:t>
      </w:r>
      <w:r w:rsidRPr="00277312">
        <w:rPr>
          <w:rFonts w:ascii="Book Antiqua" w:eastAsia="宋体" w:hAnsi="Book Antiqua" w:cs="宋体"/>
          <w:b/>
          <w:bCs/>
          <w:lang w:eastAsia="zh-CN"/>
        </w:rPr>
        <w:t>38</w:t>
      </w:r>
      <w:r w:rsidRPr="00277312">
        <w:rPr>
          <w:rFonts w:ascii="Book Antiqua" w:eastAsia="宋体" w:hAnsi="Book Antiqua" w:cs="宋体"/>
          <w:lang w:eastAsia="zh-CN"/>
        </w:rPr>
        <w:t>: 262-267 [PMID: 22576000 DOI: 10.1097/SHK.0b013e31825b1717]</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4 </w:t>
      </w:r>
      <w:r w:rsidRPr="00277312">
        <w:rPr>
          <w:rFonts w:ascii="Book Antiqua" w:eastAsia="宋体" w:hAnsi="Book Antiqua" w:cs="宋体"/>
          <w:b/>
          <w:bCs/>
          <w:lang w:eastAsia="zh-CN"/>
        </w:rPr>
        <w:t>DeLano FA</w:t>
      </w:r>
      <w:r w:rsidRPr="00277312">
        <w:rPr>
          <w:rFonts w:ascii="Book Antiqua" w:eastAsia="宋体" w:hAnsi="Book Antiqua" w:cs="宋体"/>
          <w:lang w:eastAsia="zh-CN"/>
        </w:rPr>
        <w:t xml:space="preserve">, Hoyt DB, Schmid-Schönbein GW. Pancreatic digestive enzyme blockade in the intestine increases survival after experimental shock. </w:t>
      </w:r>
      <w:r w:rsidRPr="00277312">
        <w:rPr>
          <w:rFonts w:ascii="Book Antiqua" w:eastAsia="宋体" w:hAnsi="Book Antiqua" w:cs="宋体"/>
          <w:i/>
          <w:iCs/>
          <w:lang w:eastAsia="zh-CN"/>
        </w:rPr>
        <w:t>Sci Transl Med</w:t>
      </w:r>
      <w:r w:rsidRPr="00277312">
        <w:rPr>
          <w:rFonts w:ascii="Book Antiqua" w:eastAsia="宋体" w:hAnsi="Book Antiqua" w:cs="宋体"/>
          <w:lang w:eastAsia="zh-CN"/>
        </w:rPr>
        <w:t xml:space="preserve"> 2013; </w:t>
      </w:r>
      <w:r w:rsidRPr="00277312">
        <w:rPr>
          <w:rFonts w:ascii="Book Antiqua" w:eastAsia="宋体" w:hAnsi="Book Antiqua" w:cs="宋体"/>
          <w:b/>
          <w:bCs/>
          <w:lang w:eastAsia="zh-CN"/>
        </w:rPr>
        <w:t>5</w:t>
      </w:r>
      <w:r w:rsidRPr="00277312">
        <w:rPr>
          <w:rFonts w:ascii="Book Antiqua" w:eastAsia="宋体" w:hAnsi="Book Antiqua" w:cs="宋体"/>
          <w:lang w:eastAsia="zh-CN"/>
        </w:rPr>
        <w:t>: 169ra11 [PMID: 23345609 DOI: 10.1126/scitranslmed.3005046]</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5 </w:t>
      </w:r>
      <w:r w:rsidRPr="00277312">
        <w:rPr>
          <w:rFonts w:ascii="Book Antiqua" w:eastAsia="宋体" w:hAnsi="Book Antiqua" w:cs="宋体"/>
          <w:b/>
          <w:bCs/>
          <w:lang w:eastAsia="zh-CN"/>
        </w:rPr>
        <w:t>Kistler EB</w:t>
      </w:r>
      <w:r w:rsidRPr="00277312">
        <w:rPr>
          <w:rFonts w:ascii="Book Antiqua" w:eastAsia="宋体" w:hAnsi="Book Antiqua" w:cs="宋体"/>
          <w:lang w:eastAsia="zh-CN"/>
        </w:rPr>
        <w:t xml:space="preserve">, Lefer AM, Hugli TE, Schmid-Schönbein GW. Plasma activation during splanchnic arterial occlusion shock.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2000; </w:t>
      </w:r>
      <w:r w:rsidRPr="00277312">
        <w:rPr>
          <w:rFonts w:ascii="Book Antiqua" w:eastAsia="宋体" w:hAnsi="Book Antiqua" w:cs="宋体"/>
          <w:b/>
          <w:bCs/>
          <w:lang w:eastAsia="zh-CN"/>
        </w:rPr>
        <w:t>14</w:t>
      </w:r>
      <w:r w:rsidRPr="00277312">
        <w:rPr>
          <w:rFonts w:ascii="Book Antiqua" w:eastAsia="宋体" w:hAnsi="Book Antiqua" w:cs="宋体"/>
          <w:lang w:eastAsia="zh-CN"/>
        </w:rPr>
        <w:t>: 30-34 [PMID: 10909890]</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6 </w:t>
      </w:r>
      <w:r w:rsidRPr="00277312">
        <w:rPr>
          <w:rFonts w:ascii="Book Antiqua" w:eastAsia="宋体" w:hAnsi="Book Antiqua" w:cs="宋体"/>
          <w:b/>
          <w:bCs/>
          <w:lang w:eastAsia="zh-CN"/>
        </w:rPr>
        <w:t>Kim HD</w:t>
      </w:r>
      <w:r w:rsidRPr="00277312">
        <w:rPr>
          <w:rFonts w:ascii="Book Antiqua" w:eastAsia="宋体" w:hAnsi="Book Antiqua" w:cs="宋体"/>
          <w:lang w:eastAsia="zh-CN"/>
        </w:rPr>
        <w:t xml:space="preserve">, Malinoski DJ, Borazjani B, Patel MS, Chen J, Slone J, Nguyen XM, Steward E, Schmid-Schonbein GW, Hoyt DB. Inhibition of intraluminal pancreatic enzymes with nafamostat mesilate improves clinical outcomes after hemorrhagic shock in swine. </w:t>
      </w:r>
      <w:r w:rsidRPr="00277312">
        <w:rPr>
          <w:rFonts w:ascii="Book Antiqua" w:eastAsia="宋体" w:hAnsi="Book Antiqua" w:cs="宋体"/>
          <w:i/>
          <w:iCs/>
          <w:lang w:eastAsia="zh-CN"/>
        </w:rPr>
        <w:t>J Trauma</w:t>
      </w:r>
      <w:r w:rsidRPr="00277312">
        <w:rPr>
          <w:rFonts w:ascii="Book Antiqua" w:eastAsia="宋体" w:hAnsi="Book Antiqua" w:cs="宋体"/>
          <w:lang w:eastAsia="zh-CN"/>
        </w:rPr>
        <w:t xml:space="preserve"> 2010; </w:t>
      </w:r>
      <w:r w:rsidRPr="00277312">
        <w:rPr>
          <w:rFonts w:ascii="Book Antiqua" w:eastAsia="宋体" w:hAnsi="Book Antiqua" w:cs="宋体"/>
          <w:b/>
          <w:bCs/>
          <w:lang w:eastAsia="zh-CN"/>
        </w:rPr>
        <w:t>68</w:t>
      </w:r>
      <w:r w:rsidRPr="00277312">
        <w:rPr>
          <w:rFonts w:ascii="Book Antiqua" w:eastAsia="宋体" w:hAnsi="Book Antiqua" w:cs="宋体"/>
          <w:lang w:eastAsia="zh-CN"/>
        </w:rPr>
        <w:t>: 1078-1083 [PMID: 20453762 DOI: 10.1097/TA.0b013e3181da78b1]</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7 </w:t>
      </w:r>
      <w:r w:rsidRPr="00277312">
        <w:rPr>
          <w:rFonts w:ascii="Book Antiqua" w:eastAsia="宋体" w:hAnsi="Book Antiqua" w:cs="宋体"/>
          <w:b/>
          <w:bCs/>
          <w:lang w:eastAsia="zh-CN"/>
        </w:rPr>
        <w:t>Lee YT</w:t>
      </w:r>
      <w:r w:rsidRPr="00277312">
        <w:rPr>
          <w:rFonts w:ascii="Book Antiqua" w:eastAsia="宋体" w:hAnsi="Book Antiqua" w:cs="宋体"/>
          <w:lang w:eastAsia="zh-CN"/>
        </w:rPr>
        <w:t xml:space="preserve">, Wei J, Chuang YC, Chang CY, Chen IC, Weng CF, Schmid-Schönbein GW. Successful treatment with continuous enteral protease inhibitor in a patient with severe septic shock. </w:t>
      </w:r>
      <w:r w:rsidRPr="00277312">
        <w:rPr>
          <w:rFonts w:ascii="Book Antiqua" w:eastAsia="宋体" w:hAnsi="Book Antiqua" w:cs="宋体"/>
          <w:i/>
          <w:iCs/>
          <w:lang w:eastAsia="zh-CN"/>
        </w:rPr>
        <w:t>Transplant Proc</w:t>
      </w:r>
      <w:r w:rsidRPr="00277312">
        <w:rPr>
          <w:rFonts w:ascii="Book Antiqua" w:eastAsia="宋体" w:hAnsi="Book Antiqua" w:cs="宋体"/>
          <w:lang w:eastAsia="zh-CN"/>
        </w:rPr>
        <w:t xml:space="preserve"> 2012; </w:t>
      </w:r>
      <w:r w:rsidRPr="00277312">
        <w:rPr>
          <w:rFonts w:ascii="Book Antiqua" w:eastAsia="宋体" w:hAnsi="Book Antiqua" w:cs="宋体"/>
          <w:b/>
          <w:bCs/>
          <w:lang w:eastAsia="zh-CN"/>
        </w:rPr>
        <w:t>44</w:t>
      </w:r>
      <w:r w:rsidRPr="00277312">
        <w:rPr>
          <w:rFonts w:ascii="Book Antiqua" w:eastAsia="宋体" w:hAnsi="Book Antiqua" w:cs="宋体"/>
          <w:lang w:eastAsia="zh-CN"/>
        </w:rPr>
        <w:t>: 817-819 [PMID: 22483504 DOI: 10.1016/j.transproceed.2012.03.032]</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8 </w:t>
      </w:r>
      <w:r w:rsidRPr="00277312">
        <w:rPr>
          <w:rFonts w:ascii="Book Antiqua" w:eastAsia="宋体" w:hAnsi="Book Antiqua" w:cs="宋体"/>
          <w:b/>
          <w:bCs/>
          <w:lang w:eastAsia="zh-CN"/>
        </w:rPr>
        <w:t>Doucet JJ</w:t>
      </w:r>
      <w:r w:rsidRPr="00277312">
        <w:rPr>
          <w:rFonts w:ascii="Book Antiqua" w:eastAsia="宋体" w:hAnsi="Book Antiqua" w:cs="宋体"/>
          <w:lang w:eastAsia="zh-CN"/>
        </w:rPr>
        <w:t xml:space="preserve">, Hoyt DB, Coimbra R, Schmid-Schönbein GW, Junger WG, Paul L W, Loomis WH, Hugli TE. Inhibition of enteral enzymes by enteroclysis with nafamostat mesilate reduces neutrophil activation and transfusion requirements after hemorrhagic shock. </w:t>
      </w:r>
      <w:r w:rsidRPr="00277312">
        <w:rPr>
          <w:rFonts w:ascii="Book Antiqua" w:eastAsia="宋体" w:hAnsi="Book Antiqua" w:cs="宋体"/>
          <w:i/>
          <w:iCs/>
          <w:lang w:eastAsia="zh-CN"/>
        </w:rPr>
        <w:t>J Trauma</w:t>
      </w:r>
      <w:r w:rsidRPr="00277312">
        <w:rPr>
          <w:rFonts w:ascii="Book Antiqua" w:eastAsia="宋体" w:hAnsi="Book Antiqua" w:cs="宋体"/>
          <w:lang w:eastAsia="zh-CN"/>
        </w:rPr>
        <w:t xml:space="preserve"> 2004; </w:t>
      </w:r>
      <w:r w:rsidRPr="00277312">
        <w:rPr>
          <w:rFonts w:ascii="Book Antiqua" w:eastAsia="宋体" w:hAnsi="Book Antiqua" w:cs="宋体"/>
          <w:b/>
          <w:bCs/>
          <w:lang w:eastAsia="zh-CN"/>
        </w:rPr>
        <w:t>56</w:t>
      </w:r>
      <w:r w:rsidRPr="00277312">
        <w:rPr>
          <w:rFonts w:ascii="Book Antiqua" w:eastAsia="宋体" w:hAnsi="Book Antiqua" w:cs="宋体"/>
          <w:lang w:eastAsia="zh-CN"/>
        </w:rPr>
        <w:t>: 501-</w:t>
      </w:r>
      <w:r w:rsidR="00726CC5" w:rsidRPr="00277312">
        <w:rPr>
          <w:rFonts w:ascii="Book Antiqua" w:eastAsia="宋体" w:hAnsi="Book Antiqua" w:cs="宋体" w:hint="eastAsia"/>
          <w:lang w:eastAsia="zh-CN"/>
        </w:rPr>
        <w:t>5</w:t>
      </w:r>
      <w:r w:rsidRPr="00277312">
        <w:rPr>
          <w:rFonts w:ascii="Book Antiqua" w:eastAsia="宋体" w:hAnsi="Book Antiqua" w:cs="宋体"/>
          <w:lang w:eastAsia="zh-CN"/>
        </w:rPr>
        <w:t>10; discussion 510-</w:t>
      </w:r>
      <w:r w:rsidR="00726CC5" w:rsidRPr="00277312">
        <w:rPr>
          <w:rFonts w:ascii="Book Antiqua" w:eastAsia="宋体" w:hAnsi="Book Antiqua" w:cs="宋体" w:hint="eastAsia"/>
          <w:lang w:eastAsia="zh-CN"/>
        </w:rPr>
        <w:t>51</w:t>
      </w:r>
      <w:r w:rsidRPr="00277312">
        <w:rPr>
          <w:rFonts w:ascii="Book Antiqua" w:eastAsia="宋体" w:hAnsi="Book Antiqua" w:cs="宋体"/>
          <w:lang w:eastAsia="zh-CN"/>
        </w:rPr>
        <w:t>1 [PMID: 15128119]</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9 </w:t>
      </w:r>
      <w:r w:rsidRPr="00277312">
        <w:rPr>
          <w:rFonts w:ascii="Book Antiqua" w:eastAsia="宋体" w:hAnsi="Book Antiqua" w:cs="宋体"/>
          <w:b/>
          <w:bCs/>
          <w:lang w:eastAsia="zh-CN"/>
        </w:rPr>
        <w:t>Deitch EA</w:t>
      </w:r>
      <w:r w:rsidRPr="00277312">
        <w:rPr>
          <w:rFonts w:ascii="Book Antiqua" w:eastAsia="宋体" w:hAnsi="Book Antiqua" w:cs="宋体"/>
          <w:lang w:eastAsia="zh-CN"/>
        </w:rPr>
        <w:t xml:space="preserve">, Senthil M, Brown M, Caputo F, Watkins A, Anjaria D, Badami C, Pisarenko V, Doucet D, Lu Q, Feketeova E, Xu DZ. Trauma-shock-induced gut injury </w:t>
      </w:r>
      <w:r w:rsidRPr="00277312">
        <w:rPr>
          <w:rFonts w:ascii="Book Antiqua" w:eastAsia="宋体" w:hAnsi="Book Antiqua" w:cs="宋体"/>
          <w:lang w:eastAsia="zh-CN"/>
        </w:rPr>
        <w:lastRenderedPageBreak/>
        <w:t xml:space="preserve">and the production of biologically active intestinal lymph is abrogated by castration in a large animal porcine model.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2008; </w:t>
      </w:r>
      <w:r w:rsidRPr="00277312">
        <w:rPr>
          <w:rFonts w:ascii="Book Antiqua" w:eastAsia="宋体" w:hAnsi="Book Antiqua" w:cs="宋体"/>
          <w:b/>
          <w:bCs/>
          <w:lang w:eastAsia="zh-CN"/>
        </w:rPr>
        <w:t>30</w:t>
      </w:r>
      <w:r w:rsidRPr="00277312">
        <w:rPr>
          <w:rFonts w:ascii="Book Antiqua" w:eastAsia="宋体" w:hAnsi="Book Antiqua" w:cs="宋体"/>
          <w:lang w:eastAsia="zh-CN"/>
        </w:rPr>
        <w:t>: 135-141 [PMID: 18180696 DOI: 10.1097/shk.0b013e318161724f]</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10 </w:t>
      </w:r>
      <w:r w:rsidRPr="00277312">
        <w:rPr>
          <w:rFonts w:ascii="Book Antiqua" w:eastAsia="宋体" w:hAnsi="Book Antiqua" w:cs="宋体"/>
          <w:b/>
          <w:bCs/>
          <w:lang w:eastAsia="zh-CN"/>
        </w:rPr>
        <w:t>Schlichting E</w:t>
      </w:r>
      <w:r w:rsidRPr="00277312">
        <w:rPr>
          <w:rFonts w:ascii="Book Antiqua" w:eastAsia="宋体" w:hAnsi="Book Antiqua" w:cs="宋体"/>
          <w:lang w:eastAsia="zh-CN"/>
        </w:rPr>
        <w:t xml:space="preserve">, Grotmol T, Kähler H, Naess O, Steinbakk M, Lyberg T. Alterations in mucosal morphology and permeability, but no bacterial or endotoxin translocation takes place after intestinal ischemia and early reperfusion in pigs.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1995; </w:t>
      </w:r>
      <w:r w:rsidRPr="00277312">
        <w:rPr>
          <w:rFonts w:ascii="Book Antiqua" w:eastAsia="宋体" w:hAnsi="Book Antiqua" w:cs="宋体"/>
          <w:b/>
          <w:bCs/>
          <w:lang w:eastAsia="zh-CN"/>
        </w:rPr>
        <w:t>3</w:t>
      </w:r>
      <w:r w:rsidRPr="00277312">
        <w:rPr>
          <w:rFonts w:ascii="Book Antiqua" w:eastAsia="宋体" w:hAnsi="Book Antiqua" w:cs="宋体"/>
          <w:lang w:eastAsia="zh-CN"/>
        </w:rPr>
        <w:t>: 116-124 [PMID: 7749938]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11 </w:t>
      </w:r>
      <w:r w:rsidRPr="00277312">
        <w:rPr>
          <w:rFonts w:ascii="Book Antiqua" w:eastAsia="宋体" w:hAnsi="Book Antiqua" w:cs="宋体"/>
          <w:b/>
          <w:bCs/>
          <w:lang w:eastAsia="zh-CN"/>
        </w:rPr>
        <w:t>Du MH</w:t>
      </w:r>
      <w:r w:rsidRPr="00277312">
        <w:rPr>
          <w:rFonts w:ascii="Book Antiqua" w:eastAsia="宋体" w:hAnsi="Book Antiqua" w:cs="宋体"/>
          <w:lang w:eastAsia="zh-CN"/>
        </w:rPr>
        <w:t xml:space="preserve">, Luo HM, Hu S, Lv Y, Lin ZL, Ma L. Electroacupuncture improves gut barrier dysfunction in prolonged hemorrhagic shock rats through vagus anti-inflammatory mechanism. </w:t>
      </w:r>
      <w:r w:rsidRPr="00277312">
        <w:rPr>
          <w:rFonts w:ascii="Book Antiqua" w:eastAsia="宋体" w:hAnsi="Book Antiqua" w:cs="宋体"/>
          <w:i/>
          <w:iCs/>
          <w:lang w:eastAsia="zh-CN"/>
        </w:rPr>
        <w:t>World J Gastroenterol</w:t>
      </w:r>
      <w:r w:rsidRPr="00277312">
        <w:rPr>
          <w:rFonts w:ascii="Book Antiqua" w:eastAsia="宋体" w:hAnsi="Book Antiqua" w:cs="宋体"/>
          <w:lang w:eastAsia="zh-CN"/>
        </w:rPr>
        <w:t xml:space="preserve"> 2013; </w:t>
      </w:r>
      <w:r w:rsidRPr="00277312">
        <w:rPr>
          <w:rFonts w:ascii="Book Antiqua" w:eastAsia="宋体" w:hAnsi="Book Antiqua" w:cs="宋体"/>
          <w:b/>
          <w:bCs/>
          <w:lang w:eastAsia="zh-CN"/>
        </w:rPr>
        <w:t>19</w:t>
      </w:r>
      <w:r w:rsidRPr="00277312">
        <w:rPr>
          <w:rFonts w:ascii="Book Antiqua" w:eastAsia="宋体" w:hAnsi="Book Antiqua" w:cs="宋体"/>
          <w:lang w:eastAsia="zh-CN"/>
        </w:rPr>
        <w:t>: 5988-5999 [PMID: 24106399 DOI: 10.3748/wjg.v19.i36.5988]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12 </w:t>
      </w:r>
      <w:r w:rsidRPr="00277312">
        <w:rPr>
          <w:rFonts w:ascii="Book Antiqua" w:eastAsia="宋体" w:hAnsi="Book Antiqua" w:cs="宋体"/>
          <w:b/>
          <w:bCs/>
          <w:lang w:eastAsia="zh-CN"/>
        </w:rPr>
        <w:t>Deitch EA</w:t>
      </w:r>
      <w:r w:rsidRPr="00277312">
        <w:rPr>
          <w:rFonts w:ascii="Book Antiqua" w:eastAsia="宋体" w:hAnsi="Book Antiqua" w:cs="宋体"/>
          <w:lang w:eastAsia="zh-CN"/>
        </w:rPr>
        <w:t xml:space="preserve">, Morrison J, Berg R, Specian RD. Effect of hemorrhagic shock on bacterial translocation, intestinal morphology, and intestinal permeability in conventional and antibiotic-decontaminated rats. </w:t>
      </w:r>
      <w:r w:rsidRPr="00277312">
        <w:rPr>
          <w:rFonts w:ascii="Book Antiqua" w:eastAsia="宋体" w:hAnsi="Book Antiqua" w:cs="宋体"/>
          <w:i/>
          <w:iCs/>
          <w:lang w:eastAsia="zh-CN"/>
        </w:rPr>
        <w:t>Crit Care Med</w:t>
      </w:r>
      <w:r w:rsidRPr="00277312">
        <w:rPr>
          <w:rFonts w:ascii="Book Antiqua" w:eastAsia="宋体" w:hAnsi="Book Antiqua" w:cs="宋体"/>
          <w:lang w:eastAsia="zh-CN"/>
        </w:rPr>
        <w:t xml:space="preserve"> 1990; </w:t>
      </w:r>
      <w:r w:rsidRPr="00277312">
        <w:rPr>
          <w:rFonts w:ascii="Book Antiqua" w:eastAsia="宋体" w:hAnsi="Book Antiqua" w:cs="宋体"/>
          <w:b/>
          <w:bCs/>
          <w:lang w:eastAsia="zh-CN"/>
        </w:rPr>
        <w:t>18</w:t>
      </w:r>
      <w:r w:rsidRPr="00277312">
        <w:rPr>
          <w:rFonts w:ascii="Book Antiqua" w:eastAsia="宋体" w:hAnsi="Book Antiqua" w:cs="宋体"/>
          <w:lang w:eastAsia="zh-CN"/>
        </w:rPr>
        <w:t>: 529-536 [PMID: 2328600]</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13 </w:t>
      </w:r>
      <w:r w:rsidRPr="00277312">
        <w:rPr>
          <w:rFonts w:ascii="Book Antiqua" w:eastAsia="宋体" w:hAnsi="Book Antiqua" w:cs="宋体"/>
          <w:b/>
          <w:bCs/>
          <w:lang w:eastAsia="zh-CN"/>
        </w:rPr>
        <w:t>Kistler EB</w:t>
      </w:r>
      <w:r w:rsidRPr="00277312">
        <w:rPr>
          <w:rFonts w:ascii="Book Antiqua" w:eastAsia="宋体" w:hAnsi="Book Antiqua" w:cs="宋体"/>
          <w:lang w:eastAsia="zh-CN"/>
        </w:rPr>
        <w:t xml:space="preserve">, Hugli TE, Schmid-Schönbein GW. The pancreas as a source of cardiovascular cell activating factors. </w:t>
      </w:r>
      <w:r w:rsidRPr="00277312">
        <w:rPr>
          <w:rFonts w:ascii="Book Antiqua" w:eastAsia="宋体" w:hAnsi="Book Antiqua" w:cs="宋体"/>
          <w:i/>
          <w:iCs/>
          <w:lang w:eastAsia="zh-CN"/>
        </w:rPr>
        <w:t>Microcirculation</w:t>
      </w:r>
      <w:r w:rsidRPr="00277312">
        <w:rPr>
          <w:rFonts w:ascii="Book Antiqua" w:eastAsia="宋体" w:hAnsi="Book Antiqua" w:cs="宋体"/>
          <w:lang w:eastAsia="zh-CN"/>
        </w:rPr>
        <w:t xml:space="preserve"> 2000; </w:t>
      </w:r>
      <w:r w:rsidRPr="00277312">
        <w:rPr>
          <w:rFonts w:ascii="Book Antiqua" w:eastAsia="宋体" w:hAnsi="Book Antiqua" w:cs="宋体"/>
          <w:b/>
          <w:bCs/>
          <w:lang w:eastAsia="zh-CN"/>
        </w:rPr>
        <w:t>7</w:t>
      </w:r>
      <w:r w:rsidRPr="00277312">
        <w:rPr>
          <w:rFonts w:ascii="Book Antiqua" w:eastAsia="宋体" w:hAnsi="Book Antiqua" w:cs="宋体"/>
          <w:lang w:eastAsia="zh-CN"/>
        </w:rPr>
        <w:t>: 183-192 [PMID: 10901497]</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14 </w:t>
      </w:r>
      <w:r w:rsidRPr="00277312">
        <w:rPr>
          <w:rFonts w:ascii="Book Antiqua" w:eastAsia="宋体" w:hAnsi="Book Antiqua" w:cs="宋体"/>
          <w:b/>
          <w:bCs/>
          <w:lang w:eastAsia="zh-CN"/>
        </w:rPr>
        <w:t>Mitsuoka H</w:t>
      </w:r>
      <w:r w:rsidRPr="00277312">
        <w:rPr>
          <w:rFonts w:ascii="Book Antiqua" w:eastAsia="宋体" w:hAnsi="Book Antiqua" w:cs="宋体"/>
          <w:lang w:eastAsia="zh-CN"/>
        </w:rPr>
        <w:t xml:space="preserve">, Kistler EB, Schmid-Schonbein GW. Generation of in vivo activating factors in the ischemic intestine by pancreatic enzymes. </w:t>
      </w:r>
      <w:r w:rsidR="00726CC5" w:rsidRPr="00277312">
        <w:rPr>
          <w:rFonts w:ascii="Book Antiqua" w:eastAsia="宋体" w:hAnsi="Book Antiqua" w:cs="宋体"/>
          <w:i/>
          <w:iCs/>
          <w:lang w:eastAsia="zh-CN"/>
        </w:rPr>
        <w:t>Proc Natl Acad Sci US</w:t>
      </w:r>
      <w:r w:rsidRPr="00277312">
        <w:rPr>
          <w:rFonts w:ascii="Book Antiqua" w:eastAsia="宋体" w:hAnsi="Book Antiqua" w:cs="宋体"/>
          <w:i/>
          <w:iCs/>
          <w:lang w:eastAsia="zh-CN"/>
        </w:rPr>
        <w:t>A</w:t>
      </w:r>
      <w:r w:rsidRPr="00277312">
        <w:rPr>
          <w:rFonts w:ascii="Book Antiqua" w:eastAsia="宋体" w:hAnsi="Book Antiqua" w:cs="宋体"/>
          <w:lang w:eastAsia="zh-CN"/>
        </w:rPr>
        <w:t xml:space="preserve"> 2000; </w:t>
      </w:r>
      <w:r w:rsidRPr="00277312">
        <w:rPr>
          <w:rFonts w:ascii="Book Antiqua" w:eastAsia="宋体" w:hAnsi="Book Antiqua" w:cs="宋体"/>
          <w:b/>
          <w:bCs/>
          <w:lang w:eastAsia="zh-CN"/>
        </w:rPr>
        <w:t>97</w:t>
      </w:r>
      <w:r w:rsidRPr="00277312">
        <w:rPr>
          <w:rFonts w:ascii="Book Antiqua" w:eastAsia="宋体" w:hAnsi="Book Antiqua" w:cs="宋体"/>
          <w:lang w:eastAsia="zh-CN"/>
        </w:rPr>
        <w:t>: 1772-1777 [PMID: 10677533]</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15 </w:t>
      </w:r>
      <w:r w:rsidRPr="00277312">
        <w:rPr>
          <w:rFonts w:ascii="Book Antiqua" w:eastAsia="宋体" w:hAnsi="Book Antiqua" w:cs="宋体"/>
          <w:b/>
          <w:bCs/>
          <w:lang w:eastAsia="zh-CN"/>
        </w:rPr>
        <w:t>Mitsuoka H</w:t>
      </w:r>
      <w:r w:rsidRPr="00277312">
        <w:rPr>
          <w:rFonts w:ascii="Book Antiqua" w:eastAsia="宋体" w:hAnsi="Book Antiqua" w:cs="宋体"/>
          <w:lang w:eastAsia="zh-CN"/>
        </w:rPr>
        <w:t xml:space="preserve">, Kistler EB, Schmid-Schönbein GW. Protease inhibition in the intestinal lumen: attenuation of systemic inflammation and early indicators of multiple organ failure in shock.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2002; </w:t>
      </w:r>
      <w:r w:rsidRPr="00277312">
        <w:rPr>
          <w:rFonts w:ascii="Book Antiqua" w:eastAsia="宋体" w:hAnsi="Book Antiqua" w:cs="宋体"/>
          <w:b/>
          <w:bCs/>
          <w:lang w:eastAsia="zh-CN"/>
        </w:rPr>
        <w:t>17</w:t>
      </w:r>
      <w:r w:rsidRPr="00277312">
        <w:rPr>
          <w:rFonts w:ascii="Book Antiqua" w:eastAsia="宋体" w:hAnsi="Book Antiqua" w:cs="宋体"/>
          <w:lang w:eastAsia="zh-CN"/>
        </w:rPr>
        <w:t>: 205-209 [PMID: 11900339]</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16 </w:t>
      </w:r>
      <w:r w:rsidRPr="00277312">
        <w:rPr>
          <w:rFonts w:ascii="Book Antiqua" w:eastAsia="宋体" w:hAnsi="Book Antiqua" w:cs="宋体"/>
          <w:b/>
          <w:bCs/>
          <w:lang w:eastAsia="zh-CN"/>
        </w:rPr>
        <w:t>Leaphart CL</w:t>
      </w:r>
      <w:r w:rsidRPr="00277312">
        <w:rPr>
          <w:rFonts w:ascii="Book Antiqua" w:eastAsia="宋体" w:hAnsi="Book Antiqua" w:cs="宋体"/>
          <w:lang w:eastAsia="zh-CN"/>
        </w:rPr>
        <w:t xml:space="preserve">, Tepas JJ. The gut is a motor of organ system dysfunction. </w:t>
      </w:r>
      <w:r w:rsidRPr="00277312">
        <w:rPr>
          <w:rFonts w:ascii="Book Antiqua" w:eastAsia="宋体" w:hAnsi="Book Antiqua" w:cs="宋体"/>
          <w:i/>
          <w:iCs/>
          <w:lang w:eastAsia="zh-CN"/>
        </w:rPr>
        <w:t>Surgery</w:t>
      </w:r>
      <w:r w:rsidRPr="00277312">
        <w:rPr>
          <w:rFonts w:ascii="Book Antiqua" w:eastAsia="宋体" w:hAnsi="Book Antiqua" w:cs="宋体"/>
          <w:lang w:eastAsia="zh-CN"/>
        </w:rPr>
        <w:t xml:space="preserve"> 2007; </w:t>
      </w:r>
      <w:r w:rsidRPr="00277312">
        <w:rPr>
          <w:rFonts w:ascii="Book Antiqua" w:eastAsia="宋体" w:hAnsi="Book Antiqua" w:cs="宋体"/>
          <w:b/>
          <w:bCs/>
          <w:lang w:eastAsia="zh-CN"/>
        </w:rPr>
        <w:t>141</w:t>
      </w:r>
      <w:r w:rsidRPr="00277312">
        <w:rPr>
          <w:rFonts w:ascii="Book Antiqua" w:eastAsia="宋体" w:hAnsi="Book Antiqua" w:cs="宋体"/>
          <w:lang w:eastAsia="zh-CN"/>
        </w:rPr>
        <w:t>: 563-569 [PMID: 17462455]</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17 </w:t>
      </w:r>
      <w:r w:rsidRPr="00277312">
        <w:rPr>
          <w:rFonts w:ascii="Book Antiqua" w:eastAsia="宋体" w:hAnsi="Book Antiqua" w:cs="宋体"/>
          <w:b/>
          <w:bCs/>
          <w:lang w:eastAsia="zh-CN"/>
        </w:rPr>
        <w:t>R</w:t>
      </w:r>
      <w:r w:rsidR="00726CC5" w:rsidRPr="00277312">
        <w:rPr>
          <w:rFonts w:ascii="Book Antiqua" w:eastAsia="宋体" w:hAnsi="Book Antiqua" w:cs="宋体"/>
          <w:b/>
          <w:bCs/>
          <w:lang w:eastAsia="zh-CN"/>
        </w:rPr>
        <w:t>avin</w:t>
      </w:r>
      <w:r w:rsidRPr="00277312">
        <w:rPr>
          <w:rFonts w:ascii="Book Antiqua" w:eastAsia="宋体" w:hAnsi="Book Antiqua" w:cs="宋体"/>
          <w:b/>
          <w:bCs/>
          <w:lang w:eastAsia="zh-CN"/>
        </w:rPr>
        <w:t xml:space="preserve"> HA</w:t>
      </w:r>
      <w:r w:rsidRPr="00277312">
        <w:rPr>
          <w:rFonts w:ascii="Book Antiqua" w:eastAsia="宋体" w:hAnsi="Book Antiqua" w:cs="宋体"/>
          <w:lang w:eastAsia="zh-CN"/>
        </w:rPr>
        <w:t>, R</w:t>
      </w:r>
      <w:r w:rsidR="00726CC5" w:rsidRPr="00277312">
        <w:rPr>
          <w:rFonts w:ascii="Book Antiqua" w:eastAsia="宋体" w:hAnsi="Book Antiqua" w:cs="宋体"/>
          <w:lang w:eastAsia="zh-CN"/>
        </w:rPr>
        <w:t>owley</w:t>
      </w:r>
      <w:r w:rsidRPr="00277312">
        <w:rPr>
          <w:rFonts w:ascii="Book Antiqua" w:eastAsia="宋体" w:hAnsi="Book Antiqua" w:cs="宋体"/>
          <w:lang w:eastAsia="zh-CN"/>
        </w:rPr>
        <w:t xml:space="preserve"> D, J</w:t>
      </w:r>
      <w:r w:rsidR="00726CC5" w:rsidRPr="00277312">
        <w:rPr>
          <w:rFonts w:ascii="Book Antiqua" w:eastAsia="宋体" w:hAnsi="Book Antiqua" w:cs="宋体"/>
          <w:lang w:eastAsia="zh-CN"/>
        </w:rPr>
        <w:t xml:space="preserve">enkins </w:t>
      </w:r>
      <w:r w:rsidRPr="00277312">
        <w:rPr>
          <w:rFonts w:ascii="Book Antiqua" w:eastAsia="宋体" w:hAnsi="Book Antiqua" w:cs="宋体"/>
          <w:lang w:eastAsia="zh-CN"/>
        </w:rPr>
        <w:t>C, F</w:t>
      </w:r>
      <w:r w:rsidR="00726CC5" w:rsidRPr="00277312">
        <w:rPr>
          <w:rFonts w:ascii="Book Antiqua" w:eastAsia="宋体" w:hAnsi="Book Antiqua" w:cs="宋体"/>
          <w:lang w:eastAsia="zh-CN"/>
        </w:rPr>
        <w:t xml:space="preserve">ine </w:t>
      </w:r>
      <w:r w:rsidRPr="00277312">
        <w:rPr>
          <w:rFonts w:ascii="Book Antiqua" w:eastAsia="宋体" w:hAnsi="Book Antiqua" w:cs="宋体"/>
          <w:lang w:eastAsia="zh-CN"/>
        </w:rPr>
        <w:t xml:space="preserve">J. On the absorption of bacterial endotoxin from the gastro-intestinal tract of the normal and shocked animal. </w:t>
      </w:r>
      <w:r w:rsidRPr="00277312">
        <w:rPr>
          <w:rFonts w:ascii="Book Antiqua" w:eastAsia="宋体" w:hAnsi="Book Antiqua" w:cs="宋体"/>
          <w:i/>
          <w:iCs/>
          <w:lang w:eastAsia="zh-CN"/>
        </w:rPr>
        <w:t>J Exp Med</w:t>
      </w:r>
      <w:r w:rsidRPr="00277312">
        <w:rPr>
          <w:rFonts w:ascii="Book Antiqua" w:eastAsia="宋体" w:hAnsi="Book Antiqua" w:cs="宋体"/>
          <w:lang w:eastAsia="zh-CN"/>
        </w:rPr>
        <w:t xml:space="preserve"> 1960; </w:t>
      </w:r>
      <w:r w:rsidRPr="00277312">
        <w:rPr>
          <w:rFonts w:ascii="Book Antiqua" w:eastAsia="宋体" w:hAnsi="Book Antiqua" w:cs="宋体"/>
          <w:b/>
          <w:bCs/>
          <w:lang w:eastAsia="zh-CN"/>
        </w:rPr>
        <w:t>112</w:t>
      </w:r>
      <w:r w:rsidRPr="00277312">
        <w:rPr>
          <w:rFonts w:ascii="Book Antiqua" w:eastAsia="宋体" w:hAnsi="Book Antiqua" w:cs="宋体"/>
          <w:lang w:eastAsia="zh-CN"/>
        </w:rPr>
        <w:t>: 783-792 [PMID: 13739891]</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18 </w:t>
      </w:r>
      <w:r w:rsidRPr="00277312">
        <w:rPr>
          <w:rFonts w:ascii="Book Antiqua" w:eastAsia="宋体" w:hAnsi="Book Antiqua" w:cs="宋体"/>
          <w:b/>
          <w:bCs/>
          <w:lang w:eastAsia="zh-CN"/>
        </w:rPr>
        <w:t>Yang R</w:t>
      </w:r>
      <w:r w:rsidRPr="00277312">
        <w:rPr>
          <w:rFonts w:ascii="Book Antiqua" w:eastAsia="宋体" w:hAnsi="Book Antiqua" w:cs="宋体"/>
          <w:lang w:eastAsia="zh-CN"/>
        </w:rPr>
        <w:t xml:space="preserve">, Gallo DJ, Baust JJ, Watkins SK, Delude RL, Fink MP. Effect of hemorrhagic shock on gut barrier function and expression of stress-related genes in normal and </w:t>
      </w:r>
      <w:r w:rsidRPr="00277312">
        <w:rPr>
          <w:rFonts w:ascii="Book Antiqua" w:eastAsia="宋体" w:hAnsi="Book Antiqua" w:cs="宋体"/>
          <w:lang w:eastAsia="zh-CN"/>
        </w:rPr>
        <w:lastRenderedPageBreak/>
        <w:t xml:space="preserve">gnotobiotic mice. </w:t>
      </w:r>
      <w:r w:rsidRPr="00277312">
        <w:rPr>
          <w:rFonts w:ascii="Book Antiqua" w:eastAsia="宋体" w:hAnsi="Book Antiqua" w:cs="宋体"/>
          <w:i/>
          <w:iCs/>
          <w:lang w:eastAsia="zh-CN"/>
        </w:rPr>
        <w:t>Am J Physiol Regul Integr Comp Physiol</w:t>
      </w:r>
      <w:r w:rsidRPr="00277312">
        <w:rPr>
          <w:rFonts w:ascii="Book Antiqua" w:eastAsia="宋体" w:hAnsi="Book Antiqua" w:cs="宋体"/>
          <w:lang w:eastAsia="zh-CN"/>
        </w:rPr>
        <w:t xml:space="preserve"> 2002; </w:t>
      </w:r>
      <w:r w:rsidRPr="00277312">
        <w:rPr>
          <w:rFonts w:ascii="Book Antiqua" w:eastAsia="宋体" w:hAnsi="Book Antiqua" w:cs="宋体"/>
          <w:b/>
          <w:bCs/>
          <w:lang w:eastAsia="zh-CN"/>
        </w:rPr>
        <w:t>283</w:t>
      </w:r>
      <w:r w:rsidRPr="00277312">
        <w:rPr>
          <w:rFonts w:ascii="Book Antiqua" w:eastAsia="宋体" w:hAnsi="Book Antiqua" w:cs="宋体"/>
          <w:lang w:eastAsia="zh-CN"/>
        </w:rPr>
        <w:t>: R1263-R1274 [PMID: 12376421 DOI: 10.1152/ajpregu.00278.2002]</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19 </w:t>
      </w:r>
      <w:r w:rsidRPr="00277312">
        <w:rPr>
          <w:rFonts w:ascii="Book Antiqua" w:eastAsia="宋体" w:hAnsi="Book Antiqua" w:cs="宋体"/>
          <w:b/>
          <w:bCs/>
          <w:lang w:eastAsia="zh-CN"/>
        </w:rPr>
        <w:t>Bennett-Guerrero E</w:t>
      </w:r>
      <w:r w:rsidRPr="00277312">
        <w:rPr>
          <w:rFonts w:ascii="Book Antiqua" w:eastAsia="宋体" w:hAnsi="Book Antiqua" w:cs="宋体"/>
          <w:lang w:eastAsia="zh-CN"/>
        </w:rPr>
        <w:t xml:space="preserve">, Grocott HP, Levy JH, Stierer KA, Hogue CW, Cheung AT, Newman MF, Carter AA, Rossignol DP, Collard CD. A phase II, double-blind, placebo-controlled, ascending-dose study of Eritoran (E5564), a lipid A antagonist, in patients undergoing cardiac surgery with cardiopulmonary bypass. </w:t>
      </w:r>
      <w:r w:rsidRPr="00277312">
        <w:rPr>
          <w:rFonts w:ascii="Book Antiqua" w:eastAsia="宋体" w:hAnsi="Book Antiqua" w:cs="宋体"/>
          <w:i/>
          <w:iCs/>
          <w:lang w:eastAsia="zh-CN"/>
        </w:rPr>
        <w:t>Anesth Analg</w:t>
      </w:r>
      <w:r w:rsidRPr="00277312">
        <w:rPr>
          <w:rFonts w:ascii="Book Antiqua" w:eastAsia="宋体" w:hAnsi="Book Antiqua" w:cs="宋体"/>
          <w:lang w:eastAsia="zh-CN"/>
        </w:rPr>
        <w:t xml:space="preserve"> 2007; </w:t>
      </w:r>
      <w:r w:rsidRPr="00277312">
        <w:rPr>
          <w:rFonts w:ascii="Book Antiqua" w:eastAsia="宋体" w:hAnsi="Book Antiqua" w:cs="宋体"/>
          <w:b/>
          <w:bCs/>
          <w:lang w:eastAsia="zh-CN"/>
        </w:rPr>
        <w:t>104</w:t>
      </w:r>
      <w:r w:rsidRPr="00277312">
        <w:rPr>
          <w:rFonts w:ascii="Book Antiqua" w:eastAsia="宋体" w:hAnsi="Book Antiqua" w:cs="宋体"/>
          <w:lang w:eastAsia="zh-CN"/>
        </w:rPr>
        <w:t>: 378-383 [PMID: 17242095 DOI: 10.1213/01.ane.0000253501.07183.2a]</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20 </w:t>
      </w:r>
      <w:r w:rsidRPr="00277312">
        <w:rPr>
          <w:rFonts w:ascii="Book Antiqua" w:eastAsia="宋体" w:hAnsi="Book Antiqua" w:cs="宋体"/>
          <w:b/>
          <w:bCs/>
          <w:lang w:eastAsia="zh-CN"/>
        </w:rPr>
        <w:t>Gillis M</w:t>
      </w:r>
      <w:r w:rsidRPr="00277312">
        <w:rPr>
          <w:rFonts w:ascii="Book Antiqua" w:eastAsia="宋体" w:hAnsi="Book Antiqua" w:cs="宋体"/>
          <w:lang w:eastAsia="zh-CN"/>
        </w:rPr>
        <w:t xml:space="preserve">, De Ley J, De Cleene M. The determination of molecular weight of bacterial genome DNA from renaturation rates. </w:t>
      </w:r>
      <w:r w:rsidRPr="00277312">
        <w:rPr>
          <w:rFonts w:ascii="Book Antiqua" w:eastAsia="宋体" w:hAnsi="Book Antiqua" w:cs="宋体"/>
          <w:i/>
          <w:iCs/>
          <w:lang w:eastAsia="zh-CN"/>
        </w:rPr>
        <w:t>Eur J Biochem</w:t>
      </w:r>
      <w:r w:rsidRPr="00277312">
        <w:rPr>
          <w:rFonts w:ascii="Book Antiqua" w:eastAsia="宋体" w:hAnsi="Book Antiqua" w:cs="宋体"/>
          <w:lang w:eastAsia="zh-CN"/>
        </w:rPr>
        <w:t xml:space="preserve"> 1970; </w:t>
      </w:r>
      <w:r w:rsidRPr="00277312">
        <w:rPr>
          <w:rFonts w:ascii="Book Antiqua" w:eastAsia="宋体" w:hAnsi="Book Antiqua" w:cs="宋体"/>
          <w:b/>
          <w:bCs/>
          <w:lang w:eastAsia="zh-CN"/>
        </w:rPr>
        <w:t>12</w:t>
      </w:r>
      <w:r w:rsidRPr="00277312">
        <w:rPr>
          <w:rFonts w:ascii="Book Antiqua" w:eastAsia="宋体" w:hAnsi="Book Antiqua" w:cs="宋体"/>
          <w:lang w:eastAsia="zh-CN"/>
        </w:rPr>
        <w:t>: 143-153 [PMID: 4984994]</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21 </w:t>
      </w:r>
      <w:r w:rsidRPr="00277312">
        <w:rPr>
          <w:rFonts w:ascii="Book Antiqua" w:eastAsia="宋体" w:hAnsi="Book Antiqua" w:cs="宋体"/>
          <w:b/>
          <w:bCs/>
          <w:lang w:eastAsia="zh-CN"/>
        </w:rPr>
        <w:t>Kitazawa H</w:t>
      </w:r>
      <w:r w:rsidRPr="00277312">
        <w:rPr>
          <w:rFonts w:ascii="Book Antiqua" w:eastAsia="宋体" w:hAnsi="Book Antiqua" w:cs="宋体"/>
          <w:lang w:eastAsia="zh-CN"/>
        </w:rPr>
        <w:t xml:space="preserve">, Yonezawa K, Tohno M, Shimosato T, Kawai Y, Saito T, Wang JM. Enzymatic digestion of the milk protein beta-casein releases potent chemotactic peptide(s) for monocytes and macrophages. </w:t>
      </w:r>
      <w:r w:rsidRPr="00277312">
        <w:rPr>
          <w:rFonts w:ascii="Book Antiqua" w:eastAsia="宋体" w:hAnsi="Book Antiqua" w:cs="宋体"/>
          <w:i/>
          <w:iCs/>
          <w:lang w:eastAsia="zh-CN"/>
        </w:rPr>
        <w:t>Int Immunopharmacol</w:t>
      </w:r>
      <w:r w:rsidRPr="00277312">
        <w:rPr>
          <w:rFonts w:ascii="Book Antiqua" w:eastAsia="宋体" w:hAnsi="Book Antiqua" w:cs="宋体"/>
          <w:lang w:eastAsia="zh-CN"/>
        </w:rPr>
        <w:t xml:space="preserve"> 2007; </w:t>
      </w:r>
      <w:r w:rsidRPr="00277312">
        <w:rPr>
          <w:rFonts w:ascii="Book Antiqua" w:eastAsia="宋体" w:hAnsi="Book Antiqua" w:cs="宋体"/>
          <w:b/>
          <w:bCs/>
          <w:lang w:eastAsia="zh-CN"/>
        </w:rPr>
        <w:t>7</w:t>
      </w:r>
      <w:r w:rsidRPr="00277312">
        <w:rPr>
          <w:rFonts w:ascii="Book Antiqua" w:eastAsia="宋体" w:hAnsi="Book Antiqua" w:cs="宋体"/>
          <w:lang w:eastAsia="zh-CN"/>
        </w:rPr>
        <w:t>: 1150-1159 [PMID: 17630193 DOI: 10.1016/j.intimp.2007.04.008]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22 </w:t>
      </w:r>
      <w:r w:rsidRPr="00277312">
        <w:rPr>
          <w:rFonts w:ascii="Book Antiqua" w:eastAsia="宋体" w:hAnsi="Book Antiqua" w:cs="宋体"/>
          <w:b/>
          <w:bCs/>
          <w:lang w:eastAsia="zh-CN"/>
        </w:rPr>
        <w:t>Abdelhamid AE</w:t>
      </w:r>
      <w:r w:rsidRPr="00277312">
        <w:rPr>
          <w:rFonts w:ascii="Book Antiqua" w:eastAsia="宋体" w:hAnsi="Book Antiqua" w:cs="宋体"/>
          <w:lang w:eastAsia="zh-CN"/>
        </w:rPr>
        <w:t xml:space="preserve">, Chuang SL, Hayes P, Fell JM. Evolution of in vitro cow's milk protein-specific inflammatory and regulatory cytokine responses in preterm infants with necrotising enterocolitis. </w:t>
      </w:r>
      <w:r w:rsidRPr="00277312">
        <w:rPr>
          <w:rFonts w:ascii="Book Antiqua" w:eastAsia="宋体" w:hAnsi="Book Antiqua" w:cs="宋体"/>
          <w:i/>
          <w:iCs/>
          <w:lang w:eastAsia="zh-CN"/>
        </w:rPr>
        <w:t>J Pediatr Gastroenterol Nutr</w:t>
      </w:r>
      <w:r w:rsidRPr="00277312">
        <w:rPr>
          <w:rFonts w:ascii="Book Antiqua" w:eastAsia="宋体" w:hAnsi="Book Antiqua" w:cs="宋体"/>
          <w:lang w:eastAsia="zh-CN"/>
        </w:rPr>
        <w:t xml:space="preserve"> 2013; </w:t>
      </w:r>
      <w:r w:rsidRPr="00277312">
        <w:rPr>
          <w:rFonts w:ascii="Book Antiqua" w:eastAsia="宋体" w:hAnsi="Book Antiqua" w:cs="宋体"/>
          <w:b/>
          <w:bCs/>
          <w:lang w:eastAsia="zh-CN"/>
        </w:rPr>
        <w:t>56</w:t>
      </w:r>
      <w:r w:rsidRPr="00277312">
        <w:rPr>
          <w:rFonts w:ascii="Book Antiqua" w:eastAsia="宋体" w:hAnsi="Book Antiqua" w:cs="宋体"/>
          <w:lang w:eastAsia="zh-CN"/>
        </w:rPr>
        <w:t>: 5-11 [PMID: 22903007 DOI: 10.1097/MPG.0b013e31826ee9ec]</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23 </w:t>
      </w:r>
      <w:r w:rsidRPr="00277312">
        <w:rPr>
          <w:rFonts w:ascii="Book Antiqua" w:eastAsia="宋体" w:hAnsi="Book Antiqua" w:cs="宋体"/>
          <w:b/>
          <w:bCs/>
          <w:lang w:eastAsia="zh-CN"/>
        </w:rPr>
        <w:t>Kuebler JF</w:t>
      </w:r>
      <w:r w:rsidRPr="00277312">
        <w:rPr>
          <w:rFonts w:ascii="Book Antiqua" w:eastAsia="宋体" w:hAnsi="Book Antiqua" w:cs="宋体"/>
          <w:lang w:eastAsia="zh-CN"/>
        </w:rPr>
        <w:t xml:space="preserve">, Toth B, Rue LW, Bland KI, Chaudry IH. Differential alterations in intestinal permeability after trauma-hemorrhage. </w:t>
      </w:r>
      <w:r w:rsidRPr="00277312">
        <w:rPr>
          <w:rFonts w:ascii="Book Antiqua" w:eastAsia="宋体" w:hAnsi="Book Antiqua" w:cs="宋体"/>
          <w:i/>
          <w:iCs/>
          <w:lang w:eastAsia="zh-CN"/>
        </w:rPr>
        <w:t>J Surg Res</w:t>
      </w:r>
      <w:r w:rsidRPr="00277312">
        <w:rPr>
          <w:rFonts w:ascii="Book Antiqua" w:eastAsia="宋体" w:hAnsi="Book Antiqua" w:cs="宋体"/>
          <w:lang w:eastAsia="zh-CN"/>
        </w:rPr>
        <w:t xml:space="preserve"> 2003; </w:t>
      </w:r>
      <w:r w:rsidRPr="00277312">
        <w:rPr>
          <w:rFonts w:ascii="Book Antiqua" w:eastAsia="宋体" w:hAnsi="Book Antiqua" w:cs="宋体"/>
          <w:b/>
          <w:bCs/>
          <w:lang w:eastAsia="zh-CN"/>
        </w:rPr>
        <w:t>112</w:t>
      </w:r>
      <w:r w:rsidRPr="00277312">
        <w:rPr>
          <w:rFonts w:ascii="Book Antiqua" w:eastAsia="宋体" w:hAnsi="Book Antiqua" w:cs="宋体"/>
          <w:lang w:eastAsia="zh-CN"/>
        </w:rPr>
        <w:t>: 198-204 [PMID: 12888338]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24 </w:t>
      </w:r>
      <w:r w:rsidRPr="00277312">
        <w:rPr>
          <w:rFonts w:ascii="Book Antiqua" w:eastAsia="宋体" w:hAnsi="Book Antiqua" w:cs="宋体"/>
          <w:b/>
          <w:bCs/>
          <w:lang w:eastAsia="zh-CN"/>
        </w:rPr>
        <w:t>Russell DH</w:t>
      </w:r>
      <w:r w:rsidRPr="00277312">
        <w:rPr>
          <w:rFonts w:ascii="Book Antiqua" w:eastAsia="宋体" w:hAnsi="Book Antiqua" w:cs="宋体"/>
          <w:lang w:eastAsia="zh-CN"/>
        </w:rPr>
        <w:t xml:space="preserve">, Barreto JC, Klemm K, Miller TA. Hemorrhagic shock increases gut macromolecular permeability in the rat. </w:t>
      </w:r>
      <w:r w:rsidRPr="00277312">
        <w:rPr>
          <w:rFonts w:ascii="Book Antiqua" w:eastAsia="宋体" w:hAnsi="Book Antiqua" w:cs="宋体"/>
          <w:i/>
          <w:iCs/>
          <w:lang w:eastAsia="zh-CN"/>
        </w:rPr>
        <w:t>Shock</w:t>
      </w:r>
      <w:r w:rsidRPr="00277312">
        <w:rPr>
          <w:rFonts w:ascii="Book Antiqua" w:eastAsia="宋体" w:hAnsi="Book Antiqua" w:cs="宋体"/>
          <w:lang w:eastAsia="zh-CN"/>
        </w:rPr>
        <w:t xml:space="preserve"> 1995; </w:t>
      </w:r>
      <w:r w:rsidRPr="00277312">
        <w:rPr>
          <w:rFonts w:ascii="Book Antiqua" w:eastAsia="宋体" w:hAnsi="Book Antiqua" w:cs="宋体"/>
          <w:b/>
          <w:bCs/>
          <w:lang w:eastAsia="zh-CN"/>
        </w:rPr>
        <w:t>4</w:t>
      </w:r>
      <w:r w:rsidRPr="00277312">
        <w:rPr>
          <w:rFonts w:ascii="Book Antiqua" w:eastAsia="宋体" w:hAnsi="Book Antiqua" w:cs="宋体"/>
          <w:lang w:eastAsia="zh-CN"/>
        </w:rPr>
        <w:t>: 50-55 [PMID: 7552778]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25 </w:t>
      </w:r>
      <w:r w:rsidRPr="00277312">
        <w:rPr>
          <w:rFonts w:ascii="Book Antiqua" w:eastAsia="宋体" w:hAnsi="Book Antiqua" w:cs="宋体"/>
          <w:b/>
          <w:bCs/>
          <w:lang w:eastAsia="zh-CN"/>
        </w:rPr>
        <w:t>Takano-Ishikawa Y</w:t>
      </w:r>
      <w:r w:rsidRPr="00277312">
        <w:rPr>
          <w:rFonts w:ascii="Book Antiqua" w:eastAsia="宋体" w:hAnsi="Book Antiqua" w:cs="宋体"/>
          <w:lang w:eastAsia="zh-CN"/>
        </w:rPr>
        <w:t xml:space="preserve">, Goto M, Yamaki K. Analysis of leukocyte rolling and migration--using inhibitors in the undisturbed microcirculation of the rat mesentery--on inflammatory stimulation. </w:t>
      </w:r>
      <w:r w:rsidRPr="00277312">
        <w:rPr>
          <w:rFonts w:ascii="Book Antiqua" w:eastAsia="宋体" w:hAnsi="Book Antiqua" w:cs="宋体"/>
          <w:i/>
          <w:iCs/>
          <w:lang w:eastAsia="zh-CN"/>
        </w:rPr>
        <w:t>Mediators Inflamm</w:t>
      </w:r>
      <w:r w:rsidRPr="00277312">
        <w:rPr>
          <w:rFonts w:ascii="Book Antiqua" w:eastAsia="宋体" w:hAnsi="Book Antiqua" w:cs="宋体"/>
          <w:lang w:eastAsia="zh-CN"/>
        </w:rPr>
        <w:t xml:space="preserve"> 2004; </w:t>
      </w:r>
      <w:r w:rsidRPr="00277312">
        <w:rPr>
          <w:rFonts w:ascii="Book Antiqua" w:eastAsia="宋体" w:hAnsi="Book Antiqua" w:cs="宋体"/>
          <w:b/>
          <w:bCs/>
          <w:lang w:eastAsia="zh-CN"/>
        </w:rPr>
        <w:t>13</w:t>
      </w:r>
      <w:r w:rsidRPr="00277312">
        <w:rPr>
          <w:rFonts w:ascii="Book Antiqua" w:eastAsia="宋体" w:hAnsi="Book Antiqua" w:cs="宋体"/>
          <w:lang w:eastAsia="zh-CN"/>
        </w:rPr>
        <w:t>: 33-37 [PMID: 15203563 DOI: 10.1080/09629350410001664761]</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26 </w:t>
      </w:r>
      <w:r w:rsidRPr="00277312">
        <w:rPr>
          <w:rFonts w:ascii="Book Antiqua" w:eastAsia="宋体" w:hAnsi="Book Antiqua" w:cs="宋体"/>
          <w:b/>
          <w:bCs/>
          <w:lang w:eastAsia="zh-CN"/>
        </w:rPr>
        <w:t>Kazlauskaite J</w:t>
      </w:r>
      <w:r w:rsidRPr="00277312">
        <w:rPr>
          <w:rFonts w:ascii="Book Antiqua" w:eastAsia="宋体" w:hAnsi="Book Antiqua" w:cs="宋体"/>
          <w:lang w:eastAsia="zh-CN"/>
        </w:rPr>
        <w:t xml:space="preserve">, Biziulevicius GA, Zukaite V, Biziuleviciene G, Miliukiene V, Siaurys A. Oral tryptic casein hydrolysate enhances phagocytosis by mouse peritoneal and blood phagocytic cells but fails to prevent induced inflammation. </w:t>
      </w:r>
      <w:r w:rsidRPr="00277312">
        <w:rPr>
          <w:rFonts w:ascii="Book Antiqua" w:eastAsia="宋体" w:hAnsi="Book Antiqua" w:cs="宋体"/>
          <w:i/>
          <w:iCs/>
          <w:lang w:eastAsia="zh-CN"/>
        </w:rPr>
        <w:t>Int Immunopharmacol</w:t>
      </w:r>
      <w:r w:rsidRPr="00277312">
        <w:rPr>
          <w:rFonts w:ascii="Book Antiqua" w:eastAsia="宋体" w:hAnsi="Book Antiqua" w:cs="宋体"/>
          <w:lang w:eastAsia="zh-CN"/>
        </w:rPr>
        <w:t xml:space="preserve"> 2005; </w:t>
      </w:r>
      <w:r w:rsidRPr="00277312">
        <w:rPr>
          <w:rFonts w:ascii="Book Antiqua" w:eastAsia="宋体" w:hAnsi="Book Antiqua" w:cs="宋体"/>
          <w:b/>
          <w:bCs/>
          <w:lang w:eastAsia="zh-CN"/>
        </w:rPr>
        <w:t>5</w:t>
      </w:r>
      <w:r w:rsidRPr="00277312">
        <w:rPr>
          <w:rFonts w:ascii="Book Antiqua" w:eastAsia="宋体" w:hAnsi="Book Antiqua" w:cs="宋体"/>
          <w:lang w:eastAsia="zh-CN"/>
        </w:rPr>
        <w:t>: 1936-1944 [PMID: 16275628 DOI: 10.1016/j.intimp.2005.06.015]</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lastRenderedPageBreak/>
        <w:t xml:space="preserve">27 </w:t>
      </w:r>
      <w:r w:rsidRPr="00277312">
        <w:rPr>
          <w:rFonts w:ascii="Book Antiqua" w:eastAsia="宋体" w:hAnsi="Book Antiqua" w:cs="宋体"/>
          <w:b/>
          <w:bCs/>
          <w:lang w:eastAsia="zh-CN"/>
        </w:rPr>
        <w:t>Rzodkiewicz P</w:t>
      </w:r>
      <w:r w:rsidRPr="00277312">
        <w:rPr>
          <w:rFonts w:ascii="Book Antiqua" w:eastAsia="宋体" w:hAnsi="Book Antiqua" w:cs="宋体"/>
          <w:lang w:eastAsia="zh-CN"/>
        </w:rPr>
        <w:t xml:space="preserve">, Wojtecka-Lukasik E, Szukiewicz D, Schunack W, Maslinski S. Antihistaminic drugs modify casein-induced inflammation in the rat. </w:t>
      </w:r>
      <w:r w:rsidRPr="00277312">
        <w:rPr>
          <w:rFonts w:ascii="Book Antiqua" w:eastAsia="宋体" w:hAnsi="Book Antiqua" w:cs="宋体"/>
          <w:i/>
          <w:iCs/>
          <w:lang w:eastAsia="zh-CN"/>
        </w:rPr>
        <w:t>Inflamm Res</w:t>
      </w:r>
      <w:r w:rsidRPr="00277312">
        <w:rPr>
          <w:rFonts w:ascii="Book Antiqua" w:eastAsia="宋体" w:hAnsi="Book Antiqua" w:cs="宋体"/>
          <w:lang w:eastAsia="zh-CN"/>
        </w:rPr>
        <w:t xml:space="preserve"> 2010; </w:t>
      </w:r>
      <w:r w:rsidRPr="00277312">
        <w:rPr>
          <w:rFonts w:ascii="Book Antiqua" w:eastAsia="宋体" w:hAnsi="Book Antiqua" w:cs="宋体"/>
          <w:b/>
          <w:bCs/>
          <w:lang w:eastAsia="zh-CN"/>
        </w:rPr>
        <w:t xml:space="preserve">59 </w:t>
      </w:r>
      <w:r w:rsidRPr="00277312">
        <w:rPr>
          <w:rFonts w:ascii="Book Antiqua" w:eastAsia="宋体" w:hAnsi="Book Antiqua" w:cs="宋体"/>
          <w:bCs/>
          <w:lang w:eastAsia="zh-CN"/>
        </w:rPr>
        <w:t>Suppl 2</w:t>
      </w:r>
      <w:r w:rsidRPr="00277312">
        <w:rPr>
          <w:rFonts w:ascii="Book Antiqua" w:eastAsia="宋体" w:hAnsi="Book Antiqua" w:cs="宋体"/>
          <w:lang w:eastAsia="zh-CN"/>
        </w:rPr>
        <w:t>: S187-S188 [PMID: 20012883 DOI: 10.1007/s00011-009-0124-5]</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28 </w:t>
      </w:r>
      <w:r w:rsidRPr="00277312">
        <w:rPr>
          <w:rFonts w:ascii="Book Antiqua" w:eastAsia="宋体" w:hAnsi="Book Antiqua" w:cs="宋体"/>
          <w:b/>
          <w:bCs/>
          <w:lang w:eastAsia="zh-CN"/>
        </w:rPr>
        <w:t>Rumbaut RE</w:t>
      </w:r>
      <w:r w:rsidRPr="00277312">
        <w:rPr>
          <w:rFonts w:ascii="Book Antiqua" w:eastAsia="宋体" w:hAnsi="Book Antiqua" w:cs="宋体"/>
          <w:lang w:eastAsia="zh-CN"/>
        </w:rPr>
        <w:t xml:space="preserve">, Harris NR, Sial AJ, Huxley VH, Granger DN. Leakage responses to L-NAME differ with the fluorescent dye used to label albumin. </w:t>
      </w:r>
      <w:r w:rsidRPr="00277312">
        <w:rPr>
          <w:rFonts w:ascii="Book Antiqua" w:eastAsia="宋体" w:hAnsi="Book Antiqua" w:cs="宋体"/>
          <w:i/>
          <w:iCs/>
          <w:lang w:eastAsia="zh-CN"/>
        </w:rPr>
        <w:t>Am J Physiol</w:t>
      </w:r>
      <w:r w:rsidRPr="00277312">
        <w:rPr>
          <w:rFonts w:ascii="Book Antiqua" w:eastAsia="宋体" w:hAnsi="Book Antiqua" w:cs="宋体"/>
          <w:lang w:eastAsia="zh-CN"/>
        </w:rPr>
        <w:t xml:space="preserve"> 1999; </w:t>
      </w:r>
      <w:r w:rsidRPr="00277312">
        <w:rPr>
          <w:rFonts w:ascii="Book Antiqua" w:eastAsia="宋体" w:hAnsi="Book Antiqua" w:cs="宋体"/>
          <w:b/>
          <w:bCs/>
          <w:lang w:eastAsia="zh-CN"/>
        </w:rPr>
        <w:t>276</w:t>
      </w:r>
      <w:r w:rsidRPr="00277312">
        <w:rPr>
          <w:rFonts w:ascii="Book Antiqua" w:eastAsia="宋体" w:hAnsi="Book Antiqua" w:cs="宋体"/>
          <w:lang w:eastAsia="zh-CN"/>
        </w:rPr>
        <w:t>: H333-H339 [PMID: 9887048]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29</w:t>
      </w:r>
      <w:r w:rsidRPr="00277312">
        <w:rPr>
          <w:rFonts w:ascii="Book Antiqua" w:eastAsia="宋体" w:hAnsi="Book Antiqua" w:cs="宋体"/>
          <w:b/>
          <w:lang w:eastAsia="zh-CN"/>
        </w:rPr>
        <w:t xml:space="preserve"> Fleminger G</w:t>
      </w:r>
      <w:r w:rsidRPr="00277312">
        <w:rPr>
          <w:rFonts w:ascii="Book Antiqua" w:eastAsia="宋体" w:hAnsi="Book Antiqua" w:cs="宋体"/>
          <w:lang w:eastAsia="zh-CN"/>
        </w:rPr>
        <w:t xml:space="preserve">, Ragones H, Merin U, Silanikove N, Leitner G. Low molecular mass peptides generated by hydrolysis of casein impair rennet coagulation of milk. </w:t>
      </w:r>
      <w:r w:rsidRPr="00277312">
        <w:rPr>
          <w:rFonts w:ascii="Book Antiqua" w:eastAsia="宋体" w:hAnsi="Book Antiqua" w:cs="宋体"/>
          <w:i/>
          <w:lang w:eastAsia="zh-CN"/>
        </w:rPr>
        <w:t>Int Dairy J</w:t>
      </w:r>
      <w:r w:rsidRPr="00277312">
        <w:rPr>
          <w:rFonts w:ascii="Book Antiqua" w:eastAsia="宋体" w:hAnsi="Book Antiqua" w:cs="宋体"/>
          <w:lang w:eastAsia="zh-CN"/>
        </w:rPr>
        <w:t xml:space="preserve"> 2013;</w:t>
      </w:r>
      <w:r w:rsidRPr="00277312">
        <w:rPr>
          <w:rFonts w:ascii="Book Antiqua" w:eastAsia="宋体" w:hAnsi="Book Antiqua" w:cs="宋体"/>
          <w:b/>
          <w:lang w:eastAsia="zh-CN"/>
        </w:rPr>
        <w:t xml:space="preserve"> 30</w:t>
      </w:r>
      <w:r w:rsidRPr="00277312">
        <w:rPr>
          <w:rFonts w:ascii="Book Antiqua" w:eastAsia="宋体" w:hAnsi="Book Antiqua" w:cs="宋体"/>
          <w:lang w:eastAsia="zh-CN"/>
        </w:rPr>
        <w:t>: 74-78</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30 </w:t>
      </w:r>
      <w:r w:rsidRPr="00277312">
        <w:rPr>
          <w:rFonts w:ascii="Book Antiqua" w:eastAsia="宋体" w:hAnsi="Book Antiqua" w:cs="宋体"/>
          <w:b/>
          <w:bCs/>
          <w:lang w:eastAsia="zh-CN"/>
        </w:rPr>
        <w:t>Altshuler AE</w:t>
      </w:r>
      <w:r w:rsidRPr="00277312">
        <w:rPr>
          <w:rFonts w:ascii="Book Antiqua" w:eastAsia="宋体" w:hAnsi="Book Antiqua" w:cs="宋体"/>
          <w:lang w:eastAsia="zh-CN"/>
        </w:rPr>
        <w:t xml:space="preserve">, Penn AH, Yang JA, Kim GR, Schmid-Schönbein GW. Protease activity increases in plasma, peritoneal fluid, and vital organs after hemorrhagic shock in rats. </w:t>
      </w:r>
      <w:r w:rsidRPr="00277312">
        <w:rPr>
          <w:rFonts w:ascii="Book Antiqua" w:eastAsia="宋体" w:hAnsi="Book Antiqua" w:cs="宋体"/>
          <w:i/>
          <w:iCs/>
          <w:lang w:eastAsia="zh-CN"/>
        </w:rPr>
        <w:t>PLoS One</w:t>
      </w:r>
      <w:r w:rsidRPr="00277312">
        <w:rPr>
          <w:rFonts w:ascii="Book Antiqua" w:eastAsia="宋体" w:hAnsi="Book Antiqua" w:cs="宋体"/>
          <w:lang w:eastAsia="zh-CN"/>
        </w:rPr>
        <w:t xml:space="preserve"> 2012; </w:t>
      </w:r>
      <w:r w:rsidRPr="00277312">
        <w:rPr>
          <w:rFonts w:ascii="Book Antiqua" w:eastAsia="宋体" w:hAnsi="Book Antiqua" w:cs="宋体"/>
          <w:b/>
          <w:bCs/>
          <w:lang w:eastAsia="zh-CN"/>
        </w:rPr>
        <w:t>7</w:t>
      </w:r>
      <w:r w:rsidRPr="00277312">
        <w:rPr>
          <w:rFonts w:ascii="Book Antiqua" w:eastAsia="宋体" w:hAnsi="Book Antiqua" w:cs="宋体"/>
          <w:lang w:eastAsia="zh-CN"/>
        </w:rPr>
        <w:t>: e32672 [PMID: 22479334 DOI: 10.1371/journal.pone.0032672]</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31 </w:t>
      </w:r>
      <w:r w:rsidRPr="00277312">
        <w:rPr>
          <w:rFonts w:ascii="Book Antiqua" w:eastAsia="宋体" w:hAnsi="Book Antiqua" w:cs="宋体"/>
          <w:b/>
          <w:bCs/>
          <w:lang w:eastAsia="zh-CN"/>
        </w:rPr>
        <w:t>Altshuler AE</w:t>
      </w:r>
      <w:r w:rsidRPr="00277312">
        <w:rPr>
          <w:rFonts w:ascii="Book Antiqua" w:eastAsia="宋体" w:hAnsi="Book Antiqua" w:cs="宋体"/>
          <w:lang w:eastAsia="zh-CN"/>
        </w:rPr>
        <w:t xml:space="preserve">, Richter MD, Modestino AE, Penn AH, Heller MJ, Schmid-Schönbein GW. Removal of luminal content protects the small intestine during hemorrhagic shock but is not sufficient to prevent lung injury. </w:t>
      </w:r>
      <w:r w:rsidRPr="00277312">
        <w:rPr>
          <w:rFonts w:ascii="Book Antiqua" w:eastAsia="宋体" w:hAnsi="Book Antiqua" w:cs="宋体"/>
          <w:i/>
          <w:iCs/>
          <w:lang w:eastAsia="zh-CN"/>
        </w:rPr>
        <w:t>Physiol Rep</w:t>
      </w:r>
      <w:r w:rsidRPr="00277312">
        <w:rPr>
          <w:rFonts w:ascii="Book Antiqua" w:eastAsia="宋体" w:hAnsi="Book Antiqua" w:cs="宋体"/>
          <w:lang w:eastAsia="zh-CN"/>
        </w:rPr>
        <w:t xml:space="preserve"> 2013; </w:t>
      </w:r>
      <w:r w:rsidRPr="00277312">
        <w:rPr>
          <w:rFonts w:ascii="Book Antiqua" w:eastAsia="宋体" w:hAnsi="Book Antiqua" w:cs="宋体"/>
          <w:b/>
          <w:bCs/>
          <w:lang w:eastAsia="zh-CN"/>
        </w:rPr>
        <w:t>1</w:t>
      </w:r>
      <w:r w:rsidRPr="00277312">
        <w:rPr>
          <w:rFonts w:ascii="Book Antiqua" w:eastAsia="宋体" w:hAnsi="Book Antiqua" w:cs="宋体"/>
          <w:lang w:eastAsia="zh-CN"/>
        </w:rPr>
        <w:t>: e00109 [PMID: 24303180 DOI: 10.1002/phy2.109]</w:t>
      </w:r>
    </w:p>
    <w:p w:rsidR="008D1201" w:rsidRPr="00277312" w:rsidRDefault="008D1201" w:rsidP="008D1201">
      <w:pPr>
        <w:spacing w:line="360" w:lineRule="auto"/>
        <w:jc w:val="both"/>
        <w:rPr>
          <w:rFonts w:ascii="Book Antiqua" w:eastAsia="宋体" w:hAnsi="Book Antiqua" w:cs="宋体"/>
          <w:lang w:eastAsia="zh-CN"/>
        </w:rPr>
      </w:pPr>
      <w:r w:rsidRPr="00277312">
        <w:rPr>
          <w:rFonts w:ascii="Book Antiqua" w:eastAsia="宋体" w:hAnsi="Book Antiqua" w:cs="宋体"/>
          <w:lang w:eastAsia="zh-CN"/>
        </w:rPr>
        <w:t xml:space="preserve">32 </w:t>
      </w:r>
      <w:r w:rsidRPr="00277312">
        <w:rPr>
          <w:rFonts w:ascii="Book Antiqua" w:eastAsia="宋体" w:hAnsi="Book Antiqua" w:cs="宋体"/>
          <w:b/>
          <w:bCs/>
          <w:lang w:eastAsia="zh-CN"/>
        </w:rPr>
        <w:t>Nagy JA</w:t>
      </w:r>
      <w:r w:rsidRPr="00277312">
        <w:rPr>
          <w:rFonts w:ascii="Book Antiqua" w:eastAsia="宋体" w:hAnsi="Book Antiqua" w:cs="宋体"/>
          <w:lang w:eastAsia="zh-CN"/>
        </w:rPr>
        <w:t xml:space="preserve">, Benjamin L, Zeng H, Dvorak AM, Dvorak HF. Vascular permeability, vascular hyperpermeability and angiogenesis. </w:t>
      </w:r>
      <w:r w:rsidRPr="00277312">
        <w:rPr>
          <w:rFonts w:ascii="Book Antiqua" w:eastAsia="宋体" w:hAnsi="Book Antiqua" w:cs="宋体"/>
          <w:i/>
          <w:iCs/>
          <w:lang w:eastAsia="zh-CN"/>
        </w:rPr>
        <w:t>Angiogenesis</w:t>
      </w:r>
      <w:r w:rsidRPr="00277312">
        <w:rPr>
          <w:rFonts w:ascii="Book Antiqua" w:eastAsia="宋体" w:hAnsi="Book Antiqua" w:cs="宋体"/>
          <w:lang w:eastAsia="zh-CN"/>
        </w:rPr>
        <w:t xml:space="preserve"> 2008; </w:t>
      </w:r>
      <w:r w:rsidRPr="00277312">
        <w:rPr>
          <w:rFonts w:ascii="Book Antiqua" w:eastAsia="宋体" w:hAnsi="Book Antiqua" w:cs="宋体"/>
          <w:b/>
          <w:bCs/>
          <w:lang w:eastAsia="zh-CN"/>
        </w:rPr>
        <w:t>11</w:t>
      </w:r>
      <w:r w:rsidRPr="00277312">
        <w:rPr>
          <w:rFonts w:ascii="Book Antiqua" w:eastAsia="宋体" w:hAnsi="Book Antiqua" w:cs="宋体"/>
          <w:lang w:eastAsia="zh-CN"/>
        </w:rPr>
        <w:t>: 109-119 [PMID: 18293091 DOI: 10.1007/s10456-008-9099-z]</w:t>
      </w:r>
    </w:p>
    <w:p w:rsidR="000626AE" w:rsidRPr="00277312" w:rsidRDefault="000626AE" w:rsidP="008D1201">
      <w:pPr>
        <w:spacing w:line="360" w:lineRule="auto"/>
        <w:jc w:val="both"/>
        <w:rPr>
          <w:rFonts w:ascii="Book Antiqua" w:hAnsi="Book Antiqua"/>
        </w:rPr>
      </w:pPr>
    </w:p>
    <w:p w:rsidR="002077D5" w:rsidRPr="00277312" w:rsidRDefault="008D1201" w:rsidP="00726CC5">
      <w:pPr>
        <w:spacing w:line="360" w:lineRule="auto"/>
        <w:jc w:val="right"/>
        <w:rPr>
          <w:rFonts w:ascii="Book Antiqua" w:hAnsi="Book Antiqua"/>
        </w:rPr>
      </w:pPr>
      <w:r w:rsidRPr="00277312">
        <w:rPr>
          <w:rFonts w:ascii="Book Antiqua" w:hAnsi="Book Antiqua"/>
          <w:b/>
        </w:rPr>
        <w:t xml:space="preserve">P-Reviewer: </w:t>
      </w:r>
      <w:r w:rsidRPr="00277312">
        <w:rPr>
          <w:rFonts w:ascii="Book Antiqua" w:hAnsi="Book Antiqua" w:cs="Tahoma"/>
        </w:rPr>
        <w:t>Esmat</w:t>
      </w:r>
      <w:r w:rsidRPr="00277312">
        <w:rPr>
          <w:rFonts w:ascii="Book Antiqua" w:eastAsia="宋体" w:hAnsi="Book Antiqua" w:cs="Tahoma"/>
          <w:lang w:eastAsia="zh-CN"/>
        </w:rPr>
        <w:t xml:space="preserve"> S, </w:t>
      </w:r>
      <w:r w:rsidRPr="00277312">
        <w:rPr>
          <w:rFonts w:ascii="Book Antiqua" w:hAnsi="Book Antiqua" w:cs="Tahoma"/>
        </w:rPr>
        <w:t>Rahbar</w:t>
      </w:r>
      <w:r w:rsidRPr="00277312">
        <w:rPr>
          <w:rFonts w:ascii="Book Antiqua" w:eastAsia="宋体" w:hAnsi="Book Antiqua" w:cs="Tahoma"/>
          <w:lang w:eastAsia="zh-CN"/>
        </w:rPr>
        <w:t xml:space="preserve"> E, </w:t>
      </w:r>
      <w:r w:rsidRPr="00277312">
        <w:rPr>
          <w:rFonts w:ascii="Book Antiqua" w:hAnsi="Book Antiqua" w:cs="Tahoma"/>
        </w:rPr>
        <w:t>Santos-Antunes</w:t>
      </w:r>
      <w:r w:rsidRPr="00277312">
        <w:rPr>
          <w:rFonts w:ascii="Book Antiqua" w:eastAsia="宋体" w:hAnsi="Book Antiqua" w:cs="Tahoma"/>
          <w:lang w:eastAsia="zh-CN"/>
        </w:rPr>
        <w:t xml:space="preserve"> J </w:t>
      </w:r>
      <w:r w:rsidRPr="00277312">
        <w:rPr>
          <w:rFonts w:ascii="Book Antiqua" w:hAnsi="Book Antiqua"/>
          <w:b/>
        </w:rPr>
        <w:t xml:space="preserve">S-Editor: </w:t>
      </w:r>
      <w:r w:rsidRPr="00277312">
        <w:rPr>
          <w:rFonts w:ascii="Book Antiqua" w:hAnsi="Book Antiqua"/>
        </w:rPr>
        <w:t>Ji FF</w:t>
      </w:r>
      <w:r w:rsidRPr="00277312">
        <w:rPr>
          <w:rFonts w:ascii="Book Antiqua" w:hAnsi="Book Antiqua"/>
          <w:b/>
        </w:rPr>
        <w:t xml:space="preserve"> L-Editor: E-Editor:</w:t>
      </w:r>
    </w:p>
    <w:p w:rsidR="002077D5" w:rsidRPr="00277312" w:rsidRDefault="002077D5" w:rsidP="00A23AB9">
      <w:pPr>
        <w:spacing w:line="360" w:lineRule="auto"/>
        <w:jc w:val="both"/>
        <w:rPr>
          <w:rFonts w:ascii="Book Antiqua" w:eastAsia="宋体" w:hAnsi="Book Antiqua"/>
          <w:b/>
          <w:lang w:val="de-DE" w:eastAsia="zh-CN"/>
        </w:rPr>
      </w:pPr>
    </w:p>
    <w:p w:rsidR="002077D5" w:rsidRPr="00277312" w:rsidRDefault="002077D5" w:rsidP="00A23AB9">
      <w:pPr>
        <w:spacing w:line="360" w:lineRule="auto"/>
        <w:jc w:val="both"/>
        <w:rPr>
          <w:rFonts w:ascii="Book Antiqua" w:hAnsi="Book Antiqua"/>
          <w:lang w:val="de-DE"/>
        </w:rPr>
      </w:pPr>
    </w:p>
    <w:p w:rsidR="003B3EF6" w:rsidRPr="00277312" w:rsidRDefault="003B3EF6" w:rsidP="00A23AB9">
      <w:pPr>
        <w:spacing w:line="360" w:lineRule="auto"/>
        <w:jc w:val="both"/>
        <w:rPr>
          <w:rFonts w:ascii="Book Antiqua" w:eastAsia="宋体" w:hAnsi="Book Antiqua"/>
          <w:b/>
          <w:lang w:val="de-DE" w:eastAsia="zh-CN"/>
        </w:rPr>
      </w:pPr>
      <w:r w:rsidRPr="00277312">
        <w:rPr>
          <w:rFonts w:ascii="Book Antiqua" w:hAnsi="Book Antiqua"/>
          <w:b/>
          <w:lang w:val="de-DE"/>
        </w:rPr>
        <w:br w:type="page"/>
      </w:r>
      <w:r w:rsidR="00F4788E">
        <w:rPr>
          <w:noProof/>
        </w:rPr>
        <w:lastRenderedPageBreak/>
        <w:drawing>
          <wp:inline distT="0" distB="0" distL="0" distR="0">
            <wp:extent cx="5494655" cy="3803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655" cy="3803015"/>
                    </a:xfrm>
                    <a:prstGeom prst="rect">
                      <a:avLst/>
                    </a:prstGeom>
                    <a:noFill/>
                    <a:ln>
                      <a:noFill/>
                    </a:ln>
                  </pic:spPr>
                </pic:pic>
              </a:graphicData>
            </a:graphic>
          </wp:inline>
        </w:drawing>
      </w:r>
    </w:p>
    <w:p w:rsidR="002077D5" w:rsidRPr="00277312" w:rsidRDefault="002077D5" w:rsidP="00A23AB9">
      <w:pPr>
        <w:spacing w:line="360" w:lineRule="auto"/>
        <w:jc w:val="both"/>
        <w:rPr>
          <w:rFonts w:ascii="Book Antiqua" w:hAnsi="Book Antiqua"/>
          <w:lang w:val="de-DE"/>
        </w:rPr>
      </w:pPr>
      <w:r w:rsidRPr="00277312">
        <w:rPr>
          <w:rFonts w:ascii="Book Antiqua" w:hAnsi="Book Antiqua"/>
          <w:b/>
          <w:lang w:val="de-DE"/>
        </w:rPr>
        <w:t xml:space="preserve">Figure 1 Increased bowel permeability to casein peptides after hemorrhagic shock. </w:t>
      </w:r>
      <w:r w:rsidRPr="00277312">
        <w:rPr>
          <w:rFonts w:ascii="Book Antiqua" w:hAnsi="Book Antiqua"/>
          <w:lang w:val="de-DE"/>
        </w:rPr>
        <w:t xml:space="preserve">Small bowel permeability as measured by systemic concentrations of proteolytically-generated peptides from fluorescently labelled casein injected into the small bowel. Note the early increase in </w:t>
      </w:r>
      <w:r w:rsidR="008D1201" w:rsidRPr="00277312">
        <w:rPr>
          <w:rFonts w:ascii="Book Antiqua" w:hAnsi="Book Antiqua"/>
          <w:lang w:val="de-DE"/>
        </w:rPr>
        <w:t>bowel permeability at 20 min</w:t>
      </w:r>
      <w:r w:rsidRPr="00277312">
        <w:rPr>
          <w:rFonts w:ascii="Book Antiqua" w:hAnsi="Book Antiqua"/>
          <w:lang w:val="de-DE"/>
        </w:rPr>
        <w:t>, followed by a second, sustained increase in bowel permeability at reperfusion. Valu</w:t>
      </w:r>
      <w:r w:rsidR="00E253DA" w:rsidRPr="00277312">
        <w:rPr>
          <w:rFonts w:ascii="Book Antiqua" w:hAnsi="Book Antiqua"/>
          <w:lang w:val="de-DE"/>
        </w:rPr>
        <w:t>es normalized to background</w:t>
      </w:r>
      <w:r w:rsidR="00065585" w:rsidRPr="00277312">
        <w:rPr>
          <w:rFonts w:ascii="Book Antiqua" w:hAnsi="Book Antiqua"/>
          <w:lang w:val="de-DE"/>
        </w:rPr>
        <w:t xml:space="preserve"> </w:t>
      </w:r>
      <w:r w:rsidRPr="00277312">
        <w:rPr>
          <w:rFonts w:ascii="Book Antiqua" w:hAnsi="Book Antiqua"/>
          <w:lang w:val="de-DE"/>
        </w:rPr>
        <w:t xml:space="preserve">fluorescent </w:t>
      </w:r>
      <w:r w:rsidR="00065585" w:rsidRPr="00277312">
        <w:rPr>
          <w:rFonts w:ascii="Book Antiqua" w:hAnsi="Book Antiqua"/>
          <w:lang w:val="de-DE"/>
        </w:rPr>
        <w:t>level</w:t>
      </w:r>
      <w:r w:rsidRPr="00277312">
        <w:rPr>
          <w:rFonts w:ascii="Book Antiqua" w:hAnsi="Book Antiqua"/>
          <w:lang w:val="de-DE"/>
        </w:rPr>
        <w:t>s in the systemic circulation at time T</w:t>
      </w:r>
      <w:r w:rsidR="003B3EF6" w:rsidRPr="00277312">
        <w:rPr>
          <w:rFonts w:ascii="Book Antiqua" w:eastAsia="宋体" w:hAnsi="Book Antiqua" w:hint="eastAsia"/>
          <w:lang w:val="de-DE" w:eastAsia="zh-CN"/>
        </w:rPr>
        <w:t xml:space="preserve"> </w:t>
      </w:r>
      <w:r w:rsidRPr="00277312">
        <w:rPr>
          <w:rFonts w:ascii="Book Antiqua" w:hAnsi="Book Antiqua"/>
          <w:lang w:val="de-DE"/>
        </w:rPr>
        <w:t>=</w:t>
      </w:r>
      <w:r w:rsidR="003B3EF6" w:rsidRPr="00277312">
        <w:rPr>
          <w:rFonts w:ascii="Book Antiqua" w:eastAsia="宋体" w:hAnsi="Book Antiqua" w:hint="eastAsia"/>
          <w:lang w:val="de-DE" w:eastAsia="zh-CN"/>
        </w:rPr>
        <w:t xml:space="preserve"> </w:t>
      </w:r>
      <w:r w:rsidRPr="00277312">
        <w:rPr>
          <w:rFonts w:ascii="Book Antiqua" w:hAnsi="Book Antiqua"/>
          <w:lang w:val="de-DE"/>
        </w:rPr>
        <w:t>0</w:t>
      </w:r>
      <w:r w:rsidR="00B70D6B" w:rsidRPr="00277312">
        <w:rPr>
          <w:rFonts w:ascii="Book Antiqua" w:hAnsi="Book Antiqua"/>
          <w:lang w:val="de-DE"/>
        </w:rPr>
        <w:t xml:space="preserve"> and plotted as log</w:t>
      </w:r>
      <w:r w:rsidR="00B70D6B" w:rsidRPr="00277312">
        <w:rPr>
          <w:rFonts w:ascii="Book Antiqua" w:hAnsi="Book Antiqua"/>
          <w:vertAlign w:val="subscript"/>
          <w:lang w:val="de-DE"/>
        </w:rPr>
        <w:t>10</w:t>
      </w:r>
      <w:r w:rsidR="00B70D6B" w:rsidRPr="00277312">
        <w:rPr>
          <w:rFonts w:ascii="Book Antiqua" w:hAnsi="Book Antiqua"/>
          <w:lang w:val="de-DE"/>
        </w:rPr>
        <w:t xml:space="preserve"> concentrations</w:t>
      </w:r>
      <w:r w:rsidRPr="00277312">
        <w:rPr>
          <w:rFonts w:ascii="Book Antiqua" w:hAnsi="Book Antiqua"/>
          <w:lang w:val="de-DE"/>
        </w:rPr>
        <w:t xml:space="preserve">. </w:t>
      </w:r>
      <w:r w:rsidR="00941341" w:rsidRPr="00277312">
        <w:rPr>
          <w:rFonts w:ascii="Book Antiqua" w:hAnsi="Book Antiqua"/>
          <w:lang w:val="de-DE"/>
        </w:rPr>
        <w:t xml:space="preserve">Results reported as Mean ± SD. </w:t>
      </w:r>
      <w:r w:rsidR="00941341" w:rsidRPr="00277312">
        <w:rPr>
          <w:rFonts w:ascii="Book Antiqua" w:hAnsi="Book Antiqua"/>
          <w:vertAlign w:val="superscript"/>
          <w:lang w:val="de-DE"/>
        </w:rPr>
        <w:t>a</w:t>
      </w:r>
      <w:r w:rsidR="003B3EF6" w:rsidRPr="00277312">
        <w:rPr>
          <w:rFonts w:ascii="Book Antiqua" w:hAnsi="Book Antiqua"/>
          <w:i/>
          <w:lang w:val="de-DE"/>
        </w:rPr>
        <w:t>P</w:t>
      </w:r>
      <w:r w:rsidRPr="00277312">
        <w:rPr>
          <w:rFonts w:ascii="Book Antiqua" w:hAnsi="Book Antiqua"/>
          <w:lang w:val="de-DE"/>
        </w:rPr>
        <w:t xml:space="preserve"> &lt; 0.05, </w:t>
      </w:r>
      <w:r w:rsidR="00941341" w:rsidRPr="00277312">
        <w:rPr>
          <w:rFonts w:ascii="Book Antiqua" w:hAnsi="Book Antiqua"/>
          <w:vertAlign w:val="superscript"/>
          <w:lang w:val="de-DE"/>
        </w:rPr>
        <w:t>b</w:t>
      </w:r>
      <w:r w:rsidR="003B3EF6" w:rsidRPr="00277312">
        <w:rPr>
          <w:rFonts w:ascii="Book Antiqua" w:hAnsi="Book Antiqua"/>
          <w:i/>
          <w:lang w:val="de-DE"/>
        </w:rPr>
        <w:t>P</w:t>
      </w:r>
      <w:r w:rsidRPr="00277312">
        <w:rPr>
          <w:rFonts w:ascii="Book Antiqua" w:hAnsi="Book Antiqua"/>
          <w:lang w:val="de-DE"/>
        </w:rPr>
        <w:t xml:space="preserve"> &lt; 0.01, </w:t>
      </w:r>
      <w:r w:rsidR="003B3EF6" w:rsidRPr="00277312">
        <w:rPr>
          <w:rFonts w:ascii="Book Antiqua" w:eastAsia="宋体" w:hAnsi="Book Antiqua" w:hint="eastAsia"/>
          <w:vertAlign w:val="superscript"/>
          <w:lang w:val="de-DE" w:eastAsia="zh-CN"/>
        </w:rPr>
        <w:t>d</w:t>
      </w:r>
      <w:r w:rsidR="003B3EF6" w:rsidRPr="00277312">
        <w:rPr>
          <w:rFonts w:ascii="Book Antiqua" w:hAnsi="Book Antiqua"/>
          <w:i/>
          <w:lang w:val="de-DE"/>
        </w:rPr>
        <w:t>P</w:t>
      </w:r>
      <w:r w:rsidRPr="00277312">
        <w:rPr>
          <w:rFonts w:ascii="Book Antiqua" w:hAnsi="Book Antiqua"/>
          <w:lang w:val="de-DE"/>
        </w:rPr>
        <w:t xml:space="preserve"> &lt; 0.001 </w:t>
      </w:r>
      <w:r w:rsidR="00407C5A" w:rsidRPr="00277312">
        <w:rPr>
          <w:rFonts w:ascii="Book Antiqua" w:hAnsi="Book Antiqua"/>
          <w:lang w:val="de-DE"/>
        </w:rPr>
        <w:t xml:space="preserve">using Repeated Measures ANOVA </w:t>
      </w:r>
      <w:r w:rsidRPr="00277312">
        <w:rPr>
          <w:rFonts w:ascii="Book Antiqua" w:hAnsi="Book Antiqua"/>
          <w:lang w:val="de-DE"/>
        </w:rPr>
        <w:t>for hemorrhagic shock (</w:t>
      </w:r>
      <w:r w:rsidRPr="00277312">
        <w:rPr>
          <w:rFonts w:ascii="Book Antiqua" w:hAnsi="Book Antiqua"/>
          <w:i/>
          <w:lang w:val="de-DE"/>
        </w:rPr>
        <w:t>n</w:t>
      </w:r>
      <w:r w:rsidR="003B3EF6" w:rsidRPr="00277312">
        <w:rPr>
          <w:rFonts w:ascii="Book Antiqua" w:eastAsia="宋体" w:hAnsi="Book Antiqua" w:hint="eastAsia"/>
          <w:lang w:val="de-DE" w:eastAsia="zh-CN"/>
        </w:rPr>
        <w:t xml:space="preserve"> </w:t>
      </w:r>
      <w:r w:rsidRPr="00277312">
        <w:rPr>
          <w:rFonts w:ascii="Book Antiqua" w:hAnsi="Book Antiqua"/>
          <w:lang w:val="de-DE"/>
        </w:rPr>
        <w:t>=</w:t>
      </w:r>
      <w:r w:rsidR="003B3EF6" w:rsidRPr="00277312">
        <w:rPr>
          <w:rFonts w:ascii="Book Antiqua" w:eastAsia="宋体" w:hAnsi="Book Antiqua" w:hint="eastAsia"/>
          <w:lang w:val="de-DE" w:eastAsia="zh-CN"/>
        </w:rPr>
        <w:t xml:space="preserve"> </w:t>
      </w:r>
      <w:r w:rsidRPr="00277312">
        <w:rPr>
          <w:rFonts w:ascii="Book Antiqua" w:hAnsi="Book Antiqua"/>
          <w:lang w:val="de-DE"/>
        </w:rPr>
        <w:t xml:space="preserve">6) </w:t>
      </w:r>
      <w:r w:rsidR="00277312" w:rsidRPr="008B7DF1">
        <w:rPr>
          <w:rFonts w:ascii="Book Antiqua" w:eastAsia="宋体" w:hAnsi="Book Antiqua" w:hint="eastAsia"/>
          <w:i/>
          <w:lang w:val="de-DE" w:eastAsia="zh-CN"/>
        </w:rPr>
        <w:t>vs</w:t>
      </w:r>
      <w:r w:rsidRPr="00277312">
        <w:rPr>
          <w:rFonts w:ascii="Book Antiqua" w:hAnsi="Book Antiqua"/>
          <w:lang w:val="de-DE"/>
        </w:rPr>
        <w:t xml:space="preserve"> sham-shock control (</w:t>
      </w:r>
      <w:r w:rsidRPr="00277312">
        <w:rPr>
          <w:rFonts w:ascii="Book Antiqua" w:hAnsi="Book Antiqua"/>
          <w:i/>
          <w:lang w:val="de-DE"/>
        </w:rPr>
        <w:t>n</w:t>
      </w:r>
      <w:r w:rsidR="003B3EF6" w:rsidRPr="00277312">
        <w:rPr>
          <w:rFonts w:ascii="Book Antiqua" w:eastAsia="宋体" w:hAnsi="Book Antiqua" w:hint="eastAsia"/>
          <w:lang w:val="de-DE" w:eastAsia="zh-CN"/>
        </w:rPr>
        <w:t xml:space="preserve"> </w:t>
      </w:r>
      <w:r w:rsidRPr="00277312">
        <w:rPr>
          <w:rFonts w:ascii="Book Antiqua" w:hAnsi="Book Antiqua"/>
          <w:lang w:val="de-DE"/>
        </w:rPr>
        <w:t>=</w:t>
      </w:r>
      <w:r w:rsidR="003B3EF6" w:rsidRPr="00277312">
        <w:rPr>
          <w:rFonts w:ascii="Book Antiqua" w:eastAsia="宋体" w:hAnsi="Book Antiqua" w:hint="eastAsia"/>
          <w:lang w:val="de-DE" w:eastAsia="zh-CN"/>
        </w:rPr>
        <w:t xml:space="preserve"> </w:t>
      </w:r>
      <w:r w:rsidRPr="00277312">
        <w:rPr>
          <w:rFonts w:ascii="Book Antiqua" w:hAnsi="Book Antiqua"/>
          <w:lang w:val="de-DE"/>
        </w:rPr>
        <w:t>6) groups</w:t>
      </w:r>
      <w:r w:rsidR="00E253DA" w:rsidRPr="00277312">
        <w:rPr>
          <w:rFonts w:ascii="Book Antiqua" w:hAnsi="Book Antiqua"/>
          <w:lang w:val="de-DE"/>
        </w:rPr>
        <w:t xml:space="preserve"> at each time point</w:t>
      </w:r>
      <w:r w:rsidRPr="00277312">
        <w:rPr>
          <w:rFonts w:ascii="Book Antiqua" w:hAnsi="Book Antiqua"/>
          <w:lang w:val="de-DE"/>
        </w:rPr>
        <w:t>.</w:t>
      </w:r>
    </w:p>
    <w:p w:rsidR="002077D5" w:rsidRPr="00277312" w:rsidRDefault="003B3EF6" w:rsidP="00A23AB9">
      <w:pPr>
        <w:spacing w:line="360" w:lineRule="auto"/>
        <w:jc w:val="both"/>
        <w:rPr>
          <w:rFonts w:ascii="Book Antiqua" w:hAnsi="Book Antiqua"/>
          <w:lang w:val="de-DE"/>
        </w:rPr>
      </w:pPr>
      <w:r w:rsidRPr="00277312">
        <w:rPr>
          <w:rFonts w:ascii="Book Antiqua" w:hAnsi="Book Antiqua"/>
          <w:lang w:val="de-DE"/>
        </w:rPr>
        <w:br w:type="page"/>
      </w:r>
      <w:r w:rsidR="00F4788E">
        <w:rPr>
          <w:noProof/>
        </w:rPr>
        <w:lastRenderedPageBreak/>
        <w:drawing>
          <wp:inline distT="0" distB="0" distL="0" distR="0">
            <wp:extent cx="5486400" cy="498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982210"/>
                    </a:xfrm>
                    <a:prstGeom prst="rect">
                      <a:avLst/>
                    </a:prstGeom>
                    <a:noFill/>
                    <a:ln>
                      <a:noFill/>
                    </a:ln>
                  </pic:spPr>
                </pic:pic>
              </a:graphicData>
            </a:graphic>
          </wp:inline>
        </w:drawing>
      </w:r>
    </w:p>
    <w:p w:rsidR="002077D5" w:rsidRPr="00277312" w:rsidRDefault="002077D5" w:rsidP="00A23AB9">
      <w:pPr>
        <w:spacing w:line="360" w:lineRule="auto"/>
        <w:jc w:val="both"/>
        <w:rPr>
          <w:rFonts w:ascii="Book Antiqua" w:hAnsi="Book Antiqua"/>
          <w:lang w:val="de-DE"/>
        </w:rPr>
      </w:pPr>
      <w:r w:rsidRPr="00277312">
        <w:rPr>
          <w:rFonts w:ascii="Book Antiqua" w:hAnsi="Book Antiqua"/>
          <w:b/>
          <w:lang w:val="de-DE"/>
        </w:rPr>
        <w:t>Figure 2 Selected in vivo microvascular images from two different sham-shock control (A, B) and shock (C, D) animals (</w:t>
      </w:r>
      <w:r w:rsidRPr="00277312">
        <w:rPr>
          <w:rFonts w:ascii="Book Antiqua" w:hAnsi="Book Antiqua"/>
          <w:b/>
          <w:i/>
          <w:lang w:val="de-DE"/>
        </w:rPr>
        <w:t>n</w:t>
      </w:r>
      <w:r w:rsidR="003B3EF6" w:rsidRPr="00277312">
        <w:rPr>
          <w:rFonts w:ascii="Book Antiqua" w:eastAsia="宋体" w:hAnsi="Book Antiqua" w:hint="eastAsia"/>
          <w:b/>
          <w:lang w:val="de-DE" w:eastAsia="zh-CN"/>
        </w:rPr>
        <w:t xml:space="preserve"> </w:t>
      </w:r>
      <w:r w:rsidRPr="00277312">
        <w:rPr>
          <w:rFonts w:ascii="Book Antiqua" w:hAnsi="Book Antiqua"/>
          <w:b/>
          <w:lang w:val="de-DE"/>
        </w:rPr>
        <w:t>=</w:t>
      </w:r>
      <w:r w:rsidR="003B3EF6" w:rsidRPr="00277312">
        <w:rPr>
          <w:rFonts w:ascii="Book Antiqua" w:eastAsia="宋体" w:hAnsi="Book Antiqua" w:hint="eastAsia"/>
          <w:b/>
          <w:lang w:val="de-DE" w:eastAsia="zh-CN"/>
        </w:rPr>
        <w:t xml:space="preserve"> </w:t>
      </w:r>
      <w:r w:rsidRPr="00277312">
        <w:rPr>
          <w:rFonts w:ascii="Book Antiqua" w:hAnsi="Book Antiqua"/>
          <w:b/>
          <w:lang w:val="de-DE"/>
        </w:rPr>
        <w:t xml:space="preserve">6, both groups) after hemorrhagic shock or sham-shock and reperfusion. </w:t>
      </w:r>
      <w:r w:rsidRPr="00277312">
        <w:rPr>
          <w:rFonts w:ascii="Book Antiqua" w:hAnsi="Book Antiqua"/>
          <w:lang w:val="de-DE"/>
        </w:rPr>
        <w:t>Note the significantly higher levels of red fluorescent casein-derived peptides in the microvasculature and within the interstitium in shock animals (C, D) compared with their sham shock counterparts (A, B). Bar = 100</w:t>
      </w:r>
      <w:r w:rsidR="003B3EF6" w:rsidRPr="00277312">
        <w:rPr>
          <w:rFonts w:ascii="Book Antiqua" w:eastAsia="宋体" w:hAnsi="Book Antiqua" w:hint="eastAsia"/>
          <w:lang w:val="de-DE" w:eastAsia="zh-CN"/>
        </w:rPr>
        <w:t xml:space="preserve"> </w:t>
      </w:r>
      <w:r w:rsidRPr="00277312">
        <w:rPr>
          <w:rFonts w:ascii="Book Antiqua" w:hAnsi="Book Antiqua"/>
          <w:lang w:val="de-DE"/>
        </w:rPr>
        <w:t xml:space="preserve">µm.  </w:t>
      </w:r>
    </w:p>
    <w:p w:rsidR="002077D5" w:rsidRPr="00277312" w:rsidRDefault="003B3EF6" w:rsidP="00A23AB9">
      <w:pPr>
        <w:spacing w:line="360" w:lineRule="auto"/>
        <w:jc w:val="both"/>
        <w:rPr>
          <w:rFonts w:ascii="Book Antiqua" w:hAnsi="Book Antiqua"/>
          <w:lang w:val="de-DE"/>
        </w:rPr>
      </w:pPr>
      <w:r w:rsidRPr="00277312">
        <w:rPr>
          <w:rFonts w:ascii="Book Antiqua" w:hAnsi="Book Antiqua"/>
          <w:lang w:val="de-DE"/>
        </w:rPr>
        <w:br w:type="page"/>
      </w:r>
      <w:r w:rsidR="00F4788E">
        <w:rPr>
          <w:noProof/>
        </w:rPr>
        <w:lastRenderedPageBreak/>
        <w:drawing>
          <wp:inline distT="0" distB="0" distL="0" distR="0">
            <wp:extent cx="5486400" cy="2179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179320"/>
                    </a:xfrm>
                    <a:prstGeom prst="rect">
                      <a:avLst/>
                    </a:prstGeom>
                    <a:noFill/>
                    <a:ln>
                      <a:noFill/>
                    </a:ln>
                  </pic:spPr>
                </pic:pic>
              </a:graphicData>
            </a:graphic>
          </wp:inline>
        </w:drawing>
      </w:r>
    </w:p>
    <w:p w:rsidR="002077D5" w:rsidRPr="00277312" w:rsidRDefault="002077D5" w:rsidP="00A23AB9">
      <w:pPr>
        <w:spacing w:line="360" w:lineRule="auto"/>
        <w:jc w:val="both"/>
        <w:rPr>
          <w:rFonts w:ascii="Book Antiqua" w:hAnsi="Book Antiqua"/>
          <w:lang w:val="de-DE"/>
        </w:rPr>
      </w:pPr>
      <w:r w:rsidRPr="00277312">
        <w:rPr>
          <w:rFonts w:ascii="Book Antiqua" w:hAnsi="Book Antiqua"/>
          <w:b/>
          <w:lang w:val="de-DE"/>
        </w:rPr>
        <w:t xml:space="preserve">Figure 3 Representative micrograph with overlays depicting infiltration of white blood cells into the mesentery following shock. </w:t>
      </w:r>
      <w:r w:rsidRPr="00277312">
        <w:rPr>
          <w:rFonts w:ascii="Book Antiqua" w:hAnsi="Book Antiqua"/>
          <w:lang w:val="de-DE"/>
        </w:rPr>
        <w:t xml:space="preserve">Arrows indicate co-localization of fluorescent casein-derived peptide with </w:t>
      </w:r>
      <w:r w:rsidR="003B3EF6" w:rsidRPr="00277312">
        <w:rPr>
          <w:rFonts w:ascii="Book Antiqua" w:hAnsi="Book Antiqua"/>
          <w:lang w:val="de-DE"/>
        </w:rPr>
        <w:t>white blood cells</w:t>
      </w:r>
      <w:r w:rsidRPr="00277312">
        <w:rPr>
          <w:rFonts w:ascii="Book Antiqua" w:hAnsi="Book Antiqua"/>
          <w:lang w:val="de-DE"/>
        </w:rPr>
        <w:t>, suggesting a possible inflammatory component to the casein-derived peptides.</w:t>
      </w:r>
      <w:r w:rsidR="00BF3F6B" w:rsidRPr="00277312">
        <w:rPr>
          <w:rFonts w:ascii="Book Antiqua" w:hAnsi="Book Antiqua"/>
          <w:lang w:val="de-DE"/>
        </w:rPr>
        <w:t xml:space="preserve"> Bar = 25</w:t>
      </w:r>
      <w:r w:rsidR="003B3EF6" w:rsidRPr="00277312">
        <w:rPr>
          <w:rFonts w:ascii="Book Antiqua" w:eastAsia="宋体" w:hAnsi="Book Antiqua" w:hint="eastAsia"/>
          <w:lang w:val="de-DE" w:eastAsia="zh-CN"/>
        </w:rPr>
        <w:t xml:space="preserve"> </w:t>
      </w:r>
      <w:r w:rsidR="00BF3F6B" w:rsidRPr="00277312">
        <w:rPr>
          <w:rFonts w:ascii="Book Antiqua" w:hAnsi="Book Antiqua"/>
          <w:lang w:val="de-DE"/>
        </w:rPr>
        <w:t>µm.</w:t>
      </w:r>
    </w:p>
    <w:p w:rsidR="002077D5" w:rsidRPr="00277312" w:rsidRDefault="003B3EF6" w:rsidP="00A23AB9">
      <w:pPr>
        <w:spacing w:line="360" w:lineRule="auto"/>
        <w:jc w:val="both"/>
        <w:rPr>
          <w:rFonts w:ascii="Book Antiqua" w:hAnsi="Book Antiqua"/>
          <w:lang w:val="de-DE"/>
        </w:rPr>
      </w:pPr>
      <w:r w:rsidRPr="00277312">
        <w:rPr>
          <w:rFonts w:ascii="Book Antiqua" w:hAnsi="Book Antiqua"/>
          <w:lang w:val="de-DE"/>
        </w:rPr>
        <w:br w:type="page"/>
      </w:r>
      <w:r w:rsidR="00F4788E">
        <w:rPr>
          <w:noProof/>
        </w:rPr>
        <w:lastRenderedPageBreak/>
        <w:drawing>
          <wp:inline distT="0" distB="0" distL="0" distR="0">
            <wp:extent cx="5486400" cy="3828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828415"/>
                    </a:xfrm>
                    <a:prstGeom prst="rect">
                      <a:avLst/>
                    </a:prstGeom>
                    <a:noFill/>
                    <a:ln>
                      <a:noFill/>
                    </a:ln>
                  </pic:spPr>
                </pic:pic>
              </a:graphicData>
            </a:graphic>
          </wp:inline>
        </w:drawing>
      </w:r>
    </w:p>
    <w:p w:rsidR="002077D5" w:rsidRPr="00277312" w:rsidRDefault="002077D5" w:rsidP="00A23AB9">
      <w:pPr>
        <w:spacing w:line="360" w:lineRule="auto"/>
        <w:jc w:val="both"/>
        <w:rPr>
          <w:rFonts w:ascii="Book Antiqua" w:hAnsi="Book Antiqua"/>
          <w:b/>
          <w:lang w:val="de-DE"/>
        </w:rPr>
      </w:pPr>
      <w:r w:rsidRPr="00277312">
        <w:rPr>
          <w:rFonts w:ascii="Book Antiqua" w:hAnsi="Book Antiqua"/>
          <w:b/>
          <w:lang w:val="de-DE"/>
        </w:rPr>
        <w:t>Figure 4 Increased bowel permeability after FITC-Dextrans-20 after hemorrhagic shock.</w:t>
      </w:r>
      <w:r w:rsidR="003B3EF6" w:rsidRPr="00277312">
        <w:rPr>
          <w:rFonts w:ascii="Book Antiqua" w:eastAsia="宋体" w:hAnsi="Book Antiqua" w:hint="eastAsia"/>
          <w:lang w:val="de-DE" w:eastAsia="zh-CN"/>
        </w:rPr>
        <w:t xml:space="preserve"> </w:t>
      </w:r>
      <w:r w:rsidRPr="00277312">
        <w:rPr>
          <w:rFonts w:ascii="Book Antiqua" w:hAnsi="Book Antiqua"/>
          <w:lang w:val="de-DE"/>
        </w:rPr>
        <w:t xml:space="preserve">Small bowel permeability after experimental hemorrhagic shock as measured by systemic concentrations of FITC-Dextrans-20 injected into the bowel. </w:t>
      </w:r>
      <w:r w:rsidR="00941341" w:rsidRPr="00277312">
        <w:rPr>
          <w:rFonts w:ascii="Book Antiqua" w:hAnsi="Book Antiqua"/>
          <w:vertAlign w:val="superscript"/>
          <w:lang w:val="de-DE"/>
        </w:rPr>
        <w:t>a</w:t>
      </w:r>
      <w:r w:rsidR="003B3EF6" w:rsidRPr="00277312">
        <w:rPr>
          <w:rFonts w:ascii="Book Antiqua" w:hAnsi="Book Antiqua"/>
          <w:i/>
          <w:lang w:val="de-DE"/>
        </w:rPr>
        <w:t>P</w:t>
      </w:r>
      <w:r w:rsidRPr="00277312">
        <w:rPr>
          <w:rFonts w:ascii="Book Antiqua" w:hAnsi="Book Antiqua"/>
          <w:lang w:val="de-DE"/>
        </w:rPr>
        <w:t xml:space="preserve"> &lt; 0.05 post-reperfusion </w:t>
      </w:r>
      <w:r w:rsidR="00277312" w:rsidRPr="008B7DF1">
        <w:rPr>
          <w:rFonts w:ascii="Book Antiqua" w:eastAsia="宋体" w:hAnsi="Book Antiqua" w:hint="eastAsia"/>
          <w:i/>
          <w:lang w:val="de-DE" w:eastAsia="zh-CN"/>
        </w:rPr>
        <w:t>vs</w:t>
      </w:r>
      <w:r w:rsidRPr="00277312">
        <w:rPr>
          <w:rFonts w:ascii="Book Antiqua" w:hAnsi="Book Antiqua"/>
          <w:lang w:val="de-DE"/>
        </w:rPr>
        <w:t xml:space="preserve"> initial values</w:t>
      </w:r>
      <w:r w:rsidR="00407C5A" w:rsidRPr="00277312">
        <w:rPr>
          <w:rFonts w:ascii="Book Antiqua" w:hAnsi="Book Antiqua"/>
          <w:lang w:val="de-DE"/>
        </w:rPr>
        <w:t xml:space="preserve"> using two-tailed paired Student’s </w:t>
      </w:r>
      <w:r w:rsidR="00407C5A" w:rsidRPr="00277312">
        <w:rPr>
          <w:rFonts w:ascii="Book Antiqua" w:hAnsi="Book Antiqua"/>
          <w:i/>
          <w:lang w:val="de-DE"/>
        </w:rPr>
        <w:t>t</w:t>
      </w:r>
      <w:r w:rsidR="00407C5A" w:rsidRPr="00277312">
        <w:rPr>
          <w:rFonts w:ascii="Book Antiqua" w:hAnsi="Book Antiqua"/>
          <w:lang w:val="de-DE"/>
        </w:rPr>
        <w:t>-test</w:t>
      </w:r>
      <w:r w:rsidRPr="00277312">
        <w:rPr>
          <w:rFonts w:ascii="Book Antiqua" w:hAnsi="Book Antiqua"/>
          <w:lang w:val="de-DE"/>
        </w:rPr>
        <w:t xml:space="preserve">, </w:t>
      </w:r>
      <w:r w:rsidR="003B3EF6" w:rsidRPr="00277312">
        <w:rPr>
          <w:rFonts w:ascii="Book Antiqua" w:eastAsia="宋体" w:hAnsi="Book Antiqua" w:hint="eastAsia"/>
          <w:vertAlign w:val="superscript"/>
          <w:lang w:val="de-DE" w:eastAsia="zh-CN"/>
        </w:rPr>
        <w:t>c</w:t>
      </w:r>
      <w:r w:rsidR="003B3EF6" w:rsidRPr="00277312">
        <w:rPr>
          <w:rFonts w:ascii="Book Antiqua" w:hAnsi="Book Antiqua"/>
          <w:i/>
          <w:lang w:val="de-DE"/>
        </w:rPr>
        <w:t>P</w:t>
      </w:r>
      <w:r w:rsidRPr="00277312">
        <w:rPr>
          <w:rFonts w:ascii="Book Antiqua" w:hAnsi="Book Antiqua"/>
          <w:lang w:val="de-DE"/>
        </w:rPr>
        <w:t xml:space="preserve"> &lt; 0.05 shock group (</w:t>
      </w:r>
      <w:r w:rsidRPr="00277312">
        <w:rPr>
          <w:rFonts w:ascii="Book Antiqua" w:hAnsi="Book Antiqua"/>
          <w:i/>
          <w:lang w:val="de-DE"/>
        </w:rPr>
        <w:t>n</w:t>
      </w:r>
      <w:r w:rsidR="003B3EF6" w:rsidRPr="00277312">
        <w:rPr>
          <w:rFonts w:ascii="Book Antiqua" w:eastAsia="宋体" w:hAnsi="Book Antiqua" w:hint="eastAsia"/>
          <w:lang w:val="de-DE" w:eastAsia="zh-CN"/>
        </w:rPr>
        <w:t xml:space="preserve"> </w:t>
      </w:r>
      <w:r w:rsidRPr="00277312">
        <w:rPr>
          <w:rFonts w:ascii="Book Antiqua" w:hAnsi="Book Antiqua"/>
          <w:lang w:val="de-DE"/>
        </w:rPr>
        <w:t>=</w:t>
      </w:r>
      <w:r w:rsidR="003B3EF6" w:rsidRPr="00277312">
        <w:rPr>
          <w:rFonts w:ascii="Book Antiqua" w:eastAsia="宋体" w:hAnsi="Book Antiqua" w:hint="eastAsia"/>
          <w:lang w:val="de-DE" w:eastAsia="zh-CN"/>
        </w:rPr>
        <w:t xml:space="preserve"> </w:t>
      </w:r>
      <w:r w:rsidRPr="00277312">
        <w:rPr>
          <w:rFonts w:ascii="Book Antiqua" w:hAnsi="Book Antiqua"/>
          <w:lang w:val="de-DE"/>
        </w:rPr>
        <w:t xml:space="preserve">5) </w:t>
      </w:r>
      <w:r w:rsidR="00277312" w:rsidRPr="008B7DF1">
        <w:rPr>
          <w:rFonts w:ascii="Book Antiqua" w:eastAsia="宋体" w:hAnsi="Book Antiqua" w:hint="eastAsia"/>
          <w:i/>
          <w:lang w:val="de-DE" w:eastAsia="zh-CN"/>
        </w:rPr>
        <w:t>vs</w:t>
      </w:r>
      <w:r w:rsidRPr="00277312">
        <w:rPr>
          <w:rFonts w:ascii="Book Antiqua" w:hAnsi="Book Antiqua"/>
          <w:i/>
          <w:lang w:val="de-DE"/>
        </w:rPr>
        <w:t xml:space="preserve"> </w:t>
      </w:r>
      <w:r w:rsidRPr="00277312">
        <w:rPr>
          <w:rFonts w:ascii="Book Antiqua" w:hAnsi="Book Antiqua"/>
          <w:lang w:val="de-DE"/>
        </w:rPr>
        <w:t>sham-shock controls (</w:t>
      </w:r>
      <w:r w:rsidRPr="00277312">
        <w:rPr>
          <w:rFonts w:ascii="Book Antiqua" w:hAnsi="Book Antiqua"/>
          <w:i/>
          <w:lang w:val="de-DE"/>
        </w:rPr>
        <w:t>n</w:t>
      </w:r>
      <w:r w:rsidR="003B3EF6" w:rsidRPr="00277312">
        <w:rPr>
          <w:rFonts w:ascii="Book Antiqua" w:eastAsia="宋体" w:hAnsi="Book Antiqua" w:hint="eastAsia"/>
          <w:lang w:val="de-DE" w:eastAsia="zh-CN"/>
        </w:rPr>
        <w:t xml:space="preserve"> </w:t>
      </w:r>
      <w:r w:rsidRPr="00277312">
        <w:rPr>
          <w:rFonts w:ascii="Book Antiqua" w:hAnsi="Book Antiqua"/>
          <w:lang w:val="de-DE"/>
        </w:rPr>
        <w:t>=</w:t>
      </w:r>
      <w:r w:rsidR="003B3EF6" w:rsidRPr="00277312">
        <w:rPr>
          <w:rFonts w:ascii="Book Antiqua" w:eastAsia="宋体" w:hAnsi="Book Antiqua" w:hint="eastAsia"/>
          <w:lang w:val="de-DE" w:eastAsia="zh-CN"/>
        </w:rPr>
        <w:t xml:space="preserve"> </w:t>
      </w:r>
      <w:r w:rsidRPr="00277312">
        <w:rPr>
          <w:rFonts w:ascii="Book Antiqua" w:hAnsi="Book Antiqua"/>
          <w:lang w:val="de-DE"/>
        </w:rPr>
        <w:t>5)</w:t>
      </w:r>
      <w:r w:rsidR="00407C5A" w:rsidRPr="00277312">
        <w:rPr>
          <w:rFonts w:ascii="Book Antiqua" w:hAnsi="Book Antiqua"/>
          <w:lang w:val="de-DE"/>
        </w:rPr>
        <w:t xml:space="preserve"> using two-tailed unpaired Student’s </w:t>
      </w:r>
      <w:r w:rsidR="00407C5A" w:rsidRPr="00277312">
        <w:rPr>
          <w:rFonts w:ascii="Book Antiqua" w:hAnsi="Book Antiqua"/>
          <w:i/>
          <w:lang w:val="de-DE"/>
        </w:rPr>
        <w:t>t</w:t>
      </w:r>
      <w:r w:rsidR="00407C5A" w:rsidRPr="00277312">
        <w:rPr>
          <w:rFonts w:ascii="Book Antiqua" w:hAnsi="Book Antiqua"/>
          <w:lang w:val="de-DE"/>
        </w:rPr>
        <w:t>-test</w:t>
      </w:r>
      <w:r w:rsidRPr="00277312">
        <w:rPr>
          <w:rFonts w:ascii="Book Antiqua" w:hAnsi="Book Antiqua"/>
          <w:lang w:val="de-DE"/>
        </w:rPr>
        <w:t xml:space="preserve">. </w:t>
      </w:r>
    </w:p>
    <w:p w:rsidR="002077D5" w:rsidRPr="00277312" w:rsidRDefault="003B3EF6" w:rsidP="00A23AB9">
      <w:pPr>
        <w:spacing w:line="360" w:lineRule="auto"/>
        <w:jc w:val="both"/>
        <w:rPr>
          <w:rFonts w:ascii="Book Antiqua" w:hAnsi="Book Antiqua"/>
          <w:lang w:val="de-DE"/>
        </w:rPr>
      </w:pPr>
      <w:r w:rsidRPr="00277312">
        <w:rPr>
          <w:rFonts w:ascii="Book Antiqua" w:hAnsi="Book Antiqua"/>
          <w:lang w:val="de-DE"/>
        </w:rPr>
        <w:br w:type="page"/>
      </w:r>
      <w:r w:rsidR="00F4788E">
        <w:rPr>
          <w:noProof/>
        </w:rPr>
        <w:lastRenderedPageBreak/>
        <w:drawing>
          <wp:inline distT="0" distB="0" distL="0" distR="0">
            <wp:extent cx="5486400" cy="4358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58640"/>
                    </a:xfrm>
                    <a:prstGeom prst="rect">
                      <a:avLst/>
                    </a:prstGeom>
                    <a:noFill/>
                    <a:ln>
                      <a:noFill/>
                    </a:ln>
                  </pic:spPr>
                </pic:pic>
              </a:graphicData>
            </a:graphic>
          </wp:inline>
        </w:drawing>
      </w:r>
    </w:p>
    <w:p w:rsidR="002077D5" w:rsidRPr="00277312" w:rsidRDefault="002077D5" w:rsidP="00A23AB9">
      <w:pPr>
        <w:spacing w:line="360" w:lineRule="auto"/>
        <w:jc w:val="both"/>
        <w:rPr>
          <w:rFonts w:ascii="Book Antiqua" w:hAnsi="Book Antiqua"/>
        </w:rPr>
      </w:pPr>
      <w:r w:rsidRPr="00277312">
        <w:rPr>
          <w:rFonts w:ascii="Book Antiqua" w:hAnsi="Book Antiqua"/>
          <w:b/>
          <w:lang w:val="de-DE"/>
        </w:rPr>
        <w:t xml:space="preserve">Figure 5 Selected </w:t>
      </w:r>
      <w:r w:rsidRPr="00277312">
        <w:rPr>
          <w:rFonts w:ascii="Book Antiqua" w:hAnsi="Book Antiqua"/>
          <w:b/>
          <w:i/>
          <w:lang w:val="de-DE"/>
        </w:rPr>
        <w:t xml:space="preserve">in vivo </w:t>
      </w:r>
      <w:r w:rsidRPr="00277312">
        <w:rPr>
          <w:rFonts w:ascii="Book Antiqua" w:hAnsi="Book Antiqua"/>
          <w:b/>
          <w:lang w:val="de-DE"/>
        </w:rPr>
        <w:t xml:space="preserve">microvascular images of the mesentery from a shock animal </w:t>
      </w:r>
      <w:r w:rsidR="003C326E" w:rsidRPr="00277312">
        <w:rPr>
          <w:rFonts w:ascii="Book Antiqua" w:hAnsi="Book Antiqua"/>
          <w:b/>
          <w:lang w:val="de-DE"/>
        </w:rPr>
        <w:t>pre-ischemia</w:t>
      </w:r>
      <w:r w:rsidRPr="00277312">
        <w:rPr>
          <w:rFonts w:ascii="Book Antiqua" w:hAnsi="Book Antiqua"/>
          <w:b/>
          <w:lang w:val="de-DE"/>
        </w:rPr>
        <w:t xml:space="preserve"> and 100 min post-reperfusion (</w:t>
      </w:r>
      <w:r w:rsidRPr="00277312">
        <w:rPr>
          <w:rFonts w:ascii="Book Antiqua" w:hAnsi="Book Antiqua"/>
          <w:b/>
          <w:i/>
          <w:lang w:val="de-DE"/>
        </w:rPr>
        <w:t>n</w:t>
      </w:r>
      <w:r w:rsidR="003B3EF6" w:rsidRPr="00277312">
        <w:rPr>
          <w:rFonts w:ascii="Book Antiqua" w:eastAsia="宋体" w:hAnsi="Book Antiqua" w:hint="eastAsia"/>
          <w:b/>
          <w:i/>
          <w:lang w:val="de-DE" w:eastAsia="zh-CN"/>
        </w:rPr>
        <w:t xml:space="preserve"> </w:t>
      </w:r>
      <w:r w:rsidRPr="00277312">
        <w:rPr>
          <w:rFonts w:ascii="Book Antiqua" w:hAnsi="Book Antiqua"/>
          <w:b/>
          <w:lang w:val="de-DE"/>
        </w:rPr>
        <w:t>=</w:t>
      </w:r>
      <w:r w:rsidR="003B3EF6" w:rsidRPr="00277312">
        <w:rPr>
          <w:rFonts w:ascii="Book Antiqua" w:eastAsia="宋体" w:hAnsi="Book Antiqua" w:hint="eastAsia"/>
          <w:b/>
          <w:lang w:val="de-DE" w:eastAsia="zh-CN"/>
        </w:rPr>
        <w:t xml:space="preserve"> </w:t>
      </w:r>
      <w:r w:rsidRPr="00277312">
        <w:rPr>
          <w:rFonts w:ascii="Book Antiqua" w:hAnsi="Book Antiqua"/>
          <w:b/>
          <w:lang w:val="de-DE"/>
        </w:rPr>
        <w:t xml:space="preserve">5). </w:t>
      </w:r>
      <w:r w:rsidRPr="00277312">
        <w:rPr>
          <w:rFonts w:ascii="Book Antiqua" w:hAnsi="Book Antiqua"/>
          <w:lang w:val="de-DE"/>
        </w:rPr>
        <w:t xml:space="preserve">Note the significantly higher levels of FITC-dextrans-20 in the microvasculature </w:t>
      </w:r>
      <w:r w:rsidR="00277312" w:rsidRPr="008B7DF1">
        <w:rPr>
          <w:rFonts w:ascii="Book Antiqua" w:eastAsia="宋体" w:hAnsi="Book Antiqua" w:hint="eastAsia"/>
          <w:i/>
          <w:lang w:val="de-DE" w:eastAsia="zh-CN"/>
        </w:rPr>
        <w:t>vs</w:t>
      </w:r>
      <w:r w:rsidRPr="00277312">
        <w:rPr>
          <w:rFonts w:ascii="Book Antiqua" w:hAnsi="Book Antiqua"/>
          <w:lang w:val="de-DE"/>
        </w:rPr>
        <w:t xml:space="preserve"> initial values and the relative lack of flow after reperfusion. Bar = 100</w:t>
      </w:r>
      <w:r w:rsidR="003B3EF6" w:rsidRPr="00277312">
        <w:rPr>
          <w:rFonts w:ascii="Book Antiqua" w:eastAsia="宋体" w:hAnsi="Book Antiqua" w:hint="eastAsia"/>
          <w:lang w:val="de-DE" w:eastAsia="zh-CN"/>
        </w:rPr>
        <w:t xml:space="preserve"> </w:t>
      </w:r>
      <w:r w:rsidRPr="00277312">
        <w:rPr>
          <w:rFonts w:ascii="Book Antiqua" w:hAnsi="Book Antiqua"/>
          <w:lang w:val="de-DE"/>
        </w:rPr>
        <w:t xml:space="preserve">µm.  </w:t>
      </w:r>
    </w:p>
    <w:sectPr w:rsidR="002077D5" w:rsidRPr="00277312" w:rsidSect="007F0678">
      <w:headerReference w:type="default" r:id="rId16"/>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71D" w:rsidRDefault="0066471D">
      <w:r>
        <w:separator/>
      </w:r>
    </w:p>
  </w:endnote>
  <w:endnote w:type="continuationSeparator" w:id="0">
    <w:p w:rsidR="0066471D" w:rsidRDefault="00664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01" w:rsidRDefault="008D1201"/>
  <w:p w:rsidR="008D1201" w:rsidRDefault="008D120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71D" w:rsidRDefault="0066471D">
      <w:r>
        <w:separator/>
      </w:r>
    </w:p>
  </w:footnote>
  <w:footnote w:type="continuationSeparator" w:id="0">
    <w:p w:rsidR="0066471D" w:rsidRDefault="006647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01" w:rsidRDefault="008D1201">
    <w:pPr>
      <w:pStyle w:val="Header"/>
      <w:jc w:val="right"/>
    </w:pPr>
    <w:r>
      <w:rPr>
        <w:b/>
        <w:bCs/>
        <w:sz w:val="28"/>
        <w:szCs w:val="28"/>
        <w:lang w:val="de-DE"/>
      </w:rPr>
      <w:br w:type="pag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44C8"/>
    <w:multiLevelType w:val="hybridMultilevel"/>
    <w:tmpl w:val="18ACF28E"/>
    <w:lvl w:ilvl="0" w:tplc="F1FCDF66">
      <w:start w:val="1"/>
      <w:numFmt w:val="decimal"/>
      <w:lvlText w:val="%1."/>
      <w:lvlJc w:val="left"/>
      <w:pPr>
        <w:tabs>
          <w:tab w:val="num" w:pos="720"/>
        </w:tabs>
        <w:ind w:left="720" w:hanging="360"/>
      </w:pPr>
      <w:rPr>
        <w:rFonts w:ascii="Times New Roman" w:eastAsia="宋体"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30B6BF4"/>
    <w:multiLevelType w:val="hybridMultilevel"/>
    <w:tmpl w:val="6896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092083"/>
    <w:multiLevelType w:val="hybridMultilevel"/>
    <w:tmpl w:val="0B7E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0ft92xx2g9vdeme2ed7xt992fxtrfddwevx5&quot;&gt;My EndNote Library&lt;record-ids&gt;&lt;item&gt;372&lt;/item&gt;&lt;item&gt;386&lt;/item&gt;&lt;item&gt;389&lt;/item&gt;&lt;item&gt;396&lt;/item&gt;&lt;item&gt;401&lt;/item&gt;&lt;item&gt;497&lt;/item&gt;&lt;item&gt;504&lt;/item&gt;&lt;item&gt;511&lt;/item&gt;&lt;item&gt;514&lt;/item&gt;&lt;item&gt;515&lt;/item&gt;&lt;item&gt;570&lt;/item&gt;&lt;item&gt;585&lt;/item&gt;&lt;item&gt;668&lt;/item&gt;&lt;item&gt;690&lt;/item&gt;&lt;item&gt;698&lt;/item&gt;&lt;item&gt;700&lt;/item&gt;&lt;item&gt;704&lt;/item&gt;&lt;item&gt;711&lt;/item&gt;&lt;item&gt;714&lt;/item&gt;&lt;item&gt;715&lt;/item&gt;&lt;item&gt;716&lt;/item&gt;&lt;item&gt;717&lt;/item&gt;&lt;item&gt;718&lt;/item&gt;&lt;item&gt;736&lt;/item&gt;&lt;item&gt;737&lt;/item&gt;&lt;item&gt;738&lt;/item&gt;&lt;item&gt;739&lt;/item&gt;&lt;item&gt;742&lt;/item&gt;&lt;item&gt;743&lt;/item&gt;&lt;item&gt;744&lt;/item&gt;&lt;item&gt;745&lt;/item&gt;&lt;item&gt;824&lt;/item&gt;&lt;/record-ids&gt;&lt;/item&gt;&lt;/Libraries&gt;"/>
  </w:docVars>
  <w:rsids>
    <w:rsidRoot w:val="00C638AC"/>
    <w:rsid w:val="00001E66"/>
    <w:rsid w:val="000222B2"/>
    <w:rsid w:val="00030697"/>
    <w:rsid w:val="00034637"/>
    <w:rsid w:val="00045371"/>
    <w:rsid w:val="000502DE"/>
    <w:rsid w:val="0005154E"/>
    <w:rsid w:val="0005287A"/>
    <w:rsid w:val="00057779"/>
    <w:rsid w:val="00060293"/>
    <w:rsid w:val="000626AE"/>
    <w:rsid w:val="00065585"/>
    <w:rsid w:val="00070724"/>
    <w:rsid w:val="0007532A"/>
    <w:rsid w:val="00084C24"/>
    <w:rsid w:val="00085E69"/>
    <w:rsid w:val="000A0866"/>
    <w:rsid w:val="000A3E83"/>
    <w:rsid w:val="000B2FEB"/>
    <w:rsid w:val="000F226C"/>
    <w:rsid w:val="000F5FFB"/>
    <w:rsid w:val="00112382"/>
    <w:rsid w:val="00112A82"/>
    <w:rsid w:val="00114862"/>
    <w:rsid w:val="00120BFE"/>
    <w:rsid w:val="00130850"/>
    <w:rsid w:val="00130863"/>
    <w:rsid w:val="001340E3"/>
    <w:rsid w:val="00134631"/>
    <w:rsid w:val="00140AE4"/>
    <w:rsid w:val="001520AA"/>
    <w:rsid w:val="00160FEE"/>
    <w:rsid w:val="00186454"/>
    <w:rsid w:val="00187FF3"/>
    <w:rsid w:val="001A2F70"/>
    <w:rsid w:val="001B20F3"/>
    <w:rsid w:val="001B5131"/>
    <w:rsid w:val="001C0F98"/>
    <w:rsid w:val="001C5404"/>
    <w:rsid w:val="001C684D"/>
    <w:rsid w:val="001D38D1"/>
    <w:rsid w:val="001D79DF"/>
    <w:rsid w:val="001E64B4"/>
    <w:rsid w:val="001F7E33"/>
    <w:rsid w:val="002077D5"/>
    <w:rsid w:val="002122CE"/>
    <w:rsid w:val="00230EDA"/>
    <w:rsid w:val="00232F6A"/>
    <w:rsid w:val="00240832"/>
    <w:rsid w:val="00245361"/>
    <w:rsid w:val="0025164E"/>
    <w:rsid w:val="00254CB3"/>
    <w:rsid w:val="00262A01"/>
    <w:rsid w:val="00266727"/>
    <w:rsid w:val="00277312"/>
    <w:rsid w:val="00295FE5"/>
    <w:rsid w:val="002A5375"/>
    <w:rsid w:val="002A6B82"/>
    <w:rsid w:val="002B004E"/>
    <w:rsid w:val="002C7809"/>
    <w:rsid w:val="002D5C4A"/>
    <w:rsid w:val="002E640F"/>
    <w:rsid w:val="002F2E7F"/>
    <w:rsid w:val="002F3E64"/>
    <w:rsid w:val="002F6275"/>
    <w:rsid w:val="0032519E"/>
    <w:rsid w:val="0034297F"/>
    <w:rsid w:val="003450EC"/>
    <w:rsid w:val="00356254"/>
    <w:rsid w:val="00357DCF"/>
    <w:rsid w:val="003748CF"/>
    <w:rsid w:val="003B0B3D"/>
    <w:rsid w:val="003B0B60"/>
    <w:rsid w:val="003B3EF6"/>
    <w:rsid w:val="003B6D24"/>
    <w:rsid w:val="003C326E"/>
    <w:rsid w:val="003C72BE"/>
    <w:rsid w:val="003E1F89"/>
    <w:rsid w:val="003E4DAB"/>
    <w:rsid w:val="004013D7"/>
    <w:rsid w:val="00407C5A"/>
    <w:rsid w:val="00416776"/>
    <w:rsid w:val="00427944"/>
    <w:rsid w:val="004321A3"/>
    <w:rsid w:val="00437C22"/>
    <w:rsid w:val="00446686"/>
    <w:rsid w:val="0046467F"/>
    <w:rsid w:val="00465133"/>
    <w:rsid w:val="004928A4"/>
    <w:rsid w:val="00496064"/>
    <w:rsid w:val="004A0464"/>
    <w:rsid w:val="004A476F"/>
    <w:rsid w:val="004B68BB"/>
    <w:rsid w:val="004C0A27"/>
    <w:rsid w:val="004C2BE1"/>
    <w:rsid w:val="004E65F8"/>
    <w:rsid w:val="004F3C6E"/>
    <w:rsid w:val="00514766"/>
    <w:rsid w:val="00517B28"/>
    <w:rsid w:val="005402A8"/>
    <w:rsid w:val="00547649"/>
    <w:rsid w:val="00555712"/>
    <w:rsid w:val="00571EEF"/>
    <w:rsid w:val="0059072F"/>
    <w:rsid w:val="005924D4"/>
    <w:rsid w:val="005A281D"/>
    <w:rsid w:val="005A381F"/>
    <w:rsid w:val="005A7CAB"/>
    <w:rsid w:val="005C2414"/>
    <w:rsid w:val="005C5113"/>
    <w:rsid w:val="005C694A"/>
    <w:rsid w:val="005F0CEA"/>
    <w:rsid w:val="0061541A"/>
    <w:rsid w:val="00616894"/>
    <w:rsid w:val="00616C5B"/>
    <w:rsid w:val="0062017B"/>
    <w:rsid w:val="00620788"/>
    <w:rsid w:val="006432C9"/>
    <w:rsid w:val="00646149"/>
    <w:rsid w:val="00650A35"/>
    <w:rsid w:val="00653504"/>
    <w:rsid w:val="00663BC3"/>
    <w:rsid w:val="0066471D"/>
    <w:rsid w:val="006712D0"/>
    <w:rsid w:val="00675791"/>
    <w:rsid w:val="006856BA"/>
    <w:rsid w:val="006A79E5"/>
    <w:rsid w:val="006B4CCE"/>
    <w:rsid w:val="006B6973"/>
    <w:rsid w:val="006C3072"/>
    <w:rsid w:val="006C4D40"/>
    <w:rsid w:val="006D5855"/>
    <w:rsid w:val="006E16FB"/>
    <w:rsid w:val="00710AFF"/>
    <w:rsid w:val="00724A9B"/>
    <w:rsid w:val="00726CC5"/>
    <w:rsid w:val="00732865"/>
    <w:rsid w:val="00743829"/>
    <w:rsid w:val="0074637C"/>
    <w:rsid w:val="00747EB3"/>
    <w:rsid w:val="00754D50"/>
    <w:rsid w:val="00757E2D"/>
    <w:rsid w:val="0076347D"/>
    <w:rsid w:val="00773472"/>
    <w:rsid w:val="007743C6"/>
    <w:rsid w:val="00781B23"/>
    <w:rsid w:val="00793CD8"/>
    <w:rsid w:val="00795EDC"/>
    <w:rsid w:val="007C3EE4"/>
    <w:rsid w:val="007C523A"/>
    <w:rsid w:val="007E25AF"/>
    <w:rsid w:val="007E311D"/>
    <w:rsid w:val="007F0678"/>
    <w:rsid w:val="00803A0B"/>
    <w:rsid w:val="00805FEE"/>
    <w:rsid w:val="00806B2D"/>
    <w:rsid w:val="00810728"/>
    <w:rsid w:val="00815402"/>
    <w:rsid w:val="0086385C"/>
    <w:rsid w:val="00874470"/>
    <w:rsid w:val="0088664D"/>
    <w:rsid w:val="00895141"/>
    <w:rsid w:val="00895771"/>
    <w:rsid w:val="008A3FF8"/>
    <w:rsid w:val="008B54BF"/>
    <w:rsid w:val="008B7DF1"/>
    <w:rsid w:val="008C1F03"/>
    <w:rsid w:val="008C6773"/>
    <w:rsid w:val="008D006C"/>
    <w:rsid w:val="008D0AF9"/>
    <w:rsid w:val="008D0EE0"/>
    <w:rsid w:val="008D1201"/>
    <w:rsid w:val="008E26C3"/>
    <w:rsid w:val="008F0076"/>
    <w:rsid w:val="00907A80"/>
    <w:rsid w:val="00916C1A"/>
    <w:rsid w:val="00921DAF"/>
    <w:rsid w:val="009366C8"/>
    <w:rsid w:val="00941341"/>
    <w:rsid w:val="00944B52"/>
    <w:rsid w:val="00957F39"/>
    <w:rsid w:val="00970031"/>
    <w:rsid w:val="00970A4F"/>
    <w:rsid w:val="00971407"/>
    <w:rsid w:val="00974ED4"/>
    <w:rsid w:val="00980440"/>
    <w:rsid w:val="0098788A"/>
    <w:rsid w:val="009B325F"/>
    <w:rsid w:val="009C2626"/>
    <w:rsid w:val="009C357D"/>
    <w:rsid w:val="009C4E21"/>
    <w:rsid w:val="009C756F"/>
    <w:rsid w:val="009D43F2"/>
    <w:rsid w:val="009E72EF"/>
    <w:rsid w:val="009F007B"/>
    <w:rsid w:val="009F1ED6"/>
    <w:rsid w:val="009F4E85"/>
    <w:rsid w:val="00A06A4C"/>
    <w:rsid w:val="00A208B8"/>
    <w:rsid w:val="00A22949"/>
    <w:rsid w:val="00A233D3"/>
    <w:rsid w:val="00A23AB9"/>
    <w:rsid w:val="00A33B4F"/>
    <w:rsid w:val="00A5360C"/>
    <w:rsid w:val="00A674D1"/>
    <w:rsid w:val="00A84FB4"/>
    <w:rsid w:val="00A852AC"/>
    <w:rsid w:val="00A92E25"/>
    <w:rsid w:val="00A964DB"/>
    <w:rsid w:val="00AB5044"/>
    <w:rsid w:val="00AC3A97"/>
    <w:rsid w:val="00AD4CCD"/>
    <w:rsid w:val="00AE0452"/>
    <w:rsid w:val="00AE1E15"/>
    <w:rsid w:val="00AE777E"/>
    <w:rsid w:val="00AE7884"/>
    <w:rsid w:val="00AE7B16"/>
    <w:rsid w:val="00AF0A55"/>
    <w:rsid w:val="00AF3CBE"/>
    <w:rsid w:val="00AF5138"/>
    <w:rsid w:val="00B0006E"/>
    <w:rsid w:val="00B16754"/>
    <w:rsid w:val="00B24BCD"/>
    <w:rsid w:val="00B53D15"/>
    <w:rsid w:val="00B54A17"/>
    <w:rsid w:val="00B56161"/>
    <w:rsid w:val="00B65A3E"/>
    <w:rsid w:val="00B70D6B"/>
    <w:rsid w:val="00B73C1D"/>
    <w:rsid w:val="00B8577E"/>
    <w:rsid w:val="00B92807"/>
    <w:rsid w:val="00B97B7B"/>
    <w:rsid w:val="00BA4095"/>
    <w:rsid w:val="00BA6FC5"/>
    <w:rsid w:val="00BC01B6"/>
    <w:rsid w:val="00BC0921"/>
    <w:rsid w:val="00BC5B1F"/>
    <w:rsid w:val="00BC5B22"/>
    <w:rsid w:val="00BC614B"/>
    <w:rsid w:val="00BD6BB5"/>
    <w:rsid w:val="00BE3E16"/>
    <w:rsid w:val="00BE640C"/>
    <w:rsid w:val="00BF3F6B"/>
    <w:rsid w:val="00C026F8"/>
    <w:rsid w:val="00C0770D"/>
    <w:rsid w:val="00C13F34"/>
    <w:rsid w:val="00C244A7"/>
    <w:rsid w:val="00C30DD2"/>
    <w:rsid w:val="00C51501"/>
    <w:rsid w:val="00C638AC"/>
    <w:rsid w:val="00C84226"/>
    <w:rsid w:val="00C87511"/>
    <w:rsid w:val="00CB443B"/>
    <w:rsid w:val="00CB57A1"/>
    <w:rsid w:val="00CC6017"/>
    <w:rsid w:val="00CD5F81"/>
    <w:rsid w:val="00CE0500"/>
    <w:rsid w:val="00CF76D4"/>
    <w:rsid w:val="00D00E3C"/>
    <w:rsid w:val="00D0344A"/>
    <w:rsid w:val="00D053DB"/>
    <w:rsid w:val="00D1472E"/>
    <w:rsid w:val="00D3414C"/>
    <w:rsid w:val="00D41A1F"/>
    <w:rsid w:val="00D510B0"/>
    <w:rsid w:val="00D63735"/>
    <w:rsid w:val="00D8673F"/>
    <w:rsid w:val="00DA08D3"/>
    <w:rsid w:val="00DA5600"/>
    <w:rsid w:val="00DB4DC5"/>
    <w:rsid w:val="00DE2304"/>
    <w:rsid w:val="00DF115F"/>
    <w:rsid w:val="00DF7129"/>
    <w:rsid w:val="00E00B95"/>
    <w:rsid w:val="00E02778"/>
    <w:rsid w:val="00E02AE4"/>
    <w:rsid w:val="00E03254"/>
    <w:rsid w:val="00E169A7"/>
    <w:rsid w:val="00E253DA"/>
    <w:rsid w:val="00E26523"/>
    <w:rsid w:val="00E34A73"/>
    <w:rsid w:val="00E36F9F"/>
    <w:rsid w:val="00E54B99"/>
    <w:rsid w:val="00E75C1A"/>
    <w:rsid w:val="00E8145E"/>
    <w:rsid w:val="00E86FF2"/>
    <w:rsid w:val="00E87632"/>
    <w:rsid w:val="00E906B3"/>
    <w:rsid w:val="00E90AD2"/>
    <w:rsid w:val="00E91F91"/>
    <w:rsid w:val="00EA00BF"/>
    <w:rsid w:val="00EB1394"/>
    <w:rsid w:val="00EB7CF0"/>
    <w:rsid w:val="00ED504D"/>
    <w:rsid w:val="00EE016B"/>
    <w:rsid w:val="00F2506A"/>
    <w:rsid w:val="00F475EB"/>
    <w:rsid w:val="00F4788E"/>
    <w:rsid w:val="00F47993"/>
    <w:rsid w:val="00F508C8"/>
    <w:rsid w:val="00F52D51"/>
    <w:rsid w:val="00F54F9E"/>
    <w:rsid w:val="00F70661"/>
    <w:rsid w:val="00F81379"/>
    <w:rsid w:val="00F836D9"/>
    <w:rsid w:val="00F86819"/>
    <w:rsid w:val="00F908D8"/>
    <w:rsid w:val="00FB6966"/>
    <w:rsid w:val="00FE3D9E"/>
    <w:rsid w:val="00FE6EFC"/>
    <w:rsid w:val="00FF19AB"/>
    <w:rsid w:val="00FF2058"/>
    <w:rsid w:val="00FF3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6BA"/>
    <w:rPr>
      <w:rFonts w:eastAsia="Times New Roman"/>
      <w:sz w:val="24"/>
      <w:szCs w:val="24"/>
      <w:lang w:eastAsia="en-US"/>
    </w:rPr>
  </w:style>
  <w:style w:type="paragraph" w:styleId="Heading1">
    <w:name w:val="heading 1"/>
    <w:basedOn w:val="Normal"/>
    <w:next w:val="Normal"/>
    <w:qFormat/>
    <w:rsid w:val="006856BA"/>
    <w:pPr>
      <w:keepNext/>
      <w:spacing w:line="480" w:lineRule="auto"/>
      <w:outlineLvl w:val="0"/>
    </w:pPr>
    <w:rPr>
      <w:b/>
      <w:bCs/>
    </w:rPr>
  </w:style>
  <w:style w:type="paragraph" w:styleId="Heading2">
    <w:name w:val="heading 2"/>
    <w:basedOn w:val="Normal"/>
    <w:next w:val="Normal"/>
    <w:qFormat/>
    <w:rsid w:val="006856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856BA"/>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56BA"/>
    <w:pPr>
      <w:tabs>
        <w:tab w:val="center" w:pos="4320"/>
        <w:tab w:val="right" w:pos="8640"/>
      </w:tabs>
    </w:pPr>
  </w:style>
  <w:style w:type="character" w:styleId="HTMLKeyboard">
    <w:name w:val="HTML Keyboard"/>
    <w:rsid w:val="006856BA"/>
    <w:rPr>
      <w:rFonts w:ascii="Courier New" w:hAnsi="Courier New"/>
      <w:sz w:val="20"/>
      <w:szCs w:val="20"/>
    </w:rPr>
  </w:style>
  <w:style w:type="character" w:styleId="PageNumber">
    <w:name w:val="page number"/>
    <w:basedOn w:val="DefaultParagraphFont"/>
    <w:rsid w:val="006856BA"/>
  </w:style>
  <w:style w:type="character" w:styleId="LineNumber">
    <w:name w:val="line number"/>
    <w:basedOn w:val="DefaultParagraphFont"/>
    <w:rsid w:val="006856BA"/>
  </w:style>
  <w:style w:type="paragraph" w:styleId="Footer">
    <w:name w:val="footer"/>
    <w:basedOn w:val="Normal"/>
    <w:rsid w:val="006856BA"/>
    <w:pPr>
      <w:tabs>
        <w:tab w:val="center" w:pos="4320"/>
        <w:tab w:val="right" w:pos="8640"/>
      </w:tabs>
    </w:pPr>
  </w:style>
  <w:style w:type="character" w:styleId="Hyperlink">
    <w:name w:val="Hyperlink"/>
    <w:rsid w:val="00266727"/>
    <w:rPr>
      <w:color w:val="0000FF"/>
      <w:u w:val="single"/>
    </w:rPr>
  </w:style>
  <w:style w:type="paragraph" w:styleId="BalloonText">
    <w:name w:val="Balloon Text"/>
    <w:basedOn w:val="Normal"/>
    <w:link w:val="BalloonTextChar"/>
    <w:rsid w:val="00CF76D4"/>
    <w:rPr>
      <w:rFonts w:ascii="Tahoma" w:eastAsia="宋体" w:hAnsi="Tahoma"/>
      <w:sz w:val="16"/>
      <w:szCs w:val="16"/>
    </w:rPr>
  </w:style>
  <w:style w:type="character" w:customStyle="1" w:styleId="BalloonTextChar">
    <w:name w:val="Balloon Text Char"/>
    <w:link w:val="BalloonText"/>
    <w:rsid w:val="00CF76D4"/>
    <w:rPr>
      <w:rFonts w:ascii="Tahoma" w:hAnsi="Tahoma" w:cs="Tahoma"/>
      <w:sz w:val="16"/>
      <w:szCs w:val="16"/>
    </w:rPr>
  </w:style>
  <w:style w:type="character" w:styleId="CommentReference">
    <w:name w:val="annotation reference"/>
    <w:rsid w:val="00254CB3"/>
    <w:rPr>
      <w:sz w:val="21"/>
      <w:szCs w:val="21"/>
    </w:rPr>
  </w:style>
  <w:style w:type="paragraph" w:styleId="CommentText">
    <w:name w:val="annotation text"/>
    <w:basedOn w:val="Normal"/>
    <w:link w:val="CommentTextChar"/>
    <w:rsid w:val="00254CB3"/>
  </w:style>
  <w:style w:type="character" w:customStyle="1" w:styleId="CommentTextChar">
    <w:name w:val="Comment Text Char"/>
    <w:link w:val="CommentText"/>
    <w:rsid w:val="00254CB3"/>
    <w:rPr>
      <w:rFonts w:eastAsia="Times New Roman"/>
      <w:sz w:val="24"/>
      <w:szCs w:val="24"/>
    </w:rPr>
  </w:style>
  <w:style w:type="paragraph" w:styleId="CommentSubject">
    <w:name w:val="annotation subject"/>
    <w:basedOn w:val="CommentText"/>
    <w:next w:val="CommentText"/>
    <w:link w:val="CommentSubjectChar"/>
    <w:rsid w:val="00254CB3"/>
    <w:rPr>
      <w:b/>
      <w:bCs/>
    </w:rPr>
  </w:style>
  <w:style w:type="character" w:customStyle="1" w:styleId="CommentSubjectChar">
    <w:name w:val="Comment Subject Char"/>
    <w:link w:val="CommentSubject"/>
    <w:rsid w:val="00254CB3"/>
    <w:rPr>
      <w:rFonts w:eastAsia="Times New Roman"/>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6BA"/>
    <w:rPr>
      <w:rFonts w:eastAsia="Times New Roman"/>
      <w:sz w:val="24"/>
      <w:szCs w:val="24"/>
      <w:lang w:eastAsia="en-US"/>
    </w:rPr>
  </w:style>
  <w:style w:type="paragraph" w:styleId="Heading1">
    <w:name w:val="heading 1"/>
    <w:basedOn w:val="Normal"/>
    <w:next w:val="Normal"/>
    <w:qFormat/>
    <w:rsid w:val="006856BA"/>
    <w:pPr>
      <w:keepNext/>
      <w:spacing w:line="480" w:lineRule="auto"/>
      <w:outlineLvl w:val="0"/>
    </w:pPr>
    <w:rPr>
      <w:b/>
      <w:bCs/>
    </w:rPr>
  </w:style>
  <w:style w:type="paragraph" w:styleId="Heading2">
    <w:name w:val="heading 2"/>
    <w:basedOn w:val="Normal"/>
    <w:next w:val="Normal"/>
    <w:qFormat/>
    <w:rsid w:val="006856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856BA"/>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56BA"/>
    <w:pPr>
      <w:tabs>
        <w:tab w:val="center" w:pos="4320"/>
        <w:tab w:val="right" w:pos="8640"/>
      </w:tabs>
    </w:pPr>
  </w:style>
  <w:style w:type="character" w:styleId="HTMLKeyboard">
    <w:name w:val="HTML Keyboard"/>
    <w:rsid w:val="006856BA"/>
    <w:rPr>
      <w:rFonts w:ascii="Courier New" w:hAnsi="Courier New"/>
      <w:sz w:val="20"/>
      <w:szCs w:val="20"/>
    </w:rPr>
  </w:style>
  <w:style w:type="character" w:styleId="PageNumber">
    <w:name w:val="page number"/>
    <w:basedOn w:val="DefaultParagraphFont"/>
    <w:rsid w:val="006856BA"/>
  </w:style>
  <w:style w:type="character" w:styleId="LineNumber">
    <w:name w:val="line number"/>
    <w:basedOn w:val="DefaultParagraphFont"/>
    <w:rsid w:val="006856BA"/>
  </w:style>
  <w:style w:type="paragraph" w:styleId="Footer">
    <w:name w:val="footer"/>
    <w:basedOn w:val="Normal"/>
    <w:rsid w:val="006856BA"/>
    <w:pPr>
      <w:tabs>
        <w:tab w:val="center" w:pos="4320"/>
        <w:tab w:val="right" w:pos="8640"/>
      </w:tabs>
    </w:pPr>
  </w:style>
  <w:style w:type="character" w:styleId="Hyperlink">
    <w:name w:val="Hyperlink"/>
    <w:rsid w:val="00266727"/>
    <w:rPr>
      <w:color w:val="0000FF"/>
      <w:u w:val="single"/>
    </w:rPr>
  </w:style>
  <w:style w:type="paragraph" w:styleId="BalloonText">
    <w:name w:val="Balloon Text"/>
    <w:basedOn w:val="Normal"/>
    <w:link w:val="BalloonTextChar"/>
    <w:rsid w:val="00CF76D4"/>
    <w:rPr>
      <w:rFonts w:ascii="Tahoma" w:eastAsia="宋体" w:hAnsi="Tahoma"/>
      <w:sz w:val="16"/>
      <w:szCs w:val="16"/>
    </w:rPr>
  </w:style>
  <w:style w:type="character" w:customStyle="1" w:styleId="BalloonTextChar">
    <w:name w:val="Balloon Text Char"/>
    <w:link w:val="BalloonText"/>
    <w:rsid w:val="00CF76D4"/>
    <w:rPr>
      <w:rFonts w:ascii="Tahoma" w:hAnsi="Tahoma" w:cs="Tahoma"/>
      <w:sz w:val="16"/>
      <w:szCs w:val="16"/>
    </w:rPr>
  </w:style>
  <w:style w:type="character" w:styleId="CommentReference">
    <w:name w:val="annotation reference"/>
    <w:rsid w:val="00254CB3"/>
    <w:rPr>
      <w:sz w:val="21"/>
      <w:szCs w:val="21"/>
    </w:rPr>
  </w:style>
  <w:style w:type="paragraph" w:styleId="CommentText">
    <w:name w:val="annotation text"/>
    <w:basedOn w:val="Normal"/>
    <w:link w:val="CommentTextChar"/>
    <w:rsid w:val="00254CB3"/>
  </w:style>
  <w:style w:type="character" w:customStyle="1" w:styleId="CommentTextChar">
    <w:name w:val="Comment Text Char"/>
    <w:link w:val="CommentText"/>
    <w:rsid w:val="00254CB3"/>
    <w:rPr>
      <w:rFonts w:eastAsia="Times New Roman"/>
      <w:sz w:val="24"/>
      <w:szCs w:val="24"/>
    </w:rPr>
  </w:style>
  <w:style w:type="paragraph" w:styleId="CommentSubject">
    <w:name w:val="annotation subject"/>
    <w:basedOn w:val="CommentText"/>
    <w:next w:val="CommentText"/>
    <w:link w:val="CommentSubjectChar"/>
    <w:rsid w:val="00254CB3"/>
    <w:rPr>
      <w:b/>
      <w:bCs/>
    </w:rPr>
  </w:style>
  <w:style w:type="character" w:customStyle="1" w:styleId="CommentSubjectChar">
    <w:name w:val="Comment Subject Char"/>
    <w:link w:val="CommentSubject"/>
    <w:rsid w:val="00254CB3"/>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146650">
      <w:bodyDiv w:val="1"/>
      <w:marLeft w:val="0"/>
      <w:marRight w:val="0"/>
      <w:marTop w:val="0"/>
      <w:marBottom w:val="0"/>
      <w:divBdr>
        <w:top w:val="none" w:sz="0" w:space="0" w:color="auto"/>
        <w:left w:val="none" w:sz="0" w:space="0" w:color="auto"/>
        <w:bottom w:val="none" w:sz="0" w:space="0" w:color="auto"/>
        <w:right w:val="none" w:sz="0" w:space="0" w:color="auto"/>
      </w:divBdr>
      <w:divsChild>
        <w:div w:id="596401900">
          <w:marLeft w:val="0"/>
          <w:marRight w:val="0"/>
          <w:marTop w:val="0"/>
          <w:marBottom w:val="0"/>
          <w:divBdr>
            <w:top w:val="none" w:sz="0" w:space="0" w:color="auto"/>
            <w:left w:val="none" w:sz="0" w:space="0" w:color="auto"/>
            <w:bottom w:val="none" w:sz="0" w:space="0" w:color="auto"/>
            <w:right w:val="none" w:sz="0" w:space="0" w:color="auto"/>
          </w:divBdr>
          <w:divsChild>
            <w:div w:id="247233935">
              <w:marLeft w:val="0"/>
              <w:marRight w:val="0"/>
              <w:marTop w:val="0"/>
              <w:marBottom w:val="0"/>
              <w:divBdr>
                <w:top w:val="none" w:sz="0" w:space="0" w:color="auto"/>
                <w:left w:val="none" w:sz="0" w:space="0" w:color="auto"/>
                <w:bottom w:val="none" w:sz="0" w:space="0" w:color="auto"/>
                <w:right w:val="none" w:sz="0" w:space="0" w:color="auto"/>
              </w:divBdr>
            </w:div>
            <w:div w:id="1918174877">
              <w:marLeft w:val="0"/>
              <w:marRight w:val="0"/>
              <w:marTop w:val="0"/>
              <w:marBottom w:val="0"/>
              <w:divBdr>
                <w:top w:val="none" w:sz="0" w:space="0" w:color="auto"/>
                <w:left w:val="none" w:sz="0" w:space="0" w:color="auto"/>
                <w:bottom w:val="none" w:sz="0" w:space="0" w:color="auto"/>
                <w:right w:val="none" w:sz="0" w:space="0" w:color="auto"/>
              </w:divBdr>
            </w:div>
            <w:div w:id="821124083">
              <w:marLeft w:val="0"/>
              <w:marRight w:val="0"/>
              <w:marTop w:val="0"/>
              <w:marBottom w:val="0"/>
              <w:divBdr>
                <w:top w:val="none" w:sz="0" w:space="0" w:color="auto"/>
                <w:left w:val="none" w:sz="0" w:space="0" w:color="auto"/>
                <w:bottom w:val="none" w:sz="0" w:space="0" w:color="auto"/>
                <w:right w:val="none" w:sz="0" w:space="0" w:color="auto"/>
              </w:divBdr>
            </w:div>
            <w:div w:id="767892367">
              <w:marLeft w:val="0"/>
              <w:marRight w:val="0"/>
              <w:marTop w:val="0"/>
              <w:marBottom w:val="0"/>
              <w:divBdr>
                <w:top w:val="none" w:sz="0" w:space="0" w:color="auto"/>
                <w:left w:val="none" w:sz="0" w:space="0" w:color="auto"/>
                <w:bottom w:val="none" w:sz="0" w:space="0" w:color="auto"/>
                <w:right w:val="none" w:sz="0" w:space="0" w:color="auto"/>
              </w:divBdr>
            </w:div>
            <w:div w:id="1108502098">
              <w:marLeft w:val="0"/>
              <w:marRight w:val="0"/>
              <w:marTop w:val="0"/>
              <w:marBottom w:val="0"/>
              <w:divBdr>
                <w:top w:val="none" w:sz="0" w:space="0" w:color="auto"/>
                <w:left w:val="none" w:sz="0" w:space="0" w:color="auto"/>
                <w:bottom w:val="none" w:sz="0" w:space="0" w:color="auto"/>
                <w:right w:val="none" w:sz="0" w:space="0" w:color="auto"/>
              </w:divBdr>
            </w:div>
            <w:div w:id="80373908">
              <w:marLeft w:val="0"/>
              <w:marRight w:val="0"/>
              <w:marTop w:val="0"/>
              <w:marBottom w:val="0"/>
              <w:divBdr>
                <w:top w:val="none" w:sz="0" w:space="0" w:color="auto"/>
                <w:left w:val="none" w:sz="0" w:space="0" w:color="auto"/>
                <w:bottom w:val="none" w:sz="0" w:space="0" w:color="auto"/>
                <w:right w:val="none" w:sz="0" w:space="0" w:color="auto"/>
              </w:divBdr>
            </w:div>
            <w:div w:id="287319930">
              <w:marLeft w:val="0"/>
              <w:marRight w:val="0"/>
              <w:marTop w:val="0"/>
              <w:marBottom w:val="0"/>
              <w:divBdr>
                <w:top w:val="none" w:sz="0" w:space="0" w:color="auto"/>
                <w:left w:val="none" w:sz="0" w:space="0" w:color="auto"/>
                <w:bottom w:val="none" w:sz="0" w:space="0" w:color="auto"/>
                <w:right w:val="none" w:sz="0" w:space="0" w:color="auto"/>
              </w:divBdr>
            </w:div>
            <w:div w:id="1982074464">
              <w:marLeft w:val="0"/>
              <w:marRight w:val="0"/>
              <w:marTop w:val="0"/>
              <w:marBottom w:val="0"/>
              <w:divBdr>
                <w:top w:val="none" w:sz="0" w:space="0" w:color="auto"/>
                <w:left w:val="none" w:sz="0" w:space="0" w:color="auto"/>
                <w:bottom w:val="none" w:sz="0" w:space="0" w:color="auto"/>
                <w:right w:val="none" w:sz="0" w:space="0" w:color="auto"/>
              </w:divBdr>
            </w:div>
            <w:div w:id="39021569">
              <w:marLeft w:val="0"/>
              <w:marRight w:val="0"/>
              <w:marTop w:val="0"/>
              <w:marBottom w:val="0"/>
              <w:divBdr>
                <w:top w:val="none" w:sz="0" w:space="0" w:color="auto"/>
                <w:left w:val="none" w:sz="0" w:space="0" w:color="auto"/>
                <w:bottom w:val="none" w:sz="0" w:space="0" w:color="auto"/>
                <w:right w:val="none" w:sz="0" w:space="0" w:color="auto"/>
              </w:divBdr>
            </w:div>
            <w:div w:id="408423235">
              <w:marLeft w:val="0"/>
              <w:marRight w:val="0"/>
              <w:marTop w:val="0"/>
              <w:marBottom w:val="0"/>
              <w:divBdr>
                <w:top w:val="none" w:sz="0" w:space="0" w:color="auto"/>
                <w:left w:val="none" w:sz="0" w:space="0" w:color="auto"/>
                <w:bottom w:val="none" w:sz="0" w:space="0" w:color="auto"/>
                <w:right w:val="none" w:sz="0" w:space="0" w:color="auto"/>
              </w:divBdr>
            </w:div>
            <w:div w:id="333923968">
              <w:marLeft w:val="0"/>
              <w:marRight w:val="0"/>
              <w:marTop w:val="0"/>
              <w:marBottom w:val="0"/>
              <w:divBdr>
                <w:top w:val="none" w:sz="0" w:space="0" w:color="auto"/>
                <w:left w:val="none" w:sz="0" w:space="0" w:color="auto"/>
                <w:bottom w:val="none" w:sz="0" w:space="0" w:color="auto"/>
                <w:right w:val="none" w:sz="0" w:space="0" w:color="auto"/>
              </w:divBdr>
            </w:div>
            <w:div w:id="1209027448">
              <w:marLeft w:val="0"/>
              <w:marRight w:val="0"/>
              <w:marTop w:val="0"/>
              <w:marBottom w:val="0"/>
              <w:divBdr>
                <w:top w:val="none" w:sz="0" w:space="0" w:color="auto"/>
                <w:left w:val="none" w:sz="0" w:space="0" w:color="auto"/>
                <w:bottom w:val="none" w:sz="0" w:space="0" w:color="auto"/>
                <w:right w:val="none" w:sz="0" w:space="0" w:color="auto"/>
              </w:divBdr>
            </w:div>
            <w:div w:id="1532566958">
              <w:marLeft w:val="0"/>
              <w:marRight w:val="0"/>
              <w:marTop w:val="0"/>
              <w:marBottom w:val="0"/>
              <w:divBdr>
                <w:top w:val="none" w:sz="0" w:space="0" w:color="auto"/>
                <w:left w:val="none" w:sz="0" w:space="0" w:color="auto"/>
                <w:bottom w:val="none" w:sz="0" w:space="0" w:color="auto"/>
                <w:right w:val="none" w:sz="0" w:space="0" w:color="auto"/>
              </w:divBdr>
            </w:div>
            <w:div w:id="905644727">
              <w:marLeft w:val="0"/>
              <w:marRight w:val="0"/>
              <w:marTop w:val="0"/>
              <w:marBottom w:val="0"/>
              <w:divBdr>
                <w:top w:val="none" w:sz="0" w:space="0" w:color="auto"/>
                <w:left w:val="none" w:sz="0" w:space="0" w:color="auto"/>
                <w:bottom w:val="none" w:sz="0" w:space="0" w:color="auto"/>
                <w:right w:val="none" w:sz="0" w:space="0" w:color="auto"/>
              </w:divBdr>
            </w:div>
            <w:div w:id="264266962">
              <w:marLeft w:val="0"/>
              <w:marRight w:val="0"/>
              <w:marTop w:val="0"/>
              <w:marBottom w:val="0"/>
              <w:divBdr>
                <w:top w:val="none" w:sz="0" w:space="0" w:color="auto"/>
                <w:left w:val="none" w:sz="0" w:space="0" w:color="auto"/>
                <w:bottom w:val="none" w:sz="0" w:space="0" w:color="auto"/>
                <w:right w:val="none" w:sz="0" w:space="0" w:color="auto"/>
              </w:divBdr>
            </w:div>
            <w:div w:id="2081948562">
              <w:marLeft w:val="0"/>
              <w:marRight w:val="0"/>
              <w:marTop w:val="0"/>
              <w:marBottom w:val="0"/>
              <w:divBdr>
                <w:top w:val="none" w:sz="0" w:space="0" w:color="auto"/>
                <w:left w:val="none" w:sz="0" w:space="0" w:color="auto"/>
                <w:bottom w:val="none" w:sz="0" w:space="0" w:color="auto"/>
                <w:right w:val="none" w:sz="0" w:space="0" w:color="auto"/>
              </w:divBdr>
            </w:div>
            <w:div w:id="1968513009">
              <w:marLeft w:val="0"/>
              <w:marRight w:val="0"/>
              <w:marTop w:val="0"/>
              <w:marBottom w:val="0"/>
              <w:divBdr>
                <w:top w:val="none" w:sz="0" w:space="0" w:color="auto"/>
                <w:left w:val="none" w:sz="0" w:space="0" w:color="auto"/>
                <w:bottom w:val="none" w:sz="0" w:space="0" w:color="auto"/>
                <w:right w:val="none" w:sz="0" w:space="0" w:color="auto"/>
              </w:divBdr>
            </w:div>
            <w:div w:id="1784230526">
              <w:marLeft w:val="0"/>
              <w:marRight w:val="0"/>
              <w:marTop w:val="0"/>
              <w:marBottom w:val="0"/>
              <w:divBdr>
                <w:top w:val="none" w:sz="0" w:space="0" w:color="auto"/>
                <w:left w:val="none" w:sz="0" w:space="0" w:color="auto"/>
                <w:bottom w:val="none" w:sz="0" w:space="0" w:color="auto"/>
                <w:right w:val="none" w:sz="0" w:space="0" w:color="auto"/>
              </w:divBdr>
            </w:div>
            <w:div w:id="487135747">
              <w:marLeft w:val="0"/>
              <w:marRight w:val="0"/>
              <w:marTop w:val="0"/>
              <w:marBottom w:val="0"/>
              <w:divBdr>
                <w:top w:val="none" w:sz="0" w:space="0" w:color="auto"/>
                <w:left w:val="none" w:sz="0" w:space="0" w:color="auto"/>
                <w:bottom w:val="none" w:sz="0" w:space="0" w:color="auto"/>
                <w:right w:val="none" w:sz="0" w:space="0" w:color="auto"/>
              </w:divBdr>
            </w:div>
            <w:div w:id="1935047209">
              <w:marLeft w:val="0"/>
              <w:marRight w:val="0"/>
              <w:marTop w:val="0"/>
              <w:marBottom w:val="0"/>
              <w:divBdr>
                <w:top w:val="none" w:sz="0" w:space="0" w:color="auto"/>
                <w:left w:val="none" w:sz="0" w:space="0" w:color="auto"/>
                <w:bottom w:val="none" w:sz="0" w:space="0" w:color="auto"/>
                <w:right w:val="none" w:sz="0" w:space="0" w:color="auto"/>
              </w:divBdr>
            </w:div>
            <w:div w:id="813912753">
              <w:marLeft w:val="0"/>
              <w:marRight w:val="0"/>
              <w:marTop w:val="0"/>
              <w:marBottom w:val="0"/>
              <w:divBdr>
                <w:top w:val="none" w:sz="0" w:space="0" w:color="auto"/>
                <w:left w:val="none" w:sz="0" w:space="0" w:color="auto"/>
                <w:bottom w:val="none" w:sz="0" w:space="0" w:color="auto"/>
                <w:right w:val="none" w:sz="0" w:space="0" w:color="auto"/>
              </w:divBdr>
            </w:div>
            <w:div w:id="2114938750">
              <w:marLeft w:val="0"/>
              <w:marRight w:val="0"/>
              <w:marTop w:val="0"/>
              <w:marBottom w:val="0"/>
              <w:divBdr>
                <w:top w:val="none" w:sz="0" w:space="0" w:color="auto"/>
                <w:left w:val="none" w:sz="0" w:space="0" w:color="auto"/>
                <w:bottom w:val="none" w:sz="0" w:space="0" w:color="auto"/>
                <w:right w:val="none" w:sz="0" w:space="0" w:color="auto"/>
              </w:divBdr>
            </w:div>
            <w:div w:id="1904177402">
              <w:marLeft w:val="0"/>
              <w:marRight w:val="0"/>
              <w:marTop w:val="0"/>
              <w:marBottom w:val="0"/>
              <w:divBdr>
                <w:top w:val="none" w:sz="0" w:space="0" w:color="auto"/>
                <w:left w:val="none" w:sz="0" w:space="0" w:color="auto"/>
                <w:bottom w:val="none" w:sz="0" w:space="0" w:color="auto"/>
                <w:right w:val="none" w:sz="0" w:space="0" w:color="auto"/>
              </w:divBdr>
            </w:div>
            <w:div w:id="1351880991">
              <w:marLeft w:val="0"/>
              <w:marRight w:val="0"/>
              <w:marTop w:val="0"/>
              <w:marBottom w:val="0"/>
              <w:divBdr>
                <w:top w:val="none" w:sz="0" w:space="0" w:color="auto"/>
                <w:left w:val="none" w:sz="0" w:space="0" w:color="auto"/>
                <w:bottom w:val="none" w:sz="0" w:space="0" w:color="auto"/>
                <w:right w:val="none" w:sz="0" w:space="0" w:color="auto"/>
              </w:divBdr>
            </w:div>
            <w:div w:id="1645770949">
              <w:marLeft w:val="0"/>
              <w:marRight w:val="0"/>
              <w:marTop w:val="0"/>
              <w:marBottom w:val="0"/>
              <w:divBdr>
                <w:top w:val="none" w:sz="0" w:space="0" w:color="auto"/>
                <w:left w:val="none" w:sz="0" w:space="0" w:color="auto"/>
                <w:bottom w:val="none" w:sz="0" w:space="0" w:color="auto"/>
                <w:right w:val="none" w:sz="0" w:space="0" w:color="auto"/>
              </w:divBdr>
            </w:div>
            <w:div w:id="1504398922">
              <w:marLeft w:val="0"/>
              <w:marRight w:val="0"/>
              <w:marTop w:val="0"/>
              <w:marBottom w:val="0"/>
              <w:divBdr>
                <w:top w:val="none" w:sz="0" w:space="0" w:color="auto"/>
                <w:left w:val="none" w:sz="0" w:space="0" w:color="auto"/>
                <w:bottom w:val="none" w:sz="0" w:space="0" w:color="auto"/>
                <w:right w:val="none" w:sz="0" w:space="0" w:color="auto"/>
              </w:divBdr>
            </w:div>
            <w:div w:id="163208337">
              <w:marLeft w:val="0"/>
              <w:marRight w:val="0"/>
              <w:marTop w:val="0"/>
              <w:marBottom w:val="0"/>
              <w:divBdr>
                <w:top w:val="none" w:sz="0" w:space="0" w:color="auto"/>
                <w:left w:val="none" w:sz="0" w:space="0" w:color="auto"/>
                <w:bottom w:val="none" w:sz="0" w:space="0" w:color="auto"/>
                <w:right w:val="none" w:sz="0" w:space="0" w:color="auto"/>
              </w:divBdr>
            </w:div>
            <w:div w:id="1555508727">
              <w:marLeft w:val="0"/>
              <w:marRight w:val="0"/>
              <w:marTop w:val="0"/>
              <w:marBottom w:val="0"/>
              <w:divBdr>
                <w:top w:val="none" w:sz="0" w:space="0" w:color="auto"/>
                <w:left w:val="none" w:sz="0" w:space="0" w:color="auto"/>
                <w:bottom w:val="none" w:sz="0" w:space="0" w:color="auto"/>
                <w:right w:val="none" w:sz="0" w:space="0" w:color="auto"/>
              </w:divBdr>
            </w:div>
            <w:div w:id="1660302436">
              <w:marLeft w:val="0"/>
              <w:marRight w:val="0"/>
              <w:marTop w:val="0"/>
              <w:marBottom w:val="0"/>
              <w:divBdr>
                <w:top w:val="none" w:sz="0" w:space="0" w:color="auto"/>
                <w:left w:val="none" w:sz="0" w:space="0" w:color="auto"/>
                <w:bottom w:val="none" w:sz="0" w:space="0" w:color="auto"/>
                <w:right w:val="none" w:sz="0" w:space="0" w:color="auto"/>
              </w:divBdr>
            </w:div>
            <w:div w:id="1918320658">
              <w:marLeft w:val="0"/>
              <w:marRight w:val="0"/>
              <w:marTop w:val="0"/>
              <w:marBottom w:val="0"/>
              <w:divBdr>
                <w:top w:val="none" w:sz="0" w:space="0" w:color="auto"/>
                <w:left w:val="none" w:sz="0" w:space="0" w:color="auto"/>
                <w:bottom w:val="none" w:sz="0" w:space="0" w:color="auto"/>
                <w:right w:val="none" w:sz="0" w:space="0" w:color="auto"/>
              </w:divBdr>
            </w:div>
            <w:div w:id="368185133">
              <w:marLeft w:val="0"/>
              <w:marRight w:val="0"/>
              <w:marTop w:val="0"/>
              <w:marBottom w:val="0"/>
              <w:divBdr>
                <w:top w:val="none" w:sz="0" w:space="0" w:color="auto"/>
                <w:left w:val="none" w:sz="0" w:space="0" w:color="auto"/>
                <w:bottom w:val="none" w:sz="0" w:space="0" w:color="auto"/>
                <w:right w:val="none" w:sz="0" w:space="0" w:color="auto"/>
              </w:divBdr>
            </w:div>
            <w:div w:id="9757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2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ekistler@ucs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EndNote%20X4\Templates\Amer%20J%20Path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0B439-F412-ED4C-883F-F2282AE6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Files\EndNote X4\Templates\Amer J Pathology.dot</Template>
  <TotalTime>2</TotalTime>
  <Pages>24</Pages>
  <Words>7078</Words>
  <Characters>40349</Characters>
  <Application>Microsoft Macintosh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American Journal of Pathology</vt:lpstr>
    </vt:vector>
  </TitlesOfParts>
  <Company/>
  <LinksUpToDate>false</LinksUpToDate>
  <CharactersWithSpaces>47333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Journal of Pathology</dc:title>
  <dc:creator>Erik Kistler</dc:creator>
  <cp:lastModifiedBy>Na Ma</cp:lastModifiedBy>
  <cp:revision>2</cp:revision>
  <dcterms:created xsi:type="dcterms:W3CDTF">2015-08-21T03:01:00Z</dcterms:created>
  <dcterms:modified xsi:type="dcterms:W3CDTF">2015-08-21T03:01:00Z</dcterms:modified>
</cp:coreProperties>
</file>