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8E419" w14:textId="77777777" w:rsidR="00443572" w:rsidRPr="00BC48C8" w:rsidRDefault="00443572" w:rsidP="00BC48C8">
      <w:pPr>
        <w:spacing w:line="360" w:lineRule="auto"/>
        <w:jc w:val="both"/>
        <w:rPr>
          <w:rFonts w:ascii="Book Antiqua" w:hAnsi="Book Antiqua"/>
          <w:b/>
          <w:sz w:val="24"/>
          <w:szCs w:val="24"/>
        </w:rPr>
      </w:pPr>
      <w:r w:rsidRPr="00BC48C8">
        <w:rPr>
          <w:rFonts w:ascii="Book Antiqua" w:hAnsi="Book Antiqua"/>
          <w:b/>
          <w:sz w:val="24"/>
          <w:szCs w:val="24"/>
        </w:rPr>
        <w:t xml:space="preserve">Name of Journal: </w:t>
      </w:r>
      <w:r w:rsidRPr="00BC48C8">
        <w:rPr>
          <w:rFonts w:ascii="Book Antiqua" w:hAnsi="Book Antiqua"/>
          <w:b/>
          <w:i/>
          <w:iCs/>
          <w:sz w:val="24"/>
          <w:szCs w:val="24"/>
        </w:rPr>
        <w:t>World Journal of Psychiatry</w:t>
      </w:r>
    </w:p>
    <w:p w14:paraId="22434E0E" w14:textId="77777777" w:rsidR="00443572" w:rsidRPr="00BC48C8" w:rsidRDefault="00443572" w:rsidP="00BC48C8">
      <w:pPr>
        <w:spacing w:line="360" w:lineRule="auto"/>
        <w:jc w:val="both"/>
        <w:rPr>
          <w:rFonts w:ascii="Book Antiqua" w:eastAsia="宋体" w:hAnsi="Book Antiqua"/>
          <w:b/>
          <w:sz w:val="24"/>
          <w:szCs w:val="24"/>
          <w:lang w:eastAsia="zh-CN"/>
        </w:rPr>
      </w:pPr>
      <w:r w:rsidRPr="00BC48C8">
        <w:rPr>
          <w:rFonts w:ascii="Book Antiqua" w:hAnsi="Book Antiqua"/>
          <w:b/>
          <w:sz w:val="24"/>
          <w:szCs w:val="24"/>
        </w:rPr>
        <w:t xml:space="preserve">ESPS Manuscript NO: </w:t>
      </w:r>
      <w:r w:rsidRPr="00BC48C8">
        <w:rPr>
          <w:rFonts w:ascii="Book Antiqua" w:eastAsia="宋体" w:hAnsi="Book Antiqua"/>
          <w:b/>
          <w:sz w:val="24"/>
          <w:szCs w:val="24"/>
          <w:lang w:eastAsia="zh-CN"/>
        </w:rPr>
        <w:t>20221</w:t>
      </w:r>
    </w:p>
    <w:p w14:paraId="0B1620B1" w14:textId="77777777" w:rsidR="00443572" w:rsidRPr="00BC48C8" w:rsidRDefault="00443572" w:rsidP="00BC48C8">
      <w:pPr>
        <w:spacing w:line="360" w:lineRule="auto"/>
        <w:jc w:val="both"/>
        <w:rPr>
          <w:rFonts w:ascii="Book Antiqua" w:eastAsia="宋体" w:hAnsi="Book Antiqua"/>
          <w:b/>
          <w:sz w:val="24"/>
          <w:szCs w:val="24"/>
          <w:lang w:eastAsia="zh-CN"/>
        </w:rPr>
      </w:pPr>
      <w:r w:rsidRPr="00BC48C8">
        <w:rPr>
          <w:rFonts w:ascii="Book Antiqua" w:hAnsi="Book Antiqua"/>
          <w:b/>
          <w:sz w:val="24"/>
          <w:szCs w:val="24"/>
        </w:rPr>
        <w:t>Manuscript Type:</w:t>
      </w:r>
      <w:r w:rsidRPr="00BC48C8">
        <w:rPr>
          <w:rFonts w:ascii="Book Antiqua" w:eastAsia="宋体" w:hAnsi="Book Antiqua"/>
          <w:b/>
          <w:sz w:val="24"/>
          <w:szCs w:val="24"/>
          <w:lang w:eastAsia="zh-CN"/>
        </w:rPr>
        <w:t xml:space="preserve"> ORIGINAL ARTICLE</w:t>
      </w:r>
    </w:p>
    <w:p w14:paraId="6AF0E337" w14:textId="77777777" w:rsidR="00443572" w:rsidRPr="00BC48C8" w:rsidRDefault="00443572" w:rsidP="00BC48C8">
      <w:pPr>
        <w:spacing w:line="360" w:lineRule="auto"/>
        <w:jc w:val="both"/>
        <w:rPr>
          <w:rFonts w:ascii="Book Antiqua" w:eastAsia="宋体" w:hAnsi="Book Antiqua"/>
          <w:b/>
          <w:sz w:val="24"/>
          <w:szCs w:val="24"/>
          <w:lang w:eastAsia="zh-CN"/>
        </w:rPr>
      </w:pPr>
    </w:p>
    <w:p w14:paraId="42D89358" w14:textId="00FC02A1" w:rsidR="00443572" w:rsidRPr="00BC48C8" w:rsidRDefault="00443572" w:rsidP="00BC48C8">
      <w:pPr>
        <w:spacing w:line="360" w:lineRule="auto"/>
        <w:jc w:val="both"/>
        <w:rPr>
          <w:rFonts w:ascii="Book Antiqua" w:eastAsia="宋体" w:hAnsi="Book Antiqua"/>
          <w:b/>
          <w:i/>
          <w:sz w:val="24"/>
          <w:szCs w:val="24"/>
          <w:lang w:eastAsia="zh-CN"/>
        </w:rPr>
      </w:pPr>
      <w:r w:rsidRPr="00BC48C8">
        <w:rPr>
          <w:rFonts w:ascii="Book Antiqua" w:hAnsi="Book Antiqua"/>
          <w:b/>
          <w:i/>
          <w:sz w:val="24"/>
          <w:szCs w:val="24"/>
        </w:rPr>
        <w:t>Retrospective Study</w:t>
      </w:r>
    </w:p>
    <w:p w14:paraId="09996E0A" w14:textId="254E40A6" w:rsidR="00443572" w:rsidRPr="00BC48C8" w:rsidRDefault="00443572" w:rsidP="00BC48C8">
      <w:pPr>
        <w:spacing w:line="360" w:lineRule="auto"/>
        <w:jc w:val="both"/>
        <w:rPr>
          <w:rFonts w:ascii="Book Antiqua" w:eastAsia="宋体" w:hAnsi="Book Antiqua"/>
          <w:b/>
          <w:sz w:val="24"/>
          <w:szCs w:val="24"/>
          <w:lang w:eastAsia="zh-CN"/>
        </w:rPr>
      </w:pPr>
      <w:r w:rsidRPr="00BC48C8">
        <w:rPr>
          <w:rFonts w:ascii="Book Antiqua" w:hAnsi="Book Antiqua"/>
          <w:b/>
          <w:sz w:val="24"/>
          <w:szCs w:val="24"/>
        </w:rPr>
        <w:t>How</w:t>
      </w:r>
      <w:r w:rsidR="00F8325D" w:rsidRPr="00BC48C8">
        <w:rPr>
          <w:rFonts w:ascii="Book Antiqua" w:hAnsi="Book Antiqua"/>
          <w:b/>
          <w:sz w:val="24"/>
          <w:szCs w:val="24"/>
        </w:rPr>
        <w:t xml:space="preserve"> does a real-world child psychiatric clinic diagnose and treat</w:t>
      </w:r>
      <w:r w:rsidRPr="00BC48C8">
        <w:rPr>
          <w:rFonts w:ascii="Book Antiqua" w:hAnsi="Book Antiqua"/>
          <w:b/>
          <w:sz w:val="24"/>
          <w:szCs w:val="24"/>
        </w:rPr>
        <w:t xml:space="preserve"> </w:t>
      </w:r>
      <w:r w:rsidR="00F8325D" w:rsidRPr="00BC48C8">
        <w:rPr>
          <w:rFonts w:ascii="Book Antiqua" w:hAnsi="Book Antiqua" w:cs="Arial"/>
          <w:b/>
          <w:sz w:val="24"/>
          <w:szCs w:val="24"/>
        </w:rPr>
        <w:t>attention deficit hyperactivity disorder</w:t>
      </w:r>
      <w:r w:rsidRPr="00BC48C8">
        <w:rPr>
          <w:rFonts w:ascii="Book Antiqua" w:hAnsi="Book Antiqua"/>
          <w:b/>
          <w:sz w:val="24"/>
          <w:szCs w:val="24"/>
        </w:rPr>
        <w:t xml:space="preserve">? </w:t>
      </w:r>
    </w:p>
    <w:p w14:paraId="5E1F2BA8" w14:textId="7492A958" w:rsidR="00443572" w:rsidRPr="00BC48C8" w:rsidRDefault="00443572" w:rsidP="00BC48C8">
      <w:pPr>
        <w:spacing w:line="360" w:lineRule="auto"/>
        <w:jc w:val="both"/>
        <w:rPr>
          <w:rFonts w:ascii="Book Antiqua" w:eastAsia="宋体" w:hAnsi="Book Antiqua"/>
          <w:sz w:val="24"/>
          <w:szCs w:val="24"/>
          <w:lang w:eastAsia="zh-CN"/>
        </w:rPr>
      </w:pPr>
      <w:r w:rsidRPr="00BC48C8">
        <w:rPr>
          <w:rFonts w:ascii="Book Antiqua" w:hAnsi="Book Antiqua"/>
          <w:b/>
          <w:sz w:val="24"/>
          <w:szCs w:val="24"/>
        </w:rPr>
        <w:br/>
      </w:r>
      <w:r w:rsidR="002C7BA5" w:rsidRPr="00BC48C8">
        <w:rPr>
          <w:rFonts w:ascii="Book Antiqua" w:eastAsiaTheme="minorHAnsi" w:hAnsi="Book Antiqua" w:cstheme="minorBidi"/>
          <w:sz w:val="24"/>
          <w:szCs w:val="24"/>
          <w:lang w:eastAsia="en-US"/>
        </w:rPr>
        <w:t>Yuki</w:t>
      </w:r>
      <w:r w:rsidR="002C7BA5" w:rsidRPr="00BC48C8">
        <w:rPr>
          <w:rFonts w:ascii="Book Antiqua" w:eastAsia="宋体" w:hAnsi="Book Antiqua" w:cstheme="minorBidi"/>
          <w:sz w:val="24"/>
          <w:szCs w:val="24"/>
          <w:lang w:eastAsia="zh-CN"/>
        </w:rPr>
        <w:t xml:space="preserve"> K </w:t>
      </w:r>
      <w:r w:rsidR="002C7BA5" w:rsidRPr="00BC48C8">
        <w:rPr>
          <w:rFonts w:ascii="Book Antiqua" w:eastAsia="宋体" w:hAnsi="Book Antiqua" w:cstheme="minorBidi"/>
          <w:i/>
          <w:sz w:val="24"/>
          <w:szCs w:val="24"/>
          <w:lang w:eastAsia="zh-CN"/>
        </w:rPr>
        <w:t>et al.</w:t>
      </w:r>
      <w:r w:rsidRPr="00BC48C8">
        <w:rPr>
          <w:rFonts w:ascii="Book Antiqua" w:hAnsi="Book Antiqua"/>
          <w:sz w:val="24"/>
          <w:szCs w:val="24"/>
        </w:rPr>
        <w:t xml:space="preserve"> Quality</w:t>
      </w:r>
      <w:r w:rsidR="002C7BA5" w:rsidRPr="00BC48C8">
        <w:rPr>
          <w:rFonts w:ascii="Book Antiqua" w:hAnsi="Book Antiqua"/>
          <w:sz w:val="24"/>
          <w:szCs w:val="24"/>
        </w:rPr>
        <w:t xml:space="preserve"> a</w:t>
      </w:r>
      <w:r w:rsidRPr="00BC48C8">
        <w:rPr>
          <w:rFonts w:ascii="Book Antiqua" w:hAnsi="Book Antiqua"/>
          <w:sz w:val="24"/>
          <w:szCs w:val="24"/>
        </w:rPr>
        <w:t xml:space="preserve">ssessment in ADHD </w:t>
      </w:r>
      <w:r w:rsidR="002C7BA5" w:rsidRPr="00BC48C8">
        <w:rPr>
          <w:rFonts w:ascii="Book Antiqua" w:hAnsi="Book Antiqua"/>
          <w:sz w:val="24"/>
          <w:szCs w:val="24"/>
        </w:rPr>
        <w:t>clinical pr</w:t>
      </w:r>
      <w:r w:rsidRPr="00BC48C8">
        <w:rPr>
          <w:rFonts w:ascii="Book Antiqua" w:hAnsi="Book Antiqua"/>
          <w:sz w:val="24"/>
          <w:szCs w:val="24"/>
        </w:rPr>
        <w:t>actice</w:t>
      </w:r>
    </w:p>
    <w:p w14:paraId="271D901E" w14:textId="15639CF3" w:rsidR="00443572" w:rsidRPr="00BC48C8" w:rsidRDefault="00443572" w:rsidP="00BC48C8">
      <w:pPr>
        <w:spacing w:line="360" w:lineRule="auto"/>
        <w:jc w:val="both"/>
        <w:rPr>
          <w:rFonts w:ascii="Book Antiqua" w:eastAsiaTheme="minorHAnsi" w:hAnsi="Book Antiqua" w:cstheme="minorBidi"/>
          <w:b/>
          <w:sz w:val="24"/>
          <w:szCs w:val="24"/>
          <w:lang w:eastAsia="en-US"/>
        </w:rPr>
      </w:pPr>
      <w:r w:rsidRPr="00BC48C8">
        <w:rPr>
          <w:rFonts w:ascii="Book Antiqua" w:hAnsi="Book Antiqua"/>
          <w:b/>
          <w:sz w:val="24"/>
          <w:szCs w:val="24"/>
        </w:rPr>
        <w:br/>
      </w:r>
      <w:proofErr w:type="spellStart"/>
      <w:r w:rsidRPr="00BC48C8">
        <w:rPr>
          <w:rFonts w:ascii="Book Antiqua" w:eastAsiaTheme="minorHAnsi" w:hAnsi="Book Antiqua" w:cstheme="minorBidi"/>
          <w:b/>
          <w:sz w:val="24"/>
          <w:szCs w:val="24"/>
          <w:lang w:eastAsia="en-US"/>
        </w:rPr>
        <w:t>Kumi</w:t>
      </w:r>
      <w:proofErr w:type="spellEnd"/>
      <w:r w:rsidRPr="00BC48C8">
        <w:rPr>
          <w:rFonts w:ascii="Book Antiqua" w:eastAsiaTheme="minorHAnsi" w:hAnsi="Book Antiqua" w:cstheme="minorBidi"/>
          <w:b/>
          <w:sz w:val="24"/>
          <w:szCs w:val="24"/>
          <w:lang w:eastAsia="en-US"/>
        </w:rPr>
        <w:t xml:space="preserve"> Yuki,</w:t>
      </w:r>
      <w:r w:rsidRPr="00BC48C8">
        <w:rPr>
          <w:rFonts w:ascii="Book Antiqua" w:eastAsiaTheme="minorHAnsi" w:hAnsi="Book Antiqua" w:cstheme="minorBidi"/>
          <w:b/>
          <w:sz w:val="24"/>
          <w:szCs w:val="24"/>
          <w:vertAlign w:val="superscript"/>
          <w:lang w:eastAsia="en-US"/>
        </w:rPr>
        <w:t xml:space="preserve"> </w:t>
      </w:r>
      <w:proofErr w:type="spellStart"/>
      <w:r w:rsidRPr="00BC48C8">
        <w:rPr>
          <w:rFonts w:ascii="Book Antiqua" w:eastAsiaTheme="minorHAnsi" w:hAnsi="Book Antiqua" w:cstheme="minorBidi"/>
          <w:b/>
          <w:sz w:val="24"/>
          <w:szCs w:val="24"/>
          <w:lang w:eastAsia="en-US"/>
        </w:rPr>
        <w:t>Jyoti</w:t>
      </w:r>
      <w:proofErr w:type="spellEnd"/>
      <w:r w:rsidRPr="00BC48C8">
        <w:rPr>
          <w:rFonts w:ascii="Book Antiqua" w:eastAsiaTheme="minorHAnsi" w:hAnsi="Book Antiqua" w:cstheme="minorBidi"/>
          <w:b/>
          <w:sz w:val="24"/>
          <w:szCs w:val="24"/>
          <w:lang w:eastAsia="en-US"/>
        </w:rPr>
        <w:t xml:space="preserve"> </w:t>
      </w:r>
      <w:proofErr w:type="spellStart"/>
      <w:r w:rsidRPr="00BC48C8">
        <w:rPr>
          <w:rFonts w:ascii="Book Antiqua" w:eastAsiaTheme="minorHAnsi" w:hAnsi="Book Antiqua" w:cstheme="minorBidi"/>
          <w:b/>
          <w:sz w:val="24"/>
          <w:szCs w:val="24"/>
          <w:lang w:eastAsia="en-US"/>
        </w:rPr>
        <w:t>Bhagia</w:t>
      </w:r>
      <w:proofErr w:type="spellEnd"/>
      <w:r w:rsidRPr="00BC48C8">
        <w:rPr>
          <w:rFonts w:ascii="Book Antiqua" w:eastAsiaTheme="minorHAnsi" w:hAnsi="Book Antiqua" w:cstheme="minorBidi"/>
          <w:b/>
          <w:sz w:val="24"/>
          <w:szCs w:val="24"/>
          <w:lang w:eastAsia="en-US"/>
        </w:rPr>
        <w:t>,</w:t>
      </w:r>
      <w:r w:rsidRPr="00BC48C8">
        <w:rPr>
          <w:rFonts w:ascii="Book Antiqua" w:eastAsia="宋体" w:hAnsi="Book Antiqua" w:cstheme="minorBidi"/>
          <w:b/>
          <w:sz w:val="24"/>
          <w:szCs w:val="24"/>
          <w:vertAlign w:val="superscript"/>
          <w:lang w:eastAsia="zh-CN"/>
        </w:rPr>
        <w:t xml:space="preserve"> </w:t>
      </w:r>
      <w:r w:rsidRPr="00BC48C8">
        <w:rPr>
          <w:rFonts w:ascii="Book Antiqua" w:hAnsi="Book Antiqua"/>
          <w:b/>
          <w:sz w:val="24"/>
          <w:szCs w:val="24"/>
        </w:rPr>
        <w:t xml:space="preserve">David </w:t>
      </w:r>
      <w:proofErr w:type="spellStart"/>
      <w:r w:rsidRPr="00BC48C8">
        <w:rPr>
          <w:rFonts w:ascii="Book Antiqua" w:hAnsi="Book Antiqua"/>
          <w:b/>
          <w:sz w:val="24"/>
          <w:szCs w:val="24"/>
        </w:rPr>
        <w:t>Mrazek</w:t>
      </w:r>
      <w:proofErr w:type="spellEnd"/>
      <w:r w:rsidRPr="00BC48C8">
        <w:rPr>
          <w:rFonts w:ascii="Book Antiqua" w:eastAsiaTheme="minorHAnsi" w:hAnsi="Book Antiqua" w:cstheme="minorBidi"/>
          <w:b/>
          <w:sz w:val="24"/>
          <w:szCs w:val="24"/>
          <w:lang w:eastAsia="en-US"/>
        </w:rPr>
        <w:t>,</w:t>
      </w:r>
      <w:r w:rsidRPr="00BC48C8">
        <w:rPr>
          <w:rFonts w:ascii="Book Antiqua" w:eastAsiaTheme="minorHAnsi" w:hAnsi="Book Antiqua" w:cstheme="minorBidi"/>
          <w:b/>
          <w:sz w:val="24"/>
          <w:szCs w:val="24"/>
          <w:vertAlign w:val="superscript"/>
          <w:lang w:eastAsia="en-US"/>
        </w:rPr>
        <w:t xml:space="preserve"> </w:t>
      </w:r>
      <w:r w:rsidRPr="00BC48C8">
        <w:rPr>
          <w:rFonts w:ascii="Book Antiqua" w:eastAsiaTheme="minorHAnsi" w:hAnsi="Book Antiqua" w:cstheme="minorBidi"/>
          <w:b/>
          <w:sz w:val="24"/>
          <w:szCs w:val="24"/>
          <w:lang w:eastAsia="en-US"/>
        </w:rPr>
        <w:t>Peter S Jensen</w:t>
      </w:r>
    </w:p>
    <w:p w14:paraId="57F38A61" w14:textId="77777777" w:rsidR="00AB4170" w:rsidRPr="00BC48C8" w:rsidRDefault="00AB4170" w:rsidP="00BC48C8">
      <w:pPr>
        <w:spacing w:line="360" w:lineRule="auto"/>
        <w:jc w:val="both"/>
        <w:rPr>
          <w:rFonts w:ascii="Book Antiqua" w:eastAsia="宋体" w:hAnsi="Book Antiqua" w:cstheme="minorBidi"/>
          <w:sz w:val="24"/>
          <w:szCs w:val="24"/>
          <w:lang w:eastAsia="zh-CN"/>
        </w:rPr>
      </w:pPr>
    </w:p>
    <w:p w14:paraId="1DCC0712" w14:textId="5E550C66" w:rsidR="00443572" w:rsidRPr="00BC48C8" w:rsidRDefault="00D60C81" w:rsidP="00BC48C8">
      <w:pPr>
        <w:spacing w:line="360" w:lineRule="auto"/>
        <w:jc w:val="both"/>
        <w:rPr>
          <w:rFonts w:ascii="Book Antiqua" w:eastAsia="宋体" w:hAnsi="Book Antiqua" w:cstheme="minorBidi"/>
          <w:sz w:val="24"/>
          <w:szCs w:val="24"/>
          <w:lang w:eastAsia="zh-CN"/>
        </w:rPr>
      </w:pPr>
      <w:r w:rsidRPr="00BC48C8">
        <w:rPr>
          <w:rFonts w:ascii="Book Antiqua" w:eastAsiaTheme="minorHAnsi" w:hAnsi="Book Antiqua" w:cstheme="minorBidi"/>
          <w:b/>
          <w:sz w:val="24"/>
          <w:szCs w:val="24"/>
          <w:lang w:eastAsia="en-US"/>
        </w:rPr>
        <w:t xml:space="preserve">Kumi Yuki, </w:t>
      </w:r>
      <w:r w:rsidR="00443572" w:rsidRPr="00BC48C8">
        <w:rPr>
          <w:rFonts w:ascii="Book Antiqua" w:eastAsiaTheme="minorHAnsi" w:hAnsi="Book Antiqua" w:cstheme="minorBidi"/>
          <w:sz w:val="24"/>
          <w:szCs w:val="24"/>
          <w:lang w:eastAsia="en-US"/>
        </w:rPr>
        <w:t>P</w:t>
      </w:r>
      <w:r w:rsidRPr="00BC48C8">
        <w:rPr>
          <w:rFonts w:ascii="Book Antiqua" w:eastAsiaTheme="minorHAnsi" w:hAnsi="Book Antiqua" w:cstheme="minorBidi"/>
          <w:b/>
          <w:sz w:val="24"/>
          <w:szCs w:val="24"/>
          <w:lang w:eastAsia="en-US"/>
        </w:rPr>
        <w:t>eter S</w:t>
      </w:r>
      <w:r w:rsidR="00443572" w:rsidRPr="00BC48C8">
        <w:rPr>
          <w:rFonts w:ascii="Book Antiqua" w:eastAsiaTheme="minorHAnsi" w:hAnsi="Book Antiqua" w:cstheme="minorBidi"/>
          <w:b/>
          <w:sz w:val="24"/>
          <w:szCs w:val="24"/>
          <w:lang w:eastAsia="en-US"/>
        </w:rPr>
        <w:t xml:space="preserve"> Jensen, </w:t>
      </w:r>
      <w:r w:rsidR="00443572" w:rsidRPr="00BC48C8">
        <w:rPr>
          <w:rFonts w:ascii="Book Antiqua" w:eastAsiaTheme="minorHAnsi" w:hAnsi="Book Antiqua" w:cstheme="minorBidi"/>
          <w:sz w:val="24"/>
          <w:szCs w:val="24"/>
          <w:lang w:eastAsia="en-US"/>
        </w:rPr>
        <w:t>REACH Institute, New York, NY 10018</w:t>
      </w:r>
      <w:r w:rsidRPr="00BC48C8">
        <w:rPr>
          <w:rFonts w:ascii="Book Antiqua" w:eastAsia="宋体" w:hAnsi="Book Antiqua" w:cstheme="minorBidi"/>
          <w:sz w:val="24"/>
          <w:szCs w:val="24"/>
          <w:lang w:eastAsia="zh-CN"/>
        </w:rPr>
        <w:t>, United States</w:t>
      </w:r>
    </w:p>
    <w:p w14:paraId="4E910FD0" w14:textId="77777777" w:rsidR="00D60C81" w:rsidRPr="00BC48C8" w:rsidRDefault="00D60C81" w:rsidP="00BC48C8">
      <w:pPr>
        <w:spacing w:line="360" w:lineRule="auto"/>
        <w:jc w:val="both"/>
        <w:rPr>
          <w:rFonts w:ascii="Book Antiqua" w:eastAsia="宋体" w:hAnsi="Book Antiqua" w:cstheme="minorBidi"/>
          <w:sz w:val="24"/>
          <w:szCs w:val="24"/>
          <w:vertAlign w:val="superscript"/>
          <w:lang w:eastAsia="zh-CN"/>
        </w:rPr>
      </w:pPr>
    </w:p>
    <w:p w14:paraId="3737EFAB" w14:textId="6419D86F" w:rsidR="00443572" w:rsidRPr="00BC48C8" w:rsidRDefault="00D60C81" w:rsidP="00BC48C8">
      <w:pPr>
        <w:pStyle w:val="ListParagraph"/>
        <w:spacing w:line="360" w:lineRule="auto"/>
        <w:ind w:left="0"/>
        <w:jc w:val="both"/>
        <w:rPr>
          <w:rFonts w:ascii="Book Antiqua" w:eastAsia="宋体" w:hAnsi="Book Antiqua" w:cstheme="minorBidi"/>
          <w:sz w:val="24"/>
          <w:szCs w:val="24"/>
          <w:lang w:eastAsia="zh-CN"/>
        </w:rPr>
      </w:pPr>
      <w:proofErr w:type="spellStart"/>
      <w:r w:rsidRPr="00BC48C8">
        <w:rPr>
          <w:rFonts w:ascii="Book Antiqua" w:eastAsiaTheme="minorHAnsi" w:hAnsi="Book Antiqua" w:cstheme="minorBidi"/>
          <w:b/>
          <w:sz w:val="24"/>
          <w:szCs w:val="24"/>
          <w:lang w:eastAsia="en-US"/>
        </w:rPr>
        <w:t>Jyoti</w:t>
      </w:r>
      <w:proofErr w:type="spellEnd"/>
      <w:r w:rsidRPr="00BC48C8">
        <w:rPr>
          <w:rFonts w:ascii="Book Antiqua" w:eastAsiaTheme="minorHAnsi" w:hAnsi="Book Antiqua" w:cstheme="minorBidi"/>
          <w:b/>
          <w:sz w:val="24"/>
          <w:szCs w:val="24"/>
          <w:lang w:eastAsia="en-US"/>
        </w:rPr>
        <w:t xml:space="preserve"> </w:t>
      </w:r>
      <w:proofErr w:type="spellStart"/>
      <w:r w:rsidRPr="00BC48C8">
        <w:rPr>
          <w:rFonts w:ascii="Book Antiqua" w:eastAsiaTheme="minorHAnsi" w:hAnsi="Book Antiqua" w:cstheme="minorBidi"/>
          <w:b/>
          <w:sz w:val="24"/>
          <w:szCs w:val="24"/>
          <w:lang w:eastAsia="en-US"/>
        </w:rPr>
        <w:t>Bhagia</w:t>
      </w:r>
      <w:proofErr w:type="spellEnd"/>
      <w:r w:rsidRPr="00BC48C8">
        <w:rPr>
          <w:rFonts w:ascii="Book Antiqua" w:eastAsiaTheme="minorHAnsi" w:hAnsi="Book Antiqua" w:cstheme="minorBidi"/>
          <w:b/>
          <w:sz w:val="24"/>
          <w:szCs w:val="24"/>
          <w:lang w:eastAsia="en-US"/>
        </w:rPr>
        <w:t>,</w:t>
      </w:r>
      <w:r w:rsidRPr="00BC48C8">
        <w:rPr>
          <w:rFonts w:ascii="Book Antiqua" w:eastAsia="宋体" w:hAnsi="Book Antiqua" w:cstheme="minorBidi"/>
          <w:b/>
          <w:sz w:val="24"/>
          <w:szCs w:val="24"/>
          <w:lang w:eastAsia="zh-CN"/>
        </w:rPr>
        <w:t xml:space="preserve"> </w:t>
      </w:r>
      <w:r w:rsidR="00443572" w:rsidRPr="00BC48C8">
        <w:rPr>
          <w:rFonts w:ascii="Book Antiqua" w:eastAsiaTheme="minorHAnsi" w:hAnsi="Book Antiqua" w:cstheme="minorBidi"/>
          <w:b/>
          <w:sz w:val="24"/>
          <w:szCs w:val="24"/>
          <w:lang w:eastAsia="en-US"/>
        </w:rPr>
        <w:t xml:space="preserve">David </w:t>
      </w:r>
      <w:proofErr w:type="spellStart"/>
      <w:r w:rsidR="00443572" w:rsidRPr="00BC48C8">
        <w:rPr>
          <w:rFonts w:ascii="Book Antiqua" w:eastAsiaTheme="minorHAnsi" w:hAnsi="Book Antiqua" w:cstheme="minorBidi"/>
          <w:b/>
          <w:sz w:val="24"/>
          <w:szCs w:val="24"/>
          <w:lang w:eastAsia="en-US"/>
        </w:rPr>
        <w:t>Mrazek</w:t>
      </w:r>
      <w:proofErr w:type="spellEnd"/>
      <w:r w:rsidR="00443572" w:rsidRPr="00BC48C8">
        <w:rPr>
          <w:rFonts w:ascii="Book Antiqua" w:eastAsiaTheme="minorHAnsi" w:hAnsi="Book Antiqua" w:cstheme="minorBidi"/>
          <w:b/>
          <w:sz w:val="24"/>
          <w:szCs w:val="24"/>
          <w:lang w:eastAsia="en-US"/>
        </w:rPr>
        <w:t xml:space="preserve">, </w:t>
      </w:r>
      <w:r w:rsidR="00443572" w:rsidRPr="00BC48C8">
        <w:rPr>
          <w:rFonts w:ascii="Book Antiqua" w:eastAsiaTheme="minorHAnsi" w:hAnsi="Book Antiqua" w:cstheme="minorBidi"/>
          <w:sz w:val="24"/>
          <w:szCs w:val="24"/>
          <w:lang w:eastAsia="en-US"/>
        </w:rPr>
        <w:t xml:space="preserve">Division of Child </w:t>
      </w:r>
      <w:r w:rsidRPr="00BC48C8">
        <w:rPr>
          <w:rFonts w:ascii="Book Antiqua" w:eastAsia="宋体" w:hAnsi="Book Antiqua" w:cstheme="minorBidi"/>
          <w:sz w:val="24"/>
          <w:szCs w:val="24"/>
          <w:lang w:eastAsia="zh-CN"/>
        </w:rPr>
        <w:t>and</w:t>
      </w:r>
      <w:r w:rsidR="00443572" w:rsidRPr="00BC48C8">
        <w:rPr>
          <w:rFonts w:ascii="Book Antiqua" w:eastAsiaTheme="minorHAnsi" w:hAnsi="Book Antiqua" w:cstheme="minorBidi"/>
          <w:sz w:val="24"/>
          <w:szCs w:val="24"/>
          <w:lang w:eastAsia="en-US"/>
        </w:rPr>
        <w:t xml:space="preserve"> Adolescent Psychiatry, Department of Psychiatry </w:t>
      </w:r>
      <w:r w:rsidRPr="00BC48C8">
        <w:rPr>
          <w:rFonts w:ascii="Book Antiqua" w:eastAsia="宋体" w:hAnsi="Book Antiqua" w:cstheme="minorBidi"/>
          <w:sz w:val="24"/>
          <w:szCs w:val="24"/>
          <w:lang w:eastAsia="zh-CN"/>
        </w:rPr>
        <w:t>and</w:t>
      </w:r>
      <w:r w:rsidR="00443572" w:rsidRPr="00BC48C8">
        <w:rPr>
          <w:rFonts w:ascii="Book Antiqua" w:eastAsiaTheme="minorHAnsi" w:hAnsi="Book Antiqua" w:cstheme="minorBidi"/>
          <w:sz w:val="24"/>
          <w:szCs w:val="24"/>
          <w:lang w:eastAsia="en-US"/>
        </w:rPr>
        <w:t xml:space="preserve"> Psychology, Mayo Clinic, Rochester, MN 55905</w:t>
      </w:r>
      <w:r w:rsidRPr="00BC48C8">
        <w:rPr>
          <w:rFonts w:ascii="Book Antiqua" w:eastAsia="宋体" w:hAnsi="Book Antiqua" w:cstheme="minorBidi"/>
          <w:sz w:val="24"/>
          <w:szCs w:val="24"/>
          <w:lang w:eastAsia="zh-CN"/>
        </w:rPr>
        <w:t>, United States</w:t>
      </w:r>
    </w:p>
    <w:p w14:paraId="2E187136" w14:textId="77777777" w:rsidR="00D60C81" w:rsidRPr="00BC48C8" w:rsidRDefault="00D60C81" w:rsidP="00BC48C8">
      <w:pPr>
        <w:pStyle w:val="ListParagraph"/>
        <w:spacing w:line="360" w:lineRule="auto"/>
        <w:ind w:left="0"/>
        <w:jc w:val="both"/>
        <w:rPr>
          <w:rFonts w:ascii="Book Antiqua" w:eastAsiaTheme="minorHAnsi" w:hAnsi="Book Antiqua" w:cstheme="minorBidi"/>
          <w:sz w:val="24"/>
          <w:szCs w:val="24"/>
          <w:vertAlign w:val="superscript"/>
          <w:lang w:eastAsia="en-US"/>
        </w:rPr>
      </w:pPr>
    </w:p>
    <w:p w14:paraId="77F23A73" w14:textId="06D2283D" w:rsidR="00443572" w:rsidRPr="00BC48C8" w:rsidRDefault="00D60C81" w:rsidP="00BC48C8">
      <w:pPr>
        <w:pStyle w:val="ListParagraph"/>
        <w:spacing w:line="360" w:lineRule="auto"/>
        <w:ind w:left="0"/>
        <w:jc w:val="both"/>
        <w:rPr>
          <w:rFonts w:ascii="Book Antiqua" w:eastAsiaTheme="minorHAnsi" w:hAnsi="Book Antiqua" w:cstheme="minorBidi"/>
          <w:sz w:val="24"/>
          <w:szCs w:val="24"/>
          <w:lang w:eastAsia="en-US"/>
        </w:rPr>
      </w:pPr>
      <w:r w:rsidRPr="00BC48C8">
        <w:rPr>
          <w:rFonts w:ascii="Book Antiqua" w:eastAsiaTheme="minorHAnsi" w:hAnsi="Book Antiqua" w:cstheme="minorBidi"/>
          <w:b/>
          <w:sz w:val="24"/>
          <w:szCs w:val="24"/>
          <w:lang w:eastAsia="en-US"/>
        </w:rPr>
        <w:t>Peter S</w:t>
      </w:r>
      <w:r w:rsidR="00443572" w:rsidRPr="00BC48C8">
        <w:rPr>
          <w:rFonts w:ascii="Book Antiqua" w:eastAsiaTheme="minorHAnsi" w:hAnsi="Book Antiqua" w:cstheme="minorBidi"/>
          <w:b/>
          <w:sz w:val="24"/>
          <w:szCs w:val="24"/>
          <w:lang w:eastAsia="en-US"/>
        </w:rPr>
        <w:t xml:space="preserve"> Jensen,</w:t>
      </w:r>
      <w:r w:rsidR="00443572" w:rsidRPr="00BC48C8">
        <w:rPr>
          <w:rFonts w:ascii="Book Antiqua" w:eastAsiaTheme="minorHAnsi" w:hAnsi="Book Antiqua" w:cstheme="minorBidi"/>
          <w:sz w:val="24"/>
          <w:szCs w:val="24"/>
          <w:lang w:eastAsia="en-US"/>
        </w:rPr>
        <w:t xml:space="preserve"> Division of Child </w:t>
      </w:r>
      <w:r w:rsidRPr="00BC48C8">
        <w:rPr>
          <w:rFonts w:ascii="Book Antiqua" w:eastAsia="宋体" w:hAnsi="Book Antiqua" w:cstheme="minorBidi"/>
          <w:sz w:val="24"/>
          <w:szCs w:val="24"/>
          <w:lang w:eastAsia="zh-CN"/>
        </w:rPr>
        <w:t>and</w:t>
      </w:r>
      <w:r w:rsidR="00443572" w:rsidRPr="00BC48C8">
        <w:rPr>
          <w:rFonts w:ascii="Book Antiqua" w:eastAsiaTheme="minorHAnsi" w:hAnsi="Book Antiqua" w:cstheme="minorBidi"/>
          <w:sz w:val="24"/>
          <w:szCs w:val="24"/>
          <w:lang w:eastAsia="en-US"/>
        </w:rPr>
        <w:t xml:space="preserve"> Adolescent Psychiatry, Department of Psychiatry, University of Arkansas for Medical Sciences, Little Rock, AR 72205</w:t>
      </w:r>
      <w:r w:rsidRPr="00BC48C8">
        <w:rPr>
          <w:rFonts w:ascii="Book Antiqua" w:eastAsia="宋体" w:hAnsi="Book Antiqua" w:cstheme="minorBidi"/>
          <w:sz w:val="24"/>
          <w:szCs w:val="24"/>
          <w:lang w:eastAsia="zh-CN"/>
        </w:rPr>
        <w:t>, United States</w:t>
      </w:r>
    </w:p>
    <w:p w14:paraId="217C858C" w14:textId="77777777" w:rsidR="009F0CCF" w:rsidRPr="00BC48C8" w:rsidRDefault="009F0CCF" w:rsidP="00BC48C8">
      <w:pPr>
        <w:pStyle w:val="ListParagraph"/>
        <w:spacing w:line="360" w:lineRule="auto"/>
        <w:ind w:left="0"/>
        <w:jc w:val="both"/>
        <w:rPr>
          <w:rFonts w:ascii="Book Antiqua" w:eastAsia="宋体" w:hAnsi="Book Antiqua" w:cstheme="minorBidi"/>
          <w:b/>
          <w:sz w:val="24"/>
          <w:szCs w:val="24"/>
          <w:lang w:eastAsia="zh-CN"/>
        </w:rPr>
      </w:pPr>
    </w:p>
    <w:p w14:paraId="397E6D1B" w14:textId="294B1C09" w:rsidR="00443572" w:rsidRPr="00BC48C8" w:rsidRDefault="009F0CCF" w:rsidP="00BC48C8">
      <w:pPr>
        <w:pStyle w:val="ListParagraph"/>
        <w:spacing w:line="360" w:lineRule="auto"/>
        <w:ind w:left="0"/>
        <w:jc w:val="both"/>
        <w:rPr>
          <w:rFonts w:ascii="Book Antiqua" w:eastAsiaTheme="minorHAnsi" w:hAnsi="Book Antiqua" w:cstheme="minorBidi"/>
          <w:sz w:val="24"/>
          <w:szCs w:val="24"/>
          <w:lang w:eastAsia="en-US"/>
        </w:rPr>
      </w:pPr>
      <w:r w:rsidRPr="00BC48C8">
        <w:rPr>
          <w:rFonts w:ascii="Book Antiqua" w:hAnsi="Book Antiqua"/>
          <w:b/>
          <w:sz w:val="24"/>
          <w:szCs w:val="24"/>
        </w:rPr>
        <w:t>Author contributions:</w:t>
      </w:r>
      <w:r w:rsidR="00443572" w:rsidRPr="00BC48C8">
        <w:rPr>
          <w:rFonts w:ascii="Book Antiqua" w:eastAsiaTheme="minorHAnsi" w:hAnsi="Book Antiqua" w:cstheme="minorBidi"/>
          <w:b/>
          <w:sz w:val="24"/>
          <w:szCs w:val="24"/>
          <w:lang w:eastAsia="en-US"/>
        </w:rPr>
        <w:t xml:space="preserve"> </w:t>
      </w:r>
      <w:r w:rsidR="00443572" w:rsidRPr="00BC48C8">
        <w:rPr>
          <w:rFonts w:ascii="Book Antiqua" w:eastAsiaTheme="minorHAnsi" w:hAnsi="Book Antiqua" w:cstheme="minorBidi"/>
          <w:sz w:val="24"/>
          <w:szCs w:val="24"/>
          <w:lang w:eastAsia="en-US"/>
        </w:rPr>
        <w:t xml:space="preserve">Yuki </w:t>
      </w:r>
      <w:r w:rsidRPr="00BC48C8">
        <w:rPr>
          <w:rFonts w:ascii="Book Antiqua" w:eastAsia="宋体" w:hAnsi="Book Antiqua" w:cstheme="minorBidi"/>
          <w:sz w:val="24"/>
          <w:szCs w:val="24"/>
          <w:lang w:eastAsia="zh-CN"/>
        </w:rPr>
        <w:t xml:space="preserve">K </w:t>
      </w:r>
      <w:r w:rsidR="00443572" w:rsidRPr="00BC48C8">
        <w:rPr>
          <w:rFonts w:ascii="Book Antiqua" w:eastAsiaTheme="minorHAnsi" w:hAnsi="Book Antiqua" w:cstheme="minorBidi"/>
          <w:sz w:val="24"/>
          <w:szCs w:val="24"/>
          <w:lang w:eastAsia="en-US"/>
        </w:rPr>
        <w:t>designed and performed the research, collected and analyzed the data, and wrote the paper</w:t>
      </w:r>
      <w:r w:rsidRPr="00BC48C8">
        <w:rPr>
          <w:rFonts w:ascii="Book Antiqua" w:eastAsia="宋体" w:hAnsi="Book Antiqua" w:cstheme="minorBidi"/>
          <w:sz w:val="24"/>
          <w:szCs w:val="24"/>
          <w:lang w:eastAsia="zh-CN"/>
        </w:rPr>
        <w:t>;</w:t>
      </w:r>
      <w:r w:rsidR="00443572" w:rsidRPr="00BC48C8">
        <w:rPr>
          <w:rFonts w:ascii="Book Antiqua" w:eastAsiaTheme="minorHAnsi" w:hAnsi="Book Antiqua" w:cstheme="minorBidi"/>
          <w:sz w:val="24"/>
          <w:szCs w:val="24"/>
          <w:lang w:eastAsia="en-US"/>
        </w:rPr>
        <w:t xml:space="preserve"> Jensen </w:t>
      </w:r>
      <w:r w:rsidRPr="00BC48C8">
        <w:rPr>
          <w:rFonts w:ascii="Book Antiqua" w:eastAsia="宋体" w:hAnsi="Book Antiqua" w:cstheme="minorBidi"/>
          <w:sz w:val="24"/>
          <w:szCs w:val="24"/>
          <w:lang w:eastAsia="zh-CN"/>
        </w:rPr>
        <w:t xml:space="preserve">PS </w:t>
      </w:r>
      <w:r w:rsidR="00443572" w:rsidRPr="00BC48C8">
        <w:rPr>
          <w:rFonts w:ascii="Book Antiqua" w:eastAsiaTheme="minorHAnsi" w:hAnsi="Book Antiqua" w:cstheme="minorBidi"/>
          <w:sz w:val="24"/>
          <w:szCs w:val="24"/>
          <w:lang w:eastAsia="en-US"/>
        </w:rPr>
        <w:t>supervised the research design and the research process, analyzed the data, and revised the paper</w:t>
      </w:r>
      <w:r w:rsidRPr="00BC48C8">
        <w:rPr>
          <w:rFonts w:ascii="Book Antiqua" w:eastAsia="宋体" w:hAnsi="Book Antiqua" w:cstheme="minorBidi"/>
          <w:sz w:val="24"/>
          <w:szCs w:val="24"/>
          <w:lang w:eastAsia="zh-CN"/>
        </w:rPr>
        <w:t>;</w:t>
      </w:r>
      <w:r w:rsidR="004A7090" w:rsidRPr="00BC48C8">
        <w:rPr>
          <w:rFonts w:ascii="Book Antiqua" w:eastAsiaTheme="minorHAnsi" w:hAnsi="Book Antiqua" w:cstheme="minorBidi"/>
          <w:sz w:val="24"/>
          <w:szCs w:val="24"/>
          <w:lang w:eastAsia="en-US"/>
        </w:rPr>
        <w:t xml:space="preserve"> </w:t>
      </w:r>
      <w:proofErr w:type="spellStart"/>
      <w:r w:rsidR="00443572" w:rsidRPr="00BC48C8">
        <w:rPr>
          <w:rFonts w:ascii="Book Antiqua" w:eastAsiaTheme="minorHAnsi" w:hAnsi="Book Antiqua" w:cstheme="minorBidi"/>
          <w:sz w:val="24"/>
          <w:szCs w:val="24"/>
          <w:lang w:eastAsia="en-US"/>
        </w:rPr>
        <w:t>Bhagia</w:t>
      </w:r>
      <w:proofErr w:type="spellEnd"/>
      <w:r w:rsidR="00443572" w:rsidRPr="00BC48C8">
        <w:rPr>
          <w:rFonts w:ascii="Book Antiqua" w:eastAsiaTheme="minorHAnsi" w:hAnsi="Book Antiqua" w:cstheme="minorBidi"/>
          <w:sz w:val="24"/>
          <w:szCs w:val="24"/>
          <w:lang w:eastAsia="en-US"/>
        </w:rPr>
        <w:t xml:space="preserve"> </w:t>
      </w:r>
      <w:r w:rsidRPr="00BC48C8">
        <w:rPr>
          <w:rFonts w:ascii="Book Antiqua" w:eastAsia="宋体" w:hAnsi="Book Antiqua" w:cstheme="minorBidi"/>
          <w:sz w:val="24"/>
          <w:szCs w:val="24"/>
          <w:lang w:eastAsia="zh-CN"/>
        </w:rPr>
        <w:t xml:space="preserve">J </w:t>
      </w:r>
      <w:r w:rsidR="00443572" w:rsidRPr="00BC48C8">
        <w:rPr>
          <w:rFonts w:ascii="Book Antiqua" w:eastAsiaTheme="minorHAnsi" w:hAnsi="Book Antiqua" w:cstheme="minorBidi"/>
          <w:sz w:val="24"/>
          <w:szCs w:val="24"/>
          <w:lang w:eastAsia="en-US"/>
        </w:rPr>
        <w:t>provided clinical advices for the research</w:t>
      </w:r>
      <w:r w:rsidRPr="00BC48C8">
        <w:rPr>
          <w:rFonts w:ascii="Book Antiqua" w:eastAsia="宋体" w:hAnsi="Book Antiqua" w:cstheme="minorBidi"/>
          <w:sz w:val="24"/>
          <w:szCs w:val="24"/>
          <w:lang w:eastAsia="zh-CN"/>
        </w:rPr>
        <w:t>;</w:t>
      </w:r>
      <w:r w:rsidR="00443572" w:rsidRPr="00BC48C8">
        <w:rPr>
          <w:rFonts w:ascii="Book Antiqua" w:eastAsiaTheme="minorHAnsi" w:hAnsi="Book Antiqua" w:cstheme="minorBidi"/>
          <w:sz w:val="24"/>
          <w:szCs w:val="24"/>
          <w:lang w:eastAsia="en-US"/>
        </w:rPr>
        <w:t xml:space="preserve"> </w:t>
      </w:r>
      <w:proofErr w:type="spellStart"/>
      <w:r w:rsidR="00443572" w:rsidRPr="00BC48C8">
        <w:rPr>
          <w:rFonts w:ascii="Book Antiqua" w:eastAsiaTheme="minorHAnsi" w:hAnsi="Book Antiqua" w:cstheme="minorBidi"/>
          <w:sz w:val="24"/>
          <w:szCs w:val="24"/>
          <w:lang w:eastAsia="en-US"/>
        </w:rPr>
        <w:t>Mrazek</w:t>
      </w:r>
      <w:proofErr w:type="spellEnd"/>
      <w:r w:rsidR="00443572" w:rsidRPr="00BC48C8">
        <w:rPr>
          <w:rFonts w:ascii="Book Antiqua" w:eastAsiaTheme="minorHAnsi" w:hAnsi="Book Antiqua" w:cstheme="minorBidi"/>
          <w:sz w:val="24"/>
          <w:szCs w:val="24"/>
          <w:lang w:eastAsia="en-US"/>
        </w:rPr>
        <w:t xml:space="preserve"> </w:t>
      </w:r>
      <w:r w:rsidRPr="00BC48C8">
        <w:rPr>
          <w:rFonts w:ascii="Book Antiqua" w:eastAsia="宋体" w:hAnsi="Book Antiqua" w:cstheme="minorBidi"/>
          <w:sz w:val="24"/>
          <w:szCs w:val="24"/>
          <w:lang w:eastAsia="zh-CN"/>
        </w:rPr>
        <w:t xml:space="preserve">D </w:t>
      </w:r>
      <w:r w:rsidR="00443572" w:rsidRPr="00BC48C8">
        <w:rPr>
          <w:rFonts w:ascii="Book Antiqua" w:eastAsiaTheme="minorHAnsi" w:hAnsi="Book Antiqua" w:cstheme="minorBidi"/>
          <w:sz w:val="24"/>
          <w:szCs w:val="24"/>
          <w:lang w:eastAsia="en-US"/>
        </w:rPr>
        <w:t xml:space="preserve">designed the research and provided an initial supervision on the research. </w:t>
      </w:r>
    </w:p>
    <w:p w14:paraId="422C6A31" w14:textId="77777777" w:rsidR="00443572" w:rsidRPr="00BC48C8" w:rsidRDefault="00443572" w:rsidP="00BC48C8">
      <w:pPr>
        <w:pStyle w:val="ListParagraph"/>
        <w:spacing w:line="360" w:lineRule="auto"/>
        <w:ind w:left="0"/>
        <w:jc w:val="both"/>
        <w:rPr>
          <w:rFonts w:ascii="Book Antiqua" w:eastAsiaTheme="minorHAnsi" w:hAnsi="Book Antiqua" w:cstheme="minorBidi"/>
          <w:sz w:val="24"/>
          <w:szCs w:val="24"/>
          <w:lang w:eastAsia="en-US"/>
        </w:rPr>
      </w:pPr>
    </w:p>
    <w:p w14:paraId="3CF2BB48" w14:textId="1AEB611D" w:rsidR="00443572" w:rsidRPr="00BC48C8" w:rsidRDefault="00E723D7" w:rsidP="00BC48C8">
      <w:pPr>
        <w:spacing w:line="360" w:lineRule="auto"/>
        <w:jc w:val="both"/>
        <w:rPr>
          <w:rFonts w:ascii="Book Antiqua" w:eastAsiaTheme="minorHAnsi" w:hAnsi="Book Antiqua" w:cstheme="minorBidi"/>
          <w:b/>
          <w:sz w:val="24"/>
          <w:szCs w:val="24"/>
          <w:lang w:eastAsia="en-US"/>
        </w:rPr>
      </w:pPr>
      <w:r w:rsidRPr="00BC48C8">
        <w:rPr>
          <w:rFonts w:ascii="Book Antiqua" w:hAnsi="Book Antiqua"/>
          <w:b/>
          <w:sz w:val="24"/>
          <w:szCs w:val="24"/>
        </w:rPr>
        <w:lastRenderedPageBreak/>
        <w:t>Institutional review board statement:</w:t>
      </w:r>
      <w:r w:rsidR="00443572" w:rsidRPr="00BC48C8">
        <w:rPr>
          <w:rFonts w:ascii="Book Antiqua" w:eastAsiaTheme="minorHAnsi" w:hAnsi="Book Antiqua" w:cstheme="minorBidi"/>
          <w:b/>
          <w:sz w:val="24"/>
          <w:szCs w:val="24"/>
          <w:lang w:eastAsia="en-US"/>
        </w:rPr>
        <w:t xml:space="preserve"> </w:t>
      </w:r>
      <w:r w:rsidR="00443572" w:rsidRPr="00BC48C8">
        <w:rPr>
          <w:rFonts w:ascii="Book Antiqua" w:eastAsiaTheme="minorHAnsi" w:hAnsi="Book Antiqua" w:cstheme="minorBidi"/>
          <w:sz w:val="24"/>
          <w:szCs w:val="24"/>
          <w:lang w:eastAsia="en-US"/>
        </w:rPr>
        <w:t>This naturalistic study is a part of the original study entitled “</w:t>
      </w:r>
      <w:proofErr w:type="spellStart"/>
      <w:r w:rsidR="00443572" w:rsidRPr="00BC48C8">
        <w:rPr>
          <w:rFonts w:ascii="Book Antiqua" w:eastAsiaTheme="minorHAnsi" w:hAnsi="Book Antiqua" w:cstheme="minorBidi"/>
          <w:sz w:val="24"/>
          <w:szCs w:val="24"/>
          <w:lang w:eastAsia="en-US"/>
        </w:rPr>
        <w:t>Pharmacogenetics</w:t>
      </w:r>
      <w:proofErr w:type="spellEnd"/>
      <w:r w:rsidR="00443572" w:rsidRPr="00BC48C8">
        <w:rPr>
          <w:rFonts w:ascii="Book Antiqua" w:eastAsiaTheme="minorHAnsi" w:hAnsi="Book Antiqua" w:cstheme="minorBidi"/>
          <w:sz w:val="24"/>
          <w:szCs w:val="24"/>
          <w:lang w:eastAsia="en-US"/>
        </w:rPr>
        <w:t xml:space="preserve"> and the Care of Child and Adolescent Patients”, which was reviewed and approved by the Mayo Clinic Institutional Review Board (IRB).</w:t>
      </w:r>
    </w:p>
    <w:p w14:paraId="47079F0F" w14:textId="77777777" w:rsidR="00443572" w:rsidRPr="00BC48C8" w:rsidRDefault="00443572" w:rsidP="00BC48C8">
      <w:pPr>
        <w:pStyle w:val="ListParagraph"/>
        <w:spacing w:line="360" w:lineRule="auto"/>
        <w:ind w:left="0"/>
        <w:jc w:val="both"/>
        <w:rPr>
          <w:rFonts w:ascii="Book Antiqua" w:eastAsiaTheme="minorHAnsi" w:hAnsi="Book Antiqua" w:cstheme="minorBidi"/>
          <w:b/>
          <w:sz w:val="24"/>
          <w:szCs w:val="24"/>
          <w:lang w:eastAsia="en-US"/>
        </w:rPr>
      </w:pPr>
    </w:p>
    <w:p w14:paraId="0A6DDD7E" w14:textId="7AC24279" w:rsidR="00443572" w:rsidRPr="00BC48C8" w:rsidRDefault="00E723D7" w:rsidP="00BC48C8">
      <w:pPr>
        <w:spacing w:line="360" w:lineRule="auto"/>
        <w:jc w:val="both"/>
        <w:rPr>
          <w:rFonts w:ascii="Book Antiqua" w:hAnsi="Book Antiqua"/>
          <w:b/>
          <w:sz w:val="24"/>
          <w:szCs w:val="24"/>
        </w:rPr>
      </w:pPr>
      <w:r w:rsidRPr="00BC48C8">
        <w:rPr>
          <w:rFonts w:ascii="Book Antiqua" w:hAnsi="Book Antiqua"/>
          <w:b/>
          <w:sz w:val="24"/>
          <w:szCs w:val="24"/>
        </w:rPr>
        <w:t xml:space="preserve">Informed consent statement: </w:t>
      </w:r>
      <w:r w:rsidR="00443572" w:rsidRPr="00BC48C8">
        <w:rPr>
          <w:rFonts w:ascii="Book Antiqua" w:eastAsiaTheme="minorHAnsi" w:hAnsi="Book Antiqua" w:cstheme="minorBidi"/>
          <w:sz w:val="24"/>
          <w:szCs w:val="24"/>
          <w:lang w:eastAsia="en-US"/>
        </w:rPr>
        <w:t>Because this study is a chart review and the research is exempt, a waiver of informed consent was allowed.</w:t>
      </w:r>
      <w:r w:rsidR="00BC48C8" w:rsidRPr="00BC48C8">
        <w:rPr>
          <w:rFonts w:ascii="Book Antiqua" w:eastAsiaTheme="minorHAnsi" w:hAnsi="Book Antiqua" w:cstheme="minorBidi"/>
          <w:sz w:val="24"/>
          <w:szCs w:val="24"/>
          <w:lang w:eastAsia="en-US"/>
        </w:rPr>
        <w:t xml:space="preserve"> </w:t>
      </w:r>
      <w:r w:rsidR="00443572" w:rsidRPr="00BC48C8">
        <w:rPr>
          <w:rFonts w:ascii="Book Antiqua" w:eastAsiaTheme="minorHAnsi" w:hAnsi="Book Antiqua" w:cstheme="minorBidi"/>
          <w:sz w:val="24"/>
          <w:szCs w:val="24"/>
          <w:lang w:eastAsia="en-US"/>
        </w:rPr>
        <w:t>Study subjects have given authorization for use of their Mayo Clinic electronic medical record for research purposes.</w:t>
      </w:r>
    </w:p>
    <w:p w14:paraId="33D6D27D" w14:textId="77777777" w:rsidR="00443572" w:rsidRPr="00BC48C8" w:rsidRDefault="00443572" w:rsidP="00BC48C8">
      <w:pPr>
        <w:pStyle w:val="ListParagraph"/>
        <w:spacing w:line="360" w:lineRule="auto"/>
        <w:ind w:left="0"/>
        <w:jc w:val="both"/>
        <w:rPr>
          <w:rFonts w:ascii="Book Antiqua" w:eastAsiaTheme="minorHAnsi" w:hAnsi="Book Antiqua" w:cstheme="minorBidi"/>
          <w:b/>
          <w:sz w:val="24"/>
          <w:szCs w:val="24"/>
          <w:lang w:eastAsia="en-US"/>
        </w:rPr>
      </w:pPr>
    </w:p>
    <w:p w14:paraId="5355C33A" w14:textId="1515D98D" w:rsidR="00443572" w:rsidRPr="00BC48C8" w:rsidRDefault="00E723D7" w:rsidP="00BC48C8">
      <w:pPr>
        <w:spacing w:line="360" w:lineRule="auto"/>
        <w:jc w:val="both"/>
        <w:rPr>
          <w:rFonts w:ascii="Book Antiqua" w:hAnsi="Book Antiqua"/>
          <w:b/>
          <w:sz w:val="24"/>
          <w:szCs w:val="24"/>
        </w:rPr>
      </w:pPr>
      <w:r w:rsidRPr="00BC48C8">
        <w:rPr>
          <w:rFonts w:ascii="Book Antiqua" w:hAnsi="Book Antiqua"/>
          <w:b/>
          <w:sz w:val="24"/>
          <w:szCs w:val="24"/>
        </w:rPr>
        <w:t>Conflict-of-interest statement:</w:t>
      </w:r>
      <w:r w:rsidR="00443572" w:rsidRPr="00BC48C8">
        <w:rPr>
          <w:rFonts w:ascii="Book Antiqua" w:eastAsiaTheme="minorHAnsi" w:hAnsi="Book Antiqua" w:cstheme="minorBidi"/>
          <w:b/>
          <w:sz w:val="24"/>
          <w:szCs w:val="24"/>
          <w:lang w:eastAsia="en-US"/>
        </w:rPr>
        <w:t xml:space="preserve"> </w:t>
      </w:r>
      <w:r w:rsidR="00443572" w:rsidRPr="00BC48C8">
        <w:rPr>
          <w:rFonts w:ascii="Book Antiqua" w:eastAsiaTheme="minorHAnsi" w:hAnsi="Book Antiqua" w:cstheme="minorBidi"/>
          <w:sz w:val="24"/>
          <w:szCs w:val="24"/>
          <w:lang w:eastAsia="en-US"/>
        </w:rPr>
        <w:t xml:space="preserve">Drs. Yuki and </w:t>
      </w:r>
      <w:proofErr w:type="spellStart"/>
      <w:r w:rsidR="00443572" w:rsidRPr="00BC48C8">
        <w:rPr>
          <w:rFonts w:ascii="Book Antiqua" w:eastAsiaTheme="minorHAnsi" w:hAnsi="Book Antiqua" w:cstheme="minorBidi"/>
          <w:sz w:val="24"/>
          <w:szCs w:val="24"/>
          <w:lang w:eastAsia="en-US"/>
        </w:rPr>
        <w:t>Bhagia</w:t>
      </w:r>
      <w:proofErr w:type="spellEnd"/>
      <w:r w:rsidR="00443572" w:rsidRPr="00BC48C8">
        <w:rPr>
          <w:rFonts w:ascii="Book Antiqua" w:eastAsiaTheme="minorHAnsi" w:hAnsi="Book Antiqua" w:cstheme="minorBidi"/>
          <w:sz w:val="24"/>
          <w:szCs w:val="24"/>
          <w:lang w:eastAsia="en-US"/>
        </w:rPr>
        <w:t xml:space="preserve"> have no conflicts to declare. Dr. Jensen has received research funding from NIMH, AHRQ, Marriott Foundation, Mayo Foundation, and REACH Institute (non-profit) and gained book royalties from Civic Research Institute, Guilford, APPI, Oxford, Free Spirit Publishing, and Random House. Dr. Jensen owns a stock in CATCH Services, Inc. Dr. Jensen has received charitable gifts from Shire, Inc. </w:t>
      </w:r>
    </w:p>
    <w:p w14:paraId="1C2F5C4B" w14:textId="77777777" w:rsidR="00443572" w:rsidRPr="00BC48C8" w:rsidRDefault="00443572" w:rsidP="00BC48C8">
      <w:pPr>
        <w:pStyle w:val="ListParagraph"/>
        <w:spacing w:line="360" w:lineRule="auto"/>
        <w:ind w:left="0"/>
        <w:jc w:val="both"/>
        <w:rPr>
          <w:rFonts w:ascii="Book Antiqua" w:eastAsiaTheme="minorHAnsi" w:hAnsi="Book Antiqua" w:cstheme="minorBidi"/>
          <w:b/>
          <w:sz w:val="24"/>
          <w:szCs w:val="24"/>
          <w:lang w:eastAsia="en-US"/>
        </w:rPr>
      </w:pPr>
    </w:p>
    <w:p w14:paraId="5FF46304" w14:textId="39D28CE8" w:rsidR="00443572" w:rsidRPr="00BC48C8" w:rsidRDefault="00E723D7" w:rsidP="00BC48C8">
      <w:pPr>
        <w:spacing w:line="360" w:lineRule="auto"/>
        <w:jc w:val="both"/>
        <w:rPr>
          <w:rFonts w:ascii="Book Antiqua" w:hAnsi="Book Antiqua"/>
          <w:b/>
          <w:sz w:val="24"/>
          <w:szCs w:val="24"/>
        </w:rPr>
      </w:pPr>
      <w:r w:rsidRPr="00BC48C8">
        <w:rPr>
          <w:rFonts w:ascii="Book Antiqua" w:hAnsi="Book Antiqua"/>
          <w:b/>
          <w:sz w:val="24"/>
          <w:szCs w:val="24"/>
        </w:rPr>
        <w:t>Data sharing statement:</w:t>
      </w:r>
      <w:r w:rsidR="00443572" w:rsidRPr="00BC48C8">
        <w:rPr>
          <w:rFonts w:ascii="Book Antiqua" w:eastAsiaTheme="minorHAnsi" w:hAnsi="Book Antiqua" w:cstheme="minorBidi"/>
          <w:b/>
          <w:sz w:val="24"/>
          <w:szCs w:val="24"/>
          <w:lang w:eastAsia="en-US"/>
        </w:rPr>
        <w:t xml:space="preserve"> </w:t>
      </w:r>
      <w:r w:rsidR="00443572" w:rsidRPr="00BC48C8">
        <w:rPr>
          <w:rFonts w:ascii="Book Antiqua" w:eastAsiaTheme="minorHAnsi" w:hAnsi="Book Antiqua" w:cstheme="minorBidi"/>
          <w:sz w:val="24"/>
          <w:szCs w:val="24"/>
          <w:lang w:eastAsia="en-US"/>
        </w:rPr>
        <w:t>No additional data are available.</w:t>
      </w:r>
      <w:r w:rsidR="00443572" w:rsidRPr="00BC48C8">
        <w:rPr>
          <w:rFonts w:ascii="Book Antiqua" w:eastAsiaTheme="minorHAnsi" w:hAnsi="Book Antiqua" w:cstheme="minorBidi"/>
          <w:b/>
          <w:sz w:val="24"/>
          <w:szCs w:val="24"/>
          <w:lang w:eastAsia="en-US"/>
        </w:rPr>
        <w:t xml:space="preserve"> </w:t>
      </w:r>
    </w:p>
    <w:p w14:paraId="3D876C04" w14:textId="77777777" w:rsidR="00443572" w:rsidRPr="00BC48C8" w:rsidRDefault="00443572" w:rsidP="00BC48C8">
      <w:pPr>
        <w:pStyle w:val="ListParagraph"/>
        <w:spacing w:line="360" w:lineRule="auto"/>
        <w:ind w:left="0"/>
        <w:jc w:val="both"/>
        <w:rPr>
          <w:rFonts w:ascii="Book Antiqua" w:eastAsia="宋体" w:hAnsi="Book Antiqua" w:cstheme="minorBidi"/>
          <w:b/>
          <w:sz w:val="24"/>
          <w:szCs w:val="24"/>
          <w:lang w:eastAsia="zh-CN"/>
        </w:rPr>
      </w:pPr>
    </w:p>
    <w:p w14:paraId="6EAFE374" w14:textId="77777777" w:rsidR="00E723D7" w:rsidRPr="00BC48C8" w:rsidRDefault="00E723D7" w:rsidP="00BC48C8">
      <w:pPr>
        <w:spacing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BC48C8">
        <w:rPr>
          <w:rFonts w:ascii="Book Antiqua" w:hAnsi="Book Antiqua"/>
          <w:b/>
          <w:sz w:val="24"/>
          <w:szCs w:val="24"/>
        </w:rPr>
        <w:t xml:space="preserve">Open-Access: </w:t>
      </w:r>
      <w:r w:rsidRPr="00BC48C8">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BC48C8">
          <w:rPr>
            <w:rStyle w:val="Hyperlink"/>
            <w:rFonts w:ascii="Book Antiqua" w:hAnsi="Book Antiqua"/>
            <w:color w:val="auto"/>
            <w:sz w:val="24"/>
            <w:szCs w:val="24"/>
            <w:u w:val="none"/>
          </w:rPr>
          <w:t>http://creativecommons.org/licenses/by-nc/4.0/</w:t>
        </w:r>
      </w:hyperlink>
      <w:bookmarkEnd w:id="0"/>
      <w:bookmarkEnd w:id="1"/>
      <w:bookmarkEnd w:id="2"/>
      <w:bookmarkEnd w:id="3"/>
    </w:p>
    <w:p w14:paraId="7F294E5B" w14:textId="77777777" w:rsidR="00E723D7" w:rsidRPr="00BC48C8" w:rsidRDefault="00E723D7" w:rsidP="00BC48C8">
      <w:pPr>
        <w:pStyle w:val="ListParagraph"/>
        <w:spacing w:line="360" w:lineRule="auto"/>
        <w:ind w:left="0"/>
        <w:jc w:val="both"/>
        <w:rPr>
          <w:rFonts w:ascii="Book Antiqua" w:eastAsia="宋体" w:hAnsi="Book Antiqua" w:cstheme="minorBidi"/>
          <w:b/>
          <w:sz w:val="24"/>
          <w:szCs w:val="24"/>
          <w:lang w:eastAsia="zh-CN"/>
        </w:rPr>
      </w:pPr>
    </w:p>
    <w:p w14:paraId="66F99C6A" w14:textId="503B975F" w:rsidR="00443572" w:rsidRPr="00BC48C8" w:rsidRDefault="00E723D7" w:rsidP="00BC48C8">
      <w:pPr>
        <w:spacing w:line="360" w:lineRule="auto"/>
        <w:jc w:val="both"/>
        <w:rPr>
          <w:rFonts w:ascii="Book Antiqua" w:eastAsiaTheme="minorHAnsi" w:hAnsi="Book Antiqua" w:cstheme="minorBidi"/>
          <w:sz w:val="24"/>
          <w:szCs w:val="24"/>
          <w:lang w:eastAsia="en-US"/>
        </w:rPr>
      </w:pPr>
      <w:r w:rsidRPr="00BC48C8">
        <w:rPr>
          <w:rFonts w:ascii="Book Antiqua" w:hAnsi="Book Antiqua"/>
          <w:b/>
          <w:sz w:val="24"/>
          <w:szCs w:val="24"/>
        </w:rPr>
        <w:t>Correspondence to:</w:t>
      </w:r>
      <w:r w:rsidR="00443572" w:rsidRPr="00BC48C8">
        <w:rPr>
          <w:rFonts w:ascii="Book Antiqua" w:eastAsiaTheme="minorHAnsi" w:hAnsi="Book Antiqua" w:cstheme="minorBidi"/>
          <w:sz w:val="24"/>
          <w:szCs w:val="24"/>
          <w:lang w:eastAsia="en-US"/>
        </w:rPr>
        <w:t xml:space="preserve"> </w:t>
      </w:r>
      <w:r w:rsidR="00443572" w:rsidRPr="00BC48C8">
        <w:rPr>
          <w:rFonts w:ascii="Book Antiqua" w:eastAsiaTheme="minorHAnsi" w:hAnsi="Book Antiqua" w:cstheme="minorBidi"/>
          <w:b/>
          <w:sz w:val="24"/>
          <w:szCs w:val="24"/>
          <w:lang w:eastAsia="en-US"/>
        </w:rPr>
        <w:t>Kumi Yuki, MD, Research Scientist,</w:t>
      </w:r>
      <w:r w:rsidR="00443572" w:rsidRPr="00BC48C8">
        <w:rPr>
          <w:rFonts w:ascii="Book Antiqua" w:eastAsiaTheme="minorHAnsi" w:hAnsi="Book Antiqua" w:cstheme="minorBidi"/>
          <w:sz w:val="24"/>
          <w:szCs w:val="24"/>
          <w:lang w:eastAsia="en-US"/>
        </w:rPr>
        <w:t xml:space="preserve"> REACH Institute, 485 7</w:t>
      </w:r>
      <w:r w:rsidR="00443572" w:rsidRPr="00BC48C8">
        <w:rPr>
          <w:rFonts w:ascii="Book Antiqua" w:eastAsiaTheme="minorHAnsi" w:hAnsi="Book Antiqua" w:cstheme="minorBidi"/>
          <w:sz w:val="24"/>
          <w:szCs w:val="24"/>
          <w:vertAlign w:val="superscript"/>
          <w:lang w:eastAsia="en-US"/>
        </w:rPr>
        <w:t>th</w:t>
      </w:r>
      <w:r w:rsidR="00443572" w:rsidRPr="00BC48C8">
        <w:rPr>
          <w:rFonts w:ascii="Book Antiqua" w:eastAsiaTheme="minorHAnsi" w:hAnsi="Book Antiqua" w:cstheme="minorBidi"/>
          <w:sz w:val="24"/>
          <w:szCs w:val="24"/>
          <w:lang w:eastAsia="en-US"/>
        </w:rPr>
        <w:t xml:space="preserve"> Ave #1510, New York, NY 10018, United States. kumiyuki1026@gmail.com</w:t>
      </w:r>
    </w:p>
    <w:p w14:paraId="7D3EFEC8" w14:textId="77777777" w:rsidR="00BC48C8" w:rsidRPr="00BC48C8" w:rsidRDefault="00443572" w:rsidP="00BC48C8">
      <w:pPr>
        <w:spacing w:line="360" w:lineRule="auto"/>
        <w:jc w:val="both"/>
        <w:rPr>
          <w:rFonts w:ascii="Book Antiqua" w:eastAsia="宋体" w:hAnsi="Book Antiqua" w:cstheme="minorBidi"/>
          <w:sz w:val="24"/>
          <w:szCs w:val="24"/>
          <w:lang w:eastAsia="zh-CN"/>
        </w:rPr>
      </w:pPr>
      <w:r w:rsidRPr="00BC48C8">
        <w:rPr>
          <w:rFonts w:ascii="Book Antiqua" w:eastAsiaTheme="minorHAnsi" w:hAnsi="Book Antiqua" w:cstheme="minorBidi"/>
          <w:b/>
          <w:sz w:val="24"/>
          <w:szCs w:val="24"/>
          <w:lang w:eastAsia="en-US"/>
        </w:rPr>
        <w:t xml:space="preserve">Telephone: </w:t>
      </w:r>
      <w:r w:rsidRPr="00BC48C8">
        <w:rPr>
          <w:rFonts w:ascii="Book Antiqua" w:eastAsiaTheme="minorHAnsi" w:hAnsi="Book Antiqua" w:cstheme="minorBidi"/>
          <w:sz w:val="24"/>
          <w:szCs w:val="24"/>
          <w:lang w:eastAsia="en-US"/>
        </w:rPr>
        <w:t>+1-507</w:t>
      </w:r>
      <w:r w:rsidR="00E723D7" w:rsidRPr="00BC48C8">
        <w:rPr>
          <w:rFonts w:ascii="Book Antiqua" w:eastAsia="宋体" w:hAnsi="Book Antiqua" w:cstheme="minorBidi"/>
          <w:sz w:val="24"/>
          <w:szCs w:val="24"/>
          <w:lang w:eastAsia="zh-CN"/>
        </w:rPr>
        <w:t>-</w:t>
      </w:r>
      <w:r w:rsidRPr="00BC48C8">
        <w:rPr>
          <w:rFonts w:ascii="Book Antiqua" w:eastAsiaTheme="minorHAnsi" w:hAnsi="Book Antiqua" w:cstheme="minorBidi"/>
          <w:sz w:val="24"/>
          <w:szCs w:val="24"/>
          <w:lang w:eastAsia="en-US"/>
        </w:rPr>
        <w:t xml:space="preserve">3161166 </w:t>
      </w:r>
    </w:p>
    <w:p w14:paraId="10F2734A" w14:textId="35A94341" w:rsidR="00443572" w:rsidRPr="00BC48C8" w:rsidRDefault="00443572" w:rsidP="00BC48C8">
      <w:pPr>
        <w:spacing w:line="360" w:lineRule="auto"/>
        <w:jc w:val="both"/>
        <w:rPr>
          <w:rFonts w:ascii="Book Antiqua" w:eastAsia="宋体" w:hAnsi="Book Antiqua" w:cstheme="minorBidi"/>
          <w:sz w:val="24"/>
          <w:szCs w:val="24"/>
          <w:lang w:eastAsia="zh-CN"/>
        </w:rPr>
      </w:pPr>
    </w:p>
    <w:p w14:paraId="6EDCCDA7" w14:textId="1D697CC4" w:rsidR="00E723D7" w:rsidRPr="00BC48C8" w:rsidRDefault="00E723D7" w:rsidP="00BC48C8">
      <w:pPr>
        <w:spacing w:line="360" w:lineRule="auto"/>
        <w:jc w:val="both"/>
        <w:rPr>
          <w:rFonts w:ascii="Book Antiqua" w:hAnsi="Book Antiqua"/>
          <w:b/>
          <w:sz w:val="24"/>
          <w:szCs w:val="24"/>
        </w:rPr>
      </w:pPr>
      <w:r w:rsidRPr="00BC48C8">
        <w:rPr>
          <w:rFonts w:ascii="Book Antiqua" w:hAnsi="Book Antiqua"/>
          <w:b/>
          <w:sz w:val="24"/>
          <w:szCs w:val="24"/>
        </w:rPr>
        <w:t xml:space="preserve">Received: </w:t>
      </w:r>
      <w:r w:rsidRPr="00BC48C8">
        <w:rPr>
          <w:rFonts w:ascii="Book Antiqua" w:eastAsia="宋体" w:hAnsi="Book Antiqua"/>
          <w:sz w:val="24"/>
          <w:szCs w:val="24"/>
          <w:lang w:eastAsia="zh-CN"/>
        </w:rPr>
        <w:t>May 29, 2015</w:t>
      </w:r>
      <w:r w:rsidR="00BC48C8" w:rsidRPr="00BC48C8">
        <w:rPr>
          <w:rFonts w:ascii="Book Antiqua" w:hAnsi="Book Antiqua"/>
          <w:sz w:val="24"/>
          <w:szCs w:val="24"/>
        </w:rPr>
        <w:t xml:space="preserve"> </w:t>
      </w:r>
    </w:p>
    <w:p w14:paraId="27CA7FDF" w14:textId="2531985A" w:rsidR="00E723D7" w:rsidRPr="00BC48C8" w:rsidRDefault="00E723D7" w:rsidP="00BC48C8">
      <w:pPr>
        <w:spacing w:line="360" w:lineRule="auto"/>
        <w:jc w:val="both"/>
        <w:rPr>
          <w:rFonts w:ascii="Book Antiqua" w:eastAsia="宋体" w:hAnsi="Book Antiqua"/>
          <w:b/>
          <w:sz w:val="24"/>
          <w:szCs w:val="24"/>
          <w:lang w:eastAsia="zh-CN"/>
        </w:rPr>
      </w:pPr>
      <w:r w:rsidRPr="00BC48C8">
        <w:rPr>
          <w:rFonts w:ascii="Book Antiqua" w:hAnsi="Book Antiqua"/>
          <w:b/>
          <w:sz w:val="24"/>
          <w:szCs w:val="24"/>
        </w:rPr>
        <w:t>Peer-review started:</w:t>
      </w:r>
      <w:r w:rsidRPr="00BC48C8">
        <w:rPr>
          <w:rFonts w:ascii="Book Antiqua" w:eastAsia="宋体" w:hAnsi="Book Antiqua"/>
          <w:b/>
          <w:sz w:val="24"/>
          <w:szCs w:val="24"/>
          <w:lang w:eastAsia="zh-CN"/>
        </w:rPr>
        <w:t xml:space="preserve"> </w:t>
      </w:r>
      <w:r w:rsidRPr="00BC48C8">
        <w:rPr>
          <w:rFonts w:ascii="Book Antiqua" w:eastAsia="宋体" w:hAnsi="Book Antiqua"/>
          <w:sz w:val="24"/>
          <w:szCs w:val="24"/>
          <w:lang w:eastAsia="zh-CN"/>
        </w:rPr>
        <w:t>June 1, 2015</w:t>
      </w:r>
    </w:p>
    <w:p w14:paraId="1E985FC3" w14:textId="7AAE8A69" w:rsidR="00E723D7" w:rsidRPr="00BC48C8" w:rsidRDefault="00E723D7" w:rsidP="00BC48C8">
      <w:pPr>
        <w:spacing w:line="360" w:lineRule="auto"/>
        <w:jc w:val="both"/>
        <w:rPr>
          <w:rFonts w:ascii="Book Antiqua" w:eastAsia="宋体" w:hAnsi="Book Antiqua"/>
          <w:b/>
          <w:sz w:val="24"/>
          <w:szCs w:val="24"/>
          <w:lang w:eastAsia="zh-CN"/>
        </w:rPr>
      </w:pPr>
      <w:r w:rsidRPr="00BC48C8">
        <w:rPr>
          <w:rFonts w:ascii="Book Antiqua" w:hAnsi="Book Antiqua"/>
          <w:b/>
          <w:sz w:val="24"/>
          <w:szCs w:val="24"/>
        </w:rPr>
        <w:t>First decision:</w:t>
      </w:r>
      <w:r w:rsidRPr="00BC48C8">
        <w:rPr>
          <w:rFonts w:ascii="Book Antiqua" w:eastAsia="宋体" w:hAnsi="Book Antiqua"/>
          <w:b/>
          <w:sz w:val="24"/>
          <w:szCs w:val="24"/>
          <w:lang w:eastAsia="zh-CN"/>
        </w:rPr>
        <w:t xml:space="preserve"> </w:t>
      </w:r>
      <w:r w:rsidRPr="00BC48C8">
        <w:rPr>
          <w:rFonts w:ascii="Book Antiqua" w:eastAsia="宋体" w:hAnsi="Book Antiqua"/>
          <w:sz w:val="24"/>
          <w:szCs w:val="24"/>
          <w:lang w:eastAsia="zh-CN"/>
        </w:rPr>
        <w:t>September 30, 2015</w:t>
      </w:r>
    </w:p>
    <w:p w14:paraId="569E75D5" w14:textId="49D03C20" w:rsidR="00E723D7" w:rsidRPr="00BC48C8" w:rsidRDefault="00E723D7" w:rsidP="00BC48C8">
      <w:pPr>
        <w:spacing w:line="360" w:lineRule="auto"/>
        <w:jc w:val="both"/>
        <w:rPr>
          <w:rFonts w:ascii="Book Antiqua" w:hAnsi="Book Antiqua"/>
          <w:b/>
          <w:sz w:val="24"/>
          <w:szCs w:val="24"/>
        </w:rPr>
      </w:pPr>
      <w:r w:rsidRPr="00BC48C8">
        <w:rPr>
          <w:rFonts w:ascii="Book Antiqua" w:hAnsi="Book Antiqua"/>
          <w:b/>
          <w:sz w:val="24"/>
          <w:szCs w:val="24"/>
        </w:rPr>
        <w:t xml:space="preserve">Revised: </w:t>
      </w:r>
      <w:r w:rsidR="004A7090" w:rsidRPr="00BC48C8">
        <w:rPr>
          <w:rFonts w:ascii="Book Antiqua" w:eastAsia="宋体" w:hAnsi="Book Antiqua"/>
          <w:sz w:val="24"/>
          <w:szCs w:val="24"/>
          <w:lang w:eastAsia="zh-CN"/>
        </w:rPr>
        <w:t>December 6</w:t>
      </w:r>
      <w:r w:rsidRPr="00BC48C8">
        <w:rPr>
          <w:rFonts w:ascii="Book Antiqua" w:eastAsia="宋体" w:hAnsi="Book Antiqua"/>
          <w:sz w:val="24"/>
          <w:szCs w:val="24"/>
          <w:lang w:eastAsia="zh-CN"/>
        </w:rPr>
        <w:t>, 2015</w:t>
      </w:r>
      <w:r w:rsidRPr="00BC48C8">
        <w:rPr>
          <w:rFonts w:ascii="Book Antiqua" w:hAnsi="Book Antiqua"/>
          <w:sz w:val="24"/>
          <w:szCs w:val="24"/>
        </w:rPr>
        <w:t xml:space="preserve"> </w:t>
      </w:r>
    </w:p>
    <w:p w14:paraId="181B5CD9" w14:textId="44912E99" w:rsidR="00E723D7" w:rsidRPr="00512280" w:rsidRDefault="00E723D7" w:rsidP="00512280">
      <w:pPr>
        <w:rPr>
          <w:rFonts w:ascii="Book Antiqua" w:hAnsi="Book Antiqua"/>
          <w:iCs/>
          <w:sz w:val="24"/>
        </w:rPr>
      </w:pPr>
      <w:r w:rsidRPr="00BC48C8">
        <w:rPr>
          <w:rFonts w:ascii="Book Antiqua" w:hAnsi="Book Antiqua"/>
          <w:b/>
          <w:sz w:val="24"/>
          <w:szCs w:val="24"/>
        </w:rPr>
        <w:t>Accepted:</w:t>
      </w:r>
      <w:r w:rsidR="00BC48C8" w:rsidRPr="00BC48C8">
        <w:rPr>
          <w:rFonts w:ascii="Book Antiqua" w:hAnsi="Book Antiqua"/>
          <w:b/>
          <w:sz w:val="24"/>
          <w:szCs w:val="24"/>
        </w:rPr>
        <w:t xml:space="preserve"> </w:t>
      </w:r>
      <w:r w:rsidR="00512280">
        <w:rPr>
          <w:rStyle w:val="Emphasis"/>
        </w:rPr>
        <w:t xml:space="preserve">December </w:t>
      </w:r>
      <w:r w:rsidR="00512280">
        <w:rPr>
          <w:rStyle w:val="Emphasis"/>
          <w:rFonts w:ascii="宋体" w:hAnsi="宋体" w:cs="宋体" w:hint="eastAsia"/>
        </w:rPr>
        <w:t>18</w:t>
      </w:r>
      <w:r w:rsidR="00512280" w:rsidRPr="00235CD4">
        <w:rPr>
          <w:rStyle w:val="Emphasis"/>
        </w:rPr>
        <w:t>, 2015</w:t>
      </w:r>
    </w:p>
    <w:p w14:paraId="6CC5BCF5" w14:textId="6058A6CC" w:rsidR="00E723D7" w:rsidRPr="00BC48C8" w:rsidRDefault="00E723D7" w:rsidP="00BC48C8">
      <w:pPr>
        <w:spacing w:line="360" w:lineRule="auto"/>
        <w:jc w:val="both"/>
        <w:rPr>
          <w:rFonts w:ascii="Book Antiqua" w:hAnsi="Book Antiqua"/>
          <w:b/>
          <w:sz w:val="24"/>
          <w:szCs w:val="24"/>
        </w:rPr>
      </w:pPr>
      <w:r w:rsidRPr="00BC48C8">
        <w:rPr>
          <w:rFonts w:ascii="Book Antiqua" w:hAnsi="Book Antiqua"/>
          <w:b/>
          <w:sz w:val="24"/>
          <w:szCs w:val="24"/>
        </w:rPr>
        <w:t>Article in press:</w:t>
      </w:r>
      <w:r w:rsidR="00BC48C8" w:rsidRPr="00BC48C8">
        <w:rPr>
          <w:rFonts w:ascii="Book Antiqua" w:hAnsi="Book Antiqua"/>
          <w:sz w:val="24"/>
          <w:szCs w:val="24"/>
        </w:rPr>
        <w:t xml:space="preserve"> </w:t>
      </w:r>
    </w:p>
    <w:p w14:paraId="583D553C" w14:textId="78EEF1D2" w:rsidR="00443572" w:rsidRPr="00BC48C8" w:rsidRDefault="00E723D7" w:rsidP="00BC48C8">
      <w:pPr>
        <w:spacing w:line="360" w:lineRule="auto"/>
        <w:jc w:val="both"/>
        <w:rPr>
          <w:rFonts w:ascii="Book Antiqua" w:hAnsi="Book Antiqua"/>
          <w:sz w:val="24"/>
          <w:szCs w:val="24"/>
        </w:rPr>
      </w:pPr>
      <w:r w:rsidRPr="00BC48C8">
        <w:rPr>
          <w:rFonts w:ascii="Book Antiqua" w:hAnsi="Book Antiqua"/>
          <w:b/>
          <w:sz w:val="24"/>
          <w:szCs w:val="24"/>
        </w:rPr>
        <w:t>Published online:</w:t>
      </w:r>
    </w:p>
    <w:p w14:paraId="5907AB59" w14:textId="77777777" w:rsidR="00443572" w:rsidRPr="00BC48C8" w:rsidRDefault="00443572" w:rsidP="00BC48C8">
      <w:pPr>
        <w:spacing w:line="360" w:lineRule="auto"/>
        <w:jc w:val="both"/>
        <w:rPr>
          <w:rFonts w:ascii="Book Antiqua" w:hAnsi="Book Antiqua"/>
          <w:b/>
          <w:sz w:val="24"/>
          <w:szCs w:val="24"/>
        </w:rPr>
      </w:pPr>
    </w:p>
    <w:p w14:paraId="4C79B0FE" w14:textId="77777777" w:rsidR="00E723D7" w:rsidRPr="00BC48C8" w:rsidRDefault="00E723D7" w:rsidP="00BC48C8">
      <w:pPr>
        <w:spacing w:line="360" w:lineRule="auto"/>
        <w:jc w:val="both"/>
        <w:rPr>
          <w:rFonts w:ascii="Book Antiqua" w:hAnsi="Book Antiqua"/>
          <w:b/>
          <w:sz w:val="24"/>
          <w:szCs w:val="24"/>
        </w:rPr>
      </w:pPr>
      <w:r w:rsidRPr="00BC48C8">
        <w:rPr>
          <w:rFonts w:ascii="Book Antiqua" w:hAnsi="Book Antiqua"/>
          <w:b/>
          <w:sz w:val="24"/>
          <w:szCs w:val="24"/>
        </w:rPr>
        <w:br w:type="page"/>
      </w:r>
    </w:p>
    <w:p w14:paraId="16455FCF" w14:textId="5C33DB87" w:rsidR="00443572" w:rsidRPr="00BC48C8" w:rsidRDefault="00443572" w:rsidP="00BC48C8">
      <w:pPr>
        <w:spacing w:line="360" w:lineRule="auto"/>
        <w:jc w:val="both"/>
        <w:rPr>
          <w:rFonts w:ascii="Book Antiqua" w:eastAsia="Times New Roman" w:hAnsi="Book Antiqua"/>
          <w:b/>
          <w:sz w:val="24"/>
          <w:szCs w:val="24"/>
          <w:lang w:eastAsia="en-US"/>
        </w:rPr>
      </w:pPr>
      <w:r w:rsidRPr="00BC48C8">
        <w:rPr>
          <w:rFonts w:ascii="Book Antiqua" w:hAnsi="Book Antiqua"/>
          <w:b/>
          <w:sz w:val="24"/>
          <w:szCs w:val="24"/>
        </w:rPr>
        <w:lastRenderedPageBreak/>
        <w:t>A</w:t>
      </w:r>
      <w:r w:rsidR="00F8325D" w:rsidRPr="00BC48C8">
        <w:rPr>
          <w:rFonts w:ascii="Book Antiqua" w:eastAsia="Times New Roman" w:hAnsi="Book Antiqua"/>
          <w:b/>
          <w:sz w:val="24"/>
          <w:szCs w:val="24"/>
          <w:lang w:eastAsia="en-US"/>
        </w:rPr>
        <w:t>bstract</w:t>
      </w:r>
    </w:p>
    <w:p w14:paraId="7E793FF1" w14:textId="6DB4A23C" w:rsidR="00443572" w:rsidRPr="00BC48C8" w:rsidRDefault="00443572" w:rsidP="00BC48C8">
      <w:pPr>
        <w:spacing w:line="360" w:lineRule="auto"/>
        <w:jc w:val="both"/>
        <w:rPr>
          <w:rFonts w:ascii="Book Antiqua" w:eastAsia="Times New Roman" w:hAnsi="Book Antiqua"/>
          <w:sz w:val="24"/>
          <w:szCs w:val="24"/>
          <w:lang w:eastAsia="en-US"/>
        </w:rPr>
      </w:pPr>
      <w:r w:rsidRPr="00BC48C8">
        <w:rPr>
          <w:rFonts w:ascii="Book Antiqua" w:eastAsia="Times New Roman" w:hAnsi="Book Antiqua"/>
          <w:b/>
          <w:sz w:val="24"/>
          <w:szCs w:val="24"/>
          <w:lang w:eastAsia="en-US"/>
        </w:rPr>
        <w:t>AIM:</w:t>
      </w:r>
      <w:r w:rsidRPr="00BC48C8">
        <w:rPr>
          <w:rFonts w:ascii="Book Antiqua" w:eastAsia="Times New Roman" w:hAnsi="Book Antiqua"/>
          <w:sz w:val="24"/>
          <w:szCs w:val="24"/>
          <w:lang w:eastAsia="en-US"/>
        </w:rPr>
        <w:t xml:space="preserve"> To investigate child </w:t>
      </w:r>
      <w:r w:rsidR="000F168C" w:rsidRPr="00BC48C8">
        <w:rPr>
          <w:rFonts w:ascii="Book Antiqua" w:eastAsia="Times New Roman" w:hAnsi="Book Antiqua"/>
          <w:sz w:val="24"/>
          <w:szCs w:val="24"/>
          <w:lang w:eastAsia="en-US"/>
        </w:rPr>
        <w:t>and</w:t>
      </w:r>
      <w:r w:rsidRPr="00BC48C8">
        <w:rPr>
          <w:rFonts w:ascii="Book Antiqua" w:eastAsia="Times New Roman" w:hAnsi="Book Antiqua"/>
          <w:sz w:val="24"/>
          <w:szCs w:val="24"/>
          <w:lang w:eastAsia="en-US"/>
        </w:rPr>
        <w:t xml:space="preserve"> adolescent psychiatrists’ (CAPs) </w:t>
      </w:r>
      <w:r w:rsidR="00F8325D" w:rsidRPr="00BC48C8">
        <w:rPr>
          <w:rFonts w:ascii="Book Antiqua" w:hAnsi="Book Antiqua" w:cs="Arial"/>
          <w:sz w:val="24"/>
          <w:szCs w:val="24"/>
        </w:rPr>
        <w:t>attention deficit hyperactivity disorder</w:t>
      </w:r>
      <w:r w:rsidR="00F8325D" w:rsidRPr="00BC48C8">
        <w:rPr>
          <w:rFonts w:ascii="Book Antiqua" w:eastAsia="Times New Roman" w:hAnsi="Book Antiqua"/>
          <w:sz w:val="24"/>
          <w:szCs w:val="24"/>
          <w:lang w:eastAsia="en-US"/>
        </w:rPr>
        <w:t xml:space="preserve"> </w:t>
      </w:r>
      <w:r w:rsidR="00F8325D" w:rsidRPr="00BC48C8">
        <w:rPr>
          <w:rFonts w:ascii="Book Antiqua" w:eastAsia="宋体" w:hAnsi="Book Antiqua"/>
          <w:sz w:val="24"/>
          <w:szCs w:val="24"/>
          <w:lang w:eastAsia="zh-CN"/>
        </w:rPr>
        <w:t>(</w:t>
      </w:r>
      <w:r w:rsidRPr="00BC48C8">
        <w:rPr>
          <w:rFonts w:ascii="Book Antiqua" w:eastAsia="Times New Roman" w:hAnsi="Book Antiqua"/>
          <w:sz w:val="24"/>
          <w:szCs w:val="24"/>
          <w:lang w:eastAsia="en-US"/>
        </w:rPr>
        <w:t>ADHD</w:t>
      </w:r>
      <w:r w:rsidR="00F8325D" w:rsidRPr="00BC48C8">
        <w:rPr>
          <w:rFonts w:ascii="Book Antiqua" w:eastAsia="宋体" w:hAnsi="Book Antiqua"/>
          <w:sz w:val="24"/>
          <w:szCs w:val="24"/>
          <w:lang w:eastAsia="zh-CN"/>
        </w:rPr>
        <w:t>)</w:t>
      </w:r>
      <w:r w:rsidRPr="00BC48C8">
        <w:rPr>
          <w:rFonts w:ascii="Book Antiqua" w:eastAsia="Times New Roman" w:hAnsi="Book Antiqua"/>
          <w:sz w:val="24"/>
          <w:szCs w:val="24"/>
          <w:lang w:eastAsia="en-US"/>
        </w:rPr>
        <w:t xml:space="preserve"> and oppositional defiant disorder (ODD) diagnoses and treatments in real-world clinical practice. </w:t>
      </w:r>
    </w:p>
    <w:p w14:paraId="0C970627" w14:textId="77777777" w:rsidR="00443572" w:rsidRPr="00BC48C8" w:rsidRDefault="00443572" w:rsidP="00BC48C8">
      <w:pPr>
        <w:spacing w:line="360" w:lineRule="auto"/>
        <w:jc w:val="both"/>
        <w:rPr>
          <w:rFonts w:ascii="Book Antiqua" w:eastAsia="宋体" w:hAnsi="Book Antiqua"/>
          <w:sz w:val="24"/>
          <w:szCs w:val="24"/>
          <w:lang w:eastAsia="zh-CN"/>
        </w:rPr>
      </w:pPr>
    </w:p>
    <w:p w14:paraId="18D3B48D" w14:textId="18A347AA" w:rsidR="00443572" w:rsidRPr="00BC48C8" w:rsidRDefault="00443572" w:rsidP="00BC48C8">
      <w:pPr>
        <w:spacing w:line="360" w:lineRule="auto"/>
        <w:jc w:val="both"/>
        <w:rPr>
          <w:rFonts w:ascii="Book Antiqua" w:eastAsia="Times New Roman" w:hAnsi="Book Antiqua"/>
          <w:sz w:val="24"/>
          <w:szCs w:val="24"/>
          <w:lang w:eastAsia="en-US"/>
        </w:rPr>
      </w:pPr>
      <w:r w:rsidRPr="00BC48C8">
        <w:rPr>
          <w:rFonts w:ascii="Book Antiqua" w:eastAsia="Times New Roman" w:hAnsi="Book Antiqua"/>
          <w:b/>
          <w:sz w:val="24"/>
          <w:szCs w:val="24"/>
          <w:lang w:eastAsia="en-US"/>
        </w:rPr>
        <w:t>METHODS:</w:t>
      </w:r>
      <w:r w:rsidRPr="00BC48C8">
        <w:rPr>
          <w:rFonts w:ascii="Book Antiqua" w:eastAsia="Times New Roman" w:hAnsi="Book Antiqua"/>
          <w:sz w:val="24"/>
          <w:szCs w:val="24"/>
          <w:lang w:eastAsia="en-US"/>
        </w:rPr>
        <w:t xml:space="preserve"> </w:t>
      </w:r>
      <w:r w:rsidR="009E7B03" w:rsidRPr="00BC48C8">
        <w:rPr>
          <w:rFonts w:ascii="Book Antiqua" w:eastAsia="Times New Roman" w:hAnsi="Book Antiqua"/>
          <w:sz w:val="24"/>
          <w:szCs w:val="24"/>
          <w:lang w:eastAsia="en-US"/>
        </w:rPr>
        <w:t>The m</w:t>
      </w:r>
      <w:r w:rsidRPr="00BC48C8">
        <w:rPr>
          <w:rFonts w:ascii="Book Antiqua" w:eastAsia="Times New Roman" w:hAnsi="Book Antiqua"/>
          <w:sz w:val="24"/>
          <w:szCs w:val="24"/>
          <w:lang w:eastAsia="en-US"/>
        </w:rPr>
        <w:t>edical records of 69 ADHD children (mean age = 9.5 years), newly referred to the ADHD clinic, were reviewed for their</w:t>
      </w:r>
      <w:r w:rsidR="00BC48C8" w:rsidRPr="00BC48C8">
        <w:rPr>
          <w:rFonts w:ascii="Book Antiqua" w:eastAsia="Times New Roman" w:hAnsi="Book Antiqua"/>
          <w:sz w:val="24"/>
          <w:szCs w:val="24"/>
          <w:lang w:eastAsia="en-US"/>
        </w:rPr>
        <w:t xml:space="preserve"> scores of parent- and teacher-</w:t>
      </w:r>
      <w:r w:rsidRPr="00BC48C8">
        <w:rPr>
          <w:rFonts w:ascii="Book Antiqua" w:eastAsia="Times New Roman" w:hAnsi="Book Antiqua"/>
          <w:sz w:val="24"/>
          <w:szCs w:val="24"/>
          <w:lang w:eastAsia="en-US"/>
        </w:rPr>
        <w:t xml:space="preserve">reported Vanderbilt ADHD Diagnostic Rating Scales (VADRSs), </w:t>
      </w:r>
      <w:proofErr w:type="spellStart"/>
      <w:r w:rsidRPr="00BC48C8">
        <w:rPr>
          <w:rFonts w:ascii="Book Antiqua" w:eastAsia="Times New Roman" w:hAnsi="Book Antiqua"/>
          <w:sz w:val="24"/>
          <w:szCs w:val="24"/>
          <w:lang w:eastAsia="en-US"/>
        </w:rPr>
        <w:t>CAPs’</w:t>
      </w:r>
      <w:proofErr w:type="spellEnd"/>
      <w:r w:rsidRPr="00BC48C8">
        <w:rPr>
          <w:rFonts w:ascii="Book Antiqua" w:eastAsia="Times New Roman" w:hAnsi="Book Antiqua"/>
          <w:sz w:val="24"/>
          <w:szCs w:val="24"/>
          <w:lang w:eastAsia="en-US"/>
        </w:rPr>
        <w:t xml:space="preserve"> diagnoses of ADHD and ODD, and </w:t>
      </w:r>
      <w:proofErr w:type="spellStart"/>
      <w:r w:rsidRPr="00BC48C8">
        <w:rPr>
          <w:rFonts w:ascii="Book Antiqua" w:eastAsia="Times New Roman" w:hAnsi="Book Antiqua"/>
          <w:sz w:val="24"/>
          <w:szCs w:val="24"/>
          <w:lang w:eastAsia="en-US"/>
        </w:rPr>
        <w:t>CAPs’</w:t>
      </w:r>
      <w:proofErr w:type="spellEnd"/>
      <w:r w:rsidRPr="00BC48C8">
        <w:rPr>
          <w:rFonts w:ascii="Book Antiqua" w:eastAsia="Times New Roman" w:hAnsi="Book Antiqua"/>
          <w:sz w:val="24"/>
          <w:szCs w:val="24"/>
          <w:lang w:eastAsia="en-US"/>
        </w:rPr>
        <w:t xml:space="preserve"> treatment recommendations. Among 63 ADHD subjects </w:t>
      </w:r>
      <w:r w:rsidR="000F168C" w:rsidRPr="00BC48C8">
        <w:rPr>
          <w:rFonts w:ascii="Book Antiqua" w:eastAsia="Times New Roman" w:hAnsi="Book Antiqua"/>
          <w:sz w:val="24"/>
          <w:szCs w:val="24"/>
          <w:lang w:eastAsia="en-US"/>
        </w:rPr>
        <w:t xml:space="preserve">who </w:t>
      </w:r>
      <w:r w:rsidRPr="00BC48C8">
        <w:rPr>
          <w:rFonts w:ascii="Book Antiqua" w:eastAsia="Times New Roman" w:hAnsi="Book Antiqua"/>
          <w:sz w:val="24"/>
          <w:szCs w:val="24"/>
          <w:lang w:eastAsia="en-US"/>
        </w:rPr>
        <w:t xml:space="preserve">completed both parent and teacher VADRSs, we examined the agreement of the parent and teacher VADRSs. We also examined the concurrent validity of CAP’s ODD diagnoses against the results from the VADRSs. In addition, we compared </w:t>
      </w:r>
      <w:proofErr w:type="spellStart"/>
      <w:r w:rsidRPr="00BC48C8">
        <w:rPr>
          <w:rFonts w:ascii="Book Antiqua" w:eastAsia="Times New Roman" w:hAnsi="Book Antiqua"/>
          <w:sz w:val="24"/>
          <w:szCs w:val="24"/>
          <w:lang w:eastAsia="en-US"/>
        </w:rPr>
        <w:t>CAPs’</w:t>
      </w:r>
      <w:proofErr w:type="spellEnd"/>
      <w:r w:rsidRPr="00BC48C8">
        <w:rPr>
          <w:rFonts w:ascii="Book Antiqua" w:eastAsia="Times New Roman" w:hAnsi="Book Antiqua"/>
          <w:sz w:val="24"/>
          <w:szCs w:val="24"/>
          <w:lang w:eastAsia="en-US"/>
        </w:rPr>
        <w:t xml:space="preserve"> treatment recommendations against established ADHD and ODD guidelines.</w:t>
      </w:r>
      <w:r w:rsidR="00BC48C8" w:rsidRPr="00BC48C8">
        <w:rPr>
          <w:rFonts w:ascii="Book Antiqua" w:eastAsia="Times New Roman" w:hAnsi="Book Antiqua"/>
          <w:sz w:val="24"/>
          <w:szCs w:val="24"/>
          <w:lang w:eastAsia="en-US"/>
        </w:rPr>
        <w:t xml:space="preserve"> </w:t>
      </w:r>
    </w:p>
    <w:p w14:paraId="0CC24969" w14:textId="77777777" w:rsidR="00443572" w:rsidRPr="00BC48C8" w:rsidRDefault="00443572" w:rsidP="00BC48C8">
      <w:pPr>
        <w:spacing w:line="360" w:lineRule="auto"/>
        <w:jc w:val="both"/>
        <w:rPr>
          <w:rFonts w:ascii="Book Antiqua" w:eastAsia="宋体" w:hAnsi="Book Antiqua"/>
          <w:sz w:val="24"/>
          <w:szCs w:val="24"/>
          <w:lang w:eastAsia="zh-CN"/>
        </w:rPr>
      </w:pPr>
    </w:p>
    <w:p w14:paraId="1486FFDD" w14:textId="0342194E" w:rsidR="00443572" w:rsidRPr="00BC48C8" w:rsidRDefault="00443572" w:rsidP="00BC48C8">
      <w:pPr>
        <w:spacing w:line="360" w:lineRule="auto"/>
        <w:jc w:val="both"/>
        <w:rPr>
          <w:rFonts w:ascii="Book Antiqua" w:eastAsia="Times New Roman" w:hAnsi="Book Antiqua"/>
          <w:b/>
          <w:sz w:val="24"/>
          <w:szCs w:val="24"/>
          <w:lang w:eastAsia="en-US"/>
        </w:rPr>
      </w:pPr>
      <w:r w:rsidRPr="00BC48C8">
        <w:rPr>
          <w:rFonts w:ascii="Book Antiqua" w:eastAsia="Times New Roman" w:hAnsi="Book Antiqua"/>
          <w:b/>
          <w:sz w:val="24"/>
          <w:szCs w:val="24"/>
          <w:lang w:eastAsia="en-US"/>
        </w:rPr>
        <w:t>RESULTS:</w:t>
      </w:r>
      <w:r w:rsidRPr="00BC48C8">
        <w:rPr>
          <w:rFonts w:ascii="Book Antiqua" w:eastAsia="Times New Roman" w:hAnsi="Book Antiqua"/>
          <w:sz w:val="24"/>
          <w:szCs w:val="24"/>
          <w:lang w:eastAsia="en-US"/>
        </w:rPr>
        <w:t xml:space="preserve"> Among 63 ADHD subjects, </w:t>
      </w:r>
      <w:r w:rsidR="000F168C" w:rsidRPr="00BC48C8">
        <w:rPr>
          <w:rFonts w:ascii="Book Antiqua" w:eastAsia="Times New Roman" w:hAnsi="Book Antiqua"/>
          <w:sz w:val="24"/>
          <w:szCs w:val="24"/>
          <w:lang w:eastAsia="en-US"/>
        </w:rPr>
        <w:t xml:space="preserve">the </w:t>
      </w:r>
      <w:r w:rsidR="00BC48C8" w:rsidRPr="00BC48C8">
        <w:rPr>
          <w:rFonts w:ascii="Book Antiqua" w:eastAsia="Times New Roman" w:hAnsi="Book Antiqua"/>
          <w:sz w:val="24"/>
          <w:szCs w:val="24"/>
          <w:lang w:eastAsia="en-US"/>
        </w:rPr>
        <w:t>majority of the subjects (92</w:t>
      </w:r>
      <w:r w:rsidRPr="00BC48C8">
        <w:rPr>
          <w:rFonts w:ascii="Book Antiqua" w:eastAsia="Times New Roman" w:hAnsi="Book Antiqua"/>
          <w:sz w:val="24"/>
          <w:szCs w:val="24"/>
          <w:lang w:eastAsia="en-US"/>
        </w:rPr>
        <w:t xml:space="preserve">%) </w:t>
      </w:r>
      <w:r w:rsidRPr="00BC48C8">
        <w:rPr>
          <w:rFonts w:ascii="Book Antiqua" w:eastAsia="MS PGothic" w:hAnsi="Book Antiqua"/>
          <w:kern w:val="24"/>
          <w:sz w:val="24"/>
          <w:szCs w:val="24"/>
        </w:rPr>
        <w:t>met full ADHD diagnostic criteria at least in one setting (parent or teacher) on the VADRSs.</w:t>
      </w:r>
      <w:r w:rsidRPr="00BC48C8">
        <w:rPr>
          <w:rFonts w:ascii="Book Antiqua" w:eastAsia="Times New Roman" w:hAnsi="Book Antiqua"/>
          <w:sz w:val="24"/>
          <w:szCs w:val="24"/>
          <w:lang w:eastAsia="en-US"/>
        </w:rPr>
        <w:t xml:space="preserve"> </w:t>
      </w:r>
      <w:r w:rsidRPr="00BC48C8">
        <w:rPr>
          <w:rFonts w:ascii="Book Antiqua" w:eastAsia="MS PGothic" w:hAnsi="Book Antiqua"/>
          <w:kern w:val="24"/>
          <w:sz w:val="24"/>
          <w:szCs w:val="24"/>
        </w:rPr>
        <w:t>Nearly half of the patients met full ADHD diagnostic criteria in two settings (parent and teacher). Relatively low agreement between the parent and</w:t>
      </w:r>
      <w:r w:rsidR="00BC48C8" w:rsidRPr="00BC48C8">
        <w:rPr>
          <w:rFonts w:ascii="Book Antiqua" w:eastAsia="MS PGothic" w:hAnsi="Book Antiqua"/>
          <w:kern w:val="24"/>
          <w:sz w:val="24"/>
          <w:szCs w:val="24"/>
        </w:rPr>
        <w:t xml:space="preserve"> teacher VADRSs were found (95%</w:t>
      </w:r>
      <w:r w:rsidRPr="00BC48C8">
        <w:rPr>
          <w:rFonts w:ascii="Book Antiqua" w:eastAsia="MS PGothic" w:hAnsi="Book Antiqua"/>
          <w:kern w:val="24"/>
          <w:sz w:val="24"/>
          <w:szCs w:val="24"/>
        </w:rPr>
        <w:t xml:space="preserve">CI: -0.33 to 0.14). </w:t>
      </w:r>
      <w:r w:rsidRPr="00BC48C8">
        <w:rPr>
          <w:rFonts w:ascii="Book Antiqua" w:eastAsia="Times New Roman" w:hAnsi="Book Antiqua"/>
          <w:sz w:val="24"/>
          <w:szCs w:val="24"/>
          <w:lang w:eastAsia="en-US"/>
        </w:rPr>
        <w:t xml:space="preserve">For </w:t>
      </w:r>
      <w:r w:rsidRPr="00BC48C8">
        <w:rPr>
          <w:rStyle w:val="ecxc7"/>
          <w:rFonts w:ascii="Book Antiqua" w:eastAsia="Meiryo UI" w:hAnsi="Book Antiqua"/>
          <w:sz w:val="24"/>
          <w:szCs w:val="24"/>
        </w:rPr>
        <w:t xml:space="preserve">29 children </w:t>
      </w:r>
      <w:r w:rsidR="000F168C" w:rsidRPr="00BC48C8">
        <w:rPr>
          <w:rStyle w:val="ecxc7"/>
          <w:rFonts w:ascii="Book Antiqua" w:eastAsia="Meiryo UI" w:hAnsi="Book Antiqua"/>
          <w:sz w:val="24"/>
          <w:szCs w:val="24"/>
        </w:rPr>
        <w:t xml:space="preserve">who </w:t>
      </w:r>
      <w:r w:rsidRPr="00BC48C8">
        <w:rPr>
          <w:rStyle w:val="ecxc7"/>
          <w:rFonts w:ascii="Book Antiqua" w:eastAsia="Meiryo UI" w:hAnsi="Book Antiqua"/>
          <w:sz w:val="24"/>
          <w:szCs w:val="24"/>
        </w:rPr>
        <w:t xml:space="preserve">scored positive for ODD on the rating scales, CAPs confirmed the ODD diagnosis in only 12 of these case-positives, which is considered as a fair agreement between CAPs and VADRSs </w:t>
      </w:r>
      <w:r w:rsidR="00BC48C8" w:rsidRPr="00BC48C8">
        <w:rPr>
          <w:rFonts w:ascii="Book Antiqua" w:eastAsia="MS PGothic" w:hAnsi="Book Antiqua"/>
          <w:kern w:val="24"/>
          <w:sz w:val="24"/>
          <w:szCs w:val="24"/>
        </w:rPr>
        <w:t>(95%</w:t>
      </w:r>
      <w:r w:rsidRPr="00BC48C8">
        <w:rPr>
          <w:rFonts w:ascii="Book Antiqua" w:eastAsia="MS PGothic" w:hAnsi="Book Antiqua"/>
          <w:kern w:val="24"/>
          <w:sz w:val="24"/>
          <w:szCs w:val="24"/>
        </w:rPr>
        <w:t>CI: 0.10-0.53). For 27 children with no ODD diagnosis made by either CAP or VADRS, more than half of them were recommended for medication only.</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In contrast, where CAPs made the diagnosis of ODD, or where the parent or teacher VADRS was positive for ODD, almost all of the patients received recommendations for medication and behavior therapy.</w:t>
      </w:r>
    </w:p>
    <w:p w14:paraId="1A12760A" w14:textId="77777777" w:rsidR="00443572" w:rsidRPr="00BC48C8" w:rsidRDefault="00443572" w:rsidP="00BC48C8">
      <w:pPr>
        <w:spacing w:line="360" w:lineRule="auto"/>
        <w:jc w:val="both"/>
        <w:rPr>
          <w:rFonts w:ascii="Book Antiqua" w:eastAsia="宋体" w:hAnsi="Book Antiqua"/>
          <w:b/>
          <w:sz w:val="24"/>
          <w:szCs w:val="24"/>
          <w:lang w:eastAsia="zh-CN"/>
        </w:rPr>
      </w:pPr>
    </w:p>
    <w:p w14:paraId="51470C50" w14:textId="4405FDB6" w:rsidR="00443572" w:rsidRPr="00BC48C8" w:rsidRDefault="00443572" w:rsidP="00BC48C8">
      <w:pPr>
        <w:spacing w:line="360" w:lineRule="auto"/>
        <w:jc w:val="both"/>
        <w:rPr>
          <w:rFonts w:ascii="Book Antiqua" w:eastAsia="Times New Roman" w:hAnsi="Book Antiqua"/>
          <w:sz w:val="24"/>
          <w:szCs w:val="24"/>
          <w:lang w:eastAsia="en-US"/>
        </w:rPr>
      </w:pPr>
      <w:r w:rsidRPr="00BC48C8">
        <w:rPr>
          <w:rFonts w:ascii="Book Antiqua" w:eastAsia="Times New Roman" w:hAnsi="Book Antiqua"/>
          <w:b/>
          <w:sz w:val="24"/>
          <w:szCs w:val="24"/>
          <w:lang w:eastAsia="en-US"/>
        </w:rPr>
        <w:lastRenderedPageBreak/>
        <w:t>CONCLUSION:</w:t>
      </w:r>
      <w:r w:rsidRPr="00BC48C8">
        <w:rPr>
          <w:rFonts w:ascii="Book Antiqua" w:eastAsia="Times New Roman" w:hAnsi="Book Antiqua"/>
          <w:sz w:val="24"/>
          <w:szCs w:val="24"/>
          <w:lang w:eastAsia="en-US"/>
        </w:rPr>
        <w:t xml:space="preserve"> </w:t>
      </w:r>
      <w:proofErr w:type="spellStart"/>
      <w:r w:rsidRPr="00BC48C8">
        <w:rPr>
          <w:rFonts w:ascii="Book Antiqua" w:eastAsia="Times New Roman" w:hAnsi="Book Antiqua"/>
          <w:sz w:val="24"/>
          <w:szCs w:val="24"/>
          <w:lang w:eastAsia="en-US"/>
        </w:rPr>
        <w:t>CAPs’</w:t>
      </w:r>
      <w:proofErr w:type="spellEnd"/>
      <w:r w:rsidRPr="00BC48C8">
        <w:rPr>
          <w:rFonts w:ascii="Book Antiqua" w:eastAsia="Times New Roman" w:hAnsi="Book Antiqua"/>
          <w:sz w:val="24"/>
          <w:szCs w:val="24"/>
          <w:lang w:eastAsia="en-US"/>
        </w:rPr>
        <w:t xml:space="preserve"> ADHD diagnoses have strong concurrent validity against valid rating scales, but ADHD’s most common comorbid condition </w:t>
      </w:r>
      <w:r w:rsidR="00BC48C8" w:rsidRPr="00BC48C8">
        <w:rPr>
          <w:rFonts w:ascii="Book Antiqua" w:eastAsia="宋体" w:hAnsi="Book Antiqua"/>
          <w:sz w:val="24"/>
          <w:szCs w:val="24"/>
          <w:lang w:eastAsia="zh-CN"/>
        </w:rPr>
        <w:t>-</w:t>
      </w:r>
      <w:r w:rsidR="00BC48C8" w:rsidRPr="00BC48C8">
        <w:rPr>
          <w:rFonts w:ascii="Book Antiqua" w:eastAsia="Times New Roman" w:hAnsi="Book Antiqua"/>
          <w:sz w:val="24"/>
          <w:szCs w:val="24"/>
          <w:lang w:eastAsia="en-US"/>
        </w:rPr>
        <w:t xml:space="preserve"> ODD -</w:t>
      </w:r>
      <w:r w:rsidRPr="00BC48C8">
        <w:rPr>
          <w:rFonts w:ascii="Book Antiqua" w:eastAsia="Times New Roman" w:hAnsi="Book Antiqua"/>
          <w:sz w:val="24"/>
          <w:szCs w:val="24"/>
          <w:lang w:eastAsia="en-US"/>
        </w:rPr>
        <w:t xml:space="preserve"> may be under-recognized.</w:t>
      </w:r>
    </w:p>
    <w:p w14:paraId="2DB0391F" w14:textId="601685D5" w:rsidR="00443572" w:rsidRPr="00BC48C8" w:rsidRDefault="00443572" w:rsidP="00BC48C8">
      <w:pPr>
        <w:spacing w:line="360" w:lineRule="auto"/>
        <w:jc w:val="both"/>
        <w:rPr>
          <w:rFonts w:ascii="Book Antiqua" w:eastAsia="Times New Roman" w:hAnsi="Book Antiqua"/>
          <w:sz w:val="24"/>
          <w:szCs w:val="24"/>
          <w:lang w:eastAsia="en-US"/>
        </w:rPr>
      </w:pPr>
    </w:p>
    <w:p w14:paraId="5C8C2EDB" w14:textId="044C2D60" w:rsidR="00443572" w:rsidRPr="00BC48C8" w:rsidRDefault="00443572" w:rsidP="00BC48C8">
      <w:pPr>
        <w:spacing w:line="360" w:lineRule="auto"/>
        <w:jc w:val="both"/>
        <w:rPr>
          <w:rFonts w:ascii="Book Antiqua" w:hAnsi="Book Antiqua"/>
          <w:kern w:val="2"/>
          <w:sz w:val="24"/>
          <w:szCs w:val="24"/>
        </w:rPr>
      </w:pPr>
      <w:r w:rsidRPr="00BC48C8">
        <w:rPr>
          <w:rFonts w:ascii="Book Antiqua" w:hAnsi="Book Antiqua"/>
          <w:b/>
          <w:kern w:val="2"/>
          <w:sz w:val="24"/>
          <w:szCs w:val="24"/>
        </w:rPr>
        <w:t>Key</w:t>
      </w:r>
      <w:r w:rsidR="00B157ED" w:rsidRPr="00BC48C8">
        <w:rPr>
          <w:rFonts w:ascii="Book Antiqua" w:hAnsi="Book Antiqua"/>
          <w:b/>
          <w:kern w:val="2"/>
          <w:sz w:val="24"/>
          <w:szCs w:val="24"/>
        </w:rPr>
        <w:t xml:space="preserve"> </w:t>
      </w:r>
      <w:r w:rsidRPr="00BC48C8">
        <w:rPr>
          <w:rFonts w:ascii="Book Antiqua" w:hAnsi="Book Antiqua"/>
          <w:b/>
          <w:kern w:val="2"/>
          <w:sz w:val="24"/>
          <w:szCs w:val="24"/>
        </w:rPr>
        <w:t>words:</w:t>
      </w:r>
      <w:r w:rsidRPr="00BC48C8">
        <w:rPr>
          <w:rFonts w:ascii="Book Antiqua" w:hAnsi="Book Antiqua"/>
          <w:kern w:val="2"/>
          <w:sz w:val="24"/>
          <w:szCs w:val="24"/>
        </w:rPr>
        <w:t xml:space="preserve"> </w:t>
      </w:r>
      <w:r w:rsidR="00BC48C8" w:rsidRPr="00BC48C8">
        <w:rPr>
          <w:rFonts w:ascii="Book Antiqua" w:hAnsi="Book Antiqua"/>
          <w:kern w:val="2"/>
          <w:sz w:val="24"/>
          <w:szCs w:val="24"/>
        </w:rPr>
        <w:t>A</w:t>
      </w:r>
      <w:r w:rsidRPr="00BC48C8">
        <w:rPr>
          <w:rFonts w:ascii="Book Antiqua" w:hAnsi="Book Antiqua"/>
          <w:kern w:val="2"/>
          <w:sz w:val="24"/>
          <w:szCs w:val="24"/>
        </w:rPr>
        <w:t>ttention deficit hyperactivity disorder</w:t>
      </w:r>
      <w:r w:rsidR="00BC48C8" w:rsidRPr="00BC48C8">
        <w:rPr>
          <w:rFonts w:ascii="Book Antiqua" w:eastAsia="宋体" w:hAnsi="Book Antiqua"/>
          <w:kern w:val="2"/>
          <w:sz w:val="24"/>
          <w:szCs w:val="24"/>
          <w:lang w:eastAsia="zh-CN"/>
        </w:rPr>
        <w:t>;</w:t>
      </w:r>
      <w:r w:rsidRPr="00BC48C8">
        <w:rPr>
          <w:rFonts w:ascii="Book Antiqua" w:hAnsi="Book Antiqua"/>
          <w:kern w:val="2"/>
          <w:sz w:val="24"/>
          <w:szCs w:val="24"/>
        </w:rPr>
        <w:t xml:space="preserve"> </w:t>
      </w:r>
      <w:r w:rsidR="00BC48C8" w:rsidRPr="00BC48C8">
        <w:rPr>
          <w:rFonts w:ascii="Book Antiqua" w:hAnsi="Book Antiqua"/>
          <w:kern w:val="2"/>
          <w:sz w:val="24"/>
          <w:szCs w:val="24"/>
        </w:rPr>
        <w:t>O</w:t>
      </w:r>
      <w:r w:rsidRPr="00BC48C8">
        <w:rPr>
          <w:rFonts w:ascii="Book Antiqua" w:hAnsi="Book Antiqua"/>
          <w:kern w:val="2"/>
          <w:sz w:val="24"/>
          <w:szCs w:val="24"/>
        </w:rPr>
        <w:t>ppositional defiant disorder</w:t>
      </w:r>
      <w:r w:rsidR="00BC48C8" w:rsidRPr="00BC48C8">
        <w:rPr>
          <w:rFonts w:ascii="Book Antiqua" w:eastAsia="宋体" w:hAnsi="Book Antiqua"/>
          <w:kern w:val="2"/>
          <w:sz w:val="24"/>
          <w:szCs w:val="24"/>
          <w:lang w:eastAsia="zh-CN"/>
        </w:rPr>
        <w:t>;</w:t>
      </w:r>
      <w:r w:rsidRPr="00BC48C8">
        <w:rPr>
          <w:rFonts w:ascii="Book Antiqua" w:hAnsi="Book Antiqua"/>
          <w:kern w:val="2"/>
          <w:sz w:val="24"/>
          <w:szCs w:val="24"/>
        </w:rPr>
        <w:t xml:space="preserve"> Vanderbilt ADHD Diagnostic Rating Scale</w:t>
      </w:r>
      <w:r w:rsidR="00BC48C8" w:rsidRPr="00BC48C8">
        <w:rPr>
          <w:rFonts w:ascii="Book Antiqua" w:eastAsia="宋体" w:hAnsi="Book Antiqua"/>
          <w:kern w:val="2"/>
          <w:sz w:val="24"/>
          <w:szCs w:val="24"/>
          <w:lang w:eastAsia="zh-CN"/>
        </w:rPr>
        <w:t>;</w:t>
      </w:r>
      <w:r w:rsidRPr="00BC48C8">
        <w:rPr>
          <w:rFonts w:ascii="Book Antiqua" w:hAnsi="Book Antiqua"/>
          <w:kern w:val="2"/>
          <w:sz w:val="24"/>
          <w:szCs w:val="24"/>
        </w:rPr>
        <w:t xml:space="preserve"> </w:t>
      </w:r>
      <w:r w:rsidR="00BC48C8" w:rsidRPr="00BC48C8">
        <w:rPr>
          <w:rFonts w:ascii="Book Antiqua" w:hAnsi="Book Antiqua"/>
          <w:kern w:val="2"/>
          <w:sz w:val="24"/>
          <w:szCs w:val="24"/>
        </w:rPr>
        <w:t>Q</w:t>
      </w:r>
      <w:r w:rsidRPr="00BC48C8">
        <w:rPr>
          <w:rFonts w:ascii="Book Antiqua" w:hAnsi="Book Antiqua"/>
          <w:kern w:val="2"/>
          <w:sz w:val="24"/>
          <w:szCs w:val="24"/>
        </w:rPr>
        <w:t>uality assessment</w:t>
      </w:r>
      <w:r w:rsidR="00BC48C8" w:rsidRPr="00BC48C8">
        <w:rPr>
          <w:rFonts w:ascii="Book Antiqua" w:eastAsia="宋体" w:hAnsi="Book Antiqua"/>
          <w:kern w:val="2"/>
          <w:sz w:val="24"/>
          <w:szCs w:val="24"/>
          <w:lang w:eastAsia="zh-CN"/>
        </w:rPr>
        <w:t>;</w:t>
      </w:r>
      <w:r w:rsidRPr="00BC48C8">
        <w:rPr>
          <w:rFonts w:ascii="Book Antiqua" w:hAnsi="Book Antiqua"/>
          <w:kern w:val="2"/>
          <w:sz w:val="24"/>
          <w:szCs w:val="24"/>
        </w:rPr>
        <w:t xml:space="preserve"> </w:t>
      </w:r>
      <w:r w:rsidR="00BC48C8" w:rsidRPr="00BC48C8">
        <w:rPr>
          <w:rFonts w:ascii="Book Antiqua" w:hAnsi="Book Antiqua"/>
          <w:kern w:val="2"/>
          <w:sz w:val="24"/>
          <w:szCs w:val="24"/>
        </w:rPr>
        <w:t>C</w:t>
      </w:r>
      <w:r w:rsidRPr="00BC48C8">
        <w:rPr>
          <w:rFonts w:ascii="Book Antiqua" w:hAnsi="Book Antiqua"/>
          <w:kern w:val="2"/>
          <w:sz w:val="24"/>
          <w:szCs w:val="24"/>
        </w:rPr>
        <w:t>linical practice</w:t>
      </w:r>
    </w:p>
    <w:p w14:paraId="3C85B2F1" w14:textId="77777777" w:rsidR="00443572" w:rsidRPr="00BC48C8" w:rsidRDefault="00443572" w:rsidP="00BC48C8">
      <w:pPr>
        <w:spacing w:line="360" w:lineRule="auto"/>
        <w:jc w:val="both"/>
        <w:rPr>
          <w:rFonts w:ascii="Book Antiqua" w:eastAsia="宋体" w:hAnsi="Book Antiqua"/>
          <w:sz w:val="24"/>
          <w:szCs w:val="24"/>
          <w:lang w:eastAsia="zh-CN"/>
        </w:rPr>
      </w:pPr>
    </w:p>
    <w:p w14:paraId="4A332E12" w14:textId="77777777" w:rsidR="00BC48C8" w:rsidRPr="00BC48C8" w:rsidRDefault="00BC48C8" w:rsidP="00BC48C8">
      <w:pPr>
        <w:spacing w:line="360" w:lineRule="auto"/>
        <w:jc w:val="both"/>
        <w:rPr>
          <w:rFonts w:ascii="Book Antiqua" w:hAnsi="Book Antiqua" w:cs="Arial"/>
          <w:sz w:val="24"/>
          <w:szCs w:val="24"/>
        </w:rPr>
      </w:pPr>
      <w:proofErr w:type="gramStart"/>
      <w:r w:rsidRPr="00BC48C8">
        <w:rPr>
          <w:rFonts w:ascii="Book Antiqua" w:hAnsi="Book Antiqua"/>
          <w:b/>
          <w:sz w:val="24"/>
          <w:szCs w:val="24"/>
        </w:rPr>
        <w:t xml:space="preserve">© </w:t>
      </w:r>
      <w:r w:rsidRPr="00BC48C8">
        <w:rPr>
          <w:rFonts w:ascii="Book Antiqua" w:hAnsi="Book Antiqua" w:cs="Arial"/>
          <w:b/>
          <w:sz w:val="24"/>
          <w:szCs w:val="24"/>
        </w:rPr>
        <w:t>The Author(s) 2015.</w:t>
      </w:r>
      <w:proofErr w:type="gramEnd"/>
      <w:r w:rsidRPr="00BC48C8">
        <w:rPr>
          <w:rFonts w:ascii="Book Antiqua" w:hAnsi="Book Antiqua" w:cs="Arial"/>
          <w:sz w:val="24"/>
          <w:szCs w:val="24"/>
        </w:rPr>
        <w:t xml:space="preserve"> Published by </w:t>
      </w:r>
      <w:proofErr w:type="spellStart"/>
      <w:r w:rsidRPr="00BC48C8">
        <w:rPr>
          <w:rFonts w:ascii="Book Antiqua" w:hAnsi="Book Antiqua" w:cs="Arial"/>
          <w:sz w:val="24"/>
          <w:szCs w:val="24"/>
        </w:rPr>
        <w:t>Baishideng</w:t>
      </w:r>
      <w:proofErr w:type="spellEnd"/>
      <w:r w:rsidRPr="00BC48C8">
        <w:rPr>
          <w:rFonts w:ascii="Book Antiqua" w:hAnsi="Book Antiqua" w:cs="Arial"/>
          <w:sz w:val="24"/>
          <w:szCs w:val="24"/>
        </w:rPr>
        <w:t xml:space="preserve"> Publishing Group Inc. All rights reserved.</w:t>
      </w:r>
    </w:p>
    <w:p w14:paraId="797565AF" w14:textId="77777777" w:rsidR="00BC48C8" w:rsidRPr="00BC48C8" w:rsidRDefault="00BC48C8" w:rsidP="00BC48C8">
      <w:pPr>
        <w:spacing w:line="360" w:lineRule="auto"/>
        <w:jc w:val="both"/>
        <w:rPr>
          <w:rFonts w:ascii="Book Antiqua" w:eastAsia="宋体" w:hAnsi="Book Antiqua"/>
          <w:sz w:val="24"/>
          <w:szCs w:val="24"/>
          <w:lang w:eastAsia="zh-CN"/>
        </w:rPr>
      </w:pPr>
    </w:p>
    <w:p w14:paraId="0D6FDD1B" w14:textId="1200CD2A" w:rsidR="00BC48C8" w:rsidRPr="00BC48C8" w:rsidRDefault="00443572" w:rsidP="00BC48C8">
      <w:pPr>
        <w:spacing w:line="360" w:lineRule="auto"/>
        <w:jc w:val="both"/>
        <w:rPr>
          <w:rFonts w:ascii="Book Antiqua" w:eastAsia="Arial Unicode MS" w:hAnsi="Book Antiqua" w:cs="Arial Unicode MS"/>
          <w:b/>
          <w:sz w:val="24"/>
          <w:szCs w:val="24"/>
          <w:lang w:eastAsia="zh-CN"/>
        </w:rPr>
      </w:pPr>
      <w:r w:rsidRPr="00BC48C8">
        <w:rPr>
          <w:rFonts w:ascii="Book Antiqua" w:eastAsia="Arial Unicode MS" w:hAnsi="Book Antiqua" w:cs="Arial Unicode MS"/>
          <w:b/>
          <w:sz w:val="24"/>
          <w:szCs w:val="24"/>
        </w:rPr>
        <w:t>C</w:t>
      </w:r>
      <w:r w:rsidR="00BC48C8" w:rsidRPr="00BC48C8">
        <w:rPr>
          <w:rFonts w:ascii="Book Antiqua" w:eastAsia="Arial Unicode MS" w:hAnsi="Book Antiqua" w:cs="Arial Unicode MS"/>
          <w:b/>
          <w:sz w:val="24"/>
          <w:szCs w:val="24"/>
        </w:rPr>
        <w:t xml:space="preserve">ore tip: </w:t>
      </w:r>
      <w:r w:rsidRPr="00BC48C8">
        <w:rPr>
          <w:rFonts w:ascii="Book Antiqua" w:eastAsia="Times New Roman" w:hAnsi="Book Antiqua"/>
          <w:sz w:val="24"/>
          <w:szCs w:val="24"/>
          <w:lang w:eastAsia="en-US"/>
        </w:rPr>
        <w:t xml:space="preserve">Given </w:t>
      </w:r>
      <w:r w:rsidR="000F168C" w:rsidRPr="00BC48C8">
        <w:rPr>
          <w:rFonts w:ascii="Book Antiqua" w:eastAsia="Times New Roman" w:hAnsi="Book Antiqua"/>
          <w:sz w:val="24"/>
          <w:szCs w:val="24"/>
          <w:lang w:eastAsia="en-US"/>
        </w:rPr>
        <w:t xml:space="preserve">the </w:t>
      </w:r>
      <w:r w:rsidRPr="00BC48C8">
        <w:rPr>
          <w:rFonts w:ascii="Book Antiqua" w:eastAsia="Times New Roman" w:hAnsi="Book Antiqua"/>
          <w:sz w:val="24"/>
          <w:szCs w:val="24"/>
          <w:lang w:eastAsia="en-US"/>
        </w:rPr>
        <w:t xml:space="preserve">concerns about possible </w:t>
      </w:r>
      <w:r w:rsidR="00BC48C8" w:rsidRPr="00BC48C8">
        <w:rPr>
          <w:rFonts w:ascii="Book Antiqua" w:hAnsi="Book Antiqua" w:cs="Arial"/>
          <w:sz w:val="24"/>
          <w:szCs w:val="24"/>
        </w:rPr>
        <w:t>attention deficit hyperactivity disorder</w:t>
      </w:r>
      <w:r w:rsidR="00BC48C8" w:rsidRPr="00BC48C8">
        <w:rPr>
          <w:rFonts w:ascii="Book Antiqua" w:eastAsia="Times New Roman" w:hAnsi="Book Antiqua"/>
          <w:sz w:val="24"/>
          <w:szCs w:val="24"/>
          <w:lang w:eastAsia="en-US"/>
        </w:rPr>
        <w:t xml:space="preserve"> </w:t>
      </w:r>
      <w:r w:rsidR="00BC48C8" w:rsidRPr="00BC48C8">
        <w:rPr>
          <w:rFonts w:ascii="Book Antiqua" w:eastAsia="宋体" w:hAnsi="Book Antiqua"/>
          <w:sz w:val="24"/>
          <w:szCs w:val="24"/>
          <w:lang w:eastAsia="zh-CN"/>
        </w:rPr>
        <w:t>(</w:t>
      </w:r>
      <w:r w:rsidR="00BC48C8" w:rsidRPr="00BC48C8">
        <w:rPr>
          <w:rFonts w:ascii="Book Antiqua" w:eastAsia="Times New Roman" w:hAnsi="Book Antiqua"/>
          <w:sz w:val="24"/>
          <w:szCs w:val="24"/>
          <w:lang w:eastAsia="en-US"/>
        </w:rPr>
        <w:t>ADHD</w:t>
      </w:r>
      <w:r w:rsidR="00BC48C8" w:rsidRPr="00BC48C8">
        <w:rPr>
          <w:rFonts w:ascii="Book Antiqua" w:eastAsia="宋体" w:hAnsi="Book Antiqua"/>
          <w:sz w:val="24"/>
          <w:szCs w:val="24"/>
          <w:lang w:eastAsia="zh-CN"/>
        </w:rPr>
        <w:t>)</w:t>
      </w:r>
      <w:r w:rsidRPr="00BC48C8">
        <w:rPr>
          <w:rFonts w:ascii="Book Antiqua" w:eastAsia="Times New Roman" w:hAnsi="Book Antiqua"/>
          <w:sz w:val="24"/>
          <w:szCs w:val="24"/>
          <w:lang w:eastAsia="en-US"/>
        </w:rPr>
        <w:t xml:space="preserve"> over-diagnosis and over-treatment, within a newly diagnosed sample of consecutive ADHD patients, we examined the concurrent validity of</w:t>
      </w:r>
      <w:r w:rsidR="000F168C" w:rsidRPr="00BC48C8">
        <w:rPr>
          <w:rFonts w:ascii="Book Antiqua" w:eastAsia="Times New Roman" w:hAnsi="Book Antiqua"/>
          <w:sz w:val="24"/>
          <w:szCs w:val="24"/>
          <w:lang w:eastAsia="en-US"/>
        </w:rPr>
        <w:t xml:space="preserve"> child and</w:t>
      </w:r>
      <w:r w:rsidRPr="00BC48C8">
        <w:rPr>
          <w:rFonts w:ascii="Book Antiqua" w:eastAsia="Times New Roman" w:hAnsi="Book Antiqua"/>
          <w:sz w:val="24"/>
          <w:szCs w:val="24"/>
          <w:lang w:eastAsia="en-US"/>
        </w:rPr>
        <w:t xml:space="preserve"> adolescent psychiatrists’ (CAPs) ADHD and </w:t>
      </w:r>
      <w:r w:rsidR="00BC48C8" w:rsidRPr="00BC48C8">
        <w:rPr>
          <w:rFonts w:ascii="Book Antiqua" w:eastAsia="Times New Roman" w:hAnsi="Book Antiqua"/>
          <w:sz w:val="24"/>
          <w:szCs w:val="24"/>
          <w:lang w:eastAsia="en-US"/>
        </w:rPr>
        <w:t xml:space="preserve">oppositional defiant disorder (ODD) </w:t>
      </w:r>
      <w:r w:rsidRPr="00BC48C8">
        <w:rPr>
          <w:rFonts w:ascii="Book Antiqua" w:eastAsia="Times New Roman" w:hAnsi="Book Antiqua"/>
          <w:sz w:val="24"/>
          <w:szCs w:val="24"/>
          <w:lang w:eastAsia="en-US"/>
        </w:rPr>
        <w:t xml:space="preserve">diagnoses against the results from the Vanderbilt ADHD Diagnostic Rating Scales. We also evaluated </w:t>
      </w:r>
      <w:proofErr w:type="spellStart"/>
      <w:r w:rsidRPr="00BC48C8">
        <w:rPr>
          <w:rFonts w:ascii="Book Antiqua" w:eastAsia="Times New Roman" w:hAnsi="Book Antiqua"/>
          <w:sz w:val="24"/>
          <w:szCs w:val="24"/>
          <w:lang w:eastAsia="en-US"/>
        </w:rPr>
        <w:t>CAPs’</w:t>
      </w:r>
      <w:proofErr w:type="spellEnd"/>
      <w:r w:rsidRPr="00BC48C8">
        <w:rPr>
          <w:rFonts w:ascii="Book Antiqua" w:eastAsia="Times New Roman" w:hAnsi="Book Antiqua"/>
          <w:sz w:val="24"/>
          <w:szCs w:val="24"/>
          <w:lang w:eastAsia="en-US"/>
        </w:rPr>
        <w:t xml:space="preserve"> ADHD and ODD treatment recommendations and discussed clinical implementations of the established treatment guidelines into </w:t>
      </w:r>
      <w:proofErr w:type="spellStart"/>
      <w:r w:rsidRPr="00BC48C8">
        <w:rPr>
          <w:rFonts w:ascii="Book Antiqua" w:eastAsia="Times New Roman" w:hAnsi="Book Antiqua"/>
          <w:sz w:val="24"/>
          <w:szCs w:val="24"/>
          <w:lang w:eastAsia="en-US"/>
        </w:rPr>
        <w:t>CAPs’</w:t>
      </w:r>
      <w:proofErr w:type="spellEnd"/>
      <w:r w:rsidRPr="00BC48C8">
        <w:rPr>
          <w:rFonts w:ascii="Book Antiqua" w:eastAsia="Times New Roman" w:hAnsi="Book Antiqua"/>
          <w:sz w:val="24"/>
          <w:szCs w:val="24"/>
          <w:lang w:eastAsia="en-US"/>
        </w:rPr>
        <w:t xml:space="preserve"> practice. In our samples, CAPs diagnosed ADHD strongly agreeing with the rating scales, but </w:t>
      </w:r>
      <w:r w:rsidR="000F168C" w:rsidRPr="00BC48C8">
        <w:rPr>
          <w:rFonts w:ascii="Book Antiqua" w:eastAsia="MS PGothic" w:hAnsi="Book Antiqua"/>
          <w:kern w:val="24"/>
          <w:sz w:val="24"/>
          <w:szCs w:val="24"/>
        </w:rPr>
        <w:t>given our results showing</w:t>
      </w:r>
      <w:r w:rsidRPr="00BC48C8">
        <w:rPr>
          <w:rFonts w:ascii="Book Antiqua" w:eastAsia="MS PGothic" w:hAnsi="Book Antiqua"/>
          <w:kern w:val="24"/>
          <w:sz w:val="24"/>
          <w:szCs w:val="24"/>
        </w:rPr>
        <w:t xml:space="preserve"> the relatively low prevalence rates of ODD diagnos</w:t>
      </w:r>
      <w:r w:rsidR="00231D5F" w:rsidRPr="00BC48C8">
        <w:rPr>
          <w:rFonts w:ascii="Book Antiqua" w:eastAsia="MS PGothic" w:hAnsi="Book Antiqua"/>
          <w:kern w:val="24"/>
          <w:sz w:val="24"/>
          <w:szCs w:val="24"/>
        </w:rPr>
        <w:t>is</w:t>
      </w:r>
      <w:r w:rsidRPr="00BC48C8">
        <w:rPr>
          <w:rFonts w:ascii="Book Antiqua" w:eastAsia="MS PGothic" w:hAnsi="Book Antiqua"/>
          <w:kern w:val="24"/>
          <w:sz w:val="24"/>
          <w:szCs w:val="24"/>
        </w:rPr>
        <w:t xml:space="preserve"> within ADHD, ODD may be under-recognized.</w:t>
      </w:r>
      <w:r w:rsidRPr="00BC48C8">
        <w:rPr>
          <w:rFonts w:ascii="Book Antiqua" w:eastAsia="Times New Roman" w:hAnsi="Book Antiqua"/>
          <w:sz w:val="24"/>
          <w:szCs w:val="24"/>
          <w:lang w:eastAsia="en-US"/>
        </w:rPr>
        <w:t xml:space="preserve"> </w:t>
      </w:r>
    </w:p>
    <w:p w14:paraId="0191323F" w14:textId="3B92CA45" w:rsidR="00BC48C8" w:rsidRPr="00BC48C8" w:rsidRDefault="00BC48C8" w:rsidP="00BC48C8">
      <w:pPr>
        <w:spacing w:line="360" w:lineRule="auto"/>
        <w:jc w:val="both"/>
        <w:rPr>
          <w:rFonts w:ascii="Book Antiqua" w:eastAsia="宋体" w:hAnsi="Book Antiqua"/>
          <w:sz w:val="24"/>
          <w:szCs w:val="24"/>
          <w:lang w:eastAsia="zh-CN"/>
        </w:rPr>
      </w:pPr>
      <w:r w:rsidRPr="00BC48C8">
        <w:rPr>
          <w:rFonts w:ascii="Book Antiqua" w:hAnsi="Book Antiqua"/>
          <w:b/>
          <w:sz w:val="24"/>
          <w:szCs w:val="24"/>
        </w:rPr>
        <w:br/>
      </w:r>
      <w:r w:rsidRPr="00BC48C8">
        <w:rPr>
          <w:rFonts w:ascii="Book Antiqua" w:eastAsiaTheme="minorHAnsi" w:hAnsi="Book Antiqua" w:cstheme="minorBidi"/>
          <w:sz w:val="24"/>
          <w:szCs w:val="24"/>
          <w:lang w:eastAsia="en-US"/>
        </w:rPr>
        <w:t>Yuki</w:t>
      </w:r>
      <w:r w:rsidRPr="00BC48C8">
        <w:rPr>
          <w:rFonts w:ascii="Book Antiqua" w:eastAsia="宋体" w:hAnsi="Book Antiqua" w:cstheme="minorBidi"/>
          <w:sz w:val="24"/>
          <w:szCs w:val="24"/>
          <w:lang w:eastAsia="zh-CN"/>
        </w:rPr>
        <w:t xml:space="preserve"> K</w:t>
      </w:r>
      <w:r w:rsidRPr="00BC48C8">
        <w:rPr>
          <w:rFonts w:ascii="Book Antiqua" w:eastAsiaTheme="minorHAnsi" w:hAnsi="Book Antiqua" w:cstheme="minorBidi"/>
          <w:sz w:val="24"/>
          <w:szCs w:val="24"/>
          <w:lang w:eastAsia="en-US"/>
        </w:rPr>
        <w:t>,</w:t>
      </w:r>
      <w:r w:rsidRPr="00BC48C8">
        <w:rPr>
          <w:rFonts w:ascii="Book Antiqua" w:eastAsiaTheme="minorHAnsi" w:hAnsi="Book Antiqua" w:cstheme="minorBidi"/>
          <w:sz w:val="24"/>
          <w:szCs w:val="24"/>
          <w:vertAlign w:val="superscript"/>
          <w:lang w:eastAsia="en-US"/>
        </w:rPr>
        <w:t xml:space="preserve"> </w:t>
      </w:r>
      <w:proofErr w:type="spellStart"/>
      <w:r w:rsidRPr="00BC48C8">
        <w:rPr>
          <w:rFonts w:ascii="Book Antiqua" w:eastAsiaTheme="minorHAnsi" w:hAnsi="Book Antiqua" w:cstheme="minorBidi"/>
          <w:sz w:val="24"/>
          <w:szCs w:val="24"/>
          <w:lang w:eastAsia="en-US"/>
        </w:rPr>
        <w:t>Bhagia</w:t>
      </w:r>
      <w:proofErr w:type="spellEnd"/>
      <w:r w:rsidRPr="00BC48C8">
        <w:rPr>
          <w:rFonts w:ascii="Book Antiqua" w:eastAsia="宋体" w:hAnsi="Book Antiqua" w:cstheme="minorBidi"/>
          <w:sz w:val="24"/>
          <w:szCs w:val="24"/>
          <w:lang w:eastAsia="zh-CN"/>
        </w:rPr>
        <w:t xml:space="preserve"> J</w:t>
      </w:r>
      <w:r w:rsidRPr="00BC48C8">
        <w:rPr>
          <w:rFonts w:ascii="Book Antiqua" w:eastAsiaTheme="minorHAnsi" w:hAnsi="Book Antiqua" w:cstheme="minorBidi"/>
          <w:sz w:val="24"/>
          <w:szCs w:val="24"/>
          <w:lang w:eastAsia="en-US"/>
        </w:rPr>
        <w:t>,</w:t>
      </w:r>
      <w:r w:rsidRPr="00BC48C8">
        <w:rPr>
          <w:rFonts w:ascii="Book Antiqua" w:eastAsia="宋体" w:hAnsi="Book Antiqua" w:cstheme="minorBidi"/>
          <w:sz w:val="24"/>
          <w:szCs w:val="24"/>
          <w:vertAlign w:val="superscript"/>
          <w:lang w:eastAsia="zh-CN"/>
        </w:rPr>
        <w:t xml:space="preserve"> </w:t>
      </w:r>
      <w:proofErr w:type="spellStart"/>
      <w:r w:rsidRPr="00BC48C8">
        <w:rPr>
          <w:rFonts w:ascii="Book Antiqua" w:hAnsi="Book Antiqua"/>
          <w:sz w:val="24"/>
          <w:szCs w:val="24"/>
        </w:rPr>
        <w:t>Mrazek</w:t>
      </w:r>
      <w:proofErr w:type="spellEnd"/>
      <w:r w:rsidRPr="00BC48C8">
        <w:rPr>
          <w:rFonts w:ascii="Book Antiqua" w:eastAsia="宋体" w:hAnsi="Book Antiqua"/>
          <w:sz w:val="24"/>
          <w:szCs w:val="24"/>
          <w:lang w:eastAsia="zh-CN"/>
        </w:rPr>
        <w:t xml:space="preserve"> D</w:t>
      </w:r>
      <w:r w:rsidRPr="00BC48C8">
        <w:rPr>
          <w:rFonts w:ascii="Book Antiqua" w:eastAsiaTheme="minorHAnsi" w:hAnsi="Book Antiqua" w:cstheme="minorBidi"/>
          <w:sz w:val="24"/>
          <w:szCs w:val="24"/>
          <w:lang w:eastAsia="en-US"/>
        </w:rPr>
        <w:t>,</w:t>
      </w:r>
      <w:r w:rsidRPr="00BC48C8">
        <w:rPr>
          <w:rFonts w:ascii="Book Antiqua" w:eastAsiaTheme="minorHAnsi" w:hAnsi="Book Antiqua" w:cstheme="minorBidi"/>
          <w:sz w:val="24"/>
          <w:szCs w:val="24"/>
          <w:vertAlign w:val="superscript"/>
          <w:lang w:eastAsia="en-US"/>
        </w:rPr>
        <w:t xml:space="preserve"> </w:t>
      </w:r>
      <w:r w:rsidRPr="00BC48C8">
        <w:rPr>
          <w:rFonts w:ascii="Book Antiqua" w:eastAsiaTheme="minorHAnsi" w:hAnsi="Book Antiqua" w:cstheme="minorBidi"/>
          <w:sz w:val="24"/>
          <w:szCs w:val="24"/>
          <w:lang w:eastAsia="en-US"/>
        </w:rPr>
        <w:t>Jensen</w:t>
      </w:r>
      <w:r w:rsidRPr="00BC48C8">
        <w:rPr>
          <w:rFonts w:ascii="Book Antiqua" w:eastAsia="宋体" w:hAnsi="Book Antiqua" w:cstheme="minorBidi"/>
          <w:sz w:val="24"/>
          <w:szCs w:val="24"/>
          <w:lang w:eastAsia="zh-CN"/>
        </w:rPr>
        <w:t xml:space="preserve"> PS.</w:t>
      </w:r>
      <w:r w:rsidRPr="00BC48C8">
        <w:rPr>
          <w:rFonts w:ascii="Book Antiqua" w:hAnsi="Book Antiqua"/>
          <w:sz w:val="24"/>
          <w:szCs w:val="24"/>
        </w:rPr>
        <w:t xml:space="preserve"> How does a real-world child psychiatric clinic diagnose and treat </w:t>
      </w:r>
      <w:r w:rsidRPr="00BC48C8">
        <w:rPr>
          <w:rFonts w:ascii="Book Antiqua" w:hAnsi="Book Antiqua" w:cs="Arial"/>
          <w:sz w:val="24"/>
          <w:szCs w:val="24"/>
        </w:rPr>
        <w:t>attention deficit hyperactivity disorder</w:t>
      </w:r>
      <w:r w:rsidRPr="00BC48C8">
        <w:rPr>
          <w:rFonts w:ascii="Book Antiqua" w:hAnsi="Book Antiqua"/>
          <w:sz w:val="24"/>
          <w:szCs w:val="24"/>
        </w:rPr>
        <w:t>?</w:t>
      </w:r>
      <w:r w:rsidRPr="00BC48C8">
        <w:rPr>
          <w:rFonts w:ascii="Book Antiqua" w:eastAsia="宋体" w:hAnsi="Book Antiqua"/>
          <w:sz w:val="24"/>
          <w:szCs w:val="24"/>
          <w:lang w:eastAsia="zh-CN"/>
        </w:rPr>
        <w:t xml:space="preserve"> </w:t>
      </w:r>
      <w:r w:rsidRPr="00BC48C8">
        <w:rPr>
          <w:rFonts w:ascii="Book Antiqua" w:hAnsi="Book Antiqua"/>
          <w:i/>
          <w:iCs/>
          <w:sz w:val="24"/>
          <w:szCs w:val="24"/>
        </w:rPr>
        <w:t xml:space="preserve">World J </w:t>
      </w:r>
      <w:proofErr w:type="spellStart"/>
      <w:r w:rsidRPr="00BC48C8">
        <w:rPr>
          <w:rFonts w:ascii="Book Antiqua" w:hAnsi="Book Antiqua"/>
          <w:i/>
          <w:iCs/>
          <w:sz w:val="24"/>
          <w:szCs w:val="24"/>
        </w:rPr>
        <w:t>Psychiatr</w:t>
      </w:r>
      <w:proofErr w:type="spellEnd"/>
      <w:r w:rsidRPr="00BC48C8">
        <w:rPr>
          <w:rFonts w:ascii="Book Antiqua" w:eastAsia="宋体" w:hAnsi="Book Antiqua"/>
          <w:i/>
          <w:iCs/>
          <w:sz w:val="24"/>
          <w:szCs w:val="24"/>
          <w:lang w:eastAsia="zh-CN"/>
        </w:rPr>
        <w:t xml:space="preserve"> </w:t>
      </w:r>
      <w:r w:rsidRPr="00BC48C8">
        <w:rPr>
          <w:rFonts w:ascii="Book Antiqua" w:eastAsia="宋体" w:hAnsi="Book Antiqua"/>
          <w:iCs/>
          <w:sz w:val="24"/>
          <w:szCs w:val="24"/>
          <w:lang w:eastAsia="zh-CN"/>
        </w:rPr>
        <w:t xml:space="preserve">2015; </w:t>
      </w:r>
      <w:proofErr w:type="gramStart"/>
      <w:r w:rsidRPr="00BC48C8">
        <w:rPr>
          <w:rFonts w:ascii="Book Antiqua" w:eastAsia="宋体" w:hAnsi="Book Antiqua"/>
          <w:iCs/>
          <w:sz w:val="24"/>
          <w:szCs w:val="24"/>
          <w:lang w:eastAsia="zh-CN"/>
        </w:rPr>
        <w:t>In</w:t>
      </w:r>
      <w:proofErr w:type="gramEnd"/>
      <w:r w:rsidRPr="00BC48C8">
        <w:rPr>
          <w:rFonts w:ascii="Book Antiqua" w:eastAsia="宋体" w:hAnsi="Book Antiqua"/>
          <w:iCs/>
          <w:sz w:val="24"/>
          <w:szCs w:val="24"/>
          <w:lang w:eastAsia="zh-CN"/>
        </w:rPr>
        <w:t xml:space="preserve"> press</w:t>
      </w:r>
      <w:r w:rsidRPr="00BC48C8">
        <w:rPr>
          <w:rFonts w:ascii="Book Antiqua" w:hAnsi="Book Antiqua"/>
          <w:sz w:val="24"/>
          <w:szCs w:val="24"/>
        </w:rPr>
        <w:t xml:space="preserve"> </w:t>
      </w:r>
    </w:p>
    <w:p w14:paraId="0B1CF322" w14:textId="77777777" w:rsidR="00443572" w:rsidRPr="00BC48C8" w:rsidRDefault="00443572" w:rsidP="00BC48C8">
      <w:pPr>
        <w:spacing w:line="360" w:lineRule="auto"/>
        <w:jc w:val="both"/>
        <w:rPr>
          <w:rFonts w:ascii="Book Antiqua" w:eastAsia="宋体" w:hAnsi="Book Antiqua" w:cstheme="minorHAnsi"/>
          <w:b/>
          <w:kern w:val="2"/>
          <w:sz w:val="24"/>
          <w:szCs w:val="24"/>
          <w:lang w:eastAsia="zh-CN"/>
        </w:rPr>
      </w:pPr>
    </w:p>
    <w:p w14:paraId="39019428" w14:textId="77777777" w:rsidR="00BC48C8" w:rsidRPr="00BC48C8" w:rsidRDefault="00BC48C8" w:rsidP="00BC48C8">
      <w:pPr>
        <w:spacing w:line="360" w:lineRule="auto"/>
        <w:jc w:val="both"/>
        <w:rPr>
          <w:rFonts w:ascii="Book Antiqua" w:eastAsia="MS PGothic" w:hAnsi="Book Antiqua"/>
          <w:b/>
          <w:kern w:val="24"/>
          <w:sz w:val="24"/>
          <w:szCs w:val="24"/>
        </w:rPr>
      </w:pPr>
      <w:r w:rsidRPr="00BC48C8">
        <w:rPr>
          <w:rFonts w:ascii="Book Antiqua" w:eastAsia="MS PGothic" w:hAnsi="Book Antiqua"/>
          <w:b/>
          <w:kern w:val="24"/>
          <w:sz w:val="24"/>
          <w:szCs w:val="24"/>
        </w:rPr>
        <w:br w:type="page"/>
      </w:r>
    </w:p>
    <w:p w14:paraId="4C9BFFD8" w14:textId="2DBCA48E" w:rsidR="00443572" w:rsidRPr="00BC48C8" w:rsidRDefault="00443572" w:rsidP="00BC48C8">
      <w:pPr>
        <w:spacing w:line="360" w:lineRule="auto"/>
        <w:jc w:val="both"/>
        <w:rPr>
          <w:rFonts w:ascii="Book Antiqua" w:eastAsia="MS PGothic" w:hAnsi="Book Antiqua"/>
          <w:b/>
          <w:kern w:val="24"/>
          <w:sz w:val="24"/>
          <w:szCs w:val="24"/>
        </w:rPr>
      </w:pPr>
      <w:r w:rsidRPr="00BC48C8">
        <w:rPr>
          <w:rFonts w:ascii="Book Antiqua" w:eastAsia="MS PGothic" w:hAnsi="Book Antiqua"/>
          <w:b/>
          <w:kern w:val="24"/>
          <w:sz w:val="24"/>
          <w:szCs w:val="24"/>
        </w:rPr>
        <w:lastRenderedPageBreak/>
        <w:t>INTRODUCTION</w:t>
      </w:r>
    </w:p>
    <w:p w14:paraId="42CB006D" w14:textId="7DB29058" w:rsidR="00443572" w:rsidRPr="00BC48C8" w:rsidRDefault="00443572" w:rsidP="00BC48C8">
      <w:pPr>
        <w:spacing w:line="360" w:lineRule="auto"/>
        <w:jc w:val="both"/>
        <w:rPr>
          <w:rFonts w:ascii="Book Antiqua" w:eastAsia="MS PGothic" w:hAnsi="Book Antiqua"/>
          <w:kern w:val="24"/>
          <w:sz w:val="24"/>
          <w:szCs w:val="24"/>
        </w:rPr>
      </w:pPr>
      <w:r w:rsidRPr="00BC48C8">
        <w:rPr>
          <w:rFonts w:ascii="Book Antiqua" w:eastAsia="MS PGothic" w:hAnsi="Book Antiqua"/>
          <w:kern w:val="24"/>
          <w:sz w:val="24"/>
          <w:szCs w:val="24"/>
        </w:rPr>
        <w:t xml:space="preserve">In view of national concerns about the rising rate of diagnoses of </w:t>
      </w:r>
      <w:r w:rsidR="00BC48C8" w:rsidRPr="00BC48C8">
        <w:rPr>
          <w:rFonts w:ascii="Book Antiqua" w:hAnsi="Book Antiqua" w:cs="Arial"/>
          <w:sz w:val="24"/>
          <w:szCs w:val="24"/>
        </w:rPr>
        <w:t>attention deficit hyperactivity disorder</w:t>
      </w:r>
      <w:r w:rsidR="00BC48C8" w:rsidRPr="00BC48C8">
        <w:rPr>
          <w:rFonts w:ascii="Book Antiqua" w:eastAsia="Times New Roman" w:hAnsi="Book Antiqua"/>
          <w:sz w:val="24"/>
          <w:szCs w:val="24"/>
          <w:lang w:eastAsia="en-US"/>
        </w:rPr>
        <w:t xml:space="preserve"> </w:t>
      </w:r>
      <w:r w:rsidR="00BC48C8" w:rsidRPr="00BC48C8">
        <w:rPr>
          <w:rFonts w:ascii="Book Antiqua" w:eastAsia="宋体" w:hAnsi="Book Antiqua"/>
          <w:sz w:val="24"/>
          <w:szCs w:val="24"/>
          <w:lang w:eastAsia="zh-CN"/>
        </w:rPr>
        <w:t>(</w:t>
      </w:r>
      <w:r w:rsidR="00BC48C8" w:rsidRPr="00BC48C8">
        <w:rPr>
          <w:rFonts w:ascii="Book Antiqua" w:eastAsia="Times New Roman" w:hAnsi="Book Antiqua"/>
          <w:sz w:val="24"/>
          <w:szCs w:val="24"/>
          <w:lang w:eastAsia="en-US"/>
        </w:rPr>
        <w:t>ADHD</w:t>
      </w:r>
      <w:r w:rsidR="00BC48C8" w:rsidRPr="00BC48C8">
        <w:rPr>
          <w:rFonts w:ascii="Book Antiqua" w:eastAsia="宋体" w:hAnsi="Book Antiqua"/>
          <w:sz w:val="24"/>
          <w:szCs w:val="24"/>
          <w:lang w:eastAsia="zh-CN"/>
        </w:rPr>
        <w:t>)</w:t>
      </w:r>
      <w:r w:rsidRPr="00BC48C8">
        <w:rPr>
          <w:rFonts w:ascii="Book Antiqua" w:eastAsia="MS PGothic" w:hAnsi="Book Antiqua"/>
          <w:kern w:val="24"/>
          <w:sz w:val="24"/>
          <w:szCs w:val="24"/>
        </w:rPr>
        <w:t xml:space="preserve">, increased understanding of the diagnostic procedures and accuracy of clinicians’ diagnoses of ADHD and its associated conditions is </w:t>
      </w:r>
      <w:proofErr w:type="gramStart"/>
      <w:r w:rsidRPr="00BC48C8">
        <w:rPr>
          <w:rFonts w:ascii="Book Antiqua" w:eastAsia="MS PGothic" w:hAnsi="Book Antiqua"/>
          <w:kern w:val="24"/>
          <w:sz w:val="24"/>
          <w:szCs w:val="24"/>
        </w:rPr>
        <w:t>needed</w:t>
      </w:r>
      <w:r w:rsidR="00BC48C8" w:rsidRPr="00BC48C8">
        <w:rPr>
          <w:rFonts w:ascii="Book Antiqua" w:eastAsia="MS PGothic" w:hAnsi="Book Antiqua"/>
          <w:noProof/>
          <w:kern w:val="24"/>
          <w:sz w:val="24"/>
          <w:szCs w:val="24"/>
          <w:vertAlign w:val="superscript"/>
        </w:rPr>
        <w:t>[</w:t>
      </w:r>
      <w:proofErr w:type="gramEnd"/>
      <w:r w:rsidR="00BC48C8" w:rsidRPr="00BC48C8">
        <w:rPr>
          <w:rFonts w:ascii="Book Antiqua" w:eastAsia="MS PGothic" w:hAnsi="Book Antiqua"/>
          <w:noProof/>
          <w:kern w:val="24"/>
          <w:sz w:val="24"/>
          <w:szCs w:val="24"/>
          <w:vertAlign w:val="superscript"/>
        </w:rPr>
        <w:t>1,</w:t>
      </w:r>
      <w:r w:rsidRPr="00BC48C8">
        <w:rPr>
          <w:rFonts w:ascii="Book Antiqua" w:eastAsia="MS PGothic" w:hAnsi="Book Antiqua"/>
          <w:noProof/>
          <w:kern w:val="24"/>
          <w:sz w:val="24"/>
          <w:szCs w:val="24"/>
          <w:vertAlign w:val="superscript"/>
        </w:rPr>
        <w:t>2]</w:t>
      </w:r>
      <w:r w:rsidRPr="00BC48C8">
        <w:rPr>
          <w:rFonts w:ascii="Book Antiqua" w:eastAsia="MS PGothic" w:hAnsi="Book Antiqua"/>
          <w:kern w:val="24"/>
          <w:sz w:val="24"/>
          <w:szCs w:val="24"/>
        </w:rPr>
        <w:t>. Although diagnostic criteria for ADHD and other psychiatric disorders are clearly specified in the DSM-5; Diagnostic and Statistical Manual of Mental Disorders 5</w:t>
      </w:r>
      <w:r w:rsidRPr="00730B0B">
        <w:rPr>
          <w:rFonts w:ascii="Book Antiqua" w:eastAsia="MS PGothic" w:hAnsi="Book Antiqua"/>
          <w:kern w:val="24"/>
          <w:sz w:val="24"/>
          <w:szCs w:val="24"/>
          <w:vertAlign w:val="superscript"/>
        </w:rPr>
        <w:t>th</w:t>
      </w:r>
      <w:r w:rsidRPr="00BC48C8">
        <w:rPr>
          <w:rFonts w:ascii="Book Antiqua" w:eastAsia="MS PGothic" w:hAnsi="Book Antiqua"/>
          <w:kern w:val="24"/>
          <w:sz w:val="24"/>
          <w:szCs w:val="24"/>
        </w:rPr>
        <w:t xml:space="preserve"> ed</w:t>
      </w:r>
      <w:proofErr w:type="gramStart"/>
      <w:r w:rsidR="000F168C" w:rsidRPr="00BC48C8">
        <w:rPr>
          <w:rFonts w:ascii="Book Antiqua" w:eastAsia="MS PGothic" w:hAnsi="Book Antiqua"/>
          <w:kern w:val="24"/>
          <w:sz w:val="24"/>
          <w:szCs w:val="24"/>
        </w:rPr>
        <w:t>.</w:t>
      </w:r>
      <w:r w:rsidRPr="00BC48C8">
        <w:rPr>
          <w:rFonts w:ascii="Book Antiqua" w:eastAsia="MS PGothic" w:hAnsi="Book Antiqua"/>
          <w:noProof/>
          <w:kern w:val="24"/>
          <w:sz w:val="24"/>
          <w:szCs w:val="24"/>
          <w:vertAlign w:val="superscript"/>
        </w:rPr>
        <w:t>[</w:t>
      </w:r>
      <w:proofErr w:type="gramEnd"/>
      <w:r w:rsidRPr="00BC48C8">
        <w:rPr>
          <w:rFonts w:ascii="Book Antiqua" w:eastAsia="MS PGothic" w:hAnsi="Book Antiqua"/>
          <w:noProof/>
          <w:kern w:val="24"/>
          <w:sz w:val="24"/>
          <w:szCs w:val="24"/>
          <w:vertAlign w:val="superscript"/>
        </w:rPr>
        <w:t>3]</w:t>
      </w:r>
      <w:r w:rsidRPr="00BC48C8">
        <w:rPr>
          <w:rFonts w:ascii="Book Antiqua" w:eastAsia="MS PGothic" w:hAnsi="Book Antiqua"/>
          <w:kern w:val="24"/>
          <w:sz w:val="24"/>
          <w:szCs w:val="24"/>
        </w:rPr>
        <w:t>, it is less clear whether clinicians use these criteria in clinical practices. Relatedly, ADHD frequently occurs with comorbid conditions, particularly oppositional defiant disorder (ODD), its most common comorbidity with 54</w:t>
      </w:r>
      <w:r w:rsidR="00BC48C8">
        <w:rPr>
          <w:rFonts w:ascii="Book Antiqua" w:eastAsia="宋体" w:hAnsi="Book Antiqua" w:hint="eastAsia"/>
          <w:kern w:val="24"/>
          <w:sz w:val="24"/>
          <w:szCs w:val="24"/>
          <w:lang w:eastAsia="zh-CN"/>
        </w:rPr>
        <w:t>%</w:t>
      </w:r>
      <w:r w:rsidR="000F168C" w:rsidRPr="00BC48C8">
        <w:rPr>
          <w:rFonts w:ascii="Book Antiqua" w:eastAsia="MS PGothic" w:hAnsi="Book Antiqua"/>
          <w:kern w:val="24"/>
          <w:sz w:val="24"/>
          <w:szCs w:val="24"/>
        </w:rPr>
        <w:t xml:space="preserve"> to </w:t>
      </w:r>
      <w:r w:rsidRPr="00BC48C8">
        <w:rPr>
          <w:rFonts w:ascii="Book Antiqua" w:eastAsia="MS PGothic" w:hAnsi="Book Antiqua"/>
          <w:kern w:val="24"/>
          <w:sz w:val="24"/>
          <w:szCs w:val="24"/>
        </w:rPr>
        <w:t>84</w:t>
      </w:r>
      <w:r w:rsidR="00BC48C8">
        <w:rPr>
          <w:rFonts w:ascii="Book Antiqua" w:eastAsia="宋体" w:hAnsi="Book Antiqua" w:hint="eastAsia"/>
          <w:kern w:val="24"/>
          <w:sz w:val="24"/>
          <w:szCs w:val="24"/>
          <w:lang w:eastAsia="zh-CN"/>
        </w:rPr>
        <w:t>%</w:t>
      </w:r>
      <w:r w:rsidRPr="00BC48C8">
        <w:rPr>
          <w:rFonts w:ascii="Book Antiqua" w:eastAsia="MS PGothic" w:hAnsi="Book Antiqua"/>
          <w:kern w:val="24"/>
          <w:sz w:val="24"/>
          <w:szCs w:val="24"/>
        </w:rPr>
        <w:t xml:space="preserve"> of prevalence in ADHD patients reported in the American Academy of Child and Adolescent Psychiatry (AACAP) practice parameter</w:t>
      </w:r>
      <w:r w:rsidRPr="00BC48C8">
        <w:rPr>
          <w:rFonts w:ascii="Book Antiqua" w:eastAsia="MS PGothic" w:hAnsi="Book Antiqua"/>
          <w:noProof/>
          <w:kern w:val="24"/>
          <w:sz w:val="24"/>
          <w:szCs w:val="24"/>
          <w:vertAlign w:val="superscript"/>
        </w:rPr>
        <w:t>[</w:t>
      </w:r>
      <w:r w:rsidR="00BC48C8">
        <w:rPr>
          <w:rFonts w:ascii="Book Antiqua" w:eastAsia="MS PGothic" w:hAnsi="Book Antiqua"/>
          <w:noProof/>
          <w:kern w:val="24"/>
          <w:sz w:val="24"/>
          <w:szCs w:val="24"/>
          <w:vertAlign w:val="superscript"/>
        </w:rPr>
        <w:t>4,</w:t>
      </w:r>
      <w:r w:rsidRPr="00BC48C8">
        <w:rPr>
          <w:rFonts w:ascii="Book Antiqua" w:eastAsia="MS PGothic" w:hAnsi="Book Antiqua"/>
          <w:noProof/>
          <w:kern w:val="24"/>
          <w:sz w:val="24"/>
          <w:szCs w:val="24"/>
          <w:vertAlign w:val="superscript"/>
        </w:rPr>
        <w:t>5]</w:t>
      </w:r>
      <w:r w:rsidRPr="00BC48C8">
        <w:rPr>
          <w:rFonts w:ascii="Book Antiqua" w:eastAsia="MS PGothic" w:hAnsi="Book Antiqua"/>
          <w:kern w:val="24"/>
          <w:sz w:val="24"/>
          <w:szCs w:val="24"/>
        </w:rPr>
        <w:t>. However, relatively lower prevalence of ODD in ADHD children has been reported in different samples most likely due to he</w:t>
      </w:r>
      <w:r w:rsidR="00BC48C8">
        <w:rPr>
          <w:rFonts w:ascii="Book Antiqua" w:eastAsia="MS PGothic" w:hAnsi="Book Antiqua"/>
          <w:kern w:val="24"/>
          <w:sz w:val="24"/>
          <w:szCs w:val="24"/>
        </w:rPr>
        <w:t xml:space="preserve">terogeneity of outcome </w:t>
      </w:r>
      <w:proofErr w:type="gramStart"/>
      <w:r w:rsidR="00BC48C8">
        <w:rPr>
          <w:rFonts w:ascii="Book Antiqua" w:eastAsia="MS PGothic" w:hAnsi="Book Antiqua"/>
          <w:kern w:val="24"/>
          <w:sz w:val="24"/>
          <w:szCs w:val="24"/>
        </w:rPr>
        <w:t>measures</w:t>
      </w:r>
      <w:r w:rsidRPr="00BC48C8">
        <w:rPr>
          <w:rFonts w:ascii="Book Antiqua" w:eastAsia="MS PGothic" w:hAnsi="Book Antiqua"/>
          <w:noProof/>
          <w:kern w:val="24"/>
          <w:sz w:val="24"/>
          <w:szCs w:val="24"/>
          <w:vertAlign w:val="superscript"/>
        </w:rPr>
        <w:t>[</w:t>
      </w:r>
      <w:proofErr w:type="gramEnd"/>
      <w:r w:rsidRPr="00BC48C8">
        <w:rPr>
          <w:rFonts w:ascii="Book Antiqua" w:eastAsia="MS PGothic" w:hAnsi="Book Antiqua"/>
          <w:noProof/>
          <w:kern w:val="24"/>
          <w:sz w:val="24"/>
          <w:szCs w:val="24"/>
          <w:vertAlign w:val="superscript"/>
        </w:rPr>
        <w:t>6]</w:t>
      </w:r>
      <w:r w:rsidRPr="00BC48C8">
        <w:rPr>
          <w:rFonts w:ascii="Book Antiqua" w:eastAsia="MS PGothic" w:hAnsi="Book Antiqua"/>
          <w:kern w:val="24"/>
          <w:sz w:val="24"/>
          <w:szCs w:val="24"/>
        </w:rPr>
        <w:t>. Given the greater risks for substance use, academic disability</w:t>
      </w:r>
      <w:r w:rsidR="000F168C" w:rsidRPr="00BC48C8">
        <w:rPr>
          <w:rFonts w:ascii="Book Antiqua" w:eastAsia="MS PGothic" w:hAnsi="Book Antiqua"/>
          <w:kern w:val="24"/>
          <w:sz w:val="24"/>
          <w:szCs w:val="24"/>
        </w:rPr>
        <w:t>,</w:t>
      </w:r>
      <w:r w:rsidRPr="00BC48C8">
        <w:rPr>
          <w:rFonts w:ascii="Book Antiqua" w:eastAsia="MS PGothic" w:hAnsi="Book Antiqua"/>
          <w:kern w:val="24"/>
          <w:sz w:val="24"/>
          <w:szCs w:val="24"/>
        </w:rPr>
        <w:t xml:space="preserve"> and social dysfunction in </w:t>
      </w:r>
      <w:r w:rsidR="00BC48C8">
        <w:rPr>
          <w:rFonts w:ascii="Book Antiqua" w:eastAsia="MS PGothic" w:hAnsi="Book Antiqua"/>
          <w:kern w:val="24"/>
          <w:sz w:val="24"/>
          <w:szCs w:val="24"/>
        </w:rPr>
        <w:t xml:space="preserve">ADHD children comorbid with </w:t>
      </w:r>
      <w:proofErr w:type="gramStart"/>
      <w:r w:rsidR="00BC48C8">
        <w:rPr>
          <w:rFonts w:ascii="Book Antiqua" w:eastAsia="MS PGothic" w:hAnsi="Book Antiqua"/>
          <w:kern w:val="24"/>
          <w:sz w:val="24"/>
          <w:szCs w:val="24"/>
        </w:rPr>
        <w:t>ODD</w:t>
      </w:r>
      <w:r w:rsidR="00BC48C8">
        <w:rPr>
          <w:rFonts w:ascii="Book Antiqua" w:eastAsia="MS PGothic" w:hAnsi="Book Antiqua"/>
          <w:noProof/>
          <w:kern w:val="24"/>
          <w:sz w:val="24"/>
          <w:szCs w:val="24"/>
          <w:vertAlign w:val="superscript"/>
        </w:rPr>
        <w:t>[</w:t>
      </w:r>
      <w:proofErr w:type="gramEnd"/>
      <w:r w:rsidR="00BC48C8">
        <w:rPr>
          <w:rFonts w:ascii="Book Antiqua" w:eastAsia="MS PGothic" w:hAnsi="Book Antiqua"/>
          <w:noProof/>
          <w:kern w:val="24"/>
          <w:sz w:val="24"/>
          <w:szCs w:val="24"/>
          <w:vertAlign w:val="superscript"/>
        </w:rPr>
        <w:t>7,</w:t>
      </w:r>
      <w:r w:rsidRPr="00BC48C8">
        <w:rPr>
          <w:rFonts w:ascii="Book Antiqua" w:eastAsia="MS PGothic" w:hAnsi="Book Antiqua"/>
          <w:noProof/>
          <w:kern w:val="24"/>
          <w:sz w:val="24"/>
          <w:szCs w:val="24"/>
          <w:vertAlign w:val="superscript"/>
        </w:rPr>
        <w:t>8]</w:t>
      </w:r>
      <w:r w:rsidRPr="00BC48C8">
        <w:rPr>
          <w:rFonts w:ascii="Book Antiqua" w:eastAsia="MS PGothic" w:hAnsi="Book Antiqua"/>
          <w:kern w:val="24"/>
          <w:sz w:val="24"/>
          <w:szCs w:val="24"/>
        </w:rPr>
        <w:t>, identification and accurate diagnosis of ODD in the early stages is esse</w:t>
      </w:r>
      <w:r w:rsidR="00BC48C8">
        <w:rPr>
          <w:rFonts w:ascii="Book Antiqua" w:eastAsia="MS PGothic" w:hAnsi="Book Antiqua"/>
          <w:kern w:val="24"/>
          <w:sz w:val="24"/>
          <w:szCs w:val="24"/>
        </w:rPr>
        <w:t>ntial, to improve the prognosis</w:t>
      </w:r>
      <w:r w:rsidR="00BC48C8">
        <w:rPr>
          <w:rFonts w:ascii="Book Antiqua" w:eastAsia="MS PGothic" w:hAnsi="Book Antiqua"/>
          <w:noProof/>
          <w:kern w:val="24"/>
          <w:sz w:val="24"/>
          <w:szCs w:val="24"/>
          <w:vertAlign w:val="superscript"/>
        </w:rPr>
        <w:t>[5,9,</w:t>
      </w:r>
      <w:r w:rsidRPr="00BC48C8">
        <w:rPr>
          <w:rFonts w:ascii="Book Antiqua" w:eastAsia="MS PGothic" w:hAnsi="Book Antiqua"/>
          <w:noProof/>
          <w:kern w:val="24"/>
          <w:sz w:val="24"/>
          <w:szCs w:val="24"/>
          <w:vertAlign w:val="superscript"/>
        </w:rPr>
        <w:t>10]</w:t>
      </w:r>
      <w:r w:rsidRPr="00BC48C8">
        <w:rPr>
          <w:rFonts w:ascii="Book Antiqua" w:eastAsia="MS PGothic" w:hAnsi="Book Antiqua"/>
          <w:kern w:val="24"/>
          <w:sz w:val="24"/>
          <w:szCs w:val="24"/>
        </w:rPr>
        <w:t>.</w:t>
      </w:r>
    </w:p>
    <w:p w14:paraId="17404DF4" w14:textId="754CAE24" w:rsidR="00443572" w:rsidRPr="00BC48C8" w:rsidRDefault="00443572" w:rsidP="00BC48C8">
      <w:pPr>
        <w:spacing w:line="360" w:lineRule="auto"/>
        <w:ind w:firstLineChars="100" w:firstLine="240"/>
        <w:jc w:val="both"/>
        <w:rPr>
          <w:rFonts w:ascii="Book Antiqua" w:eastAsia="MS PGothic" w:hAnsi="Book Antiqua"/>
          <w:kern w:val="24"/>
          <w:sz w:val="24"/>
          <w:szCs w:val="24"/>
        </w:rPr>
      </w:pPr>
      <w:r w:rsidRPr="00BC48C8">
        <w:rPr>
          <w:rFonts w:ascii="Book Antiqua" w:eastAsia="MS PGothic" w:hAnsi="Book Antiqua"/>
          <w:kern w:val="24"/>
          <w:sz w:val="24"/>
          <w:szCs w:val="24"/>
        </w:rPr>
        <w:t xml:space="preserve">However, implementing these guidelines in real-world clinical practice can be a time-consuming </w:t>
      </w:r>
      <w:proofErr w:type="gramStart"/>
      <w:r w:rsidRPr="00BC48C8">
        <w:rPr>
          <w:rFonts w:ascii="Book Antiqua" w:eastAsia="MS PGothic" w:hAnsi="Book Antiqua"/>
          <w:kern w:val="24"/>
          <w:sz w:val="24"/>
          <w:szCs w:val="24"/>
        </w:rPr>
        <w:t>task</w:t>
      </w:r>
      <w:r w:rsidR="00B157ED" w:rsidRPr="00BC48C8">
        <w:rPr>
          <w:rFonts w:ascii="Book Antiqua" w:eastAsia="MS PGothic" w:hAnsi="Book Antiqua"/>
          <w:kern w:val="24"/>
          <w:sz w:val="24"/>
          <w:szCs w:val="24"/>
          <w:vertAlign w:val="superscript"/>
        </w:rPr>
        <w:t>[</w:t>
      </w:r>
      <w:proofErr w:type="gramEnd"/>
      <w:r w:rsidR="00B157ED" w:rsidRPr="00BC48C8">
        <w:rPr>
          <w:rFonts w:ascii="Book Antiqua" w:eastAsia="MS PGothic" w:hAnsi="Book Antiqua"/>
          <w:kern w:val="24"/>
          <w:sz w:val="24"/>
          <w:szCs w:val="24"/>
          <w:vertAlign w:val="superscript"/>
        </w:rPr>
        <w:t>4,5,10,11]</w:t>
      </w:r>
      <w:r w:rsidRPr="00BC48C8">
        <w:rPr>
          <w:rFonts w:ascii="Book Antiqua" w:eastAsia="MS PGothic" w:hAnsi="Book Antiqua"/>
          <w:kern w:val="24"/>
          <w:sz w:val="24"/>
          <w:szCs w:val="24"/>
        </w:rPr>
        <w:t>. To make the process more practical and feasible, many rating scales comprised of the DSM diagnostic criteria have been published as valid assessment</w:t>
      </w:r>
      <w:r w:rsidR="00BC48C8">
        <w:rPr>
          <w:rFonts w:ascii="Book Antiqua" w:eastAsia="MS PGothic" w:hAnsi="Book Antiqua"/>
          <w:kern w:val="24"/>
          <w:sz w:val="24"/>
          <w:szCs w:val="24"/>
        </w:rPr>
        <w:t xml:space="preserve"> tools for both ADHD and ODD</w:t>
      </w:r>
      <w:r w:rsidR="00BC48C8">
        <w:rPr>
          <w:rFonts w:ascii="Book Antiqua" w:eastAsia="MS PGothic" w:hAnsi="Book Antiqua"/>
          <w:noProof/>
          <w:kern w:val="24"/>
          <w:sz w:val="24"/>
          <w:szCs w:val="24"/>
          <w:vertAlign w:val="superscript"/>
        </w:rPr>
        <w:t>[5,</w:t>
      </w:r>
      <w:r w:rsidRPr="00BC48C8">
        <w:rPr>
          <w:rFonts w:ascii="Book Antiqua" w:eastAsia="MS PGothic" w:hAnsi="Book Antiqua"/>
          <w:noProof/>
          <w:kern w:val="24"/>
          <w:sz w:val="24"/>
          <w:szCs w:val="24"/>
          <w:vertAlign w:val="superscript"/>
        </w:rPr>
        <w:t>10]</w:t>
      </w:r>
      <w:r w:rsidRPr="00BC48C8">
        <w:rPr>
          <w:rFonts w:ascii="Book Antiqua" w:eastAsia="MS PGothic" w:hAnsi="Book Antiqua"/>
          <w:kern w:val="24"/>
          <w:sz w:val="24"/>
          <w:szCs w:val="24"/>
        </w:rPr>
        <w:t>. Among many ADHD rating scales, the Vanderbilt ADHD Diagnostic Rating Scale (VADRS), published in 2002 by the AAP and National Institute for Children’s Healthcare Quality (NICHQ), was designed to capture standardized ADHD symptom information from parents and teachers re</w:t>
      </w:r>
      <w:r w:rsidR="00BC48C8">
        <w:rPr>
          <w:rFonts w:ascii="Book Antiqua" w:eastAsia="MS PGothic" w:hAnsi="Book Antiqua"/>
          <w:kern w:val="24"/>
          <w:sz w:val="24"/>
          <w:szCs w:val="24"/>
        </w:rPr>
        <w:t xml:space="preserve">porting on children’s </w:t>
      </w:r>
      <w:proofErr w:type="gramStart"/>
      <w:r w:rsidR="00BC48C8">
        <w:rPr>
          <w:rFonts w:ascii="Book Antiqua" w:eastAsia="MS PGothic" w:hAnsi="Book Antiqua"/>
          <w:kern w:val="24"/>
          <w:sz w:val="24"/>
          <w:szCs w:val="24"/>
        </w:rPr>
        <w:t>behaviors</w:t>
      </w:r>
      <w:r w:rsidRPr="00BC48C8">
        <w:rPr>
          <w:rFonts w:ascii="Book Antiqua" w:eastAsia="MS PGothic" w:hAnsi="Book Antiqua"/>
          <w:noProof/>
          <w:kern w:val="24"/>
          <w:sz w:val="24"/>
          <w:szCs w:val="24"/>
          <w:vertAlign w:val="superscript"/>
        </w:rPr>
        <w:t>[</w:t>
      </w:r>
      <w:proofErr w:type="gramEnd"/>
      <w:r w:rsidRPr="00BC48C8">
        <w:rPr>
          <w:rFonts w:ascii="Book Antiqua" w:eastAsia="MS PGothic" w:hAnsi="Book Antiqua"/>
          <w:noProof/>
          <w:kern w:val="24"/>
          <w:sz w:val="24"/>
          <w:szCs w:val="24"/>
          <w:vertAlign w:val="superscript"/>
        </w:rPr>
        <w:t>12]</w:t>
      </w:r>
      <w:r w:rsidRPr="00BC48C8">
        <w:rPr>
          <w:rFonts w:ascii="Book Antiqua" w:eastAsia="MS PGothic" w:hAnsi="Book Antiqua"/>
          <w:kern w:val="24"/>
          <w:sz w:val="24"/>
          <w:szCs w:val="24"/>
        </w:rPr>
        <w:t>. This rating scale was also designed to assist providers in screening ODD</w:t>
      </w:r>
      <w:r w:rsidR="00BC48C8">
        <w:rPr>
          <w:rFonts w:ascii="Book Antiqua" w:eastAsia="MS PGothic" w:hAnsi="Book Antiqua"/>
          <w:kern w:val="24"/>
          <w:sz w:val="24"/>
          <w:szCs w:val="24"/>
        </w:rPr>
        <w:t xml:space="preserve"> and other common </w:t>
      </w:r>
      <w:proofErr w:type="gramStart"/>
      <w:r w:rsidR="00BC48C8">
        <w:rPr>
          <w:rFonts w:ascii="Book Antiqua" w:eastAsia="MS PGothic" w:hAnsi="Book Antiqua"/>
          <w:kern w:val="24"/>
          <w:sz w:val="24"/>
          <w:szCs w:val="24"/>
        </w:rPr>
        <w:t>comorbidities</w:t>
      </w:r>
      <w:r w:rsidR="00BC48C8">
        <w:rPr>
          <w:rFonts w:ascii="Book Antiqua" w:eastAsia="MS PGothic" w:hAnsi="Book Antiqua"/>
          <w:noProof/>
          <w:kern w:val="24"/>
          <w:sz w:val="24"/>
          <w:szCs w:val="24"/>
          <w:vertAlign w:val="superscript"/>
        </w:rPr>
        <w:t>[</w:t>
      </w:r>
      <w:proofErr w:type="gramEnd"/>
      <w:r w:rsidR="00BC48C8">
        <w:rPr>
          <w:rFonts w:ascii="Book Antiqua" w:eastAsia="MS PGothic" w:hAnsi="Book Antiqua"/>
          <w:noProof/>
          <w:kern w:val="24"/>
          <w:sz w:val="24"/>
          <w:szCs w:val="24"/>
          <w:vertAlign w:val="superscript"/>
        </w:rPr>
        <w:t>13,</w:t>
      </w:r>
      <w:r w:rsidRPr="00BC48C8">
        <w:rPr>
          <w:rFonts w:ascii="Book Antiqua" w:eastAsia="MS PGothic" w:hAnsi="Book Antiqua"/>
          <w:noProof/>
          <w:kern w:val="24"/>
          <w:sz w:val="24"/>
          <w:szCs w:val="24"/>
          <w:vertAlign w:val="superscript"/>
        </w:rPr>
        <w:t>14]</w:t>
      </w:r>
      <w:r w:rsidRPr="00BC48C8">
        <w:rPr>
          <w:rFonts w:ascii="Book Antiqua" w:eastAsia="MS PGothic" w:hAnsi="Book Antiqua"/>
          <w:kern w:val="24"/>
          <w:sz w:val="24"/>
          <w:szCs w:val="24"/>
        </w:rPr>
        <w:t xml:space="preserve">. </w:t>
      </w:r>
    </w:p>
    <w:p w14:paraId="18FB3F5E" w14:textId="0E8D8D4F" w:rsidR="00443572" w:rsidRPr="00BC48C8" w:rsidRDefault="00443572" w:rsidP="00BC48C8">
      <w:pPr>
        <w:spacing w:line="360" w:lineRule="auto"/>
        <w:ind w:firstLineChars="100" w:firstLine="240"/>
        <w:jc w:val="both"/>
        <w:rPr>
          <w:rFonts w:ascii="Book Antiqua" w:eastAsia="MS PGothic" w:hAnsi="Book Antiqua"/>
          <w:kern w:val="24"/>
          <w:sz w:val="24"/>
          <w:szCs w:val="24"/>
        </w:rPr>
      </w:pPr>
      <w:r w:rsidRPr="00BC48C8">
        <w:rPr>
          <w:rFonts w:ascii="Book Antiqua" w:eastAsia="MS PGothic" w:hAnsi="Book Antiqua"/>
          <w:kern w:val="24"/>
          <w:sz w:val="24"/>
          <w:szCs w:val="24"/>
        </w:rPr>
        <w:t>Furthermore, the parent VADRS has shown high concurrent validity with ADHD diagnoses (</w:t>
      </w:r>
      <w:r w:rsidR="00BC48C8">
        <w:rPr>
          <w:rFonts w:ascii="Book Antiqua" w:eastAsia="MS PGothic" w:hAnsi="Book Antiqua"/>
          <w:kern w:val="24"/>
          <w:sz w:val="24"/>
          <w:szCs w:val="24"/>
        </w:rPr>
        <w:t>γ</w:t>
      </w:r>
      <w:r w:rsidR="00BC48C8">
        <w:rPr>
          <w:rFonts w:ascii="Times New Roman" w:eastAsia="宋体" w:hAnsi="Times New Roman" w:hint="eastAsia"/>
          <w:kern w:val="24"/>
          <w:sz w:val="24"/>
          <w:szCs w:val="24"/>
          <w:lang w:eastAsia="zh-CN"/>
        </w:rPr>
        <w:t xml:space="preserve"> </w:t>
      </w:r>
      <w:r w:rsidRPr="00BC48C8">
        <w:rPr>
          <w:rFonts w:ascii="Book Antiqua" w:eastAsia="MS PGothic" w:hAnsi="Book Antiqua"/>
          <w:kern w:val="24"/>
          <w:sz w:val="24"/>
          <w:szCs w:val="24"/>
        </w:rPr>
        <w:t>=</w:t>
      </w:r>
      <w:r w:rsidR="00BC48C8">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 xml:space="preserve">0.79) made </w:t>
      </w:r>
      <w:r w:rsidRPr="00E52A49">
        <w:rPr>
          <w:rFonts w:ascii="Book Antiqua" w:eastAsia="MS PGothic" w:hAnsi="Book Antiqua"/>
          <w:i/>
          <w:kern w:val="24"/>
          <w:sz w:val="24"/>
          <w:szCs w:val="24"/>
        </w:rPr>
        <w:t>via</w:t>
      </w:r>
      <w:r w:rsidRPr="00BC48C8">
        <w:rPr>
          <w:rFonts w:ascii="Book Antiqua" w:eastAsia="MS PGothic" w:hAnsi="Book Antiqua"/>
          <w:kern w:val="24"/>
          <w:sz w:val="24"/>
          <w:szCs w:val="24"/>
        </w:rPr>
        <w:t xml:space="preserve"> structured diagnostic interviews (C-DISC-IV</w:t>
      </w:r>
      <w:r w:rsidR="00BC48C8">
        <w:rPr>
          <w:rFonts w:ascii="Book Antiqua" w:eastAsia="MS PGothic" w:hAnsi="Book Antiqua"/>
          <w:kern w:val="24"/>
          <w:sz w:val="24"/>
          <w:szCs w:val="24"/>
        </w:rPr>
        <w:t xml:space="preserve">) in elementary school </w:t>
      </w:r>
      <w:proofErr w:type="gramStart"/>
      <w:r w:rsidR="00BC48C8">
        <w:rPr>
          <w:rFonts w:ascii="Book Antiqua" w:eastAsia="MS PGothic" w:hAnsi="Book Antiqua"/>
          <w:kern w:val="24"/>
          <w:sz w:val="24"/>
          <w:szCs w:val="24"/>
        </w:rPr>
        <w:t>children</w:t>
      </w:r>
      <w:r w:rsidR="00BC48C8">
        <w:rPr>
          <w:rFonts w:ascii="Book Antiqua" w:eastAsia="MS PGothic" w:hAnsi="Book Antiqua"/>
          <w:noProof/>
          <w:kern w:val="24"/>
          <w:sz w:val="24"/>
          <w:szCs w:val="24"/>
          <w:vertAlign w:val="superscript"/>
        </w:rPr>
        <w:t>[</w:t>
      </w:r>
      <w:proofErr w:type="gramEnd"/>
      <w:r w:rsidR="00BC48C8">
        <w:rPr>
          <w:rFonts w:ascii="Book Antiqua" w:eastAsia="MS PGothic" w:hAnsi="Book Antiqua"/>
          <w:noProof/>
          <w:kern w:val="24"/>
          <w:sz w:val="24"/>
          <w:szCs w:val="24"/>
          <w:vertAlign w:val="superscript"/>
        </w:rPr>
        <w:t>12,</w:t>
      </w:r>
      <w:r w:rsidRPr="00BC48C8">
        <w:rPr>
          <w:rFonts w:ascii="Book Antiqua" w:eastAsia="MS PGothic" w:hAnsi="Book Antiqua"/>
          <w:noProof/>
          <w:kern w:val="24"/>
          <w:sz w:val="24"/>
          <w:szCs w:val="24"/>
          <w:vertAlign w:val="superscript"/>
        </w:rPr>
        <w:t>15]</w:t>
      </w:r>
      <w:r w:rsidR="00BC48C8">
        <w:rPr>
          <w:rFonts w:ascii="Book Antiqua" w:eastAsia="MS PGothic" w:hAnsi="Book Antiqua"/>
          <w:kern w:val="24"/>
          <w:sz w:val="24"/>
          <w:szCs w:val="24"/>
        </w:rPr>
        <w:t xml:space="preserve">. Recently, </w:t>
      </w:r>
      <w:proofErr w:type="spellStart"/>
      <w:r w:rsidR="00BC48C8">
        <w:rPr>
          <w:rFonts w:ascii="Book Antiqua" w:eastAsia="MS PGothic" w:hAnsi="Book Antiqua"/>
          <w:kern w:val="24"/>
          <w:sz w:val="24"/>
          <w:szCs w:val="24"/>
        </w:rPr>
        <w:t>Wolraich</w:t>
      </w:r>
      <w:proofErr w:type="spellEnd"/>
      <w:r w:rsidR="00BC48C8">
        <w:rPr>
          <w:rFonts w:ascii="Book Antiqua" w:eastAsia="MS PGothic" w:hAnsi="Book Antiqua"/>
          <w:kern w:val="24"/>
          <w:sz w:val="24"/>
          <w:szCs w:val="24"/>
        </w:rPr>
        <w:t xml:space="preserve"> </w:t>
      </w:r>
      <w:r w:rsidR="00BC48C8" w:rsidRPr="00BC48C8">
        <w:rPr>
          <w:rFonts w:ascii="Book Antiqua" w:eastAsia="MS PGothic" w:hAnsi="Book Antiqua"/>
          <w:i/>
          <w:kern w:val="24"/>
          <w:sz w:val="24"/>
          <w:szCs w:val="24"/>
        </w:rPr>
        <w:t xml:space="preserve">et </w:t>
      </w:r>
      <w:proofErr w:type="gramStart"/>
      <w:r w:rsidR="00BC48C8" w:rsidRPr="00BC48C8">
        <w:rPr>
          <w:rFonts w:ascii="Book Antiqua" w:eastAsia="MS PGothic" w:hAnsi="Book Antiqua"/>
          <w:i/>
          <w:kern w:val="24"/>
          <w:sz w:val="24"/>
          <w:szCs w:val="24"/>
        </w:rPr>
        <w:t>al</w:t>
      </w:r>
      <w:r w:rsidR="00BC48C8">
        <w:rPr>
          <w:rFonts w:ascii="Book Antiqua" w:eastAsia="宋体" w:hAnsi="Book Antiqua" w:hint="eastAsia"/>
          <w:kern w:val="24"/>
          <w:sz w:val="24"/>
          <w:szCs w:val="24"/>
          <w:vertAlign w:val="superscript"/>
          <w:lang w:eastAsia="zh-CN"/>
        </w:rPr>
        <w:t>[</w:t>
      </w:r>
      <w:proofErr w:type="gramEnd"/>
      <w:r w:rsidR="00BC48C8">
        <w:rPr>
          <w:rFonts w:ascii="Book Antiqua" w:eastAsia="宋体" w:hAnsi="Book Antiqua" w:hint="eastAsia"/>
          <w:kern w:val="24"/>
          <w:sz w:val="24"/>
          <w:szCs w:val="24"/>
          <w:vertAlign w:val="superscript"/>
          <w:lang w:eastAsia="zh-CN"/>
        </w:rPr>
        <w:t>12]</w:t>
      </w:r>
      <w:r w:rsidRPr="00BC48C8">
        <w:rPr>
          <w:rFonts w:ascii="Book Antiqua" w:eastAsia="MS PGothic" w:hAnsi="Book Antiqua"/>
          <w:kern w:val="24"/>
          <w:sz w:val="24"/>
          <w:szCs w:val="24"/>
        </w:rPr>
        <w:t xml:space="preserve"> evaluated the </w:t>
      </w:r>
      <w:r w:rsidRPr="00BC48C8">
        <w:rPr>
          <w:rFonts w:ascii="Book Antiqua" w:eastAsia="MS PGothic" w:hAnsi="Book Antiqua"/>
          <w:kern w:val="24"/>
          <w:sz w:val="24"/>
          <w:szCs w:val="24"/>
        </w:rPr>
        <w:lastRenderedPageBreak/>
        <w:t>validities of parent and teacher VADRS in a larger sample of children and concluded that the agreement between the teacher VADRS’s symptoms and DISC-IV was statistically significant</w:t>
      </w:r>
      <w:r w:rsidR="006145D2" w:rsidRPr="00BC48C8">
        <w:rPr>
          <w:rFonts w:ascii="Book Antiqua" w:eastAsia="MS PGothic" w:hAnsi="Book Antiqua"/>
          <w:kern w:val="24"/>
          <w:sz w:val="24"/>
          <w:szCs w:val="24"/>
        </w:rPr>
        <w:t xml:space="preserve"> (</w:t>
      </w:r>
      <w:r w:rsidR="00BC48C8" w:rsidRPr="00BC48C8">
        <w:rPr>
          <w:rFonts w:ascii="Book Antiqua" w:eastAsia="MS PGothic" w:hAnsi="Book Antiqua"/>
          <w:i/>
          <w:kern w:val="24"/>
          <w:sz w:val="24"/>
          <w:szCs w:val="24"/>
        </w:rPr>
        <w:t>P</w:t>
      </w:r>
      <w:r w:rsidR="00BC48C8">
        <w:rPr>
          <w:rFonts w:ascii="Book Antiqua" w:eastAsia="宋体" w:hAnsi="Book Antiqua" w:hint="eastAsia"/>
          <w:kern w:val="24"/>
          <w:sz w:val="24"/>
          <w:szCs w:val="24"/>
          <w:lang w:eastAsia="zh-CN"/>
        </w:rPr>
        <w:t xml:space="preserve"> </w:t>
      </w:r>
      <w:r w:rsidR="006145D2" w:rsidRPr="00BC48C8">
        <w:rPr>
          <w:rFonts w:ascii="Book Antiqua" w:eastAsia="MS PGothic" w:hAnsi="Book Antiqua"/>
          <w:kern w:val="24"/>
          <w:sz w:val="24"/>
          <w:szCs w:val="24"/>
        </w:rPr>
        <w:t>&lt;</w:t>
      </w:r>
      <w:r w:rsidR="00BC48C8">
        <w:rPr>
          <w:rFonts w:ascii="Book Antiqua" w:eastAsia="宋体" w:hAnsi="Book Antiqua" w:hint="eastAsia"/>
          <w:kern w:val="24"/>
          <w:sz w:val="24"/>
          <w:szCs w:val="24"/>
          <w:lang w:eastAsia="zh-CN"/>
        </w:rPr>
        <w:t xml:space="preserve"> </w:t>
      </w:r>
      <w:r w:rsidR="006145D2" w:rsidRPr="00BC48C8">
        <w:rPr>
          <w:rFonts w:ascii="Book Antiqua" w:eastAsia="MS PGothic" w:hAnsi="Book Antiqua"/>
          <w:kern w:val="24"/>
          <w:sz w:val="24"/>
          <w:szCs w:val="24"/>
        </w:rPr>
        <w:t>0</w:t>
      </w:r>
      <w:r w:rsidRPr="00BC48C8">
        <w:rPr>
          <w:rFonts w:ascii="Book Antiqua" w:eastAsia="MS PGothic" w:hAnsi="Book Antiqua"/>
          <w:kern w:val="24"/>
          <w:sz w:val="24"/>
          <w:szCs w:val="24"/>
        </w:rPr>
        <w:t xml:space="preserve">.05; inattention </w:t>
      </w:r>
      <w:r w:rsidR="00BC48C8">
        <w:rPr>
          <w:rFonts w:ascii="Book Antiqua" w:eastAsia="MS PGothic" w:hAnsi="Book Antiqua"/>
          <w:kern w:val="24"/>
          <w:sz w:val="24"/>
          <w:szCs w:val="24"/>
        </w:rPr>
        <w:t>γ</w:t>
      </w:r>
      <w:r w:rsidR="00BC48C8">
        <w:rPr>
          <w:rFonts w:ascii="Times New Roman" w:eastAsia="宋体" w:hAnsi="Times New Roman" w:hint="eastAsia"/>
          <w:kern w:val="24"/>
          <w:sz w:val="24"/>
          <w:szCs w:val="24"/>
          <w:lang w:eastAsia="zh-CN"/>
        </w:rPr>
        <w:t xml:space="preserve"> </w:t>
      </w:r>
      <w:r w:rsidRPr="00BC48C8">
        <w:rPr>
          <w:rFonts w:ascii="Book Antiqua" w:eastAsia="MS PGothic" w:hAnsi="Book Antiqua"/>
          <w:kern w:val="24"/>
          <w:sz w:val="24"/>
          <w:szCs w:val="24"/>
        </w:rPr>
        <w:t>=</w:t>
      </w:r>
      <w:r w:rsidR="00BC48C8">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 xml:space="preserve">0.33, hyperactive </w:t>
      </w:r>
      <w:r w:rsidR="00BC48C8">
        <w:rPr>
          <w:rFonts w:ascii="Book Antiqua" w:eastAsia="MS PGothic" w:hAnsi="Book Antiqua"/>
          <w:kern w:val="24"/>
          <w:sz w:val="24"/>
          <w:szCs w:val="24"/>
        </w:rPr>
        <w:t>γ</w:t>
      </w:r>
      <w:r w:rsidR="00BC48C8">
        <w:rPr>
          <w:rFonts w:ascii="Times New Roman" w:eastAsia="宋体" w:hAnsi="Times New Roman" w:hint="eastAsia"/>
          <w:kern w:val="24"/>
          <w:sz w:val="24"/>
          <w:szCs w:val="24"/>
          <w:lang w:eastAsia="zh-CN"/>
        </w:rPr>
        <w:t xml:space="preserve"> </w:t>
      </w:r>
      <w:r w:rsidRPr="00BC48C8">
        <w:rPr>
          <w:rFonts w:ascii="Book Antiqua" w:eastAsia="MS PGothic" w:hAnsi="Book Antiqua"/>
          <w:kern w:val="24"/>
          <w:sz w:val="24"/>
          <w:szCs w:val="24"/>
        </w:rPr>
        <w:t>=</w:t>
      </w:r>
      <w:r w:rsidR="00BC48C8">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0.29), but of less magnitude of agreement compared to the parent VADRS with the DISC-IV</w:t>
      </w:r>
      <w:r w:rsidR="00BC48C8">
        <w:rPr>
          <w:rFonts w:ascii="Book Antiqua" w:eastAsia="MS PGothic" w:hAnsi="Book Antiqua"/>
          <w:noProof/>
          <w:kern w:val="24"/>
          <w:sz w:val="24"/>
          <w:szCs w:val="24"/>
          <w:vertAlign w:val="superscript"/>
        </w:rPr>
        <w:t>[16,</w:t>
      </w:r>
      <w:r w:rsidRPr="00BC48C8">
        <w:rPr>
          <w:rFonts w:ascii="Book Antiqua" w:eastAsia="MS PGothic" w:hAnsi="Book Antiqua"/>
          <w:noProof/>
          <w:kern w:val="24"/>
          <w:sz w:val="24"/>
          <w:szCs w:val="24"/>
          <w:vertAlign w:val="superscript"/>
        </w:rPr>
        <w:t>17]</w:t>
      </w:r>
      <w:r w:rsidRPr="00BC48C8">
        <w:rPr>
          <w:rFonts w:ascii="Book Antiqua" w:eastAsia="MS PGothic" w:hAnsi="Book Antiqua"/>
          <w:kern w:val="24"/>
          <w:sz w:val="24"/>
          <w:szCs w:val="24"/>
        </w:rPr>
        <w:t>. The parent and teacher VADRSs have also been evaluated for their utilit</w:t>
      </w:r>
      <w:r w:rsidR="000F168C" w:rsidRPr="00BC48C8">
        <w:rPr>
          <w:rFonts w:ascii="Book Antiqua" w:eastAsia="MS PGothic" w:hAnsi="Book Antiqua"/>
          <w:kern w:val="24"/>
          <w:sz w:val="24"/>
          <w:szCs w:val="24"/>
        </w:rPr>
        <w:t>y</w:t>
      </w:r>
      <w:r w:rsidRPr="00BC48C8">
        <w:rPr>
          <w:rFonts w:ascii="Book Antiqua" w:eastAsia="MS PGothic" w:hAnsi="Book Antiqua"/>
          <w:kern w:val="24"/>
          <w:sz w:val="24"/>
          <w:szCs w:val="24"/>
        </w:rPr>
        <w:t xml:space="preserve"> in assessing comorbid conditions such a</w:t>
      </w:r>
      <w:r w:rsidR="00BC48C8">
        <w:rPr>
          <w:rFonts w:ascii="Book Antiqua" w:eastAsia="MS PGothic" w:hAnsi="Book Antiqua"/>
          <w:kern w:val="24"/>
          <w:sz w:val="24"/>
          <w:szCs w:val="24"/>
        </w:rPr>
        <w:t xml:space="preserve">s ODD/CD and learning </w:t>
      </w:r>
      <w:proofErr w:type="gramStart"/>
      <w:r w:rsidR="00BC48C8">
        <w:rPr>
          <w:rFonts w:ascii="Book Antiqua" w:eastAsia="MS PGothic" w:hAnsi="Book Antiqua"/>
          <w:kern w:val="24"/>
          <w:sz w:val="24"/>
          <w:szCs w:val="24"/>
        </w:rPr>
        <w:t>disorders</w:t>
      </w:r>
      <w:r w:rsidR="00BC48C8">
        <w:rPr>
          <w:rFonts w:ascii="Book Antiqua" w:eastAsia="MS PGothic" w:hAnsi="Book Antiqua"/>
          <w:noProof/>
          <w:kern w:val="24"/>
          <w:sz w:val="24"/>
          <w:szCs w:val="24"/>
          <w:vertAlign w:val="superscript"/>
        </w:rPr>
        <w:t>[</w:t>
      </w:r>
      <w:proofErr w:type="gramEnd"/>
      <w:r w:rsidR="00BC48C8">
        <w:rPr>
          <w:rFonts w:ascii="Book Antiqua" w:eastAsia="MS PGothic" w:hAnsi="Book Antiqua"/>
          <w:noProof/>
          <w:kern w:val="24"/>
          <w:sz w:val="24"/>
          <w:szCs w:val="24"/>
          <w:vertAlign w:val="superscript"/>
        </w:rPr>
        <w:t>13,</w:t>
      </w:r>
      <w:r w:rsidRPr="00BC48C8">
        <w:rPr>
          <w:rFonts w:ascii="Book Antiqua" w:eastAsia="MS PGothic" w:hAnsi="Book Antiqua"/>
          <w:noProof/>
          <w:kern w:val="24"/>
          <w:sz w:val="24"/>
          <w:szCs w:val="24"/>
          <w:vertAlign w:val="superscript"/>
        </w:rPr>
        <w:t>14]</w:t>
      </w:r>
      <w:r w:rsidR="00BC48C8">
        <w:rPr>
          <w:rFonts w:ascii="Book Antiqua" w:eastAsia="MS PGothic" w:hAnsi="Book Antiqua"/>
          <w:kern w:val="24"/>
          <w:sz w:val="24"/>
          <w:szCs w:val="24"/>
        </w:rPr>
        <w:t xml:space="preserve">. Similarly, Becker </w:t>
      </w:r>
      <w:r w:rsidR="00BC48C8" w:rsidRPr="00EE46D6">
        <w:rPr>
          <w:rFonts w:ascii="Book Antiqua" w:eastAsia="MS PGothic" w:hAnsi="Book Antiqua"/>
          <w:i/>
          <w:kern w:val="24"/>
          <w:sz w:val="24"/>
          <w:szCs w:val="24"/>
        </w:rPr>
        <w:t>et al</w:t>
      </w:r>
      <w:r w:rsidR="00EE46D6">
        <w:rPr>
          <w:rFonts w:ascii="Book Antiqua" w:eastAsia="宋体" w:hAnsi="Book Antiqua" w:hint="eastAsia"/>
          <w:kern w:val="24"/>
          <w:sz w:val="24"/>
          <w:szCs w:val="24"/>
          <w:vertAlign w:val="superscript"/>
          <w:lang w:eastAsia="zh-CN"/>
        </w:rPr>
        <w:t>[13]</w:t>
      </w:r>
      <w:r w:rsidRPr="00BC48C8">
        <w:rPr>
          <w:rFonts w:ascii="Book Antiqua" w:eastAsia="MS PGothic" w:hAnsi="Book Antiqua"/>
          <w:kern w:val="24"/>
          <w:sz w:val="24"/>
          <w:szCs w:val="24"/>
        </w:rPr>
        <w:t xml:space="preserve"> noted that a total score &gt;</w:t>
      </w:r>
      <w:r w:rsidR="00EE46D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 xml:space="preserve">10 of the 8 ODD items on the parent VADRS demonstrated high sensitivity and specificity (0.88, 0.85 respectively) against C-DISC-IV diagnoses, with 91% of true positive cases identified. </w:t>
      </w:r>
    </w:p>
    <w:p w14:paraId="0C92544D" w14:textId="406EEDC1" w:rsidR="00443572" w:rsidRPr="00BC48C8" w:rsidRDefault="00443572" w:rsidP="00EE46D6">
      <w:pPr>
        <w:spacing w:line="360" w:lineRule="auto"/>
        <w:ind w:firstLineChars="100" w:firstLine="240"/>
        <w:jc w:val="both"/>
        <w:rPr>
          <w:rFonts w:ascii="Book Antiqua" w:eastAsia="MS PGothic" w:hAnsi="Book Antiqua"/>
          <w:kern w:val="24"/>
          <w:sz w:val="24"/>
          <w:szCs w:val="24"/>
        </w:rPr>
      </w:pPr>
      <w:r w:rsidRPr="00BC48C8">
        <w:rPr>
          <w:rFonts w:ascii="Book Antiqua" w:eastAsia="MS PGothic" w:hAnsi="Book Antiqua"/>
          <w:kern w:val="24"/>
          <w:sz w:val="24"/>
          <w:szCs w:val="24"/>
        </w:rPr>
        <w:t>The AA</w:t>
      </w:r>
      <w:r w:rsidR="005E165A">
        <w:rPr>
          <w:rFonts w:ascii="Book Antiqua" w:eastAsia="MS PGothic" w:hAnsi="Book Antiqua"/>
          <w:kern w:val="24"/>
          <w:sz w:val="24"/>
          <w:szCs w:val="24"/>
        </w:rPr>
        <w:t>P and AACAP guidelines for ADHD</w:t>
      </w:r>
      <w:r w:rsidR="005E165A">
        <w:rPr>
          <w:rFonts w:ascii="Book Antiqua" w:eastAsia="MS PGothic" w:hAnsi="Book Antiqua"/>
          <w:noProof/>
          <w:kern w:val="24"/>
          <w:sz w:val="24"/>
          <w:szCs w:val="24"/>
          <w:vertAlign w:val="superscript"/>
        </w:rPr>
        <w:t>[4,</w:t>
      </w:r>
      <w:r w:rsidRPr="00BC48C8">
        <w:rPr>
          <w:rFonts w:ascii="Book Antiqua" w:eastAsia="MS PGothic" w:hAnsi="Book Antiqua"/>
          <w:noProof/>
          <w:kern w:val="24"/>
          <w:sz w:val="24"/>
          <w:szCs w:val="24"/>
          <w:vertAlign w:val="superscript"/>
        </w:rPr>
        <w:t>5]</w:t>
      </w:r>
      <w:r w:rsidRPr="00BC48C8">
        <w:rPr>
          <w:rFonts w:ascii="Book Antiqua" w:eastAsia="MS PGothic" w:hAnsi="Book Antiqua"/>
          <w:kern w:val="24"/>
          <w:sz w:val="24"/>
          <w:szCs w:val="24"/>
        </w:rPr>
        <w:t xml:space="preserve"> recommend that ADHD diagnoses be made </w:t>
      </w:r>
      <w:r w:rsidR="000F168C" w:rsidRPr="00C8590F">
        <w:rPr>
          <w:rFonts w:ascii="Book Antiqua" w:eastAsia="MS PGothic" w:hAnsi="Book Antiqua"/>
          <w:i/>
          <w:kern w:val="24"/>
          <w:sz w:val="24"/>
          <w:szCs w:val="24"/>
        </w:rPr>
        <w:t>via</w:t>
      </w:r>
      <w:r w:rsidRPr="00BC48C8">
        <w:rPr>
          <w:rFonts w:ascii="Book Antiqua" w:eastAsia="MS PGothic" w:hAnsi="Book Antiqua"/>
          <w:kern w:val="24"/>
          <w:sz w:val="24"/>
          <w:szCs w:val="24"/>
        </w:rPr>
        <w:t xml:space="preserve"> an intensive process that requires a careful diagnostic interview and review of other records (</w:t>
      </w:r>
      <w:r w:rsidRPr="005E165A">
        <w:rPr>
          <w:rFonts w:ascii="Book Antiqua" w:eastAsia="MS PGothic" w:hAnsi="Book Antiqua"/>
          <w:i/>
          <w:kern w:val="24"/>
          <w:sz w:val="24"/>
          <w:szCs w:val="24"/>
        </w:rPr>
        <w:t>e.g.</w:t>
      </w:r>
      <w:r w:rsidRPr="00BC48C8">
        <w:rPr>
          <w:rFonts w:ascii="Book Antiqua" w:eastAsia="MS PGothic" w:hAnsi="Book Antiqua"/>
          <w:kern w:val="24"/>
          <w:sz w:val="24"/>
          <w:szCs w:val="24"/>
        </w:rPr>
        <w:t xml:space="preserve">, school evaluations, other medical reports, rating scales, </w:t>
      </w:r>
      <w:r w:rsidRPr="005E165A">
        <w:rPr>
          <w:rFonts w:ascii="Book Antiqua" w:eastAsia="MS PGothic" w:hAnsi="Book Antiqua"/>
          <w:i/>
          <w:kern w:val="24"/>
          <w:sz w:val="24"/>
          <w:szCs w:val="24"/>
        </w:rPr>
        <w:t>etc</w:t>
      </w:r>
      <w:r w:rsidRPr="00BC48C8">
        <w:rPr>
          <w:rFonts w:ascii="Book Antiqua" w:eastAsia="MS PGothic" w:hAnsi="Book Antiqua"/>
          <w:kern w:val="24"/>
          <w:sz w:val="24"/>
          <w:szCs w:val="24"/>
        </w:rPr>
        <w:t xml:space="preserve">.). Ultimately, the physician’s “best clinical judgment” must integrate all this information to render </w:t>
      </w:r>
      <w:r w:rsidR="002A15C4" w:rsidRPr="00BC48C8">
        <w:rPr>
          <w:rFonts w:ascii="Book Antiqua" w:eastAsia="MS PGothic" w:hAnsi="Book Antiqua"/>
          <w:kern w:val="24"/>
          <w:sz w:val="24"/>
          <w:szCs w:val="24"/>
        </w:rPr>
        <w:t>the</w:t>
      </w:r>
      <w:r w:rsidRPr="00BC48C8">
        <w:rPr>
          <w:rFonts w:ascii="Book Antiqua" w:eastAsia="MS PGothic" w:hAnsi="Book Antiqua"/>
          <w:kern w:val="24"/>
          <w:sz w:val="24"/>
          <w:szCs w:val="24"/>
        </w:rPr>
        <w:t xml:space="preserve"> final diagnoses. Despite of the importance of the physician’s “best clinical judgment” final step, little research has examined clinicians’ best judgm</w:t>
      </w:r>
      <w:r w:rsidR="005E165A">
        <w:rPr>
          <w:rFonts w:ascii="Book Antiqua" w:eastAsia="MS PGothic" w:hAnsi="Book Antiqua"/>
          <w:kern w:val="24"/>
          <w:sz w:val="24"/>
          <w:szCs w:val="24"/>
        </w:rPr>
        <w:t>ents in diagnosing ADHD and ODD</w:t>
      </w:r>
      <w:r w:rsidR="005E165A">
        <w:rPr>
          <w:rFonts w:ascii="Book Antiqua" w:eastAsia="MS PGothic" w:hAnsi="Book Antiqua"/>
          <w:noProof/>
          <w:kern w:val="24"/>
          <w:sz w:val="24"/>
          <w:szCs w:val="24"/>
          <w:vertAlign w:val="superscript"/>
        </w:rPr>
        <w:t>[7,8,</w:t>
      </w:r>
      <w:r w:rsidRPr="00BC48C8">
        <w:rPr>
          <w:rFonts w:ascii="Book Antiqua" w:eastAsia="MS PGothic" w:hAnsi="Book Antiqua"/>
          <w:noProof/>
          <w:kern w:val="24"/>
          <w:sz w:val="24"/>
          <w:szCs w:val="24"/>
          <w:vertAlign w:val="superscript"/>
        </w:rPr>
        <w:t>18]</w:t>
      </w:r>
      <w:r w:rsidRPr="00BC48C8">
        <w:rPr>
          <w:rFonts w:ascii="Book Antiqua" w:eastAsia="MS PGothic" w:hAnsi="Book Antiqua"/>
          <w:kern w:val="24"/>
          <w:sz w:val="24"/>
          <w:szCs w:val="24"/>
        </w:rPr>
        <w:t xml:space="preserve">, comparing clinicians’ diagnostic judgments with the results from parent and teacher rating scales with a validated measure such as the VADRS. </w:t>
      </w:r>
    </w:p>
    <w:p w14:paraId="1EE7EA31" w14:textId="75EC62A0" w:rsidR="00443572" w:rsidRPr="00BC48C8" w:rsidRDefault="00443572" w:rsidP="005E165A">
      <w:pPr>
        <w:spacing w:line="360" w:lineRule="auto"/>
        <w:ind w:firstLineChars="100" w:firstLine="240"/>
        <w:jc w:val="both"/>
        <w:rPr>
          <w:rFonts w:ascii="Book Antiqua" w:eastAsia="MS PGothic" w:hAnsi="Book Antiqua"/>
          <w:kern w:val="24"/>
          <w:sz w:val="24"/>
          <w:szCs w:val="24"/>
        </w:rPr>
      </w:pPr>
      <w:r w:rsidRPr="00BC48C8">
        <w:rPr>
          <w:rFonts w:ascii="Book Antiqua" w:eastAsia="MS PGothic" w:hAnsi="Book Antiqua"/>
          <w:kern w:val="24"/>
          <w:sz w:val="24"/>
          <w:szCs w:val="24"/>
        </w:rPr>
        <w:t xml:space="preserve">Assuming that </w:t>
      </w:r>
      <w:r w:rsidR="002A15C4" w:rsidRPr="00BC48C8">
        <w:rPr>
          <w:rFonts w:ascii="Book Antiqua" w:eastAsia="MS PGothic" w:hAnsi="Book Antiqua"/>
          <w:kern w:val="24"/>
          <w:sz w:val="24"/>
          <w:szCs w:val="24"/>
        </w:rPr>
        <w:t xml:space="preserve">the </w:t>
      </w:r>
      <w:r w:rsidRPr="00BC48C8">
        <w:rPr>
          <w:rFonts w:ascii="Book Antiqua" w:eastAsia="MS PGothic" w:hAnsi="Book Antiqua"/>
          <w:kern w:val="24"/>
          <w:sz w:val="24"/>
          <w:szCs w:val="24"/>
        </w:rPr>
        <w:t>correct diagnos</w:t>
      </w:r>
      <w:r w:rsidR="002A15C4" w:rsidRPr="00BC48C8">
        <w:rPr>
          <w:rFonts w:ascii="Book Antiqua" w:eastAsia="MS PGothic" w:hAnsi="Book Antiqua"/>
          <w:kern w:val="24"/>
          <w:sz w:val="24"/>
          <w:szCs w:val="24"/>
        </w:rPr>
        <w:t>is</w:t>
      </w:r>
      <w:r w:rsidRPr="00BC48C8">
        <w:rPr>
          <w:rFonts w:ascii="Book Antiqua" w:eastAsia="MS PGothic" w:hAnsi="Book Antiqua"/>
          <w:kern w:val="24"/>
          <w:sz w:val="24"/>
          <w:szCs w:val="24"/>
        </w:rPr>
        <w:t xml:space="preserve"> ha</w:t>
      </w:r>
      <w:r w:rsidR="002A15C4" w:rsidRPr="00BC48C8">
        <w:rPr>
          <w:rFonts w:ascii="Book Antiqua" w:eastAsia="MS PGothic" w:hAnsi="Book Antiqua"/>
          <w:kern w:val="24"/>
          <w:sz w:val="24"/>
          <w:szCs w:val="24"/>
        </w:rPr>
        <w:t>s</w:t>
      </w:r>
      <w:r w:rsidRPr="00BC48C8">
        <w:rPr>
          <w:rFonts w:ascii="Book Antiqua" w:eastAsia="MS PGothic" w:hAnsi="Book Antiqua"/>
          <w:kern w:val="24"/>
          <w:sz w:val="24"/>
          <w:szCs w:val="24"/>
        </w:rPr>
        <w:t xml:space="preserve"> been rendered, additional questions arise: </w:t>
      </w:r>
      <w:r w:rsidR="002A15C4" w:rsidRPr="00BC48C8">
        <w:rPr>
          <w:rFonts w:ascii="Book Antiqua" w:eastAsia="MS PGothic" w:hAnsi="Book Antiqua"/>
          <w:kern w:val="24"/>
          <w:sz w:val="24"/>
          <w:szCs w:val="24"/>
        </w:rPr>
        <w:t>Do</w:t>
      </w:r>
      <w:r w:rsidRPr="00BC48C8">
        <w:rPr>
          <w:rFonts w:ascii="Book Antiqua" w:eastAsia="MS PGothic" w:hAnsi="Book Antiqua"/>
          <w:kern w:val="24"/>
          <w:sz w:val="24"/>
          <w:szCs w:val="24"/>
        </w:rPr>
        <w:t xml:space="preserve"> physicians’ recommendations follow treatment guidelines in clinical practice of ADHD?</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While ADHD guidelines generally recommend medication as a first</w:t>
      </w:r>
      <w:r w:rsidR="006039C6" w:rsidRPr="00BC48C8">
        <w:rPr>
          <w:rFonts w:ascii="Book Antiqua" w:eastAsia="MS PGothic" w:hAnsi="Book Antiqua"/>
          <w:kern w:val="24"/>
          <w:sz w:val="24"/>
          <w:szCs w:val="24"/>
        </w:rPr>
        <w:t>-</w:t>
      </w:r>
      <w:r w:rsidRPr="00BC48C8">
        <w:rPr>
          <w:rFonts w:ascii="Book Antiqua" w:eastAsia="MS PGothic" w:hAnsi="Book Antiqua"/>
          <w:kern w:val="24"/>
          <w:sz w:val="24"/>
          <w:szCs w:val="24"/>
        </w:rPr>
        <w:t>line treatment, combining medication with behavior therapy is frequently recommended and is the best option for most cases. Behavior therapy is a first</w:t>
      </w:r>
      <w:r w:rsidR="002A15C4" w:rsidRPr="00BC48C8">
        <w:rPr>
          <w:rFonts w:ascii="Book Antiqua" w:eastAsia="MS PGothic" w:hAnsi="Book Antiqua"/>
          <w:kern w:val="24"/>
          <w:sz w:val="24"/>
          <w:szCs w:val="24"/>
        </w:rPr>
        <w:t>-</w:t>
      </w:r>
      <w:r w:rsidRPr="00BC48C8">
        <w:rPr>
          <w:rFonts w:ascii="Book Antiqua" w:eastAsia="MS PGothic" w:hAnsi="Book Antiqua"/>
          <w:kern w:val="24"/>
          <w:sz w:val="24"/>
          <w:szCs w:val="24"/>
        </w:rPr>
        <w:t>line intervention for ODD, which is also advisable as an initial approach for some ADHD cases</w:t>
      </w:r>
      <w:r w:rsidR="002A15C4" w:rsidRPr="00BC48C8">
        <w:rPr>
          <w:rFonts w:ascii="Book Antiqua" w:eastAsia="MS PGothic" w:hAnsi="Book Antiqua"/>
          <w:kern w:val="24"/>
          <w:sz w:val="24"/>
          <w:szCs w:val="24"/>
        </w:rPr>
        <w:t>,</w:t>
      </w:r>
      <w:r w:rsidRPr="00BC48C8">
        <w:rPr>
          <w:rFonts w:ascii="Book Antiqua" w:eastAsia="MS PGothic" w:hAnsi="Book Antiqua"/>
          <w:kern w:val="24"/>
          <w:sz w:val="24"/>
          <w:szCs w:val="24"/>
        </w:rPr>
        <w:t xml:space="preserve"> such as younger children with ADHD.</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 xml:space="preserve">Behavior therapy promotes positive parenting and provides an opportunity </w:t>
      </w:r>
      <w:r w:rsidR="006039C6" w:rsidRPr="00BC48C8">
        <w:rPr>
          <w:rFonts w:ascii="Book Antiqua" w:eastAsia="MS PGothic" w:hAnsi="Book Antiqua"/>
          <w:kern w:val="24"/>
          <w:sz w:val="24"/>
          <w:szCs w:val="24"/>
        </w:rPr>
        <w:t>for</w:t>
      </w:r>
      <w:r w:rsidRPr="00BC48C8">
        <w:rPr>
          <w:rFonts w:ascii="Book Antiqua" w:eastAsia="MS PGothic" w:hAnsi="Book Antiqua"/>
          <w:kern w:val="24"/>
          <w:sz w:val="24"/>
          <w:szCs w:val="24"/>
        </w:rPr>
        <w:t xml:space="preserve"> social training for disruptive children, which may not be achiev</w:t>
      </w:r>
      <w:r w:rsidR="00BC057C">
        <w:rPr>
          <w:rFonts w:ascii="Book Antiqua" w:eastAsia="MS PGothic" w:hAnsi="Book Antiqua"/>
          <w:kern w:val="24"/>
          <w:sz w:val="24"/>
          <w:szCs w:val="24"/>
        </w:rPr>
        <w:t xml:space="preserve">ed by medication treatment </w:t>
      </w:r>
      <w:proofErr w:type="gramStart"/>
      <w:r w:rsidR="00BC057C">
        <w:rPr>
          <w:rFonts w:ascii="Book Antiqua" w:eastAsia="MS PGothic" w:hAnsi="Book Antiqua"/>
          <w:kern w:val="24"/>
          <w:sz w:val="24"/>
          <w:szCs w:val="24"/>
        </w:rPr>
        <w:t>only</w:t>
      </w:r>
      <w:r w:rsidRPr="00BC48C8">
        <w:rPr>
          <w:rFonts w:ascii="Book Antiqua" w:eastAsia="MS PGothic" w:hAnsi="Book Antiqua"/>
          <w:noProof/>
          <w:kern w:val="24"/>
          <w:sz w:val="24"/>
          <w:szCs w:val="24"/>
          <w:vertAlign w:val="superscript"/>
        </w:rPr>
        <w:t>[</w:t>
      </w:r>
      <w:proofErr w:type="gramEnd"/>
      <w:r w:rsidR="00BC057C">
        <w:rPr>
          <w:rFonts w:ascii="Book Antiqua" w:eastAsia="宋体" w:hAnsi="Book Antiqua" w:hint="eastAsia"/>
          <w:noProof/>
          <w:kern w:val="24"/>
          <w:sz w:val="24"/>
          <w:szCs w:val="24"/>
          <w:vertAlign w:val="superscript"/>
          <w:lang w:eastAsia="zh-CN"/>
        </w:rPr>
        <w:t>2,</w:t>
      </w:r>
      <w:r w:rsidRPr="00BC48C8">
        <w:rPr>
          <w:rFonts w:ascii="Book Antiqua" w:eastAsia="MS PGothic" w:hAnsi="Book Antiqua"/>
          <w:noProof/>
          <w:kern w:val="24"/>
          <w:sz w:val="24"/>
          <w:szCs w:val="24"/>
          <w:vertAlign w:val="superscript"/>
        </w:rPr>
        <w:t>19</w:t>
      </w:r>
      <w:r w:rsidR="00BC057C">
        <w:rPr>
          <w:rFonts w:ascii="Book Antiqua" w:eastAsia="宋体" w:hAnsi="Book Antiqua" w:hint="eastAsia"/>
          <w:noProof/>
          <w:kern w:val="24"/>
          <w:sz w:val="24"/>
          <w:szCs w:val="24"/>
          <w:vertAlign w:val="superscript"/>
          <w:lang w:eastAsia="zh-CN"/>
        </w:rPr>
        <w:t>-24</w:t>
      </w:r>
      <w:r w:rsidRPr="00BC48C8">
        <w:rPr>
          <w:rFonts w:ascii="Book Antiqua" w:eastAsia="MS PGothic" w:hAnsi="Book Antiqua"/>
          <w:noProof/>
          <w:kern w:val="24"/>
          <w:sz w:val="24"/>
          <w:szCs w:val="24"/>
          <w:vertAlign w:val="superscript"/>
        </w:rPr>
        <w:t>]</w:t>
      </w:r>
      <w:r w:rsidRPr="00BC48C8">
        <w:rPr>
          <w:rFonts w:ascii="Book Antiqua" w:eastAsia="MS PGothic" w:hAnsi="Book Antiqua"/>
          <w:kern w:val="24"/>
          <w:sz w:val="24"/>
          <w:szCs w:val="24"/>
        </w:rPr>
        <w:t xml:space="preserve">. </w:t>
      </w:r>
    </w:p>
    <w:p w14:paraId="42102AF3" w14:textId="75A6C372" w:rsidR="00443572" w:rsidRPr="00BC48C8" w:rsidRDefault="00443572" w:rsidP="00BC057C">
      <w:pPr>
        <w:spacing w:line="360" w:lineRule="auto"/>
        <w:ind w:firstLineChars="100" w:firstLine="240"/>
        <w:jc w:val="both"/>
        <w:rPr>
          <w:rFonts w:ascii="Book Antiqua" w:eastAsia="MS PGothic" w:hAnsi="Book Antiqua"/>
          <w:kern w:val="24"/>
          <w:sz w:val="24"/>
          <w:szCs w:val="24"/>
        </w:rPr>
      </w:pPr>
      <w:r w:rsidRPr="00BC48C8">
        <w:rPr>
          <w:rFonts w:ascii="Book Antiqua" w:eastAsia="MS PGothic" w:hAnsi="Book Antiqua"/>
          <w:kern w:val="24"/>
          <w:sz w:val="24"/>
          <w:szCs w:val="24"/>
        </w:rPr>
        <w:t xml:space="preserve">Given previous research showing </w:t>
      </w:r>
      <w:r w:rsidR="006039C6" w:rsidRPr="00BC48C8">
        <w:rPr>
          <w:rFonts w:ascii="Book Antiqua" w:eastAsia="MS PGothic" w:hAnsi="Book Antiqua"/>
          <w:kern w:val="24"/>
          <w:sz w:val="24"/>
          <w:szCs w:val="24"/>
        </w:rPr>
        <w:t xml:space="preserve">the </w:t>
      </w:r>
      <w:r w:rsidRPr="00BC48C8">
        <w:rPr>
          <w:rFonts w:ascii="Book Antiqua" w:eastAsia="MS PGothic" w:hAnsi="Book Antiqua"/>
          <w:kern w:val="24"/>
          <w:sz w:val="24"/>
          <w:szCs w:val="24"/>
        </w:rPr>
        <w:t>high agreement of specific VADRS thresholds</w:t>
      </w:r>
      <w:r w:rsidR="00BC057C">
        <w:rPr>
          <w:rFonts w:ascii="Book Antiqua" w:eastAsia="MS PGothic" w:hAnsi="Book Antiqua"/>
          <w:kern w:val="24"/>
          <w:sz w:val="24"/>
          <w:szCs w:val="24"/>
        </w:rPr>
        <w:t xml:space="preserve"> against DISC-derived </w:t>
      </w:r>
      <w:proofErr w:type="gramStart"/>
      <w:r w:rsidR="00BC057C">
        <w:rPr>
          <w:rFonts w:ascii="Book Antiqua" w:eastAsia="MS PGothic" w:hAnsi="Book Antiqua"/>
          <w:kern w:val="24"/>
          <w:sz w:val="24"/>
          <w:szCs w:val="24"/>
        </w:rPr>
        <w:t>diagnoses</w:t>
      </w:r>
      <w:r w:rsidR="00BC057C">
        <w:rPr>
          <w:rFonts w:ascii="Book Antiqua" w:eastAsia="MS PGothic" w:hAnsi="Book Antiqua"/>
          <w:noProof/>
          <w:kern w:val="24"/>
          <w:sz w:val="24"/>
          <w:szCs w:val="24"/>
          <w:vertAlign w:val="superscript"/>
        </w:rPr>
        <w:t>[</w:t>
      </w:r>
      <w:proofErr w:type="gramEnd"/>
      <w:r w:rsidR="00BC057C">
        <w:rPr>
          <w:rFonts w:ascii="Book Antiqua" w:eastAsia="MS PGothic" w:hAnsi="Book Antiqua"/>
          <w:noProof/>
          <w:kern w:val="24"/>
          <w:sz w:val="24"/>
          <w:szCs w:val="24"/>
          <w:vertAlign w:val="superscript"/>
        </w:rPr>
        <w:t>13,16,</w:t>
      </w:r>
      <w:r w:rsidRPr="00BC48C8">
        <w:rPr>
          <w:rFonts w:ascii="Book Antiqua" w:eastAsia="MS PGothic" w:hAnsi="Book Antiqua"/>
          <w:noProof/>
          <w:kern w:val="24"/>
          <w:sz w:val="24"/>
          <w:szCs w:val="24"/>
          <w:vertAlign w:val="superscript"/>
        </w:rPr>
        <w:t>17]</w:t>
      </w:r>
      <w:r w:rsidRPr="00BC48C8">
        <w:rPr>
          <w:rFonts w:ascii="Book Antiqua" w:eastAsia="MS PGothic" w:hAnsi="Book Antiqua"/>
          <w:kern w:val="24"/>
          <w:sz w:val="24"/>
          <w:szCs w:val="24"/>
        </w:rPr>
        <w:t>, we hypothesized that</w:t>
      </w:r>
      <w:r w:rsidR="006145D2"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lastRenderedPageBreak/>
        <w:t>physicians’ clinical diagnoses of ADHD and ODD might be evaluated by comparing the results of the parent and/or teacher VADRSs with clinicians’ final diagnos</w:t>
      </w:r>
      <w:r w:rsidR="006039C6" w:rsidRPr="00BC48C8">
        <w:rPr>
          <w:rFonts w:ascii="Book Antiqua" w:eastAsia="MS PGothic" w:hAnsi="Book Antiqua"/>
          <w:kern w:val="24"/>
          <w:sz w:val="24"/>
          <w:szCs w:val="24"/>
        </w:rPr>
        <w:t>is</w:t>
      </w:r>
      <w:r w:rsidRPr="00BC48C8">
        <w:rPr>
          <w:rFonts w:ascii="Book Antiqua" w:eastAsia="MS PGothic" w:hAnsi="Book Antiqua"/>
          <w:kern w:val="24"/>
          <w:sz w:val="24"/>
          <w:szCs w:val="24"/>
        </w:rPr>
        <w:t xml:space="preserve"> of these conditions. We also reasoned that we could evaluate physicians’ treatment recommendations by comparing them with the treatment guidelines for ADHD and ODD. </w:t>
      </w:r>
    </w:p>
    <w:p w14:paraId="014C7B42" w14:textId="77777777" w:rsidR="00443572" w:rsidRPr="00BC48C8" w:rsidRDefault="00443572" w:rsidP="00BC48C8">
      <w:pPr>
        <w:spacing w:line="360" w:lineRule="auto"/>
        <w:jc w:val="both"/>
        <w:rPr>
          <w:rFonts w:ascii="Book Antiqua" w:eastAsia="MS PGothic" w:hAnsi="Book Antiqua"/>
          <w:kern w:val="24"/>
          <w:sz w:val="24"/>
          <w:szCs w:val="24"/>
        </w:rPr>
      </w:pPr>
    </w:p>
    <w:p w14:paraId="6E213152" w14:textId="77777777" w:rsidR="00443572" w:rsidRPr="00BC48C8" w:rsidRDefault="00443572" w:rsidP="00BC48C8">
      <w:pPr>
        <w:spacing w:line="360" w:lineRule="auto"/>
        <w:jc w:val="both"/>
        <w:rPr>
          <w:rFonts w:ascii="Book Antiqua" w:eastAsia="MS PGothic" w:hAnsi="Book Antiqua"/>
          <w:b/>
          <w:kern w:val="24"/>
          <w:sz w:val="24"/>
          <w:szCs w:val="24"/>
        </w:rPr>
      </w:pPr>
      <w:r w:rsidRPr="00BC48C8">
        <w:rPr>
          <w:rFonts w:ascii="Book Antiqua" w:eastAsia="MS PGothic" w:hAnsi="Book Antiqua"/>
          <w:b/>
          <w:kern w:val="24"/>
          <w:sz w:val="24"/>
          <w:szCs w:val="24"/>
        </w:rPr>
        <w:t>MATERIALS AND METHODS</w:t>
      </w:r>
    </w:p>
    <w:p w14:paraId="0A6E064A" w14:textId="62DA8BF9" w:rsidR="00443572" w:rsidRPr="00BC48C8" w:rsidRDefault="00443572" w:rsidP="00BC48C8">
      <w:pPr>
        <w:spacing w:line="360" w:lineRule="auto"/>
        <w:jc w:val="both"/>
        <w:rPr>
          <w:rFonts w:ascii="Book Antiqua" w:eastAsia="MS PGothic" w:hAnsi="Book Antiqua"/>
          <w:b/>
          <w:i/>
          <w:kern w:val="24"/>
          <w:sz w:val="24"/>
          <w:szCs w:val="24"/>
        </w:rPr>
      </w:pPr>
      <w:r w:rsidRPr="00BC48C8">
        <w:rPr>
          <w:rFonts w:ascii="Book Antiqua" w:eastAsia="MS PGothic" w:hAnsi="Book Antiqua"/>
          <w:b/>
          <w:i/>
          <w:kern w:val="24"/>
          <w:sz w:val="24"/>
          <w:szCs w:val="24"/>
        </w:rPr>
        <w:t xml:space="preserve">Sampling </w:t>
      </w:r>
      <w:r w:rsidR="00BC057C" w:rsidRPr="00BC48C8">
        <w:rPr>
          <w:rFonts w:ascii="Book Antiqua" w:eastAsia="MS PGothic" w:hAnsi="Book Antiqua"/>
          <w:b/>
          <w:i/>
          <w:kern w:val="24"/>
          <w:sz w:val="24"/>
          <w:szCs w:val="24"/>
        </w:rPr>
        <w:t>f</w:t>
      </w:r>
      <w:r w:rsidRPr="00BC48C8">
        <w:rPr>
          <w:rFonts w:ascii="Book Antiqua" w:eastAsia="MS PGothic" w:hAnsi="Book Antiqua"/>
          <w:b/>
          <w:i/>
          <w:kern w:val="24"/>
          <w:sz w:val="24"/>
          <w:szCs w:val="24"/>
        </w:rPr>
        <w:t>rame</w:t>
      </w:r>
    </w:p>
    <w:p w14:paraId="39F3E853" w14:textId="65DC80DE" w:rsidR="00443572" w:rsidRDefault="00443572" w:rsidP="00BC48C8">
      <w:pPr>
        <w:spacing w:line="360" w:lineRule="auto"/>
        <w:jc w:val="both"/>
        <w:rPr>
          <w:rFonts w:ascii="Book Antiqua" w:eastAsia="宋体" w:hAnsi="Book Antiqua"/>
          <w:kern w:val="24"/>
          <w:sz w:val="24"/>
          <w:szCs w:val="24"/>
          <w:lang w:eastAsia="zh-CN"/>
        </w:rPr>
      </w:pPr>
      <w:r w:rsidRPr="00BC48C8">
        <w:rPr>
          <w:rFonts w:ascii="Book Antiqua" w:eastAsia="MS PGothic" w:hAnsi="Book Antiqua"/>
          <w:kern w:val="24"/>
          <w:sz w:val="24"/>
          <w:szCs w:val="24"/>
        </w:rPr>
        <w:t>From June 1 to November 30, 2011, all records of pediatric patients newly referred to the ADHD Clinic at the Mayo Clinic in Rochester, M</w:t>
      </w:r>
      <w:r w:rsidR="006039C6" w:rsidRPr="00BC48C8">
        <w:rPr>
          <w:rFonts w:ascii="Book Antiqua" w:eastAsia="MS PGothic" w:hAnsi="Book Antiqua"/>
          <w:kern w:val="24"/>
          <w:sz w:val="24"/>
          <w:szCs w:val="24"/>
        </w:rPr>
        <w:t>innesota</w:t>
      </w:r>
      <w:r w:rsidRPr="00BC48C8">
        <w:rPr>
          <w:rFonts w:ascii="Book Antiqua" w:eastAsia="MS PGothic" w:hAnsi="Book Antiqua"/>
          <w:kern w:val="24"/>
          <w:sz w:val="24"/>
          <w:szCs w:val="24"/>
        </w:rPr>
        <w:t xml:space="preserve"> for initial evaluation were identified (</w:t>
      </w:r>
      <w:r w:rsidR="00BC057C" w:rsidRPr="00BC057C">
        <w:rPr>
          <w:rFonts w:ascii="Book Antiqua" w:eastAsia="MS PGothic" w:hAnsi="Book Antiqua"/>
          <w:i/>
          <w:kern w:val="24"/>
          <w:sz w:val="24"/>
          <w:szCs w:val="24"/>
        </w:rPr>
        <w:t>n</w:t>
      </w:r>
      <w:r w:rsidR="00BC057C">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w:t>
      </w:r>
      <w:r w:rsidR="00BC057C">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 xml:space="preserve">120, age range 3-18, </w:t>
      </w:r>
      <w:r w:rsidR="006039C6" w:rsidRPr="00BC48C8">
        <w:rPr>
          <w:rFonts w:ascii="Book Antiqua" w:eastAsia="MS PGothic" w:hAnsi="Book Antiqua"/>
          <w:kern w:val="24"/>
          <w:sz w:val="24"/>
          <w:szCs w:val="24"/>
        </w:rPr>
        <w:t xml:space="preserve">and </w:t>
      </w:r>
      <w:r w:rsidRPr="00BC48C8">
        <w:rPr>
          <w:rFonts w:ascii="Book Antiqua" w:eastAsia="MS PGothic" w:hAnsi="Book Antiqua"/>
          <w:kern w:val="24"/>
          <w:sz w:val="24"/>
          <w:szCs w:val="24"/>
        </w:rPr>
        <w:t>mean 9.4 years).</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Of these, 69 patients were selected through the inclusion and exclusion criteria described below.</w:t>
      </w:r>
    </w:p>
    <w:p w14:paraId="5748AB39" w14:textId="77777777" w:rsidR="00BC057C" w:rsidRPr="00BC057C" w:rsidRDefault="00BC057C" w:rsidP="00BC48C8">
      <w:pPr>
        <w:spacing w:line="360" w:lineRule="auto"/>
        <w:jc w:val="both"/>
        <w:rPr>
          <w:rFonts w:ascii="Book Antiqua" w:eastAsia="宋体" w:hAnsi="Book Antiqua"/>
          <w:kern w:val="24"/>
          <w:sz w:val="24"/>
          <w:szCs w:val="24"/>
          <w:lang w:eastAsia="zh-CN"/>
        </w:rPr>
      </w:pPr>
    </w:p>
    <w:p w14:paraId="5E85F481" w14:textId="65E0976E" w:rsidR="00443572" w:rsidRPr="00BC48C8" w:rsidRDefault="00443572" w:rsidP="00BC48C8">
      <w:pPr>
        <w:spacing w:line="360" w:lineRule="auto"/>
        <w:jc w:val="both"/>
        <w:rPr>
          <w:rFonts w:ascii="Book Antiqua" w:eastAsia="MS PGothic" w:hAnsi="Book Antiqua"/>
          <w:b/>
          <w:i/>
          <w:kern w:val="24"/>
          <w:sz w:val="24"/>
          <w:szCs w:val="24"/>
        </w:rPr>
      </w:pPr>
      <w:r w:rsidRPr="00BC48C8">
        <w:rPr>
          <w:rFonts w:ascii="Book Antiqua" w:eastAsia="MS PGothic" w:hAnsi="Book Antiqua"/>
          <w:b/>
          <w:i/>
          <w:kern w:val="24"/>
          <w:sz w:val="24"/>
          <w:szCs w:val="24"/>
        </w:rPr>
        <w:t xml:space="preserve">Inclusion </w:t>
      </w:r>
      <w:r w:rsidR="00BC057C" w:rsidRPr="00BC48C8">
        <w:rPr>
          <w:rFonts w:ascii="Book Antiqua" w:eastAsia="MS PGothic" w:hAnsi="Book Antiqua"/>
          <w:b/>
          <w:i/>
          <w:kern w:val="24"/>
          <w:sz w:val="24"/>
          <w:szCs w:val="24"/>
        </w:rPr>
        <w:t>c</w:t>
      </w:r>
      <w:r w:rsidRPr="00BC48C8">
        <w:rPr>
          <w:rFonts w:ascii="Book Antiqua" w:eastAsia="MS PGothic" w:hAnsi="Book Antiqua"/>
          <w:b/>
          <w:i/>
          <w:kern w:val="24"/>
          <w:sz w:val="24"/>
          <w:szCs w:val="24"/>
        </w:rPr>
        <w:t>riteria</w:t>
      </w:r>
    </w:p>
    <w:p w14:paraId="5401EA01" w14:textId="69F49540" w:rsidR="00443572" w:rsidRDefault="00443572" w:rsidP="00BC48C8">
      <w:pPr>
        <w:spacing w:line="360" w:lineRule="auto"/>
        <w:jc w:val="both"/>
        <w:rPr>
          <w:rFonts w:ascii="Book Antiqua" w:eastAsia="宋体" w:hAnsi="Book Antiqua"/>
          <w:kern w:val="24"/>
          <w:sz w:val="24"/>
          <w:szCs w:val="24"/>
          <w:lang w:eastAsia="zh-CN"/>
        </w:rPr>
      </w:pPr>
      <w:r w:rsidRPr="00BC48C8">
        <w:rPr>
          <w:rFonts w:ascii="Book Antiqua" w:eastAsia="MS PGothic" w:hAnsi="Book Antiqua"/>
          <w:kern w:val="24"/>
          <w:sz w:val="24"/>
          <w:szCs w:val="24"/>
        </w:rPr>
        <w:t>Patients</w:t>
      </w:r>
      <w:r w:rsidR="006039C6" w:rsidRPr="00BC48C8">
        <w:rPr>
          <w:rFonts w:ascii="Book Antiqua" w:eastAsia="MS PGothic" w:hAnsi="Book Antiqua"/>
          <w:kern w:val="24"/>
          <w:sz w:val="24"/>
          <w:szCs w:val="24"/>
        </w:rPr>
        <w:t>,</w:t>
      </w:r>
      <w:r w:rsidRPr="00BC48C8">
        <w:rPr>
          <w:rFonts w:ascii="Book Antiqua" w:eastAsia="MS PGothic" w:hAnsi="Book Antiqua"/>
          <w:kern w:val="24"/>
          <w:sz w:val="24"/>
          <w:szCs w:val="24"/>
        </w:rPr>
        <w:t xml:space="preserve"> living in </w:t>
      </w:r>
      <w:r w:rsidR="006039C6" w:rsidRPr="00BC48C8">
        <w:rPr>
          <w:rFonts w:ascii="Book Antiqua" w:eastAsia="MS PGothic" w:hAnsi="Book Antiqua"/>
          <w:kern w:val="24"/>
          <w:sz w:val="24"/>
          <w:szCs w:val="24"/>
        </w:rPr>
        <w:t xml:space="preserve">the </w:t>
      </w:r>
      <w:r w:rsidRPr="00BC48C8">
        <w:rPr>
          <w:rFonts w:ascii="Book Antiqua" w:eastAsia="MS PGothic" w:hAnsi="Book Antiqua"/>
          <w:kern w:val="24"/>
          <w:sz w:val="24"/>
          <w:szCs w:val="24"/>
        </w:rPr>
        <w:t>immediate geographic area</w:t>
      </w:r>
      <w:r w:rsidR="006039C6" w:rsidRPr="00BC48C8">
        <w:rPr>
          <w:rFonts w:ascii="Book Antiqua" w:eastAsia="MS PGothic" w:hAnsi="Book Antiqua"/>
          <w:kern w:val="24"/>
          <w:sz w:val="24"/>
          <w:szCs w:val="24"/>
        </w:rPr>
        <w:t>,</w:t>
      </w:r>
      <w:r w:rsidRPr="00BC48C8">
        <w:rPr>
          <w:rFonts w:ascii="Book Antiqua" w:eastAsia="MS PGothic" w:hAnsi="Book Antiqua"/>
          <w:kern w:val="24"/>
          <w:sz w:val="24"/>
          <w:szCs w:val="24"/>
        </w:rPr>
        <w:t xml:space="preserve"> who received </w:t>
      </w:r>
      <w:r w:rsidR="006039C6" w:rsidRPr="00BC48C8">
        <w:rPr>
          <w:rFonts w:ascii="Book Antiqua" w:eastAsia="MS PGothic" w:hAnsi="Book Antiqua"/>
          <w:kern w:val="24"/>
          <w:sz w:val="24"/>
          <w:szCs w:val="24"/>
        </w:rPr>
        <w:t xml:space="preserve">their </w:t>
      </w:r>
      <w:r w:rsidRPr="00BC48C8">
        <w:rPr>
          <w:rFonts w:ascii="Book Antiqua" w:eastAsia="MS PGothic" w:hAnsi="Book Antiqua"/>
          <w:kern w:val="24"/>
          <w:sz w:val="24"/>
          <w:szCs w:val="24"/>
        </w:rPr>
        <w:t>routine care either within the Mayo Clinic or its larger regional system, Mayo Clinic Health System, were included. Across the system, electronic medical records were available for examination by the study team.</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 xml:space="preserve">Thus, to be eligible, patients must have had an initial evaluation by CAPs within the ADHD clinic, and received their follow-up care either within the ADHD clinic or in the surrounding Mayo primary care settings. </w:t>
      </w:r>
    </w:p>
    <w:p w14:paraId="64F81BEF" w14:textId="77777777" w:rsidR="00261BB7" w:rsidRPr="00261BB7" w:rsidRDefault="00261BB7" w:rsidP="00BC48C8">
      <w:pPr>
        <w:spacing w:line="360" w:lineRule="auto"/>
        <w:jc w:val="both"/>
        <w:rPr>
          <w:rFonts w:ascii="Book Antiqua" w:eastAsia="宋体" w:hAnsi="Book Antiqua"/>
          <w:kern w:val="24"/>
          <w:sz w:val="24"/>
          <w:szCs w:val="24"/>
          <w:lang w:eastAsia="zh-CN"/>
        </w:rPr>
      </w:pPr>
    </w:p>
    <w:p w14:paraId="687B0CD7" w14:textId="77777777" w:rsidR="00443572" w:rsidRPr="00BC48C8" w:rsidRDefault="00443572" w:rsidP="00BC48C8">
      <w:pPr>
        <w:spacing w:line="360" w:lineRule="auto"/>
        <w:jc w:val="both"/>
        <w:rPr>
          <w:rFonts w:ascii="Book Antiqua" w:eastAsia="MS PGothic" w:hAnsi="Book Antiqua"/>
          <w:b/>
          <w:i/>
          <w:kern w:val="24"/>
          <w:sz w:val="24"/>
          <w:szCs w:val="24"/>
        </w:rPr>
      </w:pPr>
      <w:r w:rsidRPr="00BC48C8">
        <w:rPr>
          <w:rFonts w:ascii="Book Antiqua" w:eastAsia="MS PGothic" w:hAnsi="Book Antiqua"/>
          <w:b/>
          <w:i/>
          <w:kern w:val="24"/>
          <w:sz w:val="24"/>
          <w:szCs w:val="24"/>
        </w:rPr>
        <w:t>Exclusion criteria</w:t>
      </w:r>
    </w:p>
    <w:p w14:paraId="53A88433" w14:textId="77777777" w:rsidR="00443572" w:rsidRPr="00BC48C8" w:rsidRDefault="00443572" w:rsidP="00BC48C8">
      <w:pPr>
        <w:spacing w:line="360" w:lineRule="auto"/>
        <w:jc w:val="both"/>
        <w:rPr>
          <w:rFonts w:ascii="Book Antiqua" w:eastAsia="MS PGothic" w:hAnsi="Book Antiqua"/>
          <w:kern w:val="24"/>
          <w:sz w:val="24"/>
          <w:szCs w:val="24"/>
        </w:rPr>
      </w:pPr>
      <w:r w:rsidRPr="00BC48C8">
        <w:rPr>
          <w:rFonts w:ascii="Book Antiqua" w:eastAsia="MS PGothic" w:hAnsi="Book Antiqua"/>
          <w:kern w:val="24"/>
          <w:sz w:val="24"/>
          <w:szCs w:val="24"/>
        </w:rPr>
        <w:t xml:space="preserve">All patients who were followed up by non-Mayo Clinic providers were excluded (40 subjects). All patients not receiving an ADHD diagnosis after clinical evaluation were excluded as this study was a part of the naturalistic study to assess clinical implementations of VADRSs for diagnoses and treatment outcomes in ADHD children in the ADHD clinic. No comorbid conditions were used as exclusion criteria. </w:t>
      </w:r>
    </w:p>
    <w:p w14:paraId="02E4682E" w14:textId="77777777" w:rsidR="00443572" w:rsidRPr="00BC48C8" w:rsidRDefault="00443572" w:rsidP="00BC48C8">
      <w:pPr>
        <w:spacing w:line="360" w:lineRule="auto"/>
        <w:jc w:val="both"/>
        <w:rPr>
          <w:rFonts w:ascii="Book Antiqua" w:eastAsia="MS PGothic" w:hAnsi="Book Antiqua"/>
          <w:kern w:val="24"/>
          <w:sz w:val="24"/>
          <w:szCs w:val="24"/>
        </w:rPr>
      </w:pPr>
    </w:p>
    <w:p w14:paraId="0F7D6369" w14:textId="4E8CAC41" w:rsidR="00443572" w:rsidRPr="00BC48C8" w:rsidRDefault="00443572" w:rsidP="00BC48C8">
      <w:pPr>
        <w:spacing w:line="360" w:lineRule="auto"/>
        <w:jc w:val="both"/>
        <w:rPr>
          <w:rFonts w:ascii="Book Antiqua" w:eastAsia="MS PGothic" w:hAnsi="Book Antiqua"/>
          <w:b/>
          <w:i/>
          <w:kern w:val="24"/>
          <w:sz w:val="24"/>
          <w:szCs w:val="24"/>
        </w:rPr>
      </w:pPr>
      <w:r w:rsidRPr="00BC48C8">
        <w:rPr>
          <w:rFonts w:ascii="Book Antiqua" w:eastAsia="MS PGothic" w:hAnsi="Book Antiqua"/>
          <w:b/>
          <w:i/>
          <w:kern w:val="24"/>
          <w:sz w:val="24"/>
          <w:szCs w:val="24"/>
        </w:rPr>
        <w:t xml:space="preserve">Records </w:t>
      </w:r>
      <w:r w:rsidR="00261BB7" w:rsidRPr="00BC48C8">
        <w:rPr>
          <w:rFonts w:ascii="Book Antiqua" w:eastAsia="MS PGothic" w:hAnsi="Book Antiqua"/>
          <w:b/>
          <w:i/>
          <w:kern w:val="24"/>
          <w:sz w:val="24"/>
          <w:szCs w:val="24"/>
        </w:rPr>
        <w:t>a</w:t>
      </w:r>
      <w:r w:rsidRPr="00BC48C8">
        <w:rPr>
          <w:rFonts w:ascii="Book Antiqua" w:eastAsia="MS PGothic" w:hAnsi="Book Antiqua"/>
          <w:b/>
          <w:i/>
          <w:kern w:val="24"/>
          <w:sz w:val="24"/>
          <w:szCs w:val="24"/>
        </w:rPr>
        <w:t>bstraction</w:t>
      </w:r>
    </w:p>
    <w:p w14:paraId="585B7D8D" w14:textId="3550D36C" w:rsidR="00443572" w:rsidRPr="00BC48C8" w:rsidRDefault="00443572" w:rsidP="00BC48C8">
      <w:pPr>
        <w:spacing w:line="360" w:lineRule="auto"/>
        <w:jc w:val="both"/>
        <w:rPr>
          <w:rFonts w:ascii="Book Antiqua" w:eastAsia="MS PGothic" w:hAnsi="Book Antiqua"/>
          <w:kern w:val="24"/>
          <w:sz w:val="24"/>
          <w:szCs w:val="24"/>
        </w:rPr>
      </w:pPr>
      <w:r w:rsidRPr="00BC48C8">
        <w:rPr>
          <w:rFonts w:ascii="Book Antiqua" w:eastAsia="MS PGothic" w:hAnsi="Book Antiqua"/>
          <w:kern w:val="24"/>
          <w:sz w:val="24"/>
          <w:szCs w:val="24"/>
        </w:rPr>
        <w:t>Eight months after the</w:t>
      </w:r>
      <w:r w:rsidR="006039C6" w:rsidRPr="00BC48C8">
        <w:rPr>
          <w:rFonts w:ascii="Book Antiqua" w:eastAsia="MS PGothic" w:hAnsi="Book Antiqua"/>
          <w:kern w:val="24"/>
          <w:sz w:val="24"/>
          <w:szCs w:val="24"/>
        </w:rPr>
        <w:t>ir</w:t>
      </w:r>
      <w:r w:rsidRPr="00BC48C8">
        <w:rPr>
          <w:rFonts w:ascii="Book Antiqua" w:eastAsia="MS PGothic" w:hAnsi="Book Antiqua"/>
          <w:kern w:val="24"/>
          <w:sz w:val="24"/>
          <w:szCs w:val="24"/>
        </w:rPr>
        <w:t xml:space="preserve"> initial diagnostic visit, patients’ medical records were reviewed in order to gather diagnostic and treatment-related data</w:t>
      </w:r>
      <w:r w:rsidR="006039C6" w:rsidRPr="00BC48C8">
        <w:rPr>
          <w:rFonts w:ascii="Book Antiqua" w:eastAsia="MS PGothic" w:hAnsi="Book Antiqua"/>
          <w:kern w:val="24"/>
          <w:sz w:val="24"/>
          <w:szCs w:val="24"/>
        </w:rPr>
        <w:t>,</w:t>
      </w:r>
      <w:r w:rsidRPr="00BC48C8">
        <w:rPr>
          <w:rFonts w:ascii="Book Antiqua" w:eastAsia="MS PGothic" w:hAnsi="Book Antiqua"/>
          <w:kern w:val="24"/>
          <w:sz w:val="24"/>
          <w:szCs w:val="24"/>
        </w:rPr>
        <w:t xml:space="preserve"> </w:t>
      </w:r>
      <w:r w:rsidRPr="00261BB7">
        <w:rPr>
          <w:rFonts w:ascii="Book Antiqua" w:eastAsia="MS PGothic" w:hAnsi="Book Antiqua"/>
          <w:i/>
          <w:kern w:val="24"/>
          <w:sz w:val="24"/>
          <w:szCs w:val="24"/>
        </w:rPr>
        <w:t>i.e.</w:t>
      </w:r>
      <w:r w:rsidRPr="00BC48C8">
        <w:rPr>
          <w:rFonts w:ascii="Book Antiqua" w:eastAsia="MS PGothic" w:hAnsi="Book Antiqua"/>
          <w:kern w:val="24"/>
          <w:sz w:val="24"/>
          <w:szCs w:val="24"/>
        </w:rPr>
        <w:t xml:space="preserve">, ADHD and comorbid diagnoses, medications, therapies, and VADRS scores. </w:t>
      </w:r>
    </w:p>
    <w:p w14:paraId="48EC62DD" w14:textId="77777777" w:rsidR="00443572" w:rsidRPr="00BC48C8" w:rsidRDefault="00443572" w:rsidP="00BC48C8">
      <w:pPr>
        <w:spacing w:line="360" w:lineRule="auto"/>
        <w:jc w:val="both"/>
        <w:rPr>
          <w:rFonts w:ascii="Book Antiqua" w:eastAsia="MS PGothic" w:hAnsi="Book Antiqua"/>
          <w:b/>
          <w:kern w:val="24"/>
          <w:sz w:val="24"/>
          <w:szCs w:val="24"/>
        </w:rPr>
      </w:pPr>
    </w:p>
    <w:p w14:paraId="2F998D8E" w14:textId="297F4B8E" w:rsidR="00443572" w:rsidRPr="00BC48C8" w:rsidRDefault="00443572" w:rsidP="00BC48C8">
      <w:pPr>
        <w:spacing w:line="360" w:lineRule="auto"/>
        <w:jc w:val="both"/>
        <w:rPr>
          <w:rFonts w:ascii="Book Antiqua" w:eastAsia="MS PGothic" w:hAnsi="Book Antiqua"/>
          <w:b/>
          <w:i/>
          <w:kern w:val="24"/>
          <w:sz w:val="24"/>
          <w:szCs w:val="24"/>
        </w:rPr>
      </w:pPr>
      <w:r w:rsidRPr="00BC48C8">
        <w:rPr>
          <w:rFonts w:ascii="Book Antiqua" w:eastAsia="MS PGothic" w:hAnsi="Book Antiqua"/>
          <w:b/>
          <w:i/>
          <w:kern w:val="24"/>
          <w:sz w:val="24"/>
          <w:szCs w:val="24"/>
        </w:rPr>
        <w:t xml:space="preserve">Sample </w:t>
      </w:r>
      <w:r w:rsidR="00261BB7" w:rsidRPr="00BC48C8">
        <w:rPr>
          <w:rFonts w:ascii="Book Antiqua" w:eastAsia="MS PGothic" w:hAnsi="Book Antiqua"/>
          <w:b/>
          <w:i/>
          <w:kern w:val="24"/>
          <w:sz w:val="24"/>
          <w:szCs w:val="24"/>
        </w:rPr>
        <w:t>c</w:t>
      </w:r>
      <w:r w:rsidRPr="00BC48C8">
        <w:rPr>
          <w:rFonts w:ascii="Book Antiqua" w:eastAsia="MS PGothic" w:hAnsi="Book Antiqua"/>
          <w:b/>
          <w:i/>
          <w:kern w:val="24"/>
          <w:sz w:val="24"/>
          <w:szCs w:val="24"/>
        </w:rPr>
        <w:t>haracteristics</w:t>
      </w:r>
    </w:p>
    <w:p w14:paraId="30D84F30" w14:textId="07C634CC" w:rsidR="00443572" w:rsidRPr="00BC48C8" w:rsidRDefault="00443572" w:rsidP="00BC48C8">
      <w:pPr>
        <w:spacing w:line="360" w:lineRule="auto"/>
        <w:jc w:val="both"/>
        <w:rPr>
          <w:rFonts w:ascii="Book Antiqua" w:eastAsia="MS PGothic" w:hAnsi="Book Antiqua"/>
          <w:kern w:val="24"/>
          <w:sz w:val="24"/>
          <w:szCs w:val="24"/>
        </w:rPr>
      </w:pPr>
      <w:r w:rsidRPr="00BC48C8">
        <w:rPr>
          <w:rFonts w:ascii="Book Antiqua" w:eastAsia="MS PGothic" w:hAnsi="Book Antiqua"/>
          <w:kern w:val="24"/>
          <w:sz w:val="24"/>
          <w:szCs w:val="24"/>
        </w:rPr>
        <w:t>The mean age of the 69 children identified with ADHD was 9.5 years (age range, 4-18).</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As expected, males predominated, with a male/female ratio of 2.8:1. Eighty-two percent were Caucasians, 6% were African</w:t>
      </w:r>
      <w:r w:rsidR="006039C6" w:rsidRPr="00BC48C8">
        <w:rPr>
          <w:rFonts w:ascii="Book Antiqua" w:eastAsia="MS PGothic" w:hAnsi="Book Antiqua"/>
          <w:kern w:val="24"/>
          <w:sz w:val="24"/>
          <w:szCs w:val="24"/>
        </w:rPr>
        <w:t>-</w:t>
      </w:r>
      <w:r w:rsidRPr="00BC48C8">
        <w:rPr>
          <w:rFonts w:ascii="Book Antiqua" w:eastAsia="MS PGothic" w:hAnsi="Book Antiqua"/>
          <w:kern w:val="24"/>
          <w:sz w:val="24"/>
          <w:szCs w:val="24"/>
        </w:rPr>
        <w:t xml:space="preserve">American, 3% were Asian, </w:t>
      </w:r>
      <w:r w:rsidR="006039C6" w:rsidRPr="00BC48C8">
        <w:rPr>
          <w:rFonts w:ascii="Book Antiqua" w:eastAsia="MS PGothic" w:hAnsi="Book Antiqua"/>
          <w:kern w:val="24"/>
          <w:sz w:val="24"/>
          <w:szCs w:val="24"/>
        </w:rPr>
        <w:t xml:space="preserve">and </w:t>
      </w:r>
      <w:r w:rsidRPr="00BC48C8">
        <w:rPr>
          <w:rFonts w:ascii="Book Antiqua" w:eastAsia="MS PGothic" w:hAnsi="Book Antiqua"/>
          <w:kern w:val="24"/>
          <w:sz w:val="24"/>
          <w:szCs w:val="24"/>
        </w:rPr>
        <w:t xml:space="preserve">6% </w:t>
      </w:r>
      <w:r w:rsidR="006039C6" w:rsidRPr="00BC48C8">
        <w:rPr>
          <w:rFonts w:ascii="Book Antiqua" w:eastAsia="MS PGothic" w:hAnsi="Book Antiqua"/>
          <w:kern w:val="24"/>
          <w:sz w:val="24"/>
          <w:szCs w:val="24"/>
        </w:rPr>
        <w:t>were ano</w:t>
      </w:r>
      <w:r w:rsidRPr="00BC48C8">
        <w:rPr>
          <w:rFonts w:ascii="Book Antiqua" w:eastAsia="MS PGothic" w:hAnsi="Book Antiqua"/>
          <w:kern w:val="24"/>
          <w:sz w:val="24"/>
          <w:szCs w:val="24"/>
        </w:rPr>
        <w:t xml:space="preserve">ther ethnicity. Expected proportions of the various ADHD subtypes were found (combined subtype 41%, inattentive subtype 32%), except that nearly one-quarter of children were diagnosed with ADHD </w:t>
      </w:r>
      <w:r w:rsidR="00261BB7">
        <w:rPr>
          <w:rFonts w:ascii="Book Antiqua" w:eastAsia="宋体" w:hAnsi="Book Antiqua" w:hint="eastAsia"/>
          <w:kern w:val="24"/>
          <w:sz w:val="24"/>
          <w:szCs w:val="24"/>
          <w:lang w:eastAsia="zh-CN"/>
        </w:rPr>
        <w:t>-</w:t>
      </w:r>
      <w:r w:rsidRPr="00BC48C8">
        <w:rPr>
          <w:rFonts w:ascii="Book Antiqua" w:eastAsia="MS PGothic" w:hAnsi="Book Antiqua"/>
          <w:kern w:val="24"/>
          <w:sz w:val="24"/>
          <w:szCs w:val="24"/>
        </w:rPr>
        <w:t xml:space="preserve"> not otherwise specified.</w:t>
      </w:r>
    </w:p>
    <w:p w14:paraId="7562ACAA" w14:textId="77777777" w:rsidR="00443572" w:rsidRPr="00BC48C8" w:rsidRDefault="00443572" w:rsidP="00BC48C8">
      <w:pPr>
        <w:spacing w:line="360" w:lineRule="auto"/>
        <w:jc w:val="both"/>
        <w:rPr>
          <w:rFonts w:ascii="Book Antiqua" w:eastAsia="MS PGothic" w:hAnsi="Book Antiqua"/>
          <w:b/>
          <w:i/>
          <w:kern w:val="24"/>
          <w:sz w:val="24"/>
          <w:szCs w:val="24"/>
        </w:rPr>
      </w:pPr>
    </w:p>
    <w:p w14:paraId="565946D9" w14:textId="77777777" w:rsidR="00261BB7" w:rsidRPr="00261BB7" w:rsidRDefault="00261BB7" w:rsidP="00BC48C8">
      <w:pPr>
        <w:spacing w:line="360" w:lineRule="auto"/>
        <w:jc w:val="both"/>
        <w:rPr>
          <w:rFonts w:ascii="Book Antiqua" w:eastAsia="宋体" w:hAnsi="Book Antiqua"/>
          <w:b/>
          <w:i/>
          <w:sz w:val="24"/>
          <w:szCs w:val="24"/>
          <w:lang w:eastAsia="zh-CN"/>
        </w:rPr>
      </w:pPr>
      <w:r w:rsidRPr="00261BB7">
        <w:rPr>
          <w:rFonts w:ascii="Book Antiqua" w:eastAsia="Times New Roman" w:hAnsi="Book Antiqua"/>
          <w:b/>
          <w:i/>
          <w:sz w:val="24"/>
          <w:szCs w:val="24"/>
          <w:lang w:eastAsia="en-US"/>
        </w:rPr>
        <w:t>VADRS</w:t>
      </w:r>
    </w:p>
    <w:p w14:paraId="062C2965" w14:textId="66E9385A" w:rsidR="00443572" w:rsidRPr="00BC48C8" w:rsidRDefault="00443572" w:rsidP="00BC48C8">
      <w:pPr>
        <w:spacing w:line="360" w:lineRule="auto"/>
        <w:jc w:val="both"/>
        <w:rPr>
          <w:rFonts w:ascii="Book Antiqua" w:eastAsia="MS PGothic" w:hAnsi="Book Antiqua"/>
          <w:kern w:val="24"/>
          <w:sz w:val="24"/>
          <w:szCs w:val="24"/>
        </w:rPr>
      </w:pPr>
      <w:r w:rsidRPr="00BC48C8">
        <w:rPr>
          <w:rFonts w:ascii="Book Antiqua" w:eastAsia="MS PGothic" w:hAnsi="Book Antiqua"/>
          <w:kern w:val="24"/>
          <w:sz w:val="24"/>
          <w:szCs w:val="24"/>
        </w:rPr>
        <w:t xml:space="preserve">As a part of its standard of care, the Parent and Teacher VADRS were used to assist in the assessment of ADHD symptoms and comorbid conditions at initial visits </w:t>
      </w:r>
      <w:r w:rsidR="006039C6" w:rsidRPr="00BC48C8">
        <w:rPr>
          <w:rFonts w:ascii="Book Antiqua" w:eastAsia="MS PGothic" w:hAnsi="Book Antiqua"/>
          <w:kern w:val="24"/>
          <w:sz w:val="24"/>
          <w:szCs w:val="24"/>
        </w:rPr>
        <w:t>to</w:t>
      </w:r>
      <w:r w:rsidRPr="00BC48C8">
        <w:rPr>
          <w:rFonts w:ascii="Book Antiqua" w:eastAsia="MS PGothic" w:hAnsi="Book Antiqua"/>
          <w:kern w:val="24"/>
          <w:sz w:val="24"/>
          <w:szCs w:val="24"/>
        </w:rPr>
        <w:t xml:space="preserve"> the ADHD </w:t>
      </w:r>
      <w:r w:rsidR="006039C6" w:rsidRPr="00BC48C8">
        <w:rPr>
          <w:rFonts w:ascii="Book Antiqua" w:eastAsia="MS PGothic" w:hAnsi="Book Antiqua"/>
          <w:kern w:val="24"/>
          <w:sz w:val="24"/>
          <w:szCs w:val="24"/>
        </w:rPr>
        <w:t>c</w:t>
      </w:r>
      <w:r w:rsidRPr="00BC48C8">
        <w:rPr>
          <w:rFonts w:ascii="Book Antiqua" w:eastAsia="MS PGothic" w:hAnsi="Book Antiqua"/>
          <w:kern w:val="24"/>
          <w:sz w:val="24"/>
          <w:szCs w:val="24"/>
        </w:rPr>
        <w:t xml:space="preserve">linic. Among 69 patients, all of them had a completed parent VADRS at the initial visit, except for </w:t>
      </w:r>
      <w:r w:rsidR="006039C6" w:rsidRPr="00BC48C8">
        <w:rPr>
          <w:rFonts w:ascii="Book Antiqua" w:eastAsia="MS PGothic" w:hAnsi="Book Antiqua"/>
          <w:kern w:val="24"/>
          <w:sz w:val="24"/>
          <w:szCs w:val="24"/>
        </w:rPr>
        <w:t>two</w:t>
      </w:r>
      <w:r w:rsidRPr="00BC48C8">
        <w:rPr>
          <w:rFonts w:ascii="Book Antiqua" w:eastAsia="MS PGothic" w:hAnsi="Book Antiqua"/>
          <w:kern w:val="24"/>
          <w:sz w:val="24"/>
          <w:szCs w:val="24"/>
        </w:rPr>
        <w:t xml:space="preserve"> incomplete ODD ratings. Six patients did not have teacher VADRS available for scoring at the initial visit.</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 xml:space="preserve">Among 63 subjects who had both parent and teacher VADRS completed, 59 subjects had completed parent and teacher ODD rating scales available for scoring. Accepted procedures for scoring the VADRS were </w:t>
      </w:r>
      <w:proofErr w:type="gramStart"/>
      <w:r w:rsidRPr="00BC48C8">
        <w:rPr>
          <w:rFonts w:ascii="Book Antiqua" w:eastAsia="MS PGothic" w:hAnsi="Book Antiqua"/>
          <w:kern w:val="24"/>
          <w:sz w:val="24"/>
          <w:szCs w:val="24"/>
        </w:rPr>
        <w:t>used</w:t>
      </w:r>
      <w:r w:rsidRPr="00BC48C8">
        <w:rPr>
          <w:rFonts w:ascii="Book Antiqua" w:eastAsia="MS PGothic" w:hAnsi="Book Antiqua"/>
          <w:noProof/>
          <w:kern w:val="24"/>
          <w:sz w:val="24"/>
          <w:szCs w:val="24"/>
          <w:vertAlign w:val="superscript"/>
        </w:rPr>
        <w:t>[</w:t>
      </w:r>
      <w:proofErr w:type="gramEnd"/>
      <w:r w:rsidRPr="00BC48C8">
        <w:rPr>
          <w:rFonts w:ascii="Book Antiqua" w:eastAsia="MS PGothic" w:hAnsi="Book Antiqua"/>
          <w:noProof/>
          <w:kern w:val="24"/>
          <w:sz w:val="24"/>
          <w:szCs w:val="24"/>
          <w:vertAlign w:val="superscript"/>
        </w:rPr>
        <w:t>25]</w:t>
      </w:r>
      <w:r w:rsidRPr="00BC48C8">
        <w:rPr>
          <w:rFonts w:ascii="Book Antiqua" w:eastAsia="MS PGothic" w:hAnsi="Book Antiqua"/>
          <w:kern w:val="24"/>
          <w:sz w:val="24"/>
          <w:szCs w:val="24"/>
        </w:rPr>
        <w:t xml:space="preserve"> as follows:</w:t>
      </w:r>
      <w:r w:rsidR="00BC48C8" w:rsidRPr="00BC48C8">
        <w:rPr>
          <w:rFonts w:ascii="Book Antiqua" w:eastAsia="MS PGothic" w:hAnsi="Book Antiqua"/>
          <w:kern w:val="24"/>
          <w:sz w:val="24"/>
          <w:szCs w:val="24"/>
        </w:rPr>
        <w:t xml:space="preserve"> </w:t>
      </w:r>
      <w:r w:rsidR="007C5A66" w:rsidRPr="00BC48C8">
        <w:rPr>
          <w:rFonts w:ascii="Book Antiqua" w:eastAsia="MS PGothic" w:hAnsi="Book Antiqua"/>
          <w:kern w:val="24"/>
          <w:sz w:val="24"/>
          <w:szCs w:val="24"/>
        </w:rPr>
        <w:t>O</w:t>
      </w:r>
      <w:r w:rsidRPr="00BC48C8">
        <w:rPr>
          <w:rFonts w:ascii="Book Antiqua" w:eastAsia="MS PGothic" w:hAnsi="Book Antiqua"/>
          <w:kern w:val="24"/>
          <w:sz w:val="24"/>
          <w:szCs w:val="24"/>
        </w:rPr>
        <w:t>n the VADRS</w:t>
      </w:r>
      <w:r w:rsidR="006039C6" w:rsidRPr="00BC48C8">
        <w:rPr>
          <w:rFonts w:ascii="Book Antiqua" w:eastAsia="MS PGothic" w:hAnsi="Book Antiqua"/>
          <w:kern w:val="24"/>
          <w:sz w:val="24"/>
          <w:szCs w:val="24"/>
        </w:rPr>
        <w:t>,</w:t>
      </w:r>
      <w:r w:rsidRPr="00BC48C8">
        <w:rPr>
          <w:rFonts w:ascii="Book Antiqua" w:eastAsia="MS PGothic" w:hAnsi="Book Antiqua"/>
          <w:kern w:val="24"/>
          <w:sz w:val="24"/>
          <w:szCs w:val="24"/>
        </w:rPr>
        <w:t xml:space="preserve"> all ADHD and ODD symptoms </w:t>
      </w:r>
      <w:r w:rsidR="006039C6" w:rsidRPr="00BC48C8">
        <w:rPr>
          <w:rFonts w:ascii="Book Antiqua" w:eastAsia="MS PGothic" w:hAnsi="Book Antiqua"/>
          <w:kern w:val="24"/>
          <w:sz w:val="24"/>
          <w:szCs w:val="24"/>
        </w:rPr>
        <w:t>were</w:t>
      </w:r>
      <w:r w:rsidRPr="00BC48C8">
        <w:rPr>
          <w:rFonts w:ascii="Book Antiqua" w:eastAsia="MS PGothic" w:hAnsi="Book Antiqua"/>
          <w:kern w:val="24"/>
          <w:sz w:val="24"/>
          <w:szCs w:val="24"/>
        </w:rPr>
        <w:t xml:space="preserve"> rated on a 0 to 3 scale (0</w:t>
      </w:r>
      <w:r w:rsidR="007C5A6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w:t>
      </w:r>
      <w:r w:rsidR="007C5A6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none, 1</w:t>
      </w:r>
      <w:r w:rsidR="007C5A6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w:t>
      </w:r>
      <w:r w:rsidR="007C5A6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minimal, 2</w:t>
      </w:r>
      <w:r w:rsidR="007C5A6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w:t>
      </w:r>
      <w:r w:rsidR="007C5A6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often, 3</w:t>
      </w:r>
      <w:r w:rsidR="007C5A6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w:t>
      </w:r>
      <w:r w:rsidR="007C5A6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very often).</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For any symptom to be considered “positive” for diagnostic purposes, it must be scored at a 2 or 3 (often, very often).</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 xml:space="preserve">When scoring the parent and teacher VADRS for diagnostic purposes, each of the </w:t>
      </w:r>
      <w:r w:rsidR="006039C6" w:rsidRPr="00BC48C8">
        <w:rPr>
          <w:rFonts w:ascii="Book Antiqua" w:eastAsia="MS PGothic" w:hAnsi="Book Antiqua"/>
          <w:kern w:val="24"/>
          <w:sz w:val="24"/>
          <w:szCs w:val="24"/>
        </w:rPr>
        <w:t>two</w:t>
      </w:r>
      <w:r w:rsidRPr="00BC48C8">
        <w:rPr>
          <w:rFonts w:ascii="Book Antiqua" w:eastAsia="MS PGothic" w:hAnsi="Book Antiqua"/>
          <w:kern w:val="24"/>
          <w:sz w:val="24"/>
          <w:szCs w:val="24"/>
        </w:rPr>
        <w:t xml:space="preserve"> ADHD symptom subtypes (</w:t>
      </w:r>
      <w:r w:rsidR="006039C6" w:rsidRPr="00BC48C8">
        <w:rPr>
          <w:rFonts w:ascii="Book Antiqua" w:eastAsia="MS PGothic" w:hAnsi="Book Antiqua"/>
          <w:kern w:val="24"/>
          <w:sz w:val="24"/>
          <w:szCs w:val="24"/>
        </w:rPr>
        <w:t>i</w:t>
      </w:r>
      <w:r w:rsidRPr="00BC48C8">
        <w:rPr>
          <w:rFonts w:ascii="Book Antiqua" w:eastAsia="MS PGothic" w:hAnsi="Book Antiqua"/>
          <w:kern w:val="24"/>
          <w:sz w:val="24"/>
          <w:szCs w:val="24"/>
        </w:rPr>
        <w:t xml:space="preserve">nattentive and hyperactive-impulsive) </w:t>
      </w:r>
      <w:r w:rsidR="006039C6" w:rsidRPr="00BC48C8">
        <w:rPr>
          <w:rFonts w:ascii="Book Antiqua" w:eastAsia="MS PGothic" w:hAnsi="Book Antiqua"/>
          <w:kern w:val="24"/>
          <w:sz w:val="24"/>
          <w:szCs w:val="24"/>
        </w:rPr>
        <w:t>is</w:t>
      </w:r>
      <w:r w:rsidRPr="00BC48C8">
        <w:rPr>
          <w:rFonts w:ascii="Book Antiqua" w:eastAsia="MS PGothic" w:hAnsi="Book Antiqua"/>
          <w:kern w:val="24"/>
          <w:sz w:val="24"/>
          <w:szCs w:val="24"/>
        </w:rPr>
        <w:t xml:space="preserve"> considered to be screen-positive if &gt;</w:t>
      </w:r>
      <w:r w:rsidR="007C5A6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6 of 9 of their respective symptoms are scored at 2 or 3.</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lastRenderedPageBreak/>
        <w:t xml:space="preserve">Additionally, the ADHD and ODD scores in each rating scale were added up to calculate </w:t>
      </w:r>
      <w:r w:rsidR="006039C6" w:rsidRPr="00BC48C8">
        <w:rPr>
          <w:rFonts w:ascii="Book Antiqua" w:eastAsia="MS PGothic" w:hAnsi="Book Antiqua"/>
          <w:kern w:val="24"/>
          <w:sz w:val="24"/>
          <w:szCs w:val="24"/>
        </w:rPr>
        <w:t xml:space="preserve">the </w:t>
      </w:r>
      <w:r w:rsidRPr="00BC48C8">
        <w:rPr>
          <w:rFonts w:ascii="Book Antiqua" w:eastAsia="MS PGothic" w:hAnsi="Book Antiqua"/>
          <w:kern w:val="24"/>
          <w:sz w:val="24"/>
          <w:szCs w:val="24"/>
        </w:rPr>
        <w:t>total ADHD and ODD scores (range of total possible ADHD symptom scores: 0-54; range of possible ODD symptom scores: 0-24 Parent VADRS, 0-30 Teacher VADRS). We applied the cut point of a total score &gt;</w:t>
      </w:r>
      <w:r w:rsidR="007C5A6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 xml:space="preserve">10 of the </w:t>
      </w:r>
      <w:r w:rsidR="006039C6" w:rsidRPr="00BC48C8">
        <w:rPr>
          <w:rFonts w:ascii="Book Antiqua" w:eastAsia="MS PGothic" w:hAnsi="Book Antiqua"/>
          <w:kern w:val="24"/>
          <w:sz w:val="24"/>
          <w:szCs w:val="24"/>
        </w:rPr>
        <w:t>eight</w:t>
      </w:r>
      <w:r w:rsidRPr="00BC48C8">
        <w:rPr>
          <w:rFonts w:ascii="Book Antiqua" w:eastAsia="MS PGothic" w:hAnsi="Book Antiqua"/>
          <w:kern w:val="24"/>
          <w:sz w:val="24"/>
          <w:szCs w:val="24"/>
        </w:rPr>
        <w:t xml:space="preserve"> ODD items on the parent VADRS considering its high sensitivity and specificity for a screening of ODD. However, for </w:t>
      </w:r>
      <w:r w:rsidR="006039C6" w:rsidRPr="00BC48C8">
        <w:rPr>
          <w:rFonts w:ascii="Book Antiqua" w:eastAsia="MS PGothic" w:hAnsi="Book Antiqua"/>
          <w:kern w:val="24"/>
          <w:sz w:val="24"/>
          <w:szCs w:val="24"/>
        </w:rPr>
        <w:t>t</w:t>
      </w:r>
      <w:r w:rsidRPr="00BC48C8">
        <w:rPr>
          <w:rFonts w:ascii="Book Antiqua" w:eastAsia="MS PGothic" w:hAnsi="Book Antiqua"/>
          <w:kern w:val="24"/>
          <w:sz w:val="24"/>
          <w:szCs w:val="24"/>
        </w:rPr>
        <w:t>eacher VADRS, ODD is considered to be screen-positive when &gt; 3 of 10 of their ODD symptoms are scored at 2 or 3 on</w:t>
      </w:r>
      <w:r w:rsidR="006039C6" w:rsidRPr="00BC48C8">
        <w:rPr>
          <w:rFonts w:ascii="Book Antiqua" w:eastAsia="MS PGothic" w:hAnsi="Book Antiqua"/>
          <w:kern w:val="24"/>
          <w:sz w:val="24"/>
          <w:szCs w:val="24"/>
        </w:rPr>
        <w:t xml:space="preserve"> the</w:t>
      </w:r>
      <w:r w:rsidRPr="00BC48C8">
        <w:rPr>
          <w:rFonts w:ascii="Book Antiqua" w:eastAsia="MS PGothic" w:hAnsi="Book Antiqua"/>
          <w:kern w:val="24"/>
          <w:sz w:val="24"/>
          <w:szCs w:val="24"/>
        </w:rPr>
        <w:t xml:space="preserve"> </w:t>
      </w:r>
      <w:r w:rsidR="006039C6" w:rsidRPr="00BC48C8">
        <w:rPr>
          <w:rFonts w:ascii="Book Antiqua" w:eastAsia="MS PGothic" w:hAnsi="Book Antiqua"/>
          <w:kern w:val="24"/>
          <w:sz w:val="24"/>
          <w:szCs w:val="24"/>
        </w:rPr>
        <w:t>t</w:t>
      </w:r>
      <w:r w:rsidRPr="00BC48C8">
        <w:rPr>
          <w:rFonts w:ascii="Book Antiqua" w:eastAsia="MS PGothic" w:hAnsi="Book Antiqua"/>
          <w:kern w:val="24"/>
          <w:sz w:val="24"/>
          <w:szCs w:val="24"/>
        </w:rPr>
        <w:t>eacher VADRS.</w:t>
      </w:r>
      <w:r w:rsidR="00BC48C8" w:rsidRPr="00BC48C8">
        <w:rPr>
          <w:rFonts w:ascii="Book Antiqua" w:eastAsia="MS PGothic" w:hAnsi="Book Antiqua"/>
          <w:kern w:val="24"/>
          <w:sz w:val="24"/>
          <w:szCs w:val="24"/>
        </w:rPr>
        <w:t xml:space="preserve"> </w:t>
      </w:r>
    </w:p>
    <w:p w14:paraId="673CAB35" w14:textId="4FFADF14" w:rsidR="00443572" w:rsidRPr="00BC48C8" w:rsidRDefault="00443572" w:rsidP="007C5A66">
      <w:pPr>
        <w:spacing w:line="360" w:lineRule="auto"/>
        <w:ind w:firstLineChars="100" w:firstLine="240"/>
        <w:jc w:val="both"/>
        <w:rPr>
          <w:rFonts w:ascii="Book Antiqua" w:eastAsia="MS PGothic" w:hAnsi="Book Antiqua"/>
          <w:kern w:val="24"/>
          <w:sz w:val="24"/>
          <w:szCs w:val="24"/>
        </w:rPr>
      </w:pPr>
      <w:r w:rsidRPr="00BC48C8">
        <w:rPr>
          <w:rFonts w:ascii="Book Antiqua" w:eastAsia="MS PGothic" w:hAnsi="Book Antiqua"/>
          <w:kern w:val="24"/>
          <w:sz w:val="24"/>
          <w:szCs w:val="24"/>
        </w:rPr>
        <w:t>Additional items on the VADRS also ascertain the presence or absence of impairment in functioning, another pre-requisite before making any ADHD or ODD diagnoses. Both</w:t>
      </w:r>
      <w:r w:rsidR="00B16D4A"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 xml:space="preserve">the parent and teacher VADRSs have </w:t>
      </w:r>
      <w:r w:rsidR="00B16D4A" w:rsidRPr="00BC48C8">
        <w:rPr>
          <w:rFonts w:ascii="Book Antiqua" w:eastAsia="MS PGothic" w:hAnsi="Book Antiqua"/>
          <w:kern w:val="24"/>
          <w:sz w:val="24"/>
          <w:szCs w:val="24"/>
        </w:rPr>
        <w:t>eight</w:t>
      </w:r>
      <w:r w:rsidRPr="00BC48C8">
        <w:rPr>
          <w:rFonts w:ascii="Book Antiqua" w:eastAsia="MS PGothic" w:hAnsi="Book Antiqua"/>
          <w:kern w:val="24"/>
          <w:sz w:val="24"/>
          <w:szCs w:val="24"/>
        </w:rPr>
        <w:t xml:space="preserve"> items to assess children’s performance levels, which are rated on a 1 to 5 scale (1</w:t>
      </w:r>
      <w:r w:rsidR="007C5A6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w:t>
      </w:r>
      <w:r w:rsidR="007C5A6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excellent, 2</w:t>
      </w:r>
      <w:r w:rsidR="007C5A6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w:t>
      </w:r>
      <w:r w:rsidR="007C5A6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above average, 3</w:t>
      </w:r>
      <w:r w:rsidR="007C5A6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w:t>
      </w:r>
      <w:r w:rsidR="007C5A6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average, 4</w:t>
      </w:r>
      <w:r w:rsidR="007C5A6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w:t>
      </w:r>
      <w:r w:rsidR="007C5A6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somewhat of a problem, 5</w:t>
      </w:r>
      <w:r w:rsidR="007C5A6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w:t>
      </w:r>
      <w:r w:rsidR="007C5A6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problematic). The performance domains in the parent rating scale range from academic performance of reading, writing, and mathematics to social skills by assessing relationship qualities with parents, siblings, and peers as well as behavioral skills to attend organized activities.</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The performance domains in the teacher rating scale similarly include academic performance of reading, mathematics, and written expression, as well as social skills in terms of relationship</w:t>
      </w:r>
      <w:r w:rsidR="00B16D4A" w:rsidRPr="00BC48C8">
        <w:rPr>
          <w:rFonts w:ascii="Book Antiqua" w:eastAsia="MS PGothic" w:hAnsi="Book Antiqua"/>
          <w:kern w:val="24"/>
          <w:sz w:val="24"/>
          <w:szCs w:val="24"/>
        </w:rPr>
        <w:t>s</w:t>
      </w:r>
      <w:r w:rsidRPr="00BC48C8">
        <w:rPr>
          <w:rFonts w:ascii="Book Antiqua" w:eastAsia="MS PGothic" w:hAnsi="Book Antiqua"/>
          <w:kern w:val="24"/>
          <w:sz w:val="24"/>
          <w:szCs w:val="24"/>
        </w:rPr>
        <w:t xml:space="preserve"> with peers, but also behavioral skills such as following directions, not disrupting class, assignment completion and organizational skills. To consider the performance score as a functional impairment either at home or school, at least one item among 8 items must be scored at a 4 or 5 (somewhat of a problem, problematic).</w:t>
      </w:r>
      <w:r w:rsidR="00BC48C8" w:rsidRPr="00BC48C8">
        <w:rPr>
          <w:rFonts w:ascii="Book Antiqua" w:eastAsia="MS PGothic" w:hAnsi="Book Antiqua"/>
          <w:kern w:val="24"/>
          <w:sz w:val="24"/>
          <w:szCs w:val="24"/>
        </w:rPr>
        <w:t xml:space="preserve"> </w:t>
      </w:r>
    </w:p>
    <w:p w14:paraId="1D80EDD7" w14:textId="664CE026" w:rsidR="00443572" w:rsidRPr="00BC48C8" w:rsidRDefault="00443572" w:rsidP="007C5A66">
      <w:pPr>
        <w:spacing w:line="360" w:lineRule="auto"/>
        <w:ind w:firstLineChars="100" w:firstLine="240"/>
        <w:jc w:val="both"/>
        <w:rPr>
          <w:rFonts w:ascii="Book Antiqua" w:eastAsia="MS PGothic" w:hAnsi="Book Antiqua"/>
          <w:kern w:val="24"/>
          <w:sz w:val="24"/>
          <w:szCs w:val="24"/>
        </w:rPr>
      </w:pPr>
      <w:r w:rsidRPr="00BC48C8">
        <w:rPr>
          <w:rFonts w:ascii="Book Antiqua" w:eastAsia="MS PGothic" w:hAnsi="Book Antiqua"/>
          <w:kern w:val="24"/>
          <w:sz w:val="24"/>
          <w:szCs w:val="24"/>
        </w:rPr>
        <w:t>In sum</w:t>
      </w:r>
      <w:r w:rsidR="00B16D4A" w:rsidRPr="00BC48C8">
        <w:rPr>
          <w:rFonts w:ascii="Book Antiqua" w:eastAsia="MS PGothic" w:hAnsi="Book Antiqua"/>
          <w:kern w:val="24"/>
          <w:sz w:val="24"/>
          <w:szCs w:val="24"/>
        </w:rPr>
        <w:t>mary</w:t>
      </w:r>
      <w:r w:rsidRPr="00BC48C8">
        <w:rPr>
          <w:rFonts w:ascii="Book Antiqua" w:eastAsia="MS PGothic" w:hAnsi="Book Antiqua"/>
          <w:kern w:val="24"/>
          <w:sz w:val="24"/>
          <w:szCs w:val="24"/>
        </w:rPr>
        <w:t>, we considered it as a positive diagnostic result when either parent or teacher</w:t>
      </w:r>
      <w:r w:rsidR="00B16D4A" w:rsidRPr="00BC48C8">
        <w:rPr>
          <w:rFonts w:ascii="Book Antiqua" w:eastAsia="MS PGothic" w:hAnsi="Book Antiqua"/>
          <w:kern w:val="24"/>
          <w:sz w:val="24"/>
          <w:szCs w:val="24"/>
        </w:rPr>
        <w:t>’s</w:t>
      </w:r>
      <w:r w:rsidRPr="00BC48C8">
        <w:rPr>
          <w:rFonts w:ascii="Book Antiqua" w:eastAsia="MS PGothic" w:hAnsi="Book Antiqua"/>
          <w:kern w:val="24"/>
          <w:sz w:val="24"/>
          <w:szCs w:val="24"/>
        </w:rPr>
        <w:t xml:space="preserve"> VADRS was positive (&gt;</w:t>
      </w:r>
      <w:r w:rsidR="007C5A6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6 of 9 on either or both of the inattentive and hyperactive-impulsive subscales), along with the presence of impairment. For an ODD screening, either a total ODD score &gt; 10 on parent VADRS or &gt; 3 of 10 ODD items scored at 2 or 3 on teacher VADRS.</w:t>
      </w:r>
    </w:p>
    <w:p w14:paraId="763125EC" w14:textId="77777777" w:rsidR="00443572" w:rsidRPr="00BC48C8" w:rsidRDefault="00443572" w:rsidP="00BC48C8">
      <w:pPr>
        <w:spacing w:line="360" w:lineRule="auto"/>
        <w:jc w:val="both"/>
        <w:rPr>
          <w:rFonts w:ascii="Book Antiqua" w:eastAsia="MS PGothic" w:hAnsi="Book Antiqua"/>
          <w:b/>
          <w:i/>
          <w:kern w:val="24"/>
          <w:sz w:val="24"/>
          <w:szCs w:val="24"/>
        </w:rPr>
      </w:pPr>
    </w:p>
    <w:p w14:paraId="5688C040" w14:textId="10704BAB" w:rsidR="00443572" w:rsidRPr="00BC48C8" w:rsidRDefault="00443572" w:rsidP="00BC48C8">
      <w:pPr>
        <w:spacing w:line="360" w:lineRule="auto"/>
        <w:jc w:val="both"/>
        <w:rPr>
          <w:rFonts w:ascii="Book Antiqua" w:eastAsia="MS PGothic" w:hAnsi="Book Antiqua"/>
          <w:b/>
          <w:i/>
          <w:kern w:val="24"/>
          <w:sz w:val="24"/>
          <w:szCs w:val="24"/>
        </w:rPr>
      </w:pPr>
      <w:r w:rsidRPr="00BC48C8">
        <w:rPr>
          <w:rFonts w:ascii="Book Antiqua" w:eastAsia="MS PGothic" w:hAnsi="Book Antiqua"/>
          <w:b/>
          <w:i/>
          <w:kern w:val="24"/>
          <w:sz w:val="24"/>
          <w:szCs w:val="24"/>
        </w:rPr>
        <w:t xml:space="preserve">Clinical </w:t>
      </w:r>
      <w:r w:rsidR="007C5A66" w:rsidRPr="00BC48C8">
        <w:rPr>
          <w:rFonts w:ascii="Book Antiqua" w:eastAsia="MS PGothic" w:hAnsi="Book Antiqua"/>
          <w:b/>
          <w:i/>
          <w:kern w:val="24"/>
          <w:sz w:val="24"/>
          <w:szCs w:val="24"/>
        </w:rPr>
        <w:t>process to di</w:t>
      </w:r>
      <w:r w:rsidRPr="00BC48C8">
        <w:rPr>
          <w:rFonts w:ascii="Book Antiqua" w:eastAsia="MS PGothic" w:hAnsi="Book Antiqua"/>
          <w:b/>
          <w:i/>
          <w:kern w:val="24"/>
          <w:sz w:val="24"/>
          <w:szCs w:val="24"/>
        </w:rPr>
        <w:t>agnose ADHD and ODD</w:t>
      </w:r>
    </w:p>
    <w:p w14:paraId="57443848" w14:textId="3F13AAF3" w:rsidR="00443572" w:rsidRPr="00BC48C8" w:rsidRDefault="00443572" w:rsidP="00BC48C8">
      <w:pPr>
        <w:spacing w:line="360" w:lineRule="auto"/>
        <w:jc w:val="both"/>
        <w:rPr>
          <w:rFonts w:ascii="Book Antiqua" w:eastAsia="MS PGothic" w:hAnsi="Book Antiqua"/>
          <w:b/>
          <w:kern w:val="24"/>
          <w:sz w:val="24"/>
          <w:szCs w:val="24"/>
        </w:rPr>
      </w:pPr>
      <w:r w:rsidRPr="00BC48C8">
        <w:rPr>
          <w:rFonts w:ascii="Book Antiqua" w:eastAsia="MS PGothic" w:hAnsi="Book Antiqua"/>
          <w:kern w:val="24"/>
          <w:sz w:val="24"/>
          <w:szCs w:val="24"/>
        </w:rPr>
        <w:lastRenderedPageBreak/>
        <w:t xml:space="preserve">As a part of the initial assessments, comprehensive assessments were conducted by board-certified child </w:t>
      </w:r>
      <w:r w:rsidR="00B16D4A" w:rsidRPr="00BC48C8">
        <w:rPr>
          <w:rFonts w:ascii="Book Antiqua" w:eastAsia="MS PGothic" w:hAnsi="Book Antiqua"/>
          <w:kern w:val="24"/>
          <w:sz w:val="24"/>
          <w:szCs w:val="24"/>
        </w:rPr>
        <w:t>and</w:t>
      </w:r>
      <w:r w:rsidRPr="00BC48C8">
        <w:rPr>
          <w:rFonts w:ascii="Book Antiqua" w:eastAsia="MS PGothic" w:hAnsi="Book Antiqua"/>
          <w:kern w:val="24"/>
          <w:sz w:val="24"/>
          <w:szCs w:val="24"/>
        </w:rPr>
        <w:t xml:space="preserve"> adolescent psychiatrists (CAPs), capturing information from the child’s guardians pertaining to the child’s growth and development, medical and psychosocial history, school history and performance, test scores, and mental status examinations, as well as semi-structured diagnostic interviews to the parents for ADHD and related conditions, using DSM-IV criteria. The CAPs were free to examine the results of both the parent</w:t>
      </w:r>
      <w:r w:rsidR="00B16D4A" w:rsidRPr="00BC48C8">
        <w:rPr>
          <w:rFonts w:ascii="Book Antiqua" w:eastAsia="MS PGothic" w:hAnsi="Book Antiqua"/>
          <w:kern w:val="24"/>
          <w:sz w:val="24"/>
          <w:szCs w:val="24"/>
        </w:rPr>
        <w:t>s</w:t>
      </w:r>
      <w:r w:rsidRPr="00BC48C8">
        <w:rPr>
          <w:rFonts w:ascii="Book Antiqua" w:eastAsia="MS PGothic" w:hAnsi="Book Antiqua"/>
          <w:kern w:val="24"/>
          <w:sz w:val="24"/>
          <w:szCs w:val="24"/>
        </w:rPr>
        <w:t xml:space="preserve"> and teacher</w:t>
      </w:r>
      <w:r w:rsidR="00B16D4A" w:rsidRPr="00BC48C8">
        <w:rPr>
          <w:rFonts w:ascii="Book Antiqua" w:eastAsia="MS PGothic" w:hAnsi="Book Antiqua"/>
          <w:kern w:val="24"/>
          <w:sz w:val="24"/>
          <w:szCs w:val="24"/>
        </w:rPr>
        <w:t>s</w:t>
      </w:r>
      <w:r w:rsidRPr="00BC48C8">
        <w:rPr>
          <w:rFonts w:ascii="Book Antiqua" w:eastAsia="MS PGothic" w:hAnsi="Book Antiqua"/>
          <w:kern w:val="24"/>
          <w:sz w:val="24"/>
          <w:szCs w:val="24"/>
        </w:rPr>
        <w:t xml:space="preserve"> VADRS, which were collected not only at the initial evaluation but throughout the 8</w:t>
      </w:r>
      <w:r w:rsidR="00B16D4A" w:rsidRPr="00BC48C8">
        <w:rPr>
          <w:rFonts w:ascii="Book Antiqua" w:eastAsia="MS PGothic" w:hAnsi="Book Antiqua"/>
          <w:kern w:val="24"/>
          <w:sz w:val="24"/>
          <w:szCs w:val="24"/>
        </w:rPr>
        <w:t>-</w:t>
      </w:r>
      <w:r w:rsidRPr="00BC48C8">
        <w:rPr>
          <w:rFonts w:ascii="Book Antiqua" w:eastAsia="MS PGothic" w:hAnsi="Book Antiqua"/>
          <w:kern w:val="24"/>
          <w:sz w:val="24"/>
          <w:szCs w:val="24"/>
        </w:rPr>
        <w:t>mo period to track the child’s symptoms and treatment response.</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 xml:space="preserve">No steps were taken to require CAPs to include the VADRS results as a part of their final diagnostic considerations, however. </w:t>
      </w:r>
    </w:p>
    <w:p w14:paraId="6F30049C" w14:textId="77777777" w:rsidR="00443572" w:rsidRPr="00BC48C8" w:rsidRDefault="00443572" w:rsidP="00BC48C8">
      <w:pPr>
        <w:spacing w:line="360" w:lineRule="auto"/>
        <w:jc w:val="both"/>
        <w:rPr>
          <w:rFonts w:ascii="Book Antiqua" w:eastAsia="MS PGothic" w:hAnsi="Book Antiqua"/>
          <w:b/>
          <w:i/>
          <w:kern w:val="24"/>
          <w:sz w:val="24"/>
          <w:szCs w:val="24"/>
        </w:rPr>
      </w:pPr>
    </w:p>
    <w:p w14:paraId="202DC870" w14:textId="77777777" w:rsidR="00443572" w:rsidRPr="00BC48C8" w:rsidRDefault="00443572" w:rsidP="00BC48C8">
      <w:pPr>
        <w:spacing w:line="360" w:lineRule="auto"/>
        <w:jc w:val="both"/>
        <w:rPr>
          <w:rFonts w:ascii="Book Antiqua" w:eastAsia="MS PGothic" w:hAnsi="Book Antiqua"/>
          <w:b/>
          <w:i/>
          <w:kern w:val="24"/>
          <w:sz w:val="24"/>
          <w:szCs w:val="24"/>
        </w:rPr>
      </w:pPr>
      <w:r w:rsidRPr="00BC48C8">
        <w:rPr>
          <w:rFonts w:ascii="Book Antiqua" w:eastAsia="MS PGothic" w:hAnsi="Book Antiqua"/>
          <w:b/>
          <w:i/>
          <w:kern w:val="24"/>
          <w:sz w:val="24"/>
          <w:szCs w:val="24"/>
        </w:rPr>
        <w:t>Analytic approach</w:t>
      </w:r>
    </w:p>
    <w:p w14:paraId="1965E286" w14:textId="179B6F74" w:rsidR="00443572" w:rsidRPr="00BC48C8" w:rsidRDefault="00443572" w:rsidP="00BC48C8">
      <w:pPr>
        <w:spacing w:line="360" w:lineRule="auto"/>
        <w:jc w:val="both"/>
        <w:rPr>
          <w:rFonts w:ascii="Book Antiqua" w:eastAsia="MS PGothic" w:hAnsi="Book Antiqua"/>
          <w:kern w:val="24"/>
          <w:sz w:val="24"/>
          <w:szCs w:val="24"/>
        </w:rPr>
      </w:pPr>
      <w:r w:rsidRPr="00BC48C8">
        <w:rPr>
          <w:rFonts w:ascii="Book Antiqua" w:eastAsia="MS PGothic" w:hAnsi="Book Antiqua"/>
          <w:kern w:val="24"/>
          <w:sz w:val="24"/>
          <w:szCs w:val="24"/>
        </w:rPr>
        <w:t xml:space="preserve">For all subjects, we determined the number and proportion of </w:t>
      </w:r>
      <w:r w:rsidR="00B16D4A" w:rsidRPr="00BC48C8">
        <w:rPr>
          <w:rFonts w:ascii="Book Antiqua" w:eastAsia="MS PGothic" w:hAnsi="Book Antiqua"/>
          <w:kern w:val="24"/>
          <w:sz w:val="24"/>
          <w:szCs w:val="24"/>
        </w:rPr>
        <w:t>them</w:t>
      </w:r>
      <w:r w:rsidRPr="00BC48C8">
        <w:rPr>
          <w:rFonts w:ascii="Book Antiqua" w:eastAsia="MS PGothic" w:hAnsi="Book Antiqua"/>
          <w:kern w:val="24"/>
          <w:sz w:val="24"/>
          <w:szCs w:val="24"/>
        </w:rPr>
        <w:t xml:space="preserve"> who met criteria for ADHD and ODD in either a parent or teacher rating scale as well as in both of the scales, based on the recognized scoring criteria for parent and teacher VADRS.</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 xml:space="preserve">We also calculated the number of symptom criteria (items scored at 2 or 3) for ADHD and ODD scales as well as the numerical totals for ADHD and ODD symptoms scales, reporting separate counts for both parent and teacher informants. </w:t>
      </w:r>
      <w:r w:rsidR="00B16D4A" w:rsidRPr="00BC48C8">
        <w:rPr>
          <w:rFonts w:ascii="Book Antiqua" w:eastAsia="MS PGothic" w:hAnsi="Book Antiqua"/>
          <w:kern w:val="24"/>
          <w:sz w:val="24"/>
          <w:szCs w:val="24"/>
        </w:rPr>
        <w:t>T</w:t>
      </w:r>
      <w:r w:rsidRPr="00BC48C8">
        <w:rPr>
          <w:rFonts w:ascii="Book Antiqua" w:eastAsia="MS PGothic" w:hAnsi="Book Antiqua"/>
          <w:kern w:val="24"/>
          <w:sz w:val="24"/>
          <w:szCs w:val="24"/>
        </w:rPr>
        <w:t>hen</w:t>
      </w:r>
      <w:r w:rsidR="00B16D4A" w:rsidRPr="00BC48C8">
        <w:rPr>
          <w:rFonts w:ascii="Book Antiqua" w:eastAsia="MS PGothic" w:hAnsi="Book Antiqua"/>
          <w:kern w:val="24"/>
          <w:sz w:val="24"/>
          <w:szCs w:val="24"/>
        </w:rPr>
        <w:t>, we</w:t>
      </w:r>
      <w:r w:rsidRPr="00BC48C8">
        <w:rPr>
          <w:rFonts w:ascii="Book Antiqua" w:eastAsia="MS PGothic" w:hAnsi="Book Antiqua"/>
          <w:kern w:val="24"/>
          <w:sz w:val="24"/>
          <w:szCs w:val="24"/>
        </w:rPr>
        <w:t xml:space="preserve"> computed cross-tabulations of psychiatr</w:t>
      </w:r>
      <w:r w:rsidR="00B16D4A" w:rsidRPr="00BC48C8">
        <w:rPr>
          <w:rFonts w:ascii="Book Antiqua" w:eastAsia="MS PGothic" w:hAnsi="Book Antiqua"/>
          <w:kern w:val="24"/>
          <w:sz w:val="24"/>
          <w:szCs w:val="24"/>
        </w:rPr>
        <w:t>ic</w:t>
      </w:r>
      <w:r w:rsidRPr="00BC48C8">
        <w:rPr>
          <w:rFonts w:ascii="Book Antiqua" w:eastAsia="MS PGothic" w:hAnsi="Book Antiqua"/>
          <w:kern w:val="24"/>
          <w:sz w:val="24"/>
          <w:szCs w:val="24"/>
        </w:rPr>
        <w:t xml:space="preserve"> diagnoses of ADHD and ODD, referencing </w:t>
      </w:r>
      <w:proofErr w:type="spellStart"/>
      <w:r w:rsidR="00B16D4A" w:rsidRPr="00BC48C8">
        <w:rPr>
          <w:rFonts w:ascii="Book Antiqua" w:eastAsia="MS PGothic" w:hAnsi="Book Antiqua"/>
          <w:kern w:val="24"/>
          <w:sz w:val="24"/>
          <w:szCs w:val="24"/>
        </w:rPr>
        <w:t>CAPs’</w:t>
      </w:r>
      <w:proofErr w:type="spellEnd"/>
      <w:r w:rsidRPr="00BC48C8">
        <w:rPr>
          <w:rFonts w:ascii="Book Antiqua" w:eastAsia="MS PGothic" w:hAnsi="Book Antiqua"/>
          <w:kern w:val="24"/>
          <w:sz w:val="24"/>
          <w:szCs w:val="24"/>
        </w:rPr>
        <w:t xml:space="preserve"> diagnoses against ADHD and ODD diagnoses derived from the parent and teacher VADRS scores.</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Cohen’s Kappa was calculated to evaluate the degree of concordance between the VADRS and CAP diagnoses. To understand diagnostic discrepancies between CAP and VADRS-derived diagnoses, we further examined ADHD and ODD total scores as well as the numbers of impairment domains from parent and teacher VADRS, co</w:t>
      </w:r>
      <w:r w:rsidR="007C5A66">
        <w:rPr>
          <w:rFonts w:ascii="Book Antiqua" w:eastAsia="MS PGothic" w:hAnsi="Book Antiqua"/>
          <w:kern w:val="24"/>
          <w:sz w:val="24"/>
          <w:szCs w:val="24"/>
        </w:rPr>
        <w:t>mparing groups of patients with</w:t>
      </w:r>
      <w:r w:rsidRPr="00BC48C8">
        <w:rPr>
          <w:rFonts w:ascii="Book Antiqua" w:eastAsia="MS PGothic" w:hAnsi="Book Antiqua"/>
          <w:kern w:val="24"/>
          <w:sz w:val="24"/>
          <w:szCs w:val="24"/>
        </w:rPr>
        <w:t xml:space="preserve">/without CAP diagnosis of ODD, using ANOVAs and t-tests to evaluate these subgroup differences in VADRS scores. Finally, to evaluate whether </w:t>
      </w:r>
      <w:proofErr w:type="spellStart"/>
      <w:r w:rsidRPr="00BC48C8">
        <w:rPr>
          <w:rFonts w:ascii="Book Antiqua" w:eastAsia="MS PGothic" w:hAnsi="Book Antiqua"/>
          <w:kern w:val="24"/>
          <w:sz w:val="24"/>
          <w:szCs w:val="24"/>
        </w:rPr>
        <w:t>CAPs’</w:t>
      </w:r>
      <w:proofErr w:type="spellEnd"/>
      <w:r w:rsidRPr="00BC48C8">
        <w:rPr>
          <w:rFonts w:ascii="Book Antiqua" w:eastAsia="MS PGothic" w:hAnsi="Book Antiqua"/>
          <w:kern w:val="24"/>
          <w:sz w:val="24"/>
          <w:szCs w:val="24"/>
        </w:rPr>
        <w:t xml:space="preserve"> treatment practices are consistent with recognized guidelines for management of ADHD and ODD, we compared their </w:t>
      </w:r>
      <w:r w:rsidRPr="00BC48C8">
        <w:rPr>
          <w:rFonts w:ascii="Book Antiqua" w:eastAsia="MS PGothic" w:hAnsi="Book Antiqua"/>
          <w:kern w:val="24"/>
          <w:sz w:val="24"/>
          <w:szCs w:val="24"/>
        </w:rPr>
        <w:lastRenderedPageBreak/>
        <w:t>recommendations for medication and/or behavior therapy as a function of the presence or absence of ODD, examining these recommendations agains</w:t>
      </w:r>
      <w:r w:rsidR="007C5A66">
        <w:rPr>
          <w:rFonts w:ascii="Book Antiqua" w:eastAsia="MS PGothic" w:hAnsi="Book Antiqua"/>
          <w:kern w:val="24"/>
          <w:sz w:val="24"/>
          <w:szCs w:val="24"/>
        </w:rPr>
        <w:t>t CAP-rendered ODD diagnoses</w:t>
      </w:r>
      <w:r w:rsidR="007C5A66" w:rsidRPr="007C5A66">
        <w:rPr>
          <w:rFonts w:ascii="Book Antiqua" w:eastAsia="MS PGothic" w:hAnsi="Book Antiqua"/>
          <w:i/>
          <w:kern w:val="24"/>
          <w:sz w:val="24"/>
          <w:szCs w:val="24"/>
        </w:rPr>
        <w:t xml:space="preserve"> </w:t>
      </w:r>
      <w:proofErr w:type="spellStart"/>
      <w:r w:rsidR="007C5A66" w:rsidRPr="007C5A66">
        <w:rPr>
          <w:rFonts w:ascii="Book Antiqua" w:eastAsia="MS PGothic" w:hAnsi="Book Antiqua"/>
          <w:i/>
          <w:kern w:val="24"/>
          <w:sz w:val="24"/>
          <w:szCs w:val="24"/>
        </w:rPr>
        <w:t>vs</w:t>
      </w:r>
      <w:proofErr w:type="spellEnd"/>
      <w:r w:rsidRPr="00BC48C8">
        <w:rPr>
          <w:rFonts w:ascii="Book Antiqua" w:eastAsia="MS PGothic" w:hAnsi="Book Antiqua"/>
          <w:kern w:val="24"/>
          <w:sz w:val="24"/>
          <w:szCs w:val="24"/>
        </w:rPr>
        <w:t xml:space="preserve"> VADRS-rendered ODD diagnoses. </w:t>
      </w:r>
    </w:p>
    <w:p w14:paraId="74AFFD47" w14:textId="77777777" w:rsidR="00443572" w:rsidRPr="00BC48C8" w:rsidRDefault="00443572" w:rsidP="00BC48C8">
      <w:pPr>
        <w:spacing w:line="360" w:lineRule="auto"/>
        <w:jc w:val="both"/>
        <w:rPr>
          <w:rFonts w:ascii="Book Antiqua" w:eastAsia="MS PGothic" w:hAnsi="Book Antiqua"/>
          <w:b/>
          <w:kern w:val="24"/>
          <w:sz w:val="24"/>
          <w:szCs w:val="24"/>
        </w:rPr>
      </w:pPr>
    </w:p>
    <w:p w14:paraId="1E947B64" w14:textId="77777777" w:rsidR="00443572" w:rsidRPr="00BC48C8" w:rsidRDefault="00443572" w:rsidP="00BC48C8">
      <w:pPr>
        <w:spacing w:line="360" w:lineRule="auto"/>
        <w:jc w:val="both"/>
        <w:rPr>
          <w:rFonts w:ascii="Book Antiqua" w:eastAsia="MS PGothic" w:hAnsi="Book Antiqua"/>
          <w:kern w:val="24"/>
          <w:sz w:val="24"/>
          <w:szCs w:val="24"/>
        </w:rPr>
      </w:pPr>
      <w:r w:rsidRPr="00BC48C8">
        <w:rPr>
          <w:rFonts w:ascii="Book Antiqua" w:eastAsia="MS PGothic" w:hAnsi="Book Antiqua"/>
          <w:b/>
          <w:kern w:val="24"/>
          <w:sz w:val="24"/>
          <w:szCs w:val="24"/>
        </w:rPr>
        <w:t>RESULTS</w:t>
      </w:r>
    </w:p>
    <w:p w14:paraId="414E62B3" w14:textId="19F850C2" w:rsidR="00443572" w:rsidRPr="00FB71FA" w:rsidRDefault="00443572" w:rsidP="00BC48C8">
      <w:pPr>
        <w:spacing w:line="360" w:lineRule="auto"/>
        <w:jc w:val="both"/>
        <w:rPr>
          <w:rFonts w:ascii="Book Antiqua" w:eastAsia="MS PGothic" w:hAnsi="Book Antiqua"/>
          <w:b/>
          <w:i/>
          <w:kern w:val="24"/>
          <w:sz w:val="24"/>
          <w:szCs w:val="24"/>
        </w:rPr>
      </w:pPr>
      <w:r w:rsidRPr="00FB71FA">
        <w:rPr>
          <w:rFonts w:ascii="Book Antiqua" w:eastAsia="MS PGothic" w:hAnsi="Book Antiqua"/>
          <w:b/>
          <w:i/>
          <w:kern w:val="24"/>
          <w:sz w:val="24"/>
          <w:szCs w:val="24"/>
        </w:rPr>
        <w:t xml:space="preserve">ADHD </w:t>
      </w:r>
      <w:r w:rsidR="007C5A66" w:rsidRPr="00FB71FA">
        <w:rPr>
          <w:rFonts w:ascii="Book Antiqua" w:eastAsia="MS PGothic" w:hAnsi="Book Antiqua"/>
          <w:b/>
          <w:i/>
          <w:kern w:val="24"/>
          <w:sz w:val="24"/>
          <w:szCs w:val="24"/>
        </w:rPr>
        <w:t>d</w:t>
      </w:r>
      <w:r w:rsidRPr="00FB71FA">
        <w:rPr>
          <w:rFonts w:ascii="Book Antiqua" w:eastAsia="MS PGothic" w:hAnsi="Book Antiqua"/>
          <w:b/>
          <w:i/>
          <w:kern w:val="24"/>
          <w:sz w:val="24"/>
          <w:szCs w:val="24"/>
        </w:rPr>
        <w:t xml:space="preserve">iagnosis and the </w:t>
      </w:r>
      <w:r w:rsidR="007C5A66" w:rsidRPr="00FB71FA">
        <w:rPr>
          <w:rFonts w:ascii="Book Antiqua" w:eastAsia="Times New Roman" w:hAnsi="Book Antiqua"/>
          <w:b/>
          <w:i/>
          <w:sz w:val="24"/>
          <w:szCs w:val="24"/>
          <w:lang w:eastAsia="en-US"/>
        </w:rPr>
        <w:t>VADRS</w:t>
      </w:r>
    </w:p>
    <w:p w14:paraId="772D4FC8" w14:textId="5FE70638" w:rsidR="00443572" w:rsidRPr="00BC48C8" w:rsidRDefault="00443572" w:rsidP="00BC48C8">
      <w:pPr>
        <w:spacing w:line="360" w:lineRule="auto"/>
        <w:jc w:val="both"/>
        <w:rPr>
          <w:rFonts w:ascii="Book Antiqua" w:eastAsia="Times New Roman" w:hAnsi="Book Antiqua" w:cs="Lucida Grande"/>
          <w:b/>
          <w:i/>
          <w:sz w:val="24"/>
          <w:szCs w:val="24"/>
          <w:lang w:eastAsia="en-US"/>
        </w:rPr>
      </w:pPr>
      <w:r w:rsidRPr="00BC48C8">
        <w:rPr>
          <w:rFonts w:ascii="Book Antiqua" w:eastAsia="MS PGothic" w:hAnsi="Book Antiqua"/>
          <w:kern w:val="24"/>
          <w:sz w:val="24"/>
          <w:szCs w:val="24"/>
        </w:rPr>
        <w:t xml:space="preserve">As hypothesized, </w:t>
      </w:r>
      <w:r w:rsidR="00B16D4A" w:rsidRPr="00BC48C8">
        <w:rPr>
          <w:rFonts w:ascii="Book Antiqua" w:eastAsia="MS PGothic" w:hAnsi="Book Antiqua"/>
          <w:kern w:val="24"/>
          <w:sz w:val="24"/>
          <w:szCs w:val="24"/>
        </w:rPr>
        <w:t xml:space="preserve">an </w:t>
      </w:r>
      <w:r w:rsidRPr="00BC48C8">
        <w:rPr>
          <w:rFonts w:ascii="Book Antiqua" w:eastAsia="MS PGothic" w:hAnsi="Book Antiqua"/>
          <w:kern w:val="24"/>
          <w:sz w:val="24"/>
          <w:szCs w:val="24"/>
        </w:rPr>
        <w:t xml:space="preserve">initial comparison of parent and teacher VADRS scores indicates that a majority of CAP-diagnosed subjects (92%) met full ADHD diagnostic criteria on either the parent or teacher VADRS. Nearly half </w:t>
      </w:r>
      <w:r w:rsidR="00B16D4A" w:rsidRPr="00BC48C8">
        <w:rPr>
          <w:rFonts w:ascii="Book Antiqua" w:eastAsia="MS PGothic" w:hAnsi="Book Antiqua"/>
          <w:kern w:val="24"/>
          <w:sz w:val="24"/>
          <w:szCs w:val="24"/>
        </w:rPr>
        <w:t xml:space="preserve">of the </w:t>
      </w:r>
      <w:r w:rsidRPr="00BC48C8">
        <w:rPr>
          <w:rFonts w:ascii="Book Antiqua" w:eastAsia="MS PGothic" w:hAnsi="Book Antiqua"/>
          <w:kern w:val="24"/>
          <w:sz w:val="24"/>
          <w:szCs w:val="24"/>
        </w:rPr>
        <w:t>children (44%) met ADHD criteria on both the parent and teacher VADRSs (Table 1).</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 xml:space="preserve">Five children did not meet full DSM criteria regardless of </w:t>
      </w:r>
      <w:r w:rsidR="00B16D4A" w:rsidRPr="00BC48C8">
        <w:rPr>
          <w:rFonts w:ascii="Book Antiqua" w:eastAsia="MS PGothic" w:hAnsi="Book Antiqua"/>
          <w:kern w:val="24"/>
          <w:sz w:val="24"/>
          <w:szCs w:val="24"/>
        </w:rPr>
        <w:t xml:space="preserve">the </w:t>
      </w:r>
      <w:r w:rsidRPr="00BC48C8">
        <w:rPr>
          <w:rFonts w:ascii="Book Antiqua" w:eastAsia="MS PGothic" w:hAnsi="Book Antiqua"/>
          <w:kern w:val="24"/>
          <w:sz w:val="24"/>
          <w:szCs w:val="24"/>
        </w:rPr>
        <w:t>informant.</w:t>
      </w:r>
      <w:r w:rsidR="00850C4D" w:rsidRPr="00BC48C8">
        <w:rPr>
          <w:rFonts w:ascii="Book Antiqua" w:eastAsia="Times New Roman" w:hAnsi="Book Antiqua"/>
          <w:b/>
          <w:sz w:val="24"/>
          <w:szCs w:val="24"/>
          <w:lang w:eastAsia="en-US"/>
        </w:rPr>
        <w:t xml:space="preserve"> </w:t>
      </w:r>
      <w:r w:rsidR="006A4577" w:rsidRPr="00BC48C8">
        <w:rPr>
          <w:rFonts w:ascii="Book Antiqua" w:eastAsia="Times New Roman" w:hAnsi="Book Antiqua"/>
          <w:sz w:val="24"/>
          <w:szCs w:val="24"/>
          <w:lang w:eastAsia="en-US"/>
        </w:rPr>
        <w:t>A single chi-</w:t>
      </w:r>
      <w:r w:rsidR="00850C4D" w:rsidRPr="00BC48C8">
        <w:rPr>
          <w:rFonts w:ascii="Book Antiqua" w:eastAsia="Times New Roman" w:hAnsi="Book Antiqua"/>
          <w:sz w:val="24"/>
          <w:szCs w:val="24"/>
          <w:lang w:eastAsia="en-US"/>
        </w:rPr>
        <w:t xml:space="preserve">square for the overall table was </w:t>
      </w:r>
      <w:r w:rsidR="003C3F51" w:rsidRPr="003C3F51">
        <w:rPr>
          <w:rFonts w:ascii="Book Antiqua" w:eastAsia="Times New Roman" w:hAnsi="Book Antiqua"/>
          <w:i/>
          <w:sz w:val="24"/>
          <w:szCs w:val="24"/>
          <w:lang w:eastAsia="en-US"/>
        </w:rPr>
        <w:sym w:font="Symbol" w:char="F063"/>
      </w:r>
      <w:r w:rsidR="003C3F51" w:rsidRPr="003C3F51">
        <w:rPr>
          <w:rFonts w:ascii="Book Antiqua" w:eastAsia="宋体" w:hAnsi="Book Antiqua" w:hint="eastAsia"/>
          <w:sz w:val="24"/>
          <w:szCs w:val="24"/>
          <w:vertAlign w:val="superscript"/>
          <w:lang w:eastAsia="zh-CN"/>
        </w:rPr>
        <w:t>2</w:t>
      </w:r>
      <w:r w:rsidR="003C3F51">
        <w:rPr>
          <w:rFonts w:ascii="Book Antiqua" w:eastAsia="宋体" w:hAnsi="Book Antiqua" w:hint="eastAsia"/>
          <w:sz w:val="24"/>
          <w:szCs w:val="24"/>
          <w:lang w:eastAsia="zh-CN"/>
        </w:rPr>
        <w:t xml:space="preserve"> </w:t>
      </w:r>
      <w:r w:rsidR="00850C4D" w:rsidRPr="00BC48C8">
        <w:rPr>
          <w:rFonts w:ascii="Book Antiqua" w:eastAsia="Times New Roman" w:hAnsi="Book Antiqua"/>
          <w:sz w:val="24"/>
          <w:szCs w:val="24"/>
          <w:lang w:eastAsia="en-US"/>
        </w:rPr>
        <w:t xml:space="preserve">= 0.6, </w:t>
      </w:r>
      <w:proofErr w:type="spellStart"/>
      <w:proofErr w:type="gramStart"/>
      <w:r w:rsidR="00850C4D" w:rsidRPr="00BC48C8">
        <w:rPr>
          <w:rFonts w:ascii="Book Antiqua" w:eastAsia="Times New Roman" w:hAnsi="Book Antiqua"/>
          <w:sz w:val="24"/>
          <w:szCs w:val="24"/>
          <w:lang w:eastAsia="en-US"/>
        </w:rPr>
        <w:t>df</w:t>
      </w:r>
      <w:proofErr w:type="spellEnd"/>
      <w:proofErr w:type="gramEnd"/>
      <w:r w:rsidR="00FF0130">
        <w:rPr>
          <w:rFonts w:ascii="Book Antiqua" w:eastAsia="宋体" w:hAnsi="Book Antiqua" w:hint="eastAsia"/>
          <w:sz w:val="24"/>
          <w:szCs w:val="24"/>
          <w:lang w:eastAsia="zh-CN"/>
        </w:rPr>
        <w:t xml:space="preserve"> = </w:t>
      </w:r>
      <w:r w:rsidR="00850C4D" w:rsidRPr="00BC48C8">
        <w:rPr>
          <w:rFonts w:ascii="Book Antiqua" w:eastAsia="Times New Roman" w:hAnsi="Book Antiqua"/>
          <w:sz w:val="24"/>
          <w:szCs w:val="24"/>
          <w:lang w:eastAsia="en-US"/>
        </w:rPr>
        <w:t xml:space="preserve">1, </w:t>
      </w:r>
      <w:r w:rsidR="00850C4D" w:rsidRPr="00FF0130">
        <w:rPr>
          <w:rFonts w:ascii="Book Antiqua" w:eastAsia="Times New Roman" w:hAnsi="Book Antiqua"/>
          <w:i/>
          <w:sz w:val="24"/>
          <w:szCs w:val="24"/>
          <w:lang w:eastAsia="en-US"/>
        </w:rPr>
        <w:t>P</w:t>
      </w:r>
      <w:r w:rsidR="00FF0130">
        <w:rPr>
          <w:rFonts w:ascii="Book Antiqua" w:eastAsia="宋体" w:hAnsi="Book Antiqua" w:hint="eastAsia"/>
          <w:sz w:val="24"/>
          <w:szCs w:val="24"/>
          <w:lang w:eastAsia="zh-CN"/>
        </w:rPr>
        <w:t xml:space="preserve"> </w:t>
      </w:r>
      <w:r w:rsidR="00850C4D" w:rsidRPr="00BC48C8">
        <w:rPr>
          <w:rFonts w:ascii="Book Antiqua" w:eastAsia="Times New Roman" w:hAnsi="Book Antiqua"/>
          <w:sz w:val="24"/>
          <w:szCs w:val="24"/>
          <w:lang w:eastAsia="en-US"/>
        </w:rPr>
        <w:t>=</w:t>
      </w:r>
      <w:r w:rsidR="00FF0130">
        <w:rPr>
          <w:rFonts w:ascii="Book Antiqua" w:eastAsia="宋体" w:hAnsi="Book Antiqua" w:hint="eastAsia"/>
          <w:sz w:val="24"/>
          <w:szCs w:val="24"/>
          <w:lang w:eastAsia="zh-CN"/>
        </w:rPr>
        <w:t xml:space="preserve"> </w:t>
      </w:r>
      <w:r w:rsidR="00850C4D" w:rsidRPr="00BC48C8">
        <w:rPr>
          <w:rFonts w:ascii="Book Antiqua" w:eastAsia="Times New Roman" w:hAnsi="Book Antiqua"/>
          <w:sz w:val="24"/>
          <w:szCs w:val="24"/>
          <w:lang w:eastAsia="en-US"/>
        </w:rPr>
        <w:t>0.5. The</w:t>
      </w:r>
      <w:r w:rsidR="00850C4D" w:rsidRPr="00BC48C8">
        <w:rPr>
          <w:rFonts w:ascii="Book Antiqua" w:eastAsia="Times New Roman" w:hAnsi="Book Antiqua"/>
          <w:b/>
          <w:sz w:val="24"/>
          <w:szCs w:val="24"/>
          <w:lang w:eastAsia="en-US"/>
        </w:rPr>
        <w:t xml:space="preserve"> </w:t>
      </w:r>
      <w:r w:rsidRPr="00BC48C8">
        <w:rPr>
          <w:rFonts w:ascii="Book Antiqua" w:eastAsia="MS PGothic" w:hAnsi="Book Antiqua"/>
          <w:kern w:val="24"/>
          <w:sz w:val="24"/>
          <w:szCs w:val="24"/>
        </w:rPr>
        <w:t>observed percentage agreement between parent and teacher VADRSs was 52.4%, slightly less than expected percentage agreement by chance alone (56.4%). Calculated agreement by Cohen’s Kappa was -0.09, indicat</w:t>
      </w:r>
      <w:r w:rsidR="00B16D4A" w:rsidRPr="00BC48C8">
        <w:rPr>
          <w:rFonts w:ascii="Book Antiqua" w:eastAsia="MS PGothic" w:hAnsi="Book Antiqua"/>
          <w:kern w:val="24"/>
          <w:sz w:val="24"/>
          <w:szCs w:val="24"/>
        </w:rPr>
        <w:t>ing</w:t>
      </w:r>
      <w:r w:rsidRPr="00BC48C8">
        <w:rPr>
          <w:rFonts w:ascii="Book Antiqua" w:eastAsia="MS PGothic" w:hAnsi="Book Antiqua"/>
          <w:kern w:val="24"/>
          <w:sz w:val="24"/>
          <w:szCs w:val="24"/>
        </w:rPr>
        <w:t xml:space="preserve"> “disagreement” between parents and teachers (95%</w:t>
      </w:r>
      <w:r w:rsidR="00FF0130">
        <w:rPr>
          <w:rFonts w:ascii="Book Antiqua" w:eastAsia="MS PGothic" w:hAnsi="Book Antiqua"/>
          <w:kern w:val="24"/>
          <w:sz w:val="24"/>
          <w:szCs w:val="24"/>
        </w:rPr>
        <w:t>CI</w:t>
      </w:r>
      <w:r w:rsidRPr="00BC48C8">
        <w:rPr>
          <w:rFonts w:ascii="Book Antiqua" w:eastAsia="MS PGothic" w:hAnsi="Book Antiqua"/>
          <w:kern w:val="24"/>
          <w:sz w:val="24"/>
          <w:szCs w:val="24"/>
        </w:rPr>
        <w:t>: -0.33 to 0.14).</w:t>
      </w:r>
      <w:r w:rsidR="00BC48C8" w:rsidRPr="00BC48C8">
        <w:rPr>
          <w:rFonts w:ascii="Book Antiqua" w:eastAsia="MS PGothic" w:hAnsi="Book Antiqua"/>
          <w:kern w:val="24"/>
          <w:sz w:val="24"/>
          <w:szCs w:val="24"/>
        </w:rPr>
        <w:t xml:space="preserve"> </w:t>
      </w:r>
    </w:p>
    <w:p w14:paraId="205A94EF" w14:textId="78E84BE8" w:rsidR="00443572" w:rsidRPr="00BC48C8" w:rsidRDefault="00443572" w:rsidP="00FF0130">
      <w:pPr>
        <w:spacing w:line="360" w:lineRule="auto"/>
        <w:ind w:firstLineChars="100" w:firstLine="240"/>
        <w:jc w:val="both"/>
        <w:rPr>
          <w:rFonts w:ascii="Book Antiqua" w:eastAsia="MS PGothic" w:hAnsi="Book Antiqua"/>
          <w:kern w:val="24"/>
          <w:sz w:val="24"/>
          <w:szCs w:val="24"/>
        </w:rPr>
      </w:pPr>
      <w:r w:rsidRPr="00BC48C8">
        <w:rPr>
          <w:rFonts w:ascii="Book Antiqua" w:eastAsia="MS PGothic" w:hAnsi="Book Antiqua"/>
          <w:kern w:val="24"/>
          <w:sz w:val="24"/>
          <w:szCs w:val="24"/>
        </w:rPr>
        <w:t>Of note, DSM requires that a child meets full diagnostic criteria</w:t>
      </w:r>
      <w:r w:rsidR="00B16D4A" w:rsidRPr="00BC48C8">
        <w:rPr>
          <w:rFonts w:ascii="Book Antiqua" w:eastAsia="MS PGothic" w:hAnsi="Book Antiqua"/>
          <w:kern w:val="24"/>
          <w:sz w:val="24"/>
          <w:szCs w:val="24"/>
        </w:rPr>
        <w:t>,</w:t>
      </w:r>
      <w:r w:rsidRPr="00BC48C8">
        <w:rPr>
          <w:rFonts w:ascii="Book Antiqua" w:eastAsia="MS PGothic" w:hAnsi="Book Antiqua"/>
          <w:kern w:val="24"/>
          <w:sz w:val="24"/>
          <w:szCs w:val="24"/>
        </w:rPr>
        <w:t xml:space="preserve"> with sufficient symptoms and impairment in at least one setting, and that the child also present</w:t>
      </w:r>
      <w:r w:rsidR="00B16D4A" w:rsidRPr="00BC48C8">
        <w:rPr>
          <w:rFonts w:ascii="Book Antiqua" w:eastAsia="MS PGothic" w:hAnsi="Book Antiqua"/>
          <w:kern w:val="24"/>
          <w:sz w:val="24"/>
          <w:szCs w:val="24"/>
        </w:rPr>
        <w:t>s</w:t>
      </w:r>
      <w:r w:rsidRPr="00BC48C8">
        <w:rPr>
          <w:rFonts w:ascii="Book Antiqua" w:eastAsia="MS PGothic" w:hAnsi="Book Antiqua"/>
          <w:kern w:val="24"/>
          <w:sz w:val="24"/>
          <w:szCs w:val="24"/>
        </w:rPr>
        <w:t xml:space="preserve"> several ADHD symptoms in at least one other setting.</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 xml:space="preserve">Thus, for 28 of 63 subjects where both parent and teacher rating scales were positive, </w:t>
      </w:r>
      <w:r w:rsidR="00B16D4A" w:rsidRPr="00BC48C8">
        <w:rPr>
          <w:rFonts w:ascii="Book Antiqua" w:eastAsia="MS PGothic" w:hAnsi="Book Antiqua"/>
          <w:kern w:val="24"/>
          <w:sz w:val="24"/>
          <w:szCs w:val="24"/>
        </w:rPr>
        <w:t xml:space="preserve">the </w:t>
      </w:r>
      <w:r w:rsidRPr="00BC48C8">
        <w:rPr>
          <w:rFonts w:ascii="Book Antiqua" w:eastAsia="MS PGothic" w:hAnsi="Book Antiqua"/>
          <w:kern w:val="24"/>
          <w:sz w:val="24"/>
          <w:szCs w:val="24"/>
        </w:rPr>
        <w:t>child psychiatrists’ diagnoses were strongly supported</w:t>
      </w:r>
      <w:r w:rsidR="00B06CE5" w:rsidRPr="00BC48C8">
        <w:rPr>
          <w:rFonts w:ascii="Book Antiqua" w:eastAsia="MS PGothic" w:hAnsi="Book Antiqua"/>
          <w:kern w:val="24"/>
          <w:sz w:val="24"/>
          <w:szCs w:val="24"/>
        </w:rPr>
        <w:t>,</w:t>
      </w:r>
      <w:r w:rsidRPr="00BC48C8">
        <w:rPr>
          <w:rFonts w:ascii="Book Antiqua" w:eastAsia="MS PGothic" w:hAnsi="Book Antiqua"/>
          <w:kern w:val="24"/>
          <w:sz w:val="24"/>
          <w:szCs w:val="24"/>
        </w:rPr>
        <w:t xml:space="preserve"> with evidence of concurrent validity with strong evidence of functional impairments in both parent and teacher’s impairment domains </w:t>
      </w:r>
      <w:r w:rsidR="00FF0130">
        <w:rPr>
          <w:rFonts w:ascii="Book Antiqua" w:eastAsia="宋体" w:hAnsi="Book Antiqua" w:hint="eastAsia"/>
          <w:kern w:val="24"/>
          <w:sz w:val="24"/>
          <w:szCs w:val="24"/>
          <w:lang w:eastAsia="zh-CN"/>
        </w:rPr>
        <w:t>(</w:t>
      </w:r>
      <w:r w:rsidRPr="00BC48C8">
        <w:rPr>
          <w:rFonts w:ascii="Book Antiqua" w:eastAsia="MS PGothic" w:hAnsi="Book Antiqua"/>
          <w:kern w:val="24"/>
          <w:sz w:val="24"/>
          <w:szCs w:val="24"/>
        </w:rPr>
        <w:t>Table 2)</w:t>
      </w:r>
      <w:r w:rsidR="00B06CE5" w:rsidRPr="00BC48C8">
        <w:rPr>
          <w:rFonts w:ascii="Book Antiqua" w:eastAsia="MS PGothic" w:hAnsi="Book Antiqua"/>
          <w:kern w:val="24"/>
          <w:sz w:val="24"/>
          <w:szCs w:val="24"/>
          <w:vertAlign w:val="superscript"/>
        </w:rPr>
        <w:t>[5]</w:t>
      </w:r>
      <w:r w:rsidRPr="00BC48C8">
        <w:rPr>
          <w:rFonts w:ascii="Book Antiqua" w:eastAsia="MS PGothic" w:hAnsi="Book Antiqua"/>
          <w:kern w:val="24"/>
          <w:sz w:val="24"/>
          <w:szCs w:val="24"/>
        </w:rPr>
        <w:t>.</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 xml:space="preserve">Of note, there were 30 cases in Table 1 with only one of the two informants’ ratings met full diagnostic symptom criteria (17 parent positive/teacher negative; 13 parent negative/teacher positive). </w:t>
      </w:r>
    </w:p>
    <w:p w14:paraId="4E10503E" w14:textId="3644306A" w:rsidR="00443572" w:rsidRPr="00BC48C8" w:rsidRDefault="00443572" w:rsidP="00FF0130">
      <w:pPr>
        <w:spacing w:line="360" w:lineRule="auto"/>
        <w:ind w:firstLineChars="100" w:firstLine="240"/>
        <w:jc w:val="both"/>
        <w:rPr>
          <w:rFonts w:ascii="Book Antiqua" w:eastAsia="MS PGothic" w:hAnsi="Book Antiqua"/>
          <w:kern w:val="24"/>
          <w:sz w:val="24"/>
          <w:szCs w:val="24"/>
        </w:rPr>
      </w:pPr>
      <w:r w:rsidRPr="00BC48C8">
        <w:rPr>
          <w:rFonts w:ascii="Book Antiqua" w:eastAsia="MS PGothic" w:hAnsi="Book Antiqua"/>
          <w:kern w:val="24"/>
          <w:sz w:val="24"/>
          <w:szCs w:val="24"/>
        </w:rPr>
        <w:t xml:space="preserve">To better understand whether these cases showed sufficient evidence of </w:t>
      </w:r>
      <w:r w:rsidR="00762587" w:rsidRPr="00BC48C8">
        <w:rPr>
          <w:rFonts w:ascii="Book Antiqua" w:eastAsia="MS PGothic" w:hAnsi="Book Antiqua"/>
          <w:kern w:val="24"/>
          <w:sz w:val="24"/>
          <w:szCs w:val="24"/>
        </w:rPr>
        <w:t xml:space="preserve">a </w:t>
      </w:r>
      <w:r w:rsidRPr="00BC48C8">
        <w:rPr>
          <w:rFonts w:ascii="Book Antiqua" w:eastAsia="MS PGothic" w:hAnsi="Book Antiqua"/>
          <w:kern w:val="24"/>
          <w:sz w:val="24"/>
          <w:szCs w:val="24"/>
        </w:rPr>
        <w:t>presence of several ADHD symptoms in at least two settings, we computed the parent and teacher total ADHD scores (adding all 18 ADHD items) for all groups as a function of positive/negative VADRS scores.</w:t>
      </w:r>
      <w:r w:rsidR="00BC48C8" w:rsidRPr="00BC48C8">
        <w:rPr>
          <w:rFonts w:ascii="Book Antiqua" w:eastAsia="MS PGothic" w:hAnsi="Book Antiqua"/>
          <w:kern w:val="24"/>
          <w:sz w:val="24"/>
          <w:szCs w:val="24"/>
        </w:rPr>
        <w:t xml:space="preserve"> </w:t>
      </w:r>
      <w:r w:rsidR="00762587" w:rsidRPr="00BC48C8">
        <w:rPr>
          <w:rFonts w:ascii="Book Antiqua" w:eastAsia="MS PGothic" w:hAnsi="Book Antiqua"/>
          <w:kern w:val="24"/>
          <w:sz w:val="24"/>
          <w:szCs w:val="24"/>
        </w:rPr>
        <w:t>The r</w:t>
      </w:r>
      <w:r w:rsidRPr="00BC48C8">
        <w:rPr>
          <w:rFonts w:ascii="Book Antiqua" w:eastAsia="MS PGothic" w:hAnsi="Book Antiqua"/>
          <w:kern w:val="24"/>
          <w:sz w:val="24"/>
          <w:szCs w:val="24"/>
        </w:rPr>
        <w:t>esults in Table 2 indicate that even when one informant shows “negative results</w:t>
      </w:r>
      <w:r w:rsidR="00D742E9" w:rsidRPr="00BC48C8">
        <w:rPr>
          <w:rFonts w:ascii="Book Antiqua" w:eastAsia="MS PGothic" w:hAnsi="Book Antiqua"/>
          <w:kern w:val="24"/>
          <w:sz w:val="24"/>
          <w:szCs w:val="24"/>
        </w:rPr>
        <w:t>”</w:t>
      </w:r>
      <w:r w:rsidR="00762587" w:rsidRPr="00BC48C8">
        <w:rPr>
          <w:rFonts w:ascii="Book Antiqua" w:eastAsia="MS PGothic" w:hAnsi="Book Antiqua"/>
          <w:kern w:val="24"/>
          <w:sz w:val="24"/>
          <w:szCs w:val="24"/>
        </w:rPr>
        <w:t>,</w:t>
      </w:r>
      <w:r w:rsidRPr="00BC48C8">
        <w:rPr>
          <w:rFonts w:ascii="Book Antiqua" w:eastAsia="MS PGothic" w:hAnsi="Book Antiqua"/>
          <w:kern w:val="24"/>
          <w:sz w:val="24"/>
          <w:szCs w:val="24"/>
        </w:rPr>
        <w:t xml:space="preserve"> that informant’s total </w:t>
      </w:r>
      <w:r w:rsidRPr="00BC48C8">
        <w:rPr>
          <w:rFonts w:ascii="Book Antiqua" w:eastAsia="MS PGothic" w:hAnsi="Book Antiqua"/>
          <w:kern w:val="24"/>
          <w:sz w:val="24"/>
          <w:szCs w:val="24"/>
        </w:rPr>
        <w:lastRenderedPageBreak/>
        <w:t xml:space="preserve">scores are still highly elevated, generally just below diagnostic threshold, providing supportive evidence of concurrent validity of </w:t>
      </w:r>
      <w:proofErr w:type="spellStart"/>
      <w:r w:rsidRPr="00BC48C8">
        <w:rPr>
          <w:rFonts w:ascii="Book Antiqua" w:eastAsia="MS PGothic" w:hAnsi="Book Antiqua"/>
          <w:kern w:val="24"/>
          <w:sz w:val="24"/>
          <w:szCs w:val="24"/>
        </w:rPr>
        <w:t>CAPs’</w:t>
      </w:r>
      <w:proofErr w:type="spellEnd"/>
      <w:r w:rsidRPr="00BC48C8">
        <w:rPr>
          <w:rFonts w:ascii="Book Antiqua" w:eastAsia="MS PGothic" w:hAnsi="Book Antiqua"/>
          <w:kern w:val="24"/>
          <w:sz w:val="24"/>
          <w:szCs w:val="24"/>
        </w:rPr>
        <w:t xml:space="preserve"> ADHD diagnoses for these 30 cases. </w:t>
      </w:r>
    </w:p>
    <w:p w14:paraId="62E335EF" w14:textId="77777777" w:rsidR="00443572" w:rsidRPr="00BC48C8" w:rsidRDefault="00443572" w:rsidP="00BC48C8">
      <w:pPr>
        <w:spacing w:line="360" w:lineRule="auto"/>
        <w:jc w:val="both"/>
        <w:rPr>
          <w:rFonts w:ascii="Book Antiqua" w:eastAsia="MS PGothic" w:hAnsi="Book Antiqua"/>
          <w:b/>
          <w:i/>
          <w:kern w:val="24"/>
          <w:sz w:val="24"/>
          <w:szCs w:val="24"/>
        </w:rPr>
      </w:pPr>
    </w:p>
    <w:p w14:paraId="419902BE" w14:textId="13F8FF70" w:rsidR="00443572" w:rsidRPr="00BC48C8" w:rsidRDefault="00443572" w:rsidP="00BC48C8">
      <w:pPr>
        <w:spacing w:line="360" w:lineRule="auto"/>
        <w:jc w:val="both"/>
        <w:rPr>
          <w:rFonts w:ascii="Book Antiqua" w:eastAsia="MS PGothic" w:hAnsi="Book Antiqua"/>
          <w:b/>
          <w:i/>
          <w:kern w:val="24"/>
          <w:sz w:val="24"/>
          <w:szCs w:val="24"/>
        </w:rPr>
      </w:pPr>
      <w:r w:rsidRPr="00BC48C8">
        <w:rPr>
          <w:rFonts w:ascii="Book Antiqua" w:eastAsia="MS PGothic" w:hAnsi="Book Antiqua"/>
          <w:b/>
          <w:i/>
          <w:kern w:val="24"/>
          <w:sz w:val="24"/>
          <w:szCs w:val="24"/>
        </w:rPr>
        <w:t xml:space="preserve">ODD diagnosis and the </w:t>
      </w:r>
      <w:r w:rsidR="007C5A66" w:rsidRPr="00FF0130">
        <w:rPr>
          <w:rFonts w:ascii="Book Antiqua" w:eastAsia="Times New Roman" w:hAnsi="Book Antiqua"/>
          <w:b/>
          <w:i/>
          <w:sz w:val="24"/>
          <w:szCs w:val="24"/>
          <w:lang w:eastAsia="en-US"/>
        </w:rPr>
        <w:t>VADRS</w:t>
      </w:r>
    </w:p>
    <w:p w14:paraId="260B0299" w14:textId="636E1944" w:rsidR="00443572" w:rsidRPr="00BC48C8" w:rsidRDefault="00443572" w:rsidP="00BC48C8">
      <w:pPr>
        <w:spacing w:line="360" w:lineRule="auto"/>
        <w:jc w:val="both"/>
        <w:rPr>
          <w:rFonts w:ascii="Book Antiqua" w:hAnsi="Book Antiqua"/>
          <w:b/>
          <w:sz w:val="24"/>
          <w:szCs w:val="24"/>
        </w:rPr>
      </w:pPr>
      <w:r w:rsidRPr="00BC48C8">
        <w:rPr>
          <w:rFonts w:ascii="Book Antiqua" w:eastAsia="MS PGothic" w:hAnsi="Book Antiqua"/>
          <w:kern w:val="24"/>
          <w:sz w:val="24"/>
          <w:szCs w:val="24"/>
        </w:rPr>
        <w:t xml:space="preserve">Among 69 ADHD patients, 59 subjects had completed ADHD and ODD rating scales. </w:t>
      </w:r>
      <w:r w:rsidR="00762587" w:rsidRPr="00BC48C8">
        <w:rPr>
          <w:rFonts w:ascii="Book Antiqua" w:eastAsia="MS PGothic" w:hAnsi="Book Antiqua"/>
          <w:kern w:val="24"/>
          <w:sz w:val="24"/>
          <w:szCs w:val="24"/>
        </w:rPr>
        <w:t>Twenty-nine</w:t>
      </w:r>
      <w:r w:rsidRPr="00BC48C8">
        <w:rPr>
          <w:rFonts w:ascii="Book Antiqua" w:eastAsia="MS PGothic" w:hAnsi="Book Antiqua"/>
          <w:kern w:val="24"/>
          <w:sz w:val="24"/>
          <w:szCs w:val="24"/>
        </w:rPr>
        <w:t xml:space="preserve"> children scored positive for ODD on the VADRS, but CAPs confirmed the ODD diagnosis in only 12 (less than half) of these case-positives, as well as in </w:t>
      </w:r>
      <w:r w:rsidR="00762587" w:rsidRPr="00BC48C8">
        <w:rPr>
          <w:rFonts w:ascii="Book Antiqua" w:eastAsia="MS PGothic" w:hAnsi="Book Antiqua"/>
          <w:kern w:val="24"/>
          <w:sz w:val="24"/>
          <w:szCs w:val="24"/>
        </w:rPr>
        <w:t>three</w:t>
      </w:r>
      <w:r w:rsidRPr="00BC48C8">
        <w:rPr>
          <w:rFonts w:ascii="Book Antiqua" w:eastAsia="MS PGothic" w:hAnsi="Book Antiqua"/>
          <w:kern w:val="24"/>
          <w:sz w:val="24"/>
          <w:szCs w:val="24"/>
        </w:rPr>
        <w:t xml:space="preserve"> additional ODD-negative children. As seen in Table 3, the actual number of observed agreements between CAP and VADRS was 39 (66%), a slight improvement in the number of agreements expected by chance. </w:t>
      </w:r>
      <w:r w:rsidR="00762587" w:rsidRPr="00BC48C8">
        <w:rPr>
          <w:rFonts w:ascii="Book Antiqua" w:eastAsia="MS PGothic" w:hAnsi="Book Antiqua"/>
          <w:kern w:val="24"/>
          <w:sz w:val="24"/>
          <w:szCs w:val="24"/>
        </w:rPr>
        <w:t>The c</w:t>
      </w:r>
      <w:r w:rsidRPr="00BC48C8">
        <w:rPr>
          <w:rFonts w:ascii="Book Antiqua" w:eastAsia="MS PGothic" w:hAnsi="Book Antiqua"/>
          <w:kern w:val="24"/>
          <w:sz w:val="24"/>
          <w:szCs w:val="24"/>
        </w:rPr>
        <w:t xml:space="preserve">alculated agreement by Cohen’s Kappa was 0.32, </w:t>
      </w:r>
      <w:r w:rsidR="00762587" w:rsidRPr="00BC48C8">
        <w:rPr>
          <w:rFonts w:ascii="Book Antiqua" w:eastAsia="MS PGothic" w:hAnsi="Book Antiqua"/>
          <w:kern w:val="24"/>
          <w:sz w:val="24"/>
          <w:szCs w:val="24"/>
        </w:rPr>
        <w:t xml:space="preserve">which is </w:t>
      </w:r>
      <w:r w:rsidRPr="00BC48C8">
        <w:rPr>
          <w:rFonts w:ascii="Book Antiqua" w:eastAsia="MS PGothic" w:hAnsi="Book Antiqua"/>
          <w:kern w:val="24"/>
          <w:sz w:val="24"/>
          <w:szCs w:val="24"/>
        </w:rPr>
        <w:t>considered “fair” (95%</w:t>
      </w:r>
      <w:r w:rsidR="003C3F51">
        <w:rPr>
          <w:rFonts w:ascii="Book Antiqua" w:eastAsia="MS PGothic" w:hAnsi="Book Antiqua"/>
          <w:kern w:val="24"/>
          <w:sz w:val="24"/>
          <w:szCs w:val="24"/>
        </w:rPr>
        <w:t>CI</w:t>
      </w:r>
      <w:r w:rsidRPr="00BC48C8">
        <w:rPr>
          <w:rFonts w:ascii="Book Antiqua" w:eastAsia="MS PGothic" w:hAnsi="Book Antiqua"/>
          <w:kern w:val="24"/>
          <w:sz w:val="24"/>
          <w:szCs w:val="24"/>
        </w:rPr>
        <w:t xml:space="preserve">: 0.10-0.53). </w:t>
      </w:r>
      <w:r w:rsidR="006A4577" w:rsidRPr="00BC48C8">
        <w:rPr>
          <w:rFonts w:ascii="Book Antiqua" w:eastAsia="MS PGothic" w:hAnsi="Book Antiqua"/>
          <w:kern w:val="24"/>
          <w:sz w:val="24"/>
          <w:szCs w:val="24"/>
        </w:rPr>
        <w:t>A single chi-square of the over all table was</w:t>
      </w:r>
      <w:r w:rsidR="00A1777D" w:rsidRPr="003C3F51">
        <w:rPr>
          <w:rFonts w:ascii="Book Antiqua" w:eastAsia="Times New Roman" w:hAnsi="Book Antiqua"/>
          <w:b/>
          <w:i/>
          <w:sz w:val="24"/>
          <w:szCs w:val="24"/>
          <w:lang w:eastAsia="en-US"/>
        </w:rPr>
        <w:t xml:space="preserve"> </w:t>
      </w:r>
      <w:r w:rsidR="003C3F51" w:rsidRPr="003C3F51">
        <w:rPr>
          <w:rFonts w:ascii="Book Antiqua" w:eastAsia="Times New Roman" w:hAnsi="Book Antiqua"/>
          <w:i/>
          <w:sz w:val="24"/>
          <w:szCs w:val="24"/>
          <w:lang w:eastAsia="en-US"/>
        </w:rPr>
        <w:sym w:font="Symbol" w:char="F063"/>
      </w:r>
      <w:r w:rsidR="003C3F51" w:rsidRPr="003C3F51">
        <w:rPr>
          <w:rFonts w:ascii="Book Antiqua" w:eastAsia="宋体" w:hAnsi="Book Antiqua" w:hint="eastAsia"/>
          <w:sz w:val="24"/>
          <w:szCs w:val="24"/>
          <w:vertAlign w:val="superscript"/>
          <w:lang w:eastAsia="zh-CN"/>
        </w:rPr>
        <w:t>2</w:t>
      </w:r>
      <w:r w:rsidR="00BC48C8" w:rsidRPr="003C3F51">
        <w:rPr>
          <w:rFonts w:ascii="Book Antiqua" w:eastAsia="Times New Roman" w:hAnsi="Book Antiqua"/>
          <w:i/>
          <w:sz w:val="24"/>
          <w:szCs w:val="24"/>
          <w:vertAlign w:val="superscript"/>
          <w:lang w:eastAsia="en-US"/>
        </w:rPr>
        <w:t xml:space="preserve"> </w:t>
      </w:r>
      <w:r w:rsidR="006A4577" w:rsidRPr="00BC48C8">
        <w:rPr>
          <w:rFonts w:ascii="Book Antiqua" w:eastAsia="Times New Roman" w:hAnsi="Book Antiqua"/>
          <w:b/>
          <w:sz w:val="24"/>
          <w:szCs w:val="24"/>
          <w:lang w:eastAsia="en-US"/>
        </w:rPr>
        <w:t>=</w:t>
      </w:r>
      <w:r w:rsidR="006A4577" w:rsidRPr="00BC48C8">
        <w:rPr>
          <w:rFonts w:ascii="Book Antiqua" w:eastAsia="MS PGothic" w:hAnsi="Book Antiqua"/>
          <w:kern w:val="24"/>
          <w:sz w:val="24"/>
          <w:szCs w:val="24"/>
        </w:rPr>
        <w:t xml:space="preserve"> </w:t>
      </w:r>
      <w:r w:rsidR="006A4577" w:rsidRPr="00BC48C8">
        <w:rPr>
          <w:rFonts w:ascii="Book Antiqua" w:hAnsi="Book Antiqua"/>
          <w:sz w:val="24"/>
          <w:szCs w:val="24"/>
        </w:rPr>
        <w:t>7.7 (</w:t>
      </w:r>
      <w:r w:rsidR="003C3F51" w:rsidRPr="003C3F51">
        <w:rPr>
          <w:rFonts w:ascii="Book Antiqua" w:hAnsi="Book Antiqua"/>
          <w:i/>
          <w:sz w:val="24"/>
          <w:szCs w:val="24"/>
        </w:rPr>
        <w:t>P</w:t>
      </w:r>
      <w:r w:rsidR="003C3F51">
        <w:rPr>
          <w:rFonts w:ascii="Book Antiqua" w:eastAsia="宋体" w:hAnsi="Book Antiqua" w:hint="eastAsia"/>
          <w:sz w:val="24"/>
          <w:szCs w:val="24"/>
          <w:lang w:eastAsia="zh-CN"/>
        </w:rPr>
        <w:t xml:space="preserve"> </w:t>
      </w:r>
      <w:r w:rsidR="006A4577" w:rsidRPr="00BC48C8">
        <w:rPr>
          <w:rFonts w:ascii="Book Antiqua" w:hAnsi="Book Antiqua"/>
          <w:sz w:val="24"/>
          <w:szCs w:val="24"/>
        </w:rPr>
        <w:t>=</w:t>
      </w:r>
      <w:r w:rsidR="003C3F51">
        <w:rPr>
          <w:rFonts w:ascii="Book Antiqua" w:eastAsia="宋体" w:hAnsi="Book Antiqua" w:hint="eastAsia"/>
          <w:sz w:val="24"/>
          <w:szCs w:val="24"/>
          <w:lang w:eastAsia="zh-CN"/>
        </w:rPr>
        <w:t xml:space="preserve"> </w:t>
      </w:r>
      <w:r w:rsidR="006A4577" w:rsidRPr="00BC48C8">
        <w:rPr>
          <w:rFonts w:ascii="Book Antiqua" w:hAnsi="Book Antiqua"/>
          <w:sz w:val="24"/>
          <w:szCs w:val="24"/>
        </w:rPr>
        <w:t xml:space="preserve">0.0057). </w:t>
      </w:r>
    </w:p>
    <w:p w14:paraId="0F6F7DAE" w14:textId="2DB636A3" w:rsidR="00443572" w:rsidRPr="00BC48C8" w:rsidRDefault="00443572" w:rsidP="003C3F51">
      <w:pPr>
        <w:spacing w:line="360" w:lineRule="auto"/>
        <w:ind w:firstLineChars="100" w:firstLine="240"/>
        <w:jc w:val="both"/>
        <w:rPr>
          <w:rFonts w:ascii="Book Antiqua" w:eastAsia="MS PGothic" w:hAnsi="Book Antiqua"/>
          <w:kern w:val="24"/>
          <w:sz w:val="24"/>
          <w:szCs w:val="24"/>
        </w:rPr>
      </w:pPr>
      <w:r w:rsidRPr="00BC48C8">
        <w:rPr>
          <w:rFonts w:ascii="Book Antiqua" w:eastAsia="MS PGothic" w:hAnsi="Book Antiqua"/>
          <w:kern w:val="24"/>
          <w:sz w:val="24"/>
          <w:szCs w:val="24"/>
        </w:rPr>
        <w:t xml:space="preserve">To better understand </w:t>
      </w:r>
      <w:r w:rsidR="00762587" w:rsidRPr="00BC48C8">
        <w:rPr>
          <w:rFonts w:ascii="Book Antiqua" w:eastAsia="MS PGothic" w:hAnsi="Book Antiqua"/>
          <w:kern w:val="24"/>
          <w:sz w:val="24"/>
          <w:szCs w:val="24"/>
        </w:rPr>
        <w:t>the</w:t>
      </w:r>
      <w:r w:rsidR="00D96A49" w:rsidRPr="00BC48C8">
        <w:rPr>
          <w:rFonts w:ascii="Book Antiqua" w:eastAsia="MS PGothic" w:hAnsi="Book Antiqua"/>
          <w:kern w:val="24"/>
          <w:sz w:val="24"/>
          <w:szCs w:val="24"/>
        </w:rPr>
        <w:t xml:space="preserve"> </w:t>
      </w:r>
      <w:r w:rsidR="007E2B3C" w:rsidRPr="00BC48C8">
        <w:rPr>
          <w:rFonts w:ascii="Book Antiqua" w:eastAsia="MS PGothic" w:hAnsi="Book Antiqua"/>
          <w:kern w:val="24"/>
          <w:sz w:val="24"/>
          <w:szCs w:val="24"/>
        </w:rPr>
        <w:t>discrepancies seen in</w:t>
      </w:r>
      <w:r w:rsidRPr="00BC48C8">
        <w:rPr>
          <w:rFonts w:ascii="Book Antiqua" w:eastAsia="MS PGothic" w:hAnsi="Book Antiqua"/>
          <w:kern w:val="24"/>
          <w:sz w:val="24"/>
          <w:szCs w:val="24"/>
        </w:rPr>
        <w:t xml:space="preserve"> </w:t>
      </w:r>
      <w:r w:rsidR="007E2B3C" w:rsidRPr="00BC48C8">
        <w:rPr>
          <w:rFonts w:ascii="Book Antiqua" w:eastAsia="MS PGothic" w:hAnsi="Book Antiqua"/>
          <w:kern w:val="24"/>
          <w:sz w:val="24"/>
          <w:szCs w:val="24"/>
        </w:rPr>
        <w:t xml:space="preserve">the VADRSs’ and </w:t>
      </w:r>
      <w:proofErr w:type="spellStart"/>
      <w:r w:rsidR="007E2B3C" w:rsidRPr="00BC48C8">
        <w:rPr>
          <w:rFonts w:ascii="Book Antiqua" w:eastAsia="MS PGothic" w:hAnsi="Book Antiqua"/>
          <w:kern w:val="24"/>
          <w:sz w:val="24"/>
          <w:szCs w:val="24"/>
        </w:rPr>
        <w:t>CAPs’</w:t>
      </w:r>
      <w:proofErr w:type="spellEnd"/>
      <w:r w:rsidR="007E2B3C" w:rsidRPr="00BC48C8">
        <w:rPr>
          <w:rFonts w:ascii="Book Antiqua" w:eastAsia="MS PGothic" w:hAnsi="Book Antiqua"/>
          <w:kern w:val="24"/>
          <w:sz w:val="24"/>
          <w:szCs w:val="24"/>
        </w:rPr>
        <w:t xml:space="preserve"> ODD</w:t>
      </w:r>
      <w:r w:rsidR="00D96A49" w:rsidRPr="00BC48C8">
        <w:rPr>
          <w:rFonts w:ascii="Book Antiqua" w:eastAsia="MS PGothic" w:hAnsi="Book Antiqua"/>
          <w:kern w:val="24"/>
          <w:sz w:val="24"/>
          <w:szCs w:val="24"/>
        </w:rPr>
        <w:t xml:space="preserve"> diagnoses (</w:t>
      </w:r>
      <w:r w:rsidRPr="00BC48C8">
        <w:rPr>
          <w:rFonts w:ascii="Book Antiqua" w:eastAsia="MS PGothic" w:hAnsi="Book Antiqua"/>
          <w:kern w:val="24"/>
          <w:sz w:val="24"/>
          <w:szCs w:val="24"/>
        </w:rPr>
        <w:t>Table 3</w:t>
      </w:r>
      <w:r w:rsidR="00D96A49" w:rsidRPr="00BC48C8">
        <w:rPr>
          <w:rFonts w:ascii="Book Antiqua" w:eastAsia="MS PGothic" w:hAnsi="Book Antiqua"/>
          <w:kern w:val="24"/>
          <w:sz w:val="24"/>
          <w:szCs w:val="24"/>
        </w:rPr>
        <w:t>)</w:t>
      </w:r>
      <w:r w:rsidRPr="00BC48C8">
        <w:rPr>
          <w:rFonts w:ascii="Book Antiqua" w:eastAsia="MS PGothic" w:hAnsi="Book Antiqua"/>
          <w:kern w:val="24"/>
          <w:sz w:val="24"/>
          <w:szCs w:val="24"/>
        </w:rPr>
        <w:t>, we calculated the total ODD scores from the parent</w:t>
      </w:r>
      <w:r w:rsidR="00762587" w:rsidRPr="00BC48C8">
        <w:rPr>
          <w:rFonts w:ascii="Book Antiqua" w:eastAsia="MS PGothic" w:hAnsi="Book Antiqua"/>
          <w:kern w:val="24"/>
          <w:sz w:val="24"/>
          <w:szCs w:val="24"/>
        </w:rPr>
        <w:t>s</w:t>
      </w:r>
      <w:r w:rsidRPr="00BC48C8">
        <w:rPr>
          <w:rFonts w:ascii="Book Antiqua" w:eastAsia="MS PGothic" w:hAnsi="Book Antiqua"/>
          <w:kern w:val="24"/>
          <w:sz w:val="24"/>
          <w:szCs w:val="24"/>
        </w:rPr>
        <w:t xml:space="preserve"> and teacher</w:t>
      </w:r>
      <w:r w:rsidR="00762587" w:rsidRPr="00BC48C8">
        <w:rPr>
          <w:rFonts w:ascii="Book Antiqua" w:eastAsia="MS PGothic" w:hAnsi="Book Antiqua"/>
          <w:kern w:val="24"/>
          <w:sz w:val="24"/>
          <w:szCs w:val="24"/>
        </w:rPr>
        <w:t>s’</w:t>
      </w:r>
      <w:r w:rsidRPr="00BC48C8">
        <w:rPr>
          <w:rFonts w:ascii="Book Antiqua" w:eastAsia="MS PGothic" w:hAnsi="Book Antiqua"/>
          <w:kern w:val="24"/>
          <w:sz w:val="24"/>
          <w:szCs w:val="24"/>
        </w:rPr>
        <w:t xml:space="preserve"> VADRS, comparing their mean total scores across the 4 ODD diagnostic agreement/disagreement categories. </w:t>
      </w:r>
      <w:r w:rsidR="006A4577" w:rsidRPr="00BC48C8">
        <w:rPr>
          <w:rFonts w:ascii="Book Antiqua" w:hAnsi="Book Antiqua"/>
          <w:sz w:val="24"/>
          <w:szCs w:val="24"/>
        </w:rPr>
        <w:t xml:space="preserve">Four parents’ total ODD scores and two teachers’ total ODD sores were missing for incomplete scoring. </w:t>
      </w:r>
      <w:r w:rsidRPr="00BC48C8">
        <w:rPr>
          <w:rFonts w:ascii="Book Antiqua" w:eastAsia="MS PGothic" w:hAnsi="Book Antiqua"/>
          <w:kern w:val="24"/>
          <w:sz w:val="24"/>
          <w:szCs w:val="24"/>
        </w:rPr>
        <w:t>As seen in Table 4, when comparing parent</w:t>
      </w:r>
      <w:r w:rsidR="00762587" w:rsidRPr="00BC48C8">
        <w:rPr>
          <w:rFonts w:ascii="Book Antiqua" w:eastAsia="MS PGothic" w:hAnsi="Book Antiqua"/>
          <w:kern w:val="24"/>
          <w:sz w:val="24"/>
          <w:szCs w:val="24"/>
        </w:rPr>
        <w:t>s</w:t>
      </w:r>
      <w:r w:rsidRPr="00BC48C8">
        <w:rPr>
          <w:rFonts w:ascii="Book Antiqua" w:eastAsia="MS PGothic" w:hAnsi="Book Antiqua"/>
          <w:kern w:val="24"/>
          <w:sz w:val="24"/>
          <w:szCs w:val="24"/>
        </w:rPr>
        <w:t xml:space="preserve"> and teacher</w:t>
      </w:r>
      <w:r w:rsidR="00762587" w:rsidRPr="00BC48C8">
        <w:rPr>
          <w:rFonts w:ascii="Book Antiqua" w:eastAsia="MS PGothic" w:hAnsi="Book Antiqua"/>
          <w:kern w:val="24"/>
          <w:sz w:val="24"/>
          <w:szCs w:val="24"/>
        </w:rPr>
        <w:t>s’</w:t>
      </w:r>
      <w:r w:rsidRPr="00BC48C8">
        <w:rPr>
          <w:rFonts w:ascii="Book Antiqua" w:eastAsia="MS PGothic" w:hAnsi="Book Antiqua"/>
          <w:kern w:val="24"/>
          <w:sz w:val="24"/>
          <w:szCs w:val="24"/>
        </w:rPr>
        <w:t xml:space="preserve"> total ODD scores, parents rated children with more ODD symptoms than teachers across all of the agreement/disagreement categories.</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As expected, when both the CAP and the VADRS scales were in agreement for a positive ODD diagnosis (12 cases, fourth row), total parent</w:t>
      </w:r>
      <w:r w:rsidR="00762587" w:rsidRPr="00BC48C8">
        <w:rPr>
          <w:rFonts w:ascii="Book Antiqua" w:eastAsia="MS PGothic" w:hAnsi="Book Antiqua"/>
          <w:kern w:val="24"/>
          <w:sz w:val="24"/>
          <w:szCs w:val="24"/>
        </w:rPr>
        <w:t>s</w:t>
      </w:r>
      <w:r w:rsidRPr="00BC48C8">
        <w:rPr>
          <w:rFonts w:ascii="Book Antiqua" w:eastAsia="MS PGothic" w:hAnsi="Book Antiqua"/>
          <w:kern w:val="24"/>
          <w:sz w:val="24"/>
          <w:szCs w:val="24"/>
        </w:rPr>
        <w:t xml:space="preserve"> and teacher</w:t>
      </w:r>
      <w:r w:rsidR="00762587" w:rsidRPr="00BC48C8">
        <w:rPr>
          <w:rFonts w:ascii="Book Antiqua" w:eastAsia="MS PGothic" w:hAnsi="Book Antiqua"/>
          <w:kern w:val="24"/>
          <w:sz w:val="24"/>
          <w:szCs w:val="24"/>
        </w:rPr>
        <w:t>s’</w:t>
      </w:r>
      <w:r w:rsidRPr="00BC48C8">
        <w:rPr>
          <w:rFonts w:ascii="Book Antiqua" w:eastAsia="MS PGothic" w:hAnsi="Book Antiqua"/>
          <w:kern w:val="24"/>
          <w:sz w:val="24"/>
          <w:szCs w:val="24"/>
        </w:rPr>
        <w:t xml:space="preserve"> VADRS scores were elevated. </w:t>
      </w:r>
      <w:r w:rsidR="00762587" w:rsidRPr="00BC48C8">
        <w:rPr>
          <w:rFonts w:ascii="Book Antiqua" w:eastAsia="MS PGothic" w:hAnsi="Book Antiqua"/>
          <w:kern w:val="24"/>
          <w:sz w:val="24"/>
          <w:szCs w:val="24"/>
        </w:rPr>
        <w:t>However, s</w:t>
      </w:r>
      <w:r w:rsidRPr="00BC48C8">
        <w:rPr>
          <w:rFonts w:ascii="Book Antiqua" w:eastAsia="MS PGothic" w:hAnsi="Book Antiqua"/>
          <w:kern w:val="24"/>
          <w:sz w:val="24"/>
          <w:szCs w:val="24"/>
        </w:rPr>
        <w:t>urprisingly</w:t>
      </w:r>
      <w:r w:rsidR="00762587" w:rsidRPr="00BC48C8">
        <w:rPr>
          <w:rFonts w:ascii="Book Antiqua" w:eastAsia="MS PGothic" w:hAnsi="Book Antiqua"/>
          <w:kern w:val="24"/>
          <w:sz w:val="24"/>
          <w:szCs w:val="24"/>
        </w:rPr>
        <w:t>,</w:t>
      </w:r>
      <w:r w:rsidRPr="00BC48C8">
        <w:rPr>
          <w:rFonts w:ascii="Book Antiqua" w:eastAsia="MS PGothic" w:hAnsi="Book Antiqua"/>
          <w:kern w:val="24"/>
          <w:sz w:val="24"/>
          <w:szCs w:val="24"/>
        </w:rPr>
        <w:t xml:space="preserve"> another 17 cases had similarly elevated parent ODD scores and evident functional impairments on the VADRS, but they were not diagnosed by CAPs with ODD, a particularly surprising finding in view of the fact that CAPs did diagnose 5 additional subjects with ODD, even though their average parent</w:t>
      </w:r>
      <w:r w:rsidR="00762587" w:rsidRPr="00BC48C8">
        <w:rPr>
          <w:rFonts w:ascii="Book Antiqua" w:eastAsia="MS PGothic" w:hAnsi="Book Antiqua"/>
          <w:kern w:val="24"/>
          <w:sz w:val="24"/>
          <w:szCs w:val="24"/>
        </w:rPr>
        <w:t>s</w:t>
      </w:r>
      <w:r w:rsidRPr="00BC48C8">
        <w:rPr>
          <w:rFonts w:ascii="Book Antiqua" w:eastAsia="MS PGothic" w:hAnsi="Book Antiqua"/>
          <w:kern w:val="24"/>
          <w:sz w:val="24"/>
          <w:szCs w:val="24"/>
        </w:rPr>
        <w:t xml:space="preserve"> and teacher</w:t>
      </w:r>
      <w:r w:rsidR="00762587" w:rsidRPr="00BC48C8">
        <w:rPr>
          <w:rFonts w:ascii="Book Antiqua" w:eastAsia="MS PGothic" w:hAnsi="Book Antiqua"/>
          <w:kern w:val="24"/>
          <w:sz w:val="24"/>
          <w:szCs w:val="24"/>
        </w:rPr>
        <w:t>s’</w:t>
      </w:r>
      <w:r w:rsidRPr="00BC48C8">
        <w:rPr>
          <w:rFonts w:ascii="Book Antiqua" w:eastAsia="MS PGothic" w:hAnsi="Book Antiqua"/>
          <w:kern w:val="24"/>
          <w:sz w:val="24"/>
          <w:szCs w:val="24"/>
        </w:rPr>
        <w:t xml:space="preserve"> ODD scores and number of impairment domains were generally lower than the aforementioned 17 subjects.</w:t>
      </w:r>
      <w:r w:rsidR="00BC48C8" w:rsidRPr="00BC48C8">
        <w:rPr>
          <w:rFonts w:ascii="Book Antiqua" w:eastAsia="MS PGothic" w:hAnsi="Book Antiqua"/>
          <w:kern w:val="24"/>
          <w:sz w:val="24"/>
          <w:szCs w:val="24"/>
        </w:rPr>
        <w:t xml:space="preserve"> </w:t>
      </w:r>
    </w:p>
    <w:p w14:paraId="4335245F" w14:textId="77777777" w:rsidR="00443572" w:rsidRPr="00BC48C8" w:rsidRDefault="00443572" w:rsidP="00BC48C8">
      <w:pPr>
        <w:spacing w:line="360" w:lineRule="auto"/>
        <w:jc w:val="both"/>
        <w:rPr>
          <w:rFonts w:ascii="Book Antiqua" w:eastAsia="MS PGothic" w:hAnsi="Book Antiqua"/>
          <w:b/>
          <w:i/>
          <w:kern w:val="24"/>
          <w:sz w:val="24"/>
          <w:szCs w:val="24"/>
        </w:rPr>
      </w:pPr>
    </w:p>
    <w:p w14:paraId="68C13823" w14:textId="77777777" w:rsidR="00443572" w:rsidRPr="00BC48C8" w:rsidRDefault="00443572" w:rsidP="00BC48C8">
      <w:pPr>
        <w:spacing w:line="360" w:lineRule="auto"/>
        <w:jc w:val="both"/>
        <w:rPr>
          <w:rFonts w:ascii="Book Antiqua" w:eastAsia="MS PGothic" w:hAnsi="Book Antiqua"/>
          <w:b/>
          <w:i/>
          <w:kern w:val="24"/>
          <w:sz w:val="24"/>
          <w:szCs w:val="24"/>
        </w:rPr>
      </w:pPr>
      <w:r w:rsidRPr="00BC48C8">
        <w:rPr>
          <w:rFonts w:ascii="Book Antiqua" w:eastAsia="MS PGothic" w:hAnsi="Book Antiqua"/>
          <w:b/>
          <w:i/>
          <w:kern w:val="24"/>
          <w:sz w:val="24"/>
          <w:szCs w:val="24"/>
        </w:rPr>
        <w:t>Treatment for ADHD Children with ODD symptoms</w:t>
      </w:r>
    </w:p>
    <w:p w14:paraId="57937892" w14:textId="1F9D57FC" w:rsidR="00443572" w:rsidRPr="00BC48C8" w:rsidRDefault="00443572" w:rsidP="00BC48C8">
      <w:pPr>
        <w:spacing w:line="360" w:lineRule="auto"/>
        <w:jc w:val="both"/>
        <w:rPr>
          <w:rFonts w:ascii="Book Antiqua" w:eastAsia="Times New Roman" w:hAnsi="Book Antiqua"/>
          <w:b/>
          <w:sz w:val="24"/>
          <w:szCs w:val="24"/>
          <w:lang w:eastAsia="en-US"/>
        </w:rPr>
      </w:pPr>
      <w:r w:rsidRPr="00BC48C8">
        <w:rPr>
          <w:rFonts w:ascii="Book Antiqua" w:eastAsia="MS PGothic" w:hAnsi="Book Antiqua"/>
          <w:kern w:val="24"/>
          <w:sz w:val="24"/>
          <w:szCs w:val="24"/>
        </w:rPr>
        <w:t>As seen in Table 5, medication therapy was recommended to almost all (54/59) patients</w:t>
      </w:r>
      <w:r w:rsidR="007433AA"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regardless of their ADHD/ODD diagnostic groupings.</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For 27 patients who did not have ODD, neither by VADRS nor CAP diagnosis, a slight majority (15) received recommendations for medication treatment alone, with most of the remainder receiving recommendations for combined treatment (medication and behavior therapy). In contrast, for the</w:t>
      </w:r>
      <w:r w:rsidR="00762587" w:rsidRPr="00BC48C8">
        <w:rPr>
          <w:rFonts w:ascii="Book Antiqua" w:eastAsia="MS PGothic" w:hAnsi="Book Antiqua"/>
          <w:kern w:val="24"/>
          <w:sz w:val="24"/>
          <w:szCs w:val="24"/>
        </w:rPr>
        <w:t xml:space="preserve"> three</w:t>
      </w:r>
      <w:r w:rsidRPr="00BC48C8">
        <w:rPr>
          <w:rFonts w:ascii="Book Antiqua" w:eastAsia="MS PGothic" w:hAnsi="Book Antiqua"/>
          <w:kern w:val="24"/>
          <w:sz w:val="24"/>
          <w:szCs w:val="24"/>
        </w:rPr>
        <w:t xml:space="preserve"> other diagnostic groups with either a positive VADRS for ODD, a CAP diagnosis of ODD or both, the major treatment recommendation made by CAPs was for combined treatment. </w:t>
      </w:r>
      <w:r w:rsidR="005137B7" w:rsidRPr="00BC48C8">
        <w:rPr>
          <w:rFonts w:ascii="Book Antiqua" w:eastAsia="Times New Roman" w:hAnsi="Book Antiqua"/>
          <w:sz w:val="24"/>
          <w:szCs w:val="24"/>
          <w:lang w:eastAsia="en-US"/>
        </w:rPr>
        <w:t>A single chi-square for the overall table was Pearson</w:t>
      </w:r>
      <w:r w:rsidR="003C3F51">
        <w:rPr>
          <w:rFonts w:ascii="Book Antiqua" w:eastAsia="宋体" w:hAnsi="Book Antiqua" w:hint="eastAsia"/>
          <w:sz w:val="24"/>
          <w:szCs w:val="24"/>
          <w:lang w:eastAsia="zh-CN"/>
        </w:rPr>
        <w:t xml:space="preserve"> </w:t>
      </w:r>
      <w:r w:rsidR="003C3F51" w:rsidRPr="003C3F51">
        <w:rPr>
          <w:rFonts w:ascii="Book Antiqua" w:eastAsia="宋体" w:hAnsi="Book Antiqua" w:hint="eastAsia"/>
          <w:i/>
          <w:sz w:val="24"/>
          <w:szCs w:val="24"/>
          <w:lang w:eastAsia="zh-CN"/>
        </w:rPr>
        <w:sym w:font="Symbol" w:char="F063"/>
      </w:r>
      <w:r w:rsidR="005137B7" w:rsidRPr="00BC48C8">
        <w:rPr>
          <w:rFonts w:ascii="Book Antiqua" w:eastAsia="Times New Roman" w:hAnsi="Book Antiqua"/>
          <w:i/>
          <w:sz w:val="24"/>
          <w:szCs w:val="24"/>
          <w:vertAlign w:val="superscript"/>
          <w:lang w:eastAsia="en-US"/>
        </w:rPr>
        <w:t>2</w:t>
      </w:r>
      <w:r w:rsidR="00BC48C8" w:rsidRPr="00BC48C8">
        <w:rPr>
          <w:rFonts w:ascii="Book Antiqua" w:eastAsia="Times New Roman" w:hAnsi="Book Antiqua"/>
          <w:i/>
          <w:sz w:val="24"/>
          <w:szCs w:val="24"/>
          <w:vertAlign w:val="superscript"/>
          <w:lang w:eastAsia="en-US"/>
        </w:rPr>
        <w:t xml:space="preserve"> </w:t>
      </w:r>
      <w:r w:rsidR="005137B7" w:rsidRPr="00BC48C8">
        <w:rPr>
          <w:rFonts w:ascii="Book Antiqua" w:eastAsia="Times New Roman" w:hAnsi="Book Antiqua"/>
          <w:sz w:val="24"/>
          <w:szCs w:val="24"/>
          <w:lang w:eastAsia="en-US"/>
        </w:rPr>
        <w:t xml:space="preserve">= 22.8, </w:t>
      </w:r>
      <w:proofErr w:type="spellStart"/>
      <w:proofErr w:type="gramStart"/>
      <w:r w:rsidR="005137B7" w:rsidRPr="00BC48C8">
        <w:rPr>
          <w:rFonts w:ascii="Book Antiqua" w:eastAsia="Times New Roman" w:hAnsi="Book Antiqua"/>
          <w:sz w:val="24"/>
          <w:szCs w:val="24"/>
          <w:lang w:eastAsia="en-US"/>
        </w:rPr>
        <w:t>df</w:t>
      </w:r>
      <w:proofErr w:type="spellEnd"/>
      <w:proofErr w:type="gramEnd"/>
      <w:r w:rsidR="00730B0B">
        <w:rPr>
          <w:rFonts w:ascii="Book Antiqua" w:eastAsia="宋体" w:hAnsi="Book Antiqua" w:hint="eastAsia"/>
          <w:sz w:val="24"/>
          <w:szCs w:val="24"/>
          <w:lang w:eastAsia="zh-CN"/>
        </w:rPr>
        <w:t xml:space="preserve"> = </w:t>
      </w:r>
      <w:r w:rsidR="005137B7" w:rsidRPr="00BC48C8">
        <w:rPr>
          <w:rFonts w:ascii="Book Antiqua" w:eastAsia="Times New Roman" w:hAnsi="Book Antiqua"/>
          <w:sz w:val="24"/>
          <w:szCs w:val="24"/>
          <w:lang w:eastAsia="en-US"/>
        </w:rPr>
        <w:t xml:space="preserve">6, </w:t>
      </w:r>
      <w:r w:rsidR="005137B7" w:rsidRPr="00512280">
        <w:rPr>
          <w:rFonts w:ascii="Book Antiqua" w:eastAsia="Times New Roman" w:hAnsi="Book Antiqua"/>
          <w:i/>
          <w:sz w:val="24"/>
          <w:szCs w:val="24"/>
          <w:lang w:eastAsia="en-US"/>
        </w:rPr>
        <w:t>P</w:t>
      </w:r>
      <w:r w:rsidR="00512280">
        <w:rPr>
          <w:rFonts w:ascii="Book Antiqua" w:eastAsia="Times New Roman" w:hAnsi="Book Antiqua"/>
          <w:sz w:val="24"/>
          <w:szCs w:val="24"/>
          <w:lang w:eastAsia="en-US"/>
        </w:rPr>
        <w:t xml:space="preserve"> </w:t>
      </w:r>
      <w:r w:rsidR="005137B7" w:rsidRPr="00BC48C8">
        <w:rPr>
          <w:rFonts w:ascii="Book Antiqua" w:eastAsia="Times New Roman" w:hAnsi="Book Antiqua"/>
          <w:sz w:val="24"/>
          <w:szCs w:val="24"/>
          <w:lang w:eastAsia="en-US"/>
        </w:rPr>
        <w:t>=</w:t>
      </w:r>
      <w:r w:rsidR="00512280">
        <w:rPr>
          <w:rFonts w:ascii="Book Antiqua" w:eastAsia="Times New Roman" w:hAnsi="Book Antiqua"/>
          <w:sz w:val="24"/>
          <w:szCs w:val="24"/>
          <w:lang w:eastAsia="en-US"/>
        </w:rPr>
        <w:t xml:space="preserve"> </w:t>
      </w:r>
      <w:r w:rsidR="005137B7" w:rsidRPr="00BC48C8">
        <w:rPr>
          <w:rFonts w:ascii="Book Antiqua" w:eastAsia="Times New Roman" w:hAnsi="Book Antiqua"/>
          <w:sz w:val="24"/>
          <w:szCs w:val="24"/>
          <w:lang w:eastAsia="en-US"/>
        </w:rPr>
        <w:t>0.0009.</w:t>
      </w:r>
    </w:p>
    <w:p w14:paraId="4F855B6B" w14:textId="7522689F" w:rsidR="00443572" w:rsidRPr="00BC48C8" w:rsidRDefault="00443572" w:rsidP="003C3F51">
      <w:pPr>
        <w:spacing w:line="360" w:lineRule="auto"/>
        <w:ind w:firstLineChars="100" w:firstLine="240"/>
        <w:jc w:val="both"/>
        <w:rPr>
          <w:rFonts w:ascii="Book Antiqua" w:eastAsia="MS PGothic" w:hAnsi="Book Antiqua"/>
          <w:b/>
          <w:kern w:val="24"/>
          <w:sz w:val="24"/>
          <w:szCs w:val="24"/>
        </w:rPr>
      </w:pPr>
      <w:r w:rsidRPr="00BC48C8">
        <w:rPr>
          <w:rFonts w:ascii="Book Antiqua" w:eastAsia="MS PGothic" w:hAnsi="Book Antiqua"/>
          <w:kern w:val="24"/>
          <w:sz w:val="24"/>
          <w:szCs w:val="24"/>
        </w:rPr>
        <w:t xml:space="preserve">To examine this relationship, we did a </w:t>
      </w:r>
      <w:proofErr w:type="spellStart"/>
      <w:r w:rsidRPr="00BC48C8">
        <w:rPr>
          <w:rFonts w:ascii="Book Antiqua" w:eastAsia="MS PGothic" w:hAnsi="Book Antiqua"/>
          <w:kern w:val="24"/>
          <w:sz w:val="24"/>
          <w:szCs w:val="24"/>
        </w:rPr>
        <w:t>posthoc</w:t>
      </w:r>
      <w:proofErr w:type="spellEnd"/>
      <w:r w:rsidRPr="00BC48C8">
        <w:rPr>
          <w:rFonts w:ascii="Book Antiqua" w:eastAsia="MS PGothic" w:hAnsi="Book Antiqua"/>
          <w:kern w:val="24"/>
          <w:sz w:val="24"/>
          <w:szCs w:val="24"/>
        </w:rPr>
        <w:t xml:space="preserve"> analysis using a 2 </w:t>
      </w:r>
      <w:r w:rsidR="003C3F51" w:rsidRPr="009D014F">
        <w:rPr>
          <w:rFonts w:ascii="Book Antiqua" w:hAnsi="Book Antiqua"/>
          <w:color w:val="000000"/>
          <w:sz w:val="24"/>
          <w:szCs w:val="24"/>
        </w:rPr>
        <w:t>×</w:t>
      </w:r>
      <w:r w:rsidRPr="00BC48C8">
        <w:rPr>
          <w:rFonts w:ascii="Book Antiqua" w:eastAsia="MS PGothic" w:hAnsi="Book Antiqua"/>
          <w:kern w:val="24"/>
          <w:sz w:val="24"/>
          <w:szCs w:val="24"/>
        </w:rPr>
        <w:t xml:space="preserve"> 2 contingency table to examine the frequency of behavioral therapy recommendations (either alone or with combined treatment) as a function of the presence/absence of an ODD diagnosis</w:t>
      </w:r>
      <w:r w:rsidR="007433AA" w:rsidRPr="00BC48C8">
        <w:rPr>
          <w:rFonts w:ascii="Book Antiqua" w:eastAsia="MS PGothic" w:hAnsi="Book Antiqua"/>
          <w:kern w:val="24"/>
          <w:sz w:val="24"/>
          <w:szCs w:val="24"/>
        </w:rPr>
        <w:t>;</w:t>
      </w:r>
      <w:r w:rsidRPr="00BC48C8">
        <w:rPr>
          <w:rFonts w:ascii="Book Antiqua" w:eastAsia="MS PGothic" w:hAnsi="Book Antiqua"/>
          <w:kern w:val="24"/>
          <w:sz w:val="24"/>
          <w:szCs w:val="24"/>
        </w:rPr>
        <w:t xml:space="preserve"> thus, 29 of 32 (91%) subjects with a possible ODD diagnosis received a treatment recommendation th</w:t>
      </w:r>
      <w:r w:rsidR="003C3F51">
        <w:rPr>
          <w:rFonts w:ascii="Book Antiqua" w:eastAsia="MS PGothic" w:hAnsi="Book Antiqua"/>
          <w:kern w:val="24"/>
          <w:sz w:val="24"/>
          <w:szCs w:val="24"/>
        </w:rPr>
        <w:t xml:space="preserve">at included behavior therapy </w:t>
      </w:r>
      <w:proofErr w:type="spellStart"/>
      <w:r w:rsidR="003C3F51" w:rsidRPr="003C3F51">
        <w:rPr>
          <w:rFonts w:ascii="Book Antiqua" w:eastAsia="MS PGothic" w:hAnsi="Book Antiqua"/>
          <w:i/>
          <w:kern w:val="24"/>
          <w:sz w:val="24"/>
          <w:szCs w:val="24"/>
        </w:rPr>
        <w:t>vs</w:t>
      </w:r>
      <w:proofErr w:type="spellEnd"/>
      <w:r w:rsidRPr="003C3F51">
        <w:rPr>
          <w:rFonts w:ascii="Book Antiqua" w:eastAsia="MS PGothic" w:hAnsi="Book Antiqua"/>
          <w:i/>
          <w:kern w:val="24"/>
          <w:sz w:val="24"/>
          <w:szCs w:val="24"/>
        </w:rPr>
        <w:t xml:space="preserve"> </w:t>
      </w:r>
      <w:r w:rsidRPr="00BC48C8">
        <w:rPr>
          <w:rFonts w:ascii="Book Antiqua" w:eastAsia="MS PGothic" w:hAnsi="Book Antiqua"/>
          <w:kern w:val="24"/>
          <w:sz w:val="24"/>
          <w:szCs w:val="24"/>
        </w:rPr>
        <w:t xml:space="preserve">only 12 of 27 (44%) subjects without a possible ODD diagnosis (Pearson’s </w:t>
      </w:r>
      <w:r w:rsidR="003C3F51" w:rsidRPr="003C3F51">
        <w:rPr>
          <w:rFonts w:ascii="Book Antiqua" w:eastAsia="宋体" w:hAnsi="Book Antiqua" w:hint="eastAsia"/>
          <w:i/>
          <w:sz w:val="24"/>
          <w:szCs w:val="24"/>
          <w:lang w:eastAsia="zh-CN"/>
        </w:rPr>
        <w:sym w:font="Symbol" w:char="F063"/>
      </w:r>
      <w:r w:rsidR="003C3F51" w:rsidRPr="00BC48C8">
        <w:rPr>
          <w:rFonts w:ascii="Book Antiqua" w:eastAsia="Times New Roman" w:hAnsi="Book Antiqua"/>
          <w:i/>
          <w:sz w:val="24"/>
          <w:szCs w:val="24"/>
          <w:vertAlign w:val="superscript"/>
          <w:lang w:eastAsia="en-US"/>
        </w:rPr>
        <w:t xml:space="preserve">2 </w:t>
      </w:r>
      <w:r w:rsidRPr="00BC48C8">
        <w:rPr>
          <w:rFonts w:ascii="Book Antiqua" w:eastAsia="MS PGothic" w:hAnsi="Book Antiqua"/>
          <w:kern w:val="24"/>
          <w:sz w:val="24"/>
          <w:szCs w:val="24"/>
        </w:rPr>
        <w:t xml:space="preserve">14.7, </w:t>
      </w:r>
      <w:r w:rsidR="003C3F51" w:rsidRPr="003C3F51">
        <w:rPr>
          <w:rFonts w:ascii="Book Antiqua" w:eastAsia="MS PGothic" w:hAnsi="Book Antiqua"/>
          <w:i/>
          <w:kern w:val="24"/>
          <w:sz w:val="24"/>
          <w:szCs w:val="24"/>
        </w:rPr>
        <w:t>P</w:t>
      </w:r>
      <w:r w:rsidR="003C3F51">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w:t>
      </w:r>
      <w:r w:rsidR="003C3F51">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0.0001).</w:t>
      </w:r>
      <w:r w:rsidR="00BC48C8" w:rsidRPr="00BC48C8">
        <w:rPr>
          <w:rFonts w:ascii="Book Antiqua" w:eastAsia="MS PGothic" w:hAnsi="Book Antiqua"/>
          <w:kern w:val="24"/>
          <w:sz w:val="24"/>
          <w:szCs w:val="24"/>
        </w:rPr>
        <w:t xml:space="preserve"> </w:t>
      </w:r>
    </w:p>
    <w:p w14:paraId="4A1104AB" w14:textId="77777777" w:rsidR="00443572" w:rsidRPr="00BC48C8" w:rsidRDefault="00443572" w:rsidP="00BC48C8">
      <w:pPr>
        <w:spacing w:line="360" w:lineRule="auto"/>
        <w:jc w:val="both"/>
        <w:rPr>
          <w:rFonts w:ascii="Book Antiqua" w:eastAsia="MS PGothic" w:hAnsi="Book Antiqua"/>
          <w:b/>
          <w:kern w:val="24"/>
          <w:sz w:val="24"/>
          <w:szCs w:val="24"/>
        </w:rPr>
      </w:pPr>
    </w:p>
    <w:p w14:paraId="09ECE413" w14:textId="77777777" w:rsidR="00443572" w:rsidRPr="00BC48C8" w:rsidRDefault="00443572" w:rsidP="00BC48C8">
      <w:pPr>
        <w:spacing w:line="360" w:lineRule="auto"/>
        <w:jc w:val="both"/>
        <w:rPr>
          <w:rFonts w:ascii="Book Antiqua" w:eastAsia="MS PGothic" w:hAnsi="Book Antiqua"/>
          <w:b/>
          <w:kern w:val="24"/>
          <w:sz w:val="24"/>
          <w:szCs w:val="24"/>
        </w:rPr>
      </w:pPr>
      <w:r w:rsidRPr="00BC48C8">
        <w:rPr>
          <w:rFonts w:ascii="Book Antiqua" w:eastAsia="MS PGothic" w:hAnsi="Book Antiqua"/>
          <w:b/>
          <w:kern w:val="24"/>
          <w:sz w:val="24"/>
          <w:szCs w:val="24"/>
        </w:rPr>
        <w:t>DISCUSSION</w:t>
      </w:r>
    </w:p>
    <w:p w14:paraId="5FF6591C" w14:textId="68329BAA" w:rsidR="00443572" w:rsidRPr="00BC48C8" w:rsidRDefault="00443572" w:rsidP="00BC48C8">
      <w:pPr>
        <w:spacing w:line="360" w:lineRule="auto"/>
        <w:jc w:val="both"/>
        <w:rPr>
          <w:rFonts w:ascii="Book Antiqua" w:eastAsia="MS PGothic" w:hAnsi="Book Antiqua"/>
          <w:kern w:val="24"/>
          <w:sz w:val="24"/>
          <w:szCs w:val="24"/>
        </w:rPr>
      </w:pPr>
      <w:r w:rsidRPr="00BC48C8">
        <w:rPr>
          <w:rFonts w:ascii="Book Antiqua" w:eastAsia="MS PGothic" w:hAnsi="Book Antiqua"/>
          <w:kern w:val="24"/>
          <w:sz w:val="24"/>
          <w:szCs w:val="24"/>
        </w:rPr>
        <w:t>Our study examined</w:t>
      </w:r>
      <w:r w:rsidR="007433AA" w:rsidRPr="00BC48C8">
        <w:rPr>
          <w:rFonts w:ascii="Book Antiqua" w:eastAsia="MS PGothic" w:hAnsi="Book Antiqua"/>
          <w:kern w:val="24"/>
          <w:sz w:val="24"/>
          <w:szCs w:val="24"/>
        </w:rPr>
        <w:t xml:space="preserve"> the</w:t>
      </w:r>
      <w:r w:rsidRPr="00BC48C8">
        <w:rPr>
          <w:rFonts w:ascii="Book Antiqua" w:eastAsia="MS PGothic" w:hAnsi="Book Antiqua"/>
          <w:kern w:val="24"/>
          <w:sz w:val="24"/>
          <w:szCs w:val="24"/>
        </w:rPr>
        <w:t xml:space="preserve"> </w:t>
      </w:r>
      <w:r w:rsidR="00BC48C8" w:rsidRPr="00BC48C8">
        <w:rPr>
          <w:rFonts w:ascii="Book Antiqua" w:eastAsia="MS PGothic" w:hAnsi="Book Antiqua"/>
          <w:kern w:val="24"/>
          <w:sz w:val="24"/>
          <w:szCs w:val="24"/>
        </w:rPr>
        <w:t>CAP</w:t>
      </w:r>
      <w:r w:rsidR="00BC48C8" w:rsidRPr="00BC48C8">
        <w:rPr>
          <w:rFonts w:ascii="Book Antiqua" w:eastAsia="宋体" w:hAnsi="Book Antiqua"/>
          <w:kern w:val="24"/>
          <w:sz w:val="24"/>
          <w:szCs w:val="24"/>
          <w:lang w:eastAsia="zh-CN"/>
        </w:rPr>
        <w:t>s</w:t>
      </w:r>
      <w:r w:rsidRPr="00BC48C8">
        <w:rPr>
          <w:rFonts w:ascii="Book Antiqua" w:eastAsia="MS PGothic" w:hAnsi="Book Antiqua"/>
          <w:kern w:val="24"/>
          <w:sz w:val="24"/>
          <w:szCs w:val="24"/>
        </w:rPr>
        <w:t xml:space="preserve"> diagnostic practices and treatment recommendations for ADHD and its most common comorbidity, ODD, comparing their clinical diagnoses with the results of parent- and teacher-completed VADRS. We also examined </w:t>
      </w:r>
      <w:proofErr w:type="spellStart"/>
      <w:r w:rsidRPr="00BC48C8">
        <w:rPr>
          <w:rFonts w:ascii="Book Antiqua" w:eastAsia="MS PGothic" w:hAnsi="Book Antiqua"/>
          <w:kern w:val="24"/>
          <w:sz w:val="24"/>
          <w:szCs w:val="24"/>
        </w:rPr>
        <w:t>CAPs’</w:t>
      </w:r>
      <w:proofErr w:type="spellEnd"/>
      <w:r w:rsidRPr="00BC48C8">
        <w:rPr>
          <w:rFonts w:ascii="Book Antiqua" w:eastAsia="MS PGothic" w:hAnsi="Book Antiqua"/>
          <w:kern w:val="24"/>
          <w:sz w:val="24"/>
          <w:szCs w:val="24"/>
        </w:rPr>
        <w:t xml:space="preserve"> treatment recommendations against current ADHD treatment guidelines. To our best knowledge, this is the first study to examine </w:t>
      </w:r>
      <w:proofErr w:type="spellStart"/>
      <w:r w:rsidRPr="00BC48C8">
        <w:rPr>
          <w:rFonts w:ascii="Book Antiqua" w:eastAsia="MS PGothic" w:hAnsi="Book Antiqua"/>
          <w:kern w:val="24"/>
          <w:sz w:val="24"/>
          <w:szCs w:val="24"/>
        </w:rPr>
        <w:t>CAPs’</w:t>
      </w:r>
      <w:proofErr w:type="spellEnd"/>
      <w:r w:rsidRPr="00BC48C8">
        <w:rPr>
          <w:rFonts w:ascii="Book Antiqua" w:eastAsia="MS PGothic" w:hAnsi="Book Antiqua"/>
          <w:kern w:val="24"/>
          <w:sz w:val="24"/>
          <w:szCs w:val="24"/>
        </w:rPr>
        <w:t xml:space="preserve"> decision-making processes in a real</w:t>
      </w:r>
      <w:r w:rsidR="007433AA" w:rsidRPr="00BC48C8">
        <w:rPr>
          <w:rFonts w:ascii="Book Antiqua" w:eastAsia="MS PGothic" w:hAnsi="Book Antiqua"/>
          <w:kern w:val="24"/>
          <w:sz w:val="24"/>
          <w:szCs w:val="24"/>
        </w:rPr>
        <w:t>-</w:t>
      </w:r>
      <w:r w:rsidRPr="00BC48C8">
        <w:rPr>
          <w:rFonts w:ascii="Book Antiqua" w:eastAsia="MS PGothic" w:hAnsi="Book Antiqua"/>
          <w:kern w:val="24"/>
          <w:sz w:val="24"/>
          <w:szCs w:val="24"/>
        </w:rPr>
        <w:t>world, clinical practice setting where highest quality, specialized care for ADHD might be expected.</w:t>
      </w:r>
    </w:p>
    <w:p w14:paraId="08C56775" w14:textId="77777777" w:rsidR="00443572" w:rsidRPr="00BC48C8" w:rsidRDefault="00443572" w:rsidP="00BC48C8">
      <w:pPr>
        <w:spacing w:line="360" w:lineRule="auto"/>
        <w:jc w:val="both"/>
        <w:rPr>
          <w:rFonts w:ascii="Book Antiqua" w:eastAsia="MS PGothic" w:hAnsi="Book Antiqua"/>
          <w:b/>
          <w:i/>
          <w:kern w:val="24"/>
          <w:sz w:val="24"/>
          <w:szCs w:val="24"/>
        </w:rPr>
      </w:pPr>
    </w:p>
    <w:p w14:paraId="181EB6A4" w14:textId="3EA88EFD" w:rsidR="00443572" w:rsidRPr="00BC48C8" w:rsidRDefault="00443572" w:rsidP="00BC48C8">
      <w:pPr>
        <w:spacing w:line="360" w:lineRule="auto"/>
        <w:jc w:val="both"/>
        <w:rPr>
          <w:rFonts w:ascii="Book Antiqua" w:eastAsia="MS PGothic" w:hAnsi="Book Antiqua"/>
          <w:i/>
          <w:kern w:val="24"/>
          <w:sz w:val="24"/>
          <w:szCs w:val="24"/>
        </w:rPr>
      </w:pPr>
      <w:r w:rsidRPr="00BC48C8">
        <w:rPr>
          <w:rFonts w:ascii="Book Antiqua" w:eastAsia="MS PGothic" w:hAnsi="Book Antiqua"/>
          <w:b/>
          <w:i/>
          <w:kern w:val="24"/>
          <w:sz w:val="24"/>
          <w:szCs w:val="24"/>
        </w:rPr>
        <w:t xml:space="preserve">ADHD </w:t>
      </w:r>
      <w:r w:rsidR="00E053A0" w:rsidRPr="00BC48C8">
        <w:rPr>
          <w:rFonts w:ascii="Book Antiqua" w:eastAsia="MS PGothic" w:hAnsi="Book Antiqua"/>
          <w:b/>
          <w:i/>
          <w:kern w:val="24"/>
          <w:sz w:val="24"/>
          <w:szCs w:val="24"/>
        </w:rPr>
        <w:t>diagnostic fi</w:t>
      </w:r>
      <w:r w:rsidRPr="00BC48C8">
        <w:rPr>
          <w:rFonts w:ascii="Book Antiqua" w:eastAsia="MS PGothic" w:hAnsi="Book Antiqua"/>
          <w:b/>
          <w:i/>
          <w:kern w:val="24"/>
          <w:sz w:val="24"/>
          <w:szCs w:val="24"/>
        </w:rPr>
        <w:t>ndings</w:t>
      </w:r>
    </w:p>
    <w:p w14:paraId="6D5181D3" w14:textId="79A67D89" w:rsidR="00443572" w:rsidRPr="00BC48C8" w:rsidRDefault="00443572" w:rsidP="00BC48C8">
      <w:pPr>
        <w:spacing w:line="360" w:lineRule="auto"/>
        <w:jc w:val="both"/>
        <w:rPr>
          <w:rFonts w:ascii="Book Antiqua" w:eastAsia="MS PGothic" w:hAnsi="Book Antiqua"/>
          <w:kern w:val="24"/>
          <w:sz w:val="24"/>
          <w:szCs w:val="24"/>
        </w:rPr>
      </w:pPr>
      <w:r w:rsidRPr="00BC48C8">
        <w:rPr>
          <w:rFonts w:ascii="Book Antiqua" w:eastAsia="MS PGothic" w:hAnsi="Book Antiqua"/>
          <w:kern w:val="24"/>
          <w:sz w:val="24"/>
          <w:szCs w:val="24"/>
        </w:rPr>
        <w:lastRenderedPageBreak/>
        <w:t xml:space="preserve">As anticipated, in this sample of children presenting to the ADHD clinic and diagnosed with ADHD by child psychiatrists, 91% of subjects had completed parent and teacher VADRSs available for scoring at the initial visit. Among them, the vast majority </w:t>
      </w:r>
      <w:r w:rsidR="007433AA" w:rsidRPr="00BC48C8">
        <w:rPr>
          <w:rFonts w:ascii="Book Antiqua" w:eastAsia="MS PGothic" w:hAnsi="Book Antiqua"/>
          <w:kern w:val="24"/>
          <w:sz w:val="24"/>
          <w:szCs w:val="24"/>
        </w:rPr>
        <w:t xml:space="preserve">of subjects </w:t>
      </w:r>
      <w:r w:rsidRPr="00BC48C8">
        <w:rPr>
          <w:rFonts w:ascii="Book Antiqua" w:eastAsia="MS PGothic" w:hAnsi="Book Antiqua"/>
          <w:kern w:val="24"/>
          <w:sz w:val="24"/>
          <w:szCs w:val="24"/>
        </w:rPr>
        <w:t xml:space="preserve">(92%, 58 of 63) met full ADHD diagnostic criteria in </w:t>
      </w:r>
      <w:r w:rsidR="007433AA" w:rsidRPr="00BC48C8">
        <w:rPr>
          <w:rFonts w:ascii="Book Antiqua" w:eastAsia="MS PGothic" w:hAnsi="Book Antiqua"/>
          <w:kern w:val="24"/>
          <w:sz w:val="24"/>
          <w:szCs w:val="24"/>
        </w:rPr>
        <w:t xml:space="preserve">at least </w:t>
      </w:r>
      <w:r w:rsidRPr="00BC48C8">
        <w:rPr>
          <w:rFonts w:ascii="Book Antiqua" w:eastAsia="MS PGothic" w:hAnsi="Book Antiqua"/>
          <w:kern w:val="24"/>
          <w:sz w:val="24"/>
          <w:szCs w:val="24"/>
        </w:rPr>
        <w:t>one setting (parent or teacher) on the rating scales (Table 1).</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Nearly half of the patients even met full ADHD diagnostic criteria in more than one setting (</w:t>
      </w:r>
      <w:r w:rsidRPr="00E053A0">
        <w:rPr>
          <w:rFonts w:ascii="Book Antiqua" w:eastAsia="MS PGothic" w:hAnsi="Book Antiqua"/>
          <w:i/>
          <w:kern w:val="24"/>
          <w:sz w:val="24"/>
          <w:szCs w:val="24"/>
        </w:rPr>
        <w:t>e.g</w:t>
      </w:r>
      <w:r w:rsidRPr="00BC48C8">
        <w:rPr>
          <w:rFonts w:ascii="Book Antiqua" w:eastAsia="MS PGothic" w:hAnsi="Book Antiqua"/>
          <w:kern w:val="24"/>
          <w:sz w:val="24"/>
          <w:szCs w:val="24"/>
        </w:rPr>
        <w:t xml:space="preserve">., home and school). Of note, in the case of ADHD, </w:t>
      </w:r>
      <w:r w:rsidR="007433AA" w:rsidRPr="00BC48C8">
        <w:rPr>
          <w:rFonts w:ascii="Book Antiqua" w:eastAsia="MS PGothic" w:hAnsi="Book Antiqua"/>
          <w:kern w:val="24"/>
          <w:sz w:val="24"/>
          <w:szCs w:val="24"/>
        </w:rPr>
        <w:t>five</w:t>
      </w:r>
      <w:r w:rsidRPr="00BC48C8">
        <w:rPr>
          <w:rFonts w:ascii="Book Antiqua" w:eastAsia="MS PGothic" w:hAnsi="Book Antiqua"/>
          <w:kern w:val="24"/>
          <w:sz w:val="24"/>
          <w:szCs w:val="24"/>
        </w:rPr>
        <w:t xml:space="preserve"> c</w:t>
      </w:r>
      <w:r w:rsidR="007433AA" w:rsidRPr="00BC48C8">
        <w:rPr>
          <w:rFonts w:ascii="Book Antiqua" w:eastAsia="MS PGothic" w:hAnsi="Book Antiqua"/>
          <w:kern w:val="24"/>
          <w:sz w:val="24"/>
          <w:szCs w:val="24"/>
        </w:rPr>
        <w:t>onditions must be met before a</w:t>
      </w:r>
      <w:r w:rsidRPr="00BC48C8">
        <w:rPr>
          <w:rFonts w:ascii="Book Antiqua" w:eastAsia="MS PGothic" w:hAnsi="Book Antiqua"/>
          <w:kern w:val="24"/>
          <w:sz w:val="24"/>
          <w:szCs w:val="24"/>
        </w:rPr>
        <w:t xml:space="preserve"> </w:t>
      </w:r>
      <w:r w:rsidR="007433AA" w:rsidRPr="00BC48C8">
        <w:rPr>
          <w:rFonts w:ascii="Book Antiqua" w:eastAsia="MS PGothic" w:hAnsi="Book Antiqua"/>
          <w:kern w:val="24"/>
          <w:sz w:val="24"/>
          <w:szCs w:val="24"/>
        </w:rPr>
        <w:t xml:space="preserve">diagnosis should be made: </w:t>
      </w:r>
      <w:r w:rsidR="00E053A0">
        <w:rPr>
          <w:rFonts w:ascii="Book Antiqua" w:eastAsia="宋体" w:hAnsi="Book Antiqua" w:hint="eastAsia"/>
          <w:kern w:val="24"/>
          <w:sz w:val="24"/>
          <w:szCs w:val="24"/>
          <w:lang w:eastAsia="zh-CN"/>
        </w:rPr>
        <w:t>(</w:t>
      </w:r>
      <w:r w:rsidR="007433AA" w:rsidRPr="00BC48C8">
        <w:rPr>
          <w:rFonts w:ascii="Book Antiqua" w:eastAsia="MS PGothic" w:hAnsi="Book Antiqua"/>
          <w:kern w:val="24"/>
          <w:sz w:val="24"/>
          <w:szCs w:val="24"/>
        </w:rPr>
        <w:t>1) The</w:t>
      </w:r>
      <w:r w:rsidRPr="00BC48C8">
        <w:rPr>
          <w:rFonts w:ascii="Book Antiqua" w:eastAsia="MS PGothic" w:hAnsi="Book Antiqua"/>
          <w:kern w:val="24"/>
          <w:sz w:val="24"/>
          <w:szCs w:val="24"/>
        </w:rPr>
        <w:t xml:space="preserve"> child must manifest sufficient symptoms of inattention and/or hyperactivity-impulsivity; </w:t>
      </w:r>
      <w:r w:rsidR="00E053A0">
        <w:rPr>
          <w:rFonts w:ascii="Book Antiqua" w:eastAsia="宋体" w:hAnsi="Book Antiqua" w:hint="eastAsia"/>
          <w:kern w:val="24"/>
          <w:sz w:val="24"/>
          <w:szCs w:val="24"/>
          <w:lang w:eastAsia="zh-CN"/>
        </w:rPr>
        <w:t>(</w:t>
      </w:r>
      <w:r w:rsidRPr="00BC48C8">
        <w:rPr>
          <w:rFonts w:ascii="Book Antiqua" w:eastAsia="MS PGothic" w:hAnsi="Book Antiqua"/>
          <w:kern w:val="24"/>
          <w:sz w:val="24"/>
          <w:szCs w:val="24"/>
        </w:rPr>
        <w:t>2) several ADHD sympto</w:t>
      </w:r>
      <w:r w:rsidR="007433AA" w:rsidRPr="00BC48C8">
        <w:rPr>
          <w:rFonts w:ascii="Book Antiqua" w:eastAsia="MS PGothic" w:hAnsi="Book Antiqua"/>
          <w:kern w:val="24"/>
          <w:sz w:val="24"/>
          <w:szCs w:val="24"/>
        </w:rPr>
        <w:t>ms must be present in at least two</w:t>
      </w:r>
      <w:r w:rsidRPr="00BC48C8">
        <w:rPr>
          <w:rFonts w:ascii="Book Antiqua" w:eastAsia="MS PGothic" w:hAnsi="Book Antiqua"/>
          <w:kern w:val="24"/>
          <w:sz w:val="24"/>
          <w:szCs w:val="24"/>
        </w:rPr>
        <w:t xml:space="preserve"> settings (</w:t>
      </w:r>
      <w:r w:rsidRPr="00E053A0">
        <w:rPr>
          <w:rFonts w:ascii="Book Antiqua" w:eastAsia="MS PGothic" w:hAnsi="Book Antiqua"/>
          <w:i/>
          <w:kern w:val="24"/>
          <w:sz w:val="24"/>
          <w:szCs w:val="24"/>
        </w:rPr>
        <w:t>e.g</w:t>
      </w:r>
      <w:r w:rsidRPr="00BC48C8">
        <w:rPr>
          <w:rFonts w:ascii="Book Antiqua" w:eastAsia="MS PGothic" w:hAnsi="Book Antiqua"/>
          <w:kern w:val="24"/>
          <w:sz w:val="24"/>
          <w:szCs w:val="24"/>
        </w:rPr>
        <w:t xml:space="preserve">., home, school, with peers, </w:t>
      </w:r>
      <w:r w:rsidRPr="00E053A0">
        <w:rPr>
          <w:rFonts w:ascii="Book Antiqua" w:eastAsia="MS PGothic" w:hAnsi="Book Antiqua"/>
          <w:i/>
          <w:kern w:val="24"/>
          <w:sz w:val="24"/>
          <w:szCs w:val="24"/>
        </w:rPr>
        <w:t>etc.</w:t>
      </w:r>
      <w:r w:rsidRPr="00BC48C8">
        <w:rPr>
          <w:rFonts w:ascii="Book Antiqua" w:eastAsia="MS PGothic" w:hAnsi="Book Antiqua"/>
          <w:kern w:val="24"/>
          <w:sz w:val="24"/>
          <w:szCs w:val="24"/>
        </w:rPr>
        <w:t xml:space="preserve">); </w:t>
      </w:r>
      <w:r w:rsidR="00E053A0">
        <w:rPr>
          <w:rFonts w:ascii="Book Antiqua" w:eastAsia="宋体" w:hAnsi="Book Antiqua" w:hint="eastAsia"/>
          <w:kern w:val="24"/>
          <w:sz w:val="24"/>
          <w:szCs w:val="24"/>
          <w:lang w:eastAsia="zh-CN"/>
        </w:rPr>
        <w:t>(</w:t>
      </w:r>
      <w:r w:rsidRPr="00BC48C8">
        <w:rPr>
          <w:rFonts w:ascii="Book Antiqua" w:eastAsia="MS PGothic" w:hAnsi="Book Antiqua"/>
          <w:kern w:val="24"/>
          <w:sz w:val="24"/>
          <w:szCs w:val="24"/>
        </w:rPr>
        <w:t xml:space="preserve">3) the symptoms must be of sufficient duration (&gt; 6 </w:t>
      </w:r>
      <w:proofErr w:type="spellStart"/>
      <w:r w:rsidRPr="00BC48C8">
        <w:rPr>
          <w:rFonts w:ascii="Book Antiqua" w:eastAsia="MS PGothic" w:hAnsi="Book Antiqua"/>
          <w:kern w:val="24"/>
          <w:sz w:val="24"/>
          <w:szCs w:val="24"/>
        </w:rPr>
        <w:t>mo</w:t>
      </w:r>
      <w:proofErr w:type="spellEnd"/>
      <w:r w:rsidRPr="00BC48C8">
        <w:rPr>
          <w:rFonts w:ascii="Book Antiqua" w:eastAsia="MS PGothic" w:hAnsi="Book Antiqua"/>
          <w:kern w:val="24"/>
          <w:sz w:val="24"/>
          <w:szCs w:val="24"/>
        </w:rPr>
        <w:t xml:space="preserve">); </w:t>
      </w:r>
      <w:r w:rsidR="00E053A0">
        <w:rPr>
          <w:rFonts w:ascii="Book Antiqua" w:eastAsia="宋体" w:hAnsi="Book Antiqua" w:hint="eastAsia"/>
          <w:kern w:val="24"/>
          <w:sz w:val="24"/>
          <w:szCs w:val="24"/>
          <w:lang w:eastAsia="zh-CN"/>
        </w:rPr>
        <w:t>(</w:t>
      </w:r>
      <w:r w:rsidRPr="00BC48C8">
        <w:rPr>
          <w:rFonts w:ascii="Book Antiqua" w:eastAsia="MS PGothic" w:hAnsi="Book Antiqua"/>
          <w:kern w:val="24"/>
          <w:sz w:val="24"/>
          <w:szCs w:val="24"/>
        </w:rPr>
        <w:t xml:space="preserve">4) symptoms must begin during childhood (DSM-IV - before age 7, DSM-5 - before age 12); and </w:t>
      </w:r>
      <w:r w:rsidR="00730B0B">
        <w:rPr>
          <w:rFonts w:ascii="Book Antiqua" w:eastAsia="宋体" w:hAnsi="Book Antiqua" w:hint="eastAsia"/>
          <w:kern w:val="24"/>
          <w:sz w:val="24"/>
          <w:szCs w:val="24"/>
          <w:lang w:eastAsia="zh-CN"/>
        </w:rPr>
        <w:t>(</w:t>
      </w:r>
      <w:r w:rsidRPr="00BC48C8">
        <w:rPr>
          <w:rFonts w:ascii="Book Antiqua" w:eastAsia="MS PGothic" w:hAnsi="Book Antiqua"/>
          <w:kern w:val="24"/>
          <w:sz w:val="24"/>
          <w:szCs w:val="24"/>
        </w:rPr>
        <w:t>5) other likely or possible explanations for the symptoms must be ruled out during the evaluation (</w:t>
      </w:r>
      <w:r w:rsidRPr="00E053A0">
        <w:rPr>
          <w:rFonts w:ascii="Book Antiqua" w:eastAsia="MS PGothic" w:hAnsi="Book Antiqua"/>
          <w:i/>
          <w:kern w:val="24"/>
          <w:sz w:val="24"/>
          <w:szCs w:val="24"/>
        </w:rPr>
        <w:t>e.g</w:t>
      </w:r>
      <w:r w:rsidRPr="00BC48C8">
        <w:rPr>
          <w:rFonts w:ascii="Book Antiqua" w:eastAsia="MS PGothic" w:hAnsi="Book Antiqua"/>
          <w:kern w:val="24"/>
          <w:sz w:val="24"/>
          <w:szCs w:val="24"/>
        </w:rPr>
        <w:t xml:space="preserve">., vision or hearing problems, child abuse, family chaos, </w:t>
      </w:r>
      <w:r w:rsidRPr="00E053A0">
        <w:rPr>
          <w:rFonts w:ascii="Book Antiqua" w:eastAsia="MS PGothic" w:hAnsi="Book Antiqua"/>
          <w:i/>
          <w:kern w:val="24"/>
          <w:sz w:val="24"/>
          <w:szCs w:val="24"/>
        </w:rPr>
        <w:t>etc</w:t>
      </w:r>
      <w:r w:rsidRPr="00BC48C8">
        <w:rPr>
          <w:rFonts w:ascii="Book Antiqua" w:eastAsia="MS PGothic" w:hAnsi="Book Antiqua"/>
          <w:kern w:val="24"/>
          <w:sz w:val="24"/>
          <w:szCs w:val="24"/>
        </w:rPr>
        <w:t xml:space="preserve">.). Although the DSM diagnostic criteria require that a child meets </w:t>
      </w:r>
      <w:r w:rsidR="000B22EB" w:rsidRPr="00BC48C8">
        <w:rPr>
          <w:rFonts w:ascii="Book Antiqua" w:eastAsia="MS PGothic" w:hAnsi="Book Antiqua"/>
          <w:kern w:val="24"/>
          <w:sz w:val="24"/>
          <w:szCs w:val="24"/>
        </w:rPr>
        <w:t xml:space="preserve">the </w:t>
      </w:r>
      <w:r w:rsidRPr="00BC48C8">
        <w:rPr>
          <w:rFonts w:ascii="Book Antiqua" w:eastAsia="MS PGothic" w:hAnsi="Book Antiqua"/>
          <w:kern w:val="24"/>
          <w:sz w:val="24"/>
          <w:szCs w:val="24"/>
        </w:rPr>
        <w:t>symptom criteria threshold (</w:t>
      </w:r>
      <w:r w:rsidRPr="00E053A0">
        <w:rPr>
          <w:rFonts w:ascii="Book Antiqua" w:eastAsia="MS PGothic" w:hAnsi="Book Antiqua"/>
          <w:i/>
          <w:kern w:val="24"/>
          <w:sz w:val="24"/>
          <w:szCs w:val="24"/>
        </w:rPr>
        <w:t>e.g.</w:t>
      </w:r>
      <w:r w:rsidRPr="00BC48C8">
        <w:rPr>
          <w:rFonts w:ascii="Book Antiqua" w:eastAsia="MS PGothic" w:hAnsi="Book Antiqua"/>
          <w:kern w:val="24"/>
          <w:sz w:val="24"/>
          <w:szCs w:val="24"/>
        </w:rPr>
        <w:t xml:space="preserve">, at least </w:t>
      </w:r>
      <w:r w:rsidR="000B22EB" w:rsidRPr="00BC48C8">
        <w:rPr>
          <w:rFonts w:ascii="Book Antiqua" w:eastAsia="MS PGothic" w:hAnsi="Book Antiqua"/>
          <w:kern w:val="24"/>
          <w:sz w:val="24"/>
          <w:szCs w:val="24"/>
        </w:rPr>
        <w:t>six</w:t>
      </w:r>
      <w:r w:rsidRPr="00BC48C8">
        <w:rPr>
          <w:rFonts w:ascii="Book Antiqua" w:eastAsia="MS PGothic" w:hAnsi="Book Antiqua"/>
          <w:kern w:val="24"/>
          <w:sz w:val="24"/>
          <w:szCs w:val="24"/>
        </w:rPr>
        <w:t xml:space="preserve"> of </w:t>
      </w:r>
      <w:r w:rsidR="000B22EB" w:rsidRPr="00BC48C8">
        <w:rPr>
          <w:rFonts w:ascii="Book Antiqua" w:eastAsia="MS PGothic" w:hAnsi="Book Antiqua"/>
          <w:kern w:val="24"/>
          <w:sz w:val="24"/>
          <w:szCs w:val="24"/>
        </w:rPr>
        <w:t>nine</w:t>
      </w:r>
      <w:r w:rsidRPr="00BC48C8">
        <w:rPr>
          <w:rFonts w:ascii="Book Antiqua" w:eastAsia="MS PGothic" w:hAnsi="Book Antiqua"/>
          <w:kern w:val="24"/>
          <w:sz w:val="24"/>
          <w:szCs w:val="24"/>
        </w:rPr>
        <w:t xml:space="preserve"> symptoms), they </w:t>
      </w:r>
      <w:r w:rsidR="00E053A0" w:rsidRPr="00E053A0">
        <w:rPr>
          <w:rFonts w:ascii="Book Antiqua" w:eastAsia="MS PGothic" w:hAnsi="Book Antiqua"/>
          <w:kern w:val="24"/>
          <w:sz w:val="24"/>
          <w:szCs w:val="24"/>
        </w:rPr>
        <w:t>do not</w:t>
      </w:r>
      <w:r w:rsidRPr="00BC48C8">
        <w:rPr>
          <w:rFonts w:ascii="Book Antiqua" w:eastAsia="MS PGothic" w:hAnsi="Book Antiqua"/>
          <w:kern w:val="24"/>
          <w:sz w:val="24"/>
          <w:szCs w:val="24"/>
        </w:rPr>
        <w:t xml:space="preserve"> specify that the minimum </w:t>
      </w:r>
      <w:r w:rsidR="000B22EB" w:rsidRPr="00BC48C8">
        <w:rPr>
          <w:rFonts w:ascii="Book Antiqua" w:eastAsia="MS PGothic" w:hAnsi="Book Antiqua"/>
          <w:kern w:val="24"/>
          <w:sz w:val="24"/>
          <w:szCs w:val="24"/>
        </w:rPr>
        <w:t>six</w:t>
      </w:r>
      <w:r w:rsidRPr="00BC48C8">
        <w:rPr>
          <w:rFonts w:ascii="Book Antiqua" w:eastAsia="MS PGothic" w:hAnsi="Book Antiqua"/>
          <w:kern w:val="24"/>
          <w:sz w:val="24"/>
          <w:szCs w:val="24"/>
        </w:rPr>
        <w:t xml:space="preserve"> be met in more than one setting.</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 xml:space="preserve">Instead, </w:t>
      </w:r>
      <w:r w:rsidR="000B22EB" w:rsidRPr="00BC48C8">
        <w:rPr>
          <w:rFonts w:ascii="Book Antiqua" w:eastAsia="MS PGothic" w:hAnsi="Book Antiqua"/>
          <w:kern w:val="24"/>
          <w:sz w:val="24"/>
          <w:szCs w:val="24"/>
        </w:rPr>
        <w:t xml:space="preserve">the </w:t>
      </w:r>
      <w:r w:rsidRPr="00BC48C8">
        <w:rPr>
          <w:rFonts w:ascii="Book Antiqua" w:eastAsia="MS PGothic" w:hAnsi="Book Antiqua"/>
          <w:kern w:val="24"/>
          <w:sz w:val="24"/>
          <w:szCs w:val="24"/>
        </w:rPr>
        <w:t>criteria require th</w:t>
      </w:r>
      <w:r w:rsidR="000B22EB" w:rsidRPr="00BC48C8">
        <w:rPr>
          <w:rFonts w:ascii="Book Antiqua" w:eastAsia="MS PGothic" w:hAnsi="Book Antiqua"/>
          <w:kern w:val="24"/>
          <w:sz w:val="24"/>
          <w:szCs w:val="24"/>
        </w:rPr>
        <w:t xml:space="preserve">e </w:t>
      </w:r>
      <w:r w:rsidRPr="00BC48C8">
        <w:rPr>
          <w:rFonts w:ascii="Book Antiqua" w:eastAsia="MS PGothic" w:hAnsi="Book Antiqua"/>
          <w:kern w:val="24"/>
          <w:sz w:val="24"/>
          <w:szCs w:val="24"/>
        </w:rPr>
        <w:t>presence of several ADHD symptoms in more than one setting.</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 xml:space="preserve">This two-setting requirement serves to eliminate “setting-specific” ADHD, which may be associated </w:t>
      </w:r>
      <w:r w:rsidR="000B22EB" w:rsidRPr="00BC48C8">
        <w:rPr>
          <w:rFonts w:ascii="Book Antiqua" w:eastAsia="MS PGothic" w:hAnsi="Book Antiqua"/>
          <w:kern w:val="24"/>
          <w:sz w:val="24"/>
          <w:szCs w:val="24"/>
        </w:rPr>
        <w:t xml:space="preserve">more </w:t>
      </w:r>
      <w:r w:rsidRPr="00BC48C8">
        <w:rPr>
          <w:rFonts w:ascii="Book Antiqua" w:eastAsia="MS PGothic" w:hAnsi="Book Antiqua"/>
          <w:kern w:val="24"/>
          <w:sz w:val="24"/>
          <w:szCs w:val="24"/>
        </w:rPr>
        <w:t xml:space="preserve">with environmental factors rather than intrinsic factors. </w:t>
      </w:r>
    </w:p>
    <w:p w14:paraId="6AEE6A18" w14:textId="6B018E34" w:rsidR="00443572" w:rsidRPr="00BC48C8" w:rsidRDefault="00443572" w:rsidP="00E053A0">
      <w:pPr>
        <w:spacing w:line="360" w:lineRule="auto"/>
        <w:ind w:firstLineChars="100" w:firstLine="240"/>
        <w:jc w:val="both"/>
        <w:rPr>
          <w:rFonts w:ascii="Book Antiqua" w:eastAsia="MS PGothic" w:hAnsi="Book Antiqua"/>
          <w:kern w:val="24"/>
          <w:sz w:val="24"/>
          <w:szCs w:val="24"/>
        </w:rPr>
      </w:pPr>
      <w:r w:rsidRPr="00BC48C8">
        <w:rPr>
          <w:rFonts w:ascii="Book Antiqua" w:eastAsia="MS PGothic" w:hAnsi="Book Antiqua"/>
          <w:kern w:val="24"/>
          <w:sz w:val="24"/>
          <w:szCs w:val="24"/>
        </w:rPr>
        <w:t>To examine whether the 30 children evincing full ADHD symptoms in only one setting had some ADHD symptoms in one other setting, we examined the parent</w:t>
      </w:r>
      <w:r w:rsidR="000B22EB" w:rsidRPr="00BC48C8">
        <w:rPr>
          <w:rFonts w:ascii="Book Antiqua" w:eastAsia="MS PGothic" w:hAnsi="Book Antiqua"/>
          <w:kern w:val="24"/>
          <w:sz w:val="24"/>
          <w:szCs w:val="24"/>
        </w:rPr>
        <w:t>s</w:t>
      </w:r>
      <w:r w:rsidRPr="00BC48C8">
        <w:rPr>
          <w:rFonts w:ascii="Book Antiqua" w:eastAsia="MS PGothic" w:hAnsi="Book Antiqua"/>
          <w:kern w:val="24"/>
          <w:sz w:val="24"/>
          <w:szCs w:val="24"/>
        </w:rPr>
        <w:t xml:space="preserve"> and teacher</w:t>
      </w:r>
      <w:r w:rsidR="000B22EB" w:rsidRPr="00BC48C8">
        <w:rPr>
          <w:rFonts w:ascii="Book Antiqua" w:eastAsia="MS PGothic" w:hAnsi="Book Antiqua"/>
          <w:kern w:val="24"/>
          <w:sz w:val="24"/>
          <w:szCs w:val="24"/>
        </w:rPr>
        <w:t>s’</w:t>
      </w:r>
      <w:r w:rsidRPr="00BC48C8">
        <w:rPr>
          <w:rFonts w:ascii="Book Antiqua" w:eastAsia="MS PGothic" w:hAnsi="Book Antiqua"/>
          <w:kern w:val="24"/>
          <w:sz w:val="24"/>
          <w:szCs w:val="24"/>
        </w:rPr>
        <w:t xml:space="preserve"> total ADHD scores, comparing those children with potentially “setting specific” ADHD to those meeting full criteria in both home and school settings, and finding comparably high symptom levels in all groups (Table 2).</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 xml:space="preserve">These findings provide supportive evidence for the concurrent validity </w:t>
      </w:r>
      <w:r w:rsidR="000B22EB" w:rsidRPr="00BC48C8">
        <w:rPr>
          <w:rFonts w:ascii="Book Antiqua" w:eastAsia="MS PGothic" w:hAnsi="Book Antiqua"/>
          <w:kern w:val="24"/>
          <w:sz w:val="24"/>
          <w:szCs w:val="24"/>
        </w:rPr>
        <w:t>of</w:t>
      </w:r>
      <w:r w:rsidRPr="00BC48C8">
        <w:rPr>
          <w:rFonts w:ascii="Book Antiqua" w:eastAsia="MS PGothic" w:hAnsi="Book Antiqua"/>
          <w:kern w:val="24"/>
          <w:sz w:val="24"/>
          <w:szCs w:val="24"/>
        </w:rPr>
        <w:t xml:space="preserve"> </w:t>
      </w:r>
      <w:proofErr w:type="spellStart"/>
      <w:r w:rsidRPr="00BC48C8">
        <w:rPr>
          <w:rFonts w:ascii="Book Antiqua" w:eastAsia="MS PGothic" w:hAnsi="Book Antiqua"/>
          <w:kern w:val="24"/>
          <w:sz w:val="24"/>
          <w:szCs w:val="24"/>
        </w:rPr>
        <w:t>CAPs’</w:t>
      </w:r>
      <w:proofErr w:type="spellEnd"/>
      <w:r w:rsidRPr="00BC48C8">
        <w:rPr>
          <w:rFonts w:ascii="Book Antiqua" w:eastAsia="MS PGothic" w:hAnsi="Book Antiqua"/>
          <w:kern w:val="24"/>
          <w:sz w:val="24"/>
          <w:szCs w:val="24"/>
        </w:rPr>
        <w:t xml:space="preserve"> ADHD diagnoses. Furthermore, the fact that similar numbers of patients were identified as meeting full criteria by either parents (</w:t>
      </w:r>
      <w:r w:rsidRPr="008F0331">
        <w:rPr>
          <w:rFonts w:ascii="Book Antiqua" w:eastAsia="MS PGothic" w:hAnsi="Book Antiqua"/>
          <w:i/>
          <w:kern w:val="24"/>
          <w:sz w:val="24"/>
          <w:szCs w:val="24"/>
        </w:rPr>
        <w:t>n</w:t>
      </w:r>
      <w:r w:rsidR="008F0331">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w:t>
      </w:r>
      <w:r w:rsidR="008F0331">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17, 27%) or teachers (</w:t>
      </w:r>
      <w:r w:rsidRPr="008F0331">
        <w:rPr>
          <w:rFonts w:ascii="Book Antiqua" w:eastAsia="MS PGothic" w:hAnsi="Book Antiqua"/>
          <w:i/>
          <w:kern w:val="24"/>
          <w:sz w:val="24"/>
          <w:szCs w:val="24"/>
        </w:rPr>
        <w:t>n</w:t>
      </w:r>
      <w:r w:rsidR="008F0331">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w:t>
      </w:r>
      <w:r w:rsidR="008F0331">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 xml:space="preserve">13, 21%), may reflect equivalent referral pressures from both </w:t>
      </w:r>
      <w:r w:rsidRPr="00BC48C8">
        <w:rPr>
          <w:rFonts w:ascii="Book Antiqua" w:eastAsia="MS PGothic" w:hAnsi="Book Antiqua"/>
          <w:kern w:val="24"/>
          <w:sz w:val="24"/>
          <w:szCs w:val="24"/>
        </w:rPr>
        <w:lastRenderedPageBreak/>
        <w:t>sources, and do</w:t>
      </w:r>
      <w:r w:rsidR="000B22EB" w:rsidRPr="00BC48C8">
        <w:rPr>
          <w:rFonts w:ascii="Book Antiqua" w:eastAsia="MS PGothic" w:hAnsi="Book Antiqua"/>
          <w:kern w:val="24"/>
          <w:sz w:val="24"/>
          <w:szCs w:val="24"/>
        </w:rPr>
        <w:t>es</w:t>
      </w:r>
      <w:r w:rsidRPr="00BC48C8">
        <w:rPr>
          <w:rFonts w:ascii="Book Antiqua" w:eastAsia="MS PGothic" w:hAnsi="Book Antiqua"/>
          <w:kern w:val="24"/>
          <w:sz w:val="24"/>
          <w:szCs w:val="24"/>
        </w:rPr>
        <w:t xml:space="preserve"> not support uninformed claims</w:t>
      </w:r>
      <w:r w:rsidR="000B22EB" w:rsidRPr="00BC48C8">
        <w:rPr>
          <w:rFonts w:ascii="Book Antiqua" w:eastAsia="MS PGothic" w:hAnsi="Book Antiqua"/>
          <w:kern w:val="24"/>
          <w:sz w:val="24"/>
          <w:szCs w:val="24"/>
        </w:rPr>
        <w:t xml:space="preserve"> as</w:t>
      </w:r>
      <w:r w:rsidRPr="00BC48C8">
        <w:rPr>
          <w:rFonts w:ascii="Book Antiqua" w:eastAsia="MS PGothic" w:hAnsi="Book Antiqua"/>
          <w:kern w:val="24"/>
          <w:sz w:val="24"/>
          <w:szCs w:val="24"/>
        </w:rPr>
        <w:t xml:space="preserve"> seen in the media that ADHD is due to single causes, </w:t>
      </w:r>
      <w:r w:rsidR="000B22EB" w:rsidRPr="00BC48C8">
        <w:rPr>
          <w:rFonts w:ascii="Book Antiqua" w:eastAsia="MS PGothic" w:hAnsi="Book Antiqua"/>
          <w:kern w:val="24"/>
          <w:sz w:val="24"/>
          <w:szCs w:val="24"/>
        </w:rPr>
        <w:t>such as</w:t>
      </w:r>
      <w:r w:rsidRPr="00BC48C8">
        <w:rPr>
          <w:rFonts w:ascii="Book Antiqua" w:eastAsia="MS PGothic" w:hAnsi="Book Antiqua"/>
          <w:kern w:val="24"/>
          <w:sz w:val="24"/>
          <w:szCs w:val="24"/>
        </w:rPr>
        <w:t xml:space="preserve"> bad parents or unskilled teachers. Furthermore, among these 30 subjects, parent</w:t>
      </w:r>
      <w:r w:rsidR="000B22EB" w:rsidRPr="00BC48C8">
        <w:rPr>
          <w:rFonts w:ascii="Book Antiqua" w:eastAsia="MS PGothic" w:hAnsi="Book Antiqua"/>
          <w:kern w:val="24"/>
          <w:sz w:val="24"/>
          <w:szCs w:val="24"/>
        </w:rPr>
        <w:t>s</w:t>
      </w:r>
      <w:r w:rsidRPr="00BC48C8">
        <w:rPr>
          <w:rFonts w:ascii="Book Antiqua" w:eastAsia="MS PGothic" w:hAnsi="Book Antiqua"/>
          <w:kern w:val="24"/>
          <w:sz w:val="24"/>
          <w:szCs w:val="24"/>
        </w:rPr>
        <w:t xml:space="preserve"> or teacher</w:t>
      </w:r>
      <w:r w:rsidR="000B22EB" w:rsidRPr="00BC48C8">
        <w:rPr>
          <w:rFonts w:ascii="Book Antiqua" w:eastAsia="MS PGothic" w:hAnsi="Book Antiqua"/>
          <w:kern w:val="24"/>
          <w:sz w:val="24"/>
          <w:szCs w:val="24"/>
        </w:rPr>
        <w:t>s</w:t>
      </w:r>
      <w:r w:rsidRPr="00BC48C8">
        <w:rPr>
          <w:rFonts w:ascii="Book Antiqua" w:eastAsia="MS PGothic" w:hAnsi="Book Antiqua"/>
          <w:kern w:val="24"/>
          <w:sz w:val="24"/>
          <w:szCs w:val="24"/>
        </w:rPr>
        <w:t xml:space="preserve"> reported ADHD symptom scores were associated with the scores of performance domains reported by the same informant. In ADHD subjects with both screenings positive on the parent</w:t>
      </w:r>
      <w:r w:rsidR="000B22EB" w:rsidRPr="00BC48C8">
        <w:rPr>
          <w:rFonts w:ascii="Book Antiqua" w:eastAsia="MS PGothic" w:hAnsi="Book Antiqua"/>
          <w:kern w:val="24"/>
          <w:sz w:val="24"/>
          <w:szCs w:val="24"/>
        </w:rPr>
        <w:t>s</w:t>
      </w:r>
      <w:r w:rsidRPr="00BC48C8">
        <w:rPr>
          <w:rFonts w:ascii="Book Antiqua" w:eastAsia="MS PGothic" w:hAnsi="Book Antiqua"/>
          <w:kern w:val="24"/>
          <w:sz w:val="24"/>
          <w:szCs w:val="24"/>
        </w:rPr>
        <w:t xml:space="preserve"> and teacher</w:t>
      </w:r>
      <w:r w:rsidR="000B22EB" w:rsidRPr="00BC48C8">
        <w:rPr>
          <w:rFonts w:ascii="Book Antiqua" w:eastAsia="MS PGothic" w:hAnsi="Book Antiqua"/>
          <w:kern w:val="24"/>
          <w:sz w:val="24"/>
          <w:szCs w:val="24"/>
        </w:rPr>
        <w:t>s’</w:t>
      </w:r>
      <w:r w:rsidRPr="00BC48C8">
        <w:rPr>
          <w:rFonts w:ascii="Book Antiqua" w:eastAsia="MS PGothic" w:hAnsi="Book Antiqua"/>
          <w:kern w:val="24"/>
          <w:sz w:val="24"/>
          <w:szCs w:val="24"/>
        </w:rPr>
        <w:t xml:space="preserve"> VADRSs, their functions were severely impaired across the settings. Indeed, previous studies showed that ADHD symptoms </w:t>
      </w:r>
      <w:r w:rsidR="000B22EB" w:rsidRPr="00BC48C8">
        <w:rPr>
          <w:rFonts w:ascii="Book Antiqua" w:eastAsia="MS PGothic" w:hAnsi="Book Antiqua"/>
          <w:kern w:val="24"/>
          <w:sz w:val="24"/>
          <w:szCs w:val="24"/>
        </w:rPr>
        <w:t>were</w:t>
      </w:r>
      <w:r w:rsidRPr="00BC48C8">
        <w:rPr>
          <w:rFonts w:ascii="Book Antiqua" w:eastAsia="MS PGothic" w:hAnsi="Book Antiqua"/>
          <w:kern w:val="24"/>
          <w:sz w:val="24"/>
          <w:szCs w:val="24"/>
        </w:rPr>
        <w:t xml:space="preserve"> associated with executive function (EF) impairments, which are closely related </w:t>
      </w:r>
      <w:r w:rsidR="000B22EB" w:rsidRPr="00BC48C8">
        <w:rPr>
          <w:rFonts w:ascii="Book Antiqua" w:eastAsia="MS PGothic" w:hAnsi="Book Antiqua"/>
          <w:kern w:val="24"/>
          <w:sz w:val="24"/>
          <w:szCs w:val="24"/>
        </w:rPr>
        <w:t>to</w:t>
      </w:r>
      <w:r w:rsidRPr="00BC48C8">
        <w:rPr>
          <w:rFonts w:ascii="Book Antiqua" w:eastAsia="MS PGothic" w:hAnsi="Book Antiqua"/>
          <w:kern w:val="24"/>
          <w:sz w:val="24"/>
          <w:szCs w:val="24"/>
        </w:rPr>
        <w:t xml:space="preserve"> performance levels in daily activities i</w:t>
      </w:r>
      <w:r w:rsidR="00056136">
        <w:rPr>
          <w:rFonts w:ascii="Book Antiqua" w:eastAsia="MS PGothic" w:hAnsi="Book Antiqua"/>
          <w:kern w:val="24"/>
          <w:sz w:val="24"/>
          <w:szCs w:val="24"/>
        </w:rPr>
        <w:t xml:space="preserve">n both home and school </w:t>
      </w:r>
      <w:proofErr w:type="gramStart"/>
      <w:r w:rsidR="00056136">
        <w:rPr>
          <w:rFonts w:ascii="Book Antiqua" w:eastAsia="MS PGothic" w:hAnsi="Book Antiqua"/>
          <w:kern w:val="24"/>
          <w:sz w:val="24"/>
          <w:szCs w:val="24"/>
        </w:rPr>
        <w:t>settings</w:t>
      </w:r>
      <w:r w:rsidRPr="00BC48C8">
        <w:rPr>
          <w:rFonts w:ascii="Book Antiqua" w:eastAsia="MS PGothic" w:hAnsi="Book Antiqua"/>
          <w:noProof/>
          <w:kern w:val="24"/>
          <w:sz w:val="24"/>
          <w:szCs w:val="24"/>
          <w:vertAlign w:val="superscript"/>
        </w:rPr>
        <w:t>[</w:t>
      </w:r>
      <w:proofErr w:type="gramEnd"/>
      <w:r w:rsidRPr="00BC48C8">
        <w:rPr>
          <w:rFonts w:ascii="Book Antiqua" w:eastAsia="MS PGothic" w:hAnsi="Book Antiqua"/>
          <w:noProof/>
          <w:kern w:val="24"/>
          <w:sz w:val="24"/>
          <w:szCs w:val="24"/>
          <w:vertAlign w:val="superscript"/>
        </w:rPr>
        <w:t>26]</w:t>
      </w:r>
      <w:r w:rsidRPr="00BC48C8">
        <w:rPr>
          <w:rFonts w:ascii="Book Antiqua" w:eastAsia="MS PGothic" w:hAnsi="Book Antiqua"/>
          <w:kern w:val="24"/>
          <w:sz w:val="24"/>
          <w:szCs w:val="24"/>
        </w:rPr>
        <w:t xml:space="preserve">. Yet, we should not ignore the variable behaviors reported by different sources in different settings, which are most likely due to interactions of intrinsic factors and environmental factors such as parent-child relationship qualities or expectation levels </w:t>
      </w:r>
      <w:r w:rsidR="00BE1E79" w:rsidRPr="00BC48C8">
        <w:rPr>
          <w:rFonts w:ascii="Book Antiqua" w:eastAsia="MS PGothic" w:hAnsi="Book Antiqua"/>
          <w:kern w:val="24"/>
          <w:sz w:val="24"/>
          <w:szCs w:val="24"/>
        </w:rPr>
        <w:t>of</w:t>
      </w:r>
      <w:r w:rsidRPr="00BC48C8">
        <w:rPr>
          <w:rFonts w:ascii="Book Antiqua" w:eastAsia="MS PGothic" w:hAnsi="Book Antiqua"/>
          <w:kern w:val="24"/>
          <w:sz w:val="24"/>
          <w:szCs w:val="24"/>
        </w:rPr>
        <w:t xml:space="preserve"> parents or teachers. The considerations o</w:t>
      </w:r>
      <w:r w:rsidR="00BE1E79" w:rsidRPr="00BC48C8">
        <w:rPr>
          <w:rFonts w:ascii="Book Antiqua" w:eastAsia="MS PGothic" w:hAnsi="Book Antiqua"/>
          <w:kern w:val="24"/>
          <w:sz w:val="24"/>
          <w:szCs w:val="24"/>
        </w:rPr>
        <w:t>f</w:t>
      </w:r>
      <w:r w:rsidRPr="00BC48C8">
        <w:rPr>
          <w:rFonts w:ascii="Book Antiqua" w:eastAsia="MS PGothic" w:hAnsi="Book Antiqua"/>
          <w:kern w:val="24"/>
          <w:sz w:val="24"/>
          <w:szCs w:val="24"/>
        </w:rPr>
        <w:t xml:space="preserve"> these environmental factors could be more important when providers organize individualized treatment plans</w:t>
      </w:r>
      <w:r w:rsidR="00056136">
        <w:rPr>
          <w:rFonts w:ascii="Book Antiqua" w:eastAsia="MS PGothic" w:hAnsi="Book Antiqua"/>
          <w:kern w:val="24"/>
          <w:sz w:val="24"/>
          <w:szCs w:val="24"/>
        </w:rPr>
        <w:t xml:space="preserve">. </w:t>
      </w:r>
      <w:proofErr w:type="spellStart"/>
      <w:r w:rsidR="00056136">
        <w:rPr>
          <w:rFonts w:ascii="Book Antiqua" w:eastAsia="MS PGothic" w:hAnsi="Book Antiqua"/>
          <w:kern w:val="24"/>
          <w:sz w:val="24"/>
          <w:szCs w:val="24"/>
        </w:rPr>
        <w:t>Karpenko</w:t>
      </w:r>
      <w:proofErr w:type="spellEnd"/>
      <w:r w:rsidR="00056136">
        <w:rPr>
          <w:rFonts w:ascii="Book Antiqua" w:eastAsia="MS PGothic" w:hAnsi="Book Antiqua"/>
          <w:kern w:val="24"/>
          <w:sz w:val="24"/>
          <w:szCs w:val="24"/>
        </w:rPr>
        <w:t xml:space="preserve"> </w:t>
      </w:r>
      <w:r w:rsidR="00056136" w:rsidRPr="00056136">
        <w:rPr>
          <w:rFonts w:ascii="Book Antiqua" w:eastAsia="MS PGothic" w:hAnsi="Book Antiqua"/>
          <w:i/>
          <w:kern w:val="24"/>
          <w:sz w:val="24"/>
          <w:szCs w:val="24"/>
        </w:rPr>
        <w:t xml:space="preserve">et </w:t>
      </w:r>
      <w:proofErr w:type="gramStart"/>
      <w:r w:rsidR="00056136" w:rsidRPr="00056136">
        <w:rPr>
          <w:rFonts w:ascii="Book Antiqua" w:eastAsia="MS PGothic" w:hAnsi="Book Antiqua"/>
          <w:i/>
          <w:kern w:val="24"/>
          <w:sz w:val="24"/>
          <w:szCs w:val="24"/>
        </w:rPr>
        <w:t>al</w:t>
      </w:r>
      <w:r w:rsidR="00056136">
        <w:rPr>
          <w:rFonts w:ascii="Book Antiqua" w:eastAsia="宋体" w:hAnsi="Book Antiqua" w:hint="eastAsia"/>
          <w:kern w:val="24"/>
          <w:sz w:val="24"/>
          <w:szCs w:val="24"/>
          <w:vertAlign w:val="superscript"/>
          <w:lang w:eastAsia="zh-CN"/>
        </w:rPr>
        <w:t>[</w:t>
      </w:r>
      <w:proofErr w:type="gramEnd"/>
      <w:r w:rsidR="00056136">
        <w:rPr>
          <w:rFonts w:ascii="Book Antiqua" w:eastAsia="宋体" w:hAnsi="Book Antiqua" w:hint="eastAsia"/>
          <w:kern w:val="24"/>
          <w:sz w:val="24"/>
          <w:szCs w:val="24"/>
          <w:vertAlign w:val="superscript"/>
          <w:lang w:eastAsia="zh-CN"/>
        </w:rPr>
        <w:t>27]</w:t>
      </w:r>
      <w:r w:rsidRPr="00BC48C8">
        <w:rPr>
          <w:rFonts w:ascii="Book Antiqua" w:eastAsia="MS PGothic" w:hAnsi="Book Antiqua"/>
          <w:kern w:val="24"/>
          <w:sz w:val="24"/>
          <w:szCs w:val="24"/>
        </w:rPr>
        <w:t xml:space="preserve"> concluded that without having significant treatment response </w:t>
      </w:r>
      <w:r w:rsidR="00BE1E79" w:rsidRPr="00BC48C8">
        <w:rPr>
          <w:rFonts w:ascii="Book Antiqua" w:eastAsia="MS PGothic" w:hAnsi="Book Antiqua"/>
          <w:kern w:val="24"/>
          <w:sz w:val="24"/>
          <w:szCs w:val="24"/>
        </w:rPr>
        <w:t>to</w:t>
      </w:r>
      <w:r w:rsidRPr="00BC48C8">
        <w:rPr>
          <w:rFonts w:ascii="Book Antiqua" w:eastAsia="MS PGothic" w:hAnsi="Book Antiqua"/>
          <w:kern w:val="24"/>
          <w:sz w:val="24"/>
          <w:szCs w:val="24"/>
        </w:rPr>
        <w:t xml:space="preserve"> ADHD symptoms, some of the functional domains still improved reliably. This study suggests that treatment goals should focus not only on ADHD symptoms but also on better func</w:t>
      </w:r>
      <w:r w:rsidR="00056136">
        <w:rPr>
          <w:rFonts w:ascii="Book Antiqua" w:eastAsia="MS PGothic" w:hAnsi="Book Antiqua"/>
          <w:kern w:val="24"/>
          <w:sz w:val="24"/>
          <w:szCs w:val="24"/>
        </w:rPr>
        <w:t xml:space="preserve">tioning in different </w:t>
      </w:r>
      <w:proofErr w:type="gramStart"/>
      <w:r w:rsidR="00056136">
        <w:rPr>
          <w:rFonts w:ascii="Book Antiqua" w:eastAsia="MS PGothic" w:hAnsi="Book Antiqua"/>
          <w:kern w:val="24"/>
          <w:sz w:val="24"/>
          <w:szCs w:val="24"/>
        </w:rPr>
        <w:t>settings</w:t>
      </w:r>
      <w:r w:rsidRPr="00BC48C8">
        <w:rPr>
          <w:rFonts w:ascii="Book Antiqua" w:eastAsia="MS PGothic" w:hAnsi="Book Antiqua"/>
          <w:noProof/>
          <w:kern w:val="24"/>
          <w:sz w:val="24"/>
          <w:szCs w:val="24"/>
          <w:vertAlign w:val="superscript"/>
        </w:rPr>
        <w:t>[</w:t>
      </w:r>
      <w:proofErr w:type="gramEnd"/>
      <w:r w:rsidRPr="00BC48C8">
        <w:rPr>
          <w:rFonts w:ascii="Book Antiqua" w:eastAsia="MS PGothic" w:hAnsi="Book Antiqua"/>
          <w:noProof/>
          <w:kern w:val="24"/>
          <w:sz w:val="24"/>
          <w:szCs w:val="24"/>
          <w:vertAlign w:val="superscript"/>
        </w:rPr>
        <w:t>27]</w:t>
      </w:r>
      <w:r w:rsidRPr="00BC48C8">
        <w:rPr>
          <w:rFonts w:ascii="Book Antiqua" w:eastAsia="MS PGothic" w:hAnsi="Book Antiqua"/>
          <w:kern w:val="24"/>
          <w:sz w:val="24"/>
          <w:szCs w:val="24"/>
        </w:rPr>
        <w:t xml:space="preserve">. </w:t>
      </w:r>
    </w:p>
    <w:p w14:paraId="57691108" w14:textId="60ABEEF4" w:rsidR="00443572" w:rsidRPr="00BC48C8" w:rsidRDefault="00443572" w:rsidP="00056136">
      <w:pPr>
        <w:spacing w:line="360" w:lineRule="auto"/>
        <w:ind w:firstLineChars="100" w:firstLine="240"/>
        <w:jc w:val="both"/>
        <w:rPr>
          <w:rFonts w:ascii="Book Antiqua" w:eastAsia="MS PGothic" w:hAnsi="Book Antiqua"/>
          <w:kern w:val="24"/>
          <w:sz w:val="24"/>
          <w:szCs w:val="24"/>
        </w:rPr>
      </w:pPr>
      <w:r w:rsidRPr="00BC48C8">
        <w:rPr>
          <w:rFonts w:ascii="Book Antiqua" w:eastAsia="MS PGothic" w:hAnsi="Book Antiqua"/>
          <w:kern w:val="24"/>
          <w:sz w:val="24"/>
          <w:szCs w:val="24"/>
        </w:rPr>
        <w:t>Only 8% of the patients (</w:t>
      </w:r>
      <w:r w:rsidRPr="00056136">
        <w:rPr>
          <w:rFonts w:ascii="Book Antiqua" w:eastAsia="MS PGothic" w:hAnsi="Book Antiqua"/>
          <w:i/>
          <w:kern w:val="24"/>
          <w:sz w:val="24"/>
          <w:szCs w:val="24"/>
        </w:rPr>
        <w:t>n</w:t>
      </w:r>
      <w:r w:rsidR="0005613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w:t>
      </w:r>
      <w:r w:rsidR="0005613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 xml:space="preserve">5) had both negative parent and teacher ADHD VADRS scores. Among these five cases, </w:t>
      </w:r>
      <w:r w:rsidR="00BE1E79" w:rsidRPr="00BC48C8">
        <w:rPr>
          <w:rFonts w:ascii="Book Antiqua" w:eastAsia="MS PGothic" w:hAnsi="Book Antiqua"/>
          <w:kern w:val="24"/>
          <w:sz w:val="24"/>
          <w:szCs w:val="24"/>
        </w:rPr>
        <w:t xml:space="preserve">an </w:t>
      </w:r>
      <w:r w:rsidRPr="00BC48C8">
        <w:rPr>
          <w:rFonts w:ascii="Book Antiqua" w:eastAsia="MS PGothic" w:hAnsi="Book Antiqua"/>
          <w:kern w:val="24"/>
          <w:sz w:val="24"/>
          <w:szCs w:val="24"/>
        </w:rPr>
        <w:t xml:space="preserve">in-depth review indicated that most of these patients were classified as ADHD, inattentive subtype, and tended to be comorbid with learning disorders or other chronic diseases. The parents of these five subjects reported relatively high impairments in their children’s functions at home. </w:t>
      </w:r>
    </w:p>
    <w:p w14:paraId="74BF328D" w14:textId="77777777" w:rsidR="00443572" w:rsidRPr="00BC48C8" w:rsidRDefault="00443572" w:rsidP="00BC48C8">
      <w:pPr>
        <w:spacing w:line="360" w:lineRule="auto"/>
        <w:jc w:val="both"/>
        <w:rPr>
          <w:rFonts w:ascii="Book Antiqua" w:eastAsia="MS PGothic" w:hAnsi="Book Antiqua"/>
          <w:b/>
          <w:i/>
          <w:kern w:val="24"/>
          <w:sz w:val="24"/>
          <w:szCs w:val="24"/>
        </w:rPr>
      </w:pPr>
    </w:p>
    <w:p w14:paraId="66033279" w14:textId="51303536" w:rsidR="00443572" w:rsidRPr="00BC48C8" w:rsidRDefault="00443572" w:rsidP="00BC48C8">
      <w:pPr>
        <w:spacing w:line="360" w:lineRule="auto"/>
        <w:jc w:val="both"/>
        <w:rPr>
          <w:rFonts w:ascii="Book Antiqua" w:eastAsia="MS PGothic" w:hAnsi="Book Antiqua"/>
          <w:i/>
          <w:kern w:val="24"/>
          <w:sz w:val="24"/>
          <w:szCs w:val="24"/>
        </w:rPr>
      </w:pPr>
      <w:r w:rsidRPr="00BC48C8">
        <w:rPr>
          <w:rFonts w:ascii="Book Antiqua" w:eastAsia="MS PGothic" w:hAnsi="Book Antiqua"/>
          <w:b/>
          <w:i/>
          <w:kern w:val="24"/>
          <w:sz w:val="24"/>
          <w:szCs w:val="24"/>
        </w:rPr>
        <w:t xml:space="preserve">ODD </w:t>
      </w:r>
      <w:r w:rsidR="00056136" w:rsidRPr="00BC48C8">
        <w:rPr>
          <w:rFonts w:ascii="Book Antiqua" w:eastAsia="MS PGothic" w:hAnsi="Book Antiqua"/>
          <w:b/>
          <w:i/>
          <w:kern w:val="24"/>
          <w:sz w:val="24"/>
          <w:szCs w:val="24"/>
        </w:rPr>
        <w:t>diagnostic fin</w:t>
      </w:r>
      <w:r w:rsidRPr="00BC48C8">
        <w:rPr>
          <w:rFonts w:ascii="Book Antiqua" w:eastAsia="MS PGothic" w:hAnsi="Book Antiqua"/>
          <w:b/>
          <w:i/>
          <w:kern w:val="24"/>
          <w:sz w:val="24"/>
          <w:szCs w:val="24"/>
        </w:rPr>
        <w:t>dings</w:t>
      </w:r>
    </w:p>
    <w:p w14:paraId="23B4317D" w14:textId="6D07B4DB" w:rsidR="00443572" w:rsidRPr="00BC48C8" w:rsidRDefault="00443572" w:rsidP="00BC48C8">
      <w:pPr>
        <w:spacing w:line="360" w:lineRule="auto"/>
        <w:jc w:val="both"/>
        <w:rPr>
          <w:rFonts w:ascii="Book Antiqua" w:eastAsia="MS PGothic" w:hAnsi="Book Antiqua"/>
          <w:kern w:val="24"/>
          <w:sz w:val="24"/>
          <w:szCs w:val="24"/>
        </w:rPr>
      </w:pPr>
      <w:r w:rsidRPr="00BC48C8">
        <w:rPr>
          <w:rFonts w:ascii="Book Antiqua" w:eastAsia="MS PGothic" w:hAnsi="Book Antiqua"/>
          <w:kern w:val="24"/>
          <w:sz w:val="24"/>
          <w:szCs w:val="24"/>
        </w:rPr>
        <w:t xml:space="preserve">Our findings related to </w:t>
      </w:r>
      <w:proofErr w:type="spellStart"/>
      <w:r w:rsidRPr="00BC48C8">
        <w:rPr>
          <w:rFonts w:ascii="Book Antiqua" w:eastAsia="MS PGothic" w:hAnsi="Book Antiqua"/>
          <w:kern w:val="24"/>
          <w:sz w:val="24"/>
          <w:szCs w:val="24"/>
        </w:rPr>
        <w:t>CAPs’</w:t>
      </w:r>
      <w:proofErr w:type="spellEnd"/>
      <w:r w:rsidRPr="00BC48C8">
        <w:rPr>
          <w:rFonts w:ascii="Book Antiqua" w:eastAsia="MS PGothic" w:hAnsi="Book Antiqua"/>
          <w:kern w:val="24"/>
          <w:sz w:val="24"/>
          <w:szCs w:val="24"/>
        </w:rPr>
        <w:t xml:space="preserve"> ODD diagnoses raise interesting questions: In this ADHD sample, CAPs diagnosed ODD in one-fourth of cases, substantially less than the expected 54</w:t>
      </w:r>
      <w:r w:rsidR="00BE1E79" w:rsidRPr="00BC48C8">
        <w:rPr>
          <w:rFonts w:ascii="Book Antiqua" w:eastAsia="MS PGothic" w:hAnsi="Book Antiqua"/>
          <w:kern w:val="24"/>
          <w:sz w:val="24"/>
          <w:szCs w:val="24"/>
        </w:rPr>
        <w:t xml:space="preserve">% to </w:t>
      </w:r>
      <w:r w:rsidRPr="00BC48C8">
        <w:rPr>
          <w:rFonts w:ascii="Book Antiqua" w:eastAsia="MS PGothic" w:hAnsi="Book Antiqua"/>
          <w:kern w:val="24"/>
          <w:sz w:val="24"/>
          <w:szCs w:val="24"/>
        </w:rPr>
        <w:t xml:space="preserve">84% prevalence rates of ODD found within ADHD </w:t>
      </w:r>
      <w:r w:rsidRPr="00BC48C8">
        <w:rPr>
          <w:rFonts w:ascii="Book Antiqua" w:eastAsia="MS PGothic" w:hAnsi="Book Antiqua"/>
          <w:kern w:val="24"/>
          <w:sz w:val="24"/>
          <w:szCs w:val="24"/>
        </w:rPr>
        <w:lastRenderedPageBreak/>
        <w:t>patients reported i</w:t>
      </w:r>
      <w:r w:rsidR="00056136">
        <w:rPr>
          <w:rFonts w:ascii="Book Antiqua" w:eastAsia="MS PGothic" w:hAnsi="Book Antiqua"/>
          <w:kern w:val="24"/>
          <w:sz w:val="24"/>
          <w:szCs w:val="24"/>
        </w:rPr>
        <w:t xml:space="preserve">n other clinical sample </w:t>
      </w:r>
      <w:proofErr w:type="gramStart"/>
      <w:r w:rsidR="00056136">
        <w:rPr>
          <w:rFonts w:ascii="Book Antiqua" w:eastAsia="MS PGothic" w:hAnsi="Book Antiqua"/>
          <w:kern w:val="24"/>
          <w:sz w:val="24"/>
          <w:szCs w:val="24"/>
        </w:rPr>
        <w:t>studies</w:t>
      </w:r>
      <w:r w:rsidRPr="00BC48C8">
        <w:rPr>
          <w:rFonts w:ascii="Book Antiqua" w:eastAsia="MS PGothic" w:hAnsi="Book Antiqua"/>
          <w:noProof/>
          <w:kern w:val="24"/>
          <w:sz w:val="24"/>
          <w:szCs w:val="24"/>
          <w:vertAlign w:val="superscript"/>
        </w:rPr>
        <w:t>[</w:t>
      </w:r>
      <w:proofErr w:type="gramEnd"/>
      <w:r w:rsidRPr="00BC48C8">
        <w:rPr>
          <w:rFonts w:ascii="Book Antiqua" w:eastAsia="MS PGothic" w:hAnsi="Book Antiqua"/>
          <w:noProof/>
          <w:kern w:val="24"/>
          <w:sz w:val="24"/>
          <w:szCs w:val="24"/>
          <w:vertAlign w:val="superscript"/>
        </w:rPr>
        <w:t>4]</w:t>
      </w:r>
      <w:r w:rsidRPr="00BC48C8">
        <w:rPr>
          <w:rFonts w:ascii="Book Antiqua" w:eastAsia="MS PGothic" w:hAnsi="Book Antiqua"/>
          <w:kern w:val="24"/>
          <w:sz w:val="24"/>
          <w:szCs w:val="24"/>
        </w:rPr>
        <w:t>.</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 xml:space="preserve">In contrast to </w:t>
      </w:r>
      <w:proofErr w:type="spellStart"/>
      <w:r w:rsidRPr="00BC48C8">
        <w:rPr>
          <w:rFonts w:ascii="Book Antiqua" w:eastAsia="MS PGothic" w:hAnsi="Book Antiqua"/>
          <w:kern w:val="24"/>
          <w:sz w:val="24"/>
          <w:szCs w:val="24"/>
        </w:rPr>
        <w:t>CAPs’</w:t>
      </w:r>
      <w:proofErr w:type="spellEnd"/>
      <w:r w:rsidRPr="00BC48C8">
        <w:rPr>
          <w:rFonts w:ascii="Book Antiqua" w:eastAsia="MS PGothic" w:hAnsi="Book Antiqua"/>
          <w:kern w:val="24"/>
          <w:sz w:val="24"/>
          <w:szCs w:val="24"/>
        </w:rPr>
        <w:t xml:space="preserve"> diagnoses, nearly half of our subjects had a positive ODD screening result in either the parent or teacher VADRS, consistent with the possible conclusion that CAPs under-diagnosed ODD in the patients referred to the clinic. </w:t>
      </w:r>
    </w:p>
    <w:p w14:paraId="52DB409B" w14:textId="236539FD" w:rsidR="00443572" w:rsidRPr="00BC48C8" w:rsidRDefault="00443572" w:rsidP="00056136">
      <w:pPr>
        <w:spacing w:line="360" w:lineRule="auto"/>
        <w:ind w:firstLineChars="100" w:firstLine="240"/>
        <w:jc w:val="both"/>
        <w:rPr>
          <w:rFonts w:ascii="Book Antiqua" w:eastAsia="MS PGothic" w:hAnsi="Book Antiqua"/>
          <w:kern w:val="24"/>
          <w:sz w:val="24"/>
          <w:szCs w:val="24"/>
        </w:rPr>
      </w:pPr>
      <w:r w:rsidRPr="00BC48C8">
        <w:rPr>
          <w:rFonts w:ascii="Book Antiqua" w:eastAsia="MS PGothic" w:hAnsi="Book Antiqua"/>
          <w:kern w:val="24"/>
          <w:sz w:val="24"/>
          <w:szCs w:val="24"/>
        </w:rPr>
        <w:t xml:space="preserve">Further evaluation of the </w:t>
      </w:r>
      <w:r w:rsidR="00BE1E79" w:rsidRPr="00BC48C8">
        <w:rPr>
          <w:rFonts w:ascii="Book Antiqua" w:eastAsia="MS PGothic" w:hAnsi="Book Antiqua"/>
          <w:kern w:val="24"/>
          <w:sz w:val="24"/>
          <w:szCs w:val="24"/>
        </w:rPr>
        <w:t>17</w:t>
      </w:r>
      <w:r w:rsidRPr="00BC48C8">
        <w:rPr>
          <w:rFonts w:ascii="Book Antiqua" w:eastAsia="MS PGothic" w:hAnsi="Book Antiqua"/>
          <w:kern w:val="24"/>
          <w:sz w:val="24"/>
          <w:szCs w:val="24"/>
        </w:rPr>
        <w:t xml:space="preserve"> cases with a positive VADRS ODD rating scale but not diagnosed with ODD by CAPs revealed that these cases had much higher ODD rating scale scores on the parent VADRS than on the teacher VADRS (Table 4). Although the teacher VADRS ODD scores were lower in these cases, they were nonetheless quite comparable to the average teacher scores reported in </w:t>
      </w:r>
      <w:r w:rsidR="00BE1E79" w:rsidRPr="00BC48C8">
        <w:rPr>
          <w:rFonts w:ascii="Book Antiqua" w:eastAsia="MS PGothic" w:hAnsi="Book Antiqua"/>
          <w:kern w:val="24"/>
          <w:sz w:val="24"/>
          <w:szCs w:val="24"/>
        </w:rPr>
        <w:t>three</w:t>
      </w:r>
      <w:r w:rsidRPr="00BC48C8">
        <w:rPr>
          <w:rFonts w:ascii="Book Antiqua" w:eastAsia="MS PGothic" w:hAnsi="Book Antiqua"/>
          <w:kern w:val="24"/>
          <w:sz w:val="24"/>
          <w:szCs w:val="24"/>
        </w:rPr>
        <w:t xml:space="preserve"> cases where CAPs did make the diagnosis of ODD despite negative ODD screening results. Additionally, the impairment domains reported by parents and teachers were similarly high in all groups, which is an interesting finding considering the association of ADHD score results and performance levels. </w:t>
      </w:r>
    </w:p>
    <w:p w14:paraId="404A5CFD" w14:textId="5DE235BA" w:rsidR="00443572" w:rsidRPr="00BC48C8" w:rsidRDefault="00443572" w:rsidP="00056136">
      <w:pPr>
        <w:spacing w:line="360" w:lineRule="auto"/>
        <w:ind w:firstLineChars="100" w:firstLine="240"/>
        <w:jc w:val="both"/>
        <w:rPr>
          <w:rFonts w:ascii="Book Antiqua" w:eastAsia="MS PGothic" w:hAnsi="Book Antiqua"/>
          <w:kern w:val="24"/>
          <w:sz w:val="24"/>
          <w:szCs w:val="24"/>
        </w:rPr>
      </w:pPr>
      <w:r w:rsidRPr="00BC48C8">
        <w:rPr>
          <w:rFonts w:ascii="Book Antiqua" w:eastAsia="MS PGothic" w:hAnsi="Book Antiqua"/>
          <w:kern w:val="24"/>
          <w:sz w:val="24"/>
          <w:szCs w:val="24"/>
        </w:rPr>
        <w:t xml:space="preserve">In reviewing these findings, we considered the possibility that if </w:t>
      </w:r>
      <w:r w:rsidRPr="00056136">
        <w:rPr>
          <w:rFonts w:ascii="Book Antiqua" w:eastAsia="MS PGothic" w:hAnsi="Book Antiqua"/>
          <w:kern w:val="24"/>
          <w:sz w:val="24"/>
          <w:szCs w:val="24"/>
        </w:rPr>
        <w:t>only</w:t>
      </w:r>
      <w:r w:rsidRPr="00BC48C8">
        <w:rPr>
          <w:rFonts w:ascii="Book Antiqua" w:eastAsia="MS PGothic" w:hAnsi="Book Antiqua"/>
          <w:kern w:val="24"/>
          <w:sz w:val="24"/>
          <w:szCs w:val="24"/>
        </w:rPr>
        <w:t xml:space="preserve"> the parents experience disruptive symptoms in their children’s behaviors, CAPs might consider the disruptive symptoms to reflect problems in family func</w:t>
      </w:r>
      <w:r w:rsidR="00056136">
        <w:rPr>
          <w:rFonts w:ascii="Book Antiqua" w:eastAsia="MS PGothic" w:hAnsi="Book Antiqua"/>
          <w:kern w:val="24"/>
          <w:sz w:val="24"/>
          <w:szCs w:val="24"/>
        </w:rPr>
        <w:t xml:space="preserve">tioning and parenting skills </w:t>
      </w:r>
      <w:proofErr w:type="spellStart"/>
      <w:r w:rsidR="00056136" w:rsidRPr="00056136">
        <w:rPr>
          <w:rFonts w:ascii="Book Antiqua" w:eastAsia="MS PGothic" w:hAnsi="Book Antiqua"/>
          <w:i/>
          <w:kern w:val="24"/>
          <w:sz w:val="24"/>
          <w:szCs w:val="24"/>
        </w:rPr>
        <w:t>vs</w:t>
      </w:r>
      <w:proofErr w:type="spellEnd"/>
      <w:r w:rsidRPr="00BC48C8">
        <w:rPr>
          <w:rFonts w:ascii="Book Antiqua" w:eastAsia="MS PGothic" w:hAnsi="Book Antiqua"/>
          <w:kern w:val="24"/>
          <w:sz w:val="24"/>
          <w:szCs w:val="24"/>
        </w:rPr>
        <w:t xml:space="preserve"> a disorder more intrinsic to the child. Another possible consideration that might lead to ODD “under-diagnosis” could be that CAPs do not follow ODD diagnostic criteria per se and are reluctant to make the diagnosis if teachers do not also </w:t>
      </w:r>
      <w:r w:rsidR="00BE1E79" w:rsidRPr="00BC48C8">
        <w:rPr>
          <w:rFonts w:ascii="Book Antiqua" w:eastAsia="MS PGothic" w:hAnsi="Book Antiqua"/>
          <w:kern w:val="24"/>
          <w:sz w:val="24"/>
          <w:szCs w:val="24"/>
        </w:rPr>
        <w:t xml:space="preserve">highly </w:t>
      </w:r>
      <w:r w:rsidRPr="00BC48C8">
        <w:rPr>
          <w:rFonts w:ascii="Book Antiqua" w:eastAsia="MS PGothic" w:hAnsi="Book Antiqua"/>
          <w:kern w:val="24"/>
          <w:sz w:val="24"/>
          <w:szCs w:val="24"/>
        </w:rPr>
        <w:t>rate</w:t>
      </w:r>
      <w:r w:rsidR="00BE1E79"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ODD symptoms. The fact that most of the CAP-diagnosed</w:t>
      </w:r>
      <w:r w:rsidR="00BE1E79" w:rsidRPr="00BC48C8">
        <w:rPr>
          <w:rFonts w:ascii="Book Antiqua" w:eastAsia="MS PGothic" w:hAnsi="Book Antiqua"/>
          <w:kern w:val="24"/>
          <w:sz w:val="24"/>
          <w:szCs w:val="24"/>
        </w:rPr>
        <w:t>,</w:t>
      </w:r>
      <w:r w:rsidRPr="00BC48C8">
        <w:rPr>
          <w:rFonts w:ascii="Book Antiqua" w:eastAsia="MS PGothic" w:hAnsi="Book Antiqua"/>
          <w:kern w:val="24"/>
          <w:sz w:val="24"/>
          <w:szCs w:val="24"/>
        </w:rPr>
        <w:t xml:space="preserve"> ODD</w:t>
      </w:r>
      <w:r w:rsidR="00BE1E79" w:rsidRPr="00BC48C8">
        <w:rPr>
          <w:rFonts w:ascii="Book Antiqua" w:eastAsia="MS PGothic" w:hAnsi="Book Antiqua"/>
          <w:kern w:val="24"/>
          <w:sz w:val="24"/>
          <w:szCs w:val="24"/>
        </w:rPr>
        <w:t>-</w:t>
      </w:r>
      <w:r w:rsidRPr="00BC48C8">
        <w:rPr>
          <w:rFonts w:ascii="Book Antiqua" w:eastAsia="MS PGothic" w:hAnsi="Book Antiqua"/>
          <w:kern w:val="24"/>
          <w:sz w:val="24"/>
          <w:szCs w:val="24"/>
        </w:rPr>
        <w:t xml:space="preserve">positive cases had both high parent and high teacher ODD symptom scores (Table 4) is consistent with these interpretations. </w:t>
      </w:r>
    </w:p>
    <w:p w14:paraId="7FDE3836" w14:textId="3BA18F11" w:rsidR="00443572" w:rsidRPr="00BC48C8" w:rsidRDefault="00443572" w:rsidP="00056136">
      <w:pPr>
        <w:spacing w:line="360" w:lineRule="auto"/>
        <w:ind w:firstLineChars="100" w:firstLine="240"/>
        <w:jc w:val="both"/>
        <w:rPr>
          <w:rFonts w:ascii="Book Antiqua" w:eastAsia="MS PGothic" w:hAnsi="Book Antiqua"/>
          <w:kern w:val="24"/>
          <w:sz w:val="24"/>
          <w:szCs w:val="24"/>
        </w:rPr>
      </w:pPr>
      <w:r w:rsidRPr="00BC48C8">
        <w:rPr>
          <w:rFonts w:ascii="Book Antiqua" w:eastAsia="MS PGothic" w:hAnsi="Book Antiqua"/>
          <w:kern w:val="24"/>
          <w:sz w:val="24"/>
          <w:szCs w:val="24"/>
        </w:rPr>
        <w:t xml:space="preserve">To further understand these findings, we considered the possibility that CAPs might tend to dismiss the possibility of an ODD diagnosis if children’s ODD symptoms were noted only (or principally) by parents rather than by teachers. To examine this possibility, we conducted a </w:t>
      </w:r>
      <w:proofErr w:type="spellStart"/>
      <w:r w:rsidRPr="00BC48C8">
        <w:rPr>
          <w:rFonts w:ascii="Book Antiqua" w:eastAsia="MS PGothic" w:hAnsi="Book Antiqua"/>
          <w:kern w:val="24"/>
          <w:sz w:val="24"/>
          <w:szCs w:val="24"/>
        </w:rPr>
        <w:t>posthoc</w:t>
      </w:r>
      <w:proofErr w:type="spellEnd"/>
      <w:r w:rsidRPr="00BC48C8">
        <w:rPr>
          <w:rFonts w:ascii="Book Antiqua" w:eastAsia="MS PGothic" w:hAnsi="Book Antiqua"/>
          <w:kern w:val="24"/>
          <w:sz w:val="24"/>
          <w:szCs w:val="24"/>
        </w:rPr>
        <w:t xml:space="preserve"> analysis to assess the likelihood of CAPs making an ODD diagnos</w:t>
      </w:r>
      <w:r w:rsidR="00BE1E79" w:rsidRPr="00BC48C8">
        <w:rPr>
          <w:rFonts w:ascii="Book Antiqua" w:eastAsia="MS PGothic" w:hAnsi="Book Antiqua"/>
          <w:kern w:val="24"/>
          <w:sz w:val="24"/>
          <w:szCs w:val="24"/>
        </w:rPr>
        <w:t>is</w:t>
      </w:r>
      <w:r w:rsidR="00C8590F">
        <w:rPr>
          <w:rFonts w:ascii="Book Antiqua" w:eastAsia="MS PGothic" w:hAnsi="Book Antiqua"/>
          <w:kern w:val="24"/>
          <w:sz w:val="24"/>
          <w:szCs w:val="24"/>
        </w:rPr>
        <w:t xml:space="preserve"> with </w:t>
      </w:r>
      <w:proofErr w:type="spellStart"/>
      <w:r w:rsidR="00C8590F" w:rsidRPr="00C8590F">
        <w:rPr>
          <w:rFonts w:ascii="Book Antiqua" w:eastAsia="MS PGothic" w:hAnsi="Book Antiqua"/>
          <w:i/>
          <w:kern w:val="24"/>
          <w:sz w:val="24"/>
          <w:szCs w:val="24"/>
        </w:rPr>
        <w:t>vs</w:t>
      </w:r>
      <w:proofErr w:type="spellEnd"/>
      <w:r w:rsidRPr="00BC48C8">
        <w:rPr>
          <w:rFonts w:ascii="Book Antiqua" w:eastAsia="MS PGothic" w:hAnsi="Book Antiqua"/>
          <w:kern w:val="24"/>
          <w:sz w:val="24"/>
          <w:szCs w:val="24"/>
        </w:rPr>
        <w:t xml:space="preserve"> without a positive teacher VADRS ODD score.</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 xml:space="preserve">Accordingly, these analyses indicated that CAPs made the ODD diagnosis in 57% (4 of 7) cases where the teacher VADRS ODD score was positive, in 36% (8of 22) cases with only a positive parent VADRS ODD score, </w:t>
      </w:r>
      <w:r w:rsidRPr="00BC48C8">
        <w:rPr>
          <w:rFonts w:ascii="Book Antiqua" w:eastAsia="MS PGothic" w:hAnsi="Book Antiqua"/>
          <w:kern w:val="24"/>
          <w:sz w:val="24"/>
          <w:szCs w:val="24"/>
        </w:rPr>
        <w:lastRenderedPageBreak/>
        <w:t xml:space="preserve">and in 10% (3 of 30) cases with neither parent nor teacher positive VADRS ODD scores (Pearson </w:t>
      </w:r>
      <w:r w:rsidR="00056136" w:rsidRPr="00056136">
        <w:rPr>
          <w:rFonts w:ascii="Book Antiqua" w:eastAsia="MS PGothic" w:hAnsi="Book Antiqua"/>
          <w:i/>
          <w:kern w:val="24"/>
          <w:sz w:val="24"/>
          <w:szCs w:val="24"/>
        </w:rPr>
        <w:sym w:font="Symbol" w:char="F063"/>
      </w:r>
      <w:r w:rsidR="00A1777D" w:rsidRPr="00BC48C8">
        <w:rPr>
          <w:rFonts w:ascii="Book Antiqua" w:eastAsia="Times New Roman" w:hAnsi="Book Antiqua"/>
          <w:i/>
          <w:sz w:val="24"/>
          <w:szCs w:val="24"/>
          <w:vertAlign w:val="superscript"/>
          <w:lang w:eastAsia="en-US"/>
        </w:rPr>
        <w:t>2</w:t>
      </w:r>
      <w:r w:rsidR="00BC48C8" w:rsidRPr="00BC48C8">
        <w:rPr>
          <w:rFonts w:ascii="Book Antiqua" w:eastAsia="Times New Roman" w:hAnsi="Book Antiqua"/>
          <w:i/>
          <w:sz w:val="24"/>
          <w:szCs w:val="24"/>
          <w:vertAlign w:val="superscript"/>
          <w:lang w:eastAsia="en-US"/>
        </w:rPr>
        <w:t xml:space="preserve"> </w:t>
      </w:r>
      <w:r w:rsidRPr="00BC48C8">
        <w:rPr>
          <w:rFonts w:ascii="Book Antiqua" w:eastAsia="MS PGothic" w:hAnsi="Book Antiqua"/>
          <w:kern w:val="24"/>
          <w:sz w:val="24"/>
          <w:szCs w:val="24"/>
        </w:rPr>
        <w:t xml:space="preserve">= 8.9, </w:t>
      </w:r>
      <w:proofErr w:type="spellStart"/>
      <w:r w:rsidRPr="00BC48C8">
        <w:rPr>
          <w:rFonts w:ascii="Book Antiqua" w:eastAsia="MS PGothic" w:hAnsi="Book Antiqua"/>
          <w:kern w:val="24"/>
          <w:sz w:val="24"/>
          <w:szCs w:val="24"/>
        </w:rPr>
        <w:t>df</w:t>
      </w:r>
      <w:proofErr w:type="spellEnd"/>
      <w:r w:rsidRPr="00BC48C8">
        <w:rPr>
          <w:rFonts w:ascii="Book Antiqua" w:eastAsia="MS PGothic" w:hAnsi="Book Antiqua"/>
          <w:kern w:val="24"/>
          <w:sz w:val="24"/>
          <w:szCs w:val="24"/>
        </w:rPr>
        <w:t xml:space="preserve"> </w:t>
      </w:r>
      <w:r w:rsidR="00056136">
        <w:rPr>
          <w:rFonts w:ascii="Book Antiqua" w:eastAsia="宋体" w:hAnsi="Book Antiqua" w:hint="eastAsia"/>
          <w:kern w:val="24"/>
          <w:sz w:val="24"/>
          <w:szCs w:val="24"/>
          <w:lang w:eastAsia="zh-CN"/>
        </w:rPr>
        <w:t xml:space="preserve">= </w:t>
      </w:r>
      <w:r w:rsidRPr="00BC48C8">
        <w:rPr>
          <w:rFonts w:ascii="Book Antiqua" w:eastAsia="MS PGothic" w:hAnsi="Book Antiqua"/>
          <w:kern w:val="24"/>
          <w:sz w:val="24"/>
          <w:szCs w:val="24"/>
        </w:rPr>
        <w:t xml:space="preserve">2, </w:t>
      </w:r>
      <w:r w:rsidR="00056136" w:rsidRPr="00056136">
        <w:rPr>
          <w:rFonts w:ascii="Book Antiqua" w:eastAsia="MS PGothic" w:hAnsi="Book Antiqua"/>
          <w:i/>
          <w:kern w:val="24"/>
          <w:sz w:val="24"/>
          <w:szCs w:val="24"/>
        </w:rPr>
        <w:t>P</w:t>
      </w:r>
      <w:r w:rsidRPr="00BC48C8">
        <w:rPr>
          <w:rFonts w:ascii="Book Antiqua" w:eastAsia="MS PGothic" w:hAnsi="Book Antiqua"/>
          <w:kern w:val="24"/>
          <w:sz w:val="24"/>
          <w:szCs w:val="24"/>
        </w:rPr>
        <w:t xml:space="preserve"> =</w:t>
      </w:r>
      <w:r w:rsidR="00056136">
        <w:rPr>
          <w:rFonts w:ascii="Book Antiqua" w:eastAsia="宋体" w:hAnsi="Book Antiqua" w:hint="eastAsia"/>
          <w:kern w:val="24"/>
          <w:sz w:val="24"/>
          <w:szCs w:val="24"/>
          <w:lang w:eastAsia="zh-CN"/>
        </w:rPr>
        <w:t xml:space="preserve"> 0</w:t>
      </w:r>
      <w:r w:rsidRPr="00BC48C8">
        <w:rPr>
          <w:rFonts w:ascii="Book Antiqua" w:eastAsia="MS PGothic" w:hAnsi="Book Antiqua"/>
          <w:kern w:val="24"/>
          <w:sz w:val="24"/>
          <w:szCs w:val="24"/>
        </w:rPr>
        <w:t>.01).</w:t>
      </w:r>
      <w:r w:rsidR="00BC48C8" w:rsidRPr="00BC48C8">
        <w:rPr>
          <w:rFonts w:ascii="Book Antiqua" w:eastAsia="MS PGothic" w:hAnsi="Book Antiqua"/>
          <w:kern w:val="24"/>
          <w:sz w:val="24"/>
          <w:szCs w:val="24"/>
        </w:rPr>
        <w:t xml:space="preserve"> </w:t>
      </w:r>
    </w:p>
    <w:p w14:paraId="0B1F7BD0" w14:textId="6E402F9F" w:rsidR="00443572" w:rsidRPr="00BC48C8" w:rsidRDefault="00443572" w:rsidP="00056136">
      <w:pPr>
        <w:spacing w:line="360" w:lineRule="auto"/>
        <w:ind w:firstLineChars="100" w:firstLine="240"/>
        <w:jc w:val="both"/>
        <w:rPr>
          <w:rFonts w:ascii="Book Antiqua" w:eastAsia="MS PGothic" w:hAnsi="Book Antiqua"/>
          <w:kern w:val="24"/>
          <w:sz w:val="24"/>
          <w:szCs w:val="24"/>
        </w:rPr>
      </w:pPr>
      <w:r w:rsidRPr="00BC48C8">
        <w:rPr>
          <w:rFonts w:ascii="Book Antiqua" w:eastAsia="MS PGothic" w:hAnsi="Book Antiqua"/>
          <w:kern w:val="24"/>
          <w:sz w:val="24"/>
          <w:szCs w:val="24"/>
        </w:rPr>
        <w:t xml:space="preserve">These results suggest that negative ODD screening results from the parent and teacher VADRS has high specificity (27/30 = 90%) in ruling out ODD among patients with ADHD, </w:t>
      </w:r>
      <w:r w:rsidR="00056136">
        <w:rPr>
          <w:rFonts w:ascii="Book Antiqua" w:eastAsia="MS PGothic" w:hAnsi="Book Antiqua"/>
          <w:kern w:val="24"/>
          <w:sz w:val="24"/>
          <w:szCs w:val="24"/>
        </w:rPr>
        <w:t xml:space="preserve">consistent with earlier </w:t>
      </w:r>
      <w:proofErr w:type="gramStart"/>
      <w:r w:rsidR="00056136">
        <w:rPr>
          <w:rFonts w:ascii="Book Antiqua" w:eastAsia="MS PGothic" w:hAnsi="Book Antiqua"/>
          <w:kern w:val="24"/>
          <w:sz w:val="24"/>
          <w:szCs w:val="24"/>
        </w:rPr>
        <w:t>reports</w:t>
      </w:r>
      <w:r w:rsidRPr="00BC48C8">
        <w:rPr>
          <w:rFonts w:ascii="Book Antiqua" w:eastAsia="MS PGothic" w:hAnsi="Book Antiqua"/>
          <w:noProof/>
          <w:kern w:val="24"/>
          <w:sz w:val="24"/>
          <w:szCs w:val="24"/>
          <w:vertAlign w:val="superscript"/>
        </w:rPr>
        <w:t>[</w:t>
      </w:r>
      <w:proofErr w:type="gramEnd"/>
      <w:r w:rsidRPr="00BC48C8">
        <w:rPr>
          <w:rFonts w:ascii="Book Antiqua" w:eastAsia="MS PGothic" w:hAnsi="Book Antiqua"/>
          <w:noProof/>
          <w:kern w:val="24"/>
          <w:sz w:val="24"/>
          <w:szCs w:val="24"/>
          <w:vertAlign w:val="superscript"/>
        </w:rPr>
        <w:t>13]</w:t>
      </w:r>
      <w:r w:rsidRPr="00BC48C8">
        <w:rPr>
          <w:rFonts w:ascii="Book Antiqua" w:eastAsia="MS PGothic" w:hAnsi="Book Antiqua"/>
          <w:kern w:val="24"/>
          <w:sz w:val="24"/>
          <w:szCs w:val="24"/>
        </w:rPr>
        <w:t>.</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 xml:space="preserve">However, in this study, CAPs do not appear to rely on parent VADRS ODD screening results to rule ODD in, but do appear to place significant weight on teachers’ ODD screening results </w:t>
      </w:r>
      <w:r w:rsidR="00056136">
        <w:rPr>
          <w:rFonts w:ascii="Book Antiqua" w:eastAsia="宋体" w:hAnsi="Book Antiqua" w:hint="eastAsia"/>
          <w:kern w:val="24"/>
          <w:sz w:val="24"/>
          <w:szCs w:val="24"/>
          <w:lang w:eastAsia="zh-CN"/>
        </w:rPr>
        <w:t>-</w:t>
      </w:r>
      <w:r w:rsidRPr="00BC48C8">
        <w:rPr>
          <w:rFonts w:ascii="Book Antiqua" w:eastAsia="MS PGothic" w:hAnsi="Book Antiqua"/>
          <w:kern w:val="24"/>
          <w:sz w:val="24"/>
          <w:szCs w:val="24"/>
        </w:rPr>
        <w:t xml:space="preserve"> a possible decisional component that is NOT found in the DSM criteria.</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 xml:space="preserve">Moreover, the generally low prevalence rate of ODD, as diagnosed by CAPs in this study, raises questions for future research about how, when, and why CAPs make the diagnosis of ODD. </w:t>
      </w:r>
    </w:p>
    <w:p w14:paraId="51DD8858" w14:textId="77777777" w:rsidR="00443572" w:rsidRPr="00BC48C8" w:rsidRDefault="00443572" w:rsidP="00BC48C8">
      <w:pPr>
        <w:spacing w:line="360" w:lineRule="auto"/>
        <w:jc w:val="both"/>
        <w:rPr>
          <w:rFonts w:ascii="Book Antiqua" w:eastAsia="MS PGothic" w:hAnsi="Book Antiqua"/>
          <w:b/>
          <w:i/>
          <w:kern w:val="24"/>
          <w:sz w:val="24"/>
          <w:szCs w:val="24"/>
        </w:rPr>
      </w:pPr>
    </w:p>
    <w:p w14:paraId="3AC47122" w14:textId="1003FC84" w:rsidR="00443572" w:rsidRPr="00BC48C8" w:rsidRDefault="00443572" w:rsidP="00BC48C8">
      <w:pPr>
        <w:spacing w:line="360" w:lineRule="auto"/>
        <w:jc w:val="both"/>
        <w:rPr>
          <w:rFonts w:ascii="Book Antiqua" w:eastAsia="MS PGothic" w:hAnsi="Book Antiqua"/>
          <w:b/>
          <w:i/>
          <w:kern w:val="24"/>
          <w:sz w:val="24"/>
          <w:szCs w:val="24"/>
        </w:rPr>
      </w:pPr>
      <w:r w:rsidRPr="00BC48C8">
        <w:rPr>
          <w:rFonts w:ascii="Book Antiqua" w:eastAsia="MS PGothic" w:hAnsi="Book Antiqua"/>
          <w:b/>
          <w:i/>
          <w:kern w:val="24"/>
          <w:sz w:val="24"/>
          <w:szCs w:val="24"/>
        </w:rPr>
        <w:t xml:space="preserve">Treatment </w:t>
      </w:r>
      <w:r w:rsidR="00056136" w:rsidRPr="00BC48C8">
        <w:rPr>
          <w:rFonts w:ascii="Book Antiqua" w:eastAsia="MS PGothic" w:hAnsi="Book Antiqua"/>
          <w:b/>
          <w:i/>
          <w:kern w:val="24"/>
          <w:sz w:val="24"/>
          <w:szCs w:val="24"/>
        </w:rPr>
        <w:t>recommendation find</w:t>
      </w:r>
      <w:r w:rsidRPr="00BC48C8">
        <w:rPr>
          <w:rFonts w:ascii="Book Antiqua" w:eastAsia="MS PGothic" w:hAnsi="Book Antiqua"/>
          <w:b/>
          <w:i/>
          <w:kern w:val="24"/>
          <w:sz w:val="24"/>
          <w:szCs w:val="24"/>
        </w:rPr>
        <w:t>ings</w:t>
      </w:r>
    </w:p>
    <w:p w14:paraId="1D35050A" w14:textId="0433689C" w:rsidR="00443572" w:rsidRPr="00BC48C8" w:rsidRDefault="00443572" w:rsidP="00BC48C8">
      <w:pPr>
        <w:spacing w:line="360" w:lineRule="auto"/>
        <w:jc w:val="both"/>
        <w:rPr>
          <w:rFonts w:ascii="Book Antiqua" w:eastAsia="MS PGothic" w:hAnsi="Book Antiqua"/>
          <w:kern w:val="24"/>
          <w:sz w:val="24"/>
          <w:szCs w:val="24"/>
        </w:rPr>
      </w:pPr>
      <w:r w:rsidRPr="00BC48C8">
        <w:rPr>
          <w:rFonts w:ascii="Book Antiqua" w:eastAsia="MS PGothic" w:hAnsi="Book Antiqua"/>
          <w:kern w:val="24"/>
          <w:sz w:val="24"/>
          <w:szCs w:val="24"/>
        </w:rPr>
        <w:t xml:space="preserve">In regard to treatment recommendations, for 27 children with no ODD diagnosis made by either CAP or VADRS, more than half of them were recommended for medication only, which can be seen as a conservative approach </w:t>
      </w:r>
      <w:r w:rsidR="00A06280" w:rsidRPr="00BC48C8">
        <w:rPr>
          <w:rFonts w:ascii="Book Antiqua" w:eastAsia="MS PGothic" w:hAnsi="Book Antiqua"/>
          <w:kern w:val="24"/>
          <w:sz w:val="24"/>
          <w:szCs w:val="24"/>
        </w:rPr>
        <w:t>for</w:t>
      </w:r>
      <w:r w:rsidRPr="00BC48C8">
        <w:rPr>
          <w:rFonts w:ascii="Book Antiqua" w:eastAsia="MS PGothic" w:hAnsi="Book Antiqua"/>
          <w:kern w:val="24"/>
          <w:sz w:val="24"/>
          <w:szCs w:val="24"/>
        </w:rPr>
        <w:t xml:space="preserve"> an academic psychiatry center. In a previous study examin</w:t>
      </w:r>
      <w:r w:rsidR="00A06280" w:rsidRPr="00BC48C8">
        <w:rPr>
          <w:rFonts w:ascii="Book Antiqua" w:eastAsia="MS PGothic" w:hAnsi="Book Antiqua"/>
          <w:kern w:val="24"/>
          <w:sz w:val="24"/>
          <w:szCs w:val="24"/>
        </w:rPr>
        <w:t>ing</w:t>
      </w:r>
      <w:r w:rsidRPr="00BC48C8">
        <w:rPr>
          <w:rFonts w:ascii="Book Antiqua" w:eastAsia="MS PGothic" w:hAnsi="Book Antiqua"/>
          <w:kern w:val="24"/>
          <w:sz w:val="24"/>
          <w:szCs w:val="24"/>
        </w:rPr>
        <w:t xml:space="preserve"> community-based pediatric care for ADHD, only 17% of children received behavior </w:t>
      </w:r>
      <w:proofErr w:type="gramStart"/>
      <w:r w:rsidRPr="00BC48C8">
        <w:rPr>
          <w:rFonts w:ascii="Book Antiqua" w:eastAsia="MS PGothic" w:hAnsi="Book Antiqua"/>
          <w:kern w:val="24"/>
          <w:sz w:val="24"/>
          <w:szCs w:val="24"/>
        </w:rPr>
        <w:t>therapy</w:t>
      </w:r>
      <w:r w:rsidRPr="00BC48C8">
        <w:rPr>
          <w:rFonts w:ascii="Book Antiqua" w:eastAsia="MS PGothic" w:hAnsi="Book Antiqua"/>
          <w:noProof/>
          <w:kern w:val="24"/>
          <w:sz w:val="24"/>
          <w:szCs w:val="24"/>
          <w:vertAlign w:val="superscript"/>
        </w:rPr>
        <w:t>[</w:t>
      </w:r>
      <w:proofErr w:type="gramEnd"/>
      <w:r w:rsidRPr="00BC48C8">
        <w:rPr>
          <w:rFonts w:ascii="Book Antiqua" w:eastAsia="MS PGothic" w:hAnsi="Book Antiqua"/>
          <w:noProof/>
          <w:kern w:val="24"/>
          <w:sz w:val="24"/>
          <w:szCs w:val="24"/>
          <w:vertAlign w:val="superscript"/>
        </w:rPr>
        <w:t>28]</w:t>
      </w:r>
      <w:r w:rsidRPr="00BC48C8">
        <w:rPr>
          <w:rFonts w:ascii="Book Antiqua" w:eastAsia="MS PGothic" w:hAnsi="Book Antiqua"/>
          <w:kern w:val="24"/>
          <w:sz w:val="24"/>
          <w:szCs w:val="24"/>
        </w:rPr>
        <w:t>. In contrast, where CAPs made the diagnosis of ODD, or where the parent or teacher VADRS was positive for ODD, almost all of the patients received recommendations for combined therapy (medication plus behavior therapy), except for a few cases.</w:t>
      </w:r>
      <w:r w:rsidR="00BC48C8" w:rsidRPr="00BC48C8">
        <w:rPr>
          <w:rFonts w:ascii="Book Antiqua" w:eastAsia="MS PGothic" w:hAnsi="Book Antiqua"/>
          <w:kern w:val="24"/>
          <w:sz w:val="24"/>
          <w:szCs w:val="24"/>
        </w:rPr>
        <w:t xml:space="preserve"> </w:t>
      </w:r>
      <w:r w:rsidR="00A06280" w:rsidRPr="00BC48C8">
        <w:rPr>
          <w:rFonts w:ascii="Book Antiqua" w:eastAsia="MS PGothic" w:hAnsi="Book Antiqua"/>
          <w:kern w:val="24"/>
          <w:sz w:val="24"/>
          <w:szCs w:val="24"/>
        </w:rPr>
        <w:t>In</w:t>
      </w:r>
      <w:r w:rsidRPr="00BC48C8">
        <w:rPr>
          <w:rFonts w:ascii="Book Antiqua" w:eastAsia="MS PGothic" w:hAnsi="Book Antiqua"/>
          <w:kern w:val="24"/>
          <w:sz w:val="24"/>
          <w:szCs w:val="24"/>
        </w:rPr>
        <w:t xml:space="preserve"> four cases</w:t>
      </w:r>
      <w:r w:rsidR="00A06280" w:rsidRPr="00BC48C8">
        <w:rPr>
          <w:rFonts w:ascii="Book Antiqua" w:eastAsia="MS PGothic" w:hAnsi="Book Antiqua"/>
          <w:kern w:val="24"/>
          <w:sz w:val="24"/>
          <w:szCs w:val="24"/>
        </w:rPr>
        <w:t>,</w:t>
      </w:r>
      <w:r w:rsidRPr="00BC48C8">
        <w:rPr>
          <w:rFonts w:ascii="Book Antiqua" w:eastAsia="MS PGothic" w:hAnsi="Book Antiqua"/>
          <w:kern w:val="24"/>
          <w:sz w:val="24"/>
          <w:szCs w:val="24"/>
        </w:rPr>
        <w:t xml:space="preserve"> CAPs recommended behavior therapy only without medication for children with ODD symptoms </w:t>
      </w:r>
      <w:r w:rsidR="00395F14">
        <w:rPr>
          <w:rFonts w:ascii="Book Antiqua" w:eastAsia="宋体" w:hAnsi="Book Antiqua" w:hint="eastAsia"/>
          <w:kern w:val="24"/>
          <w:sz w:val="24"/>
          <w:szCs w:val="24"/>
          <w:lang w:eastAsia="zh-CN"/>
        </w:rPr>
        <w:t>-</w:t>
      </w:r>
      <w:r w:rsidRPr="00BC48C8">
        <w:rPr>
          <w:rFonts w:ascii="Book Antiqua" w:eastAsia="MS PGothic" w:hAnsi="Book Antiqua"/>
          <w:kern w:val="24"/>
          <w:sz w:val="24"/>
          <w:szCs w:val="24"/>
        </w:rPr>
        <w:t xml:space="preserve"> a group of patients consisting of younger children (mean age of 6.4 years, range 4</w:t>
      </w:r>
      <w:r w:rsidR="00A06280" w:rsidRPr="00BC48C8">
        <w:rPr>
          <w:rFonts w:ascii="Book Antiqua" w:eastAsia="MS PGothic" w:hAnsi="Book Antiqua"/>
          <w:kern w:val="24"/>
          <w:sz w:val="24"/>
          <w:szCs w:val="24"/>
        </w:rPr>
        <w:t xml:space="preserve"> to </w:t>
      </w:r>
      <w:r w:rsidRPr="00BC48C8">
        <w:rPr>
          <w:rFonts w:ascii="Book Antiqua" w:eastAsia="MS PGothic" w:hAnsi="Book Antiqua"/>
          <w:kern w:val="24"/>
          <w:sz w:val="24"/>
          <w:szCs w:val="24"/>
        </w:rPr>
        <w:t>8 y</w:t>
      </w:r>
      <w:r w:rsidR="00395F14">
        <w:rPr>
          <w:rFonts w:ascii="Book Antiqua" w:eastAsia="宋体" w:hAnsi="Book Antiqua" w:hint="eastAsia"/>
          <w:kern w:val="24"/>
          <w:sz w:val="24"/>
          <w:szCs w:val="24"/>
          <w:lang w:eastAsia="zh-CN"/>
        </w:rPr>
        <w:t>ea</w:t>
      </w:r>
      <w:r w:rsidRPr="00BC48C8">
        <w:rPr>
          <w:rFonts w:ascii="Book Antiqua" w:eastAsia="MS PGothic" w:hAnsi="Book Antiqua"/>
          <w:kern w:val="24"/>
          <w:sz w:val="24"/>
          <w:szCs w:val="24"/>
        </w:rPr>
        <w:t xml:space="preserve">rs). </w:t>
      </w:r>
    </w:p>
    <w:p w14:paraId="160F0263" w14:textId="39C02497" w:rsidR="00443572" w:rsidRPr="00BC48C8" w:rsidRDefault="00443572" w:rsidP="00395F14">
      <w:pPr>
        <w:spacing w:line="360" w:lineRule="auto"/>
        <w:ind w:firstLineChars="100" w:firstLine="240"/>
        <w:jc w:val="both"/>
        <w:rPr>
          <w:rFonts w:ascii="Book Antiqua" w:eastAsia="MS PGothic" w:hAnsi="Book Antiqua"/>
          <w:kern w:val="24"/>
          <w:sz w:val="24"/>
          <w:szCs w:val="24"/>
        </w:rPr>
      </w:pPr>
      <w:r w:rsidRPr="00BC48C8">
        <w:rPr>
          <w:rFonts w:ascii="Book Antiqua" w:eastAsia="MS PGothic" w:hAnsi="Book Antiqua"/>
          <w:kern w:val="24"/>
          <w:sz w:val="24"/>
          <w:szCs w:val="24"/>
        </w:rPr>
        <w:t xml:space="preserve">In summary, our findings suggest that CAPs appear to follow diagnostic criteria for ADHD but not for ODD, given our results </w:t>
      </w:r>
      <w:r w:rsidR="00A06280" w:rsidRPr="00BC48C8">
        <w:rPr>
          <w:rFonts w:ascii="Book Antiqua" w:eastAsia="MS PGothic" w:hAnsi="Book Antiqua"/>
          <w:kern w:val="24"/>
          <w:sz w:val="24"/>
          <w:szCs w:val="24"/>
        </w:rPr>
        <w:t>showing a</w:t>
      </w:r>
      <w:r w:rsidRPr="00BC48C8">
        <w:rPr>
          <w:rFonts w:ascii="Book Antiqua" w:eastAsia="MS PGothic" w:hAnsi="Book Antiqua"/>
          <w:kern w:val="24"/>
          <w:sz w:val="24"/>
          <w:szCs w:val="24"/>
        </w:rPr>
        <w:t xml:space="preserve"> relatively low prevalence rate of ODD diagnosis </w:t>
      </w:r>
      <w:r w:rsidR="00A06280" w:rsidRPr="00BC48C8">
        <w:rPr>
          <w:rFonts w:ascii="Book Antiqua" w:eastAsia="MS PGothic" w:hAnsi="Book Antiqua"/>
          <w:kern w:val="24"/>
          <w:sz w:val="24"/>
          <w:szCs w:val="24"/>
        </w:rPr>
        <w:t>for</w:t>
      </w:r>
      <w:r w:rsidRPr="00BC48C8">
        <w:rPr>
          <w:rFonts w:ascii="Book Antiqua" w:eastAsia="MS PGothic" w:hAnsi="Book Antiqua"/>
          <w:kern w:val="24"/>
          <w:sz w:val="24"/>
          <w:szCs w:val="24"/>
        </w:rPr>
        <w:t xml:space="preserve"> ADHD, and discrepancies between </w:t>
      </w:r>
      <w:proofErr w:type="spellStart"/>
      <w:r w:rsidRPr="00BC48C8">
        <w:rPr>
          <w:rFonts w:ascii="Book Antiqua" w:eastAsia="MS PGothic" w:hAnsi="Book Antiqua"/>
          <w:kern w:val="24"/>
          <w:sz w:val="24"/>
          <w:szCs w:val="24"/>
        </w:rPr>
        <w:t>CAPs’</w:t>
      </w:r>
      <w:proofErr w:type="spellEnd"/>
      <w:r w:rsidRPr="00BC48C8">
        <w:rPr>
          <w:rFonts w:ascii="Book Antiqua" w:eastAsia="MS PGothic" w:hAnsi="Book Antiqua"/>
          <w:kern w:val="24"/>
          <w:sz w:val="24"/>
          <w:szCs w:val="24"/>
        </w:rPr>
        <w:t xml:space="preserve"> ODD diagnoses</w:t>
      </w:r>
      <w:r w:rsidR="00A06280" w:rsidRPr="00BC48C8">
        <w:rPr>
          <w:rFonts w:ascii="Book Antiqua" w:eastAsia="MS PGothic" w:hAnsi="Book Antiqua"/>
          <w:kern w:val="24"/>
          <w:sz w:val="24"/>
          <w:szCs w:val="24"/>
        </w:rPr>
        <w:t>,</w:t>
      </w:r>
      <w:r w:rsidRPr="00BC48C8">
        <w:rPr>
          <w:rFonts w:ascii="Book Antiqua" w:eastAsia="MS PGothic" w:hAnsi="Book Antiqua"/>
          <w:kern w:val="24"/>
          <w:sz w:val="24"/>
          <w:szCs w:val="24"/>
        </w:rPr>
        <w:t xml:space="preserve"> with positive ODD screening results on the VADRS.</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 xml:space="preserve">Despite </w:t>
      </w:r>
      <w:proofErr w:type="spellStart"/>
      <w:r w:rsidRPr="00BC48C8">
        <w:rPr>
          <w:rFonts w:ascii="Book Antiqua" w:eastAsia="MS PGothic" w:hAnsi="Book Antiqua"/>
          <w:kern w:val="24"/>
          <w:sz w:val="24"/>
          <w:szCs w:val="24"/>
        </w:rPr>
        <w:t>CAPs’</w:t>
      </w:r>
      <w:proofErr w:type="spellEnd"/>
      <w:r w:rsidRPr="00BC48C8">
        <w:rPr>
          <w:rFonts w:ascii="Book Antiqua" w:eastAsia="MS PGothic" w:hAnsi="Book Antiqua"/>
          <w:kern w:val="24"/>
          <w:sz w:val="24"/>
          <w:szCs w:val="24"/>
        </w:rPr>
        <w:t xml:space="preserve"> apparent failure to make ODD diagnoses, for most of these children with ODD symptoms, whether detected by the CAPs or VADRS, CAPs nonetheless </w:t>
      </w:r>
      <w:r w:rsidRPr="00BC48C8">
        <w:rPr>
          <w:rFonts w:ascii="Book Antiqua" w:eastAsia="MS PGothic" w:hAnsi="Book Antiqua"/>
          <w:kern w:val="24"/>
          <w:sz w:val="24"/>
          <w:szCs w:val="24"/>
        </w:rPr>
        <w:lastRenderedPageBreak/>
        <w:t xml:space="preserve">recommended behavior therapy. However, their failing to make ODD diagnoses when appropriate could lead others to underemphasize or even overlook the importance of the role of behavior therapy, </w:t>
      </w:r>
      <w:r w:rsidR="00A06280" w:rsidRPr="00395F14">
        <w:rPr>
          <w:rFonts w:ascii="Book Antiqua" w:eastAsia="MS PGothic" w:hAnsi="Book Antiqua"/>
          <w:i/>
          <w:kern w:val="24"/>
          <w:sz w:val="24"/>
          <w:szCs w:val="24"/>
        </w:rPr>
        <w:t>e.g</w:t>
      </w:r>
      <w:r w:rsidR="00A06280" w:rsidRPr="00BC48C8">
        <w:rPr>
          <w:rFonts w:ascii="Book Antiqua" w:eastAsia="MS PGothic" w:hAnsi="Book Antiqua"/>
          <w:kern w:val="24"/>
          <w:sz w:val="24"/>
          <w:szCs w:val="24"/>
        </w:rPr>
        <w:t>.,</w:t>
      </w:r>
      <w:r w:rsidRPr="00BC48C8">
        <w:rPr>
          <w:rFonts w:ascii="Book Antiqua" w:eastAsia="MS PGothic" w:hAnsi="Book Antiqua"/>
          <w:kern w:val="24"/>
          <w:sz w:val="24"/>
          <w:szCs w:val="24"/>
        </w:rPr>
        <w:t xml:space="preserve"> neglecting the education of parents in understanding disruptive behaviors and learn</w:t>
      </w:r>
      <w:r w:rsidR="00A06280" w:rsidRPr="00BC48C8">
        <w:rPr>
          <w:rFonts w:ascii="Book Antiqua" w:eastAsia="MS PGothic" w:hAnsi="Book Antiqua"/>
          <w:kern w:val="24"/>
          <w:sz w:val="24"/>
          <w:szCs w:val="24"/>
        </w:rPr>
        <w:t>ing</w:t>
      </w:r>
      <w:r w:rsidRPr="00BC48C8">
        <w:rPr>
          <w:rFonts w:ascii="Book Antiqua" w:eastAsia="MS PGothic" w:hAnsi="Book Antiqua"/>
          <w:kern w:val="24"/>
          <w:sz w:val="24"/>
          <w:szCs w:val="24"/>
        </w:rPr>
        <w:t xml:space="preserve"> necessary parenting skills to manage such behaviors. </w:t>
      </w:r>
    </w:p>
    <w:p w14:paraId="58DB5AD1" w14:textId="77777777" w:rsidR="00443572" w:rsidRPr="00BC48C8" w:rsidRDefault="00443572" w:rsidP="00395F14">
      <w:pPr>
        <w:spacing w:line="360" w:lineRule="auto"/>
        <w:ind w:firstLineChars="100" w:firstLine="240"/>
        <w:jc w:val="both"/>
        <w:rPr>
          <w:rFonts w:ascii="Book Antiqua" w:eastAsia="MS PGothic" w:hAnsi="Book Antiqua"/>
          <w:kern w:val="24"/>
          <w:sz w:val="24"/>
          <w:szCs w:val="24"/>
        </w:rPr>
      </w:pPr>
      <w:r w:rsidRPr="00BC48C8">
        <w:rPr>
          <w:rFonts w:ascii="Book Antiqua" w:eastAsia="MS PGothic" w:hAnsi="Book Antiqua"/>
          <w:kern w:val="24"/>
          <w:sz w:val="24"/>
          <w:szCs w:val="24"/>
        </w:rPr>
        <w:t xml:space="preserve">Our findings suggest that the rating scales are important in real-world clinical practices as efficient and reliable means of obtaining valid information from both parents and teachers to assist CAPs in making better diagnoses of ADHD and its most common comorbidity, ODD. </w:t>
      </w:r>
    </w:p>
    <w:p w14:paraId="705663B6" w14:textId="485522D2" w:rsidR="004A4A6E" w:rsidRPr="00BC48C8" w:rsidRDefault="00443572" w:rsidP="00395F14">
      <w:pPr>
        <w:spacing w:line="360" w:lineRule="auto"/>
        <w:ind w:firstLineChars="100" w:firstLine="240"/>
        <w:jc w:val="both"/>
        <w:rPr>
          <w:rFonts w:ascii="Book Antiqua" w:eastAsia="MS PGothic" w:hAnsi="Book Antiqua"/>
          <w:kern w:val="24"/>
          <w:sz w:val="24"/>
          <w:szCs w:val="24"/>
        </w:rPr>
      </w:pPr>
      <w:r w:rsidRPr="00BC48C8">
        <w:rPr>
          <w:rFonts w:ascii="Book Antiqua" w:eastAsia="MS PGothic" w:hAnsi="Book Antiqua"/>
          <w:kern w:val="24"/>
          <w:sz w:val="24"/>
          <w:szCs w:val="24"/>
        </w:rPr>
        <w:t>We note several limitations intrinsic to this study.</w:t>
      </w:r>
      <w:r w:rsidR="00BC48C8"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First, this was a retrospective study in which non-ADHD patients were excluded. Although we acquired highly completed parent’s and teacher’s VADRSs</w:t>
      </w:r>
      <w:r w:rsidR="00F944D0" w:rsidRPr="00BC48C8">
        <w:rPr>
          <w:rFonts w:ascii="Book Antiqua" w:eastAsia="MS PGothic" w:hAnsi="Book Antiqua"/>
          <w:kern w:val="24"/>
          <w:sz w:val="24"/>
          <w:szCs w:val="24"/>
        </w:rPr>
        <w:t>,</w:t>
      </w:r>
      <w:r w:rsidRPr="00BC48C8">
        <w:rPr>
          <w:rFonts w:ascii="Book Antiqua" w:eastAsia="MS PGothic" w:hAnsi="Book Antiqua"/>
          <w:kern w:val="24"/>
          <w:sz w:val="24"/>
          <w:szCs w:val="24"/>
        </w:rPr>
        <w:t xml:space="preserve"> collected at the initial evaluation in the ADHD clinic</w:t>
      </w:r>
      <w:r w:rsidR="00F944D0" w:rsidRPr="00BC48C8">
        <w:rPr>
          <w:rFonts w:ascii="Book Antiqua" w:eastAsia="MS PGothic" w:hAnsi="Book Antiqua"/>
          <w:kern w:val="24"/>
          <w:sz w:val="24"/>
          <w:szCs w:val="24"/>
        </w:rPr>
        <w:t>,</w:t>
      </w:r>
      <w:r w:rsidRPr="00BC48C8">
        <w:rPr>
          <w:rFonts w:ascii="Book Antiqua" w:eastAsia="MS PGothic" w:hAnsi="Book Antiqua"/>
          <w:kern w:val="24"/>
          <w:sz w:val="24"/>
          <w:szCs w:val="24"/>
        </w:rPr>
        <w:t xml:space="preserve"> and conducted rigorous medical-record evaluation</w:t>
      </w:r>
      <w:r w:rsidR="00F944D0" w:rsidRPr="00BC48C8">
        <w:rPr>
          <w:rFonts w:ascii="Book Antiqua" w:eastAsia="MS PGothic" w:hAnsi="Book Antiqua"/>
          <w:kern w:val="24"/>
          <w:sz w:val="24"/>
          <w:szCs w:val="24"/>
        </w:rPr>
        <w:t>s</w:t>
      </w:r>
      <w:r w:rsidRPr="00BC48C8">
        <w:rPr>
          <w:rFonts w:ascii="Book Antiqua" w:eastAsia="MS PGothic" w:hAnsi="Book Antiqua"/>
          <w:kern w:val="24"/>
          <w:sz w:val="24"/>
          <w:szCs w:val="24"/>
        </w:rPr>
        <w:t xml:space="preserve"> to assess </w:t>
      </w:r>
      <w:r w:rsidR="00F944D0" w:rsidRPr="00BC48C8">
        <w:rPr>
          <w:rFonts w:ascii="Book Antiqua" w:eastAsia="MS PGothic" w:hAnsi="Book Antiqua"/>
          <w:kern w:val="24"/>
          <w:sz w:val="24"/>
          <w:szCs w:val="24"/>
        </w:rPr>
        <w:t xml:space="preserve">the </w:t>
      </w:r>
      <w:r w:rsidRPr="00BC48C8">
        <w:rPr>
          <w:rFonts w:ascii="Book Antiqua" w:eastAsia="MS PGothic" w:hAnsi="Book Antiqua"/>
          <w:kern w:val="24"/>
          <w:sz w:val="24"/>
          <w:szCs w:val="24"/>
        </w:rPr>
        <w:t xml:space="preserve">accuracy of diagnoses in the ADHD patients, for </w:t>
      </w:r>
      <w:r w:rsidR="00F944D0" w:rsidRPr="00BC48C8">
        <w:rPr>
          <w:rFonts w:ascii="Book Antiqua" w:eastAsia="MS PGothic" w:hAnsi="Book Antiqua"/>
          <w:kern w:val="24"/>
          <w:sz w:val="24"/>
          <w:szCs w:val="24"/>
        </w:rPr>
        <w:t xml:space="preserve">all </w:t>
      </w:r>
      <w:r w:rsidRPr="00BC48C8">
        <w:rPr>
          <w:rFonts w:ascii="Book Antiqua" w:eastAsia="MS PGothic" w:hAnsi="Book Antiqua"/>
          <w:kern w:val="24"/>
          <w:sz w:val="24"/>
          <w:szCs w:val="24"/>
        </w:rPr>
        <w:t>that, our results</w:t>
      </w:r>
      <w:r w:rsidR="00F944D0" w:rsidRPr="00BC48C8">
        <w:rPr>
          <w:rFonts w:ascii="Book Antiqua" w:eastAsia="MS PGothic" w:hAnsi="Book Antiqua"/>
          <w:kern w:val="24"/>
          <w:sz w:val="24"/>
          <w:szCs w:val="24"/>
        </w:rPr>
        <w:t xml:space="preserve"> </w:t>
      </w:r>
      <w:r w:rsidRPr="00BC48C8">
        <w:rPr>
          <w:rFonts w:ascii="Book Antiqua" w:eastAsia="MS PGothic" w:hAnsi="Book Antiqua"/>
          <w:kern w:val="24"/>
          <w:sz w:val="24"/>
          <w:szCs w:val="24"/>
        </w:rPr>
        <w:t xml:space="preserve">can </w:t>
      </w:r>
      <w:r w:rsidR="00F944D0" w:rsidRPr="00BC48C8">
        <w:rPr>
          <w:rFonts w:ascii="Book Antiqua" w:eastAsia="MS PGothic" w:hAnsi="Book Antiqua"/>
          <w:kern w:val="24"/>
          <w:sz w:val="24"/>
          <w:szCs w:val="24"/>
        </w:rPr>
        <w:t xml:space="preserve">only </w:t>
      </w:r>
      <w:r w:rsidRPr="00BC48C8">
        <w:rPr>
          <w:rFonts w:ascii="Book Antiqua" w:eastAsia="MS PGothic" w:hAnsi="Book Antiqua"/>
          <w:kern w:val="24"/>
          <w:sz w:val="24"/>
          <w:szCs w:val="24"/>
        </w:rPr>
        <w:t>explain the accuracy of the diagnoses in the ADHD samples but not the reasons</w:t>
      </w:r>
      <w:r w:rsidR="00F944D0" w:rsidRPr="00BC48C8">
        <w:rPr>
          <w:rFonts w:ascii="Book Antiqua" w:eastAsia="MS PGothic" w:hAnsi="Book Antiqua"/>
          <w:kern w:val="24"/>
          <w:sz w:val="24"/>
          <w:szCs w:val="24"/>
        </w:rPr>
        <w:t xml:space="preserve"> for which</w:t>
      </w:r>
      <w:r w:rsidRPr="00BC48C8">
        <w:rPr>
          <w:rFonts w:ascii="Book Antiqua" w:eastAsia="MS PGothic" w:hAnsi="Book Antiqua"/>
          <w:kern w:val="24"/>
          <w:sz w:val="24"/>
          <w:szCs w:val="24"/>
        </w:rPr>
        <w:t xml:space="preserve"> ADHD was not diagnosed in the non-ADHD samples. Second, our sample size was relatively small, and subjects were drawn from a single clinic, which may limit the generalizability of our findings. However, the fact that this study was conducted in an academic center psychiatric clinic, where practice standards presumably should be fairly uniform and high, suggests that future studies are needed across a broader range of clinics and clinical settings. Thus, additional research should further describe and evaluate CAP’s diagnoses and treatments for ADHD within larger samples and a wider range of community-based settings. Moreover, future studies should address these same issues within the outpatient practices of primary care providers, where even greater discrepancies might be noted.</w:t>
      </w:r>
    </w:p>
    <w:p w14:paraId="423D4BDD" w14:textId="0785C8A3" w:rsidR="00395F14" w:rsidRPr="00395F14" w:rsidRDefault="00443572" w:rsidP="00395F14">
      <w:pPr>
        <w:spacing w:line="360" w:lineRule="auto"/>
        <w:jc w:val="both"/>
        <w:rPr>
          <w:rFonts w:ascii="Book Antiqua" w:eastAsia="宋体" w:hAnsi="Book Antiqua"/>
          <w:kern w:val="24"/>
          <w:sz w:val="24"/>
          <w:szCs w:val="24"/>
          <w:lang w:eastAsia="zh-CN"/>
        </w:rPr>
      </w:pPr>
      <w:r w:rsidRPr="00BC48C8">
        <w:rPr>
          <w:rFonts w:ascii="Book Antiqua" w:eastAsia="MS PGothic" w:hAnsi="Book Antiqua"/>
          <w:kern w:val="24"/>
          <w:sz w:val="24"/>
          <w:szCs w:val="24"/>
        </w:rPr>
        <w:t xml:space="preserve"> </w:t>
      </w:r>
      <w:r w:rsidR="00395F14">
        <w:rPr>
          <w:rFonts w:ascii="Book Antiqua" w:eastAsia="宋体" w:hAnsi="Book Antiqua" w:hint="eastAsia"/>
          <w:kern w:val="24"/>
          <w:sz w:val="24"/>
          <w:szCs w:val="24"/>
          <w:lang w:eastAsia="zh-CN"/>
        </w:rPr>
        <w:t xml:space="preserve">  </w:t>
      </w:r>
      <w:proofErr w:type="spellStart"/>
      <w:r w:rsidR="00395F14" w:rsidRPr="00BC48C8">
        <w:rPr>
          <w:rFonts w:ascii="Book Antiqua" w:eastAsia="Times New Roman" w:hAnsi="Book Antiqua"/>
          <w:sz w:val="24"/>
          <w:szCs w:val="24"/>
          <w:lang w:eastAsia="en-US"/>
        </w:rPr>
        <w:t>CAPs’</w:t>
      </w:r>
      <w:proofErr w:type="spellEnd"/>
      <w:r w:rsidR="00395F14" w:rsidRPr="00BC48C8">
        <w:rPr>
          <w:rFonts w:ascii="Book Antiqua" w:eastAsia="Times New Roman" w:hAnsi="Book Antiqua"/>
          <w:sz w:val="24"/>
          <w:szCs w:val="24"/>
          <w:lang w:eastAsia="en-US"/>
        </w:rPr>
        <w:t xml:space="preserve"> ADHD diagnoses have strong concurrent validity against valid rating scales, but ADHD’s most common comorbid condition </w:t>
      </w:r>
      <w:r w:rsidR="00395F14">
        <w:rPr>
          <w:rFonts w:ascii="Book Antiqua" w:eastAsia="宋体" w:hAnsi="Book Antiqua" w:hint="eastAsia"/>
          <w:sz w:val="24"/>
          <w:szCs w:val="24"/>
          <w:lang w:eastAsia="zh-CN"/>
        </w:rPr>
        <w:t xml:space="preserve">- </w:t>
      </w:r>
      <w:r w:rsidR="00395F14">
        <w:rPr>
          <w:rFonts w:ascii="Book Antiqua" w:eastAsia="Times New Roman" w:hAnsi="Book Antiqua"/>
          <w:sz w:val="24"/>
          <w:szCs w:val="24"/>
          <w:lang w:eastAsia="en-US"/>
        </w:rPr>
        <w:t xml:space="preserve">ODD </w:t>
      </w:r>
      <w:r w:rsidR="00395F14" w:rsidRPr="00BC48C8">
        <w:rPr>
          <w:rFonts w:ascii="Book Antiqua" w:eastAsia="Times New Roman" w:hAnsi="Book Antiqua"/>
          <w:sz w:val="24"/>
          <w:szCs w:val="24"/>
          <w:lang w:eastAsia="en-US"/>
        </w:rPr>
        <w:t>- may be under</w:t>
      </w:r>
      <w:r w:rsidR="00395F14">
        <w:rPr>
          <w:rFonts w:ascii="Book Antiqua" w:eastAsia="宋体" w:hAnsi="Book Antiqua" w:hint="eastAsia"/>
          <w:sz w:val="24"/>
          <w:szCs w:val="24"/>
          <w:lang w:eastAsia="zh-CN"/>
        </w:rPr>
        <w:t xml:space="preserve"> </w:t>
      </w:r>
      <w:r w:rsidR="00395F14" w:rsidRPr="00BC48C8">
        <w:rPr>
          <w:rFonts w:ascii="Book Antiqua" w:eastAsia="Times New Roman" w:hAnsi="Book Antiqua"/>
          <w:sz w:val="24"/>
          <w:szCs w:val="24"/>
          <w:lang w:eastAsia="en-US"/>
        </w:rPr>
        <w:t>-recognized.</w:t>
      </w:r>
    </w:p>
    <w:p w14:paraId="1CD320E1" w14:textId="77777777" w:rsidR="00395F14" w:rsidRPr="00395F14" w:rsidRDefault="00395F14" w:rsidP="00BC48C8">
      <w:pPr>
        <w:spacing w:line="360" w:lineRule="auto"/>
        <w:jc w:val="both"/>
        <w:rPr>
          <w:rFonts w:ascii="Book Antiqua" w:eastAsia="宋体" w:hAnsi="Book Antiqua"/>
          <w:kern w:val="24"/>
          <w:sz w:val="24"/>
          <w:szCs w:val="24"/>
          <w:lang w:eastAsia="zh-CN"/>
        </w:rPr>
      </w:pPr>
    </w:p>
    <w:p w14:paraId="66AC000E" w14:textId="77777777" w:rsidR="004A4A6E" w:rsidRPr="00BC48C8" w:rsidRDefault="004A4A6E" w:rsidP="00BC48C8">
      <w:pPr>
        <w:spacing w:line="360" w:lineRule="auto"/>
        <w:jc w:val="both"/>
        <w:rPr>
          <w:rFonts w:ascii="Book Antiqua" w:eastAsia="MS PGothic" w:hAnsi="Book Antiqua"/>
          <w:b/>
          <w:kern w:val="24"/>
          <w:sz w:val="24"/>
          <w:szCs w:val="24"/>
        </w:rPr>
      </w:pPr>
      <w:r w:rsidRPr="00BC48C8">
        <w:rPr>
          <w:rFonts w:ascii="Book Antiqua" w:eastAsia="MS PGothic" w:hAnsi="Book Antiqua"/>
          <w:b/>
          <w:kern w:val="24"/>
          <w:sz w:val="24"/>
          <w:szCs w:val="24"/>
        </w:rPr>
        <w:lastRenderedPageBreak/>
        <w:t>ACKNOWLEDGEMENTS</w:t>
      </w:r>
    </w:p>
    <w:p w14:paraId="20F82C0E" w14:textId="47A24BA6" w:rsidR="00443572" w:rsidRPr="00BC48C8" w:rsidRDefault="004A4A6E" w:rsidP="00BC48C8">
      <w:pPr>
        <w:spacing w:line="360" w:lineRule="auto"/>
        <w:jc w:val="both"/>
        <w:rPr>
          <w:rFonts w:ascii="Book Antiqua" w:eastAsiaTheme="minorHAnsi" w:hAnsi="Book Antiqua" w:cstheme="minorBidi"/>
          <w:sz w:val="24"/>
          <w:szCs w:val="24"/>
          <w:lang w:eastAsia="en-US"/>
        </w:rPr>
      </w:pPr>
      <w:r w:rsidRPr="00BC48C8">
        <w:rPr>
          <w:rFonts w:ascii="Book Antiqua" w:eastAsiaTheme="minorHAnsi" w:hAnsi="Book Antiqua" w:cstheme="minorBidi"/>
          <w:sz w:val="24"/>
          <w:szCs w:val="24"/>
          <w:lang w:eastAsia="en-US"/>
        </w:rPr>
        <w:t xml:space="preserve">Drs. Yuki and </w:t>
      </w:r>
      <w:proofErr w:type="spellStart"/>
      <w:r w:rsidRPr="00BC48C8">
        <w:rPr>
          <w:rFonts w:ascii="Book Antiqua" w:eastAsiaTheme="minorHAnsi" w:hAnsi="Book Antiqua" w:cstheme="minorBidi"/>
          <w:sz w:val="24"/>
          <w:szCs w:val="24"/>
          <w:lang w:eastAsia="en-US"/>
        </w:rPr>
        <w:t>Bhagia</w:t>
      </w:r>
      <w:proofErr w:type="spellEnd"/>
      <w:r w:rsidRPr="00BC48C8">
        <w:rPr>
          <w:rFonts w:ascii="Book Antiqua" w:eastAsiaTheme="minorHAnsi" w:hAnsi="Book Antiqua" w:cstheme="minorBidi"/>
          <w:sz w:val="24"/>
          <w:szCs w:val="24"/>
          <w:lang w:eastAsia="en-US"/>
        </w:rPr>
        <w:t xml:space="preserve"> have no conflicts to declare. Dr. Jensen has received research funding from NIMH, AHRQ, Marriott Foundation, Mayo Foundation, and REACH Institute (non-profit) and gained book royalties from Civic Research Institute, Guilford, APPI, Oxford, Free Spirit Publishing, and Random House. Dr. Jensen owns a stock in CATCH Services, Inc. Dr. Jensen has received charitable gifts from Shire, Inc.</w:t>
      </w:r>
    </w:p>
    <w:p w14:paraId="2E388841" w14:textId="77777777" w:rsidR="00DB1E91" w:rsidRPr="00BC48C8" w:rsidRDefault="00DB1E91" w:rsidP="00BC48C8">
      <w:pPr>
        <w:spacing w:line="360" w:lineRule="auto"/>
        <w:jc w:val="both"/>
        <w:rPr>
          <w:rFonts w:ascii="Book Antiqua" w:eastAsia="宋体" w:hAnsi="Book Antiqua" w:cstheme="minorBidi"/>
          <w:sz w:val="24"/>
          <w:szCs w:val="24"/>
          <w:lang w:eastAsia="zh-CN"/>
        </w:rPr>
      </w:pPr>
    </w:p>
    <w:p w14:paraId="2989F84B" w14:textId="77777777" w:rsidR="00AF3290" w:rsidRPr="00BC48C8" w:rsidRDefault="00AF3290" w:rsidP="00BC48C8">
      <w:pPr>
        <w:autoSpaceDE w:val="0"/>
        <w:autoSpaceDN w:val="0"/>
        <w:adjustRightInd w:val="0"/>
        <w:spacing w:line="360" w:lineRule="auto"/>
        <w:jc w:val="both"/>
        <w:rPr>
          <w:rFonts w:ascii="Book Antiqua" w:hAnsi="Book Antiqua"/>
          <w:b/>
          <w:sz w:val="24"/>
          <w:szCs w:val="24"/>
        </w:rPr>
      </w:pPr>
      <w:r w:rsidRPr="00BC48C8">
        <w:rPr>
          <w:rFonts w:ascii="Book Antiqua" w:hAnsi="Book Antiqua"/>
          <w:b/>
          <w:sz w:val="24"/>
          <w:szCs w:val="24"/>
        </w:rPr>
        <w:t>COMMENTS</w:t>
      </w:r>
    </w:p>
    <w:p w14:paraId="6E10E488" w14:textId="77777777" w:rsidR="00395F14" w:rsidRPr="00E52A49" w:rsidRDefault="00395F14" w:rsidP="00BC48C8">
      <w:pPr>
        <w:spacing w:line="360" w:lineRule="auto"/>
        <w:jc w:val="both"/>
        <w:rPr>
          <w:rFonts w:ascii="Book Antiqua" w:eastAsia="宋体" w:hAnsi="Book Antiqua" w:cstheme="minorBidi"/>
          <w:b/>
          <w:i/>
          <w:sz w:val="24"/>
          <w:szCs w:val="24"/>
          <w:lang w:eastAsia="zh-CN"/>
        </w:rPr>
      </w:pPr>
      <w:r w:rsidRPr="00E52A49">
        <w:rPr>
          <w:rFonts w:ascii="Book Antiqua" w:eastAsia="宋体" w:hAnsi="Book Antiqua" w:cstheme="minorBidi"/>
          <w:b/>
          <w:i/>
          <w:sz w:val="24"/>
          <w:szCs w:val="24"/>
          <w:lang w:eastAsia="zh-CN"/>
        </w:rPr>
        <w:t>Background</w:t>
      </w:r>
    </w:p>
    <w:p w14:paraId="2D0213DB" w14:textId="724526DA" w:rsidR="008F6E34" w:rsidRPr="00E52A49" w:rsidRDefault="00B74A9F" w:rsidP="00BC48C8">
      <w:pPr>
        <w:spacing w:line="360" w:lineRule="auto"/>
        <w:jc w:val="both"/>
        <w:rPr>
          <w:rFonts w:ascii="Book Antiqua" w:eastAsia="MS PGothic" w:hAnsi="Book Antiqua"/>
          <w:b/>
          <w:kern w:val="24"/>
          <w:sz w:val="24"/>
          <w:szCs w:val="24"/>
        </w:rPr>
      </w:pPr>
      <w:r w:rsidRPr="00BC48C8">
        <w:rPr>
          <w:rFonts w:ascii="Book Antiqua" w:eastAsia="宋体" w:hAnsi="Book Antiqua" w:cstheme="minorBidi"/>
          <w:sz w:val="24"/>
          <w:szCs w:val="24"/>
          <w:lang w:eastAsia="zh-CN"/>
        </w:rPr>
        <w:t xml:space="preserve">The </w:t>
      </w:r>
      <w:r w:rsidR="00E52A49" w:rsidRPr="00BC48C8">
        <w:rPr>
          <w:rFonts w:ascii="Book Antiqua" w:eastAsia="MS PGothic" w:hAnsi="Book Antiqua"/>
          <w:kern w:val="24"/>
          <w:sz w:val="24"/>
          <w:szCs w:val="24"/>
        </w:rPr>
        <w:t xml:space="preserve">American Academy of </w:t>
      </w:r>
      <w:r w:rsidR="00E52A49">
        <w:rPr>
          <w:rFonts w:ascii="Book Antiqua" w:eastAsia="MS PGothic" w:hAnsi="Book Antiqua"/>
          <w:kern w:val="24"/>
          <w:sz w:val="24"/>
          <w:szCs w:val="24"/>
        </w:rPr>
        <w:t>Child and Adolescent Psychiatry</w:t>
      </w:r>
      <w:r w:rsidRPr="00BC48C8">
        <w:rPr>
          <w:rFonts w:ascii="Book Antiqua" w:eastAsia="宋体" w:hAnsi="Book Antiqua" w:cstheme="minorBidi"/>
          <w:sz w:val="24"/>
          <w:szCs w:val="24"/>
          <w:lang w:eastAsia="zh-CN"/>
        </w:rPr>
        <w:t xml:space="preserve"> and AAP guidelines for </w:t>
      </w:r>
      <w:r w:rsidR="00E52A49" w:rsidRPr="00E52A49">
        <w:rPr>
          <w:rFonts w:ascii="Book Antiqua" w:eastAsia="MS PGothic" w:hAnsi="Book Antiqua"/>
          <w:kern w:val="24"/>
          <w:sz w:val="24"/>
          <w:szCs w:val="24"/>
        </w:rPr>
        <w:t>attention deficit</w:t>
      </w:r>
      <w:r w:rsidR="00E52A49" w:rsidRPr="00E52A49">
        <w:rPr>
          <w:rFonts w:ascii="Book Antiqua" w:eastAsia="宋体" w:hAnsi="Book Antiqua"/>
          <w:kern w:val="24"/>
          <w:sz w:val="24"/>
          <w:szCs w:val="24"/>
          <w:lang w:eastAsia="zh-CN"/>
        </w:rPr>
        <w:t xml:space="preserve"> </w:t>
      </w:r>
      <w:r w:rsidR="00E52A49" w:rsidRPr="00E52A49">
        <w:rPr>
          <w:rFonts w:ascii="Book Antiqua" w:eastAsia="MS PGothic" w:hAnsi="Book Antiqua"/>
          <w:kern w:val="24"/>
          <w:sz w:val="24"/>
          <w:szCs w:val="24"/>
        </w:rPr>
        <w:t>hyperactivity disorders (ADHD)</w:t>
      </w:r>
      <w:r w:rsidRPr="00BC48C8">
        <w:rPr>
          <w:rFonts w:ascii="Book Antiqua" w:eastAsia="宋体" w:hAnsi="Book Antiqua" w:cstheme="minorBidi"/>
          <w:sz w:val="24"/>
          <w:szCs w:val="24"/>
          <w:lang w:eastAsia="zh-CN"/>
        </w:rPr>
        <w:t xml:space="preserve"> practices have emphasized the importance of accurately diagnosing ADHD and its comorbidities to provide appropriate treatment options for ADHD children. However, its most common comorbidity, </w:t>
      </w:r>
      <w:r w:rsidR="00E52A49" w:rsidRPr="00E52A49">
        <w:rPr>
          <w:rFonts w:ascii="Book Antiqua" w:eastAsia="MS PGothic" w:hAnsi="Book Antiqua"/>
          <w:kern w:val="24"/>
          <w:sz w:val="24"/>
          <w:szCs w:val="24"/>
        </w:rPr>
        <w:t>oppositional defiant disorder (ODD)</w:t>
      </w:r>
      <w:r w:rsidRPr="00BC48C8">
        <w:rPr>
          <w:rFonts w:ascii="Book Antiqua" w:eastAsia="宋体" w:hAnsi="Book Antiqua" w:cstheme="minorBidi"/>
          <w:sz w:val="24"/>
          <w:szCs w:val="24"/>
          <w:lang w:eastAsia="zh-CN"/>
        </w:rPr>
        <w:t xml:space="preserve">, has been reported with a wide range of prevalence rates due to </w:t>
      </w:r>
      <w:proofErr w:type="gramStart"/>
      <w:r w:rsidRPr="00BC48C8">
        <w:rPr>
          <w:rFonts w:ascii="Book Antiqua" w:eastAsia="宋体" w:hAnsi="Book Antiqua" w:cstheme="minorBidi"/>
          <w:sz w:val="24"/>
          <w:szCs w:val="24"/>
          <w:lang w:eastAsia="zh-CN"/>
        </w:rPr>
        <w:t>a heterogeneity</w:t>
      </w:r>
      <w:proofErr w:type="gramEnd"/>
      <w:r w:rsidRPr="00BC48C8">
        <w:rPr>
          <w:rFonts w:ascii="Book Antiqua" w:eastAsia="宋体" w:hAnsi="Book Antiqua" w:cstheme="minorBidi"/>
          <w:sz w:val="24"/>
          <w:szCs w:val="24"/>
          <w:lang w:eastAsia="zh-CN"/>
        </w:rPr>
        <w:t xml:space="preserve"> of the research outcome measures of ODD symptoms. Because ADHD children comorbid with ODD are at greater risk for social and academic dysfunctions, diagnosing ODD within ADHD early on is critical to prevent the externalizing behaviors from progressing. Furthermore, implementations of the established diagnostic and treatment guidelines for ADHD practices have been examined in primary care settings but not in a setting of real-world child and adolescent psychiatric practice. </w:t>
      </w:r>
    </w:p>
    <w:p w14:paraId="70419CEA" w14:textId="77777777" w:rsidR="00E52A49" w:rsidRPr="00BC48C8" w:rsidRDefault="00E52A49" w:rsidP="00BC48C8">
      <w:pPr>
        <w:spacing w:line="360" w:lineRule="auto"/>
        <w:jc w:val="both"/>
        <w:rPr>
          <w:rFonts w:ascii="Book Antiqua" w:eastAsia="宋体" w:hAnsi="Book Antiqua" w:cstheme="minorBidi"/>
          <w:sz w:val="24"/>
          <w:szCs w:val="24"/>
          <w:lang w:eastAsia="zh-CN"/>
        </w:rPr>
      </w:pPr>
    </w:p>
    <w:p w14:paraId="00A6BE1E" w14:textId="77777777" w:rsidR="00E52A49" w:rsidRPr="00E52A49" w:rsidRDefault="00B34F7D" w:rsidP="00BC48C8">
      <w:pPr>
        <w:spacing w:line="360" w:lineRule="auto"/>
        <w:jc w:val="both"/>
        <w:rPr>
          <w:rFonts w:ascii="Book Antiqua" w:eastAsia="宋体" w:hAnsi="Book Antiqua" w:cstheme="minorBidi"/>
          <w:b/>
          <w:i/>
          <w:sz w:val="24"/>
          <w:szCs w:val="24"/>
          <w:lang w:eastAsia="zh-CN"/>
        </w:rPr>
      </w:pPr>
      <w:r w:rsidRPr="00E52A49">
        <w:rPr>
          <w:rFonts w:ascii="Book Antiqua" w:eastAsia="宋体" w:hAnsi="Book Antiqua" w:cstheme="minorBidi"/>
          <w:b/>
          <w:i/>
          <w:sz w:val="24"/>
          <w:szCs w:val="24"/>
          <w:lang w:eastAsia="zh-CN"/>
        </w:rPr>
        <w:t xml:space="preserve">Research </w:t>
      </w:r>
      <w:r w:rsidR="00E52A49" w:rsidRPr="00E52A49">
        <w:rPr>
          <w:rFonts w:ascii="Book Antiqua" w:eastAsia="宋体" w:hAnsi="Book Antiqua" w:cstheme="minorBidi"/>
          <w:b/>
          <w:i/>
          <w:sz w:val="24"/>
          <w:szCs w:val="24"/>
          <w:lang w:eastAsia="zh-CN"/>
        </w:rPr>
        <w:t>frontiers</w:t>
      </w:r>
    </w:p>
    <w:p w14:paraId="4C80F2F4" w14:textId="5EEA1258" w:rsidR="008F6E34" w:rsidRDefault="00B74A9F" w:rsidP="00BC48C8">
      <w:pPr>
        <w:spacing w:line="360" w:lineRule="auto"/>
        <w:jc w:val="both"/>
        <w:rPr>
          <w:rFonts w:ascii="Book Antiqua" w:eastAsia="宋体" w:hAnsi="Book Antiqua" w:cstheme="minorBidi"/>
          <w:sz w:val="24"/>
          <w:szCs w:val="24"/>
          <w:lang w:eastAsia="zh-CN"/>
        </w:rPr>
      </w:pPr>
      <w:r w:rsidRPr="00BC48C8">
        <w:rPr>
          <w:rFonts w:ascii="Book Antiqua" w:eastAsia="宋体" w:hAnsi="Book Antiqua" w:cstheme="minorBidi"/>
          <w:sz w:val="24"/>
          <w:szCs w:val="24"/>
          <w:lang w:eastAsia="zh-CN"/>
        </w:rPr>
        <w:t>To make the time-consuming diagnosing process more efficient and accurate, the p</w:t>
      </w:r>
      <w:r w:rsidR="00E52A49">
        <w:rPr>
          <w:rFonts w:ascii="Book Antiqua" w:eastAsia="宋体" w:hAnsi="Book Antiqua" w:cstheme="minorBidi"/>
          <w:sz w:val="24"/>
          <w:szCs w:val="24"/>
          <w:lang w:eastAsia="zh-CN"/>
        </w:rPr>
        <w:t>arent- and teacher-</w:t>
      </w:r>
      <w:r w:rsidRPr="00BC48C8">
        <w:rPr>
          <w:rFonts w:ascii="Book Antiqua" w:eastAsia="宋体" w:hAnsi="Book Antiqua" w:cstheme="minorBidi"/>
          <w:sz w:val="24"/>
          <w:szCs w:val="24"/>
          <w:lang w:eastAsia="zh-CN"/>
        </w:rPr>
        <w:t>reported Vanderbilt ADHD Diagnostic Rating Scales, known to have high concurrent validity with ADHD diagnoses (</w:t>
      </w:r>
      <w:r w:rsidR="00E52A49">
        <w:rPr>
          <w:rFonts w:ascii="Book Antiqua" w:eastAsia="宋体" w:hAnsi="Book Antiqua"/>
          <w:sz w:val="24"/>
          <w:szCs w:val="24"/>
          <w:lang w:eastAsia="zh-CN"/>
        </w:rPr>
        <w:t>γ</w:t>
      </w:r>
      <w:r w:rsidR="00E52A49">
        <w:rPr>
          <w:rFonts w:ascii="Book Antiqua" w:eastAsia="宋体" w:hAnsi="Book Antiqua" w:hint="eastAsia"/>
          <w:sz w:val="24"/>
          <w:szCs w:val="24"/>
          <w:lang w:eastAsia="zh-CN"/>
        </w:rPr>
        <w:t xml:space="preserve"> </w:t>
      </w:r>
      <w:r w:rsidRPr="00BC48C8">
        <w:rPr>
          <w:rFonts w:ascii="Book Antiqua" w:eastAsia="宋体" w:hAnsi="Book Antiqua" w:cstheme="minorBidi"/>
          <w:sz w:val="24"/>
          <w:szCs w:val="24"/>
          <w:lang w:eastAsia="zh-CN"/>
        </w:rPr>
        <w:t>=</w:t>
      </w:r>
      <w:r w:rsidR="00E52A49">
        <w:rPr>
          <w:rFonts w:ascii="Book Antiqua" w:eastAsia="宋体" w:hAnsi="Book Antiqua" w:cstheme="minorBidi" w:hint="eastAsia"/>
          <w:sz w:val="24"/>
          <w:szCs w:val="24"/>
          <w:lang w:eastAsia="zh-CN"/>
        </w:rPr>
        <w:t xml:space="preserve"> </w:t>
      </w:r>
      <w:r w:rsidRPr="00BC48C8">
        <w:rPr>
          <w:rFonts w:ascii="Book Antiqua" w:eastAsia="宋体" w:hAnsi="Book Antiqua" w:cstheme="minorBidi"/>
          <w:sz w:val="24"/>
          <w:szCs w:val="24"/>
          <w:lang w:eastAsia="zh-CN"/>
        </w:rPr>
        <w:t xml:space="preserve">0.79), were introduced to ADHD clinical practices. It has been suggested that the current comorbidity-scoring system in the </w:t>
      </w:r>
      <w:r w:rsidR="00E52A49" w:rsidRPr="00BC48C8">
        <w:rPr>
          <w:rFonts w:ascii="Book Antiqua" w:eastAsia="Times New Roman" w:hAnsi="Book Antiqua"/>
          <w:sz w:val="24"/>
          <w:szCs w:val="24"/>
          <w:lang w:eastAsia="en-US"/>
        </w:rPr>
        <w:t xml:space="preserve">Vanderbilt ADHD Diagnostic Rating Scales </w:t>
      </w:r>
      <w:r w:rsidR="00E52A49" w:rsidRPr="00BC48C8">
        <w:rPr>
          <w:rFonts w:ascii="Book Antiqua" w:eastAsia="Times New Roman" w:hAnsi="Book Antiqua"/>
          <w:sz w:val="24"/>
          <w:szCs w:val="24"/>
          <w:lang w:eastAsia="en-US"/>
        </w:rPr>
        <w:lastRenderedPageBreak/>
        <w:t>(VADRSs)</w:t>
      </w:r>
      <w:r w:rsidRPr="00BC48C8">
        <w:rPr>
          <w:rFonts w:ascii="Book Antiqua" w:eastAsia="宋体" w:hAnsi="Book Antiqua" w:cstheme="minorBidi"/>
          <w:sz w:val="24"/>
          <w:szCs w:val="24"/>
          <w:lang w:eastAsia="zh-CN"/>
        </w:rPr>
        <w:t xml:space="preserve"> is excellent at ruling out ODD/CD but not at ruling in ODD/CD. However, Becker </w:t>
      </w:r>
      <w:r w:rsidRPr="00E52A49">
        <w:rPr>
          <w:rFonts w:ascii="Book Antiqua" w:eastAsia="宋体" w:hAnsi="Book Antiqua" w:cstheme="minorBidi"/>
          <w:i/>
          <w:sz w:val="24"/>
          <w:szCs w:val="24"/>
          <w:lang w:eastAsia="zh-CN"/>
        </w:rPr>
        <w:t>et al</w:t>
      </w:r>
      <w:r w:rsidRPr="00BC48C8">
        <w:rPr>
          <w:rFonts w:ascii="Book Antiqua" w:eastAsia="宋体" w:hAnsi="Book Antiqua" w:cstheme="minorBidi"/>
          <w:sz w:val="24"/>
          <w:szCs w:val="24"/>
          <w:lang w:eastAsia="zh-CN"/>
        </w:rPr>
        <w:t xml:space="preserve"> examined the utility of the VADRSs to assess ODD/CD in relation to ADHD and found that a total score &gt;</w:t>
      </w:r>
      <w:r w:rsidR="00E52A49">
        <w:rPr>
          <w:rFonts w:ascii="Book Antiqua" w:eastAsia="宋体" w:hAnsi="Book Antiqua" w:cstheme="minorBidi" w:hint="eastAsia"/>
          <w:sz w:val="24"/>
          <w:szCs w:val="24"/>
          <w:lang w:eastAsia="zh-CN"/>
        </w:rPr>
        <w:t xml:space="preserve"> </w:t>
      </w:r>
      <w:r w:rsidRPr="00BC48C8">
        <w:rPr>
          <w:rFonts w:ascii="Book Antiqua" w:eastAsia="宋体" w:hAnsi="Book Antiqua" w:cstheme="minorBidi"/>
          <w:sz w:val="24"/>
          <w:szCs w:val="24"/>
          <w:lang w:eastAsia="zh-CN"/>
        </w:rPr>
        <w:t xml:space="preserve">10 of the 8 ODD items on the parent VADRS, which was not in the original scoring instruction, showed high sensitivity and specificity against C-DISC-IV diagnoses for ODD. </w:t>
      </w:r>
    </w:p>
    <w:p w14:paraId="3781BAD4" w14:textId="77777777" w:rsidR="00E52A49" w:rsidRPr="00BC48C8" w:rsidRDefault="00E52A49" w:rsidP="00BC48C8">
      <w:pPr>
        <w:spacing w:line="360" w:lineRule="auto"/>
        <w:jc w:val="both"/>
        <w:rPr>
          <w:rFonts w:ascii="Book Antiqua" w:eastAsia="MS PGothic" w:hAnsi="Book Antiqua"/>
          <w:kern w:val="24"/>
          <w:sz w:val="24"/>
          <w:szCs w:val="24"/>
        </w:rPr>
      </w:pPr>
    </w:p>
    <w:p w14:paraId="334BDD90" w14:textId="77777777" w:rsidR="00E52A49" w:rsidRPr="00E52A49" w:rsidRDefault="00B34F7D" w:rsidP="00BC48C8">
      <w:pPr>
        <w:spacing w:line="360" w:lineRule="auto"/>
        <w:jc w:val="both"/>
        <w:rPr>
          <w:rFonts w:ascii="Book Antiqua" w:eastAsia="宋体" w:hAnsi="Book Antiqua" w:cstheme="minorBidi"/>
          <w:b/>
          <w:i/>
          <w:sz w:val="24"/>
          <w:szCs w:val="24"/>
          <w:lang w:eastAsia="zh-CN"/>
        </w:rPr>
      </w:pPr>
      <w:r w:rsidRPr="00E52A49">
        <w:rPr>
          <w:rFonts w:ascii="Book Antiqua" w:eastAsia="宋体" w:hAnsi="Book Antiqua" w:cstheme="minorBidi"/>
          <w:b/>
          <w:i/>
          <w:sz w:val="24"/>
          <w:szCs w:val="24"/>
          <w:lang w:eastAsia="zh-CN"/>
        </w:rPr>
        <w:t xml:space="preserve">Innovations and </w:t>
      </w:r>
      <w:r w:rsidR="00E52A49" w:rsidRPr="00E52A49">
        <w:rPr>
          <w:rFonts w:ascii="Book Antiqua" w:eastAsia="宋体" w:hAnsi="Book Antiqua" w:cstheme="minorBidi"/>
          <w:b/>
          <w:i/>
          <w:sz w:val="24"/>
          <w:szCs w:val="24"/>
          <w:lang w:eastAsia="zh-CN"/>
        </w:rPr>
        <w:t>breakthroughs</w:t>
      </w:r>
    </w:p>
    <w:p w14:paraId="4D89A5BA" w14:textId="007F9EE1" w:rsidR="008F6E34" w:rsidRDefault="009E2DD4" w:rsidP="00BC48C8">
      <w:pPr>
        <w:spacing w:line="360" w:lineRule="auto"/>
        <w:jc w:val="both"/>
        <w:rPr>
          <w:rFonts w:ascii="Book Antiqua" w:eastAsia="宋体" w:hAnsi="Book Antiqua"/>
          <w:kern w:val="24"/>
          <w:sz w:val="24"/>
          <w:szCs w:val="24"/>
          <w:lang w:eastAsia="zh-CN"/>
        </w:rPr>
      </w:pPr>
      <w:r w:rsidRPr="00BC48C8">
        <w:rPr>
          <w:rFonts w:ascii="Book Antiqua" w:eastAsia="宋体" w:hAnsi="Book Antiqua" w:cstheme="minorBidi"/>
          <w:sz w:val="24"/>
          <w:szCs w:val="24"/>
          <w:lang w:eastAsia="zh-CN"/>
        </w:rPr>
        <w:t>Given the previous studies’ results of high agreement of specific VADRSs thresholds against DISC-derived diagnoses, we compared the results of the parent and/or teacher VADRSs with clinicians’ final diagnoses of these conditions. We also reasoned the physicians’ treatment recommendations by comparing them with established treatment guidelines for ADHD and ODD practices. Our findings suggest that child and adolescent psychiatrists (CAPs) follow the guidelines for ADHD diagnoses and treatments but not entirely for ODD.</w:t>
      </w:r>
      <w:r w:rsidR="00B34F7D" w:rsidRPr="00BC48C8">
        <w:rPr>
          <w:rFonts w:ascii="Book Antiqua" w:eastAsia="MS PGothic" w:hAnsi="Book Antiqua"/>
          <w:kern w:val="24"/>
          <w:sz w:val="24"/>
          <w:szCs w:val="24"/>
        </w:rPr>
        <w:t xml:space="preserve"> </w:t>
      </w:r>
    </w:p>
    <w:p w14:paraId="3AFECEBE" w14:textId="77777777" w:rsidR="00E52A49" w:rsidRPr="00E52A49" w:rsidRDefault="00E52A49" w:rsidP="00BC48C8">
      <w:pPr>
        <w:spacing w:line="360" w:lineRule="auto"/>
        <w:jc w:val="both"/>
        <w:rPr>
          <w:rFonts w:ascii="Book Antiqua" w:eastAsia="宋体" w:hAnsi="Book Antiqua"/>
          <w:kern w:val="24"/>
          <w:sz w:val="24"/>
          <w:szCs w:val="24"/>
          <w:lang w:eastAsia="zh-CN"/>
        </w:rPr>
      </w:pPr>
    </w:p>
    <w:p w14:paraId="4843C3B2" w14:textId="77777777" w:rsidR="00E52A49" w:rsidRPr="00E52A49" w:rsidRDefault="00E52A49" w:rsidP="00BC48C8">
      <w:pPr>
        <w:spacing w:line="360" w:lineRule="auto"/>
        <w:jc w:val="both"/>
        <w:rPr>
          <w:rFonts w:ascii="Book Antiqua" w:eastAsia="宋体" w:hAnsi="Book Antiqua"/>
          <w:b/>
          <w:i/>
          <w:kern w:val="24"/>
          <w:sz w:val="24"/>
          <w:szCs w:val="24"/>
          <w:lang w:eastAsia="zh-CN"/>
        </w:rPr>
      </w:pPr>
      <w:r w:rsidRPr="00E52A49">
        <w:rPr>
          <w:rFonts w:ascii="Book Antiqua" w:eastAsia="MS PGothic" w:hAnsi="Book Antiqua"/>
          <w:b/>
          <w:i/>
          <w:kern w:val="24"/>
          <w:sz w:val="24"/>
          <w:szCs w:val="24"/>
        </w:rPr>
        <w:t>Applications</w:t>
      </w:r>
    </w:p>
    <w:p w14:paraId="726F5081" w14:textId="6AB75808" w:rsidR="009E2DD4" w:rsidRDefault="009E2DD4" w:rsidP="00BC48C8">
      <w:pPr>
        <w:spacing w:line="360" w:lineRule="auto"/>
        <w:jc w:val="both"/>
        <w:rPr>
          <w:rFonts w:ascii="Book Antiqua" w:eastAsia="宋体" w:hAnsi="Book Antiqua"/>
          <w:kern w:val="24"/>
          <w:sz w:val="24"/>
          <w:szCs w:val="24"/>
          <w:lang w:eastAsia="zh-CN"/>
        </w:rPr>
      </w:pPr>
      <w:r w:rsidRPr="00BC48C8">
        <w:rPr>
          <w:rFonts w:ascii="Book Antiqua" w:eastAsia="MS PGothic" w:hAnsi="Book Antiqua"/>
          <w:kern w:val="24"/>
          <w:sz w:val="24"/>
          <w:szCs w:val="24"/>
        </w:rPr>
        <w:t>The VADRSs are an efficient tool to assist ADHD practices in diagnosing ADHD and ODD. CAPs and primary care physicians can gain more benefits through understanding the strengths and weaknesses of the VADRSs. Clinicians’ attentions to the ODD scorings will help to identify more ODD cases within ADHD. Further research to examine the best practice of ODD in ADHD children is required.</w:t>
      </w:r>
    </w:p>
    <w:p w14:paraId="16B918FB" w14:textId="77777777" w:rsidR="00E52A49" w:rsidRPr="00E52A49" w:rsidRDefault="00E52A49" w:rsidP="00BC48C8">
      <w:pPr>
        <w:spacing w:line="360" w:lineRule="auto"/>
        <w:jc w:val="both"/>
        <w:rPr>
          <w:rFonts w:ascii="Book Antiqua" w:eastAsia="宋体" w:hAnsi="Book Antiqua"/>
          <w:kern w:val="24"/>
          <w:sz w:val="24"/>
          <w:szCs w:val="24"/>
          <w:lang w:eastAsia="zh-CN"/>
        </w:rPr>
      </w:pPr>
    </w:p>
    <w:p w14:paraId="7DE80418" w14:textId="31589229" w:rsidR="008F6E34" w:rsidRPr="00E52A49" w:rsidRDefault="00E52A49" w:rsidP="00BC48C8">
      <w:pPr>
        <w:spacing w:line="360" w:lineRule="auto"/>
        <w:jc w:val="both"/>
        <w:rPr>
          <w:rFonts w:ascii="Book Antiqua" w:eastAsia="宋体" w:hAnsi="Book Antiqua"/>
          <w:b/>
          <w:i/>
          <w:kern w:val="24"/>
          <w:sz w:val="24"/>
          <w:szCs w:val="24"/>
          <w:lang w:eastAsia="zh-CN"/>
        </w:rPr>
      </w:pPr>
      <w:r w:rsidRPr="00E52A49">
        <w:rPr>
          <w:rFonts w:ascii="Book Antiqua" w:eastAsia="MS PGothic" w:hAnsi="Book Antiqua"/>
          <w:b/>
          <w:i/>
          <w:kern w:val="24"/>
          <w:sz w:val="24"/>
          <w:szCs w:val="24"/>
        </w:rPr>
        <w:t>Terminology</w:t>
      </w:r>
    </w:p>
    <w:p w14:paraId="093F83DB" w14:textId="2DF8D987" w:rsidR="00BC38A3" w:rsidRPr="00E52A49" w:rsidRDefault="00E52A49" w:rsidP="00BC48C8">
      <w:pPr>
        <w:spacing w:line="360" w:lineRule="auto"/>
        <w:jc w:val="both"/>
        <w:rPr>
          <w:rFonts w:ascii="Book Antiqua" w:eastAsia="宋体" w:hAnsi="Book Antiqua"/>
          <w:kern w:val="24"/>
          <w:sz w:val="24"/>
          <w:szCs w:val="24"/>
          <w:lang w:eastAsia="zh-CN"/>
        </w:rPr>
      </w:pPr>
      <w:r w:rsidRPr="00E52A49">
        <w:rPr>
          <w:rFonts w:ascii="Book Antiqua" w:eastAsia="MS PGothic" w:hAnsi="Book Antiqua"/>
          <w:kern w:val="24"/>
          <w:sz w:val="24"/>
          <w:szCs w:val="24"/>
        </w:rPr>
        <w:t>Attention deficit</w:t>
      </w:r>
      <w:r w:rsidRPr="00E52A49">
        <w:rPr>
          <w:rFonts w:ascii="Book Antiqua" w:eastAsia="宋体" w:hAnsi="Book Antiqua"/>
          <w:kern w:val="24"/>
          <w:sz w:val="24"/>
          <w:szCs w:val="24"/>
          <w:lang w:eastAsia="zh-CN"/>
        </w:rPr>
        <w:t xml:space="preserve"> </w:t>
      </w:r>
      <w:r w:rsidRPr="00E52A49">
        <w:rPr>
          <w:rFonts w:ascii="Book Antiqua" w:eastAsia="MS PGothic" w:hAnsi="Book Antiqua"/>
          <w:kern w:val="24"/>
          <w:sz w:val="24"/>
          <w:szCs w:val="24"/>
        </w:rPr>
        <w:t>hyperactivity diso</w:t>
      </w:r>
      <w:r w:rsidR="00874C9D" w:rsidRPr="00E52A49">
        <w:rPr>
          <w:rFonts w:ascii="Book Antiqua" w:eastAsia="MS PGothic" w:hAnsi="Book Antiqua"/>
          <w:kern w:val="24"/>
          <w:sz w:val="24"/>
          <w:szCs w:val="24"/>
        </w:rPr>
        <w:t>rders</w:t>
      </w:r>
      <w:r w:rsidR="00CE6CAC" w:rsidRPr="00E52A49">
        <w:rPr>
          <w:rFonts w:ascii="Book Antiqua" w:eastAsia="MS PGothic" w:hAnsi="Book Antiqua"/>
          <w:kern w:val="24"/>
          <w:sz w:val="24"/>
          <w:szCs w:val="24"/>
        </w:rPr>
        <w:t xml:space="preserve"> (ADHD)</w:t>
      </w:r>
      <w:r w:rsidRPr="00E52A49">
        <w:rPr>
          <w:rFonts w:ascii="Book Antiqua" w:eastAsia="宋体" w:hAnsi="Book Antiqua" w:hint="eastAsia"/>
          <w:kern w:val="24"/>
          <w:sz w:val="24"/>
          <w:szCs w:val="24"/>
          <w:lang w:eastAsia="zh-CN"/>
        </w:rPr>
        <w:t xml:space="preserve">: </w:t>
      </w:r>
      <w:r w:rsidR="004272AA" w:rsidRPr="00E52A49">
        <w:rPr>
          <w:rFonts w:ascii="Book Antiqua" w:eastAsia="MS PGothic" w:hAnsi="Book Antiqua"/>
          <w:kern w:val="24"/>
          <w:sz w:val="24"/>
          <w:szCs w:val="24"/>
        </w:rPr>
        <w:t xml:space="preserve">ADHD is </w:t>
      </w:r>
      <w:r w:rsidR="00FB4BBD" w:rsidRPr="00E52A49">
        <w:rPr>
          <w:rFonts w:ascii="Book Antiqua" w:eastAsia="MS PGothic" w:hAnsi="Book Antiqua"/>
          <w:kern w:val="24"/>
          <w:sz w:val="24"/>
          <w:szCs w:val="24"/>
        </w:rPr>
        <w:t>a condition which has</w:t>
      </w:r>
      <w:r w:rsidR="00A20E1C" w:rsidRPr="00E52A49">
        <w:rPr>
          <w:rFonts w:ascii="Book Antiqua" w:eastAsia="MS PGothic" w:hAnsi="Book Antiqua"/>
          <w:kern w:val="24"/>
          <w:sz w:val="24"/>
          <w:szCs w:val="24"/>
        </w:rPr>
        <w:t xml:space="preserve"> difficulties with attention, increased activity, and impulsivity</w:t>
      </w:r>
      <w:r w:rsidRPr="00E52A49">
        <w:rPr>
          <w:rFonts w:ascii="Book Antiqua" w:eastAsia="宋体" w:hAnsi="Book Antiqua" w:hint="eastAsia"/>
          <w:kern w:val="24"/>
          <w:sz w:val="24"/>
          <w:szCs w:val="24"/>
          <w:lang w:eastAsia="zh-CN"/>
        </w:rPr>
        <w:t xml:space="preserve">; </w:t>
      </w:r>
      <w:r w:rsidR="006145D2" w:rsidRPr="00E52A49">
        <w:rPr>
          <w:rFonts w:ascii="Book Antiqua" w:eastAsia="MS PGothic" w:hAnsi="Book Antiqua"/>
          <w:kern w:val="24"/>
          <w:sz w:val="24"/>
          <w:szCs w:val="24"/>
        </w:rPr>
        <w:t>Cohen’s Kappa</w:t>
      </w:r>
      <w:r w:rsidRPr="00E52A49">
        <w:rPr>
          <w:rFonts w:ascii="Book Antiqua" w:eastAsia="宋体" w:hAnsi="Book Antiqua" w:hint="eastAsia"/>
          <w:kern w:val="24"/>
          <w:sz w:val="24"/>
          <w:szCs w:val="24"/>
          <w:lang w:eastAsia="zh-CN"/>
        </w:rPr>
        <w:t xml:space="preserve">: </w:t>
      </w:r>
      <w:r w:rsidR="002020D4" w:rsidRPr="00E52A49">
        <w:rPr>
          <w:rFonts w:ascii="Book Antiqua" w:eastAsia="MS PGothic" w:hAnsi="Book Antiqua"/>
          <w:bCs/>
          <w:kern w:val="24"/>
          <w:sz w:val="24"/>
          <w:szCs w:val="24"/>
        </w:rPr>
        <w:t xml:space="preserve">Cohen’s </w:t>
      </w:r>
      <w:r w:rsidRPr="00E52A49">
        <w:rPr>
          <w:rFonts w:ascii="Book Antiqua" w:eastAsia="MS PGothic" w:hAnsi="Book Antiqua"/>
          <w:bCs/>
          <w:kern w:val="24"/>
          <w:sz w:val="24"/>
          <w:szCs w:val="24"/>
        </w:rPr>
        <w:t>K</w:t>
      </w:r>
      <w:r w:rsidR="002020D4" w:rsidRPr="00E52A49">
        <w:rPr>
          <w:rFonts w:ascii="Book Antiqua" w:eastAsia="MS PGothic" w:hAnsi="Book Antiqua"/>
          <w:bCs/>
          <w:kern w:val="24"/>
          <w:sz w:val="24"/>
          <w:szCs w:val="24"/>
        </w:rPr>
        <w:t>appa</w:t>
      </w:r>
      <w:r w:rsidR="002020D4" w:rsidRPr="00E52A49">
        <w:rPr>
          <w:rFonts w:ascii="Book Antiqua" w:eastAsia="MS PGothic" w:hAnsi="Book Antiqua"/>
          <w:kern w:val="24"/>
          <w:sz w:val="24"/>
          <w:szCs w:val="24"/>
        </w:rPr>
        <w:t> is a statistic measure of the agreement between two groups who rate categorical data as agreed or disagreed, considering the agreement by chance alone</w:t>
      </w:r>
      <w:r w:rsidRPr="00E52A49">
        <w:rPr>
          <w:rFonts w:ascii="Book Antiqua" w:eastAsia="宋体" w:hAnsi="Book Antiqua" w:hint="eastAsia"/>
          <w:kern w:val="24"/>
          <w:sz w:val="24"/>
          <w:szCs w:val="24"/>
          <w:lang w:eastAsia="zh-CN"/>
        </w:rPr>
        <w:t xml:space="preserve">; </w:t>
      </w:r>
      <w:r w:rsidR="004272AA" w:rsidRPr="00E52A49">
        <w:rPr>
          <w:rFonts w:ascii="Book Antiqua" w:eastAsia="MS PGothic" w:hAnsi="Book Antiqua"/>
          <w:kern w:val="24"/>
          <w:sz w:val="24"/>
          <w:szCs w:val="24"/>
        </w:rPr>
        <w:t>Concurrent validity</w:t>
      </w:r>
      <w:r w:rsidRPr="00E52A49">
        <w:rPr>
          <w:rFonts w:ascii="Book Antiqua" w:eastAsia="宋体" w:hAnsi="Book Antiqua" w:hint="eastAsia"/>
          <w:kern w:val="24"/>
          <w:sz w:val="24"/>
          <w:szCs w:val="24"/>
          <w:lang w:eastAsia="zh-CN"/>
        </w:rPr>
        <w:t xml:space="preserve">: </w:t>
      </w:r>
      <w:r w:rsidR="008B0A11" w:rsidRPr="00E52A49">
        <w:rPr>
          <w:rFonts w:ascii="Book Antiqua" w:eastAsia="MS PGothic" w:hAnsi="Book Antiqua"/>
          <w:bCs/>
          <w:kern w:val="24"/>
          <w:sz w:val="24"/>
          <w:szCs w:val="24"/>
        </w:rPr>
        <w:t>Concurrent validity</w:t>
      </w:r>
      <w:r w:rsidR="008B0A11" w:rsidRPr="00E52A49">
        <w:rPr>
          <w:rFonts w:ascii="Book Antiqua" w:eastAsia="MS PGothic" w:hAnsi="Book Antiqua"/>
          <w:kern w:val="24"/>
          <w:sz w:val="24"/>
          <w:szCs w:val="24"/>
        </w:rPr>
        <w:t xml:space="preserve"> is a </w:t>
      </w:r>
      <w:r w:rsidR="008B0A11" w:rsidRPr="00E52A49">
        <w:rPr>
          <w:rFonts w:ascii="Book Antiqua" w:eastAsia="MS PGothic" w:hAnsi="Book Antiqua"/>
          <w:kern w:val="24"/>
          <w:sz w:val="24"/>
          <w:szCs w:val="24"/>
        </w:rPr>
        <w:lastRenderedPageBreak/>
        <w:t xml:space="preserve">measure of </w:t>
      </w:r>
      <w:r w:rsidR="00C16078" w:rsidRPr="00E52A49">
        <w:rPr>
          <w:rFonts w:ascii="Book Antiqua" w:eastAsia="MS PGothic" w:hAnsi="Book Antiqua"/>
          <w:kern w:val="24"/>
          <w:sz w:val="24"/>
          <w:szCs w:val="24"/>
        </w:rPr>
        <w:t xml:space="preserve">the </w:t>
      </w:r>
      <w:r w:rsidR="008B0A11" w:rsidRPr="00E52A49">
        <w:rPr>
          <w:rFonts w:ascii="Book Antiqua" w:eastAsia="MS PGothic" w:hAnsi="Book Antiqua"/>
          <w:kern w:val="24"/>
          <w:sz w:val="24"/>
          <w:szCs w:val="24"/>
        </w:rPr>
        <w:t xml:space="preserve">extent </w:t>
      </w:r>
      <w:r w:rsidR="00C16078" w:rsidRPr="00E52A49">
        <w:rPr>
          <w:rFonts w:ascii="Book Antiqua" w:eastAsia="MS PGothic" w:hAnsi="Book Antiqua"/>
          <w:kern w:val="24"/>
          <w:sz w:val="24"/>
          <w:szCs w:val="24"/>
        </w:rPr>
        <w:t xml:space="preserve">to which </w:t>
      </w:r>
      <w:r w:rsidR="008B0A11" w:rsidRPr="00E52A49">
        <w:rPr>
          <w:rFonts w:ascii="Book Antiqua" w:eastAsia="MS PGothic" w:hAnsi="Book Antiqua"/>
          <w:kern w:val="24"/>
          <w:sz w:val="24"/>
          <w:szCs w:val="24"/>
        </w:rPr>
        <w:t>a particular test correlates with</w:t>
      </w:r>
      <w:r w:rsidR="00C16078" w:rsidRPr="00E52A49">
        <w:rPr>
          <w:rFonts w:ascii="Book Antiqua" w:eastAsia="MS PGothic" w:hAnsi="Book Antiqua"/>
          <w:kern w:val="24"/>
          <w:sz w:val="24"/>
          <w:szCs w:val="24"/>
        </w:rPr>
        <w:t xml:space="preserve"> a previously established</w:t>
      </w:r>
      <w:r w:rsidR="008B0A11" w:rsidRPr="00E52A49">
        <w:rPr>
          <w:rFonts w:ascii="Book Antiqua" w:eastAsia="MS PGothic" w:hAnsi="Book Antiqua"/>
          <w:kern w:val="24"/>
          <w:sz w:val="24"/>
          <w:szCs w:val="24"/>
        </w:rPr>
        <w:t xml:space="preserve"> measure</w:t>
      </w:r>
      <w:r w:rsidRPr="00E52A49">
        <w:rPr>
          <w:rFonts w:ascii="Book Antiqua" w:eastAsia="宋体" w:hAnsi="Book Antiqua" w:hint="eastAsia"/>
          <w:kern w:val="24"/>
          <w:sz w:val="24"/>
          <w:szCs w:val="24"/>
          <w:lang w:eastAsia="zh-CN"/>
        </w:rPr>
        <w:t xml:space="preserve">; </w:t>
      </w:r>
      <w:r w:rsidR="00A1777D" w:rsidRPr="00E52A49">
        <w:rPr>
          <w:rFonts w:ascii="Book Antiqua" w:eastAsia="MS PGothic" w:hAnsi="Book Antiqua"/>
          <w:kern w:val="24"/>
          <w:sz w:val="24"/>
          <w:szCs w:val="24"/>
        </w:rPr>
        <w:t>C</w:t>
      </w:r>
      <w:r w:rsidR="007E2B3C" w:rsidRPr="00E52A49">
        <w:rPr>
          <w:rFonts w:ascii="Book Antiqua" w:eastAsia="MS PGothic" w:hAnsi="Book Antiqua"/>
          <w:kern w:val="24"/>
          <w:sz w:val="24"/>
          <w:szCs w:val="24"/>
        </w:rPr>
        <w:t>onfidence interval (CI)</w:t>
      </w:r>
      <w:r w:rsidRPr="00E52A49">
        <w:rPr>
          <w:rFonts w:ascii="Book Antiqua" w:eastAsia="宋体" w:hAnsi="Book Antiqua" w:hint="eastAsia"/>
          <w:kern w:val="24"/>
          <w:sz w:val="24"/>
          <w:szCs w:val="24"/>
          <w:lang w:eastAsia="zh-CN"/>
        </w:rPr>
        <w:t>:</w:t>
      </w:r>
      <w:r w:rsidR="00613063" w:rsidRPr="00E52A49">
        <w:rPr>
          <w:rFonts w:ascii="Book Antiqua" w:eastAsia="MS PGothic" w:hAnsi="Book Antiqua"/>
          <w:kern w:val="24"/>
          <w:sz w:val="24"/>
          <w:szCs w:val="24"/>
        </w:rPr>
        <w:t xml:space="preserve"> </w:t>
      </w:r>
      <w:r w:rsidR="004272AA" w:rsidRPr="00E52A49">
        <w:rPr>
          <w:rFonts w:ascii="Book Antiqua" w:eastAsia="MS PGothic" w:hAnsi="Book Antiqua"/>
          <w:kern w:val="24"/>
          <w:sz w:val="24"/>
          <w:szCs w:val="24"/>
        </w:rPr>
        <w:t xml:space="preserve">CI is </w:t>
      </w:r>
      <w:r w:rsidR="00613063" w:rsidRPr="00E52A49">
        <w:rPr>
          <w:rFonts w:ascii="Book Antiqua" w:eastAsia="MS PGothic" w:hAnsi="Book Antiqua"/>
          <w:kern w:val="24"/>
          <w:sz w:val="24"/>
          <w:szCs w:val="24"/>
        </w:rPr>
        <w:t>a type of </w:t>
      </w:r>
      <w:r w:rsidR="00613063" w:rsidRPr="00E52A49">
        <w:rPr>
          <w:rFonts w:ascii="Book Antiqua" w:eastAsia="MS PGothic" w:hAnsi="Book Antiqua"/>
          <w:bCs/>
          <w:kern w:val="24"/>
          <w:sz w:val="24"/>
          <w:szCs w:val="24"/>
        </w:rPr>
        <w:t>interval</w:t>
      </w:r>
      <w:r w:rsidR="00613063" w:rsidRPr="00E52A49">
        <w:rPr>
          <w:rFonts w:ascii="Book Antiqua" w:eastAsia="MS PGothic" w:hAnsi="Book Antiqua"/>
          <w:kern w:val="24"/>
          <w:sz w:val="24"/>
          <w:szCs w:val="24"/>
        </w:rPr>
        <w:t> estimate of a population parameter</w:t>
      </w:r>
      <w:r w:rsidRPr="00E52A49">
        <w:rPr>
          <w:rFonts w:ascii="Book Antiqua" w:eastAsia="宋体" w:hAnsi="Book Antiqua" w:hint="eastAsia"/>
          <w:kern w:val="24"/>
          <w:sz w:val="24"/>
          <w:szCs w:val="24"/>
          <w:lang w:eastAsia="zh-CN"/>
        </w:rPr>
        <w:t xml:space="preserve">; </w:t>
      </w:r>
      <w:r w:rsidR="00874C9D" w:rsidRPr="00E52A49">
        <w:rPr>
          <w:rFonts w:ascii="Book Antiqua" w:eastAsia="MS PGothic" w:hAnsi="Book Antiqua"/>
          <w:kern w:val="24"/>
          <w:sz w:val="24"/>
          <w:szCs w:val="24"/>
        </w:rPr>
        <w:t xml:space="preserve">Oppositional </w:t>
      </w:r>
      <w:r w:rsidRPr="00E52A49">
        <w:rPr>
          <w:rFonts w:ascii="Book Antiqua" w:eastAsia="MS PGothic" w:hAnsi="Book Antiqua"/>
          <w:kern w:val="24"/>
          <w:sz w:val="24"/>
          <w:szCs w:val="24"/>
        </w:rPr>
        <w:t>defiant dis</w:t>
      </w:r>
      <w:r w:rsidR="00874C9D" w:rsidRPr="00E52A49">
        <w:rPr>
          <w:rFonts w:ascii="Book Antiqua" w:eastAsia="MS PGothic" w:hAnsi="Book Antiqua"/>
          <w:kern w:val="24"/>
          <w:sz w:val="24"/>
          <w:szCs w:val="24"/>
        </w:rPr>
        <w:t>order</w:t>
      </w:r>
      <w:r w:rsidR="00CE6CAC" w:rsidRPr="00E52A49">
        <w:rPr>
          <w:rFonts w:ascii="Book Antiqua" w:eastAsia="MS PGothic" w:hAnsi="Book Antiqua"/>
          <w:kern w:val="24"/>
          <w:sz w:val="24"/>
          <w:szCs w:val="24"/>
        </w:rPr>
        <w:t xml:space="preserve"> (ODD)</w:t>
      </w:r>
      <w:r w:rsidRPr="00E52A49">
        <w:rPr>
          <w:rFonts w:ascii="Book Antiqua" w:eastAsia="宋体" w:hAnsi="Book Antiqua" w:hint="eastAsia"/>
          <w:kern w:val="24"/>
          <w:sz w:val="24"/>
          <w:szCs w:val="24"/>
          <w:lang w:eastAsia="zh-CN"/>
        </w:rPr>
        <w:t>:</w:t>
      </w:r>
      <w:r w:rsidR="00A20E1C" w:rsidRPr="00E52A49">
        <w:rPr>
          <w:rFonts w:ascii="Book Antiqua" w:eastAsia="MS PGothic" w:hAnsi="Book Antiqua"/>
          <w:kern w:val="24"/>
          <w:sz w:val="24"/>
          <w:szCs w:val="24"/>
        </w:rPr>
        <w:t xml:space="preserve"> </w:t>
      </w:r>
      <w:r w:rsidR="00BC38A3" w:rsidRPr="00E52A49">
        <w:rPr>
          <w:rFonts w:ascii="Book Antiqua" w:eastAsia="MS PGothic" w:hAnsi="Book Antiqua"/>
          <w:kern w:val="24"/>
          <w:sz w:val="24"/>
          <w:szCs w:val="24"/>
        </w:rPr>
        <w:t>ODD is a condition which includes an ongoing pattern of defiant behavior toward authority figures that disturb the children’s</w:t>
      </w:r>
      <w:r w:rsidR="00FB4BBD" w:rsidRPr="00E52A49">
        <w:rPr>
          <w:rFonts w:ascii="Book Antiqua" w:eastAsia="MS PGothic" w:hAnsi="Book Antiqua"/>
          <w:kern w:val="24"/>
          <w:sz w:val="24"/>
          <w:szCs w:val="24"/>
        </w:rPr>
        <w:t xml:space="preserve"> daily functioning</w:t>
      </w:r>
      <w:r w:rsidR="00BC38A3" w:rsidRPr="00E52A49">
        <w:rPr>
          <w:rFonts w:ascii="Book Antiqua" w:eastAsia="MS PGothic" w:hAnsi="Book Antiqua"/>
          <w:kern w:val="24"/>
          <w:sz w:val="24"/>
          <w:szCs w:val="24"/>
        </w:rPr>
        <w:t>.</w:t>
      </w:r>
    </w:p>
    <w:p w14:paraId="08537375" w14:textId="77777777" w:rsidR="004272AA" w:rsidRPr="00C8590F" w:rsidRDefault="004272AA" w:rsidP="00C8590F">
      <w:pPr>
        <w:spacing w:line="360" w:lineRule="auto"/>
        <w:jc w:val="both"/>
        <w:rPr>
          <w:rFonts w:ascii="Book Antiqua" w:eastAsia="MS PGothic" w:hAnsi="Book Antiqua"/>
          <w:kern w:val="24"/>
          <w:sz w:val="24"/>
          <w:szCs w:val="24"/>
        </w:rPr>
      </w:pPr>
    </w:p>
    <w:p w14:paraId="5C38E535" w14:textId="48641713" w:rsidR="00A101B2" w:rsidRPr="00C8590F" w:rsidRDefault="00E52A49" w:rsidP="00C8590F">
      <w:pPr>
        <w:spacing w:line="360" w:lineRule="auto"/>
        <w:jc w:val="both"/>
        <w:rPr>
          <w:rFonts w:ascii="Book Antiqua" w:eastAsia="宋体" w:hAnsi="Book Antiqua"/>
          <w:b/>
          <w:i/>
          <w:kern w:val="24"/>
          <w:sz w:val="24"/>
          <w:szCs w:val="24"/>
          <w:lang w:eastAsia="zh-CN"/>
        </w:rPr>
      </w:pPr>
      <w:r w:rsidRPr="00C8590F">
        <w:rPr>
          <w:rFonts w:ascii="Book Antiqua" w:eastAsia="宋体" w:hAnsi="Book Antiqua"/>
          <w:b/>
          <w:i/>
          <w:kern w:val="24"/>
          <w:sz w:val="24"/>
          <w:szCs w:val="24"/>
          <w:lang w:eastAsia="zh-CN"/>
        </w:rPr>
        <w:t>Peer-review</w:t>
      </w:r>
    </w:p>
    <w:p w14:paraId="2B431AB3" w14:textId="5D4F1F30" w:rsidR="00E52A49" w:rsidRPr="00C8590F" w:rsidRDefault="00D742E9" w:rsidP="00C8590F">
      <w:pPr>
        <w:spacing w:line="360" w:lineRule="auto"/>
        <w:jc w:val="both"/>
        <w:rPr>
          <w:rFonts w:ascii="Book Antiqua" w:eastAsia="宋体" w:hAnsi="Book Antiqua"/>
          <w:kern w:val="24"/>
          <w:sz w:val="24"/>
          <w:szCs w:val="24"/>
          <w:lang w:eastAsia="zh-CN"/>
        </w:rPr>
      </w:pPr>
      <w:proofErr w:type="gramStart"/>
      <w:r w:rsidRPr="00C8590F">
        <w:rPr>
          <w:rFonts w:ascii="Book Antiqua" w:hAnsi="Book Antiqua"/>
          <w:sz w:val="24"/>
          <w:szCs w:val="24"/>
        </w:rPr>
        <w:t xml:space="preserve">Very nice written paper with high </w:t>
      </w:r>
      <w:r w:rsidR="00512280" w:rsidRPr="00C8590F">
        <w:rPr>
          <w:rFonts w:ascii="Book Antiqua" w:hAnsi="Book Antiqua"/>
          <w:sz w:val="24"/>
          <w:szCs w:val="24"/>
        </w:rPr>
        <w:t>clinical</w:t>
      </w:r>
      <w:r w:rsidRPr="00C8590F">
        <w:rPr>
          <w:rFonts w:ascii="Book Antiqua" w:hAnsi="Book Antiqua"/>
          <w:sz w:val="24"/>
          <w:szCs w:val="24"/>
        </w:rPr>
        <w:t xml:space="preserve"> impact.</w:t>
      </w:r>
      <w:proofErr w:type="gramEnd"/>
    </w:p>
    <w:p w14:paraId="1488ADA1" w14:textId="77777777" w:rsidR="00D742E9" w:rsidRPr="00C8590F" w:rsidRDefault="00D742E9" w:rsidP="00C8590F">
      <w:pPr>
        <w:spacing w:line="360" w:lineRule="auto"/>
        <w:jc w:val="both"/>
        <w:rPr>
          <w:rFonts w:ascii="Book Antiqua" w:hAnsi="Book Antiqua"/>
          <w:b/>
          <w:noProof/>
          <w:sz w:val="24"/>
          <w:szCs w:val="24"/>
        </w:rPr>
      </w:pPr>
      <w:r w:rsidRPr="00C8590F">
        <w:rPr>
          <w:rFonts w:ascii="Book Antiqua" w:hAnsi="Book Antiqua"/>
          <w:b/>
          <w:noProof/>
          <w:sz w:val="24"/>
          <w:szCs w:val="24"/>
        </w:rPr>
        <w:br w:type="page"/>
      </w:r>
    </w:p>
    <w:p w14:paraId="6934E0DC" w14:textId="34329B9D" w:rsidR="00FF45C2" w:rsidRPr="00C8590F" w:rsidRDefault="009E7B03" w:rsidP="00C8590F">
      <w:pPr>
        <w:pStyle w:val="EndNoteBibliographyTitle"/>
        <w:spacing w:line="360" w:lineRule="auto"/>
        <w:jc w:val="both"/>
        <w:rPr>
          <w:rFonts w:ascii="Book Antiqua" w:hAnsi="Book Antiqua"/>
          <w:szCs w:val="24"/>
        </w:rPr>
      </w:pPr>
      <w:r w:rsidRPr="00C8590F">
        <w:rPr>
          <w:rFonts w:ascii="Book Antiqua" w:hAnsi="Book Antiqua"/>
          <w:b/>
          <w:noProof/>
          <w:szCs w:val="24"/>
        </w:rPr>
        <w:lastRenderedPageBreak/>
        <w:t>REFERENCES</w:t>
      </w:r>
    </w:p>
    <w:p w14:paraId="67B4EBC3" w14:textId="77777777" w:rsidR="00C8590F" w:rsidRPr="00C8590F" w:rsidRDefault="00C8590F" w:rsidP="00C8590F">
      <w:pPr>
        <w:spacing w:line="360" w:lineRule="auto"/>
        <w:jc w:val="both"/>
        <w:rPr>
          <w:rFonts w:ascii="Book Antiqua" w:eastAsia="宋体" w:hAnsi="Book Antiqua" w:cs="宋体"/>
          <w:sz w:val="24"/>
          <w:szCs w:val="24"/>
          <w:lang w:eastAsia="zh-CN"/>
        </w:rPr>
      </w:pPr>
      <w:r w:rsidRPr="00C8590F">
        <w:rPr>
          <w:rFonts w:ascii="Book Antiqua" w:eastAsia="宋体" w:hAnsi="Book Antiqua" w:cs="宋体"/>
          <w:sz w:val="24"/>
          <w:szCs w:val="24"/>
          <w:lang w:eastAsia="zh-CN"/>
        </w:rPr>
        <w:t xml:space="preserve">1 </w:t>
      </w:r>
      <w:proofErr w:type="spellStart"/>
      <w:r w:rsidRPr="00C8590F">
        <w:rPr>
          <w:rFonts w:ascii="Book Antiqua" w:eastAsia="宋体" w:hAnsi="Book Antiqua" w:cs="宋体"/>
          <w:b/>
          <w:bCs/>
          <w:sz w:val="24"/>
          <w:szCs w:val="24"/>
          <w:lang w:eastAsia="zh-CN"/>
        </w:rPr>
        <w:t>Polanczyk</w:t>
      </w:r>
      <w:proofErr w:type="spellEnd"/>
      <w:r w:rsidRPr="00C8590F">
        <w:rPr>
          <w:rFonts w:ascii="Book Antiqua" w:eastAsia="宋体" w:hAnsi="Book Antiqua" w:cs="宋体"/>
          <w:b/>
          <w:bCs/>
          <w:sz w:val="24"/>
          <w:szCs w:val="24"/>
          <w:lang w:eastAsia="zh-CN"/>
        </w:rPr>
        <w:t xml:space="preserve"> GV</w:t>
      </w:r>
      <w:r w:rsidRPr="00C8590F">
        <w:rPr>
          <w:rFonts w:ascii="Book Antiqua" w:eastAsia="宋体" w:hAnsi="Book Antiqua" w:cs="宋体"/>
          <w:sz w:val="24"/>
          <w:szCs w:val="24"/>
          <w:lang w:eastAsia="zh-CN"/>
        </w:rPr>
        <w:t xml:space="preserve">, </w:t>
      </w:r>
      <w:proofErr w:type="spellStart"/>
      <w:r w:rsidRPr="00C8590F">
        <w:rPr>
          <w:rFonts w:ascii="Book Antiqua" w:eastAsia="宋体" w:hAnsi="Book Antiqua" w:cs="宋体"/>
          <w:sz w:val="24"/>
          <w:szCs w:val="24"/>
          <w:lang w:eastAsia="zh-CN"/>
        </w:rPr>
        <w:t>Willcutt</w:t>
      </w:r>
      <w:proofErr w:type="spellEnd"/>
      <w:r w:rsidRPr="00C8590F">
        <w:rPr>
          <w:rFonts w:ascii="Book Antiqua" w:eastAsia="宋体" w:hAnsi="Book Antiqua" w:cs="宋体"/>
          <w:sz w:val="24"/>
          <w:szCs w:val="24"/>
          <w:lang w:eastAsia="zh-CN"/>
        </w:rPr>
        <w:t xml:space="preserve"> EG, </w:t>
      </w:r>
      <w:proofErr w:type="spellStart"/>
      <w:r w:rsidRPr="00C8590F">
        <w:rPr>
          <w:rFonts w:ascii="Book Antiqua" w:eastAsia="宋体" w:hAnsi="Book Antiqua" w:cs="宋体"/>
          <w:sz w:val="24"/>
          <w:szCs w:val="24"/>
          <w:lang w:eastAsia="zh-CN"/>
        </w:rPr>
        <w:t>Salum</w:t>
      </w:r>
      <w:proofErr w:type="spellEnd"/>
      <w:r w:rsidRPr="00C8590F">
        <w:rPr>
          <w:rFonts w:ascii="Book Antiqua" w:eastAsia="宋体" w:hAnsi="Book Antiqua" w:cs="宋体"/>
          <w:sz w:val="24"/>
          <w:szCs w:val="24"/>
          <w:lang w:eastAsia="zh-CN"/>
        </w:rPr>
        <w:t xml:space="preserve"> GA, </w:t>
      </w:r>
      <w:proofErr w:type="spellStart"/>
      <w:r w:rsidRPr="00C8590F">
        <w:rPr>
          <w:rFonts w:ascii="Book Antiqua" w:eastAsia="宋体" w:hAnsi="Book Antiqua" w:cs="宋体"/>
          <w:sz w:val="24"/>
          <w:szCs w:val="24"/>
          <w:lang w:eastAsia="zh-CN"/>
        </w:rPr>
        <w:t>Kieling</w:t>
      </w:r>
      <w:proofErr w:type="spellEnd"/>
      <w:r w:rsidRPr="00C8590F">
        <w:rPr>
          <w:rFonts w:ascii="Book Antiqua" w:eastAsia="宋体" w:hAnsi="Book Antiqua" w:cs="宋体"/>
          <w:sz w:val="24"/>
          <w:szCs w:val="24"/>
          <w:lang w:eastAsia="zh-CN"/>
        </w:rPr>
        <w:t xml:space="preserve"> C, Rohde LA. ADHD prevalence estimates across three decades: an updated systematic review and meta-regression analysis. </w:t>
      </w:r>
      <w:proofErr w:type="spellStart"/>
      <w:r w:rsidRPr="00C8590F">
        <w:rPr>
          <w:rFonts w:ascii="Book Antiqua" w:eastAsia="宋体" w:hAnsi="Book Antiqua" w:cs="宋体"/>
          <w:i/>
          <w:iCs/>
          <w:sz w:val="24"/>
          <w:szCs w:val="24"/>
          <w:lang w:eastAsia="zh-CN"/>
        </w:rPr>
        <w:t>Int</w:t>
      </w:r>
      <w:proofErr w:type="spellEnd"/>
      <w:r w:rsidRPr="00C8590F">
        <w:rPr>
          <w:rFonts w:ascii="Book Antiqua" w:eastAsia="宋体" w:hAnsi="Book Antiqua" w:cs="宋体"/>
          <w:i/>
          <w:iCs/>
          <w:sz w:val="24"/>
          <w:szCs w:val="24"/>
          <w:lang w:eastAsia="zh-CN"/>
        </w:rPr>
        <w:t xml:space="preserve"> J </w:t>
      </w:r>
      <w:proofErr w:type="spellStart"/>
      <w:r w:rsidRPr="00C8590F">
        <w:rPr>
          <w:rFonts w:ascii="Book Antiqua" w:eastAsia="宋体" w:hAnsi="Book Antiqua" w:cs="宋体"/>
          <w:i/>
          <w:iCs/>
          <w:sz w:val="24"/>
          <w:szCs w:val="24"/>
          <w:lang w:eastAsia="zh-CN"/>
        </w:rPr>
        <w:t>Epidemiol</w:t>
      </w:r>
      <w:proofErr w:type="spellEnd"/>
      <w:r w:rsidRPr="00C8590F">
        <w:rPr>
          <w:rFonts w:ascii="Book Antiqua" w:eastAsia="宋体" w:hAnsi="Book Antiqua" w:cs="宋体"/>
          <w:sz w:val="24"/>
          <w:szCs w:val="24"/>
          <w:lang w:eastAsia="zh-CN"/>
        </w:rPr>
        <w:t xml:space="preserve"> 2014; </w:t>
      </w:r>
      <w:r w:rsidRPr="00C8590F">
        <w:rPr>
          <w:rFonts w:ascii="Book Antiqua" w:eastAsia="宋体" w:hAnsi="Book Antiqua" w:cs="宋体"/>
          <w:b/>
          <w:bCs/>
          <w:sz w:val="24"/>
          <w:szCs w:val="24"/>
          <w:lang w:eastAsia="zh-CN"/>
        </w:rPr>
        <w:t>43</w:t>
      </w:r>
      <w:r w:rsidRPr="00C8590F">
        <w:rPr>
          <w:rFonts w:ascii="Book Antiqua" w:eastAsia="宋体" w:hAnsi="Book Antiqua" w:cs="宋体"/>
          <w:sz w:val="24"/>
          <w:szCs w:val="24"/>
          <w:lang w:eastAsia="zh-CN"/>
        </w:rPr>
        <w:t>: 434-442 [PMID: 24464188 DOI: 10.1093/</w:t>
      </w:r>
      <w:proofErr w:type="spellStart"/>
      <w:r w:rsidRPr="00C8590F">
        <w:rPr>
          <w:rFonts w:ascii="Book Antiqua" w:eastAsia="宋体" w:hAnsi="Book Antiqua" w:cs="宋体"/>
          <w:sz w:val="24"/>
          <w:szCs w:val="24"/>
          <w:lang w:eastAsia="zh-CN"/>
        </w:rPr>
        <w:t>ije</w:t>
      </w:r>
      <w:proofErr w:type="spellEnd"/>
      <w:r w:rsidRPr="00C8590F">
        <w:rPr>
          <w:rFonts w:ascii="Book Antiqua" w:eastAsia="宋体" w:hAnsi="Book Antiqua" w:cs="宋体"/>
          <w:sz w:val="24"/>
          <w:szCs w:val="24"/>
          <w:lang w:eastAsia="zh-CN"/>
        </w:rPr>
        <w:t>/dyt261]</w:t>
      </w:r>
    </w:p>
    <w:p w14:paraId="22C58B88" w14:textId="77777777" w:rsidR="00C8590F" w:rsidRPr="00C8590F" w:rsidRDefault="00C8590F" w:rsidP="00C8590F">
      <w:pPr>
        <w:spacing w:line="360" w:lineRule="auto"/>
        <w:jc w:val="both"/>
        <w:rPr>
          <w:rFonts w:ascii="Book Antiqua" w:eastAsia="宋体" w:hAnsi="Book Antiqua" w:cs="宋体"/>
          <w:sz w:val="24"/>
          <w:szCs w:val="24"/>
          <w:lang w:eastAsia="zh-CN"/>
        </w:rPr>
      </w:pPr>
      <w:r w:rsidRPr="00C8590F">
        <w:rPr>
          <w:rFonts w:ascii="Book Antiqua" w:eastAsia="宋体" w:hAnsi="Book Antiqua" w:cs="宋体"/>
          <w:sz w:val="24"/>
          <w:szCs w:val="24"/>
          <w:lang w:eastAsia="zh-CN"/>
        </w:rPr>
        <w:t xml:space="preserve">2 </w:t>
      </w:r>
      <w:r w:rsidRPr="00C8590F">
        <w:rPr>
          <w:rFonts w:ascii="Book Antiqua" w:eastAsia="宋体" w:hAnsi="Book Antiqua" w:cs="宋体"/>
          <w:b/>
          <w:bCs/>
          <w:sz w:val="24"/>
          <w:szCs w:val="24"/>
          <w:lang w:eastAsia="zh-CN"/>
        </w:rPr>
        <w:t>Leslie LK</w:t>
      </w:r>
      <w:r w:rsidRPr="00C8590F">
        <w:rPr>
          <w:rFonts w:ascii="Book Antiqua" w:eastAsia="宋体" w:hAnsi="Book Antiqua" w:cs="宋体"/>
          <w:sz w:val="24"/>
          <w:szCs w:val="24"/>
          <w:lang w:eastAsia="zh-CN"/>
        </w:rPr>
        <w:t xml:space="preserve">, Stallone KA, </w:t>
      </w:r>
      <w:proofErr w:type="spellStart"/>
      <w:r w:rsidRPr="00C8590F">
        <w:rPr>
          <w:rFonts w:ascii="Book Antiqua" w:eastAsia="宋体" w:hAnsi="Book Antiqua" w:cs="宋体"/>
          <w:sz w:val="24"/>
          <w:szCs w:val="24"/>
          <w:lang w:eastAsia="zh-CN"/>
        </w:rPr>
        <w:t>Weckerly</w:t>
      </w:r>
      <w:proofErr w:type="spellEnd"/>
      <w:r w:rsidRPr="00C8590F">
        <w:rPr>
          <w:rFonts w:ascii="Book Antiqua" w:eastAsia="宋体" w:hAnsi="Book Antiqua" w:cs="宋体"/>
          <w:sz w:val="24"/>
          <w:szCs w:val="24"/>
          <w:lang w:eastAsia="zh-CN"/>
        </w:rPr>
        <w:t xml:space="preserve"> J, McDaniel AL, </w:t>
      </w:r>
      <w:proofErr w:type="spellStart"/>
      <w:r w:rsidRPr="00C8590F">
        <w:rPr>
          <w:rFonts w:ascii="Book Antiqua" w:eastAsia="宋体" w:hAnsi="Book Antiqua" w:cs="宋体"/>
          <w:sz w:val="24"/>
          <w:szCs w:val="24"/>
          <w:lang w:eastAsia="zh-CN"/>
        </w:rPr>
        <w:t>Monn</w:t>
      </w:r>
      <w:proofErr w:type="spellEnd"/>
      <w:r w:rsidRPr="00C8590F">
        <w:rPr>
          <w:rFonts w:ascii="Book Antiqua" w:eastAsia="宋体" w:hAnsi="Book Antiqua" w:cs="宋体"/>
          <w:sz w:val="24"/>
          <w:szCs w:val="24"/>
          <w:lang w:eastAsia="zh-CN"/>
        </w:rPr>
        <w:t xml:space="preserve"> A. Implementing ADHD guidelines in primary care: does one size fit all? </w:t>
      </w:r>
      <w:r w:rsidRPr="00C8590F">
        <w:rPr>
          <w:rFonts w:ascii="Book Antiqua" w:eastAsia="宋体" w:hAnsi="Book Antiqua" w:cs="宋体"/>
          <w:i/>
          <w:iCs/>
          <w:sz w:val="24"/>
          <w:szCs w:val="24"/>
          <w:lang w:eastAsia="zh-CN"/>
        </w:rPr>
        <w:t>J Health Care Poor Underserved</w:t>
      </w:r>
      <w:r w:rsidRPr="00C8590F">
        <w:rPr>
          <w:rFonts w:ascii="Book Antiqua" w:eastAsia="宋体" w:hAnsi="Book Antiqua" w:cs="宋体"/>
          <w:sz w:val="24"/>
          <w:szCs w:val="24"/>
          <w:lang w:eastAsia="zh-CN"/>
        </w:rPr>
        <w:t xml:space="preserve"> 2006; </w:t>
      </w:r>
      <w:r w:rsidRPr="00C8590F">
        <w:rPr>
          <w:rFonts w:ascii="Book Antiqua" w:eastAsia="宋体" w:hAnsi="Book Antiqua" w:cs="宋体"/>
          <w:b/>
          <w:bCs/>
          <w:sz w:val="24"/>
          <w:szCs w:val="24"/>
          <w:lang w:eastAsia="zh-CN"/>
        </w:rPr>
        <w:t>17</w:t>
      </w:r>
      <w:r w:rsidRPr="00C8590F">
        <w:rPr>
          <w:rFonts w:ascii="Book Antiqua" w:eastAsia="宋体" w:hAnsi="Book Antiqua" w:cs="宋体"/>
          <w:sz w:val="24"/>
          <w:szCs w:val="24"/>
          <w:lang w:eastAsia="zh-CN"/>
        </w:rPr>
        <w:t>: 302-327 [PMID: 16702717 DOI: 10.1353/hpu.2006.0064]</w:t>
      </w:r>
    </w:p>
    <w:p w14:paraId="0F86A545" w14:textId="3B62502D" w:rsidR="00C8590F" w:rsidRPr="00C8590F" w:rsidRDefault="00C8590F" w:rsidP="00C8590F">
      <w:pPr>
        <w:spacing w:line="360" w:lineRule="auto"/>
        <w:jc w:val="both"/>
        <w:rPr>
          <w:rFonts w:ascii="Book Antiqua" w:eastAsia="宋体" w:hAnsi="Book Antiqua" w:cs="宋体"/>
          <w:sz w:val="24"/>
          <w:szCs w:val="24"/>
          <w:lang w:eastAsia="zh-CN"/>
        </w:rPr>
      </w:pPr>
      <w:r w:rsidRPr="00C8590F">
        <w:rPr>
          <w:rFonts w:ascii="Book Antiqua" w:eastAsia="宋体" w:hAnsi="Book Antiqua" w:cs="宋体"/>
          <w:sz w:val="24"/>
          <w:szCs w:val="24"/>
          <w:lang w:eastAsia="zh-CN"/>
        </w:rPr>
        <w:t xml:space="preserve">3 </w:t>
      </w:r>
      <w:r w:rsidRPr="00C8590F">
        <w:rPr>
          <w:rFonts w:ascii="Book Antiqua" w:eastAsia="宋体" w:hAnsi="Book Antiqua" w:cs="宋体"/>
          <w:b/>
          <w:sz w:val="24"/>
          <w:szCs w:val="24"/>
          <w:lang w:eastAsia="zh-CN"/>
        </w:rPr>
        <w:t xml:space="preserve">American Psychiatric </w:t>
      </w:r>
      <w:proofErr w:type="gramStart"/>
      <w:r w:rsidRPr="00C8590F">
        <w:rPr>
          <w:rFonts w:ascii="Book Antiqua" w:eastAsia="宋体" w:hAnsi="Book Antiqua" w:cs="宋体"/>
          <w:b/>
          <w:sz w:val="24"/>
          <w:szCs w:val="24"/>
          <w:lang w:eastAsia="zh-CN"/>
        </w:rPr>
        <w:t>Association</w:t>
      </w:r>
      <w:proofErr w:type="gramEnd"/>
      <w:r w:rsidRPr="00C8590F">
        <w:rPr>
          <w:rFonts w:ascii="Book Antiqua" w:eastAsia="宋体" w:hAnsi="Book Antiqua" w:cs="宋体"/>
          <w:sz w:val="24"/>
          <w:szCs w:val="24"/>
          <w:lang w:eastAsia="zh-CN"/>
        </w:rPr>
        <w:t xml:space="preserve">. </w:t>
      </w:r>
      <w:proofErr w:type="gramStart"/>
      <w:r w:rsidRPr="00C8590F">
        <w:rPr>
          <w:rFonts w:ascii="Book Antiqua" w:eastAsia="宋体" w:hAnsi="Book Antiqua" w:cs="宋体"/>
          <w:sz w:val="24"/>
          <w:szCs w:val="24"/>
          <w:lang w:eastAsia="zh-CN"/>
        </w:rPr>
        <w:t>Diagnostic statistical man</w:t>
      </w:r>
      <w:r w:rsidR="00512280">
        <w:rPr>
          <w:rFonts w:ascii="Book Antiqua" w:eastAsia="宋体" w:hAnsi="Book Antiqua" w:cs="宋体"/>
          <w:sz w:val="24"/>
          <w:szCs w:val="24"/>
          <w:lang w:eastAsia="zh-CN"/>
        </w:rPr>
        <w:t xml:space="preserve">ual of mental disorders (5th </w:t>
      </w:r>
      <w:proofErr w:type="spellStart"/>
      <w:r w:rsidR="00512280">
        <w:rPr>
          <w:rFonts w:ascii="Book Antiqua" w:eastAsia="宋体" w:hAnsi="Book Antiqua" w:cs="宋体"/>
          <w:sz w:val="24"/>
          <w:szCs w:val="24"/>
          <w:lang w:eastAsia="zh-CN"/>
        </w:rPr>
        <w:t>ed</w:t>
      </w:r>
      <w:proofErr w:type="spellEnd"/>
      <w:r w:rsidRPr="00C8590F">
        <w:rPr>
          <w:rFonts w:ascii="Book Antiqua" w:eastAsia="宋体" w:hAnsi="Book Antiqua" w:cs="宋体"/>
          <w:sz w:val="24"/>
          <w:szCs w:val="24"/>
          <w:lang w:eastAsia="zh-CN"/>
        </w:rPr>
        <w:t>).</w:t>
      </w:r>
      <w:proofErr w:type="gramEnd"/>
      <w:r w:rsidRPr="00C8590F">
        <w:rPr>
          <w:rFonts w:ascii="Book Antiqua" w:eastAsia="宋体" w:hAnsi="Book Antiqua" w:cs="宋体"/>
          <w:sz w:val="24"/>
          <w:szCs w:val="24"/>
          <w:lang w:eastAsia="zh-CN"/>
        </w:rPr>
        <w:t xml:space="preserve"> Arlington, VA: American Psychiatric Publishing, 2013</w:t>
      </w:r>
    </w:p>
    <w:p w14:paraId="3B7EF8C5" w14:textId="77777777" w:rsidR="00C8590F" w:rsidRPr="00C8590F" w:rsidRDefault="00C8590F" w:rsidP="00C8590F">
      <w:pPr>
        <w:spacing w:line="360" w:lineRule="auto"/>
        <w:jc w:val="both"/>
        <w:rPr>
          <w:rFonts w:ascii="Book Antiqua" w:eastAsia="宋体" w:hAnsi="Book Antiqua" w:cs="宋体"/>
          <w:sz w:val="24"/>
          <w:szCs w:val="24"/>
          <w:lang w:eastAsia="zh-CN"/>
        </w:rPr>
      </w:pPr>
      <w:r w:rsidRPr="00C8590F">
        <w:rPr>
          <w:rFonts w:ascii="Book Antiqua" w:eastAsia="宋体" w:hAnsi="Book Antiqua" w:cs="宋体"/>
          <w:sz w:val="24"/>
          <w:szCs w:val="24"/>
          <w:lang w:eastAsia="zh-CN"/>
        </w:rPr>
        <w:t xml:space="preserve">4 </w:t>
      </w:r>
      <w:proofErr w:type="spellStart"/>
      <w:r w:rsidRPr="00C8590F">
        <w:rPr>
          <w:rFonts w:ascii="Book Antiqua" w:eastAsia="宋体" w:hAnsi="Book Antiqua" w:cs="宋体"/>
          <w:b/>
          <w:bCs/>
          <w:sz w:val="24"/>
          <w:szCs w:val="24"/>
          <w:lang w:eastAsia="zh-CN"/>
        </w:rPr>
        <w:t>Wolraich</w:t>
      </w:r>
      <w:proofErr w:type="spellEnd"/>
      <w:r w:rsidRPr="00C8590F">
        <w:rPr>
          <w:rFonts w:ascii="Book Antiqua" w:eastAsia="宋体" w:hAnsi="Book Antiqua" w:cs="宋体"/>
          <w:b/>
          <w:bCs/>
          <w:sz w:val="24"/>
          <w:szCs w:val="24"/>
          <w:lang w:eastAsia="zh-CN"/>
        </w:rPr>
        <w:t xml:space="preserve"> M</w:t>
      </w:r>
      <w:r w:rsidRPr="00C8590F">
        <w:rPr>
          <w:rFonts w:ascii="Book Antiqua" w:eastAsia="宋体" w:hAnsi="Book Antiqua" w:cs="宋体"/>
          <w:sz w:val="24"/>
          <w:szCs w:val="24"/>
          <w:lang w:eastAsia="zh-CN"/>
        </w:rPr>
        <w:t xml:space="preserve">, Brown L, Brown RT, </w:t>
      </w:r>
      <w:proofErr w:type="spellStart"/>
      <w:r w:rsidRPr="00C8590F">
        <w:rPr>
          <w:rFonts w:ascii="Book Antiqua" w:eastAsia="宋体" w:hAnsi="Book Antiqua" w:cs="宋体"/>
          <w:sz w:val="24"/>
          <w:szCs w:val="24"/>
          <w:lang w:eastAsia="zh-CN"/>
        </w:rPr>
        <w:t>DuPaul</w:t>
      </w:r>
      <w:proofErr w:type="spellEnd"/>
      <w:r w:rsidRPr="00C8590F">
        <w:rPr>
          <w:rFonts w:ascii="Book Antiqua" w:eastAsia="宋体" w:hAnsi="Book Antiqua" w:cs="宋体"/>
          <w:sz w:val="24"/>
          <w:szCs w:val="24"/>
          <w:lang w:eastAsia="zh-CN"/>
        </w:rPr>
        <w:t xml:space="preserve"> G, Earls M, Feldman HM, </w:t>
      </w:r>
      <w:proofErr w:type="spellStart"/>
      <w:r w:rsidRPr="00C8590F">
        <w:rPr>
          <w:rFonts w:ascii="Book Antiqua" w:eastAsia="宋体" w:hAnsi="Book Antiqua" w:cs="宋体"/>
          <w:sz w:val="24"/>
          <w:szCs w:val="24"/>
          <w:lang w:eastAsia="zh-CN"/>
        </w:rPr>
        <w:t>Ganiats</w:t>
      </w:r>
      <w:proofErr w:type="spellEnd"/>
      <w:r w:rsidRPr="00C8590F">
        <w:rPr>
          <w:rFonts w:ascii="Book Antiqua" w:eastAsia="宋体" w:hAnsi="Book Antiqua" w:cs="宋体"/>
          <w:sz w:val="24"/>
          <w:szCs w:val="24"/>
          <w:lang w:eastAsia="zh-CN"/>
        </w:rPr>
        <w:t xml:space="preserve"> TG, </w:t>
      </w:r>
      <w:proofErr w:type="spellStart"/>
      <w:r w:rsidRPr="00C8590F">
        <w:rPr>
          <w:rFonts w:ascii="Book Antiqua" w:eastAsia="宋体" w:hAnsi="Book Antiqua" w:cs="宋体"/>
          <w:sz w:val="24"/>
          <w:szCs w:val="24"/>
          <w:lang w:eastAsia="zh-CN"/>
        </w:rPr>
        <w:t>Kaplanek</w:t>
      </w:r>
      <w:proofErr w:type="spellEnd"/>
      <w:r w:rsidRPr="00C8590F">
        <w:rPr>
          <w:rFonts w:ascii="Book Antiqua" w:eastAsia="宋体" w:hAnsi="Book Antiqua" w:cs="宋体"/>
          <w:sz w:val="24"/>
          <w:szCs w:val="24"/>
          <w:lang w:eastAsia="zh-CN"/>
        </w:rPr>
        <w:t xml:space="preserve"> B, Meyer B, Perrin J, Pierce K, </w:t>
      </w:r>
      <w:proofErr w:type="spellStart"/>
      <w:r w:rsidRPr="00C8590F">
        <w:rPr>
          <w:rFonts w:ascii="Book Antiqua" w:eastAsia="宋体" w:hAnsi="Book Antiqua" w:cs="宋体"/>
          <w:sz w:val="24"/>
          <w:szCs w:val="24"/>
          <w:lang w:eastAsia="zh-CN"/>
        </w:rPr>
        <w:t>Reiff</w:t>
      </w:r>
      <w:proofErr w:type="spellEnd"/>
      <w:r w:rsidRPr="00C8590F">
        <w:rPr>
          <w:rFonts w:ascii="Book Antiqua" w:eastAsia="宋体" w:hAnsi="Book Antiqua" w:cs="宋体"/>
          <w:sz w:val="24"/>
          <w:szCs w:val="24"/>
          <w:lang w:eastAsia="zh-CN"/>
        </w:rPr>
        <w:t xml:space="preserve"> M, Stein MT, </w:t>
      </w:r>
      <w:proofErr w:type="spellStart"/>
      <w:r w:rsidRPr="00C8590F">
        <w:rPr>
          <w:rFonts w:ascii="Book Antiqua" w:eastAsia="宋体" w:hAnsi="Book Antiqua" w:cs="宋体"/>
          <w:sz w:val="24"/>
          <w:szCs w:val="24"/>
          <w:lang w:eastAsia="zh-CN"/>
        </w:rPr>
        <w:t>Visser</w:t>
      </w:r>
      <w:proofErr w:type="spellEnd"/>
      <w:r w:rsidRPr="00C8590F">
        <w:rPr>
          <w:rFonts w:ascii="Book Antiqua" w:eastAsia="宋体" w:hAnsi="Book Antiqua" w:cs="宋体"/>
          <w:sz w:val="24"/>
          <w:szCs w:val="24"/>
          <w:lang w:eastAsia="zh-CN"/>
        </w:rPr>
        <w:t xml:space="preserve"> S. ADHD: clinical practice guideline for the diagnosis, evaluation, and treatment of attention-deficit/hyperactivity disorder in children and adolescents. </w:t>
      </w:r>
      <w:r w:rsidRPr="00C8590F">
        <w:rPr>
          <w:rFonts w:ascii="Book Antiqua" w:eastAsia="宋体" w:hAnsi="Book Antiqua" w:cs="宋体"/>
          <w:i/>
          <w:iCs/>
          <w:sz w:val="24"/>
          <w:szCs w:val="24"/>
          <w:lang w:eastAsia="zh-CN"/>
        </w:rPr>
        <w:t>Pediatrics</w:t>
      </w:r>
      <w:r w:rsidRPr="00C8590F">
        <w:rPr>
          <w:rFonts w:ascii="Book Antiqua" w:eastAsia="宋体" w:hAnsi="Book Antiqua" w:cs="宋体"/>
          <w:sz w:val="24"/>
          <w:szCs w:val="24"/>
          <w:lang w:eastAsia="zh-CN"/>
        </w:rPr>
        <w:t xml:space="preserve"> 2011; </w:t>
      </w:r>
      <w:r w:rsidRPr="00C8590F">
        <w:rPr>
          <w:rFonts w:ascii="Book Antiqua" w:eastAsia="宋体" w:hAnsi="Book Antiqua" w:cs="宋体"/>
          <w:b/>
          <w:bCs/>
          <w:sz w:val="24"/>
          <w:szCs w:val="24"/>
          <w:lang w:eastAsia="zh-CN"/>
        </w:rPr>
        <w:t>128</w:t>
      </w:r>
      <w:r w:rsidRPr="00C8590F">
        <w:rPr>
          <w:rFonts w:ascii="Book Antiqua" w:eastAsia="宋体" w:hAnsi="Book Antiqua" w:cs="宋体"/>
          <w:sz w:val="24"/>
          <w:szCs w:val="24"/>
          <w:lang w:eastAsia="zh-CN"/>
        </w:rPr>
        <w:t>: 1007-1022 [PMID: 22003063 DOI: 10.1542/peds.2011-2654]</w:t>
      </w:r>
    </w:p>
    <w:p w14:paraId="111A79F5" w14:textId="77777777" w:rsidR="00C8590F" w:rsidRPr="00C8590F" w:rsidRDefault="00C8590F" w:rsidP="00C8590F">
      <w:pPr>
        <w:spacing w:line="360" w:lineRule="auto"/>
        <w:jc w:val="both"/>
        <w:rPr>
          <w:rFonts w:ascii="Book Antiqua" w:eastAsia="宋体" w:hAnsi="Book Antiqua" w:cs="宋体"/>
          <w:sz w:val="24"/>
          <w:szCs w:val="24"/>
          <w:lang w:eastAsia="zh-CN"/>
        </w:rPr>
      </w:pPr>
      <w:proofErr w:type="gramStart"/>
      <w:r w:rsidRPr="00C8590F">
        <w:rPr>
          <w:rFonts w:ascii="Book Antiqua" w:eastAsia="宋体" w:hAnsi="Book Antiqua" w:cs="宋体"/>
          <w:sz w:val="24"/>
          <w:szCs w:val="24"/>
          <w:lang w:eastAsia="zh-CN"/>
        </w:rPr>
        <w:t xml:space="preserve">5 </w:t>
      </w:r>
      <w:proofErr w:type="spellStart"/>
      <w:r w:rsidRPr="00C8590F">
        <w:rPr>
          <w:rFonts w:ascii="Book Antiqua" w:eastAsia="宋体" w:hAnsi="Book Antiqua" w:cs="宋体"/>
          <w:b/>
          <w:bCs/>
          <w:sz w:val="24"/>
          <w:szCs w:val="24"/>
          <w:lang w:eastAsia="zh-CN"/>
        </w:rPr>
        <w:t>Pliszka</w:t>
      </w:r>
      <w:proofErr w:type="spellEnd"/>
      <w:r w:rsidRPr="00C8590F">
        <w:rPr>
          <w:rFonts w:ascii="Book Antiqua" w:eastAsia="宋体" w:hAnsi="Book Antiqua" w:cs="宋体"/>
          <w:b/>
          <w:bCs/>
          <w:sz w:val="24"/>
          <w:szCs w:val="24"/>
          <w:lang w:eastAsia="zh-CN"/>
        </w:rPr>
        <w:t xml:space="preserve"> S</w:t>
      </w:r>
      <w:r w:rsidRPr="00C8590F">
        <w:rPr>
          <w:rFonts w:ascii="Book Antiqua" w:eastAsia="宋体" w:hAnsi="Book Antiqua" w:cs="宋体"/>
          <w:sz w:val="24"/>
          <w:szCs w:val="24"/>
          <w:lang w:eastAsia="zh-CN"/>
        </w:rPr>
        <w:t>. Practice parameter for the assessment and treatment of children and adolescents with attention-deficit/hyperactivity disorder.</w:t>
      </w:r>
      <w:proofErr w:type="gramEnd"/>
      <w:r w:rsidRPr="00C8590F">
        <w:rPr>
          <w:rFonts w:ascii="Book Antiqua" w:eastAsia="宋体" w:hAnsi="Book Antiqua" w:cs="宋体"/>
          <w:sz w:val="24"/>
          <w:szCs w:val="24"/>
          <w:lang w:eastAsia="zh-CN"/>
        </w:rPr>
        <w:t xml:space="preserve"> </w:t>
      </w:r>
      <w:r w:rsidRPr="00C8590F">
        <w:rPr>
          <w:rFonts w:ascii="Book Antiqua" w:eastAsia="宋体" w:hAnsi="Book Antiqua" w:cs="宋体"/>
          <w:i/>
          <w:iCs/>
          <w:sz w:val="24"/>
          <w:szCs w:val="24"/>
          <w:lang w:eastAsia="zh-CN"/>
        </w:rPr>
        <w:t xml:space="preserve">J Am </w:t>
      </w:r>
      <w:proofErr w:type="spellStart"/>
      <w:r w:rsidRPr="00C8590F">
        <w:rPr>
          <w:rFonts w:ascii="Book Antiqua" w:eastAsia="宋体" w:hAnsi="Book Antiqua" w:cs="宋体"/>
          <w:i/>
          <w:iCs/>
          <w:sz w:val="24"/>
          <w:szCs w:val="24"/>
          <w:lang w:eastAsia="zh-CN"/>
        </w:rPr>
        <w:t>Acad</w:t>
      </w:r>
      <w:proofErr w:type="spellEnd"/>
      <w:r w:rsidRPr="00C8590F">
        <w:rPr>
          <w:rFonts w:ascii="Book Antiqua" w:eastAsia="宋体" w:hAnsi="Book Antiqua" w:cs="宋体"/>
          <w:i/>
          <w:iCs/>
          <w:sz w:val="24"/>
          <w:szCs w:val="24"/>
          <w:lang w:eastAsia="zh-CN"/>
        </w:rPr>
        <w:t xml:space="preserve"> Child </w:t>
      </w:r>
      <w:proofErr w:type="spellStart"/>
      <w:r w:rsidRPr="00C8590F">
        <w:rPr>
          <w:rFonts w:ascii="Book Antiqua" w:eastAsia="宋体" w:hAnsi="Book Antiqua" w:cs="宋体"/>
          <w:i/>
          <w:iCs/>
          <w:sz w:val="24"/>
          <w:szCs w:val="24"/>
          <w:lang w:eastAsia="zh-CN"/>
        </w:rPr>
        <w:t>Adolesc</w:t>
      </w:r>
      <w:proofErr w:type="spellEnd"/>
      <w:r w:rsidRPr="00C8590F">
        <w:rPr>
          <w:rFonts w:ascii="Book Antiqua" w:eastAsia="宋体" w:hAnsi="Book Antiqua" w:cs="宋体"/>
          <w:i/>
          <w:iCs/>
          <w:sz w:val="24"/>
          <w:szCs w:val="24"/>
          <w:lang w:eastAsia="zh-CN"/>
        </w:rPr>
        <w:t xml:space="preserve"> Psychiatry</w:t>
      </w:r>
      <w:r w:rsidRPr="00C8590F">
        <w:rPr>
          <w:rFonts w:ascii="Book Antiqua" w:eastAsia="宋体" w:hAnsi="Book Antiqua" w:cs="宋体"/>
          <w:sz w:val="24"/>
          <w:szCs w:val="24"/>
          <w:lang w:eastAsia="zh-CN"/>
        </w:rPr>
        <w:t xml:space="preserve"> 2007; </w:t>
      </w:r>
      <w:r w:rsidRPr="00C8590F">
        <w:rPr>
          <w:rFonts w:ascii="Book Antiqua" w:eastAsia="宋体" w:hAnsi="Book Antiqua" w:cs="宋体"/>
          <w:b/>
          <w:bCs/>
          <w:sz w:val="24"/>
          <w:szCs w:val="24"/>
          <w:lang w:eastAsia="zh-CN"/>
        </w:rPr>
        <w:t>46</w:t>
      </w:r>
      <w:r w:rsidRPr="00C8590F">
        <w:rPr>
          <w:rFonts w:ascii="Book Antiqua" w:eastAsia="宋体" w:hAnsi="Book Antiqua" w:cs="宋体"/>
          <w:sz w:val="24"/>
          <w:szCs w:val="24"/>
          <w:lang w:eastAsia="zh-CN"/>
        </w:rPr>
        <w:t>: 894-921 [PMID: 17581453 DOI: 10.1097/chi.0b013e318054e724]</w:t>
      </w:r>
    </w:p>
    <w:p w14:paraId="3FC55E0E" w14:textId="29A35F96" w:rsidR="00C8590F" w:rsidRPr="00C8590F" w:rsidRDefault="00C8590F" w:rsidP="00C8590F">
      <w:pPr>
        <w:spacing w:line="360" w:lineRule="auto"/>
        <w:jc w:val="both"/>
        <w:rPr>
          <w:rFonts w:ascii="Book Antiqua" w:eastAsia="宋体" w:hAnsi="Book Antiqua" w:cs="宋体"/>
          <w:sz w:val="24"/>
          <w:szCs w:val="24"/>
          <w:lang w:eastAsia="zh-CN"/>
        </w:rPr>
      </w:pPr>
      <w:proofErr w:type="gramStart"/>
      <w:r w:rsidRPr="00C8590F">
        <w:rPr>
          <w:rFonts w:ascii="Book Antiqua" w:eastAsia="宋体" w:hAnsi="Book Antiqua" w:cs="宋体"/>
          <w:sz w:val="24"/>
          <w:szCs w:val="24"/>
          <w:lang w:eastAsia="zh-CN"/>
        </w:rPr>
        <w:t xml:space="preserve">6 </w:t>
      </w:r>
      <w:proofErr w:type="spellStart"/>
      <w:r w:rsidR="00F628AF" w:rsidRPr="00F8325D">
        <w:rPr>
          <w:rFonts w:ascii="Book Antiqua" w:hAnsi="Book Antiqua"/>
          <w:b/>
          <w:szCs w:val="24"/>
        </w:rPr>
        <w:t>Mitchison</w:t>
      </w:r>
      <w:proofErr w:type="spellEnd"/>
      <w:r w:rsidR="00F628AF" w:rsidRPr="00F8325D">
        <w:rPr>
          <w:rFonts w:ascii="Book Antiqua" w:hAnsi="Book Antiqua"/>
          <w:b/>
          <w:szCs w:val="24"/>
        </w:rPr>
        <w:t xml:space="preserve"> GM</w:t>
      </w:r>
      <w:r w:rsidR="00F628AF">
        <w:rPr>
          <w:rFonts w:ascii="Book Antiqua" w:eastAsia="宋体" w:hAnsi="Book Antiqua" w:hint="eastAsia"/>
          <w:szCs w:val="24"/>
          <w:lang w:eastAsia="zh-CN"/>
        </w:rPr>
        <w:t>,</w:t>
      </w:r>
      <w:r w:rsidR="00F628AF" w:rsidRPr="00F8325D">
        <w:rPr>
          <w:rFonts w:ascii="Book Antiqua" w:hAnsi="Book Antiqua"/>
          <w:szCs w:val="24"/>
        </w:rPr>
        <w:t xml:space="preserve"> </w:t>
      </w:r>
      <w:proofErr w:type="spellStart"/>
      <w:r w:rsidR="00F628AF" w:rsidRPr="00F8325D">
        <w:rPr>
          <w:rFonts w:ascii="Book Antiqua" w:hAnsi="Book Antiqua"/>
          <w:szCs w:val="24"/>
        </w:rPr>
        <w:t>Njardvik</w:t>
      </w:r>
      <w:proofErr w:type="spellEnd"/>
      <w:r w:rsidR="00F628AF" w:rsidRPr="00F8325D">
        <w:rPr>
          <w:rFonts w:ascii="Book Antiqua" w:hAnsi="Book Antiqua"/>
          <w:szCs w:val="24"/>
        </w:rPr>
        <w:t xml:space="preserve"> U</w:t>
      </w:r>
      <w:r w:rsidRPr="00C8590F">
        <w:rPr>
          <w:rFonts w:ascii="Book Antiqua" w:eastAsia="宋体" w:hAnsi="Book Antiqua" w:cs="宋体"/>
          <w:sz w:val="24"/>
          <w:szCs w:val="24"/>
          <w:lang w:eastAsia="zh-CN"/>
        </w:rPr>
        <w:t>. Prevalence and Gender Differences of ODD, Anxiety, and Depression in a Sample of Children With ADHD.</w:t>
      </w:r>
      <w:proofErr w:type="gramEnd"/>
      <w:r w:rsidRPr="00C8590F">
        <w:rPr>
          <w:rFonts w:ascii="Book Antiqua" w:eastAsia="宋体" w:hAnsi="Book Antiqua" w:cs="宋体"/>
          <w:sz w:val="24"/>
          <w:szCs w:val="24"/>
          <w:lang w:eastAsia="zh-CN"/>
        </w:rPr>
        <w:t xml:space="preserve"> </w:t>
      </w:r>
      <w:r w:rsidRPr="00C8590F">
        <w:rPr>
          <w:rFonts w:ascii="Book Antiqua" w:eastAsia="宋体" w:hAnsi="Book Antiqua" w:cs="宋体"/>
          <w:i/>
          <w:iCs/>
          <w:sz w:val="24"/>
          <w:szCs w:val="24"/>
          <w:lang w:eastAsia="zh-CN"/>
        </w:rPr>
        <w:t xml:space="preserve">J </w:t>
      </w:r>
      <w:proofErr w:type="spellStart"/>
      <w:r w:rsidRPr="00C8590F">
        <w:rPr>
          <w:rFonts w:ascii="Book Antiqua" w:eastAsia="宋体" w:hAnsi="Book Antiqua" w:cs="宋体"/>
          <w:i/>
          <w:iCs/>
          <w:sz w:val="24"/>
          <w:szCs w:val="24"/>
          <w:lang w:eastAsia="zh-CN"/>
        </w:rPr>
        <w:t>Atten</w:t>
      </w:r>
      <w:proofErr w:type="spellEnd"/>
      <w:r w:rsidRPr="00C8590F">
        <w:rPr>
          <w:rFonts w:ascii="Book Antiqua" w:eastAsia="宋体" w:hAnsi="Book Antiqua" w:cs="宋体"/>
          <w:i/>
          <w:iCs/>
          <w:sz w:val="24"/>
          <w:szCs w:val="24"/>
          <w:lang w:eastAsia="zh-CN"/>
        </w:rPr>
        <w:t xml:space="preserve"> </w:t>
      </w:r>
      <w:proofErr w:type="spellStart"/>
      <w:r w:rsidRPr="00C8590F">
        <w:rPr>
          <w:rFonts w:ascii="Book Antiqua" w:eastAsia="宋体" w:hAnsi="Book Antiqua" w:cs="宋体"/>
          <w:i/>
          <w:iCs/>
          <w:sz w:val="24"/>
          <w:szCs w:val="24"/>
          <w:lang w:eastAsia="zh-CN"/>
        </w:rPr>
        <w:t>Disord</w:t>
      </w:r>
      <w:proofErr w:type="spellEnd"/>
      <w:r w:rsidRPr="00C8590F">
        <w:rPr>
          <w:rFonts w:ascii="Book Antiqua" w:eastAsia="宋体" w:hAnsi="Book Antiqua" w:cs="宋体"/>
          <w:sz w:val="24"/>
          <w:szCs w:val="24"/>
          <w:lang w:eastAsia="zh-CN"/>
        </w:rPr>
        <w:t xml:space="preserve"> 2015; </w:t>
      </w:r>
      <w:proofErr w:type="spellStart"/>
      <w:r w:rsidR="00F628AF" w:rsidRPr="00F628AF">
        <w:rPr>
          <w:rFonts w:ascii="Book Antiqua" w:eastAsia="宋体" w:hAnsi="Book Antiqua" w:cs="宋体"/>
          <w:sz w:val="24"/>
          <w:szCs w:val="24"/>
          <w:lang w:eastAsia="zh-CN"/>
        </w:rPr>
        <w:t>pii</w:t>
      </w:r>
      <w:proofErr w:type="spellEnd"/>
      <w:r w:rsidR="00F628AF" w:rsidRPr="00F628AF">
        <w:rPr>
          <w:rFonts w:ascii="Book Antiqua" w:eastAsia="宋体" w:hAnsi="Book Antiqua" w:cs="宋体"/>
          <w:sz w:val="24"/>
          <w:szCs w:val="24"/>
          <w:lang w:eastAsia="zh-CN"/>
        </w:rPr>
        <w:t>: 1087054715608442</w:t>
      </w:r>
      <w:r w:rsidR="00F628AF" w:rsidRPr="00C8590F">
        <w:rPr>
          <w:rFonts w:ascii="Book Antiqua" w:eastAsia="宋体" w:hAnsi="Book Antiqua" w:cs="宋体"/>
          <w:sz w:val="24"/>
          <w:szCs w:val="24"/>
          <w:lang w:eastAsia="zh-CN"/>
        </w:rPr>
        <w:t xml:space="preserve"> </w:t>
      </w:r>
      <w:r w:rsidRPr="00C8590F">
        <w:rPr>
          <w:rFonts w:ascii="Book Antiqua" w:eastAsia="宋体" w:hAnsi="Book Antiqua" w:cs="宋体"/>
          <w:sz w:val="24"/>
          <w:szCs w:val="24"/>
          <w:lang w:eastAsia="zh-CN"/>
        </w:rPr>
        <w:t>[PMID: 26443719 DOI: 10.1177/1087054715608442]</w:t>
      </w:r>
    </w:p>
    <w:p w14:paraId="11B625D1" w14:textId="77777777" w:rsidR="00C8590F" w:rsidRPr="00C8590F" w:rsidRDefault="00C8590F" w:rsidP="00C8590F">
      <w:pPr>
        <w:spacing w:line="360" w:lineRule="auto"/>
        <w:jc w:val="both"/>
        <w:rPr>
          <w:rFonts w:ascii="Book Antiqua" w:eastAsia="宋体" w:hAnsi="Book Antiqua" w:cs="宋体"/>
          <w:sz w:val="24"/>
          <w:szCs w:val="24"/>
          <w:lang w:eastAsia="zh-CN"/>
        </w:rPr>
      </w:pPr>
      <w:r w:rsidRPr="00C8590F">
        <w:rPr>
          <w:rFonts w:ascii="Book Antiqua" w:eastAsia="宋体" w:hAnsi="Book Antiqua" w:cs="宋体"/>
          <w:sz w:val="24"/>
          <w:szCs w:val="24"/>
          <w:lang w:eastAsia="zh-CN"/>
        </w:rPr>
        <w:t xml:space="preserve">7 </w:t>
      </w:r>
      <w:proofErr w:type="spellStart"/>
      <w:r w:rsidRPr="00C8590F">
        <w:rPr>
          <w:rFonts w:ascii="Book Antiqua" w:eastAsia="宋体" w:hAnsi="Book Antiqua" w:cs="宋体"/>
          <w:b/>
          <w:bCs/>
          <w:sz w:val="24"/>
          <w:szCs w:val="24"/>
          <w:lang w:eastAsia="zh-CN"/>
        </w:rPr>
        <w:t>Biederman</w:t>
      </w:r>
      <w:proofErr w:type="spellEnd"/>
      <w:r w:rsidRPr="00C8590F">
        <w:rPr>
          <w:rFonts w:ascii="Book Antiqua" w:eastAsia="宋体" w:hAnsi="Book Antiqua" w:cs="宋体"/>
          <w:b/>
          <w:bCs/>
          <w:sz w:val="24"/>
          <w:szCs w:val="24"/>
          <w:lang w:eastAsia="zh-CN"/>
        </w:rPr>
        <w:t xml:space="preserve"> J</w:t>
      </w:r>
      <w:r w:rsidRPr="00C8590F">
        <w:rPr>
          <w:rFonts w:ascii="Book Antiqua" w:eastAsia="宋体" w:hAnsi="Book Antiqua" w:cs="宋体"/>
          <w:sz w:val="24"/>
          <w:szCs w:val="24"/>
          <w:lang w:eastAsia="zh-CN"/>
        </w:rPr>
        <w:t xml:space="preserve">, Petty CR, </w:t>
      </w:r>
      <w:proofErr w:type="spellStart"/>
      <w:r w:rsidRPr="00C8590F">
        <w:rPr>
          <w:rFonts w:ascii="Book Antiqua" w:eastAsia="宋体" w:hAnsi="Book Antiqua" w:cs="宋体"/>
          <w:sz w:val="24"/>
          <w:szCs w:val="24"/>
          <w:lang w:eastAsia="zh-CN"/>
        </w:rPr>
        <w:t>Monuteaux</w:t>
      </w:r>
      <w:proofErr w:type="spellEnd"/>
      <w:r w:rsidRPr="00C8590F">
        <w:rPr>
          <w:rFonts w:ascii="Book Antiqua" w:eastAsia="宋体" w:hAnsi="Book Antiqua" w:cs="宋体"/>
          <w:sz w:val="24"/>
          <w:szCs w:val="24"/>
          <w:lang w:eastAsia="zh-CN"/>
        </w:rPr>
        <w:t xml:space="preserve"> MC, Mick E, </w:t>
      </w:r>
      <w:proofErr w:type="spellStart"/>
      <w:r w:rsidRPr="00C8590F">
        <w:rPr>
          <w:rFonts w:ascii="Book Antiqua" w:eastAsia="宋体" w:hAnsi="Book Antiqua" w:cs="宋体"/>
          <w:sz w:val="24"/>
          <w:szCs w:val="24"/>
          <w:lang w:eastAsia="zh-CN"/>
        </w:rPr>
        <w:t>Parcell</w:t>
      </w:r>
      <w:proofErr w:type="spellEnd"/>
      <w:r w:rsidRPr="00C8590F">
        <w:rPr>
          <w:rFonts w:ascii="Book Antiqua" w:eastAsia="宋体" w:hAnsi="Book Antiqua" w:cs="宋体"/>
          <w:sz w:val="24"/>
          <w:szCs w:val="24"/>
          <w:lang w:eastAsia="zh-CN"/>
        </w:rPr>
        <w:t xml:space="preserve"> T, Westerberg D, </w:t>
      </w:r>
      <w:proofErr w:type="spellStart"/>
      <w:r w:rsidRPr="00C8590F">
        <w:rPr>
          <w:rFonts w:ascii="Book Antiqua" w:eastAsia="宋体" w:hAnsi="Book Antiqua" w:cs="宋体"/>
          <w:sz w:val="24"/>
          <w:szCs w:val="24"/>
          <w:lang w:eastAsia="zh-CN"/>
        </w:rPr>
        <w:t>Faraone</w:t>
      </w:r>
      <w:proofErr w:type="spellEnd"/>
      <w:r w:rsidRPr="00C8590F">
        <w:rPr>
          <w:rFonts w:ascii="Book Antiqua" w:eastAsia="宋体" w:hAnsi="Book Antiqua" w:cs="宋体"/>
          <w:sz w:val="24"/>
          <w:szCs w:val="24"/>
          <w:lang w:eastAsia="zh-CN"/>
        </w:rPr>
        <w:t xml:space="preserve"> SV. The longitudinal course of comorbid oppositional defiant disorder in girls with attention-deficit/hyperactivity disorder: findings from a controlled 5-year prospective longitudinal follow-up study. </w:t>
      </w:r>
      <w:r w:rsidRPr="00C8590F">
        <w:rPr>
          <w:rFonts w:ascii="Book Antiqua" w:eastAsia="宋体" w:hAnsi="Book Antiqua" w:cs="宋体"/>
          <w:i/>
          <w:iCs/>
          <w:sz w:val="24"/>
          <w:szCs w:val="24"/>
          <w:lang w:eastAsia="zh-CN"/>
        </w:rPr>
        <w:t xml:space="preserve">J </w:t>
      </w:r>
      <w:proofErr w:type="spellStart"/>
      <w:r w:rsidRPr="00C8590F">
        <w:rPr>
          <w:rFonts w:ascii="Book Antiqua" w:eastAsia="宋体" w:hAnsi="Book Antiqua" w:cs="宋体"/>
          <w:i/>
          <w:iCs/>
          <w:sz w:val="24"/>
          <w:szCs w:val="24"/>
          <w:lang w:eastAsia="zh-CN"/>
        </w:rPr>
        <w:t>Dev</w:t>
      </w:r>
      <w:proofErr w:type="spellEnd"/>
      <w:r w:rsidRPr="00C8590F">
        <w:rPr>
          <w:rFonts w:ascii="Book Antiqua" w:eastAsia="宋体" w:hAnsi="Book Antiqua" w:cs="宋体"/>
          <w:i/>
          <w:iCs/>
          <w:sz w:val="24"/>
          <w:szCs w:val="24"/>
          <w:lang w:eastAsia="zh-CN"/>
        </w:rPr>
        <w:t xml:space="preserve"> </w:t>
      </w:r>
      <w:proofErr w:type="spellStart"/>
      <w:r w:rsidRPr="00C8590F">
        <w:rPr>
          <w:rFonts w:ascii="Book Antiqua" w:eastAsia="宋体" w:hAnsi="Book Antiqua" w:cs="宋体"/>
          <w:i/>
          <w:iCs/>
          <w:sz w:val="24"/>
          <w:szCs w:val="24"/>
          <w:lang w:eastAsia="zh-CN"/>
        </w:rPr>
        <w:t>Behav</w:t>
      </w:r>
      <w:proofErr w:type="spellEnd"/>
      <w:r w:rsidRPr="00C8590F">
        <w:rPr>
          <w:rFonts w:ascii="Book Antiqua" w:eastAsia="宋体" w:hAnsi="Book Antiqua" w:cs="宋体"/>
          <w:i/>
          <w:iCs/>
          <w:sz w:val="24"/>
          <w:szCs w:val="24"/>
          <w:lang w:eastAsia="zh-CN"/>
        </w:rPr>
        <w:t xml:space="preserve"> </w:t>
      </w:r>
      <w:proofErr w:type="spellStart"/>
      <w:r w:rsidRPr="00C8590F">
        <w:rPr>
          <w:rFonts w:ascii="Book Antiqua" w:eastAsia="宋体" w:hAnsi="Book Antiqua" w:cs="宋体"/>
          <w:i/>
          <w:iCs/>
          <w:sz w:val="24"/>
          <w:szCs w:val="24"/>
          <w:lang w:eastAsia="zh-CN"/>
        </w:rPr>
        <w:t>Pediatr</w:t>
      </w:r>
      <w:proofErr w:type="spellEnd"/>
      <w:r w:rsidRPr="00C8590F">
        <w:rPr>
          <w:rFonts w:ascii="Book Antiqua" w:eastAsia="宋体" w:hAnsi="Book Antiqua" w:cs="宋体"/>
          <w:sz w:val="24"/>
          <w:szCs w:val="24"/>
          <w:lang w:eastAsia="zh-CN"/>
        </w:rPr>
        <w:t xml:space="preserve"> 2008; </w:t>
      </w:r>
      <w:r w:rsidRPr="00C8590F">
        <w:rPr>
          <w:rFonts w:ascii="Book Antiqua" w:eastAsia="宋体" w:hAnsi="Book Antiqua" w:cs="宋体"/>
          <w:b/>
          <w:bCs/>
          <w:sz w:val="24"/>
          <w:szCs w:val="24"/>
          <w:lang w:eastAsia="zh-CN"/>
        </w:rPr>
        <w:t>29</w:t>
      </w:r>
      <w:r w:rsidRPr="00C8590F">
        <w:rPr>
          <w:rFonts w:ascii="Book Antiqua" w:eastAsia="宋体" w:hAnsi="Book Antiqua" w:cs="宋体"/>
          <w:sz w:val="24"/>
          <w:szCs w:val="24"/>
          <w:lang w:eastAsia="zh-CN"/>
        </w:rPr>
        <w:t>: 501-507 [PMID: 19077845 DOI: 10.1097/DBP.0b013e318190b290]</w:t>
      </w:r>
    </w:p>
    <w:p w14:paraId="13D57787" w14:textId="77777777" w:rsidR="00C8590F" w:rsidRPr="00C8590F" w:rsidRDefault="00C8590F" w:rsidP="00C8590F">
      <w:pPr>
        <w:spacing w:line="360" w:lineRule="auto"/>
        <w:jc w:val="both"/>
        <w:rPr>
          <w:rFonts w:ascii="Book Antiqua" w:eastAsia="宋体" w:hAnsi="Book Antiqua" w:cs="宋体"/>
          <w:sz w:val="24"/>
          <w:szCs w:val="24"/>
          <w:lang w:eastAsia="zh-CN"/>
        </w:rPr>
      </w:pPr>
      <w:r w:rsidRPr="00C8590F">
        <w:rPr>
          <w:rFonts w:ascii="Book Antiqua" w:eastAsia="宋体" w:hAnsi="Book Antiqua" w:cs="宋体"/>
          <w:sz w:val="24"/>
          <w:szCs w:val="24"/>
          <w:lang w:eastAsia="zh-CN"/>
        </w:rPr>
        <w:t xml:space="preserve">8 </w:t>
      </w:r>
      <w:proofErr w:type="spellStart"/>
      <w:r w:rsidRPr="00C8590F">
        <w:rPr>
          <w:rFonts w:ascii="Book Antiqua" w:eastAsia="宋体" w:hAnsi="Book Antiqua" w:cs="宋体"/>
          <w:b/>
          <w:bCs/>
          <w:sz w:val="24"/>
          <w:szCs w:val="24"/>
          <w:lang w:eastAsia="zh-CN"/>
        </w:rPr>
        <w:t>Harpold</w:t>
      </w:r>
      <w:proofErr w:type="spellEnd"/>
      <w:r w:rsidRPr="00C8590F">
        <w:rPr>
          <w:rFonts w:ascii="Book Antiqua" w:eastAsia="宋体" w:hAnsi="Book Antiqua" w:cs="宋体"/>
          <w:b/>
          <w:bCs/>
          <w:sz w:val="24"/>
          <w:szCs w:val="24"/>
          <w:lang w:eastAsia="zh-CN"/>
        </w:rPr>
        <w:t xml:space="preserve"> T</w:t>
      </w:r>
      <w:r w:rsidRPr="00C8590F">
        <w:rPr>
          <w:rFonts w:ascii="Book Antiqua" w:eastAsia="宋体" w:hAnsi="Book Antiqua" w:cs="宋体"/>
          <w:sz w:val="24"/>
          <w:szCs w:val="24"/>
          <w:lang w:eastAsia="zh-CN"/>
        </w:rPr>
        <w:t xml:space="preserve">, </w:t>
      </w:r>
      <w:proofErr w:type="spellStart"/>
      <w:r w:rsidRPr="00C8590F">
        <w:rPr>
          <w:rFonts w:ascii="Book Antiqua" w:eastAsia="宋体" w:hAnsi="Book Antiqua" w:cs="宋体"/>
          <w:sz w:val="24"/>
          <w:szCs w:val="24"/>
          <w:lang w:eastAsia="zh-CN"/>
        </w:rPr>
        <w:t>Biederman</w:t>
      </w:r>
      <w:proofErr w:type="spellEnd"/>
      <w:r w:rsidRPr="00C8590F">
        <w:rPr>
          <w:rFonts w:ascii="Book Antiqua" w:eastAsia="宋体" w:hAnsi="Book Antiqua" w:cs="宋体"/>
          <w:sz w:val="24"/>
          <w:szCs w:val="24"/>
          <w:lang w:eastAsia="zh-CN"/>
        </w:rPr>
        <w:t xml:space="preserve"> J, </w:t>
      </w:r>
      <w:proofErr w:type="spellStart"/>
      <w:r w:rsidRPr="00C8590F">
        <w:rPr>
          <w:rFonts w:ascii="Book Antiqua" w:eastAsia="宋体" w:hAnsi="Book Antiqua" w:cs="宋体"/>
          <w:sz w:val="24"/>
          <w:szCs w:val="24"/>
          <w:lang w:eastAsia="zh-CN"/>
        </w:rPr>
        <w:t>Gignac</w:t>
      </w:r>
      <w:proofErr w:type="spellEnd"/>
      <w:r w:rsidRPr="00C8590F">
        <w:rPr>
          <w:rFonts w:ascii="Book Antiqua" w:eastAsia="宋体" w:hAnsi="Book Antiqua" w:cs="宋体"/>
          <w:sz w:val="24"/>
          <w:szCs w:val="24"/>
          <w:lang w:eastAsia="zh-CN"/>
        </w:rPr>
        <w:t xml:space="preserve"> M, </w:t>
      </w:r>
      <w:proofErr w:type="spellStart"/>
      <w:r w:rsidRPr="00C8590F">
        <w:rPr>
          <w:rFonts w:ascii="Book Antiqua" w:eastAsia="宋体" w:hAnsi="Book Antiqua" w:cs="宋体"/>
          <w:sz w:val="24"/>
          <w:szCs w:val="24"/>
          <w:lang w:eastAsia="zh-CN"/>
        </w:rPr>
        <w:t>Hammerness</w:t>
      </w:r>
      <w:proofErr w:type="spellEnd"/>
      <w:r w:rsidRPr="00C8590F">
        <w:rPr>
          <w:rFonts w:ascii="Book Antiqua" w:eastAsia="宋体" w:hAnsi="Book Antiqua" w:cs="宋体"/>
          <w:sz w:val="24"/>
          <w:szCs w:val="24"/>
          <w:lang w:eastAsia="zh-CN"/>
        </w:rPr>
        <w:t xml:space="preserve"> P, </w:t>
      </w:r>
      <w:proofErr w:type="spellStart"/>
      <w:r w:rsidRPr="00C8590F">
        <w:rPr>
          <w:rFonts w:ascii="Book Antiqua" w:eastAsia="宋体" w:hAnsi="Book Antiqua" w:cs="宋体"/>
          <w:sz w:val="24"/>
          <w:szCs w:val="24"/>
          <w:lang w:eastAsia="zh-CN"/>
        </w:rPr>
        <w:t>Surman</w:t>
      </w:r>
      <w:proofErr w:type="spellEnd"/>
      <w:r w:rsidRPr="00C8590F">
        <w:rPr>
          <w:rFonts w:ascii="Book Antiqua" w:eastAsia="宋体" w:hAnsi="Book Antiqua" w:cs="宋体"/>
          <w:sz w:val="24"/>
          <w:szCs w:val="24"/>
          <w:lang w:eastAsia="zh-CN"/>
        </w:rPr>
        <w:t xml:space="preserve"> C, Potter A, Mick E. Is oppositional defiant disorder a meaningful diagnosis in adults? Results from a large sample of adults with ADHD. </w:t>
      </w:r>
      <w:r w:rsidRPr="00C8590F">
        <w:rPr>
          <w:rFonts w:ascii="Book Antiqua" w:eastAsia="宋体" w:hAnsi="Book Antiqua" w:cs="宋体"/>
          <w:i/>
          <w:iCs/>
          <w:sz w:val="24"/>
          <w:szCs w:val="24"/>
          <w:lang w:eastAsia="zh-CN"/>
        </w:rPr>
        <w:t xml:space="preserve">J </w:t>
      </w:r>
      <w:proofErr w:type="spellStart"/>
      <w:r w:rsidRPr="00C8590F">
        <w:rPr>
          <w:rFonts w:ascii="Book Antiqua" w:eastAsia="宋体" w:hAnsi="Book Antiqua" w:cs="宋体"/>
          <w:i/>
          <w:iCs/>
          <w:sz w:val="24"/>
          <w:szCs w:val="24"/>
          <w:lang w:eastAsia="zh-CN"/>
        </w:rPr>
        <w:t>Nerv</w:t>
      </w:r>
      <w:proofErr w:type="spellEnd"/>
      <w:r w:rsidRPr="00C8590F">
        <w:rPr>
          <w:rFonts w:ascii="Book Antiqua" w:eastAsia="宋体" w:hAnsi="Book Antiqua" w:cs="宋体"/>
          <w:i/>
          <w:iCs/>
          <w:sz w:val="24"/>
          <w:szCs w:val="24"/>
          <w:lang w:eastAsia="zh-CN"/>
        </w:rPr>
        <w:t xml:space="preserve"> </w:t>
      </w:r>
      <w:proofErr w:type="spellStart"/>
      <w:r w:rsidRPr="00C8590F">
        <w:rPr>
          <w:rFonts w:ascii="Book Antiqua" w:eastAsia="宋体" w:hAnsi="Book Antiqua" w:cs="宋体"/>
          <w:i/>
          <w:iCs/>
          <w:sz w:val="24"/>
          <w:szCs w:val="24"/>
          <w:lang w:eastAsia="zh-CN"/>
        </w:rPr>
        <w:t>Ment</w:t>
      </w:r>
      <w:proofErr w:type="spellEnd"/>
      <w:r w:rsidRPr="00C8590F">
        <w:rPr>
          <w:rFonts w:ascii="Book Antiqua" w:eastAsia="宋体" w:hAnsi="Book Antiqua" w:cs="宋体"/>
          <w:i/>
          <w:iCs/>
          <w:sz w:val="24"/>
          <w:szCs w:val="24"/>
          <w:lang w:eastAsia="zh-CN"/>
        </w:rPr>
        <w:t xml:space="preserve"> Dis</w:t>
      </w:r>
      <w:r w:rsidRPr="00C8590F">
        <w:rPr>
          <w:rFonts w:ascii="Book Antiqua" w:eastAsia="宋体" w:hAnsi="Book Antiqua" w:cs="宋体"/>
          <w:sz w:val="24"/>
          <w:szCs w:val="24"/>
          <w:lang w:eastAsia="zh-CN"/>
        </w:rPr>
        <w:t xml:space="preserve"> 2007; </w:t>
      </w:r>
      <w:r w:rsidRPr="00C8590F">
        <w:rPr>
          <w:rFonts w:ascii="Book Antiqua" w:eastAsia="宋体" w:hAnsi="Book Antiqua" w:cs="宋体"/>
          <w:b/>
          <w:bCs/>
          <w:sz w:val="24"/>
          <w:szCs w:val="24"/>
          <w:lang w:eastAsia="zh-CN"/>
        </w:rPr>
        <w:t>195</w:t>
      </w:r>
      <w:r w:rsidRPr="00C8590F">
        <w:rPr>
          <w:rFonts w:ascii="Book Antiqua" w:eastAsia="宋体" w:hAnsi="Book Antiqua" w:cs="宋体"/>
          <w:sz w:val="24"/>
          <w:szCs w:val="24"/>
          <w:lang w:eastAsia="zh-CN"/>
        </w:rPr>
        <w:t>: 601-605 [PMID: 17632251 DOI: 10.1097/NMD.0b013e318093f448]</w:t>
      </w:r>
    </w:p>
    <w:p w14:paraId="7F573D25" w14:textId="77777777" w:rsidR="00C8590F" w:rsidRPr="00C8590F" w:rsidRDefault="00C8590F" w:rsidP="00C8590F">
      <w:pPr>
        <w:spacing w:line="360" w:lineRule="auto"/>
        <w:jc w:val="both"/>
        <w:rPr>
          <w:rFonts w:ascii="Book Antiqua" w:eastAsia="宋体" w:hAnsi="Book Antiqua" w:cs="宋体"/>
          <w:sz w:val="24"/>
          <w:szCs w:val="24"/>
          <w:lang w:eastAsia="zh-CN"/>
        </w:rPr>
      </w:pPr>
      <w:r w:rsidRPr="00C8590F">
        <w:rPr>
          <w:rFonts w:ascii="Book Antiqua" w:eastAsia="宋体" w:hAnsi="Book Antiqua" w:cs="宋体"/>
          <w:sz w:val="24"/>
          <w:szCs w:val="24"/>
          <w:lang w:eastAsia="zh-CN"/>
        </w:rPr>
        <w:lastRenderedPageBreak/>
        <w:t xml:space="preserve">9 </w:t>
      </w:r>
      <w:r w:rsidRPr="00C8590F">
        <w:rPr>
          <w:rFonts w:ascii="Book Antiqua" w:eastAsia="宋体" w:hAnsi="Book Antiqua" w:cs="宋体"/>
          <w:b/>
          <w:bCs/>
          <w:sz w:val="24"/>
          <w:szCs w:val="24"/>
          <w:lang w:eastAsia="zh-CN"/>
        </w:rPr>
        <w:t>Kessler RC</w:t>
      </w:r>
      <w:r w:rsidRPr="00C8590F">
        <w:rPr>
          <w:rFonts w:ascii="Book Antiqua" w:eastAsia="宋体" w:hAnsi="Book Antiqua" w:cs="宋体"/>
          <w:sz w:val="24"/>
          <w:szCs w:val="24"/>
          <w:lang w:eastAsia="zh-CN"/>
        </w:rPr>
        <w:t xml:space="preserve">, Adler LA, Berglund P, Green JG, McLaughlin KA, Fayyad J, Russo LJ, Sampson NA, </w:t>
      </w:r>
      <w:proofErr w:type="spellStart"/>
      <w:r w:rsidRPr="00C8590F">
        <w:rPr>
          <w:rFonts w:ascii="Book Antiqua" w:eastAsia="宋体" w:hAnsi="Book Antiqua" w:cs="宋体"/>
          <w:sz w:val="24"/>
          <w:szCs w:val="24"/>
          <w:lang w:eastAsia="zh-CN"/>
        </w:rPr>
        <w:t>Shahly</w:t>
      </w:r>
      <w:proofErr w:type="spellEnd"/>
      <w:r w:rsidRPr="00C8590F">
        <w:rPr>
          <w:rFonts w:ascii="Book Antiqua" w:eastAsia="宋体" w:hAnsi="Book Antiqua" w:cs="宋体"/>
          <w:sz w:val="24"/>
          <w:szCs w:val="24"/>
          <w:lang w:eastAsia="zh-CN"/>
        </w:rPr>
        <w:t xml:space="preserve"> V, </w:t>
      </w:r>
      <w:proofErr w:type="spellStart"/>
      <w:r w:rsidRPr="00C8590F">
        <w:rPr>
          <w:rFonts w:ascii="Book Antiqua" w:eastAsia="宋体" w:hAnsi="Book Antiqua" w:cs="宋体"/>
          <w:sz w:val="24"/>
          <w:szCs w:val="24"/>
          <w:lang w:eastAsia="zh-CN"/>
        </w:rPr>
        <w:t>Zaslavsky</w:t>
      </w:r>
      <w:proofErr w:type="spellEnd"/>
      <w:r w:rsidRPr="00C8590F">
        <w:rPr>
          <w:rFonts w:ascii="Book Antiqua" w:eastAsia="宋体" w:hAnsi="Book Antiqua" w:cs="宋体"/>
          <w:sz w:val="24"/>
          <w:szCs w:val="24"/>
          <w:lang w:eastAsia="zh-CN"/>
        </w:rPr>
        <w:t xml:space="preserve"> AM. </w:t>
      </w:r>
      <w:proofErr w:type="gramStart"/>
      <w:r w:rsidRPr="00C8590F">
        <w:rPr>
          <w:rFonts w:ascii="Book Antiqua" w:eastAsia="宋体" w:hAnsi="Book Antiqua" w:cs="宋体"/>
          <w:sz w:val="24"/>
          <w:szCs w:val="24"/>
          <w:lang w:eastAsia="zh-CN"/>
        </w:rPr>
        <w:t>The effects of temporally secondary co-morbid mental disorders on the associations of DSM-IV ADHD with adverse outcomes in the US National Comorbidity Survey Replication Adolescent Supplement (NCS-A).</w:t>
      </w:r>
      <w:proofErr w:type="gramEnd"/>
      <w:r w:rsidRPr="00C8590F">
        <w:rPr>
          <w:rFonts w:ascii="Book Antiqua" w:eastAsia="宋体" w:hAnsi="Book Antiqua" w:cs="宋体"/>
          <w:sz w:val="24"/>
          <w:szCs w:val="24"/>
          <w:lang w:eastAsia="zh-CN"/>
        </w:rPr>
        <w:t xml:space="preserve"> </w:t>
      </w:r>
      <w:proofErr w:type="spellStart"/>
      <w:r w:rsidRPr="00C8590F">
        <w:rPr>
          <w:rFonts w:ascii="Book Antiqua" w:eastAsia="宋体" w:hAnsi="Book Antiqua" w:cs="宋体"/>
          <w:i/>
          <w:iCs/>
          <w:sz w:val="24"/>
          <w:szCs w:val="24"/>
          <w:lang w:eastAsia="zh-CN"/>
        </w:rPr>
        <w:t>Psychol</w:t>
      </w:r>
      <w:proofErr w:type="spellEnd"/>
      <w:r w:rsidRPr="00C8590F">
        <w:rPr>
          <w:rFonts w:ascii="Book Antiqua" w:eastAsia="宋体" w:hAnsi="Book Antiqua" w:cs="宋体"/>
          <w:i/>
          <w:iCs/>
          <w:sz w:val="24"/>
          <w:szCs w:val="24"/>
          <w:lang w:eastAsia="zh-CN"/>
        </w:rPr>
        <w:t xml:space="preserve"> Med</w:t>
      </w:r>
      <w:r w:rsidRPr="00C8590F">
        <w:rPr>
          <w:rFonts w:ascii="Book Antiqua" w:eastAsia="宋体" w:hAnsi="Book Antiqua" w:cs="宋体"/>
          <w:sz w:val="24"/>
          <w:szCs w:val="24"/>
          <w:lang w:eastAsia="zh-CN"/>
        </w:rPr>
        <w:t xml:space="preserve"> 2014; </w:t>
      </w:r>
      <w:r w:rsidRPr="00C8590F">
        <w:rPr>
          <w:rFonts w:ascii="Book Antiqua" w:eastAsia="宋体" w:hAnsi="Book Antiqua" w:cs="宋体"/>
          <w:b/>
          <w:bCs/>
          <w:sz w:val="24"/>
          <w:szCs w:val="24"/>
          <w:lang w:eastAsia="zh-CN"/>
        </w:rPr>
        <w:t>44</w:t>
      </w:r>
      <w:r w:rsidRPr="00C8590F">
        <w:rPr>
          <w:rFonts w:ascii="Book Antiqua" w:eastAsia="宋体" w:hAnsi="Book Antiqua" w:cs="宋体"/>
          <w:sz w:val="24"/>
          <w:szCs w:val="24"/>
          <w:lang w:eastAsia="zh-CN"/>
        </w:rPr>
        <w:t>: 1779-1792 [PMID: 24103255 DOI: 10.1017/S0033291713002419]</w:t>
      </w:r>
    </w:p>
    <w:p w14:paraId="50D1C31B" w14:textId="77777777" w:rsidR="00C8590F" w:rsidRPr="00C8590F" w:rsidRDefault="00C8590F" w:rsidP="00C8590F">
      <w:pPr>
        <w:spacing w:line="360" w:lineRule="auto"/>
        <w:jc w:val="both"/>
        <w:rPr>
          <w:rFonts w:ascii="Book Antiqua" w:eastAsia="宋体" w:hAnsi="Book Antiqua" w:cs="宋体"/>
          <w:sz w:val="24"/>
          <w:szCs w:val="24"/>
          <w:lang w:eastAsia="zh-CN"/>
        </w:rPr>
      </w:pPr>
      <w:proofErr w:type="gramStart"/>
      <w:r w:rsidRPr="00C8590F">
        <w:rPr>
          <w:rFonts w:ascii="Book Antiqua" w:eastAsia="宋体" w:hAnsi="Book Antiqua" w:cs="宋体"/>
          <w:sz w:val="24"/>
          <w:szCs w:val="24"/>
          <w:lang w:eastAsia="zh-CN"/>
        </w:rPr>
        <w:t xml:space="preserve">10 </w:t>
      </w:r>
      <w:r w:rsidRPr="00C8590F">
        <w:rPr>
          <w:rFonts w:ascii="Book Antiqua" w:eastAsia="宋体" w:hAnsi="Book Antiqua" w:cs="宋体"/>
          <w:b/>
          <w:bCs/>
          <w:sz w:val="24"/>
          <w:szCs w:val="24"/>
          <w:lang w:eastAsia="zh-CN"/>
        </w:rPr>
        <w:t>Steiner H</w:t>
      </w:r>
      <w:r w:rsidRPr="00C8590F">
        <w:rPr>
          <w:rFonts w:ascii="Book Antiqua" w:eastAsia="宋体" w:hAnsi="Book Antiqua" w:cs="宋体"/>
          <w:sz w:val="24"/>
          <w:szCs w:val="24"/>
          <w:lang w:eastAsia="zh-CN"/>
        </w:rPr>
        <w:t xml:space="preserve">, </w:t>
      </w:r>
      <w:proofErr w:type="spellStart"/>
      <w:r w:rsidRPr="00C8590F">
        <w:rPr>
          <w:rFonts w:ascii="Book Antiqua" w:eastAsia="宋体" w:hAnsi="Book Antiqua" w:cs="宋体"/>
          <w:sz w:val="24"/>
          <w:szCs w:val="24"/>
          <w:lang w:eastAsia="zh-CN"/>
        </w:rPr>
        <w:t>Remsing</w:t>
      </w:r>
      <w:proofErr w:type="spellEnd"/>
      <w:r w:rsidRPr="00C8590F">
        <w:rPr>
          <w:rFonts w:ascii="Book Antiqua" w:eastAsia="宋体" w:hAnsi="Book Antiqua" w:cs="宋体"/>
          <w:sz w:val="24"/>
          <w:szCs w:val="24"/>
          <w:lang w:eastAsia="zh-CN"/>
        </w:rPr>
        <w:t xml:space="preserve"> L. Practice parameter for the assessment and treatment of children and adolescents with oppositional defiant disorder.</w:t>
      </w:r>
      <w:proofErr w:type="gramEnd"/>
      <w:r w:rsidRPr="00C8590F">
        <w:rPr>
          <w:rFonts w:ascii="Book Antiqua" w:eastAsia="宋体" w:hAnsi="Book Antiqua" w:cs="宋体"/>
          <w:sz w:val="24"/>
          <w:szCs w:val="24"/>
          <w:lang w:eastAsia="zh-CN"/>
        </w:rPr>
        <w:t xml:space="preserve"> </w:t>
      </w:r>
      <w:r w:rsidRPr="00C8590F">
        <w:rPr>
          <w:rFonts w:ascii="Book Antiqua" w:eastAsia="宋体" w:hAnsi="Book Antiqua" w:cs="宋体"/>
          <w:i/>
          <w:iCs/>
          <w:sz w:val="24"/>
          <w:szCs w:val="24"/>
          <w:lang w:eastAsia="zh-CN"/>
        </w:rPr>
        <w:t xml:space="preserve">J Am </w:t>
      </w:r>
      <w:proofErr w:type="spellStart"/>
      <w:r w:rsidRPr="00C8590F">
        <w:rPr>
          <w:rFonts w:ascii="Book Antiqua" w:eastAsia="宋体" w:hAnsi="Book Antiqua" w:cs="宋体"/>
          <w:i/>
          <w:iCs/>
          <w:sz w:val="24"/>
          <w:szCs w:val="24"/>
          <w:lang w:eastAsia="zh-CN"/>
        </w:rPr>
        <w:t>Acad</w:t>
      </w:r>
      <w:proofErr w:type="spellEnd"/>
      <w:r w:rsidRPr="00C8590F">
        <w:rPr>
          <w:rFonts w:ascii="Book Antiqua" w:eastAsia="宋体" w:hAnsi="Book Antiqua" w:cs="宋体"/>
          <w:i/>
          <w:iCs/>
          <w:sz w:val="24"/>
          <w:szCs w:val="24"/>
          <w:lang w:eastAsia="zh-CN"/>
        </w:rPr>
        <w:t xml:space="preserve"> Child </w:t>
      </w:r>
      <w:proofErr w:type="spellStart"/>
      <w:r w:rsidRPr="00C8590F">
        <w:rPr>
          <w:rFonts w:ascii="Book Antiqua" w:eastAsia="宋体" w:hAnsi="Book Antiqua" w:cs="宋体"/>
          <w:i/>
          <w:iCs/>
          <w:sz w:val="24"/>
          <w:szCs w:val="24"/>
          <w:lang w:eastAsia="zh-CN"/>
        </w:rPr>
        <w:t>Adolesc</w:t>
      </w:r>
      <w:proofErr w:type="spellEnd"/>
      <w:r w:rsidRPr="00C8590F">
        <w:rPr>
          <w:rFonts w:ascii="Book Antiqua" w:eastAsia="宋体" w:hAnsi="Book Antiqua" w:cs="宋体"/>
          <w:i/>
          <w:iCs/>
          <w:sz w:val="24"/>
          <w:szCs w:val="24"/>
          <w:lang w:eastAsia="zh-CN"/>
        </w:rPr>
        <w:t xml:space="preserve"> Psychiatry</w:t>
      </w:r>
      <w:r w:rsidRPr="00C8590F">
        <w:rPr>
          <w:rFonts w:ascii="Book Antiqua" w:eastAsia="宋体" w:hAnsi="Book Antiqua" w:cs="宋体"/>
          <w:sz w:val="24"/>
          <w:szCs w:val="24"/>
          <w:lang w:eastAsia="zh-CN"/>
        </w:rPr>
        <w:t xml:space="preserve"> 2007; </w:t>
      </w:r>
      <w:r w:rsidRPr="00C8590F">
        <w:rPr>
          <w:rFonts w:ascii="Book Antiqua" w:eastAsia="宋体" w:hAnsi="Book Antiqua" w:cs="宋体"/>
          <w:b/>
          <w:bCs/>
          <w:sz w:val="24"/>
          <w:szCs w:val="24"/>
          <w:lang w:eastAsia="zh-CN"/>
        </w:rPr>
        <w:t>46</w:t>
      </w:r>
      <w:r w:rsidRPr="00C8590F">
        <w:rPr>
          <w:rFonts w:ascii="Book Antiqua" w:eastAsia="宋体" w:hAnsi="Book Antiqua" w:cs="宋体"/>
          <w:sz w:val="24"/>
          <w:szCs w:val="24"/>
          <w:lang w:eastAsia="zh-CN"/>
        </w:rPr>
        <w:t>: 126-141 [PMID: 17195736 DOI: 10.1097/01.chi.0000246060.62706.af]</w:t>
      </w:r>
    </w:p>
    <w:p w14:paraId="1A36B6A8" w14:textId="33FC54A6" w:rsidR="00C8590F" w:rsidRPr="00C8590F" w:rsidRDefault="00C8590F" w:rsidP="00C8590F">
      <w:pPr>
        <w:spacing w:line="360" w:lineRule="auto"/>
        <w:jc w:val="both"/>
        <w:rPr>
          <w:rFonts w:ascii="Book Antiqua" w:eastAsia="宋体" w:hAnsi="Book Antiqua" w:cs="宋体"/>
          <w:sz w:val="24"/>
          <w:szCs w:val="24"/>
          <w:lang w:eastAsia="zh-CN"/>
        </w:rPr>
      </w:pPr>
      <w:r w:rsidRPr="00C8590F">
        <w:rPr>
          <w:rFonts w:ascii="Book Antiqua" w:eastAsia="宋体" w:hAnsi="Book Antiqua" w:cs="宋体"/>
          <w:sz w:val="24"/>
          <w:szCs w:val="24"/>
          <w:lang w:eastAsia="zh-CN"/>
        </w:rPr>
        <w:t xml:space="preserve">11 </w:t>
      </w:r>
      <w:hyperlink r:id="rId10" w:history="1">
        <w:r w:rsidR="00A5435E" w:rsidRPr="00A5435E">
          <w:rPr>
            <w:rFonts w:ascii="Book Antiqua" w:eastAsia="宋体" w:hAnsi="Book Antiqua" w:cs="宋体"/>
            <w:b/>
            <w:sz w:val="24"/>
            <w:szCs w:val="24"/>
            <w:lang w:eastAsia="zh-CN"/>
          </w:rPr>
          <w:t>American Academy of Pediatrics</w:t>
        </w:r>
        <w:r w:rsidR="00A5435E" w:rsidRPr="00A5435E">
          <w:rPr>
            <w:rFonts w:ascii="Book Antiqua" w:eastAsia="宋体" w:hAnsi="Book Antiqua" w:cs="宋体"/>
            <w:sz w:val="24"/>
            <w:szCs w:val="24"/>
            <w:lang w:eastAsia="zh-CN"/>
          </w:rPr>
          <w:t xml:space="preserve">. </w:t>
        </w:r>
        <w:proofErr w:type="gramStart"/>
        <w:r w:rsidR="00A5435E" w:rsidRPr="00A5435E">
          <w:rPr>
            <w:rFonts w:ascii="Book Antiqua" w:eastAsia="宋体" w:hAnsi="Book Antiqua" w:cs="宋体"/>
            <w:sz w:val="24"/>
            <w:szCs w:val="24"/>
            <w:lang w:eastAsia="zh-CN"/>
          </w:rPr>
          <w:t>Subcommittee on Attention-Deficit/Hyperactivity Disorder and Committee on Quality Improvement.</w:t>
        </w:r>
        <w:proofErr w:type="gramEnd"/>
      </w:hyperlink>
      <w:r w:rsidRPr="00C8590F">
        <w:rPr>
          <w:rFonts w:ascii="Book Antiqua" w:eastAsia="宋体" w:hAnsi="Book Antiqua" w:cs="宋体"/>
          <w:sz w:val="24"/>
          <w:szCs w:val="24"/>
          <w:lang w:eastAsia="zh-CN"/>
        </w:rPr>
        <w:t xml:space="preserve"> Clinical practice guideline: treatment of the school-aged child with attention-deficit/hyperactivity disorder. </w:t>
      </w:r>
      <w:r w:rsidRPr="00C8590F">
        <w:rPr>
          <w:rFonts w:ascii="Book Antiqua" w:eastAsia="宋体" w:hAnsi="Book Antiqua" w:cs="宋体"/>
          <w:i/>
          <w:iCs/>
          <w:sz w:val="24"/>
          <w:szCs w:val="24"/>
          <w:lang w:eastAsia="zh-CN"/>
        </w:rPr>
        <w:t>Pediatrics</w:t>
      </w:r>
      <w:r w:rsidRPr="00C8590F">
        <w:rPr>
          <w:rFonts w:ascii="Book Antiqua" w:eastAsia="宋体" w:hAnsi="Book Antiqua" w:cs="宋体"/>
          <w:sz w:val="24"/>
          <w:szCs w:val="24"/>
          <w:lang w:eastAsia="zh-CN"/>
        </w:rPr>
        <w:t xml:space="preserve"> 2001; </w:t>
      </w:r>
      <w:r w:rsidRPr="00C8590F">
        <w:rPr>
          <w:rFonts w:ascii="Book Antiqua" w:eastAsia="宋体" w:hAnsi="Book Antiqua" w:cs="宋体"/>
          <w:b/>
          <w:bCs/>
          <w:sz w:val="24"/>
          <w:szCs w:val="24"/>
          <w:lang w:eastAsia="zh-CN"/>
        </w:rPr>
        <w:t>108</w:t>
      </w:r>
      <w:r w:rsidRPr="00C8590F">
        <w:rPr>
          <w:rFonts w:ascii="Book Antiqua" w:eastAsia="宋体" w:hAnsi="Book Antiqua" w:cs="宋体"/>
          <w:sz w:val="24"/>
          <w:szCs w:val="24"/>
          <w:lang w:eastAsia="zh-CN"/>
        </w:rPr>
        <w:t>: 1033-1044 [PMID: 11581465]</w:t>
      </w:r>
    </w:p>
    <w:p w14:paraId="400A0853" w14:textId="77777777" w:rsidR="00C8590F" w:rsidRPr="00C8590F" w:rsidRDefault="00C8590F" w:rsidP="00C8590F">
      <w:pPr>
        <w:spacing w:line="360" w:lineRule="auto"/>
        <w:jc w:val="both"/>
        <w:rPr>
          <w:rFonts w:ascii="Book Antiqua" w:eastAsia="宋体" w:hAnsi="Book Antiqua" w:cs="宋体"/>
          <w:sz w:val="24"/>
          <w:szCs w:val="24"/>
          <w:lang w:eastAsia="zh-CN"/>
        </w:rPr>
      </w:pPr>
      <w:r w:rsidRPr="00C8590F">
        <w:rPr>
          <w:rFonts w:ascii="Book Antiqua" w:eastAsia="宋体" w:hAnsi="Book Antiqua" w:cs="宋体"/>
          <w:sz w:val="24"/>
          <w:szCs w:val="24"/>
          <w:lang w:eastAsia="zh-CN"/>
        </w:rPr>
        <w:t xml:space="preserve">12 </w:t>
      </w:r>
      <w:proofErr w:type="spellStart"/>
      <w:r w:rsidRPr="00C8590F">
        <w:rPr>
          <w:rFonts w:ascii="Book Antiqua" w:eastAsia="宋体" w:hAnsi="Book Antiqua" w:cs="宋体"/>
          <w:b/>
          <w:bCs/>
          <w:sz w:val="24"/>
          <w:szCs w:val="24"/>
          <w:lang w:eastAsia="zh-CN"/>
        </w:rPr>
        <w:t>Wolraich</w:t>
      </w:r>
      <w:proofErr w:type="spellEnd"/>
      <w:r w:rsidRPr="00C8590F">
        <w:rPr>
          <w:rFonts w:ascii="Book Antiqua" w:eastAsia="宋体" w:hAnsi="Book Antiqua" w:cs="宋体"/>
          <w:b/>
          <w:bCs/>
          <w:sz w:val="24"/>
          <w:szCs w:val="24"/>
          <w:lang w:eastAsia="zh-CN"/>
        </w:rPr>
        <w:t xml:space="preserve"> ML</w:t>
      </w:r>
      <w:r w:rsidRPr="00C8590F">
        <w:rPr>
          <w:rFonts w:ascii="Book Antiqua" w:eastAsia="宋体" w:hAnsi="Book Antiqua" w:cs="宋体"/>
          <w:sz w:val="24"/>
          <w:szCs w:val="24"/>
          <w:lang w:eastAsia="zh-CN"/>
        </w:rPr>
        <w:t xml:space="preserve">, Lambert W, Doffing MA, </w:t>
      </w:r>
      <w:proofErr w:type="spellStart"/>
      <w:r w:rsidRPr="00C8590F">
        <w:rPr>
          <w:rFonts w:ascii="Book Antiqua" w:eastAsia="宋体" w:hAnsi="Book Antiqua" w:cs="宋体"/>
          <w:sz w:val="24"/>
          <w:szCs w:val="24"/>
          <w:lang w:eastAsia="zh-CN"/>
        </w:rPr>
        <w:t>Bickman</w:t>
      </w:r>
      <w:proofErr w:type="spellEnd"/>
      <w:r w:rsidRPr="00C8590F">
        <w:rPr>
          <w:rFonts w:ascii="Book Antiqua" w:eastAsia="宋体" w:hAnsi="Book Antiqua" w:cs="宋体"/>
          <w:sz w:val="24"/>
          <w:szCs w:val="24"/>
          <w:lang w:eastAsia="zh-CN"/>
        </w:rPr>
        <w:t xml:space="preserve"> L, Simmons T, Worley K. Psychometric properties of the Vanderbilt ADHD diagnostic parent rating scale in a referred population. </w:t>
      </w:r>
      <w:r w:rsidRPr="00C8590F">
        <w:rPr>
          <w:rFonts w:ascii="Book Antiqua" w:eastAsia="宋体" w:hAnsi="Book Antiqua" w:cs="宋体"/>
          <w:i/>
          <w:iCs/>
          <w:sz w:val="24"/>
          <w:szCs w:val="24"/>
          <w:lang w:eastAsia="zh-CN"/>
        </w:rPr>
        <w:t xml:space="preserve">J </w:t>
      </w:r>
      <w:proofErr w:type="spellStart"/>
      <w:r w:rsidRPr="00C8590F">
        <w:rPr>
          <w:rFonts w:ascii="Book Antiqua" w:eastAsia="宋体" w:hAnsi="Book Antiqua" w:cs="宋体"/>
          <w:i/>
          <w:iCs/>
          <w:sz w:val="24"/>
          <w:szCs w:val="24"/>
          <w:lang w:eastAsia="zh-CN"/>
        </w:rPr>
        <w:t>Pediatr</w:t>
      </w:r>
      <w:proofErr w:type="spellEnd"/>
      <w:r w:rsidRPr="00C8590F">
        <w:rPr>
          <w:rFonts w:ascii="Book Antiqua" w:eastAsia="宋体" w:hAnsi="Book Antiqua" w:cs="宋体"/>
          <w:i/>
          <w:iCs/>
          <w:sz w:val="24"/>
          <w:szCs w:val="24"/>
          <w:lang w:eastAsia="zh-CN"/>
        </w:rPr>
        <w:t xml:space="preserve"> </w:t>
      </w:r>
      <w:proofErr w:type="spellStart"/>
      <w:r w:rsidRPr="00C8590F">
        <w:rPr>
          <w:rFonts w:ascii="Book Antiqua" w:eastAsia="宋体" w:hAnsi="Book Antiqua" w:cs="宋体"/>
          <w:i/>
          <w:iCs/>
          <w:sz w:val="24"/>
          <w:szCs w:val="24"/>
          <w:lang w:eastAsia="zh-CN"/>
        </w:rPr>
        <w:t>Psychol</w:t>
      </w:r>
      <w:proofErr w:type="spellEnd"/>
      <w:r w:rsidRPr="00C8590F">
        <w:rPr>
          <w:rFonts w:ascii="Book Antiqua" w:eastAsia="宋体" w:hAnsi="Book Antiqua" w:cs="宋体"/>
          <w:sz w:val="24"/>
          <w:szCs w:val="24"/>
          <w:lang w:eastAsia="zh-CN"/>
        </w:rPr>
        <w:t xml:space="preserve"> 2003; </w:t>
      </w:r>
      <w:r w:rsidRPr="00C8590F">
        <w:rPr>
          <w:rFonts w:ascii="Book Antiqua" w:eastAsia="宋体" w:hAnsi="Book Antiqua" w:cs="宋体"/>
          <w:b/>
          <w:bCs/>
          <w:sz w:val="24"/>
          <w:szCs w:val="24"/>
          <w:lang w:eastAsia="zh-CN"/>
        </w:rPr>
        <w:t>28</w:t>
      </w:r>
      <w:r w:rsidRPr="00C8590F">
        <w:rPr>
          <w:rFonts w:ascii="Book Antiqua" w:eastAsia="宋体" w:hAnsi="Book Antiqua" w:cs="宋体"/>
          <w:sz w:val="24"/>
          <w:szCs w:val="24"/>
          <w:lang w:eastAsia="zh-CN"/>
        </w:rPr>
        <w:t>: 559-567 [PMID: 14602846]</w:t>
      </w:r>
    </w:p>
    <w:p w14:paraId="5BEE21F5" w14:textId="77777777" w:rsidR="00C8590F" w:rsidRPr="00C8590F" w:rsidRDefault="00C8590F" w:rsidP="00C8590F">
      <w:pPr>
        <w:spacing w:line="360" w:lineRule="auto"/>
        <w:jc w:val="both"/>
        <w:rPr>
          <w:rFonts w:ascii="Book Antiqua" w:eastAsia="宋体" w:hAnsi="Book Antiqua" w:cs="宋体"/>
          <w:sz w:val="24"/>
          <w:szCs w:val="24"/>
          <w:lang w:eastAsia="zh-CN"/>
        </w:rPr>
      </w:pPr>
      <w:r w:rsidRPr="00C8590F">
        <w:rPr>
          <w:rFonts w:ascii="Book Antiqua" w:eastAsia="宋体" w:hAnsi="Book Antiqua" w:cs="宋体"/>
          <w:sz w:val="24"/>
          <w:szCs w:val="24"/>
          <w:lang w:eastAsia="zh-CN"/>
        </w:rPr>
        <w:t xml:space="preserve">13 </w:t>
      </w:r>
      <w:r w:rsidRPr="00C8590F">
        <w:rPr>
          <w:rFonts w:ascii="Book Antiqua" w:eastAsia="宋体" w:hAnsi="Book Antiqua" w:cs="宋体"/>
          <w:b/>
          <w:bCs/>
          <w:sz w:val="24"/>
          <w:szCs w:val="24"/>
          <w:lang w:eastAsia="zh-CN"/>
        </w:rPr>
        <w:t>Becker SP</w:t>
      </w:r>
      <w:r w:rsidRPr="00C8590F">
        <w:rPr>
          <w:rFonts w:ascii="Book Antiqua" w:eastAsia="宋体" w:hAnsi="Book Antiqua" w:cs="宋体"/>
          <w:sz w:val="24"/>
          <w:szCs w:val="24"/>
          <w:lang w:eastAsia="zh-CN"/>
        </w:rPr>
        <w:t xml:space="preserve">, </w:t>
      </w:r>
      <w:proofErr w:type="spellStart"/>
      <w:r w:rsidRPr="00C8590F">
        <w:rPr>
          <w:rFonts w:ascii="Book Antiqua" w:eastAsia="宋体" w:hAnsi="Book Antiqua" w:cs="宋体"/>
          <w:sz w:val="24"/>
          <w:szCs w:val="24"/>
          <w:lang w:eastAsia="zh-CN"/>
        </w:rPr>
        <w:t>Langberg</w:t>
      </w:r>
      <w:proofErr w:type="spellEnd"/>
      <w:r w:rsidRPr="00C8590F">
        <w:rPr>
          <w:rFonts w:ascii="Book Antiqua" w:eastAsia="宋体" w:hAnsi="Book Antiqua" w:cs="宋体"/>
          <w:sz w:val="24"/>
          <w:szCs w:val="24"/>
          <w:lang w:eastAsia="zh-CN"/>
        </w:rPr>
        <w:t xml:space="preserve"> JM, Vaughn AJ, Epstein JN. </w:t>
      </w:r>
      <w:proofErr w:type="gramStart"/>
      <w:r w:rsidRPr="00C8590F">
        <w:rPr>
          <w:rFonts w:ascii="Book Antiqua" w:eastAsia="宋体" w:hAnsi="Book Antiqua" w:cs="宋体"/>
          <w:sz w:val="24"/>
          <w:szCs w:val="24"/>
          <w:lang w:eastAsia="zh-CN"/>
        </w:rPr>
        <w:t>Clinical utility of the Vanderbilt ADHD diagnostic parent rating scale comorbidity screening scales.</w:t>
      </w:r>
      <w:proofErr w:type="gramEnd"/>
      <w:r w:rsidRPr="00C8590F">
        <w:rPr>
          <w:rFonts w:ascii="Book Antiqua" w:eastAsia="宋体" w:hAnsi="Book Antiqua" w:cs="宋体"/>
          <w:sz w:val="24"/>
          <w:szCs w:val="24"/>
          <w:lang w:eastAsia="zh-CN"/>
        </w:rPr>
        <w:t xml:space="preserve"> </w:t>
      </w:r>
      <w:r w:rsidRPr="00C8590F">
        <w:rPr>
          <w:rFonts w:ascii="Book Antiqua" w:eastAsia="宋体" w:hAnsi="Book Antiqua" w:cs="宋体"/>
          <w:i/>
          <w:iCs/>
          <w:sz w:val="24"/>
          <w:szCs w:val="24"/>
          <w:lang w:eastAsia="zh-CN"/>
        </w:rPr>
        <w:t xml:space="preserve">J </w:t>
      </w:r>
      <w:proofErr w:type="spellStart"/>
      <w:r w:rsidRPr="00C8590F">
        <w:rPr>
          <w:rFonts w:ascii="Book Antiqua" w:eastAsia="宋体" w:hAnsi="Book Antiqua" w:cs="宋体"/>
          <w:i/>
          <w:iCs/>
          <w:sz w:val="24"/>
          <w:szCs w:val="24"/>
          <w:lang w:eastAsia="zh-CN"/>
        </w:rPr>
        <w:t>Dev</w:t>
      </w:r>
      <w:proofErr w:type="spellEnd"/>
      <w:r w:rsidRPr="00C8590F">
        <w:rPr>
          <w:rFonts w:ascii="Book Antiqua" w:eastAsia="宋体" w:hAnsi="Book Antiqua" w:cs="宋体"/>
          <w:i/>
          <w:iCs/>
          <w:sz w:val="24"/>
          <w:szCs w:val="24"/>
          <w:lang w:eastAsia="zh-CN"/>
        </w:rPr>
        <w:t xml:space="preserve"> </w:t>
      </w:r>
      <w:proofErr w:type="spellStart"/>
      <w:r w:rsidRPr="00C8590F">
        <w:rPr>
          <w:rFonts w:ascii="Book Antiqua" w:eastAsia="宋体" w:hAnsi="Book Antiqua" w:cs="宋体"/>
          <w:i/>
          <w:iCs/>
          <w:sz w:val="24"/>
          <w:szCs w:val="24"/>
          <w:lang w:eastAsia="zh-CN"/>
        </w:rPr>
        <w:t>Behav</w:t>
      </w:r>
      <w:proofErr w:type="spellEnd"/>
      <w:r w:rsidRPr="00C8590F">
        <w:rPr>
          <w:rFonts w:ascii="Book Antiqua" w:eastAsia="宋体" w:hAnsi="Book Antiqua" w:cs="宋体"/>
          <w:i/>
          <w:iCs/>
          <w:sz w:val="24"/>
          <w:szCs w:val="24"/>
          <w:lang w:eastAsia="zh-CN"/>
        </w:rPr>
        <w:t xml:space="preserve"> </w:t>
      </w:r>
      <w:proofErr w:type="spellStart"/>
      <w:r w:rsidRPr="00C8590F">
        <w:rPr>
          <w:rFonts w:ascii="Book Antiqua" w:eastAsia="宋体" w:hAnsi="Book Antiqua" w:cs="宋体"/>
          <w:i/>
          <w:iCs/>
          <w:sz w:val="24"/>
          <w:szCs w:val="24"/>
          <w:lang w:eastAsia="zh-CN"/>
        </w:rPr>
        <w:t>Pediatr</w:t>
      </w:r>
      <w:proofErr w:type="spellEnd"/>
      <w:r w:rsidRPr="00C8590F">
        <w:rPr>
          <w:rFonts w:ascii="Book Antiqua" w:eastAsia="宋体" w:hAnsi="Book Antiqua" w:cs="宋体"/>
          <w:sz w:val="24"/>
          <w:szCs w:val="24"/>
          <w:lang w:eastAsia="zh-CN"/>
        </w:rPr>
        <w:t xml:space="preserve"> 2012; </w:t>
      </w:r>
      <w:r w:rsidRPr="00C8590F">
        <w:rPr>
          <w:rFonts w:ascii="Book Antiqua" w:eastAsia="宋体" w:hAnsi="Book Antiqua" w:cs="宋体"/>
          <w:b/>
          <w:bCs/>
          <w:sz w:val="24"/>
          <w:szCs w:val="24"/>
          <w:lang w:eastAsia="zh-CN"/>
        </w:rPr>
        <w:t>33</w:t>
      </w:r>
      <w:r w:rsidRPr="00C8590F">
        <w:rPr>
          <w:rFonts w:ascii="Book Antiqua" w:eastAsia="宋体" w:hAnsi="Book Antiqua" w:cs="宋体"/>
          <w:sz w:val="24"/>
          <w:szCs w:val="24"/>
          <w:lang w:eastAsia="zh-CN"/>
        </w:rPr>
        <w:t>: 221-228 [PMID: 22343479 DOI: 10.1097/DBP.0b013e318245615b]</w:t>
      </w:r>
    </w:p>
    <w:p w14:paraId="59998A9F" w14:textId="2ECAEE3F" w:rsidR="00C8590F" w:rsidRPr="00C8590F" w:rsidRDefault="00C8590F" w:rsidP="00C8590F">
      <w:pPr>
        <w:spacing w:line="360" w:lineRule="auto"/>
        <w:jc w:val="both"/>
        <w:rPr>
          <w:rFonts w:ascii="Book Antiqua" w:eastAsia="宋体" w:hAnsi="Book Antiqua" w:cs="宋体"/>
          <w:sz w:val="24"/>
          <w:szCs w:val="24"/>
          <w:lang w:eastAsia="zh-CN"/>
        </w:rPr>
      </w:pPr>
      <w:r w:rsidRPr="00C8590F">
        <w:rPr>
          <w:rFonts w:ascii="Book Antiqua" w:eastAsia="宋体" w:hAnsi="Book Antiqua" w:cs="宋体"/>
          <w:sz w:val="24"/>
          <w:szCs w:val="24"/>
          <w:lang w:eastAsia="zh-CN"/>
        </w:rPr>
        <w:t xml:space="preserve">14 </w:t>
      </w:r>
      <w:proofErr w:type="spellStart"/>
      <w:r w:rsidRPr="00C8590F">
        <w:rPr>
          <w:rFonts w:ascii="Book Antiqua" w:eastAsia="宋体" w:hAnsi="Book Antiqua" w:cs="宋体"/>
          <w:b/>
          <w:bCs/>
          <w:sz w:val="24"/>
          <w:szCs w:val="24"/>
          <w:lang w:eastAsia="zh-CN"/>
        </w:rPr>
        <w:t>Langberg</w:t>
      </w:r>
      <w:proofErr w:type="spellEnd"/>
      <w:r w:rsidRPr="00C8590F">
        <w:rPr>
          <w:rFonts w:ascii="Book Antiqua" w:eastAsia="宋体" w:hAnsi="Book Antiqua" w:cs="宋体"/>
          <w:b/>
          <w:bCs/>
          <w:sz w:val="24"/>
          <w:szCs w:val="24"/>
          <w:lang w:eastAsia="zh-CN"/>
        </w:rPr>
        <w:t xml:space="preserve"> JM</w:t>
      </w:r>
      <w:r w:rsidRPr="00C8590F">
        <w:rPr>
          <w:rFonts w:ascii="Book Antiqua" w:eastAsia="宋体" w:hAnsi="Book Antiqua" w:cs="宋体"/>
          <w:sz w:val="24"/>
          <w:szCs w:val="24"/>
          <w:lang w:eastAsia="zh-CN"/>
        </w:rPr>
        <w:t xml:space="preserve">, Vaughn AJ, Brinkman WB, Froehlich T, Epstein JN. </w:t>
      </w:r>
      <w:proofErr w:type="gramStart"/>
      <w:r w:rsidRPr="00C8590F">
        <w:rPr>
          <w:rFonts w:ascii="Book Antiqua" w:eastAsia="宋体" w:hAnsi="Book Antiqua" w:cs="宋体"/>
          <w:sz w:val="24"/>
          <w:szCs w:val="24"/>
          <w:lang w:eastAsia="zh-CN"/>
        </w:rPr>
        <w:t>Clinical utility of the Vanderbilt ADHD Rating Scale for ruling out comorbid learning disorders.</w:t>
      </w:r>
      <w:proofErr w:type="gramEnd"/>
      <w:r w:rsidRPr="00C8590F">
        <w:rPr>
          <w:rFonts w:ascii="Book Antiqua" w:eastAsia="宋体" w:hAnsi="Book Antiqua" w:cs="宋体"/>
          <w:sz w:val="24"/>
          <w:szCs w:val="24"/>
          <w:lang w:eastAsia="zh-CN"/>
        </w:rPr>
        <w:t xml:space="preserve"> </w:t>
      </w:r>
      <w:r w:rsidRPr="00C8590F">
        <w:rPr>
          <w:rFonts w:ascii="Book Antiqua" w:eastAsia="宋体" w:hAnsi="Book Antiqua" w:cs="宋体"/>
          <w:i/>
          <w:iCs/>
          <w:sz w:val="24"/>
          <w:szCs w:val="24"/>
          <w:lang w:eastAsia="zh-CN"/>
        </w:rPr>
        <w:t>Pediatrics</w:t>
      </w:r>
      <w:r w:rsidRPr="00C8590F">
        <w:rPr>
          <w:rFonts w:ascii="Book Antiqua" w:eastAsia="宋体" w:hAnsi="Book Antiqua" w:cs="宋体"/>
          <w:sz w:val="24"/>
          <w:szCs w:val="24"/>
          <w:lang w:eastAsia="zh-CN"/>
        </w:rPr>
        <w:t xml:space="preserve"> 2010; </w:t>
      </w:r>
      <w:r w:rsidRPr="00C8590F">
        <w:rPr>
          <w:rFonts w:ascii="Book Antiqua" w:eastAsia="宋体" w:hAnsi="Book Antiqua" w:cs="宋体"/>
          <w:b/>
          <w:bCs/>
          <w:sz w:val="24"/>
          <w:szCs w:val="24"/>
          <w:lang w:eastAsia="zh-CN"/>
        </w:rPr>
        <w:t>126</w:t>
      </w:r>
      <w:r w:rsidRPr="00C8590F">
        <w:rPr>
          <w:rFonts w:ascii="Book Antiqua" w:eastAsia="宋体" w:hAnsi="Book Antiqua" w:cs="宋体"/>
          <w:sz w:val="24"/>
          <w:szCs w:val="24"/>
          <w:lang w:eastAsia="zh-CN"/>
        </w:rPr>
        <w:t>: e1033-e1038 [PMID: 20937653]</w:t>
      </w:r>
    </w:p>
    <w:p w14:paraId="7267CEB3" w14:textId="77777777" w:rsidR="00C8590F" w:rsidRPr="00C8590F" w:rsidRDefault="00C8590F" w:rsidP="00C8590F">
      <w:pPr>
        <w:spacing w:line="360" w:lineRule="auto"/>
        <w:jc w:val="both"/>
        <w:rPr>
          <w:rFonts w:ascii="Book Antiqua" w:eastAsia="宋体" w:hAnsi="Book Antiqua" w:cs="宋体"/>
          <w:sz w:val="24"/>
          <w:szCs w:val="24"/>
          <w:lang w:eastAsia="zh-CN"/>
        </w:rPr>
      </w:pPr>
      <w:r w:rsidRPr="00C8590F">
        <w:rPr>
          <w:rFonts w:ascii="Book Antiqua" w:eastAsia="宋体" w:hAnsi="Book Antiqua" w:cs="宋体"/>
          <w:sz w:val="24"/>
          <w:szCs w:val="24"/>
          <w:lang w:eastAsia="zh-CN"/>
        </w:rPr>
        <w:t xml:space="preserve">15 </w:t>
      </w:r>
      <w:r w:rsidRPr="00C8590F">
        <w:rPr>
          <w:rFonts w:ascii="Book Antiqua" w:eastAsia="宋体" w:hAnsi="Book Antiqua" w:cs="宋体"/>
          <w:b/>
          <w:sz w:val="24"/>
          <w:szCs w:val="24"/>
          <w:lang w:eastAsia="zh-CN"/>
        </w:rPr>
        <w:t xml:space="preserve">National Institute of Mental </w:t>
      </w:r>
      <w:proofErr w:type="gramStart"/>
      <w:r w:rsidRPr="00C8590F">
        <w:rPr>
          <w:rFonts w:ascii="Book Antiqua" w:eastAsia="宋体" w:hAnsi="Book Antiqua" w:cs="宋体"/>
          <w:b/>
          <w:sz w:val="24"/>
          <w:szCs w:val="24"/>
          <w:lang w:eastAsia="zh-CN"/>
        </w:rPr>
        <w:t>Health</w:t>
      </w:r>
      <w:proofErr w:type="gramEnd"/>
      <w:r w:rsidRPr="00C8590F">
        <w:rPr>
          <w:rFonts w:ascii="Book Antiqua" w:eastAsia="宋体" w:hAnsi="Book Antiqua" w:cs="宋体"/>
          <w:sz w:val="24"/>
          <w:szCs w:val="24"/>
          <w:lang w:eastAsia="zh-CN"/>
        </w:rPr>
        <w:t>. Computerized Diagnostic Interview Scheduled for Children IV (NIMH C-DISC IV). New York; Author, Columbia University, 1997</w:t>
      </w:r>
    </w:p>
    <w:p w14:paraId="13719A2C" w14:textId="77777777" w:rsidR="00C8590F" w:rsidRPr="00C8590F" w:rsidRDefault="00C8590F" w:rsidP="00C8590F">
      <w:pPr>
        <w:spacing w:line="360" w:lineRule="auto"/>
        <w:jc w:val="both"/>
        <w:rPr>
          <w:rFonts w:ascii="Book Antiqua" w:eastAsia="宋体" w:hAnsi="Book Antiqua" w:cs="宋体"/>
          <w:sz w:val="24"/>
          <w:szCs w:val="24"/>
          <w:lang w:eastAsia="zh-CN"/>
        </w:rPr>
      </w:pPr>
      <w:r w:rsidRPr="00C8590F">
        <w:rPr>
          <w:rFonts w:ascii="Book Antiqua" w:eastAsia="宋体" w:hAnsi="Book Antiqua" w:cs="宋体"/>
          <w:sz w:val="24"/>
          <w:szCs w:val="24"/>
          <w:lang w:eastAsia="zh-CN"/>
        </w:rPr>
        <w:t xml:space="preserve">16 </w:t>
      </w:r>
      <w:r w:rsidRPr="00C8590F">
        <w:rPr>
          <w:rFonts w:ascii="Book Antiqua" w:eastAsia="宋体" w:hAnsi="Book Antiqua" w:cs="宋体"/>
          <w:b/>
          <w:bCs/>
          <w:sz w:val="24"/>
          <w:szCs w:val="24"/>
          <w:lang w:eastAsia="zh-CN"/>
        </w:rPr>
        <w:t>Bard DE</w:t>
      </w:r>
      <w:r w:rsidRPr="00C8590F">
        <w:rPr>
          <w:rFonts w:ascii="Book Antiqua" w:eastAsia="宋体" w:hAnsi="Book Antiqua" w:cs="宋体"/>
          <w:sz w:val="24"/>
          <w:szCs w:val="24"/>
          <w:lang w:eastAsia="zh-CN"/>
        </w:rPr>
        <w:t xml:space="preserve">, </w:t>
      </w:r>
      <w:proofErr w:type="spellStart"/>
      <w:r w:rsidRPr="00C8590F">
        <w:rPr>
          <w:rFonts w:ascii="Book Antiqua" w:eastAsia="宋体" w:hAnsi="Book Antiqua" w:cs="宋体"/>
          <w:sz w:val="24"/>
          <w:szCs w:val="24"/>
          <w:lang w:eastAsia="zh-CN"/>
        </w:rPr>
        <w:t>Wolraich</w:t>
      </w:r>
      <w:proofErr w:type="spellEnd"/>
      <w:r w:rsidRPr="00C8590F">
        <w:rPr>
          <w:rFonts w:ascii="Book Antiqua" w:eastAsia="宋体" w:hAnsi="Book Antiqua" w:cs="宋体"/>
          <w:sz w:val="24"/>
          <w:szCs w:val="24"/>
          <w:lang w:eastAsia="zh-CN"/>
        </w:rPr>
        <w:t xml:space="preserve"> ML, </w:t>
      </w:r>
      <w:proofErr w:type="spellStart"/>
      <w:r w:rsidRPr="00C8590F">
        <w:rPr>
          <w:rFonts w:ascii="Book Antiqua" w:eastAsia="宋体" w:hAnsi="Book Antiqua" w:cs="宋体"/>
          <w:sz w:val="24"/>
          <w:szCs w:val="24"/>
          <w:lang w:eastAsia="zh-CN"/>
        </w:rPr>
        <w:t>Neas</w:t>
      </w:r>
      <w:proofErr w:type="spellEnd"/>
      <w:r w:rsidRPr="00C8590F">
        <w:rPr>
          <w:rFonts w:ascii="Book Antiqua" w:eastAsia="宋体" w:hAnsi="Book Antiqua" w:cs="宋体"/>
          <w:sz w:val="24"/>
          <w:szCs w:val="24"/>
          <w:lang w:eastAsia="zh-CN"/>
        </w:rPr>
        <w:t xml:space="preserve"> B, Doffing M, Beck L. The psychometric properties of the Vanderbilt attention-deficit hyperactivity disorder diagnostic </w:t>
      </w:r>
      <w:r w:rsidRPr="00C8590F">
        <w:rPr>
          <w:rFonts w:ascii="Book Antiqua" w:eastAsia="宋体" w:hAnsi="Book Antiqua" w:cs="宋体"/>
          <w:sz w:val="24"/>
          <w:szCs w:val="24"/>
          <w:lang w:eastAsia="zh-CN"/>
        </w:rPr>
        <w:lastRenderedPageBreak/>
        <w:t xml:space="preserve">parent rating scale in a community population. </w:t>
      </w:r>
      <w:r w:rsidRPr="00C8590F">
        <w:rPr>
          <w:rFonts w:ascii="Book Antiqua" w:eastAsia="宋体" w:hAnsi="Book Antiqua" w:cs="宋体"/>
          <w:i/>
          <w:iCs/>
          <w:sz w:val="24"/>
          <w:szCs w:val="24"/>
          <w:lang w:eastAsia="zh-CN"/>
        </w:rPr>
        <w:t xml:space="preserve">J </w:t>
      </w:r>
      <w:proofErr w:type="spellStart"/>
      <w:r w:rsidRPr="00C8590F">
        <w:rPr>
          <w:rFonts w:ascii="Book Antiqua" w:eastAsia="宋体" w:hAnsi="Book Antiqua" w:cs="宋体"/>
          <w:i/>
          <w:iCs/>
          <w:sz w:val="24"/>
          <w:szCs w:val="24"/>
          <w:lang w:eastAsia="zh-CN"/>
        </w:rPr>
        <w:t>Dev</w:t>
      </w:r>
      <w:proofErr w:type="spellEnd"/>
      <w:r w:rsidRPr="00C8590F">
        <w:rPr>
          <w:rFonts w:ascii="Book Antiqua" w:eastAsia="宋体" w:hAnsi="Book Antiqua" w:cs="宋体"/>
          <w:i/>
          <w:iCs/>
          <w:sz w:val="24"/>
          <w:szCs w:val="24"/>
          <w:lang w:eastAsia="zh-CN"/>
        </w:rPr>
        <w:t xml:space="preserve"> </w:t>
      </w:r>
      <w:proofErr w:type="spellStart"/>
      <w:r w:rsidRPr="00C8590F">
        <w:rPr>
          <w:rFonts w:ascii="Book Antiqua" w:eastAsia="宋体" w:hAnsi="Book Antiqua" w:cs="宋体"/>
          <w:i/>
          <w:iCs/>
          <w:sz w:val="24"/>
          <w:szCs w:val="24"/>
          <w:lang w:eastAsia="zh-CN"/>
        </w:rPr>
        <w:t>Behav</w:t>
      </w:r>
      <w:proofErr w:type="spellEnd"/>
      <w:r w:rsidRPr="00C8590F">
        <w:rPr>
          <w:rFonts w:ascii="Book Antiqua" w:eastAsia="宋体" w:hAnsi="Book Antiqua" w:cs="宋体"/>
          <w:i/>
          <w:iCs/>
          <w:sz w:val="24"/>
          <w:szCs w:val="24"/>
          <w:lang w:eastAsia="zh-CN"/>
        </w:rPr>
        <w:t xml:space="preserve"> </w:t>
      </w:r>
      <w:proofErr w:type="spellStart"/>
      <w:r w:rsidRPr="00C8590F">
        <w:rPr>
          <w:rFonts w:ascii="Book Antiqua" w:eastAsia="宋体" w:hAnsi="Book Antiqua" w:cs="宋体"/>
          <w:i/>
          <w:iCs/>
          <w:sz w:val="24"/>
          <w:szCs w:val="24"/>
          <w:lang w:eastAsia="zh-CN"/>
        </w:rPr>
        <w:t>Pediatr</w:t>
      </w:r>
      <w:proofErr w:type="spellEnd"/>
      <w:r w:rsidRPr="00C8590F">
        <w:rPr>
          <w:rFonts w:ascii="Book Antiqua" w:eastAsia="宋体" w:hAnsi="Book Antiqua" w:cs="宋体"/>
          <w:sz w:val="24"/>
          <w:szCs w:val="24"/>
          <w:lang w:eastAsia="zh-CN"/>
        </w:rPr>
        <w:t xml:space="preserve"> 2013; </w:t>
      </w:r>
      <w:r w:rsidRPr="00C8590F">
        <w:rPr>
          <w:rFonts w:ascii="Book Antiqua" w:eastAsia="宋体" w:hAnsi="Book Antiqua" w:cs="宋体"/>
          <w:b/>
          <w:bCs/>
          <w:sz w:val="24"/>
          <w:szCs w:val="24"/>
          <w:lang w:eastAsia="zh-CN"/>
        </w:rPr>
        <w:t>34</w:t>
      </w:r>
      <w:r w:rsidRPr="00C8590F">
        <w:rPr>
          <w:rFonts w:ascii="Book Antiqua" w:eastAsia="宋体" w:hAnsi="Book Antiqua" w:cs="宋体"/>
          <w:sz w:val="24"/>
          <w:szCs w:val="24"/>
          <w:lang w:eastAsia="zh-CN"/>
        </w:rPr>
        <w:t>: 72-82 [PMID: 23363972 DOI: 10.1097/DBP.0b013e31827a3a22]</w:t>
      </w:r>
    </w:p>
    <w:p w14:paraId="08344841" w14:textId="77777777" w:rsidR="00C8590F" w:rsidRPr="00C8590F" w:rsidRDefault="00C8590F" w:rsidP="00C8590F">
      <w:pPr>
        <w:spacing w:line="360" w:lineRule="auto"/>
        <w:jc w:val="both"/>
        <w:rPr>
          <w:rFonts w:ascii="Book Antiqua" w:eastAsia="宋体" w:hAnsi="Book Antiqua" w:cs="宋体"/>
          <w:sz w:val="24"/>
          <w:szCs w:val="24"/>
          <w:lang w:eastAsia="zh-CN"/>
        </w:rPr>
      </w:pPr>
      <w:r w:rsidRPr="00C8590F">
        <w:rPr>
          <w:rFonts w:ascii="Book Antiqua" w:eastAsia="宋体" w:hAnsi="Book Antiqua" w:cs="宋体"/>
          <w:sz w:val="24"/>
          <w:szCs w:val="24"/>
          <w:lang w:eastAsia="zh-CN"/>
        </w:rPr>
        <w:t xml:space="preserve">17 </w:t>
      </w:r>
      <w:proofErr w:type="spellStart"/>
      <w:r w:rsidRPr="00C8590F">
        <w:rPr>
          <w:rFonts w:ascii="Book Antiqua" w:eastAsia="宋体" w:hAnsi="Book Antiqua" w:cs="宋体"/>
          <w:b/>
          <w:bCs/>
          <w:sz w:val="24"/>
          <w:szCs w:val="24"/>
          <w:lang w:eastAsia="zh-CN"/>
        </w:rPr>
        <w:t>Wolraich</w:t>
      </w:r>
      <w:proofErr w:type="spellEnd"/>
      <w:r w:rsidRPr="00C8590F">
        <w:rPr>
          <w:rFonts w:ascii="Book Antiqua" w:eastAsia="宋体" w:hAnsi="Book Antiqua" w:cs="宋体"/>
          <w:b/>
          <w:bCs/>
          <w:sz w:val="24"/>
          <w:szCs w:val="24"/>
          <w:lang w:eastAsia="zh-CN"/>
        </w:rPr>
        <w:t xml:space="preserve"> ML</w:t>
      </w:r>
      <w:r w:rsidRPr="00C8590F">
        <w:rPr>
          <w:rFonts w:ascii="Book Antiqua" w:eastAsia="宋体" w:hAnsi="Book Antiqua" w:cs="宋体"/>
          <w:sz w:val="24"/>
          <w:szCs w:val="24"/>
          <w:lang w:eastAsia="zh-CN"/>
        </w:rPr>
        <w:t xml:space="preserve">, Bard DE, </w:t>
      </w:r>
      <w:proofErr w:type="spellStart"/>
      <w:r w:rsidRPr="00C8590F">
        <w:rPr>
          <w:rFonts w:ascii="Book Antiqua" w:eastAsia="宋体" w:hAnsi="Book Antiqua" w:cs="宋体"/>
          <w:sz w:val="24"/>
          <w:szCs w:val="24"/>
          <w:lang w:eastAsia="zh-CN"/>
        </w:rPr>
        <w:t>Neas</w:t>
      </w:r>
      <w:proofErr w:type="spellEnd"/>
      <w:r w:rsidRPr="00C8590F">
        <w:rPr>
          <w:rFonts w:ascii="Book Antiqua" w:eastAsia="宋体" w:hAnsi="Book Antiqua" w:cs="宋体"/>
          <w:sz w:val="24"/>
          <w:szCs w:val="24"/>
          <w:lang w:eastAsia="zh-CN"/>
        </w:rPr>
        <w:t xml:space="preserve"> B, Doffing M, Beck L. The psychometric properties of the Vanderbilt attention-deficit hyperactivity disorder diagnostic teacher rating scale in a community population. </w:t>
      </w:r>
      <w:r w:rsidRPr="00C8590F">
        <w:rPr>
          <w:rFonts w:ascii="Book Antiqua" w:eastAsia="宋体" w:hAnsi="Book Antiqua" w:cs="宋体"/>
          <w:i/>
          <w:iCs/>
          <w:sz w:val="24"/>
          <w:szCs w:val="24"/>
          <w:lang w:eastAsia="zh-CN"/>
        </w:rPr>
        <w:t xml:space="preserve">J </w:t>
      </w:r>
      <w:proofErr w:type="spellStart"/>
      <w:r w:rsidRPr="00C8590F">
        <w:rPr>
          <w:rFonts w:ascii="Book Antiqua" w:eastAsia="宋体" w:hAnsi="Book Antiqua" w:cs="宋体"/>
          <w:i/>
          <w:iCs/>
          <w:sz w:val="24"/>
          <w:szCs w:val="24"/>
          <w:lang w:eastAsia="zh-CN"/>
        </w:rPr>
        <w:t>Dev</w:t>
      </w:r>
      <w:proofErr w:type="spellEnd"/>
      <w:r w:rsidRPr="00C8590F">
        <w:rPr>
          <w:rFonts w:ascii="Book Antiqua" w:eastAsia="宋体" w:hAnsi="Book Antiqua" w:cs="宋体"/>
          <w:i/>
          <w:iCs/>
          <w:sz w:val="24"/>
          <w:szCs w:val="24"/>
          <w:lang w:eastAsia="zh-CN"/>
        </w:rPr>
        <w:t xml:space="preserve"> </w:t>
      </w:r>
      <w:proofErr w:type="spellStart"/>
      <w:r w:rsidRPr="00C8590F">
        <w:rPr>
          <w:rFonts w:ascii="Book Antiqua" w:eastAsia="宋体" w:hAnsi="Book Antiqua" w:cs="宋体"/>
          <w:i/>
          <w:iCs/>
          <w:sz w:val="24"/>
          <w:szCs w:val="24"/>
          <w:lang w:eastAsia="zh-CN"/>
        </w:rPr>
        <w:t>Behav</w:t>
      </w:r>
      <w:proofErr w:type="spellEnd"/>
      <w:r w:rsidRPr="00C8590F">
        <w:rPr>
          <w:rFonts w:ascii="Book Antiqua" w:eastAsia="宋体" w:hAnsi="Book Antiqua" w:cs="宋体"/>
          <w:i/>
          <w:iCs/>
          <w:sz w:val="24"/>
          <w:szCs w:val="24"/>
          <w:lang w:eastAsia="zh-CN"/>
        </w:rPr>
        <w:t xml:space="preserve"> </w:t>
      </w:r>
      <w:proofErr w:type="spellStart"/>
      <w:r w:rsidRPr="00C8590F">
        <w:rPr>
          <w:rFonts w:ascii="Book Antiqua" w:eastAsia="宋体" w:hAnsi="Book Antiqua" w:cs="宋体"/>
          <w:i/>
          <w:iCs/>
          <w:sz w:val="24"/>
          <w:szCs w:val="24"/>
          <w:lang w:eastAsia="zh-CN"/>
        </w:rPr>
        <w:t>Pediatr</w:t>
      </w:r>
      <w:proofErr w:type="spellEnd"/>
      <w:r w:rsidRPr="00C8590F">
        <w:rPr>
          <w:rFonts w:ascii="Book Antiqua" w:eastAsia="宋体" w:hAnsi="Book Antiqua" w:cs="宋体"/>
          <w:sz w:val="24"/>
          <w:szCs w:val="24"/>
          <w:lang w:eastAsia="zh-CN"/>
        </w:rPr>
        <w:t xml:space="preserve"> 2013; </w:t>
      </w:r>
      <w:r w:rsidRPr="00C8590F">
        <w:rPr>
          <w:rFonts w:ascii="Book Antiqua" w:eastAsia="宋体" w:hAnsi="Book Antiqua" w:cs="宋体"/>
          <w:b/>
          <w:bCs/>
          <w:sz w:val="24"/>
          <w:szCs w:val="24"/>
          <w:lang w:eastAsia="zh-CN"/>
        </w:rPr>
        <w:t>34</w:t>
      </w:r>
      <w:r w:rsidRPr="00C8590F">
        <w:rPr>
          <w:rFonts w:ascii="Book Antiqua" w:eastAsia="宋体" w:hAnsi="Book Antiqua" w:cs="宋体"/>
          <w:sz w:val="24"/>
          <w:szCs w:val="24"/>
          <w:lang w:eastAsia="zh-CN"/>
        </w:rPr>
        <w:t>: 83-93 [PMID: 23363973 DOI: 10.1097/DBP.0b013e31827d55c3]</w:t>
      </w:r>
    </w:p>
    <w:p w14:paraId="58C496EA" w14:textId="77777777" w:rsidR="00C8590F" w:rsidRPr="00C8590F" w:rsidRDefault="00C8590F" w:rsidP="00C8590F">
      <w:pPr>
        <w:spacing w:line="360" w:lineRule="auto"/>
        <w:jc w:val="both"/>
        <w:rPr>
          <w:rFonts w:ascii="Book Antiqua" w:eastAsia="宋体" w:hAnsi="Book Antiqua" w:cs="宋体"/>
          <w:sz w:val="24"/>
          <w:szCs w:val="24"/>
          <w:lang w:eastAsia="zh-CN"/>
        </w:rPr>
      </w:pPr>
      <w:r w:rsidRPr="00C8590F">
        <w:rPr>
          <w:rFonts w:ascii="Book Antiqua" w:eastAsia="宋体" w:hAnsi="Book Antiqua" w:cs="宋体"/>
          <w:sz w:val="24"/>
          <w:szCs w:val="24"/>
          <w:lang w:eastAsia="zh-CN"/>
        </w:rPr>
        <w:t xml:space="preserve">18 </w:t>
      </w:r>
      <w:r w:rsidRPr="00C8590F">
        <w:rPr>
          <w:rFonts w:ascii="Book Antiqua" w:eastAsia="宋体" w:hAnsi="Book Antiqua" w:cs="宋体"/>
          <w:b/>
          <w:bCs/>
          <w:sz w:val="24"/>
          <w:szCs w:val="24"/>
          <w:lang w:eastAsia="zh-CN"/>
        </w:rPr>
        <w:t>Jensen PS</w:t>
      </w:r>
      <w:r w:rsidRPr="00C8590F">
        <w:rPr>
          <w:rFonts w:ascii="Book Antiqua" w:eastAsia="宋体" w:hAnsi="Book Antiqua" w:cs="宋体"/>
          <w:sz w:val="24"/>
          <w:szCs w:val="24"/>
          <w:lang w:eastAsia="zh-CN"/>
        </w:rPr>
        <w:t xml:space="preserve">, </w:t>
      </w:r>
      <w:proofErr w:type="spellStart"/>
      <w:r w:rsidRPr="00C8590F">
        <w:rPr>
          <w:rFonts w:ascii="Book Antiqua" w:eastAsia="宋体" w:hAnsi="Book Antiqua" w:cs="宋体"/>
          <w:sz w:val="24"/>
          <w:szCs w:val="24"/>
          <w:lang w:eastAsia="zh-CN"/>
        </w:rPr>
        <w:t>Hinshaw</w:t>
      </w:r>
      <w:proofErr w:type="spellEnd"/>
      <w:r w:rsidRPr="00C8590F">
        <w:rPr>
          <w:rFonts w:ascii="Book Antiqua" w:eastAsia="宋体" w:hAnsi="Book Antiqua" w:cs="宋体"/>
          <w:sz w:val="24"/>
          <w:szCs w:val="24"/>
          <w:lang w:eastAsia="zh-CN"/>
        </w:rPr>
        <w:t xml:space="preserve"> SP, Kraemer HC, Lenora N, </w:t>
      </w:r>
      <w:proofErr w:type="spellStart"/>
      <w:r w:rsidRPr="00C8590F">
        <w:rPr>
          <w:rFonts w:ascii="Book Antiqua" w:eastAsia="宋体" w:hAnsi="Book Antiqua" w:cs="宋体"/>
          <w:sz w:val="24"/>
          <w:szCs w:val="24"/>
          <w:lang w:eastAsia="zh-CN"/>
        </w:rPr>
        <w:t>Newcorn</w:t>
      </w:r>
      <w:proofErr w:type="spellEnd"/>
      <w:r w:rsidRPr="00C8590F">
        <w:rPr>
          <w:rFonts w:ascii="Book Antiqua" w:eastAsia="宋体" w:hAnsi="Book Antiqua" w:cs="宋体"/>
          <w:sz w:val="24"/>
          <w:szCs w:val="24"/>
          <w:lang w:eastAsia="zh-CN"/>
        </w:rPr>
        <w:t xml:space="preserve"> JH, </w:t>
      </w:r>
      <w:proofErr w:type="spellStart"/>
      <w:r w:rsidRPr="00C8590F">
        <w:rPr>
          <w:rFonts w:ascii="Book Antiqua" w:eastAsia="宋体" w:hAnsi="Book Antiqua" w:cs="宋体"/>
          <w:sz w:val="24"/>
          <w:szCs w:val="24"/>
          <w:lang w:eastAsia="zh-CN"/>
        </w:rPr>
        <w:t>Abikoff</w:t>
      </w:r>
      <w:proofErr w:type="spellEnd"/>
      <w:r w:rsidRPr="00C8590F">
        <w:rPr>
          <w:rFonts w:ascii="Book Antiqua" w:eastAsia="宋体" w:hAnsi="Book Antiqua" w:cs="宋体"/>
          <w:sz w:val="24"/>
          <w:szCs w:val="24"/>
          <w:lang w:eastAsia="zh-CN"/>
        </w:rPr>
        <w:t xml:space="preserve"> HB, March JS, Arnold LE, Cantwell DP, </w:t>
      </w:r>
      <w:proofErr w:type="spellStart"/>
      <w:r w:rsidRPr="00C8590F">
        <w:rPr>
          <w:rFonts w:ascii="Book Antiqua" w:eastAsia="宋体" w:hAnsi="Book Antiqua" w:cs="宋体"/>
          <w:sz w:val="24"/>
          <w:szCs w:val="24"/>
          <w:lang w:eastAsia="zh-CN"/>
        </w:rPr>
        <w:t>Conners</w:t>
      </w:r>
      <w:proofErr w:type="spellEnd"/>
      <w:r w:rsidRPr="00C8590F">
        <w:rPr>
          <w:rFonts w:ascii="Book Antiqua" w:eastAsia="宋体" w:hAnsi="Book Antiqua" w:cs="宋体"/>
          <w:sz w:val="24"/>
          <w:szCs w:val="24"/>
          <w:lang w:eastAsia="zh-CN"/>
        </w:rPr>
        <w:t xml:space="preserve"> CK, Elliott GR, Greenhill LL, </w:t>
      </w:r>
      <w:proofErr w:type="spellStart"/>
      <w:r w:rsidRPr="00C8590F">
        <w:rPr>
          <w:rFonts w:ascii="Book Antiqua" w:eastAsia="宋体" w:hAnsi="Book Antiqua" w:cs="宋体"/>
          <w:sz w:val="24"/>
          <w:szCs w:val="24"/>
          <w:lang w:eastAsia="zh-CN"/>
        </w:rPr>
        <w:t>Hechtman</w:t>
      </w:r>
      <w:proofErr w:type="spellEnd"/>
      <w:r w:rsidRPr="00C8590F">
        <w:rPr>
          <w:rFonts w:ascii="Book Antiqua" w:eastAsia="宋体" w:hAnsi="Book Antiqua" w:cs="宋体"/>
          <w:sz w:val="24"/>
          <w:szCs w:val="24"/>
          <w:lang w:eastAsia="zh-CN"/>
        </w:rPr>
        <w:t xml:space="preserve"> L, </w:t>
      </w:r>
      <w:proofErr w:type="spellStart"/>
      <w:r w:rsidRPr="00C8590F">
        <w:rPr>
          <w:rFonts w:ascii="Book Antiqua" w:eastAsia="宋体" w:hAnsi="Book Antiqua" w:cs="宋体"/>
          <w:sz w:val="24"/>
          <w:szCs w:val="24"/>
          <w:lang w:eastAsia="zh-CN"/>
        </w:rPr>
        <w:t>Hoza</w:t>
      </w:r>
      <w:proofErr w:type="spellEnd"/>
      <w:r w:rsidRPr="00C8590F">
        <w:rPr>
          <w:rFonts w:ascii="Book Antiqua" w:eastAsia="宋体" w:hAnsi="Book Antiqua" w:cs="宋体"/>
          <w:sz w:val="24"/>
          <w:szCs w:val="24"/>
          <w:lang w:eastAsia="zh-CN"/>
        </w:rPr>
        <w:t xml:space="preserve"> B, Pelham WE, Severe JB, Swanson JM, Wells KC, </w:t>
      </w:r>
      <w:proofErr w:type="spellStart"/>
      <w:r w:rsidRPr="00C8590F">
        <w:rPr>
          <w:rFonts w:ascii="Book Antiqua" w:eastAsia="宋体" w:hAnsi="Book Antiqua" w:cs="宋体"/>
          <w:sz w:val="24"/>
          <w:szCs w:val="24"/>
          <w:lang w:eastAsia="zh-CN"/>
        </w:rPr>
        <w:t>Wigal</w:t>
      </w:r>
      <w:proofErr w:type="spellEnd"/>
      <w:r w:rsidRPr="00C8590F">
        <w:rPr>
          <w:rFonts w:ascii="Book Antiqua" w:eastAsia="宋体" w:hAnsi="Book Antiqua" w:cs="宋体"/>
          <w:sz w:val="24"/>
          <w:szCs w:val="24"/>
          <w:lang w:eastAsia="zh-CN"/>
        </w:rPr>
        <w:t xml:space="preserve"> T, </w:t>
      </w:r>
      <w:proofErr w:type="spellStart"/>
      <w:r w:rsidRPr="00C8590F">
        <w:rPr>
          <w:rFonts w:ascii="Book Antiqua" w:eastAsia="宋体" w:hAnsi="Book Antiqua" w:cs="宋体"/>
          <w:sz w:val="24"/>
          <w:szCs w:val="24"/>
          <w:lang w:eastAsia="zh-CN"/>
        </w:rPr>
        <w:t>Vitiello</w:t>
      </w:r>
      <w:proofErr w:type="spellEnd"/>
      <w:r w:rsidRPr="00C8590F">
        <w:rPr>
          <w:rFonts w:ascii="Book Antiqua" w:eastAsia="宋体" w:hAnsi="Book Antiqua" w:cs="宋体"/>
          <w:sz w:val="24"/>
          <w:szCs w:val="24"/>
          <w:lang w:eastAsia="zh-CN"/>
        </w:rPr>
        <w:t xml:space="preserve"> B. ADHD comorbidity findings from the MTA study: comparing comorbid subgroups. </w:t>
      </w:r>
      <w:r w:rsidRPr="00C8590F">
        <w:rPr>
          <w:rFonts w:ascii="Book Antiqua" w:eastAsia="宋体" w:hAnsi="Book Antiqua" w:cs="宋体"/>
          <w:i/>
          <w:iCs/>
          <w:sz w:val="24"/>
          <w:szCs w:val="24"/>
          <w:lang w:eastAsia="zh-CN"/>
        </w:rPr>
        <w:t xml:space="preserve">J Am </w:t>
      </w:r>
      <w:proofErr w:type="spellStart"/>
      <w:r w:rsidRPr="00C8590F">
        <w:rPr>
          <w:rFonts w:ascii="Book Antiqua" w:eastAsia="宋体" w:hAnsi="Book Antiqua" w:cs="宋体"/>
          <w:i/>
          <w:iCs/>
          <w:sz w:val="24"/>
          <w:szCs w:val="24"/>
          <w:lang w:eastAsia="zh-CN"/>
        </w:rPr>
        <w:t>Acad</w:t>
      </w:r>
      <w:proofErr w:type="spellEnd"/>
      <w:r w:rsidRPr="00C8590F">
        <w:rPr>
          <w:rFonts w:ascii="Book Antiqua" w:eastAsia="宋体" w:hAnsi="Book Antiqua" w:cs="宋体"/>
          <w:i/>
          <w:iCs/>
          <w:sz w:val="24"/>
          <w:szCs w:val="24"/>
          <w:lang w:eastAsia="zh-CN"/>
        </w:rPr>
        <w:t xml:space="preserve"> Child </w:t>
      </w:r>
      <w:proofErr w:type="spellStart"/>
      <w:r w:rsidRPr="00C8590F">
        <w:rPr>
          <w:rFonts w:ascii="Book Antiqua" w:eastAsia="宋体" w:hAnsi="Book Antiqua" w:cs="宋体"/>
          <w:i/>
          <w:iCs/>
          <w:sz w:val="24"/>
          <w:szCs w:val="24"/>
          <w:lang w:eastAsia="zh-CN"/>
        </w:rPr>
        <w:t>Adolesc</w:t>
      </w:r>
      <w:proofErr w:type="spellEnd"/>
      <w:r w:rsidRPr="00C8590F">
        <w:rPr>
          <w:rFonts w:ascii="Book Antiqua" w:eastAsia="宋体" w:hAnsi="Book Antiqua" w:cs="宋体"/>
          <w:i/>
          <w:iCs/>
          <w:sz w:val="24"/>
          <w:szCs w:val="24"/>
          <w:lang w:eastAsia="zh-CN"/>
        </w:rPr>
        <w:t xml:space="preserve"> Psychiatry</w:t>
      </w:r>
      <w:r w:rsidRPr="00C8590F">
        <w:rPr>
          <w:rFonts w:ascii="Book Antiqua" w:eastAsia="宋体" w:hAnsi="Book Antiqua" w:cs="宋体"/>
          <w:sz w:val="24"/>
          <w:szCs w:val="24"/>
          <w:lang w:eastAsia="zh-CN"/>
        </w:rPr>
        <w:t xml:space="preserve"> 2001; </w:t>
      </w:r>
      <w:r w:rsidRPr="00C8590F">
        <w:rPr>
          <w:rFonts w:ascii="Book Antiqua" w:eastAsia="宋体" w:hAnsi="Book Antiqua" w:cs="宋体"/>
          <w:b/>
          <w:bCs/>
          <w:sz w:val="24"/>
          <w:szCs w:val="24"/>
          <w:lang w:eastAsia="zh-CN"/>
        </w:rPr>
        <w:t>40</w:t>
      </w:r>
      <w:r w:rsidRPr="00C8590F">
        <w:rPr>
          <w:rFonts w:ascii="Book Antiqua" w:eastAsia="宋体" w:hAnsi="Book Antiqua" w:cs="宋体"/>
          <w:sz w:val="24"/>
          <w:szCs w:val="24"/>
          <w:lang w:eastAsia="zh-CN"/>
        </w:rPr>
        <w:t>: 147-158 [PMID: 11211363 DOI: 10.1097/00004583-200102000-00009]</w:t>
      </w:r>
    </w:p>
    <w:p w14:paraId="08DE7CC8" w14:textId="77777777" w:rsidR="00C8590F" w:rsidRPr="00C8590F" w:rsidRDefault="00C8590F" w:rsidP="00C8590F">
      <w:pPr>
        <w:spacing w:line="360" w:lineRule="auto"/>
        <w:jc w:val="both"/>
        <w:rPr>
          <w:rFonts w:ascii="Book Antiqua" w:eastAsia="宋体" w:hAnsi="Book Antiqua" w:cs="宋体"/>
          <w:sz w:val="24"/>
          <w:szCs w:val="24"/>
          <w:lang w:eastAsia="zh-CN"/>
        </w:rPr>
      </w:pPr>
      <w:r w:rsidRPr="00C8590F">
        <w:rPr>
          <w:rFonts w:ascii="Book Antiqua" w:eastAsia="宋体" w:hAnsi="Book Antiqua" w:cs="宋体"/>
          <w:sz w:val="24"/>
          <w:szCs w:val="24"/>
          <w:lang w:eastAsia="zh-CN"/>
        </w:rPr>
        <w:t xml:space="preserve">19 </w:t>
      </w:r>
      <w:proofErr w:type="spellStart"/>
      <w:r w:rsidRPr="00C8590F">
        <w:rPr>
          <w:rFonts w:ascii="Book Antiqua" w:eastAsia="宋体" w:hAnsi="Book Antiqua" w:cs="宋体"/>
          <w:b/>
          <w:bCs/>
          <w:sz w:val="24"/>
          <w:szCs w:val="24"/>
          <w:lang w:eastAsia="zh-CN"/>
        </w:rPr>
        <w:t>Fiks</w:t>
      </w:r>
      <w:proofErr w:type="spellEnd"/>
      <w:r w:rsidRPr="00C8590F">
        <w:rPr>
          <w:rFonts w:ascii="Book Antiqua" w:eastAsia="宋体" w:hAnsi="Book Antiqua" w:cs="宋体"/>
          <w:b/>
          <w:bCs/>
          <w:sz w:val="24"/>
          <w:szCs w:val="24"/>
          <w:lang w:eastAsia="zh-CN"/>
        </w:rPr>
        <w:t xml:space="preserve"> AG</w:t>
      </w:r>
      <w:r w:rsidRPr="00C8590F">
        <w:rPr>
          <w:rFonts w:ascii="Book Antiqua" w:eastAsia="宋体" w:hAnsi="Book Antiqua" w:cs="宋体"/>
          <w:sz w:val="24"/>
          <w:szCs w:val="24"/>
          <w:lang w:eastAsia="zh-CN"/>
        </w:rPr>
        <w:t xml:space="preserve">, </w:t>
      </w:r>
      <w:proofErr w:type="spellStart"/>
      <w:r w:rsidRPr="00C8590F">
        <w:rPr>
          <w:rFonts w:ascii="Book Antiqua" w:eastAsia="宋体" w:hAnsi="Book Antiqua" w:cs="宋体"/>
          <w:sz w:val="24"/>
          <w:szCs w:val="24"/>
          <w:lang w:eastAsia="zh-CN"/>
        </w:rPr>
        <w:t>Mayne</w:t>
      </w:r>
      <w:proofErr w:type="spellEnd"/>
      <w:r w:rsidRPr="00C8590F">
        <w:rPr>
          <w:rFonts w:ascii="Book Antiqua" w:eastAsia="宋体" w:hAnsi="Book Antiqua" w:cs="宋体"/>
          <w:sz w:val="24"/>
          <w:szCs w:val="24"/>
          <w:lang w:eastAsia="zh-CN"/>
        </w:rPr>
        <w:t xml:space="preserve"> S, </w:t>
      </w:r>
      <w:proofErr w:type="spellStart"/>
      <w:r w:rsidRPr="00C8590F">
        <w:rPr>
          <w:rFonts w:ascii="Book Antiqua" w:eastAsia="宋体" w:hAnsi="Book Antiqua" w:cs="宋体"/>
          <w:sz w:val="24"/>
          <w:szCs w:val="24"/>
          <w:lang w:eastAsia="zh-CN"/>
        </w:rPr>
        <w:t>Debartolo</w:t>
      </w:r>
      <w:proofErr w:type="spellEnd"/>
      <w:r w:rsidRPr="00C8590F">
        <w:rPr>
          <w:rFonts w:ascii="Book Antiqua" w:eastAsia="宋体" w:hAnsi="Book Antiqua" w:cs="宋体"/>
          <w:sz w:val="24"/>
          <w:szCs w:val="24"/>
          <w:lang w:eastAsia="zh-CN"/>
        </w:rPr>
        <w:t xml:space="preserve"> E, Power TJ, Guevara JP. </w:t>
      </w:r>
      <w:proofErr w:type="gramStart"/>
      <w:r w:rsidRPr="00C8590F">
        <w:rPr>
          <w:rFonts w:ascii="Book Antiqua" w:eastAsia="宋体" w:hAnsi="Book Antiqua" w:cs="宋体"/>
          <w:sz w:val="24"/>
          <w:szCs w:val="24"/>
          <w:lang w:eastAsia="zh-CN"/>
        </w:rPr>
        <w:t>Parental preferences and goals regarding ADHD treatment.</w:t>
      </w:r>
      <w:proofErr w:type="gramEnd"/>
      <w:r w:rsidRPr="00C8590F">
        <w:rPr>
          <w:rFonts w:ascii="Book Antiqua" w:eastAsia="宋体" w:hAnsi="Book Antiqua" w:cs="宋体"/>
          <w:sz w:val="24"/>
          <w:szCs w:val="24"/>
          <w:lang w:eastAsia="zh-CN"/>
        </w:rPr>
        <w:t xml:space="preserve"> </w:t>
      </w:r>
      <w:r w:rsidRPr="00C8590F">
        <w:rPr>
          <w:rFonts w:ascii="Book Antiqua" w:eastAsia="宋体" w:hAnsi="Book Antiqua" w:cs="宋体"/>
          <w:i/>
          <w:iCs/>
          <w:sz w:val="24"/>
          <w:szCs w:val="24"/>
          <w:lang w:eastAsia="zh-CN"/>
        </w:rPr>
        <w:t>Pediatrics</w:t>
      </w:r>
      <w:r w:rsidRPr="00C8590F">
        <w:rPr>
          <w:rFonts w:ascii="Book Antiqua" w:eastAsia="宋体" w:hAnsi="Book Antiqua" w:cs="宋体"/>
          <w:sz w:val="24"/>
          <w:szCs w:val="24"/>
          <w:lang w:eastAsia="zh-CN"/>
        </w:rPr>
        <w:t xml:space="preserve"> 2013; </w:t>
      </w:r>
      <w:r w:rsidRPr="00C8590F">
        <w:rPr>
          <w:rFonts w:ascii="Book Antiqua" w:eastAsia="宋体" w:hAnsi="Book Antiqua" w:cs="宋体"/>
          <w:b/>
          <w:bCs/>
          <w:sz w:val="24"/>
          <w:szCs w:val="24"/>
          <w:lang w:eastAsia="zh-CN"/>
        </w:rPr>
        <w:t>132</w:t>
      </w:r>
      <w:r w:rsidRPr="00C8590F">
        <w:rPr>
          <w:rFonts w:ascii="Book Antiqua" w:eastAsia="宋体" w:hAnsi="Book Antiqua" w:cs="宋体"/>
          <w:sz w:val="24"/>
          <w:szCs w:val="24"/>
          <w:lang w:eastAsia="zh-CN"/>
        </w:rPr>
        <w:t>: 692-702 [PMID: 23999959 DOI: 10.1542/peds.2013-0152]</w:t>
      </w:r>
    </w:p>
    <w:p w14:paraId="5A65BC1A" w14:textId="77777777" w:rsidR="00C8590F" w:rsidRPr="00C8590F" w:rsidRDefault="00C8590F" w:rsidP="00C8590F">
      <w:pPr>
        <w:spacing w:line="360" w:lineRule="auto"/>
        <w:jc w:val="both"/>
        <w:rPr>
          <w:rFonts w:ascii="Book Antiqua" w:eastAsia="宋体" w:hAnsi="Book Antiqua" w:cs="宋体"/>
          <w:sz w:val="24"/>
          <w:szCs w:val="24"/>
          <w:lang w:eastAsia="zh-CN"/>
        </w:rPr>
      </w:pPr>
      <w:proofErr w:type="gramStart"/>
      <w:r w:rsidRPr="00C8590F">
        <w:rPr>
          <w:rFonts w:ascii="Book Antiqua" w:eastAsia="宋体" w:hAnsi="Book Antiqua" w:cs="宋体"/>
          <w:sz w:val="24"/>
          <w:szCs w:val="24"/>
          <w:lang w:eastAsia="zh-CN"/>
        </w:rPr>
        <w:t xml:space="preserve">20 </w:t>
      </w:r>
      <w:r w:rsidRPr="00C8590F">
        <w:rPr>
          <w:rFonts w:ascii="Book Antiqua" w:eastAsia="宋体" w:hAnsi="Book Antiqua" w:cs="宋体"/>
          <w:b/>
          <w:bCs/>
          <w:sz w:val="24"/>
          <w:szCs w:val="24"/>
          <w:lang w:eastAsia="zh-CN"/>
        </w:rPr>
        <w:t>Herbert SD</w:t>
      </w:r>
      <w:r w:rsidRPr="00C8590F">
        <w:rPr>
          <w:rFonts w:ascii="Book Antiqua" w:eastAsia="宋体" w:hAnsi="Book Antiqua" w:cs="宋体"/>
          <w:sz w:val="24"/>
          <w:szCs w:val="24"/>
          <w:lang w:eastAsia="zh-CN"/>
        </w:rPr>
        <w:t xml:space="preserve">, Harvey EA, Roberts JL, </w:t>
      </w:r>
      <w:proofErr w:type="spellStart"/>
      <w:r w:rsidRPr="00C8590F">
        <w:rPr>
          <w:rFonts w:ascii="Book Antiqua" w:eastAsia="宋体" w:hAnsi="Book Antiqua" w:cs="宋体"/>
          <w:sz w:val="24"/>
          <w:szCs w:val="24"/>
          <w:lang w:eastAsia="zh-CN"/>
        </w:rPr>
        <w:t>Wichowski</w:t>
      </w:r>
      <w:proofErr w:type="spellEnd"/>
      <w:r w:rsidRPr="00C8590F">
        <w:rPr>
          <w:rFonts w:ascii="Book Antiqua" w:eastAsia="宋体" w:hAnsi="Book Antiqua" w:cs="宋体"/>
          <w:sz w:val="24"/>
          <w:szCs w:val="24"/>
          <w:lang w:eastAsia="zh-CN"/>
        </w:rPr>
        <w:t xml:space="preserve"> K, Lugo-Candelas CI.</w:t>
      </w:r>
      <w:proofErr w:type="gramEnd"/>
      <w:r w:rsidRPr="00C8590F">
        <w:rPr>
          <w:rFonts w:ascii="Book Antiqua" w:eastAsia="宋体" w:hAnsi="Book Antiqua" w:cs="宋体"/>
          <w:sz w:val="24"/>
          <w:szCs w:val="24"/>
          <w:lang w:eastAsia="zh-CN"/>
        </w:rPr>
        <w:t xml:space="preserve"> A randomized controlled trial of a parent training and emotion socialization program for families of hyperactive preschool-aged children. </w:t>
      </w:r>
      <w:proofErr w:type="spellStart"/>
      <w:r w:rsidRPr="00C8590F">
        <w:rPr>
          <w:rFonts w:ascii="Book Antiqua" w:eastAsia="宋体" w:hAnsi="Book Antiqua" w:cs="宋体"/>
          <w:i/>
          <w:iCs/>
          <w:sz w:val="24"/>
          <w:szCs w:val="24"/>
          <w:lang w:eastAsia="zh-CN"/>
        </w:rPr>
        <w:t>Behav</w:t>
      </w:r>
      <w:proofErr w:type="spellEnd"/>
      <w:r w:rsidRPr="00C8590F">
        <w:rPr>
          <w:rFonts w:ascii="Book Antiqua" w:eastAsia="宋体" w:hAnsi="Book Antiqua" w:cs="宋体"/>
          <w:i/>
          <w:iCs/>
          <w:sz w:val="24"/>
          <w:szCs w:val="24"/>
          <w:lang w:eastAsia="zh-CN"/>
        </w:rPr>
        <w:t xml:space="preserve"> </w:t>
      </w:r>
      <w:proofErr w:type="spellStart"/>
      <w:r w:rsidRPr="00C8590F">
        <w:rPr>
          <w:rFonts w:ascii="Book Antiqua" w:eastAsia="宋体" w:hAnsi="Book Antiqua" w:cs="宋体"/>
          <w:i/>
          <w:iCs/>
          <w:sz w:val="24"/>
          <w:szCs w:val="24"/>
          <w:lang w:eastAsia="zh-CN"/>
        </w:rPr>
        <w:t>Ther</w:t>
      </w:r>
      <w:proofErr w:type="spellEnd"/>
      <w:r w:rsidRPr="00C8590F">
        <w:rPr>
          <w:rFonts w:ascii="Book Antiqua" w:eastAsia="宋体" w:hAnsi="Book Antiqua" w:cs="宋体"/>
          <w:sz w:val="24"/>
          <w:szCs w:val="24"/>
          <w:lang w:eastAsia="zh-CN"/>
        </w:rPr>
        <w:t xml:space="preserve"> 2013; </w:t>
      </w:r>
      <w:r w:rsidRPr="00C8590F">
        <w:rPr>
          <w:rFonts w:ascii="Book Antiqua" w:eastAsia="宋体" w:hAnsi="Book Antiqua" w:cs="宋体"/>
          <w:b/>
          <w:bCs/>
          <w:sz w:val="24"/>
          <w:szCs w:val="24"/>
          <w:lang w:eastAsia="zh-CN"/>
        </w:rPr>
        <w:t>44</w:t>
      </w:r>
      <w:r w:rsidRPr="00C8590F">
        <w:rPr>
          <w:rFonts w:ascii="Book Antiqua" w:eastAsia="宋体" w:hAnsi="Book Antiqua" w:cs="宋体"/>
          <w:sz w:val="24"/>
          <w:szCs w:val="24"/>
          <w:lang w:eastAsia="zh-CN"/>
        </w:rPr>
        <w:t>: 302-316 [PMID: 23611079 DOI: 10.1016/j.beth.2012.10.004]</w:t>
      </w:r>
    </w:p>
    <w:p w14:paraId="0BEE1B2C" w14:textId="77777777" w:rsidR="00C8590F" w:rsidRPr="00C8590F" w:rsidRDefault="00C8590F" w:rsidP="00C8590F">
      <w:pPr>
        <w:spacing w:line="360" w:lineRule="auto"/>
        <w:jc w:val="both"/>
        <w:rPr>
          <w:rFonts w:ascii="Book Antiqua" w:eastAsia="宋体" w:hAnsi="Book Antiqua" w:cs="宋体"/>
          <w:sz w:val="24"/>
          <w:szCs w:val="24"/>
          <w:lang w:eastAsia="zh-CN"/>
        </w:rPr>
      </w:pPr>
      <w:r w:rsidRPr="00C8590F">
        <w:rPr>
          <w:rFonts w:ascii="Book Antiqua" w:eastAsia="宋体" w:hAnsi="Book Antiqua" w:cs="宋体"/>
          <w:sz w:val="24"/>
          <w:szCs w:val="24"/>
          <w:lang w:eastAsia="zh-CN"/>
        </w:rPr>
        <w:t xml:space="preserve">21 </w:t>
      </w:r>
      <w:r w:rsidRPr="00C8590F">
        <w:rPr>
          <w:rFonts w:ascii="Book Antiqua" w:eastAsia="宋体" w:hAnsi="Book Antiqua" w:cs="宋体"/>
          <w:b/>
          <w:bCs/>
          <w:sz w:val="24"/>
          <w:szCs w:val="24"/>
          <w:lang w:eastAsia="zh-CN"/>
        </w:rPr>
        <w:t>Leslie LK</w:t>
      </w:r>
      <w:r w:rsidRPr="00C8590F">
        <w:rPr>
          <w:rFonts w:ascii="Book Antiqua" w:eastAsia="宋体" w:hAnsi="Book Antiqua" w:cs="宋体"/>
          <w:sz w:val="24"/>
          <w:szCs w:val="24"/>
          <w:lang w:eastAsia="zh-CN"/>
        </w:rPr>
        <w:t xml:space="preserve">, </w:t>
      </w:r>
      <w:proofErr w:type="spellStart"/>
      <w:r w:rsidRPr="00C8590F">
        <w:rPr>
          <w:rFonts w:ascii="Book Antiqua" w:eastAsia="宋体" w:hAnsi="Book Antiqua" w:cs="宋体"/>
          <w:sz w:val="24"/>
          <w:szCs w:val="24"/>
          <w:lang w:eastAsia="zh-CN"/>
        </w:rPr>
        <w:t>Weckerly</w:t>
      </w:r>
      <w:proofErr w:type="spellEnd"/>
      <w:r w:rsidRPr="00C8590F">
        <w:rPr>
          <w:rFonts w:ascii="Book Antiqua" w:eastAsia="宋体" w:hAnsi="Book Antiqua" w:cs="宋体"/>
          <w:sz w:val="24"/>
          <w:szCs w:val="24"/>
          <w:lang w:eastAsia="zh-CN"/>
        </w:rPr>
        <w:t xml:space="preserve"> J, </w:t>
      </w:r>
      <w:proofErr w:type="spellStart"/>
      <w:r w:rsidRPr="00C8590F">
        <w:rPr>
          <w:rFonts w:ascii="Book Antiqua" w:eastAsia="宋体" w:hAnsi="Book Antiqua" w:cs="宋体"/>
          <w:sz w:val="24"/>
          <w:szCs w:val="24"/>
          <w:lang w:eastAsia="zh-CN"/>
        </w:rPr>
        <w:t>Plemmons</w:t>
      </w:r>
      <w:proofErr w:type="spellEnd"/>
      <w:r w:rsidRPr="00C8590F">
        <w:rPr>
          <w:rFonts w:ascii="Book Antiqua" w:eastAsia="宋体" w:hAnsi="Book Antiqua" w:cs="宋体"/>
          <w:sz w:val="24"/>
          <w:szCs w:val="24"/>
          <w:lang w:eastAsia="zh-CN"/>
        </w:rPr>
        <w:t xml:space="preserve"> D, </w:t>
      </w:r>
      <w:proofErr w:type="spellStart"/>
      <w:r w:rsidRPr="00C8590F">
        <w:rPr>
          <w:rFonts w:ascii="Book Antiqua" w:eastAsia="宋体" w:hAnsi="Book Antiqua" w:cs="宋体"/>
          <w:sz w:val="24"/>
          <w:szCs w:val="24"/>
          <w:lang w:eastAsia="zh-CN"/>
        </w:rPr>
        <w:t>Landsverk</w:t>
      </w:r>
      <w:proofErr w:type="spellEnd"/>
      <w:r w:rsidRPr="00C8590F">
        <w:rPr>
          <w:rFonts w:ascii="Book Antiqua" w:eastAsia="宋体" w:hAnsi="Book Antiqua" w:cs="宋体"/>
          <w:sz w:val="24"/>
          <w:szCs w:val="24"/>
          <w:lang w:eastAsia="zh-CN"/>
        </w:rPr>
        <w:t xml:space="preserve"> J, Eastman S. Implementing the American Academy of Pediatrics attention-deficit/hyperactivity disorder diagnostic guidelines in primary care settings. </w:t>
      </w:r>
      <w:r w:rsidRPr="00C8590F">
        <w:rPr>
          <w:rFonts w:ascii="Book Antiqua" w:eastAsia="宋体" w:hAnsi="Book Antiqua" w:cs="宋体"/>
          <w:i/>
          <w:iCs/>
          <w:sz w:val="24"/>
          <w:szCs w:val="24"/>
          <w:lang w:eastAsia="zh-CN"/>
        </w:rPr>
        <w:t>Pediatrics</w:t>
      </w:r>
      <w:r w:rsidRPr="00C8590F">
        <w:rPr>
          <w:rFonts w:ascii="Book Antiqua" w:eastAsia="宋体" w:hAnsi="Book Antiqua" w:cs="宋体"/>
          <w:sz w:val="24"/>
          <w:szCs w:val="24"/>
          <w:lang w:eastAsia="zh-CN"/>
        </w:rPr>
        <w:t xml:space="preserve"> 2004; </w:t>
      </w:r>
      <w:r w:rsidRPr="00C8590F">
        <w:rPr>
          <w:rFonts w:ascii="Book Antiqua" w:eastAsia="宋体" w:hAnsi="Book Antiqua" w:cs="宋体"/>
          <w:b/>
          <w:bCs/>
          <w:sz w:val="24"/>
          <w:szCs w:val="24"/>
          <w:lang w:eastAsia="zh-CN"/>
        </w:rPr>
        <w:t>114</w:t>
      </w:r>
      <w:r w:rsidRPr="00C8590F">
        <w:rPr>
          <w:rFonts w:ascii="Book Antiqua" w:eastAsia="宋体" w:hAnsi="Book Antiqua" w:cs="宋体"/>
          <w:sz w:val="24"/>
          <w:szCs w:val="24"/>
          <w:lang w:eastAsia="zh-CN"/>
        </w:rPr>
        <w:t>: 129-140 [PMID: 15231919]</w:t>
      </w:r>
    </w:p>
    <w:p w14:paraId="489525C6" w14:textId="49308203" w:rsidR="00C8590F" w:rsidRPr="00C8590F" w:rsidRDefault="00C8590F" w:rsidP="00C8590F">
      <w:pPr>
        <w:spacing w:line="360" w:lineRule="auto"/>
        <w:jc w:val="both"/>
        <w:rPr>
          <w:rFonts w:ascii="Book Antiqua" w:eastAsia="宋体" w:hAnsi="Book Antiqua" w:cs="宋体"/>
          <w:sz w:val="24"/>
          <w:szCs w:val="24"/>
          <w:lang w:eastAsia="zh-CN"/>
        </w:rPr>
      </w:pPr>
      <w:r w:rsidRPr="00C8590F">
        <w:rPr>
          <w:rFonts w:ascii="Book Antiqua" w:eastAsia="宋体" w:hAnsi="Book Antiqua" w:cs="宋体"/>
          <w:sz w:val="24"/>
          <w:szCs w:val="24"/>
          <w:lang w:eastAsia="zh-CN"/>
        </w:rPr>
        <w:t xml:space="preserve">22 </w:t>
      </w:r>
      <w:r w:rsidRPr="00C8590F">
        <w:rPr>
          <w:rFonts w:ascii="Book Antiqua" w:eastAsia="宋体" w:hAnsi="Book Antiqua" w:cs="宋体"/>
          <w:b/>
          <w:bCs/>
          <w:sz w:val="24"/>
          <w:szCs w:val="24"/>
          <w:lang w:eastAsia="zh-CN"/>
        </w:rPr>
        <w:t>Olson BG</w:t>
      </w:r>
      <w:r w:rsidRPr="00C8590F">
        <w:rPr>
          <w:rFonts w:ascii="Book Antiqua" w:eastAsia="宋体" w:hAnsi="Book Antiqua" w:cs="宋体"/>
          <w:sz w:val="24"/>
          <w:szCs w:val="24"/>
          <w:lang w:eastAsia="zh-CN"/>
        </w:rPr>
        <w:t xml:space="preserve">, Rosenbaum PF, </w:t>
      </w:r>
      <w:proofErr w:type="spellStart"/>
      <w:r w:rsidRPr="00C8590F">
        <w:rPr>
          <w:rFonts w:ascii="Book Antiqua" w:eastAsia="宋体" w:hAnsi="Book Antiqua" w:cs="宋体"/>
          <w:sz w:val="24"/>
          <w:szCs w:val="24"/>
          <w:lang w:eastAsia="zh-CN"/>
        </w:rPr>
        <w:t>Dosa</w:t>
      </w:r>
      <w:proofErr w:type="spellEnd"/>
      <w:r w:rsidRPr="00C8590F">
        <w:rPr>
          <w:rFonts w:ascii="Book Antiqua" w:eastAsia="宋体" w:hAnsi="Book Antiqua" w:cs="宋体"/>
          <w:sz w:val="24"/>
          <w:szCs w:val="24"/>
          <w:lang w:eastAsia="zh-CN"/>
        </w:rPr>
        <w:t xml:space="preserve"> NP, </w:t>
      </w:r>
      <w:proofErr w:type="spellStart"/>
      <w:r w:rsidRPr="00C8590F">
        <w:rPr>
          <w:rFonts w:ascii="Book Antiqua" w:eastAsia="宋体" w:hAnsi="Book Antiqua" w:cs="宋体"/>
          <w:sz w:val="24"/>
          <w:szCs w:val="24"/>
          <w:lang w:eastAsia="zh-CN"/>
        </w:rPr>
        <w:t>Roizen</w:t>
      </w:r>
      <w:proofErr w:type="spellEnd"/>
      <w:r w:rsidRPr="00C8590F">
        <w:rPr>
          <w:rFonts w:ascii="Book Antiqua" w:eastAsia="宋体" w:hAnsi="Book Antiqua" w:cs="宋体"/>
          <w:sz w:val="24"/>
          <w:szCs w:val="24"/>
          <w:lang w:eastAsia="zh-CN"/>
        </w:rPr>
        <w:t xml:space="preserve"> NJ. Improving guideline adherence for the diagnosis of ADHD in an ambulatory pediatric setting. </w:t>
      </w:r>
      <w:proofErr w:type="spellStart"/>
      <w:r w:rsidRPr="00C8590F">
        <w:rPr>
          <w:rFonts w:ascii="Book Antiqua" w:eastAsia="宋体" w:hAnsi="Book Antiqua" w:cs="宋体"/>
          <w:i/>
          <w:iCs/>
          <w:sz w:val="24"/>
          <w:szCs w:val="24"/>
          <w:lang w:eastAsia="zh-CN"/>
        </w:rPr>
        <w:t>Ambul</w:t>
      </w:r>
      <w:proofErr w:type="spellEnd"/>
      <w:r w:rsidRPr="00C8590F">
        <w:rPr>
          <w:rFonts w:ascii="Book Antiqua" w:eastAsia="宋体" w:hAnsi="Book Antiqua" w:cs="宋体"/>
          <w:i/>
          <w:iCs/>
          <w:sz w:val="24"/>
          <w:szCs w:val="24"/>
          <w:lang w:eastAsia="zh-CN"/>
        </w:rPr>
        <w:t xml:space="preserve"> </w:t>
      </w:r>
      <w:proofErr w:type="spellStart"/>
      <w:r w:rsidRPr="00C8590F">
        <w:rPr>
          <w:rFonts w:ascii="Book Antiqua" w:eastAsia="宋体" w:hAnsi="Book Antiqua" w:cs="宋体"/>
          <w:i/>
          <w:iCs/>
          <w:sz w:val="24"/>
          <w:szCs w:val="24"/>
          <w:lang w:eastAsia="zh-CN"/>
        </w:rPr>
        <w:t>Pediatr</w:t>
      </w:r>
      <w:proofErr w:type="spellEnd"/>
      <w:r w:rsidRPr="00C8590F">
        <w:rPr>
          <w:rFonts w:ascii="Book Antiqua" w:eastAsia="宋体" w:hAnsi="Book Antiqua" w:cs="宋体"/>
          <w:sz w:val="24"/>
          <w:szCs w:val="24"/>
          <w:lang w:eastAsia="zh-CN"/>
        </w:rPr>
        <w:t xml:space="preserve"> </w:t>
      </w:r>
      <w:r w:rsidR="001D4ABF">
        <w:rPr>
          <w:rFonts w:ascii="Book Antiqua" w:eastAsia="宋体" w:hAnsi="Book Antiqua" w:cs="宋体" w:hint="eastAsia"/>
          <w:sz w:val="24"/>
          <w:szCs w:val="24"/>
          <w:lang w:eastAsia="zh-CN"/>
        </w:rPr>
        <w:t>2005</w:t>
      </w:r>
      <w:r w:rsidRPr="00C8590F">
        <w:rPr>
          <w:rFonts w:ascii="Book Antiqua" w:eastAsia="宋体" w:hAnsi="Book Antiqua" w:cs="宋体"/>
          <w:sz w:val="24"/>
          <w:szCs w:val="24"/>
          <w:lang w:eastAsia="zh-CN"/>
        </w:rPr>
        <w:t xml:space="preserve">; </w:t>
      </w:r>
      <w:r w:rsidRPr="00C8590F">
        <w:rPr>
          <w:rFonts w:ascii="Book Antiqua" w:eastAsia="宋体" w:hAnsi="Book Antiqua" w:cs="宋体"/>
          <w:b/>
          <w:bCs/>
          <w:sz w:val="24"/>
          <w:szCs w:val="24"/>
          <w:lang w:eastAsia="zh-CN"/>
        </w:rPr>
        <w:t>5</w:t>
      </w:r>
      <w:r w:rsidRPr="00C8590F">
        <w:rPr>
          <w:rFonts w:ascii="Book Antiqua" w:eastAsia="宋体" w:hAnsi="Book Antiqua" w:cs="宋体"/>
          <w:sz w:val="24"/>
          <w:szCs w:val="24"/>
          <w:lang w:eastAsia="zh-CN"/>
        </w:rPr>
        <w:t>: 138-142 [PMID: 15913406 DOI: 10.1367/A04-047R.1]</w:t>
      </w:r>
    </w:p>
    <w:p w14:paraId="1CD6FF03" w14:textId="77777777" w:rsidR="00C8590F" w:rsidRPr="00C8590F" w:rsidRDefault="00C8590F" w:rsidP="00C8590F">
      <w:pPr>
        <w:spacing w:line="360" w:lineRule="auto"/>
        <w:jc w:val="both"/>
        <w:rPr>
          <w:rFonts w:ascii="Book Antiqua" w:eastAsia="宋体" w:hAnsi="Book Antiqua" w:cs="宋体"/>
          <w:sz w:val="24"/>
          <w:szCs w:val="24"/>
          <w:lang w:eastAsia="zh-CN"/>
        </w:rPr>
      </w:pPr>
      <w:r w:rsidRPr="00C8590F">
        <w:rPr>
          <w:rFonts w:ascii="Book Antiqua" w:eastAsia="宋体" w:hAnsi="Book Antiqua" w:cs="宋体"/>
          <w:sz w:val="24"/>
          <w:szCs w:val="24"/>
          <w:lang w:eastAsia="zh-CN"/>
        </w:rPr>
        <w:t xml:space="preserve">23 </w:t>
      </w:r>
      <w:proofErr w:type="spellStart"/>
      <w:r w:rsidRPr="00C8590F">
        <w:rPr>
          <w:rFonts w:ascii="Book Antiqua" w:eastAsia="宋体" w:hAnsi="Book Antiqua" w:cs="宋体"/>
          <w:b/>
          <w:bCs/>
          <w:sz w:val="24"/>
          <w:szCs w:val="24"/>
          <w:lang w:eastAsia="zh-CN"/>
        </w:rPr>
        <w:t>Polaha</w:t>
      </w:r>
      <w:proofErr w:type="spellEnd"/>
      <w:r w:rsidRPr="00C8590F">
        <w:rPr>
          <w:rFonts w:ascii="Book Antiqua" w:eastAsia="宋体" w:hAnsi="Book Antiqua" w:cs="宋体"/>
          <w:b/>
          <w:bCs/>
          <w:sz w:val="24"/>
          <w:szCs w:val="24"/>
          <w:lang w:eastAsia="zh-CN"/>
        </w:rPr>
        <w:t xml:space="preserve"> J</w:t>
      </w:r>
      <w:r w:rsidRPr="00C8590F">
        <w:rPr>
          <w:rFonts w:ascii="Book Antiqua" w:eastAsia="宋体" w:hAnsi="Book Antiqua" w:cs="宋体"/>
          <w:sz w:val="24"/>
          <w:szCs w:val="24"/>
          <w:lang w:eastAsia="zh-CN"/>
        </w:rPr>
        <w:t xml:space="preserve">, Cooper SL, Meadows T, </w:t>
      </w:r>
      <w:proofErr w:type="spellStart"/>
      <w:r w:rsidRPr="00C8590F">
        <w:rPr>
          <w:rFonts w:ascii="Book Antiqua" w:eastAsia="宋体" w:hAnsi="Book Antiqua" w:cs="宋体"/>
          <w:sz w:val="24"/>
          <w:szCs w:val="24"/>
          <w:lang w:eastAsia="zh-CN"/>
        </w:rPr>
        <w:t>Kratochvil</w:t>
      </w:r>
      <w:proofErr w:type="spellEnd"/>
      <w:r w:rsidRPr="00C8590F">
        <w:rPr>
          <w:rFonts w:ascii="Book Antiqua" w:eastAsia="宋体" w:hAnsi="Book Antiqua" w:cs="宋体"/>
          <w:sz w:val="24"/>
          <w:szCs w:val="24"/>
          <w:lang w:eastAsia="zh-CN"/>
        </w:rPr>
        <w:t xml:space="preserve"> CJ. The assessment of attention-deficit/hyperactivity disorder in rural primary care: the portability of the American Academy of Pediatrics guidelines to the "real world". </w:t>
      </w:r>
      <w:r w:rsidRPr="00C8590F">
        <w:rPr>
          <w:rFonts w:ascii="Book Antiqua" w:eastAsia="宋体" w:hAnsi="Book Antiqua" w:cs="宋体"/>
          <w:i/>
          <w:iCs/>
          <w:sz w:val="24"/>
          <w:szCs w:val="24"/>
          <w:lang w:eastAsia="zh-CN"/>
        </w:rPr>
        <w:t>Pediatrics</w:t>
      </w:r>
      <w:r w:rsidRPr="00C8590F">
        <w:rPr>
          <w:rFonts w:ascii="Book Antiqua" w:eastAsia="宋体" w:hAnsi="Book Antiqua" w:cs="宋体"/>
          <w:sz w:val="24"/>
          <w:szCs w:val="24"/>
          <w:lang w:eastAsia="zh-CN"/>
        </w:rPr>
        <w:t xml:space="preserve"> 2005; </w:t>
      </w:r>
      <w:r w:rsidRPr="00C8590F">
        <w:rPr>
          <w:rFonts w:ascii="Book Antiqua" w:eastAsia="宋体" w:hAnsi="Book Antiqua" w:cs="宋体"/>
          <w:b/>
          <w:bCs/>
          <w:sz w:val="24"/>
          <w:szCs w:val="24"/>
          <w:lang w:eastAsia="zh-CN"/>
        </w:rPr>
        <w:t>115</w:t>
      </w:r>
      <w:r w:rsidRPr="00C8590F">
        <w:rPr>
          <w:rFonts w:ascii="Book Antiqua" w:eastAsia="宋体" w:hAnsi="Book Antiqua" w:cs="宋体"/>
          <w:sz w:val="24"/>
          <w:szCs w:val="24"/>
          <w:lang w:eastAsia="zh-CN"/>
        </w:rPr>
        <w:t>: e120-e126 [PMID: 15687419 DOI: 10.1542/peds.2004-1521]</w:t>
      </w:r>
    </w:p>
    <w:p w14:paraId="7F01E702" w14:textId="3916DEC9" w:rsidR="00C8590F" w:rsidRPr="00C8590F" w:rsidRDefault="00C8590F" w:rsidP="00C8590F">
      <w:pPr>
        <w:spacing w:line="360" w:lineRule="auto"/>
        <w:jc w:val="both"/>
        <w:rPr>
          <w:rFonts w:ascii="Book Antiqua" w:eastAsia="宋体" w:hAnsi="Book Antiqua" w:cs="宋体"/>
          <w:sz w:val="24"/>
          <w:szCs w:val="24"/>
          <w:lang w:eastAsia="zh-CN"/>
        </w:rPr>
      </w:pPr>
      <w:r w:rsidRPr="00C8590F">
        <w:rPr>
          <w:rFonts w:ascii="Book Antiqua" w:eastAsia="宋体" w:hAnsi="Book Antiqua" w:cs="宋体"/>
          <w:sz w:val="24"/>
          <w:szCs w:val="24"/>
          <w:lang w:eastAsia="zh-CN"/>
        </w:rPr>
        <w:lastRenderedPageBreak/>
        <w:t xml:space="preserve">24 </w:t>
      </w:r>
      <w:proofErr w:type="spellStart"/>
      <w:r w:rsidRPr="00C8590F">
        <w:rPr>
          <w:rFonts w:ascii="Book Antiqua" w:eastAsia="宋体" w:hAnsi="Book Antiqua" w:cs="宋体"/>
          <w:b/>
          <w:bCs/>
          <w:sz w:val="24"/>
          <w:szCs w:val="24"/>
          <w:lang w:eastAsia="zh-CN"/>
        </w:rPr>
        <w:t>Wolraich</w:t>
      </w:r>
      <w:proofErr w:type="spellEnd"/>
      <w:r w:rsidRPr="00C8590F">
        <w:rPr>
          <w:rFonts w:ascii="Book Antiqua" w:eastAsia="宋体" w:hAnsi="Book Antiqua" w:cs="宋体"/>
          <w:b/>
          <w:bCs/>
          <w:sz w:val="24"/>
          <w:szCs w:val="24"/>
          <w:lang w:eastAsia="zh-CN"/>
        </w:rPr>
        <w:t xml:space="preserve"> ML</w:t>
      </w:r>
      <w:r w:rsidRPr="00C8590F">
        <w:rPr>
          <w:rFonts w:ascii="Book Antiqua" w:eastAsia="宋体" w:hAnsi="Book Antiqua" w:cs="宋体"/>
          <w:sz w:val="24"/>
          <w:szCs w:val="24"/>
          <w:lang w:eastAsia="zh-CN"/>
        </w:rPr>
        <w:t xml:space="preserve">, Bard DE, Stein MT, Rushton JL, O'Connor KG. Pediatricians' attitudes and practices on ADHD before and after the development of ADHD pediatric practice guidelines. </w:t>
      </w:r>
      <w:r w:rsidRPr="00C8590F">
        <w:rPr>
          <w:rFonts w:ascii="Book Antiqua" w:eastAsia="宋体" w:hAnsi="Book Antiqua" w:cs="宋体"/>
          <w:i/>
          <w:iCs/>
          <w:sz w:val="24"/>
          <w:szCs w:val="24"/>
          <w:lang w:eastAsia="zh-CN"/>
        </w:rPr>
        <w:t xml:space="preserve">J </w:t>
      </w:r>
      <w:proofErr w:type="spellStart"/>
      <w:r w:rsidRPr="00C8590F">
        <w:rPr>
          <w:rFonts w:ascii="Book Antiqua" w:eastAsia="宋体" w:hAnsi="Book Antiqua" w:cs="宋体"/>
          <w:i/>
          <w:iCs/>
          <w:sz w:val="24"/>
          <w:szCs w:val="24"/>
          <w:lang w:eastAsia="zh-CN"/>
        </w:rPr>
        <w:t>Atten</w:t>
      </w:r>
      <w:proofErr w:type="spellEnd"/>
      <w:r w:rsidRPr="00C8590F">
        <w:rPr>
          <w:rFonts w:ascii="Book Antiqua" w:eastAsia="宋体" w:hAnsi="Book Antiqua" w:cs="宋体"/>
          <w:i/>
          <w:iCs/>
          <w:sz w:val="24"/>
          <w:szCs w:val="24"/>
          <w:lang w:eastAsia="zh-CN"/>
        </w:rPr>
        <w:t xml:space="preserve"> </w:t>
      </w:r>
      <w:proofErr w:type="spellStart"/>
      <w:r w:rsidRPr="00C8590F">
        <w:rPr>
          <w:rFonts w:ascii="Book Antiqua" w:eastAsia="宋体" w:hAnsi="Book Antiqua" w:cs="宋体"/>
          <w:i/>
          <w:iCs/>
          <w:sz w:val="24"/>
          <w:szCs w:val="24"/>
          <w:lang w:eastAsia="zh-CN"/>
        </w:rPr>
        <w:t>Disord</w:t>
      </w:r>
      <w:proofErr w:type="spellEnd"/>
      <w:r w:rsidRPr="00C8590F">
        <w:rPr>
          <w:rFonts w:ascii="Book Antiqua" w:eastAsia="宋体" w:hAnsi="Book Antiqua" w:cs="宋体"/>
          <w:sz w:val="24"/>
          <w:szCs w:val="24"/>
          <w:lang w:eastAsia="zh-CN"/>
        </w:rPr>
        <w:t xml:space="preserve"> 2010; </w:t>
      </w:r>
      <w:r w:rsidRPr="00C8590F">
        <w:rPr>
          <w:rFonts w:ascii="Book Antiqua" w:eastAsia="宋体" w:hAnsi="Book Antiqua" w:cs="宋体"/>
          <w:b/>
          <w:bCs/>
          <w:sz w:val="24"/>
          <w:szCs w:val="24"/>
          <w:lang w:eastAsia="zh-CN"/>
        </w:rPr>
        <w:t>13</w:t>
      </w:r>
      <w:r w:rsidRPr="00C8590F">
        <w:rPr>
          <w:rFonts w:ascii="Book Antiqua" w:eastAsia="宋体" w:hAnsi="Book Antiqua" w:cs="宋体"/>
          <w:sz w:val="24"/>
          <w:szCs w:val="24"/>
          <w:lang w:eastAsia="zh-CN"/>
        </w:rPr>
        <w:t>: 563-572 [PMID: 19706877 DOI: 10.1177/1087054709344194]</w:t>
      </w:r>
    </w:p>
    <w:p w14:paraId="07083E87" w14:textId="2BB69D25" w:rsidR="00C8590F" w:rsidRPr="00C8590F" w:rsidRDefault="00C8590F" w:rsidP="00C8590F">
      <w:pPr>
        <w:spacing w:line="360" w:lineRule="auto"/>
        <w:jc w:val="both"/>
        <w:rPr>
          <w:rFonts w:ascii="Book Antiqua" w:eastAsia="宋体" w:hAnsi="Book Antiqua" w:cs="宋体"/>
          <w:sz w:val="24"/>
          <w:szCs w:val="24"/>
          <w:lang w:eastAsia="zh-CN"/>
        </w:rPr>
      </w:pPr>
      <w:proofErr w:type="gramStart"/>
      <w:r w:rsidRPr="00C8590F">
        <w:rPr>
          <w:rFonts w:ascii="Book Antiqua" w:eastAsia="宋体" w:hAnsi="Book Antiqua" w:cs="宋体"/>
          <w:sz w:val="24"/>
          <w:szCs w:val="24"/>
          <w:lang w:eastAsia="zh-CN"/>
        </w:rPr>
        <w:t xml:space="preserve">25 </w:t>
      </w:r>
      <w:r w:rsidRPr="00C8590F">
        <w:rPr>
          <w:rFonts w:ascii="Book Antiqua" w:eastAsia="宋体" w:hAnsi="Book Antiqua" w:cs="宋体"/>
          <w:b/>
          <w:sz w:val="24"/>
          <w:szCs w:val="24"/>
          <w:lang w:eastAsia="zh-CN"/>
        </w:rPr>
        <w:t>Scoring Instructions for the NICHQ Vanderbilt Assessment Scales</w:t>
      </w:r>
      <w:r w:rsidR="001D4ABF">
        <w:rPr>
          <w:rFonts w:ascii="Book Antiqua" w:eastAsia="宋体" w:hAnsi="Book Antiqua" w:cs="宋体"/>
          <w:sz w:val="24"/>
          <w:szCs w:val="24"/>
          <w:lang w:eastAsia="zh-CN"/>
        </w:rPr>
        <w:t>.</w:t>
      </w:r>
      <w:proofErr w:type="gramEnd"/>
      <w:r w:rsidR="001D4ABF">
        <w:rPr>
          <w:rFonts w:ascii="Book Antiqua" w:eastAsia="宋体" w:hAnsi="Book Antiqua" w:cs="宋体"/>
          <w:sz w:val="24"/>
          <w:szCs w:val="24"/>
          <w:lang w:eastAsia="zh-CN"/>
        </w:rPr>
        <w:t xml:space="preserve"> Available from: URL: http:</w:t>
      </w:r>
      <w:r w:rsidRPr="00C8590F">
        <w:rPr>
          <w:rFonts w:ascii="Book Antiqua" w:eastAsia="宋体" w:hAnsi="Book Antiqua" w:cs="宋体"/>
          <w:sz w:val="24"/>
          <w:szCs w:val="24"/>
          <w:lang w:eastAsia="zh-CN"/>
        </w:rPr>
        <w:t>//cap4kids.org/newyorkcity/files/download/ADHDScoring.pdf</w:t>
      </w:r>
    </w:p>
    <w:p w14:paraId="62536BD3" w14:textId="77777777" w:rsidR="00C8590F" w:rsidRPr="00C8590F" w:rsidRDefault="00C8590F" w:rsidP="00C8590F">
      <w:pPr>
        <w:spacing w:line="360" w:lineRule="auto"/>
        <w:jc w:val="both"/>
        <w:rPr>
          <w:rFonts w:ascii="Book Antiqua" w:eastAsia="宋体" w:hAnsi="Book Antiqua" w:cs="宋体"/>
          <w:sz w:val="24"/>
          <w:szCs w:val="24"/>
          <w:lang w:eastAsia="zh-CN"/>
        </w:rPr>
      </w:pPr>
      <w:proofErr w:type="gramStart"/>
      <w:r w:rsidRPr="00C8590F">
        <w:rPr>
          <w:rFonts w:ascii="Book Antiqua" w:eastAsia="宋体" w:hAnsi="Book Antiqua" w:cs="宋体"/>
          <w:sz w:val="24"/>
          <w:szCs w:val="24"/>
          <w:lang w:eastAsia="zh-CN"/>
        </w:rPr>
        <w:t xml:space="preserve">26 </w:t>
      </w:r>
      <w:r w:rsidRPr="00C8590F">
        <w:rPr>
          <w:rFonts w:ascii="Book Antiqua" w:eastAsia="宋体" w:hAnsi="Book Antiqua" w:cs="宋体"/>
          <w:b/>
          <w:bCs/>
          <w:sz w:val="24"/>
          <w:szCs w:val="24"/>
          <w:lang w:eastAsia="zh-CN"/>
        </w:rPr>
        <w:t>Barkley RA</w:t>
      </w:r>
      <w:r w:rsidRPr="00C8590F">
        <w:rPr>
          <w:rFonts w:ascii="Book Antiqua" w:eastAsia="宋体" w:hAnsi="Book Antiqua" w:cs="宋体"/>
          <w:sz w:val="24"/>
          <w:szCs w:val="24"/>
          <w:lang w:eastAsia="zh-CN"/>
        </w:rPr>
        <w:t>.</w:t>
      </w:r>
      <w:proofErr w:type="gramEnd"/>
      <w:r w:rsidRPr="00C8590F">
        <w:rPr>
          <w:rFonts w:ascii="Book Antiqua" w:eastAsia="宋体" w:hAnsi="Book Antiqua" w:cs="宋体"/>
          <w:sz w:val="24"/>
          <w:szCs w:val="24"/>
          <w:lang w:eastAsia="zh-CN"/>
        </w:rPr>
        <w:t xml:space="preserve"> Distinguishing sluggish cognitive tempo from ADHD in children and adolescents: executive functioning, impairment, and comorbidity. </w:t>
      </w:r>
      <w:r w:rsidRPr="00C8590F">
        <w:rPr>
          <w:rFonts w:ascii="Book Antiqua" w:eastAsia="宋体" w:hAnsi="Book Antiqua" w:cs="宋体"/>
          <w:i/>
          <w:iCs/>
          <w:sz w:val="24"/>
          <w:szCs w:val="24"/>
          <w:lang w:eastAsia="zh-CN"/>
        </w:rPr>
        <w:t xml:space="preserve">J </w:t>
      </w:r>
      <w:proofErr w:type="spellStart"/>
      <w:r w:rsidRPr="00C8590F">
        <w:rPr>
          <w:rFonts w:ascii="Book Antiqua" w:eastAsia="宋体" w:hAnsi="Book Antiqua" w:cs="宋体"/>
          <w:i/>
          <w:iCs/>
          <w:sz w:val="24"/>
          <w:szCs w:val="24"/>
          <w:lang w:eastAsia="zh-CN"/>
        </w:rPr>
        <w:t>Clin</w:t>
      </w:r>
      <w:proofErr w:type="spellEnd"/>
      <w:r w:rsidRPr="00C8590F">
        <w:rPr>
          <w:rFonts w:ascii="Book Antiqua" w:eastAsia="宋体" w:hAnsi="Book Antiqua" w:cs="宋体"/>
          <w:i/>
          <w:iCs/>
          <w:sz w:val="24"/>
          <w:szCs w:val="24"/>
          <w:lang w:eastAsia="zh-CN"/>
        </w:rPr>
        <w:t xml:space="preserve"> Child </w:t>
      </w:r>
      <w:proofErr w:type="spellStart"/>
      <w:r w:rsidRPr="00C8590F">
        <w:rPr>
          <w:rFonts w:ascii="Book Antiqua" w:eastAsia="宋体" w:hAnsi="Book Antiqua" w:cs="宋体"/>
          <w:i/>
          <w:iCs/>
          <w:sz w:val="24"/>
          <w:szCs w:val="24"/>
          <w:lang w:eastAsia="zh-CN"/>
        </w:rPr>
        <w:t>Adolesc</w:t>
      </w:r>
      <w:proofErr w:type="spellEnd"/>
      <w:r w:rsidRPr="00C8590F">
        <w:rPr>
          <w:rFonts w:ascii="Book Antiqua" w:eastAsia="宋体" w:hAnsi="Book Antiqua" w:cs="宋体"/>
          <w:i/>
          <w:iCs/>
          <w:sz w:val="24"/>
          <w:szCs w:val="24"/>
          <w:lang w:eastAsia="zh-CN"/>
        </w:rPr>
        <w:t xml:space="preserve"> </w:t>
      </w:r>
      <w:proofErr w:type="spellStart"/>
      <w:r w:rsidRPr="00C8590F">
        <w:rPr>
          <w:rFonts w:ascii="Book Antiqua" w:eastAsia="宋体" w:hAnsi="Book Antiqua" w:cs="宋体"/>
          <w:i/>
          <w:iCs/>
          <w:sz w:val="24"/>
          <w:szCs w:val="24"/>
          <w:lang w:eastAsia="zh-CN"/>
        </w:rPr>
        <w:t>Psychol</w:t>
      </w:r>
      <w:proofErr w:type="spellEnd"/>
      <w:r w:rsidRPr="00C8590F">
        <w:rPr>
          <w:rFonts w:ascii="Book Antiqua" w:eastAsia="宋体" w:hAnsi="Book Antiqua" w:cs="宋体"/>
          <w:sz w:val="24"/>
          <w:szCs w:val="24"/>
          <w:lang w:eastAsia="zh-CN"/>
        </w:rPr>
        <w:t xml:space="preserve"> 2013; </w:t>
      </w:r>
      <w:r w:rsidRPr="00C8590F">
        <w:rPr>
          <w:rFonts w:ascii="Book Antiqua" w:eastAsia="宋体" w:hAnsi="Book Antiqua" w:cs="宋体"/>
          <w:b/>
          <w:bCs/>
          <w:sz w:val="24"/>
          <w:szCs w:val="24"/>
          <w:lang w:eastAsia="zh-CN"/>
        </w:rPr>
        <w:t>42</w:t>
      </w:r>
      <w:r w:rsidRPr="00C8590F">
        <w:rPr>
          <w:rFonts w:ascii="Book Antiqua" w:eastAsia="宋体" w:hAnsi="Book Antiqua" w:cs="宋体"/>
          <w:sz w:val="24"/>
          <w:szCs w:val="24"/>
          <w:lang w:eastAsia="zh-CN"/>
        </w:rPr>
        <w:t>: 161-173 [PMID: 23094604 DOI: 10.1080/15374416.2012.734259]</w:t>
      </w:r>
    </w:p>
    <w:p w14:paraId="355C72FE" w14:textId="77777777" w:rsidR="00C8590F" w:rsidRPr="00C8590F" w:rsidRDefault="00C8590F" w:rsidP="00C8590F">
      <w:pPr>
        <w:spacing w:line="360" w:lineRule="auto"/>
        <w:jc w:val="both"/>
        <w:rPr>
          <w:rFonts w:ascii="Book Antiqua" w:eastAsia="宋体" w:hAnsi="Book Antiqua" w:cs="宋体"/>
          <w:sz w:val="24"/>
          <w:szCs w:val="24"/>
          <w:lang w:eastAsia="zh-CN"/>
        </w:rPr>
      </w:pPr>
      <w:r w:rsidRPr="00C8590F">
        <w:rPr>
          <w:rFonts w:ascii="Book Antiqua" w:eastAsia="宋体" w:hAnsi="Book Antiqua" w:cs="宋体"/>
          <w:sz w:val="24"/>
          <w:szCs w:val="24"/>
          <w:lang w:eastAsia="zh-CN"/>
        </w:rPr>
        <w:t xml:space="preserve">27 </w:t>
      </w:r>
      <w:proofErr w:type="spellStart"/>
      <w:r w:rsidRPr="00C8590F">
        <w:rPr>
          <w:rFonts w:ascii="Book Antiqua" w:eastAsia="宋体" w:hAnsi="Book Antiqua" w:cs="宋体"/>
          <w:b/>
          <w:bCs/>
          <w:sz w:val="24"/>
          <w:szCs w:val="24"/>
          <w:lang w:eastAsia="zh-CN"/>
        </w:rPr>
        <w:t>Karpenko</w:t>
      </w:r>
      <w:proofErr w:type="spellEnd"/>
      <w:r w:rsidRPr="00C8590F">
        <w:rPr>
          <w:rFonts w:ascii="Book Antiqua" w:eastAsia="宋体" w:hAnsi="Book Antiqua" w:cs="宋体"/>
          <w:b/>
          <w:bCs/>
          <w:sz w:val="24"/>
          <w:szCs w:val="24"/>
          <w:lang w:eastAsia="zh-CN"/>
        </w:rPr>
        <w:t xml:space="preserve"> V</w:t>
      </w:r>
      <w:r w:rsidRPr="00C8590F">
        <w:rPr>
          <w:rFonts w:ascii="Book Antiqua" w:eastAsia="宋体" w:hAnsi="Book Antiqua" w:cs="宋体"/>
          <w:sz w:val="24"/>
          <w:szCs w:val="24"/>
          <w:lang w:eastAsia="zh-CN"/>
        </w:rPr>
        <w:t xml:space="preserve">, Owens JS, Evangelista NM, </w:t>
      </w:r>
      <w:proofErr w:type="spellStart"/>
      <w:r w:rsidRPr="00C8590F">
        <w:rPr>
          <w:rFonts w:ascii="Book Antiqua" w:eastAsia="宋体" w:hAnsi="Book Antiqua" w:cs="宋体"/>
          <w:sz w:val="24"/>
          <w:szCs w:val="24"/>
          <w:lang w:eastAsia="zh-CN"/>
        </w:rPr>
        <w:t>Dodds</w:t>
      </w:r>
      <w:proofErr w:type="spellEnd"/>
      <w:r w:rsidRPr="00C8590F">
        <w:rPr>
          <w:rFonts w:ascii="Book Antiqua" w:eastAsia="宋体" w:hAnsi="Book Antiqua" w:cs="宋体"/>
          <w:sz w:val="24"/>
          <w:szCs w:val="24"/>
          <w:lang w:eastAsia="zh-CN"/>
        </w:rPr>
        <w:t xml:space="preserve"> C. Clinically significant symptom change in children with attention-deficit/hyperactivity disorder: does it correspond with reliable improvement in functioning? </w:t>
      </w:r>
      <w:r w:rsidRPr="00C8590F">
        <w:rPr>
          <w:rFonts w:ascii="Book Antiqua" w:eastAsia="宋体" w:hAnsi="Book Antiqua" w:cs="宋体"/>
          <w:i/>
          <w:iCs/>
          <w:sz w:val="24"/>
          <w:szCs w:val="24"/>
          <w:lang w:eastAsia="zh-CN"/>
        </w:rPr>
        <w:t xml:space="preserve">J </w:t>
      </w:r>
      <w:proofErr w:type="spellStart"/>
      <w:r w:rsidRPr="00C8590F">
        <w:rPr>
          <w:rFonts w:ascii="Book Antiqua" w:eastAsia="宋体" w:hAnsi="Book Antiqua" w:cs="宋体"/>
          <w:i/>
          <w:iCs/>
          <w:sz w:val="24"/>
          <w:szCs w:val="24"/>
          <w:lang w:eastAsia="zh-CN"/>
        </w:rPr>
        <w:t>Clin</w:t>
      </w:r>
      <w:proofErr w:type="spellEnd"/>
      <w:r w:rsidRPr="00C8590F">
        <w:rPr>
          <w:rFonts w:ascii="Book Antiqua" w:eastAsia="宋体" w:hAnsi="Book Antiqua" w:cs="宋体"/>
          <w:i/>
          <w:iCs/>
          <w:sz w:val="24"/>
          <w:szCs w:val="24"/>
          <w:lang w:eastAsia="zh-CN"/>
        </w:rPr>
        <w:t xml:space="preserve"> </w:t>
      </w:r>
      <w:proofErr w:type="spellStart"/>
      <w:r w:rsidRPr="00C8590F">
        <w:rPr>
          <w:rFonts w:ascii="Book Antiqua" w:eastAsia="宋体" w:hAnsi="Book Antiqua" w:cs="宋体"/>
          <w:i/>
          <w:iCs/>
          <w:sz w:val="24"/>
          <w:szCs w:val="24"/>
          <w:lang w:eastAsia="zh-CN"/>
        </w:rPr>
        <w:t>Psychol</w:t>
      </w:r>
      <w:proofErr w:type="spellEnd"/>
      <w:r w:rsidRPr="00C8590F">
        <w:rPr>
          <w:rFonts w:ascii="Book Antiqua" w:eastAsia="宋体" w:hAnsi="Book Antiqua" w:cs="宋体"/>
          <w:sz w:val="24"/>
          <w:szCs w:val="24"/>
          <w:lang w:eastAsia="zh-CN"/>
        </w:rPr>
        <w:t xml:space="preserve"> 2009; </w:t>
      </w:r>
      <w:r w:rsidRPr="00C8590F">
        <w:rPr>
          <w:rFonts w:ascii="Book Antiqua" w:eastAsia="宋体" w:hAnsi="Book Antiqua" w:cs="宋体"/>
          <w:b/>
          <w:bCs/>
          <w:sz w:val="24"/>
          <w:szCs w:val="24"/>
          <w:lang w:eastAsia="zh-CN"/>
        </w:rPr>
        <w:t>65</w:t>
      </w:r>
      <w:r w:rsidRPr="00C8590F">
        <w:rPr>
          <w:rFonts w:ascii="Book Antiqua" w:eastAsia="宋体" w:hAnsi="Book Antiqua" w:cs="宋体"/>
          <w:sz w:val="24"/>
          <w:szCs w:val="24"/>
          <w:lang w:eastAsia="zh-CN"/>
        </w:rPr>
        <w:t>: 76-93 [PMID: 19051273 DOI: 10.1002/jclp.20549]</w:t>
      </w:r>
    </w:p>
    <w:p w14:paraId="36B43EFC" w14:textId="3D6D8D1A" w:rsidR="00C8590F" w:rsidRPr="00C8590F" w:rsidRDefault="00C8590F" w:rsidP="00C8590F">
      <w:pPr>
        <w:spacing w:line="360" w:lineRule="auto"/>
        <w:jc w:val="both"/>
        <w:rPr>
          <w:rFonts w:ascii="Book Antiqua" w:eastAsia="宋体" w:hAnsi="Book Antiqua" w:cs="宋体"/>
          <w:sz w:val="24"/>
          <w:szCs w:val="24"/>
          <w:lang w:eastAsia="zh-CN"/>
        </w:rPr>
      </w:pPr>
      <w:r w:rsidRPr="00C8590F">
        <w:rPr>
          <w:rFonts w:ascii="Book Antiqua" w:eastAsia="宋体" w:hAnsi="Book Antiqua" w:cs="宋体"/>
          <w:sz w:val="24"/>
          <w:szCs w:val="24"/>
          <w:lang w:eastAsia="zh-CN"/>
        </w:rPr>
        <w:t xml:space="preserve">28 </w:t>
      </w:r>
      <w:r w:rsidRPr="00C8590F">
        <w:rPr>
          <w:rFonts w:ascii="Book Antiqua" w:eastAsia="宋体" w:hAnsi="Book Antiqua" w:cs="宋体"/>
          <w:b/>
          <w:bCs/>
          <w:sz w:val="24"/>
          <w:szCs w:val="24"/>
          <w:lang w:eastAsia="zh-CN"/>
        </w:rPr>
        <w:t>Epstein JN</w:t>
      </w:r>
      <w:r w:rsidRPr="00C8590F">
        <w:rPr>
          <w:rFonts w:ascii="Book Antiqua" w:eastAsia="宋体" w:hAnsi="Book Antiqua" w:cs="宋体"/>
          <w:sz w:val="24"/>
          <w:szCs w:val="24"/>
          <w:lang w:eastAsia="zh-CN"/>
        </w:rPr>
        <w:t xml:space="preserve">, Kelleher KJ, Baum R, Brinkman WB, </w:t>
      </w:r>
      <w:proofErr w:type="spellStart"/>
      <w:r w:rsidRPr="00C8590F">
        <w:rPr>
          <w:rFonts w:ascii="Book Antiqua" w:eastAsia="宋体" w:hAnsi="Book Antiqua" w:cs="宋体"/>
          <w:sz w:val="24"/>
          <w:szCs w:val="24"/>
          <w:lang w:eastAsia="zh-CN"/>
        </w:rPr>
        <w:t>Peugh</w:t>
      </w:r>
      <w:proofErr w:type="spellEnd"/>
      <w:r w:rsidRPr="00C8590F">
        <w:rPr>
          <w:rFonts w:ascii="Book Antiqua" w:eastAsia="宋体" w:hAnsi="Book Antiqua" w:cs="宋体"/>
          <w:sz w:val="24"/>
          <w:szCs w:val="24"/>
          <w:lang w:eastAsia="zh-CN"/>
        </w:rPr>
        <w:t xml:space="preserve"> J, Gardner W, Lichtenstein P, </w:t>
      </w:r>
      <w:proofErr w:type="spellStart"/>
      <w:r w:rsidRPr="00C8590F">
        <w:rPr>
          <w:rFonts w:ascii="Book Antiqua" w:eastAsia="宋体" w:hAnsi="Book Antiqua" w:cs="宋体"/>
          <w:sz w:val="24"/>
          <w:szCs w:val="24"/>
          <w:lang w:eastAsia="zh-CN"/>
        </w:rPr>
        <w:t>Langberg</w:t>
      </w:r>
      <w:proofErr w:type="spellEnd"/>
      <w:r w:rsidRPr="00C8590F">
        <w:rPr>
          <w:rFonts w:ascii="Book Antiqua" w:eastAsia="宋体" w:hAnsi="Book Antiqua" w:cs="宋体"/>
          <w:sz w:val="24"/>
          <w:szCs w:val="24"/>
          <w:lang w:eastAsia="zh-CN"/>
        </w:rPr>
        <w:t xml:space="preserve"> J. Variability in ADHD care in community-based pediatrics. </w:t>
      </w:r>
      <w:r w:rsidRPr="00C8590F">
        <w:rPr>
          <w:rFonts w:ascii="Book Antiqua" w:eastAsia="宋体" w:hAnsi="Book Antiqua" w:cs="宋体"/>
          <w:i/>
          <w:iCs/>
          <w:sz w:val="24"/>
          <w:szCs w:val="24"/>
          <w:lang w:eastAsia="zh-CN"/>
        </w:rPr>
        <w:t>Pediatrics</w:t>
      </w:r>
      <w:r w:rsidRPr="00C8590F">
        <w:rPr>
          <w:rFonts w:ascii="Book Antiqua" w:eastAsia="宋体" w:hAnsi="Book Antiqua" w:cs="宋体"/>
          <w:sz w:val="24"/>
          <w:szCs w:val="24"/>
          <w:lang w:eastAsia="zh-CN"/>
        </w:rPr>
        <w:t xml:space="preserve"> 2014; </w:t>
      </w:r>
      <w:r w:rsidRPr="00C8590F">
        <w:rPr>
          <w:rFonts w:ascii="Book Antiqua" w:eastAsia="宋体" w:hAnsi="Book Antiqua" w:cs="宋体"/>
          <w:b/>
          <w:bCs/>
          <w:sz w:val="24"/>
          <w:szCs w:val="24"/>
          <w:lang w:eastAsia="zh-CN"/>
        </w:rPr>
        <w:t>134</w:t>
      </w:r>
      <w:r w:rsidRPr="00C8590F">
        <w:rPr>
          <w:rFonts w:ascii="Book Antiqua" w:eastAsia="宋体" w:hAnsi="Book Antiqua" w:cs="宋体"/>
          <w:sz w:val="24"/>
          <w:szCs w:val="24"/>
          <w:lang w:eastAsia="zh-CN"/>
        </w:rPr>
        <w:t>: 1136-1143 [PMID: 25367532 DOI: 10.1542/peds.2014-1500]</w:t>
      </w:r>
    </w:p>
    <w:p w14:paraId="5AFE6F53" w14:textId="77777777" w:rsidR="00443572" w:rsidRPr="00C8590F" w:rsidRDefault="00443572" w:rsidP="00C8590F">
      <w:pPr>
        <w:spacing w:line="360" w:lineRule="auto"/>
        <w:jc w:val="both"/>
        <w:rPr>
          <w:rFonts w:ascii="Book Antiqua" w:hAnsi="Book Antiqua"/>
          <w:sz w:val="24"/>
          <w:szCs w:val="24"/>
        </w:rPr>
      </w:pPr>
    </w:p>
    <w:p w14:paraId="023DE57D" w14:textId="77777777" w:rsidR="00FF45C2" w:rsidRPr="001D4ABF" w:rsidRDefault="00E52A49" w:rsidP="001D4ABF">
      <w:pPr>
        <w:pStyle w:val="EndNoteBibliographyTitle"/>
        <w:spacing w:line="360" w:lineRule="auto"/>
        <w:jc w:val="right"/>
        <w:rPr>
          <w:rFonts w:ascii="Book Antiqua" w:eastAsia="宋体" w:hAnsi="Book Antiqua"/>
          <w:b/>
          <w:szCs w:val="24"/>
          <w:lang w:eastAsia="zh-CN"/>
        </w:rPr>
      </w:pPr>
      <w:r w:rsidRPr="001D4ABF">
        <w:rPr>
          <w:rFonts w:ascii="Book Antiqua" w:hAnsi="Book Antiqua"/>
          <w:b/>
          <w:szCs w:val="24"/>
        </w:rPr>
        <w:t>P-Reviewer:</w:t>
      </w:r>
      <w:r w:rsidR="00AA5738" w:rsidRPr="001D4ABF">
        <w:rPr>
          <w:rFonts w:ascii="Book Antiqua" w:hAnsi="Book Antiqua" w:cs="Tahoma"/>
          <w:color w:val="000000"/>
          <w:szCs w:val="24"/>
        </w:rPr>
        <w:t xml:space="preserve"> </w:t>
      </w:r>
      <w:proofErr w:type="spellStart"/>
      <w:r w:rsidR="00AA5738" w:rsidRPr="001D4ABF">
        <w:rPr>
          <w:rFonts w:ascii="Book Antiqua" w:hAnsi="Book Antiqua" w:cs="Tahoma"/>
          <w:color w:val="000000"/>
          <w:szCs w:val="24"/>
        </w:rPr>
        <w:t>Serafini</w:t>
      </w:r>
      <w:proofErr w:type="spellEnd"/>
      <w:r w:rsidR="00AA5738" w:rsidRPr="001D4ABF">
        <w:rPr>
          <w:rFonts w:ascii="Book Antiqua" w:eastAsia="宋体" w:hAnsi="Book Antiqua" w:cs="Tahoma"/>
          <w:color w:val="000000"/>
          <w:szCs w:val="24"/>
          <w:lang w:eastAsia="zh-CN"/>
        </w:rPr>
        <w:t xml:space="preserve"> G, </w:t>
      </w:r>
      <w:r w:rsidR="00AA5738" w:rsidRPr="001D4ABF">
        <w:rPr>
          <w:rFonts w:ascii="Book Antiqua" w:hAnsi="Book Antiqua" w:cs="Tahoma"/>
          <w:color w:val="000000"/>
          <w:szCs w:val="24"/>
        </w:rPr>
        <w:t>West</w:t>
      </w:r>
      <w:r w:rsidR="00AA5738" w:rsidRPr="001D4ABF">
        <w:rPr>
          <w:rFonts w:ascii="Book Antiqua" w:eastAsia="宋体" w:hAnsi="Book Antiqua" w:cs="Tahoma"/>
          <w:color w:val="000000"/>
          <w:szCs w:val="24"/>
          <w:lang w:eastAsia="zh-CN"/>
        </w:rPr>
        <w:t xml:space="preserve"> D</w:t>
      </w:r>
      <w:r w:rsidRPr="001D4ABF">
        <w:rPr>
          <w:rFonts w:ascii="Book Antiqua" w:hAnsi="Book Antiqua"/>
          <w:b/>
          <w:szCs w:val="24"/>
        </w:rPr>
        <w:t xml:space="preserve"> S-Editor: </w:t>
      </w:r>
      <w:proofErr w:type="spellStart"/>
      <w:r w:rsidRPr="001D4ABF">
        <w:rPr>
          <w:rFonts w:ascii="Book Antiqua" w:hAnsi="Book Antiqua"/>
          <w:szCs w:val="24"/>
        </w:rPr>
        <w:t>Ji</w:t>
      </w:r>
      <w:proofErr w:type="spellEnd"/>
      <w:r w:rsidRPr="001D4ABF">
        <w:rPr>
          <w:rFonts w:ascii="Book Antiqua" w:hAnsi="Book Antiqua"/>
          <w:szCs w:val="24"/>
        </w:rPr>
        <w:t xml:space="preserve"> FF</w:t>
      </w:r>
      <w:r w:rsidRPr="001D4ABF">
        <w:rPr>
          <w:rFonts w:ascii="Book Antiqua" w:hAnsi="Book Antiqua"/>
          <w:b/>
          <w:szCs w:val="24"/>
        </w:rPr>
        <w:t xml:space="preserve"> L-Editor: E-Editor:</w:t>
      </w:r>
    </w:p>
    <w:p w14:paraId="0ADE9B08" w14:textId="77777777" w:rsidR="00D742E9" w:rsidRPr="00C8590F" w:rsidRDefault="00D742E9" w:rsidP="00C8590F">
      <w:pPr>
        <w:spacing w:line="360" w:lineRule="auto"/>
        <w:jc w:val="both"/>
        <w:rPr>
          <w:rFonts w:ascii="Book Antiqua" w:eastAsia="Times New Roman" w:hAnsi="Book Antiqua"/>
          <w:b/>
          <w:sz w:val="24"/>
          <w:szCs w:val="24"/>
          <w:lang w:eastAsia="en-US"/>
        </w:rPr>
      </w:pPr>
      <w:r w:rsidRPr="00C8590F">
        <w:rPr>
          <w:rFonts w:ascii="Book Antiqua" w:eastAsia="Times New Roman" w:hAnsi="Book Antiqua"/>
          <w:b/>
          <w:sz w:val="24"/>
          <w:szCs w:val="24"/>
          <w:lang w:eastAsia="en-US"/>
        </w:rPr>
        <w:br w:type="page"/>
      </w:r>
    </w:p>
    <w:p w14:paraId="5326B41C" w14:textId="5A79B9ED" w:rsidR="00443572" w:rsidRPr="00FF45C2" w:rsidRDefault="005B1034" w:rsidP="00FF45C2">
      <w:pPr>
        <w:pStyle w:val="EndNoteBibliographyTitle"/>
        <w:spacing w:line="360" w:lineRule="auto"/>
        <w:jc w:val="both"/>
        <w:rPr>
          <w:rFonts w:ascii="Book Antiqua" w:hAnsi="Book Antiqua"/>
          <w:b/>
          <w:noProof/>
          <w:szCs w:val="24"/>
        </w:rPr>
      </w:pPr>
      <w:r w:rsidRPr="00FF45C2">
        <w:rPr>
          <w:rFonts w:ascii="Book Antiqua" w:eastAsia="Times New Roman" w:hAnsi="Book Antiqua"/>
          <w:b/>
          <w:szCs w:val="24"/>
          <w:lang w:eastAsia="en-US"/>
        </w:rPr>
        <w:lastRenderedPageBreak/>
        <w:t>Table 1</w:t>
      </w:r>
      <w:r w:rsidR="00443572" w:rsidRPr="00FF45C2">
        <w:rPr>
          <w:rFonts w:ascii="Book Antiqua" w:eastAsia="Times New Roman" w:hAnsi="Book Antiqua"/>
          <w:b/>
          <w:szCs w:val="24"/>
          <w:lang w:eastAsia="en-US"/>
        </w:rPr>
        <w:t xml:space="preserve"> Comparison of </w:t>
      </w:r>
      <w:proofErr w:type="spellStart"/>
      <w:proofErr w:type="gramStart"/>
      <w:r w:rsidR="00FF45C2" w:rsidRPr="00FF45C2">
        <w:rPr>
          <w:rFonts w:ascii="Book Antiqua" w:eastAsia="Times New Roman" w:hAnsi="Book Antiqua"/>
          <w:b/>
          <w:szCs w:val="24"/>
          <w:lang w:eastAsia="en-US"/>
        </w:rPr>
        <w:t>v</w:t>
      </w:r>
      <w:r w:rsidR="00443572" w:rsidRPr="00FF45C2">
        <w:rPr>
          <w:rFonts w:ascii="Book Antiqua" w:eastAsia="Times New Roman" w:hAnsi="Book Antiqua"/>
          <w:b/>
          <w:szCs w:val="24"/>
          <w:lang w:eastAsia="en-US"/>
        </w:rPr>
        <w:t>anderbilt</w:t>
      </w:r>
      <w:proofErr w:type="spellEnd"/>
      <w:proofErr w:type="gramEnd"/>
      <w:r w:rsidR="00443572" w:rsidRPr="00FF45C2">
        <w:rPr>
          <w:rFonts w:ascii="Book Antiqua" w:eastAsia="Times New Roman" w:hAnsi="Book Antiqua"/>
          <w:b/>
          <w:szCs w:val="24"/>
          <w:lang w:eastAsia="en-US"/>
        </w:rPr>
        <w:t xml:space="preserve"> </w:t>
      </w:r>
      <w:r w:rsidR="00FF45C2" w:rsidRPr="00FF45C2">
        <w:rPr>
          <w:rFonts w:ascii="Book Antiqua" w:eastAsia="MS PGothic" w:hAnsi="Book Antiqua"/>
          <w:b/>
          <w:kern w:val="24"/>
          <w:szCs w:val="24"/>
        </w:rPr>
        <w:t>attention deficit</w:t>
      </w:r>
      <w:r w:rsidR="00FF45C2" w:rsidRPr="00FF45C2">
        <w:rPr>
          <w:rFonts w:ascii="Book Antiqua" w:eastAsia="宋体" w:hAnsi="Book Antiqua"/>
          <w:b/>
          <w:kern w:val="24"/>
          <w:szCs w:val="24"/>
          <w:lang w:eastAsia="zh-CN"/>
        </w:rPr>
        <w:t xml:space="preserve"> </w:t>
      </w:r>
      <w:r w:rsidR="00FF45C2" w:rsidRPr="00FF45C2">
        <w:rPr>
          <w:rFonts w:ascii="Book Antiqua" w:eastAsia="MS PGothic" w:hAnsi="Book Antiqua"/>
          <w:b/>
          <w:kern w:val="24"/>
          <w:szCs w:val="24"/>
        </w:rPr>
        <w:t>hyperactivity disorders</w:t>
      </w:r>
      <w:r w:rsidR="00443572" w:rsidRPr="00FF45C2">
        <w:rPr>
          <w:rFonts w:ascii="Book Antiqua" w:eastAsia="Times New Roman" w:hAnsi="Book Antiqua"/>
          <w:b/>
          <w:szCs w:val="24"/>
          <w:lang w:eastAsia="en-US"/>
        </w:rPr>
        <w:t xml:space="preserve"> Diagnostic Rating Scales</w:t>
      </w:r>
      <w:r w:rsidR="00FF45C2" w:rsidRPr="00FF45C2">
        <w:rPr>
          <w:rFonts w:ascii="Book Antiqua" w:eastAsia="宋体" w:hAnsi="Book Antiqua" w:hint="eastAsia"/>
          <w:b/>
          <w:szCs w:val="24"/>
          <w:lang w:eastAsia="zh-CN"/>
        </w:rPr>
        <w:t xml:space="preserve"> </w:t>
      </w:r>
      <w:r w:rsidR="00FF45C2" w:rsidRPr="00FF45C2">
        <w:rPr>
          <w:rFonts w:ascii="Book Antiqua" w:eastAsia="Times New Roman" w:hAnsi="Book Antiqua"/>
          <w:b/>
          <w:szCs w:val="24"/>
          <w:lang w:eastAsia="en-US"/>
        </w:rPr>
        <w:t xml:space="preserve">parent </w:t>
      </w:r>
      <w:proofErr w:type="spellStart"/>
      <w:r w:rsidR="00FF45C2" w:rsidRPr="00FF45C2">
        <w:rPr>
          <w:rFonts w:ascii="Book Antiqua" w:eastAsia="Times New Roman" w:hAnsi="Book Antiqua"/>
          <w:b/>
          <w:i/>
          <w:szCs w:val="24"/>
          <w:lang w:eastAsia="en-US"/>
        </w:rPr>
        <w:t>vs</w:t>
      </w:r>
      <w:proofErr w:type="spellEnd"/>
      <w:r w:rsidR="00FF45C2" w:rsidRPr="00FF45C2">
        <w:rPr>
          <w:rFonts w:ascii="Book Antiqua" w:eastAsia="Times New Roman" w:hAnsi="Book Antiqua"/>
          <w:b/>
          <w:szCs w:val="24"/>
          <w:lang w:eastAsia="en-US"/>
        </w:rPr>
        <w:t xml:space="preserve"> teacher r</w:t>
      </w:r>
      <w:r w:rsidR="00443572" w:rsidRPr="00FF45C2">
        <w:rPr>
          <w:rFonts w:ascii="Book Antiqua" w:eastAsia="Times New Roman" w:hAnsi="Book Antiqua"/>
          <w:b/>
          <w:szCs w:val="24"/>
          <w:lang w:eastAsia="en-US"/>
        </w:rPr>
        <w:t xml:space="preserve">esults </w:t>
      </w:r>
    </w:p>
    <w:tbl>
      <w:tblPr>
        <w:tblStyle w:val="LightShading"/>
        <w:tblpPr w:leftFromText="180" w:rightFromText="180" w:vertAnchor="text" w:horzAnchor="margin" w:tblpY="339"/>
        <w:tblW w:w="0" w:type="auto"/>
        <w:tblLook w:val="01C0" w:firstRow="0" w:lastRow="1" w:firstColumn="1" w:lastColumn="1" w:noHBand="0" w:noVBand="0"/>
      </w:tblPr>
      <w:tblGrid>
        <w:gridCol w:w="2343"/>
        <w:gridCol w:w="1183"/>
        <w:gridCol w:w="1827"/>
        <w:gridCol w:w="1641"/>
        <w:gridCol w:w="1036"/>
      </w:tblGrid>
      <w:tr w:rsidR="00FF45C2" w:rsidRPr="00BC48C8" w14:paraId="4055E078" w14:textId="77777777" w:rsidTr="00FF45C2">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8367CD4" w14:textId="77777777" w:rsidR="00FF45C2" w:rsidRPr="00BC48C8" w:rsidRDefault="00FF45C2" w:rsidP="00FF45C2">
            <w:pPr>
              <w:spacing w:line="360" w:lineRule="auto"/>
              <w:jc w:val="both"/>
              <w:rPr>
                <w:rFonts w:ascii="Book Antiqua" w:hAnsi="Book Antiqua"/>
                <w:color w:val="auto"/>
                <w:kern w:val="2"/>
                <w:sz w:val="24"/>
                <w:szCs w:val="24"/>
              </w:rPr>
            </w:pPr>
          </w:p>
        </w:tc>
        <w:tc>
          <w:tcPr>
            <w:cnfStyle w:val="000010000000" w:firstRow="0" w:lastRow="0" w:firstColumn="0" w:lastColumn="0" w:oddVBand="1" w:evenVBand="0" w:oddHBand="0" w:evenHBand="0" w:firstRowFirstColumn="0" w:firstRowLastColumn="0" w:lastRowFirstColumn="0" w:lastRowLastColumn="0"/>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FA83B" w14:textId="77777777" w:rsidR="00FF45C2" w:rsidRPr="00BC48C8" w:rsidRDefault="00FF45C2" w:rsidP="00FF45C2">
            <w:pPr>
              <w:spacing w:line="360" w:lineRule="auto"/>
              <w:jc w:val="both"/>
              <w:rPr>
                <w:rFonts w:ascii="Book Antiqua" w:hAnsi="Book Antiqua"/>
                <w:color w:val="auto"/>
                <w:kern w:val="2"/>
                <w:sz w:val="24"/>
                <w:szCs w:val="24"/>
              </w:rPr>
            </w:pPr>
            <w:r w:rsidRPr="00BC48C8">
              <w:rPr>
                <w:rFonts w:ascii="Book Antiqua" w:hAnsi="Book Antiqua"/>
                <w:color w:val="auto"/>
                <w:kern w:val="2"/>
                <w:sz w:val="24"/>
                <w:szCs w:val="24"/>
              </w:rPr>
              <w:t>Parent Vanderbilt Rating Scale</w:t>
            </w:r>
          </w:p>
          <w:p w14:paraId="09C5C9C3" w14:textId="77777777" w:rsidR="00FF45C2" w:rsidRPr="00BC48C8" w:rsidRDefault="00FF45C2" w:rsidP="00FF45C2">
            <w:pPr>
              <w:spacing w:line="360" w:lineRule="auto"/>
              <w:jc w:val="both"/>
              <w:rPr>
                <w:rFonts w:ascii="Book Antiqua" w:hAnsi="Book Antiqua"/>
                <w:color w:val="auto"/>
                <w:kern w:val="2"/>
                <w:sz w:val="24"/>
                <w:szCs w:val="24"/>
              </w:rPr>
            </w:pPr>
            <w:proofErr w:type="gramStart"/>
            <w:r w:rsidRPr="00FF45C2">
              <w:rPr>
                <w:rFonts w:ascii="Book Antiqua" w:hAnsi="Book Antiqua"/>
                <w:i/>
                <w:color w:val="auto"/>
                <w:kern w:val="2"/>
                <w:sz w:val="24"/>
                <w:szCs w:val="24"/>
              </w:rPr>
              <w:t>n</w:t>
            </w:r>
            <w:proofErr w:type="gramEnd"/>
            <w:r w:rsidRPr="00BC48C8">
              <w:rPr>
                <w:rFonts w:ascii="Book Antiqua" w:hAnsi="Book Antiqua"/>
                <w:color w:val="auto"/>
                <w:kern w:val="2"/>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D9E7BB" w14:textId="77777777" w:rsidR="00FF45C2" w:rsidRPr="00BC48C8" w:rsidRDefault="00FF45C2" w:rsidP="00FF45C2">
            <w:pPr>
              <w:spacing w:line="360" w:lineRule="auto"/>
              <w:jc w:val="both"/>
              <w:rPr>
                <w:rFonts w:ascii="Book Antiqua" w:hAnsi="Book Antiqua"/>
                <w:color w:val="auto"/>
                <w:kern w:val="2"/>
                <w:sz w:val="24"/>
                <w:szCs w:val="24"/>
              </w:rPr>
            </w:pPr>
            <w:r w:rsidRPr="00BC48C8">
              <w:rPr>
                <w:rFonts w:ascii="Book Antiqua" w:hAnsi="Book Antiqua"/>
                <w:color w:val="auto"/>
                <w:kern w:val="2"/>
                <w:sz w:val="24"/>
                <w:szCs w:val="24"/>
              </w:rPr>
              <w:t>Total</w:t>
            </w:r>
          </w:p>
          <w:p w14:paraId="599B92A6" w14:textId="77777777" w:rsidR="00FF45C2" w:rsidRPr="00BC48C8" w:rsidRDefault="00FF45C2" w:rsidP="00FF45C2">
            <w:pPr>
              <w:spacing w:line="360" w:lineRule="auto"/>
              <w:jc w:val="both"/>
              <w:rPr>
                <w:rFonts w:ascii="Book Antiqua" w:hAnsi="Book Antiqua"/>
                <w:color w:val="auto"/>
                <w:kern w:val="2"/>
                <w:sz w:val="24"/>
                <w:szCs w:val="24"/>
              </w:rPr>
            </w:pPr>
            <w:proofErr w:type="gramStart"/>
            <w:r w:rsidRPr="00FF45C2">
              <w:rPr>
                <w:rFonts w:ascii="Book Antiqua" w:hAnsi="Book Antiqua"/>
                <w:i/>
                <w:color w:val="auto"/>
                <w:kern w:val="2"/>
                <w:sz w:val="24"/>
                <w:szCs w:val="24"/>
              </w:rPr>
              <w:t>n</w:t>
            </w:r>
            <w:proofErr w:type="gramEnd"/>
            <w:r w:rsidRPr="00BC48C8">
              <w:rPr>
                <w:rFonts w:ascii="Book Antiqua" w:hAnsi="Book Antiqua"/>
                <w:color w:val="auto"/>
                <w:kern w:val="2"/>
                <w:sz w:val="24"/>
                <w:szCs w:val="24"/>
              </w:rPr>
              <w:t xml:space="preserve"> (%)</w:t>
            </w:r>
          </w:p>
        </w:tc>
      </w:tr>
      <w:tr w:rsidR="00FF45C2" w:rsidRPr="00BC48C8" w14:paraId="05F281E6" w14:textId="77777777" w:rsidTr="00FF45C2">
        <w:trPr>
          <w:trHeight w:val="223"/>
        </w:trPr>
        <w:tc>
          <w:tcPr>
            <w:cnfStyle w:val="001000000000" w:firstRow="0" w:lastRow="0" w:firstColumn="1" w:lastColumn="0" w:oddVBand="0" w:evenVBand="0" w:oddHBand="0" w:evenHBand="0" w:firstRowFirstColumn="0" w:firstRowLastColumn="0" w:lastRowFirstColumn="0" w:lastRowLastColumn="0"/>
            <w:tcW w:w="0" w:type="auto"/>
            <w:gridSpan w:val="2"/>
            <w:vMerge/>
            <w:tcBorders>
              <w:top w:val="single" w:sz="4" w:space="0" w:color="auto"/>
              <w:left w:val="single" w:sz="4" w:space="0" w:color="auto"/>
              <w:bottom w:val="single" w:sz="4" w:space="0" w:color="auto"/>
              <w:right w:val="single" w:sz="4" w:space="0" w:color="auto"/>
            </w:tcBorders>
            <w:shd w:val="clear" w:color="auto" w:fill="auto"/>
          </w:tcPr>
          <w:p w14:paraId="3991203B" w14:textId="77777777" w:rsidR="00FF45C2" w:rsidRPr="00BC48C8" w:rsidRDefault="00FF45C2" w:rsidP="00FF45C2">
            <w:pPr>
              <w:spacing w:line="360" w:lineRule="auto"/>
              <w:jc w:val="both"/>
              <w:rPr>
                <w:rFonts w:ascii="Book Antiqua" w:hAnsi="Book Antiqua"/>
                <w:color w:val="auto"/>
                <w:kern w:val="2"/>
                <w:sz w:val="24"/>
                <w:szCs w:val="24"/>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8E3999" w14:textId="77777777" w:rsidR="00FF45C2" w:rsidRPr="00BC48C8" w:rsidRDefault="00FF45C2" w:rsidP="00FF45C2">
            <w:pPr>
              <w:spacing w:line="360" w:lineRule="auto"/>
              <w:jc w:val="both"/>
              <w:rPr>
                <w:rFonts w:ascii="Book Antiqua" w:hAnsi="Book Antiqua"/>
                <w:color w:val="auto"/>
                <w:kern w:val="2"/>
                <w:sz w:val="24"/>
                <w:szCs w:val="24"/>
              </w:rPr>
            </w:pPr>
            <w:r w:rsidRPr="00BC48C8">
              <w:rPr>
                <w:rFonts w:ascii="Book Antiqua" w:hAnsi="Book Antiqua"/>
                <w:color w:val="auto"/>
                <w:kern w:val="2"/>
                <w:sz w:val="24"/>
                <w:szCs w:val="24"/>
              </w:rPr>
              <w:t>Negative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4464F8" w14:textId="77777777" w:rsidR="00FF45C2" w:rsidRPr="00BC48C8" w:rsidRDefault="00FF45C2" w:rsidP="00FF45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2"/>
                <w:sz w:val="24"/>
                <w:szCs w:val="24"/>
              </w:rPr>
            </w:pPr>
            <w:r w:rsidRPr="00BC48C8">
              <w:rPr>
                <w:rFonts w:ascii="Book Antiqua" w:hAnsi="Book Antiqua"/>
                <w:color w:val="auto"/>
                <w:kern w:val="2"/>
                <w:sz w:val="24"/>
                <w:szCs w:val="24"/>
              </w:rPr>
              <w:t>Positive</w:t>
            </w:r>
          </w:p>
        </w:tc>
        <w:tc>
          <w:tcPr>
            <w:cnfStyle w:val="000100000000" w:firstRow="0" w:lastRow="0" w:firstColumn="0" w:lastColumn="1"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0E25564" w14:textId="77777777" w:rsidR="00FF45C2" w:rsidRPr="00BC48C8" w:rsidRDefault="00FF45C2" w:rsidP="00FF45C2">
            <w:pPr>
              <w:spacing w:line="360" w:lineRule="auto"/>
              <w:jc w:val="both"/>
              <w:rPr>
                <w:rFonts w:ascii="Book Antiqua" w:hAnsi="Book Antiqua"/>
                <w:color w:val="auto"/>
                <w:kern w:val="2"/>
                <w:sz w:val="24"/>
                <w:szCs w:val="24"/>
              </w:rPr>
            </w:pPr>
          </w:p>
        </w:tc>
      </w:tr>
      <w:tr w:rsidR="00FF45C2" w:rsidRPr="00BC48C8" w14:paraId="4C648642" w14:textId="77777777" w:rsidTr="00FF45C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left w:val="single" w:sz="4" w:space="0" w:color="auto"/>
              <w:bottom w:val="single" w:sz="4" w:space="0" w:color="auto"/>
              <w:right w:val="single" w:sz="4" w:space="0" w:color="auto"/>
            </w:tcBorders>
            <w:shd w:val="clear" w:color="auto" w:fill="auto"/>
          </w:tcPr>
          <w:p w14:paraId="436DFA3F" w14:textId="77777777" w:rsidR="00FF45C2" w:rsidRPr="00BC48C8" w:rsidRDefault="00FF45C2" w:rsidP="00FF45C2">
            <w:pPr>
              <w:spacing w:line="360" w:lineRule="auto"/>
              <w:jc w:val="both"/>
              <w:rPr>
                <w:rFonts w:ascii="Book Antiqua" w:hAnsi="Book Antiqua"/>
                <w:color w:val="auto"/>
                <w:kern w:val="2"/>
                <w:sz w:val="24"/>
                <w:szCs w:val="24"/>
              </w:rPr>
            </w:pPr>
            <w:r w:rsidRPr="00BC48C8">
              <w:rPr>
                <w:rFonts w:ascii="Book Antiqua" w:hAnsi="Book Antiqua"/>
                <w:color w:val="auto"/>
                <w:kern w:val="2"/>
                <w:sz w:val="24"/>
                <w:szCs w:val="24"/>
              </w:rPr>
              <w:t>Teacher Vanderbilt</w:t>
            </w:r>
            <w:r w:rsidRPr="00BC48C8">
              <w:rPr>
                <w:rFonts w:ascii="Book Antiqua" w:hAnsi="Book Antiqua"/>
                <w:color w:val="auto"/>
                <w:kern w:val="2"/>
                <w:sz w:val="24"/>
                <w:szCs w:val="24"/>
              </w:rPr>
              <w:br/>
              <w:t>Rating Scale</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6D260FDE" w14:textId="77777777" w:rsidR="00FF45C2" w:rsidRPr="00BC48C8" w:rsidRDefault="00FF45C2" w:rsidP="00FF45C2">
            <w:pPr>
              <w:spacing w:line="360" w:lineRule="auto"/>
              <w:jc w:val="both"/>
              <w:rPr>
                <w:rFonts w:ascii="Book Antiqua" w:hAnsi="Book Antiqua"/>
                <w:color w:val="auto"/>
                <w:kern w:val="2"/>
                <w:sz w:val="24"/>
                <w:szCs w:val="24"/>
              </w:rPr>
            </w:pPr>
            <w:r w:rsidRPr="00BC48C8">
              <w:rPr>
                <w:rFonts w:ascii="Book Antiqua" w:hAnsi="Book Antiqua"/>
                <w:color w:val="auto"/>
                <w:kern w:val="2"/>
                <w:sz w:val="24"/>
                <w:szCs w:val="24"/>
              </w:rPr>
              <w:t>Negative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3BB573" w14:textId="77777777" w:rsidR="00FF45C2" w:rsidRPr="00BC48C8" w:rsidRDefault="00FF45C2" w:rsidP="00FF45C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2"/>
                <w:sz w:val="24"/>
                <w:szCs w:val="24"/>
              </w:rPr>
            </w:pPr>
            <w:r w:rsidRPr="00BC48C8">
              <w:rPr>
                <w:rFonts w:ascii="Book Antiqua" w:hAnsi="Book Antiqua"/>
                <w:color w:val="auto"/>
                <w:kern w:val="2"/>
                <w:sz w:val="24"/>
                <w:szCs w:val="24"/>
              </w:rPr>
              <w:t>5 (8)</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CFC14" w14:textId="77777777" w:rsidR="00FF45C2" w:rsidRPr="00BC48C8" w:rsidRDefault="00FF45C2" w:rsidP="00FF45C2">
            <w:pPr>
              <w:spacing w:line="360" w:lineRule="auto"/>
              <w:jc w:val="both"/>
              <w:rPr>
                <w:rFonts w:ascii="Book Antiqua" w:hAnsi="Book Antiqua"/>
                <w:color w:val="auto"/>
                <w:kern w:val="2"/>
                <w:sz w:val="24"/>
                <w:szCs w:val="24"/>
              </w:rPr>
            </w:pPr>
            <w:r w:rsidRPr="00BC48C8">
              <w:rPr>
                <w:rFonts w:ascii="Book Antiqua" w:hAnsi="Book Antiqua"/>
                <w:color w:val="auto"/>
                <w:kern w:val="2"/>
                <w:sz w:val="24"/>
                <w:szCs w:val="24"/>
              </w:rPr>
              <w:t>17 (27)</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4F7C68" w14:textId="77777777" w:rsidR="00FF45C2" w:rsidRPr="00BC48C8" w:rsidRDefault="00FF45C2" w:rsidP="00FF45C2">
            <w:pPr>
              <w:spacing w:line="360" w:lineRule="auto"/>
              <w:jc w:val="both"/>
              <w:rPr>
                <w:rFonts w:ascii="Book Antiqua" w:hAnsi="Book Antiqua"/>
                <w:color w:val="auto"/>
                <w:kern w:val="2"/>
                <w:sz w:val="24"/>
                <w:szCs w:val="24"/>
              </w:rPr>
            </w:pPr>
            <w:r w:rsidRPr="00BC48C8">
              <w:rPr>
                <w:rFonts w:ascii="Book Antiqua" w:hAnsi="Book Antiqua"/>
                <w:color w:val="auto"/>
                <w:kern w:val="2"/>
                <w:sz w:val="24"/>
                <w:szCs w:val="24"/>
              </w:rPr>
              <w:t>22 (35)</w:t>
            </w:r>
          </w:p>
        </w:tc>
      </w:tr>
      <w:tr w:rsidR="00FF45C2" w:rsidRPr="00BC48C8" w14:paraId="7CA41F88" w14:textId="77777777" w:rsidTr="00FF45C2">
        <w:trPr>
          <w:trHeight w:val="43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tcPr>
          <w:p w14:paraId="477F8212" w14:textId="77777777" w:rsidR="00FF45C2" w:rsidRPr="00BC48C8" w:rsidRDefault="00FF45C2" w:rsidP="00FF45C2">
            <w:pPr>
              <w:spacing w:line="360" w:lineRule="auto"/>
              <w:jc w:val="both"/>
              <w:rPr>
                <w:rFonts w:ascii="Book Antiqua" w:hAnsi="Book Antiqua"/>
                <w:color w:val="auto"/>
                <w:kern w:val="2"/>
                <w:sz w:val="24"/>
                <w:szCs w:val="24"/>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01ADBC31" w14:textId="77777777" w:rsidR="00FF45C2" w:rsidRPr="00BC48C8" w:rsidRDefault="00FF45C2" w:rsidP="00FF45C2">
            <w:pPr>
              <w:spacing w:line="360" w:lineRule="auto"/>
              <w:jc w:val="both"/>
              <w:rPr>
                <w:rFonts w:ascii="Book Antiqua" w:hAnsi="Book Antiqua"/>
                <w:color w:val="auto"/>
                <w:kern w:val="2"/>
                <w:sz w:val="24"/>
                <w:szCs w:val="24"/>
              </w:rPr>
            </w:pPr>
            <w:r w:rsidRPr="00BC48C8">
              <w:rPr>
                <w:rFonts w:ascii="Book Antiqua" w:hAnsi="Book Antiqua"/>
                <w:color w:val="auto"/>
                <w:kern w:val="2"/>
                <w:sz w:val="24"/>
                <w:szCs w:val="24"/>
              </w:rPr>
              <w:t>Positive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195A81" w14:textId="77777777" w:rsidR="00FF45C2" w:rsidRPr="00BC48C8" w:rsidRDefault="00FF45C2" w:rsidP="00FF45C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2"/>
                <w:sz w:val="24"/>
                <w:szCs w:val="24"/>
              </w:rPr>
            </w:pPr>
            <w:r w:rsidRPr="00BC48C8">
              <w:rPr>
                <w:rFonts w:ascii="Book Antiqua" w:hAnsi="Book Antiqua"/>
                <w:color w:val="auto"/>
                <w:kern w:val="2"/>
                <w:sz w:val="24"/>
                <w:szCs w:val="24"/>
              </w:rPr>
              <w:t>13 (21)</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B1AAE8" w14:textId="77777777" w:rsidR="00FF45C2" w:rsidRPr="00BC48C8" w:rsidRDefault="00FF45C2" w:rsidP="00FF45C2">
            <w:pPr>
              <w:spacing w:line="360" w:lineRule="auto"/>
              <w:jc w:val="both"/>
              <w:rPr>
                <w:rFonts w:ascii="Book Antiqua" w:hAnsi="Book Antiqua"/>
                <w:color w:val="auto"/>
                <w:kern w:val="2"/>
                <w:sz w:val="24"/>
                <w:szCs w:val="24"/>
              </w:rPr>
            </w:pPr>
            <w:r w:rsidRPr="00BC48C8">
              <w:rPr>
                <w:rFonts w:ascii="Book Antiqua" w:hAnsi="Book Antiqua"/>
                <w:color w:val="auto"/>
                <w:kern w:val="2"/>
                <w:sz w:val="24"/>
                <w:szCs w:val="24"/>
              </w:rPr>
              <w:t>28 (44)</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F65EEA" w14:textId="77777777" w:rsidR="00FF45C2" w:rsidRPr="00BC48C8" w:rsidRDefault="00FF45C2" w:rsidP="00FF45C2">
            <w:pPr>
              <w:spacing w:line="360" w:lineRule="auto"/>
              <w:jc w:val="both"/>
              <w:rPr>
                <w:rFonts w:ascii="Book Antiqua" w:hAnsi="Book Antiqua"/>
                <w:color w:val="auto"/>
                <w:kern w:val="2"/>
                <w:sz w:val="24"/>
                <w:szCs w:val="24"/>
              </w:rPr>
            </w:pPr>
            <w:r w:rsidRPr="00BC48C8">
              <w:rPr>
                <w:rFonts w:ascii="Book Antiqua" w:hAnsi="Book Antiqua"/>
                <w:color w:val="auto"/>
                <w:kern w:val="2"/>
                <w:sz w:val="24"/>
                <w:szCs w:val="24"/>
              </w:rPr>
              <w:t>41 (65)</w:t>
            </w:r>
          </w:p>
        </w:tc>
      </w:tr>
      <w:tr w:rsidR="00FF45C2" w:rsidRPr="00BC48C8" w14:paraId="42554B35" w14:textId="77777777" w:rsidTr="00FF45C2">
        <w:trPr>
          <w:cnfStyle w:val="010000000000" w:firstRow="0" w:lastRow="1"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0" w:type="auto"/>
            <w:gridSpan w:val="2"/>
            <w:tcBorders>
              <w:top w:val="single" w:sz="4" w:space="0" w:color="auto"/>
              <w:left w:val="single" w:sz="4" w:space="0" w:color="auto"/>
              <w:bottom w:val="single" w:sz="4" w:space="0" w:color="auto"/>
              <w:right w:val="single" w:sz="4" w:space="0" w:color="auto"/>
            </w:tcBorders>
            <w:shd w:val="clear" w:color="auto" w:fill="auto"/>
          </w:tcPr>
          <w:p w14:paraId="3F5A8D3B" w14:textId="77777777" w:rsidR="00FF45C2" w:rsidRPr="00BC48C8" w:rsidRDefault="00FF45C2" w:rsidP="00FF45C2">
            <w:pPr>
              <w:spacing w:line="360" w:lineRule="auto"/>
              <w:jc w:val="both"/>
              <w:rPr>
                <w:rFonts w:ascii="Book Antiqua" w:hAnsi="Book Antiqua"/>
                <w:color w:val="auto"/>
                <w:kern w:val="2"/>
                <w:sz w:val="24"/>
                <w:szCs w:val="24"/>
              </w:rPr>
            </w:pPr>
            <w:r w:rsidRPr="00BC48C8">
              <w:rPr>
                <w:rFonts w:ascii="Book Antiqua" w:hAnsi="Book Antiqua"/>
                <w:color w:val="auto"/>
                <w:kern w:val="2"/>
                <w:sz w:val="24"/>
                <w:szCs w:val="24"/>
              </w:rPr>
              <w:t>Total</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E8EEC6" w14:textId="77777777" w:rsidR="00FF45C2" w:rsidRPr="00BC48C8" w:rsidRDefault="00FF45C2" w:rsidP="00FF45C2">
            <w:pPr>
              <w:spacing w:line="360" w:lineRule="auto"/>
              <w:jc w:val="both"/>
              <w:rPr>
                <w:rFonts w:ascii="Book Antiqua" w:hAnsi="Book Antiqua"/>
                <w:color w:val="auto"/>
                <w:kern w:val="2"/>
                <w:sz w:val="24"/>
                <w:szCs w:val="24"/>
              </w:rPr>
            </w:pPr>
            <w:r w:rsidRPr="00BC48C8">
              <w:rPr>
                <w:rFonts w:ascii="Book Antiqua" w:hAnsi="Book Antiqua"/>
                <w:color w:val="auto"/>
                <w:kern w:val="2"/>
                <w:sz w:val="24"/>
                <w:szCs w:val="24"/>
              </w:rPr>
              <w:t>18 (29)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1CC957" w14:textId="77777777" w:rsidR="00FF45C2" w:rsidRPr="00BC48C8" w:rsidRDefault="00FF45C2" w:rsidP="00FF45C2">
            <w:pPr>
              <w:spacing w:line="360" w:lineRule="auto"/>
              <w:jc w:val="both"/>
              <w:cnfStyle w:val="010000000000" w:firstRow="0" w:lastRow="1" w:firstColumn="0" w:lastColumn="0" w:oddVBand="0" w:evenVBand="0" w:oddHBand="0" w:evenHBand="0" w:firstRowFirstColumn="0" w:firstRowLastColumn="0" w:lastRowFirstColumn="0" w:lastRowLastColumn="0"/>
              <w:rPr>
                <w:rFonts w:ascii="Book Antiqua" w:hAnsi="Book Antiqua"/>
                <w:color w:val="auto"/>
                <w:kern w:val="2"/>
                <w:sz w:val="24"/>
                <w:szCs w:val="24"/>
              </w:rPr>
            </w:pPr>
            <w:r w:rsidRPr="00BC48C8">
              <w:rPr>
                <w:rFonts w:ascii="Book Antiqua" w:hAnsi="Book Antiqua"/>
                <w:color w:val="auto"/>
                <w:kern w:val="2"/>
                <w:sz w:val="24"/>
                <w:szCs w:val="24"/>
              </w:rPr>
              <w:t>45 (71)</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64FD46" w14:textId="35B9612B" w:rsidR="00FF45C2" w:rsidRPr="00BC48C8" w:rsidRDefault="00FF45C2" w:rsidP="00FF45C2">
            <w:pPr>
              <w:spacing w:line="360" w:lineRule="auto"/>
              <w:jc w:val="both"/>
              <w:rPr>
                <w:rFonts w:ascii="Book Antiqua" w:hAnsi="Book Antiqua"/>
                <w:color w:val="auto"/>
                <w:kern w:val="2"/>
                <w:sz w:val="24"/>
                <w:szCs w:val="24"/>
              </w:rPr>
            </w:pPr>
            <w:r w:rsidRPr="00BC48C8">
              <w:rPr>
                <w:rFonts w:ascii="Book Antiqua" w:hAnsi="Book Antiqua"/>
                <w:color w:val="auto"/>
                <w:kern w:val="2"/>
                <w:sz w:val="24"/>
                <w:szCs w:val="24"/>
              </w:rPr>
              <w:t>63 (100)</w:t>
            </w:r>
          </w:p>
        </w:tc>
      </w:tr>
    </w:tbl>
    <w:p w14:paraId="0ED86D04" w14:textId="77777777" w:rsidR="00443572" w:rsidRPr="00BC48C8" w:rsidRDefault="00443572" w:rsidP="00BC48C8">
      <w:pPr>
        <w:spacing w:line="360" w:lineRule="auto"/>
        <w:jc w:val="both"/>
        <w:rPr>
          <w:rFonts w:ascii="Book Antiqua" w:eastAsia="Times New Roman" w:hAnsi="Book Antiqua"/>
          <w:b/>
          <w:sz w:val="24"/>
          <w:szCs w:val="24"/>
          <w:lang w:eastAsia="en-US"/>
        </w:rPr>
      </w:pPr>
    </w:p>
    <w:p w14:paraId="74E8CDEC" w14:textId="77777777" w:rsidR="00443572" w:rsidRPr="00BC48C8" w:rsidRDefault="00443572" w:rsidP="00BC48C8">
      <w:pPr>
        <w:spacing w:line="360" w:lineRule="auto"/>
        <w:jc w:val="both"/>
        <w:rPr>
          <w:rFonts w:ascii="Book Antiqua" w:eastAsia="Times New Roman" w:hAnsi="Book Antiqua"/>
          <w:sz w:val="24"/>
          <w:szCs w:val="24"/>
          <w:lang w:eastAsia="en-US"/>
        </w:rPr>
      </w:pPr>
    </w:p>
    <w:p w14:paraId="2230D823" w14:textId="77777777" w:rsidR="00443572" w:rsidRPr="00BC48C8" w:rsidRDefault="00443572" w:rsidP="00BC48C8">
      <w:pPr>
        <w:spacing w:line="360" w:lineRule="auto"/>
        <w:jc w:val="both"/>
        <w:rPr>
          <w:rFonts w:ascii="Book Antiqua" w:hAnsi="Book Antiqua"/>
          <w:kern w:val="2"/>
          <w:sz w:val="24"/>
          <w:szCs w:val="24"/>
        </w:rPr>
      </w:pPr>
    </w:p>
    <w:p w14:paraId="46E084DD" w14:textId="77777777" w:rsidR="00443572" w:rsidRPr="00BC48C8" w:rsidRDefault="00443572" w:rsidP="00BC48C8">
      <w:pPr>
        <w:spacing w:line="360" w:lineRule="auto"/>
        <w:jc w:val="both"/>
        <w:rPr>
          <w:rFonts w:ascii="Book Antiqua" w:eastAsia="Times New Roman" w:hAnsi="Book Antiqua"/>
          <w:sz w:val="24"/>
          <w:szCs w:val="24"/>
          <w:lang w:eastAsia="en-US"/>
        </w:rPr>
      </w:pPr>
    </w:p>
    <w:p w14:paraId="2E55FD6F" w14:textId="77777777" w:rsidR="00443572" w:rsidRPr="00BC48C8" w:rsidRDefault="00443572" w:rsidP="00BC48C8">
      <w:pPr>
        <w:spacing w:line="360" w:lineRule="auto"/>
        <w:jc w:val="both"/>
        <w:rPr>
          <w:rFonts w:ascii="Book Antiqua" w:eastAsia="Times New Roman" w:hAnsi="Book Antiqua"/>
          <w:sz w:val="24"/>
          <w:szCs w:val="24"/>
          <w:lang w:eastAsia="en-US"/>
        </w:rPr>
      </w:pPr>
    </w:p>
    <w:p w14:paraId="33E85B6C" w14:textId="77777777" w:rsidR="00443572" w:rsidRPr="00BC48C8" w:rsidRDefault="00443572" w:rsidP="00BC48C8">
      <w:pPr>
        <w:spacing w:line="360" w:lineRule="auto"/>
        <w:jc w:val="both"/>
        <w:rPr>
          <w:rFonts w:ascii="Book Antiqua" w:eastAsia="Times New Roman" w:hAnsi="Book Antiqua"/>
          <w:sz w:val="24"/>
          <w:szCs w:val="24"/>
          <w:lang w:eastAsia="en-US"/>
        </w:rPr>
      </w:pPr>
    </w:p>
    <w:p w14:paraId="74081EBD" w14:textId="09C4C3CD" w:rsidR="00443572" w:rsidRPr="00BC48C8" w:rsidRDefault="00443572" w:rsidP="00BC48C8">
      <w:pPr>
        <w:spacing w:line="360" w:lineRule="auto"/>
        <w:jc w:val="both"/>
        <w:rPr>
          <w:rFonts w:ascii="Book Antiqua" w:eastAsia="Times New Roman" w:hAnsi="Book Antiqua"/>
          <w:sz w:val="24"/>
          <w:szCs w:val="24"/>
          <w:lang w:eastAsia="en-US"/>
        </w:rPr>
      </w:pPr>
      <w:r w:rsidRPr="00BC48C8">
        <w:rPr>
          <w:rFonts w:ascii="Book Antiqua" w:eastAsia="Times New Roman" w:hAnsi="Book Antiqua"/>
          <w:sz w:val="24"/>
          <w:szCs w:val="24"/>
          <w:lang w:eastAsia="en-US"/>
        </w:rPr>
        <w:br/>
      </w:r>
      <w:r w:rsidR="00BC48C8" w:rsidRPr="00BC48C8">
        <w:rPr>
          <w:rFonts w:ascii="Book Antiqua" w:eastAsia="Times New Roman" w:hAnsi="Book Antiqua"/>
          <w:sz w:val="24"/>
          <w:szCs w:val="24"/>
          <w:lang w:eastAsia="en-US"/>
        </w:rPr>
        <w:t xml:space="preserve"> </w:t>
      </w:r>
    </w:p>
    <w:p w14:paraId="6722A1BB" w14:textId="77777777" w:rsidR="00443572" w:rsidRPr="00D742E9" w:rsidRDefault="00443572" w:rsidP="00BC48C8">
      <w:pPr>
        <w:spacing w:line="360" w:lineRule="auto"/>
        <w:jc w:val="both"/>
        <w:rPr>
          <w:rFonts w:ascii="Book Antiqua" w:eastAsia="宋体" w:hAnsi="Book Antiqua" w:cstheme="minorBidi"/>
          <w:b/>
          <w:bCs/>
          <w:sz w:val="24"/>
          <w:szCs w:val="24"/>
          <w:lang w:eastAsia="zh-CN"/>
        </w:rPr>
      </w:pPr>
    </w:p>
    <w:p w14:paraId="07D5C782" w14:textId="77777777" w:rsidR="00D742E9" w:rsidRDefault="00D742E9">
      <w:pPr>
        <w:spacing w:line="240" w:lineRule="auto"/>
        <w:rPr>
          <w:rFonts w:ascii="Book Antiqua" w:eastAsia="Times New Roman" w:hAnsi="Book Antiqua" w:cstheme="minorBidi"/>
          <w:b/>
          <w:bCs/>
          <w:sz w:val="24"/>
          <w:szCs w:val="24"/>
          <w:lang w:eastAsia="en-US"/>
        </w:rPr>
      </w:pPr>
      <w:r>
        <w:rPr>
          <w:rFonts w:ascii="Book Antiqua" w:eastAsia="Times New Roman" w:hAnsi="Book Antiqua" w:cstheme="minorBidi"/>
          <w:b/>
          <w:bCs/>
          <w:sz w:val="24"/>
          <w:szCs w:val="24"/>
          <w:lang w:eastAsia="en-US"/>
        </w:rPr>
        <w:br w:type="page"/>
      </w:r>
    </w:p>
    <w:p w14:paraId="39388669" w14:textId="4A7E063B" w:rsidR="00443572" w:rsidRPr="00ED55F6" w:rsidRDefault="005B1034" w:rsidP="00BC48C8">
      <w:pPr>
        <w:spacing w:line="360" w:lineRule="auto"/>
        <w:jc w:val="both"/>
        <w:rPr>
          <w:rFonts w:ascii="Book Antiqua" w:eastAsia="Times New Roman" w:hAnsi="Book Antiqua" w:cstheme="minorBidi"/>
          <w:b/>
          <w:bCs/>
          <w:sz w:val="24"/>
          <w:szCs w:val="24"/>
          <w:lang w:eastAsia="en-US"/>
        </w:rPr>
      </w:pPr>
      <w:r w:rsidRPr="00ED55F6">
        <w:rPr>
          <w:rFonts w:ascii="Book Antiqua" w:eastAsia="Times New Roman" w:hAnsi="Book Antiqua" w:cstheme="minorBidi"/>
          <w:b/>
          <w:bCs/>
          <w:sz w:val="24"/>
          <w:szCs w:val="24"/>
          <w:lang w:eastAsia="en-US"/>
        </w:rPr>
        <w:lastRenderedPageBreak/>
        <w:t>Table 2</w:t>
      </w:r>
      <w:r w:rsidR="00443572" w:rsidRPr="00ED55F6">
        <w:rPr>
          <w:rFonts w:ascii="Book Antiqua" w:eastAsia="Times New Roman" w:hAnsi="Book Antiqua" w:cstheme="minorBidi"/>
          <w:b/>
          <w:bCs/>
          <w:sz w:val="24"/>
          <w:szCs w:val="24"/>
          <w:lang w:eastAsia="en-US"/>
        </w:rPr>
        <w:t xml:space="preserve"> Total </w:t>
      </w:r>
      <w:r w:rsidR="00ED55F6" w:rsidRPr="00ED55F6">
        <w:rPr>
          <w:rFonts w:ascii="Book Antiqua" w:hAnsi="Book Antiqua" w:cs="Arial"/>
          <w:b/>
          <w:sz w:val="24"/>
          <w:szCs w:val="24"/>
        </w:rPr>
        <w:t>attention deficit hyperactivity disorder</w:t>
      </w:r>
      <w:r w:rsidR="00443572" w:rsidRPr="00ED55F6">
        <w:rPr>
          <w:rFonts w:ascii="Book Antiqua" w:eastAsia="Times New Roman" w:hAnsi="Book Antiqua" w:cstheme="minorBidi"/>
          <w:b/>
          <w:bCs/>
          <w:sz w:val="24"/>
          <w:szCs w:val="24"/>
          <w:lang w:eastAsia="en-US"/>
        </w:rPr>
        <w:t xml:space="preserve"> scores, </w:t>
      </w:r>
      <w:r w:rsidR="00ED55F6" w:rsidRPr="00ED55F6">
        <w:rPr>
          <w:rFonts w:ascii="Book Antiqua" w:eastAsia="Times New Roman" w:hAnsi="Book Antiqua" w:cstheme="minorBidi"/>
          <w:b/>
          <w:bCs/>
          <w:sz w:val="24"/>
          <w:szCs w:val="24"/>
          <w:lang w:eastAsia="en-US"/>
        </w:rPr>
        <w:t>parent and teache</w:t>
      </w:r>
      <w:r w:rsidR="00443572" w:rsidRPr="00ED55F6">
        <w:rPr>
          <w:rFonts w:ascii="Book Antiqua" w:eastAsia="Times New Roman" w:hAnsi="Book Antiqua" w:cstheme="minorBidi"/>
          <w:b/>
          <w:bCs/>
          <w:sz w:val="24"/>
          <w:szCs w:val="24"/>
          <w:lang w:eastAsia="en-US"/>
        </w:rPr>
        <w:t xml:space="preserve">r </w:t>
      </w:r>
      <w:r w:rsidR="00ED55F6" w:rsidRPr="00ED55F6">
        <w:rPr>
          <w:rFonts w:ascii="Book Antiqua" w:eastAsia="Times New Roman" w:hAnsi="Book Antiqua"/>
          <w:b/>
          <w:sz w:val="24"/>
          <w:szCs w:val="24"/>
          <w:lang w:eastAsia="en-US"/>
        </w:rPr>
        <w:t>Vanderbilt ADHD Diagnostic Rating Scale</w:t>
      </w:r>
      <w:r w:rsidR="00ED55F6" w:rsidRPr="00ED55F6">
        <w:rPr>
          <w:rFonts w:ascii="Book Antiqua" w:eastAsia="宋体" w:hAnsi="Book Antiqua" w:cstheme="minorBidi"/>
          <w:b/>
          <w:bCs/>
          <w:sz w:val="24"/>
          <w:szCs w:val="24"/>
          <w:lang w:eastAsia="zh-CN"/>
        </w:rPr>
        <w:t xml:space="preserve"> </w:t>
      </w:r>
      <w:r w:rsidR="00ED55F6" w:rsidRPr="00ED55F6">
        <w:rPr>
          <w:rFonts w:ascii="Book Antiqua" w:eastAsia="Times New Roman" w:hAnsi="Book Antiqua" w:cstheme="minorBidi"/>
          <w:b/>
          <w:bCs/>
          <w:sz w:val="24"/>
          <w:szCs w:val="24"/>
          <w:lang w:eastAsia="en-US"/>
        </w:rPr>
        <w:t xml:space="preserve">by positive </w:t>
      </w:r>
      <w:proofErr w:type="spellStart"/>
      <w:r w:rsidR="00ED55F6" w:rsidRPr="00ED55F6">
        <w:rPr>
          <w:rFonts w:ascii="Book Antiqua" w:eastAsia="Times New Roman" w:hAnsi="Book Antiqua" w:cstheme="minorBidi"/>
          <w:b/>
          <w:bCs/>
          <w:i/>
          <w:sz w:val="24"/>
          <w:szCs w:val="24"/>
          <w:lang w:eastAsia="en-US"/>
        </w:rPr>
        <w:t>vs</w:t>
      </w:r>
      <w:proofErr w:type="spellEnd"/>
      <w:r w:rsidR="00ED55F6" w:rsidRPr="00ED55F6">
        <w:rPr>
          <w:rFonts w:ascii="Book Antiqua" w:eastAsia="Times New Roman" w:hAnsi="Book Antiqua" w:cstheme="minorBidi"/>
          <w:b/>
          <w:bCs/>
          <w:sz w:val="24"/>
          <w:szCs w:val="24"/>
          <w:lang w:eastAsia="en-US"/>
        </w:rPr>
        <w:t xml:space="preserve"> negative diagnostic results</w:t>
      </w:r>
      <w:r w:rsidR="00443572" w:rsidRPr="00ED55F6">
        <w:rPr>
          <w:rFonts w:ascii="Book Antiqua" w:eastAsia="Times New Roman" w:hAnsi="Book Antiqua" w:cstheme="minorBidi"/>
          <w:b/>
          <w:bCs/>
          <w:sz w:val="24"/>
          <w:szCs w:val="24"/>
          <w:lang w:eastAsia="en-US"/>
        </w:rPr>
        <w:t xml:space="preserve"> (</w:t>
      </w:r>
      <w:r w:rsidR="00443572" w:rsidRPr="00ED55F6">
        <w:rPr>
          <w:rFonts w:ascii="Book Antiqua" w:eastAsia="Times New Roman" w:hAnsi="Book Antiqua" w:cstheme="minorBidi"/>
          <w:b/>
          <w:bCs/>
          <w:i/>
          <w:sz w:val="24"/>
          <w:szCs w:val="24"/>
          <w:lang w:eastAsia="en-US"/>
        </w:rPr>
        <w:t>n</w:t>
      </w:r>
      <w:r w:rsidR="00ED55F6" w:rsidRPr="00ED55F6">
        <w:rPr>
          <w:rFonts w:ascii="Book Antiqua" w:eastAsia="宋体" w:hAnsi="Book Antiqua" w:cstheme="minorBidi" w:hint="eastAsia"/>
          <w:b/>
          <w:bCs/>
          <w:sz w:val="24"/>
          <w:szCs w:val="24"/>
          <w:lang w:eastAsia="zh-CN"/>
        </w:rPr>
        <w:t xml:space="preserve"> </w:t>
      </w:r>
      <w:r w:rsidR="00443572" w:rsidRPr="00ED55F6">
        <w:rPr>
          <w:rFonts w:ascii="Book Antiqua" w:eastAsia="Times New Roman" w:hAnsi="Book Antiqua" w:cstheme="minorBidi"/>
          <w:b/>
          <w:bCs/>
          <w:sz w:val="24"/>
          <w:szCs w:val="24"/>
          <w:lang w:eastAsia="en-US"/>
        </w:rPr>
        <w:t>=</w:t>
      </w:r>
      <w:r w:rsidR="00ED55F6" w:rsidRPr="00ED55F6">
        <w:rPr>
          <w:rFonts w:ascii="Book Antiqua" w:eastAsia="宋体" w:hAnsi="Book Antiqua" w:cstheme="minorBidi" w:hint="eastAsia"/>
          <w:b/>
          <w:bCs/>
          <w:sz w:val="24"/>
          <w:szCs w:val="24"/>
          <w:lang w:eastAsia="zh-CN"/>
        </w:rPr>
        <w:t xml:space="preserve"> </w:t>
      </w:r>
      <w:r w:rsidR="00443572" w:rsidRPr="00ED55F6">
        <w:rPr>
          <w:rFonts w:ascii="Book Antiqua" w:eastAsia="Times New Roman" w:hAnsi="Book Antiqua" w:cstheme="minorBidi"/>
          <w:b/>
          <w:bCs/>
          <w:sz w:val="24"/>
          <w:szCs w:val="24"/>
          <w:lang w:eastAsia="en-US"/>
        </w:rPr>
        <w:t>63)</w:t>
      </w:r>
    </w:p>
    <w:p w14:paraId="48892D6E" w14:textId="77777777" w:rsidR="00443572" w:rsidRPr="00BC48C8" w:rsidRDefault="00443572" w:rsidP="00BC48C8">
      <w:pPr>
        <w:spacing w:line="360" w:lineRule="auto"/>
        <w:jc w:val="both"/>
        <w:rPr>
          <w:rFonts w:ascii="Book Antiqua" w:eastAsiaTheme="minorEastAsia" w:hAnsi="Book Antiqua"/>
          <w:sz w:val="24"/>
          <w:szCs w:val="24"/>
          <w:lang w:eastAsia="en-US"/>
        </w:rPr>
      </w:pPr>
      <w:r w:rsidRPr="00BC48C8">
        <w:rPr>
          <w:rFonts w:ascii="Book Antiqua" w:eastAsia="Times New Roman" w:hAnsi="Book Antiqua" w:cstheme="minorBidi"/>
          <w:b/>
          <w:bCs/>
          <w:sz w:val="24"/>
          <w:szCs w:val="24"/>
          <w:lang w:eastAsia="en-US"/>
        </w:rPr>
        <w:t> </w:t>
      </w:r>
    </w:p>
    <w:tbl>
      <w:tblPr>
        <w:tblStyle w:val="LightShading"/>
        <w:tblW w:w="0" w:type="auto"/>
        <w:tblLook w:val="01C0" w:firstRow="0" w:lastRow="1" w:firstColumn="1" w:lastColumn="1" w:noHBand="0" w:noVBand="0"/>
      </w:tblPr>
      <w:tblGrid>
        <w:gridCol w:w="1621"/>
        <w:gridCol w:w="1183"/>
        <w:gridCol w:w="456"/>
        <w:gridCol w:w="1311"/>
        <w:gridCol w:w="1311"/>
        <w:gridCol w:w="1472"/>
        <w:gridCol w:w="1502"/>
      </w:tblGrid>
      <w:tr w:rsidR="00BC48C8" w:rsidRPr="00BC48C8" w14:paraId="33033D1B" w14:textId="77777777" w:rsidTr="00ED55F6">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51A0B325" w14:textId="77777777" w:rsidR="00443572" w:rsidRPr="00BC48C8" w:rsidRDefault="00443572"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br/>
            </w:r>
            <w:r w:rsidRPr="00BC48C8">
              <w:rPr>
                <w:rFonts w:ascii="Book Antiqua" w:eastAsia="Times New Roman" w:hAnsi="Book Antiqua" w:cstheme="minorBidi"/>
                <w:color w:val="auto"/>
                <w:sz w:val="24"/>
                <w:szCs w:val="24"/>
                <w:lang w:eastAsia="en-US"/>
              </w:rPr>
              <w:br/>
            </w:r>
          </w:p>
        </w:tc>
        <w:tc>
          <w:tcPr>
            <w:cnfStyle w:val="000010000000" w:firstRow="0" w:lastRow="0" w:firstColumn="0" w:lastColumn="0" w:oddVBand="1" w:evenVBand="0" w:oddHBand="0" w:evenHBand="0" w:firstRowFirstColumn="0" w:firstRowLastColumn="0" w:lastRowFirstColumn="0" w:lastRowLastColumn="0"/>
            <w:tcW w:w="1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0578A5" w14:textId="5A8C442E" w:rsidR="00443572" w:rsidRPr="00BC48C8" w:rsidRDefault="00443572"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 xml:space="preserve">Parent </w:t>
            </w:r>
            <w:r w:rsidRPr="00BC48C8">
              <w:rPr>
                <w:rFonts w:ascii="Book Antiqua" w:eastAsia="Times New Roman" w:hAnsi="Book Antiqua" w:cstheme="minorBidi"/>
                <w:color w:val="auto"/>
                <w:sz w:val="24"/>
                <w:szCs w:val="24"/>
                <w:lang w:eastAsia="en-US"/>
              </w:rPr>
              <w:br/>
              <w:t xml:space="preserve">VADRS total ADHD score </w:t>
            </w:r>
            <w:r w:rsidRPr="00BC48C8">
              <w:rPr>
                <w:rFonts w:ascii="Book Antiqua" w:eastAsia="Times New Roman" w:hAnsi="Book Antiqua" w:cstheme="minorBidi"/>
                <w:color w:val="auto"/>
                <w:sz w:val="24"/>
                <w:szCs w:val="24"/>
                <w:lang w:eastAsia="en-US"/>
              </w:rPr>
              <w:br/>
            </w:r>
            <w:r w:rsidRPr="00ED55F6">
              <w:rPr>
                <w:rFonts w:ascii="Book Antiqua" w:eastAsia="Times New Roman" w:hAnsi="Book Antiqua" w:cstheme="minorBidi"/>
                <w:i/>
                <w:color w:val="auto"/>
                <w:sz w:val="24"/>
                <w:szCs w:val="24"/>
                <w:lang w:eastAsia="en-US"/>
              </w:rPr>
              <w:t>n</w:t>
            </w:r>
            <w:r w:rsidR="00ED55F6">
              <w:rPr>
                <w:rFonts w:ascii="Book Antiqua" w:eastAsia="宋体" w:hAnsi="Book Antiqua" w:cstheme="minorBidi" w:hint="eastAsia"/>
                <w:color w:val="auto"/>
                <w:sz w:val="24"/>
                <w:szCs w:val="24"/>
                <w:lang w:eastAsia="zh-CN"/>
              </w:rPr>
              <w:t xml:space="preserve"> </w:t>
            </w:r>
            <w:r w:rsidRPr="00BC48C8">
              <w:rPr>
                <w:rFonts w:ascii="Book Antiqua" w:eastAsia="Times New Roman" w:hAnsi="Book Antiqua" w:cstheme="minorBidi"/>
                <w:color w:val="auto"/>
                <w:sz w:val="24"/>
                <w:szCs w:val="24"/>
                <w:lang w:eastAsia="en-US"/>
              </w:rPr>
              <w:t>=</w:t>
            </w:r>
            <w:r w:rsidR="00ED55F6">
              <w:rPr>
                <w:rFonts w:ascii="Book Antiqua" w:eastAsia="宋体" w:hAnsi="Book Antiqua" w:cstheme="minorBidi" w:hint="eastAsia"/>
                <w:color w:val="auto"/>
                <w:sz w:val="24"/>
                <w:szCs w:val="24"/>
                <w:lang w:eastAsia="zh-CN"/>
              </w:rPr>
              <w:t xml:space="preserve"> </w:t>
            </w:r>
            <w:r w:rsidRPr="00BC48C8">
              <w:rPr>
                <w:rFonts w:ascii="Book Antiqua" w:eastAsia="Times New Roman" w:hAnsi="Book Antiqua" w:cstheme="minorBidi"/>
                <w:color w:val="auto"/>
                <w:sz w:val="24"/>
                <w:szCs w:val="24"/>
                <w:lang w:eastAsia="en-US"/>
              </w:rPr>
              <w:t>63</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2227D" w14:textId="29CD1DA8" w:rsidR="00443572" w:rsidRPr="00BC48C8" w:rsidRDefault="00443572"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 xml:space="preserve">Teacher </w:t>
            </w:r>
            <w:r w:rsidRPr="00BC48C8">
              <w:rPr>
                <w:rFonts w:ascii="Book Antiqua" w:eastAsia="Times New Roman" w:hAnsi="Book Antiqua" w:cstheme="minorBidi"/>
                <w:color w:val="auto"/>
                <w:sz w:val="24"/>
                <w:szCs w:val="24"/>
                <w:lang w:eastAsia="en-US"/>
              </w:rPr>
              <w:br/>
              <w:t>VADRS total ADHD score</w:t>
            </w:r>
            <w:r w:rsidRPr="00BC48C8">
              <w:rPr>
                <w:rFonts w:ascii="Book Antiqua" w:eastAsia="Times New Roman" w:hAnsi="Book Antiqua" w:cstheme="minorBidi"/>
                <w:color w:val="auto"/>
                <w:sz w:val="24"/>
                <w:szCs w:val="24"/>
                <w:lang w:eastAsia="en-US"/>
              </w:rPr>
              <w:br/>
            </w:r>
            <w:r w:rsidR="00ED55F6" w:rsidRPr="00ED55F6">
              <w:rPr>
                <w:rFonts w:ascii="Book Antiqua" w:eastAsia="Times New Roman" w:hAnsi="Book Antiqua" w:cstheme="minorBidi"/>
                <w:i/>
                <w:color w:val="auto"/>
                <w:sz w:val="24"/>
                <w:szCs w:val="24"/>
                <w:lang w:eastAsia="en-US"/>
              </w:rPr>
              <w:t>n</w:t>
            </w:r>
            <w:r w:rsidR="00ED55F6">
              <w:rPr>
                <w:rFonts w:ascii="Book Antiqua" w:eastAsia="宋体" w:hAnsi="Book Antiqua" w:cstheme="minorBidi" w:hint="eastAsia"/>
                <w:color w:val="auto"/>
                <w:sz w:val="24"/>
                <w:szCs w:val="24"/>
                <w:lang w:eastAsia="zh-CN"/>
              </w:rPr>
              <w:t xml:space="preserve"> </w:t>
            </w:r>
            <w:r w:rsidR="00ED55F6" w:rsidRPr="00BC48C8">
              <w:rPr>
                <w:rFonts w:ascii="Book Antiqua" w:eastAsia="Times New Roman" w:hAnsi="Book Antiqua" w:cstheme="minorBidi"/>
                <w:color w:val="auto"/>
                <w:sz w:val="24"/>
                <w:szCs w:val="24"/>
                <w:lang w:eastAsia="en-US"/>
              </w:rPr>
              <w:t>=</w:t>
            </w:r>
            <w:r w:rsidR="00ED55F6">
              <w:rPr>
                <w:rFonts w:ascii="Book Antiqua" w:eastAsia="宋体" w:hAnsi="Book Antiqua" w:cstheme="minorBidi" w:hint="eastAsia"/>
                <w:color w:val="auto"/>
                <w:sz w:val="24"/>
                <w:szCs w:val="24"/>
                <w:lang w:eastAsia="zh-CN"/>
              </w:rPr>
              <w:t xml:space="preserve"> </w:t>
            </w:r>
            <w:r w:rsidRPr="00BC48C8">
              <w:rPr>
                <w:rFonts w:ascii="Book Antiqua" w:eastAsia="Times New Roman" w:hAnsi="Book Antiqua" w:cstheme="minorBidi"/>
                <w:color w:val="auto"/>
                <w:sz w:val="24"/>
                <w:szCs w:val="24"/>
                <w:lang w:eastAsia="en-US"/>
              </w:rPr>
              <w:t>63</w:t>
            </w:r>
          </w:p>
        </w:tc>
        <w:tc>
          <w:tcPr>
            <w:cnfStyle w:val="000010000000" w:firstRow="0" w:lastRow="0" w:firstColumn="0" w:lastColumn="0" w:oddVBand="1" w:evenVBand="0" w:oddHBand="0" w:evenHBand="0" w:firstRowFirstColumn="0" w:firstRowLastColumn="0" w:lastRowFirstColumn="0" w:lastRowLastColumn="0"/>
            <w:tcW w:w="1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4FEFFE" w14:textId="5BA91C4E" w:rsidR="005B1034" w:rsidRPr="00BC48C8" w:rsidRDefault="00443572" w:rsidP="00BC48C8">
            <w:pPr>
              <w:spacing w:line="360" w:lineRule="auto"/>
              <w:jc w:val="both"/>
              <w:rPr>
                <w:rFonts w:ascii="Book Antiqua" w:eastAsia="Times New Roman" w:hAnsi="Book Antiqua" w:cstheme="minorBidi"/>
                <w:color w:val="auto"/>
                <w:sz w:val="24"/>
                <w:szCs w:val="24"/>
                <w:lang w:eastAsia="en-US"/>
              </w:rPr>
            </w:pPr>
            <w:r w:rsidRPr="00BC48C8">
              <w:rPr>
                <w:rFonts w:ascii="Book Antiqua" w:eastAsia="Times New Roman" w:hAnsi="Book Antiqua" w:cstheme="minorBidi"/>
                <w:color w:val="auto"/>
                <w:sz w:val="24"/>
                <w:szCs w:val="24"/>
                <w:lang w:eastAsia="en-US"/>
              </w:rPr>
              <w:t>N</w:t>
            </w:r>
            <w:r w:rsidR="00ED55F6">
              <w:rPr>
                <w:rFonts w:ascii="Book Antiqua" w:eastAsia="宋体" w:hAnsi="Book Antiqua" w:cstheme="minorBidi" w:hint="eastAsia"/>
                <w:color w:val="auto"/>
                <w:sz w:val="24"/>
                <w:szCs w:val="24"/>
                <w:lang w:eastAsia="zh-CN"/>
              </w:rPr>
              <w:t>o.</w:t>
            </w:r>
            <w:r w:rsidRPr="00BC48C8">
              <w:rPr>
                <w:rFonts w:ascii="Book Antiqua" w:eastAsia="Times New Roman" w:hAnsi="Book Antiqua" w:cstheme="minorBidi"/>
                <w:color w:val="auto"/>
                <w:sz w:val="24"/>
                <w:szCs w:val="24"/>
                <w:lang w:eastAsia="en-US"/>
              </w:rPr>
              <w:t xml:space="preserve"> of </w:t>
            </w:r>
            <w:r w:rsidR="00ED55F6" w:rsidRPr="00BC48C8">
              <w:rPr>
                <w:rFonts w:ascii="Book Antiqua" w:eastAsia="Times New Roman" w:hAnsi="Book Antiqua" w:cstheme="minorBidi"/>
                <w:color w:val="auto"/>
                <w:sz w:val="24"/>
                <w:szCs w:val="24"/>
                <w:lang w:eastAsia="en-US"/>
              </w:rPr>
              <w:t>p</w:t>
            </w:r>
            <w:r w:rsidRPr="00BC48C8">
              <w:rPr>
                <w:rFonts w:ascii="Book Antiqua" w:eastAsia="Times New Roman" w:hAnsi="Book Antiqua" w:cstheme="minorBidi"/>
                <w:color w:val="auto"/>
                <w:sz w:val="24"/>
                <w:szCs w:val="24"/>
                <w:lang w:eastAsia="en-US"/>
              </w:rPr>
              <w:t>arent’s impairment domains</w:t>
            </w:r>
          </w:p>
          <w:p w14:paraId="6521F95D" w14:textId="7D82D045" w:rsidR="00443572" w:rsidRPr="00BC48C8" w:rsidRDefault="00443572" w:rsidP="00BC48C8">
            <w:pPr>
              <w:spacing w:line="360" w:lineRule="auto"/>
              <w:jc w:val="both"/>
              <w:rPr>
                <w:rFonts w:ascii="Book Antiqua" w:eastAsia="Times New Roman" w:hAnsi="Book Antiqua" w:cstheme="minorBidi"/>
                <w:color w:val="auto"/>
                <w:sz w:val="24"/>
                <w:szCs w:val="24"/>
                <w:lang w:eastAsia="en-US"/>
              </w:rPr>
            </w:pPr>
            <w:r w:rsidRPr="00BC48C8">
              <w:rPr>
                <w:rFonts w:ascii="Book Antiqua" w:eastAsia="Times New Roman" w:hAnsi="Book Antiqua" w:cstheme="minorBidi"/>
                <w:color w:val="auto"/>
                <w:sz w:val="24"/>
                <w:szCs w:val="24"/>
                <w:lang w:eastAsia="en-US"/>
              </w:rPr>
              <w:br/>
            </w:r>
            <w:r w:rsidR="00ED55F6" w:rsidRPr="00ED55F6">
              <w:rPr>
                <w:rFonts w:ascii="Book Antiqua" w:eastAsia="Times New Roman" w:hAnsi="Book Antiqua" w:cstheme="minorBidi"/>
                <w:i/>
                <w:color w:val="auto"/>
                <w:sz w:val="24"/>
                <w:szCs w:val="24"/>
                <w:lang w:eastAsia="en-US"/>
              </w:rPr>
              <w:t>n</w:t>
            </w:r>
            <w:r w:rsidR="00ED55F6">
              <w:rPr>
                <w:rFonts w:ascii="Book Antiqua" w:eastAsia="宋体" w:hAnsi="Book Antiqua" w:cstheme="minorBidi" w:hint="eastAsia"/>
                <w:color w:val="auto"/>
                <w:sz w:val="24"/>
                <w:szCs w:val="24"/>
                <w:lang w:eastAsia="zh-CN"/>
              </w:rPr>
              <w:t xml:space="preserve"> </w:t>
            </w:r>
            <w:r w:rsidR="00ED55F6" w:rsidRPr="00BC48C8">
              <w:rPr>
                <w:rFonts w:ascii="Book Antiqua" w:eastAsia="Times New Roman" w:hAnsi="Book Antiqua" w:cstheme="minorBidi"/>
                <w:color w:val="auto"/>
                <w:sz w:val="24"/>
                <w:szCs w:val="24"/>
                <w:lang w:eastAsia="en-US"/>
              </w:rPr>
              <w:t>=</w:t>
            </w:r>
            <w:r w:rsidR="00ED55F6">
              <w:rPr>
                <w:rFonts w:ascii="Book Antiqua" w:eastAsia="宋体" w:hAnsi="Book Antiqua" w:cstheme="minorBidi" w:hint="eastAsia"/>
                <w:color w:val="auto"/>
                <w:sz w:val="24"/>
                <w:szCs w:val="24"/>
                <w:lang w:eastAsia="zh-CN"/>
              </w:rPr>
              <w:t xml:space="preserve"> </w:t>
            </w:r>
            <w:r w:rsidRPr="00BC48C8">
              <w:rPr>
                <w:rFonts w:ascii="Book Antiqua" w:eastAsia="Times New Roman" w:hAnsi="Book Antiqua" w:cstheme="minorBidi"/>
                <w:color w:val="auto"/>
                <w:sz w:val="24"/>
                <w:szCs w:val="24"/>
                <w:lang w:eastAsia="en-US"/>
              </w:rPr>
              <w:t>61</w:t>
            </w:r>
          </w:p>
        </w:tc>
        <w:tc>
          <w:tcPr>
            <w:cnfStyle w:val="000100000000" w:firstRow="0" w:lastRow="0" w:firstColumn="0" w:lastColumn="1" w:oddVBand="0" w:evenVBand="0" w:oddHBand="0" w:evenHBand="0" w:firstRowFirstColumn="0" w:firstRowLastColumn="0" w:lastRowFirstColumn="0" w:lastRowLastColumn="0"/>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FB2446" w14:textId="4D42EA24" w:rsidR="005B1034" w:rsidRPr="00BC48C8" w:rsidRDefault="00443572" w:rsidP="00BC48C8">
            <w:pPr>
              <w:spacing w:line="360" w:lineRule="auto"/>
              <w:jc w:val="both"/>
              <w:rPr>
                <w:rFonts w:ascii="Book Antiqua" w:eastAsia="Times New Roman" w:hAnsi="Book Antiqua" w:cstheme="minorBidi"/>
                <w:b w:val="0"/>
                <w:color w:val="auto"/>
                <w:sz w:val="24"/>
                <w:szCs w:val="24"/>
                <w:lang w:eastAsia="en-US"/>
              </w:rPr>
            </w:pPr>
            <w:r w:rsidRPr="00BC48C8">
              <w:rPr>
                <w:rFonts w:ascii="Book Antiqua" w:eastAsia="Times New Roman" w:hAnsi="Book Antiqua" w:cstheme="minorBidi"/>
                <w:b w:val="0"/>
                <w:color w:val="auto"/>
                <w:sz w:val="24"/>
                <w:szCs w:val="24"/>
                <w:lang w:eastAsia="en-US"/>
              </w:rPr>
              <w:t>N</w:t>
            </w:r>
            <w:r w:rsidR="00ED55F6">
              <w:rPr>
                <w:rFonts w:ascii="Book Antiqua" w:eastAsia="宋体" w:hAnsi="Book Antiqua" w:cstheme="minorBidi"/>
                <w:b w:val="0"/>
                <w:color w:val="auto"/>
                <w:sz w:val="24"/>
                <w:szCs w:val="24"/>
                <w:lang w:eastAsia="zh-CN"/>
              </w:rPr>
              <w:t>o</w:t>
            </w:r>
            <w:r w:rsidR="00ED55F6">
              <w:rPr>
                <w:rFonts w:ascii="Book Antiqua" w:eastAsia="宋体" w:hAnsi="Book Antiqua" w:cstheme="minorBidi" w:hint="eastAsia"/>
                <w:b w:val="0"/>
                <w:color w:val="auto"/>
                <w:sz w:val="24"/>
                <w:szCs w:val="24"/>
                <w:lang w:eastAsia="zh-CN"/>
              </w:rPr>
              <w:t>.</w:t>
            </w:r>
            <w:r w:rsidRPr="00BC48C8">
              <w:rPr>
                <w:rFonts w:ascii="Book Antiqua" w:eastAsia="Times New Roman" w:hAnsi="Book Antiqua" w:cstheme="minorBidi"/>
                <w:b w:val="0"/>
                <w:color w:val="auto"/>
                <w:sz w:val="24"/>
                <w:szCs w:val="24"/>
                <w:lang w:eastAsia="en-US"/>
              </w:rPr>
              <w:t xml:space="preserve"> of </w:t>
            </w:r>
            <w:r w:rsidR="00ED55F6" w:rsidRPr="00BC48C8">
              <w:rPr>
                <w:rFonts w:ascii="Book Antiqua" w:eastAsia="Times New Roman" w:hAnsi="Book Antiqua" w:cstheme="minorBidi"/>
                <w:b w:val="0"/>
                <w:color w:val="auto"/>
                <w:sz w:val="24"/>
                <w:szCs w:val="24"/>
                <w:lang w:eastAsia="en-US"/>
              </w:rPr>
              <w:t>t</w:t>
            </w:r>
            <w:r w:rsidRPr="00BC48C8">
              <w:rPr>
                <w:rFonts w:ascii="Book Antiqua" w:eastAsia="Times New Roman" w:hAnsi="Book Antiqua" w:cstheme="minorBidi"/>
                <w:b w:val="0"/>
                <w:color w:val="auto"/>
                <w:sz w:val="24"/>
                <w:szCs w:val="24"/>
                <w:lang w:eastAsia="en-US"/>
              </w:rPr>
              <w:t>eacher’s impairment domains</w:t>
            </w:r>
          </w:p>
          <w:p w14:paraId="63684A9C" w14:textId="39174FEF" w:rsidR="00443572" w:rsidRPr="00BC48C8" w:rsidRDefault="00443572" w:rsidP="00BC48C8">
            <w:pPr>
              <w:spacing w:line="360" w:lineRule="auto"/>
              <w:jc w:val="both"/>
              <w:rPr>
                <w:rFonts w:ascii="Book Antiqua" w:eastAsia="Times New Roman" w:hAnsi="Book Antiqua" w:cstheme="minorBidi"/>
                <w:b w:val="0"/>
                <w:color w:val="auto"/>
                <w:sz w:val="24"/>
                <w:szCs w:val="24"/>
                <w:lang w:eastAsia="en-US"/>
              </w:rPr>
            </w:pPr>
            <w:r w:rsidRPr="00BC48C8">
              <w:rPr>
                <w:rFonts w:ascii="Book Antiqua" w:eastAsia="Times New Roman" w:hAnsi="Book Antiqua" w:cstheme="minorBidi"/>
                <w:b w:val="0"/>
                <w:color w:val="auto"/>
                <w:sz w:val="24"/>
                <w:szCs w:val="24"/>
                <w:lang w:eastAsia="en-US"/>
              </w:rPr>
              <w:br/>
            </w:r>
            <w:r w:rsidR="00ED55F6" w:rsidRPr="00ED55F6">
              <w:rPr>
                <w:rFonts w:ascii="Book Antiqua" w:eastAsia="Times New Roman" w:hAnsi="Book Antiqua" w:cstheme="minorBidi"/>
                <w:i/>
                <w:color w:val="auto"/>
                <w:sz w:val="24"/>
                <w:szCs w:val="24"/>
                <w:lang w:eastAsia="en-US"/>
              </w:rPr>
              <w:t>n</w:t>
            </w:r>
            <w:r w:rsidR="00ED55F6">
              <w:rPr>
                <w:rFonts w:ascii="Book Antiqua" w:eastAsia="宋体" w:hAnsi="Book Antiqua" w:cstheme="minorBidi" w:hint="eastAsia"/>
                <w:color w:val="auto"/>
                <w:sz w:val="24"/>
                <w:szCs w:val="24"/>
                <w:lang w:eastAsia="zh-CN"/>
              </w:rPr>
              <w:t xml:space="preserve"> </w:t>
            </w:r>
            <w:r w:rsidR="00ED55F6" w:rsidRPr="00BC48C8">
              <w:rPr>
                <w:rFonts w:ascii="Book Antiqua" w:eastAsia="Times New Roman" w:hAnsi="Book Antiqua" w:cstheme="minorBidi"/>
                <w:color w:val="auto"/>
                <w:sz w:val="24"/>
                <w:szCs w:val="24"/>
                <w:lang w:eastAsia="en-US"/>
              </w:rPr>
              <w:t>=</w:t>
            </w:r>
            <w:r w:rsidR="00ED55F6">
              <w:rPr>
                <w:rFonts w:ascii="Book Antiqua" w:eastAsia="宋体" w:hAnsi="Book Antiqua" w:cstheme="minorBidi" w:hint="eastAsia"/>
                <w:color w:val="auto"/>
                <w:sz w:val="24"/>
                <w:szCs w:val="24"/>
                <w:lang w:eastAsia="zh-CN"/>
              </w:rPr>
              <w:t xml:space="preserve"> </w:t>
            </w:r>
            <w:r w:rsidRPr="00BC48C8">
              <w:rPr>
                <w:rFonts w:ascii="Book Antiqua" w:eastAsia="Times New Roman" w:hAnsi="Book Antiqua" w:cstheme="minorBidi"/>
                <w:b w:val="0"/>
                <w:color w:val="auto"/>
                <w:sz w:val="24"/>
                <w:szCs w:val="24"/>
                <w:lang w:eastAsia="en-US"/>
              </w:rPr>
              <w:t>63</w:t>
            </w:r>
          </w:p>
        </w:tc>
      </w:tr>
      <w:tr w:rsidR="00BC48C8" w:rsidRPr="00BC48C8" w14:paraId="0DE4B14E" w14:textId="77777777" w:rsidTr="00ED55F6">
        <w:trPr>
          <w:trHeight w:val="111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hideMark/>
          </w:tcPr>
          <w:p w14:paraId="1E4C0702" w14:textId="77777777" w:rsidR="00443572" w:rsidRPr="00BC48C8" w:rsidRDefault="00443572"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Vanderbilt Rating Scale</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hideMark/>
          </w:tcPr>
          <w:p w14:paraId="65B5952A" w14:textId="77777777" w:rsidR="00443572" w:rsidRPr="00BC48C8" w:rsidRDefault="00443572"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ADHD</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286A5E" w14:textId="77777777" w:rsidR="00443572" w:rsidRPr="00ED55F6" w:rsidRDefault="00443572"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i/>
                <w:color w:val="auto"/>
                <w:sz w:val="24"/>
                <w:szCs w:val="24"/>
                <w:lang w:eastAsia="en-US"/>
              </w:rPr>
            </w:pPr>
            <w:r w:rsidRPr="00ED55F6">
              <w:rPr>
                <w:rFonts w:ascii="Book Antiqua" w:eastAsia="Times New Roman" w:hAnsi="Book Antiqua" w:cstheme="minorBidi"/>
                <w:i/>
                <w:color w:val="auto"/>
                <w:sz w:val="24"/>
                <w:szCs w:val="24"/>
                <w:lang w:eastAsia="en-US"/>
              </w:rPr>
              <w:t>n</w:t>
            </w:r>
          </w:p>
        </w:tc>
        <w:tc>
          <w:tcPr>
            <w:cnfStyle w:val="000010000000" w:firstRow="0" w:lastRow="0" w:firstColumn="0" w:lastColumn="0" w:oddVBand="1" w:evenVBand="0" w:oddHBand="0" w:evenHBand="0" w:firstRowFirstColumn="0" w:firstRowLastColumn="0" w:lastRowFirstColumn="0" w:lastRowLastColumn="0"/>
            <w:tcW w:w="1311" w:type="dxa"/>
            <w:vMerge/>
            <w:tcBorders>
              <w:top w:val="single" w:sz="4" w:space="0" w:color="auto"/>
              <w:left w:val="single" w:sz="4" w:space="0" w:color="auto"/>
              <w:bottom w:val="single" w:sz="4" w:space="0" w:color="auto"/>
              <w:right w:val="single" w:sz="4" w:space="0" w:color="auto"/>
            </w:tcBorders>
            <w:shd w:val="clear" w:color="auto" w:fill="auto"/>
            <w:hideMark/>
          </w:tcPr>
          <w:p w14:paraId="63854029" w14:textId="77777777" w:rsidR="00443572" w:rsidRPr="00BC48C8" w:rsidRDefault="00443572" w:rsidP="00BC48C8">
            <w:pPr>
              <w:spacing w:line="360" w:lineRule="auto"/>
              <w:jc w:val="both"/>
              <w:rPr>
                <w:rFonts w:ascii="Book Antiqua" w:eastAsiaTheme="minorEastAsia" w:hAnsi="Book Antiqua"/>
                <w:color w:val="auto"/>
                <w:sz w:val="24"/>
                <w:szCs w:val="24"/>
                <w:lang w:eastAsia="en-US"/>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hideMark/>
          </w:tcPr>
          <w:p w14:paraId="09FB3E97" w14:textId="77777777" w:rsidR="00443572" w:rsidRPr="00BC48C8" w:rsidRDefault="00443572"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1472" w:type="dxa"/>
            <w:vMerge/>
            <w:tcBorders>
              <w:top w:val="single" w:sz="4" w:space="0" w:color="auto"/>
              <w:left w:val="single" w:sz="4" w:space="0" w:color="auto"/>
              <w:bottom w:val="single" w:sz="4" w:space="0" w:color="auto"/>
              <w:right w:val="single" w:sz="4" w:space="0" w:color="auto"/>
            </w:tcBorders>
            <w:shd w:val="clear" w:color="auto" w:fill="auto"/>
          </w:tcPr>
          <w:p w14:paraId="069CDB3C" w14:textId="77777777" w:rsidR="00443572" w:rsidRPr="00BC48C8" w:rsidRDefault="00443572" w:rsidP="00BC48C8">
            <w:pPr>
              <w:spacing w:line="360" w:lineRule="auto"/>
              <w:jc w:val="both"/>
              <w:rPr>
                <w:rFonts w:ascii="Book Antiqua" w:eastAsiaTheme="minorEastAsia" w:hAnsi="Book Antiqua"/>
                <w:color w:val="auto"/>
                <w:sz w:val="24"/>
                <w:szCs w:val="24"/>
                <w:lang w:eastAsia="en-US"/>
              </w:rPr>
            </w:pPr>
          </w:p>
        </w:tc>
        <w:tc>
          <w:tcPr>
            <w:cnfStyle w:val="000100000000" w:firstRow="0" w:lastRow="0" w:firstColumn="0" w:lastColumn="1" w:oddVBand="0" w:evenVBand="0" w:oddHBand="0" w:evenHBand="0" w:firstRowFirstColumn="0" w:firstRowLastColumn="0" w:lastRowFirstColumn="0" w:lastRowLastColumn="0"/>
            <w:tcW w:w="1502" w:type="dxa"/>
            <w:vMerge/>
            <w:tcBorders>
              <w:top w:val="single" w:sz="4" w:space="0" w:color="auto"/>
              <w:left w:val="single" w:sz="4" w:space="0" w:color="auto"/>
              <w:bottom w:val="single" w:sz="4" w:space="0" w:color="auto"/>
              <w:right w:val="single" w:sz="4" w:space="0" w:color="auto"/>
            </w:tcBorders>
            <w:shd w:val="clear" w:color="auto" w:fill="auto"/>
          </w:tcPr>
          <w:p w14:paraId="4A933F00" w14:textId="77777777" w:rsidR="00443572" w:rsidRPr="00BC48C8" w:rsidRDefault="00443572" w:rsidP="00BC48C8">
            <w:pPr>
              <w:spacing w:line="360" w:lineRule="auto"/>
              <w:jc w:val="both"/>
              <w:rPr>
                <w:rFonts w:ascii="Book Antiqua" w:eastAsiaTheme="minorEastAsia" w:hAnsi="Book Antiqua"/>
                <w:b w:val="0"/>
                <w:color w:val="auto"/>
                <w:sz w:val="24"/>
                <w:szCs w:val="24"/>
                <w:lang w:eastAsia="en-US"/>
              </w:rPr>
            </w:pPr>
          </w:p>
        </w:tc>
      </w:tr>
      <w:tr w:rsidR="00BC48C8" w:rsidRPr="00BC48C8" w14:paraId="3217B2C6" w14:textId="77777777" w:rsidTr="00ED55F6">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hideMark/>
          </w:tcPr>
          <w:p w14:paraId="1972A9B2" w14:textId="77777777" w:rsidR="00442207" w:rsidRPr="00BC48C8" w:rsidRDefault="00442207"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Parent</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hideMark/>
          </w:tcPr>
          <w:p w14:paraId="5EE4D985" w14:textId="77777777" w:rsidR="00442207" w:rsidRPr="00BC48C8" w:rsidRDefault="00442207"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Negative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79A494" w14:textId="77777777" w:rsidR="00442207" w:rsidRPr="00BC48C8" w:rsidRDefault="00442207"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5</w:t>
            </w:r>
          </w:p>
        </w:tc>
        <w:tc>
          <w:tcPr>
            <w:cnfStyle w:val="000010000000" w:firstRow="0" w:lastRow="0" w:firstColumn="0" w:lastColumn="0" w:oddVBand="1" w:evenVBand="0" w:oddHBand="0" w:evenHBand="0" w:firstRowFirstColumn="0" w:firstRowLastColumn="0" w:lastRowFirstColumn="0" w:lastRowLastColumn="0"/>
            <w:tcW w:w="1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AB6C67" w14:textId="77777777" w:rsidR="00442207" w:rsidRPr="00BC48C8" w:rsidRDefault="00442207"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16.6</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A6C75" w14:textId="77777777" w:rsidR="00442207" w:rsidRPr="00BC48C8" w:rsidRDefault="00442207"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10.2</w:t>
            </w:r>
          </w:p>
        </w:tc>
        <w:tc>
          <w:tcPr>
            <w:cnfStyle w:val="000010000000" w:firstRow="0" w:lastRow="0" w:firstColumn="0" w:lastColumn="0" w:oddVBand="1" w:evenVBand="0" w:oddHBand="0" w:evenHBand="0" w:firstRowFirstColumn="0" w:firstRowLastColumn="0" w:lastRowFirstColumn="0" w:lastRowLastColumn="0"/>
            <w:tcW w:w="1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CF9175" w14:textId="4AF76F91" w:rsidR="00442207" w:rsidRPr="00BC48C8" w:rsidRDefault="00442207" w:rsidP="00BC48C8">
            <w:pPr>
              <w:spacing w:line="360" w:lineRule="auto"/>
              <w:jc w:val="both"/>
              <w:rPr>
                <w:rFonts w:ascii="Book Antiqua" w:eastAsia="Times New Roman" w:hAnsi="Book Antiqua" w:cstheme="minorBidi"/>
                <w:color w:val="auto"/>
                <w:sz w:val="24"/>
                <w:szCs w:val="24"/>
                <w:lang w:eastAsia="en-US"/>
              </w:rPr>
            </w:pPr>
            <w:r w:rsidRPr="00BC48C8">
              <w:rPr>
                <w:rFonts w:ascii="Book Antiqua" w:eastAsia="Times New Roman" w:hAnsi="Book Antiqua" w:cstheme="minorBidi"/>
                <w:color w:val="auto"/>
                <w:sz w:val="24"/>
                <w:szCs w:val="24"/>
                <w:lang w:eastAsia="en-US"/>
              </w:rPr>
              <w:t>3.4</w:t>
            </w:r>
            <w:r w:rsidRPr="00BC48C8">
              <w:rPr>
                <w:rFonts w:ascii="Book Antiqua" w:eastAsia="Times New Roman" w:hAnsi="Book Antiqua" w:cstheme="minorBidi"/>
                <w:color w:val="auto"/>
                <w:sz w:val="24"/>
                <w:szCs w:val="24"/>
                <w:lang w:eastAsia="en-US"/>
              </w:rPr>
              <w:br/>
              <w:t>(SD</w:t>
            </w:r>
            <w:r w:rsidR="00ED55F6">
              <w:rPr>
                <w:rFonts w:ascii="Book Antiqua" w:eastAsia="宋体" w:hAnsi="Book Antiqua" w:cstheme="minorBidi" w:hint="eastAsia"/>
                <w:color w:val="auto"/>
                <w:sz w:val="24"/>
                <w:szCs w:val="24"/>
                <w:lang w:eastAsia="zh-CN"/>
              </w:rPr>
              <w:t xml:space="preserve"> </w:t>
            </w:r>
            <w:r w:rsidRPr="00BC48C8">
              <w:rPr>
                <w:rFonts w:ascii="Book Antiqua" w:eastAsia="Times New Roman" w:hAnsi="Book Antiqua" w:cstheme="minorBidi"/>
                <w:color w:val="auto"/>
                <w:sz w:val="24"/>
                <w:szCs w:val="24"/>
                <w:lang w:eastAsia="en-US"/>
              </w:rPr>
              <w:t>±</w:t>
            </w:r>
            <w:r w:rsidR="00ED55F6">
              <w:rPr>
                <w:rFonts w:ascii="Book Antiqua" w:eastAsia="宋体" w:hAnsi="Book Antiqua" w:cstheme="minorBidi" w:hint="eastAsia"/>
                <w:color w:val="auto"/>
                <w:sz w:val="24"/>
                <w:szCs w:val="24"/>
                <w:lang w:eastAsia="zh-CN"/>
              </w:rPr>
              <w:t xml:space="preserve"> </w:t>
            </w:r>
            <w:r w:rsidRPr="00BC48C8">
              <w:rPr>
                <w:rFonts w:ascii="Book Antiqua" w:eastAsia="Times New Roman" w:hAnsi="Book Antiqua" w:cstheme="minorBidi"/>
                <w:color w:val="auto"/>
                <w:sz w:val="24"/>
                <w:szCs w:val="24"/>
                <w:lang w:eastAsia="en-US"/>
              </w:rPr>
              <w:t>0.9)</w:t>
            </w:r>
          </w:p>
        </w:tc>
        <w:tc>
          <w:tcPr>
            <w:cnfStyle w:val="000100000000" w:firstRow="0" w:lastRow="0" w:firstColumn="0" w:lastColumn="1" w:oddVBand="0" w:evenVBand="0" w:oddHBand="0" w:evenHBand="0" w:firstRowFirstColumn="0" w:firstRowLastColumn="0" w:lastRowFirstColumn="0" w:lastRowLastColumn="0"/>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0BFDE2" w14:textId="70D37C4A" w:rsidR="00442207" w:rsidRPr="00BC48C8" w:rsidRDefault="00442207" w:rsidP="00BC48C8">
            <w:pPr>
              <w:spacing w:line="360" w:lineRule="auto"/>
              <w:jc w:val="both"/>
              <w:rPr>
                <w:rFonts w:ascii="Book Antiqua" w:eastAsia="Times New Roman" w:hAnsi="Book Antiqua" w:cstheme="minorBidi"/>
                <w:b w:val="0"/>
                <w:color w:val="auto"/>
                <w:sz w:val="24"/>
                <w:szCs w:val="24"/>
                <w:lang w:eastAsia="en-US"/>
              </w:rPr>
            </w:pPr>
            <w:r w:rsidRPr="00BC48C8">
              <w:rPr>
                <w:rFonts w:ascii="Book Antiqua" w:eastAsia="Times New Roman" w:hAnsi="Book Antiqua" w:cstheme="minorBidi"/>
                <w:b w:val="0"/>
                <w:color w:val="auto"/>
                <w:sz w:val="24"/>
                <w:szCs w:val="24"/>
                <w:lang w:eastAsia="en-US"/>
              </w:rPr>
              <w:t>1.8</w:t>
            </w:r>
            <w:r w:rsidRPr="00BC48C8">
              <w:rPr>
                <w:rFonts w:ascii="Book Antiqua" w:eastAsia="Times New Roman" w:hAnsi="Book Antiqua" w:cstheme="minorBidi"/>
                <w:b w:val="0"/>
                <w:color w:val="auto"/>
                <w:sz w:val="24"/>
                <w:szCs w:val="24"/>
                <w:lang w:eastAsia="en-US"/>
              </w:rPr>
              <w:br/>
              <w:t>(SD</w:t>
            </w:r>
            <w:r w:rsidR="00ED55F6">
              <w:rPr>
                <w:rFonts w:ascii="Book Antiqua" w:eastAsia="宋体" w:hAnsi="Book Antiqua" w:cstheme="minorBidi" w:hint="eastAsia"/>
                <w:b w:val="0"/>
                <w:color w:val="auto"/>
                <w:sz w:val="24"/>
                <w:szCs w:val="24"/>
                <w:lang w:eastAsia="zh-CN"/>
              </w:rPr>
              <w:t xml:space="preserve"> </w:t>
            </w:r>
            <w:r w:rsidRPr="00BC48C8">
              <w:rPr>
                <w:rFonts w:ascii="Book Antiqua" w:eastAsia="Times New Roman" w:hAnsi="Book Antiqua" w:cstheme="minorBidi"/>
                <w:b w:val="0"/>
                <w:color w:val="auto"/>
                <w:sz w:val="24"/>
                <w:szCs w:val="24"/>
                <w:lang w:eastAsia="en-US"/>
              </w:rPr>
              <w:t>±</w:t>
            </w:r>
            <w:r w:rsidR="00ED55F6">
              <w:rPr>
                <w:rFonts w:ascii="Book Antiqua" w:eastAsia="宋体" w:hAnsi="Book Antiqua" w:cstheme="minorBidi" w:hint="eastAsia"/>
                <w:b w:val="0"/>
                <w:color w:val="auto"/>
                <w:sz w:val="24"/>
                <w:szCs w:val="24"/>
                <w:lang w:eastAsia="zh-CN"/>
              </w:rPr>
              <w:t xml:space="preserve"> </w:t>
            </w:r>
            <w:r w:rsidRPr="00BC48C8">
              <w:rPr>
                <w:rFonts w:ascii="Book Antiqua" w:eastAsia="Times New Roman" w:hAnsi="Book Antiqua" w:cstheme="minorBidi"/>
                <w:b w:val="0"/>
                <w:color w:val="auto"/>
                <w:sz w:val="24"/>
                <w:szCs w:val="24"/>
                <w:lang w:eastAsia="en-US"/>
              </w:rPr>
              <w:t>1.5)</w:t>
            </w:r>
          </w:p>
        </w:tc>
      </w:tr>
      <w:tr w:rsidR="00BC48C8" w:rsidRPr="00BC48C8" w14:paraId="27DBD7BF" w14:textId="77777777" w:rsidTr="00ED55F6">
        <w:trPr>
          <w:trHeight w:val="30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hideMark/>
          </w:tcPr>
          <w:p w14:paraId="52323071" w14:textId="77777777" w:rsidR="00442207" w:rsidRPr="00BC48C8" w:rsidRDefault="00442207"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Teacher</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hideMark/>
          </w:tcPr>
          <w:p w14:paraId="6A794912" w14:textId="77777777" w:rsidR="00442207" w:rsidRPr="00BC48C8" w:rsidRDefault="00442207"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Negative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F53891" w14:textId="77777777" w:rsidR="00442207" w:rsidRPr="00BC48C8" w:rsidRDefault="00442207"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13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87E445" w14:textId="77777777" w:rsidR="00442207" w:rsidRPr="00BC48C8" w:rsidRDefault="00442207" w:rsidP="00BC48C8">
            <w:pPr>
              <w:spacing w:line="360" w:lineRule="auto"/>
              <w:jc w:val="both"/>
              <w:rPr>
                <w:rFonts w:ascii="Book Antiqua" w:eastAsiaTheme="minorEastAsia" w:hAnsi="Book Antiqua"/>
                <w:color w:val="auto"/>
                <w:sz w:val="24"/>
                <w:szCs w:val="24"/>
                <w:lang w:eastAsia="en-US"/>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4D23D9" w14:textId="77777777" w:rsidR="00442207" w:rsidRPr="00BC48C8" w:rsidRDefault="00442207"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14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65348A" w14:textId="77777777" w:rsidR="00442207" w:rsidRPr="00BC48C8" w:rsidRDefault="00442207" w:rsidP="00BC48C8">
            <w:pPr>
              <w:spacing w:line="360" w:lineRule="auto"/>
              <w:jc w:val="both"/>
              <w:rPr>
                <w:rFonts w:ascii="Book Antiqua" w:eastAsiaTheme="minorEastAsia" w:hAnsi="Book Antiqua"/>
                <w:color w:val="auto"/>
                <w:sz w:val="24"/>
                <w:szCs w:val="24"/>
                <w:lang w:eastAsia="en-US"/>
              </w:rPr>
            </w:pPr>
          </w:p>
        </w:tc>
        <w:tc>
          <w:tcPr>
            <w:cnfStyle w:val="000100000000" w:firstRow="0" w:lastRow="0" w:firstColumn="0" w:lastColumn="1" w:oddVBand="0" w:evenVBand="0" w:oddHBand="0" w:evenHBand="0" w:firstRowFirstColumn="0" w:firstRowLastColumn="0" w:lastRowFirstColumn="0" w:lastRowLastColumn="0"/>
            <w:tcW w:w="15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9D83F4" w14:textId="77777777" w:rsidR="00442207" w:rsidRPr="00BC48C8" w:rsidRDefault="00442207" w:rsidP="00BC48C8">
            <w:pPr>
              <w:spacing w:line="360" w:lineRule="auto"/>
              <w:jc w:val="both"/>
              <w:rPr>
                <w:rFonts w:ascii="Book Antiqua" w:eastAsiaTheme="minorEastAsia" w:hAnsi="Book Antiqua"/>
                <w:b w:val="0"/>
                <w:color w:val="auto"/>
                <w:sz w:val="24"/>
                <w:szCs w:val="24"/>
                <w:lang w:eastAsia="en-US"/>
              </w:rPr>
            </w:pPr>
          </w:p>
        </w:tc>
      </w:tr>
      <w:tr w:rsidR="00BC48C8" w:rsidRPr="00BC48C8" w14:paraId="074A7D65" w14:textId="77777777" w:rsidTr="00ED55F6">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hideMark/>
          </w:tcPr>
          <w:p w14:paraId="37F08564" w14:textId="77777777" w:rsidR="00442207" w:rsidRPr="00BC48C8" w:rsidRDefault="00442207"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Parent</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hideMark/>
          </w:tcPr>
          <w:p w14:paraId="213A205A" w14:textId="77777777" w:rsidR="00442207" w:rsidRPr="00BC48C8" w:rsidRDefault="00442207"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Negative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F7DA10" w14:textId="77777777" w:rsidR="00442207" w:rsidRPr="00BC48C8" w:rsidRDefault="00442207"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13</w:t>
            </w:r>
          </w:p>
        </w:tc>
        <w:tc>
          <w:tcPr>
            <w:cnfStyle w:val="000010000000" w:firstRow="0" w:lastRow="0" w:firstColumn="0" w:lastColumn="0" w:oddVBand="1" w:evenVBand="0" w:oddHBand="0" w:evenHBand="0" w:firstRowFirstColumn="0" w:firstRowLastColumn="0" w:lastRowFirstColumn="0" w:lastRowLastColumn="0"/>
            <w:tcW w:w="1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756896" w14:textId="77777777" w:rsidR="00442207" w:rsidRPr="00BC48C8" w:rsidRDefault="00442207"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26.4</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3A14FE" w14:textId="77777777" w:rsidR="00442207" w:rsidRPr="00BC48C8" w:rsidRDefault="00442207"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32.6</w:t>
            </w:r>
          </w:p>
        </w:tc>
        <w:tc>
          <w:tcPr>
            <w:cnfStyle w:val="000010000000" w:firstRow="0" w:lastRow="0" w:firstColumn="0" w:lastColumn="0" w:oddVBand="1" w:evenVBand="0" w:oddHBand="0" w:evenHBand="0" w:firstRowFirstColumn="0" w:firstRowLastColumn="0" w:lastRowFirstColumn="0" w:lastRowLastColumn="0"/>
            <w:tcW w:w="1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440739" w14:textId="79F819FA" w:rsidR="00442207" w:rsidRPr="00BC48C8" w:rsidRDefault="00442207" w:rsidP="00BC48C8">
            <w:pPr>
              <w:spacing w:line="360" w:lineRule="auto"/>
              <w:jc w:val="both"/>
              <w:rPr>
                <w:rFonts w:ascii="Book Antiqua" w:eastAsia="Times New Roman" w:hAnsi="Book Antiqua" w:cstheme="minorBidi"/>
                <w:color w:val="auto"/>
                <w:sz w:val="24"/>
                <w:szCs w:val="24"/>
                <w:lang w:eastAsia="en-US"/>
              </w:rPr>
            </w:pPr>
            <w:r w:rsidRPr="00BC48C8">
              <w:rPr>
                <w:rFonts w:ascii="Book Antiqua" w:eastAsia="Times New Roman" w:hAnsi="Book Antiqua" w:cstheme="minorBidi"/>
                <w:color w:val="auto"/>
                <w:sz w:val="24"/>
                <w:szCs w:val="24"/>
                <w:lang w:eastAsia="en-US"/>
              </w:rPr>
              <w:t>1.1</w:t>
            </w:r>
            <w:r w:rsidRPr="00BC48C8">
              <w:rPr>
                <w:rFonts w:ascii="Book Antiqua" w:eastAsia="Times New Roman" w:hAnsi="Book Antiqua" w:cstheme="minorBidi"/>
                <w:color w:val="auto"/>
                <w:sz w:val="24"/>
                <w:szCs w:val="24"/>
                <w:lang w:eastAsia="en-US"/>
              </w:rPr>
              <w:br/>
              <w:t>(SD</w:t>
            </w:r>
            <w:r w:rsidR="00ED55F6">
              <w:rPr>
                <w:rFonts w:ascii="Book Antiqua" w:eastAsia="宋体" w:hAnsi="Book Antiqua" w:cstheme="minorBidi" w:hint="eastAsia"/>
                <w:color w:val="auto"/>
                <w:sz w:val="24"/>
                <w:szCs w:val="24"/>
                <w:lang w:eastAsia="zh-CN"/>
              </w:rPr>
              <w:t xml:space="preserve"> </w:t>
            </w:r>
            <w:r w:rsidRPr="00BC48C8">
              <w:rPr>
                <w:rFonts w:ascii="Book Antiqua" w:eastAsia="Times New Roman" w:hAnsi="Book Antiqua" w:cstheme="minorBidi"/>
                <w:color w:val="auto"/>
                <w:sz w:val="24"/>
                <w:szCs w:val="24"/>
                <w:lang w:eastAsia="en-US"/>
              </w:rPr>
              <w:t>±</w:t>
            </w:r>
            <w:r w:rsidR="00ED55F6">
              <w:rPr>
                <w:rFonts w:ascii="Book Antiqua" w:eastAsia="宋体" w:hAnsi="Book Antiqua" w:cstheme="minorBidi" w:hint="eastAsia"/>
                <w:color w:val="auto"/>
                <w:sz w:val="24"/>
                <w:szCs w:val="24"/>
                <w:lang w:eastAsia="zh-CN"/>
              </w:rPr>
              <w:t xml:space="preserve"> </w:t>
            </w:r>
            <w:r w:rsidRPr="00BC48C8">
              <w:rPr>
                <w:rFonts w:ascii="Book Antiqua" w:eastAsia="Times New Roman" w:hAnsi="Book Antiqua" w:cstheme="minorBidi"/>
                <w:color w:val="auto"/>
                <w:sz w:val="24"/>
                <w:szCs w:val="24"/>
                <w:lang w:eastAsia="en-US"/>
              </w:rPr>
              <w:t>0.5)</w:t>
            </w:r>
          </w:p>
        </w:tc>
        <w:tc>
          <w:tcPr>
            <w:cnfStyle w:val="000100000000" w:firstRow="0" w:lastRow="0" w:firstColumn="0" w:lastColumn="1" w:oddVBand="0" w:evenVBand="0" w:oddHBand="0" w:evenHBand="0" w:firstRowFirstColumn="0" w:firstRowLastColumn="0" w:lastRowFirstColumn="0" w:lastRowLastColumn="0"/>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D60354" w14:textId="40CA8C39" w:rsidR="00442207" w:rsidRPr="00BC48C8" w:rsidRDefault="00442207" w:rsidP="00BC48C8">
            <w:pPr>
              <w:spacing w:line="360" w:lineRule="auto"/>
              <w:jc w:val="both"/>
              <w:rPr>
                <w:rFonts w:ascii="Book Antiqua" w:eastAsia="Times New Roman" w:hAnsi="Book Antiqua" w:cstheme="minorBidi"/>
                <w:b w:val="0"/>
                <w:color w:val="auto"/>
                <w:sz w:val="24"/>
                <w:szCs w:val="24"/>
                <w:lang w:eastAsia="en-US"/>
              </w:rPr>
            </w:pPr>
            <w:r w:rsidRPr="00BC48C8">
              <w:rPr>
                <w:rFonts w:ascii="Book Antiqua" w:eastAsia="Times New Roman" w:hAnsi="Book Antiqua" w:cstheme="minorBidi"/>
                <w:b w:val="0"/>
                <w:color w:val="auto"/>
                <w:sz w:val="24"/>
                <w:szCs w:val="24"/>
                <w:lang w:eastAsia="en-US"/>
              </w:rPr>
              <w:t>4.4</w:t>
            </w:r>
            <w:r w:rsidRPr="00BC48C8">
              <w:rPr>
                <w:rFonts w:ascii="Book Antiqua" w:eastAsia="Times New Roman" w:hAnsi="Book Antiqua" w:cstheme="minorBidi"/>
                <w:b w:val="0"/>
                <w:color w:val="auto"/>
                <w:sz w:val="24"/>
                <w:szCs w:val="24"/>
                <w:lang w:eastAsia="en-US"/>
              </w:rPr>
              <w:br/>
              <w:t>(SD</w:t>
            </w:r>
            <w:r w:rsidR="00ED55F6">
              <w:rPr>
                <w:rFonts w:ascii="Book Antiqua" w:eastAsia="宋体" w:hAnsi="Book Antiqua" w:cstheme="minorBidi" w:hint="eastAsia"/>
                <w:b w:val="0"/>
                <w:color w:val="auto"/>
                <w:sz w:val="24"/>
                <w:szCs w:val="24"/>
                <w:lang w:eastAsia="zh-CN"/>
              </w:rPr>
              <w:t xml:space="preserve"> </w:t>
            </w:r>
            <w:r w:rsidRPr="00BC48C8">
              <w:rPr>
                <w:rFonts w:ascii="Book Antiqua" w:eastAsia="Times New Roman" w:hAnsi="Book Antiqua" w:cstheme="minorBidi"/>
                <w:b w:val="0"/>
                <w:color w:val="auto"/>
                <w:sz w:val="24"/>
                <w:szCs w:val="24"/>
                <w:lang w:eastAsia="en-US"/>
              </w:rPr>
              <w:t>±</w:t>
            </w:r>
            <w:r w:rsidR="00ED55F6">
              <w:rPr>
                <w:rFonts w:ascii="Book Antiqua" w:eastAsia="宋体" w:hAnsi="Book Antiqua" w:cstheme="minorBidi" w:hint="eastAsia"/>
                <w:b w:val="0"/>
                <w:color w:val="auto"/>
                <w:sz w:val="24"/>
                <w:szCs w:val="24"/>
                <w:lang w:eastAsia="zh-CN"/>
              </w:rPr>
              <w:t xml:space="preserve"> </w:t>
            </w:r>
            <w:r w:rsidRPr="00BC48C8">
              <w:rPr>
                <w:rFonts w:ascii="Book Antiqua" w:eastAsia="Times New Roman" w:hAnsi="Book Antiqua" w:cstheme="minorBidi"/>
                <w:b w:val="0"/>
                <w:color w:val="auto"/>
                <w:sz w:val="24"/>
                <w:szCs w:val="24"/>
                <w:lang w:eastAsia="en-US"/>
              </w:rPr>
              <w:t>1.9)</w:t>
            </w:r>
          </w:p>
        </w:tc>
      </w:tr>
      <w:tr w:rsidR="00BC48C8" w:rsidRPr="00BC48C8" w14:paraId="517E498B" w14:textId="77777777" w:rsidTr="00ED55F6">
        <w:trPr>
          <w:trHeight w:val="345"/>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hideMark/>
          </w:tcPr>
          <w:p w14:paraId="4FB930EE" w14:textId="77777777" w:rsidR="00442207" w:rsidRPr="00BC48C8" w:rsidRDefault="00442207"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Teacher</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hideMark/>
          </w:tcPr>
          <w:p w14:paraId="0E96FEDE" w14:textId="77777777" w:rsidR="00442207" w:rsidRPr="00BC48C8" w:rsidRDefault="00442207"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Positive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BC4D69" w14:textId="77777777" w:rsidR="00442207" w:rsidRPr="00BC48C8" w:rsidRDefault="00442207"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13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F288EA" w14:textId="77777777" w:rsidR="00442207" w:rsidRPr="00BC48C8" w:rsidRDefault="00442207" w:rsidP="00BC48C8">
            <w:pPr>
              <w:spacing w:line="360" w:lineRule="auto"/>
              <w:jc w:val="both"/>
              <w:rPr>
                <w:rFonts w:ascii="Book Antiqua" w:eastAsiaTheme="minorEastAsia" w:hAnsi="Book Antiqua"/>
                <w:color w:val="auto"/>
                <w:sz w:val="24"/>
                <w:szCs w:val="24"/>
                <w:lang w:eastAsia="en-US"/>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7B55B1" w14:textId="77777777" w:rsidR="00442207" w:rsidRPr="00BC48C8" w:rsidRDefault="00442207"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14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935B97" w14:textId="77777777" w:rsidR="00442207" w:rsidRPr="00BC48C8" w:rsidRDefault="00442207" w:rsidP="00BC48C8">
            <w:pPr>
              <w:spacing w:line="360" w:lineRule="auto"/>
              <w:jc w:val="both"/>
              <w:rPr>
                <w:rFonts w:ascii="Book Antiqua" w:eastAsiaTheme="minorEastAsia" w:hAnsi="Book Antiqua"/>
                <w:color w:val="auto"/>
                <w:sz w:val="24"/>
                <w:szCs w:val="24"/>
                <w:lang w:eastAsia="en-US"/>
              </w:rPr>
            </w:pPr>
          </w:p>
        </w:tc>
        <w:tc>
          <w:tcPr>
            <w:cnfStyle w:val="000100000000" w:firstRow="0" w:lastRow="0" w:firstColumn="0" w:lastColumn="1" w:oddVBand="0" w:evenVBand="0" w:oddHBand="0" w:evenHBand="0" w:firstRowFirstColumn="0" w:firstRowLastColumn="0" w:lastRowFirstColumn="0" w:lastRowLastColumn="0"/>
            <w:tcW w:w="15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2D8619" w14:textId="77777777" w:rsidR="00442207" w:rsidRPr="00BC48C8" w:rsidRDefault="00442207" w:rsidP="00BC48C8">
            <w:pPr>
              <w:spacing w:line="360" w:lineRule="auto"/>
              <w:jc w:val="both"/>
              <w:rPr>
                <w:rFonts w:ascii="Book Antiqua" w:eastAsiaTheme="minorEastAsia" w:hAnsi="Book Antiqua"/>
                <w:b w:val="0"/>
                <w:color w:val="auto"/>
                <w:sz w:val="24"/>
                <w:szCs w:val="24"/>
                <w:lang w:eastAsia="en-US"/>
              </w:rPr>
            </w:pPr>
          </w:p>
        </w:tc>
      </w:tr>
      <w:tr w:rsidR="00BC48C8" w:rsidRPr="00BC48C8" w14:paraId="4B0BE9D8" w14:textId="77777777" w:rsidTr="00ED55F6">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hideMark/>
          </w:tcPr>
          <w:p w14:paraId="74D838E0" w14:textId="77777777" w:rsidR="00442207" w:rsidRPr="00BC48C8" w:rsidRDefault="00442207"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Parent</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hideMark/>
          </w:tcPr>
          <w:p w14:paraId="260AF259" w14:textId="77777777" w:rsidR="00442207" w:rsidRPr="00BC48C8" w:rsidRDefault="00442207"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Positive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FFF54F" w14:textId="77777777" w:rsidR="00442207" w:rsidRPr="00BC48C8" w:rsidRDefault="00442207"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17</w:t>
            </w:r>
          </w:p>
        </w:tc>
        <w:tc>
          <w:tcPr>
            <w:cnfStyle w:val="000010000000" w:firstRow="0" w:lastRow="0" w:firstColumn="0" w:lastColumn="0" w:oddVBand="1" w:evenVBand="0" w:oddHBand="0" w:evenHBand="0" w:firstRowFirstColumn="0" w:firstRowLastColumn="0" w:lastRowFirstColumn="0" w:lastRowLastColumn="0"/>
            <w:tcW w:w="1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29B49" w14:textId="77777777" w:rsidR="00442207" w:rsidRPr="00BC48C8" w:rsidRDefault="00442207"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33.7</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BC1338" w14:textId="77777777" w:rsidR="00442207" w:rsidRPr="00BC48C8" w:rsidRDefault="00442207"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16.6</w:t>
            </w:r>
          </w:p>
        </w:tc>
        <w:tc>
          <w:tcPr>
            <w:cnfStyle w:val="000010000000" w:firstRow="0" w:lastRow="0" w:firstColumn="0" w:lastColumn="0" w:oddVBand="1" w:evenVBand="0" w:oddHBand="0" w:evenHBand="0" w:firstRowFirstColumn="0" w:firstRowLastColumn="0" w:lastRowFirstColumn="0" w:lastRowLastColumn="0"/>
            <w:tcW w:w="1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39FAB2" w14:textId="10394953" w:rsidR="00442207" w:rsidRPr="00BC48C8" w:rsidRDefault="00442207" w:rsidP="00BC48C8">
            <w:pPr>
              <w:spacing w:line="360" w:lineRule="auto"/>
              <w:jc w:val="both"/>
              <w:rPr>
                <w:rFonts w:ascii="Book Antiqua" w:eastAsia="Times New Roman" w:hAnsi="Book Antiqua" w:cstheme="minorBidi"/>
                <w:color w:val="auto"/>
                <w:sz w:val="24"/>
                <w:szCs w:val="24"/>
                <w:lang w:eastAsia="en-US"/>
              </w:rPr>
            </w:pPr>
            <w:r w:rsidRPr="00BC48C8">
              <w:rPr>
                <w:rFonts w:ascii="Book Antiqua" w:eastAsia="Times New Roman" w:hAnsi="Book Antiqua" w:cstheme="minorBidi"/>
                <w:color w:val="auto"/>
                <w:sz w:val="24"/>
                <w:szCs w:val="24"/>
                <w:lang w:eastAsia="en-US"/>
              </w:rPr>
              <w:t>2.9</w:t>
            </w:r>
            <w:r w:rsidRPr="00BC48C8">
              <w:rPr>
                <w:rFonts w:ascii="Book Antiqua" w:eastAsia="Times New Roman" w:hAnsi="Book Antiqua" w:cstheme="minorBidi"/>
                <w:color w:val="auto"/>
                <w:sz w:val="24"/>
                <w:szCs w:val="24"/>
                <w:lang w:eastAsia="en-US"/>
              </w:rPr>
              <w:br/>
              <w:t>(SD</w:t>
            </w:r>
            <w:r w:rsidR="00ED55F6">
              <w:rPr>
                <w:rFonts w:ascii="Book Antiqua" w:eastAsia="宋体" w:hAnsi="Book Antiqua" w:cstheme="minorBidi" w:hint="eastAsia"/>
                <w:color w:val="auto"/>
                <w:sz w:val="24"/>
                <w:szCs w:val="24"/>
                <w:lang w:eastAsia="zh-CN"/>
              </w:rPr>
              <w:t xml:space="preserve"> </w:t>
            </w:r>
            <w:r w:rsidRPr="00BC48C8">
              <w:rPr>
                <w:rFonts w:ascii="Book Antiqua" w:eastAsia="Times New Roman" w:hAnsi="Book Antiqua" w:cstheme="minorBidi"/>
                <w:color w:val="auto"/>
                <w:sz w:val="24"/>
                <w:szCs w:val="24"/>
                <w:lang w:eastAsia="en-US"/>
              </w:rPr>
              <w:t>±</w:t>
            </w:r>
            <w:r w:rsidR="00ED55F6">
              <w:rPr>
                <w:rFonts w:ascii="Book Antiqua" w:eastAsia="宋体" w:hAnsi="Book Antiqua" w:cstheme="minorBidi" w:hint="eastAsia"/>
                <w:color w:val="auto"/>
                <w:sz w:val="24"/>
                <w:szCs w:val="24"/>
                <w:lang w:eastAsia="zh-CN"/>
              </w:rPr>
              <w:t xml:space="preserve"> </w:t>
            </w:r>
            <w:r w:rsidRPr="00BC48C8">
              <w:rPr>
                <w:rFonts w:ascii="Book Antiqua" w:eastAsia="Times New Roman" w:hAnsi="Book Antiqua" w:cstheme="minorBidi"/>
                <w:color w:val="auto"/>
                <w:sz w:val="24"/>
                <w:szCs w:val="24"/>
                <w:lang w:eastAsia="en-US"/>
              </w:rPr>
              <w:t>0.4)</w:t>
            </w:r>
          </w:p>
        </w:tc>
        <w:tc>
          <w:tcPr>
            <w:cnfStyle w:val="000100000000" w:firstRow="0" w:lastRow="0" w:firstColumn="0" w:lastColumn="1" w:oddVBand="0" w:evenVBand="0" w:oddHBand="0" w:evenHBand="0" w:firstRowFirstColumn="0" w:firstRowLastColumn="0" w:lastRowFirstColumn="0" w:lastRowLastColumn="0"/>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537714" w14:textId="2F6BC23C" w:rsidR="00442207" w:rsidRPr="00BC48C8" w:rsidRDefault="00442207" w:rsidP="00BC48C8">
            <w:pPr>
              <w:spacing w:line="360" w:lineRule="auto"/>
              <w:jc w:val="both"/>
              <w:rPr>
                <w:rFonts w:ascii="Book Antiqua" w:eastAsia="Times New Roman" w:hAnsi="Book Antiqua" w:cstheme="minorBidi"/>
                <w:b w:val="0"/>
                <w:color w:val="auto"/>
                <w:sz w:val="24"/>
                <w:szCs w:val="24"/>
                <w:lang w:eastAsia="en-US"/>
              </w:rPr>
            </w:pPr>
            <w:r w:rsidRPr="00BC48C8">
              <w:rPr>
                <w:rFonts w:ascii="Book Antiqua" w:eastAsia="Times New Roman" w:hAnsi="Book Antiqua" w:cstheme="minorBidi"/>
                <w:b w:val="0"/>
                <w:color w:val="auto"/>
                <w:sz w:val="24"/>
                <w:szCs w:val="24"/>
                <w:lang w:eastAsia="en-US"/>
              </w:rPr>
              <w:t>1.7</w:t>
            </w:r>
            <w:r w:rsidRPr="00BC48C8">
              <w:rPr>
                <w:rFonts w:ascii="Book Antiqua" w:eastAsia="Times New Roman" w:hAnsi="Book Antiqua" w:cstheme="minorBidi"/>
                <w:b w:val="0"/>
                <w:color w:val="auto"/>
                <w:sz w:val="24"/>
                <w:szCs w:val="24"/>
                <w:lang w:eastAsia="en-US"/>
              </w:rPr>
              <w:br/>
              <w:t>(SD</w:t>
            </w:r>
            <w:r w:rsidR="00ED55F6">
              <w:rPr>
                <w:rFonts w:ascii="Book Antiqua" w:eastAsia="宋体" w:hAnsi="Book Antiqua" w:cstheme="minorBidi" w:hint="eastAsia"/>
                <w:b w:val="0"/>
                <w:color w:val="auto"/>
                <w:sz w:val="24"/>
                <w:szCs w:val="24"/>
                <w:lang w:eastAsia="zh-CN"/>
              </w:rPr>
              <w:t xml:space="preserve"> </w:t>
            </w:r>
            <w:r w:rsidRPr="00BC48C8">
              <w:rPr>
                <w:rFonts w:ascii="Book Antiqua" w:eastAsia="Times New Roman" w:hAnsi="Book Antiqua" w:cstheme="minorBidi"/>
                <w:b w:val="0"/>
                <w:color w:val="auto"/>
                <w:sz w:val="24"/>
                <w:szCs w:val="24"/>
                <w:lang w:eastAsia="en-US"/>
              </w:rPr>
              <w:t>±</w:t>
            </w:r>
            <w:r w:rsidR="00ED55F6">
              <w:rPr>
                <w:rFonts w:ascii="Book Antiqua" w:eastAsia="宋体" w:hAnsi="Book Antiqua" w:cstheme="minorBidi" w:hint="eastAsia"/>
                <w:b w:val="0"/>
                <w:color w:val="auto"/>
                <w:sz w:val="24"/>
                <w:szCs w:val="24"/>
                <w:lang w:eastAsia="zh-CN"/>
              </w:rPr>
              <w:t xml:space="preserve"> </w:t>
            </w:r>
            <w:r w:rsidRPr="00BC48C8">
              <w:rPr>
                <w:rFonts w:ascii="Book Antiqua" w:eastAsia="Times New Roman" w:hAnsi="Book Antiqua" w:cstheme="minorBidi"/>
                <w:b w:val="0"/>
                <w:color w:val="auto"/>
                <w:sz w:val="24"/>
                <w:szCs w:val="24"/>
                <w:lang w:eastAsia="en-US"/>
              </w:rPr>
              <w:t>1.6)</w:t>
            </w:r>
          </w:p>
        </w:tc>
      </w:tr>
      <w:tr w:rsidR="00BC48C8" w:rsidRPr="00BC48C8" w14:paraId="6752EB6D" w14:textId="77777777" w:rsidTr="00ED55F6">
        <w:trPr>
          <w:trHeight w:val="40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hideMark/>
          </w:tcPr>
          <w:p w14:paraId="2316EA6C" w14:textId="77777777" w:rsidR="00442207" w:rsidRPr="00BC48C8" w:rsidRDefault="00442207"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Teacher</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hideMark/>
          </w:tcPr>
          <w:p w14:paraId="412BFABD" w14:textId="77777777" w:rsidR="00442207" w:rsidRPr="00BC48C8" w:rsidRDefault="00442207"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Negative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3F05C4" w14:textId="77777777" w:rsidR="00442207" w:rsidRPr="00BC48C8" w:rsidRDefault="00442207"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13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CD19A1" w14:textId="77777777" w:rsidR="00442207" w:rsidRPr="00BC48C8" w:rsidRDefault="00442207" w:rsidP="00BC48C8">
            <w:pPr>
              <w:spacing w:line="360" w:lineRule="auto"/>
              <w:jc w:val="both"/>
              <w:rPr>
                <w:rFonts w:ascii="Book Antiqua" w:eastAsiaTheme="minorEastAsia" w:hAnsi="Book Antiqua"/>
                <w:color w:val="auto"/>
                <w:sz w:val="24"/>
                <w:szCs w:val="24"/>
                <w:lang w:eastAsia="en-US"/>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5CFEC5" w14:textId="77777777" w:rsidR="00442207" w:rsidRPr="00BC48C8" w:rsidRDefault="00442207"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14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A697C5" w14:textId="77777777" w:rsidR="00442207" w:rsidRPr="00BC48C8" w:rsidRDefault="00442207" w:rsidP="00BC48C8">
            <w:pPr>
              <w:spacing w:line="360" w:lineRule="auto"/>
              <w:jc w:val="both"/>
              <w:rPr>
                <w:rFonts w:ascii="Book Antiqua" w:eastAsiaTheme="minorEastAsia" w:hAnsi="Book Antiqua"/>
                <w:color w:val="auto"/>
                <w:sz w:val="24"/>
                <w:szCs w:val="24"/>
                <w:lang w:eastAsia="en-US"/>
              </w:rPr>
            </w:pPr>
          </w:p>
        </w:tc>
        <w:tc>
          <w:tcPr>
            <w:cnfStyle w:val="000100000000" w:firstRow="0" w:lastRow="0" w:firstColumn="0" w:lastColumn="1" w:oddVBand="0" w:evenVBand="0" w:oddHBand="0" w:evenHBand="0" w:firstRowFirstColumn="0" w:firstRowLastColumn="0" w:lastRowFirstColumn="0" w:lastRowLastColumn="0"/>
            <w:tcW w:w="15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192FFE" w14:textId="77777777" w:rsidR="00442207" w:rsidRPr="00BC48C8" w:rsidRDefault="00442207" w:rsidP="00BC48C8">
            <w:pPr>
              <w:spacing w:line="360" w:lineRule="auto"/>
              <w:jc w:val="both"/>
              <w:rPr>
                <w:rFonts w:ascii="Book Antiqua" w:eastAsiaTheme="minorEastAsia" w:hAnsi="Book Antiqua"/>
                <w:b w:val="0"/>
                <w:color w:val="auto"/>
                <w:sz w:val="24"/>
                <w:szCs w:val="24"/>
                <w:lang w:eastAsia="en-US"/>
              </w:rPr>
            </w:pPr>
          </w:p>
        </w:tc>
      </w:tr>
      <w:tr w:rsidR="00BC48C8" w:rsidRPr="00BC48C8" w14:paraId="4A44ADA6" w14:textId="77777777" w:rsidTr="00ED55F6">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hideMark/>
          </w:tcPr>
          <w:p w14:paraId="731EB1BA" w14:textId="77777777" w:rsidR="00443572" w:rsidRPr="00BC48C8" w:rsidRDefault="00443572"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Parent</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hideMark/>
          </w:tcPr>
          <w:p w14:paraId="7B951372" w14:textId="77777777" w:rsidR="00443572" w:rsidRPr="00BC48C8" w:rsidRDefault="00443572"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Positive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17E564" w14:textId="77777777" w:rsidR="00443572" w:rsidRPr="00BC48C8" w:rsidRDefault="00443572"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28</w:t>
            </w:r>
          </w:p>
        </w:tc>
        <w:tc>
          <w:tcPr>
            <w:cnfStyle w:val="000010000000" w:firstRow="0" w:lastRow="0" w:firstColumn="0" w:lastColumn="0" w:oddVBand="1" w:evenVBand="0" w:oddHBand="0" w:evenHBand="0" w:firstRowFirstColumn="0" w:firstRowLastColumn="0" w:lastRowFirstColumn="0" w:lastRowLastColumn="0"/>
            <w:tcW w:w="1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C7F33D" w14:textId="77777777" w:rsidR="00443572" w:rsidRPr="00BC48C8" w:rsidRDefault="00443572"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37.3</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B30B2" w14:textId="77777777" w:rsidR="00443572" w:rsidRPr="00BC48C8" w:rsidRDefault="00443572"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34.0</w:t>
            </w:r>
          </w:p>
        </w:tc>
        <w:tc>
          <w:tcPr>
            <w:cnfStyle w:val="000010000000" w:firstRow="0" w:lastRow="0" w:firstColumn="0" w:lastColumn="0" w:oddVBand="1" w:evenVBand="0" w:oddHBand="0" w:evenHBand="0" w:firstRowFirstColumn="0" w:firstRowLastColumn="0" w:lastRowFirstColumn="0" w:lastRowLastColumn="0"/>
            <w:tcW w:w="14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17E5B8" w14:textId="014295E7" w:rsidR="00443572" w:rsidRPr="00BC48C8" w:rsidRDefault="00443572" w:rsidP="00BC48C8">
            <w:pPr>
              <w:spacing w:line="360" w:lineRule="auto"/>
              <w:jc w:val="both"/>
              <w:rPr>
                <w:rFonts w:ascii="Book Antiqua" w:eastAsia="Times New Roman" w:hAnsi="Book Antiqua" w:cstheme="minorBidi"/>
                <w:color w:val="auto"/>
                <w:sz w:val="24"/>
                <w:szCs w:val="24"/>
                <w:lang w:eastAsia="en-US"/>
              </w:rPr>
            </w:pPr>
            <w:r w:rsidRPr="00BC48C8">
              <w:rPr>
                <w:rFonts w:ascii="Book Antiqua" w:eastAsia="Times New Roman" w:hAnsi="Book Antiqua" w:cstheme="minorBidi"/>
                <w:color w:val="auto"/>
                <w:sz w:val="24"/>
                <w:szCs w:val="24"/>
                <w:lang w:eastAsia="en-US"/>
              </w:rPr>
              <w:t>3.7</w:t>
            </w:r>
            <w:r w:rsidRPr="00BC48C8">
              <w:rPr>
                <w:rFonts w:ascii="Book Antiqua" w:eastAsia="Times New Roman" w:hAnsi="Book Antiqua" w:cstheme="minorBidi"/>
                <w:color w:val="auto"/>
                <w:sz w:val="24"/>
                <w:szCs w:val="24"/>
                <w:lang w:eastAsia="en-US"/>
              </w:rPr>
              <w:br/>
              <w:t>(SD</w:t>
            </w:r>
            <w:r w:rsidR="00ED55F6">
              <w:rPr>
                <w:rFonts w:ascii="Book Antiqua" w:eastAsia="宋体" w:hAnsi="Book Antiqua" w:cstheme="minorBidi" w:hint="eastAsia"/>
                <w:color w:val="auto"/>
                <w:sz w:val="24"/>
                <w:szCs w:val="24"/>
                <w:lang w:eastAsia="zh-CN"/>
              </w:rPr>
              <w:t xml:space="preserve"> </w:t>
            </w:r>
            <w:r w:rsidRPr="00BC48C8">
              <w:rPr>
                <w:rFonts w:ascii="Book Antiqua" w:eastAsia="Times New Roman" w:hAnsi="Book Antiqua" w:cstheme="minorBidi"/>
                <w:color w:val="auto"/>
                <w:sz w:val="24"/>
                <w:szCs w:val="24"/>
                <w:lang w:eastAsia="en-US"/>
              </w:rPr>
              <w:t>±</w:t>
            </w:r>
            <w:r w:rsidR="00ED55F6">
              <w:rPr>
                <w:rFonts w:ascii="Book Antiqua" w:eastAsia="宋体" w:hAnsi="Book Antiqua" w:cstheme="minorBidi" w:hint="eastAsia"/>
                <w:color w:val="auto"/>
                <w:sz w:val="24"/>
                <w:szCs w:val="24"/>
                <w:lang w:eastAsia="zh-CN"/>
              </w:rPr>
              <w:t xml:space="preserve"> </w:t>
            </w:r>
            <w:r w:rsidRPr="00BC48C8">
              <w:rPr>
                <w:rFonts w:ascii="Book Antiqua" w:eastAsia="Times New Roman" w:hAnsi="Book Antiqua" w:cstheme="minorBidi"/>
                <w:color w:val="auto"/>
                <w:sz w:val="24"/>
                <w:szCs w:val="24"/>
                <w:lang w:eastAsia="en-US"/>
              </w:rPr>
              <w:t>1.8)</w:t>
            </w:r>
          </w:p>
        </w:tc>
        <w:tc>
          <w:tcPr>
            <w:cnfStyle w:val="000100000000" w:firstRow="0" w:lastRow="0" w:firstColumn="0" w:lastColumn="1" w:oddVBand="0" w:evenVBand="0" w:oddHBand="0" w:evenHBand="0" w:firstRowFirstColumn="0" w:firstRowLastColumn="0" w:lastRowFirstColumn="0" w:lastRowLastColumn="0"/>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D4A180" w14:textId="387D4FC2" w:rsidR="00443572" w:rsidRPr="00BC48C8" w:rsidRDefault="00443572" w:rsidP="00BC48C8">
            <w:pPr>
              <w:spacing w:line="360" w:lineRule="auto"/>
              <w:jc w:val="both"/>
              <w:rPr>
                <w:rFonts w:ascii="Book Antiqua" w:eastAsia="Times New Roman" w:hAnsi="Book Antiqua" w:cstheme="minorBidi"/>
                <w:b w:val="0"/>
                <w:color w:val="auto"/>
                <w:sz w:val="24"/>
                <w:szCs w:val="24"/>
                <w:lang w:eastAsia="en-US"/>
              </w:rPr>
            </w:pPr>
            <w:r w:rsidRPr="00BC48C8">
              <w:rPr>
                <w:rFonts w:ascii="Book Antiqua" w:eastAsia="Times New Roman" w:hAnsi="Book Antiqua" w:cstheme="minorBidi"/>
                <w:b w:val="0"/>
                <w:color w:val="auto"/>
                <w:sz w:val="24"/>
                <w:szCs w:val="24"/>
                <w:lang w:eastAsia="en-US"/>
              </w:rPr>
              <w:t>5.7</w:t>
            </w:r>
            <w:r w:rsidRPr="00BC48C8">
              <w:rPr>
                <w:rFonts w:ascii="Book Antiqua" w:eastAsia="Times New Roman" w:hAnsi="Book Antiqua" w:cstheme="minorBidi"/>
                <w:b w:val="0"/>
                <w:color w:val="auto"/>
                <w:sz w:val="24"/>
                <w:szCs w:val="24"/>
                <w:lang w:eastAsia="en-US"/>
              </w:rPr>
              <w:br/>
              <w:t>(SD</w:t>
            </w:r>
            <w:r w:rsidR="00ED55F6">
              <w:rPr>
                <w:rFonts w:ascii="Book Antiqua" w:eastAsia="宋体" w:hAnsi="Book Antiqua" w:cstheme="minorBidi" w:hint="eastAsia"/>
                <w:b w:val="0"/>
                <w:color w:val="auto"/>
                <w:sz w:val="24"/>
                <w:szCs w:val="24"/>
                <w:lang w:eastAsia="zh-CN"/>
              </w:rPr>
              <w:t xml:space="preserve"> </w:t>
            </w:r>
            <w:r w:rsidRPr="00BC48C8">
              <w:rPr>
                <w:rFonts w:ascii="Book Antiqua" w:eastAsia="Times New Roman" w:hAnsi="Book Antiqua" w:cstheme="minorBidi"/>
                <w:b w:val="0"/>
                <w:color w:val="auto"/>
                <w:sz w:val="24"/>
                <w:szCs w:val="24"/>
                <w:lang w:eastAsia="en-US"/>
              </w:rPr>
              <w:t>±</w:t>
            </w:r>
            <w:r w:rsidR="00ED55F6">
              <w:rPr>
                <w:rFonts w:ascii="Book Antiqua" w:eastAsia="宋体" w:hAnsi="Book Antiqua" w:cstheme="minorBidi" w:hint="eastAsia"/>
                <w:b w:val="0"/>
                <w:color w:val="auto"/>
                <w:sz w:val="24"/>
                <w:szCs w:val="24"/>
                <w:lang w:eastAsia="zh-CN"/>
              </w:rPr>
              <w:t xml:space="preserve"> </w:t>
            </w:r>
            <w:r w:rsidRPr="00BC48C8">
              <w:rPr>
                <w:rFonts w:ascii="Book Antiqua" w:eastAsia="Times New Roman" w:hAnsi="Book Antiqua" w:cstheme="minorBidi"/>
                <w:b w:val="0"/>
                <w:color w:val="auto"/>
                <w:sz w:val="24"/>
                <w:szCs w:val="24"/>
                <w:lang w:eastAsia="en-US"/>
              </w:rPr>
              <w:t>1.6)</w:t>
            </w:r>
          </w:p>
        </w:tc>
      </w:tr>
      <w:tr w:rsidR="00BC48C8" w:rsidRPr="00BC48C8" w14:paraId="562DA44B" w14:textId="77777777" w:rsidTr="00ED55F6">
        <w:trPr>
          <w:trHeight w:val="506"/>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hideMark/>
          </w:tcPr>
          <w:p w14:paraId="47C6A6C6" w14:textId="77777777" w:rsidR="00443572" w:rsidRPr="00BC48C8" w:rsidRDefault="00443572"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Teacher</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hideMark/>
          </w:tcPr>
          <w:p w14:paraId="2AF8E23B" w14:textId="77777777" w:rsidR="00443572" w:rsidRPr="00BC48C8" w:rsidRDefault="00443572"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Positive</w:t>
            </w: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290BC548" w14:textId="77777777" w:rsidR="00443572" w:rsidRPr="00BC48C8" w:rsidRDefault="00443572"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13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9C1873" w14:textId="77777777" w:rsidR="00443572" w:rsidRPr="00BC48C8" w:rsidRDefault="00443572" w:rsidP="00BC48C8">
            <w:pPr>
              <w:spacing w:line="360" w:lineRule="auto"/>
              <w:jc w:val="both"/>
              <w:rPr>
                <w:rFonts w:ascii="Book Antiqua" w:eastAsiaTheme="minorEastAsia" w:hAnsi="Book Antiqua"/>
                <w:color w:val="auto"/>
                <w:sz w:val="24"/>
                <w:szCs w:val="24"/>
                <w:lang w:eastAsia="en-US"/>
              </w:rPr>
            </w:pPr>
          </w:p>
        </w:tc>
        <w:tc>
          <w:tcPr>
            <w:tcW w:w="13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62BD95" w14:textId="77777777" w:rsidR="00443572" w:rsidRPr="00BC48C8" w:rsidRDefault="00443572"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147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50FD3BF" w14:textId="77777777" w:rsidR="00443572" w:rsidRPr="00BC48C8" w:rsidRDefault="00443572" w:rsidP="00BC48C8">
            <w:pPr>
              <w:spacing w:line="360" w:lineRule="auto"/>
              <w:jc w:val="both"/>
              <w:rPr>
                <w:rFonts w:ascii="Book Antiqua" w:eastAsiaTheme="minorEastAsia" w:hAnsi="Book Antiqua"/>
                <w:color w:val="auto"/>
                <w:sz w:val="24"/>
                <w:szCs w:val="24"/>
                <w:lang w:eastAsia="en-US"/>
              </w:rPr>
            </w:pPr>
          </w:p>
        </w:tc>
        <w:tc>
          <w:tcPr>
            <w:cnfStyle w:val="000100000000" w:firstRow="0" w:lastRow="0" w:firstColumn="0" w:lastColumn="1" w:oddVBand="0" w:evenVBand="0" w:oddHBand="0" w:evenHBand="0" w:firstRowFirstColumn="0" w:firstRowLastColumn="0" w:lastRowFirstColumn="0" w:lastRowLastColumn="0"/>
            <w:tcW w:w="150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3B1F53" w14:textId="77777777" w:rsidR="00443572" w:rsidRPr="00BC48C8" w:rsidRDefault="00443572" w:rsidP="00BC48C8">
            <w:pPr>
              <w:spacing w:line="360" w:lineRule="auto"/>
              <w:jc w:val="both"/>
              <w:rPr>
                <w:rFonts w:ascii="Book Antiqua" w:eastAsiaTheme="minorEastAsia" w:hAnsi="Book Antiqua"/>
                <w:b w:val="0"/>
                <w:color w:val="auto"/>
                <w:sz w:val="24"/>
                <w:szCs w:val="24"/>
                <w:lang w:eastAsia="en-US"/>
              </w:rPr>
            </w:pPr>
          </w:p>
        </w:tc>
      </w:tr>
      <w:tr w:rsidR="00BC48C8" w:rsidRPr="00BC48C8" w14:paraId="57CC22E6" w14:textId="77777777" w:rsidTr="00ED55F6">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3004B5E0" w14:textId="180B0406" w:rsidR="00443572" w:rsidRPr="00BC48C8" w:rsidRDefault="00443572"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Statistics</w:t>
            </w:r>
            <w:r w:rsidRPr="00BC48C8">
              <w:rPr>
                <w:rFonts w:ascii="Book Antiqua" w:eastAsia="Times New Roman" w:hAnsi="Book Antiqua" w:cstheme="minorBidi"/>
                <w:color w:val="auto"/>
                <w:sz w:val="24"/>
                <w:szCs w:val="24"/>
                <w:lang w:eastAsia="en-US"/>
              </w:rPr>
              <w:br/>
            </w:r>
            <w:r w:rsidRPr="00BC48C8">
              <w:rPr>
                <w:rFonts w:ascii="Book Antiqua" w:eastAsia="Times New Roman" w:hAnsi="Book Antiqua" w:cstheme="minorBidi"/>
                <w:i/>
                <w:color w:val="auto"/>
                <w:sz w:val="24"/>
                <w:szCs w:val="24"/>
                <w:lang w:eastAsia="en-US"/>
              </w:rPr>
              <w:t>F</w:t>
            </w:r>
            <w:r w:rsidRPr="00BC48C8">
              <w:rPr>
                <w:rFonts w:ascii="Book Antiqua" w:eastAsia="Times New Roman" w:hAnsi="Book Antiqua" w:cstheme="minorBidi"/>
                <w:color w:val="auto"/>
                <w:sz w:val="24"/>
                <w:szCs w:val="24"/>
                <w:lang w:eastAsia="en-US"/>
              </w:rPr>
              <w:t xml:space="preserve"> </w:t>
            </w:r>
            <w:r w:rsidR="00DF153E" w:rsidRPr="00BC48C8">
              <w:rPr>
                <w:rFonts w:ascii="Book Antiqua" w:eastAsia="Times New Roman" w:hAnsi="Book Antiqua" w:cstheme="minorBidi"/>
                <w:color w:val="auto"/>
                <w:sz w:val="24"/>
                <w:szCs w:val="24"/>
                <w:lang w:eastAsia="en-US"/>
              </w:rPr>
              <w:t>r</w:t>
            </w:r>
            <w:r w:rsidRPr="00BC48C8">
              <w:rPr>
                <w:rFonts w:ascii="Book Antiqua" w:eastAsia="Times New Roman" w:hAnsi="Book Antiqua" w:cstheme="minorBidi"/>
                <w:color w:val="auto"/>
                <w:sz w:val="24"/>
                <w:szCs w:val="24"/>
                <w:lang w:eastAsia="en-US"/>
              </w:rPr>
              <w:t xml:space="preserve">atio, </w:t>
            </w:r>
            <w:proofErr w:type="spellStart"/>
            <w:r w:rsidRPr="00BC48C8">
              <w:rPr>
                <w:rFonts w:ascii="Book Antiqua" w:eastAsia="Times New Roman" w:hAnsi="Book Antiqua" w:cstheme="minorBidi"/>
                <w:color w:val="auto"/>
                <w:sz w:val="24"/>
                <w:szCs w:val="24"/>
                <w:lang w:eastAsia="en-US"/>
              </w:rPr>
              <w:t>df</w:t>
            </w:r>
            <w:proofErr w:type="spellEnd"/>
            <w:r w:rsidR="00DF153E">
              <w:rPr>
                <w:rFonts w:ascii="Book Antiqua" w:eastAsia="宋体" w:hAnsi="Book Antiqua" w:cstheme="minorBidi" w:hint="eastAsia"/>
                <w:color w:val="auto"/>
                <w:sz w:val="24"/>
                <w:szCs w:val="24"/>
                <w:lang w:eastAsia="zh-CN"/>
              </w:rPr>
              <w:t xml:space="preserve"> </w:t>
            </w:r>
            <w:r w:rsidRPr="00BC48C8">
              <w:rPr>
                <w:rFonts w:ascii="Book Antiqua" w:eastAsia="Times New Roman" w:hAnsi="Book Antiqua" w:cstheme="minorBidi"/>
                <w:color w:val="auto"/>
                <w:sz w:val="24"/>
                <w:szCs w:val="24"/>
                <w:lang w:eastAsia="en-US"/>
              </w:rPr>
              <w:t>=</w:t>
            </w:r>
            <w:r w:rsidR="00DF153E">
              <w:rPr>
                <w:rFonts w:ascii="Book Antiqua" w:eastAsia="宋体" w:hAnsi="Book Antiqua" w:cstheme="minorBidi" w:hint="eastAsia"/>
                <w:color w:val="auto"/>
                <w:sz w:val="24"/>
                <w:szCs w:val="24"/>
                <w:lang w:eastAsia="zh-CN"/>
              </w:rPr>
              <w:t xml:space="preserve"> </w:t>
            </w:r>
            <w:r w:rsidRPr="00BC48C8">
              <w:rPr>
                <w:rFonts w:ascii="Book Antiqua" w:eastAsia="Times New Roman" w:hAnsi="Book Antiqua" w:cstheme="minorBidi"/>
                <w:color w:val="auto"/>
                <w:sz w:val="24"/>
                <w:szCs w:val="24"/>
                <w:lang w:eastAsia="en-US"/>
              </w:rPr>
              <w:t>3</w:t>
            </w:r>
          </w:p>
        </w:tc>
        <w:tc>
          <w:tcPr>
            <w:cnfStyle w:val="000010000000" w:firstRow="0" w:lastRow="0" w:firstColumn="0" w:lastColumn="0" w:oddVBand="1" w:evenVBand="0" w:oddHBand="0" w:evenHBand="0" w:firstRowFirstColumn="0" w:firstRowLastColumn="0" w:lastRowFirstColumn="0" w:lastRowLastColumn="0"/>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22A0B" w14:textId="0335A07B" w:rsidR="00443572" w:rsidRPr="00BC48C8" w:rsidRDefault="00443572" w:rsidP="004B7F97">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11.3 (</w:t>
            </w:r>
            <w:r w:rsidRPr="00ED55F6">
              <w:rPr>
                <w:rFonts w:ascii="Book Antiqua" w:eastAsia="Times New Roman" w:hAnsi="Book Antiqua" w:cstheme="minorBidi"/>
                <w:i/>
                <w:color w:val="auto"/>
                <w:sz w:val="24"/>
                <w:szCs w:val="24"/>
                <w:lang w:eastAsia="en-US"/>
              </w:rPr>
              <w:t>P</w:t>
            </w:r>
            <w:r w:rsidR="00ED55F6">
              <w:rPr>
                <w:rFonts w:ascii="Book Antiqua" w:eastAsia="宋体" w:hAnsi="Book Antiqua" w:cstheme="minorBidi" w:hint="eastAsia"/>
                <w:color w:val="auto"/>
                <w:sz w:val="24"/>
                <w:szCs w:val="24"/>
                <w:lang w:eastAsia="zh-CN"/>
              </w:rPr>
              <w:t xml:space="preserve"> </w:t>
            </w:r>
            <w:r w:rsidRPr="00BC48C8">
              <w:rPr>
                <w:rFonts w:ascii="Book Antiqua" w:eastAsia="Times New Roman" w:hAnsi="Book Antiqua" w:cstheme="minorBidi"/>
                <w:color w:val="auto"/>
                <w:sz w:val="24"/>
                <w:szCs w:val="24"/>
                <w:lang w:eastAsia="en-US"/>
              </w:rPr>
              <w:t>&lt;</w:t>
            </w:r>
            <w:r w:rsidR="00ED55F6">
              <w:rPr>
                <w:rFonts w:ascii="Book Antiqua" w:eastAsia="宋体" w:hAnsi="Book Antiqua" w:cstheme="minorBidi" w:hint="eastAsia"/>
                <w:color w:val="auto"/>
                <w:sz w:val="24"/>
                <w:szCs w:val="24"/>
                <w:lang w:eastAsia="zh-CN"/>
              </w:rPr>
              <w:t xml:space="preserve"> 0</w:t>
            </w:r>
            <w:r w:rsidRPr="00BC48C8">
              <w:rPr>
                <w:rFonts w:ascii="Book Antiqua" w:eastAsia="Times New Roman" w:hAnsi="Book Antiqua" w:cstheme="minorBidi"/>
                <w:color w:val="auto"/>
                <w:sz w:val="24"/>
                <w:szCs w:val="24"/>
                <w:lang w:eastAsia="en-US"/>
              </w:rPr>
              <w:t>.0001</w:t>
            </w:r>
            <w:r w:rsidR="004B7F97">
              <w:rPr>
                <w:rFonts w:ascii="Book Antiqua" w:eastAsia="宋体" w:hAnsi="Book Antiqua" w:cstheme="minorBidi" w:hint="eastAsia"/>
                <w:color w:val="auto"/>
                <w:sz w:val="24"/>
                <w:szCs w:val="24"/>
                <w:vertAlign w:val="superscript"/>
                <w:lang w:eastAsia="zh-CN"/>
              </w:rPr>
              <w:t>b</w:t>
            </w:r>
            <w:r w:rsidRPr="00BC48C8">
              <w:rPr>
                <w:rFonts w:ascii="Book Antiqua" w:eastAsia="Times New Roman" w:hAnsi="Book Antiqua" w:cstheme="minorBidi"/>
                <w:color w:val="auto"/>
                <w:sz w:val="24"/>
                <w:szCs w:val="24"/>
                <w:lang w:eastAsia="en-US"/>
              </w:rP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3AF68" w14:textId="0E502B9A" w:rsidR="00443572" w:rsidRPr="00BC48C8" w:rsidRDefault="00443572" w:rsidP="004B7F9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21.4 (</w:t>
            </w:r>
            <w:r w:rsidRPr="00ED55F6">
              <w:rPr>
                <w:rFonts w:ascii="Book Antiqua" w:eastAsia="Times New Roman" w:hAnsi="Book Antiqua" w:cstheme="minorBidi"/>
                <w:i/>
                <w:color w:val="auto"/>
                <w:sz w:val="24"/>
                <w:szCs w:val="24"/>
                <w:lang w:eastAsia="en-US"/>
              </w:rPr>
              <w:t>P</w:t>
            </w:r>
            <w:r w:rsidR="00ED55F6">
              <w:rPr>
                <w:rFonts w:ascii="Book Antiqua" w:eastAsia="宋体" w:hAnsi="Book Antiqua" w:cstheme="minorBidi" w:hint="eastAsia"/>
                <w:color w:val="auto"/>
                <w:sz w:val="24"/>
                <w:szCs w:val="24"/>
                <w:lang w:eastAsia="zh-CN"/>
              </w:rPr>
              <w:t xml:space="preserve"> </w:t>
            </w:r>
            <w:r w:rsidRPr="00BC48C8">
              <w:rPr>
                <w:rFonts w:ascii="Book Antiqua" w:eastAsia="Times New Roman" w:hAnsi="Book Antiqua" w:cstheme="minorBidi"/>
                <w:color w:val="auto"/>
                <w:sz w:val="24"/>
                <w:szCs w:val="24"/>
                <w:lang w:eastAsia="en-US"/>
              </w:rPr>
              <w:t>&lt;</w:t>
            </w:r>
            <w:r w:rsidR="00ED55F6">
              <w:rPr>
                <w:rFonts w:ascii="Book Antiqua" w:eastAsia="宋体" w:hAnsi="Book Antiqua" w:cstheme="minorBidi" w:hint="eastAsia"/>
                <w:color w:val="auto"/>
                <w:sz w:val="24"/>
                <w:szCs w:val="24"/>
                <w:lang w:eastAsia="zh-CN"/>
              </w:rPr>
              <w:t xml:space="preserve"> 0</w:t>
            </w:r>
            <w:r w:rsidRPr="00BC48C8">
              <w:rPr>
                <w:rFonts w:ascii="Book Antiqua" w:eastAsia="Times New Roman" w:hAnsi="Book Antiqua" w:cstheme="minorBidi"/>
                <w:color w:val="auto"/>
                <w:sz w:val="24"/>
                <w:szCs w:val="24"/>
                <w:lang w:eastAsia="en-US"/>
              </w:rPr>
              <w:t>.0001</w:t>
            </w:r>
            <w:r w:rsidR="004B7F97">
              <w:rPr>
                <w:rFonts w:ascii="Book Antiqua" w:eastAsia="宋体" w:hAnsi="Book Antiqua" w:cstheme="minorBidi" w:hint="eastAsia"/>
                <w:color w:val="auto"/>
                <w:sz w:val="24"/>
                <w:szCs w:val="24"/>
                <w:vertAlign w:val="superscript"/>
                <w:lang w:eastAsia="zh-CN"/>
              </w:rPr>
              <w:t>b</w:t>
            </w:r>
            <w:r w:rsidRPr="00BC48C8">
              <w:rPr>
                <w:rFonts w:ascii="Book Antiqua" w:eastAsia="Times New Roman" w:hAnsi="Book Antiqua" w:cstheme="minorBidi"/>
                <w:color w:val="auto"/>
                <w:sz w:val="24"/>
                <w:szCs w:val="24"/>
                <w:lang w:eastAsia="en-US"/>
              </w:rPr>
              <w:t>)</w:t>
            </w:r>
          </w:p>
        </w:tc>
        <w:tc>
          <w:tcPr>
            <w:cnfStyle w:val="000010000000" w:firstRow="0" w:lastRow="0" w:firstColumn="0" w:lastColumn="0" w:oddVBand="1" w:evenVBand="0" w:oddHBand="0" w:evenHBand="0" w:firstRowFirstColumn="0" w:firstRowLastColumn="0" w:lastRowFirstColumn="0" w:lastRowLastColumn="0"/>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51FCE03A" w14:textId="48908C52" w:rsidR="00443572" w:rsidRPr="00BC48C8" w:rsidRDefault="00443572" w:rsidP="004B7F97">
            <w:pPr>
              <w:spacing w:line="360" w:lineRule="auto"/>
              <w:jc w:val="both"/>
              <w:rPr>
                <w:rFonts w:ascii="Book Antiqua" w:eastAsia="Times New Roman" w:hAnsi="Book Antiqua" w:cstheme="minorBidi"/>
                <w:color w:val="auto"/>
                <w:sz w:val="24"/>
                <w:szCs w:val="24"/>
                <w:lang w:eastAsia="en-US"/>
              </w:rPr>
            </w:pPr>
            <w:r w:rsidRPr="00BC48C8">
              <w:rPr>
                <w:rFonts w:ascii="Book Antiqua" w:eastAsia="Times New Roman" w:hAnsi="Book Antiqua" w:cstheme="minorBidi"/>
                <w:color w:val="auto"/>
                <w:sz w:val="24"/>
                <w:szCs w:val="24"/>
                <w:lang w:eastAsia="en-US"/>
              </w:rPr>
              <w:t>7.5</w:t>
            </w:r>
            <w:r w:rsidRPr="00BC48C8">
              <w:rPr>
                <w:rFonts w:ascii="Book Antiqua" w:eastAsia="Times New Roman" w:hAnsi="Book Antiqua" w:cstheme="minorBidi"/>
                <w:color w:val="auto"/>
                <w:sz w:val="24"/>
                <w:szCs w:val="24"/>
                <w:lang w:eastAsia="en-US"/>
              </w:rPr>
              <w:br/>
              <w:t>(</w:t>
            </w:r>
            <w:r w:rsidRPr="00ED55F6">
              <w:rPr>
                <w:rFonts w:ascii="Book Antiqua" w:eastAsia="Times New Roman" w:hAnsi="Book Antiqua" w:cstheme="minorBidi"/>
                <w:i/>
                <w:color w:val="auto"/>
                <w:sz w:val="24"/>
                <w:szCs w:val="24"/>
                <w:lang w:eastAsia="en-US"/>
              </w:rPr>
              <w:t>P</w:t>
            </w:r>
            <w:r w:rsidR="00ED55F6">
              <w:rPr>
                <w:rFonts w:ascii="Book Antiqua" w:eastAsia="宋体" w:hAnsi="Book Antiqua" w:cstheme="minorBidi" w:hint="eastAsia"/>
                <w:color w:val="auto"/>
                <w:sz w:val="24"/>
                <w:szCs w:val="24"/>
                <w:lang w:eastAsia="zh-CN"/>
              </w:rPr>
              <w:t xml:space="preserve"> </w:t>
            </w:r>
            <w:r w:rsidRPr="00BC48C8">
              <w:rPr>
                <w:rFonts w:ascii="Book Antiqua" w:eastAsia="Times New Roman" w:hAnsi="Book Antiqua" w:cstheme="minorBidi"/>
                <w:color w:val="auto"/>
                <w:sz w:val="24"/>
                <w:szCs w:val="24"/>
                <w:lang w:eastAsia="en-US"/>
              </w:rPr>
              <w:t>&lt;</w:t>
            </w:r>
            <w:r w:rsidR="00ED55F6">
              <w:rPr>
                <w:rFonts w:ascii="Book Antiqua" w:eastAsia="宋体" w:hAnsi="Book Antiqua" w:cstheme="minorBidi" w:hint="eastAsia"/>
                <w:color w:val="auto"/>
                <w:sz w:val="24"/>
                <w:szCs w:val="24"/>
                <w:lang w:eastAsia="zh-CN"/>
              </w:rPr>
              <w:t xml:space="preserve"> 0</w:t>
            </w:r>
            <w:r w:rsidRPr="00BC48C8">
              <w:rPr>
                <w:rFonts w:ascii="Book Antiqua" w:eastAsia="Times New Roman" w:hAnsi="Book Antiqua" w:cstheme="minorBidi"/>
                <w:color w:val="auto"/>
                <w:sz w:val="24"/>
                <w:szCs w:val="24"/>
                <w:lang w:eastAsia="en-US"/>
              </w:rPr>
              <w:t>.0003</w:t>
            </w:r>
            <w:r w:rsidR="004B7F97">
              <w:rPr>
                <w:rFonts w:ascii="Book Antiqua" w:eastAsia="宋体" w:hAnsi="Book Antiqua" w:cstheme="minorBidi" w:hint="eastAsia"/>
                <w:color w:val="auto"/>
                <w:sz w:val="24"/>
                <w:szCs w:val="24"/>
                <w:lang w:eastAsia="zh-CN"/>
              </w:rPr>
              <w:t>b</w:t>
            </w:r>
            <w:r w:rsidRPr="00BC48C8">
              <w:rPr>
                <w:rFonts w:ascii="Book Antiqua" w:eastAsia="Times New Roman" w:hAnsi="Book Antiqua" w:cstheme="minorBidi"/>
                <w:color w:val="auto"/>
                <w:sz w:val="24"/>
                <w:szCs w:val="24"/>
                <w:lang w:eastAsia="en-US"/>
              </w:rPr>
              <w:t>)</w:t>
            </w:r>
          </w:p>
        </w:tc>
        <w:tc>
          <w:tcPr>
            <w:cnfStyle w:val="000100000000" w:firstRow="0" w:lastRow="0" w:firstColumn="0" w:lastColumn="1" w:oddVBand="0" w:evenVBand="0" w:oddHBand="0" w:evenHBand="0" w:firstRowFirstColumn="0" w:firstRowLastColumn="0" w:lastRowFirstColumn="0" w:lastRowLastColumn="0"/>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6D32FACB" w14:textId="5266DFC4" w:rsidR="00443572" w:rsidRPr="00BC48C8" w:rsidRDefault="00443572" w:rsidP="004B7F97">
            <w:pPr>
              <w:spacing w:line="360" w:lineRule="auto"/>
              <w:jc w:val="both"/>
              <w:rPr>
                <w:rFonts w:ascii="Book Antiqua" w:eastAsia="Times New Roman" w:hAnsi="Book Antiqua" w:cstheme="minorBidi"/>
                <w:b w:val="0"/>
                <w:color w:val="auto"/>
                <w:sz w:val="24"/>
                <w:szCs w:val="24"/>
                <w:lang w:eastAsia="en-US"/>
              </w:rPr>
            </w:pPr>
            <w:r w:rsidRPr="00BC48C8">
              <w:rPr>
                <w:rFonts w:ascii="Book Antiqua" w:eastAsia="Times New Roman" w:hAnsi="Book Antiqua" w:cstheme="minorBidi"/>
                <w:b w:val="0"/>
                <w:color w:val="auto"/>
                <w:sz w:val="24"/>
                <w:szCs w:val="24"/>
                <w:lang w:eastAsia="en-US"/>
              </w:rPr>
              <w:t>24.7</w:t>
            </w:r>
            <w:r w:rsidRPr="00BC48C8">
              <w:rPr>
                <w:rFonts w:ascii="Book Antiqua" w:eastAsia="Times New Roman" w:hAnsi="Book Antiqua" w:cstheme="minorBidi"/>
                <w:b w:val="0"/>
                <w:color w:val="auto"/>
                <w:sz w:val="24"/>
                <w:szCs w:val="24"/>
                <w:lang w:eastAsia="en-US"/>
              </w:rPr>
              <w:br/>
              <w:t>(</w:t>
            </w:r>
            <w:r w:rsidRPr="00ED55F6">
              <w:rPr>
                <w:rFonts w:ascii="Book Antiqua" w:eastAsia="Times New Roman" w:hAnsi="Book Antiqua" w:cstheme="minorBidi"/>
                <w:b w:val="0"/>
                <w:i/>
                <w:color w:val="auto"/>
                <w:sz w:val="24"/>
                <w:szCs w:val="24"/>
                <w:lang w:eastAsia="en-US"/>
              </w:rPr>
              <w:t>P</w:t>
            </w:r>
            <w:r w:rsidR="00ED55F6">
              <w:rPr>
                <w:rFonts w:ascii="Book Antiqua" w:eastAsia="宋体" w:hAnsi="Book Antiqua" w:cstheme="minorBidi" w:hint="eastAsia"/>
                <w:b w:val="0"/>
                <w:color w:val="auto"/>
                <w:sz w:val="24"/>
                <w:szCs w:val="24"/>
                <w:lang w:eastAsia="zh-CN"/>
              </w:rPr>
              <w:t xml:space="preserve"> </w:t>
            </w:r>
            <w:r w:rsidRPr="00BC48C8">
              <w:rPr>
                <w:rFonts w:ascii="Book Antiqua" w:eastAsia="Times New Roman" w:hAnsi="Book Antiqua" w:cstheme="minorBidi"/>
                <w:b w:val="0"/>
                <w:color w:val="auto"/>
                <w:sz w:val="24"/>
                <w:szCs w:val="24"/>
                <w:lang w:eastAsia="en-US"/>
              </w:rPr>
              <w:t>&lt;</w:t>
            </w:r>
            <w:r w:rsidR="00ED55F6">
              <w:rPr>
                <w:rFonts w:ascii="Book Antiqua" w:eastAsia="宋体" w:hAnsi="Book Antiqua" w:cstheme="minorBidi" w:hint="eastAsia"/>
                <w:b w:val="0"/>
                <w:color w:val="auto"/>
                <w:sz w:val="24"/>
                <w:szCs w:val="24"/>
                <w:lang w:eastAsia="zh-CN"/>
              </w:rPr>
              <w:t xml:space="preserve"> 0</w:t>
            </w:r>
            <w:r w:rsidRPr="00BC48C8">
              <w:rPr>
                <w:rFonts w:ascii="Book Antiqua" w:eastAsia="Times New Roman" w:hAnsi="Book Antiqua" w:cstheme="minorBidi"/>
                <w:b w:val="0"/>
                <w:color w:val="auto"/>
                <w:sz w:val="24"/>
                <w:szCs w:val="24"/>
                <w:lang w:eastAsia="en-US"/>
              </w:rPr>
              <w:t>.0001</w:t>
            </w:r>
            <w:r w:rsidR="004B7F97">
              <w:rPr>
                <w:rFonts w:ascii="Book Antiqua" w:eastAsia="宋体" w:hAnsi="Book Antiqua" w:cstheme="minorBidi" w:hint="eastAsia"/>
                <w:b w:val="0"/>
                <w:color w:val="auto"/>
                <w:sz w:val="24"/>
                <w:szCs w:val="24"/>
                <w:lang w:eastAsia="zh-CN"/>
              </w:rPr>
              <w:t>b</w:t>
            </w:r>
            <w:r w:rsidRPr="00BC48C8">
              <w:rPr>
                <w:rFonts w:ascii="Book Antiqua" w:eastAsia="Times New Roman" w:hAnsi="Book Antiqua" w:cstheme="minorBidi"/>
                <w:b w:val="0"/>
                <w:color w:val="auto"/>
                <w:sz w:val="24"/>
                <w:szCs w:val="24"/>
                <w:lang w:eastAsia="en-US"/>
              </w:rPr>
              <w:t>)</w:t>
            </w:r>
          </w:p>
        </w:tc>
      </w:tr>
      <w:tr w:rsidR="00BC48C8" w:rsidRPr="00BC48C8" w14:paraId="04E31309" w14:textId="77777777" w:rsidTr="00ED55F6">
        <w:trPr>
          <w:cnfStyle w:val="010000000000" w:firstRow="0" w:lastRow="1"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4D63B3C9" w14:textId="77777777" w:rsidR="00443572" w:rsidRPr="00BC48C8" w:rsidRDefault="00443572"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Total mean score (%)</w:t>
            </w:r>
          </w:p>
        </w:tc>
        <w:tc>
          <w:tcPr>
            <w:cnfStyle w:val="000010000000" w:firstRow="0" w:lastRow="0" w:firstColumn="0" w:lastColumn="0" w:oddVBand="1" w:evenVBand="0" w:oddHBand="0" w:evenHBand="0" w:firstRowFirstColumn="0" w:firstRowLastColumn="0" w:lastRowFirstColumn="0" w:lastRowLastColumn="0"/>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504E2" w14:textId="77777777" w:rsidR="00443572" w:rsidRPr="00BC48C8" w:rsidRDefault="00443572" w:rsidP="00BC48C8">
            <w:pPr>
              <w:spacing w:line="360" w:lineRule="auto"/>
              <w:jc w:val="both"/>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32.4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903EE" w14:textId="77777777" w:rsidR="00443572" w:rsidRPr="00BC48C8" w:rsidRDefault="00443572" w:rsidP="00BC48C8">
            <w:pPr>
              <w:spacing w:line="360" w:lineRule="auto"/>
              <w:jc w:val="both"/>
              <w:cnfStyle w:val="010000000000" w:firstRow="0" w:lastRow="1" w:firstColumn="0" w:lastColumn="0" w:oddVBand="0" w:evenVBand="0" w:oddHBand="0" w:evenHBand="0" w:firstRowFirstColumn="0" w:firstRowLastColumn="0" w:lastRowFirstColumn="0" w:lastRowLastColumn="0"/>
              <w:rPr>
                <w:rFonts w:ascii="Book Antiqua" w:eastAsiaTheme="minorEastAsia" w:hAnsi="Book Antiqua"/>
                <w:color w:val="auto"/>
                <w:sz w:val="24"/>
                <w:szCs w:val="24"/>
                <w:lang w:eastAsia="en-US"/>
              </w:rPr>
            </w:pPr>
            <w:r w:rsidRPr="00BC48C8">
              <w:rPr>
                <w:rFonts w:ascii="Book Antiqua" w:eastAsia="Times New Roman" w:hAnsi="Book Antiqua" w:cstheme="minorBidi"/>
                <w:color w:val="auto"/>
                <w:sz w:val="24"/>
                <w:szCs w:val="24"/>
                <w:lang w:eastAsia="en-US"/>
              </w:rPr>
              <w:t>27.1</w:t>
            </w:r>
          </w:p>
        </w:tc>
        <w:tc>
          <w:tcPr>
            <w:cnfStyle w:val="000010000000" w:firstRow="0" w:lastRow="0" w:firstColumn="0" w:lastColumn="0" w:oddVBand="1" w:evenVBand="0" w:oddHBand="0" w:evenHBand="0" w:firstRowFirstColumn="0" w:firstRowLastColumn="0" w:lastRowFirstColumn="0" w:lastRowLastColumn="0"/>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28A89349" w14:textId="3C458C3A" w:rsidR="00443572" w:rsidRPr="00BC48C8" w:rsidRDefault="00443572" w:rsidP="00BC48C8">
            <w:pPr>
              <w:spacing w:line="360" w:lineRule="auto"/>
              <w:jc w:val="both"/>
              <w:rPr>
                <w:rFonts w:ascii="Book Antiqua" w:eastAsia="Times New Roman" w:hAnsi="Book Antiqua" w:cstheme="minorBidi"/>
                <w:color w:val="auto"/>
                <w:sz w:val="24"/>
                <w:szCs w:val="24"/>
                <w:lang w:eastAsia="en-US"/>
              </w:rPr>
            </w:pPr>
            <w:r w:rsidRPr="00BC48C8">
              <w:rPr>
                <w:rFonts w:ascii="Book Antiqua" w:eastAsia="Times New Roman" w:hAnsi="Book Antiqua" w:cstheme="minorBidi"/>
                <w:color w:val="auto"/>
                <w:sz w:val="24"/>
                <w:szCs w:val="24"/>
                <w:lang w:eastAsia="en-US"/>
              </w:rPr>
              <w:t>2.9</w:t>
            </w:r>
          </w:p>
        </w:tc>
        <w:tc>
          <w:tcPr>
            <w:cnfStyle w:val="000100000000" w:firstRow="0" w:lastRow="0" w:firstColumn="0" w:lastColumn="1" w:oddVBand="0" w:evenVBand="0" w:oddHBand="0" w:evenHBand="0" w:firstRowFirstColumn="0" w:firstRowLastColumn="0" w:lastRowFirstColumn="0" w:lastRowLastColumn="0"/>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6627187B" w14:textId="77777777" w:rsidR="00443572" w:rsidRPr="00BC48C8" w:rsidRDefault="00443572" w:rsidP="00BC48C8">
            <w:pPr>
              <w:spacing w:line="360" w:lineRule="auto"/>
              <w:jc w:val="both"/>
              <w:rPr>
                <w:rFonts w:ascii="Book Antiqua" w:eastAsia="Times New Roman" w:hAnsi="Book Antiqua" w:cstheme="minorBidi"/>
                <w:color w:val="auto"/>
                <w:sz w:val="24"/>
                <w:szCs w:val="24"/>
                <w:lang w:eastAsia="en-US"/>
              </w:rPr>
            </w:pPr>
            <w:r w:rsidRPr="00BC48C8">
              <w:rPr>
                <w:rFonts w:ascii="Book Antiqua" w:eastAsia="Times New Roman" w:hAnsi="Book Antiqua" w:cstheme="minorBidi"/>
                <w:color w:val="auto"/>
                <w:sz w:val="24"/>
                <w:szCs w:val="24"/>
                <w:lang w:eastAsia="en-US"/>
              </w:rPr>
              <w:t>4.0</w:t>
            </w:r>
          </w:p>
        </w:tc>
      </w:tr>
    </w:tbl>
    <w:p w14:paraId="4B6A9CE1" w14:textId="076AC1F5" w:rsidR="00F90F80" w:rsidRPr="00ED55F6" w:rsidRDefault="004B7F97" w:rsidP="00F90F80">
      <w:pPr>
        <w:spacing w:line="360" w:lineRule="auto"/>
        <w:jc w:val="both"/>
        <w:rPr>
          <w:rFonts w:ascii="Book Antiqua" w:eastAsia="宋体" w:hAnsi="Book Antiqua"/>
          <w:sz w:val="24"/>
          <w:szCs w:val="24"/>
          <w:lang w:eastAsia="zh-CN"/>
        </w:rPr>
      </w:pPr>
      <w:proofErr w:type="spellStart"/>
      <w:proofErr w:type="gramStart"/>
      <w:r w:rsidRPr="004B7F97">
        <w:rPr>
          <w:rFonts w:ascii="Book Antiqua" w:eastAsia="宋体" w:hAnsi="Book Antiqua" w:hint="eastAsia"/>
          <w:sz w:val="24"/>
          <w:szCs w:val="24"/>
          <w:vertAlign w:val="superscript"/>
          <w:lang w:eastAsia="zh-CN"/>
        </w:rPr>
        <w:t>b</w:t>
      </w:r>
      <w:r w:rsidR="00F90F80" w:rsidRPr="00F90F80">
        <w:rPr>
          <w:rFonts w:ascii="Book Antiqua" w:eastAsia="Times New Roman" w:hAnsi="Book Antiqua"/>
          <w:sz w:val="24"/>
          <w:szCs w:val="24"/>
          <w:lang w:eastAsia="en-US"/>
        </w:rPr>
        <w:t>Statistic</w:t>
      </w:r>
      <w:bookmarkStart w:id="4" w:name="_GoBack"/>
      <w:bookmarkEnd w:id="4"/>
      <w:r w:rsidR="00F90F80" w:rsidRPr="00F90F80">
        <w:rPr>
          <w:rFonts w:ascii="Book Antiqua" w:eastAsia="Times New Roman" w:hAnsi="Book Antiqua"/>
          <w:sz w:val="24"/>
          <w:szCs w:val="24"/>
          <w:lang w:eastAsia="en-US"/>
        </w:rPr>
        <w:t>ally</w:t>
      </w:r>
      <w:proofErr w:type="spellEnd"/>
      <w:proofErr w:type="gramEnd"/>
      <w:r w:rsidR="00F90F80" w:rsidRPr="00F90F80">
        <w:rPr>
          <w:rFonts w:ascii="Book Antiqua" w:eastAsia="Times New Roman" w:hAnsi="Book Antiqua"/>
          <w:sz w:val="24"/>
          <w:szCs w:val="24"/>
          <w:lang w:eastAsia="en-US"/>
        </w:rPr>
        <w:t xml:space="preserve"> significant at a significance level of 0.05</w:t>
      </w:r>
      <w:r w:rsidR="00F90F80">
        <w:rPr>
          <w:rFonts w:ascii="Book Antiqua" w:eastAsia="Times New Roman" w:hAnsi="Book Antiqua"/>
          <w:sz w:val="24"/>
          <w:szCs w:val="24"/>
          <w:lang w:eastAsia="en-US"/>
        </w:rPr>
        <w:t>.</w:t>
      </w:r>
      <w:r w:rsidR="00ED55F6">
        <w:rPr>
          <w:rFonts w:ascii="Book Antiqua" w:eastAsia="宋体" w:hAnsi="Book Antiqua" w:hint="eastAsia"/>
          <w:sz w:val="24"/>
          <w:szCs w:val="24"/>
          <w:lang w:eastAsia="zh-CN"/>
        </w:rPr>
        <w:t xml:space="preserve"> ADHD: </w:t>
      </w:r>
      <w:r w:rsidR="00007A3B" w:rsidRPr="00BC48C8">
        <w:rPr>
          <w:rFonts w:ascii="Book Antiqua" w:hAnsi="Book Antiqua" w:cs="Arial"/>
          <w:sz w:val="24"/>
          <w:szCs w:val="24"/>
        </w:rPr>
        <w:t>A</w:t>
      </w:r>
      <w:r w:rsidR="00ED55F6" w:rsidRPr="00BC48C8">
        <w:rPr>
          <w:rFonts w:ascii="Book Antiqua" w:hAnsi="Book Antiqua" w:cs="Arial"/>
          <w:sz w:val="24"/>
          <w:szCs w:val="24"/>
        </w:rPr>
        <w:t>ttention deficit hyperactivity disorder</w:t>
      </w:r>
      <w:r w:rsidR="00ED55F6">
        <w:rPr>
          <w:rFonts w:ascii="Book Antiqua" w:eastAsia="宋体" w:hAnsi="Book Antiqua" w:cs="Arial" w:hint="eastAsia"/>
          <w:sz w:val="24"/>
          <w:szCs w:val="24"/>
          <w:lang w:eastAsia="zh-CN"/>
        </w:rPr>
        <w:t>;</w:t>
      </w:r>
      <w:r w:rsidR="00ED55F6" w:rsidRPr="00ED55F6">
        <w:rPr>
          <w:rFonts w:ascii="Book Antiqua" w:eastAsia="Times New Roman" w:hAnsi="Book Antiqua" w:cstheme="minorBidi"/>
          <w:sz w:val="24"/>
          <w:szCs w:val="24"/>
          <w:lang w:eastAsia="en-US"/>
        </w:rPr>
        <w:t xml:space="preserve"> </w:t>
      </w:r>
      <w:r w:rsidR="00ED55F6" w:rsidRPr="00BC48C8">
        <w:rPr>
          <w:rFonts w:ascii="Book Antiqua" w:eastAsia="Times New Roman" w:hAnsi="Book Antiqua" w:cstheme="minorBidi"/>
          <w:sz w:val="24"/>
          <w:szCs w:val="24"/>
          <w:lang w:eastAsia="en-US"/>
        </w:rPr>
        <w:t>VADRS</w:t>
      </w:r>
      <w:r w:rsidR="00ED55F6">
        <w:rPr>
          <w:rFonts w:ascii="Book Antiqua" w:eastAsia="宋体" w:hAnsi="Book Antiqua" w:cstheme="minorBidi" w:hint="eastAsia"/>
          <w:sz w:val="24"/>
          <w:szCs w:val="24"/>
          <w:lang w:eastAsia="zh-CN"/>
        </w:rPr>
        <w:t xml:space="preserve">: </w:t>
      </w:r>
      <w:r w:rsidR="00ED55F6" w:rsidRPr="00BC48C8">
        <w:rPr>
          <w:rFonts w:ascii="Book Antiqua" w:eastAsia="Times New Roman" w:hAnsi="Book Antiqua"/>
          <w:sz w:val="24"/>
          <w:szCs w:val="24"/>
          <w:lang w:eastAsia="en-US"/>
        </w:rPr>
        <w:t>Vanderbilt ADHD Diagnostic Rating Scale</w:t>
      </w:r>
      <w:r w:rsidR="00ED55F6">
        <w:rPr>
          <w:rFonts w:ascii="Book Antiqua" w:eastAsia="宋体" w:hAnsi="Book Antiqua" w:hint="eastAsia"/>
          <w:sz w:val="24"/>
          <w:szCs w:val="24"/>
          <w:lang w:eastAsia="zh-CN"/>
        </w:rPr>
        <w:t>.</w:t>
      </w:r>
    </w:p>
    <w:p w14:paraId="3BCD723D" w14:textId="259F890E" w:rsidR="00443572" w:rsidRPr="00BC48C8" w:rsidRDefault="00443572" w:rsidP="00007A3B">
      <w:pPr>
        <w:spacing w:line="360" w:lineRule="auto"/>
        <w:jc w:val="both"/>
        <w:rPr>
          <w:rFonts w:ascii="Book Antiqua" w:eastAsia="Times New Roman" w:hAnsi="Book Antiqua" w:cstheme="minorBidi"/>
          <w:b/>
          <w:bCs/>
          <w:sz w:val="24"/>
          <w:szCs w:val="24"/>
          <w:lang w:eastAsia="en-US"/>
        </w:rPr>
      </w:pPr>
      <w:r w:rsidRPr="00BC48C8">
        <w:rPr>
          <w:rFonts w:ascii="Book Antiqua" w:eastAsia="Times New Roman" w:hAnsi="Book Antiqua" w:cstheme="minorBidi"/>
          <w:b/>
          <w:bCs/>
          <w:sz w:val="24"/>
          <w:szCs w:val="24"/>
          <w:lang w:eastAsia="en-US"/>
        </w:rPr>
        <w:t> </w:t>
      </w:r>
    </w:p>
    <w:p w14:paraId="7CAE96E7" w14:textId="77777777" w:rsidR="00007A3B" w:rsidRDefault="00007A3B">
      <w:pPr>
        <w:spacing w:line="240" w:lineRule="auto"/>
        <w:rPr>
          <w:rFonts w:ascii="Book Antiqua" w:eastAsia="Times New Roman" w:hAnsi="Book Antiqua"/>
          <w:b/>
          <w:sz w:val="24"/>
          <w:szCs w:val="24"/>
          <w:lang w:eastAsia="en-US"/>
        </w:rPr>
      </w:pPr>
      <w:r>
        <w:rPr>
          <w:rFonts w:ascii="Book Antiqua" w:eastAsia="Times New Roman" w:hAnsi="Book Antiqua"/>
          <w:b/>
          <w:sz w:val="24"/>
          <w:szCs w:val="24"/>
          <w:lang w:eastAsia="en-US"/>
        </w:rPr>
        <w:br w:type="page"/>
      </w:r>
    </w:p>
    <w:p w14:paraId="53A466F3" w14:textId="71F47879" w:rsidR="00443572" w:rsidRPr="00007A3B" w:rsidRDefault="00443572" w:rsidP="00BC48C8">
      <w:pPr>
        <w:spacing w:line="360" w:lineRule="auto"/>
        <w:jc w:val="both"/>
        <w:rPr>
          <w:rFonts w:ascii="Book Antiqua" w:eastAsia="Times New Roman" w:hAnsi="Book Antiqua"/>
          <w:b/>
          <w:sz w:val="24"/>
          <w:szCs w:val="24"/>
          <w:lang w:eastAsia="en-US"/>
        </w:rPr>
      </w:pPr>
      <w:r w:rsidRPr="00007A3B">
        <w:rPr>
          <w:rFonts w:ascii="Book Antiqua" w:eastAsia="Times New Roman" w:hAnsi="Book Antiqua"/>
          <w:b/>
          <w:sz w:val="24"/>
          <w:szCs w:val="24"/>
          <w:lang w:eastAsia="en-US"/>
        </w:rPr>
        <w:lastRenderedPageBreak/>
        <w:t xml:space="preserve">Table 3 Comparison of </w:t>
      </w:r>
      <w:r w:rsidR="00007A3B" w:rsidRPr="00007A3B">
        <w:rPr>
          <w:rFonts w:ascii="Book Antiqua" w:eastAsia="Times New Roman" w:hAnsi="Book Antiqua"/>
          <w:b/>
          <w:sz w:val="24"/>
          <w:szCs w:val="24"/>
          <w:lang w:eastAsia="en-US"/>
        </w:rPr>
        <w:t>psychiatrists’ diag</w:t>
      </w:r>
      <w:r w:rsidRPr="00007A3B">
        <w:rPr>
          <w:rFonts w:ascii="Book Antiqua" w:eastAsia="Times New Roman" w:hAnsi="Book Antiqua"/>
          <w:b/>
          <w:sz w:val="24"/>
          <w:szCs w:val="24"/>
          <w:lang w:eastAsia="en-US"/>
        </w:rPr>
        <w:t xml:space="preserve">noses of </w:t>
      </w:r>
      <w:r w:rsidR="00007A3B" w:rsidRPr="00007A3B">
        <w:rPr>
          <w:rFonts w:ascii="Book Antiqua" w:eastAsia="Times New Roman" w:hAnsi="Book Antiqua"/>
          <w:b/>
          <w:sz w:val="24"/>
          <w:szCs w:val="24"/>
          <w:lang w:eastAsia="en-US"/>
        </w:rPr>
        <w:t>oppositional defiant disorder</w:t>
      </w:r>
      <w:r w:rsidRPr="00007A3B">
        <w:rPr>
          <w:rFonts w:ascii="Book Antiqua" w:eastAsia="Times New Roman" w:hAnsi="Book Antiqua"/>
          <w:b/>
          <w:sz w:val="24"/>
          <w:szCs w:val="24"/>
          <w:lang w:eastAsia="en-US"/>
        </w:rPr>
        <w:t xml:space="preserve"> with </w:t>
      </w:r>
      <w:r w:rsidR="00007A3B" w:rsidRPr="00007A3B">
        <w:rPr>
          <w:rFonts w:ascii="Book Antiqua" w:eastAsia="Times New Roman" w:hAnsi="Book Antiqua"/>
          <w:b/>
          <w:sz w:val="24"/>
          <w:szCs w:val="24"/>
          <w:lang w:eastAsia="en-US"/>
        </w:rPr>
        <w:t>parent or t</w:t>
      </w:r>
      <w:r w:rsidRPr="00007A3B">
        <w:rPr>
          <w:rFonts w:ascii="Book Antiqua" w:eastAsia="Times New Roman" w:hAnsi="Book Antiqua"/>
          <w:b/>
          <w:sz w:val="24"/>
          <w:szCs w:val="24"/>
          <w:lang w:eastAsia="en-US"/>
        </w:rPr>
        <w:t xml:space="preserve">eacher </w:t>
      </w:r>
      <w:r w:rsidR="00007A3B" w:rsidRPr="00007A3B">
        <w:rPr>
          <w:rFonts w:ascii="Book Antiqua" w:eastAsia="Times New Roman" w:hAnsi="Book Antiqua"/>
          <w:b/>
          <w:sz w:val="24"/>
          <w:szCs w:val="24"/>
          <w:lang w:eastAsia="en-US"/>
        </w:rPr>
        <w:t>Vanderbilt ADHD Diagnostic Rating Scale</w:t>
      </w:r>
    </w:p>
    <w:p w14:paraId="72D86A67" w14:textId="77777777" w:rsidR="00443572" w:rsidRPr="00BC48C8" w:rsidRDefault="00443572" w:rsidP="00BC48C8">
      <w:pPr>
        <w:spacing w:line="360" w:lineRule="auto"/>
        <w:jc w:val="both"/>
        <w:rPr>
          <w:rFonts w:ascii="Book Antiqua" w:eastAsia="Times New Roman" w:hAnsi="Book Antiqua"/>
          <w:sz w:val="24"/>
          <w:szCs w:val="24"/>
          <w:lang w:eastAsia="en-US"/>
        </w:rPr>
      </w:pPr>
    </w:p>
    <w:p w14:paraId="7376E0C2" w14:textId="77777777" w:rsidR="00443572" w:rsidRPr="00BC48C8" w:rsidRDefault="00443572" w:rsidP="00BC48C8">
      <w:pPr>
        <w:spacing w:line="360" w:lineRule="auto"/>
        <w:jc w:val="both"/>
        <w:rPr>
          <w:rFonts w:ascii="Book Antiqua" w:eastAsia="Times New Roman" w:hAnsi="Book Antiqua"/>
          <w:sz w:val="24"/>
          <w:szCs w:val="24"/>
          <w:lang w:eastAsia="en-US"/>
        </w:rPr>
      </w:pPr>
    </w:p>
    <w:tbl>
      <w:tblPr>
        <w:tblStyle w:val="LightShading"/>
        <w:tblpPr w:leftFromText="180" w:rightFromText="180" w:vertAnchor="text" w:horzAnchor="page" w:tblpX="2098" w:tblpY="-14"/>
        <w:tblW w:w="6935" w:type="dxa"/>
        <w:tblLook w:val="01C0" w:firstRow="0" w:lastRow="1" w:firstColumn="1" w:lastColumn="1" w:noHBand="0" w:noVBand="0"/>
      </w:tblPr>
      <w:tblGrid>
        <w:gridCol w:w="1908"/>
        <w:gridCol w:w="1202"/>
        <w:gridCol w:w="1533"/>
        <w:gridCol w:w="1299"/>
        <w:gridCol w:w="993"/>
      </w:tblGrid>
      <w:tr w:rsidR="00BC48C8" w:rsidRPr="00BC48C8" w14:paraId="3C8D4B34" w14:textId="77777777" w:rsidTr="00007A3B">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3110" w:type="dxa"/>
            <w:gridSpan w:val="2"/>
            <w:tcBorders>
              <w:top w:val="single" w:sz="4" w:space="0" w:color="auto"/>
              <w:left w:val="single" w:sz="4" w:space="0" w:color="auto"/>
              <w:bottom w:val="single" w:sz="4" w:space="0" w:color="auto"/>
              <w:right w:val="single" w:sz="4" w:space="0" w:color="auto"/>
            </w:tcBorders>
            <w:shd w:val="clear" w:color="auto" w:fill="auto"/>
          </w:tcPr>
          <w:p w14:paraId="32996FAF" w14:textId="77777777" w:rsidR="00443572" w:rsidRPr="00BC48C8" w:rsidRDefault="00443572" w:rsidP="00BC48C8">
            <w:pPr>
              <w:spacing w:line="360" w:lineRule="auto"/>
              <w:jc w:val="both"/>
              <w:rPr>
                <w:rFonts w:ascii="Book Antiqua" w:hAnsi="Book Antiqua"/>
                <w:color w:val="auto"/>
                <w:kern w:val="2"/>
                <w:sz w:val="24"/>
                <w:szCs w:val="24"/>
              </w:rPr>
            </w:pPr>
          </w:p>
        </w:tc>
        <w:tc>
          <w:tcPr>
            <w:cnfStyle w:val="000010000000" w:firstRow="0" w:lastRow="0" w:firstColumn="0" w:lastColumn="0" w:oddVBand="1" w:evenVBand="0" w:oddHBand="0" w:evenHBand="0" w:firstRowFirstColumn="0" w:firstRowLastColumn="0" w:lastRowFirstColumn="0" w:lastRowLastColumn="0"/>
            <w:tcW w:w="28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E5422" w14:textId="77777777" w:rsidR="00443572" w:rsidRPr="00BC48C8" w:rsidRDefault="00443572" w:rsidP="00BC48C8">
            <w:pPr>
              <w:spacing w:line="360" w:lineRule="auto"/>
              <w:jc w:val="both"/>
              <w:rPr>
                <w:rFonts w:ascii="Book Antiqua" w:hAnsi="Book Antiqua"/>
                <w:color w:val="auto"/>
                <w:kern w:val="2"/>
                <w:sz w:val="24"/>
                <w:szCs w:val="24"/>
              </w:rPr>
            </w:pPr>
            <w:r w:rsidRPr="00BC48C8">
              <w:rPr>
                <w:rFonts w:ascii="Book Antiqua" w:hAnsi="Book Antiqua"/>
                <w:color w:val="auto"/>
                <w:kern w:val="2"/>
                <w:sz w:val="24"/>
                <w:szCs w:val="24"/>
              </w:rPr>
              <w:t xml:space="preserve">Psychiatrist </w:t>
            </w:r>
            <w:r w:rsidRPr="00BC48C8">
              <w:rPr>
                <w:rFonts w:ascii="Book Antiqua" w:hAnsi="Book Antiqua"/>
                <w:color w:val="auto"/>
                <w:kern w:val="2"/>
                <w:sz w:val="24"/>
                <w:szCs w:val="24"/>
              </w:rPr>
              <w:br/>
              <w:t>ODD Diagnosis</w:t>
            </w:r>
          </w:p>
          <w:p w14:paraId="14CE61BD" w14:textId="77777777" w:rsidR="00443572" w:rsidRPr="00BC48C8" w:rsidRDefault="00443572" w:rsidP="00BC48C8">
            <w:pPr>
              <w:spacing w:line="360" w:lineRule="auto"/>
              <w:jc w:val="both"/>
              <w:rPr>
                <w:rFonts w:ascii="Book Antiqua" w:hAnsi="Book Antiqua"/>
                <w:color w:val="auto"/>
                <w:kern w:val="2"/>
                <w:sz w:val="24"/>
                <w:szCs w:val="24"/>
              </w:rPr>
            </w:pPr>
            <w:proofErr w:type="gramStart"/>
            <w:r w:rsidRPr="00007A3B">
              <w:rPr>
                <w:rFonts w:ascii="Book Antiqua" w:hAnsi="Book Antiqua"/>
                <w:i/>
                <w:color w:val="auto"/>
                <w:kern w:val="2"/>
                <w:sz w:val="24"/>
                <w:szCs w:val="24"/>
              </w:rPr>
              <w:t>n</w:t>
            </w:r>
            <w:proofErr w:type="gramEnd"/>
            <w:r w:rsidRPr="00BC48C8">
              <w:rPr>
                <w:rFonts w:ascii="Book Antiqua" w:hAnsi="Book Antiqua"/>
                <w:color w:val="auto"/>
                <w:kern w:val="2"/>
                <w:sz w:val="24"/>
                <w:szCs w:val="24"/>
              </w:rPr>
              <w:t xml:space="preserve"> (%)</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tcPr>
          <w:p w14:paraId="4C884AC7" w14:textId="77777777" w:rsidR="00443572" w:rsidRPr="00BC48C8" w:rsidRDefault="00443572" w:rsidP="00BC48C8">
            <w:pPr>
              <w:spacing w:line="360" w:lineRule="auto"/>
              <w:jc w:val="both"/>
              <w:rPr>
                <w:rFonts w:ascii="Book Antiqua" w:hAnsi="Book Antiqua"/>
                <w:color w:val="auto"/>
                <w:kern w:val="2"/>
                <w:sz w:val="24"/>
                <w:szCs w:val="24"/>
              </w:rPr>
            </w:pPr>
            <w:r w:rsidRPr="00BC48C8">
              <w:rPr>
                <w:rFonts w:ascii="Book Antiqua" w:hAnsi="Book Antiqua"/>
                <w:color w:val="auto"/>
                <w:kern w:val="2"/>
                <w:sz w:val="24"/>
                <w:szCs w:val="24"/>
              </w:rPr>
              <w:t>Total</w:t>
            </w:r>
          </w:p>
          <w:p w14:paraId="23A99A33" w14:textId="77777777" w:rsidR="00443572" w:rsidRPr="00BC48C8" w:rsidRDefault="00443572" w:rsidP="00BC48C8">
            <w:pPr>
              <w:spacing w:line="360" w:lineRule="auto"/>
              <w:jc w:val="both"/>
              <w:rPr>
                <w:rFonts w:ascii="Book Antiqua" w:hAnsi="Book Antiqua"/>
                <w:color w:val="auto"/>
                <w:kern w:val="2"/>
                <w:sz w:val="24"/>
                <w:szCs w:val="24"/>
              </w:rPr>
            </w:pPr>
            <w:proofErr w:type="gramStart"/>
            <w:r w:rsidRPr="00007A3B">
              <w:rPr>
                <w:rFonts w:ascii="Book Antiqua" w:hAnsi="Book Antiqua"/>
                <w:i/>
                <w:color w:val="auto"/>
                <w:kern w:val="2"/>
                <w:sz w:val="24"/>
                <w:szCs w:val="24"/>
              </w:rPr>
              <w:t>n</w:t>
            </w:r>
            <w:proofErr w:type="gramEnd"/>
            <w:r w:rsidRPr="00BC48C8">
              <w:rPr>
                <w:rFonts w:ascii="Book Antiqua" w:hAnsi="Book Antiqua"/>
                <w:color w:val="auto"/>
                <w:kern w:val="2"/>
                <w:sz w:val="24"/>
                <w:szCs w:val="24"/>
              </w:rPr>
              <w:t xml:space="preserve"> (%)</w:t>
            </w:r>
          </w:p>
        </w:tc>
      </w:tr>
      <w:tr w:rsidR="00BC48C8" w:rsidRPr="00BC48C8" w14:paraId="4294626F" w14:textId="77777777" w:rsidTr="00007A3B">
        <w:trPr>
          <w:trHeight w:val="557"/>
        </w:trPr>
        <w:tc>
          <w:tcPr>
            <w:cnfStyle w:val="001000000000" w:firstRow="0" w:lastRow="0" w:firstColumn="1" w:lastColumn="0" w:oddVBand="0" w:evenVBand="0" w:oddHBand="0" w:evenHBand="0" w:firstRowFirstColumn="0" w:firstRowLastColumn="0" w:lastRowFirstColumn="0" w:lastRowLastColumn="0"/>
            <w:tcW w:w="3110" w:type="dxa"/>
            <w:gridSpan w:val="2"/>
            <w:tcBorders>
              <w:top w:val="single" w:sz="4" w:space="0" w:color="auto"/>
              <w:left w:val="single" w:sz="4" w:space="0" w:color="auto"/>
              <w:bottom w:val="single" w:sz="4" w:space="0" w:color="auto"/>
              <w:right w:val="single" w:sz="4" w:space="0" w:color="auto"/>
            </w:tcBorders>
            <w:shd w:val="clear" w:color="auto" w:fill="auto"/>
          </w:tcPr>
          <w:p w14:paraId="138AD7F8" w14:textId="77777777" w:rsidR="00443572" w:rsidRPr="00BC48C8" w:rsidRDefault="00443572" w:rsidP="00BC48C8">
            <w:pPr>
              <w:spacing w:line="360" w:lineRule="auto"/>
              <w:jc w:val="both"/>
              <w:rPr>
                <w:rFonts w:ascii="Book Antiqua" w:hAnsi="Book Antiqua"/>
                <w:color w:val="auto"/>
                <w:kern w:val="2"/>
                <w:sz w:val="24"/>
                <w:szCs w:val="24"/>
              </w:rPr>
            </w:pPr>
          </w:p>
        </w:tc>
        <w:tc>
          <w:tcPr>
            <w:cnfStyle w:val="000010000000" w:firstRow="0" w:lastRow="0" w:firstColumn="0" w:lastColumn="0" w:oddVBand="1" w:evenVBand="0" w:oddHBand="0" w:evenHBand="0" w:firstRowFirstColumn="0" w:firstRowLastColumn="0" w:lastRowFirstColumn="0" w:lastRowLastColumn="0"/>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508C02E9" w14:textId="77777777" w:rsidR="00443572" w:rsidRPr="00BC48C8" w:rsidRDefault="00443572" w:rsidP="00BC48C8">
            <w:pPr>
              <w:spacing w:line="360" w:lineRule="auto"/>
              <w:jc w:val="both"/>
              <w:rPr>
                <w:rFonts w:ascii="Book Antiqua" w:hAnsi="Book Antiqua"/>
                <w:color w:val="auto"/>
                <w:kern w:val="2"/>
                <w:sz w:val="24"/>
                <w:szCs w:val="24"/>
              </w:rPr>
            </w:pPr>
            <w:r w:rsidRPr="00BC48C8">
              <w:rPr>
                <w:rFonts w:ascii="Book Antiqua" w:hAnsi="Book Antiqua"/>
                <w:color w:val="auto"/>
                <w:kern w:val="2"/>
                <w:sz w:val="24"/>
                <w:szCs w:val="24"/>
              </w:rPr>
              <w:t>Negative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5878DE" w14:textId="77777777" w:rsidR="00443572" w:rsidRPr="00BC48C8" w:rsidRDefault="00443572"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2"/>
                <w:sz w:val="24"/>
                <w:szCs w:val="24"/>
              </w:rPr>
            </w:pPr>
            <w:r w:rsidRPr="00BC48C8">
              <w:rPr>
                <w:rFonts w:ascii="Book Antiqua" w:hAnsi="Book Antiqua"/>
                <w:color w:val="auto"/>
                <w:kern w:val="2"/>
                <w:sz w:val="24"/>
                <w:szCs w:val="24"/>
              </w:rPr>
              <w:t>Positive</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21966B" w14:textId="77777777" w:rsidR="00443572" w:rsidRPr="00BC48C8" w:rsidRDefault="00443572" w:rsidP="00BC48C8">
            <w:pPr>
              <w:spacing w:line="360" w:lineRule="auto"/>
              <w:jc w:val="both"/>
              <w:rPr>
                <w:rFonts w:ascii="Book Antiqua" w:hAnsi="Book Antiqua"/>
                <w:color w:val="auto"/>
                <w:kern w:val="2"/>
                <w:sz w:val="24"/>
                <w:szCs w:val="24"/>
              </w:rPr>
            </w:pPr>
          </w:p>
        </w:tc>
      </w:tr>
      <w:tr w:rsidR="00BC48C8" w:rsidRPr="00BC48C8" w14:paraId="104F9D93" w14:textId="77777777" w:rsidTr="00007A3B">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908" w:type="dxa"/>
            <w:vMerge w:val="restart"/>
            <w:tcBorders>
              <w:top w:val="single" w:sz="4" w:space="0" w:color="auto"/>
              <w:left w:val="single" w:sz="4" w:space="0" w:color="auto"/>
              <w:bottom w:val="single" w:sz="4" w:space="0" w:color="auto"/>
              <w:right w:val="single" w:sz="4" w:space="0" w:color="auto"/>
            </w:tcBorders>
            <w:shd w:val="clear" w:color="auto" w:fill="auto"/>
          </w:tcPr>
          <w:p w14:paraId="519114D0" w14:textId="526740DD" w:rsidR="005B1034" w:rsidRPr="00BC48C8" w:rsidRDefault="005B1034" w:rsidP="00BC48C8">
            <w:pPr>
              <w:spacing w:line="360" w:lineRule="auto"/>
              <w:jc w:val="both"/>
              <w:rPr>
                <w:rFonts w:ascii="Book Antiqua" w:hAnsi="Book Antiqua"/>
                <w:color w:val="auto"/>
                <w:kern w:val="2"/>
                <w:sz w:val="24"/>
                <w:szCs w:val="24"/>
              </w:rPr>
            </w:pPr>
            <w:r w:rsidRPr="00BC48C8">
              <w:rPr>
                <w:rFonts w:ascii="Book Antiqua" w:hAnsi="Book Antiqua"/>
                <w:color w:val="auto"/>
                <w:kern w:val="2"/>
                <w:sz w:val="24"/>
                <w:szCs w:val="24"/>
              </w:rPr>
              <w:t xml:space="preserve">Vanderbilt </w:t>
            </w:r>
            <w:r w:rsidRPr="00BC48C8">
              <w:rPr>
                <w:rFonts w:ascii="Book Antiqua" w:hAnsi="Book Antiqua"/>
                <w:color w:val="auto"/>
                <w:kern w:val="2"/>
                <w:sz w:val="24"/>
                <w:szCs w:val="24"/>
              </w:rPr>
              <w:br/>
              <w:t>ODD</w:t>
            </w:r>
            <w:r w:rsidRPr="00BC48C8">
              <w:rPr>
                <w:rFonts w:ascii="Book Antiqua" w:hAnsi="Book Antiqua"/>
                <w:color w:val="auto"/>
                <w:kern w:val="2"/>
                <w:sz w:val="24"/>
                <w:szCs w:val="24"/>
              </w:rPr>
              <w:br/>
            </w:r>
            <w:r w:rsidR="00DF153E" w:rsidRPr="00BC48C8">
              <w:rPr>
                <w:rFonts w:ascii="Book Antiqua" w:hAnsi="Book Antiqua"/>
                <w:color w:val="auto"/>
                <w:kern w:val="2"/>
                <w:sz w:val="24"/>
                <w:szCs w:val="24"/>
              </w:rPr>
              <w:t>s</w:t>
            </w:r>
            <w:r w:rsidRPr="00BC48C8">
              <w:rPr>
                <w:rFonts w:ascii="Book Antiqua" w:hAnsi="Book Antiqua"/>
                <w:color w:val="auto"/>
                <w:kern w:val="2"/>
                <w:sz w:val="24"/>
                <w:szCs w:val="24"/>
              </w:rPr>
              <w:t>creening</w:t>
            </w:r>
          </w:p>
        </w:tc>
        <w:tc>
          <w:tcPr>
            <w:cnfStyle w:val="000010000000" w:firstRow="0" w:lastRow="0" w:firstColumn="0" w:lastColumn="0" w:oddVBand="1" w:evenVBand="0" w:oddHBand="0" w:evenHBand="0" w:firstRowFirstColumn="0" w:firstRowLastColumn="0" w:lastRowFirstColumn="0" w:lastRowLastColumn="0"/>
            <w:tcW w:w="1202" w:type="dxa"/>
            <w:tcBorders>
              <w:top w:val="single" w:sz="4" w:space="0" w:color="auto"/>
              <w:left w:val="single" w:sz="4" w:space="0" w:color="auto"/>
              <w:bottom w:val="single" w:sz="4" w:space="0" w:color="auto"/>
              <w:right w:val="single" w:sz="4" w:space="0" w:color="auto"/>
            </w:tcBorders>
            <w:shd w:val="clear" w:color="auto" w:fill="auto"/>
          </w:tcPr>
          <w:p w14:paraId="45D85D42" w14:textId="1BF21322" w:rsidR="005B1034" w:rsidRPr="00BC48C8" w:rsidRDefault="005B1034" w:rsidP="00BC48C8">
            <w:pPr>
              <w:spacing w:line="360" w:lineRule="auto"/>
              <w:jc w:val="both"/>
              <w:rPr>
                <w:rFonts w:ascii="Book Antiqua" w:hAnsi="Book Antiqua"/>
                <w:color w:val="auto"/>
                <w:kern w:val="2"/>
                <w:sz w:val="24"/>
                <w:szCs w:val="24"/>
              </w:rPr>
            </w:pPr>
            <w:r w:rsidRPr="00BC48C8">
              <w:rPr>
                <w:rFonts w:ascii="Book Antiqua" w:hAnsi="Book Antiqua"/>
                <w:color w:val="auto"/>
                <w:kern w:val="2"/>
                <w:sz w:val="24"/>
                <w:szCs w:val="24"/>
              </w:rPr>
              <w:t>Negative</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7E83D2" w14:textId="77777777" w:rsidR="005B1034" w:rsidRPr="00BC48C8" w:rsidRDefault="005B1034"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2"/>
                <w:sz w:val="24"/>
                <w:szCs w:val="24"/>
              </w:rPr>
            </w:pPr>
            <w:r w:rsidRPr="00BC48C8">
              <w:rPr>
                <w:rFonts w:ascii="Book Antiqua" w:eastAsia="Times New Roman" w:hAnsi="Book Antiqua"/>
                <w:color w:val="auto"/>
                <w:kern w:val="2"/>
                <w:sz w:val="24"/>
                <w:szCs w:val="24"/>
              </w:rPr>
              <w:t>27 (46)</w:t>
            </w:r>
          </w:p>
        </w:tc>
        <w:tc>
          <w:tcPr>
            <w:cnfStyle w:val="000010000000" w:firstRow="0" w:lastRow="0" w:firstColumn="0" w:lastColumn="0" w:oddVBand="1" w:evenVBand="0" w:oddHBand="0" w:evenHBand="0" w:firstRowFirstColumn="0" w:firstRowLastColumn="0" w:lastRowFirstColumn="0" w:lastRowLastColumn="0"/>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93D6C5" w14:textId="77777777" w:rsidR="005B1034" w:rsidRPr="00BC48C8" w:rsidRDefault="005B1034" w:rsidP="00BC48C8">
            <w:pPr>
              <w:spacing w:line="360" w:lineRule="auto"/>
              <w:jc w:val="both"/>
              <w:rPr>
                <w:rFonts w:ascii="Book Antiqua" w:hAnsi="Book Antiqua"/>
                <w:color w:val="auto"/>
                <w:kern w:val="2"/>
                <w:sz w:val="24"/>
                <w:szCs w:val="24"/>
              </w:rPr>
            </w:pPr>
            <w:r w:rsidRPr="00BC48C8">
              <w:rPr>
                <w:rFonts w:ascii="Book Antiqua" w:eastAsia="Times New Roman" w:hAnsi="Book Antiqua"/>
                <w:color w:val="auto"/>
                <w:kern w:val="2"/>
                <w:sz w:val="24"/>
                <w:szCs w:val="24"/>
              </w:rPr>
              <w:t>3 (5)</w:t>
            </w:r>
          </w:p>
        </w:tc>
        <w:tc>
          <w:tcPr>
            <w:cnfStyle w:val="000100000000" w:firstRow="0" w:lastRow="0" w:firstColumn="0" w:lastColumn="1" w:oddVBand="0" w:evenVBand="0" w:oddHBand="0" w:evenHBand="0" w:firstRowFirstColumn="0" w:firstRowLastColumn="0" w:lastRowFirstColumn="0" w:lastRowLastColumn="0"/>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A32858" w14:textId="77777777" w:rsidR="005B1034" w:rsidRPr="00BC48C8" w:rsidRDefault="005B1034" w:rsidP="00BC48C8">
            <w:pPr>
              <w:spacing w:line="360" w:lineRule="auto"/>
              <w:jc w:val="both"/>
              <w:rPr>
                <w:rFonts w:ascii="Book Antiqua" w:hAnsi="Book Antiqua"/>
                <w:color w:val="auto"/>
                <w:kern w:val="2"/>
                <w:sz w:val="24"/>
                <w:szCs w:val="24"/>
              </w:rPr>
            </w:pPr>
            <w:r w:rsidRPr="00BC48C8">
              <w:rPr>
                <w:rFonts w:ascii="Book Antiqua" w:eastAsia="Times New Roman" w:hAnsi="Book Antiqua"/>
                <w:color w:val="auto"/>
                <w:kern w:val="2"/>
                <w:sz w:val="24"/>
                <w:szCs w:val="24"/>
              </w:rPr>
              <w:t>30(51)</w:t>
            </w:r>
          </w:p>
        </w:tc>
      </w:tr>
      <w:tr w:rsidR="00BC48C8" w:rsidRPr="00BC48C8" w14:paraId="795CB704" w14:textId="77777777" w:rsidTr="00007A3B">
        <w:trPr>
          <w:trHeight w:val="434"/>
        </w:trPr>
        <w:tc>
          <w:tcPr>
            <w:cnfStyle w:val="001000000000" w:firstRow="0" w:lastRow="0" w:firstColumn="1" w:lastColumn="0" w:oddVBand="0" w:evenVBand="0" w:oddHBand="0" w:evenHBand="0" w:firstRowFirstColumn="0" w:firstRowLastColumn="0" w:lastRowFirstColumn="0" w:lastRowLastColumn="0"/>
            <w:tcW w:w="1908" w:type="dxa"/>
            <w:vMerge/>
            <w:tcBorders>
              <w:top w:val="single" w:sz="4" w:space="0" w:color="auto"/>
              <w:left w:val="single" w:sz="4" w:space="0" w:color="auto"/>
              <w:bottom w:val="single" w:sz="4" w:space="0" w:color="auto"/>
              <w:right w:val="single" w:sz="4" w:space="0" w:color="auto"/>
            </w:tcBorders>
            <w:shd w:val="clear" w:color="auto" w:fill="auto"/>
          </w:tcPr>
          <w:p w14:paraId="40BCB322" w14:textId="77777777" w:rsidR="005B1034" w:rsidRPr="00BC48C8" w:rsidRDefault="005B1034" w:rsidP="00BC48C8">
            <w:pPr>
              <w:spacing w:line="360" w:lineRule="auto"/>
              <w:jc w:val="both"/>
              <w:rPr>
                <w:rFonts w:ascii="Book Antiqua" w:hAnsi="Book Antiqua"/>
                <w:color w:val="auto"/>
                <w:kern w:val="2"/>
                <w:sz w:val="24"/>
                <w:szCs w:val="24"/>
              </w:rPr>
            </w:pPr>
          </w:p>
        </w:tc>
        <w:tc>
          <w:tcPr>
            <w:cnfStyle w:val="000010000000" w:firstRow="0" w:lastRow="0" w:firstColumn="0" w:lastColumn="0" w:oddVBand="1" w:evenVBand="0" w:oddHBand="0" w:evenHBand="0" w:firstRowFirstColumn="0" w:firstRowLastColumn="0" w:lastRowFirstColumn="0" w:lastRowLastColumn="0"/>
            <w:tcW w:w="1202" w:type="dxa"/>
            <w:vMerge w:val="restart"/>
            <w:tcBorders>
              <w:top w:val="single" w:sz="4" w:space="0" w:color="auto"/>
              <w:left w:val="single" w:sz="4" w:space="0" w:color="auto"/>
              <w:bottom w:val="single" w:sz="4" w:space="0" w:color="auto"/>
              <w:right w:val="single" w:sz="4" w:space="0" w:color="auto"/>
            </w:tcBorders>
            <w:shd w:val="clear" w:color="auto" w:fill="auto"/>
          </w:tcPr>
          <w:p w14:paraId="0E5F7E00" w14:textId="77777777" w:rsidR="005B1034" w:rsidRPr="00BC48C8" w:rsidRDefault="005B1034" w:rsidP="00BC48C8">
            <w:pPr>
              <w:spacing w:line="360" w:lineRule="auto"/>
              <w:jc w:val="both"/>
              <w:rPr>
                <w:rFonts w:ascii="Book Antiqua" w:hAnsi="Book Antiqua"/>
                <w:color w:val="auto"/>
                <w:kern w:val="2"/>
                <w:sz w:val="24"/>
                <w:szCs w:val="24"/>
              </w:rPr>
            </w:pPr>
          </w:p>
          <w:p w14:paraId="2230EBDB" w14:textId="00717715" w:rsidR="005B1034" w:rsidRPr="00BC48C8" w:rsidRDefault="005B1034" w:rsidP="00BC48C8">
            <w:pPr>
              <w:spacing w:line="360" w:lineRule="auto"/>
              <w:jc w:val="both"/>
              <w:rPr>
                <w:rFonts w:ascii="Book Antiqua" w:hAnsi="Book Antiqua"/>
                <w:color w:val="auto"/>
                <w:kern w:val="2"/>
                <w:sz w:val="24"/>
                <w:szCs w:val="24"/>
              </w:rPr>
            </w:pPr>
            <w:r w:rsidRPr="00BC48C8">
              <w:rPr>
                <w:rFonts w:ascii="Book Antiqua" w:hAnsi="Book Antiqua"/>
                <w:color w:val="auto"/>
                <w:kern w:val="2"/>
                <w:sz w:val="24"/>
                <w:szCs w:val="24"/>
              </w:rPr>
              <w:t>Positive</w:t>
            </w:r>
          </w:p>
        </w:tc>
        <w:tc>
          <w:tcPr>
            <w:tcW w:w="153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D4F57E" w14:textId="77777777" w:rsidR="005B1034" w:rsidRPr="00BC48C8" w:rsidRDefault="005B1034"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kern w:val="2"/>
                <w:sz w:val="24"/>
                <w:szCs w:val="24"/>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9DAC0D0" w14:textId="77777777" w:rsidR="005B1034" w:rsidRPr="00BC48C8" w:rsidRDefault="005B1034" w:rsidP="00BC48C8">
            <w:pPr>
              <w:spacing w:line="360" w:lineRule="auto"/>
              <w:jc w:val="both"/>
              <w:rPr>
                <w:rFonts w:ascii="Book Antiqua" w:eastAsia="Times New Roman" w:hAnsi="Book Antiqua"/>
                <w:color w:val="auto"/>
                <w:kern w:val="2"/>
                <w:sz w:val="24"/>
                <w:szCs w:val="24"/>
              </w:rPr>
            </w:pPr>
          </w:p>
        </w:tc>
        <w:tc>
          <w:tcPr>
            <w:cnfStyle w:val="000100000000" w:firstRow="0" w:lastRow="0" w:firstColumn="0" w:lastColumn="1" w:oddVBand="0" w:evenVBand="0" w:oddHBand="0" w:evenHBand="0" w:firstRowFirstColumn="0" w:firstRowLastColumn="0" w:lastRowFirstColumn="0" w:lastRowLastColumn="0"/>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8239D77" w14:textId="77777777" w:rsidR="005B1034" w:rsidRPr="00BC48C8" w:rsidRDefault="005B1034" w:rsidP="00BC48C8">
            <w:pPr>
              <w:spacing w:line="360" w:lineRule="auto"/>
              <w:jc w:val="both"/>
              <w:rPr>
                <w:rFonts w:ascii="Book Antiqua" w:eastAsia="Times New Roman" w:hAnsi="Book Antiqua"/>
                <w:color w:val="auto"/>
                <w:kern w:val="2"/>
                <w:sz w:val="24"/>
                <w:szCs w:val="24"/>
              </w:rPr>
            </w:pPr>
          </w:p>
        </w:tc>
      </w:tr>
      <w:tr w:rsidR="00BC48C8" w:rsidRPr="00BC48C8" w14:paraId="1A554DB6" w14:textId="77777777" w:rsidTr="00007A3B">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908" w:type="dxa"/>
            <w:vMerge/>
            <w:tcBorders>
              <w:top w:val="single" w:sz="4" w:space="0" w:color="auto"/>
              <w:left w:val="single" w:sz="4" w:space="0" w:color="auto"/>
              <w:bottom w:val="single" w:sz="4" w:space="0" w:color="auto"/>
              <w:right w:val="single" w:sz="4" w:space="0" w:color="auto"/>
            </w:tcBorders>
            <w:shd w:val="clear" w:color="auto" w:fill="auto"/>
          </w:tcPr>
          <w:p w14:paraId="595CCF91" w14:textId="77777777" w:rsidR="002B03D0" w:rsidRPr="00BC48C8" w:rsidRDefault="002B03D0" w:rsidP="00BC48C8">
            <w:pPr>
              <w:spacing w:line="360" w:lineRule="auto"/>
              <w:jc w:val="both"/>
              <w:rPr>
                <w:rFonts w:ascii="Book Antiqua" w:hAnsi="Book Antiqua"/>
                <w:color w:val="auto"/>
                <w:kern w:val="2"/>
                <w:sz w:val="24"/>
                <w:szCs w:val="24"/>
              </w:rPr>
            </w:pPr>
          </w:p>
        </w:tc>
        <w:tc>
          <w:tcPr>
            <w:cnfStyle w:val="000010000000" w:firstRow="0" w:lastRow="0" w:firstColumn="0" w:lastColumn="0" w:oddVBand="1" w:evenVBand="0" w:oddHBand="0" w:evenHBand="0" w:firstRowFirstColumn="0" w:firstRowLastColumn="0" w:lastRowFirstColumn="0" w:lastRowLastColumn="0"/>
            <w:tcW w:w="1202" w:type="dxa"/>
            <w:vMerge/>
            <w:tcBorders>
              <w:top w:val="single" w:sz="4" w:space="0" w:color="auto"/>
              <w:left w:val="single" w:sz="4" w:space="0" w:color="auto"/>
              <w:bottom w:val="single" w:sz="4" w:space="0" w:color="auto"/>
              <w:right w:val="single" w:sz="4" w:space="0" w:color="auto"/>
            </w:tcBorders>
            <w:shd w:val="clear" w:color="auto" w:fill="auto"/>
          </w:tcPr>
          <w:p w14:paraId="5893CC3C" w14:textId="686F3114" w:rsidR="002B03D0" w:rsidRPr="00BC48C8" w:rsidRDefault="002B03D0" w:rsidP="00BC48C8">
            <w:pPr>
              <w:spacing w:line="360" w:lineRule="auto"/>
              <w:jc w:val="both"/>
              <w:rPr>
                <w:rFonts w:ascii="Book Antiqua" w:hAnsi="Book Antiqua"/>
                <w:color w:val="auto"/>
                <w:kern w:val="2"/>
                <w:sz w:val="24"/>
                <w:szCs w:val="24"/>
              </w:rPr>
            </w:pPr>
          </w:p>
        </w:tc>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390EFC7A" w14:textId="77777777" w:rsidR="002B03D0" w:rsidRPr="00BC48C8" w:rsidRDefault="002B03D0"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kern w:val="2"/>
                <w:sz w:val="24"/>
                <w:szCs w:val="24"/>
              </w:rPr>
            </w:pPr>
            <w:r w:rsidRPr="00BC48C8">
              <w:rPr>
                <w:rFonts w:ascii="Book Antiqua" w:eastAsia="Times New Roman" w:hAnsi="Book Antiqua"/>
                <w:color w:val="auto"/>
                <w:kern w:val="2"/>
                <w:sz w:val="24"/>
                <w:szCs w:val="24"/>
              </w:rPr>
              <w:t>17 (29)</w:t>
            </w:r>
          </w:p>
        </w:tc>
        <w:tc>
          <w:tcPr>
            <w:cnfStyle w:val="000010000000" w:firstRow="0" w:lastRow="0" w:firstColumn="0" w:lastColumn="0" w:oddVBand="1"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F8B6A1" w14:textId="77777777" w:rsidR="002B03D0" w:rsidRPr="00BC48C8" w:rsidRDefault="002B03D0" w:rsidP="00BC48C8">
            <w:pPr>
              <w:spacing w:line="360" w:lineRule="auto"/>
              <w:jc w:val="both"/>
              <w:rPr>
                <w:rFonts w:ascii="Book Antiqua" w:hAnsi="Book Antiqua"/>
                <w:color w:val="auto"/>
                <w:kern w:val="2"/>
                <w:sz w:val="24"/>
                <w:szCs w:val="24"/>
              </w:rPr>
            </w:pPr>
            <w:r w:rsidRPr="00BC48C8">
              <w:rPr>
                <w:rFonts w:ascii="Book Antiqua" w:eastAsia="Times New Roman" w:hAnsi="Book Antiqua"/>
                <w:color w:val="auto"/>
                <w:kern w:val="2"/>
                <w:sz w:val="24"/>
                <w:szCs w:val="24"/>
              </w:rPr>
              <w:t>12 (20)</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82FDF3" w14:textId="77777777" w:rsidR="002B03D0" w:rsidRPr="00BC48C8" w:rsidRDefault="002B03D0" w:rsidP="00BC48C8">
            <w:pPr>
              <w:spacing w:line="360" w:lineRule="auto"/>
              <w:jc w:val="both"/>
              <w:rPr>
                <w:rFonts w:ascii="Book Antiqua" w:hAnsi="Book Antiqua"/>
                <w:color w:val="auto"/>
                <w:kern w:val="2"/>
                <w:sz w:val="24"/>
                <w:szCs w:val="24"/>
              </w:rPr>
            </w:pPr>
            <w:r w:rsidRPr="00BC48C8">
              <w:rPr>
                <w:rFonts w:ascii="Book Antiqua" w:eastAsia="Times New Roman" w:hAnsi="Book Antiqua"/>
                <w:color w:val="auto"/>
                <w:kern w:val="2"/>
                <w:sz w:val="24"/>
                <w:szCs w:val="24"/>
              </w:rPr>
              <w:t>29 (49)</w:t>
            </w:r>
          </w:p>
        </w:tc>
      </w:tr>
      <w:tr w:rsidR="00BC48C8" w:rsidRPr="00BC48C8" w14:paraId="26C220D2" w14:textId="77777777" w:rsidTr="00007A3B">
        <w:trPr>
          <w:cnfStyle w:val="010000000000" w:firstRow="0" w:lastRow="1"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3110" w:type="dxa"/>
            <w:gridSpan w:val="2"/>
            <w:tcBorders>
              <w:top w:val="single" w:sz="4" w:space="0" w:color="auto"/>
              <w:left w:val="single" w:sz="4" w:space="0" w:color="auto"/>
              <w:bottom w:val="single" w:sz="4" w:space="0" w:color="auto"/>
              <w:right w:val="single" w:sz="4" w:space="0" w:color="auto"/>
            </w:tcBorders>
            <w:shd w:val="clear" w:color="auto" w:fill="auto"/>
          </w:tcPr>
          <w:p w14:paraId="55931176" w14:textId="77777777" w:rsidR="00443572" w:rsidRPr="00BC48C8" w:rsidRDefault="00443572" w:rsidP="00BC48C8">
            <w:pPr>
              <w:spacing w:line="360" w:lineRule="auto"/>
              <w:jc w:val="both"/>
              <w:rPr>
                <w:rFonts w:ascii="Book Antiqua" w:hAnsi="Book Antiqua"/>
                <w:color w:val="auto"/>
                <w:kern w:val="2"/>
                <w:sz w:val="24"/>
                <w:szCs w:val="24"/>
              </w:rPr>
            </w:pPr>
            <w:r w:rsidRPr="00BC48C8">
              <w:rPr>
                <w:rFonts w:ascii="Book Antiqua" w:hAnsi="Book Antiqua"/>
                <w:color w:val="auto"/>
                <w:kern w:val="2"/>
                <w:sz w:val="24"/>
                <w:szCs w:val="24"/>
              </w:rPr>
              <w:t>Total</w:t>
            </w:r>
          </w:p>
        </w:tc>
        <w:tc>
          <w:tcPr>
            <w:cnfStyle w:val="000010000000" w:firstRow="0" w:lastRow="0" w:firstColumn="0" w:lastColumn="0" w:oddVBand="1" w:evenVBand="0" w:oddHBand="0" w:evenHBand="0" w:firstRowFirstColumn="0" w:firstRowLastColumn="0" w:lastRowFirstColumn="0" w:lastRowLastColumn="0"/>
            <w:tcW w:w="1533" w:type="dxa"/>
            <w:tcBorders>
              <w:top w:val="single" w:sz="4" w:space="0" w:color="auto"/>
              <w:left w:val="single" w:sz="4" w:space="0" w:color="auto"/>
              <w:bottom w:val="single" w:sz="4" w:space="0" w:color="auto"/>
              <w:right w:val="single" w:sz="4" w:space="0" w:color="auto"/>
            </w:tcBorders>
            <w:shd w:val="clear" w:color="auto" w:fill="auto"/>
            <w:vAlign w:val="center"/>
          </w:tcPr>
          <w:p w14:paraId="0611CD9D" w14:textId="77777777" w:rsidR="00443572" w:rsidRPr="00BC48C8" w:rsidRDefault="00443572" w:rsidP="00BC48C8">
            <w:pPr>
              <w:spacing w:line="360" w:lineRule="auto"/>
              <w:jc w:val="both"/>
              <w:rPr>
                <w:rFonts w:ascii="Book Antiqua" w:hAnsi="Book Antiqua"/>
                <w:color w:val="auto"/>
                <w:kern w:val="2"/>
                <w:sz w:val="24"/>
                <w:szCs w:val="24"/>
              </w:rPr>
            </w:pPr>
            <w:r w:rsidRPr="00BC48C8">
              <w:rPr>
                <w:rFonts w:ascii="Book Antiqua" w:eastAsia="Times New Roman" w:hAnsi="Book Antiqua"/>
                <w:color w:val="auto"/>
                <w:kern w:val="2"/>
                <w:sz w:val="24"/>
                <w:szCs w:val="24"/>
              </w:rPr>
              <w:t>44 (75)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09A92B" w14:textId="77777777" w:rsidR="00443572" w:rsidRPr="00BC48C8" w:rsidRDefault="00443572" w:rsidP="00BC48C8">
            <w:pPr>
              <w:spacing w:line="360" w:lineRule="auto"/>
              <w:jc w:val="both"/>
              <w:cnfStyle w:val="010000000000" w:firstRow="0" w:lastRow="1" w:firstColumn="0" w:lastColumn="0" w:oddVBand="0" w:evenVBand="0" w:oddHBand="0" w:evenHBand="0" w:firstRowFirstColumn="0" w:firstRowLastColumn="0" w:lastRowFirstColumn="0" w:lastRowLastColumn="0"/>
              <w:rPr>
                <w:rFonts w:ascii="Book Antiqua" w:hAnsi="Book Antiqua"/>
                <w:color w:val="auto"/>
                <w:kern w:val="2"/>
                <w:sz w:val="24"/>
                <w:szCs w:val="24"/>
              </w:rPr>
            </w:pPr>
            <w:r w:rsidRPr="00BC48C8">
              <w:rPr>
                <w:rFonts w:ascii="Book Antiqua" w:eastAsia="Times New Roman" w:hAnsi="Book Antiqua"/>
                <w:color w:val="auto"/>
                <w:kern w:val="2"/>
                <w:sz w:val="24"/>
                <w:szCs w:val="24"/>
              </w:rPr>
              <w:t>15 (25)</w:t>
            </w:r>
          </w:p>
        </w:tc>
        <w:tc>
          <w:tcPr>
            <w:cnfStyle w:val="000100000000" w:firstRow="0" w:lastRow="0" w:firstColumn="0" w:lastColumn="1"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ABCC1C" w14:textId="77777777" w:rsidR="00443572" w:rsidRPr="00BC48C8" w:rsidRDefault="00443572" w:rsidP="00BC48C8">
            <w:pPr>
              <w:spacing w:line="360" w:lineRule="auto"/>
              <w:jc w:val="both"/>
              <w:rPr>
                <w:rFonts w:ascii="Book Antiqua" w:hAnsi="Book Antiqua"/>
                <w:color w:val="auto"/>
                <w:kern w:val="2"/>
                <w:sz w:val="24"/>
                <w:szCs w:val="24"/>
              </w:rPr>
            </w:pPr>
            <w:r w:rsidRPr="00BC48C8">
              <w:rPr>
                <w:rFonts w:ascii="Book Antiqua" w:eastAsia="Times New Roman" w:hAnsi="Book Antiqua"/>
                <w:color w:val="auto"/>
                <w:kern w:val="2"/>
                <w:sz w:val="24"/>
                <w:szCs w:val="24"/>
              </w:rPr>
              <w:t>59</w:t>
            </w:r>
          </w:p>
        </w:tc>
      </w:tr>
    </w:tbl>
    <w:p w14:paraId="0071D92E" w14:textId="77777777" w:rsidR="00443572" w:rsidRPr="00BC48C8" w:rsidRDefault="00443572" w:rsidP="00BC48C8">
      <w:pPr>
        <w:spacing w:line="360" w:lineRule="auto"/>
        <w:jc w:val="both"/>
        <w:rPr>
          <w:rFonts w:ascii="Book Antiqua" w:hAnsi="Book Antiqua"/>
          <w:sz w:val="24"/>
          <w:szCs w:val="24"/>
        </w:rPr>
      </w:pPr>
      <w:r w:rsidRPr="00BC48C8">
        <w:rPr>
          <w:rFonts w:ascii="Book Antiqua" w:hAnsi="Book Antiqua"/>
          <w:sz w:val="24"/>
          <w:szCs w:val="24"/>
        </w:rPr>
        <w:br/>
      </w:r>
    </w:p>
    <w:p w14:paraId="2AA578BA" w14:textId="77777777" w:rsidR="00443572" w:rsidRPr="00BC48C8" w:rsidRDefault="00443572" w:rsidP="00BC48C8">
      <w:pPr>
        <w:spacing w:line="360" w:lineRule="auto"/>
        <w:jc w:val="both"/>
        <w:rPr>
          <w:rFonts w:ascii="Book Antiqua" w:hAnsi="Book Antiqua"/>
          <w:sz w:val="24"/>
          <w:szCs w:val="24"/>
        </w:rPr>
      </w:pPr>
    </w:p>
    <w:p w14:paraId="29154832" w14:textId="77777777" w:rsidR="00443572" w:rsidRPr="00BC48C8" w:rsidRDefault="00443572" w:rsidP="00BC48C8">
      <w:pPr>
        <w:spacing w:line="360" w:lineRule="auto"/>
        <w:jc w:val="both"/>
        <w:rPr>
          <w:rFonts w:ascii="Book Antiqua" w:hAnsi="Book Antiqua"/>
          <w:sz w:val="24"/>
          <w:szCs w:val="24"/>
        </w:rPr>
      </w:pPr>
    </w:p>
    <w:p w14:paraId="307F763A" w14:textId="77777777" w:rsidR="00443572" w:rsidRPr="00BC48C8" w:rsidRDefault="00443572" w:rsidP="00BC48C8">
      <w:pPr>
        <w:spacing w:line="360" w:lineRule="auto"/>
        <w:jc w:val="both"/>
        <w:rPr>
          <w:rFonts w:ascii="Book Antiqua" w:hAnsi="Book Antiqua"/>
          <w:sz w:val="24"/>
          <w:szCs w:val="24"/>
        </w:rPr>
      </w:pPr>
    </w:p>
    <w:p w14:paraId="24E758EA" w14:textId="77777777" w:rsidR="00443572" w:rsidRPr="00BC48C8" w:rsidRDefault="00443572" w:rsidP="00BC48C8">
      <w:pPr>
        <w:spacing w:line="360" w:lineRule="auto"/>
        <w:jc w:val="both"/>
        <w:rPr>
          <w:rFonts w:ascii="Book Antiqua" w:hAnsi="Book Antiqua"/>
          <w:sz w:val="24"/>
          <w:szCs w:val="24"/>
        </w:rPr>
      </w:pPr>
    </w:p>
    <w:p w14:paraId="5A4ACFED" w14:textId="77777777" w:rsidR="00443572" w:rsidRPr="00BC48C8" w:rsidRDefault="00443572" w:rsidP="00BC48C8">
      <w:pPr>
        <w:spacing w:line="360" w:lineRule="auto"/>
        <w:jc w:val="both"/>
        <w:rPr>
          <w:rFonts w:ascii="Book Antiqua" w:hAnsi="Book Antiqua"/>
          <w:sz w:val="24"/>
          <w:szCs w:val="24"/>
        </w:rPr>
      </w:pPr>
    </w:p>
    <w:p w14:paraId="0317A12A" w14:textId="77777777" w:rsidR="00443572" w:rsidRPr="00BC48C8" w:rsidRDefault="00443572" w:rsidP="00BC48C8">
      <w:pPr>
        <w:spacing w:line="360" w:lineRule="auto"/>
        <w:jc w:val="both"/>
        <w:rPr>
          <w:rFonts w:ascii="Book Antiqua" w:hAnsi="Book Antiqua"/>
          <w:sz w:val="24"/>
          <w:szCs w:val="24"/>
        </w:rPr>
      </w:pPr>
    </w:p>
    <w:p w14:paraId="3C8E6CD3" w14:textId="77777777" w:rsidR="00443572" w:rsidRPr="00BC48C8" w:rsidRDefault="00443572" w:rsidP="00BC48C8">
      <w:pPr>
        <w:spacing w:line="360" w:lineRule="auto"/>
        <w:jc w:val="both"/>
        <w:rPr>
          <w:rFonts w:ascii="Book Antiqua" w:hAnsi="Book Antiqua"/>
          <w:sz w:val="24"/>
          <w:szCs w:val="24"/>
        </w:rPr>
      </w:pPr>
    </w:p>
    <w:p w14:paraId="3EF1A6B5" w14:textId="77777777" w:rsidR="00443572" w:rsidRPr="00BC48C8" w:rsidRDefault="00443572" w:rsidP="00BC48C8">
      <w:pPr>
        <w:spacing w:line="360" w:lineRule="auto"/>
        <w:jc w:val="both"/>
        <w:rPr>
          <w:rFonts w:ascii="Book Antiqua" w:hAnsi="Book Antiqua"/>
          <w:sz w:val="24"/>
          <w:szCs w:val="24"/>
        </w:rPr>
      </w:pPr>
    </w:p>
    <w:p w14:paraId="0F6C22CD" w14:textId="2F22BD21" w:rsidR="006A4577" w:rsidRPr="001B4C4D" w:rsidRDefault="001B4C4D" w:rsidP="00BC48C8">
      <w:pPr>
        <w:spacing w:line="360" w:lineRule="auto"/>
        <w:jc w:val="both"/>
        <w:rPr>
          <w:rFonts w:ascii="Book Antiqua" w:eastAsia="宋体" w:hAnsi="Book Antiqua"/>
          <w:sz w:val="24"/>
          <w:szCs w:val="24"/>
          <w:lang w:eastAsia="zh-CN"/>
        </w:rPr>
      </w:pPr>
      <w:r w:rsidRPr="001B4C4D">
        <w:rPr>
          <w:rFonts w:ascii="Book Antiqua" w:hAnsi="Book Antiqua"/>
          <w:kern w:val="2"/>
          <w:sz w:val="24"/>
          <w:szCs w:val="24"/>
        </w:rPr>
        <w:t>ODD</w:t>
      </w:r>
      <w:r w:rsidRPr="001B4C4D">
        <w:rPr>
          <w:rFonts w:ascii="Book Antiqua" w:eastAsia="宋体" w:hAnsi="Book Antiqua" w:hint="eastAsia"/>
          <w:kern w:val="2"/>
          <w:sz w:val="24"/>
          <w:szCs w:val="24"/>
          <w:lang w:eastAsia="zh-CN"/>
        </w:rPr>
        <w:t>:</w:t>
      </w:r>
      <w:r w:rsidRPr="001B4C4D">
        <w:rPr>
          <w:rFonts w:ascii="Book Antiqua" w:eastAsia="Times New Roman" w:hAnsi="Book Antiqua"/>
          <w:sz w:val="24"/>
          <w:szCs w:val="24"/>
          <w:lang w:eastAsia="en-US"/>
        </w:rPr>
        <w:t xml:space="preserve"> Oppositional defiant disorder</w:t>
      </w:r>
      <w:r w:rsidRPr="001B4C4D">
        <w:rPr>
          <w:rFonts w:ascii="Book Antiqua" w:eastAsia="宋体" w:hAnsi="Book Antiqua" w:hint="eastAsia"/>
          <w:sz w:val="24"/>
          <w:szCs w:val="24"/>
          <w:lang w:eastAsia="zh-CN"/>
        </w:rPr>
        <w:t>.</w:t>
      </w:r>
    </w:p>
    <w:p w14:paraId="3CBD7B68" w14:textId="77777777" w:rsidR="001B4C4D" w:rsidRDefault="001B4C4D">
      <w:pPr>
        <w:spacing w:line="240" w:lineRule="auto"/>
        <w:rPr>
          <w:rFonts w:ascii="Book Antiqua" w:hAnsi="Book Antiqua"/>
          <w:b/>
          <w:sz w:val="24"/>
          <w:szCs w:val="24"/>
        </w:rPr>
      </w:pPr>
      <w:r>
        <w:rPr>
          <w:rFonts w:ascii="Book Antiqua" w:hAnsi="Book Antiqua"/>
          <w:b/>
          <w:sz w:val="24"/>
          <w:szCs w:val="24"/>
        </w:rPr>
        <w:br w:type="page"/>
      </w:r>
    </w:p>
    <w:p w14:paraId="0AA1D718" w14:textId="4FB96DAD" w:rsidR="00443572" w:rsidRPr="001B4C4D" w:rsidRDefault="005B1034" w:rsidP="00BC48C8">
      <w:pPr>
        <w:spacing w:line="360" w:lineRule="auto"/>
        <w:jc w:val="both"/>
        <w:rPr>
          <w:rFonts w:ascii="Book Antiqua" w:eastAsia="Times New Roman" w:hAnsi="Book Antiqua"/>
          <w:b/>
          <w:sz w:val="24"/>
          <w:szCs w:val="24"/>
          <w:lang w:eastAsia="en-US"/>
        </w:rPr>
      </w:pPr>
      <w:r w:rsidRPr="001B4C4D">
        <w:rPr>
          <w:rFonts w:ascii="Book Antiqua" w:eastAsia="Times New Roman" w:hAnsi="Book Antiqua"/>
          <w:b/>
          <w:sz w:val="24"/>
          <w:szCs w:val="24"/>
          <w:lang w:eastAsia="en-US"/>
        </w:rPr>
        <w:lastRenderedPageBreak/>
        <w:t>Table 4</w:t>
      </w:r>
      <w:r w:rsidR="00443572" w:rsidRPr="001B4C4D">
        <w:rPr>
          <w:rFonts w:ascii="Book Antiqua" w:eastAsia="Times New Roman" w:hAnsi="Book Antiqua"/>
          <w:b/>
          <w:sz w:val="24"/>
          <w:szCs w:val="24"/>
          <w:lang w:eastAsia="en-US"/>
        </w:rPr>
        <w:t xml:space="preserve"> Total</w:t>
      </w:r>
      <w:r w:rsidR="001B4C4D" w:rsidRPr="001B4C4D">
        <w:rPr>
          <w:rFonts w:ascii="Book Antiqua" w:eastAsia="Times New Roman" w:hAnsi="Book Antiqua"/>
          <w:b/>
          <w:sz w:val="24"/>
          <w:szCs w:val="24"/>
          <w:lang w:eastAsia="en-US"/>
        </w:rPr>
        <w:t xml:space="preserve"> parent </w:t>
      </w:r>
      <w:r w:rsidR="001B4C4D" w:rsidRPr="001B4C4D">
        <w:rPr>
          <w:rFonts w:ascii="Book Antiqua" w:eastAsia="宋体" w:hAnsi="Book Antiqua"/>
          <w:b/>
          <w:sz w:val="24"/>
          <w:szCs w:val="24"/>
          <w:lang w:eastAsia="zh-CN"/>
        </w:rPr>
        <w:t>and</w:t>
      </w:r>
      <w:r w:rsidR="001B4C4D" w:rsidRPr="001B4C4D">
        <w:rPr>
          <w:rFonts w:ascii="Book Antiqua" w:eastAsia="Times New Roman" w:hAnsi="Book Antiqua"/>
          <w:b/>
          <w:sz w:val="24"/>
          <w:szCs w:val="24"/>
          <w:lang w:eastAsia="en-US"/>
        </w:rPr>
        <w:t xml:space="preserve"> teacher oppositional defiant disorder sca</w:t>
      </w:r>
      <w:r w:rsidR="008E5983">
        <w:rPr>
          <w:rFonts w:ascii="Book Antiqua" w:eastAsia="Times New Roman" w:hAnsi="Book Antiqua"/>
          <w:b/>
          <w:sz w:val="24"/>
          <w:szCs w:val="24"/>
          <w:lang w:eastAsia="en-US"/>
        </w:rPr>
        <w:t>le scores, grouped by positive/</w:t>
      </w:r>
      <w:r w:rsidR="001B4C4D" w:rsidRPr="001B4C4D">
        <w:rPr>
          <w:rFonts w:ascii="Book Antiqua" w:eastAsia="Times New Roman" w:hAnsi="Book Antiqua"/>
          <w:b/>
          <w:sz w:val="24"/>
          <w:szCs w:val="24"/>
          <w:lang w:eastAsia="en-US"/>
        </w:rPr>
        <w:t xml:space="preserve">negative oppositional defiant disorder diagnostic criteria, child and adolescent psychiatrist </w:t>
      </w:r>
      <w:proofErr w:type="spellStart"/>
      <w:r w:rsidR="001B4C4D" w:rsidRPr="001B4C4D">
        <w:rPr>
          <w:rFonts w:ascii="Book Antiqua" w:eastAsia="Times New Roman" w:hAnsi="Book Antiqua"/>
          <w:b/>
          <w:i/>
          <w:sz w:val="24"/>
          <w:szCs w:val="24"/>
          <w:lang w:eastAsia="en-US"/>
        </w:rPr>
        <w:t>vs</w:t>
      </w:r>
      <w:proofErr w:type="spellEnd"/>
      <w:r w:rsidR="00443572" w:rsidRPr="001B4C4D">
        <w:rPr>
          <w:rFonts w:ascii="Book Antiqua" w:eastAsia="Times New Roman" w:hAnsi="Book Antiqua"/>
          <w:b/>
          <w:sz w:val="24"/>
          <w:szCs w:val="24"/>
          <w:lang w:eastAsia="en-US"/>
        </w:rPr>
        <w:t xml:space="preserve"> </w:t>
      </w:r>
      <w:r w:rsidR="001B4C4D" w:rsidRPr="001B4C4D">
        <w:rPr>
          <w:rFonts w:ascii="Book Antiqua" w:eastAsia="Times New Roman" w:hAnsi="Book Antiqua"/>
          <w:b/>
          <w:sz w:val="24"/>
          <w:szCs w:val="24"/>
          <w:lang w:eastAsia="en-US"/>
        </w:rPr>
        <w:t>Vanderbilt ADHD Diagnostic Rating Scale</w:t>
      </w:r>
    </w:p>
    <w:p w14:paraId="7DC56CA9" w14:textId="77777777" w:rsidR="00443572" w:rsidRPr="00BC48C8" w:rsidRDefault="00443572" w:rsidP="00BC48C8">
      <w:pPr>
        <w:spacing w:line="360" w:lineRule="auto"/>
        <w:jc w:val="both"/>
        <w:rPr>
          <w:rFonts w:ascii="Book Antiqua" w:eastAsia="Times New Roman" w:hAnsi="Book Antiqua"/>
          <w:b/>
          <w:sz w:val="24"/>
          <w:szCs w:val="24"/>
          <w:lang w:eastAsia="en-US"/>
        </w:rPr>
      </w:pPr>
    </w:p>
    <w:tbl>
      <w:tblPr>
        <w:tblStyle w:val="LightShading"/>
        <w:tblW w:w="5000" w:type="pct"/>
        <w:tblLook w:val="01C0" w:firstRow="0" w:lastRow="1" w:firstColumn="1" w:lastColumn="1" w:noHBand="0" w:noVBand="0"/>
      </w:tblPr>
      <w:tblGrid>
        <w:gridCol w:w="1403"/>
        <w:gridCol w:w="1210"/>
        <w:gridCol w:w="464"/>
        <w:gridCol w:w="1397"/>
        <w:gridCol w:w="1399"/>
        <w:gridCol w:w="1472"/>
        <w:gridCol w:w="1511"/>
      </w:tblGrid>
      <w:tr w:rsidR="00BC48C8" w:rsidRPr="00BC48C8" w14:paraId="6C785EC5" w14:textId="77777777" w:rsidTr="008E5983">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1737" w:type="pct"/>
            <w:gridSpan w:val="3"/>
            <w:tcBorders>
              <w:top w:val="single" w:sz="4" w:space="0" w:color="auto"/>
              <w:left w:val="single" w:sz="4" w:space="0" w:color="auto"/>
              <w:bottom w:val="single" w:sz="4" w:space="0" w:color="auto"/>
              <w:right w:val="single" w:sz="4" w:space="0" w:color="auto"/>
            </w:tcBorders>
            <w:shd w:val="clear" w:color="auto" w:fill="auto"/>
          </w:tcPr>
          <w:p w14:paraId="19E69166"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br/>
            </w:r>
          </w:p>
        </w:tc>
        <w:tc>
          <w:tcPr>
            <w:cnfStyle w:val="000010000000" w:firstRow="0" w:lastRow="0" w:firstColumn="0" w:lastColumn="0" w:oddVBand="1" w:evenVBand="0" w:oddHBand="0" w:evenHBand="0" w:firstRowFirstColumn="0" w:firstRowLastColumn="0" w:lastRowFirstColumn="0" w:lastRowLastColumn="0"/>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64AF3A" w14:textId="5FB49DE0"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 xml:space="preserve">Parent </w:t>
            </w:r>
            <w:r w:rsidRPr="00BC48C8">
              <w:rPr>
                <w:rFonts w:ascii="Book Antiqua" w:eastAsia="Times New Roman" w:hAnsi="Book Antiqua"/>
                <w:color w:val="auto"/>
                <w:sz w:val="24"/>
                <w:szCs w:val="24"/>
                <w:lang w:eastAsia="en-US"/>
              </w:rPr>
              <w:br/>
              <w:t>VADRS total ODD score</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A30E3F" w14:textId="77777777" w:rsidR="00443572" w:rsidRPr="00BC48C8" w:rsidRDefault="00443572"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 xml:space="preserve">Teacher </w:t>
            </w:r>
            <w:r w:rsidRPr="00BC48C8">
              <w:rPr>
                <w:rFonts w:ascii="Book Antiqua" w:eastAsia="Times New Roman" w:hAnsi="Book Antiqua"/>
                <w:color w:val="auto"/>
                <w:sz w:val="24"/>
                <w:szCs w:val="24"/>
                <w:lang w:eastAsia="en-US"/>
              </w:rPr>
              <w:br/>
              <w:t>VADRS total ODD score</w:t>
            </w:r>
          </w:p>
        </w:tc>
        <w:tc>
          <w:tcPr>
            <w:cnfStyle w:val="000010000000" w:firstRow="0" w:lastRow="0" w:firstColumn="0" w:lastColumn="0" w:oddVBand="1" w:evenVBand="0" w:oddHBand="0" w:evenHBand="0" w:firstRowFirstColumn="0" w:firstRowLastColumn="0" w:lastRowFirstColumn="0" w:lastRowLastColumn="0"/>
            <w:tcW w:w="8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668059" w14:textId="2C72B2DF" w:rsidR="00443572" w:rsidRPr="00BC48C8" w:rsidRDefault="00443572" w:rsidP="008E5983">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stheme="minorBidi"/>
                <w:color w:val="auto"/>
                <w:sz w:val="24"/>
                <w:szCs w:val="24"/>
                <w:lang w:eastAsia="en-US"/>
              </w:rPr>
              <w:t>N</w:t>
            </w:r>
            <w:r w:rsidR="008E5983">
              <w:rPr>
                <w:rFonts w:ascii="Book Antiqua" w:eastAsia="宋体" w:hAnsi="Book Antiqua" w:cstheme="minorBidi" w:hint="eastAsia"/>
                <w:color w:val="auto"/>
                <w:sz w:val="24"/>
                <w:szCs w:val="24"/>
                <w:lang w:eastAsia="zh-CN"/>
              </w:rPr>
              <w:t>o.</w:t>
            </w:r>
            <w:r w:rsidRPr="00BC48C8">
              <w:rPr>
                <w:rFonts w:ascii="Book Antiqua" w:eastAsia="Times New Roman" w:hAnsi="Book Antiqua" w:cstheme="minorBidi"/>
                <w:color w:val="auto"/>
                <w:sz w:val="24"/>
                <w:szCs w:val="24"/>
                <w:lang w:eastAsia="en-US"/>
              </w:rPr>
              <w:t xml:space="preserve"> of </w:t>
            </w:r>
            <w:r w:rsidR="008E5983" w:rsidRPr="00BC48C8">
              <w:rPr>
                <w:rFonts w:ascii="Book Antiqua" w:eastAsia="Times New Roman" w:hAnsi="Book Antiqua" w:cstheme="minorBidi"/>
                <w:color w:val="auto"/>
                <w:sz w:val="24"/>
                <w:szCs w:val="24"/>
                <w:lang w:eastAsia="en-US"/>
              </w:rPr>
              <w:t>p</w:t>
            </w:r>
            <w:r w:rsidRPr="00BC48C8">
              <w:rPr>
                <w:rFonts w:ascii="Book Antiqua" w:eastAsia="Times New Roman" w:hAnsi="Book Antiqua" w:cstheme="minorBidi"/>
                <w:color w:val="auto"/>
                <w:sz w:val="24"/>
                <w:szCs w:val="24"/>
                <w:lang w:eastAsia="en-US"/>
              </w:rPr>
              <w:t>arent’s impairment domains</w:t>
            </w:r>
          </w:p>
        </w:tc>
        <w:tc>
          <w:tcPr>
            <w:cnfStyle w:val="000100000000" w:firstRow="0" w:lastRow="0" w:firstColumn="0" w:lastColumn="1" w:oddVBand="0" w:evenVBand="0" w:oddHBand="0" w:evenHBand="0" w:firstRowFirstColumn="0" w:firstRowLastColumn="0" w:lastRowFirstColumn="0" w:lastRowLastColumn="0"/>
            <w:tcW w:w="8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569AAB" w14:textId="4F82CEA2" w:rsidR="00443572" w:rsidRPr="00BC48C8" w:rsidRDefault="00443572" w:rsidP="008E5983">
            <w:pPr>
              <w:spacing w:line="360" w:lineRule="auto"/>
              <w:jc w:val="both"/>
              <w:rPr>
                <w:rFonts w:ascii="Book Antiqua" w:eastAsia="Times New Roman" w:hAnsi="Book Antiqua"/>
                <w:b w:val="0"/>
                <w:color w:val="auto"/>
                <w:sz w:val="24"/>
                <w:szCs w:val="24"/>
                <w:lang w:eastAsia="en-US"/>
              </w:rPr>
            </w:pPr>
            <w:r w:rsidRPr="00BC48C8">
              <w:rPr>
                <w:rFonts w:ascii="Book Antiqua" w:eastAsia="Times New Roman" w:hAnsi="Book Antiqua" w:cstheme="minorBidi"/>
                <w:b w:val="0"/>
                <w:color w:val="auto"/>
                <w:sz w:val="24"/>
                <w:szCs w:val="24"/>
                <w:lang w:eastAsia="en-US"/>
              </w:rPr>
              <w:t>N</w:t>
            </w:r>
            <w:r w:rsidR="008E5983">
              <w:rPr>
                <w:rFonts w:ascii="Book Antiqua" w:eastAsia="宋体" w:hAnsi="Book Antiqua" w:cstheme="minorBidi" w:hint="eastAsia"/>
                <w:b w:val="0"/>
                <w:color w:val="auto"/>
                <w:sz w:val="24"/>
                <w:szCs w:val="24"/>
                <w:lang w:eastAsia="zh-CN"/>
              </w:rPr>
              <w:t>o.</w:t>
            </w:r>
            <w:r w:rsidRPr="00BC48C8">
              <w:rPr>
                <w:rFonts w:ascii="Book Antiqua" w:eastAsia="Times New Roman" w:hAnsi="Book Antiqua" w:cstheme="minorBidi"/>
                <w:b w:val="0"/>
                <w:color w:val="auto"/>
                <w:sz w:val="24"/>
                <w:szCs w:val="24"/>
                <w:lang w:eastAsia="en-US"/>
              </w:rPr>
              <w:t xml:space="preserve"> of </w:t>
            </w:r>
            <w:r w:rsidR="008E5983" w:rsidRPr="00BC48C8">
              <w:rPr>
                <w:rFonts w:ascii="Book Antiqua" w:eastAsia="Times New Roman" w:hAnsi="Book Antiqua" w:cstheme="minorBidi"/>
                <w:b w:val="0"/>
                <w:color w:val="auto"/>
                <w:sz w:val="24"/>
                <w:szCs w:val="24"/>
                <w:lang w:eastAsia="en-US"/>
              </w:rPr>
              <w:t>t</w:t>
            </w:r>
            <w:r w:rsidRPr="00BC48C8">
              <w:rPr>
                <w:rFonts w:ascii="Book Antiqua" w:eastAsia="Times New Roman" w:hAnsi="Book Antiqua" w:cstheme="minorBidi"/>
                <w:b w:val="0"/>
                <w:color w:val="auto"/>
                <w:sz w:val="24"/>
                <w:szCs w:val="24"/>
                <w:lang w:eastAsia="en-US"/>
              </w:rPr>
              <w:t>eacher’s impairment domains</w:t>
            </w:r>
          </w:p>
        </w:tc>
      </w:tr>
      <w:tr w:rsidR="00BC48C8" w:rsidRPr="00BC48C8" w14:paraId="337E408C" w14:textId="77777777" w:rsidTr="008E5983">
        <w:trPr>
          <w:trHeight w:val="210"/>
        </w:trPr>
        <w:tc>
          <w:tcPr>
            <w:cnfStyle w:val="001000000000" w:firstRow="0" w:lastRow="0" w:firstColumn="1" w:lastColumn="0" w:oddVBand="0" w:evenVBand="0" w:oddHBand="0" w:evenHBand="0" w:firstRowFirstColumn="0" w:firstRowLastColumn="0" w:lastRowFirstColumn="0" w:lastRowLastColumn="0"/>
            <w:tcW w:w="792" w:type="pct"/>
            <w:tcBorders>
              <w:top w:val="single" w:sz="4" w:space="0" w:color="auto"/>
              <w:left w:val="single" w:sz="4" w:space="0" w:color="auto"/>
              <w:bottom w:val="single" w:sz="4" w:space="0" w:color="auto"/>
              <w:right w:val="single" w:sz="4" w:space="0" w:color="auto"/>
            </w:tcBorders>
            <w:shd w:val="clear" w:color="auto" w:fill="auto"/>
          </w:tcPr>
          <w:p w14:paraId="60D8A4CC"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Diagnostic source</w:t>
            </w:r>
          </w:p>
        </w:tc>
        <w:tc>
          <w:tcPr>
            <w:cnfStyle w:val="000010000000" w:firstRow="0" w:lastRow="0" w:firstColumn="0" w:lastColumn="0" w:oddVBand="1" w:evenVBand="0" w:oddHBand="0" w:evenHBand="0" w:firstRowFirstColumn="0" w:firstRowLastColumn="0" w:lastRowFirstColumn="0" w:lastRowLastColumn="0"/>
            <w:tcW w:w="683" w:type="pct"/>
            <w:tcBorders>
              <w:top w:val="single" w:sz="4" w:space="0" w:color="auto"/>
              <w:left w:val="single" w:sz="4" w:space="0" w:color="auto"/>
              <w:bottom w:val="single" w:sz="4" w:space="0" w:color="auto"/>
              <w:right w:val="single" w:sz="4" w:space="0" w:color="auto"/>
            </w:tcBorders>
            <w:shd w:val="clear" w:color="auto" w:fill="auto"/>
          </w:tcPr>
          <w:p w14:paraId="7237226A"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ODD</w:t>
            </w:r>
          </w:p>
        </w:tc>
        <w:tc>
          <w:tcPr>
            <w:tcW w:w="262" w:type="pct"/>
            <w:tcBorders>
              <w:top w:val="single" w:sz="4" w:space="0" w:color="auto"/>
              <w:left w:val="single" w:sz="4" w:space="0" w:color="auto"/>
              <w:bottom w:val="single" w:sz="4" w:space="0" w:color="auto"/>
              <w:right w:val="single" w:sz="4" w:space="0" w:color="auto"/>
            </w:tcBorders>
            <w:shd w:val="clear" w:color="auto" w:fill="auto"/>
          </w:tcPr>
          <w:p w14:paraId="48302376" w14:textId="3727D9ED" w:rsidR="00443572" w:rsidRPr="008E5983" w:rsidRDefault="008E5983"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i/>
                <w:color w:val="auto"/>
                <w:sz w:val="24"/>
                <w:szCs w:val="24"/>
                <w:lang w:eastAsia="en-US"/>
              </w:rPr>
            </w:pPr>
            <w:r w:rsidRPr="008E5983">
              <w:rPr>
                <w:rFonts w:ascii="Book Antiqua" w:eastAsia="Times New Roman" w:hAnsi="Book Antiqua"/>
                <w:i/>
                <w:color w:val="auto"/>
                <w:sz w:val="24"/>
                <w:szCs w:val="24"/>
                <w:lang w:eastAsia="en-US"/>
              </w:rPr>
              <w:t>n</w:t>
            </w:r>
          </w:p>
        </w:tc>
        <w:tc>
          <w:tcPr>
            <w:cnfStyle w:val="000010000000" w:firstRow="0" w:lastRow="0" w:firstColumn="0" w:lastColumn="0" w:oddVBand="1" w:evenVBand="0" w:oddHBand="0" w:evenHBand="0" w:firstRowFirstColumn="0" w:firstRowLastColumn="0" w:lastRowFirstColumn="0" w:lastRowLastColumn="0"/>
            <w:tcW w:w="789" w:type="pct"/>
            <w:vMerge/>
            <w:tcBorders>
              <w:top w:val="single" w:sz="4" w:space="0" w:color="auto"/>
              <w:left w:val="single" w:sz="4" w:space="0" w:color="auto"/>
              <w:bottom w:val="single" w:sz="4" w:space="0" w:color="auto"/>
              <w:right w:val="single" w:sz="4" w:space="0" w:color="auto"/>
            </w:tcBorders>
            <w:shd w:val="clear" w:color="auto" w:fill="auto"/>
          </w:tcPr>
          <w:p w14:paraId="79CD2F85"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p>
        </w:tc>
        <w:tc>
          <w:tcPr>
            <w:tcW w:w="790" w:type="pct"/>
            <w:vMerge/>
            <w:tcBorders>
              <w:top w:val="single" w:sz="4" w:space="0" w:color="auto"/>
              <w:left w:val="single" w:sz="4" w:space="0" w:color="auto"/>
              <w:bottom w:val="single" w:sz="4" w:space="0" w:color="auto"/>
              <w:right w:val="single" w:sz="4" w:space="0" w:color="auto"/>
            </w:tcBorders>
            <w:shd w:val="clear" w:color="auto" w:fill="auto"/>
          </w:tcPr>
          <w:p w14:paraId="4FA4F05C" w14:textId="77777777" w:rsidR="00443572" w:rsidRPr="00BC48C8" w:rsidRDefault="00443572"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831" w:type="pct"/>
            <w:vMerge/>
            <w:tcBorders>
              <w:top w:val="single" w:sz="4" w:space="0" w:color="auto"/>
              <w:left w:val="single" w:sz="4" w:space="0" w:color="auto"/>
              <w:bottom w:val="single" w:sz="4" w:space="0" w:color="auto"/>
              <w:right w:val="single" w:sz="4" w:space="0" w:color="auto"/>
            </w:tcBorders>
            <w:shd w:val="clear" w:color="auto" w:fill="auto"/>
          </w:tcPr>
          <w:p w14:paraId="05A5DAC2"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p>
        </w:tc>
        <w:tc>
          <w:tcPr>
            <w:cnfStyle w:val="000100000000" w:firstRow="0" w:lastRow="0" w:firstColumn="0" w:lastColumn="1" w:oddVBand="0" w:evenVBand="0" w:oddHBand="0" w:evenHBand="0" w:firstRowFirstColumn="0" w:firstRowLastColumn="0" w:lastRowFirstColumn="0" w:lastRowLastColumn="0"/>
            <w:tcW w:w="853" w:type="pct"/>
            <w:vMerge/>
            <w:tcBorders>
              <w:top w:val="single" w:sz="4" w:space="0" w:color="auto"/>
              <w:left w:val="single" w:sz="4" w:space="0" w:color="auto"/>
              <w:bottom w:val="single" w:sz="4" w:space="0" w:color="auto"/>
              <w:right w:val="single" w:sz="4" w:space="0" w:color="auto"/>
            </w:tcBorders>
            <w:shd w:val="clear" w:color="auto" w:fill="auto"/>
          </w:tcPr>
          <w:p w14:paraId="46C5F614" w14:textId="77777777" w:rsidR="00443572" w:rsidRPr="00BC48C8" w:rsidRDefault="00443572" w:rsidP="00BC48C8">
            <w:pPr>
              <w:spacing w:line="360" w:lineRule="auto"/>
              <w:jc w:val="both"/>
              <w:rPr>
                <w:rFonts w:ascii="Book Antiqua" w:eastAsia="Times New Roman" w:hAnsi="Book Antiqua"/>
                <w:b w:val="0"/>
                <w:color w:val="auto"/>
                <w:sz w:val="24"/>
                <w:szCs w:val="24"/>
                <w:lang w:eastAsia="en-US"/>
              </w:rPr>
            </w:pPr>
          </w:p>
        </w:tc>
      </w:tr>
      <w:tr w:rsidR="00BC48C8" w:rsidRPr="00BC48C8" w14:paraId="3A064F15" w14:textId="77777777" w:rsidTr="008E5983">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792" w:type="pct"/>
            <w:tcBorders>
              <w:top w:val="single" w:sz="4" w:space="0" w:color="auto"/>
              <w:left w:val="single" w:sz="4" w:space="0" w:color="auto"/>
              <w:bottom w:val="single" w:sz="4" w:space="0" w:color="auto"/>
              <w:right w:val="single" w:sz="4" w:space="0" w:color="auto"/>
            </w:tcBorders>
            <w:shd w:val="clear" w:color="auto" w:fill="auto"/>
          </w:tcPr>
          <w:p w14:paraId="0D7F0830" w14:textId="77777777" w:rsidR="005B1034" w:rsidRPr="00BC48C8" w:rsidRDefault="005B1034"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CAP</w:t>
            </w:r>
          </w:p>
        </w:tc>
        <w:tc>
          <w:tcPr>
            <w:cnfStyle w:val="000010000000" w:firstRow="0" w:lastRow="0" w:firstColumn="0" w:lastColumn="0" w:oddVBand="1" w:evenVBand="0" w:oddHBand="0" w:evenHBand="0" w:firstRowFirstColumn="0" w:firstRowLastColumn="0" w:lastRowFirstColumn="0" w:lastRowLastColumn="0"/>
            <w:tcW w:w="683" w:type="pct"/>
            <w:tcBorders>
              <w:top w:val="single" w:sz="4" w:space="0" w:color="auto"/>
              <w:left w:val="single" w:sz="4" w:space="0" w:color="auto"/>
              <w:bottom w:val="single" w:sz="4" w:space="0" w:color="auto"/>
              <w:right w:val="single" w:sz="4" w:space="0" w:color="auto"/>
            </w:tcBorders>
            <w:shd w:val="clear" w:color="auto" w:fill="auto"/>
          </w:tcPr>
          <w:p w14:paraId="5D69DE4C" w14:textId="77777777" w:rsidR="005B1034" w:rsidRPr="00BC48C8" w:rsidRDefault="005B1034"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Negative</w:t>
            </w:r>
          </w:p>
        </w:tc>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81E0AD" w14:textId="77777777" w:rsidR="005B1034" w:rsidRPr="00BC48C8" w:rsidRDefault="005B1034"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27</w:t>
            </w:r>
          </w:p>
        </w:tc>
        <w:tc>
          <w:tcPr>
            <w:cnfStyle w:val="000010000000" w:firstRow="0" w:lastRow="0" w:firstColumn="0" w:lastColumn="0" w:oddVBand="1" w:evenVBand="0" w:oddHBand="0" w:evenHBand="0" w:firstRowFirstColumn="0" w:firstRowLastColumn="0" w:lastRowFirstColumn="0" w:lastRowLastColumn="0"/>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95293C" w14:textId="77777777" w:rsidR="005B1034" w:rsidRPr="00BC48C8" w:rsidRDefault="005B1034"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6.1</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5BBB37" w14:textId="77777777" w:rsidR="005B1034" w:rsidRPr="00BC48C8" w:rsidRDefault="005B1034"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1.1</w:t>
            </w:r>
          </w:p>
        </w:tc>
        <w:tc>
          <w:tcPr>
            <w:cnfStyle w:val="000010000000" w:firstRow="0" w:lastRow="0" w:firstColumn="0" w:lastColumn="0" w:oddVBand="1" w:evenVBand="0" w:oddHBand="0" w:evenHBand="0" w:firstRowFirstColumn="0" w:firstRowLastColumn="0" w:lastRowFirstColumn="0" w:lastRowLastColumn="0"/>
            <w:tcW w:w="8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29ED57" w14:textId="77777777" w:rsidR="005B1034" w:rsidRPr="00BC48C8" w:rsidRDefault="005B1034"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2.3</w:t>
            </w:r>
          </w:p>
        </w:tc>
        <w:tc>
          <w:tcPr>
            <w:cnfStyle w:val="000100000000" w:firstRow="0" w:lastRow="0" w:firstColumn="0" w:lastColumn="1" w:oddVBand="0" w:evenVBand="0" w:oddHBand="0" w:evenHBand="0" w:firstRowFirstColumn="0" w:firstRowLastColumn="0" w:lastRowFirstColumn="0" w:lastRowLastColumn="0"/>
            <w:tcW w:w="8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8323EE" w14:textId="77777777" w:rsidR="005B1034" w:rsidRPr="00BC48C8" w:rsidRDefault="005B1034" w:rsidP="00BC48C8">
            <w:pPr>
              <w:spacing w:line="360" w:lineRule="auto"/>
              <w:jc w:val="both"/>
              <w:rPr>
                <w:rFonts w:ascii="Book Antiqua" w:eastAsia="Times New Roman" w:hAnsi="Book Antiqua"/>
                <w:b w:val="0"/>
                <w:color w:val="auto"/>
                <w:sz w:val="24"/>
                <w:szCs w:val="24"/>
                <w:lang w:eastAsia="en-US"/>
              </w:rPr>
            </w:pPr>
            <w:r w:rsidRPr="00BC48C8">
              <w:rPr>
                <w:rFonts w:ascii="Book Antiqua" w:eastAsia="Times New Roman" w:hAnsi="Book Antiqua"/>
                <w:b w:val="0"/>
                <w:color w:val="auto"/>
                <w:sz w:val="24"/>
                <w:szCs w:val="24"/>
                <w:lang w:eastAsia="en-US"/>
              </w:rPr>
              <w:t>3.7</w:t>
            </w:r>
          </w:p>
        </w:tc>
      </w:tr>
      <w:tr w:rsidR="00BC48C8" w:rsidRPr="00BC48C8" w14:paraId="3E91027A" w14:textId="77777777" w:rsidTr="008E5983">
        <w:trPr>
          <w:trHeight w:val="365"/>
        </w:trPr>
        <w:tc>
          <w:tcPr>
            <w:cnfStyle w:val="001000000000" w:firstRow="0" w:lastRow="0" w:firstColumn="1" w:lastColumn="0" w:oddVBand="0" w:evenVBand="0" w:oddHBand="0" w:evenHBand="0" w:firstRowFirstColumn="0" w:firstRowLastColumn="0" w:lastRowFirstColumn="0" w:lastRowLastColumn="0"/>
            <w:tcW w:w="792" w:type="pct"/>
            <w:tcBorders>
              <w:top w:val="single" w:sz="4" w:space="0" w:color="auto"/>
              <w:left w:val="single" w:sz="4" w:space="0" w:color="auto"/>
              <w:bottom w:val="single" w:sz="4" w:space="0" w:color="auto"/>
              <w:right w:val="single" w:sz="4" w:space="0" w:color="auto"/>
            </w:tcBorders>
            <w:shd w:val="clear" w:color="auto" w:fill="auto"/>
          </w:tcPr>
          <w:p w14:paraId="1F14A881" w14:textId="77777777" w:rsidR="005B1034" w:rsidRPr="00BC48C8" w:rsidRDefault="005B1034"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VADRS</w:t>
            </w:r>
          </w:p>
        </w:tc>
        <w:tc>
          <w:tcPr>
            <w:cnfStyle w:val="000010000000" w:firstRow="0" w:lastRow="0" w:firstColumn="0" w:lastColumn="0" w:oddVBand="1" w:evenVBand="0" w:oddHBand="0" w:evenHBand="0" w:firstRowFirstColumn="0" w:firstRowLastColumn="0" w:lastRowFirstColumn="0" w:lastRowLastColumn="0"/>
            <w:tcW w:w="683" w:type="pct"/>
            <w:tcBorders>
              <w:top w:val="single" w:sz="4" w:space="0" w:color="auto"/>
              <w:left w:val="single" w:sz="4" w:space="0" w:color="auto"/>
              <w:bottom w:val="single" w:sz="4" w:space="0" w:color="auto"/>
              <w:right w:val="single" w:sz="4" w:space="0" w:color="auto"/>
            </w:tcBorders>
            <w:shd w:val="clear" w:color="auto" w:fill="auto"/>
          </w:tcPr>
          <w:p w14:paraId="76912877" w14:textId="77777777" w:rsidR="005B1034" w:rsidRPr="00BC48C8" w:rsidRDefault="005B1034"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Negative</w:t>
            </w:r>
          </w:p>
        </w:tc>
        <w:tc>
          <w:tcPr>
            <w:tcW w:w="26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9CA41A3" w14:textId="77777777" w:rsidR="005B1034" w:rsidRPr="00BC48C8" w:rsidRDefault="005B1034"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78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F44CCFA" w14:textId="77777777" w:rsidR="005B1034" w:rsidRPr="00BC48C8" w:rsidRDefault="005B1034" w:rsidP="00BC48C8">
            <w:pPr>
              <w:spacing w:line="360" w:lineRule="auto"/>
              <w:jc w:val="both"/>
              <w:rPr>
                <w:rFonts w:ascii="Book Antiqua" w:eastAsia="Times New Roman" w:hAnsi="Book Antiqua"/>
                <w:color w:val="auto"/>
                <w:sz w:val="24"/>
                <w:szCs w:val="24"/>
                <w:lang w:eastAsia="en-US"/>
              </w:rPr>
            </w:pPr>
          </w:p>
        </w:tc>
        <w:tc>
          <w:tcPr>
            <w:tcW w:w="7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D786697" w14:textId="77777777" w:rsidR="005B1034" w:rsidRPr="00BC48C8" w:rsidRDefault="005B1034"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8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F048B8A" w14:textId="77777777" w:rsidR="005B1034" w:rsidRPr="00BC48C8" w:rsidRDefault="005B1034" w:rsidP="00BC48C8">
            <w:pPr>
              <w:spacing w:line="360" w:lineRule="auto"/>
              <w:jc w:val="both"/>
              <w:rPr>
                <w:rFonts w:ascii="Book Antiqua" w:eastAsia="Times New Roman" w:hAnsi="Book Antiqua"/>
                <w:color w:val="auto"/>
                <w:sz w:val="24"/>
                <w:szCs w:val="24"/>
                <w:lang w:eastAsia="en-US"/>
              </w:rPr>
            </w:pPr>
          </w:p>
        </w:tc>
        <w:tc>
          <w:tcPr>
            <w:cnfStyle w:val="000100000000" w:firstRow="0" w:lastRow="0" w:firstColumn="0" w:lastColumn="1" w:oddVBand="0" w:evenVBand="0" w:oddHBand="0" w:evenHBand="0" w:firstRowFirstColumn="0" w:firstRowLastColumn="0" w:lastRowFirstColumn="0" w:lastRowLastColumn="0"/>
            <w:tcW w:w="8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C6A216B" w14:textId="77777777" w:rsidR="005B1034" w:rsidRPr="00BC48C8" w:rsidRDefault="005B1034" w:rsidP="00BC48C8">
            <w:pPr>
              <w:spacing w:line="360" w:lineRule="auto"/>
              <w:jc w:val="both"/>
              <w:rPr>
                <w:rFonts w:ascii="Book Antiqua" w:eastAsia="Times New Roman" w:hAnsi="Book Antiqua"/>
                <w:b w:val="0"/>
                <w:color w:val="auto"/>
                <w:sz w:val="24"/>
                <w:szCs w:val="24"/>
                <w:lang w:eastAsia="en-US"/>
              </w:rPr>
            </w:pPr>
          </w:p>
        </w:tc>
      </w:tr>
      <w:tr w:rsidR="00BC48C8" w:rsidRPr="00BC48C8" w14:paraId="479F3500" w14:textId="77777777" w:rsidTr="008E5983">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792" w:type="pct"/>
            <w:tcBorders>
              <w:top w:val="single" w:sz="4" w:space="0" w:color="auto"/>
              <w:left w:val="single" w:sz="4" w:space="0" w:color="auto"/>
              <w:bottom w:val="single" w:sz="4" w:space="0" w:color="auto"/>
              <w:right w:val="single" w:sz="4" w:space="0" w:color="auto"/>
            </w:tcBorders>
            <w:shd w:val="clear" w:color="auto" w:fill="auto"/>
          </w:tcPr>
          <w:p w14:paraId="5C18DEDB"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CAP</w:t>
            </w:r>
          </w:p>
        </w:tc>
        <w:tc>
          <w:tcPr>
            <w:cnfStyle w:val="000010000000" w:firstRow="0" w:lastRow="0" w:firstColumn="0" w:lastColumn="0" w:oddVBand="1" w:evenVBand="0" w:oddHBand="0" w:evenHBand="0" w:firstRowFirstColumn="0" w:firstRowLastColumn="0" w:lastRowFirstColumn="0" w:lastRowLastColumn="0"/>
            <w:tcW w:w="683" w:type="pct"/>
            <w:tcBorders>
              <w:top w:val="single" w:sz="4" w:space="0" w:color="auto"/>
              <w:left w:val="single" w:sz="4" w:space="0" w:color="auto"/>
              <w:bottom w:val="single" w:sz="4" w:space="0" w:color="auto"/>
              <w:right w:val="single" w:sz="4" w:space="0" w:color="auto"/>
            </w:tcBorders>
            <w:shd w:val="clear" w:color="auto" w:fill="auto"/>
          </w:tcPr>
          <w:p w14:paraId="412A5DE9"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Negative</w:t>
            </w:r>
          </w:p>
        </w:tc>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619222" w14:textId="77777777" w:rsidR="00443572" w:rsidRPr="00BC48C8" w:rsidRDefault="00443572"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17</w:t>
            </w:r>
          </w:p>
        </w:tc>
        <w:tc>
          <w:tcPr>
            <w:cnfStyle w:val="000010000000" w:firstRow="0" w:lastRow="0" w:firstColumn="0" w:lastColumn="0" w:oddVBand="1" w:evenVBand="0" w:oddHBand="0" w:evenHBand="0" w:firstRowFirstColumn="0" w:firstRowLastColumn="0" w:lastRowFirstColumn="0" w:lastRowLastColumn="0"/>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72FD7B3"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14.2</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72D475" w14:textId="77777777" w:rsidR="00443572" w:rsidRPr="00BC48C8" w:rsidRDefault="00443572"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4.0</w:t>
            </w:r>
          </w:p>
        </w:tc>
        <w:tc>
          <w:tcPr>
            <w:cnfStyle w:val="000010000000" w:firstRow="0" w:lastRow="0" w:firstColumn="0" w:lastColumn="0" w:oddVBand="1" w:evenVBand="0" w:oddHBand="0" w:evenHBand="0" w:firstRowFirstColumn="0" w:firstRowLastColumn="0" w:lastRowFirstColumn="0" w:lastRowLastColumn="0"/>
            <w:tcW w:w="8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4D4B99"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3.7</w:t>
            </w:r>
          </w:p>
        </w:tc>
        <w:tc>
          <w:tcPr>
            <w:cnfStyle w:val="000100000000" w:firstRow="0" w:lastRow="0" w:firstColumn="0" w:lastColumn="1" w:oddVBand="0" w:evenVBand="0" w:oddHBand="0" w:evenHBand="0" w:firstRowFirstColumn="0" w:firstRowLastColumn="0" w:lastRowFirstColumn="0" w:lastRowLastColumn="0"/>
            <w:tcW w:w="8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59DDD0" w14:textId="77777777" w:rsidR="00443572" w:rsidRPr="00BC48C8" w:rsidRDefault="00443572" w:rsidP="00BC48C8">
            <w:pPr>
              <w:spacing w:line="360" w:lineRule="auto"/>
              <w:jc w:val="both"/>
              <w:rPr>
                <w:rFonts w:ascii="Book Antiqua" w:eastAsia="Times New Roman" w:hAnsi="Book Antiqua"/>
                <w:b w:val="0"/>
                <w:color w:val="auto"/>
                <w:sz w:val="24"/>
                <w:szCs w:val="24"/>
                <w:lang w:eastAsia="en-US"/>
              </w:rPr>
            </w:pPr>
            <w:r w:rsidRPr="00BC48C8">
              <w:rPr>
                <w:rFonts w:ascii="Book Antiqua" w:eastAsia="Times New Roman" w:hAnsi="Book Antiqua"/>
                <w:b w:val="0"/>
                <w:color w:val="auto"/>
                <w:sz w:val="24"/>
                <w:szCs w:val="24"/>
                <w:lang w:eastAsia="en-US"/>
              </w:rPr>
              <w:t>3.9</w:t>
            </w:r>
          </w:p>
        </w:tc>
      </w:tr>
      <w:tr w:rsidR="00BC48C8" w:rsidRPr="00BC48C8" w14:paraId="5B2CADD0" w14:textId="77777777" w:rsidTr="008E5983">
        <w:trPr>
          <w:trHeight w:val="246"/>
        </w:trPr>
        <w:tc>
          <w:tcPr>
            <w:cnfStyle w:val="001000000000" w:firstRow="0" w:lastRow="0" w:firstColumn="1" w:lastColumn="0" w:oddVBand="0" w:evenVBand="0" w:oddHBand="0" w:evenHBand="0" w:firstRowFirstColumn="0" w:firstRowLastColumn="0" w:lastRowFirstColumn="0" w:lastRowLastColumn="0"/>
            <w:tcW w:w="792" w:type="pct"/>
            <w:tcBorders>
              <w:top w:val="single" w:sz="4" w:space="0" w:color="auto"/>
              <w:left w:val="single" w:sz="4" w:space="0" w:color="auto"/>
              <w:bottom w:val="single" w:sz="4" w:space="0" w:color="auto"/>
              <w:right w:val="single" w:sz="4" w:space="0" w:color="auto"/>
            </w:tcBorders>
            <w:shd w:val="clear" w:color="auto" w:fill="auto"/>
          </w:tcPr>
          <w:p w14:paraId="41C122EE"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VADRS</w:t>
            </w:r>
          </w:p>
        </w:tc>
        <w:tc>
          <w:tcPr>
            <w:cnfStyle w:val="000010000000" w:firstRow="0" w:lastRow="0" w:firstColumn="0" w:lastColumn="0" w:oddVBand="1" w:evenVBand="0" w:oddHBand="0" w:evenHBand="0" w:firstRowFirstColumn="0" w:firstRowLastColumn="0" w:lastRowFirstColumn="0" w:lastRowLastColumn="0"/>
            <w:tcW w:w="683" w:type="pct"/>
            <w:tcBorders>
              <w:top w:val="single" w:sz="4" w:space="0" w:color="auto"/>
              <w:left w:val="single" w:sz="4" w:space="0" w:color="auto"/>
              <w:bottom w:val="single" w:sz="4" w:space="0" w:color="auto"/>
              <w:right w:val="single" w:sz="4" w:space="0" w:color="auto"/>
            </w:tcBorders>
            <w:shd w:val="clear" w:color="auto" w:fill="auto"/>
          </w:tcPr>
          <w:p w14:paraId="2965EDD0"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Positive</w:t>
            </w:r>
          </w:p>
        </w:tc>
        <w:tc>
          <w:tcPr>
            <w:tcW w:w="26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66106E0" w14:textId="77777777" w:rsidR="00443572" w:rsidRPr="00BC48C8" w:rsidRDefault="00443572"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78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3518FB4"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p>
        </w:tc>
        <w:tc>
          <w:tcPr>
            <w:tcW w:w="7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B029514" w14:textId="77777777" w:rsidR="00443572" w:rsidRPr="00BC48C8" w:rsidRDefault="00443572"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8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D1DEBF1"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p>
        </w:tc>
        <w:tc>
          <w:tcPr>
            <w:cnfStyle w:val="000100000000" w:firstRow="0" w:lastRow="0" w:firstColumn="0" w:lastColumn="1" w:oddVBand="0" w:evenVBand="0" w:oddHBand="0" w:evenHBand="0" w:firstRowFirstColumn="0" w:firstRowLastColumn="0" w:lastRowFirstColumn="0" w:lastRowLastColumn="0"/>
            <w:tcW w:w="8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FF167ED" w14:textId="77777777" w:rsidR="00443572" w:rsidRPr="00BC48C8" w:rsidRDefault="00443572" w:rsidP="00BC48C8">
            <w:pPr>
              <w:spacing w:line="360" w:lineRule="auto"/>
              <w:jc w:val="both"/>
              <w:rPr>
                <w:rFonts w:ascii="Book Antiqua" w:eastAsia="Times New Roman" w:hAnsi="Book Antiqua"/>
                <w:b w:val="0"/>
                <w:color w:val="auto"/>
                <w:sz w:val="24"/>
                <w:szCs w:val="24"/>
                <w:lang w:eastAsia="en-US"/>
              </w:rPr>
            </w:pPr>
          </w:p>
        </w:tc>
      </w:tr>
      <w:tr w:rsidR="00BC48C8" w:rsidRPr="00BC48C8" w14:paraId="06D2B08D" w14:textId="77777777" w:rsidTr="008E5983">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792" w:type="pct"/>
            <w:tcBorders>
              <w:top w:val="single" w:sz="4" w:space="0" w:color="auto"/>
              <w:left w:val="single" w:sz="4" w:space="0" w:color="auto"/>
              <w:bottom w:val="single" w:sz="4" w:space="0" w:color="auto"/>
              <w:right w:val="single" w:sz="4" w:space="0" w:color="auto"/>
            </w:tcBorders>
            <w:shd w:val="clear" w:color="auto" w:fill="auto"/>
          </w:tcPr>
          <w:p w14:paraId="5C14DFAD"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CAP</w:t>
            </w:r>
          </w:p>
        </w:tc>
        <w:tc>
          <w:tcPr>
            <w:cnfStyle w:val="000010000000" w:firstRow="0" w:lastRow="0" w:firstColumn="0" w:lastColumn="0" w:oddVBand="1" w:evenVBand="0" w:oddHBand="0" w:evenHBand="0" w:firstRowFirstColumn="0" w:firstRowLastColumn="0" w:lastRowFirstColumn="0" w:lastRowLastColumn="0"/>
            <w:tcW w:w="683" w:type="pct"/>
            <w:tcBorders>
              <w:top w:val="single" w:sz="4" w:space="0" w:color="auto"/>
              <w:left w:val="single" w:sz="4" w:space="0" w:color="auto"/>
              <w:bottom w:val="single" w:sz="4" w:space="0" w:color="auto"/>
              <w:right w:val="single" w:sz="4" w:space="0" w:color="auto"/>
            </w:tcBorders>
            <w:shd w:val="clear" w:color="auto" w:fill="auto"/>
          </w:tcPr>
          <w:p w14:paraId="27D5C4E5"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Positive</w:t>
            </w:r>
          </w:p>
        </w:tc>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EF3EE3" w14:textId="77777777" w:rsidR="00443572" w:rsidRPr="00BC48C8" w:rsidRDefault="00443572"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3</w:t>
            </w:r>
          </w:p>
        </w:tc>
        <w:tc>
          <w:tcPr>
            <w:cnfStyle w:val="000010000000" w:firstRow="0" w:lastRow="0" w:firstColumn="0" w:lastColumn="0" w:oddVBand="1" w:evenVBand="0" w:oddHBand="0" w:evenHBand="0" w:firstRowFirstColumn="0" w:firstRowLastColumn="0" w:lastRowFirstColumn="0" w:lastRowLastColumn="0"/>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4C5F0F"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4.0</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E79F0F" w14:textId="77777777" w:rsidR="00443572" w:rsidRPr="00BC48C8" w:rsidRDefault="00443572"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2.0</w:t>
            </w:r>
          </w:p>
        </w:tc>
        <w:tc>
          <w:tcPr>
            <w:cnfStyle w:val="000010000000" w:firstRow="0" w:lastRow="0" w:firstColumn="0" w:lastColumn="0" w:oddVBand="1" w:evenVBand="0" w:oddHBand="0" w:evenHBand="0" w:firstRowFirstColumn="0" w:firstRowLastColumn="0" w:lastRowFirstColumn="0" w:lastRowLastColumn="0"/>
            <w:tcW w:w="8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CDEFC6"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3.3</w:t>
            </w:r>
          </w:p>
        </w:tc>
        <w:tc>
          <w:tcPr>
            <w:cnfStyle w:val="000100000000" w:firstRow="0" w:lastRow="0" w:firstColumn="0" w:lastColumn="1" w:oddVBand="0" w:evenVBand="0" w:oddHBand="0" w:evenHBand="0" w:firstRowFirstColumn="0" w:firstRowLastColumn="0" w:lastRowFirstColumn="0" w:lastRowLastColumn="0"/>
            <w:tcW w:w="8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7432ED" w14:textId="77777777" w:rsidR="00443572" w:rsidRPr="00BC48C8" w:rsidRDefault="00443572" w:rsidP="00BC48C8">
            <w:pPr>
              <w:spacing w:line="360" w:lineRule="auto"/>
              <w:jc w:val="both"/>
              <w:rPr>
                <w:rFonts w:ascii="Book Antiqua" w:eastAsia="Times New Roman" w:hAnsi="Book Antiqua"/>
                <w:b w:val="0"/>
                <w:color w:val="auto"/>
                <w:sz w:val="24"/>
                <w:szCs w:val="24"/>
                <w:lang w:eastAsia="en-US"/>
              </w:rPr>
            </w:pPr>
            <w:r w:rsidRPr="00BC48C8">
              <w:rPr>
                <w:rFonts w:ascii="Book Antiqua" w:eastAsia="Times New Roman" w:hAnsi="Book Antiqua"/>
                <w:b w:val="0"/>
                <w:color w:val="auto"/>
                <w:sz w:val="24"/>
                <w:szCs w:val="24"/>
                <w:lang w:eastAsia="en-US"/>
              </w:rPr>
              <w:t>2.3</w:t>
            </w:r>
          </w:p>
        </w:tc>
      </w:tr>
      <w:tr w:rsidR="00BC48C8" w:rsidRPr="00BC48C8" w14:paraId="424348C9" w14:textId="77777777" w:rsidTr="008E5983">
        <w:trPr>
          <w:trHeight w:val="66"/>
        </w:trPr>
        <w:tc>
          <w:tcPr>
            <w:cnfStyle w:val="001000000000" w:firstRow="0" w:lastRow="0" w:firstColumn="1" w:lastColumn="0" w:oddVBand="0" w:evenVBand="0" w:oddHBand="0" w:evenHBand="0" w:firstRowFirstColumn="0" w:firstRowLastColumn="0" w:lastRowFirstColumn="0" w:lastRowLastColumn="0"/>
            <w:tcW w:w="792" w:type="pct"/>
            <w:tcBorders>
              <w:top w:val="single" w:sz="4" w:space="0" w:color="auto"/>
              <w:left w:val="single" w:sz="4" w:space="0" w:color="auto"/>
              <w:bottom w:val="single" w:sz="4" w:space="0" w:color="auto"/>
              <w:right w:val="single" w:sz="4" w:space="0" w:color="auto"/>
            </w:tcBorders>
            <w:shd w:val="clear" w:color="auto" w:fill="auto"/>
          </w:tcPr>
          <w:p w14:paraId="5BCBCDC3"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VADRS</w:t>
            </w:r>
          </w:p>
        </w:tc>
        <w:tc>
          <w:tcPr>
            <w:cnfStyle w:val="000010000000" w:firstRow="0" w:lastRow="0" w:firstColumn="0" w:lastColumn="0" w:oddVBand="1" w:evenVBand="0" w:oddHBand="0" w:evenHBand="0" w:firstRowFirstColumn="0" w:firstRowLastColumn="0" w:lastRowFirstColumn="0" w:lastRowLastColumn="0"/>
            <w:tcW w:w="683" w:type="pct"/>
            <w:tcBorders>
              <w:top w:val="single" w:sz="4" w:space="0" w:color="auto"/>
              <w:left w:val="single" w:sz="4" w:space="0" w:color="auto"/>
              <w:bottom w:val="single" w:sz="4" w:space="0" w:color="auto"/>
              <w:right w:val="single" w:sz="4" w:space="0" w:color="auto"/>
            </w:tcBorders>
            <w:shd w:val="clear" w:color="auto" w:fill="auto"/>
          </w:tcPr>
          <w:p w14:paraId="34A1A90D"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Negative</w:t>
            </w:r>
          </w:p>
        </w:tc>
        <w:tc>
          <w:tcPr>
            <w:tcW w:w="26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8DF3130" w14:textId="77777777" w:rsidR="00443572" w:rsidRPr="00BC48C8" w:rsidRDefault="00443572"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78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56ED3A1"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p>
        </w:tc>
        <w:tc>
          <w:tcPr>
            <w:tcW w:w="79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7B9B57B" w14:textId="77777777" w:rsidR="00443572" w:rsidRPr="00BC48C8" w:rsidRDefault="00443572"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83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A742266"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p>
        </w:tc>
        <w:tc>
          <w:tcPr>
            <w:cnfStyle w:val="000100000000" w:firstRow="0" w:lastRow="0" w:firstColumn="0" w:lastColumn="1" w:oddVBand="0" w:evenVBand="0" w:oddHBand="0" w:evenHBand="0" w:firstRowFirstColumn="0" w:firstRowLastColumn="0" w:lastRowFirstColumn="0" w:lastRowLastColumn="0"/>
            <w:tcW w:w="8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458806B" w14:textId="77777777" w:rsidR="00443572" w:rsidRPr="00BC48C8" w:rsidRDefault="00443572" w:rsidP="00BC48C8">
            <w:pPr>
              <w:spacing w:line="360" w:lineRule="auto"/>
              <w:jc w:val="both"/>
              <w:rPr>
                <w:rFonts w:ascii="Book Antiqua" w:eastAsia="Times New Roman" w:hAnsi="Book Antiqua"/>
                <w:b w:val="0"/>
                <w:color w:val="auto"/>
                <w:sz w:val="24"/>
                <w:szCs w:val="24"/>
                <w:lang w:eastAsia="en-US"/>
              </w:rPr>
            </w:pPr>
          </w:p>
        </w:tc>
      </w:tr>
      <w:tr w:rsidR="00BC48C8" w:rsidRPr="00BC48C8" w14:paraId="636CD2D6" w14:textId="77777777" w:rsidTr="008E5983">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792" w:type="pct"/>
            <w:tcBorders>
              <w:top w:val="single" w:sz="4" w:space="0" w:color="auto"/>
              <w:left w:val="single" w:sz="4" w:space="0" w:color="auto"/>
              <w:bottom w:val="single" w:sz="4" w:space="0" w:color="auto"/>
              <w:right w:val="single" w:sz="4" w:space="0" w:color="auto"/>
            </w:tcBorders>
            <w:shd w:val="clear" w:color="auto" w:fill="auto"/>
          </w:tcPr>
          <w:p w14:paraId="2A4C1E8A"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CAP</w:t>
            </w:r>
          </w:p>
        </w:tc>
        <w:tc>
          <w:tcPr>
            <w:cnfStyle w:val="000010000000" w:firstRow="0" w:lastRow="0" w:firstColumn="0" w:lastColumn="0" w:oddVBand="1" w:evenVBand="0" w:oddHBand="0" w:evenHBand="0" w:firstRowFirstColumn="0" w:firstRowLastColumn="0" w:lastRowFirstColumn="0" w:lastRowLastColumn="0"/>
            <w:tcW w:w="683" w:type="pct"/>
            <w:tcBorders>
              <w:top w:val="single" w:sz="4" w:space="0" w:color="auto"/>
              <w:left w:val="single" w:sz="4" w:space="0" w:color="auto"/>
              <w:bottom w:val="single" w:sz="4" w:space="0" w:color="auto"/>
              <w:right w:val="single" w:sz="4" w:space="0" w:color="auto"/>
            </w:tcBorders>
            <w:shd w:val="clear" w:color="auto" w:fill="auto"/>
          </w:tcPr>
          <w:p w14:paraId="453C4D9A"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Positive</w:t>
            </w:r>
          </w:p>
        </w:tc>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79F300" w14:textId="77777777" w:rsidR="00443572" w:rsidRPr="00BC48C8" w:rsidRDefault="00443572"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12</w:t>
            </w:r>
          </w:p>
        </w:tc>
        <w:tc>
          <w:tcPr>
            <w:cnfStyle w:val="000010000000" w:firstRow="0" w:lastRow="0" w:firstColumn="0" w:lastColumn="0" w:oddVBand="1" w:evenVBand="0" w:oddHBand="0" w:evenHBand="0" w:firstRowFirstColumn="0" w:firstRowLastColumn="0" w:lastRowFirstColumn="0" w:lastRowLastColumn="0"/>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6C099D"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15.2</w:t>
            </w:r>
          </w:p>
        </w:tc>
        <w:tc>
          <w:tcPr>
            <w:tcW w:w="7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B991DF" w14:textId="77777777" w:rsidR="00443572" w:rsidRPr="00BC48C8" w:rsidRDefault="00443572"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10.3</w:t>
            </w:r>
          </w:p>
        </w:tc>
        <w:tc>
          <w:tcPr>
            <w:cnfStyle w:val="000010000000" w:firstRow="0" w:lastRow="0" w:firstColumn="0" w:lastColumn="0" w:oddVBand="1" w:evenVBand="0" w:oddHBand="0" w:evenHBand="0" w:firstRowFirstColumn="0" w:firstRowLastColumn="0" w:lastRowFirstColumn="0" w:lastRowLastColumn="0"/>
            <w:tcW w:w="8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1DD693"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3.2</w:t>
            </w:r>
          </w:p>
        </w:tc>
        <w:tc>
          <w:tcPr>
            <w:cnfStyle w:val="000100000000" w:firstRow="0" w:lastRow="0" w:firstColumn="0" w:lastColumn="1" w:oddVBand="0" w:evenVBand="0" w:oddHBand="0" w:evenHBand="0" w:firstRowFirstColumn="0" w:firstRowLastColumn="0" w:lastRowFirstColumn="0" w:lastRowLastColumn="0"/>
            <w:tcW w:w="85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BDB8F2" w14:textId="77777777" w:rsidR="00443572" w:rsidRPr="00BC48C8" w:rsidRDefault="00443572" w:rsidP="00BC48C8">
            <w:pPr>
              <w:spacing w:line="360" w:lineRule="auto"/>
              <w:jc w:val="both"/>
              <w:rPr>
                <w:rFonts w:ascii="Book Antiqua" w:eastAsia="Times New Roman" w:hAnsi="Book Antiqua"/>
                <w:b w:val="0"/>
                <w:color w:val="auto"/>
                <w:sz w:val="24"/>
                <w:szCs w:val="24"/>
                <w:lang w:eastAsia="en-US"/>
              </w:rPr>
            </w:pPr>
            <w:r w:rsidRPr="00BC48C8">
              <w:rPr>
                <w:rFonts w:ascii="Book Antiqua" w:eastAsia="Times New Roman" w:hAnsi="Book Antiqua"/>
                <w:b w:val="0"/>
                <w:color w:val="auto"/>
                <w:sz w:val="24"/>
                <w:szCs w:val="24"/>
                <w:lang w:eastAsia="en-US"/>
              </w:rPr>
              <w:t>5.4</w:t>
            </w:r>
          </w:p>
        </w:tc>
      </w:tr>
      <w:tr w:rsidR="00BC48C8" w:rsidRPr="00BC48C8" w14:paraId="43002649" w14:textId="77777777" w:rsidTr="008E5983">
        <w:trPr>
          <w:trHeight w:val="62"/>
        </w:trPr>
        <w:tc>
          <w:tcPr>
            <w:cnfStyle w:val="001000000000" w:firstRow="0" w:lastRow="0" w:firstColumn="1" w:lastColumn="0" w:oddVBand="0" w:evenVBand="0" w:oddHBand="0" w:evenHBand="0" w:firstRowFirstColumn="0" w:firstRowLastColumn="0" w:lastRowFirstColumn="0" w:lastRowLastColumn="0"/>
            <w:tcW w:w="792" w:type="pct"/>
            <w:tcBorders>
              <w:top w:val="single" w:sz="4" w:space="0" w:color="auto"/>
              <w:left w:val="single" w:sz="4" w:space="0" w:color="auto"/>
              <w:bottom w:val="single" w:sz="4" w:space="0" w:color="auto"/>
              <w:right w:val="single" w:sz="4" w:space="0" w:color="auto"/>
            </w:tcBorders>
            <w:shd w:val="clear" w:color="auto" w:fill="auto"/>
          </w:tcPr>
          <w:p w14:paraId="60E13B0D"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VADRS</w:t>
            </w:r>
          </w:p>
        </w:tc>
        <w:tc>
          <w:tcPr>
            <w:cnfStyle w:val="000010000000" w:firstRow="0" w:lastRow="0" w:firstColumn="0" w:lastColumn="0" w:oddVBand="1" w:evenVBand="0" w:oddHBand="0" w:evenHBand="0" w:firstRowFirstColumn="0" w:firstRowLastColumn="0" w:lastRowFirstColumn="0" w:lastRowLastColumn="0"/>
            <w:tcW w:w="683" w:type="pct"/>
            <w:tcBorders>
              <w:top w:val="single" w:sz="4" w:space="0" w:color="auto"/>
              <w:left w:val="single" w:sz="4" w:space="0" w:color="auto"/>
              <w:bottom w:val="single" w:sz="4" w:space="0" w:color="auto"/>
              <w:right w:val="single" w:sz="4" w:space="0" w:color="auto"/>
            </w:tcBorders>
            <w:shd w:val="clear" w:color="auto" w:fill="auto"/>
          </w:tcPr>
          <w:p w14:paraId="3BA33D5C"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Positive</w:t>
            </w:r>
          </w:p>
        </w:tc>
        <w:tc>
          <w:tcPr>
            <w:tcW w:w="262" w:type="pct"/>
            <w:vMerge/>
            <w:tcBorders>
              <w:top w:val="single" w:sz="4" w:space="0" w:color="auto"/>
              <w:left w:val="single" w:sz="4" w:space="0" w:color="auto"/>
              <w:bottom w:val="single" w:sz="4" w:space="0" w:color="auto"/>
              <w:right w:val="single" w:sz="4" w:space="0" w:color="auto"/>
            </w:tcBorders>
            <w:shd w:val="clear" w:color="auto" w:fill="auto"/>
          </w:tcPr>
          <w:p w14:paraId="0075D1E2" w14:textId="77777777" w:rsidR="00443572" w:rsidRPr="00BC48C8" w:rsidRDefault="00443572"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789" w:type="pct"/>
            <w:vMerge/>
            <w:tcBorders>
              <w:top w:val="single" w:sz="4" w:space="0" w:color="auto"/>
              <w:left w:val="single" w:sz="4" w:space="0" w:color="auto"/>
              <w:bottom w:val="single" w:sz="4" w:space="0" w:color="auto"/>
              <w:right w:val="single" w:sz="4" w:space="0" w:color="auto"/>
            </w:tcBorders>
            <w:shd w:val="clear" w:color="auto" w:fill="auto"/>
          </w:tcPr>
          <w:p w14:paraId="43018E50"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p>
        </w:tc>
        <w:tc>
          <w:tcPr>
            <w:tcW w:w="790" w:type="pct"/>
            <w:vMerge/>
            <w:tcBorders>
              <w:top w:val="single" w:sz="4" w:space="0" w:color="auto"/>
              <w:left w:val="single" w:sz="4" w:space="0" w:color="auto"/>
              <w:bottom w:val="single" w:sz="4" w:space="0" w:color="auto"/>
              <w:right w:val="single" w:sz="4" w:space="0" w:color="auto"/>
            </w:tcBorders>
            <w:shd w:val="clear" w:color="auto" w:fill="auto"/>
          </w:tcPr>
          <w:p w14:paraId="2DBD6A48" w14:textId="77777777" w:rsidR="00443572" w:rsidRPr="00BC48C8" w:rsidRDefault="00443572"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831" w:type="pct"/>
            <w:vMerge/>
            <w:tcBorders>
              <w:top w:val="single" w:sz="4" w:space="0" w:color="auto"/>
              <w:left w:val="single" w:sz="4" w:space="0" w:color="auto"/>
              <w:bottom w:val="single" w:sz="4" w:space="0" w:color="auto"/>
              <w:right w:val="single" w:sz="4" w:space="0" w:color="auto"/>
            </w:tcBorders>
            <w:shd w:val="clear" w:color="auto" w:fill="auto"/>
          </w:tcPr>
          <w:p w14:paraId="56A31B94"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p>
        </w:tc>
        <w:tc>
          <w:tcPr>
            <w:cnfStyle w:val="000100000000" w:firstRow="0" w:lastRow="0" w:firstColumn="0" w:lastColumn="1" w:oddVBand="0" w:evenVBand="0" w:oddHBand="0" w:evenHBand="0" w:firstRowFirstColumn="0" w:firstRowLastColumn="0" w:lastRowFirstColumn="0" w:lastRowLastColumn="0"/>
            <w:tcW w:w="853" w:type="pct"/>
            <w:vMerge/>
            <w:tcBorders>
              <w:top w:val="single" w:sz="4" w:space="0" w:color="auto"/>
              <w:left w:val="single" w:sz="4" w:space="0" w:color="auto"/>
              <w:bottom w:val="single" w:sz="4" w:space="0" w:color="auto"/>
              <w:right w:val="single" w:sz="4" w:space="0" w:color="auto"/>
            </w:tcBorders>
            <w:shd w:val="clear" w:color="auto" w:fill="auto"/>
          </w:tcPr>
          <w:p w14:paraId="4A65EB49" w14:textId="77777777" w:rsidR="00443572" w:rsidRPr="00BC48C8" w:rsidRDefault="00443572" w:rsidP="00BC48C8">
            <w:pPr>
              <w:spacing w:line="360" w:lineRule="auto"/>
              <w:jc w:val="both"/>
              <w:rPr>
                <w:rFonts w:ascii="Book Antiqua" w:eastAsia="Times New Roman" w:hAnsi="Book Antiqua"/>
                <w:b w:val="0"/>
                <w:color w:val="auto"/>
                <w:sz w:val="24"/>
                <w:szCs w:val="24"/>
                <w:lang w:eastAsia="en-US"/>
              </w:rPr>
            </w:pPr>
          </w:p>
        </w:tc>
      </w:tr>
      <w:tr w:rsidR="00BC48C8" w:rsidRPr="00BC48C8" w14:paraId="6EEB0BE5" w14:textId="77777777" w:rsidTr="008E5983">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737" w:type="pct"/>
            <w:gridSpan w:val="3"/>
            <w:tcBorders>
              <w:top w:val="single" w:sz="4" w:space="0" w:color="auto"/>
              <w:left w:val="single" w:sz="4" w:space="0" w:color="auto"/>
              <w:bottom w:val="single" w:sz="4" w:space="0" w:color="auto"/>
              <w:right w:val="single" w:sz="4" w:space="0" w:color="auto"/>
            </w:tcBorders>
            <w:shd w:val="clear" w:color="auto" w:fill="auto"/>
          </w:tcPr>
          <w:p w14:paraId="77C9A565" w14:textId="778585D6"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Statistics</w:t>
            </w:r>
            <w:r w:rsidRPr="00BC48C8">
              <w:rPr>
                <w:rFonts w:ascii="Book Antiqua" w:eastAsia="Times New Roman" w:hAnsi="Book Antiqua"/>
                <w:color w:val="auto"/>
                <w:sz w:val="24"/>
                <w:szCs w:val="24"/>
                <w:lang w:eastAsia="en-US"/>
              </w:rPr>
              <w:br/>
            </w:r>
            <w:r w:rsidRPr="00BC48C8">
              <w:rPr>
                <w:rFonts w:ascii="Book Antiqua" w:eastAsia="Times New Roman" w:hAnsi="Book Antiqua"/>
                <w:i/>
                <w:color w:val="auto"/>
                <w:sz w:val="24"/>
                <w:szCs w:val="24"/>
                <w:lang w:eastAsia="en-US"/>
              </w:rPr>
              <w:t xml:space="preserve">F </w:t>
            </w:r>
            <w:r w:rsidRPr="00BC48C8">
              <w:rPr>
                <w:rFonts w:ascii="Book Antiqua" w:eastAsia="Times New Roman" w:hAnsi="Book Antiqua"/>
                <w:color w:val="auto"/>
                <w:sz w:val="24"/>
                <w:szCs w:val="24"/>
                <w:lang w:eastAsia="en-US"/>
              </w:rPr>
              <w:t xml:space="preserve">Ratio, </w:t>
            </w:r>
            <w:proofErr w:type="spellStart"/>
            <w:r w:rsidRPr="00BC48C8">
              <w:rPr>
                <w:rFonts w:ascii="Book Antiqua" w:eastAsia="Times New Roman" w:hAnsi="Book Antiqua"/>
                <w:color w:val="auto"/>
                <w:sz w:val="24"/>
                <w:szCs w:val="24"/>
                <w:lang w:eastAsia="en-US"/>
              </w:rPr>
              <w:t>df</w:t>
            </w:r>
            <w:proofErr w:type="spellEnd"/>
            <w:r w:rsidR="00DF153E">
              <w:rPr>
                <w:rFonts w:ascii="Book Antiqua" w:eastAsia="宋体" w:hAnsi="Book Antiqua" w:hint="eastAsia"/>
                <w:color w:val="auto"/>
                <w:sz w:val="24"/>
                <w:szCs w:val="24"/>
                <w:lang w:eastAsia="zh-CN"/>
              </w:rPr>
              <w:t xml:space="preserve"> </w:t>
            </w:r>
            <w:r w:rsidRPr="00BC48C8">
              <w:rPr>
                <w:rFonts w:ascii="Book Antiqua" w:eastAsia="Times New Roman" w:hAnsi="Book Antiqua"/>
                <w:color w:val="auto"/>
                <w:sz w:val="24"/>
                <w:szCs w:val="24"/>
                <w:lang w:eastAsia="en-US"/>
              </w:rPr>
              <w:t>=</w:t>
            </w:r>
            <w:r w:rsidR="00DF153E">
              <w:rPr>
                <w:rFonts w:ascii="Book Antiqua" w:eastAsia="宋体" w:hAnsi="Book Antiqua" w:hint="eastAsia"/>
                <w:color w:val="auto"/>
                <w:sz w:val="24"/>
                <w:szCs w:val="24"/>
                <w:lang w:eastAsia="zh-CN"/>
              </w:rPr>
              <w:t xml:space="preserve"> </w:t>
            </w:r>
            <w:r w:rsidRPr="00BC48C8">
              <w:rPr>
                <w:rFonts w:ascii="Book Antiqua" w:eastAsia="Times New Roman" w:hAnsi="Book Antiqua"/>
                <w:color w:val="auto"/>
                <w:sz w:val="24"/>
                <w:szCs w:val="24"/>
                <w:lang w:eastAsia="en-US"/>
              </w:rPr>
              <w:t>3</w:t>
            </w:r>
          </w:p>
        </w:tc>
        <w:tc>
          <w:tcPr>
            <w:cnfStyle w:val="000010000000" w:firstRow="0" w:lastRow="0" w:firstColumn="0" w:lastColumn="0" w:oddVBand="1" w:evenVBand="0" w:oddHBand="0" w:evenHBand="0" w:firstRowFirstColumn="0" w:firstRowLastColumn="0" w:lastRowFirstColumn="0" w:lastRowLastColumn="0"/>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0DDAFC98" w14:textId="5D790B20" w:rsidR="00443572" w:rsidRPr="00BC48C8" w:rsidRDefault="00BA3D18" w:rsidP="00DF153E">
            <w:pPr>
              <w:spacing w:line="360" w:lineRule="auto"/>
              <w:jc w:val="both"/>
              <w:rPr>
                <w:rFonts w:ascii="Book Antiqua" w:eastAsia="Times New Roman" w:hAnsi="Book Antiqua"/>
                <w:color w:val="auto"/>
                <w:sz w:val="24"/>
                <w:szCs w:val="24"/>
                <w:lang w:eastAsia="en-US"/>
              </w:rPr>
            </w:pPr>
            <w:r>
              <w:rPr>
                <w:rFonts w:ascii="Book Antiqua" w:eastAsia="Times New Roman" w:hAnsi="Book Antiqua"/>
                <w:color w:val="auto"/>
                <w:sz w:val="24"/>
                <w:szCs w:val="24"/>
                <w:lang w:eastAsia="en-US"/>
              </w:rPr>
              <w:t>24.9</w:t>
            </w:r>
            <w:r>
              <w:rPr>
                <w:rFonts w:ascii="Book Antiqua" w:eastAsia="宋体" w:hAnsi="Book Antiqua" w:hint="eastAsia"/>
                <w:color w:val="auto"/>
                <w:sz w:val="24"/>
                <w:szCs w:val="24"/>
                <w:lang w:eastAsia="zh-CN"/>
              </w:rPr>
              <w:t xml:space="preserve"> </w:t>
            </w:r>
            <w:r w:rsidR="00443572" w:rsidRPr="00BC48C8">
              <w:rPr>
                <w:rFonts w:ascii="Book Antiqua" w:eastAsia="Times New Roman" w:hAnsi="Book Antiqua"/>
                <w:color w:val="auto"/>
                <w:sz w:val="24"/>
                <w:szCs w:val="24"/>
                <w:lang w:eastAsia="en-US"/>
              </w:rPr>
              <w:t>(</w:t>
            </w:r>
            <w:r w:rsidR="009C05B6" w:rsidRPr="009C05B6">
              <w:rPr>
                <w:rFonts w:ascii="Book Antiqua" w:eastAsia="Times New Roman" w:hAnsi="Book Antiqua"/>
                <w:i/>
                <w:color w:val="auto"/>
                <w:sz w:val="24"/>
                <w:szCs w:val="24"/>
                <w:lang w:eastAsia="en-US"/>
              </w:rPr>
              <w:t>P</w:t>
            </w:r>
            <w:r w:rsidR="009C05B6">
              <w:rPr>
                <w:rFonts w:ascii="Book Antiqua" w:eastAsia="宋体" w:hAnsi="Book Antiqua" w:hint="eastAsia"/>
                <w:color w:val="auto"/>
                <w:sz w:val="24"/>
                <w:szCs w:val="24"/>
                <w:lang w:eastAsia="zh-CN"/>
              </w:rPr>
              <w:t xml:space="preserve"> </w:t>
            </w:r>
            <w:r w:rsidR="009C05B6" w:rsidRPr="00BC48C8">
              <w:rPr>
                <w:rFonts w:ascii="Book Antiqua" w:eastAsia="Times New Roman" w:hAnsi="Book Antiqua"/>
                <w:color w:val="auto"/>
                <w:sz w:val="24"/>
                <w:szCs w:val="24"/>
                <w:lang w:eastAsia="en-US"/>
              </w:rPr>
              <w:t>&lt;</w:t>
            </w:r>
            <w:r w:rsidR="009C05B6">
              <w:rPr>
                <w:rFonts w:ascii="Book Antiqua" w:eastAsia="宋体" w:hAnsi="Book Antiqua" w:hint="eastAsia"/>
                <w:color w:val="auto"/>
                <w:sz w:val="24"/>
                <w:szCs w:val="24"/>
                <w:lang w:eastAsia="zh-CN"/>
              </w:rPr>
              <w:t xml:space="preserve"> 0</w:t>
            </w:r>
            <w:r w:rsidR="00443572" w:rsidRPr="00BC48C8">
              <w:rPr>
                <w:rFonts w:ascii="Book Antiqua" w:eastAsia="Times New Roman" w:hAnsi="Book Antiqua"/>
                <w:color w:val="auto"/>
                <w:sz w:val="24"/>
                <w:szCs w:val="24"/>
                <w:lang w:eastAsia="en-US"/>
              </w:rPr>
              <w:t>.0001</w:t>
            </w:r>
            <w:r w:rsidR="00DF153E">
              <w:rPr>
                <w:rFonts w:ascii="Book Antiqua" w:eastAsia="宋体" w:hAnsi="Book Antiqua" w:hint="eastAsia"/>
                <w:color w:val="auto"/>
                <w:sz w:val="24"/>
                <w:szCs w:val="24"/>
                <w:vertAlign w:val="superscript"/>
                <w:lang w:eastAsia="zh-CN"/>
              </w:rPr>
              <w:t>b</w:t>
            </w:r>
            <w:r w:rsidR="00443572" w:rsidRPr="00BC48C8">
              <w:rPr>
                <w:rFonts w:ascii="Book Antiqua" w:eastAsia="Times New Roman" w:hAnsi="Book Antiqua"/>
                <w:color w:val="auto"/>
                <w:sz w:val="24"/>
                <w:szCs w:val="24"/>
                <w:lang w:eastAsia="en-US"/>
              </w:rPr>
              <w:t>)</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25191216" w14:textId="07C63D08" w:rsidR="00443572" w:rsidRPr="00BC48C8" w:rsidRDefault="00443572" w:rsidP="00DF15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12.0 (</w:t>
            </w:r>
            <w:r w:rsidRPr="009C05B6">
              <w:rPr>
                <w:rFonts w:ascii="Book Antiqua" w:eastAsia="Times New Roman" w:hAnsi="Book Antiqua"/>
                <w:i/>
                <w:color w:val="auto"/>
                <w:sz w:val="24"/>
                <w:szCs w:val="24"/>
                <w:lang w:eastAsia="en-US"/>
              </w:rPr>
              <w:t>P</w:t>
            </w:r>
            <w:r w:rsidR="009C05B6">
              <w:rPr>
                <w:rFonts w:ascii="Book Antiqua" w:eastAsia="宋体" w:hAnsi="Book Antiqua" w:hint="eastAsia"/>
                <w:color w:val="auto"/>
                <w:sz w:val="24"/>
                <w:szCs w:val="24"/>
                <w:lang w:eastAsia="zh-CN"/>
              </w:rPr>
              <w:t xml:space="preserve"> </w:t>
            </w:r>
            <w:r w:rsidRPr="00BC48C8">
              <w:rPr>
                <w:rFonts w:ascii="Book Antiqua" w:eastAsia="Times New Roman" w:hAnsi="Book Antiqua"/>
                <w:color w:val="auto"/>
                <w:sz w:val="24"/>
                <w:szCs w:val="24"/>
                <w:lang w:eastAsia="en-US"/>
              </w:rPr>
              <w:t>&lt;</w:t>
            </w:r>
            <w:r w:rsidR="009C05B6">
              <w:rPr>
                <w:rFonts w:ascii="Book Antiqua" w:eastAsia="宋体" w:hAnsi="Book Antiqua" w:hint="eastAsia"/>
                <w:color w:val="auto"/>
                <w:sz w:val="24"/>
                <w:szCs w:val="24"/>
                <w:lang w:eastAsia="zh-CN"/>
              </w:rPr>
              <w:t xml:space="preserve"> 0</w:t>
            </w:r>
            <w:r w:rsidRPr="00BC48C8">
              <w:rPr>
                <w:rFonts w:ascii="Book Antiqua" w:eastAsia="Times New Roman" w:hAnsi="Book Antiqua"/>
                <w:color w:val="auto"/>
                <w:sz w:val="24"/>
                <w:szCs w:val="24"/>
                <w:lang w:eastAsia="en-US"/>
              </w:rPr>
              <w:t>.0001</w:t>
            </w:r>
            <w:r w:rsidR="00DF153E">
              <w:rPr>
                <w:rFonts w:ascii="Book Antiqua" w:eastAsia="宋体" w:hAnsi="Book Antiqua" w:hint="eastAsia"/>
                <w:color w:val="auto"/>
                <w:sz w:val="24"/>
                <w:szCs w:val="24"/>
                <w:vertAlign w:val="superscript"/>
                <w:lang w:eastAsia="zh-CN"/>
              </w:rPr>
              <w:t>b</w:t>
            </w:r>
            <w:r w:rsidRPr="00BC48C8">
              <w:rPr>
                <w:rFonts w:ascii="Book Antiqua" w:eastAsia="Times New Roman" w:hAnsi="Book Antiqua"/>
                <w:color w:val="auto"/>
                <w:sz w:val="24"/>
                <w:szCs w:val="24"/>
                <w:lang w:eastAsia="en-US"/>
              </w:rPr>
              <w:t>)</w:t>
            </w:r>
          </w:p>
        </w:tc>
        <w:tc>
          <w:tcPr>
            <w:cnfStyle w:val="000010000000" w:firstRow="0" w:lastRow="0" w:firstColumn="0" w:lastColumn="0" w:oddVBand="1" w:evenVBand="0" w:oddHBand="0" w:evenHBand="0" w:firstRowFirstColumn="0" w:firstRowLastColumn="0" w:lastRowFirstColumn="0" w:lastRowLastColumn="0"/>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4DD798AE" w14:textId="25CD2ECF" w:rsidR="00443572" w:rsidRPr="00BC48C8" w:rsidRDefault="00BA3D18" w:rsidP="00BC48C8">
            <w:pPr>
              <w:spacing w:line="360" w:lineRule="auto"/>
              <w:jc w:val="both"/>
              <w:rPr>
                <w:rFonts w:ascii="Book Antiqua" w:eastAsia="Times New Roman" w:hAnsi="Book Antiqua"/>
                <w:color w:val="auto"/>
                <w:sz w:val="24"/>
                <w:szCs w:val="24"/>
                <w:lang w:eastAsia="en-US"/>
              </w:rPr>
            </w:pPr>
            <w:r>
              <w:rPr>
                <w:rFonts w:ascii="Book Antiqua" w:eastAsia="Times New Roman" w:hAnsi="Book Antiqua"/>
                <w:color w:val="auto"/>
                <w:sz w:val="24"/>
                <w:szCs w:val="24"/>
                <w:lang w:eastAsia="en-US"/>
              </w:rPr>
              <w:t>2.4</w:t>
            </w:r>
            <w:r>
              <w:rPr>
                <w:rFonts w:ascii="Book Antiqua" w:eastAsia="宋体" w:hAnsi="Book Antiqua" w:hint="eastAsia"/>
                <w:color w:val="auto"/>
                <w:sz w:val="24"/>
                <w:szCs w:val="24"/>
                <w:lang w:eastAsia="zh-CN"/>
              </w:rPr>
              <w:t xml:space="preserve"> </w:t>
            </w:r>
            <w:r w:rsidR="00443572" w:rsidRPr="00BC48C8">
              <w:rPr>
                <w:rFonts w:ascii="Book Antiqua" w:eastAsia="Times New Roman" w:hAnsi="Book Antiqua"/>
                <w:color w:val="auto"/>
                <w:sz w:val="24"/>
                <w:szCs w:val="24"/>
                <w:lang w:eastAsia="en-US"/>
              </w:rPr>
              <w:t>(</w:t>
            </w:r>
            <w:r w:rsidR="009C05B6" w:rsidRPr="009C05B6">
              <w:rPr>
                <w:rFonts w:ascii="Book Antiqua" w:eastAsia="Times New Roman" w:hAnsi="Book Antiqua"/>
                <w:i/>
                <w:color w:val="auto"/>
                <w:sz w:val="24"/>
                <w:szCs w:val="24"/>
                <w:lang w:eastAsia="en-US"/>
              </w:rPr>
              <w:t>P</w:t>
            </w:r>
            <w:r w:rsidR="009C05B6">
              <w:rPr>
                <w:rFonts w:ascii="Book Antiqua" w:eastAsia="宋体" w:hAnsi="Book Antiqua" w:hint="eastAsia"/>
                <w:i/>
                <w:color w:val="auto"/>
                <w:sz w:val="24"/>
                <w:szCs w:val="24"/>
                <w:lang w:eastAsia="zh-CN"/>
              </w:rPr>
              <w:t xml:space="preserve"> </w:t>
            </w:r>
            <w:r w:rsidR="00443572" w:rsidRPr="00BC48C8">
              <w:rPr>
                <w:rFonts w:ascii="Book Antiqua" w:eastAsia="Times New Roman" w:hAnsi="Book Antiqua"/>
                <w:color w:val="auto"/>
                <w:sz w:val="24"/>
                <w:szCs w:val="24"/>
                <w:lang w:eastAsia="en-US"/>
              </w:rPr>
              <w:t>=</w:t>
            </w:r>
            <w:r w:rsidR="009C05B6">
              <w:rPr>
                <w:rFonts w:ascii="Book Antiqua" w:eastAsia="宋体" w:hAnsi="Book Antiqua" w:hint="eastAsia"/>
                <w:color w:val="auto"/>
                <w:sz w:val="24"/>
                <w:szCs w:val="24"/>
                <w:lang w:eastAsia="zh-CN"/>
              </w:rPr>
              <w:t xml:space="preserve"> </w:t>
            </w:r>
            <w:r w:rsidR="00443572" w:rsidRPr="00BC48C8">
              <w:rPr>
                <w:rFonts w:ascii="Book Antiqua" w:eastAsia="Times New Roman" w:hAnsi="Book Antiqua"/>
                <w:color w:val="auto"/>
                <w:sz w:val="24"/>
                <w:szCs w:val="24"/>
                <w:lang w:eastAsia="en-US"/>
              </w:rPr>
              <w:t>0.07)</w:t>
            </w:r>
          </w:p>
        </w:tc>
        <w:tc>
          <w:tcPr>
            <w:cnfStyle w:val="000100000000" w:firstRow="0" w:lastRow="0" w:firstColumn="0" w:lastColumn="1" w:oddVBand="0" w:evenVBand="0" w:oddHBand="0" w:evenHBand="0" w:firstRowFirstColumn="0" w:firstRowLastColumn="0" w:lastRowFirstColumn="0" w:lastRowLastColumn="0"/>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63091803" w14:textId="7311FE35" w:rsidR="00443572" w:rsidRPr="00BC48C8" w:rsidRDefault="00BA3D18" w:rsidP="00BC48C8">
            <w:pPr>
              <w:spacing w:line="360" w:lineRule="auto"/>
              <w:jc w:val="both"/>
              <w:rPr>
                <w:rFonts w:ascii="Book Antiqua" w:eastAsia="Times New Roman" w:hAnsi="Book Antiqua"/>
                <w:b w:val="0"/>
                <w:color w:val="auto"/>
                <w:sz w:val="24"/>
                <w:szCs w:val="24"/>
                <w:lang w:eastAsia="en-US"/>
              </w:rPr>
            </w:pPr>
            <w:r>
              <w:rPr>
                <w:rFonts w:ascii="Book Antiqua" w:eastAsia="Times New Roman" w:hAnsi="Book Antiqua"/>
                <w:b w:val="0"/>
                <w:color w:val="auto"/>
                <w:sz w:val="24"/>
                <w:szCs w:val="24"/>
                <w:lang w:eastAsia="en-US"/>
              </w:rPr>
              <w:t>1.9</w:t>
            </w:r>
            <w:r>
              <w:rPr>
                <w:rFonts w:ascii="Book Antiqua" w:eastAsia="宋体" w:hAnsi="Book Antiqua" w:hint="eastAsia"/>
                <w:b w:val="0"/>
                <w:color w:val="auto"/>
                <w:sz w:val="24"/>
                <w:szCs w:val="24"/>
                <w:lang w:eastAsia="zh-CN"/>
              </w:rPr>
              <w:t xml:space="preserve"> </w:t>
            </w:r>
            <w:r w:rsidR="00443572" w:rsidRPr="00BC48C8">
              <w:rPr>
                <w:rFonts w:ascii="Book Antiqua" w:eastAsia="Times New Roman" w:hAnsi="Book Antiqua"/>
                <w:b w:val="0"/>
                <w:color w:val="auto"/>
                <w:sz w:val="24"/>
                <w:szCs w:val="24"/>
                <w:lang w:eastAsia="en-US"/>
              </w:rPr>
              <w:t>(</w:t>
            </w:r>
            <w:r w:rsidR="00443572" w:rsidRPr="009C05B6">
              <w:rPr>
                <w:rFonts w:ascii="Book Antiqua" w:eastAsia="Times New Roman" w:hAnsi="Book Antiqua"/>
                <w:b w:val="0"/>
                <w:i/>
                <w:color w:val="auto"/>
                <w:sz w:val="24"/>
                <w:szCs w:val="24"/>
                <w:lang w:eastAsia="en-US"/>
              </w:rPr>
              <w:t>P</w:t>
            </w:r>
            <w:r w:rsidR="009C05B6">
              <w:rPr>
                <w:rFonts w:ascii="Book Antiqua" w:eastAsia="宋体" w:hAnsi="Book Antiqua" w:hint="eastAsia"/>
                <w:b w:val="0"/>
                <w:color w:val="auto"/>
                <w:sz w:val="24"/>
                <w:szCs w:val="24"/>
                <w:lang w:eastAsia="zh-CN"/>
              </w:rPr>
              <w:t xml:space="preserve"> </w:t>
            </w:r>
            <w:r w:rsidR="00443572" w:rsidRPr="00BC48C8">
              <w:rPr>
                <w:rFonts w:ascii="Book Antiqua" w:eastAsia="Times New Roman" w:hAnsi="Book Antiqua"/>
                <w:b w:val="0"/>
                <w:color w:val="auto"/>
                <w:sz w:val="24"/>
                <w:szCs w:val="24"/>
                <w:lang w:eastAsia="en-US"/>
              </w:rPr>
              <w:t>=</w:t>
            </w:r>
            <w:r w:rsidR="009C05B6">
              <w:rPr>
                <w:rFonts w:ascii="Book Antiqua" w:eastAsia="宋体" w:hAnsi="Book Antiqua" w:hint="eastAsia"/>
                <w:b w:val="0"/>
                <w:color w:val="auto"/>
                <w:sz w:val="24"/>
                <w:szCs w:val="24"/>
                <w:lang w:eastAsia="zh-CN"/>
              </w:rPr>
              <w:t xml:space="preserve"> </w:t>
            </w:r>
            <w:r w:rsidR="00443572" w:rsidRPr="00BC48C8">
              <w:rPr>
                <w:rFonts w:ascii="Book Antiqua" w:eastAsia="Times New Roman" w:hAnsi="Book Antiqua"/>
                <w:b w:val="0"/>
                <w:color w:val="auto"/>
                <w:sz w:val="24"/>
                <w:szCs w:val="24"/>
                <w:lang w:eastAsia="en-US"/>
              </w:rPr>
              <w:t>0.14)</w:t>
            </w:r>
          </w:p>
        </w:tc>
      </w:tr>
      <w:tr w:rsidR="00BC48C8" w:rsidRPr="00BC48C8" w14:paraId="69988938" w14:textId="77777777" w:rsidTr="008E5983">
        <w:trPr>
          <w:cnfStyle w:val="010000000000" w:firstRow="0" w:lastRow="1"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737" w:type="pct"/>
            <w:gridSpan w:val="3"/>
            <w:tcBorders>
              <w:top w:val="single" w:sz="4" w:space="0" w:color="auto"/>
              <w:left w:val="single" w:sz="4" w:space="0" w:color="auto"/>
              <w:bottom w:val="single" w:sz="4" w:space="0" w:color="auto"/>
              <w:right w:val="single" w:sz="4" w:space="0" w:color="auto"/>
            </w:tcBorders>
            <w:shd w:val="clear" w:color="auto" w:fill="auto"/>
          </w:tcPr>
          <w:p w14:paraId="4A34441B"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Total mean score (%)</w:t>
            </w:r>
          </w:p>
        </w:tc>
        <w:tc>
          <w:tcPr>
            <w:cnfStyle w:val="000010000000" w:firstRow="0" w:lastRow="0" w:firstColumn="0" w:lastColumn="0" w:oddVBand="1" w:evenVBand="0" w:oddHBand="0" w:evenHBand="0" w:firstRowFirstColumn="0" w:firstRowLastColumn="0" w:lastRowFirstColumn="0" w:lastRowLastColumn="0"/>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522599A6" w14:textId="5B20160D"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10.2</w:t>
            </w:r>
            <w:r w:rsidRPr="00BC48C8">
              <w:rPr>
                <w:rFonts w:ascii="Book Antiqua" w:eastAsia="Times New Roman" w:hAnsi="Book Antiqua"/>
                <w:color w:val="auto"/>
                <w:sz w:val="24"/>
                <w:szCs w:val="24"/>
                <w:lang w:eastAsia="en-US"/>
              </w:rPr>
              <w:br/>
              <w:t>(10.2/24</w:t>
            </w:r>
            <w:r w:rsidR="00DF153E">
              <w:rPr>
                <w:rFonts w:ascii="Book Antiqua" w:eastAsia="宋体" w:hAnsi="Book Antiqua" w:hint="eastAsia"/>
                <w:color w:val="auto"/>
                <w:sz w:val="24"/>
                <w:szCs w:val="24"/>
                <w:lang w:eastAsia="zh-CN"/>
              </w:rPr>
              <w:t xml:space="preserve"> </w:t>
            </w:r>
            <w:r w:rsidRPr="00BC48C8">
              <w:rPr>
                <w:rFonts w:ascii="Book Antiqua" w:eastAsia="Times New Roman" w:hAnsi="Book Antiqua"/>
                <w:color w:val="auto"/>
                <w:sz w:val="24"/>
                <w:szCs w:val="24"/>
                <w:lang w:eastAsia="en-US"/>
              </w:rPr>
              <w:t>=</w:t>
            </w:r>
            <w:r w:rsidRPr="00BC48C8">
              <w:rPr>
                <w:rFonts w:ascii="Book Antiqua" w:eastAsia="Times New Roman" w:hAnsi="Book Antiqua"/>
                <w:color w:val="auto"/>
                <w:sz w:val="24"/>
                <w:szCs w:val="24"/>
                <w:lang w:eastAsia="en-US"/>
              </w:rPr>
              <w:br/>
              <w:t>43%)</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078446FB" w14:textId="78FAC8C3" w:rsidR="00443572" w:rsidRPr="00BC48C8" w:rsidRDefault="00443572" w:rsidP="00BC48C8">
            <w:pPr>
              <w:spacing w:line="360" w:lineRule="auto"/>
              <w:jc w:val="both"/>
              <w:cnfStyle w:val="010000000000" w:firstRow="0" w:lastRow="1" w:firstColumn="0" w:lastColumn="0" w:oddVBand="0" w:evenVBand="0" w:oddHBand="0" w:evenHBand="0" w:firstRowFirstColumn="0" w:firstRowLastColumn="0" w:lastRowFirstColumn="0" w:lastRowLastColumn="0"/>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3.8</w:t>
            </w:r>
            <w:r w:rsidRPr="00BC48C8">
              <w:rPr>
                <w:rFonts w:ascii="Book Antiqua" w:eastAsia="Times New Roman" w:hAnsi="Book Antiqua"/>
                <w:color w:val="auto"/>
                <w:sz w:val="24"/>
                <w:szCs w:val="24"/>
                <w:lang w:eastAsia="en-US"/>
              </w:rPr>
              <w:br/>
              <w:t>(3.8/30</w:t>
            </w:r>
            <w:r w:rsidR="00DF153E">
              <w:rPr>
                <w:rFonts w:ascii="Book Antiqua" w:eastAsia="宋体" w:hAnsi="Book Antiqua" w:hint="eastAsia"/>
                <w:color w:val="auto"/>
                <w:sz w:val="24"/>
                <w:szCs w:val="24"/>
                <w:lang w:eastAsia="zh-CN"/>
              </w:rPr>
              <w:t xml:space="preserve"> </w:t>
            </w:r>
            <w:r w:rsidRPr="00BC48C8">
              <w:rPr>
                <w:rFonts w:ascii="Book Antiqua" w:eastAsia="Times New Roman" w:hAnsi="Book Antiqua"/>
                <w:color w:val="auto"/>
                <w:sz w:val="24"/>
                <w:szCs w:val="24"/>
                <w:lang w:eastAsia="en-US"/>
              </w:rPr>
              <w:t>=</w:t>
            </w:r>
            <w:r w:rsidRPr="00BC48C8">
              <w:rPr>
                <w:rFonts w:ascii="Book Antiqua" w:eastAsia="Times New Roman" w:hAnsi="Book Antiqua"/>
                <w:color w:val="auto"/>
                <w:sz w:val="24"/>
                <w:szCs w:val="24"/>
                <w:lang w:eastAsia="en-US"/>
              </w:rPr>
              <w:br/>
              <w:t>13%)</w:t>
            </w:r>
          </w:p>
        </w:tc>
        <w:tc>
          <w:tcPr>
            <w:cnfStyle w:val="000010000000" w:firstRow="0" w:lastRow="0" w:firstColumn="0" w:lastColumn="0" w:oddVBand="1" w:evenVBand="0" w:oddHBand="0" w:evenHBand="0" w:firstRowFirstColumn="0" w:firstRowLastColumn="0" w:lastRowFirstColumn="0" w:lastRowLastColumn="0"/>
            <w:tcW w:w="831" w:type="pct"/>
            <w:tcBorders>
              <w:top w:val="single" w:sz="4" w:space="0" w:color="auto"/>
              <w:left w:val="single" w:sz="4" w:space="0" w:color="auto"/>
              <w:bottom w:val="single" w:sz="4" w:space="0" w:color="auto"/>
              <w:right w:val="single" w:sz="4" w:space="0" w:color="auto"/>
            </w:tcBorders>
            <w:shd w:val="clear" w:color="auto" w:fill="auto"/>
            <w:vAlign w:val="center"/>
          </w:tcPr>
          <w:p w14:paraId="78A3BE35"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2.9</w:t>
            </w:r>
          </w:p>
        </w:tc>
        <w:tc>
          <w:tcPr>
            <w:cnfStyle w:val="000100000000" w:firstRow="0" w:lastRow="0" w:firstColumn="0" w:lastColumn="1" w:oddVBand="0" w:evenVBand="0" w:oddHBand="0" w:evenHBand="0" w:firstRowFirstColumn="0" w:firstRowLastColumn="0" w:lastRowFirstColumn="0" w:lastRowLastColumn="0"/>
            <w:tcW w:w="853" w:type="pct"/>
            <w:tcBorders>
              <w:top w:val="single" w:sz="4" w:space="0" w:color="auto"/>
              <w:left w:val="single" w:sz="4" w:space="0" w:color="auto"/>
              <w:bottom w:val="single" w:sz="4" w:space="0" w:color="auto"/>
              <w:right w:val="single" w:sz="4" w:space="0" w:color="auto"/>
            </w:tcBorders>
            <w:shd w:val="clear" w:color="auto" w:fill="auto"/>
            <w:vAlign w:val="center"/>
          </w:tcPr>
          <w:p w14:paraId="3CC4EBD8"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4.0</w:t>
            </w:r>
          </w:p>
        </w:tc>
      </w:tr>
    </w:tbl>
    <w:p w14:paraId="1BD51BB0" w14:textId="005613AA" w:rsidR="00443572" w:rsidRPr="007C1BD0" w:rsidRDefault="00DF153E" w:rsidP="00BC48C8">
      <w:pPr>
        <w:spacing w:line="360" w:lineRule="auto"/>
        <w:jc w:val="both"/>
        <w:rPr>
          <w:rFonts w:ascii="Book Antiqua" w:eastAsia="宋体" w:hAnsi="Book Antiqua"/>
          <w:sz w:val="24"/>
          <w:szCs w:val="24"/>
          <w:lang w:eastAsia="zh-CN"/>
        </w:rPr>
      </w:pPr>
      <w:proofErr w:type="spellStart"/>
      <w:proofErr w:type="gramStart"/>
      <w:r w:rsidRPr="00DF153E">
        <w:rPr>
          <w:rFonts w:ascii="Book Antiqua" w:eastAsia="宋体" w:hAnsi="Book Antiqua" w:hint="eastAsia"/>
          <w:sz w:val="24"/>
          <w:szCs w:val="24"/>
          <w:vertAlign w:val="superscript"/>
          <w:lang w:eastAsia="zh-CN"/>
        </w:rPr>
        <w:t>b</w:t>
      </w:r>
      <w:r w:rsidR="00F90F80" w:rsidRPr="00F90F80">
        <w:rPr>
          <w:rFonts w:ascii="Book Antiqua" w:eastAsia="Times New Roman" w:hAnsi="Book Antiqua"/>
          <w:sz w:val="24"/>
          <w:szCs w:val="24"/>
          <w:lang w:eastAsia="en-US"/>
        </w:rPr>
        <w:t>Statistically</w:t>
      </w:r>
      <w:proofErr w:type="spellEnd"/>
      <w:proofErr w:type="gramEnd"/>
      <w:r w:rsidR="00F90F80" w:rsidRPr="00F90F80">
        <w:rPr>
          <w:rFonts w:ascii="Book Antiqua" w:eastAsia="Times New Roman" w:hAnsi="Book Antiqua"/>
          <w:sz w:val="24"/>
          <w:szCs w:val="24"/>
          <w:lang w:eastAsia="en-US"/>
        </w:rPr>
        <w:t xml:space="preserve"> significant at a significance level of 0.05</w:t>
      </w:r>
      <w:r w:rsidR="00F90F80">
        <w:rPr>
          <w:rFonts w:ascii="Book Antiqua" w:eastAsia="Times New Roman" w:hAnsi="Book Antiqua"/>
          <w:sz w:val="24"/>
          <w:szCs w:val="24"/>
          <w:lang w:eastAsia="en-US"/>
        </w:rPr>
        <w:t>.</w:t>
      </w:r>
      <w:r w:rsidR="007C1BD0" w:rsidRPr="007C1BD0">
        <w:rPr>
          <w:rFonts w:ascii="Book Antiqua" w:hAnsi="Book Antiqua"/>
          <w:kern w:val="2"/>
          <w:sz w:val="24"/>
          <w:szCs w:val="24"/>
        </w:rPr>
        <w:t xml:space="preserve"> </w:t>
      </w:r>
      <w:r w:rsidR="007C1BD0" w:rsidRPr="001B4C4D">
        <w:rPr>
          <w:rFonts w:ascii="Book Antiqua" w:hAnsi="Book Antiqua"/>
          <w:kern w:val="2"/>
          <w:sz w:val="24"/>
          <w:szCs w:val="24"/>
        </w:rPr>
        <w:t>ODD</w:t>
      </w:r>
      <w:r w:rsidR="007C1BD0" w:rsidRPr="001B4C4D">
        <w:rPr>
          <w:rFonts w:ascii="Book Antiqua" w:eastAsia="宋体" w:hAnsi="Book Antiqua" w:hint="eastAsia"/>
          <w:kern w:val="2"/>
          <w:sz w:val="24"/>
          <w:szCs w:val="24"/>
          <w:lang w:eastAsia="zh-CN"/>
        </w:rPr>
        <w:t>:</w:t>
      </w:r>
      <w:r w:rsidR="007C1BD0" w:rsidRPr="001B4C4D">
        <w:rPr>
          <w:rFonts w:ascii="Book Antiqua" w:eastAsia="Times New Roman" w:hAnsi="Book Antiqua"/>
          <w:sz w:val="24"/>
          <w:szCs w:val="24"/>
          <w:lang w:eastAsia="en-US"/>
        </w:rPr>
        <w:t xml:space="preserve"> Oppositional defiant disorder</w:t>
      </w:r>
      <w:r w:rsidR="007C1BD0">
        <w:rPr>
          <w:rFonts w:ascii="Book Antiqua" w:eastAsia="宋体" w:hAnsi="Book Antiqua" w:hint="eastAsia"/>
          <w:sz w:val="24"/>
          <w:szCs w:val="24"/>
          <w:lang w:eastAsia="zh-CN"/>
        </w:rPr>
        <w:t>;</w:t>
      </w:r>
      <w:r w:rsidR="007C1BD0" w:rsidRPr="007C1BD0">
        <w:rPr>
          <w:rFonts w:ascii="Book Antiqua" w:eastAsia="Times New Roman" w:hAnsi="Book Antiqua"/>
          <w:sz w:val="24"/>
          <w:szCs w:val="24"/>
          <w:lang w:eastAsia="en-US"/>
        </w:rPr>
        <w:t xml:space="preserve"> </w:t>
      </w:r>
      <w:r w:rsidR="007C1BD0" w:rsidRPr="00BC48C8">
        <w:rPr>
          <w:rFonts w:ascii="Book Antiqua" w:eastAsia="Times New Roman" w:hAnsi="Book Antiqua"/>
          <w:sz w:val="24"/>
          <w:szCs w:val="24"/>
          <w:lang w:eastAsia="en-US"/>
        </w:rPr>
        <w:t>CAP</w:t>
      </w:r>
      <w:r w:rsidR="007C1BD0">
        <w:rPr>
          <w:rFonts w:ascii="Book Antiqua" w:eastAsia="宋体" w:hAnsi="Book Antiqua" w:hint="eastAsia"/>
          <w:sz w:val="24"/>
          <w:szCs w:val="24"/>
          <w:lang w:eastAsia="zh-CN"/>
        </w:rPr>
        <w:t xml:space="preserve">: </w:t>
      </w:r>
      <w:r w:rsidR="007C1BD0" w:rsidRPr="00BC48C8">
        <w:rPr>
          <w:rFonts w:ascii="Book Antiqua" w:eastAsia="Times New Roman" w:hAnsi="Book Antiqua"/>
          <w:sz w:val="24"/>
          <w:szCs w:val="24"/>
          <w:lang w:eastAsia="en-US"/>
        </w:rPr>
        <w:t>Child and adolescent psychiatrist</w:t>
      </w:r>
      <w:r w:rsidR="007C1BD0">
        <w:rPr>
          <w:rFonts w:ascii="Book Antiqua" w:eastAsia="宋体" w:hAnsi="Book Antiqua" w:hint="eastAsia"/>
          <w:sz w:val="24"/>
          <w:szCs w:val="24"/>
          <w:lang w:eastAsia="zh-CN"/>
        </w:rPr>
        <w:t>;</w:t>
      </w:r>
      <w:r w:rsidR="007C1BD0" w:rsidRPr="007C1BD0">
        <w:rPr>
          <w:rFonts w:ascii="Book Antiqua" w:eastAsia="Times New Roman" w:hAnsi="Book Antiqua"/>
          <w:sz w:val="24"/>
          <w:szCs w:val="24"/>
          <w:lang w:eastAsia="en-US"/>
        </w:rPr>
        <w:t xml:space="preserve"> </w:t>
      </w:r>
      <w:r w:rsidR="007C1BD0" w:rsidRPr="00BC48C8">
        <w:rPr>
          <w:rFonts w:ascii="Book Antiqua" w:eastAsia="Times New Roman" w:hAnsi="Book Antiqua"/>
          <w:sz w:val="24"/>
          <w:szCs w:val="24"/>
          <w:lang w:eastAsia="en-US"/>
        </w:rPr>
        <w:t>VADRS</w:t>
      </w:r>
      <w:r w:rsidR="007C1BD0">
        <w:rPr>
          <w:rFonts w:ascii="Book Antiqua" w:eastAsia="宋体" w:hAnsi="Book Antiqua" w:hint="eastAsia"/>
          <w:sz w:val="24"/>
          <w:szCs w:val="24"/>
          <w:lang w:eastAsia="zh-CN"/>
        </w:rPr>
        <w:t xml:space="preserve">: </w:t>
      </w:r>
      <w:r w:rsidR="007C1BD0" w:rsidRPr="00BC48C8">
        <w:rPr>
          <w:rFonts w:ascii="Book Antiqua" w:eastAsia="Times New Roman" w:hAnsi="Book Antiqua"/>
          <w:sz w:val="24"/>
          <w:szCs w:val="24"/>
          <w:lang w:eastAsia="en-US"/>
        </w:rPr>
        <w:t>Vanderbilt ADHD Diagnostic Rating Scales</w:t>
      </w:r>
      <w:r w:rsidR="007C1BD0">
        <w:rPr>
          <w:rFonts w:ascii="Book Antiqua" w:eastAsia="宋体" w:hAnsi="Book Antiqua" w:hint="eastAsia"/>
          <w:sz w:val="24"/>
          <w:szCs w:val="24"/>
          <w:lang w:eastAsia="zh-CN"/>
        </w:rPr>
        <w:t>.</w:t>
      </w:r>
    </w:p>
    <w:p w14:paraId="560A75D2" w14:textId="77777777" w:rsidR="00443572" w:rsidRPr="007C1BD0" w:rsidRDefault="00443572" w:rsidP="00BC48C8">
      <w:pPr>
        <w:spacing w:line="360" w:lineRule="auto"/>
        <w:jc w:val="both"/>
        <w:rPr>
          <w:rFonts w:ascii="Book Antiqua" w:eastAsia="宋体" w:hAnsi="Book Antiqua"/>
          <w:b/>
          <w:sz w:val="24"/>
          <w:szCs w:val="24"/>
          <w:lang w:eastAsia="zh-CN"/>
        </w:rPr>
      </w:pPr>
    </w:p>
    <w:p w14:paraId="7952DF77" w14:textId="77777777" w:rsidR="007C1BD0" w:rsidRDefault="007C1BD0">
      <w:pPr>
        <w:spacing w:line="240" w:lineRule="auto"/>
        <w:rPr>
          <w:rFonts w:ascii="Book Antiqua" w:eastAsia="Times New Roman" w:hAnsi="Book Antiqua"/>
          <w:b/>
          <w:sz w:val="24"/>
          <w:szCs w:val="24"/>
          <w:lang w:eastAsia="en-US"/>
        </w:rPr>
      </w:pPr>
      <w:r>
        <w:rPr>
          <w:rFonts w:ascii="Book Antiqua" w:eastAsia="Times New Roman" w:hAnsi="Book Antiqua"/>
          <w:b/>
          <w:sz w:val="24"/>
          <w:szCs w:val="24"/>
          <w:lang w:eastAsia="en-US"/>
        </w:rPr>
        <w:br w:type="page"/>
      </w:r>
    </w:p>
    <w:p w14:paraId="6A56EABA" w14:textId="5E36D9EA" w:rsidR="00443572" w:rsidRPr="007C1BD0" w:rsidRDefault="00442207" w:rsidP="00BC48C8">
      <w:pPr>
        <w:spacing w:line="360" w:lineRule="auto"/>
        <w:jc w:val="both"/>
        <w:rPr>
          <w:rFonts w:ascii="Book Antiqua" w:eastAsia="Times New Roman" w:hAnsi="Book Antiqua"/>
          <w:b/>
          <w:sz w:val="24"/>
          <w:szCs w:val="24"/>
          <w:lang w:eastAsia="en-US"/>
        </w:rPr>
      </w:pPr>
      <w:r w:rsidRPr="007C1BD0">
        <w:rPr>
          <w:rFonts w:ascii="Book Antiqua" w:eastAsia="Times New Roman" w:hAnsi="Book Antiqua"/>
          <w:b/>
          <w:sz w:val="24"/>
          <w:szCs w:val="24"/>
          <w:lang w:eastAsia="en-US"/>
        </w:rPr>
        <w:lastRenderedPageBreak/>
        <w:t>Table 5</w:t>
      </w:r>
      <w:r w:rsidR="00443572" w:rsidRPr="007C1BD0">
        <w:rPr>
          <w:rFonts w:ascii="Book Antiqua" w:eastAsia="Times New Roman" w:hAnsi="Book Antiqua"/>
          <w:b/>
          <w:sz w:val="24"/>
          <w:szCs w:val="24"/>
          <w:lang w:eastAsia="en-US"/>
        </w:rPr>
        <w:t xml:space="preserve"> Psychiatric </w:t>
      </w:r>
      <w:r w:rsidR="007C1BD0" w:rsidRPr="007C1BD0">
        <w:rPr>
          <w:rFonts w:ascii="Book Antiqua" w:eastAsia="Times New Roman" w:hAnsi="Book Antiqua"/>
          <w:b/>
          <w:sz w:val="24"/>
          <w:szCs w:val="24"/>
          <w:lang w:eastAsia="en-US"/>
        </w:rPr>
        <w:t xml:space="preserve">treatment recommendations for </w:t>
      </w:r>
      <w:r w:rsidR="007C1BD0" w:rsidRPr="007C1BD0">
        <w:rPr>
          <w:rFonts w:ascii="Book Antiqua" w:hAnsi="Book Antiqua" w:cs="Arial"/>
          <w:b/>
          <w:sz w:val="24"/>
          <w:szCs w:val="24"/>
        </w:rPr>
        <w:t>attention deficit hyperactivity disorder</w:t>
      </w:r>
      <w:r w:rsidR="007C1BD0" w:rsidRPr="007C1BD0">
        <w:rPr>
          <w:rFonts w:ascii="Book Antiqua" w:eastAsia="Times New Roman" w:hAnsi="Book Antiqua"/>
          <w:b/>
          <w:sz w:val="24"/>
          <w:szCs w:val="24"/>
          <w:lang w:eastAsia="en-US"/>
        </w:rPr>
        <w:t xml:space="preserve"> patients with </w:t>
      </w:r>
      <w:proofErr w:type="spellStart"/>
      <w:r w:rsidR="007C1BD0" w:rsidRPr="007C1BD0">
        <w:rPr>
          <w:rFonts w:ascii="Book Antiqua" w:eastAsia="Times New Roman" w:hAnsi="Book Antiqua"/>
          <w:b/>
          <w:i/>
          <w:sz w:val="24"/>
          <w:szCs w:val="24"/>
          <w:lang w:eastAsia="en-US"/>
        </w:rPr>
        <w:t>vs</w:t>
      </w:r>
      <w:proofErr w:type="spellEnd"/>
      <w:r w:rsidR="007C1BD0" w:rsidRPr="007C1BD0">
        <w:rPr>
          <w:rFonts w:ascii="Book Antiqua" w:eastAsia="Times New Roman" w:hAnsi="Book Antiqua"/>
          <w:b/>
          <w:sz w:val="24"/>
          <w:szCs w:val="24"/>
          <w:lang w:eastAsia="en-US"/>
        </w:rPr>
        <w:t xml:space="preserve"> without oppositional defiant disorder comorbidity (</w:t>
      </w:r>
      <w:r w:rsidR="007C1BD0" w:rsidRPr="007C1BD0">
        <w:rPr>
          <w:rFonts w:ascii="Book Antiqua" w:eastAsia="Times New Roman" w:hAnsi="Book Antiqua"/>
          <w:b/>
          <w:i/>
          <w:sz w:val="24"/>
          <w:szCs w:val="24"/>
          <w:lang w:eastAsia="en-US"/>
        </w:rPr>
        <w:t>n</w:t>
      </w:r>
      <w:r w:rsidR="007C1BD0" w:rsidRPr="007C1BD0">
        <w:rPr>
          <w:rFonts w:ascii="Book Antiqua" w:eastAsia="宋体" w:hAnsi="Book Antiqua"/>
          <w:b/>
          <w:sz w:val="24"/>
          <w:szCs w:val="24"/>
          <w:lang w:eastAsia="zh-CN"/>
        </w:rPr>
        <w:t xml:space="preserve"> </w:t>
      </w:r>
      <w:r w:rsidR="007C1BD0" w:rsidRPr="007C1BD0">
        <w:rPr>
          <w:rFonts w:ascii="Book Antiqua" w:eastAsia="Times New Roman" w:hAnsi="Book Antiqua"/>
          <w:b/>
          <w:sz w:val="24"/>
          <w:szCs w:val="24"/>
          <w:lang w:eastAsia="en-US"/>
        </w:rPr>
        <w:t>=</w:t>
      </w:r>
      <w:r w:rsidR="007C1BD0" w:rsidRPr="007C1BD0">
        <w:rPr>
          <w:rFonts w:ascii="Book Antiqua" w:eastAsia="宋体" w:hAnsi="Book Antiqua"/>
          <w:b/>
          <w:sz w:val="24"/>
          <w:szCs w:val="24"/>
          <w:lang w:eastAsia="zh-CN"/>
        </w:rPr>
        <w:t xml:space="preserve"> </w:t>
      </w:r>
      <w:r w:rsidR="007C1BD0" w:rsidRPr="007C1BD0">
        <w:rPr>
          <w:rFonts w:ascii="Book Antiqua" w:eastAsia="Times New Roman" w:hAnsi="Book Antiqua"/>
          <w:b/>
          <w:sz w:val="24"/>
          <w:szCs w:val="24"/>
          <w:lang w:eastAsia="en-US"/>
        </w:rPr>
        <w:t>59)</w:t>
      </w:r>
    </w:p>
    <w:p w14:paraId="2377E1ED" w14:textId="77777777" w:rsidR="00443572" w:rsidRPr="00BC48C8" w:rsidRDefault="00443572" w:rsidP="00BC48C8">
      <w:pPr>
        <w:spacing w:line="360" w:lineRule="auto"/>
        <w:jc w:val="both"/>
        <w:rPr>
          <w:rFonts w:ascii="Book Antiqua" w:eastAsia="Times New Roman" w:hAnsi="Book Antiqua"/>
          <w:b/>
          <w:sz w:val="24"/>
          <w:szCs w:val="24"/>
          <w:lang w:eastAsia="en-US"/>
        </w:rPr>
      </w:pPr>
    </w:p>
    <w:tbl>
      <w:tblPr>
        <w:tblStyle w:val="LightShading"/>
        <w:tblW w:w="0" w:type="auto"/>
        <w:tblLayout w:type="fixed"/>
        <w:tblLook w:val="01C0" w:firstRow="0" w:lastRow="1" w:firstColumn="1" w:lastColumn="1" w:noHBand="0" w:noVBand="0"/>
      </w:tblPr>
      <w:tblGrid>
        <w:gridCol w:w="1512"/>
        <w:gridCol w:w="1226"/>
        <w:gridCol w:w="456"/>
        <w:gridCol w:w="1524"/>
        <w:gridCol w:w="1524"/>
        <w:gridCol w:w="1524"/>
      </w:tblGrid>
      <w:tr w:rsidR="00BC48C8" w:rsidRPr="00BC48C8" w14:paraId="0885E720" w14:textId="77777777" w:rsidTr="007C1BD0">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4922FA58" w14:textId="0FFE3F97" w:rsidR="00443572" w:rsidRPr="00BC48C8" w:rsidRDefault="00443572" w:rsidP="00BC48C8">
            <w:pPr>
              <w:spacing w:line="360" w:lineRule="auto"/>
              <w:jc w:val="both"/>
              <w:rPr>
                <w:rFonts w:ascii="Book Antiqua" w:eastAsia="Times New Roman"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EAD31D" w14:textId="0BF45C89"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 xml:space="preserve">Medication </w:t>
            </w:r>
            <w:r w:rsidRPr="00BC48C8">
              <w:rPr>
                <w:rFonts w:ascii="Book Antiqua" w:eastAsia="Times New Roman" w:hAnsi="Book Antiqua"/>
                <w:color w:val="auto"/>
                <w:sz w:val="24"/>
                <w:szCs w:val="24"/>
                <w:lang w:eastAsia="en-US"/>
              </w:rPr>
              <w:br/>
            </w:r>
            <w:r w:rsidR="004E6D5E" w:rsidRPr="00BC48C8">
              <w:rPr>
                <w:rFonts w:ascii="Book Antiqua" w:eastAsia="Times New Roman" w:hAnsi="Book Antiqua"/>
                <w:color w:val="auto"/>
                <w:sz w:val="24"/>
                <w:szCs w:val="24"/>
                <w:lang w:eastAsia="en-US"/>
              </w:rPr>
              <w:t>therapy</w:t>
            </w:r>
            <w:r w:rsidR="004E6D5E" w:rsidRPr="00BC48C8">
              <w:rPr>
                <w:rFonts w:ascii="Book Antiqua" w:eastAsia="Times New Roman" w:hAnsi="Book Antiqua"/>
                <w:color w:val="auto"/>
                <w:sz w:val="24"/>
                <w:szCs w:val="24"/>
                <w:lang w:eastAsia="en-US"/>
              </w:rPr>
              <w:br/>
              <w:t>o</w:t>
            </w:r>
            <w:r w:rsidRPr="00BC48C8">
              <w:rPr>
                <w:rFonts w:ascii="Book Antiqua" w:eastAsia="Times New Roman" w:hAnsi="Book Antiqua"/>
                <w:color w:val="auto"/>
                <w:sz w:val="24"/>
                <w:szCs w:val="24"/>
                <w:lang w:eastAsia="en-US"/>
              </w:rPr>
              <w:t>nly</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B1F4E0" w14:textId="34873EFA" w:rsidR="00443572" w:rsidRPr="00BC48C8" w:rsidRDefault="00443572"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 xml:space="preserve">Behavior </w:t>
            </w:r>
            <w:r w:rsidRPr="00BC48C8">
              <w:rPr>
                <w:rFonts w:ascii="Book Antiqua" w:eastAsia="Times New Roman" w:hAnsi="Book Antiqua"/>
                <w:color w:val="auto"/>
                <w:sz w:val="24"/>
                <w:szCs w:val="24"/>
                <w:lang w:eastAsia="en-US"/>
              </w:rPr>
              <w:br/>
            </w:r>
            <w:r w:rsidR="004E6D5E" w:rsidRPr="00BC48C8">
              <w:rPr>
                <w:rFonts w:ascii="Book Antiqua" w:eastAsia="Times New Roman" w:hAnsi="Book Antiqua"/>
                <w:color w:val="auto"/>
                <w:sz w:val="24"/>
                <w:szCs w:val="24"/>
                <w:lang w:eastAsia="en-US"/>
              </w:rPr>
              <w:t xml:space="preserve">therapy </w:t>
            </w:r>
            <w:r w:rsidR="004E6D5E" w:rsidRPr="00BC48C8">
              <w:rPr>
                <w:rFonts w:ascii="Book Antiqua" w:eastAsia="Times New Roman" w:hAnsi="Book Antiqua"/>
                <w:color w:val="auto"/>
                <w:sz w:val="24"/>
                <w:szCs w:val="24"/>
                <w:lang w:eastAsia="en-US"/>
              </w:rPr>
              <w:br/>
              <w:t>on</w:t>
            </w:r>
            <w:r w:rsidRPr="00BC48C8">
              <w:rPr>
                <w:rFonts w:ascii="Book Antiqua" w:eastAsia="Times New Roman" w:hAnsi="Book Antiqua"/>
                <w:color w:val="auto"/>
                <w:sz w:val="24"/>
                <w:szCs w:val="24"/>
                <w:lang w:eastAsia="en-US"/>
              </w:rPr>
              <w:t>ly</w:t>
            </w:r>
          </w:p>
        </w:tc>
        <w:tc>
          <w:tcPr>
            <w:cnfStyle w:val="000100000000" w:firstRow="0" w:lastRow="0" w:firstColumn="0" w:lastColumn="1" w:oddVBand="0" w:evenVBand="0" w:oddHBand="0" w:evenHBand="0" w:firstRowFirstColumn="0" w:firstRowLastColumn="0" w:lastRowFirstColumn="0" w:lastRowLastColumn="0"/>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0BFA16" w14:textId="54932378" w:rsidR="00443572" w:rsidRPr="00BC48C8" w:rsidRDefault="00443572" w:rsidP="00BC48C8">
            <w:pPr>
              <w:spacing w:line="360" w:lineRule="auto"/>
              <w:jc w:val="both"/>
              <w:rPr>
                <w:rFonts w:ascii="Book Antiqua" w:eastAsia="Times New Roman" w:hAnsi="Book Antiqua"/>
                <w:b w:val="0"/>
                <w:color w:val="auto"/>
                <w:sz w:val="24"/>
                <w:szCs w:val="24"/>
                <w:lang w:eastAsia="en-US"/>
              </w:rPr>
            </w:pPr>
            <w:r w:rsidRPr="00BC48C8">
              <w:rPr>
                <w:rFonts w:ascii="Book Antiqua" w:eastAsia="Times New Roman" w:hAnsi="Book Antiqua"/>
                <w:b w:val="0"/>
                <w:color w:val="auto"/>
                <w:sz w:val="24"/>
                <w:szCs w:val="24"/>
                <w:lang w:eastAsia="en-US"/>
              </w:rPr>
              <w:t xml:space="preserve">Combined </w:t>
            </w:r>
            <w:r w:rsidR="004E6D5E" w:rsidRPr="00BC48C8">
              <w:rPr>
                <w:rFonts w:ascii="Book Antiqua" w:eastAsia="Times New Roman" w:hAnsi="Book Antiqua"/>
                <w:b w:val="0"/>
                <w:color w:val="auto"/>
                <w:sz w:val="24"/>
                <w:szCs w:val="24"/>
                <w:lang w:eastAsia="en-US"/>
              </w:rPr>
              <w:t>t</w:t>
            </w:r>
            <w:r w:rsidRPr="00BC48C8">
              <w:rPr>
                <w:rFonts w:ascii="Book Antiqua" w:eastAsia="Times New Roman" w:hAnsi="Book Antiqua"/>
                <w:b w:val="0"/>
                <w:color w:val="auto"/>
                <w:sz w:val="24"/>
                <w:szCs w:val="24"/>
                <w:lang w:eastAsia="en-US"/>
              </w:rPr>
              <w:t>reatment</w:t>
            </w:r>
          </w:p>
        </w:tc>
      </w:tr>
      <w:tr w:rsidR="00BC48C8" w:rsidRPr="00BC48C8" w14:paraId="0F21537F" w14:textId="77777777" w:rsidTr="007C1BD0">
        <w:trPr>
          <w:trHeight w:val="649"/>
        </w:trPr>
        <w:tc>
          <w:tcPr>
            <w:cnfStyle w:val="001000000000" w:firstRow="0" w:lastRow="0" w:firstColumn="1" w:lastColumn="0" w:oddVBand="0" w:evenVBand="0" w:oddHBand="0" w:evenHBand="0" w:firstRowFirstColumn="0" w:firstRowLastColumn="0" w:lastRowFirstColumn="0" w:lastRowLastColumn="0"/>
            <w:tcW w:w="1512" w:type="dxa"/>
            <w:tcBorders>
              <w:top w:val="single" w:sz="4" w:space="0" w:color="auto"/>
              <w:left w:val="single" w:sz="4" w:space="0" w:color="auto"/>
              <w:bottom w:val="single" w:sz="4" w:space="0" w:color="auto"/>
              <w:right w:val="single" w:sz="4" w:space="0" w:color="auto"/>
            </w:tcBorders>
            <w:shd w:val="clear" w:color="auto" w:fill="auto"/>
          </w:tcPr>
          <w:p w14:paraId="140074E5"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Diagnostic source</w:t>
            </w:r>
          </w:p>
        </w:tc>
        <w:tc>
          <w:tcPr>
            <w:cnfStyle w:val="000010000000" w:firstRow="0" w:lastRow="0" w:firstColumn="0" w:lastColumn="0" w:oddVBand="1" w:evenVBand="0" w:oddHBand="0" w:evenHBand="0" w:firstRowFirstColumn="0" w:firstRowLastColumn="0" w:lastRowFirstColumn="0" w:lastRowLastColumn="0"/>
            <w:tcW w:w="1682" w:type="dxa"/>
            <w:gridSpan w:val="2"/>
            <w:tcBorders>
              <w:top w:val="single" w:sz="4" w:space="0" w:color="auto"/>
              <w:left w:val="single" w:sz="4" w:space="0" w:color="auto"/>
              <w:bottom w:val="single" w:sz="4" w:space="0" w:color="auto"/>
              <w:right w:val="single" w:sz="4" w:space="0" w:color="auto"/>
            </w:tcBorders>
            <w:shd w:val="clear" w:color="auto" w:fill="auto"/>
          </w:tcPr>
          <w:p w14:paraId="7091267E" w14:textId="5B2A34F8" w:rsidR="00443572" w:rsidRPr="00BC48C8" w:rsidRDefault="00BC48C8"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 xml:space="preserve"> </w:t>
            </w:r>
            <w:r w:rsidR="00443572" w:rsidRPr="00BC48C8">
              <w:rPr>
                <w:rFonts w:ascii="Book Antiqua" w:eastAsia="Times New Roman" w:hAnsi="Book Antiqua"/>
                <w:color w:val="auto"/>
                <w:sz w:val="24"/>
                <w:szCs w:val="24"/>
                <w:lang w:eastAsia="en-US"/>
              </w:rPr>
              <w:t>ODD</w:t>
            </w:r>
            <w:r w:rsidRPr="00BC48C8">
              <w:rPr>
                <w:rFonts w:ascii="Book Antiqua" w:eastAsia="Times New Roman" w:hAnsi="Book Antiqua"/>
                <w:color w:val="auto"/>
                <w:sz w:val="24"/>
                <w:szCs w:val="24"/>
                <w:lang w:eastAsia="en-US"/>
              </w:rPr>
              <w:t xml:space="preserve"> </w:t>
            </w:r>
            <w:r w:rsidR="00443572" w:rsidRPr="004E6D5E">
              <w:rPr>
                <w:rFonts w:ascii="Book Antiqua" w:eastAsia="Times New Roman" w:hAnsi="Book Antiqua"/>
                <w:i/>
                <w:color w:val="auto"/>
                <w:sz w:val="24"/>
                <w:szCs w:val="24"/>
                <w:lang w:eastAsia="en-US"/>
              </w:rPr>
              <w:t>n</w:t>
            </w:r>
          </w:p>
        </w:tc>
        <w:tc>
          <w:tcPr>
            <w:tcW w:w="1524" w:type="dxa"/>
            <w:vMerge/>
            <w:tcBorders>
              <w:top w:val="single" w:sz="4" w:space="0" w:color="auto"/>
              <w:left w:val="single" w:sz="4" w:space="0" w:color="auto"/>
              <w:bottom w:val="single" w:sz="4" w:space="0" w:color="auto"/>
              <w:right w:val="single" w:sz="4" w:space="0" w:color="auto"/>
            </w:tcBorders>
            <w:shd w:val="clear" w:color="auto" w:fill="auto"/>
          </w:tcPr>
          <w:p w14:paraId="0B7E9D8C" w14:textId="77777777" w:rsidR="00443572" w:rsidRPr="00BC48C8" w:rsidRDefault="00443572"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1524" w:type="dxa"/>
            <w:vMerge/>
            <w:tcBorders>
              <w:top w:val="single" w:sz="4" w:space="0" w:color="auto"/>
              <w:left w:val="single" w:sz="4" w:space="0" w:color="auto"/>
              <w:bottom w:val="single" w:sz="4" w:space="0" w:color="auto"/>
              <w:right w:val="single" w:sz="4" w:space="0" w:color="auto"/>
            </w:tcBorders>
            <w:shd w:val="clear" w:color="auto" w:fill="auto"/>
          </w:tcPr>
          <w:p w14:paraId="136EBB62"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p>
        </w:tc>
        <w:tc>
          <w:tcPr>
            <w:cnfStyle w:val="000100000000" w:firstRow="0" w:lastRow="0" w:firstColumn="0" w:lastColumn="1" w:oddVBand="0" w:evenVBand="0" w:oddHBand="0" w:evenHBand="0" w:firstRowFirstColumn="0" w:firstRowLastColumn="0" w:lastRowFirstColumn="0" w:lastRowLastColumn="0"/>
            <w:tcW w:w="1524" w:type="dxa"/>
            <w:vMerge/>
            <w:tcBorders>
              <w:top w:val="single" w:sz="4" w:space="0" w:color="auto"/>
              <w:left w:val="single" w:sz="4" w:space="0" w:color="auto"/>
              <w:bottom w:val="single" w:sz="4" w:space="0" w:color="auto"/>
              <w:right w:val="single" w:sz="4" w:space="0" w:color="auto"/>
            </w:tcBorders>
            <w:shd w:val="clear" w:color="auto" w:fill="auto"/>
          </w:tcPr>
          <w:p w14:paraId="1A1768EF" w14:textId="77777777" w:rsidR="00443572" w:rsidRPr="00BC48C8" w:rsidRDefault="00443572" w:rsidP="00BC48C8">
            <w:pPr>
              <w:spacing w:line="360" w:lineRule="auto"/>
              <w:jc w:val="both"/>
              <w:rPr>
                <w:rFonts w:ascii="Book Antiqua" w:eastAsia="Times New Roman" w:hAnsi="Book Antiqua"/>
                <w:b w:val="0"/>
                <w:color w:val="auto"/>
                <w:sz w:val="24"/>
                <w:szCs w:val="24"/>
                <w:lang w:eastAsia="en-US"/>
              </w:rPr>
            </w:pPr>
          </w:p>
        </w:tc>
      </w:tr>
      <w:tr w:rsidR="00BC48C8" w:rsidRPr="00BC48C8" w14:paraId="7F980B56" w14:textId="77777777" w:rsidTr="007C1BD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512" w:type="dxa"/>
            <w:tcBorders>
              <w:top w:val="single" w:sz="4" w:space="0" w:color="auto"/>
              <w:left w:val="single" w:sz="4" w:space="0" w:color="auto"/>
              <w:bottom w:val="single" w:sz="4" w:space="0" w:color="auto"/>
              <w:right w:val="single" w:sz="4" w:space="0" w:color="auto"/>
            </w:tcBorders>
            <w:shd w:val="clear" w:color="auto" w:fill="auto"/>
          </w:tcPr>
          <w:p w14:paraId="0C8CEB3C" w14:textId="77777777" w:rsidR="00442207" w:rsidRPr="00BC48C8" w:rsidRDefault="00442207"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CAP</w:t>
            </w: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auto"/>
              <w:left w:val="single" w:sz="4" w:space="0" w:color="auto"/>
              <w:bottom w:val="single" w:sz="4" w:space="0" w:color="auto"/>
              <w:right w:val="single" w:sz="4" w:space="0" w:color="auto"/>
            </w:tcBorders>
            <w:shd w:val="clear" w:color="auto" w:fill="auto"/>
          </w:tcPr>
          <w:p w14:paraId="152903D6" w14:textId="77777777" w:rsidR="00442207" w:rsidRPr="00BC48C8" w:rsidRDefault="00442207"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Negative</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84F491" w14:textId="77777777" w:rsidR="00442207" w:rsidRPr="00BC48C8" w:rsidRDefault="00442207"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27</w:t>
            </w:r>
          </w:p>
        </w:tc>
        <w:tc>
          <w:tcPr>
            <w:cnfStyle w:val="000010000000" w:firstRow="0" w:lastRow="0" w:firstColumn="0" w:lastColumn="0" w:oddVBand="1" w:evenVBand="0" w:oddHBand="0" w:evenHBand="0" w:firstRowFirstColumn="0" w:firstRowLastColumn="0" w:lastRowFirstColumn="0" w:lastRowLastColumn="0"/>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A757FC" w14:textId="77777777" w:rsidR="00442207" w:rsidRPr="00BC48C8" w:rsidRDefault="00442207"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15</w:t>
            </w:r>
            <w:r w:rsidRPr="00BC48C8">
              <w:rPr>
                <w:rFonts w:ascii="Book Antiqua" w:eastAsia="Times New Roman" w:hAnsi="Book Antiqua"/>
                <w:color w:val="auto"/>
                <w:sz w:val="24"/>
                <w:szCs w:val="24"/>
                <w:lang w:eastAsia="en-US"/>
              </w:rPr>
              <w:br/>
              <w:t>(25%)</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E73B4E" w14:textId="77777777" w:rsidR="00442207" w:rsidRPr="00BC48C8" w:rsidRDefault="00442207"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1</w:t>
            </w:r>
            <w:r w:rsidRPr="00BC48C8">
              <w:rPr>
                <w:rFonts w:ascii="Book Antiqua" w:eastAsia="Times New Roman" w:hAnsi="Book Antiqua"/>
                <w:color w:val="auto"/>
                <w:sz w:val="24"/>
                <w:szCs w:val="24"/>
                <w:lang w:eastAsia="en-US"/>
              </w:rPr>
              <w:br/>
              <w:t>(2%)</w:t>
            </w:r>
          </w:p>
        </w:tc>
        <w:tc>
          <w:tcPr>
            <w:cnfStyle w:val="000100000000" w:firstRow="0" w:lastRow="0" w:firstColumn="0" w:lastColumn="1" w:oddVBand="0" w:evenVBand="0" w:oddHBand="0" w:evenHBand="0" w:firstRowFirstColumn="0" w:firstRowLastColumn="0" w:lastRowFirstColumn="0" w:lastRowLastColumn="0"/>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DB1A97" w14:textId="77777777" w:rsidR="00442207" w:rsidRPr="00BC48C8" w:rsidRDefault="00442207" w:rsidP="00BC48C8">
            <w:pPr>
              <w:spacing w:line="360" w:lineRule="auto"/>
              <w:jc w:val="both"/>
              <w:rPr>
                <w:rFonts w:ascii="Book Antiqua" w:eastAsia="Times New Roman" w:hAnsi="Book Antiqua"/>
                <w:b w:val="0"/>
                <w:color w:val="auto"/>
                <w:sz w:val="24"/>
                <w:szCs w:val="24"/>
                <w:lang w:eastAsia="en-US"/>
              </w:rPr>
            </w:pPr>
            <w:r w:rsidRPr="00BC48C8">
              <w:rPr>
                <w:rFonts w:ascii="Book Antiqua" w:eastAsia="Times New Roman" w:hAnsi="Book Antiqua"/>
                <w:b w:val="0"/>
                <w:color w:val="auto"/>
                <w:sz w:val="24"/>
                <w:szCs w:val="24"/>
                <w:lang w:eastAsia="en-US"/>
              </w:rPr>
              <w:t>11</w:t>
            </w:r>
            <w:r w:rsidRPr="00BC48C8">
              <w:rPr>
                <w:rFonts w:ascii="Book Antiqua" w:eastAsia="Times New Roman" w:hAnsi="Book Antiqua"/>
                <w:b w:val="0"/>
                <w:color w:val="auto"/>
                <w:sz w:val="24"/>
                <w:szCs w:val="24"/>
                <w:lang w:eastAsia="en-US"/>
              </w:rPr>
              <w:br/>
              <w:t>(19%)</w:t>
            </w:r>
          </w:p>
        </w:tc>
      </w:tr>
      <w:tr w:rsidR="00BC48C8" w:rsidRPr="00BC48C8" w14:paraId="497BAEDE" w14:textId="77777777" w:rsidTr="007C1BD0">
        <w:trPr>
          <w:trHeight w:val="264"/>
        </w:trPr>
        <w:tc>
          <w:tcPr>
            <w:cnfStyle w:val="001000000000" w:firstRow="0" w:lastRow="0" w:firstColumn="1" w:lastColumn="0" w:oddVBand="0" w:evenVBand="0" w:oddHBand="0" w:evenHBand="0" w:firstRowFirstColumn="0" w:firstRowLastColumn="0" w:lastRowFirstColumn="0" w:lastRowLastColumn="0"/>
            <w:tcW w:w="1512" w:type="dxa"/>
            <w:tcBorders>
              <w:top w:val="single" w:sz="4" w:space="0" w:color="auto"/>
              <w:left w:val="single" w:sz="4" w:space="0" w:color="auto"/>
              <w:bottom w:val="single" w:sz="4" w:space="0" w:color="auto"/>
              <w:right w:val="single" w:sz="4" w:space="0" w:color="auto"/>
            </w:tcBorders>
            <w:shd w:val="clear" w:color="auto" w:fill="auto"/>
          </w:tcPr>
          <w:p w14:paraId="06F7E572" w14:textId="77777777" w:rsidR="00442207" w:rsidRPr="00BC48C8" w:rsidRDefault="00442207"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VADRS</w:t>
            </w: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auto"/>
              <w:left w:val="single" w:sz="4" w:space="0" w:color="auto"/>
              <w:bottom w:val="single" w:sz="4" w:space="0" w:color="auto"/>
              <w:right w:val="single" w:sz="4" w:space="0" w:color="auto"/>
            </w:tcBorders>
            <w:shd w:val="clear" w:color="auto" w:fill="auto"/>
          </w:tcPr>
          <w:p w14:paraId="6F29FBFC" w14:textId="77777777" w:rsidR="00442207" w:rsidRPr="00BC48C8" w:rsidRDefault="00442207"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Negative</w:t>
            </w:r>
          </w:p>
        </w:tc>
        <w:tc>
          <w:tcPr>
            <w:tcW w:w="4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B4EDE1" w14:textId="77777777" w:rsidR="00442207" w:rsidRPr="00BC48C8" w:rsidRDefault="00442207"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15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16A9FB" w14:textId="77777777" w:rsidR="00442207" w:rsidRPr="00BC48C8" w:rsidRDefault="00442207" w:rsidP="00BC48C8">
            <w:pPr>
              <w:spacing w:line="360" w:lineRule="auto"/>
              <w:jc w:val="both"/>
              <w:rPr>
                <w:rFonts w:ascii="Book Antiqua" w:eastAsia="Times New Roman" w:hAnsi="Book Antiqua"/>
                <w:color w:val="auto"/>
                <w:sz w:val="24"/>
                <w:szCs w:val="24"/>
                <w:lang w:eastAsia="en-US"/>
              </w:rPr>
            </w:pP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83C279" w14:textId="77777777" w:rsidR="00442207" w:rsidRPr="00BC48C8" w:rsidRDefault="00442207"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lang w:eastAsia="en-US"/>
              </w:rPr>
            </w:pPr>
          </w:p>
        </w:tc>
        <w:tc>
          <w:tcPr>
            <w:cnfStyle w:val="000100000000" w:firstRow="0" w:lastRow="0" w:firstColumn="0" w:lastColumn="1" w:oddVBand="0" w:evenVBand="0" w:oddHBand="0" w:evenHBand="0" w:firstRowFirstColumn="0" w:firstRowLastColumn="0" w:lastRowFirstColumn="0" w:lastRowLastColumn="0"/>
            <w:tcW w:w="15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C86FF3" w14:textId="77777777" w:rsidR="00442207" w:rsidRPr="00BC48C8" w:rsidRDefault="00442207" w:rsidP="00BC48C8">
            <w:pPr>
              <w:spacing w:line="360" w:lineRule="auto"/>
              <w:jc w:val="both"/>
              <w:rPr>
                <w:rFonts w:ascii="Book Antiqua" w:eastAsia="Times New Roman" w:hAnsi="Book Antiqua"/>
                <w:b w:val="0"/>
                <w:color w:val="auto"/>
                <w:sz w:val="24"/>
                <w:szCs w:val="24"/>
                <w:lang w:eastAsia="en-US"/>
              </w:rPr>
            </w:pPr>
          </w:p>
        </w:tc>
      </w:tr>
      <w:tr w:rsidR="00BC48C8" w:rsidRPr="00BC48C8" w14:paraId="541EF57D" w14:textId="77777777" w:rsidTr="007C1BD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512" w:type="dxa"/>
            <w:tcBorders>
              <w:top w:val="single" w:sz="4" w:space="0" w:color="auto"/>
              <w:left w:val="single" w:sz="4" w:space="0" w:color="auto"/>
              <w:bottom w:val="single" w:sz="4" w:space="0" w:color="auto"/>
              <w:right w:val="single" w:sz="4" w:space="0" w:color="auto"/>
            </w:tcBorders>
            <w:shd w:val="clear" w:color="auto" w:fill="auto"/>
          </w:tcPr>
          <w:p w14:paraId="28F06293"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CAP</w:t>
            </w: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auto"/>
              <w:left w:val="single" w:sz="4" w:space="0" w:color="auto"/>
              <w:bottom w:val="single" w:sz="4" w:space="0" w:color="auto"/>
              <w:right w:val="single" w:sz="4" w:space="0" w:color="auto"/>
            </w:tcBorders>
            <w:shd w:val="clear" w:color="auto" w:fill="auto"/>
          </w:tcPr>
          <w:p w14:paraId="290278C5"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Negative</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DFEF76" w14:textId="77777777" w:rsidR="00443572" w:rsidRPr="00BC48C8" w:rsidRDefault="00443572"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17</w:t>
            </w:r>
          </w:p>
        </w:tc>
        <w:tc>
          <w:tcPr>
            <w:cnfStyle w:val="000010000000" w:firstRow="0" w:lastRow="0" w:firstColumn="0" w:lastColumn="0" w:oddVBand="1" w:evenVBand="0" w:oddHBand="0" w:evenHBand="0" w:firstRowFirstColumn="0" w:firstRowLastColumn="0" w:lastRowFirstColumn="0" w:lastRowLastColumn="0"/>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FF27029"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3</w:t>
            </w:r>
            <w:r w:rsidRPr="00BC48C8">
              <w:rPr>
                <w:rFonts w:ascii="Book Antiqua" w:eastAsia="Times New Roman" w:hAnsi="Book Antiqua"/>
                <w:color w:val="auto"/>
                <w:sz w:val="24"/>
                <w:szCs w:val="24"/>
                <w:lang w:eastAsia="en-US"/>
              </w:rPr>
              <w:br/>
              <w:t>(5%)</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C5BD1F" w14:textId="77777777" w:rsidR="00443572" w:rsidRPr="00BC48C8" w:rsidRDefault="00443572"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0</w:t>
            </w:r>
            <w:r w:rsidRPr="00BC48C8">
              <w:rPr>
                <w:rFonts w:ascii="Book Antiqua" w:eastAsia="Times New Roman" w:hAnsi="Book Antiqua"/>
                <w:color w:val="auto"/>
                <w:sz w:val="24"/>
                <w:szCs w:val="24"/>
                <w:lang w:eastAsia="en-US"/>
              </w:rPr>
              <w:br/>
              <w:t>(0%)</w:t>
            </w:r>
          </w:p>
        </w:tc>
        <w:tc>
          <w:tcPr>
            <w:cnfStyle w:val="000100000000" w:firstRow="0" w:lastRow="0" w:firstColumn="0" w:lastColumn="1" w:oddVBand="0" w:evenVBand="0" w:oddHBand="0" w:evenHBand="0" w:firstRowFirstColumn="0" w:firstRowLastColumn="0" w:lastRowFirstColumn="0" w:lastRowLastColumn="0"/>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F51B24" w14:textId="77777777" w:rsidR="00443572" w:rsidRPr="00BC48C8" w:rsidRDefault="00443572" w:rsidP="00BC48C8">
            <w:pPr>
              <w:spacing w:line="360" w:lineRule="auto"/>
              <w:jc w:val="both"/>
              <w:rPr>
                <w:rFonts w:ascii="Book Antiqua" w:eastAsia="Times New Roman" w:hAnsi="Book Antiqua"/>
                <w:b w:val="0"/>
                <w:color w:val="auto"/>
                <w:sz w:val="24"/>
                <w:szCs w:val="24"/>
                <w:lang w:eastAsia="en-US"/>
              </w:rPr>
            </w:pPr>
            <w:r w:rsidRPr="00BC48C8">
              <w:rPr>
                <w:rFonts w:ascii="Book Antiqua" w:eastAsia="Times New Roman" w:hAnsi="Book Antiqua"/>
                <w:b w:val="0"/>
                <w:color w:val="auto"/>
                <w:sz w:val="24"/>
                <w:szCs w:val="24"/>
                <w:lang w:eastAsia="en-US"/>
              </w:rPr>
              <w:t>14</w:t>
            </w:r>
            <w:r w:rsidRPr="00BC48C8">
              <w:rPr>
                <w:rFonts w:ascii="Book Antiqua" w:eastAsia="Times New Roman" w:hAnsi="Book Antiqua"/>
                <w:b w:val="0"/>
                <w:color w:val="auto"/>
                <w:sz w:val="24"/>
                <w:szCs w:val="24"/>
                <w:lang w:eastAsia="en-US"/>
              </w:rPr>
              <w:br/>
              <w:t>(24%)</w:t>
            </w:r>
          </w:p>
        </w:tc>
      </w:tr>
      <w:tr w:rsidR="00BC48C8" w:rsidRPr="00BC48C8" w14:paraId="5851A1D3" w14:textId="77777777" w:rsidTr="007C1BD0">
        <w:trPr>
          <w:trHeight w:val="506"/>
        </w:trPr>
        <w:tc>
          <w:tcPr>
            <w:cnfStyle w:val="001000000000" w:firstRow="0" w:lastRow="0" w:firstColumn="1" w:lastColumn="0" w:oddVBand="0" w:evenVBand="0" w:oddHBand="0" w:evenHBand="0" w:firstRowFirstColumn="0" w:firstRowLastColumn="0" w:lastRowFirstColumn="0" w:lastRowLastColumn="0"/>
            <w:tcW w:w="1512" w:type="dxa"/>
            <w:tcBorders>
              <w:top w:val="single" w:sz="4" w:space="0" w:color="auto"/>
              <w:left w:val="single" w:sz="4" w:space="0" w:color="auto"/>
              <w:bottom w:val="single" w:sz="4" w:space="0" w:color="auto"/>
              <w:right w:val="single" w:sz="4" w:space="0" w:color="auto"/>
            </w:tcBorders>
            <w:shd w:val="clear" w:color="auto" w:fill="auto"/>
          </w:tcPr>
          <w:p w14:paraId="42BCAC34"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VADRS</w:t>
            </w: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auto"/>
              <w:left w:val="single" w:sz="4" w:space="0" w:color="auto"/>
              <w:bottom w:val="single" w:sz="4" w:space="0" w:color="auto"/>
              <w:right w:val="single" w:sz="4" w:space="0" w:color="auto"/>
            </w:tcBorders>
            <w:shd w:val="clear" w:color="auto" w:fill="auto"/>
          </w:tcPr>
          <w:p w14:paraId="5B272107"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Positive</w:t>
            </w:r>
          </w:p>
        </w:tc>
        <w:tc>
          <w:tcPr>
            <w:tcW w:w="4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2AF718" w14:textId="77777777" w:rsidR="00443572" w:rsidRPr="00BC48C8" w:rsidRDefault="00443572"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15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55F643"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D5380F" w14:textId="77777777" w:rsidR="00443572" w:rsidRPr="00BC48C8" w:rsidRDefault="00443572"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lang w:eastAsia="en-US"/>
              </w:rPr>
            </w:pPr>
          </w:p>
        </w:tc>
        <w:tc>
          <w:tcPr>
            <w:cnfStyle w:val="000100000000" w:firstRow="0" w:lastRow="0" w:firstColumn="0" w:lastColumn="1" w:oddVBand="0" w:evenVBand="0" w:oddHBand="0" w:evenHBand="0" w:firstRowFirstColumn="0" w:firstRowLastColumn="0" w:lastRowFirstColumn="0" w:lastRowLastColumn="0"/>
            <w:tcW w:w="15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D4A1D7" w14:textId="77777777" w:rsidR="00443572" w:rsidRPr="00BC48C8" w:rsidRDefault="00443572" w:rsidP="00BC48C8">
            <w:pPr>
              <w:spacing w:line="360" w:lineRule="auto"/>
              <w:jc w:val="both"/>
              <w:rPr>
                <w:rFonts w:ascii="Book Antiqua" w:eastAsia="Times New Roman" w:hAnsi="Book Antiqua"/>
                <w:b w:val="0"/>
                <w:color w:val="auto"/>
                <w:sz w:val="24"/>
                <w:szCs w:val="24"/>
                <w:lang w:eastAsia="en-US"/>
              </w:rPr>
            </w:pPr>
          </w:p>
        </w:tc>
      </w:tr>
      <w:tr w:rsidR="00BC48C8" w:rsidRPr="00BC48C8" w14:paraId="622BCDE1" w14:textId="77777777" w:rsidTr="007C1BD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512" w:type="dxa"/>
            <w:tcBorders>
              <w:top w:val="single" w:sz="4" w:space="0" w:color="auto"/>
              <w:left w:val="single" w:sz="4" w:space="0" w:color="auto"/>
              <w:bottom w:val="single" w:sz="4" w:space="0" w:color="auto"/>
              <w:right w:val="single" w:sz="4" w:space="0" w:color="auto"/>
            </w:tcBorders>
            <w:shd w:val="clear" w:color="auto" w:fill="auto"/>
          </w:tcPr>
          <w:p w14:paraId="4EBA0AFF" w14:textId="77777777" w:rsidR="00442207" w:rsidRPr="00BC48C8" w:rsidRDefault="00442207"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CAP</w:t>
            </w: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auto"/>
              <w:left w:val="single" w:sz="4" w:space="0" w:color="auto"/>
              <w:bottom w:val="single" w:sz="4" w:space="0" w:color="auto"/>
              <w:right w:val="single" w:sz="4" w:space="0" w:color="auto"/>
            </w:tcBorders>
            <w:shd w:val="clear" w:color="auto" w:fill="auto"/>
          </w:tcPr>
          <w:p w14:paraId="5244AF54" w14:textId="77777777" w:rsidR="00442207" w:rsidRPr="00BC48C8" w:rsidRDefault="00442207"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Positive</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07096D" w14:textId="77777777" w:rsidR="00442207" w:rsidRPr="00BC48C8" w:rsidRDefault="00442207"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3</w:t>
            </w:r>
          </w:p>
        </w:tc>
        <w:tc>
          <w:tcPr>
            <w:cnfStyle w:val="000010000000" w:firstRow="0" w:lastRow="0" w:firstColumn="0" w:lastColumn="0" w:oddVBand="1" w:evenVBand="0" w:oddHBand="0" w:evenHBand="0" w:firstRowFirstColumn="0" w:firstRowLastColumn="0" w:lastRowFirstColumn="0" w:lastRowLastColumn="0"/>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016142" w14:textId="77777777" w:rsidR="00442207" w:rsidRPr="00BC48C8" w:rsidRDefault="00442207"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0</w:t>
            </w:r>
            <w:r w:rsidRPr="00BC48C8">
              <w:rPr>
                <w:rFonts w:ascii="Book Antiqua" w:eastAsia="Times New Roman" w:hAnsi="Book Antiqua"/>
                <w:color w:val="auto"/>
                <w:sz w:val="24"/>
                <w:szCs w:val="24"/>
                <w:lang w:eastAsia="en-US"/>
              </w:rPr>
              <w:br/>
              <w:t>(0%)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FCDF77" w14:textId="77777777" w:rsidR="00442207" w:rsidRPr="00BC48C8" w:rsidRDefault="00442207"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1</w:t>
            </w:r>
            <w:r w:rsidRPr="00BC48C8">
              <w:rPr>
                <w:rFonts w:ascii="Book Antiqua" w:eastAsia="Times New Roman" w:hAnsi="Book Antiqua"/>
                <w:color w:val="auto"/>
                <w:sz w:val="24"/>
                <w:szCs w:val="24"/>
                <w:lang w:eastAsia="en-US"/>
              </w:rPr>
              <w:br/>
              <w:t>(2%)</w:t>
            </w:r>
          </w:p>
        </w:tc>
        <w:tc>
          <w:tcPr>
            <w:cnfStyle w:val="000100000000" w:firstRow="0" w:lastRow="0" w:firstColumn="0" w:lastColumn="1" w:oddVBand="0" w:evenVBand="0" w:oddHBand="0" w:evenHBand="0" w:firstRowFirstColumn="0" w:firstRowLastColumn="0" w:lastRowFirstColumn="0" w:lastRowLastColumn="0"/>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15C4CD" w14:textId="77777777" w:rsidR="00442207" w:rsidRPr="00BC48C8" w:rsidRDefault="00442207" w:rsidP="00BC48C8">
            <w:pPr>
              <w:spacing w:line="360" w:lineRule="auto"/>
              <w:jc w:val="both"/>
              <w:rPr>
                <w:rFonts w:ascii="Book Antiqua" w:eastAsia="Times New Roman" w:hAnsi="Book Antiqua"/>
                <w:b w:val="0"/>
                <w:color w:val="auto"/>
                <w:sz w:val="24"/>
                <w:szCs w:val="24"/>
                <w:lang w:eastAsia="en-US"/>
              </w:rPr>
            </w:pPr>
            <w:r w:rsidRPr="00BC48C8">
              <w:rPr>
                <w:rFonts w:ascii="Book Antiqua" w:eastAsia="Times New Roman" w:hAnsi="Book Antiqua"/>
                <w:b w:val="0"/>
                <w:color w:val="auto"/>
                <w:sz w:val="24"/>
                <w:szCs w:val="24"/>
                <w:lang w:eastAsia="en-US"/>
              </w:rPr>
              <w:t>2</w:t>
            </w:r>
            <w:r w:rsidRPr="00BC48C8">
              <w:rPr>
                <w:rFonts w:ascii="Book Antiqua" w:eastAsia="Times New Roman" w:hAnsi="Book Antiqua"/>
                <w:b w:val="0"/>
                <w:color w:val="auto"/>
                <w:sz w:val="24"/>
                <w:szCs w:val="24"/>
                <w:lang w:eastAsia="en-US"/>
              </w:rPr>
              <w:br/>
              <w:t>(3%)</w:t>
            </w:r>
          </w:p>
        </w:tc>
      </w:tr>
      <w:tr w:rsidR="00BC48C8" w:rsidRPr="00BC48C8" w14:paraId="7EEC3B12" w14:textId="77777777" w:rsidTr="007C1BD0">
        <w:trPr>
          <w:trHeight w:val="345"/>
        </w:trPr>
        <w:tc>
          <w:tcPr>
            <w:cnfStyle w:val="001000000000" w:firstRow="0" w:lastRow="0" w:firstColumn="1" w:lastColumn="0" w:oddVBand="0" w:evenVBand="0" w:oddHBand="0" w:evenHBand="0" w:firstRowFirstColumn="0" w:firstRowLastColumn="0" w:lastRowFirstColumn="0" w:lastRowLastColumn="0"/>
            <w:tcW w:w="1512" w:type="dxa"/>
            <w:tcBorders>
              <w:top w:val="single" w:sz="4" w:space="0" w:color="auto"/>
              <w:left w:val="single" w:sz="4" w:space="0" w:color="auto"/>
              <w:bottom w:val="single" w:sz="4" w:space="0" w:color="auto"/>
              <w:right w:val="single" w:sz="4" w:space="0" w:color="auto"/>
            </w:tcBorders>
            <w:shd w:val="clear" w:color="auto" w:fill="auto"/>
          </w:tcPr>
          <w:p w14:paraId="45860FAC" w14:textId="77777777" w:rsidR="00442207" w:rsidRPr="00BC48C8" w:rsidRDefault="00442207"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VADRS</w:t>
            </w: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auto"/>
              <w:left w:val="single" w:sz="4" w:space="0" w:color="auto"/>
              <w:bottom w:val="single" w:sz="4" w:space="0" w:color="auto"/>
              <w:right w:val="single" w:sz="4" w:space="0" w:color="auto"/>
            </w:tcBorders>
            <w:shd w:val="clear" w:color="auto" w:fill="auto"/>
          </w:tcPr>
          <w:p w14:paraId="431418A5" w14:textId="77777777" w:rsidR="00442207" w:rsidRPr="00BC48C8" w:rsidRDefault="00442207"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Negative</w:t>
            </w:r>
          </w:p>
        </w:tc>
        <w:tc>
          <w:tcPr>
            <w:tcW w:w="4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023FA4" w14:textId="77777777" w:rsidR="00442207" w:rsidRPr="00BC48C8" w:rsidRDefault="00442207"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15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505E47" w14:textId="77777777" w:rsidR="00442207" w:rsidRPr="00BC48C8" w:rsidRDefault="00442207" w:rsidP="00BC48C8">
            <w:pPr>
              <w:spacing w:line="360" w:lineRule="auto"/>
              <w:jc w:val="both"/>
              <w:rPr>
                <w:rFonts w:ascii="Book Antiqua" w:eastAsia="Times New Roman" w:hAnsi="Book Antiqua"/>
                <w:color w:val="auto"/>
                <w:sz w:val="24"/>
                <w:szCs w:val="24"/>
                <w:lang w:eastAsia="en-US"/>
              </w:rPr>
            </w:pP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3DB29F" w14:textId="77777777" w:rsidR="00442207" w:rsidRPr="00BC48C8" w:rsidRDefault="00442207"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lang w:eastAsia="en-US"/>
              </w:rPr>
            </w:pPr>
          </w:p>
        </w:tc>
        <w:tc>
          <w:tcPr>
            <w:cnfStyle w:val="000100000000" w:firstRow="0" w:lastRow="0" w:firstColumn="0" w:lastColumn="1" w:oddVBand="0" w:evenVBand="0" w:oddHBand="0" w:evenHBand="0" w:firstRowFirstColumn="0" w:firstRowLastColumn="0" w:lastRowFirstColumn="0" w:lastRowLastColumn="0"/>
            <w:tcW w:w="15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FA35BC" w14:textId="77777777" w:rsidR="00442207" w:rsidRPr="00BC48C8" w:rsidRDefault="00442207" w:rsidP="00BC48C8">
            <w:pPr>
              <w:spacing w:line="360" w:lineRule="auto"/>
              <w:jc w:val="both"/>
              <w:rPr>
                <w:rFonts w:ascii="Book Antiqua" w:eastAsia="Times New Roman" w:hAnsi="Book Antiqua"/>
                <w:b w:val="0"/>
                <w:color w:val="auto"/>
                <w:sz w:val="24"/>
                <w:szCs w:val="24"/>
                <w:lang w:eastAsia="en-US"/>
              </w:rPr>
            </w:pPr>
          </w:p>
        </w:tc>
      </w:tr>
      <w:tr w:rsidR="00BC48C8" w:rsidRPr="00BC48C8" w14:paraId="6D505290" w14:textId="77777777" w:rsidTr="007C1BD0">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512" w:type="dxa"/>
            <w:tcBorders>
              <w:top w:val="single" w:sz="4" w:space="0" w:color="auto"/>
              <w:left w:val="single" w:sz="4" w:space="0" w:color="auto"/>
              <w:bottom w:val="single" w:sz="4" w:space="0" w:color="auto"/>
              <w:right w:val="single" w:sz="4" w:space="0" w:color="auto"/>
            </w:tcBorders>
            <w:shd w:val="clear" w:color="auto" w:fill="auto"/>
          </w:tcPr>
          <w:p w14:paraId="47A31035"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CAP</w:t>
            </w: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auto"/>
              <w:left w:val="single" w:sz="4" w:space="0" w:color="auto"/>
              <w:bottom w:val="single" w:sz="4" w:space="0" w:color="auto"/>
              <w:right w:val="single" w:sz="4" w:space="0" w:color="auto"/>
            </w:tcBorders>
            <w:shd w:val="clear" w:color="auto" w:fill="auto"/>
          </w:tcPr>
          <w:p w14:paraId="55B1A608"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Positive</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B3B6683" w14:textId="77777777" w:rsidR="00443572" w:rsidRPr="00BC48C8" w:rsidRDefault="00443572"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12</w:t>
            </w:r>
          </w:p>
        </w:tc>
        <w:tc>
          <w:tcPr>
            <w:cnfStyle w:val="000010000000" w:firstRow="0" w:lastRow="0" w:firstColumn="0" w:lastColumn="0" w:oddVBand="1" w:evenVBand="0" w:oddHBand="0" w:evenHBand="0" w:firstRowFirstColumn="0" w:firstRowLastColumn="0" w:lastRowFirstColumn="0" w:lastRowLastColumn="0"/>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D86EC1"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0</w:t>
            </w:r>
            <w:r w:rsidRPr="00BC48C8">
              <w:rPr>
                <w:rFonts w:ascii="Book Antiqua" w:eastAsia="Times New Roman" w:hAnsi="Book Antiqua"/>
                <w:color w:val="auto"/>
                <w:sz w:val="24"/>
                <w:szCs w:val="24"/>
                <w:lang w:eastAsia="en-US"/>
              </w:rPr>
              <w:br/>
              <w:t>(0%)</w:t>
            </w: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A1DC0AD" w14:textId="77777777" w:rsidR="00443572" w:rsidRPr="00BC48C8" w:rsidRDefault="00443572" w:rsidP="00BC48C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3</w:t>
            </w:r>
            <w:r w:rsidRPr="00BC48C8">
              <w:rPr>
                <w:rFonts w:ascii="Book Antiqua" w:eastAsia="Times New Roman" w:hAnsi="Book Antiqua"/>
                <w:color w:val="auto"/>
                <w:sz w:val="24"/>
                <w:szCs w:val="24"/>
                <w:lang w:eastAsia="en-US"/>
              </w:rPr>
              <w:br/>
              <w:t>(5%)</w:t>
            </w:r>
          </w:p>
        </w:tc>
        <w:tc>
          <w:tcPr>
            <w:cnfStyle w:val="000100000000" w:firstRow="0" w:lastRow="0" w:firstColumn="0" w:lastColumn="1" w:oddVBand="0" w:evenVBand="0" w:oddHBand="0" w:evenHBand="0" w:firstRowFirstColumn="0" w:firstRowLastColumn="0" w:lastRowFirstColumn="0" w:lastRowLastColumn="0"/>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75692B" w14:textId="77777777" w:rsidR="00443572" w:rsidRPr="00BC48C8" w:rsidRDefault="00443572" w:rsidP="00BC48C8">
            <w:pPr>
              <w:spacing w:line="360" w:lineRule="auto"/>
              <w:jc w:val="both"/>
              <w:rPr>
                <w:rFonts w:ascii="Book Antiqua" w:eastAsia="Times New Roman" w:hAnsi="Book Antiqua"/>
                <w:b w:val="0"/>
                <w:color w:val="auto"/>
                <w:sz w:val="24"/>
                <w:szCs w:val="24"/>
                <w:lang w:eastAsia="en-US"/>
              </w:rPr>
            </w:pPr>
            <w:r w:rsidRPr="00BC48C8">
              <w:rPr>
                <w:rFonts w:ascii="Book Antiqua" w:eastAsia="Times New Roman" w:hAnsi="Book Antiqua"/>
                <w:b w:val="0"/>
                <w:color w:val="auto"/>
                <w:sz w:val="24"/>
                <w:szCs w:val="24"/>
                <w:lang w:eastAsia="en-US"/>
              </w:rPr>
              <w:t>9</w:t>
            </w:r>
            <w:r w:rsidRPr="00BC48C8">
              <w:rPr>
                <w:rFonts w:ascii="Book Antiqua" w:eastAsia="Times New Roman" w:hAnsi="Book Antiqua"/>
                <w:b w:val="0"/>
                <w:color w:val="auto"/>
                <w:sz w:val="24"/>
                <w:szCs w:val="24"/>
                <w:lang w:eastAsia="en-US"/>
              </w:rPr>
              <w:br/>
              <w:t>(15%)</w:t>
            </w:r>
          </w:p>
        </w:tc>
      </w:tr>
      <w:tr w:rsidR="00BC48C8" w:rsidRPr="00BC48C8" w14:paraId="1A7748CA" w14:textId="77777777" w:rsidTr="007C1BD0">
        <w:trPr>
          <w:trHeight w:val="506"/>
        </w:trPr>
        <w:tc>
          <w:tcPr>
            <w:cnfStyle w:val="001000000000" w:firstRow="0" w:lastRow="0" w:firstColumn="1" w:lastColumn="0" w:oddVBand="0" w:evenVBand="0" w:oddHBand="0" w:evenHBand="0" w:firstRowFirstColumn="0" w:firstRowLastColumn="0" w:lastRowFirstColumn="0" w:lastRowLastColumn="0"/>
            <w:tcW w:w="1512" w:type="dxa"/>
            <w:tcBorders>
              <w:top w:val="single" w:sz="4" w:space="0" w:color="auto"/>
              <w:left w:val="single" w:sz="4" w:space="0" w:color="auto"/>
              <w:bottom w:val="single" w:sz="4" w:space="0" w:color="auto"/>
              <w:right w:val="single" w:sz="4" w:space="0" w:color="auto"/>
            </w:tcBorders>
            <w:shd w:val="clear" w:color="auto" w:fill="auto"/>
          </w:tcPr>
          <w:p w14:paraId="3D7C4425"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VADRS</w:t>
            </w:r>
          </w:p>
        </w:tc>
        <w:tc>
          <w:tcPr>
            <w:cnfStyle w:val="000010000000" w:firstRow="0" w:lastRow="0" w:firstColumn="0" w:lastColumn="0" w:oddVBand="1" w:evenVBand="0" w:oddHBand="0" w:evenHBand="0" w:firstRowFirstColumn="0" w:firstRowLastColumn="0" w:lastRowFirstColumn="0" w:lastRowLastColumn="0"/>
            <w:tcW w:w="1226" w:type="dxa"/>
            <w:tcBorders>
              <w:top w:val="single" w:sz="4" w:space="0" w:color="auto"/>
              <w:left w:val="single" w:sz="4" w:space="0" w:color="auto"/>
              <w:bottom w:val="single" w:sz="4" w:space="0" w:color="auto"/>
              <w:right w:val="single" w:sz="4" w:space="0" w:color="auto"/>
            </w:tcBorders>
            <w:shd w:val="clear" w:color="auto" w:fill="auto"/>
          </w:tcPr>
          <w:p w14:paraId="634F0426"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Positive</w:t>
            </w:r>
          </w:p>
        </w:tc>
        <w:tc>
          <w:tcPr>
            <w:tcW w:w="456" w:type="dxa"/>
            <w:vMerge/>
            <w:tcBorders>
              <w:top w:val="single" w:sz="4" w:space="0" w:color="auto"/>
              <w:left w:val="single" w:sz="4" w:space="0" w:color="auto"/>
              <w:bottom w:val="single" w:sz="4" w:space="0" w:color="auto"/>
              <w:right w:val="single" w:sz="4" w:space="0" w:color="auto"/>
            </w:tcBorders>
            <w:shd w:val="clear" w:color="auto" w:fill="auto"/>
          </w:tcPr>
          <w:p w14:paraId="695F154C" w14:textId="77777777" w:rsidR="00443572" w:rsidRPr="00BC48C8" w:rsidRDefault="00443572"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lang w:eastAsia="en-US"/>
              </w:rPr>
            </w:pPr>
          </w:p>
        </w:tc>
        <w:tc>
          <w:tcPr>
            <w:cnfStyle w:val="000010000000" w:firstRow="0" w:lastRow="0" w:firstColumn="0" w:lastColumn="0" w:oddVBand="1" w:evenVBand="0" w:oddHBand="0" w:evenHBand="0" w:firstRowFirstColumn="0" w:firstRowLastColumn="0" w:lastRowFirstColumn="0" w:lastRowLastColumn="0"/>
            <w:tcW w:w="15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C0E93C"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C0A0D4" w14:textId="77777777" w:rsidR="00443572" w:rsidRPr="00BC48C8" w:rsidRDefault="00443572" w:rsidP="00BC48C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lang w:eastAsia="en-US"/>
              </w:rPr>
            </w:pPr>
          </w:p>
        </w:tc>
        <w:tc>
          <w:tcPr>
            <w:cnfStyle w:val="000100000000" w:firstRow="0" w:lastRow="0" w:firstColumn="0" w:lastColumn="1" w:oddVBand="0" w:evenVBand="0" w:oddHBand="0" w:evenHBand="0" w:firstRowFirstColumn="0" w:firstRowLastColumn="0" w:lastRowFirstColumn="0" w:lastRowLastColumn="0"/>
            <w:tcW w:w="152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E6AC92"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p>
        </w:tc>
      </w:tr>
      <w:tr w:rsidR="00BC48C8" w:rsidRPr="00BC48C8" w14:paraId="6F7055D0" w14:textId="77777777" w:rsidTr="007C1BD0">
        <w:trPr>
          <w:cnfStyle w:val="010000000000" w:firstRow="0" w:lastRow="1"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194" w:type="dxa"/>
            <w:gridSpan w:val="3"/>
            <w:tcBorders>
              <w:top w:val="single" w:sz="4" w:space="0" w:color="auto"/>
              <w:left w:val="single" w:sz="4" w:space="0" w:color="auto"/>
              <w:bottom w:val="single" w:sz="4" w:space="0" w:color="auto"/>
              <w:right w:val="single" w:sz="4" w:space="0" w:color="auto"/>
            </w:tcBorders>
            <w:shd w:val="clear" w:color="auto" w:fill="auto"/>
          </w:tcPr>
          <w:p w14:paraId="6D302880"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Total (%)</w:t>
            </w:r>
          </w:p>
        </w:tc>
        <w:tc>
          <w:tcPr>
            <w:cnfStyle w:val="000010000000" w:firstRow="0" w:lastRow="0" w:firstColumn="0" w:lastColumn="0" w:oddVBand="1" w:evenVBand="0" w:oddHBand="0" w:evenHBand="0" w:firstRowFirstColumn="0" w:firstRowLastColumn="0" w:lastRowFirstColumn="0" w:lastRowLastColumn="0"/>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6B8E9C66"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18 (30%)</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912F674" w14:textId="77777777" w:rsidR="00443572" w:rsidRPr="00BC48C8" w:rsidRDefault="00443572" w:rsidP="00BC48C8">
            <w:pPr>
              <w:spacing w:line="360" w:lineRule="auto"/>
              <w:jc w:val="both"/>
              <w:cnfStyle w:val="010000000000" w:firstRow="0" w:lastRow="1" w:firstColumn="0" w:lastColumn="0" w:oddVBand="0" w:evenVBand="0" w:oddHBand="0" w:evenHBand="0" w:firstRowFirstColumn="0" w:firstRowLastColumn="0" w:lastRowFirstColumn="0" w:lastRowLastColumn="0"/>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5 (9%)</w:t>
            </w:r>
          </w:p>
        </w:tc>
        <w:tc>
          <w:tcPr>
            <w:cnfStyle w:val="000100000000" w:firstRow="0" w:lastRow="0" w:firstColumn="0" w:lastColumn="1" w:oddVBand="0" w:evenVBand="0" w:oddHBand="0" w:evenHBand="0" w:firstRowFirstColumn="0" w:firstRowLastColumn="0" w:lastRowFirstColumn="0" w:lastRowLastColumn="0"/>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4785B4A7" w14:textId="77777777" w:rsidR="00443572" w:rsidRPr="00BC48C8" w:rsidRDefault="00443572" w:rsidP="00BC48C8">
            <w:pPr>
              <w:spacing w:line="360" w:lineRule="auto"/>
              <w:jc w:val="both"/>
              <w:rPr>
                <w:rFonts w:ascii="Book Antiqua" w:eastAsia="Times New Roman" w:hAnsi="Book Antiqua"/>
                <w:color w:val="auto"/>
                <w:sz w:val="24"/>
                <w:szCs w:val="24"/>
                <w:lang w:eastAsia="en-US"/>
              </w:rPr>
            </w:pPr>
            <w:r w:rsidRPr="00BC48C8">
              <w:rPr>
                <w:rFonts w:ascii="Book Antiqua" w:eastAsia="Times New Roman" w:hAnsi="Book Antiqua"/>
                <w:color w:val="auto"/>
                <w:sz w:val="24"/>
                <w:szCs w:val="24"/>
                <w:lang w:eastAsia="en-US"/>
              </w:rPr>
              <w:t>36 (61%)</w:t>
            </w:r>
          </w:p>
        </w:tc>
      </w:tr>
    </w:tbl>
    <w:p w14:paraId="43990306" w14:textId="77777777" w:rsidR="00443572" w:rsidRPr="00BC48C8" w:rsidRDefault="00443572" w:rsidP="00BC48C8">
      <w:pPr>
        <w:spacing w:line="360" w:lineRule="auto"/>
        <w:jc w:val="both"/>
        <w:rPr>
          <w:rFonts w:ascii="Book Antiqua" w:eastAsia="Times New Roman" w:hAnsi="Book Antiqua"/>
          <w:b/>
          <w:sz w:val="24"/>
          <w:szCs w:val="24"/>
          <w:lang w:eastAsia="en-US"/>
        </w:rPr>
      </w:pPr>
    </w:p>
    <w:p w14:paraId="62260B7B" w14:textId="1200B386" w:rsidR="002F61D6" w:rsidRPr="00C8590F" w:rsidRDefault="00443572" w:rsidP="00BC48C8">
      <w:pPr>
        <w:spacing w:line="360" w:lineRule="auto"/>
        <w:jc w:val="both"/>
        <w:rPr>
          <w:rFonts w:ascii="Book Antiqua" w:eastAsia="宋体" w:hAnsi="Book Antiqua"/>
          <w:sz w:val="24"/>
          <w:szCs w:val="24"/>
          <w:lang w:eastAsia="zh-CN"/>
        </w:rPr>
      </w:pPr>
      <w:r w:rsidRPr="00BC48C8">
        <w:rPr>
          <w:rFonts w:ascii="Book Antiqua" w:eastAsia="Times New Roman" w:hAnsi="Book Antiqua"/>
          <w:b/>
          <w:sz w:val="24"/>
          <w:szCs w:val="24"/>
          <w:lang w:eastAsia="en-US"/>
        </w:rPr>
        <w:t xml:space="preserve"> </w:t>
      </w:r>
      <w:r w:rsidR="004E6D5E" w:rsidRPr="001B4C4D">
        <w:rPr>
          <w:rFonts w:ascii="Book Antiqua" w:hAnsi="Book Antiqua"/>
          <w:kern w:val="2"/>
          <w:sz w:val="24"/>
          <w:szCs w:val="24"/>
        </w:rPr>
        <w:t>ODD</w:t>
      </w:r>
      <w:r w:rsidR="004E6D5E" w:rsidRPr="001B4C4D">
        <w:rPr>
          <w:rFonts w:ascii="Book Antiqua" w:eastAsia="宋体" w:hAnsi="Book Antiqua" w:hint="eastAsia"/>
          <w:kern w:val="2"/>
          <w:sz w:val="24"/>
          <w:szCs w:val="24"/>
          <w:lang w:eastAsia="zh-CN"/>
        </w:rPr>
        <w:t>:</w:t>
      </w:r>
      <w:r w:rsidR="004E6D5E" w:rsidRPr="001B4C4D">
        <w:rPr>
          <w:rFonts w:ascii="Book Antiqua" w:eastAsia="Times New Roman" w:hAnsi="Book Antiqua"/>
          <w:sz w:val="24"/>
          <w:szCs w:val="24"/>
          <w:lang w:eastAsia="en-US"/>
        </w:rPr>
        <w:t xml:space="preserve"> Oppositional defiant disorder</w:t>
      </w:r>
      <w:r w:rsidR="004E6D5E">
        <w:rPr>
          <w:rFonts w:ascii="Book Antiqua" w:eastAsia="宋体" w:hAnsi="Book Antiqua" w:hint="eastAsia"/>
          <w:sz w:val="24"/>
          <w:szCs w:val="24"/>
          <w:lang w:eastAsia="zh-CN"/>
        </w:rPr>
        <w:t>;</w:t>
      </w:r>
      <w:r w:rsidR="004E6D5E" w:rsidRPr="007C1BD0">
        <w:rPr>
          <w:rFonts w:ascii="Book Antiqua" w:eastAsia="Times New Roman" w:hAnsi="Book Antiqua"/>
          <w:sz w:val="24"/>
          <w:szCs w:val="24"/>
          <w:lang w:eastAsia="en-US"/>
        </w:rPr>
        <w:t xml:space="preserve"> </w:t>
      </w:r>
      <w:r w:rsidR="004E6D5E" w:rsidRPr="00BC48C8">
        <w:rPr>
          <w:rFonts w:ascii="Book Antiqua" w:eastAsia="Times New Roman" w:hAnsi="Book Antiqua"/>
          <w:sz w:val="24"/>
          <w:szCs w:val="24"/>
          <w:lang w:eastAsia="en-US"/>
        </w:rPr>
        <w:t>CAP</w:t>
      </w:r>
      <w:r w:rsidR="004E6D5E">
        <w:rPr>
          <w:rFonts w:ascii="Book Antiqua" w:eastAsia="宋体" w:hAnsi="Book Antiqua" w:hint="eastAsia"/>
          <w:sz w:val="24"/>
          <w:szCs w:val="24"/>
          <w:lang w:eastAsia="zh-CN"/>
        </w:rPr>
        <w:t xml:space="preserve">: </w:t>
      </w:r>
      <w:r w:rsidR="004E6D5E" w:rsidRPr="00BC48C8">
        <w:rPr>
          <w:rFonts w:ascii="Book Antiqua" w:eastAsia="Times New Roman" w:hAnsi="Book Antiqua"/>
          <w:sz w:val="24"/>
          <w:szCs w:val="24"/>
          <w:lang w:eastAsia="en-US"/>
        </w:rPr>
        <w:t>Child and adolescent psychiatrist</w:t>
      </w:r>
      <w:r w:rsidR="004E6D5E">
        <w:rPr>
          <w:rFonts w:ascii="Book Antiqua" w:eastAsia="宋体" w:hAnsi="Book Antiqua" w:hint="eastAsia"/>
          <w:sz w:val="24"/>
          <w:szCs w:val="24"/>
          <w:lang w:eastAsia="zh-CN"/>
        </w:rPr>
        <w:t>;</w:t>
      </w:r>
      <w:r w:rsidR="004E6D5E" w:rsidRPr="007C1BD0">
        <w:rPr>
          <w:rFonts w:ascii="Book Antiqua" w:eastAsia="Times New Roman" w:hAnsi="Book Antiqua"/>
          <w:sz w:val="24"/>
          <w:szCs w:val="24"/>
          <w:lang w:eastAsia="en-US"/>
        </w:rPr>
        <w:t xml:space="preserve"> </w:t>
      </w:r>
      <w:r w:rsidR="004E6D5E" w:rsidRPr="00BC48C8">
        <w:rPr>
          <w:rFonts w:ascii="Book Antiqua" w:eastAsia="Times New Roman" w:hAnsi="Book Antiqua"/>
          <w:sz w:val="24"/>
          <w:szCs w:val="24"/>
          <w:lang w:eastAsia="en-US"/>
        </w:rPr>
        <w:t>VADRS</w:t>
      </w:r>
      <w:r w:rsidR="004E6D5E">
        <w:rPr>
          <w:rFonts w:ascii="Book Antiqua" w:eastAsia="宋体" w:hAnsi="Book Antiqua" w:hint="eastAsia"/>
          <w:sz w:val="24"/>
          <w:szCs w:val="24"/>
          <w:lang w:eastAsia="zh-CN"/>
        </w:rPr>
        <w:t xml:space="preserve">: </w:t>
      </w:r>
      <w:r w:rsidR="004E6D5E" w:rsidRPr="00BC48C8">
        <w:rPr>
          <w:rFonts w:ascii="Book Antiqua" w:eastAsia="Times New Roman" w:hAnsi="Book Antiqua"/>
          <w:sz w:val="24"/>
          <w:szCs w:val="24"/>
          <w:lang w:eastAsia="en-US"/>
        </w:rPr>
        <w:t>Vanderbilt ADHD Diagnostic Rating Scales</w:t>
      </w:r>
      <w:r w:rsidR="004E6D5E">
        <w:rPr>
          <w:rFonts w:ascii="Book Antiqua" w:eastAsia="宋体" w:hAnsi="Book Antiqua" w:hint="eastAsia"/>
          <w:sz w:val="24"/>
          <w:szCs w:val="24"/>
          <w:lang w:eastAsia="zh-CN"/>
        </w:rPr>
        <w:t>.</w:t>
      </w:r>
    </w:p>
    <w:sectPr w:rsidR="002F61D6" w:rsidRPr="00C8590F" w:rsidSect="00B157ED">
      <w:headerReference w:type="even" r:id="rId11"/>
      <w:footerReference w:type="even" r:id="rId12"/>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18063" w14:textId="77777777" w:rsidR="00B06470" w:rsidRDefault="00B06470" w:rsidP="00F4651A">
      <w:pPr>
        <w:spacing w:line="240" w:lineRule="auto"/>
      </w:pPr>
      <w:r>
        <w:separator/>
      </w:r>
    </w:p>
  </w:endnote>
  <w:endnote w:type="continuationSeparator" w:id="0">
    <w:p w14:paraId="5286F651" w14:textId="77777777" w:rsidR="00B06470" w:rsidRDefault="00B06470" w:rsidP="00F465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S PGothic">
    <w:altName w:val="ＭＳ Ｐゴシック"/>
    <w:charset w:val="80"/>
    <w:family w:val="swiss"/>
    <w:pitch w:val="variable"/>
    <w:sig w:usb0="E00002FF" w:usb1="6AC7FDFB" w:usb2="00000012" w:usb3="00000000" w:csb0="0002009F" w:csb1="00000000"/>
  </w:font>
  <w:font w:name="Meiryo UI">
    <w:charset w:val="80"/>
    <w:family w:val="swiss"/>
    <w:pitch w:val="variable"/>
    <w:sig w:usb0="E10102FF" w:usb1="EAC7FFFF" w:usb2="00010012" w:usb3="00000000" w:csb0="0002009F" w:csb1="00000000"/>
  </w:font>
  <w:font w:name="Arial Unicode MS">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2FFCF" w14:textId="77777777" w:rsidR="00BC48C8" w:rsidRDefault="00BC48C8" w:rsidP="00B366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017284" w14:textId="77777777" w:rsidR="00BC48C8" w:rsidRDefault="00BC48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EE20" w14:textId="77777777" w:rsidR="00BC48C8" w:rsidRDefault="00BC48C8" w:rsidP="00B366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2280">
      <w:rPr>
        <w:rStyle w:val="PageNumber"/>
        <w:noProof/>
      </w:rPr>
      <w:t>31</w:t>
    </w:r>
    <w:r>
      <w:rPr>
        <w:rStyle w:val="PageNumber"/>
      </w:rPr>
      <w:fldChar w:fldCharType="end"/>
    </w:r>
  </w:p>
  <w:p w14:paraId="78707FC0" w14:textId="77777777" w:rsidR="00BC48C8" w:rsidRDefault="00BC48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08EB2" w14:textId="77777777" w:rsidR="00B06470" w:rsidRDefault="00B06470" w:rsidP="00F4651A">
      <w:pPr>
        <w:spacing w:line="240" w:lineRule="auto"/>
      </w:pPr>
      <w:r>
        <w:separator/>
      </w:r>
    </w:p>
  </w:footnote>
  <w:footnote w:type="continuationSeparator" w:id="0">
    <w:p w14:paraId="687AE09D" w14:textId="77777777" w:rsidR="00B06470" w:rsidRDefault="00B06470" w:rsidP="00F4651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8CA18" w14:textId="77777777" w:rsidR="00BC48C8" w:rsidRDefault="00BC48C8" w:rsidP="00D062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0DCA12" w14:textId="77777777" w:rsidR="00BC48C8" w:rsidRDefault="00512280" w:rsidP="00D06256">
    <w:pPr>
      <w:pStyle w:val="Header"/>
      <w:ind w:right="360"/>
    </w:pPr>
    <w:sdt>
      <w:sdtPr>
        <w:id w:val="-575663240"/>
        <w:temporary/>
        <w:showingPlcHdr/>
      </w:sdtPr>
      <w:sdtEndPr/>
      <w:sdtContent>
        <w:r w:rsidR="00BC48C8">
          <w:t>[Type text]</w:t>
        </w:r>
      </w:sdtContent>
    </w:sdt>
    <w:r w:rsidR="00BC48C8">
      <w:ptab w:relativeTo="margin" w:alignment="center" w:leader="none"/>
    </w:r>
    <w:sdt>
      <w:sdtPr>
        <w:id w:val="662894879"/>
        <w:temporary/>
        <w:showingPlcHdr/>
      </w:sdtPr>
      <w:sdtEndPr/>
      <w:sdtContent>
        <w:r w:rsidR="00BC48C8">
          <w:t>[Type text]</w:t>
        </w:r>
      </w:sdtContent>
    </w:sdt>
    <w:r w:rsidR="00BC48C8">
      <w:ptab w:relativeTo="margin" w:alignment="right" w:leader="none"/>
    </w:r>
    <w:sdt>
      <w:sdtPr>
        <w:id w:val="-2009669149"/>
        <w:temporary/>
        <w:showingPlcHdr/>
      </w:sdtPr>
      <w:sdtEndPr/>
      <w:sdtContent>
        <w:r w:rsidR="00BC48C8">
          <w:t>[Type text]</w:t>
        </w:r>
      </w:sdtContent>
    </w:sdt>
  </w:p>
  <w:p w14:paraId="700DD5B9" w14:textId="77777777" w:rsidR="00BC48C8" w:rsidRDefault="00BC48C8">
    <w:pPr>
      <w:pStyle w:val="Header"/>
    </w:pPr>
  </w:p>
  <w:p w14:paraId="5DCD1B75" w14:textId="77777777" w:rsidR="00BC48C8" w:rsidRDefault="00BC48C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1940E36"/>
    <w:multiLevelType w:val="hybridMultilevel"/>
    <w:tmpl w:val="F050CD6A"/>
    <w:lvl w:ilvl="0" w:tplc="D5C6CC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43572"/>
    <w:rsid w:val="00003C7C"/>
    <w:rsid w:val="00007A3B"/>
    <w:rsid w:val="00053354"/>
    <w:rsid w:val="00056136"/>
    <w:rsid w:val="00077D8C"/>
    <w:rsid w:val="000823EA"/>
    <w:rsid w:val="000B22EB"/>
    <w:rsid w:val="000F168C"/>
    <w:rsid w:val="00125B07"/>
    <w:rsid w:val="00157B31"/>
    <w:rsid w:val="001615E7"/>
    <w:rsid w:val="001720E8"/>
    <w:rsid w:val="001A51D9"/>
    <w:rsid w:val="001B4C4D"/>
    <w:rsid w:val="001D4ABF"/>
    <w:rsid w:val="002020D4"/>
    <w:rsid w:val="00231D5F"/>
    <w:rsid w:val="00236100"/>
    <w:rsid w:val="00261BB7"/>
    <w:rsid w:val="002742AE"/>
    <w:rsid w:val="00283E1B"/>
    <w:rsid w:val="00285ABE"/>
    <w:rsid w:val="002A15C4"/>
    <w:rsid w:val="002B03D0"/>
    <w:rsid w:val="002C5153"/>
    <w:rsid w:val="002C7BA5"/>
    <w:rsid w:val="002D4D37"/>
    <w:rsid w:val="002F61D6"/>
    <w:rsid w:val="003373C4"/>
    <w:rsid w:val="00395F14"/>
    <w:rsid w:val="003A0861"/>
    <w:rsid w:val="003C3F51"/>
    <w:rsid w:val="003D7E90"/>
    <w:rsid w:val="003E6555"/>
    <w:rsid w:val="00403173"/>
    <w:rsid w:val="004272AA"/>
    <w:rsid w:val="00442207"/>
    <w:rsid w:val="00443572"/>
    <w:rsid w:val="004549DF"/>
    <w:rsid w:val="004805F1"/>
    <w:rsid w:val="0048518B"/>
    <w:rsid w:val="004A16AB"/>
    <w:rsid w:val="004A4A6E"/>
    <w:rsid w:val="004A7090"/>
    <w:rsid w:val="004B7F97"/>
    <w:rsid w:val="004C2B79"/>
    <w:rsid w:val="004E6D5E"/>
    <w:rsid w:val="004E6EE8"/>
    <w:rsid w:val="00503ADA"/>
    <w:rsid w:val="00512280"/>
    <w:rsid w:val="005137B7"/>
    <w:rsid w:val="00574529"/>
    <w:rsid w:val="005B1034"/>
    <w:rsid w:val="005B72A1"/>
    <w:rsid w:val="005E165A"/>
    <w:rsid w:val="005F268C"/>
    <w:rsid w:val="006039C6"/>
    <w:rsid w:val="00611ED1"/>
    <w:rsid w:val="00613063"/>
    <w:rsid w:val="006145D2"/>
    <w:rsid w:val="0067462D"/>
    <w:rsid w:val="006A4577"/>
    <w:rsid w:val="00730B0B"/>
    <w:rsid w:val="007433AA"/>
    <w:rsid w:val="00762587"/>
    <w:rsid w:val="00784A5C"/>
    <w:rsid w:val="007C1BD0"/>
    <w:rsid w:val="007C5A66"/>
    <w:rsid w:val="007D21C8"/>
    <w:rsid w:val="007D2FF4"/>
    <w:rsid w:val="007E2B3C"/>
    <w:rsid w:val="00850C4D"/>
    <w:rsid w:val="0085642A"/>
    <w:rsid w:val="00874C9D"/>
    <w:rsid w:val="0089193D"/>
    <w:rsid w:val="008B0A11"/>
    <w:rsid w:val="008E5983"/>
    <w:rsid w:val="008F0331"/>
    <w:rsid w:val="008F6E34"/>
    <w:rsid w:val="009122E5"/>
    <w:rsid w:val="009A3C51"/>
    <w:rsid w:val="009C05B6"/>
    <w:rsid w:val="009C424C"/>
    <w:rsid w:val="009E2DD4"/>
    <w:rsid w:val="009E7B03"/>
    <w:rsid w:val="009F030D"/>
    <w:rsid w:val="009F0CCF"/>
    <w:rsid w:val="00A06280"/>
    <w:rsid w:val="00A101B2"/>
    <w:rsid w:val="00A11F94"/>
    <w:rsid w:val="00A16DD3"/>
    <w:rsid w:val="00A1777D"/>
    <w:rsid w:val="00A20E1C"/>
    <w:rsid w:val="00A21489"/>
    <w:rsid w:val="00A4452A"/>
    <w:rsid w:val="00A5435E"/>
    <w:rsid w:val="00A716DD"/>
    <w:rsid w:val="00A927D9"/>
    <w:rsid w:val="00AA5738"/>
    <w:rsid w:val="00AB4170"/>
    <w:rsid w:val="00AC1D11"/>
    <w:rsid w:val="00AC58E3"/>
    <w:rsid w:val="00AF3290"/>
    <w:rsid w:val="00B06470"/>
    <w:rsid w:val="00B06CE5"/>
    <w:rsid w:val="00B157ED"/>
    <w:rsid w:val="00B16D4A"/>
    <w:rsid w:val="00B31BD8"/>
    <w:rsid w:val="00B34F7D"/>
    <w:rsid w:val="00B366F7"/>
    <w:rsid w:val="00B371A7"/>
    <w:rsid w:val="00B74A9F"/>
    <w:rsid w:val="00B90482"/>
    <w:rsid w:val="00B94124"/>
    <w:rsid w:val="00BA09FF"/>
    <w:rsid w:val="00BA3D18"/>
    <w:rsid w:val="00BC057C"/>
    <w:rsid w:val="00BC38A3"/>
    <w:rsid w:val="00BC48C8"/>
    <w:rsid w:val="00BE1E79"/>
    <w:rsid w:val="00BF0AD5"/>
    <w:rsid w:val="00C15520"/>
    <w:rsid w:val="00C16078"/>
    <w:rsid w:val="00C8590F"/>
    <w:rsid w:val="00C90BB8"/>
    <w:rsid w:val="00CC548D"/>
    <w:rsid w:val="00CE6CAC"/>
    <w:rsid w:val="00D06256"/>
    <w:rsid w:val="00D12429"/>
    <w:rsid w:val="00D33654"/>
    <w:rsid w:val="00D35524"/>
    <w:rsid w:val="00D60C81"/>
    <w:rsid w:val="00D62BB1"/>
    <w:rsid w:val="00D71AB2"/>
    <w:rsid w:val="00D720A9"/>
    <w:rsid w:val="00D742E9"/>
    <w:rsid w:val="00D96A49"/>
    <w:rsid w:val="00DB1E91"/>
    <w:rsid w:val="00DC5768"/>
    <w:rsid w:val="00DD46B8"/>
    <w:rsid w:val="00DF153E"/>
    <w:rsid w:val="00E053A0"/>
    <w:rsid w:val="00E4184E"/>
    <w:rsid w:val="00E52A49"/>
    <w:rsid w:val="00E723D7"/>
    <w:rsid w:val="00EC08B6"/>
    <w:rsid w:val="00ED55F6"/>
    <w:rsid w:val="00EE46D6"/>
    <w:rsid w:val="00F07796"/>
    <w:rsid w:val="00F2051B"/>
    <w:rsid w:val="00F4651A"/>
    <w:rsid w:val="00F628AF"/>
    <w:rsid w:val="00F8325D"/>
    <w:rsid w:val="00F84B7B"/>
    <w:rsid w:val="00F90F80"/>
    <w:rsid w:val="00F944D0"/>
    <w:rsid w:val="00F96CA3"/>
    <w:rsid w:val="00FB2E7A"/>
    <w:rsid w:val="00FB4BBD"/>
    <w:rsid w:val="00FB615A"/>
    <w:rsid w:val="00FB71FA"/>
    <w:rsid w:val="00FC4E61"/>
    <w:rsid w:val="00FF0130"/>
    <w:rsid w:val="00FF4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65B1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72"/>
    <w:pPr>
      <w:spacing w:line="480" w:lineRule="auto"/>
    </w:pPr>
    <w:rPr>
      <w:rFonts w:ascii="Calibri" w:eastAsia="MS Mincho" w:hAnsi="Calibri" w:cs="Times New Roman"/>
      <w:sz w:val="22"/>
      <w:szCs w:val="22"/>
      <w:lang w:eastAsia="ja-JP"/>
    </w:rPr>
  </w:style>
  <w:style w:type="paragraph" w:styleId="Heading1">
    <w:name w:val="heading 1"/>
    <w:basedOn w:val="Normal"/>
    <w:link w:val="Heading1Char"/>
    <w:uiPriority w:val="9"/>
    <w:qFormat/>
    <w:rsid w:val="00443572"/>
    <w:pPr>
      <w:spacing w:before="100" w:beforeAutospacing="1" w:after="100" w:afterAutospacing="1" w:line="240" w:lineRule="auto"/>
      <w:outlineLvl w:val="0"/>
    </w:pPr>
    <w:rPr>
      <w:rFonts w:ascii="Times" w:eastAsiaTheme="minorEastAsia" w:hAnsi="Times" w:cstheme="minorBidi"/>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572"/>
    <w:rPr>
      <w:rFonts w:ascii="Times" w:hAnsi="Times"/>
      <w:b/>
      <w:bCs/>
      <w:kern w:val="36"/>
      <w:sz w:val="48"/>
      <w:szCs w:val="48"/>
    </w:rPr>
  </w:style>
  <w:style w:type="character" w:customStyle="1" w:styleId="ecxc7">
    <w:name w:val="ecxc7"/>
    <w:basedOn w:val="DefaultParagraphFont"/>
    <w:rsid w:val="00443572"/>
  </w:style>
  <w:style w:type="paragraph" w:customStyle="1" w:styleId="EndNoteBibliography">
    <w:name w:val="EndNote Bibliography"/>
    <w:basedOn w:val="Normal"/>
    <w:link w:val="EndNoteBibliographyChar"/>
    <w:rsid w:val="00443572"/>
    <w:pPr>
      <w:spacing w:line="360" w:lineRule="auto"/>
    </w:pPr>
    <w:rPr>
      <w:rFonts w:ascii="Times New Roman" w:hAnsi="Times New Roman"/>
      <w:noProof/>
      <w:sz w:val="24"/>
    </w:rPr>
  </w:style>
  <w:style w:type="character" w:customStyle="1" w:styleId="EndNoteBibliographyChar">
    <w:name w:val="EndNote Bibliography Char"/>
    <w:basedOn w:val="DefaultParagraphFont"/>
    <w:link w:val="EndNoteBibliography"/>
    <w:rsid w:val="00443572"/>
    <w:rPr>
      <w:rFonts w:ascii="Times New Roman" w:eastAsia="MS Mincho" w:hAnsi="Times New Roman" w:cs="Times New Roman"/>
      <w:noProof/>
      <w:szCs w:val="22"/>
      <w:lang w:eastAsia="ja-JP"/>
    </w:rPr>
  </w:style>
  <w:style w:type="paragraph" w:customStyle="1" w:styleId="c10">
    <w:name w:val="c10"/>
    <w:basedOn w:val="Normal"/>
    <w:rsid w:val="00443572"/>
    <w:pPr>
      <w:spacing w:line="240" w:lineRule="auto"/>
    </w:pPr>
    <w:rPr>
      <w:rFonts w:eastAsia="Times New Roman"/>
      <w:color w:val="000000"/>
    </w:rPr>
  </w:style>
  <w:style w:type="character" w:customStyle="1" w:styleId="c01">
    <w:name w:val="c01"/>
    <w:basedOn w:val="DefaultParagraphFont"/>
    <w:rsid w:val="00443572"/>
    <w:rPr>
      <w:rFonts w:ascii="Times New Roman" w:hAnsi="Times New Roman" w:cs="Times New Roman" w:hint="default"/>
      <w:sz w:val="24"/>
      <w:szCs w:val="24"/>
    </w:rPr>
  </w:style>
  <w:style w:type="paragraph" w:styleId="Header">
    <w:name w:val="header"/>
    <w:basedOn w:val="Normal"/>
    <w:link w:val="HeaderChar"/>
    <w:uiPriority w:val="99"/>
    <w:unhideWhenUsed/>
    <w:rsid w:val="00443572"/>
    <w:pPr>
      <w:tabs>
        <w:tab w:val="center" w:pos="4320"/>
        <w:tab w:val="right" w:pos="8640"/>
      </w:tabs>
      <w:spacing w:line="240" w:lineRule="auto"/>
    </w:pPr>
  </w:style>
  <w:style w:type="character" w:customStyle="1" w:styleId="HeaderChar">
    <w:name w:val="Header Char"/>
    <w:basedOn w:val="DefaultParagraphFont"/>
    <w:link w:val="Header"/>
    <w:uiPriority w:val="99"/>
    <w:rsid w:val="00443572"/>
    <w:rPr>
      <w:rFonts w:ascii="Calibri" w:eastAsia="MS Mincho" w:hAnsi="Calibri" w:cs="Times New Roman"/>
      <w:sz w:val="22"/>
      <w:szCs w:val="22"/>
      <w:lang w:eastAsia="ja-JP"/>
    </w:rPr>
  </w:style>
  <w:style w:type="paragraph" w:styleId="Footer">
    <w:name w:val="footer"/>
    <w:basedOn w:val="Normal"/>
    <w:link w:val="FooterChar"/>
    <w:uiPriority w:val="99"/>
    <w:unhideWhenUsed/>
    <w:rsid w:val="00443572"/>
    <w:pPr>
      <w:tabs>
        <w:tab w:val="center" w:pos="4320"/>
        <w:tab w:val="right" w:pos="8640"/>
      </w:tabs>
      <w:spacing w:line="240" w:lineRule="auto"/>
    </w:pPr>
  </w:style>
  <w:style w:type="character" w:customStyle="1" w:styleId="FooterChar">
    <w:name w:val="Footer Char"/>
    <w:basedOn w:val="DefaultParagraphFont"/>
    <w:link w:val="Footer"/>
    <w:uiPriority w:val="99"/>
    <w:rsid w:val="00443572"/>
    <w:rPr>
      <w:rFonts w:ascii="Calibri" w:eastAsia="MS Mincho" w:hAnsi="Calibri" w:cs="Times New Roman"/>
      <w:sz w:val="22"/>
      <w:szCs w:val="22"/>
      <w:lang w:eastAsia="ja-JP"/>
    </w:rPr>
  </w:style>
  <w:style w:type="character" w:styleId="PageNumber">
    <w:name w:val="page number"/>
    <w:basedOn w:val="DefaultParagraphFont"/>
    <w:uiPriority w:val="99"/>
    <w:semiHidden/>
    <w:unhideWhenUsed/>
    <w:rsid w:val="00443572"/>
  </w:style>
  <w:style w:type="character" w:styleId="CommentReference">
    <w:name w:val="annotation reference"/>
    <w:basedOn w:val="DefaultParagraphFont"/>
    <w:uiPriority w:val="99"/>
    <w:semiHidden/>
    <w:unhideWhenUsed/>
    <w:rsid w:val="00443572"/>
    <w:rPr>
      <w:sz w:val="18"/>
      <w:szCs w:val="18"/>
    </w:rPr>
  </w:style>
  <w:style w:type="paragraph" w:styleId="CommentText">
    <w:name w:val="annotation text"/>
    <w:basedOn w:val="Normal"/>
    <w:link w:val="CommentTextChar"/>
    <w:uiPriority w:val="99"/>
    <w:unhideWhenUsed/>
    <w:rsid w:val="00443572"/>
    <w:pPr>
      <w:spacing w:line="240" w:lineRule="auto"/>
    </w:pPr>
    <w:rPr>
      <w:sz w:val="24"/>
      <w:szCs w:val="24"/>
    </w:rPr>
  </w:style>
  <w:style w:type="character" w:customStyle="1" w:styleId="CommentTextChar">
    <w:name w:val="Comment Text Char"/>
    <w:basedOn w:val="DefaultParagraphFont"/>
    <w:link w:val="CommentText"/>
    <w:uiPriority w:val="99"/>
    <w:rsid w:val="00443572"/>
    <w:rPr>
      <w:rFonts w:ascii="Calibri" w:eastAsia="MS Mincho" w:hAnsi="Calibri" w:cs="Times New Roman"/>
      <w:lang w:eastAsia="ja-JP"/>
    </w:rPr>
  </w:style>
  <w:style w:type="paragraph" w:styleId="CommentSubject">
    <w:name w:val="annotation subject"/>
    <w:basedOn w:val="CommentText"/>
    <w:next w:val="CommentText"/>
    <w:link w:val="CommentSubjectChar"/>
    <w:uiPriority w:val="99"/>
    <w:semiHidden/>
    <w:unhideWhenUsed/>
    <w:rsid w:val="00443572"/>
    <w:rPr>
      <w:b/>
      <w:bCs/>
      <w:sz w:val="20"/>
      <w:szCs w:val="20"/>
    </w:rPr>
  </w:style>
  <w:style w:type="character" w:customStyle="1" w:styleId="CommentSubjectChar">
    <w:name w:val="Comment Subject Char"/>
    <w:basedOn w:val="CommentTextChar"/>
    <w:link w:val="CommentSubject"/>
    <w:uiPriority w:val="99"/>
    <w:semiHidden/>
    <w:rsid w:val="00443572"/>
    <w:rPr>
      <w:rFonts w:ascii="Calibri" w:eastAsia="MS Mincho" w:hAnsi="Calibri" w:cs="Times New Roman"/>
      <w:b/>
      <w:bCs/>
      <w:sz w:val="20"/>
      <w:szCs w:val="20"/>
      <w:lang w:eastAsia="ja-JP"/>
    </w:rPr>
  </w:style>
  <w:style w:type="paragraph" w:styleId="BalloonText">
    <w:name w:val="Balloon Text"/>
    <w:basedOn w:val="Normal"/>
    <w:link w:val="BalloonTextChar"/>
    <w:uiPriority w:val="99"/>
    <w:semiHidden/>
    <w:unhideWhenUsed/>
    <w:rsid w:val="004435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572"/>
    <w:rPr>
      <w:rFonts w:ascii="Lucida Grande" w:eastAsia="MS Mincho" w:hAnsi="Lucida Grande" w:cs="Lucida Grande"/>
      <w:sz w:val="18"/>
      <w:szCs w:val="18"/>
      <w:lang w:eastAsia="ja-JP"/>
    </w:rPr>
  </w:style>
  <w:style w:type="character" w:styleId="Hyperlink">
    <w:name w:val="Hyperlink"/>
    <w:basedOn w:val="DefaultParagraphFont"/>
    <w:uiPriority w:val="99"/>
    <w:unhideWhenUsed/>
    <w:rsid w:val="00443572"/>
    <w:rPr>
      <w:color w:val="0000FF"/>
      <w:u w:val="single"/>
    </w:rPr>
  </w:style>
  <w:style w:type="character" w:customStyle="1" w:styleId="apple-converted-space">
    <w:name w:val="apple-converted-space"/>
    <w:basedOn w:val="DefaultParagraphFont"/>
    <w:rsid w:val="00443572"/>
  </w:style>
  <w:style w:type="paragraph" w:styleId="Revision">
    <w:name w:val="Revision"/>
    <w:hidden/>
    <w:uiPriority w:val="99"/>
    <w:semiHidden/>
    <w:rsid w:val="00443572"/>
    <w:rPr>
      <w:rFonts w:ascii="Calibri" w:eastAsia="MS Mincho" w:hAnsi="Calibri" w:cs="Times New Roman"/>
      <w:sz w:val="22"/>
      <w:szCs w:val="22"/>
      <w:lang w:eastAsia="ja-JP"/>
    </w:rPr>
  </w:style>
  <w:style w:type="paragraph" w:customStyle="1" w:styleId="EndNoteBibliographyTitle">
    <w:name w:val="EndNote Bibliography Title"/>
    <w:basedOn w:val="Normal"/>
    <w:rsid w:val="00443572"/>
    <w:pPr>
      <w:jc w:val="center"/>
    </w:pPr>
    <w:rPr>
      <w:rFonts w:ascii="Times New Roman" w:hAnsi="Times New Roman"/>
      <w:sz w:val="24"/>
    </w:rPr>
  </w:style>
  <w:style w:type="paragraph" w:styleId="ListParagraph">
    <w:name w:val="List Paragraph"/>
    <w:basedOn w:val="Normal"/>
    <w:uiPriority w:val="34"/>
    <w:qFormat/>
    <w:rsid w:val="00443572"/>
    <w:pPr>
      <w:ind w:left="720"/>
      <w:contextualSpacing/>
    </w:pPr>
  </w:style>
  <w:style w:type="character" w:styleId="PlaceholderText">
    <w:name w:val="Placeholder Text"/>
    <w:basedOn w:val="DefaultParagraphFont"/>
    <w:uiPriority w:val="99"/>
    <w:semiHidden/>
    <w:rsid w:val="00443572"/>
    <w:rPr>
      <w:color w:val="808080"/>
    </w:rPr>
  </w:style>
  <w:style w:type="character" w:styleId="FollowedHyperlink">
    <w:name w:val="FollowedHyperlink"/>
    <w:basedOn w:val="DefaultParagraphFont"/>
    <w:uiPriority w:val="99"/>
    <w:semiHidden/>
    <w:unhideWhenUsed/>
    <w:rsid w:val="00443572"/>
    <w:rPr>
      <w:color w:val="800080" w:themeColor="followedHyperlink"/>
      <w:u w:val="single"/>
    </w:rPr>
  </w:style>
  <w:style w:type="table" w:styleId="LightShading">
    <w:name w:val="Light Shading"/>
    <w:basedOn w:val="TableNormal"/>
    <w:uiPriority w:val="60"/>
    <w:rsid w:val="002B03D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B0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5435E"/>
  </w:style>
  <w:style w:type="character" w:styleId="Emphasis">
    <w:name w:val="Emphasis"/>
    <w:qFormat/>
    <w:rsid w:val="0051228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72"/>
    <w:pPr>
      <w:spacing w:line="480" w:lineRule="auto"/>
    </w:pPr>
    <w:rPr>
      <w:rFonts w:ascii="Calibri" w:eastAsia="MS Mincho" w:hAnsi="Calibri" w:cs="Times New Roman"/>
      <w:sz w:val="22"/>
      <w:szCs w:val="22"/>
      <w:lang w:eastAsia="ja-JP"/>
    </w:rPr>
  </w:style>
  <w:style w:type="paragraph" w:styleId="Heading1">
    <w:name w:val="heading 1"/>
    <w:basedOn w:val="Normal"/>
    <w:link w:val="Heading1Char"/>
    <w:uiPriority w:val="9"/>
    <w:qFormat/>
    <w:rsid w:val="00443572"/>
    <w:pPr>
      <w:spacing w:before="100" w:beforeAutospacing="1" w:after="100" w:afterAutospacing="1" w:line="240" w:lineRule="auto"/>
      <w:outlineLvl w:val="0"/>
    </w:pPr>
    <w:rPr>
      <w:rFonts w:ascii="Times" w:eastAsiaTheme="minorEastAsia" w:hAnsi="Times" w:cstheme="minorBidi"/>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572"/>
    <w:rPr>
      <w:rFonts w:ascii="Times" w:hAnsi="Times"/>
      <w:b/>
      <w:bCs/>
      <w:kern w:val="36"/>
      <w:sz w:val="48"/>
      <w:szCs w:val="48"/>
    </w:rPr>
  </w:style>
  <w:style w:type="character" w:customStyle="1" w:styleId="ecxc7">
    <w:name w:val="ecxc7"/>
    <w:basedOn w:val="DefaultParagraphFont"/>
    <w:rsid w:val="00443572"/>
  </w:style>
  <w:style w:type="paragraph" w:customStyle="1" w:styleId="EndNoteBibliography">
    <w:name w:val="EndNote Bibliography"/>
    <w:basedOn w:val="Normal"/>
    <w:link w:val="EndNoteBibliographyChar"/>
    <w:rsid w:val="00443572"/>
    <w:pPr>
      <w:spacing w:line="360" w:lineRule="auto"/>
    </w:pPr>
    <w:rPr>
      <w:rFonts w:ascii="Times New Roman" w:hAnsi="Times New Roman"/>
      <w:noProof/>
      <w:sz w:val="24"/>
    </w:rPr>
  </w:style>
  <w:style w:type="character" w:customStyle="1" w:styleId="EndNoteBibliographyChar">
    <w:name w:val="EndNote Bibliography Char"/>
    <w:basedOn w:val="DefaultParagraphFont"/>
    <w:link w:val="EndNoteBibliography"/>
    <w:rsid w:val="00443572"/>
    <w:rPr>
      <w:rFonts w:ascii="Times New Roman" w:eastAsia="MS Mincho" w:hAnsi="Times New Roman" w:cs="Times New Roman"/>
      <w:noProof/>
      <w:szCs w:val="22"/>
      <w:lang w:eastAsia="ja-JP"/>
    </w:rPr>
  </w:style>
  <w:style w:type="paragraph" w:customStyle="1" w:styleId="c10">
    <w:name w:val="c10"/>
    <w:basedOn w:val="Normal"/>
    <w:rsid w:val="00443572"/>
    <w:pPr>
      <w:spacing w:line="240" w:lineRule="auto"/>
    </w:pPr>
    <w:rPr>
      <w:rFonts w:eastAsia="Times New Roman"/>
      <w:color w:val="000000"/>
    </w:rPr>
  </w:style>
  <w:style w:type="character" w:customStyle="1" w:styleId="c01">
    <w:name w:val="c01"/>
    <w:basedOn w:val="DefaultParagraphFont"/>
    <w:rsid w:val="00443572"/>
    <w:rPr>
      <w:rFonts w:ascii="Times New Roman" w:hAnsi="Times New Roman" w:cs="Times New Roman" w:hint="default"/>
      <w:sz w:val="24"/>
      <w:szCs w:val="24"/>
    </w:rPr>
  </w:style>
  <w:style w:type="paragraph" w:styleId="Header">
    <w:name w:val="header"/>
    <w:basedOn w:val="Normal"/>
    <w:link w:val="HeaderChar"/>
    <w:uiPriority w:val="99"/>
    <w:unhideWhenUsed/>
    <w:rsid w:val="00443572"/>
    <w:pPr>
      <w:tabs>
        <w:tab w:val="center" w:pos="4320"/>
        <w:tab w:val="right" w:pos="8640"/>
      </w:tabs>
      <w:spacing w:line="240" w:lineRule="auto"/>
    </w:pPr>
  </w:style>
  <w:style w:type="character" w:customStyle="1" w:styleId="HeaderChar">
    <w:name w:val="Header Char"/>
    <w:basedOn w:val="DefaultParagraphFont"/>
    <w:link w:val="Header"/>
    <w:uiPriority w:val="99"/>
    <w:rsid w:val="00443572"/>
    <w:rPr>
      <w:rFonts w:ascii="Calibri" w:eastAsia="MS Mincho" w:hAnsi="Calibri" w:cs="Times New Roman"/>
      <w:sz w:val="22"/>
      <w:szCs w:val="22"/>
      <w:lang w:eastAsia="ja-JP"/>
    </w:rPr>
  </w:style>
  <w:style w:type="paragraph" w:styleId="Footer">
    <w:name w:val="footer"/>
    <w:basedOn w:val="Normal"/>
    <w:link w:val="FooterChar"/>
    <w:uiPriority w:val="99"/>
    <w:unhideWhenUsed/>
    <w:rsid w:val="00443572"/>
    <w:pPr>
      <w:tabs>
        <w:tab w:val="center" w:pos="4320"/>
        <w:tab w:val="right" w:pos="8640"/>
      </w:tabs>
      <w:spacing w:line="240" w:lineRule="auto"/>
    </w:pPr>
  </w:style>
  <w:style w:type="character" w:customStyle="1" w:styleId="FooterChar">
    <w:name w:val="Footer Char"/>
    <w:basedOn w:val="DefaultParagraphFont"/>
    <w:link w:val="Footer"/>
    <w:uiPriority w:val="99"/>
    <w:rsid w:val="00443572"/>
    <w:rPr>
      <w:rFonts w:ascii="Calibri" w:eastAsia="MS Mincho" w:hAnsi="Calibri" w:cs="Times New Roman"/>
      <w:sz w:val="22"/>
      <w:szCs w:val="22"/>
      <w:lang w:eastAsia="ja-JP"/>
    </w:rPr>
  </w:style>
  <w:style w:type="character" w:styleId="PageNumber">
    <w:name w:val="page number"/>
    <w:basedOn w:val="DefaultParagraphFont"/>
    <w:uiPriority w:val="99"/>
    <w:semiHidden/>
    <w:unhideWhenUsed/>
    <w:rsid w:val="00443572"/>
  </w:style>
  <w:style w:type="character" w:styleId="CommentReference">
    <w:name w:val="annotation reference"/>
    <w:basedOn w:val="DefaultParagraphFont"/>
    <w:uiPriority w:val="99"/>
    <w:semiHidden/>
    <w:unhideWhenUsed/>
    <w:rsid w:val="00443572"/>
    <w:rPr>
      <w:sz w:val="18"/>
      <w:szCs w:val="18"/>
    </w:rPr>
  </w:style>
  <w:style w:type="paragraph" w:styleId="CommentText">
    <w:name w:val="annotation text"/>
    <w:basedOn w:val="Normal"/>
    <w:link w:val="CommentTextChar"/>
    <w:uiPriority w:val="99"/>
    <w:unhideWhenUsed/>
    <w:rsid w:val="00443572"/>
    <w:pPr>
      <w:spacing w:line="240" w:lineRule="auto"/>
    </w:pPr>
    <w:rPr>
      <w:sz w:val="24"/>
      <w:szCs w:val="24"/>
    </w:rPr>
  </w:style>
  <w:style w:type="character" w:customStyle="1" w:styleId="CommentTextChar">
    <w:name w:val="Comment Text Char"/>
    <w:basedOn w:val="DefaultParagraphFont"/>
    <w:link w:val="CommentText"/>
    <w:uiPriority w:val="99"/>
    <w:rsid w:val="00443572"/>
    <w:rPr>
      <w:rFonts w:ascii="Calibri" w:eastAsia="MS Mincho" w:hAnsi="Calibri" w:cs="Times New Roman"/>
      <w:lang w:eastAsia="ja-JP"/>
    </w:rPr>
  </w:style>
  <w:style w:type="paragraph" w:styleId="CommentSubject">
    <w:name w:val="annotation subject"/>
    <w:basedOn w:val="CommentText"/>
    <w:next w:val="CommentText"/>
    <w:link w:val="CommentSubjectChar"/>
    <w:uiPriority w:val="99"/>
    <w:semiHidden/>
    <w:unhideWhenUsed/>
    <w:rsid w:val="00443572"/>
    <w:rPr>
      <w:b/>
      <w:bCs/>
      <w:sz w:val="20"/>
      <w:szCs w:val="20"/>
    </w:rPr>
  </w:style>
  <w:style w:type="character" w:customStyle="1" w:styleId="CommentSubjectChar">
    <w:name w:val="Comment Subject Char"/>
    <w:basedOn w:val="CommentTextChar"/>
    <w:link w:val="CommentSubject"/>
    <w:uiPriority w:val="99"/>
    <w:semiHidden/>
    <w:rsid w:val="00443572"/>
    <w:rPr>
      <w:rFonts w:ascii="Calibri" w:eastAsia="MS Mincho" w:hAnsi="Calibri" w:cs="Times New Roman"/>
      <w:b/>
      <w:bCs/>
      <w:sz w:val="20"/>
      <w:szCs w:val="20"/>
      <w:lang w:eastAsia="ja-JP"/>
    </w:rPr>
  </w:style>
  <w:style w:type="paragraph" w:styleId="BalloonText">
    <w:name w:val="Balloon Text"/>
    <w:basedOn w:val="Normal"/>
    <w:link w:val="BalloonTextChar"/>
    <w:uiPriority w:val="99"/>
    <w:semiHidden/>
    <w:unhideWhenUsed/>
    <w:rsid w:val="004435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3572"/>
    <w:rPr>
      <w:rFonts w:ascii="Lucida Grande" w:eastAsia="MS Mincho" w:hAnsi="Lucida Grande" w:cs="Lucida Grande"/>
      <w:sz w:val="18"/>
      <w:szCs w:val="18"/>
      <w:lang w:eastAsia="ja-JP"/>
    </w:rPr>
  </w:style>
  <w:style w:type="character" w:styleId="Hyperlink">
    <w:name w:val="Hyperlink"/>
    <w:basedOn w:val="DefaultParagraphFont"/>
    <w:uiPriority w:val="99"/>
    <w:unhideWhenUsed/>
    <w:rsid w:val="00443572"/>
    <w:rPr>
      <w:color w:val="0000FF"/>
      <w:u w:val="single"/>
    </w:rPr>
  </w:style>
  <w:style w:type="character" w:customStyle="1" w:styleId="apple-converted-space">
    <w:name w:val="apple-converted-space"/>
    <w:basedOn w:val="DefaultParagraphFont"/>
    <w:rsid w:val="00443572"/>
  </w:style>
  <w:style w:type="paragraph" w:styleId="Revision">
    <w:name w:val="Revision"/>
    <w:hidden/>
    <w:uiPriority w:val="99"/>
    <w:semiHidden/>
    <w:rsid w:val="00443572"/>
    <w:rPr>
      <w:rFonts w:ascii="Calibri" w:eastAsia="MS Mincho" w:hAnsi="Calibri" w:cs="Times New Roman"/>
      <w:sz w:val="22"/>
      <w:szCs w:val="22"/>
      <w:lang w:eastAsia="ja-JP"/>
    </w:rPr>
  </w:style>
  <w:style w:type="paragraph" w:customStyle="1" w:styleId="EndNoteBibliographyTitle">
    <w:name w:val="EndNote Bibliography Title"/>
    <w:basedOn w:val="Normal"/>
    <w:rsid w:val="00443572"/>
    <w:pPr>
      <w:jc w:val="center"/>
    </w:pPr>
    <w:rPr>
      <w:rFonts w:ascii="Times New Roman" w:hAnsi="Times New Roman"/>
      <w:sz w:val="24"/>
    </w:rPr>
  </w:style>
  <w:style w:type="paragraph" w:styleId="ListParagraph">
    <w:name w:val="List Paragraph"/>
    <w:basedOn w:val="Normal"/>
    <w:uiPriority w:val="34"/>
    <w:qFormat/>
    <w:rsid w:val="00443572"/>
    <w:pPr>
      <w:ind w:left="720"/>
      <w:contextualSpacing/>
    </w:pPr>
  </w:style>
  <w:style w:type="character" w:styleId="PlaceholderText">
    <w:name w:val="Placeholder Text"/>
    <w:basedOn w:val="DefaultParagraphFont"/>
    <w:uiPriority w:val="99"/>
    <w:semiHidden/>
    <w:rsid w:val="00443572"/>
    <w:rPr>
      <w:color w:val="808080"/>
    </w:rPr>
  </w:style>
  <w:style w:type="character" w:styleId="FollowedHyperlink">
    <w:name w:val="FollowedHyperlink"/>
    <w:basedOn w:val="DefaultParagraphFont"/>
    <w:uiPriority w:val="99"/>
    <w:semiHidden/>
    <w:unhideWhenUsed/>
    <w:rsid w:val="00443572"/>
    <w:rPr>
      <w:color w:val="800080" w:themeColor="followedHyperlink"/>
      <w:u w:val="single"/>
    </w:rPr>
  </w:style>
  <w:style w:type="table" w:styleId="LightShading">
    <w:name w:val="Light Shading"/>
    <w:basedOn w:val="TableNormal"/>
    <w:uiPriority w:val="60"/>
    <w:rsid w:val="002B03D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2B0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5435E"/>
  </w:style>
  <w:style w:type="character" w:styleId="Emphasis">
    <w:name w:val="Emphasis"/>
    <w:qFormat/>
    <w:rsid w:val="0051228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95338">
      <w:bodyDiv w:val="1"/>
      <w:marLeft w:val="0"/>
      <w:marRight w:val="0"/>
      <w:marTop w:val="0"/>
      <w:marBottom w:val="0"/>
      <w:divBdr>
        <w:top w:val="none" w:sz="0" w:space="0" w:color="auto"/>
        <w:left w:val="none" w:sz="0" w:space="0" w:color="auto"/>
        <w:bottom w:val="none" w:sz="0" w:space="0" w:color="auto"/>
        <w:right w:val="none" w:sz="0" w:space="0" w:color="auto"/>
      </w:divBdr>
    </w:div>
    <w:div w:id="530343117">
      <w:bodyDiv w:val="1"/>
      <w:marLeft w:val="0"/>
      <w:marRight w:val="0"/>
      <w:marTop w:val="0"/>
      <w:marBottom w:val="0"/>
      <w:divBdr>
        <w:top w:val="none" w:sz="0" w:space="0" w:color="auto"/>
        <w:left w:val="none" w:sz="0" w:space="0" w:color="auto"/>
        <w:bottom w:val="none" w:sz="0" w:space="0" w:color="auto"/>
        <w:right w:val="none" w:sz="0" w:space="0" w:color="auto"/>
      </w:divBdr>
    </w:div>
    <w:div w:id="705107924">
      <w:bodyDiv w:val="1"/>
      <w:marLeft w:val="0"/>
      <w:marRight w:val="0"/>
      <w:marTop w:val="0"/>
      <w:marBottom w:val="0"/>
      <w:divBdr>
        <w:top w:val="none" w:sz="0" w:space="0" w:color="auto"/>
        <w:left w:val="none" w:sz="0" w:space="0" w:color="auto"/>
        <w:bottom w:val="none" w:sz="0" w:space="0" w:color="auto"/>
        <w:right w:val="none" w:sz="0" w:space="0" w:color="auto"/>
      </w:divBdr>
    </w:div>
    <w:div w:id="803742788">
      <w:bodyDiv w:val="1"/>
      <w:marLeft w:val="0"/>
      <w:marRight w:val="0"/>
      <w:marTop w:val="0"/>
      <w:marBottom w:val="0"/>
      <w:divBdr>
        <w:top w:val="none" w:sz="0" w:space="0" w:color="auto"/>
        <w:left w:val="none" w:sz="0" w:space="0" w:color="auto"/>
        <w:bottom w:val="none" w:sz="0" w:space="0" w:color="auto"/>
        <w:right w:val="none" w:sz="0" w:space="0" w:color="auto"/>
      </w:divBdr>
    </w:div>
    <w:div w:id="1097138892">
      <w:bodyDiv w:val="1"/>
      <w:marLeft w:val="0"/>
      <w:marRight w:val="0"/>
      <w:marTop w:val="0"/>
      <w:marBottom w:val="0"/>
      <w:divBdr>
        <w:top w:val="none" w:sz="0" w:space="0" w:color="auto"/>
        <w:left w:val="none" w:sz="0" w:space="0" w:color="auto"/>
        <w:bottom w:val="none" w:sz="0" w:space="0" w:color="auto"/>
        <w:right w:val="none" w:sz="0" w:space="0" w:color="auto"/>
      </w:divBdr>
      <w:divsChild>
        <w:div w:id="351607983">
          <w:marLeft w:val="0"/>
          <w:marRight w:val="0"/>
          <w:marTop w:val="0"/>
          <w:marBottom w:val="0"/>
          <w:divBdr>
            <w:top w:val="none" w:sz="0" w:space="0" w:color="auto"/>
            <w:left w:val="none" w:sz="0" w:space="0" w:color="auto"/>
            <w:bottom w:val="none" w:sz="0" w:space="0" w:color="auto"/>
            <w:right w:val="none" w:sz="0" w:space="0" w:color="auto"/>
          </w:divBdr>
          <w:divsChild>
            <w:div w:id="1461799758">
              <w:marLeft w:val="0"/>
              <w:marRight w:val="0"/>
              <w:marTop w:val="0"/>
              <w:marBottom w:val="0"/>
              <w:divBdr>
                <w:top w:val="none" w:sz="0" w:space="0" w:color="auto"/>
                <w:left w:val="none" w:sz="0" w:space="0" w:color="auto"/>
                <w:bottom w:val="none" w:sz="0" w:space="0" w:color="auto"/>
                <w:right w:val="none" w:sz="0" w:space="0" w:color="auto"/>
              </w:divBdr>
            </w:div>
            <w:div w:id="184751057">
              <w:marLeft w:val="0"/>
              <w:marRight w:val="0"/>
              <w:marTop w:val="0"/>
              <w:marBottom w:val="0"/>
              <w:divBdr>
                <w:top w:val="none" w:sz="0" w:space="0" w:color="auto"/>
                <w:left w:val="none" w:sz="0" w:space="0" w:color="auto"/>
                <w:bottom w:val="none" w:sz="0" w:space="0" w:color="auto"/>
                <w:right w:val="none" w:sz="0" w:space="0" w:color="auto"/>
              </w:divBdr>
            </w:div>
            <w:div w:id="1507478297">
              <w:marLeft w:val="0"/>
              <w:marRight w:val="0"/>
              <w:marTop w:val="0"/>
              <w:marBottom w:val="0"/>
              <w:divBdr>
                <w:top w:val="none" w:sz="0" w:space="0" w:color="auto"/>
                <w:left w:val="none" w:sz="0" w:space="0" w:color="auto"/>
                <w:bottom w:val="none" w:sz="0" w:space="0" w:color="auto"/>
                <w:right w:val="none" w:sz="0" w:space="0" w:color="auto"/>
              </w:divBdr>
            </w:div>
            <w:div w:id="623079762">
              <w:marLeft w:val="0"/>
              <w:marRight w:val="0"/>
              <w:marTop w:val="0"/>
              <w:marBottom w:val="0"/>
              <w:divBdr>
                <w:top w:val="none" w:sz="0" w:space="0" w:color="auto"/>
                <w:left w:val="none" w:sz="0" w:space="0" w:color="auto"/>
                <w:bottom w:val="none" w:sz="0" w:space="0" w:color="auto"/>
                <w:right w:val="none" w:sz="0" w:space="0" w:color="auto"/>
              </w:divBdr>
            </w:div>
            <w:div w:id="16393319">
              <w:marLeft w:val="0"/>
              <w:marRight w:val="0"/>
              <w:marTop w:val="0"/>
              <w:marBottom w:val="0"/>
              <w:divBdr>
                <w:top w:val="none" w:sz="0" w:space="0" w:color="auto"/>
                <w:left w:val="none" w:sz="0" w:space="0" w:color="auto"/>
                <w:bottom w:val="none" w:sz="0" w:space="0" w:color="auto"/>
                <w:right w:val="none" w:sz="0" w:space="0" w:color="auto"/>
              </w:divBdr>
            </w:div>
            <w:div w:id="380905751">
              <w:marLeft w:val="0"/>
              <w:marRight w:val="0"/>
              <w:marTop w:val="0"/>
              <w:marBottom w:val="0"/>
              <w:divBdr>
                <w:top w:val="none" w:sz="0" w:space="0" w:color="auto"/>
                <w:left w:val="none" w:sz="0" w:space="0" w:color="auto"/>
                <w:bottom w:val="none" w:sz="0" w:space="0" w:color="auto"/>
                <w:right w:val="none" w:sz="0" w:space="0" w:color="auto"/>
              </w:divBdr>
            </w:div>
            <w:div w:id="2107577647">
              <w:marLeft w:val="0"/>
              <w:marRight w:val="0"/>
              <w:marTop w:val="0"/>
              <w:marBottom w:val="0"/>
              <w:divBdr>
                <w:top w:val="none" w:sz="0" w:space="0" w:color="auto"/>
                <w:left w:val="none" w:sz="0" w:space="0" w:color="auto"/>
                <w:bottom w:val="none" w:sz="0" w:space="0" w:color="auto"/>
                <w:right w:val="none" w:sz="0" w:space="0" w:color="auto"/>
              </w:divBdr>
            </w:div>
            <w:div w:id="1004477976">
              <w:marLeft w:val="0"/>
              <w:marRight w:val="0"/>
              <w:marTop w:val="0"/>
              <w:marBottom w:val="0"/>
              <w:divBdr>
                <w:top w:val="none" w:sz="0" w:space="0" w:color="auto"/>
                <w:left w:val="none" w:sz="0" w:space="0" w:color="auto"/>
                <w:bottom w:val="none" w:sz="0" w:space="0" w:color="auto"/>
                <w:right w:val="none" w:sz="0" w:space="0" w:color="auto"/>
              </w:divBdr>
            </w:div>
            <w:div w:id="502670758">
              <w:marLeft w:val="0"/>
              <w:marRight w:val="0"/>
              <w:marTop w:val="0"/>
              <w:marBottom w:val="0"/>
              <w:divBdr>
                <w:top w:val="none" w:sz="0" w:space="0" w:color="auto"/>
                <w:left w:val="none" w:sz="0" w:space="0" w:color="auto"/>
                <w:bottom w:val="none" w:sz="0" w:space="0" w:color="auto"/>
                <w:right w:val="none" w:sz="0" w:space="0" w:color="auto"/>
              </w:divBdr>
            </w:div>
            <w:div w:id="1489590497">
              <w:marLeft w:val="0"/>
              <w:marRight w:val="0"/>
              <w:marTop w:val="0"/>
              <w:marBottom w:val="0"/>
              <w:divBdr>
                <w:top w:val="none" w:sz="0" w:space="0" w:color="auto"/>
                <w:left w:val="none" w:sz="0" w:space="0" w:color="auto"/>
                <w:bottom w:val="none" w:sz="0" w:space="0" w:color="auto"/>
                <w:right w:val="none" w:sz="0" w:space="0" w:color="auto"/>
              </w:divBdr>
            </w:div>
            <w:div w:id="1482114922">
              <w:marLeft w:val="0"/>
              <w:marRight w:val="0"/>
              <w:marTop w:val="0"/>
              <w:marBottom w:val="0"/>
              <w:divBdr>
                <w:top w:val="none" w:sz="0" w:space="0" w:color="auto"/>
                <w:left w:val="none" w:sz="0" w:space="0" w:color="auto"/>
                <w:bottom w:val="none" w:sz="0" w:space="0" w:color="auto"/>
                <w:right w:val="none" w:sz="0" w:space="0" w:color="auto"/>
              </w:divBdr>
            </w:div>
            <w:div w:id="1353338904">
              <w:marLeft w:val="0"/>
              <w:marRight w:val="0"/>
              <w:marTop w:val="0"/>
              <w:marBottom w:val="0"/>
              <w:divBdr>
                <w:top w:val="none" w:sz="0" w:space="0" w:color="auto"/>
                <w:left w:val="none" w:sz="0" w:space="0" w:color="auto"/>
                <w:bottom w:val="none" w:sz="0" w:space="0" w:color="auto"/>
                <w:right w:val="none" w:sz="0" w:space="0" w:color="auto"/>
              </w:divBdr>
            </w:div>
            <w:div w:id="1120956822">
              <w:marLeft w:val="0"/>
              <w:marRight w:val="0"/>
              <w:marTop w:val="0"/>
              <w:marBottom w:val="0"/>
              <w:divBdr>
                <w:top w:val="none" w:sz="0" w:space="0" w:color="auto"/>
                <w:left w:val="none" w:sz="0" w:space="0" w:color="auto"/>
                <w:bottom w:val="none" w:sz="0" w:space="0" w:color="auto"/>
                <w:right w:val="none" w:sz="0" w:space="0" w:color="auto"/>
              </w:divBdr>
            </w:div>
            <w:div w:id="1080441546">
              <w:marLeft w:val="0"/>
              <w:marRight w:val="0"/>
              <w:marTop w:val="0"/>
              <w:marBottom w:val="0"/>
              <w:divBdr>
                <w:top w:val="none" w:sz="0" w:space="0" w:color="auto"/>
                <w:left w:val="none" w:sz="0" w:space="0" w:color="auto"/>
                <w:bottom w:val="none" w:sz="0" w:space="0" w:color="auto"/>
                <w:right w:val="none" w:sz="0" w:space="0" w:color="auto"/>
              </w:divBdr>
            </w:div>
            <w:div w:id="1958679627">
              <w:marLeft w:val="0"/>
              <w:marRight w:val="0"/>
              <w:marTop w:val="0"/>
              <w:marBottom w:val="0"/>
              <w:divBdr>
                <w:top w:val="none" w:sz="0" w:space="0" w:color="auto"/>
                <w:left w:val="none" w:sz="0" w:space="0" w:color="auto"/>
                <w:bottom w:val="none" w:sz="0" w:space="0" w:color="auto"/>
                <w:right w:val="none" w:sz="0" w:space="0" w:color="auto"/>
              </w:divBdr>
            </w:div>
            <w:div w:id="330371107">
              <w:marLeft w:val="0"/>
              <w:marRight w:val="0"/>
              <w:marTop w:val="0"/>
              <w:marBottom w:val="0"/>
              <w:divBdr>
                <w:top w:val="none" w:sz="0" w:space="0" w:color="auto"/>
                <w:left w:val="none" w:sz="0" w:space="0" w:color="auto"/>
                <w:bottom w:val="none" w:sz="0" w:space="0" w:color="auto"/>
                <w:right w:val="none" w:sz="0" w:space="0" w:color="auto"/>
              </w:divBdr>
            </w:div>
            <w:div w:id="462775113">
              <w:marLeft w:val="0"/>
              <w:marRight w:val="0"/>
              <w:marTop w:val="0"/>
              <w:marBottom w:val="0"/>
              <w:divBdr>
                <w:top w:val="none" w:sz="0" w:space="0" w:color="auto"/>
                <w:left w:val="none" w:sz="0" w:space="0" w:color="auto"/>
                <w:bottom w:val="none" w:sz="0" w:space="0" w:color="auto"/>
                <w:right w:val="none" w:sz="0" w:space="0" w:color="auto"/>
              </w:divBdr>
            </w:div>
            <w:div w:id="2050564929">
              <w:marLeft w:val="0"/>
              <w:marRight w:val="0"/>
              <w:marTop w:val="0"/>
              <w:marBottom w:val="0"/>
              <w:divBdr>
                <w:top w:val="none" w:sz="0" w:space="0" w:color="auto"/>
                <w:left w:val="none" w:sz="0" w:space="0" w:color="auto"/>
                <w:bottom w:val="none" w:sz="0" w:space="0" w:color="auto"/>
                <w:right w:val="none" w:sz="0" w:space="0" w:color="auto"/>
              </w:divBdr>
            </w:div>
            <w:div w:id="10495671">
              <w:marLeft w:val="0"/>
              <w:marRight w:val="0"/>
              <w:marTop w:val="0"/>
              <w:marBottom w:val="0"/>
              <w:divBdr>
                <w:top w:val="none" w:sz="0" w:space="0" w:color="auto"/>
                <w:left w:val="none" w:sz="0" w:space="0" w:color="auto"/>
                <w:bottom w:val="none" w:sz="0" w:space="0" w:color="auto"/>
                <w:right w:val="none" w:sz="0" w:space="0" w:color="auto"/>
              </w:divBdr>
            </w:div>
            <w:div w:id="1374303029">
              <w:marLeft w:val="0"/>
              <w:marRight w:val="0"/>
              <w:marTop w:val="0"/>
              <w:marBottom w:val="0"/>
              <w:divBdr>
                <w:top w:val="none" w:sz="0" w:space="0" w:color="auto"/>
                <w:left w:val="none" w:sz="0" w:space="0" w:color="auto"/>
                <w:bottom w:val="none" w:sz="0" w:space="0" w:color="auto"/>
                <w:right w:val="none" w:sz="0" w:space="0" w:color="auto"/>
              </w:divBdr>
            </w:div>
            <w:div w:id="4092625">
              <w:marLeft w:val="0"/>
              <w:marRight w:val="0"/>
              <w:marTop w:val="0"/>
              <w:marBottom w:val="0"/>
              <w:divBdr>
                <w:top w:val="none" w:sz="0" w:space="0" w:color="auto"/>
                <w:left w:val="none" w:sz="0" w:space="0" w:color="auto"/>
                <w:bottom w:val="none" w:sz="0" w:space="0" w:color="auto"/>
                <w:right w:val="none" w:sz="0" w:space="0" w:color="auto"/>
              </w:divBdr>
            </w:div>
            <w:div w:id="1458714971">
              <w:marLeft w:val="0"/>
              <w:marRight w:val="0"/>
              <w:marTop w:val="0"/>
              <w:marBottom w:val="0"/>
              <w:divBdr>
                <w:top w:val="none" w:sz="0" w:space="0" w:color="auto"/>
                <w:left w:val="none" w:sz="0" w:space="0" w:color="auto"/>
                <w:bottom w:val="none" w:sz="0" w:space="0" w:color="auto"/>
                <w:right w:val="none" w:sz="0" w:space="0" w:color="auto"/>
              </w:divBdr>
            </w:div>
            <w:div w:id="1979257076">
              <w:marLeft w:val="0"/>
              <w:marRight w:val="0"/>
              <w:marTop w:val="0"/>
              <w:marBottom w:val="0"/>
              <w:divBdr>
                <w:top w:val="none" w:sz="0" w:space="0" w:color="auto"/>
                <w:left w:val="none" w:sz="0" w:space="0" w:color="auto"/>
                <w:bottom w:val="none" w:sz="0" w:space="0" w:color="auto"/>
                <w:right w:val="none" w:sz="0" w:space="0" w:color="auto"/>
              </w:divBdr>
            </w:div>
            <w:div w:id="1717050772">
              <w:marLeft w:val="0"/>
              <w:marRight w:val="0"/>
              <w:marTop w:val="0"/>
              <w:marBottom w:val="0"/>
              <w:divBdr>
                <w:top w:val="none" w:sz="0" w:space="0" w:color="auto"/>
                <w:left w:val="none" w:sz="0" w:space="0" w:color="auto"/>
                <w:bottom w:val="none" w:sz="0" w:space="0" w:color="auto"/>
                <w:right w:val="none" w:sz="0" w:space="0" w:color="auto"/>
              </w:divBdr>
            </w:div>
            <w:div w:id="949700449">
              <w:marLeft w:val="0"/>
              <w:marRight w:val="0"/>
              <w:marTop w:val="0"/>
              <w:marBottom w:val="0"/>
              <w:divBdr>
                <w:top w:val="none" w:sz="0" w:space="0" w:color="auto"/>
                <w:left w:val="none" w:sz="0" w:space="0" w:color="auto"/>
                <w:bottom w:val="none" w:sz="0" w:space="0" w:color="auto"/>
                <w:right w:val="none" w:sz="0" w:space="0" w:color="auto"/>
              </w:divBdr>
            </w:div>
            <w:div w:id="1877350811">
              <w:marLeft w:val="0"/>
              <w:marRight w:val="0"/>
              <w:marTop w:val="0"/>
              <w:marBottom w:val="0"/>
              <w:divBdr>
                <w:top w:val="none" w:sz="0" w:space="0" w:color="auto"/>
                <w:left w:val="none" w:sz="0" w:space="0" w:color="auto"/>
                <w:bottom w:val="none" w:sz="0" w:space="0" w:color="auto"/>
                <w:right w:val="none" w:sz="0" w:space="0" w:color="auto"/>
              </w:divBdr>
            </w:div>
            <w:div w:id="1635134187">
              <w:marLeft w:val="0"/>
              <w:marRight w:val="0"/>
              <w:marTop w:val="0"/>
              <w:marBottom w:val="0"/>
              <w:divBdr>
                <w:top w:val="none" w:sz="0" w:space="0" w:color="auto"/>
                <w:left w:val="none" w:sz="0" w:space="0" w:color="auto"/>
                <w:bottom w:val="none" w:sz="0" w:space="0" w:color="auto"/>
                <w:right w:val="none" w:sz="0" w:space="0" w:color="auto"/>
              </w:divBdr>
            </w:div>
            <w:div w:id="5424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3494">
      <w:bodyDiv w:val="1"/>
      <w:marLeft w:val="0"/>
      <w:marRight w:val="0"/>
      <w:marTop w:val="0"/>
      <w:marBottom w:val="0"/>
      <w:divBdr>
        <w:top w:val="none" w:sz="0" w:space="0" w:color="auto"/>
        <w:left w:val="none" w:sz="0" w:space="0" w:color="auto"/>
        <w:bottom w:val="none" w:sz="0" w:space="0" w:color="auto"/>
        <w:right w:val="none" w:sz="0" w:space="0" w:color="auto"/>
      </w:divBdr>
    </w:div>
    <w:div w:id="1500925615">
      <w:bodyDiv w:val="1"/>
      <w:marLeft w:val="0"/>
      <w:marRight w:val="0"/>
      <w:marTop w:val="0"/>
      <w:marBottom w:val="0"/>
      <w:divBdr>
        <w:top w:val="none" w:sz="0" w:space="0" w:color="auto"/>
        <w:left w:val="none" w:sz="0" w:space="0" w:color="auto"/>
        <w:bottom w:val="none" w:sz="0" w:space="0" w:color="auto"/>
        <w:right w:val="none" w:sz="0" w:space="0" w:color="auto"/>
      </w:divBdr>
    </w:div>
    <w:div w:id="1850213238">
      <w:bodyDiv w:val="1"/>
      <w:marLeft w:val="0"/>
      <w:marRight w:val="0"/>
      <w:marTop w:val="0"/>
      <w:marBottom w:val="0"/>
      <w:divBdr>
        <w:top w:val="none" w:sz="0" w:space="0" w:color="auto"/>
        <w:left w:val="none" w:sz="0" w:space="0" w:color="auto"/>
        <w:bottom w:val="none" w:sz="0" w:space="0" w:color="auto"/>
        <w:right w:val="none" w:sz="0" w:space="0" w:color="auto"/>
      </w:divBdr>
    </w:div>
    <w:div w:id="2030400744">
      <w:bodyDiv w:val="1"/>
      <w:marLeft w:val="0"/>
      <w:marRight w:val="0"/>
      <w:marTop w:val="0"/>
      <w:marBottom w:val="0"/>
      <w:divBdr>
        <w:top w:val="none" w:sz="0" w:space="0" w:color="auto"/>
        <w:left w:val="none" w:sz="0" w:space="0" w:color="auto"/>
        <w:bottom w:val="none" w:sz="0" w:space="0" w:color="auto"/>
        <w:right w:val="none" w:sz="0" w:space="0" w:color="auto"/>
      </w:divBdr>
    </w:div>
    <w:div w:id="2037196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http://www.ncbi.nlm.nih.gov/pubmed/?term=American%20Academy%20of%20Pediatrics.%20Subcommittee%20on%20Attention-Deficit%2FHyperactivity%20Disorder%20and%20Committee%20on%20Quality%20Improvement.%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8E45-D0BE-574C-BB69-C53B70295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7422</Words>
  <Characters>42307</Characters>
  <Application>Microsoft Macintosh Word</Application>
  <DocSecurity>0</DocSecurity>
  <Lines>352</Lines>
  <Paragraphs>99</Paragraphs>
  <ScaleCrop>false</ScaleCrop>
  <Company>Kumi-Mac</Company>
  <LinksUpToDate>false</LinksUpToDate>
  <CharactersWithSpaces>49630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 Yuki</dc:creator>
  <cp:keywords/>
  <dc:description/>
  <cp:lastModifiedBy>Na Ma</cp:lastModifiedBy>
  <cp:revision>2</cp:revision>
  <dcterms:created xsi:type="dcterms:W3CDTF">2015-12-20T01:19:00Z</dcterms:created>
  <dcterms:modified xsi:type="dcterms:W3CDTF">2015-12-20T01:19:00Z</dcterms:modified>
</cp:coreProperties>
</file>