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CC478" w14:textId="1AC7BBD8" w:rsidR="00D40A7C" w:rsidRPr="003B22BF" w:rsidRDefault="00D40A7C" w:rsidP="00FF6367">
      <w:pPr>
        <w:spacing w:line="360" w:lineRule="auto"/>
        <w:jc w:val="both"/>
        <w:rPr>
          <w:rFonts w:ascii="Book Antiqua" w:hAnsi="Book Antiqua" w:cs="Arial"/>
          <w:b/>
          <w:i/>
          <w:color w:val="000000" w:themeColor="text1"/>
        </w:rPr>
      </w:pPr>
      <w:r w:rsidRPr="003B22BF">
        <w:rPr>
          <w:rFonts w:ascii="Book Antiqua" w:hAnsi="Book Antiqua" w:cs="Arial"/>
          <w:b/>
          <w:color w:val="000000" w:themeColor="text1"/>
        </w:rPr>
        <w:t>Name of Journal:</w:t>
      </w:r>
      <w:r w:rsidRPr="003B22BF">
        <w:rPr>
          <w:rFonts w:ascii="Book Antiqua" w:hAnsi="Book Antiqua" w:cs="Arial"/>
          <w:b/>
          <w:i/>
          <w:color w:val="000000" w:themeColor="text1"/>
        </w:rPr>
        <w:t xml:space="preserve"> World Journal of </w:t>
      </w:r>
      <w:bookmarkStart w:id="0" w:name="OLE_LINK1"/>
      <w:bookmarkStart w:id="1" w:name="OLE_LINK2"/>
      <w:r w:rsidR="003C22AC" w:rsidRPr="003C22AC">
        <w:rPr>
          <w:rFonts w:ascii="Book Antiqua" w:hAnsi="Book Antiqua" w:cs="Arial"/>
          <w:b/>
          <w:i/>
          <w:color w:val="000000" w:themeColor="text1"/>
        </w:rPr>
        <w:t>Biological Chemistry</w:t>
      </w:r>
      <w:bookmarkEnd w:id="0"/>
      <w:bookmarkEnd w:id="1"/>
    </w:p>
    <w:p w14:paraId="698A0F0D" w14:textId="77777777" w:rsidR="00D40A7C" w:rsidRPr="003B22BF" w:rsidRDefault="00D40A7C" w:rsidP="00FF6367">
      <w:pPr>
        <w:spacing w:line="360" w:lineRule="auto"/>
        <w:jc w:val="both"/>
        <w:rPr>
          <w:rFonts w:ascii="Book Antiqua" w:hAnsi="Book Antiqua" w:cs="Arial"/>
          <w:b/>
          <w:color w:val="000000" w:themeColor="text1"/>
        </w:rPr>
      </w:pPr>
      <w:r w:rsidRPr="003B22BF">
        <w:rPr>
          <w:rFonts w:ascii="Book Antiqua" w:hAnsi="Book Antiqua" w:cs="Arial"/>
          <w:b/>
          <w:color w:val="000000" w:themeColor="text1"/>
        </w:rPr>
        <w:t>ESPS Manuscript NO: 20242</w:t>
      </w:r>
    </w:p>
    <w:p w14:paraId="0648A64F" w14:textId="53557C1D" w:rsidR="009B3DC7" w:rsidRPr="003B22BF" w:rsidRDefault="00D40A7C" w:rsidP="00FF6367">
      <w:pPr>
        <w:spacing w:line="360" w:lineRule="auto"/>
        <w:jc w:val="both"/>
        <w:rPr>
          <w:rFonts w:ascii="Book Antiqua" w:eastAsia="宋体" w:hAnsi="Book Antiqua" w:cs="Arial"/>
          <w:b/>
          <w:color w:val="000000" w:themeColor="text1"/>
          <w:lang w:eastAsia="zh-CN"/>
        </w:rPr>
      </w:pPr>
      <w:r w:rsidRPr="003B22BF">
        <w:rPr>
          <w:rFonts w:ascii="Book Antiqua" w:hAnsi="Book Antiqua" w:cs="Arial"/>
          <w:b/>
          <w:color w:val="000000" w:themeColor="text1"/>
        </w:rPr>
        <w:t xml:space="preserve">Manuscript Type: </w:t>
      </w:r>
      <w:r w:rsidR="009B3DC7" w:rsidRPr="003B22BF">
        <w:rPr>
          <w:rFonts w:ascii="Book Antiqua" w:eastAsia="宋体" w:hAnsi="Book Antiqua" w:cs="Arial"/>
          <w:b/>
          <w:color w:val="000000" w:themeColor="text1"/>
          <w:lang w:eastAsia="zh-CN"/>
        </w:rPr>
        <w:t>Original Article</w:t>
      </w:r>
    </w:p>
    <w:p w14:paraId="309E4C31" w14:textId="77777777" w:rsidR="009B3DC7" w:rsidRPr="003B22BF" w:rsidRDefault="009B3DC7" w:rsidP="00FF6367">
      <w:pPr>
        <w:spacing w:line="360" w:lineRule="auto"/>
        <w:jc w:val="both"/>
        <w:rPr>
          <w:rFonts w:ascii="Book Antiqua" w:eastAsia="宋体" w:hAnsi="Book Antiqua" w:cs="Arial"/>
          <w:b/>
          <w:color w:val="000000" w:themeColor="text1"/>
          <w:lang w:eastAsia="zh-CN"/>
        </w:rPr>
      </w:pPr>
    </w:p>
    <w:p w14:paraId="1F9EEDD4" w14:textId="755EF909" w:rsidR="00D40A7C" w:rsidRPr="003B22BF" w:rsidRDefault="009B3DC7" w:rsidP="00FF6367">
      <w:pPr>
        <w:spacing w:line="360" w:lineRule="auto"/>
        <w:jc w:val="both"/>
        <w:rPr>
          <w:rFonts w:ascii="Book Antiqua" w:eastAsia="宋体" w:hAnsi="Book Antiqua" w:cs="Arial"/>
          <w:b/>
          <w:i/>
          <w:color w:val="000000" w:themeColor="text1"/>
          <w:lang w:eastAsia="zh-CN"/>
        </w:rPr>
      </w:pPr>
      <w:r w:rsidRPr="003B22BF">
        <w:rPr>
          <w:rFonts w:ascii="Book Antiqua" w:hAnsi="Book Antiqua" w:cs="Arial"/>
          <w:b/>
          <w:i/>
          <w:color w:val="000000" w:themeColor="text1"/>
        </w:rPr>
        <w:t>Basic Study</w:t>
      </w:r>
    </w:p>
    <w:p w14:paraId="18FCA4A1" w14:textId="0912F80E" w:rsidR="0059302F" w:rsidRPr="003B22BF" w:rsidRDefault="001C6DDF" w:rsidP="00FF6367">
      <w:pPr>
        <w:spacing w:line="360" w:lineRule="auto"/>
        <w:jc w:val="both"/>
        <w:rPr>
          <w:rFonts w:ascii="Book Antiqua" w:hAnsi="Book Antiqua" w:cs="Arial"/>
          <w:b/>
          <w:color w:val="000000" w:themeColor="text1"/>
        </w:rPr>
      </w:pPr>
      <w:r w:rsidRPr="003B22BF">
        <w:rPr>
          <w:rFonts w:ascii="Book Antiqua" w:hAnsi="Book Antiqua" w:cs="Arial"/>
          <w:b/>
          <w:color w:val="000000" w:themeColor="text1"/>
        </w:rPr>
        <w:t xml:space="preserve">Connective tissue growth factor </w:t>
      </w:r>
      <w:r w:rsidR="009B3DC7" w:rsidRPr="003B22BF">
        <w:rPr>
          <w:rFonts w:ascii="Book Antiqua" w:hAnsi="Book Antiqua" w:cs="Arial"/>
          <w:b/>
          <w:color w:val="000000" w:themeColor="text1"/>
        </w:rPr>
        <w:t xml:space="preserve">differentially binds to members of the </w:t>
      </w:r>
      <w:proofErr w:type="spellStart"/>
      <w:r w:rsidR="009B3DC7" w:rsidRPr="003B22BF">
        <w:rPr>
          <w:rFonts w:ascii="Book Antiqua" w:hAnsi="Book Antiqua" w:cs="Arial"/>
          <w:b/>
          <w:color w:val="000000" w:themeColor="text1"/>
        </w:rPr>
        <w:t>cystine</w:t>
      </w:r>
      <w:proofErr w:type="spellEnd"/>
      <w:r w:rsidR="009B3DC7" w:rsidRPr="003B22BF">
        <w:rPr>
          <w:rFonts w:ascii="Book Antiqua" w:hAnsi="Book Antiqua" w:cs="Arial"/>
          <w:b/>
          <w:color w:val="000000" w:themeColor="text1"/>
        </w:rPr>
        <w:t xml:space="preserve"> knot superfamily and potentiates </w:t>
      </w:r>
      <w:r w:rsidRPr="003B22BF">
        <w:rPr>
          <w:rFonts w:ascii="Book Antiqua" w:hAnsi="Book Antiqua" w:cs="Arial"/>
          <w:b/>
          <w:color w:val="000000" w:themeColor="text1"/>
        </w:rPr>
        <w:t>platelet-derived growth factor</w:t>
      </w:r>
      <w:r w:rsidR="0059302F" w:rsidRPr="003B22BF">
        <w:rPr>
          <w:rFonts w:ascii="Book Antiqua" w:hAnsi="Book Antiqua" w:cs="Arial"/>
          <w:b/>
          <w:color w:val="000000" w:themeColor="text1"/>
        </w:rPr>
        <w:t xml:space="preserve">-B </w:t>
      </w:r>
      <w:r w:rsidR="009B3DC7" w:rsidRPr="003B22BF">
        <w:rPr>
          <w:rFonts w:ascii="Book Antiqua" w:hAnsi="Book Antiqua" w:cs="Arial"/>
          <w:b/>
          <w:color w:val="000000" w:themeColor="text1"/>
        </w:rPr>
        <w:t xml:space="preserve">signaling in rabbit corneal fibroblast cells </w:t>
      </w:r>
    </w:p>
    <w:p w14:paraId="774BFD6C" w14:textId="77777777" w:rsidR="008A3A36" w:rsidRPr="003B22BF" w:rsidRDefault="008A3A36" w:rsidP="00FF6367">
      <w:pPr>
        <w:spacing w:line="360" w:lineRule="auto"/>
        <w:jc w:val="both"/>
        <w:rPr>
          <w:rFonts w:ascii="Book Antiqua" w:hAnsi="Book Antiqua" w:cs="Arial"/>
          <w:b/>
          <w:color w:val="000000" w:themeColor="text1"/>
        </w:rPr>
      </w:pPr>
    </w:p>
    <w:p w14:paraId="154DFB95" w14:textId="2D6787F8" w:rsidR="00F2699F" w:rsidRPr="003B22BF" w:rsidRDefault="00F2699F" w:rsidP="00FF6367">
      <w:pPr>
        <w:spacing w:line="360" w:lineRule="auto"/>
        <w:jc w:val="both"/>
        <w:rPr>
          <w:rFonts w:ascii="Book Antiqua" w:eastAsia="宋体" w:hAnsi="Book Antiqua" w:cs="Arial"/>
          <w:color w:val="000000" w:themeColor="text1"/>
          <w:lang w:eastAsia="zh-CN"/>
        </w:rPr>
      </w:pPr>
      <w:r w:rsidRPr="003B22BF">
        <w:rPr>
          <w:rFonts w:ascii="Book Antiqua" w:hAnsi="Book Antiqua" w:cs="Arial"/>
          <w:color w:val="000000" w:themeColor="text1"/>
        </w:rPr>
        <w:t xml:space="preserve">Pi L </w:t>
      </w:r>
      <w:r w:rsidRPr="003B22BF">
        <w:rPr>
          <w:rFonts w:ascii="Book Antiqua" w:hAnsi="Book Antiqua" w:cs="Arial"/>
          <w:i/>
          <w:color w:val="000000" w:themeColor="text1"/>
        </w:rPr>
        <w:t>et al</w:t>
      </w:r>
      <w:r w:rsidRPr="003B22BF">
        <w:rPr>
          <w:rFonts w:ascii="Book Antiqua" w:hAnsi="Book Antiqua" w:cs="Arial"/>
          <w:color w:val="000000" w:themeColor="text1"/>
        </w:rPr>
        <w:t>. CTGF binding to cystine knot containing growth factors</w:t>
      </w:r>
    </w:p>
    <w:p w14:paraId="18568B50" w14:textId="77777777" w:rsidR="009B3DC7" w:rsidRPr="003B22BF" w:rsidRDefault="009B3DC7" w:rsidP="00FF6367">
      <w:pPr>
        <w:spacing w:line="360" w:lineRule="auto"/>
        <w:jc w:val="both"/>
        <w:rPr>
          <w:rFonts w:ascii="Book Antiqua" w:eastAsia="宋体" w:hAnsi="Book Antiqua" w:cs="Arial"/>
          <w:color w:val="000000" w:themeColor="text1"/>
          <w:lang w:eastAsia="zh-CN"/>
        </w:rPr>
      </w:pPr>
    </w:p>
    <w:p w14:paraId="51D45DED" w14:textId="6705CA3F" w:rsidR="009B3DC7" w:rsidRPr="00E50B16" w:rsidRDefault="009B3DC7" w:rsidP="00FF6367">
      <w:pPr>
        <w:spacing w:line="360" w:lineRule="auto"/>
        <w:jc w:val="both"/>
        <w:rPr>
          <w:rFonts w:ascii="Book Antiqua" w:hAnsi="Book Antiqua" w:cs="Arial"/>
          <w:b/>
          <w:color w:val="000000" w:themeColor="text1"/>
        </w:rPr>
      </w:pPr>
      <w:proofErr w:type="spellStart"/>
      <w:r w:rsidRPr="00E50B16">
        <w:rPr>
          <w:rFonts w:ascii="Book Antiqua" w:hAnsi="Book Antiqua" w:cs="Arial"/>
          <w:b/>
          <w:color w:val="000000" w:themeColor="text1"/>
        </w:rPr>
        <w:t>Liya</w:t>
      </w:r>
      <w:proofErr w:type="spellEnd"/>
      <w:r w:rsidRPr="00E50B16">
        <w:rPr>
          <w:rFonts w:ascii="Book Antiqua" w:hAnsi="Book Antiqua" w:cs="Arial"/>
          <w:b/>
          <w:color w:val="000000" w:themeColor="text1"/>
        </w:rPr>
        <w:t xml:space="preserve"> Pi, Pei-Yu Chung, </w:t>
      </w:r>
      <w:proofErr w:type="spellStart"/>
      <w:r w:rsidRPr="00E50B16">
        <w:rPr>
          <w:rFonts w:ascii="Book Antiqua" w:hAnsi="Book Antiqua" w:cs="Arial"/>
          <w:b/>
          <w:color w:val="000000" w:themeColor="text1"/>
        </w:rPr>
        <w:t>Sriniwas</w:t>
      </w:r>
      <w:proofErr w:type="spellEnd"/>
      <w:r w:rsidRPr="00E50B16">
        <w:rPr>
          <w:rFonts w:ascii="Book Antiqua" w:hAnsi="Book Antiqua" w:cs="Arial"/>
          <w:b/>
          <w:color w:val="000000" w:themeColor="text1"/>
        </w:rPr>
        <w:t xml:space="preserve"> </w:t>
      </w:r>
      <w:proofErr w:type="spellStart"/>
      <w:r w:rsidRPr="00E50B16">
        <w:rPr>
          <w:rFonts w:ascii="Book Antiqua" w:hAnsi="Book Antiqua" w:cs="Arial"/>
          <w:b/>
          <w:color w:val="000000" w:themeColor="text1"/>
        </w:rPr>
        <w:t>Sriram</w:t>
      </w:r>
      <w:proofErr w:type="spellEnd"/>
      <w:r w:rsidRPr="00E50B16">
        <w:rPr>
          <w:rFonts w:ascii="Book Antiqua" w:hAnsi="Book Antiqua" w:cs="Arial"/>
          <w:b/>
          <w:color w:val="000000" w:themeColor="text1"/>
        </w:rPr>
        <w:t xml:space="preserve">, </w:t>
      </w:r>
      <w:proofErr w:type="spellStart"/>
      <w:r w:rsidRPr="00E50B16">
        <w:rPr>
          <w:rFonts w:ascii="Book Antiqua" w:hAnsi="Book Antiqua" w:cs="Arial"/>
          <w:b/>
          <w:color w:val="000000" w:themeColor="text1"/>
        </w:rPr>
        <w:t>Masmudur</w:t>
      </w:r>
      <w:proofErr w:type="spellEnd"/>
      <w:r w:rsidRPr="00E50B16">
        <w:rPr>
          <w:rFonts w:ascii="Book Antiqua" w:hAnsi="Book Antiqua" w:cs="Arial"/>
          <w:b/>
          <w:color w:val="000000" w:themeColor="text1"/>
        </w:rPr>
        <w:t xml:space="preserve"> M Rahman, Wen-Yuan Song, Edward W Scott, Bryon E Petersen, Gregory S Schultz </w:t>
      </w:r>
    </w:p>
    <w:p w14:paraId="01F83E45" w14:textId="77777777" w:rsidR="0072082E" w:rsidRPr="003B22BF" w:rsidRDefault="0072082E" w:rsidP="00FF6367">
      <w:pPr>
        <w:spacing w:line="360" w:lineRule="auto"/>
        <w:jc w:val="both"/>
        <w:rPr>
          <w:rFonts w:ascii="Book Antiqua" w:eastAsia="宋体" w:hAnsi="Book Antiqua" w:cs="Arial"/>
          <w:color w:val="000000" w:themeColor="text1"/>
          <w:vertAlign w:val="superscript"/>
          <w:lang w:eastAsia="zh-CN"/>
        </w:rPr>
      </w:pPr>
    </w:p>
    <w:p w14:paraId="7F5E15AD" w14:textId="3A5D9ECF" w:rsidR="00B2054D" w:rsidRPr="003B22BF" w:rsidRDefault="001C6DDF" w:rsidP="00FF6367">
      <w:pPr>
        <w:spacing w:line="360" w:lineRule="auto"/>
        <w:jc w:val="both"/>
        <w:rPr>
          <w:rFonts w:ascii="Book Antiqua" w:eastAsia="宋体" w:hAnsi="Book Antiqua" w:cs="Arial"/>
          <w:color w:val="000000" w:themeColor="text1"/>
          <w:lang w:eastAsia="zh-CN"/>
        </w:rPr>
      </w:pPr>
      <w:r w:rsidRPr="003B22BF">
        <w:rPr>
          <w:rFonts w:ascii="Book Antiqua" w:hAnsi="Book Antiqua" w:cs="Arial"/>
          <w:b/>
          <w:color w:val="000000" w:themeColor="text1"/>
        </w:rPr>
        <w:t>Liya Pi, Bryon E</w:t>
      </w:r>
      <w:r w:rsidR="00B2054D" w:rsidRPr="003B22BF">
        <w:rPr>
          <w:rFonts w:ascii="Book Antiqua" w:hAnsi="Book Antiqua" w:cs="Arial"/>
          <w:b/>
          <w:color w:val="000000" w:themeColor="text1"/>
        </w:rPr>
        <w:t xml:space="preserve"> Petersen, </w:t>
      </w:r>
      <w:r w:rsidR="002C4C35" w:rsidRPr="003B22BF">
        <w:rPr>
          <w:rFonts w:ascii="Book Antiqua" w:hAnsi="Book Antiqua" w:cs="Arial"/>
          <w:color w:val="000000" w:themeColor="text1"/>
        </w:rPr>
        <w:t>Department of Pediatrics,</w:t>
      </w:r>
      <w:r w:rsidR="00B2054D" w:rsidRPr="003B22BF">
        <w:rPr>
          <w:rFonts w:ascii="Book Antiqua" w:hAnsi="Book Antiqua" w:cs="Arial"/>
          <w:color w:val="000000" w:themeColor="text1"/>
          <w:vertAlign w:val="superscript"/>
        </w:rPr>
        <w:t xml:space="preserve"> </w:t>
      </w:r>
      <w:r w:rsidR="00B2054D" w:rsidRPr="003B22BF">
        <w:rPr>
          <w:rFonts w:ascii="Book Antiqua" w:hAnsi="Book Antiqua" w:cs="Arial"/>
          <w:color w:val="000000" w:themeColor="text1"/>
        </w:rPr>
        <w:t xml:space="preserve">University of Florida, Gainesville, </w:t>
      </w:r>
      <w:r w:rsidRPr="003B22BF">
        <w:rPr>
          <w:rFonts w:ascii="Book Antiqua" w:eastAsia="宋体" w:hAnsi="Book Antiqua" w:cs="Arial" w:hint="eastAsia"/>
          <w:color w:val="000000" w:themeColor="text1"/>
          <w:lang w:eastAsia="zh-CN"/>
        </w:rPr>
        <w:t xml:space="preserve">FL </w:t>
      </w:r>
      <w:r w:rsidRPr="003B22BF">
        <w:rPr>
          <w:rFonts w:ascii="Book Antiqua" w:hAnsi="Book Antiqua" w:cs="Arial"/>
          <w:color w:val="000000" w:themeColor="text1"/>
        </w:rPr>
        <w:t>32610, U</w:t>
      </w:r>
      <w:r w:rsidRPr="003B22BF">
        <w:rPr>
          <w:rFonts w:ascii="Book Antiqua" w:eastAsia="宋体" w:hAnsi="Book Antiqua" w:cs="Arial" w:hint="eastAsia"/>
          <w:color w:val="000000" w:themeColor="text1"/>
          <w:lang w:eastAsia="zh-CN"/>
        </w:rPr>
        <w:t>nited States</w:t>
      </w:r>
    </w:p>
    <w:p w14:paraId="538A0DE5" w14:textId="77777777" w:rsidR="00B2054D" w:rsidRPr="003B22BF" w:rsidRDefault="00B2054D" w:rsidP="00FF6367">
      <w:pPr>
        <w:spacing w:line="360" w:lineRule="auto"/>
        <w:jc w:val="both"/>
        <w:rPr>
          <w:rFonts w:ascii="Book Antiqua" w:hAnsi="Book Antiqua" w:cs="Arial"/>
          <w:color w:val="000000" w:themeColor="text1"/>
        </w:rPr>
      </w:pPr>
    </w:p>
    <w:p w14:paraId="0B24AA96" w14:textId="4D9FC837" w:rsidR="003F62C2" w:rsidRPr="003B22BF" w:rsidRDefault="003F62C2" w:rsidP="00FF6367">
      <w:pPr>
        <w:spacing w:line="360" w:lineRule="auto"/>
        <w:jc w:val="both"/>
        <w:rPr>
          <w:rFonts w:ascii="Book Antiqua" w:eastAsia="Times New Roman" w:hAnsi="Book Antiqua"/>
          <w:color w:val="000000" w:themeColor="text1"/>
        </w:rPr>
      </w:pPr>
      <w:r w:rsidRPr="003B22BF">
        <w:rPr>
          <w:rFonts w:ascii="Book Antiqua" w:hAnsi="Book Antiqua" w:cs="Arial"/>
          <w:b/>
          <w:color w:val="000000" w:themeColor="text1"/>
        </w:rPr>
        <w:t>Pei-Yu Chung,</w:t>
      </w:r>
      <w:r w:rsidRPr="003B22BF">
        <w:rPr>
          <w:rFonts w:ascii="Book Antiqua" w:eastAsia="Times New Roman" w:hAnsi="Book Antiqua" w:cs="Arial"/>
          <w:color w:val="000000" w:themeColor="text1"/>
        </w:rPr>
        <w:t xml:space="preserve"> Johnson </w:t>
      </w:r>
      <w:r w:rsidR="001C6DDF" w:rsidRPr="003B22BF">
        <w:rPr>
          <w:rFonts w:ascii="Book Antiqua" w:eastAsia="宋体" w:hAnsi="Book Antiqua" w:cs="Arial" w:hint="eastAsia"/>
          <w:color w:val="000000" w:themeColor="text1"/>
          <w:lang w:eastAsia="zh-CN"/>
        </w:rPr>
        <w:t>and</w:t>
      </w:r>
      <w:r w:rsidRPr="003B22BF">
        <w:rPr>
          <w:rFonts w:ascii="Book Antiqua" w:eastAsia="Times New Roman" w:hAnsi="Book Antiqua" w:cs="Arial"/>
          <w:color w:val="000000" w:themeColor="text1"/>
        </w:rPr>
        <w:t xml:space="preserve"> Johnson Vision Care, Jacksonville, F</w:t>
      </w:r>
      <w:r w:rsidR="001C6DDF" w:rsidRPr="003B22BF">
        <w:rPr>
          <w:rFonts w:ascii="Book Antiqua" w:eastAsia="Times New Roman" w:hAnsi="Book Antiqua" w:cs="Arial"/>
          <w:color w:val="000000" w:themeColor="text1"/>
        </w:rPr>
        <w:t>L</w:t>
      </w:r>
      <w:r w:rsidRPr="003B22BF">
        <w:rPr>
          <w:rFonts w:ascii="Book Antiqua" w:eastAsia="Times New Roman" w:hAnsi="Book Antiqua" w:cs="Arial"/>
          <w:color w:val="000000" w:themeColor="text1"/>
        </w:rPr>
        <w:t xml:space="preserve"> 32256, </w:t>
      </w:r>
      <w:r w:rsidR="001C6DDF" w:rsidRPr="003B22BF">
        <w:rPr>
          <w:rFonts w:ascii="Book Antiqua" w:hAnsi="Book Antiqua" w:cs="Arial"/>
          <w:color w:val="000000" w:themeColor="text1"/>
        </w:rPr>
        <w:t>U</w:t>
      </w:r>
      <w:r w:rsidR="001C6DDF" w:rsidRPr="003B22BF">
        <w:rPr>
          <w:rFonts w:ascii="Book Antiqua" w:eastAsia="宋体" w:hAnsi="Book Antiqua" w:cs="Arial" w:hint="eastAsia"/>
          <w:color w:val="000000" w:themeColor="text1"/>
          <w:lang w:eastAsia="zh-CN"/>
        </w:rPr>
        <w:t>nited States</w:t>
      </w:r>
    </w:p>
    <w:p w14:paraId="587B2D1D" w14:textId="77777777" w:rsidR="003F62C2" w:rsidRPr="003B22BF" w:rsidRDefault="003F62C2" w:rsidP="00FF6367">
      <w:pPr>
        <w:spacing w:line="360" w:lineRule="auto"/>
        <w:jc w:val="both"/>
        <w:rPr>
          <w:rFonts w:ascii="Book Antiqua" w:hAnsi="Book Antiqua" w:cs="Arial"/>
          <w:b/>
          <w:color w:val="000000" w:themeColor="text1"/>
        </w:rPr>
      </w:pPr>
    </w:p>
    <w:p w14:paraId="14E9212E" w14:textId="77777777" w:rsidR="001C6DDF" w:rsidRPr="003B22BF" w:rsidRDefault="001C6DDF" w:rsidP="00FF6367">
      <w:pPr>
        <w:spacing w:line="360" w:lineRule="auto"/>
        <w:jc w:val="both"/>
        <w:rPr>
          <w:rFonts w:ascii="Book Antiqua" w:eastAsia="宋体" w:hAnsi="Book Antiqua" w:cs="Arial"/>
          <w:color w:val="000000" w:themeColor="text1"/>
          <w:lang w:eastAsia="zh-CN"/>
        </w:rPr>
      </w:pPr>
      <w:proofErr w:type="spellStart"/>
      <w:r w:rsidRPr="003B22BF">
        <w:rPr>
          <w:rFonts w:ascii="Book Antiqua" w:hAnsi="Book Antiqua" w:cs="Arial"/>
          <w:b/>
          <w:color w:val="000000" w:themeColor="text1"/>
        </w:rPr>
        <w:t>Masmudur</w:t>
      </w:r>
      <w:proofErr w:type="spellEnd"/>
      <w:r w:rsidRPr="003B22BF">
        <w:rPr>
          <w:rFonts w:ascii="Book Antiqua" w:hAnsi="Book Antiqua" w:cs="Arial"/>
          <w:b/>
          <w:color w:val="000000" w:themeColor="text1"/>
        </w:rPr>
        <w:t xml:space="preserve"> M</w:t>
      </w:r>
      <w:r w:rsidR="00B2054D" w:rsidRPr="003B22BF">
        <w:rPr>
          <w:rFonts w:ascii="Book Antiqua" w:hAnsi="Book Antiqua" w:cs="Arial"/>
          <w:b/>
          <w:color w:val="000000" w:themeColor="text1"/>
        </w:rPr>
        <w:t xml:space="preserve"> Rahman</w:t>
      </w:r>
      <w:r w:rsidRPr="003B22BF">
        <w:rPr>
          <w:rFonts w:ascii="Book Antiqua" w:hAnsi="Book Antiqua" w:cs="Arial"/>
          <w:b/>
          <w:color w:val="000000" w:themeColor="text1"/>
        </w:rPr>
        <w:t>, Edward W</w:t>
      </w:r>
      <w:r w:rsidR="00B2054D" w:rsidRPr="003B22BF">
        <w:rPr>
          <w:rFonts w:ascii="Book Antiqua" w:hAnsi="Book Antiqua" w:cs="Arial"/>
          <w:b/>
          <w:color w:val="000000" w:themeColor="text1"/>
        </w:rPr>
        <w:t xml:space="preserve"> Scott,</w:t>
      </w:r>
      <w:r w:rsidR="00B2054D" w:rsidRPr="003B22BF">
        <w:rPr>
          <w:rFonts w:ascii="Book Antiqua" w:hAnsi="Book Antiqua" w:cs="Arial"/>
          <w:color w:val="000000" w:themeColor="text1"/>
          <w:vertAlign w:val="superscript"/>
        </w:rPr>
        <w:t xml:space="preserve"> </w:t>
      </w:r>
      <w:r w:rsidR="00B2054D" w:rsidRPr="003B22BF">
        <w:rPr>
          <w:rFonts w:ascii="Book Antiqua" w:hAnsi="Book Antiqua" w:cs="Arial"/>
          <w:color w:val="000000" w:themeColor="text1"/>
        </w:rPr>
        <w:t xml:space="preserve">Department of Molecular Genetics and Microbiology, University of Florida, Gainesville, </w:t>
      </w:r>
      <w:r w:rsidRPr="003B22BF">
        <w:rPr>
          <w:rFonts w:ascii="Book Antiqua" w:eastAsia="宋体" w:hAnsi="Book Antiqua" w:cs="Arial" w:hint="eastAsia"/>
          <w:color w:val="000000" w:themeColor="text1"/>
          <w:lang w:eastAsia="zh-CN"/>
        </w:rPr>
        <w:t xml:space="preserve">FL </w:t>
      </w:r>
      <w:r w:rsidRPr="003B22BF">
        <w:rPr>
          <w:rFonts w:ascii="Book Antiqua" w:hAnsi="Book Antiqua" w:cs="Arial"/>
          <w:color w:val="000000" w:themeColor="text1"/>
        </w:rPr>
        <w:t>32610, U</w:t>
      </w:r>
      <w:r w:rsidRPr="003B22BF">
        <w:rPr>
          <w:rFonts w:ascii="Book Antiqua" w:eastAsia="宋体" w:hAnsi="Book Antiqua" w:cs="Arial" w:hint="eastAsia"/>
          <w:color w:val="000000" w:themeColor="text1"/>
          <w:lang w:eastAsia="zh-CN"/>
        </w:rPr>
        <w:t>nited States</w:t>
      </w:r>
    </w:p>
    <w:p w14:paraId="32034762" w14:textId="5DE42841" w:rsidR="00B2054D" w:rsidRPr="003B22BF" w:rsidRDefault="00B2054D" w:rsidP="00FF6367">
      <w:pPr>
        <w:spacing w:line="360" w:lineRule="auto"/>
        <w:jc w:val="both"/>
        <w:rPr>
          <w:rFonts w:ascii="Book Antiqua" w:hAnsi="Book Antiqua" w:cs="Arial"/>
          <w:color w:val="000000" w:themeColor="text1"/>
        </w:rPr>
      </w:pPr>
    </w:p>
    <w:p w14:paraId="00F66671" w14:textId="424F51BF" w:rsidR="001C6DDF" w:rsidRPr="003B22BF" w:rsidRDefault="001C6DDF" w:rsidP="00FF6367">
      <w:pPr>
        <w:spacing w:line="360" w:lineRule="auto"/>
        <w:jc w:val="both"/>
        <w:rPr>
          <w:rFonts w:ascii="Book Antiqua" w:eastAsia="宋体" w:hAnsi="Book Antiqua" w:cs="Arial"/>
          <w:color w:val="000000" w:themeColor="text1"/>
          <w:lang w:eastAsia="zh-CN"/>
        </w:rPr>
      </w:pPr>
      <w:r w:rsidRPr="003B22BF">
        <w:rPr>
          <w:rFonts w:ascii="Book Antiqua" w:hAnsi="Book Antiqua" w:cs="Arial"/>
          <w:b/>
          <w:color w:val="000000" w:themeColor="text1"/>
        </w:rPr>
        <w:t>Gregory S</w:t>
      </w:r>
      <w:r w:rsidR="00B2054D" w:rsidRPr="003B22BF">
        <w:rPr>
          <w:rFonts w:ascii="Book Antiqua" w:hAnsi="Book Antiqua" w:cs="Arial"/>
          <w:b/>
          <w:color w:val="000000" w:themeColor="text1"/>
        </w:rPr>
        <w:t xml:space="preserve"> Schultz, </w:t>
      </w:r>
      <w:r w:rsidR="008A3A36" w:rsidRPr="003B22BF">
        <w:rPr>
          <w:rFonts w:ascii="Book Antiqua" w:hAnsi="Book Antiqua" w:cs="Arial"/>
          <w:color w:val="000000" w:themeColor="text1"/>
        </w:rPr>
        <w:t xml:space="preserve">Department of Obstetrics and Gynecology, </w:t>
      </w:r>
      <w:r w:rsidR="00B2054D" w:rsidRPr="003B22BF">
        <w:rPr>
          <w:rFonts w:ascii="Book Antiqua" w:hAnsi="Book Antiqua" w:cs="Arial"/>
          <w:color w:val="000000" w:themeColor="text1"/>
        </w:rPr>
        <w:t>University of Florida, Gainesville,</w:t>
      </w:r>
      <w:r w:rsidRPr="003B22BF">
        <w:rPr>
          <w:rFonts w:ascii="Book Antiqua" w:eastAsia="宋体" w:hAnsi="Book Antiqua" w:cs="Arial" w:hint="eastAsia"/>
          <w:color w:val="000000" w:themeColor="text1"/>
          <w:lang w:eastAsia="zh-CN"/>
        </w:rPr>
        <w:t xml:space="preserve"> FL </w:t>
      </w:r>
      <w:r w:rsidRPr="003B22BF">
        <w:rPr>
          <w:rFonts w:ascii="Book Antiqua" w:hAnsi="Book Antiqua" w:cs="Arial"/>
          <w:color w:val="000000" w:themeColor="text1"/>
        </w:rPr>
        <w:t>32610, U</w:t>
      </w:r>
      <w:r w:rsidRPr="003B22BF">
        <w:rPr>
          <w:rFonts w:ascii="Book Antiqua" w:eastAsia="宋体" w:hAnsi="Book Antiqua" w:cs="Arial" w:hint="eastAsia"/>
          <w:color w:val="000000" w:themeColor="text1"/>
          <w:lang w:eastAsia="zh-CN"/>
        </w:rPr>
        <w:t>nited States</w:t>
      </w:r>
    </w:p>
    <w:p w14:paraId="343ED9AC" w14:textId="77777777" w:rsidR="00B2054D" w:rsidRPr="003B22BF" w:rsidRDefault="00B2054D" w:rsidP="00FF6367">
      <w:pPr>
        <w:spacing w:line="360" w:lineRule="auto"/>
        <w:jc w:val="both"/>
        <w:rPr>
          <w:rFonts w:ascii="Book Antiqua" w:eastAsia="宋体" w:hAnsi="Book Antiqua" w:cs="Arial"/>
          <w:b/>
          <w:color w:val="000000" w:themeColor="text1"/>
          <w:lang w:eastAsia="zh-CN"/>
        </w:rPr>
      </w:pPr>
    </w:p>
    <w:p w14:paraId="2D659569" w14:textId="77777777" w:rsidR="001C6DDF" w:rsidRPr="003B22BF" w:rsidRDefault="00B2054D" w:rsidP="00FF6367">
      <w:pPr>
        <w:spacing w:line="360" w:lineRule="auto"/>
        <w:jc w:val="both"/>
        <w:rPr>
          <w:rFonts w:ascii="Book Antiqua" w:eastAsia="宋体" w:hAnsi="Book Antiqua" w:cs="Arial"/>
          <w:color w:val="000000" w:themeColor="text1"/>
          <w:lang w:eastAsia="zh-CN"/>
        </w:rPr>
      </w:pPr>
      <w:r w:rsidRPr="003B22BF">
        <w:rPr>
          <w:rFonts w:ascii="Book Antiqua" w:hAnsi="Book Antiqua" w:cs="Arial"/>
          <w:b/>
          <w:color w:val="000000" w:themeColor="text1"/>
        </w:rPr>
        <w:t>Wen-Yuan Song,</w:t>
      </w:r>
      <w:r w:rsidRPr="003B22BF">
        <w:rPr>
          <w:rFonts w:ascii="Book Antiqua" w:hAnsi="Book Antiqua" w:cs="Arial"/>
          <w:color w:val="000000" w:themeColor="text1"/>
        </w:rPr>
        <w:t xml:space="preserve"> </w:t>
      </w:r>
      <w:r w:rsidR="00A21122" w:rsidRPr="003B22BF">
        <w:rPr>
          <w:rFonts w:ascii="Book Antiqua" w:hAnsi="Book Antiqua" w:cs="Arial"/>
          <w:color w:val="000000" w:themeColor="text1"/>
        </w:rPr>
        <w:t>Department of Plant Pathology</w:t>
      </w:r>
      <w:r w:rsidR="008A3A36" w:rsidRPr="003B22BF">
        <w:rPr>
          <w:rFonts w:ascii="Book Antiqua" w:hAnsi="Book Antiqua" w:cs="Arial"/>
          <w:color w:val="000000" w:themeColor="text1"/>
        </w:rPr>
        <w:t>, University</w:t>
      </w:r>
      <w:r w:rsidRPr="003B22BF">
        <w:rPr>
          <w:rFonts w:ascii="Book Antiqua" w:hAnsi="Book Antiqua" w:cs="Arial"/>
          <w:color w:val="000000" w:themeColor="text1"/>
        </w:rPr>
        <w:t xml:space="preserve"> of Florida, Gainesville, </w:t>
      </w:r>
      <w:r w:rsidR="001C6DDF" w:rsidRPr="003B22BF">
        <w:rPr>
          <w:rFonts w:ascii="Book Antiqua" w:eastAsia="宋体" w:hAnsi="Book Antiqua" w:cs="Arial" w:hint="eastAsia"/>
          <w:color w:val="000000" w:themeColor="text1"/>
          <w:lang w:eastAsia="zh-CN"/>
        </w:rPr>
        <w:t xml:space="preserve">FL </w:t>
      </w:r>
      <w:r w:rsidR="001C6DDF" w:rsidRPr="003B22BF">
        <w:rPr>
          <w:rFonts w:ascii="Book Antiqua" w:hAnsi="Book Antiqua" w:cs="Arial"/>
          <w:color w:val="000000" w:themeColor="text1"/>
        </w:rPr>
        <w:t>32610, U</w:t>
      </w:r>
      <w:r w:rsidR="001C6DDF" w:rsidRPr="003B22BF">
        <w:rPr>
          <w:rFonts w:ascii="Book Antiqua" w:eastAsia="宋体" w:hAnsi="Book Antiqua" w:cs="Arial" w:hint="eastAsia"/>
          <w:color w:val="000000" w:themeColor="text1"/>
          <w:lang w:eastAsia="zh-CN"/>
        </w:rPr>
        <w:t>nited States</w:t>
      </w:r>
    </w:p>
    <w:p w14:paraId="4DF6D6F5" w14:textId="77FFDA46" w:rsidR="008A3A36" w:rsidRPr="003B22BF" w:rsidRDefault="008A3A36" w:rsidP="00FF6367">
      <w:pPr>
        <w:spacing w:line="360" w:lineRule="auto"/>
        <w:jc w:val="both"/>
        <w:rPr>
          <w:rFonts w:ascii="Book Antiqua" w:hAnsi="Book Antiqua" w:cs="Arial"/>
          <w:color w:val="000000" w:themeColor="text1"/>
        </w:rPr>
      </w:pPr>
    </w:p>
    <w:p w14:paraId="70D6FCAF" w14:textId="77777777" w:rsidR="001C6DDF" w:rsidRPr="003B22BF" w:rsidRDefault="00B2054D" w:rsidP="00FF6367">
      <w:pPr>
        <w:spacing w:line="360" w:lineRule="auto"/>
        <w:jc w:val="both"/>
        <w:rPr>
          <w:rFonts w:ascii="Book Antiqua" w:eastAsia="宋体" w:hAnsi="Book Antiqua" w:cs="Arial"/>
          <w:color w:val="000000" w:themeColor="text1"/>
          <w:lang w:eastAsia="zh-CN"/>
        </w:rPr>
      </w:pPr>
      <w:r w:rsidRPr="003B22BF">
        <w:rPr>
          <w:rFonts w:ascii="Book Antiqua" w:hAnsi="Book Antiqua" w:cs="Arial"/>
          <w:b/>
          <w:color w:val="000000" w:themeColor="text1"/>
        </w:rPr>
        <w:lastRenderedPageBreak/>
        <w:t>Sriniwas Sriram,</w:t>
      </w:r>
      <w:r w:rsidRPr="003B22BF">
        <w:rPr>
          <w:rFonts w:ascii="Book Antiqua" w:hAnsi="Book Antiqua" w:cs="Arial"/>
          <w:color w:val="000000" w:themeColor="text1"/>
        </w:rPr>
        <w:t xml:space="preserve"> </w:t>
      </w:r>
      <w:r w:rsidR="0003391B" w:rsidRPr="003B22BF">
        <w:rPr>
          <w:rFonts w:ascii="Book Antiqua" w:hAnsi="Book Antiqua" w:cs="Arial"/>
          <w:color w:val="000000" w:themeColor="text1"/>
        </w:rPr>
        <w:t xml:space="preserve">Department of Ophthalmology, </w:t>
      </w:r>
      <w:r w:rsidR="00C95E7F" w:rsidRPr="003B22BF">
        <w:rPr>
          <w:rFonts w:ascii="Book Antiqua" w:hAnsi="Book Antiqua" w:cs="Arial"/>
          <w:color w:val="000000" w:themeColor="text1"/>
        </w:rPr>
        <w:t xml:space="preserve">Schepens Eye Research Institute, </w:t>
      </w:r>
      <w:r w:rsidR="0003391B" w:rsidRPr="003B22BF">
        <w:rPr>
          <w:rFonts w:ascii="Book Antiqua" w:hAnsi="Book Antiqua" w:cs="Arial"/>
          <w:color w:val="000000" w:themeColor="text1"/>
        </w:rPr>
        <w:t>Harvard Medical School</w:t>
      </w:r>
      <w:r w:rsidRPr="003B22BF">
        <w:rPr>
          <w:rFonts w:ascii="Book Antiqua" w:hAnsi="Book Antiqua" w:cs="Arial"/>
          <w:color w:val="000000" w:themeColor="text1"/>
        </w:rPr>
        <w:t xml:space="preserve">, </w:t>
      </w:r>
      <w:r w:rsidR="006A4F35" w:rsidRPr="003B22BF">
        <w:rPr>
          <w:rFonts w:ascii="Book Antiqua" w:eastAsia="Times New Roman" w:hAnsi="Book Antiqua" w:cs="Arial"/>
          <w:color w:val="000000" w:themeColor="text1"/>
        </w:rPr>
        <w:t>Boston, MA</w:t>
      </w:r>
      <w:r w:rsidR="006A4F35" w:rsidRPr="003B22BF">
        <w:rPr>
          <w:rFonts w:ascii="Book Antiqua" w:hAnsi="Book Antiqua" w:cs="Arial"/>
          <w:color w:val="000000" w:themeColor="text1"/>
        </w:rPr>
        <w:t xml:space="preserve"> 02114, </w:t>
      </w:r>
      <w:r w:rsidR="001C6DDF" w:rsidRPr="003B22BF">
        <w:rPr>
          <w:rFonts w:ascii="Book Antiqua" w:hAnsi="Book Antiqua" w:cs="Arial"/>
          <w:color w:val="000000" w:themeColor="text1"/>
        </w:rPr>
        <w:t>U</w:t>
      </w:r>
      <w:r w:rsidR="001C6DDF" w:rsidRPr="003B22BF">
        <w:rPr>
          <w:rFonts w:ascii="Book Antiqua" w:eastAsia="宋体" w:hAnsi="Book Antiqua" w:cs="Arial" w:hint="eastAsia"/>
          <w:color w:val="000000" w:themeColor="text1"/>
          <w:lang w:eastAsia="zh-CN"/>
        </w:rPr>
        <w:t>nited States</w:t>
      </w:r>
    </w:p>
    <w:p w14:paraId="03ED2E1F" w14:textId="77777777" w:rsidR="00B26F2C" w:rsidRPr="003B22BF" w:rsidRDefault="00B26F2C" w:rsidP="00FF6367">
      <w:pPr>
        <w:spacing w:line="360" w:lineRule="auto"/>
        <w:jc w:val="both"/>
        <w:rPr>
          <w:rFonts w:ascii="Book Antiqua" w:eastAsia="宋体" w:hAnsi="Book Antiqua" w:cs="Arial"/>
          <w:color w:val="000000" w:themeColor="text1"/>
          <w:lang w:eastAsia="zh-CN"/>
        </w:rPr>
      </w:pPr>
    </w:p>
    <w:p w14:paraId="20B9D6B9" w14:textId="5F63918D" w:rsidR="00C8595C" w:rsidRPr="003B22BF" w:rsidRDefault="00C8595C" w:rsidP="00FF6367">
      <w:pPr>
        <w:tabs>
          <w:tab w:val="left" w:pos="5880"/>
        </w:tabs>
        <w:spacing w:line="360" w:lineRule="auto"/>
        <w:jc w:val="both"/>
        <w:rPr>
          <w:rFonts w:ascii="Book Antiqua" w:hAnsi="Book Antiqua" w:cs="Arial"/>
          <w:color w:val="000000" w:themeColor="text1"/>
        </w:rPr>
      </w:pPr>
      <w:r w:rsidRPr="003B22BF">
        <w:rPr>
          <w:rFonts w:ascii="Book Antiqua" w:hAnsi="Book Antiqua" w:cs="Arial"/>
          <w:b/>
          <w:color w:val="000000" w:themeColor="text1"/>
        </w:rPr>
        <w:t xml:space="preserve">Author contributions: </w:t>
      </w:r>
      <w:r w:rsidR="001C6DDF" w:rsidRPr="003B22BF">
        <w:rPr>
          <w:rFonts w:ascii="Book Antiqua" w:hAnsi="Book Antiqua" w:cs="Arial"/>
          <w:color w:val="000000" w:themeColor="text1"/>
        </w:rPr>
        <w:t>Pi L</w:t>
      </w:r>
      <w:r w:rsidR="00B2054D" w:rsidRPr="003B22BF">
        <w:rPr>
          <w:rFonts w:ascii="Book Antiqua" w:hAnsi="Book Antiqua" w:cs="Arial"/>
          <w:color w:val="000000" w:themeColor="text1"/>
        </w:rPr>
        <w:t xml:space="preserve"> and Chung </w:t>
      </w:r>
      <w:r w:rsidR="001C6DDF" w:rsidRPr="003B22BF">
        <w:rPr>
          <w:rFonts w:ascii="Book Antiqua" w:hAnsi="Book Antiqua" w:cs="Arial"/>
          <w:color w:val="000000" w:themeColor="text1"/>
        </w:rPr>
        <w:t xml:space="preserve">PY </w:t>
      </w:r>
      <w:r w:rsidR="00B2054D" w:rsidRPr="003B22BF">
        <w:rPr>
          <w:rFonts w:ascii="Book Antiqua" w:hAnsi="Book Antiqua" w:cs="Arial"/>
          <w:color w:val="000000" w:themeColor="text1"/>
        </w:rPr>
        <w:t xml:space="preserve">are </w:t>
      </w:r>
      <w:r w:rsidR="001C6DDF" w:rsidRPr="003B22BF">
        <w:rPr>
          <w:rFonts w:ascii="Book Antiqua" w:hAnsi="Book Antiqua" w:cs="Arial"/>
          <w:color w:val="000000" w:themeColor="text1"/>
        </w:rPr>
        <w:t>c</w:t>
      </w:r>
      <w:r w:rsidR="00B2054D" w:rsidRPr="003B22BF">
        <w:rPr>
          <w:rFonts w:ascii="Book Antiqua" w:hAnsi="Book Antiqua" w:cs="Arial"/>
          <w:color w:val="000000" w:themeColor="text1"/>
        </w:rPr>
        <w:t>o-first authors and share equal contribution</w:t>
      </w:r>
      <w:r w:rsidR="001C6DDF" w:rsidRPr="003B22BF">
        <w:rPr>
          <w:rFonts w:ascii="Book Antiqua" w:eastAsia="宋体" w:hAnsi="Book Antiqua" w:cs="Arial" w:hint="eastAsia"/>
          <w:color w:val="000000" w:themeColor="text1"/>
          <w:lang w:eastAsia="zh-CN"/>
        </w:rPr>
        <w:t>;</w:t>
      </w:r>
      <w:r w:rsidR="00B2054D" w:rsidRPr="003B22BF">
        <w:rPr>
          <w:rFonts w:ascii="Book Antiqua" w:hAnsi="Book Antiqua" w:cs="Arial"/>
          <w:color w:val="000000" w:themeColor="text1"/>
        </w:rPr>
        <w:t xml:space="preserve"> </w:t>
      </w:r>
      <w:r w:rsidRPr="003B22BF">
        <w:rPr>
          <w:rFonts w:ascii="Book Antiqua" w:hAnsi="Book Antiqua" w:cs="Arial"/>
          <w:color w:val="000000" w:themeColor="text1"/>
        </w:rPr>
        <w:t>Pi</w:t>
      </w:r>
      <w:r w:rsidR="001C6DDF" w:rsidRPr="003B22BF">
        <w:rPr>
          <w:rFonts w:ascii="Book Antiqua" w:hAnsi="Book Antiqua" w:cs="Arial"/>
          <w:color w:val="000000" w:themeColor="text1"/>
        </w:rPr>
        <w:t xml:space="preserve"> L</w:t>
      </w:r>
      <w:r w:rsidRPr="003B22BF">
        <w:rPr>
          <w:rFonts w:ascii="Book Antiqua" w:hAnsi="Book Antiqua" w:cs="Arial"/>
          <w:color w:val="000000" w:themeColor="text1"/>
        </w:rPr>
        <w:t xml:space="preserve"> performed yeast two-hybrid analysis</w:t>
      </w:r>
      <w:r w:rsidR="001C6DDF" w:rsidRPr="003B22BF">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Chung</w:t>
      </w:r>
      <w:r w:rsidR="001C6DDF" w:rsidRPr="003B22BF">
        <w:rPr>
          <w:rFonts w:ascii="Book Antiqua" w:hAnsi="Book Antiqua" w:cs="Arial"/>
          <w:color w:val="000000" w:themeColor="text1"/>
        </w:rPr>
        <w:t xml:space="preserve"> PY</w:t>
      </w:r>
      <w:r w:rsidRPr="003B22BF">
        <w:rPr>
          <w:rFonts w:ascii="Book Antiqua" w:hAnsi="Book Antiqua" w:cs="Arial"/>
          <w:color w:val="000000" w:themeColor="text1"/>
        </w:rPr>
        <w:t xml:space="preserve"> carried SPR experiments</w:t>
      </w:r>
      <w:r w:rsidR="001C6DDF" w:rsidRPr="003B22BF">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Rahman</w:t>
      </w:r>
      <w:r w:rsidR="001C6DDF" w:rsidRPr="003B22BF">
        <w:rPr>
          <w:rFonts w:ascii="Book Antiqua" w:hAnsi="Book Antiqua" w:cs="Arial"/>
          <w:color w:val="000000" w:themeColor="text1"/>
        </w:rPr>
        <w:t xml:space="preserve"> MM</w:t>
      </w:r>
      <w:r w:rsidRPr="003B22BF">
        <w:rPr>
          <w:rFonts w:ascii="Book Antiqua" w:hAnsi="Book Antiqua" w:cs="Arial"/>
          <w:color w:val="000000" w:themeColor="text1"/>
        </w:rPr>
        <w:t xml:space="preserve"> contributed to SPR analysis</w:t>
      </w:r>
      <w:r w:rsidR="001C6DDF" w:rsidRPr="003B22BF">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w:t>
      </w:r>
      <w:proofErr w:type="spellStart"/>
      <w:r w:rsidRPr="003B22BF">
        <w:rPr>
          <w:rFonts w:ascii="Book Antiqua" w:hAnsi="Book Antiqua" w:cs="Arial"/>
          <w:color w:val="000000" w:themeColor="text1"/>
        </w:rPr>
        <w:t>Sriram</w:t>
      </w:r>
      <w:proofErr w:type="spellEnd"/>
      <w:r w:rsidR="001C6DDF" w:rsidRPr="003B22BF">
        <w:rPr>
          <w:rFonts w:ascii="Book Antiqua" w:hAnsi="Book Antiqua" w:cs="Arial"/>
          <w:color w:val="000000" w:themeColor="text1"/>
        </w:rPr>
        <w:t xml:space="preserve"> S</w:t>
      </w:r>
      <w:r w:rsidRPr="003B22BF">
        <w:rPr>
          <w:rFonts w:ascii="Book Antiqua" w:hAnsi="Book Antiqua" w:cs="Arial"/>
          <w:color w:val="000000" w:themeColor="text1"/>
        </w:rPr>
        <w:t xml:space="preserve"> established rabbit corneal fibroblast cell culture</w:t>
      </w:r>
      <w:r w:rsidR="001C6DDF" w:rsidRPr="003B22BF">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Pi</w:t>
      </w:r>
      <w:r w:rsidR="001C6DDF" w:rsidRPr="003B22BF">
        <w:rPr>
          <w:rFonts w:ascii="Book Antiqua" w:eastAsia="宋体" w:hAnsi="Book Antiqua" w:cs="Arial" w:hint="eastAsia"/>
          <w:color w:val="000000" w:themeColor="text1"/>
          <w:lang w:eastAsia="zh-CN"/>
        </w:rPr>
        <w:t xml:space="preserve"> L</w:t>
      </w:r>
      <w:r w:rsidRPr="003B22BF">
        <w:rPr>
          <w:rFonts w:ascii="Book Antiqua" w:hAnsi="Book Antiqua" w:cs="Arial"/>
          <w:color w:val="000000" w:themeColor="text1"/>
        </w:rPr>
        <w:t>, Chung</w:t>
      </w:r>
      <w:r w:rsidR="001C6DDF" w:rsidRPr="003B22BF">
        <w:rPr>
          <w:rFonts w:ascii="Book Antiqua" w:hAnsi="Book Antiqua" w:cs="Arial"/>
          <w:color w:val="000000" w:themeColor="text1"/>
        </w:rPr>
        <w:t xml:space="preserve"> PY</w:t>
      </w:r>
      <w:r w:rsidRPr="003B22BF">
        <w:rPr>
          <w:rFonts w:ascii="Book Antiqua" w:hAnsi="Book Antiqua" w:cs="Arial"/>
          <w:color w:val="000000" w:themeColor="text1"/>
        </w:rPr>
        <w:t xml:space="preserve">, </w:t>
      </w:r>
      <w:r w:rsidR="001C6DDF" w:rsidRPr="003B22BF">
        <w:rPr>
          <w:rFonts w:ascii="Book Antiqua" w:hAnsi="Book Antiqua" w:cs="Arial"/>
          <w:color w:val="000000" w:themeColor="text1"/>
        </w:rPr>
        <w:t xml:space="preserve">Scott </w:t>
      </w:r>
      <w:r w:rsidRPr="003B22BF">
        <w:rPr>
          <w:rFonts w:ascii="Book Antiqua" w:hAnsi="Book Antiqua" w:cs="Arial"/>
          <w:color w:val="000000" w:themeColor="text1"/>
        </w:rPr>
        <w:t>EW,</w:t>
      </w:r>
      <w:r w:rsidR="001C6DDF" w:rsidRPr="003B22BF">
        <w:rPr>
          <w:rFonts w:ascii="Book Antiqua" w:hAnsi="Book Antiqua" w:cs="Arial"/>
          <w:color w:val="000000" w:themeColor="text1"/>
        </w:rPr>
        <w:t xml:space="preserve"> Petersen</w:t>
      </w:r>
      <w:r w:rsidRPr="003B22BF">
        <w:rPr>
          <w:rFonts w:ascii="Book Antiqua" w:hAnsi="Book Antiqua" w:cs="Arial"/>
          <w:color w:val="000000" w:themeColor="text1"/>
        </w:rPr>
        <w:t xml:space="preserve"> BE, and </w:t>
      </w:r>
      <w:r w:rsidR="001C6DDF" w:rsidRPr="003B22BF">
        <w:rPr>
          <w:rFonts w:ascii="Book Antiqua" w:hAnsi="Book Antiqua" w:cs="Arial"/>
          <w:color w:val="000000" w:themeColor="text1"/>
        </w:rPr>
        <w:t xml:space="preserve">Schultz </w:t>
      </w:r>
      <w:r w:rsidRPr="003B22BF">
        <w:rPr>
          <w:rFonts w:ascii="Book Antiqua" w:hAnsi="Book Antiqua" w:cs="Arial"/>
          <w:color w:val="000000" w:themeColor="text1"/>
        </w:rPr>
        <w:t>GS substantially contributed to the design of the study, acquisition, analysis and interpretation of data; Pi</w:t>
      </w:r>
      <w:r w:rsidR="001C6DDF" w:rsidRPr="003B22BF">
        <w:rPr>
          <w:rFonts w:ascii="Book Antiqua" w:eastAsia="宋体" w:hAnsi="Book Antiqua" w:cs="Arial" w:hint="eastAsia"/>
          <w:color w:val="000000" w:themeColor="text1"/>
          <w:lang w:eastAsia="zh-CN"/>
        </w:rPr>
        <w:t xml:space="preserve"> L</w:t>
      </w:r>
      <w:r w:rsidRPr="003B22BF">
        <w:rPr>
          <w:rFonts w:ascii="Book Antiqua" w:hAnsi="Book Antiqua" w:cs="Arial"/>
          <w:color w:val="000000" w:themeColor="text1"/>
        </w:rPr>
        <w:t xml:space="preserve"> </w:t>
      </w:r>
      <w:r w:rsidR="00F8262C" w:rsidRPr="003B22BF">
        <w:rPr>
          <w:rFonts w:ascii="Book Antiqua" w:hAnsi="Book Antiqua" w:cs="Arial"/>
          <w:color w:val="000000" w:themeColor="text1"/>
        </w:rPr>
        <w:t xml:space="preserve">and Chung </w:t>
      </w:r>
      <w:r w:rsidR="001C6DDF" w:rsidRPr="003B22BF">
        <w:rPr>
          <w:rFonts w:ascii="Book Antiqua" w:hAnsi="Book Antiqua" w:cs="Arial"/>
          <w:color w:val="000000" w:themeColor="text1"/>
        </w:rPr>
        <w:t xml:space="preserve">PY </w:t>
      </w:r>
      <w:r w:rsidRPr="003B22BF">
        <w:rPr>
          <w:rFonts w:ascii="Book Antiqua" w:hAnsi="Book Antiqua" w:cs="Arial"/>
          <w:color w:val="000000" w:themeColor="text1"/>
        </w:rPr>
        <w:t>wrote the paper</w:t>
      </w:r>
      <w:r w:rsidR="001C6DDF" w:rsidRPr="003B22BF">
        <w:rPr>
          <w:rFonts w:ascii="Book Antiqua" w:eastAsia="宋体" w:hAnsi="Book Antiqua" w:cs="Arial" w:hint="eastAsia"/>
          <w:color w:val="000000" w:themeColor="text1"/>
          <w:lang w:eastAsia="zh-CN"/>
        </w:rPr>
        <w:t>;</w:t>
      </w:r>
      <w:r w:rsidR="005201E7" w:rsidRPr="003B22BF">
        <w:rPr>
          <w:rFonts w:ascii="Book Antiqua" w:hAnsi="Book Antiqua" w:cs="Arial"/>
          <w:color w:val="000000" w:themeColor="text1"/>
        </w:rPr>
        <w:t xml:space="preserve"> </w:t>
      </w:r>
      <w:r w:rsidR="001C6DDF" w:rsidRPr="003B22BF">
        <w:rPr>
          <w:rFonts w:ascii="Book Antiqua" w:hAnsi="Book Antiqua" w:cs="Arial"/>
          <w:color w:val="000000" w:themeColor="text1"/>
        </w:rPr>
        <w:t xml:space="preserve">all </w:t>
      </w:r>
      <w:r w:rsidRPr="003B22BF">
        <w:rPr>
          <w:rFonts w:ascii="Book Antiqua" w:hAnsi="Book Antiqua" w:cs="Arial"/>
          <w:color w:val="000000" w:themeColor="text1"/>
        </w:rPr>
        <w:t>authors made critical comments related to the intellectual content of the manuscript, and approved the final version of the article to be published.</w:t>
      </w:r>
    </w:p>
    <w:p w14:paraId="3AB26058" w14:textId="77777777" w:rsidR="001C6DDF" w:rsidRPr="003B22BF" w:rsidRDefault="001C6DDF" w:rsidP="00FF6367">
      <w:pPr>
        <w:tabs>
          <w:tab w:val="left" w:pos="5880"/>
        </w:tabs>
        <w:spacing w:line="360" w:lineRule="auto"/>
        <w:jc w:val="both"/>
        <w:rPr>
          <w:rFonts w:ascii="Book Antiqua" w:eastAsia="宋体" w:hAnsi="Book Antiqua" w:cs="Arial"/>
          <w:b/>
          <w:color w:val="000000" w:themeColor="text1"/>
          <w:lang w:eastAsia="zh-CN"/>
        </w:rPr>
      </w:pPr>
    </w:p>
    <w:p w14:paraId="4397EAE2" w14:textId="4854DF7E" w:rsidR="001C6DDF" w:rsidRPr="003B22BF" w:rsidRDefault="001C6DDF" w:rsidP="00FF6367">
      <w:pPr>
        <w:tabs>
          <w:tab w:val="left" w:pos="5880"/>
        </w:tabs>
        <w:spacing w:line="360" w:lineRule="auto"/>
        <w:jc w:val="both"/>
        <w:rPr>
          <w:rFonts w:ascii="Book Antiqua" w:eastAsia="宋体" w:hAnsi="Book Antiqua" w:cs="Arial"/>
          <w:color w:val="000000" w:themeColor="text1"/>
          <w:lang w:eastAsia="zh-CN"/>
        </w:rPr>
      </w:pPr>
      <w:r w:rsidRPr="003B22BF">
        <w:rPr>
          <w:rFonts w:ascii="Book Antiqua" w:hAnsi="Book Antiqua" w:cs="Arial"/>
          <w:b/>
          <w:color w:val="000000" w:themeColor="text1"/>
        </w:rPr>
        <w:t>Supported by</w:t>
      </w:r>
      <w:r w:rsidRPr="003B22BF">
        <w:rPr>
          <w:rFonts w:ascii="Book Antiqua" w:hAnsi="Book Antiqua" w:cs="Arial"/>
          <w:color w:val="000000" w:themeColor="text1"/>
        </w:rPr>
        <w:t xml:space="preserve"> NIH RO1 grants</w:t>
      </w:r>
      <w:r w:rsidRPr="003B22BF">
        <w:rPr>
          <w:rFonts w:ascii="Book Antiqua" w:eastAsia="宋体" w:hAnsi="Book Antiqua" w:cs="Arial" w:hint="eastAsia"/>
          <w:color w:val="000000" w:themeColor="text1"/>
          <w:lang w:eastAsia="zh-CN"/>
        </w:rPr>
        <w:t xml:space="preserve">, </w:t>
      </w:r>
      <w:r w:rsidRPr="003B22BF">
        <w:rPr>
          <w:rFonts w:ascii="Book Antiqua" w:eastAsia="宋体" w:hAnsi="Book Antiqua" w:cs="Arial"/>
          <w:color w:val="000000" w:themeColor="text1"/>
          <w:lang w:eastAsia="zh-CN"/>
        </w:rPr>
        <w:t>Nos</w:t>
      </w:r>
      <w:r w:rsidRPr="003B22BF">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DK058614 and DK065096 awarded to BEP and EY05587 awarded to GSS</w:t>
      </w:r>
      <w:r w:rsidR="00E50B16">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Chris </w:t>
      </w:r>
      <w:proofErr w:type="spellStart"/>
      <w:r w:rsidRPr="003B22BF">
        <w:rPr>
          <w:rFonts w:ascii="Book Antiqua" w:hAnsi="Book Antiqua" w:cs="Arial"/>
          <w:color w:val="000000" w:themeColor="text1"/>
        </w:rPr>
        <w:t>DiMarco</w:t>
      </w:r>
      <w:proofErr w:type="spellEnd"/>
      <w:r w:rsidRPr="003B22BF">
        <w:rPr>
          <w:rFonts w:ascii="Book Antiqua" w:hAnsi="Book Antiqua" w:cs="Arial"/>
          <w:color w:val="000000" w:themeColor="text1"/>
        </w:rPr>
        <w:t xml:space="preserve"> Institutional Research Grant from American Cancer Society award to LP. </w:t>
      </w:r>
    </w:p>
    <w:p w14:paraId="6AB17D72" w14:textId="77777777" w:rsidR="001C6DDF" w:rsidRPr="003B22BF" w:rsidRDefault="001C6DDF" w:rsidP="00FF6367">
      <w:pPr>
        <w:tabs>
          <w:tab w:val="left" w:pos="5880"/>
        </w:tabs>
        <w:spacing w:line="360" w:lineRule="auto"/>
        <w:jc w:val="both"/>
        <w:rPr>
          <w:rFonts w:ascii="Book Antiqua" w:eastAsia="宋体" w:hAnsi="Book Antiqua" w:cs="Arial"/>
          <w:b/>
          <w:color w:val="000000" w:themeColor="text1"/>
          <w:lang w:eastAsia="zh-CN"/>
        </w:rPr>
      </w:pPr>
    </w:p>
    <w:p w14:paraId="2C999761" w14:textId="77777777" w:rsidR="001C6DDF" w:rsidRPr="003B22BF" w:rsidRDefault="001C6DDF" w:rsidP="00FF6367">
      <w:pPr>
        <w:tabs>
          <w:tab w:val="left" w:pos="5880"/>
        </w:tabs>
        <w:spacing w:line="360" w:lineRule="auto"/>
        <w:jc w:val="both"/>
        <w:rPr>
          <w:rFonts w:ascii="Book Antiqua" w:hAnsi="Book Antiqua" w:cs="Arial"/>
          <w:color w:val="000000" w:themeColor="text1"/>
        </w:rPr>
      </w:pPr>
      <w:r w:rsidRPr="003B22BF">
        <w:rPr>
          <w:rFonts w:ascii="Book Antiqua" w:hAnsi="Book Antiqua" w:cs="Arial"/>
          <w:b/>
          <w:color w:val="000000" w:themeColor="text1"/>
        </w:rPr>
        <w:t>Conflict-of-interest statement:</w:t>
      </w:r>
      <w:r w:rsidRPr="003B22BF">
        <w:rPr>
          <w:rFonts w:ascii="Book Antiqua" w:hAnsi="Book Antiqua" w:cs="Arial"/>
          <w:color w:val="000000" w:themeColor="text1"/>
        </w:rPr>
        <w:t xml:space="preserve"> No conflict of interest exists.</w:t>
      </w:r>
    </w:p>
    <w:p w14:paraId="1B5122F5" w14:textId="77777777" w:rsidR="001C6DDF" w:rsidRPr="003B22BF" w:rsidRDefault="001C6DDF" w:rsidP="00FF6367">
      <w:pPr>
        <w:tabs>
          <w:tab w:val="left" w:pos="5880"/>
        </w:tabs>
        <w:spacing w:line="360" w:lineRule="auto"/>
        <w:jc w:val="both"/>
        <w:rPr>
          <w:rFonts w:ascii="Book Antiqua" w:hAnsi="Book Antiqua" w:cs="Arial"/>
          <w:b/>
          <w:color w:val="000000" w:themeColor="text1"/>
        </w:rPr>
      </w:pPr>
    </w:p>
    <w:p w14:paraId="12B6C5C2" w14:textId="77777777" w:rsidR="001C6DDF" w:rsidRPr="003B22BF" w:rsidRDefault="001C6DDF" w:rsidP="00FF6367">
      <w:pPr>
        <w:tabs>
          <w:tab w:val="left" w:pos="5880"/>
        </w:tabs>
        <w:spacing w:line="360" w:lineRule="auto"/>
        <w:jc w:val="both"/>
        <w:rPr>
          <w:rFonts w:ascii="Book Antiqua" w:hAnsi="Book Antiqua" w:cs="Arial"/>
          <w:color w:val="000000" w:themeColor="text1"/>
        </w:rPr>
      </w:pPr>
      <w:r w:rsidRPr="003B22BF">
        <w:rPr>
          <w:rFonts w:ascii="Book Antiqua" w:hAnsi="Book Antiqua" w:cs="Arial"/>
          <w:b/>
          <w:color w:val="000000" w:themeColor="text1"/>
        </w:rPr>
        <w:t xml:space="preserve">Data sharing statement: </w:t>
      </w:r>
      <w:r w:rsidRPr="003B22BF">
        <w:rPr>
          <w:rFonts w:ascii="Book Antiqua" w:hAnsi="Book Antiqua" w:cs="Arial"/>
          <w:color w:val="000000" w:themeColor="text1"/>
        </w:rPr>
        <w:t xml:space="preserve">Technical appendix, statistical code, and dataset available from the corresponding author at </w:t>
      </w:r>
      <w:hyperlink r:id="rId9" w:history="1">
        <w:r w:rsidRPr="003B22BF">
          <w:rPr>
            <w:rStyle w:val="Hyperlink"/>
            <w:rFonts w:ascii="Book Antiqua" w:hAnsi="Book Antiqua" w:cs="Arial"/>
            <w:color w:val="000000" w:themeColor="text1"/>
          </w:rPr>
          <w:t>lpi@peds.ufl.edu</w:t>
        </w:r>
      </w:hyperlink>
      <w:r w:rsidRPr="003B22BF">
        <w:rPr>
          <w:rFonts w:ascii="Book Antiqua" w:hAnsi="Book Antiqua" w:cs="Arial"/>
          <w:color w:val="000000" w:themeColor="text1"/>
        </w:rPr>
        <w:t xml:space="preserve">. </w:t>
      </w:r>
    </w:p>
    <w:p w14:paraId="08CD5229" w14:textId="77777777" w:rsidR="001C6DDF" w:rsidRPr="003B22BF" w:rsidRDefault="001C6DDF" w:rsidP="00FF6367">
      <w:pPr>
        <w:tabs>
          <w:tab w:val="left" w:pos="5880"/>
        </w:tabs>
        <w:spacing w:line="360" w:lineRule="auto"/>
        <w:jc w:val="both"/>
        <w:rPr>
          <w:rFonts w:ascii="Book Antiqua" w:hAnsi="Book Antiqua" w:cs="Arial"/>
          <w:color w:val="000000" w:themeColor="text1"/>
        </w:rPr>
      </w:pPr>
    </w:p>
    <w:p w14:paraId="47D5A897" w14:textId="77777777" w:rsidR="001C6DDF" w:rsidRPr="003B22BF" w:rsidRDefault="001C6DDF" w:rsidP="00FF6367">
      <w:pPr>
        <w:widowControl w:val="0"/>
        <w:autoSpaceDE w:val="0"/>
        <w:autoSpaceDN w:val="0"/>
        <w:adjustRightInd w:val="0"/>
        <w:spacing w:line="360" w:lineRule="auto"/>
        <w:jc w:val="both"/>
        <w:rPr>
          <w:rFonts w:ascii="Book Antiqua" w:hAnsi="Book Antiqua" w:cs="Arial"/>
          <w:color w:val="000000" w:themeColor="text1"/>
        </w:rPr>
      </w:pPr>
      <w:r w:rsidRPr="003B22BF">
        <w:rPr>
          <w:rFonts w:ascii="Book Antiqua" w:hAnsi="Book Antiqua" w:cs="Arial"/>
          <w:b/>
          <w:color w:val="000000" w:themeColor="text1"/>
        </w:rPr>
        <w:t xml:space="preserve">Open-Access: </w:t>
      </w:r>
      <w:r w:rsidRPr="003B22BF">
        <w:rPr>
          <w:rFonts w:ascii="Book Antiqua" w:hAnsi="Book Antiqua" w:cs="Arial"/>
          <w:color w:val="000000" w:themeColor="text1"/>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p>
    <w:p w14:paraId="146F4C7A" w14:textId="77777777" w:rsidR="00C8595C" w:rsidRPr="003B22BF" w:rsidRDefault="00C8595C" w:rsidP="00FF6367">
      <w:pPr>
        <w:tabs>
          <w:tab w:val="left" w:pos="5880"/>
        </w:tabs>
        <w:spacing w:line="360" w:lineRule="auto"/>
        <w:jc w:val="both"/>
        <w:rPr>
          <w:rFonts w:ascii="Book Antiqua" w:hAnsi="Book Antiqua" w:cs="Arial"/>
          <w:color w:val="000000" w:themeColor="text1"/>
        </w:rPr>
      </w:pPr>
    </w:p>
    <w:p w14:paraId="74D58EFD" w14:textId="6E6628FC" w:rsidR="00DB66E0" w:rsidRPr="003B22BF" w:rsidRDefault="00DB66E0" w:rsidP="00FF6367">
      <w:pPr>
        <w:tabs>
          <w:tab w:val="left" w:pos="5880"/>
        </w:tabs>
        <w:spacing w:line="360" w:lineRule="auto"/>
        <w:jc w:val="both"/>
        <w:rPr>
          <w:rFonts w:ascii="Book Antiqua" w:hAnsi="Book Antiqua" w:cs="Arial"/>
          <w:color w:val="000000" w:themeColor="text1"/>
        </w:rPr>
      </w:pPr>
      <w:r w:rsidRPr="003B22BF">
        <w:rPr>
          <w:rFonts w:ascii="Book Antiqua" w:hAnsi="Book Antiqua" w:cs="Arial"/>
          <w:b/>
          <w:color w:val="000000" w:themeColor="text1"/>
        </w:rPr>
        <w:lastRenderedPageBreak/>
        <w:t>Correspondence to</w:t>
      </w:r>
      <w:r w:rsidRPr="003B22BF">
        <w:rPr>
          <w:rFonts w:ascii="Book Antiqua" w:hAnsi="Book Antiqua" w:cs="Arial"/>
          <w:color w:val="000000" w:themeColor="text1"/>
        </w:rPr>
        <w:t>:</w:t>
      </w:r>
      <w:r w:rsidRPr="003B22BF">
        <w:rPr>
          <w:rFonts w:ascii="Book Antiqua" w:hAnsi="Book Antiqua" w:cs="Arial"/>
          <w:b/>
          <w:color w:val="000000" w:themeColor="text1"/>
        </w:rPr>
        <w:t xml:space="preserve"> Liya Pi, PhD, Research Assistant Professor</w:t>
      </w:r>
      <w:r w:rsidR="001C6DDF" w:rsidRPr="003B22BF">
        <w:rPr>
          <w:rFonts w:ascii="Book Antiqua" w:eastAsia="宋体" w:hAnsi="Book Antiqua" w:cs="Arial" w:hint="eastAsia"/>
          <w:color w:val="000000" w:themeColor="text1"/>
          <w:lang w:eastAsia="zh-CN"/>
        </w:rPr>
        <w:t xml:space="preserve">, </w:t>
      </w:r>
      <w:r w:rsidRPr="003B22BF">
        <w:rPr>
          <w:rFonts w:ascii="Book Antiqua" w:hAnsi="Book Antiqua" w:cs="Arial"/>
          <w:color w:val="000000" w:themeColor="text1"/>
        </w:rPr>
        <w:t xml:space="preserve">Department of Pediatrics, University of Florida, </w:t>
      </w:r>
      <w:r w:rsidR="001C6DDF" w:rsidRPr="003B22BF">
        <w:rPr>
          <w:rFonts w:ascii="Book Antiqua" w:hAnsi="Book Antiqua" w:cs="Arial"/>
          <w:color w:val="000000" w:themeColor="text1"/>
        </w:rPr>
        <w:t xml:space="preserve">Gainesville, </w:t>
      </w:r>
      <w:r w:rsidR="001C6DDF" w:rsidRPr="003B22BF">
        <w:rPr>
          <w:rFonts w:ascii="Book Antiqua" w:eastAsia="宋体" w:hAnsi="Book Antiqua" w:cs="Arial" w:hint="eastAsia"/>
          <w:color w:val="000000" w:themeColor="text1"/>
          <w:lang w:eastAsia="zh-CN"/>
        </w:rPr>
        <w:t xml:space="preserve">FL </w:t>
      </w:r>
      <w:r w:rsidR="001C6DDF" w:rsidRPr="003B22BF">
        <w:rPr>
          <w:rFonts w:ascii="Book Antiqua" w:hAnsi="Book Antiqua" w:cs="Arial"/>
          <w:color w:val="000000" w:themeColor="text1"/>
        </w:rPr>
        <w:t>32610, U</w:t>
      </w:r>
      <w:r w:rsidR="001C6DDF" w:rsidRPr="003B22BF">
        <w:rPr>
          <w:rFonts w:ascii="Book Antiqua" w:eastAsia="宋体" w:hAnsi="Book Antiqua" w:cs="Arial" w:hint="eastAsia"/>
          <w:color w:val="000000" w:themeColor="text1"/>
          <w:lang w:eastAsia="zh-CN"/>
        </w:rPr>
        <w:t>nited States.</w:t>
      </w:r>
      <w:r w:rsidRPr="003B22BF">
        <w:rPr>
          <w:rFonts w:ascii="Book Antiqua" w:hAnsi="Book Antiqua" w:cs="Arial"/>
          <w:color w:val="000000" w:themeColor="text1"/>
        </w:rPr>
        <w:t xml:space="preserve"> </w:t>
      </w:r>
      <w:hyperlink r:id="rId10" w:history="1">
        <w:r w:rsidRPr="003B22BF">
          <w:rPr>
            <w:rStyle w:val="Hyperlink"/>
            <w:rFonts w:ascii="Book Antiqua" w:hAnsi="Book Antiqua" w:cs="Arial"/>
            <w:color w:val="000000" w:themeColor="text1"/>
          </w:rPr>
          <w:t>lpi@peds.ufl.edu</w:t>
        </w:r>
      </w:hyperlink>
    </w:p>
    <w:p w14:paraId="3FDB7DB7" w14:textId="16F97C02" w:rsidR="00DB66E0" w:rsidRPr="003B22BF" w:rsidRDefault="00DB66E0" w:rsidP="00FF6367">
      <w:pPr>
        <w:spacing w:line="360" w:lineRule="auto"/>
        <w:jc w:val="both"/>
        <w:rPr>
          <w:rFonts w:ascii="Book Antiqua" w:hAnsi="Book Antiqua" w:cs="Arial"/>
          <w:color w:val="000000" w:themeColor="text1"/>
        </w:rPr>
      </w:pPr>
      <w:r w:rsidRPr="003B22BF">
        <w:rPr>
          <w:rFonts w:ascii="Book Antiqua" w:hAnsi="Book Antiqua" w:cs="Arial"/>
          <w:b/>
          <w:color w:val="000000" w:themeColor="text1"/>
        </w:rPr>
        <w:t>Telephone:</w:t>
      </w:r>
      <w:r w:rsidR="001C6DDF" w:rsidRPr="003B22BF">
        <w:rPr>
          <w:rFonts w:ascii="Book Antiqua" w:hAnsi="Book Antiqua" w:cs="Arial"/>
          <w:color w:val="000000" w:themeColor="text1"/>
        </w:rPr>
        <w:t xml:space="preserve"> </w:t>
      </w:r>
      <w:r w:rsidR="001C6DDF" w:rsidRPr="003B22BF">
        <w:rPr>
          <w:rFonts w:ascii="Book Antiqua" w:eastAsia="宋体" w:hAnsi="Book Antiqua" w:cs="Arial" w:hint="eastAsia"/>
          <w:color w:val="000000" w:themeColor="text1"/>
          <w:lang w:eastAsia="zh-CN"/>
        </w:rPr>
        <w:t>+</w:t>
      </w:r>
      <w:r w:rsidR="001C6DDF" w:rsidRPr="003B22BF">
        <w:rPr>
          <w:rFonts w:ascii="Book Antiqua" w:hAnsi="Book Antiqua" w:cs="Arial"/>
          <w:color w:val="000000" w:themeColor="text1"/>
        </w:rPr>
        <w:t>1-352-294</w:t>
      </w:r>
      <w:r w:rsidRPr="003B22BF">
        <w:rPr>
          <w:rFonts w:ascii="Book Antiqua" w:hAnsi="Book Antiqua" w:cs="Arial"/>
          <w:color w:val="000000" w:themeColor="text1"/>
        </w:rPr>
        <w:t>5679</w:t>
      </w:r>
    </w:p>
    <w:p w14:paraId="6272AE6B" w14:textId="4B12454D" w:rsidR="00DB66E0" w:rsidRPr="003B22BF" w:rsidRDefault="00DB66E0" w:rsidP="00FF6367">
      <w:pPr>
        <w:spacing w:line="360" w:lineRule="auto"/>
        <w:jc w:val="both"/>
        <w:rPr>
          <w:rFonts w:ascii="Book Antiqua" w:hAnsi="Book Antiqua" w:cs="Arial"/>
          <w:color w:val="000000" w:themeColor="text1"/>
        </w:rPr>
      </w:pPr>
      <w:r w:rsidRPr="003B22BF">
        <w:rPr>
          <w:rFonts w:ascii="Book Antiqua" w:hAnsi="Book Antiqua" w:cs="Arial"/>
          <w:b/>
          <w:color w:val="000000" w:themeColor="text1"/>
        </w:rPr>
        <w:t>Fax:</w:t>
      </w:r>
      <w:r w:rsidR="001C6DDF" w:rsidRPr="003B22BF">
        <w:rPr>
          <w:rFonts w:ascii="Book Antiqua" w:hAnsi="Book Antiqua" w:cs="Arial"/>
          <w:color w:val="000000" w:themeColor="text1"/>
        </w:rPr>
        <w:t xml:space="preserve"> </w:t>
      </w:r>
      <w:r w:rsidR="001C6DDF" w:rsidRPr="003B22BF">
        <w:rPr>
          <w:rFonts w:ascii="Book Antiqua" w:eastAsia="宋体" w:hAnsi="Book Antiqua" w:cs="Arial" w:hint="eastAsia"/>
          <w:color w:val="000000" w:themeColor="text1"/>
          <w:lang w:eastAsia="zh-CN"/>
        </w:rPr>
        <w:t>+</w:t>
      </w:r>
      <w:r w:rsidR="001C6DDF" w:rsidRPr="003B22BF">
        <w:rPr>
          <w:rFonts w:ascii="Book Antiqua" w:hAnsi="Book Antiqua" w:cs="Arial"/>
          <w:color w:val="000000" w:themeColor="text1"/>
        </w:rPr>
        <w:t>1-352-294</w:t>
      </w:r>
      <w:r w:rsidRPr="003B22BF">
        <w:rPr>
          <w:rFonts w:ascii="Book Antiqua" w:hAnsi="Book Antiqua" w:cs="Arial"/>
          <w:color w:val="000000" w:themeColor="text1"/>
        </w:rPr>
        <w:t>5734</w:t>
      </w:r>
    </w:p>
    <w:p w14:paraId="27C1E90D" w14:textId="77777777" w:rsidR="003C22AC" w:rsidRDefault="003C22AC" w:rsidP="00FF6367">
      <w:pPr>
        <w:jc w:val="both"/>
        <w:rPr>
          <w:rFonts w:ascii="Book Antiqua" w:eastAsia="宋体" w:hAnsi="Book Antiqua" w:cs="Arial"/>
          <w:b/>
          <w:color w:val="000000" w:themeColor="text1"/>
          <w:lang w:eastAsia="zh-CN"/>
        </w:rPr>
      </w:pPr>
    </w:p>
    <w:p w14:paraId="7833E4E0" w14:textId="1E2A0E4B" w:rsidR="003C22AC" w:rsidRPr="003C22AC" w:rsidRDefault="003C22AC" w:rsidP="003C22AC">
      <w:pPr>
        <w:spacing w:line="360" w:lineRule="auto"/>
        <w:rPr>
          <w:rFonts w:ascii="Book Antiqua" w:eastAsia="宋体" w:hAnsi="Book Antiqua"/>
          <w:lang w:eastAsia="zh-CN"/>
        </w:rPr>
      </w:pPr>
      <w:bookmarkStart w:id="2" w:name="OLE_LINK5"/>
      <w:bookmarkStart w:id="3" w:name="OLE_LINK6"/>
      <w:r>
        <w:rPr>
          <w:rFonts w:ascii="Book Antiqua" w:hAnsi="Book Antiqua"/>
          <w:b/>
        </w:rPr>
        <w:t xml:space="preserve">Received: </w:t>
      </w:r>
      <w:r w:rsidRPr="003C22AC">
        <w:rPr>
          <w:rFonts w:ascii="Book Antiqua" w:eastAsia="宋体" w:hAnsi="Book Antiqua" w:hint="eastAsia"/>
          <w:lang w:eastAsia="zh-CN"/>
        </w:rPr>
        <w:t>May 29, 2015</w:t>
      </w:r>
    </w:p>
    <w:p w14:paraId="79E06CB1" w14:textId="3137F8C4" w:rsidR="003C22AC" w:rsidRPr="003C22AC" w:rsidRDefault="003C22AC" w:rsidP="003C22AC">
      <w:pPr>
        <w:spacing w:line="360" w:lineRule="auto"/>
        <w:rPr>
          <w:rFonts w:ascii="Book Antiqua" w:eastAsia="宋体" w:hAnsi="Book Antiqua"/>
          <w:lang w:eastAsia="zh-CN"/>
        </w:rPr>
      </w:pPr>
      <w:r w:rsidRPr="009659DA">
        <w:rPr>
          <w:rFonts w:ascii="Book Antiqua" w:hAnsi="Book Antiqua" w:hint="eastAsia"/>
          <w:b/>
        </w:rPr>
        <w:t>Peer-review started</w:t>
      </w:r>
      <w:r>
        <w:rPr>
          <w:rFonts w:ascii="Book Antiqua" w:hAnsi="Book Antiqua"/>
          <w:b/>
        </w:rPr>
        <w:t>:</w:t>
      </w:r>
      <w:r w:rsidRPr="003C22AC">
        <w:rPr>
          <w:rFonts w:ascii="Book Antiqua" w:eastAsia="宋体" w:hAnsi="Book Antiqua" w:hint="eastAsia"/>
          <w:lang w:eastAsia="zh-CN"/>
        </w:rPr>
        <w:t xml:space="preserve"> May </w:t>
      </w:r>
      <w:r>
        <w:rPr>
          <w:rFonts w:ascii="Book Antiqua" w:eastAsia="宋体" w:hAnsi="Book Antiqua" w:hint="eastAsia"/>
          <w:lang w:eastAsia="zh-CN"/>
        </w:rPr>
        <w:t>30</w:t>
      </w:r>
      <w:r w:rsidRPr="003C22AC">
        <w:rPr>
          <w:rFonts w:ascii="Book Antiqua" w:eastAsia="宋体" w:hAnsi="Book Antiqua" w:hint="eastAsia"/>
          <w:lang w:eastAsia="zh-CN"/>
        </w:rPr>
        <w:t>, 2015</w:t>
      </w:r>
    </w:p>
    <w:p w14:paraId="31B6C427" w14:textId="4B4F3E62" w:rsidR="003C22AC" w:rsidRPr="003C22AC" w:rsidRDefault="003C22AC" w:rsidP="003C22AC">
      <w:pPr>
        <w:spacing w:line="360" w:lineRule="auto"/>
        <w:rPr>
          <w:rFonts w:ascii="Book Antiqua" w:eastAsia="宋体" w:hAnsi="Book Antiqua"/>
          <w:lang w:eastAsia="zh-CN"/>
        </w:rPr>
      </w:pPr>
      <w:bookmarkStart w:id="4" w:name="OLE_LINK21"/>
      <w:bookmarkStart w:id="5" w:name="OLE_LINK22"/>
      <w:r w:rsidRPr="009659DA">
        <w:rPr>
          <w:rFonts w:ascii="Book Antiqua" w:hAnsi="Book Antiqua"/>
          <w:b/>
        </w:rPr>
        <w:t>First decision:</w:t>
      </w:r>
      <w:r>
        <w:rPr>
          <w:rFonts w:ascii="Book Antiqua" w:eastAsia="宋体" w:hAnsi="Book Antiqua" w:hint="eastAsia"/>
          <w:b/>
          <w:lang w:eastAsia="zh-CN"/>
        </w:rPr>
        <w:t xml:space="preserve"> </w:t>
      </w:r>
      <w:r w:rsidRPr="003C22AC">
        <w:rPr>
          <w:rFonts w:ascii="Book Antiqua" w:eastAsia="宋体" w:hAnsi="Book Antiqua" w:hint="eastAsia"/>
          <w:lang w:eastAsia="zh-CN"/>
        </w:rPr>
        <w:t>June 18, 2015</w:t>
      </w:r>
    </w:p>
    <w:bookmarkEnd w:id="4"/>
    <w:bookmarkEnd w:id="5"/>
    <w:p w14:paraId="4B8FDDC4" w14:textId="60E16653" w:rsidR="003C22AC" w:rsidRPr="003C22AC" w:rsidRDefault="003C22AC" w:rsidP="003C22AC">
      <w:pPr>
        <w:spacing w:line="360" w:lineRule="auto"/>
        <w:rPr>
          <w:rFonts w:ascii="Book Antiqua" w:eastAsia="宋体" w:hAnsi="Book Antiqua"/>
          <w:lang w:eastAsia="zh-CN"/>
        </w:rPr>
      </w:pPr>
      <w:r>
        <w:rPr>
          <w:rFonts w:ascii="Book Antiqua" w:hAnsi="Book Antiqua"/>
          <w:b/>
        </w:rPr>
        <w:t xml:space="preserve">Revised: </w:t>
      </w:r>
      <w:r w:rsidRPr="003C22AC">
        <w:rPr>
          <w:rFonts w:ascii="Book Antiqua" w:eastAsia="宋体" w:hAnsi="Book Antiqua" w:hint="eastAsia"/>
          <w:lang w:eastAsia="zh-CN"/>
        </w:rPr>
        <w:t>July 29, 2015</w:t>
      </w:r>
    </w:p>
    <w:p w14:paraId="693B7A9F" w14:textId="77B918F1" w:rsidR="003C22AC" w:rsidRPr="00A44895" w:rsidRDefault="003C22AC" w:rsidP="003C22AC">
      <w:pPr>
        <w:spacing w:line="360" w:lineRule="auto"/>
        <w:rPr>
          <w:rFonts w:ascii="Book Antiqua" w:hAnsi="Book Antiqua"/>
        </w:rPr>
      </w:pPr>
      <w:r>
        <w:rPr>
          <w:rFonts w:ascii="Book Antiqua" w:hAnsi="Book Antiqua"/>
          <w:b/>
        </w:rPr>
        <w:t xml:space="preserve">Accepted: </w:t>
      </w:r>
      <w:r w:rsidR="00A44895" w:rsidRPr="00A44895">
        <w:rPr>
          <w:rFonts w:ascii="Book Antiqua" w:hAnsi="Book Antiqua"/>
        </w:rPr>
        <w:t>September 29, 2015</w:t>
      </w:r>
      <w:r w:rsidRPr="00A44895">
        <w:rPr>
          <w:rFonts w:ascii="Book Antiqua" w:hAnsi="Book Antiqua"/>
        </w:rPr>
        <w:t xml:space="preserve"> </w:t>
      </w:r>
    </w:p>
    <w:p w14:paraId="29DC1E79" w14:textId="77777777" w:rsidR="003C22AC" w:rsidRDefault="003C22AC" w:rsidP="003C22AC">
      <w:pPr>
        <w:spacing w:line="360" w:lineRule="auto"/>
        <w:rPr>
          <w:rFonts w:ascii="Book Antiqua" w:hAnsi="Book Antiqua"/>
          <w:b/>
        </w:rPr>
      </w:pPr>
      <w:r w:rsidRPr="009659DA">
        <w:rPr>
          <w:rFonts w:ascii="Book Antiqua" w:hAnsi="Book Antiqua"/>
          <w:b/>
        </w:rPr>
        <w:t>Article in press:</w:t>
      </w:r>
    </w:p>
    <w:p w14:paraId="7C89D355" w14:textId="77777777" w:rsidR="003C22AC" w:rsidRDefault="003C22AC" w:rsidP="003C22AC">
      <w:pPr>
        <w:spacing w:line="360" w:lineRule="auto"/>
        <w:rPr>
          <w:rFonts w:ascii="Book Antiqua" w:hAnsi="Book Antiqua"/>
          <w:b/>
        </w:rPr>
      </w:pPr>
      <w:r>
        <w:rPr>
          <w:rFonts w:ascii="Book Antiqua" w:hAnsi="Book Antiqua"/>
          <w:b/>
        </w:rPr>
        <w:t xml:space="preserve">Published online: </w:t>
      </w:r>
      <w:bookmarkStart w:id="6" w:name="_GoBack"/>
      <w:bookmarkEnd w:id="6"/>
    </w:p>
    <w:bookmarkEnd w:id="2"/>
    <w:bookmarkEnd w:id="3"/>
    <w:p w14:paraId="3E69A6F1" w14:textId="77777777" w:rsidR="009F0F1E" w:rsidRPr="003B22BF" w:rsidRDefault="009F0F1E" w:rsidP="00FF6367">
      <w:pPr>
        <w:jc w:val="both"/>
        <w:rPr>
          <w:rFonts w:ascii="Book Antiqua" w:hAnsi="Book Antiqua" w:cs="Arial"/>
          <w:b/>
          <w:color w:val="000000" w:themeColor="text1"/>
        </w:rPr>
      </w:pPr>
      <w:r w:rsidRPr="003B22BF">
        <w:rPr>
          <w:rFonts w:ascii="Book Antiqua" w:hAnsi="Book Antiqua" w:cs="Arial"/>
          <w:b/>
          <w:color w:val="000000" w:themeColor="text1"/>
        </w:rPr>
        <w:br w:type="page"/>
      </w:r>
    </w:p>
    <w:p w14:paraId="5BE6955B" w14:textId="189F9D7E" w:rsidR="002D55A6" w:rsidRPr="003B22BF" w:rsidRDefault="00C4294D" w:rsidP="00FF6367">
      <w:pPr>
        <w:spacing w:line="360" w:lineRule="auto"/>
        <w:jc w:val="both"/>
        <w:rPr>
          <w:rFonts w:ascii="Book Antiqua" w:hAnsi="Book Antiqua" w:cs="Arial"/>
          <w:b/>
          <w:color w:val="000000" w:themeColor="text1"/>
        </w:rPr>
      </w:pPr>
      <w:r w:rsidRPr="003B22BF">
        <w:rPr>
          <w:rFonts w:ascii="Book Antiqua" w:hAnsi="Book Antiqua" w:cs="Arial"/>
          <w:b/>
          <w:color w:val="000000" w:themeColor="text1"/>
        </w:rPr>
        <w:lastRenderedPageBreak/>
        <w:t>Abstract</w:t>
      </w:r>
    </w:p>
    <w:p w14:paraId="37FC9A14" w14:textId="661C8E0E" w:rsidR="00945264" w:rsidRPr="003B22BF" w:rsidRDefault="00F97C02" w:rsidP="00FF6367">
      <w:pPr>
        <w:spacing w:line="360" w:lineRule="auto"/>
        <w:jc w:val="both"/>
        <w:rPr>
          <w:rFonts w:ascii="Book Antiqua" w:hAnsi="Book Antiqua" w:cs="Arial"/>
          <w:color w:val="000000" w:themeColor="text1"/>
        </w:rPr>
      </w:pPr>
      <w:r w:rsidRPr="003B22BF">
        <w:rPr>
          <w:rFonts w:ascii="Book Antiqua" w:hAnsi="Book Antiqua" w:cs="Arial"/>
          <w:b/>
          <w:color w:val="000000" w:themeColor="text1"/>
        </w:rPr>
        <w:t>AIM:</w:t>
      </w:r>
      <w:r w:rsidRPr="003B22BF">
        <w:rPr>
          <w:rFonts w:ascii="Book Antiqua" w:hAnsi="Book Antiqua" w:cs="Arial"/>
          <w:color w:val="000000" w:themeColor="text1"/>
        </w:rPr>
        <w:t xml:space="preserve"> </w:t>
      </w:r>
      <w:r w:rsidR="00A90850" w:rsidRPr="003B22BF">
        <w:rPr>
          <w:rFonts w:ascii="Book Antiqua" w:hAnsi="Book Antiqua" w:cs="Arial"/>
          <w:color w:val="000000" w:themeColor="text1"/>
        </w:rPr>
        <w:t>To</w:t>
      </w:r>
      <w:r w:rsidR="004B3D3A" w:rsidRPr="003B22BF">
        <w:rPr>
          <w:rFonts w:ascii="Book Antiqua" w:hAnsi="Book Antiqua" w:cs="Arial"/>
          <w:color w:val="000000" w:themeColor="text1"/>
        </w:rPr>
        <w:t xml:space="preserve"> study the </w:t>
      </w:r>
      <w:r w:rsidR="00557301" w:rsidRPr="003B22BF">
        <w:rPr>
          <w:rFonts w:ascii="Book Antiqua" w:hAnsi="Book Antiqua" w:cs="Arial"/>
          <w:color w:val="000000" w:themeColor="text1"/>
        </w:rPr>
        <w:t>binding</w:t>
      </w:r>
      <w:r w:rsidR="004B3D3A" w:rsidRPr="003B22BF">
        <w:rPr>
          <w:rFonts w:ascii="Book Antiqua" w:hAnsi="Book Antiqua" w:cs="Arial"/>
          <w:color w:val="000000" w:themeColor="text1"/>
        </w:rPr>
        <w:t xml:space="preserve"> of </w:t>
      </w:r>
      <w:r w:rsidR="00A90850" w:rsidRPr="003B22BF">
        <w:rPr>
          <w:rFonts w:ascii="Book Antiqua" w:hAnsi="Book Antiqua" w:cs="Arial"/>
          <w:color w:val="000000" w:themeColor="text1"/>
        </w:rPr>
        <w:t>connecti</w:t>
      </w:r>
      <w:r w:rsidR="004B3D3A" w:rsidRPr="003B22BF">
        <w:rPr>
          <w:rFonts w:ascii="Book Antiqua" w:hAnsi="Book Antiqua" w:cs="Arial"/>
          <w:color w:val="000000" w:themeColor="text1"/>
        </w:rPr>
        <w:t>ve tissue growth factor (CTGF)</w:t>
      </w:r>
      <w:r w:rsidR="00F61655" w:rsidRPr="003B22BF">
        <w:rPr>
          <w:rFonts w:ascii="Book Antiqua" w:hAnsi="Book Antiqua" w:cs="Arial"/>
          <w:color w:val="000000" w:themeColor="text1"/>
        </w:rPr>
        <w:t xml:space="preserve"> </w:t>
      </w:r>
      <w:r w:rsidR="00557301" w:rsidRPr="003B22BF">
        <w:rPr>
          <w:rFonts w:ascii="Book Antiqua" w:hAnsi="Book Antiqua" w:cs="Arial"/>
          <w:color w:val="000000" w:themeColor="text1"/>
        </w:rPr>
        <w:t>to</w:t>
      </w:r>
      <w:r w:rsidR="00A142EC" w:rsidRPr="003B22BF">
        <w:rPr>
          <w:rFonts w:ascii="Book Antiqua" w:hAnsi="Book Antiqua" w:cs="Arial"/>
          <w:color w:val="000000" w:themeColor="text1"/>
        </w:rPr>
        <w:t xml:space="preserve"> </w:t>
      </w:r>
      <w:r w:rsidR="00D179FE" w:rsidRPr="003B22BF">
        <w:rPr>
          <w:rFonts w:ascii="Book Antiqua" w:hAnsi="Book Antiqua" w:cs="Arial"/>
          <w:color w:val="000000" w:themeColor="text1"/>
        </w:rPr>
        <w:t>cyst</w:t>
      </w:r>
      <w:r w:rsidR="009D68BA" w:rsidRPr="003B22BF">
        <w:rPr>
          <w:rFonts w:ascii="Book Antiqua" w:hAnsi="Book Antiqua" w:cs="Arial"/>
          <w:color w:val="000000" w:themeColor="text1"/>
        </w:rPr>
        <w:t>ine</w:t>
      </w:r>
      <w:r w:rsidR="004B3D3A" w:rsidRPr="003B22BF">
        <w:rPr>
          <w:rFonts w:ascii="Book Antiqua" w:hAnsi="Book Antiqua" w:cs="Arial"/>
          <w:color w:val="000000" w:themeColor="text1"/>
        </w:rPr>
        <w:t xml:space="preserve"> knot-containing </w:t>
      </w:r>
      <w:r w:rsidR="00557301" w:rsidRPr="003B22BF">
        <w:rPr>
          <w:rFonts w:ascii="Book Antiqua" w:hAnsi="Book Antiqua" w:cs="Arial"/>
          <w:color w:val="000000" w:themeColor="text1"/>
        </w:rPr>
        <w:t>ligands</w:t>
      </w:r>
      <w:r w:rsidR="00C63846" w:rsidRPr="003B22BF">
        <w:rPr>
          <w:rFonts w:ascii="Book Antiqua" w:hAnsi="Book Antiqua" w:cs="Arial"/>
          <w:color w:val="000000" w:themeColor="text1"/>
        </w:rPr>
        <w:t xml:space="preserve"> </w:t>
      </w:r>
      <w:r w:rsidR="004B3D3A" w:rsidRPr="003B22BF">
        <w:rPr>
          <w:rFonts w:ascii="Book Antiqua" w:hAnsi="Book Antiqua" w:cs="Arial"/>
          <w:color w:val="000000" w:themeColor="text1"/>
        </w:rPr>
        <w:t xml:space="preserve">and </w:t>
      </w:r>
      <w:r w:rsidR="00557301" w:rsidRPr="003B22BF">
        <w:rPr>
          <w:rFonts w:ascii="Book Antiqua" w:hAnsi="Book Antiqua" w:cs="Arial"/>
          <w:color w:val="000000" w:themeColor="text1"/>
        </w:rPr>
        <w:t xml:space="preserve">how this </w:t>
      </w:r>
      <w:r w:rsidR="00C63846" w:rsidRPr="003B22BF">
        <w:rPr>
          <w:rFonts w:ascii="Book Antiqua" w:hAnsi="Book Antiqua" w:cs="Arial"/>
          <w:color w:val="000000" w:themeColor="text1"/>
        </w:rPr>
        <w:t>impact</w:t>
      </w:r>
      <w:r w:rsidR="00557301" w:rsidRPr="003B22BF">
        <w:rPr>
          <w:rFonts w:ascii="Book Antiqua" w:hAnsi="Book Antiqua" w:cs="Arial"/>
          <w:color w:val="000000" w:themeColor="text1"/>
        </w:rPr>
        <w:t>s</w:t>
      </w:r>
      <w:r w:rsidR="00C63846" w:rsidRPr="003B22BF">
        <w:rPr>
          <w:rFonts w:ascii="Book Antiqua" w:hAnsi="Book Antiqua" w:cs="Arial"/>
          <w:color w:val="000000" w:themeColor="text1"/>
        </w:rPr>
        <w:t xml:space="preserve"> </w:t>
      </w:r>
      <w:r w:rsidR="009B3DC7" w:rsidRPr="003B22BF">
        <w:rPr>
          <w:rFonts w:ascii="Book Antiqua" w:hAnsi="Book Antiqua" w:cs="Arial"/>
          <w:color w:val="000000" w:themeColor="text1"/>
        </w:rPr>
        <w:t>platelet-derived growth factor (PDGF)-</w:t>
      </w:r>
      <w:r w:rsidR="00557301" w:rsidRPr="003B22BF">
        <w:rPr>
          <w:rFonts w:ascii="Book Antiqua" w:hAnsi="Book Antiqua" w:cs="Arial"/>
          <w:color w:val="000000" w:themeColor="text1"/>
        </w:rPr>
        <w:t xml:space="preserve">B </w:t>
      </w:r>
      <w:r w:rsidR="00A142EC" w:rsidRPr="003B22BF">
        <w:rPr>
          <w:rFonts w:ascii="Book Antiqua" w:hAnsi="Book Antiqua" w:cs="Arial"/>
          <w:color w:val="000000" w:themeColor="text1"/>
        </w:rPr>
        <w:t>signaling</w:t>
      </w:r>
      <w:r w:rsidR="00A90850" w:rsidRPr="003B22BF">
        <w:rPr>
          <w:rFonts w:ascii="Book Antiqua" w:hAnsi="Book Antiqua" w:cs="Arial"/>
          <w:color w:val="000000" w:themeColor="text1"/>
        </w:rPr>
        <w:t xml:space="preserve">. </w:t>
      </w:r>
    </w:p>
    <w:p w14:paraId="70AFB8D2" w14:textId="77777777" w:rsidR="00F97C02" w:rsidRPr="003B22BF" w:rsidRDefault="00F97C02" w:rsidP="00FF6367">
      <w:pPr>
        <w:spacing w:line="360" w:lineRule="auto"/>
        <w:jc w:val="both"/>
        <w:rPr>
          <w:rFonts w:ascii="Book Antiqua" w:hAnsi="Book Antiqua" w:cs="Arial"/>
          <w:color w:val="000000" w:themeColor="text1"/>
        </w:rPr>
      </w:pPr>
    </w:p>
    <w:p w14:paraId="20523C0A" w14:textId="4A79E874" w:rsidR="008B43E8" w:rsidRPr="003B22BF" w:rsidRDefault="00762F7B" w:rsidP="00FF6367">
      <w:pPr>
        <w:spacing w:line="360" w:lineRule="auto"/>
        <w:jc w:val="both"/>
        <w:rPr>
          <w:rFonts w:ascii="Book Antiqua" w:hAnsi="Book Antiqua" w:cs="Arial"/>
          <w:color w:val="000000" w:themeColor="text1"/>
        </w:rPr>
      </w:pPr>
      <w:r w:rsidRPr="003B22BF">
        <w:rPr>
          <w:rFonts w:ascii="Book Antiqua" w:hAnsi="Book Antiqua" w:cs="Arial"/>
          <w:b/>
          <w:color w:val="000000" w:themeColor="text1"/>
        </w:rPr>
        <w:t>METHODS:</w:t>
      </w:r>
      <w:r w:rsidRPr="003B22BF">
        <w:rPr>
          <w:rFonts w:ascii="Book Antiqua" w:hAnsi="Book Antiqua" w:cs="Arial"/>
          <w:color w:val="000000" w:themeColor="text1"/>
        </w:rPr>
        <w:t xml:space="preserve"> </w:t>
      </w:r>
      <w:r w:rsidR="00943E13" w:rsidRPr="003B22BF">
        <w:rPr>
          <w:rFonts w:ascii="Book Antiqua" w:hAnsi="Book Antiqua" w:cs="Arial"/>
          <w:color w:val="000000" w:themeColor="text1"/>
        </w:rPr>
        <w:t>The</w:t>
      </w:r>
      <w:r w:rsidR="00391C05" w:rsidRPr="003B22BF">
        <w:rPr>
          <w:rFonts w:ascii="Book Antiqua" w:hAnsi="Book Antiqua" w:cs="Arial"/>
          <w:color w:val="000000" w:themeColor="text1"/>
        </w:rPr>
        <w:t xml:space="preserve"> binding strength</w:t>
      </w:r>
      <w:r w:rsidR="00943E13" w:rsidRPr="003B22BF">
        <w:rPr>
          <w:rFonts w:ascii="Book Antiqua" w:hAnsi="Book Antiqua" w:cs="Arial"/>
          <w:color w:val="000000" w:themeColor="text1"/>
        </w:rPr>
        <w:t>s</w:t>
      </w:r>
      <w:r w:rsidR="00391C05" w:rsidRPr="003B22BF">
        <w:rPr>
          <w:rFonts w:ascii="Book Antiqua" w:hAnsi="Book Antiqua" w:cs="Arial"/>
          <w:color w:val="000000" w:themeColor="text1"/>
        </w:rPr>
        <w:t xml:space="preserve"> of CTGF to cystine knot-containing growth factors including </w:t>
      </w:r>
      <w:r w:rsidR="00943E13" w:rsidRPr="003B22BF">
        <w:rPr>
          <w:rFonts w:ascii="Book Antiqua" w:hAnsi="Book Antiqua" w:cs="Arial"/>
          <w:color w:val="000000" w:themeColor="text1"/>
        </w:rPr>
        <w:t>vascular endothelial growth factor (VEGF)-A, PDGF</w:t>
      </w:r>
      <w:r w:rsidR="00391C05" w:rsidRPr="003B22BF">
        <w:rPr>
          <w:rFonts w:ascii="Book Antiqua" w:hAnsi="Book Antiqua" w:cs="Arial"/>
          <w:color w:val="000000" w:themeColor="text1"/>
        </w:rPr>
        <w:t>-B, bone morphogenetic protein (BMP)-4, and transforming growth factor</w:t>
      </w:r>
      <w:r w:rsidR="00943E13" w:rsidRPr="003B22BF">
        <w:rPr>
          <w:rFonts w:ascii="Book Antiqua" w:hAnsi="Book Antiqua" w:cs="Arial"/>
          <w:color w:val="000000" w:themeColor="text1"/>
        </w:rPr>
        <w:t xml:space="preserve"> (TGF)</w:t>
      </w:r>
      <w:r w:rsidR="00391C05" w:rsidRPr="003B22BF">
        <w:rPr>
          <w:rFonts w:ascii="Book Antiqua" w:hAnsi="Book Antiqua" w:cs="Arial"/>
          <w:color w:val="000000" w:themeColor="text1"/>
        </w:rPr>
        <w:t>-β1</w:t>
      </w:r>
      <w:r w:rsidR="00943E13" w:rsidRPr="003B22BF">
        <w:rPr>
          <w:rFonts w:ascii="Book Antiqua" w:hAnsi="Book Antiqua" w:cs="Arial"/>
          <w:color w:val="000000" w:themeColor="text1"/>
        </w:rPr>
        <w:t xml:space="preserve"> were</w:t>
      </w:r>
      <w:r w:rsidR="00BB3915" w:rsidRPr="003B22BF">
        <w:rPr>
          <w:rFonts w:ascii="Book Antiqua" w:hAnsi="Book Antiqua" w:cs="Arial"/>
          <w:color w:val="000000" w:themeColor="text1"/>
        </w:rPr>
        <w:t xml:space="preserve"> </w:t>
      </w:r>
      <w:r w:rsidR="00B05DF5" w:rsidRPr="003B22BF">
        <w:rPr>
          <w:rFonts w:ascii="Book Antiqua" w:hAnsi="Book Antiqua" w:cs="Arial"/>
          <w:color w:val="000000" w:themeColor="text1"/>
        </w:rPr>
        <w:t>compared</w:t>
      </w:r>
      <w:r w:rsidR="00A66A09" w:rsidRPr="003B22BF">
        <w:rPr>
          <w:rFonts w:ascii="Book Antiqua" w:hAnsi="Book Antiqua" w:cs="Arial"/>
          <w:color w:val="000000" w:themeColor="text1"/>
        </w:rPr>
        <w:t xml:space="preserve"> </w:t>
      </w:r>
      <w:r w:rsidR="00DC0C9A" w:rsidRPr="003B22BF">
        <w:rPr>
          <w:rFonts w:ascii="Book Antiqua" w:hAnsi="Book Antiqua" w:cs="Arial"/>
          <w:color w:val="000000" w:themeColor="text1"/>
        </w:rPr>
        <w:t>using</w:t>
      </w:r>
      <w:r w:rsidR="00A66A09" w:rsidRPr="003B22BF">
        <w:rPr>
          <w:rFonts w:ascii="Book Antiqua" w:hAnsi="Book Antiqua" w:cs="Arial"/>
          <w:color w:val="000000" w:themeColor="text1"/>
        </w:rPr>
        <w:t xml:space="preserve"> the LexA-based yeast two-hybrid system</w:t>
      </w:r>
      <w:r w:rsidR="00943E13" w:rsidRPr="003B22BF">
        <w:rPr>
          <w:rFonts w:ascii="Book Antiqua" w:hAnsi="Book Antiqua" w:cs="Arial"/>
          <w:color w:val="000000" w:themeColor="text1"/>
        </w:rPr>
        <w:t>.</w:t>
      </w:r>
      <w:r w:rsidR="00955CAF" w:rsidRPr="003B22BF">
        <w:rPr>
          <w:rFonts w:ascii="Book Antiqua" w:hAnsi="Book Antiqua" w:cs="Arial"/>
          <w:color w:val="000000" w:themeColor="text1"/>
        </w:rPr>
        <w:t xml:space="preserve"> </w:t>
      </w:r>
      <w:r w:rsidR="008C74E4" w:rsidRPr="003B22BF">
        <w:rPr>
          <w:rFonts w:ascii="Book Antiqua" w:hAnsi="Book Antiqua" w:cs="Arial"/>
          <w:color w:val="000000" w:themeColor="text1"/>
        </w:rPr>
        <w:t xml:space="preserve">EYG48 </w:t>
      </w:r>
      <w:r w:rsidR="007E54BE" w:rsidRPr="003B22BF">
        <w:rPr>
          <w:rFonts w:ascii="Book Antiqua" w:hAnsi="Book Antiqua" w:cs="Arial"/>
          <w:color w:val="000000" w:themeColor="text1"/>
        </w:rPr>
        <w:t>reporter strain</w:t>
      </w:r>
      <w:r w:rsidR="008C74E4" w:rsidRPr="003B22BF">
        <w:rPr>
          <w:rFonts w:ascii="Book Antiqua" w:hAnsi="Book Antiqua" w:cs="Arial"/>
          <w:color w:val="000000" w:themeColor="text1"/>
        </w:rPr>
        <w:t xml:space="preserve"> </w:t>
      </w:r>
      <w:r w:rsidR="00943E13" w:rsidRPr="003B22BF">
        <w:rPr>
          <w:rFonts w:ascii="Book Antiqua" w:hAnsi="Book Antiqua" w:cs="Arial"/>
          <w:color w:val="000000" w:themeColor="text1"/>
        </w:rPr>
        <w:t xml:space="preserve">that </w:t>
      </w:r>
      <w:r w:rsidR="008C74E4" w:rsidRPr="003B22BF">
        <w:rPr>
          <w:rFonts w:ascii="Book Antiqua" w:hAnsi="Book Antiqua" w:cs="Arial"/>
          <w:color w:val="000000" w:themeColor="text1"/>
        </w:rPr>
        <w:t xml:space="preserve">carried a wild-type </w:t>
      </w:r>
      <w:r w:rsidR="008C74E4" w:rsidRPr="003B22BF">
        <w:rPr>
          <w:rFonts w:ascii="Book Antiqua" w:hAnsi="Book Antiqua" w:cs="Arial"/>
          <w:i/>
          <w:color w:val="000000" w:themeColor="text1"/>
        </w:rPr>
        <w:t>LEU2</w:t>
      </w:r>
      <w:r w:rsidR="008C74E4" w:rsidRPr="003B22BF">
        <w:rPr>
          <w:rFonts w:ascii="Book Antiqua" w:hAnsi="Book Antiqua" w:cs="Arial"/>
          <w:color w:val="000000" w:themeColor="text1"/>
        </w:rPr>
        <w:t xml:space="preserve"> gene under the control of LexA operators and a </w:t>
      </w:r>
      <w:r w:rsidR="008C74E4" w:rsidRPr="003B22BF">
        <w:rPr>
          <w:rFonts w:ascii="Book Antiqua" w:hAnsi="Book Antiqua" w:cs="Arial"/>
          <w:i/>
          <w:color w:val="000000" w:themeColor="text1"/>
        </w:rPr>
        <w:t>lacZ</w:t>
      </w:r>
      <w:r w:rsidR="008C74E4" w:rsidRPr="003B22BF">
        <w:rPr>
          <w:rFonts w:ascii="Book Antiqua" w:hAnsi="Book Antiqua" w:cs="Arial"/>
          <w:color w:val="000000" w:themeColor="text1"/>
        </w:rPr>
        <w:t xml:space="preserve"> reporter plasmid </w:t>
      </w:r>
      <w:r w:rsidR="00E42FF5" w:rsidRPr="003B22BF">
        <w:rPr>
          <w:rFonts w:ascii="Book Antiqua" w:hAnsi="Book Antiqua" w:cs="Arial"/>
          <w:color w:val="000000" w:themeColor="text1"/>
        </w:rPr>
        <w:t>(</w:t>
      </w:r>
      <w:r w:rsidR="008C74E4" w:rsidRPr="003B22BF">
        <w:rPr>
          <w:rFonts w:ascii="Book Antiqua" w:hAnsi="Book Antiqua" w:cs="Arial"/>
          <w:color w:val="000000" w:themeColor="text1"/>
        </w:rPr>
        <w:t>p80p-</w:t>
      </w:r>
      <w:r w:rsidR="008C74E4" w:rsidRPr="003B22BF">
        <w:rPr>
          <w:rFonts w:ascii="Book Antiqua" w:hAnsi="Book Antiqua" w:cs="Arial"/>
          <w:i/>
          <w:color w:val="000000" w:themeColor="text1"/>
        </w:rPr>
        <w:t>lacZ</w:t>
      </w:r>
      <w:r w:rsidR="00E42FF5" w:rsidRPr="003B22BF">
        <w:rPr>
          <w:rFonts w:ascii="Book Antiqua" w:hAnsi="Book Antiqua" w:cs="Arial"/>
          <w:color w:val="000000" w:themeColor="text1"/>
        </w:rPr>
        <w:t>)</w:t>
      </w:r>
      <w:r w:rsidR="008C74E4" w:rsidRPr="003B22BF">
        <w:rPr>
          <w:rFonts w:ascii="Book Antiqua" w:hAnsi="Book Antiqua" w:cs="Arial"/>
          <w:color w:val="000000" w:themeColor="text1"/>
        </w:rPr>
        <w:t xml:space="preserve"> containing eight high affinity LexA binding sites</w:t>
      </w:r>
      <w:r w:rsidR="00943E13" w:rsidRPr="003B22BF">
        <w:rPr>
          <w:rFonts w:ascii="Book Antiqua" w:hAnsi="Book Antiqua" w:cs="Arial"/>
          <w:color w:val="000000" w:themeColor="text1"/>
        </w:rPr>
        <w:t xml:space="preserve"> were used</w:t>
      </w:r>
      <w:r w:rsidR="005201E7" w:rsidRPr="003B22BF">
        <w:rPr>
          <w:rFonts w:ascii="Book Antiqua" w:hAnsi="Book Antiqua" w:cs="Arial"/>
          <w:color w:val="000000" w:themeColor="text1"/>
        </w:rPr>
        <w:t xml:space="preserve"> in</w:t>
      </w:r>
      <w:r w:rsidR="00A53CBF" w:rsidRPr="003B22BF">
        <w:rPr>
          <w:rFonts w:ascii="Book Antiqua" w:hAnsi="Book Antiqua" w:cs="Arial"/>
          <w:color w:val="000000" w:themeColor="text1"/>
        </w:rPr>
        <w:t xml:space="preserve"> the</w:t>
      </w:r>
      <w:r w:rsidR="00943E13" w:rsidRPr="003B22BF">
        <w:rPr>
          <w:rFonts w:ascii="Book Antiqua" w:hAnsi="Book Antiqua" w:cs="Arial"/>
          <w:color w:val="000000" w:themeColor="text1"/>
        </w:rPr>
        <w:t xml:space="preserve"> yeast two-hybrid analysis</w:t>
      </w:r>
      <w:r w:rsidR="004C31DA" w:rsidRPr="003B22BF">
        <w:rPr>
          <w:rFonts w:ascii="Book Antiqua" w:hAnsi="Book Antiqua" w:cs="Arial"/>
          <w:color w:val="000000" w:themeColor="text1"/>
        </w:rPr>
        <w:t xml:space="preserve">. </w:t>
      </w:r>
      <w:r w:rsidR="00955CAF" w:rsidRPr="003B22BF">
        <w:rPr>
          <w:rFonts w:ascii="Book Antiqua" w:hAnsi="Book Antiqua" w:cs="Arial"/>
          <w:color w:val="000000" w:themeColor="text1"/>
        </w:rPr>
        <w:t>Interaction</w:t>
      </w:r>
      <w:r w:rsidR="00A53CBF" w:rsidRPr="003B22BF">
        <w:rPr>
          <w:rFonts w:ascii="Book Antiqua" w:hAnsi="Book Antiqua" w:cs="Arial"/>
          <w:color w:val="000000" w:themeColor="text1"/>
        </w:rPr>
        <w:t xml:space="preserve">s between CTGF and the </w:t>
      </w:r>
      <w:r w:rsidR="005201E7" w:rsidRPr="003B22BF">
        <w:rPr>
          <w:rFonts w:ascii="Book Antiqua" w:hAnsi="Book Antiqua" w:cs="Arial"/>
          <w:color w:val="000000" w:themeColor="text1"/>
        </w:rPr>
        <w:t xml:space="preserve">tested </w:t>
      </w:r>
      <w:r w:rsidR="00A53CBF" w:rsidRPr="003B22BF">
        <w:rPr>
          <w:rFonts w:ascii="Book Antiqua" w:hAnsi="Book Antiqua" w:cs="Arial"/>
          <w:color w:val="000000" w:themeColor="text1"/>
        </w:rPr>
        <w:t>growth factors were</w:t>
      </w:r>
      <w:r w:rsidR="00955CAF" w:rsidRPr="003B22BF">
        <w:rPr>
          <w:rFonts w:ascii="Book Antiqua" w:hAnsi="Book Antiqua" w:cs="Arial"/>
          <w:color w:val="000000" w:themeColor="text1"/>
        </w:rPr>
        <w:t xml:space="preserve"> </w:t>
      </w:r>
      <w:r w:rsidR="005201E7" w:rsidRPr="003B22BF">
        <w:rPr>
          <w:rFonts w:ascii="Book Antiqua" w:hAnsi="Book Antiqua" w:cs="Arial"/>
          <w:color w:val="000000" w:themeColor="text1"/>
        </w:rPr>
        <w:t>evaluated</w:t>
      </w:r>
      <w:r w:rsidR="00955CAF" w:rsidRPr="003B22BF">
        <w:rPr>
          <w:rFonts w:ascii="Book Antiqua" w:hAnsi="Book Antiqua" w:cs="Arial"/>
          <w:color w:val="000000" w:themeColor="text1"/>
        </w:rPr>
        <w:t xml:space="preserve"> based on growth of transformed yeast cells on selective media and colorimetric </w:t>
      </w:r>
      <w:r w:rsidR="00E42FF5" w:rsidRPr="003B22BF">
        <w:rPr>
          <w:rFonts w:ascii="Book Antiqua" w:hAnsi="Book Antiqua" w:cs="Arial"/>
          <w:color w:val="000000" w:themeColor="text1"/>
        </w:rPr>
        <w:t xml:space="preserve">detection </w:t>
      </w:r>
      <w:r w:rsidR="00955CAF" w:rsidRPr="003B22BF">
        <w:rPr>
          <w:rFonts w:ascii="Book Antiqua" w:hAnsi="Book Antiqua" w:cs="Arial"/>
          <w:color w:val="000000" w:themeColor="text1"/>
        </w:rPr>
        <w:t xml:space="preserve">in a liquid β-galactosidase activity </w:t>
      </w:r>
      <w:r w:rsidR="00341AF2" w:rsidRPr="003B22BF">
        <w:rPr>
          <w:rFonts w:ascii="Book Antiqua" w:hAnsi="Book Antiqua" w:cs="Arial"/>
          <w:color w:val="000000" w:themeColor="text1"/>
        </w:rPr>
        <w:t>assay</w:t>
      </w:r>
      <w:r w:rsidR="00955CAF" w:rsidRPr="003B22BF">
        <w:rPr>
          <w:rFonts w:ascii="Book Antiqua" w:hAnsi="Book Antiqua" w:cs="Arial"/>
          <w:color w:val="000000" w:themeColor="text1"/>
        </w:rPr>
        <w:t>.</w:t>
      </w:r>
      <w:r w:rsidR="00341AF2" w:rsidRPr="003B22BF">
        <w:rPr>
          <w:rFonts w:ascii="Book Antiqua" w:hAnsi="Book Antiqua" w:cs="Arial"/>
          <w:color w:val="000000" w:themeColor="text1"/>
        </w:rPr>
        <w:t xml:space="preserve"> </w:t>
      </w:r>
      <w:r w:rsidR="005704C4" w:rsidRPr="003B22BF">
        <w:rPr>
          <w:rFonts w:ascii="Book Antiqua" w:hAnsi="Book Antiqua" w:cs="Arial"/>
          <w:color w:val="000000" w:themeColor="text1"/>
        </w:rPr>
        <w:t xml:space="preserve">Dissociation constants of CTGF to VEGF-A isoform 165 or PDGF-BB homo-dimer were measured in surface plasma resonance (SPR) analysis. </w:t>
      </w:r>
      <w:r w:rsidR="0084120F" w:rsidRPr="003B22BF">
        <w:rPr>
          <w:rFonts w:ascii="Book Antiqua" w:hAnsi="Book Antiqua" w:cs="Arial"/>
          <w:color w:val="000000" w:themeColor="text1"/>
        </w:rPr>
        <w:t xml:space="preserve">CTGF regulation </w:t>
      </w:r>
      <w:r w:rsidR="00056A82" w:rsidRPr="003B22BF">
        <w:rPr>
          <w:rFonts w:ascii="Book Antiqua" w:hAnsi="Book Antiqua" w:cs="Arial"/>
          <w:color w:val="000000" w:themeColor="text1"/>
        </w:rPr>
        <w:t>in</w:t>
      </w:r>
      <w:r w:rsidR="0084120F" w:rsidRPr="003B22BF">
        <w:rPr>
          <w:rFonts w:ascii="Book Antiqua" w:hAnsi="Book Antiqua" w:cs="Arial"/>
          <w:color w:val="000000" w:themeColor="text1"/>
        </w:rPr>
        <w:t xml:space="preserve"> PDGF-B presentation to </w:t>
      </w:r>
      <w:r w:rsidR="00E42FF5" w:rsidRPr="003B22BF">
        <w:rPr>
          <w:rFonts w:ascii="Book Antiqua" w:hAnsi="Book Antiqua" w:cs="Arial"/>
          <w:color w:val="000000" w:themeColor="text1"/>
        </w:rPr>
        <w:t xml:space="preserve">the </w:t>
      </w:r>
      <w:r w:rsidR="0084120F" w:rsidRPr="003B22BF">
        <w:rPr>
          <w:rFonts w:ascii="Book Antiqua" w:hAnsi="Book Antiqua" w:cs="Arial"/>
          <w:color w:val="000000" w:themeColor="text1"/>
        </w:rPr>
        <w:t>PDGF</w:t>
      </w:r>
      <w:r w:rsidR="00C247F3" w:rsidRPr="003B22BF">
        <w:rPr>
          <w:rFonts w:ascii="Book Antiqua" w:hAnsi="Book Antiqua" w:cs="Arial"/>
          <w:color w:val="000000" w:themeColor="text1"/>
        </w:rPr>
        <w:t xml:space="preserve"> receptor </w:t>
      </w:r>
      <w:r w:rsidR="005201E7" w:rsidRPr="003B22BF">
        <w:rPr>
          <w:rFonts w:ascii="Book Antiqua" w:hAnsi="Book Antiqua" w:cs="Arial"/>
          <w:color w:val="000000" w:themeColor="text1"/>
        </w:rPr>
        <w:t xml:space="preserve">β </w:t>
      </w:r>
      <w:r w:rsidR="00C247F3" w:rsidRPr="003B22BF">
        <w:rPr>
          <w:rFonts w:ascii="Book Antiqua" w:hAnsi="Book Antiqua" w:cs="Arial"/>
          <w:color w:val="000000" w:themeColor="text1"/>
        </w:rPr>
        <w:t>(PDGFR</w:t>
      </w:r>
      <w:r w:rsidR="005201E7" w:rsidRPr="003B22BF">
        <w:rPr>
          <w:rFonts w:ascii="Book Antiqua" w:hAnsi="Book Antiqua" w:cs="Arial"/>
          <w:color w:val="000000" w:themeColor="text1"/>
        </w:rPr>
        <w:t>β)</w:t>
      </w:r>
      <w:r w:rsidR="0084120F" w:rsidRPr="003B22BF">
        <w:rPr>
          <w:rFonts w:ascii="Book Antiqua" w:hAnsi="Book Antiqua" w:cs="Arial"/>
          <w:color w:val="000000" w:themeColor="text1"/>
        </w:rPr>
        <w:t xml:space="preserve"> </w:t>
      </w:r>
      <w:r w:rsidR="00F0333D" w:rsidRPr="003B22BF">
        <w:rPr>
          <w:rFonts w:ascii="Book Antiqua" w:hAnsi="Book Antiqua" w:cs="Arial"/>
          <w:color w:val="000000" w:themeColor="text1"/>
        </w:rPr>
        <w:t xml:space="preserve">was </w:t>
      </w:r>
      <w:r w:rsidR="005704C4" w:rsidRPr="003B22BF">
        <w:rPr>
          <w:rFonts w:ascii="Book Antiqua" w:hAnsi="Book Antiqua" w:cs="Arial"/>
          <w:color w:val="000000" w:themeColor="text1"/>
        </w:rPr>
        <w:t xml:space="preserve">also </w:t>
      </w:r>
      <w:r w:rsidR="00F0333D" w:rsidRPr="003B22BF">
        <w:rPr>
          <w:rFonts w:ascii="Book Antiqua" w:hAnsi="Book Antiqua" w:cs="Arial"/>
          <w:color w:val="000000" w:themeColor="text1"/>
        </w:rPr>
        <w:t xml:space="preserve">quantitatively </w:t>
      </w:r>
      <w:r w:rsidR="005704C4" w:rsidRPr="003B22BF">
        <w:rPr>
          <w:rFonts w:ascii="Book Antiqua" w:hAnsi="Book Antiqua" w:cs="Arial"/>
          <w:color w:val="000000" w:themeColor="text1"/>
        </w:rPr>
        <w:t xml:space="preserve">assessed </w:t>
      </w:r>
      <w:r w:rsidR="00056A82" w:rsidRPr="003B22BF">
        <w:rPr>
          <w:rFonts w:ascii="Book Antiqua" w:hAnsi="Book Antiqua" w:cs="Arial"/>
          <w:color w:val="000000" w:themeColor="text1"/>
        </w:rPr>
        <w:t>by</w:t>
      </w:r>
      <w:r w:rsidR="0084120F" w:rsidRPr="003B22BF">
        <w:rPr>
          <w:rFonts w:ascii="Book Antiqua" w:hAnsi="Book Antiqua" w:cs="Arial"/>
          <w:color w:val="000000" w:themeColor="text1"/>
        </w:rPr>
        <w:t xml:space="preserve"> </w:t>
      </w:r>
      <w:r w:rsidR="005704C4" w:rsidRPr="003B22BF">
        <w:rPr>
          <w:rFonts w:ascii="Book Antiqua" w:hAnsi="Book Antiqua" w:cs="Arial"/>
          <w:color w:val="000000" w:themeColor="text1"/>
        </w:rPr>
        <w:t xml:space="preserve">the </w:t>
      </w:r>
      <w:r w:rsidR="0084120F" w:rsidRPr="003B22BF">
        <w:rPr>
          <w:rFonts w:ascii="Book Antiqua" w:hAnsi="Book Antiqua" w:cs="Arial"/>
          <w:color w:val="000000" w:themeColor="text1"/>
        </w:rPr>
        <w:t xml:space="preserve">SPR analysis. </w:t>
      </w:r>
      <w:r w:rsidR="00056A82" w:rsidRPr="003B22BF">
        <w:rPr>
          <w:rFonts w:ascii="Book Antiqua" w:hAnsi="Book Antiqua" w:cs="Arial"/>
          <w:color w:val="000000" w:themeColor="text1"/>
        </w:rPr>
        <w:t>C</w:t>
      </w:r>
      <w:r w:rsidR="0086158E" w:rsidRPr="003B22BF">
        <w:rPr>
          <w:rFonts w:ascii="Book Antiqua" w:hAnsi="Book Antiqua" w:cs="Arial"/>
          <w:color w:val="000000" w:themeColor="text1"/>
        </w:rPr>
        <w:t xml:space="preserve">ombinational </w:t>
      </w:r>
      <w:r w:rsidR="00365115" w:rsidRPr="003B22BF">
        <w:rPr>
          <w:rFonts w:ascii="Book Antiqua" w:hAnsi="Book Antiqua" w:cs="Arial"/>
          <w:color w:val="000000" w:themeColor="text1"/>
        </w:rPr>
        <w:t xml:space="preserve">effects </w:t>
      </w:r>
      <w:r w:rsidR="00B04733" w:rsidRPr="003B22BF">
        <w:rPr>
          <w:rFonts w:ascii="Book Antiqua" w:hAnsi="Book Antiqua" w:cs="Arial"/>
          <w:color w:val="000000" w:themeColor="text1"/>
        </w:rPr>
        <w:t>of CTGF</w:t>
      </w:r>
      <w:r w:rsidR="009F1463" w:rsidRPr="003B22BF">
        <w:rPr>
          <w:rFonts w:ascii="Book Antiqua" w:hAnsi="Book Antiqua" w:cs="Arial"/>
          <w:color w:val="000000" w:themeColor="text1"/>
        </w:rPr>
        <w:t xml:space="preserve"> protein</w:t>
      </w:r>
      <w:r w:rsidR="00B04733" w:rsidRPr="003B22BF">
        <w:rPr>
          <w:rFonts w:ascii="Book Antiqua" w:hAnsi="Book Antiqua" w:cs="Arial"/>
          <w:color w:val="000000" w:themeColor="text1"/>
        </w:rPr>
        <w:t xml:space="preserve"> </w:t>
      </w:r>
      <w:r w:rsidR="00365115" w:rsidRPr="003B22BF">
        <w:rPr>
          <w:rFonts w:ascii="Book Antiqua" w:hAnsi="Book Antiqua" w:cs="Arial"/>
          <w:color w:val="000000" w:themeColor="text1"/>
        </w:rPr>
        <w:t>and</w:t>
      </w:r>
      <w:r w:rsidR="00F0333D" w:rsidRPr="003B22BF">
        <w:rPr>
          <w:rFonts w:ascii="Book Antiqua" w:hAnsi="Book Antiqua" w:cs="Arial"/>
          <w:color w:val="000000" w:themeColor="text1"/>
        </w:rPr>
        <w:t xml:space="preserve"> </w:t>
      </w:r>
      <w:r w:rsidR="00B04733" w:rsidRPr="003B22BF">
        <w:rPr>
          <w:rFonts w:ascii="Book Antiqua" w:hAnsi="Book Antiqua" w:cs="Arial"/>
          <w:color w:val="000000" w:themeColor="text1"/>
        </w:rPr>
        <w:t>PDG</w:t>
      </w:r>
      <w:r w:rsidR="007E54BE" w:rsidRPr="003B22BF">
        <w:rPr>
          <w:rFonts w:ascii="Book Antiqua" w:hAnsi="Book Antiqua" w:cs="Arial"/>
          <w:color w:val="000000" w:themeColor="text1"/>
        </w:rPr>
        <w:t>F</w:t>
      </w:r>
      <w:r w:rsidR="00B04733" w:rsidRPr="003B22BF">
        <w:rPr>
          <w:rFonts w:ascii="Book Antiqua" w:hAnsi="Book Antiqua" w:cs="Arial"/>
          <w:color w:val="000000" w:themeColor="text1"/>
        </w:rPr>
        <w:t>-B</w:t>
      </w:r>
      <w:r w:rsidR="00F0333D" w:rsidRPr="003B22BF">
        <w:rPr>
          <w:rFonts w:ascii="Book Antiqua" w:hAnsi="Book Antiqua" w:cs="Arial"/>
          <w:color w:val="000000" w:themeColor="text1"/>
        </w:rPr>
        <w:t xml:space="preserve">B </w:t>
      </w:r>
      <w:r w:rsidR="00365115" w:rsidRPr="003B22BF">
        <w:rPr>
          <w:rFonts w:ascii="Book Antiqua" w:hAnsi="Book Antiqua" w:cs="Arial"/>
          <w:color w:val="000000" w:themeColor="text1"/>
        </w:rPr>
        <w:t>on activation of PDGFRβ and downs</w:t>
      </w:r>
      <w:r w:rsidR="00EB5582" w:rsidRPr="003B22BF">
        <w:rPr>
          <w:rFonts w:ascii="Book Antiqua" w:hAnsi="Book Antiqua" w:cs="Arial"/>
          <w:color w:val="000000" w:themeColor="text1"/>
        </w:rPr>
        <w:t xml:space="preserve">tream </w:t>
      </w:r>
      <w:r w:rsidR="00335BE6" w:rsidRPr="003B22BF">
        <w:rPr>
          <w:rFonts w:ascii="Book Antiqua" w:hAnsi="Book Antiqua" w:cs="Arial"/>
          <w:color w:val="000000" w:themeColor="text1"/>
        </w:rPr>
        <w:t>signaling molecule</w:t>
      </w:r>
      <w:r w:rsidR="007E54BE" w:rsidRPr="003B22BF">
        <w:rPr>
          <w:rFonts w:ascii="Book Antiqua" w:hAnsi="Book Antiqua" w:cs="Arial"/>
          <w:color w:val="000000" w:themeColor="text1"/>
        </w:rPr>
        <w:t>s ERK1/2 and</w:t>
      </w:r>
      <w:r w:rsidR="00EB5582" w:rsidRPr="003B22BF">
        <w:rPr>
          <w:rFonts w:ascii="Book Antiqua" w:hAnsi="Book Antiqua" w:cs="Arial"/>
          <w:color w:val="000000" w:themeColor="text1"/>
        </w:rPr>
        <w:t xml:space="preserve"> </w:t>
      </w:r>
      <w:r w:rsidR="00893655" w:rsidRPr="003B22BF">
        <w:rPr>
          <w:rFonts w:ascii="Book Antiqua" w:hAnsi="Book Antiqua" w:cs="Arial"/>
          <w:color w:val="000000" w:themeColor="text1"/>
        </w:rPr>
        <w:t xml:space="preserve">AKT </w:t>
      </w:r>
      <w:r w:rsidR="00365115" w:rsidRPr="003B22BF">
        <w:rPr>
          <w:rFonts w:ascii="Book Antiqua" w:hAnsi="Book Antiqua" w:cs="Arial"/>
          <w:color w:val="000000" w:themeColor="text1"/>
        </w:rPr>
        <w:t>were</w:t>
      </w:r>
      <w:r w:rsidR="00B04733" w:rsidRPr="003B22BF">
        <w:rPr>
          <w:rFonts w:ascii="Book Antiqua" w:hAnsi="Book Antiqua" w:cs="Arial"/>
          <w:color w:val="000000" w:themeColor="text1"/>
        </w:rPr>
        <w:t xml:space="preserve"> assessed </w:t>
      </w:r>
      <w:r w:rsidR="005D40B0" w:rsidRPr="003B22BF">
        <w:rPr>
          <w:rFonts w:ascii="Book Antiqua" w:hAnsi="Book Antiqua" w:cs="Arial"/>
          <w:color w:val="000000" w:themeColor="text1"/>
        </w:rPr>
        <w:t xml:space="preserve">in </w:t>
      </w:r>
      <w:r w:rsidR="00943E13" w:rsidRPr="003B22BF">
        <w:rPr>
          <w:rFonts w:ascii="Book Antiqua" w:hAnsi="Book Antiqua" w:cs="Arial"/>
          <w:color w:val="000000" w:themeColor="text1"/>
        </w:rPr>
        <w:t xml:space="preserve">rabbit </w:t>
      </w:r>
      <w:r w:rsidR="005D40B0" w:rsidRPr="003B22BF">
        <w:rPr>
          <w:rFonts w:ascii="Book Antiqua" w:hAnsi="Book Antiqua" w:cs="Arial"/>
          <w:color w:val="000000" w:themeColor="text1"/>
        </w:rPr>
        <w:t>corneal fibroblast cells</w:t>
      </w:r>
      <w:r w:rsidR="00056A82" w:rsidRPr="003B22BF">
        <w:rPr>
          <w:rFonts w:ascii="Book Antiqua" w:hAnsi="Book Antiqua" w:cs="Arial"/>
          <w:color w:val="000000" w:themeColor="text1"/>
        </w:rPr>
        <w:t xml:space="preserve"> by Western analysis</w:t>
      </w:r>
      <w:r w:rsidR="00485A23" w:rsidRPr="003B22BF">
        <w:rPr>
          <w:rFonts w:ascii="Book Antiqua" w:hAnsi="Book Antiqua" w:cs="Arial"/>
          <w:color w:val="000000" w:themeColor="text1"/>
        </w:rPr>
        <w:t>.</w:t>
      </w:r>
      <w:r w:rsidR="00341AF2" w:rsidRPr="003B22BF">
        <w:rPr>
          <w:rFonts w:ascii="Book Antiqua" w:hAnsi="Book Antiqua" w:cs="Arial"/>
          <w:color w:val="000000" w:themeColor="text1"/>
        </w:rPr>
        <w:t xml:space="preserve"> </w:t>
      </w:r>
    </w:p>
    <w:p w14:paraId="0DD606E8" w14:textId="77777777" w:rsidR="00EC38A8" w:rsidRPr="003B22BF" w:rsidRDefault="00EC38A8" w:rsidP="00FF6367">
      <w:pPr>
        <w:spacing w:line="360" w:lineRule="auto"/>
        <w:jc w:val="both"/>
        <w:rPr>
          <w:rFonts w:ascii="Book Antiqua" w:hAnsi="Book Antiqua" w:cs="Arial"/>
          <w:color w:val="000000" w:themeColor="text1"/>
        </w:rPr>
      </w:pPr>
    </w:p>
    <w:p w14:paraId="66D39964" w14:textId="21BE4815" w:rsidR="00B20AA3" w:rsidRPr="003B22BF" w:rsidRDefault="00E43267" w:rsidP="00FF6367">
      <w:pPr>
        <w:spacing w:line="360" w:lineRule="auto"/>
        <w:jc w:val="both"/>
        <w:rPr>
          <w:rFonts w:ascii="Book Antiqua" w:hAnsi="Book Antiqua" w:cs="Arial"/>
          <w:color w:val="000000" w:themeColor="text1"/>
        </w:rPr>
      </w:pPr>
      <w:r w:rsidRPr="003B22BF">
        <w:rPr>
          <w:rFonts w:ascii="Book Antiqua" w:hAnsi="Book Antiqua" w:cs="Arial"/>
          <w:b/>
          <w:color w:val="000000" w:themeColor="text1"/>
        </w:rPr>
        <w:t>RESULTS:</w:t>
      </w:r>
      <w:r w:rsidRPr="003B22BF">
        <w:rPr>
          <w:rFonts w:ascii="Book Antiqua" w:hAnsi="Book Antiqua" w:cs="Arial"/>
          <w:color w:val="000000" w:themeColor="text1"/>
        </w:rPr>
        <w:t xml:space="preserve"> </w:t>
      </w:r>
      <w:r w:rsidR="00FD786E" w:rsidRPr="003B22BF">
        <w:rPr>
          <w:rFonts w:ascii="Book Antiqua" w:hAnsi="Book Antiqua" w:cs="Arial"/>
          <w:color w:val="000000" w:themeColor="text1"/>
        </w:rPr>
        <w:t xml:space="preserve">In the LexA-based yeast two-hybrid system, </w:t>
      </w:r>
      <w:r w:rsidR="00D179FE" w:rsidRPr="003B22BF">
        <w:rPr>
          <w:rFonts w:ascii="Book Antiqua" w:hAnsi="Book Antiqua" w:cs="Arial"/>
          <w:color w:val="000000" w:themeColor="text1"/>
        </w:rPr>
        <w:t xml:space="preserve">cystine </w:t>
      </w:r>
      <w:r w:rsidR="00FD786E" w:rsidRPr="003B22BF">
        <w:rPr>
          <w:rFonts w:ascii="Book Antiqua" w:hAnsi="Book Antiqua" w:cs="Arial"/>
          <w:color w:val="000000" w:themeColor="text1"/>
        </w:rPr>
        <w:t xml:space="preserve">knot motifs of </w:t>
      </w:r>
      <w:r w:rsidR="00341AF2" w:rsidRPr="003B22BF">
        <w:rPr>
          <w:rFonts w:ascii="Book Antiqua" w:hAnsi="Book Antiqua" w:cs="Arial"/>
          <w:color w:val="000000" w:themeColor="text1"/>
        </w:rPr>
        <w:t>tested growth factors</w:t>
      </w:r>
      <w:r w:rsidR="00FD786E" w:rsidRPr="003B22BF">
        <w:rPr>
          <w:rFonts w:ascii="Book Antiqua" w:hAnsi="Book Antiqua" w:cs="Arial"/>
          <w:color w:val="000000" w:themeColor="text1"/>
        </w:rPr>
        <w:t xml:space="preserve"> were </w:t>
      </w:r>
      <w:r w:rsidR="00F27B45" w:rsidRPr="003B22BF">
        <w:rPr>
          <w:rFonts w:ascii="Book Antiqua" w:hAnsi="Book Antiqua" w:cs="Arial"/>
          <w:color w:val="000000" w:themeColor="text1"/>
        </w:rPr>
        <w:t>fused</w:t>
      </w:r>
      <w:r w:rsidR="00FD786E" w:rsidRPr="003B22BF">
        <w:rPr>
          <w:rFonts w:ascii="Book Antiqua" w:hAnsi="Book Antiqua" w:cs="Arial"/>
          <w:color w:val="000000" w:themeColor="text1"/>
        </w:rPr>
        <w:t xml:space="preserve"> to </w:t>
      </w:r>
      <w:r w:rsidR="00CF7A99" w:rsidRPr="003B22BF">
        <w:rPr>
          <w:rFonts w:ascii="Book Antiqua" w:hAnsi="Book Antiqua" w:cs="Arial"/>
          <w:color w:val="000000" w:themeColor="text1"/>
        </w:rPr>
        <w:t>the activation domain of the transcriptional factor GAL4 while CTGF was fused to the DNA binding domain of the bacterial repressor protein LexA</w:t>
      </w:r>
      <w:r w:rsidR="00FD786E" w:rsidRPr="003B22BF">
        <w:rPr>
          <w:rFonts w:ascii="Book Antiqua" w:hAnsi="Book Antiqua" w:cs="Arial"/>
          <w:color w:val="000000" w:themeColor="text1"/>
        </w:rPr>
        <w:t xml:space="preserve">. </w:t>
      </w:r>
      <w:r w:rsidR="00297655" w:rsidRPr="003B22BF">
        <w:rPr>
          <w:rFonts w:ascii="Book Antiqua" w:hAnsi="Book Antiqua" w:cs="Arial"/>
          <w:color w:val="000000" w:themeColor="text1"/>
        </w:rPr>
        <w:t>Yeast</w:t>
      </w:r>
      <w:r w:rsidR="00FD786E" w:rsidRPr="003B22BF">
        <w:rPr>
          <w:rFonts w:ascii="Book Antiqua" w:hAnsi="Book Antiqua" w:cs="Arial"/>
          <w:color w:val="000000" w:themeColor="text1"/>
        </w:rPr>
        <w:t xml:space="preserve"> co-transformants containing corresponding </w:t>
      </w:r>
      <w:r w:rsidR="00297655" w:rsidRPr="003B22BF">
        <w:rPr>
          <w:rFonts w:ascii="Book Antiqua" w:hAnsi="Book Antiqua" w:cs="Arial"/>
          <w:color w:val="000000" w:themeColor="text1"/>
        </w:rPr>
        <w:t xml:space="preserve">fusion proteins </w:t>
      </w:r>
      <w:r w:rsidR="00FD786E" w:rsidRPr="003B22BF">
        <w:rPr>
          <w:rFonts w:ascii="Book Antiqua" w:hAnsi="Book Antiqua" w:cs="Arial"/>
          <w:color w:val="000000" w:themeColor="text1"/>
        </w:rPr>
        <w:t xml:space="preserve">for </w:t>
      </w:r>
      <w:r w:rsidR="00297655" w:rsidRPr="003B22BF">
        <w:rPr>
          <w:rFonts w:ascii="Book Antiqua" w:hAnsi="Book Antiqua" w:cs="Arial"/>
          <w:color w:val="000000" w:themeColor="text1"/>
        </w:rPr>
        <w:t>CTGF and</w:t>
      </w:r>
      <w:r w:rsidR="00FD786E" w:rsidRPr="003B22BF">
        <w:rPr>
          <w:rFonts w:ascii="Book Antiqua" w:hAnsi="Book Antiqua" w:cs="Arial"/>
          <w:color w:val="000000" w:themeColor="text1"/>
        </w:rPr>
        <w:t xml:space="preserve"> </w:t>
      </w:r>
      <w:r w:rsidR="00341AF2" w:rsidRPr="003B22BF">
        <w:rPr>
          <w:rFonts w:ascii="Book Antiqua" w:hAnsi="Book Antiqua" w:cs="Arial"/>
          <w:color w:val="000000" w:themeColor="text1"/>
        </w:rPr>
        <w:t xml:space="preserve">all </w:t>
      </w:r>
      <w:r w:rsidR="0084120F" w:rsidRPr="003B22BF">
        <w:rPr>
          <w:rFonts w:ascii="Book Antiqua" w:hAnsi="Book Antiqua" w:cs="Arial"/>
          <w:color w:val="000000" w:themeColor="text1"/>
        </w:rPr>
        <w:t xml:space="preserve">four </w:t>
      </w:r>
      <w:r w:rsidR="00341AF2" w:rsidRPr="003B22BF">
        <w:rPr>
          <w:rFonts w:ascii="Book Antiqua" w:hAnsi="Book Antiqua" w:cs="Arial"/>
          <w:color w:val="000000" w:themeColor="text1"/>
        </w:rPr>
        <w:t xml:space="preserve">tested </w:t>
      </w:r>
      <w:r w:rsidR="00D179FE" w:rsidRPr="003B22BF">
        <w:rPr>
          <w:rFonts w:ascii="Book Antiqua" w:hAnsi="Book Antiqua" w:cs="Arial"/>
          <w:color w:val="000000" w:themeColor="text1"/>
        </w:rPr>
        <w:t>cyst</w:t>
      </w:r>
      <w:r w:rsidR="00FD786E" w:rsidRPr="003B22BF">
        <w:rPr>
          <w:rFonts w:ascii="Book Antiqua" w:hAnsi="Book Antiqua" w:cs="Arial"/>
          <w:color w:val="000000" w:themeColor="text1"/>
        </w:rPr>
        <w:t>ine</w:t>
      </w:r>
      <w:r w:rsidR="0047363F" w:rsidRPr="003B22BF">
        <w:rPr>
          <w:rFonts w:ascii="Book Antiqua" w:hAnsi="Book Antiqua" w:cs="Arial"/>
          <w:color w:val="000000" w:themeColor="text1"/>
        </w:rPr>
        <w:t xml:space="preserve"> knot motifs </w:t>
      </w:r>
      <w:r w:rsidR="00297655" w:rsidRPr="003B22BF">
        <w:rPr>
          <w:rFonts w:ascii="Book Antiqua" w:hAnsi="Book Antiqua" w:cs="Arial"/>
          <w:color w:val="000000" w:themeColor="text1"/>
        </w:rPr>
        <w:t>survived on</w:t>
      </w:r>
      <w:r w:rsidR="00F27B45" w:rsidRPr="003B22BF">
        <w:rPr>
          <w:rFonts w:ascii="Book Antiqua" w:hAnsi="Book Antiqua" w:cs="Arial"/>
          <w:color w:val="000000" w:themeColor="text1"/>
        </w:rPr>
        <w:t xml:space="preserve"> selective medium</w:t>
      </w:r>
      <w:r w:rsidR="00A53CBF" w:rsidRPr="003B22BF">
        <w:rPr>
          <w:rFonts w:ascii="Book Antiqua" w:hAnsi="Book Antiqua" w:cs="Arial"/>
          <w:color w:val="000000" w:themeColor="text1"/>
        </w:rPr>
        <w:t xml:space="preserve"> containing galactose and raffinose but lacking histidine, tryptophan, and uracil</w:t>
      </w:r>
      <w:r w:rsidR="00F27B45" w:rsidRPr="003B22BF">
        <w:rPr>
          <w:rFonts w:ascii="Book Antiqua" w:hAnsi="Book Antiqua" w:cs="Arial"/>
          <w:color w:val="000000" w:themeColor="text1"/>
        </w:rPr>
        <w:t xml:space="preserve">. </w:t>
      </w:r>
      <w:r w:rsidR="00196AAB" w:rsidRPr="003B22BF">
        <w:rPr>
          <w:rFonts w:ascii="Book Antiqua" w:hAnsi="Book Antiqua" w:cs="Arial"/>
          <w:color w:val="000000" w:themeColor="text1"/>
        </w:rPr>
        <w:t xml:space="preserve">In liquid β-galactosidase assays, CTGF expressing cells that were co-transformed with the cystine knot of VEGF-A had the highest activity, at 29.88± </w:t>
      </w:r>
      <w:r w:rsidR="00196AAB" w:rsidRPr="003B22BF">
        <w:rPr>
          <w:rFonts w:ascii="Book Antiqua" w:hAnsi="Book Antiqua" w:cs="Arial"/>
          <w:color w:val="000000" w:themeColor="text1"/>
        </w:rPr>
        <w:lastRenderedPageBreak/>
        <w:t>0.91 fold above controls (</w:t>
      </w:r>
      <w:r w:rsidR="00196AAB" w:rsidRPr="003B22BF">
        <w:rPr>
          <w:rFonts w:ascii="Book Antiqua" w:hAnsi="Book Antiqua" w:cs="Arial"/>
          <w:i/>
          <w:color w:val="000000" w:themeColor="text1"/>
        </w:rPr>
        <w:t>P</w:t>
      </w:r>
      <w:r w:rsidR="009F0F1E" w:rsidRPr="003B22BF">
        <w:rPr>
          <w:rFonts w:ascii="Book Antiqua" w:eastAsia="宋体" w:hAnsi="Book Antiqua" w:cs="Arial" w:hint="eastAsia"/>
          <w:i/>
          <w:color w:val="000000" w:themeColor="text1"/>
          <w:lang w:eastAsia="zh-CN"/>
        </w:rPr>
        <w:t xml:space="preserve"> </w:t>
      </w:r>
      <w:r w:rsidR="00196AAB" w:rsidRPr="003B22BF">
        <w:rPr>
          <w:rFonts w:ascii="Book Antiqua" w:hAnsi="Book Antiqua" w:cs="Arial"/>
          <w:color w:val="000000" w:themeColor="text1"/>
        </w:rPr>
        <w:t>&lt;</w:t>
      </w:r>
      <w:r w:rsidR="009F0F1E" w:rsidRPr="003B22BF">
        <w:rPr>
          <w:rFonts w:ascii="Book Antiqua" w:eastAsia="宋体" w:hAnsi="Book Antiqua" w:cs="Arial" w:hint="eastAsia"/>
          <w:color w:val="000000" w:themeColor="text1"/>
          <w:lang w:eastAsia="zh-CN"/>
        </w:rPr>
        <w:t xml:space="preserve"> </w:t>
      </w:r>
      <w:r w:rsidR="00196AAB" w:rsidRPr="003B22BF">
        <w:rPr>
          <w:rFonts w:ascii="Book Antiqua" w:hAnsi="Book Antiqua" w:cs="Arial"/>
          <w:color w:val="000000" w:themeColor="text1"/>
        </w:rPr>
        <w:t>0.01). Cells containing the cystine knot of BMP-4 expressed the second most activity, with a 24.77 ± 0.47 fold increase (</w:t>
      </w:r>
      <w:r w:rsidR="00196AAB" w:rsidRPr="003B22BF">
        <w:rPr>
          <w:rFonts w:ascii="Book Antiqua" w:hAnsi="Book Antiqua" w:cs="Arial"/>
          <w:i/>
          <w:color w:val="000000" w:themeColor="text1"/>
        </w:rPr>
        <w:t>P</w:t>
      </w:r>
      <w:r w:rsidR="009F0F1E" w:rsidRPr="003B22BF">
        <w:rPr>
          <w:rFonts w:ascii="Book Antiqua" w:eastAsia="宋体" w:hAnsi="Book Antiqua" w:cs="Arial" w:hint="eastAsia"/>
          <w:i/>
          <w:color w:val="000000" w:themeColor="text1"/>
          <w:lang w:eastAsia="zh-CN"/>
        </w:rPr>
        <w:t xml:space="preserve"> </w:t>
      </w:r>
      <w:r w:rsidR="00196AAB" w:rsidRPr="003B22BF">
        <w:rPr>
          <w:rFonts w:ascii="Book Antiqua" w:hAnsi="Book Antiqua" w:cs="Arial"/>
          <w:color w:val="000000" w:themeColor="text1"/>
        </w:rPr>
        <w:t>&lt;</w:t>
      </w:r>
      <w:r w:rsidR="009F0F1E" w:rsidRPr="003B22BF">
        <w:rPr>
          <w:rFonts w:ascii="Book Antiqua" w:eastAsia="宋体" w:hAnsi="Book Antiqua" w:cs="Arial" w:hint="eastAsia"/>
          <w:color w:val="000000" w:themeColor="text1"/>
          <w:lang w:eastAsia="zh-CN"/>
        </w:rPr>
        <w:t xml:space="preserve"> </w:t>
      </w:r>
      <w:r w:rsidR="00196AAB" w:rsidRPr="003B22BF">
        <w:rPr>
          <w:rFonts w:ascii="Book Antiqua" w:hAnsi="Book Antiqua" w:cs="Arial"/>
          <w:color w:val="000000" w:themeColor="text1"/>
        </w:rPr>
        <w:t>0.01). Cells that contained the cystine knot of TGF-β1 had a 3.80 ± 0.66 fold increase (</w:t>
      </w:r>
      <w:r w:rsidR="00196AAB" w:rsidRPr="003B22BF">
        <w:rPr>
          <w:rFonts w:ascii="Book Antiqua" w:hAnsi="Book Antiqua" w:cs="Arial"/>
          <w:i/>
          <w:color w:val="000000" w:themeColor="text1"/>
        </w:rPr>
        <w:t>P</w:t>
      </w:r>
      <w:r w:rsidR="009F0F1E" w:rsidRPr="003B22BF">
        <w:rPr>
          <w:rFonts w:ascii="Book Antiqua" w:eastAsia="宋体" w:hAnsi="Book Antiqua" w:cs="Arial" w:hint="eastAsia"/>
          <w:i/>
          <w:color w:val="000000" w:themeColor="text1"/>
          <w:lang w:eastAsia="zh-CN"/>
        </w:rPr>
        <w:t xml:space="preserve"> </w:t>
      </w:r>
      <w:r w:rsidR="00196AAB" w:rsidRPr="003B22BF">
        <w:rPr>
          <w:rFonts w:ascii="Book Antiqua" w:hAnsi="Book Antiqua" w:cs="Arial"/>
          <w:color w:val="000000" w:themeColor="text1"/>
        </w:rPr>
        <w:t>&lt;</w:t>
      </w:r>
      <w:r w:rsidR="009F0F1E" w:rsidRPr="003B22BF">
        <w:rPr>
          <w:rFonts w:ascii="Book Antiqua" w:eastAsia="宋体" w:hAnsi="Book Antiqua" w:cs="Arial" w:hint="eastAsia"/>
          <w:color w:val="000000" w:themeColor="text1"/>
          <w:lang w:eastAsia="zh-CN"/>
        </w:rPr>
        <w:t xml:space="preserve"> </w:t>
      </w:r>
      <w:r w:rsidR="00196AAB" w:rsidRPr="003B22BF">
        <w:rPr>
          <w:rFonts w:ascii="Book Antiqua" w:hAnsi="Book Antiqua" w:cs="Arial"/>
          <w:color w:val="000000" w:themeColor="text1"/>
        </w:rPr>
        <w:t xml:space="preserve">0.05) and the ones with the cystine knot of PDGF-B had a 2.64 ± 0.33 fold increase </w:t>
      </w:r>
      <w:r w:rsidR="005201E7" w:rsidRPr="003B22BF">
        <w:rPr>
          <w:rFonts w:ascii="Book Antiqua" w:hAnsi="Book Antiqua" w:cs="Arial"/>
          <w:color w:val="000000" w:themeColor="text1"/>
        </w:rPr>
        <w:t xml:space="preserve">of β-galactosidase activity </w:t>
      </w:r>
      <w:r w:rsidR="00196AAB" w:rsidRPr="003B22BF">
        <w:rPr>
          <w:rFonts w:ascii="Book Antiqua" w:hAnsi="Book Antiqua" w:cs="Arial"/>
          <w:color w:val="000000" w:themeColor="text1"/>
        </w:rPr>
        <w:t>(</w:t>
      </w:r>
      <w:r w:rsidR="00196AAB" w:rsidRPr="003B22BF">
        <w:rPr>
          <w:rFonts w:ascii="Book Antiqua" w:hAnsi="Book Antiqua" w:cs="Arial"/>
          <w:i/>
          <w:color w:val="000000" w:themeColor="text1"/>
        </w:rPr>
        <w:t>P</w:t>
      </w:r>
      <w:r w:rsidR="009F0F1E" w:rsidRPr="003B22BF">
        <w:rPr>
          <w:rFonts w:ascii="Book Antiqua" w:eastAsia="宋体" w:hAnsi="Book Antiqua" w:cs="Arial" w:hint="eastAsia"/>
          <w:i/>
          <w:color w:val="000000" w:themeColor="text1"/>
          <w:lang w:eastAsia="zh-CN"/>
        </w:rPr>
        <w:t xml:space="preserve"> </w:t>
      </w:r>
      <w:r w:rsidR="00196AAB" w:rsidRPr="003B22BF">
        <w:rPr>
          <w:rFonts w:ascii="Book Antiqua" w:hAnsi="Book Antiqua" w:cs="Arial"/>
          <w:color w:val="000000" w:themeColor="text1"/>
        </w:rPr>
        <w:t>&lt;</w:t>
      </w:r>
      <w:r w:rsidR="009F0F1E" w:rsidRPr="003B22BF">
        <w:rPr>
          <w:rFonts w:ascii="Book Antiqua" w:eastAsia="宋体" w:hAnsi="Book Antiqua" w:cs="Arial" w:hint="eastAsia"/>
          <w:color w:val="000000" w:themeColor="text1"/>
          <w:lang w:eastAsia="zh-CN"/>
        </w:rPr>
        <w:t xml:space="preserve"> </w:t>
      </w:r>
      <w:r w:rsidR="00196AAB" w:rsidRPr="003B22BF">
        <w:rPr>
          <w:rFonts w:ascii="Book Antiqua" w:hAnsi="Book Antiqua" w:cs="Arial"/>
          <w:color w:val="000000" w:themeColor="text1"/>
        </w:rPr>
        <w:t>0.01).</w:t>
      </w:r>
      <w:r w:rsidR="00324747" w:rsidRPr="003B22BF">
        <w:rPr>
          <w:rFonts w:ascii="Book Antiqua" w:hAnsi="Book Antiqua" w:cs="Arial"/>
          <w:color w:val="000000" w:themeColor="text1"/>
        </w:rPr>
        <w:t xml:space="preserve"> </w:t>
      </w:r>
      <w:r w:rsidR="005201E7" w:rsidRPr="003B22BF">
        <w:rPr>
          <w:rFonts w:ascii="Book Antiqua" w:hAnsi="Book Antiqua" w:cs="Arial"/>
          <w:color w:val="000000" w:themeColor="text1"/>
        </w:rPr>
        <w:t>Further SPR analysis showed that</w:t>
      </w:r>
      <w:r w:rsidR="00196AAB" w:rsidRPr="003B22BF">
        <w:rPr>
          <w:rFonts w:ascii="Book Antiqua" w:hAnsi="Book Antiqua" w:cs="Arial"/>
          <w:color w:val="000000" w:themeColor="text1"/>
        </w:rPr>
        <w:t xml:space="preserve"> </w:t>
      </w:r>
      <w:r w:rsidR="00196AAB" w:rsidRPr="003B22BF">
        <w:rPr>
          <w:rFonts w:ascii="Book Antiqua" w:eastAsia="PMingLiU" w:hAnsi="Book Antiqua" w:cs="Arial"/>
          <w:color w:val="000000" w:themeColor="text1"/>
          <w:lang w:eastAsia="zh-TW"/>
        </w:rPr>
        <w:t xml:space="preserve">the association rate between VEGF-A </w:t>
      </w:r>
      <w:r w:rsidR="00196AAB" w:rsidRPr="003B22BF">
        <w:rPr>
          <w:rFonts w:ascii="Book Antiqua" w:eastAsia="PMingLiU" w:hAnsi="Book Antiqua" w:cs="Arial"/>
          <w:color w:val="000000" w:themeColor="text1"/>
          <w:vertAlign w:val="subscript"/>
          <w:lang w:eastAsia="zh-TW"/>
        </w:rPr>
        <w:t xml:space="preserve">165 </w:t>
      </w:r>
      <w:r w:rsidR="00196AAB" w:rsidRPr="003B22BF">
        <w:rPr>
          <w:rFonts w:ascii="Book Antiqua" w:eastAsia="PMingLiU" w:hAnsi="Book Antiqua" w:cs="Arial"/>
          <w:color w:val="000000" w:themeColor="text1"/>
          <w:lang w:eastAsia="zh-TW"/>
        </w:rPr>
        <w:t>and CTGF was faster than PDGF-BB and CTGF. The calculated dissociation constant (K</w:t>
      </w:r>
      <w:r w:rsidR="00196AAB" w:rsidRPr="003B22BF">
        <w:rPr>
          <w:rFonts w:ascii="Book Antiqua" w:eastAsia="PMingLiU" w:hAnsi="Book Antiqua" w:cs="Arial"/>
          <w:color w:val="000000" w:themeColor="text1"/>
          <w:vertAlign w:val="subscript"/>
          <w:lang w:eastAsia="zh-TW"/>
        </w:rPr>
        <w:t>D</w:t>
      </w:r>
      <w:r w:rsidR="00196AAB" w:rsidRPr="003B22BF">
        <w:rPr>
          <w:rFonts w:ascii="Book Antiqua" w:eastAsia="PMingLiU" w:hAnsi="Book Antiqua" w:cs="Arial"/>
          <w:color w:val="000000" w:themeColor="text1"/>
          <w:lang w:eastAsia="zh-TW"/>
        </w:rPr>
        <w:t>) of CTGF to VEGF</w:t>
      </w:r>
      <w:r w:rsidR="00196AAB" w:rsidRPr="003B22BF">
        <w:rPr>
          <w:rFonts w:ascii="Book Antiqua" w:eastAsia="PMingLiU" w:hAnsi="Book Antiqua" w:cs="Arial"/>
          <w:color w:val="000000" w:themeColor="text1"/>
          <w:vertAlign w:val="subscript"/>
          <w:lang w:eastAsia="zh-TW"/>
        </w:rPr>
        <w:t xml:space="preserve">165 </w:t>
      </w:r>
      <w:r w:rsidR="00196AAB" w:rsidRPr="003B22BF">
        <w:rPr>
          <w:rFonts w:ascii="Book Antiqua" w:eastAsia="PMingLiU" w:hAnsi="Book Antiqua" w:cs="Arial"/>
          <w:color w:val="000000" w:themeColor="text1"/>
          <w:lang w:eastAsia="zh-TW"/>
        </w:rPr>
        <w:t xml:space="preserve">and PDGF-BB was 1.8 and 43 </w:t>
      </w:r>
      <w:proofErr w:type="spellStart"/>
      <w:r w:rsidR="009F0F1E" w:rsidRPr="003B22BF">
        <w:rPr>
          <w:rFonts w:ascii="Book Antiqua" w:hAnsi="Book Antiqua" w:cs="Arial"/>
          <w:color w:val="000000" w:themeColor="text1"/>
        </w:rPr>
        <w:t>n</w:t>
      </w:r>
      <w:r w:rsidR="009F0F1E" w:rsidRPr="003B22BF">
        <w:rPr>
          <w:rFonts w:ascii="Book Antiqua" w:eastAsia="宋体" w:hAnsi="Book Antiqua" w:cs="Arial"/>
          <w:color w:val="000000" w:themeColor="text1"/>
          <w:lang w:eastAsia="zh-CN"/>
        </w:rPr>
        <w:t>mol</w:t>
      </w:r>
      <w:proofErr w:type="spellEnd"/>
      <w:r w:rsidR="009F0F1E" w:rsidRPr="003B22BF">
        <w:rPr>
          <w:rFonts w:ascii="Book Antiqua" w:eastAsia="宋体" w:hAnsi="Book Antiqua" w:cs="Arial" w:hint="eastAsia"/>
          <w:color w:val="000000" w:themeColor="text1"/>
          <w:lang w:eastAsia="zh-CN"/>
        </w:rPr>
        <w:t>/L</w:t>
      </w:r>
      <w:r w:rsidR="00196AAB" w:rsidRPr="003B22BF">
        <w:rPr>
          <w:rFonts w:ascii="Book Antiqua" w:eastAsia="PMingLiU" w:hAnsi="Book Antiqua" w:cs="Arial"/>
          <w:color w:val="000000" w:themeColor="text1"/>
          <w:lang w:eastAsia="zh-TW"/>
        </w:rPr>
        <w:t xml:space="preserve"> respectively.</w:t>
      </w:r>
      <w:r w:rsidR="00A1235D" w:rsidRPr="003B22BF">
        <w:rPr>
          <w:rFonts w:ascii="Book Antiqua" w:eastAsia="PMingLiU" w:hAnsi="Book Antiqua" w:cs="Arial"/>
          <w:color w:val="000000" w:themeColor="text1"/>
          <w:lang w:eastAsia="zh-TW"/>
        </w:rPr>
        <w:t xml:space="preserve"> PDGF-BB </w:t>
      </w:r>
      <w:r w:rsidR="00A1235D" w:rsidRPr="003B22BF">
        <w:rPr>
          <w:rFonts w:ascii="Book Antiqua" w:eastAsia="PMingLiU" w:hAnsi="Book Antiqua" w:cs="Arial"/>
          <w:bCs/>
          <w:color w:val="000000" w:themeColor="text1"/>
          <w:lang w:eastAsia="zh-TW"/>
        </w:rPr>
        <w:t xml:space="preserve">ligand and </w:t>
      </w:r>
      <w:r w:rsidR="00A1235D" w:rsidRPr="003B22BF">
        <w:rPr>
          <w:rFonts w:ascii="Book Antiqua" w:hAnsi="Book Antiqua" w:cs="Arial"/>
          <w:color w:val="000000" w:themeColor="text1"/>
        </w:rPr>
        <w:t>PDGFRβ</w:t>
      </w:r>
      <w:r w:rsidR="00A1235D" w:rsidRPr="003B22BF">
        <w:rPr>
          <w:rFonts w:ascii="Book Antiqua" w:eastAsia="PMingLiU" w:hAnsi="Book Antiqua" w:cs="Arial"/>
          <w:color w:val="000000" w:themeColor="text1"/>
          <w:lang w:eastAsia="zh-TW"/>
        </w:rPr>
        <w:t xml:space="preserve"> </w:t>
      </w:r>
      <w:r w:rsidR="00A1235D" w:rsidRPr="003B22BF">
        <w:rPr>
          <w:rFonts w:ascii="Book Antiqua" w:eastAsia="PMingLiU" w:hAnsi="Book Antiqua" w:cs="Arial"/>
          <w:bCs/>
          <w:color w:val="000000" w:themeColor="text1"/>
          <w:lang w:eastAsia="zh-TW"/>
        </w:rPr>
        <w:t xml:space="preserve">receptor formed a stable complex with </w:t>
      </w:r>
      <w:r w:rsidR="00A1235D" w:rsidRPr="003B22BF">
        <w:rPr>
          <w:rFonts w:ascii="Book Antiqua" w:eastAsia="PMingLiU" w:hAnsi="Book Antiqua" w:cs="Arial"/>
          <w:color w:val="000000" w:themeColor="text1"/>
          <w:lang w:eastAsia="zh-TW"/>
        </w:rPr>
        <w:t xml:space="preserve">a low dissociation constant 1.4 </w:t>
      </w:r>
      <w:proofErr w:type="spellStart"/>
      <w:r w:rsidR="009F0F1E" w:rsidRPr="003B22BF">
        <w:rPr>
          <w:rFonts w:ascii="Book Antiqua" w:hAnsi="Book Antiqua" w:cs="Arial"/>
          <w:color w:val="000000" w:themeColor="text1"/>
        </w:rPr>
        <w:t>n</w:t>
      </w:r>
      <w:r w:rsidR="009F0F1E" w:rsidRPr="003B22BF">
        <w:rPr>
          <w:rFonts w:ascii="Book Antiqua" w:eastAsia="宋体" w:hAnsi="Book Antiqua" w:cs="Arial"/>
          <w:color w:val="000000" w:themeColor="text1"/>
          <w:lang w:eastAsia="zh-CN"/>
        </w:rPr>
        <w:t>mol</w:t>
      </w:r>
      <w:proofErr w:type="spellEnd"/>
      <w:r w:rsidR="009F0F1E" w:rsidRPr="003B22BF">
        <w:rPr>
          <w:rFonts w:ascii="Book Antiqua" w:eastAsia="宋体" w:hAnsi="Book Antiqua" w:cs="Arial" w:hint="eastAsia"/>
          <w:color w:val="000000" w:themeColor="text1"/>
          <w:lang w:eastAsia="zh-CN"/>
        </w:rPr>
        <w:t>/L</w:t>
      </w:r>
      <w:r w:rsidR="00A1235D" w:rsidRPr="003B22BF">
        <w:rPr>
          <w:rFonts w:ascii="Book Antiqua" w:eastAsia="PMingLiU" w:hAnsi="Book Antiqua" w:cs="Arial"/>
          <w:color w:val="000000" w:themeColor="text1"/>
          <w:lang w:eastAsia="zh-TW"/>
        </w:rPr>
        <w:t>.</w:t>
      </w:r>
      <w:r w:rsidR="00A1235D" w:rsidRPr="003B22BF">
        <w:rPr>
          <w:rFonts w:ascii="Book Antiqua" w:hAnsi="Book Antiqua" w:cs="Arial"/>
          <w:color w:val="000000" w:themeColor="text1"/>
        </w:rPr>
        <w:t xml:space="preserve"> </w:t>
      </w:r>
      <w:proofErr w:type="gramStart"/>
      <w:r w:rsidR="003176FA" w:rsidRPr="003B22BF">
        <w:rPr>
          <w:rFonts w:ascii="Book Antiqua" w:hAnsi="Book Antiqua" w:cs="Arial"/>
          <w:color w:val="000000" w:themeColor="text1"/>
        </w:rPr>
        <w:t>Increasing</w:t>
      </w:r>
      <w:proofErr w:type="gramEnd"/>
      <w:r w:rsidR="003176FA" w:rsidRPr="003B22BF">
        <w:rPr>
          <w:rFonts w:ascii="Book Antiqua" w:hAnsi="Book Antiqua" w:cs="Arial"/>
          <w:color w:val="000000" w:themeColor="text1"/>
        </w:rPr>
        <w:t xml:space="preserve"> </w:t>
      </w:r>
      <w:r w:rsidR="005D1625" w:rsidRPr="003B22BF">
        <w:rPr>
          <w:rFonts w:ascii="Book Antiqua" w:hAnsi="Book Antiqua" w:cs="Arial"/>
          <w:color w:val="000000" w:themeColor="text1"/>
        </w:rPr>
        <w:t>the concentration</w:t>
      </w:r>
      <w:r w:rsidR="003176FA" w:rsidRPr="003B22BF">
        <w:rPr>
          <w:rFonts w:ascii="Book Antiqua" w:hAnsi="Book Antiqua" w:cs="Arial"/>
          <w:color w:val="000000" w:themeColor="text1"/>
        </w:rPr>
        <w:t xml:space="preserve"> of CTGF up to </w:t>
      </w:r>
      <w:r w:rsidR="00072C2D" w:rsidRPr="003B22BF">
        <w:rPr>
          <w:rFonts w:ascii="Book Antiqua" w:hAnsi="Book Antiqua" w:cs="Arial"/>
          <w:color w:val="000000" w:themeColor="text1"/>
        </w:rPr>
        <w:t>263.2</w:t>
      </w:r>
      <w:r w:rsidR="003176FA" w:rsidRPr="003B22BF">
        <w:rPr>
          <w:rFonts w:ascii="Book Antiqua" w:hAnsi="Book Antiqua" w:cs="Arial"/>
          <w:color w:val="000000" w:themeColor="text1"/>
        </w:rPr>
        <w:t xml:space="preserve"> </w:t>
      </w:r>
      <w:proofErr w:type="spellStart"/>
      <w:r w:rsidR="009F0F1E" w:rsidRPr="003B22BF">
        <w:rPr>
          <w:rFonts w:ascii="Book Antiqua" w:hAnsi="Book Antiqua" w:cs="Arial"/>
          <w:color w:val="000000" w:themeColor="text1"/>
        </w:rPr>
        <w:t>n</w:t>
      </w:r>
      <w:r w:rsidR="009F0F1E" w:rsidRPr="003B22BF">
        <w:rPr>
          <w:rFonts w:ascii="Book Antiqua" w:eastAsia="宋体" w:hAnsi="Book Antiqua" w:cs="Arial"/>
          <w:color w:val="000000" w:themeColor="text1"/>
          <w:lang w:eastAsia="zh-CN"/>
        </w:rPr>
        <w:t>mol</w:t>
      </w:r>
      <w:proofErr w:type="spellEnd"/>
      <w:r w:rsidR="009F0F1E" w:rsidRPr="003B22BF">
        <w:rPr>
          <w:rFonts w:ascii="Book Antiqua" w:eastAsia="宋体" w:hAnsi="Book Antiqua" w:cs="Arial" w:hint="eastAsia"/>
          <w:color w:val="000000" w:themeColor="text1"/>
          <w:lang w:eastAsia="zh-CN"/>
        </w:rPr>
        <w:t>/L</w:t>
      </w:r>
      <w:r w:rsidR="003176FA" w:rsidRPr="003B22BF">
        <w:rPr>
          <w:rFonts w:ascii="Book Antiqua" w:hAnsi="Book Antiqua" w:cs="Arial"/>
          <w:color w:val="000000" w:themeColor="text1"/>
        </w:rPr>
        <w:t xml:space="preserve"> significantly the ligand/receptor binding.</w:t>
      </w:r>
      <w:r w:rsidR="005D1625" w:rsidRPr="003B22BF">
        <w:rPr>
          <w:rFonts w:ascii="Book Antiqua" w:hAnsi="Book Antiqua" w:cs="Arial"/>
          <w:color w:val="000000" w:themeColor="text1"/>
        </w:rPr>
        <w:t xml:space="preserve"> In addition, CTGF </w:t>
      </w:r>
      <w:r w:rsidR="00F82967" w:rsidRPr="003B22BF">
        <w:rPr>
          <w:rFonts w:ascii="Book Antiqua" w:hAnsi="Book Antiqua" w:cs="Arial"/>
          <w:color w:val="000000" w:themeColor="text1"/>
        </w:rPr>
        <w:t>potentiate</w:t>
      </w:r>
      <w:r w:rsidR="005D1625" w:rsidRPr="003B22BF">
        <w:rPr>
          <w:rFonts w:ascii="Book Antiqua" w:hAnsi="Book Antiqua" w:cs="Arial"/>
          <w:color w:val="000000" w:themeColor="text1"/>
        </w:rPr>
        <w:t>d</w:t>
      </w:r>
      <w:r w:rsidR="004C5A15" w:rsidRPr="003B22BF">
        <w:rPr>
          <w:rFonts w:ascii="Book Antiqua" w:hAnsi="Book Antiqua" w:cs="Arial"/>
          <w:color w:val="000000" w:themeColor="text1"/>
        </w:rPr>
        <w:t xml:space="preserve"> phosphorylation of PDGF</w:t>
      </w:r>
      <w:r w:rsidR="00E657C6" w:rsidRPr="003B22BF">
        <w:rPr>
          <w:rFonts w:ascii="Book Antiqua" w:hAnsi="Book Antiqua" w:cs="Arial"/>
          <w:color w:val="000000" w:themeColor="text1"/>
        </w:rPr>
        <w:t>Rβ</w:t>
      </w:r>
      <w:r w:rsidR="004C5A15" w:rsidRPr="003B22BF">
        <w:rPr>
          <w:rFonts w:ascii="Book Antiqua" w:hAnsi="Book Antiqua" w:cs="Arial"/>
          <w:color w:val="000000" w:themeColor="text1"/>
        </w:rPr>
        <w:t xml:space="preserve"> </w:t>
      </w:r>
      <w:r w:rsidR="00E657C6" w:rsidRPr="003B22BF">
        <w:rPr>
          <w:rFonts w:ascii="Book Antiqua" w:hAnsi="Book Antiqua" w:cs="Arial"/>
          <w:color w:val="000000" w:themeColor="text1"/>
        </w:rPr>
        <w:t xml:space="preserve">and </w:t>
      </w:r>
      <w:r w:rsidR="00893655" w:rsidRPr="003B22BF">
        <w:rPr>
          <w:rFonts w:ascii="Book Antiqua" w:hAnsi="Book Antiqua" w:cs="Arial"/>
          <w:color w:val="000000" w:themeColor="text1"/>
        </w:rPr>
        <w:t xml:space="preserve">AKT </w:t>
      </w:r>
      <w:r w:rsidR="005D1625" w:rsidRPr="003B22BF">
        <w:rPr>
          <w:rFonts w:ascii="Book Antiqua" w:hAnsi="Book Antiqua" w:cs="Arial"/>
          <w:color w:val="000000" w:themeColor="text1"/>
        </w:rPr>
        <w:t xml:space="preserve">in rabbit corneal fibroblast cells </w:t>
      </w:r>
      <w:r w:rsidR="00EB5582" w:rsidRPr="003B22BF">
        <w:rPr>
          <w:rFonts w:ascii="Book Antiqua" w:hAnsi="Book Antiqua" w:cs="Arial"/>
          <w:color w:val="000000" w:themeColor="text1"/>
        </w:rPr>
        <w:t>stimulated by PDGF-B</w:t>
      </w:r>
      <w:r w:rsidR="005D1625" w:rsidRPr="003B22BF">
        <w:rPr>
          <w:rFonts w:ascii="Book Antiqua" w:hAnsi="Book Antiqua" w:cs="Arial"/>
          <w:color w:val="000000" w:themeColor="text1"/>
        </w:rPr>
        <w:t>B in tissue culture condition</w:t>
      </w:r>
      <w:r w:rsidR="004C5A15" w:rsidRPr="003B22BF">
        <w:rPr>
          <w:rFonts w:ascii="Book Antiqua" w:hAnsi="Book Antiqua" w:cs="Arial"/>
          <w:color w:val="000000" w:themeColor="text1"/>
        </w:rPr>
        <w:t xml:space="preserve">. </w:t>
      </w:r>
      <w:r w:rsidR="0006713B" w:rsidRPr="003B22BF">
        <w:rPr>
          <w:rFonts w:ascii="Book Antiqua" w:hAnsi="Book Antiqua" w:cs="Arial"/>
          <w:color w:val="000000" w:themeColor="text1"/>
        </w:rPr>
        <w:t>In contrast, CTGF did not affect PDGF-B induced phosphorylation of ERK1/2.</w:t>
      </w:r>
    </w:p>
    <w:p w14:paraId="5B3681AF" w14:textId="77777777" w:rsidR="00476A82" w:rsidRPr="003B22BF" w:rsidRDefault="00476A82" w:rsidP="00FF6367">
      <w:pPr>
        <w:spacing w:line="360" w:lineRule="auto"/>
        <w:jc w:val="both"/>
        <w:rPr>
          <w:rFonts w:ascii="Book Antiqua" w:hAnsi="Book Antiqua" w:cs="Arial"/>
          <w:color w:val="000000" w:themeColor="text1"/>
        </w:rPr>
      </w:pPr>
    </w:p>
    <w:p w14:paraId="488556EF" w14:textId="4D239A53" w:rsidR="00BB3915" w:rsidRPr="003B22BF" w:rsidRDefault="00B20AA3" w:rsidP="00FF6367">
      <w:pPr>
        <w:spacing w:line="360" w:lineRule="auto"/>
        <w:jc w:val="both"/>
        <w:rPr>
          <w:rFonts w:ascii="Book Antiqua" w:hAnsi="Book Antiqua" w:cs="Arial"/>
          <w:color w:val="000000" w:themeColor="text1"/>
        </w:rPr>
      </w:pPr>
      <w:r w:rsidRPr="003B22BF">
        <w:rPr>
          <w:rFonts w:ascii="Book Antiqua" w:hAnsi="Book Antiqua" w:cs="Arial"/>
          <w:b/>
          <w:color w:val="000000" w:themeColor="text1"/>
        </w:rPr>
        <w:t>CONCLUSION:</w:t>
      </w:r>
      <w:r w:rsidRPr="003B22BF">
        <w:rPr>
          <w:rFonts w:ascii="Book Antiqua" w:hAnsi="Book Antiqua" w:cs="Arial"/>
          <w:color w:val="000000" w:themeColor="text1"/>
        </w:rPr>
        <w:t xml:space="preserve"> </w:t>
      </w:r>
      <w:r w:rsidR="00B7251A" w:rsidRPr="003B22BF">
        <w:rPr>
          <w:rFonts w:ascii="Book Antiqua" w:hAnsi="Book Antiqua" w:cs="Arial"/>
          <w:color w:val="000000" w:themeColor="text1"/>
        </w:rPr>
        <w:t>CTGF has a differenti</w:t>
      </w:r>
      <w:r w:rsidR="00A20491" w:rsidRPr="003B22BF">
        <w:rPr>
          <w:rFonts w:ascii="Book Antiqua" w:hAnsi="Book Antiqua" w:cs="Arial"/>
          <w:color w:val="000000" w:themeColor="text1"/>
        </w:rPr>
        <w:t xml:space="preserve">al binding affinity to VEGF-A, </w:t>
      </w:r>
      <w:r w:rsidR="00B7251A" w:rsidRPr="003B22BF">
        <w:rPr>
          <w:rFonts w:ascii="Book Antiqua" w:hAnsi="Book Antiqua" w:cs="Arial"/>
          <w:color w:val="000000" w:themeColor="text1"/>
        </w:rPr>
        <w:t>PDGF-B</w:t>
      </w:r>
      <w:r w:rsidR="00A20491" w:rsidRPr="003B22BF">
        <w:rPr>
          <w:rFonts w:ascii="Book Antiqua" w:hAnsi="Book Antiqua" w:cs="Arial"/>
          <w:color w:val="000000" w:themeColor="text1"/>
        </w:rPr>
        <w:t>, BMP-4, and TGF-β</w:t>
      </w:r>
      <w:r w:rsidR="00B7251A" w:rsidRPr="003B22BF">
        <w:rPr>
          <w:rFonts w:ascii="Book Antiqua" w:hAnsi="Book Antiqua" w:cs="Arial"/>
          <w:color w:val="000000" w:themeColor="text1"/>
        </w:rPr>
        <w:t>.</w:t>
      </w:r>
      <w:r w:rsidR="00850A07" w:rsidRPr="003B22BF">
        <w:rPr>
          <w:rFonts w:ascii="Book Antiqua" w:hAnsi="Book Antiqua" w:cs="Arial"/>
          <w:color w:val="000000" w:themeColor="text1"/>
        </w:rPr>
        <w:t xml:space="preserve"> It</w:t>
      </w:r>
      <w:r w:rsidR="00A20491" w:rsidRPr="003B22BF">
        <w:rPr>
          <w:rFonts w:ascii="Book Antiqua" w:hAnsi="Book Antiqua" w:cs="Arial"/>
          <w:color w:val="000000" w:themeColor="text1"/>
        </w:rPr>
        <w:t xml:space="preserve">s </w:t>
      </w:r>
      <w:r w:rsidR="00850A07" w:rsidRPr="003B22BF">
        <w:rPr>
          <w:rFonts w:ascii="Book Antiqua" w:hAnsi="Book Antiqua" w:cs="Arial"/>
          <w:color w:val="000000" w:themeColor="text1"/>
        </w:rPr>
        <w:t>weak</w:t>
      </w:r>
      <w:r w:rsidR="00A20491" w:rsidRPr="003B22BF">
        <w:rPr>
          <w:rFonts w:ascii="Book Antiqua" w:hAnsi="Book Antiqua" w:cs="Arial"/>
          <w:color w:val="000000" w:themeColor="text1"/>
        </w:rPr>
        <w:t xml:space="preserve"> association with PDGF-B</w:t>
      </w:r>
      <w:r w:rsidR="00850A07" w:rsidRPr="003B22BF">
        <w:rPr>
          <w:rFonts w:ascii="Book Antiqua" w:hAnsi="Book Antiqua" w:cs="Arial"/>
          <w:color w:val="000000" w:themeColor="text1"/>
        </w:rPr>
        <w:t xml:space="preserve"> </w:t>
      </w:r>
      <w:r w:rsidR="00F82967" w:rsidRPr="003B22BF">
        <w:rPr>
          <w:rFonts w:ascii="Book Antiqua" w:hAnsi="Book Antiqua" w:cs="Arial"/>
          <w:color w:val="000000" w:themeColor="text1"/>
        </w:rPr>
        <w:t>may represent a novel mech</w:t>
      </w:r>
      <w:r w:rsidR="001258BA" w:rsidRPr="003B22BF">
        <w:rPr>
          <w:rFonts w:ascii="Book Antiqua" w:hAnsi="Book Antiqua" w:cs="Arial"/>
          <w:color w:val="000000" w:themeColor="text1"/>
        </w:rPr>
        <w:t>anism to enhance PDGF-B</w:t>
      </w:r>
      <w:r w:rsidR="00F82967" w:rsidRPr="003B22BF">
        <w:rPr>
          <w:rFonts w:ascii="Book Antiqua" w:hAnsi="Book Antiqua" w:cs="Arial"/>
          <w:color w:val="000000" w:themeColor="text1"/>
        </w:rPr>
        <w:t xml:space="preserve"> signaling</w:t>
      </w:r>
      <w:r w:rsidR="0049768E" w:rsidRPr="003B22BF">
        <w:rPr>
          <w:rFonts w:ascii="Book Antiqua" w:hAnsi="Book Antiqua" w:cs="Arial"/>
          <w:color w:val="000000" w:themeColor="text1"/>
        </w:rPr>
        <w:t>.</w:t>
      </w:r>
    </w:p>
    <w:p w14:paraId="6A47432D" w14:textId="77777777" w:rsidR="005201E7" w:rsidRPr="003B22BF" w:rsidRDefault="005201E7" w:rsidP="00FF6367">
      <w:pPr>
        <w:spacing w:line="360" w:lineRule="auto"/>
        <w:jc w:val="both"/>
        <w:rPr>
          <w:rFonts w:ascii="Book Antiqua" w:hAnsi="Book Antiqua" w:cs="Arial"/>
          <w:color w:val="000000" w:themeColor="text1"/>
        </w:rPr>
      </w:pPr>
    </w:p>
    <w:p w14:paraId="51797147" w14:textId="4A54AF9A" w:rsidR="009E6F44" w:rsidRPr="003B22BF" w:rsidRDefault="009E6F44" w:rsidP="00FF6367">
      <w:pPr>
        <w:spacing w:line="360" w:lineRule="auto"/>
        <w:jc w:val="both"/>
        <w:rPr>
          <w:rFonts w:ascii="Book Antiqua" w:eastAsia="宋体" w:hAnsi="Book Antiqua" w:cs="Arial"/>
          <w:color w:val="000000" w:themeColor="text1"/>
          <w:lang w:eastAsia="zh-CN"/>
        </w:rPr>
      </w:pPr>
      <w:r w:rsidRPr="003B22BF">
        <w:rPr>
          <w:rFonts w:ascii="Book Antiqua" w:hAnsi="Book Antiqua" w:cs="Arial"/>
          <w:b/>
          <w:color w:val="000000" w:themeColor="text1"/>
        </w:rPr>
        <w:t>Key words</w:t>
      </w:r>
      <w:r w:rsidRPr="003B22BF">
        <w:rPr>
          <w:rFonts w:ascii="Book Antiqua" w:hAnsi="Book Antiqua" w:cs="Arial"/>
          <w:color w:val="000000" w:themeColor="text1"/>
        </w:rPr>
        <w:t xml:space="preserve">: </w:t>
      </w:r>
      <w:r w:rsidR="009F0F1E" w:rsidRPr="003B22BF">
        <w:rPr>
          <w:rFonts w:ascii="Book Antiqua" w:hAnsi="Book Antiqua" w:cs="Arial"/>
          <w:color w:val="000000" w:themeColor="text1"/>
        </w:rPr>
        <w:t xml:space="preserve">Connective </w:t>
      </w:r>
      <w:r w:rsidRPr="003B22BF">
        <w:rPr>
          <w:rFonts w:ascii="Book Antiqua" w:hAnsi="Book Antiqua" w:cs="Arial"/>
          <w:color w:val="000000" w:themeColor="text1"/>
        </w:rPr>
        <w:t>tissue growth factor</w:t>
      </w:r>
      <w:r w:rsidR="009F0F1E" w:rsidRPr="003B22BF">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w:t>
      </w:r>
      <w:r w:rsidR="009F0F1E" w:rsidRPr="003B22BF">
        <w:rPr>
          <w:rFonts w:ascii="Book Antiqua" w:hAnsi="Book Antiqua" w:cs="Arial"/>
          <w:color w:val="000000" w:themeColor="text1"/>
        </w:rPr>
        <w:t xml:space="preserve">Vascular </w:t>
      </w:r>
      <w:r w:rsidRPr="003B22BF">
        <w:rPr>
          <w:rFonts w:ascii="Book Antiqua" w:hAnsi="Book Antiqua" w:cs="Arial"/>
          <w:color w:val="000000" w:themeColor="text1"/>
        </w:rPr>
        <w:t>endothelial growth factor A</w:t>
      </w:r>
      <w:r w:rsidR="009F0F1E" w:rsidRPr="003B22BF">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w:t>
      </w:r>
      <w:r w:rsidR="009F0F1E" w:rsidRPr="003B22BF">
        <w:rPr>
          <w:rFonts w:ascii="Book Antiqua" w:hAnsi="Book Antiqua" w:cs="Arial"/>
          <w:color w:val="000000" w:themeColor="text1"/>
        </w:rPr>
        <w:t xml:space="preserve">Platelet </w:t>
      </w:r>
      <w:r w:rsidRPr="003B22BF">
        <w:rPr>
          <w:rFonts w:ascii="Book Antiqua" w:hAnsi="Book Antiqua" w:cs="Arial"/>
          <w:color w:val="000000" w:themeColor="text1"/>
        </w:rPr>
        <w:t>derived growth factor B</w:t>
      </w:r>
      <w:r w:rsidR="009F0F1E" w:rsidRPr="003B22BF">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w:t>
      </w:r>
      <w:r w:rsidR="009F0F1E" w:rsidRPr="003B22BF">
        <w:rPr>
          <w:rFonts w:ascii="Book Antiqua" w:hAnsi="Book Antiqua" w:cs="Arial"/>
          <w:color w:val="000000" w:themeColor="text1"/>
        </w:rPr>
        <w:t xml:space="preserve">Transforming </w:t>
      </w:r>
      <w:r w:rsidRPr="003B22BF">
        <w:rPr>
          <w:rFonts w:ascii="Book Antiqua" w:hAnsi="Book Antiqua" w:cs="Arial"/>
          <w:color w:val="000000" w:themeColor="text1"/>
        </w:rPr>
        <w:t>growth factor-β</w:t>
      </w:r>
      <w:r w:rsidR="009F0F1E" w:rsidRPr="003B22BF">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w:t>
      </w:r>
      <w:r w:rsidR="009F0F1E" w:rsidRPr="003B22BF">
        <w:rPr>
          <w:rFonts w:ascii="Book Antiqua" w:hAnsi="Book Antiqua" w:cs="Arial"/>
          <w:color w:val="000000" w:themeColor="text1"/>
        </w:rPr>
        <w:t xml:space="preserve">Bone </w:t>
      </w:r>
      <w:r w:rsidRPr="003B22BF">
        <w:rPr>
          <w:rFonts w:ascii="Book Antiqua" w:hAnsi="Book Antiqua" w:cs="Arial"/>
          <w:color w:val="000000" w:themeColor="text1"/>
        </w:rPr>
        <w:t>morphogenetic protein-4</w:t>
      </w:r>
      <w:r w:rsidR="009F0F1E" w:rsidRPr="003B22BF">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w:t>
      </w:r>
      <w:r w:rsidR="009F0F1E" w:rsidRPr="003B22BF">
        <w:rPr>
          <w:rFonts w:ascii="Book Antiqua" w:hAnsi="Book Antiqua" w:cs="Arial"/>
          <w:color w:val="000000" w:themeColor="text1"/>
        </w:rPr>
        <w:t xml:space="preserve">Yeast </w:t>
      </w:r>
      <w:r w:rsidRPr="003B22BF">
        <w:rPr>
          <w:rFonts w:ascii="Book Antiqua" w:hAnsi="Book Antiqua" w:cs="Arial"/>
          <w:color w:val="000000" w:themeColor="text1"/>
        </w:rPr>
        <w:t>two-hybrid analysis</w:t>
      </w:r>
      <w:r w:rsidR="009F0F1E" w:rsidRPr="003B22BF">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w:t>
      </w:r>
      <w:r w:rsidR="009F0F1E" w:rsidRPr="003B22BF">
        <w:rPr>
          <w:rFonts w:ascii="Book Antiqua" w:hAnsi="Book Antiqua" w:cs="Arial"/>
          <w:color w:val="000000" w:themeColor="text1"/>
        </w:rPr>
        <w:t xml:space="preserve">Surface </w:t>
      </w:r>
      <w:r w:rsidRPr="003B22BF">
        <w:rPr>
          <w:rFonts w:ascii="Book Antiqua" w:hAnsi="Book Antiqua" w:cs="Arial"/>
          <w:color w:val="000000" w:themeColor="text1"/>
        </w:rPr>
        <w:t>plasma resonance</w:t>
      </w:r>
      <w:r w:rsidR="009F0F1E" w:rsidRPr="003B22BF">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w:t>
      </w:r>
      <w:r w:rsidR="009F0F1E" w:rsidRPr="003B22BF">
        <w:rPr>
          <w:rFonts w:ascii="Book Antiqua" w:hAnsi="Book Antiqua" w:cs="Arial"/>
          <w:color w:val="000000" w:themeColor="text1"/>
        </w:rPr>
        <w:t xml:space="preserve">Rabbit </w:t>
      </w:r>
      <w:r w:rsidRPr="003B22BF">
        <w:rPr>
          <w:rFonts w:ascii="Book Antiqua" w:hAnsi="Book Antiqua" w:cs="Arial"/>
          <w:color w:val="000000" w:themeColor="text1"/>
        </w:rPr>
        <w:t>corneal fibroblast cells</w:t>
      </w:r>
      <w:r w:rsidR="009F0F1E" w:rsidRPr="003B22BF">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w:t>
      </w:r>
      <w:bookmarkStart w:id="7" w:name="OLE_LINK10"/>
      <w:bookmarkStart w:id="8" w:name="OLE_LINK11"/>
      <w:r w:rsidR="009F0F1E" w:rsidRPr="003B22BF">
        <w:rPr>
          <w:rFonts w:ascii="Book Antiqua" w:hAnsi="Book Antiqua" w:cs="Arial"/>
          <w:color w:val="000000" w:themeColor="text1"/>
        </w:rPr>
        <w:t>Platelet-derived growth factor</w:t>
      </w:r>
      <w:bookmarkEnd w:id="7"/>
      <w:bookmarkEnd w:id="8"/>
      <w:r w:rsidR="009F0F1E" w:rsidRPr="003B22BF">
        <w:rPr>
          <w:rFonts w:ascii="Book Antiqua" w:hAnsi="Book Antiqua" w:cs="Arial"/>
          <w:color w:val="000000" w:themeColor="text1"/>
        </w:rPr>
        <w:t xml:space="preserve"> </w:t>
      </w:r>
      <w:r w:rsidRPr="003B22BF">
        <w:rPr>
          <w:rFonts w:ascii="Book Antiqua" w:hAnsi="Book Antiqua" w:cs="Arial"/>
          <w:color w:val="000000" w:themeColor="text1"/>
        </w:rPr>
        <w:t>recept</w:t>
      </w:r>
      <w:r w:rsidR="009F0F1E" w:rsidRPr="003B22BF">
        <w:rPr>
          <w:rFonts w:ascii="Book Antiqua" w:hAnsi="Book Antiqua" w:cs="Arial"/>
          <w:color w:val="000000" w:themeColor="text1"/>
        </w:rPr>
        <w:t>or β</w:t>
      </w:r>
      <w:r w:rsidR="009F0F1E" w:rsidRPr="003B22BF">
        <w:rPr>
          <w:rFonts w:ascii="Book Antiqua" w:eastAsia="宋体" w:hAnsi="Book Antiqua" w:cs="Arial" w:hint="eastAsia"/>
          <w:color w:val="000000" w:themeColor="text1"/>
          <w:lang w:eastAsia="zh-CN"/>
        </w:rPr>
        <w:t xml:space="preserve">; </w:t>
      </w:r>
      <w:r w:rsidR="009F0F1E" w:rsidRPr="003B22BF">
        <w:rPr>
          <w:rFonts w:ascii="Book Antiqua" w:hAnsi="Book Antiqua" w:cs="Arial"/>
          <w:color w:val="000000" w:themeColor="text1"/>
        </w:rPr>
        <w:t>Platelet-derived growth factor-B signaling</w:t>
      </w:r>
    </w:p>
    <w:p w14:paraId="32D35403" w14:textId="77777777" w:rsidR="009E6F44" w:rsidRDefault="009E6F44" w:rsidP="00FF6367">
      <w:pPr>
        <w:spacing w:line="360" w:lineRule="auto"/>
        <w:jc w:val="both"/>
        <w:rPr>
          <w:rFonts w:ascii="Book Antiqua" w:eastAsia="宋体" w:hAnsi="Book Antiqua" w:cs="Arial"/>
          <w:color w:val="000000" w:themeColor="text1"/>
          <w:lang w:eastAsia="zh-CN"/>
        </w:rPr>
      </w:pPr>
    </w:p>
    <w:p w14:paraId="7F721E49" w14:textId="77777777" w:rsidR="003C22AC" w:rsidRPr="00F36768" w:rsidRDefault="003C22AC" w:rsidP="003C22AC">
      <w:pPr>
        <w:spacing w:line="360" w:lineRule="auto"/>
        <w:rPr>
          <w:rFonts w:ascii="Book Antiqua" w:hAnsi="Book Antiqua"/>
          <w:i/>
          <w:iCs/>
        </w:rPr>
      </w:pPr>
      <w:proofErr w:type="gramStart"/>
      <w:r w:rsidRPr="00CA3195">
        <w:rPr>
          <w:rFonts w:ascii="Book Antiqua" w:hAnsi="Book Antiqua" w:cs="Tahoma"/>
          <w:b/>
          <w:color w:val="000000"/>
          <w:lang w:val="en-GB" w:eastAsia="ja-JP"/>
        </w:rPr>
        <w:t xml:space="preserve">© </w:t>
      </w:r>
      <w:r w:rsidRPr="00CA3195">
        <w:rPr>
          <w:rFonts w:ascii="Book Antiqua" w:eastAsia="AdvTimes" w:hAnsi="Book Antiqua" w:cs="AdvTimes"/>
          <w:b/>
          <w:color w:val="000000"/>
          <w:lang w:val="fr-FR" w:eastAsia="ja-JP"/>
        </w:rPr>
        <w:t>The Author(s) 2015.</w:t>
      </w:r>
      <w:proofErr w:type="gramEnd"/>
      <w:r>
        <w:rPr>
          <w:rFonts w:ascii="Book Antiqua" w:eastAsia="AdvTimes" w:hAnsi="Book Antiqua" w:cs="AdvTimes"/>
          <w:color w:val="000000"/>
          <w:lang w:val="fr-FR" w:eastAsia="ja-JP"/>
        </w:rPr>
        <w:t xml:space="preserve"> Published by </w:t>
      </w:r>
      <w:proofErr w:type="spellStart"/>
      <w:r>
        <w:rPr>
          <w:rFonts w:ascii="Book Antiqua" w:hAnsi="Book Antiqua" w:cs="Arial Unicode MS"/>
          <w:color w:val="000000"/>
          <w:lang w:val="en-GB" w:eastAsia="ja-JP"/>
        </w:rPr>
        <w:t>Baishideng</w:t>
      </w:r>
      <w:proofErr w:type="spellEnd"/>
      <w:r>
        <w:rPr>
          <w:rFonts w:ascii="Book Antiqua" w:hAnsi="Book Antiqua" w:cs="Arial Unicode MS"/>
          <w:color w:val="000000"/>
          <w:lang w:val="en-GB" w:eastAsia="ja-JP"/>
        </w:rPr>
        <w:t xml:space="preserve"> Publishing Group Inc.</w:t>
      </w:r>
      <w:r>
        <w:rPr>
          <w:rFonts w:ascii="Book Antiqua" w:hAnsi="Book Antiqua" w:cs="Arial Unicode MS"/>
          <w:lang w:val="en-GB" w:eastAsia="ja-JP"/>
        </w:rPr>
        <w:t xml:space="preserve"> </w:t>
      </w:r>
      <w:r>
        <w:rPr>
          <w:rFonts w:ascii="Book Antiqua" w:hAnsi="Book Antiqua" w:cs="Arial Unicode MS"/>
          <w:lang w:val="fr-FR" w:eastAsia="ja-JP"/>
        </w:rPr>
        <w:t>All rights reserved</w:t>
      </w:r>
      <w:r>
        <w:rPr>
          <w:rFonts w:ascii="Book Antiqua" w:hAnsi="Book Antiqua" w:cs="Arial Unicode MS" w:hint="eastAsia"/>
          <w:lang w:val="fr-FR"/>
        </w:rPr>
        <w:t>.</w:t>
      </w:r>
    </w:p>
    <w:p w14:paraId="421F6AE0" w14:textId="77777777" w:rsidR="003C22AC" w:rsidRPr="003C22AC" w:rsidRDefault="003C22AC" w:rsidP="00FF6367">
      <w:pPr>
        <w:spacing w:line="360" w:lineRule="auto"/>
        <w:jc w:val="both"/>
        <w:rPr>
          <w:rFonts w:ascii="Book Antiqua" w:eastAsia="宋体" w:hAnsi="Book Antiqua" w:cs="Arial"/>
          <w:color w:val="000000" w:themeColor="text1"/>
          <w:lang w:eastAsia="zh-CN"/>
        </w:rPr>
      </w:pPr>
    </w:p>
    <w:p w14:paraId="702AA842" w14:textId="43EDFD93" w:rsidR="005507F1" w:rsidRPr="003B22BF" w:rsidRDefault="0063531F" w:rsidP="00FF6367">
      <w:pPr>
        <w:spacing w:line="360" w:lineRule="auto"/>
        <w:jc w:val="both"/>
        <w:rPr>
          <w:rFonts w:ascii="Book Antiqua" w:hAnsi="Book Antiqua" w:cs="Arial"/>
          <w:color w:val="000000" w:themeColor="text1"/>
        </w:rPr>
      </w:pPr>
      <w:r w:rsidRPr="003B22BF">
        <w:rPr>
          <w:rFonts w:ascii="Book Antiqua" w:hAnsi="Book Antiqua" w:cs="Arial"/>
          <w:b/>
          <w:color w:val="000000" w:themeColor="text1"/>
        </w:rPr>
        <w:t>Core tip</w:t>
      </w:r>
      <w:r w:rsidRPr="003B22BF">
        <w:rPr>
          <w:rFonts w:ascii="Book Antiqua" w:hAnsi="Book Antiqua" w:cs="Arial"/>
          <w:color w:val="000000" w:themeColor="text1"/>
        </w:rPr>
        <w:t xml:space="preserve">: </w:t>
      </w:r>
      <w:r w:rsidR="005201E7" w:rsidRPr="003B22BF">
        <w:rPr>
          <w:rFonts w:ascii="Book Antiqua" w:hAnsi="Book Antiqua" w:cs="Arial"/>
          <w:color w:val="000000" w:themeColor="text1"/>
        </w:rPr>
        <w:t xml:space="preserve">The </w:t>
      </w:r>
      <w:r w:rsidR="00C02138" w:rsidRPr="003B22BF">
        <w:rPr>
          <w:rFonts w:ascii="Book Antiqua" w:hAnsi="Book Antiqua" w:cs="Arial"/>
          <w:color w:val="000000" w:themeColor="text1"/>
        </w:rPr>
        <w:t xml:space="preserve">relative binding strength of </w:t>
      </w:r>
      <w:r w:rsidR="009F0F1E" w:rsidRPr="003B22BF">
        <w:rPr>
          <w:rFonts w:ascii="Book Antiqua" w:hAnsi="Book Antiqua" w:cs="Arial"/>
          <w:color w:val="000000" w:themeColor="text1"/>
        </w:rPr>
        <w:t>connective tissue growth factor (CTGF)</w:t>
      </w:r>
      <w:r w:rsidR="009F0F1E" w:rsidRPr="003B22BF">
        <w:rPr>
          <w:rFonts w:ascii="Book Antiqua" w:eastAsia="宋体" w:hAnsi="Book Antiqua" w:cs="Arial" w:hint="eastAsia"/>
          <w:color w:val="000000" w:themeColor="text1"/>
          <w:lang w:eastAsia="zh-CN"/>
        </w:rPr>
        <w:t xml:space="preserve"> </w:t>
      </w:r>
      <w:r w:rsidR="00C60DE6" w:rsidRPr="003B22BF">
        <w:rPr>
          <w:rFonts w:ascii="Book Antiqua" w:hAnsi="Book Antiqua" w:cs="Arial"/>
          <w:color w:val="000000" w:themeColor="text1"/>
        </w:rPr>
        <w:t>was</w:t>
      </w:r>
      <w:r w:rsidR="00C02138" w:rsidRPr="003B22BF">
        <w:rPr>
          <w:rFonts w:ascii="Book Antiqua" w:hAnsi="Book Antiqua" w:cs="Arial"/>
          <w:color w:val="000000" w:themeColor="text1"/>
        </w:rPr>
        <w:t xml:space="preserve"> </w:t>
      </w:r>
      <w:r w:rsidR="009F0F1E" w:rsidRPr="003B22BF">
        <w:rPr>
          <w:rFonts w:ascii="Book Antiqua" w:hAnsi="Book Antiqua" w:cs="Arial"/>
          <w:color w:val="000000" w:themeColor="text1"/>
        </w:rPr>
        <w:t xml:space="preserve">vascular endothelial growth </w:t>
      </w:r>
      <w:r w:rsidR="003B22BF" w:rsidRPr="003B22BF">
        <w:rPr>
          <w:rFonts w:ascii="Book Antiqua" w:hAnsi="Book Antiqua" w:cs="Arial"/>
          <w:color w:val="000000" w:themeColor="text1"/>
        </w:rPr>
        <w:t>factor</w:t>
      </w:r>
      <w:r w:rsidR="009F0F1E" w:rsidRPr="003B22BF">
        <w:rPr>
          <w:rFonts w:ascii="Book Antiqua" w:hAnsi="Book Antiqua" w:cs="Arial"/>
          <w:color w:val="000000" w:themeColor="text1"/>
        </w:rPr>
        <w:t>-A</w:t>
      </w:r>
      <w:r w:rsidR="005201E7" w:rsidRPr="003B22BF">
        <w:rPr>
          <w:rFonts w:ascii="Book Antiqua" w:hAnsi="Book Antiqua" w:cs="Arial"/>
          <w:color w:val="000000" w:themeColor="text1"/>
        </w:rPr>
        <w:t xml:space="preserve"> &gt; </w:t>
      </w:r>
      <w:r w:rsidR="003B22BF" w:rsidRPr="003B22BF">
        <w:rPr>
          <w:rFonts w:ascii="Book Antiqua" w:hAnsi="Book Antiqua" w:cs="Arial"/>
          <w:color w:val="000000" w:themeColor="text1"/>
        </w:rPr>
        <w:t>bone morphogenetic protein</w:t>
      </w:r>
      <w:r w:rsidR="005201E7" w:rsidRPr="003B22BF">
        <w:rPr>
          <w:rFonts w:ascii="Book Antiqua" w:hAnsi="Book Antiqua" w:cs="Arial"/>
          <w:color w:val="000000" w:themeColor="text1"/>
        </w:rPr>
        <w:t xml:space="preserve">-4 &gt; </w:t>
      </w:r>
      <w:r w:rsidR="003B22BF" w:rsidRPr="003B22BF">
        <w:rPr>
          <w:rFonts w:ascii="Book Antiqua" w:hAnsi="Book Antiqua" w:cs="Arial"/>
          <w:color w:val="000000" w:themeColor="text1"/>
        </w:rPr>
        <w:t>transforming growth factor</w:t>
      </w:r>
      <w:r w:rsidR="005201E7" w:rsidRPr="003B22BF">
        <w:rPr>
          <w:rFonts w:ascii="Book Antiqua" w:hAnsi="Book Antiqua" w:cs="Arial"/>
          <w:color w:val="000000" w:themeColor="text1"/>
        </w:rPr>
        <w:t xml:space="preserve">-β1 &gt; </w:t>
      </w:r>
      <w:r w:rsidR="003B22BF" w:rsidRPr="003B22BF">
        <w:rPr>
          <w:rFonts w:ascii="Book Antiqua" w:hAnsi="Book Antiqua" w:cs="Arial"/>
          <w:color w:val="000000" w:themeColor="text1"/>
        </w:rPr>
        <w:t>platelet-derived growth factor (PDGF)-B</w:t>
      </w:r>
      <w:r w:rsidR="00BC3E53" w:rsidRPr="003B22BF">
        <w:rPr>
          <w:rFonts w:ascii="Book Antiqua" w:hAnsi="Book Antiqua" w:cs="Arial"/>
          <w:color w:val="000000" w:themeColor="text1"/>
        </w:rPr>
        <w:t>.</w:t>
      </w:r>
      <w:r w:rsidR="00C02138" w:rsidRPr="003B22BF">
        <w:rPr>
          <w:rFonts w:ascii="Book Antiqua" w:hAnsi="Book Antiqua" w:cs="Arial"/>
          <w:color w:val="000000" w:themeColor="text1"/>
        </w:rPr>
        <w:t xml:space="preserve"> </w:t>
      </w:r>
      <w:r w:rsidR="008A1782" w:rsidRPr="003B22BF">
        <w:rPr>
          <w:rFonts w:ascii="Book Antiqua" w:hAnsi="Book Antiqua" w:cs="Arial"/>
          <w:color w:val="000000" w:themeColor="text1"/>
        </w:rPr>
        <w:t xml:space="preserve">CTGF </w:t>
      </w:r>
      <w:r w:rsidR="008A1782" w:rsidRPr="003B22BF">
        <w:rPr>
          <w:rFonts w:ascii="Book Antiqua" w:hAnsi="Book Antiqua" w:cs="Arial"/>
          <w:color w:val="000000" w:themeColor="text1"/>
        </w:rPr>
        <w:lastRenderedPageBreak/>
        <w:t>binding could potentiate PDGF-B signaling as evidenced by enhanced phosphorylation of PDGF</w:t>
      </w:r>
      <w:r w:rsidR="003B22BF" w:rsidRPr="003B22BF">
        <w:rPr>
          <w:rFonts w:ascii="Book Antiqua" w:eastAsia="宋体" w:hAnsi="Book Antiqua" w:cs="Arial" w:hint="eastAsia"/>
          <w:color w:val="000000" w:themeColor="text1"/>
          <w:lang w:eastAsia="zh-CN"/>
        </w:rPr>
        <w:t xml:space="preserve"> receptor </w:t>
      </w:r>
      <w:r w:rsidR="008A1782" w:rsidRPr="003B22BF">
        <w:rPr>
          <w:rFonts w:ascii="Book Antiqua" w:hAnsi="Book Antiqua" w:cs="Arial"/>
          <w:color w:val="000000" w:themeColor="text1"/>
        </w:rPr>
        <w:t>β and downstream AKT molecules in rabbit corneal fibroblast cells. Our findings provide deep insight into CTGF action in fine-tuned regulation of extracellular signaling mediated by different cysteine knot containing growth factors.</w:t>
      </w:r>
    </w:p>
    <w:p w14:paraId="731BCF84" w14:textId="77777777" w:rsidR="003C22AC" w:rsidRPr="003C22AC" w:rsidRDefault="003C22AC" w:rsidP="003C22AC">
      <w:pPr>
        <w:spacing w:line="360" w:lineRule="auto"/>
        <w:jc w:val="both"/>
        <w:rPr>
          <w:rFonts w:ascii="Book Antiqua" w:eastAsia="宋体" w:hAnsi="Book Antiqua" w:cs="Arial"/>
          <w:b/>
          <w:color w:val="000000" w:themeColor="text1"/>
          <w:lang w:eastAsia="zh-CN"/>
        </w:rPr>
      </w:pPr>
    </w:p>
    <w:p w14:paraId="29408E26" w14:textId="5EDE126C" w:rsidR="003C22AC" w:rsidRPr="003B22BF" w:rsidRDefault="003C22AC" w:rsidP="003C22AC">
      <w:pPr>
        <w:spacing w:line="360" w:lineRule="auto"/>
        <w:jc w:val="both"/>
        <w:rPr>
          <w:rFonts w:ascii="Book Antiqua" w:eastAsia="宋体" w:hAnsi="Book Antiqua" w:cs="Arial"/>
          <w:color w:val="000000" w:themeColor="text1"/>
          <w:lang w:eastAsia="zh-CN"/>
        </w:rPr>
      </w:pPr>
      <w:r w:rsidRPr="003B22BF">
        <w:rPr>
          <w:rFonts w:ascii="Book Antiqua" w:hAnsi="Book Antiqua" w:cs="Arial"/>
          <w:color w:val="000000" w:themeColor="text1"/>
        </w:rPr>
        <w:t>Pi L</w:t>
      </w:r>
      <w:r>
        <w:rPr>
          <w:rFonts w:ascii="Book Antiqua" w:eastAsia="宋体" w:hAnsi="Book Antiqua" w:cs="Arial" w:hint="eastAsia"/>
          <w:i/>
          <w:color w:val="000000" w:themeColor="text1"/>
          <w:lang w:eastAsia="zh-CN"/>
        </w:rPr>
        <w:t xml:space="preserve">, </w:t>
      </w:r>
      <w:r w:rsidRPr="003B22BF">
        <w:rPr>
          <w:rFonts w:ascii="Book Antiqua" w:hAnsi="Book Antiqua" w:cs="Arial"/>
          <w:color w:val="000000" w:themeColor="text1"/>
        </w:rPr>
        <w:t>Chung</w:t>
      </w:r>
      <w:r>
        <w:rPr>
          <w:rFonts w:ascii="Book Antiqua" w:eastAsia="宋体" w:hAnsi="Book Antiqua" w:cs="Arial" w:hint="eastAsia"/>
          <w:color w:val="000000" w:themeColor="text1"/>
          <w:lang w:eastAsia="zh-CN"/>
        </w:rPr>
        <w:t xml:space="preserve"> PY, </w:t>
      </w:r>
      <w:proofErr w:type="spellStart"/>
      <w:r w:rsidRPr="003B22BF">
        <w:rPr>
          <w:rFonts w:ascii="Book Antiqua" w:hAnsi="Book Antiqua" w:cs="Arial"/>
          <w:color w:val="000000" w:themeColor="text1"/>
        </w:rPr>
        <w:t>Sriram</w:t>
      </w:r>
      <w:proofErr w:type="spellEnd"/>
      <w:r>
        <w:rPr>
          <w:rFonts w:ascii="Book Antiqua" w:eastAsia="宋体" w:hAnsi="Book Antiqua" w:cs="Arial" w:hint="eastAsia"/>
          <w:color w:val="000000" w:themeColor="text1"/>
          <w:lang w:eastAsia="zh-CN"/>
        </w:rPr>
        <w:t xml:space="preserve"> S, </w:t>
      </w:r>
      <w:r w:rsidRPr="003B22BF">
        <w:rPr>
          <w:rFonts w:ascii="Book Antiqua" w:hAnsi="Book Antiqua" w:cs="Arial"/>
          <w:color w:val="000000" w:themeColor="text1"/>
        </w:rPr>
        <w:t>Rahman</w:t>
      </w:r>
      <w:r>
        <w:rPr>
          <w:rFonts w:ascii="Book Antiqua" w:eastAsia="宋体" w:hAnsi="Book Antiqua" w:cs="Arial" w:hint="eastAsia"/>
          <w:color w:val="000000" w:themeColor="text1"/>
          <w:lang w:eastAsia="zh-CN"/>
        </w:rPr>
        <w:t xml:space="preserve"> MM, </w:t>
      </w:r>
      <w:r w:rsidRPr="003B22BF">
        <w:rPr>
          <w:rFonts w:ascii="Book Antiqua" w:hAnsi="Book Antiqua" w:cs="Arial"/>
          <w:color w:val="000000" w:themeColor="text1"/>
        </w:rPr>
        <w:t>Song</w:t>
      </w:r>
      <w:r>
        <w:rPr>
          <w:rFonts w:ascii="Book Antiqua" w:eastAsia="宋体" w:hAnsi="Book Antiqua" w:cs="Arial" w:hint="eastAsia"/>
          <w:color w:val="000000" w:themeColor="text1"/>
          <w:lang w:eastAsia="zh-CN"/>
        </w:rPr>
        <w:t xml:space="preserve"> WY, </w:t>
      </w:r>
      <w:r w:rsidRPr="003B22BF">
        <w:rPr>
          <w:rFonts w:ascii="Book Antiqua" w:hAnsi="Book Antiqua" w:cs="Arial"/>
          <w:color w:val="000000" w:themeColor="text1"/>
        </w:rPr>
        <w:t>Scott</w:t>
      </w:r>
      <w:r>
        <w:rPr>
          <w:rFonts w:ascii="Book Antiqua" w:eastAsia="宋体" w:hAnsi="Book Antiqua" w:cs="Arial" w:hint="eastAsia"/>
          <w:color w:val="000000" w:themeColor="text1"/>
          <w:lang w:eastAsia="zh-CN"/>
        </w:rPr>
        <w:t xml:space="preserve"> EW, </w:t>
      </w:r>
      <w:r w:rsidRPr="003B22BF">
        <w:rPr>
          <w:rFonts w:ascii="Book Antiqua" w:hAnsi="Book Antiqua" w:cs="Arial"/>
          <w:color w:val="000000" w:themeColor="text1"/>
        </w:rPr>
        <w:t>Petersen</w:t>
      </w:r>
      <w:r>
        <w:rPr>
          <w:rFonts w:ascii="Book Antiqua" w:eastAsia="宋体" w:hAnsi="Book Antiqua" w:cs="Arial" w:hint="eastAsia"/>
          <w:color w:val="000000" w:themeColor="text1"/>
          <w:lang w:eastAsia="zh-CN"/>
        </w:rPr>
        <w:t xml:space="preserve"> BE, </w:t>
      </w:r>
      <w:r w:rsidRPr="003B22BF">
        <w:rPr>
          <w:rFonts w:ascii="Book Antiqua" w:hAnsi="Book Antiqua" w:cs="Arial"/>
          <w:color w:val="000000" w:themeColor="text1"/>
        </w:rPr>
        <w:t>Schultz</w:t>
      </w:r>
      <w:r>
        <w:rPr>
          <w:rFonts w:ascii="Book Antiqua" w:eastAsia="宋体" w:hAnsi="Book Antiqua" w:cs="Arial" w:hint="eastAsia"/>
          <w:color w:val="000000" w:themeColor="text1"/>
          <w:lang w:eastAsia="zh-CN"/>
        </w:rPr>
        <w:t xml:space="preserve"> GS.</w:t>
      </w:r>
      <w:r w:rsidRPr="003C22AC">
        <w:rPr>
          <w:rFonts w:ascii="Book Antiqua" w:hAnsi="Book Antiqua" w:cs="Arial"/>
          <w:color w:val="000000" w:themeColor="text1"/>
        </w:rPr>
        <w:t xml:space="preserve"> Connective tissue growth factor differentially binds to members of the </w:t>
      </w:r>
      <w:proofErr w:type="spellStart"/>
      <w:r w:rsidRPr="003C22AC">
        <w:rPr>
          <w:rFonts w:ascii="Book Antiqua" w:hAnsi="Book Antiqua" w:cs="Arial"/>
          <w:color w:val="000000" w:themeColor="text1"/>
        </w:rPr>
        <w:t>cystine</w:t>
      </w:r>
      <w:proofErr w:type="spellEnd"/>
      <w:r w:rsidRPr="003C22AC">
        <w:rPr>
          <w:rFonts w:ascii="Book Antiqua" w:hAnsi="Book Antiqua" w:cs="Arial"/>
          <w:color w:val="000000" w:themeColor="text1"/>
        </w:rPr>
        <w:t xml:space="preserve"> knot superfamily and potentiates platelet-derived growth factor-B signaling in </w:t>
      </w:r>
      <w:r>
        <w:rPr>
          <w:rFonts w:ascii="Book Antiqua" w:hAnsi="Book Antiqua" w:cs="Arial"/>
          <w:color w:val="000000" w:themeColor="text1"/>
        </w:rPr>
        <w:t>rabbit corneal fibroblast cells</w:t>
      </w:r>
      <w:r>
        <w:rPr>
          <w:rFonts w:ascii="Book Antiqua" w:eastAsia="宋体" w:hAnsi="Book Antiqua" w:cs="Arial" w:hint="eastAsia"/>
          <w:color w:val="000000" w:themeColor="text1"/>
          <w:lang w:eastAsia="zh-CN"/>
        </w:rPr>
        <w:t xml:space="preserve">. </w:t>
      </w:r>
      <w:r w:rsidRPr="00C341A0">
        <w:rPr>
          <w:rFonts w:ascii="Book Antiqua" w:hAnsi="Book Antiqua"/>
          <w:i/>
          <w:iCs/>
        </w:rPr>
        <w:t xml:space="preserve">World J </w:t>
      </w:r>
      <w:proofErr w:type="spellStart"/>
      <w:r w:rsidRPr="00C341A0">
        <w:rPr>
          <w:rFonts w:ascii="Book Antiqua" w:hAnsi="Book Antiqua"/>
          <w:i/>
          <w:iCs/>
        </w:rPr>
        <w:t>Biol</w:t>
      </w:r>
      <w:proofErr w:type="spellEnd"/>
      <w:r w:rsidRPr="00C341A0">
        <w:rPr>
          <w:rFonts w:ascii="Book Antiqua" w:hAnsi="Book Antiqua"/>
          <w:i/>
          <w:iCs/>
        </w:rPr>
        <w:t xml:space="preserve"> </w:t>
      </w:r>
      <w:proofErr w:type="spellStart"/>
      <w:r w:rsidRPr="00C341A0">
        <w:rPr>
          <w:rFonts w:ascii="Book Antiqua" w:hAnsi="Book Antiqua"/>
          <w:i/>
          <w:iCs/>
        </w:rPr>
        <w:t>Chem</w:t>
      </w:r>
      <w:proofErr w:type="spellEnd"/>
      <w:r>
        <w:rPr>
          <w:rFonts w:ascii="Book Antiqua" w:eastAsia="宋体" w:hAnsi="Book Antiqua" w:hint="eastAsia"/>
          <w:iCs/>
          <w:lang w:eastAsia="zh-CN"/>
        </w:rPr>
        <w:t xml:space="preserve"> 2015; </w:t>
      </w:r>
      <w:proofErr w:type="gramStart"/>
      <w:r>
        <w:rPr>
          <w:rFonts w:ascii="Book Antiqua" w:eastAsia="宋体" w:hAnsi="Book Antiqua" w:hint="eastAsia"/>
          <w:iCs/>
          <w:lang w:eastAsia="zh-CN"/>
        </w:rPr>
        <w:t>In</w:t>
      </w:r>
      <w:proofErr w:type="gramEnd"/>
      <w:r>
        <w:rPr>
          <w:rFonts w:ascii="Book Antiqua" w:eastAsia="宋体" w:hAnsi="Book Antiqua" w:hint="eastAsia"/>
          <w:iCs/>
          <w:lang w:eastAsia="zh-CN"/>
        </w:rPr>
        <w:t xml:space="preserve"> press</w:t>
      </w:r>
    </w:p>
    <w:p w14:paraId="3DF713CF" w14:textId="77777777" w:rsidR="00552997" w:rsidRPr="003B22BF" w:rsidRDefault="00552997" w:rsidP="00FF6367">
      <w:pPr>
        <w:spacing w:line="360" w:lineRule="auto"/>
        <w:jc w:val="both"/>
        <w:rPr>
          <w:rFonts w:ascii="Book Antiqua" w:hAnsi="Book Antiqua" w:cs="Arial"/>
          <w:b/>
          <w:color w:val="000000" w:themeColor="text1"/>
        </w:rPr>
      </w:pPr>
      <w:r w:rsidRPr="003B22BF">
        <w:rPr>
          <w:rFonts w:ascii="Book Antiqua" w:hAnsi="Book Antiqua" w:cs="Arial"/>
          <w:b/>
          <w:color w:val="000000" w:themeColor="text1"/>
        </w:rPr>
        <w:br w:type="page"/>
      </w:r>
    </w:p>
    <w:p w14:paraId="3E64E032" w14:textId="4C10DCE5" w:rsidR="002D55A6" w:rsidRPr="003B22BF" w:rsidRDefault="00B44261" w:rsidP="00FF6367">
      <w:pPr>
        <w:spacing w:line="360" w:lineRule="auto"/>
        <w:jc w:val="both"/>
        <w:rPr>
          <w:rFonts w:ascii="Book Antiqua" w:hAnsi="Book Antiqua" w:cs="Arial"/>
          <w:b/>
          <w:color w:val="000000" w:themeColor="text1"/>
        </w:rPr>
      </w:pPr>
      <w:r w:rsidRPr="003B22BF">
        <w:rPr>
          <w:rFonts w:ascii="Book Antiqua" w:hAnsi="Book Antiqua" w:cs="Arial"/>
          <w:b/>
          <w:color w:val="000000" w:themeColor="text1"/>
        </w:rPr>
        <w:lastRenderedPageBreak/>
        <w:t>INTRODUCTION</w:t>
      </w:r>
    </w:p>
    <w:p w14:paraId="2ED876AF" w14:textId="77777777" w:rsidR="003B22BF" w:rsidRDefault="00591177" w:rsidP="00FF6367">
      <w:pPr>
        <w:spacing w:line="360" w:lineRule="auto"/>
        <w:jc w:val="both"/>
        <w:rPr>
          <w:rFonts w:ascii="Book Antiqua" w:eastAsia="宋体" w:hAnsi="Book Antiqua" w:cs="Arial"/>
          <w:color w:val="000000" w:themeColor="text1"/>
          <w:lang w:eastAsia="zh-CN"/>
        </w:rPr>
      </w:pPr>
      <w:r w:rsidRPr="003B22BF">
        <w:rPr>
          <w:rFonts w:ascii="Book Antiqua" w:hAnsi="Book Antiqua" w:cs="Arial"/>
          <w:color w:val="000000" w:themeColor="text1"/>
        </w:rPr>
        <w:t>Connective tissue growth factor (CTGF)</w:t>
      </w:r>
      <w:r w:rsidR="0092538C" w:rsidRPr="003B22BF">
        <w:rPr>
          <w:rFonts w:ascii="Book Antiqua" w:hAnsi="Book Antiqua" w:cs="Arial"/>
          <w:color w:val="000000" w:themeColor="text1"/>
        </w:rPr>
        <w:t xml:space="preserve">, </w:t>
      </w:r>
      <w:r w:rsidR="00DA77BF" w:rsidRPr="003B22BF">
        <w:rPr>
          <w:rFonts w:ascii="Book Antiqua" w:hAnsi="Book Antiqua" w:cs="Arial"/>
          <w:color w:val="000000" w:themeColor="text1"/>
        </w:rPr>
        <w:t>also</w:t>
      </w:r>
      <w:r w:rsidR="0092538C" w:rsidRPr="003B22BF">
        <w:rPr>
          <w:rFonts w:ascii="Book Antiqua" w:hAnsi="Book Antiqua" w:cs="Arial"/>
          <w:color w:val="000000" w:themeColor="text1"/>
        </w:rPr>
        <w:t xml:space="preserve"> termed </w:t>
      </w:r>
      <w:r w:rsidR="00DA77BF" w:rsidRPr="003B22BF">
        <w:rPr>
          <w:rFonts w:ascii="Book Antiqua" w:hAnsi="Book Antiqua" w:cs="Arial"/>
          <w:color w:val="000000" w:themeColor="text1"/>
        </w:rPr>
        <w:t xml:space="preserve">as </w:t>
      </w:r>
      <w:r w:rsidR="0092538C" w:rsidRPr="003B22BF">
        <w:rPr>
          <w:rFonts w:ascii="Book Antiqua" w:hAnsi="Book Antiqua" w:cs="Arial"/>
          <w:color w:val="000000" w:themeColor="text1"/>
        </w:rPr>
        <w:t>CCN2,</w:t>
      </w:r>
      <w:r w:rsidR="00DA77BF" w:rsidRPr="003B22BF">
        <w:rPr>
          <w:rFonts w:ascii="Book Antiqua" w:hAnsi="Book Antiqua" w:cs="Arial"/>
          <w:color w:val="000000" w:themeColor="text1"/>
        </w:rPr>
        <w:t xml:space="preserve"> is a secreted cysteine-rich </w:t>
      </w:r>
      <w:r w:rsidRPr="003B22BF">
        <w:rPr>
          <w:rFonts w:ascii="Book Antiqua" w:hAnsi="Book Antiqua" w:cs="Arial"/>
          <w:color w:val="000000" w:themeColor="text1"/>
        </w:rPr>
        <w:t xml:space="preserve">protein </w:t>
      </w:r>
      <w:r w:rsidR="00DA77BF" w:rsidRPr="003B22BF">
        <w:rPr>
          <w:rFonts w:ascii="Book Antiqua" w:hAnsi="Book Antiqua" w:cs="Arial"/>
          <w:color w:val="000000" w:themeColor="text1"/>
        </w:rPr>
        <w:t xml:space="preserve">in </w:t>
      </w:r>
      <w:r w:rsidR="00BF02A9" w:rsidRPr="003B22BF">
        <w:rPr>
          <w:rFonts w:ascii="Book Antiqua" w:hAnsi="Book Antiqua" w:cs="Arial"/>
          <w:color w:val="000000" w:themeColor="text1"/>
        </w:rPr>
        <w:t xml:space="preserve">the CCN </w:t>
      </w:r>
      <w:r w:rsidR="005241B6" w:rsidRPr="003B22BF">
        <w:rPr>
          <w:rFonts w:ascii="Book Antiqua" w:hAnsi="Book Antiqua" w:cs="Arial"/>
          <w:color w:val="000000" w:themeColor="text1"/>
        </w:rPr>
        <w:t xml:space="preserve">(Cyr61/CTGF/Nov) </w:t>
      </w:r>
      <w:r w:rsidR="00BF02A9" w:rsidRPr="003B22BF">
        <w:rPr>
          <w:rFonts w:ascii="Book Antiqua" w:hAnsi="Book Antiqua" w:cs="Arial"/>
          <w:color w:val="000000" w:themeColor="text1"/>
        </w:rPr>
        <w:t xml:space="preserve">family </w:t>
      </w:r>
      <w:r w:rsidRPr="003B22BF">
        <w:rPr>
          <w:rFonts w:ascii="Book Antiqua" w:hAnsi="Book Antiqua" w:cs="Arial"/>
          <w:color w:val="000000" w:themeColor="text1"/>
        </w:rPr>
        <w:t xml:space="preserve">involved in a diverse variety of biological processes </w:t>
      </w:r>
      <w:r w:rsidR="00BF02A9" w:rsidRPr="003B22BF">
        <w:rPr>
          <w:rFonts w:ascii="Book Antiqua" w:hAnsi="Book Antiqua" w:cs="Arial"/>
          <w:color w:val="000000" w:themeColor="text1"/>
        </w:rPr>
        <w:t xml:space="preserve">ranging from </w:t>
      </w:r>
      <w:r w:rsidRPr="003B22BF">
        <w:rPr>
          <w:rFonts w:ascii="Book Antiqua" w:hAnsi="Book Antiqua" w:cs="Arial"/>
          <w:color w:val="000000" w:themeColor="text1"/>
        </w:rPr>
        <w:t xml:space="preserve">angiogenesis, chondrogenesis, osteogenesis, </w:t>
      </w:r>
      <w:r w:rsidR="00DA77BF" w:rsidRPr="003B22BF">
        <w:rPr>
          <w:rFonts w:ascii="Book Antiqua" w:hAnsi="Book Antiqua" w:cs="Arial"/>
          <w:color w:val="000000" w:themeColor="text1"/>
        </w:rPr>
        <w:t xml:space="preserve">and </w:t>
      </w:r>
      <w:r w:rsidRPr="003B22BF">
        <w:rPr>
          <w:rFonts w:ascii="Book Antiqua" w:hAnsi="Book Antiqua" w:cs="Arial"/>
          <w:color w:val="000000" w:themeColor="text1"/>
        </w:rPr>
        <w:t xml:space="preserve">tissue repair, </w:t>
      </w:r>
      <w:r w:rsidR="00BF02A9" w:rsidRPr="003B22BF">
        <w:rPr>
          <w:rFonts w:ascii="Book Antiqua" w:hAnsi="Book Antiqua" w:cs="Arial"/>
          <w:color w:val="000000" w:themeColor="text1"/>
        </w:rPr>
        <w:t xml:space="preserve">to </w:t>
      </w:r>
      <w:r w:rsidRPr="003B22BF">
        <w:rPr>
          <w:rFonts w:ascii="Book Antiqua" w:hAnsi="Book Antiqua" w:cs="Arial"/>
          <w:color w:val="000000" w:themeColor="text1"/>
        </w:rPr>
        <w:t xml:space="preserve">cancer </w:t>
      </w:r>
      <w:r w:rsidR="00BF02A9" w:rsidRPr="003B22BF">
        <w:rPr>
          <w:rFonts w:ascii="Book Antiqua" w:hAnsi="Book Antiqua" w:cs="Arial"/>
          <w:color w:val="000000" w:themeColor="text1"/>
        </w:rPr>
        <w:t>development</w:t>
      </w:r>
      <w:r w:rsidRPr="003B22BF">
        <w:rPr>
          <w:rFonts w:ascii="Book Antiqua" w:hAnsi="Book Antiqua" w:cs="Arial"/>
          <w:color w:val="000000" w:themeColor="text1"/>
        </w:rPr>
        <w:t xml:space="preserve">. </w:t>
      </w:r>
      <w:r w:rsidR="00DA77BF" w:rsidRPr="003B22BF">
        <w:rPr>
          <w:rFonts w:ascii="Book Antiqua" w:hAnsi="Book Antiqua" w:cs="Arial"/>
          <w:color w:val="000000" w:themeColor="text1"/>
        </w:rPr>
        <w:t>CTGF</w:t>
      </w:r>
      <w:r w:rsidR="001012F0" w:rsidRPr="003B22BF">
        <w:rPr>
          <w:rFonts w:ascii="Book Antiqua" w:hAnsi="Book Antiqua" w:cs="Arial"/>
          <w:color w:val="000000" w:themeColor="text1"/>
        </w:rPr>
        <w:t xml:space="preserve"> </w:t>
      </w:r>
      <w:r w:rsidR="00BF02A9" w:rsidRPr="003B22BF">
        <w:rPr>
          <w:rFonts w:ascii="Book Antiqua" w:hAnsi="Book Antiqua" w:cs="Arial"/>
          <w:color w:val="000000" w:themeColor="text1"/>
        </w:rPr>
        <w:t>was originally</w:t>
      </w:r>
      <w:r w:rsidR="002105D0" w:rsidRPr="003B22BF">
        <w:rPr>
          <w:rFonts w:ascii="Book Antiqua" w:hAnsi="Book Antiqua" w:cs="Arial"/>
          <w:color w:val="000000" w:themeColor="text1"/>
        </w:rPr>
        <w:t xml:space="preserve"> </w:t>
      </w:r>
      <w:r w:rsidR="00E01EC7" w:rsidRPr="003B22BF">
        <w:rPr>
          <w:rFonts w:ascii="Book Antiqua" w:hAnsi="Book Antiqua" w:cs="Arial"/>
          <w:color w:val="000000" w:themeColor="text1"/>
        </w:rPr>
        <w:t>isolated from</w:t>
      </w:r>
      <w:r w:rsidR="002105D0" w:rsidRPr="003B22BF">
        <w:rPr>
          <w:rFonts w:ascii="Book Antiqua" w:hAnsi="Book Antiqua" w:cs="Arial"/>
          <w:color w:val="000000" w:themeColor="text1"/>
        </w:rPr>
        <w:t xml:space="preserve"> human umbilical vein endothelial cells as a 349-amino acid mitogen with biological activities similar to </w:t>
      </w:r>
      <w:r w:rsidR="00E01EC7" w:rsidRPr="003B22BF">
        <w:rPr>
          <w:rFonts w:ascii="Book Antiqua" w:hAnsi="Book Antiqua" w:cs="Arial"/>
          <w:color w:val="000000" w:themeColor="text1"/>
        </w:rPr>
        <w:t>platelet-</w:t>
      </w:r>
      <w:r w:rsidR="002105D0" w:rsidRPr="003B22BF">
        <w:rPr>
          <w:rFonts w:ascii="Book Antiqua" w:hAnsi="Book Antiqua" w:cs="Arial"/>
          <w:color w:val="000000" w:themeColor="text1"/>
        </w:rPr>
        <w:t>derived growth factor (PDGF)</w:t>
      </w:r>
      <w:r w:rsidR="00E31AD4" w:rsidRPr="003B22BF">
        <w:rPr>
          <w:rFonts w:ascii="Book Antiqua" w:hAnsi="Book Antiqua" w:cs="Arial"/>
          <w:color w:val="000000" w:themeColor="text1"/>
        </w:rPr>
        <w:t>-</w:t>
      </w:r>
      <w:proofErr w:type="gramStart"/>
      <w:r w:rsidR="00E31AD4" w:rsidRPr="003B22BF">
        <w:rPr>
          <w:rFonts w:ascii="Book Antiqua" w:hAnsi="Book Antiqua" w:cs="Arial"/>
          <w:color w:val="000000" w:themeColor="text1"/>
        </w:rPr>
        <w:t>B</w:t>
      </w:r>
      <w:r w:rsidR="008C3A50" w:rsidRPr="003B22BF">
        <w:rPr>
          <w:rFonts w:ascii="Book Antiqua" w:hAnsi="Book Antiqua" w:cs="Arial"/>
          <w:color w:val="000000" w:themeColor="text1"/>
          <w:vertAlign w:val="superscript"/>
        </w:rPr>
        <w:t>[</w:t>
      </w:r>
      <w:proofErr w:type="gramEnd"/>
      <w:r w:rsidR="00365263" w:rsidRPr="003B22BF">
        <w:rPr>
          <w:rFonts w:ascii="Book Antiqua" w:hAnsi="Book Antiqua" w:cs="Arial"/>
          <w:color w:val="000000" w:themeColor="text1"/>
          <w:vertAlign w:val="superscript"/>
        </w:rPr>
        <w:t>1</w:t>
      </w:r>
      <w:r w:rsidR="008C3A50" w:rsidRPr="003B22BF">
        <w:rPr>
          <w:rFonts w:ascii="Book Antiqua" w:hAnsi="Book Antiqua" w:cs="Arial"/>
          <w:color w:val="000000" w:themeColor="text1"/>
          <w:vertAlign w:val="superscript"/>
        </w:rPr>
        <w:t>]</w:t>
      </w:r>
      <w:r w:rsidR="008C3A50" w:rsidRPr="003B22BF">
        <w:rPr>
          <w:rFonts w:ascii="Book Antiqua" w:hAnsi="Book Antiqua" w:cs="Arial"/>
          <w:color w:val="000000" w:themeColor="text1"/>
        </w:rPr>
        <w:t>.</w:t>
      </w:r>
      <w:r w:rsidR="002105D0" w:rsidRPr="003B22BF">
        <w:rPr>
          <w:rFonts w:ascii="Book Antiqua" w:hAnsi="Book Antiqua" w:cs="Arial"/>
          <w:color w:val="000000" w:themeColor="text1"/>
        </w:rPr>
        <w:t xml:space="preserve"> </w:t>
      </w:r>
      <w:r w:rsidR="00BF02A9" w:rsidRPr="003B22BF">
        <w:rPr>
          <w:rFonts w:ascii="Book Antiqua" w:hAnsi="Book Antiqua" w:cs="Arial"/>
          <w:color w:val="000000" w:themeColor="text1"/>
        </w:rPr>
        <w:t>CTGF</w:t>
      </w:r>
      <w:r w:rsidR="00E31AD4" w:rsidRPr="003B22BF">
        <w:rPr>
          <w:rFonts w:ascii="Book Antiqua" w:hAnsi="Book Antiqua" w:cs="Arial"/>
          <w:color w:val="000000" w:themeColor="text1"/>
        </w:rPr>
        <w:t xml:space="preserve"> </w:t>
      </w:r>
      <w:r w:rsidR="00BF02A9" w:rsidRPr="003B22BF">
        <w:rPr>
          <w:rFonts w:ascii="Book Antiqua" w:hAnsi="Book Antiqua" w:cs="Arial"/>
          <w:color w:val="000000" w:themeColor="text1"/>
        </w:rPr>
        <w:t xml:space="preserve">protein contains a modular architecture starting with an N-terminal signal peptide followed by an insulin-like growth factor-binding (IGFBP) domain, a von Willebrand factor type C (vWFC) domain, a thrombospondin type I (TSP) homology domain, and a C terminal </w:t>
      </w:r>
      <w:r w:rsidR="001279AC" w:rsidRPr="003B22BF">
        <w:rPr>
          <w:rFonts w:ascii="Book Antiqua" w:hAnsi="Book Antiqua" w:cs="Arial"/>
          <w:color w:val="000000" w:themeColor="text1"/>
        </w:rPr>
        <w:t xml:space="preserve">cystine knot </w:t>
      </w:r>
      <w:r w:rsidR="008F0EA2" w:rsidRPr="003B22BF">
        <w:rPr>
          <w:rFonts w:ascii="Book Antiqua" w:hAnsi="Book Antiqua" w:cs="Arial"/>
          <w:color w:val="000000" w:themeColor="text1"/>
        </w:rPr>
        <w:t>(CT) motif</w:t>
      </w:r>
      <w:r w:rsidR="008C3A50" w:rsidRPr="003B22BF">
        <w:rPr>
          <w:rFonts w:ascii="Book Antiqua" w:hAnsi="Book Antiqua" w:cs="Arial"/>
          <w:color w:val="000000" w:themeColor="text1"/>
          <w:vertAlign w:val="superscript"/>
        </w:rPr>
        <w:t>[</w:t>
      </w:r>
      <w:r w:rsidR="00BF02A9" w:rsidRPr="003B22BF">
        <w:rPr>
          <w:rFonts w:ascii="Book Antiqua" w:hAnsi="Book Antiqua" w:cs="Arial"/>
          <w:color w:val="000000" w:themeColor="text1"/>
          <w:vertAlign w:val="superscript"/>
        </w:rPr>
        <w:t>2</w:t>
      </w:r>
      <w:r w:rsidR="008C3A50" w:rsidRPr="003B22BF">
        <w:rPr>
          <w:rFonts w:ascii="Book Antiqua" w:hAnsi="Book Antiqua" w:cs="Arial"/>
          <w:color w:val="000000" w:themeColor="text1"/>
          <w:vertAlign w:val="superscript"/>
        </w:rPr>
        <w:t>]</w:t>
      </w:r>
      <w:r w:rsidR="008C3A50" w:rsidRPr="003B22BF">
        <w:rPr>
          <w:rFonts w:ascii="Book Antiqua" w:hAnsi="Book Antiqua" w:cs="Arial"/>
          <w:color w:val="000000" w:themeColor="text1"/>
        </w:rPr>
        <w:t>.</w:t>
      </w:r>
      <w:r w:rsidR="00BF02A9" w:rsidRPr="003B22BF">
        <w:rPr>
          <w:rFonts w:ascii="Book Antiqua" w:hAnsi="Book Antiqua" w:cs="Arial"/>
          <w:color w:val="000000" w:themeColor="text1"/>
        </w:rPr>
        <w:t xml:space="preserve"> </w:t>
      </w:r>
      <w:r w:rsidR="00DA77BF" w:rsidRPr="003B22BF">
        <w:rPr>
          <w:rFonts w:ascii="Book Antiqua" w:hAnsi="Book Antiqua" w:cs="Arial"/>
          <w:color w:val="000000" w:themeColor="text1"/>
        </w:rPr>
        <w:t>These domains enable</w:t>
      </w:r>
      <w:r w:rsidR="008F0EA2" w:rsidRPr="003B22BF">
        <w:rPr>
          <w:rFonts w:ascii="Book Antiqua" w:hAnsi="Book Antiqua" w:cs="Arial"/>
          <w:color w:val="000000" w:themeColor="text1"/>
        </w:rPr>
        <w:t xml:space="preserve"> CTGF</w:t>
      </w:r>
      <w:r w:rsidR="006C696D" w:rsidRPr="003B22BF">
        <w:rPr>
          <w:rFonts w:ascii="Book Antiqua" w:hAnsi="Book Antiqua" w:cs="Arial"/>
          <w:color w:val="000000" w:themeColor="text1"/>
        </w:rPr>
        <w:t xml:space="preserve"> </w:t>
      </w:r>
      <w:r w:rsidR="008F0EA2" w:rsidRPr="003B22BF">
        <w:rPr>
          <w:rFonts w:ascii="Book Antiqua" w:hAnsi="Book Antiqua" w:cs="Arial"/>
          <w:color w:val="000000" w:themeColor="text1"/>
        </w:rPr>
        <w:t>interaction</w:t>
      </w:r>
      <w:r w:rsidR="00BB69B8" w:rsidRPr="003B22BF">
        <w:rPr>
          <w:rFonts w:ascii="Book Antiqua" w:hAnsi="Book Antiqua" w:cs="Arial"/>
          <w:color w:val="000000" w:themeColor="text1"/>
        </w:rPr>
        <w:t xml:space="preserve"> </w:t>
      </w:r>
      <w:r w:rsidR="00E47D2C" w:rsidRPr="003B22BF">
        <w:rPr>
          <w:rFonts w:ascii="Book Antiqua" w:hAnsi="Book Antiqua" w:cs="Arial"/>
          <w:color w:val="000000" w:themeColor="text1"/>
        </w:rPr>
        <w:t xml:space="preserve">with a broad repertoire of </w:t>
      </w:r>
      <w:r w:rsidR="008F0EA2" w:rsidRPr="003B22BF">
        <w:rPr>
          <w:rFonts w:ascii="Book Antiqua" w:hAnsi="Book Antiqua" w:cs="Arial"/>
          <w:color w:val="000000" w:themeColor="text1"/>
        </w:rPr>
        <w:t xml:space="preserve">proteins including </w:t>
      </w:r>
      <w:r w:rsidR="00E47D2C" w:rsidRPr="003B22BF">
        <w:rPr>
          <w:rFonts w:ascii="Book Antiqua" w:hAnsi="Book Antiqua" w:cs="Arial"/>
          <w:color w:val="000000" w:themeColor="text1"/>
        </w:rPr>
        <w:t>cell surface proteins, extracellular matrix</w:t>
      </w:r>
      <w:r w:rsidR="001C048C" w:rsidRPr="003B22BF">
        <w:rPr>
          <w:rFonts w:ascii="Book Antiqua" w:hAnsi="Book Antiqua" w:cs="Arial"/>
          <w:color w:val="000000" w:themeColor="text1"/>
        </w:rPr>
        <w:t xml:space="preserve"> (ECM)</w:t>
      </w:r>
      <w:r w:rsidR="00C3254B" w:rsidRPr="003B22BF">
        <w:rPr>
          <w:rFonts w:ascii="Book Antiqua" w:hAnsi="Book Antiqua" w:cs="Arial"/>
          <w:color w:val="000000" w:themeColor="text1"/>
        </w:rPr>
        <w:t xml:space="preserve"> pr</w:t>
      </w:r>
      <w:r w:rsidR="00EE619D" w:rsidRPr="003B22BF">
        <w:rPr>
          <w:rFonts w:ascii="Book Antiqua" w:hAnsi="Book Antiqua" w:cs="Arial"/>
          <w:color w:val="000000" w:themeColor="text1"/>
        </w:rPr>
        <w:t>oteins</w:t>
      </w:r>
      <w:r w:rsidR="0007536E" w:rsidRPr="003B22BF">
        <w:rPr>
          <w:rFonts w:ascii="Book Antiqua" w:hAnsi="Book Antiqua" w:cs="Arial"/>
          <w:color w:val="000000" w:themeColor="text1"/>
        </w:rPr>
        <w:t>, and growth factors</w:t>
      </w:r>
      <w:r w:rsidR="006C696D" w:rsidRPr="003B22BF">
        <w:rPr>
          <w:rFonts w:ascii="Book Antiqua" w:hAnsi="Book Antiqua" w:cs="Arial"/>
          <w:color w:val="000000" w:themeColor="text1"/>
        </w:rPr>
        <w:t xml:space="preserve">. Through these interactions, CTGF </w:t>
      </w:r>
      <w:r w:rsidR="008F0EA2" w:rsidRPr="003B22BF">
        <w:rPr>
          <w:rFonts w:ascii="Book Antiqua" w:hAnsi="Book Antiqua" w:cs="Arial"/>
          <w:color w:val="000000" w:themeColor="text1"/>
        </w:rPr>
        <w:t>functions as an extracellular signaling modulator and</w:t>
      </w:r>
      <w:r w:rsidR="006C696D" w:rsidRPr="003B22BF">
        <w:rPr>
          <w:rFonts w:ascii="Book Antiqua" w:hAnsi="Book Antiqua" w:cs="Arial"/>
          <w:color w:val="000000" w:themeColor="text1"/>
        </w:rPr>
        <w:t xml:space="preserve"> </w:t>
      </w:r>
      <w:r w:rsidR="008F0EA2" w:rsidRPr="003B22BF">
        <w:rPr>
          <w:rFonts w:ascii="Book Antiqua" w:hAnsi="Book Antiqua" w:cs="Arial"/>
          <w:color w:val="000000" w:themeColor="text1"/>
        </w:rPr>
        <w:t>regulates</w:t>
      </w:r>
      <w:r w:rsidR="006C696D" w:rsidRPr="003B22BF">
        <w:rPr>
          <w:rFonts w:ascii="Book Antiqua" w:hAnsi="Book Antiqua" w:cs="Arial"/>
          <w:color w:val="000000" w:themeColor="text1"/>
        </w:rPr>
        <w:t xml:space="preserve"> </w:t>
      </w:r>
      <w:r w:rsidR="00E47D2C" w:rsidRPr="003B22BF">
        <w:rPr>
          <w:rFonts w:ascii="Book Antiqua" w:hAnsi="Book Antiqua" w:cs="Arial"/>
          <w:color w:val="000000" w:themeColor="text1"/>
        </w:rPr>
        <w:t xml:space="preserve">cell </w:t>
      </w:r>
      <w:r w:rsidR="00430567" w:rsidRPr="003B22BF">
        <w:rPr>
          <w:rFonts w:ascii="Book Antiqua" w:hAnsi="Book Antiqua" w:cs="Arial"/>
          <w:color w:val="000000" w:themeColor="text1"/>
        </w:rPr>
        <w:t>adhesion, migration,</w:t>
      </w:r>
      <w:r w:rsidR="00E47D2C" w:rsidRPr="003B22BF">
        <w:rPr>
          <w:rFonts w:ascii="Book Antiqua" w:hAnsi="Book Antiqua" w:cs="Arial"/>
          <w:color w:val="000000" w:themeColor="text1"/>
        </w:rPr>
        <w:t xml:space="preserve"> activation and </w:t>
      </w:r>
      <w:proofErr w:type="gramStart"/>
      <w:r w:rsidR="00E47D2C" w:rsidRPr="003B22BF">
        <w:rPr>
          <w:rFonts w:ascii="Book Antiqua" w:hAnsi="Book Antiqua" w:cs="Arial"/>
          <w:color w:val="000000" w:themeColor="text1"/>
        </w:rPr>
        <w:t>differentiation</w:t>
      </w:r>
      <w:r w:rsidR="008C3A50" w:rsidRPr="003B22BF">
        <w:rPr>
          <w:rFonts w:ascii="Book Antiqua" w:hAnsi="Book Antiqua" w:cs="Arial"/>
          <w:color w:val="000000" w:themeColor="text1"/>
          <w:vertAlign w:val="superscript"/>
        </w:rPr>
        <w:t>[</w:t>
      </w:r>
      <w:proofErr w:type="gramEnd"/>
      <w:r w:rsidR="004074D7" w:rsidRPr="003B22BF">
        <w:rPr>
          <w:rFonts w:ascii="Book Antiqua" w:hAnsi="Book Antiqua" w:cs="Arial"/>
          <w:color w:val="000000" w:themeColor="text1"/>
          <w:vertAlign w:val="superscript"/>
        </w:rPr>
        <w:t>3</w:t>
      </w:r>
      <w:r w:rsidR="008C3A50" w:rsidRPr="003B22BF">
        <w:rPr>
          <w:rFonts w:ascii="Book Antiqua" w:hAnsi="Book Antiqua" w:cs="Arial"/>
          <w:color w:val="000000" w:themeColor="text1"/>
          <w:vertAlign w:val="superscript"/>
        </w:rPr>
        <w:t>]</w:t>
      </w:r>
      <w:r w:rsidR="008C3A50" w:rsidRPr="003B22BF">
        <w:rPr>
          <w:rFonts w:ascii="Book Antiqua" w:hAnsi="Book Antiqua" w:cs="Arial"/>
          <w:color w:val="000000" w:themeColor="text1"/>
        </w:rPr>
        <w:t>.</w:t>
      </w:r>
    </w:p>
    <w:p w14:paraId="2B593002" w14:textId="2288F018" w:rsidR="007C0C85" w:rsidRPr="003B22BF" w:rsidRDefault="007825E4" w:rsidP="00FF6367">
      <w:pPr>
        <w:spacing w:line="360" w:lineRule="auto"/>
        <w:ind w:firstLineChars="200" w:firstLine="480"/>
        <w:jc w:val="both"/>
        <w:rPr>
          <w:rFonts w:ascii="Book Antiqua" w:hAnsi="Book Antiqua" w:cs="Arial"/>
          <w:color w:val="000000" w:themeColor="text1"/>
        </w:rPr>
      </w:pPr>
      <w:r w:rsidRPr="003B22BF">
        <w:rPr>
          <w:rFonts w:ascii="Book Antiqua" w:hAnsi="Book Antiqua" w:cs="Arial"/>
          <w:color w:val="000000" w:themeColor="text1"/>
        </w:rPr>
        <w:t xml:space="preserve">The </w:t>
      </w:r>
      <w:proofErr w:type="spellStart"/>
      <w:r w:rsidRPr="003B22BF">
        <w:rPr>
          <w:rFonts w:ascii="Book Antiqua" w:hAnsi="Book Antiqua" w:cs="Arial"/>
          <w:color w:val="000000" w:themeColor="text1"/>
        </w:rPr>
        <w:t>cystine</w:t>
      </w:r>
      <w:proofErr w:type="spellEnd"/>
      <w:r w:rsidRPr="003B22BF">
        <w:rPr>
          <w:rFonts w:ascii="Book Antiqua" w:hAnsi="Book Antiqua" w:cs="Arial"/>
          <w:color w:val="000000" w:themeColor="text1"/>
        </w:rPr>
        <w:t xml:space="preserve">-knot </w:t>
      </w:r>
      <w:r w:rsidR="00DA77BF" w:rsidRPr="003B22BF">
        <w:rPr>
          <w:rFonts w:ascii="Book Antiqua" w:hAnsi="Book Antiqua" w:cs="Arial"/>
          <w:color w:val="000000" w:themeColor="text1"/>
        </w:rPr>
        <w:t>motif</w:t>
      </w:r>
      <w:r w:rsidRPr="003B22BF">
        <w:rPr>
          <w:rFonts w:ascii="Book Antiqua" w:hAnsi="Book Antiqua" w:cs="Arial"/>
          <w:color w:val="000000" w:themeColor="text1"/>
        </w:rPr>
        <w:t xml:space="preserve"> is structurally conserved in </w:t>
      </w:r>
      <w:r w:rsidR="00173D09" w:rsidRPr="003B22BF">
        <w:rPr>
          <w:rFonts w:ascii="Book Antiqua" w:hAnsi="Book Antiqua" w:cs="Arial"/>
          <w:color w:val="000000" w:themeColor="text1"/>
        </w:rPr>
        <w:t xml:space="preserve">various kinds of </w:t>
      </w:r>
      <w:r w:rsidRPr="003B22BF">
        <w:rPr>
          <w:rFonts w:ascii="Book Antiqua" w:hAnsi="Book Antiqua" w:cs="Arial"/>
          <w:color w:val="000000" w:themeColor="text1"/>
        </w:rPr>
        <w:t xml:space="preserve">growth factors, ligands, and </w:t>
      </w:r>
      <w:proofErr w:type="gramStart"/>
      <w:r w:rsidRPr="003B22BF">
        <w:rPr>
          <w:rFonts w:ascii="Book Antiqua" w:hAnsi="Book Antiqua" w:cs="Arial"/>
          <w:color w:val="000000" w:themeColor="text1"/>
        </w:rPr>
        <w:t>mucins</w:t>
      </w:r>
      <w:r w:rsidR="00EA77CE" w:rsidRPr="003B22BF">
        <w:rPr>
          <w:rFonts w:ascii="Book Antiqua" w:hAnsi="Book Antiqua" w:cs="Arial"/>
          <w:color w:val="000000" w:themeColor="text1"/>
          <w:vertAlign w:val="superscript"/>
        </w:rPr>
        <w:t>[</w:t>
      </w:r>
      <w:proofErr w:type="gramEnd"/>
      <w:r w:rsidR="004074D7" w:rsidRPr="003B22BF">
        <w:rPr>
          <w:rFonts w:ascii="Book Antiqua" w:hAnsi="Book Antiqua" w:cs="Arial"/>
          <w:color w:val="000000" w:themeColor="text1"/>
          <w:vertAlign w:val="superscript"/>
        </w:rPr>
        <w:t>4</w:t>
      </w:r>
      <w:r w:rsidR="0069388C" w:rsidRPr="003B22BF">
        <w:rPr>
          <w:rFonts w:ascii="Book Antiqua" w:hAnsi="Book Antiqua" w:cs="Arial"/>
          <w:color w:val="000000" w:themeColor="text1"/>
          <w:vertAlign w:val="superscript"/>
        </w:rPr>
        <w:t>,</w:t>
      </w:r>
      <w:r w:rsidR="004074D7" w:rsidRPr="003B22BF">
        <w:rPr>
          <w:rFonts w:ascii="Book Antiqua" w:hAnsi="Book Antiqua" w:cs="Arial"/>
          <w:color w:val="000000" w:themeColor="text1"/>
          <w:vertAlign w:val="superscript"/>
        </w:rPr>
        <w:t>5</w:t>
      </w:r>
      <w:r w:rsidR="00EA77CE" w:rsidRPr="003B22BF">
        <w:rPr>
          <w:rFonts w:ascii="Book Antiqua" w:hAnsi="Book Antiqua" w:cs="Arial"/>
          <w:color w:val="000000" w:themeColor="text1"/>
          <w:vertAlign w:val="superscript"/>
        </w:rPr>
        <w:t>]</w:t>
      </w:r>
      <w:r w:rsidR="00EA77CE" w:rsidRPr="003B22BF">
        <w:rPr>
          <w:rFonts w:ascii="Book Antiqua" w:hAnsi="Book Antiqua" w:cs="Arial"/>
          <w:color w:val="000000" w:themeColor="text1"/>
        </w:rPr>
        <w:t>.</w:t>
      </w:r>
      <w:r w:rsidRPr="003B22BF">
        <w:rPr>
          <w:rFonts w:ascii="Book Antiqua" w:hAnsi="Book Antiqua" w:cs="Arial"/>
          <w:color w:val="000000" w:themeColor="text1"/>
        </w:rPr>
        <w:t xml:space="preserve"> </w:t>
      </w:r>
      <w:r w:rsidR="00284E4C" w:rsidRPr="003B22BF">
        <w:rPr>
          <w:rFonts w:ascii="Book Antiqua" w:hAnsi="Book Antiqua" w:cs="Arial"/>
          <w:color w:val="000000" w:themeColor="text1"/>
        </w:rPr>
        <w:t>C</w:t>
      </w:r>
      <w:r w:rsidRPr="003B22BF">
        <w:rPr>
          <w:rFonts w:ascii="Book Antiqua" w:hAnsi="Book Antiqua" w:cs="Arial"/>
          <w:color w:val="000000" w:themeColor="text1"/>
        </w:rPr>
        <w:t>onsensus sequences</w:t>
      </w:r>
      <w:r w:rsidR="007C0C85" w:rsidRPr="003B22BF">
        <w:rPr>
          <w:rFonts w:ascii="Book Antiqua" w:hAnsi="Book Antiqua" w:cs="Arial"/>
          <w:color w:val="000000" w:themeColor="text1"/>
        </w:rPr>
        <w:t xml:space="preserve"> of this </w:t>
      </w:r>
      <w:r w:rsidR="00DA77BF" w:rsidRPr="003B22BF">
        <w:rPr>
          <w:rFonts w:ascii="Book Antiqua" w:hAnsi="Book Antiqua" w:cs="Arial"/>
          <w:color w:val="000000" w:themeColor="text1"/>
        </w:rPr>
        <w:t>structure can be identified</w:t>
      </w:r>
      <w:r w:rsidRPr="003B22BF">
        <w:rPr>
          <w:rFonts w:ascii="Book Antiqua" w:hAnsi="Book Antiqua" w:cs="Arial"/>
          <w:color w:val="000000" w:themeColor="text1"/>
        </w:rPr>
        <w:t xml:space="preserve"> </w:t>
      </w:r>
      <w:r w:rsidR="00DA77BF" w:rsidRPr="003B22BF">
        <w:rPr>
          <w:rFonts w:ascii="Book Antiqua" w:hAnsi="Book Antiqua" w:cs="Arial"/>
          <w:color w:val="000000" w:themeColor="text1"/>
        </w:rPr>
        <w:t>by a pattern of</w:t>
      </w:r>
      <w:r w:rsidRPr="003B22BF">
        <w:rPr>
          <w:rFonts w:ascii="Book Antiqua" w:hAnsi="Book Antiqua" w:cs="Arial"/>
          <w:color w:val="000000" w:themeColor="text1"/>
        </w:rPr>
        <w:t xml:space="preserve"> six cysteine amino acids with </w:t>
      </w:r>
      <w:r w:rsidR="00DA77BF" w:rsidRPr="003B22BF">
        <w:rPr>
          <w:rFonts w:ascii="Book Antiqua" w:hAnsi="Book Antiqua" w:cs="Arial"/>
          <w:color w:val="000000" w:themeColor="text1"/>
        </w:rPr>
        <w:t xml:space="preserve">a </w:t>
      </w:r>
      <w:r w:rsidRPr="003B22BF">
        <w:rPr>
          <w:rFonts w:ascii="Book Antiqua" w:hAnsi="Book Antiqua" w:cs="Arial"/>
          <w:color w:val="000000" w:themeColor="text1"/>
        </w:rPr>
        <w:t xml:space="preserve">defined space </w:t>
      </w:r>
      <w:r w:rsidR="00DA77BF" w:rsidRPr="003B22BF">
        <w:rPr>
          <w:rFonts w:ascii="Book Antiqua" w:hAnsi="Book Antiqua" w:cs="Arial"/>
          <w:color w:val="000000" w:themeColor="text1"/>
        </w:rPr>
        <w:t>consisting</w:t>
      </w:r>
      <w:r w:rsidRPr="003B22BF">
        <w:rPr>
          <w:rFonts w:ascii="Book Antiqua" w:hAnsi="Book Antiqua" w:cs="Arial"/>
          <w:color w:val="000000" w:themeColor="text1"/>
        </w:rPr>
        <w:t xml:space="preserve"> of three intertwined disulfide bridges</w:t>
      </w:r>
      <w:r w:rsidR="00284E4C" w:rsidRPr="003B22BF">
        <w:rPr>
          <w:rFonts w:ascii="Book Antiqua" w:hAnsi="Book Antiqua" w:cs="Arial"/>
          <w:color w:val="000000" w:themeColor="text1"/>
        </w:rPr>
        <w:t xml:space="preserve">. </w:t>
      </w:r>
      <w:r w:rsidRPr="003B22BF">
        <w:rPr>
          <w:rFonts w:ascii="Book Antiqua" w:hAnsi="Book Antiqua" w:cs="Arial"/>
          <w:color w:val="000000" w:themeColor="text1"/>
        </w:rPr>
        <w:t xml:space="preserve">Two of the disulfide bonds and </w:t>
      </w:r>
      <w:r w:rsidR="00DA77BF" w:rsidRPr="003B22BF">
        <w:rPr>
          <w:rFonts w:ascii="Book Antiqua" w:hAnsi="Book Antiqua" w:cs="Arial"/>
          <w:color w:val="000000" w:themeColor="text1"/>
        </w:rPr>
        <w:t xml:space="preserve">their </w:t>
      </w:r>
      <w:r w:rsidRPr="003B22BF">
        <w:rPr>
          <w:rFonts w:ascii="Book Antiqua" w:hAnsi="Book Antiqua" w:cs="Arial"/>
          <w:color w:val="000000" w:themeColor="text1"/>
        </w:rPr>
        <w:t>adja</w:t>
      </w:r>
      <w:r w:rsidR="00DA77BF" w:rsidRPr="003B22BF">
        <w:rPr>
          <w:rFonts w:ascii="Book Antiqua" w:hAnsi="Book Antiqua" w:cs="Arial"/>
          <w:color w:val="000000" w:themeColor="text1"/>
        </w:rPr>
        <w:t>ce</w:t>
      </w:r>
      <w:r w:rsidR="00993918" w:rsidRPr="003B22BF">
        <w:rPr>
          <w:rFonts w:ascii="Book Antiqua" w:hAnsi="Book Antiqua" w:cs="Arial"/>
          <w:color w:val="000000" w:themeColor="text1"/>
        </w:rPr>
        <w:t>nt amino acids form a ring that is passed by</w:t>
      </w:r>
      <w:r w:rsidRPr="003B22BF">
        <w:rPr>
          <w:rFonts w:ascii="Book Antiqua" w:hAnsi="Book Antiqua" w:cs="Arial"/>
          <w:color w:val="000000" w:themeColor="text1"/>
        </w:rPr>
        <w:t xml:space="preserve"> th</w:t>
      </w:r>
      <w:r w:rsidR="00993918" w:rsidRPr="003B22BF">
        <w:rPr>
          <w:rFonts w:ascii="Book Antiqua" w:hAnsi="Book Antiqua" w:cs="Arial"/>
          <w:color w:val="000000" w:themeColor="text1"/>
        </w:rPr>
        <w:t>e third disulfide</w:t>
      </w:r>
      <w:r w:rsidR="00DA77BF" w:rsidRPr="003B22BF">
        <w:rPr>
          <w:rFonts w:ascii="Book Antiqua" w:hAnsi="Book Antiqua" w:cs="Arial"/>
          <w:color w:val="000000" w:themeColor="text1"/>
        </w:rPr>
        <w:t>.</w:t>
      </w:r>
      <w:r w:rsidR="007A6B4C" w:rsidRPr="003B22BF">
        <w:rPr>
          <w:rFonts w:ascii="Book Antiqua" w:hAnsi="Book Antiqua" w:cs="Arial"/>
          <w:color w:val="000000" w:themeColor="text1"/>
        </w:rPr>
        <w:t xml:space="preserve"> </w:t>
      </w:r>
      <w:r w:rsidR="0069388C" w:rsidRPr="003B22BF">
        <w:rPr>
          <w:rFonts w:ascii="Book Antiqua" w:hAnsi="Book Antiqua" w:cs="Arial"/>
          <w:color w:val="000000" w:themeColor="text1"/>
        </w:rPr>
        <w:t xml:space="preserve">This structure forces </w:t>
      </w:r>
      <w:r w:rsidR="005D4075" w:rsidRPr="003B22BF">
        <w:rPr>
          <w:rFonts w:ascii="Book Antiqua" w:hAnsi="Book Antiqua" w:cs="Arial"/>
          <w:color w:val="000000" w:themeColor="text1"/>
        </w:rPr>
        <w:t xml:space="preserve">exposure of many hydrophobic residues in monomers and </w:t>
      </w:r>
      <w:r w:rsidR="002C0DC5" w:rsidRPr="003B22BF">
        <w:rPr>
          <w:rFonts w:ascii="Book Antiqua" w:hAnsi="Book Antiqua" w:cs="Arial"/>
          <w:color w:val="000000" w:themeColor="text1"/>
        </w:rPr>
        <w:t>favor</w:t>
      </w:r>
      <w:r w:rsidRPr="003B22BF">
        <w:rPr>
          <w:rFonts w:ascii="Book Antiqua" w:hAnsi="Book Antiqua" w:cs="Arial"/>
          <w:color w:val="000000" w:themeColor="text1"/>
        </w:rPr>
        <w:t xml:space="preserve"> the formation of homo-</w:t>
      </w:r>
      <w:r w:rsidR="001279AC" w:rsidRPr="003B22BF">
        <w:rPr>
          <w:rFonts w:ascii="Book Antiqua" w:hAnsi="Book Antiqua" w:cs="Arial"/>
          <w:color w:val="000000" w:themeColor="text1"/>
        </w:rPr>
        <w:t xml:space="preserve"> </w:t>
      </w:r>
      <w:r w:rsidRPr="003B22BF">
        <w:rPr>
          <w:rFonts w:ascii="Book Antiqua" w:hAnsi="Book Antiqua" w:cs="Arial"/>
          <w:color w:val="000000" w:themeColor="text1"/>
        </w:rPr>
        <w:t>or hetero</w:t>
      </w:r>
      <w:r w:rsidR="001279AC" w:rsidRPr="003B22BF">
        <w:rPr>
          <w:rFonts w:ascii="Book Antiqua" w:hAnsi="Book Antiqua" w:cs="Arial"/>
          <w:color w:val="000000" w:themeColor="text1"/>
        </w:rPr>
        <w:t>-</w:t>
      </w:r>
      <w:r w:rsidRPr="003B22BF">
        <w:rPr>
          <w:rFonts w:ascii="Book Antiqua" w:hAnsi="Book Antiqua" w:cs="Arial"/>
          <w:color w:val="000000" w:themeColor="text1"/>
        </w:rPr>
        <w:t>dimers</w:t>
      </w:r>
      <w:r w:rsidR="00A3503E" w:rsidRPr="003B22BF">
        <w:rPr>
          <w:rFonts w:ascii="Book Antiqua" w:hAnsi="Book Antiqua" w:cs="Arial"/>
          <w:color w:val="000000" w:themeColor="text1"/>
        </w:rPr>
        <w:t xml:space="preserve"> to decrease</w:t>
      </w:r>
      <w:r w:rsidR="00E8265B" w:rsidRPr="003B22BF">
        <w:rPr>
          <w:rFonts w:ascii="Book Antiqua" w:hAnsi="Book Antiqua" w:cs="Arial"/>
          <w:color w:val="000000" w:themeColor="text1"/>
        </w:rPr>
        <w:t xml:space="preserve"> </w:t>
      </w:r>
      <w:r w:rsidR="00A3503E" w:rsidRPr="003B22BF">
        <w:rPr>
          <w:rFonts w:ascii="Book Antiqua" w:hAnsi="Book Antiqua" w:cs="Arial"/>
          <w:color w:val="000000" w:themeColor="text1"/>
        </w:rPr>
        <w:t>hydrophobicity</w:t>
      </w:r>
      <w:r w:rsidR="005D4075" w:rsidRPr="003B22BF">
        <w:rPr>
          <w:rFonts w:ascii="Book Antiqua" w:hAnsi="Book Antiqua" w:cs="Arial"/>
          <w:color w:val="000000" w:themeColor="text1"/>
        </w:rPr>
        <w:t xml:space="preserve"> in an aqueous environment.</w:t>
      </w:r>
      <w:r w:rsidR="00E8265B" w:rsidRPr="003B22BF">
        <w:rPr>
          <w:rFonts w:ascii="Book Antiqua" w:hAnsi="Book Antiqua" w:cs="Arial"/>
          <w:color w:val="000000" w:themeColor="text1"/>
        </w:rPr>
        <w:t xml:space="preserve"> </w:t>
      </w:r>
      <w:r w:rsidR="005D4075" w:rsidRPr="003B22BF">
        <w:rPr>
          <w:rFonts w:ascii="Book Antiqua" w:hAnsi="Book Antiqua" w:cs="Arial"/>
          <w:color w:val="000000" w:themeColor="text1"/>
        </w:rPr>
        <w:t>The</w:t>
      </w:r>
      <w:r w:rsidR="00E8265B" w:rsidRPr="003B22BF">
        <w:rPr>
          <w:rFonts w:ascii="Book Antiqua" w:hAnsi="Book Antiqua" w:cs="Arial"/>
          <w:color w:val="000000" w:themeColor="text1"/>
        </w:rPr>
        <w:t>se</w:t>
      </w:r>
      <w:r w:rsidR="005D4075" w:rsidRPr="003B22BF">
        <w:rPr>
          <w:rFonts w:ascii="Book Antiqua" w:hAnsi="Book Antiqua" w:cs="Arial"/>
          <w:color w:val="000000" w:themeColor="text1"/>
        </w:rPr>
        <w:t xml:space="preserve"> dimers</w:t>
      </w:r>
      <w:r w:rsidR="002C0DC5" w:rsidRPr="003B22BF">
        <w:rPr>
          <w:rFonts w:ascii="Book Antiqua" w:hAnsi="Book Antiqua" w:cs="Arial"/>
          <w:color w:val="000000" w:themeColor="text1"/>
        </w:rPr>
        <w:t xml:space="preserve"> represent</w:t>
      </w:r>
      <w:r w:rsidR="009478AE" w:rsidRPr="003B22BF">
        <w:rPr>
          <w:rFonts w:ascii="Book Antiqua" w:hAnsi="Book Antiqua" w:cs="Arial"/>
          <w:color w:val="000000" w:themeColor="text1"/>
        </w:rPr>
        <w:t xml:space="preserve"> active </w:t>
      </w:r>
      <w:r w:rsidR="00E8265B" w:rsidRPr="003B22BF">
        <w:rPr>
          <w:rFonts w:ascii="Book Antiqua" w:hAnsi="Book Antiqua" w:cs="Arial"/>
          <w:color w:val="000000" w:themeColor="text1"/>
        </w:rPr>
        <w:t>states of the</w:t>
      </w:r>
      <w:r w:rsidR="002C0DC5" w:rsidRPr="003B22BF">
        <w:rPr>
          <w:rFonts w:ascii="Book Antiqua" w:hAnsi="Book Antiqua" w:cs="Arial"/>
          <w:color w:val="000000" w:themeColor="text1"/>
        </w:rPr>
        <w:t xml:space="preserve"> </w:t>
      </w:r>
      <w:r w:rsidR="007A6B4C" w:rsidRPr="003B22BF">
        <w:rPr>
          <w:rFonts w:ascii="Book Antiqua" w:hAnsi="Book Antiqua" w:cs="Arial"/>
          <w:color w:val="000000" w:themeColor="text1"/>
        </w:rPr>
        <w:t xml:space="preserve">cystine knot-bearing growth factors </w:t>
      </w:r>
      <w:r w:rsidR="003F62C2" w:rsidRPr="003B22BF">
        <w:rPr>
          <w:rFonts w:ascii="Book Antiqua" w:hAnsi="Book Antiqua" w:cs="Arial"/>
          <w:color w:val="000000" w:themeColor="text1"/>
        </w:rPr>
        <w:t>able to</w:t>
      </w:r>
      <w:r w:rsidR="009478AE" w:rsidRPr="003B22BF">
        <w:rPr>
          <w:rFonts w:ascii="Book Antiqua" w:hAnsi="Book Antiqua" w:cs="Arial"/>
          <w:color w:val="000000" w:themeColor="text1"/>
        </w:rPr>
        <w:t xml:space="preserve"> elicit signal transduction </w:t>
      </w:r>
      <w:r w:rsidR="007A6B4C" w:rsidRPr="003B22BF">
        <w:rPr>
          <w:rFonts w:ascii="Book Antiqua" w:hAnsi="Book Antiqua" w:cs="Arial"/>
          <w:color w:val="000000" w:themeColor="text1"/>
        </w:rPr>
        <w:t xml:space="preserve">via </w:t>
      </w:r>
      <w:r w:rsidR="009478AE" w:rsidRPr="003B22BF">
        <w:rPr>
          <w:rFonts w:ascii="Book Antiqua" w:hAnsi="Book Antiqua" w:cs="Arial"/>
          <w:color w:val="000000" w:themeColor="text1"/>
        </w:rPr>
        <w:t>their cognate</w:t>
      </w:r>
      <w:r w:rsidRPr="003B22BF">
        <w:rPr>
          <w:rFonts w:ascii="Book Antiqua" w:hAnsi="Book Antiqua" w:cs="Arial"/>
          <w:color w:val="000000" w:themeColor="text1"/>
        </w:rPr>
        <w:t xml:space="preserve"> receptors</w:t>
      </w:r>
      <w:r w:rsidR="007A6B4C" w:rsidRPr="003B22BF">
        <w:rPr>
          <w:rFonts w:ascii="Book Antiqua" w:hAnsi="Book Antiqua" w:cs="Arial"/>
          <w:color w:val="000000" w:themeColor="text1"/>
        </w:rPr>
        <w:t>.</w:t>
      </w:r>
      <w:r w:rsidRPr="003B22BF">
        <w:rPr>
          <w:rFonts w:ascii="Book Antiqua" w:hAnsi="Book Antiqua" w:cs="Arial"/>
          <w:color w:val="000000" w:themeColor="text1"/>
        </w:rPr>
        <w:t xml:space="preserve"> </w:t>
      </w:r>
      <w:r w:rsidR="007C0C85" w:rsidRPr="003B22BF">
        <w:rPr>
          <w:rFonts w:ascii="Book Antiqua" w:hAnsi="Book Antiqua" w:cs="Arial"/>
          <w:color w:val="000000" w:themeColor="text1"/>
        </w:rPr>
        <w:t xml:space="preserve">Interestingly, many members of this superfamily including </w:t>
      </w:r>
      <w:r w:rsidR="004074D7" w:rsidRPr="003B22BF">
        <w:rPr>
          <w:rFonts w:ascii="Book Antiqua" w:hAnsi="Book Antiqua" w:cs="Arial"/>
          <w:color w:val="000000" w:themeColor="text1"/>
        </w:rPr>
        <w:t>transforming growth factor (</w:t>
      </w:r>
      <w:r w:rsidR="007C0C85" w:rsidRPr="003B22BF">
        <w:rPr>
          <w:rFonts w:ascii="Book Antiqua" w:hAnsi="Book Antiqua" w:cs="Arial"/>
          <w:color w:val="000000" w:themeColor="text1"/>
        </w:rPr>
        <w:t>TGF</w:t>
      </w:r>
      <w:r w:rsidR="004074D7" w:rsidRPr="003B22BF">
        <w:rPr>
          <w:rFonts w:ascii="Book Antiqua" w:hAnsi="Book Antiqua" w:cs="Arial"/>
          <w:color w:val="000000" w:themeColor="text1"/>
        </w:rPr>
        <w:t>)</w:t>
      </w:r>
      <w:r w:rsidR="007C0C85" w:rsidRPr="003B22BF">
        <w:rPr>
          <w:rFonts w:ascii="Book Antiqua" w:hAnsi="Book Antiqua" w:cs="Arial"/>
          <w:color w:val="000000" w:themeColor="text1"/>
        </w:rPr>
        <w:t xml:space="preserve">-β, </w:t>
      </w:r>
      <w:r w:rsidR="00610146" w:rsidRPr="003B22BF">
        <w:rPr>
          <w:rFonts w:ascii="Book Antiqua" w:hAnsi="Book Antiqua" w:cs="Arial"/>
          <w:color w:val="000000" w:themeColor="text1"/>
        </w:rPr>
        <w:t>bone morpho</w:t>
      </w:r>
      <w:r w:rsidR="004074D7" w:rsidRPr="003B22BF">
        <w:rPr>
          <w:rFonts w:ascii="Book Antiqua" w:hAnsi="Book Antiqua" w:cs="Arial"/>
          <w:color w:val="000000" w:themeColor="text1"/>
        </w:rPr>
        <w:t>gen</w:t>
      </w:r>
      <w:r w:rsidR="00610146" w:rsidRPr="003B22BF">
        <w:rPr>
          <w:rFonts w:ascii="Book Antiqua" w:hAnsi="Book Antiqua" w:cs="Arial"/>
          <w:color w:val="000000" w:themeColor="text1"/>
        </w:rPr>
        <w:t>et</w:t>
      </w:r>
      <w:r w:rsidR="004074D7" w:rsidRPr="003B22BF">
        <w:rPr>
          <w:rFonts w:ascii="Book Antiqua" w:hAnsi="Book Antiqua" w:cs="Arial"/>
          <w:color w:val="000000" w:themeColor="text1"/>
        </w:rPr>
        <w:t>ic protein (</w:t>
      </w:r>
      <w:r w:rsidR="007C0C85" w:rsidRPr="003B22BF">
        <w:rPr>
          <w:rFonts w:ascii="Book Antiqua" w:hAnsi="Book Antiqua" w:cs="Arial"/>
          <w:color w:val="000000" w:themeColor="text1"/>
        </w:rPr>
        <w:t>BMP</w:t>
      </w:r>
      <w:r w:rsidR="004074D7" w:rsidRPr="003B22BF">
        <w:rPr>
          <w:rFonts w:ascii="Book Antiqua" w:hAnsi="Book Antiqua" w:cs="Arial"/>
          <w:color w:val="000000" w:themeColor="text1"/>
        </w:rPr>
        <w:t>)</w:t>
      </w:r>
      <w:r w:rsidR="007C0C85" w:rsidRPr="003B22BF">
        <w:rPr>
          <w:rFonts w:ascii="Book Antiqua" w:hAnsi="Book Antiqua" w:cs="Arial"/>
          <w:color w:val="000000" w:themeColor="text1"/>
        </w:rPr>
        <w:t>-4,</w:t>
      </w:r>
      <w:r w:rsidR="00A21109" w:rsidRPr="003B22BF">
        <w:rPr>
          <w:rFonts w:ascii="Book Antiqua" w:hAnsi="Book Antiqua" w:cs="Arial"/>
          <w:color w:val="000000" w:themeColor="text1"/>
        </w:rPr>
        <w:t xml:space="preserve"> BMP-2,</w:t>
      </w:r>
      <w:r w:rsidR="007C0C85" w:rsidRPr="003B22BF">
        <w:rPr>
          <w:rFonts w:ascii="Book Antiqua" w:hAnsi="Book Antiqua" w:cs="Arial"/>
          <w:color w:val="000000" w:themeColor="text1"/>
        </w:rPr>
        <w:t xml:space="preserve"> vascular endo</w:t>
      </w:r>
      <w:r w:rsidR="004074D7" w:rsidRPr="003B22BF">
        <w:rPr>
          <w:rFonts w:ascii="Book Antiqua" w:hAnsi="Book Antiqua" w:cs="Arial"/>
          <w:color w:val="000000" w:themeColor="text1"/>
        </w:rPr>
        <w:t>thelial growth factor (VEGF)-A, PDGF</w:t>
      </w:r>
      <w:r w:rsidR="007C0C85" w:rsidRPr="003B22BF">
        <w:rPr>
          <w:rFonts w:ascii="Book Antiqua" w:hAnsi="Book Antiqua" w:cs="Arial"/>
          <w:color w:val="000000" w:themeColor="text1"/>
        </w:rPr>
        <w:t>-B, v</w:t>
      </w:r>
      <w:r w:rsidR="00681CA5" w:rsidRPr="003B22BF">
        <w:rPr>
          <w:rFonts w:ascii="Book Antiqua" w:hAnsi="Book Antiqua" w:cs="Arial"/>
          <w:color w:val="000000" w:themeColor="text1"/>
        </w:rPr>
        <w:t xml:space="preserve">on Willebrand factor (vWF), the neuronal guidance cue </w:t>
      </w:r>
      <w:r w:rsidR="007C0C85" w:rsidRPr="003B22BF">
        <w:rPr>
          <w:rFonts w:ascii="Book Antiqua" w:hAnsi="Book Antiqua" w:cs="Arial"/>
          <w:color w:val="000000" w:themeColor="text1"/>
        </w:rPr>
        <w:t>Slit3</w:t>
      </w:r>
      <w:r w:rsidR="00A21109" w:rsidRPr="003B22BF">
        <w:rPr>
          <w:rFonts w:ascii="Book Antiqua" w:hAnsi="Book Antiqua" w:cs="Arial"/>
          <w:color w:val="000000" w:themeColor="text1"/>
        </w:rPr>
        <w:t xml:space="preserve">, </w:t>
      </w:r>
      <w:r w:rsidR="00D1544C" w:rsidRPr="003B22BF">
        <w:rPr>
          <w:rFonts w:ascii="Book Antiqua" w:hAnsi="Book Antiqua" w:cs="Arial"/>
          <w:color w:val="000000" w:themeColor="text1"/>
        </w:rPr>
        <w:t xml:space="preserve">the </w:t>
      </w:r>
      <w:r w:rsidR="00681CA5" w:rsidRPr="003B22BF">
        <w:rPr>
          <w:rFonts w:ascii="Book Antiqua" w:hAnsi="Book Antiqua" w:cs="Arial"/>
          <w:color w:val="000000" w:themeColor="text1"/>
        </w:rPr>
        <w:t xml:space="preserve">growth and differentiation factor </w:t>
      </w:r>
      <w:r w:rsidR="00173D09" w:rsidRPr="003B22BF">
        <w:rPr>
          <w:rFonts w:ascii="Book Antiqua" w:hAnsi="Book Antiqua" w:cs="Arial"/>
          <w:color w:val="000000" w:themeColor="text1"/>
        </w:rPr>
        <w:t>5 (GDF</w:t>
      </w:r>
      <w:r w:rsidR="00A21109" w:rsidRPr="003B22BF">
        <w:rPr>
          <w:rFonts w:ascii="Book Antiqua" w:hAnsi="Book Antiqua" w:cs="Arial"/>
          <w:color w:val="000000" w:themeColor="text1"/>
        </w:rPr>
        <w:t>5</w:t>
      </w:r>
      <w:r w:rsidR="00173D09" w:rsidRPr="003B22BF">
        <w:rPr>
          <w:rFonts w:ascii="Book Antiqua" w:hAnsi="Book Antiqua" w:cs="Arial"/>
          <w:color w:val="000000" w:themeColor="text1"/>
        </w:rPr>
        <w:t>)</w:t>
      </w:r>
      <w:r w:rsidR="00A21109" w:rsidRPr="003B22BF">
        <w:rPr>
          <w:rFonts w:ascii="Book Antiqua" w:hAnsi="Book Antiqua" w:cs="Arial"/>
          <w:color w:val="000000" w:themeColor="text1"/>
        </w:rPr>
        <w:t>, and GDF</w:t>
      </w:r>
      <w:r w:rsidR="00681CA5" w:rsidRPr="003B22BF">
        <w:rPr>
          <w:rFonts w:ascii="Book Antiqua" w:hAnsi="Book Antiqua" w:cs="Arial"/>
          <w:color w:val="000000" w:themeColor="text1"/>
        </w:rPr>
        <w:t>15</w:t>
      </w:r>
      <w:r w:rsidR="003B22BF">
        <w:rPr>
          <w:rFonts w:ascii="Book Antiqua" w:hAnsi="Book Antiqua" w:cs="Arial"/>
          <w:color w:val="000000" w:themeColor="text1"/>
        </w:rPr>
        <w:t xml:space="preserve"> are able to interact with CTGF</w:t>
      </w:r>
      <w:r w:rsidR="00EA77CE" w:rsidRPr="003B22BF">
        <w:rPr>
          <w:rFonts w:ascii="Book Antiqua" w:hAnsi="Book Antiqua" w:cs="Arial"/>
          <w:color w:val="000000" w:themeColor="text1"/>
          <w:vertAlign w:val="superscript"/>
        </w:rPr>
        <w:t>[6</w:t>
      </w:r>
      <w:r w:rsidR="00144770" w:rsidRPr="003B22BF">
        <w:rPr>
          <w:rFonts w:ascii="Book Antiqua" w:hAnsi="Book Antiqua" w:cs="Arial"/>
          <w:color w:val="000000" w:themeColor="text1"/>
          <w:vertAlign w:val="superscript"/>
        </w:rPr>
        <w:t>-1</w:t>
      </w:r>
      <w:r w:rsidR="009E7011" w:rsidRPr="003B22BF">
        <w:rPr>
          <w:rFonts w:ascii="Book Antiqua" w:hAnsi="Book Antiqua" w:cs="Arial"/>
          <w:color w:val="000000" w:themeColor="text1"/>
          <w:vertAlign w:val="superscript"/>
        </w:rPr>
        <w:t>1</w:t>
      </w:r>
      <w:r w:rsidR="00EA77CE" w:rsidRPr="003B22BF">
        <w:rPr>
          <w:rFonts w:ascii="Book Antiqua" w:hAnsi="Book Antiqua" w:cs="Arial"/>
          <w:color w:val="000000" w:themeColor="text1"/>
          <w:vertAlign w:val="superscript"/>
        </w:rPr>
        <w:t>]</w:t>
      </w:r>
      <w:r w:rsidR="00EA77CE" w:rsidRPr="003B22BF">
        <w:rPr>
          <w:rFonts w:ascii="Book Antiqua" w:hAnsi="Book Antiqua" w:cs="Arial"/>
          <w:color w:val="000000" w:themeColor="text1"/>
        </w:rPr>
        <w:t>.</w:t>
      </w:r>
      <w:r w:rsidR="007C0C85" w:rsidRPr="003B22BF">
        <w:rPr>
          <w:rFonts w:ascii="Book Antiqua" w:hAnsi="Book Antiqua" w:cs="Arial"/>
          <w:color w:val="000000" w:themeColor="text1"/>
        </w:rPr>
        <w:t xml:space="preserve"> </w:t>
      </w:r>
      <w:r w:rsidR="009E7011" w:rsidRPr="003B22BF">
        <w:rPr>
          <w:rFonts w:ascii="Book Antiqua" w:hAnsi="Book Antiqua" w:cs="Arial"/>
          <w:color w:val="000000" w:themeColor="text1"/>
        </w:rPr>
        <w:t xml:space="preserve">It has been </w:t>
      </w:r>
      <w:r w:rsidR="009E7011" w:rsidRPr="003B22BF">
        <w:rPr>
          <w:rFonts w:ascii="Book Antiqua" w:hAnsi="Book Antiqua" w:cs="Arial"/>
          <w:color w:val="000000" w:themeColor="text1"/>
        </w:rPr>
        <w:lastRenderedPageBreak/>
        <w:t xml:space="preserve">shown that </w:t>
      </w:r>
      <w:r w:rsidR="007C0C85" w:rsidRPr="003B22BF">
        <w:rPr>
          <w:rFonts w:ascii="Book Antiqua" w:hAnsi="Book Antiqua" w:cs="Arial"/>
          <w:color w:val="000000" w:themeColor="text1"/>
        </w:rPr>
        <w:t xml:space="preserve">CTGF binding can sequester VEGF-A from VEGF receptor 1 (VEGFR1) and inhibit VEGF-A stimulated </w:t>
      </w:r>
      <w:proofErr w:type="gramStart"/>
      <w:r w:rsidR="007C0C85" w:rsidRPr="003B22BF">
        <w:rPr>
          <w:rFonts w:ascii="Book Antiqua" w:hAnsi="Book Antiqua" w:cs="Arial"/>
          <w:color w:val="000000" w:themeColor="text1"/>
        </w:rPr>
        <w:t>angiogenesis</w:t>
      </w:r>
      <w:r w:rsidR="00EA77CE" w:rsidRPr="003B22BF">
        <w:rPr>
          <w:rFonts w:ascii="Book Antiqua" w:hAnsi="Book Antiqua" w:cs="Arial"/>
          <w:color w:val="000000" w:themeColor="text1"/>
          <w:vertAlign w:val="superscript"/>
        </w:rPr>
        <w:t>[</w:t>
      </w:r>
      <w:proofErr w:type="gramEnd"/>
      <w:r w:rsidR="009E7011" w:rsidRPr="003B22BF">
        <w:rPr>
          <w:rFonts w:ascii="Book Antiqua" w:hAnsi="Book Antiqua" w:cs="Arial"/>
          <w:color w:val="000000" w:themeColor="text1"/>
          <w:vertAlign w:val="superscript"/>
        </w:rPr>
        <w:t>6</w:t>
      </w:r>
      <w:r w:rsidR="00EA77CE" w:rsidRPr="003B22BF">
        <w:rPr>
          <w:rFonts w:ascii="Book Antiqua" w:hAnsi="Book Antiqua" w:cs="Arial"/>
          <w:color w:val="000000" w:themeColor="text1"/>
          <w:vertAlign w:val="superscript"/>
        </w:rPr>
        <w:t>]</w:t>
      </w:r>
      <w:r w:rsidR="00EA77CE" w:rsidRPr="003B22BF">
        <w:rPr>
          <w:rFonts w:ascii="Book Antiqua" w:hAnsi="Book Antiqua" w:cs="Arial"/>
          <w:color w:val="000000" w:themeColor="text1"/>
        </w:rPr>
        <w:t>.</w:t>
      </w:r>
      <w:r w:rsidR="007C0C85" w:rsidRPr="003B22BF">
        <w:rPr>
          <w:rFonts w:ascii="Book Antiqua" w:hAnsi="Book Antiqua" w:cs="Arial"/>
          <w:color w:val="000000" w:themeColor="text1"/>
        </w:rPr>
        <w:t xml:space="preserve"> Moreover, </w:t>
      </w:r>
      <w:r w:rsidR="0023442C" w:rsidRPr="003B22BF">
        <w:rPr>
          <w:rFonts w:ascii="Book Antiqua" w:hAnsi="Book Antiqua" w:cs="Arial"/>
          <w:color w:val="000000" w:themeColor="text1"/>
        </w:rPr>
        <w:t xml:space="preserve">the </w:t>
      </w:r>
      <w:r w:rsidR="007C0C85" w:rsidRPr="003B22BF">
        <w:rPr>
          <w:rFonts w:ascii="Book Antiqua" w:hAnsi="Book Antiqua" w:cs="Arial"/>
          <w:color w:val="000000" w:themeColor="text1"/>
        </w:rPr>
        <w:t>high a</w:t>
      </w:r>
      <w:r w:rsidR="009E7011" w:rsidRPr="003B22BF">
        <w:rPr>
          <w:rFonts w:ascii="Book Antiqua" w:hAnsi="Book Antiqua" w:cs="Arial"/>
          <w:color w:val="000000" w:themeColor="text1"/>
        </w:rPr>
        <w:t>ffinity</w:t>
      </w:r>
      <w:r w:rsidR="0023442C" w:rsidRPr="003B22BF">
        <w:rPr>
          <w:rFonts w:ascii="Book Antiqua" w:hAnsi="Book Antiqua" w:cs="Arial"/>
          <w:color w:val="000000" w:themeColor="text1"/>
        </w:rPr>
        <w:t xml:space="preserve"> of CTGF</w:t>
      </w:r>
      <w:r w:rsidR="007C0C85" w:rsidRPr="003B22BF">
        <w:rPr>
          <w:rFonts w:ascii="Book Antiqua" w:hAnsi="Book Antiqua" w:cs="Arial"/>
          <w:color w:val="000000" w:themeColor="text1"/>
        </w:rPr>
        <w:t xml:space="preserve"> inhibits </w:t>
      </w:r>
      <w:r w:rsidR="0023442C" w:rsidRPr="003B22BF">
        <w:rPr>
          <w:rFonts w:ascii="Book Antiqua" w:hAnsi="Book Antiqua" w:cs="Arial"/>
          <w:color w:val="000000" w:themeColor="text1"/>
        </w:rPr>
        <w:t xml:space="preserve">the presentation of BMP-4 to </w:t>
      </w:r>
      <w:r w:rsidR="007C0C85" w:rsidRPr="003B22BF">
        <w:rPr>
          <w:rFonts w:ascii="Book Antiqua" w:hAnsi="Book Antiqua" w:cs="Arial"/>
          <w:color w:val="000000" w:themeColor="text1"/>
        </w:rPr>
        <w:t xml:space="preserve">BMP receptor type Ia  (BMPR1a) and </w:t>
      </w:r>
      <w:r w:rsidR="0023442C" w:rsidRPr="003B22BF">
        <w:rPr>
          <w:rFonts w:ascii="Book Antiqua" w:hAnsi="Book Antiqua" w:cs="Arial"/>
          <w:color w:val="000000" w:themeColor="text1"/>
        </w:rPr>
        <w:t xml:space="preserve">the phosphorylation of this receptor and downstream molecule </w:t>
      </w:r>
      <w:r w:rsidR="007C0C85" w:rsidRPr="003B22BF">
        <w:rPr>
          <w:rFonts w:ascii="Book Antiqua" w:hAnsi="Book Antiqua" w:cs="Arial"/>
          <w:color w:val="000000" w:themeColor="text1"/>
        </w:rPr>
        <w:t>Smad1, whereas its low affinity potentiates TGF-β1 binding to TβRII receptor and enhances phosphorylation of Smad2</w:t>
      </w:r>
      <w:r w:rsidR="00EA77CE" w:rsidRPr="003B22BF">
        <w:rPr>
          <w:rFonts w:ascii="Book Antiqua" w:hAnsi="Book Antiqua" w:cs="Arial"/>
          <w:color w:val="000000" w:themeColor="text1"/>
          <w:vertAlign w:val="superscript"/>
        </w:rPr>
        <w:t>[</w:t>
      </w:r>
      <w:r w:rsidR="009E7011" w:rsidRPr="003B22BF">
        <w:rPr>
          <w:rFonts w:ascii="Book Antiqua" w:hAnsi="Book Antiqua" w:cs="Arial"/>
          <w:color w:val="000000" w:themeColor="text1"/>
          <w:vertAlign w:val="superscript"/>
        </w:rPr>
        <w:t>7</w:t>
      </w:r>
      <w:r w:rsidR="00EA77CE" w:rsidRPr="003B22BF">
        <w:rPr>
          <w:rFonts w:ascii="Book Antiqua" w:hAnsi="Book Antiqua" w:cs="Arial"/>
          <w:color w:val="000000" w:themeColor="text1"/>
          <w:vertAlign w:val="superscript"/>
        </w:rPr>
        <w:t>]</w:t>
      </w:r>
      <w:r w:rsidR="00EA77CE" w:rsidRPr="003B22BF">
        <w:rPr>
          <w:rFonts w:ascii="Book Antiqua" w:hAnsi="Book Antiqua" w:cs="Arial"/>
          <w:color w:val="000000" w:themeColor="text1"/>
        </w:rPr>
        <w:t>.</w:t>
      </w:r>
      <w:r w:rsidR="007C0C85" w:rsidRPr="003B22BF">
        <w:rPr>
          <w:rFonts w:ascii="Book Antiqua" w:hAnsi="Book Antiqua" w:cs="Arial"/>
          <w:color w:val="000000" w:themeColor="text1"/>
        </w:rPr>
        <w:t xml:space="preserve"> </w:t>
      </w:r>
      <w:r w:rsidR="00D94232" w:rsidRPr="003B22BF">
        <w:rPr>
          <w:rFonts w:ascii="Book Antiqua" w:hAnsi="Book Antiqua" w:cs="Arial"/>
          <w:color w:val="000000" w:themeColor="text1"/>
        </w:rPr>
        <w:t xml:space="preserve">So far, little has been </w:t>
      </w:r>
      <w:r w:rsidR="00D1544C" w:rsidRPr="003B22BF">
        <w:rPr>
          <w:rFonts w:ascii="Book Antiqua" w:hAnsi="Book Antiqua" w:cs="Arial"/>
          <w:color w:val="000000" w:themeColor="text1"/>
        </w:rPr>
        <w:t>determined concerning</w:t>
      </w:r>
      <w:r w:rsidR="00D94232" w:rsidRPr="003B22BF">
        <w:rPr>
          <w:rFonts w:ascii="Book Antiqua" w:hAnsi="Book Antiqua" w:cs="Arial"/>
          <w:color w:val="000000" w:themeColor="text1"/>
        </w:rPr>
        <w:t xml:space="preserve"> the effect of CTGF on PDGF-B activity and signaling. In this study, we compared the binding strength</w:t>
      </w:r>
      <w:r w:rsidR="00D1544C" w:rsidRPr="003B22BF">
        <w:rPr>
          <w:rFonts w:ascii="Book Antiqua" w:hAnsi="Book Antiqua" w:cs="Arial"/>
          <w:color w:val="000000" w:themeColor="text1"/>
        </w:rPr>
        <w:t>s</w:t>
      </w:r>
      <w:r w:rsidR="00D94232" w:rsidRPr="003B22BF">
        <w:rPr>
          <w:rFonts w:ascii="Book Antiqua" w:hAnsi="Book Antiqua" w:cs="Arial"/>
          <w:color w:val="000000" w:themeColor="text1"/>
        </w:rPr>
        <w:t xml:space="preserve"> of CTGF </w:t>
      </w:r>
      <w:r w:rsidR="0054660A" w:rsidRPr="003B22BF">
        <w:rPr>
          <w:rFonts w:ascii="Book Antiqua" w:hAnsi="Book Antiqua" w:cs="Arial"/>
          <w:color w:val="000000" w:themeColor="text1"/>
        </w:rPr>
        <w:t>to</w:t>
      </w:r>
      <w:r w:rsidR="00D94232" w:rsidRPr="003B22BF">
        <w:rPr>
          <w:rFonts w:ascii="Book Antiqua" w:hAnsi="Book Antiqua" w:cs="Arial"/>
          <w:color w:val="000000" w:themeColor="text1"/>
        </w:rPr>
        <w:t xml:space="preserve"> VEGF-A, PDGF-B, TGF-β1 and BMP-4</w:t>
      </w:r>
      <w:r w:rsidR="00E20E0E" w:rsidRPr="003B22BF">
        <w:rPr>
          <w:rFonts w:ascii="Book Antiqua" w:hAnsi="Book Antiqua" w:cs="Arial"/>
          <w:color w:val="000000" w:themeColor="text1"/>
        </w:rPr>
        <w:t xml:space="preserve"> using the LexA-based yeast two-</w:t>
      </w:r>
      <w:r w:rsidR="00D94232" w:rsidRPr="003B22BF">
        <w:rPr>
          <w:rFonts w:ascii="Book Antiqua" w:hAnsi="Book Antiqua" w:cs="Arial"/>
          <w:color w:val="000000" w:themeColor="text1"/>
        </w:rPr>
        <w:t>hybrid system</w:t>
      </w:r>
      <w:r w:rsidR="00357858" w:rsidRPr="003B22BF">
        <w:rPr>
          <w:rFonts w:ascii="Book Antiqua" w:hAnsi="Book Antiqua" w:cs="Arial"/>
          <w:color w:val="000000" w:themeColor="text1"/>
        </w:rPr>
        <w:t>.</w:t>
      </w:r>
      <w:r w:rsidR="00D94232" w:rsidRPr="003B22BF">
        <w:rPr>
          <w:rFonts w:ascii="Book Antiqua" w:hAnsi="Book Antiqua" w:cs="Arial"/>
          <w:color w:val="000000" w:themeColor="text1"/>
        </w:rPr>
        <w:t xml:space="preserve"> </w:t>
      </w:r>
      <w:r w:rsidR="00357858" w:rsidRPr="003B22BF">
        <w:rPr>
          <w:rFonts w:ascii="Book Antiqua" w:hAnsi="Book Antiqua" w:cs="Arial"/>
          <w:color w:val="000000" w:themeColor="text1"/>
        </w:rPr>
        <w:t xml:space="preserve">The effect of </w:t>
      </w:r>
      <w:r w:rsidR="00D94232" w:rsidRPr="003B22BF">
        <w:rPr>
          <w:rFonts w:ascii="Book Antiqua" w:hAnsi="Book Antiqua" w:cs="Arial"/>
          <w:color w:val="000000" w:themeColor="text1"/>
        </w:rPr>
        <w:t xml:space="preserve">CTGF </w:t>
      </w:r>
      <w:r w:rsidR="00357858" w:rsidRPr="003B22BF">
        <w:rPr>
          <w:rFonts w:ascii="Book Antiqua" w:hAnsi="Book Antiqua" w:cs="Arial"/>
          <w:color w:val="000000" w:themeColor="text1"/>
        </w:rPr>
        <w:t>on</w:t>
      </w:r>
      <w:r w:rsidR="00D94232" w:rsidRPr="003B22BF">
        <w:rPr>
          <w:rFonts w:ascii="Book Antiqua" w:hAnsi="Book Antiqua" w:cs="Arial"/>
          <w:color w:val="000000" w:themeColor="text1"/>
        </w:rPr>
        <w:t xml:space="preserve"> PDGF-B </w:t>
      </w:r>
      <w:r w:rsidR="00357858" w:rsidRPr="003B22BF">
        <w:rPr>
          <w:rFonts w:ascii="Book Antiqua" w:hAnsi="Book Antiqua" w:cs="Arial"/>
          <w:color w:val="000000" w:themeColor="text1"/>
        </w:rPr>
        <w:t>presentation to PDGFRβ receptor</w:t>
      </w:r>
      <w:r w:rsidR="00783C44" w:rsidRPr="003B22BF">
        <w:rPr>
          <w:rFonts w:ascii="Book Antiqua" w:hAnsi="Book Antiqua" w:cs="Arial"/>
          <w:color w:val="000000" w:themeColor="text1"/>
        </w:rPr>
        <w:t xml:space="preserve"> was determined in </w:t>
      </w:r>
      <w:r w:rsidR="00E541C2" w:rsidRPr="003B22BF">
        <w:rPr>
          <w:rFonts w:ascii="Book Antiqua" w:hAnsi="Book Antiqua" w:cs="Arial"/>
          <w:color w:val="000000" w:themeColor="text1"/>
        </w:rPr>
        <w:t>surface plasma resonance (</w:t>
      </w:r>
      <w:r w:rsidR="00783C44" w:rsidRPr="003B22BF">
        <w:rPr>
          <w:rFonts w:ascii="Book Antiqua" w:hAnsi="Book Antiqua" w:cs="Arial"/>
          <w:color w:val="000000" w:themeColor="text1"/>
        </w:rPr>
        <w:t>SPR</w:t>
      </w:r>
      <w:r w:rsidR="00E541C2" w:rsidRPr="003B22BF">
        <w:rPr>
          <w:rFonts w:ascii="Book Antiqua" w:hAnsi="Book Antiqua" w:cs="Arial"/>
          <w:color w:val="000000" w:themeColor="text1"/>
        </w:rPr>
        <w:t>)</w:t>
      </w:r>
      <w:r w:rsidR="00783C44" w:rsidRPr="003B22BF">
        <w:rPr>
          <w:rFonts w:ascii="Book Antiqua" w:hAnsi="Book Antiqua" w:cs="Arial"/>
          <w:color w:val="000000" w:themeColor="text1"/>
        </w:rPr>
        <w:t xml:space="preserve"> analysis.</w:t>
      </w:r>
      <w:r w:rsidR="00357858" w:rsidRPr="003B22BF">
        <w:rPr>
          <w:rFonts w:ascii="Book Antiqua" w:hAnsi="Book Antiqua" w:cs="Arial"/>
          <w:color w:val="000000" w:themeColor="text1"/>
        </w:rPr>
        <w:t xml:space="preserve"> </w:t>
      </w:r>
      <w:r w:rsidR="00783C44" w:rsidRPr="003B22BF">
        <w:rPr>
          <w:rFonts w:ascii="Book Antiqua" w:hAnsi="Book Antiqua" w:cs="Arial"/>
          <w:color w:val="000000" w:themeColor="text1"/>
        </w:rPr>
        <w:t>T</w:t>
      </w:r>
      <w:r w:rsidR="00D94232" w:rsidRPr="003B22BF">
        <w:rPr>
          <w:rFonts w:ascii="Book Antiqua" w:hAnsi="Book Antiqua" w:cs="Arial"/>
          <w:color w:val="000000" w:themeColor="text1"/>
        </w:rPr>
        <w:t>he modulation of CTGF on PDGF-B</w:t>
      </w:r>
      <w:r w:rsidR="009662E1" w:rsidRPr="003B22BF">
        <w:rPr>
          <w:rFonts w:ascii="Book Antiqua" w:hAnsi="Book Antiqua" w:cs="Arial"/>
          <w:color w:val="000000" w:themeColor="text1"/>
        </w:rPr>
        <w:t xml:space="preserve"> signaling </w:t>
      </w:r>
      <w:r w:rsidR="006915FD" w:rsidRPr="003B22BF">
        <w:rPr>
          <w:rFonts w:ascii="Book Antiqua" w:hAnsi="Book Antiqua" w:cs="Arial"/>
          <w:color w:val="000000" w:themeColor="text1"/>
        </w:rPr>
        <w:t xml:space="preserve">was </w:t>
      </w:r>
      <w:r w:rsidR="00FA5DFF" w:rsidRPr="003B22BF">
        <w:rPr>
          <w:rFonts w:ascii="Book Antiqua" w:hAnsi="Book Antiqua" w:cs="Arial"/>
          <w:color w:val="000000" w:themeColor="text1"/>
        </w:rPr>
        <w:t>investigated</w:t>
      </w:r>
      <w:r w:rsidR="00783C44" w:rsidRPr="003B22BF">
        <w:rPr>
          <w:rFonts w:ascii="Book Antiqua" w:hAnsi="Book Antiqua" w:cs="Arial"/>
          <w:color w:val="000000" w:themeColor="text1"/>
        </w:rPr>
        <w:t xml:space="preserve"> using rabbit corneal fibroblast cells</w:t>
      </w:r>
      <w:r w:rsidR="00FA5DFF" w:rsidRPr="003B22BF">
        <w:rPr>
          <w:rFonts w:ascii="Book Antiqua" w:hAnsi="Book Antiqua" w:cs="Arial"/>
          <w:color w:val="000000" w:themeColor="text1"/>
        </w:rPr>
        <w:t>.</w:t>
      </w:r>
      <w:r w:rsidR="00D94232" w:rsidRPr="003B22BF">
        <w:rPr>
          <w:rFonts w:ascii="Book Antiqua" w:hAnsi="Book Antiqua" w:cs="Arial"/>
          <w:color w:val="000000" w:themeColor="text1"/>
        </w:rPr>
        <w:t xml:space="preserve"> </w:t>
      </w:r>
    </w:p>
    <w:p w14:paraId="4A4B4636" w14:textId="77777777" w:rsidR="007C759D" w:rsidRPr="003B22BF" w:rsidRDefault="007C759D" w:rsidP="00FF6367">
      <w:pPr>
        <w:spacing w:line="360" w:lineRule="auto"/>
        <w:ind w:firstLine="720"/>
        <w:jc w:val="both"/>
        <w:rPr>
          <w:rFonts w:ascii="Book Antiqua" w:hAnsi="Book Antiqua" w:cs="Arial"/>
          <w:color w:val="000000" w:themeColor="text1"/>
        </w:rPr>
      </w:pPr>
    </w:p>
    <w:p w14:paraId="37314D12" w14:textId="78CE0ED7" w:rsidR="00FA70BC" w:rsidRPr="003B22BF" w:rsidRDefault="00B44261" w:rsidP="00FF6367">
      <w:pPr>
        <w:spacing w:line="360" w:lineRule="auto"/>
        <w:jc w:val="both"/>
        <w:rPr>
          <w:rFonts w:ascii="Book Antiqua" w:hAnsi="Book Antiqua" w:cs="Arial"/>
          <w:b/>
          <w:color w:val="000000" w:themeColor="text1"/>
        </w:rPr>
      </w:pPr>
      <w:r w:rsidRPr="003B22BF">
        <w:rPr>
          <w:rFonts w:ascii="Book Antiqua" w:hAnsi="Book Antiqua" w:cs="Arial"/>
          <w:b/>
          <w:color w:val="000000" w:themeColor="text1"/>
        </w:rPr>
        <w:t>MATERIALS AND METHODS</w:t>
      </w:r>
    </w:p>
    <w:p w14:paraId="79667F02" w14:textId="77777777" w:rsidR="002A7A45" w:rsidRPr="003B22BF" w:rsidRDefault="002A7A45" w:rsidP="00FF6367">
      <w:pPr>
        <w:spacing w:line="360" w:lineRule="auto"/>
        <w:jc w:val="both"/>
        <w:rPr>
          <w:rFonts w:ascii="Book Antiqua" w:hAnsi="Book Antiqua" w:cs="Arial"/>
          <w:b/>
          <w:i/>
          <w:color w:val="000000" w:themeColor="text1"/>
        </w:rPr>
      </w:pPr>
      <w:r w:rsidRPr="003B22BF">
        <w:rPr>
          <w:rFonts w:ascii="Book Antiqua" w:hAnsi="Book Antiqua" w:cs="Arial"/>
          <w:b/>
          <w:i/>
          <w:color w:val="000000" w:themeColor="text1"/>
        </w:rPr>
        <w:t xml:space="preserve">Yeast two-hybrid analysis </w:t>
      </w:r>
    </w:p>
    <w:p w14:paraId="26B68564" w14:textId="77777777" w:rsidR="003B22BF" w:rsidRDefault="008C7F2A" w:rsidP="00FF6367">
      <w:pPr>
        <w:spacing w:line="360" w:lineRule="auto"/>
        <w:jc w:val="both"/>
        <w:rPr>
          <w:rFonts w:ascii="Book Antiqua" w:eastAsia="宋体" w:hAnsi="Book Antiqua" w:cs="Arial"/>
          <w:color w:val="000000" w:themeColor="text1"/>
          <w:lang w:eastAsia="zh-CN"/>
        </w:rPr>
      </w:pPr>
      <w:r w:rsidRPr="003B22BF">
        <w:rPr>
          <w:rFonts w:ascii="Book Antiqua" w:hAnsi="Book Antiqua" w:cs="Arial"/>
          <w:color w:val="000000" w:themeColor="text1"/>
        </w:rPr>
        <w:t xml:space="preserve">Yeast two-hybrid assays were performed according to the Clontech yeast protocol handbook. Synthetic dropout minimal medium (SD) </w:t>
      </w:r>
      <w:r w:rsidR="00A716C6" w:rsidRPr="003B22BF">
        <w:rPr>
          <w:rFonts w:ascii="Book Antiqua" w:hAnsi="Book Antiqua" w:cs="Arial"/>
          <w:color w:val="000000" w:themeColor="text1"/>
        </w:rPr>
        <w:t xml:space="preserve">and supplements used in this study </w:t>
      </w:r>
      <w:r w:rsidRPr="003B22BF">
        <w:rPr>
          <w:rFonts w:ascii="Book Antiqua" w:hAnsi="Book Antiqua" w:cs="Arial"/>
          <w:color w:val="000000" w:themeColor="text1"/>
        </w:rPr>
        <w:t xml:space="preserve">were purchased from Clontech (Mountain View, CA). Dropout supplements containing nucleotides and amino acid residues as well as additional supplements of glucose, galactose (Gal), and raffinose (Raf) were prepared according to the manufacturer’s instructions. </w:t>
      </w:r>
      <w:r w:rsidR="0054660A" w:rsidRPr="003B22BF">
        <w:rPr>
          <w:rFonts w:ascii="Book Antiqua" w:hAnsi="Book Antiqua" w:cs="Arial"/>
          <w:color w:val="000000" w:themeColor="text1"/>
        </w:rPr>
        <w:t>CTGF,</w:t>
      </w:r>
      <w:r w:rsidR="00D179FE" w:rsidRPr="003B22BF">
        <w:rPr>
          <w:rFonts w:ascii="Book Antiqua" w:hAnsi="Book Antiqua" w:cs="Arial"/>
          <w:color w:val="000000" w:themeColor="text1"/>
        </w:rPr>
        <w:t xml:space="preserve"> cyst</w:t>
      </w:r>
      <w:r w:rsidR="0054660A" w:rsidRPr="003B22BF">
        <w:rPr>
          <w:rFonts w:ascii="Book Antiqua" w:hAnsi="Book Antiqua" w:cs="Arial"/>
          <w:color w:val="000000" w:themeColor="text1"/>
        </w:rPr>
        <w:t xml:space="preserve">ine knot motifs in VEGF-A and PDGF-B were described </w:t>
      </w:r>
      <w:proofErr w:type="gramStart"/>
      <w:r w:rsidR="0054660A" w:rsidRPr="003B22BF">
        <w:rPr>
          <w:rFonts w:ascii="Book Antiqua" w:hAnsi="Book Antiqua" w:cs="Arial"/>
          <w:color w:val="000000" w:themeColor="text1"/>
        </w:rPr>
        <w:t>previously</w:t>
      </w:r>
      <w:r w:rsidR="00EA77CE" w:rsidRPr="003B22BF">
        <w:rPr>
          <w:rFonts w:ascii="Book Antiqua" w:hAnsi="Book Antiqua" w:cs="Arial"/>
          <w:color w:val="000000" w:themeColor="text1"/>
          <w:vertAlign w:val="superscript"/>
        </w:rPr>
        <w:t>[</w:t>
      </w:r>
      <w:proofErr w:type="gramEnd"/>
      <w:r w:rsidR="000A014A" w:rsidRPr="003B22BF">
        <w:rPr>
          <w:rFonts w:ascii="Book Antiqua" w:hAnsi="Book Antiqua" w:cs="Arial"/>
          <w:color w:val="000000" w:themeColor="text1"/>
          <w:vertAlign w:val="superscript"/>
        </w:rPr>
        <w:t>9</w:t>
      </w:r>
      <w:r w:rsidR="00EA77CE" w:rsidRPr="003B22BF">
        <w:rPr>
          <w:rFonts w:ascii="Book Antiqua" w:hAnsi="Book Antiqua" w:cs="Arial"/>
          <w:color w:val="000000" w:themeColor="text1"/>
          <w:vertAlign w:val="superscript"/>
        </w:rPr>
        <w:t>]</w:t>
      </w:r>
      <w:r w:rsidR="00EA77CE" w:rsidRPr="003B22BF">
        <w:rPr>
          <w:rFonts w:ascii="Book Antiqua" w:hAnsi="Book Antiqua" w:cs="Arial"/>
          <w:color w:val="000000" w:themeColor="text1"/>
        </w:rPr>
        <w:t>.</w:t>
      </w:r>
      <w:r w:rsidR="000A014A" w:rsidRPr="003B22BF">
        <w:rPr>
          <w:rFonts w:ascii="Book Antiqua" w:hAnsi="Book Antiqua" w:cs="Arial"/>
          <w:color w:val="000000" w:themeColor="text1"/>
        </w:rPr>
        <w:t xml:space="preserve"> </w:t>
      </w:r>
      <w:r w:rsidR="00CD50FC" w:rsidRPr="003B22BF">
        <w:rPr>
          <w:rFonts w:ascii="Book Antiqua" w:hAnsi="Book Antiqua" w:cs="Arial"/>
          <w:color w:val="000000" w:themeColor="text1"/>
        </w:rPr>
        <w:t>The cystine knot motif of TGF-β1 was amplified using p</w:t>
      </w:r>
      <w:r w:rsidR="0054660A" w:rsidRPr="003B22BF">
        <w:rPr>
          <w:rFonts w:ascii="Book Antiqua" w:hAnsi="Book Antiqua" w:cs="Arial"/>
          <w:color w:val="000000" w:themeColor="text1"/>
        </w:rPr>
        <w:t>rimers 5’ A</w:t>
      </w:r>
      <w:r w:rsidR="00170EF4" w:rsidRPr="003B22BF">
        <w:rPr>
          <w:rFonts w:ascii="Book Antiqua" w:hAnsi="Book Antiqua" w:cs="Arial"/>
          <w:color w:val="000000" w:themeColor="text1"/>
        </w:rPr>
        <w:t>G</w:t>
      </w:r>
      <w:r w:rsidR="0054660A" w:rsidRPr="003B22BF">
        <w:rPr>
          <w:rFonts w:ascii="Book Antiqua" w:hAnsi="Book Antiqua" w:cs="Arial"/>
          <w:color w:val="000000" w:themeColor="text1"/>
        </w:rPr>
        <w:t>GTCGAC</w:t>
      </w:r>
      <w:r w:rsidR="00170EF4" w:rsidRPr="003B22BF">
        <w:rPr>
          <w:rFonts w:ascii="Book Antiqua" w:hAnsi="Book Antiqua" w:cs="Arial"/>
          <w:color w:val="000000" w:themeColor="text1"/>
        </w:rPr>
        <w:t>C</w:t>
      </w:r>
      <w:r w:rsidR="002C6366" w:rsidRPr="003B22BF">
        <w:rPr>
          <w:rFonts w:ascii="Book Antiqua" w:hAnsi="Book Antiqua" w:cs="Arial"/>
          <w:color w:val="000000" w:themeColor="text1"/>
        </w:rPr>
        <w:t>TCCTGGCGATACCTCAGCAAC</w:t>
      </w:r>
      <w:r w:rsidR="0054660A" w:rsidRPr="003B22BF">
        <w:rPr>
          <w:rFonts w:ascii="Book Antiqua" w:hAnsi="Book Antiqua" w:cs="Arial"/>
          <w:color w:val="000000" w:themeColor="text1"/>
        </w:rPr>
        <w:t>GC 3’ (sense) and 5’ TTGCGGCCGCTGCACTTGCAGGAGCGCAC 3’ (antisense</w:t>
      </w:r>
      <w:r w:rsidR="00CD50FC" w:rsidRPr="003B22BF">
        <w:rPr>
          <w:rFonts w:ascii="Book Antiqua" w:hAnsi="Book Antiqua" w:cs="Arial"/>
          <w:color w:val="000000" w:themeColor="text1"/>
        </w:rPr>
        <w:t xml:space="preserve">) from </w:t>
      </w:r>
      <w:r w:rsidR="0054660A" w:rsidRPr="003B22BF">
        <w:rPr>
          <w:rFonts w:ascii="Book Antiqua" w:hAnsi="Book Antiqua" w:cs="Arial"/>
          <w:color w:val="000000" w:themeColor="text1"/>
        </w:rPr>
        <w:t xml:space="preserve">a human </w:t>
      </w:r>
      <w:r w:rsidR="00774F10" w:rsidRPr="003B22BF">
        <w:rPr>
          <w:rFonts w:ascii="Book Antiqua" w:hAnsi="Book Antiqua" w:cs="Arial"/>
          <w:color w:val="000000" w:themeColor="text1"/>
        </w:rPr>
        <w:t xml:space="preserve">cDNA clone </w:t>
      </w:r>
      <w:r w:rsidR="0087370A" w:rsidRPr="003B22BF">
        <w:rPr>
          <w:rFonts w:ascii="Book Antiqua" w:hAnsi="Book Antiqua" w:cs="Arial"/>
          <w:color w:val="000000" w:themeColor="text1"/>
        </w:rPr>
        <w:t>(Genebank A</w:t>
      </w:r>
      <w:r w:rsidR="0054660A" w:rsidRPr="003B22BF">
        <w:rPr>
          <w:rFonts w:ascii="Book Antiqua" w:hAnsi="Book Antiqua" w:cs="Arial"/>
          <w:color w:val="000000" w:themeColor="text1"/>
        </w:rPr>
        <w:t xml:space="preserve">ccession # NM_000660.5). </w:t>
      </w:r>
      <w:r w:rsidR="00382555" w:rsidRPr="003B22BF">
        <w:rPr>
          <w:rFonts w:ascii="Book Antiqua" w:hAnsi="Book Antiqua" w:cs="Arial"/>
          <w:color w:val="000000" w:themeColor="text1"/>
        </w:rPr>
        <w:t>The cystine knot motif of BMP-4 was amplified using p</w:t>
      </w:r>
      <w:r w:rsidR="0054660A" w:rsidRPr="003B22BF">
        <w:rPr>
          <w:rFonts w:ascii="Book Antiqua" w:hAnsi="Book Antiqua" w:cs="Arial"/>
          <w:color w:val="000000" w:themeColor="text1"/>
        </w:rPr>
        <w:t xml:space="preserve">rimers 5’ </w:t>
      </w:r>
      <w:r w:rsidR="00C30301" w:rsidRPr="003B22BF">
        <w:rPr>
          <w:rFonts w:ascii="Book Antiqua" w:hAnsi="Book Antiqua" w:cs="Arial"/>
          <w:color w:val="000000" w:themeColor="text1"/>
        </w:rPr>
        <w:t>AGGTCGACC</w:t>
      </w:r>
      <w:r w:rsidR="0054660A" w:rsidRPr="003B22BF">
        <w:rPr>
          <w:rFonts w:ascii="Book Antiqua" w:hAnsi="Book Antiqua" w:cs="Arial"/>
          <w:color w:val="000000" w:themeColor="text1"/>
        </w:rPr>
        <w:t xml:space="preserve"> GGACACCTCATCACACGACTA 3’ (sense) and 5’ TTGCGGCCGCGGCATCCACACCCCTCTAC 3’ (antisense) </w:t>
      </w:r>
      <w:r w:rsidR="00382555" w:rsidRPr="003B22BF">
        <w:rPr>
          <w:rFonts w:ascii="Book Antiqua" w:hAnsi="Book Antiqua" w:cs="Arial"/>
          <w:color w:val="000000" w:themeColor="text1"/>
        </w:rPr>
        <w:t xml:space="preserve">from a </w:t>
      </w:r>
      <w:r w:rsidR="0054660A" w:rsidRPr="003B22BF">
        <w:rPr>
          <w:rFonts w:ascii="Book Antiqua" w:hAnsi="Book Antiqua" w:cs="Arial"/>
          <w:color w:val="000000" w:themeColor="text1"/>
        </w:rPr>
        <w:t xml:space="preserve">mouse </w:t>
      </w:r>
      <w:r w:rsidR="00382555" w:rsidRPr="003B22BF">
        <w:rPr>
          <w:rFonts w:ascii="Book Antiqua" w:hAnsi="Book Antiqua" w:cs="Arial"/>
          <w:color w:val="000000" w:themeColor="text1"/>
        </w:rPr>
        <w:t>cDNA clone</w:t>
      </w:r>
      <w:r w:rsidR="0054660A" w:rsidRPr="003B22BF">
        <w:rPr>
          <w:rFonts w:ascii="Book Antiqua" w:hAnsi="Book Antiqua" w:cs="Arial"/>
          <w:color w:val="000000" w:themeColor="text1"/>
        </w:rPr>
        <w:t xml:space="preserve"> </w:t>
      </w:r>
      <w:r w:rsidR="0087370A" w:rsidRPr="003B22BF">
        <w:rPr>
          <w:rFonts w:ascii="Book Antiqua" w:hAnsi="Book Antiqua" w:cs="Arial"/>
          <w:color w:val="000000" w:themeColor="text1"/>
        </w:rPr>
        <w:t>(Genebank A</w:t>
      </w:r>
      <w:r w:rsidR="0054660A" w:rsidRPr="003B22BF">
        <w:rPr>
          <w:rFonts w:ascii="Book Antiqua" w:hAnsi="Book Antiqua" w:cs="Arial"/>
          <w:color w:val="000000" w:themeColor="text1"/>
        </w:rPr>
        <w:t xml:space="preserve">ccession #NM_007554.2). All the constructs contained </w:t>
      </w:r>
      <w:r w:rsidR="0054660A" w:rsidRPr="003B22BF">
        <w:rPr>
          <w:rFonts w:ascii="Book Antiqua" w:hAnsi="Book Antiqua" w:cs="Arial"/>
          <w:color w:val="000000" w:themeColor="text1"/>
        </w:rPr>
        <w:lastRenderedPageBreak/>
        <w:t xml:space="preserve">restriction enzyme sites </w:t>
      </w:r>
      <w:r w:rsidR="0054660A" w:rsidRPr="003B22BF">
        <w:rPr>
          <w:rFonts w:ascii="Book Antiqua" w:hAnsi="Book Antiqua" w:cs="Arial"/>
          <w:i/>
          <w:color w:val="000000" w:themeColor="text1"/>
        </w:rPr>
        <w:t>Sal I</w:t>
      </w:r>
      <w:r w:rsidR="0054660A" w:rsidRPr="003B22BF">
        <w:rPr>
          <w:rFonts w:ascii="Book Antiqua" w:hAnsi="Book Antiqua" w:cs="Arial"/>
          <w:color w:val="000000" w:themeColor="text1"/>
        </w:rPr>
        <w:t xml:space="preserve"> and </w:t>
      </w:r>
      <w:r w:rsidR="0054660A" w:rsidRPr="003B22BF">
        <w:rPr>
          <w:rFonts w:ascii="Book Antiqua" w:hAnsi="Book Antiqua" w:cs="Arial"/>
          <w:i/>
          <w:color w:val="000000" w:themeColor="text1"/>
        </w:rPr>
        <w:t>Not I</w:t>
      </w:r>
      <w:r w:rsidR="00463ED8" w:rsidRPr="003B22BF">
        <w:rPr>
          <w:rFonts w:ascii="Book Antiqua" w:hAnsi="Book Antiqua" w:cs="Arial"/>
          <w:color w:val="000000" w:themeColor="text1"/>
        </w:rPr>
        <w:t xml:space="preserve"> that facilitated their cloning into </w:t>
      </w:r>
      <w:r w:rsidR="0054660A" w:rsidRPr="003B22BF">
        <w:rPr>
          <w:rFonts w:ascii="Book Antiqua" w:hAnsi="Book Antiqua" w:cs="Arial"/>
          <w:color w:val="000000" w:themeColor="text1"/>
        </w:rPr>
        <w:t xml:space="preserve">the prey pB42AD vector carrying </w:t>
      </w:r>
      <w:r w:rsidR="00D1544C" w:rsidRPr="003B22BF">
        <w:rPr>
          <w:rFonts w:ascii="Book Antiqua" w:hAnsi="Book Antiqua" w:cs="Arial"/>
          <w:color w:val="000000" w:themeColor="text1"/>
        </w:rPr>
        <w:t xml:space="preserve">an </w:t>
      </w:r>
      <w:r w:rsidR="0054660A" w:rsidRPr="003B22BF">
        <w:rPr>
          <w:rFonts w:ascii="Book Antiqua" w:hAnsi="Book Antiqua" w:cs="Arial"/>
          <w:color w:val="000000" w:themeColor="text1"/>
        </w:rPr>
        <w:t xml:space="preserve">activation domain (AD) of VP16 or the bait pLexA vector containing a LexA-DNA binding domain (BD). </w:t>
      </w:r>
    </w:p>
    <w:p w14:paraId="2C33014A" w14:textId="422623D9" w:rsidR="002A7A45" w:rsidRPr="003B22BF" w:rsidRDefault="00317DCD" w:rsidP="00FF6367">
      <w:pPr>
        <w:spacing w:line="360" w:lineRule="auto"/>
        <w:ind w:firstLineChars="200" w:firstLine="480"/>
        <w:jc w:val="both"/>
        <w:rPr>
          <w:rFonts w:ascii="Book Antiqua" w:hAnsi="Book Antiqua" w:cs="Arial"/>
          <w:color w:val="000000" w:themeColor="text1"/>
        </w:rPr>
      </w:pPr>
      <w:r w:rsidRPr="003B22BF">
        <w:rPr>
          <w:rFonts w:ascii="Book Antiqua" w:hAnsi="Book Antiqua" w:cs="Arial"/>
          <w:color w:val="000000" w:themeColor="text1"/>
        </w:rPr>
        <w:t>In yeast two-hybrid analysis</w:t>
      </w:r>
      <w:r w:rsidR="00D12009" w:rsidRPr="003B22BF">
        <w:rPr>
          <w:rFonts w:ascii="Book Antiqua" w:hAnsi="Book Antiqua" w:cs="Arial"/>
          <w:color w:val="000000" w:themeColor="text1"/>
        </w:rPr>
        <w:t>,</w:t>
      </w:r>
      <w:r w:rsidR="00654802" w:rsidRPr="003B22BF">
        <w:rPr>
          <w:rFonts w:ascii="Book Antiqua" w:hAnsi="Book Antiqua" w:cs="Arial"/>
          <w:i/>
          <w:color w:val="000000" w:themeColor="text1"/>
        </w:rPr>
        <w:t xml:space="preserve"> Saccharomyces cerevisiae</w:t>
      </w:r>
      <w:r w:rsidR="00654802" w:rsidRPr="003B22BF">
        <w:rPr>
          <w:rFonts w:ascii="Book Antiqua" w:hAnsi="Book Antiqua" w:cs="Arial"/>
          <w:color w:val="000000" w:themeColor="text1"/>
        </w:rPr>
        <w:t xml:space="preserve"> EGY48 was used as</w:t>
      </w:r>
      <w:r w:rsidR="00D12009" w:rsidRPr="003B22BF">
        <w:rPr>
          <w:rFonts w:ascii="Book Antiqua" w:hAnsi="Book Antiqua" w:cs="Arial"/>
          <w:color w:val="000000" w:themeColor="text1"/>
        </w:rPr>
        <w:t xml:space="preserve"> </w:t>
      </w:r>
      <w:r w:rsidRPr="003B22BF">
        <w:rPr>
          <w:rFonts w:ascii="Book Antiqua" w:hAnsi="Book Antiqua" w:cs="Arial"/>
          <w:color w:val="000000" w:themeColor="text1"/>
        </w:rPr>
        <w:t>the reporter strain</w:t>
      </w:r>
      <w:r w:rsidR="00654802" w:rsidRPr="003B22BF">
        <w:rPr>
          <w:rFonts w:ascii="Book Antiqua" w:hAnsi="Book Antiqua" w:cs="Arial"/>
          <w:color w:val="000000" w:themeColor="text1"/>
        </w:rPr>
        <w:t>, which</w:t>
      </w:r>
      <w:r w:rsidRPr="003B22BF">
        <w:rPr>
          <w:rFonts w:ascii="Book Antiqua" w:hAnsi="Book Antiqua" w:cs="Arial"/>
          <w:color w:val="000000" w:themeColor="text1"/>
        </w:rPr>
        <w:t xml:space="preserve"> </w:t>
      </w:r>
      <w:r w:rsidR="007D3E53" w:rsidRPr="003B22BF">
        <w:rPr>
          <w:rFonts w:ascii="Book Antiqua" w:hAnsi="Book Antiqua" w:cs="Arial"/>
          <w:color w:val="000000" w:themeColor="text1"/>
        </w:rPr>
        <w:t xml:space="preserve">carried </w:t>
      </w:r>
      <w:r w:rsidR="008F41A0" w:rsidRPr="003B22BF">
        <w:rPr>
          <w:rFonts w:ascii="Book Antiqua" w:hAnsi="Book Antiqua" w:cs="Arial"/>
          <w:color w:val="000000" w:themeColor="text1"/>
        </w:rPr>
        <w:t>a wild-type LEU2 gene under</w:t>
      </w:r>
      <w:r w:rsidR="002D56A3" w:rsidRPr="003B22BF">
        <w:rPr>
          <w:rFonts w:ascii="Book Antiqua" w:hAnsi="Book Antiqua" w:cs="Arial"/>
          <w:color w:val="000000" w:themeColor="text1"/>
        </w:rPr>
        <w:t xml:space="preserve"> the control of LexA operators and a </w:t>
      </w:r>
      <w:r w:rsidR="008F41A0" w:rsidRPr="003B22BF">
        <w:rPr>
          <w:rFonts w:ascii="Book Antiqua" w:hAnsi="Book Antiqua" w:cs="Arial"/>
          <w:i/>
          <w:color w:val="000000" w:themeColor="text1"/>
        </w:rPr>
        <w:t>lacZ</w:t>
      </w:r>
      <w:r w:rsidR="008F41A0" w:rsidRPr="003B22BF">
        <w:rPr>
          <w:rFonts w:ascii="Book Antiqua" w:hAnsi="Book Antiqua" w:cs="Arial"/>
          <w:color w:val="000000" w:themeColor="text1"/>
        </w:rPr>
        <w:t xml:space="preserve"> reporter plasmid p80p-</w:t>
      </w:r>
      <w:r w:rsidR="008F41A0" w:rsidRPr="003B22BF">
        <w:rPr>
          <w:rFonts w:ascii="Book Antiqua" w:hAnsi="Book Antiqua" w:cs="Arial"/>
          <w:i/>
          <w:color w:val="000000" w:themeColor="text1"/>
        </w:rPr>
        <w:t>lacZ</w:t>
      </w:r>
      <w:r w:rsidR="002D56A3" w:rsidRPr="003B22BF">
        <w:rPr>
          <w:rFonts w:ascii="Book Antiqua" w:hAnsi="Book Antiqua" w:cs="Arial"/>
          <w:color w:val="000000" w:themeColor="text1"/>
        </w:rPr>
        <w:t xml:space="preserve"> containing eight high </w:t>
      </w:r>
      <w:r w:rsidR="008F41A0" w:rsidRPr="003B22BF">
        <w:rPr>
          <w:rFonts w:ascii="Book Antiqua" w:hAnsi="Book Antiqua" w:cs="Arial"/>
          <w:color w:val="000000" w:themeColor="text1"/>
        </w:rPr>
        <w:t>affinity LexA binding sites</w:t>
      </w:r>
      <w:r w:rsidR="00D1544C" w:rsidRPr="003B22BF">
        <w:rPr>
          <w:rFonts w:ascii="Book Antiqua" w:hAnsi="Book Antiqua" w:cs="Arial"/>
          <w:color w:val="000000" w:themeColor="text1"/>
        </w:rPr>
        <w:t xml:space="preserve">. </w:t>
      </w:r>
      <w:r w:rsidR="002D56A3" w:rsidRPr="003B22BF">
        <w:rPr>
          <w:rFonts w:ascii="Book Antiqua" w:hAnsi="Book Antiqua" w:cs="Arial"/>
          <w:color w:val="000000" w:themeColor="text1"/>
        </w:rPr>
        <w:t xml:space="preserve">SD medium </w:t>
      </w:r>
      <w:r w:rsidR="00D1544C" w:rsidRPr="003B22BF">
        <w:rPr>
          <w:rFonts w:ascii="Book Antiqua" w:hAnsi="Book Antiqua" w:cs="Arial"/>
          <w:color w:val="000000" w:themeColor="text1"/>
        </w:rPr>
        <w:t>that lacked uracil</w:t>
      </w:r>
      <w:r w:rsidR="0002388B" w:rsidRPr="003B22BF">
        <w:rPr>
          <w:rFonts w:ascii="Book Antiqua" w:hAnsi="Book Antiqua" w:cs="Arial"/>
          <w:color w:val="000000" w:themeColor="text1"/>
        </w:rPr>
        <w:t xml:space="preserve"> (Ura) </w:t>
      </w:r>
      <w:r w:rsidR="002D56A3" w:rsidRPr="003B22BF">
        <w:rPr>
          <w:rFonts w:ascii="Book Antiqua" w:hAnsi="Book Antiqua" w:cs="Arial"/>
          <w:color w:val="000000" w:themeColor="text1"/>
        </w:rPr>
        <w:t xml:space="preserve">was </w:t>
      </w:r>
      <w:r w:rsidR="0002388B" w:rsidRPr="003B22BF">
        <w:rPr>
          <w:rFonts w:ascii="Book Antiqua" w:hAnsi="Book Antiqua" w:cs="Arial"/>
          <w:color w:val="000000" w:themeColor="text1"/>
        </w:rPr>
        <w:t>used</w:t>
      </w:r>
      <w:r w:rsidR="002D56A3" w:rsidRPr="003B22BF">
        <w:rPr>
          <w:rFonts w:ascii="Book Antiqua" w:hAnsi="Book Antiqua" w:cs="Arial"/>
          <w:color w:val="000000" w:themeColor="text1"/>
        </w:rPr>
        <w:t xml:space="preserve"> for the maintenance of p8op-</w:t>
      </w:r>
      <w:r w:rsidR="002D56A3" w:rsidRPr="003B22BF">
        <w:rPr>
          <w:rFonts w:ascii="Book Antiqua" w:hAnsi="Book Antiqua" w:cs="Arial"/>
          <w:i/>
          <w:color w:val="000000" w:themeColor="text1"/>
        </w:rPr>
        <w:t>lacZ</w:t>
      </w:r>
      <w:r w:rsidR="00243D71" w:rsidRPr="003B22BF">
        <w:rPr>
          <w:rFonts w:ascii="Book Antiqua" w:hAnsi="Book Antiqua" w:cs="Arial"/>
          <w:color w:val="000000" w:themeColor="text1"/>
        </w:rPr>
        <w:t xml:space="preserve"> plasmids</w:t>
      </w:r>
      <w:r w:rsidR="002D56A3" w:rsidRPr="003B22BF">
        <w:rPr>
          <w:rFonts w:ascii="Book Antiqua" w:hAnsi="Book Antiqua" w:cs="Arial"/>
          <w:color w:val="000000" w:themeColor="text1"/>
        </w:rPr>
        <w:t>.</w:t>
      </w:r>
      <w:r w:rsidR="00293D42" w:rsidRPr="003B22BF">
        <w:rPr>
          <w:rFonts w:ascii="Book Antiqua" w:hAnsi="Book Antiqua" w:cs="Arial"/>
          <w:color w:val="000000" w:themeColor="text1"/>
        </w:rPr>
        <w:t xml:space="preserve"> </w:t>
      </w:r>
      <w:r w:rsidR="00243D71" w:rsidRPr="003B22BF">
        <w:rPr>
          <w:rFonts w:ascii="Book Antiqua" w:hAnsi="Book Antiqua" w:cs="Arial"/>
          <w:color w:val="000000" w:themeColor="text1"/>
        </w:rPr>
        <w:t xml:space="preserve">BD or AD plasmids containing </w:t>
      </w:r>
      <w:r w:rsidR="00293D42" w:rsidRPr="003B22BF">
        <w:rPr>
          <w:rFonts w:ascii="Book Antiqua" w:hAnsi="Book Antiqua" w:cs="Arial"/>
          <w:color w:val="000000" w:themeColor="text1"/>
        </w:rPr>
        <w:t>CTGF and</w:t>
      </w:r>
      <w:r w:rsidR="00654802" w:rsidRPr="003B22BF">
        <w:rPr>
          <w:rFonts w:ascii="Book Antiqua" w:hAnsi="Book Antiqua" w:cs="Arial"/>
          <w:color w:val="000000" w:themeColor="text1"/>
        </w:rPr>
        <w:t xml:space="preserve"> </w:t>
      </w:r>
      <w:r w:rsidR="00293D42" w:rsidRPr="003B22BF">
        <w:rPr>
          <w:rFonts w:ascii="Book Antiqua" w:hAnsi="Book Antiqua" w:cs="Arial"/>
          <w:color w:val="000000" w:themeColor="text1"/>
        </w:rPr>
        <w:t>c</w:t>
      </w:r>
      <w:r w:rsidR="00243D71" w:rsidRPr="003B22BF">
        <w:rPr>
          <w:rFonts w:ascii="Book Antiqua" w:hAnsi="Book Antiqua" w:cs="Arial"/>
          <w:color w:val="000000" w:themeColor="text1"/>
        </w:rPr>
        <w:t>yst</w:t>
      </w:r>
      <w:r w:rsidR="00293D42" w:rsidRPr="003B22BF">
        <w:rPr>
          <w:rFonts w:ascii="Book Antiqua" w:hAnsi="Book Antiqua" w:cs="Arial"/>
          <w:color w:val="000000" w:themeColor="text1"/>
        </w:rPr>
        <w:t>ine knot motifs of tested growth factors were co</w:t>
      </w:r>
      <w:r w:rsidR="00243D71" w:rsidRPr="003B22BF">
        <w:rPr>
          <w:rFonts w:ascii="Book Antiqua" w:hAnsi="Book Antiqua" w:cs="Arial"/>
          <w:color w:val="000000" w:themeColor="text1"/>
        </w:rPr>
        <w:t>-</w:t>
      </w:r>
      <w:r w:rsidR="00293D42" w:rsidRPr="003B22BF">
        <w:rPr>
          <w:rFonts w:ascii="Book Antiqua" w:hAnsi="Book Antiqua" w:cs="Arial"/>
          <w:color w:val="000000" w:themeColor="text1"/>
        </w:rPr>
        <w:t xml:space="preserve">transformed into </w:t>
      </w:r>
      <w:proofErr w:type="gramStart"/>
      <w:r w:rsidR="00293D42" w:rsidRPr="003B22BF">
        <w:rPr>
          <w:rFonts w:ascii="Book Antiqua" w:hAnsi="Book Antiqua" w:cs="Arial"/>
          <w:color w:val="000000" w:themeColor="text1"/>
        </w:rPr>
        <w:t>EGY48[</w:t>
      </w:r>
      <w:proofErr w:type="gramEnd"/>
      <w:r w:rsidR="00293D42" w:rsidRPr="003B22BF">
        <w:rPr>
          <w:rFonts w:ascii="Book Antiqua" w:hAnsi="Book Antiqua" w:cs="Arial"/>
          <w:color w:val="000000" w:themeColor="text1"/>
        </w:rPr>
        <w:t>p8op-</w:t>
      </w:r>
      <w:r w:rsidR="00293D42" w:rsidRPr="003B22BF">
        <w:rPr>
          <w:rFonts w:ascii="Book Antiqua" w:hAnsi="Book Antiqua" w:cs="Arial"/>
          <w:i/>
          <w:color w:val="000000" w:themeColor="text1"/>
        </w:rPr>
        <w:t>lacZ</w:t>
      </w:r>
      <w:r w:rsidR="00243D71" w:rsidRPr="003B22BF">
        <w:rPr>
          <w:rFonts w:ascii="Book Antiqua" w:hAnsi="Book Antiqua" w:cs="Arial"/>
          <w:color w:val="000000" w:themeColor="text1"/>
        </w:rPr>
        <w:t>] and selected using</w:t>
      </w:r>
      <w:r w:rsidR="00293D42" w:rsidRPr="003B22BF">
        <w:rPr>
          <w:rFonts w:ascii="Book Antiqua" w:hAnsi="Book Antiqua" w:cs="Arial"/>
          <w:color w:val="000000" w:themeColor="text1"/>
        </w:rPr>
        <w:t xml:space="preserve"> histidine (His</w:t>
      </w:r>
      <w:r w:rsidR="00113DD2" w:rsidRPr="003B22BF">
        <w:rPr>
          <w:rFonts w:ascii="Book Antiqua" w:hAnsi="Book Antiqua" w:cs="Arial"/>
          <w:color w:val="000000" w:themeColor="text1"/>
        </w:rPr>
        <w:t>; a selection marker for pLexA plas</w:t>
      </w:r>
      <w:r w:rsidR="00243D71" w:rsidRPr="003B22BF">
        <w:rPr>
          <w:rFonts w:ascii="Book Antiqua" w:hAnsi="Book Antiqua" w:cs="Arial"/>
          <w:color w:val="000000" w:themeColor="text1"/>
        </w:rPr>
        <w:t xml:space="preserve">mid) and tryptophan (Trp; for </w:t>
      </w:r>
      <w:r w:rsidR="00113DD2" w:rsidRPr="003B22BF">
        <w:rPr>
          <w:rFonts w:ascii="Book Antiqua" w:hAnsi="Book Antiqua" w:cs="Arial"/>
          <w:color w:val="000000" w:themeColor="text1"/>
        </w:rPr>
        <w:t>sel</w:t>
      </w:r>
      <w:r w:rsidR="00243D71" w:rsidRPr="003B22BF">
        <w:rPr>
          <w:rFonts w:ascii="Book Antiqua" w:hAnsi="Book Antiqua" w:cs="Arial"/>
          <w:color w:val="000000" w:themeColor="text1"/>
        </w:rPr>
        <w:t>e</w:t>
      </w:r>
      <w:r w:rsidR="00113DD2" w:rsidRPr="003B22BF">
        <w:rPr>
          <w:rFonts w:ascii="Book Antiqua" w:hAnsi="Book Antiqua" w:cs="Arial"/>
          <w:color w:val="000000" w:themeColor="text1"/>
        </w:rPr>
        <w:t>ction of pB42</w:t>
      </w:r>
      <w:r w:rsidR="00E02378" w:rsidRPr="003B22BF">
        <w:rPr>
          <w:rFonts w:ascii="Book Antiqua" w:hAnsi="Book Antiqua" w:cs="Arial"/>
          <w:color w:val="000000" w:themeColor="text1"/>
        </w:rPr>
        <w:t>-</w:t>
      </w:r>
      <w:r w:rsidR="00113DD2" w:rsidRPr="003B22BF">
        <w:rPr>
          <w:rFonts w:ascii="Book Antiqua" w:hAnsi="Book Antiqua" w:cs="Arial"/>
          <w:color w:val="000000" w:themeColor="text1"/>
        </w:rPr>
        <w:t>AD</w:t>
      </w:r>
      <w:r w:rsidR="00E02378" w:rsidRPr="003B22BF">
        <w:rPr>
          <w:rFonts w:ascii="Book Antiqua" w:hAnsi="Book Antiqua" w:cs="Arial"/>
          <w:color w:val="000000" w:themeColor="text1"/>
        </w:rPr>
        <w:t xml:space="preserve"> plasmids</w:t>
      </w:r>
      <w:r w:rsidR="00113DD2" w:rsidRPr="003B22BF">
        <w:rPr>
          <w:rFonts w:ascii="Book Antiqua" w:hAnsi="Book Antiqua" w:cs="Arial"/>
          <w:color w:val="000000" w:themeColor="text1"/>
        </w:rPr>
        <w:t>)</w:t>
      </w:r>
      <w:r w:rsidR="008F41A0" w:rsidRPr="003B22BF">
        <w:rPr>
          <w:rFonts w:ascii="Book Antiqua" w:hAnsi="Book Antiqua" w:cs="Arial"/>
          <w:color w:val="000000" w:themeColor="text1"/>
        </w:rPr>
        <w:t xml:space="preserve">. </w:t>
      </w:r>
      <w:r w:rsidR="00E02378" w:rsidRPr="003B22BF">
        <w:rPr>
          <w:rFonts w:ascii="Book Antiqua" w:hAnsi="Book Antiqua" w:cs="Arial"/>
          <w:color w:val="000000" w:themeColor="text1"/>
        </w:rPr>
        <w:t xml:space="preserve">Co-transformants were </w:t>
      </w:r>
      <w:r w:rsidR="00463ED8" w:rsidRPr="003B22BF">
        <w:rPr>
          <w:rFonts w:ascii="Book Antiqua" w:hAnsi="Book Antiqua" w:cs="Arial"/>
          <w:color w:val="000000" w:themeColor="text1"/>
        </w:rPr>
        <w:t xml:space="preserve">initially </w:t>
      </w:r>
      <w:r w:rsidR="008F41A0" w:rsidRPr="003B22BF">
        <w:rPr>
          <w:rFonts w:ascii="Book Antiqua" w:hAnsi="Book Antiqua" w:cs="Arial"/>
          <w:color w:val="000000" w:themeColor="text1"/>
        </w:rPr>
        <w:t xml:space="preserve">selected on SD medium lacking </w:t>
      </w:r>
      <w:r w:rsidR="00E02378" w:rsidRPr="003B22BF">
        <w:rPr>
          <w:rFonts w:ascii="Book Antiqua" w:hAnsi="Book Antiqua" w:cs="Arial"/>
          <w:color w:val="000000" w:themeColor="text1"/>
        </w:rPr>
        <w:t>Ura, His, and Trp but supplem</w:t>
      </w:r>
      <w:r w:rsidR="00EC596E" w:rsidRPr="003B22BF">
        <w:rPr>
          <w:rFonts w:ascii="Book Antiqua" w:hAnsi="Book Antiqua" w:cs="Arial"/>
          <w:color w:val="000000" w:themeColor="text1"/>
        </w:rPr>
        <w:t xml:space="preserve">ented with glucose, which </w:t>
      </w:r>
      <w:r w:rsidR="00E02378" w:rsidRPr="003B22BF">
        <w:rPr>
          <w:rFonts w:ascii="Book Antiqua" w:hAnsi="Book Antiqua" w:cs="Arial"/>
          <w:color w:val="000000" w:themeColor="text1"/>
        </w:rPr>
        <w:t>repress</w:t>
      </w:r>
      <w:r w:rsidR="00EC596E" w:rsidRPr="003B22BF">
        <w:rPr>
          <w:rFonts w:ascii="Book Antiqua" w:hAnsi="Book Antiqua" w:cs="Arial"/>
          <w:color w:val="000000" w:themeColor="text1"/>
        </w:rPr>
        <w:t>ed</w:t>
      </w:r>
      <w:r w:rsidR="00E02378" w:rsidRPr="003B22BF">
        <w:rPr>
          <w:rFonts w:ascii="Book Antiqua" w:hAnsi="Book Antiqua" w:cs="Arial"/>
          <w:color w:val="000000" w:themeColor="text1"/>
        </w:rPr>
        <w:t xml:space="preserve"> fusion protein expression</w:t>
      </w:r>
      <w:r w:rsidR="008F41A0" w:rsidRPr="003B22BF">
        <w:rPr>
          <w:rFonts w:ascii="Book Antiqua" w:hAnsi="Book Antiqua" w:cs="Arial"/>
          <w:color w:val="000000" w:themeColor="text1"/>
        </w:rPr>
        <w:t>.</w:t>
      </w:r>
      <w:r w:rsidR="00AB2ECE" w:rsidRPr="003B22BF">
        <w:rPr>
          <w:rFonts w:ascii="Book Antiqua" w:hAnsi="Book Antiqua" w:cs="Arial"/>
          <w:color w:val="000000" w:themeColor="text1"/>
        </w:rPr>
        <w:t xml:space="preserve"> </w:t>
      </w:r>
      <w:r w:rsidR="00463ED8" w:rsidRPr="003B22BF">
        <w:rPr>
          <w:rFonts w:ascii="Book Antiqua" w:hAnsi="Book Antiqua" w:cs="Arial"/>
          <w:color w:val="000000" w:themeColor="text1"/>
        </w:rPr>
        <w:t>Then these co-transformed c</w:t>
      </w:r>
      <w:r w:rsidR="00EC596E" w:rsidRPr="003B22BF">
        <w:rPr>
          <w:rFonts w:ascii="Book Antiqua" w:hAnsi="Book Antiqua" w:cs="Arial"/>
          <w:color w:val="000000" w:themeColor="text1"/>
        </w:rPr>
        <w:t xml:space="preserve">ells were grown overnight prior to dilution into </w:t>
      </w:r>
      <w:r w:rsidR="00B417FA" w:rsidRPr="003B22BF">
        <w:rPr>
          <w:rFonts w:ascii="Book Antiqua" w:hAnsi="Book Antiqua" w:cs="Arial"/>
          <w:color w:val="000000" w:themeColor="text1"/>
        </w:rPr>
        <w:t>SD media</w:t>
      </w:r>
      <w:r w:rsidR="00E02378" w:rsidRPr="003B22BF">
        <w:rPr>
          <w:rFonts w:ascii="Book Antiqua" w:hAnsi="Book Antiqua" w:cs="Arial"/>
          <w:color w:val="000000" w:themeColor="text1"/>
        </w:rPr>
        <w:t xml:space="preserve"> </w:t>
      </w:r>
      <w:r w:rsidR="00B417FA" w:rsidRPr="003B22BF">
        <w:rPr>
          <w:rFonts w:ascii="Book Antiqua" w:hAnsi="Book Antiqua" w:cs="Arial"/>
          <w:color w:val="000000" w:themeColor="text1"/>
        </w:rPr>
        <w:t>that contained</w:t>
      </w:r>
      <w:r w:rsidR="00E02378" w:rsidRPr="003B22BF">
        <w:rPr>
          <w:rFonts w:ascii="Book Antiqua" w:hAnsi="Book Antiqua" w:cs="Arial"/>
          <w:color w:val="000000" w:themeColor="text1"/>
        </w:rPr>
        <w:t xml:space="preserve"> </w:t>
      </w:r>
      <w:r w:rsidR="001B174C" w:rsidRPr="003B22BF">
        <w:rPr>
          <w:rFonts w:ascii="Book Antiqua" w:hAnsi="Book Antiqua" w:cs="Arial"/>
          <w:color w:val="000000" w:themeColor="text1"/>
        </w:rPr>
        <w:t xml:space="preserve">Gal </w:t>
      </w:r>
      <w:r w:rsidR="00E02378" w:rsidRPr="003B22BF">
        <w:rPr>
          <w:rFonts w:ascii="Book Antiqua" w:hAnsi="Book Antiqua" w:cs="Arial"/>
          <w:color w:val="000000" w:themeColor="text1"/>
        </w:rPr>
        <w:t>an</w:t>
      </w:r>
      <w:r w:rsidR="00AB2ECE" w:rsidRPr="003B22BF">
        <w:rPr>
          <w:rFonts w:ascii="Book Antiqua" w:hAnsi="Book Antiqua" w:cs="Arial"/>
          <w:color w:val="000000" w:themeColor="text1"/>
        </w:rPr>
        <w:t xml:space="preserve">d </w:t>
      </w:r>
      <w:r w:rsidR="00B417FA" w:rsidRPr="003B22BF">
        <w:rPr>
          <w:rFonts w:ascii="Book Antiqua" w:hAnsi="Book Antiqua" w:cs="Arial"/>
          <w:color w:val="000000" w:themeColor="text1"/>
        </w:rPr>
        <w:t>Raf but lacked</w:t>
      </w:r>
      <w:r w:rsidR="001B174C" w:rsidRPr="003B22BF">
        <w:rPr>
          <w:rFonts w:ascii="Book Antiqua" w:hAnsi="Book Antiqua" w:cs="Arial"/>
          <w:color w:val="000000" w:themeColor="text1"/>
        </w:rPr>
        <w:t xml:space="preserve"> Trip, His, and Ura. </w:t>
      </w:r>
      <w:r w:rsidR="00AB2ECE" w:rsidRPr="003B22BF">
        <w:rPr>
          <w:rFonts w:ascii="Book Antiqua" w:hAnsi="Book Antiqua" w:cs="Arial"/>
          <w:color w:val="000000" w:themeColor="text1"/>
        </w:rPr>
        <w:t xml:space="preserve">Gal and Raf </w:t>
      </w:r>
      <w:r w:rsidR="001B174C" w:rsidRPr="003B22BF">
        <w:rPr>
          <w:rFonts w:ascii="Book Antiqua" w:hAnsi="Book Antiqua" w:cs="Arial"/>
          <w:color w:val="000000" w:themeColor="text1"/>
        </w:rPr>
        <w:t>supplements were added to induce</w:t>
      </w:r>
      <w:r w:rsidR="00AB2ECE" w:rsidRPr="003B22BF">
        <w:rPr>
          <w:rFonts w:ascii="Book Antiqua" w:hAnsi="Book Antiqua" w:cs="Arial"/>
          <w:color w:val="000000" w:themeColor="text1"/>
        </w:rPr>
        <w:t xml:space="preserve"> fusion gene expression. </w:t>
      </w:r>
      <w:r w:rsidR="00EC596E" w:rsidRPr="003B22BF">
        <w:rPr>
          <w:rFonts w:ascii="Book Antiqua" w:hAnsi="Book Antiqua" w:cs="Arial"/>
          <w:color w:val="000000" w:themeColor="text1"/>
        </w:rPr>
        <w:t>The diluted cells were grown</w:t>
      </w:r>
      <w:r w:rsidR="001F150C" w:rsidRPr="003B22BF">
        <w:rPr>
          <w:rFonts w:ascii="Book Antiqua" w:hAnsi="Book Antiqua" w:cs="Arial"/>
          <w:color w:val="000000" w:themeColor="text1"/>
        </w:rPr>
        <w:t xml:space="preserve"> to </w:t>
      </w:r>
      <w:r w:rsidR="00EC596E" w:rsidRPr="003B22BF">
        <w:rPr>
          <w:rFonts w:ascii="Book Antiqua" w:hAnsi="Book Antiqua" w:cs="Arial"/>
          <w:color w:val="000000" w:themeColor="text1"/>
        </w:rPr>
        <w:t xml:space="preserve">mid-log phase with </w:t>
      </w:r>
      <w:r w:rsidR="001F150C" w:rsidRPr="003B22BF">
        <w:rPr>
          <w:rFonts w:ascii="Book Antiqua" w:hAnsi="Book Antiqua" w:cs="Arial"/>
          <w:color w:val="000000" w:themeColor="text1"/>
        </w:rPr>
        <w:t>optical densities of</w:t>
      </w:r>
      <w:r w:rsidR="00EC596E" w:rsidRPr="003B22BF">
        <w:rPr>
          <w:rFonts w:ascii="Book Antiqua" w:hAnsi="Book Antiqua" w:cs="Arial"/>
          <w:color w:val="000000" w:themeColor="text1"/>
        </w:rPr>
        <w:t xml:space="preserve"> 0.5-0.8</w:t>
      </w:r>
      <w:r w:rsidR="001F150C" w:rsidRPr="003B22BF">
        <w:rPr>
          <w:rFonts w:ascii="Book Antiqua" w:hAnsi="Book Antiqua" w:cs="Arial"/>
          <w:color w:val="000000" w:themeColor="text1"/>
        </w:rPr>
        <w:t xml:space="preserve"> units</w:t>
      </w:r>
      <w:r w:rsidR="00EC596E" w:rsidRPr="003B22BF">
        <w:rPr>
          <w:rFonts w:ascii="Book Antiqua" w:hAnsi="Book Antiqua" w:cs="Arial"/>
          <w:color w:val="000000" w:themeColor="text1"/>
        </w:rPr>
        <w:t xml:space="preserve">. </w:t>
      </w:r>
      <w:r w:rsidR="00807EAB" w:rsidRPr="003B22BF">
        <w:rPr>
          <w:rFonts w:ascii="Book Antiqua" w:hAnsi="Book Antiqua" w:cs="Arial"/>
          <w:color w:val="000000" w:themeColor="text1"/>
        </w:rPr>
        <w:t xml:space="preserve">One-half of </w:t>
      </w:r>
      <w:r w:rsidR="001F150C" w:rsidRPr="003B22BF">
        <w:rPr>
          <w:rFonts w:ascii="Book Antiqua" w:hAnsi="Book Antiqua" w:cs="Arial"/>
          <w:color w:val="000000" w:themeColor="text1"/>
        </w:rPr>
        <w:t>each cell culture</w:t>
      </w:r>
      <w:r w:rsidR="00C37E77" w:rsidRPr="003B22BF">
        <w:rPr>
          <w:rFonts w:ascii="Book Antiqua" w:hAnsi="Book Antiqua" w:cs="Arial"/>
          <w:color w:val="000000" w:themeColor="text1"/>
        </w:rPr>
        <w:t xml:space="preserve"> </w:t>
      </w:r>
      <w:r w:rsidR="009777A8" w:rsidRPr="003B22BF">
        <w:rPr>
          <w:rFonts w:ascii="Book Antiqua" w:hAnsi="Book Antiqua" w:cs="Arial"/>
          <w:color w:val="000000" w:themeColor="text1"/>
        </w:rPr>
        <w:t>was</w:t>
      </w:r>
      <w:r w:rsidR="001670A0" w:rsidRPr="003B22BF">
        <w:rPr>
          <w:rFonts w:ascii="Book Antiqua" w:hAnsi="Book Antiqua" w:cs="Arial"/>
          <w:color w:val="000000" w:themeColor="text1"/>
        </w:rPr>
        <w:t xml:space="preserve"> used to determine activation of </w:t>
      </w:r>
      <w:r w:rsidR="009777A8" w:rsidRPr="003B22BF">
        <w:rPr>
          <w:rFonts w:ascii="Book Antiqua" w:hAnsi="Book Antiqua" w:cs="Arial"/>
          <w:color w:val="000000" w:themeColor="text1"/>
        </w:rPr>
        <w:t xml:space="preserve">the </w:t>
      </w:r>
      <w:r w:rsidR="001670A0" w:rsidRPr="003B22BF">
        <w:rPr>
          <w:rFonts w:ascii="Book Antiqua" w:hAnsi="Book Antiqua" w:cs="Arial"/>
          <w:i/>
          <w:color w:val="000000" w:themeColor="text1"/>
        </w:rPr>
        <w:t>Leu2</w:t>
      </w:r>
      <w:r w:rsidR="009777A8" w:rsidRPr="003B22BF">
        <w:rPr>
          <w:rFonts w:ascii="Book Antiqua" w:hAnsi="Book Antiqua" w:cs="Arial"/>
          <w:color w:val="000000" w:themeColor="text1"/>
        </w:rPr>
        <w:t xml:space="preserve"> reporter gene by growth assay based on survival i</w:t>
      </w:r>
      <w:r w:rsidR="001670A0" w:rsidRPr="003B22BF">
        <w:rPr>
          <w:rFonts w:ascii="Book Antiqua" w:hAnsi="Book Antiqua" w:cs="Arial"/>
          <w:color w:val="000000" w:themeColor="text1"/>
        </w:rPr>
        <w:t xml:space="preserve">n SD medium </w:t>
      </w:r>
      <w:r w:rsidR="00EC596E" w:rsidRPr="003B22BF">
        <w:rPr>
          <w:rFonts w:ascii="Book Antiqua" w:hAnsi="Book Antiqua" w:cs="Arial"/>
          <w:color w:val="000000" w:themeColor="text1"/>
        </w:rPr>
        <w:t xml:space="preserve">contained Gal and Raf </w:t>
      </w:r>
      <w:r w:rsidR="00EA77CE" w:rsidRPr="003B22BF">
        <w:rPr>
          <w:rFonts w:ascii="Book Antiqua" w:hAnsi="Book Antiqua" w:cs="Arial"/>
          <w:color w:val="000000" w:themeColor="text1"/>
        </w:rPr>
        <w:t>but lacked Tr</w:t>
      </w:r>
      <w:r w:rsidR="009777A8" w:rsidRPr="003B22BF">
        <w:rPr>
          <w:rFonts w:ascii="Book Antiqua" w:hAnsi="Book Antiqua" w:cs="Arial"/>
          <w:color w:val="000000" w:themeColor="text1"/>
        </w:rPr>
        <w:t>p, His, Ura, and leucine (</w:t>
      </w:r>
      <w:r w:rsidR="00EC596E" w:rsidRPr="003B22BF">
        <w:rPr>
          <w:rFonts w:ascii="Book Antiqua" w:hAnsi="Book Antiqua" w:cs="Arial"/>
          <w:color w:val="000000" w:themeColor="text1"/>
        </w:rPr>
        <w:t>Leu</w:t>
      </w:r>
      <w:r w:rsidR="009777A8" w:rsidRPr="003B22BF">
        <w:rPr>
          <w:rFonts w:ascii="Book Antiqua" w:hAnsi="Book Antiqua" w:cs="Arial"/>
          <w:color w:val="000000" w:themeColor="text1"/>
        </w:rPr>
        <w:t>)</w:t>
      </w:r>
      <w:r w:rsidR="001670A0" w:rsidRPr="003B22BF">
        <w:rPr>
          <w:rFonts w:ascii="Book Antiqua" w:hAnsi="Book Antiqua" w:cs="Arial"/>
          <w:color w:val="000000" w:themeColor="text1"/>
        </w:rPr>
        <w:t xml:space="preserve">. The </w:t>
      </w:r>
      <w:r w:rsidR="009777A8" w:rsidRPr="003B22BF">
        <w:rPr>
          <w:rFonts w:ascii="Book Antiqua" w:hAnsi="Book Antiqua" w:cs="Arial"/>
          <w:color w:val="000000" w:themeColor="text1"/>
        </w:rPr>
        <w:t>remaining</w:t>
      </w:r>
      <w:r w:rsidR="001670A0" w:rsidRPr="003B22BF">
        <w:rPr>
          <w:rFonts w:ascii="Book Antiqua" w:hAnsi="Book Antiqua" w:cs="Arial"/>
          <w:color w:val="000000" w:themeColor="text1"/>
        </w:rPr>
        <w:t xml:space="preserve"> mid-log-phased cells was pelleted</w:t>
      </w:r>
      <w:r w:rsidR="00AB2ECE" w:rsidRPr="003B22BF">
        <w:rPr>
          <w:rFonts w:ascii="Book Antiqua" w:hAnsi="Book Antiqua" w:cs="Arial"/>
          <w:color w:val="000000" w:themeColor="text1"/>
        </w:rPr>
        <w:t xml:space="preserve">, washed and resuspended </w:t>
      </w:r>
      <w:r w:rsidR="00807EAB" w:rsidRPr="003B22BF">
        <w:rPr>
          <w:rFonts w:ascii="Book Antiqua" w:hAnsi="Book Antiqua" w:cs="Arial"/>
          <w:color w:val="000000" w:themeColor="text1"/>
        </w:rPr>
        <w:t xml:space="preserve">in </w:t>
      </w:r>
      <w:r w:rsidR="0082202E" w:rsidRPr="003B22BF">
        <w:rPr>
          <w:rFonts w:ascii="Book Antiqua" w:hAnsi="Book Antiqua" w:cs="Arial"/>
          <w:color w:val="000000" w:themeColor="text1"/>
        </w:rPr>
        <w:t xml:space="preserve">Z buffer (60 </w:t>
      </w:r>
      <w:proofErr w:type="spellStart"/>
      <w:r w:rsidR="003B22BF" w:rsidRPr="003B22BF">
        <w:rPr>
          <w:rFonts w:ascii="Book Antiqua" w:hAnsi="Book Antiqua" w:cs="Arial"/>
          <w:color w:val="000000" w:themeColor="text1"/>
        </w:rPr>
        <w:t>m</w:t>
      </w:r>
      <w:r w:rsidR="003B22BF">
        <w:rPr>
          <w:rFonts w:ascii="Book Antiqua" w:eastAsia="宋体" w:hAnsi="Book Antiqua" w:cs="Arial" w:hint="eastAsia"/>
          <w:color w:val="000000" w:themeColor="text1"/>
          <w:lang w:eastAsia="zh-CN"/>
        </w:rPr>
        <w:t>mol</w:t>
      </w:r>
      <w:proofErr w:type="spellEnd"/>
      <w:r w:rsidR="003B22BF">
        <w:rPr>
          <w:rFonts w:ascii="Book Antiqua" w:eastAsia="宋体" w:hAnsi="Book Antiqua" w:cs="Arial" w:hint="eastAsia"/>
          <w:color w:val="000000" w:themeColor="text1"/>
          <w:lang w:eastAsia="zh-CN"/>
        </w:rPr>
        <w:t>/L</w:t>
      </w:r>
      <w:r w:rsidR="003B22BF" w:rsidRPr="003B22BF">
        <w:rPr>
          <w:rFonts w:ascii="Book Antiqua" w:hAnsi="Book Antiqua" w:cs="Arial"/>
          <w:color w:val="000000" w:themeColor="text1"/>
        </w:rPr>
        <w:t xml:space="preserve"> </w:t>
      </w:r>
      <w:r w:rsidR="0082202E" w:rsidRPr="003B22BF">
        <w:rPr>
          <w:rFonts w:ascii="Book Antiqua" w:hAnsi="Book Antiqua" w:cs="Arial"/>
          <w:color w:val="000000" w:themeColor="text1"/>
        </w:rPr>
        <w:t>Na</w:t>
      </w:r>
      <w:r w:rsidR="0082202E" w:rsidRPr="003B22BF">
        <w:rPr>
          <w:rFonts w:ascii="Book Antiqua" w:hAnsi="Book Antiqua" w:cs="Arial"/>
          <w:color w:val="000000" w:themeColor="text1"/>
          <w:vertAlign w:val="subscript"/>
        </w:rPr>
        <w:t>2</w:t>
      </w:r>
      <w:r w:rsidR="0082202E" w:rsidRPr="003B22BF">
        <w:rPr>
          <w:rFonts w:ascii="Book Antiqua" w:hAnsi="Book Antiqua" w:cs="Arial"/>
          <w:color w:val="000000" w:themeColor="text1"/>
        </w:rPr>
        <w:t>HPO</w:t>
      </w:r>
      <w:r w:rsidR="0082202E" w:rsidRPr="003B22BF">
        <w:rPr>
          <w:rFonts w:ascii="Book Antiqua" w:hAnsi="Book Antiqua" w:cs="Arial"/>
          <w:color w:val="000000" w:themeColor="text1"/>
          <w:vertAlign w:val="subscript"/>
        </w:rPr>
        <w:t>4</w:t>
      </w:r>
      <w:r w:rsidR="0082202E" w:rsidRPr="003B22BF">
        <w:rPr>
          <w:rFonts w:ascii="Book Antiqua" w:hAnsi="Book Antiqua" w:cs="Arial"/>
          <w:color w:val="000000" w:themeColor="text1"/>
        </w:rPr>
        <w:t xml:space="preserve">, 40 </w:t>
      </w:r>
      <w:proofErr w:type="spellStart"/>
      <w:r w:rsidR="003B22BF" w:rsidRPr="003B22BF">
        <w:rPr>
          <w:rFonts w:ascii="Book Antiqua" w:hAnsi="Book Antiqua" w:cs="Arial"/>
          <w:color w:val="000000" w:themeColor="text1"/>
        </w:rPr>
        <w:t>m</w:t>
      </w:r>
      <w:r w:rsidR="003B22BF">
        <w:rPr>
          <w:rFonts w:ascii="Book Antiqua" w:eastAsia="宋体" w:hAnsi="Book Antiqua" w:cs="Arial" w:hint="eastAsia"/>
          <w:color w:val="000000" w:themeColor="text1"/>
          <w:lang w:eastAsia="zh-CN"/>
        </w:rPr>
        <w:t>mol</w:t>
      </w:r>
      <w:proofErr w:type="spellEnd"/>
      <w:r w:rsidR="003B22BF">
        <w:rPr>
          <w:rFonts w:ascii="Book Antiqua" w:eastAsia="宋体" w:hAnsi="Book Antiqua" w:cs="Arial" w:hint="eastAsia"/>
          <w:color w:val="000000" w:themeColor="text1"/>
          <w:lang w:eastAsia="zh-CN"/>
        </w:rPr>
        <w:t>/L</w:t>
      </w:r>
      <w:r w:rsidR="003B22BF" w:rsidRPr="003B22BF">
        <w:rPr>
          <w:rFonts w:ascii="Book Antiqua" w:hAnsi="Book Antiqua" w:cs="Arial"/>
          <w:color w:val="000000" w:themeColor="text1"/>
        </w:rPr>
        <w:t xml:space="preserve"> </w:t>
      </w:r>
      <w:r w:rsidR="0082202E" w:rsidRPr="003B22BF">
        <w:rPr>
          <w:rFonts w:ascii="Book Antiqua" w:hAnsi="Book Antiqua" w:cs="Arial"/>
          <w:color w:val="000000" w:themeColor="text1"/>
        </w:rPr>
        <w:t>NaH</w:t>
      </w:r>
      <w:r w:rsidR="0082202E" w:rsidRPr="003B22BF">
        <w:rPr>
          <w:rFonts w:ascii="Book Antiqua" w:hAnsi="Book Antiqua" w:cs="Arial"/>
          <w:color w:val="000000" w:themeColor="text1"/>
          <w:vertAlign w:val="subscript"/>
        </w:rPr>
        <w:t>2</w:t>
      </w:r>
      <w:r w:rsidR="0082202E" w:rsidRPr="003B22BF">
        <w:rPr>
          <w:rFonts w:ascii="Book Antiqua" w:hAnsi="Book Antiqua" w:cs="Arial"/>
          <w:color w:val="000000" w:themeColor="text1"/>
        </w:rPr>
        <w:t>PO</w:t>
      </w:r>
      <w:r w:rsidR="0082202E" w:rsidRPr="003B22BF">
        <w:rPr>
          <w:rFonts w:ascii="Book Antiqua" w:hAnsi="Book Antiqua" w:cs="Arial"/>
          <w:color w:val="000000" w:themeColor="text1"/>
          <w:vertAlign w:val="subscript"/>
        </w:rPr>
        <w:t>4</w:t>
      </w:r>
      <w:r w:rsidR="0082202E" w:rsidRPr="003B22BF">
        <w:rPr>
          <w:rFonts w:ascii="Book Antiqua" w:hAnsi="Book Antiqua" w:cs="Arial"/>
          <w:color w:val="000000" w:themeColor="text1"/>
        </w:rPr>
        <w:t xml:space="preserve">, 10 </w:t>
      </w:r>
      <w:proofErr w:type="spellStart"/>
      <w:r w:rsidR="003B22BF" w:rsidRPr="003B22BF">
        <w:rPr>
          <w:rFonts w:ascii="Book Antiqua" w:hAnsi="Book Antiqua" w:cs="Arial"/>
          <w:color w:val="000000" w:themeColor="text1"/>
        </w:rPr>
        <w:t>m</w:t>
      </w:r>
      <w:r w:rsidR="003B22BF">
        <w:rPr>
          <w:rFonts w:ascii="Book Antiqua" w:eastAsia="宋体" w:hAnsi="Book Antiqua" w:cs="Arial" w:hint="eastAsia"/>
          <w:color w:val="000000" w:themeColor="text1"/>
          <w:lang w:eastAsia="zh-CN"/>
        </w:rPr>
        <w:t>mol</w:t>
      </w:r>
      <w:proofErr w:type="spellEnd"/>
      <w:r w:rsidR="003B22BF">
        <w:rPr>
          <w:rFonts w:ascii="Book Antiqua" w:eastAsia="宋体" w:hAnsi="Book Antiqua" w:cs="Arial" w:hint="eastAsia"/>
          <w:color w:val="000000" w:themeColor="text1"/>
          <w:lang w:eastAsia="zh-CN"/>
        </w:rPr>
        <w:t>/L</w:t>
      </w:r>
      <w:r w:rsidR="003B22BF" w:rsidRPr="003B22BF">
        <w:rPr>
          <w:rFonts w:ascii="Book Antiqua" w:hAnsi="Book Antiqua" w:cs="Arial"/>
          <w:color w:val="000000" w:themeColor="text1"/>
        </w:rPr>
        <w:t xml:space="preserve"> </w:t>
      </w:r>
      <w:proofErr w:type="spellStart"/>
      <w:r w:rsidR="0082202E" w:rsidRPr="003B22BF">
        <w:rPr>
          <w:rFonts w:ascii="Book Antiqua" w:hAnsi="Book Antiqua" w:cs="Arial"/>
          <w:color w:val="000000" w:themeColor="text1"/>
        </w:rPr>
        <w:t>KCl</w:t>
      </w:r>
      <w:proofErr w:type="spellEnd"/>
      <w:r w:rsidR="0082202E" w:rsidRPr="003B22BF">
        <w:rPr>
          <w:rFonts w:ascii="Book Antiqua" w:hAnsi="Book Antiqua" w:cs="Arial"/>
          <w:color w:val="000000" w:themeColor="text1"/>
        </w:rPr>
        <w:t xml:space="preserve">, 10 </w:t>
      </w:r>
      <w:proofErr w:type="spellStart"/>
      <w:r w:rsidR="0082202E" w:rsidRPr="003B22BF">
        <w:rPr>
          <w:rFonts w:ascii="Book Antiqua" w:hAnsi="Book Antiqua" w:cs="Arial"/>
          <w:color w:val="000000" w:themeColor="text1"/>
        </w:rPr>
        <w:t>m</w:t>
      </w:r>
      <w:r w:rsidR="003B22BF">
        <w:rPr>
          <w:rFonts w:ascii="Book Antiqua" w:eastAsia="宋体" w:hAnsi="Book Antiqua" w:cs="Arial" w:hint="eastAsia"/>
          <w:color w:val="000000" w:themeColor="text1"/>
          <w:lang w:eastAsia="zh-CN"/>
        </w:rPr>
        <w:t>mol</w:t>
      </w:r>
      <w:proofErr w:type="spellEnd"/>
      <w:r w:rsidR="003B22BF">
        <w:rPr>
          <w:rFonts w:ascii="Book Antiqua" w:eastAsia="宋体" w:hAnsi="Book Antiqua" w:cs="Arial" w:hint="eastAsia"/>
          <w:color w:val="000000" w:themeColor="text1"/>
          <w:lang w:eastAsia="zh-CN"/>
        </w:rPr>
        <w:t>/L</w:t>
      </w:r>
      <w:r w:rsidR="0082202E" w:rsidRPr="003B22BF">
        <w:rPr>
          <w:rFonts w:ascii="Book Antiqua" w:hAnsi="Book Antiqua" w:cs="Arial"/>
          <w:color w:val="000000" w:themeColor="text1"/>
        </w:rPr>
        <w:t xml:space="preserve"> MgSO</w:t>
      </w:r>
      <w:r w:rsidR="0082202E" w:rsidRPr="003B22BF">
        <w:rPr>
          <w:rFonts w:ascii="Book Antiqua" w:hAnsi="Book Antiqua" w:cs="Arial"/>
          <w:color w:val="000000" w:themeColor="text1"/>
          <w:vertAlign w:val="subscript"/>
        </w:rPr>
        <w:t>4</w:t>
      </w:r>
      <w:r w:rsidR="0082202E" w:rsidRPr="003B22BF">
        <w:rPr>
          <w:rFonts w:ascii="Book Antiqua" w:hAnsi="Book Antiqua" w:cs="Arial"/>
          <w:color w:val="000000" w:themeColor="text1"/>
        </w:rPr>
        <w:t xml:space="preserve">, pH </w:t>
      </w:r>
      <w:r w:rsidR="003B22BF">
        <w:rPr>
          <w:rFonts w:ascii="Book Antiqua" w:eastAsia="宋体" w:hAnsi="Book Antiqua" w:cs="Arial" w:hint="eastAsia"/>
          <w:color w:val="000000" w:themeColor="text1"/>
          <w:lang w:eastAsia="zh-CN"/>
        </w:rPr>
        <w:t xml:space="preserve">= </w:t>
      </w:r>
      <w:r w:rsidR="0082202E" w:rsidRPr="003B22BF">
        <w:rPr>
          <w:rFonts w:ascii="Book Antiqua" w:hAnsi="Book Antiqua" w:cs="Arial"/>
          <w:color w:val="000000" w:themeColor="text1"/>
        </w:rPr>
        <w:t xml:space="preserve">7.0). </w:t>
      </w:r>
      <w:r w:rsidR="00807EAB" w:rsidRPr="003B22BF">
        <w:rPr>
          <w:rFonts w:ascii="Book Antiqua" w:hAnsi="Book Antiqua" w:cs="Arial"/>
          <w:color w:val="000000" w:themeColor="text1"/>
        </w:rPr>
        <w:t xml:space="preserve">β-galactosidase activity was measured </w:t>
      </w:r>
      <w:r w:rsidR="009777A8" w:rsidRPr="003B22BF">
        <w:rPr>
          <w:rFonts w:ascii="Book Antiqua" w:hAnsi="Book Antiqua" w:cs="Arial"/>
          <w:color w:val="000000" w:themeColor="text1"/>
        </w:rPr>
        <w:t>by</w:t>
      </w:r>
      <w:r w:rsidR="002025A8" w:rsidRPr="003B22BF">
        <w:rPr>
          <w:rFonts w:ascii="Book Antiqua" w:hAnsi="Book Antiqua" w:cs="Arial"/>
          <w:color w:val="000000" w:themeColor="text1"/>
        </w:rPr>
        <w:t xml:space="preserve"> O-nitrophenyl β-D-galactopyranoside (ONPG) cleav</w:t>
      </w:r>
      <w:r w:rsidR="00FD0E56" w:rsidRPr="003B22BF">
        <w:rPr>
          <w:rFonts w:ascii="Book Antiqua" w:hAnsi="Book Antiqua" w:cs="Arial"/>
          <w:color w:val="000000" w:themeColor="text1"/>
        </w:rPr>
        <w:t xml:space="preserve">age in a liquid assay </w:t>
      </w:r>
      <w:r w:rsidR="00E81B91" w:rsidRPr="003B22BF">
        <w:rPr>
          <w:rFonts w:ascii="Book Antiqua" w:hAnsi="Book Antiqua" w:cs="Arial"/>
          <w:color w:val="000000" w:themeColor="text1"/>
        </w:rPr>
        <w:t>(Pierce Biotechnology, Rockford, IL)</w:t>
      </w:r>
      <w:r w:rsidR="002025A8" w:rsidRPr="003B22BF">
        <w:rPr>
          <w:rFonts w:ascii="Book Antiqua" w:hAnsi="Book Antiqua" w:cs="Arial"/>
          <w:color w:val="000000" w:themeColor="text1"/>
        </w:rPr>
        <w:t>.</w:t>
      </w:r>
      <w:r w:rsidR="00FD0E56" w:rsidRPr="003B22BF">
        <w:rPr>
          <w:rFonts w:ascii="Book Antiqua" w:hAnsi="Book Antiqua" w:cs="Arial"/>
          <w:color w:val="000000" w:themeColor="text1"/>
        </w:rPr>
        <w:t xml:space="preserve"> The results were</w:t>
      </w:r>
      <w:r w:rsidR="0025204D" w:rsidRPr="003B22BF">
        <w:rPr>
          <w:rFonts w:ascii="Book Antiqua" w:hAnsi="Book Antiqua" w:cs="Arial"/>
          <w:color w:val="000000" w:themeColor="text1"/>
        </w:rPr>
        <w:t xml:space="preserve"> obtained by </w:t>
      </w:r>
      <w:r w:rsidR="009777A8" w:rsidRPr="003B22BF">
        <w:rPr>
          <w:rFonts w:ascii="Book Antiqua" w:hAnsi="Book Antiqua" w:cs="Arial"/>
          <w:color w:val="000000" w:themeColor="text1"/>
        </w:rPr>
        <w:t xml:space="preserve">reading </w:t>
      </w:r>
      <w:r w:rsidR="0025204D" w:rsidRPr="003B22BF">
        <w:rPr>
          <w:rFonts w:ascii="Book Antiqua" w:hAnsi="Book Antiqua" w:cs="Arial"/>
          <w:color w:val="000000" w:themeColor="text1"/>
        </w:rPr>
        <w:t>absorbance at 420 nm</w:t>
      </w:r>
      <w:r w:rsidR="00FD0E56" w:rsidRPr="003B22BF">
        <w:rPr>
          <w:rFonts w:ascii="Book Antiqua" w:hAnsi="Book Antiqua" w:cs="Arial"/>
          <w:color w:val="000000" w:themeColor="text1"/>
        </w:rPr>
        <w:t xml:space="preserve"> </w:t>
      </w:r>
      <w:r w:rsidR="0025204D" w:rsidRPr="003B22BF">
        <w:rPr>
          <w:rFonts w:ascii="Book Antiqua" w:hAnsi="Book Antiqua" w:cs="Arial"/>
          <w:color w:val="000000" w:themeColor="text1"/>
        </w:rPr>
        <w:t xml:space="preserve">and </w:t>
      </w:r>
      <w:r w:rsidR="003C5B4D" w:rsidRPr="003B22BF">
        <w:rPr>
          <w:rFonts w:ascii="Book Antiqua" w:hAnsi="Book Antiqua" w:cs="Arial"/>
          <w:color w:val="000000" w:themeColor="text1"/>
        </w:rPr>
        <w:t xml:space="preserve">normalized against </w:t>
      </w:r>
      <w:r w:rsidR="00FD0E56" w:rsidRPr="003B22BF">
        <w:rPr>
          <w:rFonts w:ascii="Book Antiqua" w:hAnsi="Book Antiqua" w:cs="Arial"/>
          <w:color w:val="000000" w:themeColor="text1"/>
        </w:rPr>
        <w:t>cell density (A</w:t>
      </w:r>
      <w:r w:rsidR="00FD0E56" w:rsidRPr="003B22BF">
        <w:rPr>
          <w:rFonts w:ascii="Book Antiqua" w:hAnsi="Book Antiqua" w:cs="Arial"/>
          <w:color w:val="000000" w:themeColor="text1"/>
          <w:vertAlign w:val="subscript"/>
        </w:rPr>
        <w:t>600</w:t>
      </w:r>
      <w:r w:rsidR="003C5B4D" w:rsidRPr="003B22BF">
        <w:rPr>
          <w:rFonts w:ascii="Book Antiqua" w:hAnsi="Book Antiqua" w:cs="Arial"/>
          <w:color w:val="000000" w:themeColor="text1"/>
        </w:rPr>
        <w:t>) and</w:t>
      </w:r>
      <w:r w:rsidR="009777A8" w:rsidRPr="003B22BF">
        <w:rPr>
          <w:rFonts w:ascii="Book Antiqua" w:hAnsi="Book Antiqua" w:cs="Arial"/>
          <w:color w:val="000000" w:themeColor="text1"/>
        </w:rPr>
        <w:t xml:space="preserve"> </w:t>
      </w:r>
      <w:r w:rsidR="00FD0E56" w:rsidRPr="003B22BF">
        <w:rPr>
          <w:rFonts w:ascii="Book Antiqua" w:hAnsi="Book Antiqua" w:cs="Arial"/>
          <w:color w:val="000000" w:themeColor="text1"/>
        </w:rPr>
        <w:t>reaction time</w:t>
      </w:r>
      <w:r w:rsidR="00807EAB" w:rsidRPr="003B22BF">
        <w:rPr>
          <w:rFonts w:ascii="Book Antiqua" w:hAnsi="Book Antiqua" w:cs="Arial"/>
          <w:color w:val="000000" w:themeColor="text1"/>
        </w:rPr>
        <w:t xml:space="preserve">. </w:t>
      </w:r>
      <w:r w:rsidR="00284B73" w:rsidRPr="003B22BF">
        <w:rPr>
          <w:rFonts w:ascii="Book Antiqua" w:hAnsi="Book Antiqua" w:cs="Arial"/>
          <w:color w:val="000000" w:themeColor="text1"/>
        </w:rPr>
        <w:t xml:space="preserve">Values are the average </w:t>
      </w:r>
      <w:r w:rsidR="00807EAB" w:rsidRPr="003B22BF">
        <w:rPr>
          <w:rFonts w:ascii="Book Antiqua" w:hAnsi="Book Antiqua" w:cs="Arial"/>
          <w:color w:val="000000" w:themeColor="text1"/>
        </w:rPr>
        <w:t xml:space="preserve">folds of activation over </w:t>
      </w:r>
      <w:r w:rsidR="005C56F1" w:rsidRPr="003B22BF">
        <w:rPr>
          <w:rFonts w:ascii="Book Antiqua" w:hAnsi="Book Antiqua" w:cs="Arial"/>
          <w:color w:val="000000" w:themeColor="text1"/>
        </w:rPr>
        <w:t>pB42</w:t>
      </w:r>
      <w:r w:rsidR="00807EAB" w:rsidRPr="003B22BF">
        <w:rPr>
          <w:rFonts w:ascii="Book Antiqua" w:hAnsi="Book Antiqua" w:cs="Arial"/>
          <w:color w:val="000000" w:themeColor="text1"/>
        </w:rPr>
        <w:t xml:space="preserve"> vector alone (arbitrarily set to 1) from three independent experimen</w:t>
      </w:r>
      <w:r w:rsidR="00237176" w:rsidRPr="003B22BF">
        <w:rPr>
          <w:rFonts w:ascii="Book Antiqua" w:hAnsi="Book Antiqua" w:cs="Arial"/>
          <w:color w:val="000000" w:themeColor="text1"/>
        </w:rPr>
        <w:t>ts</w:t>
      </w:r>
      <w:r w:rsidR="00807EAB" w:rsidRPr="003B22BF">
        <w:rPr>
          <w:rFonts w:ascii="Book Antiqua" w:hAnsi="Book Antiqua" w:cs="Arial"/>
          <w:color w:val="000000" w:themeColor="text1"/>
        </w:rPr>
        <w:t xml:space="preserve">. </w:t>
      </w:r>
      <w:r w:rsidR="00FD5DB0" w:rsidRPr="003B22BF">
        <w:rPr>
          <w:rFonts w:ascii="Book Antiqua" w:hAnsi="Book Antiqua" w:cs="Arial"/>
          <w:color w:val="000000" w:themeColor="text1"/>
        </w:rPr>
        <w:t xml:space="preserve">Statistical analysis was carried out using Student </w:t>
      </w:r>
      <w:r w:rsidR="00FD5DB0" w:rsidRPr="003B22BF">
        <w:rPr>
          <w:rFonts w:ascii="Book Antiqua" w:hAnsi="Book Antiqua" w:cs="Arial"/>
          <w:i/>
          <w:color w:val="000000" w:themeColor="text1"/>
        </w:rPr>
        <w:t>t</w:t>
      </w:r>
      <w:r w:rsidR="00FD5DB0" w:rsidRPr="003B22BF">
        <w:rPr>
          <w:rFonts w:ascii="Book Antiqua" w:hAnsi="Book Antiqua" w:cs="Arial"/>
          <w:color w:val="000000" w:themeColor="text1"/>
        </w:rPr>
        <w:t xml:space="preserve"> test in Microsoft Excel software.</w:t>
      </w:r>
    </w:p>
    <w:p w14:paraId="55613F98" w14:textId="77777777" w:rsidR="006504B8" w:rsidRPr="003B22BF" w:rsidRDefault="006504B8" w:rsidP="00FF6367">
      <w:pPr>
        <w:spacing w:line="360" w:lineRule="auto"/>
        <w:ind w:firstLine="720"/>
        <w:jc w:val="both"/>
        <w:rPr>
          <w:rFonts w:ascii="Book Antiqua" w:hAnsi="Book Antiqua" w:cs="Arial"/>
          <w:color w:val="000000" w:themeColor="text1"/>
          <w:vertAlign w:val="superscript"/>
        </w:rPr>
      </w:pPr>
    </w:p>
    <w:p w14:paraId="3BC52EDA" w14:textId="77777777" w:rsidR="009258D9" w:rsidRPr="003B22BF" w:rsidRDefault="009258D9" w:rsidP="00FF6367">
      <w:pPr>
        <w:spacing w:line="360" w:lineRule="auto"/>
        <w:jc w:val="both"/>
        <w:rPr>
          <w:rFonts w:ascii="Book Antiqua" w:hAnsi="Book Antiqua" w:cs="Arial"/>
          <w:b/>
          <w:i/>
          <w:color w:val="000000" w:themeColor="text1"/>
        </w:rPr>
      </w:pPr>
      <w:r w:rsidRPr="003B22BF">
        <w:rPr>
          <w:rFonts w:ascii="Book Antiqua" w:hAnsi="Book Antiqua" w:cs="Arial"/>
          <w:b/>
          <w:i/>
          <w:color w:val="000000" w:themeColor="text1"/>
        </w:rPr>
        <w:lastRenderedPageBreak/>
        <w:t>SPR analysis</w:t>
      </w:r>
    </w:p>
    <w:p w14:paraId="3811047D" w14:textId="2D53CFF6" w:rsidR="003B22BF" w:rsidRDefault="00A35424" w:rsidP="00FF6367">
      <w:pPr>
        <w:spacing w:line="360" w:lineRule="auto"/>
        <w:jc w:val="both"/>
        <w:rPr>
          <w:rFonts w:ascii="Book Antiqua" w:eastAsia="宋体" w:hAnsi="Book Antiqua" w:cs="Arial"/>
          <w:color w:val="000000" w:themeColor="text1"/>
          <w:lang w:eastAsia="zh-CN"/>
        </w:rPr>
      </w:pPr>
      <w:proofErr w:type="spellStart"/>
      <w:r w:rsidRPr="003B22BF">
        <w:rPr>
          <w:rFonts w:ascii="Book Antiqua" w:eastAsia="PMingLiU" w:hAnsi="Book Antiqua" w:cs="Arial"/>
          <w:color w:val="000000" w:themeColor="text1"/>
          <w:lang w:eastAsia="zh-TW"/>
        </w:rPr>
        <w:t>Biacore</w:t>
      </w:r>
      <w:proofErr w:type="spellEnd"/>
      <w:r w:rsidRPr="003B22BF">
        <w:rPr>
          <w:rFonts w:ascii="Book Antiqua" w:eastAsia="PMingLiU" w:hAnsi="Book Antiqua" w:cs="Arial"/>
          <w:color w:val="000000" w:themeColor="text1"/>
          <w:lang w:eastAsia="zh-TW"/>
        </w:rPr>
        <w:t xml:space="preserve"> 2000 </w:t>
      </w:r>
      <w:r w:rsidR="00E541C2" w:rsidRPr="003B22BF">
        <w:rPr>
          <w:rFonts w:ascii="Book Antiqua" w:eastAsia="PMingLiU" w:hAnsi="Book Antiqua" w:cs="Arial"/>
          <w:color w:val="000000" w:themeColor="text1"/>
          <w:lang w:eastAsia="zh-TW"/>
        </w:rPr>
        <w:t xml:space="preserve">and CM4 dextran sensor chips </w:t>
      </w:r>
      <w:r w:rsidRPr="003B22BF">
        <w:rPr>
          <w:rFonts w:ascii="Book Antiqua" w:eastAsia="PMingLiU" w:hAnsi="Book Antiqua" w:cs="Arial"/>
          <w:color w:val="000000" w:themeColor="text1"/>
          <w:lang w:eastAsia="zh-TW"/>
        </w:rPr>
        <w:t xml:space="preserve">(GE healthcare, Piscataway, NJ) </w:t>
      </w:r>
      <w:r w:rsidR="00E541C2" w:rsidRPr="003B22BF">
        <w:rPr>
          <w:rFonts w:ascii="Book Antiqua" w:eastAsia="PMingLiU" w:hAnsi="Book Antiqua" w:cs="Arial"/>
          <w:color w:val="000000" w:themeColor="text1"/>
          <w:lang w:eastAsia="zh-TW"/>
        </w:rPr>
        <w:t>were</w:t>
      </w:r>
      <w:r w:rsidRPr="003B22BF">
        <w:rPr>
          <w:rFonts w:ascii="Book Antiqua" w:eastAsia="PMingLiU" w:hAnsi="Book Antiqua" w:cs="Arial"/>
          <w:color w:val="000000" w:themeColor="text1"/>
          <w:lang w:eastAsia="zh-TW"/>
        </w:rPr>
        <w:t xml:space="preserve"> used to </w:t>
      </w:r>
      <w:r w:rsidR="00E541C2" w:rsidRPr="003B22BF">
        <w:rPr>
          <w:rFonts w:ascii="Book Antiqua" w:eastAsia="PMingLiU" w:hAnsi="Book Antiqua" w:cs="Arial"/>
          <w:color w:val="000000" w:themeColor="text1"/>
          <w:lang w:eastAsia="zh-TW"/>
        </w:rPr>
        <w:t>characterize protein-</w:t>
      </w:r>
      <w:r w:rsidRPr="003B22BF">
        <w:rPr>
          <w:rFonts w:ascii="Book Antiqua" w:eastAsia="PMingLiU" w:hAnsi="Book Antiqua" w:cs="Arial"/>
          <w:color w:val="000000" w:themeColor="text1"/>
          <w:lang w:eastAsia="zh-TW"/>
        </w:rPr>
        <w:t xml:space="preserve">protein interactions </w:t>
      </w:r>
      <w:r w:rsidR="00E541C2" w:rsidRPr="003B22BF">
        <w:rPr>
          <w:rFonts w:ascii="Book Antiqua" w:eastAsia="PMingLiU" w:hAnsi="Book Antiqua" w:cs="Arial"/>
          <w:color w:val="000000" w:themeColor="text1"/>
          <w:lang w:eastAsia="zh-TW"/>
        </w:rPr>
        <w:t xml:space="preserve">based on </w:t>
      </w:r>
      <w:r w:rsidRPr="003B22BF">
        <w:rPr>
          <w:rFonts w:ascii="Book Antiqua" w:eastAsia="PMingLiU" w:hAnsi="Book Antiqua" w:cs="Arial"/>
          <w:color w:val="000000" w:themeColor="text1"/>
          <w:lang w:eastAsia="zh-TW"/>
        </w:rPr>
        <w:t xml:space="preserve">SPR </w:t>
      </w:r>
      <w:r w:rsidR="00E541C2" w:rsidRPr="003B22BF">
        <w:rPr>
          <w:rFonts w:ascii="Book Antiqua" w:eastAsia="PMingLiU" w:hAnsi="Book Antiqua" w:cs="Arial"/>
          <w:color w:val="000000" w:themeColor="text1"/>
          <w:lang w:eastAsia="zh-TW"/>
        </w:rPr>
        <w:t>technology</w:t>
      </w:r>
      <w:r w:rsidRPr="003B22BF">
        <w:rPr>
          <w:rFonts w:ascii="Book Antiqua" w:eastAsia="PMingLiU" w:hAnsi="Book Antiqua" w:cs="Arial"/>
          <w:color w:val="000000" w:themeColor="text1"/>
          <w:lang w:eastAsia="zh-TW"/>
        </w:rPr>
        <w:t>. Filtered and degassed HBS-EP buffer (</w:t>
      </w:r>
      <w:r w:rsidR="003B22BF" w:rsidRPr="003B22BF">
        <w:rPr>
          <w:rFonts w:ascii="Book Antiqua" w:eastAsia="PMingLiU" w:hAnsi="Book Antiqua" w:cs="Arial"/>
          <w:color w:val="000000" w:themeColor="text1"/>
          <w:lang w:eastAsia="zh-TW"/>
        </w:rPr>
        <w:t>pH</w:t>
      </w:r>
      <w:r w:rsidR="003B22BF">
        <w:rPr>
          <w:rFonts w:ascii="Book Antiqua" w:eastAsia="宋体" w:hAnsi="Book Antiqua" w:cs="Arial"/>
          <w:color w:val="000000" w:themeColor="text1"/>
          <w:lang w:eastAsia="zh-CN"/>
        </w:rPr>
        <w:t xml:space="preserve"> </w:t>
      </w:r>
      <w:r w:rsidR="003B22BF">
        <w:rPr>
          <w:rFonts w:ascii="Book Antiqua" w:eastAsia="宋体" w:hAnsi="Book Antiqua" w:cs="Arial" w:hint="eastAsia"/>
          <w:color w:val="000000" w:themeColor="text1"/>
          <w:lang w:eastAsia="zh-CN"/>
        </w:rPr>
        <w:t>=</w:t>
      </w:r>
      <w:r w:rsidRPr="003B22BF">
        <w:rPr>
          <w:rFonts w:ascii="Book Antiqua" w:eastAsia="PMingLiU" w:hAnsi="Book Antiqua" w:cs="Arial"/>
          <w:color w:val="000000" w:themeColor="text1"/>
          <w:lang w:eastAsia="zh-TW"/>
        </w:rPr>
        <w:t xml:space="preserve"> 7.4) containing 0.01 </w:t>
      </w:r>
      <w:proofErr w:type="spellStart"/>
      <w:r w:rsidR="003B22BF">
        <w:rPr>
          <w:rFonts w:ascii="Book Antiqua" w:eastAsia="宋体" w:hAnsi="Book Antiqua" w:cs="Arial" w:hint="eastAsia"/>
          <w:color w:val="000000" w:themeColor="text1"/>
          <w:lang w:eastAsia="zh-CN"/>
        </w:rPr>
        <w:t>mol</w:t>
      </w:r>
      <w:proofErr w:type="spellEnd"/>
      <w:r w:rsidR="003B22BF">
        <w:rPr>
          <w:rFonts w:ascii="Book Antiqua" w:eastAsia="宋体" w:hAnsi="Book Antiqua" w:cs="Arial" w:hint="eastAsia"/>
          <w:color w:val="000000" w:themeColor="text1"/>
          <w:lang w:eastAsia="zh-CN"/>
        </w:rPr>
        <w:t>/L</w:t>
      </w:r>
      <w:r w:rsidR="003B22BF" w:rsidRPr="003B22BF">
        <w:rPr>
          <w:rFonts w:ascii="Book Antiqua" w:eastAsia="PMingLiU" w:hAnsi="Book Antiqua" w:cs="Arial"/>
          <w:color w:val="000000" w:themeColor="text1"/>
          <w:lang w:eastAsia="zh-TW"/>
        </w:rPr>
        <w:t xml:space="preserve"> </w:t>
      </w:r>
      <w:r w:rsidRPr="003B22BF">
        <w:rPr>
          <w:rFonts w:ascii="Book Antiqua" w:eastAsia="PMingLiU" w:hAnsi="Book Antiqua" w:cs="Arial"/>
          <w:color w:val="000000" w:themeColor="text1"/>
          <w:lang w:eastAsia="zh-TW"/>
        </w:rPr>
        <w:t xml:space="preserve">HEPES, </w:t>
      </w:r>
      <w:r w:rsidR="00F022A8" w:rsidRPr="003B22BF">
        <w:rPr>
          <w:rFonts w:ascii="Book Antiqua" w:eastAsia="PMingLiU" w:hAnsi="Book Antiqua" w:cs="Arial"/>
          <w:color w:val="000000" w:themeColor="text1"/>
          <w:lang w:eastAsia="zh-TW"/>
        </w:rPr>
        <w:t xml:space="preserve">0.15 </w:t>
      </w:r>
      <w:proofErr w:type="spellStart"/>
      <w:r w:rsidR="003B22BF">
        <w:rPr>
          <w:rFonts w:ascii="Book Antiqua" w:eastAsia="宋体" w:hAnsi="Book Antiqua" w:cs="Arial" w:hint="eastAsia"/>
          <w:color w:val="000000" w:themeColor="text1"/>
          <w:lang w:eastAsia="zh-CN"/>
        </w:rPr>
        <w:t>mol</w:t>
      </w:r>
      <w:proofErr w:type="spellEnd"/>
      <w:r w:rsidR="003B22BF">
        <w:rPr>
          <w:rFonts w:ascii="Book Antiqua" w:eastAsia="宋体" w:hAnsi="Book Antiqua" w:cs="Arial" w:hint="eastAsia"/>
          <w:color w:val="000000" w:themeColor="text1"/>
          <w:lang w:eastAsia="zh-CN"/>
        </w:rPr>
        <w:t>/L</w:t>
      </w:r>
      <w:r w:rsidR="003B22BF" w:rsidRPr="003B22BF">
        <w:rPr>
          <w:rFonts w:ascii="Book Antiqua" w:eastAsia="PMingLiU" w:hAnsi="Book Antiqua" w:cs="Arial"/>
          <w:color w:val="000000" w:themeColor="text1"/>
          <w:lang w:eastAsia="zh-TW"/>
        </w:rPr>
        <w:t xml:space="preserve"> </w:t>
      </w:r>
      <w:proofErr w:type="spellStart"/>
      <w:r w:rsidR="00F022A8" w:rsidRPr="003B22BF">
        <w:rPr>
          <w:rFonts w:ascii="Book Antiqua" w:eastAsia="PMingLiU" w:hAnsi="Book Antiqua" w:cs="Arial"/>
          <w:color w:val="000000" w:themeColor="text1"/>
          <w:lang w:eastAsia="zh-TW"/>
        </w:rPr>
        <w:t>NaCl</w:t>
      </w:r>
      <w:proofErr w:type="spellEnd"/>
      <w:r w:rsidR="00F022A8" w:rsidRPr="003B22BF">
        <w:rPr>
          <w:rFonts w:ascii="Book Antiqua" w:eastAsia="PMingLiU" w:hAnsi="Book Antiqua" w:cs="Arial"/>
          <w:color w:val="000000" w:themeColor="text1"/>
          <w:lang w:eastAsia="zh-TW"/>
        </w:rPr>
        <w:t xml:space="preserve">, 3 </w:t>
      </w:r>
      <w:proofErr w:type="spellStart"/>
      <w:r w:rsidR="003B22BF" w:rsidRPr="003B22BF">
        <w:rPr>
          <w:rFonts w:ascii="Book Antiqua" w:hAnsi="Book Antiqua" w:cs="Arial"/>
          <w:color w:val="000000" w:themeColor="text1"/>
        </w:rPr>
        <w:t>m</w:t>
      </w:r>
      <w:r w:rsidR="003B22BF">
        <w:rPr>
          <w:rFonts w:ascii="Book Antiqua" w:eastAsia="宋体" w:hAnsi="Book Antiqua" w:cs="Arial" w:hint="eastAsia"/>
          <w:color w:val="000000" w:themeColor="text1"/>
          <w:lang w:eastAsia="zh-CN"/>
        </w:rPr>
        <w:t>mol</w:t>
      </w:r>
      <w:proofErr w:type="spellEnd"/>
      <w:r w:rsidR="003B22BF">
        <w:rPr>
          <w:rFonts w:ascii="Book Antiqua" w:eastAsia="宋体" w:hAnsi="Book Antiqua" w:cs="Arial" w:hint="eastAsia"/>
          <w:color w:val="000000" w:themeColor="text1"/>
          <w:lang w:eastAsia="zh-CN"/>
        </w:rPr>
        <w:t>/L</w:t>
      </w:r>
      <w:r w:rsidR="003B22BF" w:rsidRPr="003B22BF">
        <w:rPr>
          <w:rFonts w:ascii="Book Antiqua" w:eastAsia="PMingLiU" w:hAnsi="Book Antiqua" w:cs="Arial"/>
          <w:color w:val="000000" w:themeColor="text1"/>
          <w:lang w:eastAsia="zh-TW"/>
        </w:rPr>
        <w:t xml:space="preserve"> </w:t>
      </w:r>
      <w:r w:rsidR="00F022A8" w:rsidRPr="003B22BF">
        <w:rPr>
          <w:rFonts w:ascii="Book Antiqua" w:eastAsia="PMingLiU" w:hAnsi="Book Antiqua" w:cs="Arial"/>
          <w:color w:val="000000" w:themeColor="text1"/>
          <w:lang w:eastAsia="zh-TW"/>
        </w:rPr>
        <w:t>EDTA, and 0.</w:t>
      </w:r>
      <w:r w:rsidRPr="003B22BF">
        <w:rPr>
          <w:rFonts w:ascii="Book Antiqua" w:eastAsia="PMingLiU" w:hAnsi="Book Antiqua" w:cs="Arial"/>
          <w:color w:val="000000" w:themeColor="text1"/>
          <w:lang w:eastAsia="zh-TW"/>
        </w:rPr>
        <w:t>0</w:t>
      </w:r>
      <w:r w:rsidR="00826753" w:rsidRPr="003B22BF">
        <w:rPr>
          <w:rFonts w:ascii="Book Antiqua" w:eastAsia="PMingLiU" w:hAnsi="Book Antiqua" w:cs="Arial"/>
          <w:color w:val="000000" w:themeColor="text1"/>
          <w:lang w:eastAsia="zh-TW"/>
        </w:rPr>
        <w:t>0</w:t>
      </w:r>
      <w:r w:rsidRPr="003B22BF">
        <w:rPr>
          <w:rFonts w:ascii="Book Antiqua" w:eastAsia="PMingLiU" w:hAnsi="Book Antiqua" w:cs="Arial"/>
          <w:color w:val="000000" w:themeColor="text1"/>
          <w:lang w:eastAsia="zh-TW"/>
        </w:rPr>
        <w:t xml:space="preserve">5% Tween 20 was used </w:t>
      </w:r>
      <w:r w:rsidR="00E541C2" w:rsidRPr="003B22BF">
        <w:rPr>
          <w:rFonts w:ascii="Book Antiqua" w:eastAsia="PMingLiU" w:hAnsi="Book Antiqua" w:cs="Arial"/>
          <w:color w:val="000000" w:themeColor="text1"/>
          <w:lang w:eastAsia="zh-TW"/>
        </w:rPr>
        <w:t xml:space="preserve">as running buffer. Prior to the </w:t>
      </w:r>
      <w:r w:rsidRPr="003B22BF">
        <w:rPr>
          <w:rFonts w:ascii="Book Antiqua" w:eastAsia="PMingLiU" w:hAnsi="Book Antiqua" w:cs="Arial"/>
          <w:color w:val="000000" w:themeColor="text1"/>
          <w:lang w:eastAsia="zh-TW"/>
        </w:rPr>
        <w:t>kinetic measurement</w:t>
      </w:r>
      <w:r w:rsidR="005C56F1" w:rsidRPr="003B22BF">
        <w:rPr>
          <w:rFonts w:ascii="Book Antiqua" w:eastAsia="PMingLiU" w:hAnsi="Book Antiqua" w:cs="Arial"/>
          <w:color w:val="000000" w:themeColor="text1"/>
          <w:lang w:eastAsia="zh-TW"/>
        </w:rPr>
        <w:t>s</w:t>
      </w:r>
      <w:r w:rsidR="00E541C2" w:rsidRPr="003B22BF">
        <w:rPr>
          <w:rFonts w:ascii="Book Antiqua" w:eastAsia="PMingLiU" w:hAnsi="Book Antiqua" w:cs="Arial"/>
          <w:color w:val="000000" w:themeColor="text1"/>
          <w:lang w:eastAsia="zh-TW"/>
        </w:rPr>
        <w:t>, the sample channel was immobilized with carrier free recombinant human CTGF protein (BioVendor, Asheville, NC), and the reference channel was blocked with</w:t>
      </w:r>
      <w:r w:rsidR="00DC0F0E" w:rsidRPr="003B22BF">
        <w:rPr>
          <w:rFonts w:ascii="Book Antiqua" w:eastAsia="PMingLiU" w:hAnsi="Book Antiqua" w:cs="Arial"/>
          <w:color w:val="000000" w:themeColor="text1"/>
          <w:lang w:eastAsia="zh-TW"/>
        </w:rPr>
        <w:t xml:space="preserve"> </w:t>
      </w:r>
      <w:r w:rsidR="00E541C2" w:rsidRPr="003B22BF">
        <w:rPr>
          <w:rFonts w:ascii="Book Antiqua" w:eastAsia="PMingLiU" w:hAnsi="Book Antiqua" w:cs="Arial"/>
          <w:color w:val="000000" w:themeColor="text1"/>
          <w:lang w:eastAsia="zh-TW"/>
        </w:rPr>
        <w:t xml:space="preserve">ethanolamine. Then, </w:t>
      </w:r>
      <w:r w:rsidRPr="003B22BF">
        <w:rPr>
          <w:rFonts w:ascii="Book Antiqua" w:eastAsia="PMingLiU" w:hAnsi="Book Antiqua" w:cs="Arial"/>
          <w:color w:val="000000" w:themeColor="text1"/>
          <w:lang w:eastAsia="zh-TW"/>
        </w:rPr>
        <w:t xml:space="preserve">serial concentrations of recombinant human </w:t>
      </w:r>
      <w:r w:rsidR="005C56F1" w:rsidRPr="003B22BF">
        <w:rPr>
          <w:rFonts w:ascii="Book Antiqua" w:eastAsia="PMingLiU" w:hAnsi="Book Antiqua" w:cs="Arial"/>
          <w:color w:val="000000" w:themeColor="text1"/>
          <w:lang w:eastAsia="zh-TW"/>
        </w:rPr>
        <w:t xml:space="preserve">homodimeric </w:t>
      </w:r>
      <w:r w:rsidRPr="003B22BF">
        <w:rPr>
          <w:rFonts w:ascii="Book Antiqua" w:eastAsia="PMingLiU" w:hAnsi="Book Antiqua" w:cs="Arial"/>
          <w:color w:val="000000" w:themeColor="text1"/>
          <w:lang w:eastAsia="zh-TW"/>
        </w:rPr>
        <w:t xml:space="preserve">PDGF-BB protein (Shenandoah, Warwick, PA) and recombinant human </w:t>
      </w:r>
      <w:r w:rsidRPr="003B22BF">
        <w:rPr>
          <w:rFonts w:ascii="Book Antiqua" w:hAnsi="Book Antiqua" w:cs="Arial"/>
          <w:color w:val="000000" w:themeColor="text1"/>
        </w:rPr>
        <w:t>VEGF-A variant 165 (</w:t>
      </w:r>
      <w:r w:rsidRPr="003B22BF">
        <w:rPr>
          <w:rFonts w:ascii="Book Antiqua" w:eastAsia="PMingLiU" w:hAnsi="Book Antiqua" w:cs="Arial"/>
          <w:color w:val="000000" w:themeColor="text1"/>
          <w:lang w:eastAsia="zh-TW"/>
        </w:rPr>
        <w:t>VEGF</w:t>
      </w:r>
      <w:r w:rsidRPr="003B22BF">
        <w:rPr>
          <w:rFonts w:ascii="Book Antiqua" w:eastAsia="PMingLiU" w:hAnsi="Book Antiqua" w:cs="Arial"/>
          <w:color w:val="000000" w:themeColor="text1"/>
          <w:vertAlign w:val="subscript"/>
          <w:lang w:eastAsia="zh-TW"/>
        </w:rPr>
        <w:t>165</w:t>
      </w:r>
      <w:r w:rsidRPr="003B22BF">
        <w:rPr>
          <w:rFonts w:ascii="Book Antiqua" w:eastAsia="PMingLiU" w:hAnsi="Book Antiqua" w:cs="Arial"/>
          <w:color w:val="000000" w:themeColor="text1"/>
          <w:lang w:eastAsia="zh-TW"/>
        </w:rPr>
        <w:t xml:space="preserve">) (Abcam, Cambridge, MA) in HBS-EP buffer were injected over the </w:t>
      </w:r>
      <w:r w:rsidR="00E541C2" w:rsidRPr="003B22BF">
        <w:rPr>
          <w:rFonts w:ascii="Book Antiqua" w:eastAsia="PMingLiU" w:hAnsi="Book Antiqua" w:cs="Arial"/>
          <w:color w:val="000000" w:themeColor="text1"/>
          <w:lang w:eastAsia="zh-TW"/>
        </w:rPr>
        <w:t xml:space="preserve">sampling and </w:t>
      </w:r>
      <w:r w:rsidRPr="003B22BF">
        <w:rPr>
          <w:rFonts w:ascii="Book Antiqua" w:eastAsia="PMingLiU" w:hAnsi="Book Antiqua" w:cs="Arial"/>
          <w:color w:val="000000" w:themeColor="text1"/>
          <w:lang w:eastAsia="zh-TW"/>
        </w:rPr>
        <w:t>reference channel</w:t>
      </w:r>
      <w:r w:rsidR="00E541C2" w:rsidRPr="003B22BF">
        <w:rPr>
          <w:rFonts w:ascii="Book Antiqua" w:eastAsia="PMingLiU" w:hAnsi="Book Antiqua" w:cs="Arial"/>
          <w:color w:val="000000" w:themeColor="text1"/>
          <w:lang w:eastAsia="zh-TW"/>
        </w:rPr>
        <w:t xml:space="preserve">s simultaneously </w:t>
      </w:r>
      <w:r w:rsidR="00826753" w:rsidRPr="003B22BF">
        <w:rPr>
          <w:rFonts w:ascii="Book Antiqua" w:eastAsia="PMingLiU" w:hAnsi="Book Antiqua" w:cs="Arial"/>
          <w:color w:val="000000" w:themeColor="text1"/>
          <w:lang w:eastAsia="zh-TW"/>
        </w:rPr>
        <w:t xml:space="preserve">at 30 </w:t>
      </w:r>
      <w:proofErr w:type="spellStart"/>
      <w:r w:rsidR="00826753" w:rsidRPr="003B22BF">
        <w:rPr>
          <w:rFonts w:ascii="Book Antiqua" w:eastAsia="PMingLiU" w:hAnsi="Book Antiqua" w:cs="Arial"/>
          <w:color w:val="000000" w:themeColor="text1"/>
          <w:lang w:eastAsia="zh-TW"/>
        </w:rPr>
        <w:t>μ</w:t>
      </w:r>
      <w:r w:rsidR="003B22BF" w:rsidRPr="003B22BF">
        <w:rPr>
          <w:rFonts w:ascii="Book Antiqua" w:eastAsia="PMingLiU" w:hAnsi="Book Antiqua" w:cs="Arial"/>
          <w:color w:val="000000" w:themeColor="text1"/>
          <w:lang w:eastAsia="zh-TW"/>
        </w:rPr>
        <w:t>L</w:t>
      </w:r>
      <w:proofErr w:type="spellEnd"/>
      <w:r w:rsidR="00826753" w:rsidRPr="003B22BF">
        <w:rPr>
          <w:rFonts w:ascii="Book Antiqua" w:eastAsia="PMingLiU" w:hAnsi="Book Antiqua" w:cs="Arial"/>
          <w:color w:val="000000" w:themeColor="text1"/>
          <w:lang w:eastAsia="zh-TW"/>
        </w:rPr>
        <w:t>/min for 3 min.</w:t>
      </w:r>
      <w:r w:rsidRPr="003B22BF">
        <w:rPr>
          <w:rFonts w:ascii="Book Antiqua" w:eastAsia="PMingLiU" w:hAnsi="Book Antiqua" w:cs="Arial"/>
          <w:color w:val="000000" w:themeColor="text1"/>
          <w:lang w:eastAsia="zh-TW"/>
        </w:rPr>
        <w:t xml:space="preserve"> </w:t>
      </w:r>
      <w:r w:rsidR="00E541C2" w:rsidRPr="003B22BF">
        <w:rPr>
          <w:rFonts w:ascii="Book Antiqua" w:eastAsia="PMingLiU" w:hAnsi="Book Antiqua" w:cs="Arial"/>
          <w:color w:val="000000" w:themeColor="text1"/>
          <w:lang w:eastAsia="zh-TW"/>
        </w:rPr>
        <w:t xml:space="preserve">The sensorgrams acquired from the reference channels were deducted from those of CTGF-immobilized channels to eliminate the responses caused by the refractive index changes. </w:t>
      </w:r>
      <w:r w:rsidR="00826753" w:rsidRPr="003B22BF">
        <w:rPr>
          <w:rFonts w:ascii="Book Antiqua" w:eastAsia="PMingLiU" w:hAnsi="Book Antiqua" w:cs="Arial"/>
          <w:color w:val="000000" w:themeColor="text1"/>
          <w:lang w:eastAsia="zh-TW"/>
        </w:rPr>
        <w:t xml:space="preserve">The dissociation was </w:t>
      </w:r>
      <w:r w:rsidR="00E541C2" w:rsidRPr="003B22BF">
        <w:rPr>
          <w:rFonts w:ascii="Book Antiqua" w:eastAsia="PMingLiU" w:hAnsi="Book Antiqua" w:cs="Arial"/>
          <w:color w:val="000000" w:themeColor="text1"/>
          <w:lang w:eastAsia="zh-TW"/>
        </w:rPr>
        <w:t xml:space="preserve">then </w:t>
      </w:r>
      <w:r w:rsidR="00826753" w:rsidRPr="003B22BF">
        <w:rPr>
          <w:rFonts w:ascii="Book Antiqua" w:eastAsia="PMingLiU" w:hAnsi="Book Antiqua" w:cs="Arial"/>
          <w:color w:val="000000" w:themeColor="text1"/>
          <w:lang w:eastAsia="zh-TW"/>
        </w:rPr>
        <w:t>followed by inject</w:t>
      </w:r>
      <w:r w:rsidRPr="003B22BF">
        <w:rPr>
          <w:rFonts w:ascii="Book Antiqua" w:eastAsia="PMingLiU" w:hAnsi="Book Antiqua" w:cs="Arial"/>
          <w:color w:val="000000" w:themeColor="text1"/>
          <w:lang w:eastAsia="zh-TW"/>
        </w:rPr>
        <w:t>ing HBS-EP buffer for 10 min</w:t>
      </w:r>
      <w:r w:rsidR="00E541C2" w:rsidRPr="003B22BF">
        <w:rPr>
          <w:rFonts w:ascii="Book Antiqua" w:eastAsia="PMingLiU" w:hAnsi="Book Antiqua" w:cs="Arial"/>
          <w:color w:val="000000" w:themeColor="text1"/>
          <w:lang w:eastAsia="zh-TW"/>
        </w:rPr>
        <w:t>. The difference in SPR response unit (RU) between the baseline and the signal after the dissociation reflects the amount of bound analytes. Before starting the next injection, the chip surface was regenerated by exposing the chip surface with</w:t>
      </w:r>
      <w:r w:rsidR="00826753" w:rsidRPr="003B22BF">
        <w:rPr>
          <w:rFonts w:ascii="Book Antiqua" w:eastAsia="PMingLiU" w:hAnsi="Book Antiqua" w:cs="Arial"/>
          <w:color w:val="000000" w:themeColor="text1"/>
          <w:lang w:eastAsia="zh-TW"/>
        </w:rPr>
        <w:t xml:space="preserve"> 10</w:t>
      </w:r>
      <w:r w:rsidR="003B22BF">
        <w:rPr>
          <w:rFonts w:ascii="Book Antiqua" w:eastAsia="宋体" w:hAnsi="Book Antiqua" w:cs="Arial" w:hint="eastAsia"/>
          <w:color w:val="000000" w:themeColor="text1"/>
          <w:lang w:eastAsia="zh-CN"/>
        </w:rPr>
        <w:t xml:space="preserve"> </w:t>
      </w:r>
      <w:proofErr w:type="spellStart"/>
      <w:r w:rsidR="003B22BF" w:rsidRPr="003B22BF">
        <w:rPr>
          <w:rFonts w:ascii="Book Antiqua" w:hAnsi="Book Antiqua" w:cs="Arial"/>
          <w:color w:val="000000" w:themeColor="text1"/>
        </w:rPr>
        <w:t>m</w:t>
      </w:r>
      <w:r w:rsidR="003B22BF">
        <w:rPr>
          <w:rFonts w:ascii="Book Antiqua" w:eastAsia="宋体" w:hAnsi="Book Antiqua" w:cs="Arial" w:hint="eastAsia"/>
          <w:color w:val="000000" w:themeColor="text1"/>
          <w:lang w:eastAsia="zh-CN"/>
        </w:rPr>
        <w:t>mol</w:t>
      </w:r>
      <w:proofErr w:type="spellEnd"/>
      <w:r w:rsidR="003B22BF">
        <w:rPr>
          <w:rFonts w:ascii="Book Antiqua" w:eastAsia="宋体" w:hAnsi="Book Antiqua" w:cs="Arial" w:hint="eastAsia"/>
          <w:color w:val="000000" w:themeColor="text1"/>
          <w:lang w:eastAsia="zh-CN"/>
        </w:rPr>
        <w:t>/L</w:t>
      </w:r>
      <w:r w:rsidR="003B22BF" w:rsidRPr="003B22BF">
        <w:rPr>
          <w:rFonts w:ascii="Book Antiqua" w:eastAsia="PMingLiU" w:hAnsi="Book Antiqua" w:cs="Arial"/>
          <w:color w:val="000000" w:themeColor="text1"/>
          <w:lang w:eastAsia="zh-TW"/>
        </w:rPr>
        <w:t xml:space="preserve"> </w:t>
      </w:r>
      <w:r w:rsidR="00826753" w:rsidRPr="003B22BF">
        <w:rPr>
          <w:rFonts w:ascii="Book Antiqua" w:eastAsia="PMingLiU" w:hAnsi="Book Antiqua" w:cs="Arial"/>
          <w:color w:val="000000" w:themeColor="text1"/>
          <w:lang w:eastAsia="zh-TW"/>
        </w:rPr>
        <w:t>of cysteine-</w:t>
      </w:r>
      <w:proofErr w:type="spellStart"/>
      <w:r w:rsidR="00826753" w:rsidRPr="003B22BF">
        <w:rPr>
          <w:rFonts w:ascii="Book Antiqua" w:eastAsia="PMingLiU" w:hAnsi="Book Antiqua" w:cs="Arial"/>
          <w:color w:val="000000" w:themeColor="text1"/>
          <w:lang w:eastAsia="zh-TW"/>
        </w:rPr>
        <w:t>HCl</w:t>
      </w:r>
      <w:proofErr w:type="spellEnd"/>
      <w:r w:rsidR="00826753" w:rsidRPr="003B22BF">
        <w:rPr>
          <w:rFonts w:ascii="Book Antiqua" w:eastAsia="PMingLiU" w:hAnsi="Book Antiqua" w:cs="Arial"/>
          <w:color w:val="000000" w:themeColor="text1"/>
          <w:lang w:eastAsia="zh-TW"/>
        </w:rPr>
        <w:t xml:space="preserve"> buffer </w:t>
      </w:r>
      <w:r w:rsidRPr="003B22BF">
        <w:rPr>
          <w:rFonts w:ascii="Book Antiqua" w:eastAsia="PMingLiU" w:hAnsi="Book Antiqua" w:cs="Arial"/>
          <w:color w:val="000000" w:themeColor="text1"/>
          <w:lang w:eastAsia="zh-TW"/>
        </w:rPr>
        <w:t xml:space="preserve">pH 2.0 at 30 </w:t>
      </w:r>
      <w:proofErr w:type="spellStart"/>
      <w:r w:rsidRPr="003B22BF">
        <w:rPr>
          <w:rFonts w:ascii="Book Antiqua" w:eastAsia="PMingLiU" w:hAnsi="Book Antiqua" w:cs="Arial"/>
          <w:color w:val="000000" w:themeColor="text1"/>
          <w:lang w:eastAsia="zh-TW"/>
        </w:rPr>
        <w:t>μ</w:t>
      </w:r>
      <w:r w:rsidR="003B22BF" w:rsidRPr="003B22BF">
        <w:rPr>
          <w:rFonts w:ascii="Book Antiqua" w:eastAsia="PMingLiU" w:hAnsi="Book Antiqua" w:cs="Arial"/>
          <w:color w:val="000000" w:themeColor="text1"/>
          <w:lang w:eastAsia="zh-TW"/>
        </w:rPr>
        <w:t>L</w:t>
      </w:r>
      <w:proofErr w:type="spellEnd"/>
      <w:r w:rsidRPr="003B22BF">
        <w:rPr>
          <w:rFonts w:ascii="Book Antiqua" w:eastAsia="PMingLiU" w:hAnsi="Book Antiqua" w:cs="Arial"/>
          <w:color w:val="000000" w:themeColor="text1"/>
          <w:lang w:eastAsia="zh-TW"/>
        </w:rPr>
        <w:t xml:space="preserve">/min for 30 s. </w:t>
      </w:r>
    </w:p>
    <w:p w14:paraId="0ED4BD2E" w14:textId="71B33663" w:rsidR="00A35534" w:rsidRPr="003B22BF" w:rsidRDefault="00A35534" w:rsidP="00FF6367">
      <w:pPr>
        <w:spacing w:line="360" w:lineRule="auto"/>
        <w:ind w:firstLineChars="200" w:firstLine="480"/>
        <w:jc w:val="both"/>
        <w:rPr>
          <w:rFonts w:ascii="Book Antiqua" w:eastAsia="PMingLiU" w:hAnsi="Book Antiqua" w:cs="Arial"/>
          <w:color w:val="000000" w:themeColor="text1"/>
          <w:lang w:eastAsia="zh-TW"/>
        </w:rPr>
      </w:pPr>
      <w:r w:rsidRPr="003B22BF">
        <w:rPr>
          <w:rFonts w:ascii="Book Antiqua" w:eastAsia="PMingLiU" w:hAnsi="Book Antiqua" w:cs="Arial"/>
          <w:color w:val="000000" w:themeColor="text1"/>
          <w:lang w:eastAsia="zh-TW"/>
        </w:rPr>
        <w:t xml:space="preserve">To determine the effect of CTGF on </w:t>
      </w:r>
      <w:r w:rsidR="00E541C2" w:rsidRPr="003B22BF">
        <w:rPr>
          <w:rFonts w:ascii="Book Antiqua" w:eastAsia="PMingLiU" w:hAnsi="Book Antiqua" w:cs="Arial"/>
          <w:color w:val="000000" w:themeColor="text1"/>
          <w:lang w:eastAsia="zh-TW"/>
        </w:rPr>
        <w:t>the binding between</w:t>
      </w:r>
      <w:r w:rsidR="00826753" w:rsidRPr="003B22BF">
        <w:rPr>
          <w:rFonts w:ascii="Book Antiqua" w:eastAsia="PMingLiU" w:hAnsi="Book Antiqua" w:cs="Arial"/>
          <w:color w:val="000000" w:themeColor="text1"/>
          <w:lang w:eastAsia="zh-TW"/>
        </w:rPr>
        <w:t xml:space="preserve"> </w:t>
      </w:r>
      <w:r w:rsidRPr="003B22BF">
        <w:rPr>
          <w:rFonts w:ascii="Book Antiqua" w:eastAsia="PMingLiU" w:hAnsi="Book Antiqua" w:cs="Arial"/>
          <w:color w:val="000000" w:themeColor="text1"/>
          <w:lang w:eastAsia="zh-TW"/>
        </w:rPr>
        <w:t xml:space="preserve">PDGF-BB </w:t>
      </w:r>
      <w:r w:rsidR="00826753" w:rsidRPr="003B22BF">
        <w:rPr>
          <w:rFonts w:ascii="Book Antiqua" w:eastAsia="PMingLiU" w:hAnsi="Book Antiqua" w:cs="Arial"/>
          <w:color w:val="000000" w:themeColor="text1"/>
          <w:lang w:eastAsia="zh-TW"/>
        </w:rPr>
        <w:t>and</w:t>
      </w:r>
      <w:r w:rsidRPr="003B22BF">
        <w:rPr>
          <w:rFonts w:ascii="Book Antiqua" w:eastAsia="PMingLiU" w:hAnsi="Book Antiqua" w:cs="Arial"/>
          <w:color w:val="000000" w:themeColor="text1"/>
          <w:lang w:eastAsia="zh-TW"/>
        </w:rPr>
        <w:t xml:space="preserve"> PDGFR</w:t>
      </w:r>
      <w:r w:rsidR="00F341CB" w:rsidRPr="003B22BF">
        <w:rPr>
          <w:rFonts w:ascii="Book Antiqua" w:eastAsia="PMingLiU" w:hAnsi="Book Antiqua" w:cs="Arial"/>
          <w:color w:val="000000" w:themeColor="text1"/>
          <w:lang w:eastAsia="zh-TW"/>
        </w:rPr>
        <w:t xml:space="preserve">β, </w:t>
      </w:r>
      <w:r w:rsidR="00E541C2" w:rsidRPr="003B22BF">
        <w:rPr>
          <w:rFonts w:ascii="Book Antiqua" w:eastAsia="PMingLiU" w:hAnsi="Book Antiqua" w:cs="Arial"/>
          <w:color w:val="000000" w:themeColor="text1"/>
          <w:lang w:eastAsia="zh-TW"/>
        </w:rPr>
        <w:t xml:space="preserve">a mixture of </w:t>
      </w:r>
      <w:r w:rsidR="00826753" w:rsidRPr="003B22BF">
        <w:rPr>
          <w:rFonts w:ascii="Book Antiqua" w:eastAsia="PMingLiU" w:hAnsi="Book Antiqua" w:cs="Arial"/>
          <w:color w:val="000000" w:themeColor="text1"/>
          <w:lang w:eastAsia="zh-TW"/>
        </w:rPr>
        <w:t>PDGF-BB</w:t>
      </w:r>
      <w:r w:rsidR="00410004" w:rsidRPr="003B22BF">
        <w:rPr>
          <w:rFonts w:ascii="Book Antiqua" w:eastAsia="PMingLiU" w:hAnsi="Book Antiqua" w:cs="Arial"/>
          <w:color w:val="000000" w:themeColor="text1"/>
          <w:lang w:eastAsia="zh-TW"/>
        </w:rPr>
        <w:t xml:space="preserve"> (2 </w:t>
      </w:r>
      <w:proofErr w:type="spellStart"/>
      <w:r w:rsidR="003B22BF">
        <w:rPr>
          <w:rFonts w:ascii="Book Antiqua" w:eastAsia="宋体" w:hAnsi="Book Antiqua" w:cs="Arial" w:hint="eastAsia"/>
          <w:color w:val="000000" w:themeColor="text1"/>
          <w:lang w:eastAsia="zh-CN"/>
        </w:rPr>
        <w:t>nmol</w:t>
      </w:r>
      <w:proofErr w:type="spellEnd"/>
      <w:r w:rsidR="003B22BF">
        <w:rPr>
          <w:rFonts w:ascii="Book Antiqua" w:eastAsia="宋体" w:hAnsi="Book Antiqua" w:cs="Arial" w:hint="eastAsia"/>
          <w:color w:val="000000" w:themeColor="text1"/>
          <w:lang w:eastAsia="zh-CN"/>
        </w:rPr>
        <w:t>/L</w:t>
      </w:r>
      <w:r w:rsidR="00CE4345" w:rsidRPr="003B22BF">
        <w:rPr>
          <w:rFonts w:ascii="Book Antiqua" w:eastAsia="PMingLiU" w:hAnsi="Book Antiqua" w:cs="Arial"/>
          <w:color w:val="000000" w:themeColor="text1"/>
          <w:lang w:eastAsia="zh-TW"/>
        </w:rPr>
        <w:t>)</w:t>
      </w:r>
      <w:r w:rsidR="00E541C2" w:rsidRPr="003B22BF">
        <w:rPr>
          <w:rFonts w:ascii="Book Antiqua" w:eastAsia="PMingLiU" w:hAnsi="Book Antiqua" w:cs="Arial"/>
          <w:color w:val="000000" w:themeColor="text1"/>
          <w:lang w:eastAsia="zh-TW"/>
        </w:rPr>
        <w:t xml:space="preserve"> and varied concentrations of</w:t>
      </w:r>
      <w:r w:rsidR="00826753" w:rsidRPr="003B22BF">
        <w:rPr>
          <w:rFonts w:ascii="Book Antiqua" w:eastAsia="PMingLiU" w:hAnsi="Book Antiqua" w:cs="Arial"/>
          <w:color w:val="000000" w:themeColor="text1"/>
          <w:lang w:eastAsia="zh-TW"/>
        </w:rPr>
        <w:t xml:space="preserve"> CTGF </w:t>
      </w:r>
      <w:r w:rsidR="00E541C2" w:rsidRPr="003B22BF">
        <w:rPr>
          <w:rFonts w:ascii="Book Antiqua" w:eastAsia="PMingLiU" w:hAnsi="Book Antiqua" w:cs="Arial"/>
          <w:color w:val="000000" w:themeColor="text1"/>
          <w:lang w:eastAsia="zh-TW"/>
        </w:rPr>
        <w:t>(</w:t>
      </w:r>
      <w:r w:rsidR="00032544" w:rsidRPr="003B22BF">
        <w:rPr>
          <w:rFonts w:ascii="Book Antiqua" w:eastAsia="PMingLiU" w:hAnsi="Book Antiqua" w:cs="Arial"/>
          <w:color w:val="000000" w:themeColor="text1"/>
          <w:lang w:eastAsia="zh-TW"/>
        </w:rPr>
        <w:t xml:space="preserve">0 to </w:t>
      </w:r>
      <w:r w:rsidR="00072C2D" w:rsidRPr="003B22BF">
        <w:rPr>
          <w:rFonts w:ascii="Book Antiqua" w:eastAsia="PMingLiU" w:hAnsi="Book Antiqua" w:cs="Arial"/>
          <w:color w:val="000000" w:themeColor="text1"/>
          <w:lang w:eastAsia="zh-TW"/>
        </w:rPr>
        <w:t>263.2</w:t>
      </w:r>
      <w:r w:rsidR="00410004" w:rsidRPr="003B22BF">
        <w:rPr>
          <w:rFonts w:ascii="Book Antiqua" w:eastAsia="PMingLiU" w:hAnsi="Book Antiqua" w:cs="Arial"/>
          <w:color w:val="000000" w:themeColor="text1"/>
          <w:lang w:eastAsia="zh-TW"/>
        </w:rPr>
        <w:t xml:space="preserve"> </w:t>
      </w:r>
      <w:proofErr w:type="spellStart"/>
      <w:r w:rsidR="003B22BF">
        <w:rPr>
          <w:rFonts w:ascii="Book Antiqua" w:eastAsia="宋体" w:hAnsi="Book Antiqua" w:cs="Arial" w:hint="eastAsia"/>
          <w:color w:val="000000" w:themeColor="text1"/>
          <w:lang w:eastAsia="zh-CN"/>
        </w:rPr>
        <w:t>nmol</w:t>
      </w:r>
      <w:proofErr w:type="spellEnd"/>
      <w:r w:rsidR="003B22BF">
        <w:rPr>
          <w:rFonts w:ascii="Book Antiqua" w:eastAsia="宋体" w:hAnsi="Book Antiqua" w:cs="Arial" w:hint="eastAsia"/>
          <w:color w:val="000000" w:themeColor="text1"/>
          <w:lang w:eastAsia="zh-CN"/>
        </w:rPr>
        <w:t>/L</w:t>
      </w:r>
      <w:r w:rsidR="00E541C2" w:rsidRPr="003B22BF">
        <w:rPr>
          <w:rFonts w:ascii="Book Antiqua" w:eastAsia="PMingLiU" w:hAnsi="Book Antiqua" w:cs="Arial"/>
          <w:color w:val="000000" w:themeColor="text1"/>
          <w:lang w:eastAsia="zh-TW"/>
        </w:rPr>
        <w:t>) was</w:t>
      </w:r>
      <w:r w:rsidR="00826753" w:rsidRPr="003B22BF">
        <w:rPr>
          <w:rFonts w:ascii="Book Antiqua" w:eastAsia="PMingLiU" w:hAnsi="Book Antiqua" w:cs="Arial"/>
          <w:color w:val="000000" w:themeColor="text1"/>
          <w:lang w:eastAsia="zh-TW"/>
        </w:rPr>
        <w:t xml:space="preserve"> injected </w:t>
      </w:r>
      <w:r w:rsidR="00E541C2" w:rsidRPr="003B22BF">
        <w:rPr>
          <w:rFonts w:ascii="Book Antiqua" w:eastAsia="PMingLiU" w:hAnsi="Book Antiqua" w:cs="Arial"/>
          <w:color w:val="000000" w:themeColor="text1"/>
          <w:lang w:eastAsia="zh-TW"/>
        </w:rPr>
        <w:t xml:space="preserve">over the PDGFRβ-immobilized channel and reference channel. Amine coupling strategy was used to immobilize the recombinant </w:t>
      </w:r>
      <w:r w:rsidRPr="003B22BF">
        <w:rPr>
          <w:rFonts w:ascii="Book Antiqua" w:eastAsia="PMingLiU" w:hAnsi="Book Antiqua" w:cs="Arial"/>
          <w:color w:val="000000" w:themeColor="text1"/>
          <w:lang w:eastAsia="zh-TW"/>
        </w:rPr>
        <w:t xml:space="preserve">human PDGFRβ </w:t>
      </w:r>
      <w:r w:rsidR="000E34E5" w:rsidRPr="003B22BF">
        <w:rPr>
          <w:rFonts w:ascii="Book Antiqua" w:eastAsia="PMingLiU" w:hAnsi="Book Antiqua" w:cs="Arial"/>
          <w:color w:val="000000" w:themeColor="text1"/>
          <w:lang w:eastAsia="zh-TW"/>
        </w:rPr>
        <w:t xml:space="preserve">Fc chimera </w:t>
      </w:r>
      <w:r w:rsidR="006424AB" w:rsidRPr="003B22BF">
        <w:rPr>
          <w:rFonts w:ascii="Book Antiqua" w:eastAsia="PMingLiU" w:hAnsi="Book Antiqua" w:cs="Arial"/>
          <w:color w:val="000000" w:themeColor="text1"/>
          <w:lang w:eastAsia="zh-TW"/>
        </w:rPr>
        <w:t>protein</w:t>
      </w:r>
      <w:r w:rsidR="00D35880" w:rsidRPr="003B22BF">
        <w:rPr>
          <w:rFonts w:ascii="Book Antiqua" w:eastAsia="PMingLiU" w:hAnsi="Book Antiqua" w:cs="Arial"/>
          <w:color w:val="000000" w:themeColor="text1"/>
          <w:lang w:eastAsia="zh-TW"/>
        </w:rPr>
        <w:t xml:space="preserve"> </w:t>
      </w:r>
      <w:r w:rsidR="006424AB" w:rsidRPr="003B22BF">
        <w:rPr>
          <w:rFonts w:ascii="Book Antiqua" w:eastAsia="PMingLiU" w:hAnsi="Book Antiqua" w:cs="Arial"/>
          <w:color w:val="000000" w:themeColor="text1"/>
          <w:lang w:eastAsia="zh-TW"/>
        </w:rPr>
        <w:t xml:space="preserve">(R&amp;D Systems, </w:t>
      </w:r>
      <w:r w:rsidRPr="003B22BF">
        <w:rPr>
          <w:rFonts w:ascii="Book Antiqua" w:eastAsia="PMingLiU" w:hAnsi="Book Antiqua" w:cs="Arial"/>
          <w:color w:val="000000" w:themeColor="text1"/>
          <w:lang w:eastAsia="zh-TW"/>
        </w:rPr>
        <w:t>Minneapolis, MN)</w:t>
      </w:r>
      <w:r w:rsidR="00826753" w:rsidRPr="003B22BF">
        <w:rPr>
          <w:rFonts w:ascii="Book Antiqua" w:eastAsia="PMingLiU" w:hAnsi="Book Antiqua" w:cs="Arial"/>
          <w:color w:val="000000" w:themeColor="text1"/>
          <w:lang w:eastAsia="zh-TW"/>
        </w:rPr>
        <w:t xml:space="preserve"> </w:t>
      </w:r>
      <w:r w:rsidR="00E541C2" w:rsidRPr="003B22BF">
        <w:rPr>
          <w:rFonts w:ascii="Book Antiqua" w:eastAsia="PMingLiU" w:hAnsi="Book Antiqua" w:cs="Arial"/>
          <w:color w:val="000000" w:themeColor="text1"/>
          <w:lang w:eastAsia="zh-TW"/>
        </w:rPr>
        <w:t>on the sampling channel</w:t>
      </w:r>
      <w:r w:rsidR="00826753" w:rsidRPr="003B22BF">
        <w:rPr>
          <w:rFonts w:ascii="Book Antiqua" w:eastAsia="PMingLiU" w:hAnsi="Book Antiqua" w:cs="Arial"/>
          <w:color w:val="000000" w:themeColor="text1"/>
          <w:lang w:eastAsia="zh-TW"/>
        </w:rPr>
        <w:t>.</w:t>
      </w:r>
      <w:r w:rsidR="006424AB" w:rsidRPr="003B22BF">
        <w:rPr>
          <w:rFonts w:ascii="Book Antiqua" w:eastAsia="PMingLiU" w:hAnsi="Book Antiqua" w:cs="Arial"/>
          <w:color w:val="000000" w:themeColor="text1"/>
          <w:lang w:eastAsia="zh-TW"/>
        </w:rPr>
        <w:t xml:space="preserve"> </w:t>
      </w:r>
      <w:r w:rsidRPr="003B22BF">
        <w:rPr>
          <w:rFonts w:ascii="Book Antiqua" w:eastAsia="PMingLiU" w:hAnsi="Book Antiqua" w:cs="Arial"/>
          <w:color w:val="000000" w:themeColor="text1"/>
          <w:lang w:eastAsia="zh-TW"/>
        </w:rPr>
        <w:t xml:space="preserve">Briefly, </w:t>
      </w:r>
      <w:r w:rsidR="00E541C2" w:rsidRPr="003B22BF">
        <w:rPr>
          <w:rFonts w:ascii="Book Antiqua" w:eastAsia="PMingLiU" w:hAnsi="Book Antiqua" w:cs="Arial"/>
          <w:color w:val="000000" w:themeColor="text1"/>
          <w:lang w:eastAsia="zh-TW"/>
        </w:rPr>
        <w:t xml:space="preserve">a mixture of </w:t>
      </w:r>
      <w:r w:rsidRPr="003B22BF">
        <w:rPr>
          <w:rFonts w:ascii="Book Antiqua" w:eastAsia="PMingLiU" w:hAnsi="Book Antiqua" w:cs="Arial"/>
          <w:color w:val="000000" w:themeColor="text1"/>
          <w:lang w:eastAsia="zh-TW"/>
        </w:rPr>
        <w:t xml:space="preserve">0.4 </w:t>
      </w:r>
      <w:proofErr w:type="spellStart"/>
      <w:r w:rsidR="003B22BF">
        <w:rPr>
          <w:rFonts w:ascii="Book Antiqua" w:eastAsia="宋体" w:hAnsi="Book Antiqua" w:cs="Arial" w:hint="eastAsia"/>
          <w:color w:val="000000" w:themeColor="text1"/>
          <w:lang w:eastAsia="zh-CN"/>
        </w:rPr>
        <w:t>mol</w:t>
      </w:r>
      <w:proofErr w:type="spellEnd"/>
      <w:r w:rsidR="003B22BF">
        <w:rPr>
          <w:rFonts w:ascii="Book Antiqua" w:eastAsia="宋体" w:hAnsi="Book Antiqua" w:cs="Arial" w:hint="eastAsia"/>
          <w:color w:val="000000" w:themeColor="text1"/>
          <w:lang w:eastAsia="zh-CN"/>
        </w:rPr>
        <w:t>/L</w:t>
      </w:r>
      <w:r w:rsidRPr="003B22BF">
        <w:rPr>
          <w:rFonts w:ascii="Book Antiqua" w:eastAsia="PMingLiU" w:hAnsi="Book Antiqua" w:cs="Arial"/>
          <w:color w:val="000000" w:themeColor="text1"/>
          <w:lang w:eastAsia="zh-TW"/>
        </w:rPr>
        <w:t xml:space="preserve"> 1-ethyl-3-(3-dimethylaminopropyl)-</w:t>
      </w:r>
      <w:proofErr w:type="spellStart"/>
      <w:r w:rsidRPr="003B22BF">
        <w:rPr>
          <w:rFonts w:ascii="Book Antiqua" w:eastAsia="PMingLiU" w:hAnsi="Book Antiqua" w:cs="Arial"/>
          <w:color w:val="000000" w:themeColor="text1"/>
          <w:lang w:eastAsia="zh-TW"/>
        </w:rPr>
        <w:t>carbodiimide</w:t>
      </w:r>
      <w:proofErr w:type="spellEnd"/>
      <w:r w:rsidRPr="003B22BF">
        <w:rPr>
          <w:rFonts w:ascii="Book Antiqua" w:eastAsia="PMingLiU" w:hAnsi="Book Antiqua" w:cs="Arial"/>
          <w:color w:val="000000" w:themeColor="text1"/>
          <w:lang w:eastAsia="zh-TW"/>
        </w:rPr>
        <w:t xml:space="preserve"> (EDC) and 0</w:t>
      </w:r>
      <w:r w:rsidR="00CE4345" w:rsidRPr="003B22BF">
        <w:rPr>
          <w:rFonts w:ascii="Book Antiqua" w:eastAsia="PMingLiU" w:hAnsi="Book Antiqua" w:cs="Arial"/>
          <w:color w:val="000000" w:themeColor="text1"/>
          <w:lang w:eastAsia="zh-TW"/>
        </w:rPr>
        <w:t xml:space="preserve">.1 </w:t>
      </w:r>
      <w:proofErr w:type="spellStart"/>
      <w:r w:rsidR="003B22BF">
        <w:rPr>
          <w:rFonts w:ascii="Book Antiqua" w:eastAsia="宋体" w:hAnsi="Book Antiqua" w:cs="Arial" w:hint="eastAsia"/>
          <w:color w:val="000000" w:themeColor="text1"/>
          <w:lang w:eastAsia="zh-CN"/>
        </w:rPr>
        <w:t>mol</w:t>
      </w:r>
      <w:proofErr w:type="spellEnd"/>
      <w:r w:rsidR="003B22BF">
        <w:rPr>
          <w:rFonts w:ascii="Book Antiqua" w:eastAsia="宋体" w:hAnsi="Book Antiqua" w:cs="Arial" w:hint="eastAsia"/>
          <w:color w:val="000000" w:themeColor="text1"/>
          <w:lang w:eastAsia="zh-CN"/>
        </w:rPr>
        <w:t>/L</w:t>
      </w:r>
      <w:r w:rsidR="00CE4345" w:rsidRPr="003B22BF">
        <w:rPr>
          <w:rFonts w:ascii="Book Antiqua" w:eastAsia="PMingLiU" w:hAnsi="Book Antiqua" w:cs="Arial"/>
          <w:color w:val="000000" w:themeColor="text1"/>
          <w:lang w:eastAsia="zh-TW"/>
        </w:rPr>
        <w:t xml:space="preserve"> N-</w:t>
      </w:r>
      <w:proofErr w:type="spellStart"/>
      <w:r w:rsidR="00CE4345" w:rsidRPr="003B22BF">
        <w:rPr>
          <w:rFonts w:ascii="Book Antiqua" w:eastAsia="PMingLiU" w:hAnsi="Book Antiqua" w:cs="Arial"/>
          <w:color w:val="000000" w:themeColor="text1"/>
          <w:lang w:eastAsia="zh-TW"/>
        </w:rPr>
        <w:t>hydroxysuccinimide</w:t>
      </w:r>
      <w:proofErr w:type="spellEnd"/>
      <w:r w:rsidR="00CE4345" w:rsidRPr="003B22BF">
        <w:rPr>
          <w:rFonts w:ascii="Book Antiqua" w:eastAsia="PMingLiU" w:hAnsi="Book Antiqua" w:cs="Arial"/>
          <w:color w:val="000000" w:themeColor="text1"/>
          <w:lang w:eastAsia="zh-TW"/>
        </w:rPr>
        <w:t xml:space="preserve"> (NHS)</w:t>
      </w:r>
      <w:r w:rsidRPr="003B22BF">
        <w:rPr>
          <w:rFonts w:ascii="Book Antiqua" w:eastAsia="PMingLiU" w:hAnsi="Book Antiqua" w:cs="Arial"/>
          <w:color w:val="000000" w:themeColor="text1"/>
          <w:lang w:eastAsia="zh-TW"/>
        </w:rPr>
        <w:t xml:space="preserve"> in equal </w:t>
      </w:r>
      <w:r w:rsidR="006424AB" w:rsidRPr="003B22BF">
        <w:rPr>
          <w:rFonts w:ascii="Book Antiqua" w:eastAsia="PMingLiU" w:hAnsi="Book Antiqua" w:cs="Arial"/>
          <w:color w:val="000000" w:themeColor="text1"/>
          <w:lang w:eastAsia="zh-TW"/>
        </w:rPr>
        <w:t>pro</w:t>
      </w:r>
      <w:r w:rsidRPr="003B22BF">
        <w:rPr>
          <w:rFonts w:ascii="Book Antiqua" w:eastAsia="PMingLiU" w:hAnsi="Book Antiqua" w:cs="Arial"/>
          <w:color w:val="000000" w:themeColor="text1"/>
          <w:lang w:eastAsia="zh-TW"/>
        </w:rPr>
        <w:t xml:space="preserve">portion </w:t>
      </w:r>
      <w:r w:rsidR="00E541C2" w:rsidRPr="003B22BF">
        <w:rPr>
          <w:rFonts w:ascii="Book Antiqua" w:eastAsia="PMingLiU" w:hAnsi="Book Antiqua" w:cs="Arial"/>
          <w:color w:val="000000" w:themeColor="text1"/>
          <w:lang w:eastAsia="zh-TW"/>
        </w:rPr>
        <w:t>was</w:t>
      </w:r>
      <w:r w:rsidRPr="003B22BF">
        <w:rPr>
          <w:rFonts w:ascii="Book Antiqua" w:eastAsia="PMingLiU" w:hAnsi="Book Antiqua" w:cs="Arial"/>
          <w:color w:val="000000" w:themeColor="text1"/>
          <w:lang w:eastAsia="zh-TW"/>
        </w:rPr>
        <w:t xml:space="preserve"> </w:t>
      </w:r>
      <w:r w:rsidR="006424AB" w:rsidRPr="003B22BF">
        <w:rPr>
          <w:rFonts w:ascii="Book Antiqua" w:eastAsia="PMingLiU" w:hAnsi="Book Antiqua" w:cs="Arial"/>
          <w:color w:val="000000" w:themeColor="text1"/>
          <w:lang w:eastAsia="zh-TW"/>
        </w:rPr>
        <w:t xml:space="preserve">used to </w:t>
      </w:r>
      <w:r w:rsidRPr="003B22BF">
        <w:rPr>
          <w:rFonts w:ascii="Book Antiqua" w:eastAsia="PMingLiU" w:hAnsi="Book Antiqua" w:cs="Arial"/>
          <w:color w:val="000000" w:themeColor="text1"/>
          <w:lang w:eastAsia="zh-TW"/>
        </w:rPr>
        <w:t xml:space="preserve">activate the </w:t>
      </w:r>
      <w:r w:rsidR="00E541C2" w:rsidRPr="003B22BF">
        <w:rPr>
          <w:rFonts w:ascii="Book Antiqua" w:eastAsia="PMingLiU" w:hAnsi="Book Antiqua" w:cs="Arial"/>
          <w:color w:val="000000" w:themeColor="text1"/>
          <w:lang w:eastAsia="zh-TW"/>
        </w:rPr>
        <w:t xml:space="preserve">surface of a CM4 dextran sensor chip at </w:t>
      </w:r>
      <w:r w:rsidR="00865CA2" w:rsidRPr="003B22BF">
        <w:rPr>
          <w:rFonts w:ascii="Book Antiqua" w:eastAsia="PMingLiU" w:hAnsi="Book Antiqua" w:cs="Arial"/>
          <w:color w:val="000000" w:themeColor="text1"/>
          <w:lang w:eastAsia="zh-TW"/>
        </w:rPr>
        <w:t xml:space="preserve">a </w:t>
      </w:r>
      <w:r w:rsidRPr="003B22BF">
        <w:rPr>
          <w:rFonts w:ascii="Book Antiqua" w:eastAsia="PMingLiU" w:hAnsi="Book Antiqua" w:cs="Arial"/>
          <w:color w:val="000000" w:themeColor="text1"/>
          <w:lang w:eastAsia="zh-TW"/>
        </w:rPr>
        <w:t xml:space="preserve">flow rate </w:t>
      </w:r>
      <w:r w:rsidR="00865CA2" w:rsidRPr="003B22BF">
        <w:rPr>
          <w:rFonts w:ascii="Book Antiqua" w:eastAsia="PMingLiU" w:hAnsi="Book Antiqua" w:cs="Arial"/>
          <w:color w:val="000000" w:themeColor="text1"/>
          <w:lang w:eastAsia="zh-TW"/>
        </w:rPr>
        <w:t xml:space="preserve">of </w:t>
      </w:r>
      <w:r w:rsidRPr="003B22BF">
        <w:rPr>
          <w:rFonts w:ascii="Book Antiqua" w:eastAsia="PMingLiU" w:hAnsi="Book Antiqua" w:cs="Arial"/>
          <w:color w:val="000000" w:themeColor="text1"/>
          <w:lang w:eastAsia="zh-TW"/>
        </w:rPr>
        <w:t xml:space="preserve">10 </w:t>
      </w:r>
      <w:proofErr w:type="spellStart"/>
      <w:r w:rsidRPr="003B22BF">
        <w:rPr>
          <w:rFonts w:ascii="Book Antiqua" w:eastAsia="PMingLiU" w:hAnsi="Book Antiqua" w:cs="Arial"/>
          <w:color w:val="000000" w:themeColor="text1"/>
          <w:lang w:eastAsia="zh-TW"/>
        </w:rPr>
        <w:t>μ</w:t>
      </w:r>
      <w:r w:rsidR="003B22BF" w:rsidRPr="003B22BF">
        <w:rPr>
          <w:rFonts w:ascii="Book Antiqua" w:eastAsia="PMingLiU" w:hAnsi="Book Antiqua" w:cs="Arial"/>
          <w:color w:val="000000" w:themeColor="text1"/>
          <w:lang w:eastAsia="zh-TW"/>
        </w:rPr>
        <w:t>L</w:t>
      </w:r>
      <w:proofErr w:type="spellEnd"/>
      <w:r w:rsidRPr="003B22BF">
        <w:rPr>
          <w:rFonts w:ascii="Book Antiqua" w:eastAsia="PMingLiU" w:hAnsi="Book Antiqua" w:cs="Arial"/>
          <w:color w:val="000000" w:themeColor="text1"/>
          <w:lang w:eastAsia="zh-TW"/>
        </w:rPr>
        <w:t>/min for 7 min. Then, PDGFRβ</w:t>
      </w:r>
      <w:r w:rsidR="00D35880" w:rsidRPr="003B22BF">
        <w:rPr>
          <w:rFonts w:ascii="Book Antiqua" w:eastAsia="PMingLiU" w:hAnsi="Book Antiqua" w:cs="Arial"/>
          <w:color w:val="000000" w:themeColor="text1"/>
          <w:lang w:eastAsia="zh-TW"/>
        </w:rPr>
        <w:t xml:space="preserve"> was</w:t>
      </w:r>
      <w:r w:rsidRPr="003B22BF">
        <w:rPr>
          <w:rFonts w:ascii="Book Antiqua" w:eastAsia="PMingLiU" w:hAnsi="Book Antiqua" w:cs="Arial"/>
          <w:color w:val="000000" w:themeColor="text1"/>
          <w:lang w:eastAsia="zh-TW"/>
        </w:rPr>
        <w:t xml:space="preserve"> injected over separate sampling channels for 7 min to covalently immobilize on the surfaces</w:t>
      </w:r>
      <w:r w:rsidR="00E541C2" w:rsidRPr="003B22BF">
        <w:rPr>
          <w:rFonts w:ascii="Book Antiqua" w:eastAsia="PMingLiU" w:hAnsi="Book Antiqua" w:cs="Arial"/>
          <w:color w:val="000000" w:themeColor="text1"/>
          <w:lang w:eastAsia="zh-TW"/>
        </w:rPr>
        <w:t>. R</w:t>
      </w:r>
      <w:r w:rsidRPr="003B22BF">
        <w:rPr>
          <w:rFonts w:ascii="Book Antiqua" w:eastAsia="PMingLiU" w:hAnsi="Book Antiqua" w:cs="Arial"/>
          <w:color w:val="000000" w:themeColor="text1"/>
          <w:lang w:eastAsia="zh-TW"/>
        </w:rPr>
        <w:t xml:space="preserve">emaining active groups </w:t>
      </w:r>
      <w:r w:rsidR="00E541C2" w:rsidRPr="003B22BF">
        <w:rPr>
          <w:rFonts w:ascii="Book Antiqua" w:eastAsia="PMingLiU" w:hAnsi="Book Antiqua" w:cs="Arial"/>
          <w:color w:val="000000" w:themeColor="text1"/>
          <w:lang w:eastAsia="zh-TW"/>
        </w:rPr>
        <w:t xml:space="preserve">were blocked </w:t>
      </w:r>
      <w:r w:rsidRPr="003B22BF">
        <w:rPr>
          <w:rFonts w:ascii="Book Antiqua" w:eastAsia="PMingLiU" w:hAnsi="Book Antiqua" w:cs="Arial"/>
          <w:color w:val="000000" w:themeColor="text1"/>
          <w:lang w:eastAsia="zh-TW"/>
        </w:rPr>
        <w:t xml:space="preserve">with 1 </w:t>
      </w:r>
      <w:proofErr w:type="spellStart"/>
      <w:r w:rsidR="003B22BF">
        <w:rPr>
          <w:rFonts w:ascii="Book Antiqua" w:eastAsia="宋体" w:hAnsi="Book Antiqua" w:cs="Arial" w:hint="eastAsia"/>
          <w:color w:val="000000" w:themeColor="text1"/>
          <w:lang w:eastAsia="zh-CN"/>
        </w:rPr>
        <w:t>mol</w:t>
      </w:r>
      <w:proofErr w:type="spellEnd"/>
      <w:r w:rsidR="003B22BF">
        <w:rPr>
          <w:rFonts w:ascii="Book Antiqua" w:eastAsia="宋体" w:hAnsi="Book Antiqua" w:cs="Arial" w:hint="eastAsia"/>
          <w:color w:val="000000" w:themeColor="text1"/>
          <w:lang w:eastAsia="zh-CN"/>
        </w:rPr>
        <w:t>/L</w:t>
      </w:r>
      <w:r w:rsidR="003B22BF" w:rsidRPr="003B22BF">
        <w:rPr>
          <w:rFonts w:ascii="Book Antiqua" w:eastAsia="PMingLiU" w:hAnsi="Book Antiqua" w:cs="Arial"/>
          <w:color w:val="000000" w:themeColor="text1"/>
          <w:lang w:eastAsia="zh-TW"/>
        </w:rPr>
        <w:t xml:space="preserve"> </w:t>
      </w:r>
      <w:r w:rsidRPr="003B22BF">
        <w:rPr>
          <w:rFonts w:ascii="Book Antiqua" w:eastAsia="PMingLiU" w:hAnsi="Book Antiqua" w:cs="Arial"/>
          <w:color w:val="000000" w:themeColor="text1"/>
          <w:lang w:eastAsia="zh-TW"/>
        </w:rPr>
        <w:lastRenderedPageBreak/>
        <w:t>ethanolamine-</w:t>
      </w:r>
      <w:proofErr w:type="spellStart"/>
      <w:r w:rsidRPr="003B22BF">
        <w:rPr>
          <w:rFonts w:ascii="Book Antiqua" w:eastAsia="PMingLiU" w:hAnsi="Book Antiqua" w:cs="Arial"/>
          <w:color w:val="000000" w:themeColor="text1"/>
          <w:lang w:eastAsia="zh-TW"/>
        </w:rPr>
        <w:t>HCl</w:t>
      </w:r>
      <w:proofErr w:type="spellEnd"/>
      <w:r w:rsidRPr="003B22BF">
        <w:rPr>
          <w:rFonts w:ascii="Book Antiqua" w:eastAsia="PMingLiU" w:hAnsi="Book Antiqua" w:cs="Arial"/>
          <w:color w:val="000000" w:themeColor="text1"/>
          <w:lang w:eastAsia="zh-TW"/>
        </w:rPr>
        <w:t xml:space="preserve"> at pH 8.5 on both sampling</w:t>
      </w:r>
      <w:r w:rsidR="00E541C2" w:rsidRPr="003B22BF">
        <w:rPr>
          <w:rFonts w:ascii="Book Antiqua" w:eastAsia="PMingLiU" w:hAnsi="Book Antiqua" w:cs="Arial"/>
          <w:color w:val="000000" w:themeColor="text1"/>
          <w:lang w:eastAsia="zh-TW"/>
        </w:rPr>
        <w:t xml:space="preserve"> and reference</w:t>
      </w:r>
      <w:r w:rsidRPr="003B22BF">
        <w:rPr>
          <w:rFonts w:ascii="Book Antiqua" w:eastAsia="PMingLiU" w:hAnsi="Book Antiqua" w:cs="Arial"/>
          <w:color w:val="000000" w:themeColor="text1"/>
          <w:lang w:eastAsia="zh-TW"/>
        </w:rPr>
        <w:t xml:space="preserve"> channels.</w:t>
      </w:r>
      <w:r w:rsidR="00F341CB" w:rsidRPr="003B22BF">
        <w:rPr>
          <w:rFonts w:ascii="Book Antiqua" w:eastAsia="PMingLiU" w:hAnsi="Book Antiqua" w:cs="Arial"/>
          <w:color w:val="000000" w:themeColor="text1"/>
          <w:lang w:eastAsia="zh-TW"/>
        </w:rPr>
        <w:t xml:space="preserve"> The sensorgrams acquired from the reference </w:t>
      </w:r>
      <w:r w:rsidR="00826753" w:rsidRPr="003B22BF">
        <w:rPr>
          <w:rFonts w:ascii="Book Antiqua" w:eastAsia="PMingLiU" w:hAnsi="Book Antiqua" w:cs="Arial"/>
          <w:color w:val="000000" w:themeColor="text1"/>
          <w:lang w:eastAsia="zh-TW"/>
        </w:rPr>
        <w:t xml:space="preserve">channels were deducted from those </w:t>
      </w:r>
      <w:r w:rsidR="00F341CB" w:rsidRPr="003B22BF">
        <w:rPr>
          <w:rFonts w:ascii="Book Antiqua" w:eastAsia="PMingLiU" w:hAnsi="Book Antiqua" w:cs="Arial"/>
          <w:color w:val="000000" w:themeColor="text1"/>
          <w:lang w:eastAsia="zh-TW"/>
        </w:rPr>
        <w:t xml:space="preserve">of </w:t>
      </w:r>
      <w:r w:rsidR="00826753" w:rsidRPr="003B22BF">
        <w:rPr>
          <w:rFonts w:ascii="Book Antiqua" w:eastAsia="PMingLiU" w:hAnsi="Book Antiqua" w:cs="Arial"/>
          <w:color w:val="000000" w:themeColor="text1"/>
          <w:lang w:eastAsia="zh-TW"/>
        </w:rPr>
        <w:t xml:space="preserve">the </w:t>
      </w:r>
      <w:r w:rsidR="00F77131" w:rsidRPr="003B22BF">
        <w:rPr>
          <w:rFonts w:ascii="Book Antiqua" w:eastAsia="PMingLiU" w:hAnsi="Book Antiqua" w:cs="Arial"/>
          <w:color w:val="000000" w:themeColor="text1"/>
          <w:lang w:eastAsia="zh-TW"/>
        </w:rPr>
        <w:t>PDGFRβ</w:t>
      </w:r>
      <w:r w:rsidR="00F341CB" w:rsidRPr="003B22BF">
        <w:rPr>
          <w:rFonts w:ascii="Book Antiqua" w:eastAsia="PMingLiU" w:hAnsi="Book Antiqua" w:cs="Arial"/>
          <w:color w:val="000000" w:themeColor="text1"/>
          <w:lang w:eastAsia="zh-TW"/>
        </w:rPr>
        <w:t xml:space="preserve">-immobilized channels to eliminate the responses </w:t>
      </w:r>
      <w:r w:rsidR="00826753" w:rsidRPr="003B22BF">
        <w:rPr>
          <w:rFonts w:ascii="Book Antiqua" w:eastAsia="PMingLiU" w:hAnsi="Book Antiqua" w:cs="Arial"/>
          <w:color w:val="000000" w:themeColor="text1"/>
          <w:lang w:eastAsia="zh-TW"/>
        </w:rPr>
        <w:t>caused by</w:t>
      </w:r>
      <w:r w:rsidR="00F341CB" w:rsidRPr="003B22BF">
        <w:rPr>
          <w:rFonts w:ascii="Book Antiqua" w:eastAsia="PMingLiU" w:hAnsi="Book Antiqua" w:cs="Arial"/>
          <w:color w:val="000000" w:themeColor="text1"/>
          <w:lang w:eastAsia="zh-TW"/>
        </w:rPr>
        <w:t xml:space="preserve"> the refractive index changes. </w:t>
      </w:r>
      <w:r w:rsidR="005C56F1" w:rsidRPr="003B22BF">
        <w:rPr>
          <w:rFonts w:ascii="Book Antiqua" w:eastAsia="PMingLiU" w:hAnsi="Book Antiqua" w:cs="Arial"/>
          <w:color w:val="000000" w:themeColor="text1"/>
          <w:lang w:eastAsia="zh-TW"/>
        </w:rPr>
        <w:t>All</w:t>
      </w:r>
      <w:r w:rsidR="00F341CB" w:rsidRPr="003B22BF">
        <w:rPr>
          <w:rFonts w:ascii="Book Antiqua" w:eastAsia="PMingLiU" w:hAnsi="Book Antiqua" w:cs="Arial"/>
          <w:color w:val="000000" w:themeColor="text1"/>
          <w:lang w:eastAsia="zh-TW"/>
        </w:rPr>
        <w:t xml:space="preserve"> data were analyzed with the BIAevaluation software for calculating </w:t>
      </w:r>
      <w:r w:rsidR="00F77131" w:rsidRPr="003B22BF">
        <w:rPr>
          <w:rFonts w:ascii="Book Antiqua" w:eastAsia="PMingLiU" w:hAnsi="Book Antiqua" w:cs="Arial"/>
          <w:color w:val="000000" w:themeColor="text1"/>
          <w:lang w:eastAsia="zh-TW"/>
        </w:rPr>
        <w:t>dissociation constants</w:t>
      </w:r>
      <w:r w:rsidR="00F341CB" w:rsidRPr="003B22BF">
        <w:rPr>
          <w:rFonts w:ascii="Book Antiqua" w:eastAsia="PMingLiU" w:hAnsi="Book Antiqua" w:cs="Arial"/>
          <w:color w:val="000000" w:themeColor="text1"/>
          <w:lang w:eastAsia="zh-TW"/>
        </w:rPr>
        <w:t>.</w:t>
      </w:r>
      <w:r w:rsidR="00237176" w:rsidRPr="003B22BF">
        <w:rPr>
          <w:rFonts w:ascii="Book Antiqua" w:eastAsia="PMingLiU" w:hAnsi="Book Antiqua" w:cs="Arial"/>
          <w:color w:val="000000" w:themeColor="text1"/>
          <w:lang w:eastAsia="zh-TW"/>
        </w:rPr>
        <w:t xml:space="preserve"> </w:t>
      </w:r>
    </w:p>
    <w:p w14:paraId="126A34AD" w14:textId="77777777" w:rsidR="00A35534" w:rsidRPr="003B22BF" w:rsidRDefault="00A35534" w:rsidP="00FF6367">
      <w:pPr>
        <w:spacing w:line="360" w:lineRule="auto"/>
        <w:jc w:val="both"/>
        <w:rPr>
          <w:rFonts w:ascii="Book Antiqua" w:hAnsi="Book Antiqua" w:cs="Arial"/>
          <w:b/>
          <w:color w:val="000000" w:themeColor="text1"/>
        </w:rPr>
      </w:pPr>
    </w:p>
    <w:p w14:paraId="0F7395B6" w14:textId="02DBE6B5" w:rsidR="008D4215" w:rsidRPr="003B22BF" w:rsidRDefault="00365115" w:rsidP="00FF6367">
      <w:pPr>
        <w:spacing w:line="360" w:lineRule="auto"/>
        <w:jc w:val="both"/>
        <w:rPr>
          <w:rFonts w:ascii="Book Antiqua" w:hAnsi="Book Antiqua" w:cs="Arial"/>
          <w:b/>
          <w:i/>
          <w:color w:val="000000" w:themeColor="text1"/>
        </w:rPr>
      </w:pPr>
      <w:r w:rsidRPr="003B22BF">
        <w:rPr>
          <w:rFonts w:ascii="Book Antiqua" w:hAnsi="Book Antiqua" w:cs="Arial"/>
          <w:b/>
          <w:i/>
          <w:color w:val="000000" w:themeColor="text1"/>
        </w:rPr>
        <w:t xml:space="preserve">Determination </w:t>
      </w:r>
      <w:r w:rsidR="00D35880" w:rsidRPr="003B22BF">
        <w:rPr>
          <w:rFonts w:ascii="Book Antiqua" w:hAnsi="Book Antiqua" w:cs="Arial"/>
          <w:b/>
          <w:i/>
          <w:color w:val="000000" w:themeColor="text1"/>
        </w:rPr>
        <w:t>phosphorylation</w:t>
      </w:r>
      <w:r w:rsidR="00DC5CC9" w:rsidRPr="003B22BF">
        <w:rPr>
          <w:rFonts w:ascii="Book Antiqua" w:hAnsi="Book Antiqua" w:cs="Arial"/>
          <w:b/>
          <w:i/>
          <w:color w:val="000000" w:themeColor="text1"/>
        </w:rPr>
        <w:t xml:space="preserve"> of PDGFRβ</w:t>
      </w:r>
      <w:r w:rsidR="00D35880" w:rsidRPr="003B22BF">
        <w:rPr>
          <w:rFonts w:ascii="Book Antiqua" w:hAnsi="Book Antiqua" w:cs="Arial"/>
          <w:b/>
          <w:i/>
          <w:color w:val="000000" w:themeColor="text1"/>
        </w:rPr>
        <w:t xml:space="preserve">, ERK1/2 and </w:t>
      </w:r>
      <w:r w:rsidR="00893655" w:rsidRPr="003B22BF">
        <w:rPr>
          <w:rFonts w:ascii="Book Antiqua" w:hAnsi="Book Antiqua" w:cs="Arial"/>
          <w:b/>
          <w:i/>
          <w:color w:val="000000" w:themeColor="text1"/>
        </w:rPr>
        <w:t xml:space="preserve">AKT </w:t>
      </w:r>
      <w:r w:rsidR="008D4215" w:rsidRPr="003B22BF">
        <w:rPr>
          <w:rFonts w:ascii="Book Antiqua" w:hAnsi="Book Antiqua" w:cs="Arial"/>
          <w:b/>
          <w:i/>
          <w:color w:val="000000" w:themeColor="text1"/>
        </w:rPr>
        <w:t>in Western analysis</w:t>
      </w:r>
    </w:p>
    <w:p w14:paraId="7FECC5F3" w14:textId="66BE1E7B" w:rsidR="00D34C31" w:rsidRPr="003B22BF" w:rsidRDefault="00FA7F85" w:rsidP="00FF6367">
      <w:pPr>
        <w:spacing w:line="360" w:lineRule="auto"/>
        <w:jc w:val="both"/>
        <w:rPr>
          <w:rFonts w:ascii="Book Antiqua" w:hAnsi="Book Antiqua" w:cs="Arial"/>
          <w:color w:val="000000" w:themeColor="text1"/>
        </w:rPr>
      </w:pPr>
      <w:r w:rsidRPr="003B22BF">
        <w:rPr>
          <w:rFonts w:ascii="Book Antiqua" w:hAnsi="Book Antiqua" w:cs="Arial"/>
          <w:color w:val="000000" w:themeColor="text1"/>
        </w:rPr>
        <w:t>Primary rabbit corneal fibroblast cells were</w:t>
      </w:r>
      <w:r w:rsidR="001446EC" w:rsidRPr="003B22BF">
        <w:rPr>
          <w:rFonts w:ascii="Book Antiqua" w:hAnsi="Book Antiqua" w:cs="Arial"/>
          <w:color w:val="000000" w:themeColor="text1"/>
        </w:rPr>
        <w:t xml:space="preserve"> isolated </w:t>
      </w:r>
      <w:r w:rsidR="0030244D" w:rsidRPr="003B22BF">
        <w:rPr>
          <w:rFonts w:ascii="Book Antiqua" w:hAnsi="Book Antiqua" w:cs="Arial"/>
          <w:color w:val="000000" w:themeColor="text1"/>
        </w:rPr>
        <w:t xml:space="preserve">as described </w:t>
      </w:r>
      <w:proofErr w:type="gramStart"/>
      <w:r w:rsidR="001446EC" w:rsidRPr="003B22BF">
        <w:rPr>
          <w:rFonts w:ascii="Book Antiqua" w:hAnsi="Book Antiqua" w:cs="Arial"/>
          <w:color w:val="000000" w:themeColor="text1"/>
        </w:rPr>
        <w:t>previously</w:t>
      </w:r>
      <w:r w:rsidR="008D4900" w:rsidRPr="003B22BF">
        <w:rPr>
          <w:rFonts w:ascii="Book Antiqua" w:hAnsi="Book Antiqua" w:cs="Arial"/>
          <w:color w:val="000000" w:themeColor="text1"/>
          <w:vertAlign w:val="superscript"/>
        </w:rPr>
        <w:t>[</w:t>
      </w:r>
      <w:proofErr w:type="gramEnd"/>
      <w:r w:rsidR="001446EC" w:rsidRPr="003B22BF">
        <w:rPr>
          <w:rFonts w:ascii="Book Antiqua" w:hAnsi="Book Antiqua" w:cs="Arial"/>
          <w:color w:val="000000" w:themeColor="text1"/>
          <w:vertAlign w:val="superscript"/>
        </w:rPr>
        <w:t>1</w:t>
      </w:r>
      <w:r w:rsidR="004A78F2" w:rsidRPr="003B22BF">
        <w:rPr>
          <w:rFonts w:ascii="Book Antiqua" w:hAnsi="Book Antiqua" w:cs="Arial"/>
          <w:color w:val="000000" w:themeColor="text1"/>
          <w:vertAlign w:val="superscript"/>
        </w:rPr>
        <w:t>2</w:t>
      </w:r>
      <w:r w:rsidR="008D4900" w:rsidRPr="003B22BF">
        <w:rPr>
          <w:rFonts w:ascii="Book Antiqua" w:hAnsi="Book Antiqua" w:cs="Arial"/>
          <w:color w:val="000000" w:themeColor="text1"/>
          <w:vertAlign w:val="superscript"/>
        </w:rPr>
        <w:t>]</w:t>
      </w:r>
      <w:r w:rsidR="008D4900" w:rsidRPr="003B22BF">
        <w:rPr>
          <w:rFonts w:ascii="Book Antiqua" w:hAnsi="Book Antiqua" w:cs="Arial"/>
          <w:color w:val="000000" w:themeColor="text1"/>
        </w:rPr>
        <w:t>.</w:t>
      </w:r>
      <w:r w:rsidR="0030244D" w:rsidRPr="003B22BF">
        <w:rPr>
          <w:rFonts w:ascii="Book Antiqua" w:hAnsi="Book Antiqua" w:cs="Arial"/>
          <w:color w:val="000000" w:themeColor="text1"/>
        </w:rPr>
        <w:t xml:space="preserve"> C</w:t>
      </w:r>
      <w:r w:rsidR="001446EC" w:rsidRPr="003B22BF">
        <w:rPr>
          <w:rFonts w:ascii="Book Antiqua" w:hAnsi="Book Antiqua" w:cs="Arial"/>
          <w:color w:val="000000" w:themeColor="text1"/>
        </w:rPr>
        <w:t>ells were</w:t>
      </w:r>
      <w:r w:rsidRPr="003B22BF">
        <w:rPr>
          <w:rFonts w:ascii="Book Antiqua" w:hAnsi="Book Antiqua" w:cs="Arial"/>
          <w:color w:val="000000" w:themeColor="text1"/>
        </w:rPr>
        <w:t xml:space="preserve"> cultured to 100% confluence and serum-starved for 20 h i</w:t>
      </w:r>
      <w:r w:rsidR="00997B55" w:rsidRPr="003B22BF">
        <w:rPr>
          <w:rFonts w:ascii="Book Antiqua" w:hAnsi="Book Antiqua" w:cs="Arial"/>
          <w:color w:val="000000" w:themeColor="text1"/>
        </w:rPr>
        <w:t>n DMEM with 0.1% FBS. PDGF-B (</w:t>
      </w:r>
      <w:r w:rsidR="00996005" w:rsidRPr="003B22BF">
        <w:rPr>
          <w:rFonts w:ascii="Book Antiqua" w:hAnsi="Book Antiqua" w:cs="Arial"/>
          <w:color w:val="000000" w:themeColor="text1"/>
        </w:rPr>
        <w:t xml:space="preserve">1.6 </w:t>
      </w:r>
      <w:proofErr w:type="spellStart"/>
      <w:r w:rsidR="003B22BF">
        <w:rPr>
          <w:rFonts w:ascii="Book Antiqua" w:eastAsia="宋体" w:hAnsi="Book Antiqua" w:cs="Arial" w:hint="eastAsia"/>
          <w:color w:val="000000" w:themeColor="text1"/>
          <w:lang w:eastAsia="zh-CN"/>
        </w:rPr>
        <w:t>nmol</w:t>
      </w:r>
      <w:proofErr w:type="spellEnd"/>
      <w:r w:rsidR="003B22BF">
        <w:rPr>
          <w:rFonts w:ascii="Book Antiqua" w:eastAsia="宋体" w:hAnsi="Book Antiqua" w:cs="Arial" w:hint="eastAsia"/>
          <w:color w:val="000000" w:themeColor="text1"/>
          <w:lang w:eastAsia="zh-CN"/>
        </w:rPr>
        <w:t>/L</w:t>
      </w:r>
      <w:r w:rsidRPr="003B22BF">
        <w:rPr>
          <w:rFonts w:ascii="Book Antiqua" w:hAnsi="Book Antiqua" w:cs="Arial"/>
          <w:color w:val="000000" w:themeColor="text1"/>
        </w:rPr>
        <w:t>), CTGF (</w:t>
      </w:r>
      <w:r w:rsidR="00205036" w:rsidRPr="003B22BF">
        <w:rPr>
          <w:rFonts w:ascii="Book Antiqua" w:hAnsi="Book Antiqua" w:cs="Arial"/>
          <w:color w:val="000000" w:themeColor="text1"/>
        </w:rPr>
        <w:t xml:space="preserve">6.6 </w:t>
      </w:r>
      <w:proofErr w:type="spellStart"/>
      <w:r w:rsidR="003B22BF">
        <w:rPr>
          <w:rFonts w:ascii="Book Antiqua" w:eastAsia="宋体" w:hAnsi="Book Antiqua" w:cs="Arial" w:hint="eastAsia"/>
          <w:color w:val="000000" w:themeColor="text1"/>
          <w:lang w:eastAsia="zh-CN"/>
        </w:rPr>
        <w:t>nmol</w:t>
      </w:r>
      <w:proofErr w:type="spellEnd"/>
      <w:r w:rsidR="003B22BF">
        <w:rPr>
          <w:rFonts w:ascii="Book Antiqua" w:eastAsia="宋体" w:hAnsi="Book Antiqua" w:cs="Arial" w:hint="eastAsia"/>
          <w:color w:val="000000" w:themeColor="text1"/>
          <w:lang w:eastAsia="zh-CN"/>
        </w:rPr>
        <w:t>/L</w:t>
      </w:r>
      <w:r w:rsidRPr="003B22BF">
        <w:rPr>
          <w:rFonts w:ascii="Book Antiqua" w:hAnsi="Book Antiqua" w:cs="Arial"/>
          <w:color w:val="000000" w:themeColor="text1"/>
        </w:rPr>
        <w:t xml:space="preserve">), or </w:t>
      </w:r>
      <w:r w:rsidR="0030244D" w:rsidRPr="003B22BF">
        <w:rPr>
          <w:rFonts w:ascii="Book Antiqua" w:hAnsi="Book Antiqua" w:cs="Arial"/>
          <w:color w:val="000000" w:themeColor="text1"/>
        </w:rPr>
        <w:t>a combination was</w:t>
      </w:r>
      <w:r w:rsidRPr="003B22BF">
        <w:rPr>
          <w:rFonts w:ascii="Book Antiqua" w:hAnsi="Book Antiqua" w:cs="Arial"/>
          <w:color w:val="000000" w:themeColor="text1"/>
        </w:rPr>
        <w:t xml:space="preserve"> added</w:t>
      </w:r>
      <w:r w:rsidR="0030244D" w:rsidRPr="003B22BF">
        <w:rPr>
          <w:rFonts w:ascii="Book Antiqua" w:hAnsi="Book Antiqua" w:cs="Arial"/>
          <w:color w:val="000000" w:themeColor="text1"/>
        </w:rPr>
        <w:t xml:space="preserve"> to the prepared cells</w:t>
      </w:r>
      <w:r w:rsidRPr="003B22BF">
        <w:rPr>
          <w:rFonts w:ascii="Book Antiqua" w:hAnsi="Book Antiqua" w:cs="Arial"/>
          <w:color w:val="000000" w:themeColor="text1"/>
        </w:rPr>
        <w:t xml:space="preserve">. </w:t>
      </w:r>
      <w:r w:rsidR="004D3F3E" w:rsidRPr="003B22BF">
        <w:rPr>
          <w:rFonts w:ascii="Book Antiqua" w:hAnsi="Book Antiqua" w:cs="Arial"/>
          <w:color w:val="000000" w:themeColor="text1"/>
        </w:rPr>
        <w:t>A</w:t>
      </w:r>
      <w:r w:rsidR="0030244D" w:rsidRPr="003B22BF">
        <w:rPr>
          <w:rFonts w:ascii="Book Antiqua" w:hAnsi="Book Antiqua" w:cs="Arial"/>
          <w:color w:val="000000" w:themeColor="text1"/>
        </w:rPr>
        <w:t>t 10</w:t>
      </w:r>
      <w:r w:rsidR="00371CA3" w:rsidRPr="003B22BF">
        <w:rPr>
          <w:rFonts w:ascii="Book Antiqua" w:hAnsi="Book Antiqua" w:cs="Arial"/>
          <w:color w:val="000000" w:themeColor="text1"/>
        </w:rPr>
        <w:t xml:space="preserve"> min</w:t>
      </w:r>
      <w:r w:rsidR="004D3F3E" w:rsidRPr="003B22BF">
        <w:rPr>
          <w:rFonts w:ascii="Book Antiqua" w:hAnsi="Book Antiqua" w:cs="Arial"/>
          <w:color w:val="000000" w:themeColor="text1"/>
        </w:rPr>
        <w:t xml:space="preserve"> </w:t>
      </w:r>
      <w:r w:rsidR="00A81128" w:rsidRPr="003B22BF">
        <w:rPr>
          <w:rFonts w:ascii="Book Antiqua" w:hAnsi="Book Antiqua" w:cs="Arial"/>
          <w:color w:val="000000" w:themeColor="text1"/>
        </w:rPr>
        <w:t>and again at</w:t>
      </w:r>
      <w:r w:rsidR="004D3F3E" w:rsidRPr="003B22BF">
        <w:rPr>
          <w:rFonts w:ascii="Book Antiqua" w:hAnsi="Book Antiqua" w:cs="Arial"/>
          <w:color w:val="000000" w:themeColor="text1"/>
        </w:rPr>
        <w:t xml:space="preserve"> </w:t>
      </w:r>
      <w:r w:rsidR="00371CA3" w:rsidRPr="003B22BF">
        <w:rPr>
          <w:rFonts w:ascii="Book Antiqua" w:hAnsi="Book Antiqua" w:cs="Arial"/>
          <w:color w:val="000000" w:themeColor="text1"/>
        </w:rPr>
        <w:t>one hour</w:t>
      </w:r>
      <w:r w:rsidR="004D3F3E" w:rsidRPr="003B22BF">
        <w:rPr>
          <w:rFonts w:ascii="Book Antiqua" w:hAnsi="Book Antiqua" w:cs="Arial"/>
          <w:color w:val="000000" w:themeColor="text1"/>
        </w:rPr>
        <w:t xml:space="preserve"> after stimulation, c</w:t>
      </w:r>
      <w:r w:rsidRPr="003B22BF">
        <w:rPr>
          <w:rFonts w:ascii="Book Antiqua" w:hAnsi="Book Antiqua" w:cs="Arial"/>
          <w:color w:val="000000" w:themeColor="text1"/>
        </w:rPr>
        <w:t>ells were</w:t>
      </w:r>
      <w:r w:rsidR="0030244D" w:rsidRPr="003B22BF">
        <w:rPr>
          <w:rFonts w:ascii="Book Antiqua" w:hAnsi="Book Antiqua" w:cs="Arial"/>
          <w:color w:val="000000" w:themeColor="text1"/>
        </w:rPr>
        <w:t xml:space="preserve"> collected and</w:t>
      </w:r>
      <w:r w:rsidRPr="003B22BF">
        <w:rPr>
          <w:rFonts w:ascii="Book Antiqua" w:hAnsi="Book Antiqua" w:cs="Arial"/>
          <w:color w:val="000000" w:themeColor="text1"/>
        </w:rPr>
        <w:t xml:space="preserve"> lysed in RIPA buffer (150 </w:t>
      </w:r>
      <w:proofErr w:type="spellStart"/>
      <w:r w:rsidR="003B22BF">
        <w:rPr>
          <w:rFonts w:ascii="Book Antiqua" w:eastAsia="宋体" w:hAnsi="Book Antiqua" w:cs="Arial" w:hint="eastAsia"/>
          <w:color w:val="000000" w:themeColor="text1"/>
          <w:lang w:eastAsia="zh-CN"/>
        </w:rPr>
        <w:t>mmol</w:t>
      </w:r>
      <w:proofErr w:type="spellEnd"/>
      <w:r w:rsidR="003B22BF">
        <w:rPr>
          <w:rFonts w:ascii="Book Antiqua" w:eastAsia="宋体" w:hAnsi="Book Antiqua" w:cs="Arial" w:hint="eastAsia"/>
          <w:color w:val="000000" w:themeColor="text1"/>
          <w:lang w:eastAsia="zh-CN"/>
        </w:rPr>
        <w:t>/L</w:t>
      </w:r>
      <w:r w:rsidR="003B22BF" w:rsidRPr="003B22BF">
        <w:rPr>
          <w:rFonts w:ascii="Book Antiqua" w:hAnsi="Book Antiqua" w:cs="Arial"/>
          <w:color w:val="000000" w:themeColor="text1"/>
        </w:rPr>
        <w:t xml:space="preserve"> </w:t>
      </w:r>
      <w:proofErr w:type="spellStart"/>
      <w:r w:rsidRPr="003B22BF">
        <w:rPr>
          <w:rFonts w:ascii="Book Antiqua" w:hAnsi="Book Antiqua" w:cs="Arial"/>
          <w:color w:val="000000" w:themeColor="text1"/>
        </w:rPr>
        <w:t>NaCl</w:t>
      </w:r>
      <w:proofErr w:type="spellEnd"/>
      <w:r w:rsidRPr="003B22BF">
        <w:rPr>
          <w:rFonts w:ascii="Book Antiqua" w:hAnsi="Book Antiqua" w:cs="Arial"/>
          <w:color w:val="000000" w:themeColor="text1"/>
        </w:rPr>
        <w:t>, 1.0% IGEPAL</w:t>
      </w:r>
      <w:r w:rsidRPr="003B22BF">
        <w:rPr>
          <w:rFonts w:ascii="Book Antiqua" w:hAnsi="Book Antiqua" w:cs="Arial"/>
          <w:color w:val="000000" w:themeColor="text1"/>
          <w:vertAlign w:val="superscript"/>
        </w:rPr>
        <w:t>®</w:t>
      </w:r>
      <w:r w:rsidRPr="003B22BF">
        <w:rPr>
          <w:rFonts w:ascii="Book Antiqua" w:hAnsi="Book Antiqua" w:cs="Arial"/>
          <w:color w:val="000000" w:themeColor="text1"/>
        </w:rPr>
        <w:t xml:space="preserve"> CA-630, 0.5% sodium deoxycholate, 0.1% SDS, and 50 </w:t>
      </w:r>
      <w:proofErr w:type="spellStart"/>
      <w:r w:rsidR="003B22BF">
        <w:rPr>
          <w:rFonts w:ascii="Book Antiqua" w:eastAsia="宋体" w:hAnsi="Book Antiqua" w:cs="Arial" w:hint="eastAsia"/>
          <w:color w:val="000000" w:themeColor="text1"/>
          <w:lang w:eastAsia="zh-CN"/>
        </w:rPr>
        <w:t>mmol</w:t>
      </w:r>
      <w:proofErr w:type="spellEnd"/>
      <w:r w:rsidR="003B22BF">
        <w:rPr>
          <w:rFonts w:ascii="Book Antiqua" w:eastAsia="宋体" w:hAnsi="Book Antiqua" w:cs="Arial" w:hint="eastAsia"/>
          <w:color w:val="000000" w:themeColor="text1"/>
          <w:lang w:eastAsia="zh-CN"/>
        </w:rPr>
        <w:t>/L</w:t>
      </w:r>
      <w:r w:rsidR="003B22BF" w:rsidRPr="003B22BF">
        <w:rPr>
          <w:rFonts w:ascii="Book Antiqua" w:hAnsi="Book Antiqua" w:cs="Arial"/>
          <w:color w:val="000000" w:themeColor="text1"/>
        </w:rPr>
        <w:t xml:space="preserve"> </w:t>
      </w:r>
      <w:proofErr w:type="spellStart"/>
      <w:r w:rsidRPr="003B22BF">
        <w:rPr>
          <w:rFonts w:ascii="Book Antiqua" w:hAnsi="Book Antiqua" w:cs="Arial"/>
          <w:color w:val="000000" w:themeColor="text1"/>
        </w:rPr>
        <w:t>Tris</w:t>
      </w:r>
      <w:proofErr w:type="spellEnd"/>
      <w:r w:rsidRPr="003B22BF">
        <w:rPr>
          <w:rFonts w:ascii="Book Antiqua" w:hAnsi="Book Antiqua" w:cs="Arial"/>
          <w:color w:val="000000" w:themeColor="text1"/>
        </w:rPr>
        <w:t xml:space="preserve">, pH </w:t>
      </w:r>
      <w:r w:rsidR="003B22BF">
        <w:rPr>
          <w:rFonts w:ascii="Book Antiqua" w:eastAsia="宋体" w:hAnsi="Book Antiqua" w:cs="Arial" w:hint="eastAsia"/>
          <w:color w:val="000000" w:themeColor="text1"/>
          <w:lang w:eastAsia="zh-CN"/>
        </w:rPr>
        <w:t xml:space="preserve">= </w:t>
      </w:r>
      <w:r w:rsidRPr="003B22BF">
        <w:rPr>
          <w:rFonts w:ascii="Book Antiqua" w:hAnsi="Book Antiqua" w:cs="Arial"/>
          <w:color w:val="000000" w:themeColor="text1"/>
        </w:rPr>
        <w:t>8.0) containing proteinase inhibitor (Sigma</w:t>
      </w:r>
      <w:r w:rsidR="004D3F3E" w:rsidRPr="003B22BF">
        <w:rPr>
          <w:rFonts w:ascii="Book Antiqua" w:hAnsi="Book Antiqua" w:cs="Arial"/>
          <w:color w:val="000000" w:themeColor="text1"/>
        </w:rPr>
        <w:t>, St Louis, MI</w:t>
      </w:r>
      <w:r w:rsidRPr="003B22BF">
        <w:rPr>
          <w:rFonts w:ascii="Book Antiqua" w:hAnsi="Book Antiqua" w:cs="Arial"/>
          <w:color w:val="000000" w:themeColor="text1"/>
        </w:rPr>
        <w:t>).</w:t>
      </w:r>
      <w:r w:rsidR="008C3102" w:rsidRPr="003B22BF">
        <w:rPr>
          <w:rFonts w:ascii="Book Antiqua" w:hAnsi="Book Antiqua" w:cs="Arial"/>
          <w:color w:val="000000" w:themeColor="text1"/>
        </w:rPr>
        <w:t xml:space="preserve"> Total protein l</w:t>
      </w:r>
      <w:r w:rsidR="004D3F3E" w:rsidRPr="003B22BF">
        <w:rPr>
          <w:rFonts w:ascii="Book Antiqua" w:hAnsi="Book Antiqua" w:cs="Arial"/>
          <w:color w:val="000000" w:themeColor="text1"/>
        </w:rPr>
        <w:t>ysates (20 μ</w:t>
      </w:r>
      <w:r w:rsidR="00BC4A49" w:rsidRPr="003B22BF">
        <w:rPr>
          <w:rFonts w:ascii="Book Antiqua" w:hAnsi="Book Antiqua" w:cs="Arial"/>
          <w:color w:val="000000" w:themeColor="text1"/>
        </w:rPr>
        <w:t>g) were</w:t>
      </w:r>
      <w:r w:rsidR="00A81128" w:rsidRPr="003B22BF">
        <w:rPr>
          <w:rFonts w:ascii="Book Antiqua" w:hAnsi="Book Antiqua" w:cs="Arial"/>
          <w:color w:val="000000" w:themeColor="text1"/>
        </w:rPr>
        <w:t xml:space="preserve"> separated</w:t>
      </w:r>
      <w:r w:rsidR="00BC4A49" w:rsidRPr="003B22BF">
        <w:rPr>
          <w:rFonts w:ascii="Book Antiqua" w:hAnsi="Book Antiqua" w:cs="Arial"/>
          <w:color w:val="000000" w:themeColor="text1"/>
        </w:rPr>
        <w:t xml:space="preserve"> on 10% </w:t>
      </w:r>
      <w:r w:rsidR="00A81128" w:rsidRPr="003B22BF">
        <w:rPr>
          <w:rFonts w:ascii="Book Antiqua" w:hAnsi="Book Antiqua" w:cs="Arial"/>
          <w:color w:val="000000" w:themeColor="text1"/>
        </w:rPr>
        <w:t xml:space="preserve">SDS-PAGE </w:t>
      </w:r>
      <w:r w:rsidR="002F5983" w:rsidRPr="003B22BF">
        <w:rPr>
          <w:rFonts w:ascii="Book Antiqua" w:hAnsi="Book Antiqua" w:cs="Arial"/>
          <w:color w:val="000000" w:themeColor="text1"/>
        </w:rPr>
        <w:t>gel</w:t>
      </w:r>
      <w:r w:rsidR="00A81128" w:rsidRPr="003B22BF">
        <w:rPr>
          <w:rFonts w:ascii="Book Antiqua" w:hAnsi="Book Antiqua" w:cs="Arial"/>
          <w:color w:val="000000" w:themeColor="text1"/>
        </w:rPr>
        <w:t>s followed by transferring</w:t>
      </w:r>
      <w:r w:rsidR="008C3102" w:rsidRPr="003B22BF">
        <w:rPr>
          <w:rFonts w:ascii="Book Antiqua" w:hAnsi="Book Antiqua" w:cs="Arial"/>
          <w:color w:val="000000" w:themeColor="text1"/>
        </w:rPr>
        <w:t xml:space="preserve"> to </w:t>
      </w:r>
      <w:r w:rsidR="002F5983" w:rsidRPr="003B22BF">
        <w:rPr>
          <w:rFonts w:ascii="Book Antiqua" w:hAnsi="Book Antiqua" w:cs="Arial"/>
          <w:color w:val="000000" w:themeColor="text1"/>
        </w:rPr>
        <w:t>polyvinylidene difluoride</w:t>
      </w:r>
      <w:r w:rsidR="008C3102" w:rsidRPr="003B22BF">
        <w:rPr>
          <w:rFonts w:ascii="Book Antiqua" w:hAnsi="Book Antiqua" w:cs="Arial"/>
          <w:color w:val="000000" w:themeColor="text1"/>
        </w:rPr>
        <w:t xml:space="preserve"> membrane</w:t>
      </w:r>
      <w:r w:rsidR="003B78BA" w:rsidRPr="003B22BF">
        <w:rPr>
          <w:rFonts w:ascii="Book Antiqua" w:hAnsi="Book Antiqua" w:cs="Arial"/>
          <w:color w:val="000000" w:themeColor="text1"/>
        </w:rPr>
        <w:t>s</w:t>
      </w:r>
      <w:r w:rsidR="008C3102" w:rsidRPr="003B22BF">
        <w:rPr>
          <w:rFonts w:ascii="Book Antiqua" w:hAnsi="Book Antiqua" w:cs="Arial"/>
          <w:color w:val="000000" w:themeColor="text1"/>
        </w:rPr>
        <w:t xml:space="preserve">. </w:t>
      </w:r>
      <w:r w:rsidR="00A81128" w:rsidRPr="003B22BF">
        <w:rPr>
          <w:rFonts w:ascii="Book Antiqua" w:hAnsi="Book Antiqua" w:cs="Arial"/>
          <w:color w:val="000000" w:themeColor="text1"/>
        </w:rPr>
        <w:t>The p</w:t>
      </w:r>
      <w:r w:rsidR="00335BE6" w:rsidRPr="003B22BF">
        <w:rPr>
          <w:rFonts w:ascii="Book Antiqua" w:hAnsi="Book Antiqua" w:cs="Arial"/>
          <w:color w:val="000000" w:themeColor="text1"/>
        </w:rPr>
        <w:t xml:space="preserve">rimary antibodies </w:t>
      </w:r>
      <w:r w:rsidR="00A81128" w:rsidRPr="003B22BF">
        <w:rPr>
          <w:rFonts w:ascii="Book Antiqua" w:hAnsi="Book Antiqua" w:cs="Arial"/>
          <w:color w:val="000000" w:themeColor="text1"/>
        </w:rPr>
        <w:t>for</w:t>
      </w:r>
      <w:r w:rsidR="00CC6EF0" w:rsidRPr="003B22BF">
        <w:rPr>
          <w:rFonts w:ascii="Book Antiqua" w:eastAsia="Times New Roman" w:hAnsi="Book Antiqua" w:cs="Arial"/>
          <w:color w:val="000000" w:themeColor="text1"/>
        </w:rPr>
        <w:t xml:space="preserve"> anti-phospho-</w:t>
      </w:r>
      <w:r w:rsidR="00CC6EF0" w:rsidRPr="003B22BF">
        <w:rPr>
          <w:rFonts w:ascii="Book Antiqua" w:hAnsi="Book Antiqua" w:cs="Arial"/>
          <w:color w:val="000000" w:themeColor="text1"/>
        </w:rPr>
        <w:t>PDGFR</w:t>
      </w:r>
      <w:r w:rsidR="000825A8" w:rsidRPr="003B22BF">
        <w:rPr>
          <w:rFonts w:ascii="Book Antiqua" w:hAnsi="Book Antiqua" w:cs="Arial"/>
          <w:color w:val="000000" w:themeColor="text1"/>
        </w:rPr>
        <w:t>β</w:t>
      </w:r>
      <w:r w:rsidR="00A81128" w:rsidRPr="003B22BF">
        <w:rPr>
          <w:rFonts w:ascii="Book Antiqua" w:hAnsi="Book Antiqua" w:cs="Arial"/>
          <w:color w:val="000000" w:themeColor="text1"/>
        </w:rPr>
        <w:t>,</w:t>
      </w:r>
      <w:r w:rsidR="00CC6EF0" w:rsidRPr="003B22BF">
        <w:rPr>
          <w:rFonts w:ascii="Book Antiqua" w:hAnsi="Book Antiqua" w:cs="Arial"/>
          <w:color w:val="000000" w:themeColor="text1"/>
        </w:rPr>
        <w:t xml:space="preserve"> anti-PDGFR</w:t>
      </w:r>
      <w:r w:rsidR="000825A8" w:rsidRPr="003B22BF">
        <w:rPr>
          <w:rFonts w:ascii="Book Antiqua" w:hAnsi="Book Antiqua" w:cs="Arial"/>
          <w:color w:val="000000" w:themeColor="text1"/>
        </w:rPr>
        <w:t>β</w:t>
      </w:r>
      <w:r w:rsidR="001D630F" w:rsidRPr="003B22BF">
        <w:rPr>
          <w:rFonts w:ascii="Book Antiqua" w:hAnsi="Book Antiqua" w:cs="Arial"/>
          <w:color w:val="000000" w:themeColor="text1"/>
        </w:rPr>
        <w:t xml:space="preserve">, </w:t>
      </w:r>
      <w:r w:rsidR="008407AE" w:rsidRPr="003B22BF">
        <w:rPr>
          <w:rFonts w:ascii="Book Antiqua" w:hAnsi="Book Antiqua" w:cs="Arial"/>
          <w:color w:val="000000" w:themeColor="text1"/>
        </w:rPr>
        <w:t xml:space="preserve">anti-phospho-ERK1/2 (Thr202/Tyr204), anti-ERK1/2, </w:t>
      </w:r>
      <w:r w:rsidR="001D630F" w:rsidRPr="003B22BF">
        <w:rPr>
          <w:rFonts w:ascii="Book Antiqua" w:hAnsi="Book Antiqua" w:cs="Arial"/>
          <w:color w:val="000000" w:themeColor="text1"/>
        </w:rPr>
        <w:t>a</w:t>
      </w:r>
      <w:r w:rsidR="008407AE" w:rsidRPr="003B22BF">
        <w:rPr>
          <w:rFonts w:ascii="Book Antiqua" w:hAnsi="Book Antiqua" w:cs="Arial"/>
          <w:color w:val="000000" w:themeColor="text1"/>
        </w:rPr>
        <w:t>nti-phospho-AKT</w:t>
      </w:r>
      <w:r w:rsidR="00CC6EF0" w:rsidRPr="003B22BF">
        <w:rPr>
          <w:rFonts w:ascii="Book Antiqua" w:hAnsi="Book Antiqua" w:cs="Arial"/>
          <w:color w:val="000000" w:themeColor="text1"/>
        </w:rPr>
        <w:t xml:space="preserve">, and anti-AKT </w:t>
      </w:r>
      <w:r w:rsidR="008407AE" w:rsidRPr="003B22BF">
        <w:rPr>
          <w:rFonts w:ascii="Book Antiqua" w:hAnsi="Book Antiqua" w:cs="Arial"/>
          <w:color w:val="000000" w:themeColor="text1"/>
        </w:rPr>
        <w:t>were</w:t>
      </w:r>
      <w:r w:rsidR="00A81128" w:rsidRPr="003B22BF">
        <w:rPr>
          <w:rFonts w:ascii="Book Antiqua" w:hAnsi="Book Antiqua" w:cs="Arial"/>
          <w:color w:val="000000" w:themeColor="text1"/>
        </w:rPr>
        <w:t xml:space="preserve"> purchased</w:t>
      </w:r>
      <w:r w:rsidR="008407AE" w:rsidRPr="003B22BF">
        <w:rPr>
          <w:rFonts w:ascii="Book Antiqua" w:hAnsi="Book Antiqua" w:cs="Arial"/>
          <w:color w:val="000000" w:themeColor="text1"/>
        </w:rPr>
        <w:t xml:space="preserve"> from </w:t>
      </w:r>
      <w:r w:rsidR="001D4F27" w:rsidRPr="003B22BF">
        <w:rPr>
          <w:rFonts w:ascii="Book Antiqua" w:hAnsi="Book Antiqua" w:cs="Arial"/>
          <w:color w:val="000000" w:themeColor="text1"/>
        </w:rPr>
        <w:t>Cell Sig</w:t>
      </w:r>
      <w:r w:rsidR="0042596F" w:rsidRPr="003B22BF">
        <w:rPr>
          <w:rFonts w:ascii="Book Antiqua" w:hAnsi="Book Antiqua" w:cs="Arial"/>
          <w:color w:val="000000" w:themeColor="text1"/>
        </w:rPr>
        <w:t>n</w:t>
      </w:r>
      <w:r w:rsidR="001D4F27" w:rsidRPr="003B22BF">
        <w:rPr>
          <w:rFonts w:ascii="Book Antiqua" w:hAnsi="Book Antiqua" w:cs="Arial"/>
          <w:color w:val="000000" w:themeColor="text1"/>
        </w:rPr>
        <w:t>a</w:t>
      </w:r>
      <w:r w:rsidR="0042596F" w:rsidRPr="003B22BF">
        <w:rPr>
          <w:rFonts w:ascii="Book Antiqua" w:hAnsi="Book Antiqua" w:cs="Arial"/>
          <w:color w:val="000000" w:themeColor="text1"/>
        </w:rPr>
        <w:t>ling</w:t>
      </w:r>
      <w:r w:rsidR="008407AE" w:rsidRPr="003B22BF">
        <w:rPr>
          <w:rFonts w:ascii="Book Antiqua" w:hAnsi="Book Antiqua" w:cs="Arial"/>
          <w:color w:val="000000" w:themeColor="text1"/>
        </w:rPr>
        <w:t xml:space="preserve"> (Danvers, MA</w:t>
      </w:r>
      <w:r w:rsidR="00CC6EF0" w:rsidRPr="003B22BF">
        <w:rPr>
          <w:rFonts w:ascii="Book Antiqua" w:hAnsi="Book Antiqua" w:cs="Arial"/>
          <w:color w:val="000000" w:themeColor="text1"/>
        </w:rPr>
        <w:t>)</w:t>
      </w:r>
      <w:r w:rsidR="00D35E04" w:rsidRPr="003B22BF">
        <w:rPr>
          <w:rFonts w:ascii="Book Antiqua" w:hAnsi="Book Antiqua" w:cs="Arial"/>
          <w:color w:val="000000" w:themeColor="text1"/>
        </w:rPr>
        <w:t>.</w:t>
      </w:r>
      <w:r w:rsidR="001F4701" w:rsidRPr="003B22BF">
        <w:rPr>
          <w:rFonts w:ascii="Book Antiqua" w:hAnsi="Book Antiqua" w:cs="Arial"/>
          <w:color w:val="000000" w:themeColor="text1"/>
        </w:rPr>
        <w:t xml:space="preserve"> </w:t>
      </w:r>
      <w:r w:rsidR="006C5232" w:rsidRPr="003B22BF">
        <w:rPr>
          <w:rFonts w:ascii="Book Antiqua" w:hAnsi="Book Antiqua" w:cs="Arial"/>
          <w:color w:val="000000" w:themeColor="text1"/>
        </w:rPr>
        <w:t xml:space="preserve">HRP conjugated rabbit or mouse secondary antibodies were used followed by detection with </w:t>
      </w:r>
      <w:r w:rsidR="00D10345" w:rsidRPr="003B22BF">
        <w:rPr>
          <w:rFonts w:ascii="Book Antiqua" w:hAnsi="Book Antiqua" w:cs="Arial"/>
          <w:color w:val="000000" w:themeColor="text1"/>
        </w:rPr>
        <w:t xml:space="preserve">the </w:t>
      </w:r>
      <w:r w:rsidR="006C5232" w:rsidRPr="003B22BF">
        <w:rPr>
          <w:rFonts w:ascii="Book Antiqua" w:hAnsi="Book Antiqua" w:cs="Arial"/>
          <w:color w:val="000000" w:themeColor="text1"/>
        </w:rPr>
        <w:t>ECL kit</w:t>
      </w:r>
      <w:r w:rsidR="004D3F3E" w:rsidRPr="003B22BF">
        <w:rPr>
          <w:rFonts w:ascii="Book Antiqua" w:hAnsi="Book Antiqua" w:cs="Arial"/>
          <w:color w:val="000000" w:themeColor="text1"/>
        </w:rPr>
        <w:t xml:space="preserve"> (GE </w:t>
      </w:r>
      <w:r w:rsidR="00A5652C" w:rsidRPr="003B22BF">
        <w:rPr>
          <w:rFonts w:ascii="Book Antiqua" w:hAnsi="Book Antiqua" w:cs="Arial"/>
          <w:color w:val="000000" w:themeColor="text1"/>
        </w:rPr>
        <w:t xml:space="preserve">Health </w:t>
      </w:r>
      <w:r w:rsidR="004D3F3E" w:rsidRPr="003B22BF">
        <w:rPr>
          <w:rFonts w:ascii="Book Antiqua" w:hAnsi="Book Antiqua" w:cs="Arial"/>
          <w:color w:val="000000" w:themeColor="text1"/>
        </w:rPr>
        <w:t>Biosciences)</w:t>
      </w:r>
      <w:r w:rsidR="006C5232" w:rsidRPr="003B22BF">
        <w:rPr>
          <w:rFonts w:ascii="Book Antiqua" w:hAnsi="Book Antiqua" w:cs="Arial"/>
          <w:color w:val="000000" w:themeColor="text1"/>
        </w:rPr>
        <w:t>.</w:t>
      </w:r>
    </w:p>
    <w:p w14:paraId="20910C24" w14:textId="77777777" w:rsidR="00DB4678" w:rsidRPr="003B22BF" w:rsidRDefault="00DB4678" w:rsidP="00FF6367">
      <w:pPr>
        <w:spacing w:line="360" w:lineRule="auto"/>
        <w:jc w:val="both"/>
        <w:rPr>
          <w:rFonts w:ascii="Book Antiqua" w:hAnsi="Book Antiqua" w:cs="Arial"/>
          <w:b/>
          <w:color w:val="000000" w:themeColor="text1"/>
        </w:rPr>
      </w:pPr>
    </w:p>
    <w:p w14:paraId="25D89632" w14:textId="77777777" w:rsidR="00D128A8" w:rsidRPr="003B22BF" w:rsidRDefault="00B44261" w:rsidP="00FF6367">
      <w:pPr>
        <w:spacing w:line="360" w:lineRule="auto"/>
        <w:jc w:val="both"/>
        <w:rPr>
          <w:rFonts w:ascii="Book Antiqua" w:hAnsi="Book Antiqua" w:cs="Arial"/>
          <w:b/>
          <w:color w:val="000000" w:themeColor="text1"/>
        </w:rPr>
      </w:pPr>
      <w:r w:rsidRPr="003B22BF">
        <w:rPr>
          <w:rFonts w:ascii="Book Antiqua" w:hAnsi="Book Antiqua" w:cs="Arial"/>
          <w:b/>
          <w:color w:val="000000" w:themeColor="text1"/>
        </w:rPr>
        <w:t>RESULTS</w:t>
      </w:r>
    </w:p>
    <w:p w14:paraId="73B1D546" w14:textId="0D8F44FE" w:rsidR="009F34D6" w:rsidRPr="003B22BF" w:rsidRDefault="009F34D6" w:rsidP="00FF6367">
      <w:pPr>
        <w:spacing w:line="360" w:lineRule="auto"/>
        <w:jc w:val="both"/>
        <w:rPr>
          <w:rFonts w:ascii="Book Antiqua" w:hAnsi="Book Antiqua" w:cs="Arial"/>
          <w:b/>
          <w:i/>
          <w:color w:val="000000" w:themeColor="text1"/>
        </w:rPr>
      </w:pPr>
      <w:r w:rsidRPr="003B22BF">
        <w:rPr>
          <w:rFonts w:ascii="Book Antiqua" w:hAnsi="Book Antiqua" w:cs="Arial"/>
          <w:b/>
          <w:i/>
          <w:color w:val="000000" w:themeColor="text1"/>
        </w:rPr>
        <w:t>Differential binding ability of CTGF to VEGF-A, PDGF-B, TGF-β, and BMP-4 in</w:t>
      </w:r>
      <w:r w:rsidR="00A81128" w:rsidRPr="003B22BF">
        <w:rPr>
          <w:rFonts w:ascii="Book Antiqua" w:hAnsi="Book Antiqua" w:cs="Arial"/>
          <w:b/>
          <w:i/>
          <w:color w:val="000000" w:themeColor="text1"/>
        </w:rPr>
        <w:t xml:space="preserve"> the</w:t>
      </w:r>
      <w:r w:rsidRPr="003B22BF">
        <w:rPr>
          <w:rFonts w:ascii="Book Antiqua" w:hAnsi="Book Antiqua" w:cs="Arial"/>
          <w:b/>
          <w:i/>
          <w:color w:val="000000" w:themeColor="text1"/>
        </w:rPr>
        <w:t xml:space="preserve"> yeast two-hybrid LexA system</w:t>
      </w:r>
    </w:p>
    <w:p w14:paraId="084FCD41" w14:textId="033A73DF" w:rsidR="009F34D6" w:rsidRPr="003B22BF" w:rsidRDefault="00964FE1" w:rsidP="00FF6367">
      <w:pPr>
        <w:spacing w:line="360" w:lineRule="auto"/>
        <w:jc w:val="both"/>
        <w:rPr>
          <w:rFonts w:ascii="Book Antiqua" w:hAnsi="Book Antiqua" w:cs="Arial"/>
          <w:color w:val="000000" w:themeColor="text1"/>
        </w:rPr>
      </w:pPr>
      <w:r w:rsidRPr="003B22BF">
        <w:rPr>
          <w:rFonts w:ascii="Book Antiqua" w:hAnsi="Book Antiqua" w:cs="Arial"/>
          <w:color w:val="000000" w:themeColor="text1"/>
        </w:rPr>
        <w:t>To compare</w:t>
      </w:r>
      <w:r w:rsidR="009F34D6" w:rsidRPr="003B22BF">
        <w:rPr>
          <w:rFonts w:ascii="Book Antiqua" w:hAnsi="Book Antiqua" w:cs="Arial"/>
          <w:color w:val="000000" w:themeColor="text1"/>
        </w:rPr>
        <w:t xml:space="preserve"> t</w:t>
      </w:r>
      <w:r w:rsidRPr="003B22BF">
        <w:rPr>
          <w:rFonts w:ascii="Book Antiqua" w:hAnsi="Book Antiqua" w:cs="Arial"/>
          <w:color w:val="000000" w:themeColor="text1"/>
        </w:rPr>
        <w:t xml:space="preserve">he relative binding activity of </w:t>
      </w:r>
      <w:r w:rsidR="009F34D6" w:rsidRPr="003B22BF">
        <w:rPr>
          <w:rFonts w:ascii="Book Antiqua" w:hAnsi="Book Antiqua" w:cs="Arial"/>
          <w:color w:val="000000" w:themeColor="text1"/>
        </w:rPr>
        <w:t>CTGF</w:t>
      </w:r>
      <w:r w:rsidRPr="003B22BF">
        <w:rPr>
          <w:rFonts w:ascii="Book Antiqua" w:hAnsi="Book Antiqua" w:cs="Arial"/>
          <w:color w:val="000000" w:themeColor="text1"/>
        </w:rPr>
        <w:t xml:space="preserve"> to VEGF-A, PDGF-B, TGF-β1, and BMP-4,</w:t>
      </w:r>
      <w:r w:rsidR="009F34D6" w:rsidRPr="003B22BF">
        <w:rPr>
          <w:rFonts w:ascii="Book Antiqua" w:hAnsi="Book Antiqua" w:cs="Arial"/>
          <w:color w:val="000000" w:themeColor="text1"/>
        </w:rPr>
        <w:t xml:space="preserve"> we took the yeast two-hybrid approach and </w:t>
      </w:r>
      <w:r w:rsidRPr="003B22BF">
        <w:rPr>
          <w:rFonts w:ascii="Book Antiqua" w:hAnsi="Book Antiqua" w:cs="Arial"/>
          <w:color w:val="000000" w:themeColor="text1"/>
        </w:rPr>
        <w:t>expressed</w:t>
      </w:r>
      <w:r w:rsidR="009F34D6" w:rsidRPr="003B22BF">
        <w:rPr>
          <w:rFonts w:ascii="Book Antiqua" w:hAnsi="Book Antiqua" w:cs="Arial"/>
          <w:color w:val="000000" w:themeColor="text1"/>
        </w:rPr>
        <w:t xml:space="preserve"> </w:t>
      </w:r>
      <w:r w:rsidR="00023F61" w:rsidRPr="003B22BF">
        <w:rPr>
          <w:rFonts w:ascii="Book Antiqua" w:hAnsi="Book Antiqua" w:cs="Arial"/>
          <w:color w:val="000000" w:themeColor="text1"/>
        </w:rPr>
        <w:t xml:space="preserve">the </w:t>
      </w:r>
      <w:r w:rsidR="00D179FE" w:rsidRPr="003B22BF">
        <w:rPr>
          <w:rFonts w:ascii="Book Antiqua" w:hAnsi="Book Antiqua" w:cs="Arial"/>
          <w:color w:val="000000" w:themeColor="text1"/>
        </w:rPr>
        <w:t>cyst</w:t>
      </w:r>
      <w:r w:rsidR="009F34D6" w:rsidRPr="003B22BF">
        <w:rPr>
          <w:rFonts w:ascii="Book Antiqua" w:hAnsi="Book Antiqua" w:cs="Arial"/>
          <w:color w:val="000000" w:themeColor="text1"/>
        </w:rPr>
        <w:t xml:space="preserve">ine knot motifs of these </w:t>
      </w:r>
      <w:r w:rsidR="00023F61" w:rsidRPr="003B22BF">
        <w:rPr>
          <w:rFonts w:ascii="Book Antiqua" w:hAnsi="Book Antiqua" w:cs="Arial"/>
          <w:color w:val="000000" w:themeColor="text1"/>
        </w:rPr>
        <w:t xml:space="preserve">specific </w:t>
      </w:r>
      <w:r w:rsidRPr="003B22BF">
        <w:rPr>
          <w:rFonts w:ascii="Book Antiqua" w:hAnsi="Book Antiqua" w:cs="Arial"/>
          <w:color w:val="000000" w:themeColor="text1"/>
        </w:rPr>
        <w:t xml:space="preserve">growth factors as AD fusion proteins </w:t>
      </w:r>
      <w:r w:rsidR="00803097" w:rsidRPr="003B22BF">
        <w:rPr>
          <w:rFonts w:ascii="Book Antiqua" w:hAnsi="Book Antiqua" w:cs="Arial"/>
          <w:color w:val="000000" w:themeColor="text1"/>
        </w:rPr>
        <w:t>under the control of the GAL1</w:t>
      </w:r>
      <w:r w:rsidR="00023F61" w:rsidRPr="003B22BF">
        <w:rPr>
          <w:rFonts w:ascii="Book Antiqua" w:hAnsi="Book Antiqua" w:cs="Arial"/>
          <w:color w:val="000000" w:themeColor="text1"/>
        </w:rPr>
        <w:t xml:space="preserve"> promoter in the pB42-AD plasmids. In addition, </w:t>
      </w:r>
      <w:r w:rsidR="009F34D6" w:rsidRPr="003B22BF">
        <w:rPr>
          <w:rFonts w:ascii="Book Antiqua" w:hAnsi="Book Antiqua" w:cs="Arial"/>
          <w:color w:val="000000" w:themeColor="text1"/>
        </w:rPr>
        <w:t xml:space="preserve">full-length CTGF cDNA was expressed in fusion with </w:t>
      </w:r>
      <w:r w:rsidR="00023F61" w:rsidRPr="003B22BF">
        <w:rPr>
          <w:rFonts w:ascii="Book Antiqua" w:hAnsi="Book Antiqua" w:cs="Arial"/>
          <w:color w:val="000000" w:themeColor="text1"/>
        </w:rPr>
        <w:t xml:space="preserve">LexA BD under the control of an </w:t>
      </w:r>
      <w:r w:rsidR="00023F61" w:rsidRPr="003B22BF">
        <w:rPr>
          <w:rFonts w:ascii="Book Antiqua" w:hAnsi="Book Antiqua" w:cs="Arial"/>
          <w:color w:val="000000" w:themeColor="text1"/>
        </w:rPr>
        <w:lastRenderedPageBreak/>
        <w:t>alcohol dehydrogenase (ADH) promoter in pLexA plasmids</w:t>
      </w:r>
      <w:r w:rsidR="009F34D6" w:rsidRPr="003B22BF">
        <w:rPr>
          <w:rFonts w:ascii="Book Antiqua" w:hAnsi="Book Antiqua" w:cs="Arial"/>
          <w:color w:val="000000" w:themeColor="text1"/>
        </w:rPr>
        <w:t>. These plasmids and their corresponding empty vectors were transformed into the EGY48</w:t>
      </w:r>
      <w:r w:rsidR="00023F61" w:rsidRPr="003B22BF">
        <w:rPr>
          <w:rFonts w:ascii="Book Antiqua" w:hAnsi="Book Antiqua" w:cs="Arial"/>
          <w:color w:val="000000" w:themeColor="text1"/>
        </w:rPr>
        <w:t xml:space="preserve"> </w:t>
      </w:r>
      <w:r w:rsidR="009F34D6" w:rsidRPr="003B22BF">
        <w:rPr>
          <w:rFonts w:ascii="Book Antiqua" w:hAnsi="Book Antiqua" w:cs="Arial"/>
          <w:color w:val="000000" w:themeColor="text1"/>
        </w:rPr>
        <w:t>(p8op-</w:t>
      </w:r>
      <w:r w:rsidR="009F34D6" w:rsidRPr="003B22BF">
        <w:rPr>
          <w:rFonts w:ascii="Book Antiqua" w:hAnsi="Book Antiqua" w:cs="Arial"/>
          <w:i/>
          <w:color w:val="000000" w:themeColor="text1"/>
        </w:rPr>
        <w:t>lacZ</w:t>
      </w:r>
      <w:r w:rsidR="009F34D6" w:rsidRPr="003B22BF">
        <w:rPr>
          <w:rFonts w:ascii="Book Antiqua" w:hAnsi="Book Antiqua" w:cs="Arial"/>
          <w:color w:val="000000" w:themeColor="text1"/>
        </w:rPr>
        <w:t>) reporter strain</w:t>
      </w:r>
      <w:r w:rsidR="0043559E" w:rsidRPr="003B22BF">
        <w:rPr>
          <w:rFonts w:ascii="Book Antiqua" w:hAnsi="Book Antiqua" w:cs="Arial"/>
          <w:color w:val="000000" w:themeColor="text1"/>
        </w:rPr>
        <w:t xml:space="preserve"> (Figure 1A)</w:t>
      </w:r>
      <w:r w:rsidR="009F34D6" w:rsidRPr="003B22BF">
        <w:rPr>
          <w:rFonts w:ascii="Book Antiqua" w:hAnsi="Book Antiqua" w:cs="Arial"/>
          <w:color w:val="000000" w:themeColor="text1"/>
        </w:rPr>
        <w:t>. CTGF</w:t>
      </w:r>
      <w:r w:rsidRPr="003B22BF">
        <w:rPr>
          <w:rFonts w:ascii="Book Antiqua" w:hAnsi="Book Antiqua" w:cs="Arial"/>
          <w:color w:val="000000" w:themeColor="text1"/>
        </w:rPr>
        <w:t xml:space="preserve"> itself</w:t>
      </w:r>
      <w:r w:rsidR="009F34D6" w:rsidRPr="003B22BF">
        <w:rPr>
          <w:rFonts w:ascii="Book Antiqua" w:hAnsi="Book Antiqua" w:cs="Arial"/>
          <w:color w:val="000000" w:themeColor="text1"/>
        </w:rPr>
        <w:t xml:space="preserve"> was not</w:t>
      </w:r>
      <w:r w:rsidR="004A78F2" w:rsidRPr="003B22BF">
        <w:rPr>
          <w:rFonts w:ascii="Book Antiqua" w:hAnsi="Book Antiqua" w:cs="Arial"/>
          <w:color w:val="000000" w:themeColor="text1"/>
        </w:rPr>
        <w:t xml:space="preserve"> able to self-activate</w:t>
      </w:r>
      <w:r w:rsidR="009F34D6" w:rsidRPr="003B22BF">
        <w:rPr>
          <w:rFonts w:ascii="Book Antiqua" w:hAnsi="Book Antiqua" w:cs="Arial"/>
          <w:color w:val="000000" w:themeColor="text1"/>
        </w:rPr>
        <w:t xml:space="preserve"> in this LexA system since yeast cells t</w:t>
      </w:r>
      <w:r w:rsidR="000E1049" w:rsidRPr="003B22BF">
        <w:rPr>
          <w:rFonts w:ascii="Book Antiqua" w:hAnsi="Book Antiqua" w:cs="Arial"/>
          <w:color w:val="000000" w:themeColor="text1"/>
        </w:rPr>
        <w:t xml:space="preserve">hat were co-transformed with </w:t>
      </w:r>
      <w:r w:rsidR="00D80342" w:rsidRPr="003B22BF">
        <w:rPr>
          <w:rFonts w:ascii="Book Antiqua" w:hAnsi="Book Antiqua" w:cs="Arial"/>
          <w:color w:val="000000" w:themeColor="text1"/>
        </w:rPr>
        <w:t xml:space="preserve">the </w:t>
      </w:r>
      <w:r w:rsidR="000E1049" w:rsidRPr="003B22BF">
        <w:rPr>
          <w:rFonts w:ascii="Book Antiqua" w:hAnsi="Book Antiqua" w:cs="Arial"/>
          <w:color w:val="000000" w:themeColor="text1"/>
        </w:rPr>
        <w:t>BD</w:t>
      </w:r>
      <w:proofErr w:type="gramStart"/>
      <w:r w:rsidR="000E1049" w:rsidRPr="003B22BF">
        <w:rPr>
          <w:rFonts w:ascii="Book Antiqua" w:hAnsi="Book Antiqua" w:cs="Arial"/>
          <w:color w:val="000000" w:themeColor="text1"/>
        </w:rPr>
        <w:t>:CTGF</w:t>
      </w:r>
      <w:proofErr w:type="gramEnd"/>
      <w:r w:rsidR="009F34D6" w:rsidRPr="003B22BF">
        <w:rPr>
          <w:rFonts w:ascii="Book Antiqua" w:hAnsi="Book Antiqua" w:cs="Arial"/>
          <w:color w:val="000000" w:themeColor="text1"/>
        </w:rPr>
        <w:t xml:space="preserve"> plasmid and p</w:t>
      </w:r>
      <w:r w:rsidR="000E1049" w:rsidRPr="003B22BF">
        <w:rPr>
          <w:rFonts w:ascii="Book Antiqua" w:hAnsi="Book Antiqua" w:cs="Arial"/>
          <w:color w:val="000000" w:themeColor="text1"/>
        </w:rPr>
        <w:t>B42</w:t>
      </w:r>
      <w:r w:rsidR="009F34D6" w:rsidRPr="003B22BF">
        <w:rPr>
          <w:rFonts w:ascii="Book Antiqua" w:hAnsi="Book Antiqua" w:cs="Arial"/>
          <w:color w:val="000000" w:themeColor="text1"/>
        </w:rPr>
        <w:t xml:space="preserve"> vector did not grow without Leucine </w:t>
      </w:r>
      <w:r w:rsidR="005B1544" w:rsidRPr="003B22BF">
        <w:rPr>
          <w:rFonts w:ascii="Book Antiqua" w:hAnsi="Book Antiqua" w:cs="Arial"/>
          <w:color w:val="000000" w:themeColor="text1"/>
        </w:rPr>
        <w:t xml:space="preserve">supplementation </w:t>
      </w:r>
      <w:r w:rsidR="009F34D6" w:rsidRPr="003B22BF">
        <w:rPr>
          <w:rFonts w:ascii="Book Antiqua" w:hAnsi="Book Antiqua" w:cs="Arial"/>
          <w:color w:val="000000" w:themeColor="text1"/>
        </w:rPr>
        <w:t xml:space="preserve">and </w:t>
      </w:r>
      <w:r w:rsidR="005B1544" w:rsidRPr="003B22BF">
        <w:rPr>
          <w:rFonts w:ascii="Book Antiqua" w:hAnsi="Book Antiqua" w:cs="Arial"/>
          <w:color w:val="000000" w:themeColor="text1"/>
        </w:rPr>
        <w:t>did not turn</w:t>
      </w:r>
      <w:r w:rsidR="009F34D6" w:rsidRPr="003B22BF">
        <w:rPr>
          <w:rFonts w:ascii="Book Antiqua" w:hAnsi="Book Antiqua" w:cs="Arial"/>
          <w:color w:val="000000" w:themeColor="text1"/>
        </w:rPr>
        <w:t xml:space="preserve"> blue in β-gala</w:t>
      </w:r>
      <w:r w:rsidR="00D179FE" w:rsidRPr="003B22BF">
        <w:rPr>
          <w:rFonts w:ascii="Book Antiqua" w:hAnsi="Book Antiqua" w:cs="Arial"/>
          <w:color w:val="000000" w:themeColor="text1"/>
        </w:rPr>
        <w:t>ctosidase assays. Nor were cyst</w:t>
      </w:r>
      <w:r w:rsidR="009F34D6" w:rsidRPr="003B22BF">
        <w:rPr>
          <w:rFonts w:ascii="Book Antiqua" w:hAnsi="Book Antiqua" w:cs="Arial"/>
          <w:color w:val="000000" w:themeColor="text1"/>
        </w:rPr>
        <w:t xml:space="preserve">ine knot motifs of tested growth factors </w:t>
      </w:r>
      <w:r w:rsidR="005B1544" w:rsidRPr="003B22BF">
        <w:rPr>
          <w:rFonts w:ascii="Book Antiqua" w:hAnsi="Book Antiqua" w:cs="Arial"/>
          <w:color w:val="000000" w:themeColor="text1"/>
        </w:rPr>
        <w:t xml:space="preserve">because </w:t>
      </w:r>
      <w:r w:rsidR="009F34D6" w:rsidRPr="003B22BF">
        <w:rPr>
          <w:rFonts w:ascii="Book Antiqua" w:hAnsi="Book Antiqua" w:cs="Arial"/>
          <w:color w:val="000000" w:themeColor="text1"/>
        </w:rPr>
        <w:t xml:space="preserve">they also </w:t>
      </w:r>
      <w:r w:rsidR="005B1544" w:rsidRPr="003B22BF">
        <w:rPr>
          <w:rFonts w:ascii="Book Antiqua" w:hAnsi="Book Antiqua" w:cs="Arial"/>
          <w:color w:val="000000" w:themeColor="text1"/>
        </w:rPr>
        <w:t>failed to</w:t>
      </w:r>
      <w:r w:rsidR="009F34D6" w:rsidRPr="003B22BF">
        <w:rPr>
          <w:rFonts w:ascii="Book Antiqua" w:hAnsi="Book Antiqua" w:cs="Arial"/>
          <w:color w:val="000000" w:themeColor="text1"/>
        </w:rPr>
        <w:t xml:space="preserve"> </w:t>
      </w:r>
      <w:r w:rsidR="005B1544" w:rsidRPr="003B22BF">
        <w:rPr>
          <w:rFonts w:ascii="Book Antiqua" w:hAnsi="Book Antiqua" w:cs="Arial"/>
          <w:color w:val="000000" w:themeColor="text1"/>
        </w:rPr>
        <w:t>trigger</w:t>
      </w:r>
      <w:r w:rsidR="009F34D6" w:rsidRPr="003B22BF">
        <w:rPr>
          <w:rFonts w:ascii="Book Antiqua" w:hAnsi="Book Antiqua" w:cs="Arial"/>
          <w:i/>
          <w:color w:val="000000" w:themeColor="text1"/>
        </w:rPr>
        <w:t xml:space="preserve"> Leu2</w:t>
      </w:r>
      <w:r w:rsidR="009F34D6" w:rsidRPr="003B22BF">
        <w:rPr>
          <w:rFonts w:ascii="Book Antiqua" w:hAnsi="Book Antiqua" w:cs="Arial"/>
          <w:color w:val="000000" w:themeColor="text1"/>
        </w:rPr>
        <w:t xml:space="preserve"> and</w:t>
      </w:r>
      <w:r w:rsidR="009F34D6" w:rsidRPr="003B22BF">
        <w:rPr>
          <w:rFonts w:ascii="Book Antiqua" w:hAnsi="Book Antiqua" w:cs="Arial"/>
          <w:i/>
          <w:color w:val="000000" w:themeColor="text1"/>
        </w:rPr>
        <w:t xml:space="preserve"> LacZ</w:t>
      </w:r>
      <w:r w:rsidR="009F34D6" w:rsidRPr="003B22BF">
        <w:rPr>
          <w:rFonts w:ascii="Book Antiqua" w:hAnsi="Book Antiqua" w:cs="Arial"/>
          <w:color w:val="000000" w:themeColor="text1"/>
        </w:rPr>
        <w:t xml:space="preserve"> reporter genes when co-transformed with pB42-</w:t>
      </w:r>
      <w:r w:rsidR="005B1544" w:rsidRPr="003B22BF">
        <w:rPr>
          <w:rFonts w:ascii="Book Antiqua" w:hAnsi="Book Antiqua" w:cs="Arial"/>
          <w:color w:val="000000" w:themeColor="text1"/>
        </w:rPr>
        <w:t>A</w:t>
      </w:r>
      <w:r w:rsidR="00D80342" w:rsidRPr="003B22BF">
        <w:rPr>
          <w:rFonts w:ascii="Book Antiqua" w:hAnsi="Book Antiqua" w:cs="Arial"/>
          <w:color w:val="000000" w:themeColor="text1"/>
        </w:rPr>
        <w:t xml:space="preserve">D empty vector. </w:t>
      </w:r>
      <w:r w:rsidR="009F34D6" w:rsidRPr="003B22BF">
        <w:rPr>
          <w:rFonts w:ascii="Book Antiqua" w:hAnsi="Book Antiqua" w:cs="Arial"/>
          <w:color w:val="000000" w:themeColor="text1"/>
        </w:rPr>
        <w:t>In contrast, co-transformation with CTGF allowed surviv</w:t>
      </w:r>
      <w:r w:rsidR="00D179FE" w:rsidRPr="003B22BF">
        <w:rPr>
          <w:rFonts w:ascii="Book Antiqua" w:hAnsi="Book Antiqua" w:cs="Arial"/>
          <w:color w:val="000000" w:themeColor="text1"/>
        </w:rPr>
        <w:t>al of cells that expressed cyst</w:t>
      </w:r>
      <w:r w:rsidR="009F34D6" w:rsidRPr="003B22BF">
        <w:rPr>
          <w:rFonts w:ascii="Book Antiqua" w:hAnsi="Book Antiqua" w:cs="Arial"/>
          <w:color w:val="000000" w:themeColor="text1"/>
        </w:rPr>
        <w:t xml:space="preserve">ine knot motifs of all four growth factors on selective medium lacking leucine, supporting our previous observations that CTGF has broad binding </w:t>
      </w:r>
      <w:r w:rsidR="005B1544" w:rsidRPr="003B22BF">
        <w:rPr>
          <w:rFonts w:ascii="Book Antiqua" w:hAnsi="Book Antiqua" w:cs="Arial"/>
          <w:color w:val="000000" w:themeColor="text1"/>
        </w:rPr>
        <w:t>capabilities</w:t>
      </w:r>
      <w:r w:rsidR="00D179FE" w:rsidRPr="003B22BF">
        <w:rPr>
          <w:rFonts w:ascii="Book Antiqua" w:hAnsi="Book Antiqua" w:cs="Arial"/>
          <w:color w:val="000000" w:themeColor="text1"/>
        </w:rPr>
        <w:t xml:space="preserve"> to members of cyst</w:t>
      </w:r>
      <w:r w:rsidR="009F34D6" w:rsidRPr="003B22BF">
        <w:rPr>
          <w:rFonts w:ascii="Book Antiqua" w:hAnsi="Book Antiqua" w:cs="Arial"/>
          <w:color w:val="000000" w:themeColor="text1"/>
        </w:rPr>
        <w:t xml:space="preserve">ine knot </w:t>
      </w:r>
      <w:proofErr w:type="gramStart"/>
      <w:r w:rsidR="009F34D6" w:rsidRPr="003B22BF">
        <w:rPr>
          <w:rFonts w:ascii="Book Antiqua" w:hAnsi="Book Antiqua" w:cs="Arial"/>
          <w:color w:val="000000" w:themeColor="text1"/>
        </w:rPr>
        <w:t>superfamily</w:t>
      </w:r>
      <w:r w:rsidR="00EA57EF" w:rsidRPr="003B22BF">
        <w:rPr>
          <w:rFonts w:ascii="Book Antiqua" w:hAnsi="Book Antiqua" w:cs="Arial"/>
          <w:color w:val="000000" w:themeColor="text1"/>
          <w:vertAlign w:val="superscript"/>
        </w:rPr>
        <w:t>[</w:t>
      </w:r>
      <w:proofErr w:type="gramEnd"/>
      <w:r w:rsidR="009F34D6" w:rsidRPr="003B22BF">
        <w:rPr>
          <w:rFonts w:ascii="Book Antiqua" w:hAnsi="Book Antiqua" w:cs="Arial"/>
          <w:color w:val="000000" w:themeColor="text1"/>
          <w:vertAlign w:val="superscript"/>
        </w:rPr>
        <w:t>9</w:t>
      </w:r>
      <w:r w:rsidR="00EA57EF" w:rsidRPr="003B22BF">
        <w:rPr>
          <w:rFonts w:ascii="Book Antiqua" w:hAnsi="Book Antiqua" w:cs="Arial"/>
          <w:color w:val="000000" w:themeColor="text1"/>
          <w:vertAlign w:val="superscript"/>
        </w:rPr>
        <w:t>]</w:t>
      </w:r>
      <w:r w:rsidR="00EA57EF" w:rsidRPr="003B22BF">
        <w:rPr>
          <w:rFonts w:ascii="Book Antiqua" w:hAnsi="Book Antiqua" w:cs="Arial"/>
          <w:color w:val="000000" w:themeColor="text1"/>
        </w:rPr>
        <w:t>.</w:t>
      </w:r>
      <w:r w:rsidR="009F34D6" w:rsidRPr="003B22BF">
        <w:rPr>
          <w:rFonts w:ascii="Book Antiqua" w:hAnsi="Book Antiqua" w:cs="Arial"/>
          <w:color w:val="000000" w:themeColor="text1"/>
        </w:rPr>
        <w:t xml:space="preserve"> In addition, we carried out a</w:t>
      </w:r>
      <w:r w:rsidR="00EA57EF" w:rsidRPr="003B22BF">
        <w:rPr>
          <w:rFonts w:ascii="Book Antiqua" w:hAnsi="Book Antiqua" w:cs="Arial"/>
          <w:color w:val="000000" w:themeColor="text1"/>
        </w:rPr>
        <w:t>n</w:t>
      </w:r>
      <w:r w:rsidR="009F34D6" w:rsidRPr="003B22BF">
        <w:rPr>
          <w:rFonts w:ascii="Book Antiqua" w:hAnsi="Book Antiqua" w:cs="Arial"/>
          <w:color w:val="000000" w:themeColor="text1"/>
        </w:rPr>
        <w:t xml:space="preserve"> ONPG-based assay and assessed relative β-galactosidase activity in comparison to control cells that carried plasmids for CTGF and pLexA vector. As shown in Figure 1B, CTGF expressing cells that were co-transformed with </w:t>
      </w:r>
      <w:r w:rsidR="005B1544" w:rsidRPr="003B22BF">
        <w:rPr>
          <w:rFonts w:ascii="Book Antiqua" w:hAnsi="Book Antiqua" w:cs="Arial"/>
          <w:color w:val="000000" w:themeColor="text1"/>
        </w:rPr>
        <w:t>the cyst</w:t>
      </w:r>
      <w:r w:rsidR="009F34D6" w:rsidRPr="003B22BF">
        <w:rPr>
          <w:rFonts w:ascii="Book Antiqua" w:hAnsi="Book Antiqua" w:cs="Arial"/>
          <w:color w:val="000000" w:themeColor="text1"/>
        </w:rPr>
        <w:t xml:space="preserve">ine knot of VEGF-A had the highest β-galactosidase activity, </w:t>
      </w:r>
      <w:r w:rsidR="005B1544" w:rsidRPr="003B22BF">
        <w:rPr>
          <w:rFonts w:ascii="Book Antiqua" w:hAnsi="Book Antiqua" w:cs="Arial"/>
          <w:color w:val="000000" w:themeColor="text1"/>
        </w:rPr>
        <w:t>at</w:t>
      </w:r>
      <w:r w:rsidR="009F34D6" w:rsidRPr="003B22BF">
        <w:rPr>
          <w:rFonts w:ascii="Book Antiqua" w:hAnsi="Book Antiqua" w:cs="Arial"/>
          <w:color w:val="000000" w:themeColor="text1"/>
        </w:rPr>
        <w:t xml:space="preserve"> 29.88</w:t>
      </w:r>
      <w:r w:rsidR="003B22BF">
        <w:rPr>
          <w:rFonts w:ascii="Book Antiqua" w:eastAsia="宋体" w:hAnsi="Book Antiqua" w:cs="Arial" w:hint="eastAsia"/>
          <w:color w:val="000000" w:themeColor="text1"/>
          <w:lang w:eastAsia="zh-CN"/>
        </w:rPr>
        <w:t xml:space="preserve"> </w:t>
      </w:r>
      <w:r w:rsidR="009F34D6" w:rsidRPr="003B22BF">
        <w:rPr>
          <w:rFonts w:ascii="Book Antiqua" w:hAnsi="Book Antiqua" w:cs="Arial"/>
          <w:color w:val="000000" w:themeColor="text1"/>
        </w:rPr>
        <w:t xml:space="preserve">± 0.91 fold </w:t>
      </w:r>
      <w:r w:rsidR="005B1544" w:rsidRPr="003B22BF">
        <w:rPr>
          <w:rFonts w:ascii="Book Antiqua" w:hAnsi="Book Antiqua" w:cs="Arial"/>
          <w:color w:val="000000" w:themeColor="text1"/>
        </w:rPr>
        <w:t>above</w:t>
      </w:r>
      <w:r w:rsidR="009F34D6" w:rsidRPr="003B22BF">
        <w:rPr>
          <w:rFonts w:ascii="Book Antiqua" w:hAnsi="Book Antiqua" w:cs="Arial"/>
          <w:color w:val="000000" w:themeColor="text1"/>
        </w:rPr>
        <w:t xml:space="preserve"> </w:t>
      </w:r>
      <w:r w:rsidR="005B1544" w:rsidRPr="003B22BF">
        <w:rPr>
          <w:rFonts w:ascii="Book Antiqua" w:hAnsi="Book Antiqua" w:cs="Arial"/>
          <w:color w:val="000000" w:themeColor="text1"/>
        </w:rPr>
        <w:t>controls. Cells containing the cyst</w:t>
      </w:r>
      <w:r w:rsidR="009F34D6" w:rsidRPr="003B22BF">
        <w:rPr>
          <w:rFonts w:ascii="Book Antiqua" w:hAnsi="Book Antiqua" w:cs="Arial"/>
          <w:color w:val="000000" w:themeColor="text1"/>
        </w:rPr>
        <w:t xml:space="preserve">ine knot of BMP-4 </w:t>
      </w:r>
      <w:r w:rsidR="005B1544" w:rsidRPr="003B22BF">
        <w:rPr>
          <w:rFonts w:ascii="Book Antiqua" w:hAnsi="Book Antiqua" w:cs="Arial"/>
          <w:color w:val="000000" w:themeColor="text1"/>
        </w:rPr>
        <w:t xml:space="preserve">expressed </w:t>
      </w:r>
      <w:r w:rsidR="009F34D6" w:rsidRPr="003B22BF">
        <w:rPr>
          <w:rFonts w:ascii="Book Antiqua" w:hAnsi="Book Antiqua" w:cs="Arial"/>
          <w:color w:val="000000" w:themeColor="text1"/>
        </w:rPr>
        <w:t xml:space="preserve">the second most β-galactosidase activity, </w:t>
      </w:r>
      <w:r w:rsidR="005B1544" w:rsidRPr="003B22BF">
        <w:rPr>
          <w:rFonts w:ascii="Book Antiqua" w:hAnsi="Book Antiqua" w:cs="Arial"/>
          <w:color w:val="000000" w:themeColor="text1"/>
        </w:rPr>
        <w:t>with a</w:t>
      </w:r>
      <w:r w:rsidR="009F34D6" w:rsidRPr="003B22BF">
        <w:rPr>
          <w:rFonts w:ascii="Book Antiqua" w:hAnsi="Book Antiqua" w:cs="Arial"/>
          <w:color w:val="000000" w:themeColor="text1"/>
        </w:rPr>
        <w:t xml:space="preserve"> </w:t>
      </w:r>
      <w:r w:rsidR="00BD6155" w:rsidRPr="003B22BF">
        <w:rPr>
          <w:rFonts w:ascii="Book Antiqua" w:hAnsi="Book Antiqua" w:cs="Arial"/>
          <w:color w:val="000000" w:themeColor="text1"/>
        </w:rPr>
        <w:t>24.77 ± 0.47</w:t>
      </w:r>
      <w:r w:rsidR="009F34D6" w:rsidRPr="003B22BF">
        <w:rPr>
          <w:rFonts w:ascii="Book Antiqua" w:hAnsi="Book Antiqua" w:cs="Arial"/>
          <w:color w:val="000000" w:themeColor="text1"/>
        </w:rPr>
        <w:t xml:space="preserve"> fold increase. Cells that contained </w:t>
      </w:r>
      <w:r w:rsidR="005B1544" w:rsidRPr="003B22BF">
        <w:rPr>
          <w:rFonts w:ascii="Book Antiqua" w:hAnsi="Book Antiqua" w:cs="Arial"/>
          <w:color w:val="000000" w:themeColor="text1"/>
        </w:rPr>
        <w:t xml:space="preserve">the </w:t>
      </w:r>
      <w:r w:rsidR="009F34D6" w:rsidRPr="003B22BF">
        <w:rPr>
          <w:rFonts w:ascii="Book Antiqua" w:hAnsi="Book Antiqua" w:cs="Arial"/>
          <w:color w:val="000000" w:themeColor="text1"/>
        </w:rPr>
        <w:t>c</w:t>
      </w:r>
      <w:r w:rsidR="005B1544" w:rsidRPr="003B22BF">
        <w:rPr>
          <w:rFonts w:ascii="Book Antiqua" w:hAnsi="Book Antiqua" w:cs="Arial"/>
          <w:color w:val="000000" w:themeColor="text1"/>
        </w:rPr>
        <w:t>yst</w:t>
      </w:r>
      <w:r w:rsidR="009F34D6" w:rsidRPr="003B22BF">
        <w:rPr>
          <w:rFonts w:ascii="Book Antiqua" w:hAnsi="Book Antiqua" w:cs="Arial"/>
          <w:color w:val="000000" w:themeColor="text1"/>
        </w:rPr>
        <w:t xml:space="preserve">ine knot of </w:t>
      </w:r>
      <w:r w:rsidR="00EA7168" w:rsidRPr="003B22BF">
        <w:rPr>
          <w:rFonts w:ascii="Book Antiqua" w:hAnsi="Book Antiqua" w:cs="Arial"/>
          <w:color w:val="000000" w:themeColor="text1"/>
        </w:rPr>
        <w:t xml:space="preserve">TGF-β1 </w:t>
      </w:r>
      <w:r w:rsidR="009F34D6" w:rsidRPr="003B22BF">
        <w:rPr>
          <w:rFonts w:ascii="Book Antiqua" w:hAnsi="Book Antiqua" w:cs="Arial"/>
          <w:color w:val="000000" w:themeColor="text1"/>
        </w:rPr>
        <w:t xml:space="preserve">had </w:t>
      </w:r>
      <w:r w:rsidR="005B1544" w:rsidRPr="003B22BF">
        <w:rPr>
          <w:rFonts w:ascii="Book Antiqua" w:hAnsi="Book Antiqua" w:cs="Arial"/>
          <w:color w:val="000000" w:themeColor="text1"/>
        </w:rPr>
        <w:t xml:space="preserve">a </w:t>
      </w:r>
      <w:r w:rsidR="009F34D6" w:rsidRPr="003B22BF">
        <w:rPr>
          <w:rFonts w:ascii="Book Antiqua" w:hAnsi="Book Antiqua" w:cs="Arial"/>
          <w:color w:val="000000" w:themeColor="text1"/>
        </w:rPr>
        <w:t xml:space="preserve">3.80 ± 0.66 fold increase and the ones with </w:t>
      </w:r>
      <w:r w:rsidR="005B1544" w:rsidRPr="003B22BF">
        <w:rPr>
          <w:rFonts w:ascii="Book Antiqua" w:hAnsi="Book Antiqua" w:cs="Arial"/>
          <w:color w:val="000000" w:themeColor="text1"/>
        </w:rPr>
        <w:t>the cyst</w:t>
      </w:r>
      <w:r w:rsidR="009F34D6" w:rsidRPr="003B22BF">
        <w:rPr>
          <w:rFonts w:ascii="Book Antiqua" w:hAnsi="Book Antiqua" w:cs="Arial"/>
          <w:color w:val="000000" w:themeColor="text1"/>
        </w:rPr>
        <w:t xml:space="preserve">ine knot of </w:t>
      </w:r>
      <w:r w:rsidR="00EA7168" w:rsidRPr="003B22BF">
        <w:rPr>
          <w:rFonts w:ascii="Book Antiqua" w:hAnsi="Book Antiqua" w:cs="Arial"/>
          <w:color w:val="000000" w:themeColor="text1"/>
        </w:rPr>
        <w:t xml:space="preserve">PDGF-B </w:t>
      </w:r>
      <w:r w:rsidR="009F34D6" w:rsidRPr="003B22BF">
        <w:rPr>
          <w:rFonts w:ascii="Book Antiqua" w:hAnsi="Book Antiqua" w:cs="Arial"/>
          <w:color w:val="000000" w:themeColor="text1"/>
        </w:rPr>
        <w:t xml:space="preserve">had </w:t>
      </w:r>
      <w:r w:rsidR="005B1544" w:rsidRPr="003B22BF">
        <w:rPr>
          <w:rFonts w:ascii="Book Antiqua" w:hAnsi="Book Antiqua" w:cs="Arial"/>
          <w:color w:val="000000" w:themeColor="text1"/>
        </w:rPr>
        <w:t xml:space="preserve">a </w:t>
      </w:r>
      <w:r w:rsidR="003E0B07" w:rsidRPr="003B22BF">
        <w:rPr>
          <w:rFonts w:ascii="Book Antiqua" w:hAnsi="Book Antiqua" w:cs="Arial"/>
          <w:color w:val="000000" w:themeColor="text1"/>
        </w:rPr>
        <w:t>2.64 ± 0.33</w:t>
      </w:r>
      <w:r w:rsidR="009F34D6" w:rsidRPr="003B22BF">
        <w:rPr>
          <w:rFonts w:ascii="Book Antiqua" w:hAnsi="Book Antiqua" w:cs="Arial"/>
          <w:color w:val="000000" w:themeColor="text1"/>
        </w:rPr>
        <w:t xml:space="preserve"> fold increase. These observations indicated that VEGF-A and BMP-4 were strong interactors whereas PDGF-B and TGF-β were weak binding proteins for CTGF.</w:t>
      </w:r>
    </w:p>
    <w:p w14:paraId="5E7FAC34" w14:textId="77777777" w:rsidR="00B00265" w:rsidRPr="003B22BF" w:rsidRDefault="00B00265" w:rsidP="00FF6367">
      <w:pPr>
        <w:spacing w:line="360" w:lineRule="auto"/>
        <w:ind w:firstLine="720"/>
        <w:jc w:val="both"/>
        <w:rPr>
          <w:rFonts w:ascii="Book Antiqua" w:hAnsi="Book Antiqua" w:cs="Arial"/>
          <w:color w:val="000000" w:themeColor="text1"/>
        </w:rPr>
      </w:pPr>
    </w:p>
    <w:p w14:paraId="261D080F" w14:textId="77777777" w:rsidR="00B00265" w:rsidRPr="003B22BF" w:rsidRDefault="00B00265" w:rsidP="00FF6367">
      <w:pPr>
        <w:spacing w:line="360" w:lineRule="auto"/>
        <w:jc w:val="both"/>
        <w:rPr>
          <w:rFonts w:ascii="Book Antiqua" w:eastAsia="PMingLiU" w:hAnsi="Book Antiqua" w:cs="Arial"/>
          <w:i/>
          <w:color w:val="000000" w:themeColor="text1"/>
          <w:lang w:eastAsia="zh-TW"/>
        </w:rPr>
      </w:pPr>
      <w:r w:rsidRPr="003B22BF">
        <w:rPr>
          <w:rFonts w:ascii="Book Antiqua" w:hAnsi="Book Antiqua" w:cs="Arial"/>
          <w:b/>
          <w:i/>
          <w:color w:val="000000" w:themeColor="text1"/>
        </w:rPr>
        <w:t>Binding kinetics of CTGF to VEGF-A and PDGF-B in SPR analysis</w:t>
      </w:r>
      <w:r w:rsidRPr="003B22BF">
        <w:rPr>
          <w:rFonts w:ascii="Book Antiqua" w:eastAsia="PMingLiU" w:hAnsi="Book Antiqua" w:cs="Arial"/>
          <w:i/>
          <w:color w:val="000000" w:themeColor="text1"/>
          <w:lang w:eastAsia="zh-TW"/>
        </w:rPr>
        <w:t xml:space="preserve"> </w:t>
      </w:r>
    </w:p>
    <w:p w14:paraId="7EE97D7A" w14:textId="526D01E0" w:rsidR="00B00265" w:rsidRPr="003B22BF" w:rsidRDefault="00B00265" w:rsidP="00FF6367">
      <w:pPr>
        <w:spacing w:line="360" w:lineRule="auto"/>
        <w:jc w:val="both"/>
        <w:rPr>
          <w:rFonts w:ascii="Book Antiqua" w:hAnsi="Book Antiqua" w:cs="Arial"/>
          <w:color w:val="000000" w:themeColor="text1"/>
        </w:rPr>
      </w:pPr>
      <w:r w:rsidRPr="003B22BF">
        <w:rPr>
          <w:rFonts w:ascii="Book Antiqua" w:eastAsia="PMingLiU" w:hAnsi="Book Antiqua" w:cs="Arial"/>
          <w:color w:val="000000" w:themeColor="text1"/>
          <w:lang w:eastAsia="zh-TW"/>
        </w:rPr>
        <w:t xml:space="preserve">SPR analysis </w:t>
      </w:r>
      <w:r w:rsidR="009F1CB1" w:rsidRPr="003B22BF">
        <w:rPr>
          <w:rFonts w:ascii="Book Antiqua" w:eastAsia="PMingLiU" w:hAnsi="Book Antiqua" w:cs="Arial"/>
          <w:color w:val="000000" w:themeColor="text1"/>
          <w:lang w:eastAsia="zh-TW"/>
        </w:rPr>
        <w:t xml:space="preserve">was performed to characterize the affinity of CTGF </w:t>
      </w:r>
      <w:r w:rsidRPr="003B22BF">
        <w:rPr>
          <w:rFonts w:ascii="Book Antiqua" w:eastAsia="PMingLiU" w:hAnsi="Book Antiqua" w:cs="Arial"/>
          <w:color w:val="000000" w:themeColor="text1"/>
          <w:lang w:eastAsia="zh-TW"/>
        </w:rPr>
        <w:t xml:space="preserve">to </w:t>
      </w:r>
      <w:r w:rsidRPr="003B22BF">
        <w:rPr>
          <w:rFonts w:ascii="Book Antiqua" w:hAnsi="Book Antiqua" w:cs="Arial"/>
          <w:color w:val="000000" w:themeColor="text1"/>
        </w:rPr>
        <w:t>VEGF</w:t>
      </w:r>
      <w:r w:rsidRPr="003B22BF">
        <w:rPr>
          <w:rFonts w:ascii="Book Antiqua" w:hAnsi="Book Antiqua" w:cs="Arial"/>
          <w:color w:val="000000" w:themeColor="text1"/>
          <w:vertAlign w:val="subscript"/>
        </w:rPr>
        <w:t>165</w:t>
      </w:r>
      <w:r w:rsidRPr="003B22BF">
        <w:rPr>
          <w:rFonts w:ascii="Book Antiqua" w:hAnsi="Book Antiqua" w:cs="Arial"/>
          <w:color w:val="000000" w:themeColor="text1"/>
        </w:rPr>
        <w:t xml:space="preserve"> </w:t>
      </w:r>
      <w:r w:rsidR="009F1CB1" w:rsidRPr="003B22BF">
        <w:rPr>
          <w:rFonts w:ascii="Book Antiqua" w:hAnsi="Book Antiqua" w:cs="Arial"/>
          <w:color w:val="000000" w:themeColor="text1"/>
        </w:rPr>
        <w:t>and</w:t>
      </w:r>
      <w:r w:rsidRPr="003B22BF">
        <w:rPr>
          <w:rFonts w:ascii="Book Antiqua" w:hAnsi="Book Antiqua" w:cs="Arial"/>
          <w:color w:val="000000" w:themeColor="text1"/>
        </w:rPr>
        <w:t xml:space="preserve"> PDGF-B</w:t>
      </w:r>
      <w:r w:rsidR="009F1CB1" w:rsidRPr="003B22BF">
        <w:rPr>
          <w:rFonts w:ascii="Book Antiqua" w:hAnsi="Book Antiqua" w:cs="Arial"/>
          <w:color w:val="000000" w:themeColor="text1"/>
        </w:rPr>
        <w:t>B</w:t>
      </w:r>
      <w:r w:rsidRPr="003B22BF">
        <w:rPr>
          <w:rFonts w:ascii="Book Antiqua" w:hAnsi="Book Antiqua" w:cs="Arial"/>
          <w:color w:val="000000" w:themeColor="text1"/>
        </w:rPr>
        <w:t xml:space="preserve">. </w:t>
      </w:r>
      <w:r w:rsidRPr="003B22BF">
        <w:rPr>
          <w:rFonts w:ascii="Book Antiqua" w:eastAsia="PMingLiU" w:hAnsi="Book Antiqua" w:cs="Arial"/>
          <w:color w:val="000000" w:themeColor="text1"/>
          <w:lang w:eastAsia="zh-TW"/>
        </w:rPr>
        <w:t xml:space="preserve">Initial experiments indicated that injecting </w:t>
      </w:r>
      <w:r w:rsidR="00B60A1D" w:rsidRPr="003B22BF">
        <w:rPr>
          <w:rFonts w:ascii="Book Antiqua" w:eastAsia="PMingLiU" w:hAnsi="Book Antiqua" w:cs="Arial"/>
          <w:color w:val="000000" w:themeColor="text1"/>
          <w:lang w:eastAsia="zh-TW"/>
        </w:rPr>
        <w:t xml:space="preserve">homodimeric </w:t>
      </w:r>
      <w:r w:rsidRPr="003B22BF">
        <w:rPr>
          <w:rFonts w:ascii="Book Antiqua" w:eastAsia="PMingLiU" w:hAnsi="Book Antiqua" w:cs="Arial"/>
          <w:color w:val="000000" w:themeColor="text1"/>
          <w:lang w:eastAsia="zh-TW"/>
        </w:rPr>
        <w:t>PDGF-BB over a CM5 dextran sensor chip caused a significant non-specific response on the reference channel</w:t>
      </w:r>
      <w:r w:rsidR="00B60A1D" w:rsidRPr="003B22BF">
        <w:rPr>
          <w:rFonts w:ascii="Book Antiqua" w:eastAsia="PMingLiU" w:hAnsi="Book Antiqua" w:cs="Arial"/>
          <w:color w:val="000000" w:themeColor="text1"/>
          <w:lang w:eastAsia="zh-TW"/>
        </w:rPr>
        <w:t>s</w:t>
      </w:r>
      <w:r w:rsidRPr="003B22BF">
        <w:rPr>
          <w:rFonts w:ascii="Book Antiqua" w:eastAsia="PMingLiU" w:hAnsi="Book Antiqua" w:cs="Arial"/>
          <w:color w:val="000000" w:themeColor="text1"/>
          <w:lang w:eastAsia="zh-TW"/>
        </w:rPr>
        <w:t xml:space="preserve">, which may </w:t>
      </w:r>
      <w:r w:rsidR="009F1CB1" w:rsidRPr="003B22BF">
        <w:rPr>
          <w:rFonts w:ascii="Book Antiqua" w:eastAsia="PMingLiU" w:hAnsi="Book Antiqua" w:cs="Arial"/>
          <w:color w:val="000000" w:themeColor="text1"/>
          <w:lang w:eastAsia="zh-TW"/>
        </w:rPr>
        <w:t xml:space="preserve">be </w:t>
      </w:r>
      <w:r w:rsidRPr="003B22BF">
        <w:rPr>
          <w:rFonts w:ascii="Book Antiqua" w:eastAsia="PMingLiU" w:hAnsi="Book Antiqua" w:cs="Arial"/>
          <w:color w:val="000000" w:themeColor="text1"/>
          <w:lang w:eastAsia="zh-TW"/>
        </w:rPr>
        <w:t xml:space="preserve">due to the electrostatic interaction between the cationic growth factors and negatively charged carboxymethyl dextran covered on the chip. Therefore, we chose a CM4 dextran sensor chip with a lower degree </w:t>
      </w:r>
      <w:r w:rsidRPr="003B22BF">
        <w:rPr>
          <w:rFonts w:ascii="Book Antiqua" w:eastAsia="PMingLiU" w:hAnsi="Book Antiqua" w:cs="Arial"/>
          <w:color w:val="000000" w:themeColor="text1"/>
          <w:lang w:eastAsia="zh-TW"/>
        </w:rPr>
        <w:lastRenderedPageBreak/>
        <w:t>of carboxymethylation to avoid the non-specific interaction. The kinetic analyses between PDGF-BB/CTGF and VEGF</w:t>
      </w:r>
      <w:r w:rsidRPr="003B22BF">
        <w:rPr>
          <w:rFonts w:ascii="Book Antiqua" w:eastAsia="PMingLiU" w:hAnsi="Book Antiqua" w:cs="Arial"/>
          <w:color w:val="000000" w:themeColor="text1"/>
          <w:vertAlign w:val="subscript"/>
          <w:lang w:eastAsia="zh-TW"/>
        </w:rPr>
        <w:t>165</w:t>
      </w:r>
      <w:r w:rsidRPr="003B22BF">
        <w:rPr>
          <w:rFonts w:ascii="Book Antiqua" w:eastAsia="PMingLiU" w:hAnsi="Book Antiqua" w:cs="Arial"/>
          <w:color w:val="000000" w:themeColor="text1"/>
          <w:lang w:eastAsia="zh-TW"/>
        </w:rPr>
        <w:t>/CTGF complexes were carried out by injecting different concentrations of</w:t>
      </w:r>
      <w:r w:rsidR="003206FA" w:rsidRPr="003B22BF">
        <w:rPr>
          <w:rFonts w:ascii="Book Antiqua" w:eastAsia="PMingLiU" w:hAnsi="Book Antiqua" w:cs="Arial"/>
          <w:color w:val="000000" w:themeColor="text1"/>
          <w:lang w:eastAsia="zh-TW"/>
        </w:rPr>
        <w:t xml:space="preserve"> PDGF-BB (19.3 to 385</w:t>
      </w:r>
      <w:r w:rsidR="00826753" w:rsidRPr="003B22BF">
        <w:rPr>
          <w:rFonts w:ascii="Book Antiqua" w:eastAsia="PMingLiU" w:hAnsi="Book Antiqua" w:cs="Arial"/>
          <w:color w:val="000000" w:themeColor="text1"/>
          <w:lang w:eastAsia="zh-TW"/>
        </w:rPr>
        <w:t xml:space="preserve"> </w:t>
      </w:r>
      <w:proofErr w:type="spellStart"/>
      <w:r w:rsidR="003B22BF">
        <w:rPr>
          <w:rFonts w:ascii="Book Antiqua" w:eastAsia="宋体" w:hAnsi="Book Antiqua" w:cs="Arial" w:hint="eastAsia"/>
          <w:color w:val="000000" w:themeColor="text1"/>
          <w:lang w:eastAsia="zh-CN"/>
        </w:rPr>
        <w:t>nmol</w:t>
      </w:r>
      <w:proofErr w:type="spellEnd"/>
      <w:r w:rsidR="003B22BF">
        <w:rPr>
          <w:rFonts w:ascii="Book Antiqua" w:eastAsia="宋体" w:hAnsi="Book Antiqua" w:cs="Arial" w:hint="eastAsia"/>
          <w:color w:val="000000" w:themeColor="text1"/>
          <w:lang w:eastAsia="zh-CN"/>
        </w:rPr>
        <w:t>/L</w:t>
      </w:r>
      <w:r w:rsidR="00826753" w:rsidRPr="003B22BF">
        <w:rPr>
          <w:rFonts w:ascii="Book Antiqua" w:eastAsia="PMingLiU" w:hAnsi="Book Antiqua" w:cs="Arial"/>
          <w:color w:val="000000" w:themeColor="text1"/>
          <w:lang w:eastAsia="zh-TW"/>
        </w:rPr>
        <w:t>) or</w:t>
      </w:r>
      <w:r w:rsidRPr="003B22BF">
        <w:rPr>
          <w:rFonts w:ascii="Book Antiqua" w:eastAsia="PMingLiU" w:hAnsi="Book Antiqua" w:cs="Arial"/>
          <w:color w:val="000000" w:themeColor="text1"/>
          <w:lang w:eastAsia="zh-TW"/>
        </w:rPr>
        <w:t xml:space="preserve"> VEGF</w:t>
      </w:r>
      <w:r w:rsidRPr="003B22BF">
        <w:rPr>
          <w:rFonts w:ascii="Book Antiqua" w:eastAsia="PMingLiU" w:hAnsi="Book Antiqua" w:cs="Arial"/>
          <w:color w:val="000000" w:themeColor="text1"/>
          <w:vertAlign w:val="subscript"/>
          <w:lang w:eastAsia="zh-TW"/>
        </w:rPr>
        <w:t>165</w:t>
      </w:r>
      <w:r w:rsidR="003206FA" w:rsidRPr="003B22BF">
        <w:rPr>
          <w:rFonts w:ascii="Book Antiqua" w:eastAsia="PMingLiU" w:hAnsi="Book Antiqua" w:cs="Arial"/>
          <w:color w:val="000000" w:themeColor="text1"/>
          <w:lang w:eastAsia="zh-TW"/>
        </w:rPr>
        <w:t xml:space="preserve"> (3.879 </w:t>
      </w:r>
      <w:r w:rsidRPr="003B22BF">
        <w:rPr>
          <w:rFonts w:ascii="Book Antiqua" w:eastAsia="PMingLiU" w:hAnsi="Book Antiqua" w:cs="Arial"/>
          <w:color w:val="000000" w:themeColor="text1"/>
          <w:lang w:eastAsia="zh-TW"/>
        </w:rPr>
        <w:t xml:space="preserve">to 52.267 </w:t>
      </w:r>
      <w:proofErr w:type="spellStart"/>
      <w:r w:rsidR="003B22BF">
        <w:rPr>
          <w:rFonts w:ascii="Book Antiqua" w:eastAsia="宋体" w:hAnsi="Book Antiqua" w:cs="Arial" w:hint="eastAsia"/>
          <w:color w:val="000000" w:themeColor="text1"/>
          <w:lang w:eastAsia="zh-CN"/>
        </w:rPr>
        <w:t>nmol</w:t>
      </w:r>
      <w:proofErr w:type="spellEnd"/>
      <w:r w:rsidR="003B22BF">
        <w:rPr>
          <w:rFonts w:ascii="Book Antiqua" w:eastAsia="宋体" w:hAnsi="Book Antiqua" w:cs="Arial" w:hint="eastAsia"/>
          <w:color w:val="000000" w:themeColor="text1"/>
          <w:lang w:eastAsia="zh-CN"/>
        </w:rPr>
        <w:t>/L</w:t>
      </w:r>
      <w:r w:rsidRPr="003B22BF">
        <w:rPr>
          <w:rFonts w:ascii="Book Antiqua" w:eastAsia="PMingLiU" w:hAnsi="Book Antiqua" w:cs="Arial"/>
          <w:color w:val="000000" w:themeColor="text1"/>
          <w:lang w:eastAsia="zh-TW"/>
        </w:rPr>
        <w:t>) over</w:t>
      </w:r>
      <w:r w:rsidR="00826753" w:rsidRPr="003B22BF">
        <w:rPr>
          <w:rFonts w:ascii="Book Antiqua" w:eastAsia="PMingLiU" w:hAnsi="Book Antiqua" w:cs="Arial"/>
          <w:color w:val="000000" w:themeColor="text1"/>
          <w:lang w:eastAsia="zh-TW"/>
        </w:rPr>
        <w:t xml:space="preserve"> the</w:t>
      </w:r>
      <w:r w:rsidR="009F1CB1" w:rsidRPr="003B22BF">
        <w:rPr>
          <w:rFonts w:ascii="Book Antiqua" w:eastAsia="PMingLiU" w:hAnsi="Book Antiqua" w:cs="Arial"/>
          <w:color w:val="000000" w:themeColor="text1"/>
          <w:lang w:eastAsia="zh-TW"/>
        </w:rPr>
        <w:t xml:space="preserve"> CTGF-</w:t>
      </w:r>
      <w:r w:rsidRPr="003B22BF">
        <w:rPr>
          <w:rFonts w:ascii="Book Antiqua" w:eastAsia="PMingLiU" w:hAnsi="Book Antiqua" w:cs="Arial"/>
          <w:color w:val="000000" w:themeColor="text1"/>
          <w:lang w:eastAsia="zh-TW"/>
        </w:rPr>
        <w:t>immobilized chann</w:t>
      </w:r>
      <w:r w:rsidR="00B60A1D" w:rsidRPr="003B22BF">
        <w:rPr>
          <w:rFonts w:ascii="Book Antiqua" w:eastAsia="PMingLiU" w:hAnsi="Book Antiqua" w:cs="Arial"/>
          <w:color w:val="000000" w:themeColor="text1"/>
          <w:lang w:eastAsia="zh-TW"/>
        </w:rPr>
        <w:t xml:space="preserve">el and reference channel </w:t>
      </w:r>
      <w:r w:rsidR="00826753" w:rsidRPr="003B22BF">
        <w:rPr>
          <w:rFonts w:ascii="Book Antiqua" w:eastAsia="PMingLiU" w:hAnsi="Book Antiqua" w:cs="Arial"/>
          <w:color w:val="000000" w:themeColor="text1"/>
          <w:lang w:eastAsia="zh-TW"/>
        </w:rPr>
        <w:t xml:space="preserve">simultaneously </w:t>
      </w:r>
      <w:r w:rsidR="00B60A1D" w:rsidRPr="003B22BF">
        <w:rPr>
          <w:rFonts w:ascii="Book Antiqua" w:eastAsia="PMingLiU" w:hAnsi="Book Antiqua" w:cs="Arial"/>
          <w:color w:val="000000" w:themeColor="text1"/>
          <w:lang w:eastAsia="zh-TW"/>
        </w:rPr>
        <w:t xml:space="preserve">at 30 </w:t>
      </w:r>
      <w:proofErr w:type="spellStart"/>
      <w:r w:rsidR="00B60A1D" w:rsidRPr="003B22BF">
        <w:rPr>
          <w:rFonts w:ascii="Book Antiqua" w:eastAsia="PMingLiU" w:hAnsi="Book Antiqua" w:cs="Arial"/>
          <w:color w:val="000000" w:themeColor="text1"/>
          <w:lang w:eastAsia="zh-TW"/>
        </w:rPr>
        <w:t>μ</w:t>
      </w:r>
      <w:r w:rsidR="003B22BF" w:rsidRPr="003B22BF">
        <w:rPr>
          <w:rFonts w:ascii="Book Antiqua" w:eastAsia="PMingLiU" w:hAnsi="Book Antiqua" w:cs="Arial"/>
          <w:color w:val="000000" w:themeColor="text1"/>
          <w:lang w:eastAsia="zh-TW"/>
        </w:rPr>
        <w:t>L</w:t>
      </w:r>
      <w:proofErr w:type="spellEnd"/>
      <w:r w:rsidRPr="003B22BF">
        <w:rPr>
          <w:rFonts w:ascii="Book Antiqua" w:eastAsia="PMingLiU" w:hAnsi="Book Antiqua" w:cs="Arial"/>
          <w:color w:val="000000" w:themeColor="text1"/>
          <w:lang w:eastAsia="zh-TW"/>
        </w:rPr>
        <w:t xml:space="preserve">/min for 3 min. </w:t>
      </w:r>
      <w:proofErr w:type="gramStart"/>
      <w:r w:rsidRPr="003B22BF">
        <w:rPr>
          <w:rFonts w:ascii="Book Antiqua" w:eastAsia="PMingLiU" w:hAnsi="Book Antiqua" w:cs="Arial"/>
          <w:color w:val="000000" w:themeColor="text1"/>
          <w:lang w:eastAsia="zh-TW"/>
        </w:rPr>
        <w:t>The dissociation process was followed by</w:t>
      </w:r>
      <w:r w:rsidR="00B60A1D" w:rsidRPr="003B22BF">
        <w:rPr>
          <w:rFonts w:ascii="Book Antiqua" w:eastAsia="PMingLiU" w:hAnsi="Book Antiqua" w:cs="Arial"/>
          <w:color w:val="000000" w:themeColor="text1"/>
          <w:lang w:eastAsia="zh-TW"/>
        </w:rPr>
        <w:t xml:space="preserve"> injecting HBS-EP buffer at 30 </w:t>
      </w:r>
      <w:proofErr w:type="spellStart"/>
      <w:r w:rsidR="00B60A1D" w:rsidRPr="003B22BF">
        <w:rPr>
          <w:rFonts w:ascii="Book Antiqua" w:eastAsia="PMingLiU" w:hAnsi="Book Antiqua" w:cs="Arial"/>
          <w:color w:val="000000" w:themeColor="text1"/>
          <w:lang w:eastAsia="zh-TW"/>
        </w:rPr>
        <w:t>μ</w:t>
      </w:r>
      <w:r w:rsidR="003B22BF" w:rsidRPr="003B22BF">
        <w:rPr>
          <w:rFonts w:ascii="Book Antiqua" w:eastAsia="PMingLiU" w:hAnsi="Book Antiqua" w:cs="Arial"/>
          <w:color w:val="000000" w:themeColor="text1"/>
          <w:lang w:eastAsia="zh-TW"/>
        </w:rPr>
        <w:t>L</w:t>
      </w:r>
      <w:proofErr w:type="spellEnd"/>
      <w:r w:rsidRPr="003B22BF">
        <w:rPr>
          <w:rFonts w:ascii="Book Antiqua" w:eastAsia="PMingLiU" w:hAnsi="Book Antiqua" w:cs="Arial"/>
          <w:color w:val="000000" w:themeColor="text1"/>
          <w:lang w:eastAsia="zh-TW"/>
        </w:rPr>
        <w:t>/min for 10 min</w:t>
      </w:r>
      <w:proofErr w:type="gramEnd"/>
      <w:r w:rsidRPr="003B22BF">
        <w:rPr>
          <w:rFonts w:ascii="Book Antiqua" w:eastAsia="PMingLiU" w:hAnsi="Book Antiqua" w:cs="Arial"/>
          <w:color w:val="000000" w:themeColor="text1"/>
          <w:lang w:eastAsia="zh-TW"/>
        </w:rPr>
        <w:t>. The higher flow rate was required to reduce the mass transfer effect and obtain kinetic parameters accurately. As shown in Figure 2A-C, the association rate between VEGF</w:t>
      </w:r>
      <w:r w:rsidRPr="003B22BF">
        <w:rPr>
          <w:rFonts w:ascii="Book Antiqua" w:eastAsia="PMingLiU" w:hAnsi="Book Antiqua" w:cs="Arial"/>
          <w:color w:val="000000" w:themeColor="text1"/>
          <w:vertAlign w:val="subscript"/>
          <w:lang w:eastAsia="zh-TW"/>
        </w:rPr>
        <w:t xml:space="preserve">165 </w:t>
      </w:r>
      <w:r w:rsidR="00B60A1D" w:rsidRPr="003B22BF">
        <w:rPr>
          <w:rFonts w:ascii="Book Antiqua" w:eastAsia="PMingLiU" w:hAnsi="Book Antiqua" w:cs="Arial"/>
          <w:color w:val="000000" w:themeColor="text1"/>
          <w:lang w:eastAsia="zh-TW"/>
        </w:rPr>
        <w:t>and CTGF was</w:t>
      </w:r>
      <w:r w:rsidRPr="003B22BF">
        <w:rPr>
          <w:rFonts w:ascii="Book Antiqua" w:eastAsia="PMingLiU" w:hAnsi="Book Antiqua" w:cs="Arial"/>
          <w:color w:val="000000" w:themeColor="text1"/>
          <w:lang w:eastAsia="zh-TW"/>
        </w:rPr>
        <w:t xml:space="preserve"> faster th</w:t>
      </w:r>
      <w:r w:rsidR="009F1CB1" w:rsidRPr="003B22BF">
        <w:rPr>
          <w:rFonts w:ascii="Book Antiqua" w:eastAsia="PMingLiU" w:hAnsi="Book Antiqua" w:cs="Arial"/>
          <w:color w:val="000000" w:themeColor="text1"/>
          <w:lang w:eastAsia="zh-TW"/>
        </w:rPr>
        <w:t>an PDGF-BB and CTGF. The calculated dissociation constant</w:t>
      </w:r>
      <w:r w:rsidR="00826753" w:rsidRPr="003B22BF">
        <w:rPr>
          <w:rFonts w:ascii="Book Antiqua" w:eastAsia="PMingLiU" w:hAnsi="Book Antiqua" w:cs="Arial"/>
          <w:color w:val="000000" w:themeColor="text1"/>
          <w:lang w:eastAsia="zh-TW"/>
        </w:rPr>
        <w:t xml:space="preserve"> </w:t>
      </w:r>
      <w:r w:rsidRPr="003B22BF">
        <w:rPr>
          <w:rFonts w:ascii="Book Antiqua" w:eastAsia="PMingLiU" w:hAnsi="Book Antiqua" w:cs="Arial"/>
          <w:color w:val="000000" w:themeColor="text1"/>
          <w:lang w:eastAsia="zh-TW"/>
        </w:rPr>
        <w:t>(K</w:t>
      </w:r>
      <w:r w:rsidRPr="003B22BF">
        <w:rPr>
          <w:rFonts w:ascii="Book Antiqua" w:eastAsia="PMingLiU" w:hAnsi="Book Antiqua" w:cs="Arial"/>
          <w:color w:val="000000" w:themeColor="text1"/>
          <w:vertAlign w:val="subscript"/>
          <w:lang w:eastAsia="zh-TW"/>
        </w:rPr>
        <w:t>D</w:t>
      </w:r>
      <w:r w:rsidRPr="003B22BF">
        <w:rPr>
          <w:rFonts w:ascii="Book Antiqua" w:eastAsia="PMingLiU" w:hAnsi="Book Antiqua" w:cs="Arial"/>
          <w:color w:val="000000" w:themeColor="text1"/>
          <w:lang w:eastAsia="zh-TW"/>
        </w:rPr>
        <w:t xml:space="preserve">) of </w:t>
      </w:r>
      <w:r w:rsidR="00CE4345" w:rsidRPr="003B22BF">
        <w:rPr>
          <w:rFonts w:ascii="Book Antiqua" w:eastAsia="PMingLiU" w:hAnsi="Book Antiqua" w:cs="Arial"/>
          <w:color w:val="000000" w:themeColor="text1"/>
          <w:lang w:eastAsia="zh-TW"/>
        </w:rPr>
        <w:t xml:space="preserve">CTGF to </w:t>
      </w:r>
      <w:r w:rsidR="00011505" w:rsidRPr="003B22BF">
        <w:rPr>
          <w:rFonts w:ascii="Book Antiqua" w:eastAsia="PMingLiU" w:hAnsi="Book Antiqua" w:cs="Arial"/>
          <w:color w:val="000000" w:themeColor="text1"/>
          <w:lang w:eastAsia="zh-TW"/>
        </w:rPr>
        <w:t>VEGF</w:t>
      </w:r>
      <w:r w:rsidR="00011505" w:rsidRPr="003B22BF">
        <w:rPr>
          <w:rFonts w:ascii="Book Antiqua" w:eastAsia="PMingLiU" w:hAnsi="Book Antiqua" w:cs="Arial"/>
          <w:color w:val="000000" w:themeColor="text1"/>
          <w:vertAlign w:val="subscript"/>
          <w:lang w:eastAsia="zh-TW"/>
        </w:rPr>
        <w:t xml:space="preserve">165 </w:t>
      </w:r>
      <w:r w:rsidR="00CE4345" w:rsidRPr="003B22BF">
        <w:rPr>
          <w:rFonts w:ascii="Book Antiqua" w:eastAsia="PMingLiU" w:hAnsi="Book Antiqua" w:cs="Arial"/>
          <w:color w:val="000000" w:themeColor="text1"/>
          <w:lang w:eastAsia="zh-TW"/>
        </w:rPr>
        <w:t xml:space="preserve">and </w:t>
      </w:r>
      <w:r w:rsidR="00011505" w:rsidRPr="003B22BF">
        <w:rPr>
          <w:rFonts w:ascii="Book Antiqua" w:eastAsia="PMingLiU" w:hAnsi="Book Antiqua" w:cs="Arial"/>
          <w:color w:val="000000" w:themeColor="text1"/>
          <w:lang w:eastAsia="zh-TW"/>
        </w:rPr>
        <w:t xml:space="preserve">PDGF-BB </w:t>
      </w:r>
      <w:r w:rsidR="009F1CB1" w:rsidRPr="003B22BF">
        <w:rPr>
          <w:rFonts w:ascii="Book Antiqua" w:eastAsia="PMingLiU" w:hAnsi="Book Antiqua" w:cs="Arial"/>
          <w:color w:val="000000" w:themeColor="text1"/>
          <w:lang w:eastAsia="zh-TW"/>
        </w:rPr>
        <w:t>was</w:t>
      </w:r>
      <w:r w:rsidR="00CE4345" w:rsidRPr="003B22BF">
        <w:rPr>
          <w:rFonts w:ascii="Book Antiqua" w:eastAsia="PMingLiU" w:hAnsi="Book Antiqua" w:cs="Arial"/>
          <w:color w:val="000000" w:themeColor="text1"/>
          <w:lang w:eastAsia="zh-TW"/>
        </w:rPr>
        <w:t xml:space="preserve"> 1.8 and 43 </w:t>
      </w:r>
      <w:proofErr w:type="spellStart"/>
      <w:r w:rsidR="003B22BF">
        <w:rPr>
          <w:rFonts w:ascii="Book Antiqua" w:eastAsia="宋体" w:hAnsi="Book Antiqua" w:cs="Arial" w:hint="eastAsia"/>
          <w:color w:val="000000" w:themeColor="text1"/>
          <w:lang w:eastAsia="zh-CN"/>
        </w:rPr>
        <w:t>nmol</w:t>
      </w:r>
      <w:proofErr w:type="spellEnd"/>
      <w:r w:rsidR="003B22BF">
        <w:rPr>
          <w:rFonts w:ascii="Book Antiqua" w:eastAsia="宋体" w:hAnsi="Book Antiqua" w:cs="Arial" w:hint="eastAsia"/>
          <w:color w:val="000000" w:themeColor="text1"/>
          <w:lang w:eastAsia="zh-CN"/>
        </w:rPr>
        <w:t>/L</w:t>
      </w:r>
      <w:r w:rsidR="003B22BF" w:rsidRPr="003B22BF">
        <w:rPr>
          <w:rFonts w:ascii="Book Antiqua" w:eastAsia="PMingLiU" w:hAnsi="Book Antiqua" w:cs="Arial"/>
          <w:color w:val="000000" w:themeColor="text1"/>
          <w:lang w:eastAsia="zh-TW"/>
        </w:rPr>
        <w:t xml:space="preserve"> </w:t>
      </w:r>
      <w:r w:rsidR="00CE4345" w:rsidRPr="003B22BF">
        <w:rPr>
          <w:rFonts w:ascii="Book Antiqua" w:eastAsia="PMingLiU" w:hAnsi="Book Antiqua" w:cs="Arial"/>
          <w:color w:val="000000" w:themeColor="text1"/>
          <w:lang w:eastAsia="zh-TW"/>
        </w:rPr>
        <w:t>respectively</w:t>
      </w:r>
      <w:r w:rsidRPr="003B22BF">
        <w:rPr>
          <w:rFonts w:ascii="Book Antiqua" w:eastAsia="PMingLiU" w:hAnsi="Book Antiqua" w:cs="Arial"/>
          <w:color w:val="000000" w:themeColor="text1"/>
          <w:lang w:eastAsia="zh-TW"/>
        </w:rPr>
        <w:t>. The</w:t>
      </w:r>
      <w:r w:rsidR="005C1FB3" w:rsidRPr="003B22BF">
        <w:rPr>
          <w:rFonts w:ascii="Book Antiqua" w:eastAsia="PMingLiU" w:hAnsi="Book Antiqua" w:cs="Arial"/>
          <w:color w:val="000000" w:themeColor="text1"/>
          <w:lang w:eastAsia="zh-TW"/>
        </w:rPr>
        <w:t>se</w:t>
      </w:r>
      <w:r w:rsidR="00011505" w:rsidRPr="003B22BF">
        <w:rPr>
          <w:rFonts w:ascii="Book Antiqua" w:eastAsia="PMingLiU" w:hAnsi="Book Antiqua" w:cs="Arial"/>
          <w:color w:val="000000" w:themeColor="text1"/>
          <w:lang w:eastAsia="zh-TW"/>
        </w:rPr>
        <w:t xml:space="preserve"> results indicated</w:t>
      </w:r>
      <w:r w:rsidRPr="003B22BF">
        <w:rPr>
          <w:rFonts w:ascii="Book Antiqua" w:eastAsia="PMingLiU" w:hAnsi="Book Antiqua" w:cs="Arial"/>
          <w:color w:val="000000" w:themeColor="text1"/>
          <w:lang w:eastAsia="zh-TW"/>
        </w:rPr>
        <w:t xml:space="preserve"> that CTGF </w:t>
      </w:r>
      <w:r w:rsidR="00011505" w:rsidRPr="003B22BF">
        <w:rPr>
          <w:rFonts w:ascii="Book Antiqua" w:eastAsia="PMingLiU" w:hAnsi="Book Antiqua" w:cs="Arial"/>
          <w:color w:val="000000" w:themeColor="text1"/>
          <w:lang w:eastAsia="zh-TW"/>
        </w:rPr>
        <w:t>had higher affinity to</w:t>
      </w:r>
      <w:r w:rsidRPr="003B22BF">
        <w:rPr>
          <w:rFonts w:ascii="Book Antiqua" w:eastAsia="PMingLiU" w:hAnsi="Book Antiqua" w:cs="Arial"/>
          <w:color w:val="000000" w:themeColor="text1"/>
          <w:lang w:eastAsia="zh-TW"/>
        </w:rPr>
        <w:t xml:space="preserve"> </w:t>
      </w:r>
      <w:r w:rsidR="00D60240" w:rsidRPr="003B22BF">
        <w:rPr>
          <w:rFonts w:ascii="Book Antiqua" w:eastAsia="PMingLiU" w:hAnsi="Book Antiqua" w:cs="Arial"/>
          <w:color w:val="000000" w:themeColor="text1"/>
          <w:lang w:eastAsia="zh-TW"/>
        </w:rPr>
        <w:t>VEGF</w:t>
      </w:r>
      <w:r w:rsidR="00D60240" w:rsidRPr="003B22BF">
        <w:rPr>
          <w:rFonts w:ascii="Book Antiqua" w:eastAsia="PMingLiU" w:hAnsi="Book Antiqua" w:cs="Arial"/>
          <w:color w:val="000000" w:themeColor="text1"/>
          <w:vertAlign w:val="subscript"/>
          <w:lang w:eastAsia="zh-TW"/>
        </w:rPr>
        <w:t xml:space="preserve">165 </w:t>
      </w:r>
      <w:r w:rsidRPr="003B22BF">
        <w:rPr>
          <w:rFonts w:ascii="Book Antiqua" w:eastAsia="PMingLiU" w:hAnsi="Book Antiqua" w:cs="Arial"/>
          <w:color w:val="000000" w:themeColor="text1"/>
          <w:lang w:eastAsia="zh-TW"/>
        </w:rPr>
        <w:t>than PDGF-</w:t>
      </w:r>
      <w:r w:rsidR="00D60240" w:rsidRPr="003B22BF">
        <w:rPr>
          <w:rFonts w:ascii="Book Antiqua" w:eastAsia="PMingLiU" w:hAnsi="Book Antiqua" w:cs="Arial"/>
          <w:color w:val="000000" w:themeColor="text1"/>
          <w:lang w:eastAsia="zh-TW"/>
        </w:rPr>
        <w:t>B</w:t>
      </w:r>
      <w:r w:rsidRPr="003B22BF">
        <w:rPr>
          <w:rFonts w:ascii="Book Antiqua" w:eastAsia="PMingLiU" w:hAnsi="Book Antiqua" w:cs="Arial"/>
          <w:color w:val="000000" w:themeColor="text1"/>
          <w:lang w:eastAsia="zh-TW"/>
        </w:rPr>
        <w:t xml:space="preserve">B. </w:t>
      </w:r>
    </w:p>
    <w:p w14:paraId="7881DC99" w14:textId="77777777" w:rsidR="009F34D6" w:rsidRPr="003B22BF" w:rsidRDefault="009F34D6" w:rsidP="00FF6367">
      <w:pPr>
        <w:spacing w:line="360" w:lineRule="auto"/>
        <w:jc w:val="both"/>
        <w:rPr>
          <w:rFonts w:ascii="Book Antiqua" w:hAnsi="Book Antiqua" w:cs="Arial"/>
          <w:b/>
          <w:color w:val="000000" w:themeColor="text1"/>
        </w:rPr>
      </w:pPr>
    </w:p>
    <w:p w14:paraId="7742A65C" w14:textId="77777777" w:rsidR="00B86FE0" w:rsidRPr="003B22BF" w:rsidRDefault="00B86FE0" w:rsidP="00FF6367">
      <w:pPr>
        <w:spacing w:line="360" w:lineRule="auto"/>
        <w:jc w:val="both"/>
        <w:rPr>
          <w:rFonts w:ascii="Book Antiqua" w:hAnsi="Book Antiqua" w:cs="Arial"/>
          <w:b/>
          <w:i/>
          <w:color w:val="000000" w:themeColor="text1"/>
        </w:rPr>
      </w:pPr>
      <w:r w:rsidRPr="003B22BF">
        <w:rPr>
          <w:rFonts w:ascii="Book Antiqua" w:hAnsi="Book Antiqua" w:cs="Arial"/>
          <w:b/>
          <w:i/>
          <w:color w:val="000000" w:themeColor="text1"/>
        </w:rPr>
        <w:t>CTGF promotes the binding of PDGF-B to PDGFRβ determined by SPR analysis</w:t>
      </w:r>
    </w:p>
    <w:p w14:paraId="42328B2D" w14:textId="4E099384" w:rsidR="00AC6812" w:rsidRPr="003B22BF" w:rsidRDefault="00392E2B" w:rsidP="00FF6367">
      <w:pPr>
        <w:widowControl w:val="0"/>
        <w:autoSpaceDE w:val="0"/>
        <w:autoSpaceDN w:val="0"/>
        <w:adjustRightInd w:val="0"/>
        <w:spacing w:line="360" w:lineRule="auto"/>
        <w:jc w:val="both"/>
        <w:rPr>
          <w:rFonts w:ascii="Book Antiqua" w:hAnsi="Book Antiqua" w:cs="Arial"/>
          <w:color w:val="000000" w:themeColor="text1"/>
        </w:rPr>
      </w:pPr>
      <w:r w:rsidRPr="003B22BF">
        <w:rPr>
          <w:rFonts w:ascii="Book Antiqua" w:eastAsia="PMingLiU" w:hAnsi="Book Antiqua" w:cs="Arial"/>
          <w:color w:val="000000" w:themeColor="text1"/>
          <w:lang w:eastAsia="zh-TW"/>
        </w:rPr>
        <w:t xml:space="preserve">PDGF-BB </w:t>
      </w:r>
      <w:r w:rsidR="00576E91" w:rsidRPr="003B22BF">
        <w:rPr>
          <w:rFonts w:ascii="Book Antiqua" w:eastAsia="PMingLiU" w:hAnsi="Book Antiqua" w:cs="Arial"/>
          <w:bCs/>
          <w:color w:val="000000" w:themeColor="text1"/>
          <w:lang w:eastAsia="zh-TW"/>
        </w:rPr>
        <w:t xml:space="preserve">ligand and </w:t>
      </w:r>
      <w:r w:rsidRPr="003B22BF">
        <w:rPr>
          <w:rFonts w:ascii="Book Antiqua" w:hAnsi="Book Antiqua" w:cs="Arial"/>
          <w:color w:val="000000" w:themeColor="text1"/>
        </w:rPr>
        <w:t>PDGFRβ</w:t>
      </w:r>
      <w:r w:rsidRPr="003B22BF">
        <w:rPr>
          <w:rFonts w:ascii="Book Antiqua" w:eastAsia="PMingLiU" w:hAnsi="Book Antiqua" w:cs="Arial"/>
          <w:color w:val="000000" w:themeColor="text1"/>
          <w:lang w:eastAsia="zh-TW"/>
        </w:rPr>
        <w:t xml:space="preserve"> </w:t>
      </w:r>
      <w:r w:rsidR="00576E91" w:rsidRPr="003B22BF">
        <w:rPr>
          <w:rFonts w:ascii="Book Antiqua" w:eastAsia="PMingLiU" w:hAnsi="Book Antiqua" w:cs="Arial"/>
          <w:bCs/>
          <w:color w:val="000000" w:themeColor="text1"/>
          <w:lang w:eastAsia="zh-TW"/>
        </w:rPr>
        <w:t xml:space="preserve">receptor </w:t>
      </w:r>
      <w:r w:rsidRPr="003B22BF">
        <w:rPr>
          <w:rFonts w:ascii="Book Antiqua" w:eastAsia="PMingLiU" w:hAnsi="Book Antiqua" w:cs="Arial"/>
          <w:bCs/>
          <w:color w:val="000000" w:themeColor="text1"/>
          <w:lang w:eastAsia="zh-TW"/>
        </w:rPr>
        <w:t xml:space="preserve">formed </w:t>
      </w:r>
      <w:r w:rsidR="009F1CB1" w:rsidRPr="003B22BF">
        <w:rPr>
          <w:rFonts w:ascii="Book Antiqua" w:eastAsia="PMingLiU" w:hAnsi="Book Antiqua" w:cs="Arial"/>
          <w:bCs/>
          <w:color w:val="000000" w:themeColor="text1"/>
          <w:lang w:eastAsia="zh-TW"/>
        </w:rPr>
        <w:t xml:space="preserve">a </w:t>
      </w:r>
      <w:r w:rsidRPr="003B22BF">
        <w:rPr>
          <w:rFonts w:ascii="Book Antiqua" w:eastAsia="PMingLiU" w:hAnsi="Book Antiqua" w:cs="Arial"/>
          <w:bCs/>
          <w:color w:val="000000" w:themeColor="text1"/>
          <w:lang w:eastAsia="zh-TW"/>
        </w:rPr>
        <w:t xml:space="preserve">stable complex indicated by </w:t>
      </w:r>
      <w:r w:rsidRPr="003B22BF">
        <w:rPr>
          <w:rFonts w:ascii="Book Antiqua" w:eastAsia="PMingLiU" w:hAnsi="Book Antiqua" w:cs="Arial"/>
          <w:color w:val="000000" w:themeColor="text1"/>
          <w:lang w:eastAsia="zh-TW"/>
        </w:rPr>
        <w:t>a</w:t>
      </w:r>
      <w:r w:rsidR="00B86FE0" w:rsidRPr="003B22BF">
        <w:rPr>
          <w:rFonts w:ascii="Book Antiqua" w:eastAsia="PMingLiU" w:hAnsi="Book Antiqua" w:cs="Arial"/>
          <w:color w:val="000000" w:themeColor="text1"/>
          <w:lang w:eastAsia="zh-TW"/>
        </w:rPr>
        <w:t xml:space="preserve"> </w:t>
      </w:r>
      <w:r w:rsidRPr="003B22BF">
        <w:rPr>
          <w:rFonts w:ascii="Book Antiqua" w:eastAsia="PMingLiU" w:hAnsi="Book Antiqua" w:cs="Arial"/>
          <w:color w:val="000000" w:themeColor="text1"/>
          <w:lang w:eastAsia="zh-TW"/>
        </w:rPr>
        <w:t xml:space="preserve">low </w:t>
      </w:r>
      <w:r w:rsidR="00B86FE0" w:rsidRPr="003B22BF">
        <w:rPr>
          <w:rFonts w:ascii="Book Antiqua" w:eastAsia="PMingLiU" w:hAnsi="Book Antiqua" w:cs="Arial"/>
          <w:color w:val="000000" w:themeColor="text1"/>
          <w:lang w:eastAsia="zh-TW"/>
        </w:rPr>
        <w:t xml:space="preserve">dissociation constant 1.4 </w:t>
      </w:r>
      <w:proofErr w:type="spellStart"/>
      <w:r w:rsidR="003B22BF">
        <w:rPr>
          <w:rFonts w:ascii="Book Antiqua" w:eastAsia="宋体" w:hAnsi="Book Antiqua" w:cs="Arial" w:hint="eastAsia"/>
          <w:color w:val="000000" w:themeColor="text1"/>
          <w:lang w:eastAsia="zh-CN"/>
        </w:rPr>
        <w:t>nmol</w:t>
      </w:r>
      <w:proofErr w:type="spellEnd"/>
      <w:r w:rsidR="003B22BF">
        <w:rPr>
          <w:rFonts w:ascii="Book Antiqua" w:eastAsia="宋体" w:hAnsi="Book Antiqua" w:cs="Arial" w:hint="eastAsia"/>
          <w:color w:val="000000" w:themeColor="text1"/>
          <w:lang w:eastAsia="zh-CN"/>
        </w:rPr>
        <w:t>/L</w:t>
      </w:r>
      <w:r w:rsidR="003B22BF" w:rsidRPr="003B22BF">
        <w:rPr>
          <w:rFonts w:ascii="Book Antiqua" w:eastAsia="PMingLiU" w:hAnsi="Book Antiqua" w:cs="Arial"/>
          <w:color w:val="000000" w:themeColor="text1"/>
          <w:lang w:eastAsia="zh-TW"/>
        </w:rPr>
        <w:t xml:space="preserve"> </w:t>
      </w:r>
      <w:r w:rsidRPr="003B22BF">
        <w:rPr>
          <w:rFonts w:ascii="Book Antiqua" w:eastAsia="PMingLiU" w:hAnsi="Book Antiqua" w:cs="Arial"/>
          <w:color w:val="000000" w:themeColor="text1"/>
          <w:lang w:eastAsia="zh-TW"/>
        </w:rPr>
        <w:t>in our SPR analysis (Figure 3A)</w:t>
      </w:r>
      <w:r w:rsidR="00B86FE0" w:rsidRPr="003B22BF">
        <w:rPr>
          <w:rFonts w:ascii="Book Antiqua" w:eastAsia="PMingLiU" w:hAnsi="Book Antiqua" w:cs="Arial"/>
          <w:color w:val="000000" w:themeColor="text1"/>
          <w:lang w:eastAsia="zh-TW"/>
        </w:rPr>
        <w:t xml:space="preserve">. </w:t>
      </w:r>
      <w:r w:rsidR="00D614DA" w:rsidRPr="003B22BF">
        <w:rPr>
          <w:rFonts w:ascii="Book Antiqua" w:eastAsia="PMingLiU" w:hAnsi="Book Antiqua" w:cs="Arial"/>
          <w:color w:val="000000" w:themeColor="text1"/>
          <w:lang w:eastAsia="zh-TW"/>
        </w:rPr>
        <w:t xml:space="preserve">To determine </w:t>
      </w:r>
      <w:r w:rsidR="00D50FA4" w:rsidRPr="003B22BF">
        <w:rPr>
          <w:rFonts w:ascii="Book Antiqua" w:eastAsia="PMingLiU" w:hAnsi="Book Antiqua" w:cs="Arial"/>
          <w:color w:val="000000" w:themeColor="text1"/>
          <w:lang w:eastAsia="zh-TW"/>
        </w:rPr>
        <w:t>whether CTGF protein influenced</w:t>
      </w:r>
      <w:r w:rsidR="00D614DA" w:rsidRPr="003B22BF">
        <w:rPr>
          <w:rFonts w:ascii="Book Antiqua" w:eastAsia="PMingLiU" w:hAnsi="Book Antiqua" w:cs="Arial"/>
          <w:color w:val="000000" w:themeColor="text1"/>
          <w:lang w:eastAsia="zh-TW"/>
        </w:rPr>
        <w:t xml:space="preserve"> the formation of this ligand/receptor complex, </w:t>
      </w:r>
      <w:r w:rsidR="00576E91" w:rsidRPr="003B22BF">
        <w:rPr>
          <w:rFonts w:ascii="Book Antiqua" w:hAnsi="Book Antiqua" w:cs="Arial"/>
          <w:color w:val="000000" w:themeColor="text1"/>
        </w:rPr>
        <w:t xml:space="preserve">we injected </w:t>
      </w:r>
      <w:r w:rsidR="009F1CB1" w:rsidRPr="003B22BF">
        <w:rPr>
          <w:rFonts w:ascii="Book Antiqua" w:hAnsi="Book Antiqua" w:cs="Arial"/>
          <w:color w:val="000000" w:themeColor="text1"/>
        </w:rPr>
        <w:t>a</w:t>
      </w:r>
      <w:r w:rsidR="00576E91" w:rsidRPr="003B22BF">
        <w:rPr>
          <w:rFonts w:ascii="Book Antiqua" w:hAnsi="Book Antiqua" w:cs="Arial"/>
          <w:color w:val="000000" w:themeColor="text1"/>
        </w:rPr>
        <w:t xml:space="preserve"> mixture of CTGF and PDGF-BB over the </w:t>
      </w:r>
      <w:r w:rsidR="00576E91" w:rsidRPr="003B22BF">
        <w:rPr>
          <w:rFonts w:ascii="Book Antiqua" w:eastAsia="PMingLiU" w:hAnsi="Book Antiqua" w:cs="Arial"/>
          <w:color w:val="000000" w:themeColor="text1"/>
          <w:lang w:eastAsia="zh-TW"/>
        </w:rPr>
        <w:t>PDGFR</w:t>
      </w:r>
      <w:r w:rsidR="00576E91" w:rsidRPr="003B22BF">
        <w:rPr>
          <w:rFonts w:ascii="Book Antiqua" w:hAnsi="Book Antiqua" w:cs="Arial"/>
          <w:color w:val="000000" w:themeColor="text1"/>
        </w:rPr>
        <w:t>β-immobilized channel and measured the SPR response unit.</w:t>
      </w:r>
      <w:r w:rsidR="004A1448" w:rsidRPr="003B22BF">
        <w:rPr>
          <w:rFonts w:ascii="Book Antiqua" w:eastAsia="PMingLiU" w:hAnsi="Book Antiqua" w:cs="Arial"/>
          <w:color w:val="000000" w:themeColor="text1"/>
          <w:lang w:eastAsia="zh-TW"/>
        </w:rPr>
        <w:t xml:space="preserve"> </w:t>
      </w:r>
      <w:r w:rsidR="004A1448" w:rsidRPr="003B22BF">
        <w:rPr>
          <w:rFonts w:ascii="Book Antiqua" w:hAnsi="Book Antiqua" w:cs="Arial"/>
          <w:color w:val="000000" w:themeColor="text1"/>
        </w:rPr>
        <w:t>As shown in Figure 3B</w:t>
      </w:r>
      <w:r w:rsidR="003A3AA1" w:rsidRPr="003B22BF">
        <w:rPr>
          <w:rFonts w:ascii="Book Antiqua" w:hAnsi="Book Antiqua" w:cs="Arial"/>
          <w:color w:val="000000" w:themeColor="text1"/>
        </w:rPr>
        <w:t xml:space="preserve"> and Figure </w:t>
      </w:r>
      <w:r w:rsidR="00FF6367">
        <w:rPr>
          <w:rFonts w:ascii="Book Antiqua" w:eastAsia="宋体" w:hAnsi="Book Antiqua" w:cs="Arial" w:hint="eastAsia"/>
          <w:color w:val="000000" w:themeColor="text1"/>
          <w:lang w:eastAsia="zh-CN"/>
        </w:rPr>
        <w:t>5</w:t>
      </w:r>
      <w:r w:rsidR="004A1448" w:rsidRPr="003B22BF">
        <w:rPr>
          <w:rFonts w:ascii="Book Antiqua" w:hAnsi="Book Antiqua" w:cs="Arial"/>
          <w:color w:val="000000" w:themeColor="text1"/>
        </w:rPr>
        <w:t xml:space="preserve">, the presence of CTGF was able to potentiate the binding of PDGF-BB to </w:t>
      </w:r>
      <w:r w:rsidR="009F1CB1" w:rsidRPr="003B22BF">
        <w:rPr>
          <w:rFonts w:ascii="Book Antiqua" w:hAnsi="Book Antiqua" w:cs="Arial"/>
          <w:color w:val="000000" w:themeColor="text1"/>
        </w:rPr>
        <w:t>its receptor. I</w:t>
      </w:r>
      <w:r w:rsidR="004A1448" w:rsidRPr="003B22BF">
        <w:rPr>
          <w:rFonts w:ascii="Book Antiqua" w:hAnsi="Book Antiqua" w:cs="Arial"/>
          <w:color w:val="000000" w:themeColor="text1"/>
        </w:rPr>
        <w:t xml:space="preserve">ncreasing the amount of CTGF further promoted this effect, especially when the concentration of </w:t>
      </w:r>
      <w:r w:rsidR="004401B0" w:rsidRPr="003B22BF">
        <w:rPr>
          <w:rFonts w:ascii="Book Antiqua" w:hAnsi="Book Antiqua" w:cs="Arial"/>
          <w:color w:val="000000" w:themeColor="text1"/>
        </w:rPr>
        <w:t xml:space="preserve">CTGF was more than 3.3 </w:t>
      </w:r>
      <w:proofErr w:type="spellStart"/>
      <w:r w:rsidR="003B22BF">
        <w:rPr>
          <w:rFonts w:ascii="Book Antiqua" w:eastAsia="宋体" w:hAnsi="Book Antiqua" w:cs="Arial" w:hint="eastAsia"/>
          <w:color w:val="000000" w:themeColor="text1"/>
          <w:lang w:eastAsia="zh-CN"/>
        </w:rPr>
        <w:t>nmol</w:t>
      </w:r>
      <w:proofErr w:type="spellEnd"/>
      <w:r w:rsidR="003B22BF">
        <w:rPr>
          <w:rFonts w:ascii="Book Antiqua" w:eastAsia="宋体" w:hAnsi="Book Antiqua" w:cs="Arial" w:hint="eastAsia"/>
          <w:color w:val="000000" w:themeColor="text1"/>
          <w:lang w:eastAsia="zh-CN"/>
        </w:rPr>
        <w:t>/L</w:t>
      </w:r>
      <w:r w:rsidR="005F77A4" w:rsidRPr="003B22BF">
        <w:rPr>
          <w:rFonts w:ascii="Book Antiqua" w:hAnsi="Book Antiqua" w:cs="Arial"/>
          <w:color w:val="000000" w:themeColor="text1"/>
        </w:rPr>
        <w:t xml:space="preserve">. </w:t>
      </w:r>
      <w:r w:rsidR="009F1CB1" w:rsidRPr="003B22BF">
        <w:rPr>
          <w:rFonts w:ascii="Book Antiqua" w:hAnsi="Book Antiqua" w:cs="Arial"/>
          <w:color w:val="000000" w:themeColor="text1"/>
        </w:rPr>
        <w:t>Specifically, t</w:t>
      </w:r>
      <w:r w:rsidR="00CA3808" w:rsidRPr="003B22BF">
        <w:rPr>
          <w:rFonts w:ascii="Book Antiqua" w:hAnsi="Book Antiqua" w:cs="Arial"/>
          <w:color w:val="000000" w:themeColor="text1"/>
        </w:rPr>
        <w:t xml:space="preserve">wo-fold more ligand/receptor binding was observed when </w:t>
      </w:r>
      <w:r w:rsidR="004401B0" w:rsidRPr="003B22BF">
        <w:rPr>
          <w:rFonts w:ascii="Book Antiqua" w:hAnsi="Book Antiqua" w:cs="Arial"/>
          <w:color w:val="000000" w:themeColor="text1"/>
        </w:rPr>
        <w:t xml:space="preserve">26.3 </w:t>
      </w:r>
      <w:proofErr w:type="spellStart"/>
      <w:r w:rsidR="00634758">
        <w:rPr>
          <w:rFonts w:ascii="Book Antiqua" w:eastAsia="宋体" w:hAnsi="Book Antiqua" w:cs="Arial" w:hint="eastAsia"/>
          <w:color w:val="000000" w:themeColor="text1"/>
          <w:lang w:eastAsia="zh-CN"/>
        </w:rPr>
        <w:t>nmol</w:t>
      </w:r>
      <w:proofErr w:type="spellEnd"/>
      <w:r w:rsidR="00634758">
        <w:rPr>
          <w:rFonts w:ascii="Book Antiqua" w:eastAsia="宋体" w:hAnsi="Book Antiqua" w:cs="Arial" w:hint="eastAsia"/>
          <w:color w:val="000000" w:themeColor="text1"/>
          <w:lang w:eastAsia="zh-CN"/>
        </w:rPr>
        <w:t>/L</w:t>
      </w:r>
      <w:r w:rsidR="00634758" w:rsidRPr="003B22BF">
        <w:rPr>
          <w:rFonts w:ascii="Book Antiqua" w:hAnsi="Book Antiqua" w:cs="Arial"/>
          <w:color w:val="000000" w:themeColor="text1"/>
        </w:rPr>
        <w:t xml:space="preserve"> </w:t>
      </w:r>
      <w:r w:rsidR="0002660C" w:rsidRPr="003B22BF">
        <w:rPr>
          <w:rFonts w:ascii="Book Antiqua" w:hAnsi="Book Antiqua" w:cs="Arial"/>
          <w:color w:val="000000" w:themeColor="text1"/>
        </w:rPr>
        <w:t xml:space="preserve">CTGF </w:t>
      </w:r>
      <w:r w:rsidR="00132C40" w:rsidRPr="003B22BF">
        <w:rPr>
          <w:rFonts w:ascii="Book Antiqua" w:hAnsi="Book Antiqua" w:cs="Arial"/>
          <w:color w:val="000000" w:themeColor="text1"/>
        </w:rPr>
        <w:t>was mixed with</w:t>
      </w:r>
      <w:r w:rsidR="0002660C" w:rsidRPr="003B22BF">
        <w:rPr>
          <w:rFonts w:ascii="Book Antiqua" w:hAnsi="Book Antiqua" w:cs="Arial"/>
          <w:color w:val="000000" w:themeColor="text1"/>
        </w:rPr>
        <w:t xml:space="preserve"> </w:t>
      </w:r>
      <w:r w:rsidR="004401B0" w:rsidRPr="003B22BF">
        <w:rPr>
          <w:rFonts w:ascii="Book Antiqua" w:hAnsi="Book Antiqua" w:cs="Arial"/>
          <w:color w:val="000000" w:themeColor="text1"/>
        </w:rPr>
        <w:t xml:space="preserve">2 </w:t>
      </w:r>
      <w:proofErr w:type="spellStart"/>
      <w:r w:rsidR="00634758">
        <w:rPr>
          <w:rFonts w:ascii="Book Antiqua" w:eastAsia="宋体" w:hAnsi="Book Antiqua" w:cs="Arial" w:hint="eastAsia"/>
          <w:color w:val="000000" w:themeColor="text1"/>
          <w:lang w:eastAsia="zh-CN"/>
        </w:rPr>
        <w:t>nmol</w:t>
      </w:r>
      <w:proofErr w:type="spellEnd"/>
      <w:r w:rsidR="00634758">
        <w:rPr>
          <w:rFonts w:ascii="Book Antiqua" w:eastAsia="宋体" w:hAnsi="Book Antiqua" w:cs="Arial" w:hint="eastAsia"/>
          <w:color w:val="000000" w:themeColor="text1"/>
          <w:lang w:eastAsia="zh-CN"/>
        </w:rPr>
        <w:t>/L</w:t>
      </w:r>
      <w:r w:rsidR="00634758" w:rsidRPr="003B22BF">
        <w:rPr>
          <w:rFonts w:ascii="Book Antiqua" w:hAnsi="Book Antiqua" w:cs="Arial"/>
          <w:color w:val="000000" w:themeColor="text1"/>
        </w:rPr>
        <w:t xml:space="preserve"> </w:t>
      </w:r>
      <w:r w:rsidR="0002660C" w:rsidRPr="003B22BF">
        <w:rPr>
          <w:rFonts w:ascii="Book Antiqua" w:hAnsi="Book Antiqua" w:cs="Arial"/>
          <w:color w:val="000000" w:themeColor="text1"/>
        </w:rPr>
        <w:t>PDGF</w:t>
      </w:r>
      <w:r w:rsidR="009F1CB1" w:rsidRPr="003B22BF">
        <w:rPr>
          <w:rFonts w:ascii="Book Antiqua" w:hAnsi="Book Antiqua" w:cs="Arial"/>
          <w:color w:val="000000" w:themeColor="text1"/>
        </w:rPr>
        <w:t>-BB</w:t>
      </w:r>
      <w:r w:rsidR="0002660C" w:rsidRPr="003B22BF">
        <w:rPr>
          <w:rFonts w:ascii="Book Antiqua" w:hAnsi="Book Antiqua" w:cs="Arial"/>
          <w:color w:val="000000" w:themeColor="text1"/>
        </w:rPr>
        <w:t xml:space="preserve"> </w:t>
      </w:r>
      <w:r w:rsidR="003E1A36" w:rsidRPr="003B22BF">
        <w:rPr>
          <w:rFonts w:ascii="Book Antiqua" w:hAnsi="Book Antiqua" w:cs="Arial"/>
          <w:color w:val="000000" w:themeColor="text1"/>
        </w:rPr>
        <w:t>in comparison to</w:t>
      </w:r>
      <w:r w:rsidR="00B86FE0" w:rsidRPr="003B22BF">
        <w:rPr>
          <w:rFonts w:ascii="Book Antiqua" w:hAnsi="Book Antiqua" w:cs="Arial"/>
          <w:color w:val="000000" w:themeColor="text1"/>
        </w:rPr>
        <w:t xml:space="preserve"> </w:t>
      </w:r>
      <w:r w:rsidR="00132C40" w:rsidRPr="003B22BF">
        <w:rPr>
          <w:rFonts w:ascii="Book Antiqua" w:hAnsi="Book Antiqua" w:cs="Arial"/>
          <w:color w:val="000000" w:themeColor="text1"/>
        </w:rPr>
        <w:t xml:space="preserve">the same amount of </w:t>
      </w:r>
      <w:r w:rsidR="00B86FE0" w:rsidRPr="003B22BF">
        <w:rPr>
          <w:rFonts w:ascii="Book Antiqua" w:hAnsi="Book Antiqua" w:cs="Arial"/>
          <w:color w:val="000000" w:themeColor="text1"/>
        </w:rPr>
        <w:t>PDGF-BB alone.</w:t>
      </w:r>
      <w:r w:rsidR="00CA3808" w:rsidRPr="003B22BF">
        <w:rPr>
          <w:rFonts w:ascii="Book Antiqua" w:eastAsia="PMingLiU" w:hAnsi="Book Antiqua" w:cs="Arial"/>
          <w:color w:val="000000" w:themeColor="text1"/>
          <w:lang w:eastAsia="zh-TW"/>
        </w:rPr>
        <w:t xml:space="preserve"> </w:t>
      </w:r>
      <w:r w:rsidR="00D4219C" w:rsidRPr="003B22BF">
        <w:rPr>
          <w:rFonts w:ascii="Book Antiqua" w:eastAsia="PMingLiU" w:hAnsi="Book Antiqua" w:cs="Arial"/>
          <w:color w:val="000000" w:themeColor="text1"/>
          <w:lang w:eastAsia="zh-TW"/>
        </w:rPr>
        <w:t>Moreover, three and</w:t>
      </w:r>
      <w:r w:rsidR="009F1CB1" w:rsidRPr="003B22BF">
        <w:rPr>
          <w:rFonts w:ascii="Book Antiqua" w:eastAsia="PMingLiU" w:hAnsi="Book Antiqua" w:cs="Arial"/>
          <w:color w:val="000000" w:themeColor="text1"/>
          <w:lang w:eastAsia="zh-TW"/>
        </w:rPr>
        <w:t xml:space="preserve"> </w:t>
      </w:r>
      <w:r w:rsidR="00F15F8B" w:rsidRPr="003B22BF">
        <w:rPr>
          <w:rFonts w:ascii="Book Antiqua" w:eastAsia="PMingLiU" w:hAnsi="Book Antiqua" w:cs="Arial"/>
          <w:color w:val="000000" w:themeColor="text1"/>
          <w:lang w:eastAsia="zh-TW"/>
        </w:rPr>
        <w:t xml:space="preserve">a </w:t>
      </w:r>
      <w:r w:rsidR="009F1CB1" w:rsidRPr="003B22BF">
        <w:rPr>
          <w:rFonts w:ascii="Book Antiqua" w:eastAsia="PMingLiU" w:hAnsi="Book Antiqua" w:cs="Arial"/>
          <w:color w:val="000000" w:themeColor="text1"/>
          <w:lang w:eastAsia="zh-TW"/>
        </w:rPr>
        <w:t>half-fold more ligand</w:t>
      </w:r>
      <w:r w:rsidR="005279E1" w:rsidRPr="003B22BF">
        <w:rPr>
          <w:rFonts w:ascii="Book Antiqua" w:eastAsia="PMingLiU" w:hAnsi="Book Antiqua" w:cs="Arial"/>
          <w:color w:val="000000" w:themeColor="text1"/>
          <w:lang w:eastAsia="zh-TW"/>
        </w:rPr>
        <w:t xml:space="preserve">/receptor binding was seen when </w:t>
      </w:r>
      <w:r w:rsidR="00072C2D" w:rsidRPr="003B22BF">
        <w:rPr>
          <w:rFonts w:ascii="Book Antiqua" w:eastAsia="PMingLiU" w:hAnsi="Book Antiqua" w:cs="Arial"/>
          <w:color w:val="000000" w:themeColor="text1"/>
          <w:lang w:eastAsia="zh-TW"/>
        </w:rPr>
        <w:t>263.2</w:t>
      </w:r>
      <w:r w:rsidR="005279E1" w:rsidRPr="003B22BF">
        <w:rPr>
          <w:rFonts w:ascii="Book Antiqua" w:eastAsia="PMingLiU" w:hAnsi="Book Antiqua" w:cs="Arial"/>
          <w:color w:val="000000" w:themeColor="text1"/>
          <w:lang w:eastAsia="zh-TW"/>
        </w:rPr>
        <w:t xml:space="preserve"> </w:t>
      </w:r>
      <w:proofErr w:type="spellStart"/>
      <w:r w:rsidR="00634758">
        <w:rPr>
          <w:rFonts w:ascii="Book Antiqua" w:eastAsia="宋体" w:hAnsi="Book Antiqua" w:cs="Arial" w:hint="eastAsia"/>
          <w:color w:val="000000" w:themeColor="text1"/>
          <w:lang w:eastAsia="zh-CN"/>
        </w:rPr>
        <w:t>nmol</w:t>
      </w:r>
      <w:proofErr w:type="spellEnd"/>
      <w:r w:rsidR="00634758">
        <w:rPr>
          <w:rFonts w:ascii="Book Antiqua" w:eastAsia="宋体" w:hAnsi="Book Antiqua" w:cs="Arial" w:hint="eastAsia"/>
          <w:color w:val="000000" w:themeColor="text1"/>
          <w:lang w:eastAsia="zh-CN"/>
        </w:rPr>
        <w:t>/L</w:t>
      </w:r>
      <w:r w:rsidR="00634758" w:rsidRPr="003B22BF">
        <w:rPr>
          <w:rFonts w:ascii="Book Antiqua" w:eastAsia="PMingLiU" w:hAnsi="Book Antiqua" w:cs="Arial"/>
          <w:color w:val="000000" w:themeColor="text1"/>
          <w:lang w:eastAsia="zh-TW"/>
        </w:rPr>
        <w:t xml:space="preserve"> </w:t>
      </w:r>
      <w:r w:rsidR="005279E1" w:rsidRPr="003B22BF">
        <w:rPr>
          <w:rFonts w:ascii="Book Antiqua" w:eastAsia="PMingLiU" w:hAnsi="Book Antiqua" w:cs="Arial"/>
          <w:color w:val="000000" w:themeColor="text1"/>
          <w:lang w:eastAsia="zh-TW"/>
        </w:rPr>
        <w:t>CTGF</w:t>
      </w:r>
      <w:r w:rsidR="00CA3808" w:rsidRPr="003B22BF">
        <w:rPr>
          <w:rFonts w:ascii="Book Antiqua" w:eastAsia="PMingLiU" w:hAnsi="Book Antiqua" w:cs="Arial"/>
          <w:color w:val="000000" w:themeColor="text1"/>
          <w:lang w:eastAsia="zh-TW"/>
        </w:rPr>
        <w:t xml:space="preserve"> </w:t>
      </w:r>
      <w:r w:rsidR="005279E1" w:rsidRPr="003B22BF">
        <w:rPr>
          <w:rFonts w:ascii="Book Antiqua" w:hAnsi="Book Antiqua" w:cs="Arial"/>
          <w:color w:val="000000" w:themeColor="text1"/>
        </w:rPr>
        <w:t xml:space="preserve">was mixed with 2 </w:t>
      </w:r>
      <w:proofErr w:type="spellStart"/>
      <w:r w:rsidR="00634758">
        <w:rPr>
          <w:rFonts w:ascii="Book Antiqua" w:eastAsia="宋体" w:hAnsi="Book Antiqua" w:cs="Arial" w:hint="eastAsia"/>
          <w:color w:val="000000" w:themeColor="text1"/>
          <w:lang w:eastAsia="zh-CN"/>
        </w:rPr>
        <w:t>nmol</w:t>
      </w:r>
      <w:proofErr w:type="spellEnd"/>
      <w:r w:rsidR="00634758">
        <w:rPr>
          <w:rFonts w:ascii="Book Antiqua" w:eastAsia="宋体" w:hAnsi="Book Antiqua" w:cs="Arial" w:hint="eastAsia"/>
          <w:color w:val="000000" w:themeColor="text1"/>
          <w:lang w:eastAsia="zh-CN"/>
        </w:rPr>
        <w:t>/L</w:t>
      </w:r>
      <w:r w:rsidR="00634758" w:rsidRPr="003B22BF">
        <w:rPr>
          <w:rFonts w:ascii="Book Antiqua" w:hAnsi="Book Antiqua" w:cs="Arial"/>
          <w:color w:val="000000" w:themeColor="text1"/>
        </w:rPr>
        <w:t xml:space="preserve"> </w:t>
      </w:r>
      <w:r w:rsidR="005279E1" w:rsidRPr="003B22BF">
        <w:rPr>
          <w:rFonts w:ascii="Book Antiqua" w:hAnsi="Book Antiqua" w:cs="Arial"/>
          <w:color w:val="000000" w:themeColor="text1"/>
        </w:rPr>
        <w:t>PDGF-BB</w:t>
      </w:r>
      <w:r w:rsidR="00213DF9" w:rsidRPr="003B22BF">
        <w:rPr>
          <w:rFonts w:ascii="Book Antiqua" w:eastAsia="PMingLiU" w:hAnsi="Book Antiqua" w:cs="Arial"/>
          <w:color w:val="000000" w:themeColor="text1"/>
          <w:lang w:eastAsia="zh-TW"/>
        </w:rPr>
        <w:t>. In other words, seven</w:t>
      </w:r>
      <w:r w:rsidR="00CA3808" w:rsidRPr="003B22BF">
        <w:rPr>
          <w:rFonts w:ascii="Book Antiqua" w:eastAsia="PMingLiU" w:hAnsi="Book Antiqua" w:cs="Arial"/>
          <w:color w:val="000000" w:themeColor="text1"/>
          <w:lang w:eastAsia="zh-TW"/>
        </w:rPr>
        <w:t xml:space="preserve">-fold </w:t>
      </w:r>
      <w:r w:rsidR="00213DF9" w:rsidRPr="003B22BF">
        <w:rPr>
          <w:rFonts w:ascii="Book Antiqua" w:eastAsia="PMingLiU" w:hAnsi="Book Antiqua" w:cs="Arial"/>
          <w:color w:val="000000" w:themeColor="text1"/>
          <w:lang w:eastAsia="zh-TW"/>
        </w:rPr>
        <w:t xml:space="preserve">more ligand/receptor binding </w:t>
      </w:r>
      <w:r w:rsidR="007A73F3" w:rsidRPr="003B22BF">
        <w:rPr>
          <w:rFonts w:ascii="Book Antiqua" w:eastAsia="PMingLiU" w:hAnsi="Book Antiqua" w:cs="Arial"/>
          <w:color w:val="000000" w:themeColor="text1"/>
          <w:lang w:eastAsia="zh-TW"/>
        </w:rPr>
        <w:t xml:space="preserve">response </w:t>
      </w:r>
      <w:r w:rsidR="00213DF9" w:rsidRPr="003B22BF">
        <w:rPr>
          <w:rFonts w:ascii="Book Antiqua" w:eastAsia="PMingLiU" w:hAnsi="Book Antiqua" w:cs="Arial"/>
          <w:color w:val="000000" w:themeColor="text1"/>
          <w:lang w:eastAsia="zh-TW"/>
        </w:rPr>
        <w:t xml:space="preserve">was seen when CTGF to PDGF-BB ratio </w:t>
      </w:r>
      <w:r w:rsidR="00DC154C" w:rsidRPr="003B22BF">
        <w:rPr>
          <w:rFonts w:ascii="Book Antiqua" w:eastAsia="PMingLiU" w:hAnsi="Book Antiqua" w:cs="Arial"/>
          <w:color w:val="000000" w:themeColor="text1"/>
          <w:lang w:eastAsia="zh-TW"/>
        </w:rPr>
        <w:t xml:space="preserve">in molar concentration </w:t>
      </w:r>
      <w:r w:rsidR="00213DF9" w:rsidRPr="003B22BF">
        <w:rPr>
          <w:rFonts w:ascii="Book Antiqua" w:eastAsia="PMingLiU" w:hAnsi="Book Antiqua" w:cs="Arial"/>
          <w:color w:val="000000" w:themeColor="text1"/>
          <w:lang w:eastAsia="zh-TW"/>
        </w:rPr>
        <w:t xml:space="preserve">was </w:t>
      </w:r>
      <w:r w:rsidR="00072C2D" w:rsidRPr="003B22BF">
        <w:rPr>
          <w:rFonts w:ascii="Book Antiqua" w:eastAsia="PMingLiU" w:hAnsi="Book Antiqua" w:cs="Arial"/>
          <w:color w:val="000000" w:themeColor="text1"/>
          <w:lang w:eastAsia="zh-TW"/>
        </w:rPr>
        <w:t>131.6</w:t>
      </w:r>
      <w:r w:rsidR="00213DF9" w:rsidRPr="003B22BF">
        <w:rPr>
          <w:rFonts w:ascii="Book Antiqua" w:eastAsia="PMingLiU" w:hAnsi="Book Antiqua" w:cs="Arial"/>
          <w:color w:val="000000" w:themeColor="text1"/>
          <w:lang w:eastAsia="zh-TW"/>
        </w:rPr>
        <w:t xml:space="preserve"> in comparison to</w:t>
      </w:r>
      <w:r w:rsidR="005F77A4" w:rsidRPr="003B22BF">
        <w:rPr>
          <w:rFonts w:ascii="Book Antiqua" w:eastAsia="PMingLiU" w:hAnsi="Book Antiqua" w:cs="Arial"/>
          <w:color w:val="000000" w:themeColor="text1"/>
          <w:lang w:eastAsia="zh-TW"/>
        </w:rPr>
        <w:t xml:space="preserve"> PDGF-BB alone</w:t>
      </w:r>
      <w:r w:rsidR="003C1894" w:rsidRPr="003B22BF">
        <w:rPr>
          <w:rFonts w:ascii="Book Antiqua" w:eastAsia="PMingLiU" w:hAnsi="Book Antiqua" w:cs="Arial"/>
          <w:color w:val="000000" w:themeColor="text1"/>
          <w:lang w:eastAsia="zh-TW"/>
        </w:rPr>
        <w:t xml:space="preserve">. </w:t>
      </w:r>
      <w:r w:rsidR="003C1894" w:rsidRPr="003B22BF">
        <w:rPr>
          <w:rFonts w:ascii="Book Antiqua" w:hAnsi="Book Antiqua" w:cs="Arial"/>
          <w:color w:val="000000" w:themeColor="text1"/>
        </w:rPr>
        <w:t xml:space="preserve">To validate if the binding was indeed attributable to PDGF-BB, we also injected pure </w:t>
      </w:r>
      <w:r w:rsidR="00072C2D" w:rsidRPr="003B22BF">
        <w:rPr>
          <w:rFonts w:ascii="Book Antiqua" w:hAnsi="Book Antiqua" w:cs="Arial"/>
          <w:color w:val="000000" w:themeColor="text1"/>
        </w:rPr>
        <w:t>263.2</w:t>
      </w:r>
      <w:r w:rsidR="005279E1" w:rsidRPr="003B22BF">
        <w:rPr>
          <w:rFonts w:ascii="Book Antiqua" w:hAnsi="Book Antiqua" w:cs="Arial"/>
          <w:color w:val="000000" w:themeColor="text1"/>
        </w:rPr>
        <w:t xml:space="preserve"> </w:t>
      </w:r>
      <w:proofErr w:type="spellStart"/>
      <w:r w:rsidR="00634758">
        <w:rPr>
          <w:rFonts w:ascii="Book Antiqua" w:eastAsia="宋体" w:hAnsi="Book Antiqua" w:cs="Arial" w:hint="eastAsia"/>
          <w:color w:val="000000" w:themeColor="text1"/>
          <w:lang w:eastAsia="zh-CN"/>
        </w:rPr>
        <w:t>nmol</w:t>
      </w:r>
      <w:proofErr w:type="spellEnd"/>
      <w:r w:rsidR="00634758">
        <w:rPr>
          <w:rFonts w:ascii="Book Antiqua" w:eastAsia="宋体" w:hAnsi="Book Antiqua" w:cs="Arial" w:hint="eastAsia"/>
          <w:color w:val="000000" w:themeColor="text1"/>
          <w:lang w:eastAsia="zh-CN"/>
        </w:rPr>
        <w:t>/L</w:t>
      </w:r>
      <w:r w:rsidR="00634758" w:rsidRPr="003B22BF">
        <w:rPr>
          <w:rFonts w:ascii="Book Antiqua" w:hAnsi="Book Antiqua" w:cs="Arial"/>
          <w:color w:val="000000" w:themeColor="text1"/>
        </w:rPr>
        <w:t xml:space="preserve"> </w:t>
      </w:r>
      <w:r w:rsidR="003C1894" w:rsidRPr="003B22BF">
        <w:rPr>
          <w:rFonts w:ascii="Book Antiqua" w:hAnsi="Book Antiqua" w:cs="Arial"/>
          <w:color w:val="000000" w:themeColor="text1"/>
        </w:rPr>
        <w:t xml:space="preserve">CTGF over </w:t>
      </w:r>
      <w:r w:rsidR="003C1894" w:rsidRPr="003B22BF">
        <w:rPr>
          <w:rFonts w:ascii="Book Antiqua" w:hAnsi="Book Antiqua" w:cs="Arial"/>
          <w:color w:val="000000" w:themeColor="text1"/>
        </w:rPr>
        <w:lastRenderedPageBreak/>
        <w:t>PDGFRβ-immobilized channels as a control. We found no binding interaction (</w:t>
      </w:r>
      <w:r w:rsidR="003A3AA1" w:rsidRPr="003B22BF">
        <w:rPr>
          <w:rFonts w:ascii="Book Antiqua" w:hAnsi="Book Antiqua" w:cs="Arial"/>
          <w:color w:val="000000" w:themeColor="text1"/>
        </w:rPr>
        <w:t xml:space="preserve">Figure </w:t>
      </w:r>
      <w:r w:rsidR="00FF6367">
        <w:rPr>
          <w:rFonts w:ascii="Book Antiqua" w:eastAsia="宋体" w:hAnsi="Book Antiqua" w:cs="Arial" w:hint="eastAsia"/>
          <w:color w:val="000000" w:themeColor="text1"/>
          <w:lang w:eastAsia="zh-CN"/>
        </w:rPr>
        <w:t>6</w:t>
      </w:r>
      <w:r w:rsidR="003C1894" w:rsidRPr="003B22BF">
        <w:rPr>
          <w:rFonts w:ascii="Book Antiqua" w:hAnsi="Book Antiqua" w:cs="Arial"/>
          <w:color w:val="000000" w:themeColor="text1"/>
        </w:rPr>
        <w:t>).</w:t>
      </w:r>
      <w:r w:rsidR="00B86FE0" w:rsidRPr="003B22BF">
        <w:rPr>
          <w:rFonts w:ascii="Book Antiqua" w:eastAsia="PMingLiU" w:hAnsi="Book Antiqua" w:cs="Arial"/>
          <w:color w:val="000000" w:themeColor="text1"/>
          <w:lang w:eastAsia="zh-TW"/>
        </w:rPr>
        <w:t xml:space="preserve"> </w:t>
      </w:r>
    </w:p>
    <w:p w14:paraId="50933D5A" w14:textId="77777777" w:rsidR="00BF1509" w:rsidRPr="003B22BF" w:rsidRDefault="00BF1509" w:rsidP="00FF6367">
      <w:pPr>
        <w:spacing w:line="360" w:lineRule="auto"/>
        <w:jc w:val="both"/>
        <w:rPr>
          <w:rFonts w:ascii="Book Antiqua" w:eastAsia="PMingLiU" w:hAnsi="Book Antiqua" w:cs="Arial"/>
          <w:color w:val="000000" w:themeColor="text1"/>
          <w:lang w:eastAsia="zh-TW"/>
        </w:rPr>
      </w:pPr>
    </w:p>
    <w:p w14:paraId="134236F4" w14:textId="15AD38CD" w:rsidR="00893655" w:rsidRPr="00634758" w:rsidRDefault="007E51A4" w:rsidP="00FF6367">
      <w:pPr>
        <w:spacing w:line="360" w:lineRule="auto"/>
        <w:jc w:val="both"/>
        <w:rPr>
          <w:rFonts w:ascii="Book Antiqua" w:hAnsi="Book Antiqua" w:cs="Arial"/>
          <w:b/>
          <w:i/>
          <w:color w:val="000000" w:themeColor="text1"/>
        </w:rPr>
      </w:pPr>
      <w:r w:rsidRPr="00634758">
        <w:rPr>
          <w:rFonts w:ascii="Book Antiqua" w:hAnsi="Book Antiqua" w:cs="Arial"/>
          <w:b/>
          <w:i/>
          <w:color w:val="000000" w:themeColor="text1"/>
        </w:rPr>
        <w:t xml:space="preserve">CTGF potentiates </w:t>
      </w:r>
      <w:r w:rsidR="007114C4" w:rsidRPr="00634758">
        <w:rPr>
          <w:rFonts w:ascii="Book Antiqua" w:hAnsi="Book Antiqua" w:cs="Arial"/>
          <w:b/>
          <w:i/>
          <w:color w:val="000000" w:themeColor="text1"/>
        </w:rPr>
        <w:t xml:space="preserve">activation of </w:t>
      </w:r>
      <w:r w:rsidR="00E41FB9" w:rsidRPr="00634758">
        <w:rPr>
          <w:rFonts w:ascii="Book Antiqua" w:hAnsi="Book Antiqua" w:cs="Arial"/>
          <w:b/>
          <w:i/>
          <w:color w:val="000000" w:themeColor="text1"/>
        </w:rPr>
        <w:t>PDGFRβ</w:t>
      </w:r>
      <w:r w:rsidRPr="00634758">
        <w:rPr>
          <w:rFonts w:ascii="Book Antiqua" w:hAnsi="Book Antiqua" w:cs="Arial"/>
          <w:b/>
          <w:i/>
          <w:color w:val="000000" w:themeColor="text1"/>
        </w:rPr>
        <w:t xml:space="preserve"> and </w:t>
      </w:r>
      <w:r w:rsidR="007114C4" w:rsidRPr="00634758">
        <w:rPr>
          <w:rFonts w:ascii="Book Antiqua" w:hAnsi="Book Antiqua" w:cs="Arial"/>
          <w:b/>
          <w:i/>
          <w:color w:val="000000" w:themeColor="text1"/>
        </w:rPr>
        <w:t xml:space="preserve">downstream signaling molecule </w:t>
      </w:r>
      <w:r w:rsidR="00893655" w:rsidRPr="00634758">
        <w:rPr>
          <w:rFonts w:ascii="Book Antiqua" w:hAnsi="Book Antiqua" w:cs="Arial"/>
          <w:b/>
          <w:i/>
          <w:color w:val="000000" w:themeColor="text1"/>
        </w:rPr>
        <w:t>AKT</w:t>
      </w:r>
    </w:p>
    <w:p w14:paraId="7564F5D7" w14:textId="7856F8F9" w:rsidR="00CD10C0" w:rsidRPr="003B22BF" w:rsidRDefault="00533312" w:rsidP="00FF6367">
      <w:pPr>
        <w:spacing w:line="360" w:lineRule="auto"/>
        <w:jc w:val="both"/>
        <w:rPr>
          <w:rFonts w:ascii="Book Antiqua" w:hAnsi="Book Antiqua" w:cs="Arial"/>
          <w:color w:val="000000" w:themeColor="text1"/>
        </w:rPr>
      </w:pPr>
      <w:r w:rsidRPr="003B22BF">
        <w:rPr>
          <w:rFonts w:ascii="Book Antiqua" w:hAnsi="Book Antiqua" w:cs="Arial"/>
          <w:color w:val="000000" w:themeColor="text1"/>
        </w:rPr>
        <w:t xml:space="preserve">PDGFRβ </w:t>
      </w:r>
      <w:r w:rsidR="00A527E0" w:rsidRPr="003B22BF">
        <w:rPr>
          <w:rFonts w:ascii="Book Antiqua" w:hAnsi="Book Antiqua" w:cs="Arial"/>
          <w:color w:val="000000" w:themeColor="text1"/>
        </w:rPr>
        <w:t xml:space="preserve">is </w:t>
      </w:r>
      <w:r w:rsidR="0058259F" w:rsidRPr="003B22BF">
        <w:rPr>
          <w:rFonts w:ascii="Book Antiqua" w:hAnsi="Book Antiqua" w:cs="Arial"/>
          <w:color w:val="000000" w:themeColor="text1"/>
        </w:rPr>
        <w:t>recognized by PDGF-B</w:t>
      </w:r>
      <w:r w:rsidR="00A527E0" w:rsidRPr="003B22BF">
        <w:rPr>
          <w:rFonts w:ascii="Book Antiqua" w:hAnsi="Book Antiqua" w:cs="Arial"/>
          <w:color w:val="000000" w:themeColor="text1"/>
        </w:rPr>
        <w:t xml:space="preserve"> </w:t>
      </w:r>
      <w:r w:rsidR="0058259F" w:rsidRPr="003B22BF">
        <w:rPr>
          <w:rFonts w:ascii="Book Antiqua" w:hAnsi="Book Antiqua" w:cs="Arial"/>
          <w:color w:val="000000" w:themeColor="text1"/>
        </w:rPr>
        <w:t xml:space="preserve">ligand </w:t>
      </w:r>
      <w:r w:rsidR="00A527E0" w:rsidRPr="003B22BF">
        <w:rPr>
          <w:rFonts w:ascii="Book Antiqua" w:hAnsi="Book Antiqua" w:cs="Arial"/>
          <w:color w:val="000000" w:themeColor="text1"/>
        </w:rPr>
        <w:t xml:space="preserve">and deletion of this </w:t>
      </w:r>
      <w:r w:rsidR="0058259F" w:rsidRPr="003B22BF">
        <w:rPr>
          <w:rFonts w:ascii="Book Antiqua" w:hAnsi="Book Antiqua" w:cs="Arial"/>
          <w:color w:val="000000" w:themeColor="text1"/>
        </w:rPr>
        <w:t xml:space="preserve">receptor </w:t>
      </w:r>
      <w:r w:rsidR="00A527E0" w:rsidRPr="003B22BF">
        <w:rPr>
          <w:rFonts w:ascii="Book Antiqua" w:hAnsi="Book Antiqua" w:cs="Arial"/>
          <w:color w:val="000000" w:themeColor="text1"/>
        </w:rPr>
        <w:t xml:space="preserve">gene affects key fibroblast functions in wound </w:t>
      </w:r>
      <w:proofErr w:type="gramStart"/>
      <w:r w:rsidR="00A527E0" w:rsidRPr="003B22BF">
        <w:rPr>
          <w:rFonts w:ascii="Book Antiqua" w:hAnsi="Book Antiqua" w:cs="Arial"/>
          <w:color w:val="000000" w:themeColor="text1"/>
        </w:rPr>
        <w:t>healing</w:t>
      </w:r>
      <w:r w:rsidR="008D4900" w:rsidRPr="003B22BF">
        <w:rPr>
          <w:rFonts w:ascii="Book Antiqua" w:hAnsi="Book Antiqua" w:cs="Arial"/>
          <w:color w:val="000000" w:themeColor="text1"/>
          <w:vertAlign w:val="superscript"/>
        </w:rPr>
        <w:t>[</w:t>
      </w:r>
      <w:proofErr w:type="gramEnd"/>
      <w:r w:rsidR="00A527E0" w:rsidRPr="003B22BF">
        <w:rPr>
          <w:rFonts w:ascii="Book Antiqua" w:hAnsi="Book Antiqua" w:cs="Arial"/>
          <w:color w:val="000000" w:themeColor="text1"/>
          <w:vertAlign w:val="superscript"/>
        </w:rPr>
        <w:t>13</w:t>
      </w:r>
      <w:r w:rsidR="0058259F" w:rsidRPr="003B22BF">
        <w:rPr>
          <w:rFonts w:ascii="Book Antiqua" w:hAnsi="Book Antiqua" w:cs="Arial"/>
          <w:color w:val="000000" w:themeColor="text1"/>
          <w:vertAlign w:val="superscript"/>
        </w:rPr>
        <w:t>,14</w:t>
      </w:r>
      <w:r w:rsidR="008D4900" w:rsidRPr="003B22BF">
        <w:rPr>
          <w:rFonts w:ascii="Book Antiqua" w:hAnsi="Book Antiqua" w:cs="Arial"/>
          <w:color w:val="000000" w:themeColor="text1"/>
          <w:vertAlign w:val="superscript"/>
        </w:rPr>
        <w:t>]</w:t>
      </w:r>
      <w:r w:rsidR="008D4900" w:rsidRPr="003B22BF">
        <w:rPr>
          <w:rFonts w:ascii="Book Antiqua" w:hAnsi="Book Antiqua" w:cs="Arial"/>
          <w:color w:val="000000" w:themeColor="text1"/>
        </w:rPr>
        <w:t>.</w:t>
      </w:r>
      <w:r w:rsidR="009D116D" w:rsidRPr="003B22BF">
        <w:rPr>
          <w:rFonts w:ascii="Book Antiqua" w:hAnsi="Book Antiqua" w:cs="Arial"/>
          <w:color w:val="000000" w:themeColor="text1"/>
        </w:rPr>
        <w:t xml:space="preserve"> </w:t>
      </w:r>
      <w:r w:rsidRPr="003B22BF">
        <w:rPr>
          <w:rFonts w:ascii="Book Antiqua" w:hAnsi="Book Antiqua" w:cs="Arial"/>
          <w:color w:val="000000" w:themeColor="text1"/>
        </w:rPr>
        <w:t>PDGF-BB</w:t>
      </w:r>
      <w:r w:rsidR="00103508" w:rsidRPr="003B22BF">
        <w:rPr>
          <w:rFonts w:ascii="Book Antiqua" w:hAnsi="Book Antiqua" w:cs="Arial"/>
          <w:color w:val="000000" w:themeColor="text1"/>
        </w:rPr>
        <w:t xml:space="preserve"> bind</w:t>
      </w:r>
      <w:r w:rsidR="0058259F" w:rsidRPr="003B22BF">
        <w:rPr>
          <w:rFonts w:ascii="Book Antiqua" w:hAnsi="Book Antiqua" w:cs="Arial"/>
          <w:color w:val="000000" w:themeColor="text1"/>
        </w:rPr>
        <w:t xml:space="preserve">ing </w:t>
      </w:r>
      <w:r w:rsidR="00103508" w:rsidRPr="003B22BF">
        <w:rPr>
          <w:rFonts w:ascii="Book Antiqua" w:hAnsi="Book Antiqua" w:cs="Arial"/>
          <w:color w:val="000000" w:themeColor="text1"/>
        </w:rPr>
        <w:t xml:space="preserve">to </w:t>
      </w:r>
      <w:r w:rsidR="004C19DF" w:rsidRPr="003B22BF">
        <w:rPr>
          <w:rFonts w:ascii="Book Antiqua" w:hAnsi="Book Antiqua" w:cs="Arial"/>
          <w:color w:val="000000" w:themeColor="text1"/>
        </w:rPr>
        <w:t xml:space="preserve">the </w:t>
      </w:r>
      <w:r w:rsidRPr="003B22BF">
        <w:rPr>
          <w:rFonts w:ascii="Book Antiqua" w:hAnsi="Book Antiqua" w:cs="Arial"/>
          <w:color w:val="000000" w:themeColor="text1"/>
        </w:rPr>
        <w:t xml:space="preserve">extracellular region of </w:t>
      </w:r>
      <w:r w:rsidR="00145CFF" w:rsidRPr="003B22BF">
        <w:rPr>
          <w:rFonts w:ascii="Book Antiqua" w:hAnsi="Book Antiqua" w:cs="Arial"/>
          <w:color w:val="000000" w:themeColor="text1"/>
        </w:rPr>
        <w:t>PDGFRβ</w:t>
      </w:r>
      <w:r w:rsidRPr="003B22BF">
        <w:rPr>
          <w:rFonts w:ascii="Book Antiqua" w:hAnsi="Book Antiqua" w:cs="Arial"/>
          <w:color w:val="000000" w:themeColor="text1"/>
        </w:rPr>
        <w:t xml:space="preserve"> induces </w:t>
      </w:r>
      <w:r w:rsidR="008243F5" w:rsidRPr="003B22BF">
        <w:rPr>
          <w:rFonts w:ascii="Book Antiqua" w:hAnsi="Book Antiqua" w:cs="Arial"/>
          <w:color w:val="000000" w:themeColor="text1"/>
        </w:rPr>
        <w:t xml:space="preserve">dimerization </w:t>
      </w:r>
      <w:r w:rsidR="0058259F" w:rsidRPr="003B22BF">
        <w:rPr>
          <w:rFonts w:ascii="Book Antiqua" w:hAnsi="Book Antiqua" w:cs="Arial"/>
          <w:color w:val="000000" w:themeColor="text1"/>
        </w:rPr>
        <w:t>and</w:t>
      </w:r>
      <w:r w:rsidR="008243F5" w:rsidRPr="003B22BF">
        <w:rPr>
          <w:rFonts w:ascii="Book Antiqua" w:hAnsi="Book Antiqua" w:cs="Arial"/>
          <w:color w:val="000000" w:themeColor="text1"/>
        </w:rPr>
        <w:t xml:space="preserve"> </w:t>
      </w:r>
      <w:r w:rsidR="0058259F" w:rsidRPr="003B22BF">
        <w:rPr>
          <w:rFonts w:ascii="Book Antiqua" w:hAnsi="Book Antiqua" w:cs="Arial"/>
          <w:color w:val="000000" w:themeColor="text1"/>
        </w:rPr>
        <w:t xml:space="preserve">activation of intracellular </w:t>
      </w:r>
      <w:r w:rsidR="00103508" w:rsidRPr="003B22BF">
        <w:rPr>
          <w:rFonts w:ascii="Book Antiqua" w:hAnsi="Book Antiqua" w:cs="Arial"/>
          <w:color w:val="000000" w:themeColor="text1"/>
        </w:rPr>
        <w:t>kinase</w:t>
      </w:r>
      <w:r w:rsidR="0058259F" w:rsidRPr="003B22BF">
        <w:rPr>
          <w:rFonts w:ascii="Book Antiqua" w:hAnsi="Book Antiqua" w:cs="Arial"/>
          <w:color w:val="000000" w:themeColor="text1"/>
        </w:rPr>
        <w:t xml:space="preserve"> domain of this receptor</w:t>
      </w:r>
      <w:r w:rsidR="008243F5" w:rsidRPr="003B22BF">
        <w:rPr>
          <w:rFonts w:ascii="Book Antiqua" w:hAnsi="Book Antiqua" w:cs="Arial"/>
          <w:color w:val="000000" w:themeColor="text1"/>
        </w:rPr>
        <w:t>. As a result,</w:t>
      </w:r>
      <w:r w:rsidR="00103508" w:rsidRPr="003B22BF">
        <w:rPr>
          <w:rFonts w:ascii="Book Antiqua" w:hAnsi="Book Antiqua" w:cs="Arial"/>
          <w:color w:val="000000" w:themeColor="text1"/>
        </w:rPr>
        <w:t xml:space="preserve"> </w:t>
      </w:r>
      <w:r w:rsidR="0058259F" w:rsidRPr="003B22BF">
        <w:rPr>
          <w:rFonts w:ascii="Book Antiqua" w:hAnsi="Book Antiqua" w:cs="Arial"/>
          <w:color w:val="000000" w:themeColor="text1"/>
        </w:rPr>
        <w:t xml:space="preserve">PDGFRβ receptors </w:t>
      </w:r>
      <w:r w:rsidR="00103508" w:rsidRPr="003B22BF">
        <w:rPr>
          <w:rFonts w:ascii="Book Antiqua" w:hAnsi="Book Antiqua" w:cs="Arial"/>
          <w:color w:val="000000" w:themeColor="text1"/>
        </w:rPr>
        <w:t xml:space="preserve">undergo </w:t>
      </w:r>
      <w:r w:rsidR="0023065B" w:rsidRPr="003B22BF">
        <w:rPr>
          <w:rFonts w:ascii="Book Antiqua" w:hAnsi="Book Antiqua" w:cs="Arial"/>
          <w:color w:val="000000" w:themeColor="text1"/>
        </w:rPr>
        <w:t xml:space="preserve">auto-phosphorylation in </w:t>
      </w:r>
      <w:r w:rsidR="00103508" w:rsidRPr="003B22BF">
        <w:rPr>
          <w:rFonts w:ascii="Book Antiqua" w:hAnsi="Book Antiqua" w:cs="Arial"/>
          <w:color w:val="000000" w:themeColor="text1"/>
        </w:rPr>
        <w:t>critical tyrosine residue</w:t>
      </w:r>
      <w:r w:rsidR="0023065B" w:rsidRPr="003B22BF">
        <w:rPr>
          <w:rFonts w:ascii="Book Antiqua" w:hAnsi="Book Antiqua" w:cs="Arial"/>
          <w:color w:val="000000" w:themeColor="text1"/>
        </w:rPr>
        <w:t xml:space="preserve">s and gain </w:t>
      </w:r>
      <w:r w:rsidR="00103508" w:rsidRPr="003B22BF">
        <w:rPr>
          <w:rFonts w:ascii="Book Antiqua" w:hAnsi="Book Antiqua" w:cs="Arial"/>
          <w:color w:val="000000" w:themeColor="text1"/>
        </w:rPr>
        <w:t xml:space="preserve">full enzymatic activity </w:t>
      </w:r>
      <w:r w:rsidR="0023065B" w:rsidRPr="003B22BF">
        <w:rPr>
          <w:rFonts w:ascii="Book Antiqua" w:hAnsi="Book Antiqua" w:cs="Arial"/>
          <w:color w:val="000000" w:themeColor="text1"/>
        </w:rPr>
        <w:t>to phosphorylate</w:t>
      </w:r>
      <w:r w:rsidR="00103508" w:rsidRPr="003B22BF">
        <w:rPr>
          <w:rFonts w:ascii="Book Antiqua" w:hAnsi="Book Antiqua" w:cs="Arial"/>
          <w:color w:val="000000" w:themeColor="text1"/>
        </w:rPr>
        <w:t xml:space="preserve"> </w:t>
      </w:r>
      <w:r w:rsidR="004E16D4" w:rsidRPr="003B22BF">
        <w:rPr>
          <w:rFonts w:ascii="Book Antiqua" w:hAnsi="Book Antiqua" w:cs="Arial"/>
          <w:color w:val="000000" w:themeColor="text1"/>
        </w:rPr>
        <w:t>substrates</w:t>
      </w:r>
      <w:r w:rsidR="004A385C" w:rsidRPr="003B22BF">
        <w:rPr>
          <w:rFonts w:ascii="Book Antiqua" w:hAnsi="Book Antiqua" w:cs="Arial"/>
          <w:color w:val="000000" w:themeColor="text1"/>
        </w:rPr>
        <w:t xml:space="preserve">. </w:t>
      </w:r>
      <w:r w:rsidR="004E16D4" w:rsidRPr="003B22BF">
        <w:rPr>
          <w:rFonts w:ascii="Book Antiqua" w:hAnsi="Book Antiqua" w:cs="Arial"/>
          <w:color w:val="000000" w:themeColor="text1"/>
        </w:rPr>
        <w:t xml:space="preserve">These </w:t>
      </w:r>
      <w:r w:rsidR="007E51A4" w:rsidRPr="003B22BF">
        <w:rPr>
          <w:rFonts w:ascii="Book Antiqua" w:hAnsi="Book Antiqua" w:cs="Arial"/>
          <w:color w:val="000000" w:themeColor="text1"/>
        </w:rPr>
        <w:t>phosphorylation</w:t>
      </w:r>
      <w:r w:rsidR="004E16D4" w:rsidRPr="003B22BF">
        <w:rPr>
          <w:rFonts w:ascii="Book Antiqua" w:hAnsi="Book Antiqua" w:cs="Arial"/>
          <w:color w:val="000000" w:themeColor="text1"/>
        </w:rPr>
        <w:t xml:space="preserve"> regions can function as docking sites and </w:t>
      </w:r>
      <w:r w:rsidR="005E475F" w:rsidRPr="003B22BF">
        <w:rPr>
          <w:rFonts w:ascii="Book Antiqua" w:hAnsi="Book Antiqua" w:cs="Arial"/>
          <w:color w:val="000000" w:themeColor="text1"/>
        </w:rPr>
        <w:t>re</w:t>
      </w:r>
      <w:r w:rsidR="004E16D4" w:rsidRPr="003B22BF">
        <w:rPr>
          <w:rFonts w:ascii="Book Antiqua" w:hAnsi="Book Antiqua" w:cs="Arial"/>
          <w:color w:val="000000" w:themeColor="text1"/>
        </w:rPr>
        <w:t>cruit</w:t>
      </w:r>
      <w:r w:rsidR="003809D1" w:rsidRPr="003B22BF">
        <w:rPr>
          <w:rFonts w:ascii="Book Antiqua" w:hAnsi="Book Antiqua" w:cs="Arial"/>
          <w:color w:val="000000" w:themeColor="text1"/>
        </w:rPr>
        <w:t xml:space="preserve"> signal molecules containing SH2 and SH3 domains</w:t>
      </w:r>
      <w:r w:rsidR="007E51A4" w:rsidRPr="003B22BF">
        <w:rPr>
          <w:rFonts w:ascii="Book Antiqua" w:hAnsi="Book Antiqua" w:cs="Arial"/>
          <w:color w:val="000000" w:themeColor="text1"/>
        </w:rPr>
        <w:t>.</w:t>
      </w:r>
      <w:r w:rsidR="0058259F" w:rsidRPr="003B22BF">
        <w:rPr>
          <w:rFonts w:ascii="Book Antiqua" w:hAnsi="Book Antiqua" w:cs="Arial"/>
          <w:color w:val="000000" w:themeColor="text1"/>
        </w:rPr>
        <w:t xml:space="preserve"> For instances,</w:t>
      </w:r>
      <w:r w:rsidR="007E51A4" w:rsidRPr="003B22BF">
        <w:rPr>
          <w:rFonts w:ascii="Book Antiqua" w:hAnsi="Book Antiqua" w:cs="Arial"/>
          <w:color w:val="000000" w:themeColor="text1"/>
        </w:rPr>
        <w:t xml:space="preserve"> Tyr751 in the kinase-insert region of PDGFRβ is the</w:t>
      </w:r>
      <w:r w:rsidR="00E41FB9" w:rsidRPr="003B22BF">
        <w:rPr>
          <w:rFonts w:ascii="Book Antiqua" w:hAnsi="Book Antiqua" w:cs="Arial"/>
          <w:color w:val="000000" w:themeColor="text1"/>
        </w:rPr>
        <w:t xml:space="preserve"> docking site for PI3 kinase</w:t>
      </w:r>
      <w:r w:rsidR="005B7A09" w:rsidRPr="003B22BF">
        <w:rPr>
          <w:rFonts w:ascii="Book Antiqua" w:hAnsi="Book Antiqua" w:cs="Arial"/>
          <w:color w:val="000000" w:themeColor="text1"/>
        </w:rPr>
        <w:t xml:space="preserve">, which in turn activates downstream molecules including the serine/threonine kinase </w:t>
      </w:r>
      <w:r w:rsidR="00893655" w:rsidRPr="003B22BF">
        <w:rPr>
          <w:rFonts w:ascii="Book Antiqua" w:hAnsi="Book Antiqua" w:cs="Arial"/>
          <w:color w:val="000000" w:themeColor="text1"/>
        </w:rPr>
        <w:t>AKT</w:t>
      </w:r>
      <w:r w:rsidR="008D4900" w:rsidRPr="003B22BF">
        <w:rPr>
          <w:rFonts w:ascii="Book Antiqua" w:hAnsi="Book Antiqua" w:cs="Arial"/>
          <w:color w:val="000000" w:themeColor="text1"/>
          <w:vertAlign w:val="superscript"/>
        </w:rPr>
        <w:t>[15]</w:t>
      </w:r>
      <w:r w:rsidR="008D4900" w:rsidRPr="003B22BF">
        <w:rPr>
          <w:rFonts w:ascii="Book Antiqua" w:hAnsi="Book Antiqua" w:cs="Arial"/>
          <w:color w:val="000000" w:themeColor="text1"/>
        </w:rPr>
        <w:t>.</w:t>
      </w:r>
      <w:r w:rsidR="005C3D31" w:rsidRPr="003B22BF">
        <w:rPr>
          <w:rFonts w:ascii="Book Antiqua" w:hAnsi="Book Antiqua" w:cs="Arial"/>
          <w:color w:val="000000" w:themeColor="text1"/>
        </w:rPr>
        <w:t xml:space="preserve"> </w:t>
      </w:r>
      <w:r w:rsidR="0058259F" w:rsidRPr="003B22BF">
        <w:rPr>
          <w:rFonts w:ascii="Book Antiqua" w:hAnsi="Book Antiqua" w:cs="Arial"/>
          <w:color w:val="000000" w:themeColor="text1"/>
        </w:rPr>
        <w:t>We used</w:t>
      </w:r>
      <w:r w:rsidR="00A7210A" w:rsidRPr="003B22BF">
        <w:rPr>
          <w:rFonts w:ascii="Book Antiqua" w:hAnsi="Book Antiqua" w:cs="Arial"/>
          <w:color w:val="000000" w:themeColor="text1"/>
        </w:rPr>
        <w:t xml:space="preserve"> cultured </w:t>
      </w:r>
      <w:r w:rsidR="0058259F" w:rsidRPr="003B22BF">
        <w:rPr>
          <w:rFonts w:ascii="Book Antiqua" w:hAnsi="Book Antiqua" w:cs="Arial"/>
          <w:color w:val="000000" w:themeColor="text1"/>
        </w:rPr>
        <w:t>rabbit corneal fibroblast cells and detected that</w:t>
      </w:r>
      <w:r w:rsidR="00A7210A" w:rsidRPr="003B22BF">
        <w:rPr>
          <w:rFonts w:ascii="Book Antiqua" w:hAnsi="Book Antiqua" w:cs="Arial"/>
          <w:color w:val="000000" w:themeColor="text1"/>
        </w:rPr>
        <w:t xml:space="preserve"> </w:t>
      </w:r>
      <w:r w:rsidR="00F04390" w:rsidRPr="003B22BF">
        <w:rPr>
          <w:rFonts w:ascii="Book Antiqua" w:hAnsi="Book Antiqua" w:cs="Arial"/>
          <w:color w:val="000000" w:themeColor="text1"/>
        </w:rPr>
        <w:t xml:space="preserve">PDGF-BB </w:t>
      </w:r>
      <w:r w:rsidR="000C6F03" w:rsidRPr="003B22BF">
        <w:rPr>
          <w:rFonts w:ascii="Book Antiqua" w:hAnsi="Book Antiqua" w:cs="Arial"/>
          <w:color w:val="000000" w:themeColor="text1"/>
        </w:rPr>
        <w:t>(</w:t>
      </w:r>
      <w:r w:rsidR="003E6A8A" w:rsidRPr="003B22BF">
        <w:rPr>
          <w:rFonts w:ascii="Book Antiqua" w:hAnsi="Book Antiqua" w:cs="Arial"/>
          <w:color w:val="000000" w:themeColor="text1"/>
        </w:rPr>
        <w:t xml:space="preserve">1.6 </w:t>
      </w:r>
      <w:proofErr w:type="spellStart"/>
      <w:r w:rsidR="00634758">
        <w:rPr>
          <w:rFonts w:ascii="Book Antiqua" w:eastAsia="宋体" w:hAnsi="Book Antiqua" w:cs="Arial" w:hint="eastAsia"/>
          <w:color w:val="000000" w:themeColor="text1"/>
          <w:lang w:eastAsia="zh-CN"/>
        </w:rPr>
        <w:t>nmol</w:t>
      </w:r>
      <w:proofErr w:type="spellEnd"/>
      <w:r w:rsidR="00634758">
        <w:rPr>
          <w:rFonts w:ascii="Book Antiqua" w:eastAsia="宋体" w:hAnsi="Book Antiqua" w:cs="Arial" w:hint="eastAsia"/>
          <w:color w:val="000000" w:themeColor="text1"/>
          <w:lang w:eastAsia="zh-CN"/>
        </w:rPr>
        <w:t>/L</w:t>
      </w:r>
      <w:r w:rsidR="004C19DF" w:rsidRPr="003B22BF">
        <w:rPr>
          <w:rFonts w:ascii="Book Antiqua" w:hAnsi="Book Antiqua" w:cs="Arial"/>
          <w:color w:val="000000" w:themeColor="text1"/>
        </w:rPr>
        <w:t xml:space="preserve">) </w:t>
      </w:r>
      <w:r w:rsidR="00A7210A" w:rsidRPr="003B22BF">
        <w:rPr>
          <w:rFonts w:ascii="Book Antiqua" w:hAnsi="Book Antiqua" w:cs="Arial"/>
          <w:color w:val="000000" w:themeColor="text1"/>
        </w:rPr>
        <w:t>quickly stimulate</w:t>
      </w:r>
      <w:r w:rsidR="004C19DF" w:rsidRPr="003B22BF">
        <w:rPr>
          <w:rFonts w:ascii="Book Antiqua" w:hAnsi="Book Antiqua" w:cs="Arial"/>
          <w:color w:val="000000" w:themeColor="text1"/>
        </w:rPr>
        <w:t>d</w:t>
      </w:r>
      <w:r w:rsidR="00F04390" w:rsidRPr="003B22BF">
        <w:rPr>
          <w:rFonts w:ascii="Book Antiqua" w:hAnsi="Book Antiqua" w:cs="Arial"/>
          <w:color w:val="000000" w:themeColor="text1"/>
        </w:rPr>
        <w:t xml:space="preserve"> PDGFRβ phosphorylation at Tyr751 within minutes</w:t>
      </w:r>
      <w:r w:rsidR="00B325F8" w:rsidRPr="003B22BF">
        <w:rPr>
          <w:rFonts w:ascii="Book Antiqua" w:hAnsi="Book Antiqua" w:cs="Arial"/>
          <w:color w:val="000000" w:themeColor="text1"/>
        </w:rPr>
        <w:t xml:space="preserve"> (Figure 4</w:t>
      </w:r>
      <w:r w:rsidR="00A7210A" w:rsidRPr="003B22BF">
        <w:rPr>
          <w:rFonts w:ascii="Book Antiqua" w:hAnsi="Book Antiqua" w:cs="Arial"/>
          <w:color w:val="000000" w:themeColor="text1"/>
        </w:rPr>
        <w:t>)</w:t>
      </w:r>
      <w:r w:rsidR="00F04390" w:rsidRPr="003B22BF">
        <w:rPr>
          <w:rFonts w:ascii="Book Antiqua" w:hAnsi="Book Antiqua" w:cs="Arial"/>
          <w:color w:val="000000" w:themeColor="text1"/>
        </w:rPr>
        <w:t>. This phosphoryl</w:t>
      </w:r>
      <w:r w:rsidR="00B53F62" w:rsidRPr="003B22BF">
        <w:rPr>
          <w:rFonts w:ascii="Book Antiqua" w:hAnsi="Book Antiqua" w:cs="Arial"/>
          <w:color w:val="000000" w:themeColor="text1"/>
        </w:rPr>
        <w:t xml:space="preserve">ated PDGFRβ </w:t>
      </w:r>
      <w:r w:rsidR="00DF1190" w:rsidRPr="003B22BF">
        <w:rPr>
          <w:rFonts w:ascii="Book Antiqua" w:hAnsi="Book Antiqua" w:cs="Arial"/>
          <w:color w:val="000000" w:themeColor="text1"/>
        </w:rPr>
        <w:t xml:space="preserve">gradually </w:t>
      </w:r>
      <w:r w:rsidR="00B53F62" w:rsidRPr="003B22BF">
        <w:rPr>
          <w:rFonts w:ascii="Book Antiqua" w:hAnsi="Book Antiqua" w:cs="Arial"/>
          <w:color w:val="000000" w:themeColor="text1"/>
        </w:rPr>
        <w:t>decreased</w:t>
      </w:r>
      <w:r w:rsidR="00A7210A" w:rsidRPr="003B22BF">
        <w:rPr>
          <w:rFonts w:ascii="Book Antiqua" w:hAnsi="Book Antiqua" w:cs="Arial"/>
          <w:color w:val="000000" w:themeColor="text1"/>
        </w:rPr>
        <w:t xml:space="preserve"> probably due to </w:t>
      </w:r>
      <w:r w:rsidR="004C19DF" w:rsidRPr="003B22BF">
        <w:rPr>
          <w:rFonts w:ascii="Book Antiqua" w:hAnsi="Book Antiqua" w:cs="Arial"/>
          <w:color w:val="000000" w:themeColor="text1"/>
        </w:rPr>
        <w:t xml:space="preserve">a </w:t>
      </w:r>
      <w:r w:rsidR="00A7210A" w:rsidRPr="003B22BF">
        <w:rPr>
          <w:rFonts w:ascii="Book Antiqua" w:hAnsi="Book Antiqua" w:cs="Arial"/>
          <w:color w:val="000000" w:themeColor="text1"/>
        </w:rPr>
        <w:t>rapid turnover of this receptor</w:t>
      </w:r>
      <w:r w:rsidR="00DF1190" w:rsidRPr="003B22BF">
        <w:rPr>
          <w:rFonts w:ascii="Book Antiqua" w:hAnsi="Book Antiqua" w:cs="Arial"/>
          <w:color w:val="000000" w:themeColor="text1"/>
        </w:rPr>
        <w:t xml:space="preserve"> in cultured rabbit corneal fibroblast cells</w:t>
      </w:r>
      <w:r w:rsidR="00F04390" w:rsidRPr="003B22BF">
        <w:rPr>
          <w:rFonts w:ascii="Book Antiqua" w:hAnsi="Book Antiqua" w:cs="Arial"/>
          <w:color w:val="000000" w:themeColor="text1"/>
        </w:rPr>
        <w:t xml:space="preserve">. </w:t>
      </w:r>
      <w:r w:rsidR="00A7210A" w:rsidRPr="003B22BF">
        <w:rPr>
          <w:rFonts w:ascii="Book Antiqua" w:hAnsi="Book Antiqua" w:cs="Arial"/>
          <w:color w:val="000000" w:themeColor="text1"/>
        </w:rPr>
        <w:t>This pattern was correlated with p</w:t>
      </w:r>
      <w:r w:rsidR="00893655" w:rsidRPr="003B22BF">
        <w:rPr>
          <w:rFonts w:ascii="Book Antiqua" w:hAnsi="Book Antiqua" w:cs="Arial"/>
          <w:color w:val="000000" w:themeColor="text1"/>
        </w:rPr>
        <w:t>hosphorylation of AKT</w:t>
      </w:r>
      <w:r w:rsidR="00F04390" w:rsidRPr="003B22BF">
        <w:rPr>
          <w:rFonts w:ascii="Book Antiqua" w:hAnsi="Book Antiqua" w:cs="Arial"/>
          <w:color w:val="000000" w:themeColor="text1"/>
        </w:rPr>
        <w:t xml:space="preserve"> </w:t>
      </w:r>
      <w:r w:rsidR="0058259F" w:rsidRPr="003B22BF">
        <w:rPr>
          <w:rFonts w:ascii="Book Antiqua" w:hAnsi="Book Antiqua" w:cs="Arial"/>
          <w:color w:val="000000" w:themeColor="text1"/>
        </w:rPr>
        <w:t xml:space="preserve">and ERK1/2 </w:t>
      </w:r>
      <w:r w:rsidR="00A7210A" w:rsidRPr="003B22BF">
        <w:rPr>
          <w:rFonts w:ascii="Book Antiqua" w:hAnsi="Book Antiqua" w:cs="Arial"/>
          <w:color w:val="000000" w:themeColor="text1"/>
        </w:rPr>
        <w:t>in PDGF-BB stimulated cells</w:t>
      </w:r>
      <w:r w:rsidR="00113F7C" w:rsidRPr="003B22BF">
        <w:rPr>
          <w:rFonts w:ascii="Book Antiqua" w:hAnsi="Book Antiqua" w:cs="Arial"/>
          <w:color w:val="000000" w:themeColor="text1"/>
        </w:rPr>
        <w:t xml:space="preserve">. </w:t>
      </w:r>
      <w:r w:rsidR="00B53F62" w:rsidRPr="003B22BF">
        <w:rPr>
          <w:rFonts w:ascii="Book Antiqua" w:hAnsi="Book Antiqua" w:cs="Arial"/>
          <w:color w:val="000000" w:themeColor="text1"/>
        </w:rPr>
        <w:t>The phosphorylation of both PDGFRβ</w:t>
      </w:r>
      <w:r w:rsidR="00893655" w:rsidRPr="003B22BF">
        <w:rPr>
          <w:rFonts w:ascii="Book Antiqua" w:hAnsi="Book Antiqua" w:cs="Arial"/>
          <w:color w:val="000000" w:themeColor="text1"/>
        </w:rPr>
        <w:t xml:space="preserve"> and AKT</w:t>
      </w:r>
      <w:r w:rsidR="00B53F62" w:rsidRPr="003B22BF">
        <w:rPr>
          <w:rFonts w:ascii="Book Antiqua" w:hAnsi="Book Antiqua" w:cs="Arial"/>
          <w:color w:val="000000" w:themeColor="text1"/>
        </w:rPr>
        <w:t xml:space="preserve"> induced</w:t>
      </w:r>
      <w:r w:rsidR="00BB0C9D" w:rsidRPr="003B22BF">
        <w:rPr>
          <w:rFonts w:ascii="Book Antiqua" w:hAnsi="Book Antiqua" w:cs="Arial"/>
          <w:color w:val="000000" w:themeColor="text1"/>
        </w:rPr>
        <w:t xml:space="preserve"> by</w:t>
      </w:r>
      <w:r w:rsidR="00997B55" w:rsidRPr="003B22BF">
        <w:rPr>
          <w:rFonts w:ascii="Book Antiqua" w:hAnsi="Book Antiqua" w:cs="Arial"/>
          <w:color w:val="000000" w:themeColor="text1"/>
        </w:rPr>
        <w:t xml:space="preserve"> </w:t>
      </w:r>
      <w:r w:rsidR="00AE47A8" w:rsidRPr="003B22BF">
        <w:rPr>
          <w:rFonts w:ascii="Book Antiqua" w:hAnsi="Book Antiqua" w:cs="Arial"/>
          <w:color w:val="000000" w:themeColor="text1"/>
        </w:rPr>
        <w:t xml:space="preserve">1.6 </w:t>
      </w:r>
      <w:proofErr w:type="spellStart"/>
      <w:r w:rsidR="00634758">
        <w:rPr>
          <w:rFonts w:ascii="Book Antiqua" w:eastAsia="宋体" w:hAnsi="Book Antiqua" w:cs="Arial" w:hint="eastAsia"/>
          <w:color w:val="000000" w:themeColor="text1"/>
          <w:lang w:eastAsia="zh-CN"/>
        </w:rPr>
        <w:t>nmol</w:t>
      </w:r>
      <w:proofErr w:type="spellEnd"/>
      <w:r w:rsidR="00634758">
        <w:rPr>
          <w:rFonts w:ascii="Book Antiqua" w:eastAsia="宋体" w:hAnsi="Book Antiqua" w:cs="Arial" w:hint="eastAsia"/>
          <w:color w:val="000000" w:themeColor="text1"/>
          <w:lang w:eastAsia="zh-CN"/>
        </w:rPr>
        <w:t>/L</w:t>
      </w:r>
      <w:r w:rsidR="00634758" w:rsidRPr="003B22BF">
        <w:rPr>
          <w:rFonts w:ascii="Book Antiqua" w:hAnsi="Book Antiqua" w:cs="Arial"/>
          <w:color w:val="000000" w:themeColor="text1"/>
        </w:rPr>
        <w:t xml:space="preserve"> </w:t>
      </w:r>
      <w:r w:rsidR="00B53F62" w:rsidRPr="003B22BF">
        <w:rPr>
          <w:rFonts w:ascii="Book Antiqua" w:hAnsi="Book Antiqua" w:cs="Arial"/>
          <w:color w:val="000000" w:themeColor="text1"/>
        </w:rPr>
        <w:t>PDGF-BB was enhanced by the a</w:t>
      </w:r>
      <w:r w:rsidR="000A7090" w:rsidRPr="003B22BF">
        <w:rPr>
          <w:rFonts w:ascii="Book Antiqua" w:hAnsi="Book Antiqua" w:cs="Arial"/>
          <w:color w:val="000000" w:themeColor="text1"/>
        </w:rPr>
        <w:t>ddition of</w:t>
      </w:r>
      <w:r w:rsidR="0008784D" w:rsidRPr="003B22BF">
        <w:rPr>
          <w:rFonts w:ascii="Book Antiqua" w:hAnsi="Book Antiqua" w:cs="Arial"/>
          <w:color w:val="000000" w:themeColor="text1"/>
        </w:rPr>
        <w:t xml:space="preserve"> CTGF </w:t>
      </w:r>
      <w:r w:rsidR="00BB0C9D" w:rsidRPr="003B22BF">
        <w:rPr>
          <w:rFonts w:ascii="Book Antiqua" w:hAnsi="Book Antiqua" w:cs="Arial"/>
          <w:color w:val="000000" w:themeColor="text1"/>
        </w:rPr>
        <w:t>(</w:t>
      </w:r>
      <w:r w:rsidR="00AE47A8" w:rsidRPr="003B22BF">
        <w:rPr>
          <w:rFonts w:ascii="Book Antiqua" w:hAnsi="Book Antiqua" w:cs="Arial"/>
          <w:color w:val="000000" w:themeColor="text1"/>
        </w:rPr>
        <w:t xml:space="preserve">6.6 </w:t>
      </w:r>
      <w:proofErr w:type="spellStart"/>
      <w:r w:rsidR="00634758">
        <w:rPr>
          <w:rFonts w:ascii="Book Antiqua" w:eastAsia="宋体" w:hAnsi="Book Antiqua" w:cs="Arial" w:hint="eastAsia"/>
          <w:color w:val="000000" w:themeColor="text1"/>
          <w:lang w:eastAsia="zh-CN"/>
        </w:rPr>
        <w:t>nmol</w:t>
      </w:r>
      <w:proofErr w:type="spellEnd"/>
      <w:r w:rsidR="00634758">
        <w:rPr>
          <w:rFonts w:ascii="Book Antiqua" w:eastAsia="宋体" w:hAnsi="Book Antiqua" w:cs="Arial" w:hint="eastAsia"/>
          <w:color w:val="000000" w:themeColor="text1"/>
          <w:lang w:eastAsia="zh-CN"/>
        </w:rPr>
        <w:t>/L</w:t>
      </w:r>
      <w:r w:rsidR="00B53F62" w:rsidRPr="003B22BF">
        <w:rPr>
          <w:rFonts w:ascii="Book Antiqua" w:hAnsi="Book Antiqua" w:cs="Arial"/>
          <w:color w:val="000000" w:themeColor="text1"/>
        </w:rPr>
        <w:t>) to rabbit corneal fibroblast cells</w:t>
      </w:r>
      <w:r w:rsidR="00335BE6" w:rsidRPr="003B22BF">
        <w:rPr>
          <w:rFonts w:ascii="Book Antiqua" w:hAnsi="Book Antiqua" w:cs="Arial"/>
          <w:color w:val="000000" w:themeColor="text1"/>
        </w:rPr>
        <w:t>. In contrast</w:t>
      </w:r>
      <w:r w:rsidR="00B53F62" w:rsidRPr="003B22BF">
        <w:rPr>
          <w:rFonts w:ascii="Book Antiqua" w:hAnsi="Book Antiqua" w:cs="Arial"/>
          <w:color w:val="000000" w:themeColor="text1"/>
        </w:rPr>
        <w:t xml:space="preserve">, </w:t>
      </w:r>
      <w:r w:rsidR="0091592E" w:rsidRPr="003B22BF">
        <w:rPr>
          <w:rFonts w:ascii="Book Antiqua" w:hAnsi="Book Antiqua" w:cs="Arial"/>
          <w:color w:val="000000" w:themeColor="text1"/>
        </w:rPr>
        <w:t xml:space="preserve">CTGF alone was unable to cause </w:t>
      </w:r>
      <w:r w:rsidR="00AF0513" w:rsidRPr="003B22BF">
        <w:rPr>
          <w:rFonts w:ascii="Book Antiqua" w:hAnsi="Book Antiqua" w:cs="Arial"/>
          <w:color w:val="000000" w:themeColor="text1"/>
        </w:rPr>
        <w:t xml:space="preserve">significant </w:t>
      </w:r>
      <w:r w:rsidR="0091592E" w:rsidRPr="003B22BF">
        <w:rPr>
          <w:rFonts w:ascii="Book Antiqua" w:hAnsi="Book Antiqua" w:cs="Arial"/>
          <w:color w:val="000000" w:themeColor="text1"/>
        </w:rPr>
        <w:t>change</w:t>
      </w:r>
      <w:r w:rsidR="004C19DF" w:rsidRPr="003B22BF">
        <w:rPr>
          <w:rFonts w:ascii="Book Antiqua" w:hAnsi="Book Antiqua" w:cs="Arial"/>
          <w:color w:val="000000" w:themeColor="text1"/>
        </w:rPr>
        <w:t>s</w:t>
      </w:r>
      <w:r w:rsidR="00893655" w:rsidRPr="003B22BF">
        <w:rPr>
          <w:rFonts w:ascii="Book Antiqua" w:hAnsi="Book Antiqua" w:cs="Arial"/>
          <w:color w:val="000000" w:themeColor="text1"/>
        </w:rPr>
        <w:t xml:space="preserve"> of PDGFRβ receptor and AKT </w:t>
      </w:r>
      <w:r w:rsidR="004C19DF" w:rsidRPr="003B22BF">
        <w:rPr>
          <w:rFonts w:ascii="Book Antiqua" w:hAnsi="Book Antiqua" w:cs="Arial"/>
          <w:color w:val="000000" w:themeColor="text1"/>
        </w:rPr>
        <w:t xml:space="preserve">levels </w:t>
      </w:r>
      <w:r w:rsidR="000A7090" w:rsidRPr="003B22BF">
        <w:rPr>
          <w:rFonts w:ascii="Book Antiqua" w:hAnsi="Book Antiqua" w:cs="Arial"/>
          <w:color w:val="000000" w:themeColor="text1"/>
        </w:rPr>
        <w:t>in the cultured cells.</w:t>
      </w:r>
      <w:r w:rsidR="00335BE6" w:rsidRPr="003B22BF">
        <w:rPr>
          <w:rFonts w:ascii="Book Antiqua" w:hAnsi="Book Antiqua" w:cs="Arial"/>
          <w:color w:val="000000" w:themeColor="text1"/>
        </w:rPr>
        <w:t xml:space="preserve"> </w:t>
      </w:r>
      <w:r w:rsidR="0058259F" w:rsidRPr="003B22BF">
        <w:rPr>
          <w:rFonts w:ascii="Book Antiqua" w:hAnsi="Book Antiqua" w:cs="Arial"/>
          <w:color w:val="000000" w:themeColor="text1"/>
        </w:rPr>
        <w:t xml:space="preserve">Moreover, phosphorylation of ERK1/2 stimulated by PDGF-BB was not influenced by presence of CTGF. </w:t>
      </w:r>
      <w:r w:rsidR="00335BE6" w:rsidRPr="003B22BF">
        <w:rPr>
          <w:rFonts w:ascii="Book Antiqua" w:hAnsi="Book Antiqua" w:cs="Arial"/>
          <w:color w:val="000000" w:themeColor="text1"/>
        </w:rPr>
        <w:t>These re</w:t>
      </w:r>
      <w:r w:rsidR="00EE09DF" w:rsidRPr="003B22BF">
        <w:rPr>
          <w:rFonts w:ascii="Book Antiqua" w:hAnsi="Book Antiqua" w:cs="Arial"/>
          <w:color w:val="000000" w:themeColor="text1"/>
        </w:rPr>
        <w:t>sults indicate</w:t>
      </w:r>
      <w:r w:rsidR="00067EE7" w:rsidRPr="003B22BF">
        <w:rPr>
          <w:rFonts w:ascii="Book Antiqua" w:hAnsi="Book Antiqua" w:cs="Arial"/>
          <w:color w:val="000000" w:themeColor="text1"/>
        </w:rPr>
        <w:t>d</w:t>
      </w:r>
      <w:r w:rsidR="00EE09DF" w:rsidRPr="003B22BF">
        <w:rPr>
          <w:rFonts w:ascii="Book Antiqua" w:hAnsi="Book Antiqua" w:cs="Arial"/>
          <w:color w:val="000000" w:themeColor="text1"/>
        </w:rPr>
        <w:t xml:space="preserve"> that CTGF</w:t>
      </w:r>
      <w:r w:rsidR="00335BE6" w:rsidRPr="003B22BF">
        <w:rPr>
          <w:rFonts w:ascii="Book Antiqua" w:hAnsi="Book Antiqua" w:cs="Arial"/>
          <w:color w:val="000000" w:themeColor="text1"/>
        </w:rPr>
        <w:t xml:space="preserve"> </w:t>
      </w:r>
      <w:r w:rsidR="00067EE7" w:rsidRPr="003B22BF">
        <w:rPr>
          <w:rFonts w:ascii="Book Antiqua" w:hAnsi="Book Antiqua" w:cs="Arial"/>
          <w:color w:val="000000" w:themeColor="text1"/>
        </w:rPr>
        <w:t xml:space="preserve">could potentiate </w:t>
      </w:r>
      <w:r w:rsidR="0063312C" w:rsidRPr="003B22BF">
        <w:rPr>
          <w:rFonts w:ascii="Book Antiqua" w:hAnsi="Book Antiqua" w:cs="Arial"/>
          <w:color w:val="000000" w:themeColor="text1"/>
        </w:rPr>
        <w:t xml:space="preserve">some </w:t>
      </w:r>
      <w:r w:rsidR="00067EE7" w:rsidRPr="003B22BF">
        <w:rPr>
          <w:rFonts w:ascii="Book Antiqua" w:hAnsi="Book Antiqua" w:cs="Arial"/>
          <w:color w:val="000000" w:themeColor="text1"/>
        </w:rPr>
        <w:t>PDGF-B</w:t>
      </w:r>
      <w:r w:rsidR="009647E0" w:rsidRPr="003B22BF">
        <w:rPr>
          <w:rFonts w:ascii="Book Antiqua" w:hAnsi="Book Antiqua" w:cs="Arial"/>
          <w:color w:val="000000" w:themeColor="text1"/>
        </w:rPr>
        <w:t>B mediated</w:t>
      </w:r>
      <w:r w:rsidR="00067EE7" w:rsidRPr="003B22BF">
        <w:rPr>
          <w:rFonts w:ascii="Book Antiqua" w:hAnsi="Book Antiqua" w:cs="Arial"/>
          <w:color w:val="000000" w:themeColor="text1"/>
        </w:rPr>
        <w:t xml:space="preserve"> signaling</w:t>
      </w:r>
      <w:r w:rsidR="00335BE6" w:rsidRPr="003B22BF">
        <w:rPr>
          <w:rFonts w:ascii="Book Antiqua" w:hAnsi="Book Antiqua" w:cs="Arial"/>
          <w:color w:val="000000" w:themeColor="text1"/>
        </w:rPr>
        <w:t xml:space="preserve"> </w:t>
      </w:r>
      <w:r w:rsidR="00CD424F" w:rsidRPr="003B22BF">
        <w:rPr>
          <w:rFonts w:ascii="Book Antiqua" w:hAnsi="Book Antiqua" w:cs="Arial"/>
          <w:color w:val="000000" w:themeColor="text1"/>
        </w:rPr>
        <w:t xml:space="preserve">including activation of PDGFRβ and AKT </w:t>
      </w:r>
      <w:r w:rsidR="00067EE7" w:rsidRPr="003B22BF">
        <w:rPr>
          <w:rFonts w:ascii="Book Antiqua" w:hAnsi="Book Antiqua" w:cs="Arial"/>
          <w:color w:val="000000" w:themeColor="text1"/>
        </w:rPr>
        <w:t>in rabbit corneal fibroblast cells</w:t>
      </w:r>
      <w:r w:rsidR="00335BE6" w:rsidRPr="003B22BF">
        <w:rPr>
          <w:rFonts w:ascii="Book Antiqua" w:hAnsi="Book Antiqua" w:cs="Arial"/>
          <w:color w:val="000000" w:themeColor="text1"/>
        </w:rPr>
        <w:t>.</w:t>
      </w:r>
      <w:r w:rsidR="00CD424F" w:rsidRPr="003B22BF">
        <w:rPr>
          <w:rFonts w:ascii="Book Antiqua" w:hAnsi="Book Antiqua" w:cs="Arial"/>
          <w:color w:val="000000" w:themeColor="text1"/>
        </w:rPr>
        <w:t xml:space="preserve"> </w:t>
      </w:r>
    </w:p>
    <w:p w14:paraId="6D03DF66" w14:textId="77777777" w:rsidR="00195468" w:rsidRPr="003B22BF" w:rsidRDefault="00195468" w:rsidP="00FF6367">
      <w:pPr>
        <w:spacing w:line="360" w:lineRule="auto"/>
        <w:jc w:val="both"/>
        <w:rPr>
          <w:rFonts w:ascii="Book Antiqua" w:hAnsi="Book Antiqua" w:cs="Arial"/>
          <w:color w:val="000000" w:themeColor="text1"/>
        </w:rPr>
      </w:pPr>
    </w:p>
    <w:p w14:paraId="69A21F5E" w14:textId="462942D8" w:rsidR="00CF1AC3" w:rsidRPr="003B22BF" w:rsidRDefault="00B44261" w:rsidP="00FF6367">
      <w:pPr>
        <w:spacing w:line="360" w:lineRule="auto"/>
        <w:jc w:val="both"/>
        <w:rPr>
          <w:rFonts w:ascii="Book Antiqua" w:hAnsi="Book Antiqua" w:cs="Arial"/>
          <w:b/>
          <w:color w:val="000000" w:themeColor="text1"/>
        </w:rPr>
      </w:pPr>
      <w:r w:rsidRPr="003B22BF">
        <w:rPr>
          <w:rFonts w:ascii="Book Antiqua" w:hAnsi="Book Antiqua" w:cs="Arial"/>
          <w:b/>
          <w:color w:val="000000" w:themeColor="text1"/>
        </w:rPr>
        <w:t>DISCUSSION</w:t>
      </w:r>
    </w:p>
    <w:p w14:paraId="2C663BE3" w14:textId="77777777" w:rsidR="00634758" w:rsidRDefault="00CD4ED7" w:rsidP="00FF6367">
      <w:pPr>
        <w:widowControl w:val="0"/>
        <w:autoSpaceDE w:val="0"/>
        <w:autoSpaceDN w:val="0"/>
        <w:adjustRightInd w:val="0"/>
        <w:spacing w:line="360" w:lineRule="auto"/>
        <w:jc w:val="both"/>
        <w:rPr>
          <w:rFonts w:ascii="Book Antiqua" w:eastAsia="宋体" w:hAnsi="Book Antiqua" w:cs="Arial"/>
          <w:color w:val="000000" w:themeColor="text1"/>
          <w:lang w:eastAsia="zh-CN"/>
        </w:rPr>
      </w:pPr>
      <w:r w:rsidRPr="003B22BF">
        <w:rPr>
          <w:rFonts w:ascii="Book Antiqua" w:hAnsi="Book Antiqua" w:cs="Arial"/>
          <w:color w:val="000000" w:themeColor="text1"/>
        </w:rPr>
        <w:lastRenderedPageBreak/>
        <w:t xml:space="preserve">The yeast two-hybrid system is designed to measure protein-protein interaction by reconstitution of a functional transcription factor that activates receptor genes. Previously, we used </w:t>
      </w:r>
      <w:r w:rsidR="003D70CB" w:rsidRPr="003B22BF">
        <w:rPr>
          <w:rFonts w:ascii="Book Antiqua" w:hAnsi="Book Antiqua" w:cs="Arial"/>
          <w:color w:val="000000" w:themeColor="text1"/>
        </w:rPr>
        <w:t xml:space="preserve">a </w:t>
      </w:r>
      <w:r w:rsidRPr="003B22BF">
        <w:rPr>
          <w:rFonts w:ascii="Book Antiqua" w:hAnsi="Book Antiqua" w:cs="Arial"/>
          <w:color w:val="000000" w:themeColor="text1"/>
        </w:rPr>
        <w:t>GAL4 system and revealed CTGF</w:t>
      </w:r>
      <w:r w:rsidR="003D70CB" w:rsidRPr="003B22BF">
        <w:rPr>
          <w:rFonts w:ascii="Book Antiqua" w:hAnsi="Book Antiqua" w:cs="Arial"/>
          <w:color w:val="000000" w:themeColor="text1"/>
        </w:rPr>
        <w:t>’s</w:t>
      </w:r>
      <w:r w:rsidRPr="003B22BF">
        <w:rPr>
          <w:rFonts w:ascii="Book Antiqua" w:hAnsi="Book Antiqua" w:cs="Arial"/>
          <w:color w:val="000000" w:themeColor="text1"/>
        </w:rPr>
        <w:t xml:space="preserve"> broad ability to </w:t>
      </w:r>
      <w:r w:rsidR="00D80C46" w:rsidRPr="003B22BF">
        <w:rPr>
          <w:rFonts w:ascii="Book Antiqua" w:hAnsi="Book Antiqua" w:cs="Arial"/>
          <w:color w:val="000000" w:themeColor="text1"/>
        </w:rPr>
        <w:t xml:space="preserve">bind with </w:t>
      </w:r>
      <w:r w:rsidRPr="003B22BF">
        <w:rPr>
          <w:rFonts w:ascii="Book Antiqua" w:hAnsi="Book Antiqua" w:cs="Arial"/>
          <w:color w:val="000000" w:themeColor="text1"/>
        </w:rPr>
        <w:t xml:space="preserve">multiple cystine knot-bearing factors using </w:t>
      </w:r>
      <w:r w:rsidRPr="003B22BF">
        <w:rPr>
          <w:rFonts w:ascii="Book Antiqua" w:hAnsi="Book Antiqua" w:cs="Arial"/>
          <w:i/>
          <w:color w:val="000000" w:themeColor="text1"/>
        </w:rPr>
        <w:t>His3</w:t>
      </w:r>
      <w:r w:rsidRPr="003B22BF">
        <w:rPr>
          <w:rFonts w:ascii="Book Antiqua" w:hAnsi="Book Antiqua" w:cs="Arial"/>
          <w:color w:val="000000" w:themeColor="text1"/>
        </w:rPr>
        <w:t xml:space="preserve"> </w:t>
      </w:r>
      <w:proofErr w:type="gramStart"/>
      <w:r w:rsidRPr="003B22BF">
        <w:rPr>
          <w:rFonts w:ascii="Book Antiqua" w:hAnsi="Book Antiqua" w:cs="Arial"/>
          <w:color w:val="000000" w:themeColor="text1"/>
        </w:rPr>
        <w:t>reporter</w:t>
      </w:r>
      <w:r w:rsidR="008D4900" w:rsidRPr="003B22BF">
        <w:rPr>
          <w:rFonts w:ascii="Book Antiqua" w:hAnsi="Book Antiqua" w:cs="Arial"/>
          <w:color w:val="000000" w:themeColor="text1"/>
          <w:vertAlign w:val="superscript"/>
        </w:rPr>
        <w:t>[</w:t>
      </w:r>
      <w:proofErr w:type="gramEnd"/>
      <w:r w:rsidRPr="003B22BF">
        <w:rPr>
          <w:rFonts w:ascii="Book Antiqua" w:hAnsi="Book Antiqua" w:cs="Arial"/>
          <w:color w:val="000000" w:themeColor="text1"/>
          <w:vertAlign w:val="superscript"/>
        </w:rPr>
        <w:t>9</w:t>
      </w:r>
      <w:r w:rsidR="008D4900" w:rsidRPr="003B22BF">
        <w:rPr>
          <w:rFonts w:ascii="Book Antiqua" w:hAnsi="Book Antiqua" w:cs="Arial"/>
          <w:color w:val="000000" w:themeColor="text1"/>
          <w:vertAlign w:val="superscript"/>
        </w:rPr>
        <w:t>]</w:t>
      </w:r>
      <w:r w:rsidR="008D4900" w:rsidRPr="003B22BF">
        <w:rPr>
          <w:rFonts w:ascii="Book Antiqua" w:hAnsi="Book Antiqua" w:cs="Arial"/>
          <w:color w:val="000000" w:themeColor="text1"/>
        </w:rPr>
        <w:t>.</w:t>
      </w:r>
      <w:r w:rsidRPr="003B22BF">
        <w:rPr>
          <w:rFonts w:ascii="Book Antiqua" w:hAnsi="Book Antiqua" w:cs="Arial"/>
          <w:color w:val="000000" w:themeColor="text1"/>
        </w:rPr>
        <w:t xml:space="preserve"> </w:t>
      </w:r>
      <w:r w:rsidR="00D80C46" w:rsidRPr="003B22BF">
        <w:rPr>
          <w:rFonts w:ascii="Book Antiqua" w:hAnsi="Book Antiqua" w:cs="Arial"/>
          <w:color w:val="000000" w:themeColor="text1"/>
        </w:rPr>
        <w:t>This</w:t>
      </w:r>
      <w:r w:rsidRPr="003B22BF">
        <w:rPr>
          <w:rFonts w:ascii="Book Antiqua" w:hAnsi="Book Antiqua" w:cs="Arial"/>
          <w:color w:val="000000" w:themeColor="text1"/>
        </w:rPr>
        <w:t xml:space="preserve"> is a qualitative assay with potential variation </w:t>
      </w:r>
      <w:r w:rsidR="00D80C46" w:rsidRPr="003B22BF">
        <w:rPr>
          <w:rFonts w:ascii="Book Antiqua" w:hAnsi="Book Antiqua" w:cs="Arial"/>
          <w:color w:val="000000" w:themeColor="text1"/>
        </w:rPr>
        <w:t>dependent upon</w:t>
      </w:r>
      <w:r w:rsidRPr="003B22BF">
        <w:rPr>
          <w:rFonts w:ascii="Book Antiqua" w:hAnsi="Book Antiqua" w:cs="Arial"/>
          <w:color w:val="000000" w:themeColor="text1"/>
        </w:rPr>
        <w:t xml:space="preserve"> the expression levels of the fusion proteins under investigation. In this study, we took advantage of </w:t>
      </w:r>
      <w:r w:rsidRPr="003B22BF">
        <w:rPr>
          <w:rFonts w:ascii="Book Antiqua" w:hAnsi="Book Antiqua" w:cs="Arial"/>
          <w:iCs/>
          <w:color w:val="000000" w:themeColor="text1"/>
        </w:rPr>
        <w:t>LexA</w:t>
      </w:r>
      <w:r w:rsidRPr="003B22BF">
        <w:rPr>
          <w:rFonts w:ascii="Book Antiqua" w:hAnsi="Book Antiqua" w:cs="Arial"/>
          <w:color w:val="000000" w:themeColor="text1"/>
        </w:rPr>
        <w:t xml:space="preserve">-responsive </w:t>
      </w:r>
      <w:r w:rsidRPr="003B22BF">
        <w:rPr>
          <w:rFonts w:ascii="Book Antiqua" w:hAnsi="Book Antiqua" w:cs="Arial"/>
          <w:i/>
          <w:iCs/>
          <w:color w:val="000000" w:themeColor="text1"/>
        </w:rPr>
        <w:t xml:space="preserve">LEU2 </w:t>
      </w:r>
      <w:r w:rsidRPr="003B22BF">
        <w:rPr>
          <w:rFonts w:ascii="Book Antiqua" w:hAnsi="Book Antiqua" w:cs="Arial"/>
          <w:color w:val="000000" w:themeColor="text1"/>
        </w:rPr>
        <w:t xml:space="preserve">and </w:t>
      </w:r>
      <w:r w:rsidRPr="003B22BF">
        <w:rPr>
          <w:rFonts w:ascii="Book Antiqua" w:hAnsi="Book Antiqua" w:cs="Arial"/>
          <w:i/>
          <w:iCs/>
          <w:color w:val="000000" w:themeColor="text1"/>
        </w:rPr>
        <w:t xml:space="preserve">lacZ </w:t>
      </w:r>
      <w:r w:rsidRPr="003B22BF">
        <w:rPr>
          <w:rFonts w:ascii="Book Antiqua" w:hAnsi="Book Antiqua" w:cs="Arial"/>
          <w:color w:val="000000" w:themeColor="text1"/>
        </w:rPr>
        <w:t>reporter genes, and carried out quantitative assessment</w:t>
      </w:r>
      <w:r w:rsidR="00D80C46" w:rsidRPr="003B22BF">
        <w:rPr>
          <w:rFonts w:ascii="Book Antiqua" w:hAnsi="Book Antiqua" w:cs="Arial"/>
          <w:color w:val="000000" w:themeColor="text1"/>
        </w:rPr>
        <w:t>s</w:t>
      </w:r>
      <w:r w:rsidRPr="003B22BF">
        <w:rPr>
          <w:rFonts w:ascii="Book Antiqua" w:hAnsi="Book Antiqua" w:cs="Arial"/>
          <w:color w:val="000000" w:themeColor="text1"/>
        </w:rPr>
        <w:t xml:space="preserve"> according to both colony survival and β-galactosidase activity</w:t>
      </w:r>
      <w:r w:rsidR="00E13052" w:rsidRPr="003B22BF">
        <w:rPr>
          <w:rFonts w:ascii="Book Antiqua" w:hAnsi="Book Antiqua" w:cs="Arial"/>
          <w:color w:val="000000" w:themeColor="text1"/>
        </w:rPr>
        <w:t xml:space="preserve"> to discriminate high- </w:t>
      </w:r>
      <w:r w:rsidRPr="003B22BF">
        <w:rPr>
          <w:rFonts w:ascii="Book Antiqua" w:hAnsi="Book Antiqua" w:cs="Arial"/>
          <w:color w:val="000000" w:themeColor="text1"/>
        </w:rPr>
        <w:t xml:space="preserve">and low-affinity interactions. Our results suggested that CTGF strongly bound to VEGF-A and BMP-4 but </w:t>
      </w:r>
      <w:r w:rsidR="005108A1" w:rsidRPr="003B22BF">
        <w:rPr>
          <w:rFonts w:ascii="Book Antiqua" w:hAnsi="Book Antiqua" w:cs="Arial"/>
          <w:color w:val="000000" w:themeColor="text1"/>
        </w:rPr>
        <w:t xml:space="preserve">loosely </w:t>
      </w:r>
      <w:r w:rsidRPr="003B22BF">
        <w:rPr>
          <w:rFonts w:ascii="Book Antiqua" w:hAnsi="Book Antiqua" w:cs="Arial"/>
          <w:color w:val="000000" w:themeColor="text1"/>
        </w:rPr>
        <w:t>interacted with PDGF-B and TGF-β1.</w:t>
      </w:r>
      <w:r w:rsidR="00831326" w:rsidRPr="003B22BF">
        <w:rPr>
          <w:rFonts w:ascii="Book Antiqua" w:hAnsi="Book Antiqua" w:cs="Arial"/>
          <w:color w:val="000000" w:themeColor="text1"/>
        </w:rPr>
        <w:t xml:space="preserve"> These observation</w:t>
      </w:r>
      <w:r w:rsidRPr="003B22BF">
        <w:rPr>
          <w:rFonts w:ascii="Book Antiqua" w:hAnsi="Book Antiqua" w:cs="Arial"/>
          <w:color w:val="000000" w:themeColor="text1"/>
        </w:rPr>
        <w:t xml:space="preserve">s were consistent with </w:t>
      </w:r>
      <w:r w:rsidR="00D80C46" w:rsidRPr="003B22BF">
        <w:rPr>
          <w:rFonts w:ascii="Book Antiqua" w:hAnsi="Book Antiqua" w:cs="Arial"/>
          <w:color w:val="000000" w:themeColor="text1"/>
        </w:rPr>
        <w:t xml:space="preserve">published </w:t>
      </w:r>
      <w:r w:rsidR="00831326" w:rsidRPr="003B22BF">
        <w:rPr>
          <w:rFonts w:ascii="Book Antiqua" w:hAnsi="Book Antiqua" w:cs="Arial"/>
          <w:color w:val="000000" w:themeColor="text1"/>
        </w:rPr>
        <w:t>results about measurement of dissociation constants for BMP-4, TGF-β1, PDGF-BB, and VEGF-A</w:t>
      </w:r>
      <w:r w:rsidR="00E13052" w:rsidRPr="003B22BF">
        <w:rPr>
          <w:rFonts w:ascii="Book Antiqua" w:hAnsi="Book Antiqua" w:cs="Arial"/>
          <w:color w:val="000000" w:themeColor="text1"/>
        </w:rPr>
        <w:t xml:space="preserve"> using SPR or I</w:t>
      </w:r>
      <w:r w:rsidR="00E13052" w:rsidRPr="003B22BF">
        <w:rPr>
          <w:rFonts w:ascii="Book Antiqua" w:hAnsi="Book Antiqua" w:cs="Arial"/>
          <w:color w:val="000000" w:themeColor="text1"/>
          <w:vertAlign w:val="superscript"/>
        </w:rPr>
        <w:t xml:space="preserve">125 </w:t>
      </w:r>
      <w:r w:rsidR="00E13052" w:rsidRPr="003B22BF">
        <w:rPr>
          <w:rFonts w:ascii="Book Antiqua" w:hAnsi="Book Antiqua" w:cs="Arial"/>
          <w:color w:val="000000" w:themeColor="text1"/>
        </w:rPr>
        <w:t xml:space="preserve">labeled solid phase protein binding </w:t>
      </w:r>
      <w:proofErr w:type="gramStart"/>
      <w:r w:rsidR="00E13052" w:rsidRPr="003B22BF">
        <w:rPr>
          <w:rFonts w:ascii="Book Antiqua" w:hAnsi="Book Antiqua" w:cs="Arial"/>
          <w:color w:val="000000" w:themeColor="text1"/>
        </w:rPr>
        <w:t>assays</w:t>
      </w:r>
      <w:r w:rsidR="008D4900" w:rsidRPr="003B22BF">
        <w:rPr>
          <w:rFonts w:ascii="Book Antiqua" w:hAnsi="Book Antiqua" w:cs="Arial"/>
          <w:color w:val="000000" w:themeColor="text1"/>
          <w:vertAlign w:val="superscript"/>
        </w:rPr>
        <w:t>[</w:t>
      </w:r>
      <w:proofErr w:type="gramEnd"/>
      <w:r w:rsidR="00BD4B5C" w:rsidRPr="003B22BF">
        <w:rPr>
          <w:rFonts w:ascii="Book Antiqua" w:hAnsi="Book Antiqua" w:cs="Arial"/>
          <w:color w:val="000000" w:themeColor="text1"/>
          <w:vertAlign w:val="superscript"/>
        </w:rPr>
        <w:t>7</w:t>
      </w:r>
      <w:r w:rsidR="00997B55" w:rsidRPr="003B22BF">
        <w:rPr>
          <w:rFonts w:ascii="Book Antiqua" w:hAnsi="Book Antiqua" w:cs="Arial"/>
          <w:color w:val="000000" w:themeColor="text1"/>
          <w:vertAlign w:val="superscript"/>
        </w:rPr>
        <w:t>,1</w:t>
      </w:r>
      <w:r w:rsidR="00BD4B5C" w:rsidRPr="003B22BF">
        <w:rPr>
          <w:rFonts w:ascii="Book Antiqua" w:hAnsi="Book Antiqua" w:cs="Arial"/>
          <w:color w:val="000000" w:themeColor="text1"/>
          <w:vertAlign w:val="superscript"/>
        </w:rPr>
        <w:t>0</w:t>
      </w:r>
      <w:r w:rsidR="008D4900" w:rsidRPr="003B22BF">
        <w:rPr>
          <w:rFonts w:ascii="Book Antiqua" w:hAnsi="Book Antiqua" w:cs="Arial"/>
          <w:color w:val="000000" w:themeColor="text1"/>
          <w:vertAlign w:val="superscript"/>
        </w:rPr>
        <w:t>]</w:t>
      </w:r>
      <w:r w:rsidR="008D4900" w:rsidRPr="003B22BF">
        <w:rPr>
          <w:rFonts w:ascii="Book Antiqua" w:hAnsi="Book Antiqua" w:cs="Arial"/>
          <w:color w:val="000000" w:themeColor="text1"/>
        </w:rPr>
        <w:t>.</w:t>
      </w:r>
      <w:r w:rsidR="00D80C46" w:rsidRPr="003B22BF">
        <w:rPr>
          <w:rFonts w:ascii="Book Antiqua" w:hAnsi="Book Antiqua" w:cs="Arial"/>
          <w:color w:val="000000" w:themeColor="text1"/>
        </w:rPr>
        <w:t xml:space="preserve"> </w:t>
      </w:r>
      <w:r w:rsidR="00E13052" w:rsidRPr="003B22BF">
        <w:rPr>
          <w:rFonts w:ascii="Book Antiqua" w:hAnsi="Book Antiqua" w:cs="Arial"/>
          <w:color w:val="000000" w:themeColor="text1"/>
        </w:rPr>
        <w:t>This study further supported a previous report</w:t>
      </w:r>
      <w:r w:rsidR="00D80C46" w:rsidRPr="003B22BF">
        <w:rPr>
          <w:rFonts w:ascii="Book Antiqua" w:hAnsi="Book Antiqua" w:cs="Arial"/>
          <w:color w:val="000000" w:themeColor="text1"/>
        </w:rPr>
        <w:t xml:space="preserve"> </w:t>
      </w:r>
      <w:r w:rsidRPr="003B22BF">
        <w:rPr>
          <w:rFonts w:ascii="Book Antiqua" w:hAnsi="Book Antiqua" w:cs="Arial"/>
          <w:color w:val="000000" w:themeColor="text1"/>
        </w:rPr>
        <w:t xml:space="preserve">that the degree of protein interaction determined by yeast two-hybrid approaches correlates well with those examined in biochemical </w:t>
      </w:r>
      <w:proofErr w:type="gramStart"/>
      <w:r w:rsidRPr="003B22BF">
        <w:rPr>
          <w:rFonts w:ascii="Book Antiqua" w:hAnsi="Book Antiqua" w:cs="Arial"/>
          <w:color w:val="000000" w:themeColor="text1"/>
        </w:rPr>
        <w:t>analysis</w:t>
      </w:r>
      <w:r w:rsidR="008D4900" w:rsidRPr="003B22BF">
        <w:rPr>
          <w:rFonts w:ascii="Book Antiqua" w:hAnsi="Book Antiqua" w:cs="Arial"/>
          <w:color w:val="000000" w:themeColor="text1"/>
          <w:vertAlign w:val="superscript"/>
        </w:rPr>
        <w:t>[</w:t>
      </w:r>
      <w:proofErr w:type="gramEnd"/>
      <w:r w:rsidR="00641D85" w:rsidRPr="003B22BF">
        <w:rPr>
          <w:rFonts w:ascii="Book Antiqua" w:hAnsi="Book Antiqua" w:cs="Arial"/>
          <w:color w:val="000000" w:themeColor="text1"/>
          <w:vertAlign w:val="superscript"/>
        </w:rPr>
        <w:t>16</w:t>
      </w:r>
      <w:r w:rsidR="008D4900" w:rsidRPr="003B22BF">
        <w:rPr>
          <w:rFonts w:ascii="Book Antiqua" w:hAnsi="Book Antiqua" w:cs="Arial"/>
          <w:color w:val="000000" w:themeColor="text1"/>
          <w:vertAlign w:val="superscript"/>
        </w:rPr>
        <w:t>]</w:t>
      </w:r>
      <w:r w:rsidR="008D4900" w:rsidRPr="003B22BF">
        <w:rPr>
          <w:rFonts w:ascii="Book Antiqua" w:hAnsi="Book Antiqua" w:cs="Arial"/>
          <w:color w:val="000000" w:themeColor="text1"/>
        </w:rPr>
        <w:t>.</w:t>
      </w:r>
      <w:r w:rsidR="008B1932" w:rsidRPr="003B22BF">
        <w:rPr>
          <w:rFonts w:ascii="Book Antiqua" w:hAnsi="Book Antiqua" w:cs="Arial"/>
          <w:color w:val="000000" w:themeColor="text1"/>
        </w:rPr>
        <w:t xml:space="preserve"> </w:t>
      </w:r>
    </w:p>
    <w:p w14:paraId="70ED36D1" w14:textId="77777777" w:rsidR="00634758" w:rsidRDefault="00CD4ED7" w:rsidP="00FF6367">
      <w:pPr>
        <w:widowControl w:val="0"/>
        <w:autoSpaceDE w:val="0"/>
        <w:autoSpaceDN w:val="0"/>
        <w:adjustRightInd w:val="0"/>
        <w:spacing w:line="360" w:lineRule="auto"/>
        <w:ind w:firstLineChars="200" w:firstLine="480"/>
        <w:jc w:val="both"/>
        <w:rPr>
          <w:rFonts w:ascii="Book Antiqua" w:eastAsia="宋体" w:hAnsi="Book Antiqua" w:cs="Arial"/>
          <w:color w:val="000000" w:themeColor="text1"/>
          <w:lang w:eastAsia="zh-CN"/>
        </w:rPr>
      </w:pPr>
      <w:r w:rsidRPr="003B22BF">
        <w:rPr>
          <w:rFonts w:ascii="Book Antiqua" w:hAnsi="Book Antiqua" w:cs="Arial"/>
          <w:color w:val="000000" w:themeColor="text1"/>
        </w:rPr>
        <w:t xml:space="preserve">The </w:t>
      </w:r>
      <w:proofErr w:type="spellStart"/>
      <w:r w:rsidRPr="003B22BF">
        <w:rPr>
          <w:rFonts w:ascii="Book Antiqua" w:hAnsi="Book Antiqua" w:cs="Arial"/>
          <w:color w:val="000000" w:themeColor="text1"/>
        </w:rPr>
        <w:t>cystine</w:t>
      </w:r>
      <w:proofErr w:type="spellEnd"/>
      <w:r w:rsidRPr="003B22BF">
        <w:rPr>
          <w:rFonts w:ascii="Book Antiqua" w:hAnsi="Book Antiqua" w:cs="Arial"/>
          <w:color w:val="000000" w:themeColor="text1"/>
        </w:rPr>
        <w:t>-knot superfamily is composed of several subgroups of proteins involved in a diverse variety of</w:t>
      </w:r>
      <w:r w:rsidRPr="003B22BF">
        <w:rPr>
          <w:rFonts w:ascii="Book Antiqua" w:hAnsi="Book Antiqua" w:cs="Arial"/>
          <w:color w:val="000000" w:themeColor="text1"/>
          <w:vertAlign w:val="superscript"/>
        </w:rPr>
        <w:t xml:space="preserve"> </w:t>
      </w:r>
      <w:r w:rsidRPr="003B22BF">
        <w:rPr>
          <w:rFonts w:ascii="Book Antiqua" w:hAnsi="Book Antiqua" w:cs="Arial"/>
          <w:color w:val="000000" w:themeColor="text1"/>
        </w:rPr>
        <w:t>patho</w:t>
      </w:r>
      <w:r w:rsidR="00F06D41" w:rsidRPr="003B22BF">
        <w:rPr>
          <w:rFonts w:ascii="Book Antiqua" w:hAnsi="Book Antiqua" w:cs="Arial"/>
          <w:color w:val="000000" w:themeColor="text1"/>
        </w:rPr>
        <w:t>physio</w:t>
      </w:r>
      <w:r w:rsidRPr="003B22BF">
        <w:rPr>
          <w:rFonts w:ascii="Book Antiqua" w:hAnsi="Book Antiqua" w:cs="Arial"/>
          <w:color w:val="000000" w:themeColor="text1"/>
        </w:rPr>
        <w:t>logical functions including cell growth, organogenesis,</w:t>
      </w:r>
      <w:r w:rsidRPr="003B22BF">
        <w:rPr>
          <w:rFonts w:ascii="Book Antiqua" w:hAnsi="Book Antiqua" w:cs="Arial"/>
          <w:color w:val="000000" w:themeColor="text1"/>
          <w:vertAlign w:val="superscript"/>
        </w:rPr>
        <w:t xml:space="preserve"> </w:t>
      </w:r>
      <w:r w:rsidRPr="003B22BF">
        <w:rPr>
          <w:rFonts w:ascii="Book Antiqua" w:hAnsi="Book Antiqua" w:cs="Arial"/>
          <w:color w:val="000000" w:themeColor="text1"/>
        </w:rPr>
        <w:t>embryonic development, cell-to-cell communication</w:t>
      </w:r>
      <w:r w:rsidR="00F06D41" w:rsidRPr="003B22BF">
        <w:rPr>
          <w:rFonts w:ascii="Book Antiqua" w:hAnsi="Book Antiqua" w:cs="Arial"/>
          <w:color w:val="000000" w:themeColor="text1"/>
        </w:rPr>
        <w:t xml:space="preserve">, </w:t>
      </w:r>
      <w:r w:rsidRPr="003B22BF">
        <w:rPr>
          <w:rFonts w:ascii="Book Antiqua" w:hAnsi="Book Antiqua" w:cs="Arial"/>
          <w:color w:val="000000" w:themeColor="text1"/>
        </w:rPr>
        <w:t xml:space="preserve">differentiation, tissue repair and cancer progression. In mammals, the PDGF subfamily </w:t>
      </w:r>
      <w:r w:rsidR="005B22E6" w:rsidRPr="003B22BF">
        <w:rPr>
          <w:rFonts w:ascii="Book Antiqua" w:hAnsi="Book Antiqua" w:cs="Arial"/>
          <w:color w:val="000000" w:themeColor="text1"/>
        </w:rPr>
        <w:t>has at least 10</w:t>
      </w:r>
      <w:r w:rsidRPr="003B22BF">
        <w:rPr>
          <w:rFonts w:ascii="Book Antiqua" w:hAnsi="Book Antiqua" w:cs="Arial"/>
          <w:color w:val="000000" w:themeColor="text1"/>
        </w:rPr>
        <w:t xml:space="preserve"> members (</w:t>
      </w:r>
      <w:r w:rsidRPr="00634758">
        <w:rPr>
          <w:rFonts w:ascii="Book Antiqua" w:hAnsi="Book Antiqua" w:cs="Arial"/>
          <w:i/>
          <w:color w:val="000000" w:themeColor="text1"/>
        </w:rPr>
        <w:t>i</w:t>
      </w:r>
      <w:r w:rsidR="00634758" w:rsidRPr="00634758">
        <w:rPr>
          <w:rFonts w:ascii="Book Antiqua" w:eastAsia="宋体" w:hAnsi="Book Antiqua" w:cs="Arial" w:hint="eastAsia"/>
          <w:i/>
          <w:color w:val="000000" w:themeColor="text1"/>
          <w:lang w:eastAsia="zh-CN"/>
        </w:rPr>
        <w:t>.</w:t>
      </w:r>
      <w:r w:rsidRPr="00634758">
        <w:rPr>
          <w:rFonts w:ascii="Book Antiqua" w:hAnsi="Book Antiqua" w:cs="Arial"/>
          <w:i/>
          <w:color w:val="000000" w:themeColor="text1"/>
        </w:rPr>
        <w:t>e.</w:t>
      </w:r>
      <w:r w:rsidR="00634758" w:rsidRPr="00634758">
        <w:rPr>
          <w:rFonts w:ascii="Book Antiqua" w:eastAsia="宋体" w:hAnsi="Book Antiqua" w:cs="Arial" w:hint="eastAsia"/>
          <w:i/>
          <w:color w:val="000000" w:themeColor="text1"/>
          <w:lang w:eastAsia="zh-CN"/>
        </w:rPr>
        <w:t>,</w:t>
      </w:r>
      <w:r w:rsidRPr="00634758">
        <w:rPr>
          <w:rFonts w:ascii="Book Antiqua" w:hAnsi="Book Antiqua" w:cs="Arial"/>
          <w:i/>
          <w:color w:val="000000" w:themeColor="text1"/>
        </w:rPr>
        <w:t xml:space="preserve"> </w:t>
      </w:r>
      <w:r w:rsidRPr="003B22BF">
        <w:rPr>
          <w:rFonts w:ascii="Book Antiqua" w:hAnsi="Book Antiqua" w:cs="Arial"/>
          <w:color w:val="000000" w:themeColor="text1"/>
        </w:rPr>
        <w:t>VEGF</w:t>
      </w:r>
      <w:r w:rsidRPr="003B22BF">
        <w:rPr>
          <w:rFonts w:ascii="Book Antiqua" w:eastAsia="Times New Roman" w:hAnsi="Book Antiqua" w:cs="Arial"/>
          <w:color w:val="000000" w:themeColor="text1"/>
        </w:rPr>
        <w:t>-A, VEGF-B, VEGF-C, VEGF-D, and VEGF-E from the VEGF family; PDGF-A, PDGF-B, PDGF-C, and PDGF-D from the PDGF family; and placenta growth factors PlGF-1 and PlGF-2)</w:t>
      </w:r>
      <w:r w:rsidR="008D4900" w:rsidRPr="003B22BF">
        <w:rPr>
          <w:rFonts w:ascii="Book Antiqua" w:eastAsia="Times New Roman" w:hAnsi="Book Antiqua" w:cs="Arial"/>
          <w:color w:val="000000" w:themeColor="text1"/>
          <w:vertAlign w:val="superscript"/>
        </w:rPr>
        <w:t>[1</w:t>
      </w:r>
      <w:r w:rsidR="00D856BE" w:rsidRPr="003B22BF">
        <w:rPr>
          <w:rFonts w:ascii="Book Antiqua" w:eastAsia="Times New Roman" w:hAnsi="Book Antiqua" w:cs="Arial"/>
          <w:color w:val="000000" w:themeColor="text1"/>
          <w:vertAlign w:val="superscript"/>
        </w:rPr>
        <w:t>4</w:t>
      </w:r>
      <w:r w:rsidR="008D4900" w:rsidRPr="003B22BF">
        <w:rPr>
          <w:rFonts w:ascii="Book Antiqua" w:eastAsia="Times New Roman" w:hAnsi="Book Antiqua" w:cs="Arial"/>
          <w:color w:val="000000" w:themeColor="text1"/>
          <w:vertAlign w:val="superscript"/>
        </w:rPr>
        <w:t>]</w:t>
      </w:r>
      <w:r w:rsidR="008D4900" w:rsidRPr="003B22BF">
        <w:rPr>
          <w:rFonts w:ascii="Book Antiqua" w:eastAsia="Times New Roman" w:hAnsi="Book Antiqua" w:cs="Arial"/>
          <w:color w:val="000000" w:themeColor="text1"/>
        </w:rPr>
        <w:t>.</w:t>
      </w:r>
      <w:r w:rsidRPr="003B22BF">
        <w:rPr>
          <w:rFonts w:ascii="Book Antiqua" w:eastAsia="Times New Roman" w:hAnsi="Book Antiqua" w:cs="Arial"/>
          <w:color w:val="000000" w:themeColor="text1"/>
        </w:rPr>
        <w:t xml:space="preserve"> The TGF-β subfamily has about 37 members (BMP2-7, BMP8A, BMP8B, BMP10, BMP15, GDF1-3, GDF5-11, GDF15, Activin βE, Inhibin α, Inhibin βA, Inhibin βB, Inhibin βC, TGF-β1-3, Nodal, Anti-Mullerian hormone, LEFTY-A, LEFTY-B, GDNF, Neurturin, Persephin, and Artemin-2I)</w:t>
      </w:r>
      <w:r w:rsidR="008D4900" w:rsidRPr="003B22BF">
        <w:rPr>
          <w:rFonts w:ascii="Book Antiqua" w:eastAsia="Times New Roman" w:hAnsi="Book Antiqua" w:cs="Arial"/>
          <w:color w:val="000000" w:themeColor="text1"/>
          <w:vertAlign w:val="superscript"/>
        </w:rPr>
        <w:t>[1</w:t>
      </w:r>
      <w:r w:rsidR="00D856BE" w:rsidRPr="003B22BF">
        <w:rPr>
          <w:rFonts w:ascii="Book Antiqua" w:eastAsia="Times New Roman" w:hAnsi="Book Antiqua" w:cs="Arial"/>
          <w:color w:val="000000" w:themeColor="text1"/>
          <w:vertAlign w:val="superscript"/>
        </w:rPr>
        <w:t>7</w:t>
      </w:r>
      <w:r w:rsidR="008D4900" w:rsidRPr="003B22BF">
        <w:rPr>
          <w:rFonts w:ascii="Book Antiqua" w:eastAsia="Times New Roman" w:hAnsi="Book Antiqua" w:cs="Arial"/>
          <w:color w:val="000000" w:themeColor="text1"/>
          <w:vertAlign w:val="superscript"/>
        </w:rPr>
        <w:t>]</w:t>
      </w:r>
      <w:r w:rsidR="008D4900" w:rsidRPr="003B22BF">
        <w:rPr>
          <w:rFonts w:ascii="Book Antiqua" w:eastAsia="Times New Roman" w:hAnsi="Book Antiqua" w:cs="Arial"/>
          <w:color w:val="000000" w:themeColor="text1"/>
        </w:rPr>
        <w:t>.</w:t>
      </w:r>
      <w:r w:rsidRPr="003B22BF">
        <w:rPr>
          <w:rFonts w:ascii="Book Antiqua" w:eastAsia="Times New Roman" w:hAnsi="Book Antiqua" w:cs="Arial"/>
          <w:color w:val="000000" w:themeColor="text1"/>
        </w:rPr>
        <w:t xml:space="preserve"> The Slit subfamily has three members (Slit1-3). The mucin-like subgroup include nine BMP antagonists (Follistatin, FSTL-3, Cerberus, Chordin, Gremlin, Noggin, SOST/Sclerostin, TSG, and USAG-1)</w:t>
      </w:r>
      <w:r w:rsidR="008D4900" w:rsidRPr="003B22BF">
        <w:rPr>
          <w:rFonts w:ascii="Book Antiqua" w:eastAsia="Times New Roman" w:hAnsi="Book Antiqua" w:cs="Arial"/>
          <w:color w:val="000000" w:themeColor="text1"/>
          <w:vertAlign w:val="superscript"/>
        </w:rPr>
        <w:t>[1</w:t>
      </w:r>
      <w:r w:rsidR="00D856BE" w:rsidRPr="003B22BF">
        <w:rPr>
          <w:rFonts w:ascii="Book Antiqua" w:eastAsia="Times New Roman" w:hAnsi="Book Antiqua" w:cs="Arial"/>
          <w:color w:val="000000" w:themeColor="text1"/>
          <w:vertAlign w:val="superscript"/>
        </w:rPr>
        <w:t>8</w:t>
      </w:r>
      <w:r w:rsidR="008D4900" w:rsidRPr="003B22BF">
        <w:rPr>
          <w:rFonts w:ascii="Book Antiqua" w:eastAsia="Times New Roman" w:hAnsi="Book Antiqua" w:cs="Arial"/>
          <w:color w:val="000000" w:themeColor="text1"/>
          <w:vertAlign w:val="superscript"/>
        </w:rPr>
        <w:t>]</w:t>
      </w:r>
      <w:r w:rsidR="008D4900" w:rsidRPr="003B22BF">
        <w:rPr>
          <w:rFonts w:ascii="Book Antiqua" w:eastAsia="Times New Roman" w:hAnsi="Book Antiqua" w:cs="Arial"/>
          <w:color w:val="000000" w:themeColor="text1"/>
        </w:rPr>
        <w:t>,</w:t>
      </w:r>
      <w:r w:rsidRPr="003B22BF">
        <w:rPr>
          <w:rFonts w:ascii="Book Antiqua" w:eastAsia="Times New Roman" w:hAnsi="Book Antiqua" w:cs="Arial"/>
          <w:color w:val="000000" w:themeColor="text1"/>
        </w:rPr>
        <w:t xml:space="preserve"> five mucin related protein (Norrin, mucin-2, MUC5AC protein, </w:t>
      </w:r>
      <w:r w:rsidRPr="003B22BF">
        <w:rPr>
          <w:rFonts w:ascii="Book Antiqua" w:eastAsia="Times New Roman" w:hAnsi="Book Antiqua" w:cs="Arial"/>
          <w:color w:val="000000" w:themeColor="text1"/>
        </w:rPr>
        <w:lastRenderedPageBreak/>
        <w:t xml:space="preserve">secretory mucin), and </w:t>
      </w:r>
      <w:proofErr w:type="gramStart"/>
      <w:r w:rsidR="00DF1190" w:rsidRPr="003B22BF">
        <w:rPr>
          <w:rFonts w:ascii="Book Antiqua" w:eastAsia="Times New Roman" w:hAnsi="Book Antiqua" w:cs="Arial"/>
          <w:color w:val="000000" w:themeColor="text1"/>
        </w:rPr>
        <w:t>vWF</w:t>
      </w:r>
      <w:r w:rsidR="008D4900" w:rsidRPr="003B22BF">
        <w:rPr>
          <w:rFonts w:ascii="Book Antiqua" w:eastAsia="Times New Roman" w:hAnsi="Book Antiqua" w:cs="Arial"/>
          <w:color w:val="000000" w:themeColor="text1"/>
          <w:vertAlign w:val="superscript"/>
        </w:rPr>
        <w:t>[</w:t>
      </w:r>
      <w:proofErr w:type="gramEnd"/>
      <w:r w:rsidR="00BD4B5C" w:rsidRPr="003B22BF">
        <w:rPr>
          <w:rFonts w:ascii="Book Antiqua" w:eastAsia="Times New Roman" w:hAnsi="Book Antiqua" w:cs="Arial"/>
          <w:color w:val="000000" w:themeColor="text1"/>
          <w:vertAlign w:val="superscript"/>
        </w:rPr>
        <w:t>4</w:t>
      </w:r>
      <w:r w:rsidR="008D4900" w:rsidRPr="003B22BF">
        <w:rPr>
          <w:rFonts w:ascii="Book Antiqua" w:eastAsia="Times New Roman" w:hAnsi="Book Antiqua" w:cs="Arial"/>
          <w:color w:val="000000" w:themeColor="text1"/>
          <w:vertAlign w:val="superscript"/>
        </w:rPr>
        <w:t>]</w:t>
      </w:r>
      <w:r w:rsidR="008D4900" w:rsidRPr="003B22BF">
        <w:rPr>
          <w:rFonts w:ascii="Book Antiqua" w:eastAsia="Times New Roman" w:hAnsi="Book Antiqua" w:cs="Arial"/>
          <w:color w:val="000000" w:themeColor="text1"/>
        </w:rPr>
        <w:t>.</w:t>
      </w:r>
      <w:r w:rsidRPr="003B22BF">
        <w:rPr>
          <w:rFonts w:ascii="Book Antiqua" w:eastAsia="Times New Roman" w:hAnsi="Book Antiqua" w:cs="Arial"/>
          <w:color w:val="000000" w:themeColor="text1"/>
        </w:rPr>
        <w:t xml:space="preserve"> So far, CTGF is found to interact with at least one member in each subgroup of the cy</w:t>
      </w:r>
      <w:r w:rsidR="005108A1" w:rsidRPr="003B22BF">
        <w:rPr>
          <w:rFonts w:ascii="Book Antiqua" w:eastAsia="Times New Roman" w:hAnsi="Book Antiqua" w:cs="Arial"/>
          <w:color w:val="000000" w:themeColor="text1"/>
        </w:rPr>
        <w:t>stine knot superfamily</w:t>
      </w:r>
      <w:r w:rsidRPr="003B22BF">
        <w:rPr>
          <w:rFonts w:ascii="Book Antiqua" w:eastAsia="Times New Roman" w:hAnsi="Book Antiqua" w:cs="Arial"/>
          <w:color w:val="000000" w:themeColor="text1"/>
        </w:rPr>
        <w:t xml:space="preserve">. </w:t>
      </w:r>
      <w:r w:rsidR="0042404B" w:rsidRPr="003B22BF">
        <w:rPr>
          <w:rFonts w:ascii="Book Antiqua" w:eastAsia="Times New Roman" w:hAnsi="Book Antiqua" w:cs="Arial"/>
          <w:color w:val="000000" w:themeColor="text1"/>
        </w:rPr>
        <w:t xml:space="preserve">This broad binding spectrum of CTGF may be due to unique structure organization of members of the CCN family. </w:t>
      </w:r>
      <w:r w:rsidRPr="003B22BF">
        <w:rPr>
          <w:rFonts w:ascii="Book Antiqua" w:hAnsi="Book Antiqua" w:cs="Arial"/>
          <w:color w:val="000000" w:themeColor="text1"/>
        </w:rPr>
        <w:t xml:space="preserve">Based on small angle </w:t>
      </w:r>
      <w:r w:rsidR="00634758" w:rsidRPr="003B22BF">
        <w:rPr>
          <w:rFonts w:ascii="Book Antiqua" w:hAnsi="Book Antiqua" w:cs="Arial"/>
          <w:color w:val="000000" w:themeColor="text1"/>
        </w:rPr>
        <w:t>X</w:t>
      </w:r>
      <w:r w:rsidRPr="003B22BF">
        <w:rPr>
          <w:rFonts w:ascii="Book Antiqua" w:hAnsi="Book Antiqua" w:cs="Arial"/>
          <w:color w:val="000000" w:themeColor="text1"/>
        </w:rPr>
        <w:t xml:space="preserve">-ray scattering data in CCN3 and CCN5, CCNs seem to form long extended structures able to move and flex to allow multiple domains to bind a </w:t>
      </w:r>
      <w:proofErr w:type="gramStart"/>
      <w:r w:rsidRPr="003B22BF">
        <w:rPr>
          <w:rFonts w:ascii="Book Antiqua" w:hAnsi="Book Antiqua" w:cs="Arial"/>
          <w:color w:val="000000" w:themeColor="text1"/>
        </w:rPr>
        <w:t>ligand</w:t>
      </w:r>
      <w:r w:rsidR="008D4900" w:rsidRPr="003B22BF">
        <w:rPr>
          <w:rFonts w:ascii="Book Antiqua" w:hAnsi="Book Antiqua" w:cs="Arial"/>
          <w:color w:val="000000" w:themeColor="text1"/>
          <w:vertAlign w:val="superscript"/>
        </w:rPr>
        <w:t>[</w:t>
      </w:r>
      <w:proofErr w:type="gramEnd"/>
      <w:r w:rsidR="00BD4B5C" w:rsidRPr="003B22BF">
        <w:rPr>
          <w:rFonts w:ascii="Book Antiqua" w:hAnsi="Book Antiqua" w:cs="Arial"/>
          <w:color w:val="000000" w:themeColor="text1"/>
          <w:vertAlign w:val="superscript"/>
        </w:rPr>
        <w:t>1</w:t>
      </w:r>
      <w:r w:rsidR="0042404B" w:rsidRPr="003B22BF">
        <w:rPr>
          <w:rFonts w:ascii="Book Antiqua" w:hAnsi="Book Antiqua" w:cs="Arial"/>
          <w:color w:val="000000" w:themeColor="text1"/>
          <w:vertAlign w:val="superscript"/>
        </w:rPr>
        <w:t>9</w:t>
      </w:r>
      <w:r w:rsidR="008D4900" w:rsidRPr="003B22BF">
        <w:rPr>
          <w:rFonts w:ascii="Book Antiqua" w:hAnsi="Book Antiqua" w:cs="Arial"/>
          <w:color w:val="000000" w:themeColor="text1"/>
          <w:vertAlign w:val="superscript"/>
        </w:rPr>
        <w:t>]</w:t>
      </w:r>
      <w:r w:rsidR="008D4900" w:rsidRPr="003B22BF">
        <w:rPr>
          <w:rFonts w:ascii="Book Antiqua" w:hAnsi="Book Antiqua" w:cs="Arial"/>
          <w:color w:val="000000" w:themeColor="text1"/>
        </w:rPr>
        <w:t>.</w:t>
      </w:r>
      <w:r w:rsidRPr="003B22BF">
        <w:rPr>
          <w:rFonts w:ascii="Book Antiqua" w:hAnsi="Book Antiqua" w:cs="Arial"/>
          <w:color w:val="000000" w:themeColor="text1"/>
        </w:rPr>
        <w:t xml:space="preserve"> It is conceivable that </w:t>
      </w:r>
      <w:r w:rsidR="0042404B" w:rsidRPr="003B22BF">
        <w:rPr>
          <w:rFonts w:ascii="Book Antiqua" w:hAnsi="Book Antiqua" w:cs="Arial"/>
          <w:color w:val="000000" w:themeColor="text1"/>
        </w:rPr>
        <w:t>the four modular structures of CTGF protein form</w:t>
      </w:r>
      <w:r w:rsidRPr="003B22BF">
        <w:rPr>
          <w:rFonts w:ascii="Book Antiqua" w:hAnsi="Book Antiqua" w:cs="Arial"/>
          <w:color w:val="000000" w:themeColor="text1"/>
        </w:rPr>
        <w:t xml:space="preserve"> long extended and flexible scaffold</w:t>
      </w:r>
      <w:r w:rsidR="0042404B" w:rsidRPr="003B22BF">
        <w:rPr>
          <w:rFonts w:ascii="Book Antiqua" w:hAnsi="Book Antiqua" w:cs="Arial"/>
          <w:color w:val="000000" w:themeColor="text1"/>
        </w:rPr>
        <w:t>s</w:t>
      </w:r>
      <w:r w:rsidRPr="003B22BF">
        <w:rPr>
          <w:rFonts w:ascii="Book Antiqua" w:hAnsi="Book Antiqua" w:cs="Arial"/>
          <w:color w:val="000000" w:themeColor="text1"/>
        </w:rPr>
        <w:t xml:space="preserve"> </w:t>
      </w:r>
      <w:r w:rsidR="0042404B" w:rsidRPr="003B22BF">
        <w:rPr>
          <w:rFonts w:ascii="Book Antiqua" w:hAnsi="Book Antiqua" w:cs="Arial"/>
          <w:color w:val="000000" w:themeColor="text1"/>
        </w:rPr>
        <w:t>that</w:t>
      </w:r>
      <w:r w:rsidRPr="003B22BF">
        <w:rPr>
          <w:rFonts w:ascii="Book Antiqua" w:hAnsi="Book Antiqua" w:cs="Arial"/>
          <w:color w:val="000000" w:themeColor="text1"/>
        </w:rPr>
        <w:t xml:space="preserve"> “glue” the cystin</w:t>
      </w:r>
      <w:r w:rsidR="0042404B" w:rsidRPr="003B22BF">
        <w:rPr>
          <w:rFonts w:ascii="Book Antiqua" w:hAnsi="Book Antiqua" w:cs="Arial"/>
          <w:color w:val="000000" w:themeColor="text1"/>
        </w:rPr>
        <w:t>e knot proteins from destruction</w:t>
      </w:r>
      <w:r w:rsidR="00686E19" w:rsidRPr="003B22BF">
        <w:rPr>
          <w:rFonts w:ascii="Book Antiqua" w:hAnsi="Book Antiqua" w:cs="Arial"/>
          <w:color w:val="000000" w:themeColor="text1"/>
        </w:rPr>
        <w:t xml:space="preserve"> by cleavage</w:t>
      </w:r>
      <w:r w:rsidRPr="003B22BF">
        <w:rPr>
          <w:rFonts w:ascii="Book Antiqua" w:hAnsi="Book Antiqua" w:cs="Arial"/>
          <w:color w:val="000000" w:themeColor="text1"/>
        </w:rPr>
        <w:t xml:space="preserve"> in extracellular space. </w:t>
      </w:r>
    </w:p>
    <w:p w14:paraId="11E0946E" w14:textId="3699E9AF" w:rsidR="00634758" w:rsidRDefault="002926D3" w:rsidP="00FF6367">
      <w:pPr>
        <w:widowControl w:val="0"/>
        <w:autoSpaceDE w:val="0"/>
        <w:autoSpaceDN w:val="0"/>
        <w:adjustRightInd w:val="0"/>
        <w:spacing w:line="360" w:lineRule="auto"/>
        <w:ind w:firstLineChars="200" w:firstLine="480"/>
        <w:jc w:val="both"/>
        <w:rPr>
          <w:rFonts w:ascii="Book Antiqua" w:eastAsia="宋体" w:hAnsi="Book Antiqua" w:cs="Arial"/>
          <w:color w:val="000000" w:themeColor="text1"/>
          <w:lang w:eastAsia="zh-CN"/>
        </w:rPr>
      </w:pPr>
      <w:r w:rsidRPr="003B22BF">
        <w:rPr>
          <w:rFonts w:ascii="Book Antiqua" w:hAnsi="Book Antiqua" w:cs="Arial"/>
          <w:color w:val="000000" w:themeColor="text1"/>
        </w:rPr>
        <w:t>Differential</w:t>
      </w:r>
      <w:r w:rsidR="00E13052" w:rsidRPr="003B22BF">
        <w:rPr>
          <w:rFonts w:ascii="Book Antiqua" w:hAnsi="Book Antiqua" w:cs="Arial"/>
          <w:color w:val="000000" w:themeColor="text1"/>
        </w:rPr>
        <w:t xml:space="preserve"> </w:t>
      </w:r>
      <w:r w:rsidR="00CD4ED7" w:rsidRPr="003B22BF">
        <w:rPr>
          <w:rFonts w:ascii="Book Antiqua" w:hAnsi="Book Antiqua" w:cs="Arial"/>
          <w:color w:val="000000" w:themeColor="text1"/>
        </w:rPr>
        <w:t xml:space="preserve">binding activity of CTGF </w:t>
      </w:r>
      <w:r w:rsidR="00E13052" w:rsidRPr="003B22BF">
        <w:rPr>
          <w:rFonts w:ascii="Book Antiqua" w:hAnsi="Book Antiqua" w:cs="Arial"/>
          <w:color w:val="000000" w:themeColor="text1"/>
        </w:rPr>
        <w:t xml:space="preserve">to cystine knot-bearing ligands </w:t>
      </w:r>
      <w:r w:rsidR="00C57508" w:rsidRPr="003B22BF">
        <w:rPr>
          <w:rFonts w:ascii="Book Antiqua" w:hAnsi="Book Antiqua" w:cs="Arial"/>
          <w:color w:val="000000" w:themeColor="text1"/>
        </w:rPr>
        <w:t>appears to give rise to</w:t>
      </w:r>
      <w:r w:rsidR="009452DB" w:rsidRPr="003B22BF">
        <w:rPr>
          <w:rFonts w:ascii="Book Antiqua" w:hAnsi="Book Antiqua" w:cs="Arial"/>
          <w:color w:val="000000" w:themeColor="text1"/>
        </w:rPr>
        <w:t xml:space="preserve"> </w:t>
      </w:r>
      <w:r w:rsidR="00F06D41" w:rsidRPr="003B22BF">
        <w:rPr>
          <w:rFonts w:ascii="Book Antiqua" w:hAnsi="Book Antiqua" w:cs="Arial"/>
          <w:color w:val="000000" w:themeColor="text1"/>
        </w:rPr>
        <w:t>disparate</w:t>
      </w:r>
      <w:r w:rsidRPr="003B22BF">
        <w:rPr>
          <w:rFonts w:ascii="Book Antiqua" w:hAnsi="Book Antiqua" w:cs="Arial"/>
          <w:color w:val="000000" w:themeColor="text1"/>
        </w:rPr>
        <w:t xml:space="preserve"> regulatory mechanisms for the ligand</w:t>
      </w:r>
      <w:r w:rsidR="00CD4ED7" w:rsidRPr="003B22BF">
        <w:rPr>
          <w:rFonts w:ascii="Book Antiqua" w:hAnsi="Book Antiqua" w:cs="Arial"/>
          <w:color w:val="000000" w:themeColor="text1"/>
        </w:rPr>
        <w:t xml:space="preserve"> presentation to their receptors. One</w:t>
      </w:r>
      <w:r w:rsidR="00502D1B" w:rsidRPr="003B22BF">
        <w:rPr>
          <w:rFonts w:ascii="Book Antiqua" w:hAnsi="Book Antiqua" w:cs="Arial"/>
          <w:color w:val="000000" w:themeColor="text1"/>
        </w:rPr>
        <w:t xml:space="preserve"> mechanism</w:t>
      </w:r>
      <w:r w:rsidR="00F06D41" w:rsidRPr="003B22BF">
        <w:rPr>
          <w:rFonts w:ascii="Book Antiqua" w:hAnsi="Book Antiqua" w:cs="Arial"/>
          <w:color w:val="000000" w:themeColor="text1"/>
        </w:rPr>
        <w:t xml:space="preserve"> is through a high</w:t>
      </w:r>
      <w:r w:rsidRPr="003B22BF">
        <w:rPr>
          <w:rFonts w:ascii="Book Antiqua" w:hAnsi="Book Antiqua" w:cs="Arial"/>
          <w:color w:val="000000" w:themeColor="text1"/>
        </w:rPr>
        <w:t xml:space="preserve"> affinity/interaction with CTGF. </w:t>
      </w:r>
      <w:r w:rsidR="009F72C5" w:rsidRPr="003B22BF">
        <w:rPr>
          <w:rFonts w:ascii="Book Antiqua" w:hAnsi="Book Antiqua" w:cs="Arial"/>
          <w:color w:val="000000" w:themeColor="text1"/>
        </w:rPr>
        <w:t xml:space="preserve">Examples are VEGF-A, BMP-4, </w:t>
      </w:r>
      <w:r w:rsidR="009751DA" w:rsidRPr="003B22BF">
        <w:rPr>
          <w:rFonts w:ascii="Book Antiqua" w:hAnsi="Book Antiqua" w:cs="Arial"/>
          <w:color w:val="000000" w:themeColor="text1"/>
        </w:rPr>
        <w:t xml:space="preserve">and </w:t>
      </w:r>
      <w:r w:rsidR="00CD4ED7" w:rsidRPr="003B22BF">
        <w:rPr>
          <w:rFonts w:ascii="Book Antiqua" w:hAnsi="Book Antiqua" w:cs="Arial"/>
          <w:color w:val="000000" w:themeColor="text1"/>
        </w:rPr>
        <w:t>BMP-2</w:t>
      </w:r>
      <w:r w:rsidR="00F06D41" w:rsidRPr="003B22BF">
        <w:rPr>
          <w:rFonts w:ascii="Book Antiqua" w:hAnsi="Book Antiqua" w:cs="Arial"/>
          <w:color w:val="000000" w:themeColor="text1"/>
        </w:rPr>
        <w:t>,</w:t>
      </w:r>
      <w:r w:rsidR="009F72C5" w:rsidRPr="003B22BF">
        <w:rPr>
          <w:rFonts w:ascii="Book Antiqua" w:hAnsi="Book Antiqua" w:cs="Arial"/>
          <w:color w:val="000000" w:themeColor="text1"/>
        </w:rPr>
        <w:t xml:space="preserve"> which </w:t>
      </w:r>
      <w:r w:rsidR="00502D1B" w:rsidRPr="003B22BF">
        <w:rPr>
          <w:rFonts w:ascii="Book Antiqua" w:hAnsi="Book Antiqua" w:cs="Arial"/>
          <w:color w:val="000000" w:themeColor="text1"/>
        </w:rPr>
        <w:t>are strong interactors</w:t>
      </w:r>
      <w:r w:rsidR="00F06D41" w:rsidRPr="003B22BF">
        <w:rPr>
          <w:rFonts w:ascii="Book Antiqua" w:hAnsi="Book Antiqua" w:cs="Arial"/>
          <w:color w:val="000000" w:themeColor="text1"/>
        </w:rPr>
        <w:t xml:space="preserve"> for</w:t>
      </w:r>
      <w:r w:rsidR="00CD4ED7" w:rsidRPr="003B22BF">
        <w:rPr>
          <w:rFonts w:ascii="Book Antiqua" w:hAnsi="Book Antiqua" w:cs="Arial"/>
          <w:color w:val="000000" w:themeColor="text1"/>
        </w:rPr>
        <w:t xml:space="preserve"> </w:t>
      </w:r>
      <w:r w:rsidR="009F72C5" w:rsidRPr="003B22BF">
        <w:rPr>
          <w:rFonts w:ascii="Book Antiqua" w:hAnsi="Book Antiqua" w:cs="Arial"/>
          <w:color w:val="000000" w:themeColor="text1"/>
        </w:rPr>
        <w:t>CTGF</w:t>
      </w:r>
      <w:r w:rsidRPr="003B22BF">
        <w:rPr>
          <w:rFonts w:ascii="Book Antiqua" w:hAnsi="Book Antiqua" w:cs="Arial"/>
          <w:color w:val="000000" w:themeColor="text1"/>
        </w:rPr>
        <w:t xml:space="preserve">. </w:t>
      </w:r>
      <w:r w:rsidR="00A843AB" w:rsidRPr="003B22BF">
        <w:rPr>
          <w:rFonts w:ascii="Book Antiqua" w:hAnsi="Book Antiqua" w:cs="Arial"/>
          <w:color w:val="000000" w:themeColor="text1"/>
        </w:rPr>
        <w:t xml:space="preserve">Our study, together with </w:t>
      </w:r>
      <w:proofErr w:type="gramStart"/>
      <w:r w:rsidR="00A843AB" w:rsidRPr="003B22BF">
        <w:rPr>
          <w:rFonts w:ascii="Book Antiqua" w:hAnsi="Book Antiqua" w:cs="Arial"/>
          <w:color w:val="000000" w:themeColor="text1"/>
        </w:rPr>
        <w:t>others</w:t>
      </w:r>
      <w:r w:rsidR="008D4900" w:rsidRPr="003B22BF">
        <w:rPr>
          <w:rFonts w:ascii="Book Antiqua" w:hAnsi="Book Antiqua" w:cs="Arial"/>
          <w:color w:val="000000" w:themeColor="text1"/>
          <w:vertAlign w:val="superscript"/>
        </w:rPr>
        <w:t>[</w:t>
      </w:r>
      <w:proofErr w:type="gramEnd"/>
      <w:r w:rsidR="00A843AB" w:rsidRPr="003B22BF">
        <w:rPr>
          <w:rFonts w:ascii="Book Antiqua" w:hAnsi="Book Antiqua" w:cs="Arial"/>
          <w:color w:val="000000" w:themeColor="text1"/>
          <w:vertAlign w:val="superscript"/>
        </w:rPr>
        <w:t>1</w:t>
      </w:r>
      <w:r w:rsidR="00122B50" w:rsidRPr="003B22BF">
        <w:rPr>
          <w:rFonts w:ascii="Book Antiqua" w:hAnsi="Book Antiqua" w:cs="Arial"/>
          <w:color w:val="000000" w:themeColor="text1"/>
          <w:vertAlign w:val="superscript"/>
        </w:rPr>
        <w:t>0</w:t>
      </w:r>
      <w:r w:rsidR="008D4900" w:rsidRPr="003B22BF">
        <w:rPr>
          <w:rFonts w:ascii="Book Antiqua" w:hAnsi="Book Antiqua" w:cs="Arial"/>
          <w:color w:val="000000" w:themeColor="text1"/>
          <w:vertAlign w:val="superscript"/>
        </w:rPr>
        <w:t>]</w:t>
      </w:r>
      <w:r w:rsidR="00482544" w:rsidRPr="003B22BF">
        <w:rPr>
          <w:rFonts w:ascii="Book Antiqua" w:hAnsi="Book Antiqua" w:cs="Arial"/>
          <w:color w:val="000000" w:themeColor="text1"/>
        </w:rPr>
        <w:t xml:space="preserve"> show</w:t>
      </w:r>
      <w:r w:rsidR="00DD6F20" w:rsidRPr="003B22BF">
        <w:rPr>
          <w:rFonts w:ascii="Book Antiqua" w:hAnsi="Book Antiqua" w:cs="Arial"/>
          <w:color w:val="000000" w:themeColor="text1"/>
        </w:rPr>
        <w:t xml:space="preserve"> that </w:t>
      </w:r>
      <w:r w:rsidR="00A843AB" w:rsidRPr="003B22BF">
        <w:rPr>
          <w:rFonts w:ascii="Book Antiqua" w:hAnsi="Book Antiqua" w:cs="Arial"/>
          <w:color w:val="000000" w:themeColor="text1"/>
        </w:rPr>
        <w:t xml:space="preserve">VEGF-A </w:t>
      </w:r>
      <w:r w:rsidR="00DD6F20" w:rsidRPr="003B22BF">
        <w:rPr>
          <w:rFonts w:ascii="Book Antiqua" w:hAnsi="Book Antiqua" w:cs="Arial"/>
          <w:color w:val="000000" w:themeColor="text1"/>
        </w:rPr>
        <w:t>has a dissociation constant for CTGF in</w:t>
      </w:r>
      <w:r w:rsidR="00A843AB" w:rsidRPr="003B22BF">
        <w:rPr>
          <w:rFonts w:ascii="Book Antiqua" w:hAnsi="Book Antiqua" w:cs="Arial"/>
          <w:color w:val="000000" w:themeColor="text1"/>
        </w:rPr>
        <w:t xml:space="preserve"> SPR assay</w:t>
      </w:r>
      <w:r w:rsidR="00DD6F20" w:rsidRPr="003B22BF">
        <w:rPr>
          <w:rFonts w:ascii="Book Antiqua" w:hAnsi="Book Antiqua" w:cs="Arial"/>
          <w:color w:val="000000" w:themeColor="text1"/>
        </w:rPr>
        <w:t>s around</w:t>
      </w:r>
      <w:r w:rsidR="00A843AB" w:rsidRPr="003B22BF">
        <w:rPr>
          <w:rFonts w:ascii="Book Antiqua" w:hAnsi="Book Antiqua" w:cs="Arial"/>
          <w:color w:val="000000" w:themeColor="text1"/>
        </w:rPr>
        <w:t xml:space="preserve"> </w:t>
      </w:r>
      <w:r w:rsidR="00DD6F20" w:rsidRPr="003B22BF">
        <w:rPr>
          <w:rFonts w:ascii="Book Antiqua" w:hAnsi="Book Antiqua" w:cs="Arial"/>
          <w:color w:val="000000" w:themeColor="text1"/>
        </w:rPr>
        <w:t xml:space="preserve">1.8-4.8 </w:t>
      </w:r>
      <w:proofErr w:type="spellStart"/>
      <w:r w:rsidR="00634758">
        <w:rPr>
          <w:rFonts w:ascii="Book Antiqua" w:eastAsia="宋体" w:hAnsi="Book Antiqua" w:cs="Arial" w:hint="eastAsia"/>
          <w:color w:val="000000" w:themeColor="text1"/>
          <w:lang w:eastAsia="zh-CN"/>
        </w:rPr>
        <w:t>nmol</w:t>
      </w:r>
      <w:proofErr w:type="spellEnd"/>
      <w:r w:rsidR="00634758">
        <w:rPr>
          <w:rFonts w:ascii="Book Antiqua" w:eastAsia="宋体" w:hAnsi="Book Antiqua" w:cs="Arial" w:hint="eastAsia"/>
          <w:color w:val="000000" w:themeColor="text1"/>
          <w:lang w:eastAsia="zh-CN"/>
        </w:rPr>
        <w:t>/L</w:t>
      </w:r>
      <w:r w:rsidR="00A843AB" w:rsidRPr="003B22BF">
        <w:rPr>
          <w:rFonts w:ascii="Book Antiqua" w:hAnsi="Book Antiqua" w:cs="Arial"/>
          <w:color w:val="000000" w:themeColor="text1"/>
        </w:rPr>
        <w:t xml:space="preserve">. </w:t>
      </w:r>
      <w:r w:rsidR="00122B50" w:rsidRPr="003B22BF">
        <w:rPr>
          <w:rFonts w:ascii="Book Antiqua" w:hAnsi="Book Antiqua" w:cs="Arial"/>
          <w:color w:val="000000" w:themeColor="text1"/>
        </w:rPr>
        <w:t xml:space="preserve">BMP-4 and BMP-2 have dissociation constants of 5 and 0.77 </w:t>
      </w:r>
      <w:proofErr w:type="spellStart"/>
      <w:r w:rsidR="00634758">
        <w:rPr>
          <w:rFonts w:ascii="Book Antiqua" w:eastAsia="宋体" w:hAnsi="Book Antiqua" w:cs="Arial" w:hint="eastAsia"/>
          <w:color w:val="000000" w:themeColor="text1"/>
          <w:lang w:eastAsia="zh-CN"/>
        </w:rPr>
        <w:t>nmol</w:t>
      </w:r>
      <w:proofErr w:type="spellEnd"/>
      <w:r w:rsidR="00634758">
        <w:rPr>
          <w:rFonts w:ascii="Book Antiqua" w:eastAsia="宋体" w:hAnsi="Book Antiqua" w:cs="Arial" w:hint="eastAsia"/>
          <w:color w:val="000000" w:themeColor="text1"/>
          <w:lang w:eastAsia="zh-CN"/>
        </w:rPr>
        <w:t>/L</w:t>
      </w:r>
      <w:r w:rsidR="00634758" w:rsidRPr="003B22BF">
        <w:rPr>
          <w:rFonts w:ascii="Book Antiqua" w:hAnsi="Book Antiqua" w:cs="Arial"/>
          <w:color w:val="000000" w:themeColor="text1"/>
        </w:rPr>
        <w:t xml:space="preserve"> </w:t>
      </w:r>
      <w:r w:rsidR="00122B50" w:rsidRPr="003B22BF">
        <w:rPr>
          <w:rFonts w:ascii="Book Antiqua" w:hAnsi="Book Antiqua" w:cs="Arial"/>
          <w:color w:val="000000" w:themeColor="text1"/>
        </w:rPr>
        <w:t>with CTGF respectively</w:t>
      </w:r>
      <w:r w:rsidR="008D4900" w:rsidRPr="003B22BF">
        <w:rPr>
          <w:rFonts w:ascii="Book Antiqua" w:hAnsi="Book Antiqua" w:cs="Arial"/>
          <w:color w:val="000000" w:themeColor="text1"/>
          <w:vertAlign w:val="superscript"/>
        </w:rPr>
        <w:t>[</w:t>
      </w:r>
      <w:r w:rsidR="00122B50" w:rsidRPr="003B22BF">
        <w:rPr>
          <w:rFonts w:ascii="Book Antiqua" w:hAnsi="Book Antiqua" w:cs="Arial"/>
          <w:color w:val="000000" w:themeColor="text1"/>
          <w:vertAlign w:val="superscript"/>
        </w:rPr>
        <w:t>7,10</w:t>
      </w:r>
      <w:r w:rsidR="008D4900" w:rsidRPr="003B22BF">
        <w:rPr>
          <w:rFonts w:ascii="Book Antiqua" w:hAnsi="Book Antiqua" w:cs="Arial"/>
          <w:color w:val="000000" w:themeColor="text1"/>
          <w:vertAlign w:val="superscript"/>
        </w:rPr>
        <w:t>]</w:t>
      </w:r>
      <w:r w:rsidR="008D4900" w:rsidRPr="003B22BF">
        <w:rPr>
          <w:rFonts w:ascii="Book Antiqua" w:hAnsi="Book Antiqua" w:cs="Arial"/>
          <w:color w:val="000000" w:themeColor="text1"/>
        </w:rPr>
        <w:t>.</w:t>
      </w:r>
      <w:r w:rsidR="00122B50" w:rsidRPr="003B22BF">
        <w:rPr>
          <w:rFonts w:ascii="Book Antiqua" w:hAnsi="Book Antiqua" w:cs="Arial"/>
          <w:color w:val="000000" w:themeColor="text1"/>
        </w:rPr>
        <w:t xml:space="preserve"> </w:t>
      </w:r>
      <w:r w:rsidR="006339E3" w:rsidRPr="003B22BF">
        <w:rPr>
          <w:rFonts w:ascii="Book Antiqua" w:hAnsi="Book Antiqua" w:cs="Arial"/>
          <w:color w:val="000000" w:themeColor="text1"/>
        </w:rPr>
        <w:t xml:space="preserve">CTGF binding </w:t>
      </w:r>
      <w:r w:rsidR="00A843AB" w:rsidRPr="003B22BF">
        <w:rPr>
          <w:rFonts w:ascii="Book Antiqua" w:hAnsi="Book Antiqua" w:cs="Arial"/>
          <w:color w:val="000000" w:themeColor="text1"/>
        </w:rPr>
        <w:t>sequesters VEGF-A from its receptor and inhibits</w:t>
      </w:r>
      <w:r w:rsidR="006339E3" w:rsidRPr="003B22BF">
        <w:rPr>
          <w:rFonts w:ascii="Book Antiqua" w:hAnsi="Book Antiqua" w:cs="Arial"/>
          <w:color w:val="000000" w:themeColor="text1"/>
        </w:rPr>
        <w:t xml:space="preserve"> downstream signaling leading to anti-</w:t>
      </w:r>
      <w:proofErr w:type="gramStart"/>
      <w:r w:rsidR="006339E3" w:rsidRPr="003B22BF">
        <w:rPr>
          <w:rFonts w:ascii="Book Antiqua" w:hAnsi="Book Antiqua" w:cs="Arial"/>
          <w:color w:val="000000" w:themeColor="text1"/>
        </w:rPr>
        <w:t>angiogenesis</w:t>
      </w:r>
      <w:r w:rsidR="008D4900" w:rsidRPr="003B22BF">
        <w:rPr>
          <w:rFonts w:ascii="Book Antiqua" w:hAnsi="Book Antiqua" w:cs="Arial"/>
          <w:color w:val="000000" w:themeColor="text1"/>
          <w:vertAlign w:val="superscript"/>
        </w:rPr>
        <w:t>[</w:t>
      </w:r>
      <w:proofErr w:type="gramEnd"/>
      <w:r w:rsidR="008D4900" w:rsidRPr="003B22BF">
        <w:rPr>
          <w:rFonts w:ascii="Book Antiqua" w:hAnsi="Book Antiqua" w:cs="Arial"/>
          <w:color w:val="000000" w:themeColor="text1"/>
          <w:vertAlign w:val="superscript"/>
        </w:rPr>
        <w:t>6]</w:t>
      </w:r>
      <w:r w:rsidR="008D4900" w:rsidRPr="003B22BF">
        <w:rPr>
          <w:rFonts w:ascii="Book Antiqua" w:hAnsi="Book Antiqua" w:cs="Arial"/>
          <w:color w:val="000000" w:themeColor="text1"/>
        </w:rPr>
        <w:t>.</w:t>
      </w:r>
      <w:r w:rsidR="00122B50" w:rsidRPr="003B22BF">
        <w:rPr>
          <w:rFonts w:ascii="Book Antiqua" w:hAnsi="Book Antiqua" w:cs="Arial"/>
          <w:color w:val="000000" w:themeColor="text1"/>
        </w:rPr>
        <w:t xml:space="preserve"> Similarly, CTGF binding inhibits BMP-4 from BMPRIa receptor and downstream signaling leading to </w:t>
      </w:r>
      <w:r w:rsidR="006339E3" w:rsidRPr="003B22BF">
        <w:rPr>
          <w:rFonts w:ascii="Book Antiqua" w:hAnsi="Book Antiqua" w:cs="Arial"/>
          <w:color w:val="000000" w:themeColor="text1"/>
        </w:rPr>
        <w:t xml:space="preserve">altered development of </w:t>
      </w:r>
      <w:r w:rsidR="006339E3" w:rsidRPr="003B22BF">
        <w:rPr>
          <w:rFonts w:ascii="Book Antiqua" w:hAnsi="Book Antiqua" w:cs="Arial"/>
          <w:i/>
          <w:color w:val="000000" w:themeColor="text1"/>
        </w:rPr>
        <w:t>Xenopus</w:t>
      </w:r>
      <w:r w:rsidR="006339E3" w:rsidRPr="003B22BF">
        <w:rPr>
          <w:rFonts w:ascii="Book Antiqua" w:hAnsi="Book Antiqua" w:cs="Arial"/>
          <w:color w:val="000000" w:themeColor="text1"/>
        </w:rPr>
        <w:t xml:space="preserve"> </w:t>
      </w:r>
      <w:proofErr w:type="gramStart"/>
      <w:r w:rsidR="006339E3" w:rsidRPr="003B22BF">
        <w:rPr>
          <w:rFonts w:ascii="Book Antiqua" w:hAnsi="Book Antiqua" w:cs="Arial"/>
          <w:color w:val="000000" w:themeColor="text1"/>
        </w:rPr>
        <w:t>embryo</w:t>
      </w:r>
      <w:r w:rsidR="008D4900" w:rsidRPr="003B22BF">
        <w:rPr>
          <w:rFonts w:ascii="Book Antiqua" w:hAnsi="Book Antiqua" w:cs="Arial"/>
          <w:color w:val="000000" w:themeColor="text1"/>
          <w:vertAlign w:val="superscript"/>
        </w:rPr>
        <w:t>[</w:t>
      </w:r>
      <w:proofErr w:type="gramEnd"/>
      <w:r w:rsidR="008D4900" w:rsidRPr="003B22BF">
        <w:rPr>
          <w:rFonts w:ascii="Book Antiqua" w:hAnsi="Book Antiqua" w:cs="Arial"/>
          <w:color w:val="000000" w:themeColor="text1"/>
          <w:vertAlign w:val="superscript"/>
        </w:rPr>
        <w:t>7]</w:t>
      </w:r>
      <w:r w:rsidR="008D4900" w:rsidRPr="003B22BF">
        <w:rPr>
          <w:rFonts w:ascii="Book Antiqua" w:hAnsi="Book Antiqua" w:cs="Arial"/>
          <w:color w:val="000000" w:themeColor="text1"/>
        </w:rPr>
        <w:t>.</w:t>
      </w:r>
      <w:r w:rsidR="006339E3" w:rsidRPr="003B22BF">
        <w:rPr>
          <w:rFonts w:ascii="Book Antiqua" w:hAnsi="Book Antiqua" w:cs="Arial"/>
          <w:color w:val="000000" w:themeColor="text1"/>
        </w:rPr>
        <w:t xml:space="preserve"> </w:t>
      </w:r>
      <w:r w:rsidR="00122B50" w:rsidRPr="003B22BF">
        <w:rPr>
          <w:rFonts w:ascii="Book Antiqua" w:hAnsi="Book Antiqua" w:cs="Arial"/>
          <w:color w:val="000000" w:themeColor="text1"/>
        </w:rPr>
        <w:t xml:space="preserve">BMP-2 activity on the proliferation of chondrocytes is also inhibited by </w:t>
      </w:r>
      <w:proofErr w:type="gramStart"/>
      <w:r w:rsidR="00122B50" w:rsidRPr="003B22BF">
        <w:rPr>
          <w:rFonts w:ascii="Book Antiqua" w:hAnsi="Book Antiqua" w:cs="Arial"/>
          <w:color w:val="000000" w:themeColor="text1"/>
        </w:rPr>
        <w:t>CTGF</w:t>
      </w:r>
      <w:r w:rsidR="008D4900" w:rsidRPr="003B22BF">
        <w:rPr>
          <w:rFonts w:ascii="Book Antiqua" w:hAnsi="Book Antiqua" w:cs="Arial"/>
          <w:color w:val="000000" w:themeColor="text1"/>
          <w:vertAlign w:val="superscript"/>
        </w:rPr>
        <w:t>[</w:t>
      </w:r>
      <w:proofErr w:type="gramEnd"/>
      <w:r w:rsidR="008D4900" w:rsidRPr="003B22BF">
        <w:rPr>
          <w:rFonts w:ascii="Book Antiqua" w:hAnsi="Book Antiqua" w:cs="Arial"/>
          <w:color w:val="000000" w:themeColor="text1"/>
          <w:vertAlign w:val="superscript"/>
        </w:rPr>
        <w:t>12]</w:t>
      </w:r>
      <w:r w:rsidR="008D4900" w:rsidRPr="003B22BF">
        <w:rPr>
          <w:rFonts w:ascii="Book Antiqua" w:hAnsi="Book Antiqua" w:cs="Arial"/>
          <w:color w:val="000000" w:themeColor="text1"/>
        </w:rPr>
        <w:t>.</w:t>
      </w:r>
      <w:r w:rsidR="00ED4669" w:rsidRPr="003B22BF">
        <w:rPr>
          <w:rFonts w:ascii="Book Antiqua" w:hAnsi="Book Antiqua" w:cs="Arial"/>
          <w:color w:val="000000" w:themeColor="text1"/>
        </w:rPr>
        <w:t xml:space="preserve"> Hence, we speculate that strong interaction with CTGF</w:t>
      </w:r>
      <w:r w:rsidR="00502D1B" w:rsidRPr="003B22BF">
        <w:rPr>
          <w:rFonts w:ascii="Book Antiqua" w:hAnsi="Book Antiqua" w:cs="Arial"/>
          <w:color w:val="000000" w:themeColor="text1"/>
        </w:rPr>
        <w:t xml:space="preserve"> causes sequestration of the bound ligands from their receptors thereby preventing signal transduction.</w:t>
      </w:r>
      <w:r w:rsidR="00ED4669" w:rsidRPr="003B22BF">
        <w:rPr>
          <w:rFonts w:ascii="Book Antiqua" w:hAnsi="Book Antiqua" w:cs="Arial"/>
          <w:color w:val="000000" w:themeColor="text1"/>
        </w:rPr>
        <w:t xml:space="preserve"> </w:t>
      </w:r>
    </w:p>
    <w:p w14:paraId="740CF81F" w14:textId="0F1CCF63" w:rsidR="00634758" w:rsidRDefault="008E5C95" w:rsidP="00FF6367">
      <w:pPr>
        <w:widowControl w:val="0"/>
        <w:autoSpaceDE w:val="0"/>
        <w:autoSpaceDN w:val="0"/>
        <w:adjustRightInd w:val="0"/>
        <w:spacing w:line="360" w:lineRule="auto"/>
        <w:ind w:firstLineChars="200" w:firstLine="480"/>
        <w:jc w:val="both"/>
        <w:rPr>
          <w:rFonts w:ascii="Book Antiqua" w:eastAsia="宋体" w:hAnsi="Book Antiqua" w:cs="Arial"/>
          <w:color w:val="000000" w:themeColor="text1"/>
          <w:lang w:eastAsia="zh-CN"/>
        </w:rPr>
      </w:pPr>
      <w:r w:rsidRPr="003B22BF">
        <w:rPr>
          <w:rFonts w:ascii="Book Antiqua" w:hAnsi="Book Antiqua" w:cs="Arial"/>
          <w:color w:val="000000" w:themeColor="text1"/>
        </w:rPr>
        <w:t xml:space="preserve">In contrast, other </w:t>
      </w:r>
      <w:proofErr w:type="spellStart"/>
      <w:r w:rsidR="00CD4ED7" w:rsidRPr="003B22BF">
        <w:rPr>
          <w:rFonts w:ascii="Book Antiqua" w:hAnsi="Book Antiqua" w:cs="Arial"/>
          <w:color w:val="000000" w:themeColor="text1"/>
        </w:rPr>
        <w:t>cystine</w:t>
      </w:r>
      <w:proofErr w:type="spellEnd"/>
      <w:r w:rsidR="00CD4ED7" w:rsidRPr="003B22BF">
        <w:rPr>
          <w:rFonts w:ascii="Book Antiqua" w:hAnsi="Book Antiqua" w:cs="Arial"/>
          <w:color w:val="000000" w:themeColor="text1"/>
        </w:rPr>
        <w:t xml:space="preserve"> knot-bearing growth factors such as TGF-β1 </w:t>
      </w:r>
      <w:r w:rsidR="009452DB" w:rsidRPr="003B22BF">
        <w:rPr>
          <w:rFonts w:ascii="Book Antiqua" w:hAnsi="Book Antiqua" w:cs="Arial"/>
          <w:color w:val="000000" w:themeColor="text1"/>
        </w:rPr>
        <w:t xml:space="preserve">and PDGF-B </w:t>
      </w:r>
      <w:r w:rsidR="00CD4ED7" w:rsidRPr="003B22BF">
        <w:rPr>
          <w:rFonts w:ascii="Book Antiqua" w:hAnsi="Book Antiqua" w:cs="Arial"/>
          <w:color w:val="000000" w:themeColor="text1"/>
        </w:rPr>
        <w:t xml:space="preserve">are </w:t>
      </w:r>
      <w:r w:rsidR="00ED4669" w:rsidRPr="003B22BF">
        <w:rPr>
          <w:rFonts w:ascii="Book Antiqua" w:hAnsi="Book Antiqua" w:cs="Arial"/>
          <w:color w:val="000000" w:themeColor="text1"/>
        </w:rPr>
        <w:t>weak interactors</w:t>
      </w:r>
      <w:r w:rsidR="00CD4ED7" w:rsidRPr="003B22BF">
        <w:rPr>
          <w:rFonts w:ascii="Book Antiqua" w:hAnsi="Book Antiqua" w:cs="Arial"/>
          <w:color w:val="000000" w:themeColor="text1"/>
        </w:rPr>
        <w:t xml:space="preserve"> and their signal transduction pathways are </w:t>
      </w:r>
      <w:r w:rsidR="00ED4669" w:rsidRPr="003B22BF">
        <w:rPr>
          <w:rFonts w:ascii="Book Antiqua" w:hAnsi="Book Antiqua" w:cs="Arial"/>
          <w:color w:val="000000" w:themeColor="text1"/>
        </w:rPr>
        <w:t>not inhibited by</w:t>
      </w:r>
      <w:r w:rsidR="00CD4ED7" w:rsidRPr="003B22BF">
        <w:rPr>
          <w:rFonts w:ascii="Book Antiqua" w:hAnsi="Book Antiqua" w:cs="Arial"/>
          <w:color w:val="000000" w:themeColor="text1"/>
        </w:rPr>
        <w:t xml:space="preserve"> </w:t>
      </w:r>
      <w:proofErr w:type="gramStart"/>
      <w:r w:rsidR="00CD4ED7" w:rsidRPr="003B22BF">
        <w:rPr>
          <w:rFonts w:ascii="Book Antiqua" w:hAnsi="Book Antiqua" w:cs="Arial"/>
          <w:color w:val="000000" w:themeColor="text1"/>
        </w:rPr>
        <w:t>CTGF</w:t>
      </w:r>
      <w:r w:rsidR="008D4900" w:rsidRPr="003B22BF">
        <w:rPr>
          <w:rFonts w:ascii="Book Antiqua" w:hAnsi="Book Antiqua" w:cs="Arial"/>
          <w:color w:val="000000" w:themeColor="text1"/>
          <w:vertAlign w:val="superscript"/>
        </w:rPr>
        <w:t>[</w:t>
      </w:r>
      <w:proofErr w:type="gramEnd"/>
      <w:r w:rsidR="008D4900" w:rsidRPr="003B22BF">
        <w:rPr>
          <w:rFonts w:ascii="Book Antiqua" w:hAnsi="Book Antiqua" w:cs="Arial"/>
          <w:color w:val="000000" w:themeColor="text1"/>
          <w:vertAlign w:val="superscript"/>
        </w:rPr>
        <w:t>7]</w:t>
      </w:r>
      <w:r w:rsidR="008D4900" w:rsidRPr="003B22BF">
        <w:rPr>
          <w:rFonts w:ascii="Book Antiqua" w:hAnsi="Book Antiqua" w:cs="Arial"/>
          <w:color w:val="000000" w:themeColor="text1"/>
        </w:rPr>
        <w:t>.</w:t>
      </w:r>
      <w:r w:rsidR="00CD4ED7" w:rsidRPr="003B22BF">
        <w:rPr>
          <w:rFonts w:ascii="Book Antiqua" w:hAnsi="Book Antiqua" w:cs="Arial"/>
          <w:color w:val="000000" w:themeColor="text1"/>
        </w:rPr>
        <w:t xml:space="preserve"> </w:t>
      </w:r>
      <w:r w:rsidR="009B2D44" w:rsidRPr="003B22BF">
        <w:rPr>
          <w:rFonts w:ascii="Book Antiqua" w:hAnsi="Book Antiqua" w:cs="Arial"/>
          <w:color w:val="000000" w:themeColor="text1"/>
        </w:rPr>
        <w:t>The d</w:t>
      </w:r>
      <w:r w:rsidR="00ED4669" w:rsidRPr="003B22BF">
        <w:rPr>
          <w:rFonts w:ascii="Book Antiqua" w:hAnsi="Book Antiqua" w:cs="Arial"/>
          <w:color w:val="000000" w:themeColor="text1"/>
        </w:rPr>
        <w:t>issociation constant for CTGF binding to TGF-β1</w:t>
      </w:r>
      <w:r w:rsidR="00E45E2E" w:rsidRPr="003B22BF">
        <w:rPr>
          <w:rFonts w:ascii="Book Antiqua" w:hAnsi="Book Antiqua" w:cs="Arial"/>
          <w:color w:val="000000" w:themeColor="text1"/>
        </w:rPr>
        <w:t xml:space="preserve"> is 30 or </w:t>
      </w:r>
      <w:r w:rsidR="00ED4669" w:rsidRPr="003B22BF">
        <w:rPr>
          <w:rFonts w:ascii="Book Antiqua" w:hAnsi="Book Antiqua" w:cs="Arial"/>
          <w:color w:val="000000" w:themeColor="text1"/>
        </w:rPr>
        <w:t>64.7</w:t>
      </w:r>
      <w:r w:rsidR="00DD6F20" w:rsidRPr="003B22BF">
        <w:rPr>
          <w:rFonts w:ascii="Book Antiqua" w:hAnsi="Book Antiqua" w:cs="Arial"/>
          <w:color w:val="000000" w:themeColor="text1"/>
        </w:rPr>
        <w:t xml:space="preserve"> </w:t>
      </w:r>
      <w:proofErr w:type="spellStart"/>
      <w:r w:rsidR="00634758">
        <w:rPr>
          <w:rFonts w:ascii="Book Antiqua" w:eastAsia="宋体" w:hAnsi="Book Antiqua" w:cs="Arial" w:hint="eastAsia"/>
          <w:color w:val="000000" w:themeColor="text1"/>
          <w:lang w:eastAsia="zh-CN"/>
        </w:rPr>
        <w:t>nmol</w:t>
      </w:r>
      <w:proofErr w:type="spellEnd"/>
      <w:r w:rsidR="00634758">
        <w:rPr>
          <w:rFonts w:ascii="Book Antiqua" w:eastAsia="宋体" w:hAnsi="Book Antiqua" w:cs="Arial" w:hint="eastAsia"/>
          <w:color w:val="000000" w:themeColor="text1"/>
          <w:lang w:eastAsia="zh-CN"/>
        </w:rPr>
        <w:t>/L</w:t>
      </w:r>
      <w:r w:rsidR="00634758" w:rsidRPr="003B22BF">
        <w:rPr>
          <w:rFonts w:ascii="Book Antiqua" w:hAnsi="Book Antiqua" w:cs="Arial"/>
          <w:color w:val="000000" w:themeColor="text1"/>
        </w:rPr>
        <w:t xml:space="preserve"> </w:t>
      </w:r>
      <w:r w:rsidR="00ED4669" w:rsidRPr="003B22BF">
        <w:rPr>
          <w:rFonts w:ascii="Book Antiqua" w:hAnsi="Book Antiqua" w:cs="Arial"/>
          <w:color w:val="000000" w:themeColor="text1"/>
        </w:rPr>
        <w:t xml:space="preserve">measured by two different </w:t>
      </w:r>
      <w:proofErr w:type="gramStart"/>
      <w:r w:rsidR="00ED4669" w:rsidRPr="003B22BF">
        <w:rPr>
          <w:rFonts w:ascii="Book Antiqua" w:hAnsi="Book Antiqua" w:cs="Arial"/>
          <w:color w:val="000000" w:themeColor="text1"/>
        </w:rPr>
        <w:t>groups</w:t>
      </w:r>
      <w:r w:rsidR="008D4900" w:rsidRPr="003B22BF">
        <w:rPr>
          <w:rFonts w:ascii="Book Antiqua" w:hAnsi="Book Antiqua" w:cs="Arial"/>
          <w:color w:val="000000" w:themeColor="text1"/>
          <w:vertAlign w:val="superscript"/>
        </w:rPr>
        <w:t>[</w:t>
      </w:r>
      <w:proofErr w:type="gramEnd"/>
      <w:r w:rsidR="00ED4669" w:rsidRPr="003B22BF">
        <w:rPr>
          <w:rFonts w:ascii="Book Antiqua" w:hAnsi="Book Antiqua" w:cs="Arial"/>
          <w:color w:val="000000" w:themeColor="text1"/>
          <w:vertAlign w:val="superscript"/>
        </w:rPr>
        <w:t>7,10</w:t>
      </w:r>
      <w:r w:rsidR="008D4900" w:rsidRPr="003B22BF">
        <w:rPr>
          <w:rFonts w:ascii="Book Antiqua" w:hAnsi="Book Antiqua" w:cs="Arial"/>
          <w:color w:val="000000" w:themeColor="text1"/>
          <w:vertAlign w:val="superscript"/>
        </w:rPr>
        <w:t>]</w:t>
      </w:r>
      <w:r w:rsidR="008D4900" w:rsidRPr="003B22BF">
        <w:rPr>
          <w:rFonts w:ascii="Book Antiqua" w:hAnsi="Book Antiqua" w:cs="Arial"/>
          <w:color w:val="000000" w:themeColor="text1"/>
        </w:rPr>
        <w:t>.</w:t>
      </w:r>
      <w:r w:rsidR="00ED4669" w:rsidRPr="003B22BF">
        <w:rPr>
          <w:rFonts w:ascii="Book Antiqua" w:hAnsi="Book Antiqua" w:cs="Arial"/>
          <w:color w:val="000000" w:themeColor="text1"/>
        </w:rPr>
        <w:t xml:space="preserve"> </w:t>
      </w:r>
      <w:r w:rsidR="00DD6F20" w:rsidRPr="003B22BF">
        <w:rPr>
          <w:rFonts w:ascii="Book Antiqua" w:hAnsi="Book Antiqua" w:cs="Arial"/>
          <w:color w:val="000000" w:themeColor="text1"/>
        </w:rPr>
        <w:t>We foun</w:t>
      </w:r>
      <w:r w:rsidR="00E45E2E" w:rsidRPr="003B22BF">
        <w:rPr>
          <w:rFonts w:ascii="Book Antiqua" w:hAnsi="Book Antiqua" w:cs="Arial"/>
          <w:color w:val="000000" w:themeColor="text1"/>
        </w:rPr>
        <w:t xml:space="preserve">d that </w:t>
      </w:r>
      <w:r w:rsidR="00D55210" w:rsidRPr="003B22BF">
        <w:rPr>
          <w:rFonts w:ascii="Book Antiqua" w:hAnsi="Book Antiqua" w:cs="Arial"/>
          <w:color w:val="000000" w:themeColor="text1"/>
        </w:rPr>
        <w:t xml:space="preserve">CTGF bound to PDGF-BB with a dissociation constant 43 </w:t>
      </w:r>
      <w:proofErr w:type="spellStart"/>
      <w:r w:rsidR="00634758">
        <w:rPr>
          <w:rFonts w:ascii="Book Antiqua" w:eastAsia="宋体" w:hAnsi="Book Antiqua" w:cs="Arial" w:hint="eastAsia"/>
          <w:color w:val="000000" w:themeColor="text1"/>
          <w:lang w:eastAsia="zh-CN"/>
        </w:rPr>
        <w:t>nmol</w:t>
      </w:r>
      <w:proofErr w:type="spellEnd"/>
      <w:r w:rsidR="00634758">
        <w:rPr>
          <w:rFonts w:ascii="Book Antiqua" w:eastAsia="宋体" w:hAnsi="Book Antiqua" w:cs="Arial" w:hint="eastAsia"/>
          <w:color w:val="000000" w:themeColor="text1"/>
          <w:lang w:eastAsia="zh-CN"/>
        </w:rPr>
        <w:t>/L</w:t>
      </w:r>
      <w:r w:rsidR="00D55210" w:rsidRPr="003B22BF">
        <w:rPr>
          <w:rFonts w:ascii="Book Antiqua" w:hAnsi="Book Antiqua" w:cs="Arial"/>
          <w:color w:val="000000" w:themeColor="text1"/>
        </w:rPr>
        <w:t xml:space="preserve">. </w:t>
      </w:r>
      <w:r w:rsidR="00E45E2E" w:rsidRPr="003B22BF">
        <w:rPr>
          <w:rFonts w:ascii="Book Antiqua" w:hAnsi="Book Antiqua" w:cs="Arial"/>
          <w:color w:val="000000" w:themeColor="text1"/>
        </w:rPr>
        <w:t xml:space="preserve">Much lower binding kinetics between </w:t>
      </w:r>
      <w:r w:rsidR="00D55210" w:rsidRPr="003B22BF">
        <w:rPr>
          <w:rFonts w:ascii="Book Antiqua" w:hAnsi="Book Antiqua" w:cs="Arial"/>
          <w:color w:val="000000" w:themeColor="text1"/>
        </w:rPr>
        <w:t>CTGF and PDGF-BB (K</w:t>
      </w:r>
      <w:r w:rsidR="00D55210" w:rsidRPr="003B22BF">
        <w:rPr>
          <w:rFonts w:ascii="Book Antiqua" w:hAnsi="Book Antiqua" w:cs="Arial"/>
          <w:color w:val="000000" w:themeColor="text1"/>
          <w:vertAlign w:val="subscript"/>
        </w:rPr>
        <w:t>D</w:t>
      </w:r>
      <w:r w:rsidR="00634758">
        <w:rPr>
          <w:rFonts w:ascii="Book Antiqua" w:eastAsia="宋体" w:hAnsi="Book Antiqua" w:cs="Arial" w:hint="eastAsia"/>
          <w:color w:val="000000" w:themeColor="text1"/>
          <w:lang w:eastAsia="zh-CN"/>
        </w:rPr>
        <w:t xml:space="preserve"> =</w:t>
      </w:r>
      <w:r w:rsidR="00C46B59" w:rsidRPr="003B22BF">
        <w:rPr>
          <w:rFonts w:ascii="Book Antiqua" w:hAnsi="Book Antiqua" w:cs="Arial"/>
          <w:color w:val="000000" w:themeColor="text1"/>
        </w:rPr>
        <w:t xml:space="preserve"> 230 </w:t>
      </w:r>
      <w:proofErr w:type="spellStart"/>
      <w:r w:rsidR="00634758">
        <w:rPr>
          <w:rFonts w:ascii="Book Antiqua" w:eastAsia="宋体" w:hAnsi="Book Antiqua" w:cs="Arial" w:hint="eastAsia"/>
          <w:color w:val="000000" w:themeColor="text1"/>
          <w:lang w:eastAsia="zh-CN"/>
        </w:rPr>
        <w:t>nmol</w:t>
      </w:r>
      <w:proofErr w:type="spellEnd"/>
      <w:r w:rsidR="00634758">
        <w:rPr>
          <w:rFonts w:ascii="Book Antiqua" w:eastAsia="宋体" w:hAnsi="Book Antiqua" w:cs="Arial" w:hint="eastAsia"/>
          <w:color w:val="000000" w:themeColor="text1"/>
          <w:lang w:eastAsia="zh-CN"/>
        </w:rPr>
        <w:t>/L</w:t>
      </w:r>
      <w:r w:rsidR="00D55210" w:rsidRPr="003B22BF">
        <w:rPr>
          <w:rFonts w:ascii="Book Antiqua" w:hAnsi="Book Antiqua" w:cs="Arial"/>
          <w:color w:val="000000" w:themeColor="text1"/>
        </w:rPr>
        <w:t>)</w:t>
      </w:r>
      <w:r w:rsidR="00E45E2E" w:rsidRPr="003B22BF">
        <w:rPr>
          <w:rFonts w:ascii="Book Antiqua" w:hAnsi="Book Antiqua" w:cs="Arial"/>
          <w:color w:val="000000" w:themeColor="text1"/>
        </w:rPr>
        <w:t xml:space="preserve"> is observed </w:t>
      </w:r>
      <w:r w:rsidR="009B2D44" w:rsidRPr="003B22BF">
        <w:rPr>
          <w:rFonts w:ascii="Book Antiqua" w:hAnsi="Book Antiqua" w:cs="Arial"/>
          <w:color w:val="000000" w:themeColor="text1"/>
        </w:rPr>
        <w:t xml:space="preserve">by </w:t>
      </w:r>
      <w:r w:rsidR="00E45E2E" w:rsidRPr="003B22BF">
        <w:rPr>
          <w:rFonts w:ascii="Book Antiqua" w:hAnsi="Book Antiqua" w:cs="Arial"/>
          <w:color w:val="000000" w:themeColor="text1"/>
        </w:rPr>
        <w:t xml:space="preserve">Khattab </w:t>
      </w:r>
      <w:r w:rsidR="00E45E2E" w:rsidRPr="00634758">
        <w:rPr>
          <w:rFonts w:ascii="Book Antiqua" w:hAnsi="Book Antiqua" w:cs="Arial"/>
          <w:i/>
          <w:color w:val="000000" w:themeColor="text1"/>
        </w:rPr>
        <w:t xml:space="preserve">et </w:t>
      </w:r>
      <w:proofErr w:type="gramStart"/>
      <w:r w:rsidR="00E45E2E" w:rsidRPr="00634758">
        <w:rPr>
          <w:rFonts w:ascii="Book Antiqua" w:hAnsi="Book Antiqua" w:cs="Arial"/>
          <w:i/>
          <w:color w:val="000000" w:themeColor="text1"/>
        </w:rPr>
        <w:t>a</w:t>
      </w:r>
      <w:r w:rsidR="00E45E2E" w:rsidRPr="003B22BF">
        <w:rPr>
          <w:rFonts w:ascii="Book Antiqua" w:hAnsi="Book Antiqua" w:cs="Arial"/>
          <w:color w:val="000000" w:themeColor="text1"/>
        </w:rPr>
        <w:t>l</w:t>
      </w:r>
      <w:r w:rsidR="008D4900" w:rsidRPr="003B22BF">
        <w:rPr>
          <w:rFonts w:ascii="Book Antiqua" w:hAnsi="Book Antiqua" w:cs="Arial"/>
          <w:color w:val="000000" w:themeColor="text1"/>
          <w:vertAlign w:val="superscript"/>
        </w:rPr>
        <w:t>[</w:t>
      </w:r>
      <w:proofErr w:type="gramEnd"/>
      <w:r w:rsidR="00D55210" w:rsidRPr="003B22BF">
        <w:rPr>
          <w:rFonts w:ascii="Book Antiqua" w:hAnsi="Book Antiqua" w:cs="Arial"/>
          <w:color w:val="000000" w:themeColor="text1"/>
          <w:vertAlign w:val="superscript"/>
        </w:rPr>
        <w:t>10</w:t>
      </w:r>
      <w:r w:rsidR="008D4900" w:rsidRPr="003B22BF">
        <w:rPr>
          <w:rFonts w:ascii="Book Antiqua" w:hAnsi="Book Antiqua" w:cs="Arial"/>
          <w:color w:val="000000" w:themeColor="text1"/>
          <w:vertAlign w:val="superscript"/>
        </w:rPr>
        <w:t>]</w:t>
      </w:r>
      <w:r w:rsidR="008D4900" w:rsidRPr="003B22BF">
        <w:rPr>
          <w:rFonts w:ascii="Book Antiqua" w:hAnsi="Book Antiqua" w:cs="Arial"/>
          <w:color w:val="000000" w:themeColor="text1"/>
        </w:rPr>
        <w:t>.</w:t>
      </w:r>
      <w:r w:rsidR="00D55210" w:rsidRPr="003B22BF">
        <w:rPr>
          <w:rFonts w:ascii="Book Antiqua" w:hAnsi="Book Antiqua" w:cs="Arial"/>
          <w:color w:val="000000" w:themeColor="text1"/>
        </w:rPr>
        <w:t xml:space="preserve"> </w:t>
      </w:r>
      <w:r w:rsidR="009B2D44" w:rsidRPr="003B22BF">
        <w:rPr>
          <w:rFonts w:ascii="Book Antiqua" w:hAnsi="Book Antiqua" w:cs="Arial"/>
          <w:color w:val="000000" w:themeColor="text1"/>
        </w:rPr>
        <w:t>Variable factors including purity of tested recombi</w:t>
      </w:r>
      <w:r w:rsidR="00CA54EE" w:rsidRPr="003B22BF">
        <w:rPr>
          <w:rFonts w:ascii="Book Antiqua" w:hAnsi="Book Antiqua" w:cs="Arial"/>
          <w:color w:val="000000" w:themeColor="text1"/>
        </w:rPr>
        <w:t>nant proteins and variation of B</w:t>
      </w:r>
      <w:r w:rsidR="009B2D44" w:rsidRPr="003B22BF">
        <w:rPr>
          <w:rFonts w:ascii="Book Antiqua" w:hAnsi="Book Antiqua" w:cs="Arial"/>
          <w:color w:val="000000" w:themeColor="text1"/>
        </w:rPr>
        <w:t xml:space="preserve">iacore SPR systems may contribute to these discrepancies. </w:t>
      </w:r>
      <w:r w:rsidR="009B2D44" w:rsidRPr="003B22BF">
        <w:rPr>
          <w:rFonts w:ascii="Book Antiqua" w:hAnsi="Book Antiqua" w:cs="Arial"/>
          <w:color w:val="000000" w:themeColor="text1"/>
        </w:rPr>
        <w:lastRenderedPageBreak/>
        <w:t>Nevertheless, the measured dissociation constants for these weak interactors are often more than 10</w:t>
      </w:r>
      <w:r w:rsidR="009B2D44" w:rsidRPr="003B22BF">
        <w:rPr>
          <w:rFonts w:ascii="Book Antiqua" w:hAnsi="Book Antiqua" w:cs="Arial"/>
          <w:color w:val="000000" w:themeColor="text1"/>
          <w:vertAlign w:val="superscript"/>
        </w:rPr>
        <w:t>-10</w:t>
      </w:r>
      <w:r w:rsidR="009B2D44" w:rsidRPr="003B22BF">
        <w:rPr>
          <w:rFonts w:ascii="Book Antiqua" w:hAnsi="Book Antiqua" w:cs="Arial"/>
          <w:color w:val="000000" w:themeColor="text1"/>
        </w:rPr>
        <w:t xml:space="preserve"> </w:t>
      </w:r>
      <w:proofErr w:type="spellStart"/>
      <w:r w:rsidR="00634758">
        <w:rPr>
          <w:rFonts w:ascii="Book Antiqua" w:eastAsia="宋体" w:hAnsi="Book Antiqua" w:cs="Arial" w:hint="eastAsia"/>
          <w:color w:val="000000" w:themeColor="text1"/>
          <w:lang w:eastAsia="zh-CN"/>
        </w:rPr>
        <w:t>mol</w:t>
      </w:r>
      <w:proofErr w:type="spellEnd"/>
      <w:r w:rsidR="00634758">
        <w:rPr>
          <w:rFonts w:ascii="Book Antiqua" w:eastAsia="宋体" w:hAnsi="Book Antiqua" w:cs="Arial" w:hint="eastAsia"/>
          <w:color w:val="000000" w:themeColor="text1"/>
          <w:lang w:eastAsia="zh-CN"/>
        </w:rPr>
        <w:t>/L</w:t>
      </w:r>
      <w:r w:rsidR="00A557CE" w:rsidRPr="003B22BF">
        <w:rPr>
          <w:rFonts w:ascii="Book Antiqua" w:hAnsi="Book Antiqua" w:cs="Arial"/>
          <w:color w:val="000000" w:themeColor="text1"/>
        </w:rPr>
        <w:t>. Desp</w:t>
      </w:r>
      <w:r w:rsidR="000A2EE7" w:rsidRPr="003B22BF">
        <w:rPr>
          <w:rFonts w:ascii="Book Antiqua" w:hAnsi="Book Antiqua" w:cs="Arial"/>
          <w:color w:val="000000" w:themeColor="text1"/>
        </w:rPr>
        <w:t>ite of this low affinity</w:t>
      </w:r>
      <w:r w:rsidR="00A557CE" w:rsidRPr="003B22BF">
        <w:rPr>
          <w:rFonts w:ascii="Book Antiqua" w:hAnsi="Book Antiqua" w:cs="Arial"/>
          <w:color w:val="000000" w:themeColor="text1"/>
        </w:rPr>
        <w:t xml:space="preserve">, CTGF </w:t>
      </w:r>
      <w:r w:rsidR="00C46B59" w:rsidRPr="003B22BF">
        <w:rPr>
          <w:rFonts w:ascii="Book Antiqua" w:eastAsia="Times New Roman" w:hAnsi="Book Antiqua" w:cs="Arial"/>
          <w:color w:val="000000" w:themeColor="text1"/>
        </w:rPr>
        <w:t>seems to increase the activity of TGF-</w:t>
      </w:r>
      <w:proofErr w:type="gramStart"/>
      <w:r w:rsidR="00C46B59" w:rsidRPr="003B22BF">
        <w:rPr>
          <w:rFonts w:ascii="Book Antiqua" w:eastAsia="Times New Roman" w:hAnsi="Book Antiqua" w:cs="Arial"/>
          <w:color w:val="000000" w:themeColor="text1"/>
        </w:rPr>
        <w:t>β</w:t>
      </w:r>
      <w:r w:rsidR="008D4900" w:rsidRPr="003B22BF">
        <w:rPr>
          <w:rFonts w:ascii="Book Antiqua" w:eastAsia="Times New Roman" w:hAnsi="Book Antiqua" w:cs="Arial"/>
          <w:color w:val="000000" w:themeColor="text1"/>
          <w:vertAlign w:val="superscript"/>
        </w:rPr>
        <w:t>[</w:t>
      </w:r>
      <w:proofErr w:type="gramEnd"/>
      <w:r w:rsidR="00C46B59" w:rsidRPr="003B22BF">
        <w:rPr>
          <w:rFonts w:ascii="Book Antiqua" w:eastAsia="Times New Roman" w:hAnsi="Book Antiqua" w:cs="Arial"/>
          <w:color w:val="000000" w:themeColor="text1"/>
          <w:vertAlign w:val="superscript"/>
        </w:rPr>
        <w:t>7</w:t>
      </w:r>
      <w:r w:rsidR="008D4900" w:rsidRPr="003B22BF">
        <w:rPr>
          <w:rFonts w:ascii="Book Antiqua" w:eastAsia="Times New Roman" w:hAnsi="Book Antiqua" w:cs="Arial"/>
          <w:color w:val="000000" w:themeColor="text1"/>
          <w:vertAlign w:val="superscript"/>
        </w:rPr>
        <w:t>]</w:t>
      </w:r>
      <w:r w:rsidR="008D4900" w:rsidRPr="003B22BF">
        <w:rPr>
          <w:rFonts w:ascii="Book Antiqua" w:eastAsia="Times New Roman" w:hAnsi="Book Antiqua" w:cs="Arial"/>
          <w:color w:val="000000" w:themeColor="text1"/>
        </w:rPr>
        <w:t>.</w:t>
      </w:r>
      <w:r w:rsidR="00C46B59" w:rsidRPr="003B22BF">
        <w:rPr>
          <w:rFonts w:ascii="Book Antiqua" w:eastAsia="Times New Roman" w:hAnsi="Book Antiqua" w:cs="Arial"/>
          <w:color w:val="000000" w:themeColor="text1"/>
          <w:vertAlign w:val="superscript"/>
        </w:rPr>
        <w:t xml:space="preserve"> </w:t>
      </w:r>
      <w:r w:rsidR="00C46B59" w:rsidRPr="003B22BF">
        <w:rPr>
          <w:rFonts w:ascii="Book Antiqua" w:eastAsia="Times New Roman" w:hAnsi="Book Antiqua" w:cs="Arial"/>
          <w:color w:val="000000" w:themeColor="text1"/>
        </w:rPr>
        <w:t xml:space="preserve">We found that CTGF </w:t>
      </w:r>
      <w:r w:rsidR="000A2EE7" w:rsidRPr="003B22BF">
        <w:rPr>
          <w:rFonts w:ascii="Book Antiqua" w:hAnsi="Book Antiqua" w:cs="Arial"/>
          <w:color w:val="000000" w:themeColor="text1"/>
        </w:rPr>
        <w:t xml:space="preserve">was able to </w:t>
      </w:r>
      <w:r w:rsidR="000A2EE7" w:rsidRPr="003B22BF">
        <w:rPr>
          <w:rFonts w:ascii="Book Antiqua" w:eastAsia="Times New Roman" w:hAnsi="Book Antiqua" w:cs="Arial"/>
          <w:color w:val="000000" w:themeColor="text1"/>
        </w:rPr>
        <w:t xml:space="preserve">potentiate PDGF-BB binding to PDGFRβ and enhance </w:t>
      </w:r>
      <w:r w:rsidR="00F81AE7" w:rsidRPr="003B22BF">
        <w:rPr>
          <w:rFonts w:ascii="Book Antiqua" w:eastAsia="Times New Roman" w:hAnsi="Book Antiqua" w:cs="Arial"/>
          <w:color w:val="000000" w:themeColor="text1"/>
        </w:rPr>
        <w:t xml:space="preserve">activation </w:t>
      </w:r>
      <w:r w:rsidR="000A2EE7" w:rsidRPr="003B22BF">
        <w:rPr>
          <w:rFonts w:ascii="Book Antiqua" w:eastAsia="Times New Roman" w:hAnsi="Book Antiqua" w:cs="Arial"/>
          <w:color w:val="000000" w:themeColor="text1"/>
        </w:rPr>
        <w:t xml:space="preserve">of </w:t>
      </w:r>
      <w:r w:rsidR="00F81AE7" w:rsidRPr="003B22BF">
        <w:rPr>
          <w:rFonts w:ascii="Book Antiqua" w:eastAsia="Times New Roman" w:hAnsi="Book Antiqua" w:cs="Arial"/>
          <w:color w:val="000000" w:themeColor="text1"/>
        </w:rPr>
        <w:t xml:space="preserve">PDGFRβ and </w:t>
      </w:r>
      <w:r w:rsidR="000A2EE7" w:rsidRPr="003B22BF">
        <w:rPr>
          <w:rFonts w:ascii="Book Antiqua" w:eastAsia="Times New Roman" w:hAnsi="Book Antiqua" w:cs="Arial"/>
          <w:color w:val="000000" w:themeColor="text1"/>
        </w:rPr>
        <w:t xml:space="preserve">downstream </w:t>
      </w:r>
      <w:r w:rsidR="00F81AE7" w:rsidRPr="003B22BF">
        <w:rPr>
          <w:rFonts w:ascii="Book Antiqua" w:eastAsia="Times New Roman" w:hAnsi="Book Antiqua" w:cs="Arial"/>
          <w:color w:val="000000" w:themeColor="text1"/>
        </w:rPr>
        <w:t>AKT</w:t>
      </w:r>
      <w:r w:rsidR="0092058E" w:rsidRPr="003B22BF">
        <w:rPr>
          <w:rFonts w:ascii="Book Antiqua" w:eastAsia="Times New Roman" w:hAnsi="Book Antiqua" w:cs="Arial"/>
          <w:color w:val="000000" w:themeColor="text1"/>
        </w:rPr>
        <w:t>.</w:t>
      </w:r>
      <w:r w:rsidR="006A740E" w:rsidRPr="003B22BF">
        <w:rPr>
          <w:rFonts w:ascii="Book Antiqua" w:eastAsia="Times New Roman" w:hAnsi="Book Antiqua" w:cs="Arial"/>
          <w:color w:val="000000" w:themeColor="text1"/>
        </w:rPr>
        <w:t xml:space="preserve"> </w:t>
      </w:r>
      <w:r w:rsidR="00EA011C" w:rsidRPr="003B22BF">
        <w:rPr>
          <w:rFonts w:ascii="Book Antiqua" w:hAnsi="Book Antiqua" w:cs="Arial"/>
          <w:color w:val="000000" w:themeColor="text1"/>
        </w:rPr>
        <w:t xml:space="preserve">Given that CTGF is a matricellular protein and can trigger adhesive signaling through association with cell surface proteins such as </w:t>
      </w:r>
      <w:proofErr w:type="gramStart"/>
      <w:r w:rsidR="00EA011C" w:rsidRPr="003B22BF">
        <w:rPr>
          <w:rFonts w:ascii="Book Antiqua" w:hAnsi="Book Antiqua" w:cs="Arial"/>
          <w:color w:val="000000" w:themeColor="text1"/>
        </w:rPr>
        <w:t>integrins</w:t>
      </w:r>
      <w:r w:rsidR="00EA011C" w:rsidRPr="003B22BF">
        <w:rPr>
          <w:rFonts w:ascii="Book Antiqua" w:hAnsi="Book Antiqua" w:cs="Arial"/>
          <w:color w:val="000000" w:themeColor="text1"/>
          <w:vertAlign w:val="superscript"/>
        </w:rPr>
        <w:t>[</w:t>
      </w:r>
      <w:proofErr w:type="gramEnd"/>
      <w:r w:rsidR="00EA011C" w:rsidRPr="003B22BF">
        <w:rPr>
          <w:rFonts w:ascii="Book Antiqua" w:hAnsi="Book Antiqua" w:cs="Arial"/>
          <w:color w:val="000000" w:themeColor="text1"/>
          <w:vertAlign w:val="superscript"/>
        </w:rPr>
        <w:t>3]</w:t>
      </w:r>
      <w:r w:rsidR="00EA011C" w:rsidRPr="003B22BF">
        <w:rPr>
          <w:rFonts w:ascii="Book Antiqua" w:hAnsi="Book Antiqua" w:cs="Arial"/>
          <w:color w:val="000000" w:themeColor="text1"/>
        </w:rPr>
        <w:t xml:space="preserve">, its binding to TGF-β1 or PDGF-B may be part of crosstalk for integration of </w:t>
      </w:r>
      <w:r w:rsidR="00D447A4" w:rsidRPr="003B22BF">
        <w:rPr>
          <w:rFonts w:ascii="Book Antiqua" w:hAnsi="Book Antiqua" w:cs="Arial"/>
          <w:color w:val="000000" w:themeColor="text1"/>
        </w:rPr>
        <w:t xml:space="preserve">these </w:t>
      </w:r>
      <w:r w:rsidR="00EA011C" w:rsidRPr="003B22BF">
        <w:rPr>
          <w:rFonts w:ascii="Book Antiqua" w:hAnsi="Book Antiqua" w:cs="Arial"/>
          <w:color w:val="000000" w:themeColor="text1"/>
        </w:rPr>
        <w:t xml:space="preserve">different signal pathways. Lack of </w:t>
      </w:r>
      <w:r w:rsidR="000B2551" w:rsidRPr="003B22BF">
        <w:rPr>
          <w:rFonts w:ascii="Book Antiqua" w:hAnsi="Book Antiqua" w:cs="Arial"/>
          <w:color w:val="000000" w:themeColor="text1"/>
        </w:rPr>
        <w:t xml:space="preserve">overlapping </w:t>
      </w:r>
      <w:r w:rsidR="00EA011C" w:rsidRPr="003B22BF">
        <w:rPr>
          <w:rFonts w:ascii="Book Antiqua" w:hAnsi="Book Antiqua" w:cs="Arial"/>
          <w:color w:val="000000" w:themeColor="text1"/>
        </w:rPr>
        <w:t xml:space="preserve">in </w:t>
      </w:r>
      <w:r w:rsidR="00EA011C" w:rsidRPr="003B22BF">
        <w:rPr>
          <w:rFonts w:ascii="Book Antiqua" w:eastAsia="Times New Roman" w:hAnsi="Book Antiqua" w:cs="Arial"/>
          <w:color w:val="000000" w:themeColor="text1"/>
        </w:rPr>
        <w:t xml:space="preserve">some downstream signaling </w:t>
      </w:r>
      <w:r w:rsidR="000B2551" w:rsidRPr="003B22BF">
        <w:rPr>
          <w:rFonts w:ascii="Book Antiqua" w:eastAsia="Times New Roman" w:hAnsi="Book Antiqua" w:cs="Arial"/>
          <w:color w:val="000000" w:themeColor="text1"/>
        </w:rPr>
        <w:t xml:space="preserve">between CTGF and PDGF-BB </w:t>
      </w:r>
      <w:r w:rsidR="00EA011C" w:rsidRPr="003B22BF">
        <w:rPr>
          <w:rFonts w:ascii="Book Antiqua" w:eastAsia="Times New Roman" w:hAnsi="Book Antiqua" w:cs="Arial"/>
          <w:color w:val="000000" w:themeColor="text1"/>
        </w:rPr>
        <w:t xml:space="preserve">may </w:t>
      </w:r>
      <w:r w:rsidR="000B2551" w:rsidRPr="003B22BF">
        <w:rPr>
          <w:rFonts w:ascii="Book Antiqua" w:eastAsia="Times New Roman" w:hAnsi="Book Antiqua" w:cs="Arial"/>
          <w:color w:val="000000" w:themeColor="text1"/>
        </w:rPr>
        <w:t xml:space="preserve">explain little enhancement of </w:t>
      </w:r>
      <w:r w:rsidR="0092058E" w:rsidRPr="003B22BF">
        <w:rPr>
          <w:rFonts w:ascii="Book Antiqua" w:eastAsia="Times New Roman" w:hAnsi="Book Antiqua" w:cs="Arial"/>
          <w:color w:val="000000" w:themeColor="text1"/>
        </w:rPr>
        <w:t>ERK1/2 activation</w:t>
      </w:r>
      <w:r w:rsidR="000B2551" w:rsidRPr="003B22BF">
        <w:rPr>
          <w:rFonts w:ascii="Book Antiqua" w:eastAsia="Times New Roman" w:hAnsi="Book Antiqua" w:cs="Arial"/>
          <w:color w:val="000000" w:themeColor="text1"/>
        </w:rPr>
        <w:t xml:space="preserve"> </w:t>
      </w:r>
      <w:r w:rsidR="000268EC" w:rsidRPr="003B22BF">
        <w:rPr>
          <w:rFonts w:ascii="Book Antiqua" w:hAnsi="Book Antiqua" w:cs="Arial"/>
          <w:color w:val="000000" w:themeColor="text1"/>
        </w:rPr>
        <w:t xml:space="preserve">in cultured rabbit corneal fibroblast cells. </w:t>
      </w:r>
    </w:p>
    <w:p w14:paraId="737C1470" w14:textId="3097AEDB" w:rsidR="00553305" w:rsidRPr="00634758" w:rsidRDefault="00F81AE7" w:rsidP="00FF6367">
      <w:pPr>
        <w:widowControl w:val="0"/>
        <w:autoSpaceDE w:val="0"/>
        <w:autoSpaceDN w:val="0"/>
        <w:adjustRightInd w:val="0"/>
        <w:spacing w:line="360" w:lineRule="auto"/>
        <w:ind w:firstLineChars="200" w:firstLine="480"/>
        <w:jc w:val="both"/>
        <w:rPr>
          <w:rFonts w:ascii="Book Antiqua" w:hAnsi="Book Antiqua" w:cs="Arial"/>
          <w:color w:val="000000" w:themeColor="text1"/>
        </w:rPr>
      </w:pPr>
      <w:r w:rsidRPr="003B22BF">
        <w:rPr>
          <w:rFonts w:ascii="Book Antiqua" w:hAnsi="Book Antiqua" w:cs="Arial"/>
          <w:color w:val="000000" w:themeColor="text1"/>
        </w:rPr>
        <w:t xml:space="preserve">TGF-β1, PDGF-B and CTGF are known profibrotic partners for fibroblast </w:t>
      </w:r>
      <w:proofErr w:type="gramStart"/>
      <w:r w:rsidRPr="003B22BF">
        <w:rPr>
          <w:rFonts w:ascii="Book Antiqua" w:hAnsi="Book Antiqua" w:cs="Arial"/>
          <w:color w:val="000000" w:themeColor="text1"/>
        </w:rPr>
        <w:t>activation</w:t>
      </w:r>
      <w:r w:rsidR="008D4900" w:rsidRPr="003B22BF">
        <w:rPr>
          <w:rFonts w:ascii="Book Antiqua" w:hAnsi="Book Antiqua" w:cs="Arial"/>
          <w:color w:val="000000" w:themeColor="text1"/>
          <w:vertAlign w:val="superscript"/>
        </w:rPr>
        <w:t>[</w:t>
      </w:r>
      <w:proofErr w:type="gramEnd"/>
      <w:r w:rsidR="003E206F" w:rsidRPr="003B22BF">
        <w:rPr>
          <w:rFonts w:ascii="Book Antiqua" w:hAnsi="Book Antiqua" w:cs="Arial"/>
          <w:color w:val="000000" w:themeColor="text1"/>
          <w:vertAlign w:val="superscript"/>
        </w:rPr>
        <w:t>20</w:t>
      </w:r>
      <w:r w:rsidR="008D4900" w:rsidRPr="003B22BF">
        <w:rPr>
          <w:rFonts w:ascii="Book Antiqua" w:hAnsi="Book Antiqua" w:cs="Arial"/>
          <w:color w:val="000000" w:themeColor="text1"/>
          <w:vertAlign w:val="superscript"/>
        </w:rPr>
        <w:t>]</w:t>
      </w:r>
      <w:r w:rsidR="004D269A" w:rsidRPr="003B22BF">
        <w:rPr>
          <w:rFonts w:ascii="Book Antiqua" w:hAnsi="Book Antiqua" w:cs="Arial"/>
          <w:color w:val="000000" w:themeColor="text1"/>
        </w:rPr>
        <w:t>. L</w:t>
      </w:r>
      <w:r w:rsidRPr="003B22BF">
        <w:rPr>
          <w:rFonts w:ascii="Book Antiqua" w:hAnsi="Book Antiqua" w:cs="Arial"/>
          <w:color w:val="000000" w:themeColor="text1"/>
        </w:rPr>
        <w:t>ow affinity of CTGF may</w:t>
      </w:r>
      <w:r w:rsidRPr="003B22BF">
        <w:rPr>
          <w:rFonts w:ascii="Book Antiqua" w:eastAsia="Times New Roman" w:hAnsi="Book Antiqua" w:cs="Arial"/>
          <w:color w:val="000000" w:themeColor="text1"/>
        </w:rPr>
        <w:t xml:space="preserve"> </w:t>
      </w:r>
      <w:r w:rsidRPr="003B22BF">
        <w:rPr>
          <w:rFonts w:ascii="Book Antiqua" w:hAnsi="Book Antiqua" w:cs="Arial"/>
          <w:color w:val="000000" w:themeColor="text1"/>
        </w:rPr>
        <w:t xml:space="preserve">account for its synergistic effect on PDGF-BB and </w:t>
      </w:r>
      <w:r w:rsidRPr="003B22BF">
        <w:rPr>
          <w:rFonts w:ascii="Book Antiqua" w:eastAsia="Times New Roman" w:hAnsi="Book Antiqua" w:cs="Arial"/>
          <w:color w:val="000000" w:themeColor="text1"/>
        </w:rPr>
        <w:t xml:space="preserve">TGF-β </w:t>
      </w:r>
      <w:r w:rsidRPr="003B22BF">
        <w:rPr>
          <w:rFonts w:ascii="Book Antiqua" w:hAnsi="Book Antiqua" w:cs="Arial"/>
          <w:color w:val="000000" w:themeColor="text1"/>
        </w:rPr>
        <w:t xml:space="preserve">in </w:t>
      </w:r>
      <w:r w:rsidRPr="003B22BF">
        <w:rPr>
          <w:rFonts w:ascii="Book Antiqua" w:eastAsia="Times New Roman" w:hAnsi="Book Antiqua" w:cs="Arial"/>
          <w:color w:val="000000" w:themeColor="text1"/>
        </w:rPr>
        <w:t>promoting chronic fibrosis.</w:t>
      </w:r>
      <w:r w:rsidRPr="003B22BF">
        <w:rPr>
          <w:rFonts w:ascii="Book Antiqua" w:hAnsi="Book Antiqua" w:cs="Arial"/>
          <w:color w:val="000000" w:themeColor="text1"/>
          <w:vertAlign w:val="superscript"/>
        </w:rPr>
        <w:t xml:space="preserve"> </w:t>
      </w:r>
      <w:r w:rsidR="00DC3825" w:rsidRPr="003B22BF">
        <w:rPr>
          <w:rFonts w:ascii="Book Antiqua" w:hAnsi="Book Antiqua" w:cs="Arial"/>
          <w:color w:val="000000" w:themeColor="text1"/>
        </w:rPr>
        <w:t xml:space="preserve">In particular, </w:t>
      </w:r>
      <w:r w:rsidR="00CD4ED7" w:rsidRPr="003B22BF">
        <w:rPr>
          <w:rFonts w:ascii="Book Antiqua" w:hAnsi="Book Antiqua" w:cs="Arial"/>
          <w:color w:val="000000" w:themeColor="text1"/>
        </w:rPr>
        <w:t xml:space="preserve">TGF-β1 can transcriptionally activate CTGF expression through SMAD responsive elements in </w:t>
      </w:r>
      <w:r w:rsidR="00F06D41" w:rsidRPr="003B22BF">
        <w:rPr>
          <w:rFonts w:ascii="Book Antiqua" w:hAnsi="Book Antiqua" w:cs="Arial"/>
          <w:color w:val="000000" w:themeColor="text1"/>
        </w:rPr>
        <w:t xml:space="preserve">the </w:t>
      </w:r>
      <w:r w:rsidR="00CD4ED7" w:rsidRPr="003B22BF">
        <w:rPr>
          <w:rFonts w:ascii="Book Antiqua" w:hAnsi="Book Antiqua" w:cs="Arial"/>
          <w:color w:val="000000" w:themeColor="text1"/>
        </w:rPr>
        <w:t xml:space="preserve">CTGF </w:t>
      </w:r>
      <w:proofErr w:type="gramStart"/>
      <w:r w:rsidR="00CD4ED7" w:rsidRPr="003B22BF">
        <w:rPr>
          <w:rFonts w:ascii="Book Antiqua" w:hAnsi="Book Antiqua" w:cs="Arial"/>
          <w:color w:val="000000" w:themeColor="text1"/>
        </w:rPr>
        <w:t>promoter</w:t>
      </w:r>
      <w:r w:rsidR="008D4900" w:rsidRPr="003B22BF">
        <w:rPr>
          <w:rFonts w:ascii="Book Antiqua" w:hAnsi="Book Antiqua" w:cs="Arial"/>
          <w:color w:val="000000" w:themeColor="text1"/>
          <w:vertAlign w:val="superscript"/>
        </w:rPr>
        <w:t>[</w:t>
      </w:r>
      <w:proofErr w:type="gramEnd"/>
      <w:r w:rsidR="008B5E42" w:rsidRPr="003B22BF">
        <w:rPr>
          <w:rFonts w:ascii="Book Antiqua" w:hAnsi="Book Antiqua" w:cs="Arial"/>
          <w:color w:val="000000" w:themeColor="text1"/>
          <w:vertAlign w:val="superscript"/>
        </w:rPr>
        <w:t>2</w:t>
      </w:r>
      <w:r w:rsidR="003E206F" w:rsidRPr="003B22BF">
        <w:rPr>
          <w:rFonts w:ascii="Book Antiqua" w:hAnsi="Book Antiqua" w:cs="Arial"/>
          <w:color w:val="000000" w:themeColor="text1"/>
          <w:vertAlign w:val="superscript"/>
        </w:rPr>
        <w:t>1</w:t>
      </w:r>
      <w:r w:rsidR="008D4900" w:rsidRPr="003B22BF">
        <w:rPr>
          <w:rFonts w:ascii="Book Antiqua" w:hAnsi="Book Antiqua" w:cs="Arial"/>
          <w:color w:val="000000" w:themeColor="text1"/>
          <w:vertAlign w:val="superscript"/>
        </w:rPr>
        <w:t>]</w:t>
      </w:r>
      <w:r w:rsidR="008D4900" w:rsidRPr="003B22BF">
        <w:rPr>
          <w:rFonts w:ascii="Book Antiqua" w:hAnsi="Book Antiqua" w:cs="Arial"/>
          <w:color w:val="000000" w:themeColor="text1"/>
        </w:rPr>
        <w:t>.</w:t>
      </w:r>
      <w:r w:rsidR="00CD4ED7" w:rsidRPr="003B22BF">
        <w:rPr>
          <w:rFonts w:ascii="Book Antiqua" w:eastAsia="Times New Roman" w:hAnsi="Book Antiqua" w:cs="Arial"/>
          <w:color w:val="000000" w:themeColor="text1"/>
        </w:rPr>
        <w:t xml:space="preserve"> In mice, co-injection of CTGF and TGF-β results in sustained, persistent fibrosis, whereas subcutaneous injection of </w:t>
      </w:r>
      <w:r w:rsidR="00F06D41" w:rsidRPr="003B22BF">
        <w:rPr>
          <w:rFonts w:ascii="Book Antiqua" w:eastAsia="Times New Roman" w:hAnsi="Book Antiqua" w:cs="Arial"/>
          <w:color w:val="000000" w:themeColor="text1"/>
        </w:rPr>
        <w:t>just TGF-β</w:t>
      </w:r>
      <w:r w:rsidR="00CD4ED7" w:rsidRPr="003B22BF">
        <w:rPr>
          <w:rFonts w:ascii="Book Antiqua" w:eastAsia="Times New Roman" w:hAnsi="Book Antiqua" w:cs="Arial"/>
          <w:color w:val="000000" w:themeColor="text1"/>
        </w:rPr>
        <w:t xml:space="preserve"> causes a transient fibrotic </w:t>
      </w:r>
      <w:proofErr w:type="gramStart"/>
      <w:r w:rsidR="00CD4ED7" w:rsidRPr="003B22BF">
        <w:rPr>
          <w:rFonts w:ascii="Book Antiqua" w:eastAsia="Times New Roman" w:hAnsi="Book Antiqua" w:cs="Arial"/>
          <w:color w:val="000000" w:themeColor="text1"/>
        </w:rPr>
        <w:t>response</w:t>
      </w:r>
      <w:r w:rsidR="008D4900" w:rsidRPr="003B22BF">
        <w:rPr>
          <w:rFonts w:ascii="Book Antiqua" w:eastAsia="Times New Roman" w:hAnsi="Book Antiqua" w:cs="Arial"/>
          <w:color w:val="000000" w:themeColor="text1"/>
          <w:vertAlign w:val="superscript"/>
        </w:rPr>
        <w:t>[</w:t>
      </w:r>
      <w:proofErr w:type="gramEnd"/>
      <w:r w:rsidR="008B5E42" w:rsidRPr="003B22BF">
        <w:rPr>
          <w:rFonts w:ascii="Book Antiqua" w:eastAsia="Times New Roman" w:hAnsi="Book Antiqua" w:cs="Arial"/>
          <w:color w:val="000000" w:themeColor="text1"/>
          <w:vertAlign w:val="superscript"/>
        </w:rPr>
        <w:t>2</w:t>
      </w:r>
      <w:r w:rsidR="003E206F" w:rsidRPr="003B22BF">
        <w:rPr>
          <w:rFonts w:ascii="Book Antiqua" w:eastAsia="Times New Roman" w:hAnsi="Book Antiqua" w:cs="Arial"/>
          <w:color w:val="000000" w:themeColor="text1"/>
          <w:vertAlign w:val="superscript"/>
        </w:rPr>
        <w:t>2</w:t>
      </w:r>
      <w:r w:rsidR="008D4900" w:rsidRPr="003B22BF">
        <w:rPr>
          <w:rFonts w:ascii="Book Antiqua" w:eastAsia="Times New Roman" w:hAnsi="Book Antiqua" w:cs="Arial"/>
          <w:color w:val="000000" w:themeColor="text1"/>
          <w:vertAlign w:val="superscript"/>
        </w:rPr>
        <w:t>]</w:t>
      </w:r>
      <w:r w:rsidR="008D4900" w:rsidRPr="003B22BF">
        <w:rPr>
          <w:rFonts w:ascii="Book Antiqua" w:eastAsia="Times New Roman" w:hAnsi="Book Antiqua" w:cs="Arial"/>
          <w:color w:val="000000" w:themeColor="text1"/>
        </w:rPr>
        <w:t>.</w:t>
      </w:r>
      <w:r w:rsidR="00CD4ED7" w:rsidRPr="003B22BF">
        <w:rPr>
          <w:rFonts w:ascii="Book Antiqua" w:hAnsi="Book Antiqua" w:cs="Arial"/>
          <w:color w:val="000000" w:themeColor="text1"/>
        </w:rPr>
        <w:t xml:space="preserve"> </w:t>
      </w:r>
      <w:r w:rsidR="001C5FC9" w:rsidRPr="003B22BF">
        <w:rPr>
          <w:rFonts w:ascii="Book Antiqua" w:hAnsi="Book Antiqua" w:cs="Arial"/>
          <w:color w:val="000000" w:themeColor="text1"/>
        </w:rPr>
        <w:t>In addition, PDGF</w:t>
      </w:r>
      <w:r w:rsidR="00B962C3" w:rsidRPr="003B22BF">
        <w:rPr>
          <w:rFonts w:ascii="Book Antiqua" w:hAnsi="Book Antiqua" w:cs="Arial"/>
          <w:color w:val="000000" w:themeColor="text1"/>
        </w:rPr>
        <w:t xml:space="preserve"> </w:t>
      </w:r>
      <w:r w:rsidR="008B5E42" w:rsidRPr="003B22BF">
        <w:rPr>
          <w:rFonts w:ascii="Book Antiqua" w:hAnsi="Book Antiqua" w:cs="Arial"/>
          <w:color w:val="000000" w:themeColor="text1"/>
        </w:rPr>
        <w:t xml:space="preserve">is a major regulator for </w:t>
      </w:r>
      <w:r w:rsidR="00CD7F01" w:rsidRPr="003B22BF">
        <w:rPr>
          <w:rFonts w:ascii="Book Antiqua" w:hAnsi="Book Antiqua" w:cs="Arial"/>
          <w:color w:val="000000" w:themeColor="text1"/>
        </w:rPr>
        <w:t>vascular cells and</w:t>
      </w:r>
      <w:r w:rsidR="00B962C3" w:rsidRPr="003B22BF">
        <w:rPr>
          <w:rFonts w:ascii="Book Antiqua" w:hAnsi="Book Antiqua" w:cs="Arial"/>
          <w:color w:val="000000" w:themeColor="text1"/>
        </w:rPr>
        <w:t xml:space="preserve"> its deficiency causes vascular abnormalities including capillary dilation and microaneurysms during mouse embryonic </w:t>
      </w:r>
      <w:proofErr w:type="gramStart"/>
      <w:r w:rsidR="00B962C3" w:rsidRPr="003B22BF">
        <w:rPr>
          <w:rFonts w:ascii="Book Antiqua" w:hAnsi="Book Antiqua" w:cs="Arial"/>
          <w:color w:val="000000" w:themeColor="text1"/>
        </w:rPr>
        <w:t>development</w:t>
      </w:r>
      <w:r w:rsidR="001B73C8" w:rsidRPr="003B22BF">
        <w:rPr>
          <w:rFonts w:ascii="Book Antiqua" w:hAnsi="Book Antiqua" w:cs="Arial"/>
          <w:color w:val="000000" w:themeColor="text1"/>
          <w:vertAlign w:val="superscript"/>
        </w:rPr>
        <w:t>[</w:t>
      </w:r>
      <w:proofErr w:type="gramEnd"/>
      <w:r w:rsidR="008B6043" w:rsidRPr="003B22BF">
        <w:rPr>
          <w:rFonts w:ascii="Book Antiqua" w:hAnsi="Book Antiqua" w:cs="Arial"/>
          <w:color w:val="000000" w:themeColor="text1"/>
          <w:vertAlign w:val="superscript"/>
        </w:rPr>
        <w:t>2</w:t>
      </w:r>
      <w:r w:rsidR="003E206F" w:rsidRPr="003B22BF">
        <w:rPr>
          <w:rFonts w:ascii="Book Antiqua" w:hAnsi="Book Antiqua" w:cs="Arial"/>
          <w:color w:val="000000" w:themeColor="text1"/>
          <w:vertAlign w:val="superscript"/>
        </w:rPr>
        <w:t>3</w:t>
      </w:r>
      <w:r w:rsidR="001B73C8" w:rsidRPr="003B22BF">
        <w:rPr>
          <w:rFonts w:ascii="Book Antiqua" w:hAnsi="Book Antiqua" w:cs="Arial"/>
          <w:color w:val="000000" w:themeColor="text1"/>
          <w:vertAlign w:val="superscript"/>
        </w:rPr>
        <w:t>]</w:t>
      </w:r>
      <w:r w:rsidR="001B73C8" w:rsidRPr="003B22BF">
        <w:rPr>
          <w:rFonts w:ascii="Book Antiqua" w:hAnsi="Book Antiqua" w:cs="Arial"/>
          <w:color w:val="000000" w:themeColor="text1"/>
        </w:rPr>
        <w:t>.</w:t>
      </w:r>
      <w:r w:rsidR="00B962C3" w:rsidRPr="003B22BF">
        <w:rPr>
          <w:rFonts w:ascii="Book Antiqua" w:hAnsi="Book Antiqua" w:cs="Arial"/>
          <w:color w:val="000000" w:themeColor="text1"/>
        </w:rPr>
        <w:t xml:space="preserve"> VEGF-A is critical for the proliferation and survival of</w:t>
      </w:r>
      <w:r w:rsidR="008A2723" w:rsidRPr="003B22BF">
        <w:rPr>
          <w:rFonts w:ascii="Book Antiqua" w:hAnsi="Book Antiqua" w:cs="Arial"/>
          <w:color w:val="000000" w:themeColor="text1"/>
        </w:rPr>
        <w:t xml:space="preserve"> vascular endothelial cells. </w:t>
      </w:r>
      <w:r w:rsidR="00890C64" w:rsidRPr="003B22BF">
        <w:rPr>
          <w:rFonts w:ascii="Book Antiqua" w:hAnsi="Book Antiqua" w:cs="Arial"/>
          <w:color w:val="000000" w:themeColor="text1"/>
        </w:rPr>
        <w:t xml:space="preserve">Loss </w:t>
      </w:r>
      <w:r w:rsidR="005B22E6" w:rsidRPr="003B22BF">
        <w:rPr>
          <w:rFonts w:ascii="Book Antiqua" w:hAnsi="Book Antiqua" w:cs="Arial"/>
          <w:color w:val="000000" w:themeColor="text1"/>
        </w:rPr>
        <w:t>of VEGF</w:t>
      </w:r>
      <w:r w:rsidR="001C5FC9" w:rsidRPr="003B22BF">
        <w:rPr>
          <w:rFonts w:ascii="Book Antiqua" w:hAnsi="Book Antiqua" w:cs="Arial"/>
          <w:color w:val="000000" w:themeColor="text1"/>
        </w:rPr>
        <w:t>-A</w:t>
      </w:r>
      <w:r w:rsidR="008A2723" w:rsidRPr="003B22BF">
        <w:rPr>
          <w:rFonts w:ascii="Book Antiqua" w:hAnsi="Book Antiqua" w:cs="Arial"/>
          <w:color w:val="000000" w:themeColor="text1"/>
        </w:rPr>
        <w:t xml:space="preserve"> </w:t>
      </w:r>
      <w:r w:rsidR="00890C64" w:rsidRPr="003B22BF">
        <w:rPr>
          <w:rFonts w:ascii="Book Antiqua" w:hAnsi="Book Antiqua" w:cs="Arial"/>
          <w:color w:val="000000" w:themeColor="text1"/>
        </w:rPr>
        <w:t xml:space="preserve">expression </w:t>
      </w:r>
      <w:r w:rsidR="008A2723" w:rsidRPr="003B22BF">
        <w:rPr>
          <w:rFonts w:ascii="Book Antiqua" w:hAnsi="Book Antiqua" w:cs="Arial"/>
          <w:color w:val="000000" w:themeColor="text1"/>
        </w:rPr>
        <w:t>results in</w:t>
      </w:r>
      <w:r w:rsidR="005B22E6" w:rsidRPr="003B22BF">
        <w:rPr>
          <w:rFonts w:ascii="Book Antiqua" w:hAnsi="Book Antiqua" w:cs="Arial"/>
          <w:color w:val="000000" w:themeColor="text1"/>
        </w:rPr>
        <w:t xml:space="preserve"> severe </w:t>
      </w:r>
      <w:r w:rsidR="008A2723" w:rsidRPr="003B22BF">
        <w:rPr>
          <w:rFonts w:ascii="Book Antiqua" w:hAnsi="Book Antiqua" w:cs="Arial"/>
          <w:color w:val="000000" w:themeColor="text1"/>
        </w:rPr>
        <w:t>abnormalities</w:t>
      </w:r>
      <w:r w:rsidR="005B22E6" w:rsidRPr="003B22BF">
        <w:rPr>
          <w:rFonts w:ascii="Book Antiqua" w:hAnsi="Book Antiqua" w:cs="Arial"/>
          <w:color w:val="000000" w:themeColor="text1"/>
        </w:rPr>
        <w:t xml:space="preserve"> in the vasculature and </w:t>
      </w:r>
      <w:r w:rsidR="008A2723" w:rsidRPr="003B22BF">
        <w:rPr>
          <w:rFonts w:ascii="Book Antiqua" w:hAnsi="Book Antiqua" w:cs="Arial"/>
          <w:color w:val="000000" w:themeColor="text1"/>
        </w:rPr>
        <w:t>causes</w:t>
      </w:r>
      <w:r w:rsidR="005B22E6" w:rsidRPr="003B22BF">
        <w:rPr>
          <w:rFonts w:ascii="Book Antiqua" w:hAnsi="Book Antiqua" w:cs="Arial"/>
          <w:color w:val="000000" w:themeColor="text1"/>
        </w:rPr>
        <w:t xml:space="preserve"> embryonic death</w:t>
      </w:r>
      <w:r w:rsidR="008A2723" w:rsidRPr="003B22BF">
        <w:rPr>
          <w:rFonts w:ascii="Book Antiqua" w:hAnsi="Book Antiqua" w:cs="Arial"/>
          <w:color w:val="000000" w:themeColor="text1"/>
        </w:rPr>
        <w:t xml:space="preserve"> in heterozygous </w:t>
      </w:r>
      <w:proofErr w:type="gramStart"/>
      <w:r w:rsidR="008A2723" w:rsidRPr="003B22BF">
        <w:rPr>
          <w:rFonts w:ascii="Book Antiqua" w:hAnsi="Book Antiqua" w:cs="Arial"/>
          <w:color w:val="000000" w:themeColor="text1"/>
        </w:rPr>
        <w:t>mice</w:t>
      </w:r>
      <w:r w:rsidR="001B73C8" w:rsidRPr="003B22BF">
        <w:rPr>
          <w:rFonts w:ascii="Book Antiqua" w:hAnsi="Book Antiqua" w:cs="Arial"/>
          <w:color w:val="000000" w:themeColor="text1"/>
          <w:vertAlign w:val="superscript"/>
        </w:rPr>
        <w:t>[</w:t>
      </w:r>
      <w:proofErr w:type="gramEnd"/>
      <w:r w:rsidR="008B5E42" w:rsidRPr="003B22BF">
        <w:rPr>
          <w:rFonts w:ascii="Book Antiqua" w:hAnsi="Book Antiqua" w:cs="Arial"/>
          <w:color w:val="000000" w:themeColor="text1"/>
          <w:vertAlign w:val="superscript"/>
        </w:rPr>
        <w:t>2</w:t>
      </w:r>
      <w:r w:rsidR="003E206F" w:rsidRPr="003B22BF">
        <w:rPr>
          <w:rFonts w:ascii="Book Antiqua" w:hAnsi="Book Antiqua" w:cs="Arial"/>
          <w:color w:val="000000" w:themeColor="text1"/>
          <w:vertAlign w:val="superscript"/>
        </w:rPr>
        <w:t>4</w:t>
      </w:r>
      <w:r w:rsidR="001B73C8" w:rsidRPr="003B22BF">
        <w:rPr>
          <w:rFonts w:ascii="Book Antiqua" w:hAnsi="Book Antiqua" w:cs="Arial"/>
          <w:color w:val="000000" w:themeColor="text1"/>
          <w:vertAlign w:val="superscript"/>
        </w:rPr>
        <w:t>]</w:t>
      </w:r>
      <w:r w:rsidR="001B73C8" w:rsidRPr="003B22BF">
        <w:rPr>
          <w:rFonts w:ascii="Book Antiqua" w:hAnsi="Book Antiqua" w:cs="Arial"/>
          <w:color w:val="000000" w:themeColor="text1"/>
        </w:rPr>
        <w:t>.</w:t>
      </w:r>
      <w:r w:rsidR="00355465" w:rsidRPr="003B22BF">
        <w:rPr>
          <w:rFonts w:ascii="Book Antiqua" w:hAnsi="Book Antiqua" w:cs="Arial"/>
          <w:color w:val="000000" w:themeColor="text1"/>
        </w:rPr>
        <w:t xml:space="preserve"> </w:t>
      </w:r>
      <w:r w:rsidR="006475B6" w:rsidRPr="003B22BF">
        <w:rPr>
          <w:rFonts w:ascii="Book Antiqua" w:hAnsi="Book Antiqua" w:cs="Arial"/>
          <w:color w:val="000000" w:themeColor="text1"/>
        </w:rPr>
        <w:t xml:space="preserve">Given the importance of PDGF-B and VEGF-A in the assembly of blood vessels, </w:t>
      </w:r>
      <w:r w:rsidR="001C5FC9" w:rsidRPr="003B22BF">
        <w:rPr>
          <w:rFonts w:ascii="Book Antiqua" w:eastAsia="Times New Roman" w:hAnsi="Book Antiqua" w:cs="Arial"/>
          <w:color w:val="000000" w:themeColor="text1"/>
        </w:rPr>
        <w:t xml:space="preserve">the inherent stickiness of CTGF </w:t>
      </w:r>
      <w:r w:rsidR="001C5FC9" w:rsidRPr="003B22BF">
        <w:rPr>
          <w:rFonts w:ascii="Book Antiqua" w:hAnsi="Book Antiqua" w:cs="Arial"/>
          <w:color w:val="000000" w:themeColor="text1"/>
        </w:rPr>
        <w:t>to PDGF-B and VEGF-A may</w:t>
      </w:r>
      <w:r w:rsidRPr="003B22BF">
        <w:rPr>
          <w:rFonts w:ascii="Book Antiqua" w:hAnsi="Book Antiqua" w:cs="Arial"/>
          <w:color w:val="000000" w:themeColor="text1"/>
        </w:rPr>
        <w:t xml:space="preserve"> </w:t>
      </w:r>
      <w:r w:rsidR="006475B6" w:rsidRPr="003B22BF">
        <w:rPr>
          <w:rFonts w:ascii="Book Antiqua" w:hAnsi="Book Antiqua" w:cs="Arial"/>
          <w:color w:val="000000" w:themeColor="text1"/>
        </w:rPr>
        <w:t xml:space="preserve">represent </w:t>
      </w:r>
      <w:r w:rsidR="008055CB" w:rsidRPr="003B22BF">
        <w:rPr>
          <w:rFonts w:ascii="Book Antiqua" w:hAnsi="Book Antiqua" w:cs="Arial"/>
          <w:color w:val="000000" w:themeColor="text1"/>
        </w:rPr>
        <w:t xml:space="preserve">a </w:t>
      </w:r>
      <w:r w:rsidR="006475B6" w:rsidRPr="003B22BF">
        <w:rPr>
          <w:rFonts w:ascii="Book Antiqua" w:hAnsi="Book Antiqua" w:cs="Arial"/>
          <w:color w:val="000000" w:themeColor="text1"/>
        </w:rPr>
        <w:t>fine</w:t>
      </w:r>
      <w:r w:rsidR="005E72D1" w:rsidRPr="003B22BF">
        <w:rPr>
          <w:rFonts w:ascii="Book Antiqua" w:hAnsi="Book Antiqua" w:cs="Arial"/>
          <w:color w:val="000000" w:themeColor="text1"/>
        </w:rPr>
        <w:t>-</w:t>
      </w:r>
      <w:r w:rsidR="006475B6" w:rsidRPr="003B22BF">
        <w:rPr>
          <w:rFonts w:ascii="Book Antiqua" w:hAnsi="Book Antiqua" w:cs="Arial"/>
          <w:color w:val="000000" w:themeColor="text1"/>
        </w:rPr>
        <w:t>tune</w:t>
      </w:r>
      <w:r w:rsidR="005E72D1" w:rsidRPr="003B22BF">
        <w:rPr>
          <w:rFonts w:ascii="Book Antiqua" w:hAnsi="Book Antiqua" w:cs="Arial"/>
          <w:color w:val="000000" w:themeColor="text1"/>
        </w:rPr>
        <w:t>d</w:t>
      </w:r>
      <w:r w:rsidR="006475B6" w:rsidRPr="003B22BF">
        <w:rPr>
          <w:rFonts w:ascii="Book Antiqua" w:hAnsi="Book Antiqua" w:cs="Arial"/>
          <w:color w:val="000000" w:themeColor="text1"/>
        </w:rPr>
        <w:t xml:space="preserve"> regulation of </w:t>
      </w:r>
      <w:r w:rsidR="00355465" w:rsidRPr="003B22BF">
        <w:rPr>
          <w:rFonts w:ascii="Book Antiqua" w:hAnsi="Book Antiqua" w:cs="Arial"/>
          <w:color w:val="000000" w:themeColor="text1"/>
        </w:rPr>
        <w:t>vascular smooth muscle cells, pericytes, and vascular endothelial cells</w:t>
      </w:r>
      <w:r w:rsidR="006475B6" w:rsidRPr="003B22BF">
        <w:rPr>
          <w:rFonts w:ascii="Book Antiqua" w:hAnsi="Book Antiqua" w:cs="Arial"/>
          <w:color w:val="000000" w:themeColor="text1"/>
        </w:rPr>
        <w:t xml:space="preserve"> during angiogenesis</w:t>
      </w:r>
      <w:r w:rsidR="00355465" w:rsidRPr="003B22BF">
        <w:rPr>
          <w:rFonts w:ascii="Book Antiqua" w:hAnsi="Book Antiqua" w:cs="Arial"/>
          <w:color w:val="000000" w:themeColor="text1"/>
        </w:rPr>
        <w:t>.</w:t>
      </w:r>
      <w:r w:rsidR="001C5FC9" w:rsidRPr="003B22BF">
        <w:rPr>
          <w:rFonts w:ascii="Book Antiqua" w:hAnsi="Book Antiqua" w:cs="Arial"/>
          <w:color w:val="000000" w:themeColor="text1"/>
        </w:rPr>
        <w:t xml:space="preserve"> Future studies about the natu</w:t>
      </w:r>
      <w:r w:rsidR="006916BF" w:rsidRPr="003B22BF">
        <w:rPr>
          <w:rFonts w:ascii="Book Antiqua" w:hAnsi="Book Antiqua" w:cs="Arial"/>
          <w:color w:val="000000" w:themeColor="text1"/>
        </w:rPr>
        <w:t xml:space="preserve">re of CTGF binding to </w:t>
      </w:r>
      <w:r w:rsidR="00BA7B2D" w:rsidRPr="003B22BF">
        <w:rPr>
          <w:rFonts w:ascii="Book Antiqua" w:hAnsi="Book Antiqua" w:cs="Arial"/>
          <w:color w:val="000000" w:themeColor="text1"/>
        </w:rPr>
        <w:t xml:space="preserve">VEGF-A, PDGF-B, and </w:t>
      </w:r>
      <w:r w:rsidR="00BA7B2D" w:rsidRPr="003B22BF">
        <w:rPr>
          <w:rFonts w:ascii="Book Antiqua" w:eastAsia="Times New Roman" w:hAnsi="Book Antiqua" w:cs="Arial"/>
          <w:color w:val="000000" w:themeColor="text1"/>
        </w:rPr>
        <w:t xml:space="preserve">TGF-β </w:t>
      </w:r>
      <w:r w:rsidR="001C5FC9" w:rsidRPr="003B22BF">
        <w:rPr>
          <w:rFonts w:ascii="Book Antiqua" w:hAnsi="Book Antiqua" w:cs="Arial"/>
          <w:color w:val="000000" w:themeColor="text1"/>
        </w:rPr>
        <w:t xml:space="preserve">may </w:t>
      </w:r>
      <w:r w:rsidR="006916BF" w:rsidRPr="003B22BF">
        <w:rPr>
          <w:rFonts w:ascii="Book Antiqua" w:hAnsi="Book Antiqua" w:cs="Arial"/>
          <w:color w:val="000000" w:themeColor="text1"/>
        </w:rPr>
        <w:t>help the</w:t>
      </w:r>
      <w:r w:rsidR="000C0008" w:rsidRPr="003B22BF">
        <w:rPr>
          <w:rFonts w:ascii="Book Antiqua" w:hAnsi="Book Antiqua" w:cs="Arial"/>
          <w:color w:val="000000" w:themeColor="text1"/>
        </w:rPr>
        <w:t xml:space="preserve"> development of therapeutic strategies for pathological processes involving angiogenesis and fibrosis.</w:t>
      </w:r>
    </w:p>
    <w:p w14:paraId="42CABF04" w14:textId="77777777" w:rsidR="00531EFC" w:rsidRPr="003B22BF" w:rsidRDefault="00531EFC" w:rsidP="00FF6367">
      <w:pPr>
        <w:spacing w:line="360" w:lineRule="auto"/>
        <w:jc w:val="both"/>
        <w:rPr>
          <w:rFonts w:ascii="Book Antiqua" w:eastAsia="Times New Roman" w:hAnsi="Book Antiqua" w:cs="Arial"/>
          <w:color w:val="000000" w:themeColor="text1"/>
        </w:rPr>
      </w:pPr>
    </w:p>
    <w:p w14:paraId="32A828EB" w14:textId="7452DE6C" w:rsidR="003A40B7" w:rsidRPr="003B22BF" w:rsidRDefault="003A40B7" w:rsidP="00FF6367">
      <w:pPr>
        <w:spacing w:line="360" w:lineRule="auto"/>
        <w:jc w:val="both"/>
        <w:rPr>
          <w:rFonts w:ascii="Book Antiqua" w:hAnsi="Book Antiqua" w:cs="Arial"/>
          <w:b/>
          <w:color w:val="000000" w:themeColor="text1"/>
        </w:rPr>
      </w:pPr>
      <w:r w:rsidRPr="003B22BF">
        <w:rPr>
          <w:rFonts w:ascii="Book Antiqua" w:hAnsi="Book Antiqua" w:cs="Arial"/>
          <w:b/>
          <w:color w:val="000000" w:themeColor="text1"/>
        </w:rPr>
        <w:t>ACKNOWLEDGEMENT</w:t>
      </w:r>
    </w:p>
    <w:p w14:paraId="66A10923" w14:textId="3699DAC0" w:rsidR="00CE4352" w:rsidRPr="003B22BF" w:rsidRDefault="00D0772F" w:rsidP="00FF6367">
      <w:pPr>
        <w:tabs>
          <w:tab w:val="left" w:pos="5880"/>
        </w:tabs>
        <w:spacing w:line="360" w:lineRule="auto"/>
        <w:jc w:val="both"/>
        <w:rPr>
          <w:rFonts w:ascii="Book Antiqua" w:hAnsi="Book Antiqua" w:cs="Arial"/>
          <w:color w:val="000000" w:themeColor="text1"/>
        </w:rPr>
      </w:pPr>
      <w:r w:rsidRPr="003B22BF">
        <w:rPr>
          <w:rFonts w:ascii="Book Antiqua" w:hAnsi="Book Antiqua" w:cs="Arial"/>
          <w:color w:val="000000" w:themeColor="text1"/>
        </w:rPr>
        <w:lastRenderedPageBreak/>
        <w:t xml:space="preserve">We thank </w:t>
      </w:r>
      <w:proofErr w:type="spellStart"/>
      <w:r w:rsidRPr="003B22BF">
        <w:rPr>
          <w:rFonts w:ascii="Book Antiqua" w:hAnsi="Book Antiqua" w:cs="Arial"/>
          <w:color w:val="000000" w:themeColor="text1"/>
        </w:rPr>
        <w:t>Marda</w:t>
      </w:r>
      <w:proofErr w:type="spellEnd"/>
      <w:r w:rsidRPr="003B22BF">
        <w:rPr>
          <w:rFonts w:ascii="Book Antiqua" w:hAnsi="Book Antiqua" w:cs="Arial"/>
          <w:color w:val="000000" w:themeColor="text1"/>
        </w:rPr>
        <w:t xml:space="preserve"> </w:t>
      </w:r>
      <w:proofErr w:type="spellStart"/>
      <w:r w:rsidRPr="003B22BF">
        <w:rPr>
          <w:rFonts w:ascii="Book Antiqua" w:hAnsi="Book Antiqua" w:cs="Arial"/>
          <w:color w:val="000000" w:themeColor="text1"/>
        </w:rPr>
        <w:t>Jorgessen</w:t>
      </w:r>
      <w:proofErr w:type="spellEnd"/>
      <w:r w:rsidRPr="003B22BF">
        <w:rPr>
          <w:rFonts w:ascii="Book Antiqua" w:hAnsi="Book Antiqua" w:cs="Arial"/>
          <w:color w:val="000000" w:themeColor="text1"/>
        </w:rPr>
        <w:t xml:space="preserve"> for editorial assistance in preparation of this manuscript.</w:t>
      </w:r>
      <w:r w:rsidR="008B6043" w:rsidRPr="003B22BF">
        <w:rPr>
          <w:rFonts w:ascii="Book Antiqua" w:hAnsi="Book Antiqua" w:cs="Arial"/>
          <w:color w:val="000000" w:themeColor="text1"/>
        </w:rPr>
        <w:t xml:space="preserve"> </w:t>
      </w:r>
    </w:p>
    <w:p w14:paraId="2A2371E8" w14:textId="77777777" w:rsidR="00032734" w:rsidRPr="00032734" w:rsidRDefault="00032734" w:rsidP="00FF6367">
      <w:pPr>
        <w:tabs>
          <w:tab w:val="left" w:pos="5880"/>
        </w:tabs>
        <w:spacing w:line="360" w:lineRule="auto"/>
        <w:jc w:val="both"/>
        <w:rPr>
          <w:rFonts w:ascii="Book Antiqua" w:eastAsia="宋体" w:hAnsi="Book Antiqua" w:cs="Arial"/>
          <w:color w:val="000000" w:themeColor="text1"/>
          <w:lang w:eastAsia="zh-CN"/>
        </w:rPr>
      </w:pPr>
    </w:p>
    <w:p w14:paraId="154E123A" w14:textId="390A131A" w:rsidR="00CE4352" w:rsidRPr="003B22BF" w:rsidRDefault="00CE4352" w:rsidP="00FF6367">
      <w:pPr>
        <w:spacing w:line="360" w:lineRule="auto"/>
        <w:ind w:left="450" w:hanging="450"/>
        <w:jc w:val="both"/>
        <w:rPr>
          <w:rFonts w:ascii="Book Antiqua" w:hAnsi="Book Antiqua" w:cs="Arial"/>
          <w:b/>
          <w:color w:val="000000" w:themeColor="text1"/>
        </w:rPr>
      </w:pPr>
      <w:r w:rsidRPr="003B22BF">
        <w:rPr>
          <w:rFonts w:ascii="Book Antiqua" w:hAnsi="Book Antiqua" w:cs="Arial"/>
          <w:b/>
          <w:color w:val="000000" w:themeColor="text1"/>
        </w:rPr>
        <w:t>COMMENTS</w:t>
      </w:r>
    </w:p>
    <w:p w14:paraId="57C4EECD" w14:textId="5223B3F1" w:rsidR="00CE4352" w:rsidRPr="003B22BF" w:rsidRDefault="00CE4352" w:rsidP="00FF6367">
      <w:pPr>
        <w:spacing w:line="360" w:lineRule="auto"/>
        <w:ind w:left="450" w:hanging="450"/>
        <w:jc w:val="both"/>
        <w:rPr>
          <w:rFonts w:ascii="Book Antiqua" w:hAnsi="Book Antiqua" w:cs="Arial"/>
          <w:b/>
          <w:i/>
          <w:color w:val="000000" w:themeColor="text1"/>
        </w:rPr>
      </w:pPr>
      <w:r w:rsidRPr="003B22BF">
        <w:rPr>
          <w:rFonts w:ascii="Book Antiqua" w:hAnsi="Book Antiqua" w:cs="Arial"/>
          <w:b/>
          <w:i/>
          <w:color w:val="000000" w:themeColor="text1"/>
        </w:rPr>
        <w:t>Background</w:t>
      </w:r>
    </w:p>
    <w:p w14:paraId="5FF17122" w14:textId="43D38BBD" w:rsidR="00DA7EB0" w:rsidRPr="003B22BF" w:rsidRDefault="00634758" w:rsidP="00FF6367">
      <w:pPr>
        <w:spacing w:line="360" w:lineRule="auto"/>
        <w:jc w:val="both"/>
        <w:rPr>
          <w:rFonts w:ascii="Book Antiqua" w:hAnsi="Book Antiqua" w:cs="Arial"/>
          <w:color w:val="000000" w:themeColor="text1"/>
        </w:rPr>
      </w:pPr>
      <w:r w:rsidRPr="003B22BF">
        <w:rPr>
          <w:rFonts w:ascii="Book Antiqua" w:hAnsi="Book Antiqua" w:cs="Arial"/>
          <w:color w:val="000000" w:themeColor="text1"/>
        </w:rPr>
        <w:t>Connective tissue growth factor (CTGF)</w:t>
      </w:r>
      <w:r w:rsidR="00DA7EB0" w:rsidRPr="003B22BF">
        <w:rPr>
          <w:rFonts w:ascii="Book Antiqua" w:hAnsi="Book Antiqua" w:cs="Arial"/>
          <w:color w:val="000000" w:themeColor="text1"/>
        </w:rPr>
        <w:t xml:space="preserve">, also termed CCN2, is one prototype member in the Cyr62/CTGF/Nov family of matricellular proteins. It </w:t>
      </w:r>
      <w:r w:rsidR="00476A82" w:rsidRPr="003B22BF">
        <w:rPr>
          <w:rFonts w:ascii="Book Antiqua" w:hAnsi="Book Antiqua" w:cs="Arial"/>
          <w:color w:val="000000" w:themeColor="text1"/>
        </w:rPr>
        <w:t>contains a four conserved modular structure</w:t>
      </w:r>
      <w:r w:rsidR="00DA7EB0" w:rsidRPr="003B22BF">
        <w:rPr>
          <w:rFonts w:ascii="Book Antiqua" w:hAnsi="Book Antiqua" w:cs="Arial"/>
          <w:color w:val="000000" w:themeColor="text1"/>
        </w:rPr>
        <w:t xml:space="preserve"> and regulates cell proliferation, migration, differentiation, apoptosis, and survival through interaction with ECM protein, growth factors, and cell surface proteins. CTGF exhibits a broad binding ability to a structurally conserved motif characteristic of the cystine knot superfamily. However, molecular action </w:t>
      </w:r>
      <w:r w:rsidR="00EE408C" w:rsidRPr="003B22BF">
        <w:rPr>
          <w:rFonts w:ascii="Book Antiqua" w:hAnsi="Book Antiqua" w:cs="Arial"/>
          <w:color w:val="000000" w:themeColor="text1"/>
        </w:rPr>
        <w:t xml:space="preserve">of </w:t>
      </w:r>
      <w:r w:rsidR="00DA7EB0" w:rsidRPr="003B22BF">
        <w:rPr>
          <w:rFonts w:ascii="Book Antiqua" w:hAnsi="Book Antiqua" w:cs="Arial"/>
          <w:color w:val="000000" w:themeColor="text1"/>
        </w:rPr>
        <w:t xml:space="preserve">CTGF </w:t>
      </w:r>
      <w:r w:rsidR="00EE408C" w:rsidRPr="003B22BF">
        <w:rPr>
          <w:rFonts w:ascii="Book Antiqua" w:hAnsi="Book Antiqua" w:cs="Arial"/>
          <w:color w:val="000000" w:themeColor="text1"/>
        </w:rPr>
        <w:t>in modulation of</w:t>
      </w:r>
      <w:r w:rsidR="00476A82" w:rsidRPr="003B22BF">
        <w:rPr>
          <w:rFonts w:ascii="Book Antiqua" w:hAnsi="Book Antiqua" w:cs="Arial"/>
          <w:color w:val="000000" w:themeColor="text1"/>
        </w:rPr>
        <w:t xml:space="preserve"> the </w:t>
      </w:r>
      <w:r w:rsidR="00DA7EB0" w:rsidRPr="003B22BF">
        <w:rPr>
          <w:rFonts w:ascii="Book Antiqua" w:hAnsi="Book Antiqua" w:cs="Arial"/>
          <w:color w:val="000000" w:themeColor="text1"/>
        </w:rPr>
        <w:t>cystine kno</w:t>
      </w:r>
      <w:r w:rsidR="00476A82" w:rsidRPr="003B22BF">
        <w:rPr>
          <w:rFonts w:ascii="Book Antiqua" w:hAnsi="Book Antiqua" w:cs="Arial"/>
          <w:color w:val="000000" w:themeColor="text1"/>
        </w:rPr>
        <w:t xml:space="preserve">t-containing growth factors </w:t>
      </w:r>
      <w:r w:rsidR="00DA7EB0" w:rsidRPr="003B22BF">
        <w:rPr>
          <w:rFonts w:ascii="Book Antiqua" w:hAnsi="Book Antiqua" w:cs="Arial"/>
          <w:color w:val="000000" w:themeColor="text1"/>
        </w:rPr>
        <w:t xml:space="preserve">has not been fully understood. </w:t>
      </w:r>
    </w:p>
    <w:p w14:paraId="223E51B8" w14:textId="77777777" w:rsidR="00032734" w:rsidRDefault="00032734" w:rsidP="00FF6367">
      <w:pPr>
        <w:spacing w:line="360" w:lineRule="auto"/>
        <w:ind w:left="450" w:hanging="450"/>
        <w:jc w:val="both"/>
        <w:rPr>
          <w:rFonts w:ascii="Book Antiqua" w:eastAsia="宋体" w:hAnsi="Book Antiqua" w:cs="Arial"/>
          <w:b/>
          <w:i/>
          <w:color w:val="000000" w:themeColor="text1"/>
          <w:lang w:eastAsia="zh-CN"/>
        </w:rPr>
      </w:pPr>
    </w:p>
    <w:p w14:paraId="1006E833" w14:textId="0B3422AB" w:rsidR="00CE4352" w:rsidRPr="003B22BF" w:rsidRDefault="00CE4352" w:rsidP="00FF6367">
      <w:pPr>
        <w:spacing w:line="360" w:lineRule="auto"/>
        <w:ind w:left="450" w:hanging="450"/>
        <w:jc w:val="both"/>
        <w:rPr>
          <w:rFonts w:ascii="Book Antiqua" w:hAnsi="Book Antiqua" w:cs="Arial"/>
          <w:b/>
          <w:i/>
          <w:color w:val="000000" w:themeColor="text1"/>
        </w:rPr>
      </w:pPr>
      <w:r w:rsidRPr="003B22BF">
        <w:rPr>
          <w:rFonts w:ascii="Book Antiqua" w:hAnsi="Book Antiqua" w:cs="Arial"/>
          <w:b/>
          <w:i/>
          <w:color w:val="000000" w:themeColor="text1"/>
        </w:rPr>
        <w:t>Research frontiers</w:t>
      </w:r>
    </w:p>
    <w:p w14:paraId="7406B488" w14:textId="7CEB1F4D" w:rsidR="00CE4352" w:rsidRPr="003B22BF" w:rsidRDefault="00BE574E" w:rsidP="00FF6367">
      <w:pPr>
        <w:spacing w:line="360" w:lineRule="auto"/>
        <w:jc w:val="both"/>
        <w:rPr>
          <w:rFonts w:ascii="Book Antiqua" w:hAnsi="Book Antiqua" w:cs="Arial"/>
          <w:color w:val="000000" w:themeColor="text1"/>
        </w:rPr>
      </w:pPr>
      <w:r w:rsidRPr="003B22BF">
        <w:rPr>
          <w:rFonts w:ascii="Book Antiqua" w:hAnsi="Book Antiqua" w:cs="Arial"/>
          <w:color w:val="000000" w:themeColor="text1"/>
        </w:rPr>
        <w:t xml:space="preserve">CTGF </w:t>
      </w:r>
      <w:r w:rsidR="00476A82" w:rsidRPr="003B22BF">
        <w:rPr>
          <w:rFonts w:ascii="Book Antiqua" w:hAnsi="Book Antiqua" w:cs="Arial"/>
          <w:color w:val="000000" w:themeColor="text1"/>
        </w:rPr>
        <w:t xml:space="preserve">binding </w:t>
      </w:r>
      <w:r w:rsidRPr="003B22BF">
        <w:rPr>
          <w:rFonts w:ascii="Book Antiqua" w:hAnsi="Book Antiqua" w:cs="Arial"/>
          <w:color w:val="000000" w:themeColor="text1"/>
        </w:rPr>
        <w:t xml:space="preserve">can sequester some of </w:t>
      </w:r>
      <w:r w:rsidR="00476A82" w:rsidRPr="003B22BF">
        <w:rPr>
          <w:rFonts w:ascii="Book Antiqua" w:hAnsi="Book Antiqua" w:cs="Arial"/>
          <w:color w:val="000000" w:themeColor="text1"/>
        </w:rPr>
        <w:t xml:space="preserve">the </w:t>
      </w:r>
      <w:r w:rsidRPr="003B22BF">
        <w:rPr>
          <w:rFonts w:ascii="Book Antiqua" w:hAnsi="Book Antiqua" w:cs="Arial"/>
          <w:color w:val="000000" w:themeColor="text1"/>
        </w:rPr>
        <w:t>cystine knot-</w:t>
      </w:r>
      <w:r w:rsidR="00FC783E" w:rsidRPr="003B22BF">
        <w:rPr>
          <w:rFonts w:ascii="Book Antiqua" w:hAnsi="Book Antiqua" w:cs="Arial"/>
          <w:color w:val="000000" w:themeColor="text1"/>
        </w:rPr>
        <w:t xml:space="preserve">containing </w:t>
      </w:r>
      <w:r w:rsidRPr="003B22BF">
        <w:rPr>
          <w:rFonts w:ascii="Book Antiqua" w:hAnsi="Book Antiqua" w:cs="Arial"/>
          <w:color w:val="000000" w:themeColor="text1"/>
        </w:rPr>
        <w:t xml:space="preserve">growth factors such as </w:t>
      </w:r>
      <w:r w:rsidR="00032734" w:rsidRPr="003B22BF">
        <w:rPr>
          <w:rFonts w:ascii="Book Antiqua" w:hAnsi="Book Antiqua" w:cs="Arial"/>
          <w:color w:val="000000" w:themeColor="text1"/>
        </w:rPr>
        <w:t>vascular endothelial growth factor (VEGF)-A</w:t>
      </w:r>
      <w:r w:rsidR="00032734">
        <w:rPr>
          <w:rFonts w:ascii="Book Antiqua" w:eastAsia="宋体" w:hAnsi="Book Antiqua" w:cs="Arial" w:hint="eastAsia"/>
          <w:color w:val="000000" w:themeColor="text1"/>
          <w:lang w:eastAsia="zh-CN"/>
        </w:rPr>
        <w:t xml:space="preserve"> </w:t>
      </w:r>
      <w:r w:rsidRPr="003B22BF">
        <w:rPr>
          <w:rFonts w:ascii="Book Antiqua" w:hAnsi="Book Antiqua" w:cs="Arial"/>
          <w:color w:val="000000" w:themeColor="text1"/>
        </w:rPr>
        <w:t xml:space="preserve">and </w:t>
      </w:r>
      <w:r w:rsidR="00032734" w:rsidRPr="003B22BF">
        <w:rPr>
          <w:rFonts w:ascii="Book Antiqua" w:hAnsi="Book Antiqua" w:cs="Arial"/>
          <w:color w:val="000000" w:themeColor="text1"/>
        </w:rPr>
        <w:t>bone morphogenetic protein (BMP)-4</w:t>
      </w:r>
      <w:r w:rsidRPr="003B22BF">
        <w:rPr>
          <w:rFonts w:ascii="Book Antiqua" w:hAnsi="Book Antiqua" w:cs="Arial"/>
          <w:color w:val="000000" w:themeColor="text1"/>
        </w:rPr>
        <w:t xml:space="preserve"> from their cognate receptors </w:t>
      </w:r>
      <w:r w:rsidR="00476A82" w:rsidRPr="003B22BF">
        <w:rPr>
          <w:rFonts w:ascii="Book Antiqua" w:hAnsi="Book Antiqua" w:cs="Arial"/>
          <w:color w:val="000000" w:themeColor="text1"/>
        </w:rPr>
        <w:t>x</w:t>
      </w:r>
      <w:r w:rsidRPr="003B22BF">
        <w:rPr>
          <w:rFonts w:ascii="Book Antiqua" w:hAnsi="Book Antiqua" w:cs="Arial"/>
          <w:color w:val="000000" w:themeColor="text1"/>
        </w:rPr>
        <w:t xml:space="preserve"> and inhibit their signal</w:t>
      </w:r>
      <w:r w:rsidR="006F7152" w:rsidRPr="003B22BF">
        <w:rPr>
          <w:rFonts w:ascii="Book Antiqua" w:hAnsi="Book Antiqua" w:cs="Arial"/>
          <w:color w:val="000000" w:themeColor="text1"/>
        </w:rPr>
        <w:t>ing</w:t>
      </w:r>
      <w:r w:rsidRPr="003B22BF">
        <w:rPr>
          <w:rFonts w:ascii="Book Antiqua" w:hAnsi="Book Antiqua" w:cs="Arial"/>
          <w:color w:val="000000" w:themeColor="text1"/>
        </w:rPr>
        <w:t xml:space="preserve">. For other </w:t>
      </w:r>
      <w:r w:rsidR="00476A82" w:rsidRPr="003B22BF">
        <w:rPr>
          <w:rFonts w:ascii="Book Antiqua" w:hAnsi="Book Antiqua" w:cs="Arial"/>
          <w:color w:val="000000" w:themeColor="text1"/>
        </w:rPr>
        <w:t>growth factors</w:t>
      </w:r>
      <w:r w:rsidRPr="003B22BF">
        <w:rPr>
          <w:rFonts w:ascii="Book Antiqua" w:hAnsi="Book Antiqua" w:cs="Arial"/>
          <w:color w:val="000000" w:themeColor="text1"/>
        </w:rPr>
        <w:t xml:space="preserve"> such as </w:t>
      </w:r>
      <w:r w:rsidR="00032734" w:rsidRPr="003B22BF">
        <w:rPr>
          <w:rFonts w:ascii="Book Antiqua" w:hAnsi="Book Antiqua" w:cs="Arial"/>
          <w:color w:val="000000" w:themeColor="text1"/>
        </w:rPr>
        <w:t>transforming growth factor (TGF)-β1</w:t>
      </w:r>
      <w:r w:rsidRPr="003B22BF">
        <w:rPr>
          <w:rFonts w:ascii="Book Antiqua" w:hAnsi="Book Antiqua" w:cs="Arial"/>
          <w:color w:val="000000" w:themeColor="text1"/>
        </w:rPr>
        <w:t xml:space="preserve">, CTGF has distinct effects and potentiates </w:t>
      </w:r>
      <w:r w:rsidR="006F7152" w:rsidRPr="003B22BF">
        <w:rPr>
          <w:rFonts w:ascii="Book Antiqua" w:hAnsi="Book Antiqua" w:cs="Arial"/>
          <w:color w:val="000000" w:themeColor="text1"/>
        </w:rPr>
        <w:t xml:space="preserve">TGF-β1 mediated </w:t>
      </w:r>
      <w:r w:rsidRPr="003B22BF">
        <w:rPr>
          <w:rFonts w:ascii="Book Antiqua" w:hAnsi="Book Antiqua" w:cs="Arial"/>
          <w:color w:val="000000" w:themeColor="text1"/>
        </w:rPr>
        <w:t>downstre</w:t>
      </w:r>
      <w:r w:rsidR="00476A82" w:rsidRPr="003B22BF">
        <w:rPr>
          <w:rFonts w:ascii="Book Antiqua" w:hAnsi="Book Antiqua" w:cs="Arial"/>
          <w:color w:val="000000" w:themeColor="text1"/>
        </w:rPr>
        <w:t>am signal transduction pathway</w:t>
      </w:r>
      <w:r w:rsidR="006F7152" w:rsidRPr="003B22BF">
        <w:rPr>
          <w:rFonts w:ascii="Book Antiqua" w:hAnsi="Book Antiqua" w:cs="Arial"/>
          <w:color w:val="000000" w:themeColor="text1"/>
        </w:rPr>
        <w:t xml:space="preserve">. </w:t>
      </w:r>
      <w:r w:rsidR="00FC783E" w:rsidRPr="003B22BF">
        <w:rPr>
          <w:rFonts w:ascii="Book Antiqua" w:hAnsi="Book Antiqua" w:cs="Arial"/>
          <w:color w:val="000000" w:themeColor="text1"/>
        </w:rPr>
        <w:t xml:space="preserve">Correlation between </w:t>
      </w:r>
      <w:r w:rsidR="00476A82" w:rsidRPr="003B22BF">
        <w:rPr>
          <w:rFonts w:ascii="Book Antiqua" w:hAnsi="Book Antiqua" w:cs="Arial"/>
          <w:color w:val="000000" w:themeColor="text1"/>
        </w:rPr>
        <w:t xml:space="preserve">the </w:t>
      </w:r>
      <w:r w:rsidR="00FC783E" w:rsidRPr="003B22BF">
        <w:rPr>
          <w:rFonts w:ascii="Book Antiqua" w:hAnsi="Book Antiqua" w:cs="Arial"/>
          <w:color w:val="000000" w:themeColor="text1"/>
        </w:rPr>
        <w:t xml:space="preserve">binding strength </w:t>
      </w:r>
      <w:r w:rsidR="00476A82" w:rsidRPr="003B22BF">
        <w:rPr>
          <w:rFonts w:ascii="Book Antiqua" w:hAnsi="Book Antiqua" w:cs="Arial"/>
          <w:color w:val="000000" w:themeColor="text1"/>
        </w:rPr>
        <w:t xml:space="preserve">of CTGF </w:t>
      </w:r>
      <w:r w:rsidR="00FC783E" w:rsidRPr="003B22BF">
        <w:rPr>
          <w:rFonts w:ascii="Book Antiqua" w:hAnsi="Book Antiqua" w:cs="Arial"/>
          <w:color w:val="000000" w:themeColor="text1"/>
        </w:rPr>
        <w:t xml:space="preserve">and </w:t>
      </w:r>
      <w:r w:rsidR="00476A82" w:rsidRPr="003B22BF">
        <w:rPr>
          <w:rFonts w:ascii="Book Antiqua" w:hAnsi="Book Antiqua" w:cs="Arial"/>
          <w:color w:val="000000" w:themeColor="text1"/>
        </w:rPr>
        <w:t>its action</w:t>
      </w:r>
      <w:r w:rsidR="00FC783E" w:rsidRPr="003B22BF">
        <w:rPr>
          <w:rFonts w:ascii="Book Antiqua" w:hAnsi="Book Antiqua" w:cs="Arial"/>
          <w:color w:val="000000" w:themeColor="text1"/>
        </w:rPr>
        <w:t xml:space="preserve"> on the majority of cystine knot-containing growth factors</w:t>
      </w:r>
      <w:r w:rsidR="006A2319" w:rsidRPr="003B22BF">
        <w:rPr>
          <w:rFonts w:ascii="Book Antiqua" w:hAnsi="Book Antiqua" w:cs="Arial"/>
          <w:color w:val="000000" w:themeColor="text1"/>
        </w:rPr>
        <w:t xml:space="preserve"> has not been investigated</w:t>
      </w:r>
      <w:r w:rsidR="00FC783E" w:rsidRPr="003B22BF">
        <w:rPr>
          <w:rFonts w:ascii="Book Antiqua" w:hAnsi="Book Antiqua" w:cs="Arial"/>
          <w:color w:val="000000" w:themeColor="text1"/>
        </w:rPr>
        <w:t>.</w:t>
      </w:r>
    </w:p>
    <w:p w14:paraId="777AB24A" w14:textId="77777777" w:rsidR="00587EEE" w:rsidRPr="003B22BF" w:rsidRDefault="00587EEE" w:rsidP="00FF6367">
      <w:pPr>
        <w:spacing w:line="360" w:lineRule="auto"/>
        <w:ind w:left="450" w:hanging="450"/>
        <w:jc w:val="both"/>
        <w:rPr>
          <w:rFonts w:ascii="Book Antiqua" w:hAnsi="Book Antiqua" w:cs="Arial"/>
          <w:color w:val="000000" w:themeColor="text1"/>
        </w:rPr>
      </w:pPr>
    </w:p>
    <w:p w14:paraId="4048B49A" w14:textId="4FFD31A8" w:rsidR="00CE4352" w:rsidRPr="003B22BF" w:rsidRDefault="00CE4352" w:rsidP="00FF6367">
      <w:pPr>
        <w:spacing w:line="360" w:lineRule="auto"/>
        <w:ind w:left="450" w:hanging="450"/>
        <w:jc w:val="both"/>
        <w:rPr>
          <w:rFonts w:ascii="Book Antiqua" w:hAnsi="Book Antiqua" w:cs="Arial"/>
          <w:b/>
          <w:i/>
          <w:color w:val="000000" w:themeColor="text1"/>
        </w:rPr>
      </w:pPr>
      <w:r w:rsidRPr="003B22BF">
        <w:rPr>
          <w:rFonts w:ascii="Book Antiqua" w:hAnsi="Book Antiqua" w:cs="Arial"/>
          <w:b/>
          <w:i/>
          <w:color w:val="000000" w:themeColor="text1"/>
        </w:rPr>
        <w:t>Innovations and breakthroughs</w:t>
      </w:r>
    </w:p>
    <w:p w14:paraId="35CADF88" w14:textId="0283176E" w:rsidR="001B63E4" w:rsidRPr="003B22BF" w:rsidRDefault="006F7152" w:rsidP="00FF6367">
      <w:pPr>
        <w:spacing w:line="360" w:lineRule="auto"/>
        <w:jc w:val="both"/>
        <w:rPr>
          <w:rFonts w:ascii="Book Antiqua" w:hAnsi="Book Antiqua" w:cs="Arial"/>
          <w:color w:val="000000" w:themeColor="text1"/>
        </w:rPr>
      </w:pPr>
      <w:r w:rsidRPr="003B22BF">
        <w:rPr>
          <w:rFonts w:ascii="Book Antiqua" w:hAnsi="Book Antiqua" w:cs="Arial"/>
          <w:color w:val="000000" w:themeColor="text1"/>
        </w:rPr>
        <w:t>This paper combined</w:t>
      </w:r>
      <w:r w:rsidR="00920BDA" w:rsidRPr="003B22BF">
        <w:rPr>
          <w:rFonts w:ascii="Book Antiqua" w:hAnsi="Book Antiqua" w:cs="Arial"/>
          <w:color w:val="000000" w:themeColor="text1"/>
        </w:rPr>
        <w:t xml:space="preserve"> LexA-based yeast two-hybrid system with </w:t>
      </w:r>
      <w:r w:rsidR="00032734" w:rsidRPr="003B22BF">
        <w:rPr>
          <w:rFonts w:ascii="Book Antiqua" w:hAnsi="Book Antiqua" w:cs="Arial"/>
          <w:color w:val="000000" w:themeColor="text1"/>
        </w:rPr>
        <w:t>surface plasma resonance (SPR)</w:t>
      </w:r>
      <w:r w:rsidR="00032734">
        <w:rPr>
          <w:rFonts w:ascii="Book Antiqua" w:eastAsia="宋体" w:hAnsi="Book Antiqua" w:cs="Arial" w:hint="eastAsia"/>
          <w:color w:val="000000" w:themeColor="text1"/>
          <w:lang w:eastAsia="zh-CN"/>
        </w:rPr>
        <w:t xml:space="preserve"> </w:t>
      </w:r>
      <w:r w:rsidR="00920BDA" w:rsidRPr="003B22BF">
        <w:rPr>
          <w:rFonts w:ascii="Book Antiqua" w:hAnsi="Book Antiqua" w:cs="Arial"/>
          <w:color w:val="000000" w:themeColor="text1"/>
        </w:rPr>
        <w:t>analysis</w:t>
      </w:r>
      <w:r w:rsidR="00CA7099" w:rsidRPr="003B22BF">
        <w:rPr>
          <w:rFonts w:ascii="Book Antiqua" w:hAnsi="Book Antiqua" w:cs="Arial"/>
          <w:color w:val="000000" w:themeColor="text1"/>
        </w:rPr>
        <w:t xml:space="preserve"> </w:t>
      </w:r>
      <w:r w:rsidR="00920BDA" w:rsidRPr="003B22BF">
        <w:rPr>
          <w:rFonts w:ascii="Book Antiqua" w:hAnsi="Book Antiqua" w:cs="Arial"/>
          <w:color w:val="000000" w:themeColor="text1"/>
        </w:rPr>
        <w:t xml:space="preserve">and </w:t>
      </w:r>
      <w:r w:rsidR="00CA7099" w:rsidRPr="003B22BF">
        <w:rPr>
          <w:rFonts w:ascii="Book Antiqua" w:hAnsi="Book Antiqua" w:cs="Arial"/>
          <w:color w:val="000000" w:themeColor="text1"/>
        </w:rPr>
        <w:t xml:space="preserve">quantitatively </w:t>
      </w:r>
      <w:r w:rsidR="00920BDA" w:rsidRPr="003B22BF">
        <w:rPr>
          <w:rFonts w:ascii="Book Antiqua" w:hAnsi="Book Antiqua" w:cs="Arial"/>
          <w:color w:val="000000" w:themeColor="text1"/>
        </w:rPr>
        <w:t>assesses</w:t>
      </w:r>
      <w:r w:rsidR="00CA7099" w:rsidRPr="003B22BF">
        <w:rPr>
          <w:rFonts w:ascii="Book Antiqua" w:hAnsi="Book Antiqua" w:cs="Arial"/>
          <w:color w:val="000000" w:themeColor="text1"/>
        </w:rPr>
        <w:t xml:space="preserve"> the </w:t>
      </w:r>
      <w:r w:rsidR="00920BDA" w:rsidRPr="003B22BF">
        <w:rPr>
          <w:rFonts w:ascii="Book Antiqua" w:hAnsi="Book Antiqua" w:cs="Arial"/>
          <w:color w:val="000000" w:themeColor="text1"/>
        </w:rPr>
        <w:t xml:space="preserve">binding strengths </w:t>
      </w:r>
      <w:r w:rsidR="00CA7099" w:rsidRPr="003B22BF">
        <w:rPr>
          <w:rFonts w:ascii="Book Antiqua" w:hAnsi="Book Antiqua" w:cs="Arial"/>
          <w:color w:val="000000" w:themeColor="text1"/>
        </w:rPr>
        <w:t xml:space="preserve">of CTGF to </w:t>
      </w:r>
      <w:r w:rsidR="00920BDA" w:rsidRPr="003B22BF">
        <w:rPr>
          <w:rFonts w:ascii="Book Antiqua" w:hAnsi="Book Antiqua" w:cs="Arial"/>
          <w:color w:val="000000" w:themeColor="text1"/>
        </w:rPr>
        <w:t xml:space="preserve">VEGF-A, </w:t>
      </w:r>
      <w:r w:rsidR="00032734" w:rsidRPr="003B22BF">
        <w:rPr>
          <w:rFonts w:ascii="Book Antiqua" w:hAnsi="Book Antiqua" w:cs="Arial"/>
          <w:color w:val="000000" w:themeColor="text1"/>
        </w:rPr>
        <w:t>platelet-derived growth factor (PDGF)-B</w:t>
      </w:r>
      <w:r w:rsidR="00920BDA" w:rsidRPr="003B22BF">
        <w:rPr>
          <w:rFonts w:ascii="Book Antiqua" w:hAnsi="Book Antiqua" w:cs="Arial"/>
          <w:color w:val="000000" w:themeColor="text1"/>
        </w:rPr>
        <w:t>, BMP-4, and TGF-β1.</w:t>
      </w:r>
      <w:r w:rsidRPr="003B22BF">
        <w:rPr>
          <w:rFonts w:ascii="Book Antiqua" w:hAnsi="Book Antiqua" w:cs="Arial"/>
          <w:color w:val="000000" w:themeColor="text1"/>
        </w:rPr>
        <w:t xml:space="preserve"> </w:t>
      </w:r>
      <w:r w:rsidR="00476A82" w:rsidRPr="003B22BF">
        <w:rPr>
          <w:rFonts w:ascii="Book Antiqua" w:hAnsi="Book Antiqua" w:cs="Arial"/>
          <w:color w:val="000000" w:themeColor="text1"/>
        </w:rPr>
        <w:t>CTGF had</w:t>
      </w:r>
      <w:r w:rsidR="00A62AFF" w:rsidRPr="003B22BF">
        <w:rPr>
          <w:rFonts w:ascii="Book Antiqua" w:hAnsi="Book Antiqua" w:cs="Arial"/>
          <w:color w:val="000000" w:themeColor="text1"/>
        </w:rPr>
        <w:t xml:space="preserve"> </w:t>
      </w:r>
      <w:r w:rsidR="000B769A" w:rsidRPr="003B22BF">
        <w:rPr>
          <w:rFonts w:ascii="Book Antiqua" w:hAnsi="Book Antiqua" w:cs="Arial"/>
          <w:color w:val="000000" w:themeColor="text1"/>
        </w:rPr>
        <w:t>high affinities</w:t>
      </w:r>
      <w:r w:rsidR="00A62AFF" w:rsidRPr="003B22BF">
        <w:rPr>
          <w:rFonts w:ascii="Book Antiqua" w:hAnsi="Book Antiqua" w:cs="Arial"/>
          <w:color w:val="000000" w:themeColor="text1"/>
        </w:rPr>
        <w:t xml:space="preserve"> with </w:t>
      </w:r>
      <w:r w:rsidRPr="003B22BF">
        <w:rPr>
          <w:rFonts w:ascii="Book Antiqua" w:hAnsi="Book Antiqua" w:cs="Arial"/>
          <w:color w:val="000000" w:themeColor="text1"/>
        </w:rPr>
        <w:t>VEGF-A and BMP-4</w:t>
      </w:r>
      <w:r w:rsidR="00A62AFF" w:rsidRPr="003B22BF">
        <w:rPr>
          <w:rFonts w:ascii="Book Antiqua" w:hAnsi="Book Antiqua" w:cs="Arial"/>
          <w:color w:val="000000" w:themeColor="text1"/>
        </w:rPr>
        <w:t xml:space="preserve"> but </w:t>
      </w:r>
      <w:r w:rsidR="000B769A" w:rsidRPr="003B22BF">
        <w:rPr>
          <w:rFonts w:ascii="Book Antiqua" w:hAnsi="Book Antiqua" w:cs="Arial"/>
          <w:color w:val="000000" w:themeColor="text1"/>
        </w:rPr>
        <w:t xml:space="preserve">only </w:t>
      </w:r>
      <w:r w:rsidR="00A62AFF" w:rsidRPr="003B22BF">
        <w:rPr>
          <w:rFonts w:ascii="Book Antiqua" w:hAnsi="Book Antiqua" w:cs="Arial"/>
          <w:color w:val="000000" w:themeColor="text1"/>
        </w:rPr>
        <w:t>weak</w:t>
      </w:r>
      <w:r w:rsidR="00476A82" w:rsidRPr="003B22BF">
        <w:rPr>
          <w:rFonts w:ascii="Book Antiqua" w:hAnsi="Book Antiqua" w:cs="Arial"/>
          <w:color w:val="000000" w:themeColor="text1"/>
        </w:rPr>
        <w:t>ly interacted</w:t>
      </w:r>
      <w:r w:rsidR="00A62AFF" w:rsidRPr="003B22BF">
        <w:rPr>
          <w:rFonts w:ascii="Book Antiqua" w:hAnsi="Book Antiqua" w:cs="Arial"/>
          <w:color w:val="000000" w:themeColor="text1"/>
        </w:rPr>
        <w:t xml:space="preserve"> with </w:t>
      </w:r>
      <w:r w:rsidRPr="003B22BF">
        <w:rPr>
          <w:rFonts w:ascii="Book Antiqua" w:hAnsi="Book Antiqua" w:cs="Arial"/>
          <w:color w:val="000000" w:themeColor="text1"/>
        </w:rPr>
        <w:t xml:space="preserve">TGF-β1 and PDGF-B. </w:t>
      </w:r>
      <w:r w:rsidR="00476A82" w:rsidRPr="003B22BF">
        <w:rPr>
          <w:rFonts w:ascii="Book Antiqua" w:hAnsi="Book Antiqua" w:cs="Arial"/>
          <w:color w:val="000000" w:themeColor="text1"/>
        </w:rPr>
        <w:t>These binding strengths were</w:t>
      </w:r>
      <w:r w:rsidR="00A62AFF" w:rsidRPr="003B22BF">
        <w:rPr>
          <w:rFonts w:ascii="Book Antiqua" w:hAnsi="Book Antiqua" w:cs="Arial"/>
          <w:color w:val="000000" w:themeColor="text1"/>
        </w:rPr>
        <w:t xml:space="preserve"> correlated with </w:t>
      </w:r>
      <w:r w:rsidR="00A62AFF" w:rsidRPr="003B22BF">
        <w:rPr>
          <w:rFonts w:ascii="Book Antiqua" w:hAnsi="Book Antiqua" w:cs="Arial"/>
          <w:color w:val="000000" w:themeColor="text1"/>
        </w:rPr>
        <w:lastRenderedPageBreak/>
        <w:t xml:space="preserve">inhibition or potentiation </w:t>
      </w:r>
      <w:r w:rsidR="001B63E4" w:rsidRPr="003B22BF">
        <w:rPr>
          <w:rFonts w:ascii="Book Antiqua" w:hAnsi="Book Antiqua" w:cs="Arial"/>
          <w:color w:val="000000" w:themeColor="text1"/>
        </w:rPr>
        <w:t>by</w:t>
      </w:r>
      <w:r w:rsidR="00A62AFF" w:rsidRPr="003B22BF">
        <w:rPr>
          <w:rFonts w:ascii="Book Antiqua" w:hAnsi="Book Antiqua" w:cs="Arial"/>
          <w:color w:val="000000" w:themeColor="text1"/>
        </w:rPr>
        <w:t xml:space="preserve"> CTGF on </w:t>
      </w:r>
      <w:r w:rsidR="000B769A" w:rsidRPr="003B22BF">
        <w:rPr>
          <w:rFonts w:ascii="Book Antiqua" w:hAnsi="Book Antiqua" w:cs="Arial"/>
          <w:color w:val="000000" w:themeColor="text1"/>
        </w:rPr>
        <w:t xml:space="preserve">signal transduction pathways mediated by </w:t>
      </w:r>
      <w:r w:rsidR="00476A82" w:rsidRPr="003B22BF">
        <w:rPr>
          <w:rFonts w:ascii="Book Antiqua" w:hAnsi="Book Antiqua" w:cs="Arial"/>
          <w:color w:val="000000" w:themeColor="text1"/>
        </w:rPr>
        <w:t>these cystine knot-containing growth factors</w:t>
      </w:r>
      <w:r w:rsidR="001B63E4" w:rsidRPr="003B22BF">
        <w:rPr>
          <w:rFonts w:ascii="Book Antiqua" w:hAnsi="Book Antiqua" w:cs="Arial"/>
          <w:color w:val="000000" w:themeColor="text1"/>
        </w:rPr>
        <w:t xml:space="preserve">, implicating </w:t>
      </w:r>
      <w:r w:rsidR="00476A82" w:rsidRPr="003B22BF">
        <w:rPr>
          <w:rFonts w:ascii="Book Antiqua" w:hAnsi="Book Antiqua" w:cs="Arial"/>
          <w:color w:val="000000" w:themeColor="text1"/>
        </w:rPr>
        <w:t xml:space="preserve">that </w:t>
      </w:r>
      <w:r w:rsidR="001B63E4" w:rsidRPr="003B22BF">
        <w:rPr>
          <w:rFonts w:ascii="Book Antiqua" w:hAnsi="Book Antiqua" w:cs="Arial"/>
          <w:color w:val="000000" w:themeColor="text1"/>
        </w:rPr>
        <w:t>stickiness to</w:t>
      </w:r>
      <w:r w:rsidR="00A62AFF" w:rsidRPr="003B22BF">
        <w:rPr>
          <w:rFonts w:ascii="Book Antiqua" w:hAnsi="Book Antiqua" w:cs="Arial"/>
          <w:color w:val="000000" w:themeColor="text1"/>
        </w:rPr>
        <w:t xml:space="preserve"> CTGF results in </w:t>
      </w:r>
      <w:r w:rsidRPr="003B22BF">
        <w:rPr>
          <w:rFonts w:ascii="Book Antiqua" w:hAnsi="Book Antiqua" w:cs="Arial"/>
          <w:color w:val="000000" w:themeColor="text1"/>
        </w:rPr>
        <w:t>sequestration of the ligands from their cognate receptors</w:t>
      </w:r>
      <w:r w:rsidR="00A62AFF" w:rsidRPr="003B22BF">
        <w:rPr>
          <w:rFonts w:ascii="Book Antiqua" w:hAnsi="Book Antiqua" w:cs="Arial"/>
          <w:color w:val="000000" w:themeColor="text1"/>
        </w:rPr>
        <w:t xml:space="preserve"> while weak association facilitates ligand/receptor presentation</w:t>
      </w:r>
      <w:r w:rsidRPr="003B22BF">
        <w:rPr>
          <w:rFonts w:ascii="Book Antiqua" w:hAnsi="Book Antiqua" w:cs="Arial"/>
          <w:color w:val="000000" w:themeColor="text1"/>
        </w:rPr>
        <w:t xml:space="preserve">. </w:t>
      </w:r>
      <w:r w:rsidR="00476A82" w:rsidRPr="003B22BF">
        <w:rPr>
          <w:rFonts w:ascii="Book Antiqua" w:hAnsi="Book Antiqua" w:cs="Arial"/>
          <w:color w:val="000000" w:themeColor="text1"/>
        </w:rPr>
        <w:t xml:space="preserve">Our findings support that </w:t>
      </w:r>
      <w:r w:rsidR="000B769A" w:rsidRPr="003B22BF">
        <w:rPr>
          <w:rFonts w:ascii="Book Antiqua" w:hAnsi="Book Antiqua" w:cs="Arial"/>
          <w:color w:val="000000" w:themeColor="text1"/>
        </w:rPr>
        <w:t xml:space="preserve">CTGF </w:t>
      </w:r>
      <w:r w:rsidR="00476A82" w:rsidRPr="003B22BF">
        <w:rPr>
          <w:rFonts w:ascii="Book Antiqua" w:hAnsi="Book Antiqua" w:cs="Arial"/>
          <w:color w:val="000000" w:themeColor="text1"/>
        </w:rPr>
        <w:t>is a critical modulator of extracellular signaling and</w:t>
      </w:r>
      <w:r w:rsidR="00BB2924" w:rsidRPr="003B22BF">
        <w:rPr>
          <w:rFonts w:ascii="Book Antiqua" w:hAnsi="Book Antiqua" w:cs="Arial"/>
          <w:color w:val="000000" w:themeColor="text1"/>
        </w:rPr>
        <w:t xml:space="preserve"> </w:t>
      </w:r>
      <w:r w:rsidR="00476A82" w:rsidRPr="003B22BF">
        <w:rPr>
          <w:rFonts w:ascii="Book Antiqua" w:hAnsi="Book Antiqua" w:cs="Arial"/>
          <w:color w:val="000000" w:themeColor="text1"/>
        </w:rPr>
        <w:t>functions to integrate</w:t>
      </w:r>
      <w:r w:rsidR="00BB2924" w:rsidRPr="003B22BF">
        <w:rPr>
          <w:rFonts w:ascii="Book Antiqua" w:hAnsi="Book Antiqua" w:cs="Arial"/>
          <w:color w:val="000000" w:themeColor="text1"/>
        </w:rPr>
        <w:t xml:space="preserve"> different pathways into signaling networks resulting in tight regulation and fine-tuning of cellular response</w:t>
      </w:r>
      <w:r w:rsidR="00476A82" w:rsidRPr="003B22BF">
        <w:rPr>
          <w:rFonts w:ascii="Book Antiqua" w:hAnsi="Book Antiqua" w:cs="Arial"/>
          <w:color w:val="000000" w:themeColor="text1"/>
        </w:rPr>
        <w:t>s during diverse physiological and pathological processes</w:t>
      </w:r>
      <w:r w:rsidR="00BB2924" w:rsidRPr="003B22BF">
        <w:rPr>
          <w:rFonts w:ascii="Book Antiqua" w:hAnsi="Book Antiqua" w:cs="Arial"/>
          <w:color w:val="000000" w:themeColor="text1"/>
        </w:rPr>
        <w:t xml:space="preserve">. </w:t>
      </w:r>
    </w:p>
    <w:p w14:paraId="6B6B8882" w14:textId="186A0191" w:rsidR="00CA7099" w:rsidRPr="003B22BF" w:rsidRDefault="00CA7099" w:rsidP="00FF6367">
      <w:pPr>
        <w:spacing w:line="360" w:lineRule="auto"/>
        <w:jc w:val="both"/>
        <w:rPr>
          <w:rFonts w:ascii="Book Antiqua" w:hAnsi="Book Antiqua" w:cs="Arial"/>
          <w:color w:val="000000" w:themeColor="text1"/>
        </w:rPr>
      </w:pPr>
    </w:p>
    <w:p w14:paraId="76034BAA" w14:textId="77777777" w:rsidR="00587EEE" w:rsidRPr="003B22BF" w:rsidRDefault="00587EEE" w:rsidP="00FF6367">
      <w:pPr>
        <w:spacing w:line="360" w:lineRule="auto"/>
        <w:ind w:left="450" w:hanging="450"/>
        <w:jc w:val="both"/>
        <w:rPr>
          <w:rFonts w:ascii="Book Antiqua" w:hAnsi="Book Antiqua" w:cs="Arial"/>
          <w:color w:val="000000" w:themeColor="text1"/>
        </w:rPr>
      </w:pPr>
    </w:p>
    <w:p w14:paraId="3BCFFB2E" w14:textId="69C921ED" w:rsidR="00CE4352" w:rsidRPr="003B22BF" w:rsidRDefault="00CE4352" w:rsidP="00FF6367">
      <w:pPr>
        <w:spacing w:line="360" w:lineRule="auto"/>
        <w:ind w:left="450" w:hanging="450"/>
        <w:jc w:val="both"/>
        <w:rPr>
          <w:rFonts w:ascii="Book Antiqua" w:hAnsi="Book Antiqua" w:cs="Arial"/>
          <w:b/>
          <w:i/>
          <w:color w:val="000000" w:themeColor="text1"/>
        </w:rPr>
      </w:pPr>
      <w:r w:rsidRPr="003B22BF">
        <w:rPr>
          <w:rFonts w:ascii="Book Antiqua" w:hAnsi="Book Antiqua" w:cs="Arial"/>
          <w:b/>
          <w:i/>
          <w:color w:val="000000" w:themeColor="text1"/>
        </w:rPr>
        <w:t>Applications</w:t>
      </w:r>
    </w:p>
    <w:p w14:paraId="00740D75" w14:textId="0D790EF0" w:rsidR="009B69BE" w:rsidRPr="003B22BF" w:rsidRDefault="00F87178" w:rsidP="00FF6367">
      <w:pPr>
        <w:spacing w:line="360" w:lineRule="auto"/>
        <w:jc w:val="both"/>
        <w:rPr>
          <w:rFonts w:ascii="Book Antiqua" w:eastAsia="Times New Roman" w:hAnsi="Book Antiqua" w:cs="Arial"/>
          <w:color w:val="000000" w:themeColor="text1"/>
        </w:rPr>
      </w:pPr>
      <w:r w:rsidRPr="003B22BF">
        <w:rPr>
          <w:rFonts w:ascii="Book Antiqua" w:eastAsia="Times New Roman" w:hAnsi="Book Antiqua" w:cs="Arial"/>
          <w:color w:val="000000" w:themeColor="text1"/>
        </w:rPr>
        <w:t xml:space="preserve">Many cystine knot-containing growth factors are key regulators in angiogenesis and tissue repair. </w:t>
      </w:r>
      <w:r w:rsidR="009B69BE" w:rsidRPr="003B22BF">
        <w:rPr>
          <w:rFonts w:ascii="Book Antiqua" w:eastAsia="Times New Roman" w:hAnsi="Book Antiqua" w:cs="Arial"/>
          <w:color w:val="000000" w:themeColor="text1"/>
        </w:rPr>
        <w:t xml:space="preserve">Understanding of the binding of CTGF to </w:t>
      </w:r>
      <w:r w:rsidRPr="003B22BF">
        <w:rPr>
          <w:rFonts w:ascii="Book Antiqua" w:eastAsia="Times New Roman" w:hAnsi="Book Antiqua" w:cs="Arial"/>
          <w:color w:val="000000" w:themeColor="text1"/>
        </w:rPr>
        <w:t xml:space="preserve">these </w:t>
      </w:r>
      <w:r w:rsidR="009B69BE" w:rsidRPr="003B22BF">
        <w:rPr>
          <w:rFonts w:ascii="Book Antiqua" w:eastAsia="Times New Roman" w:hAnsi="Book Antiqua" w:cs="Arial"/>
          <w:color w:val="000000" w:themeColor="text1"/>
        </w:rPr>
        <w:t>growth factors may hold promise as a strategy of rational therapeutic design for the prev</w:t>
      </w:r>
      <w:r w:rsidR="00FC783E" w:rsidRPr="003B22BF">
        <w:rPr>
          <w:rFonts w:ascii="Book Antiqua" w:eastAsia="Times New Roman" w:hAnsi="Book Antiqua" w:cs="Arial"/>
          <w:color w:val="000000" w:themeColor="text1"/>
        </w:rPr>
        <w:t xml:space="preserve">ention or treatment of pathological processes </w:t>
      </w:r>
      <w:r w:rsidR="009B69BE" w:rsidRPr="003B22BF">
        <w:rPr>
          <w:rFonts w:ascii="Book Antiqua" w:eastAsia="Times New Roman" w:hAnsi="Book Antiqua" w:cs="Arial"/>
          <w:color w:val="000000" w:themeColor="text1"/>
        </w:rPr>
        <w:t>in cancer, vascular and fibrotic disorders of many organs.</w:t>
      </w:r>
    </w:p>
    <w:p w14:paraId="54B9C68F" w14:textId="77777777" w:rsidR="00587EEE" w:rsidRPr="003B22BF" w:rsidRDefault="00587EEE" w:rsidP="00FF6367">
      <w:pPr>
        <w:spacing w:line="360" w:lineRule="auto"/>
        <w:ind w:left="450" w:hanging="450"/>
        <w:jc w:val="both"/>
        <w:rPr>
          <w:rFonts w:ascii="Book Antiqua" w:hAnsi="Book Antiqua" w:cs="Arial"/>
          <w:color w:val="000000" w:themeColor="text1"/>
        </w:rPr>
      </w:pPr>
    </w:p>
    <w:p w14:paraId="57E19410" w14:textId="763CACA0" w:rsidR="00CE4352" w:rsidRPr="003B22BF" w:rsidRDefault="00CE4352" w:rsidP="00FF6367">
      <w:pPr>
        <w:spacing w:line="360" w:lineRule="auto"/>
        <w:ind w:left="450" w:hanging="450"/>
        <w:jc w:val="both"/>
        <w:rPr>
          <w:rFonts w:ascii="Book Antiqua" w:hAnsi="Book Antiqua" w:cs="Arial"/>
          <w:b/>
          <w:i/>
          <w:color w:val="000000" w:themeColor="text1"/>
        </w:rPr>
      </w:pPr>
      <w:r w:rsidRPr="003B22BF">
        <w:rPr>
          <w:rFonts w:ascii="Book Antiqua" w:hAnsi="Book Antiqua" w:cs="Arial"/>
          <w:b/>
          <w:i/>
          <w:color w:val="000000" w:themeColor="text1"/>
        </w:rPr>
        <w:t>Terminology</w:t>
      </w:r>
    </w:p>
    <w:p w14:paraId="5CAA9095" w14:textId="68515BFD" w:rsidR="00012E17" w:rsidRPr="003B22BF" w:rsidRDefault="00B364DE" w:rsidP="00FF6367">
      <w:pPr>
        <w:spacing w:line="360" w:lineRule="auto"/>
        <w:jc w:val="both"/>
        <w:rPr>
          <w:rFonts w:ascii="Book Antiqua" w:eastAsia="Times New Roman" w:hAnsi="Book Antiqua" w:cs="Arial"/>
          <w:color w:val="000000" w:themeColor="text1"/>
        </w:rPr>
      </w:pPr>
      <w:r w:rsidRPr="003B22BF">
        <w:rPr>
          <w:rFonts w:ascii="Book Antiqua" w:hAnsi="Book Antiqua" w:cs="Arial"/>
          <w:color w:val="000000" w:themeColor="text1"/>
        </w:rPr>
        <w:t>Cystine knots refer to a common overall topology that was initially discovered in structure of nerve growth factor solved by Tome Blundell using X-ray crystallography in 199</w:t>
      </w:r>
      <w:r w:rsidR="00673420" w:rsidRPr="003B22BF">
        <w:rPr>
          <w:rFonts w:ascii="Book Antiqua" w:hAnsi="Book Antiqua" w:cs="Arial"/>
          <w:color w:val="000000" w:themeColor="text1"/>
        </w:rPr>
        <w:t xml:space="preserve">1. This tertiary </w:t>
      </w:r>
      <w:r w:rsidR="00012E17" w:rsidRPr="003B22BF">
        <w:rPr>
          <w:rFonts w:ascii="Book Antiqua" w:eastAsia="Times New Roman" w:hAnsi="Book Antiqua" w:cs="Arial"/>
          <w:color w:val="000000" w:themeColor="text1"/>
        </w:rPr>
        <w:t xml:space="preserve">structure favors dimer formation and is </w:t>
      </w:r>
      <w:r w:rsidR="00673420" w:rsidRPr="003B22BF">
        <w:rPr>
          <w:rFonts w:ascii="Book Antiqua" w:hAnsi="Book Antiqua" w:cs="Arial"/>
          <w:color w:val="000000" w:themeColor="text1"/>
        </w:rPr>
        <w:t>unique</w:t>
      </w:r>
      <w:r w:rsidR="00012E17" w:rsidRPr="003B22BF">
        <w:rPr>
          <w:rFonts w:ascii="Book Antiqua" w:eastAsia="Times New Roman" w:hAnsi="Book Antiqua" w:cs="Arial"/>
          <w:color w:val="000000" w:themeColor="text1"/>
        </w:rPr>
        <w:t xml:space="preserve"> in extracellular signaling molecules of multicellular organisms</w:t>
      </w:r>
      <w:r w:rsidR="00673420" w:rsidRPr="003B22BF">
        <w:rPr>
          <w:rFonts w:ascii="Book Antiqua" w:eastAsia="Times New Roman" w:hAnsi="Book Antiqua" w:cs="Arial"/>
          <w:color w:val="000000" w:themeColor="text1"/>
        </w:rPr>
        <w:t xml:space="preserve"> since it is not found </w:t>
      </w:r>
      <w:r w:rsidR="00012E17" w:rsidRPr="003B22BF">
        <w:rPr>
          <w:rFonts w:ascii="Book Antiqua" w:eastAsia="Times New Roman" w:hAnsi="Book Antiqua" w:cs="Arial"/>
          <w:color w:val="000000" w:themeColor="text1"/>
        </w:rPr>
        <w:t xml:space="preserve">in the unicellular yeast genome. All cysteine knot growth factors </w:t>
      </w:r>
      <w:r w:rsidR="005B5A1F" w:rsidRPr="003B22BF">
        <w:rPr>
          <w:rFonts w:ascii="Book Antiqua" w:eastAsia="Times New Roman" w:hAnsi="Book Antiqua" w:cs="Arial"/>
          <w:color w:val="000000" w:themeColor="text1"/>
        </w:rPr>
        <w:t xml:space="preserve">are believed to be </w:t>
      </w:r>
      <w:r w:rsidR="00012E17" w:rsidRPr="003B22BF">
        <w:rPr>
          <w:rFonts w:ascii="Book Antiqua" w:eastAsia="Times New Roman" w:hAnsi="Book Antiqua" w:cs="Arial"/>
          <w:color w:val="000000" w:themeColor="text1"/>
        </w:rPr>
        <w:t>homo- or hetero- dimers and initiat</w:t>
      </w:r>
      <w:r w:rsidR="003C4217" w:rsidRPr="003B22BF">
        <w:rPr>
          <w:rFonts w:ascii="Book Antiqua" w:eastAsia="Times New Roman" w:hAnsi="Book Antiqua" w:cs="Arial"/>
          <w:color w:val="000000" w:themeColor="text1"/>
        </w:rPr>
        <w:t>e signal transduction through dimerization of their cognate receptors.</w:t>
      </w:r>
    </w:p>
    <w:p w14:paraId="3CDAFE5E" w14:textId="77777777" w:rsidR="005B5A1F" w:rsidRPr="003B22BF" w:rsidRDefault="005B5A1F" w:rsidP="00FF6367">
      <w:pPr>
        <w:spacing w:line="360" w:lineRule="auto"/>
        <w:jc w:val="both"/>
        <w:rPr>
          <w:rFonts w:ascii="Book Antiqua" w:eastAsia="Times New Roman" w:hAnsi="Book Antiqua" w:cs="Arial"/>
          <w:color w:val="000000" w:themeColor="text1"/>
        </w:rPr>
      </w:pPr>
    </w:p>
    <w:p w14:paraId="36C63764" w14:textId="24FB9397" w:rsidR="00CE4352" w:rsidRPr="003B22BF" w:rsidRDefault="00CE4352" w:rsidP="00FF6367">
      <w:pPr>
        <w:spacing w:line="360" w:lineRule="auto"/>
        <w:ind w:left="450" w:hanging="450"/>
        <w:jc w:val="both"/>
        <w:rPr>
          <w:rFonts w:ascii="Book Antiqua" w:hAnsi="Book Antiqua" w:cs="Arial"/>
          <w:b/>
          <w:i/>
          <w:color w:val="000000" w:themeColor="text1"/>
        </w:rPr>
      </w:pPr>
      <w:r w:rsidRPr="003B22BF">
        <w:rPr>
          <w:rFonts w:ascii="Book Antiqua" w:hAnsi="Book Antiqua" w:cs="Arial"/>
          <w:b/>
          <w:i/>
          <w:color w:val="000000" w:themeColor="text1"/>
        </w:rPr>
        <w:t>Peer-review</w:t>
      </w:r>
    </w:p>
    <w:p w14:paraId="6D47B943" w14:textId="0F10EF04" w:rsidR="003B22BF" w:rsidRPr="003B22BF" w:rsidRDefault="00FA23A9" w:rsidP="00FF6367">
      <w:pPr>
        <w:spacing w:line="360" w:lineRule="auto"/>
        <w:jc w:val="both"/>
        <w:rPr>
          <w:rFonts w:ascii="Book Antiqua" w:hAnsi="Book Antiqua" w:cs="Arial"/>
          <w:color w:val="000000" w:themeColor="text1"/>
        </w:rPr>
      </w:pPr>
      <w:r w:rsidRPr="003B22BF">
        <w:rPr>
          <w:rFonts w:ascii="Book Antiqua" w:hAnsi="Book Antiqua" w:cs="Arial"/>
          <w:color w:val="000000" w:themeColor="text1"/>
        </w:rPr>
        <w:t>CTGF</w:t>
      </w:r>
      <w:r w:rsidR="00F87178" w:rsidRPr="003B22BF">
        <w:rPr>
          <w:rFonts w:ascii="Book Antiqua" w:hAnsi="Book Antiqua" w:cs="Arial"/>
          <w:color w:val="000000" w:themeColor="text1"/>
        </w:rPr>
        <w:t xml:space="preserve"> is known as an important</w:t>
      </w:r>
      <w:r w:rsidRPr="003B22BF">
        <w:rPr>
          <w:rFonts w:ascii="Book Antiqua" w:hAnsi="Book Antiqua" w:cs="Arial"/>
          <w:color w:val="000000" w:themeColor="text1"/>
        </w:rPr>
        <w:t xml:space="preserve"> factor in regulating diverse biological functions, including cell adhesion, migration, tissue wound repair, fibrotic disease</w:t>
      </w:r>
      <w:r w:rsidR="00F87178" w:rsidRPr="003B22BF">
        <w:rPr>
          <w:rFonts w:ascii="Book Antiqua" w:hAnsi="Book Antiqua" w:cs="Arial"/>
          <w:color w:val="000000" w:themeColor="text1"/>
        </w:rPr>
        <w:t>s, and</w:t>
      </w:r>
      <w:r w:rsidRPr="003B22BF">
        <w:rPr>
          <w:rFonts w:ascii="Book Antiqua" w:hAnsi="Book Antiqua" w:cs="Arial"/>
          <w:color w:val="000000" w:themeColor="text1"/>
        </w:rPr>
        <w:t xml:space="preserve"> cancers. In this paper, the a</w:t>
      </w:r>
      <w:r w:rsidR="00F87178" w:rsidRPr="003B22BF">
        <w:rPr>
          <w:rFonts w:ascii="Book Antiqua" w:hAnsi="Book Antiqua" w:cs="Arial"/>
          <w:color w:val="000000" w:themeColor="text1"/>
        </w:rPr>
        <w:t>uthor demonstrated that CTGF had</w:t>
      </w:r>
      <w:r w:rsidRPr="003B22BF">
        <w:rPr>
          <w:rFonts w:ascii="Book Antiqua" w:hAnsi="Book Antiqua" w:cs="Arial"/>
          <w:color w:val="000000" w:themeColor="text1"/>
        </w:rPr>
        <w:t xml:space="preserve"> different binding </w:t>
      </w:r>
      <w:r w:rsidRPr="003B22BF">
        <w:rPr>
          <w:rFonts w:ascii="Book Antiqua" w:hAnsi="Book Antiqua" w:cs="Arial"/>
          <w:color w:val="000000" w:themeColor="text1"/>
        </w:rPr>
        <w:lastRenderedPageBreak/>
        <w:t>strengths to VEGF-A, PDGF-B, BMP-4, and TGF-</w:t>
      </w:r>
      <w:r w:rsidRPr="003B22BF">
        <w:rPr>
          <w:rFonts w:ascii="Book Antiqua" w:hAnsi="Book Antiqua" w:cs="Arial"/>
          <w:bCs/>
          <w:color w:val="000000" w:themeColor="text1"/>
        </w:rPr>
        <w:t>β</w:t>
      </w:r>
      <w:r w:rsidRPr="003B22BF">
        <w:rPr>
          <w:rFonts w:ascii="Book Antiqua" w:hAnsi="Book Antiqua" w:cs="Arial"/>
          <w:color w:val="000000" w:themeColor="text1"/>
        </w:rPr>
        <w:t>, which regulate</w:t>
      </w:r>
      <w:r w:rsidR="00F87178" w:rsidRPr="003B22BF">
        <w:rPr>
          <w:rFonts w:ascii="Book Antiqua" w:hAnsi="Book Antiqua" w:cs="Arial"/>
          <w:color w:val="000000" w:themeColor="text1"/>
        </w:rPr>
        <w:t>d</w:t>
      </w:r>
      <w:r w:rsidRPr="003B22BF">
        <w:rPr>
          <w:rFonts w:ascii="Book Antiqua" w:hAnsi="Book Antiqua" w:cs="Arial"/>
          <w:color w:val="000000" w:themeColor="text1"/>
        </w:rPr>
        <w:t xml:space="preserve"> these growth factors </w:t>
      </w:r>
      <w:r w:rsidR="00F87178" w:rsidRPr="003B22BF">
        <w:rPr>
          <w:rFonts w:ascii="Book Antiqua" w:hAnsi="Book Antiqua" w:cs="Arial"/>
          <w:color w:val="000000" w:themeColor="text1"/>
        </w:rPr>
        <w:t xml:space="preserve">and </w:t>
      </w:r>
      <w:r w:rsidRPr="003B22BF">
        <w:rPr>
          <w:rFonts w:ascii="Book Antiqua" w:hAnsi="Book Antiqua" w:cs="Arial"/>
          <w:color w:val="000000" w:themeColor="text1"/>
        </w:rPr>
        <w:t>triggered downstream signaling pathway</w:t>
      </w:r>
      <w:r w:rsidR="00F87178" w:rsidRPr="003B22BF">
        <w:rPr>
          <w:rFonts w:ascii="Book Antiqua" w:hAnsi="Book Antiqua" w:cs="Arial"/>
          <w:color w:val="000000" w:themeColor="text1"/>
        </w:rPr>
        <w:t>s</w:t>
      </w:r>
      <w:r w:rsidRPr="003B22BF">
        <w:rPr>
          <w:rFonts w:ascii="Book Antiqua" w:hAnsi="Book Antiqua" w:cs="Arial"/>
          <w:color w:val="000000" w:themeColor="text1"/>
        </w:rPr>
        <w:t>. The topic of this work is of high interest. The authors approach to the study of the interactions between CTGF and a number of its interactors using the LexA-based yeast two-hybrid system and SPR analysis, and tried to explain the results using some functional aspects.</w:t>
      </w:r>
    </w:p>
    <w:p w14:paraId="17AE2627" w14:textId="77777777" w:rsidR="003B22BF" w:rsidRPr="003B22BF" w:rsidRDefault="003B22BF" w:rsidP="00FF6367">
      <w:pPr>
        <w:jc w:val="both"/>
        <w:rPr>
          <w:rFonts w:ascii="Book Antiqua" w:hAnsi="Book Antiqua" w:cs="Arial"/>
          <w:color w:val="000000" w:themeColor="text1"/>
        </w:rPr>
      </w:pPr>
      <w:r w:rsidRPr="003B22BF">
        <w:rPr>
          <w:rFonts w:ascii="Book Antiqua" w:hAnsi="Book Antiqua" w:cs="Arial"/>
          <w:color w:val="000000" w:themeColor="text1"/>
        </w:rPr>
        <w:br w:type="page"/>
      </w:r>
    </w:p>
    <w:p w14:paraId="4D4FF258" w14:textId="77777777" w:rsidR="00CE4352" w:rsidRPr="003B22BF" w:rsidRDefault="00CE4352" w:rsidP="00FF6367">
      <w:pPr>
        <w:spacing w:line="360" w:lineRule="auto"/>
        <w:jc w:val="both"/>
        <w:rPr>
          <w:rFonts w:ascii="Book Antiqua" w:hAnsi="Book Antiqua" w:cs="Arial"/>
          <w:color w:val="000000" w:themeColor="text1"/>
        </w:rPr>
      </w:pPr>
    </w:p>
    <w:p w14:paraId="2B313A33" w14:textId="292D5311" w:rsidR="00E02572" w:rsidRPr="003B22BF" w:rsidRDefault="007050FF" w:rsidP="00FF6367">
      <w:pPr>
        <w:spacing w:line="360" w:lineRule="auto"/>
        <w:jc w:val="both"/>
        <w:rPr>
          <w:rFonts w:ascii="Book Antiqua" w:hAnsi="Book Antiqua" w:cs="Arial"/>
          <w:color w:val="000000" w:themeColor="text1"/>
        </w:rPr>
      </w:pPr>
      <w:r w:rsidRPr="003B22BF">
        <w:rPr>
          <w:rFonts w:ascii="Book Antiqua" w:hAnsi="Book Antiqua" w:cs="Arial"/>
          <w:b/>
          <w:color w:val="000000" w:themeColor="text1"/>
        </w:rPr>
        <w:t>REFERENCES</w:t>
      </w:r>
    </w:p>
    <w:p w14:paraId="2A4A4BC4"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1 </w:t>
      </w:r>
      <w:proofErr w:type="spellStart"/>
      <w:r w:rsidRPr="004B0A6E">
        <w:rPr>
          <w:rFonts w:ascii="Book Antiqua" w:eastAsia="宋体" w:hAnsi="Book Antiqua" w:cs="宋体"/>
          <w:b/>
          <w:bCs/>
        </w:rPr>
        <w:t>Bradham</w:t>
      </w:r>
      <w:proofErr w:type="spellEnd"/>
      <w:r w:rsidRPr="004B0A6E">
        <w:rPr>
          <w:rFonts w:ascii="Book Antiqua" w:eastAsia="宋体" w:hAnsi="Book Antiqua" w:cs="宋体"/>
          <w:b/>
          <w:bCs/>
        </w:rPr>
        <w:t xml:space="preserve"> DM</w:t>
      </w:r>
      <w:r w:rsidRPr="004B0A6E">
        <w:rPr>
          <w:rFonts w:ascii="Book Antiqua" w:eastAsia="宋体" w:hAnsi="Book Antiqua" w:cs="宋体"/>
        </w:rPr>
        <w:t xml:space="preserve">, Igarashi A, Potter RL, </w:t>
      </w:r>
      <w:proofErr w:type="spellStart"/>
      <w:r w:rsidRPr="004B0A6E">
        <w:rPr>
          <w:rFonts w:ascii="Book Antiqua" w:eastAsia="宋体" w:hAnsi="Book Antiqua" w:cs="宋体"/>
        </w:rPr>
        <w:t>Grotendorst</w:t>
      </w:r>
      <w:proofErr w:type="spellEnd"/>
      <w:r w:rsidRPr="004B0A6E">
        <w:rPr>
          <w:rFonts w:ascii="Book Antiqua" w:eastAsia="宋体" w:hAnsi="Book Antiqua" w:cs="宋体"/>
        </w:rPr>
        <w:t xml:space="preserve"> GR. Connective tissue growth factor: a cysteine-rich mitogen secreted by human vascular endothelial cells is related to the SRC-induced immediate early gene product CEF-10. </w:t>
      </w:r>
      <w:r w:rsidRPr="004B0A6E">
        <w:rPr>
          <w:rFonts w:ascii="Book Antiqua" w:eastAsia="宋体" w:hAnsi="Book Antiqua" w:cs="宋体"/>
          <w:i/>
          <w:iCs/>
        </w:rPr>
        <w:t xml:space="preserve">J Cell </w:t>
      </w:r>
      <w:proofErr w:type="spellStart"/>
      <w:r w:rsidRPr="004B0A6E">
        <w:rPr>
          <w:rFonts w:ascii="Book Antiqua" w:eastAsia="宋体" w:hAnsi="Book Antiqua" w:cs="宋体"/>
          <w:i/>
          <w:iCs/>
        </w:rPr>
        <w:t>Biol</w:t>
      </w:r>
      <w:proofErr w:type="spellEnd"/>
      <w:r w:rsidRPr="004B0A6E">
        <w:rPr>
          <w:rFonts w:ascii="Book Antiqua" w:eastAsia="宋体" w:hAnsi="Book Antiqua" w:cs="宋体"/>
        </w:rPr>
        <w:t xml:space="preserve"> 1991; </w:t>
      </w:r>
      <w:r w:rsidRPr="004B0A6E">
        <w:rPr>
          <w:rFonts w:ascii="Book Antiqua" w:eastAsia="宋体" w:hAnsi="Book Antiqua" w:cs="宋体"/>
          <w:b/>
          <w:bCs/>
        </w:rPr>
        <w:t>114</w:t>
      </w:r>
      <w:r w:rsidRPr="004B0A6E">
        <w:rPr>
          <w:rFonts w:ascii="Book Antiqua" w:eastAsia="宋体" w:hAnsi="Book Antiqua" w:cs="宋体"/>
        </w:rPr>
        <w:t>: 1285-1294 [PMID: 1654338 DOI: 10.1083/jcb.114.6.1285]</w:t>
      </w:r>
    </w:p>
    <w:p w14:paraId="7F496BD3" w14:textId="77777777" w:rsidR="00032734" w:rsidRPr="004B0A6E" w:rsidRDefault="00032734" w:rsidP="00FF6367">
      <w:pPr>
        <w:spacing w:line="360" w:lineRule="auto"/>
        <w:jc w:val="both"/>
        <w:rPr>
          <w:rFonts w:ascii="Book Antiqua" w:eastAsia="宋体" w:hAnsi="Book Antiqua" w:cs="宋体"/>
        </w:rPr>
      </w:pPr>
      <w:proofErr w:type="gramStart"/>
      <w:r w:rsidRPr="004B0A6E">
        <w:rPr>
          <w:rFonts w:ascii="Book Antiqua" w:eastAsia="宋体" w:hAnsi="Book Antiqua" w:cs="宋体"/>
        </w:rPr>
        <w:t xml:space="preserve">2 </w:t>
      </w:r>
      <w:r w:rsidRPr="004B0A6E">
        <w:rPr>
          <w:rFonts w:ascii="Book Antiqua" w:eastAsia="宋体" w:hAnsi="Book Antiqua" w:cs="宋体"/>
          <w:b/>
          <w:bCs/>
        </w:rPr>
        <w:t>Bork P</w:t>
      </w:r>
      <w:r w:rsidRPr="004B0A6E">
        <w:rPr>
          <w:rFonts w:ascii="Book Antiqua" w:eastAsia="宋体" w:hAnsi="Book Antiqua" w:cs="宋体"/>
        </w:rPr>
        <w:t>.</w:t>
      </w:r>
      <w:proofErr w:type="gramEnd"/>
      <w:r w:rsidRPr="004B0A6E">
        <w:rPr>
          <w:rFonts w:ascii="Book Antiqua" w:eastAsia="宋体" w:hAnsi="Book Antiqua" w:cs="宋体"/>
        </w:rPr>
        <w:t xml:space="preserve"> The modular architecture of a new family of growth regulators related to connective tissue growth factor. </w:t>
      </w:r>
      <w:r w:rsidRPr="004B0A6E">
        <w:rPr>
          <w:rFonts w:ascii="Book Antiqua" w:eastAsia="宋体" w:hAnsi="Book Antiqua" w:cs="宋体"/>
          <w:i/>
          <w:iCs/>
        </w:rPr>
        <w:t>FEBS Lett</w:t>
      </w:r>
      <w:r w:rsidRPr="004B0A6E">
        <w:rPr>
          <w:rFonts w:ascii="Book Antiqua" w:eastAsia="宋体" w:hAnsi="Book Antiqua" w:cs="宋体"/>
        </w:rPr>
        <w:t xml:space="preserve"> 1993; </w:t>
      </w:r>
      <w:r w:rsidRPr="004B0A6E">
        <w:rPr>
          <w:rFonts w:ascii="Book Antiqua" w:eastAsia="宋体" w:hAnsi="Book Antiqua" w:cs="宋体"/>
          <w:b/>
          <w:bCs/>
        </w:rPr>
        <w:t>327</w:t>
      </w:r>
      <w:r w:rsidRPr="004B0A6E">
        <w:rPr>
          <w:rFonts w:ascii="Book Antiqua" w:eastAsia="宋体" w:hAnsi="Book Antiqua" w:cs="宋体"/>
        </w:rPr>
        <w:t>: 125-130 [PMID: 7687569 DOI:</w:t>
      </w:r>
      <w:r>
        <w:rPr>
          <w:rFonts w:ascii="Book Antiqua" w:eastAsia="宋体" w:hAnsi="Book Antiqua" w:cs="宋体"/>
        </w:rPr>
        <w:t xml:space="preserve"> 10.1016/0014-5793(93)80155-N]</w:t>
      </w:r>
    </w:p>
    <w:p w14:paraId="3EBA84C0"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3 </w:t>
      </w:r>
      <w:r w:rsidRPr="004B0A6E">
        <w:rPr>
          <w:rFonts w:ascii="Book Antiqua" w:eastAsia="宋体" w:hAnsi="Book Antiqua" w:cs="宋体"/>
          <w:b/>
          <w:bCs/>
        </w:rPr>
        <w:t>Chen CC</w:t>
      </w:r>
      <w:r w:rsidRPr="004B0A6E">
        <w:rPr>
          <w:rFonts w:ascii="Book Antiqua" w:eastAsia="宋体" w:hAnsi="Book Antiqua" w:cs="宋体"/>
        </w:rPr>
        <w:t xml:space="preserve">, Lau LF. </w:t>
      </w:r>
      <w:proofErr w:type="gramStart"/>
      <w:r w:rsidRPr="004B0A6E">
        <w:rPr>
          <w:rFonts w:ascii="Book Antiqua" w:eastAsia="宋体" w:hAnsi="Book Antiqua" w:cs="宋体"/>
        </w:rPr>
        <w:t xml:space="preserve">Functions and mechanisms of action of CCN </w:t>
      </w:r>
      <w:proofErr w:type="spellStart"/>
      <w:r w:rsidRPr="004B0A6E">
        <w:rPr>
          <w:rFonts w:ascii="Book Antiqua" w:eastAsia="宋体" w:hAnsi="Book Antiqua" w:cs="宋体"/>
        </w:rPr>
        <w:t>matricellular</w:t>
      </w:r>
      <w:proofErr w:type="spellEnd"/>
      <w:r w:rsidRPr="004B0A6E">
        <w:rPr>
          <w:rFonts w:ascii="Book Antiqua" w:eastAsia="宋体" w:hAnsi="Book Antiqua" w:cs="宋体"/>
        </w:rPr>
        <w:t xml:space="preserve"> proteins.</w:t>
      </w:r>
      <w:proofErr w:type="gramEnd"/>
      <w:r w:rsidRPr="004B0A6E">
        <w:rPr>
          <w:rFonts w:ascii="Book Antiqua" w:eastAsia="宋体" w:hAnsi="Book Antiqua" w:cs="宋体"/>
        </w:rPr>
        <w:t xml:space="preserve"> </w:t>
      </w:r>
      <w:proofErr w:type="spellStart"/>
      <w:r w:rsidRPr="004B0A6E">
        <w:rPr>
          <w:rFonts w:ascii="Book Antiqua" w:eastAsia="宋体" w:hAnsi="Book Antiqua" w:cs="宋体"/>
          <w:i/>
          <w:iCs/>
        </w:rPr>
        <w:t>Int</w:t>
      </w:r>
      <w:proofErr w:type="spellEnd"/>
      <w:r w:rsidRPr="004B0A6E">
        <w:rPr>
          <w:rFonts w:ascii="Book Antiqua" w:eastAsia="宋体" w:hAnsi="Book Antiqua" w:cs="宋体"/>
          <w:i/>
          <w:iCs/>
        </w:rPr>
        <w:t xml:space="preserve"> J </w:t>
      </w:r>
      <w:proofErr w:type="spellStart"/>
      <w:r w:rsidRPr="004B0A6E">
        <w:rPr>
          <w:rFonts w:ascii="Book Antiqua" w:eastAsia="宋体" w:hAnsi="Book Antiqua" w:cs="宋体"/>
          <w:i/>
          <w:iCs/>
        </w:rPr>
        <w:t>Biochem</w:t>
      </w:r>
      <w:proofErr w:type="spellEnd"/>
      <w:r w:rsidRPr="004B0A6E">
        <w:rPr>
          <w:rFonts w:ascii="Book Antiqua" w:eastAsia="宋体" w:hAnsi="Book Antiqua" w:cs="宋体"/>
          <w:i/>
          <w:iCs/>
        </w:rPr>
        <w:t xml:space="preserve"> Cell </w:t>
      </w:r>
      <w:proofErr w:type="spellStart"/>
      <w:r w:rsidRPr="004B0A6E">
        <w:rPr>
          <w:rFonts w:ascii="Book Antiqua" w:eastAsia="宋体" w:hAnsi="Book Antiqua" w:cs="宋体"/>
          <w:i/>
          <w:iCs/>
        </w:rPr>
        <w:t>Biol</w:t>
      </w:r>
      <w:proofErr w:type="spellEnd"/>
      <w:r w:rsidRPr="004B0A6E">
        <w:rPr>
          <w:rFonts w:ascii="Book Antiqua" w:eastAsia="宋体" w:hAnsi="Book Antiqua" w:cs="宋体"/>
        </w:rPr>
        <w:t xml:space="preserve"> 2009; </w:t>
      </w:r>
      <w:r w:rsidRPr="004B0A6E">
        <w:rPr>
          <w:rFonts w:ascii="Book Antiqua" w:eastAsia="宋体" w:hAnsi="Book Antiqua" w:cs="宋体"/>
          <w:b/>
          <w:bCs/>
        </w:rPr>
        <w:t>41</w:t>
      </w:r>
      <w:r w:rsidRPr="004B0A6E">
        <w:rPr>
          <w:rFonts w:ascii="Book Antiqua" w:eastAsia="宋体" w:hAnsi="Book Antiqua" w:cs="宋体"/>
        </w:rPr>
        <w:t>: 771-783 [PMID: 18775791 DOI:</w:t>
      </w:r>
      <w:r>
        <w:rPr>
          <w:rFonts w:ascii="Book Antiqua" w:eastAsia="宋体" w:hAnsi="Book Antiqua" w:cs="宋体"/>
        </w:rPr>
        <w:t xml:space="preserve"> 10.1016/j.biocel.2008.07.025]</w:t>
      </w:r>
    </w:p>
    <w:p w14:paraId="14838069"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4 </w:t>
      </w:r>
      <w:proofErr w:type="spellStart"/>
      <w:r w:rsidRPr="004B0A6E">
        <w:rPr>
          <w:rFonts w:ascii="Book Antiqua" w:eastAsia="宋体" w:hAnsi="Book Antiqua" w:cs="宋体"/>
          <w:b/>
          <w:bCs/>
        </w:rPr>
        <w:t>Vitt</w:t>
      </w:r>
      <w:proofErr w:type="spellEnd"/>
      <w:r w:rsidRPr="004B0A6E">
        <w:rPr>
          <w:rFonts w:ascii="Book Antiqua" w:eastAsia="宋体" w:hAnsi="Book Antiqua" w:cs="宋体"/>
          <w:b/>
          <w:bCs/>
        </w:rPr>
        <w:t xml:space="preserve"> UA</w:t>
      </w:r>
      <w:r w:rsidRPr="004B0A6E">
        <w:rPr>
          <w:rFonts w:ascii="Book Antiqua" w:eastAsia="宋体" w:hAnsi="Book Antiqua" w:cs="宋体"/>
        </w:rPr>
        <w:t xml:space="preserve">, Hsu SY, Hsueh AJ. </w:t>
      </w:r>
      <w:proofErr w:type="gramStart"/>
      <w:r w:rsidRPr="004B0A6E">
        <w:rPr>
          <w:rFonts w:ascii="Book Antiqua" w:eastAsia="宋体" w:hAnsi="Book Antiqua" w:cs="宋体"/>
        </w:rPr>
        <w:t xml:space="preserve">Evolution and classification of </w:t>
      </w:r>
      <w:proofErr w:type="spellStart"/>
      <w:r w:rsidRPr="004B0A6E">
        <w:rPr>
          <w:rFonts w:ascii="Book Antiqua" w:eastAsia="宋体" w:hAnsi="Book Antiqua" w:cs="宋体"/>
        </w:rPr>
        <w:t>cystine</w:t>
      </w:r>
      <w:proofErr w:type="spellEnd"/>
      <w:r w:rsidRPr="004B0A6E">
        <w:rPr>
          <w:rFonts w:ascii="Book Antiqua" w:eastAsia="宋体" w:hAnsi="Book Antiqua" w:cs="宋体"/>
        </w:rPr>
        <w:t xml:space="preserve"> knot-containing hormones and related extracellular signaling molecules.</w:t>
      </w:r>
      <w:proofErr w:type="gramEnd"/>
      <w:r w:rsidRPr="004B0A6E">
        <w:rPr>
          <w:rFonts w:ascii="Book Antiqua" w:eastAsia="宋体" w:hAnsi="Book Antiqua" w:cs="宋体"/>
        </w:rPr>
        <w:t xml:space="preserve"> </w:t>
      </w:r>
      <w:proofErr w:type="spellStart"/>
      <w:r w:rsidRPr="004B0A6E">
        <w:rPr>
          <w:rFonts w:ascii="Book Antiqua" w:eastAsia="宋体" w:hAnsi="Book Antiqua" w:cs="宋体"/>
          <w:i/>
          <w:iCs/>
        </w:rPr>
        <w:t>Mol</w:t>
      </w:r>
      <w:proofErr w:type="spellEnd"/>
      <w:r w:rsidRPr="004B0A6E">
        <w:rPr>
          <w:rFonts w:ascii="Book Antiqua" w:eastAsia="宋体" w:hAnsi="Book Antiqua" w:cs="宋体"/>
          <w:i/>
          <w:iCs/>
        </w:rPr>
        <w:t xml:space="preserve"> </w:t>
      </w:r>
      <w:proofErr w:type="spellStart"/>
      <w:r w:rsidRPr="004B0A6E">
        <w:rPr>
          <w:rFonts w:ascii="Book Antiqua" w:eastAsia="宋体" w:hAnsi="Book Antiqua" w:cs="宋体"/>
          <w:i/>
          <w:iCs/>
        </w:rPr>
        <w:t>Endocrinol</w:t>
      </w:r>
      <w:proofErr w:type="spellEnd"/>
      <w:r w:rsidRPr="004B0A6E">
        <w:rPr>
          <w:rFonts w:ascii="Book Antiqua" w:eastAsia="宋体" w:hAnsi="Book Antiqua" w:cs="宋体"/>
        </w:rPr>
        <w:t xml:space="preserve"> 2001; </w:t>
      </w:r>
      <w:r w:rsidRPr="004B0A6E">
        <w:rPr>
          <w:rFonts w:ascii="Book Antiqua" w:eastAsia="宋体" w:hAnsi="Book Antiqua" w:cs="宋体"/>
          <w:b/>
          <w:bCs/>
        </w:rPr>
        <w:t>15</w:t>
      </w:r>
      <w:r w:rsidRPr="004B0A6E">
        <w:rPr>
          <w:rFonts w:ascii="Book Antiqua" w:eastAsia="宋体" w:hAnsi="Book Antiqua" w:cs="宋体"/>
        </w:rPr>
        <w:t>: 681-694 [PMID: 11328851 DOI: 10.1210/mend.15.5.0639]</w:t>
      </w:r>
    </w:p>
    <w:p w14:paraId="13E1FAA3"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5 </w:t>
      </w:r>
      <w:r w:rsidRPr="004B0A6E">
        <w:rPr>
          <w:rFonts w:ascii="Book Antiqua" w:eastAsia="宋体" w:hAnsi="Book Antiqua" w:cs="宋体"/>
          <w:b/>
          <w:bCs/>
        </w:rPr>
        <w:t>McDonald NQ</w:t>
      </w:r>
      <w:r w:rsidRPr="004B0A6E">
        <w:rPr>
          <w:rFonts w:ascii="Book Antiqua" w:eastAsia="宋体" w:hAnsi="Book Antiqua" w:cs="宋体"/>
        </w:rPr>
        <w:t xml:space="preserve">, Hendrickson WA. </w:t>
      </w:r>
      <w:proofErr w:type="gramStart"/>
      <w:r w:rsidRPr="004B0A6E">
        <w:rPr>
          <w:rFonts w:ascii="Book Antiqua" w:eastAsia="宋体" w:hAnsi="Book Antiqua" w:cs="宋体"/>
        </w:rPr>
        <w:t xml:space="preserve">A structural superfamily of growth factors containing a </w:t>
      </w:r>
      <w:proofErr w:type="spellStart"/>
      <w:r w:rsidRPr="004B0A6E">
        <w:rPr>
          <w:rFonts w:ascii="Book Antiqua" w:eastAsia="宋体" w:hAnsi="Book Antiqua" w:cs="宋体"/>
        </w:rPr>
        <w:t>cystine</w:t>
      </w:r>
      <w:proofErr w:type="spellEnd"/>
      <w:r w:rsidRPr="004B0A6E">
        <w:rPr>
          <w:rFonts w:ascii="Book Antiqua" w:eastAsia="宋体" w:hAnsi="Book Antiqua" w:cs="宋体"/>
        </w:rPr>
        <w:t xml:space="preserve"> knot motif.</w:t>
      </w:r>
      <w:proofErr w:type="gramEnd"/>
      <w:r w:rsidRPr="004B0A6E">
        <w:rPr>
          <w:rFonts w:ascii="Book Antiqua" w:eastAsia="宋体" w:hAnsi="Book Antiqua" w:cs="宋体"/>
        </w:rPr>
        <w:t xml:space="preserve"> </w:t>
      </w:r>
      <w:r w:rsidRPr="004B0A6E">
        <w:rPr>
          <w:rFonts w:ascii="Book Antiqua" w:eastAsia="宋体" w:hAnsi="Book Antiqua" w:cs="宋体"/>
          <w:i/>
          <w:iCs/>
        </w:rPr>
        <w:t>Cell</w:t>
      </w:r>
      <w:r w:rsidRPr="004B0A6E">
        <w:rPr>
          <w:rFonts w:ascii="Book Antiqua" w:eastAsia="宋体" w:hAnsi="Book Antiqua" w:cs="宋体"/>
        </w:rPr>
        <w:t xml:space="preserve"> 1993; </w:t>
      </w:r>
      <w:r w:rsidRPr="004B0A6E">
        <w:rPr>
          <w:rFonts w:ascii="Book Antiqua" w:eastAsia="宋体" w:hAnsi="Book Antiqua" w:cs="宋体"/>
          <w:b/>
          <w:bCs/>
        </w:rPr>
        <w:t>73</w:t>
      </w:r>
      <w:r w:rsidRPr="004B0A6E">
        <w:rPr>
          <w:rFonts w:ascii="Book Antiqua" w:eastAsia="宋体" w:hAnsi="Book Antiqua" w:cs="宋体"/>
        </w:rPr>
        <w:t>: 421-424 [PMID: 8490958 DOI: 10.1016/0092-8674(93)90127-C]</w:t>
      </w:r>
    </w:p>
    <w:p w14:paraId="5F59056C"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6 </w:t>
      </w:r>
      <w:proofErr w:type="spellStart"/>
      <w:r w:rsidRPr="004B0A6E">
        <w:rPr>
          <w:rFonts w:ascii="Book Antiqua" w:eastAsia="宋体" w:hAnsi="Book Antiqua" w:cs="宋体"/>
          <w:b/>
          <w:bCs/>
        </w:rPr>
        <w:t>Inoki</w:t>
      </w:r>
      <w:proofErr w:type="spellEnd"/>
      <w:r w:rsidRPr="004B0A6E">
        <w:rPr>
          <w:rFonts w:ascii="Book Antiqua" w:eastAsia="宋体" w:hAnsi="Book Antiqua" w:cs="宋体"/>
          <w:b/>
          <w:bCs/>
        </w:rPr>
        <w:t xml:space="preserve"> I</w:t>
      </w:r>
      <w:r w:rsidRPr="004B0A6E">
        <w:rPr>
          <w:rFonts w:ascii="Book Antiqua" w:eastAsia="宋体" w:hAnsi="Book Antiqua" w:cs="宋体"/>
        </w:rPr>
        <w:t xml:space="preserve">, </w:t>
      </w:r>
      <w:proofErr w:type="spellStart"/>
      <w:r w:rsidRPr="004B0A6E">
        <w:rPr>
          <w:rFonts w:ascii="Book Antiqua" w:eastAsia="宋体" w:hAnsi="Book Antiqua" w:cs="宋体"/>
        </w:rPr>
        <w:t>Shiomi</w:t>
      </w:r>
      <w:proofErr w:type="spellEnd"/>
      <w:r w:rsidRPr="004B0A6E">
        <w:rPr>
          <w:rFonts w:ascii="Book Antiqua" w:eastAsia="宋体" w:hAnsi="Book Antiqua" w:cs="宋体"/>
        </w:rPr>
        <w:t xml:space="preserve"> T, Hashimoto G, </w:t>
      </w:r>
      <w:proofErr w:type="spellStart"/>
      <w:r w:rsidRPr="004B0A6E">
        <w:rPr>
          <w:rFonts w:ascii="Book Antiqua" w:eastAsia="宋体" w:hAnsi="Book Antiqua" w:cs="宋体"/>
        </w:rPr>
        <w:t>Enomoto</w:t>
      </w:r>
      <w:proofErr w:type="spellEnd"/>
      <w:r w:rsidRPr="004B0A6E">
        <w:rPr>
          <w:rFonts w:ascii="Book Antiqua" w:eastAsia="宋体" w:hAnsi="Book Antiqua" w:cs="宋体"/>
        </w:rPr>
        <w:t xml:space="preserve"> H, Nakamura H, Makino K, Ikeda E, </w:t>
      </w:r>
      <w:proofErr w:type="spellStart"/>
      <w:r w:rsidRPr="004B0A6E">
        <w:rPr>
          <w:rFonts w:ascii="Book Antiqua" w:eastAsia="宋体" w:hAnsi="Book Antiqua" w:cs="宋体"/>
        </w:rPr>
        <w:t>Takata</w:t>
      </w:r>
      <w:proofErr w:type="spellEnd"/>
      <w:r w:rsidRPr="004B0A6E">
        <w:rPr>
          <w:rFonts w:ascii="Book Antiqua" w:eastAsia="宋体" w:hAnsi="Book Antiqua" w:cs="宋体"/>
        </w:rPr>
        <w:t xml:space="preserve"> S, Kobayashi K, Okada Y. Connective tissue growth factor binds vascular endothelial growth factor (VEGF) and inhibits VEGF-induced angiogenesis. </w:t>
      </w:r>
      <w:r w:rsidRPr="004B0A6E">
        <w:rPr>
          <w:rFonts w:ascii="Book Antiqua" w:eastAsia="宋体" w:hAnsi="Book Antiqua" w:cs="宋体"/>
          <w:i/>
          <w:iCs/>
        </w:rPr>
        <w:t>FASEB J</w:t>
      </w:r>
      <w:r w:rsidRPr="004B0A6E">
        <w:rPr>
          <w:rFonts w:ascii="Book Antiqua" w:eastAsia="宋体" w:hAnsi="Book Antiqua" w:cs="宋体"/>
        </w:rPr>
        <w:t xml:space="preserve"> 2002; </w:t>
      </w:r>
      <w:r w:rsidRPr="004B0A6E">
        <w:rPr>
          <w:rFonts w:ascii="Book Antiqua" w:eastAsia="宋体" w:hAnsi="Book Antiqua" w:cs="宋体"/>
          <w:b/>
          <w:bCs/>
        </w:rPr>
        <w:t>16</w:t>
      </w:r>
      <w:r w:rsidRPr="004B0A6E">
        <w:rPr>
          <w:rFonts w:ascii="Book Antiqua" w:eastAsia="宋体" w:hAnsi="Book Antiqua" w:cs="宋体"/>
        </w:rPr>
        <w:t>: 219-221 [PMID: 11744618 DOI: 10.1096/fj.01-0332fje]</w:t>
      </w:r>
    </w:p>
    <w:p w14:paraId="7531E1A3"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7 </w:t>
      </w:r>
      <w:r w:rsidRPr="004B0A6E">
        <w:rPr>
          <w:rFonts w:ascii="Book Antiqua" w:eastAsia="宋体" w:hAnsi="Book Antiqua" w:cs="宋体"/>
          <w:b/>
          <w:bCs/>
        </w:rPr>
        <w:t>Abreu JG</w:t>
      </w:r>
      <w:r w:rsidRPr="004B0A6E">
        <w:rPr>
          <w:rFonts w:ascii="Book Antiqua" w:eastAsia="宋体" w:hAnsi="Book Antiqua" w:cs="宋体"/>
        </w:rPr>
        <w:t xml:space="preserve">, </w:t>
      </w:r>
      <w:proofErr w:type="spellStart"/>
      <w:r w:rsidRPr="004B0A6E">
        <w:rPr>
          <w:rFonts w:ascii="Book Antiqua" w:eastAsia="宋体" w:hAnsi="Book Antiqua" w:cs="宋体"/>
        </w:rPr>
        <w:t>Ketpura</w:t>
      </w:r>
      <w:proofErr w:type="spellEnd"/>
      <w:r w:rsidRPr="004B0A6E">
        <w:rPr>
          <w:rFonts w:ascii="Book Antiqua" w:eastAsia="宋体" w:hAnsi="Book Antiqua" w:cs="宋体"/>
        </w:rPr>
        <w:t xml:space="preserve"> NI, </w:t>
      </w:r>
      <w:proofErr w:type="spellStart"/>
      <w:r w:rsidRPr="004B0A6E">
        <w:rPr>
          <w:rFonts w:ascii="Book Antiqua" w:eastAsia="宋体" w:hAnsi="Book Antiqua" w:cs="宋体"/>
        </w:rPr>
        <w:t>Reversade</w:t>
      </w:r>
      <w:proofErr w:type="spellEnd"/>
      <w:r w:rsidRPr="004B0A6E">
        <w:rPr>
          <w:rFonts w:ascii="Book Antiqua" w:eastAsia="宋体" w:hAnsi="Book Antiqua" w:cs="宋体"/>
        </w:rPr>
        <w:t xml:space="preserve"> B, De </w:t>
      </w:r>
      <w:proofErr w:type="spellStart"/>
      <w:r w:rsidRPr="004B0A6E">
        <w:rPr>
          <w:rFonts w:ascii="Book Antiqua" w:eastAsia="宋体" w:hAnsi="Book Antiqua" w:cs="宋体"/>
        </w:rPr>
        <w:t>Robertis</w:t>
      </w:r>
      <w:proofErr w:type="spellEnd"/>
      <w:r w:rsidRPr="004B0A6E">
        <w:rPr>
          <w:rFonts w:ascii="Book Antiqua" w:eastAsia="宋体" w:hAnsi="Book Antiqua" w:cs="宋体"/>
        </w:rPr>
        <w:t xml:space="preserve"> EM. Connective-tissue growth factor (CTGF) modulates cell </w:t>
      </w:r>
      <w:proofErr w:type="spellStart"/>
      <w:r w:rsidRPr="004B0A6E">
        <w:rPr>
          <w:rFonts w:ascii="Book Antiqua" w:eastAsia="宋体" w:hAnsi="Book Antiqua" w:cs="宋体"/>
        </w:rPr>
        <w:t>signalling</w:t>
      </w:r>
      <w:proofErr w:type="spellEnd"/>
      <w:r w:rsidRPr="004B0A6E">
        <w:rPr>
          <w:rFonts w:ascii="Book Antiqua" w:eastAsia="宋体" w:hAnsi="Book Antiqua" w:cs="宋体"/>
        </w:rPr>
        <w:t xml:space="preserve"> by BMP and TGF-beta. </w:t>
      </w:r>
      <w:r w:rsidRPr="004B0A6E">
        <w:rPr>
          <w:rFonts w:ascii="Book Antiqua" w:eastAsia="宋体" w:hAnsi="Book Antiqua" w:cs="宋体"/>
          <w:i/>
          <w:iCs/>
        </w:rPr>
        <w:t xml:space="preserve">Nat Cell </w:t>
      </w:r>
      <w:proofErr w:type="spellStart"/>
      <w:r w:rsidRPr="004B0A6E">
        <w:rPr>
          <w:rFonts w:ascii="Book Antiqua" w:eastAsia="宋体" w:hAnsi="Book Antiqua" w:cs="宋体"/>
          <w:i/>
          <w:iCs/>
        </w:rPr>
        <w:t>Biol</w:t>
      </w:r>
      <w:proofErr w:type="spellEnd"/>
      <w:r w:rsidRPr="004B0A6E">
        <w:rPr>
          <w:rFonts w:ascii="Book Antiqua" w:eastAsia="宋体" w:hAnsi="Book Antiqua" w:cs="宋体"/>
        </w:rPr>
        <w:t xml:space="preserve"> 2002; </w:t>
      </w:r>
      <w:r w:rsidRPr="004B0A6E">
        <w:rPr>
          <w:rFonts w:ascii="Book Antiqua" w:eastAsia="宋体" w:hAnsi="Book Antiqua" w:cs="宋体"/>
          <w:b/>
          <w:bCs/>
        </w:rPr>
        <w:t>4</w:t>
      </w:r>
      <w:r w:rsidRPr="004B0A6E">
        <w:rPr>
          <w:rFonts w:ascii="Book Antiqua" w:eastAsia="宋体" w:hAnsi="Book Antiqua" w:cs="宋体"/>
        </w:rPr>
        <w:t>: 599-604 [PMID: 12134160 DOI: 10.1038/ncb826]</w:t>
      </w:r>
    </w:p>
    <w:p w14:paraId="15AA2F84"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8 </w:t>
      </w:r>
      <w:r w:rsidRPr="004B0A6E">
        <w:rPr>
          <w:rFonts w:ascii="Book Antiqua" w:eastAsia="宋体" w:hAnsi="Book Antiqua" w:cs="宋体"/>
          <w:b/>
          <w:bCs/>
        </w:rPr>
        <w:t>Whitson RJ</w:t>
      </w:r>
      <w:r w:rsidRPr="004B0A6E">
        <w:rPr>
          <w:rFonts w:ascii="Book Antiqua" w:eastAsia="宋体" w:hAnsi="Book Antiqua" w:cs="宋体"/>
        </w:rPr>
        <w:t xml:space="preserve">, Lucia MS, Lambert JR. Growth differentiation factor-15 (GDF-15) suppresses in vitro angiogenesis through a novel interaction with connective tissue growth factor (CCN2). </w:t>
      </w:r>
      <w:r w:rsidRPr="004B0A6E">
        <w:rPr>
          <w:rFonts w:ascii="Book Antiqua" w:eastAsia="宋体" w:hAnsi="Book Antiqua" w:cs="宋体"/>
          <w:i/>
          <w:iCs/>
        </w:rPr>
        <w:t xml:space="preserve">J Cell </w:t>
      </w:r>
      <w:proofErr w:type="spellStart"/>
      <w:r w:rsidRPr="004B0A6E">
        <w:rPr>
          <w:rFonts w:ascii="Book Antiqua" w:eastAsia="宋体" w:hAnsi="Book Antiqua" w:cs="宋体"/>
          <w:i/>
          <w:iCs/>
        </w:rPr>
        <w:t>Biochem</w:t>
      </w:r>
      <w:proofErr w:type="spellEnd"/>
      <w:r w:rsidRPr="004B0A6E">
        <w:rPr>
          <w:rFonts w:ascii="Book Antiqua" w:eastAsia="宋体" w:hAnsi="Book Antiqua" w:cs="宋体"/>
        </w:rPr>
        <w:t xml:space="preserve"> 2013; </w:t>
      </w:r>
      <w:r w:rsidRPr="004B0A6E">
        <w:rPr>
          <w:rFonts w:ascii="Book Antiqua" w:eastAsia="宋体" w:hAnsi="Book Antiqua" w:cs="宋体"/>
          <w:b/>
          <w:bCs/>
        </w:rPr>
        <w:t>114</w:t>
      </w:r>
      <w:r w:rsidRPr="004B0A6E">
        <w:rPr>
          <w:rFonts w:ascii="Book Antiqua" w:eastAsia="宋体" w:hAnsi="Book Antiqua" w:cs="宋体"/>
        </w:rPr>
        <w:t>: 1424-1433 [PMID: 23280549 DOI: 10.1002/jcb.24484]</w:t>
      </w:r>
    </w:p>
    <w:p w14:paraId="3CED93D3"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lastRenderedPageBreak/>
        <w:t xml:space="preserve">9 </w:t>
      </w:r>
      <w:r w:rsidRPr="004B0A6E">
        <w:rPr>
          <w:rFonts w:ascii="Book Antiqua" w:eastAsia="宋体" w:hAnsi="Book Antiqua" w:cs="宋体"/>
          <w:b/>
          <w:bCs/>
        </w:rPr>
        <w:t>Pi L</w:t>
      </w:r>
      <w:r w:rsidRPr="004B0A6E">
        <w:rPr>
          <w:rFonts w:ascii="Book Antiqua" w:eastAsia="宋体" w:hAnsi="Book Antiqua" w:cs="宋体"/>
        </w:rPr>
        <w:t xml:space="preserve">, </w:t>
      </w:r>
      <w:proofErr w:type="spellStart"/>
      <w:r w:rsidRPr="004B0A6E">
        <w:rPr>
          <w:rFonts w:ascii="Book Antiqua" w:eastAsia="宋体" w:hAnsi="Book Antiqua" w:cs="宋体"/>
        </w:rPr>
        <w:t>Shenoy</w:t>
      </w:r>
      <w:proofErr w:type="spellEnd"/>
      <w:r w:rsidRPr="004B0A6E">
        <w:rPr>
          <w:rFonts w:ascii="Book Antiqua" w:eastAsia="宋体" w:hAnsi="Book Antiqua" w:cs="宋体"/>
        </w:rPr>
        <w:t xml:space="preserve"> AK, Liu J, Kim S, Nelson N, Xia H, </w:t>
      </w:r>
      <w:proofErr w:type="spellStart"/>
      <w:r w:rsidRPr="004B0A6E">
        <w:rPr>
          <w:rFonts w:ascii="Book Antiqua" w:eastAsia="宋体" w:hAnsi="Book Antiqua" w:cs="宋体"/>
        </w:rPr>
        <w:t>Hauswirth</w:t>
      </w:r>
      <w:proofErr w:type="spellEnd"/>
      <w:r w:rsidRPr="004B0A6E">
        <w:rPr>
          <w:rFonts w:ascii="Book Antiqua" w:eastAsia="宋体" w:hAnsi="Book Antiqua" w:cs="宋体"/>
        </w:rPr>
        <w:t xml:space="preserve"> WW, Petersen BE, Schultz GS, Scott EW. CCN2/CTGF regulates </w:t>
      </w:r>
      <w:proofErr w:type="spellStart"/>
      <w:r w:rsidRPr="004B0A6E">
        <w:rPr>
          <w:rFonts w:ascii="Book Antiqua" w:eastAsia="宋体" w:hAnsi="Book Antiqua" w:cs="宋体"/>
        </w:rPr>
        <w:t>neovessel</w:t>
      </w:r>
      <w:proofErr w:type="spellEnd"/>
      <w:r w:rsidRPr="004B0A6E">
        <w:rPr>
          <w:rFonts w:ascii="Book Antiqua" w:eastAsia="宋体" w:hAnsi="Book Antiqua" w:cs="宋体"/>
        </w:rPr>
        <w:t xml:space="preserve"> formation via targeting structurally conserved </w:t>
      </w:r>
      <w:proofErr w:type="spellStart"/>
      <w:r w:rsidRPr="004B0A6E">
        <w:rPr>
          <w:rFonts w:ascii="Book Antiqua" w:eastAsia="宋体" w:hAnsi="Book Antiqua" w:cs="宋体"/>
        </w:rPr>
        <w:t>cystine</w:t>
      </w:r>
      <w:proofErr w:type="spellEnd"/>
      <w:r w:rsidRPr="004B0A6E">
        <w:rPr>
          <w:rFonts w:ascii="Book Antiqua" w:eastAsia="宋体" w:hAnsi="Book Antiqua" w:cs="宋体"/>
        </w:rPr>
        <w:t xml:space="preserve"> knot motifs in multiple </w:t>
      </w:r>
      <w:proofErr w:type="spellStart"/>
      <w:r w:rsidRPr="004B0A6E">
        <w:rPr>
          <w:rFonts w:ascii="Book Antiqua" w:eastAsia="宋体" w:hAnsi="Book Antiqua" w:cs="宋体"/>
        </w:rPr>
        <w:t>angiogenic</w:t>
      </w:r>
      <w:proofErr w:type="spellEnd"/>
      <w:r w:rsidRPr="004B0A6E">
        <w:rPr>
          <w:rFonts w:ascii="Book Antiqua" w:eastAsia="宋体" w:hAnsi="Book Antiqua" w:cs="宋体"/>
        </w:rPr>
        <w:t xml:space="preserve"> regulators. </w:t>
      </w:r>
      <w:r w:rsidRPr="004B0A6E">
        <w:rPr>
          <w:rFonts w:ascii="Book Antiqua" w:eastAsia="宋体" w:hAnsi="Book Antiqua" w:cs="宋体"/>
          <w:i/>
          <w:iCs/>
        </w:rPr>
        <w:t>FASEB J</w:t>
      </w:r>
      <w:r w:rsidRPr="004B0A6E">
        <w:rPr>
          <w:rFonts w:ascii="Book Antiqua" w:eastAsia="宋体" w:hAnsi="Book Antiqua" w:cs="宋体"/>
        </w:rPr>
        <w:t xml:space="preserve"> 2012; </w:t>
      </w:r>
      <w:r w:rsidRPr="004B0A6E">
        <w:rPr>
          <w:rFonts w:ascii="Book Antiqua" w:eastAsia="宋体" w:hAnsi="Book Antiqua" w:cs="宋体"/>
          <w:b/>
          <w:bCs/>
        </w:rPr>
        <w:t>26</w:t>
      </w:r>
      <w:r w:rsidRPr="004B0A6E">
        <w:rPr>
          <w:rFonts w:ascii="Book Antiqua" w:eastAsia="宋体" w:hAnsi="Book Antiqua" w:cs="宋体"/>
        </w:rPr>
        <w:t>: 3365-3379 [PMID: 22611085 DOI: 10.1096/fj.11-200154]</w:t>
      </w:r>
    </w:p>
    <w:p w14:paraId="014CDA53"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10 </w:t>
      </w:r>
      <w:proofErr w:type="spellStart"/>
      <w:r w:rsidRPr="004B0A6E">
        <w:rPr>
          <w:rFonts w:ascii="Book Antiqua" w:eastAsia="宋体" w:hAnsi="Book Antiqua" w:cs="宋体"/>
          <w:b/>
        </w:rPr>
        <w:t>Khattab</w:t>
      </w:r>
      <w:proofErr w:type="spellEnd"/>
      <w:r w:rsidRPr="004B0A6E">
        <w:rPr>
          <w:rFonts w:ascii="Book Antiqua" w:eastAsia="宋体" w:hAnsi="Book Antiqua" w:cs="宋体"/>
          <w:b/>
        </w:rPr>
        <w:t xml:space="preserve"> HM, </w:t>
      </w:r>
      <w:r w:rsidRPr="004B0A6E">
        <w:rPr>
          <w:rFonts w:ascii="Book Antiqua" w:eastAsia="宋体" w:hAnsi="Book Antiqua" w:cs="宋体"/>
        </w:rPr>
        <w:t xml:space="preserve">Aoyama E, Kubota S, </w:t>
      </w:r>
      <w:proofErr w:type="spellStart"/>
      <w:r w:rsidRPr="004B0A6E">
        <w:rPr>
          <w:rFonts w:ascii="Book Antiqua" w:eastAsia="宋体" w:hAnsi="Book Antiqua" w:cs="宋体"/>
        </w:rPr>
        <w:t>Takigawa</w:t>
      </w:r>
      <w:proofErr w:type="spellEnd"/>
      <w:r w:rsidRPr="004B0A6E">
        <w:rPr>
          <w:rFonts w:ascii="Book Antiqua" w:eastAsia="宋体" w:hAnsi="Book Antiqua" w:cs="宋体"/>
        </w:rPr>
        <w:t xml:space="preserve"> M. Physical interaction of CCN2 with diverse growth factors involved in chondrocyte differentiation during endochondral ossification. </w:t>
      </w:r>
      <w:r w:rsidRPr="004B0A6E">
        <w:rPr>
          <w:rFonts w:ascii="Book Antiqua" w:eastAsia="宋体" w:hAnsi="Book Antiqua" w:cs="宋体"/>
          <w:i/>
          <w:iCs/>
        </w:rPr>
        <w:t xml:space="preserve">J Cell </w:t>
      </w:r>
      <w:proofErr w:type="spellStart"/>
      <w:r w:rsidRPr="004B0A6E">
        <w:rPr>
          <w:rFonts w:ascii="Book Antiqua" w:eastAsia="宋体" w:hAnsi="Book Antiqua" w:cs="宋体"/>
          <w:i/>
          <w:iCs/>
        </w:rPr>
        <w:t>Commun</w:t>
      </w:r>
      <w:proofErr w:type="spellEnd"/>
      <w:r w:rsidRPr="004B0A6E">
        <w:rPr>
          <w:rFonts w:ascii="Book Antiqua" w:eastAsia="宋体" w:hAnsi="Book Antiqua" w:cs="宋体"/>
          <w:i/>
          <w:iCs/>
        </w:rPr>
        <w:t xml:space="preserve"> Signal</w:t>
      </w:r>
      <w:r w:rsidRPr="004B0A6E">
        <w:rPr>
          <w:rFonts w:ascii="Book Antiqua" w:eastAsia="宋体" w:hAnsi="Book Antiqua" w:cs="宋体"/>
        </w:rPr>
        <w:t xml:space="preserve"> 2015 Apr 19; </w:t>
      </w:r>
      <w:proofErr w:type="spellStart"/>
      <w:r w:rsidRPr="004B0A6E">
        <w:rPr>
          <w:rFonts w:ascii="Book Antiqua" w:eastAsia="宋体" w:hAnsi="Book Antiqua" w:cs="宋体"/>
        </w:rPr>
        <w:t>Epub</w:t>
      </w:r>
      <w:proofErr w:type="spellEnd"/>
      <w:r w:rsidRPr="004B0A6E">
        <w:rPr>
          <w:rFonts w:ascii="Book Antiqua" w:eastAsia="宋体" w:hAnsi="Book Antiqua" w:cs="宋体"/>
        </w:rPr>
        <w:t xml:space="preserve"> ahead of print [PMID: 25895141 DOI: 10.1007/s12079-015-0290-x]</w:t>
      </w:r>
    </w:p>
    <w:p w14:paraId="7C605F5E"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11 </w:t>
      </w:r>
      <w:r w:rsidRPr="004B0A6E">
        <w:rPr>
          <w:rFonts w:ascii="Book Antiqua" w:eastAsia="宋体" w:hAnsi="Book Antiqua" w:cs="宋体"/>
          <w:b/>
          <w:bCs/>
        </w:rPr>
        <w:t>Maeda A</w:t>
      </w:r>
      <w:r w:rsidRPr="004B0A6E">
        <w:rPr>
          <w:rFonts w:ascii="Book Antiqua" w:eastAsia="宋体" w:hAnsi="Book Antiqua" w:cs="宋体"/>
        </w:rPr>
        <w:t xml:space="preserve">, Nishida T, Aoyama E, Kubota S, Lyons KM, </w:t>
      </w:r>
      <w:proofErr w:type="spellStart"/>
      <w:r w:rsidRPr="004B0A6E">
        <w:rPr>
          <w:rFonts w:ascii="Book Antiqua" w:eastAsia="宋体" w:hAnsi="Book Antiqua" w:cs="宋体"/>
        </w:rPr>
        <w:t>Kuboki</w:t>
      </w:r>
      <w:proofErr w:type="spellEnd"/>
      <w:r w:rsidRPr="004B0A6E">
        <w:rPr>
          <w:rFonts w:ascii="Book Antiqua" w:eastAsia="宋体" w:hAnsi="Book Antiqua" w:cs="宋体"/>
        </w:rPr>
        <w:t xml:space="preserve"> T, </w:t>
      </w:r>
      <w:proofErr w:type="spellStart"/>
      <w:r w:rsidRPr="004B0A6E">
        <w:rPr>
          <w:rFonts w:ascii="Book Antiqua" w:eastAsia="宋体" w:hAnsi="Book Antiqua" w:cs="宋体"/>
        </w:rPr>
        <w:t>Takigawa</w:t>
      </w:r>
      <w:proofErr w:type="spellEnd"/>
      <w:r w:rsidRPr="004B0A6E">
        <w:rPr>
          <w:rFonts w:ascii="Book Antiqua" w:eastAsia="宋体" w:hAnsi="Book Antiqua" w:cs="宋体"/>
        </w:rPr>
        <w:t xml:space="preserve"> M. CCN family 2/connective tissue growth factor modulates BMP </w:t>
      </w:r>
      <w:proofErr w:type="spellStart"/>
      <w:r w:rsidRPr="004B0A6E">
        <w:rPr>
          <w:rFonts w:ascii="Book Antiqua" w:eastAsia="宋体" w:hAnsi="Book Antiqua" w:cs="宋体"/>
        </w:rPr>
        <w:t>signalling</w:t>
      </w:r>
      <w:proofErr w:type="spellEnd"/>
      <w:r w:rsidRPr="004B0A6E">
        <w:rPr>
          <w:rFonts w:ascii="Book Antiqua" w:eastAsia="宋体" w:hAnsi="Book Antiqua" w:cs="宋体"/>
        </w:rPr>
        <w:t xml:space="preserve"> as a signal conductor, which action regulates the proliferation and differentiation of chondrocytes. </w:t>
      </w:r>
      <w:r w:rsidRPr="004B0A6E">
        <w:rPr>
          <w:rFonts w:ascii="Book Antiqua" w:eastAsia="宋体" w:hAnsi="Book Antiqua" w:cs="宋体"/>
          <w:i/>
          <w:iCs/>
        </w:rPr>
        <w:t xml:space="preserve">J </w:t>
      </w:r>
      <w:proofErr w:type="spellStart"/>
      <w:r w:rsidRPr="004B0A6E">
        <w:rPr>
          <w:rFonts w:ascii="Book Antiqua" w:eastAsia="宋体" w:hAnsi="Book Antiqua" w:cs="宋体"/>
          <w:i/>
          <w:iCs/>
        </w:rPr>
        <w:t>Biochem</w:t>
      </w:r>
      <w:proofErr w:type="spellEnd"/>
      <w:r w:rsidRPr="004B0A6E">
        <w:rPr>
          <w:rFonts w:ascii="Book Antiqua" w:eastAsia="宋体" w:hAnsi="Book Antiqua" w:cs="宋体"/>
        </w:rPr>
        <w:t xml:space="preserve"> 2009; </w:t>
      </w:r>
      <w:r w:rsidRPr="004B0A6E">
        <w:rPr>
          <w:rFonts w:ascii="Book Antiqua" w:eastAsia="宋体" w:hAnsi="Book Antiqua" w:cs="宋体"/>
          <w:b/>
          <w:bCs/>
        </w:rPr>
        <w:t>145</w:t>
      </w:r>
      <w:r w:rsidRPr="004B0A6E">
        <w:rPr>
          <w:rFonts w:ascii="Book Antiqua" w:eastAsia="宋体" w:hAnsi="Book Antiqua" w:cs="宋体"/>
        </w:rPr>
        <w:t>: 207-216 [PMID: 19038999 DOI: 10.1093/</w:t>
      </w:r>
      <w:proofErr w:type="spellStart"/>
      <w:r w:rsidRPr="004B0A6E">
        <w:rPr>
          <w:rFonts w:ascii="Book Antiqua" w:eastAsia="宋体" w:hAnsi="Book Antiqua" w:cs="宋体"/>
        </w:rPr>
        <w:t>jb</w:t>
      </w:r>
      <w:proofErr w:type="spellEnd"/>
      <w:r w:rsidRPr="004B0A6E">
        <w:rPr>
          <w:rFonts w:ascii="Book Antiqua" w:eastAsia="宋体" w:hAnsi="Book Antiqua" w:cs="宋体"/>
        </w:rPr>
        <w:t>/mvn159]</w:t>
      </w:r>
    </w:p>
    <w:p w14:paraId="1837825A"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12 </w:t>
      </w:r>
      <w:r w:rsidRPr="004B0A6E">
        <w:rPr>
          <w:rFonts w:ascii="Book Antiqua" w:eastAsia="宋体" w:hAnsi="Book Antiqua" w:cs="宋体"/>
          <w:b/>
          <w:bCs/>
        </w:rPr>
        <w:t>Robinson PM</w:t>
      </w:r>
      <w:r w:rsidRPr="004B0A6E">
        <w:rPr>
          <w:rFonts w:ascii="Book Antiqua" w:eastAsia="宋体" w:hAnsi="Book Antiqua" w:cs="宋体"/>
        </w:rPr>
        <w:t xml:space="preserve">, Chuang TD, </w:t>
      </w:r>
      <w:proofErr w:type="spellStart"/>
      <w:r w:rsidRPr="004B0A6E">
        <w:rPr>
          <w:rFonts w:ascii="Book Antiqua" w:eastAsia="宋体" w:hAnsi="Book Antiqua" w:cs="宋体"/>
        </w:rPr>
        <w:t>Sriram</w:t>
      </w:r>
      <w:proofErr w:type="spellEnd"/>
      <w:r w:rsidRPr="004B0A6E">
        <w:rPr>
          <w:rFonts w:ascii="Book Antiqua" w:eastAsia="宋体" w:hAnsi="Book Antiqua" w:cs="宋体"/>
        </w:rPr>
        <w:t xml:space="preserve"> S, Pi L, Luo XP, Petersen BE, Schultz GS. MicroRNA signature in wound healing following excimer laser ablation: role of miR-133b on TGFβ1, CTGF, SMA, and COL1A1 expression levels in rabbit corneal fibroblasts. </w:t>
      </w:r>
      <w:r w:rsidRPr="004B0A6E">
        <w:rPr>
          <w:rFonts w:ascii="Book Antiqua" w:eastAsia="宋体" w:hAnsi="Book Antiqua" w:cs="宋体"/>
          <w:i/>
          <w:iCs/>
        </w:rPr>
        <w:t xml:space="preserve">Invest </w:t>
      </w:r>
      <w:proofErr w:type="spellStart"/>
      <w:r w:rsidRPr="004B0A6E">
        <w:rPr>
          <w:rFonts w:ascii="Book Antiqua" w:eastAsia="宋体" w:hAnsi="Book Antiqua" w:cs="宋体"/>
          <w:i/>
          <w:iCs/>
        </w:rPr>
        <w:t>Ophthalmol</w:t>
      </w:r>
      <w:proofErr w:type="spellEnd"/>
      <w:r w:rsidRPr="004B0A6E">
        <w:rPr>
          <w:rFonts w:ascii="Book Antiqua" w:eastAsia="宋体" w:hAnsi="Book Antiqua" w:cs="宋体"/>
          <w:i/>
          <w:iCs/>
        </w:rPr>
        <w:t xml:space="preserve"> Vis </w:t>
      </w:r>
      <w:proofErr w:type="spellStart"/>
      <w:r w:rsidRPr="004B0A6E">
        <w:rPr>
          <w:rFonts w:ascii="Book Antiqua" w:eastAsia="宋体" w:hAnsi="Book Antiqua" w:cs="宋体"/>
          <w:i/>
          <w:iCs/>
        </w:rPr>
        <w:t>Sci</w:t>
      </w:r>
      <w:proofErr w:type="spellEnd"/>
      <w:r w:rsidRPr="004B0A6E">
        <w:rPr>
          <w:rFonts w:ascii="Book Antiqua" w:eastAsia="宋体" w:hAnsi="Book Antiqua" w:cs="宋体"/>
        </w:rPr>
        <w:t xml:space="preserve"> 2013; </w:t>
      </w:r>
      <w:r w:rsidRPr="004B0A6E">
        <w:rPr>
          <w:rFonts w:ascii="Book Antiqua" w:eastAsia="宋体" w:hAnsi="Book Antiqua" w:cs="宋体"/>
          <w:b/>
          <w:bCs/>
        </w:rPr>
        <w:t>54</w:t>
      </w:r>
      <w:r w:rsidRPr="004B0A6E">
        <w:rPr>
          <w:rFonts w:ascii="Book Antiqua" w:eastAsia="宋体" w:hAnsi="Book Antiqua" w:cs="宋体"/>
        </w:rPr>
        <w:t>: 6944-6951 [PMID: 24065814 DOI: 10.1167/iovs.13-12621]</w:t>
      </w:r>
    </w:p>
    <w:p w14:paraId="2490769C"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13 </w:t>
      </w:r>
      <w:r w:rsidRPr="004B0A6E">
        <w:rPr>
          <w:rFonts w:ascii="Book Antiqua" w:eastAsia="宋体" w:hAnsi="Book Antiqua" w:cs="宋体"/>
          <w:b/>
          <w:bCs/>
        </w:rPr>
        <w:t>Gao Z</w:t>
      </w:r>
      <w:r w:rsidRPr="004B0A6E">
        <w:rPr>
          <w:rFonts w:ascii="Book Antiqua" w:eastAsia="宋体" w:hAnsi="Book Antiqua" w:cs="宋体"/>
        </w:rPr>
        <w:t xml:space="preserve">, </w:t>
      </w:r>
      <w:proofErr w:type="spellStart"/>
      <w:r w:rsidRPr="004B0A6E">
        <w:rPr>
          <w:rFonts w:ascii="Book Antiqua" w:eastAsia="宋体" w:hAnsi="Book Antiqua" w:cs="宋体"/>
        </w:rPr>
        <w:t>Sasaoka</w:t>
      </w:r>
      <w:proofErr w:type="spellEnd"/>
      <w:r w:rsidRPr="004B0A6E">
        <w:rPr>
          <w:rFonts w:ascii="Book Antiqua" w:eastAsia="宋体" w:hAnsi="Book Antiqua" w:cs="宋体"/>
        </w:rPr>
        <w:t xml:space="preserve"> T, Fujimori T, </w:t>
      </w:r>
      <w:proofErr w:type="spellStart"/>
      <w:r w:rsidRPr="004B0A6E">
        <w:rPr>
          <w:rFonts w:ascii="Book Antiqua" w:eastAsia="宋体" w:hAnsi="Book Antiqua" w:cs="宋体"/>
        </w:rPr>
        <w:t>Oya</w:t>
      </w:r>
      <w:proofErr w:type="spellEnd"/>
      <w:r w:rsidRPr="004B0A6E">
        <w:rPr>
          <w:rFonts w:ascii="Book Antiqua" w:eastAsia="宋体" w:hAnsi="Book Antiqua" w:cs="宋体"/>
        </w:rPr>
        <w:t xml:space="preserve"> T, Ishii Y, </w:t>
      </w:r>
      <w:proofErr w:type="spellStart"/>
      <w:r w:rsidRPr="004B0A6E">
        <w:rPr>
          <w:rFonts w:ascii="Book Antiqua" w:eastAsia="宋体" w:hAnsi="Book Antiqua" w:cs="宋体"/>
        </w:rPr>
        <w:t>Sabit</w:t>
      </w:r>
      <w:proofErr w:type="spellEnd"/>
      <w:r w:rsidRPr="004B0A6E">
        <w:rPr>
          <w:rFonts w:ascii="Book Antiqua" w:eastAsia="宋体" w:hAnsi="Book Antiqua" w:cs="宋体"/>
        </w:rPr>
        <w:t xml:space="preserve"> H, Kawaguchi M, </w:t>
      </w:r>
      <w:proofErr w:type="spellStart"/>
      <w:r w:rsidRPr="004B0A6E">
        <w:rPr>
          <w:rFonts w:ascii="Book Antiqua" w:eastAsia="宋体" w:hAnsi="Book Antiqua" w:cs="宋体"/>
        </w:rPr>
        <w:t>Kurotaki</w:t>
      </w:r>
      <w:proofErr w:type="spellEnd"/>
      <w:r w:rsidRPr="004B0A6E">
        <w:rPr>
          <w:rFonts w:ascii="Book Antiqua" w:eastAsia="宋体" w:hAnsi="Book Antiqua" w:cs="宋体"/>
        </w:rPr>
        <w:t xml:space="preserve"> Y, Naito M, Wada T, Ishizawa S, Kobayashi M, </w:t>
      </w:r>
      <w:proofErr w:type="spellStart"/>
      <w:r w:rsidRPr="004B0A6E">
        <w:rPr>
          <w:rFonts w:ascii="Book Antiqua" w:eastAsia="宋体" w:hAnsi="Book Antiqua" w:cs="宋体"/>
        </w:rPr>
        <w:t>Nabeshima</w:t>
      </w:r>
      <w:proofErr w:type="spellEnd"/>
      <w:r w:rsidRPr="004B0A6E">
        <w:rPr>
          <w:rFonts w:ascii="Book Antiqua" w:eastAsia="宋体" w:hAnsi="Book Antiqua" w:cs="宋体"/>
        </w:rPr>
        <w:t xml:space="preserve"> Y, </w:t>
      </w:r>
      <w:proofErr w:type="spellStart"/>
      <w:r w:rsidRPr="004B0A6E">
        <w:rPr>
          <w:rFonts w:ascii="Book Antiqua" w:eastAsia="宋体" w:hAnsi="Book Antiqua" w:cs="宋体"/>
        </w:rPr>
        <w:t>Sasahara</w:t>
      </w:r>
      <w:proofErr w:type="spellEnd"/>
      <w:r w:rsidRPr="004B0A6E">
        <w:rPr>
          <w:rFonts w:ascii="Book Antiqua" w:eastAsia="宋体" w:hAnsi="Book Antiqua" w:cs="宋体"/>
        </w:rPr>
        <w:t xml:space="preserve"> M. Deletion of the PDGFR-beta gene affects key fibroblast functions important for wound healing. </w:t>
      </w:r>
      <w:r w:rsidRPr="004B0A6E">
        <w:rPr>
          <w:rFonts w:ascii="Book Antiqua" w:eastAsia="宋体" w:hAnsi="Book Antiqua" w:cs="宋体"/>
          <w:i/>
          <w:iCs/>
        </w:rPr>
        <w:t xml:space="preserve">J </w:t>
      </w:r>
      <w:proofErr w:type="spellStart"/>
      <w:r w:rsidRPr="004B0A6E">
        <w:rPr>
          <w:rFonts w:ascii="Book Antiqua" w:eastAsia="宋体" w:hAnsi="Book Antiqua" w:cs="宋体"/>
          <w:i/>
          <w:iCs/>
        </w:rPr>
        <w:t>Biol</w:t>
      </w:r>
      <w:proofErr w:type="spellEnd"/>
      <w:r w:rsidRPr="004B0A6E">
        <w:rPr>
          <w:rFonts w:ascii="Book Antiqua" w:eastAsia="宋体" w:hAnsi="Book Antiqua" w:cs="宋体"/>
          <w:i/>
          <w:iCs/>
        </w:rPr>
        <w:t xml:space="preserve"> </w:t>
      </w:r>
      <w:proofErr w:type="spellStart"/>
      <w:r w:rsidRPr="004B0A6E">
        <w:rPr>
          <w:rFonts w:ascii="Book Antiqua" w:eastAsia="宋体" w:hAnsi="Book Antiqua" w:cs="宋体"/>
          <w:i/>
          <w:iCs/>
        </w:rPr>
        <w:t>Chem</w:t>
      </w:r>
      <w:proofErr w:type="spellEnd"/>
      <w:r w:rsidRPr="004B0A6E">
        <w:rPr>
          <w:rFonts w:ascii="Book Antiqua" w:eastAsia="宋体" w:hAnsi="Book Antiqua" w:cs="宋体"/>
        </w:rPr>
        <w:t xml:space="preserve"> 2005; </w:t>
      </w:r>
      <w:r w:rsidRPr="004B0A6E">
        <w:rPr>
          <w:rFonts w:ascii="Book Antiqua" w:eastAsia="宋体" w:hAnsi="Book Antiqua" w:cs="宋体"/>
          <w:b/>
          <w:bCs/>
        </w:rPr>
        <w:t>280</w:t>
      </w:r>
      <w:r w:rsidRPr="004B0A6E">
        <w:rPr>
          <w:rFonts w:ascii="Book Antiqua" w:eastAsia="宋体" w:hAnsi="Book Antiqua" w:cs="宋体"/>
        </w:rPr>
        <w:t>: 9375-9389 [PMID: 15590688 DOI: 0.1074/jbc.M413081200]</w:t>
      </w:r>
    </w:p>
    <w:p w14:paraId="55231630"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14 </w:t>
      </w:r>
      <w:proofErr w:type="spellStart"/>
      <w:r w:rsidRPr="004B0A6E">
        <w:rPr>
          <w:rFonts w:ascii="Book Antiqua" w:eastAsia="宋体" w:hAnsi="Book Antiqua" w:cs="宋体"/>
          <w:b/>
          <w:bCs/>
        </w:rPr>
        <w:t>Andrae</w:t>
      </w:r>
      <w:proofErr w:type="spellEnd"/>
      <w:r w:rsidRPr="004B0A6E">
        <w:rPr>
          <w:rFonts w:ascii="Book Antiqua" w:eastAsia="宋体" w:hAnsi="Book Antiqua" w:cs="宋体"/>
          <w:b/>
          <w:bCs/>
        </w:rPr>
        <w:t xml:space="preserve"> J</w:t>
      </w:r>
      <w:r w:rsidRPr="004B0A6E">
        <w:rPr>
          <w:rFonts w:ascii="Book Antiqua" w:eastAsia="宋体" w:hAnsi="Book Antiqua" w:cs="宋体"/>
        </w:rPr>
        <w:t xml:space="preserve">, </w:t>
      </w:r>
      <w:proofErr w:type="spellStart"/>
      <w:r w:rsidRPr="004B0A6E">
        <w:rPr>
          <w:rFonts w:ascii="Book Antiqua" w:eastAsia="宋体" w:hAnsi="Book Antiqua" w:cs="宋体"/>
        </w:rPr>
        <w:t>Gallini</w:t>
      </w:r>
      <w:proofErr w:type="spellEnd"/>
      <w:r w:rsidRPr="004B0A6E">
        <w:rPr>
          <w:rFonts w:ascii="Book Antiqua" w:eastAsia="宋体" w:hAnsi="Book Antiqua" w:cs="宋体"/>
        </w:rPr>
        <w:t xml:space="preserve"> R, </w:t>
      </w:r>
      <w:proofErr w:type="spellStart"/>
      <w:r w:rsidRPr="004B0A6E">
        <w:rPr>
          <w:rFonts w:ascii="Book Antiqua" w:eastAsia="宋体" w:hAnsi="Book Antiqua" w:cs="宋体"/>
        </w:rPr>
        <w:t>Betsholtz</w:t>
      </w:r>
      <w:proofErr w:type="spellEnd"/>
      <w:r w:rsidRPr="004B0A6E">
        <w:rPr>
          <w:rFonts w:ascii="Book Antiqua" w:eastAsia="宋体" w:hAnsi="Book Antiqua" w:cs="宋体"/>
        </w:rPr>
        <w:t xml:space="preserve"> C. Role of platelet-derived growth factors in physiology and medicine. </w:t>
      </w:r>
      <w:r w:rsidRPr="004B0A6E">
        <w:rPr>
          <w:rFonts w:ascii="Book Antiqua" w:eastAsia="宋体" w:hAnsi="Book Antiqua" w:cs="宋体"/>
          <w:i/>
          <w:iCs/>
        </w:rPr>
        <w:t>Genes Dev</w:t>
      </w:r>
      <w:r w:rsidRPr="004B0A6E">
        <w:rPr>
          <w:rFonts w:ascii="Book Antiqua" w:eastAsia="宋体" w:hAnsi="Book Antiqua" w:cs="宋体"/>
        </w:rPr>
        <w:t xml:space="preserve"> 2008; </w:t>
      </w:r>
      <w:r w:rsidRPr="004B0A6E">
        <w:rPr>
          <w:rFonts w:ascii="Book Antiqua" w:eastAsia="宋体" w:hAnsi="Book Antiqua" w:cs="宋体"/>
          <w:b/>
          <w:bCs/>
        </w:rPr>
        <w:t>22</w:t>
      </w:r>
      <w:r w:rsidRPr="004B0A6E">
        <w:rPr>
          <w:rFonts w:ascii="Book Antiqua" w:eastAsia="宋体" w:hAnsi="Book Antiqua" w:cs="宋体"/>
        </w:rPr>
        <w:t>: 1276-1312 [PMID: 18483217 DOI: 10.1101/gad.1653708]</w:t>
      </w:r>
    </w:p>
    <w:p w14:paraId="3E170F45"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15 </w:t>
      </w:r>
      <w:r w:rsidRPr="004B0A6E">
        <w:rPr>
          <w:rFonts w:ascii="Book Antiqua" w:eastAsia="宋体" w:hAnsi="Book Antiqua" w:cs="宋体"/>
          <w:b/>
          <w:bCs/>
        </w:rPr>
        <w:t>Gao BB</w:t>
      </w:r>
      <w:r w:rsidRPr="004B0A6E">
        <w:rPr>
          <w:rFonts w:ascii="Book Antiqua" w:eastAsia="宋体" w:hAnsi="Book Antiqua" w:cs="宋体"/>
        </w:rPr>
        <w:t xml:space="preserve">, Hansen H, Chen HC, </w:t>
      </w:r>
      <w:proofErr w:type="spellStart"/>
      <w:r w:rsidRPr="004B0A6E">
        <w:rPr>
          <w:rFonts w:ascii="Book Antiqua" w:eastAsia="宋体" w:hAnsi="Book Antiqua" w:cs="宋体"/>
        </w:rPr>
        <w:t>Feener</w:t>
      </w:r>
      <w:proofErr w:type="spellEnd"/>
      <w:r w:rsidRPr="004B0A6E">
        <w:rPr>
          <w:rFonts w:ascii="Book Antiqua" w:eastAsia="宋体" w:hAnsi="Book Antiqua" w:cs="宋体"/>
        </w:rPr>
        <w:t xml:space="preserve"> EP. Angiotensin II stimulates phosphorylation of an </w:t>
      </w:r>
      <w:proofErr w:type="spellStart"/>
      <w:r w:rsidRPr="004B0A6E">
        <w:rPr>
          <w:rFonts w:ascii="Book Antiqua" w:eastAsia="宋体" w:hAnsi="Book Antiqua" w:cs="宋体"/>
        </w:rPr>
        <w:t>ectodomain</w:t>
      </w:r>
      <w:proofErr w:type="spellEnd"/>
      <w:r w:rsidRPr="004B0A6E">
        <w:rPr>
          <w:rFonts w:ascii="Book Antiqua" w:eastAsia="宋体" w:hAnsi="Book Antiqua" w:cs="宋体"/>
        </w:rPr>
        <w:t xml:space="preserve">-truncated platelet-derived growth factor receptor-beta and its binding to class IA PI3K in vascular smooth muscle cells. </w:t>
      </w:r>
      <w:proofErr w:type="spellStart"/>
      <w:r w:rsidRPr="004B0A6E">
        <w:rPr>
          <w:rFonts w:ascii="Book Antiqua" w:eastAsia="宋体" w:hAnsi="Book Antiqua" w:cs="宋体"/>
          <w:i/>
          <w:iCs/>
        </w:rPr>
        <w:t>Biochem</w:t>
      </w:r>
      <w:proofErr w:type="spellEnd"/>
      <w:r w:rsidRPr="004B0A6E">
        <w:rPr>
          <w:rFonts w:ascii="Book Antiqua" w:eastAsia="宋体" w:hAnsi="Book Antiqua" w:cs="宋体"/>
          <w:i/>
          <w:iCs/>
        </w:rPr>
        <w:t xml:space="preserve"> J</w:t>
      </w:r>
      <w:r w:rsidRPr="004B0A6E">
        <w:rPr>
          <w:rFonts w:ascii="Book Antiqua" w:eastAsia="宋体" w:hAnsi="Book Antiqua" w:cs="宋体"/>
        </w:rPr>
        <w:t xml:space="preserve"> 2006; </w:t>
      </w:r>
      <w:r w:rsidRPr="004B0A6E">
        <w:rPr>
          <w:rFonts w:ascii="Book Antiqua" w:eastAsia="宋体" w:hAnsi="Book Antiqua" w:cs="宋体"/>
          <w:b/>
          <w:bCs/>
        </w:rPr>
        <w:t>397</w:t>
      </w:r>
      <w:r w:rsidRPr="004B0A6E">
        <w:rPr>
          <w:rFonts w:ascii="Book Antiqua" w:eastAsia="宋体" w:hAnsi="Book Antiqua" w:cs="宋体"/>
        </w:rPr>
        <w:t>: 337-344 [PMID: 16569213 DOI: 10.1042/BJ20060095]</w:t>
      </w:r>
    </w:p>
    <w:p w14:paraId="15B1B01F"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lastRenderedPageBreak/>
        <w:t xml:space="preserve">16 </w:t>
      </w:r>
      <w:proofErr w:type="spellStart"/>
      <w:r w:rsidRPr="004B0A6E">
        <w:rPr>
          <w:rFonts w:ascii="Book Antiqua" w:eastAsia="宋体" w:hAnsi="Book Antiqua" w:cs="宋体"/>
          <w:b/>
          <w:bCs/>
        </w:rPr>
        <w:t>Estojak</w:t>
      </w:r>
      <w:proofErr w:type="spellEnd"/>
      <w:r w:rsidRPr="004B0A6E">
        <w:rPr>
          <w:rFonts w:ascii="Book Antiqua" w:eastAsia="宋体" w:hAnsi="Book Antiqua" w:cs="宋体"/>
          <w:b/>
          <w:bCs/>
        </w:rPr>
        <w:t xml:space="preserve"> J</w:t>
      </w:r>
      <w:r w:rsidRPr="004B0A6E">
        <w:rPr>
          <w:rFonts w:ascii="Book Antiqua" w:eastAsia="宋体" w:hAnsi="Book Antiqua" w:cs="宋体"/>
        </w:rPr>
        <w:t xml:space="preserve">, Brent R, </w:t>
      </w:r>
      <w:proofErr w:type="spellStart"/>
      <w:r w:rsidRPr="004B0A6E">
        <w:rPr>
          <w:rFonts w:ascii="Book Antiqua" w:eastAsia="宋体" w:hAnsi="Book Antiqua" w:cs="宋体"/>
        </w:rPr>
        <w:t>Golemis</w:t>
      </w:r>
      <w:proofErr w:type="spellEnd"/>
      <w:r w:rsidRPr="004B0A6E">
        <w:rPr>
          <w:rFonts w:ascii="Book Antiqua" w:eastAsia="宋体" w:hAnsi="Book Antiqua" w:cs="宋体"/>
        </w:rPr>
        <w:t xml:space="preserve"> EA. Correlation of two-hybrid affinity data with in vitro measurements. </w:t>
      </w:r>
      <w:proofErr w:type="spellStart"/>
      <w:r w:rsidRPr="004B0A6E">
        <w:rPr>
          <w:rFonts w:ascii="Book Antiqua" w:eastAsia="宋体" w:hAnsi="Book Antiqua" w:cs="宋体"/>
          <w:i/>
          <w:iCs/>
        </w:rPr>
        <w:t>Mol</w:t>
      </w:r>
      <w:proofErr w:type="spellEnd"/>
      <w:r w:rsidRPr="004B0A6E">
        <w:rPr>
          <w:rFonts w:ascii="Book Antiqua" w:eastAsia="宋体" w:hAnsi="Book Antiqua" w:cs="宋体"/>
          <w:i/>
          <w:iCs/>
        </w:rPr>
        <w:t xml:space="preserve"> Cell </w:t>
      </w:r>
      <w:proofErr w:type="spellStart"/>
      <w:r w:rsidRPr="004B0A6E">
        <w:rPr>
          <w:rFonts w:ascii="Book Antiqua" w:eastAsia="宋体" w:hAnsi="Book Antiqua" w:cs="宋体"/>
          <w:i/>
          <w:iCs/>
        </w:rPr>
        <w:t>Biol</w:t>
      </w:r>
      <w:proofErr w:type="spellEnd"/>
      <w:r w:rsidRPr="004B0A6E">
        <w:rPr>
          <w:rFonts w:ascii="Book Antiqua" w:eastAsia="宋体" w:hAnsi="Book Antiqua" w:cs="宋体"/>
        </w:rPr>
        <w:t xml:space="preserve"> 1995; </w:t>
      </w:r>
      <w:r w:rsidRPr="004B0A6E">
        <w:rPr>
          <w:rFonts w:ascii="Book Antiqua" w:eastAsia="宋体" w:hAnsi="Book Antiqua" w:cs="宋体"/>
          <w:b/>
          <w:bCs/>
        </w:rPr>
        <w:t>15</w:t>
      </w:r>
      <w:r w:rsidRPr="004B0A6E">
        <w:rPr>
          <w:rFonts w:ascii="Book Antiqua" w:eastAsia="宋体" w:hAnsi="Book Antiqua" w:cs="宋体"/>
        </w:rPr>
        <w:t>: 5820-5829 [PMID: 7565735]</w:t>
      </w:r>
    </w:p>
    <w:p w14:paraId="5CBE57DF"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17 </w:t>
      </w:r>
      <w:proofErr w:type="spellStart"/>
      <w:r w:rsidRPr="004B0A6E">
        <w:rPr>
          <w:rFonts w:ascii="Book Antiqua" w:eastAsia="宋体" w:hAnsi="Book Antiqua" w:cs="宋体"/>
          <w:b/>
          <w:bCs/>
        </w:rPr>
        <w:t>Galat</w:t>
      </w:r>
      <w:proofErr w:type="spellEnd"/>
      <w:r w:rsidRPr="004B0A6E">
        <w:rPr>
          <w:rFonts w:ascii="Book Antiqua" w:eastAsia="宋体" w:hAnsi="Book Antiqua" w:cs="宋体"/>
          <w:b/>
          <w:bCs/>
        </w:rPr>
        <w:t xml:space="preserve"> A</w:t>
      </w:r>
      <w:r w:rsidRPr="004B0A6E">
        <w:rPr>
          <w:rFonts w:ascii="Book Antiqua" w:eastAsia="宋体" w:hAnsi="Book Antiqua" w:cs="宋体"/>
        </w:rPr>
        <w:t xml:space="preserve">. Common structural traits for </w:t>
      </w:r>
      <w:proofErr w:type="spellStart"/>
      <w:r w:rsidRPr="004B0A6E">
        <w:rPr>
          <w:rFonts w:ascii="Book Antiqua" w:eastAsia="宋体" w:hAnsi="Book Antiqua" w:cs="宋体"/>
        </w:rPr>
        <w:t>cystine</w:t>
      </w:r>
      <w:proofErr w:type="spellEnd"/>
      <w:r w:rsidRPr="004B0A6E">
        <w:rPr>
          <w:rFonts w:ascii="Book Antiqua" w:eastAsia="宋体" w:hAnsi="Book Antiqua" w:cs="宋体"/>
        </w:rPr>
        <w:t xml:space="preserve"> knot domain of the TGFβ superfamily of proteins and three-fingered </w:t>
      </w:r>
      <w:proofErr w:type="spellStart"/>
      <w:r w:rsidRPr="004B0A6E">
        <w:rPr>
          <w:rFonts w:ascii="Book Antiqua" w:eastAsia="宋体" w:hAnsi="Book Antiqua" w:cs="宋体"/>
        </w:rPr>
        <w:t>ectodomain</w:t>
      </w:r>
      <w:proofErr w:type="spellEnd"/>
      <w:r w:rsidRPr="004B0A6E">
        <w:rPr>
          <w:rFonts w:ascii="Book Antiqua" w:eastAsia="宋体" w:hAnsi="Book Antiqua" w:cs="宋体"/>
        </w:rPr>
        <w:t xml:space="preserve"> of their cellular receptors. </w:t>
      </w:r>
      <w:r w:rsidRPr="004B0A6E">
        <w:rPr>
          <w:rFonts w:ascii="Book Antiqua" w:eastAsia="宋体" w:hAnsi="Book Antiqua" w:cs="宋体"/>
          <w:i/>
          <w:iCs/>
        </w:rPr>
        <w:t xml:space="preserve">Cell </w:t>
      </w:r>
      <w:proofErr w:type="spellStart"/>
      <w:r w:rsidRPr="004B0A6E">
        <w:rPr>
          <w:rFonts w:ascii="Book Antiqua" w:eastAsia="宋体" w:hAnsi="Book Antiqua" w:cs="宋体"/>
          <w:i/>
          <w:iCs/>
        </w:rPr>
        <w:t>Mol</w:t>
      </w:r>
      <w:proofErr w:type="spellEnd"/>
      <w:r w:rsidRPr="004B0A6E">
        <w:rPr>
          <w:rFonts w:ascii="Book Antiqua" w:eastAsia="宋体" w:hAnsi="Book Antiqua" w:cs="宋体"/>
          <w:i/>
          <w:iCs/>
        </w:rPr>
        <w:t xml:space="preserve"> Life </w:t>
      </w:r>
      <w:proofErr w:type="spellStart"/>
      <w:r w:rsidRPr="004B0A6E">
        <w:rPr>
          <w:rFonts w:ascii="Book Antiqua" w:eastAsia="宋体" w:hAnsi="Book Antiqua" w:cs="宋体"/>
          <w:i/>
          <w:iCs/>
        </w:rPr>
        <w:t>Sci</w:t>
      </w:r>
      <w:proofErr w:type="spellEnd"/>
      <w:r w:rsidRPr="004B0A6E">
        <w:rPr>
          <w:rFonts w:ascii="Book Antiqua" w:eastAsia="宋体" w:hAnsi="Book Antiqua" w:cs="宋体"/>
        </w:rPr>
        <w:t xml:space="preserve"> 2011; </w:t>
      </w:r>
      <w:r w:rsidRPr="004B0A6E">
        <w:rPr>
          <w:rFonts w:ascii="Book Antiqua" w:eastAsia="宋体" w:hAnsi="Book Antiqua" w:cs="宋体"/>
          <w:b/>
          <w:bCs/>
        </w:rPr>
        <w:t>68</w:t>
      </w:r>
      <w:r w:rsidRPr="004B0A6E">
        <w:rPr>
          <w:rFonts w:ascii="Book Antiqua" w:eastAsia="宋体" w:hAnsi="Book Antiqua" w:cs="宋体"/>
        </w:rPr>
        <w:t>: 3437-3451 [PMID: 21369710 DOI: 10.1007/s00018-011-0643-4]</w:t>
      </w:r>
    </w:p>
    <w:p w14:paraId="0D3DF236"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18 </w:t>
      </w:r>
      <w:r w:rsidRPr="004B0A6E">
        <w:rPr>
          <w:rFonts w:ascii="Book Antiqua" w:eastAsia="宋体" w:hAnsi="Book Antiqua" w:cs="宋体"/>
          <w:b/>
          <w:bCs/>
        </w:rPr>
        <w:t>Rider CC</w:t>
      </w:r>
      <w:r w:rsidRPr="004B0A6E">
        <w:rPr>
          <w:rFonts w:ascii="Book Antiqua" w:eastAsia="宋体" w:hAnsi="Book Antiqua" w:cs="宋体"/>
        </w:rPr>
        <w:t xml:space="preserve">, </w:t>
      </w:r>
      <w:proofErr w:type="spellStart"/>
      <w:r w:rsidRPr="004B0A6E">
        <w:rPr>
          <w:rFonts w:ascii="Book Antiqua" w:eastAsia="宋体" w:hAnsi="Book Antiqua" w:cs="宋体"/>
        </w:rPr>
        <w:t>Mulloy</w:t>
      </w:r>
      <w:proofErr w:type="spellEnd"/>
      <w:r w:rsidRPr="004B0A6E">
        <w:rPr>
          <w:rFonts w:ascii="Book Antiqua" w:eastAsia="宋体" w:hAnsi="Book Antiqua" w:cs="宋体"/>
        </w:rPr>
        <w:t xml:space="preserve"> B. Bone morphogenetic protein and growth differentiation factor cytokine families and their protein antagonists. </w:t>
      </w:r>
      <w:proofErr w:type="spellStart"/>
      <w:r w:rsidRPr="004B0A6E">
        <w:rPr>
          <w:rFonts w:ascii="Book Antiqua" w:eastAsia="宋体" w:hAnsi="Book Antiqua" w:cs="宋体"/>
          <w:i/>
          <w:iCs/>
        </w:rPr>
        <w:t>Biochem</w:t>
      </w:r>
      <w:proofErr w:type="spellEnd"/>
      <w:r w:rsidRPr="004B0A6E">
        <w:rPr>
          <w:rFonts w:ascii="Book Antiqua" w:eastAsia="宋体" w:hAnsi="Book Antiqua" w:cs="宋体"/>
          <w:i/>
          <w:iCs/>
        </w:rPr>
        <w:t xml:space="preserve"> J</w:t>
      </w:r>
      <w:r w:rsidRPr="004B0A6E">
        <w:rPr>
          <w:rFonts w:ascii="Book Antiqua" w:eastAsia="宋体" w:hAnsi="Book Antiqua" w:cs="宋体"/>
        </w:rPr>
        <w:t xml:space="preserve"> 2010; </w:t>
      </w:r>
      <w:r w:rsidRPr="004B0A6E">
        <w:rPr>
          <w:rFonts w:ascii="Book Antiqua" w:eastAsia="宋体" w:hAnsi="Book Antiqua" w:cs="宋体"/>
          <w:b/>
          <w:bCs/>
        </w:rPr>
        <w:t>429</w:t>
      </w:r>
      <w:r w:rsidRPr="004B0A6E">
        <w:rPr>
          <w:rFonts w:ascii="Book Antiqua" w:eastAsia="宋体" w:hAnsi="Book Antiqua" w:cs="宋体"/>
        </w:rPr>
        <w:t>: 1-12 [PMID: 20545624 DOI: 10.1042/BJ20100305]</w:t>
      </w:r>
    </w:p>
    <w:p w14:paraId="1C81C02F"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19 </w:t>
      </w:r>
      <w:proofErr w:type="spellStart"/>
      <w:r w:rsidRPr="004B0A6E">
        <w:rPr>
          <w:rFonts w:ascii="Book Antiqua" w:eastAsia="宋体" w:hAnsi="Book Antiqua" w:cs="宋体"/>
          <w:b/>
          <w:bCs/>
        </w:rPr>
        <w:t>Holbourn</w:t>
      </w:r>
      <w:proofErr w:type="spellEnd"/>
      <w:r w:rsidRPr="004B0A6E">
        <w:rPr>
          <w:rFonts w:ascii="Book Antiqua" w:eastAsia="宋体" w:hAnsi="Book Antiqua" w:cs="宋体"/>
          <w:b/>
          <w:bCs/>
        </w:rPr>
        <w:t xml:space="preserve"> KP</w:t>
      </w:r>
      <w:r w:rsidRPr="004B0A6E">
        <w:rPr>
          <w:rFonts w:ascii="Book Antiqua" w:eastAsia="宋体" w:hAnsi="Book Antiqua" w:cs="宋体"/>
        </w:rPr>
        <w:t xml:space="preserve">, </w:t>
      </w:r>
      <w:proofErr w:type="spellStart"/>
      <w:r w:rsidRPr="004B0A6E">
        <w:rPr>
          <w:rFonts w:ascii="Book Antiqua" w:eastAsia="宋体" w:hAnsi="Book Antiqua" w:cs="宋体"/>
        </w:rPr>
        <w:t>Malfois</w:t>
      </w:r>
      <w:proofErr w:type="spellEnd"/>
      <w:r w:rsidRPr="004B0A6E">
        <w:rPr>
          <w:rFonts w:ascii="Book Antiqua" w:eastAsia="宋体" w:hAnsi="Book Antiqua" w:cs="宋体"/>
        </w:rPr>
        <w:t xml:space="preserve"> M, Acharya KR. </w:t>
      </w:r>
      <w:proofErr w:type="gramStart"/>
      <w:r w:rsidRPr="004B0A6E">
        <w:rPr>
          <w:rFonts w:ascii="Book Antiqua" w:eastAsia="宋体" w:hAnsi="Book Antiqua" w:cs="宋体"/>
        </w:rPr>
        <w:t>First structural glimpse of CCN3 and CCN5 multifunctional signaling regulators elucidated by small angle x-ray scattering.</w:t>
      </w:r>
      <w:proofErr w:type="gramEnd"/>
      <w:r w:rsidRPr="004B0A6E">
        <w:rPr>
          <w:rFonts w:ascii="Book Antiqua" w:eastAsia="宋体" w:hAnsi="Book Antiqua" w:cs="宋体"/>
        </w:rPr>
        <w:t xml:space="preserve"> </w:t>
      </w:r>
      <w:r w:rsidRPr="004B0A6E">
        <w:rPr>
          <w:rFonts w:ascii="Book Antiqua" w:eastAsia="宋体" w:hAnsi="Book Antiqua" w:cs="宋体"/>
          <w:i/>
          <w:iCs/>
        </w:rPr>
        <w:t xml:space="preserve">J </w:t>
      </w:r>
      <w:proofErr w:type="spellStart"/>
      <w:r w:rsidRPr="004B0A6E">
        <w:rPr>
          <w:rFonts w:ascii="Book Antiqua" w:eastAsia="宋体" w:hAnsi="Book Antiqua" w:cs="宋体"/>
          <w:i/>
          <w:iCs/>
        </w:rPr>
        <w:t>Biol</w:t>
      </w:r>
      <w:proofErr w:type="spellEnd"/>
      <w:r w:rsidRPr="004B0A6E">
        <w:rPr>
          <w:rFonts w:ascii="Book Antiqua" w:eastAsia="宋体" w:hAnsi="Book Antiqua" w:cs="宋体"/>
          <w:i/>
          <w:iCs/>
        </w:rPr>
        <w:t xml:space="preserve"> </w:t>
      </w:r>
      <w:proofErr w:type="spellStart"/>
      <w:r w:rsidRPr="004B0A6E">
        <w:rPr>
          <w:rFonts w:ascii="Book Antiqua" w:eastAsia="宋体" w:hAnsi="Book Antiqua" w:cs="宋体"/>
          <w:i/>
          <w:iCs/>
        </w:rPr>
        <w:t>Chem</w:t>
      </w:r>
      <w:proofErr w:type="spellEnd"/>
      <w:r w:rsidRPr="004B0A6E">
        <w:rPr>
          <w:rFonts w:ascii="Book Antiqua" w:eastAsia="宋体" w:hAnsi="Book Antiqua" w:cs="宋体"/>
        </w:rPr>
        <w:t xml:space="preserve"> 2011; </w:t>
      </w:r>
      <w:r w:rsidRPr="004B0A6E">
        <w:rPr>
          <w:rFonts w:ascii="Book Antiqua" w:eastAsia="宋体" w:hAnsi="Book Antiqua" w:cs="宋体"/>
          <w:b/>
          <w:bCs/>
        </w:rPr>
        <w:t>286</w:t>
      </w:r>
      <w:r w:rsidRPr="004B0A6E">
        <w:rPr>
          <w:rFonts w:ascii="Book Antiqua" w:eastAsia="宋体" w:hAnsi="Book Antiqua" w:cs="宋体"/>
        </w:rPr>
        <w:t>: 22243-22249 [PMID: 21543320 DOI: 10.1074/jbc.M111.225755]</w:t>
      </w:r>
    </w:p>
    <w:p w14:paraId="38B69840"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20 </w:t>
      </w:r>
      <w:r w:rsidRPr="004B0A6E">
        <w:rPr>
          <w:rFonts w:ascii="Book Antiqua" w:eastAsia="宋体" w:hAnsi="Book Antiqua" w:cs="宋体"/>
          <w:b/>
          <w:bCs/>
        </w:rPr>
        <w:t>Leask A</w:t>
      </w:r>
      <w:r w:rsidRPr="004B0A6E">
        <w:rPr>
          <w:rFonts w:ascii="Book Antiqua" w:eastAsia="宋体" w:hAnsi="Book Antiqua" w:cs="宋体"/>
        </w:rPr>
        <w:t xml:space="preserve">. Potential therapeutic targets for cardiac fibrosis: </w:t>
      </w:r>
      <w:proofErr w:type="spellStart"/>
      <w:r w:rsidRPr="004B0A6E">
        <w:rPr>
          <w:rFonts w:ascii="Book Antiqua" w:eastAsia="宋体" w:hAnsi="Book Antiqua" w:cs="宋体"/>
        </w:rPr>
        <w:t>TGFbeta</w:t>
      </w:r>
      <w:proofErr w:type="spellEnd"/>
      <w:r w:rsidRPr="004B0A6E">
        <w:rPr>
          <w:rFonts w:ascii="Book Antiqua" w:eastAsia="宋体" w:hAnsi="Book Antiqua" w:cs="宋体"/>
        </w:rPr>
        <w:t xml:space="preserve">, angiotensin, endothelin, CCN2, and PDGF, partners in fibroblast activation. </w:t>
      </w:r>
      <w:proofErr w:type="spellStart"/>
      <w:r w:rsidRPr="004B0A6E">
        <w:rPr>
          <w:rFonts w:ascii="Book Antiqua" w:eastAsia="宋体" w:hAnsi="Book Antiqua" w:cs="宋体"/>
          <w:i/>
          <w:iCs/>
        </w:rPr>
        <w:t>Circ</w:t>
      </w:r>
      <w:proofErr w:type="spellEnd"/>
      <w:r w:rsidRPr="004B0A6E">
        <w:rPr>
          <w:rFonts w:ascii="Book Antiqua" w:eastAsia="宋体" w:hAnsi="Book Antiqua" w:cs="宋体"/>
          <w:i/>
          <w:iCs/>
        </w:rPr>
        <w:t xml:space="preserve"> Res</w:t>
      </w:r>
      <w:r w:rsidRPr="004B0A6E">
        <w:rPr>
          <w:rFonts w:ascii="Book Antiqua" w:eastAsia="宋体" w:hAnsi="Book Antiqua" w:cs="宋体"/>
        </w:rPr>
        <w:t xml:space="preserve"> 2010; </w:t>
      </w:r>
      <w:r w:rsidRPr="004B0A6E">
        <w:rPr>
          <w:rFonts w:ascii="Book Antiqua" w:eastAsia="宋体" w:hAnsi="Book Antiqua" w:cs="宋体"/>
          <w:b/>
          <w:bCs/>
        </w:rPr>
        <w:t>106</w:t>
      </w:r>
      <w:r w:rsidRPr="004B0A6E">
        <w:rPr>
          <w:rFonts w:ascii="Book Antiqua" w:eastAsia="宋体" w:hAnsi="Book Antiqua" w:cs="宋体"/>
        </w:rPr>
        <w:t>: 1675-1680 [PMID: 20538689 DOI: 10.1161/CIRCRESAHA.110.217737]</w:t>
      </w:r>
    </w:p>
    <w:p w14:paraId="4FFBAC89"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21 </w:t>
      </w:r>
      <w:proofErr w:type="spellStart"/>
      <w:r w:rsidRPr="004B0A6E">
        <w:rPr>
          <w:rFonts w:ascii="Book Antiqua" w:eastAsia="宋体" w:hAnsi="Book Antiqua" w:cs="宋体"/>
          <w:b/>
          <w:bCs/>
        </w:rPr>
        <w:t>Grotendorst</w:t>
      </w:r>
      <w:proofErr w:type="spellEnd"/>
      <w:r w:rsidRPr="004B0A6E">
        <w:rPr>
          <w:rFonts w:ascii="Book Antiqua" w:eastAsia="宋体" w:hAnsi="Book Antiqua" w:cs="宋体"/>
          <w:b/>
          <w:bCs/>
        </w:rPr>
        <w:t xml:space="preserve"> GR</w:t>
      </w:r>
      <w:r w:rsidRPr="004B0A6E">
        <w:rPr>
          <w:rFonts w:ascii="Book Antiqua" w:eastAsia="宋体" w:hAnsi="Book Antiqua" w:cs="宋体"/>
        </w:rPr>
        <w:t xml:space="preserve">, </w:t>
      </w:r>
      <w:proofErr w:type="spellStart"/>
      <w:r w:rsidRPr="004B0A6E">
        <w:rPr>
          <w:rFonts w:ascii="Book Antiqua" w:eastAsia="宋体" w:hAnsi="Book Antiqua" w:cs="宋体"/>
        </w:rPr>
        <w:t>Okochi</w:t>
      </w:r>
      <w:proofErr w:type="spellEnd"/>
      <w:r w:rsidRPr="004B0A6E">
        <w:rPr>
          <w:rFonts w:ascii="Book Antiqua" w:eastAsia="宋体" w:hAnsi="Book Antiqua" w:cs="宋体"/>
        </w:rPr>
        <w:t xml:space="preserve"> H, Hayashi N. A novel transforming growth factor beta response element controls the expression of the connective tissue growth factor gene. </w:t>
      </w:r>
      <w:r w:rsidRPr="004B0A6E">
        <w:rPr>
          <w:rFonts w:ascii="Book Antiqua" w:eastAsia="宋体" w:hAnsi="Book Antiqua" w:cs="宋体"/>
          <w:i/>
          <w:iCs/>
        </w:rPr>
        <w:t>Cell Growth Differ</w:t>
      </w:r>
      <w:r w:rsidRPr="004B0A6E">
        <w:rPr>
          <w:rFonts w:ascii="Book Antiqua" w:eastAsia="宋体" w:hAnsi="Book Antiqua" w:cs="宋体"/>
        </w:rPr>
        <w:t xml:space="preserve"> 1996; </w:t>
      </w:r>
      <w:r w:rsidRPr="004B0A6E">
        <w:rPr>
          <w:rFonts w:ascii="Book Antiqua" w:eastAsia="宋体" w:hAnsi="Book Antiqua" w:cs="宋体"/>
          <w:b/>
          <w:bCs/>
        </w:rPr>
        <w:t>7</w:t>
      </w:r>
      <w:r w:rsidRPr="004B0A6E">
        <w:rPr>
          <w:rFonts w:ascii="Book Antiqua" w:eastAsia="宋体" w:hAnsi="Book Antiqua" w:cs="宋体"/>
        </w:rPr>
        <w:t>: 469-480 [PMID: 9052988]</w:t>
      </w:r>
    </w:p>
    <w:p w14:paraId="0516E315"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22 </w:t>
      </w:r>
      <w:r w:rsidRPr="004B0A6E">
        <w:rPr>
          <w:rFonts w:ascii="Book Antiqua" w:eastAsia="宋体" w:hAnsi="Book Antiqua" w:cs="宋体"/>
          <w:b/>
          <w:bCs/>
        </w:rPr>
        <w:t>Mori T</w:t>
      </w:r>
      <w:r w:rsidRPr="004B0A6E">
        <w:rPr>
          <w:rFonts w:ascii="Book Antiqua" w:eastAsia="宋体" w:hAnsi="Book Antiqua" w:cs="宋体"/>
        </w:rPr>
        <w:t xml:space="preserve">, </w:t>
      </w:r>
      <w:proofErr w:type="spellStart"/>
      <w:r w:rsidRPr="004B0A6E">
        <w:rPr>
          <w:rFonts w:ascii="Book Antiqua" w:eastAsia="宋体" w:hAnsi="Book Antiqua" w:cs="宋体"/>
        </w:rPr>
        <w:t>Kawara</w:t>
      </w:r>
      <w:proofErr w:type="spellEnd"/>
      <w:r w:rsidRPr="004B0A6E">
        <w:rPr>
          <w:rFonts w:ascii="Book Antiqua" w:eastAsia="宋体" w:hAnsi="Book Antiqua" w:cs="宋体"/>
        </w:rPr>
        <w:t xml:space="preserve"> S, Shinozaki M, Hayashi N, </w:t>
      </w:r>
      <w:proofErr w:type="spellStart"/>
      <w:r w:rsidRPr="004B0A6E">
        <w:rPr>
          <w:rFonts w:ascii="Book Antiqua" w:eastAsia="宋体" w:hAnsi="Book Antiqua" w:cs="宋体"/>
        </w:rPr>
        <w:t>Kakinuma</w:t>
      </w:r>
      <w:proofErr w:type="spellEnd"/>
      <w:r w:rsidRPr="004B0A6E">
        <w:rPr>
          <w:rFonts w:ascii="Book Antiqua" w:eastAsia="宋体" w:hAnsi="Book Antiqua" w:cs="宋体"/>
        </w:rPr>
        <w:t xml:space="preserve"> T, Igarashi A, </w:t>
      </w:r>
      <w:proofErr w:type="spellStart"/>
      <w:r w:rsidRPr="004B0A6E">
        <w:rPr>
          <w:rFonts w:ascii="Book Antiqua" w:eastAsia="宋体" w:hAnsi="Book Antiqua" w:cs="宋体"/>
        </w:rPr>
        <w:t>Takigawa</w:t>
      </w:r>
      <w:proofErr w:type="spellEnd"/>
      <w:r w:rsidRPr="004B0A6E">
        <w:rPr>
          <w:rFonts w:ascii="Book Antiqua" w:eastAsia="宋体" w:hAnsi="Book Antiqua" w:cs="宋体"/>
        </w:rPr>
        <w:t xml:space="preserve"> M, Nakanishi T, </w:t>
      </w:r>
      <w:proofErr w:type="spellStart"/>
      <w:r w:rsidRPr="004B0A6E">
        <w:rPr>
          <w:rFonts w:ascii="Book Antiqua" w:eastAsia="宋体" w:hAnsi="Book Antiqua" w:cs="宋体"/>
        </w:rPr>
        <w:t>Takehara</w:t>
      </w:r>
      <w:proofErr w:type="spellEnd"/>
      <w:r w:rsidRPr="004B0A6E">
        <w:rPr>
          <w:rFonts w:ascii="Book Antiqua" w:eastAsia="宋体" w:hAnsi="Book Antiqua" w:cs="宋体"/>
        </w:rPr>
        <w:t xml:space="preserve"> K. Role and interaction of connective tissue growth factor with transforming growth factor-beta in persistent fibrosis: A mouse fibrosis model. </w:t>
      </w:r>
      <w:r w:rsidRPr="004B0A6E">
        <w:rPr>
          <w:rFonts w:ascii="Book Antiqua" w:eastAsia="宋体" w:hAnsi="Book Antiqua" w:cs="宋体"/>
          <w:i/>
          <w:iCs/>
        </w:rPr>
        <w:t xml:space="preserve">J Cell </w:t>
      </w:r>
      <w:proofErr w:type="spellStart"/>
      <w:r w:rsidRPr="004B0A6E">
        <w:rPr>
          <w:rFonts w:ascii="Book Antiqua" w:eastAsia="宋体" w:hAnsi="Book Antiqua" w:cs="宋体"/>
          <w:i/>
          <w:iCs/>
        </w:rPr>
        <w:t>Physiol</w:t>
      </w:r>
      <w:proofErr w:type="spellEnd"/>
      <w:r w:rsidRPr="004B0A6E">
        <w:rPr>
          <w:rFonts w:ascii="Book Antiqua" w:eastAsia="宋体" w:hAnsi="Book Antiqua" w:cs="宋体"/>
        </w:rPr>
        <w:t xml:space="preserve"> 1999; </w:t>
      </w:r>
      <w:r w:rsidRPr="004B0A6E">
        <w:rPr>
          <w:rFonts w:ascii="Book Antiqua" w:eastAsia="宋体" w:hAnsi="Book Antiqua" w:cs="宋体"/>
          <w:b/>
          <w:bCs/>
        </w:rPr>
        <w:t>181</w:t>
      </w:r>
      <w:r w:rsidRPr="004B0A6E">
        <w:rPr>
          <w:rFonts w:ascii="Book Antiqua" w:eastAsia="宋体" w:hAnsi="Book Antiqua" w:cs="宋体"/>
        </w:rPr>
        <w:t>: 153-159 [PMID: 10457363 DOI: 10.1002/(</w:t>
      </w:r>
      <w:proofErr w:type="gramStart"/>
      <w:r w:rsidRPr="004B0A6E">
        <w:rPr>
          <w:rFonts w:ascii="Book Antiqua" w:eastAsia="宋体" w:hAnsi="Book Antiqua" w:cs="宋体"/>
        </w:rPr>
        <w:t>SICI)1097</w:t>
      </w:r>
      <w:proofErr w:type="gramEnd"/>
      <w:r w:rsidRPr="004B0A6E">
        <w:rPr>
          <w:rFonts w:ascii="Book Antiqua" w:eastAsia="宋体" w:hAnsi="Book Antiqua" w:cs="宋体"/>
        </w:rPr>
        <w:t>-4652(199910)181: 1&lt;153: : AID-JCP16&gt;3.0.CO; 2-K]</w:t>
      </w:r>
    </w:p>
    <w:p w14:paraId="5A1251E7" w14:textId="77777777" w:rsidR="00032734" w:rsidRPr="004B0A6E" w:rsidRDefault="00032734" w:rsidP="00FF6367">
      <w:pPr>
        <w:spacing w:line="360" w:lineRule="auto"/>
        <w:jc w:val="both"/>
        <w:rPr>
          <w:rFonts w:ascii="Book Antiqua" w:eastAsia="宋体" w:hAnsi="Book Antiqua" w:cs="宋体"/>
        </w:rPr>
      </w:pPr>
      <w:r w:rsidRPr="004B0A6E">
        <w:rPr>
          <w:rFonts w:ascii="Book Antiqua" w:eastAsia="宋体" w:hAnsi="Book Antiqua" w:cs="宋体"/>
        </w:rPr>
        <w:t xml:space="preserve">23 </w:t>
      </w:r>
      <w:r w:rsidRPr="004B0A6E">
        <w:rPr>
          <w:rFonts w:ascii="Book Antiqua" w:eastAsia="宋体" w:hAnsi="Book Antiqua" w:cs="宋体"/>
          <w:b/>
          <w:bCs/>
        </w:rPr>
        <w:t>Wilkinson-</w:t>
      </w:r>
      <w:proofErr w:type="spellStart"/>
      <w:r w:rsidRPr="004B0A6E">
        <w:rPr>
          <w:rFonts w:ascii="Book Antiqua" w:eastAsia="宋体" w:hAnsi="Book Antiqua" w:cs="宋体"/>
          <w:b/>
          <w:bCs/>
        </w:rPr>
        <w:t>Berka</w:t>
      </w:r>
      <w:proofErr w:type="spellEnd"/>
      <w:r w:rsidRPr="004B0A6E">
        <w:rPr>
          <w:rFonts w:ascii="Book Antiqua" w:eastAsia="宋体" w:hAnsi="Book Antiqua" w:cs="宋体"/>
          <w:b/>
          <w:bCs/>
        </w:rPr>
        <w:t xml:space="preserve"> JL</w:t>
      </w:r>
      <w:r w:rsidRPr="004B0A6E">
        <w:rPr>
          <w:rFonts w:ascii="Book Antiqua" w:eastAsia="宋体" w:hAnsi="Book Antiqua" w:cs="宋体"/>
        </w:rPr>
        <w:t xml:space="preserve">, </w:t>
      </w:r>
      <w:proofErr w:type="spellStart"/>
      <w:r w:rsidRPr="004B0A6E">
        <w:rPr>
          <w:rFonts w:ascii="Book Antiqua" w:eastAsia="宋体" w:hAnsi="Book Antiqua" w:cs="宋体"/>
        </w:rPr>
        <w:t>Babic</w:t>
      </w:r>
      <w:proofErr w:type="spellEnd"/>
      <w:r w:rsidRPr="004B0A6E">
        <w:rPr>
          <w:rFonts w:ascii="Book Antiqua" w:eastAsia="宋体" w:hAnsi="Book Antiqua" w:cs="宋体"/>
        </w:rPr>
        <w:t xml:space="preserve"> S, De </w:t>
      </w:r>
      <w:proofErr w:type="spellStart"/>
      <w:r w:rsidRPr="004B0A6E">
        <w:rPr>
          <w:rFonts w:ascii="Book Antiqua" w:eastAsia="宋体" w:hAnsi="Book Antiqua" w:cs="宋体"/>
        </w:rPr>
        <w:t>Gooyer</w:t>
      </w:r>
      <w:proofErr w:type="spellEnd"/>
      <w:r w:rsidRPr="004B0A6E">
        <w:rPr>
          <w:rFonts w:ascii="Book Antiqua" w:eastAsia="宋体" w:hAnsi="Book Antiqua" w:cs="宋体"/>
        </w:rPr>
        <w:t xml:space="preserve"> T, Stitt AW, </w:t>
      </w:r>
      <w:proofErr w:type="spellStart"/>
      <w:r w:rsidRPr="004B0A6E">
        <w:rPr>
          <w:rFonts w:ascii="Book Antiqua" w:eastAsia="宋体" w:hAnsi="Book Antiqua" w:cs="宋体"/>
        </w:rPr>
        <w:t>Jaworski</w:t>
      </w:r>
      <w:proofErr w:type="spellEnd"/>
      <w:r w:rsidRPr="004B0A6E">
        <w:rPr>
          <w:rFonts w:ascii="Book Antiqua" w:eastAsia="宋体" w:hAnsi="Book Antiqua" w:cs="宋体"/>
        </w:rPr>
        <w:t xml:space="preserve"> K, Ong LG, Kelly DJ, Gilbert RE. Inhibition of platelet-derived growth factor promotes </w:t>
      </w:r>
      <w:proofErr w:type="spellStart"/>
      <w:r w:rsidRPr="004B0A6E">
        <w:rPr>
          <w:rFonts w:ascii="Book Antiqua" w:eastAsia="宋体" w:hAnsi="Book Antiqua" w:cs="宋体"/>
        </w:rPr>
        <w:t>pericyte</w:t>
      </w:r>
      <w:proofErr w:type="spellEnd"/>
      <w:r w:rsidRPr="004B0A6E">
        <w:rPr>
          <w:rFonts w:ascii="Book Antiqua" w:eastAsia="宋体" w:hAnsi="Book Antiqua" w:cs="宋体"/>
        </w:rPr>
        <w:t xml:space="preserve"> loss and angiogenesis in ischemic retinopathy. </w:t>
      </w:r>
      <w:r w:rsidRPr="004B0A6E">
        <w:rPr>
          <w:rFonts w:ascii="Book Antiqua" w:eastAsia="宋体" w:hAnsi="Book Antiqua" w:cs="宋体"/>
          <w:i/>
          <w:iCs/>
        </w:rPr>
        <w:t xml:space="preserve">Am J </w:t>
      </w:r>
      <w:proofErr w:type="spellStart"/>
      <w:r w:rsidRPr="004B0A6E">
        <w:rPr>
          <w:rFonts w:ascii="Book Antiqua" w:eastAsia="宋体" w:hAnsi="Book Antiqua" w:cs="宋体"/>
          <w:i/>
          <w:iCs/>
        </w:rPr>
        <w:t>Pathol</w:t>
      </w:r>
      <w:proofErr w:type="spellEnd"/>
      <w:r w:rsidRPr="004B0A6E">
        <w:rPr>
          <w:rFonts w:ascii="Book Antiqua" w:eastAsia="宋体" w:hAnsi="Book Antiqua" w:cs="宋体"/>
        </w:rPr>
        <w:t xml:space="preserve"> 2004; </w:t>
      </w:r>
      <w:r w:rsidRPr="004B0A6E">
        <w:rPr>
          <w:rFonts w:ascii="Book Antiqua" w:eastAsia="宋体" w:hAnsi="Book Antiqua" w:cs="宋体"/>
          <w:b/>
          <w:bCs/>
        </w:rPr>
        <w:t>164</w:t>
      </w:r>
      <w:r w:rsidRPr="004B0A6E">
        <w:rPr>
          <w:rFonts w:ascii="Book Antiqua" w:eastAsia="宋体" w:hAnsi="Book Antiqua" w:cs="宋体"/>
        </w:rPr>
        <w:t>: 1263-1273 [PMID: 15039215 DOI: 10.1016/S0002-9440(10)63214-2]</w:t>
      </w:r>
    </w:p>
    <w:p w14:paraId="0BDCEA61" w14:textId="77777777" w:rsidR="00032734" w:rsidRDefault="00032734" w:rsidP="00FF6367">
      <w:pPr>
        <w:spacing w:line="360" w:lineRule="auto"/>
        <w:jc w:val="both"/>
        <w:rPr>
          <w:rFonts w:ascii="Book Antiqua" w:eastAsia="宋体" w:hAnsi="Book Antiqua" w:cs="宋体"/>
          <w:lang w:eastAsia="zh-CN"/>
        </w:rPr>
      </w:pPr>
      <w:r w:rsidRPr="004B0A6E">
        <w:rPr>
          <w:rFonts w:ascii="Book Antiqua" w:eastAsia="宋体" w:hAnsi="Book Antiqua" w:cs="宋体"/>
        </w:rPr>
        <w:lastRenderedPageBreak/>
        <w:t xml:space="preserve">24 </w:t>
      </w:r>
      <w:proofErr w:type="spellStart"/>
      <w:r w:rsidRPr="004B0A6E">
        <w:rPr>
          <w:rFonts w:ascii="Book Antiqua" w:eastAsia="宋体" w:hAnsi="Book Antiqua" w:cs="宋体"/>
          <w:b/>
          <w:bCs/>
        </w:rPr>
        <w:t>Carmeliet</w:t>
      </w:r>
      <w:proofErr w:type="spellEnd"/>
      <w:r w:rsidRPr="004B0A6E">
        <w:rPr>
          <w:rFonts w:ascii="Book Antiqua" w:eastAsia="宋体" w:hAnsi="Book Antiqua" w:cs="宋体"/>
          <w:b/>
          <w:bCs/>
        </w:rPr>
        <w:t xml:space="preserve"> P</w:t>
      </w:r>
      <w:r w:rsidRPr="004B0A6E">
        <w:rPr>
          <w:rFonts w:ascii="Book Antiqua" w:eastAsia="宋体" w:hAnsi="Book Antiqua" w:cs="宋体"/>
        </w:rPr>
        <w:t xml:space="preserve">, Ferreira V, </w:t>
      </w:r>
      <w:proofErr w:type="spellStart"/>
      <w:r w:rsidRPr="004B0A6E">
        <w:rPr>
          <w:rFonts w:ascii="Book Antiqua" w:eastAsia="宋体" w:hAnsi="Book Antiqua" w:cs="宋体"/>
        </w:rPr>
        <w:t>Breier</w:t>
      </w:r>
      <w:proofErr w:type="spellEnd"/>
      <w:r w:rsidRPr="004B0A6E">
        <w:rPr>
          <w:rFonts w:ascii="Book Antiqua" w:eastAsia="宋体" w:hAnsi="Book Antiqua" w:cs="宋体"/>
        </w:rPr>
        <w:t xml:space="preserve"> G, </w:t>
      </w:r>
      <w:proofErr w:type="spellStart"/>
      <w:r w:rsidRPr="004B0A6E">
        <w:rPr>
          <w:rFonts w:ascii="Book Antiqua" w:eastAsia="宋体" w:hAnsi="Book Antiqua" w:cs="宋体"/>
        </w:rPr>
        <w:t>Pollefeyt</w:t>
      </w:r>
      <w:proofErr w:type="spellEnd"/>
      <w:r w:rsidRPr="004B0A6E">
        <w:rPr>
          <w:rFonts w:ascii="Book Antiqua" w:eastAsia="宋体" w:hAnsi="Book Antiqua" w:cs="宋体"/>
        </w:rPr>
        <w:t xml:space="preserve"> S, </w:t>
      </w:r>
      <w:proofErr w:type="spellStart"/>
      <w:r w:rsidRPr="004B0A6E">
        <w:rPr>
          <w:rFonts w:ascii="Book Antiqua" w:eastAsia="宋体" w:hAnsi="Book Antiqua" w:cs="宋体"/>
        </w:rPr>
        <w:t>Kieckens</w:t>
      </w:r>
      <w:proofErr w:type="spellEnd"/>
      <w:r w:rsidRPr="004B0A6E">
        <w:rPr>
          <w:rFonts w:ascii="Book Antiqua" w:eastAsia="宋体" w:hAnsi="Book Antiqua" w:cs="宋体"/>
        </w:rPr>
        <w:t xml:space="preserve"> L, </w:t>
      </w:r>
      <w:proofErr w:type="spellStart"/>
      <w:r w:rsidRPr="004B0A6E">
        <w:rPr>
          <w:rFonts w:ascii="Book Antiqua" w:eastAsia="宋体" w:hAnsi="Book Antiqua" w:cs="宋体"/>
        </w:rPr>
        <w:t>Gertsenstein</w:t>
      </w:r>
      <w:proofErr w:type="spellEnd"/>
      <w:r w:rsidRPr="004B0A6E">
        <w:rPr>
          <w:rFonts w:ascii="Book Antiqua" w:eastAsia="宋体" w:hAnsi="Book Antiqua" w:cs="宋体"/>
        </w:rPr>
        <w:t xml:space="preserve"> M, </w:t>
      </w:r>
      <w:proofErr w:type="spellStart"/>
      <w:r w:rsidRPr="004B0A6E">
        <w:rPr>
          <w:rFonts w:ascii="Book Antiqua" w:eastAsia="宋体" w:hAnsi="Book Antiqua" w:cs="宋体"/>
        </w:rPr>
        <w:t>Fahrig</w:t>
      </w:r>
      <w:proofErr w:type="spellEnd"/>
      <w:r w:rsidRPr="004B0A6E">
        <w:rPr>
          <w:rFonts w:ascii="Book Antiqua" w:eastAsia="宋体" w:hAnsi="Book Antiqua" w:cs="宋体"/>
        </w:rPr>
        <w:t xml:space="preserve"> M, </w:t>
      </w:r>
      <w:proofErr w:type="spellStart"/>
      <w:r w:rsidRPr="004B0A6E">
        <w:rPr>
          <w:rFonts w:ascii="Book Antiqua" w:eastAsia="宋体" w:hAnsi="Book Antiqua" w:cs="宋体"/>
        </w:rPr>
        <w:t>Vandenhoeck</w:t>
      </w:r>
      <w:proofErr w:type="spellEnd"/>
      <w:r w:rsidRPr="004B0A6E">
        <w:rPr>
          <w:rFonts w:ascii="Book Antiqua" w:eastAsia="宋体" w:hAnsi="Book Antiqua" w:cs="宋体"/>
        </w:rPr>
        <w:t xml:space="preserve"> A, </w:t>
      </w:r>
      <w:proofErr w:type="spellStart"/>
      <w:r w:rsidRPr="004B0A6E">
        <w:rPr>
          <w:rFonts w:ascii="Book Antiqua" w:eastAsia="宋体" w:hAnsi="Book Antiqua" w:cs="宋体"/>
        </w:rPr>
        <w:t>Harpal</w:t>
      </w:r>
      <w:proofErr w:type="spellEnd"/>
      <w:r w:rsidRPr="004B0A6E">
        <w:rPr>
          <w:rFonts w:ascii="Book Antiqua" w:eastAsia="宋体" w:hAnsi="Book Antiqua" w:cs="宋体"/>
        </w:rPr>
        <w:t xml:space="preserve"> K, </w:t>
      </w:r>
      <w:proofErr w:type="spellStart"/>
      <w:r w:rsidRPr="004B0A6E">
        <w:rPr>
          <w:rFonts w:ascii="Book Antiqua" w:eastAsia="宋体" w:hAnsi="Book Antiqua" w:cs="宋体"/>
        </w:rPr>
        <w:t>Eberhardt</w:t>
      </w:r>
      <w:proofErr w:type="spellEnd"/>
      <w:r w:rsidRPr="004B0A6E">
        <w:rPr>
          <w:rFonts w:ascii="Book Antiqua" w:eastAsia="宋体" w:hAnsi="Book Antiqua" w:cs="宋体"/>
        </w:rPr>
        <w:t xml:space="preserve"> C, </w:t>
      </w:r>
      <w:proofErr w:type="spellStart"/>
      <w:r w:rsidRPr="004B0A6E">
        <w:rPr>
          <w:rFonts w:ascii="Book Antiqua" w:eastAsia="宋体" w:hAnsi="Book Antiqua" w:cs="宋体"/>
        </w:rPr>
        <w:t>Declercq</w:t>
      </w:r>
      <w:proofErr w:type="spellEnd"/>
      <w:r w:rsidRPr="004B0A6E">
        <w:rPr>
          <w:rFonts w:ascii="Book Antiqua" w:eastAsia="宋体" w:hAnsi="Book Antiqua" w:cs="宋体"/>
        </w:rPr>
        <w:t xml:space="preserve"> C, Pawling J, Moons L, Collen D, </w:t>
      </w:r>
      <w:proofErr w:type="spellStart"/>
      <w:r w:rsidRPr="004B0A6E">
        <w:rPr>
          <w:rFonts w:ascii="Book Antiqua" w:eastAsia="宋体" w:hAnsi="Book Antiqua" w:cs="宋体"/>
        </w:rPr>
        <w:t>Risau</w:t>
      </w:r>
      <w:proofErr w:type="spellEnd"/>
      <w:r w:rsidRPr="004B0A6E">
        <w:rPr>
          <w:rFonts w:ascii="Book Antiqua" w:eastAsia="宋体" w:hAnsi="Book Antiqua" w:cs="宋体"/>
        </w:rPr>
        <w:t xml:space="preserve"> W, Nagy A. Abnormal blood vessel development and lethality in embryos lacking a single VEGF allele. </w:t>
      </w:r>
      <w:r w:rsidRPr="004B0A6E">
        <w:rPr>
          <w:rFonts w:ascii="Book Antiqua" w:eastAsia="宋体" w:hAnsi="Book Antiqua" w:cs="宋体"/>
          <w:i/>
          <w:iCs/>
        </w:rPr>
        <w:t>Nature</w:t>
      </w:r>
      <w:r w:rsidRPr="004B0A6E">
        <w:rPr>
          <w:rFonts w:ascii="Book Antiqua" w:eastAsia="宋体" w:hAnsi="Book Antiqua" w:cs="宋体"/>
        </w:rPr>
        <w:t xml:space="preserve"> 1996; </w:t>
      </w:r>
      <w:r w:rsidRPr="004B0A6E">
        <w:rPr>
          <w:rFonts w:ascii="Book Antiqua" w:eastAsia="宋体" w:hAnsi="Book Antiqua" w:cs="宋体"/>
          <w:b/>
          <w:bCs/>
        </w:rPr>
        <w:t>380</w:t>
      </w:r>
      <w:r w:rsidRPr="004B0A6E">
        <w:rPr>
          <w:rFonts w:ascii="Book Antiqua" w:eastAsia="宋体" w:hAnsi="Book Antiqua" w:cs="宋体"/>
        </w:rPr>
        <w:t>: 435-439 [PMID: 8602241 DOI: 10.1038/380435a0]</w:t>
      </w:r>
    </w:p>
    <w:p w14:paraId="1FEAFF2F" w14:textId="215EC35A" w:rsidR="0019310C" w:rsidRPr="006B3D6C" w:rsidRDefault="0019310C" w:rsidP="0019310C">
      <w:pPr>
        <w:wordWrap w:val="0"/>
        <w:adjustRightInd w:val="0"/>
        <w:snapToGrid w:val="0"/>
        <w:spacing w:line="360" w:lineRule="auto"/>
        <w:ind w:right="239"/>
        <w:jc w:val="right"/>
        <w:rPr>
          <w:rFonts w:ascii="Book Antiqua" w:hAnsi="Book Antiqua"/>
          <w:b/>
          <w:bCs/>
          <w:lang w:val="en-GB"/>
        </w:rPr>
      </w:pPr>
      <w:r w:rsidRPr="006B3D6C">
        <w:rPr>
          <w:rStyle w:val="Strong"/>
          <w:rFonts w:ascii="Book Antiqua" w:hAnsi="Book Antiqua" w:cs="Arial"/>
          <w:noProof/>
          <w:lang w:val="en-GB"/>
        </w:rPr>
        <w:t>P-Reviewer:</w:t>
      </w:r>
      <w:r w:rsidRPr="006B3D6C">
        <w:rPr>
          <w:rFonts w:ascii="Book Antiqua" w:hAnsi="Book Antiqua" w:hint="eastAsia"/>
          <w:color w:val="000000"/>
          <w:lang w:val="en-GB"/>
        </w:rPr>
        <w:t xml:space="preserve"> </w:t>
      </w:r>
      <w:proofErr w:type="spellStart"/>
      <w:r w:rsidRPr="0019310C">
        <w:rPr>
          <w:rFonts w:ascii="Book Antiqua" w:hAnsi="Book Antiqua"/>
          <w:color w:val="000000"/>
          <w:lang w:val="en-GB"/>
        </w:rPr>
        <w:t>Febbraio</w:t>
      </w:r>
      <w:proofErr w:type="spellEnd"/>
      <w:r>
        <w:rPr>
          <w:rFonts w:ascii="Book Antiqua" w:eastAsia="宋体" w:hAnsi="Book Antiqua" w:hint="eastAsia"/>
          <w:color w:val="000000"/>
          <w:lang w:val="en-GB" w:eastAsia="zh-CN"/>
        </w:rPr>
        <w:t xml:space="preserve"> F</w:t>
      </w:r>
      <w:r w:rsidRPr="006B3D6C">
        <w:rPr>
          <w:rFonts w:ascii="Book Antiqua" w:hAnsi="Book Antiqua" w:hint="eastAsia"/>
          <w:color w:val="000000"/>
          <w:lang w:val="en-GB"/>
        </w:rPr>
        <w:t xml:space="preserve">, </w:t>
      </w:r>
      <w:proofErr w:type="spellStart"/>
      <w:r w:rsidRPr="0019310C">
        <w:rPr>
          <w:rFonts w:ascii="Book Antiqua" w:hAnsi="Book Antiqua"/>
          <w:color w:val="000000"/>
          <w:lang w:val="en-GB"/>
        </w:rPr>
        <w:t>Hegardt</w:t>
      </w:r>
      <w:proofErr w:type="spellEnd"/>
      <w:r>
        <w:rPr>
          <w:rFonts w:ascii="Book Antiqua" w:eastAsia="宋体" w:hAnsi="Book Antiqua" w:hint="eastAsia"/>
          <w:color w:val="000000"/>
          <w:lang w:val="en-GB" w:eastAsia="zh-CN"/>
        </w:rPr>
        <w:t xml:space="preserve"> FG</w:t>
      </w:r>
      <w:r w:rsidRPr="006B3D6C">
        <w:rPr>
          <w:rFonts w:ascii="Book Antiqua" w:hAnsi="Book Antiqua" w:hint="eastAsia"/>
          <w:color w:val="000000"/>
          <w:lang w:val="en-GB" w:eastAsia="zh-CN"/>
        </w:rPr>
        <w:t xml:space="preserve">, </w:t>
      </w:r>
      <w:r w:rsidRPr="0019310C">
        <w:rPr>
          <w:rFonts w:ascii="Book Antiqua" w:hAnsi="Book Antiqua"/>
          <w:color w:val="000000"/>
          <w:lang w:val="en-GB" w:eastAsia="zh-CN"/>
        </w:rPr>
        <w:t>Wang</w:t>
      </w:r>
      <w:r>
        <w:rPr>
          <w:rFonts w:ascii="Book Antiqua" w:eastAsia="宋体" w:hAnsi="Book Antiqua" w:hint="eastAsia"/>
          <w:color w:val="000000"/>
          <w:lang w:val="en-GB" w:eastAsia="zh-CN"/>
        </w:rPr>
        <w:t xml:space="preserve"> P,</w:t>
      </w:r>
      <w:r w:rsidRPr="0019310C">
        <w:t xml:space="preserve"> </w:t>
      </w:r>
      <w:r w:rsidRPr="0019310C">
        <w:rPr>
          <w:rFonts w:ascii="Book Antiqua" w:eastAsia="宋体" w:hAnsi="Book Antiqua"/>
          <w:color w:val="000000"/>
          <w:lang w:val="en-GB" w:eastAsia="zh-CN"/>
        </w:rPr>
        <w:t>Zhang</w:t>
      </w:r>
      <w:r>
        <w:rPr>
          <w:rFonts w:ascii="Book Antiqua" w:eastAsia="宋体" w:hAnsi="Book Antiqua" w:hint="eastAsia"/>
          <w:color w:val="000000"/>
          <w:lang w:val="en-GB" w:eastAsia="zh-CN"/>
        </w:rPr>
        <w:t xml:space="preserve"> </w:t>
      </w:r>
      <w:proofErr w:type="gramStart"/>
      <w:r>
        <w:rPr>
          <w:rFonts w:ascii="Book Antiqua" w:eastAsia="宋体" w:hAnsi="Book Antiqua" w:hint="eastAsia"/>
          <w:color w:val="000000"/>
          <w:lang w:val="en-GB" w:eastAsia="zh-CN"/>
        </w:rPr>
        <w:t xml:space="preserve">HT </w:t>
      </w:r>
      <w:r w:rsidRPr="006B3D6C">
        <w:rPr>
          <w:rFonts w:ascii="Book Antiqua" w:hAnsi="Book Antiqua" w:hint="eastAsia"/>
          <w:bCs/>
          <w:lang w:val="en-GB"/>
        </w:rPr>
        <w:t xml:space="preserve"> </w:t>
      </w:r>
      <w:r w:rsidRPr="006B3D6C">
        <w:rPr>
          <w:rFonts w:ascii="Book Antiqua" w:hAnsi="Book Antiqua"/>
          <w:b/>
          <w:bCs/>
          <w:lang w:val="en-GB"/>
        </w:rPr>
        <w:t>S</w:t>
      </w:r>
      <w:proofErr w:type="gramEnd"/>
      <w:r w:rsidRPr="006B3D6C">
        <w:rPr>
          <w:rFonts w:ascii="Book Antiqua" w:hAnsi="Book Antiqua"/>
          <w:b/>
          <w:bCs/>
          <w:lang w:val="en-GB"/>
        </w:rPr>
        <w:t>-Editor:</w:t>
      </w:r>
      <w:r w:rsidRPr="006B3D6C">
        <w:rPr>
          <w:rFonts w:ascii="Book Antiqua" w:hAnsi="Book Antiqua"/>
          <w:bCs/>
          <w:lang w:val="en-GB"/>
        </w:rPr>
        <w:t xml:space="preserve"> Tian YL</w:t>
      </w:r>
    </w:p>
    <w:p w14:paraId="154C7137" w14:textId="77777777" w:rsidR="0019310C" w:rsidRPr="0044675C" w:rsidRDefault="0019310C" w:rsidP="0019310C">
      <w:pPr>
        <w:adjustRightInd w:val="0"/>
        <w:snapToGrid w:val="0"/>
        <w:spacing w:line="360" w:lineRule="auto"/>
        <w:ind w:right="239"/>
        <w:jc w:val="right"/>
        <w:rPr>
          <w:rFonts w:ascii="Book Antiqua" w:hAnsi="Book Antiqua"/>
          <w:bCs/>
        </w:rPr>
      </w:pPr>
      <w:r w:rsidRPr="008D7BB3">
        <w:rPr>
          <w:rFonts w:ascii="Book Antiqua" w:hAnsi="Book Antiqua"/>
          <w:b/>
          <w:bCs/>
        </w:rPr>
        <w:t>L-Editor:   E-Editor:</w:t>
      </w:r>
    </w:p>
    <w:p w14:paraId="0875B04D" w14:textId="77777777" w:rsidR="0019310C" w:rsidRPr="004B0A6E" w:rsidRDefault="0019310C" w:rsidP="00FF6367">
      <w:pPr>
        <w:spacing w:line="360" w:lineRule="auto"/>
        <w:jc w:val="both"/>
        <w:rPr>
          <w:rFonts w:ascii="Book Antiqua" w:eastAsia="宋体" w:hAnsi="Book Antiqua" w:cs="宋体"/>
          <w:lang w:eastAsia="zh-CN"/>
        </w:rPr>
      </w:pPr>
    </w:p>
    <w:p w14:paraId="36F0775B" w14:textId="77777777" w:rsidR="003B22BF" w:rsidRPr="003B22BF" w:rsidRDefault="003B22BF" w:rsidP="00FF6367">
      <w:pPr>
        <w:jc w:val="both"/>
        <w:rPr>
          <w:rFonts w:ascii="Book Antiqua" w:hAnsi="Book Antiqua" w:cs="Arial"/>
          <w:b/>
          <w:color w:val="000000" w:themeColor="text1"/>
        </w:rPr>
      </w:pPr>
      <w:r w:rsidRPr="003B22BF">
        <w:rPr>
          <w:rFonts w:ascii="Book Antiqua" w:hAnsi="Book Antiqua" w:cs="Arial"/>
          <w:b/>
          <w:color w:val="000000" w:themeColor="text1"/>
        </w:rPr>
        <w:br w:type="page"/>
      </w:r>
    </w:p>
    <w:p w14:paraId="4709AB07" w14:textId="3383CC1A" w:rsidR="00634758" w:rsidRDefault="00032734" w:rsidP="00FF6367">
      <w:pPr>
        <w:spacing w:line="360" w:lineRule="auto"/>
        <w:jc w:val="both"/>
        <w:rPr>
          <w:rFonts w:ascii="Book Antiqua" w:eastAsia="宋体" w:hAnsi="Book Antiqua" w:cs="Arial"/>
          <w:b/>
          <w:color w:val="000000" w:themeColor="text1"/>
          <w:lang w:eastAsia="zh-CN"/>
        </w:rPr>
      </w:pPr>
      <w:r>
        <w:rPr>
          <w:noProof/>
        </w:rPr>
        <w:lastRenderedPageBreak/>
        <w:drawing>
          <wp:inline distT="0" distB="0" distL="0" distR="0" wp14:anchorId="6239CCE5" wp14:editId="5E766A05">
            <wp:extent cx="4295775" cy="5638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95775" cy="5638800"/>
                    </a:xfrm>
                    <a:prstGeom prst="rect">
                      <a:avLst/>
                    </a:prstGeom>
                  </pic:spPr>
                </pic:pic>
              </a:graphicData>
            </a:graphic>
          </wp:inline>
        </w:drawing>
      </w:r>
    </w:p>
    <w:p w14:paraId="036E08AE" w14:textId="29625E92" w:rsidR="00CE4FAF" w:rsidRPr="00A40AEE" w:rsidRDefault="007207D4" w:rsidP="00FF6367">
      <w:pPr>
        <w:tabs>
          <w:tab w:val="left" w:pos="5880"/>
        </w:tabs>
        <w:spacing w:line="360" w:lineRule="auto"/>
        <w:jc w:val="both"/>
        <w:rPr>
          <w:rFonts w:ascii="Book Antiqua" w:eastAsia="宋体" w:hAnsi="Book Antiqua" w:cs="Arial"/>
          <w:color w:val="000000" w:themeColor="text1"/>
          <w:lang w:eastAsia="zh-CN"/>
        </w:rPr>
      </w:pPr>
      <w:r w:rsidRPr="003B22BF">
        <w:rPr>
          <w:rFonts w:ascii="Book Antiqua" w:hAnsi="Book Antiqua" w:cs="Arial"/>
          <w:b/>
          <w:color w:val="000000" w:themeColor="text1"/>
        </w:rPr>
        <w:t>Figure 1</w:t>
      </w:r>
      <w:r w:rsidRPr="003B22BF">
        <w:rPr>
          <w:rFonts w:ascii="Book Antiqua" w:hAnsi="Book Antiqua" w:cs="Arial"/>
          <w:color w:val="000000" w:themeColor="text1"/>
        </w:rPr>
        <w:t xml:space="preserve"> </w:t>
      </w:r>
      <w:r w:rsidRPr="003B22BF">
        <w:rPr>
          <w:rFonts w:ascii="Book Antiqua" w:hAnsi="Book Antiqua" w:cs="Arial"/>
          <w:b/>
          <w:color w:val="000000" w:themeColor="text1"/>
        </w:rPr>
        <w:t>Determination of CTGF binding to cystine knot motifs of VEGF-A, PDGF-B, TGF-β1, and BMP-4 in yeast two-hybrid LexA system.</w:t>
      </w:r>
      <w:r w:rsidRPr="003B22BF">
        <w:rPr>
          <w:rFonts w:ascii="Book Antiqua" w:eastAsia="MS PGothic" w:hAnsi="Book Antiqua" w:cs="Arial"/>
          <w:color w:val="000000" w:themeColor="text1"/>
          <w:kern w:val="24"/>
        </w:rPr>
        <w:t xml:space="preserve"> </w:t>
      </w:r>
      <w:r w:rsidR="00F5260E" w:rsidRPr="003B22BF">
        <w:rPr>
          <w:rFonts w:ascii="Book Antiqua" w:eastAsia="MS PGothic" w:hAnsi="Book Antiqua" w:cs="Arial"/>
          <w:color w:val="000000" w:themeColor="text1"/>
          <w:kern w:val="24"/>
        </w:rPr>
        <w:t>A:</w:t>
      </w:r>
      <w:r w:rsidRPr="003B22BF">
        <w:rPr>
          <w:rFonts w:ascii="Book Antiqua" w:eastAsia="MS PGothic" w:hAnsi="Book Antiqua" w:cs="Arial"/>
          <w:color w:val="000000" w:themeColor="text1"/>
          <w:kern w:val="24"/>
        </w:rPr>
        <w:t xml:space="preserve"> CTGF binding to cystine knot motifs of tested growth factors was assessed using growth assay on selective SD medium lacking leucine</w:t>
      </w:r>
      <w:r w:rsidR="00F5260E" w:rsidRPr="003B22BF">
        <w:rPr>
          <w:rFonts w:ascii="Book Antiqua" w:eastAsia="MS PGothic" w:hAnsi="Book Antiqua" w:cs="Arial"/>
          <w:color w:val="000000" w:themeColor="text1"/>
          <w:kern w:val="24"/>
        </w:rPr>
        <w:t xml:space="preserve"> (lower panel)</w:t>
      </w:r>
      <w:r w:rsidR="00634758">
        <w:rPr>
          <w:rFonts w:ascii="Book Antiqua" w:eastAsia="宋体" w:hAnsi="Book Antiqua" w:cs="Arial" w:hint="eastAsia"/>
          <w:color w:val="000000" w:themeColor="text1"/>
          <w:kern w:val="24"/>
          <w:lang w:eastAsia="zh-CN"/>
        </w:rPr>
        <w:t>;</w:t>
      </w:r>
      <w:r w:rsidR="00F5260E" w:rsidRPr="003B22BF">
        <w:rPr>
          <w:rFonts w:ascii="Book Antiqua" w:eastAsia="MS PGothic" w:hAnsi="Book Antiqua" w:cs="Arial"/>
          <w:color w:val="000000" w:themeColor="text1"/>
          <w:kern w:val="24"/>
        </w:rPr>
        <w:t xml:space="preserve"> B:</w:t>
      </w:r>
      <w:r w:rsidRPr="003B22BF">
        <w:rPr>
          <w:rFonts w:ascii="Book Antiqua" w:eastAsia="MS PGothic" w:hAnsi="Book Antiqua" w:cs="Arial"/>
          <w:color w:val="000000" w:themeColor="text1"/>
          <w:kern w:val="24"/>
        </w:rPr>
        <w:t xml:space="preserve"> The liquid β-galactosidase assay was also carried out determining the binding strength of CTGF to cystine knot motifs of tested growth factors. The relative β-galactosidase activity was quantified in graph on the right. </w:t>
      </w:r>
      <w:proofErr w:type="spellStart"/>
      <w:proofErr w:type="gramStart"/>
      <w:r w:rsidR="00032734" w:rsidRPr="00032734">
        <w:rPr>
          <w:rFonts w:ascii="Book Antiqua" w:eastAsia="宋体" w:hAnsi="Book Antiqua" w:cs="Arial" w:hint="eastAsia"/>
          <w:color w:val="000000" w:themeColor="text1"/>
          <w:kern w:val="24"/>
          <w:vertAlign w:val="superscript"/>
          <w:lang w:eastAsia="zh-CN"/>
        </w:rPr>
        <w:t>a</w:t>
      </w:r>
      <w:r w:rsidR="00032734" w:rsidRPr="00032734">
        <w:rPr>
          <w:rFonts w:ascii="Book Antiqua" w:eastAsia="MS PGothic" w:hAnsi="Book Antiqua" w:cs="Arial"/>
          <w:i/>
          <w:color w:val="000000" w:themeColor="text1"/>
          <w:kern w:val="24"/>
        </w:rPr>
        <w:t>P</w:t>
      </w:r>
      <w:proofErr w:type="spellEnd"/>
      <w:proofErr w:type="gramEnd"/>
      <w:r w:rsidR="00032734">
        <w:rPr>
          <w:rFonts w:ascii="Book Antiqua" w:eastAsia="宋体" w:hAnsi="Book Antiqua" w:cs="Arial" w:hint="eastAsia"/>
          <w:i/>
          <w:color w:val="000000" w:themeColor="text1"/>
          <w:kern w:val="24"/>
          <w:lang w:eastAsia="zh-CN"/>
        </w:rPr>
        <w:t xml:space="preserve"> </w:t>
      </w:r>
      <w:r w:rsidRPr="003B22BF">
        <w:rPr>
          <w:rFonts w:ascii="Book Antiqua" w:eastAsia="MS PGothic" w:hAnsi="Book Antiqua" w:cs="Arial"/>
          <w:color w:val="000000" w:themeColor="text1"/>
          <w:kern w:val="24"/>
        </w:rPr>
        <w:t>&lt;</w:t>
      </w:r>
      <w:r w:rsidR="00032734">
        <w:rPr>
          <w:rFonts w:ascii="Book Antiqua" w:eastAsia="宋体" w:hAnsi="Book Antiqua" w:cs="Arial" w:hint="eastAsia"/>
          <w:color w:val="000000" w:themeColor="text1"/>
          <w:kern w:val="24"/>
          <w:lang w:eastAsia="zh-CN"/>
        </w:rPr>
        <w:t xml:space="preserve"> </w:t>
      </w:r>
      <w:r w:rsidRPr="003B22BF">
        <w:rPr>
          <w:rFonts w:ascii="Book Antiqua" w:eastAsia="MS PGothic" w:hAnsi="Book Antiqua" w:cs="Arial"/>
          <w:color w:val="000000" w:themeColor="text1"/>
          <w:kern w:val="24"/>
        </w:rPr>
        <w:t xml:space="preserve">0.05; </w:t>
      </w:r>
      <w:proofErr w:type="spellStart"/>
      <w:r w:rsidR="00032734" w:rsidRPr="00032734">
        <w:rPr>
          <w:rFonts w:ascii="Book Antiqua" w:eastAsia="宋体" w:hAnsi="Book Antiqua" w:cs="Arial" w:hint="eastAsia"/>
          <w:color w:val="000000" w:themeColor="text1"/>
          <w:kern w:val="24"/>
          <w:vertAlign w:val="superscript"/>
          <w:lang w:eastAsia="zh-CN"/>
        </w:rPr>
        <w:t>b</w:t>
      </w:r>
      <w:r w:rsidR="00032734" w:rsidRPr="00032734">
        <w:rPr>
          <w:rFonts w:ascii="Book Antiqua" w:eastAsia="MS PGothic" w:hAnsi="Book Antiqua" w:cs="Arial"/>
          <w:i/>
          <w:color w:val="000000" w:themeColor="text1"/>
          <w:kern w:val="24"/>
        </w:rPr>
        <w:t>P</w:t>
      </w:r>
      <w:proofErr w:type="spellEnd"/>
      <w:r w:rsidR="00032734">
        <w:rPr>
          <w:rFonts w:ascii="Book Antiqua" w:eastAsia="宋体" w:hAnsi="Book Antiqua" w:cs="Arial" w:hint="eastAsia"/>
          <w:i/>
          <w:color w:val="000000" w:themeColor="text1"/>
          <w:kern w:val="24"/>
          <w:lang w:eastAsia="zh-CN"/>
        </w:rPr>
        <w:t xml:space="preserve"> </w:t>
      </w:r>
      <w:r w:rsidRPr="003B22BF">
        <w:rPr>
          <w:rFonts w:ascii="Book Antiqua" w:eastAsia="MS PGothic" w:hAnsi="Book Antiqua" w:cs="Arial"/>
          <w:color w:val="000000" w:themeColor="text1"/>
          <w:kern w:val="24"/>
        </w:rPr>
        <w:t>&lt;</w:t>
      </w:r>
      <w:r w:rsidR="00032734">
        <w:rPr>
          <w:rFonts w:ascii="Book Antiqua" w:eastAsia="宋体" w:hAnsi="Book Antiqua" w:cs="Arial" w:hint="eastAsia"/>
          <w:color w:val="000000" w:themeColor="text1"/>
          <w:kern w:val="24"/>
          <w:lang w:eastAsia="zh-CN"/>
        </w:rPr>
        <w:t xml:space="preserve"> </w:t>
      </w:r>
      <w:r w:rsidRPr="003B22BF">
        <w:rPr>
          <w:rFonts w:ascii="Book Antiqua" w:eastAsia="MS PGothic" w:hAnsi="Book Antiqua" w:cs="Arial"/>
          <w:color w:val="000000" w:themeColor="text1"/>
          <w:kern w:val="24"/>
        </w:rPr>
        <w:t>0.01.</w:t>
      </w:r>
      <w:r w:rsidRPr="003B22BF">
        <w:rPr>
          <w:rFonts w:ascii="Book Antiqua" w:hAnsi="Book Antiqua" w:cs="Arial"/>
          <w:color w:val="000000" w:themeColor="text1"/>
        </w:rPr>
        <w:t xml:space="preserve"> Values are the average -folds of activation over pB42-AD vector alone (arbitrarily set to 1) from three independent experiments performed in triplicate ± SD. </w:t>
      </w:r>
      <w:r w:rsidR="00032734" w:rsidRPr="003B22BF">
        <w:rPr>
          <w:rFonts w:ascii="Book Antiqua" w:hAnsi="Book Antiqua" w:cs="Arial"/>
          <w:color w:val="000000" w:themeColor="text1"/>
        </w:rPr>
        <w:t>CTGF</w:t>
      </w:r>
      <w:r w:rsidR="00032734">
        <w:rPr>
          <w:rFonts w:ascii="Book Antiqua" w:eastAsia="宋体" w:hAnsi="Book Antiqua" w:cs="Arial" w:hint="eastAsia"/>
          <w:color w:val="000000" w:themeColor="text1"/>
          <w:lang w:eastAsia="zh-CN"/>
        </w:rPr>
        <w:t>:</w:t>
      </w:r>
      <w:r w:rsidR="00032734" w:rsidRPr="003B22BF">
        <w:rPr>
          <w:rFonts w:ascii="Book Antiqua" w:hAnsi="Book Antiqua" w:cs="Arial"/>
          <w:color w:val="000000" w:themeColor="text1"/>
        </w:rPr>
        <w:t xml:space="preserve"> </w:t>
      </w:r>
      <w:r w:rsidR="00032734" w:rsidRPr="003B22BF">
        <w:rPr>
          <w:rFonts w:ascii="Book Antiqua" w:hAnsi="Book Antiqua" w:cs="Arial"/>
          <w:color w:val="000000" w:themeColor="text1"/>
        </w:rPr>
        <w:lastRenderedPageBreak/>
        <w:t>C</w:t>
      </w:r>
      <w:r w:rsidR="00032734">
        <w:rPr>
          <w:rFonts w:ascii="Book Antiqua" w:hAnsi="Book Antiqua" w:cs="Arial"/>
          <w:color w:val="000000" w:themeColor="text1"/>
        </w:rPr>
        <w:t>onnective tissue growth factor</w:t>
      </w:r>
      <w:r w:rsidR="00032734">
        <w:rPr>
          <w:rFonts w:ascii="Book Antiqua" w:eastAsia="宋体" w:hAnsi="Book Antiqua" w:cs="Arial" w:hint="eastAsia"/>
          <w:color w:val="000000" w:themeColor="text1"/>
          <w:lang w:eastAsia="zh-CN"/>
        </w:rPr>
        <w:t xml:space="preserve">; </w:t>
      </w:r>
      <w:r w:rsidR="00032734">
        <w:rPr>
          <w:rFonts w:ascii="Book Antiqua" w:hAnsi="Book Antiqua" w:cs="Arial"/>
          <w:color w:val="000000" w:themeColor="text1"/>
        </w:rPr>
        <w:t>VEGF</w:t>
      </w:r>
      <w:r w:rsidR="00032734" w:rsidRPr="003B22BF">
        <w:rPr>
          <w:rFonts w:ascii="Book Antiqua" w:hAnsi="Book Antiqua" w:cs="Arial"/>
          <w:color w:val="000000" w:themeColor="text1"/>
        </w:rPr>
        <w:t>-A</w:t>
      </w:r>
      <w:r w:rsidR="00032734">
        <w:rPr>
          <w:rFonts w:ascii="Book Antiqua" w:eastAsia="宋体" w:hAnsi="Book Antiqua" w:cs="Arial" w:hint="eastAsia"/>
          <w:color w:val="000000" w:themeColor="text1"/>
          <w:lang w:eastAsia="zh-CN"/>
        </w:rPr>
        <w:t>:</w:t>
      </w:r>
      <w:r w:rsidR="00032734" w:rsidRPr="00032734">
        <w:rPr>
          <w:rFonts w:ascii="Book Antiqua" w:hAnsi="Book Antiqua" w:cs="Arial"/>
          <w:color w:val="000000" w:themeColor="text1"/>
        </w:rPr>
        <w:t xml:space="preserve"> </w:t>
      </w:r>
      <w:r w:rsidR="00032734" w:rsidRPr="003B22BF">
        <w:rPr>
          <w:rFonts w:ascii="Book Antiqua" w:hAnsi="Book Antiqua" w:cs="Arial"/>
          <w:color w:val="000000" w:themeColor="text1"/>
        </w:rPr>
        <w:t>Vascular endothelial growth factor</w:t>
      </w:r>
      <w:r w:rsidR="00032734">
        <w:rPr>
          <w:rFonts w:ascii="Book Antiqua" w:eastAsia="宋体" w:hAnsi="Book Antiqua" w:cs="Arial" w:hint="eastAsia"/>
          <w:color w:val="000000" w:themeColor="text1"/>
          <w:lang w:eastAsia="zh-CN"/>
        </w:rPr>
        <w:t>;</w:t>
      </w:r>
      <w:r w:rsidR="00032734" w:rsidRPr="00032734">
        <w:rPr>
          <w:rFonts w:ascii="Book Antiqua" w:hAnsi="Book Antiqua" w:cs="Arial"/>
          <w:color w:val="000000" w:themeColor="text1"/>
        </w:rPr>
        <w:t xml:space="preserve"> </w:t>
      </w:r>
      <w:r w:rsidR="00032734" w:rsidRPr="003B22BF">
        <w:rPr>
          <w:rFonts w:ascii="Book Antiqua" w:hAnsi="Book Antiqua" w:cs="Arial"/>
          <w:color w:val="000000" w:themeColor="text1"/>
        </w:rPr>
        <w:t>BMP</w:t>
      </w:r>
      <w:r w:rsidR="00032734">
        <w:rPr>
          <w:rFonts w:ascii="Book Antiqua" w:eastAsia="宋体" w:hAnsi="Book Antiqua" w:cs="Arial" w:hint="eastAsia"/>
          <w:color w:val="000000" w:themeColor="text1"/>
          <w:lang w:eastAsia="zh-CN"/>
        </w:rPr>
        <w:t>:</w:t>
      </w:r>
      <w:r w:rsidR="00032734">
        <w:rPr>
          <w:rFonts w:ascii="Book Antiqua" w:hAnsi="Book Antiqua" w:cs="Arial"/>
          <w:color w:val="000000" w:themeColor="text1"/>
        </w:rPr>
        <w:t xml:space="preserve"> Bone morphogenetic protein</w:t>
      </w:r>
      <w:r w:rsidR="00032734" w:rsidRPr="003B22BF">
        <w:rPr>
          <w:rFonts w:ascii="Book Antiqua" w:hAnsi="Book Antiqua" w:cs="Arial"/>
          <w:color w:val="000000" w:themeColor="text1"/>
        </w:rPr>
        <w:t>-4</w:t>
      </w:r>
      <w:r w:rsidR="00032734">
        <w:rPr>
          <w:rFonts w:ascii="Book Antiqua" w:eastAsia="宋体" w:hAnsi="Book Antiqua" w:cs="Arial" w:hint="eastAsia"/>
          <w:color w:val="000000" w:themeColor="text1"/>
          <w:lang w:eastAsia="zh-CN"/>
        </w:rPr>
        <w:t xml:space="preserve">; </w:t>
      </w:r>
      <w:r w:rsidR="00032734" w:rsidRPr="003B22BF">
        <w:rPr>
          <w:rFonts w:ascii="Book Antiqua" w:hAnsi="Book Antiqua" w:cs="Arial"/>
          <w:color w:val="000000" w:themeColor="text1"/>
        </w:rPr>
        <w:t>TGF</w:t>
      </w:r>
      <w:r w:rsidR="00032734">
        <w:rPr>
          <w:rFonts w:ascii="Book Antiqua" w:eastAsia="宋体" w:hAnsi="Book Antiqua" w:cs="Arial" w:hint="eastAsia"/>
          <w:color w:val="000000" w:themeColor="text1"/>
          <w:lang w:eastAsia="zh-CN"/>
        </w:rPr>
        <w:t>-</w:t>
      </w:r>
      <w:r w:rsidR="00032734" w:rsidRPr="003B22BF">
        <w:rPr>
          <w:rFonts w:ascii="Book Antiqua" w:hAnsi="Book Antiqua" w:cs="Arial"/>
          <w:color w:val="000000" w:themeColor="text1"/>
        </w:rPr>
        <w:t>β1</w:t>
      </w:r>
      <w:r w:rsidR="00032734">
        <w:rPr>
          <w:rFonts w:ascii="Book Antiqua" w:eastAsia="宋体" w:hAnsi="Book Antiqua" w:cs="Arial" w:hint="eastAsia"/>
          <w:color w:val="000000" w:themeColor="text1"/>
          <w:lang w:eastAsia="zh-CN"/>
        </w:rPr>
        <w:t>:</w:t>
      </w:r>
      <w:r w:rsidR="00032734" w:rsidRPr="003B22BF">
        <w:rPr>
          <w:rFonts w:ascii="Book Antiqua" w:hAnsi="Book Antiqua" w:cs="Arial"/>
          <w:color w:val="000000" w:themeColor="text1"/>
        </w:rPr>
        <w:t xml:space="preserve"> Transforming growth factor-β1</w:t>
      </w:r>
      <w:r w:rsidR="00A40AEE">
        <w:rPr>
          <w:rFonts w:ascii="Book Antiqua" w:eastAsia="宋体" w:hAnsi="Book Antiqua" w:cs="Arial" w:hint="eastAsia"/>
          <w:color w:val="000000" w:themeColor="text1"/>
          <w:lang w:eastAsia="zh-CN"/>
        </w:rPr>
        <w:t xml:space="preserve">; </w:t>
      </w:r>
      <w:r w:rsidR="00A40AEE">
        <w:rPr>
          <w:rFonts w:ascii="Book Antiqua" w:hAnsi="Book Antiqua" w:cs="Arial"/>
          <w:color w:val="000000" w:themeColor="text1"/>
        </w:rPr>
        <w:t>PDGF</w:t>
      </w:r>
      <w:r w:rsidR="00A40AEE" w:rsidRPr="003B22BF">
        <w:rPr>
          <w:rFonts w:ascii="Book Antiqua" w:hAnsi="Book Antiqua" w:cs="Arial"/>
          <w:color w:val="000000" w:themeColor="text1"/>
        </w:rPr>
        <w:t>-B</w:t>
      </w:r>
      <w:r w:rsidR="00A40AEE">
        <w:rPr>
          <w:rFonts w:ascii="Book Antiqua" w:eastAsia="宋体" w:hAnsi="Book Antiqua" w:cs="Arial" w:hint="eastAsia"/>
          <w:color w:val="000000" w:themeColor="text1"/>
          <w:lang w:eastAsia="zh-CN"/>
        </w:rPr>
        <w:t>:</w:t>
      </w:r>
      <w:r w:rsidR="00A40AEE" w:rsidRPr="003B22BF">
        <w:rPr>
          <w:rFonts w:ascii="Book Antiqua" w:hAnsi="Book Antiqua" w:cs="Arial"/>
          <w:color w:val="000000" w:themeColor="text1"/>
        </w:rPr>
        <w:t xml:space="preserve"> Platelet-derived growth factor-B</w:t>
      </w:r>
      <w:r w:rsidR="00A40AEE">
        <w:rPr>
          <w:rFonts w:ascii="Book Antiqua" w:eastAsia="宋体" w:hAnsi="Book Antiqua" w:cs="Arial" w:hint="eastAsia"/>
          <w:color w:val="000000" w:themeColor="text1"/>
          <w:lang w:eastAsia="zh-CN"/>
        </w:rPr>
        <w:t>.</w:t>
      </w:r>
    </w:p>
    <w:p w14:paraId="10A55251" w14:textId="77777777" w:rsidR="00634758" w:rsidRDefault="00634758" w:rsidP="00FF6367">
      <w:pPr>
        <w:jc w:val="both"/>
        <w:rPr>
          <w:rFonts w:ascii="Book Antiqua" w:eastAsia="宋体" w:hAnsi="Book Antiqua" w:cs="Arial"/>
          <w:b/>
          <w:color w:val="000000" w:themeColor="text1"/>
          <w:lang w:eastAsia="zh-CN"/>
        </w:rPr>
      </w:pPr>
      <w:r>
        <w:rPr>
          <w:rFonts w:ascii="Book Antiqua" w:eastAsia="宋体" w:hAnsi="Book Antiqua" w:cs="Arial"/>
          <w:b/>
          <w:color w:val="000000" w:themeColor="text1"/>
          <w:lang w:eastAsia="zh-CN"/>
        </w:rPr>
        <w:br w:type="page"/>
      </w:r>
    </w:p>
    <w:p w14:paraId="3153B762" w14:textId="1100E022" w:rsidR="00634758" w:rsidRDefault="00A40AEE" w:rsidP="00FF6367">
      <w:pPr>
        <w:spacing w:line="360" w:lineRule="auto"/>
        <w:jc w:val="both"/>
        <w:rPr>
          <w:rFonts w:ascii="Book Antiqua" w:eastAsia="宋体" w:hAnsi="Book Antiqua" w:cs="Arial"/>
          <w:b/>
          <w:color w:val="000000" w:themeColor="text1"/>
          <w:lang w:eastAsia="zh-CN"/>
        </w:rPr>
      </w:pPr>
      <w:r>
        <w:rPr>
          <w:noProof/>
        </w:rPr>
        <w:lastRenderedPageBreak/>
        <w:drawing>
          <wp:inline distT="0" distB="0" distL="0" distR="0" wp14:anchorId="69A32502" wp14:editId="6E80D432">
            <wp:extent cx="4500917" cy="602222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01303" cy="6022743"/>
                    </a:xfrm>
                    <a:prstGeom prst="rect">
                      <a:avLst/>
                    </a:prstGeom>
                  </pic:spPr>
                </pic:pic>
              </a:graphicData>
            </a:graphic>
          </wp:inline>
        </w:drawing>
      </w:r>
    </w:p>
    <w:p w14:paraId="713978D7" w14:textId="450DCDAB" w:rsidR="00CE4FAF" w:rsidRPr="00A40AEE" w:rsidRDefault="00634758" w:rsidP="00FF6367">
      <w:pPr>
        <w:tabs>
          <w:tab w:val="left" w:pos="5880"/>
        </w:tabs>
        <w:spacing w:line="360" w:lineRule="auto"/>
        <w:jc w:val="both"/>
        <w:rPr>
          <w:rFonts w:ascii="Book Antiqua" w:eastAsia="宋体" w:hAnsi="Book Antiqua" w:cs="Arial"/>
          <w:color w:val="000000" w:themeColor="text1"/>
          <w:lang w:eastAsia="zh-CN"/>
        </w:rPr>
      </w:pPr>
      <w:r>
        <w:rPr>
          <w:rFonts w:ascii="Book Antiqua" w:eastAsia="宋体" w:hAnsi="Book Antiqua" w:cs="Arial" w:hint="eastAsia"/>
          <w:b/>
          <w:color w:val="000000" w:themeColor="text1"/>
          <w:lang w:eastAsia="zh-CN"/>
        </w:rPr>
        <w:t>F</w:t>
      </w:r>
      <w:r w:rsidR="00EB5F7A" w:rsidRPr="003B22BF">
        <w:rPr>
          <w:rFonts w:ascii="Book Antiqua" w:hAnsi="Book Antiqua" w:cs="Arial"/>
          <w:b/>
          <w:color w:val="000000" w:themeColor="text1"/>
        </w:rPr>
        <w:t>igure 2</w:t>
      </w:r>
      <w:r w:rsidR="00EB5F7A" w:rsidRPr="003B22BF">
        <w:rPr>
          <w:rFonts w:ascii="Book Antiqua" w:hAnsi="Book Antiqua" w:cs="Arial"/>
          <w:color w:val="000000" w:themeColor="text1"/>
        </w:rPr>
        <w:t xml:space="preserve"> </w:t>
      </w:r>
      <w:r w:rsidR="00EB5F7A" w:rsidRPr="003B22BF">
        <w:rPr>
          <w:rFonts w:ascii="Book Antiqua" w:hAnsi="Book Antiqua" w:cs="Arial"/>
          <w:b/>
          <w:color w:val="000000" w:themeColor="text1"/>
        </w:rPr>
        <w:t>Quantitative measurement of CTGF binding to VEGF</w:t>
      </w:r>
      <w:r w:rsidR="00EB5F7A" w:rsidRPr="003B22BF">
        <w:rPr>
          <w:rFonts w:ascii="Book Antiqua" w:hAnsi="Book Antiqua" w:cs="Arial"/>
          <w:b/>
          <w:color w:val="000000" w:themeColor="text1"/>
          <w:vertAlign w:val="subscript"/>
        </w:rPr>
        <w:t>165</w:t>
      </w:r>
      <w:r w:rsidR="00EB5F7A" w:rsidRPr="003B22BF">
        <w:rPr>
          <w:rFonts w:ascii="Book Antiqua" w:hAnsi="Book Antiqua" w:cs="Arial"/>
          <w:b/>
          <w:color w:val="000000" w:themeColor="text1"/>
        </w:rPr>
        <w:t xml:space="preserve"> and PDGF-BB in SPR analysis.</w:t>
      </w:r>
      <w:r w:rsidR="00EB5F7A" w:rsidRPr="003B22BF">
        <w:rPr>
          <w:rFonts w:ascii="Book Antiqua" w:eastAsia="MS PGothic" w:hAnsi="Book Antiqua" w:cs="Arial"/>
          <w:color w:val="000000" w:themeColor="text1"/>
          <w:kern w:val="24"/>
        </w:rPr>
        <w:t xml:space="preserve"> The </w:t>
      </w:r>
      <w:r w:rsidR="00EB5F7A" w:rsidRPr="003B22BF">
        <w:rPr>
          <w:rFonts w:ascii="Book Antiqua" w:hAnsi="Book Antiqua" w:cs="Arial"/>
          <w:color w:val="000000" w:themeColor="text1"/>
        </w:rPr>
        <w:t>binding kinetics of CTGF to VEGF</w:t>
      </w:r>
      <w:r w:rsidR="00EB5F7A" w:rsidRPr="003B22BF">
        <w:rPr>
          <w:rFonts w:ascii="Book Antiqua" w:hAnsi="Book Antiqua" w:cs="Arial"/>
          <w:color w:val="000000" w:themeColor="text1"/>
          <w:vertAlign w:val="subscript"/>
        </w:rPr>
        <w:t>165</w:t>
      </w:r>
      <w:r w:rsidR="00EB5F7A" w:rsidRPr="003B22BF">
        <w:rPr>
          <w:rFonts w:ascii="Book Antiqua" w:hAnsi="Book Antiqua" w:cs="Arial"/>
          <w:color w:val="000000" w:themeColor="text1"/>
        </w:rPr>
        <w:t xml:space="preserve"> (A) or to PDGF-BB (B) were determined by injecting VEGF</w:t>
      </w:r>
      <w:r w:rsidR="00EB5F7A" w:rsidRPr="003B22BF">
        <w:rPr>
          <w:rFonts w:ascii="Book Antiqua" w:hAnsi="Book Antiqua" w:cs="Arial"/>
          <w:color w:val="000000" w:themeColor="text1"/>
          <w:vertAlign w:val="subscript"/>
        </w:rPr>
        <w:t>165</w:t>
      </w:r>
      <w:r w:rsidR="00EB5F7A" w:rsidRPr="003B22BF">
        <w:rPr>
          <w:rFonts w:ascii="Book Antiqua" w:hAnsi="Book Antiqua" w:cs="Arial"/>
          <w:color w:val="000000" w:themeColor="text1"/>
        </w:rPr>
        <w:t xml:space="preserve"> ranging from 3.879 </w:t>
      </w:r>
      <w:proofErr w:type="spellStart"/>
      <w:r w:rsidR="00A40AEE" w:rsidRPr="003B22BF">
        <w:rPr>
          <w:rFonts w:ascii="Book Antiqua" w:hAnsi="Book Antiqua" w:cs="Arial"/>
          <w:color w:val="000000" w:themeColor="text1"/>
        </w:rPr>
        <w:t>n</w:t>
      </w:r>
      <w:r w:rsidR="00A40AEE">
        <w:rPr>
          <w:rFonts w:ascii="Book Antiqua" w:eastAsia="宋体" w:hAnsi="Book Antiqua" w:cs="Arial" w:hint="eastAsia"/>
          <w:color w:val="000000" w:themeColor="text1"/>
          <w:lang w:eastAsia="zh-CN"/>
        </w:rPr>
        <w:t>mol</w:t>
      </w:r>
      <w:proofErr w:type="spellEnd"/>
      <w:r w:rsidR="00A40AEE">
        <w:rPr>
          <w:rFonts w:ascii="Book Antiqua" w:eastAsia="宋体" w:hAnsi="Book Antiqua" w:cs="Arial" w:hint="eastAsia"/>
          <w:color w:val="000000" w:themeColor="text1"/>
          <w:lang w:eastAsia="zh-CN"/>
        </w:rPr>
        <w:t>/L</w:t>
      </w:r>
      <w:r w:rsidR="00A40AEE" w:rsidRPr="003B22BF">
        <w:rPr>
          <w:rFonts w:ascii="Book Antiqua" w:hAnsi="Book Antiqua" w:cs="Arial"/>
          <w:color w:val="000000" w:themeColor="text1"/>
        </w:rPr>
        <w:t xml:space="preserve"> </w:t>
      </w:r>
      <w:r w:rsidR="00EB5F7A" w:rsidRPr="003B22BF">
        <w:rPr>
          <w:rFonts w:ascii="Book Antiqua" w:hAnsi="Book Antiqua" w:cs="Arial"/>
          <w:color w:val="000000" w:themeColor="text1"/>
        </w:rPr>
        <w:t xml:space="preserve">to 52.267 </w:t>
      </w:r>
      <w:proofErr w:type="spellStart"/>
      <w:r w:rsidR="00A40AEE" w:rsidRPr="003B22BF">
        <w:rPr>
          <w:rFonts w:ascii="Book Antiqua" w:hAnsi="Book Antiqua" w:cs="Arial"/>
          <w:color w:val="000000" w:themeColor="text1"/>
        </w:rPr>
        <w:t>n</w:t>
      </w:r>
      <w:r w:rsidR="00A40AEE">
        <w:rPr>
          <w:rFonts w:ascii="Book Antiqua" w:eastAsia="宋体" w:hAnsi="Book Antiqua" w:cs="Arial" w:hint="eastAsia"/>
          <w:color w:val="000000" w:themeColor="text1"/>
          <w:lang w:eastAsia="zh-CN"/>
        </w:rPr>
        <w:t>mol</w:t>
      </w:r>
      <w:proofErr w:type="spellEnd"/>
      <w:r w:rsidR="00A40AEE">
        <w:rPr>
          <w:rFonts w:ascii="Book Antiqua" w:eastAsia="宋体" w:hAnsi="Book Antiqua" w:cs="Arial" w:hint="eastAsia"/>
          <w:color w:val="000000" w:themeColor="text1"/>
          <w:lang w:eastAsia="zh-CN"/>
        </w:rPr>
        <w:t>/L</w:t>
      </w:r>
      <w:r w:rsidR="00A40AEE" w:rsidRPr="003B22BF">
        <w:rPr>
          <w:rFonts w:ascii="Book Antiqua" w:hAnsi="Book Antiqua" w:cs="Arial"/>
          <w:color w:val="000000" w:themeColor="text1"/>
        </w:rPr>
        <w:t xml:space="preserve"> </w:t>
      </w:r>
      <w:r w:rsidR="00EB5F7A" w:rsidRPr="003B22BF">
        <w:rPr>
          <w:rFonts w:ascii="Book Antiqua" w:hAnsi="Book Antiqua" w:cs="Arial"/>
          <w:color w:val="000000" w:themeColor="text1"/>
        </w:rPr>
        <w:t xml:space="preserve">or PDGF-BB ranging 19.3 </w:t>
      </w:r>
      <w:proofErr w:type="spellStart"/>
      <w:r w:rsidR="00A40AEE" w:rsidRPr="003B22BF">
        <w:rPr>
          <w:rFonts w:ascii="Book Antiqua" w:hAnsi="Book Antiqua" w:cs="Arial"/>
          <w:color w:val="000000" w:themeColor="text1"/>
        </w:rPr>
        <w:t>n</w:t>
      </w:r>
      <w:r w:rsidR="00A40AEE">
        <w:rPr>
          <w:rFonts w:ascii="Book Antiqua" w:eastAsia="宋体" w:hAnsi="Book Antiqua" w:cs="Arial" w:hint="eastAsia"/>
          <w:color w:val="000000" w:themeColor="text1"/>
          <w:lang w:eastAsia="zh-CN"/>
        </w:rPr>
        <w:t>mol</w:t>
      </w:r>
      <w:proofErr w:type="spellEnd"/>
      <w:r w:rsidR="00A40AEE">
        <w:rPr>
          <w:rFonts w:ascii="Book Antiqua" w:eastAsia="宋体" w:hAnsi="Book Antiqua" w:cs="Arial" w:hint="eastAsia"/>
          <w:color w:val="000000" w:themeColor="text1"/>
          <w:lang w:eastAsia="zh-CN"/>
        </w:rPr>
        <w:t>/L</w:t>
      </w:r>
      <w:r w:rsidR="00A40AEE" w:rsidRPr="003B22BF">
        <w:rPr>
          <w:rFonts w:ascii="Book Antiqua" w:hAnsi="Book Antiqua" w:cs="Arial"/>
          <w:color w:val="000000" w:themeColor="text1"/>
        </w:rPr>
        <w:t xml:space="preserve"> </w:t>
      </w:r>
      <w:r w:rsidR="00EB5F7A" w:rsidRPr="003B22BF">
        <w:rPr>
          <w:rFonts w:ascii="Book Antiqua" w:hAnsi="Book Antiqua" w:cs="Arial"/>
          <w:color w:val="000000" w:themeColor="text1"/>
        </w:rPr>
        <w:t xml:space="preserve">to 385 </w:t>
      </w:r>
      <w:proofErr w:type="spellStart"/>
      <w:r w:rsidR="00EB5F7A" w:rsidRPr="003B22BF">
        <w:rPr>
          <w:rFonts w:ascii="Book Antiqua" w:hAnsi="Book Antiqua" w:cs="Arial"/>
          <w:color w:val="000000" w:themeColor="text1"/>
        </w:rPr>
        <w:t>n</w:t>
      </w:r>
      <w:r w:rsidR="00A40AEE">
        <w:rPr>
          <w:rFonts w:ascii="Book Antiqua" w:eastAsia="宋体" w:hAnsi="Book Antiqua" w:cs="Arial" w:hint="eastAsia"/>
          <w:color w:val="000000" w:themeColor="text1"/>
          <w:lang w:eastAsia="zh-CN"/>
        </w:rPr>
        <w:t>mol</w:t>
      </w:r>
      <w:proofErr w:type="spellEnd"/>
      <w:r w:rsidR="00A40AEE">
        <w:rPr>
          <w:rFonts w:ascii="Book Antiqua" w:eastAsia="宋体" w:hAnsi="Book Antiqua" w:cs="Arial" w:hint="eastAsia"/>
          <w:color w:val="000000" w:themeColor="text1"/>
          <w:lang w:eastAsia="zh-CN"/>
        </w:rPr>
        <w:t>/L</w:t>
      </w:r>
      <w:r w:rsidR="00EB5F7A" w:rsidRPr="003B22BF">
        <w:rPr>
          <w:rFonts w:ascii="Book Antiqua" w:hAnsi="Book Antiqua" w:cs="Arial"/>
          <w:color w:val="000000" w:themeColor="text1"/>
        </w:rPr>
        <w:t xml:space="preserve"> over CTGF immobilized channel and reference channel at 30 </w:t>
      </w:r>
      <w:proofErr w:type="spellStart"/>
      <w:r w:rsidR="00EB5F7A" w:rsidRPr="003B22BF">
        <w:rPr>
          <w:rFonts w:ascii="Book Antiqua" w:hAnsi="Book Antiqua" w:cs="Arial"/>
          <w:color w:val="000000" w:themeColor="text1"/>
        </w:rPr>
        <w:t>μ</w:t>
      </w:r>
      <w:r w:rsidR="00A40AEE" w:rsidRPr="003B22BF">
        <w:rPr>
          <w:rFonts w:ascii="Book Antiqua" w:hAnsi="Book Antiqua" w:cs="Arial"/>
          <w:color w:val="000000" w:themeColor="text1"/>
        </w:rPr>
        <w:t>L</w:t>
      </w:r>
      <w:proofErr w:type="spellEnd"/>
      <w:r w:rsidR="00EB5F7A" w:rsidRPr="003B22BF">
        <w:rPr>
          <w:rFonts w:ascii="Book Antiqua" w:hAnsi="Book Antiqua" w:cs="Arial"/>
          <w:color w:val="000000" w:themeColor="text1"/>
        </w:rPr>
        <w:t>/min for 3 min simultaneously. The reference sensorgram has already deducted to eliminate the signal from a bulk refractive index shift</w:t>
      </w:r>
      <w:r w:rsidR="00A40AEE">
        <w:rPr>
          <w:rFonts w:ascii="Book Antiqua" w:eastAsia="宋体" w:hAnsi="Book Antiqua" w:cs="Arial" w:hint="eastAsia"/>
          <w:color w:val="000000" w:themeColor="text1"/>
          <w:lang w:eastAsia="zh-CN"/>
        </w:rPr>
        <w:t>;</w:t>
      </w:r>
      <w:r w:rsidR="00EB5F7A" w:rsidRPr="003B22BF">
        <w:rPr>
          <w:rFonts w:ascii="Book Antiqua" w:hAnsi="Book Antiqua" w:cs="Arial"/>
          <w:color w:val="000000" w:themeColor="text1"/>
        </w:rPr>
        <w:t xml:space="preserve"> C: </w:t>
      </w:r>
      <w:proofErr w:type="spellStart"/>
      <w:r w:rsidR="00EB5F7A" w:rsidRPr="003B22BF">
        <w:rPr>
          <w:rFonts w:ascii="Book Antiqua" w:hAnsi="Book Antiqua" w:cs="Arial"/>
          <w:color w:val="000000" w:themeColor="text1"/>
        </w:rPr>
        <w:t>Sensorgrams</w:t>
      </w:r>
      <w:proofErr w:type="spellEnd"/>
      <w:r w:rsidR="00EB5F7A" w:rsidRPr="003B22BF">
        <w:rPr>
          <w:rFonts w:ascii="Book Antiqua" w:hAnsi="Book Antiqua" w:cs="Arial"/>
          <w:color w:val="000000" w:themeColor="text1"/>
        </w:rPr>
        <w:t xml:space="preserve"> of SPR analysis showed that the equilibrium dissociation constant for CTGF binding to PDGF-BB or </w:t>
      </w:r>
      <w:r w:rsidR="00EB5F7A" w:rsidRPr="003B22BF">
        <w:rPr>
          <w:rFonts w:ascii="Book Antiqua" w:hAnsi="Book Antiqua" w:cs="Arial"/>
          <w:color w:val="000000" w:themeColor="text1"/>
        </w:rPr>
        <w:lastRenderedPageBreak/>
        <w:t>VEGF</w:t>
      </w:r>
      <w:r w:rsidR="00EB5F7A" w:rsidRPr="003B22BF">
        <w:rPr>
          <w:rFonts w:ascii="Book Antiqua" w:hAnsi="Book Antiqua" w:cs="Arial"/>
          <w:color w:val="000000" w:themeColor="text1"/>
          <w:vertAlign w:val="subscript"/>
        </w:rPr>
        <w:t>165</w:t>
      </w:r>
      <w:r w:rsidR="00EB5F7A" w:rsidRPr="003B22BF">
        <w:rPr>
          <w:rFonts w:ascii="Book Antiqua" w:hAnsi="Book Antiqua" w:cs="Arial"/>
          <w:color w:val="000000" w:themeColor="text1"/>
        </w:rPr>
        <w:t xml:space="preserve"> was 43 </w:t>
      </w:r>
      <w:proofErr w:type="spellStart"/>
      <w:r w:rsidR="00A40AEE" w:rsidRPr="003B22BF">
        <w:rPr>
          <w:rFonts w:ascii="Book Antiqua" w:hAnsi="Book Antiqua" w:cs="Arial"/>
          <w:color w:val="000000" w:themeColor="text1"/>
        </w:rPr>
        <w:t>n</w:t>
      </w:r>
      <w:r w:rsidR="00A40AEE">
        <w:rPr>
          <w:rFonts w:ascii="Book Antiqua" w:eastAsia="宋体" w:hAnsi="Book Antiqua" w:cs="Arial" w:hint="eastAsia"/>
          <w:color w:val="000000" w:themeColor="text1"/>
          <w:lang w:eastAsia="zh-CN"/>
        </w:rPr>
        <w:t>mol</w:t>
      </w:r>
      <w:proofErr w:type="spellEnd"/>
      <w:r w:rsidR="00A40AEE">
        <w:rPr>
          <w:rFonts w:ascii="Book Antiqua" w:eastAsia="宋体" w:hAnsi="Book Antiqua" w:cs="Arial" w:hint="eastAsia"/>
          <w:color w:val="000000" w:themeColor="text1"/>
          <w:lang w:eastAsia="zh-CN"/>
        </w:rPr>
        <w:t>/L</w:t>
      </w:r>
      <w:r w:rsidR="00A40AEE" w:rsidRPr="003B22BF">
        <w:rPr>
          <w:rFonts w:ascii="Book Antiqua" w:hAnsi="Book Antiqua" w:cs="Arial"/>
          <w:color w:val="000000" w:themeColor="text1"/>
        </w:rPr>
        <w:t xml:space="preserve"> </w:t>
      </w:r>
      <w:r w:rsidR="00EB5F7A" w:rsidRPr="003B22BF">
        <w:rPr>
          <w:rFonts w:ascii="Book Antiqua" w:hAnsi="Book Antiqua" w:cs="Arial"/>
          <w:color w:val="000000" w:themeColor="text1"/>
        </w:rPr>
        <w:t xml:space="preserve">or 1.8 </w:t>
      </w:r>
      <w:proofErr w:type="spellStart"/>
      <w:r w:rsidR="00A40AEE" w:rsidRPr="003B22BF">
        <w:rPr>
          <w:rFonts w:ascii="Book Antiqua" w:hAnsi="Book Antiqua" w:cs="Arial"/>
          <w:color w:val="000000" w:themeColor="text1"/>
        </w:rPr>
        <w:t>n</w:t>
      </w:r>
      <w:r w:rsidR="00A40AEE">
        <w:rPr>
          <w:rFonts w:ascii="Book Antiqua" w:eastAsia="宋体" w:hAnsi="Book Antiqua" w:cs="Arial" w:hint="eastAsia"/>
          <w:color w:val="000000" w:themeColor="text1"/>
          <w:lang w:eastAsia="zh-CN"/>
        </w:rPr>
        <w:t>mol</w:t>
      </w:r>
      <w:proofErr w:type="spellEnd"/>
      <w:r w:rsidR="00A40AEE">
        <w:rPr>
          <w:rFonts w:ascii="Book Antiqua" w:eastAsia="宋体" w:hAnsi="Book Antiqua" w:cs="Arial" w:hint="eastAsia"/>
          <w:color w:val="000000" w:themeColor="text1"/>
          <w:lang w:eastAsia="zh-CN"/>
        </w:rPr>
        <w:t>/L</w:t>
      </w:r>
      <w:r w:rsidR="00A40AEE" w:rsidRPr="003B22BF">
        <w:rPr>
          <w:rFonts w:ascii="Book Antiqua" w:hAnsi="Book Antiqua" w:cs="Arial"/>
          <w:color w:val="000000" w:themeColor="text1"/>
        </w:rPr>
        <w:t xml:space="preserve"> </w:t>
      </w:r>
      <w:r w:rsidR="00EB5F7A" w:rsidRPr="003B22BF">
        <w:rPr>
          <w:rFonts w:ascii="Book Antiqua" w:hAnsi="Book Antiqua" w:cs="Arial"/>
          <w:color w:val="000000" w:themeColor="text1"/>
        </w:rPr>
        <w:t>respectively.</w:t>
      </w:r>
      <w:r w:rsidR="00A40AEE" w:rsidRPr="00A40AEE">
        <w:rPr>
          <w:rFonts w:ascii="Book Antiqua" w:hAnsi="Book Antiqua" w:cs="Arial"/>
          <w:color w:val="000000" w:themeColor="text1"/>
        </w:rPr>
        <w:t xml:space="preserve"> </w:t>
      </w:r>
      <w:r w:rsidR="00A40AEE" w:rsidRPr="003B22BF">
        <w:rPr>
          <w:rFonts w:ascii="Book Antiqua" w:hAnsi="Book Antiqua" w:cs="Arial"/>
          <w:color w:val="000000" w:themeColor="text1"/>
        </w:rPr>
        <w:t>CTGF</w:t>
      </w:r>
      <w:r w:rsidR="00A40AEE">
        <w:rPr>
          <w:rFonts w:ascii="Book Antiqua" w:eastAsia="宋体" w:hAnsi="Book Antiqua" w:cs="Arial" w:hint="eastAsia"/>
          <w:color w:val="000000" w:themeColor="text1"/>
          <w:lang w:eastAsia="zh-CN"/>
        </w:rPr>
        <w:t>:</w:t>
      </w:r>
      <w:r w:rsidR="00A40AEE" w:rsidRPr="003B22BF">
        <w:rPr>
          <w:rFonts w:ascii="Book Antiqua" w:hAnsi="Book Antiqua" w:cs="Arial"/>
          <w:color w:val="000000" w:themeColor="text1"/>
        </w:rPr>
        <w:t xml:space="preserve"> C</w:t>
      </w:r>
      <w:r w:rsidR="00A40AEE">
        <w:rPr>
          <w:rFonts w:ascii="Book Antiqua" w:hAnsi="Book Antiqua" w:cs="Arial"/>
          <w:color w:val="000000" w:themeColor="text1"/>
        </w:rPr>
        <w:t>onnective tissue growth factor</w:t>
      </w:r>
      <w:r w:rsidR="00A40AEE">
        <w:rPr>
          <w:rFonts w:ascii="Book Antiqua" w:eastAsia="宋体" w:hAnsi="Book Antiqua" w:cs="Arial" w:hint="eastAsia"/>
          <w:color w:val="000000" w:themeColor="text1"/>
          <w:lang w:eastAsia="zh-CN"/>
        </w:rPr>
        <w:t xml:space="preserve">; </w:t>
      </w:r>
      <w:r w:rsidR="00A40AEE">
        <w:rPr>
          <w:rFonts w:ascii="Book Antiqua" w:hAnsi="Book Antiqua" w:cs="Arial"/>
          <w:color w:val="000000" w:themeColor="text1"/>
        </w:rPr>
        <w:t>VEGF</w:t>
      </w:r>
      <w:r w:rsidR="00A40AEE" w:rsidRPr="003B22BF">
        <w:rPr>
          <w:rFonts w:ascii="Book Antiqua" w:hAnsi="Book Antiqua" w:cs="Arial"/>
          <w:color w:val="000000" w:themeColor="text1"/>
        </w:rPr>
        <w:t>-A</w:t>
      </w:r>
      <w:r w:rsidR="00A40AEE">
        <w:rPr>
          <w:rFonts w:ascii="Book Antiqua" w:eastAsia="宋体" w:hAnsi="Book Antiqua" w:cs="Arial" w:hint="eastAsia"/>
          <w:color w:val="000000" w:themeColor="text1"/>
          <w:lang w:eastAsia="zh-CN"/>
        </w:rPr>
        <w:t>:</w:t>
      </w:r>
      <w:r w:rsidR="00A40AEE" w:rsidRPr="00032734">
        <w:rPr>
          <w:rFonts w:ascii="Book Antiqua" w:hAnsi="Book Antiqua" w:cs="Arial"/>
          <w:color w:val="000000" w:themeColor="text1"/>
        </w:rPr>
        <w:t xml:space="preserve"> </w:t>
      </w:r>
      <w:r w:rsidR="00A40AEE" w:rsidRPr="003B22BF">
        <w:rPr>
          <w:rFonts w:ascii="Book Antiqua" w:hAnsi="Book Antiqua" w:cs="Arial"/>
          <w:color w:val="000000" w:themeColor="text1"/>
        </w:rPr>
        <w:t>Vascular endothelial growth factor</w:t>
      </w:r>
      <w:r w:rsidR="00A40AEE">
        <w:rPr>
          <w:rFonts w:ascii="Book Antiqua" w:eastAsia="宋体" w:hAnsi="Book Antiqua" w:cs="Arial" w:hint="eastAsia"/>
          <w:color w:val="000000" w:themeColor="text1"/>
          <w:lang w:eastAsia="zh-CN"/>
        </w:rPr>
        <w:t>;</w:t>
      </w:r>
      <w:r w:rsidR="00A40AEE" w:rsidRPr="00032734">
        <w:rPr>
          <w:rFonts w:ascii="Book Antiqua" w:hAnsi="Book Antiqua" w:cs="Arial"/>
          <w:color w:val="000000" w:themeColor="text1"/>
        </w:rPr>
        <w:t xml:space="preserve"> </w:t>
      </w:r>
      <w:r w:rsidR="00A40AEE">
        <w:rPr>
          <w:rFonts w:ascii="Book Antiqua" w:hAnsi="Book Antiqua" w:cs="Arial"/>
          <w:color w:val="000000" w:themeColor="text1"/>
        </w:rPr>
        <w:t>PDGF</w:t>
      </w:r>
      <w:r w:rsidR="00A40AEE" w:rsidRPr="003B22BF">
        <w:rPr>
          <w:rFonts w:ascii="Book Antiqua" w:hAnsi="Book Antiqua" w:cs="Arial"/>
          <w:color w:val="000000" w:themeColor="text1"/>
        </w:rPr>
        <w:t>-B</w:t>
      </w:r>
      <w:r w:rsidR="00A40AEE">
        <w:rPr>
          <w:rFonts w:ascii="Book Antiqua" w:eastAsia="宋体" w:hAnsi="Book Antiqua" w:cs="Arial" w:hint="eastAsia"/>
          <w:color w:val="000000" w:themeColor="text1"/>
          <w:lang w:eastAsia="zh-CN"/>
        </w:rPr>
        <w:t xml:space="preserve">: </w:t>
      </w:r>
      <w:r w:rsidR="00A40AEE" w:rsidRPr="003B22BF">
        <w:rPr>
          <w:rFonts w:ascii="Book Antiqua" w:hAnsi="Book Antiqua" w:cs="Arial"/>
          <w:color w:val="000000" w:themeColor="text1"/>
        </w:rPr>
        <w:t>Platelet-derived growth factor-B</w:t>
      </w:r>
      <w:r w:rsidR="00A40AEE">
        <w:rPr>
          <w:rFonts w:ascii="Book Antiqua" w:eastAsia="宋体" w:hAnsi="Book Antiqua" w:cs="Arial" w:hint="eastAsia"/>
          <w:color w:val="000000" w:themeColor="text1"/>
          <w:lang w:eastAsia="zh-CN"/>
        </w:rPr>
        <w:t xml:space="preserve">; </w:t>
      </w:r>
      <w:r w:rsidR="00A40AEE" w:rsidRPr="003B22BF">
        <w:rPr>
          <w:rFonts w:ascii="Book Antiqua" w:hAnsi="Book Antiqua" w:cs="Arial"/>
          <w:color w:val="000000" w:themeColor="text1"/>
        </w:rPr>
        <w:t>SPR</w:t>
      </w:r>
      <w:r w:rsidR="00A40AEE">
        <w:rPr>
          <w:rFonts w:ascii="Book Antiqua" w:eastAsia="宋体" w:hAnsi="Book Antiqua" w:cs="Arial" w:hint="eastAsia"/>
          <w:color w:val="000000" w:themeColor="text1"/>
          <w:lang w:eastAsia="zh-CN"/>
        </w:rPr>
        <w:t>:</w:t>
      </w:r>
      <w:r w:rsidR="00A40AEE" w:rsidRPr="003B22BF">
        <w:rPr>
          <w:rFonts w:ascii="Book Antiqua" w:hAnsi="Book Antiqua" w:cs="Arial"/>
          <w:color w:val="000000" w:themeColor="text1"/>
        </w:rPr>
        <w:t xml:space="preserve"> Surface plasma resonance</w:t>
      </w:r>
      <w:r w:rsidR="00A40AEE">
        <w:rPr>
          <w:rFonts w:ascii="Book Antiqua" w:eastAsia="宋体" w:hAnsi="Book Antiqua" w:cs="Arial" w:hint="eastAsia"/>
          <w:color w:val="000000" w:themeColor="text1"/>
          <w:lang w:eastAsia="zh-CN"/>
        </w:rPr>
        <w:t>.</w:t>
      </w:r>
    </w:p>
    <w:p w14:paraId="18258472" w14:textId="77777777" w:rsidR="00634758" w:rsidRDefault="00634758" w:rsidP="00FF6367">
      <w:pPr>
        <w:jc w:val="both"/>
        <w:rPr>
          <w:rFonts w:ascii="Book Antiqua" w:hAnsi="Book Antiqua" w:cs="Arial"/>
          <w:b/>
          <w:color w:val="000000" w:themeColor="text1"/>
        </w:rPr>
      </w:pPr>
      <w:r>
        <w:rPr>
          <w:rFonts w:ascii="Book Antiqua" w:hAnsi="Book Antiqua" w:cs="Arial"/>
          <w:b/>
          <w:color w:val="000000" w:themeColor="text1"/>
        </w:rPr>
        <w:br w:type="page"/>
      </w:r>
    </w:p>
    <w:p w14:paraId="3D97E7A5" w14:textId="24B89DDE" w:rsidR="00A40AEE" w:rsidRDefault="00FF6367" w:rsidP="00FF6367">
      <w:pPr>
        <w:spacing w:line="360" w:lineRule="auto"/>
        <w:jc w:val="both"/>
        <w:rPr>
          <w:rFonts w:ascii="Book Antiqua" w:eastAsia="宋体" w:hAnsi="Book Antiqua" w:cs="Arial"/>
          <w:b/>
          <w:color w:val="000000" w:themeColor="text1"/>
          <w:lang w:eastAsia="zh-CN"/>
        </w:rPr>
      </w:pPr>
      <w:r>
        <w:rPr>
          <w:noProof/>
        </w:rPr>
        <w:lastRenderedPageBreak/>
        <w:drawing>
          <wp:inline distT="0" distB="0" distL="0" distR="0" wp14:anchorId="598D0193" wp14:editId="11823986">
            <wp:extent cx="4010025" cy="54483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10025" cy="5448300"/>
                    </a:xfrm>
                    <a:prstGeom prst="rect">
                      <a:avLst/>
                    </a:prstGeom>
                  </pic:spPr>
                </pic:pic>
              </a:graphicData>
            </a:graphic>
          </wp:inline>
        </w:drawing>
      </w:r>
    </w:p>
    <w:p w14:paraId="0836DEDC" w14:textId="4BF3B5E6" w:rsidR="00634758" w:rsidRPr="00FF6367" w:rsidRDefault="00EB5F7A" w:rsidP="00FF6367">
      <w:pPr>
        <w:spacing w:line="360" w:lineRule="auto"/>
        <w:jc w:val="both"/>
        <w:rPr>
          <w:rFonts w:ascii="Book Antiqua" w:eastAsia="宋体" w:hAnsi="Book Antiqua" w:cs="Arial"/>
          <w:b/>
          <w:color w:val="000000" w:themeColor="text1"/>
          <w:lang w:eastAsia="zh-CN"/>
        </w:rPr>
      </w:pPr>
      <w:r w:rsidRPr="003B22BF">
        <w:rPr>
          <w:rFonts w:ascii="Book Antiqua" w:hAnsi="Book Antiqua" w:cs="Arial"/>
          <w:b/>
          <w:color w:val="000000" w:themeColor="text1"/>
        </w:rPr>
        <w:t xml:space="preserve">Figure 3 CTGF is able to enhance the binding of PDGF-BB to PDGFRβ. </w:t>
      </w:r>
      <w:r w:rsidRPr="003B22BF">
        <w:rPr>
          <w:rFonts w:ascii="Book Antiqua" w:hAnsi="Book Antiqua" w:cs="Arial"/>
          <w:color w:val="000000" w:themeColor="text1"/>
        </w:rPr>
        <w:t xml:space="preserve">SPR assay was carried out to quantitatively measure the binding of PDGF-BB to PDGFRβ. A: Sensorgrams of SPR analyses showing the binding dissociation </w:t>
      </w:r>
      <w:r w:rsidRPr="003B22BF">
        <w:rPr>
          <w:rFonts w:ascii="Book Antiqua" w:hAnsi="Book Antiqua" w:cs="Arial"/>
          <w:bCs/>
          <w:color w:val="000000" w:themeColor="text1"/>
        </w:rPr>
        <w:t>equilibrium constant</w:t>
      </w:r>
      <w:r w:rsidRPr="003B22BF">
        <w:rPr>
          <w:rFonts w:ascii="Book Antiqua" w:hAnsi="Book Antiqua" w:cs="Arial"/>
          <w:color w:val="000000" w:themeColor="text1"/>
        </w:rPr>
        <w:t xml:space="preserve"> of PDGF-BB and PDGFRβ; B: Measurement of SPR response unit showed that CTGF promoted PDGF-BB/PDGFRβ interaction. A mixture of PDGF-BB (2 </w:t>
      </w:r>
      <w:proofErr w:type="spellStart"/>
      <w:r w:rsidR="00A40AEE" w:rsidRPr="003B22BF">
        <w:rPr>
          <w:rFonts w:ascii="Book Antiqua" w:hAnsi="Book Antiqua" w:cs="Arial"/>
          <w:color w:val="000000" w:themeColor="text1"/>
        </w:rPr>
        <w:t>n</w:t>
      </w:r>
      <w:r w:rsidR="00A40AEE">
        <w:rPr>
          <w:rFonts w:ascii="Book Antiqua" w:eastAsia="宋体" w:hAnsi="Book Antiqua" w:cs="Arial"/>
          <w:color w:val="000000" w:themeColor="text1"/>
          <w:lang w:eastAsia="zh-CN"/>
        </w:rPr>
        <w:t>mol</w:t>
      </w:r>
      <w:proofErr w:type="spellEnd"/>
      <w:r w:rsidR="00A40AEE">
        <w:rPr>
          <w:rFonts w:ascii="Book Antiqua" w:eastAsia="宋体" w:hAnsi="Book Antiqua" w:cs="Arial" w:hint="eastAsia"/>
          <w:color w:val="000000" w:themeColor="text1"/>
          <w:lang w:eastAsia="zh-CN"/>
        </w:rPr>
        <w:t>/L</w:t>
      </w:r>
      <w:r w:rsidRPr="003B22BF">
        <w:rPr>
          <w:rFonts w:ascii="Book Antiqua" w:hAnsi="Book Antiqua" w:cs="Arial"/>
          <w:color w:val="000000" w:themeColor="text1"/>
        </w:rPr>
        <w:t>) with different concentration</w:t>
      </w:r>
      <w:r w:rsidR="00221545" w:rsidRPr="003B22BF">
        <w:rPr>
          <w:rFonts w:ascii="Book Antiqua" w:hAnsi="Book Antiqua" w:cs="Arial"/>
          <w:color w:val="000000" w:themeColor="text1"/>
        </w:rPr>
        <w:t>s</w:t>
      </w:r>
      <w:r w:rsidRPr="003B22BF">
        <w:rPr>
          <w:rFonts w:ascii="Book Antiqua" w:hAnsi="Book Antiqua" w:cs="Arial"/>
          <w:color w:val="000000" w:themeColor="text1"/>
        </w:rPr>
        <w:t xml:space="preserve"> of CTGF (0-263.2 </w:t>
      </w:r>
      <w:proofErr w:type="spellStart"/>
      <w:r w:rsidR="00A40AEE" w:rsidRPr="003B22BF">
        <w:rPr>
          <w:rFonts w:ascii="Book Antiqua" w:hAnsi="Book Antiqua" w:cs="Arial"/>
          <w:color w:val="000000" w:themeColor="text1"/>
        </w:rPr>
        <w:t>n</w:t>
      </w:r>
      <w:r w:rsidR="00A40AEE">
        <w:rPr>
          <w:rFonts w:ascii="Book Antiqua" w:eastAsia="宋体" w:hAnsi="Book Antiqua" w:cs="Arial"/>
          <w:color w:val="000000" w:themeColor="text1"/>
          <w:lang w:eastAsia="zh-CN"/>
        </w:rPr>
        <w:t>mol</w:t>
      </w:r>
      <w:proofErr w:type="spellEnd"/>
      <w:r w:rsidR="00A40AEE">
        <w:rPr>
          <w:rFonts w:ascii="Book Antiqua" w:eastAsia="宋体" w:hAnsi="Book Antiqua" w:cs="Arial" w:hint="eastAsia"/>
          <w:color w:val="000000" w:themeColor="text1"/>
          <w:lang w:eastAsia="zh-CN"/>
        </w:rPr>
        <w:t>/L</w:t>
      </w:r>
      <w:r w:rsidRPr="003B22BF">
        <w:rPr>
          <w:rFonts w:ascii="Book Antiqua" w:hAnsi="Book Antiqua" w:cs="Arial"/>
          <w:color w:val="000000" w:themeColor="text1"/>
        </w:rPr>
        <w:t xml:space="preserve">) was run over PDGFRβ sensor chips. </w:t>
      </w:r>
      <w:r w:rsidR="00FF6367" w:rsidRPr="003B22BF">
        <w:rPr>
          <w:rFonts w:ascii="Book Antiqua" w:hAnsi="Book Antiqua" w:cs="Arial"/>
          <w:color w:val="000000" w:themeColor="text1"/>
        </w:rPr>
        <w:t>CTGF</w:t>
      </w:r>
      <w:r w:rsidR="00FF6367">
        <w:rPr>
          <w:rFonts w:ascii="Book Antiqua" w:eastAsia="宋体" w:hAnsi="Book Antiqua" w:cs="Arial" w:hint="eastAsia"/>
          <w:color w:val="000000" w:themeColor="text1"/>
          <w:lang w:eastAsia="zh-CN"/>
        </w:rPr>
        <w:t>:</w:t>
      </w:r>
      <w:r w:rsidR="00FF6367" w:rsidRPr="003B22BF">
        <w:rPr>
          <w:rFonts w:ascii="Book Antiqua" w:hAnsi="Book Antiqua" w:cs="Arial"/>
          <w:color w:val="000000" w:themeColor="text1"/>
        </w:rPr>
        <w:t xml:space="preserve"> C</w:t>
      </w:r>
      <w:r w:rsidR="00FF6367">
        <w:rPr>
          <w:rFonts w:ascii="Book Antiqua" w:hAnsi="Book Antiqua" w:cs="Arial"/>
          <w:color w:val="000000" w:themeColor="text1"/>
        </w:rPr>
        <w:t>onnective tissue growth factor</w:t>
      </w:r>
      <w:r w:rsidR="00FF6367">
        <w:rPr>
          <w:rFonts w:ascii="Book Antiqua" w:eastAsia="宋体" w:hAnsi="Book Antiqua" w:cs="Arial" w:hint="eastAsia"/>
          <w:color w:val="000000" w:themeColor="text1"/>
          <w:lang w:eastAsia="zh-CN"/>
        </w:rPr>
        <w:t xml:space="preserve">; </w:t>
      </w:r>
      <w:r w:rsidR="00FF6367">
        <w:rPr>
          <w:rFonts w:ascii="Book Antiqua" w:hAnsi="Book Antiqua" w:cs="Arial"/>
          <w:color w:val="000000" w:themeColor="text1"/>
        </w:rPr>
        <w:t>PDGF</w:t>
      </w:r>
      <w:r w:rsidR="00FF6367" w:rsidRPr="003B22BF">
        <w:rPr>
          <w:rFonts w:ascii="Book Antiqua" w:hAnsi="Book Antiqua" w:cs="Arial"/>
          <w:color w:val="000000" w:themeColor="text1"/>
        </w:rPr>
        <w:t>-B</w:t>
      </w:r>
      <w:r w:rsidR="00FF6367">
        <w:rPr>
          <w:rFonts w:ascii="Book Antiqua" w:eastAsia="宋体" w:hAnsi="Book Antiqua" w:cs="Arial" w:hint="eastAsia"/>
          <w:color w:val="000000" w:themeColor="text1"/>
          <w:lang w:eastAsia="zh-CN"/>
        </w:rPr>
        <w:t xml:space="preserve">: </w:t>
      </w:r>
      <w:r w:rsidR="00FF6367" w:rsidRPr="003B22BF">
        <w:rPr>
          <w:rFonts w:ascii="Book Antiqua" w:hAnsi="Book Antiqua" w:cs="Arial"/>
          <w:color w:val="000000" w:themeColor="text1"/>
        </w:rPr>
        <w:t>Platelet-derived growth factor-B</w:t>
      </w:r>
      <w:r w:rsidR="00FF6367">
        <w:rPr>
          <w:rFonts w:ascii="Book Antiqua" w:eastAsia="宋体" w:hAnsi="Book Antiqua" w:cs="Arial" w:hint="eastAsia"/>
          <w:color w:val="000000" w:themeColor="text1"/>
          <w:lang w:eastAsia="zh-CN"/>
        </w:rPr>
        <w:t xml:space="preserve">; </w:t>
      </w:r>
      <w:r w:rsidR="00FF6367" w:rsidRPr="003B22BF">
        <w:rPr>
          <w:rFonts w:ascii="Book Antiqua" w:hAnsi="Book Antiqua" w:cs="Arial"/>
          <w:color w:val="000000" w:themeColor="text1"/>
        </w:rPr>
        <w:t>SPR</w:t>
      </w:r>
      <w:r w:rsidR="00FF6367">
        <w:rPr>
          <w:rFonts w:ascii="Book Antiqua" w:eastAsia="宋体" w:hAnsi="Book Antiqua" w:cs="Arial" w:hint="eastAsia"/>
          <w:color w:val="000000" w:themeColor="text1"/>
          <w:lang w:eastAsia="zh-CN"/>
        </w:rPr>
        <w:t>:</w:t>
      </w:r>
      <w:r w:rsidR="00FF6367" w:rsidRPr="003B22BF">
        <w:rPr>
          <w:rFonts w:ascii="Book Antiqua" w:hAnsi="Book Antiqua" w:cs="Arial"/>
          <w:color w:val="000000" w:themeColor="text1"/>
        </w:rPr>
        <w:t xml:space="preserve"> Surface plasma resonance</w:t>
      </w:r>
      <w:r w:rsidR="00FF6367">
        <w:rPr>
          <w:rFonts w:ascii="Book Antiqua" w:eastAsia="宋体" w:hAnsi="Book Antiqua" w:cs="Arial" w:hint="eastAsia"/>
          <w:color w:val="000000" w:themeColor="text1"/>
          <w:lang w:eastAsia="zh-CN"/>
        </w:rPr>
        <w:t xml:space="preserve">; </w:t>
      </w:r>
      <w:r w:rsidR="00FF6367">
        <w:rPr>
          <w:rFonts w:ascii="Book Antiqua" w:hAnsi="Book Antiqua" w:cs="Arial"/>
          <w:color w:val="000000" w:themeColor="text1"/>
        </w:rPr>
        <w:t>PDGF</w:t>
      </w:r>
      <w:r w:rsidR="00FF6367">
        <w:rPr>
          <w:rFonts w:ascii="Book Antiqua" w:eastAsia="宋体" w:hAnsi="Book Antiqua" w:cs="Arial" w:hint="eastAsia"/>
          <w:color w:val="000000" w:themeColor="text1"/>
          <w:lang w:eastAsia="zh-CN"/>
        </w:rPr>
        <w:t>R</w:t>
      </w:r>
      <w:r w:rsidR="00FF6367" w:rsidRPr="003B22BF">
        <w:rPr>
          <w:rFonts w:ascii="Book Antiqua" w:hAnsi="Book Antiqua" w:cs="Arial"/>
          <w:color w:val="000000" w:themeColor="text1"/>
        </w:rPr>
        <w:t>β</w:t>
      </w:r>
      <w:r w:rsidR="00FF6367">
        <w:rPr>
          <w:rFonts w:ascii="Book Antiqua" w:eastAsia="宋体" w:hAnsi="Book Antiqua" w:cs="Arial" w:hint="eastAsia"/>
          <w:color w:val="000000" w:themeColor="text1"/>
          <w:lang w:eastAsia="zh-CN"/>
        </w:rPr>
        <w:t xml:space="preserve">: </w:t>
      </w:r>
      <w:r w:rsidR="00FF6367" w:rsidRPr="003B22BF">
        <w:rPr>
          <w:rFonts w:ascii="Book Antiqua" w:hAnsi="Book Antiqua" w:cs="Arial"/>
          <w:color w:val="000000" w:themeColor="text1"/>
        </w:rPr>
        <w:t>Platelet-derived growth factor</w:t>
      </w:r>
      <w:r w:rsidR="00FF6367">
        <w:rPr>
          <w:rFonts w:ascii="Book Antiqua" w:eastAsia="宋体" w:hAnsi="Book Antiqua" w:cs="Arial" w:hint="eastAsia"/>
          <w:color w:val="000000" w:themeColor="text1"/>
          <w:lang w:eastAsia="zh-CN"/>
        </w:rPr>
        <w:t xml:space="preserve"> receptor </w:t>
      </w:r>
      <w:r w:rsidR="00FF6367" w:rsidRPr="003B22BF">
        <w:rPr>
          <w:rFonts w:ascii="Book Antiqua" w:hAnsi="Book Antiqua" w:cs="Arial"/>
          <w:color w:val="000000" w:themeColor="text1"/>
        </w:rPr>
        <w:t>β</w:t>
      </w:r>
      <w:r w:rsidR="00FF6367">
        <w:rPr>
          <w:rFonts w:ascii="Book Antiqua" w:eastAsia="宋体" w:hAnsi="Book Antiqua" w:cs="Arial" w:hint="eastAsia"/>
          <w:color w:val="000000" w:themeColor="text1"/>
          <w:lang w:eastAsia="zh-CN"/>
        </w:rPr>
        <w:t xml:space="preserve">. </w:t>
      </w:r>
      <w:r w:rsidR="00634758">
        <w:rPr>
          <w:rFonts w:ascii="Book Antiqua" w:hAnsi="Book Antiqua" w:cs="Arial"/>
          <w:b/>
          <w:color w:val="000000" w:themeColor="text1"/>
        </w:rPr>
        <w:br w:type="page"/>
      </w:r>
    </w:p>
    <w:p w14:paraId="07FD447E" w14:textId="3C1B7480" w:rsidR="00A40AEE" w:rsidRDefault="00FF6367" w:rsidP="00FF6367">
      <w:pPr>
        <w:spacing w:line="360" w:lineRule="auto"/>
        <w:jc w:val="both"/>
        <w:rPr>
          <w:rFonts w:ascii="Book Antiqua" w:eastAsia="宋体" w:hAnsi="Book Antiqua" w:cs="Arial"/>
          <w:b/>
          <w:color w:val="000000" w:themeColor="text1"/>
          <w:lang w:eastAsia="zh-CN"/>
        </w:rPr>
      </w:pPr>
      <w:r>
        <w:rPr>
          <w:noProof/>
        </w:rPr>
        <w:lastRenderedPageBreak/>
        <w:drawing>
          <wp:inline distT="0" distB="0" distL="0" distR="0" wp14:anchorId="0451339C" wp14:editId="3A35AABC">
            <wp:extent cx="3695700" cy="3981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95700" cy="3981450"/>
                    </a:xfrm>
                    <a:prstGeom prst="rect">
                      <a:avLst/>
                    </a:prstGeom>
                  </pic:spPr>
                </pic:pic>
              </a:graphicData>
            </a:graphic>
          </wp:inline>
        </w:drawing>
      </w:r>
    </w:p>
    <w:p w14:paraId="05C77F02" w14:textId="672F7A1C" w:rsidR="000667E0" w:rsidRPr="003B22BF" w:rsidRDefault="000667E0" w:rsidP="00FF6367">
      <w:pPr>
        <w:spacing w:line="360" w:lineRule="auto"/>
        <w:jc w:val="both"/>
        <w:rPr>
          <w:rFonts w:ascii="Book Antiqua" w:hAnsi="Book Antiqua" w:cs="Arial"/>
          <w:noProof/>
          <w:color w:val="000000" w:themeColor="text1"/>
        </w:rPr>
      </w:pPr>
      <w:r w:rsidRPr="003B22BF">
        <w:rPr>
          <w:rFonts w:ascii="Book Antiqua" w:hAnsi="Book Antiqua" w:cs="Arial"/>
          <w:b/>
          <w:color w:val="000000" w:themeColor="text1"/>
        </w:rPr>
        <w:t xml:space="preserve">Figure 4 CTGF potentiates PDGF-BB stimulated activation of PDGFRβ and downstream signal molecule Akt. </w:t>
      </w:r>
      <w:r w:rsidRPr="003B22BF">
        <w:rPr>
          <w:rFonts w:ascii="Book Antiqua" w:hAnsi="Book Antiqua" w:cs="Arial"/>
          <w:color w:val="000000" w:themeColor="text1"/>
        </w:rPr>
        <w:t xml:space="preserve">Western analysis was carried out to determine phosphorylated or total PDGFRβ, ERK1/2 and AKT in rabbit corneal fibroblast cells stimulated by CTGF (6.6 </w:t>
      </w:r>
      <w:proofErr w:type="spellStart"/>
      <w:r w:rsidR="00A40AEE" w:rsidRPr="003B22BF">
        <w:rPr>
          <w:rFonts w:ascii="Book Antiqua" w:hAnsi="Book Antiqua" w:cs="Arial"/>
          <w:color w:val="000000" w:themeColor="text1"/>
        </w:rPr>
        <w:t>n</w:t>
      </w:r>
      <w:r w:rsidR="00A40AEE">
        <w:rPr>
          <w:rFonts w:ascii="Book Antiqua" w:eastAsia="宋体" w:hAnsi="Book Antiqua" w:cs="Arial"/>
          <w:color w:val="000000" w:themeColor="text1"/>
          <w:lang w:eastAsia="zh-CN"/>
        </w:rPr>
        <w:t>mol</w:t>
      </w:r>
      <w:proofErr w:type="spellEnd"/>
      <w:r w:rsidR="00A40AEE">
        <w:rPr>
          <w:rFonts w:ascii="Book Antiqua" w:eastAsia="宋体" w:hAnsi="Book Antiqua" w:cs="Arial" w:hint="eastAsia"/>
          <w:color w:val="000000" w:themeColor="text1"/>
          <w:lang w:eastAsia="zh-CN"/>
        </w:rPr>
        <w:t>/L</w:t>
      </w:r>
      <w:r w:rsidRPr="003B22BF">
        <w:rPr>
          <w:rFonts w:ascii="Book Antiqua" w:hAnsi="Book Antiqua" w:cs="Arial"/>
          <w:color w:val="000000" w:themeColor="text1"/>
        </w:rPr>
        <w:t xml:space="preserve">), PDGF-B (1.6 </w:t>
      </w:r>
      <w:proofErr w:type="spellStart"/>
      <w:r w:rsidR="00A40AEE" w:rsidRPr="003B22BF">
        <w:rPr>
          <w:rFonts w:ascii="Book Antiqua" w:hAnsi="Book Antiqua" w:cs="Arial"/>
          <w:color w:val="000000" w:themeColor="text1"/>
        </w:rPr>
        <w:t>n</w:t>
      </w:r>
      <w:r w:rsidR="00A40AEE">
        <w:rPr>
          <w:rFonts w:ascii="Book Antiqua" w:eastAsia="宋体" w:hAnsi="Book Antiqua" w:cs="Arial"/>
          <w:color w:val="000000" w:themeColor="text1"/>
          <w:lang w:eastAsia="zh-CN"/>
        </w:rPr>
        <w:t>mol</w:t>
      </w:r>
      <w:proofErr w:type="spellEnd"/>
      <w:r w:rsidR="00A40AEE">
        <w:rPr>
          <w:rFonts w:ascii="Book Antiqua" w:eastAsia="宋体" w:hAnsi="Book Antiqua" w:cs="Arial" w:hint="eastAsia"/>
          <w:color w:val="000000" w:themeColor="text1"/>
          <w:lang w:eastAsia="zh-CN"/>
        </w:rPr>
        <w:t>/L</w:t>
      </w:r>
      <w:r w:rsidRPr="003B22BF">
        <w:rPr>
          <w:rFonts w:ascii="Book Antiqua" w:hAnsi="Book Antiqua" w:cs="Arial"/>
          <w:color w:val="000000" w:themeColor="text1"/>
        </w:rPr>
        <w:t>) or combination.</w:t>
      </w:r>
      <w:r w:rsidR="00FF6367" w:rsidRPr="00FF6367">
        <w:rPr>
          <w:rFonts w:ascii="Book Antiqua" w:hAnsi="Book Antiqua" w:cs="Arial"/>
          <w:color w:val="000000" w:themeColor="text1"/>
        </w:rPr>
        <w:t xml:space="preserve"> </w:t>
      </w:r>
      <w:r w:rsidR="00FF6367" w:rsidRPr="003B22BF">
        <w:rPr>
          <w:rFonts w:ascii="Book Antiqua" w:hAnsi="Book Antiqua" w:cs="Arial"/>
          <w:color w:val="000000" w:themeColor="text1"/>
        </w:rPr>
        <w:t>CTGF</w:t>
      </w:r>
      <w:r w:rsidR="00FF6367">
        <w:rPr>
          <w:rFonts w:ascii="Book Antiqua" w:eastAsia="宋体" w:hAnsi="Book Antiqua" w:cs="Arial" w:hint="eastAsia"/>
          <w:color w:val="000000" w:themeColor="text1"/>
          <w:lang w:eastAsia="zh-CN"/>
        </w:rPr>
        <w:t>:</w:t>
      </w:r>
      <w:r w:rsidR="00FF6367" w:rsidRPr="003B22BF">
        <w:rPr>
          <w:rFonts w:ascii="Book Antiqua" w:hAnsi="Book Antiqua" w:cs="Arial"/>
          <w:color w:val="000000" w:themeColor="text1"/>
        </w:rPr>
        <w:t xml:space="preserve"> C</w:t>
      </w:r>
      <w:r w:rsidR="00FF6367">
        <w:rPr>
          <w:rFonts w:ascii="Book Antiqua" w:hAnsi="Book Antiqua" w:cs="Arial"/>
          <w:color w:val="000000" w:themeColor="text1"/>
        </w:rPr>
        <w:t>onnective tissue growth factor</w:t>
      </w:r>
      <w:r w:rsidR="00FF6367">
        <w:rPr>
          <w:rFonts w:ascii="Book Antiqua" w:eastAsia="宋体" w:hAnsi="Book Antiqua" w:cs="Arial" w:hint="eastAsia"/>
          <w:color w:val="000000" w:themeColor="text1"/>
          <w:lang w:eastAsia="zh-CN"/>
        </w:rPr>
        <w:t xml:space="preserve">; </w:t>
      </w:r>
      <w:r w:rsidR="00FF6367">
        <w:rPr>
          <w:rFonts w:ascii="Book Antiqua" w:hAnsi="Book Antiqua" w:cs="Arial"/>
          <w:color w:val="000000" w:themeColor="text1"/>
        </w:rPr>
        <w:t>PDGF</w:t>
      </w:r>
      <w:r w:rsidR="00FF6367" w:rsidRPr="003B22BF">
        <w:rPr>
          <w:rFonts w:ascii="Book Antiqua" w:hAnsi="Book Antiqua" w:cs="Arial"/>
          <w:color w:val="000000" w:themeColor="text1"/>
        </w:rPr>
        <w:t>-B</w:t>
      </w:r>
      <w:r w:rsidR="00FF6367">
        <w:rPr>
          <w:rFonts w:ascii="Book Antiqua" w:eastAsia="宋体" w:hAnsi="Book Antiqua" w:cs="Arial" w:hint="eastAsia"/>
          <w:color w:val="000000" w:themeColor="text1"/>
          <w:lang w:eastAsia="zh-CN"/>
        </w:rPr>
        <w:t xml:space="preserve">: </w:t>
      </w:r>
      <w:r w:rsidR="00FF6367" w:rsidRPr="003B22BF">
        <w:rPr>
          <w:rFonts w:ascii="Book Antiqua" w:hAnsi="Book Antiqua" w:cs="Arial"/>
          <w:color w:val="000000" w:themeColor="text1"/>
        </w:rPr>
        <w:t>Platelet-derived growth factor-B</w:t>
      </w:r>
      <w:r w:rsidR="00FF6367">
        <w:rPr>
          <w:rFonts w:ascii="Book Antiqua" w:eastAsia="宋体" w:hAnsi="Book Antiqua" w:cs="Arial" w:hint="eastAsia"/>
          <w:color w:val="000000" w:themeColor="text1"/>
          <w:lang w:eastAsia="zh-CN"/>
        </w:rPr>
        <w:t xml:space="preserve">; </w:t>
      </w:r>
      <w:r w:rsidR="00FF6367" w:rsidRPr="003B22BF">
        <w:rPr>
          <w:rFonts w:ascii="Book Antiqua" w:hAnsi="Book Antiqua" w:cs="Arial"/>
          <w:color w:val="000000" w:themeColor="text1"/>
        </w:rPr>
        <w:t>SPR</w:t>
      </w:r>
      <w:r w:rsidR="00FF6367">
        <w:rPr>
          <w:rFonts w:ascii="Book Antiqua" w:eastAsia="宋体" w:hAnsi="Book Antiqua" w:cs="Arial" w:hint="eastAsia"/>
          <w:color w:val="000000" w:themeColor="text1"/>
          <w:lang w:eastAsia="zh-CN"/>
        </w:rPr>
        <w:t>:</w:t>
      </w:r>
      <w:r w:rsidR="00FF6367" w:rsidRPr="003B22BF">
        <w:rPr>
          <w:rFonts w:ascii="Book Antiqua" w:hAnsi="Book Antiqua" w:cs="Arial"/>
          <w:color w:val="000000" w:themeColor="text1"/>
        </w:rPr>
        <w:t xml:space="preserve"> Surface plasma resonance</w:t>
      </w:r>
      <w:r w:rsidR="00FF6367">
        <w:rPr>
          <w:rFonts w:ascii="Book Antiqua" w:eastAsia="宋体" w:hAnsi="Book Antiqua" w:cs="Arial" w:hint="eastAsia"/>
          <w:color w:val="000000" w:themeColor="text1"/>
          <w:lang w:eastAsia="zh-CN"/>
        </w:rPr>
        <w:t xml:space="preserve">; </w:t>
      </w:r>
      <w:r w:rsidR="00FF6367">
        <w:rPr>
          <w:rFonts w:ascii="Book Antiqua" w:hAnsi="Book Antiqua" w:cs="Arial"/>
          <w:color w:val="000000" w:themeColor="text1"/>
        </w:rPr>
        <w:t>PDGF</w:t>
      </w:r>
      <w:r w:rsidR="00FF6367">
        <w:rPr>
          <w:rFonts w:ascii="Book Antiqua" w:eastAsia="宋体" w:hAnsi="Book Antiqua" w:cs="Arial" w:hint="eastAsia"/>
          <w:color w:val="000000" w:themeColor="text1"/>
          <w:lang w:eastAsia="zh-CN"/>
        </w:rPr>
        <w:t>R</w:t>
      </w:r>
      <w:r w:rsidR="00FF6367" w:rsidRPr="003B22BF">
        <w:rPr>
          <w:rFonts w:ascii="Book Antiqua" w:hAnsi="Book Antiqua" w:cs="Arial"/>
          <w:color w:val="000000" w:themeColor="text1"/>
        </w:rPr>
        <w:t>β</w:t>
      </w:r>
      <w:r w:rsidR="00FF6367">
        <w:rPr>
          <w:rFonts w:ascii="Book Antiqua" w:eastAsia="宋体" w:hAnsi="Book Antiqua" w:cs="Arial" w:hint="eastAsia"/>
          <w:color w:val="000000" w:themeColor="text1"/>
          <w:lang w:eastAsia="zh-CN"/>
        </w:rPr>
        <w:t xml:space="preserve">: </w:t>
      </w:r>
      <w:r w:rsidR="00FF6367" w:rsidRPr="003B22BF">
        <w:rPr>
          <w:rFonts w:ascii="Book Antiqua" w:hAnsi="Book Antiqua" w:cs="Arial"/>
          <w:color w:val="000000" w:themeColor="text1"/>
        </w:rPr>
        <w:t>Platelet-derived growth factor</w:t>
      </w:r>
      <w:r w:rsidR="00FF6367">
        <w:rPr>
          <w:rFonts w:ascii="Book Antiqua" w:eastAsia="宋体" w:hAnsi="Book Antiqua" w:cs="Arial" w:hint="eastAsia"/>
          <w:color w:val="000000" w:themeColor="text1"/>
          <w:lang w:eastAsia="zh-CN"/>
        </w:rPr>
        <w:t xml:space="preserve"> receptor </w:t>
      </w:r>
      <w:r w:rsidR="00FF6367" w:rsidRPr="003B22BF">
        <w:rPr>
          <w:rFonts w:ascii="Book Antiqua" w:hAnsi="Book Antiqua" w:cs="Arial"/>
          <w:color w:val="000000" w:themeColor="text1"/>
        </w:rPr>
        <w:t>β</w:t>
      </w:r>
      <w:r w:rsidR="00FF6367">
        <w:rPr>
          <w:rFonts w:ascii="Book Antiqua" w:eastAsia="宋体" w:hAnsi="Book Antiqua" w:cs="Arial" w:hint="eastAsia"/>
          <w:color w:val="000000" w:themeColor="text1"/>
          <w:lang w:eastAsia="zh-CN"/>
        </w:rPr>
        <w:t>.</w:t>
      </w:r>
    </w:p>
    <w:p w14:paraId="662B9C83" w14:textId="0C0F497C" w:rsidR="00FF6367" w:rsidRDefault="00FF6367" w:rsidP="00FF6367">
      <w:pPr>
        <w:jc w:val="both"/>
        <w:rPr>
          <w:rFonts w:ascii="Book Antiqua" w:hAnsi="Book Antiqua" w:cs="Arial"/>
          <w:color w:val="000000" w:themeColor="text1"/>
        </w:rPr>
      </w:pPr>
      <w:r>
        <w:rPr>
          <w:rFonts w:ascii="Book Antiqua" w:hAnsi="Book Antiqua" w:cs="Arial"/>
          <w:color w:val="000000" w:themeColor="text1"/>
        </w:rPr>
        <w:br w:type="page"/>
      </w:r>
    </w:p>
    <w:p w14:paraId="4182C7AE" w14:textId="4ACD7F51" w:rsidR="00F50330" w:rsidRDefault="00FF6367" w:rsidP="00FF6367">
      <w:pPr>
        <w:spacing w:line="360" w:lineRule="auto"/>
        <w:jc w:val="both"/>
        <w:rPr>
          <w:rFonts w:ascii="Book Antiqua" w:eastAsia="宋体" w:hAnsi="Book Antiqua" w:cs="Arial"/>
          <w:color w:val="000000" w:themeColor="text1"/>
          <w:lang w:eastAsia="zh-CN"/>
        </w:rPr>
      </w:pPr>
      <w:r w:rsidRPr="00525ACE">
        <w:rPr>
          <w:rFonts w:ascii="Book Antiqua" w:hAnsi="Book Antiqua" w:cs="Arial"/>
          <w:noProof/>
        </w:rPr>
        <w:lastRenderedPageBreak/>
        <mc:AlternateContent>
          <mc:Choice Requires="wpg">
            <w:drawing>
              <wp:inline distT="0" distB="0" distL="0" distR="0" wp14:anchorId="489A11E1" wp14:editId="7B027B5D">
                <wp:extent cx="5504307" cy="3742041"/>
                <wp:effectExtent l="0" t="0" r="0" b="0"/>
                <wp:docPr id="1423" name="Group 2"/>
                <wp:cNvGraphicFramePr/>
                <a:graphic xmlns:a="http://schemas.openxmlformats.org/drawingml/2006/main">
                  <a:graphicData uri="http://schemas.microsoft.com/office/word/2010/wordprocessingGroup">
                    <wpg:wgp>
                      <wpg:cNvGrpSpPr/>
                      <wpg:grpSpPr>
                        <a:xfrm>
                          <a:off x="0" y="0"/>
                          <a:ext cx="5504307" cy="3742041"/>
                          <a:chOff x="34344" y="0"/>
                          <a:chExt cx="6677605" cy="4225301"/>
                        </a:xfrm>
                      </wpg:grpSpPr>
                      <pic:pic xmlns:pic="http://schemas.openxmlformats.org/drawingml/2006/picture">
                        <pic:nvPicPr>
                          <pic:cNvPr id="1424" name="Picture 1424"/>
                          <pic:cNvPicPr>
                            <a:picLocks noChangeAspect="1"/>
                          </pic:cNvPicPr>
                        </pic:nvPicPr>
                        <pic:blipFill>
                          <a:blip r:embed="rId15"/>
                          <a:stretch>
                            <a:fillRect/>
                          </a:stretch>
                        </pic:blipFill>
                        <pic:spPr>
                          <a:xfrm>
                            <a:off x="1688246" y="138908"/>
                            <a:ext cx="3780243" cy="3108315"/>
                          </a:xfrm>
                          <a:prstGeom prst="rect">
                            <a:avLst/>
                          </a:prstGeom>
                        </pic:spPr>
                      </pic:pic>
                      <wps:wsp>
                        <wps:cNvPr id="1425" name="Text Box 1425"/>
                        <wps:cNvSpPr txBox="1"/>
                        <wps:spPr>
                          <a:xfrm>
                            <a:off x="3213938" y="3792229"/>
                            <a:ext cx="1398197" cy="433072"/>
                          </a:xfrm>
                          <a:prstGeom prst="rect">
                            <a:avLst/>
                          </a:prstGeom>
                          <a:noFill/>
                        </wps:spPr>
                        <wps:txbx>
                          <w:txbxContent>
                            <w:p w14:paraId="32C9959D"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40"/>
                                  <w:szCs w:val="40"/>
                                </w:rPr>
                                <w:t>Time (s)</w:t>
                              </w:r>
                            </w:p>
                          </w:txbxContent>
                        </wps:txbx>
                        <wps:bodyPr wrap="none" rtlCol="0">
                          <a:spAutoFit/>
                        </wps:bodyPr>
                      </wps:wsp>
                      <wps:wsp>
                        <wps:cNvPr id="1426" name="Text Box 1426"/>
                        <wps:cNvSpPr txBox="1"/>
                        <wps:spPr>
                          <a:xfrm rot="16200000">
                            <a:off x="-344533" y="1525366"/>
                            <a:ext cx="1577413" cy="819659"/>
                          </a:xfrm>
                          <a:prstGeom prst="rect">
                            <a:avLst/>
                          </a:prstGeom>
                          <a:noFill/>
                        </wps:spPr>
                        <wps:txbx>
                          <w:txbxContent>
                            <w:p w14:paraId="3B8D6451" w14:textId="77777777" w:rsidR="00FF6367" w:rsidRDefault="00FF6367" w:rsidP="00FF6367">
                              <w:pPr>
                                <w:pStyle w:val="NormalWeb"/>
                                <w:spacing w:before="0" w:beforeAutospacing="0" w:after="0" w:afterAutospacing="0"/>
                                <w:jc w:val="center"/>
                              </w:pPr>
                              <w:r>
                                <w:rPr>
                                  <w:rFonts w:ascii="Arial" w:hAnsi="Arial" w:cs="Arial"/>
                                  <w:b/>
                                  <w:bCs/>
                                  <w:color w:val="000000" w:themeColor="text1"/>
                                  <w:kern w:val="24"/>
                                  <w:sz w:val="40"/>
                                  <w:szCs w:val="40"/>
                                </w:rPr>
                                <w:t xml:space="preserve">Response </w:t>
                              </w:r>
                            </w:p>
                            <w:p w14:paraId="3A4E3F6F" w14:textId="77777777" w:rsidR="00FF6367" w:rsidRDefault="00FF6367" w:rsidP="00FF6367">
                              <w:pPr>
                                <w:pStyle w:val="NormalWeb"/>
                                <w:spacing w:before="0" w:beforeAutospacing="0" w:after="0" w:afterAutospacing="0"/>
                                <w:jc w:val="center"/>
                              </w:pPr>
                              <w:r>
                                <w:rPr>
                                  <w:rFonts w:ascii="Arial" w:hAnsi="Arial" w:cs="Arial"/>
                                  <w:b/>
                                  <w:bCs/>
                                  <w:color w:val="000000" w:themeColor="text1"/>
                                  <w:kern w:val="24"/>
                                  <w:sz w:val="40"/>
                                  <w:szCs w:val="40"/>
                                </w:rPr>
                                <w:t>(RU)</w:t>
                              </w:r>
                            </w:p>
                          </w:txbxContent>
                        </wps:txbx>
                        <wps:bodyPr wrap="none" rtlCol="0">
                          <a:spAutoFit/>
                        </wps:bodyPr>
                      </wps:wsp>
                      <wps:wsp>
                        <wps:cNvPr id="1427" name="Text Box 1427"/>
                        <wps:cNvSpPr txBox="1"/>
                        <wps:spPr>
                          <a:xfrm>
                            <a:off x="1606436" y="3316379"/>
                            <a:ext cx="376704" cy="400089"/>
                          </a:xfrm>
                          <a:prstGeom prst="rect">
                            <a:avLst/>
                          </a:prstGeom>
                          <a:noFill/>
                        </wps:spPr>
                        <wps:txbx>
                          <w:txbxContent>
                            <w:p w14:paraId="5F971D49"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0</w:t>
                              </w:r>
                            </w:p>
                          </w:txbxContent>
                        </wps:txbx>
                        <wps:bodyPr wrap="none" rtlCol="0">
                          <a:spAutoFit/>
                        </wps:bodyPr>
                      </wps:wsp>
                      <wps:wsp>
                        <wps:cNvPr id="1428" name="Text Box 1428"/>
                        <wps:cNvSpPr txBox="1"/>
                        <wps:spPr>
                          <a:xfrm>
                            <a:off x="2179928" y="3316379"/>
                            <a:ext cx="684847" cy="400089"/>
                          </a:xfrm>
                          <a:prstGeom prst="rect">
                            <a:avLst/>
                          </a:prstGeom>
                          <a:noFill/>
                        </wps:spPr>
                        <wps:txbx>
                          <w:txbxContent>
                            <w:p w14:paraId="3DEEC965"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100</w:t>
                              </w:r>
                            </w:p>
                          </w:txbxContent>
                        </wps:txbx>
                        <wps:bodyPr wrap="none" rtlCol="0">
                          <a:spAutoFit/>
                        </wps:bodyPr>
                      </wps:wsp>
                      <wps:wsp>
                        <wps:cNvPr id="1429" name="Text Box 1429"/>
                        <wps:cNvSpPr txBox="1"/>
                        <wps:spPr>
                          <a:xfrm>
                            <a:off x="2998049" y="3316379"/>
                            <a:ext cx="684847" cy="400089"/>
                          </a:xfrm>
                          <a:prstGeom prst="rect">
                            <a:avLst/>
                          </a:prstGeom>
                          <a:noFill/>
                        </wps:spPr>
                        <wps:txbx>
                          <w:txbxContent>
                            <w:p w14:paraId="7A89931F"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200</w:t>
                              </w:r>
                            </w:p>
                          </w:txbxContent>
                        </wps:txbx>
                        <wps:bodyPr wrap="none" rtlCol="0">
                          <a:spAutoFit/>
                        </wps:bodyPr>
                      </wps:wsp>
                      <wps:wsp>
                        <wps:cNvPr id="1430" name="Text Box 1430"/>
                        <wps:cNvSpPr txBox="1"/>
                        <wps:spPr>
                          <a:xfrm>
                            <a:off x="3659596" y="3316379"/>
                            <a:ext cx="684847" cy="400089"/>
                          </a:xfrm>
                          <a:prstGeom prst="rect">
                            <a:avLst/>
                          </a:prstGeom>
                          <a:noFill/>
                        </wps:spPr>
                        <wps:txbx>
                          <w:txbxContent>
                            <w:p w14:paraId="04239C50"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300</w:t>
                              </w:r>
                            </w:p>
                          </w:txbxContent>
                        </wps:txbx>
                        <wps:bodyPr wrap="none" rtlCol="0">
                          <a:spAutoFit/>
                        </wps:bodyPr>
                      </wps:wsp>
                      <wps:wsp>
                        <wps:cNvPr id="1431" name="Text Box 1431"/>
                        <wps:cNvSpPr txBox="1"/>
                        <wps:spPr>
                          <a:xfrm>
                            <a:off x="4413933" y="3316378"/>
                            <a:ext cx="684847" cy="400089"/>
                          </a:xfrm>
                          <a:prstGeom prst="rect">
                            <a:avLst/>
                          </a:prstGeom>
                          <a:noFill/>
                        </wps:spPr>
                        <wps:txbx>
                          <w:txbxContent>
                            <w:p w14:paraId="08896C45"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400</w:t>
                              </w:r>
                            </w:p>
                          </w:txbxContent>
                        </wps:txbx>
                        <wps:bodyPr wrap="none" rtlCol="0">
                          <a:spAutoFit/>
                        </wps:bodyPr>
                      </wps:wsp>
                      <wps:wsp>
                        <wps:cNvPr id="1432" name="Text Box 1432"/>
                        <wps:cNvSpPr txBox="1"/>
                        <wps:spPr>
                          <a:xfrm>
                            <a:off x="5126629" y="3316378"/>
                            <a:ext cx="684847" cy="400089"/>
                          </a:xfrm>
                          <a:prstGeom prst="rect">
                            <a:avLst/>
                          </a:prstGeom>
                          <a:noFill/>
                        </wps:spPr>
                        <wps:txbx>
                          <w:txbxContent>
                            <w:p w14:paraId="1A563767"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500</w:t>
                              </w:r>
                            </w:p>
                          </w:txbxContent>
                        </wps:txbx>
                        <wps:bodyPr wrap="none" rtlCol="0">
                          <a:spAutoFit/>
                        </wps:bodyPr>
                      </wps:wsp>
                      <wps:wsp>
                        <wps:cNvPr id="1433" name="Text Box 1433"/>
                        <wps:cNvSpPr txBox="1"/>
                        <wps:spPr>
                          <a:xfrm>
                            <a:off x="1008598" y="2944405"/>
                            <a:ext cx="623219" cy="400089"/>
                          </a:xfrm>
                          <a:prstGeom prst="rect">
                            <a:avLst/>
                          </a:prstGeom>
                          <a:noFill/>
                        </wps:spPr>
                        <wps:txbx>
                          <w:txbxContent>
                            <w:p w14:paraId="029F5F40"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-10</w:t>
                              </w:r>
                            </w:p>
                          </w:txbxContent>
                        </wps:txbx>
                        <wps:bodyPr wrap="none" rtlCol="0">
                          <a:spAutoFit/>
                        </wps:bodyPr>
                      </wps:wsp>
                      <wps:wsp>
                        <wps:cNvPr id="1434" name="Text Box 1434"/>
                        <wps:cNvSpPr txBox="1"/>
                        <wps:spPr>
                          <a:xfrm>
                            <a:off x="1213824" y="2453543"/>
                            <a:ext cx="376704" cy="400089"/>
                          </a:xfrm>
                          <a:prstGeom prst="rect">
                            <a:avLst/>
                          </a:prstGeom>
                          <a:noFill/>
                        </wps:spPr>
                        <wps:txbx>
                          <w:txbxContent>
                            <w:p w14:paraId="5A1AAEE6"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0</w:t>
                              </w:r>
                            </w:p>
                          </w:txbxContent>
                        </wps:txbx>
                        <wps:bodyPr wrap="none" rtlCol="0">
                          <a:spAutoFit/>
                        </wps:bodyPr>
                      </wps:wsp>
                      <wps:wsp>
                        <wps:cNvPr id="1435" name="Text Box 1435"/>
                        <wps:cNvSpPr txBox="1"/>
                        <wps:spPr>
                          <a:xfrm>
                            <a:off x="1085459" y="1965514"/>
                            <a:ext cx="530776" cy="400089"/>
                          </a:xfrm>
                          <a:prstGeom prst="rect">
                            <a:avLst/>
                          </a:prstGeom>
                          <a:noFill/>
                        </wps:spPr>
                        <wps:txbx>
                          <w:txbxContent>
                            <w:p w14:paraId="4758C13B"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10</w:t>
                              </w:r>
                            </w:p>
                          </w:txbxContent>
                        </wps:txbx>
                        <wps:bodyPr wrap="none" rtlCol="0">
                          <a:spAutoFit/>
                        </wps:bodyPr>
                      </wps:wsp>
                      <wps:wsp>
                        <wps:cNvPr id="1436" name="Text Box 1436"/>
                        <wps:cNvSpPr txBox="1"/>
                        <wps:spPr>
                          <a:xfrm>
                            <a:off x="1085459" y="1470978"/>
                            <a:ext cx="530776" cy="400089"/>
                          </a:xfrm>
                          <a:prstGeom prst="rect">
                            <a:avLst/>
                          </a:prstGeom>
                          <a:noFill/>
                        </wps:spPr>
                        <wps:txbx>
                          <w:txbxContent>
                            <w:p w14:paraId="342EC7D2"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20</w:t>
                              </w:r>
                            </w:p>
                          </w:txbxContent>
                        </wps:txbx>
                        <wps:bodyPr wrap="none" rtlCol="0">
                          <a:spAutoFit/>
                        </wps:bodyPr>
                      </wps:wsp>
                      <wps:wsp>
                        <wps:cNvPr id="1437" name="Text Box 1437"/>
                        <wps:cNvSpPr txBox="1"/>
                        <wps:spPr>
                          <a:xfrm>
                            <a:off x="1085459" y="973426"/>
                            <a:ext cx="530776" cy="400089"/>
                          </a:xfrm>
                          <a:prstGeom prst="rect">
                            <a:avLst/>
                          </a:prstGeom>
                          <a:noFill/>
                        </wps:spPr>
                        <wps:txbx>
                          <w:txbxContent>
                            <w:p w14:paraId="04A45EB7"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30</w:t>
                              </w:r>
                            </w:p>
                          </w:txbxContent>
                        </wps:txbx>
                        <wps:bodyPr wrap="none" rtlCol="0">
                          <a:spAutoFit/>
                        </wps:bodyPr>
                      </wps:wsp>
                      <wps:wsp>
                        <wps:cNvPr id="1438" name="Text Box 1438"/>
                        <wps:cNvSpPr txBox="1"/>
                        <wps:spPr>
                          <a:xfrm>
                            <a:off x="1085459" y="494535"/>
                            <a:ext cx="530776" cy="400089"/>
                          </a:xfrm>
                          <a:prstGeom prst="rect">
                            <a:avLst/>
                          </a:prstGeom>
                          <a:noFill/>
                        </wps:spPr>
                        <wps:txbx>
                          <w:txbxContent>
                            <w:p w14:paraId="0B4BEDC7"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40</w:t>
                              </w:r>
                            </w:p>
                          </w:txbxContent>
                        </wps:txbx>
                        <wps:bodyPr wrap="none" rtlCol="0">
                          <a:spAutoFit/>
                        </wps:bodyPr>
                      </wps:wsp>
                      <wps:wsp>
                        <wps:cNvPr id="1439" name="Text Box 1439"/>
                        <wps:cNvSpPr txBox="1"/>
                        <wps:spPr>
                          <a:xfrm>
                            <a:off x="1085459" y="0"/>
                            <a:ext cx="530776" cy="400089"/>
                          </a:xfrm>
                          <a:prstGeom prst="rect">
                            <a:avLst/>
                          </a:prstGeom>
                          <a:noFill/>
                        </wps:spPr>
                        <wps:txbx>
                          <w:txbxContent>
                            <w:p w14:paraId="07588F9B"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50</w:t>
                              </w:r>
                            </w:p>
                          </w:txbxContent>
                        </wps:txbx>
                        <wps:bodyPr wrap="none" rtlCol="0">
                          <a:spAutoFit/>
                        </wps:bodyPr>
                      </wps:wsp>
                      <wps:wsp>
                        <wps:cNvPr id="1440" name="Text Box 1440"/>
                        <wps:cNvSpPr txBox="1"/>
                        <wps:spPr>
                          <a:xfrm>
                            <a:off x="5174410" y="211061"/>
                            <a:ext cx="892843" cy="367107"/>
                          </a:xfrm>
                          <a:prstGeom prst="rect">
                            <a:avLst/>
                          </a:prstGeom>
                          <a:noFill/>
                        </wps:spPr>
                        <wps:txbx>
                          <w:txbxContent>
                            <w:p w14:paraId="24E5C0A8" w14:textId="77777777" w:rsidR="00FF6367" w:rsidRDefault="00FF6367" w:rsidP="00FF6367">
                              <w:pPr>
                                <w:pStyle w:val="NormalWeb"/>
                                <w:spacing w:before="0" w:beforeAutospacing="0" w:after="0" w:afterAutospacing="0"/>
                                <w:jc w:val="center"/>
                              </w:pPr>
                              <w:r>
                                <w:rPr>
                                  <w:rFonts w:ascii="Arial" w:hAnsi="Arial" w:cs="Arial"/>
                                  <w:b/>
                                  <w:bCs/>
                                  <w:color w:val="000000" w:themeColor="text1"/>
                                  <w:kern w:val="24"/>
                                  <w:sz w:val="32"/>
                                  <w:szCs w:val="32"/>
                                </w:rPr>
                                <w:t>CTGF</w:t>
                              </w:r>
                            </w:p>
                          </w:txbxContent>
                        </wps:txbx>
                        <wps:bodyPr wrap="none" rtlCol="0">
                          <a:spAutoFit/>
                        </wps:bodyPr>
                      </wps:wsp>
                      <wpg:grpSp>
                        <wpg:cNvPr id="1441" name="Group 1441"/>
                        <wpg:cNvGrpSpPr/>
                        <wpg:grpSpPr>
                          <a:xfrm>
                            <a:off x="5243550" y="614182"/>
                            <a:ext cx="1468399" cy="1686399"/>
                            <a:chOff x="5243550" y="614182"/>
                            <a:chExt cx="1468399" cy="1686399"/>
                          </a:xfrm>
                        </wpg:grpSpPr>
                        <wps:wsp>
                          <wps:cNvPr id="1442" name="Text Box 1442"/>
                          <wps:cNvSpPr txBox="1"/>
                          <wps:spPr>
                            <a:xfrm>
                              <a:off x="5448564" y="614182"/>
                              <a:ext cx="1263385" cy="1686399"/>
                            </a:xfrm>
                            <a:prstGeom prst="rect">
                              <a:avLst/>
                            </a:prstGeom>
                            <a:noFill/>
                          </wps:spPr>
                          <wps:txbx>
                            <w:txbxContent>
                              <w:p w14:paraId="721D80AB"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2"/>
                                    <w:szCs w:val="32"/>
                                  </w:rPr>
                                  <w:t xml:space="preserve">0 </w:t>
                                </w:r>
                                <w:proofErr w:type="spellStart"/>
                                <w:r>
                                  <w:rPr>
                                    <w:rFonts w:ascii="Arial" w:hAnsi="Arial" w:cs="Arial"/>
                                    <w:b/>
                                    <w:bCs/>
                                    <w:color w:val="000000" w:themeColor="text1"/>
                                    <w:kern w:val="24"/>
                                    <w:sz w:val="32"/>
                                    <w:szCs w:val="32"/>
                                  </w:rPr>
                                  <w:t>nM</w:t>
                                </w:r>
                                <w:proofErr w:type="spellEnd"/>
                              </w:p>
                              <w:p w14:paraId="70DE038C"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2"/>
                                    <w:szCs w:val="32"/>
                                  </w:rPr>
                                  <w:t xml:space="preserve">0.3 </w:t>
                                </w:r>
                                <w:proofErr w:type="spellStart"/>
                                <w:r>
                                  <w:rPr>
                                    <w:rFonts w:ascii="Arial" w:hAnsi="Arial" w:cs="Arial"/>
                                    <w:b/>
                                    <w:bCs/>
                                    <w:color w:val="000000" w:themeColor="text1"/>
                                    <w:kern w:val="24"/>
                                    <w:sz w:val="32"/>
                                    <w:szCs w:val="32"/>
                                  </w:rPr>
                                  <w:t>nM</w:t>
                                </w:r>
                                <w:proofErr w:type="spellEnd"/>
                              </w:p>
                              <w:p w14:paraId="103B1390"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2"/>
                                    <w:szCs w:val="32"/>
                                  </w:rPr>
                                  <w:t xml:space="preserve">3.3 </w:t>
                                </w:r>
                                <w:proofErr w:type="spellStart"/>
                                <w:r>
                                  <w:rPr>
                                    <w:rFonts w:ascii="Arial" w:hAnsi="Arial" w:cs="Arial"/>
                                    <w:b/>
                                    <w:bCs/>
                                    <w:color w:val="000000" w:themeColor="text1"/>
                                    <w:kern w:val="24"/>
                                    <w:sz w:val="32"/>
                                    <w:szCs w:val="32"/>
                                  </w:rPr>
                                  <w:t>nM</w:t>
                                </w:r>
                                <w:proofErr w:type="spellEnd"/>
                              </w:p>
                              <w:p w14:paraId="456A3EF9"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2"/>
                                    <w:szCs w:val="32"/>
                                  </w:rPr>
                                  <w:t xml:space="preserve">26.3 </w:t>
                                </w:r>
                                <w:proofErr w:type="spellStart"/>
                                <w:r>
                                  <w:rPr>
                                    <w:rFonts w:ascii="Arial" w:hAnsi="Arial" w:cs="Arial"/>
                                    <w:b/>
                                    <w:bCs/>
                                    <w:color w:val="000000" w:themeColor="text1"/>
                                    <w:kern w:val="24"/>
                                    <w:sz w:val="32"/>
                                    <w:szCs w:val="32"/>
                                  </w:rPr>
                                  <w:t>nM</w:t>
                                </w:r>
                                <w:proofErr w:type="spellEnd"/>
                              </w:p>
                              <w:p w14:paraId="17FEB11F"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2"/>
                                    <w:szCs w:val="32"/>
                                  </w:rPr>
                                  <w:t xml:space="preserve">52.6 </w:t>
                                </w:r>
                                <w:proofErr w:type="spellStart"/>
                                <w:r>
                                  <w:rPr>
                                    <w:rFonts w:ascii="Arial" w:hAnsi="Arial" w:cs="Arial"/>
                                    <w:b/>
                                    <w:bCs/>
                                    <w:color w:val="000000" w:themeColor="text1"/>
                                    <w:kern w:val="24"/>
                                    <w:sz w:val="32"/>
                                    <w:szCs w:val="32"/>
                                  </w:rPr>
                                  <w:t>nM</w:t>
                                </w:r>
                                <w:proofErr w:type="spellEnd"/>
                              </w:p>
                              <w:p w14:paraId="20DDC3DC"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2"/>
                                    <w:szCs w:val="32"/>
                                  </w:rPr>
                                  <w:t xml:space="preserve">263.2 </w:t>
                                </w:r>
                                <w:proofErr w:type="spellStart"/>
                                <w:r>
                                  <w:rPr>
                                    <w:rFonts w:ascii="Arial" w:hAnsi="Arial" w:cs="Arial"/>
                                    <w:b/>
                                    <w:bCs/>
                                    <w:color w:val="000000" w:themeColor="text1"/>
                                    <w:kern w:val="24"/>
                                    <w:sz w:val="32"/>
                                    <w:szCs w:val="32"/>
                                  </w:rPr>
                                  <w:t>nM</w:t>
                                </w:r>
                                <w:proofErr w:type="spellEnd"/>
                              </w:p>
                            </w:txbxContent>
                          </wps:txbx>
                          <wps:bodyPr wrap="none" rtlCol="0">
                            <a:spAutoFit/>
                          </wps:bodyPr>
                        </wps:wsp>
                        <pic:pic xmlns:pic="http://schemas.openxmlformats.org/drawingml/2006/picture">
                          <pic:nvPicPr>
                            <pic:cNvPr id="1443" name="Picture 1443"/>
                            <pic:cNvPicPr>
                              <a:picLocks noChangeAspect="1"/>
                            </pic:cNvPicPr>
                          </pic:nvPicPr>
                          <pic:blipFill>
                            <a:blip r:embed="rId16"/>
                            <a:stretch>
                              <a:fillRect/>
                            </a:stretch>
                          </pic:blipFill>
                          <pic:spPr>
                            <a:xfrm>
                              <a:off x="5243550" y="743620"/>
                              <a:ext cx="249821" cy="1335024"/>
                            </a:xfrm>
                            <a:prstGeom prst="rect">
                              <a:avLst/>
                            </a:prstGeom>
                          </pic:spPr>
                        </pic:pic>
                      </wpg:grpSp>
                    </wpg:wgp>
                  </a:graphicData>
                </a:graphic>
              </wp:inline>
            </w:drawing>
          </mc:Choice>
          <mc:Fallback>
            <w:pict>
              <v:group id="Group 2" o:spid="_x0000_s1026" style="width:433.4pt;height:294.65pt;mso-position-horizontal-relative:char;mso-position-vertical-relative:line" coordorigin="34344" coordsize="6677605,42253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UHZEa/BQAAYSMAAA4AAABkcnMvZTJvRG9jLnhtbNRa627bNhT+P2DvIOh/&#10;YvEi6oIkRdeswYCiC9buARRZtoVaF1BK7Lz9PlI0FdvKGjuJNwWwI1Eiec75zpXHFx/WxdJ5yGST&#10;V+WlS84918nKtJrm5fzS/fv757PQdZo2KafJsiqzS/cxa9wPV7/+crGq44xWi2o5zaSDRcomXtWX&#10;7qJt63gyadJFViTNeVVnJR7OKlkkLW7lfDKVyQqrF8sJ9TwxWVVyWssqzZoGo9fdQ/dKrz+bZWn7&#10;52zWZK2zvHRBW6u/pf6+U9+Tq4sknsukXuSpISM5gooiyUtsape6TtrEuZf53lJFnsqqqWbteVoV&#10;k2o2y9NM8wBuiLfDzY2s7mvNyzxezWsrJoh2R05HL5t+fbiVTj4Fdpwy1ymTAijpjR2qpLOq5zFe&#10;upH1t/pWmoF5d6cYXs9kof6DFWet5fpo5ZqtWyfFoO97nHmB66R4xgJOPU46yacLwKPmMc44d51+&#10;brr43cwWIgiE53ezOaU+8/TsyWbziaLRklTnaYyPERau9oT1c6XCrPZeZq5ZpHjRGkUif9zXZ8C1&#10;Ttr8Ll/m7aPWUSCoiCofbvP0VnY3W3IH453c8YLa1wEWXAlITVNvdvMSxdeXKv3ROGX1aZGU8+xj&#10;U0PFAZ56e7L9ur7d2vRumdef8+VS4aWuDXswhx11GpBQp6rXVXpfZGXb2Z7MluC0KptFXjeuI+Os&#10;uMugSvKPqcG3aWXWpgu14Qwb/wViFaFJbB9oKnvCFAsNFG1AtYgIQ8qFVhLCwsgLOx3aaBkLQo9y&#10;6LDWMuKFjPhaLBs9gfxk095kVeGoC9AJcgBOEicPXxpD2OYVI86OFk0kSFPmAD/VbCSHuz3ZHWSK&#10;3xZJnYEEteyWSkDdO5X4rtj7rVorndDsmFeVNTrtGk8M+mr8GckxSljE4Im1+UWU0mhbdHgcksgY&#10;KGewVW371sIOlFwSl5XSMwV1T5a6atd3a4yqy7tq+ggWVvC9l26J4AAFapefKu2oFShN/fG+xToa&#10;mH6GWRMgnA4NKN0+GkLJUNEF4H6KhiMrZaYCMQt/WumMxzyD4/MZ1BbgEB/eTeiFk3ij18QPAk6M&#10;XgMm4Wv03gecLhRsOBsTRtDefYyCDScvwUgpnQGFCE9w1vkaxohgwY7FsEAEHvy28jUciIbvjYkJ&#10;xuOyG7icfUy0236p3TzBhJIgiqjxYkOYiJCHfOPEToEJ22jXmOwkGsJEa+8xmERR6HEsqSLL/wIT&#10;nTf10WIU8YWhMtmzEwweEF+e2AlDgPCjf/FdJ7cTm7eMyE4YGcJEp7VH2AlHAI9MkO/sZCd5PTkm&#10;NnsZEyZ0CBMbGQ+M8T6hQiAT7n3Xf42JzVbGhAkS033fZSPjgZgQZFJ+1MV4GnHOUffDC/bJsKAo&#10;ZoDZyfIum62MCRN7oPCkemQ2Mh6KCapHFN7aTihKFR819hYmJ8+FbbYyJkyGKnpmI+OhmMBMOOpA&#10;XTSiIvSJRre3ExyS4dTshHZCbLoyJlCGCnuUfcclXjhy6kHhgRcFOwHl9KDYfGVMoAxV8szGxldY&#10;ShQwTndOV06Pic1XxoTJUCWPE8XXGwqPVEjZDiinx8TmK2PCBO5/P/OysfEVdmLaYpsDyNPDYVOV&#10;EcHBh4p4DB5nIj4JUDNiSRysUEI8YRoqG0xCnITZXocICLpr2Og9z4RtqvI2mJiOnTpB1w1G24VE&#10;a9CoddeFJJBDJ8SDGpE+WkHoO2oBCsJJqN1unyARLkIWmUoCrSWhbiDCJLY9yeeW6FuTzy1icdhu&#10;TaqDgxM0j/hQmYzBIzWR89AXXfo/KEgqGAuR3aqS7IkgrQzetHnU9SdshvYWuqhajviMqGGsDL/z&#10;/Le2YdwVZYoXOH4Mdy1U3I+kYWzM0/aF36Bh/NR+A3Rz6E5cozwKKbyNVlzGfHSPX+NEdZN4t1/c&#10;OwDdt9S/49B+2vzmRP1Q5Om9fqv/ZczVPwA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OqDOWLdAAAABQEAAA8AAABkcnMvZG93bnJldi54bWxMj0FLw0AQhe+C/2EZ&#10;wZvdxNIQ02xKKeqpCLaC9DbNTpPQ7G7IbpP03zt6qZcHwxve+16+mkwrBup946yCeBaBIFs63dhK&#10;wdf+7SkF4QNaja2zpOBKHlbF/V2OmXaj/aRhFyrBIdZnqKAOocuk9GVNBv3MdWTZO7neYOCzr6Tu&#10;ceRw08rnKEqkwcZyQ40dbWoqz7uLUfA+4riex6/D9nzaXA/7xcf3NialHh+m9RJEoCncnuEXn9Gh&#10;YKaju1jtRauAh4Q/ZS9NEp5xVLBIX+Ygi1z+py9+AAAA//8DAFBLAwQKAAAAAAAAACEANZfjcqJK&#10;BACiSgQAFAAAAGRycy9tZWRpYS9pbWFnZTEucG5niVBORw0KGgoAAAANSUhEUgAACOMAAAbkCAIA&#10;AAA8+tDcAAAKRGlDQ1BJQ0MgUHJvZmlsZQAASA2dlndUFNcXx9/MbC+0XZYiZem9twWkLr1IlSYK&#10;y+4CS1nWZRewN0QFIoqICFYkKGLAaCgSK6JYCAgW7AEJIkoMRhEVlczGHPX3Oyf5/U7eH3c+8333&#10;nnfn3vvOGQAoASECYQ6sAEC2UCKO9PdmxsUnMPG9AAZEgAM2AHC4uaLQKL9ogK5AXzYzF3WS8V8L&#10;AuD1LYBaAK5bBIQzmX/p/+9DkSsSSwCAwtEAOx4/l4tyIcpZ+RKRTJ9EmZ6SKWMYI2MxmiDKqjJO&#10;+8Tmf/p8Yk8Z87KFPNRHlrOIl82TcRfKG/OkfJSREJSL8gT8fJRvoKyfJc0WoPwGZXo2n5MLAIYi&#10;0yV8bjrK1ihTxNGRbJTnAkCgpH3FKV+xhF+A5gkAO0e0RCxIS5cwjbkmTBtnZxYzgJ+fxZdILMI5&#10;3EyOmMdk52SLOMIlAHz6ZlkUUJLVlokW2dHG2dHRwtYSLf/n9Y+bn73+GWS9/eTxMuLPnkGMni/a&#10;l9gvWk4tAKwptDZbvmgpOwFoWw+A6t0vmv4+AOQLAWjt++p7GLJ5SZdIRC5WVvn5+ZYCPtdSVtDP&#10;6386fPb8e/jqPEvZeZ9rx/Thp3KkWRKmrKjcnKwcqZiZK+Jw+UyL/x7ifx34VVpf5WEeyU/li/lC&#10;9KgYdMoEwjS03UKeQCLIETIFwr/r8L8M+yoHGX6aaxRodR8BPckSKPTRAfJrD8DQyABJ3IPuQJ/7&#10;FkKMAbKbF6s99mnuUUb3/7T/YeAy9BXOFaQxZTI7MprJlYrzZIzeCZnBAhKQB3SgBrSAHjAGFsAW&#10;OAFX4Al8QRAIA9EgHiwCXJAOsoEY5IPlYA0oAiVgC9gOqsFeUAcaQBM4BtrASXAOXARXwTVwE9wD&#10;Q2AUPAOT4DWYgSAID1EhGqQGaUMGkBlkC7Egd8gXCoEioXgoGUqDhJAUWg6tg0qgcqga2g81QN9D&#10;J6Bz0GWoH7oDDUPj0O/QOxiBKTAd1oQNYSuYBXvBwXA0vBBOgxfDS+FCeDNcBdfCR+BW+Bx8Fb4J&#10;D8HP4CkEIGSEgeggFggLYSNhSAKSioiRlUgxUonUIk1IB9KNXEeGkAnkLQaHoWGYGAuMKyYAMx/D&#10;xSzGrMSUYqoxhzCtmC7MdcwwZhLzEUvFamDNsC7YQGwcNg2bjy3CVmLrsS3YC9ib2FHsaxwOx8AZ&#10;4ZxwAbh4XAZuGa4UtxvXjDuL68eN4KbweLwa3gzvhg/Dc/ASfBF+J/4I/gx+AD+Kf0MgE7QJtgQ/&#10;QgJBSFhLqCQcJpwmDBDGCDNEBaIB0YUYRuQRlxDLiHXEDmIfcZQ4Q1IkGZHcSNGkDNIaUhWpiXSB&#10;dJ/0kkwm65KdyRFkAXk1uYp8lHyJPEx+S1GimFLYlESKlLKZcpBylnKH8pJKpRpSPakJVAl1M7WB&#10;ep76kPpGjiZnKRcox5NbJVcj1yo3IPdcnihvIO8lv0h+qXyl/HH5PvkJBaKCoQJbgaOwUqFG4YTC&#10;oMKUIk3RRjFMMVuxVPGw4mXFJ0p4JUMlXyWeUqHSAaXzSiM0hKZHY9O4tHW0OtoF2igdRzeiB9Iz&#10;6CX07+i99EllJWV75RjlAuUa5VPKQwyEYcgIZGQxyhjHGLcY71Q0VbxU+CqbVJpUBlSmVeeoeqry&#10;VYtVm1Vvqr5TY6r5qmWqbVVrU3ugjlE3VY9Qz1ffo35BfWIOfY7rHO6c4jnH5tzVgDVMNSI1lmkc&#10;0OjRmNLU0vTXFGnu1DyvOaHF0PLUytCq0DqtNa5N03bXFmhXaJ/RfspUZnoxs5hVzC7mpI6GToCO&#10;VGe/Tq/OjK6R7nzdtbrNug/0SHosvVS9Cr1OvUl9bf1Q/eX6jfp3DYgGLIN0gx0G3QbThkaGsYYb&#10;DNsMnxipGgUaLTVqNLpvTDX2MF5sXGt8wwRnwjLJNNltcs0UNnUwTTetMe0zg80czQRmu836zbHm&#10;zuZC81rzQQuKhZdFnkWjxbAlwzLEcq1lm+VzK32rBKutVt1WH60drLOs66zv2SjZBNmstemw+d3W&#10;1JZrW2N7w45q52e3yq7d7oW9mT3ffo/9bQeaQ6jDBodOhw+OTo5ixybHcSd9p2SnXU6DLDornFXK&#10;uuSMdfZ2XuV80vmti6OLxOWYy2+uFq6Zroddn8w1msufWzd3xE3XjeO2323Ineme7L7PfchDx4Pj&#10;UevxyFPPk+dZ7znmZeKV4XXE67m3tbfYu8V7mu3CXsE+64P4+PsU+/T6KvnO9632fein65fm1+g3&#10;6e/gv8z/bAA2IDhga8BgoGYgN7AhcDLIKWhFUFcwJTgquDr4UYhpiDikIxQODQrdFnp/nsE84by2&#10;MBAWGLYt7EG4Ufji8B8jcBHhETURjyNtIpdHdkfRopKiDke9jvaOLou+N994vnR+Z4x8TGJMQ8x0&#10;rE9seexQnFXcirir8erxgvj2BHxCTEJ9wtQC3wXbF4wmOiQWJd5aaLSwYOHlReqLshadSpJP4iQd&#10;T8YmxyYfTn7PCePUcqZSAlN2pUxy2dwd3Gc8T14Fb5zvxi/nj6W6pZanPklzS9uWNp7ukV6ZPiFg&#10;C6oFLzICMvZmTGeGZR7MnM2KzWrOJmQnZ58QKgkzhV05WjkFOf0iM1GRaGixy+LtiyfFweL6XCh3&#10;YW67hI7+TPVIjaXrpcN57nk1eW/yY/KPFygWCAt6lpgu2bRkbKnf0m+XYZZxl3Uu11m+ZvnwCq8V&#10;+1dCK1NWdq7SW1W4anS1/+pDa0hrMtf8tNZ6bfnaV+ti13UUahauLhxZ77++sUiuSFw0uMF1w96N&#10;mI2Cjb2b7Dbt3PSxmFd8pcS6pLLkfSm39Mo3Nt9UfTO7OXVzb5lj2Z4tuC3CLbe2emw9VK5YvrR8&#10;ZFvottYKZkVxxavtSdsvV9pX7t1B2iHdMVQVUtW+U3/nlp3vq9Orb9Z41zTv0ti1adf0bt7ugT2e&#10;e5r2au4t2ftun2Df7f3++1trDWsrD+AO5B14XBdT1/0t69uGevX6kvoPB4UHhw5FHupqcGpoOKxx&#10;uKwRbpQ2jh9JPHLtO5/v2pssmvY3M5pLjoKj0qNPv0/+/tax4GOdx1nHm34w+GFXC62luBVqXdI6&#10;2ZbeNtQe395/IuhEZ4drR8uPlj8ePKlzsuaU8qmy06TThadnzyw9M3VWdHbiXNq5kc6kznvn487f&#10;6Iro6r0QfOHSRb+L57u9us9ccrt08rLL5RNXWFfarjpebe1x6Gn5yeGnll7H3tY+p772a87XOvrn&#10;9p8e8Bg4d93n+sUbgTeu3px3s//W/Fu3BxMHh27zbj+5k3Xnxd28uzP3Vt/H3i9+oPCg8qHGw9qf&#10;TX5uHnIcOjXsM9zzKOrRvRHuyLNfcn95P1r4mPq4ckx7rOGJ7ZOT437j154ueDr6TPRsZqLoV8Vf&#10;dz03fv7Db56/9UzGTY6+EL+Y/b30pdrLg6/sX3VOhU89fJ39ema6+I3am0NvWW+738W+G5vJf49/&#10;X/XB5EPHx+CP92ezZ2f/AAOY8/wRDtFgAAAACXBIWXMAAC4jAAAuIwF4pT92AAAEhWlUWHRYTUw6&#10;Y29tLmFkb2JlLnhtcAAAAAAAPHg6eG1wbWV0YSB4bWxuczp4PSJhZG9iZTpuczptZXRhLyIgeDp4&#10;bXB0az0iWE1QIENvcmUgNS4xLjIiPgogICA8cmRmOlJERiB4bWxuczpyZGY9Imh0dHA6Ly93d3cu&#10;dzMub3JnLzE5OTkvMDIvMjItcmRmLXN5bnRheC1ucyMiPgogICAgICA8cmRmOkRlc2NyaXB0aW9u&#10;IHJkZjphYm91dD0iIgogICAgICAgICAgICB4bWxuczp0aWZmPSJodHRwOi8vbnMuYWRvYmUuY29t&#10;L3RpZmYvMS4wLyI+CiAgICAgICAgIDx0aWZmOkNvbXByZXNzaW9uPjE8L3RpZmY6Q29tcHJlc3Np&#10;b24+CiAgICAgICAgIDx0aWZmOlBob3RvbWV0cmljSW50ZXJwcmV0YXRpb24+MjwvdGlmZjpQaG90&#10;b21ldHJpY0ludGVycHJldGF0aW9uPgogICAgICAgICA8dGlmZjpSZXNvbHV0aW9uVW5pdD4yPC90&#10;aWZmOlJlc29sdXRpb25Vbml0PgogICAgICAgICA8dGlmZjpPcmllbnRhdGlvbj4xPC90aWZmOk9y&#10;aWVudGF0aW9uPgogICAgICAgICA8dGlmZjpYUmVzb2x1dGlvbj4zMDA8L3RpZmY6WFJlc29sdXRp&#10;b24+CiAgICAgICAgIDx0aWZmOllSZXNvbHV0aW9uPjMwMDwvdGlmZjpZUmVzb2x1dGlvbj4KICAg&#10;ICAgPC9yZGY6RGVzY3JpcHRpb24+CiAgICAgIDxyZGY6RGVzY3JpcHRpb24gcmRmOmFib3V0PSIi&#10;CiAgICAgICAgICAgIHhtbG5zOnhtcD0iaHR0cDovL25zLmFkb2JlLmNvbS94YXAvMS4wLyI+CiAg&#10;ICAgICAgIDx4bXA6TW9kaWZ5RGF0ZT4yMDE1LTA3LTI3VDEyOjAzOjI1PC94bXA6TW9kaWZ5RGF0&#10;ZT4KICAgICAgICAgPHhtcDpDcmVhdG9yVG9vbD5BZG9iZSBQaG90b3Nob3AgQ1M2IChNYWNpbnRv&#10;c2gpPC94bXA6Q3JlYXRvclRvb2w+CiAgICAgIDwvcmRmOkRlc2NyaXB0aW9uPgogICAgICA8cmRm&#10;OkRlc2NyaXB0aW9uIHJkZjphYm91dD0iIgogICAgICAgICAgICB4bWxuczpleGlmPSJodHRwOi8v&#10;bnMuYWRvYmUuY29tL2V4aWYvMS4wLyI+CiAgICAgICAgIDxleGlmOkNvbG9yU3BhY2U+MTwvZXhp&#10;ZjpDb2xvclNwYWNlPgogICAgICAgICA8ZXhpZjpQaXhlbFlEaW1lbnNpb24+MTc2NDwvZXhpZjpQ&#10;aXhlbFlEaW1lbnNpb24+CiAgICAgICAgIDxleGlmOlBpeGVsWERpbWVuc2lvbj4yMjc1PC9leGlm&#10;OlBpeGVsWERpbWVuc2lvbj4KICAgICAgPC9yZGY6RGVzY3JpcHRpb24+CiAgIDwvcmRmOlJERj4K&#10;PC94OnhtcG1ldGE+CmU6jDYAAEAASURBVHgB7N0J3KVj3TjwHzP2fcYYW5YipQhFKS1KVC+hyJYl&#10;0kIppfgnpeVV3igibztRInsqUlniLWuK7EvGMozZ9zFm+F+nZ3r2cy9nec5zzvO9PufTe59rv773&#10;Yz7vPL+5rmupF198MSQCBAgQIECAAAECBAgQIECAAAECBAgQIECAAAECQy6w9JCPaEACBAgQIECA&#10;AAECBAgQIECAAAECBAgQIECAAAECFQGRKj8HBAgQIECAAAECBAgQIECAAAECBAgQIECAAAECrREQ&#10;qWqNu1EJECBAgAABAgQIECBAgAABAgQIECBAgAABAgREqvwMECBAgAABAgQIECBAgAABAgQIECBA&#10;gAABAgQItEZApKo17kYlQIAAAQIECBAgQIAAAQIECBAgQIAAAQIECBAQqfIzQIAAAQIECBAgQIAA&#10;AQIECBAgQIAAAQIECBAg0BoBkarWuBuVAAECBAgQIECAAAECBAgQIECAAAECBAgQIEBApMrPAAEC&#10;BAgQIECAAAECBAgQIECAAAECBAgQIECAQGsERmcMu++++z7zzDMZFeov+vrXv77DDjvU348eCBAg&#10;QIAAAQIECBAgQIAAAQIECBAgQIAAAQIE2k4gK1J18803T5gwoalLmjJlSlP71zkBAgQIECBAgAAB&#10;AgQIECBAgAABAgQIECBAgMCwFXD637B9NSZGgAABAgQIECBAgAABAgQIECBAgAABAgQIEOhwAZGq&#10;Dn/BlkeAAAECBAgQIECAAAECBAgQIECAAAECBAgQGLYCIlXD9tWYGAECBAgQIECAAAECBAgQIECA&#10;AAECBAgQIECgwwVEqjr8BVseAQIECBAgQIAAAQIECBAgQIAAAQIECBAgQGDYCohUDdtXY2IECBAg&#10;QIAAAQIECBAgQIAAAQIECBAgQIAAgQ4XWOrFF1+stsSNNtpowoQJ1Uobkj9u3LgVV1yxu6tP/zt1&#10;f/VAgAABAgQIECBAgAABAgQIECBAgAABAgQIECDQwQKjW7u2yZMn957AjBkzen/1TIAAAQIECBAg&#10;QIAAAQIECBAgQIAAAQIECBAg0MECTv/r4JdraQQIECBAgAABAgQIECBAgAABAgQIECBAgACBYS2Q&#10;tafqDW94QzoAsLHTv+GGGxrbod4IECBAgAABAgQIECBAgAABAgQIECBAgAABAgTaVCArUnXBBRc0&#10;fFVLLbVUw/vUIQECBAgQIECAAAECBAgQIECAAAECBAgQIECAQDsKOP2vHd+aORMgQIAAAQIECBAg&#10;QIAAAQIECBAgQIAAAQIEOkFApKoT3qI1ECBAgAABAgQIECBAgAABAgQIECBAgAABAgTaUUCkqh3f&#10;mjkTIECAAAECBAgQIECAAAECBAgQIECAAAECBDpBQKSqE96iNRAgQIAAAQIECBAgQIAAAQIECBAg&#10;QIAAAQIE2lFApKod35o5EyBAgAABAgQIECBAgAABAgQIECBAgAABAgQ6QUCkqhPeojUQIECAAAEC&#10;BAgQIECAAAECBAgQIECAAAECBNpRQKSqHd+aORMgQIAAAQIECBAgQIAAAQIECBAgQIAAAQIEOkFA&#10;pKoT3qI1ECBAgAABAgQIECBAgAABAgQIECBAgAABAgTaUUCkqh3fmjkTIECAAAECBAgQIECAAAEC&#10;BAgQIECAAAECBDpBQKSqE96iNRAgQIAAAQIECBAgQIAAAQIECBAgQIAAAQIE2lFApKod35o5EyBA&#10;gAABAgQIECBAgAABAgQIECBAgAABAgQ6QUCkqhPeojUQIECAAAECBAgQIECAAAECBAgQIECAAAEC&#10;BNpRQKSqHd+aORMgQIAAAQIECBAgQIAAAQIECBAgQIAAAQIEOkFApKoT3qI1ECBAgAABAgQIECBA&#10;gAABAgQIECBAgAABAgTaUUCkqh3fmjkTIECAAAECBAgQIECAAAECBAgQIECAAAECBDpBQKSqE96i&#10;NRAgQIAAAQIECBAgQIAAAQIECBAgQIAAAQIE2lFApKod35o5EyBAgAABAgQIECBAgAABAgQIECBA&#10;gAABAgQ6QUCkqhPeojUQIECAAAECBAgQIECAAAECBAgQIECAAAECBNpRQKSqHd+aORMgQIAAAQIE&#10;CBAgQIAAAQIECBAgQIAAAQIEOkFApKoT3qI1ECBAgAABAgQIECBAgAABAgQIECBAgAABAgTaUUCk&#10;qh3fmjkTIECAAAECBAgQIECAAAECBAgQIECAAAECBDpBQKSqE96iNRAgQIAAAQIECBAgQIAAAQIE&#10;CBAgQIAAAQIE2lFApKod35o5EyBAgAABAgQIECBAgAABAgQIECBAgAABAgQ6QUCkqhPeojUQIECA&#10;AAECBAgQIECAAAECBAgQIECAAAECBNpRQKSqHd+aORMgQIAAAQIECBAgQIAAAQIECBAgQIAAAQIE&#10;OkFApKoT3qI1ECBAgAABAgQIECBAgAABAgQIECBAgAABAgTaUUCkqh3fmjkTIECAAAECBAgQIECA&#10;AAECBAgQIECAAAECBDpBQKSqE96iNRAgQIAAAQIECBAgQIAAAQIECBAgQIAAAQIE2lFApKod35o5&#10;EyBAgAABAgQIECBAgAABAgQIECBAgAABAgQ6QUCkqhPeojUQIECAAAECBAgQIECAAAECBAgQIECA&#10;AAECBNpRQKSqHd+aORMgQIAAAQIECBAgQIAAAQIECBAgQIAAAQIEOkFApKoT3qI1ECBAgAABAgQI&#10;ECBAgAABAgQIECBAgAABAgTaUUCkqh3fmjkTIECAAAECBAgQIECAAAECBAgQIECAAAECBDpBQKSq&#10;E96iNRAgQIAAAQIECBAgQIAAAQIECBAgQIAAAQIE2lFApKod35o5EyBAgAABAgQIECBAgAABAgQI&#10;ECBAgAABAgQ6QUCkqhPeojUQIECAAAECBAgQIECAAAECBAgQIECAAAECBNpRQKSqHd+aORMgQIAA&#10;AQIECBAgQIAAAQIECBAgQIAAAQIEOkFApKoT3qI1ECBAgAABAgQIECBAgAABAgQIECBAgAABAgTa&#10;UUCkqh3fmjkTIECAAAECBAgQIECAAAECBAgQIECAAAECBDpBQKSqE96iNRAgQIAAAQIECBAgQIAA&#10;AQIECBAgQIAAAQIE2lFApKod35o5EyBAgAABAgQIECBAgAABAgQIECBAgAABAgQ6QUCkqhPeojUQ&#10;IECAAAECBAgQIECAAAECBAgQIECAAAECBNpRQKSqHd+aORMgQIAAAQIECBAgQIAAAQIECBAgQIAA&#10;AQIEOkFApKoT3qI1ECBAgAABAgQIECBAgAABAgQIECBAgAABAgTaUUCkqh3fmjkTIECAAAECBAgQ&#10;IECAAAECBAgQIECAAAECBDpBQKSqE96iNRAgQIAAAQIECBAgQIAAAQIECBAgQIAAAQIE2lFApKod&#10;35o5EyBAgAABAgQIECBAgAABAgQIECBAgAABAgQ6QUCkqhPeojUQIECAAAECBAgQIECAAAECBAgQ&#10;IECAAAECBNpRQKSqHd+aORMgQIAAAQIECBAgQIAAAQIECBAgQIAAAQIEOkFApKoT3qI1ECBAgAAB&#10;AgQIECBAgAABAgQIECBAgAABAgTaUUCkqh3fmjkTIECAAAECBAgQIECAAAECBAgQIECAAAECBDpB&#10;QKSqE96iNRAgQIAAAQIECBAgQIAAAQIECBAgQIAAAQIE2lFApKod35o5EyBAgAABAgQIECBAgAAB&#10;AgQIECBAgAABAgQ6QUCkqhPeojUQIECAAAECBAgQIECAAAECBAgQIECAAAECBNpRQKSqHd+aORMg&#10;QIAAAQIECBAgQIAAAQIECBAgQIAAAQIEOkFApKoT3qI1ECBAgAABAgQIECBAgAABAgQIECBAgAAB&#10;AgTaUUCkqh3fmjkTIECAAAECBAgQIECAAAECBAgQIECAAAECBDpBQKSqE96iNRAgQIAAAQIECBAg&#10;QIAAAQIECBAgQIAAAQIE2lFApKod35o5EyBAgAABAgQIECBAgAABAgQIECBAgAABAgQ6QUCkqhPe&#10;ojUQIECAAAECBAgQIECAAAECBAgQIECAAAECBNpRQKSqHd+aORMgQIAAAQIECBAgQIAAAQIECBAg&#10;QIAAAQIEOkFApKoT3qI1ECBAgAABAgQIECBAgAABAgQIECBAgAABAgTaUUCkqh3fmjkTIECAAAEC&#10;BAgQIECAAAECBAgQIECAAAECBDpBQKSqE96iNRAgQIAAAQIECBAgQIAAAQIECBAgQIAAAQIE2lFA&#10;pKod35o5EyBAgAABAgQIECBAgAABAgQIECBAgAABAgQ6QUCkqhPeojUQIECAAAECBAgQIECAAAEC&#10;BAgQIECAAAECBNpRQKSqHd+aORMgQIAAAQIECBAgQIAAAQIECBAgQIAAAQIEOkFApKoT3qI1ECBA&#10;gAABAgQIECBAgAABAgQIECBAgAABAgTaUUCkqh3fmjkTIECAAAECBAgQIECAAAECBAgQIECAAAEC&#10;BDpBQKSqE96iNRAgQIAAAQIECBAgQIAAAQIECBAgQIAAAQIE2lFApKod35o5EyBAgAABAgQIECBA&#10;gAABAgQIECBAgAABAgQ6QUCkqhPeojUQIECAAAECBAgQIECAAAECBAgQIECAAAECBNpRQKSqHd+a&#10;ORMgQIAAAQIECBAgQIAAAQIECBAgQIAAAQIEOkFApKoT3qI1ECBAgAABAgQIECBAgAABAgQIECBA&#10;gAABAgTaUUCkqh3fmjkTIECAAAECBAgQIECAAAECBAgQIECAAAECBDpBQKSqE96iNRAgQIAAAQIE&#10;CBAgQIAAAQIECBAgQIAAAQIE2lFApKod35o5EyBAgAABAgQIECBAgAABAgQIECBAgAABAgQ6QUCk&#10;qhPeojUQIECAAAECBAgQIECAAAECBAgQIECAAAECBNpRQKSqHd+aORMgQIAAAQIECBAgQIAAAQIE&#10;CBAgQIAAAQIEOkFApKoT3qI1ECBAgAABAgQIECBAgAABAgQIECBAgAABAgTaUUCkqh3fmjkTIECA&#10;AAECBAgQIECAAAECBAgQIECAAAECBDpBQKSqE96iNRAgQIAAAQIECBAgMHIFFj4Xc2eP3OVbOQEC&#10;BAgQIECAAAECbS4gUtXmL9D0CRAgQIAAAQIECBAYsQK/vzj22i62WD62WTXeMC7++1MxbfKIxbBw&#10;AgQIECBAgAABAgTaVECkqk1fnGkTIECAAAECBAgQIDCyBb5+VBy1d9x92xKF6VPi3O/G7lvFo/eP&#10;bBerJ0CAAAECBAgQIECgzQREqtrshZkuAQIECBAgQIAAAQIE4tJz4rwzBnF4dmIctVc8v3CQIlkE&#10;CBAgQIAAAQIECBAYlgIiVcPytZgUAQIECBAgQIAAAQIEqgksXhxnfLlaYTx0T/z6F1VLFRAgQIAA&#10;AQIECBAgQGCYCYhUDbMXYjoECBAgQIAAAQIECBDIFvjHzTHx8awqv7swq1QZAQIECBAgQIAAAQIE&#10;hpOASNVwehvmQoAAAQIECBAgQIAAgVyBO/+aU+X2P8ei53PqKCZAgAABAgQIECBAgMDwEBCpGh7v&#10;wSwIECBAgAABAgQIECBQUOD+f+RUXDA/Hr43p45iAgQIECBAgAABAgQIDA8Bkarh8R7MggABAgQI&#10;ECBAgAABAgUFJjyUX/Ghf+bXUYMAAQIECBAgQIAAAQLDQECkahi8BFMgQIAAAQIECBAgQIBAcYGn&#10;JuTXfeLR/DpqECBAgAABAgQIECBAYBgIiFQNg5dgCgQIECBAgAABAgQIECgosPC5mPJMft3HH8mv&#10;owYBAgQIECBAgAABAgSGgYBI1TB4CaZAgAABAgQIECBAgACBggJPP1GookhVISaVCBAgQIAAAQIE&#10;CBBovYBIVevfgRkQIECAAAECBAgQIECgqMDTjxeqWTCgVagvlQgQIECAAAECBAgQINBEAZGqJuLq&#10;mgABAgQIECBAgAABAg0WmDKpUIeTny5UTSUCBAgQIECAAAECBAi0WkCkqtVvwPgECBAgQIAAAQIE&#10;CBAoLjC1WKTq+YUxfUrxXtUkQIAAAQIECBAgQIBAqwREqlolb1wCBAgQIECAAAECBAiUF5j6bNE2&#10;z04sWlM9AgQIECBAgAABAgQItE5ApKp19kYmQIAAAQIECBAgQIBAWYFpk4u2EKkqKqUeAQIECBAg&#10;QIAAAQKtFBCpaqW+sQkQIECAAAECBAgQIFBOYMozReuLVBWVUo8AAQIECBAgQIAAgVYKiFS1Ut/Y&#10;BAgQIECAAAECBAgQKCdQfE/VJKf/laNVmwABAgQIECBAgACBlgiIVLWE3aAECBAgQIAAAQIECBCo&#10;SWD6lKLNJj9dtKZ6BAgQIECAAAECBAgQaJ2ASFXr7I1MgAABAgQIECBAgACBsgIzphVtUTymVbRH&#10;9QgQIECAAAECBAgQINB4AZGqxpvqkQABAgQIECBAgAABAk0RWLw4Zk0v2vPUSUVrqkeAAAECBAgQ&#10;IECAAIHWCYhUtc7eyAQIECBAgAABAgQIECglMLPwhqrU7dRnS/WtMgECBAgQIECAAAECBFoiIFLV&#10;EnaDEiBAgAABAgQIECBAoLxAqUjVtMnlB9CCAAECBAgQIECAAAECQy0gUjXU4sYjQIAAAQIECBAg&#10;QIBAjQLFL6lKA6R7qtJpgRIBAgQIECBAgAABAgSGt4BI1fB+P2ZHgAABAgQIECBAgACBboFSe6pS&#10;q+m2VXXbeSBAgAABAgQIECBAYJgKiFQN0xdjWgQIECBAgAABAgQIEOgvUDpSNaV/D74TIECAAAEC&#10;BAgQIEBgmAmIVA2zF2I6BAgQIECAAAECBAgQqCZQNlI1+ZlqPcknQIAAAQIECBAgQIDAMBEQqRom&#10;L8I0CBAgQIAAAQIECBAgkCdQ6p6q1Nk0p//lkSonQIAAAQIECBAgQKDVAiJVrX4DxidAgAABAgQI&#10;ECBAgEBBgVnTC1ZcUk2kqpyX2gQIECBAgAABAgQItEBgdAvGNCQBAgQIECBAgAABAgQI1CAwa0a5&#10;RlMnlavfMbWfeiyuPD8evidiqdhyu9jjwFh1jY5ZnIUQIECAAAECBAgQ6DABkaoOe6GWQ4AAAQIE&#10;CBAgQIBA5wqU3VM1fUrnWlRf2U9PjW9/IZ5fuKTGlb+I734pvnF2vHPP6m2UECBAgAABAgQIECDQ&#10;MgGn/7WM3sAECBAgQIAAAQIECBAoJzCz5Ol/U58t138H1P7Vj+LkY3rCVF0rmj0zjtorbr+xA9Zn&#10;CQQIECBAgAABAgQ6T0CkqvPeqRURIECAAAECBAgQINChAmX3VI200/9SRCqFqQZNL7wQX/povPji&#10;oIUyCRAgQIAAAQIECBBooYBIVQvxDU2AAAECBAgQIECAAIEyAmX3VE0bYaf/XX1RzJlVFfSR++Jv&#10;/1e1VAEBAgQIECBAgAABAi0SEKlqEbxhCRAgQIAAAQIECBAgUFag7J6qaSPs9L/b/pwj+tc/5VRQ&#10;TIAAAQIECBAgQIDAkAuIVA05uQEJECBAgAABAgQIECBQg8DC5+K5BeXapdPwnl9Yrklb137grpzp&#10;//P2nAqKCRAgQIAAAQIECBAYcgGRqiEnNyABAgQIECBAgAABAgRqECi7oapriGmTaxiqXZs89VjO&#10;zB+6J6eCYgIECBAgQIAAAQIEhlxApGrIyQ1IgAABAgQIECBAgACBGgTKXlLVNcSUSTUM1ZZN5s+N&#10;tIcsOz39RCxelF1FKQECBAgQIECAAAECQywgUjXE4IYjQIAAAQIECBAgQIBATQK17amaPmL2VE2f&#10;ms+awlTPPJlfTQ0CBAgQIECAAAECBIZQQKRqCLENRYAAAQIECBAgQIAAgZoFattTNX1KzQO2WcOZ&#10;0wpNOPeEwEK9qESAAAECBAgQIECAQMMERKoaRqkjAgQIECBAgAABAgQINFGgtj1Vk59p4pSGVdcF&#10;I1WTJg6rWZsMAQIECBAgQIAAAQIiVX4GCBAgQIAAAQIECBAg0A4Cs2bUMstpI+b0v4J7ziY9VQuj&#10;NgQIECBAgAABAgQINE1ApKpptDomQIAAAQIECBAgQIBAAwVq21M1ck7/K+gz7dkGvhNdESBAgAAB&#10;AgQIECBQv4BIVf2GeiBAgAABAgQIECBAgEDzBaZPrWWMKU7/68tmT1VfD98IECBAgAABAgQItFxA&#10;pKrlr8AECBAgQIAAAQIECBAgUECgtt1RtbUqMJ1hV6Xg6X8j5zjEYfeGTIgAAQIECBAgQIDA4AIi&#10;VYO7yCVAgAABAgQIECBAgMDwEpg5rZb5zKhpJ1YtI7W6TcHT/+ypavWLMj4BAgQIECBAgACBfgIi&#10;Vf1AfCVAgAABAgQIECBAgMCwFKgt5jR1xFzLNHdOodc2ckAKcahEgAABAgQIECBAoPUCIlWtfwdm&#10;QIAAAQIECBAgQIAAgXyB2vZUzZkVzy/M77wDaswrFqlKAb/FizpguZZAgAABAgQIECBAoGMERKo6&#10;5lVaCAECBAgQIECAAAECHS0wvdZz/GrbjNV2likmVzDVLFmwf9UIECBAgAABAgQIECgjIFJVRktd&#10;AgQIECBAgAABAgQItERg8eIoeA/TwOlNnzIwrwNznptfdFEjBKQoh3oECBAgQIAAAQIEWiwgUtXi&#10;F2B4AgQIECBAgAABAgQI5AvUdvRfV79TJuX33wE15s8rugiRqqJS6hEgQIAAAQIECBAYCgGRqqFQ&#10;NgYBAgQIECBAgAABAgTqEqjnBL962tY16aFtPHtm0fGmPVu0pnoECBAgQIAAAQIECDRfQKSq+cZG&#10;IECAAAECBAgQIECAQJ0C9eypGiFbiBYU31NV641fdb5EzQkQIECAAAECBAgQGExApGowFXkECBAg&#10;QIAAAQIECBAYVgLT6wiuTJs8rJbSrMksKHxP1QjZZNYsaP0SIECAAAECBAgQaLCASFWDQXVHgAAB&#10;AgQIECBAgACBxgvUsy9qhESq5s0pyj5CQIpyqEeAAAECBAgQIECgxQIiVS1+AYYnQIAAAQIECBAg&#10;QIBAvkA924DqiXLlz2x41Jg7u8Q8po+MTWYlRFQlQIAAAQIECBAg0EoBkapW6hubAAECBAgQIECA&#10;AAEChQTqiVTV07bQ5IZBpeJH/6XJzpg2DGZsCgQIECBAgAABAgQILBEQqfKjQIAAAQIECBAgQIAA&#10;gWEvMLOO4MqUScN+eXVPcMG8El2MhNBdCQ5VCRAgQIAAAQIECLRYQKSqxS/A8AQIECBAgAABAgQI&#10;EMgXmPxMfp1qNWZNr1bSOfmzZpRYi0hVCSxVCRAgQIAAAQIECDRdQKSq6cQGIECAAAECBAgQIECA&#10;QL0CU+vYF1XPfqx65z1U7RcvKjHSSLi4qwSHqgQIECBAgAABAgRaLCBS1eIXYHgCBAgQIECAAAEC&#10;BAjkC9Szpyrd4fTcgvwh2rrGvDklpj9nVix6vkR9VQkQIECAAAECBAgQaKaASFUzdfVNgAABAgQI&#10;ECBAgACBhghMyTz9b/kVcgbp+AMAny8ZeZpRx71fOdaKCRAgQIAAAQIECBAoJyBSVc5LbQIECBAg&#10;QIAAAQIECAy1wOyZsfC5rEE33iyrNJV1fGBm/twcgX7FrqrqB+IrAQIECBAgQIAAgdYJiFS1zt7I&#10;BAgQIECAAAECBAgQKCKQvaEq9fCyV+Z00/FXVWVH8gbqiFQNNJFDgAABAgQIECBAoEUCIlUtgjcs&#10;AQIECBAgQIAAAQIECgrkXlKVG6nq+NP/0l1cpdL0KaWqq0yAAAECBAgQIECAQPMERKqaZ6tnAgQI&#10;ECBAgAABAgQINEIgf0/V5jnDdHxg5jmRqpwfAcUECBAgQIAAAQIEhq2ASNWwfTUmRoAAAQIECBAg&#10;QIAAgX8LTH02B2KTvEjVzOk5PbR7cdnT/zr+OMR2f6HmT4AAAQIECBAgMJIERKpG0tu2VgIECBAg&#10;QIAAAQIE2lFg8tM5s95o01g68y93HR+YmT8vh6hfsXuq+oH4SoAAAQIECBAgQKB1Apl/mWndtIxM&#10;gAABAgQIECBAgAABAksEpkzKohgzLkaNjlXXyKrT8ZGq5xdmLX9g2fSpA/PkECBAgAABAgQIECDQ&#10;EgGRqpawG5QAAQIECBAgQIAAAQKFBbL3VI0dX+lotTFZ3c2YllXaAWXz5pRbRMdf3FWOQ20CBAgQ&#10;IECAAAECrRQQqWqlvrEJECBAgAABAgQIECCQLzBtcladtdaplK6eGama1en3VC1alEU0sEykaqCJ&#10;HAIECBAgQIAAAQItEhCpahG8YQkQIECAAAECBAgQIFBQYNJTWRXT6X8pZZ/+1/F7qubOyiIaWNbx&#10;xyEOXLIcAgQIECBAgAABAsNVQKRquL4Z8yJAgAABAgQIECBAgECXQPaeqvHrVWpl76nq+MDMCy+U&#10;+2HpeJByHGoTIECAAAECBAgQaKWASFUr9Y1NgAABAgQIECBAgACBHIEUplqcebTdGkX2VE3NGaXd&#10;i2fPLLeCmZ1+HGI5DrUJECBAgAABAgQItFJApKqV+sYmQIAAAQIECBAgQIBAjkD2hqrUePy6lR5W&#10;H5vVz5xZOeGurMbtUFZ2T9Wi52PenHZYmDkSIECAAAECBAgQ6HwBkarOf8dWSIAAAQIECBAgQIBA&#10;GwtkX1KVFta1p2qNNXPWOL2jt1XNKbmnKmHZVpXzE6OYAAECBAgQIECAwBAJiFQNEbRhCBAgQIAA&#10;AQIECBAgUItA/p6qrnuqMvdUpYE7+2amxYtL287o6NBdaQ4NCBAgQIAAAQIECLRMQKSqZfQGJkCA&#10;AAECBAgQIECAQL7A5Kdz6oz59z1Va+RFqjo7MDN3do7SwOLODt0NXK8cAgQIECBAgAABAsNVQKRq&#10;uL4Z8yJAgAABAgQIECBAgEASmPpsFsOoUdEVqVptTFa1VDZ9Sk6Fti5evKj09EWqSpNpQIAAAQIE&#10;CBAgQKApAiJVTWHVKQECBAgQIECAAAECBBoj8OzErH7SJVVLLVWpkH9PVUdHqubOyVIatGzWjEGz&#10;ZRIgQIAAAQIECBAgMMQCIlVDDG44AgQIECBAgAABAgQIlBGYlrmnavy6S/rKjVR19hai5xeWMf13&#10;3dkzSzfRgAABAgQIECBAgACBJgiIVDUBVZcECBAgQIAAAQIECBBolMCzmfdUjVlryTgrrRKjl8ka&#10;c/rUrNJ2L1swr/QK5swq3UQDAgQIECBAgAABAgSaICBS1QRUXRIgQIAAAQIECBAgQKBRAlMnZfU0&#10;bu2e0tXH9jwPfJrR0ZGqhc8NXHFOjj1VOUCKCRAgQIAAAQIECAyRgEjVEEEbhgABAgQIECBAgAAB&#10;AqUFFj0fUzNP/1uzd6RqTFb/nR2pem5B1toHLZvtnqpBXWQSIECAAAECBAgQGGoBkaqhFjceAQIE&#10;CBAgQIAAAQIEigpMm5xTc/x6PRWyr6qaPqWnZoc9LZhfy4Kc/leLmjYECBAgQIAAAQIEGi8gUtV4&#10;Uz0SIECAAAECBAgQIECgMQLPPJnTz9j/3FOV6mVHqjp4T1UNR/8lLqf/5fxsKSZAgAABAgQIECAw&#10;RAIiVUMEbRgCBAgQIECAAAECBAiUFsg++i91t/b6PX2O2Huq5s/tQSj+ZE9VcSs1CRAgQIAAAQIE&#10;CDRTQKSqmbr6JkCAAAECBAgQIECAQD0Ck57KaT2m156qnEjVtJyu2rc43eZVQ7KnqgY0TQgQIECA&#10;AAECBAg0QUCkqgmouiRAgAABAgQIECBAgEBDBKZOyumm9z1Vq43Jqrx4UcyanlWhfcvmzall7nNn&#10;1dJKGwIECBAgQIAAAQIEGi0gUtVoUf0RIECAAAECBAgQIECgUQLPTszqaaVVYvkVeiqsOb7nedCn&#10;KXlxr0FbDf/MRYtqmaPT/2pR04YAAQIECBAgQIBA4wVEqhpvqkcCBAgQIECAAAECBAg0RmDyM1n9&#10;rLVun9L8SFVmb336aqsvtcWcFsyPF15oq3WaLAECBAgQIECAAIHOFBCp6sz3alUECBAgQIAAAQIE&#10;CHSCwOSns1Yxbu0+pWv2/dqn7N9fsuNeA+u3S86LtQacagtxtQuLeRIgQIAAAQIECBBoEwGRqjZ5&#10;UaZJgAABAgQIECBAgMAIFMiJVK3ThyR3T1XurVd9umufL7Nm1DhXkaoa4TQjQIAAAQIECBAg0EgB&#10;kapGauqLAAECBAgQIECAAAECjRTI3gU1rm+kasxasXTmX/Gye2vkvNukr3lz2mSipkmAAAECBAgQ&#10;IECgkwUy/xrTyQu3NgIECBAgQIAAAQIECAxvgelTYtHzWVPsd/pfClONGZdVf9JTWaXtWzZ7Zo1z&#10;F6mqEU4zAgQIECBAgAABAo0UEKlqpKa+CBAgQIAAAQIECBAg0DCBKZNyulpr3f4VBub0rvHUY72/&#10;dc7ziy/WuJa5s2tsqBkBAgQIECBAgAABAo0TEKlqnKWeCBAgQIAAAQIECBAg0ECB3C1QY8f3H229&#10;jfrn9P4+8fHe3zrnueaAU80NO8fOSggQIECAAAECBAi0XmB066dgBgQIECBAgAABAgQIECAwUGDK&#10;MwPz+uSMX6/P1/RlnQ365/T+PunJuPu22HDT3nl9npdbPtInO6Wj9lZcKUYNp79LvrA4e8pVS2s+&#10;NrBqjwoIECBAgAABAgQIECgtMJz+dlF68hoQIECAAAECBAgQIECgcwUmP52ztjUH7Klaf6OsJosX&#10;x17bZVVIZRtuEh84PA7+dCyzbJ+aEyfEaSfEn66IObMq0aw37hRHfTU237pPnVZ9mTunxpHdU1Uj&#10;nGYECBAgQIAAAQIEGing9L9GauqLAAECBAgQIECAAAECDRN4NjNSlSJJq4/tP1b2nqr+tQf7PuHh&#10;+NaxcfA7ovd+o3/eHrtvFVecVwlTpfTcgrjuN7H36+P3Fw/WxZDnLV5U45AiVTXCaUaAAAECBAgQ&#10;IECgkQIiVY3U1BcBAgQIECBAgAABAgQaJpB9+t+4dQYZaMu8LVODtBks646b4tCdlwSr5s+NT74/&#10;Zs3oX2/R83HswTEc7r5aMK//3Ap+F6kqCKUaAQIECBAgQIAAgWYKiFQ1U1ffBAgQIECAAAECBAgQ&#10;qFng2YlZTcetPUjp2uvHDrsMkl9D1l23LglWnXdG1XDU/HnxizNr6LvBTRYurLHDObNrbKgZAQIE&#10;CBAgQIAAAQKNE3BPVeMs9USAAAECBAgQIECAAIEGCkyZlNXZWusOXnr8aZWT+hY+N3hpqdyuYNXj&#10;j2Q1+uufKpdXXfjDuOdvscwysemrY69DY+f3x1JLxb8eiJ+cEml71oL5sf7G8d4D4n2HxKgm/CX0&#10;uflZM8womzMzo1ARAQIECBAgQIAAAQJDI9CEvyQMzcSNQoAAAQIECBAgQIAAgbYWSOfp/ePmmDY5&#10;xq8X27wpll2u/2omPdU/p/f3Ncf3/tbz/NJXxBEnxGlf7Mmp5ykFq7JTClAdsUdPlaefiD9fFbu8&#10;P3baI47/cE/AbOKEuPX6uPzc+MFvYuVVe+o35KnmsNzcOQ0ZXycECBAgQIAAAQIECNQj4PS/evS0&#10;JUCAAAECBAgQIECAQHmBObPiSx+NN46PD787Pn9QHPyO2H6t+P5JsXhxT1/pYL10QVRGWmu9qoUf&#10;OTY237pq6RAU/P6S+NyBPWGq7hFvvzFO/Hj3t4Y91Bypck9Vw96BjggQIECAAAECBAjULiBSVbud&#10;lgQIECBAgAABAgQIECgtMHNa7PumynF5z/e6XSnFrr5zfHxmv3jxxSUdTn46p+exa1WtkE7YO+mn&#10;TTlnr+qQhQuuPD/uvbNw7WIV0+mCtaW57qmqDU4rAgQIECBAgAABAo0UEKlqpKa+CBAgQIAAAQIE&#10;CBAgkCWQAlEpHPXQPwevc/VFlYudutLUZwev0507bp3ux0EeXrlVfPYbg+QPh6wzv9LgWfSO+ZXq&#10;2p6qUlwqEyBAgAABAgQIEGiOgEhVc1z1SoAAAQIECBAgQIAAgYEC11wSN10zMLsn58wTo2s31bS8&#10;SNWYcT2tBn067Jj46g9i9bGDFrYy809XNHhb1YJ5NS4nXRUmESBAgAABAgQIECDQaoHRrZ6A8QkQ&#10;IECAAAECBAgQIDAyBNKGqu9+OWep6Xqqy34WHzkuJj+TUzPj9L/ulvt8JPY8OO64KR5/JDLCOWli&#10;Pz01Jj3V3a7pD2lb1VmXN2yURYtq7MqeqhrhNCNAgAABAgQIECDQSAGRqkZq6osAAQIECBAgQIAA&#10;AQJVBVLE6OF7q5Z2F/z6F5VI1bTJ3RmDP6y59uD5/XKXXS62f0flk5123C0OfNvQBau6tlVtvnX2&#10;pIqW1hxwqrlh0ZmpR4AAAQIECBAgQIBAvoDT//KN1CBAgAABAgQIECBAgEADBC49p1An6Rarpx5b&#10;cgZgtQbLrxArrFitsJb8DTeJ866P8evV0ra2Ng28rWrx4tqmEAufi8W17seqcUjNCBAgQIAAAQIE&#10;CBDoLyBS1V/EdwIECBAgQIAAAQIECDReIEVT/nBZ0W5vvjZnT9XY8UW7Kl5viINV2bdVLZgfzy0o&#10;Ove5s4vWHFivnrYDe5NDgAABAgQIECBAgEB5AZGq8mZaECBAgAABAgQIECBAoKzArdfHrOlFG/31&#10;2piSeU9VkUuqig7Wq94QB6sGbquaPTNOOS523DBes2Lls/tWcdGPe82v2uOL1Qry89OIEgECBAgQ&#10;IECAAAECLRUQqWopv8EJECBAgAABAgQIEBghAr+/pMRCU1hr6rNZ9ceMyyqtp2wog1VpW9X9/+iZ&#10;7JP/qoSmfnRyTHy8kvnii5XSLx4en90/Fj3fU23gUz3RJnuqBnrKIUCAAAECBAgQIDC0AiJVQ+tt&#10;NAIECBAgQIAAAQIERqbAdVeWWPekp+KJR7Pqj1snq7TOsqEMVp373SWTTVdGfXTXygVdA9Nvfhnf&#10;/OzA7MbkiFQ1xlEvBAgQIECAAAECBGoXEKmq3U5LAgQIECBAgAABAq0USL/Zv/fOuPMvUc+GklYu&#10;YCSNfd/f45knyy04exfRGmuW661s7RSsOv/G2PTV/dstu1z/nDq///aXMWdWpY8Lvh8P31u1s5+f&#10;mVVaz38CIlVV0RUQIECAAAECBAgQGCIBkaohgjYMAQIECBAgQIAAgYYJPLegssVk2zViz21i3zfF&#10;68fG0fvGYw82rH8dNVyg1IaqIqOvOb5IrbrqrL9xXHFnnHp+7H5g7LhrfODw+PFVcekd0djtXAvm&#10;RzoDMB3097PTs2abKlz4g6wKNZeJVNVMpyEBAgQIECBAgACBBgmMblA/uiFAgAABAgQIECBAYEgE&#10;nl8YH3pn3HFTz2CLF8fvLoxrLo0PfiKO/FKsunpPkadhIvDnqxs8kbHNj1SlGY8aHbvuV/n0Tlf8&#10;PU4/IX57wZK9UCutEvt8JF735jhij961Sjynn96NN4t0SVV2SiMe9+0YNap/ra4tWf1zC3+fM7tw&#10;VRUJECBAgAABAgQIEGiKgD1VTWHVKQECBAgQIECAAIFmCfzgG33CVN3DpMPizvlO7Lxp/OJ7sXhR&#10;d7aHfIFnJ8Zdt8bjj+TXrK1GCqXcdUttTau2avbpf1UHjhi7Vnz1B/GXSXH1/ZXPbdPj2FPiHbtX&#10;AqWDplVWq0S8MtJf/xS/vySjfEnR1Gfj7tsGqfbCC4NkFs+aM7N4XTUJECBAgAABAgQIEGiGgEhV&#10;M1T1SYAAAQIECBAgQKA5AumX8ikQlZGmT4mvfiLe+5rBo1kZDUdmUdqattd28eb1Yu/Xxzs3iV02&#10;KxQyKWt1y3WR9r01Ng3B6X/ZE15u+cpGqPTp3uT0hdPiiC/G6GX6tFvnJXH2H+It7+qT2e9LOs3y&#10;vO/2yxv861/+OEh+ncf31dl8kAnJIkCAAAECBAgQIECgnIBIVTkvtQkQIECAAAECBAi0UiDtKZk2&#10;OX8CD98bB709/nh5fs0RWyPde/T9k+KDb+2zTSfd9XXUXvHTUxusMmh8pc4xxoyrs4PGN08hq099&#10;Lf7wcBz1ldht/3j/oXHST+PqB2KLbePdH8gZLgWriqTeh15213+hviigSFW3pAcCBAgQIECAAAEC&#10;LRLIPIShRXMyLAECBAgQIECAAAECgwvcdsPg+QNz02GA/+/Qyu1Bq48dWDjSc1Jw4vMHVY3knXJs&#10;vOmdsdmWDVNKp9s1PA3b17ruBpXL0vqlHXetbL2qf2PZPXf067jydd7cQTKLZ4lUFbdSkwABAgQI&#10;ECBAgEBzBOypao6rXgkQIECAAAECBAg0Q+Cev5Xoddb0+PG3StTPqJp+m582IXVGeubJeP+2VcNU&#10;aY0poHL6gFhLzWtPb+GR+2puPXjDdPPTMssOXjQ8c1ddI167QwOmlg63fPqJ/v2koGw9ac7selpr&#10;S4AAAQIECBAgQIBA/QIiVfUb6oEAAQIECBAgQIBAAYF0stzPTotT/1+c+92Y8FCBBoNVScf6lUo/&#10;PzPSL/drThMnxBcOjW3XiG1Wja1Wik+8Lx68u+bOhkXDhc/Fx3aLfz2QM5k/XRH33plTp2DxnX8t&#10;WLFEtTFrlag8TKq+9b8aM5H7BryXBfPq6tmeqrr4NCZAgAABAgQIECDQAAGRqgYg6oIAAQIECBAg&#10;QIBAlsDzC+PEI+Jdr4iTjo4ffjP++1Oxy2bxlSMj5ZdKixfFo/eXahHz58ZPTinXpLv2rdfH7lvH&#10;JWfHrBmVvAXz4w+XxZ6vjWt/3V2l/R5+8I247++Fpn3mVwpVy630t//LrVK6whpteKLj23crvcxB&#10;G9x9e//ssv8d9Ws/Z2a/DF8JECBAgAABAgQIEBhiAZGqIQY3HAECBAgQIECAwAgTSEfJfeoD8cv/&#10;7XN6XjpJ7/yz4guHlbN48l9Rw0FntW2ruvnaOPw9kU6u65fSBD6zf6SZtGNK28uKx+0ata2qKXuq&#10;xrUf/0tfERtu0oBpD9xT9dyCnG7XeUlWhTmzskqVESBAgAABAgQIECDQfAGRquYbG4EAAQIECBAg&#10;QGCECLzwQlz2s8rhcrtvFQfuGN8/KWbPjHNPjxTzGDT9+ueRwkjF0xM1xYdq2FaVwlQf3bWyiWrQ&#10;lDpMG8Ky05Rn4lvHxl7bxTs3iQ+/Oy4/t3L5U8vT2d+ubDIrnurfVpVWfdctWQOOWyertFrZ2PHV&#10;SoZ1/tt2bcD0Hhhw/mRupGqlVbLGnTsnq1QZAQIECBAgQIAAAQLNFxjd/CGMQIAAAQIECBAgQGAE&#10;CEx+Oo7aO3of9ZZOzzvvjJzQSDoPsGuXT9r2sdMesddhserqVbGeeLRqUXZBitD89oJYaeXY7m1x&#10;yNGxwcv6V5/wcJx9atz255j370BOWkv2iWp/vipuvSG2e2v845b4v2ti2uQYv15s/4549esqPf/l&#10;j3H0vjFj6pJRHn8kbrw6LvhBnHlJrLl2/6H7ff/7zfHzMyKd8JYulMpNaZKrj4nX7hAf/ERs+upK&#10;9RQUvPgn8egDfZqPHl0pff+H4qIf53bZp0LqbceNYtnlYott4+BPVf63bEqnNc7PvEXpPftUopsD&#10;965lD7R6G57+l1b0jvdWrmqrM6W709IuqJVX7ekm90dl7fUj44I391T1UHoiQIAAAQIECBAg0BoB&#10;karWuBuVAAECBAgQIECgowTSr84/+LZ47MH+i0pbi7JTunoq/eY9pfS/d9wUZ30tDv505TNovOrJ&#10;WiNV6ci+rlEeuicu+Wmc/LN419498/rdhXHswX1COz1l1Z/O+HKlLMWreqcddo4PHF45HnDgKYV3&#10;/iXe97o46/Il0azerbqf0/JP/1L3t0IPKaiWFnXRT+K4U+Kev1U2bw2aUrSs2s62Qet3Z3a5pTf7&#10;m/Pj01+Pj32hu6TQQ/aGqtTF1tvH/f+IW64r1Ft3pTXW7H5sp4cUU1xtTMycVu+cH7w7tnlTTyfV&#10;Nv9111ipV1irO7P7QaSqm8IDAQIECBAgQIAAgRYJOP2vRfCGJUCAAAECBAgQ6CSBFGIZGKaqYYHp&#10;tMB04tzbN4ozToxZM/p3UNvpf/16Sb/WTxuervzFkuz08Nn9S4epUuMUo+oXpkqZN11T2Vg2MEzV&#10;Ndikp2L/N8eV5y8Zut//OeW40mGq7h5SwO+/P101TNVdrZ6HdLXYd46PNMlSKW0Oy05pn9bL/70b&#10;LLtav9JxeVvT+tUfJl9HLxNpD1n96cF/9ukje/9fqpo2/GWkdCBkerkSAQIECBAgQIAAAQKtExCp&#10;ap29kQkQIECAAAECBDpD4NmJce53G7mUavGqJ2u6p2rgzNJ9Wp8/qBKsSp/0kL4OWUpXCh1zQCXe&#10;0+/aqpTzo5OHbBa1D5QmWSpYdfdtWWOlrVHrbxwv3yKrzqBlbXr6X1rL3ocNuqBymWlPVe+0IPN8&#10;xVRz0B2KvXtI/8VJBAgQIECAAAECBAi0TkCkqnX2RiZAgAABAgQIEOgMgV/+b86tTrUts3e8quuA&#10;sprvqRo4ga5g1RCHqbqnkeI9R+5RuW2oK7VLmKprtsWDVWmvzwN3dS96kIdXvbaSucnmgxRlZ7Xp&#10;6X9pUWnJ6T6zOlM6L7F3SuHP7LTuBtnlPT+KOfUUEyBAgAABAgQIECDQFAGRqqaw6pQAAQIECBAg&#10;QGCkCKS9QemSpOalrnjVu18ZN18bs6ZnjfOmd2aVDixLwaqh3E3VbwLX/SY+8IaY+Hhli1Jb7Kbq&#10;Pf+CwaoUUMk+mG7L7Sq9bvKq3n0Xel6zPU//61rb5/4nRtV3X3KK//U+ry83UrVy5j1VaVbz5hRi&#10;V4kAAQIECBAgQIAAgeYIiFQ1x1WvBAgQIECAAAECI0Tgxqtj8tNNX2u64emwd+WM8l/7xg675NQZ&#10;VsWP3Bfv3bL9wlRdhkWCVf8scElV6i2dTVd2j9TYtYbVmyw3mVdtE2dcHMuvUK5V79ppN95Tj/Vk&#10;pKvXMtIqq8VKeZGq7BhwRueKCBAgQIAAAQIECBBohIBIVSMU9UGAAAECBAgQIDBiBS756RAtfdHz&#10;OQOtt1F88sScOsOteJjcD3TgJ2OFlUrb5Aarsi+pSuNtue2SQTd4WYnRU2Rr2eVK1B+GVd+xe/zq&#10;5thwk9qndt/fe9oufK7neeDTUkvn31M1a8bAdnIIECBAgAABAgQIEBgygfpOXRiyaRqIAAECBAgQ&#10;IECAwPARSL8ZT2fxPfZQzJga1145XOaVIlUveWns+9G44AfDZUptMY8UozryS7HhpvH1o0rPNwWr&#10;Hn84xq8fSy8d6TKkFIBZf+OeTu66red54NP49aL7EL8UqfrHLQOrDJ4zdvzg+e2Vu9mWccntcdwh&#10;8cfLB5l42jQ29dlB8ruz0smK79xzybf5c7uzB3lIR/+l2F52mi1SlQ2klAABAgQIECBAgEBzBUSq&#10;muurdwIECBAgQIAAgU4T+MNlceIRMeWZ4bWuFClZ5yWVKX3pezF6mfjF9/pc5DO85jrMZnPAkZXD&#10;99K2qsWL4ttfiNxLj/pN//eX9GScfEwccnR89psxalSk8Mkj9/YUDXzquqSqK3+DMruLxowb2Flb&#10;5qRz+c68NM75Tpz2xeh9gt9Wb4jvXBDvekXWu+gd2Mvebjh6dKy6Ro6PPVU5QIoJECBAgAABAgQI&#10;NFdApKq5vnonQIAAAQIECBDoKIHfXxyf3ideeKGuRb3iNbHL+2P61CWd3Hdn3PbnujpMjdMGnRSg&#10;SinFSE44Iw46Kv54RTzzZCVn0pPRO5pSycpLu+0fa4xbsk8o/RL/zK/kNWhOeQq/7XVYLL9i/96n&#10;T4krf9E/s7bvae/OR49b0jQFmXbdP665JCY8XHnFC+bFxT8p964XL46fnBKLFsUXvhP/vCOn7atf&#10;1zPltBmueBq3TvG6w73mUkvFhz4Tux1Q2Vn1rwdixZXi9TtWPil/k1fFPXdUnf/f/1rhTT8hKc2d&#10;XbVaKlhx5fw9VTOnZ/WgjAABAgQIECBAgACBJguIVDUZWPcECBAgQIAAAQIdIzBlUnzhsJzwQ+5i&#10;l18hvnVevHyLPhVvvT7OODFuvaFPZqkv62zQp3o6y+6wY3pyTjku0jl1BdNnvxEf+U/wJjWZ9FRr&#10;IlUpCPE/51ZiGANTClHccWNMfHxgSf+c3Q+MFFzsvV+nX43jT++z4WbN8bH/ET1VtntrfP6g0m/8&#10;3NNjn49ECqVkpy3+c0lVqlbqnqpxa2d33H6liT2dWtkvpUu8MiJV6YazR+6LTV9VaZQChBkpRXDT&#10;Z4UVY/68qrWc/leVRgEBAgQIECBAgACBoRD4979BG4qBjEGAAAECBAgQIEBg2Aik0MVN18Sl58R1&#10;v4n0K+9B04svxk2/j28dG8d/OM76Wtx1a/zwmzFn1qB1i2am35inY836halS4+3eFuddH+ddFyk0&#10;UltKl1RlpGO+GYcfm1HeU9QvTJUK0m6ttAlsiFNGmCrNJJXu9/H8GW308jjpJ/GD30SKDg6aUlDq&#10;v/YdtGRJZoqTpWhZ18adrHp9y9JPTgqP3ZkZqUp7hnpHqjYsc/pfeiMjIW3zppxV3nHTkgrZ/1Wm&#10;fVopZR8A6PS/HGvFBAgQIECAAAECBJorIFLVXF+9EyBAgAABAgQIDDuBX/0o3vqSOGyX+H8fio/t&#10;Fm9eN876ev99MxMnxL5vjMPeFT/+n8oRcKd/KfZ+faS9MvWkdTeMs6+Jt7+3ah/d8aqtt69ap1rB&#10;SzauVrIkPwWrUhQqnQ1YLaWi40/rs5uqu+bbd+t+rPHhK9+P3tcyZfeSHabqarvvxyLdcpSdjju1&#10;spnmDW+Pn10bA0/MS2GqL343u4NKaW3BqicezdlT9dJX9DmSbs21K4fUFUxrr1+wYntX2/qNOfP/&#10;2/8tqfBi5mmcyy5Xqbbq6lm9zXL6XxaPMgIECBAgQIAAAQLNFnD6X7OF9U+AAAECBAgQIDCcBAae&#10;g5fOBDv9hHj0vjj53CWBnHRN0YFvq5x61y+lvTLFUwo7veb18fA9MXdOrLtB7LBzvGvvWGbZ/A66&#10;4lVH7RXXXplfubvGBgU25aQz/d65Z1z2s3jgrpg3p7tpJUbyyq1iz0Oi2s6ed3+gEsyrOY0ZF+//&#10;UGX30qE7V7amZaciYarUQwo8fOak+MqRVTt7406x465LSrd6Q1zzYGULXboPLO2/eelmlfuo0tsp&#10;mLpOICx1DODjj8TUZ7O6HxiGSfj3/T2rSXfZWut2P3byQ7q7KwXwpjxTdY3dkarsHVHL/XtHXfae&#10;qhn/uTSu6mAKCBAgQIAAAQIECBBoooBIVRNxdU2AAAECBAgQIDC8BAaGqbrnd+X5lccUrHryX4OH&#10;qbprFnlI2zi++v3YeLMidQepkwJa3704SgWrqgWZ+vWeppQCPGVTOq4wHQB4/z/KtltSP+1eSitK&#10;n59ekxOsKhim6uo3bav6068rJzQOTOm4vxPO6JOdonEf/ETlU1sqG6z65+0546TgWb+UrqoSqepn&#10;ss0b45pL++X1fE0b1yY/Xdktl+4ty0hdZz+uPjajSk5YMaulMgIECBAgQIAAAQIEGiDg9L8GIOqC&#10;AAECBAgQIECgDQQywlRds0/Bqk/t3YAwVertxP+tPUzVNZkU10mH1xVPNUfFCg5x8KcLVuxfLW0A&#10;OuToJZnpvL4UrKp2DGCpMFXqMdU/89LYZa/+I6ZRTvtVpOP1GptKHQOYLkLLTgP3VBXZFdfV5zob&#10;ZPfdOaWv3SFnLV1XVWXfU9V1+t+a47O6mj4lq1QZAQIECBAgQIAAAQJNFhCpajKw7gkQIECAAAEC&#10;BIaDQG6YqmuSf7hskEP/Ss0/beA46SeVw+7qT+leqxSMKZLSUXhrrFmkYu113ntAbLZl1eZLLTV4&#10;UQoSnPLzPhdKdQWrtntr//rJ7du/rFwKVSqtsGJ896I499rY46BKACxdSfWJL8fV9/ec+1eqt9zK&#10;aXqnnh9dkY/cyhkVEsLAQNrGL89o0VOUthB1bRLqyercp23elLO2O/59VdULi7OqrbBSpTT7P5Bp&#10;k2NxZidZAygjQIAAAQIECBAgQKBeAaf/1SuoPQECBAgQIECAwHAXKBimqmcZKVa0/sYvH2QYAABA&#10;AElEQVTx5nfFfh+PdV5ST089bdO2qg03jX890JNT7an4dpxqPeTmj14mvnNBHPCWGLj7JIXTTvlF&#10;PPZgfP+kWPhcT08bvbwStBu4LSbFac75Y+W6rLSJLd3ntOJKka7mSvuuCh5g2DPAf55ev2Okz9Ck&#10;9+wTr3ptnH1qXH5upBvOakvpiqyBMciXbV6os3RI4MhJr9qmEpbL2KB2518qGHNnZ5GkH92Uxmbu&#10;qUoV0g929r6rrDGUESBAgAABAgQIECBQl4BIVV18GhMgQIAAAQIECAx3gSEIU6WowzUP5WzaqI0p&#10;3Q5VJFI1cINObcNlt3rZK+Oyv8XXj4o/Xt5TcZPNK0cdbvuWSk66OOrPV8Uj91V2HaV7mN64U3QF&#10;CXpq/+dp1OjY67DKpx1TiqilJd/519ov7tpq+0HWnSSLpBEVqUo/J695Q9xyXVWYdHfaouf7xEcH&#10;Vl1p5Ure2LUGlvTJuf/vscMufXJ8IUCAAAECBAgQIEBgqAREqoZK2jgECBAgQIAAAQL1Czz1WPzi&#10;e3Hj72Py07H2+vGWd1f24owZV7XjIQhTpbHTnUPZZ4tVnV9ewdbbx1W/yqsUsfnW+XUaUiNtF/ve&#10;ZTHx8bjnjnh+YeUIuxRL604pGLDnwd3fPFQVSK91YFp51UhRqLTJLDsNwf657AkMcek2b8yKVKUf&#10;wgfujucWZE0q7U1MKfe/0JM/F9vvFKNGZXWljAABAgQIECBAgACB5giIVDXHVa8ECBAgQIAAAQIN&#10;F/jtBXHcIT37J9JpXff9PS78YXz/yhj0V/9DE6ZKy3z7exu+1iUdpmPxiqRXv65IrYbVWXeDSJ8R&#10;nuoJaWz5+sHx0qmAuZGqIYtKDj7FIc9N149lp5uvzS6PFAJMafx6OdUevDt+9aPY72M51RQTIECA&#10;AAECBAgQINAEgWJXNDdhYF0SIECAAAECBAgQKCGQLqT53IE9YaruljOmxoffFRMe7s5Y8jBkYao0&#10;3jv36D96o75vtmWMWyens3SRT+5v83O6UFxeYKVVyrf5d4uNN4t0q9mgaeCdXv2qpXMm07GKIypt&#10;sW3OctP2vuy03AqV8nRrWjX27uannxCzZnR/80CAAAECBAgQIECAwJAJiFQNGbWBCBAgQIAAAQIE&#10;ahV44YX48sdj8aLB28+ZFSd9uk/RUIapXr5FbLhpn9Eb+CVFJnb/YE5/79g9lls+p47i4SPwyq2q&#10;zuVtu8ZSS1UtTQXpgqvVx2ZV6LyyFKnNDtamC8OyU7o1LaW0B26fj2ZXjLRN83tfzamjmAABAgQI&#10;ECBAgACBJgiIVDUBVZcECBAgQIAAAQJ1CqTQ1LTJMW/Okm7+fFU8cFdWl9f/Nh66Z0mFoQxTpSGb&#10;fTPTwZ+OFVfOWvuHPpNVqmy4CWQc35euAXvnnlnz3fvDWaWdWpZ2FmakiRMyCitF3VupPnJc/m1V&#10;Pz8zHnswp0PFBAgQIECAAAECBAg0WkCkqtGi+iNAgAABAgQIEKhH4F8PxOcPiu3GxPZrxdarxI4b&#10;xqn/L84/K7/Ly86p1CkepkrblT78+aj5DLeuCaXNTM2OVK21bhx/Wtdog/zvIUdH7vFogzST1TqB&#10;zbfJGvv/fbsnstKvXrq0bI+D+uWNiK+bvqquZS6z7JLmKWT1qa/ldLXo+Tj5mJw6igkQIECAAAEC&#10;BAgQaLSASFWjRfVHgAABAgQIECBQs8DvLozdt4orzovZM5f0MfHx+OE344bf5Xd59cXlwlT/c258&#10;7uS46JbYYZfBj1xLQayDPhXpFqiMlDY8rbFmRnljivY6LL78vf5H/KXTzFKk7fPfaswQeikrkL3R&#10;LaO3jNP/Uqt1N4yf/D7Gr9e/gzfuFGddHim8OgJTOmCznrTCij2tP3B45PZ27ZVx0+97mngiQIAA&#10;AQIECBAgQKD5AqObP4QRCBAgQIAAAQIECBQQuPIXld1U6dy/2tJTj8WPTi7UNP26P4WpdjugUvll&#10;r4yfXF25n2bCw7FwQU/z1cbES18RaTfGZlvE8VWOXHvFa+KIE3qaNPVp/yMi3Uf12wvin7fH4sWV&#10;ub33gNh4s6aOqfMsgVE1/U1q7fVjzLisblPZltvF1ffHlefHbTfE5GdivQ3jPfvEm3YePJ6a01dH&#10;FG/88rqW0XvfZIrvph2KB78jp8NvfCZ+fVflaiuJAAECBAgQIECAAIEhEajp71dDMjODECBAgAAB&#10;AgQIjCCBOsNUxaV6h6m6W6V9UdW2RqX9TM8tiJOOjnQsWO/02h3izEuj93aN3qXNeE77bA79bDM6&#10;1ufQCaQQY5GUNmzt85HKR0oCG25aF8Oyy/Vp/oa3V4K+f7qiT2a/Lw/fG9dcEu/+QL9sXwkQIECA&#10;AAECBAgQaJKASFWTYHVLgAABAgQIECBQWKC1YarcaR5wZOWEwIt+HP+4JebPjQ03if/aN9626wg9&#10;ii2XS4UMAdvgMnCqFaVdaCuvGnNmVSvPyR94TuOxp1QOFO0Xe+7Xy/n/G+tsEL/9ZTw1oXLw5jZv&#10;ivcdUu+1dv2G8JUAAQIECBAgQIAAgf8IiFT9R8L/JUCAAAECBAgQaInAMA9TdZmk6NQx32wJj0GH&#10;qcDoZWqZ2Eb1bQ+qZciOaLPBy+LeO2tcyfK97qnq6iL953zI0fHj/8nq8NbrY5/teyqkK/R+8I34&#10;3ytii217Mj0RIECAAAECBAgQINAggRF5JW+D7HRDgAABAgQIECBQr8AdN8Wxh9R+N1Xx4Qc99K94&#10;czUJ9BNYcaV+GYW+blTflUuFxujESul+r5pTv9P/uvr5+PExdq1yXU5+Og7ZqbKxUiJAgAABAgQI&#10;ECBAoNECIlWNFtUfAQIECBAgQIBAcYFvfT4WLypevcaawlQ1wmnWaAGRqtpE0yVtNadVVhukaTpO&#10;8FNfGyQ/OyudQHjozoJV2UhKCRAgQIAAAQIECNQgIFJVA5omBAgQIECAAAECjRC4546486+N6Ciz&#10;D2GqTB6FNQqstErphunAwPU2Kt1KgySQroyqLS2zbNV2exwUgwaxqjb4d4FgVbaPUgIECBAgQIAA&#10;AQI1CYhU1cSmEQECBAgQIECAQP0Cv/x+/X3k9CBMlQOkuFaBpUeVbvmSl8ao8q1KD9OJDcatU+Oq&#10;VhhwSVV3R8stH+/+QPe3Eg+CVSWwVCVAgAABAgQIECBQSECkqhCTSgQIECBAgAABAg0WSL/t/c35&#10;De5zYHdf/UHsdsDAbDkE6hXICIFU63r9jauVyM8RKHunVHd3Kw929F936e4Hdj+We0h/fB22Szx6&#10;f7lWahMgQIAAAQIECBAgUEVApKoKjGwCBAgQIECAAIGmClz2s5g/r6kjxIlnxd4fbu4Qeh+xAhnH&#10;ylUzqeeypWp9jpD81cbUuNDsgOJrd4iXvqLGnmfPjGMOiBdeqLG5ZgQIECBAgAABAgQI9BIY3evZ&#10;IwECBAgQIECAAIGhErjwB80d6bPfiP0+3twh9D6SBdLZcWXTWrUeYVd2oM6rv8bYGte0/ApZDZda&#10;Kg44Mr72yaw6GWX3/C2u+lX8174ZVQYvuvfOePieWLSop3T06NjkVbH51j05DXyaNjn+/teYMS3S&#10;T+C2b40afnQbOBldESBAgAABAgQIEBhMQKRqMBV5BAgQIECAAAECTRW4/cZ46J6sEdL9UiuvGrNm&#10;ZNXJKDvqK/GR4zLKFRGoV6CGX/evtV69g47Y9jXvqVpplRyz9x0Sp59Q+x813z+pXKTqoX/GcR+K&#10;f94++Kxe9dr45tnx8i0GLy2Vu3hxJTp10zVxw+/i3r/Fiy8uab362PjcybHXYaU6U5kAAQIECBAg&#10;QIBAswWc/tdsYf0TIECAAAECBAgMELjg+wOy+ma8bdf45Ff6ZhX+dvixceSXCtdWkUBNArWc/rdu&#10;TSNpFJHiK2n/Uw1pxZVzGqUKn/56Tp2M4gfvjrtuzSjvU/SPW2LfN1UNU6Wq99wR++0QqVo96cl/&#10;xRcPjzesGfu/Oc76WqXP7jBV6nbG1Dj+w3HOd+oZQVsCBAgQIECAAAECDRcQqWo4qQ4JECBAgAAB&#10;AgQyBaZPiasvzqwRsd/H4oOfiB12rlrtE1+OzbYcpPTQz8Yx3xwkXxaBxgosv2Lp/saOL91Eg26B&#10;FKyqIRV5Tft+LLZ7Ww19L2nyqx9ltU3XWT1yXyU+lOJPh+4cc2ZlVU5lqUKqVnOw6uZrY7ct46If&#10;5+wSO+W4mDghZyaKCRAgQIAAAQIECAyhgEjVEGIbigABAgQIECDQYQIL5kfXloJ5c0qs7LKfxfML&#10;s+qvv3HssEukAwDPvDTeuWf/mmkvy+f+Jz55Ylx8ayUoteGmlQqjl4nXvTm+d1kce0r/+r4TaIbA&#10;qFGle60t1lJ6mA5tkI4DrSGtUCCgmF7ldy+KTV89SPevfl3s8v5B8ntnpauqFj7XO2PJ8x03VTZI&#10;vW71eM/m8fo1K8+5YaqulqWCVfPnxX1/jwfuikXPx4SH4og9osifxulP4MvPG2TOsggQIECAAAEC&#10;BAi0SMA9VS2CNywBAgQIECBAoK0F5s+N006ItJmg67eiKXq02/6VKFHu7+LTOVQX/jBn6ft8pBKm&#10;SmmFlSrBqr/8MX53YTx6f6RRttg29v1opFBWSssuF+mgv/R54YUl9Su5EoEhEci9AGngLNa0p2og&#10;SuGc2iJVq6xWaIA11owL/1L5M+3Ss5fEk8atEwd/Kj70mcqpgzttkrUDKQWWrv11vGvvPgNdfVF8&#10;Zr9Il0V1p8WLuh/zH7qCVadflLWvdOqzcepxceX5S+Jk6RjDsWvF3Nn5nXfV+Msf4ogvFq2sHgEC&#10;BAgQIECAAIEmC4hUNRlY9wQIECBAgACBzhNIvww9ZKc+t7Okf6F/6Tlx9+1x7rUxZlzWitPhVI89&#10;mFUh7Y56/6F9Krxxp0ifjNQV1sqooIhAwwXKXpuUfrBrCG41fNrt22HBmFO/BS63Qr+Mql/T2zn+&#10;tDjulJg0MdIuq/Hr9dR8/4fijBN7vg58+vUv+kSqHvpnfO7APmGqgU1yc1Kw6rBdYru3VvaPDjyc&#10;cMqk2PeN8cSjPd2kfzRQZDdVd4M7/xppP1aRPWfdTTwQIECAAAECBAgQaJqA0/+aRqtjAgQIECBA&#10;gEBHCqQzpo7au0+YqnuZ6feznz+o+9vgD5efO3h+d246ayvtDJAIDHOBsoGT3O2Gw3y9LZ/eysV2&#10;R/Wb5/KFI1VdDUeNjnU36BOmSvnvO6Sysyoj3fC7SNfvdaevfnLw8wC7KxR/uPWGOHDHOPBtcev1&#10;fRp97ZN9wlR9yop9SX+S33FjsapqESBAgAABAgQIEGi6gEhV04kNQIAAAQIECBDoHIF0dt+XPho3&#10;/b7qim68evAgVleDdK/VHy+v2rar4MCjciooJtCOAul8Oakegaae/pc9sXU3jG3fmlUlRX3S9Xtd&#10;6Zbr+keVsloWK+sXr7r3zkinC9afbriq/j70QIAAAQIECBAgQKAhAiJVDWHUCQECBAgQIEBgZAic&#10;+ZW45OycpV5xXtUK1/9myR0w1WpsvnVsvX21QvkEhpFA2S0+dgrW+fLKbmLrGm75Fescdknz9x6Q&#10;08/PTqscppfSOafl1Ky5uDte9d+fqrmPPg3/LFLVx8MXAgQIECBAgACBFgqIVLUQ39AECBAgQIAA&#10;gbYSuOSnkSJVuSlj11S6zSU77XlwdrlSAsNFIPs4uIGzXG2NgXlySgjUtqeqUfcwvWvvWGbZrNk+&#10;82SceWI8+a+47sqsavWXpXjV7Q06tS9dGTjh4fpnpAcCBAgQIECAAAEC9QuIVNVvqAcCBAgQIECA&#10;wAgQSMf6nfDRQutMv7F9+N5Bas6YGuk2l4yUfvWffh0sEWgLgRVXLjfN1caUq692P4HaIlVlX1O/&#10;Qbu/ph1dO+3R/W3wh7O/HV/9RKQjUoun3faP9Glh+t2FLRzc0AQIECBAgAABAgS6BUSquik8ECBA&#10;gAABAgQIVBGY8FActXcsXlSleED2zdcOyIpIvxJNt7lkpG3fEmutm1GuiMAwEhg9utxkRKrKeQ2o&#10;XVvMaaVVBnRUa8a+eaH6xYtzgvH9Rk4xqpPPrXxaGKxKO2X/9n/xwgv9puYrAQIECBAgQIAAgSEW&#10;KPn3qyGeneEIECBAgAABAgSGg8DJn4t5c0pMJJ1P9cFP9K9/6Tn9c/p9f8++/TJ8JTB8BcpegOT0&#10;vzrfZW2RquVXqHPYnuav3zE22zIeuKsnp56nrjDVqFGVPlKwKqUrz6/87xCnJx6N/XaIVVeP7nvX&#10;0nmJr35d5Q/wLbcb4rkYjgABAgQIECBAYCQL2FM1kt++tRMgQIAAAQIECgjMnFb65pU7Blyjctet&#10;cfdtWYOlO2D+a5+sCsoIDCuB7FuLBk7VnqqBJqVyajv9r2xAMWNK6XjSI0/IKC9aNHatOO7USnSq&#10;K0yVmqWHb/08Pv+tSGcMtiTNmhETJyz5PHJfXHFe7LN9nPX1lszFoAQIECBAgAABAiNTQKRqZL53&#10;qyZAgAABAgQIFBa4/relz4aaMqnPVVWzZ8aJR+SM947dY9U1cuooJjB8BNI2lFLJnqpSXAMrr7jS&#10;wLz8nMbGfnbZK3bYJX/QajW+e3Fc82DcODE+9JmeMFVX5RQGO+yYuPax+MSXGxyvSlvBakjpPMDT&#10;T4hrLq2hqSYECBAgQIAAAQIEahAQqaoBTRMCBAgQIECAwEgSuPH3taz2L39Y0iqFqQ7dOe65I6eT&#10;9x2SU0ExgeEmUGpblT1Vdb6+2nZH1dYqY6onnhW1nSiYIka7vD823LR/jKr3WCn8+ckTGxmvSkcm&#10;fueCWHfD3oOUeP7GZ+L5hSXqq0qAAAECBAgQIECgVgGRqlrltCNAgAABAgQIjBCBgUf5FVl4Ojnq&#10;wLdVPntsHenov+w0fr3YYefsKkoJDDuBUhELkao6399Kq9TSQal3VGSAl7w0jvxSkYr96xz++f45&#10;1b43MF71pTMjHTa438eqDZWTn44E/PXPe+osXhS/vSA+f1B8bLf44uHx56t6ijwRIECAAAECBAgQ&#10;qE9ApKo+P60JECBAgAABAp0tMPHxSJ8a0vQpcesNlc+T/8pvvf8RMWp0fjU1CAwrgVI3J4lU1fnu&#10;Sml3j1Vbq+7mgz4c+tnY9NWDllTN3HK70scGdserDjiyare9C1Yf2/tbpOan/Dz2PLiS+cFPxJhx&#10;fUqLf7nwh0vqPvVY7L51fGa/yi1W1/0mLvpxHP6eOGyXSLtmJQIECBAgQIAAAQJ1C/iNQN2EOiBA&#10;gAABAgQIdLBA7ql99a89/Sp534/W340eCAy1wLLLlRhx9TElKqs6UGCF8vdUrbDiwG4akDN6mfj6&#10;j2LfN8aLLxbt7ej/jnQTVQ0pBZzSvqh0iN+PTs5qnXCuvj8eeyhuvT7SzqeNXh477hrdYqn58afH&#10;Z/fP6qFa2T9uiUfvr/xLgrRBdtJT/WvddE0ce3CcdXn/fN8JECBAgAABAgQIlBQQqSoJpjoBAgQI&#10;ECBAYEQJ3Pf3pi/3kKOj326Apg9pAAKNEOiOBOR2ln7Rn6IFUj0CNYSdlluhngGz2m71htj3Y/HL&#10;/82q0122z0fijTt1f6vl4ZhvVlplBKsO/GSssWbls/X2g/e/636RYk7nnj54aXbuT0+tHPQ3MEzV&#10;1epPV8SNV8eb35Xdh1ICBAgQIECAAAEC2QJO/8v2UUqAAAECBAgQGNkCzY5UpUO0Plz4+paR/Sqs&#10;ftgJFA8+2VBV/8ur4Z6q4i+ohuml6NGGm+a3e/tuccIZ+dVya6ThDj928FobbhIfP37wot65X/hO&#10;fO2Hsc5LeucVek4H/VULU3W1P+PEQv2oRIAAAQIECBAgQKC6gEhVdRslBAgQIECAAAEC993ZRIMN&#10;XhY/vipq2CrRxDnpmkBhgeKn/626RuFOVawuUDZY1YxLqrpnlzo/54+RNldVS+m4v8OOiTMvi2WW&#10;rValXH4KVh1/Wizfd6PYa3eIs/9QaMdems8HDo9rH4tf3Rwf+0Js+qpyo2fUTru10rYqiQABAgQI&#10;ECBAgEAdAk7/qwNPUwIECBAgQIBAZwvMnBZPP5G1xLXXj2eezKqQUZbCVOddH6kHiUCbChQPnNhT&#10;1ZBXnKLac2eX6KnZUfB1N4gL/xq33xi3/TmmTe4zsbR16R3vLbTpqk+zvC8HfSp2OyD+eHk8cl+s&#10;NiZSmGrbt5S7AWvppeM1r6980tVZT/4rbr42/vVg3HZD5WzAelLaVuUAwHoAtSVAgAABAgQIjHgB&#10;kaoR/yMAgAABAgQIECBQTeCBu6uVLMk/7HNx6dlRwwmBwlQ5sorbQaD4lh17qhryPotfDNY1XNn6&#10;tU3ydW+O9BmylC6j2vvDjRlt/Y1jr8MqXf31T3HITnX12bWtSrCqLkSNCRAgQIAAAQIjWiArUnXx&#10;xRfPmTNnRPNYPAECBAgQIEBgJAs8/nDO6jffuvIv+vd7U8yfl1Ozd7EwVW8Nz+0rUPwapLT9Rapf&#10;oPgmtq6xytavf4Zt2kP6Y3yV1WL2zLqm33tb1f3/iPRJxx6mMwZfvkVd3WpMgAABAgQIECAwMgSy&#10;IlXHHHPMhAkTRoaDVRIgQIAAAQIECAwQeOLRAVl9MzbZPFYfG2f/MY47JB57sG9ZlW+v2ibOusKh&#10;f1V0ZLeVwEorF51u2gcj1S9QNvJUfNNb/XNr6x5GL1M5u+93F9a1iK5tVetsEF84tM9Zgi97ZXzm&#10;pNhpj7o615gAAQIECBAgQKDTBbIiVZ2+dusjQIAAAQIECBDIFEj3l2SkVVevhKlS2nr7uOq+uOW6&#10;uPfOSFdbpX+Ynz5zZ8WcWT2tlx4V49eLt7w73r13jPL/gvbAeGpjgeJ7qrr+S2njpQ6PqZc9za/Z&#10;91QND5XGzCJFkuqMVKV5nHR0PDuxz5/8KTNdqXXknvGhz8RxpzZmqnohQIAAAQIECBDoRAG/JujE&#10;t2pNBAgQIECAAIGGCGSf/rfxZj2DLL10bP+OykciMHIEim/ZWd3pf434sSgbeSob2WrEHNu1j7e+&#10;p3JY3/ML65r/o/dXbX72tyv/WCHFq2ZNj++fFFddFBMnRDoVM/1Dh7ftGjvuaqNtVToFBAgQIECA&#10;AIGRISBSNTLes1USIECAAAECBGoQmJB5T9WGm9bQpSYEOkeg+GF09lQ15K0XDw12DVf8BTVkem3d&#10;SbLdYee47jdNXMS3jo11N6jsu3rmySWjpD241/+28jnx4/HKreLt743X7hDLLLOkdOz4SP8eIv0z&#10;CIkAAQIECBAgQGAECIhUjYCXbIkECBAgQIAAgRoE0r98nzcnq92Gm2SVKiPQ8QLFT/9Le0ek+gXK&#10;Rp7K1q9/hm3dw3s/2NxI1eJFcdTeVYXu+3ukT780dq04/Ng45OhYaql+Jb4SIECAAAECBAh0mIB/&#10;oNRhL9RyCBAgQIAAAQINEpj0VE5HG7wsp4JiAp0tUDwQ4vS/hvwkLL9iuW6c/lfKa+f3xZpr57TY&#10;9NX5dXK6KFM89dn45mfjcx+MxYvLNFOXAAECBAgQIECg/QREqtrvnZkxAQIECBAgQGAoBLoPaKo2&#10;2FrrViuRT2BECKy6RtFlpnPMpPoFVlypXB9l65frveNqj14mPvaFrFWlf53w46viI8dm1WlG2ZXn&#10;x7EHCVY1g1afBAgQIECAAIHhIyBSNXzehZkQIECAAAECBIaTwMP35sxm/Ho5FRQT6GyB4jul1liz&#10;syWGaHXuqWo29P5HxPbvGHyQ9Af+2X+ItdePfT5auW5qiFOjglXz58ZzC4Z47oYjQIAAAQIECBAo&#10;IiBSVURJHQIECBAgQIDACBN4fmH87LScNYtU5QAp7nSBgnuq0iGByy3f6RZDsr7ixy12Tads/SFZ&#10;xLAeZNSoOOOSQYJVL31FnHd9rL9xZfLLrxBnXhplo4b1L7ueYNXC5+JHJ8c7N4mtVo7XrBi7bRmX&#10;/DRefLH+SemBAAECBAgQIECgUQKjG9WRfggQIECAAAECBDpH4OKfxtNPZC1n1dVjxZWzKigj0PEC&#10;qxU7/S/37p+Oh2rUAt1T1SjJjH5WWa2yd+qPl8cfLounH481xsUOO8ceB8Wyy/U0etVr46fXxKE7&#10;x5xZPZlD8JSCVSmdfG6kiFrxlCb50V3j9huXtEgBqgfvji8cVsn5+o/LdVV8UDUJECBAgAABAgRK&#10;CmRFqu66664XXnihZIc51ddYo9hf53K6UUyAAAECBAgQINA0gbSh6gcn5fS+xbY5FRQT6HiBdK9P&#10;itfOm5Oz0DHjciooLihQ9t6pFVYs2LFqfQSWWireuWflk5Fe8/r2CFbNnxdH7NETpuq9okvPiVGj&#10;4+s/6p3nmQABAgQIECBAoFUCWZGqVVddtVXTMi4BAgQIECBAgEDLBHI3VKWZ7XVYy6ZnYALDRyBt&#10;q8qNVI1be/jMt71nUvbEubL121tnyGc//INV6V9dHLVX3HJdVZqLfhyve3Nlx5hEgAABAgQIECDQ&#10;aoGsSFWr52Z8AgQIECBAgACBRghc95v41Q/jkfsj/dquSJr2bE6tl70y3rV3Th3FBEaCQNovlX1O&#10;ZkIYO34kSAzFGsveO1W2/lCsobPG6ApWHbZLzJ45pAtLxwCmQ/y+eU4ss2zVcRcvjqP3jT9fVbVC&#10;V8E3Pxs77dGCa7dypqWYAAECBAgQIDDiBESqRtwrt2ACBAgQIEBgBAmkX9Udd0j8+ucNXvKRX4ql&#10;l25wn7oj0I4Ca60b9/wtZ+Lrb5xTQXFBgbL3VJWtX3AaqvUWSMGqS26Lrx0V/5+9uwCTqzobAPyF&#10;BAmB4O7FimvQYMEluBZrKcWttEV+oAS3trQUKRRokeJOcAvuEJxixTVFgkuS/0w37G52Z++d2czs&#10;zsy+59mn3Dnnu+ee817+n2S/Oefcd0she5TKNNPHdnvFX4dEiUcJTDdTYRfNN15u3Wv+9dCLC8sZ&#10;T7miw2TV/+1UOGort3wyIq44J37+69xAAQQIECBAgAABAlUV8CuGqvLqnAABAgQIECDQrQJ/+r/K&#10;p6nSgqp1t+zWWXk4gZoRmHHW/KHMJlOVj1RSRN9+JYU1BaXDlibpW0a80E4LzDFvnH1TPPRRXPpg&#10;3PBc3Ptu7HFYLLFCqf1tsXPc+lI8+GFc8kBccFf85bJSVzjdeX1hc7+ia4WvPDeuOb/UAZx/SqlJ&#10;tVJ7FEeAAAECBAgQIFC2gExV2WRuIECAAAECBAjUh8CDd8Q5J1V+qBZUVd5Uj3UrMNPs+UO3pirf&#10;qLSIss6dKiu4tOeLyhKYcppYfLmYZ8Ho3bsQttoGWcGt21Zdv/ApbaS5xPKxzKqFrWXPvXW8klVf&#10;fh7pWxqll3dej2FDSw8XSYAAAQIECBAgUA0BmapqqOqTAAECBAgQINDdAmlHo99tP3YvpgqOxYKq&#10;CmLqqgEEZpotfxIyVflGpUWUde5UWcGlPV9UGQKDNiwpeNoZYpEBbSObjr8qMdfYfmVVWiM14oO2&#10;fWZ/Pma/SKdtHbV3DH9obGDayTCdcXXYLrHL+oX/mF7/r+KLt1p3m3YjvOCvse+Wha6G7BGP39e6&#10;0TUBAgQIECBAgEC2gHOqsn20EiBAgAABAgTqU+DQX8VH71V+6BZUVd5Uj/UsMPs8OaNPZ/BMMXVO&#10;jOYSBdJinQknyk8YNPXmkKoSVasUlr7W8JOfxmsv5nS/9ubFTz1sSlbttFZ8MTKnh9TclKw69erC&#10;cq5vvo7z/5J/S5uIt/8T6ee+W+PCU2OrXeLAP8Rvty1021zScY9nnxSnXB5pq8Oi5elHYs9N4sN3&#10;WxovPiPSxoZH/G3sIrOWBlcECBAgQIAAAQJFBKypKoKiigABAgQIECBQ3wLpZPvbr6n8FCyoqryp&#10;HutcYMElcrYpW25Qnc+wxoZf+lFVk5ZzqFWNzbJBhrPZL/InsunPO4wpd2XVyYcUuhp6UXz8UYd9&#10;ltJw6VkxaK5x0lRNd734VGy+TDz1cJE+0vdCdl53nDRVU9DlZ8cfDiwSr4oAAQIECBAgQKCdgExV&#10;OxIVBAgQIECAAIF6F0h7H1Wj7HV48S+/V+NZ+iRQFwITTRxpUUhG2WTHjEZNZQuUuCNc6rf0yLIH&#10;4YbSBDbeMSbpmxU6YOVYeOmsgLKSVf/4U7z1WmFR1PiXT/9bvI+RnxYyUm+83Lb11CPis4/bVjZ9&#10;Pu/P8cYrxZvUEiBAgAABAgQItBKQqWqF4ZIAAQIECBAg0AAC771VOF2j4mXgWrHulhXvVYcE6l5g&#10;3yM73N9v9Y1ixTXrfoI1NYF+k5U6HJmqUqWqFpfOoNrloA577zNhHPbXDlubG0pPVv3wfey9Wbww&#10;vPnWqlyM/KRwElV6VnN598244tzmT20vRo2KM45uW+kzAQIECBAgQIBAOwGZqnYkKggQIECAAAEC&#10;dS2Q9v1LR8FXtqyzRaQjQHr1qmyveiPQCAIzzBLn3BwzzdZ2LqusF3+8qG2lz+MpUPruf/36j+ej&#10;3F4Bgd0OiQ22KdJPSlOddEHMv2iRpvZVpSerqp2mahpbespFZ7QM88xjx0lctTT8eJXOuLKs6kcM&#10;/yRAgAABAgQIdCTQp6MG9QQIECBAgAABAnUpcNvVOcNeeqVYcMmcmObmaaaPldeNdBiPQoBARwKL&#10;DIgbn49rL4x0RNwXI2OWOWOdzWOldSR3OwLrfH3pmarJp+j8U9xZKYHevQv52lU3iLQ/3usvFXpN&#10;OarlV4+0EjH9X03ppSlZtdNahf/7qoVy5nGx+U4x6WSRvaCqaahNy6qO/2ctDNwYCBAgQIAAAQI1&#10;KyBTVbOvxsAIECBAgAABAuULfPtNPPlA1m3p97x/uz78DjfLSBuB8gXS76y32a3wo1RVoPQ9/UqP&#10;rOqAdZ4EBv+s8PPfD+PzT2Om2WPiSTqjMv7JqrTwca7544HbO/P0NveMeD8uOTN2+k3kLqhqujEt&#10;q9r90Jhjnjbd+EiAAAECBAgQINAsYPe/ZgoXBAgQIECAAIH6F0hpqu++zZrGahtIU2X5aCNAoJYF&#10;UkawxCJTVSJUl4WlFbpzztfJNFXTIFOy6pxbOr9Ucft9Yt+jKjbd8/8Sb72WdUJV6yelZVXH7BtX&#10;/TNuvSo++7h1i2sCBAgQIECAAIEmAZkq/yYQIECAAAECBBpI4KE7cyaz9mY5AZoJECBQswKT9it1&#10;aDJVpUrVVdziy8WAVToz4rSSeKtdIt2+wz6dub39Pe+9FTuvm3NCVeu77r4xDv5F7L1ZrDRLnHxI&#10;pNyVQoAAAQIECBAg0EpApqoVhksCBAgQIECAQL0LPHhH1gx69YrlBmUFaCNAgEAtC5Sefyo9spbn&#10;a2ztBdJGgp0ouxwUTf9KHPSnGLxtJzoockvTyVtFGjKr0ia9fzs2Dt05M0gjAQIECBAgQKDHCchU&#10;9bhXbsIECBAgQIBAwwp8/VU882jW7H66WEw5TVaANgIECNSywGRTlDo6p/GVKlVvcWllcO8yz9tO&#10;B0TtuN/YefbuHSddECecF8usUtgLN33slpJ2ArxraLc82UMJECBAgAABArUpIFNVm+/FqAgQIECA&#10;AAEC5QukQ6qyNxRafvXyO3UHAQIEakag9JVSpUfWzOQMpCSBKaaOVdYtKbIpaJK+cfKl45yPlZYX&#10;b7xDXDAsHvs0bn8t+kxYRm8VDP3LYTFmTIf9paZXX4hnH3OuVYdEGggQIECAAIHGEpCpaqz3aTYE&#10;CBAgQIBATxZ47N6c2dv6LwdIMwECtS1Qev5p8ilreyZGNx4Cm+1U6s0pC3Xm0FhoyQ7jZ549Ni+5&#10;tw576VTDC8PjjmuL3JlyVBf8NQbOHOstGJsNiGWmiV3Wj5efKxKpigABAgQIECDQQAIyVQ30Mk2F&#10;AAECBAgQ6OECj96TBTDBBLHkilkB2ggQIFDjAv1Lzj+llTdKowqstkFMN1NJkzv+H/mnM+76f922&#10;rOrUI4osq/q/neLofWLE+y0TvPvG2Gr5eOjOlhpXBAgQIECAAIGGE5CparhXakIECBAgQIBAzxRI&#10;h7Q//XDW1OdftHAmh0KAAIH6FSh9TdWUMlX1+5rzRp7Oqdpur7ygiP2OjsHb5ofV1LKq266OdIRV&#10;+/Ll57HrBpJV7WHUECBAgAABAg0jIFPVMK/SRAgQIECAAIGeLfDE/fHN11kEA1bJatVGgACB2hco&#10;MVOV9nybdLLan40Rdl5gh31i2hmybt/8l7H7IVkBrdt2OyT6Ttq6ouU6PaV375aPFb9qvaxq9Og4&#10;ueMxp//ES1ZV3F+HBAgQIECAQM0IyFTVzKswEAIECBAgQIDA+Ajcd0vO3UsPzAnQTIAAgRoXKHFh&#10;qAVVNf4ex394KRN5wvmRdrUtWgauFUf+rWhL8cqZZosTziuyB2D69+1v18e6Wxa/q2jtEssX76po&#10;cKpsfVrVTZfFqy90FFiol6zK0tFGgAABAgQI1LdAB3+wq+9JGT0BAgQIECBAoOcJPHB71px79Ypl&#10;V8sK0EaAAIHaF5i8tHOqHFJV+69y/EeY0lGnXBETT9K2pxXWKNSnHQLLKmtvHpc/HIMGj+0wZcI2&#10;3C6ufiIWGRC/OT76TZ7fWTo66zfHxQXDYuMdxukq986mZVVpQdVpR+bGSlblE4kgQIAAAQIE6lOg&#10;zD+91eckjZoAAQIECBAg0OACH75b+F52RlloqZhymox2TQQIEKgDgRL//5hMVR28y0oMcc1N4vpn&#10;4tw/xGP3xldfxhzzFNJLKVHU0Vqr7GcuuESccV2MGhXpUKi0mip9w6OppIOs/nxp7L5R/PB9kQ5S&#10;TmvtzQoHYi2/estzW3d12d/jpAOK3Nhc1bSsKh02mb2gqjm+aWXVmUNjuUHNdS4IECBAgAABAvUu&#10;IFNV72/Q+AkQIECAAAECEbdeFWPGZEGk754rBAgQqHeBlIFIWajPPs6Zh93/coAaqDllp44oZ6O/&#10;3KmnU6n6t1u6t/K68fcbY8ju8cYrYztIa7bSf1hTYmyNjWOSvsV7bepqu73iH3+KEe8Xj2mqTcuq&#10;vvs2K6BN23gmq1LK7c1XY+SnhdzeVNO26dtHAgQIECBAgEC3CMhUdQu7hxIgQIAAAQIEKipw29U5&#10;3a0oU5UjpJkAgfoQSFmo3EzV1NPXx1yMso4E0qaCN/87nn0s0iLmlKZK51GVuMIv5bF2OTCO/XXW&#10;XLNXRRe9s3PJqq++iNOOisvOKqSpmsoSK8T+x8QyqxZ9iEoCBAgQIECAQJcJOKeqy6g9iAABAgQI&#10;ECBQHYH/fhiPDMvqerL+seQKWQHaCBAgUC8CpaQHpp6uXmZjnPUkkJb0LbpMYRHVahuUmqZqmt5W&#10;u8a0M1Z+pk3JqsfvK7Xnjz+KrVeMs09sSVOlO598ILZfLc7/S6mdiCNAgAABAgQIVEdApqo6rnol&#10;QIAAAQIECHSZwC1XRDqJPaMM2jD6TJjRrokAAQJ1I1DKGVTTz1w30zHQniDQtKyqGjNNyao9N4lP&#10;RuT3nc7fSpH/frp45DH7xe3XFG9SS4AAAQIECBDoEgGZqi5h9hACBAgQIECAQPUErrswp+/0BXCF&#10;AAECjSEw7Qz585h+pvwYEQS6UqBKy6rSFFKa6vSj86dyyd/iifuzwg7fPdLegAoBAgQIECBAoJsE&#10;nFPVTfAeS4AAAQIECBCoiMDb/4knH8zqqW+/WGW9rABtBAgQqCOBUtZLzTJnHU3IUHuEQCmnVXUa&#10;4tIzY81N4p6b4pXn4ttvYo55Y4NtYumVWvpLKai/Dmn5WPRqxPvxr9PiVwcWbWxbmVZo3Xx53H1j&#10;jPwkZpgl0tLtldeNXr3ahvlMgAABAgQIEChZQKaqZCqBBAgQIECAAIEaFLj87JxBpeM00i/IFAIE&#10;CDSGwIyz5c9DpirfSESXC6RlVWedECkhVFbp3TtSWii7pOzU9qu2hDxwe1x8RgxcO066IJrObLvo&#10;9JJ2CLzw1Njpt5GemF3efzt23zCef7Il6pIzY7lBcepVMfkULZWuCBAgQIAAAQLlCNj9rxwtsQQI&#10;ECBAgACBmhL47tu47O85Ixq8bU6AZgIECNSRwDwL5gw2LbqaatqcGM0Eul6gc6dVHXlmDP5ZZwZ7&#10;3y2xzcAY+Wmks6z+cXJJPaQU1LChOZE/fB+7bjBOmqrphofujJ3Wis8/y7ldMwECBAgQIECgAwGZ&#10;qg5gVBMgQIAAAQIEal8g7b3z8UdZw5xi6lh5nawAbQQIEKgvgQWXyNlkbJEB9TUho+1BAuWeVjX7&#10;3LHJjnHC+Z1MVr3+Uhzyy0h7A5a+kOuqf7a8jpefizOPi2P2i9OOjGcfG1ufdgh88amWmNZXTz8i&#10;WdXawzUBAgQIECBQloDd/8riEkyAAAECBAgQ6A6B77+LYTfEM4/G11+N8/i7bxjnY/sP620VfSZs&#10;X62GAAEC9SrQb/JYfLms8/kGDa7XqRl3wwuUdVrVBBPEkDOi9/9+aZOSVZ+MiPtuLVvo1qvi3pvL&#10;uKvp6Kl0wuWRe42zaPuUw2PdLePQUwobGGaUpmTVubfaBjADSRMBAgQIECBQVKDXmDFjijZUqbJX&#10;5hmbhx9++JAhQ6r0aN0SIECAAAECBOpSICWofr11vPVaZwZ/7fD46WKdudE9BAgQqFmB9Jv3ndct&#10;Prq0BmXoszHxJMVb1RLodoG0F9/qP8lf5JTSVCempVSt9u9N50JtsmRXDD/tNzj8wWi9uKr5qWmh&#10;9mcfN3/q8GLRZUKyqkMdDQQIECBAgEBxAbv/FXdRS4AAAQIECBCoCYF08MN2q3QyTbX0StJUNfES&#10;DYIAgcoKrLRO7H5IkS77TxknXyJNVURGVe0IlHJaVfs0VRp/2vdy9Y26Yh5/PrR4mio9u5Q0VQrL&#10;3Qbwqy/i3D/GVsvHwJljg0Xi8N3ipWe6YmqeQYAAAQIECNSwgExVDb8cQyNAgAABAgR6uEBKU6Vz&#10;y9P3rztXtt2zc/e5iwABArUusN/RcdrV0XwkVdoScPNfRlpFuvDStT5y4yOQfVpV0TRVE9peh3cF&#10;Xvb5lyWOICNZlZJS6y0YJ/w2hj8UH70XLz8bl5wZGy8R//hTiX0LI0CAAAECBBpSwDlVDflaTYoA&#10;AQIECBCoT4Efvo8n7o+3Xy+M/ovP4o8Hdz5NNdNssdam9alg1AQIEChBYI2NI/18MTJGfhozzBK9&#10;e5dwjxACNSCQllUddkrsu2WRoWSkqVJ007KqO64tcmMNVhU9syqlwX65Tnz4btvxjhoVx/8mppk+&#10;NtyubZPPBAgQIECAQM8QkKnqGe/ZLAkQIECAAIHaF7hraByxR7z3VmVG+svfRZ8JK9OVXggQIFCz&#10;ApP1j/SjEKgvgXW2iIP/FCcdGOkbKs2lb7849pxYb6vmiiIXaVlVvWSq0ujbJ6vSV3Dap6ma53nk&#10;XpH29pxq2uYKFwQIECBAgEDPEbD7X89512ZKgAABAgQI1LDAbVfHHhtVLE2VlhdssXMNz9bQCBAg&#10;QIBAzxb4+a/jphdij8MKp0+tuUnsf2zc/mpOmiqBddlpVZV6Oa23ARzxflxzflbHn38W5/05K0Ab&#10;AQIECBAg0LgC1lQ17rs1MwIECBAgQKBeBNLWVYf+KkaPrth40wkuaXMhhQABAgQIEKhZgdnnjn2P&#10;LHt09bWsKk2veWXV0IvHWUNWdOZXnBt7D4neflVVVEclAQIECBBoZAFrqhr57ZobAQIECBAgUB8C&#10;px8Vn/63YkNdZEBsvEPFetMRAQIECBAgUDsCaVnVZjuN13CmnzlOuXy8eij35qZk1bUX5N/30Xvx&#10;0F35YSIIECBAgACBhhOQqWq4V2pCBAgQIECAQH0JvPFKXPDXig157gXi1KsiHcmuECBAgAABAg0p&#10;cNgpscwqnZ9ZWsi19uaRvtfSlSUlq55/sqQH3nZVSWGCCBAgQIAAgcYS8FuMxnqfZkOAAAECBAjU&#10;ncBJB+RvhtNmUpNOFpNPMc5P+n70UgPjdyfGlY/FjLO2CfeRAAECBAgQaByBvv3ivDvjxPNj4Nox&#10;8xwx78Kxze5x6CklTTD9EWLdLQuRG25bUnxu0LwLRdrGsILl9mtjzJgK9qcrAgQIECBAoC4EbP5b&#10;F6/JIAkQIECAAIEGFXj0nrjt6vLmNvhnccL50bt3eXeJJkCAAAECBBpGIC2e3mj7wk9z+e7b+POh&#10;8cXI5oriFxtsE/0mLzStsUkcs1/xmLJq09GYCy8d268ab75a1n0dBqcNAJ97vNCnQoAAAQIECPQk&#10;AWuqetLbNlcCBAgQIECgpgRGj47j9i9vRNJU5XmJJkCAAAECPUNgoolj1fXzp7r1rmNjZp49Floy&#10;Pz47Im1CuPpGhcXcFwyr5MqqW6+K9Gek9uXbb+L779pXF9am56bo0m1ffxmjRhW5XRUBAgQIECBQ&#10;AwIyVTXwEgyBAAECBAgQ6JkC6Wjx9K3h0sumP7eaqnQtkQQIECBAoGcJbLZTznwXWDwWWqolZs1N&#10;W647cZVyXcf9I3r1Ktxa2WTVmcfF4v1i9w3H/jEpZafO+UOsNV8s2jcWnjg2Wjyu/MfYHQLvu6Ww&#10;nCvVLzVFLD99HL1PvPtm26l8/lmcdGAMnDkWnywWnii2WyXuualtjM8ECBAgQIBAdwv0GtO1+//2&#10;avpDTAfTPvzww4cMGdJBo2oCBAgQIECAQAMJfP1VrDVvfPhuSVNKv1f6+X6x4XYlBQsiQIAAAQIE&#10;eqBAWoe0/kLx2osdTn3I6YUTrZpLilx3geZPWRfpNKxjz4kzjonH7yssYJp2xkiLvPc4NPpPNc5d&#10;779dyW0AU9d9Jiycv3XDxZF2S25T0mlb8y9a2PCwTUm3bL5T7Pp/kRJpqaQh7bh6vP5Sm6jC4Pc9&#10;qm2lzwQIECBAgED3CchUdZ+9JxMgQIAAAQI9WeDCU+OovXMAtt879jkyJu1X+E2NQoAAAQIECBDI&#10;FrhraOw2uHjI9DPHba/EJH3Had1kyXj+yXFqin7YZrcYckahZdQP8f33bTtpfUvFk1WtOy/9uilf&#10;tfGOccD2HR6g9asD47fHl96lSAIECBAgQKCqAnb/qyqvzgkQIECAAAECHQgMvaiDhh+r0/eU9zki&#10;+k8pTfWjiH8SIECAAAECmQKrbRD7H1skYsKJ4vh/FskwDd62SHD7qrU3H1vXu0+RTlrHV3YbwNY9&#10;l3WdFn5dcmZsvUKHaarU299PiD8cVFavggkQIECAAIHqCchUVc9WzwQIECBAgACBDgRGvB/DH+qg&#10;7cfqvYe03VTnxxb/JECAAAECBAgUF9j14Djliphr/pbW5VePKx+NFddsqWm+Skdg9p20+VPxi7QY&#10;a5lVizcVra2RZFXRsbWp7Fyy6qP34oXhRQ7EatO5jwQIECBAgEA5AjJV5WiJJUCAAAECBAhUROCB&#10;28eeBN5Rb3POFz9rdZJER2HqCRAgQIAAAQJtBNbeLG5+MYa9Gdc9FY/8N/55e+FIp6JlymnGObmq&#10;aMyO+0bv3kVbOqxs1GTV1ecVTgIbOHNsvESsNkfhf++4tkMEDQQIECBAgEA5AjJV5WiJJUCAAAEC&#10;BAhURODhYTndpK17nE2VY6SZAAECBAgQ6FhgptkKCaoppu444n8te/4+5pinw5i0Nmu7vGM1i97c&#10;eMmqIXvEQT+PV55vmW5aWbXHxvGXw1pqXBEgQIAAAQKdFZCp6qyc+wgQIECAAAECnRZ49J6sW/tN&#10;HoM6OA496zZtBAgQIECAAIEyBSbrH2fdECmt1b5MO2OceX3OwVTt72quaaRk1cVnRPopWk4/Oq7P&#10;O3y06I0qCRAgQIAAgVYCMlWtMFwSIECAAAECBLpAYOQn8cbLWc8ZsHKkk88VAgQIECBAgEAXCKQ9&#10;h695MrbZLVLWqqmki5/tEdc/HXPMO17Pz05Wbb1rzLPgePVfwZszzqz67OM46cCsR53y+xj1Q1aA&#10;NgIECBAgQCBPQKYqT0g7AQIECBAgQKCyAk8/ktPfgFVyAjQTIECAAAECBCookA6sGnJGPPJx3PZK&#10;3PFaPDwiDj8tpp6uAk9IyaqL749V1hunq7R8/KA/Fp6Ymjb/Za18QaejZNXlZ8eXn48z/jYf3nw1&#10;0hGkCgECBAgQIDAeAn3G4163EiBAgAABAgQIlC/w9KM59yyxfE6AZgIECBAgQIBAxQV6947Z5654&#10;rzHtDIUNBtMJT0/cH99+E7POFcuuGpNOVnhQ/ynjmLMLWatXX4gR78dTD8dZx1d+AKX3mJJVc80X&#10;m+00zh3XnD/Ox6Ifbro8VlqnaItKAgQIECBAoBQBmapSlMQQIECAAAECBCon8NRDWX2lXxItuERW&#10;gDYCBAgQIECAQN0JpI3+Otrrb/IpYvHlChNaY+NI1388uOzJTTBBrLBm3H9rjBlT9r1tbjjxgFh3&#10;y7GJtNSUUmgvP9cmpMjHu28oUqmKAAECBAgQKFnA7n8lUwkkQIAAAQIECHRaIP3e5KE745TD48Tf&#10;xZMPZnUz78LRt19WgDYCBAgQIECAQKMK7HJQ/Oa44pObfuaWk7RaR6Q01Ynnxzk3x9BnY72tolev&#10;1o0t1+k4rhSZWz79b1x4akvUPTe1XGdcjfggXn42o10TAQIECBAgkC1Qwn+kszvQSoAAAQIECBAg&#10;0Czw3lvxyLB4/slxDtZ+943YcrnYcfU47cg45w+RzuXOKIstm9GoiQABAgQIECDQ4AIpWZWOsGrz&#10;xZ1Fl4lLH4h/3RNzzDvO9NMJW6deFYO3LVSmNVsnX1I8XzVow7jikUJCq5RkVfrT2ldfjH3KfbeO&#10;87iMD4/dl9GoiQABAgQIEMgWsPtfto9WAgQIECBAgEBpAs88GkftXThfoamkIxl22Dd22Cc+fC+2&#10;XzU+eKe0XiIWGVBqpDgCBAgQIECAQEMKbLNbrLVp3HZ1vPlKTDJpDFg5lhtUWCw18xxx0/Nx942F&#10;P3H98EMhNZXC+k0+jkFTvmr/Y+OOa+OdN2Lq6WLgWmP/fNWU0Dpghxg9epxb2nxoWlaVEmajfojH&#10;S84/pT8KpmF3e/nvh/Hai9GnT/x0sbbZvm4fmwEQIECAAIGOBXqNGf89fDvuvX1Lr45WYf8v9PDD&#10;Dx8yZEj7u9QQIECAAAECBGpa4OG7Yqe144fv2w5y2hkLv1X56L229Rmfr3sq5l80o10TAQIECBAg&#10;QIBA5wWu/1fkJqvSUq27Xi8cUrX5MqU+KGXIbijhRKtSuys/Li3iP3KvGHbD2MO6JpwoBg0urDZb&#10;Zb2YaOLyu3MHAQIECBDoUgFrqrqU28MIECBAgACBBhT4+qv43fZF0lRpqiPeL2++E0/S4WHj5XUk&#10;mgABAgQIECBAoJhASt589138307F2n6sa1pW1bucX5qllUzXXVjIEs23SCyw+I8ddeqfb74aw/93&#10;rOncC8RCS5XUxTuvxxbLRlpQ1Vy+/y5uubLw03/KWGeL2HC7WHqlDg/xar7LBQECBAgQ6CaBcv6j&#10;201D9FgCBAgQIECAQE0L3HhJGZv7Zc8k7dNS1u9EsnvTSoAAAQIECBAg0F5gs1/EpWe2bNrcPiDV&#10;pNOq5lu4aEvxyrSjYPrqUlNJ6aVjzu5MvmrEBzFk98K2h81l3oVi90Nj3S1zTtg6ZOdx0lTNt6eL&#10;kZ/GZX8v/KT82bHnxoJLtG50TYAAAQIEakRgghoZh2EQIECAAAECBOpV4Lp/VWzkJX5ttmLP0xEB&#10;AgQIECBAoEcK7D0kZ9ppWdUjd+fEdNT83OPxs5Xi5TI3Axz5SWy78jhpqtR/6mT/bWKDheOGSzo8&#10;Xuu+W+LBOzoaS0v9C8MLh6e++FRLjSsCBAgQIFAzAjJVNfMqDIQAAQIECBCoR4G09d+jnf0tRvv5&#10;LrZs+zo1BAgQIECAAAECFRZYaZ2o6p+7vvoiDv7F2COjShz6X4+I118qHptOzMrIV6X1UiWWL0ZG&#10;Wn3VtSfWlzg0YQQIECDQwwVkqnr4vwCmT4AAAQIECIyfwNMPx6hR49dFq7sXX67VB5cECBAgQIAA&#10;AQJVE8hdVjWeT37m0bjj2kIfb70Wj90bjwwb+5OubkRR9gAAQABJREFU00lUbdJFKYd0eV7CqWi+&#10;6rtv495byhjps4+NHVUZ9wglQIAAAQJVF3BOVdWJPYAAAQIECBBoZIHH76/Y7KaeLuacr2K96YgA&#10;AQIECBAgQCBDoGlZ1VMPZ4SMb9MJv42TDiy+UmqOeWL/Y2OdLcY+YujFkVbql1Ka8lWnHxW/PzWW&#10;XS2euD/S+q2yyqlHxOobRa9eZd0kmAABAgQIVFXAmqqq8uqcAAECBAgQaHSBdA5BpcqKa1aqJ/0Q&#10;IECAAAECBAjkC1R7WVVaO9XRhn5vvBL7bhl/HTJ2kJedlT/a1hGvPB8/XyOu/1dhtVa5JR1Y1bTY&#10;q9wbxRMgQIAAgaoJyFRVjVbHBAgQIECAQE8QeOmZis1ylfUr1pWOCBAgQIAAAQIEcgWqfVpV7gBO&#10;OzKefCCefzKeeyI3tm3A6NFxwA5R+iFVre9Py6rabD/YutU1AQIECBDocgGZqi4n90ACBAgQIECg&#10;YQTSXivp4IGKlNl+EmtvVpGedEKAAAECBAgQIFCqwIF/KDWyGnEpXXTkXlHugqrmkaRk1QfvNH8q&#10;48KyqjKwhBIgQIBAVwjIVHWFsmcQIECAAAECjSnw+svlfR11wMox5IyYoN0fwPpPFX+5LCaauDGV&#10;zIoAAQIECBAgULMCSw2M353YnaNLC6ouLXPrv4oM17KqijDqhAABAgQqJNDuFyUV6lc3BAgQIECA&#10;AIHGF/jPv3PmONNsYwPSkqn0S5B/3h7b7BaXPlg4xbrvpIWmKaaOrXaJa4fHQkvldKWZAAECBAgQ&#10;IECgGgI7/y5+c1xJHafvG23685IiywpKS6O6vlhW1fXmnkiAAAECHQv06bhJCwECBAgQIECAQKZA&#10;R0dkN9+UklJTThOjR0Xffs11segycfo1hY9ffzlOfUuEKwIECBAgQIAAgS4U2OWgwsP+eHDWI1Oa&#10;6sTzY72t4pG74+3/ZEXWS9tfh8SgDYss96+X8RsnAQIECDSQgDVVDfQyTYUAAQIECBDoYoF3Xs96&#10;YFo1NcMsMfEkHaajWqevsjrSRoAAAQIECBAgUGWBlKzKWFnVlKYavG307hMHnFTloXRV9y8+Fdf/&#10;q6se5jkECBAgQCBLQKYqS0cbAQIECBAgQCBL4L23slpnmzurVRsBAgQIECBAgEBNCXSUrOrdu7Ca&#10;KqWpmsram8Wev++igS83qHDKafOG0mU9dY55YtoZc+646PScAM0ECBAgQKBLBGSquoTZQwgQIECA&#10;AIGGFMjOVM08e0NO2qQIECBAgAABAg0rkJJVp1wRc87XMsF0mGg6arQ5TdXUsM8Rcd4dsdoGMc30&#10;0X+qGLByrL91yy0VvNpi58Ipp7e90pnc2E8Xi10OzBnL8IfizVdzYjQTIECAAIHqCzinqvrGnkCA&#10;AAECBAg0qsC7b2TNrHPffs3qURsBAgQIECBAgECVBdKSqfST8jcff1TYybmjP9Gl1U7pp7l883U8&#10;PCxGvN9cUYGLCSeKQYML/aSLlBubpG/OSVptHjn3grHVrnHWCTmjuvnyaDqmq83t3fVx1Ki4/9Z4&#10;6uH4/ruYd6FYbXBM1r+7xuK5BAgQINBlAtZUdRm1BxEgQIAAAQKNJfDpf+Pbb7KmNJM1VVk82ggQ&#10;IECAAAECtSsw+9yx+HIdpqnajzulkfY4tH312Jp0zNWO+3XY2lHD0ivFpJO1NHa0OWFLxLhXc81X&#10;SG7tedi4te0+3XpVu6ruq3jywVj3p/Gr9eLUI+LM4+K328WqsztMq/vehycTIECg6wSsqeo6a08i&#10;QIAAAQIEGkHg66/inhvjtX/H2//Jmc6Ms+YEaCZAgAABAgQIEGgYgW12j9uujgfvaDuhlKZKx1yt&#10;v00MvSj++2Hb1ozPK6zRtrFp8dMfD25bX/Tz3AsUqrfaJf46pLA+rKPyzKNx0M/jg3fih+9bQqaa&#10;NpYaGJv+IiafoqWy2ldPPxI/Xz3S6rTW5fPPCvmq9CfwLX/Vuto1AQIECDSYgExVg71Q0yFAgAAB&#10;AgSqKZB++3DYLvHJiJKeIVNVEpMgAgQIECBAgEBDCKSM1BnXxQm/jcvOirSFXVOZda449JTCiVap&#10;rLxuXH3e2PpS/tE+U5XuKj1Z1XTaVu8+sdamccmZWQ8sOqpbrizsHHja1YW1ZV1QUp4sZaTapKma&#10;n3vc/oWNEKedsbnCBQECBAg0mIDd/xrshZoOAQIECBAgUDWBO6+LfTYvNU2VRuHv0lV7FTomQIAA&#10;AQIECNSiQN9JY8jpce+78ZfL4vh/xsX3xa0vjU1TpeGmTFXppf+UscASxcNL2QZwljmj3+Rjb19n&#10;i+L95NamY7d2XifeeT03sAIBaRPCN17usJ+vvojzT+mwVQMBAgQI1L+ATFX9v0MzIECAAAECBLpA&#10;IH3N8/e7xejRZTxqiqnKCBZKgAABAgQIECDQGALTTB8pObTJjrHkipGWNDWXtEYqrbsqsQxYJXr3&#10;7jA2N1m17pYt9w5YOfp39s+lafO9dGRUF5RrL8h5SNrbQCFAgACBxhVo9d/Lxp2kmREgQIAAAQIE&#10;xldg2A3x0XvlddLp3wiU9xjRBAgQIECAAAEC9SAw5TSxyIB46uGSxjpwrZywjG0AZ54jdm11llWf&#10;CWPNTeLKc3M67Kj5+ovitydESr81l8fujYfujC8/j9nnjjU3jWlnGNuSVl/dcW28+2bL5oepIZ10&#10;tcwqsexq0atXcwdtL9J3wlKH2eW1FwunfLUeRnZ8ZVvTCbVPPhhpkdnIT+KLz2OqaWLFtWKxZSv7&#10;EL0RIECgJwvIVPXkt2/uBAgQIECAQMkC111Ycuj/AieeJCaauLxbRBMgQIAAAQIECDS2QNoAsMRM&#10;1Urr5EukZNVk/QsnY7U+3iklw06+JNLmga3LBtt0PlP1/XeFe5sSY+mbW/ttFSlT1VzSCVL7Hxvb&#10;7xN/PjTOOWmcHFVzzGkRiy4Tf7400p6ERcuLT40zhaIxqfKF4ZGbwOvo3k7Xf/rfws4Kt1zRtoO/&#10;/L5wdNaJFxRScQoBAgQIjLdAyYuOx/tJOiBAgAABAgQI1KtAOhP7wTvKG/xMs5cXL5oAAQIECBAg&#10;QKDhBVbfqKQpzrtwzPaTkiJ/tkfc8Z846qz41YGxR8oV3RKXPVTk3rSkabqZSuqwaNCV/yhUv/92&#10;/GylcdJUqfLbbyIlqwYvEmcdXzxN1dTh04/ENgPjjVeaPrX939RaSnlxeClRlYz5+svYYVCRNFXT&#10;M+68PnZZP0b9UMkn6osAAQI9VUCmqqe+efMmQIAAAQIEShd44ckY+Wnp4YXI1TcsL140AQIECBAg&#10;QIBAwwsssHjMMU/+LNdrdcpUbnTafG/LX8Vvj499jyosOSp6FFY68mqrXXJ76jDg9Zfi1qti+1Xj&#10;zVeLx7z6QvH61rUfvFPooWiy6t9Ptw7s8PqlZztsqlLDWSdE9tieuD8uObNKD9ctAQIEepSATFWP&#10;et0mS4AAAQIECHRKoMSveTb3nTbQ3+m3zZ9cECBAgAABAgQIEBgrsOkvcihSqmnD7XJiOtGcVl/1&#10;nbQT9429ZZ/NO0xTld5pR8mqV54vqY83O1iSVdLNnQq6+p/5t51yeHz1RX6YCAIECBDIFJCpyuTR&#10;SIAAAQIECBBIAs8/WQbDjLPG329qOVm6jDuFEiBAgAABAgQINLpAWtuUDpfKKIO3jVnnymjvZFP6&#10;KtXeR3Ty3nTbmDGdv7f1nUWTVSVmql5/uXVPVb9+761IP7klHWRlWVWukgACBAjkCchU5QlpJ0CA&#10;AAECBAhkb/ox8SSx0JKxzCqx7pYx5PS4+cXCR4UAAQIECBAgQIBAe4Gppo0DTmpfPbYmbeV3wIkd&#10;to5nw06/iTU2Lt5HWsg1Sd/iTRWvbZOsSguSUrKnlPLJiPj8s1ICKxMz/MFS+7nglBg9utRgcQQI&#10;ECBQTECmqpiKOgIECBAgQIBAa4HsnfdXXjeuejwuGBZ/vjS22T369mt9q2sCBAgQIECAAAEC4wik&#10;ZVV7HT5OTdOH6WaKc2+NaWcs0lSRql694pTL49fHxBRTj+0vJaiWGxRDzoj73otf7F+Rh5TUSetk&#10;1TtvlHRLU9Db/ykjeDxDX36u1A7efTPuvbnUYHEECBAgUExApqqYijoCBAgQIECAQLNA+ov0l583&#10;fypyMe/CRSpVESBAgAABAgQIEOhIYO8hcfF9sfbmkbJTaYH+vAvF7ofEDc/G/It2dEdl6nv3id3+&#10;Lx78IG58vvBdq0c/ifPuiG12i7Q34EbbV+YRJfbSnKx6t5xM1Xtvdth9WtX02ovx1MPx8UdtY95/&#10;O558IF5/qbyVT9lfVmvzjOsubFPhIwECBAiUJdCnrGjBBAgQIECAAIEeJ5C+I5ldfvLT7HatBAgQ&#10;IECAAAECBNoKLLlipJ9uKSlfNfcCbZ881/yxyIB45tG29dX73JSsShtol16KLsBKZ2hddHqcfnSM&#10;eL/QU1o6tuKacfDJMc+CMfyhOGbfePqRsU9IWy/+bI/Y9eBCdjC3pMxW6eXO6+O7b2OiiUu/QyQB&#10;AgQItBawpqq1hmsCBAgQIECAQDuB9/MOUp597nb3qCBAgAABAgQIECBQbwIbbtfVI07Jqn+eXMZD&#10;2y/AGjUqDtwxjtxrbJoq9ZUSV/fdGlssG384KLZduSVNlZrSSVenHRk7rJazZULTgNo/K2Og6bSt&#10;x+7NaNdEgAABAtkCMlXZPloJECBAgACBHi+Q/v6cXWaePbtdKwECBAgQIECAAIE6ENh4h+g7aQXG&#10;OUnfOPWqWHSZCnTVpos2ux0U0lQ7xLUXtIkqfEypo7+fED98X6QpLbQ6+BdF6ltXpd2/R37auiL/&#10;+q6h+TEiCBAgQKADAZmqDmBUEyBAgAABAgSaBNK+9hkl7Z0yzQwZ7ZoIECBAgAABAgQI1IdA/ylj&#10;g5+N71BTmurMobHmJnHurZVPVrVe59SUprr+os4M+JYrY9gNhRu//rKQkWr+SR+bSpuU2NjazH/c&#10;fWNmc15jSq0pBAgQ6MECMlU9+OWbOgECBAgQIFCKQHamaoaZYwJ/oCrFUQwBAgQIECBAgEDNC/z8&#10;19G7d/4oF18ujv57kWOZJp8izrohlhtU6CFdVzxZ1ZypGp80VdP0jto71pwnFp8sBkzV8pM+rjZn&#10;4cirsg6paurwjZcj+y8OTWFt/veLkXHyIbHKbLHE5LFA79hulbj35jYhPhIgQKAnCPjFSk94y+ZI&#10;gAABAgQIjIdA08nMHXUww6wdtagnQIAAAQIECBAgUGcC8ywYW++WM+Zt94zz7owtdo4rH43VN4qJ&#10;JynE95s8Bm8bVz8Ry67WcnvFk1UjPojvvo3xT1OlIb79n3jz1ZahNl+lZNhfDiucfdWJ8siw8m5K&#10;ma1Nl46/HTs2xTV6dDx6T+y8bmEACgECBHqYgExVD3vhpkuAAAECBAiUK5C9Q/3U05Xbn3gCBAgQ&#10;IECAAAECtSvwuxNjkQHFh5f+6Jt29vv9qZG2+EtlvkXi9Gvi6a/jsU/jiZHxhwtjtp+0vbHiyaq3&#10;XiucTdW5Tf/aDq7jz+mcqk6Uh4eVcVNKU22/aqSVWO1LWtT10J3tq9UQIECggQVkqhr45ZoaAQIE&#10;CBAgUAmBzz/L6qUih05nPUAbAQIECBAgQIAAgS4USH++Pe+OGDS47SNXXT+ufybS/7YvKR2VUSqb&#10;rNpvq6qnqTLmkt302L3Z7S2tTWmqoou6moLOOKYl2BUBAgR6gECfHjBHUyRAgAABAgQIjIfAF5mZ&#10;qon/933S8ejerQQIECBAgAABAgRqSyBt5XfGdYVlPXcNjU9GRFpKlRJXy6za+UE2Jat2WiuefqTz&#10;nTTd+dIz49tD9e5Pp1slrqmmHfuEtPzr/L9EWmiVvvo2xzwx+Gex8Y6FY8By01Tp/ofvis8+jimm&#10;rt5g9UyAAIGaEpCpqqnXYTAECBAgQIBA7QmMGZM1pvTXeIUAAQIECBAgQIBA4wksNyjST6VKBZNV&#10;lRpSNfp58oEYtGGh41uuiAN2iG++HvuQdPzVg3fE5efEMWfHboOLH5HVejzp7yCP319kZVvrGNcE&#10;CBBoIAG7/zXQyzQVAgQIECBAoLIC774Zh+8WX4zM6nXSflmt2ggQIECAAAECBAgQaBKo7DaAtan6&#10;xAOFcV3/r0i7FDanqZqHmvJYgxfNT1M1xT//RPN9LggQINDwAtZUNfwrNkECBAgQIECgBIFRP8Q1&#10;58ewG+Kj92PaGWLg2vHCk3HFufHD9zk3f/VlToBmAgQIECBAgAABAgSaBHJXVk0wQUw2RYz8pF7B&#10;nri/kKZKq6lGjy4+hfT3jhLLC8NLDBRGgACBBhCQqWqAl2gKBAgQIECAwPgJfPBO7LpBtP6r4G1X&#10;l9rjd9+UGimOAAECBAgQIECAAIGmZNXO68Twh9pipDTViefH7dfGzZe3bSrl8yR9Y+mV4r5bS4mt&#10;VkyaVFo41VGaqqynvvJ8WeGCCRAgUNcCdv+r69dn8AQIECBAgMB4C4waFXtsPE6aqqwuv/+urHDB&#10;BAgQIECAAAECBHq6QEpWnXdnbL1r9O7dQjHTbHHm0Bi8bcw6Z0tl6VcpTZVuP/vm2O/o6Ntqg+7W&#10;jyi9t05HpiVTFUlTpQG89Vr+Bg+dHqcbCRAgUGMC1lTV2AsxHAIECBAgQKCLBW66LJ59rPPPnPUn&#10;nb/XnQQIECBAgAABAgR6pkBKLB3xt9h7SDx2b6T9tGefOxZfLvpMWMCYbe6ySZrSVMsNKty4+yGx&#10;3V7x6D3xyYiYfqaYc75Yc54YM6bsPrv9hpT0euOVmHuBbh+IARAgQKALBGSqugDZIwgQIECAAIEa&#10;Fhh6UecH16tXrL1Z5293JwECBAgQIECAAIGeLDDtjLHOFm0Bys3NtE5TNfWV1mwNGtzS7ZIrxuP3&#10;tXyso6v//Fumqo5el6ESIDA+Anb/Gx899xIgQIAAAQJ1LvDFyPHayH7H/fzVsc7/DTB8AgQIECBA&#10;gACBGhMoK1PVPk3Vfjbrb92+rvM1E08S8y3S+dvLuvPVF/LD0yaB5/05jtkvTj9qvPaKyH+SCAIE&#10;CFRRQKaqiri6JkCAAAECBGpdIB133LmDptJ+9zv/Lg44qdYnaHwECBAgQIAAAQIE6ktg6uliiqlL&#10;GnLaLfC0a6Jp07+MGzbaPiadLKM90k4JpZcZZ4vlVy89fLwi05qqjJIO3D3pwFh7vjj213H+X+Iv&#10;v4/NBsQv145338i4SRMBAgRqU0Cmqjbfi1ERIECAAAECXSLw8LCyH5P+HrveVnHd0/G7E8c5Arrs&#10;jtxAgAABAgQIECBAgEAxgUWXKVY7bt0EE8RJF8TAtcatLfZpsv6x477FGn6s2+WgH69K+OcMs8Qa&#10;G5cQV4mQjDVVKU114A5x9omRLlqX+26NTZeOl59tXeeaAAECtS8gU1X778gICRAgQIAAgaoJDH+w&#10;jK6bclRDn42TL4l5FizjRqEECBAgQIAAAQIECJQusOyq+bGHnlL4AlmJZfdDo6Ps11a7xDa7l9hN&#10;IWyGmWPplWLWucq4pdOhHa2pakpTXd/BgbufjIjdNoyRn3b6sW4kQIBA1wvIVHW9uScSIECAAAEC&#10;tSEwZkw8/2RJQ5GjKolJEAECBAgQIECAAIFKCKy1aU4vew+JbffMiWndnA6X+sdtscE2resK19vs&#10;Fr8/NWaaLfpP1bapo88pR5WWc+17ZEftlaz//LP46L2xHX74btx0WVz1z8LPr7eOjtJUTdFv/yf+&#10;cGAlR6IvAgQIVFmgT5X71z0BAgQIECBAoFYF3nw1vvw8Z3ApR7XulrHn7y2iyoHSTIAAAQIECBAg&#10;QKBSAnPMG6uuH8NuKN7fdnvFXocXb8qoTXsA/vGi2Ok3cfeN8cl/Y/qZYvWN4ic/HXvHTxeLR4Zl&#10;3N3SNNtPCtcbbhdpa76/HdtSX6Wr9JTJpojjfh1XnNN2o7/sJ15+duywr7/FZCNpJUCgdgRkqmrn&#10;XRgJAQIECBAg0LUCLw7Ped7GO8Tuh8Sc8+WEaSZAgAABAgQIECBAoLICR50V264c6btlbcrgbSPt&#10;+9fpstBSkX7al9IzVc37/v36mFhhjbjw1Hjuifj6y5hk0ujTJyadrHCWbb/JCx/nW7hwotWv1ou0&#10;NKqj0nfS+PqrjhoL9anzM4+LB27PiinaNnp0nHV8nHh+0cbKV377TTx6T7z5SkFgwMoxy5yVf4Qe&#10;CRBoaAGZqoZ+vSZHgAABAgQIZAi8kJep+tWB0lQZfpoIECBAgAABAgQIVEtg+pnjykfjr0Pi2gvj&#10;s48LT0nrn36xf2yxc6RtDypeFli81C6bM1XphmVXK/xklx33i1OP6DAkpbuO2z/StuQdlZSmapp+&#10;RwEZ9TdcEgecFNPOkBFSaHrvrUJOKy01e//twlKzNKOdD4h5F8q5q3XzHdfGkD0i7U/YVNIL2uBn&#10;cfhpMfkUraNcEyBAIEOg15iM/1eYcV9nm3pl/rfk8MMPHzJkSGf7dh8BAgQIECBAoByBXdYv/H2s&#10;ozJJ33ji88I3IhUCBAgQIECAAAECBLpLYNSo+GREYbnSlNNUcQjp/NpNlszvv3efeOab8v6O8MXI&#10;WOenLcdNtX7GvAvHNU/E2vNHOlaqSiVlqn7526y+H7oz9ti47aboaZrHnhNph4lSys2Xx35bFUm2&#10;LbF8nH9XTDRxKX2UF/PGy/HEA4WVarPOGcusGmlfR4UAgfoXmKD+p2AGBAgQIECAAIFOCbz4VNZt&#10;8y9a3l9Bs/rSRoAAAQIECBAgQIBApwTSV8fSqqCqpqnSuNJOfRNOlD++mWcv++8IKY9y5vUxzfRt&#10;O0/74512dfSZsPDo6pV0ulVGSSmf3Tdqm6ZK8aN+iP/bKR65O+PWsU0ffxSH7FwkTZWan3wwjt4n&#10;v4eyIj54J/bcJNaaLw76eRyzb2HwA2cqnBbWtSsxyhqyYAIEShSQqSoRShgBAgQIECDQWAIjP4n0&#10;95yMUvoGIBmdaCJAgAABAgQIECBAoPYFUsYofVMtt3TuCNt0MtYNz8WuB0c6DSvluhZeOvY7Oq57&#10;KuaYp/DA+RbJfWznA157MZ64v8PbT/hdfPVF8da0lO3IPfMzQOmYrrRorKNy6Vlx7QUdNZZdP+KD&#10;2Gr5uP2acW5Mp3ydfEghryZZNY6LDwTqT0Cmqv7emRETIECAAAECFRB48emcTn5a8lb1OR1pJkCA&#10;AAECBAgQIECg5gWWXDF/iAuVsENg0V6mmjb2PzauHR53vVE4f2v3Q1r2rFt0maJ3VKzy8rOLd5UW&#10;VKXzpTLKy8/FA7dntBeahl6UE3D4bvHyszkxJTYftkvhSK2i5ap/RvpRCBCoZwGZqnp+e8ZOgAAB&#10;AgQIdFrgpWdybp2/mt9tzHm2ZgIECBAgQIAAAQIEulZgudXyn5dWR1W8pCVWVS3X/Suuu7DIE4Ze&#10;XKSyTdWtV7apGPvxm6/j6y8jLdh645XiAc21ac3T3psX2WCwOaDEi6cfiTuvy4r940GFISkECNSt&#10;gExV3b46AydAgAABAgTGRyD3m31V3YVjfEbuXgIECBAgQIAAAQIEKi6w7Gox8SRZvU4wQQxYOSug&#10;c20zzBKzz925W0u664fv43fbx0kHRtrQr3Vps41e66bm69vbLbpKu/ltvEQs3i8Wnyw2G9AcmHXx&#10;n38XzrIaz5I2Eswu//0wbrw0O0QrAQK1LCBTVctvx9gIECBAgACBqgn8O3NNVdo+Ph19rBAgQIAA&#10;AQIECBAg0EME0p//19wka64D1460iV81yirrdbLXfpPHhtvFNrvl3372ibHP5vH9d2MjP3w3nn8y&#10;/64R78crz48NSwdBpYTTATvEC8PHHgrV0RlX7fu96bL4x5/aV5dak3Jst16VH2wDwHwjEQRqV0Cm&#10;qnbfjZERIECAAAEC1RJIf8vK3v3Pgqpq0euXAAECBAgQIECAQK0KpKOkOvq+2oQTxQEnVmvcqw0u&#10;u+eTL4nHP4snRsZJF8Tuh0bv3vk9pEVUzcmq+27Nj2+KePTusZFX/SOuOKfUu9rHHf+buPiM9tUl&#10;1Txxf4z8JD8yhX38UX6YCAIEalJApqomX4tBESBAgAABAlUVePOVnK3SZaqq6q9zAgQIECBAgAAB&#10;AjUoMMuccdrVMUnftkNLaarjzo15F25bX6nPK6wRiy9XRmcLLB7rbtmSVEv7B669eUm333n92GTV&#10;fbeUFJ+Chj9UiEyLsf46pHAxPmXIHp1MVpU42tGj466h4zNA9xIg0I0CMlXdiO/RBAgQIECAQDcJ&#10;PPNYzoNlqnKANBMgQIAAAQIECBBoRIHlBsW1wwtb6vWfqjC9SSeLtTaNyx+OwdtWcba9esWfL4uU&#10;cCqx7HV4pFtal90PiXSMVimlKVl1/22lxBZimjJVV5wb771V6i0ZcSlZtdqchZ+15ov9t4m0Cqqp&#10;vPN6HL1PbLDI2NammPS/Wy4XZx1fRv7p7hvGdugfBAjUm0Cfehuw8RIgQIAAAQIExlvgmUdzukjf&#10;UlQIECBAgAABAgQIEOiBAnPOV9hSL5Vvv4mJJ+kigJlmiwuGxfarxgfv5Dwx/VVl9Y3axqRv2u30&#10;mzj7pLb1RT+nZFXp5fWXYsQHceaxpd+RE/nuG2MD3ng5brgk9vx9LDIgfr1VfP1VkRtT8FMPF6nv&#10;qOrBOyMdalXKXogd9aCeAIFuEpigm57rsQQIECBAgACB7hN4NnNNVdruY675u29wnkyAAAECBAgQ&#10;IECAQA0IdFmaqmmuc8xTSFbNOlfOzNsvqGq6Yf/jYqPtc+7tXPPhu1VmQVXRp592ZOy+YfE0VdH4&#10;7Mp0nNVzj2eHaCVAoDYFZKpq870YFQECBAgQIFA1gfQlu+efzOp9/kV9Cy/LRxsBAgQIECBAgAAB&#10;AtUQSMmqf90Ts8/dYd8LLVVkQVVTdFpIdMJ5se9RHd7b6Ybbr+n0rSXdOGZMSWElBpV4qFWJvQkj&#10;QKCrBGSqukracwgQIECAAIEaEUhfsvvqi6yxLFbOacZZHWkjQIAAAQIECBAgQIBAOQIzzlpYWVU0&#10;WZX2fjjm7LYnVLXuOx1etcehcdrV0bdf6+qedV36EVw9y8VsCdS6gExVrb8h4yNAgAABAgQqLJD7&#10;JbvFlq3wE3VHgAABAgQIECBAgACBEgVSsuri+2LQhuOEL7hEYblVKefprrFxnHdHTNZ/nNt7zocn&#10;H4zPP+s50zVTAg0j0KdhZmIiBAgQIECAAIGSBHK/ZLfUwJL6EUSAAAECBAgQIECAAIFqCEw7Y5xx&#10;bbz1WjzzaHz3baT9yX+6WNZqqjZjSN+9O/fW2Gmt+GJkm5Yu+rj+1nHDJV30rDaPGfVDDBsag7dt&#10;U+0jAQI1LmBNVY2/IMMjQIAAAQIEKiqQvl6XvmSXUeaaP2aaLaNdEwECBAgQIECAAAECBLpCYLaf&#10;xHpbxcY7FJZSpZ39yipNyapuWVmVTsw69tz4zXFljbeSwXcNrWRv+iJAoEsEZKq6hNlDCBAgQIAA&#10;gRoRuOemSF+yyygD18po1ESAAAECBAgQIECAAIH6EOiuZNVPF490pNYuB3Vbsuq5J+rjBRklAQKt&#10;BGSqWmG4JECAAAECBBpe4ObLc6Y4cO2cAM0ECBAgQIAAAQIECBCoC4FuSVY176aeklVH/z369utq&#10;qnLXn3X1+DyPAIEiAs6pKoKiigABAgQIEGhMgW++jntvzprahBPFsqtmBWgjQIAAAQIECBAgQIBA&#10;HQl0/ZlVy63WwrPFzrHmJnHrVfH6S/H99/H9d3H52fHD9y0BRa/SfuzvvVW0paTKhZYsKUwQAQK1&#10;JCBTVUtvw1gIECBAgACBqgrcfWN8/VXWE1ZYoxu+8Zc1IG0ECBAgQIAAAQIECBAYP4FSklVzLxCv&#10;vjB+j/nf3WkF1Yrjbqg+5TSx5a9ael55ndh786xk1a8OjD1/H7tuEA/f1XJX+6t0BNcXI9tXF2q2&#10;2b14vVoCBGpYwO5/NfxyDI0AAQIECBCorEDu1n9rbVrZB+qNAAECBAgQIECAAAEC3S+QvQ3g7HPH&#10;P2+P1TeqwDgHDS4cUpVRBm0Yf70i+kxYPCSlqX57fPSdNM4cGsu2WpvVJnqPQ+OvV8bEk7SpLnxM&#10;Ww4uvVKRelUECNS2gExVbb8foyNAgAABAgQqJfDtN3HX0KzOJpgg0t+aFAIECBAgQIAAAQIECDSe&#10;QEpWnX9XpI312pSUW7r0wZh+5jjkzzHVtG0ay/uYDoja+YD8W9Jfu06/JtKiqNYl3bvf0YU0VVNp&#10;Sla1/wtaSoMd/KfY96hI+2H8655xklIzzx7Hnhu/Oa51r64JEKgXAbv/1cubMk4CBAgQIEBg/AQe&#10;uD2+/jKri2VWjamnywrQRoAAAQIECBAgQIAAgfoVSAc43fh8XPXPeGRYfP5ZzDFvbLhtLLni2AnN&#10;MmdcfF8c/It48sG2U0xZpRlnjdl+EostV/hL05DdY/TotjHp816Hx4JLFKlvX7XKenH7q3HFOTH8&#10;ofju25h/0dh4h5hnwXECU7LqjGsLJw2nY67eei3SLoJp/ClsupnGhi0yoJCs+vDdePfNmHLqwnRS&#10;ukshQKA+BWSq6vO9GTUBAgQIECBQrsCwzAVVqbd1tii3S/EECBAgQIAAAQIECBCoJ4FJJ4vt9ir8&#10;FC1zzR+XPBAvDI/nnyi0p4VWM85WyFFNPsU44ZP2i9/vFl990VLZu3fsfUTsfkhLTe5VWr+V9vrL&#10;LSutE+kno6RBph+FAIE6F5CpqvMXaPgECBAgQIBAiQJ335gVmLb+c0hVFpA2AgQIECBAgAABAgR6&#10;hsACi0f6ySiDt42Ba8eNlxZyWt98HfMuFOtvHbPOlXGHJgIECGQLyFRl+2glQIAAAQIEGkLg30/H&#10;e29lzSRteTHN9FkB2ggQIECAAAECBAgQIECgSSCtiNp2TxgECBColMAElepIPwQIECBAgACB2hW4&#10;95acsa02OCdAMwECBAgQIECAAAECBAgQIECAQBUEZKqqgKpLAgQIECBAoNYEHrsnZ0TpRF+FAAEC&#10;BAgQIECAAAECBAgQIECgywVkqrqc3AMJECBAgACBLhYYMyYevz/rmTPPUdhaXSFAgAABAgQIECBA&#10;gAABAgQIEOhyAZmqLif3QAIECBAgQKCLBV55PkZ+kvXMFdbIatVGgAABAgQIECBAgAABAgQIECBQ&#10;NQGZqqrR6pgAAQIECBCoEYHH7s0ZyNIr5QRoJkCAAAECBAgQIECAAAECBAgQqI6ATFV1XPVKgAAB&#10;AgQI1I7AE5lb/6VxLrli7QzWSAgQIECAAAECBAgQIECAAAECPUpApqpHvW6TJUCAAAECPVJg+INZ&#10;0552hphjnqwAbQQIECBAgAABAgQIECBAgAABAlUTkKmqGq2OCRAgQIAAgVoQGPFBvPlq1kCWsvVf&#10;Fo82AgQIECBAgAABAgQIECBAgEBVBWSqqsqrcwIECBAgQKC7BbIXVKXRLbF8dw/R8wkQIECAAAEC&#10;BAgQIECAAAECPVdApqrnvnszJ0CAAAECPULgycyt/xKBQ6p6xL8HJkmAAAECBAgQIECAAAECBAjU&#10;qIBMVY2+GMMiQIAAAQIEKiPwxP1Z/Uw0cSy4RFaANgIECBAgQIAAAQIECBAgQIAAgWoKyFRVU1ff&#10;BAgQIECAQPcKfPtNPP1I1hAWWiomnCgrQBsBAgQIECBAgAABAgQIECBAgEA1BWSqqqmrbwIECBAg&#10;QKB7BZ56KH74PmsIS62Y1aqNAAECBAgQIECAAAECBAgQIECgygIyVVUG1j0BAgQIECDQjQL33pLz&#10;8CVWyAnQTIAAAQIECBAgQIAAAQIECBAgUE0Bmapq6uqbAAECBAgQ6F6Bu2/Mev4EE8Syq2UFaCNA&#10;gAABAgQIECBAgAABAgQIEKiygExVlYF1T4AAAQIECHSXwFuvxb+fznr4AkvE5FNkBWgjQIAAAQIE&#10;CBAgQIAAAQIECBCosoBMVZWBdU+AAAECBAh0l8DQi3OevOKaOQGaCRAgQIAAAQIECBAgQIAAAQIE&#10;qiwgU1VlYN0TIECAAAEC3SLw+Wdx6Zk5T1553ZwAzQQIECBAgAABAgQIECBAgAABAlUWkKmqMrDu&#10;CRAgQIAAga4XSGmqndaK997KevIUU8eSK2QFaCNAgAABAgQIECBAgAABAgQIEKi+gExV9Y09gQAB&#10;AgQIEOhKgaY01dOP5Dxzva2id5+cGM0ECBAgQIAAAQIECBAgQIAAAQJVFpCpqjKw7gkQIECAAIGu&#10;FCgxTZWGtNF2XTkuzyJAgAABAgQIECBAgAABAgQIECgqIFNVlEUlAQIECBAgUIcC334Tv1o3cldT&#10;pZkttGQsYeu/OnzFhkyAAAECBAgQIECAAAECBAg0nIBMVcO9UhMiQIAAAQI9VuDkQ+LJB0ua/R6H&#10;lRQmiAABAgQIECBAgAABAgQIECBAoMoCMlVVBtY9AQIECBAg0DUCjwyLf55c0qOWXilW36ikSEEE&#10;CBAgQIAAAQIECBAgQIAAAQJVFpCpqjKw7gkQIECAAIEuEPhiZBy4Y4wZk/+o2eeOP18avXrlR4og&#10;QIAAAQIECBAgQIAAAQIECBCovoBMVfWNPYEAAQIECBCotsDR+8S7b+Y/JKWpLhgW082UHymCAAEC&#10;BAgQIECAAAECBAgQIECgSwRkqrqE2UMIECBAgACB6gncdnVcfV5+901pqhlnzY8UQYAAAQIECBAg&#10;QIAAAQIECBAg0FUCMlVdJe05BAgQIECAQDUEPhkRh+2S37E0Vb6RCAIECBAgQIAAAQIECBAgQIBA&#10;NwjIVHUDukcSIECAAAECFRP4+wmRklXZpd/k8Y/bwmqqbCWtBAgQIECAAAECBAgQIECAAIHuEJCp&#10;6g51zyRAgAABAgQqIvDZx3HRGfk9HfKXmHWu/DARBAgQIECAAAECBAgQIECAAAECXS4gU9Xl5B5I&#10;gAABAgQIVErgwlPj6y9zOhu0YWz2i5wYzQQIECBAgAABAgQIECBAgAABAt0kIFPVTfAeS4AAAQIE&#10;CIynwKgf4uK/5fQx9XRxzNk5MZoJECBAgAABAgQIECBAgAABAgS6T0CmqvvsPZkAAQIECBAYH4G7&#10;hsZH7+V0kNJUKVmlECBAgAABAgQIECBAgAABAgQI1KqATFWtvhnjIkCAAAECBLIFLvt7dnukff/S&#10;j0KAAAECBAgQIECAAAECBAgQIFDDAjJVNfxyDI0AAQIECBDoSGDEB3HvzR01jq3f9eCcAM0ECBAg&#10;QIAAAQIECBAgQIAAAQLdLSBT1d1vwPMJECBAgACBTgjceGmMHp113yIDYvHlsgK0ESBAgAABAgQI&#10;ECBAgAABAgQI1ICATFUNvARDIECAAAECBMoVGHpRzh1b7ZIToJkAAQIECBAgQIAAAQIECBAgQKAG&#10;BGSqauAlGAIBAgQIECBQlsC7b8RTD2fd0bdfrLdVVoA2AgQIECBAgAABAgQIECBAgACB2hCQqaqN&#10;92AUBAgQIECAQOkCN1+RE7vaBtFv8pwYzQQIECBAgAABAgQIECBAgAABAjUgIFNVAy/BEAgQIECA&#10;AIGyBG6+PCd8nS1yAjQTIECAAAECBAgQIECAAAECBAjUhoBMVW28B6MgQIAAAQIEShR4762crf8m&#10;6x9pTZVCgAABAgQIECBAgAABAgQIECBQDwIyVfXwloyRAAECBAgQaBYYdkPzZfGLQRvGRBMXb1JL&#10;gAABAgQIECBAgAABAgQIECBQYwIyVTX2QgyHAAECBAgQyBYYNjS7PdbfOidAMwECBAgQIECAAAEC&#10;BAgQIECAQM0IyFTVzKswEAIECBAgQCBX4Juv48E7sqL6TxUD18oK0EaAAAECBAgQIECAAAECBAgQ&#10;IFBLAjJVtfQ2jIUAAQIECBDIFkhpqm+/yQpZZd3oM2FWgDYCBAgQIECAAAECBAgQIECAAIFaEpCp&#10;qqW3YSwECBAgQIBAtsDdeYdUrbJ+dgdaCRAgQIAAAQIECBAgQIAAAQIEakpApqqmXofBECBAgAAB&#10;ApkCd2UeUjXBBLHyOpn3ayRAgAABAgQIECBAgAABAgQIEKgtAZmq2nofRkOAAAECBAh0KPDiU/H+&#10;2x22poYlV4wpps4K0EaAAAECBAgQIECAAAECBAgQIFBjAjJVNfZCDIcAAQIECBDoSODemztqGVu/&#10;qq3/coQ0EyBAgAABAgQIECBAgAABAgRqTUCmqtbeiPEQIECAAAECHQg8eEcHDT9Wr7rBj1f+SYAA&#10;AQIECBAgQIAAAQIECBAgUB8CMlX18Z6MkgABAgQI9HSB77+Lx+/LQph5jph3oawAbQQIECBAgAAB&#10;AgQIECBAgAABArUnIFNVe+/EiAgQIECAAIH2Ak8+EN983b66pWbldVquXREgQIAAAQIECBAgQIAA&#10;AQIECNSJgExVnbwowyRAgAABAj1c4ME7cwCWXz0nQDMBAgQIECBAgAABAgQIECBAgEDtCchU1d47&#10;MSICBAgQIECgvcBDmZmqXr1imVXb36SGAAECBAgQIECAAAECBAgQIECgxgVkqmr8BRkeAQIECBAg&#10;EPHVF/HUQ1kQ8y8aU0+XFaCNAAECBAgQIECAAAECBAgQIECgJgVkqmrytRgUAQIECBAg0Frg0Xti&#10;1KjWFW2vlxvUtsZnAgQIECBAgAABAgQIECBAgACBehCQqaqHt2SMBAgQIECghwtkb/2XcGSqevi/&#10;IaZPgAABAgQIECBAgAABAgQI1K2ATFXdvjoDJ0CAAAECPUcgranKKL17x7KrZrRrIkCAAAECBAgQ&#10;IECAAAECBAgQqFkBmaqafTUGRoAAAQIECPxP4Ouv4vknsiwWXTYmnSwrQBsBAgQIECBAgAABAgQI&#10;ECBAgECtCshU1eqbMS4CBAgQIECgSeCph3IOqbKgyr8qBAgQIECAAAECBAgQIECAAIG6FZCpqttX&#10;Z+AECBAgQKCHCDxxf85El14pJ0AzAQIECBAgQIAAAQIECBAgQIBArQrIVNXqmzEuAgQIECBAoEng&#10;8fuyJHr1isWXzwrQRoAAAQIECBAgQIAAAQIECBAgUMMCMlU1/HIMjQABAgQIEBg9Op56OIthvkVi&#10;8imyArQRIECAAAECBAgQIECAAAECBAjUsIBMVQ2/HEMjQIAAAQIE/vPv+PyzLIYlV8xq1UaAAAEC&#10;BAgQIECAAAECBAgQIFDbAjJVtf1+jI4AAQIECPRwgeEP5QAsJVOVI6SZAAECBAgQIECAAAECBAgQ&#10;IFDLAjJVtfx2jI0AAQIECPR4gafyMlWLLtvjjQAQIECAAAECBAgQIECAAAECBOpYQKaqjl+eoRMg&#10;QIAAgcYXyD6kasppYo55Gh/BDAkQIECAAAECBAgQIECAAAECjSsgU9W479bMCBAgQIBAvQt8/WW8&#10;9EzWJBazoCqLRxsBAgQIECBAgAABAgQIECBAoPYFZKpq/x0ZIQECBAgQ6KkCzzwao0dnTX7x5bNa&#10;tREgQIAAAQIECBAgQIAAAQIECNS8gExVzb8iAyRAgAABAj1WIHvrv8Sy6DI91sbECRAgQIAAAQIE&#10;CBAgQIAAAQKNISBT1Rjv0SwIECBAgEAjCmRnqnr1kqlqxLduTgQIECBAgAABAgQIECBAgEDPEpCp&#10;6lnv22wJECBAgEA9CQx/KGu0c80f/afMCtBGgAABAgQIECBAgAABAgQIECBQ8wIyVTX/igyQAAEC&#10;BAj0TIF334iP3sua+uLLZbVqI0CAAAECBAgQIECAAAECBAgQqAcBmap6eEvGSIAAAQIEeqDA4/fl&#10;THoxmaocIc0ECBAgQIAAAQIECBAgQIAAgdoXkKmq/XdkhAQIECBAoEcK5Gaqlli+R7qYNAECBAgQ&#10;IECAAAECBAgQIECgoQRkqhrqdZoMAQIECBBoHIHH78+ay2T9Y96FswK0ESBAgAABAgQIECBAgAAB&#10;AgQI1IOATFU9vCVjJECAAAECPU1g5Kfx8rNZk158+ZjAH2OyhLQRIECAAAECBAgQIECAAAECBOpC&#10;wK946uI1GSQBAgQIEOhhAo8MizFjsua81MCsVm0ECBAgQIAAAQIECBAgQIAAAQJ1IiBTVScvyjAJ&#10;ECBAgECPEnh4WM50l1oxJ0AzAQIECBAgQIAAAQIECBAgQIBAPQjIVNXDWzJGAgQIECDQ0wQevCNr&#10;xn0mjEWXzQrQRoAAAQIECBAgQIAAAQIECBAgUCcCMlV18qIMkwABAgQI9ByBjz/KOaRqyRWi76Q9&#10;x8NMCRAgQIAAAQIECBAgQIAAAQINLCBT1cAv19QIECBAgEB9CqRDqrLLMqtmt2slQIAAAQIECBAg&#10;QIAAAQIECBCoFwGZqnp5U8ZJgAABAgR6jED21n+JYfnVe4yFiRIgQIAAAQIECBAgQIAAAQIEGlxA&#10;pqrBX7DpESBAgACB+hN46K6sMU/SNxZzSFWWkDYCBAgQIECAAAECBAgQIECAQB0JyFTV0csyVAIE&#10;CBAg0AME3n87Xn8pa55LrhgTTpQVoI0AAQIECBAgQIAAAQIECBAgQKB+BGSq6uddGSkBAgQIEOgJ&#10;Arb+6wlv2RwJECBAgAABAgQIECBAgAABAj8KyFT9KOGfBAgQIECAQC0I3HtzziiWXS0nQDMBAgQI&#10;ECBAgAABAgQIECBAgED9CMhU1c+7MlICBAgQINDwAqNHx/23Zc1ysv6x8NJZAdoIECBAgAABAgQI&#10;ECBAgAABAgTqSkCmqq5el8ESIECAAIHGFnjm0fj0v1lTTAuqevfOCtBGgAABAgQIECBAgAABAgQI&#10;ECBQVwIyVXX1ugyWAAECBAg0tsDdN+bMb6V1cgI0EyBAgAABAgQIECBAgAABAgQI1JWATFVdvS6D&#10;JUCAAAECjS1wx7U581tZpipHSDMBAgQIECBAgAABAgQIECBAoL4EZKrq630ZLQECBAgQaFyBd9+I&#10;F5/Kmt5c88csc2YFaCNAgAABAgQIECBAgAABAgQIEKg3AZmqentjxkuAAAECBBpV4I7rcma26vo5&#10;AZoJECBAgAABAgQIECBAgAABAgTqTUCmqt7emPESIECAAIFGFbj+XzkzG7RhToBmAgQIECBAgAAB&#10;AgQIECBAgACBehOQqaq3N2a8BAgQIECgIQXefDWeejhrZlNMHUsNzArQRoAAAQIECBAgQIAAAQIE&#10;CBAgUIcCMlV1+NIMmQABAgQINJ7AtRfkzClt/de7d06MZgIECBAgQIAAAQIECBAgQIAAgXoTkKmq&#10;tzdmvAQIECBAoPEERv0Ql/09Z1obbJMToJkAAQIECBAgQIAAAQIECBAgQKAOBWSq6vClGTIBAgQI&#10;EGgwgTuvjw/fzZrT1NPFCmtkBWgjQIAAAQIECBAgQIAAAQIECBCoTwGZqvp8b0ZNgAABAgQaSeDC&#10;U3Nms84W0WfCnBjNBAgQIECAAAECBAgQIECAAAECdSggU1WHL82QCRAgQIBAIwm8+kI8dGfOhDbf&#10;KSdAMwECBAgQIECAAAECBAgQIECAQH0KyFTV53szagIECBAg0DACF5+RM5WFloyFlsqJ0UyAAAEC&#10;BAgQIECAAAECBAgQIFCfAjJV9fnejJoAAQIECDSGwLffxLUX5kzlZ3vkBGgmQIAAAQIECBAgQIAA&#10;AQIECBCoWwGZqrp9dQZOgAABAgQaQOC2q2PkJ1nz6D9lrL9NVoA2AgQIECBAgAABAgQIECBAgACB&#10;ehaQqarnt2fsBAgQIECg3gWuOCdnBpv+IvpOmhOjmQABAgQIECBAgAABAgQIECBAoG4FZKrq9tUZ&#10;OAECBAgQqHeBt16Lh+7MmcS2e+YEaCZAgAABAgQIECBAgAABAgQIEKhnAZmqen57xk6AAAECBOpa&#10;4MpzY8yYrBksu1rMPndWgDYCBAgQIECAAAECBAgQIECAAIE6F5CpqvMXaPgECBAgQKBOBUb9EFec&#10;mzP2zXfKCdBMgAABAgQIECBAgAABAgQIECBQ5wIyVXX+Ag2fAAECBAjUqcBdQ+Oj97LGPvkUsdZm&#10;WQHaCBAgQIAAAQIECBAgQIAAAQIE6l9Apqr+36EZECBAgACBehS46PScUW+4XUzSNydGMwECBAgQ&#10;IECAAAECBAgQIECAQJ0LyFTV+Qs0fAIECBAgUI8C778dD9yeM/Atds4J0EyAAAECBAgQIECAAAEC&#10;BAgQIFD/AjJV9f8OzYAAAQIECNSdwNCLYsyYrFEvMiAWWDwrQBsBAgQIECBAgAABAgQIECBAgEBD&#10;CMhUNcRrNAkCBAgQIFBfAjddnjPerXfNCdBMgAABAgQIECBAgAABAgQIECDQEAIyVQ3xGk2CAAEC&#10;BAjUkUDa+u/Zx7LG22/yWH/rrABtBAgQIECAAAECBAgQIECAAAECjSIgU9Uob9I8CBAgQIBAvQjc&#10;d0vOSFffKPr2y4nRTIAAAQIECBAgQIAAAQIECBAg0BACMlUN8RpNggABAgQI1JHAA7fnDHbdLXMC&#10;NBMgQIAAAQIECBAgQIAAAQIECDSKgExVo7xJ8yBAgAABAvUi8PCwrJFO1j8GrpUVoI0AAQIECBAg&#10;QIAAAQIECBAgQKCBBGSqGuhlmgoBAgQIEKh9gXffiBHvZw1zxTVjoomzArQRIECAAAECBAgQIECA&#10;AAECBAg0kIBMVQO9TFMhQIAAAQK1L/DUwzljXH6NnADNBAgQIECAAAECBAgQIECAAAECDSQgU9VA&#10;L9NUCBAgQIBA7Qu8MDxnjEuukBOgmQABAgQIECBAgAABAgQIECBAoIEEZKoa6GWaCgECBAgQqH2B&#10;l5/NGmPffjHPQlkB2ggQIECAAAECBAgQIECAAAECBBpLQKaqsd6n2RAgQIAAgRoXePHprAH+dLHo&#10;3TsrQBsBAgQIECBAgAABAgQIECBAgEBjCchUNdb7NBsC/8/efUDJdZ2H4X/ovRCFFQBBECTAIvYq&#10;sUmiGqlCySpUL7Yl239Ziuzk2JETJXYSO+fEllyUWLYTq0uUVShKYhHEXkGwgkTvvbftffd/qRWW&#10;i93Z+2ZmZ2d33vxw9oBv3ve9W35veVA+3HsJECBAYCQLNDUke7bHBnjuhbGoGAECBAgQIECAAAEC&#10;BAgQIECAQOYEVKoy90pNiAABAgQIjFiB7ZtShnaOSlWKkDABAgQIECBAgAABAgQIECBAIGMCKlUZ&#10;e6GmQ4AAAQIERrDAtg0pg1t8fkqCMAECBAgQIECAAAECBAgQIECAQLYEVKqy9T7NhgABAgQIjGSB&#10;rWmVqjMXj+ThGxsBAgQIECBAgAABAgQIECBAgEDJBVSqSk6qQQIECBAgQGAAgR3R3f8mTExOWzDA&#10;k24TIECAAAECBAgQIECAAAECBAhkU0ClKpvv1awIECBAgMBIFNi1NTaqBYuTUaNiCWIECBAgQIAA&#10;AQIECBAgQIAAAQKZExgbmVFtbW1nZ2ckQYgAAQIECBAgUIBAvFI1/6wCmpJKgAABAgQIECBAgAAB&#10;AgQIECCQCYFYpeqiiy7avn17JqZpEgQIECBAgMBwC7S3Jft2xQYxb1EsKkaAAAECBAgQIECAAAEC&#10;BAgQIJBFAbv/ZfGtmhMBAgQIEBiBAnt2JPG12vMWjsBRGxIBAgQIECBAgAABAgQIECBAgMCQCqhU&#10;DSmvxgkQIECAAIHjAvGt/0LWPLv/HbfyXwIECBAgQIAAAQIECBAgQIBA1QioVFXNqzZRAgQIECAw&#10;vAIqVcPrr3cCBAgQIECAAAECBAgQIECAwIgUUKkaka/FoAgQIECAQPYEVKqy907NiAABAgQIECBA&#10;gAABAgQIECAwaAGVqkETaoAAAQIECBDIRyBeqZo5O5kyLZ9m5BAgQIAAAQIECBAgQIAAAQIECGRJ&#10;QKUqS2/TXAgQIECAwAgWiFeqzlg4goduaAQIECBAgAABAgQIECBAgAABAkMloFI1VLLaJUCAAAEC&#10;BE4Q2L3thI99Psxf1OeGjwQIECBAgAABAgQIECBAgAABAtUgoFJVDW/ZHAkQIECAwHALtDQnh/bH&#10;BjFvYSwqRoAAAWwE+WMAAEAASURBVAIECBAgQIAAAQIECBAgkFEBlaqMvljTIkCAAAECI0ogvqAq&#10;DNXufyPqfRkMAQIECBAgQIAAAQIECBAgQKBcAmMjHX3pS1+qra2NJBQR+sIXvlDEUx4hQIAAAQIE&#10;KltApaqy35/REyBAgAABAgQIECBAgAABAgSGSiBWqfrUpz5V8m5VqkpOqkECBAgQIFABAru2pQzS&#10;mqoUIGECBAgQIECAAAECBAgQIECAQDYF7P6XzfdqVgQIECBAYGQJ7NqaMp75i1IShAkQIECAAAEC&#10;BAgQIECAAAECBLIooFKVxbdqTgQIECBAYKQJxCtVc05JJkwcaUM2HgIECBAgQIAAAQIECBAgQIAA&#10;gTIIqFSVAVkXBAgQIECg6gXilSpb/1X9NwgAAgQIECBAgAABAgQIECBAoGoFVKqq9tWbOAECBAgQ&#10;KKPAjk2xzlSqYjpiBAgQIECAAAECBAgQIECAAIEsC6hUZfntmhsBAgQIEBgRAscOJ7XHYiNZcHYs&#10;KkaAAAECBAgQIECAAAECBAgQIJBdAZWq7L5bMyNAgAABAiNEYMu6lIEsPDclQZgAAQIECBAgQIAA&#10;AQIECBAgQCCjAipVGX2xpkWAAAECBEaOwPbo1n9hnGcuHjmDNRICBAgQIECAAAECBAgQIECAAIFy&#10;CqhUlVNbXwQIECBAoCoFtm9MmfaipSkJwgQIECBAgAABAgQIECBAgAABAhkVUKnK6Is1LQIECBAg&#10;MHIEtqyPjWX6zGTm7FiCGAECBAgQIECAAAECBAgQIECAQHYFVKqy+27NjAABAgQIjBCBHdHd/848&#10;Z4QM0zAIECBAgAABAgQIECBAgAABAgTKL6BSVX5zPRIgQIAAgWoS6OhItqyLTfisJbGoGAECBAgQ&#10;IECAAAECBAgQIECAQKYFVKoy/XpNjgABAgQIDLvAtg1JS3NsFGcujkXFCBAgQIAAAQIECBAgQIAA&#10;AQIEMi2gUpXp12tyBAgQIEBg2AXWvpgyhCUXpSQIEyBAgAABAgQIECBAgAABAgQIZFdApSq779bM&#10;CBAgQIDASBBY/1LKKFSqUoCECRAgQIAAAQIECBAgQIAAAQJZFlCpyvLbNTcCBAgQIDD8AutWxsYw&#10;eWoyf1EsQYwAAQIECBAgQIAAAQIECBAgQCDTAipVmX69JkeAAAECBIZdIF6pCguqRo0a9jEaAAEC&#10;BAgQIECAAAECBAgQIECAwHAJqFQNl7x+CRAgQIBAFQgc2pcc2BOb59KLY1ExAgQIECBAgAABAgQI&#10;ECBAgACBrAuoVGX9DZsfAQIECBAYRoGXVqR0rlKVAiRMgAABAgQIECBAgAABAgQIEMi4gEpVxl+w&#10;6REgQIAAgeEUWPl0Su8XXJaSIEyAAAECBAgQIECAAAECBAgQIJBpAZWqTL9ekyNAgAABAsMrsOrZ&#10;WP/jxifnXRJLECNAgAABAgQIECBAgAABAgQIEMi6gEpV1t+w+REgQIAAgeES6OpKXnom1vn5lyZj&#10;x8USxAgQIECAAAECBAgQIECAAAECBLIuoFKV9TdsfgQIECBAYLgEtq5Pao/GOr/wilhUjAABAgQI&#10;ECBAgAABAgQIECBAoAoEVKqq4CWbIgECBAgQGBaBpx9O6fbiq1MShAkQIECAAAECBAgQIECAAAEC&#10;BLIuoFKV9TdsfgQIECBAYLgEnnkkpeeLrkpJECZAgAABAgQIECBAgAABAgQIEMi6gEpV1t+w+REg&#10;QIAAgeESePaxWM9zTknOWhJLECNAgAABAgQIECBAgAABAgQIEKgCAZWqKnjJpkiAAAECBMovsH1j&#10;sn93rNurbopFxQgQIECAAAECBAgQIECAAAECBKpDQKWqOt6zWRIgQIAAgTILPHJvSoeXX5eSIEyA&#10;AAECBAgQIECAAAECBAgQIFAFAipVVfCSTZEAAQIECJRf4NG0StXVN5V/UHokQIAAAQIECBAgQIAA&#10;AQIECBAYaQIqVSPtjRgPAQIECBCofIHmpmTFw7FphEOqFl8QSxAjQIAAAQIECBAgQIAAAQIECBCo&#10;DgGVqup4z2ZJgAABAgTKKbDsx0lLc6zD69+ajBoVSxAjQIAAAQIECBAgQIAAAQIECBCoDgGVqup4&#10;z2ZJgAABAgTKJlBfm/ztf07p7Ya3pSQIEyBAgAABAgQIECBAgAABAgQIVIeASlV1vGezJECAAAEC&#10;ZRP4i88mu7fFehs9OrnuzbEEMQIECBAgQIAAAQIECBAgQIAAgaoRUKmqmldtogQIECBAoAwCD9yV&#10;3PXtlH6uvDGZflJKjjABAgQIECBAgAABAgQIECBAgEB1CKhUVcd7NksCBAgQIFAGgbbW5C+/kN7P&#10;ez+VniODAAECBAgQIECAAAECBAgQIECgOgRUqqrjPZslAQIECBAog8CP/jXZtTWln9PPTN72/pQc&#10;YQIECBAgQIAAAQIECBAgQIAAgaoRUKmqmldtogQIECBAYKgFvvu/03v4o/+RjBufniaDAAECBAgQ&#10;IECAAAECBAgQIECgOgRUqqrjPZslAQIECBAYaoG1LyYbV6V0cuMtyTs+nJIjTIAAAQIECBAgQIAA&#10;AQIECBAgUE0CKlXV9LbNlQABAgQIDJ3AI/ektD375OSvvp6SI0yAAAECBAgQIECAAAECBAgQIFBl&#10;AipVVfbCTZcAAQIECAyRwPIHUxr+j19JQrHKDwIECBAgQIAAAQIECBAgQIAAAQK9BFSqemG4JECA&#10;AAECBIoWCLv/RX7MOyt5+wcjcSECBAgQIECAAAECBAgQIECAAIHqFFCpqs73btYECBAgQKCkAgf2&#10;JMcOx1p8/duTUaNiCWIECBAgQIAAAQIECBAgQIAAAQJVKaBSVZWv3aQJECBAgEBpBdatTGnvoqtS&#10;EoQJECBAgAABAgQIECBAgAABAgSqUkClqipfu0kTIECAAIHSCqx/KaW98y5NSRAmQIAAAQIECBAg&#10;QIAAAQIECBCoSgGVqqp87SZNgAABAgRKK7BhVay9seOSRUtjCWIECBAgQIAAAQIECBAgQIAAAQLV&#10;KqBSVa1v3rwJECBAgEAJBTavjTV21pJkzJhYghgBAgQIECBAgAABAgQIECBAgEC1CqhUVeubN28C&#10;BAgQIFBCge0bY40tWhKLihEgQIAAAQIECBAgQIAAAQIECFSxgEpVFb98UydAgAABAiUROLg3qa+N&#10;tXT2+bGoGAECBAgQIECAAAECBAgQIECAQBULqFRV8cs3dQIECBAgUBKBrRtSmjnr3JQEYQIECBAg&#10;QIAAAQIECBAgQIAAgWoVUKmq1jdv3gQIECBAoFQCW9entHT2eSkJwgQIECBAgAABAgQIECBAgAAB&#10;AtUqoFJVrW/evAkQIECAQKkEtqxLaWmhNVUpQsIECBAgQIAAAQIECBAgQIAAgaoVUKmq2ldv4gQI&#10;ECBAoEQCm9fGGjrljGTKtFiCGAECBAgQIECAAAECBAgQIECAQBULqFRV8cs3dQIECBAgUBKBeKXK&#10;gqqSIGuEAAECBAgQIECAAAECBAgQIJBRAZWqjL5Y0yJAgAABAuURaGpI9myPdbVoaSwqRoAAAQIE&#10;CBAgQIAAAQIECBAgUN0CKlXV/f7NngABAgQIDFJgy/qUBhYtSUkQJkCAAAECBAgQIECAAAECBAgQ&#10;qGIBlaoqfvmmToAAAQIEBi+waXVKG9ZUpQAJEyBAgAABAgQIECBAgAABAgSqWkClqqpfv8kTIECA&#10;AIHBCsQPqQqtq1QNltjzBAgQIECAAAECBAgQIECAAIEsC6hUZfntmhsBAgQIEBhygXUrY11Mm5Gc&#10;fmYsQYwAAQIECBAgQIAAAQIECBAgQKC6BVSqqvv9mz0BAgQIEBikwOrnYw2c+5pYVIwAAQIECBAg&#10;QIAAAQIECBAgQKDqBVSqqv5bAAABAgQIECha4NC+JHxFfiy9OBIUIkCAAAECBAgQIECAAAECBAgQ&#10;IKBS5XuAAAECBAgQKFbg+SdTnrSmKgVImAABAgQIECBAgAABAgQIECBQ7QIqVdX+HWD+BAgQIECg&#10;eIHnn0h59uKrUxKECRAgQIAAAQIECBAgQIAAAQIEqltApaq637/ZEyBAgACBwQg882js6UlTEmuq&#10;YkBiBAgQIECAAAECBAgQIECAAAECiUqVbwICBAgQIECgKIFjh5PVz8WevOiqZMyYWIIYAQIECBAg&#10;QIAAAQIECBAgQIBA1QuoVFX9twAAAgQIECBQnMCv7ky6umKPXnJNLCpGgAABAgQIECBAgAABAgQI&#10;ECBAILGmyjcBAQIECBAgUJzAHf+U8txrb05JECZAgAABAgQIECBAgAABAgQIEKh6AWuqqv5bAAAB&#10;AgQIEChC4JF7klXPxp6bNDm57HWxBDECBAgQIECAAAECBAgQIECAAAEC1lT5HiBAgAABAgSKEfjb&#10;/5Ty1PVvTcZPSMkRJkCAAAECBAgQIECAAAECBAgQqHoBa6qq/lsAAAECBAgQKFTgsfuSNS+kPHTL&#10;B1IShAkQIECAAAECBAgQIECAAAECBAhYU+V7gAABAgQIEChY4Gt/mfLInFOTm29LyREmQIAAAQIE&#10;CBAgQIAAAQIECBAgoFLle4AAAQIECBAoTOC5x5NnH0t55KN/mIwbn5IjTIAAAQIECBAgQIAAAQIE&#10;CBAgQEClyvcAAQIECBAgUJjA//nvKflzT0s+8YWUHGECBAgQIECAAAECBAgQIECAAAECvxZwTpVv&#10;BAIECBAgQCBvgfUvJY//MiX7d/5DMnFSSo4wAQIECBAgQIAAAQIECBAgQIAAgV8LqFT5RiBAgAAB&#10;AgTyFvj6l1NSZ85O3v+7KTnCBAgQIECAAAECBAgQIECAAAECBI4LqFQdl/BfAgQIECBAIC5waF/y&#10;8+/FU5KPfS6ZPDUlR5gAAQIECBAgQIAAAQIECBAgQIDAcQGVquMS/kuAAAECBAjEBX7wz0l7Wywl&#10;1Kg++rlYghgBAgQIECBAgAABAgQIECBAgACBEwVUqk708IkAAQIECBAYSOCubw8U+c39D/9/yfSZ&#10;KTnCBAgQIECAAAECBAgQIECAAAECBHoJqFT1wnBJgAABAgQIDCSw8ulk+6aBgq/cHzsu+fjnYwli&#10;BAgQIECAAAECBAgQIECAAAECBPoJqFT1I3GDAAECBAgQ6C/ws+/0v3fCnbd/MJl72gl3fCBAgAAB&#10;AgQIECBAgAABAgQIECCQJqBSlSYkToAAAQIECHR1Jb/8cQrDh/4gJUGYAAECBAgQIECAAAECBAgQ&#10;IECAQD8Blap+JG4QIECAAAECfQTC1n8H9/a5d8LHMxcnF199wh0fCBAgQIAAAQIECBAgQIAAAQIE&#10;COQhoFKVB5IUAgQIECBQ5QK/ujMF4B0fTkkQJkCAAAECBAgQIECAAAECBAgQIJBLQKUql4p7BAgQ&#10;IECAQG+B1ErVLR/one6aAAECBAgQIECAAAECBAgQIECAQJ4CKlV5QkkjQIAAAQLVKrBxVbJ9Y2zy&#10;Zy1Jzj4vliBGgAABAgQIECBAgAABAgQIECBAYAABlaoBYNwmQIAAAQIEugVSF1S96d2oCBAgQIAA&#10;AQIECBAgQIAAAQIECBQnoFJVnJunCBAgQIBA1Qjc/9OUqapUpQAJEyBAgAABAgQIECBAgAABAgQI&#10;DCigUjUgjQABAgQIECCQ7NuVrH4+5nDqvOQ1V8YSxAgQIECAAAECBAgQIECAAAECBAgMLKBSNbCN&#10;CAECBAgQIPDIPSkGN9+WjBqVkiNMgAABAgQIECBAgAABAgQIECBAYAABlaoBYNwmQIAAAQIEgsDD&#10;v0hhsPVfCpAwAQIECBAgQIAAAQIECBAgQIBATEClKqYjRoAAAQIEqlqgpTl58v6YwPSZyZU3xBLE&#10;CBAgQIAAAQIECBAgQIAAAQIECEQFVKqiPIIECBAgQKCaBZY/mDQ3xQCue0syZmwsQYwAAQIECBAg&#10;QIAAAQIECBAgQIBAVEClKsojSIAAAQIEqlng4btTZv/6t6ckCBMgQIAAAQIECBAgQIAAAQIECBCI&#10;CqhURXkECRAgQIBANQvEK1WjRyc3vK2aecydAAECBAgQIECAAAECBAgQIEBg8AIqVYM31AIBAgQI&#10;EMiiwMZVyZ7tsYldfE0yc3YsQYwAAQIECBAgQIAAAQIECBAgQIBAmoBKVZqQOAECBAgQqE6Bx5el&#10;zPumW1MShAkQIECAAAECBAgQIECAAAECBAikCahUpQmJEyBAgACB6hRIrVQ5pKo6vzHMmgABAgQI&#10;ECBAgAABAgQIECBQUgGVqpJyaowAAQIECGRDoKU5efbR2FROnZcsuSiWIEaAAAECBAgQIECAAAEC&#10;BAgQIEAgDwGVqjyQpBAgQIAAgWoTeP6JpLkpNunXvSkWFSNAgAABAgQIECBAgAABAgQIECCQn4BK&#10;VX5OsggQIECAQFUJPP7LlOm+7s0pCcIECBAgQIAAAQIECBAgQIAAAQIE8hBQqcoDSQoBAgQIEKg2&#10;gSd+FZvxqFGJNVUxIDECBAgQIECAAAECBAgQIECAAIF8BVSq8pWSR4AAAQIEqkXg8IFk7YuxyV5w&#10;eTJzdixBjAABAgQIECBAgAABAgQIECBAgEB+AipV+TnJIkCAAAEC1SPwZHRBVXC4ztZ/1fPdYKYE&#10;CBAgQIAAAQIECBAgQIAAgaEVUKkaWl+tEyBAgACByhNY/lDKmB1SlQIkTIAAAQIECBAgQIAAAQIE&#10;CBAgkK+ASlW+UvIIECBAgEC1CDzzaGymk6Ykl14bSxAjQIAAAQIECBAgQIAAAQIECBAgkLeASlXe&#10;VBIJECBAgEA1CBzal2zfGJvo1Tcl48bHEsQIECBAgAABAgQIECBAgAABAgQI5C2gUpU3lUQCBAgQ&#10;IFANAk8/nDLLq25KSRAmQIAAAQIECBAgQIAAAQIECBAgkLeASlXeVBIJECBAgEA1CKx4OGWWYU2V&#10;HwQIECBAgAABAgQIECBAgAABAgRKJKBSVSJIzRAgQIAAgWwIrHgkNo9pM5LzLo0liBEgQIAAAQIE&#10;CBAgQIAAAQIECBAoREClqhAtuQQIECBAINsCRw4mW9bFpnjljcmYMbEEMQIECBAgQIAAAQIECBAg&#10;QIAAAQKFCKhUFaIllwABAgQIZFvgmeiCqjD3K67PNoDZESBAgAABAgQIECBAgAABAgQIlFlAparM&#10;4LojQIAAAQIjWODph1MGp1KVAiRMgAABAgQIECBAgAABAgQIECBQmIBKVWFesgkQIECAQJYFVjwc&#10;m92kycmFl8cSxAgQIECAAAECBAgQIECAAAECBAgUKKBSVSCYdAIECBAgkFWBmiPJpjWxyV1ybTJm&#10;bCxBjAABAgQIECBAgAABAgQIECBAgECBAipVBYJJJ0CAAAECWRV45tGkqys2ucuvi0XFCBAgQIAA&#10;AQIECBAgQIAAAQIECBQuoFJVuJknCBAgQIBAJgVSD6m6+qZMztukCBAgQIAAAQIECBAgQIAAAQIE&#10;hlFApWoY8XVNgAABAgRGksDyB2OjGT8hufiaWIIYAQIECBAgQIAAAQIECBAgQIAAgcIFVKoKN/ME&#10;AQIECBDInsC+XcmGl2PTuuSaZMLEWIIYAQIECBAgQIAAAQIECBAgQIAAgcIFVKoKN/MEAQIECBDI&#10;nsATy1LmdNVNKQnCBAgQIECAAAECBAgQIECAAAECBAoXGFv4I54gQIAAAQIEKlagqTF5/JfJA3cl&#10;K59OWpqT+YuS2z6WvPMjySP3pEzptTenJAgTIECAAAECBAgQIECAAAECBAgQKFxApapwM08QIECA&#10;AIGKE2hqSO77UbLsJ0lYOxUKVD0/dm9LwvFUv/he8sJTPfdyXEyfmVxybY77bhEgQIAAAQIECBAg&#10;QIAAAQIECBAYnIBK1eD8PE2AAAECBEa+wKP3Jn/6ieTwgQFH+nja1n/XvjEZM2bAxwUIECBAgAAB&#10;AgQIECBAgAABAgQIFCugUlWsnOcIECBAgEBFCDz7WPL770ra2wY12BtvGdTjHiZAgAABAgQIECBA&#10;gAABAgQIECAwgMDoAe67TYAAAQIECFS+QGN98h8+Otgy1ahRiUpV5X8vmAEBAgQIECBAgAABAgQI&#10;ECBAYGQKqFSNzPdiVAQIECBAoBQCX/vLZM/2wTZ0yTXJnFMH24jnCRAgQIAAAQIECBAgQIAAAQIE&#10;COQSUKnKpeIeAQIECBDIgMChfck3vlKCedx8Wwka0QQBAgQIECBAgAABAgQIECBAgACBXAIqVblU&#10;3CNAgAABAhkQ+NbfJy3NJZiHSlUJEDVBgAABAgQIECBAgAABAgQIECCQW0ClKreLuwQIECBAoLIF&#10;WluSH/xzCaZwwWXJwnNL0I4mCBAgQIAAAQIECBAgQIAAAQIECOQSUKnKpeIeAQIECBCodIGHfpEc&#10;O1yCSbzt/SVoRBMECBAgQIAAAQIECBAgQIAAAQIEBhBQqRoAxm0CBAgQIFDRAvf9sDTDv/WDpWlH&#10;KwQIECBAgAABAgQIECBAgAABAgRyCahU5VJxjwABAgQIVLRAY33y0M9LMIOrbkpOX1CCdjRBgAAB&#10;AgQIECBAgAABAgQIECBAYAABlaoBYNwmQIAAAQKVK/Dw3UlTYwmG/5HPlqARTRAgQIAAAQIECBAg&#10;QIAAAQIECBAYWEClamAbEQIECBAgUKECj96bMvB8VkotODu5+V0p7QgTIECAAAECBAgQIECAAAEC&#10;BAgQGJyAStXg/DxNgAABAgRGmkBXV/LYfbFBjRmb/NMvkgkTYzkh9gf/OQmZfhAgQIAAAQIECBAg&#10;QIAAAQIECBAYSgGVqqHU1TYBAgQIECi/wNoXk0P7Y91e+8bk3NckH/hMLOfKG5J3fTSWIEaAAAEC&#10;BAgQIECAAAECBAgQIECgFAIqVaVQ1AYBAgQIEBg5AvEFVWGcb3jHK4P9/T9LZs7OPeqw799X7khG&#10;+01Cbh53CRAgQIAAAQIECBAgQIAAAQIESijgL6FKiKkpAgQIECAwAgSeeTRlEDe87ZWEWXOTf747&#10;mTGrb/KSi5JvP5zMPa3vfZ8JECBAgAABAgQIECBAgAABAgQIDIGA8yeGAFWTBAgQIEBguAQ6O5MX&#10;n4p1HtZLzV/0m4SLr07uWZ1842+Tx3+Z1BxNTpufvPW9yfs/nUycFGtBjAABAgQIECBAgAABAgQI&#10;ECBAgEDpBFSqSmepJQIECBAgMOwCW9YldTWxUbzuTSdE55ya/Pv/+cqXHwQIECBAgAABAgQIECBA&#10;gAABAgSGQ8Duf8Ohrk8CBAgQIDBEAmtfTGn48utTEoQJECBAgAABAgQIECBAgAABAgQIlFFApaqM&#10;2LoiQIAAAQJDLbAurVIVdvzzgwABAgQIECBAgAABAgQIECBAgMCIEVCpGjGvwkAIECBAgMDgBda9&#10;FGtj2owknFPlBwECBAgQIECAAAECBAgQIECAAIERI6BSNWJehYEQIECAAIHBC2xZG2tj6cWxqBgB&#10;AgQIECBAgAABAgQIECBAgACBsguoVJWdXIcECBAgQGCIBJoakz07Ym0vuSgWFSNAgAABAgQIECBA&#10;gAABAgQIECBQdgGVqrKT65AAAQIECAyRwLYNKQ0vPDclQZgAAQIECBAgQIAAAQIECBAgQIBAeQVU&#10;qsrrrTcCBAgQIDB0AlvXp7R99nkpCcIECBAgQIAAAQIECBAgQIAAAQIEyiugUlVeb70RIECAAIGh&#10;E9iyLqVta6pSgIQJECBAgAABAgQIECBAgAABAgTKLaBSVW5x/REgQIAAgaESiK+pmjgpOW3+UHWt&#10;XQIECBAgQIAAAQIECBAgQIAAAQJFCYwt6ikPESBAgAABAiNPIF6pCguqRo0aeYM2IgIECBAgUHqB&#10;zo7OmqMN4eeT5k4bPdo/0Cy9sBYJECBAgAABAgQIlFBApaqEmJoiQIAAAQLDKrBjc6z7s5bEomIE&#10;CBAgQCATAs1NrQ///IWVT29qbW4LE5owcdxl1y258dZLxo33h99MvGCTIECAAAECBAgQyKKA36xn&#10;8a2aEwECBAhUoUDNkaSuJjbvhefEomIECBAgQKDyBRrrm7/x5XsP73/1F8SW5ran7l+1Ze3uT/zR&#10;LeMnjqv8KZoBAQIECBAgQIAAgQwK2AYhgy/VlAgQIECgGgV2bkmZ9fxFKQnCBAgQIECgwgV+/t0n&#10;epepemazf/fRX935TM9HFwQIECBAgAABAgQIjCgBlaoR9ToMhgABAgQIFCuwa2vKkypVKUDCBAgQ&#10;IFDZAnt3HN7w0s6B5vDCkxsb6poHirpPgAABAgQIECBAgMAwCqhUDSO+rgkQIECAQOkEUtdUzbOm&#10;qnTaWiJAgACBkSew9oVtkUF1dXZt27A3kiBEgAABAgQIECBAgMBwCahUDZe8fgkQIECAQEkFdmyO&#10;NTd2XHLqvFiCGAECBAgQqHCBLev2xGcQFl3FE0QJECBAgAABAgQIEBgWAZWqYWHXKQECBAgQKLVA&#10;fE3VGQuT0X7RL7W59ggQIEBgxAi0NLXu23kkPpyDe4/FE0QJECBAgAABAgQIEBgWAX9pNSzsOiVA&#10;gAABAqUWiFeqFpxd6v60R4AAAQIERpDA3p1Hurq64gM6eqguniBKgAABAgQIECBAgMCwCIwdll51&#10;SoAAAQIECJRGoPZY8sSy5KUVyd4dsQbnL4pFxQgQIECgMgVam9u2bdh37Ej9xEnjFyw+ZebsqZU5&#10;jxKMev/ulAVVoY+aI/Ul6EkTBAgQIECAAAECBAiUWkClqtSi2iNAgAABAmUT+P4/Jn/zH5O6mvQO&#10;VarSjWQQIECgwgSefWTdgz97rqW5rWfc51+28Jbbr500ZULPneq52L8rvVLV3tYRuCZMHFc9LGZK&#10;gAABAgQIECBAoCIE7P5XEa/JIAkQIECAQD+Bb3wl+a9/kFeZKjyqUtXPzw0CBAhUtMAjd79w778t&#10;712mCtNZ8/y2b//dL1tbXq1dVfQcCxr8gT1H88mvr2nMJ00OAQIECBAgQIAAAQLlFFCpKqe2vggQ&#10;IECAQIkE9uxI/tefFNCWSlUBWFIJECAw0gV2bz346L0rc44ybIL34F3P5wxl++bhA7X5TLChrjmf&#10;NDkECBAgQIAAAQIECJRTQKWqnNr6IkCAAAECJRL46p8n7YX8k3mVqhLBa4YAAQIjQeCJZS8nXQMO&#10;5IUnNzQ3tg4YzmKgvqYpHNmVz8zqa5vySZNDgAABAgQIECBAgEA5BVSqyqmtLwIECBAgUAqBwweS&#10;n32ngIZmn5xMmVZAvlQCBAgQGMECoQq1ac2uyADDaUwbXt4ZSche6PCBPI5s/PW0G62pyt7rNyMC&#10;BAgQIECAAIHKF1Cpqvx3aAYECBAgUG0Cd34zaSvkH8tfcX21CZkvAQIEMiywfeO+jvbO+AR3btkf&#10;T8hY9MjBvLb+C7O2pipjr950CBAgQIAAAQIEsiGgUpWN92gWBAgQIFBNAj//bmGz/eQfF5YvmwAB&#10;AgRGsMCurQdSR7d3x5HUnCwlHD1Un+d0mppa8syURoAAAQIECBAgQIBA2QRUqspGrSMCBAgQIFAK&#10;gY2rk3UrC2joT/8mufTaAvKlEiBAgMDIFti3K70Klf9ueCN7rvmOruZwvpWq5oZCFiXn2788AgQI&#10;ECBAgAABAgQGJaBSNSg+DxMgQIAAgXIL5LmgasyY5Kqbkn9dlnzyj8o9Qv0RIECAwFAK7NuZXqlq&#10;bW6rr2kaylGMrLaPHa7Lc0BNjdZU5UkljQABAgQIECBAgED5BMaWrys9ESBAgAABAoMXuOcHKW18&#10;/i+SG96WLL4gmTgpJVOYAAECBCpNoLG+OXzlM+qwrGrqjGr5heDYkbzXVDVaU5XPt48cAgQIECBA&#10;gAABAmUVUKkqK7fOCBAgQIDAoARWP5fs3BJrYe5pye/9WTLamukYkhgBAgQqV+DQvpo8B3/scP2Z&#10;5+SZW9lpHe0d+S8ga7amqrLfttETIECAAAECBAhkU8DfZGXzvZoVAQIECGRT4N4fpszrHR9Spkoh&#10;EiZAgEAlCxw5WJvn8GuPNeSZWelpNUcLmGmTNVWV/r6NnwABAgQIECBAIIsCKlVZfKvmRIAAAQKZ&#10;FOjsTH7xvZSZvf2DKQnCBAgQIFDJAocP5F2pKqR+U8kkSf4LqsI0m1WqKvplGzwBAgQIECBAgEBG&#10;BVSqMvpiTYsAAQIEsifw5P3J3p2xac1flFxweSxBjAABAgQqXODYobo8Z1BzuICVRnm2OTLTClo9&#10;1tnZ2drSNjInYlQECBAgQIAAAQIEqlZApapqX72JEyBAgEClCfzbv6SM+K3vS0kQJkCAAIEKFwin&#10;T+U5g7qaxjwzKz2t7lhhM7WsqtLfuPETIECAAAECBAhkT0ClKnvv1IwIECBAIIsCm9Yky36cMrFb&#10;b09JECZAgACBChfIv1LVUNdU4XPNd/iFVqqaGlvybVoeAQIECBAgQIAAAQJlEVCpKguzTggQIECA&#10;wCAF/uG/Jl1dsTbOuyQJX34QIECAQHYF2lrbG+ub85xfQ31z2Okuz+SKTit09VhTQ2tFz9fgCRAg&#10;QIAAAQIECGRPQKUqe+/UjAgQIEAgcwIvPJnc98OUWb3nkykJwgQIECBQ4QL5L6h6ZaJdSWNdVSwe&#10;yr961/3+m62pqvD/EQyfAAECBAgQIEAgewIqVdl7p2ZEgAABAtkSCEup/ucfp0xpwsTknR9OyREm&#10;QIAAgQoXOHa4rqAZ1NdWxQaAhU6zpbmtIEbJBAgQIECAAAECBAgMtYBK1VALa58AAQIECAxOIKym&#10;enF5ShMf+Ewyc3ZKjjABAgQIVLhAYWuqkqRKjqpqrC9s6Vhzk93/Kvz/BMMnQIAAAQIECBDInIBK&#10;VeZeqQkRIECAQJYEOtqTL38xZUJjxyW//e9TcoQJECBAoPIFCq1UFXqAUyUKdXV2NTbke3ZX9wRb&#10;VKoq8U0bMwECBAgQIECAQKYFVKoy/XpNjgABAgQqXeC+HyU7NqdM4vbPJKfOS8kRJkCAAIHKF6g5&#10;XF/QJBrqCivhFNT4CEl+pUzVVdhY7P5XmJdsAgQIECBAgAABAkMvoFI19MZ6IECAAAECxQmEE6r+&#10;8X+kPDptRvLZ/5KSI0yAAAECmRA4dqTASlUVnFNV6NZ/4RvBmqpM/N9gEgQIECBAgAABApkSUKnK&#10;1Os0GQIECBDIlMBTDyQbV6XM6Pe+mJw0JyVHmAABAgQyIVBzpKGgedRXQaWqiLJTc1NbQYySCRAg&#10;QIAAAQIECBAYagGVqqEW1j4BAgQIEChW4Pv/mPLkGQuTj30+JUeYAAECBDIh0Nba3lhf2G5+1VCp&#10;ai780KmW5tZMfEeYBAECBAgQIECAAIHsCKhUZeddmgkBAgQIZErgwJ7kgbtSZvS5P0/GT0jJESZA&#10;gACBTAgcK/CQqjDphrqmTEw9NonmxoLLTi3WVMVExQgQIECAAAECBAgMg4BK1TCg65IAAQIECKQL&#10;/PRbSUdHLC0sqHrHh2IJYgQIECCQIYGaAg+pClMv4gynigMrplJlTVXFvWYDJkCAAAECBAgQyLqA&#10;SlXW37D5ESBAgECFCvzoX1MG/tE/TMaMTckRJkCAAIGsCBRTqWpo7urqygpA7nkUs/ufNVW5Ld0l&#10;QIAAAQIECBAgMGwCKlXDRq9jAgQIECAwoMALTybbNw4YDYFx45PbPhZLECNAgACBbAkcO9JQ8IS6&#10;sr+sqrWlrVCWIopbhXYhnwABAgQIECBAgACBggRUqgrikkyAAAECBMoi8Ivvp3TzxnclJ81JyREm&#10;QIAAgQwJ1BR+TlWYfWN9c4YMckylrS26U26OJ5K21vbMLzXLNW/3CBAgQIAAAQIECIxcAZWqkftu&#10;jIwAAQIEqlQgHE91349S5v6BT6ckCBMgQIBAtgSK2P0vAGS+UtXS1FrEe26xAWARah4hQIAAAQIE&#10;CBAgMGQCKlVDRqthAgQIECBQnMCKh5ND+2KPzjsrueYNsQQxAgQIEMicQM3Rwnf/S5KGuoyvqWov&#10;fE1V+NawAWDm/v8wIQIECBAgQIAAgcoWUKmq7Pdn9AQIECCQQYH7fpgyqXd/PBntV/AUJGECBAhk&#10;SaCzo7O+pqmIGWV+TVVxlaqW5mJWYhXh7xECBAgQIECAAAECBPIR8Pdc+SjJIUCAAAEC5RIIW/8t&#10;+0lKZ7fenpIgTIAAAQLZEqg91ljc0Ur1tcXUtyoIr7jVUXb/q6BXbKgECBAgQIAAAQLVIKBSVQ1v&#10;2RwJECBAoHIEnn4oOXIwNtwLLkvOWhJLECNAgACBzAnUFrX1X2DI/pqq9o4i3nZx9a0iOvIIAQIE&#10;CBAgQIAAAQL5CKhU5aMkhwABAgQIlEvg7jtSenrr+1IShAkQIEAgcwI1R+qLm1NjfUtxD1bKU+2t&#10;xVSqWprbKmWCxkmAAAECBAgQIECgGgRUqqrhLZsjAQIECFSIQFdX8sg9KWNVqUoBEiZAgEAGBWqK&#10;XVOV+d3/ijtxqqXJOVUZ/N/ElAgQIECAAAECBCpXQKWqct+dkRMgQIBA5gTWvpgc3BubVdj6b8HZ&#10;sQQxAgQIEMiiQM2RhuKm1ViX8XOq2tuKWlOlUlXc95OnCBAgQIAAAQIECAyNgErV0LhqlQABAgQI&#10;FCHw8N0pD936wZQEYQIECBDIokDRu//V1WS8UtVWXKXK7n9Z/N/EnAgQIECAAAECBCpXQKWqct+d&#10;kRMgQIBA5gQeuy9lSm94R0qCMAECBAhkUaC+prG4abW2tBW36qi47sr/VHH7+DU3Oaeq/O9KjwQI&#10;ECBAgAABAgQGFFCpGpBGgAABAgQIlFWgvjZZuTzW4/xFyVlLYgliBAgQIJBRgcEsjaortso18i07&#10;2ovZ+i/Mq7jTrUY+iBESIECAAAECBAgQqFABlaoKfXGGTYAAAQKZE1jxSNIR/Ru3m27N3JxNiAAB&#10;AgTSBTraOxvrm9PzBshoqCv+2QGaHCm3i9v6L4y+xZqqkfIOjYMAAQIECBAgQIDAKwIqVb4PCBAg&#10;QIDAyBB46oGUcVz/1pQEYQIECBDIosAgF0XV12b2qKq2lvbiXrg1VcW5eYoAAQIECBAgQIDAEAmo&#10;VA0RrGYJECBAgECBAk/dH3tg7LjkqhtjCWIECBAgkFGBQZaaGmqLPONq5HN2dHQWN8jiTrcqri9P&#10;ESBAgAABAgQIECCQKqBSlUokgQABAgQIDL3Awb3JxtWxbi6+Opk0JZYgRoAAAQIZFag92jCYmQ2y&#10;0DWYrof62daWtuK6aLb7X3FwniJAgAABAgQIECAwNAIqVUPjqlUCBAgQIFCQwJPRBVWhqWvfWFB7&#10;kgkQIEAgMwKppaZRo0dFJltfm9lzqjo7uyITj4SsqYrgCBEgQIAAAQIECBAov4BKVfnN9UiAAAEC&#10;BPoJqFT1I3GDAAECBLoFUs6pGpWcNHtaxKo+u7v/FV1wam5ujYgJESBAgAABAgQIECBQZgGVqjKD&#10;644AAQIECOQSeOJXue4evzd5anLJNcc/+C8BAgQIVJdAXXT3vylTJ02bOTki0pDdNVWRWaeEupKW&#10;5iJ3DkxpWZgAAQIECBAgQIAAgcIFVKoKN/MEAQIECBAorcCaF5JwTlXkx9U3JWPHReJCBAgQIJBh&#10;gfjuf9NnTp46fVJk+hleU9XcWPzSqKaGlgiaEAECBAgQIECAAAEC5RRQqSqntr4IECBAgEAugft/&#10;mutur3uvfVOvDy4JECBAoLoE6o41RiY8dcakqTNia6riha5IyyM/1NVV5DlVYWpNjSpVI/8NGyEB&#10;AgQIECBAgEC1CKhUVcubNk8CBAgQGLkCqZWq6948cgdvZAQIECAwxALxUlPY+m/qtImRIXS0d2Z1&#10;/dBgdvBrtqYq8k0jRIAAAQIECBAgQKC8AipV5fXWGwECBAgQ6COwcXWy/qU+9074OH9RsmjpCXd8&#10;IECAAIGqEWhv62huiu1xF7b+mxo9pypQxWtdlWvZ2TmYNVUx1co1MXICBAgQIECAAAEClSigUlWJ&#10;b82YCRAgQCBDAt/5h5TJvOndKQnCBAgQIJBdgdQi09TpYU1V7JyqYFNfE9s/sHLxWlvaih78YM64&#10;KrpTDxIgQIAAAQIECBAgkFNApSoni5sECBAgQKAsAgf2JD/9VkpPN9+WkiBMgAABAtkVSK9UvXJO&#10;VUqlqqGuOZNCnR2dRc/LOVVF03mQAAECBAgQIECAQMkFVKpKTqpBAgQIECCQt8BX/ixpboplzz45&#10;ufS1sQQxAgQIEMi0QF3acqiw+9+UtDVVqY1UKGFrS3vRI29ubCn6WQ8SIECAAAECBAgQIFBaAZWq&#10;0npqjQABAgQI5C2w+vnkzm+mZL/zI8lov1inIAkTIEAgwwINtdF/0JAkYfe/KdMmjo7+YpHVNVUd&#10;g1lT1eCcqgz/f2NqBAgQIECAAAECFSbgL78q7IUZLgECBAhkRKCrK/nvn0vCz5Efo0Ylt38mEhci&#10;QIAAgcwLpC6HCmuqAkIoVkUo6o5l85yqtlZrqiKvXYgAAQIECBAgQIBAxQioVFXMqzJQAgQIEMiU&#10;wAN3Jc8/kTKjN74rWXhuSo4wAQIECGRaoKE2dsTUpCkTxox95c9002ZOjjA01KUszIo8O5JD7W0d&#10;RQ+vqcmaqqLxPEiAAAECBAgQIECgxAIqVSUG1RwBAgQIEMhL4Gt/mZIW9nH6/F+k5AgTIECAQNYF&#10;6moaIlPsWUrVc5EzOXVhVs6nUm82N7Z2tBdfK0ptPzVhML031TunKhVYAgECBAgQIECAAIEyCYwt&#10;Uz+6IUCAAAECBHoEVj6dvPxMz6fcF+/5ZHLua3KH3CVAgACBqhGIHzE1feaUbolpM2JrqhpLWpWp&#10;r216YtnLq57Z0lj/ynqvk08/6Yobll76unPiZ2UNxRsbzO5/jQ2xxWpDMVptEiBAgAABAgQIECAw&#10;kIBK1UAy7hMgQIAAgSET+MnXU5qePDX5wn9PyREmQIAAgSoQiB8x1bOUavLU2DlVoaTU2dlZkkrS&#10;7m0Hv/9/7m9qeHVB0oE9R++546mXV2z+0GffNH7CuHK+k472zqK76z2FohvxIAECBAgQIECAAAEC&#10;JRGw+19JGDVCgAABAgTyFmhvS+77UUr27/9ZMufUlBxhAgQIEMi6QFdXV8Ov1y0NNNGe46mmzpg0&#10;UE73/ca6V2tL8cxItOZIwx3/+EDOGs/OLQfu+tbjkWeHItTW1l50s+GMq8EsySq6Xw8SIECAAAEC&#10;BAgQINBfQKWqv4k7BAgQIEBgKAWeeiA5djjWwczZycc+H0sQI0CAAIHqEAhrobo6uyJznTLtNwWq&#10;+Jqq0ELYsi/STp6he3+wvHvHv5z5617cvn3jvpyhIbo5mDVVYUiRuQzRgDVLgAABAgQIECBAgEBO&#10;AZWqnCxuEiBAgACBIRO494cpTX/ks8nElH8an9KCMAECBAhkQqCuJqW81LOUaur0lF84GupSmkoF&#10;27vj8MZVO+Npj97zYjyhtNHBrKkKI1GpKu3r0BoBAgQIECBAgACBogVUqoqm8yABAgQIEChcoLMz&#10;efBnKY/91qdSEoQJECBAoDoEGtIWQk2bMblbYkpapWrwa6qefmhNqvq2DfuOHqpLTStVQkdb7Jyq&#10;SVMmxDtqrC/BjojxLkQJECBAgAABAgQIEMhHQKUqHyU5BAgQIECgRAIvPpUcPRRr6+Krk9MXxBLE&#10;CBAgQKBqBOpqGuNz7SlQTT2+DeBA+Q11zQOF8rnf2tIWNvfLJ3PNc1vzSStJTnv0nKqT5k6L99LY&#10;oFIVFxIlQIAAAQIECBAgUCYBlaoyQeuGAAECBAi8IvDgz1Mcbr09JUGYAAECBKpGIH1N1fGlVBMn&#10;jx89JvaHu0HudLdx1a621vZ84Det2Z1PWkly2ttja6omT5kY76WpflDVu3jjogQIECBAgAABAgQI&#10;5C8Q+8NM/q3IJECAAAECBPISeCitUnXzbXm1I4kAAQIEqkAgfk7V2HFjJkwa38MwZWqsMJO6PKun&#10;nZwX61fuyHm//81dWw62Nrf1vz8Udwa5pqpBpWoo3oo2CRAgQIAAAQIECBQuoFJVuJknCBAgQIBA&#10;cQK7tyWbood8LD4/OWNhcW17igABAgSyJ9BQ1xSZVM8hVd05U4+fWZXzkcZB7P7X2dGZ/0qpzs7O&#10;cFpVzjGU/GZ8TdWoUaPiR1U5p6rkb0SDBAgQIECAAAECBIoTGFvcY54iQIAAAQIEChZI3frv9e8o&#10;uE0PECBAgEB2BWqPxc6pmjLthEVUU6ZNiEjU18aKXpEHQ2jHpv0tTa3xnN7RLev3nHvR/N538r8O&#10;67HWvbRj/64jY8aMPn3h3HMumDdm7ID/vDK+pmripPGTp05sGvgwqkgo/wHLJECAAAECBAgQIEBg&#10;8AIqVYM31AIBAgQIEMhPIHXrvzeoVOUnKYsAAQLVIRBfCNV3TdX0yRGVhl5rqvbtPPLCUxsO768d&#10;P37s/LNPvvR154aiTuTZ9S/vjET7h7au29P/Zj53wh6Dv/jek72P1DppzrTf+u2bTlswO+fjHdFz&#10;qsIjaWuqnFOV09VNAgQIECBAgAABAuUWUKkqt7j+CBAgQKBKBWqOJMsfis195uzk4mtiCWIECBAg&#10;UGUCtccaIjOeMn1S7+jkE5dY9Q6F64b6prCJX0dH570/WL5y+aae6PqXdjz5q1Xv/Z2bzjzn1J6b&#10;fS42vJTvIVXdDx7aV1N3rHHazFjlrE8X4ePW9Xt/+C8PdXV19Q4dPVT37b+773f+9B2z5k7vfT9c&#10;t7d19LnT5+PEyWFNVWydWe+SWJ9nfSRAgAABAgQIECBAoJwCA26kUM5B6IsAAQIECGRf4Fd3Jh3t&#10;sWnedGsyZkwsQYwAAQIEqkmgtaUtXozpUwrqs8SqL1VXEjYAvPMbj/YuU3XnhILNHf/4wP7dR/o+&#10;8uvPB/ceO3a4PmcocnNLgcuqQoHq3jue6lOm6m6/pbntgTuf7d9Xe3tKpSo8MmXqCcW8Po04p6oP&#10;iI8ECBAgQIAAAQIEhktApWq45PVLgAABAlUm8LPvpkz49W9PSRAmQIAAgWoSqK9JOVlqyrQTyjDT&#10;ZpzwsT/Vo/e8GLbX638/3AlVsR987YGGuhw9bihw67/u9gt9Kgzs8IHanGMLNze8vKv/mVLtrSmV&#10;qrCl4aTomqr+bQ40APcJECBAgAABAgQIEBhSAZWqIeXVOAECBAgQ+LXA1vXJiodjFhMmJje8LZYg&#10;RoAAAQJVJpC6N93UE3f/mzZzSlzohSc3RhJqjjT82z892H8V16bVuyJPDRQKT4UNAAeK9r//1AOr&#10;+9/sudPZ2Rl2Kez52H2Rz5qqyVNiu/+FZpubWvs06yMBAgQIECBAgAABAuUXUKkqv7keCRAgQKD6&#10;BL7+5eTEgzf6Etz09mTy1L43fSZAgACBKhYIm/XFZz9l6sTeCX0KV71DeV7v2nrw5999Iul1UFRL&#10;U+vOLQfyfLx3Wqh4/du/PNiRxwZ94andWw/uSutly9o9vdsP1/2Lan0SwpqqyScS9UkIHxvrmvvf&#10;dIcAAQIECBAgQIAAgTILqFSVGVx3BAgQIFB9Ats3JT/+esq0b709JUGYAAECBKpMoCGtiDL1xO3+&#10;Unf/y8dv1TNbHv/lSz2ZOzYf6OrsVbnqCeRxsWfboXvuWJ5HYvLU/atS07au39snJ681VWmVKhsA&#10;9lH1kQABAgQIECBAgMCwCKhUDQu7TgkQIECgmgT++k/CP/yOTXjKtOTGW2IJYgQIECBQfQI5T43q&#10;zdBnwdCYsWMmRTe76/1s5Pqhnz+/9oVt3Qk7Nu+PZKaGXnxq47OProunHT1Ut26A07N6Pxj2QgyZ&#10;ve+kr6maPD6++19orbGhpXebrgkQIECAAAECBAgQGBYBlaphYdcpAQIECFSNwHOPJ8t+kjLbD3w6&#10;mTgpJUeYAAECBKpMIL7734SJ48aOG9OHZNqMyX3uFPfxp998bO+Ow+HZ1E35Utv/5Y9W7IyWu5Y/&#10;uLorvkHu8T66h3T8U5LP1oKppbvUcmBPdy4IECBAgAABAgQIEBg6AZWqobPVMgECBAgQSJL/+ccp&#10;CmPGJB/7fEqOMAECBAhUn0BjfWy5T85TqUpVqQrLle742v2HD9Tu23kkAj9l2gkHZeXM7Ozo/OG/&#10;PFxfk/vMrbD53sqnNuV8sP/NPdsP9b7Z1trR+2P/6wmTxqeO0O5//d3cIUCAAAECBAgQIFB+AZWq&#10;8pvrkQABAgSqRuCx+5KXVqTM9pbbk9Pmp+QIEyBAgED1CdTVNEYm3Wfrv+7MaTNLs6YqtBZqS//6&#10;v37R2hLbvfbiaxaHr8ggu0Nh3dKyH+f+1fDJ+1e1tbanttCdsHfHCZWqfNZUhWLV6NGxP/Pa/S9P&#10;fGkECBAgQIAAAQIEhlQg9rv2Ie1Y4wQIECBAIPsC//RXKXMcOy753J+n5AgTIECAQFUKhJOZIvOe&#10;mmujvynTS7mXbHNja2QAIXTq/Nm33H7tafNnx9NCdPVzW48crO2TFophKx5a0+dm5OP+3Ud7R9va&#10;UkpcEyeND/nxDQCbosi9u3NNgAABAgQIECBAgMDQCahUDZ2tlgkQIECgugVeXJ4882gKwQd/L1lw&#10;dkqOMAECBAhUpUBDbe4d87oxcq6pml66NVX5kIcaVTgr632ffn3OwfRp4fnHN/S589QDq8I2g31u&#10;Rj6Gnfp6b9bX0d4ZSe4JTZ46oee6/0WDSlV/FHcIECBAgAABAgQIlF1Apars5DokQIAAgSoR+OH/&#10;TZno9JnJZ/9LSo4wAQIECFSlQCjhtDTHdt7LeU7VjFlTy6Y1fuK4WXOnh+5Cp7/12zeNGj0q3vXK&#10;5Zt679cXak7PPbY+/kj/6KF9x3putqeuqZr8ypqqeBUtfhhYT18uCBAgQIAAAQIECBAYUgGVqiHl&#10;1TgBAgQIVKtAU2Ny77+lTP4P/nMyM33HpJRGhAkQIEAgiwINdbGt/8KMp0yb2H/eM2eXr1J16rxZ&#10;yfHi1MJzT33Te67sP57ed8Jmhmtf2N5z59lH1+V/QlXPU4f2v7qFYHu+a6pyQPU0aPe/HgoXBAgQ&#10;IECAAAECBIZRYOww9q1rAgQIECCQWYFlP04a6mKzO2lO8sHfjyWIESBAgEAVCzTUxbb+CzA5j6Q6&#10;ac60gszmnDpj7qkz1774agEp/8dPCZWqXj+ufv35u7YcWPP8tl73+l4+/8SGC69cFO6GjfueeWRd&#10;33Aen09YU9VagnOqjh6u/5s/uSNU0abPnLLk4gXXveWiqTNKedZXHnOSQoAAAQIECBAgQIBAYk2V&#10;bwICBAgQIDAEAj/9VkqjH/tcMtHfhaUgCRMgQKBqBVJ3pZuaa01VODWqoELLDbdc8q6PX3/6wjlF&#10;OIcSV5+nQmt97vT5uH3jvsP7a8LNVc9uSS3F9Xm2++OxQ6/+K5C811TFzqnq7OgMZarQeO2xhmce&#10;WfvPf/Wz3dsO5uzaTQIECBAgQIAAAQIEhk5ApWrobLVMgAABAtUqsG9X8tQDscmPGpW855OxBDEC&#10;BAgQqG6B1ELOpKm5N7WbffKMPOVOnT/r/MsWjhs/9iOffXMRxaqwHqtPR3NPmzn/7FP63OzzMSyr&#10;CndWPLSmz/08Px47XN+TGT+nasKkVw6pCj+mDADVHe3zc2D/t396MJyh1ee+jwQIECBAgAABAgQI&#10;DKmAStWQ8mqcAAECBKpS4CdfT7q6YjN/7c3JqfNiCWIECBAgUN0CxZ1TFcxOPuOkfORGjR719g+9&#10;blT4lxNJEoo6RRSrQl2qf0eXXXdu/5u976xcvmnL2j37dh3pfTP/67BZX09ynmuqcm6T2NNI/4v6&#10;2qYnlr3c/747BAgQIECAAAECBAgMnYBK1dDZapkAAQIEqlKgrTW5459SZv7uT6QkCBMgQIBAdQt0&#10;b0k3kMHoMaMnHl8z1CfnlPwqVTfeeslpC2b3PFtosWrSlAmTc61VOv/ShSHU02z/i7Bc6c5vPNr/&#10;fp53Wppamxtbu5Pja6p6fKZOL3iv3Ref2hh2BcxzSNIIECBAgAABAgQIEBi8gEpZH7OaAABAAElE&#10;QVTV4A21QIAAAQIEegl8+x+S/bt7fe53OW1G8qZ397vrBgECBAgQeFUgXqmaPHXAatCp816tP73a&#10;3IlXF1119vVvufjEe4WtrJo5e2qfx7s/hoOyLr5mcc5Qz8341HrSBro4evg3R1V1tOdVTCp0TVXo&#10;N5TTwpFaAw2g6PuH9tW89PTmF57cuGvLga742uui+/AgAQIECBAgQIAAgcoUGFuZwzZqAgQIECAw&#10;IgXuviP52/+UMrJbb08mFvzvu1PaFCZAgACBbAnEz6maMnXAX0dOmz/7pDnTjh76TTmnv8qVN573&#10;lvdelbyy7V/fH90rq77z1WV7th3qGzvx88xZuStVIeuy1527/IHVJ6YX8Gn06NGdnbESVM3h+jDH&#10;0GJba3uk3Z41VdMKX1MVmt2+af9ZS0+PtF9QqOZI/V3ferx39Su8o7e87+pzLrQVcEGQkgkQIECA&#10;AAECBDIrYE1VZl+tiREgQIBAuQVWPJL8+w8nLc0p/b73t1MShAkQIECg6gUa61siBlOmTRwwOip5&#10;03uuzBkNZ1Pdcvs1b33/1eEiZ0K4mec2gHNOzXFIVXebs0+ZsWDxKQO1n3r/0telnHRVV9PY3Uie&#10;a6rCjMJKr9R++yTs3nawz52iPx4+UPuvf3137zJVaCqUEn/wtQdWPbul6GY9SIAAAQIECBAgQCBL&#10;AipVWXqb5kKAAAECwycQtvH5y3+XRP8Z+CuDu+Sa5DW5/wJx+IauZwIECBAYcQINdbF/95DzjKie&#10;OSy5eME7P3rduPEn7J8xZdqkD3/2zZdfv7QnbaCLfIpV51125kCPh/th2VYkGgmFktKNt/bdlrBP&#10;fu2x31Sq2tqia6omj+95sIijqvZsT1lV1tN4/CLs8vfj//tQfU1T/7QQ+tm3nwh1rP4hdwgQIECA&#10;AAECBAhUm8AJf3qptsmbLwECBAgQKJnAA3cla19Mb+13/yQ9RwYBAgQIVL1AfPe/yZE1Vb+mC4dF&#10;Lb7gjDXPbdu/+2go/5y+cM7SixeMnzAuT9f4NoBX3LD0lDNmRZpaesmCaTMn1x0vKUUy+4TOfc38&#10;UFELX5Hp1x1t6H4qzzVVITkcVXXscH2fvuIfmxtbw/jDLOJpqdG1L2wPr2CgtI72jnvueOqMhXM7&#10;OzpPOeOkJRctGD8x33c0UJvuEyBAgAABAgQIEKhEAZWqSnxrxkyAAAECI0wgLKj66p+njymspnrj&#10;u9LTZBAgQIBAdQuEE5ja2zoiBrHd/44/Fuo9V95U5Nqm0EZ3sepn33583codx5tMwulWV990/kC7&#10;C/akhbOmrrh+6UM/f77nTp4XF16xKGROP2lypFKV75qqSa+uqZo2o5iC04G9RwdfqXrp6c3xuW9b&#10;vzd8decE8+vfetE1b7ggsj1jvDVRAgQIECBAgAABAhUqoFJVoS/OsAkQIEBgJAnks6Bq1Kjki19J&#10;ws9+ECBAgACBqEB867/w6OQpA59TFW25oGAonLzv02/Yu+PQ5jV7GuqbZ86acs5r5s+aOz2fRi65&#10;9pyH736hq7Mrn+TunLCcKKwDC9ehsLQ3OTzQg/U951S1dQ6U0+d+KNr1uZPPx4N7jp193ivjCVXD&#10;5Q+ufnnF5rBTX9hT8czFp772TRfmcxZXU0PL5jW78+mrO6elqfX+O5/dun7vBz7zhjFjCz5bK/+O&#10;ZBIgQIAAAQIECBAYaQIqVSPtjRgPAQIECFSaQJ4Lqn7vi8llr6u0uRkvAQIECAyDQGP0kKowoHzW&#10;VJVq3KctmBO+Cm1t6oxJi5acvnltAXWaxeef0V2eia9kqjm++1973udUTS9qE7+De4+FWTfWN3//&#10;H+/fs+03x1a1NrdtXLUzfF1w+Vlv/q2rwjQjMts27O1MPcCy3/OhuBXOr3r3J2/oF3GDAAECBAgQ&#10;IECAQGYFRmd2ZiZGgAABAgTKI5DPgqr3/27y+f9WnuHohQABAgQqXaCxoTk+hXJWquIjiUQvvPKV&#10;rfzy/xFOaepOnn7SlMhTYYVTOEQqJLS357umKvVYr5zdhUpVOD7qjq890FOm6p22+rmt//svfrL8&#10;gdWRWtT2Tft7P5L/9apnt6xcvin//OHKDHPfsm7PiofXPvvIut3bDg7XMPRLgAABAgQIECCQAQFr&#10;qjLwEk2BAAECBIZPYPvG5O++lNL9afOTL33Vvn8pSsIECBAgcFyg7vgGd8dv9P3vpKnl2P2vb68F&#10;fl568YK7x42JH7jV02Q42mrxhfO6P6YeKxV8Jk4eH19TFbYu7Gm8uDVVh/bXPP3Qmt1bByzAhPVV&#10;v/rJM6GkdNsnrj/ljFk93fVc7NhYZKUqtBBaPu+SM8OOiD2tjbSLnZv3//Sbjx07XN8zsPmLTn7X&#10;x68/ac60njsuCBAgQIAAAQIECOQpYE1VnlDSCBAgQIDAiQLLH0w+dH3y5nOTDS+fGOj36TNfTMa9&#10;+vdl/cJuECBAgACBEwRSz6maNj226dwJbQ3fh1BlOfc18/Ps/6wlp008XluK7/4XGqz99QaA+a+p&#10;mjFrap7D6J0WTo169J6Vve/kvD6w5+g3v3xv+LlPNBxStX/PkT438/8YHn/qgdX555c5M6yg+vbf&#10;L+tdpgoD2LnlwDe/cm9DXVOZB6M7AgQIECBAgACBDAioVGXgJZoCAQIECJRd4Ft/n3z8jclzj6d3&#10;HBZUvfdT6WkyCBAgQIDAcYH6mtjf9Y8dN2YkL7U5PolX/nvpa8/t/TFyff7lC3ui02fGdv8LabXH&#10;GsPPba3tPY/0v+ipe4VQ0at8Wlva+rfc/05Lc9vd33+qz/0dYeu/rj73Cvv47KPrOto7CnumXNn3&#10;fP+pnGOrO9b40M+eL9co9EOAAAECBAgQIJAdAZWq7LxLMyFAgACBMgm8/EzyV1/Ity8LqvKVkkeA&#10;AAECvxGIr0pJ3Rxv5DietfS0mbPT1zOFwtsFl5/VM+zUzfpCOSQkh0Okeh7pfzF6zKiem6G2N9Ro&#10;u7Yc2L/7hBVUOzYXv/Vf98gb65vXvLC9ZxYj5yIsqNq364TJ9h7by89sybPC1/sp1wQIECBAgAAB&#10;AlUuoFJV5d8Apk+AAAEChQv8698knbG/HXu1RQuqXrVwRYAAAQL5CtRF11RNnlYBh1R1T3XUqFFX&#10;vf781Glfcu0548a/eoJyKFyNnxA7nymcUxW25os326eFmUN/eNLq57b1HtLgK1WhtZef3ty7zRFy&#10;vW7ljshIwslkG17eGUkQIkCAAAECBAgQINBfQKWqv4k7BAgQIEBgYIGOjuTxZQOHT4xYUHWih08E&#10;CBAgkI9AZtZUhclecf2S+LKqUJd63Zte04clflRVfU1jZ2fKznpjx47p3ebc02b2/jgU11vW7O5p&#10;NuwHuHfH4Z6PRV9sWb8n9dCyohsv+sHtG/fFn131zNZ4gigBAgQIECBAgACBPgIqVX1AfCRAgAAB&#10;AlGBtS+Ek9yjGceDFlQdl/BfAgQIEChIIH5O1ZTKWVMVZj1m7Jh3f/LG8PNAAm97/zVTZ0zqE506&#10;ve+d3gn1dU2hFNT7Tv/rsONf75unLZjd++NQXIcN8Xp2vdu6fm9XWi0tnzGERtY8n0fVpysJx2I9&#10;88ja8LUz7DqYUsXLp+cBc8KQDuxO+Y3QlnW7Uxe9DdiBAAECBAgQIECAQFUKvLrHQlVO36QJECBA&#10;gECBAs89nu8Dn/uLZNz4fJPlESBAgACBXwuEzdN6Ch45SYb6yKWcnQ7m5ryz5r7/02+48+uPNJ+4&#10;Zd/oMaPf/J4rL7r67P6NxytV4Zyq9vaO/k/1vhOWavX+eMbCub0/DsV1V1fXrq0HFy09PTS+ec2u&#10;UnXx0tObzzhz7oRJ4yZOHj956sSwoWKflvfvPvrTbzx6YM+r1aNTzpj17k/eMOAysq6kufmEvRPH&#10;jRs7Zmzs37CGI8HaWtsnTHrldzWHD9aG6z5j6POxo71z/Us7c77ZPpk+EiBAgAABAgQIEOgWUKny&#10;nUCAAAECBAoRWP18Xtm3fyZ598fzypREgAABAgR6CYRDmHp9ynFZWWuquiew+IIzfv9L7372kXXh&#10;BKPaYw2h4hIqOlfeuHT2KTNyzDBJ4rv/NdQ2t7emVKpGjz6hojP3tBmh0DLUC332bDsU5nX4QO36&#10;lTtzzquIm3u2H/p//+sX3Q+Gw7fOPOeUG2+95LQFc7rvhDLVN798T58VZvt3H/n6X9/9sS+87dR5&#10;s3r3WHOk/qGfv7DhpR198keNHjVv4dzr3nrR4gvm9c4P15vX7H78ly/t3HIgLKUK33gXX7N41snT&#10;++Tk/LjqmS0qVTll3CRAgAABAgQIEMgpoFKVk8VNAgQIECAwgMDaFwcIHL99zgXJp/80eedHjn/2&#10;XwIECBAgUIBA6rlEU2dMLqC5EZMalknd9I5Lw1c+I4qvqers7Dx6uC7ezsRfLwDqyRk9evQFly98&#10;/vENPXeG4uKlFZtXPr3pyIHaoWg8tBkW221ctWvzmj23feL6Cy4/Kyy/+/H/e7hP2am763Dzu/+w&#10;7ON/9LY5x2uBe3cc+vbfL8tZqwtVqFCL+v7/uf+N77r8tW9+9cywJ5a9/OBdz/XMJXxnPvmrVckJ&#10;FcCeYN+LsP9haHP+opP7BnwmQIAAAQIECBAgkEsgtsY/V757BAgQIECgigXa28K/Lo7N/+bbkl+s&#10;UqaKEYkRIECAQFSgPotrqqIzzhGMr6kKD9QdbcjxWK9bY8b0/aPujbdcOmnKhF4ppb88vL9m6MpU&#10;PcMNhbqfffvxY4frX3hyQ+ix536fi8b65u/8/S+PHnqlpBdqWj/8l4dylql6P/XAXc9tW7+3+044&#10;+Kp3merVtPwOwQqD/Nbf3rf6uTwO2Xq1aVcECBAgQIAAAQLVK9D3t+/VK2HmBAgQIEAgVWD7pqQj&#10;ut3QhVektiGBAAECBAhEBBrqmiLREJo6vSLXVMUn1SeaOseD+was0HQ3NXZ83+1Dps6Y9ME/uLnP&#10;Wqs+/Zbn4+ALZqHy9MjdL6x4eG18wOFAr7CyKmy3+Nzj62uOpNT2upt67JcvdV/cf+ez8cZTo+F0&#10;q59+87Ge0ldqvgQCBAgQIECAAIFqFuj72/dqtjB3AgQIECCQIrB1fUrCklf3zEnJFCZAgAABArkE&#10;ao6mnFM1dfrEXM9l6l6oKsXnE45ciieM61epCvlnLJz7e//ptifvX7V59a76uuZp0yeddd7pzQ0t&#10;Lz+zJd5aCaOnnDHro59/y4qH12xZu6epoWX6rKnnX3rmjs0HXl6xuaBeXno6r/ywpup7X/1V6CjP&#10;xkNh6cjB2qMH63ZvO5jnI5G0UKy68xuPBvPBF+d69xIWroUq3db1AbD1pDlTF18474rrl5a2i97d&#10;uSZAgAABAgQIECiDgEpVGZB1QYAAAQJZEUitVC1ampWpmgcBAgQIDI9AbXRfu8lTJ44ZO2Z4RlbG&#10;XqelncXVvaldZET9d//rTg77Cr7lvVcl4ev4j+0b95WzUnXZdeeGmsqNt14avo4PIZlz6sxCK1U9&#10;z6ZeHNx7LDWnd8LqZ7eG07B63xnMdX1t069+8sw7P3rdYBrp/ey6F7f/5OuPdrT/Zo17WIO4a+vB&#10;Zx9Z9+E/fPPJp5/UO9M1AQIECBAgQIBABQnY/a+CXpahEiBAgMBwC2xZFxvBmLHJ/EWxBDECBAgQ&#10;IJAmEF8tNOOkKWkNZCE+YeK4seNiBbm4UiDIf5e/BYtPmTV3ep5qM2dPzTMzZ9qUaRMvuvrs/qEw&#10;htMWzOl/f1juPHX/qpIsqOoZ/Mrlm/ZsO9TzcTAXoer2k68/0lOm6mkq1MO+8/fLwtFcPXdcECBA&#10;gAABAgQIVJaASlVlvS+jJUCAAIFhFYivqTpzcRKKVX4QIECAAIFBCMTXVE2fVRWVquA3PVqT62jv&#10;jBuPHj0qntATHTVq1Fved3X4uedO5OKaN1wwY1bxxaqb333l+Anjcrb/1vddleQ1hJxPl/JmS3Nb&#10;KZv7dVu/uvOZ+pqmpGuwDT/0s+cHevVhcdXgz9Ya7Pg8T4AAAQIECBAgUKxA7C/Ubr/99n379hXb&#10;sucIECBAgEDmBDZH11SdtSRzEzYhAgQIECirQFdXV+2x2DlV8fpNWcc6xJ2FfQ7DcURFdzJ+Yu6C&#10;UM4GF19wxm/9zk33fP+p+KKc+WefcvkNS7as35O6oitnL5e+9tycC6q6k+ctOvmWD1xz7w+eDt8D&#10;OR+v6Js7Nu3/yhd/MHrM6LAoMHwPzz195muuPHveWXPjkwp7PIb1WAd2Hw1lxNPPnHPqgtnrX9oR&#10;eSSc3XXT2y+tnv9HIhRCBAgQIECAAIGKE4hVqpYvX759+/aKm5IBEyBAgACBIRE4eiipPRprWaUq&#10;piNGgAABAukCNUcaOjtiq4WqZPe/IJV6VFVEs4ijvM675MxFS05b//LOnZv2H9h7LOwy19LU+moX&#10;o5KLr1781vddPXr06FPOmLXhpZ2vhvK4CjsZXvPGC27qdTBVzocuv37pKfNmP/HLl7Zv2n9C7zmz&#10;K/Bm+N4OxafwFc4GCydLhSO7bvnAtaMGWP22/IHVD9z1XM//DutWxmpU3RihyPfCkxt6HwBWgUiG&#10;TIAAAQIECBCoUoFYpapKSUybAAECBAjkFIgfUhUeWbQ053NuEiBAgACBPAVSVxHNnDMtz6YqPS2s&#10;qSp6CvEzrgZqdsKk8RdddXb46k6oO9Z4aN+xmqMNYb++eYvmTp/5m30XT5k3a6AW+t+fNGXCW957&#10;1eIL5oWL/tH+d8Iyow/83hvD/bbW9ubG1uam1sfuXbn6ua39MzNw5/nHN7S2tN/2sev7F6vWPL/t&#10;Vz95pog5rn5um0pVEW4eIUCAAAECBAgMu4BK1bC/AgMgQIAAgQoR2LYxZaCL7P6XIiRMgAABAhGB&#10;sIzmoV88H0kIodknT48nZCY6bcakoucyfkIJ/pw7bebk8NV/DKeccVL/mwPdCUu1XnO89DVQTs77&#10;48aPDV9hADe949I1L2zr6szgloBh4que2RJ+7lOsam/r+OUPn87Jknrz8P6aA3uOnnx6Ae8otU0J&#10;BAgQIECAAAECZRAYXYY+dEGAAAECBLIgsG1Dyizs/pcCJEyAAAECAwqEE5K+89Vle7YdGjAjBEYl&#10;s+ZWS6VqMGuqxowZwj/nnjRnWlh9FXtNvWLnXDi/16diLsMb71nmVczzZXxmQiFng/WMKxSrfvqt&#10;x3qX4p57fH19bVNPQqEXa57bVugj8gkQIECAAAECBIZdoAT/1mzY52AABAgQIECgHAJb18d6mX5S&#10;MnN2LEGMAAECBAicKNDa0hZOPNq+ad/OzQcO7juWpC2bCYdUFbev3YndVsanKdOLX1M1YWK+laQi&#10;LEaNGnXGmXO2rNuT+mw4LuuspaelpqUmXPfWi15asbl3LSf+SPgmCcuS4jkhGvbcy7/N1NZCwrVv&#10;uvDZR9fV1xRcZOq9siqM/MllL+fT3UA5YQlaWIg2UNR9AgQIECBAgACBkSkwhP/WbGRO2KgIECBA&#10;gECRAvHd/2z9VySrxwgQIFClAutW7viHL/34zm88Gk7rObg3vUwVmOaeNrN6sKYOolI1ZuzQ/jn3&#10;jLPm5vMiFp57atjBL5/MeE5hy6pGJR/7/Ftz7lvYu5czFs4t+VKtU86Y9YZ3Xt67l/yve1ZWDXJB&#10;VeixewPA/LuWSYAAAQIECBAgMBIEhvZ38CNhhsZAgAABAgRKINDZmWyPnlO18NwS9KIJAgQIEKgO&#10;gY2rdv7oXx4KO/4VNN1zXzPYreQK6m54k6dMm1j0AEpSH4r0vmjp6ZFoT2jpxWf2XA/yIiyrCkug&#10;8mlkwdmnhELax/5dSrHqxlsvuejqxfk0mH/O7FNmXHzN4nMvKvK7NBSrQuF2kAuqukfbvUgr/5HL&#10;JECAAAECBAgQGHYBlaphfwUGQIAAAQKVILB3R9LaEhvomefEomIECBAgQOC4QM2Rhp9+87GurrTN&#10;/o7nd/83LKi65Noq+rVmMGuqxk8owUqmE/lP+DRv0dzUo6rC1n/nXVqySlVYVnXtGy84YRC5Powe&#10;Pfrm264IkZAfKVYtuWjB2eefceY5p8yYNTVXM8XcC12fNOeV1t75ketOP3NOMU0kyerntg7mhKqe&#10;Tlc+vamzo7PnY/wi9Lj2hW0rl2/q/bV5ze58dlCMt1zm6IE9R8MukaFKd/RQXZm71h0BAgQIECBA&#10;YPACQ/s7+MGPTwsECBAgQGBECGxZlzKMs5emJAgTIECAAIEg0JX89JuPNje2FoQRNnO7/fdvDsWP&#10;gp6q6OSwLirP85b6T3PsuKH9c26oylxw2cLnn9jQv+ueOyFh0pQJPR8HfxE21gvfNpFOx08Y946P&#10;vK5nZ8JQrPrEH93yg689EAoYvXtfdN7p7/rYdeFOOHDr6jecv+xHK3pHi76edfK0wBIeD7P+xB+9&#10;bcXDa19eseXA3qOlPQorz+GFs7LCaVUXXrEont/W2r7sxyteeHJjzkFOnDz+jbddcdnrKmDR/P7d&#10;R+/5/pO7th7sme85F8675fZrp580peeOCwIECBAgQIDACBeI/Q7+mmuuWbhwYWkn8Mgjj5S2Qa0R&#10;IECAAIFyCKxPO9zbmqpyvAZ9ECBAoOIFXly+ccem/QVNI5SpwvqYmbNLtvyloN6HMXnajMnFrQ4Z&#10;6jVVweSaN17w4lObOsPmwLl+hJri9bdcnCtS/L2w+9+tH3rtxdee8/KKzUcO1na0v9r1hInjwjKm&#10;S157ThDr3UH4nvnd//iONc9v27x6d1Nja1imtvSSMxdfcEZPzuXXLXn6wTU1R+p77vS5mDJt0lU3&#10;nffQz5/vc7//x3BIVc/NMP1rb74wfIUKUF1tY+3RxtDFsUN1Tyx7uaW5rSdtSC+efmhNvFLV0tT6&#10;na8u27Pt0EDDCHXBu7/3ZPj5tW+6cKCckXA/nHL3zS/f0wd246pdX//rez79xXeWtlw6EuZrDAQI&#10;ECBAgEBWBWKVqjvuuKPk0w7/bqvkbWqQAAECBAgMucCm1bEuxoxJzloSSxAjQIAAAQJJ2Ee27cG7&#10;0v/SvzdVd5kqrI/pfbNKridPm1hcpSpUboaaKJzJdPN7rhhoQdJb3nvVEL2yeWfNDV/5zy6scwoF&#10;m4FqNmHV2m996sZv/d19OXe6W7jktHd/4oaJk8Y/eu/KjvaOeKenzHu1UtWTGapr02dOCV/dYw4N&#10;fvcflvWpqfQkl/YilKDCGqOBrFLLVD2DeeCnz846efrSixf03BlpF7/43pM5SWuPNfziu0+879Nv&#10;GGkDNh4CBAgQIECAQE6BWKUq5wNuEiBAgACBahRY+2Js1gsWJxOKP/g91rIYAQIECGRI4JlH1jXU&#10;NeU/oWouUwWlqf8/e+8B3dZ15Xtfgr33LvYuiUWF6r1LLrItJ3F37GTS7JSZl/WSyTdJ1rS3Xt5M&#10;kpk4ZZI4dtwdd9mWZKv3LpHqIin23jtBgATwbRrSJQTce+4FcAGi/LG47HPP2eecfX4XpEj87947&#10;PFg+K1NLyhxoeumg9uK1s319Vfs+OGcq89DWW7+ypHRJroM2VXxZyhb41Pe3vPvnQ8ODY/zipG+t&#10;3Fq6cksJSU3UmZ6bWH+zjR8VbKTnJAj2m3amZsY//t1NThOrzhy8FvOVJf3dw5N3y2xUIe7AzvOM&#10;aCpTn6m9+61T2YXJlFyRal/VV7UP9NKCelJD6TFckvE4H47+6+/vF5cUGXC3REo66/DAmFhFOopX&#10;i02IMBI225F9SXeKamvRptFx4VRPq6WuS8z+5qWmxpqOjLwkMQP0gwAIgAAIgAAIgIDrEHDGb/Cu&#10;c1p4AgIgAAIgAAK2EFCPcjVXWRPzXTotDMtzjIEACIAACDiLAH3Mffbwdfm70afYjz63kT6Mlj/F&#10;wyxDw218CsQ5ShXRXriqcPb8zGvn6ztb+3xUqqRZMXTpdvnWSKz6zs8fvHqujoKQqHRTfHJU8aIc&#10;0zde7uxUtlJFwEmFkvP2U1CsonyDhJ2xKZWqosyHDAOZQ6QuXz5dGxwW+Pm7Z0aHx8VmqXxVdPc3&#10;7SgnCepGZeOhnRd6u4bEjI399A5ftrF4ybo5JHeZvQZ6R5rrurTjEySApeUkGGuA0Q2iwlqtd+pR&#10;UbCXxTyzZbhjn12GUmUOBdcgAAIgAAIgAAIuSQBKlUveFjgFAiAAAiDgUgQun+V0zKQ3RfNcyl84&#10;AwIgAAIg4IIE6MPrkUHpgCqKsUiaFUsfeZevLnSa4uKCuMglmyUfs9AWh54uJCyofE2RQ7dwwuIU&#10;MDR/RQF9Ce41Z2HW/o/OU9EpwVHqpPJXpNOIjZr12yZWbXyovLOlr62xhwKkSKOavyI/qyDlNz97&#10;l/U9JeqvmUfSl4d3VahHNWw7kqJJ7Wuu7Syal3n6ADNr9J2FSPeimDya8tCza3z9bgMcGxn/7J0z&#10;1y7Wc3f8J9Xw3seXU+7Qd/90yLQ0Wp+UEkb71Fe1kehlVuWOgr0o1mpCMxmTGJGZl8xvfccv/B8E&#10;QAAEQAAEQAAEZoAAlKoZgI4tQQAEQAAE3IzA0T0SDpcskjDAMAiAAAiAgNcTuHymls2AIiTufWxZ&#10;SkaclwtUPCUSgfi2VQ3SXayyhzGbQHhkyMKVheeO3BA0I2116YY5gkNindaKVWS/ZL3AFhTTdviT&#10;CrFdFOyXlKn4vQb7RmXKVPwUytH33ouHHv76WlKMSHh7+Ze7SFviR6lBwtIbv90bEOBnKlOZGrDa&#10;Bu7ahfrlm4qNNuNj2j1/O331fB0/JSwy+J5Hl+UXp/E9aIAACIAACIAACIDAjBCQ+9zTjDiHTUEA&#10;BEAABEBg5glQNYPP32e54ePDlS5mGWAMBEAABEDA6wnQJ911NyQq/Wx+eBHl6YJMxb9ZbM/+5+/L&#10;L4KGIgTWbZ9PuQ0Fl9rypcUU5CQ4xOg0ilVU7Ylhww+tvX8+3zZtLFhR4OvnCfe6+koziVW6Sf1H&#10;rxw1k6mM56WArXG11vTs8ts1V5qNxhSt9ddf7TaVqaiftLF3/njwyrlp7Ur+yo6z1IxP8CFljtsF&#10;K4MACIAACIAACLgUAcRUudTtgDMgAAIgAAKuR+DMIa6Z+df77HlcWITr+Q2PQAAEQAAEXIhA7Y1W&#10;djxEYmp07pxZLuSxC7gSHGpjTBXUPsXvHoWpPf33WykchyQNAz3E88UrLCJ4/QMLSxbn2LadUax6&#10;6/f72RFLq++Zl1WQLLgFRd0Vl2dXnqoRHHWvThKrXvzFJ11t/Yq73drQQ5kDAwL8P3j5aHf7gOX6&#10;dEN3vnKM+gmm5agzeygi7ejuSkqUqlFrKcIsuzB19T1lyemxzvQBe4EACIAACIAACMwUAShVM0Ue&#10;+4IACIAACLgJgZd/JeHo6nskDDAMAiAAAiDg9QQkA6oWrxNIbubl2ELCAm0jEBQSYNtEzGIQoOpf&#10;259eSdJUc13nuHqCiielZSfYWeKIxKq/+/F9R3dfMooTprtTUsFZmfErtpSwFVzKClh5usYz4m8c&#10;IVMRUtLIG2s6NePa+puiYZ2uIFa1NnSbypYUYVZztZk0/u1Prpg70xKa6TsTbRAAARAAARAAAQcR&#10;gFLlILBYFgRAAARAwCMI3LrOHdktcZKND0oYYBgEQAAEQMDrCbTUdzMYqFQq1Imx5GNznSp/f/yd&#10;a4lTmR4qa1Q0L1OZtb5YJTIm7L4nltMXJXzjo7VohG6iHBksPjlqzvwsKsWkoEuet1Tdzba6663s&#10;c82sWEUy1Rsv7J1K+nf3i9IefvTKMQrim/F4r7v9whUIgAAIgAAIgIDyBFCnSnmmWBEEQAAEQMBz&#10;CPzuX7g7KW6ED5VdyFH2P7xAAARAAARAQJwAFZjp7RwUH+cy8pOCQ22MH2Is6+5DNtep8gvwhNpF&#10;7n77rPWfalYFBQfwX3JkKuMWa+6bR1qvtduZ2YdHhWz5sseWHb14vKqH+SPISMMoVjm/ZpWYTDWz&#10;Xpm9Q3AJAiAAAiAAAiDgaAJ41szRhLE+CIAACICA2xKggKo970h4/8g3JQwwDAIgAAIg4PUE2ht7&#10;2AxyZ6eyDbxzlMpN+fn7Tk7orD0+FVWydgrs3ZdATHzEqntKD39SYfMRImNCn/je5vDIkL3vnWPX&#10;k7N5i5mdKP+byCyyqr2p58yhG20N3Xq9gcLXypblFZSk01nGRsbPHLpee611bFRDIl9hafqClQX0&#10;fWfQGypO1ZAw1tHS5+fnmzgrZsGKguJF2T4+Pm0NtNT1tsYenU5vRmN0WM320Mwrs+m4BAEQAAEQ&#10;AAEQ8AwCUKo84z7iFCDgGgTG9VyLlps0cOmBXIi9Dza6xpHghbcSoDiqUwe4X/9/EgFVoeHcjme9&#10;lRHODQIgAAIgIJdAV/sA2zQ1K55t4LWjIaFBQwOj1h6fonOsnQJ7tyawcnPpYO9Ixckaa09BkVuz&#10;52dtfGhhaHgwzU1KiyEpxdpFPMyel4VGh9T7PjzH1wDr7xmuvtJMWfhIlHr3z4dJXjIefLBvpKWu&#10;q+JE9YPPrN77/tmmW53G/gntJPXT183KxtTMuIOfXOSXsoGY0SsfH27uwmwbpmMKCIAACIAACICA&#10;6xOAUuX69wgegoA7EFDruZe7uH0DnJayiHOcrw+3Mpz7ZhIXgdQr7nD74KMpAdKoPn2L++P/4Wqu&#10;mXYLt0mmCosQHkIvCIAACIAACNwh0N3GUqoo2iA5LfaOLf5/F4HQCFuUKgrGumsVXHg8AR/u3seW&#10;R8eFH95VSZWN+OMGhQQUlmbkl6RRUkG+k28EBPrFJkQGmOiapBlbpVSVrymizHUULcSvadmgb/DN&#10;Dy9KSI02Do0Oj3/6xgnLgkyWE2ewh2Shj145KigsUW5AwfSAvV1DL/7iE0Gfqy430ZfgkFWd5NXH&#10;r52g0K7E1BirJsIYBEAABEAABEDALQjgN3i3uE1wEgRcmwDJVD9q5GrHp73UGbjDQ1zVOPefGVwU&#10;fs5Mg0HL1QnodNyPv8p9/LosP/38uWf+QZYljEAABEAABLybQHcHS6mij9cpx513ExI9vW3lu8BT&#10;FKgHD/hwyzeXlCzOvXmpsa97ODgkID0nMSMvyUflI//Qs7Lizx2+Id8+vzht7b3zXv/tXjGximSq&#10;7U+vpDgk0zUp2eAbL+x1cbFKUKYyPcWMtHWTur3vnX3y+1tmZHdsCgIgAAIgAAIg4FAC+ATZoXix&#10;OAh4B4FXu++SqfhDt2u5P3Ry/4i6CzwRNFyewMu/kitT0VEefpZLmcrUjxcIgAAIgAAIsAn0dQ0x&#10;DOKSIxmjXj4UEhZkLYFAoegZaxeBvZsSoJpJ5auLbHZ+VlaCVXNTMuLo/fbE85sExSpBmYrWT82M&#10;f/CZVW//4YBVe8HYSKChuqP2RmtOkWP/xqRyZVfP19ddb6UYOHpTFZSmFxSnc1aInrhdIAACIAAC&#10;IAACVhOAUmU1MkwAARC4i8CEgdsr/pjwiSFuIBFhVXcRw4XLEtCMc3/+hVzvKKDq2/8k1xh2IAAC&#10;IAACXkxAq5kYGzEJPbdAEZcIpcoCyp2OUOuVqgCk/rtDD/+3lkBUbBiJo+xvWH7NmIQIY1JBEque&#10;+v4WKtFEhbIM+i9yoXMcLbXt0aVigkre3DTSqyhzIL+aDY3ImDCqEXV7og8XERU61G91UTcb9p3x&#10;Kcf2XBYDq4hvVBvv7d/v72zt51e7dPpWZn7Sl7+xDkI4zwQNEAABEAABEFCcAJQqxZFiQRDwMgLN&#10;Gm58Ohe8+eHpL7U6DTcfP2rMweDaFQl89i430CvXse1PcEmz5BrDDgRAAARAwIsJ9Pfc+ShZBEJ0&#10;PEoeiqDhuNBwq2OqUKRKlCYGZBCgMKlb11pkGHJkyZvRu+6eR5et3javqbZzQjtJKT1nZcerVCre&#10;wLKx+p6yN3+3z7JfZg9JNY8+t6Glvru/e5jSXabnJtbdaNv56jGZ093arLm2s7W+m4qKOeIUukn9&#10;W7/b39U2LVMZd6FYrvf+cvjx5zc5YlMl1zRw7c093R2DKpUPqaH0VlRycawFAiAAAiAAAo4kgI+P&#10;HUkXa4OANxAY1Emcsm9SwgDDIOAiBD5+Q64jvr7c1/+3XGPYgQAIgAAIeDeBgZ5hNoDo2DC2gTeP&#10;hlivVAUG+XszMZzdTgLylapZmeZKSVhk8Oz5mTIdyJmdak9YFQldlF0wLTuBvow7kjYmc2veLDE1&#10;prO1j790o8bZwzcedIxSdf7YTUuZykiGtMCqS02UCdBlQVGU3p63T7c3Tz97R97e8+jS0PBgl/UZ&#10;joEACIAACIAATwBKFY8CDRAAAZsIMAKqjOvpbmfAsGl1TAIBZxEYHuROya4W8OwPuexCZ3mGfUAA&#10;BEAABNybwECvhFIVhWfexe9wWESI+KDwSGAwlCphMuiVQ8A0Uoptn5I5HVPFthQbtTmsav6KAsuI&#10;opj4CIpBpLpKYtuZ9QcE+T/xvU2UsfDgzgtmQzN+ScrK6LCa4caNyoaoj8O02ulnIn19VRQ/VFiW&#10;bo8qMzmhO7n3CmPfo7srC0oUK1hFZ7xZ2dTbNWQwTP/JTBFyKemx+cXpvn6smDxLJ2uutrzzp4N6&#10;3V35Tkha624beOaH22yo+We5BXpAAARAAARAwKEEoFQ5FC8WBwEvIKC+61dhgQNLSlkCc9AFAk4n&#10;cPogp5v+W1d0e4qm+rsfcd//V1EDDIAACIAACIDA3QTY2f98VD6R0aF3z8DVNIGQsMDpC3mtwKAA&#10;eYawAgEBArMoUseH46aFAwEb6iI5IWlWrPCY7F45YVVUCmtcrZ1e0odbtLpo045F0z0mrayClKvn&#10;60w6WM2l6+eQerF8UzEZuY5YRT8S6YArt5b+7p8/UI9qxA5AOfqOf37ZcpSqha3fvmDR2tmWQ3J6&#10;LhyvGhliKWQdLX1Vl5UJqzp/9Oa+D86RNiboGNU52/HsGvlq6GDf6AcvHTGTqYwr93UP/e2PB5/8&#10;3mZ60wruhU4QAAEQAAEQcBECUKpc5EbADRBwWwJSQhWnlfo7z22PDsc9ioBkQFVIGLfjGe6p73Pp&#10;OR51cBwGBEAABEDAwQTYMVURUaEqX+senHewv661vA3hEUEhUKpc6ya6lzfBoYHxSVHd7QNst9Ny&#10;Eq0NeRFcUDKs6p7HllGoUO311tGRcVK184vTYhJEK9tlFSbLVKoiY0KXbphrdGmmxKo5C7JCI6az&#10;0lEyw8jokLy5tw+4aE3RkV2VgtAYnST8fP7e2eEhNelVDDPBIcmAKuMs28KqWuq6bl1rVas19DO/&#10;sDS9qbZrz99OC7ph7BzoHXntN59/7Uf3xiVGMsz4oQMfnddqJvhLswbt/tFfj+74+hqCbDaESxAA&#10;ARAAARBwHQJQqlznXsATEPBQAlpJLctDD45juRcBiqlivPwDuP21XOztMgAMQwyBAAiAAAiAgBmB&#10;fmadqug4FKkyA3bXZZjJB9l3DYhfUE4z8UGMgIA0gcz8ZEmlKqcoRXohGRZTYVVZ8a313YK2FPNE&#10;ueZIEktOlxW/lTd3lkql0uul//6659Fl/gHTHwc5X6xKmhXz4DOrGMLJgpUFxz67LBgkJMjKtNOY&#10;wU+OWDXUP0pVqSiQi3InVl9uYgdUGbewNqxKo9Z+8PLRW9daeA8pgs3XTzq8iZSnve+dfey5jfxE&#10;sQbJWtcu1ouNGvtvVDbu++D8ph3lbDOMggAIgAAIgMAMEpj+1WQGncDWIAACbkxAI/WHELL/ufHd&#10;9RrXezq42hus085bCpmKxQdjIAACIAAC4gQoKZP4IBcVG84YxRClq6LP0ydMqtFIMglC9j9JRjBg&#10;EqCQl3NHmL8ZclxhWQZzDSsGtzy8+OVf7RaUZNY/sMCqyC2KQSwoSSNNgr09JccjhczMhiFWkZ5E&#10;34aCITvWfnvym67aVsaQqciMzjJnfuaVc3X8FKsakmIVqTt7/naK4pysWtZoLD+sin52vfLrzzpb&#10;+8x20U0KJ/0zM6NYOlIxLWuSmZldPlMrma+Sppw5eI2ejShfXWQ2HZcgAAIgAAIg4CIEkGjCRW4E&#10;3AABtyUwKZXcT9Yv4W57fDjuGQTOHJY4x9INEgYYBgEQAAEQAAEhAvQ0PVtloWIkQvPQN03A2rCq&#10;wGDEVE3TQ8sGAhRTFZ8cxZiYXZRCGfkYBlYNUS2iHc+uDgi8631LKs7a++aXLc2zaikyXn3vPAqr&#10;Ysyavzx/00PCgTUkVm1+eBEFGJlOJy1qx9dWP/WDLZS2zrSf2rTU9/71YQrkMuuXvEzNjC8oTZc0&#10;o7AqSRuGAYlVB3ZeEDQY7Bt5+T932SZT0YLGsCrBlc06975/zlKmMrNhX8pJgXhdKqCK3+Lzd89S&#10;nS3+Eg0QAAEQAAEQcCkCiKlyqdsBZ0DAEwmopYKuPPHQOJObETh/TMLhpeskDDAMAiAAAiAAAkIE&#10;hgbGhLqn+8IiQ6Yv0BIiEBIexM6gaDYpENn/zIjg0loCPhwFM739hwOC8yjIaf0DCwWHbO6kCK1Z&#10;WQkVp6rbGnt0k/rE1OiSxblstUxsL5q19ZElu946aRlkQwLbyi2l6bmJYnOpn8KtcufOunTqFokx&#10;vr6qlIw4UsvCIqeqSX3n5w9eOn2rsaZDo56ISYwoLs8mwYn6H/n2htobrTcrGgf7R0NCA9NyEkie&#10;oZpPjF3W3DePMcoPUTGwhJRoys7H91jbEIus2v32KTmJ/hjbyQmr6useqjhZzVhEzhCxZYdVkeom&#10;mayS38hgMHzw0pFnfngPZV/kO9EAARAAARAAARchAKXKRW4E3AABtyUgHVMlFXTltkeH455D4OIJ&#10;1lmCQ7mSRSwDjIEACIAACICACIGhAVbqP5oUEQ2lSoTdne7Q8KA7TVn/DwwOkGUHIxAQJ5A3N23d&#10;9gVUT8jMhMKVtj+10hGf8pMaRDKS2Xa2XVKoE1VdOrKrorm2i5QJSqFJxa6WbpiTnB4nZ0Gau/b+&#10;+ZaWFFy1cFUhfVkO5RSl0hff39s5dObQdf7SrJGRl5RdKLfKF4VV7fnbabMVrLq0FKtI+rI5morf&#10;Wk61qrOHbxj0CvwtTGFVjz2/kd/arNFY02nWw74kEfHTN05+/Uf3ss0wCgIgAAIgAALOJwClyvnM&#10;sSMIeBYBlKHyrPvpjacZHuSqr7AOTkWqfPHPJYsQxkAABEAABMQIDPVLxFRFRiP7nxi82/1h4VPx&#10;HPJfQSFQquTTgqUoAUqFl5QWQyJBa0M3xSepfFUkxqy+pyw5PVZ0jssMZOYnZeZvJU1CPaah7yCz&#10;hH6OdnPl1tIbFY2COj1lNdxgTURa6ZLcQx9fHFdr7fHZTKy6crbWntX4ucawqomJyZ6OAR+VKj4p&#10;0tfPlx+lSlRXbS2yxS9ibLDDqlrqu8zsJS/bm3ooDMu2oD3JxWEAAiAAAiAAAjYTwEdvNqPDRBAA&#10;AXkEJIOu5C0DKxBwFIHKU5yemaNy3jJHbY11QQAEQAAEPJ3AyKCEUhUehZgqiTdBSJh1MVXBIYES&#10;K2IYBOQRMIYKaccnxse1VC+NXf9J3pJOtaJoqvCZyC8aHBr46HMb3vrdfnOxyofb8qXFVJdLPgUK&#10;5Jq/ssAoNcmfZWlpKlbVXG2xNLChh8KqXn/h86baTkrYSNPJVYoAW3PvPGrQ5c1LTepRjQ3LCk5h&#10;hFW11HULTmF3drb0QaliI8IoCIAACICA8wmwKm063xvsCAIg4IEENApkPPBALDiS6xCQLFI1f7nr&#10;OAtPQAAEQAAE3IuA+Qe1d3sfEOiPokp3IxG4svajdsRUCUBElx0EAoL8I6JC3U6msuPECkyl+lLf&#10;/KftFJdmFOMp2Igy/j39g60LVwskD2Tvt3xjsSLf1CRWURTU2Mi4/KpObMdotL6q3ShTUXtCO3n6&#10;wLXX/vtzzRcRYJUnaySnyzegsKp3/niwo7nPbAqFzXW121LHa6B3xGwpXIIACIAACIDAjBNATNWM&#10;3wI4AAIgAAIgMKME2EqVSsWVLZlR/7A5CIAACICAGxNgZ/+LQECVjHsbZiUlxFTJgAoTEHA4gaDg&#10;AKr1RV+UB8/X15fzsXFHkqk27Vj08WvHBeeHhgdTCa4DH12gilyCBqadR3ZX6pUoHGW6plmbckW+&#10;/tu99z+xoq6qzWzIzsuqy030RSXHVm0ro7yUxtX6uodsK4U10Dtspz+YDgIgAAIgAAKKE4BSpThS&#10;LAgCIAACIOA+BE7s49hKVWEpFxbhPueBpyAAAiAAAjNPgHKFnT54veoSlWkZ04xPMByKiAlljGLI&#10;SCA80ro6VVCq8M4BAZciYFq9yTbHqFrV8MDYoU8umk0nMezR76xPTo8LiwzZ+coxabHKwJ3YyyxP&#10;a7aBTZdtDT0v/ccuqm3miJeZXtXe1GvbLorHVJFgptGI/nsXEOBHld5sc9URs+jtVHezbXxMQ0pn&#10;zuxUylfpiF2wJgiAAAiAgLUEoFRZSwz2IAACVhIY1Vk5AeYg4CwCYyPcT78hsdnCVRIGGAYBEAAB&#10;EAABEwL0hPsbL+yV+SEgVb4xmYqmMIGIaCv0vKksYbaGbghvj14QAAEXILBiS0lcUiSVa+pqm0p2&#10;R7IHRRdteHBhVGwYXRaXZ9N/5YhVeh2zPO3dJ42MCSual0E5/e7ulr7Sims2YpPTcxM7W/uNmQPF&#10;bPj+23pVaXpPxyDfaVWjv0exmCqq13VkV0XdjTZKRSjmg4+PT2pW/IrNJXlzZ4nZOKefsjUe/PjC&#10;mUPX+Vg0Kue2cksp+YZ/O5xzC7ALCIAACDAIQKliwMEQCIAACICARxP4jx9xrQ0SJyyHUiVBCMMg&#10;AAIgAAI8Ab1e/+6fDsmUqWgWxQHwc9EQIxAWHuyj8uE/VRQzM/YjoIrNB6Mg4L4ECssy6Es9qqFY&#10;VQq1NAvVki9WMQj4+qn0OgrNMoSEBc0tz161tdQ/wO/qubqRITVjliJDGx5YeOt6K1XSkr9a1aUm&#10;+cZmlpSZlkQ7++Ocqq80v/vnQ5L6HyFtqet6+w/7l26YSyedKU2IZKo3f7+voardlAYJbBSupxnX&#10;rifH8AIBEAABEJhRAlCqZhQ/NgcBDyAwasVTaR5wXBzBcwicOcS9+XuJ4/j6cVCqJBhhGARAAARA&#10;YJrAzcom4/P+013MVjhiqph8jIMkU1HwGSVrkmHLIYmTHEqwAQH3JUDf42Lf5vaLVSWLcrc9umRC&#10;qwsM8ucRLdtUvPe9s/ylIxo5RakUchSbFEmxPjLDqux0g56roIcqYhLsSnI+NDD6wUtHJGUqU1dP&#10;7b86oZ3c+pWZKQNMQqCZTMX7dnLf1ZTM+KKyDL4HDRAAARAAAecTcKFEsc4/PHYEARBwBgGNY1J0&#10;O8N17OG5BCjv3z8+K328bV/mouOkzWABAiAAAiAAAl8QaKi+60ltSSqhUKokGX1hEB0XLs+Qo0gI&#10;mZYwAwEQ8DwCJFZRUSubzxWfEqVSqUxlKlpqwYoCR2dqXXPvPNqIym4t3TDHZuetndjTaWPmQH6j&#10;Y3suk+zEX8psnD968+zhGzKNFTQb7Bs9deAqY8GPXzve1zXEMMAQCIAACICAowkgpsrRhLE+CHg9&#10;gQkoVV7/HnBBAHLy/kXGcD/+pQv6DpdAAARAAARclsBg34hVvoUj+588XqRUNd3qlGPr6A+U5fgA&#10;GxAAgRkkQMWlbN49PjnKci7VMXJoWNXqe8pSMm8/G7dsw1wq+CTzx52lq6Y9lLeQLSP1dwuoMpSm&#10;7/KZWkp4SDUXDSZ/x1NexJT0uPI1RbOy4o27kPBTearGdEf57b3vn01Oi0nLSZQ5hbK/Xr1Qf+VM&#10;bW/XIN2OjLzkJetnx8RbFxB2+sBVyv7H2FE7PkGZDL/2v++lLUzNxkbGqVbZrWut42qtaX9waAAF&#10;wy1aMzssEiUnTcGgDQIgAAK2E4BSZTs7zAQBEAABEHBLAheOS+f9o4P99DdcXJJbHhBOgwAIgAAI&#10;zBCBsVGNVTvj4y2ZuKyIqQpHTJVMqDADAc8kEBkTavPBEpKjBedSWNXJvVcUqVZF7pHGY9wlKjaM&#10;oqmKF+Xwm1Lxrcef33T404pzR25Q/SS+34bG2vvnkyDEmahNZov0dJorVZR48N0XD9ffbDOzNF5S&#10;vNHV83Wkq63aVkY9xz+/bFXeP9M1SXn6+LUT3/jJ/SSnmfYLtqe8+vOhepPiUj0dg5Wnqu9/YgXV&#10;EhOcYtlJol3l6VuW/WY9lL9399un7n9yBd/f1tDz9v8cGB0WKFQ22Md1NPdRiNi9jy+fPT+Tn4IG&#10;CIAACICAzQSk/1WweWlMBAEQAAEQAAFXJPCrn0h7tXobd9/j0mawAAEQAAEQAAETAmPD4yZXEs2A&#10;QP/oWLlJ7STW8vTh6Hi5oEKR/c/T3ww4HwiwCSSlxbANxEYp6Z/Y0wNKhVXFJUZ+85+2jwyqB/tH&#10;6YcV/WTz8fEx84f22vDgwiXr5pzYd+Xi8Srb9KqI6NCFKwvPHLzOiPTt67or+x8JQq//di8JM2b+&#10;mF0e2VU5MaGjxW0OqDIuSDFbx/ZcWrd9gdn6ZpdiXlF01M5XjyekRiekCIuLZutcPV9PIVNmnYKX&#10;l07fypmdOmdBFo1qxife+dNBQZmKn0s27//l8Lh62fzl+XwnGiAAAiAAArYRQJ0q27hhFgiAgGwC&#10;46wQe9mrwBAEFCJw6zp3/pjEWuGR3L/+ScIGwyAAAiAAAiBgQWDUGqWqZHGOj8r8M0qLJdExRSA1&#10;83a+KUkcyP4niQgGIODZBCguSk6kjiUEdtpACqsi+cdylvweipd64KurqA4WrZOWnRCTEGEpU/Gr&#10;kWa2+eFF3/3nhxetnW2WjI63YTRWbC6hfH3xyZEMm662AX5UTBDiDUwbFF726n/tsTmgil/q9MHr&#10;A72slLlsr/R6/f4PzvOrsRuk+bENTEcppo2yIFLPucM3hgfHTIfE2rvfOtVS3y02in7bCJAeSTeO&#10;xMK//nL3O388ePF4tVYjS260bTvMAgEQcAUCiKlyhbsAH0DAownoxDMOePS5cTgXJfDRq9KO/eS/&#10;uMRUaTNYgAAIgAAIgIAJAXrynV0UxMSWo3R2a++bb9qDNoMA4aIH5ykvE8PGOBSCmCpJRjAAAY8m&#10;QE8AZOQl3brWYu0pKRcfYwrJRdufXEFRR5S5zswsJSNOParp7xk26ze9JFFq+1MrktNjTTsl20a9&#10;avnGYqviq0gJK1uaR4vHJkZRdSWxXaj80gcvHaGAIRJlKPSKLRqZLWKVsdlc/lI3qTu6u9I01R6J&#10;T9cvNtReax0aHCPOkl7V3mhtre9OvVM6i1/ZrEE5+toaJWLFTKdQnsPa661ZBSmU2c+0n9EmZWvn&#10;K8e+9U8PkEDIMMOQfALtTb30/qTYO35K1eWmY59deuiZVfIrnPFz0QABEHAXAvgZ6i53Cn6CAAiA&#10;AAgoQWDXWxKrUN6/h74qYYNhEAABEAABELAgMDYqN/Vf7pxZT//D1qCQAIs10CFKQGY9EjuDHkS3&#10;xwAIgID7ECgoSbPB2UimUkULZhYkUxEpioXiFydVrHRJ7hPf3fTMD7cVlKTz/WYN+rn0lW+tMyaU&#10;MxuSc8nHVxXNy5RjbwyoIkt2TBUZXLtQ31Dd0VjToYjyJMc3M5vLZ2u722+Hdg0NjL70H7s/fPko&#10;dTZUtcv0irIRmq1pdknZ+T5/74xZp+TluSM3r1c0yAyoMq5GmsrZw9clV4aBHAKk+77235+ZylTG&#10;WUP9o6+/sLeztU/OIrABARBwRwKIqXLHuwafQcCVCKiR3M+Vbgd8YROousy1NbFMkPePRQdjIAAC&#10;IAACLAKjQxJK1aI1RfToNz19HxM//UEna0WMmRCgevUHd14w6RBuRsbYlZ5LeFH0ggAIuBWBwrKM&#10;Pe+csTY9XVQMK6bKCCCrIPk7P32QAnR6OgcDgvxnZcaHR4XQUCDHffmb6+jj9daGbipYyEddUR7C&#10;2ISItJwESvpnJ0LSq3Y8u/qjV1VXz9UxluIDqsiGEiEyLB03RDFtBaVTuh0BoQR6jI0ocOrgxxd2&#10;PLuGHvV49defsePSBNdhh1Wx8wcKLmjsrLvRm2wotAAAQABJREFUxijxJTbx9IFri9bMlhNWRTFY&#10;9VXtTbc61WOamLjw3Llp9D4RW9YL+z9/9wxJjIIHp/j1D/5y5Bs/2S6Hs+AK6AQBEHBlAlCqXPnu&#10;wDcQcAcCSO7nDncJPt4mcHyvBIpHvoW8fxKIMAwCIAACICBCgD4RExm53U2Pw6fnJrJtMCpGgBIA&#10;JqfFtjf3ihlQf3BooG31aRhrYggEQMDtCFAW0MLSdMojZ5XnRs1JcgrFUdEzB4IZ5+jHFH1JrmCz&#10;AW39wFMraTpDrFq5pZT/BD9xVgxNsUxXaLMDsib6cFu/siQ+Ocpo3Ns5SKoPY2L15ebf/PQ9P3/V&#10;YN8ow4wxRGFVjz2/0dLAZpmKlqI8hHywl+XKYj0jQ+or52qNqRfFbKifQoIodMx0/b0fnJu3NH/L&#10;lxdbW5NsZFBNq6l8VYmp0R6T/JbI1FxlZe8knfjy2VvzluUzIGMIBEDATQlAqXLTGwe3QcB9CGgQ&#10;dOU+N8vjPT2yW+KI9z8uYYBhEAABEAABEBAhMC7y/C9vHhiMdH88DFsaRfMz2UpVRBQCqmwBizkg&#10;4HkElqyfY61SRVK363Ngi1UUzDRv+VSFKuOLZI/4pCg5Ff7uzFDg/3PmZ/EyFS235UuL//BvH7HV&#10;MqqVZc/GFFa1662Tfv7mH2821XR0tDg7TVzFyRpSqui8t663tDb0UGAf0cgvTuN/AejtGqLosXGz&#10;R1sMXMXJ6pGhsUe+tYHzkQWDMhPueft01ZUm7osIPnpjUHpJom32NqbymVWXmjrb+ikUSXBdX19V&#10;dFxYQWlGWESwoIHTOrWaCX9/PzoIpX+U3PTMwetQqiQpwQAE3JGA+Y9ydzwDfAYBEHBpApN88gOX&#10;dhPOeT4B9Rh38QTrmKmZXH4xywBjIAACIAACICBOYHxMIz44NRIU7M82wCibAH0Mx04AiNR/bIAY&#10;BQHvIZCaGZ83N63marP8I8/4J/UyXTWKVeGRIacPXjNVgCiM7P4nV/j43CV0UL5ZpypVPtzKraWm&#10;B4lNjCxbkkv6jWmn4u2Lx6sVX9O2BVvqum5UNh7+5GJPxyC/AkU7bXtkyVSZMQP38WvHzWWqO3YU&#10;SFR5ekroutMh+n+qK/bKr/dQ0Sbegt4JFGnX0dz71X/YxotVFM2289VjFOnFm4k19r5/btnGuSs2&#10;TwfkiVkq3k+S27E9l0hXVo9q6N2bmhk3NDAmuQvFXXU09yWlxUhawgAEQMC9CECpcq/7BW9BAARA&#10;AARsJXDlHDfBzMu0YpOtS2MeCIAACIAACHBiNRV4NPwj1XwPGlYRiIoNo0+fqQyM2KwY1PkQQ4N+&#10;EPA+Apt2lDfVdkrmZeXBRMqoU8Ubz2yDxKoNDy4sX11Uc6W5v3c4NCwoqzAlOT3W0iv6mVl5ynaV&#10;iCQW0g+oqJLlyoI9ZgFVRpuVW8sunam1tmyY4Ppu0fnenw+Z+Tk2Mv7+X4489nwAQSApy2zU9PL4&#10;Z5fLluSxw6rodtAWpjIVvwLJYztfPf7It9bTCpRW8d0XD8nEThFXR3dfunWt9dHvbHBmFsH2pp43&#10;fruP3mPGI9DRWupF/4nnj2lsXLtQB6XKjAkuQcADCNhb1NEDEOAIIAACIAACXkHg0mmJY67YLGGA&#10;YRAAARAAARAQJzA+xnweYiqmCtn/xPHJGylZnMMwpAxLjFEMgQAIeBUBkq6f/N7mWHkCNuXNCwxy&#10;s7BXiiJduLpw40PlyzYVC8pUdLuzCpNtvulUuOuZH27b/vRKszgtsQXJzCygymhJfs5f4YolhWSe&#10;S+y8VvWTBvPpGyfPH61iz+rvGW5vYZVjpOmXTt9iJMKlOMJTB65aJVPxLrU19rz8y928bsT3O6hB&#10;At5bv99v83Y3LzU5yDEsCwIgMIMEoFTNIHxsDQIgAAIg4BQCmnHuxD7uwE6JzRavkTDAMAiAAAiA&#10;AAiIE2A/ue92n4GKH3QmRygtUlxSpKAH+SVp9Fmz4BA6QQAEvJMA6Tff+ukDD399DWUCVKlEP/6i&#10;EKX1DyzwSETRceEx8RE2HI1kqqd+sIXmFpdnyxSrFq0pMq1QZbrpqq2lrvaPoK+favtTK0ydlNmm&#10;6l+2PXcy2DciJx1lQ1U72xMq0cQ2OPjxRfnRVGZL9XUNvf+Xw8baV2ZDZpeUgfDq+borZ2vbm3rl&#10;2JtNp0tK+jc6PG7ZL7OHXKUvmcYwAwEQcBcCyP7nLncKfoKA2xKYkJsrwG1PCMddm8BrL3C/+Tk3&#10;1C/hZXYhF4k81xKQMAwCIAACIMAgwM7+h9R/DHTyh+gjwse/u+nt3+/vbL3rX/acotQHnl4lfx1Y&#10;ggAIeAkBEqioPhB9jQ6rr5yto3gUs7pN/gF+9z2xnLLkeSqQOQuzSBKw6nQkOH3lW+tJ5TLOIrEq&#10;MND/w1eOascnxNYpXZK7/oGFYqOh4cE0uvvtU2IGTu4Piwx+6JnV9HDDsc8u93ZOF5SS40ZxeQ4F&#10;SNmTU5G9S2tDD8OAkgeavYEtjWVm/LOcaOypr2q/cLxqwcoCMQOKhdr15knTkKakWTH3PrE8OU0g&#10;/6TYIpRvsPLULbFRmf0111oWJ8yWaQwzEAABtyAApcotbhOcBAEXJiApRGmhVLnw7fN4137/b9x/&#10;/1TWKectlWUGIxAAARAAARAQISBWI91obtsj2CJbeXV3RFTo139837Xz9beut44Oqal4VUFpRt6c&#10;WezCHl6NDIcHARDgOBJLlqyfQ1+UOa2qsqm7vZ+SvyWlxc5bnh8aHuTBhBauLDy1/yoJA2JnpH+e&#10;EmdNPbHn48OFRYaQ8D93YZbK964QNApa/e4/76g8WUOVAtUmqW59fVXR8RFkn56bKLa+sX/BigIq&#10;SlRx0oqiWfTjnYqH8V6RpHT888vsXeSM8uFiZJxdlGKtUrVobdHIoNpxSlVbYzfdrxuVjQM9w8Gh&#10;gVSBbMm6OYTCeDSrAMqhIWhz8OMLJHAK/t4yNDD66q8/oyyFphM7Wvr++svdj357Q2bBdLZJSut3&#10;8UR1S30XvffiEiNLl+SZlpWqr2rTakSFT9PFGe26G62L10KpYhDCEAi4HwEoVe53z+AxCLgWAQhR&#10;rnU/4I0JgcrT3As/N7lmNksWM4cxCAIgAAIgAAISBJD9TwKQcsMUJFG8KIe+lFsSK4EACHgLAYr8&#10;sCr4w925UPzQqm1lB3deEDzI3PLsTTvKScYTHDXtDAkLooJYpj3WtX24ex9fnpGffGx3Za+MpG0p&#10;mXFPPL/JNByZHgc5d/Qm+59aSZdMZSoyzspPPnf4huQs3oCChxJSoikJbVBIgGRxSn6WVY3BvtH9&#10;H543TqHkeD0dgxePVy/bOHfF5hLqvFHRYNVqthnT0SjH4Op7ysymC8pURhuSo976w35erKIchpSB&#10;kEdUd6Pt7OEbSzfM3UCBdz5TM2qutpgtbsNlQ3UH7UvB1jbMxRQQAAHXJHDXUxKu6SK8AgEQAAEQ&#10;AAGrCWg13E+e5fR6uRPz58q1hB0IgAAIgAAICBFA9j8hKugDARAAARCYYQLLNxaT6kDluEz9iE2I&#10;eOK7mx786io5MpXpRHvalEjw2z978Et/tzY1i5Vu0VKmok0pxGfllim1xuaXmUxF60yFgt1FRWJt&#10;SiNJFvS0RP7cNAlT5YZ1kzrK3/g///bRgZ0X2L9pKLcnd+bgNbNkjwyZyrivUawijYrCFkm14mUq&#10;3iuKFTu+93ZUXHNtF99vc4N2bK5TYB2bHcBEEAABxQkgpkpxpFgQBEAABEDABQj87l+4Wiuej+Ny&#10;ilzAabgAAiAAAiDgxgQmtJMM7wMC8ZcXAw+GQAAEQAAEHEbAh6OwKgqfun6hgfK2+QX4ZuQmFZal&#10;k+LisC1FF6aki4VlGfTVdKvz5L4rlrE1adkJj35ng2k0Fb/W0vVzKVmfbRnwYuIjHn1uA/2XX40a&#10;lF4vMSWms7XPtJPRpiyIxlFqXD5by7BUfIhu3NlD1xVfVmxBksQow+GiO7n1JGUq4zpGsSosIpga&#10;gisf+bQypyglNiGyu31A0MDaztrrrVkmKQetnQ57EAABVyOAv5dc7Y7AHxDwRAKTBs7PmkeVPJEB&#10;zuRUAtcucn/+hRU7xiVxkVPJ2fECARAAARAAAZsJaDVspcrf5pUxEQRAAARAAATsJEAizQr7YpLs&#10;dMBsOsUz0VdXW//5o1VNtzro31CqxkQlr8qW5YlKaF+kECwoTaeEeDTRtGKW2eL8pZ+fb1RcWGFJ&#10;+sLVhQGBAv8QZ+QnyVSqyD1K/WdcOWd2qn+AH/sJFd4H12kEBvlPlSP74jU5MambZCUgoXx95WuK&#10;SFmUKVPdWVY30DsidmS9Xv/hX49tfGihwaBMOXPKK8g9KLYb+kEABNyPAJQq97tn8BgE3I+ARs/5&#10;IXew+903d/V4cmIq759O+DEu4UMtXCncj14QAAEQAAEQkE2ASmgwbAPo4yG8QAAEQAAEQAAETAiQ&#10;9rPtkSUmHdLNvLlp9CVtJ8+CSlXJjFWiODB+SRK9CkrSr56v43tcv0FlxtZvX8D72VjT8ep/fcZf&#10;WjYoiouKeOWXpL/+m8+pbWlgWw9FxX3y+knb5lrO6mzrU49qKDbOcgg9IAAC7khgBkJ93RETfAYB&#10;EAABEHAbAv/zf7ibl6zwlh4r++rfW2EPUxAAARAAARAQIjDBjKkKFHqUW2gZ9IEACIAACIAACDiJ&#10;QFZhsq+8x2pJmjL1af6KfNNLF2+byVTkbUZeUnZRCtvtz987+8LP3lNQpjJuNzqsZu9rxaiBa6hu&#10;t8IepiAAAq5NAEqVa98feAcCIAACIGAVgZqrHClVVr1+/Etu3lKrZsAYBEAABEAABMwIUAodepl1&#10;ml76o06VKQ60QQAEQAAEQMAFCFASPzmFjiJjwtJyEkz9JaUnd06qaY/Ltinro2k0Fe/nknVz+Lb7&#10;NhpqOtzXeXgOAiBgRgBKlRkQXIIACIAACLgtAd0k96OvchOs5EvTZ/P15Rav5V49iICqaSZogQAI&#10;gAAI2EpAslgFfRZm69qYBwIgAAIgAAIg4CgCZUtzJZeetyyPKjaZmW1/amVEVKhZJ11Svl+q8GTZ&#10;77iexNSYoJAAs/XJ4bScxEe+vX7tffPNhoyXOUWpsQkRgkNu1NlYDaXKjW4XXAUBCQL4e0kCEIZB&#10;AAQUIMB6wliB5bEECNwm8PKvuWsXJGgEBXPvnOaS07nQcI7EKrxAAARAAARAQAkC7CJVtMNUGXO8&#10;QAAEQAAEQAAEXIxAfnF6eGTI8OCYmF9UlWrBygLL0ZCwoKf/YevOV4813erkR5PSYkjBik+Oqr/Z&#10;1tMxyPc7ruHn7/vYcxvDIoO1mgm93sBvFBDop1Ix4xN8uEVrZu+hv47d+dXdPoBSVe58A+E7CNxF&#10;AErVXThwAQIgYDWBMZ30lDE9Fw5JQJoTLOwiMDLE/c+/S6/wg3/jCkqkzWABAiAAAiAAAtYQkIyp&#10;oiesrVkPtiAAAiAAAiAAAs4g4OunWv/gwo/+elRss/UPLCBRSnA0Kjbs6b/f2tna197USypRUmpM&#10;SkYc90Xw1Zr75r/350OCs5Tt3PDAQpKpaE1S1KxduXRp7qFPL46PyctKYu3qzrJvbejOnTPLWbth&#10;HxAAAQcSYKrrDtwXS4MACHgKgelHdjzlRDiHmxL45A1uWOqZtdLF3FPfd9PzwW0QAAEQAAFXJjCh&#10;mWS7F4Dsf2xAGAUBEAABEACBGSJQXJ69aluZ4OaL1hQtXFUoOMR3UvK9sqV585fnp2TelqloqKgs&#10;Y96yfN7GQY3F6+bYk2mQUhMvXT/XNt/CIqbkMSe8ImMEUiya7ttS3216iTYIgID7EoBS5b73Dp6D&#10;AAiAAAiYEHj3RZMLoaZ/APd//4qMf0Jo0AcCIAACIGAvAa1WQqlCnSp7EWM+CIAACIAACDiMwOp7&#10;yh759gbSnPgdKIPfQ8+u3vylxXyPtY17H1u2+eFFoeHC8VjWrmZmn5ASveNrazbtKDfrt/Zyyfo5&#10;gtW22OvQ7n/34/ud8LtNRHToE9/bzE5j2Aqlin23MAoC7kMA2f/c517BUxAAARAAATECNyq5axfF&#10;Bm/3P/czLlviaTiJFTAMAiAAAiAAAiIENGqJzDnI/idCDt0gAAIgAAIg4BIE8ubOoq+RQfXoiDos&#10;IkQBhYkKQa2dXb66qKdzcGxknD+kyle15+1Tna39fA+jQWrQV/9hm2Z8+tcMX19VZExYeFQIY5b8&#10;ISpz9eVvrn3tN3slf5Ph1ySZ6snvb6aMiLOy4uur2vl+xRvpuYk7nl1DuQ0TZ8W0N/WIrU/Z/wwG&#10;g4/PF1kXxYzQDwIg4A4EoFS5w12CjyAAAiAAAmwCn77JHufmLOC+8SMJGwyDAAiAAAiAgK0EqIw5&#10;e2og6lSxAWEUBEAABEAABFyAAOkixrJPSvnio/Kh8Cyz1RJSY2QqVYmp0Ulp05FeZusocpmcHvfN&#10;n2w/urvy6vm6yQmJSuS8TEVbZ+QnKatU3ffEclLm+nuGKWdyWm5iclqs8YCpWXEMpUozPtHTMWgJ&#10;WRE4WAQEQMCZBKBUOZM29gIBbyUwSr/rWF3b01th4dzWE9DruV1vS0x7/uecL/7Jk4CEYRAAARAA&#10;AZsJTCD7n83sMBEEQAAEQAAEvIxATHyEzBMn3VFrZNrbZka1oEgl2vTwomvn6ytP14jl0zOVqWij&#10;nMLUw59U2Laj5SwKiiooSQ8ODbQcmpWVcP7ITct+vofCqqBU8TTQAAH3JYCP7dz33sFzEAABEACB&#10;LwhcPMG1N7NYJKRwq7exDDAGAiAAAiAAAvYR0Gok6lTR08H27YDZIAACIAACIAACHkIgNlGuUpWc&#10;fjuuyAknp/jv+Svy6YvSFV46VXP5TO3IkPr2vj5cSXnOli8vDgwO4D1JzoglYUk9quF7xBoUWGbQ&#10;G8RGjf2U609QpqLR1Mw49lyS1sqW5rFtMAoCIOD6BPD3kuvfI3gIAiAAAiDAJPD5e8xhjtv+JOfr&#10;K2GDYRAAARAAARCwgwBlnmHPRp0qNh+MggAIgAAIgID3EJAfAESp+ZyPJS4xcv0DC9fdv6Clvquv&#10;e5hqWaVlJ0REh5p5QlFQhaUZFSerzfrNLqPjwjftWPTui4f0Or3ZkOll6ZJc00vTNoWgsSWxlvpu&#10;U3u0QQAE3JSAyk39htsgAAIgAAIgcJvA/o8kUNz/uIQBhkEABEAABEDAPgLsOlWQqeyji9kgAAIg&#10;AAIg4FEE4pIiff2kP5Klok0JFjWunAaCAqHSchJJQJqzIMtSpjK6UbI4R9KfuQuz80vSvvT1tSpf&#10;0SOTFkVmjKVmZcUzRrvbB9i/iTHmYggEQMB1CIj+jHAdF+EJCIAACIAACIgSuHaRa2sSHaWBvDlc&#10;fjHLAGMgAAIgAAIgYDcBdp0qpP6zGzAWAAEQAAEQAAHPIaBSqeSEVaXnJJJc5MrHppR9bA2J4rEW&#10;riqkIzDEKrK59/FlbOkulalUGQwGsdparkwPvoEACJgRgFJlBgSXIAACDiAwxgrxdsB+WNKbCBzY&#10;KXHarV+WMMAwCIAACIAACNhNYIJZp4qeibZ7BywAAiAAAiAAAiDgOQRSMxMkD5OWK20juYijDbY9&#10;upQhMq3cWhoWGWz0gcSqR769PjQ8yNQlyg341Pe3ZOQlmXZatmdlsmKqyL6hpsNyFnpAAATciwD+&#10;ZHKv+wVvQcA9CUgUznTPQ8FrFyFweJeEIxsflDDAMAiAAAiAAAjYTYBdpyog0N/uHbAACIAACIAA&#10;CICA5xDILkq5cOwm+zz5xelsA1cYTUyN2f7Uyo9eOWZZhqpkUc6KTSWmTuYUpX73Xx6+eamps6XP&#10;x4dLyYjLL07z9ZOuKp2aGU9lsSh2ynQ103ZjNZQqUx5og4BbEoBS5Za3DU6DAAiAAAhMEejt4q5f&#10;ZKFIy0bqPxYfjIEACIAACChEQKOZYKwUGOxApcowoZ4c6vDx9feNSPJR4e87xn3AEAiAAAiAAAi4&#10;CoG8OamBwQEatVbMoaS0mMTUaLFRl+qnQlZUeevo7ku3rrVMTujIt+T0uCXrZk+VnrJIXkiB5sXl&#10;2fRl1RGo5CcBaW/qFZvV2thDqZgRxS7GB/0g4BYE8JeMW9wmOAkCIAACICBE4NhnnPhDVVMT1m8X&#10;moY+EAABEAABEFCYwIxk/9ON9Aye/JO67oRBN0nnUQWGhc7ZFlH+hI9foMLHw3IgAAIgAAIgAAKK&#10;EqBAoiXr5hzZVSG26qptZWJDLthPkVVf+ru1Br1hZEgdEOhHIpziTlKGQIZSRRFdjTWduXNSFd8X&#10;C4IACDiNAOpUOQ01NgIBEAABEFCaAClV7Nfae9njGAUBEAABEAABRQjQY7yMdQIcUKdqoq+p693v&#10;jtUcMcpUtLteMzJ88Z3uD39omNQwnMEQCIAACIAACICAKxBYvmluZr5wfaZFa4oKStwg9Z8ZRh+V&#10;T3hUiCNkKtpIjBXvw42KBr6NBgiAgDsSgFLljncNPoOAuxFQ693NY/jrDgQomurkfpajIWHcghUs&#10;A4yBAAiAAAiAgEIEJOpUBSmd/U+v6/v833VjfZbua7uqB47+zrIfPSAAAiAAAiAAAi5FgMKqHvn2&#10;hvnL80ng4R2jNHcbHly4+eHFfA8aRgLpuZTleBqUJZbqK80U1GXZjx4QAAF3IYDsf+5yp+AnCLgz&#10;AR1+V3Dn2+eyvtdc5fq6Wd4tXc/5K59zgLUjxkAABEAABLyVgJZdp0pppWrs1pGJvgYx2KM39lIO&#10;QN/wBDED9IMACIAACIAACLgCAaqrdM9jy1bfM6/xVsfYyHhEVGh2UQqKLQnemsAg/9TM+Ja6LsFR&#10;6iSA9dXt2YUpYgboBwEQcHECiKly8RsE90AABEAABEQInDogMnCne+XmOy38HwRAAARAAAQcS0Cr&#10;YWX/U/wjp7HqQ8zzGNR1x5kGGAQBEAABEAABEHAVAmGRwXMWZJWvLiooTVf8dwZXOaQSfhSVZbCX&#10;qThRzTbAKAiAgCsTgFLlyncHvoGAOxCYQLyUO9wmj/RRUqlatsEjz41DgQAIgAAIuBoBg4FqRekY&#10;Xin7qZNBP6lpvcTYjobGWyrZBhgFARAAARAAARAAAfciUDQvk+1w1eUmiqxi22AUBEDAZQlAqXLZ&#10;WwPHQMBNCGigVLnJnfIwN/V67vwx1pmSZnEZeSwDjIEACIAACICAQgTYRapoE6o5odBWU8tM9jYY&#10;JjXsBSe68EwxZ5hQTw6167WjbFYYBQEQAAEQAAEQcAsCkTGhyWmxDFd1k/rKkzUMAwyBAAi4MgHU&#10;qXLluwPfQMBTCGihZnnKrXSdc1Rd5oYHWe5QkSq8QAAEQAAEQMApBNhFqsiFgEAllSptT63ksXRj&#10;/frxYVVQuKSlRxpou2sGT/1FQ4FlhqnfQgMSCyMWPx2UNt8jD4tDgQAIgAAIgID3EChenNPe3Ms4&#10;77mjN5dsmKNSITaDAQlDIOCiBPB966I3Bm6BgEcRQIZAj7qdrnGYC1LlN5ascw1H4QUIgAAIgIDn&#10;E5jQslL/0fkDApV8QHCyv1kOUwonkmPmeTbqupPd7/9A01xhlKnogNrOmz0f/+Po9T2ed1icCARA&#10;AARAAAS8ikBxebavH+vT7KH+0erLsn5T8ipuOCwIuAUB1ve2WxwAToIACIAACHgjgXNHJU5dvkrC&#10;AMMgAAIgAAIgoBCBCe0keyV/f0WVqoEW9nbG0clBb1SqdCM9ffv/H9UNs0TUf+QFirWy7EcPCIAA&#10;CIAACICAuxAICQsqKstke0thVWwDjIIACLgmAShVrnlf4BUIgAAIgACTwHmmUkVFqlIzmfMxCAIg&#10;AAIgAAKKEdCotey1AoOVzP43IVepamN75ZGjI5c/ovJUwkfT64bPvyU8hF4QAAEQAAEQAAE3ITB/&#10;RT7b04aq9t6uIbYNRkEABFyQAJQqF7wpcAkEQAAEQIBJoLWB6+lkWSCgikUHYyAAAiAAAgoTkIyp&#10;UjT7n0EnL62fbqRL4XO6w3LqhtMMN8ebznN6iVSNjOkYAgEQAAEQAAEQmHECGXlJianRbDcqTlSz&#10;DTAKAiDgggSgVLngTYFLIAACIAACTAIVp5jDHLdgpYQBhkEABEAABEBAOQJajUCuOdPl/ZTL/qcb&#10;6xdMbWe6nbFNefAsOz27xzCpYRfxIoOJ3nrPhoDTgQAIgAAIgIDHEyhfM5t9xobqDrYBRkEABFyQ&#10;AJQqF7wpcAkEQAAEQIBJoFJKqVq4gjkfgyAAAiAAAiCgJAFnxlTphplRxSbH0o31mVx5RXNyUDrh&#10;4URfo1ewwCFBAARAAARAwHMJzF2YFRQSwDifenScMYohEAAB1yQApco17wu8AgHPIqDWe9Z5cJqZ&#10;JnDpDMuDkDAuR+IBK9Z0jIEACIAACICAlQRk1KlifZhi1W6TQ3Jz+ulHe61a2QOMJ4ekH6CeHGz1&#10;gJPiCCAAAiAAAiDgzQT8A/xKF+cyCETGhDFGMQQCIOCaBKBUueZ9gVcg4FkE9AbPOg9OM6MENOPc&#10;9QqWB6WLORX+dWMRwhgIgAAIgICyBKRjqgL8lNpRfvUp3diAt9Vk0o9Kh5HpvE/AU+q9h3VAAARA&#10;AARAwHUIlK8p8lH5iPkze16m2BD6QQAEXJYAPstz2VsDx0AABEAABIQIXL/ITU4IDdzpK1typ4X/&#10;gwAIgAAIgIAzCExodYxtVPTyVezPLp0MMeaOMwadeuBO2yv+rxuXPq8Xlu/yinuPQ4IACIAACHgZ&#10;gei48KUb5goeOjk9dt7yfMEhdIIACLgyAcX+ZHLlQ8I3EAABEAABzyFQeVriLGVLJQwwDAIgAAIg&#10;AAKKEtBoWI9Q+AcqFlBFXuvHrMjp522qjKyYKu8r36Xomx2LgQAIgAAIgICrEFh3//zlm0vMIqsy&#10;C5Ife26jrx8+8XaV2wQ/QEA+ASX/apK/KyxBAARAAARAwEYCkkoVZf/DCwRAAARAAAScSEA7zlKq&#10;goL9FfTFquR1Oi9TZfSaYUnU1gSlSS4GAxAAARAAARAAgRkj4OPjQ2JV2dLcqktNg/2jgUH+OUWp&#10;6bmJM+YQNgYBELCPAJQq+/hhNgiAAAiAgJMJVJxkbZiRx0XHsQwwBgIgAAIgAAJKE2DXqaKi3wpu&#10;qBvrl7+a3uuUqlFJOHrKiKjXcSpfSUsYgAAIgAAIgAAIuD6BmPgIsTSAru88PAQBEDAlgFhIUxpo&#10;gwAIgAAIuDaBrjaus5XlYski1ijGQAAEQAAEQMABBJyqVI30yD+BTj0o39gDLPUaaaWKjqkbH/KA&#10;w+IIIAACIAACIAACIAACIOBJBJR8vs+TuOAsIAACShIY0yu5GtbyZgJXz0ucfv4yCQMMgwAIgMDM&#10;ETAYDO1NvX1dQwGB/omzoiNjwmT6oh7V1F5v7WjpCwj0S06Py5mdolJNPXA20DvS3d5v0HMJqdFR&#10;sXJXk7kpzOQT0DCz/9Htlr8U21KvHTVMatg2pqN6awKwTCe6aVuvHZHjOSUJ9A2JlmMJGxAAARAA&#10;ARAAARAAARAAAecQgFLlHM7YBQS8m4De4N3nx+mVI3C9QmKt0iUSBhgGARAAgRkiUH2lee97Z/t7&#10;puvoZBembPnKktiECDGPKFKHZl05W0cylV4//dhHfHLU6nvKLhyrqq9q5+dmFaZsZa7GW6KhOAGt&#10;hlWniqomKLWjVUWqaFP9uHfFVBk0spQqw/j0t6FStwbrgAAIgAAIgAAIgAAIgAAI2EMASpU99DAX&#10;BECACECFwtvAiQRuVLI28w/gCopZBhgDARAAgRkicPF41a63TpltXnez7S+/+OTJ729JTo81HaLQ&#10;q7obbVfO1d2sbBRMK9fdPvDei4dNp1C7nlb7f58+9YMtSbNizIZw6WgCgreJ31TBOlX6kV5+WTkN&#10;3diAHDOPsUH2P4+5lTgICIAACIAACIAACICAtxFAnSpvu+M4LwgoTWB0+hFvpZfGeiBgQYAdU5U3&#10;h/NT7Ll1i73RAQIgAAI2Emhv6tn9t9OCkylr3Nt/2E/J/fjRxpqO3//zh2/+bt+Vs7Vs/YOfwjc0&#10;au0HfzlsGn3FD6HhUAITWh1jfQWVKt1YH2MjyyG9ut+y01N7DLpJg04r53R61KmSgwk2IAACIAAC&#10;IAACIAACIOBEAlCqnAgbW4EACIAACNhDYKifa2tkLVA0jzWKMRAAARCYIQKHPqkwiCfCHRlSH91z&#10;yehaQ3XH6y/s7esestnT3q4hyhZo83RMtI3AuJolkATMXPY/ndqLsv8Z5BWpolsMpcq29zlmgQAI&#10;gAAIgAAIgAAIgIDjCECpchxbrAwCIAACIKAoAXZAFW1VVKboflgMBEAABBQgMNg3QlWm2AtRbkDS&#10;qygW6tM3Tuh19gYr02rs7TCqOAF29FtgoGLxvtbHVA1xBm9J1KyXV6SK7r4edaoU/x7AgiAAAiAA&#10;AiAAAiAAAiBgHwEoVfbxw2wQAAEQAAGnEWAXqSI3oFQ57V5gIxAAAdkErp6vl7SdnNBdPlPbWN3R&#10;3zMsaSxp0NLQbZpOUNIeBnYS0E3q2Pqif6BitYH1Vmb/o3qiOrW3lKoyTIzLvJV6jQLfaDL3ghkI&#10;gAAIgAAIgAAIgAAIgIAcAlCq5FCCDQiAgH0Exux9PNy+7THbUwhIxlQVlnrKUXEOEAABzyFQc6VZ&#10;zmEqTlbfkgq9krPOlI2Ba7rVKdcYdnYToGJj7DWUjKkatbrulPdkutNrx9g3gh/1Hib8kdEAARAA&#10;ARAAARAAARAAARcnAKXKxW8Q3AMBjyDgLVlnPOJmufIhblSwvEvL5sIiWAYYAwEQAAGnE9BqJlob&#10;e+Rs29c1VHGyRo6lHJumWnOliqKs2pt6ejoGScfCS1kCkkpVQPCMZf+jk+rHrBa3lOXjtNUME/KV&#10;KsRUOe22YCMQAAEQAAEQAAEQAAEQkEVAsUwUsnaDEQiAAAiAAAjYRmBczdXdZE1F6j8WHYyBAAjM&#10;DAGKbWLnhTN1S6PWml7a024zkce62wf2f3j+1rUW44JhEcErNpeUry7ifOzZAXOnCUgqVQrGVFmf&#10;/Y/TqQenffXoln5CI/N88itayVwQZiAAAiAAAiAAAiAAAiAAAnYSgFJlJ0BMBwEQAAEQcAqBmquc&#10;TsfaCUoViw7GQAAEZoZAfVX7jGzc0dw3FTvlwzVUtf/tTwe1JunpRobUn717pr259/4nV8yIb563&#10;qaTEGBQSoMipDZMa+Qnu+B31496iVBkm5dapMmhGeD5ogAAIgAAIgAAIgAAIgAAIuAIBZP9zhbsA&#10;H0AABEAABKQIXDknYTF7voQBhkEABEDA6QTqb86MUkVZB/u6h0imeusP+01lKh7ApdO3bl5q4i/R&#10;sIcA0WZPDwhSJvufzqY8fvqxAbZ7HjNqkF+nSjvqMafGQUAABEAABEAABEAABEDAMwhAqfKM+4hT&#10;gAAIgICnE7hwXOKExeUSBhgGARAAAecSGB0e72ztc+6e07udPniNZKrJCdFo1EMfXzAYbCxaNaGd&#10;1Ov105tZ1TJw42qt7dOt2sspxhq1hFKlVPY/2ypOeU9MlV5+nSrEVDnlWwObgAAIgAAIgAAIgAAI&#10;gIB8Asj+J58VLEEABEAABGaOwMWTrL1TMrjYBJYBxkAABEDA6QTqbrY5fc/pDS8cq5q+EGr1dAxe&#10;v9gwZ0GW0KBwn3pUc2zPpWsX6imFoEqlSstJWLmlJKswRdjaopcqZp34/DLFcpHQ5efvmzM7deXW&#10;0uS0WAtDN+uQjKkKDFYqpsoW4VM3PuRmQG111zAhN/sf7aDXjqoCQm3dCvNAAARAAARAAARAAARA&#10;AAQUJgClSmGgWA4EQECAwKjoA90CxugCAUsC9VVcW6Nl93RPyaLpNlogAAIg4BoE6mdUqZLD4Oju&#10;ytnzM318fOQYUzrBN3+7r79n2GhMQVGNNR30tf6Bhcs2zmWvQBrVlMR1sX6qetYXLwr2qrrUVHO1&#10;ZcezqwvLMtjTXXxUY1IGTNDVgECllKp+wfXZnV6U/W9Sw0ZhOmrQjHJQqkyJoA0CIAACIAACIAAC&#10;IAACM0oA2f9mFD82BwEvIXDnYykvOS6OqTyBo3sk1ixfJWGAYRAAARBwOoGZjamSc1xjWJUcS5Kp&#10;Xv2vz3iZynTKgY/O11eJluMijeqDl478z79/RJFYvEzFT9fr9B+9cmyo372LBrGVKh+Vj3+AMk8H&#10;6kd7eXTyG3q1t9Sp0suuU0X09Jrbmqt8krAEARAAARAAARAAARAAARBwHAEoVY5ji5VBAARAAASU&#10;IDA5we15R2KhxWskDDAMAiAAAs4l0N7UOzww5tw9bdmNwqokq1UZZSrGcT5944RlQSy2RsX7SpkA&#10;zx+9yV+6Y2N8TMtwOzBImYAq2kI3ZktMlW58kOGeJw0ZrFOq3Fsf9aQbh7OAAAiAAAiAAAiAAAiA&#10;ABFQ5vk+oAQBEAABEAABhQkYDNzf/sS98yfu2kWJleMSudw5EjYYBgEQAAHnErhe0eDcDW3cja9W&#10;RXLU6QPXmm51ajWTZmtReSp2KaaB3hFSm5asv/2juLdz8MiuStNcf2YLml0213VRGsCLJ6p62gcp&#10;AiklI27x2tnJ6W5Tv0o9xko6FxwSaHZemy9ti47Sqwc5vY5T+dq8r7tMNFiT/U+vGXGXc8FPEAAB&#10;EAABEAABEAABEPAGAlCqvOEu44wgAAIg4G4E9Hrufz/JffKmLL9X38PJK7IiazUYgQAIgIDdBCjA&#10;6NKpW3Yv46QFjGFVH792Qjdpe13JUweulq8u8vVTUZa/na8e003q5XvfXNv19q39vD0JXVfO1a7f&#10;Ll3+ip8ysw1S8hgOBCmnVOnGbMzjR2FVviExDCc9Y8gwyQpuMzujXgulygwJLkEABEAABEAABEAA&#10;BEBgJglAqZpJ+tgbBEAABEBAmMDrL8iVqWj+1i8JL4JeEAABEJgJAiTSvP+Xw6PD6pnY3JY9Kazq&#10;w5eP2jLTZM7IoLr6ajNJdDtfOSaZTtBk3lRTwN7AUfmrhJTo3DmpZsYueCkRUxUaoJTPelvz+OlH&#10;+7xBqdJrrUjoZ9BYYazUHcQ6IAACIAACIAACIAACIAACYgSgVImRQT8IgAAIgMAMERge5H7zc7l7&#10;R0RzS9fLNYYdCIAACDiYAMlU7714qPpKs4L7BAT5a8cnFFzQQUsd/OhCf8+wgOxk636HPr7gFkoV&#10;u06Vgtn/bKtTRfh16gHFimXZejedMM+gsyamSjPsBJewBQiAAAiAAAiAAAiAAAiAgEwCUKpkgoIZ&#10;CICACAGNjPQ+ozJsRJZHtzcS2PkaR2KVzNcDT3J+3vD5m0wcMAMBEJhJAvJlKqrGZNAbZPqaVZA8&#10;PDDW1tgj036mzKjSlbJbd7T0dbX1N9Z0NNZ0asa1MQkRJYtyUjPjLXdpre++fK62v2t40iSBYVBw&#10;AJW8KluaFxYZbDlFwR7nZP8jGcYwYWOgnn6sX8HzuuxSVtapQkyVy95JOAYCIAACIAACIAACIOCN&#10;BKBUeeNdx5lBQEkCk3I/aFNyU6zl2QQ++Kvc85FG9dW/l2sMOxAAARBwJAFSnmRGU5F8EhjkX1/V&#10;LtOd2ISIxWtnv/rfn3He90/ui7/4hC95VXej7fyRm/NXFGz7yhKS+oz0aHTP305XnKwWhFl1uenE&#10;vivbn1xRWJYhaKBIp3Oy/+nVtguBNgdjKcLHaYsYtGPy99JrUKdKPi1YggAIgAAIgAAIgAAIgIDD&#10;CagcvgM2AAEQAAEQAAH5BJpquWsX5Jo/9h0uNVOuMexAAARAwJEEDuy8IDPp38otpSRWyfclNjEy&#10;Iy9p045F8qeYWVIc0tavLDHrdItLXqbivb14vOrQpxXGy3G19o3f7hWTqYw2lDjx/ZeOtDU4KiKN&#10;fGAriEpl/9ON9fEQrG3o1QPWTnFHe4POiiSZUKrc8RbDZxAAARAAARAAARAAAQ8mAKXKg28ujgYC&#10;IAACbkjgs3flOk0a1ff+Wa4x7EAABEDAkQRa6rpOHbgqZ4fMguT8kjTBFHZi00mpoiEKq3rk2+sT&#10;UqJ5s5CwoI0PlccnR/E9gg2aThPnr8iPjgsXNHC7zlP7r44MqQf7Rl7+z12UG1DSf71Of2DneUkz&#10;2wxGhyQy8gWHBtq2stks/bgdMVWjtqtcZm648qVV2f8MWsRUufLNhG8gAAIgAAIgAAIgAAJeRwDZ&#10;/7zuluPAIAACIODSBPZ9KMu9hBTuxT1c+NSnt3iBAAiAwMwSoLifT988yQ6sMXoYGBxw3+PLqW2V&#10;UsVrUXlz0+irv2eYylYFhQRQv4+Pj3+A3+63T4kRCI8Kefz5TaRpkcG2R5e++dt9BoPb5xAk5enE&#10;55evX2wgvUrs4Gb9VOlqfExL0Mz67b+U9CEsQpkqWfbERenGPT+mytoiXnoN6lTZ//bHCiAAAiAA&#10;AiAAAiAAAiCgGAHEVCmGEguBAAiAAAjYS6C5jrt8VnqRRWu4d89w2YXSlrAAARAAAccTOLH3Sne7&#10;tBJAtakef35jVGwYeRQWGRwRFSrHtfDIkKDgu/QVCo1Kz02k4CqSqWiFsqV5MfERgkvRxMee2xgZ&#10;c3uj7MKU7U+vNM4StHdc57xled/4yf0Kbn328A1Jicj0OKTPyYm+Mp0isz08KFEbicRCmUuxzeyp&#10;NaX3gpgqg07LBmg2iux/ZkBwCQIgAAIgAAIgAAIgAAIzSwAxVTPLH7uDgHcQcPunt73jNrnCKT95&#10;U8KLJeu4537GLVotYYZhEAABEHAWgZ7OweOfX5LcbUqm+u4m01Cq1Kz4oQrpqA7TdH+Cu/j6qb78&#10;zXVUrokCrUwNKH6IZCqz6cXl2WSz85VjkpFVc8uzjZFYpmuGRwSHRgR//Npx007J9rJNxeu3LyCz&#10;zPyk+qp2SXsHGdRXtxeUpiu++FD/Xdgt11cspsqe7H/qQUvHPKxHPzFu1YmgVFmFC8YgAAIgAAIg&#10;AAIgAAIg4GgCUKocTRjrgwAIcNyYDhRAQBaBj1+XMPvWTyBTSSDCMAiAgDMJGLhdb56k7H/sPS1l&#10;KrKnuKgbFQ3siTSanB4raUNpAL/xj/efPnCt+krz0MBYaFhQ3txZyzYWU+SW5Vw5YtW67QuWbyq2&#10;nEs9JHHtff8sZdITHLXsXL65ZN398439i9bOnkGlqrW+29I9+3sGeocZi/j6+VoKfgx7xpBdMVXj&#10;g3TnuC+C8BhbuPWQwUqlaipboEHP+SDFiFvfdjgPAiAAAiAAAiAAAiDgOQSgVHnOvcRJQAAEQMC9&#10;CVw4ztVXsY4QFctR3j+8QAAEQMBlCFw6c6vpVifbnYBA82gqoz0FGLEnGkdnZcfLMSM5hOQl+pJj&#10;zBarGDIVLU4Z/DLzkm5eapKzUemSXF6mIvv8uWkpGXFtjT1y5ipu09XWb9AbfFRTKRPlvKgemGZ8&#10;IiIqRFBqGhoYbanrntBOso8TGS0rx6Mcf+ypU0UylX58UBUcJWcjd7XRTVjrOYVVqYKEM2dauxTs&#10;QQAEQAAEQAAEQAAEQAAE7CQApcpOgJgOAiAAAiCgBIHJCe43P5dYaP12ztdXwgbDIAACIOAsAhRd&#10;dOLzy5K7bXhwgWnSP96e8vJRxSmSQ/gey4bKV5WRK0vQspzL7iGxys9P9fFrJ7Sa6c/3ScXZ9FA5&#10;RT6x52YWJMtUqooX5dy1lA/30LOrX/n1HrNEhXfZOOxickLX1z0UmxgpucP1iw2HP7nY2zVktEzL&#10;Sdy0o5w0NuMl1SQ7tufStYv1nIzkxnSLJbeTaaAfZ71VJBfRqT1cqdJrJdIwWiKCUmXJBD0gAAIg&#10;AAIgAAIgAAIgMFMEoFTNFHnsCwIgAAIgYELgx1/lTh80uRZqPvCkUC/6QAAEQGBmCNTfbOfFDDEP&#10;ZmUnzF9RIDY6e0EWW+vKyEsKCPIXm25nf9G8zLTsxMpTNRQVpNfrE2fFUAhUTLx0iEl2UaqcrSkU&#10;iaKvzCxJuXnmf217/6Ujprn4AoMDJjST5IOZseKXna39kkrV0d2XjuyqMN26ubbzr7/a/eVvrIuM&#10;CZOvURlXiE5QUKm6rZyZ+sa3VUHhbClLP9rHxWTw9p7XMExqrD2Unkp/RaZYOwv2IAACIAACIAAC&#10;IAACIAACjiAApcoRVLEmCIAACICANQQOfsJ98qbEhLRsrny1hA2GQQAEQMCJBC6fucXejSKi7n1s&#10;GaXLEzMrX114+sBVRpmrBStFVS6xNa3qp0JWK7aUWDWFjGMTIkizGewbYU8sLMsQTLVHc5/9X/c0&#10;1HSQAkTqVHR8REFx2q63Tl27UM9e0P7R3s5B9iKknx3dXWlpQ/fo3T8fmpzUyYmjMp0eo2BMlYYV&#10;U+Ufk6Fpu2q6tVlbNz5g1uNhlwYbsv+RUoUXCIAACIAACIAACIAACICAaxCAUuUa9wFegAAIgIA3&#10;E/jbH6VP/8g3PbsUvDQBWIAACHxBgBLH0VdwWKCCedVkoqUqRxREpVFrYxIiAgL9qq80sycu31Qc&#10;n8yqDBQeGbL2vvn7PzwvuE7O7NSiUhcNgsmbO+v80ZuCbvOdxmpY/OVdDR+OynSZVupaumGu/UoV&#10;0aYbpNeJxmZR9j/1qKajpU87PsH5cEHBAaQmRsWEhUeFGN3b/9F5Sup4l6t3Lih54J2mFf+PSZBO&#10;NihvOSo0xVKq/KLS2EqVfszTlSrtqDyS01ZspNN2aIEACIAACIAACIAACIAACDieAJQqxzPGDiAA&#10;AqIfGQENCHDcyBB3Yp8EiMAg7uGvSdhgGARAwNMJUAjO3vfPUao640Epjdv67QsKStOdcG5SL84c&#10;vH5y35XR4XHajsKkqMqUhtQO8VdUbNhKGeFKpNDQmqf2m0fDpOcmPvy1NaSmuOZrzoIstlJF0Vpp&#10;OQnynU9Oj124uvD8EQn1i71gfkl61aXGng7RwKkbFY1Xz9VbphmkQmJUiSo4NLDpVid7C2tH2VKl&#10;/NWm8tQxX37RafTG5MRjvnRqT1eq9JNMQgKD+nHRt4qANbpAAARAAARAAARAAARAAAQcSQBKlSPp&#10;Ym0QAAEjgTFIVXgriBM4spub0IoPfzHyxPNcVKyEDYZBAAQ8msCNioYPXjpqqjFQJrd3/nRwy5cW&#10;l68pcujRKfPbBy8dvnmpid+FhKvO1j7+UrBB5al8/XwFh8w6Nzy4kBLlkfDT3tQzoZ2MTYgsXpQz&#10;tzxLpVKZWbrOJalQFNPW3yMa5VNUlslIeyh4kC0PL9aoJ66crRUcldNJQVo97QMMpYrwCq7T2tD9&#10;yn99ll2ocMkiqjFGAVuCO1rbKRn94xscpQqO0KtFpRfGkLXOuKa9YWJKRbbqpVNL6H9WrQZjEAAB&#10;EAABEAABEAABEAABewhAqbKHHuaCAAiAAAjYTWDvBxJLpOdwz/1MwgbDIAACHk1gZEj9yRsnTWUq&#10;/rifvXuGwneK5mXyPco2SKZ678VDkon+zDf14UoW55h3il/PyoqnL/FxlxshFYoKXH3y+gkxz8qW&#10;5YkNifVTUasHnlqZkZd49tCNrvZ+ig4KCPTXaliBa6ZL0XRiWHejzbRTfptyBt661iLfXo5lfFKU&#10;UlFxemaRKnJGFRTuGxzJkKN0YxLaqpwTubKNYdJqpUqvgVLlyrcUvoEACIAACIAACIAACHgXAShV&#10;3nW/cVoQAAEQcC0CmnGOYqoYL/8A7vcfcaHhDBMMgQAIeDyBE3uvUHUosWOSiJWSERepUPCK6S42&#10;ylQcl5adSDWoTJfyvHbZkryqy03VlwWKdS1cVZg0K8aWI/tw85bl0xcVhaLANUrWt/PVYzLXoR1J&#10;2aKckDLtnWCWaBsEIc8kY6pIqVKFxHB905F/ZsswRCwzSze9NOiEA+YYx5GkypiLIRAAARAAARAA&#10;ARAAARAAAWUJuG5SEWXPidVAAARAAARckQBVqFIzS6AvXsvlzXVFz+ETCICAswiMDKovHq9i7EYi&#10;1r4PzjMMbBuyWaai7ebMz7RtU3ea5cPteHbNPIqdMimmRYFNVHmLUjLaeRA/f1//AL/4lCj566Tl&#10;JJJxbEKE/CmOtqTiW0ptIampqAKnYqoY23l8TSa9lvnrhBAayepfQpPQBwIgAAIgAAIgAAIgAAIg&#10;4BACiKlyCFYsCgJeRAAlqLzoZjvgqPukUv9t3uGAXbEkCICAOxE4se8KRdiwPaYqVh3NfUlpNsXx&#10;CC1tj0xF6+WXpAut6ml9pCfd+/jy5ZtLKOfe6LA6LDIkvzgtLCJYqXMmJEdRsS7BrI+WW6TnJFBn&#10;jCspVamZimV0lNRUpmKqglhKlW5swBKaR/XYEFPl8Uw86gbjMCAAAiAAAiAAAiAAAh5OAEqVh99g&#10;HA8EHE5ADanK4Yw9dgOdjtu/k3U6lYpbv51lgDEQAAFPJyAZUMUDOHv4+v1PruAv7WnYKVNRtaTI&#10;mFB7HHCvudFx4QtWFjjCZ18/3/jkyM7WfjmLZ+QlkRnpZFZVt5Kzsm02UzFhySzpyKplpZWqwAhV&#10;CCsEzTChpvx4Pr4e+9ef3oY6VeOoU2XV2xDGIAACIAACIAACIAACIOBAAsj+50C4WBoEQOA2Ab0B&#10;KEBAgMDZw9wQ8/PHecsokZPARHSBAAh4DQE5AVVGGDcrGyVDr+Rgs1Omoi2KF+XI2Qg2cggkpclK&#10;oBeXGBkSFmRcMCbeJUobkmBJAWFyzijHhp39jwKqOB8fVZBE5kPPTgBomNTIIWlqo9dAqTLlgTYI&#10;gAAIgAAIgAAIgAAIzCQBj32qbiahYm8QAAEzAoi7MgOCSyOBfR9KkEDqPwlAGAYB9yZQdbmp8mRN&#10;d/uASuVDedIWrZ1trOvT1zV06sC15tpOrWZyeGBM5iE14xM111qKyjJk2guajQ6Pf/rGieorzYKj&#10;cjopkmbOgiw5lrCRQ4DeGJdO35K0zC5K4W2i4yM6Wvr4y5lqGOtmKbU7W1OhIlW0kSpQUqka8g2V&#10;pfwp5bZT19FNWLsdBZlRqJmPv2L5Kq11APYgAAIgAAIgAAIgAAIgAAI8AShVPAo0QAAEQAAEnEvg&#10;ADP1H/my8SHnOoTdQAAEnESA4pY+ef34lXN1/H69XUN0ueHBheFRITtfPa6blChMxU80bdysaLRN&#10;qaIcgySbXa9oaKzuMBjsigOmgKrg0EBTr9C2h0BmQbKc6XnFabxZtGNiqgKC/MuW5sUlRux++zS/&#10;F6ORmT+VjVCpl3RMFcf5BkspVVSWyXOFKr121AbaVL7LLxJKlQ3kMAUEQAAEQAAEQAAEQAAEFCYA&#10;pUphoFgOBEAABEBAFoHrFVxHC8tyznwuJZ1lgDEQAAH3JCCWXo8kon0fnON8OM5WqejWtRa9Xm9V&#10;yrWxkfHP3zt77UK9QYlEtX7+vis2F7vnbXFRr2MTIiJjwgb7Rhj+kTSYkZvIG8TESwg2vKX8xmPP&#10;b8zMS6K6WSRqylGqSNZKy1Yye62EUmWMqQpm1amiw+o8uiwTBUjJv6G85VRGxEhZaig/BQ0QAAEQ&#10;AAEQAAEQAAEQAAFHEFAsebojnMOaIAACIAACHkvg8C6JoyGgSgIQhkHALQmIyVTTh7FVpqIVxtXa&#10;5tqu6aWkWupRzcu/3H31XJ0iMhXttmprKckqUtti3DoCZUtz2RNKFueShsTbKF6nipSwnKJU4xZh&#10;kcHRcdJ1sLILklW+Sv6dpdcM8we0bBgrVKmCIy2HTHvYKQRNLd2xbZgct8FtvUerdzYAwRQQAAEQ&#10;AAEQAAEQAAEQmCkCSv4FNVNnwL4gAAIgAALuR+DsYQmfNz4oYYBhEAABdyMgLVPZfaKaq8xgzbvX&#10;P7jzAtXEurtP4iowyF8sH13JopxlGxFQJQHw/2fvPMDbOK61vVh0EAA7KVKd6r132ZblXiTXyLGd&#10;ODeJE+fmxklu4vRefZM4PflvbuI0x7HjFvduFdvqjSpUI9WoQoqdIEh0YP9DQVotgMXsohAEgQ8P&#10;HnF25syZmXchFnw45yQxvOjKqQU2U7yJdEeWXj1dOqpGSZLaK7ZHjbsUsEXGY1UkJJya7lplQbeD&#10;sU/epK5OFeNCAUwAAEAASURBVNMJw/+QGBIC3iT2CaUqCWiYAgIgAAIgAAIgAAIgAAIDQQBK1UBQ&#10;hU8QAAEQAAEmgYCfq93MshhZw42fyjLAGAiAwFAjQHFLzz66vn7/6QHd+Mn6ZpX+O1octVsaVBqH&#10;zUgUuffBaz/0mWuXXTuDEv2Jc6128833Lrvlvss0POUuxCPNBIxmw013L9VoZNhS5+r7LqM4J+mS&#10;9uICg1Ev7UmxPUqSWpBcTZtfw3ZIr5NJM9OZvVYIBQS/m7Eob+qPptJodRp9BIqoKaHcVqqC/qjz&#10;qrmkOlVqzGADAiAAAiAAAiAAAiAAAiAw0ARQp2qgCcM/CIAAFUZIIZcT+OUkgQO7KUsX62SX38Aa&#10;xRgIgMAQJLDupV0DLVMRlebTHZTTj9K1xRLyun1NpzoorqtsWGFRqXXHe4cTSvoXlqmGjyknzytv&#10;mbfk6umNDee8Hj/JJKPHD5MKV7FLoydFApNmjbrrUytffXKLs9slurIVWW66e8mE6SPFHrFRWlnY&#10;fKpdvEyxUTOlWuph9ITKqpGl9EqTdkrbC1ZMSe/rgV2kipYOx1RRQ2spCjji/njtr8mUuw/B25fE&#10;4RBTlQQ0TAEBEAABEAABEAABEACBgSAApWogqMInCIBAJAFPKPIaV3lPYPcmBQSLVigYYBgEQGBI&#10;ESDZYPM7dZnYssCRgDR59mjpWn5fYO0Lu3ZtPBIKXvh5RBn8Ws50Sm3YbalMFbYkMSxqFbYHjKZI&#10;gBSpz35/+LFDZ1ubujlBqBheXDO5WlqeSuq/orooXUpVYUlBRXWx1DkFcq368LK/PvIava6k/eE2&#10;iWSXXT8rtj+VHnaRKvLMGy+UzuovWOWIG1YYzOmaTBR5lgRkKFVJQMMUEAABEAABEAABEAABEBgI&#10;AlCqBoIqfIIACIAACDAJ1G5hDnPcvOUKBhgGARAYQgQE7rWntnKZCq/duvZA49EWwmMw6MqrikZP&#10;HPb0H9c1nYyIsDl5JO67+bFcY2WqWBv0ZIAAr+VJr5INoopavXJESVSP7OXIcZWnj/W/VBiPaXIV&#10;pyqHl3zwU1c9++cNFMAnnUuxVmseWJnegCryL3ic0lVi22JMVTgNYKxBuCfHs/8lWacql+PM4r0S&#10;0A8CIAACIAACIAACIAACWUgASlUW3hRsCQRAAARyncCujawTUpGqsmEsA4yBAAgMKQJ7tjZECUVJ&#10;b58KQS24Ysqu948EA8F4Tk4fb6WnOEoRMIKQvEpWWmG/4/4rK4dHRNWIztHITgLDR5ep2diya6dv&#10;36A9fqgpnjFpY/MvnyI7SmF5n/72bXu2HKXSaK5eL4VeTZg+YubCcTRF1j6VTuWYKgqlOv/oj6mK&#10;/8hhpUrwe+KfmzWCOlUsOhgDARAAARAAARAAARAAgQwSgFKVQdhYCgRAAARAgAicOcG1n2ORmLOU&#10;NYoxEACBIUXA4/JR5r1Utjx9QY3FaiIPRSQGzBhZUm5vbepSHxSVnEylN+gmzhhJ8TT0L8ljqewf&#10;czNPYNjIUlKMxGSPshvgeX70hGHlVcV/fPglqmEma7P8uhkkQckOUSe9LJdeM52e8QzS1R90K8T9&#10;iNn/qE4VY9FcVqqSSv1HrJD9j/GCwRAIgAAIgAAIgAAIgAAIZJIAlKpM0sZaIAACIAACHLf9XQUK&#10;c5cpGGAYBEBg6BBY//JuV2+S4Q50ypW3zFt27Yyo446ZOEy9UhU1V80l1SX6+JdvTnsONzVLwyYt&#10;BOjekQp14nDcYClaZeykKoNRT8+7HlhJ+SFJUo1aeu6yiZffODuqc1AuQ2nK/keVnELeXt5oHZRT&#10;DOiiIV9fcv4V2SbnFrNAAARAAARAAARAAARAAAQSJZD+9BSJ7gD2IAACIAAC+UVg5/sK550HpUqB&#10;EIZBYKgQaDnbSZn62LslUYES9MnayMpUZDl+6ghZ+3R1UuQWZKp0wRwsP9Pnj2UvPe/ySWED0rQe&#10;+Potc5dPstrN1EMhdCNqKu68f8VN9yyN98pke077qEL2Pw0vik9ai0Kayq71v+p480eOrX/ztx9P&#10;+z4H02HQn9zqiKlKjhtmgQAIgAAIgAAIgAAIgEDaCSCmKu1I4RAEQCCGQCCmBx35TGAHM6bKXsyN&#10;n5bPeHB2EMglAm8+s10x+d6Km+cUllhf+sdGv+/STwvKzHbNHQsWrpAvEVQ1spREhd4e9wCxqplc&#10;PUCe4TZjBGYuGrd17YG25m7ZFUeMLae8juKQvbjgpruX0JNehDqdNtvyPbLjfniTTTwIr6RUuY9d&#10;+LCIc9eTBdNvKlr+aY02G/8eDPa2eU7XhlwdvKXENHKe1qpQeEwIeEUICTYEEqvY9b0SdAhzEAAB&#10;EAABEAABEAABEACBZAhk418myZwDc0AABLKZgDeUzbvD3jJK4NwZ7tQx1opzl3I84n1ZhDAGAkOF&#10;QPOpjsYGZlE6jiurLFx05VQqKTRqXOWeLQ1Nje2hUKhyRMmsxeOpHlXck2q4ybNH73zvcFyDFAYo&#10;mmpkTXkKDjA1KwiQ2HnHx1c89qs3YpNPki51x/0rZOOlqD5ZVuw+chPsmCqxSBVN0ppZdaoivXJ9&#10;da8KPlfJNV+N6h/cS9Kcujf9X9+B1zlB/O1RUzD1+qLL/lOjM8bbm+BPPsUoCYFQquKBRT8IgAAI&#10;gAAIgAAIgAAIZIxANv4xlrHDYyEQAAEQAIFME9i+QWHFhSsUDDAMAiAwRAjs23ZUcafXrVlEMhWZ&#10;WQvNy6+fqWgvGsy/fPLO9w9zgtiRtsao8ZVanTZt7uBo8AiUVxXd/5VVbz67rX7f6XBsn1bHT59f&#10;c9Wt8wps/Yn+hsqDnaEuoZiqqCO76tdbJl1tGjU/qn/QLkPB9le/4z1TG7kBoe/g64Gec+Wrf0zJ&#10;GSOHLlwJoaBsv5pOthCoxgNsQAAEQAAEQAAEQAAEQAAEUicApSp1hvAAAnlMwC1+3DWPIeDoCRHY&#10;9LaC+aIVCgYYBgEQGCIEjuw7xd7plDljks6zRyLEzIXj9m1jxmiyl48zOmZiVZwRdA89AoUlBWs+&#10;udLd521vceh0fElFodGkH3LHUFCqjJLsf+bCRE/nrH0me5Qq2kyMTHXhQNRPo7a5d8keMOTtle1X&#10;08nGq8YDbEAABEAABEAABEAABEAABFInAKUqdYbwAAJ5TCA0AJ9mz2OcuX/0YJDb8CrrmFY7N2UO&#10;ywBjIAACQ4RAa1OXo7OPsVlKs3btHQsYBopD169Z3NHac/ZEm6JlQgZjJgxLyB7G2U/AXGAcWVOR&#10;/fuMt0O2lCLNXKfhdbypMORxxHMV2+89szfgaPadO+ht2k+Z93SF1ZaJK3VFw2MtB7pH8Lt7dv2L&#10;sYqz9jnr7DvojDI2oUtV7mRGmV3sMmDMqRgEARAAARAAARAAARAAARBIGwG5X/TT5hyOQAAEQAAE&#10;QEBCYNf7XHeH5DqmOf8yToukWzFY0AECQ5DAiSPN7F0vWjmVygWxbdijFBxz3+eup2pVe7cepYiZ&#10;UDANYb4kaVSPLmOvi1EQyDABtpSijYyjosuElCqOE1r+9QBpVOKhenb+077ww/b594o9mWm4Gt4l&#10;sYqxFp3Le2qXacyiWJtQIJU6VT2xDtEDAiAAAiAAAiAAAiAAAiCQYQJQqjIMHMuBAAiAQL4SaGrk&#10;vnG/wuGXX6dggGEQAIEhQqCx/hx7p9PmjWUbqBnV6bWLr5pGz7Dx7k31rz6xWc3EeDZT547R8Jp4&#10;o+gHgcwTIA1JKiPFbkBap4pGeUsR16WQeDPKSbR/QejZ9phGw9vm3R1lOaCXrqMbFP17GrfLKlWC&#10;H0qVIjwYgAAIgAAIgAAIgAAIgEBWE4BSldW3B5sDgdwhEBA4Hd77y537mfBJjh7kPnYt13JWYeLK&#10;VQoGGAYBEBhgAkJI8Hn9RrNBzTpOh+vE4Wa3y6vV8haryWo3W2wmq81sMhtOHWtheLAVWSqqixkG&#10;yQ2NGFue3MTwLNK9ll4zIxUPmAsCaScQdHezfVK6P6mB1pKe/1mObX/XV0wyjZx70bkQ8sbN56nR&#10;mTTaJP+uJJFJozOG/G7v2X0X14r71dtyWHYsWmyTNYrTyU6uGGcSukEABEAABEAABEAABEAABNJM&#10;IMm/KNK8C7gDARDIeQLeEKdDVrecv81xDniwtl+m6mqPM3yxe/IsbviYixf4CgIgkGkCTSfb332t&#10;9sSRc8FAkBLrTZkz5vIbZxeWyCfoI0Frwyu1m9+pk825R6qVu+9SMrHYk4ydWBXbmXoPqV8FNnOf&#10;k5VALN4qWp32jo+tKCq1xjNAPwgMCoGQS0mpMhdJN8ab06NUcYLQ+dbDlWt+T0JOz47HPad2CkG/&#10;dKGItoY3Dptqm/dB02i1xeeCztaeHf9wH98c8vZq9GZ90QguFIzwKXfh7zhB29Bo9VGDKcVUeZ1R&#10;3nAJAiAAAiAAAiAAAiAAAiCQeQJQqjLPHCuCAAiAQD4RcHRyn7hBWaYiJKs/lE9ccFYQyC4CB3ad&#10;eP5v75H+FN6W1+Pfs6XhyL5T937m2qpRpbF7fe2prbs3HontD/e4ehUycY2aUBlvbor946ZU79t+&#10;jO2E5/mPPnTj9g2H6IA+j59CqcZNHX71rfNLKuzsiRgFgcwTUCw6paV0f5JHumKqyCVpVG0vfoUk&#10;JSEUkKwg16SAq+Y67yvfLFzyMdvcu+QsIvp8rfXtL3415LsQpEXlqXxtDREW8S5CQRKrDBUTo8bZ&#10;Ba6ijKMu2WXAooxxCQIgAAIgAAIgAAIgAAIgMEAEoFQNEFi4BQEQAAEQOE/g8d9x7awkYBcwabXc&#10;LVCq8JoBgcEh0NrU9eJjG0WZStwExUU9++j6T3/7Noo3EjupcXD3SYZMJbWM1x49YVi8oRT7p84b&#10;q6hUjZ1cVT267NaPXEZredw+o1GP2lQpYsf0gSMQVIypMkUorHxBSRo3E3A0JeTNseUvhsrJxuGz&#10;GLMoU1/nmz8SZSqGpeyQv/OkjFIVYAVxyvoRO4OeHrGNBgiAAAiAAAiAAAiAAAiAwGAR4AdrYawL&#10;AiAAAiCQFwRee0rVMVfdy5UN1DvXqjYAIxDIVwIkUL38+CbK+CcLoLuj91Bto3SILN/+9w5pT6Jt&#10;KlJVUh7x3nqiHhj2FFNlL5bPWCjOmn/ZZLFNJbUgU4k00MhCAiHFOlWWCGlKZ60Y3FOQWMXeQO++&#10;FwI959g2jNFA15nY0VAKShXqVMXyRA8IgAAIgAAIgAAIgAAIZJ4AlKrMM8eKIAACIJA3BM6d4Y4e&#10;VD7tmInc136hbAYLEACBASCwdd2BpkZWGbnTJ1qly+7ZcrSn60LOLmm/+vaYAQuooj3wWn7l6rmM&#10;zYysqZg4YyTDAEMgkFUE2Nn/NFodb7BIN6y1D1RqTekqjLav5TAVtYpnQGn6nLXPxhtV0x/oPh1r&#10;JlxMJBg7pNgDpUoREQxAAARAAARAAARAAARAIAMEoFRlADKWAAEQAIF8JbB1nfLJJ0znHt/AFckU&#10;wlGeCwsQAIHUCLS3ONa/XMv2QZWcpAa1m9WVk5HOiWyPnjiwAZQzFoybuWhc5JoXrixW0y2U9E8j&#10;O4hOEMhGAkFXF2NbvKkwalRbUM4N9ku8Z/s/onYlXvbufylFZSjQfVb0JjaEgE9sJ9oQ/B4hqFSI&#10;K1GnsAcBEAABEAABEAABEAABEEiQAJSqBIHBHARAIDkCfiG5eZg1tAns2aqw/1mLuCfe58qrFMww&#10;DAIgMAAEKO/fS49tjJf3T1zQ1XupAAxVtGo+xQrAEmcxGmMmDvB/eQ23+kPLl107g+KrpNuoHlP2&#10;kS/cUFxmk3aiDQJZTiDkdjB2yFuKo0YpykpbMMgf/ogXVpV6QBUdtl+pEkJRp05FqSJXIS9KVUUR&#10;xSUIgAAIgAAIgAAIgAAIZJqALtMLYj0QAIH8JOCFUpWXN37fNtax7cXc39dx5oi0RSx7jIEACKSV&#10;AOX9O3uyTdGlq88j2uzdelRsJ9coqbBnQCui0lMrb5m3aOW0YwfPdrb2mCyGkeMqho+hWBM8QGCI&#10;EWBHIGljYqroeLriEcG+VBXlFDFRWJVp1PwoJ6kHVJFDIRQIOFt19ojQzJCvN2qthC5JDtRGlvtK&#10;aDqMQQAEQAAEQAAEQAAEQAAEUicApSp1hvAAAiAAAiAgRyDg5w7vkxu42EcBVZCpLsLAVxAYCAIU&#10;NVVfd/rYwaZeh8tcYJwwfcTEmSN5vj/SiPSbDa8o5P0Lb8nR0Xf2RNv+HcdpypnImlVJ7HnCtBFJ&#10;zEpuSoHNFC8NYHIOMQsEMk9AIfuf2R67JUPZOO+ZPbH9meyhsKrW5z7PG236snEFk6/RFQ1PS0BV&#10;+AjBnnNRShU7poo3FISYhaxCrm5ukOPQMnlzsBYIgAAIgAAIgAAIgAAIZCMBKFXZeFewJxAAARDI&#10;BQJHD3Lswg+kVOEBAiAwYAQcnb3P/GmDNFnfni0NlcNL7vzECopqeunxTQF/UM3ifU73Xx55VY2l&#10;Gpup88aqMYMNCIBAmIBC9j9zdPY/mqUvq8kGer5zh2gbnsbtzt1PFS75GAVDsePD1O850NNs5GZL&#10;7YXApSSl0v5wW1dY7WtjFdgLelgpFmMdogcEQAAEQAAEQAAEQAAEQCDtBKBUpR0pHIIACIAACJwn&#10;cIQZUEUm0+aBFAiAwAAR8Lh9//j1m13tzij/LWc7H//NWzMXjjt9rCVqKPVLqo/DrnpVObx4xFik&#10;4EudNDzkCwGKQxKCPsZptebC2FF9+fjYznT1FEy/yVA5mbz5mg/0HXxDlVsh5Nj8KMdrVRmrMAo6&#10;o799CT4XY57WXskxlap0SWiMPWAIBEAABEAABEAABEAABECATSCi0DTbFKMgAAIgAAIgkACBw3sV&#10;jCfPVDDAMAiAQLIE1r6wM1amCjujWKv331D675nUuvd+5prqMWWMqVeuhj7NwIMhEIgmEOzriO6K&#10;vOZllaqSMVpbRaRheq5sc9cUX/HZgsnX0rNo+ad4k0zuwbgrhVQFccadLhkI9EQrVaHApXJ6EsML&#10;Ta1VgUbI1RU7Cz0gAAIgAAIgAAIgAAIgAAKZJAClKpO0sRYIgAAI5BMBdkyVrZCrHp1POHBWEMgc&#10;gT6nZ8+Wo5lb7/xKpZWFoycM+9Bnro0nVs1ZOoEKZWV4V1gOBIY0AUWlSlsgrw1bZ96a9ME1erPs&#10;XJKpCpd8XBwiM9ucO8XLTDYCUTFVQohjymC8wcIbrYwdIvsfAw6GQAAEQAAEQAAEQAAEQCAzBKBU&#10;ZYYzVgGBHCUQUH0uv6DaFIa5QoAdUzV5Vq6cE+cAgawjcGDn8VAwlOFtTZ0zhlY0mg0kVk2aNUq6&#10;uobXLLt2xk33LJV2og0CIKBIINjXybbRFpTKGthm3WYavUB2iN2p0Zsq1/zeWDVdakadRVd8RipT&#10;hUetM1YnFlYldRrZ1vCRSek1rL9Sg45m6ewQM/UfWZJMxZuLpFOi2iF3T1QPLkEABEAABEAABEAA&#10;BEAABDJMIPJPggwvjuVAAASGOgGP6ndCfaothzoT7D9MoKOVoyfjMQmp/xh0MAQCKRE4su9USvOT&#10;mjxt/tjwPBKr1nxyZVNj+/FDTX29nqJS68QZI4vLbEl5xSQQyGsCwd429vm1BSXyBhq+9LpvdK3/&#10;pavhXakBCUvsmkzmmuW6ouHltz/ibarzntkjBLx0aa5ZyptkCmKFw6ocW/4iXSKJNhW+Kr3xu57j&#10;m/3dp3m9xTh8pvvk1t69z8dzFXR1CkG/RqsPGwh+Vuo/stHojLyJ9S0o5HbEWwv9IAACIAACIAAC&#10;IAACIAACmSEApSoznLEKCIAACOQZgfr9CgdGTJUCIAyDQJIE/L7AqWNMnThJx6xplPevvCoiZKF6&#10;dBk9WXMwBgIgoEQgyKyfRHFIjFAhkpFKrv26bf49nsYdFJtF0VfmsYuD7u62f38x7rIazcWEfhpj&#10;9Qx6xrW8OEBhVc7a50KelJQe+8IPay3FBdNvuuiV83eeFNuyDdLwdIXV4SGS02RtxE5SqrQKMVXd&#10;ojEaIAACIAACIAACIAACIAACg0IAStWgYMeiIAACIJDrBNhFquj0iKnK9ZcAzjegBLo7ene+d/j0&#10;8dZgIFg2rGj24vFjJlWFVzxZfy7Dqf94LX/1bfMH9LxwDgL5SSDY1844OG8pZoyGh/QlY+gpmumK&#10;RlgmXumqXy/2SBu22XfoSy8ER0r7GW3Sw4qWfaJz7SMMG/aQacxi06jobyBaWyV7VrCnRaJUKcVU&#10;6c0MSY8WQp0qNm2MggAIgAAIgAAIgAAIgEAGCECpygBkLAECIAAC+UeArVRpNNyEafkHBScGgfQQ&#10;qNtx/OV/bgr4g2F3zac69m8/NnfZxJvuXsppuMaGc+lZRp0Xg0l/60cuQ/iUOlqwAoHECAT7OhgT&#10;tAXJhC0WX/nflC7PfWJLlGfr9FWxlaiibGQvLZOvodgvx9a/cELCRUkNlZNKrvlyrFudrSK2U9oT&#10;cLYYL16HfO6LTfmvvIGUKpnshaL1+YyItHmN2IMGCIAACIAACIAACIAACIBAhglAqcowcCwHAiAA&#10;AvlB4Agz+9/IGs5ckB8gcEoQSDOBsyfbXnjsfSEU/Y7w7k31FqvpytVzTx1tSfOSke5olXCivwKb&#10;iQSqmYvGUyPSBFcgAALpIRBydTIcaa2ljNF4Q5QKj4pCuY++13fknUBnI8frDOXjC6bdRNWh4k1R&#10;7LfNXWMau9h1+G1/+3Eh4OM4wdtcpyhckUxVtvph3iDz+4ByTJXzUo5TIaic/Y8KdLFOIQghdw9b&#10;zWJNxxgIgAAIgAAIgAAIgAAIgEDKBKBUpYwQDkAABEAABKIIBIPcsYNRfRGXE5VLX0TY4wIEQOA8&#10;AUEQXn1iS6xMFcaz8a19I2oqmk6x0oWlCLK4zHbvg9fSvyn6wXQQAAE1BIK9rP/OWkuJGieyNubx&#10;l9NTdii5Tn3xKGlIlqt+Xec7P2WIVQyZijbAG62kYIV8ffE2E3BeCh4V/MpKFdXBiucq3E8JAKFU&#10;sRFhFARAAARAAARAAARAAAQGlACUqgHFC+cgAAIgkJcEGhs4DzMVz+RZeckFhwaBVAkcP9TUcjZ+&#10;jIXAPfvo+ng6luLa9uICntdQBax4lhXVxSRTWe3meAboBwEQSCOBkMcpBP0Mh1prMtn/GA7TOGSZ&#10;uJK8xROr2DJVeBtaW0Wo40S8LQWdbeKQEF/QCttoSPdix1RxnO/cYS7oJ7GKkVNRCHgD3Wc5nqdy&#10;Xxo+yb+jBb+b0/AU2XZp/+S267QQ8msLyrP5noobRgMEQAAEQAAEQAAEQAAEBoJAkr9hD8RW4BME&#10;QCCXCbhDuXw6nC2KwIFdUR3Rl4ipiiaCaxBQRWDPlga2nVi8im0mOzpuyvApc0Y/+f/eocitWIPh&#10;Y8vv/a9rjGZD7BB6QAAEBoJA0MUqUkUraguSyf43EFuV9dkvVmm0XWsfEYKUD/DSwzh8VumN35FN&#10;+nfJiE5nq/THV6oiYqr68w2yHhqtQWstZ1lwXNe6n4cNjNUz7Ys/YqyaLrWnQlbdm/7orqePAgSo&#10;X6M3W6ffbF90H3mWmjHaJDr27n2+r+4VqrBFZrrikbaZt1kmXdWz4x+9da/2y1fnH6SBkeeCGauS&#10;VsIYe8AQCIAACIAACIAACIAACGQzAShV2Xx3sDcQyCECEKpy6GYqH6VOSamanHwxDOXVYQECOUqA&#10;VKiGujMDd7hxU6vHTR1+y33LX/7n5mAgKF1owvSRd3z8Cr0BvzdKqaANAgNLQBo2JLsSn0L2P1mH&#10;ae+0TLjCUDGhd89z3qZ9lKNPW1hdMOmqfgWL1yqupbNXMmz68yIKIQpOIpsoJSx2Fq83abT62H7Z&#10;Htpq2/MPlVzzVcuEFWGDgKOp7cWvBKWVsfxuZ+0zvnOHym75HzWeKRiLPJC9uCIFUXW9+xvHlkdD&#10;PpfYSY1A95nujX/oO/w2iXk6G4uAdBbaIAACIAACIAACIAACIJADBPCOQw7cRBwBBEAABLKMQO1m&#10;1oasdm7UeJYBxkAABOQInKxv9vv6P84/EA9KRjV2cjV5nrFwXNXosm3rDp453krLlQ0rpJ5pc8dy&#10;moFYFj5BAATiEpBKI7JGOluFbH9WdeoKq4uueDCJLVFMFWuWECKxijIEkk3IGzdnadgDhUDRNzCK&#10;f1LUtC6sKAhd635hrJ5BUWv9MtXzXwr2yRQM8zbXOXc9aV94H2uf58ccW/8qlalE+yiZSuz3tx9r&#10;f+Er5bc/wkhFKBqjAQIgAAIgAAIgAAIgAAK5QQBKVW7cR5wCBEAABLKGgNvF1e1k7WbaPE6D97xZ&#10;hDAGArIE6vefke1PS+eocZWmi5n9yioLb7p7SVrcwgkIgEDSBAK9l0oxyTpRzGgnO2uodCrqcJRG&#10;L6xUUcQS41AavSk8qrWV91eZUvcgn87dT1tn3hJPpgq7ce55zjpjNW8uYngNurr66l5lGMgOBXqa&#10;O9/6SfmtP8WvTLJ80AkCIAACIAACIAACIJB7BPoTJuABAiAAAiAAAmkjsPltLhiRNyza88yF0T24&#10;BgEQUEGgYf9pFVZJmkyeNSrJmZgGAiAwMASCva0Mx7ypUKMzMgyG+pBCTBXHiTFngt/DOKxGd1Gp&#10;siRW1stVv44tU9GitHTvAQUVynXkHbWxXJHHoDyEvftfiuzDFQiAAAiAAAiAAAiAAAjkLAEoVTl7&#10;a3EwEAABEBgcAi8/obDuohUKBhgGARCIIXDudGdPd19Md3o6NBrNtPlj0+MLXkAABNJEgF2niiKE&#10;0rROlrpRrNJEMVXhrYcCLKWKilSFzXT2YQkdNeTpkU36F+XEdeitqJ6oS8/J7VE96i97djyumNtQ&#10;vTdYggAIgAAIgAAIgAAIgEA2E4BSlc13B3sDARAAgaFGoLGBe/t51qZ5npu3nGWAMRDIJwLBADMA&#10;UYKifv8pyVWamxRQVWAzp9kp3IEACKRGgB1TpbPmuFLFmxWCxi7FVDHrVGkMlvB90Bb2l+JL+yPQ&#10;c87fdjSeW4qm8rUcijeq2E9qWd/BNxTNYAACIAACIAACIAACIAACOUAAdapy4CbiCCAAAiCQNQR+&#10;8iUu4GftZuEKzmJlGWAMBHKdgCAIuzce2fnekdbmLg2nqRxRPP/yKXOWTOCY5dvqByz1H8/zV9w8&#10;J9ep43wgMOQICMHedsamc7tIVfjgFFbl74or0gfVxlRdUKr0RcMZPFMZch/frC8fL+vB11IvBJm/&#10;F8lOk3T27X/JNvsOVKuSIEETBEAABEAABEAABEAgNwlAqcrN+4pTgUDWEXCpjRvIup1jQ+oJvP8G&#10;t/ZFBfOrb1UwwDAI5DSBUCj07J82HNl34b1XgRMord8r/9x0/NDZ2z56OYlG0tMf2XuqdnND+7nu&#10;UEhwdPZKhxJukwwmyE+6cvXc8qoi+TH0ggAIDBKBoKtLCAUYi+eDUqW1VTCUKjH7n0KdKjH738DE&#10;VNE9cp/YbF90n+zN8rUeke1X30nH9DRuN41ZpH4KLEEABEAABEAABEAABEBgKBKAUjUU7xr2DAJD&#10;kEBoCO4ZW06IgN/H/eBBhRkGI7fqHgUbDINAThN467kdokwlPejB3SdNFsNNdy8NdwYDoZce31i3&#10;47jUJpX2ylVzPW7f5nfqpHoVr+VX3Dxn6TXTU/GMuSAAAgNBQExtF885qTjxhnKmX2urZJxFRKSg&#10;VOmMYSe60jG8wRLyuRg+kxvyd5ygHICydbD8bQ3J+ZTO6j3wKpQqKRC0QQAEQAAEQAAEQAAEcpIA&#10;lKqcvK04FAiAAAhknMC//8Y1xq3TcGE3q+7likozvjMsCALZQoDCp3ZsiFuwZPfG+uIyO+lGJFM9&#10;++j6NKb7sxVaFqyYYjDqZy4aX7fzOG1Db9ANG1kyfX5NUSmycWbLywP7AAEpAVI+pJexbV0eKFU6&#10;O0upoqx6FHmmtRSHfH2xfMQesU6VhtdZplzXu5dZTVOclmDDc2KzddbtsZN8rWlQqiimKuBo1hVW&#10;xfpHDwiAAAiAAAiAAAiAAAjkDAEoVTlzK3EQEBgMAi6ESg0G9ixcUxC4v/xcYV9aLffA1xRsMAwC&#10;Q5wAiUynjp5zdPWRLDRqfKXVbpYeaMvaOullbHvtCzvtRZYDu04kJFNZrKZZi8dvoXipOI/r1iyi&#10;/dAgZfm7ctXcOFboBgEQyDwBwXNql/v4pkBPM+koxqrpBdNu5E122gcpE+zdaK35EFOlcEYqVUVK&#10;FTumiuKoRJL2hfd5T9f6O0+KPelqUKmqWKVK8LsD3WfTsIQgtDx5v3n8FdbpqwzDpqTBIVyAAAiA&#10;AAiAAAiAAAiAQPYRgFKVffcEOwKBIUSA9Ak8QIAI7NrInaxXIHHPp7nR4xVsMAwCQ5nAoT2Nr/9r&#10;a5/THT6EhtfMu2zSNbct0Om11ON1+w7VnlQ83/N/e0/RJspg+oKaq2+bT8ttfmt/1BBdzr9i8pTZ&#10;o2P70QMCIDC4BEJuR8dbD3vP1Irb8DTucNY+U3TFg5YJK4I9TWJ/bEOjNWituR+jrGNm/yMs/QkA&#10;KyezlSqNziQCJNWq/Paf92z9a9+ht4Sgj/pJINSVjPa3HxNtkmt4m+tC7m7eHFHzz99OGVxV/aqs&#10;0eqEIKssGY26jqylp75snHXmLQWTrub4/p8sAUcTnYX2z4Zw4VC8VmcrN9csN41ZSEdP7qSYBQIg&#10;AAIgAAIgAAIgAAIDRABK1QCBhVsQAAEQyCcCrzypcNqyYdznfqBgg2EQGMoEdr1/+LV/bZWeQAgJ&#10;O9893HK684P/eTXVoDqy/zRFXEkN0tWes3QCubrqlnnFpbZ1L+1y93nDnkkhW379zMuum5WuheAH&#10;BEAgXQQo2qbtpa+eVzIiXIa8vZ1vPazR6tkxVbrCYfmgNCjW4urPkSgIYc0pgqPkQqOPiG3ljVbS&#10;AguX3u/vbKS5upJRZNv8t3vpjkgmJd4UhL4ja22z75DO9LUqfYjnvLVp9MKi5Q+0/Os/2QcJeyZR&#10;qmvdLyiHYemN33Uf2+jY8mdOSOAnC/14IGXLOGJO6Q3f4g0F0t3GtklMDXoc2oJSRcvYuegBARAA&#10;ARAAARAAARAAgUQJQKlKlBjsQQAEQAAEYghseCWmK7Ljyz/lbIWRXbgCgdwhcOpoy+tPbZM9z+nj&#10;rX/7xWv3fOaaAzvpw/Xpf0yaNaqiujjsd+7yiTMW1pw61tLrcJsLjKPHVxrNhvQvCY8gAAIpE+je&#10;+IdYmUr02v3u70h+ES9jG7rC4bGdudejtZRSzJMQihtsFOxtYxepIia8/lJMlYiI5CtD5WTx0j7v&#10;LsfWv4mXMg0Nb65ZSsqQzNDFrt7aZyzjLpOqa77WIxcH5b8WX/VF47CpuqIRNGyuWeZqWC9vF9Pr&#10;7zjR8q8HVMVRxcylDorkI0G07OYfyg3297nq1zt3PeHvPBU2oLyU9sUfNVZPj2ePfhAAARAAARAA&#10;ARAAARBInQCfugt4AAEQAAEQyGsCDQe45tMsAtWjuVX3sgwwBgJDmQB9oP/1p7bSv/EO0dbc/Zef&#10;vXriiELVmXjTGf0UNXXVrfOlBnqDbtyU4VS2auKMkZCppGTQBoHsIUAyQ9/BNxn7Cbo6KZyFYaC1&#10;U0xVHjw0Gq21nHFOiqlSjIXSGBUih8i/dfad+uL+4CrZB5XCKr/1pyVXf5mSLsoahDuDrq72V74p&#10;Vc58LSylSmcfVjD52rBMRR6oRBnDeexQ0jJV2BWlmvSc2hnrltIVklDa+fb/iDIV2VBuw7YXHnLu&#10;eU7OHn0gAAIgAAIgAAIgAAIgkB4CiKlKD0d4AQEQUCDgSiAziYIrDGcbgW1KHwG+65Mcjw9GZNtt&#10;w37SRuDwnsbWpi62O2e3i22QxKhGo7nlvstKK+xJzMUUEACBQSTQs+OfKssXxdukrrA63lCO9VOI&#10;UqAnrsxPMVWKgg0vqVMVDw6lWyy9+fvtL34tdi0KJCq57pskVtFcc80SV8O78ZxQP2UU7HzjR2U3&#10;/4CKSIU8TioixTDWl/cnbhUfxuEzKczL13JY7BnoRs/2f5hGRXzWgVakvIK9dS/LLC0Ijk1/1JeO&#10;MY2cJ44Gus+66tdSkkPSC3mjzTBsqmXyNWFWog0aaSFAWR89p3eHPD1aS4lp7GKdvSotbuEEBEAA&#10;BEAABEAABLKKAJSqrLod2AwI5C6BuMEGuXvk/DnZzvcVznr1rQoGGAaBoUxg2/pDmd++xWoimWr8&#10;tLzIAJZ5vFgRBAaOQLCv3X18U4r+80ep0tkrvWfj0qKYqlDAE3f4/IBGLvtf7BR6679ize+cO5/o&#10;O/h6yNf/2QKdrbJgxmrbrNtIdgrbWyZdw1aqyMxzelfXe78rXvE5X5tCkSpDRYRSRXMLF/0HVS8L&#10;r5WBf0kVo7AqqVhFwXyOLX9lLO3Y/KjprvNKlRCitnPvv6nWl2jvPrGlZ8fj9oX32eZQvS6N2I9G&#10;KgTo1di1/pfuo+9dcrLx/6wzVxct/xSnwefALlFBCwRAAARAAARAIAcIQKnKgZuII4AACIDAoBKo&#10;3cxavnI4N34qywBjIDCUCXS0OE4fa8nACYwmPeX04ygXlpavHF5M5akMRn0G1sUSIAAC6SXgOvwO&#10;J6QaaJ4ndaqIvNZaweBPoTxBZxvDgIZUKlVkyRuthcs+Wbj0/mBvO6fVUfBKlGcSdXTFIwNdzIzH&#10;HNd34DVypdFboqZHXRrKJ0b1GEfOsc+/p2fnE1H9A3cZFVbVt/8lIehjLEfF1XwthwwVkzrf+SnV&#10;soq1FAJex+Y/UX7LkqsfglgVyyfxHqHj9e9TXbHIiULvvheFYKB4xWcj+3EFAiAAAiAAAiAAAkOb&#10;AJSqoX3/sHsQAAEQGGQC7ee4c2dYe1i4gjWKMRAY4gT2bz+egROQTHXvg9cOH8Oq15KBbWAJEACB&#10;1AnIvr+fmFsNr7Xly3cDrb2SDYdEEbYBb1CuUxXhoR9vHHlMoyElqfPtn0TYy104dz+tuK6+Mlqp&#10;Ik/2RR+hrIA92x9TPJfcsgn3RYRVCaG+g28ouiCplWQS9svYdeQdCoaj4CpFbzBgE6AYvhiZ6sKM&#10;vgOvFky6ylA1je0BoyAAAiAAAiAAAiAwhAhAqRpCNwtbBQEQAIHsI7Bvh8Ke5i5VMMAwCAxlAgdr&#10;Tw709iFTDTRh+AeBjBGguj7+zpMpLqcrGq7h8+WPOB0zpopIBroa2Tw1ejPbIKFRy8SVnpNbFXMA&#10;ks+Qr4/hWV88Kp6UZa5ZSk9v0/6+ulfcxzYKoQDDT+pDYliV9+zeoEuh5iIt11v3ippFKTLMNHqB&#10;oXKKGmO2DYl2FMtFFU8pCo1e/GzjgR71d54iHY4qkFHYHJUWM4+7XKMdsP+MguDsr2kX90EV78pW&#10;/zjuMAZAAARAAARAAARAYKgRGLDfq4YaCOwXBEAABEAgGQL7tinMmrFAwQDDIDBkCbSfc1D2vwHd&#10;vr24YM0DK6tGlg7oKnAOAiCQGQKeRqUfmir2oS8dq8IqR0yUY6o6T7GPqj77H9uPOFq88ouBnlZK&#10;gif2JNEwVM9gzzJWz6AnSUdUN6uv7lUqb8a2T3pUDKtyHVMqO5rQGoLQ/f4fKu78dUKTooxJo+pa&#10;/yvaodhP6lfxis9rrWViT8YalG2v+/3fU2pHcUW6Nbod/yy98TukO4qdaWy4jr7r72K9vKkoGmWq&#10;HBQaaTwmXIEACIAACIAACICASABKlYgCDRAAARAAgcQJ7N/JmqM3cJNnsQwwBgJDmcChdARUkQq1&#10;YtWcQ7WNjq6+UPBS9Rqr3TxqfCXVptIb8NvaUH6VYO8gICHgObVLcpVkU186JsmZQ3Ca1kp5DjUc&#10;J8TbO/utfJql0ZnizU2uX6Mzlt303dZnPhtwtiTngWYZq6ermau1FFO+QevMW9pf+pqv5YjCFI3G&#10;WEVuCVfEw99+jB3gRckGTSPmeE5sjZiW8kW/Bta43TR6YXKeqB5Y27+/EPK5pNM9jTtan/1c+W0/&#10;0xVWS/sz0O585yfuo+9FLRToPkO3pnLN73lzUdRQqpdKAVVh/+4Tm60zVqe6FuaDAAiAAAiAAAiA&#10;QHYQwHsf2XEfsAsQAAEQGKIE6phKFclUJFbhAQI5SuDwXoWsU2rOvWDFlPHTRtBTjTFsQAAEhjAB&#10;IeQ7dzD1/etL8iimivIcagtKWRFFoSAbKW+wsA2SGCVZonTVD9ue/TxbAYrvWWMcMTv+aPQI5Qks&#10;W/2wglil0ZRc/WVKThg9mfL17X2+e+MfYvvFHtLA2l74crCvQ+xJV6M/tWCySlXn+l9GyVThXdGL&#10;oe35L2VYrOo79FasTHVhP73tVLqsbNWPOU20RpgKRsWAqrBzz4ktUKpS4Yy5IAACIAACIAACWUWA&#10;z6rdYDMgAAI5S6BP4X2EnD14bh+s6RTXzXxfA6n/cvsFkN+n62p3njvdmSKD6jFlMxbWpOgE00EA&#10;BIYEAaq1I/vOe6Kb15flkVJFcLS2ikQRifbpLVIluqUGJXwrveFbyRUMM1RO1lpKpN4U22GxylA5&#10;Sd4yvkxF9gXTbqTYLPmJF3u9zXUXm+n86mut956ujfBIdbe6Tnub9nnPXnj6mg9QCrsIG47znNpJ&#10;/VGd4mVYrKKALXJCaRhDHlYa3pCnh2z6Y++ES1HLoqsLDUEgA3FL/W6luwoFe7b/PXqK5Npzerez&#10;9mlJR2JNwe8hUBT6JgT9F2aqC6giYy+J33HEWiHo87cdpci2tHzbSexIsAYBEAABEAABEACBpAgg&#10;piopbJgEAiAAAiBABA7vUcAwfZ6CAYZBYMgSOLL3FHvvJRX2ztYehk3l8JK7HriK5/GxIQYkDIFA&#10;7hDwxn/nXf0hqeqSzj5MvX0OWOpslUnHovH6NKf+k/I0jphTfNUXO9/5KSfETU4otRfb5pqlYlt9&#10;IyxWdbz2Pe/ZvdJZGq2h+KqHLBOukHZK25Su0Db3LnZYldQ+ve2enU+Uj5xDPkPe3t59L/TX3HLJ&#10;fMjDUDGxcPkD57MX9q9PwVjsbZBY1f7Kty7aaEyj5hVd9p+6oojo5ED32e6N/0uiV/gGUSScbe4a&#10;2+zbIxMkCr37XnTu+heVBLvo7dLX/l0te4CizWK1tEtG51uOrX+jzRuqpkX1sy9JReve9Ed3w3oq&#10;gkWW9L/bOu0m+6KPuE9sUUxrGfbcr3K11Rsqp0gXEgLenm1/7z3wKo329/Nay7jLCpd/SlGwlDpB&#10;GwRAAARAAARAAAQyTwBKVeaZY0UQAAEQyBUCByM/Jxt7rKlzY/vQAwK5QeDQnkb2QVbdu0zDa3Zs&#10;ONR8uqPPef7dovMTDAYdiVhT54yZs2yCVqdlO8EoCIBAzhBIS9iKvmR05PvsOYMn7kFSiqlKd5Gq&#10;qF2Gs+0lJlZpeNkcfVGeZS9JrCpf/bCrfl1f/dpgd5NGbzRWz7TOvkOxaBOFVTl3PyUrxsgulMZO&#10;Cp+i4CdKMEhJCBnJEimoiDIQlpDkNnFlf0BVy+FE9iDQlNZnHiy94TtiWkXy0P7S16Urhtzdjk1/&#10;pGCpkmu/rtGefxtECHWufcR1ZG28tc7v6kvaAhUBcEKo462HK+/6X95ki+ctqp/Ur7YXHgo4msV+&#10;Epace54jSVu6bXE0XsN7dr9UqaLALDp4xHebUNDVsIF6Ku78tbagLJ4f9IMACIAACIAACIDAoBOA&#10;UjXotwAbAAEQAIEhS+DAbtbWqULVhMQ+W8ryhjEQyCYCrl7P2RNtjB1ZrKaRNRWkVNG/DDMMgQAI&#10;5A8Byv6X+mFJmUjdydDyQDFVSW9YYzAnPVflxETFKgp+0lpTUAsoPmbyNfRUub2w2eCGVUmCn5i7&#10;DgX7NT8qrLXvRaad/CDluGt/9dtlN32fxKrzMtXXZLPeuY9v6njjB6XXU+ZGnpZz1a+Xdyf2CiHF&#10;gKqwbbC3rWvdz0tv/I4aLTlWphIXTFCl40iCsnFrxOnOXU9GyFQXB2jFrg2/IT4XO/AVBEAABEAA&#10;BEAABLKOAJSqrLsl2BAIgAAIZCkBn5fzuCP2dogZU0UylU4fYY8LEMgVAscONQnMdE+TZo4imSpX&#10;jotzgAAIpEqAasYEHGdT9EJ6g3XG6hSdDLnpWlt50nvmDZak56qfqF6sokx99sUfVe85jZb9YVV7&#10;/x10tqbRZ/pdCULn2z9J2i1lvSOxqnDxR3u2PyYrU4U9e05uJbGKN5iVZaoEt0JZ+3r3vmCddRt7&#10;HkOmYk+UHZUqW1Syi6KyZM2o03NyG5XskgZgxbNEPwiAAAiAAAiAAAgMCgEoVYOCHYuCQK4Q8Am5&#10;chKcg0ngjWe4R3/G1V1I9M80lQxO6S9LgAcI5CSBxvpL6XpkDzh5NmXowgMEQAAELhAIdJ5KtJpR&#10;NDuNhnKjpZIKL9rhELlO5ciaAc7+JyLsF6s0mq61j4QLDon90oaG11Fdq1RCxKTeEm2TzEmBRO0v&#10;foUh4STqM2xfMP0md/2GhBLWJbeQmlkkVqmpyEVilRpvSdg4tjxqqJ5uKJ8Qb256ZSpaJeR2BBxN&#10;4QyQztpnL9SmirN8z/bHy1b9SDpISRF7617xNO6g+mFac5Fp7GLr9Jt5U6HUBm0QAAEQAAEQAAEQ&#10;yAwBFPHODGesAgI5SsAPpSpH76z0WD/6PPe5Ndz+HQm/xTYNRaqkHNEe2gTcfd5DtSf3bGk4dvBs&#10;MBA8dYz1sXSqPjV6QvLpqoY2KeweBEBAjoC/65RcdwJ9RZd/xjz+8gQm5Iqp1pp8DlWN3pQxDJYJ&#10;V1bc+Rvz2CUUOBW1KKlE5ppl5Xf+yjJhRdRQJi8NFRPLVj+c3jgzkt/s8+9VjCLK5DEHdy2SKjvf&#10;+FHI2yu7jbTLVOFVwmFVFFDVu/8l2XXFzvM1wA5dujy969wT9/ds/wd5oHg7qsvVs+2xc0980ttU&#10;J9qgAQIgAAIgAAIgAAIZI4CYqoyhxkIgAAIgMAQJvPks99ivk9z3lNlJTsQ0EMgmAgF/cMMrtTve&#10;PUSN8L7MBUYSrhh7HFlTrjfgVywGIQyBQN4RoKCHVM5cuPg/KNAhFQ9Ddy4pK/RMLhJIox/wOlVS&#10;sPqycaU3fpd6IoQKjYY3FEjNBrFtqJxMYlX7S/I1nJLYmHnildqCUuvMW5y1z1A8UxIecm9KoKe5&#10;/eWvnxcFI+77AMlUBNDXfJCi+hQDqsKoxbAqf/uxjte+F3vXKMqq/ZVvVtz5a30JosNz7+WJE4EA&#10;CIAACIBAVhNATFVW3x5sDgRyh0BfKHfOklcn+VN/aetkHhoNB6UqGXCYk10ESJ164vdvb3mnTpSp&#10;aH9smYoMxk6uzq5jYDcgAAKDTSDQfSbpLdjm3Gmbd3fS03NgYtJhVYMlEfFG66Vn1shU4VdCWKxK&#10;V2SVbfYd5JY32QsmX5sDr7R0HcHXcuS8HNgnOhw4mYqW8DbtUxNQFd7MhbAqKgn2zs9iZaqwjeB3&#10;d7/3e3HzaIAACIAACIAACIBAZgjgA7+Z4YxVQCDvCQjIEzgEXwNtzf1J/5J7jJnImSM+SZqcG8wC&#10;gcElsPbFXY0N5xLdw6hxSP2XKDPYg0COEwh0n2WcUFc0nBNCAYdMAbyCqTcULr2fMTcfhqhUlb/z&#10;ZBInzWT2vyS2N1hTLkZWfT3F4lKmkfP0pWPDp7DOvp3KHXEcfuG/cFdJrGr+692UHTF8LQR9QtA/&#10;QHfc39nY/PcPx5OdYhelsCrL5Gv8HSdih8Qe79m9FHRFYYJiDzUCzpbePc95z9QKfq+2qNoyYWXB&#10;pKs4XktL0913H98U7G3jjTbTqPmUEFJrKZbORRsEQAAEQAAEQAAEFAlAqVJEBAMQAAEQyFcC6+kd&#10;h2QfU+ckOxPzQCBbCLS3OHZsuFTOQe22NNywESVqjWEHAiCQHwQCPSzNW19aU7j04x2vf9/fflzC&#10;Q0PRVIVLPsZxGklnPja1tvLkjq3RZa5OVXI7HKxZJFZVfOC33Rv/19O4M1Zeoli0gmk36IpGdq3/&#10;JWOH1jl3iqO6wmpzzVLSKsSetDeM1dN9bcco3CftngfIIek3ApehjIjqZSo6LIVVqZF+XUfWFkqU&#10;KvexjZ1v/4QktzAuUq28p2v7Dr1RvOJznW/+0N95oRQf1bsiiavv4OulN3zbWD1jgNjCLQiAAAiA&#10;AAiAQE4SgFKVk7cVhwIBEACBdBDY8V7yXmYvSX4uZoJAdhDYvv6QkHg8aGlFocGkz44TYBcgAAJZ&#10;QYDeWw95ehhb0RWN0NmrKtf83n1iK8UrhPxuna3SPP5y1IkJQyMaDHqMIV4PpSouHorkK7v5h/TK&#10;DDjOCoFL4T682U6yk0Zr4EJB5+6n4pVY05ePN42cK/VOmQBVKlXG6pkUc+Nt2t+7999SD4w2JRik&#10;3XK8jhJphjxOsuw78JqrYT1jShJDGp3RPHapGrf0f5MimZJYIokptCti27PziSTmxptC2QjjDYn9&#10;dDcLl30yfElRoZ3v/FSUqUQbX/OBlicfiBU76XXV/vI3ym76vnEEytaKtDLUoFem+9j79K9Go9VX&#10;TKAaZohvyxB6LAMCIAACIJAyAShVKSOEAxAAARDIVQJ7tyV5MqOJu3FNknMxDQQGiUAwEDqw60RD&#10;3ek+p8dcYBw/bfj+HceS2Ev16LIkZmEKCIBADhOg4AP26XS2in4DDU9RKfRkG+fhaNJ1qjRGJCJW&#10;eL2QAmQw2eWNeG3JNV9te+FLsfE6Gq2u+IoHo2YZqqZRDA3pT1H90kvSqOwLP2wcPpM66aVOfpy7&#10;n5YaxGvb5q7R6M00KuYbpBArijZ01adNrCJBKKysUAwfe1eG8gnlt/+8440feBqTzZId75wx/eFd&#10;GYZNcdY+M3D5A2OW7e+gSFASqPpzk3KcY/OfYl8GF2fJp3wk+/ZXvw2x6iKljHwNBbs3/V/vvhcv&#10;Ldawvmfr3yg2l7ThS51ogQAIgAAIgEC2EuCzdWPYFwiAAAiAwKAS6OniGhuS3MHXfsGVDUtyLqaB&#10;wGAQcDpcf/7pyy8+9v7B3SepMNXhPY2v/HOzz3PpM+bqN1U5HIUZ1NOCJQjkBYFgj4JSpbUnGTOU&#10;F/g4Lunsfzyy/6X2EjFUTiq/9Sdaa0T2RYrPKL3p+5Q/MNZ30YrPUubA2H7qIY2q/Nafld/2s7BM&#10;FbYpXPJx27wPytpLOw3Dpsq8z67hS67+smXilVJL2bZxxBzeYJEdEjuppJmoqbB3RaWbylb9iAQk&#10;Wl1XWCV6SKVhqJgo60rcFS1nIGUu4w+qVkVr+tuOuk9sSWLxsFjlPbMnibmYkgSBzrWPRMhU511Q&#10;JFz3xj84dz2ZhENMAQEQAAEQAIEME0BMVYaBYzkQAAEQGCIEDu9LZqMl5RzJVKs/lMxczAGBQSIQ&#10;DASf/uO6lrNdaVm/bFhhWvzACQiAQM4QUBFTBaWKdbd11vMxZywT+bFwFI78GHrVETBUThn2ob94&#10;Tm7ztdZzgqAvH0f58Ug4kZ2tLx5Vfscvu9Y+0m988WEcPsu+4ENSgeriSP/XwsUf1ReN6N70xzgZ&#10;MjWWyVcXXfZpDS/3xkW/WPUVXfFI566nZCN+KIehbe4HaHV/1+moXUn3QJkMS656SIzWCu+KEnI6&#10;tv415O4WLenU1pm3kLfw8SkcrfzWR9peeCjgaBZtkmiQHFi2+mEh4Ota/yvPya2ih6hdmUcvpLpQ&#10;4mhmGt5zBwum3diz4/Gkl7sQWbXqhyRVJu0EE9UQcDW866pfF8/SsfVvhuoZxqpB0DvjbQn9IAAC&#10;IAACIBBLQO4Xvlgr9IAACIAACOQbgYY6hRN/5jucveiSjdHMjazh5l/GUeo/PEBgSBHY9FZd00nl&#10;gg0qz1Q2TPL/QuUcmIEACOQ0gWDPOfb5tMnWYWK7zZlRbUEppUbkhFCiJ6KQlESnwD6WAOk95nGX&#10;0TN2KLaHCjhVfOC3/vZj/o4THK81lE8Mp4+LtRR7LJOvMU+4wttUF+yL+Fms0RqNVVOjIrrEWRca&#10;Go19/r3Wmbf6mvYHI6vB8UYbZSPkjVaylOzqpCAERSf9hXxKRpP8Rsk3xc6ZuwlKAABAAElEQVRw&#10;o2Dq9ZZJV1E8EFXGojpMusLhJLZFaZ9aa1mKYlVYpuoPRDMUlN30PRK9fK2HuVAodlfmCSscm/8s&#10;hAJR+xzQS9+5g0kHVIkbI7Gq47XvVX7wDwq3UpyARhIEhFDPtr+y5zk2/anizl+zbTAKAiAAAiAA&#10;AoNLAErV4PLH6iCQNwT6En5zIW/QZOtBjx5U2NlHPh+hVClYYxgEspRAwB/cuu5Aujan1fFFpf1v&#10;iuEBAiAAAiKBgLNVbMc2tJYSerc8th89lwjwWhKrgr1tl3rUtRRzvqlzA6uECVCKPHqqn0ZimGnk&#10;XPX2UZak9JjGLI7qjL1MfFd60+gFHD3jP1IRqy7JVBf9Uw5A2TSANE7fKMwTr3QdfvuibSa+Up0q&#10;ShyX+kohb69j298pcE2dK4EEQs+ZvSGPg2r4mUYv0pfVqJuYv1aeM7WKsX2+lsMUlmccOSd/MeHk&#10;IAACIAACWU8ASlXW3yJsEARAAAQGhcBR5nv3FdWQqQbltmDRtBM4WHvS6/aly21RqU2jif5cdrqc&#10;ww8IgMAQJRB0supUoUiVmtuqtVUkoVRp9ArVidQsDRsQYBNITqyKlanYq9AoFdDynqkN9kZEnjFm&#10;kVLLmwsVBQyGBxryNu1nG6gcdR1Za59/j66wmm3v7zzV+c5PKJBLNKO0deaxS4qveigcHif2o0EE&#10;KLWs5/hm+t7obVb6iOF5Xr11L6tRqijppfv4JtIpNTqDoXqmacQcDr/c4gUHAiAAAiCQEQJQqjKC&#10;GYuAAAiAwJAj0MBUqibOGHIHwoZBQJZA3Y7jsv3JdRbYkGkqOXKYBQK5TIBdp4qCBnL58Gk6G5Wq&#10;8nHM30zkFkL2Pzkq6Es/gX6x6rafd775Y2+zUvbs84uba5b1Sy+GxJRUraW4/PZfdK37BYUcKZ5B&#10;Z6ssuf6bFImVeiUtxbVUGVB6up1PsMOqSKZqe+7zIV9flEP3iS2BF75UcfsvorIvRpnl3iWpjH11&#10;L3ubD1DWRyoCVzD52ks6kxAiDc9Z+0xCaVHdJ7eSCsWbWXmqe+tecWz6o6Tw25OG8gn0WtLZh+Ue&#10;YZwIBEAABEAg2whAqcq2O4L9gAAIgEAWEOho5bqYH9gcPzULdoktgECqBCia6mR9SoXQo3ZgKZAv&#10;Mh9lhksQAIH8IUDv94XcDsZ5UaSKAUcc0trKxbb6Bo86VephwTI1ApSgsvz2n3vP7vOe3RurtYi+&#10;teYi06j5+vLxYk9CDdKfym/5SaDrtK+tgb6xhPwuIeCTiAr9ziibqKFiEqVD1Gj73+1JsZJWQttj&#10;G7PDqoSgv/ONH8RD528/3r35T8VXfJa9RC6NOvc817P1L0LwQmUyijNz1a+jYmmFSz9hKB/f+c5P&#10;XfXrEz5vKEizrLNuizex7+Ab3e/+NmqUXmxtL3yp8q7/RVhbFBlcggAIgAAIpJ0AlKq0I4VDEAAB&#10;EBj6BNip/+h8E6cP/UPiBCDA1dedCQbSWUVvwoyRwAoCIAACUgJBZpEqstTZ8EF1KTD5dnJ6Xr5F&#10;YMizQ28GCZCQQM+BXlBXPJKeKldJLjmhSueJmTHDqvrqXvF3nWI47Kt7zTrzVgotYtjkzFDv3ucp&#10;sCn2OCSFtj7zIN19UitjR9X0kF4YT6nqLycmtyi5pR9kzt1PUf5JNUvABgRAAARAAASSJgClKml0&#10;mAgCIAACuUvg+GGFsyH7nwIgDA8NAof3NCa60WnzxnZ1OJtOygQdDhtRMnNhAgXkE10a9iAAAkOR&#10;ADv1H52IKjANxXNleM86a8IxVZCpMnyPsFzWEsiYWEXhXBQaxeAQL6yKIoecu59mTDw/JDh3PGEa&#10;vYDaVOVLVzRCyT7uOC3nbz9KdZhCnh7RiDfZ9CVj9OX0i1zyBUcDPc2+lsNcKKQrGUWRT8m58nee&#10;dGx5VNxYbCNpmYpcUYAUZVnUl8gIfiSPxYtpo4m9+1+yzbs70ZSVsZtHDwiAAAiAAAgwCECpYsDB&#10;EAiAAAjkK4HjRxROPnaSggGGQSDrCQT8wWMHzya0TZ7nV6yaU2A1PfOn9SeORKQNrBpVuuaBlbyW&#10;T8ghjEEABHKeANW6Z58RShWbT3iULyhRYya1Qeo/KQ2085xAWKxqf+Wb/o4TUSh09irSV6I6k7ik&#10;rIaFS+9vffozVFQp7vQ4YVXuY+8FXZ1xZ10ccDWsp2f4iiSr4pVfoEJcFwcVvoY8Tl/LIW9Tne/c&#10;AV9LvRD0yU6gxIwlK7+oL6uRHWV0Bl1d3Rt+TSW1RJvzrr6gL0v4M0zd7/+vmPRP9JbGRt+BV4ou&#10;+3SUQwqoIqUqqlN6Kfg9nuObLJOvkXaiDQIgAAIgAALpJQClKr084Q0EQAAEcoLACaZSVV7FWe05&#10;cU4cIq8JNBw44/fFfzNFjs3CK6eUlPe/+D/04HX1+08f2XfK6XCRcDVu2vCpc8eQjiU3CX0gAAJ5&#10;TSDobGGfX4eYKjag86PagjIVVhEmGhSpiuCBi3wnQGJV5Zrfu45t9JzYHOg5R1WsdMWjLOMv11dM&#10;bHr0Tk5ILBmydcZqQ9VUT+MOKpdFns1jl5rGLKQQIsuU6/oOvMpgTWFVtjlromJ6+upYU2S90dKt&#10;Tz9YftvPdIXVsgYXOwVa0bn3earzdLGH9ZXMWp/7fNlN3zeOmM2yixwL9ra3vfBQwBEh+J139d+J&#10;uvKeqfWe2RPpPs1XvftepEpmlklXSf2yA6rClu7G7VCqpNDQBgEQAAEQSDsBKFVpRwqHIAACcgR6&#10;g3K96MtWAuzsfwioytb7hn3JEhBCQn3d6dPHWimIqrTCPnXemAKbmSz3bzsmax+vs6K6eMXNcy6M&#10;ariJM0fSM54x+kEABEAgTCDArFNFBeqRpE7NS0VrLuJ4LRdK4PdJgFUDFjb5RYDXWiZcQc+oUxur&#10;plKwUVQn41KjNdjm303xTJYJV0aZ2ed90HXoTXZYVftLX5MqTBTm5W1OYHVxxWBfe9vzX5K6Eocu&#10;NAShc+3PSKmK7mdeCwFv+6vfVq8wycpU4RUSdcVxgmPLX5i7S88gYaFUjebxl4fdKQZUhc28Z/Zy&#10;gsBpks+OmJ7dwwsIgAAIgEDuEoBSlbv3FicDARAAgeQIeD1cE7N4z7jJyTnGLBDIPIG25u7n/ryB&#10;/hWXfueFndfesWDSzNENdWfETsUGhVLd/V9X6w34xUkRFQxAAAQiCASdrOx/SP0XAYtxodFozcX0&#10;xjTDJGqINxRE9eASBEBAloBp9KKElCrbvA/GS7tH39MUw6rCClPxlZ/T6Ey0H3YMluyGxU6pK41O&#10;T/FVvKlQHHXu/XeiMlV4rqLCRLkEA46zQsAnhPzd7/42KppK3AA1ZF0F+zoo3DY2xZ+v9YivtV46&#10;faDapOG9/ZMiX5+ucDgt4T72PqNClbiHkMdBNbT0pWPFngQaQogSPNK3ZXyGIAFoMAUBEACB/COA&#10;N1zy757jxCCQRgLuxNJEpHFluBpAAifr+z8ux3ggpooBB0PZRMDV63n8N2/29rilm6LIqtf+tXXP&#10;lqOhkNrvYFPmjLn5nqUmi0HqB20QAAEQUEMg2NvKMNPZKhmjGJIS0FpLE1Kq8H6olB7aIMAgQCnd&#10;erb9nRUIJZlMxvb5d0s6opvKYVUcR/+X21/5VvTMpK4jXWlMo+YVLn9AXzwq5O7u2f5YUi77J8kq&#10;TNQfcDRRHSnPqR0Kfy5JFpa68p071L3p/+hfyfjgNOl2d63/VaJr+1qOJKpU+VoO9+x8wntqV/gF&#10;ZiifYJ3zgdjAvkR3AnsQAAEQAIGcJAClKidvKw4FApkiEGTqGZnaBdZJMwF2kSpaDEpVmonD3UAR&#10;IEUqSqYSV2pqVPhgvtVupggqyvi34IrJYyezSyCIXtEAARAAgUgCgkCJoSK7Iq4QUxWBg3mhLShl&#10;jkcP8ob+RK94gAAIKBLQWooLZqyiSkVsS0PVNNvsO801S9lmasKq2B5SGBU8p3Z6nzlQduN3vecO&#10;CX5PCq5kxCoSXdpf/gblykvUbVisss68pXfPv1UqgokukRl7CvkqmHq9+rWoAlnXe7+Vqnq+tobO&#10;t35MUl/Jyi9wGlR4Vc8SliAAAiCQFwSgVOXFbcYhQQAEQCABAg0HFIxrkP1PgRCGs4FAa1PXodqT&#10;ye1Ep9d++tu3Gc0IokqOH2aBAAhcIEApnthvSmqtFYClkgBvLlZpGTbT6C0J2cMYBPKZgH3BhzyN&#10;OwLdZ2IhaPQmy8SrrNNv1pfVxI7K9qgJq5KdmJZOwe+mQlO07dS9RYRDkUz10tdCPldybsmVc/fT&#10;yc3Nnln+tgb1m3Ef39T17m9k7V2H3yZ9tHDJx2VH0QkCIAACIJC3BPARhry99Tg4CIAACMQhcGRf&#10;nIHz3SYzVz2aZYAxEMgOArWbE/hbOmrL0+aNhUwVxQSXIAACSRAI9DSxZ+lsUKrYhC6Nas32Sxcq&#10;WrwBSpUKTDABgfMEeKO14o5fmGuWSXlQDr2iy/+r6j+eLF7xWfUyFXmgsCoK0pK6ynCbZKGQ25GW&#10;RcNiFQWcpSJTpWUn2eDE33FcCPrV7IQiz7rW/5ph6dz9jL/tKMMgy4fohcEJahOJZ/lZsD0QAAEQ&#10;yB4CiKnKnnuBnYAACIBAdhBgx1SNm8rx+JRDdtwp7CI+AUEQ6nYcjz+uMDJ3+SQFCwyDAAiAgAoC&#10;Acc5tpW2sIptgFGRAG8pEdtqGqhTpYYSbEBAJMCbCktv+HbQ2Up58+gteH3J6ITUKdFPuFG4+KO+&#10;c4d9LYNfkClqY0lckibRvfEPSUxM4xSdvUpfPt597P0onyTJF13xYM+OxwPdZ6OG7As/rNHqHVv+&#10;EtWfyqUQDAQ6G2knik4ogCzkYYuFAtWvopecoqusMqC6aD3bH3cf3xjyODU6o3HEHPuCew0VE7Nq&#10;k9gMCIAACAxdAlCqhu69w85BAARAYAAIeD3cKean2yZOH4BV4RIE0kzg7Ik2V2+SxQmoKtWIseVp&#10;3hDcgQAI5CWBYE8z+9z05iPbAKMiAXobXWyraVCMiBoz2IAACEgJ9FeZSkesJ72JX7b6RxSH5Gs5&#10;IvWPdnIEilY8aBo5j2A6dz3pObVLCPpIjDePXWxf9BH6OWIas8i58wnXkbVBVxen0Rgqp9jn3WUa&#10;s5jWotim9GYd9HUcV1SqSKPq3f+i4kndxzeTMjqE6jVSEFjbS18ljSp8NJIwPSe3ehq3Fa/4XMHU&#10;GxTPCwMQAAEQAAFFAlCqFBHBAARAIB0E+hAanw6MGfBx7BAXYt6sSTMzsAssAQIpEqivO5OcB17L&#10;X3vHguTmYhYIgAAIRBEIOFhKFUkpUFOiiDEutebElCrEVDFgYggEMkCANxSUrX44C8Uq3mQvmHyN&#10;oWqaoXKSRmfqfu93rvr1GQCS9BLWmbeQTEXTacOlN36XE4SQr483FnCcJuyTUBcu/QQ9qUYXx+s1&#10;2ktv9FEtKMrXR9kLk149aqK//XhUT+ylc9dTgl/NJ8aEviNr7fPvjvWQhT2kDna89bAoU13aoSB0&#10;rf+VEApSLbdLnWiBAAiAAAgkReDSD7CkpmMSCIAACIBAbhGo369wngnTFAwwDAJZQKBh/+nkdnHV&#10;LfMqqouTm4tZIAACIBBFIOCITsckNUBAlZSGYjvR7H+oU6WIFAYgMNAEkharSGnm9eagq3MgdmgZ&#10;f3nhsk+Knkuu/jK1s1asonipwqWXdtu/bY0m3qccZBX6ouUPkMrSV/eqeORUGv6OE+zpwb6O3v0v&#10;s23EUdeRdzKjVHnP7u3d/1K4MhaltSyYvso0cq64DTUNAhjojvtJuO53f0tOIFapIQkbEAABEGAQ&#10;gFLFgIMhEAABEMg/AnU7Fc48Adn/FAhheNAJODp7W5u6ktjG7CUTFl8FLTYJcpgCAiAgTyDQw6pT&#10;hSJV8tTi9GrN9jgj8t2y79jKm6IXBEBgwAhcEKte/qbv3EG1i/DakpVf0NqHtb/4lZDPFTWLAoao&#10;WlJUZ0KXhqrIP2c0fBrFKkPlZJ19mKthQ0Jbimdsnb6qcPmnpDFS8SyZ/Zriyz9DQU6UHpBppmqQ&#10;HVNFCfG6NvyahDFVvjiOtB9fW4OhfELYntIGOvf829O4I+R1as1F5pql1pm3pvzNXHBs+pNzz3Pi&#10;luhHMyUetM2+QypYiqOyDTqXc/dTskNiJ8QqEQUaIAACIJA0AShVSaPDRBAAARDIRQL7d7BOVVjC&#10;VQ5nGWAMBLKAQH1SAVXTF9TcfM/SLNg+tgACIJAjBCg7U8jTwziMrrCaMYqhKALn61RRqishqj/e&#10;pcZgjjeEfhAAgUwSILGq/Naf9mz/BwW19KenYz4MFRMLlz9gPC8mVaz5ffe7v/Oc3nVhBq+lrH2F&#10;Sz7mrH1Ojat461AOveihdIhVGr3JOu0mKhyl0eop7CmVIC2q8mUavdA2507SvaK3mtx1/wG/RN6o&#10;nFV/LSvmQ8PrhFBcLZB+rgV727XWslgf1N/+8jf8nSdjhxg97qPvhZUqqsLV/uq3Q+7usDGVsPK1&#10;1vcdfLNs9Y9T+XHZs+MJqUwl7oQ6tdZy66zbxB5Go+/Aa4rcaDrEKgZDDIEACICAGgJQqtRQgg0I&#10;gAAI5AcB+nzioT2so05LLEkCyxXGQGDACNTvSzj1H8lUt953mYa/kO5/wLYGxyAAAnlEIOBoYp8W&#10;2f/YfKJHKeGV2R5yO6L741zTm+NxRtANAiCQaQIk3pDCZF94X6D7tEyln/Pbocghra1CW3BJAiF9&#10;glQKUiz6M85pdYbyibzJRrZRrkhFcDWoLTRFIpD8996kxCrTmMUUmkNboqpRuuJR/RrV+YfKIC3r&#10;rNvNY5eEp4j/UuZSXcmYlOOoRH9iQ2OdsZqCtCiMKejukhf9NZzWUuptPtC17ufitNgGRUGZY5Qq&#10;kqnaXniIXZ0x1hX1uOrX2Rd+xN9+lEqaxYbQBXqaO177XuVd/4/jtbLT2Z30g7hn5z/j2Ti2PGqs&#10;nqEvHx/PINyvJqBK9ACxSkSBBgiAAAgkQQBKVRLQMAUEQAAEcpTA4X2cl1n8dsaCHD05jpU7BHwe&#10;f+NRVrqt2KNCpoplgh4QAIHUCfjbjrGd6Aqr2AYYjSKgNRUmoFQZrVHTcQkCIDC4BEh90ZeOTXQP&#10;/fKVrSJqltSVsXo6p1FbaIpS81HAU5S3C5cJilUkU5Ve/y15SUmFK9vcNYVLPi6/k4Hr1Wh0xSPp&#10;yViBhBnGKA35WxuiBLakZSryRnOb/34PF/THylThbVCQlvv4JvO4y4J97ZyG5012URFk75NGnbuf&#10;5kLBeGaURrLjzR+RDMZOMKgyoEpcBWKViAINEAABEEiUAJSqRInBHgRAAARylwA79R+dG0pV7t78&#10;nDlZw4EzwUBI/XEgU6lnBUsQAIGECPja6tn29AF8tgFGowjwliKu61RUZ7xLHkpVPDToB4EcI6BC&#10;FhJPrDFYxLZMQ7UrkmpKrvumvEwV9st0NTgylcyBZbp0JaP6A5jiCzwUU0VqVt/ht3xN+/tz4gn9&#10;5aaCrk4ZX+q6FD+C4Njy5671v6KcumF/lGiRqliRZKUtKNVXTKKckOFshJRbsu/w296m/YK3lwLy&#10;TDVLFYPtKOiq5ZkHteZixk797QqfO4mdKxWrqCxWb+0zlMQy5O3r39WYhVR8S33UL9XuohSIvpbD&#10;VP2LhF7LpGv0dIPwAAEQAIEcJQClKkdvLI4FAtlGQG1NgWzbd57tp26nwoFnLlQwwDAIDDaBup3H&#10;VW5Bb9Bddv3MZdfOpM/h4gECIAACaSfga6pj+NRaSrQW1ltjjLl5O8Sbi9SeXaNhf0ZerR/YgQAI&#10;DAkCTFlIegLFgCGK2im55iv0SQLnrn/JGmu0BqogZV/4YbKUepZpy7miBIaFiz9WMO1GGfvs6KI6&#10;VfriUf0ZF+M8fM115/758WBvW5zx9HeT2CN1Kvg9Af857nyn+8QW564ni1d+gUQgyhPYH3cVfpze&#10;3Vv3inRWvHag6zQ9440m3R8Wq3TWcgrbEl9IPk8PaU6uw2+XrX5YPgtl5Hqexu2dbz0sRpt5Gnc4&#10;a5+lLJr2+XdHGuIKBEAABHKEAJSqHLmROAYIZDsBV9yg+2zfeV7tb+821nHLq7jK4SwDjIHAYBPo&#10;bOtpqDvD2IVWx995/5XuPq/Fahw1rtJoNjCMMQQCIAACSROgT4j7OxsZ0xULYzDm5u0QZf9TeXYE&#10;VKkEBTMQyB0C6sQqrbVcxZE19vn3WGfeQh84CHoiauPxRhtVNkrkO4zElduhLSih6VQrS8UeBtPE&#10;UDmZoVT1Cyf0zJoH6UCdb/8PRSmFvL1Zs6n+jZBYRYkKhaA/aldUzavj9e9XfOC3JApGDUkvSYTr&#10;fOOHQigg7eSEUM+2vwl+1yCkjozYBy5AAARAYEAIsL4tDsiCcAoCIAACIJCdBNx93LGDrK0h9R+L&#10;DsaygsCGl2uFECuEc8yEqokzWKn5s+IY2AQIgMDQJ+Bt2sc+RH9hFTwSJMCrjkLjDShSlSBcmINA&#10;DhBQIVZZxl+h8qCkfJjGLFJpzDZLoyv2QukaNQyb0nfw9XR5y4QfQcg2mSp86liZKtzvbz9OkVUF&#10;U2+IB0deprpo3V9/i+MgVl3kga8gAAK5QwBKVe7cS5wEBEAABFIicGgPF2SGviH1X0p8MXnACbQ1&#10;dx/YHTdRSXj5yXNGD/g+sAAIgAAIcJzndC0bg6FqGtsAo7EEeLPamCqNsSB2OnpAAARynwBTrKJ4&#10;JsvElbkPIeUTGqvS+VkK3mApvupLXet/GfL0pLy13HHQu/+leEoVW6YKI2CIVSF3t/v4pkD3WdLv&#10;RF4UyWeomGgavUgsrkYFvbxn9lBxL619mLlmGRX9Eo3RAAEQAIHBIgClarDIY10QAAEQyDIC7NR/&#10;tFnEVGXZHcN2ogi8//peKunMeFBhqmnzxjIMMAQCIAAC6SLgPbuX4er8G0aTGQYYkiWgNdll+2M7&#10;E8nNFTsbPSAAAkOZwHmxSltQ5tzzHKVKE09C78UXX/VFToPypCKSuA1d0XB6ktQR10L1AKkjJdd9&#10;Q2cfFnSe6974f6rn5b4hhVX52hoM5ROijqpGpgpPkRWrqDqXY9MfxcpYUc51tsqS676utVV0vvlj&#10;UqrEUcemP9kXfYQKsIk9aIAACIDAoBCAUjUo2LEoCIAACGQfgX3bFfY0Y76CAYZBILME+pzug7tO&#10;tpzt5LV8cZlNMaBq5qJxRpM+s3vEaiAAAvlIgCq6B7rPME5uGDZV/FAzwwxDUQTUf+Kbcm1FzcUl&#10;CIBAHhHQ8IVL7y+YfpPnxJaAs1VrLjSOmGuonJRHBFI+qnnsEmftsym6IeZlqx8Of0O2zrzVe3Yf&#10;yTAp+sye6fqycZbxlzu2/jXpLVECwCilSr1MFV40SqzqO/QmFcdi7CfgbGl74csUoBx0tkrNhKDP&#10;sflP9C9VaJP2ow0CIAACGSYApSrDwLEcCIAACGQrgd2bWDsbPZ4rLGEZYAwEMktgz5aGN57e5vdF&#10;FhmOvwdSs5ZdOzP+OEZAAARAIG0EvGcvfU5Z1qlpxCzZfnSyCSRQp0p19BV7RYyCAAgMXQI6e5V1&#10;1u1Dd/+Du/OC6Tf37ntBCKr9TTt2t1KZqn9Uw5fe8G3n3ud7a58Jurpi7Ydcj33Bh8w1SylKz7Hl&#10;L8lt3nVkLUmqGq0hPD1RmSo8SxSrqFIXRVMp7oTCraJkKnFKz7a/G8pqTGMWiz0Za1BBL0oOSfHQ&#10;FHSesUWxEAiAQBYSgFKVhTcFWwIBEACBjBNoOsWdY336G6n/Mn5LsCCLwJG9p15+nKmtxsyevWRC&#10;YQk+Yh/DBR0gAAIDQMDXfIDt1ThiNtsAo7IEEoipglIlSxCdIAACIKCOAOl8tvn3knShzjzaKlqm&#10;Co9reNvsO6wzbnEff793/8uKPyujnWbTtXHkHHPNEtqRbe5d9G9yYhVpS6769QVTriMPyclUYSRh&#10;sYoUL3IY7kn63861jwy758/qq0ImvZA40ddyyLHlr97mOi5ENbM1uqJqQ/l4ilczDJvSXy9Nw4uW&#10;aIAACOQDAShV+XCXcUYQyAICzOIxWbC/vN/Cro0KCOYuUzDAMAhkikAoFHrzWaVklZGboYCq5dch&#10;oCoSCq5AAAQGjIC35RDDt0ZvMpRPZBhgKB4B+qi1Rm+m8u/xDMT+TL7LJi6KBgiAAAjkEgH7/Lt9&#10;LYc9J7cleijjiDmlN3wrXhZWSn5rmXAlPf3tx3r3v0RSTbyiSomumzF74/CZpdd/i2SV8IqpiFU9&#10;2/9hGjmPClZ1vvFDIZR8BFu/WJUOUSfkcTq2PFq88ouZgek++l7HWw9L6skJVB2tv0Baw7u0Aaqn&#10;VXzFg6bRCzOzGawCAiCQDQSgVGXDXcAeQCAPCPRdKmabB6cdgkdUVKrmLR+Cp8KWc5MABVQ5OhP7&#10;wCACqnLzpYBTgUBWEqB33OjdN8bWjMOmcryWYYAhBgEKq2LXAAvP1ZqLGE4wBAIgAAIgoIKApuTq&#10;L7c+85mAo5ltrC8exdN3Xa1WZ6s0j11qGkPSwgUVhzGR4maKr/zvwqWfcNWv857dSz86FRdieEto&#10;yDp9VcB5TvB7E5pFP7t11nLT2MX9Sf8iD5i0WBXsbWt74aGgsy0VmerCKYT0vOXSd+ht6+wP6EtG&#10;JQYncWu63Z3rfi6RqaJdUJbC9le/XXrDd6hqWvQYrkEABHKUAJSqHL2xOBYIgAAIJERg53ss8wIb&#10;N2E6ywBjIJBBAlShKqHVEFCVEC4YgwAIpEjA33GcE1ix5IaqaSkukc/TtZYiNUoVYqry+UWCs4MA&#10;CKSLANUNKr3xu63PfJYR9kRljSjAiCKlkluUlrDOWE1P9/HNHa9/LzknCc0iDabois8kNEWNcdJi&#10;Vcb0OTWnOG8jOGufLrnqIdX2SRpS8Jbg9yhMFoSudT83fvgx3mBRsMQwCIBAThBAxs+cuI04BAiA&#10;AAikQqD9HNfArKgxZwl9RC6VFTAXBNJFwOv2nTii8LnOqLUQUBUFBJcgAAIDSsDfdpztn0ovsA0w&#10;yiDAW0oYo+IQjzpVIgs0QAAEQCAFAvqSMcUrvxDPQYoyldStsWpqVKCSdFTa1pfVSC8TbRtHzkt0&#10;ikp7EqsKl3xMpXHiZsphaon7lJ/hrl8f7GsPj4U8Dt+5Q96z+8Qn5SpkKJfyHmN6g73/n733AI/j&#10;us6/Z3tD7wABdoJVpESKTZXqltUsN1luiUuU5r8/J25xrNiO40huUhw7sRPHcmzZcZWp3qguUWIR&#10;Oyl2EL237XV25jvggoPFljuzu7MV7z58pNl7zz333N9sw7xzzh3zdSjadZgKEnqOPRnnAA0gAAKl&#10;SSDNux5KEwZWBQIgAAJzk8Cul2TWveFKGQN0g0CuCHSdHgrzKZS2QEJVrs4M5gEBEJgmEBw7y2Zh&#10;rF/GNkAvgwBVXmL0Sl06ZYKWZI8DEAABEACBZASsy7aRrkAZMDEZw9b2a2lDo7SzqWKmo/qBxsbl&#10;tDNWTHvMU41WX3fLN0f++P/C3smYLoVPrUuy+LftVGaVVu94639iWCmMLZlZ+foPGptWZbiXVTLn&#10;8e1UitDzzrOWpVfRQvzd+zguNlOcto20rbyJZDnaPDJ+uJIWz8kX4t0mG+g6+Ahl3aU9VzK3aAcB&#10;EChAAlCqCvCkICQQAAEQyC2BXS/LzLflGhkDdINArgh0nRlKaSokVKWEC8YgAAKZE+AnexlOdGX1&#10;SPdh8JHt0lU0ydqQAar/KaEEGxAAARBQSKD8kveb5q11H3ksOHyKC4f0tYtIqDi/XZNCB4rMrMuu&#10;llWqLEuuoG9SEoTsO/9LkdPZRrSTlnEqeSuLj/KL32eet851+NGptQhhfc18mtR99Im0pySZqnLr&#10;p2h4zbvuzZlY5Tr0J+f+31L8CcOmnCpaUXDkVP0d39UYzDM2QjgwdIJ3DmiNZaQ70taSM12zj/yd&#10;b81uYD0T/E73safpRcgyQh8IgEBJEIBSVRKnEYsAgXwRCMTeXJOvQDBvRgR2Ps8abrFx6zazDNAH&#10;Ajkk0H06BaUKCVU5PDOYCgRAYJoAb+9nsMiwZhHD8xzp0itQqnTWao3OMEeAYJkgAAIgkBsCxob2&#10;muu/lNW5rCtvcuz5JXvvovJLPkAx2Fa/23Xg92mkVZWtu1NhjcFMVmqoX1pz/RejPIi8c8jfvTeq&#10;RemhJFPRAMuirWmIVZT/lEaxPjHkkw2RZEvn3ocrL78nYunv3T/5yg/CrpHpgRqNdelV5Zd8kGjE&#10;uKITFxxJbeNhUknL6dxpsSVBDEs8BYFSI4B9qkrtjGI9IJBTAjyUqpzyzspkJw5xw6xratzmbVy6&#10;G+RmJWA4ncMEfJ7A8MCEcgCbtq2srLEpt4clCIAACGRIgK7shL2sjylDVWuGU8zx4UpyqnTlDXOc&#10;EpYPAiAAAsVIQGu0UUISI3JK5IrIHqS+VGz+M4Zlwi5K8bGtelfCriw3ampu/Eq8YCM7abRMFTGO&#10;iFVUAlF2rGRQd8s/W9uzVSLFffTJyM8eX8fOsSfvnZGpaHpR9J55bfgPfzv21D8Fh45L8dCBv+dt&#10;5aX/IgPD7lFvx85oJzgGARAoSQJQqkrytGJRIFB4BERoWoV3UiIRvfaMTGRbrpUxQDcI5IpAX+dI&#10;XJn0pHMvXN58zW3rk3ajAwRAAASyQICdUEUT6qvbsjDtHHKpr2yRvUKnhxw4h14RWCoIgEBJESi/&#10;9MOm1osTLomqyVVd9bdSF2lOtpU3Sk+lA2Pjipob/yF+9yyt0Vp701fztdcRzV5/2336ymYpTtmD&#10;eJkqMiQlscrUstbUegklwyVkJRuDrIEYDroO/IF3Dk689D1OTLyXMCWTjfzp70Yf/eJU6cjzD3/X&#10;HlnP8Qbuw4/GN6IFBECgxAhAqSqxE4rlgEChEvAm/tVSqOHOpbhefVpmtVfm5b4zmaDQPTcJ9Jwd&#10;VrLw2oaKG9678SOfuUFvQIEIJcBgAwIgoBqBsGec7YuEFrYBetkESKaSraBoqFnIdoJeEAABEACB&#10;wiRAH/J1t36LRBqNzihFSLJT2Zrb6u/4DqVSSY1UxK/62s9TkT1D3ZJIQT9KqK3Y9PH6O79nXXZN&#10;w/t/RIpOxJ7UKWv7tQ13/djYvDpqeK4PaQPFutvvp/q0SiZOJlNFxioXqyo2fWxqiEY7xeqGLxvr&#10;l0U80NZZFZv/3FCzIPI0k/96jj1tf/WH7JqN5D8wcGTkT5/zHH+WBK1A36E0ZgwOn5DdxiwNtxgC&#10;AiBQUARSyBgtqLgRDAiAAAiAgAoE7OPc4d0sP/MWckuzu+Usa3b0gcBsAmylinal+vv77yJ1ymDE&#10;z5vZ4PAMBEAgVwTCnjH2VChMx+ajpNc0b11w5DTD0tSyhtGLLhAAARAAgUImQBsNVm79FO1vFOg/&#10;RPd/6Kw1ptZ1WnNlwpity6+nf5TZwwnh6Hwpuqeh9t3foAJ0QtBDRQU5jSbh8Bw36iuaSawa3f73&#10;QtDLmJotU0UGRsSqiee+JQp8MldTCVXz1kq9JNfRvyl7YnVe86NML/sbP5YM0jsg+P7eA4rGigJt&#10;ZEWZVULArcg+zsh9+DFKmItrRgMIgEDpEEBOVemcS6wEBEAABFIm8MZznMBMd7vm1pR9YgAIZIcA&#10;HwoP9LCSFZrbai02E2Sq7OCHVxAAAUUEwh7WJlXkgjbJUOQIRskJsPfboOuAxsaVyUejBwRAAARA&#10;oAgIaM3lliVXlq19j2XpVclkKmkZlIAVLVNJ7SRQaU1lBSJTRaIy1C6qveWb0RljM9GeP1IiU0WG&#10;yGVWaSov+1SMc3pKWWtSapp1+XXScbxlllqm0qrSfXg7Xp+1FVaUH9oolLf3CT57VBsOQQAEio8A&#10;lKriO2eIGARAAARUIyBb+m/bLarNBUcgkBmB/q5RIcwSVhcsa8xsBowGARAAgUwJRPYVT+aFbutm&#10;XJxKNgrtMQSo0BNjv43KK/6yoC5KxgSPpyAAAiAAAnOcgKnlopqb/jHhnovl6++ifDLlfBhiVcXG&#10;D9OWXWxXJOOREMi2KaxeIezY+3BMSKHJnrGnv97/P+8d+r9PDfz8ruHf/ZWvc1eMDZ6CAAgUCwEo&#10;VcVyphAnCIAACKhNYKCbe+N5llOLldu0jWWAPhDIIYGO4/3s2eYvhVLFJoReEACBrBMQfA7GHFpb&#10;DaMXXcoJVF31GfOCTbH2Gm3l5ffQZbvYdjwHARAAARAAgUIiQF9V9e99IDoDmDaOon2kKrd+MtUw&#10;p1zd+b3oLbj0FU1UIo+27FLiqnzte5SYFY6N99SLofFOKZ7g0ImRP37W37Wbtr+KNFLv+DPfcB34&#10;g2SDAxAAgSIigI0ciuhkIVQQAAEQUInAmWPcT7/DPf1bLhxmedx6PWcyswzQBwI5JHDmWB9rNg3X&#10;thhKFYsQ+kAABHJAQAi4GLPoLIm32WAMQVdCAlStqO7Wb/o63vSceJ6f7OW0OlPzKioSRelWCe3R&#10;CAIgAAIgAAIFRYASnhre/wPaiCvsHqXcJn1Va9rhGZtWNbz3wbB3kjbL1Bqs+qp5yl0Z6peS1iWb&#10;hGRqvTjQd5jjROWe07OkAr++jjfEcNLNt2jvMceb/1N3+33kn8zGd9xHdf/i53LseohiNja0x3eh&#10;BQRAoJAJQKkq5LOD2EAABEBAbQKkUT3wFe6VpxT5xSZVijDBKBcEju7tGBmYZMzU2FJjthoZBugC&#10;ARAAgRwQEAIexiwaYxmjF10pEtBYllxB/1IcBXMQAAEQAAEQKBQCtHulWhtY6qzV9C+NhVHV3MDg&#10;O4LfmXCsrryh6sq/ITVrYsd93jOvJbRRsdG28iaqk0y3oTB8+nv3+3v2medf6jv7WrJtq2i4+8hj&#10;Ndd/ieEHXSAAAgVIANX/CvCkICQQKEUCWb/5phShqb4mEqjee6lSmYpmv+pm1UOAQxBIg4Db6Xv+&#10;kb3sgQuXN7MN0AsCIAACOSDAzqma2tcdDxAAARAAARAAARAoGAL6iub6O76js9XFRKTR6cs33N30&#10;4Z+RTEVd5Zd+lOM0MTbqPtUarcbmi8o3fCjhJl7Rczne/CknhL1nWcpZcOR09BAcgwAIFAUB5FQV&#10;xWlCkCBQ/AS8zCpzxb++IljB6CD393dzwYDSUJet5prSL0GgdBbYgYACAs/8dpfPI/PSbV+Dl6sC&#10;lDABARDIMgEx4GbMAKWKAUf1Lt7rHTt80DsybLCV1axeY2tuUX0KOAQBEAABEACBEiBgqFvc+KEf&#10;O/f+2t+9lwoSaq3VpnnrKjbcHV1I0FAz37rsqqymVVGeNMlj+soW68qbPO88zQAbmuh2Hd4e6N3P&#10;sKE6gaxe9IEACBQkAShVBXlaEBQIgAAIqE7gh1/nvKzLZ7ETXrQxtgXPQSAfBI4f6Dp1pIc9s63c&#10;Mn8ZNqliQ0IvCIBADgiIQtDLmEZrsjF60aUige5nnzr921+HA37JZ9OWy9f85d/qrVapBQcgAAIg&#10;AAIgAAIRAlpzZdVVf8tx9C/pg9KqvGdeV75bFW2CFRo9m9RdXIdt9a2RtopLP+w9+YIYDsaZzDQ4&#10;3nqIHYmhdtGMNY5AAASKhACq/xXJiUKYIAACIJAJAUqo+tP/pubgXR9IzR7WIJAFAl63/9nf75Z1&#10;vPHqFVotftLIcoIBCIBAdgmwN6miubWm8uxGAO/nCXQ99fiJX/wsWqai5qHdb+77128IIdZlL/AD&#10;ARAAARAAARBIRuB8WtXVyXrj26uv/kzl1k/GtydsoX2njI3LI126srryS96f0CyqUSZlKlK0MMoe&#10;hyAAAkVAAJd1iuAkIUQQAAEQyJTAH3/GhfkUnFx7G3f1u1OwhykIZIfAM7/bTWIV23dVbdnma1ex&#10;bdALAiAAAjkgwN6kigJA9b8cnAXv0OCp//tlwonsZ093PfVEwi40ggAIgAAIgAAIyBKo3PoprblC&#10;1owMNHqTsb69fP1dSsQqMq68/C+j3Zav/6DOWh3dktIxVRE0L9qS0hAYgwAIFAIBKFWFcBYQAwiA&#10;AAhkmcAT/5fCBO/5OPfg71KwhykIZIfAmWO9Jw52yfq+5e7LjCaDrBkMQAAEQCDbBMSAhz2FxlTG&#10;NkBv5gR6XnhOFIRkfqgXG1ckg4N2EAABEAABEGAT0JU31N36L1qjfCldY9MqTqsjbyRWVV/zOY3B&#10;nMwz+ay/49uUsBVtoDFYKjb/WXRLSsem1ku0RpRcTokZjEGgIAhgn6qCOA0IAgRAAASySOD0Ua7z&#10;lLx/jYa7/j3cX3yZW7dZ3hgWIJB9Aq8+dVB2kksua1+8skXWDAYgAAIgkAMC7E2qKABcNMnBWZg8&#10;cDQyi2Cy+Jeu4surdT6Pqfu03j5O7f7xMXd/b1nrrMthOYgKU4AACIAACIBAaRAwNq6ou/3+sSe+&#10;wv7ZY25bL63Xtupmy+LLfefe5O19ohCW2rUGq6F+iXnhZo02wdVp28qb3IcfC010SfbKDyyLr1Bu&#10;DEsQAIHCIZDgs6BwgkMkIAACIAACKhB47hEZJ3oDd8fHuE9/kVu8QsYS3SCQKwITI86h3gn2bBXV&#10;thvet5Ftg14QAAEQyBkBISiTU6U14fbe7J4NURRdgz1Uc8i1+RrnZTeI9Atn+iFajx+senG7NuB3&#10;dnVCqbqABf8HARAAARAAgZQJyItVGq1l2awdrahmIOlVqc2k0VZecc/YE/+Y2iiy1upIGEt5FAaA&#10;AAgUAAGWUvXII4+43e4CCBIhgAAIFD+BpFVYin9phb+CHdtlYvzfHdymbTI26AaB3BI4d3JAdsJb&#10;7t5qMktXIWXNYQACIAAC2SUghnzsCaiUDdsAvRkSCNrtgsg7rny3a8u1s11pvKvW81W19b/9sWeg&#10;f3YXnoEACIAACIAACKRGgC1Wla29Q1/emJrHRNbmtg2mlrWBgSOJOpO2man0n7k8aTc6QAAECpgA&#10;S6n6whe+0N3dXcDBIzQQAIHiIeCDVJWnk9XXyZ05xpq7uY3bOOt2J5Yx+kAgVwS6zwyxp1q3ZenS&#10;1a1sG/SCAAiAQC4JiEEoVbnknWAu/7nhYFNbnEw1bRlsWeDetM0/PJZgJJpAAARAAARAAARSIUBi&#10;Vf17vjf2zDfC7tHocVS1r3Lrp6NbMjmu2PSx0ce+mJIHy5IrU7KHMQiAQOEQYClVhRMlIgEBEAAB&#10;EEiTwEuPywy84U6OdqjCAwQKjMBAN+tKorXMfOP7NxVYyAgHBEBgrhMQ5HKqtMipyvJrJHBu1HPJ&#10;ZYxJ3Jdc7n/xMYYBukAABEAABEAABBQSMNQvbfrIQ95TLwYGjgoBj76y2bpsm7FplcLhSsxM89am&#10;lFal0ZssS7BJlRK0sAGBQiQApaoQzwpiAgEQAAHVCLz0hIyrm94vY4BuEMg5AZ8nYB9n1R9esrLF&#10;bDHmPC5MCAIgAAIsAmLIy+qmG0MMZqYBOjMlEBye9F/E2nQzXFbhEHGDTqacMR4EQAAEQAAEIgRI&#10;GbKtvoX+ZQ9ISmlVJJVpTWXZCwaeQQAEskpAm1XvcA4CIAACIJBPAuMj3L43WAFU13HrsdcoixD6&#10;8kJgqHecPW/roga2AXpBAARAIPcEhCBLqdIarbkPaa7N6PH6wjaZrSlcVVVzDQvWCwIgAAIgAALF&#10;SyCSVqUwftoiS6ElzEAABAqQAJSqAjwpCAkEQAAEVCKwYzsX5lm+rrmV0+KLgEUIfXkhMDrkYM/b&#10;2FbDNkAvCIAACOSegMhUqjRQqrJ/ShwKftT4a+qEUDD7sWAGEAABEAABEAABdQhQWpUSR+b5lxrq&#10;liixhA0IgEBhElDwW74wA0dUIAACIAACsgSe/YOMybW3yxigGwTyQWB8WE6pmledj7gwJwiAAAiw&#10;CLD3qdIaLazB6FODgMcgX9mPr6oLOl1qzAYfIAACIAACIAACuSCgKK1Ko63c8olcRIM5QAAEskYA&#10;SlXW0MIxCIAACOSXQH8Xt/dVVggWG3fFjSwD9IFAngiMDdkZM1fW2IwmA8MAXSAAAiCQFwJiyMeY&#10;V2OAUsXAo06XT8G3Q7iyJuhgfcuoEwq8gAAIgAAIgAAIqEdANq2q4tIPG+qXqjchPIEACOSBAJSq&#10;PEDHlCAwRwkIc3TdeVv2Iw9xosianUr/kViFBwgUHoExZk5VbWNl4YWMiEAABECAk1OqsE9V1l8k&#10;AYtRdo5wRVXA5ZQ1gwEIgAAIgAAIgEDhEKC0KvOCTcnisbZfU7Hpo8l60Q4CIFAsBKBUFcuZQpwg&#10;UJAEQqmoT75wQa6hRIOiDRj++JDM2t59l4wBukEgHwQCvqDbwcpLqGuqykdcmBMEQAAEZAgIzH2q&#10;tAazzHh0Z0wgZJZXqkStzuX2ZDwVHIAACIAACIAACOSUQM11X9BXtcZPWXbR7TXXf4nj5CsAx49F&#10;CwiAQEER0BdUNAgGBECgyAgEmSk7RbaY0gr3kZ9zo4OsJZVVcFe/m2WAPhDIEwF2QhUFVd+EnKo8&#10;nRtMCwIgwCQghvyMfo0ROVUMPOp0hSwmJY7cvoASM9iAAAiAAAiAAAgUDgGtpbLxg//h3P8778kX&#10;w54xTqM1Na0q33AXI9eqcIJHJCAAAkoIsJSqI0eOCEIqCRMKJqyuxhboCjDBBARAAAQyIcCHuJ9/&#10;X8bB7R/ljIqu5sj4QTcIqE1gfESmKBOq/6mNHP5AAATUISDyQYYjjR5fuww86nSFzYog+wIhdeaD&#10;FxAAARAAARAAgRwSoF0/K7d8gv5NlVzW6jU67F6cQ/qYCgSyT4ClVFVUVGQ/AMwAAiAAAiCgNoGf&#10;/CvX0yHj9O6/kjFANwjkicDkqIxShep/eTozmBYEQECGgMw+VVCqZPhl3M2LvMWixIsvrPLtmEom&#10;hQ0IgAAIgAAIgIBaBEiyUssV/IAACBQOAZZSVThRIhIQAAEQAAGlBJ74NUdKFftxyVau/SK2CXpB&#10;IKcERK777NDRvR29HSNOh5cxtdFksJVjrxcGIXSBAAjkjYAQYn18aY22vEU2NyYWPYJgUVRi0R9C&#10;/eq58ZrAKkEABEAABEAABEAABIqHAJSq4jlXiBQEQAAE2ARCQe6rn+Ye/xXbaqr3Y5+Vt4EFCOSE&#10;gNPuObz77OFdZyfHXEomrK4rV2IGGxAAARDIMQExzHMiS/9A9b9snxGf3adwigCnVWgJMxAAARAA&#10;ARAAARAAARAAgdwQgFKVG86YBQRAAASyTIBkqs++n3v5Sflpmtu4m94nbwYLEMgygY7j/XteOX7u&#10;xIDIvLYbE0V1PZSqGCR4CgIgUBAERN7PjkOjN7IN0JshAa/Do9BDUIe/ghWighkIgAAIgAAIgAAI&#10;gAAI5IgAfqPnCDSmAQEQ4MJgkDUCymUqCuFv/onTY9/RrJ0LOFZAgA+FH3/4jeMHuhTYxpogpyqW&#10;CJ6DAAgUBgExyCr9RzFqjIoK0xXGaooyCp/Lx5kURR40ooqsIlAwAgEQAAEQAAEQAAEQAIGcEUDd&#10;g5yhxkQgMOcJ+LB5dXZeAynJVKsu4d73iezEAa8goJTAjj+9nZ5MRRPUNFQonQZ2IAACIJBDAiIf&#10;YM+m1UMdYRPKtNfrU1r9jzcqU7QyjQjjQQAEQAAEQAAEQAAEQAAElBKAUqWUFOxAAARAoBAJpCRT&#10;USrVt37GoeJNIZ7IORSTfdy9f+fJtBeMnKq00WEgCIBAVgnIKlXYpyqr/Ml5MMQrnCJshmqoEBXM&#10;QAAEQAAEQAAEQAAEQCBHBKBU5Qg0pgEBEAAB9QmkJFPR9F//T271evXDgEcQSIXAqSM9nJjKgNm2&#10;NdinajYQPAMBECgQAoJs9T+DpUBCLdUwgmGl6fuC2RrmlcpapYoL6wIBEAABEAABEAABEACBgiIA&#10;paqgTgeCAQEQAAHFBFKVqe75B+6Df6HYOwxBIFsEes8Op+1ap9dVVNvSHo6BIAACIJA9AiLvZzvX&#10;GKFUsQll2hsIhZS78Didyo1hCQIgAAIgAAIgAAIgAAIgkG0CUKqyTRj+QQAEQCALBFKSqXQ67isP&#10;cp+/PwtxwCUIpEygpyN9paq2oUKj0aQ8JQaAAAiAQPYJiHyQPYlGZ2QboDdDAinoVBzncXkynA7D&#10;QQAEQAAEQAAEQAAEQAAEVCSgV9EXXIEACIAACOSCQEoyVVkF919PchuvykVgmAME5Ai4HF6PSybt&#10;gOGjGqX/GHTQBQIgkFcCQsjLnl9jwN5IbEKZ9gY4pdX/aCaP15fpfBgPAiAAAiAAAiAAAiAAAiCg&#10;HgEoVeqxhCcQAAEQyA2Br/0l9/KTiqYimernO7h1mxUZwwgEsk9gZGAyk0nqmqoyGY6xIAACIJA9&#10;AmJIRobXGqzZmx2eiUBIm0LSrdcvc76AFARAAARAAARAAARAAARAIJcEUP0vl7QxFwjMbQJhcW6v&#10;X6XV732N2/4LRb4gUynCBKOcEhjpl1GqjGYDI6DlF7UxetEFAiAAAnkkIF/9T4/qf9k9PykpVb5A&#10;SsUCsxs5vIMACIAACIAACIAACIAACECpwmsABEAgVwT8KZRkyVVMRTjPj76uKGjIVIowwSjXBEYH&#10;7YwpaQ+qT3z+3eVVidMOVl68YN6iesZwdIEACIBAHgmIIZlqchq9KY/hzYWp+VT+tPUH+bnABGsE&#10;ARAAARAAARAAARAAgWIhkMrP+WJZE+IEARAAgVIlsHMHRzlVsg/IVLKIYJAnApNjLsbMNfXlDS3V&#10;H//cu+qaKmPMlq1pvePProxpxFMQAAEQKBwCbKVKa7QVTqilGglv0ClfWiAcVm4MSxAAARAAARAA&#10;ARAAARAAgWwTwD5V2SYM/yAAAiCgHoEffk3eF2QqeUawyBuByVGWUlV7XqCqqa+45yt3HNt37tyJ&#10;AY/LV1VbtuLiBUtXt+YtaEwMAiAAAgoIiHyAYaXJWuk/URQdZ087Os7S7OXzF1QvX6nRpSDYMGIu&#10;ui5en8LCA0j1L7oTjIBBAARAAARAAARAAARKmgCUqpI+vVgcCIBAKRF44znu8B6ZBUGmkgGE7nwS&#10;CAV5l8PLiKC6tjzSq9Nr121ZSv8YxugCARAAgYIiIMgoVVkp/efu6zn87w+4erolFNbmljX3/G3N&#10;qtVSy9w5CKeSUxXkNHOHDFYKAiAAAiAAAiAAAiAAAoVPANX/Cv8cIUIQAAEQ4DhR5P7tXhkQ1jLu&#10;5zu4dZtlzNANAnkiMDHqZM9M2VRsA/SCAAiAQMESEIMeRmwaY+Id+BhDZLu8w8N7v3FvtExFQ7yD&#10;A3u/ee/p3zws8HNuH6awIYW7MEPaFBKwZM8FDEAABEAABEAABEAABEAABDIkAKUqQ4AYDgIgAAI5&#10;IfDKk9w7+2Vm+uuvQqaSQYTuvBKYYJb+o9BqGqFU5fUMYXIQAIEMCIh8kDFaozczetPrOvV/vwi6&#10;Et0BIIrnHt+++6tf9PT3pee5GEeJHCekUv0vpE1B1ipGIIgZBEAABEAABEAABEAABIqLAJSq4jpf&#10;iBYEQGCuEvjNT2RWXlXLffQzMjboBoG8EpgYSXRFNSok5FRFwcAhCIBAkRGQ26dK5ep/4YB/dP/b&#10;DEbOrs5d937J1d3FsCmlrlA4tY2n+KztHFZKVLEWEAABEAABEAABEAABEMgZAShVOUONiUBgzhPg&#10;6W5XPNIiwIe4t1+TGfmpL3BU/Q8PEChgAmylSqvTVlbbCjh8hAYCIAACLAICs/qf1qByTpW7r1e2&#10;vh/v9R7+0YMiFRCeA49gikpV2KTyGZkDjLFEEAABEAABEAABEAABEMgiAShVWYQL1yAAArMIBObE&#10;hZJZS1brybH9nN/HclbXxH3s/7EM0AcCBUBgcszFiKK6rlyjxf72DELoAgEQKGgCMjlVau9T5Rkc&#10;UILD3dsz8c5RJZbFbsOnqFTRev18uNhXjfhBAARAAARAAARAAARAoGQIoDx3yZxKLAQEQKB0CRza&#10;JbO2e77MWZCMIgMJ3XknwFaqUPov7ycIAYAACGRCQEap0hkzcR4/1js0GGkUdbrA/GWh+iZOFI1D&#10;faa+c3QQbW8/dbJ2zdrolpI8DvKpVf8jD7h3cQAAQABJREFUCAFeMKeytVVJcsOiQAAEQAAEQAAE&#10;QAAEQKBACECpKpATgTBAAARAIDmB4weT953vue0jMgboBoF8EwjzYafdw4iiur6c0YsuEAABEChw&#10;AmKQlf2sUbv6X0Sp8i1dbb/x/WHbzOenYWyo5unfGkb6JVzOrnPScQkf8D4+1dV5ff5KsyHVUbAH&#10;ARAAARAAARAAARAAARDIBgFU/8sGVfgEgTlDAFtP5eZUs5Wqhe1cTX1uAsEsIJA2gclxNzfrLv9Y&#10;T1T9L7YJz0EABECgeAgIvJ8RrNZgZfSm0eUbGfEtWzP+nj+PlqnIT6iuafRDfxWqbZR8Ors6peMS&#10;PggFUs6p8rpZ90+UMCssDQRAAARAAARAAARAAAQKkACUqgI8KQgJBIqHgD/liwLFs7aCiTQU5M6d&#10;YEWz6hJWL/pAoDAITI6yNqmiGKFUFcaJQhQgAAJpEaCCewJr0yONXuXcHa/HM3nTBzhNgu39BJNl&#10;8pa7pWX4RkcE+i1R6o9QKOUfpR4vlKpSf1lgfSAAAiAAAiAAAiAAAsVDAEpV8ZwrRAoCIDA3CXSd&#10;5sKsi1/cyovnJhisurgIsDeporWg+l9xnVBECwIgEE1ACMpoHhq9Odo+8+Px1mVC8i0qg42tgdZF&#10;07OIomdwelOrzOctWA98gPljKVHcXl8gUTPaQAAEQAAEQAAEQAAEQAAE8kAASlUeoGNKEAABEEiB&#10;wLlTMsbtF8kYoBsECoDA5KiTFYWGq64tYxmgDwRAAAQKmIDIy2geGqOa1f+CLqd32Ro2D//SGYPI&#10;plZs+2Lv5cMp51T5AqFiXzXiBwEQAAEQAAEQAAEQAIGSIQClqmROJRYCAgVPAJtapXeKOpil/8jn&#10;0lXpOcYoEMglgckxN2O6iiqbTq9jGKALBEAABAqZgBiWKa+n0alZ/c81MRFsamUDCbQtlgx8I8PS&#10;cake+AMypyB+4QGej29ECwiAAAiAAAiAAAiAAAiAQF4IQKnKC3ZMCgJzkgA2tUrvtHcyc6qMJq5l&#10;QXqOMQoEcklggplThU2qcnkuMBcIgIDqBMSgl+1T3ep/QxOUpZpgh6roGEL1LaJ2+g4A//hYdFdJ&#10;HodCKVf/C4TFkkSBRYEACIAACIAACIAACIBAMRKAUlWMZw0xgwAIzCUCHcdZq13YzmnxSc4ihL5C&#10;ICAIwuSoixEJlCoGHHSBAAgUPgHZ6n9ao0XFVUz65cvWiTpduLI6Mql/YlzF2QvTVYiXZxITeRBC&#10;VQwRPAUBEAABEAABEAABEACB/BHA9c38scfMIAACIKCEQOdpltXiFaxe9IFAYRCg0n8kVjFiqW2s&#10;ZPSiCwRAAAQKnIDIy5Se0+iMKi7BrqyiMl9dH5nUPzYHcqp41rdMQvhBDarOJgSDRhAAARAAARAA&#10;ARAAARDIAwEoVXmAjilBAARAQCmBwV7Oy9rdh4NSpRQl7PJJYHzIwZ6+trGCbYBeEAABEChkAoJs&#10;9T+DWcX43VpFu17x1XWRSedCTlWQS1mp4nV6FU8KXIEACIAACIAACIAACIAACGRCAEpVJvQwFgRA&#10;AASyTKDnrMwEi5fLGKAbBAqAwPDABDuKOuRUsQGhFwRAoLAJyFb/0xisKq7Aq0z34qtqI5MG7JMi&#10;M7FVxdjy5YoXU1eqDKZ8RYt5QQAEQAAEQAAEQAAEQAAEYghAqYoBgqcgAAIgUEgEumWVKlT/K6Tz&#10;hViSEBjuZSlVWp0W+1QlIYdmEACB4iAghuWq/+kVZUEpWa0vFBa0isrWhcumC6uSTEVilRLnxWvD&#10;a1KOXdRq+VIX8FKGggEgAAIgAAIgAAIgAAIgkCcCUKryBB7TggAIgIASAl3MTarIw/ylStzABgTy&#10;S2Cwd5wRQENzFYlVDAN0gQAIgECBExBlq//pVav+5wiEFNIIl89sAegfL/GtqkKcqBBLtFkg9d2t&#10;oofjGARAAARAAARAAARAAARAQC0CuDCkFkn4AQEQkCMQTucKgpzTUu9n51TR/hNRF6FKnQXWV6wE&#10;nHaPfZy13Vpja02xrg1xgwAIgMB5AiLvZ5PQGlWr/udKQamqkqIKTLJyWyWz4j3gdaknVXGc1y9z&#10;4ooXCCIHARAAARAAARAAARAAgeIiAKWquM4XogWBYibgh1KV+unrPccas7Cd1Ys+ECgMAl2nh9iB&#10;NLdN76TCNkMvCIAACBQsAZFn5jlRsT6Nan92uZUrVbZyad6g01mw9FQJLKxNR6lyO1k3UqgSGJyA&#10;AAiAAAiAAAiAAAiAAAgoIaDan0xKJoMNCIAACIBAagR6mPtUtS1OzRusQSAfBM4c7WVP27q4nm2A&#10;XhAAARAocAJCyMuIUKte6T+axR2Q2RNrJhKNJkxi1flHyOWaaS/Fo/SUKo8bSlUpvhqwJhAAARAA&#10;ARAAARAAgSIkAKWqCE8aQgYBEJgjBIb7OR/ryhe3AJtUzZGXQhEvM+APnTnWx1iA0WxoakVOFYMQ&#10;ukAABIqAgBhiFZHTGC0qrsHlCyj3Jm1VFXA6lI8qRkveoEsjbJ+XdeLScIghIAACIAACIAACIAAC&#10;IAAC6RGAUpUeN4wCARAAgewTYG9SRfNDqcr+ScAMGRI49nZHKMgznCxsb9KkVbKJ4RNdIAACIJBj&#10;AmKYleek0RlVjMcTYH2oxkwULp/eqirosMd0ldJTXkizxLQ/yDpxpYQIawEBEAABEAABEAABEACB&#10;AicAparATxDCAwEQmMME2KX/CAz2qZrDr45iWfqBnafZobZf1MY2QC8IgAAIFD4BMcjKgdYYzCou&#10;wRsWlHsL28oixsGSrv7HCykwiaYXUF5KMXoYjkEABEAABEAABEAABEAABNQmAKVKbaLwBwIgAAJq&#10;Eeg6I+MJOVUygNCdZwJ9naNDfROMICibqv2i+QwDdIEACIBAURAQeVZFPq3BqtYqKHkoxGmUexNs&#10;FRHjUElX/wulot5F0wvw4einOAYBEAABEAABEAABEAABEMgXAShV+SKPeUEABEBAjkBPB8uisoar&#10;qGYZoA8E8k3g7ddOsENYsrLFVq5mqgF7OvSCAAiAQJYIsKv/cXqDWvN6gqGUXIWt0zlVAUcp71MV&#10;Srf6XzBdiSulswBjEAABEAABEAABEAABEAABWQJQqmQRwQAEQEAlAnyaWwioNH0RumFX/1u4rAiX&#10;hJDnEAGfJ3DiYBd7wZdcvpxtgF4QAAEQKAoCArP6n1avmiTvCaaWAyTYyiMAQy5nUZBML8i0q/+l&#10;lKCWXmwYBQIgAAIgAAIgAAIgAAIgoIQAlCollGADAiCgBoFAmlsIqDF3cfroPsuKewGUKhYe9OWd&#10;wImD3WGe9a6vqLK1X9Sa9zgRAAiAAAhkTkDkgwwnGqNq1f+8IZ4xUXxX+IJSJfA87/PFG5RGCxVF&#10;TG8hvAZ/DqdHDqNAAARAAARAAARAAARAQGUC+GmuMlC4AwEQAAF1CIwNcV43yxU2qWLRQV/+CZw8&#10;1M0OYsNVy7Va/A5hQ0IvCIBAcRBgV//T6IxqLcMTTE2pEi5U/6MASjitKu19qnidXq1TAz8gAAIg&#10;AAIgAAIgAAIgAAKZEMAVokzoYSwIgAAIZI1A1xkZ122LZQzQDQL5IxAK8l1nhhjz6/TaSy5rZxig&#10;CwRAAASKiIAY8DCi1RhUq/7nTlGpCtsqpMBCbuYdMJJdER6krVSF9aqJiEWIDSGDAAiAAAiAAAiA&#10;AAiAQAERgFJVQCcDoYAACIDADIGejpnjhEeo/pcQCxoLg0BPx3CYZ22m0r6mzVau2qXbwlg0ogAB&#10;EJi7BMRwgLF4rcHC6E2py8/8aI13Jer1otEUaQ95SlapSrv6n2A0iWHWt1U8UrSAAAiAAAiAAAiA&#10;AAiAAAhkgwCUqmxQhU8QAAEQyJhAr5xStRD7VGUMGQ6yRqC/c5Tte9WGRWwD9IIACIBA0RAQBTHM&#10;LMqnXvW/VPepIoZSWlUJ51TxAmtbRMYLSdQbgi4XwwBdIAACIAACIAACIAACIAACuSEApSo3nDEL&#10;CIAACKRIoPcca0BFFVdVyzJAHwjklUAfU6nSaDWLV7bkNUBMDgIgAAKqERCCXrYvrXrV/1LNqaLA&#10;BKstEl7IXbKSTDCYfl6Ux1myWNgvS/SCAAiAAAiAAAiAAAiAQEERgFJVUKcDwYBAsREQiy3gIoq3&#10;+ywrWGxSxaKDvnwTEDl2TlVTa43Zgq1B8n2aMD8IgIBKBEQ5pUpjmtaKMp/Qm7okEy6b3qqqlKv/&#10;8WnmVNEZ8ZXu9l2Zv97gAQRAAARAAARAAARAAARyRgBKVc5QYyIQKEUC3lSuC4Sga6XyGmDnVLUt&#10;ScUXbEEgpwTGRhx+X5AxZcuCekYvukAABECguAgIIT87YLX2qaLdmEKpl7kLW8oi4ZVy9b9QKr9I&#10;Z58tr9szuwHPQAAEQAAEQAAEQAAEQAAE8kAASlUeoGNKEJijBALpX0SYc8TcTm5yjLXqBUtZvegD&#10;gbwSYCdUUWhti6FU5fUMYXIQAAFVCYghH9ufxmBhGyjs9YWYu2El8SLYyiM9JZxTFQqnfzuUzydT&#10;vDEJVzSDAAiAAAiAAAiAAAiAAAioSUCvpjP4AgEQAAEQUIVAT4eMm/nIqZIhhO48EhjsHWfPPm8R&#10;lCo2oVLuDbtH3Ycf9fceEPwuna3G1LahbO0dOmt1Ka8Zayt1AiIvk1Ol0ZtVYeDj09mNKWwt/Zyq&#10;UCgdMpGT4vcFVDk7cAICIAACIAACIAACIAACIJAJAShVmdDDWBAAARDIDgF26T+aE/tUZQc8vKpC&#10;YLhvguHHYjPV1E9vmsIwQ1dJEvCeeXXylR9ICShhz1hw5LTnnadr33Wvad66klwyFjUXCAgBmfJx&#10;WqNaOVXp6DHCjFLlKtXTwYvp51QFgqxytaVKDOsCARAAARAAARAAARAAgUIjgOp/hXZGEA8IgAAI&#10;cFyvXE4V9qnCy6RgCYgcW6lqbqst2NgRWFYJBHoPTrzwbUmmkuYS/M6xp/4pNHpWasEBCBQXgfhX&#10;dUz8GqMtpiW9p960qv+Fy6ZvDgiV7oZMfDj9EtOBUCi904FRIAACIAACIAACIAACIAACKhKAUqUi&#10;TLgCARAAAZUI9HWyHBmMXFMrywB9IJA/ApPjroCfddWvsbUmf9Fh5rwREMP8xCsPcknyHkQ+MPHi&#10;dzkhnXyRvC0JE4PABQJiSKb6n9agUvW/tGrcCZZpnSzklcn9urCg4vt/UExfqQqmRbX4GCFiEAAB&#10;EAABEAABEAABEChsAlCqCvv8IDoQAIG5SaCXqVS1LOC0+PSem6+MIlj1kNwmVU1QqorgNKofou/s&#10;a2HXCMNvaKKbagMyDNAFAgVLQAj52LFpDPms/iflVPGeklWqQhnkVIWE9CsHss87ekEABEAABEAA&#10;BEAABEAABJQTwD5VylnBEgRAAARyRYCdU9W2KFdxYB4QSJnAEHOTKnKHnKqUmZbEAM/JHbLrcB3e&#10;bl1+3ZSZKPr7DgQHjjEEAJ21xrxgo6GW9XkoBD3+7rd5xyAn8ORTCHkvxKDRlzeYF23VVzRdaMH/&#10;QSB9AvLV//Sm9L1HjfTz6eQdigajaDRpggHe553Ka9RoolyWyCG9w9NeCZ/+0LTnxEAQAAEQAAEQ&#10;AAEQAAEQAIFYAlCqYongOQiAQLYIhHAlQBlauorU38UybWVdmWUNRB8IZJ/AUO8EYxK9QVfXWMkw&#10;QFdJEhD8rkD/Ydml0VZVofFOjcE88fx9wZHTsvaOXQ+ZWtZWbPqYad7aeGPPiecdO/+bxKr4rumW&#10;N39afvH7Krd+ktMgSzUpJHQoIcB6mXGcVqVNqiiSQFpKFQ2ktCr9xCgdhLxeg02dTbOUkMmZTSZK&#10;VQifADk7T5gIBEAABEAABEAABEAABJITgFKVnA16QAAE1CUQhFKlDOjoIBcKskznLWT1og8E8kpg&#10;qG+cMX9DS7VGW4K38zOWjC4i4O/em2yHqhg+7iOP+XsPsOsERg8JDBwZfeyL8XqV5/izk6/8INoy&#10;wbEouA7+kROFysvvSdCLJhBQTIC9T5XGqE7pPwrHl7ZSZZtWqnivpySVqlAGcnNYqxNFUVOKqWaK&#10;X8IwBAEQAAEQAAEQAAEQAIH8E8jgR33+g0cEIAACIFCKBHrPyawKSpUMIHTnjYDH5XM7WPu1NLXV&#10;5i04TJw/AiQ+KZzcc/w55TKV5DOiV40++sVA/xFq5J2D9tf/U+plH7gObQ9N9rBt0AsCbAIySpXe&#10;zB6uvDfAC8qNoy2lrapCpbhVFZ/ZRlOCyRxyOqNx4RgEQAAEQAAEQAAEQAAEQCD3BJBTlXvmmBEE&#10;QAAEmAT6u5jdHAelSgYQuvNGgF36j8Jqaq3JW3CYWAGBqTJ9A0fC3gkuzE+b6wz6snpjy5r4CmZC&#10;wO0+8ri/c1fY79CZK80LN5etu1NrKosMpN7AwFFySMMDfYcUTJ6piZRfxVGGRDik2J3oO/uGYeNH&#10;FNvDEARiCTA2VCNTrUG1nKr09qmiGMJl02VXKacqNvrif84LaQp4kaWTUhV0OY2VqExb/C8FrAAE&#10;QAAEQAAEQAAEQKCYCUCpKuazh9hBAARKkkBfl8yy2hbLGKAbBPJEYKiPtUkVBdWMnKo8nRrZaUU+&#10;4Hz71+7D20VJo4oao9Gbyjd8qOLSuzluunhjcPjk+DPfCHsnI1aUCBUcPUNbQ9Xd+i+GmgXOvb9y&#10;HXxEDDMLmUb5V/GQ9KpUvfGO/lSHwB4EogmIQW/005hjjUpKVUgQBNrJMq2HYCuPjCvJnKpQOCOl&#10;SjSag04Hx7WlhRaDQAAEQAAEQAAEQAAEQAAE1CEApUodjvACAiAAAqoR6GNW/zNbuNoG1eaCIxBQ&#10;lcBA9xjDH+1Q1TCvmmGArnwRCAwcm3z5Ad4xkCyAKR1rzy/5yZ6a67/EabRkOfbEV4S4q/Nh9+jo&#10;Y1821i9RXu4v2Yy5bBe89lxOh7lKj4AQYilVWpNNlSWnXfqPZpeq//HFUP1PDIeH9uwaO3TANzZK&#10;u2rVrL6oddt1OnPSIoohuep/Oo8zbKtIdhYEoynoIKUKDxAAARAAARAAARAAARAAgXwSgFKVT/qY&#10;GwRAAAQSEOjpSNAoNaH0n4QCB4VHoLdjhBFUXWOl3qBjGKArCwREqrwX6D8c9jl0tjrz/EuNjcuj&#10;ZyEJyrH7f92HH+M4+VwN7+lXaCyJVZOv/CBepoq4FfyO4pKpKOywbzozLJoMjkFAOQGZfaoMSSUW&#10;5VOQZdql/2hsWMqpKvjqf97hoYPfv9/V0y3BGd67u/Px7es+94Xq5SulxugD2ep/WreLoVSJVP3P&#10;MRjtEMcgAAIgAAIgAAIgAAIgAAK5JwClKvfMMSMIgAAIMAl0n2V1z1/C6kUfCOSPwOSYy+PyMeZv&#10;nl/L6EWX6gR4e//Ei98JDp+SPDv3PmxesKnm+i9qzVPpBaRgTb70AO8algxkD0is4p1DwaETspZF&#10;ZICcqiI6WYUZqoxSpVdHqQry6de4m9mnqrBzqkIu19v/8k++0dGYE+2fGN/3r/+89f7vl81rjemi&#10;p7xsTpXXxdi5TtTp/U5nvFu0gIBaBJxdnSP79vrHx4wVlTWr19RetE6jmS6lq9YU8AMCIAACIAAC&#10;IAACJUAASlUJnEQsAQSKhEBI/ob9IllJNsP0ebiRpAW4piaevzSb08M3CKRPgJ1QRX7nLaxP3ztG&#10;pkiA9KSRP/0dZTjFjPN37x176p/qbr+fqvm5j1AqVcqPEpOpaP2CHxepU34ZYEA0ATHEEunV2qcq&#10;EA5HT5rSsVT9L1TYOVUnf/2LeJkqstJwwH/8Zz/Z9PV/jV+47D5VOrfMe9xX2AJe/JLRUiwEhFDo&#10;nZ/+uP/1qYzkyOPcY49ULFy87v/7vK1l3oU2/B8EQAAEQAAEQAAEQGCKgBYYQAAEQCBHBALp3wuc&#10;owgLYRp2QhVFuABKVSGcJ8SQgEBvh0xqDpSqBNSy1CSKEzvuj5epIrMFh08O/erP05OpshSvrFut&#10;qUxX3hD5p1Gplpo0qSjwYS8KAEo8cJAyASHoYYzRGq2MXuVdwXD6v6NEo0k0GGiuQt6nyjs83P/a&#10;ywwgE8ffmXjnaLyBvFLllHmD+33+eLdoAYEMCYiieOjfvhstU0UcOrvO7f3mvZQpmKF/DAcBEAAB&#10;EAABEACBEiOAnKoSO6FYDgiAQJETkFWqFrYX+QoRfmkSEAXx5OEextoMRn1jazXDAF0qEvCefpnk&#10;KIbDZCIWY0h+u+rv+I6hflqnFwJu9+FH6R9bHkgp4LBrSGfF6zMlZjCeJsAu/UdGGrWUqgyq/1EY&#10;4bIq/eRoqICTh/pffZETZfLv+197pWb1RTEvPvnqf7I5VV4oVTFQ8VQFAr0vPD+y/+2EjgKTk+/8&#10;z082fPnehL1oBAEQiBCgj/cAH7YYdFoUzMRrAgRAAATmBgEoVXPjPGOVIAACxUKg+4xMpAuXyRig&#10;GwTyQaDrzJDXzbrSN39Jo1aLTO4cnRvXoT/laKacTGNZtFWSqWhCyq+q2PSxsnV3qqhX8c5hY+PK&#10;6NVMyQ+0kYjeFN2IYxCIJyAwS/+RvValLMBMqv9RGGFbOSlVvNcdv4QCaRl883XZSMaOHJxSs2Zf&#10;suQFmWwzncfF9hzgGftYsYeiFwSSEBDFrqcfT9I31Tx6YB8lV1ElQIZN5l1iOMz7/QabLXNX8AAC&#10;uSQw5PLtG5gYdvno/gWSqRZU2S6dV1tpnkoOLpAHJTrrtZoEEhoVkqEvKSP2oiuQE4UwQAAEiowA&#10;lKoiO2EIFwRAoMQJdDGVKoORa55f4gSwvOIkcOztc+zAF61oZhugVy0ClE0VGutQy1t2/dBf8nIp&#10;FBRAxcaPxocRrVc59/2GE2UuVcd7iG4Ju6ZrV4rhkOvgH73Hn+PPtxhqF5Vf/D7riuspMSbano6p&#10;ZiA/2Sv47Dpbnb66LaYXT+cOATHoZS9WrX2qMqn+RxFGtqoq2Jwqd28PVf9jk6ReykRx9/WWtc36&#10;LSRLRu+SUaqCoYw+QGTDhsEcJODoOOsdGmQvfOCN19RVqtxB/sy4c8Ib1Gq4Mr9beHa74+DbtFeW&#10;3mpt2nLZsg9+2FRdww4JvSBQCAROjDre7B6VIhFEsZM++53eG5Y2t5RbpPbcH4x4/L12L/2X/lHh&#10;WUr1onjWNlU3U1Q+gXt6knvezg0EpwJbYOJur+Fuqor7/Zhp1J4g3+/00n+tRn1rhdVmxEXdTJFi&#10;PAiAQEERwIdaQZ0OBAMCIDDnCfScZSGgTaqQlcIChL78EHA7fEfflpFGlq3BpfwcnR0q/ZejmTKe&#10;pvameyde+I4YPv8nfRJvMQlVMVYRvYpUJe/JF2K6UnpKOVVkL4Z8o4//Q3ThxNB458RL3/f3H665&#10;7vOSWCWGedfBP7gPPyYVUdRXNlds/jPrsmtSmhTGpUFAtgql1qhONkOAWf1PEwzQZlQMpOGySurl&#10;vawttRjDs901enC/wikmT5+MUarCAqtmoCYU1Pt5tvMgVbAVBA1+YrExoTcVAqOHDsiaD+1+a8XH&#10;PiFrptCALu7v7hkLR93/od1yc7XdbTl9hPd6+15+ceTtvZu+/q2Yt49C5zCTCFA9umPD9nOTbncg&#10;ZNRpWyqs65qqCyrXRwq1SA9G3P63omQqaRWkDO04M3D9kubWSnV2f5Q8KzkgZeiVc8NDbl+0MX37&#10;9Dq89K/Zr1//eKj5eNR3TXeA+9Egd8jDfWkep1JRCfqq298/fmTITtJdJAy6i2p1Y9Xm1rrZmcbR&#10;MeIYBEAABIqMgEofmUW2aoQLAiAAAgVJgKrTnD3Oimz+UlYv+kAgTwR2vXQszLyEWttQUdc0dZEU&#10;j6wTEEXf2TcynIVSQKqv+Vzdbf+a1dp35vmXWpZcUXXV37CjTZhQFTOk4tIPc5qMftPyjgHyad/5&#10;39EylTQLyWCed56NPCWZauzpe517finJVNTOOwYndnzbuecX0hAczB0C8jlVau1TFQ4zqOonxzQX&#10;Ll0lNBNsZdResDlVY0cPJww7vtF5LvbGiOhL8/H2mjBv9MukTIlGc8jljB+LFhBIm4D91AnZsf6x&#10;Uc9Av6yZEgPKOKEclJj3gmCyjN/20cCC6crhQZfz4APfpnqAShzCJiEBkisePd67r398whugbE5K&#10;Yjs95nz0eE+PvUBvAki4igJv3NU7luzuA5IJd5wd7M45bTrXT5/qj5GpojEOmvmn79I8/Qn94MLZ&#10;KfhvOLnHJ6ItMzl+rXP40OCkJFORKwJFuunO7pFM3GIsCIAACBQUgYz+qi+olSAYEAABEChWAqEg&#10;99Nvc9cs5NZXcJNjrFVQThUeIFBgBCihat/rJ9lBXbR5CdsAvWoRCA4dD3sz+pOYBKSmu39qW3Uz&#10;HdTd8s1siVUabeWWqRvJaSLr8uuTLd+y5MroHaqSmekrW6zLr0vWq6Sdn+gmscpz4vlkxlMFBoWp&#10;q3v21/8j0HswoZlz3299HZnKhAk9o7GQCeQspyrIvCFA6/caPKz0xAs5VTK1CvOCWggF7SeZd+pE&#10;heU4F5t9HuBZV94p20zvl9mGSjBbAnZ71CQ4BIFMCTi7O5W4mHjnqBIztg1dud7Tm+QvCK12/I6P&#10;8zX1EQ+ewYHhvbvZ3tCbjABxfuHsoMMf+0lL8snL54Ydcp8zydyiPZrAsNs/6mFtfEtn4aWOIZJm&#10;o0dl+/jgwIQzIPM9QjGQTEViVaxetX18SlDK+HF8xHF2PHEl21NjTqoHmPEMcAACIAACBUEA1f8K&#10;4jQgCBCYEwRCavxGKz1SAT/36Xdxe19TtLL2ixSZwQgEckhg544jfIh5lVCrWbsJImumpyQ4dMJ9&#10;5PHg6GnaH4k2T7KtvoWUpHinvnNvxjcqb6HkJKpiJ9mbWi8msWrs6a+JfEBqVH5ApfnKLrrDuf+3&#10;8ZtIVV1+jyRBVW/7LG/vDQ6fivFMJfWqr/5MTGOypxS599RL8RMls49pJ3mPEqoYw8PuUX/vAZ21&#10;2nN8OrkqxkPkqeOthyyLr5jaSTubj0D/Effh7YHB47T5gaFmoW3FDQl30spmCPA9Q0BWqdKYVKr+&#10;F2JdJtMGfAZXMFiWtABg2FYeCTrkcRvO51fNrCGbR3RV9+iwfcRDcpJQbjIsqi5bXlcR8xaxnz4V&#10;DsZe/E0WlKu7i/bd0RoMkkH0DeZSo3SgDQV1nEkfFHhj0ns0KfXk4AP3UwFAc21d48Yt82+6WUs7&#10;gxbkgxLnTo876XqlKxDSa7VN5eY1jVVV5nSipVJaZydcnRNuugJ73pXlosaqOVjEjEhSUkK/0xcI&#10;h816XWOZub2uosFmzuT8Bx32oMOhxANVs2y74V1KLBk2dNWeknuSGdDLe+y9n2z41Q/pU4Js+l9/&#10;pWnr5cmM0c4gQHrAmDfxzyFeEHb1jL6rvYUxvNC66EP52LCDNn/yhXja62hBlW1VQ5WetjjL+eP8&#10;e9Ax6PJS6pKS6wX0mf9yx1BkfybaKarOal7VUEnvXAqcXNE3zqDLR/JhuVG/uKa8va5cG/OVk+IC&#10;KVWRMueUD4roVc1d4oaXw03dIjfBcyMhrnHmO0u5K8mSYjg4yLoRbX//xLyKPBRFlCLEAQiAAAio&#10;RQBKlVok4QcEQECOQFDJL085J6XXf9/nlMpUtPYV60oPAFZU1AS8bv/BN0+zl7Bi3YLKGnUu1LIn&#10;KuFe59u/du79lbRAqjXnO/cWZSORxjO76p3oPfu6ZJbqgUanL7v4fTGjlItVpuY1ocne6Zp4Go15&#10;/saqK/+asp1MbReTCBQanU6D0Fe1Vm79pGXxzGUyStuqv+M7jj0Pe088JwSn7gnVaPXWlTdVbvkz&#10;rVlp0chIWlUmu1X5u2RuMycVMOydjOET85R3Dvp79ycUEWMs030qOnb93HXgD9LwQP9h+ufr3FVz&#10;0z8SN6kdBzkjIAZkij6ptU9VkJk5pA0EzBqBcS0tXD79bgq5PTlTqs5NuKlakVSRjBQRuu+bVJab&#10;ljUbdDO60dgRpaX/6LRS7TJ3f1/FwkXSKebDzF+YYV7H6Y1+kU+u5lD1P+/w1GZ1vtHRyZMnel/a&#10;cek/ft1S3yBNUSAHpC09f2YwugKV3R88M+a6alHDkpppJVJJqHZf8Pio48y4ixxK9uSKrsZevahx&#10;Sc1Uocg58iCN59VzMy9RXyg86QueHHWSWHXZ/Pq0r9q7eroVArQfPMHd3z9lPM/IXVvJtSZ/mSb3&#10;SG+05J1TPXx1/cTtH6t75Gd0Q8b4kUMht9tQNofOMhuO8l7SdRjGJPlQVTrSexg2hdM14vG/cGbQ&#10;d+FrhZROSmaiVz6JbRWmjDSVVNdI70H6miBhKaWBZC2ps5TN1jHhWt9SU20xRrsi1WrA5Ts77rxx&#10;WQvtKJaS/2jjXrsnEPVRGd3FOCa96qlP6i95VdjwSpgLzHzSMoYwujrGXfTpxDCgE9rn8OZlBy9G&#10;VOgCARAAgTQI4A/aNKBhCAiAAAioRODNF7jf/bdSXzodt2SlUmPYgUBOCBzYeZqdUEVRXHHT2pzE&#10;UrKTOHY9FK1MSOuk5B6R99dc/yVJrAoMHKPUH8kg1QPSligLKn6UMrFKU33t31MWVGiyTwx59JXz&#10;tOaKiCtTy9rGD/5n2D0W9oxrLZX6ikaSomJmoZ2xqq74y8rLPsVP9lKXvmqeRpfy1boM06piQop/&#10;6ju3U/DLXA2kUf7OXVlSqmiLrMmXv+89/Uqi2N50vf2bis0fj+9CS7YJRORVxixqKVWhqQt5se8d&#10;aV5N0G9j5VxxgnX63c176GVMb8OsPyZ8wVc7h+MTnkho2dk9es3imRhGD+xLKRp3X0+0UhVkXr/T&#10;BvyUIGX0a7zTn0kJphJMsxJoaOugQw9+d8t939Nkdid+gpkyayJu0TJVxBkJga91jlRbTDUW+Y9N&#10;Gn6gf4Ku3iYMhE7Wq+eGRLFxae0s3YsELbqaTNkklNFVazUtrinL5LJvwqnz0kjiXLRMFR0DiXZ0&#10;mZuu2uvSeg0o333K6xoOvjloFM/LG38Y495Xy/15Q/I3enSM08d0UpKd0Ghr/8J255brKna9IPD8&#10;8N5drdfeEN2LY1kC9PqPr/sXM2p371hrhZWyfGLaC+0pqRrPnh6IFqojEdLNBFRY7z0r29J61aez&#10;SrpxgbSl1ESqJPMcGEiccjTknlrsze3pi1U9jvQL6x3cpq0aE5ckuZ2CcshI3aSPGsr6opyw5nJL&#10;ksVxyer+RdsTgVJSqqgsMH1Y6S1IFIs+yTgGgTlBAErVnDjNWCQIZIuAm3VrT7YmLRm/9Jfltz+f&#10;wmoWLedmX0lJYSxMQSAbBETugFxC1fK185vaarIx+RzxmUymiiw/IlpIYpX31IuZYLG2X5tsuKxY&#10;ZVm0heQlGm6omZ/Qia6sjv4l7JIaKSWIChtKT1M9oLQq2/LrPSd3JBxorF8WHD2TsEtho+BPvD1A&#10;zHBf1+6qq/9fTGPmT4WAe/yZr5MYmcyV6+Afy9d/gDS/ZAZozxIBMcjKqdIYzGpVgwwxr15TXS8b&#10;5Q4lfwhmq6jTacJhqv6X3ErNnt09o/EyVWQCuv/94uZquv+dnlIak6unK6WJ3X1Tkrb0YNeL0vAh&#10;ndliCrCuHccoVeSZdsMi/axhw0ZplrwfjHsDxC1hGMR5b++YbOWxE6OON7tl7magS8Z04ZhmkcQq&#10;SoMjOUfKvaCuPX1jdPrWNFQVyBV5+kHd4/AMuXx02ZeqF1K9rzKjoqscb/eNSwl/8WCpgNjunrHL&#10;F0zv8BRvwGjxDg0yeqUuynR0bdz26HwzbzHYnGLrWXH1c+MWq5a7S+brUvJAB/TCiJccog2kY9fm&#10;a8oOvaX1eQbffCMvShXlzdB1edqFiAKuMBuoxGKdzWTQpp/sIi0tBwfdk6yP+kgAJDkc6BzYuGTq&#10;51DBPpLJVJGA6eV0btKdm8RKFWUqNm16yWUiVvU65E89I4AD27RLxngu7uctFZOk7eXoU0saS++I&#10;65Y0RaoaSo104A3x9HEU3ZLwmM5sEWX1JVwCNVIZ3u5nn+p98fmI3m+uqW267Iold34AaaDJiKEd&#10;BEqPgKLfcKW3bKwIBEAABPJPYOfz3OmjKYSx/vIUjGEKAtkn0Ns54mAXnNFwV996cfYDKdkZ2DJV&#10;ZNmSWEWJHd4zr6bNQmu0mhduZgxniFU6W10V1SEsgAdlZfn7D4VdIzGx0OpqbvyH0ce/TKldMV2q&#10;P6UpeNewvnwmXyTzKcjh2JNfjSScJfMmhoO0k1Z0WcVklmhXlwA7p0qthKroi1kJ46fMoXKvTEqN&#10;YCnTuR1U+CuhB3UbSTlg53m89vruy+ut9ZdsGNm/N2ZqvrrOs2ZTqKGZdDXjYI/12Ns6zyyFxt07&#10;S6liV//T8LzWbDD6YyaZ9VRMdCfQ6MH9BaVUJcsYiKyEKo/RZUrG7kqUEfJWj4xMFXEVLVbRZWuq&#10;NxijOJLMQBrPiRHHxtbalKoOStBpg5xeh5eKd5n12uZy69TmWG+7ubdc3HCIq9aNbDR1LBIdgZBR&#10;r20qsyyrK2eIGZQF8uLZQUrgk5zv65/Y0FKzrrlaapEOJrwBSo+gy74mvY72sKGrulJXwgPS9hbV&#10;lLUkT3RIOIoavSNTah/74V1x8eS7Pihe2BHNV6YZa9Ec36S94fdjzZvLuYUze84R/85JT5+DdnsT&#10;LAbdwuqytsrpPAPH2TNHTnZwTUvZc0V6aS4Sxipff3rinaOByUlT9QwiOul0UoizcvWRouqYcJOQ&#10;6Tm/RVbI5Qq6nJQGYRL4eeWW9ZvW66M2k6MAxjyBl84NkZYTHSoJyKRY0+mIbpSOrQb9vAoLiaZp&#10;7zNEL7Ou85t40Q5klG5CAkzargZcihJrjow6y04eXHnLrdIqlB/Qi5nUi2GXj4Rhk05XbzPTi7/O&#10;OvNKUO4qmSVbpoqMOjXmyIFSlTOZKrKotMUqyrxkl91Lhlpqd9RpPL0+28bptOZI+5Ghyb1945JN&#10;5IDOztOn+m9b2WqZ/Y7osXsVpp3R10Sx1J+MWXvkKe/1HvjefRPHZ+7K8k+Mdz31+NCuNzd97V+s&#10;Tc0JR6ERBECgxAhAqSqxE4rlgAAIFA+BX/wgtVgv3pqaPaxBIMsE3tnXyZ6BdqhqnIeEKjakpL0x&#10;2xEltaMrYufLwRlqF4sh5rVYhguOsyy9mvaLYppwJFY1vPfBiZcfCI2dkyyp0l31NX+nsxbEidZa&#10;qhre92+TLz1Im0VJERob2quv+yLtj0WIcqBU0bzBgWP65aopVcGR0+NPf012iyyaN9B/BEqVdN5z&#10;diCwc6qM6hSukc2Z0AfCVk/iq70SinBZxZRSlf2cKrqETUqGNG/Cg/HKhrf/7Rv1y5fznllqgWvT&#10;NseV7+YupFn4lq2hkmU1z/3BcmpmLyt3b1e0TzYcTcCvr7DSPlWM2omCKUEyouOMzC6M0TFk+5gU&#10;I1lZhcr6zaRV0XLP+LiREFem45ZZRJv2ja4Ryj1S+CDDSEkuupwaI1NJHkhneuXc8OkxFyUBpFQM&#10;8J0RO708orelWdKn3fqbgNnDiVpu182642U+7oKmRjswHRqcvGFpc70twTcUaSRPnuyLuY489fLr&#10;HyfFZU1jlRQt5U5RPhnV9JNaFB5QauB7VyfOFWZ48I0M81W1ocZWsjGMDOgnL6znwphA6+KJWz8S&#10;n3AZNHPPf1h/20tjtZ+azsuhNT5/ZiBaiiMxY16F9dpFDR2/+nnP889MvPturumCX7n/uy+5rGL3&#10;i1wwMLT7zQU3T6kp5H9f/3jXpCckCKQbUQmytU3V8+U2W4qPigr3cuVTvwRICac3/6nXD964orVx&#10;XkskIhKonjndH6+40ystemnx4VMe4ZFh+41Lm1PdPInmevncEO3cI/mccjU0Sa7KU9+HieCMegKS&#10;K8aBqDcccAStzz4VwcuwjOmi98We3vGot1uIdAtqXFZbftmCeoZYG+OH8VSJTEXDB5w+encrTExk&#10;TJesi6TiI0P2d4btij+QknlKrT09sUpJMpNsHIEBvy3KiO4bSPYVGZHe3718XnTdUeVJXZFviuIV&#10;qw7/8IFomUpi5h8f23ffP1/+vX/XmRJ8EUhmOAABECgNAlCqSuM8YhUgAALFRqDzFEc5VSk9Lr0i&#10;JXMYg0BWCYiieOJQF3uKTdtWsg3Qm4yA58QO14HfJ+uNb58SqzSvxrcrbylbe4cSY0P90sa7fhwc&#10;OcNPdHM6vbFhOdXcUzIwZzaU4FV3+328vY+CpBoihpoFFHNkdmPTSn93bPZGNgILjpyyLr9OFc+B&#10;3oNjz3xd5BVdIAsMztyFqsrscKKEgBicuRIab5+znCrah8nqkrnuF9mqKgc5VaReTEbluMRjoRZR&#10;r/cvWzN+dF9Ur8Z+7e3uDVdGtUwdikbT+G0faXBMGIemU6m8IyOUukG7T0UsGQXcyICq/2nLTOyc&#10;qvjqfzTQ1dsdPUtkrnz9l51QFYlqJq3qFQf38xFugp+OVq/peX/Z+EpFHyPSAiNilfQ02QGl1NDG&#10;NrQHTDKDmPbDQ5Pxl2g7WoX+zxi2PhPuadd0rI2tBUfXtUnkoCniM8YoSyxGppKmI/WF8r0oAynS&#10;QkKdko1epOHSAekolCA4vzL6OrPUmfiAVJzuy272tk1/9ZCRsb+rcudzpp6z0wM02sl3fSBepor0&#10;8gbujSYffSWTbkSuKMeCLl7HzETYn3x1T9nzz1B7qGlKD1P4oHeTd/k629G9vS/toAKALkHz1Kl+&#10;Pz9dzp1OOm3qM3R2kNLItsyvT7bzGakpz50ZYL/HA5U1z5/q/1BNjdEytQnc610j8TKVwpjtviBp&#10;dXeumq9XvP8TzUXV3kiZiJmCYn7uzOCdq9qUu4p4oISwKA0pxmvsU1/72sN/eqhx42ZzXX1sX5Ln&#10;Cd8XEdsz4y6HP0TSRaoxx0ylUKa6MKnzkmb170CKaFSUqsgu2RoTuYpP6SWR0ucVTa2KUmXoDEav&#10;gj6dGN/Ww24/fV5tWzR9wxOxovd79HD28d6+MdKbKYmQbVaAvaRRUSpzssC8w0Md2//YfvdHkxmg&#10;HQRAoGQIxP4QLJmFYSEgAAIFR4Bn/CQruGCzHtAjD6U2xUUbuQXLUhsCaxDIJoHejhG3w8eYob65&#10;asEyxXf5MhzNva6wd8L+xo9TXrfyu+XjXFNeVCobRGkoS8m64gbrsmsKTaaSVkYZVNb2a0gukmQq&#10;6jK1rJUMsnowJZKp8eDt/cplKpqQct3EEOtdqUZQ8BFLQAjMSgmK6abKkzEt6T2VvchrCmgpJYX9&#10;CNvKySDbOVWUfLB/QCahKhKnb8mqmYCnrt1/MF6mmjbQaO3X3zljLIru/n7pKc/89NOEea3FaJxK&#10;F0n6SFj9TwyH7VlIqwo67N7hYdLAoqOhDAa6VE1X8ynvhwSV6HwjMlOSUBXxRmlV3I+HuO8PzMhU&#10;1MGLR61Z/GSgq6iU+RG9nGTHtJB9SZLt/Fbulffr4mWqiCtKm3vmRG/fwKySepTjwsgzI4bHhqej&#10;omvN6clUkdmPDilaXcSYVJ/HT/RGy1TUHpy3cPSuvxr90F8H2pbQU1/7Gr6apWGMNXLdHfZkMlVk&#10;Int1o2/pairoF6ppiLQo/K9n3RaydPf2HPzB917sGJJkqujhVLpz+zs9dLk8oRB4fMTBlqkiroIV&#10;1bv2HqRj4p/h5X6SahS+xmi6ZDJVJCqHP0jV7SLHyv9LMo9yY7K0b7mu+7mnFQ5hyFQRDzT7zu4R&#10;hd4SmqUkU5EHymVM6CftRtKodveO/f5oN70r8yVTRYKnzyvG50b8AtkvXUOAMylQkfzOEOea1oNJ&#10;eI5O9YufkVro84peFZEuCiDmGyHhEKmR3iwkbyd8X0s2hXlAGaLswLqfeyocSO2dyHaIXhAAgcIk&#10;gJyqwjwviAoESpFAYGa/0FJcXipr4kPcYw+nMEBv4L72HynYwxQEsk/g1JEe9iSrNyxiG6A3GQH7&#10;Gz/Jpd6g0RkrL78nWTCl1G5sbNcYzJnUSFRIIzTWQelcnEZL59F37s0Q5Z9pdKamFeb5GzltCne5&#10;Ovb8QmE21XRgouA++iTNG/aMRYeqs1ab2zZEi3bRvULAHRx8Rwi4dGUNxqYV9HqI7sWxLAExxBKI&#10;NMYUUjEYc8kqVeaAweqWuSVIiChV6u1TRdvSDO/Z7env1VutNavX1qxaTUs4MmhPeHU7fnWBhe1T&#10;Vf4EQdTpqBIaJSLE20gtweb5/kUrzJ0nIy2egb6KhdPfMiGO9QtTG/DprWVGjm7QTMpH1OnpH2la&#10;0nSRg/GjR2pWrYlpTPOpKPa+9ELnk496hwbJg1avr1+/cdldHy5rbaNLt7RhiZSxQQkHpt6xRdU2&#10;/YUSiEMupToTpVXt1ArGG3Q1I+KCE4LhvBzmrtQMLWAJdWmuKGrYvr4JSmCSvYufMsOSnoMobwkP&#10;eU6zo2u08YcP1Jn05fPnVy5tP9PcntBSaiSStFsVVSZULnJIY6MP6EoxaWy1SbYLIul34I3XnJ0d&#10;Gq22rG3BmcUXe0PTl6SjndAxyVQkVpl6O6S9qWIMop8eHrMHvI74bKpoG+flN2n93mS5WdGW0cf0&#10;VqLKhHr7eI8vTHvwRHfFHFOZQVIsiCHVUZQSeuiiuXQNPcY+/uk5Q8VlgpAh/4hbqhfXXltBm0VN&#10;eIPRaZS07xTtdLWwymbQTd2EzZapIq5IqFhdXsHtcXOd/qkPhnYLR3sI6c+/R0Rx4sTxieNHeZ/P&#10;1tTcuGmLsXKqhmR8elbEVbL/kjbZvf2F5cm6o9plZaqILUkX9BaL7E9G263R/lu0lxUV6GsQ/L6D&#10;b/tGRwzlFRVrL56oaqQUtMgGb80X9ldLVaaiGUmJpNdGlTnN3wNU7JEgk9Qaeb/TFmjnJt35Faii&#10;kHMJNnMaDXHP2bkjHi4ock1GbksZd1UFp9MQB/bXWdsZ4crHwwe26Y5ePvXyS/YYWqhxn5iwt+mC&#10;vED3JSQzi26n3NNKk3FhtY1yOqPblRxT2E+d7KeN2ciY6kY2lJlaKqzR5QSVOMm6jV+Yeg+em34P&#10;htcZRvZH51gnmD/s9w99+7l5zVu5Sl3gYktnTdgRCEbfqUJFX+utJipemvZ2dAlmRRMIgEDOCUCp&#10;yjlyTAgCIAACrz3Djc26LZSFpK6R++6vuLWbWDboA4GcEzh1uIc958r1C9kG6E1IgDZY8p19PWFX&#10;Jo22lTd5TiSqOEqXeK79OyqRl4nzYhlLGoxl4RbvmVezHTDJS6HJXt4xMPnyg4J/elsUF23iUdVa&#10;e9NXDXWLlQRAw31n31BiGW3j2JU4YZe2PbMsvarmui9E70YmhkPOvQ+7D20XhenrJlSqruySD1Rs&#10;uIvkrmi3OGYQEAKsG6q1JnWUKvZWTBSexW+im7v1IY5KhyV7hG0V1EU5PckMUmqnjIFTv/7lTG7Q&#10;I7+val+x/LOfPzqsdCsgqrkXmLeILtzbr38vW6aKBOa8/MYZpaq/L9JIAg9b/NDwvMaqM2hIJGZd&#10;H6S0Ko03No1g4p2jKTFJZiwKwuF/f4B2BpIMBJ4f3rtr7ND+yi9840go9nIwXdg9OaoUo+QzcnDy&#10;0uk3r9mru+qxcMtp3871pzlufYyZuk8pkY6EhE2ttQy3kYvXDAPZLsFoHr794/z2/53c8Rz3wo6B&#10;z/wzZ7YwRpFoQWLV6oaqHjvrTcrwIHW9M+K4amGD9FQ6GNm35+hPfiRV1Aw2tY18bKXUm/AgklaV&#10;sCu6cVTHc3L1GkMNLSRWRY9SeOxbvq58z8veNRtl7enMUqUykqyuXdxUZzFMnjz+zqjTZ0uAIqGr&#10;sNG0v3s4c/7knN4Uvz3SJQm6MdPt1uvoBJE2k7DoX4zxVILLpzs4e9QHQpOB+/I8X7X7yH88OHny&#10;hGR/4pc/p2pjC2+5XeEmVdJAOrA3LyRZ2trUHN0Yc6xQpoqM2tM7Vm+bRxUvZyc8iWUkabzyDKXK&#10;OZpXi/aZ1CuqlnnN4kYStIiJ7DdITGD0tHPCfUlLTXw7u4U+jukFc2R4UuZzme0lSa9GCIup3O6T&#10;xM10lurMZk477NxPhqY0qsjjrJ/b6eSemOTube3nZT46mrtEuiFg1V6BrVTtuZG+gBzcTCZwstBm&#10;tb/aOXSrqbV7LPaLaZZRkickNEbr0FQHdeO82va6qd8ABfE46OEeGOAmZ96DE3UdMz8nkoc4fGTP&#10;vL3LT23Q7mrT8fTDOtGDNqKjV358tdhEtmgDARAoRAJQqgrxrCAmEACBEifwx5/JLPDa27ilqzm6&#10;t3fNpdy1t7P/DpdxhW4QyAKB0UH75FiSvw/OT9fQUl3XWJmFmUvcpRgO2l/7keqLJCGK5Cgq8Wff&#10;+V9hz0xVLn15Y9W2z1K76jMWrEPb6ltyoFTR8p27/9fXtZubfamGds8affTzdbffb2xcIYvIdeAP&#10;jBQQ2eHxBqSAjge9dbd+K3IDPslpo49/OTg0c0mOhghBj3PPL3h7b831Xzy/SUq8mwQtvGvYf+4t&#10;3jWiNVqMzWvMrZekeo9/AqfF00TQGMFqDFM3NWf+8LlZs5B/q39K7bC4RVd10uyZsK2MbILONCWQ&#10;6FWc/s3D5x7fHt1Cx/bTJ198+S1+yVRmlcKHf/FKUW/wrN2sxD46rcrd1xsZIlsWifap0pfbuKCM&#10;+EqymTZOqaIVkQhhKJvilsnj3GN/ipapJFf+iprugH4qqyMLD6qn98LdunlPvTm8Zl0W3Me6PD5i&#10;X9dUZUq2Ocoxb+fBEU5GxIn1Gf+cxKrx936i4eF/pxezwJSpImMpX63SZEgmb8T7T9bSMe5a31JD&#10;KSzRBiTbHHzwu1QlUmr0UrHu3D4C85emMaGv/aKyAzsVambkn1TGp0/2tj35y+CZk0P3/GNKMx4b&#10;l/nsUu6NcR5Jx3rx7GCF2UClz2QdagdDs2QqGjAUsv/D6weq/o++A6OH06Xzkw//3O32eJakfGZ9&#10;S9fQK4ShVKUkU1FUJDxQ9bw4zUnjXn9FYMGyUG1jdOR0TKlUtAkZfULGDYkxTPyU9sdKVaminzyv&#10;dg53TLD+QEg8mbLWpv/5tn9hu27pisatV1Be3alR5wVxSdn4KKuZtKo3Xdy/T+W5xj5O+7ivdPf8&#10;3dQua4xHy7mpEMocooHnQrM+HhiDlHbRuXv6RF9o9i9JpYNn21FmGFWXpdzQrfPrZ/cwn9HiKOep&#10;L8gJIrfMwrXG3lTBHJy8c4+Lu6+fytJGW0w6z3IK3I/rzx66ktt3PSl/SR/0efXsqYE7VrWmnRSY&#10;1DU6QAAEckJA7U/TnASNSUAABECgiAmcPc69/qxM/H9/H7dMpWozMjOhGwTSISCbULV83fx0/M75&#10;Ma79v+Mdif5gzoxM+foPkupAKTXmxZcF+g+HRk5TMTpD/ZLzikJ2LpFmFnD2RpvmrbUsudLX8Ub2&#10;poh49nXuSjiFEPSOPfEVWbFK8Lu8p19O6CGTRn/PPlo7vRLICWVTxchUkmfvqZeMTSvL1twmtSQ9&#10;EML2N3/qPvrEVLXDC4+p1LEbv5Ks2OAFq5L5v8iu1alWTpXXK3Nnt803lVxi8XCu6qRsI9X/qGRf&#10;UgtlHQllKhoaLq9yLE5Ni/AvWUn/lE07ZSWlVXkGpu9Ol70Iqwn4tWaDSUd/9rIKnQnmBJoi5WuN&#10;HtjXctU25RHGW1ISG+0DH99OLc4rb56qf5i1h6jh+m69UUY5Pl+qNPMQ6KLq6XHXRY1TpdJiH9vH&#10;uYdGuj9NpyCpjBo7JPlzEqsc2241jCr6rqTrs7t6x5I7U9pDl8Vp06ab21ukAfazp/d/+1vRMhVx&#10;9hXJr3fK/fKuWEdVN6XlyB7QVeXB1ZvN1qrIdney9rk3oMveSmQqCoxE3JjHgP7gMcOfBM+M6Bht&#10;cPbQES51pSpU3zz8zs550Y6ijlOVqSJDk33cxctUEXuqvxc1Z2qHVHlyxO1vKJORaiSn2ZapdC6H&#10;zjlpO7KHO7KntdbWdv2NTWWW1zqHZ8kdUjRyB5HN/xaYLNx/Jv0kCUwEh6imbvIPLZMrUDFO8+s0&#10;ItfAGZ6FIZQAAEAASURBVPuZXzFyESXuV0WmklxTbigVybx0Xq3Uwjo44OH+e2hKppIeKy3cXzdx&#10;S5S+JKRxsw4SyVRkMKnrmmWW5Il985XdVyXPHL8wipJBKQfxpmUzn9gXevB/EACBIiAApaoIThJC&#10;BAEQKB0CgsDd+xdc1N2XCZZGhf6K5A/dBMGjaW4QkN2kavnatrlBQs1VUsKN68Dv5TxqSGOi1Cs5&#10;s5l+XVm9Zem2yHONVk/7FdG/me65d0TZQuPhkJ8SnvL0UCJWeU7uSG2HKsVr8Z5XqsLeSfeRxxmD&#10;nHt+aVt+vcYwJX4wHhMvP0CyVozBVOrYY1+sv/MBhXUOY4YX11MhIJMuQAUVVVmR3+vjWPcbi9bA&#10;1ESUU8UQA8LWcrIJ2Kf3aWcH5h8fnzx1QgjGftrQBfreF55LONa94YpU60Ymu8Ca0D81SmlV7v4+&#10;KqlHOwNF71iTcBTtPqWzmAwGmT97EypV5HBk/15ZpcozOODq7gz7A9amJiqBSFFFRzKw8/WERY34&#10;6nofJdBn+6FJfp31/NR05VcbCLg2bcs8kOMjDtqqijY0aiwzWyXgT06STEUFDkfmyUSiPADf4pV8&#10;pdK6ZJlcrI8Oqd/pPT3mjJTPonfBvm99g/fN0o9JmYgU2IweVbDHrq03pBobbRRH2y+lOqoA7T0V&#10;GqqSSrVS6SFy4hnj8+eMryWMk1Itg62LPavT/NU0SB+fVEfOT1sfGbgVlumtsDguPZkqYYRZbXz+&#10;zAC94Fc2VFaYZrQBSlihbC3SpaosxroLm7dlW6aiZercDmmxHdv/MG/btUtry7kDnteq3CTJxz9o&#10;pyJGEh7ZT6VVdZRx/z973wEfR3Wtf2d731XvXZblIvduXABDMM30mpCQkIQQkpde/qRAXtpLXiq8&#10;5EFI8lIIEEILGFOMG+7duDdZsiXL6n37zvy/2V2NRrszs0UrS7Lv/PYn3bn33HPPPTOz5X73O6c7&#10;Ep4EL7mlkAloSGsBw0ppFsbS1B3Ybto6x/UpLWcoyDE3tkd+XAqSY6ewv6kT+asA8oVMApZ/oQ9/&#10;BjcbhU096iLvdBHwr7LEH2ce8tez5PZ0kj+E/QRXg72UadZLTpNz+zvf3e9qaNYZLA5jmfYFZwSb&#10;Cr04wnarGyS7iyt751/VvfR6cY1CuaEbGe1Y5ClUkKFN1APUA2PTAzG+so9No6lV1APUA+PSA8lt&#10;eRqXU5U3+sWnyb6t8s3BljsfiiFAm6kHRtUDvV3O8/VKO5StDlNeUeao2jguB0doPg4xPxUP85SV&#10;psplbau/Fz+MYZ15B8OTCegR9gASNWXe8ISnYb/z1CZvy3Ff+xnCRq5TjLSzQmBV2pVfDtGboobj&#10;+g+9EVWZmooQj8p57D0kqVLQyJO6jq8zT71BQcZ5cmM0TBWSxwQ73vtp9l2/u+TvPc47ZKk62l1M&#10;qpAqj4doh6wNiccC0qDneBTKqJjPgrXwMshJDuBEJa8N6+9H//xs46b1EeErxSNGlzm1Js4gftF9&#10;E6oJ0arAZXE1XzDl5UsssQ1Vh+h/aptJr5C/KyjPGqUxRXCq/C6XxhiJ2vadO9t2YB/APAT4EgdU&#10;NGZlT/n05zKnzxSsgAahLC70zVosPh2tsunofl1jXX/NPNYYxTRJ0CYsYYPiEOo0MdO2sDhTc95P&#10;nuVr2vIZLoULhioVYKEErUuB+PZzbVjk9dbXRsNU0O4pLEvBGBdLRfxQn9giENrEp+O0DGCjK5PJ&#10;bOICjPeA/oUWzVGpiTA9C6/unX81px0EaaTElOq67JncT84xofieWVrySC6ZZxkvMBUm5gmwB5u7&#10;8JqQYV1UnAXe5JazLXWdg/szgFRdUZqdYdSPaNC/kItVrsFx3e1tjevXFpUtr/xtp3aCasPtap8I&#10;JWFYMnt9QFNp2l6ilOqNp1Wd8ZeILqDLTDbfrK6vjvetynD6SLeq4aj+39PyHyjJs+1sj2sXiGjA&#10;0Slurm+9bXIRwMUdDW3I5IeCxIFPvFtkOJfeLlIn0SPdpEeuOAG8DEmcf3rN8XX/8JDe0ClD1KWq&#10;xVXkI+GHYkBNn6qZVUwkCcGEYCrIY1rYpoCg1AOD0P/UA9QD48YDdOVi3Fwqaij1wLj3QH/Ubp1x&#10;P6UEJ9DcSH7+zRh9sExw/d0xZGgz9cCoeuDY/nrl8SdOK1aIlaHc97Jt9XXUuet3KU9fZbTbF35K&#10;pbdk3vCDOMEqZKiKK4ab8sCXYqu+cAZemBkAG4BVvpaT3taTgd4WRm/W59cgnlv3tj8pzZthtBll&#10;vrZaJRnFNmA57e/8yHx2d9qVX4qgobjP7R2JIJAhcwJ9ray7x1W7WdE6vrH/+FplpKp37wsKSnwd&#10;9c5j7yAxmILMJdCknKQKE0xV9D+vz0fk10sZj0vP8ZnSTb2Sa05hT2OVGauujM/n7e42ZGKztMQB&#10;BGj3j3+A/EwSbYpV7sopLCIpjfwhplUBqcLiqfKYKkT/06j1Fi1xKwnKJT0KeL3NO7YWLL9a6Axc&#10;6uDvfyuHP7laW/b85AezvvFY1iw+BSDr90s6k9Pp+6fOFXSOVgGpufQNtYAkTcf2981clEIzjrf1&#10;dLi8K98kumAyktY8bAgY9ysP2KH//uEzhif/MzCUTRXym7dgPCFVKbzWw1Glrz8ZEQDTn551Eahp&#10;HbmM44J7l+GP3epzEvYzqo4b7nVOGsSbJWTiqHIXV/Tp2q3eDF621UeeOHfga/Zd1hj7G+JQfLFF&#10;kLMKkRXd/gBCAorHbnN63jzWkGMxgnEork+0XHKMrdnKvnu/xisCnCKUqHu6xDWnX/1XQVa1iiUl&#10;x9m7f80en6Vq5YlQTPoFbsIB1tHK+bf1HXhM7wJsJX/sKfcXqYkquFsJTLvVD6p70hVZVCJVjN9v&#10;wN1LCEJHVlTdajdoQVQCP0kkMuLFyTvZhkomfptDBnW5vMdae8509jX1ptLajuDNcFN1YcYA0672&#10;P/924tDLYi9wJHBGt8mt6p7uvkdc3xWLUJUoTBVSTglVYifTMvXAOPLAuP++OI58TU2lHqAeuNw9&#10;8INHSX94S5GsKwBTWfjFJnpQD4xZDxzeW6dsG01Spewfydb+Q6sl68WVjsWfBUyFGkAs8YBVoLOk&#10;rfg6UclsihSrvozLiKaoy67CS8ynALmt/9h7/k6pBSzEVtMaM679Fv4DLxym5/qPvgMNaVd9Rawn&#10;jpsBKykxVufFCiPKyFXmRa6yWAfYV6yrS2WUyjpDCLDVmEBd36E3L32kKmb0P+1weSqhC+X1Ky23&#10;AYzRcjyT1aTIqYIAUklpOlpd7W1ySFXdW29IIiux7heSdICsmJqjBXoWXWM4cwwBALPnzAvEQqoQ&#10;/U9jMuuz9ZLbwAXlrEn8HiBU84XGjesEpCrg8ez8wXdAqBoiMfQE2a0OPfM/y558GsS1ntrTwLqG&#10;tvNn4DABrIquv8g1xtNHQ8w547F9qUWqMJHWfveaKm7ldoL782QePDblIs8u0eGw9ExU4H4pfWg2&#10;+xnDtXdmvP4XJiqUtze7INERL3N5lded+fIf8YSK/YAYg213PCSuGYkykCqfbs2IwlQwm9No68uc&#10;U48HkSoE/VuiGlMwFShB2tYLvQuuisfDiPgnKYa9AsOBqYBRzdrAZjTxX2mmbmP3LpflM+nPnRYb&#10;wNOqzm8oIvNRaXCS6ZsjPyIR3XH6+sD2q5SQJ9wGa+9Wr3gx4DInBlNhUOOpQ4w3zNk669kyiUyb&#10;kmO/mEgVJjhrfWD6BwlbDuO3nm0VOzNVZdwMyOd3y+QiKIyGqYRRmjQH8jTTWeKr127r4qFiTsMp&#10;kTWTg6mAHZp1dLlb8DotUA+MJw/IfhKMp0lQW6kHqAeoB8a+B959hax9LYaZCMXz8GMxZGgz9cCo&#10;eqC7o/9cLR/JR+7QG3WlE3LlWmm9pAdA65GLoibI6wummSYOriaEwCoEshMEIguMKn3FN3VZEyLr&#10;6XkcHgDIl7ny+yqdBMagtmZn3/4rQ+kCbXZVHJpiiwCsCuFVIdFAX5vrzDblbvbFn1YWUG7tPfBq&#10;fFHdOFf9TjlV7jrZJqELoCw+uOIlfXC+GBvJwdJLiQO8iniMxhNe6jV3x4AwAxY77HG3Sq9SITBg&#10;7etDdkDHNB4h47z5JVhcxiumcKoEMCKCv/U1nIVCJE5XVssg1KFGw2Ro9dILreHecnmq0Nxx5LBz&#10;71mCdTWWPfD2250eP0IdKg/q6exs2b0LMi11dUjt4ymqiHj1zV6irCFmK1KDxJSJKWA4fTgko2+s&#10;U/f3xJRPVACJXt56QLVh4rt9+fGmlUp0iBTKW3ess+z+IKZCd8Xk9lUfj7ignpIJ/jQeLaZH/B4w&#10;nDocAVOhL0BoQ8v5+JUkJ3mhkG3QDobl5NRqvKWErmlK2FSCVXU1hqZSBq89V6l3rVACQYUuF6dg&#10;qD0KwNWybwtz0QMghyYIjOrW//Vf83wgBFOhsmZrwCSzpVPb2mQ8cTDCM6d161kS5EOBvUoCvaoL&#10;gB79zGDEv+qtfqPi2z4Unp2oeu9eTUJsqpAZpsN7BHsaD21CkNiyNEuOSQlxEeRTUpi+OQCIztzD&#10;3fDngK0jxkd/SkaMRwlodp0ubwRMFbDYvLlFwXfI8MfWh/oX9xue71TXgWWFJFU+xolPVTyD+HBH&#10;cjjxQMnBVNAwKz+MEIu10TL1APXAuPBAjC/Z42IO1EjqAeoB6oGx7oHebgJCVczjc4+R4oqYUlSA&#10;emAUPXBw12llLkdVTZGKZq9N8Aq563cqxxBjVBrHsi+AxCNWzINVN/2w/a0nWE8kjUJtyQRNx1A0&#10;WyxPywl5QJNWlHXbLzvX/VJEP2KMlUvSlj2qMvBr/WpTmsZR6O9qSEitpHD3lmeMpfND7KU+ZKji&#10;lFbeMah1xm2+1lPOE+sktcWs9DaF16ZjSiIipbn6WoghYGD/4dXus3sRPFBlchgKZ3jOx6XEVbsV&#10;YRJjDjR+BdiYnCopvDOJ+fqHPv4RGjSe8Gqd3DKfIB8wW1FGhDqhRlyof3u1r1dmpVAsFyz707K6&#10;rl7lLpsY8dYUJTgiFc4ps3tr+YVLf0ykyutRgb3EEL2HeIasgA0xTAGpglzdL1a3fuSa05MIWzCF&#10;fHwKttJb9m+zbXmbZ+HIHKeOHN/hKG5NryD3xfENUEaJXLWWsNdNLD7W2o2oXHIyMev56FV1x8Ni&#10;HGc8fnAkUme1Fajb7r09pjERAiqXU9t+wVNYHlE/cqdYd7ZtW8tp1K6qGr8jQ3kggFV4KcuMemvB&#10;aa6xYsjXhhE1ybx/W/+MhQkNIV7rF3e0bHrLPcK0qo48VZ6aMAGC9fGeRdfizh8hjuOFmvzVNeLJ&#10;xSgzHMnf/GHjkmkx5IbXjGc/7e2XwAtU93XjKoDiOTx9ifUW86jEPbUesvj5pnX3W0KfU0KTpqs9&#10;49U/RyNqbqa7Ubu7wDfnlG7tWe22EEaFTEi5/ppqz/XI3cjTqjYEtl8XAyA8NyHhxwQmDb554mPI&#10;5Tr/wYbia1cuKc9+7fA5v3TqJ2FCKSgUHvfO2BQ2OwRWvfNRdUdOwhNJgSlRKo49t7Y7FPRPpXJO&#10;nN436wrgTyEpdU+nbfs684HwxQpVIuBn36wlzimzwmnwONZ0/EP7un9j80TSMNXM/PSKdD4KBT2o&#10;B6gHxqMHKFI1Hq8atZl6gHpgvHng6Z+Q1qYYRldOJp/5VgwZ2kw9MKoeQESjfVtiBA2bPKt0VG0c&#10;l4M7T6xXttsybZU2rThaRp8/LefeZ/oOvApEARACAv1p04uNE5abJ65AhLpoeVqTkAcAsWTf+SQf&#10;5q79DKPWgaAGQpVYg75gekqQKmCNPXtecFzxMOf39B9+SzxEdNky9UYAA2nLvwgILSWjRw8h1Hga&#10;9oN95Wk62L7mh6y7O1zf04TAgIKMcsF1Zqtt7v3KMuO6lfPG4lTpUsOp8itGJNN6guimXmXqVYI5&#10;4eqAjQ/n2N8kQVkAoerMm7HI3wNXC8mi2u78TMTe54HGi/HfVTm174M1rM8XO/qf36/R8/RTPYtV&#10;PNmN56xR9kphJ/jOu+b5RbGZsajdO2+5p7As819/QGi76Ak7J89qrLmC6x/c3R8to1CjZhi1Krzm&#10;yAb8rGcgfmDAr+7vBenEsnuT85bblt18a2maZcfWnf0GC4ckYQwJr/QpqBY16c+eRNIyocJ4fH98&#10;SBXHezEVjC5haMueD7Bi7ppQw1rsjNuJJWDrro1g6Y00UoXpq529oGuYP9yBSGiwh/Gxae+81Hr3&#10;w4JtY6QAOMFTWhWxgq9sW9kR1mlVdWZfjMVrbcv5tPde8eUU4J1B2SqhVdPZFkrzI9QIBdzhaY3O&#10;zgKTUJPyAqtW+XKLNG0X2m5/CKzHpPVj5R2PZPyzVh4IMFXW6peZo9v0pZ8DwUtZeDitgAoEDqXt&#10;g7cBJ4wQUAcjkShK6yWYGtIo5tZz1bvZjAuy78Pt7Wty/lzXO2eZu7wauwfgWwTZs+zdIsTZi5g1&#10;aFWNmn1d6nqhHhydJs3+TvWZea5Pm9gMDHfgCrUr1ZgF+Jdk6CaJs++8VbTiIw6D7poJee+daoqZ&#10;QFEwWChkNnFaN2kqi/3A4s1K/+arHu4zBhKOzwyw6uY/+I/NUdVNVnWnI18X4bTEFwOhE0ZOcaGx&#10;/bAZiRhr5vXOWRqwpYm147Tz2tvBnXKsfQW3hrt0AujFuNYoD4oxKmf1DHy8mo7u7527bLBesaQL&#10;fg4b+zlQ9Caf0+Q+Ng5YvIoToo3UA5e1ByhSdVlffjp56gHqgYvhAcSwfv73MQbCD/4f/oEg+h89&#10;qAfGsAdqj57vao+k74jtNZh0FZPyxTW0HNMDnM/lrtuhLKaQ7EdtzrAveggvZQ20NWkPaNNL8ZLs&#10;biieA6aRZFOilchNZZt9L3AdsJcU+iLeo6n6GggAicy69b+7NvxGHCoQZC9D8Wy8nKc2xbypFEYR&#10;mmAMVHVt+DUbC48RukQUwP0K9LZEIHwRMuP6VJkNialJxpBMYsqsRqvQC1vR+aNQZzztRnJ4Vn59&#10;KhT9TzLNUvyEKh6muusz8YMiCPBlPHYALCiFKUQ0YVkTk/LKU6CAHvmsDgQA9Jpi0F8Q/Y/R8L95&#10;DTzaJ0uBYi3hJb8ISzBQ6z2fC/ktogn7xAHXZb70TARYBZiq4/p7h4PlXFOZV2jnl+nPb9548Klf&#10;Y5tIxNA4PfH83zJnzLL299n+8hsBROteekPv/CujhSVrIqJp8QEAe7sDVp4zqnDoG+oYjyu1jCJN&#10;dwfAKuvODeJxdQ214tORKFv2b7FveDNCs/7sqSToQRFKUnnKcfaNbwK6w5Ju11Wr4tcMTlVXJpcE&#10;UqVvqPXmFHKJ/CqxbX0XMLBty7vxp5iy7tqgEIe26IMjnffMUZhsaf2Fzvq93UuvV5BRbmq/6WMq&#10;V78ve1jfWo0nD6mc/SlBqvCml/fmatUxPvwvLvfIIVUgVFl3rBecA8gqbe2rHdffI9SksABW07XP&#10;+fPPSLyDRY/SozrfojmichH7B2vwihaIrgGtyq0e2EYjakb9TuMz81yfMfkyECUvJq1K1DV2UdvS&#10;aD64M0Kur+Hcwf/5zbRHv1RgM906uXjf+Y6zbX1eFafxkoxmLvM8p3OR/ctUnAiRidBQdtBn2L+x&#10;854Kd7ESlxQwFcI2etjAYcNrs12fEJTA1Uj0hVeoBl8D/vU9Q89AdERB7CIU+mvm91xxHYvNEzIH&#10;ciLyWxPKJymAxPjMjR+mWvxmYNIu8TadAFnXTVbE+CyTsY5WUw9QD4y+ByhSNfrXgFpAPXC5eMAV&#10;Dk1zucxXmOemNaRPaeWRF7z3c2TmIqEHLVAPjE0PbH8/Rryv6uklao38EunYnNVoW4XwaFzAq2CF&#10;Pr9G46B52hU8NGpNhpK5KoNNGVuK0zjcA/1H1sRk15kmLFfpw3uDEX4w4/rH/WA4NR8nbECbXqLN&#10;rAgtjgf6O1KCVMH4zvd/jjxqcc5CUgxYl3nyddFNwkSim8ZRTQwMT6VWSiYX9zy93V0s4tfJH3pP&#10;8I23SEdOu7Fvvc8huxgW4mT0NTbwa8QiWkwchComxKDyZeW23/6p+GEqWG04dcS+eY1r0gxOkRkm&#10;nl/pUdbRSvYtU4krI8qe4sqeujOB6hhbp1Vej8bE86VMeiWkijNJrGopwFQhY3jQ7s7PZLz2fwI5&#10;yV05pWPl3WLfRpgd8xS78mPCVFDCsey5te/i3hArtG/isfN4wCp1b5fp2D5xX9wS5g+39yz+yJDK&#10;qBPjsX3qvp7UIlWMFC8N8BUIKxFb8qPMGVaFtrlRsr9942ps80/h0AhcBgqRLyNHcjiFSoCg6W/8&#10;HRwjyJgPbAdY5bfHuOFD2uztnLWTKzrJHlqo9BBJDm04fVTXWB/PXRTqrmusM57kvx/CTuB8eDAl&#10;1Yor9Q1nzB9GrvWLBbRnDhaemt1QKf1WVrOPda592kp60UUOrAIAEzALGK5Yd7gMUDYmLivRTVQF&#10;DN6ydzMgvZ4lEp9xIsHYRcBU018/3XYyDCDhEsBFoJXI9dS2N8P4hN6HBVViQlWo0nR4N+N1d119&#10;S8AqDdgLfRMqqBOBqaD5lO79hPQrC7uZnhBYNWlXxuH5qt406XtJWUl0q8rtynjj75IgKzYWGDIz&#10;q+79mN2gXV6eQ8pz/LVuzc/Pk7Nhci2eyo23qSXBKr0z0HHkSQ/TlPGKtu22T8k9RCGYCmEbYVir&#10;+ni/qtXMZoHlisiHGk7PiJhJ2LMy/XXvB6tG4UdZPOhv95KV0b5NriYKpgqqeaGNXGUnCb/5JWcC&#10;7UU9QD2QYg9QpCrFDqXqqAeoB2Q9IN7pIit0KTasfiHGrHIKyFd/EkOGNlMPjLYHmhs7a49JBIwS&#10;2zV9QezlCbH85VxGnDfQTbzttf0HIzd0R7jFNOHKiBp6OkY8wKi1lpqbe3b9Xdke+4JPeFtPuU5v&#10;Vhbr2f0P3BXKMpZpt0QIaGx5eEVU6rInRNQkfTpMmArjdm/9A17RBiCgIuhftnkPaDOVtg9HdxxT&#10;NZy3X8EeVYpC/znb2zlFTpXRFfxNV8ijWaY+0ie/2OiunNp+64O2Le8gAKA5fxACVyBU+bILehZf&#10;i3xUSOiiMFmFJvPh3eqeLgzavSReAsS0zSwW2mIgVYXlvXVn/BNnKQzNZ33jWFVwC4XRqiM+2UfM&#10;Z9IDSBOnQokJU4XGBVjV9LnvKdmQYNvMDP76KbCpBH3ta3Y61R3CaagAsIoJ+JB6J6JefAr8I+O1&#10;v4TQNUatnnDnvSf/+Q9AX5Z9W3vnLleIA4b0UabDe1V+Ly5oKJKkWG3SZbkkYYgON6IZdHQySJXK&#10;68587f/ApUsOCYj2g7q707r1vY6bPhrdNLQG1JPB9XSE1MOauKajJSTD+H3pr/+17Z6H47Gq6CTP&#10;Ysmr4xB4zZdgyAbd+TptewufuikOWhW4ERlv4kMwTJpJX/2P1nsewbMzdF5Dzvh5vf4X5YyMvaoL&#10;S18LvPlJdU/6oENCWmZsYjM3bTqm52EqPggbx3Uvu2HIAIQA5gTZsf3mj+HtK6IpZacsm7bmReQr&#10;gkIMFyeCKDk6YKplrwQ6Tr5DBmEFLv3N51o++gVJNicwS8e61xFCrQ2bBuTDlkqPNZRQJciAHGY8&#10;fcQ1YWrfjEVyMIkgHE+Bv11f+eOh1romQ+UE7zU2NgZ3LUSoikdz/DICWLXixcw3H9T4lPZ7xKUV&#10;d3vmy3/SdLTKSde+9nL6lJrMaTNCAppyA/lNGXm2mazuRE3lh6yKJRtvVQU0Q+5qtY/laVK+Jsjg&#10;bTnzlT+23fpJT0nkFznjiQ9xV4RgqpD+Wu1GYFTt6pP4qyKaDH9lmW9JeiD8nWrCAXbPVSqndchY&#10;oY6XzN+5q3sm7ZIibzV5yc5esoBPzEkP6gHqgXHnAfXjjz9+MY1+4oknFIZbHjwUBGgT9QD1wNjy&#10;wLZeckb2N3+kqWY1uSWubYCRHcf1uctJvvMQ8StuSP/ZX0n19HE9S2r85eCB917e1XKe/6Eld2Tn&#10;p119SwLBneT0XPL1SErUveXpjnd/0n/kLXf9TtbVpTRllTr96q+mhJahNAptS9YDutxJ7jPb5S6i&#10;Pm9q+tVfQbw+U+VSlcmBy600DhuDeawvmGaddbeShoE2ML169744cDZW/3MB5NlyHntHYy/QZpSO&#10;VStj2OU8uQFpzOSEwHuzTL9VrjX++rbTp08RqbWYARWFx90FDUayMo1s6QULoUshM41K5U/PdtbM&#10;VXe25ReF13BBqNr/65+zXglyp3PSzPY7PsVzQVRJbk4Gdyft/VexmoyocazJHE+YrMJT3PTNrKmf&#10;HJ6nDshHPQR6Zzu4PTBzYUu/RKaokG9AqMJadtU9PELQFfCf61PKK2bt8DFt4asZJ0w1cAVS9h9B&#10;ohb+w4s8Kwf/9zeSQf/EI/kYTCeMEIjr9edOA2wAksSzgkTMOchoPVz6sfq0N/6ibm9UqTRZs+dO&#10;/+KXcxcudrU099afweIyQBp3+SSxNnHZse41/fl6XE1VwJdCWpWh7gSvNvpgGFd1eM03unGYNch8&#10;49gou1MECXJAD3JVT08aoBWbp7twNm/jDt/EhR6T/HPEsrnP/hfPJOvuNNSfsu1c79jwBsLThfQY&#10;OQfL+FX9Xab6s7xVsfjrC94OmHv45EAduUxiAQA5Nu3914BlcjqDV57TE7JK2+vMefFpVXcb+BxG&#10;Lh03JJ44pNSC0wL29GjIE7iOZfcH6W+/GBEwU+yrUNnHuKv6l0zcz3AMA+jdp2cAXeee5cCfqNrt&#10;OWD8R4AJv18haqW+8QzIQKG7HRcOWcfSVz8H5h9rtnmKK6KVD7MGVCqkUktf/Tz+hlQBpkIs0OTU&#10;hmCq0oOuI/rXxY8znkTTiYMIjyYmfqmcfelrXrDuXM+wLFAT09F9cHzAkY43QwAY4LQh75oyF9Cy&#10;b4vpxIfSpnIcqFrYWACn4fJJy8RXi3eSzJf/iCeII6xT1dag3W1mM61srkLvw/rXwBBSEEiuCRBO&#10;s+ZQadekklpD7VQVm+R2CwKKnuXAdgBFeEKVLek4cqjwqhUq7cBHl5ohcy1ksom0+kibz91+oLv+&#10;xYDJErBn4FMV70KmY/vT3/iruuWsoBYXFyma8IwEHBms0YR65NKzb37bvmkNg70XoqNX3dSvamEZ&#10;/ttjyNWN2r2YcmYAKBeDWwuvhkr59xyRqvFYdLz3Ssa+Q7n+qdLGO1lypV26idZSD1APjG0PJPtW&#10;PbZnRa2jHqAeoB4YKx7Y9j4BWKVwzF1KVtyi0E6bqAfGggc623oP75VdjQ1ZOGtx1VgwdYzbAJiq&#10;9ZWv+jrq4rTTUDgTqEOcwlTs4nsAxKCsW37etekp58mNwhoTkoeZJl5trr5Wk1Y0YBJjmXqT59w+&#10;V+2WgZqE/1um3xZnH1B5NI5C4EBxyo+iGOCqjvd+is31pqqrRtGMpIfmFDN4MSniVPV39RDHkLTk&#10;EQYb3XpiVRMH/8vOxDMNYhxYR96vTnO091ZmWMGkOfTM//h6JboNP98S7LDu3jSQeZ7L3bvJsGz5&#10;oR6l7TtYj8YiOz8BjmQ3cucmyO4H96dndjc1mYamtY+YOePzqFXhFUOjKcYv36brV2a4z2O1d7Rg&#10;KqyAV68+0nTBc/CZfyKgU8RcEjoF9oMXYVTp6qmV3mssbJjjEkw7D4Tyi1jN1FTbydfLQmorbrvz&#10;/AcbQrQqYJl9s66IHg6MK2AAoXoU+qfOjQd3jNYTXaNraYyuRI3hzHEseSsTCiM66pobkGMpolLy&#10;FJKSIbwEYV3T2cx/PpNQSjahb0QBMTkXOh85u4FZf0dEy+AphuOBnD0fDFaJStPd99kDBX7Gqz1l&#10;aPkrs+YBgDei5qHFtBYu+1z4/qk4yNXKLOQO7RQ+011oCJHtkEdKmVZl6mFv/LPO2vEF3ipO36O6&#10;sNX0W2hReVyO9f/Gi+d+iYBS3N64mpKDSlVyoFU53MXz3gvMe48ENPyaO94csBz/oeEVDzPk/Upf&#10;fzKr/iTudk6jQV46aMvxT2nWHAaQAz6olPKE62A5gnzqzvNwAtC4CEIYHgcEZkxYKcCEIJsKVJsW&#10;TS2mFqEB0S+z//6kp6jcW1DCgcTd3mw4c1QINAphJJZLe/ufeAEUZPitBhw4ZM0f/3KEHuE0IkOV&#10;UB9RQL4xEAojKuM/FWAqoQumdsjwst1ZaGIzhEpxYSQIVYL+MLPq/GdW/jVzzQMJMKvSWljTK//N&#10;eXsZ1i92u6BZsuBubzv1rxerP/bgkNaZZjLTfH7jxoO/f0HTyvGcQkIQUFcOsgW717p7I164pfE2&#10;JeZRDVErdVKn3azljBVe/jvV5J3soQUqhYDAggKeLvbSH3BHCTUKhY6b7neXVSsIXIQmwFSW/Vub&#10;NEyF6koLm+1l+k/r1jVpPvQyfWpOlxGoqNh3lb05l+SEvwBcBJPoENQD1AOp8sAlC7CnykFUD/UA&#10;9QD1wLA8sJFPGKB03HCvUittox4YGx7YtvYQxyqtmumNuukLK8eGsWPZCq5j7c/ih6kwE9PEFWN5&#10;PtQ2eEBlsKZf++28B/6Kv2lXfTX79l/lffzv9oWfEsFUYT9ZZ96ZtMeQq8xYuiD+7rqcifELj7Ik&#10;xz8XzhPrRtmMpIZnPRcj+l9/T4zFI7PLSOxqYuNDR2FNPL6pMBvPNJ9q6/nwf37dtEVicTwlMBW/&#10;Q3//1pA9hvSMed//4YKqkvlFSpHBFq4JOFrDU8g+F7l0O3RqjNts9zqV9gNhgU81gFSZtTGQKk7F&#10;tN/ycefk2VillQy6NXT01J+lvf1SY+dLBw3DhalClqmIeq7zwXld96Y7MwFQhV6C0SDBkFqvAIeZ&#10;cvPylywPtTrefw18EXGEK1xH1DjWviJ0B/qY8eqfQ6HPBiuTKkE5SGCSXbHkbag9KtkkWQmbHe++&#10;LNkUXYnsStGVETUhsArsloj6RE/z+yZoOVP5IRYYklxfy/5tck02Ns8RKGKISssZIJPdwK38q18r&#10;H9UC8fEEVYWnWI0EW1JojyzwAGfwAJ0L3J3I5oFzsKlu/DNr60DOnZBVDIxMD4SBz7AGrxuolfBK&#10;BKbiFfSq+GBooUPtF2Cql8A4HKge+p9jQzAVAs2V+BajTdPZimxPQ4WSOQtBL8BNQ3OJgKmgUdt2&#10;AfyhRFULMBU6dqnqZbpzeDqs29fZtr2H4G9yeAmoOaG9MtqWRuPxAzKqiGXfZnCD5FqFeowo90gK&#10;MnKFaJgqJBkgvpO6dwd7GYesQ6Y2Q9XgKAOlEFhlOd+GB0ftiQsuxaM662/7md4WXHQ5tw+oj/xf&#10;v+ZNZ/OFiFo+oOvvfy1mysrBVOKOABcTgqlCfU/p1gL8Qxng7rJXAwg5qHwApsp64fe4jYWnVbkA&#10;DFVZ4Ui3hmCq4CgckDmw8QCT12u3AqZCJQiXLZqj242/P/+nd0baEqqfeoB6YCQ8EOP7+kgMSXVS&#10;D1APUA9cRh7YoIhUqdVkZfILl5eRG+lUR9UDfd2uA9tj/AKfvWSiTk+3rcW4Tv1H3nbXhTekxxAN&#10;Nqt0JmP5ongkqcyoe0BtzTZZs5XNQKhAbXppQlCloJDPUCXanC7UyxX0+TXO4+/LtY65eoBV7/2s&#10;a+NTEYYBBdRmlJmnXG8omRfRNEZOWS+/LCJ3qPRmuaaE6l19SqNAlQEpKgBTBZEqq2I8UfG4WDLf&#10;UNec3tHHRxcaeqQEpkIYLj4Zkt8P3SGYCnAIyjU5Dr1a9UF9Cxe1aD97XWDSrsFFtazGKImhdiIs&#10;oauvnzCy7BLG49ZojKFO1jg+pEDf6RiNLURY3kXOG4SB8jFDZziMs0z/xIyA4g4SD0savaRQFxpE&#10;oFXh1HRkD16A6wIWm9rZJ6xLMuCtEA0WnSGD65v93JNIEeScNIvDF1qsirpd5oM7nBOnK8cfCw0X&#10;+gsQCJmNFLhNwG9cVdPEXeTKUIWESdrmRuBV/vQsOTGhPk4MIwRWtd35aVYfvpEEDfEXdH6syweA&#10;TFz5cgD5crw83jTkMB3Zi9eQKtFJmXep6IwvhsAqSYJI5QG24uDgQwSMp/gEi7hnERrkTsFPEpoA&#10;kHhKqjxRMQA1vT038DBV5Le+id6VWB0eJh1QGB1L7VB1XrPvvHafk2kH/4glgQg2lSAsLlSsusuS&#10;X0We5uvsG99sue/z/G2b7AFEcNY/a89fOK38ZoTgbC33PRr/IAzH5ax+vfnUqYCuqtR3RU92C4n7&#10;rVt5FCDNvpxCvyOSvYQ7GckClfsKrcnRqgCYZb76ZznQrklzsEJ1Negv/Cj3ZpKX2kkvT5+Nh1CV&#10;7Z/coT4NJqhgYaKFEFhV2XxNxku72u74NGtQepz1zc1pLz13KtAmShuXwIBcIHD0/561V0zoqT3V&#10;f76RDVIJ3W1tYpgqAXWJi+LBOWT4F9Bxp6pd1aKteHP56RvnsSrpTxdE6M168X81nW3xj4PQmvEL&#10;p1xSBFPxupu0+7vUZ3F9IwbimXz7/2xvnGUuyI9ooqfUA9QDY9wDFKka4xeImkc9cAl5wKv8Df8S&#10;mqkwleMfkgsNwplEYdZiEvVDQkKMVlEPjKoHdmw44vfxPyblDpVaNW/ZJLlWWh/yAJ+eatsfE/KG&#10;adJHaIaqhDw29oUBunR98LtE7VTpLYglmFAvIFUJyY8BYY71RvKTUOPvueA6s808+bq05f8xnNXG&#10;EZpgrOh/0RhQMoa4XTEoHTy7IkfDBwBEtL3OhL5uMQBmkHDIuvU9UFtCxg0fpkLkIsPJw44N/1b3&#10;8IuvGpNpzmPfD8FUoSGqWKPtdWb7HLYtP7x2BnLGnPdZkE5CAqG/GRdizMWfkc1zqszySBUbUGnC&#10;6+lGrTrLrG/tT36tU2xbqspA8ownDti2vpfQQmE8oyMAWmyxeo+AVIVoVY0b1wm9sNEeL+EUhfRA&#10;eZa/+pg+vA0LWXMAsGHdEPESsfFf3dXOB63asb5r+U2uSTND8JW4e0QZfCnEiBOTtyIEcKqvP2Vq&#10;7nTmpEU3iWsMzY321f8I3cMA/HoWXSNujS7DWn3D6eh6yRos8Wf/7TddV63iA14lsmNA0MascJBG&#10;JznmSr/ArXrGv+16NfLJhVoNTlKyrb5/3/NC/FihV6gAolKufzrRMsQ35HEAWHXL0/4d16nPVoVV&#10;GfvI9M2BKTuGPERQUnY43gCAIHmIqWa4mpkvPdOzcAWiQYaTTrGs9eiha97OTe+RuCL2QNFkz6rD&#10;Q/MtRUxHOAXnD2WAT0JNRAGrz7uNf2xXx3uZQt1tmoKc+5YRFaN/Mc3T1ak7X5/xxnMd190VnTQr&#10;YjjJU+TMQzBSR2t5huYuZbIj/GbZu1kybGa0ZkSetK9/Q3PudK+K9CLeon435x5ycaO7xF8TgpCD&#10;z+AMTsU7GZQgQMj2D9bEzw0K0ao8RRUK4wIVZi22gNkalOEMdSft614XPkekOnKnde9Pd9/LN80P&#10;9vpTC4oxCVVAx6d4bnGpunYb/jhMsOqQ/mVdE8n++2+6rryZT8gX9TiDlmc+sN2+eY3X50sOpgpN&#10;vHXvbrxC5VH52yNQEvH2cPylrPYPAnPvcBWV9Nuw32DAIiTEOn7Avv7fuGcGquL6n6h8XErjE4qA&#10;qdAJOyf6VOFvLxE68PZS99eXp3z7CxH19JR6gHpgjHuAIlVj/AJR86gHLiEP+CJ/OF1Cc5OZyqY1&#10;Mg0D1cuuHyjR/9QDY9QDbpd396ZjysZNn19pdaRmQVZ5oHHd2rvvX6w7gZ+CSIBknXHHuJ4yNT7a&#10;A8hfBcCS8ye2Vg5CFaON2oQfrV1UgzxValNawDnKEVpEFg2rCD4inJa+4htjDayKRtfE80TCMPFp&#10;0mW3O8YNwyNVgKmwlq1X2ToS/brFOKtnOKunm44dAF7lyynouP7e6PW7mMYjJQwW+CCGlT5tR0sw&#10;GhXfCYnlZ3/zO5bC4kENMPCnjbnHvbfsIf12pt9GDP3EBoAtaqkWK+96F/HI7333pWdzXh+RdzOM&#10;UakHmR/zCjPfOh6LqDVoaCpLlt2bjKcOR2hEhCUNfBWknUU0DfMUi5HZgerYSurcZHFooZmX5WlV&#10;mzZw4K7IHMW+BSA3NGkPdKsGd2KBEKZtHQzUhqhx6Wte4N5/lb862jBhK6RPZ7NVf/xTINipVYxd&#10;r60/sbW2o1VmqHB1nn/6jDcsb32SsDKsGNwk86z2CTdUeg5mOxvqsI/euUv7zkKCsHQKB7KRxb9q&#10;Dz3AETNf/iNrNPnTspDmzREoqfSuUJGgTQzZeY26tUBpvLQiM/lFNmn3kxaf3c9dR4ibY7s5v96q&#10;sWkY1SbfUf1ChK6KNhh5faa77+GXlv8jj0wxkVYfn8wIV+3pZjwv9nbu2uf8YGj1pDMaH7G3caBt&#10;RR8IAKj2q5HqKeZhrD8BdEoshosLhAMMG6DCePs1d7gX9DxoYiVgqlCvIt98C5tzWre+Q13LEr/O&#10;ZLdkF1iziy1ZhSZHNqMKX0W1zmDOyD/w9C9auyMfCmF05KkSyvEXKhCsIsgdsZWWte7nPwERDS+3&#10;qb5zxW2A5GPq0XldV06p0KgY3KI2r8rwn7XEz/s03z+DuIkyWOVY928Q+3rmXUUGpomOgHMABgDs&#10;DBEH4V4wFCOyAfk4J5Sn8ACEnP7W89zaV8A6xYiadrzJxBXyTmxDLFoVBzYk3urxRCDfkqa7A4OK&#10;u0uWw7QqWz4PkGenkzVd51t3tmiOSAoLlbip9JxVH7DOcX9qmGBVSCf/OL/yJ9aAxzlTnAZv5N6Q&#10;hbkkUcDbprcnkjCUqB5E9tOueaowMGGG5+Nes+Zg2lq4HeFbhU/qhBRG3MAJ9R2OcDRMFVNb5/EE&#10;4sfG1EYFqAeoBy6OB+L4wnJxDKGjUA9QD1APXHoeiIlULb/h0ps0ndEl5oFdG4563Yq/bxmy6NpE&#10;snVfYg6Kbzqcz9V/8N/xyYalrLPuVFsyE+pChce+B8COQu6x/sNhRkI8BqsMNsv0W+ORjJDRF812&#10;Hl8bUTl+T50n1sP4sQZWsV6ngkuZFCFVHo9XYRQ06bAf3xJcArap9a0sMhJFhxdT1gCAKYRX8XBR&#10;1DbzWH0JYCrkMYpO34IV9mmPfCmteugC8bpuctwV0mnu5szdSuqRLORCiSwG4M/MJZ6wKkktPGym&#10;H9xIkWc1LizO2no2BjoiqWo4laAZ2Tcl8NQPZ6xQX3ugEKGfYus5O+TWMmXlFmjmNvh2SHYEYybb&#10;PwXXtMZ9xxbTb4EJSYqFKrEAqrtwTizAR4D82teGUOvuewACta+L0l+JOxCS558xzX0nc44sfCuw&#10;5UaeHSI+kHxl8g52dpNO++Ms1Os/XqHfzhOP0jsIyHmna2SgraAKs3xSKPEQEWWVy6lz1Wf7J81w&#10;X6XiiQlBXIghK08Z15Syrb4hzhT6gsxXaA9eiwwNwSt4GBASM1Rys9A0yXOThc0F48TNhJ8HhqiA&#10;jkz0XK/jgkjsDDNJ05DsIOxaYyIWNfnF+dD4eN4zESdP/tB6SdFJtm6SkkNCvWtm1lx4y+j3RT5T&#10;QDsARho42zzXZwCeyQ/Ft6QFSue4HiQPZnO3pQnQlGQX6/Lq1tdlkSrJLsqVdm0RT6gKHo6J1a37&#10;wwEVQe4EMuGqqulacWvAbJNTAgbh7L6mIntNWACOX24ja8NXJDZYxbG2D94279sK7l3A6oA2xMFL&#10;SS43SYPxJGo4o4+R/Qzin0EgZMkeyrQq05F9IfoUsPZERgjSqmY+zHfRMedvrDv4/D+Vu4NQVe4d&#10;uKaBolSBVRhU5XYOxz+GjAx3e7uy8cNvnfvdH3g6Oz986lfDVwUNbeqTJ7Sr850zOrm1gzs4Elc9&#10;UtH/EBFY/utHEjAVZhbwpBQETtxXtAf1APVAEh6I/X0lCaW0C/UA9QD1APUAAY9+r8TuyEHP5BWR&#10;CXR9f9AftDQGPeD1+Hasj7HVcfLM0vQs2Z/9Y3BSo2KS8+RGZe5FhFXGsoXWOfdFVNLTS8MD1ll3&#10;MaoE9orZF38a+FYSczdWXJFEr7HcBWBVx9qfRcMho2UzFwC/YQj/IMISpJqLqEni1NfXFxiIXyfX&#10;XRfiVKE5mKrK0aa0bC2nJFiPxU9ZWEiuoxxMBflqz425rqlkdSdIVOTxc+SZZgRAIy+0yamKrne0&#10;Ks3Fb0sLqJWeJoZlheh/IeWTs+2z89OjB4qzBuhLotvJrTvWXWSYCnNBmD5+RiaVAI1ITxDsHPGx&#10;vqeq6xpJKELD6ad6bsP9AXGQZqo914v7xSxjVXfe938ohqlCXarue6D8Fmn2cBimCvKWkL3s+r/4&#10;s8+FiXfIvVR2hL3td/4F6zntI/nh0fN05FM5ofK8d3m8Vu7AEjw4VdGtEz/6CSaYcCu6SagBpWyG&#10;+/5Q5DreGUtt5Hfluq8WrpxamGUOY0+CMAoQuaIkGxwdceWQskFFKvmORb65y/q/Md/12Wnuu2a6&#10;P3Zl/7dr3HeGYaoKAw9TiY8r7eSr+cGrIa6VLZceVXqOQt30GvWkiZVz7voWrnW0ojhhqsGOi63K&#10;MBUkrSWlg/LDLqmJbuojj4YIVVCWNmlKhErjiYM5z/7Msm+LZKBFAEtZL/w+Kzd7SK/7swCoCDUA&#10;q2rcdwFEFGqEAhMMZohTLOKbD+60bX3X/OGOEYWpYEmef5pgwEgU0t79F1hi0ZrxHmjf8EZ0fTw1&#10;oFXtPPfbnU88tvPxxw6+8JQEl3aolhChSqhzBMEq6VuUsdtLlMIVCkqGXwDPac7/+37Mt4thDoQH&#10;JGPqtMwZM5P4XJYb+qx22z7Dc3KtcdaruzvilExILG3tK3JJzkpO77fsV1xXkRnJogp/KMi002rq&#10;AeqBseiBod94xqKF1CbqAeqBMewBl9JuyjFs90Uxbdv7RDnSwtKVF8UOOgj1QPIe2LflhCtWSo/F&#10;147s7+TkrR9LPfuPrInTHCSmss39qHXmnSn8XRrn0FTs4nhAY8u1TFvVu//leIYzlMw1V18Tj2S0&#10;jKF4NiAuJEiLbhq5Ghgc6G32dSS/j1vZtjHFrIoZxTEleebcHe2sTmIFXHAUw3JYuOc5FjiCSBVy&#10;4bQUDq6uCpIpL2Dc6ZsC7K49baC3RB0V3itLfIvIL88PaXk9sRWuNEWkCu+TfsV8n4zHpRoagA7G&#10;zMxPd/vZwy18Dq2EDmzAR9oeRIvqvO4uPsdJrAMUHPvGN7FsHUsw9e08UgWY6ofFPEz4vjxt7byX&#10;D26mCd4tAQ4gIqCR+a7PHDS83KY+IZhlZfOAmljZXKGmxLcYwMBx3dsKlA5BOGvGrKkPf0GflibU&#10;iAtV937UnJ9/7G9/9vWGA+SGWBQV3qvEkEB+LXdzrd+nQzRIxtgfvOdh9XcLhDxbvM6b0ohRRf7U&#10;bO4OrHjB/+59Gr9OPBRfRhSsjH//LbIWj05pWdmNq3x9vbWvSb85A4qo9F5V7r2Sh+sw9BIbuTeT&#10;FIdBHZ1adcPEAtD1Trb3gBgQOiw6zeKS7KIQoSp6SKFmkY2c5PEAzBeEpDRSKrSEC1fbI2twDrDK&#10;oSFPNpFmEfEdoNeD2eRHDcQ55JEsPs6qAmo2kpY2ROvkLDtC3jnmT17wh0cO6v/VrT4nNGcGqmrc&#10;t+s5m1ATo1BuIAAOYx228opYIvG2I/jprPu+Zl00UejgqJyA0KMssg2JDuAujrWvmo7s7br6Fm9u&#10;kdBiqDuR9vaLAGBMOYM3Od8KEhvAqj+3CJIAqwwu2yH9K05VmE+DuyHfN6vAP3un8RlBbEQLGBEw&#10;Fc/xItxZ7faRGws55LKee6rz+nu8OYXCKMAS0te8OIxMRVzHhWPkgqBPqSAmVAlyAKsWuj5/UP9S&#10;l/gWVVVN/e6XNaX2XT/6fvepk4LwCBVKb1iFkLaFV644t/adERoCanMXLMZfndWWVlWdwih2Hma4&#10;sQQRJhGMNIRPTOXcWdZ47IDp0K7u5Tf3zVgo/Agy6zRXlGQZND17khosPbs6qX60E/UA9cBoeoAi&#10;VaPpfTo29cC498CQH0HjfjYpnkDM0H8UqUqxx6m6FHsg4Ge3rY0RlaViUkFuUfKb01Ns8VhV5+uo&#10;9zYfU7YO6/u6rAnarAmGopmMVj4ri7IW2jpOPGBb8Elv6ylP4wFlezX2vPRrvhXclK8sKN2KVGfm&#10;qTf17nleunloLaPWGMuvcJ7cMLQ64TPb3I/pciYi3KWvq8Hf2cCxQ1YJoQ7PQv+hYYVBA1iltmTb&#10;F34yYeNS3SEmUZLRpeBZBlLF6SUoDsJstJ7gt7EQUoVsVSRGKDChY3KFqkxbulGn2tFn3tCfV88z&#10;VwLkvqP6Nxq0uwWmAlaNJ3iuKfUtSW4IcS9rx8Cqv7hWVEbSINFZZBGcKo1R4iosLM70BAKn2hPI&#10;HRiCqVQIJeRxI2UREpxgpZs1WYxcuouJhN+Qekrd3a5vOCOXHgah+eLBeCLnE985GD9p+nIepppo&#10;JIdkg4PxynDvnPUQ4Ao41veQJi/+A5BA9DYsxHerkNOLtbI5QKp4gaFHoW8uFug71XWQDAAZvT4S&#10;iAKao7M77OUVprwB2tNQDcJZwbKr8hZd0Xn0iPtCm/bZ3jRnqZYLmiRIDBQQyE7rHbglPp1D5lsH&#10;Wgb+r7CTZTbMOr/dv0rL7TD3N/Q5Q4ueuBbmQ7tsm97iL2LUUXHHPRCbcNd9zuYLF7aBdjPkyLti&#10;6YQ77ze1WnkXgQU12UgytUMkkMtKxSwtzZ5TkH6hF0goa9Vrcy3GuDiKKx3k5XbSJ0PQBBx1rSNi&#10;rPDpTDN5tpIcdZKGoFWlelISfK+4MY38M4yjhCTxnBac5s5V4ZpIHwaNuiY3OEqO1mLNW9j9SI+q&#10;qU91AeCZnS0wsQnGIl4UdV2khjXn5ackB08Qpvp6xqp54kEAUWdOn9Wye4e4MlTWna/P/ttvkJPP&#10;h/ChHFJJNYQC2YEEZsjkI0kOOW7PIJ1+8trgMw4YeInzK125Tc7bOXW62TFhoqHbTOo9pdvO1h14&#10;e0jfEThhGKbGFYKpiIMtTmKEKQ89jAfT73KC49hbX3/kj/+roATIbvZff837KiuPsJzgK4UuKWyK&#10;IFQJms1s1gLXI72qJiQzA25ns5WY/2sOyefB0bmPPTHSYBUYoiUrb8BYFbfe0bB+LReQeXIFc5Mt&#10;5MxfGOqaPWdeCpGqZM0Z0g98QW9uKpGqLDU36+HPs36/pahIm198od/tC7A2vTbbYlAxDFczXWs2&#10;+/r7hxgRx0nGR+bGIUVFqAeoB8aWB5S+2Y8tS6k11APUA+PdA5cbrPWB4m8VRPJZePV4v6TU/kvb&#10;A4d21/Z2K65wIabNddMubSekZHauk+uV9ejzpmbe+ENlGdp6KXkAsFDmDU+0vv5Nb/NxuXmpzZmZ&#10;N/04ubh/gk5kO0OqqkBfq1AjVzCULULAyWEiVbBWl1WJIYC2AnnFK3o4c/W1Kp25d+8/o5vir+nb&#10;/7Jl+i1q0yjD5ADklG3GTJUF4ml1tyHxlPSqfag7H/oPRxCjCv3NAr4wMsf03LS5hRkERJw/NAlZ&#10;irBMjLhw5b7l7erTPqbfyDrAwIgrSVIcRto64xCSF0GmFvAqJNsBKnj8gXOxPuZCfQdhqgFdms42&#10;vBALzsEaT+g+GKiO93+Of7JH1duqln0HECsC8sQCEIz7yOYmq39YycNUOAZIP7K964JIVZBQJZZB&#10;DEDJMIBiGRiWEajAi3yhNDycuDmRMnCFjGkzCL5TtLSS5+OIDwn61CqZdwAtQwDhIP4bIdcRx6nV&#10;bxx57z1kWtK0NwNBlDTKUlScM4fHORDOa8Z/fK158dLG9Wv7GhtwCjZD8XU3gHHFd8wlBDmiFA+T&#10;VlOeblEUiWrEw/v1fD48ZvSDC2gJUf5AFJM70DLFxL/Exz2ZZEcfsBNxXdU+9lwVj2RLHsBuQQsL&#10;N001kS29NjYPL0nh2JUAC+M7APO07NkVn6y0lCRMFRLNv2KpJFIVatU2N+IlVpo5Y5YEsI1LAEx0&#10;roW82EaOuHgOYpaWudKWdtekNOG6IHVXuWHi8s+q/2lF3rWRgy54mOqa17xTAABAAElEQVTRL+Uf&#10;ryav8MgZnlAjm+ZSJfYumT55qrkgzJEypMk8RGK/gIkY5auh7SNyhisrZKiSHAAIOg+iI/fbT0tC&#10;MBXENCbTyIJVuAQPf0Gt5z+UgWsWX3Nd/dvD2nwjOTVUmvMLLAOXKWfu/OPP/UVOclTqg0hVUQqH&#10;ri7Jy80c5ESW6Ya8i+KtGMBz09bEPmp1WovtI5NSaCRVRT1APXBxPDDwdeTijEZHoR6gHricPXBZ&#10;hQo8fZScP6t0tWdfQcxx7TdUUkLbqAdGzgMc2bb2kLL6ooqc4koa/lvZSXyr88QGZSHL9FuVBWjr&#10;pecBYDmZN/8E9CPJqWkzyrJv/5XGHoOIINlXXAmkJPPG/wToJa6MLgNhAkVJm16iL0Q0oeQPQ/Fc&#10;opJdCRX02hd+Csm6hNMkChzrd9fvTqJjartwviELwdHKUxL9z9PZwQUXxaL1h2p0bqykIvpf8Gdd&#10;MPpfRjNni0VFktOmUB+GqSCBRFNR249MbDoS7ZR7lyO9UKpgKn5aXdGL9wo2RjYxAb/aKI3zYZv2&#10;1RV5ORbpVrEiXdM5BP2LJuIgV0q193ojG9dSr1ghykj1NMlzk0aGOSQWLvcvKy26VlyjXNYQQ9VX&#10;HhrEjcCzUT7OuPn2AUKVkmy6zCbXG9IGh1PqH18bKCxZ0uDiYH/ABp8BahTXkT9nHoBGLLXLwVTQ&#10;UnGbKOIuw2BdeNY3Hlv6m98v+eVTUx9+NAxTxTVaskJzLOSbBaHonYMq4PAnisisxAFvfTDwY/UQ&#10;NmHZUbagW/r9eVKWvSJd9Ktkgag8aE3cJQBdQXZLPB2yZs6OR0xORgGmQpfsufMlOFIyujRGU/XH&#10;HpRpJGSGmfykhLxaTV6rJv9XST6eHQ0fAkaacPf9y3/3LO6ZyjvumfKZRzKnz5RVmHhDGKa6Yhn5&#10;ZA65K4MPQUlIVkD6W4ScevDGjKIIh8bsHMC0csIK9QmEglTQotg0wXOtnhu4FZGqTfIYClOFREJg&#10;lb1SYq+MpI6EKqvu/RiPqQ8clXfeC17gwFkq/+cu5EP/hQ7QUu3l/DagkT7UBoMhHbhr7EPd1R5b&#10;KCgRvE9jyKo4tjRtCDQV3SFr9pzoSuWajDkzhCiCypK0lXqAemBMeYAiVWPqclBjqAeoBy4VD8QM&#10;/bfkI5fKVOk8Lk0PnDnR1NrUpTy3JZRQpeygYKu39aS/p0lBUG1KM5QtUBCgTZeqB3gY6eafGMsH&#10;FyOCM2WAXGbf8Ru1NTslEwfolXPfHwBE6fNrJBlawMOyVv2XxsbvnbdMu2U4gxorl8TZHWCVY8nn&#10;hgPk+FpOhMbiApEBBuO0YfhiFylPVXs7q4hU6cNIVXAN2h7EEjiyaHWAkYJ4wDFSWK9X8MkgTAVC&#10;1fpuBcnUNml8xJRAiL7IwRHwTWMYsl4vlkC4tpVV+WWKC2RovWVPRnnfHOBS4r5gM8x1PcQTj7hk&#10;kCo7W8RrsD0cmRdHNAZW4SdV3F31v48Wfn0V1pdFLbJFsyp77ue/Z1pQMigB1Mes2PeMh0QRqga7&#10;CyWkHfpdOYmI6oY1yJvTycPxgkaCMqUCeCr/kRdahZcWw5o1QB3FOYk7mnJyHFXV4pqIMogLuQuv&#10;iKgchVMkvvpzJT+1uzPJfZnk/xWSP1WS2TFWb2XtBMr136Xk8SKeeYY0V2BZ/bZsxfKS6Lt9CmKp&#10;Fg/dzTDPQnTxLC/LDC7HdZMSB5iU9FKySZUx77OPRwT9Ew+i0miUwCeRqDEre+73fgAWi6hOqoi7&#10;Dow9xUPvSEP6oso77ym6+trSG1cpyibQqDVbZnz5G/mAqXDABEBlvyxFrrLCPNy6MUwSD2PMyoJb&#10;xDV5i+L94BZ6gTW7yPkocqoJNVEFhL2M+xGN6owKsKlKfcGnEpMDgRKT/XxuJDpYZSQ/K5WERUcC&#10;rALvE7dT+arbxPZqLZZpj35ZXJOqcv6S5WJVxcF4g+KakShX3X1/1uy4wuWBUxWnARUZVpVy6m5C&#10;Ssw6vcDplNGbNWM2wFqZRunq9ClTpRtoLfUA9cDY9sCQT6mxbSq1jnqAeoB6YPx4YONbMWylSapi&#10;OIg2j7IH9m4+rmxBbmF6xeRYP+mVVVwere7arcoTNVVfw6jo9zFlJ12yrQCrMlZ+z9tywn12D+vu&#10;1lizDWULQ6BRCues0pmss+7GCzoDzk5/R72v82ygtwX8J112laF0vnAHGksXaKw5/t7mJEbXOAqN&#10;ZYvi7whUzFi5DA+Iv+c8xw6NbMYG+o++o4wDuRv3d7z7U/fZXaynDwQ1Q+EM8LR0uZPjN2D4khha&#10;WQk8rywQT6u7vY0trlGQ1HmCkFQo+p89zJkoPMVd9c/AB6vUXtFOdE13R/obf1f39/QsuNpZM4+L&#10;gwAXGncQpsK5FKFKwbzhN4FW5bQmtj4lDMr4vCqTQziNLmhUqqsrctudnoYep8s35D40atSFdlOG&#10;SU++nmV7zFp5akWL+igyo0CJgy3J9k9kCO/tJDhVWMO1BXjGpH3ihCu+/FTr3l3dp04GfD4++Fub&#10;j7T7VAG1KS8357aluhIeQjCR3MKrrjm39h2U5Q6DMb1i0aqCB65XGaIISWUGpWxVQKre6gplqJJT&#10;ztcD6sA99lghOeUme/pId4BP1LTAIrlMrKQnnjbE7ns0jzzVJBEND4MCfRGirsWjDaveq27b+/Mf&#10;y8kiQ1WiC6ByqoZbjwxYS21k6XDVhPvjoQH5DK+BA3cG7vZOl/dcdz/udoteU2w3I5/WQPvAfyS9&#10;A0/uVT6+XMLHJCNZaI2/F3CdzGkz2g7si6cLQtXlgLnb41er9fbJVVl3LFZFGz9UUe6CReA5nXzx&#10;uaHV/BnQX2txqaOqKqNmetasuRH4TbR8EjXQDCgamc+S6Ct0wd1rKS4Bzy8UcU6oJ8Bpvma0kfyK&#10;F+tPv/LSYL1iyZxfGNGOLHG1r74U8Hoj6hVOK5ferjeUzCff7uw62d553Odz8sLtPrwtIGuUgbVn&#10;B6rPaDef0+5QUKLQVL58VVX2zaTLz7/J4AYOUfSQCe8KG9neSxq9PJJaY+ZDccp/MqQqDGDugsWG&#10;zExcx5x5C3C7RpsN5tyUTz9y5E9PR0d9RMw6a1GJraxcPZAuEXedzmY/8fzfCBf84I5WF6wBbQtZ&#10;3MSN+YuXnvn3q33nzoorU1vGoMUrb2w/sO/ce2/H1KxtVdqEJ+5eZDf5W5vrSNT7zIAQw3Gzy4dM&#10;dqBlyH+AgvaKCV2nTgypVTxJmzRFsZ02Ug9QD4xRD9CVkTF6YahZ1APUA+PYA65+svsDJftzCsjE&#10;aUoCtI16YFQ90N/rPnYgxm+hRdcqrZyOqvlja3D3uT3KBhkrU7UopTwObR27HgBchNfFsQ8cPrxk&#10;o/wxjHnaqu4tz8gZg3CFkrm1AMlkXPvtRLfGwxLz1BskxwLVrG319xTAKn/nObxCfZEvynVmm6tu&#10;Ox9XcOadkgpHopLzu5XVMtrUIFWcYp4qbcgKLC7jCOFVQbPKjrAFteyZKaoL2b0XVPt1F84ZTh1i&#10;grnf09592bb9/TjxqukuI5+bKnRcXEJVaExLN9dSJL8eGbZM+h/mq7bIcqqEPoCjeERK7jCryc9L&#10;Na935G+wkfM+nirgHYx+qOPMoFv5mRihIMW6rWwO+FJ8TaUR6+M58xbiJRaILk/86Mc7jhzqP98Y&#10;3YQl1Irb7spfsgyrotGtfE2ZXgmpwnLw07FW0kGounIgwlWlgeA10sd1DlKgI39oJqdFTxkQrC/l&#10;EbkghPImZc+ZBzLK+c0bo0UAk+SJomxFC1x6NWlGHV4x5nV/FtnXT5DDLPoo1PGXBnmwog+EYgMn&#10;LMGHddLHP7XtsW/4XUG0I1rnQA2Cks37/g9NuXkDFfH+R2jHjGnT69e82XP6FMdxIE4h95h9QpWj&#10;sgqxzuLVkpQcENCS6244+pc/JtWb7wS4ouq+B5S7V951X+/Z+pbdO5XFQq2IIxchZsjIqLj9bh47&#10;ie8AMOP44vyQbBrJAXwU7tfPku+cJSfC6RsrvMsbtLu5RBLshfQAmZOdMsLbXqu08yBiBsMHq3C3&#10;TP/iV2TfWgfGK1pxLeg7Deve6zlTizpQ9OzlFbbyCkChkokSe+vPNG35YKC3xP+KW26PqIUNUx56&#10;eOfjj+EejmhKySmeLKTowx0LeBUEPl+/1AMuGknX2YoHPR5Tss2GwllTGncf92mk33Zm5tgdBukm&#10;0YB8MXPGzPiRKp3VJiT6itBDT6kHqAfGuAcoUjXGLxA1j3qAemAcemDb+8TnVbJ7yXVKrbSNemC0&#10;PXBkzxk2MLgMF22OI8MyaWZJdD2tifAA6+0HXSaiUnwK9owua4K4hpapB0bXA5apN/Yffsvf1RBt&#10;hrFsYcbK7/fs+lvvnheRKUoQQKDCjI98R5tVKdQMvwAszTzlhr4DrySgiuO6tz4L9Ms0cUUCvYYh&#10;qgCkhbQyWnnwI+5x3R0dytH/dFhMRni30OpwME+VoFvnJhP3sBOJuVbnPaE7INSjoO7pigevmr6Z&#10;ncsyRIgOdZEJVcgNs7/fPIxYg4zXnZrFaIT8uiODf+HoC5B7ToiX6Ixcei8T7wZzKLAHink9OCbE&#10;u1COJDrzH//R4Wefbt65LdQVfy2FRRW334Ut/zFiA4JTpXzEXG4EoUqdIP6gPGI8rSBM/LaM1HtI&#10;rZtHwasMw+FvTf3cFxiNunHjejGVIWf+wpqHv5AoxB6P7eNeBqy1HxaT/2okB4cCSFNMPBYF7uaz&#10;LeTNDvFTQND01fzYOcaiXGMuKJz73ScOPPkrZ9P5qMZwRdIwVag/QCnHF74ip3xE6wtXfKT29Vc8&#10;XZ3JjeKYWB2zI9CF6V/4yvbvfqv3bF1M4QimTkge4FDH0cNt+/fG7A4BBDaUFsPHEO6ZAbDKwDkQ&#10;we+0bp20sEytEkwl00W5ephgFSYbE6YKGQDHTrz/48rGCK0T7/9E2/59cmhQ4VUr0qdIbAdMq55c&#10;8+iXDv3+SdY/+AUMOtU6nc7ucLW2CPoTLVgKi+f8v++DtISOmC8MOPPGawpKcMvN+MKXnSZ9h1MK&#10;zBb1tOg0IdbmTdMq3jpY61YHt2iIBKZkWGYVZ4sqlIpgfZ3614tKEqI2nlCVYLRAUW9apB6gHhhN&#10;D1CkajS9T8emHqAeuDQ9sPndGPNadn0MAdpMPTCqHji054zy+POWT1LFlzNDWc8l3+ptPiZeFIue&#10;r7EiIkdRtAitoR64qB5A7qjMm37Yvvr7vo568cCG4jlpK76On/22eQ+YJ1/vqt0CNIvR6HTZEw1l&#10;ixh16n9TaDPLxAbEWe7c+JS+aDbwqjjlhyPG+URsDylFw0nEFdLnd7lANeAU81RpsVIUIlShj0P6&#10;QpR7rzSxmSd17/WrWsWWAq/Kfee96g0FpxcXnpipYkWcHIYlc98PTNvMkuyBpeqLSajSMHwiFuTL&#10;+expc29MIEU8pyFlhmVV5rg2aw/ppnwCbyPu1vEwdQCyJjY9FBVQuZ/Qmh4I3tuAfpByKe4Da5Ez&#10;v/pNV0szNpVjpRIwlb28Mq7epcNDTMWEqrjGS6lQiZ7gNewD3LWaz32x7ObbQD0BbKA1m7NmzYnX&#10;gcMefVwqSNOQn5aQD51kbx/p8BOcgtM23RwGxR/OIbemk119pNXHUzmnmkh1bPKinB8Q1GvJL55s&#10;2bPrwrbNLXt2BzxD3lpxq8/6xmMKGd3k1I6FeqAIkz7x0P5f/zw5YxwTYiNV0Aw8Hi7a9tjXvN0x&#10;gH3pXFxBrGvLN76EYLPKdvKEqgkTZWUAVv2omPz3ebKDzy5Y6b3axzjParfLyosaALdPuOu+8lvv&#10;ENWlpsiDVd954sMnf4UbTKxRYzTmzF3QuGm9uFJcHrkMduCxzfzat/f+/Ed+58DH68DA2bPnTv7U&#10;wwNnkf/BDbWVVZx++cXWvbvx9QDXHdmbKu+6l/V6tn/nmxEIVmRnmXN75YR53/1P8ZaOsptuQbBZ&#10;6JfsAZgKgBnCUeafa4uJVBXazSEl6Sb93XMmfni+7VRLVz/LaBkOXKupBZkFtgSo54CccTWjnSZp&#10;J01SJekWWkk9MC48IP1jZlyYTo2kHqAeGH8ecLLENKz0quNjyjs3KNmJ5bxFK5QEaBv1wKh6oLuj&#10;v6FWaV+eWqOeNj++1bFRnchYGFwyTprYMCypi09pmXpgLHgAVL/su37nOr3JfXY353WqzOlIQAWk&#10;SrBNbcm0TFslnI5QQeuITKcRz0CIBAgmFsIAxiM8TBmQJpU1IA+ZskDMVnd7K6fVKSeU0rm5QaRK&#10;FP0vQnmuvwYv521sZ2Vz95ETrvfPaDhDWqC0wD9L3a/LeyMwcyN7cgbTWsgE1Ez6Ba5qH+toC0JE&#10;LT4+eRLyhYwcoQpYyJfzyAc95JyXT0EEptFVdp6cgXBSIIz1REwlgVPG69FYhnsVJMabZR6CVHHp&#10;EjLyVRmBCr4RIdQSzLeETsbsHLzkdUu1AOkBKpY03jcqhCqpeQy/DkvPNB5UYm6cZiJ4SR45WnJj&#10;yvYEgMmBPEB4IWFS2749LXt3u9takdEH0EjeFUsBNEqaMC4qcxcuntTddez/nk0ibltadVxIFfxg&#10;zMqa9bVv73ziO8pwhTlPOsUs+DQzvvKNHd/7dnSyJbGTZQlVghB+6X+vkA8dubmHafVPtj2QX3ht&#10;k3NPf1Mj6/cJUuKCWqe3lpblL71y5J5NcFKB5LXu39u8YxvAfp3DAcwjb/FSndXqc/bLBU6s/sRD&#10;QGXEpqawnD55yuKf/eb0K/9s2bXD28t/yNlKy0pW3oi0YcpMIHhp+he/CnkANoBtBJNmfvVbB578&#10;ZSSKA/sVowXiuQOvVAxTQSF2RdQ88sX9v/xZ9B0bgqkAmEEMeRwPNXcJBkgWytNEefLUqtlF2XhJ&#10;SsZTCWvxhnBh25Z4hCEZjxiVoR6gHhiDHhjHH/lj0JvUJOoB6oEYHlD8qhSj73hp7mglJw8rGTt7&#10;MbEMxPpXkqNt1AOj44Fj++uUB0bcP6M5BRuclUe5NFp9iqH/kM5bnzfl0pgpncUl5gFwpExVV+E1&#10;ivPSOIqSG73/0Grb3I8On88Uc3RlThWjNcTUEFPA1dbGGmIwFfSgHwgAFfLM61XEIxu+1eTPNC2b&#10;UmCdT96MTEZo7uFmbJJBMxABbKKRrI+xWz/mdGQFgIUgdBheEQd26OsYGBZRHf8p4/erFRJQxa8o&#10;QnKuhTw/SD4wscGogBEyMqcWNkfHBRfvJsS4sjIKEq82qHhakmTOoZjKRpdQFdM8KnDJeQAkJERl&#10;xOtSmhmyVQGHOPH83zuPHwVygAX3jCk1bR/uV56jISPTUpDA56CjqnrqZx/98H9+LacWgRbB5pFr&#10;BXhT/dFPKGTVikGoEusF/Q6v4OEg+Q4yS9w4WuWsGbPwihgdgRMP/PYXEXQr4DHVD3wSSewihFN7&#10;CnBx6mc/Tz77eV9fn0qnw52fkH4xTIWOIIle8d9P1v77FURx9PX2GLNycuYvyJo5G0ngFNDH8ltu&#10;txQNRKMVDY/UidO/9LWDv38y4B4kOALQgsF5i8LhgPOtRrNO0+8dEopQpIPY9No8W4o/5sAhiwep&#10;MuXkSAa6FJtHy9QD1ANj1gMUqRqzl4YaRj1APTA+PbBrYwy7F66IIUCbqQdG1QPHPzynPH7N3HJl&#10;gcut1ddR5zl/iPP2M2odozPxfzV6ld6Msrf1lII3tBmlF2ExXcEA2kQ9MJY9oDJY8WLdvYkaCaqT&#10;6/Rm08SrE+2YqLxynqqUPN1gFbD6GAs9ekToSVMPGo9UVa2ySBXpCS4qIfFPQgcigGGPvLzWhJRF&#10;CgMDA4NK7sjQmnukd+LL9RDXM36fZEJ7sUwyZUT/S9fwIdGCR0JIVWagMjwiEi9dtGOyKUmk6sHs&#10;UchQddHcQgeiHrhYHkCSoflP/BgR1Xx9vUi7BbBq5+OPITuUwvh5i5co02ui++YvXd7XcBaZsaKb&#10;UDPhznsl64XKkutv6jh2BMQjoUYowOCq+z4mnF4yBaAvPN1q7+76d97qO3cWnxeIhld6/U2ISHnR&#10;5hhKEDX84QBDTn7w0xF6Sm+4+cy/X42oDJ2CnlVx652STahEBkTctOc3beg5U8txLBxSsHQ56FaC&#10;vIphpuU6tp0d3LQhNIUK8wozUk5JAyCHW1EBewsNDeMjjKGn1APUA+PIAxSpGkcXi5pKPUA9MB48&#10;sHtzDCvnL48hQJupB0bPA65+z9nTzQrjG0y68up8BYHLqol1d3e8/0t33fbkZo0EP8l1pL2oBy4T&#10;D4BW5b1wJInJ9h979yIgVaxPOotDyOCUIFUuIFWxOFU6F0eKRKGVHUCq5KGdngBvXqJIFZKO9AY7&#10;KlyMbC1BnMBEj0Id+XYBEZkfqSBNbWz28pHrklrxYnxejWkEov/BmAVW8lZnyFozmxVptvx5hn9g&#10;ARRw10U7akyCtQmMeXcmWWxNQJ6KUg9QDyh6ALmR8AqJAPjZ/r1vywVnA4JSev3NisqkGyfc+zFv&#10;T0/D+rURzQjchziEEZXRp9M+/6W9/f3thz4UNwEbmPbIf9hKL9mdasA/8BJP+ZIpV937MV9vb/T9&#10;oLVaZ3z5G8o7OfSOtLKbb1VwxZRsR5fLd7RVgm+NplJR6D8FJQk16Ww2cPuALCr3yh0gfimL0Vbq&#10;AeqBsekBilSNzetCraIeoB4Ytx44uEvJdJ2eTJunJEDbqAdG1QOnjjRyrFKcperpJSq1wpriqFp/&#10;cQcHnaL19W/52mqTHlabUZZ0X9qReuBy8ABSVSWHVHkaDgT62pBPa2S9FFACZoafpArG85wqQ1RM&#10;vKGz4qP/WUScKiES4FCx8FkIcKr1SDbKVnbHgqnwsfDdQvL1euJWJF4hvRNC3u3tI1CYgbSdNj7P&#10;DSIWKhzpWhXrMvYTVzBgnoKgZBPDBpRX4iR7xVW53CZgPwbOjqRffiY2U01FNOmB4GovZl15ETlV&#10;sy1EwxC/0ud75KzvyCAPJIDARXan59QD1AOKHkCwvopb7zj9ykuSUlM+/Tl9Wppkk3IlItdNffhR&#10;ZPw6t/Yd8KsQaNpeXln8kZXgxyh3DLWq9fo5jz1+fvPGpi0f9Dc2qPUGZFQCL8eUmxdPdyoz1jzA&#10;qFS4HxwTq0+//E9XawvMA+6YPXvexI9+AiHyhm/t4pIsu0G7r6nT4w9/T0BIwJl56dVZI5XsoPia&#10;65SRqvQpNQi2OfypUQ3UA9QDo+UBilSNlufpuNQD1AOXogcCfnJkr9LEZiwg2sSCUCtpo23UA6n2&#10;wIkPzyqrrJpWpCxw+bT2HXhlODAVHEWRqsvnbqEzTc4DmvSS5DoSwvUffcc29/5ku8fVTzn6X6JR&#10;mySHdLe3cbE4VXz0PzE6heh/CgcgIi9HGhNEqhQUhpqutJNyA1lgIRv4zPCyx/1ZpNqYGP5h56dj&#10;6eZcFkVAS2ZIxuNONPmHjKaoamTVKtOTM2FPWtncTnVdlFBkRVqgRE20fC38AOjooh3I+DXdTPb0&#10;xTsgYCrE/aMH9QD1wEh6YMJd9wE2AFgljmYGNhWSJOVfsWw4Iw+HJARso2DplXgNxwDad0x5oPDK&#10;FXi5Wpr9brcpOwf3WArNm5rjmJRtb3d63P6AVad1GJW3nwx35NC9LQdW4YGqfuDB4Y5B+1MPUA+M&#10;qgcoUjWq7qeDUw9cbh7wcGQEQrCMIS+eOkI8ijtqZywcQ9ZSU6gHhnqADbCnjzQOrRtyptGqaei/&#10;AY9wfYffGign+Z8iVUk6jna7bDyAXG5Jz7Vn199ZZ6d1zj2MJnJFhlGpGW0KAq9xMThVMbhQ8UzN&#10;1dbGFscIE6pzc0M4VXbF33dAqurcKc44BULVPUH62m0ZSkgVCFWAZxI9gkiVqRdkoGRwHYZlNcYU&#10;XAhpq+/NIj9uCDVZ2bx4kKps/wCtYW5SHDFpO+KrvSktXqSKwlTxeZRKUQ8M1wMMU3nHPYAQLmzf&#10;2nu2HhCRtaQ0b+EVOrt86r7hDkn7X74eMGangEQl6T41w2SbI79rSUqmpBIxKnc8/v+QVyxa25SH&#10;Hr6Ew1RGz5fWUA9ckh5Q/CVzSc6YTop6gHpgFD3gSyTqyCjamfTQh2IETSY1c5PWTTtSD4y0B+pP&#10;NXvcSsGsyibma3X0mwN/HXytpwO9fAyNpA+1OUNloPk/kvYf7XhZeECbVpz8PDm279AbeElqUJvS&#10;DKXzrTPv0jgKJAXiqeT8XkUxADjDOzgOnCq2aoayFp5TZRGNFYR2ZLt4WHIUHVJ6gFCVH+SLVxjI&#10;qnTyeoeEdvCHHkpqjczBf+iYFZlaEsMNVDFej0o7Yh9byOF0ZwZ5qR2jIabfWe22gWGl/zNEleuv&#10;CbchzdVFPoCN3ZRO3pC6OmJL7s0kH6VB/8QeoWXqgZH1gCEjE+H1RnYMqp164BLygNZimf/Ej4//&#10;/S/nN61n/f7QzKzFJQhpiCxWl9BE6VSoBy5TD4zYF/fL1J902tQD1AOXtwfAqVI+KFKl7B/aOqoe&#10;OHHwnPL4VTU09F/YQ+7GA8q+itlKCVUxXUQFqAfU1myQnzhfqpEVQgLOzv4jbzuPr3Us+w/zpGsT&#10;cjWC/vlaT7E+F+vpVejI6IZL5fF0dSEkFKtX0sPDVDjE0f/EZUn7dsYdAk6ye0SlQKgK1QOOQjKk&#10;1Z1DpIwq8vUCUqIfUhnnSRB4M/ckudWJCfiRZyXOoZIR+0Q2wez+0ZYZmICwfgGitNsj2z9JzwUB&#10;qknGMLaXzJDD6PPZHFKiIy+2k9YoO3EdJ5nIXRlkzkUnew1jQrQr9QD1APUA9cBl6AGt2TL1s5+v&#10;/tiDPXW1Aa/Xkl8wcoyxy9C9dMrUA6PrAYpUja7/6ejUA9QDl4oHvB7yzE/J359Smk96FsmjC/1K&#10;HqJto+kBjhzbX69swISphcoCl0+rr+X4MCerGQ5ZZJhj0+7UA+PHA9r0Em/zsRGylwv4O9f9UqU3&#10;G8sXxzUEx/bseq53/8vxgGdIax+XTnkhVxtP3GQV81Txof9wWES5qTJi/b475JQfM/EWgVAV6grA&#10;45FcstRG3usiDV5iUBGgMivTSEyr5EYOcqpMSpigXE++XsOK2GZKgsNouzuTrHBotvbmrpvbeH6r&#10;gqIy37Jw632jRFrCLYlrcV0aafISN8sbgwukZohJxb9QoAf1APUA9QD1APXAOPGAxmRKnzx1nBhL&#10;zaQeoB6I1wOxfsnEq4fKUQ9QD1APXMYe2PIeeeLzpP5kDBdUTIohQJupB0bPA03n2ns6+xXGzyvO&#10;tDqUtvYr9L30mrzNw0Wq/j97dwIfx1HnC7y6p+fWzOg+bVmS7yuO7dix4zgnSYAEQsId2BDgPdgX&#10;joV9y+6yB7BveRzLtewub2EhLEsWkgAhISQh5LTjxPd925ItWfctjTT3dE+/Go08mrO655DUmvnN&#10;x5+ku+rf1VXfVhzN/Keq6OfvhceCEUEg7wKGqmWzl6ma6q08+vK3aj64TLAprU0nyyN//Jr30p68&#10;jzFdg3TpP1rFzlQZI5tj2mMyVVOpnXRthsvpnKd8vRImVEWbXWch9E9eXpF9qrKaU8UFgzw3J+92&#10;aR7uHWXLb/jYwF8cFz2pE4GNwe2l0tTXle4rJ3TLrnl80YRUZLXGeewDbg0BCEAAAhCAAAQgAIEk&#10;gdn/llnSLVEAAQhAoHAEJIl85WHysTuV01R0zE0rCmfgGEnBCZw91sEe04r1mFA1LUSnU4gT/Wwu&#10;xVp9GWZYKiIhAALEULtmthXof9HON36keJfJo49nlKbihKwWu4vph284kqlipXwMkdX/YudUleeW&#10;m1lmIuqn1iRMqIrpfN4O7eHhWLOaU8WFJCHnp6B+IHSzmY3/+68Fc4rnVSOuXeW/mxi48BZQH1fK&#10;iaq/JSIhAAEIQAACEIAABCBQQAK5vZMpIAgMBQIQmAsBKX9f452L7qq4xw/+D3ns31XETYW0rFIb&#10;iTgIzLGATM4eaWffc9W1mAM0LRQcU9jQiy0ZqcXqf2qUEAMBQ93aOUDwXn4zONLO2D1Ocg1PHPpl&#10;Zj3R6TOLT4r2Dg/RMqU5VTKh3zykWyVFX2W5vb+jG025JPJPPSSg9DtbuglV0Z7k5YBOF6Or000q&#10;dSbVvTi/T6fLNV+YquG0ZRXrrtnxT99re/KJ/n17JX94vltJ1aIlDbctrt1B6oxkWwlRnPGWtm1U&#10;QAACEIAABCAAAQhAoMAFcnsnU+A4GB4EIJBvgcia+Pludd7aGxkkP/5mBndfvyWDYIRCYA4FutoH&#10;x0dcjBuWV9ur68sYAUVVJY5eyXG8OksZb7Ll2Aguh0AxCAj2Wn1ZY3Csc7YH6z77h9KdD6e7y8SR&#10;X8pSIF3tLJVHVv+TjWZG+0Y6pyp2QhUNFThi05FJiXFV2io66YduK0Vb+FYT+UoXGRPTRtKKOZhQ&#10;Re9CJ3g5BMO4KASJmGHuj86p4nVz/W6Xbuq+/n99lv4JOMd1JpPOaGIZog4CEIAABCAAAQhAAAIQ&#10;uCoQ8/27q0X4NwQgAAEIqBJ4+uck4FcVSYMal5JNN6gNRhwE5lbg5IFL7BtiQlWsj+jsiz3N4ljA&#10;0n9ZqOGSYhUwtexgD91Qs8p+/UM5rrbnufiaHEqdmAn5nJ5zL7H7MBu1V+dUpVhNLnq78Op/NC+V&#10;8Mp6AUC6uRRNU9EXXQPwe02kKf2EJD1HPliZcNvZOp3ahcua+VZVXMAv6Fl5vtnq8FS7Bkcp0lSz&#10;KozGIQABCEAAAhCAAAQKTACZqgJ7oBgOBCAwhwJP/Zfamwl68rWfkjn/Yq/a7iGuuAWCAfGM0tJ/&#10;azY2FTdS3OjFid6484QTPulT44QAQhiLjCXFogACxS5QsvbthPmflW3T++3XfbD2Q4+Yl92UNVbI&#10;N+G7cijl5a7Tz839hCraE9/wkCzoZR3rrxSjT06cU0WvrMlw8lF02FtLooekSh+eWbXJOlMSe0Q3&#10;W6ozxBbM4nFpWMDMmveb+uacJPI5r8GYummUQgACEIAABCAAAQhAAAL5FkCmKt+iaA8CECgSgcvn&#10;SetpVWOtbyQ/f5Vsyf7jM1V3QRAEshU4e7TD72WtalVZ46hrrMi2+QK8TnT2M0ZFs1CmxusYAbRK&#10;X9HCDkAtBCAQFdDZqh3XfyR6mnBgarre3LKdFupKqiru+tuqd/2TvnJpQozKU2/ra8mRsuh3nfxd&#10;crliCcfl9D4rFAwEJiZCZtaEKtqHFKv/0dKabHNIW+NXJbXw5B8ayQOVhK4KGH3RGU6fryfvmMP1&#10;YB3hFfyy2KqKE4O8IVuK6HhxAAEIQAACEIAABCAAAQjMicBcr9w9J4PCTSAAAQjMvsBrzyrfg06i&#10;+uifk09/mSh90qTcFCIgMGsCR964wG57/fVZfuzLbnbh1kqTA4zO0211bBvf4+s8zIgx1K1h1KIK&#10;AhBIEKCzpkIBz+SRxxPKjYs30uzU1F5G0zXGhg017/9BcOhScLxLloKx8XLQN/76D2JLEo69HQdo&#10;XiphFUHP+ZdD3vGESDWnOluNmrB0Md7hYVolWe3pAiLlRg8h1UkpsezmVC0xppiMRdv+UBW5r4Kc&#10;8oT3vqoUyFoLoUv/zeVrevW/jG8ZXv3PMG+r/2XcXVwAAQhAAAIQgAAEIACB4hZApqq4nz9GD4Ec&#10;BXyhzBrwy5nFazl69/MKvbtuJ/mHH5Jl+DxawQnV8yvQ3T7U0z7E6gNH1l2HCUAxQrIsMT+21pVU&#10;G2pW02lV6ZJV+soWfVljTIs4hAAElAUc2z5qWrzJdfrZ4GAr/a9QX77EsuI2y/JbCZecNeH0Vcvo&#10;n+RGPa27An1nkssjJTSV5e8+ZmraFg2giauJw7+InmZywJmX7cwkPjGWLv1Hi0LmNIvvXQ03u2TS&#10;krQ8YHaZqu3xE6qu3iL8bzq56vqYhQFjq+bg2BEeoIWONMMXJ4q8Ae92M1RDOAQgAAEIQAACEIAA&#10;BOZJAL+7zxM8bguBwhCQMvzUQMwwXrNKXjc5+iard1V15NFdhE/6mjPrGtRBYB4E3nzxJPuuzSvr&#10;Syvm7wNKdufmvDYweNHXsZ/IrCS9YKui/XLc+En/r8/IQW9CHzleKN35cEIhTiEAATUCdL4U/aMm&#10;Ml2MZdnNjEwVvcq5/2e+7uPRy8WxLsk9Ej1Vf1Cy4b4cE9Ke/j56O8VMlYnOqSpJylQtN6nv6kzk&#10;ToX5WzORc3wUWf1vIuO7csGATp8VRca3wgUQgAAEIAABCEAAAhCAQK4CyFTlKojrIQCBYhTY9yoJ&#10;svb1Ibe/E2mqYvzBWGhj7ro0cPFkF7vXm3asYAcUSW0o4B575Tvey8wU9ZQFnVNF/00/pK669xuj&#10;L35dnJjZ1Io3O8pv/4Kxfn2RoGGYENCagHnpjeN7/p2QtN+bCY600z/quy2UNnC8LjjaOXMJx9s2&#10;3Oe44X/MlGR15J7KVEkWhS8KmDwyKU16Q1elJyvM5GJippzVkWYTaTKyAuaxbmr1P7M77VNL1zU+&#10;6NdZkKlKx4NyCEAAAhCAAAQgAAEIaEsg6Y2NtrqH3kAAAhDQpMCbLyp0a8edCgGohsB8C8gh+Q9P&#10;HGD3wlJiWnkN1qkjNE01/MwXAwMKG3pFMHUllZEDQ82qmgce8XXsozOx6DQsfeVSc/N2To9NU9g/&#10;dKiFwCwK6KwVxrq1/r7T+bqHY/vHzS076H/jdNlAyTMmOOpNS7YI9rrc25+eU2Vhrf7HycREs1FT&#10;iZzEO769NLNM1V2OxBa0cz41QMtkxh0Kr/4n6DO+DBdAAAIQgAAEIAABCEAAAvMhgEzVfKjjnhAo&#10;WgG3VCBDP/AaayA6Hdl+OysAdRDQgMCxva0DPaPsjmy5eZVOKPZFLDNKU1FP3lwaVeV0gnnpTvon&#10;WoIDCEBgfgXMy2/OV6aK7jlnbr6BDsdQvYL+ye+41Kz+F176j040SpmpuslOfjxA3KylSmc6bOXJ&#10;bTN/cc2Ua+Roap8qI509luGLC/qFEg2PK8PhIBwCEIAABCAAAQhAAAKFLYBMVWE/X4wOAhoTyPhD&#10;Bo31P9Kd0SHSmnY/9nDIhm3EpuHvJmsSFZ2aYwFJDO154QT7pnqDsOXm1eyYgq/NNE1FQXSWsoJn&#10;wQAhsHAFLMtvHn/jhySUh6/O2Lc+SDgujxT+8bErLzw3euaU6PW6e3toyyHm6n/TyZvSpH2q6JVG&#10;nryllPxO4esI052/t5zQZJVmX1P7VJk9hJNlORNwuk8Vb8CcKs0+V3QMAhCAAAQgAAEIQAACcQLI&#10;VMVx4AQCEICAssCh3QoxN7xFIQDVEJh9ATEonT3Wcflc78SY215qWb5+8eqNS3h++rPI4/taaTm7&#10;F5t3rjRbtbptCbvrearNIk3FCUb6J0/3RzMQgED+BXiTw7L8Fs+FV3Js2rR4M13PM8dGYi+nCapj&#10;3/1m0OWKLWTvU2WO/C0+lciJvWr6+K3qMlV0m6t3VaS4XDtFtqlUnEwMbslfksG7V7r6n86Ev5C1&#10;8yDREwhAAAIQgAAEIAABCLAEMvhdn9UM6iAAAQioEZAKYlLV3pcVxopMlQIQqmddoOvy4G9/ujs2&#10;F3Xq0OX6JZXv/9PbS+xmOqHqjT+eZHfCaNLvuHM9O6awa7NIU1EQ3oz5lIX9c4HRFYKAbdP7PRde&#10;nVo4L8vh0A3nSm/+dJYXp7rM1d159FtfF710Ob+4V8jM2qfK5J76tSrl6n+0mUYjWW8hpxLbjLsB&#10;PflkjaYnVNEe6jli4okvZMo0UxXwCzZL4nhxDgEIQAACEIAABCAAAQhoUkDD6zxo0gudggAEchLw&#10;FUSmah/zi9j0Q6VrtuakhIshkJsAnUf16PdfiE1TRdrrvTL8xA9fCYVCaiZU3XzPRkuJKbeOLOCr&#10;s0tT0QHzevMCHja6DoHiENCXL7Ft/kAuYy279XOCoz6XFuKuleWTP/h+cpqKxrBX/wvvU2XmiZB+&#10;BcJ7lBYjpQF0Ryvtv6ZWODS7Mvs1kqer/+mx+p/2ny56CAEIQAACEIAABCAAgbAAMlX4OYAABCCQ&#10;iUDvFXKljXXBlpuI3sAKQB0EZlNgctzz5CO76KyplDehyar9r5xVnFBVWevYWsQ7VGWdpqLmWPov&#10;5Q8eCiGgNQHHto84dnyC02eTj7df9yG6fmAeRzRw+ODE5UvJDcq8LmRk9TC8+l8Zc4WMHXayNH0L&#10;d5SST9Ym31eLJfbwMI3eDLsmibpSzKnKEA3hEIAABCAAAQhAAAIQmCcBZKrmCR63hQAEFqiA4tJ/&#10;229foCNDtwtD4LnH9vq8AcZYXnn6cPJ0q4T4m95+Lcen/5J+QnRhneaSpgpL6PD9/cL6gcBoClaA&#10;s1377roHf27b9D7ewFphLx6As1//kP36B+MLcz1rf+a3KZtgL/1HLwmv/hfZwynl9bSQ/kX+d4vI&#10;oqQv0NDF9B6uJX9Wt2C+tTi1wmF4DlkmL97v05nTJ+oyaQqxEIAABCAAAQhAAAIQgMBsCzC/hTfb&#10;N0f7EIBAsQn4U8/zWEgMb76k0FtkqhSAUD2LAlda+1tPd+d4Azqhas2mphwbWaCXy6J/+Jm/DQxc&#10;yLr/HI/frLLGw4UQmGsB3uRwbP843bbKfeZ5b/s+yT2crgf0P21D9cqSDfcZalami8mu3NXTPX4x&#10;9d85IWsJu81w5ibdJlXRK6v15PvN5LkxsneSjIjh+E1W8q5yUrqg/rKaSsiZPbrosNQccGKQtyZl&#10;6dRciRgIQAACEIAABCAAAQhAYM4FFtRblDnXwQ0hAIE8C4iZbTCQ57vnpbmDu1jNlFWSldewAlAH&#10;gdkU2PPCydybD0+o4op0QtXEoV8EBs7lYmisW5PL5bgWAhCYewHeWEJnVtE/c39resfe3a+mu69k&#10;VdhBykznVNWreDdHZ1C9uyL8Z+G+ysI5KrMns+VAOEkULFj9b+E+dfQcAhCAAAQgAAEIQKC4BDL7&#10;db+4bDBaCEAAAgkCbWfJ8EBCWdzp9bcSHn+vxpHgZM4EhvrG28/35ni7Ip9Q5Tr1TC6AdM8b69q7&#10;c2kB10IAAsUm0L//zXRDVpxTZZ5UMacqXesLq9wWTshluk8V5/fxAlZkXVhPGr2FAAQgAAEIQAAC&#10;ECheAXyiWrzPHiOHAAQyFtif9ovP001tuy3jNnEBBPIkcOzNi7m3VMwTqryX3pCDXkVDwVFXfsdf&#10;8YbE7+lzOqH8LX+lK6lSbAEBEIAABCICk50dnoG034CRrDY2VHhOleLqf+wmFkqtIzynyujNbGp+&#10;ePU/A1b/WyjPGP2EAAQgAAEIQAACECh2ARXrRRQ7EcYPAQjkT8C9wPepOrhbweL6WxQCUA2B2RGQ&#10;Q/KpQ5dzbLuYJ1RROvd5pV3oCKFpqqp3fVtXUmmoXT1x4Ofe9r1y0MfpDKbGzfatD+orW3J8BLgc&#10;AhAoKoGBg/sZ42Wv/qcTp+YYLaztphijZVeVh9+0hvflyuTFiVj9LxMvxEIAAhCAAAQgAAEIQGBe&#10;BZCpmld+3BwCxSYgZ/ZlWM3xHNvL6lJNA2lZxQpAHQRmTaCjtd/j8uXYfDFPqJImB/3dx9mA0TQV&#10;DRPs4ZlVhMghv5vXmwkf/r4/XhCAAAQyEhg8dIARH2LOqQpPqKKviuJ4Nzc9p4qhlaJK5w8U7baL&#10;KThQBAEIQAACEIAABCAAAW0LFMd7G20/A/QOAhBYGAJDfWSQuQnQ1lsWxkDQy0IUOHu0I8dh1S4q&#10;X7OpKcdGFu7l7gsv07QTo/80NRWZTRUfw/HGkvgSnEEAAhBQJeAZ6J/oaGeEslf/M7umLq0sjn2Y&#10;ysJvWjNa/Y8LSTquOHAYP0OoggAEIAABCEAAAhCAwMIRQKZq4Twr9BQCBSAgLeQxnDqk0PvNNyoE&#10;oBoCsyMgy/L541dyadto0t/7kZ1F/N1z2aO09J/9+o/QRf9yQca1EIAABGIF+ve9SU/FssrJLTcH&#10;GpplvUE3PmI9e8Ry9igJhVdLZmeqLK6p5HpVcbybc0QyVbF+CsdcMKjjjQpBqIYABCAAAQhAAAIQ&#10;gAAENCNQHO9tNMONjkCg2AV8C3mfqhOsJXrCT/aaLcX+fDH+eRLo7xrNZek/mqb60GfurK4vm6fu&#10;z/9tA31nRSdrxiRvsJhbbpj/jqIHEIBAAQn079/rXblh9O4Pyrrpd2Sio9y/ZLl77XUVT/+M9/vk&#10;EjtjuOZJQqw6YuQZMYVTZeCIhSeekOD1i2ZV+Scu4OOxLmvh/ARgJBCAAAQgAAEIQAAChS+ATFXh&#10;P2OMEAIQyF7g4C6y6zkyOkQqasg+ujhY+pfBSFZek74aNRCYRYH286wsC/vGkTRVQ1MVO6ywa91K&#10;E6rMy27mBFWfjRY2FEYHAQjkS8DV3TVgKBl5x4cJxyW06W9cNvzeT9T+8QnJYEqoij0Nr/5XWUxv&#10;5egCgJ6A4A2ozVSJoqAzx4rhGAIQgAAEIAABCEAAAhDQskAxvb3R8nNA3yAAAa0JTDrJ/36A7H5e&#10;bb9WX0sEbIegVgtx+RW40tafXYNIU1E3WfR7WnexAa2r72QHoBYCEIBARgLH9x4YveeB5DRVpJFA&#10;XePQBx5mNxhe/a+imN7K2XWkh+h9oo/tcrWWCwZ4HX4xu8qBf0MAAhCAAAQgAAEIQEDzAsWxXoTm&#10;HwM6CIFiEfAvkNX/ZJl89j0ZpKno86OZKrwgMC8CMunpGGbc2VFeYi+zJgcYzQa66F+Rz6aiLL6u&#10;o3LQm+wTLRFKGwy1a6KnOIAABCCQo0DnwPCFpvUyc206rynF39ux9w3PqaoqpkxMRXiweq8Yi8A4&#10;5gN+HTJVDCBUQQACEIAABCAAAQhAQGMCyFRp7IGgOxAobIHg1O7f2h/jy0+Tvcy1/pKHsGJ9chlK&#10;IDAHAiNDE163n3GjZWsXfewv7l66piE2pqG56uN/eQ/SVNTEe2lPrEzysXUVJlQlq6AEAhDIUqBv&#10;0vty5yg7TaWm6fCcqspiylQ5dJTF4FX9nSdJFAwWNZKIgQAEIAABCEAAAhCAAAS0IFBMS0ZowRt9&#10;gAAEFoTAL36QcTeXr834ElwAgXwIDHSPsptZ1FxlK7U88Kk7RgYnejuGaLq4pqG8pqGMfVWx1IYk&#10;X8cB9mAtK25jB6AWAhCAgEqBIbf/xda+EJeHLwtaJgkpL6a3cqXhwarPVPHBgM5gUPlcEAYBCEAA&#10;AhCAAAQgAAEIzLtAMb29mXdsdAACEFgQAmPD5MBrGfe0ZVXGl+ACCORDYLBnjN0MnT4VCaiottM/&#10;7OBiq/X3ngr56RJaaV+GmlU6W3XaalRAAAIQUC0QkEIvtvUGQ6pnBTFbtkzKpKqY3sqVhudUGVXP&#10;qQrvUyUgU8X8GUIlBCAAAQhAAAIQgAAEtCSQhy/0aWk46AsEIKBtAU9+Pp2Z3UEe3EUy/RTJYCSV&#10;tbPbK7QOgTQCA72sOVV6g1BeZUtzKYqJt30vW8Gy4lZ2AGohAAEIqBQ4P+T0BiWVwewwukkVT1uq&#10;LaZMzNScKiNrV8E4My7gE8xY/S/OBCcQgAAEIAABCEAAAhDQsgAyVVp+OugbBDQvEMhw36kMw+dn&#10;/Ad2ZXxfoynjS3ABBPIkMNDNmlNVVV/KcVyeblV4zcjeywqZKnPzDYU3bIwIAhCYF4Eupydf97VO&#10;yIT+1V5TTPtUlYUnkJk9at+98n6fgF/P8vUDh3YgAAEIQAACEIAABCAw+wLFtGTE7GviDhAoOoFM&#10;M1ULAujomxl3s7o+40twAQTyIeD3BpyjrMXraurL83GfgmpDDomBvrOSa1DyOiXXEGNs+qplWPqP&#10;4YMqCEAgI4ERjz+jeEZwOFNVqSdCMX0RwR5e/c/kUTtkzu/nDQ6GIaogAAEIQAACEIAABCAAAU0J&#10;IFOlqceBzkCg0AVCmp9UFfCTi6czfgy33pPxJbgAAvkQGOwbZzdT01DGDii2Wm/b6+N7/p/kYU1E&#10;i5qYWzChKoqBAwhAICeBSX+Q7lOVUxMxF9vo3/11xTShio69PDKnKpyvUvPiA16drUZNJGIgAAEI&#10;QAACEIAABCAAAS0IIFOlhaeAPkCgaARU74M9byKtZ4gkZnb3yhry8S9kdgmiIZAngZEBJ7ulamSq&#10;YoDc514ce/U7MQUKh1j6TwEI1RCAgGqBUW9AdaxyYMm4XFybVFESM0/0nNWlfvU/v77aqkyJCAhA&#10;AAIQgAAEIAABCEBAGwJqf9fXRm/RCwhAAAKzLHDmSGY3qFtMfvoiKa/K7CpEQyBPAsqZqnrMqZq2&#10;pvOoxvf8QD28vrxRX9GsPh6REIAABBgC4z6FTBUf8DEuT6iy0XmhdYaEwsI/LRUsHqPKYXIBH29W&#10;G6yyTYRBAAIQgAAEIAABCEAAArMngDlVs2eLliEAgQUocO64Qqe/8TNyfB/pvETsZWTLTeT+h4il&#10;ROESVENg1gRGBicYbZutRvqHEVBUVZNHn5CDGXwQbFn5lqLywWAhAIFZFXD6goz2OUkyXzjpXr+V&#10;ERNbZRuTi271Pzr+MsE0ZODEoCwor3zI+7w6/B8w9ocGxxCAAAQgAAEIQAACENC2ADJV2n4+6B0E&#10;CkzAr/l9qthzquhCf/d9JPwHLwhoQ4A9p6qi2q6Nbs5/L+Sg1332hQz6weuQqcqAC6EQgICSAHtO&#10;lTA2ZB7scSs1Eq230dX/inBOlUPHEY73eiSbI0qR7oD3+wQrVv9Lx4NyCEAAAhCAAAQgAAEIaE4A&#10;q/9p7pGgQxAoZIGgtjNVoRC5eIrlv3ojqxZ1EJhbATkkjw5NMu5ZUaP8WR7j8kKq8rTuoskq9SOi&#10;O1TprBXq4xEJAQhAgC0wwVz9TxgbrjYrzxOK3MLqlPV+QuqLb/U/m44KCG5VGT26+p/OZmI/FNRC&#10;AAIQgAAEIAABCEAAAtoRQKZKO88CPYEABOZboLONeD2sTqzdxKpFHQTmVsA55g5JIcY9K5Gpuqrj&#10;vbz36qGqf9s2vltVHIIgAAEIqBAIhkI+kfXXtTA6WLOowSiEMzGKr9JhQsoFYim+93GOsI/Oq2od&#10;Vz7g19ktipgIgAAEIAABCEAAAhCAAAQ0IlB873A0Ao9uQAACGhS4cFKhU6uvVQhANQTmUGBsmDWh&#10;inakHJmqqcchi35/t9IWdDEPzty83VCzOqYAhxCAAARyEnD5Rfb1gnPU0bK02qpqDlDZkEwWF+Ue&#10;hFNzqvQuVRNkea9bKEGmiv1zh1oIQAACEIAABCAAAQhoSACZKg09DHQFAoUv4JE0PcbzJxS6t2qD&#10;QgCqITCHAmPMpf9oR8oqbXPYHe3eytd1VJYCKvvH6c2Onf9LZTDCIAABCKgRmAwE2WE656i9uaVW&#10;3Wp1FX0yaSy+pf+o4FSmyqgiU0X3siKyLJRhnyr2zx1qIQABCEAAAhCAAAQgoCEBZKo09DDQFQgU&#10;voC2t6ki55lzqswW0ris8J8RRrhwBPq66ApQrFd5FTJVYR9fx34WU3xd+W1/Lthq4stwBgEIQCAn&#10;AcU5VRYSMjhK622q5gDVdMqkoSjnVNnDq/8ZJpRX/6MTqmikYFHlmdOjxcUQgAAEIAABCEAAAhCA&#10;QJ4EkKnKEySagQAECkCAPadq+TrC4+/MAnjMBTIEl9N78sAlxmCsNpPeIDACiqeKzqlSOVjHjk+Y&#10;l92kMhhhEIAABFQKTPgUpnVWVFXQpiqtRrNeYasqs4vYR4t1TlVJGMc06Vdk13lcAlG1lKJiUwiA&#10;AAQgAAEIQAACEIAABOZGAJ9hzY0z7gIBCEwJsHYTn28i5yjpvcLqxMprWLWog8DcCrz50ikxyFpO&#10;s7zKPrc90ujdxMkBaXJQoXO8zli7xnbdA6bFmxQiUQ0BCEAgcwHnpItxkc494WhqpgEcIS1lJWcG&#10;nYzgxa1Tv0sV5z5VpeG3rmYn6/99ETrd5LjAFeW0M8aPDqogAAEIQAACEIAABCCgbQFkqrT9fNA7&#10;CBSYgFf5w4V5G/HpIwq3RqZKAQjVcydAJ1QdfeMC+371TVXsgCKp9fco7D9nv/4h28b3cjr8RlQk&#10;PxEYJgTmQWDCS6cBpf1LRuccszUuYq1AkQAAQABJREFUiXRrbU3p2SGnnH615NWHQsTKk/K0rc3D&#10;8ObsllP7VJWMKWz6RbujmxgXeMypmrMHgxtBAAIQgAAEIAABCEAgDwJYySoPiGgCAhAoBIFThxRG&#10;sWajQgCqITBXAooTqug38zfesHyuuqPp+/i7j7P7Z2rcjDQVmwi1EIBAjgLuEJ0ulfYlOEdLGhZH&#10;qu1G/YbasnShy4+Hqnro0n/FOltoKlNl8gtULB1RpFwYG9JhThXbCLUQgAAEIAABCEAAAhDQmAAy&#10;VRp7IOgOBCAwXwKHXmfdme5QhUwVCwh1syUQ8Cd+eVzNhKq1m5qr6kpnq08Lql1/z0lGf3mDxVC1&#10;jBGAKghAAAI5CgSlkMizdp8SJsYstXXRu1xXXrbqcIrlkhsvhHY8OzU3valYZwsZOGLgBNlk6OuM&#10;cqU8MAx0C/piVUopgkIIQAACEIAABCAAAQhoXqAoF47Q/FNBByFQsAKB9MvZzO+YfV5yZA+rC8vW&#10;ErOVFYA6CORVoLt9aM8fjndc7KebUVltptWbmm686xqbw0JvomZC1c63bchrdxZqY+FNqlxDjN4b&#10;6tYRDt/aYQihCgIQyFXAFRDZTVh1HKeLSWV1+W/8vdRyOnRhMz9cx8k8KRuSlx+Tm86HSOTXqEYD&#10;u8FCrrULwrjJ1Hras+radMOkM670g31Cyfp0ASiHAAQgAAEIQAACEIAABDQogEyVBh8KugSBwhUI&#10;ajVT9drvidfDct90A6sWdRDIq8Cpg5d+9/M35KsblbgnfYd3nz+xr+2GO9bVNVYc2aOwQxUmVEWf&#10;RqD3VPQ45YGxASm9lDAohAAE8ibgSpoam9C0zRy/ml8H3dSK1LfL9e1pdvdcEh+f0Fxhn9p1NFNl&#10;uXhycrg/WFmbcqy2fS8TIuv1+IJRSh4UQgACEIAABCAAAQhAQKMCyFRp9MGgWxCAwJwK/P6XCrfb&#10;frtCAKohkCeB7suDz/z3m9E0VbTVYEDc/ZzClkvhYI5gQlUUza+cqbomGowDCEAAArMhMDY2zm62&#10;tNQRFzCVqYorSTgp7kyVXjaRUKj8mUeH3/+ndNJxgo31xD7r1M6jelNJQhVOIQABCEAAAhCAAAQg&#10;AAEtC2DFGy0/HfQNAhCYE4HeTrL7edadOI5cfysrAHUQyJeATJ5/fF9ISrFDico7YEJVLBQ7U4VN&#10;qmKtcAwBCMySgNM5yW65oqYqLoCdqbLrSGkRf9fQptPL4YVw9SMD1Y9+33LmCBcMRPSEseGyF35V&#10;9uJv6YSqcIAJc6rifqxwAgEIQAACEIAABCAAAY0LFPH7HI0/GXQPAoUq4A0Rs8Zy5D/+JhGDLO9N&#10;O0hZJSsAdRDIk8CVtv6BnrHsG8OEqhi7kG9SHO+JKUg8NNSuwSZViSg4hwAE8i0w4fURfdr5PbzX&#10;Y1scv4pdh4/VhaYiXvqPuth1Bnk6BaWbHC9//jHywhOS1c6JQd7rjnXTJ023iq3FMQQgAAEIQAAC&#10;EIAABCCgNQFkqrT2RNAfCBS6QEhjW1W1niG/eUQB/e3vVwhANQTyJHBif1suLWFCVaxeYKg19jT5&#10;2NiApf+SVVACAQjkWcAjhog+bZu6iTFLzfKZ6nGRONNsTxUJajbNBBfhUcn0nKqZoYdCNGU1c3r1&#10;yGCzXz3EvyEAAQhAAAIQgAAEIACBBSCgsZkNC0AMXYQABApIQBLJX32EBMJbl6d96Q3k7g+krUUF&#10;BPInIIfki6e6sm8PE6ri7QIDF+ILEs+MdesSi3AOAQhAIN8CXo711UCDZ1Iwm2fu2c78nYTGFfmc&#10;KoeOJzqdbJgRS3NksCNTlYYGxRCAAAQgAAEIQAACENCkADJVmnws6BQEClgg+/13ZgHlW39FzhxR&#10;aPdt78PSfwpEqM6TQH/3iNet9Bll+nttv31dVV1p+vqiqwkOXWSNmeP0lUtZAaiDAAQgkLOALJOg&#10;kTULyiTHz6Bib1JF+1Psmapw2s8op11NMfrE9A5b9BgHEIAABCAAAQhAAAIQgID2BVhf8dN+79FD&#10;CEBg4Ql4QsSmm+duO0fJk/9JXn6aHHlDuSf/4wvKMYiAQD4EOtsGsm5m3ZaW2+/dnPXlBXkhe06V&#10;vmwJp2d9fFyQJhgUBCAwxwKeoChzrK8GWgUurkvtzE2qaOySYt+ninLpw1tVjca5JZ0YyjCnKgkF&#10;BRCAAAQgAAEIQAACENCwADJVGn446BoEIDAbAgd3kc+8h4yPqGr7rveQldeoikQQBHIW6OtU92OZ&#10;dCOapnrXgzs5Pv7jzqSwoioI+ZySm+VpqFlRVCAYLAQgMC8Co6Nj7PvazPGZJ/acqjoDMbLyXux7&#10;FUJtWfjbTibZ7mQOhiM6fWUZMwSVEIAABCAAAQhAAAIQgIC2BJCp0tbzQG8gAIHZFbh8nnzibuL1&#10;qLqLwUj+4huqIhEEgXwIDPam2BNesWGkqVISBYcvpyyPFuqrlkePcQABCEBglgRGRulf7KyvEZTG&#10;LlJHV0juZK4BW+RL/9GH5Ai/ezXJDvbzMoXsnHW+Z/Czu4haCEAAAhCAAAQgAAEIQCBeAJmqeA+c&#10;QQACsy0QlGf7DmnbD4XIFz+qNk1FW/nkF0kjtrFJy4mKXARkWR4fcQ32jvk8gWg7Q/0ZZ6qQporq&#10;0YPgWGdwqI3Isr58SXCkPbYq+dhQjUxVsgpKIACBPAs4XR7C06Xq0r4qK8pn6nr8hP1rUnPRr1lq&#10;D+efrKHKGbRURxa5nFiKe/JZKhaUQQACEIAABCAAAQhAQMsCyFRp+emgbxAoRIEA/cLwPL2e+hk5&#10;vl/tvddsJH/6N2qDEQcB1QKtp7sO7Tp/pa1fDEqqL0oduOWW1Xe9eysW/aM60uTg6Kvf9Xcfi0px&#10;PPs3HE5f3hwNxgEEIACBWRKYDIgkfXaJ93ltzXUzt2Yv/UfjmuOXCpy5smiO6LZeNp3DvZg9YLvU&#10;QCyYU8VGQi0EIAABCEAAAhCAAAS0JcD+HEdbfUVvIAABzQmE5m+CVKYWwQD516+ovchqI999jAh6&#10;tfGIg4AaAZk89/i+o29cUBObHHPvgzt9Hv+V1v5gQCqvsV+zdWn9EoUvlSc3UpAlkmds8MnPS+7h&#10;2NHJITH2NOFYKK3n9Ok/PE6IxikEIACBbAXcMmvpP8E5YixbO9N2O3PpPxqH1f8ogkNnm6zTy6Yg&#10;55uhiz+qklaREsypikfBGQQgAAEIQAACEIAABLQtgEyVtp8PegcBjQt452+CVKYyv/kp6etSe9G3&#10;/5s0r1QbjDgIqBM4tq816zQVvUN9U2VljWPrrWvU3a2Iopz7HklIUykOXl+JhT0VkRAAAQjkQcAr&#10;sGZBGbwujo9JqFxOm3oJd8XEk1pDHvq00JsoE/hu3ZLgjjbDKymH4ggtKjctJTpWjjDlhSiEAAQg&#10;AAEIQAACEIAABOZRIOat0Tz2AreGAASKR2BekluSSP7j62qNP/1lcts71QYjDgLqBOjGVK8/f1xd&#10;bOooawnmAKWQkTyjnouvpqhgFukrWpj1qIQABCCQB4GgFBL1rEyVORg/iaqVmalqNBIkX+hjqQh/&#10;1XJp4NYKKcV3Dgyy9Rrf+4gDX8fMww8wmoAABCAAAQhAAAIQgMBcCiBTNZfauBcEIEDIvMzCevG3&#10;pLdTlf6ffIbQTBVeEMi3wOXzvRNj7lxapbmuXC4v1Gvdp58joYx3/DJUIlNVqD8RGBcENCQw4Q+y&#10;e2PlY/5iHxXJOGvZUrIU31eY4qwML87MEd1m70M0X6WXzRFkjnA14pobPJ+2hqroXlZsedRCAAIQ&#10;gAAEIAABCEAAAloTwNfNtPZE0B8IQGAWBH72PYVGjSay4w7ywMNk51sVIlENgawEzh3tyOq6mYsE&#10;PT53m9GIHNHNqNxnnkssVXGuR6ZKhRJCIACBHAWGJz3sFuzGmB0xLzEnVNGGliFTNcVZNY3GE2F5&#10;4M6lgdvd/KDEBWmCKpq1isy7YuOjFgIQgAAEIAABCEAAAhDQlAAyVZp6HOgMBIpAIBTz9eG5Ge7x&#10;/YT+Yb++9Si56z3sENRCIBeBtrM9uVxeWeswxH6gmUtbBXSt99Ibkmcs0wHpLGW6kqpMr0I8BCAA&#10;gUwFBsec7EvKSiwzAW1KmarlyFRNaV3NVEXoeKKzhepmGCNH5XiTm0iCcwhAAAIQgAAEIAABCGhc&#10;AKv/afwBoXsQKDgBz5wv/6c4oWrpanLH/QUHjQFpSGB4wDk5rvDNenZ3t79lHTugOGvdp36fxcD1&#10;VcuzuAqXQAACEMhUYMATYFzCe92l5WUzARe8M8fJRwJHlrC2vEq+omBLFhmUh1YdM1lNORoREIAA&#10;BCAAAQhAAAIQgMD8CyBTNf/PAD2AAARmUaCvi7z4pEL7H/1zwuMvQwUkVOcicOVify6Xb7xhxbXb&#10;kFxJJAwOX/b3nU4sVXFuqF2lIgohEIAABHISCEohZ4j124VhoMdUURm+x4hI3pgg55iZKpqmoskq&#10;vKhArZ4YWbBhpEXI6uFnBQIQgAAEIAABCEAAAgtMAAsjLLAHhu5CAAKZCTz270SSWJeUV5F3fpgV&#10;gDoI5CxwpTWbTBXHc7WLKrbdtmbddS1073i8EgRcp55JKFF5aqxbrzISYRCAAASyFhhw+djrHRt6&#10;Oozrt5K/7yRH3cp3wdJ/USMdR1aayEnmTGUagBcEIAABCEAAAhCAAAQgsKAEkKlaUI8LnYVAAQj4&#10;5nD1P7+P/OrHCmYPPEyM+DhDAQnVOQpcaWNlqqw288Nfvi/5FgajwGO2X7LLVEnI7/JcfDVNJauY&#10;E4yYU8UCQh0EIJAngb5J5hwpQkz9XYYvjRIX8/s00c6sNEcPcUButLMyVWstpBRvcvFjAgEIQAAC&#10;EIAABCAAgQUmgF/iF9gDQ3chsOAF1H0gk59hPvsYGRtmNWUwEpqpwgsCsykwOjThcrI+r2xaUWsy&#10;q9h1YzY7ueDa9px/URb9WXTbULuG00E7CzlcAgEIZCagkKmSQ7a+cbVpKnrn1chUxfjfUUqeHCED&#10;wZiimMMHptZUjCnAIQQgAAEIQAACEIAABCCgfQGlNb61PwL0EAIQgEA6gUf/JV3NdPk7PkQqqhVi&#10;UA2B3ATaz/exG2hcWsMOQG2SgJz10n+WpTuTWkMBBCAAgTwLiCF5yONjNGro77a4VGfNbTpsvBSH&#10;aeDI3y4idl1cYeTkoWpyrTVFOYogAAEIQAACEIAABCAAAW0LIFOl7eeD3kGg8AT8c7X63+E95Nxx&#10;Bb8HP6sQgGoI5CzQfkEpU7UcmarMlINDl0SngmrqFnmdedmNqatQCgEIQCB/AgMur8zcpcrYdckk&#10;O9TekC79h90KE7CWmsi/NJM7S0nJVL6K+tBF//6xkby3IiEQpxCAAAQgAAEIQAACEIDAghDA6n8L&#10;4jGhkxAoIAGR+clNHgf6yLcVGttyE1m1QSEG1RDITUASQ5fP9TDaoJtUVdeVMQJQlSzg7z+bXKim&#10;xLL0Rt6k+qNhNS0iBgIQgEAqgUE3a0IVvcLY3W6Uy1NdmqqM5mDwShao0pM/qwv/cUvExBMdsnnJ&#10;RiiBAAQgAAEIQAACEIDAghHAnKoF86jQUQhAIAOBtrPktd8rxP8JJlQpCKE6d4GOi31+X5qNNKZa&#10;X7q6Ht+Uz9Q50H8u00toPG+w2Ld9LIsLcQkEIACBTAUGXcxMlSwbui+bQnZVzQocuVVdpKrmCjHI&#10;qkOaqhCfK8YEAQhAAAIQgAAEIFBcAphTVVzPG6OFwPwLBOZkTtUP/y9hL7tT00Decu/8a6AHhSIw&#10;3O88eaCN/pPX8Q1NlRu2LbOUmOjgTh68xB5iM81U4ZWhQGDwYoZXEE6nL7/rbwV7baYXIh4CEIBA&#10;FgKDbj/jKv1QH+/3GWV1+aePVRM6eQgvCEAAAhCAAAQgAAEIQAACBS2ATFVBP14MDgIaFAjM/j5V&#10;x/eT3/9SYegPPEx0+AtQAQnVKgXe+OPJXc8ek0PTWdhzxzr2vHDy/o/ebDLrzx7tYDcSnlOFVyYC&#10;shQQnawFFU1LturMpe4LL0XT1UJpQ9mtnzfWr8/kPoiFAAQgkKWAKyD6RYlxsaGvk9Yq71Nl0xGa&#10;pqJbMeEFAQhAAAIQgAAEIAABCECg0AXwQW2hP2GMDwLFJkCnUn3tcwqDNlvJ+z+hEINqCKgTOLb3&#10;4mvPHE2I9XsDT/zoFZ7nQhIrNdvQVEX3qUq4FqdsAXG0M5qCShlpWryxZMP99m0foYsEyqJfcDQY&#10;alYRDvuXpNRCIQQgkH+BUS9rQhW9n6HvCv1n2jlV1Xry9jLSYiTrLMSIpdrz/4DQIgQgAAEIQAAC&#10;EIAABCCgQQFkqjT4UNAlCBS0gDjLq/89/wQ5cUBB8H3/k5RVKsSgGgIqBDwu30u/PZwykOaoQqyv&#10;1IcvWrOpKeW1KGQIBEc7GLW0Sihvov/UWSvNS3eyI1ELAQhAYDYERj0BdrOG/m4akHafqlsd5L0V&#10;7BZQCwEIQAACEIAABCAAAQhAoMAE8DW9AnugGA4ENC/gn81MlSSS739JgUDQk4/+uUIMqiGgTmD3&#10;88fp9Cl1sYlROoFfv7UlsRTnSgLiOGvpP3q1vnyJUhuohwAEIDCLAmPsOVWhkDAyKMgmnqT5yuBG&#10;6yx2Dk1DAAIQgAAEIAABCEAAAhDQpAAyVZp8LOgUBCCQncDTj5IrrQqXvvfjpG6xQgyqIaBCYGTA&#10;eWTPBRWBqUPWXdeCpf9S0zBL2ZtU8cYSnRVzEZiCqIQABGZZwOkLMu6gHxmgK8MaZVvqGLrc32qs&#10;CpvaBqUQgAAEIAABCEAAAhCAQAELIFNVwA8XQ4OAJgWkWZtTFQyQf/2ywpjpDlWfUpp0pdAEqiEw&#10;LfDyU4flUJY/zzzP77hzPSizEAgy51QJjvos2sQlEIAABPIoMOFnZqqG++m90maq1pqJgH318vg0&#10;0BQEIAABCEAAAhCAAAQgsDAEkKlaGM8JvYRA4Qh4Q7M1lsd/RPq6FBr/9JdIVZ1CDKohoEKg42L/&#10;xVNKP2/p26FpqooaR/p61KQVkJy9aevoJlWlDYxaVEEAAhCYbQG/KAUk1q86wvgw7UPaTNU6y2z3&#10;EO1DAAIQgAAEIAABCEAAAhDQoAAyVRp8KOgSBCCQuYDPS374NYXLGprIRz6nEINqCKgQkGX5pScP&#10;qghMHdKyuv6mt29IXYdSpkDI6wwFPIwQwY5UNIMHVRCAwKwLTPhF9j2E8REakDZTtRaZKrYfaiEA&#10;AQhAAAIQgAAEIACBwhRIs5FvYQ4Wo4IABDQgkOViaUo9//n3ydRyOqy4T3+Z6A2sANRBQJ3AqYOX&#10;+7tH1cUmRq3d3Hzvgzt5Hb4pkiij5lwc72aHYfU/tg9qIQCB2RbwBBUyVbqpTJVBLknRE7ru3wps&#10;UpUCBkUQgAAEIAABCEAAAhCAQMELIFNV8I8YA4SAxgQ8rCVxsuyrGCQ/+57CtUtXk3s/rBCDagio&#10;EAhJodefP64iMEXIui0t73pwJ8djD5IUOGqKRObSf7QFZKrUMCIGAhCYPQGvUqZKmBindzeF7Cn6&#10;sMxEDPgfRAoYFEEAAhCAAAQgAAEIQAACBS+A73QX/CPGACFQBAJH3yQjgwrj/MxXiA65eQUkVKsR&#10;OLa3dWx4Uk1kQgzSVAkgWZwqZ6pKF2XRLC6BAAQgkC8Bb1BiN8V7wv8HST2nag0mVLHxUAsBCEAA&#10;AhCAAAQgAAEIFKwAMlUF+2gxMAhoVGA2Vv87eUhhsKuvJW99r0IMqiGgQiAUCu196ZSKwMQQpKkS&#10;RbI6Fyf6GNfxBgtvdjACUAUBCEBgtgU8zEwVH/BxYnh5QJOcak7VSmSqZvv5oH0IQAACEIAABCAA&#10;AQhAQKMCmGGg0QeDbkFgQQoELhNpmOgqiKGFkDTL13gUvmuczcDPHFG46nNfJVya/ihciWoIxAmc&#10;O3ZlfMQVV6TiZNONK9/+/m1Y9E8FlUKIONHPiNDZ6xi1qIIABCAwBwI+kfV7Du+enpKbek7VKmSq&#10;5uAR4RYQgAAEIAABCEAAAhCAgBYFkKnS4lNBnyCw8ATcu8jwN0nwynTP9Q2k9CFifx/h9HMxljNH&#10;WXdpWkFuuZsVgDoIqBbY9/Jpdmx5tf2eB244sudCX9eIHJKr68s237Ry6eoG9lWoVSkgMTNVgr1W&#10;ZTsIgwAEIDBLAgGJtR8n73HT+3KEN8jWxA6UC6RyTn5rSrwxziEAAQhAAAIQgAAEIAABCMy/ADJV&#10;8/8M0AMILHiBiV+TwS/HjSLYQ4b+Lxl7hJR9ktjvn918lRgk3Zfj7p5wsuH6hAKcQiA7gc62gb7O&#10;Efa1t9yzccnyWvqHHYbaLARk0S95xhgXCg7MqWLwoAoCEJgLgYDEnFMV8NFO6GVLiq5gQlUKFBRB&#10;AAIQgAAEIAABCEAAAsUigH2qiuVJY5wQmC0BsZ8MfT114+GqfyBX7iLOJ4gcnI5xs75rnLoddumV&#10;NsL8VIjQTarwgkAaATEo0T9pKhOL979yJrEo/ryy1rFmU1N8Gc7yJsDepIreBqv/5c0aDUEAAtkK&#10;BCTWhpy8P5ypMqTMVK3A0n/ZouM6CEAAAhCAAAQgAAEIQGDhC2BO1cJ/hhgBBOZXYOIpIoc/dkn7&#10;iuSrxh8h5Z8ltnsI6wOctG2wKjousmpp3ZLlCgGoLj4BWZZPHrh0aPe5/q5RelxaUbJyw5Ib71pv&#10;KTGlwxgbnrxwqjNdbaR8+1vWcdgRjW2UQy176T/aMFb/y0EXl0IAAvkRYM+p4qYzVSUpbrYs7f+A&#10;UgSjCAIQgAAEIAABCEAAAhCAQGEJIFNVWM8To4HA3Av4Fbbtme5RsJsM/CXxHSXNX8tzH9uVMlVL&#10;V+X5jmhugQsEA+Kv/uPVy+d6o+MYH3EdePXM6UOXP/zZO+nOUtHy6AFNaP3xNwfYeVabw7J+y9Lo&#10;JTjIu4DI3KSK3k6wY/W/vKujQQhAIDOBIHufqulMVdImVfQmyFRlJo1oCEAAAhCAAAQgAAEIQKCg&#10;BLD6X0E9TgwGAvMgEGjL4KbOx8mVJzOIVxPa3c6K0glkUTMrAHXFJ/D0f+2JTVNFAdyT3l/+20te&#10;tz9aQg9GBid+9aNXf/yNZ+gmVbHlycdbbl6lE/B/1WSYvJWIzj5WWxyns9WwAlAHAQhAYJYFQrIs&#10;hliTx7l0+1TV6IlNN8u9Q/MQgAAEIAABCEAAAhCAAAS0K4DP1LT7bNAzCCwAAbr7VHBmYoqqDnf/&#10;RFWY+qCeDlZswxJCk1V4QeCqwLljHeePX7l6lvjvSafnlacPR0svne35j6/97sLJzmhJugO9Qdh0&#10;48p0tSjPi4A43s1oR1dSxeE/dgYQqiAAgdkXYE+oovdPu09VC5b+m/3HgztAAAIQgAAEIAABCEAA&#10;AhoWwAe4Gn446BoEtC8wepkQKbNuei4Q9ySx2jK7ihHdRfuQ/tXQlL4ONcUosOcPJ9jDPr6/7eZ7&#10;NtKl/FxO75OP7BKDqn7CN2xbZrYa2S2jVq1ASHKff8nbvk9yDfJGm2nJFuvau3mDRRzvYbQgOOoZ&#10;taiCAAQgMAcCAebSf7QDVzNVSftULUemag6eD24BAQhAAAIQgAAEIAABCGhXAJkq7T4b9AwCC0Ag&#10;wPrgOG3/g4G0VZlWyDJhz6nC0n+ZkhZ0fO+V4YGeMfYQ5ZB8cn/bjruuOfz6eb8vyA6eruXI1lvX&#10;qIpEkJJAyOscfvbvAoMz+8/5e064Tv6u/I6/Fif7GVfrSxczalEFAQhAYA4EFDNVnN9Lu2GQk/ap&#10;wiZVc/B4cAsIQAACEIAABCAAAQhAQMMCWP1Pww8HXYOA9gWCrA+O03afz99ODEN9JBC3q1DiTZGp&#10;ShQp6vOTBy6pGf+ZIx007PyJtIsEJjSyYt3iimp7QiFOsxKQR/741dg0VaQRyTU09PQXCM1Mp38J&#10;pQ3pK1EDAQhAYC4EFDNVkTlVetmS2Jtl5sQSnEMAAhCAAAQgAAEIQAACECgmAWSqiulpY6wQyLtA&#10;cDCbJp2j2VyV8hr2hCp6CTJVKd2Ks1AmF050qhn6QM/oldb+ob5xNcE05oY71qmMRBhbwHt5n7/n&#10;ZOoYOZS6/GopMlVXJfBvCEBg3gTEkMLfVNzU12sS51RV6Ykjf1/imbfR48YQgAAEIAABCEAAAhCA&#10;AASyF0CmKns7XAkBCJDgQDYIx/dnc1XKa9ibVNFLkKlK6VaUhQO9oxPjbpVDf/npwyojt96yevHS&#10;GpXBCGMLuE48xQ5g1Aqlixi1qIIABCAwBwJiiDX1k3aAE8OLyiZmqrD03xw8G9wCAhCAAAQgAAEI&#10;QAACENC2ADJV2n4+6B0ENC6Q3ep/e1/K27C6OxSaWtyiEIDqohG4fK5X/Vh7O4YVgwW97tZ3brrr&#10;PdcrRiJAjUDIO+7vPaUmMkUMrxNsyBemgEERBCAwlwJBSWFOFT+1VWdipmq5aS47iXtBAAIQgAAE&#10;IAABCEAAAhDQoICgwT6hSxCAwIIRyG71v13PEUkiunwsdNN9mWVlMpOKalYA6opJoP18X76Gy+v4&#10;625ateOO9SUO7CySL1Ti66Tz2BSmI6S7mb6skeRxA7x0t0E5BCAAAaZAUHH1P79PR/Q8iX8L1oxM&#10;FZMVlRCAAAQgAAEIQAACEIBAEQhgTlURPGQMEQKzJyBmtePU6BA5sic/nWKv/ocJVflRLoRWJDF0&#10;pa0/XyNpXlF313u2Ik2VL89IO76uo1k3aF52U9bX4kIIQAAC+RJQXv0vGNDL1sTbLTEmluAcAhCA&#10;AAQgAAEIQAACEIBAkQkgU1VkDxzDhUB+BaSxLNt78bdZXphwGTJVCSA4TSPQ3T4oBqU0lRkX1zdV&#10;ZnwNLlASCPSfVQpJXS+ULbZd++7UdSiFAAQgMIcCosScGBoKcSFJL8fPoDLzpFo/h33ErSAAAQhA&#10;AAIQgAAEIAABCGhRAJkqLT4V9AkCC0PAOUrkbD/6f/lpIjM/zVFDEPCT/m5W4CJsUsXiKaq69gt5&#10;W/qPutUtrigqvTkYLN2kSnRm84wER13VO7/BCZiRMAdPCbeAAAQUBNir/0U2qdLL8cvGNhoJp9As&#10;qiEAAQhAAAIQgAAEIAABCBS8ADJVBf+IMUAIzJoAXcQv61dfFzlzJOurpy/s6VBId2H1v1yJC+f6&#10;jrxmqmoWlRcOjTZGEhhszaIj4TTVu76tK8EUtyzwcAkEIJB/gaAUYjTK+X20VkiYU4Wl/xhkqIIA&#10;BCAAAQhAAAIQgAAEikYAmaqiedQYKATyLjA2nFOTrz2b/eWSRK60kaNvKrSATJUCULFUB/zBno7c&#10;flxjqIwmfWl5SUwBDvMgEBy+lGkrSFNlKoZ4CEBgtgXY+1RxYoB2QE/i51Q1YUrobD8WtA8BCEAA&#10;AhCAAAQgAAEILAABZKoWwENCFyGgUYHhgZw6tvflbC6n30f+9l+TbZXkzuXkbz6u0AIyVQpAxVLd&#10;dWkwFGJ9zz0jiOqGcqzUlJGYmuDgyGU1YdEYpKmiFDiAAAS0IyAy/1/DBYO0q0Ly6n/aGQB6AgEI&#10;QAACEIAABCAAAQhAYJ4EhHm6L24LAQgsfAHF1f94GwlNph3nyYPE6yFmS9qA5Aoa/9Dt5Pj+5JrU&#10;JY1LU5ejtMgEOlr78zjimkVleWwNTUUEgqOd6ikMVcsr3v4VLPqnXgyREIDA3AgEmKv/8YHw6n96&#10;rP43Nw8Dd4EABCAAAQhAAAIQgAAEFpQAMlUL6nGhsxDQlIDi6n+2u4nz8bRdFoPk7FGy+ca0AckV&#10;//x3GaSpahqIASvqJCMWY0lnfjNVdE4VXvkVkGVxvJvRpKFmlb58ieQa5i2lpiVbLEtvIryOEY8q&#10;CEAAAvMioDCnKuCnvYqbU1WiI+V4OzYvzwo3hQAEIAABCEAAAhCAAAS0JYC3Rtp6HugNBBaSwAhz&#10;9T/ORCw3sTJVdKgnDmSQqerrIv/9bxn4YOm/DLAKOTQYEHs7R/I4wlpkqvKoOdWUONkvS+FFsdK9&#10;zM3bbJs/mK4W5RCAAAQ0IiDJrI5wkkir9cQ0E4RNqmYscAQBCEAAAhCAAAQgAAEIFLUA9qkq6seP&#10;wUMgJwH26n9CJTFvUmj/1CGFgNjq3zxC6DQs9S8s/afeqqAje9qHQszlmDIaPcdxVfWlGV2CYEUB&#10;UWnpP6GsUbERBEAAAhCYd4GAKDH6wAUCtDZuTtUSTP5mgKEKAhCAAAQgAAEIQAACECgiAWSqiuhh&#10;Y6gQyLMAe/U/XRnh7US/hHXTc8dZtQl1r/wuoUDhdPk6hQBUF4dA5yXm5D9CGpqq1EtUVNv1BkxH&#10;Vg+mKjLIXPqPNiGULlbVEIIgAAEIzKtAiDmnihfDmSq9bJ7pIzJVMxY4ggAEIAABCEAAAhCAAASK&#10;WgCZqqJ+/Bg8BHISGGYmAPiycOOm9axbdFwkXjcrIFo30EMySmvRC5evjV6Ng2IW6L48xBg+nSN1&#10;x/3XMQISquoaKxJKcJq7gDjew2qE4wVHPSsAdRCAAAS0IcDep4pI4RlXejlm9T9kqrTx4NALCEAA&#10;AhCAAAQgAAEIQGDeBfDF8Hl/BOgABLQr4B8fu/L870dOnfQ7x41lZVXXbl7y9nv01pLpHius/jf1&#10;gb5xNZl8Nu0IZZmcP0k2bk8bEK04uCt6qPZg6Rq1kYgraIHezmHG+GoayhYvrSmvto8OTjDColUZ&#10;TcCKXoUDtoA40csIEOw1nA6/rjCEUAUBCGhFIBgKMbrC+720Nm71v2as/scAQxUEIAABCEAAAhCA&#10;AAQgUEQCmFNVRA8bQ4VARgIjp07s+dynLv/ut87Lbb6RYWdba9tvHt/z+U9PdFyebmd8hNWgrjxc&#10;a1jFiqF159UtAHh4j0I7CdWOclKPjW0SUIrxlOafvG4/Y+SLWqpp7aprmctUxlyPTFUMRn4OZUkM&#10;Drcz2hIcDYxaVEEAAhDQiABd+Y9+A4fx4iJzqsjVOVXVemLVMeJRBQEIQAACEIAABCAAAQhAoHgE&#10;kKkqnmeNkUIgAwFXd+fRb31N9HoSrgk4xw9/7f/Qf5JJJxGDCbVxp3xp+NSolKlSuabfsX1xjSue&#10;bN6hGIKAYhDoucKaUEUF6pdU0n+u39KiRsNkNmD1PzVQGcV4zv0x5B1nXIKl/xg4qIIABLQjEJRY&#10;E6poP7lgeJ8qIbr6X8vVlJV2xoCeQAACEIAABCAAAQhAAAIQmCcBZKrmCR63hUCGAlJIbhuZfL1j&#10;8OVL/Qe6hoeY00QybDtF+Ln//InkTz0ThaapLj7+32R0MMVlsUWROVW6MiLUxBYnHqvJVNGEWduZ&#10;xAvZ55uQqWIDFUttTztrkyqq0NBcRf9ZXV9W0zA1C5AJ07yyjuM5ZggqMxOgE6omjjzGvkZw1LED&#10;UAsBCEBACwL0VzV2N2imKm6TqhYs/ccGQy0EIAABCEAAAhCAAAQgUEQCyFQV0cPGUBeuwJDb95sz&#10;nbvaBy4OT3SMuU4NjP/uXNcrl/pFpc9EshvyZGfHyOmTjGt797weGupnBISrIpkqesCeVnXhpMLc&#10;LNrCuWORTcjDzap8bbtNZSDCClug5worU2U06Suq7RGBLbcozf8jZPWmpsLmmvvR0QlVkov1jGiX&#10;DDWr575juCMEIACBTAVE5iZVtDW6+l/cJlWYU5UpMeIhAAEIQAACEIAABCAAgcIVQKaqcJ8tRlYo&#10;AuO+wPMXeif9iUvttY+5XrnUNxuj7N/3ZrRZjiMWe6isTiytkYyW6S8Lh4KByeOHozGpD3RTq//R&#10;OuOa1AGRUr+PXDjFCqB1p48oBCRUr91M1l2XUIbTIhSQRGmge5Qx8PqmKo7+iE+9rtm6rLSihBFs&#10;K7Ws2oDNzxhCGVepmVClL2801ConETO+Ny6AAAQgkG+BoNL3h7iATx/dpIreHZmqfD8CtAcBCEAA&#10;AhCAAAQgAAEILFwBYeF2HT2HQJEIvN4+GEzzLd0up4fOslpROT0pJF8gw8ePRZrS11gbWybN+vAy&#10;gC5z3XjdbSOWZUFJEEaH2wZbN9F10OT0WzLQdf8iL4PSp8zf/AsyPhLe+Cr2VVZJbrmbPPQ5Yi8j&#10;54/H1igc0wu/9Si5mn5QCEZ1QQv0d41KYvof0aubVEUMdAJ/74M7f/79F+Q0HzXe/cHtOkFX0GBz&#10;PTg1E6ps132IzkOY657hfhCAAAQyFwjJSqv/ieLMJlUWntToM78JroAABCAAAQhAAAIQgAAEIFCY&#10;AshUFeZzxagKRqB/0jvo9jGGc7J/PL+ZKtHjmWi/RO+oa6pc2dgVuXVP1bbTzQ/I3PTH9KK9/FjT&#10;iqEv2N7yz58WAt7U3Yuu/mdalzogWnrgtejhzEHvFXLmCPn1T8gPnyFnjs6UM45odoomt/7mn0nj&#10;UkYUqopHoKdDYVm5RVObVEVBGpfV3PfQTc88+oYYlKKF9IDn+be9//rl6xbHFuI4RwFVE6rKGi3L&#10;bs7xRrgcAhCAwNwIBCXWdyNoHzgxqJOv7k3VbJqbXuEuEIAABCAAAQhAAAIQgAAEFoQAMlUL4jGh&#10;k8Ur0DoyyR48XRtwxOOvsFz94IMdraJ2vO2iLMuBiuqNjZ2RcKd1yenmD8lc4mKh3RtuOvDhL+74&#10;6ZdStMoJhL+6kJpQR+j8KmksRZhi0WAvefA24vWwAm97B/mzfyQeF2lZRUorWJGoKzKB7naFTFVD&#10;U1UCydrNzfVLKve/cubiqa6Jcbe1xLxsbcO229dW11+dI5hwAU6zEqBpqrHXvqu4Q5Vty4cwPzIr&#10;YFwEAQjMg4Di7qFcwC+Qq78dYem/eXhEuCUEIAABCEAAAhCAAAQgoF0BZKq0+2zQMwhQge4JZpJm&#10;yqjb6cljpsrZdlHk9IubXRyZXsTm4uJ3JqepIk/n/K3vu/apH1jHBhIfVnTpv0iFcS3xvJEYo/Lc&#10;NaEQuH4rWbVBIQbVRSnQeSnpJzPGoazSZrWl+Eo7LX/b+7fRPzGxOMyngBz0jbzwj77Ow+xG9ZhQ&#10;xQZCLQQgoDEB5dX/QpJONkz3uiVv3zHSGAO6AwEIQAACEIAABCAAAQhAIBsBZKqyUcM1EJgbAVdA&#10;dAdExXv1THo21M1M+JAmB93nXggMthI5pK9abl19l+CoU2wkGjDR3u6ubqyynI6U0O2pRhxpN5qS&#10;eV3PNTeu2P1k9PLpA748rsS4JvtMVVxDqU7WbExVirJiFxgZcE6OsxK9yROqip1sTsYf8jqHn/27&#10;wOBFxbthQpUiEQIgAAFNCQQUV/8Lz6mKZqpSfFVCU8NBZyAAAQhAAAIQgAAEIAABCMylADJV+dcW&#10;x3tcJ5/29xwP+SZ5a4Vl6U7runt449W1PvJ/w0Juka74f3bI2Tnupjkbs6Crt1vWVDtKDEXxcysH&#10;vR3HXyX8SsUHPOTy0z286SZN9OU+/+L47n+TRX/kKjprwXX8144dnyxZ/07FdiIBfR0D1bUzW09d&#10;qb2FfeHIkjWEJGWqhPhMleladiM51SJTlRNfwV7cfqGPPbZFLYlL/7HjUZu7gDjRN/zM34jOXsWm&#10;MKFKkQgBEICA1gSk0PRk9HQdo/tUCfJUgoouqLwEc6rSOaEcAhCAAAQgAAEIQAACEChGgaL4xD/T&#10;Bxt0uwYPHXT1dHEcZ2tqqd58nc6o9muP7rN/GH/9B7IUjNxU8ow5h9pcp56peNuXDDXhiSmjZ8/0&#10;vbHb3dcrWCyOpcsbbr7VVFGZaQ+LJJ7uwPTH1r5J/zQmnV007PGfHXTe2lKzpNRa2Aiis2/4918c&#10;cGwjdcqZqmAoNOYLlJsNrtPPju/+1wQZuh8M/ZnUWSvMLTsSqpJPRY+3NVD/DtvuSFVQsPZWXp8c&#10;Flsy3Lwu9nT6mC+NKzRvJURHiBRXmJeTyhpSXZ+XltBIgQkoZqqaVmQw17DAcOZlOMGR9uFnvkj/&#10;t6jm7phQpUYJMRCAgKYExFCI3R9OFAV5KkFVbyD6qW8YsS9ALQQgAAEIQAACEIAABCAAgaIRQKYq&#10;/Khp/uNU/1jfpM8nSkYpqD91yLr/Fd3EeOTHQG+zrfvEwzVbtyv+VHjb94299s/JYZJ7ZPjZv6+8&#10;/1/OPfrLvjf3RAMGDx+89NtfrXrwY413vi1aiIOIAJ1N9cLFXjqVKgGEfgrw6qX+e9cspomZhKqC&#10;OZWlwMhzX6LJKlet2k/SRzx+wyU6myoxTRU1ce79sbnlBkIUPhY5/NJhq0My6AKRC7uqd0i8PtpI&#10;yoPRxlS5tIR9qngLMW0gvqMpW8ipcAM2E8rJr1AvlkSp/Txr4k6J3VxVF59PLVQLbYwrvOif6jSV&#10;vnyJZdnN2ug4egEBCEBArYCoNKeK9/t0kdX/FmFClVpVxEEAAhCAAAQgAAEIQAACRSKATBU5NTB+&#10;sHuYLp4WeXl5wbth++SazeXP/sLcdoYWBicnj33nm+s/9WcNN93K+LGga7WlTFNFLgn5Jjp/9hd9&#10;+90JLYSCwbOP/EhnNDbcfFtCVZGfHu8fS05TRUwkWT7QNfy2FQozaegWNRdOdI6NTJrMhqYVtYuX&#10;1qQglUn7xb7uy4OBgFhRbV/L9eqPvk7GRuIiq2rJprvIYBMZCBKrzrdSbOUujXl9MqejE5UEWzXh&#10;eIHnyswGOtNL4Ol6LqwXXfbK33OCLhEph+KScHTmk6evL+gcIDqj3qyXxztpK5MWhTFG79R1/oj5&#10;eNo0FQ2jea/gSIe+ojl6SfKBJIb27ulYaRuIVMkc31lzU3JYQknQZPWUVVvGBuPKdfGr/9E6292z&#10;kqnaqJxCjusYTgpXQJbl9vN9V9r6xaAkSSG/b3o6ZsoRN69UmwZOeTkKMxWYOPKYytlU9C/U0ls+&#10;O72eaaa3QTwEIACB+ROgv6Cybh6ecSXrInOqGgv261YsAdRBAAIQgAAEIAABCEAAAhBIL1DsmaqL&#10;wxM055HsI+sNo/c+WPX4vxt6OiK1Z3/yw7KVayw1qbIdUxGuM8+HvNPTsJIbpCVG/bBgMImBFJNa&#10;zv3njys3bDSWlqW8sGALZZoSmvR5A2UVNpMl7h07fad/YWiCMfCeCY/TF3SY0kz3kcnel07tfv44&#10;/cA62kizqfy+RRus15SSHTZiCueTRgcnnvzprv6uUXpsCbruPf1j/cjJaHz8wReJ7R3Blk+du7n/&#10;6JLNoq46vJQdfdHtnLwz/bToBboyYZ3NHH9t+Czkc7pOPettez042pFcGy0J/wcpEtkfLghxgs+g&#10;ds7HWMAXbSTdAV2FsuyWP0tXS8s72/rdXqm+tj8SM1B2rc+g6mfSWdusKlM1/A0is5IHjL6lrdqk&#10;vKRh2mtRUSgCNEd19mjH688fH+53qhxTEzJVKqXyEUb/5+g+/ZyaljjBWH7nF411qdYUVXM9YiAA&#10;AQjMnwBdD4Bxcz4YnrAuYE4VwwhVEIAABCAAAQhAAAIQgEARCxR1pioghfanSlNFfh5kXjd69wM1&#10;j3yTk8LZDsnvb/3VLzZ85s/T/bS4zzyfripSznHEXiGN9qUwF73e9meeossAslsomFo6d2f/K6cP&#10;7jrnmqCpHvrVea55Vd3t915Xu7g8MsZ+l5euxMgeb6fTvd6UKpEjk+ef2Hdkz4WEy9t9o/95ft+D&#10;u1bbf2Elf90wWOJ79Pt/9LjCCR5elj547Lv1E+0Jl0RP/Q1lk1t6Oze8fHTFJ6OFyQeeoPj8hZ6b&#10;m2uWVdhia30dB0Ze/DqddRdbqHjsNVKNFHnNlBdOWhZNBbO+zOs++4Lt2ncLpTQy9au/e1TPByvN&#10;4dQdfamZUBWJdNY11507EDme/qeuIu6UnvB2UvpRMvYfieXRc0c5ufN+0nGRHHo9WqZwIOjJ2s0K&#10;MaguaIEsclRhD44sW5v2P4SCBpufwdEt9Oiipor35o0lFXf/A9JUilAIgAAEtCkgMVf/48SpTJU8&#10;tfct3acKLwhAAAIQgAAEIAABCEAAAhCIEQjPLFmQr1GRvDhOHhsmL4yH12TL6nV+yEmTVYxLRUe5&#10;Z/3WaED/vjcDztRf2A8OXxLHu6OR6Q5KytLermf3q3QlwHQXFlI5TVM99v9eevWZo5E0FR0a/az5&#10;8rnen3772YunuiIj7Z3KYLFHPeBKlfhJk6aKNDUm+H5ee25ixD34lQuPfu+FSJqKVl3X/SojTTW+&#10;c+XQu7e4m2rPNH2A3SVaSzNFu9sH6JSvaGRg8OLIC/+YaZqKXu41JiV7oo0mHYg6k8dUlVQcXyCH&#10;nPt+Gl8UdzY2PFlrHeTCgyBuU82ofXlcdfqTyerFiZVCdWIJPa/4DJ2alqJ8w/XkGz8je3rIV39M&#10;/vMlcluqmBSXEXLTW4kpxQy2lLEoLDAB+vfGmSPtP/zq07/96W71U6kiCItbaug+VQUGouHhyJ5z&#10;Lyp2T2etrLr/u0hTKUIhAAIQ0KwA3UuV1bepr77p5KkcVV2aVQFY16MOAhCAAAQgAAEIQAACEIBA&#10;IQukmN+j9eHS94C/GCK/HiHS9PSRoIn0vdvme4vdZNDRhdf0OrXpt4sjk4qDndy803p8XyRMlqS+&#10;fW8seevdsVfRhT7olCBvx8HYwnTHFkfad7BBl6vn5AmpZTV9l2s1CDUlJp5OwmK/KECbj3T6iZ4j&#10;q8ykelbe9E6Mubvbh4KBuE2VHOUli1uqdEJkCTx2L2dqR/sHOq50X7w80T3qmim9ekQzWL/9ye4/&#10;/ct3ljbYB93Ka9kNuqbWyKOXjw2Tg7uJe5LULHqh3XBk3+WrTab491Sy6qyfkzye6REJocCO9rTL&#10;UrnXL3ZtXEIb6qq+0W9wpGgxqYg+ll3tA/cuKfe0XQhOOrmOn8vSTA6S7m41altGs1CC5CubbDMG&#10;ZxYPTGjJa6xMKGGf9lZuMftGhJDP5u62+FOsaUkv915+MzjSnm63quHu4WrzSOQuXdUZrKrnqqhP&#10;7JsuZed1pOab4WSV/hliaCcmC6G7TN33EFmzceZyvYH8y2/IZ99DXv39TGHKI4ORfO6rKWtQWNgC&#10;Wc6jikFZPfUfdUwBDmdRINB/XpwcYN9AX95Y+Y6v60pS/r3BvhS1EIAABLQiIDLnVPG+8FesdERP&#10;jDwpXYBvwbTCjH5AAAIQgAAEIAABCEAAAoUpsADfJv2onzw7Fn0ap7fzR27VBY00YRPObQg8v6m+&#10;7Jra6OY6cnC0U5oc4ASToXoFp59acGPq4pGus+Ne5ZU3xPLqQP0SQ++VyB0HDuyNZKro+h4n+scu&#10;DE+4p1I49mBLY9X2RUP7pybVRHuXeCDoZYNJDvgSU1Ahs2X81ne+GHLIl/oi15gE3dZFFSsq7YlN&#10;RM9bfeT7vaT9araGltPtlz5TR2yZZY+i7SUf+L2BPzyx/9Sh1IkfOiPhrvdev2ZTU/KFySVel/uF&#10;PYdGqhqIzkGWOyqXLxadXucbrYHBuDxNUBR3fen1e9+6fXCZcqaKLrXn8fos//r35L++T8TpVNBO&#10;g92z8oEzNdcn9yFaMibEoBGyuXtXSSD1VDlZr3NuX0YvlHh9e/2d0RYUD7xB6Y3/+KHhwK6Sxbr6&#10;5TNpqsGya+jErGjGi5ND9SMHl/a8YPENJbfpMWX2oW1bw9ujjVSPnVzX/gtD0BUtiR5MHvtN+Vu+&#10;ED2NPRgfnlhVHs5U0XRabyXLMPYqeuyqTMpUCek7b7mRbHsb+fv0a69FklV//wny1H8l3Gjm1OYg&#10;3/klWXnNTAmOClHgwonOA6+d7ekYCklyTUPZphtX1Cwqf/YXewd7Z/4vkMW4V20Ip5/xmhsBbwf9&#10;PyPrZahZWfmOr9Gl/1hBqIMABCCgeQGJ7rOa/sWFwuta6+g+VbWz8t2y9HdGDQQgAAEIQAACEIAA&#10;BCAAgQUgsNAyVWc8sWmqw7frjt8UN4OKTkg62D1C8wTXL670XnrDue8nonM698PpDCUb3mXf+id0&#10;w5zx3f9yblwkjfereUSetZujmaqxc2eDk5PEaqXbEQ25ZxIeE/qK0y0f7qu4bv3lR02BcUazZlso&#10;4ItLJoUsJYMPfFosi/tkn+7S9HrH4IjHv70x1ZJudCrVX3aQQPz74Tcnw4mrrzeSyjy8AaYr49Ft&#10;nBgfB9O1+558ZNfY8OYdd65njJdWTYyN/+7oBX9VXGZCcJjL37pu9I+nAwNxyaqzxpHtz/cFPzWT&#10;U2Q0Pvadv7M8+p3YAGtg4v5TPzRI/mP1N8WWpzumE6pu6Ei7wZhnVX3IFMYMT6jSp88apmp9cNud&#10;H3ji6wNbNxH65dmpV2fNzrPx6wfKHN9Tua23YmvKfJVfr2oKV6qbE5oS22+u33rue8k/jZ4Lr5Xe&#10;9CneYEm+cNIVrGwIZ6qGHasD+gw+NXbRHGTsi7cRzhhbkHjsSzu5cDqSJqu+8TPyno/TPcfIlVYS&#10;mPlvjdjLCF0tkFaVp/pPI/FOOF+wAjL5w6/2H379fHQAfV0jzz02PcM1WpjFQX1TpaPcmsWFuCQ7&#10;AX/3cfaFpTsfRpqKTYRaCEBgQQjQhRYY/eSCkX2qjKQmD7+oM26EKghAAAIQgAAEIAABCEAAAgtR&#10;YKFlqp4ajSqP1HLHd8alqaJVpwbGa4f26/b9a7SEHtDt3CeP/srXdVSw19Ik1uCaz8fWMo69y9eV&#10;vvwU3Uwp3IgsD588frF+RWyaKnrtiGPVm+v/Zl37L2tG034wZ7KGnEOxmSpu5N4HE9JU0QbPDDqr&#10;rKZlFbZoSfiAJqi+2ZOYpopE9AbIX3eSb+SarFJMU0X78+rvjtBjRrJqOk3lqIheEj3gdHzpzSuH&#10;njoqB8NfMo28JE4+u4ROqFKXqRoejc+QTDdy14VfXqy81m1Qzi0xJlTRtjwr6+g/M51QFelEwGI7&#10;/e6HqkvORU6T01SRcvrPlPmqECe4zLXRmCwO6JSsg6s/nypZJfU+96NF9yX+/LsnfTbDhIEPzwDr&#10;yWRCFY33OCrpKOgUsel+Cko5pKtLdyqM67qdhP7BqygFXv/Didg0VR4NMKEqj5iKTdH/89K9+hhh&#10;gr3OULOKEYAqCEAAAgtFgK64wOhqJFPFE4FUIFPFcEIVBCAAAQhAAAIQgAAEIFCkAgspUyW7gq7D&#10;rUGdJ/Ks9t/WQLi00z6Oj0qbUz3T4FBb+I9gHbMtTVWfokyy2v0NTSVXLlp9rhDPX2m91GoMJzBS&#10;vmjLx5b/z4ahfWuu/FonxUwEuRptssa9ifWt2eBf1HK1MsW/D3UPt5SX8H2dZKCXVNWSRc3k8WFC&#10;M1LpXn1TyaqHa8ObV5l5Umcg1rh8nndo0Dc6Yiwts9TUSp4xydk7Mh663Cm5JgNGkz78x2w4tOsc&#10;YzZVwp2Tk1V+X3Ck36k3Cnp96PcnWv2p0lSRRnRW48abg47z+9onGjsmFkcKextmElcJ90o4HW+I&#10;e4iyQXBV18t6nm7+dJ2470LZxki8VzRN+G1GXiw3eQW69uLIOE8ki5kuwihv734hoU2x1ELb4ekm&#10;WBzx15fS2iwmVEXaPL/zA1Unv0LvwkhTRe8em6+qHz50peaWCes0SDQm04N0ySrXuV3S3Z/SGeJW&#10;v6ST5CpN4UywpDP+f/beA7yN68r7noLewd67SJHqXbJV3eRuuac63RunbrZkk+y7SXY3m2w2my+b&#10;stnNmzd2Ejt24t5kW7JlW8VW7yJFSuwdJNE7MIP5DghqAILAYAAWgeKZBw95595zz733NyAJzn/O&#10;uSPGZWmNxVG0T5+rtF3JYShJKCDGuLwiacVUYREJRAmMDtkOvJlU74/aZVRqXFmZUT/slAmBoKWH&#10;4DXsRA6UNdclqsY6JIAEkMD8I8AIZ/9jw59vaU5G5M2n/7/m32XAGSMBJIAEkAASQAJIAAkgASQw&#10;PwnMj/+UOJZtffXli70j3oeKOIlEOjokMw2YGz4pwHzU0OSV5yr95oQ2kBuNAyFC9KEpLr7h9Z+D&#10;5AA99rlT5wwcyN9k1S1a3v6EwdUdN4hB6g6ZB/tyqyiaKKxiWm64Kc4g7tQdZC98/fPL9zw+UV/e&#10;QIS+Rih3xJlNOgWx6p96J2pgles0xAO53GL54MH9Xa+/7OoLN0FoV1kTpVCG93aGI59RDo4uabUu&#10;inPirFoAAEAASURBVJym+5UXq5w2z94XjrWe6Q2FQpRCmnvrUokxQTRVrP+R0o1NplerdL0DrqL3&#10;+rcEQxJXoTQ26CzWOK5sqW0Yu2c1o1MyKs3l2rv6Cq8PSMLipSJgqRp+/9bh9yJRPrAv1MWy+0y5&#10;q0BQgYghacBdZnq/ZmgvxTGOZWuYi4P6Dy9TvqBjefXl2++35NeDaKTxDpX2fEgTbGYBVZF5epR5&#10;Fn2DW5Efl/QvbhWxpxG9ClICxlZOp5xQrFKq/KYjH5Zs3R7r2TFmM8rtUAOp/0JU2k/7ug0FUaVK&#10;mkpj86BUFcsey/EEDu05xwk+mR7fQfR5frEhpyB1tKVof2iYggBjGxC2kBUvETbAViSABJDAfCGQ&#10;Ivuf3yfhxnMj58yP/7/mC3acJxJAAkgACSABJIAEkAASQALXBoF58J8SFwq9/4cnuxavDZWviED3&#10;1TSKoE+ajCuqht9NaGkyLk9Yn6xyZNkmEiQfjmBkir6V25OZxdZ75HnHmr6xuu1/8+wT+d8iraxO&#10;0TT8gTbkDtxa5y5e5BaR4W1g1ZaoUtXXRhBfJgyfIfL+jhAjtnEEd8wxeHp/h36/xzcR8qI2hCqX&#10;+qmYUCuVxLup+IRB7jjd37R49FS+ayBAywf0tZ05S7jwylMfIFa57J6WU90QmgPW4zLVMokxwWZI&#10;cb5YStZXuLVmcE+pZnhzyZH3+jeTeal7RZzYi6p9lXmgTp1Y/GWHuoL37JPltFbcN5SzekXHH1hK&#10;cmLxV2N3mQrK1O3ld1j1dXB1aCLgXlrmL8txBwuO3PxNUDd5J5fKdzV2PxuUqGL78q0iC81VHwWt&#10;SKTxLJlNFatoKTdyZF+cUjXWO6QfV6pMxpUZzMRriMn4J00VU5XBANhlwRCA7KMtJ7tnablV4yk9&#10;Z8k5uo0lwLFBX9dh19mXYyunljH131QmWIMEkMA8JRBKEVMVDKf+gyN3Hvz/NU8vAU4bCSABJIAE&#10;kAASQAJIAAkggflLYB78p3T+vfc7l2zk6LSnCoFTCZUqkEYgaiSta+bOLR6pXVHQfmaocQMjV4rs&#10;C1sNnav91Laz34tLAwi6iPy6AkodaisQlfVocOl1fo1B7rJFx7U9QdB6wvgo1FgLyKEqMigj9Gai&#10;rD0kCW8zNHFwRGhQerpD+p6HMhOw99P4MVWmmmggiMacSxsOv6zr6OdrhrUVLy/9q1F1CV8jUDj2&#10;/oQmJ16minjrz98IShWUq3R9NSVjXpnYaw3BUgytOLPo87EyFT9Du6bqg2XfpkJBSMnIV/IFs67h&#10;ZMNja9r+hw4FRsuXgZoF4VN8KxTA8/naR0gunKol4+Oqy1SRmU8Vq7z9raABkzFypW1orFLu4Eh6&#10;1Lg0g/V6jAXRXimz/wUwpipKC0txBM4f74SgzLjKmTotr4l5o86UU/QzmQDrGnWe/Ivn0ruhgHty&#10;S/wZKZHT6ujzAfHNeI4EkAASmFcEUsRUMQxNjH/UxJiqeXVZcbJIAAkgASSABJAAEkACSAAJzA0B&#10;IUnA4XDM3u1CkcsL+PynKH0GMhX4h52oYMedWJXIJzNApU1Tk0Fys671O0GpGm5cL3LmEbOAVNtT&#10;uK1mcG9sL/NtKyA2C4J1IOortj5ZGTLC9S/fXPvh67wBJ6VJy68Cudv2P9zUszgaGyX3UNe/Hqhp&#10;pkCj6lee7ZAf9DFDfC8oTJWpQI8BqSaSJQ8MAkvyiXGliqPDboucvR8/9Z9PrPtHuyJ6M1FKBYnc&#10;HFV9kTRPQ9IUY3V7u8Z8PWPjyRHTiKbiJ+ZRFNjVlXp3D9TUVtsu8A0iChD5ZNEtSmYIqiS8krVa&#10;dPUgVq1sf/xs3WfjZCq+Cyg3fDlhQcL6gGHCpqyqjBOrAhTp6O7U19Txk3SOWbR6l1VbF6TFarF8&#10;Xyj4tMboqawmWk5YCk7arS2hCVYuWAItJ7syW7vOqN68c3mIDb313NGEHnLydYtX4CZVCdnMWKV/&#10;6IJ59/dCfpcYj5RMbAStGG9ogwSQABK4ugQYwby1VMAv4cY/MeqE/v+6ukvA0ZEAEkACSAAJIAEk&#10;gASQABJAAleLgNB/SsuXL+/pCYsHV+eAR+rftB5pP85cn+qud5L5gcBj01Tn2luhHeSK1soH+guu&#10;S2t7qljH3et2bnj6x0NpKlXgoav4pkrT/ohgFt70qPjm/oJNkJ4u1nnKct/qHaBUhZQyx/oaT31x&#10;SCkNUsrjDUaHLipTgRO/inz3IfnIG8/0LtvgKFtHkOtpt0PVckpz/AAUCpTOgiU0QYWz+QWkmvbS&#10;O4dyV0O8EYQN5TjbawfezHFcDhboXMvK3cvLg7nhDZ8kVrfmfP+D5375+7XfMaodK/MvlKhHLlfe&#10;3VUc1dgkeqWiKi8wbLe+e5EgydxbRSX9i1vycO7qiFLl0qV3H7m3cEucq7ROQaw6uPyfEgZdifGj&#10;8/SXjB2DTINijK+6TaxYxSkU9vb2WKWK9I2Qeg5CzTKbp09jmOhIyglpdWZOsBcScNm9/d0TeUrF&#10;01Cq5TvuWr1y0yJaEv6VSEvpN545zE3OwgQ2D3xhe8RAvGe0TItAyGc3v/EvImUq8MwxgbT8ozES&#10;QAJIIJsJCGf/C29+yo3HVGlTPAWVzWvEuSEBJIAEkAASQAJIAAkgASSABGaJgJBSNUtDinILMtUP&#10;+5kjls6/ndYePxBBBUoVSFan6v/KrF8saugkRs6C8rHqpZaKtO/jgwoSCasCcehEw1cc6vIkIwhV&#10;963ZDgKVffMiVjMRvnOh9hMOXeLdgC7c/lHeF6vWOddtd6/YuGL3LwoL3BwdlqkghulY49chwixi&#10;BmFDoE/Aq6n7LxWmA7Yd0dSIjFFt29qgqDLfb3laWa0gCe5SOchUN/H++YKsSG+8qYmSSsTsTcX3&#10;4gumnJUNvS/BqVWboTDJu0q3kLFMBQPV9r9hdHYAE8j0mO64mdnLGFfp6GHQOzPrHhGrNrb8Jy0l&#10;nD2dsU5knBVOLZkqVX7tFfFV3kSkCkQj3NPKqRg7bSxfYwQuN/dHojPTWhfIVGu2RH85r76+vrDU&#10;uP/1M12XhiDESq6UNa2q3HrHSp0hQSLQtAZCY2ECrvOvg1glbDOplZqj35yTBsUTJIAEkMAsEBBO&#10;/QcDUgEfDftUycjwCw8kgASQABJAAkgACSABJIAEkAASmEwgW28SPTdGHHaeXdzOaJdPnnB6Z6BU&#10;QYf+/OunKVNFRm3e+QgjyyQxGkg7xeaTJxu+6FKK2vBp6iL9Ml33/bfr3H2RJpeyGKSdqWbJakIy&#10;xel7v9nU/ecK00HQpU4v+jwvU8V2uVj1kMHVrXP3RipBfRnKXWvR1zP1CpVvFJYAml9nyS2xXWLL&#10;sgJd7GlaZY88DzQ8GMWhykTJS2usmTKGgKpC6zmICiiwnIOYsJlyK+BHEvSsvfhLnbdf5rNdrtwV&#10;m8RSEvDJ3I5Jm0UlcQRi1fmaTxSZnnd0TcqxpqRdkC3TpqlK0i9FtVd3RalSppchM4VfbF5gBNov&#10;TPyWE79uSPoH0VRx9qVV+R/7ys1ciPP7gwqFjMC7gnGAZufU2/lBWo6l+XP9aEJa00NjJIAEkIB4&#10;AuzkQN6pHUmWkXBKAgOqpqLBGiSABJAAEkACSAAJIAEkgASQAGR3y0YIEFD1koUlgu3TUqnCK4Ps&#10;fyC3CIgraS2/47q70rLnjSFq59Dy/yOwYRJvKVAYNSzhlaqeom0ClsmaWqoeVvotsCOUU5U4GAtS&#10;I4KotqL9cfDgVhaerP8iRF/x3qBJFnQSs3bH12RcCQkAQQzjR8zywqK+V0GmgklWmPZnoFStfPnX&#10;Pm3Ope0PhGhRP4YhX3DorbYXrZslFBtskWwZ+15RDm0vrpL6PAWXTxdfPBZUqnf/45PWsvqU3EYN&#10;SytVL4+09XChEEmFgbN+n0rmsWgXZczfr7myT5VqY8oJELhPVWpGC9EC4p862yZtrSeGAuxNlSyn&#10;H0mRCmXSnerEOEcb8QRYtzk41iHeHiw1y+5Jyx6NkQASQAJZSyBlTBXBMBT856XD1H9Zew1xYkgA&#10;CSABJIAEkAASQAJIAAlcTQKibpHP9QQH/IST7VGc8NRPNzgDxKHeom1e+ZVoj+mtRKSikHCQacpU&#10;4LOzZCdoOfm2C5Wm903GVQlHSVVJnqv9FMTNCJiBtgetHkX+0aa/CUjCW1XFHgGpNvZ0ZssgKMKO&#10;WTPrc/a8gTqVb2uO+IddvozOzrTyFtYceWPtcz+D7itf+Z8z9zyWUq+Su2zbfvJlwmy/WLDmVOl2&#10;giJyRvsWnzkSu0A66L/j3z4pUqzy5VZwwbPuoUFNaRk48ZhMmrBSlXlkmE87nkyS0hGKNbGzSlwO&#10;hBU+PJBAHIHedlPAF4yrFD5NGFAl3AVbZ4mAf+BcWp7VS25XVm9KqwsaIwEkgASylkDKmCoq4A9n&#10;/9OgUpW11xAnhgSQABJAAkgACSABJIAEkMDVJJCV8SsB0CuCznWHWenEnkzTIdRZnDRb3VS3sqBr&#10;amWW1IDWBfnxOkpvO7Din2HLq8xmBdFdwjsqsXQ4/gAErakyVWYjiu8F0Tyx6ezEd5x7y/qjLzV1&#10;Pxc7bu3AG7GnKcoct/rFX0ZsNObBzY//00PfuLFx3zMSv3dqR5ILVZ54e9f/2VXRfqzC2raz7enP&#10;Hv9Xnd+a6xqdaqxwWECsMvZfmtoUV+MwVhpdZvfARKY1W9+ARua2aTLPxOXTjsdUqbcTc7VlV9yK&#10;8PQaIBDepCrNQyCgKk1PaD5dAoGhCfE+pSNaZTRsecy4/WspLdEACSABJDBfCLChFE/hQPY/mpMT&#10;iqz852u+UMZ5IgEkgASQABJAAkgACSABJHDtEsjKmKoi2VjBD0eX7JgR7OJFHZVvrG5gN4g0MzLu&#10;7Dlh6BkQ8JJNj6HkZl1DJLIqmU1m9YBX7+6Gja8y6549vSoH3t/6y38Y3bXGXx6N1cuzX4TcjCAl&#10;iplnzdE3DAPtsZagV13/+Hc3PPUjR1GlX63nm+igzzDYJfM4+BooFDr7Hjnx7zq/JbaSL0fEqpSR&#10;VXZdZb192NXfV7g+HNNg7+vXS4L2TDepAg8BlQ6CDindLn4mKQreEKHEmzUpIC205vY0lSoMqMqq&#10;d4h/uEV4PiQtU1RvVDfcKK9YS1JZ+fFDeAHYigSQABJITiBl9j8y4KcIGpWq5AixBQkgASSABJAA&#10;EkACSAAJIIEFTSArbxUpCbZh2KxvnMsrA3nnlnX+UeMdHt95iMxgaBnjmvs4pAzmKdwFopq6Sm4W&#10;tsmgFWSq9Rd/5pPnzHelqnzk4Jp3fklwnPZUd6xSBUxqBvecWfT51HDCAVW/SmgmCXhzelsTNsVV&#10;Gr0jcTWxpxGx6pUfvuA0hjP7JTxcquJ810jHwECk1T3aQ+oqWEqa0DhSSbN+4dSRfmOTUik6Y2eq&#10;R48FZoJN1yQBm9k1NmxPa2lbbl2RbIeqtPyg8fQJcIw/aO4S8CMrasq76weUTC1gg01IAAkggflL&#10;IGX2P4ipkkBMFT6mM3+vMc4cCSABJIAEkAASQAJIAAkggdkkkI0xDa4jezy5hU5VyWwufJJvSLC2&#10;vOOPRmeHlHHrPBP37idZiDgptJzJMbWJMMx2kzH94pmdIhUKrmv9uSJg0zu75MH07kTP7ExgNykQ&#10;FDP2CTLVkq6/KHrCafcUPWOqtqFYV/AGUHtNsTUJy1MDqhKaTbMSxKqKi+8JOAHNidSqmbbzERvG&#10;MWJLFVAFcWMCDqHJV/xJAnbQEnnMmy3JRK4HzaZLoKOlPy0XNYtLVl23KK0uaDx7BIKj7QQXEvCv&#10;KF+NMpUAH2xCAkhgvhNgUj2CQzJBCvapQqVqvl9pnD8SQAJIAAkgASSABJAAEkACs0NA9G3l2Rk+&#10;odeQeRAS0CVsSlgJOlPCepGVap9p/cWfF5tPROxz7BmqTUq/ecW+/ydy0IRmBldXjiP1DkMJ+85o&#10;ZSYhZQITKB/5QDmeqo4kuOKxCc4C9jPSlNd5XmWN6kbwJqkw7QfBbN3Fn4sUq+hQkJ8JHQrU970C&#10;MhUZCim6xyL1xn0t8r5oCj5YXc3QXr5L4kLygKrE9tOo1Y32Cve2ldXIOlsgPgzMuKDdrq4Sti+0&#10;nhU28OfdLGwwqRWy/+GBBGIItLeIfUqApMjVmxse+qsboBDjAItXk0BgJMUfL1nRnMZJX00WODYS&#10;QAILkgATSvHBJpz9j5MSqmz852tBXjFcNBJAAkgACSABJIAEkAASQALZRUAo+993v/tdh2PSBjnT&#10;n/s3vvGNlE5kTestl+XCZqsu/V8QBoK0ShmwMLT8VP0Xhe0TtoJisfrSbyDQB1zxBrmOS93FN/Kn&#10;4gvgreLIOwXrz47UrRDZS+EeW/rOE/5lRaCjaD39Wk9YorPo6kV2nxdmkFaxemgfP9Wy0cOZ4eU9&#10;iCzUHn59yZ4/dt9+++j6lRLWBwFzsqAT+gJkEKuON35dOFWjxju0sfk/rdragFQrZTy5jjbIfQfd&#10;Fd2jlH9CwSIZNv/lk+6lZe7GEsaoIkIEdbmTKPISKmWySZafOzS06cu6F79FhcLeZvXQDfcI+7eX&#10;Vut7P/CZxxS5eRLCbddUCNirnCPjuTEFTGCrKthBLcVtGqH+2LaACYTYUHcbJF9NeijV8ge/sAMy&#10;BEplkoraQo0+6U9ZUhfYMJsEAiMpHvKQFWAA3GxeAPSNBJDA1SbApoypYlkJIcd9qq72hcLxkQAS&#10;QAJIAAkgASSABJAAEshSAkJK1Wc/+9kZn7UYpUpRu8w85BMYGgJc8m3NFMdEbIKSDPe9MDraDc5O&#10;IsQp+i2+ityItxznZdCNODLtBx5pxiexedY8/19vfusJgcnzTbTH0bu7y20qv1u6h81VRepBEYEM&#10;dVZtDW823wsgTSkC0cAjUIAKrOdGjMvTWheITKAYie9Chti884fbC+qHu7wVpUclsqgSCU7EiFV1&#10;/W+AvgVvs7hB1Rcmh31wnPp8H7w8Us2Ta/5hRFOmOjuo31Qb1ytySnLchnt3Gf7NThQpiaGvEFfe&#10;wAmNp1+pH+oWduLKKy1zWdxDgwRJSdSUW1EgYJ830CJhPQIG0BQAoUr84UNNSzysa9+yr3MkcEUD&#10;TrjauqbSykVFlSh2JKSTBZUBweS3El0xpdBnwTRxCkgACSCB2SIQFBVTRWP2v9m6AOgXCSABJIAE&#10;kAASQAJIAAkggXlOIG09Zg7W6w4wPoVRYKAcx2VepgIz2FxK5Z9IyCbQa2oThE9BJew2lPP62X5H&#10;ccQAQmcg/maqccoauctJsqHS84dqP3w9pTHpdg293sa6/aBtfDC6ISami1jS9QxoJCk9zAsDCKiq&#10;HdgTN9XGnudBa4yrFDhV+cbWX/xFbNybgHGkqezQqbO59Z2FizwS1eBl6VR7EKtWn/8F7XVPbYKa&#10;it6OIsupqU1+U1B+JfVfbKtfoozIVFDpuTQcHEu8FdbykhwDTKYVgq62EkU/J0ghnTjWf2ZlpXlE&#10;mLPbWKjxOd1d7Z6RYSankCCEEqnlDLVJmBRvy/SUKnaSfJjZGrHXNUOg4+Kg8FpqmkqFDbD1KhII&#10;+V2MXegKygqvqVjhq4h6fg3t7O3uevWltqd+3/vWbo9JKGhyfq0LZ4sEEhJIJVQRJBukMaYqITus&#10;RAJIAAkgASSABJAAEkACSAAJEEQ2KlU+hhW+NBB4FGdgdLbH1Yg5BcWLDLK6ox3DqvJ9A1sv2SZC&#10;YfJtF8R0j7ORXsmUuO0336zf/3xca+xpaHh0+NVmkKkilRdDS8/2LubFKo13cEPL/6dz98Z2Sbcs&#10;D9rr+15Nt9eM28cFVEX8w4Zeqy7/NpJML+WIsHHXxpb/BCZ5U8KbEveF/agOXd757gpVaCJIzmGm&#10;+1tlLDNJhvF7yNEPx/Kf+oV0JC5GilhyJHTjH0rVfRvj/NtG6I7LurNVaxh6kvTlUujsFT/xKq+E&#10;wYU4y9vN/n5rbHeSI1aa5evyc4jHr2ydpd5BFP3XLP0AeqXhKEPKxygCk6YROyUou41FoP+x5096&#10;R0x+Q1Fca9ypfqhdmiqmyp9WTBUKVXGIF/ZpZyqlqraxZGETyurVB4YvCs9PWpDG3pPCrrB1XhBg&#10;PJ5TP/nhB3//121/+kPXay+3PPHbg3/9pdYnn+BS3sufF8vDSSKBRARSx1QxDI37VCVCh3VIAAkg&#10;ASSABJAAEkACSAAJIAEgMLtRHZkhlkto4Y659tY4A9CcBvLipYU4m7hT2FZK6xrIffOsxOHtrWwI&#10;cdQHg+tbLYtW5l/IVza3VdwbZ5/y1O/ijlXcDGawXZF3/3nvUC5TV02pZCoZV2pknW6/28/5vKSz&#10;zxsYid/965R7lam36Pq8I2q1DzxoPQNLTvy6zb2Uo2SuNVuC+RPxXsJzgO2UKkwHIG+hzt0HGfYg&#10;7AyS7Nk0VcK9Zq8VkihWD70T519ztpcKMEZ7c43zlZbtHx9YuimoUMs8TpV1RG0Zlvq9vrKcYJ4G&#10;esFyQKbKCce3hTWNxb0vWrSLWDrpBmYaq6PI6ly2pDbXuYzgnIXMki7ZgcjoIDI5LZQuLyRXhTiO&#10;8Dgol4WGgsRjLvzjf+U9/CWupzIoI/RmrvwSp7PAcLTx/Ec0Xdsulv2Gk7uYAAndfe6wrDtsKB3T&#10;FRbahrQ+R4gkrepco+ITNYEb7h11PFXYGgJJCt4AviCIVbICrazEQMmlRgt57/F8rS1IvNBJDMQE&#10;k6lvIAr/nTB9K+XeTi6ZXhOwR9aS8muAVvx880/rzOdLXV0Kv9WtgGCpxIdHF073R7ad89UtchnK&#10;EhtN1HLcmJWslUOQFkvJklkGFJPkwGRmE/UezP6XgtDCafZ5AsN9ZoH1FpXlqLW4MZUAoavcFBhu&#10;EZ6BrBCVKmFC11QryFEnf/wDa+ukdwVUdr/+ChEKLf7U5+JWy3GcveOyd3hYqtHoFzVI1RmmdI5z&#10;i6dIYI4JMIL7VJGB8ANqFEETqvDnSTyQABJAAkgACSABJIAEkAASQAJIII5ANipVGplEQ1GuJA/e&#10;qr0mEHLilpFrj4+yijOYepo33Fzw7BHpqBOaOnOaIgZmn3Ff35bcUau+2uTVJr3FP9Wb2mfqYksv&#10;1N8YbfISxPl+OH3g7+4orc73uHy//O4LAhuxDLiLn3Xfq5G6lRKfh1H6A5IVlr2gNtEux9gDn4+6&#10;TV4K9ppqRt6gyWhEWvXg3tP1jybvMbstJeZjKt9o7BiUL2jYH1UZNz75g9hWvnzigYeKSmz8aaQA&#10;131d6y/P1n3GK58IloJ6EEYKNcoqo7rKqIG3zUQXhY844ixj1vJKFdRDTJV1GBTQeBG0+q5dDffe&#10;TDxnJn4/MtH9yjepq9jQsbNFHh+axlCSgZzyiFUh01Tj2wHlSp/u4ZH6V/I6PXQw0hQYccJriTv3&#10;rrEaKchicMTKVBEj7Z3h74Ji1cn1n35fsfqTp35c4Ip/20d8xH09X7wpSMsvFqyF11rBmCqPNh/6&#10;Svs7PGO9zpLwKpIdOnOfSVJUTVgljJeVCShVyRxgPRIQItB9eRhuVQtYVC/GgCoBPFe/yT8Uv6Xf&#10;pDmRlCx/0aQaPLmmCfS8+XqcTMUvt/uN18puvFlTVsHXjJ45dfHx33hMEwHHtExWecfddQ98hJJc&#10;+ZvOm04ucCzrGugLulwSlUpVUARfJ7fjGRKYawLhh6GSH7CFKjRKOCUhR6UqOSZsQQJIAAkgASSA&#10;BJAAEkACSGABE0hxI+Bqkcl3B1zKxHNrvPTs1FlBljO9ucOeWzu1KVlNzZ7XIzKVV6rpNjbGmrEO&#10;n7q1xbsuDaWqofeli4w21kmkvHx9LchUUFZpFDvuWrXn+WNTbWJrXEE1vKCmzNMS2YtL0dUqG+oN&#10;FEdv68Tax5bNrc63XdturtjPi1WF1nMGV5dNUx1rNjdlKhSs638jbizZcLz+FGcAp8Paijdtt25S&#10;nlhsjM/oCGvZfPZfBvLul1x3N9wNyFHJy/Qq5dQIvFoFcYdRvZsoYpYNS85PHYKvKd12Q8PHHgmf&#10;PpgbToT5x1GCibnLICPLPnJ794cnPMODfJfYgjqUv8z/EL+9U53X8NWBFRfU5n6500+xeUFlozun&#10;KJDq2XAQqzgPMfL9WM/R8t/+yLjlEc+v9j65+h/EiFUemfZg9d18d5kvPnqPb4JCUK5m5EqVbcQ0&#10;0utWFMU2xZVz+i72a2qriROQANBP6ONa+dP09qkKYEwVT26hF7raEv+I8VxqMPUfzyL7ChwbDJii&#10;jyBMnaAsv46UJA2HnWqPNVeXAGg/lpbzjAcet4EYcdJCy/0UrZTJahYvUmvDEc/hA6Kgujpcfb0k&#10;TetrF6mLo1qyzzx2+dmnI1YhhdJfVsNq9QR15TERlj3zwdH1D5TJ6PDN+s5XXrz09B8jxpGvbCDQ&#10;+dLz7sGBVX/zDz6z2dp2kfG4ZTqdsXGJTKvjLfvfe+fyX572Wy18jVSrVRUWqYqKQbVSFRcbG5pU&#10;hak/xYWCAevFFp/FEh5icRPKXTxPLGRAIMAKfbC5ElNFETJ4zgoPJIAEkAASQAJIAAkgASSABJAA&#10;EognkFgNirea83Nfv8U2bNNfV0eO38uIjM+xIceRjvOt2hsqApxuUmAH0x8cJlllNNgm9YxLzx+M&#10;GJ0p2cJSUQ664Fit80Sl7h6XhE65YxZ4AD2psfu5Auv500x8VEpVfdHtH93ET2X9jqYxk+PkQaE7&#10;ehFjCRco9HXyHXUf7E0ZVhU0uwImxxBRuLdn+w3lh+R0OMcI3Exa1vHk4aXfZOi0dhDiR55UoBmO&#10;lUz677rIcqrIcvpczadCMQChD8mxyzqfhP2oJvUnCPlQaqXqQM094ODw0DrYZQkyMcZ6CO81VXrb&#10;dfd/hiAnTSPWZqL8aCHhZusP7ByVtLLERJBTnFneytVL/+rLUVf35xI79MRBB9E1jq5CTtygowyS&#10;VRu/efR732a84Xt2sYeUU6zyfULCTbr9KgvRq50F8Iq1TF3WPUSQCmL0e0QoctXGe0ikxP/5OfHR&#10;x2oIAvTOc8c6nlzzrQfO/arS2pbMoUOR8+zyrzrlBt6A9rv4csKCK7dYa+pzSySQNDKhQaRSPdDX&#10;Jg3f8oOYKgGz9LL/BWJEQQGn2HQNE+AInzcgkdIdzULxgrSELq9J82fqGoaWfUsLDDVzTMzvrikz&#10;lBUvmVKHFdlIABL0gfzT9dpLEK4E83Otus6x5faQfOLzw7ELvVXu0R07trj6us//+hfOnm5+Dfmr&#10;1y599MtyoxFqWh7/LevzESTluP4W57rt3JTQKPgc0H62a0WxsczUHSdT8Q5NRw8f+/4/WiB/IB+k&#10;QpLFmzY3fPLTipzcy3/5U8eLz/HGkULQ6bTDq/0yX1+wdv3SR78k00f/JvJNkULfvr0wAVDmIqe0&#10;XFF997219z1IUkJ/EOOc4CkS4AmkiKliGLCkCRmhuiLc8j2xgASQABJAAkgACSABJIAEkAASQALZ&#10;uU8VXJexYbu3fSQwZFcuKpTlaSAxFGP1eC4Nsy5/N1X3+lD9JzTNfk8LywUkEq0rb9P5ynV5Z2ze&#10;ZWxIKerfP8NAu3Y0fG8Ubut/UHUH/04AmWqR4zDFseXXb1Hq8t/tHOabphYUAVux+QRsDRWRZHzs&#10;JDUIZKqPPHaTlE9JN97/9oc3gnp08mBSsSEySpGnHQQwuTFHVVCoraou2rDpEKUYcfumzoGvcZ3r&#10;j5SHPQXPt9+5yNBVoByVUozNrPOaTtBbN1AKKW8cLsDdn5R6z6QOxC29KteZnwwWVfrVeo15MC94&#10;UWMYAxOtu7+j9DaTcQVsIgXThkyMdf279e6eyb3DZ7KhFJsteYyF+vr8Cp/dF5IMOatIRlul71ZI&#10;PKRUQRurC3c+qsgrneo2QQ0oan9fqrrVuOyFT59tfZzjohkRI8b6ukXwvDY8DD6pb46EuCdnUg2s&#10;rrJq7T9+/9x//9wzFA370FCFy10Pa0Ljd8/rFMQGLfGn0biO6Z1q7ya+djdheo64cJLgQkTjSuL+&#10;zxJl1REnoHc67J7utqE/rvmHhtEz9aOn9D4LvEsjrRxBORTGPsOiC0WbApP38aK9KZQqd26xYbCT&#10;yEmh8XpHfUFp+P0jZYWUKv+kn4D0AKD1giIAAtWB3WfOH++EtKjhJJ6CqmV5TX7cL9IFxSr7F+vr&#10;Oyk8STkqVcKAsqb1/K9/Pnhwf2Q6jk03OTbfGjs1TirrMpQ6d7+jefGJuKc3Rk+dOPr972z64U+s&#10;F5tHThzlaNpy9yPeuqQKJWznc3LAcqlrQA8PScCfvESH5eLklJIcN/ThQfP5s1V33jNVpkrkgBg5&#10;cezoQP/GH/wHbH811aDr1Zfa/vSH2HrW72t/7hn30MDyL/81ilWxZLAskkBQOKaKCT84RXOyrNwj&#10;WOQS0QwJIAEkgASQABJAAkgACSABJDCLBKKxRLM4SPquR8eDb1i333Wmd2pvfWOp+rFH1Fca4CHe&#10;cih/q6flPd+Ht1+pFfxecfo9aIe8f8+u+KpXOuGJl6n0NXW6qmrIMuP05x4fiA8MkjIeCCQqNh83&#10;OtrJK3dYIQDI6otmRUsoU4VnRBK3P7wJvguIVQql9N5vflVXUkSNawPhXgSx2u5563JUKYlU8l8D&#10;Iw5fd1g0ihwBVtZsbmgmojvYUy+cVDUUyctzaLU85Av6+y2+fmvenSuu9Ej9XSmlix8soQxbG756&#10;f8Q6mKMxfXwTyF1q38jyDrjdQwZphSQUgICqxO5CnMyUQqlS/eB/d960K3H3DGqXqYqW3SFvq2n5&#10;3W/4p7/h9lPp9hsXP/JZWj4pHErAvWFRw5af/tJ84Zy9oz2c6aimNmfJcnI4SNhYIl9C5EvD7wII&#10;xuoViioQ8B9uWqYi7q8kyO8mNIPb9B//ys1H3235YO/5NmJVW/4qMCMpkhPcuxtsKK87oUO+EtIT&#10;QjlgDH8VOMa8SnZc1ZMIKlXpZf/zJL47KTANbLo2CDhs7j/+7C3rmHNiOYIyFdhUN0QTi10bBK6x&#10;Vfi6hbPakvLSNP7WXGNw5tFyQNfhZSpfTaNj886Ekx8rqSHzSuR9HXGtnuGhtid/P3buDMhU5ns+&#10;5attijOYeuqsbmTv+GjO7meSiVVTuwScjkvPPDm1PlmNe2gQxKfGz3whzgBmC4FZcZWR06FDB6CA&#10;YlVCOFgpTAAkWAEDKhD+lEhBVJUSg/YEOGETEkACSAAJIAEkgASQABJAAguXQDYqVfCUvdctdNM/&#10;ryiqCUUv3RcKF/9dd/MGzp4Lj+inOMqO7TtVuv1Azd1OOehc4YOXqaBcdcfETj+QnaZEp7o4ajd7&#10;/J6xMZW5rdJ7Ms/eQoXCGTxij9OjSyFGKVKTVKaKNKcSq268d52hMiy9xR6wIRO8+u2e2MpImWNY&#10;+6FoupupBlATCjCu8/3wim0NDNtlCUnGGl0pry7JoSAG65b7iPU7iGNhnU9qcakv9LuX8VPlhANu&#10;5MM2MphExIqMsm4rceM9Vwacse/Ghsbrf/wzR0+Xq79PolAY6hthO4p0vYNAlbdiFbyiHUtkBH//&#10;HK78l4qIb/dcES6jVqJKsLf214qvvH0S96AoatNNS9dvbzL1W4JBRmtQnT3Sfuitc4mt+VpvgjcM&#10;3wiFiFLlMvIXMbZxoiwNevqoEoYLx59JZzD7n9D9nATTwKprg0AwwDz9q7ejMpWIVdUtKRNhhSZX&#10;hwBj7QtaugXGlubXUoq0f+UKOMSmWSHAcaDoRDwz+hzLHR8LP1mT5IC0fvl//h9OJg/mFpJMUGIZ&#10;IcezBcLeUeJlqohvT2P4r2pSsYqkgrkFEMslsY1Rqf6cJZksAfIbPJsSF0Ld/MZub1E5PPEx0Yvj&#10;aLdDYp144mfGxSqI1nIPDVESWl1cGjeT6LQ5zjs6EnA4FHl5csPER9NoK5bmAwHh7H9EKPwZWMIp&#10;CPjUhwcSQAJIAAkgASSABJAAEkACSAAJTCGQjUqVw5bi9npipapWQX2teO2bw/sempzSbcqa2THH&#10;41Vfit2YxxAYrnUej6RT05SWFV2/he+Ur5bnq8NJ3kJM8aU/nfK3tVCl8TJVi6W+1boo0qVuSekD&#10;n9+RIlfVuFgFNkf2TU5uQxDrtjeuvq6eHz22sL268K1Lg2OeSRoeyFTW99sYe4KcbEvWVJsGLJBH&#10;MdZJbNlxoltkWNWSAn1j/hV18GdPEw9tJgY6wJXhg8v+8lzGoIp1m6ws742PTptk2bCc+Nmf001I&#10;OMmDwAlJ6qpq4CVgMt0mCIr6bAHxu5G0/UCiwm+VEqB7iThoCVVSlRcxrKovTqlUhQIszfohK2My&#10;3xNKlU4op6LO0tMr0xLhGyyEcExVUNQirsyFQanqCoqF9P3dV05GQmZFLlpnUBeVxefkFNkXzeaA&#10;gOfy+8KjKMpXCxtg61UhALfUw0+fXDlMJ445urvgjJNIzbs+FVIor7Qk+O4vrx174Av+yjqOCn/c&#10;IgN+zakPdB/uhd4io6linSYWq0jSuXarc8MNIWUk6p1TdLUZ3nlJYhP8IBHr90o56HaB/BPZQws2&#10;H20bc7QMW9zLtxPwmnyAc/3+3cpL4UdAZkqsCtjtbU/9fvCDA5GtvyRKZcWtd9Q98BFq8vZdIKd1&#10;vPise3AgMqOcpiU19z6Yt3zl5AniWbYTCAhm/4OYqnBAFRyT93zN9lXh/JAAEkACSAAJIAEkgASQ&#10;ABJAAnNFIBuVKppO8bBhfnGS/bF36KuLZYU9g6ZcoZvgujMHOL/dJc0JEbSCdeb5+3L80WCjhk98&#10;moy5fcNfCLitsPhTn/OZ7xk7/FrIdJQKWWmZjNBXXbLXd5g1hlw2t1C/YmPdktXVyR9E5p2FH1a+&#10;+b51Dcsrju+/CFEyoRBXXJG7ZstiiMeKMZpUVEjouxvLLo05Oq0us8PnsroCgzZ38yDkSJxkN34C&#10;esbdn9zcdq73xcf3T22N1ARHnZBcUbOyIpmBlKZKdaqmAn2JNuamVV4R8eop4iffJp7/Hdyfyt19&#10;ZmzXGladVAvhnSvbJ6s4sA/TuWOE20kUlhK3PUh85IvElW3b+S7zrHBfLlGrIP48RjR7CVboHRhd&#10;F9yt+E4psV4TrRFdqqwrVKhkPk9AoEeQlSqCNjddmMwGlKqAVuOVCykBMitcuPC9FYgalLBCm6Wx&#10;EiJEEZTIrH5+kXbJ5o7184+AZdRxItUufXGrql8BcQ9xdXiaLQQ4xu+68LrwbBSVG4QNsHUuCdh9&#10;wbPDVojP9gQZ+BNfpFEsLTSUapUdz/85Mg3bzfcFC4SeXYiY+aob+GlDcJVz4w3+8hrK5xGT9I/v&#10;yBfixKrwNld3fdK7aClvAJ+ZfNWLRx75Rv4z/y0dHYqpF1WEXMrwlE/LiL3D7GRhk84kB2PINd/z&#10;iP7917THwx+cQKyCD37LHvtaEvPU1X6r9ch3v+UdMfGmsL9X50vPW5ovrP32dyWqiad8IJ9h58sv&#10;8DZQsLQ0w6v8xlsaP/tonKYVa4blbCMgHFMFAYgUJyXUKf7HybZF4XyQABJAAkgACSABJIAEkAAS&#10;QAJzRiAblarcQp1Ko4AcgAkpyBTSorLchE3hysXK9WWlr7VGlac4S9plN5w/ZGTi46IiZuU37cxf&#10;vTauS+ypIjev7M7PEAS8Jo5igth2pZzu94q6QniJ7wVPQC/O18MLurz8+wPnj3cl7Kszqh/+qxsl&#10;UhpksxMHWnvbo3dJ4uxzPcGNVQUnBi3uwAQQ0MOKtcpCjQK+5qjkiW8Ra3TEP/838c1/J5pPSYOB&#10;gtJiy7mn/H2n45zHnkrNLsgWGK3ZdCPxw99FT6+Z0go1AS843CxxyUf8Sx8RSHpTLPxQLchUG7SZ&#10;rZ6iqcaVVac/vCTQnSXlioDNrUj6HvMYCqy1jQIewk022E8orA0HQxI6lEAWje0elBNyb2wFlpFA&#10;lMD+3WdCgo+cR02vlMLaPx5ZSYBjGfOeH4a8NoHZ0Zp8efESAQNsmksCHRbXgS4TL9UE2VCf3QOv&#10;WsLr7+6GmbhXbHQvXZfZlAKlVZl1jPTixSoI9UoWmBWSK8y7Pl3wh59RgcSfDxNNgPQ2LH+z3zaS&#10;5CPl1C72bXcoOlul5vAHp4H33y1Ys75w/capZmJqmn/761iZiu9iu9R6/N++t+4f/xnEqktP/7Hz&#10;lRf5pthC3769oWBw2Ze/HluJ5WwmAD9TQtNjGAkhJ6SoVAlBwjYkgASQABJAAkgACSABJIAEFjKB&#10;bFSqYEueDTua3nvtVMILA02QAy1hU6QSVJaaHE1nrC4SY63f/waZRKYqWLNu6rbbMV2zq3jnx68P&#10;+BmImoqbFoh8H/3STRqdMlxPEnd+7Lrf/cfrfl8wzgxONXrlfZ/ZqtYq6/J0Nm8AsuKoZRKdXDrV&#10;MnGNWkusD4t0EG6TX/Uj5+kXHEee4Kbs4BXpqz3eGXVCS4hv/iR6ek2W1DSxSk18v5z4fhKxanoy&#10;VYTZhhuazhy+zCV/QrywqiQYSJr+EZx4cgotVROJK5NdB7d94s5LiKOEY6rAQ0BOyr3JxbnYMbyC&#10;N3RiLbF8TRCApH8XTsT8HhCxKH2OuqI2qc4qwgGazBaBsEz11r/6uo8ID6Cq2zpbOV2FB8bWKQQG&#10;HJ79XaaEMR8dhFK/Ybu8p912471T+s1dRUSsCsnkAoFZEPbk2LzT8O4rCaZFUSHpRHg3yTIQv8JJ&#10;pWHRq3oxIVqmCrslKfeq6w3vTKhHvXveyEypMl84N3LyeIJ5jlfZ2y+DWAX7aHbvfjWZDdQPHHgv&#10;b9Wa4us2C9hgU/YQYENCn39AYaVgy09Z4mfAsmcVOBMkgASQABJAAkgACSABJIAEkMDVIpCNShWw&#10;uP6WZYM9Y1NlGNgFauttK1LCur6yAKQXizc+MVpTvt5YVdLTcjLeA0lW33lP/Uc/mXSn6/gOV/8c&#10;QqYefHQHhEwd2nPONb5PFSQtrF9eDkkFjXnRMB3ISfjxr97yl/991+2cFOqi1io+8thNIFPBSuCf&#10;ZqMyrS2Gpi6f1K56QFG20rz3R4wtPqBNc7ZXdWl4og9FEd//NdG0aqqLa7AG4qtArPrXfiJOlYH7&#10;FLA3VabRVDwoSIO5eefyg2+d5WtiC5tuWqrXNI8JRjx4dbmW8sWxvaaWR9zjUWIEwYQkKZUqiKkS&#10;e4hMkCjWHdplNQEmyO59/hhkkEzrWLu1EVP/pUVszoxt+3+eUqaCySgXbZ+zKeFAAgSYEHegeySh&#10;TBXp5dh0M7Xqeki7J+BkDpoiYpXwQO4Vm3SH34GdtFxrt4IKxeiMidRQTjoyBNkI/RV1wt4Stvqq&#10;otuFWi42s34fnW52Yo5r+9MfEjrnK0Gsghd/mqxw6ek/gFSGOQCT8cmqej5gMeGsyBBLQ0yVSuhh&#10;u4QdsRIJIAEkgASQABJAAkgACSABJLBACGSpUkVSJMgwpw5dgm2c4El8uBh5Rfo1mxvWblsMEVcp&#10;r42cpu5uLD9vsl4aczr9Qdh2Kl+tWFKgr83REp/6XO6SpZ0vv2jvuMyFQjK9IX/V6uq77tWUlad0&#10;m20GIE2t29a4duti66gzGGQMORp5IsGptCr/sX/adfrDyy2nukDTgqArEPw23rgECjO7Iml+XeHD&#10;v3aeecHT8hbjNMGDyTKJQXukTflBa3gguAybdxJ//a/EUqH8ijM7pavvDcSqX1QTfxoljrrCehVo&#10;VOu1xMfyiErxko7QIrbfuQou/ZF9zXFGG25YctOutYMf9irsEzu0xxnwp6aaNXx5aoEOBeyOiTA7&#10;MTFVQfGKJ4ZUTcV9jdYEfMGnfrl3oHs0rfXJFdI1m6P3i9Pqi8azSsDff8Z9cW/KIWQF9fBKaYYG&#10;c0CgecTG5/hNOBwnlbFS8b++E/qYo0pOIrHefJ+vpglCppIPSQYLSpK3pmhhjHkhmSKSY5BjWdgy&#10;Kn+V0B/Kqe6GDh9ydHZMrc+gxjs6OrD/XdizKoO+2GWOCQQEs//B3q40JyGkGFM1x5cFh0MCSAAJ&#10;IAEkgASQABJAAkhg3hDIUqUK+IEMs2ZLA7xYJvyQIoQQpQVVQpGrinPgBY8SQzm2b8HaDfCC7P+Q&#10;No2WzY9bM7HzjysDqJwCXVxl3KlSLb/u5qXwiquf8VNSItet/Ri8OBYC2igSEv09ShBjJsJuIUoq&#10;COVEdM6Mj5vVDktkxN+Pb1DvDs38TtokAVF0S9dWgxI5MmBl2VBBiXHlprry8ZxpUpVGHrQLw7Hm&#10;Cz1yrnab6JAkRIZlJSZE02yKfaoY8T9PcXFmwrPE1vlM4K3njqYrU8Fyr7t5WULpfT6TuEbmbj/y&#10;hJiVaFbeL8YMbWabAIRSXTAJbSc22xMA/6D66A7tsW+9nZMIyEtiJ+JtSB1bL9ZXErtgQbG8vyvS&#10;CHn8kilV8CxUv8MDKqBcQpdolbmq8DMoIYa5/OenkjjOpLrvnT2oVGUCbm77CMQsRiYCGSkpQkIo&#10;Uj9vN7cTx9GQABJAAkgACSABJIAEkAASQALZQiB7lSqeEC1JT6PiO0YKcTIV30oJPY3LW2EhQwIk&#10;HSNZ5BUS8MJDPVu3J4or8uA1FbBMrZUHUtyg5EihWSmdppygwiTzgHMWhN1USlUwvAGDuBRvGFM1&#10;9YJdizUDXaNnj7SnuzLIbAlxn+n2Qvs5IOAfOBcwjYfJCg4GIbaqum2CJtiYlIDtctvA/vdcfb3w&#10;QcXYsLjsxlsUOblJrVM1dFvd3iCbymoW20Gmynv2/8qGeqWjQ2P3f25GxKpZnO6462B+VKmytFyY&#10;Ohw8BXWkb7R11BHbVK5XbakqGN23x2MyxdZPswzhWc7ebm1F1TT9YPdZJQBvCWH/ZDAo4RSoVAlT&#10;wlYkgASQABJAAkgACSABJIAEFjKBeaBULeTLg2tHAtMhINfoFamUKmH/tNOaFyzjlSo6lCKmKiA+&#10;o6Tnat45FV41ts4YAY7Y+8KxdL1BYtL7P7c93TjadEdB+8wIuM69nLIjJVPl3vKdRLsHpey64A04&#10;rvWPj3e/8RoPwnz+bPfuV5d/9W8K1qyztl7s3bPbDmnluJCmvKpsxw0QIM5bJitcNk9SU5KZzVI9&#10;L1OBf3lve94Lv5sXYlUwP5o80OxjXnrrfadMzVGU2udqKjQuXrls7+XBwcnbf8IC++yeV1r68na/&#10;PuMwTUcPo1I141Rn1qFw6j8YC7L/kQRN0JPSPMzsHNAbEkACSAAJIAEkgASQABJAAkhgXhNApWpe&#10;Xz6cPBIQIkArIPufgyQgfWaGd0ZCLr+RmVCfIPufhHEKjUcQgZnZfkt4EGydNwSaT3X1d6Xenoqi&#10;qVBkew+SqF9avvPBDYZczbxZ5EKaKOse83YdFl4xyFR5d/9IYhhPeSpsiq1TCFx65slYmSrSzni9&#10;p3/676XbdvS/+w7fA6J2Rk4cLVi7fsXX/paWJ/3N6wky/fZwUOxVOWJlqsgE5otYBTFVkQk7rt/p&#10;uO5mnp5No/+QJU5/cM6rSJzN2B1kQ5tuyX3lD3yXGSmYjh+te/CjM+IKncwSASaUIlScCgYkhGzm&#10;s0DP0nrQLRJAAkgACSABJIAEkAASQAJIYM4JoFI158hxQCQwVwQomZLkQrKg0y9NsZNZshl5PERF&#10;cEKpCnG0JFVMVRr7VMGuXXhc0wSYILvv5ZMpl6jPUX/hW3e7nT6GYfVGNWyql7ILGlwtAu7mNyGa&#10;R2B0Sq7Jv+fHkPpPwGYhN/nMZtPxI36rVabT5a1cTRUUmT0BeI4A9jdSSmlI99f1WuKQNY5lY2Uq&#10;nuHIiWOn/vNHa7/9XZKayOMKG3vSZPTRhHazM0VKMt5XkoKMZQKw5WT6x1SZKuIjK8SqUIjy+0JK&#10;VbJlhZUqkrRvud25YcdUm2QyVcTSW78sWFAiHRmc2jHjGmdPt99mlRuMGXvAjrNNgE2Z/Y8J0pwy&#10;0weHZnv66B8JIAEkgASQABJAAkgACSABJHD1CWRy9+HqzxpngASQgAgCpCx8G04RsGauVDk5NStR&#10;hGgfxQZDEtC9qFAwREmTDR6UR++QJrPB+gVC4Oi7zXaLS3ixEE2161NbQZ1CgUoYVFa0cpy7da/w&#10;TLSrH0KZKiEi1u9vffKJ/n17ufHAC1atszlC3kVLeeMijULZcoZVqChPip8avkukYD53pnfPG4Yd&#10;O88OW/tsbi/DymiqWKtcVmgo0irjNlKK6yvm9NaG0t3nO1ll4hCiZB6SyVQR+6srVsn7O3Ne+5Nr&#10;1fXOjTckmz8nlVnu+JincVUyA+F61+rNxreeFbZJtxW2yyq+bku6vdB+zgiIzf6nntbmu3O2HBwI&#10;CSABJIAEkAASQAJIAAkgASQw9wRQqZp75jgiEpgjApQsfG9R6bfY1ZUZDAm6lMdBqlipIiQBpYrj&#10;wioUhFUFBJQqmehx3LhPlWhW89DQ7fQe2nNeeOK0hL7vM1sr6gqFzbA1Swj4B86wzhGByZASuXrJ&#10;HQIGC7YpxDAnf/wDS/PETwSr1o584muszhALZNjlIyqaiC99T9FzWdl6WnXxDMkEYw0EymfONlsK&#10;GuF3dMQG7pj32NzwqjKqHX6xThL6z1crCgzaNYrQsXAS2fgHEWTDfaxGx2r0cX2FZaqI8YRYdd/n&#10;OGnSRx/i3M7Uqar5JO2yS0dTxDxlLFPBPL0Nyw17XyBDM/lnztJ8QV9d2/fu287uLkomM9TVl26/&#10;UW7EKKuZel9M1w+TMqYqGJByCmIi+nG6w2F/JIAEkAASQAJIAAkgASSABJDAtUcA/2G69q4prggJ&#10;RAmwhEzht0TP0ynJGKc7oNSyMoipgn7BUPh+Is0GBHwExStVAl6waf4TeP/1M4FUt8h33LVq8cpM&#10;NNT5j2dersB9MUVAlapuG2T/m5drm+VJtz/3DC9TwVD2G+6Jk6mi45Okr6reeuvDw5/7ZqCwLFqf&#10;vOQvrx298V5epoo17La6Y08zKIPWBb2Wr1u1kfJIXXbeA2gw6nNH8//864Inf6HoauProSAb6s1/&#10;6pfwNVKZt3xlbGtsGcSqgqd/KR0ZiK2cg7K8rwNGkc3muCH4w1uZIAemob4h2QJVhUWUVOgv6NAH&#10;Bw/+zVe6Xn1p7NwZyPp46c9PHfjrx4aPfJjMIdbPMQE21T5VoD1TBE0o8T+vOb4yOBwSQAJIAAkg&#10;ASSABJAAEkAC84YAxlTNm0uFE0UCGRBgSbkykKFSpfBb/awCsv/JQ+FfFPBEPXyVsF6BaQTF7zGE&#10;+1QJcJznTdYx55nDl4UXYcjVrN/eKGyDrdlDIORzejsOCs9HvRQDqhIQ8o2Nxu4+5S+r9ixOKt7w&#10;/VmdcewjX8z/06+kY8N85dQCJ5Fabv8oQc7Wve8KfVipgmPpmhVNDNvR2ma1O4MjJttrz9FuJ9TT&#10;QXve879ljPmBojKYhnRsKHZ/JmV+fv3HPjl2/ixxJd5r3Fn0Cxiv7j5bvGW9LQARKdEdtSiSNChl&#10;r7X2p9z7J+pLXIl2O1QhpuZTn4OwpFGCY2dt1yB/VX2chpfTtHT9937gGRq0d3YE7DZ+tRKlUl1S&#10;aljUcPJH/wIqVLJ1MF5PXBPr8539xU9VRUW6qpq4JjydewKps/8FAxQnIyTxsYlzP1UcEQkgASSA&#10;BJAAEkACSAAJIAEkkJ0EUKnKzuuCs0ICM0OAoxSQ/S8zXzKfQ8NKSYKMxFQF2PGYqpBQTBUD5iIP&#10;/i6dSHs0mz8EDr55NsSGhOd74661kP1P2AZbs4eAp+0djhXKIyfNqZIVLs6eCWfPTHr2vMGx0Sxw&#10;rnXbRc4N4nJgq6TCJ/+LSB6r4V6xMWl4lshhkptp5VKjMhrlQ0noRUubwNzV13voz4/H9pNYR+EV&#10;WxMp62vrddW1FTff2rv3zamtUFOz64H6j3wc8grmJWrOU8lNkBRR9CE1m4K5KbKJSof7l3zhscJ1&#10;G8BrftvAsNMr2n16hr6KRXFZEUG0Axeq4hJ4JfSVu3ylgFKVsAu8tS4989Tab383YStWziWBlNn/&#10;KL9PQsgIxWzpynO5WBwLCSABJIAEkAASQAJIAAkgASQwGwRQqZoZTEtEAABAAElEQVQNqugTCWQL&#10;AY4Gpcqc2WwkHqeWCT9QH1GqIjFVdAqlSvRQ3uitW9F90DBbCHAc13PZ1Ndp8nuD+cWG+mXlSvVE&#10;PJ3d4j53LJxcS+AoryloWl0lYIBN2UbA3ZJYaeDnqW66lS8vnILTH4TtoNwBJlZ5l1JUoZykLp5z&#10;9feRFNV/cL+3bkmwqIyjJRLziLcmjVDCYEEJ7JYE+yolRkpRznXbEjfNRC0fUBXnDIQWWBeXXD/j&#10;7fW1dVBu+MSn3cND5snRQiRNN376CxW3CL1tCtQK8UqVzGnTHnzTvOvT/OgJC7kyOiJTQSv4nz2l&#10;KlhQbLtxF+X1yPs75b0dhevWQ9RUwinxlTmNS/iy+MLY2dOhYJCa8+2+xM9wgVgmzMAZu3bI/kdy&#10;NMZUxTLBMhJAAkgACSABJIAEkAASQAJIIJYAKlWxNLCMBK45AhKlwt+X2aoot1vLGqBvJPtfMBJT&#10;xfoFvAXEZ/9LEXIjMAg2XWUCkNzv+d++N9wfjdWTK2U37VqzenP4PuyJg61cqo3ldz64/iqvAYdP&#10;h0Bg5FLQ0iPQg6QlqoYbBQyuvSabN3By0NJldSVbmswSzN33NiTxs9z/KGNMGDKUrOukeue67cmU&#10;KhDAWG34V/QsHdXjm1RNdU5JJOrSMoismtoUV2NcHI7BouXytd/53uDB9wf3v+cxDUN3Q0Nj9Z33&#10;aMor4uzjTvPUirgagVMd41NcboZ0giDvCZjVbwxHU0WO/Cv6+pWKmf1OulZvjniUD3SvWVWf0ruu&#10;ugZYsX6hP7IJnHCco6fLUJfaf4K+WDVzBIKpIolBqZIQCkKOMVUzBx09IQEkgASQABJAAkgACSAB&#10;JHBtEUCl6tq6nrgaJDCZAClVST1e2FyKoZWTW1KfMZ6glg2nforEVEU6SFihXExMNFNUKv9elKpS&#10;IcrKdrfT98f/esthdcfOzu8N7H7mMGTzW7Km+vQHl2KbppaXr68trsj8xv1Uh1gz2wTcLW8JD6Gs&#10;2UwpdMI210yr3Rc8OWjutCTVqCIrDZRWjT78GKvWcjLxAn4CSBC0GCgqlw0neOCAF0ISdJt2lUoq&#10;KdQk/athWFSfUqmi5YpITBXMhSTJ0q074JXWvNJSkopyDTaC0324VzisyqDX8nMo1KShhPG9Mij4&#10;S6ves3N3BBi1TOhTN8SZQdyV+cK5dIewXDiXUKmCfHQ9NpfZE87ZCzAhSI6mRGfoTXcSC95eWKmi&#10;AuHPTjQH+f/wEiz49woCQAJIAAkgASSABJAAEkACSCAJAaH/mZN0wWokgATmDQFSpoK5Kv1Wpyrp&#10;Pcdkiwl4QnlM+B6rIhT+RREc/yqc/Y8V/xslVdhNsllh/VUkAMFSLz6xP06m4uez9/ljPm/A6xYK&#10;CKBoavtdq/kuWMh+Ahwb8F5+X3ieCyT1n8MfPD1oabc4udhkf8nRTCeUKtarZ+naqUpVMK/IX14b&#10;azaz5fo8LZn8jrq+rr7/3XeER8xpWgLSi7CNcKtOLpXTlD9VqErESVVtdWtOLnG5WWIZYXIKEnoG&#10;oShHGRUOQY3LUcos3rCQM9sHvHl2tw3c0VAqLFZBFFoGStXo6VOw41fcEvodnv1dJm8wmmhXAQ8T&#10;FOob8/VQiDPG0+kTCAp+qiGD4X3+KEJCiN/Oc/pzQg9IAAkgASSABJAAEkACSAAJIIF5RUD8feV5&#10;tSycLBJAAuMEaHl4oynYqsqpEkqIlJCWyyc1BiNKVfiuVmSfKioUvtuS7AiKf1jYJ+5eb7KRsP5q&#10;ENi/+0x321CykUGmevvF48laI/UrN9bpc8LvSTzmCwFv54ehwKQQuriZS7SF8tKVcZXX2GmI4471&#10;m5tHbCI1qpldvqdhhWHfKwQ3KQ7VtWZLxqOQAT8nlUGgUzIPFEkuztcna4X6/FVrBFojTQVro3n2&#10;UhonM4AEgAMOT7JWvh4mnK9VsQ9//Pz//EJ/8C3zPY/wTbGFtaW5cYsu06vnRqmCaUTEqpXFRijD&#10;hA1KWZ4qKptF5pmzdBnx/J9j5yymbG272PzbX8sNOXKDgYIrSxB2SnZYVRj5q8178DHsyQHL2SFr&#10;fZ5uaaEBhEC+CQvTJyAcUwU/dDCEhFMQCsz+N33Y6AEJIAEkgASQABJAAkgACSCBa5MAKlXX5nXF&#10;VSGBCAFaGc50BEpVBkA8btrAhJMjRWKqmFBYr5KyXgFXaexTxaJSJQAyG5vamwcOvnVWeGYpd6ha&#10;u61R2AO2XnUCjLXPeeYF/+B5LuiVGMpCXpvwlFSNtwhoHsJ950vre50mgS2pZnsVIZXGV1Wv6Grl&#10;B2L0ORBoxZ+mW1C1nSVCIfeKjck6gpqiEcxTp8jJBbFq9PTJZB4kKlXJ5q3JWsXXQ846MUpVjkoG&#10;ee1Kt98wdu700AcHDe+9att+J0FOkgRWl+Qsyo2m/ovMoS5Xe27YKn4+07QEsepA9wjvJE8t31ZV&#10;aFRG0+Ya6xdD1kTWH84Ul8bBcX3v7I3aU9TwZ/6OUyVWIiElYMuIHV4gRm4sz5NgPsAouGmVgqFJ&#10;WnKcr4hSRRE0IUl8XeLs8RQJIAEkgASQABJAAkgACSABJLAACaBStQAvOi55ARGQKNVMWKkay2DN&#10;bhdlnMj+F9aoWC78lWYFEyWRBCQApGFIMYc/hFuLi+GUDTZ2i+ul3++f5kwq6goLS8PxBHhkLQFv&#10;+wHLO//BsROhk6w7pchNqhbfnLXLmZGJ9djcV1GmiizBs2QNr1SF5ArL3Z/kqPAv5MwOZds52UC3&#10;v3IRY8id6qFUp4rE/Uxtiq2pufeB0TOniCRRZrX3PkgrZmAXqPG9slIrScVXttRa/pVvqEtKu159&#10;Wd7V5l55XaCoTCKXF5cULastnxrABMuB7H9lOhUkyotdWlwZ9K08r/2wZ5LuFWeT2emY2/9qa//t&#10;9SX56glWkC8xf9Xq4SMfZuYw0svTuDpZ/sNYt62jdoc/cNui0rg4s1gbLIsnIBxTNbFPFSHDmCrx&#10;SNESCSABJIAEkAASQAJIAAkggYVGAJWqhXbFcb0Li4BMpR1XqizpLlsWdHJ+tXw8jko+vkNVJI+Q&#10;8D5VMAojFa1UMRwRn/oo3Wmi/VwQYJnQ8//vfZ9HUKQUMZG1WxeLsEKTq0YgMNxiefvHXEik1Bye&#10;p7x0OWT/u2oznpOBTw6m/ftzxuflXbQsWFAiHRkEmWrswUcDReUZD0F5XIqeSxBTtXqgxVZ3x+Ux&#10;Bx/fCinpmgr068tyoZDSv7GhseFjj7T96Q9TLQs3bKq+a9fU+gxqCjUKmAo/w2QeSnThHRnhICmq&#10;7oGP1Nxzn6OrM+hyqYtLVMUpMt9eV5n/UktfQpmhSKuEqKNxiavwwp6DztziyCgz+BXG3XN56J7G&#10;Mu2VXHxlN94yTaXKLTrebtDhbR2zw85VM7iiBesqILihGjUeJ0dzMoiqwgMJIAEkgASQABJAAkgA&#10;CSABJIAEEhJApSohFqxEAtcIAZlaB8+Kq9KPqZIFnJGAKgChGNergqHwnhZ0KLzXgsARkJNyb8r7&#10;iuMO/ByBOxYJoMyapr0vHBvsySQsL3YFGp2ycWVlbA2Ws4tAiLXs+2laMhXMXw2p/67pY9jptXhS&#10;/NKbIQDwazOpPsRJJCMf/5p+/+ueptWB4orpjKhqOQUylUSpXLzrPplev7Y0p9/u8TMhlUxSolUq&#10;pWncR6+++17QgdqefMJjGo5MSabTVd25KyxTidC6xKwCkvpBvNGIWygbHuT9K9ZOit+CvZoM9WJ1&#10;cdiu6a6G0ne7TDZvVIzXK6TrSvOqjNE/UdfVle4dC3J0GnzELBBsYPsoSC955+LSiECYt3xlTuMS&#10;y8Vmkd3jzCBXpL+8Nq5S4PTSmAOVKgE+4psSip18dzIQfg+Hs/+pZv4txI+CBSSABJAAEkACSAAJ&#10;IAEkgASQwLwmgErVvL58OHkkkIKARKkBiwz2qZJ57cbgRMRTZJ+qyEgSVuiOIdgw0R03UsyNCIoT&#10;tFK5wfZZJXDpfN+JA63TH2L15gaKnvn0WdOfGHqIEHBf2sfY+tOiQUqVyprNaXWZd8aXzM65mbPm&#10;5CHXmi0CY4FYZbtx2oFKHKc5dQhGKbvhZpCpoKCSSurzdALjCjcVrttQuHa9a6DfNzYq1Wq1ldWU&#10;ZIY/WMJWUsJKVbVRI6Gm9bslRyW/f0nFkNM75vaRJJmrlBfrlHGyYXltzaqR46cJLUdPWqDUNBAs&#10;LBWmlLIVFggbRy0tNEQsl33560f+6Vt+aybBfL6qhrRkQshACBssSTMCaPMFRt2gcob0ChkkYJwh&#10;dTIlrSw1EFaqqEBY8JZwiuR6dJauC6eFBJAAEkACSAAJIAEkgASQABKYMwKT/t+es1FxICSABOaG&#10;ACUL50QCeUnKuIOS6OPhKUeXeF1qJidiNhFTxYZjqqjQxAY2yTzAPlViD1SqxJK6anYsw+59/tj0&#10;h5fKJOu2iQ1xmP5w6CEDAq7TL6TbS1W3lZROimVJ10OW24c4rsfqmoNJyob7tEffda26nshIMBA/&#10;Q9XFUxJ7WP+ouPlW8b1SWJKkpqwcXinMMm0GIe3UoAUCjxI6AD1pedEM7H4HfiCkDF4JR4lUrt60&#10;rrS371hzu02mYklKareoL53VtJ413fdZb/F0A0ZPD1kb8nTScTlfmV9w3b//9NLTTw4fPsQGwpFe&#10;qsLC6rvuHfrwoKUlRayVvyKNgCrwDA+MjLh8sDmZwMKnNtl9wQ96RyB5IN8EkifkjQRZka9ZaAUQ&#10;/ASWTAb84YAqODTTUlUFhsAmJIAEkAASQAJIAAkgASSABJDAfCcg/qbyfF8pzh8JLEQC5LhSBSuH&#10;sKq0lCrS48lhott7wIZVkQColPtUBcXHVAWEbussxKuVfWs+sq/ZOjYDMSWrr69Xaa5lSSP7Ll16&#10;MwoMXwxautPrA3dcl92dbpf5ZQ834v2Ce8/AcuCus/r8MVlXm/nuT2a8OvWZw7TbqWxv9tYvy9hJ&#10;yo6wQ5X+/dfBDLaYSrl7U0pvc2YgocjrK/P3dQwnHHFlcU6OUvxfnYQ+0qgsrCi/qyJWk9sJnSFt&#10;4IstfaBrpuFoiqmfYc+bbKtLJh4QkRuMy770tSVf+KJvbIySyRU5ORAppamoPPq97xCCA/nLaqb4&#10;TlEBEV1pKVVmj//1toG4ECJPkHm/y+TwB/klpBj12mqGa8KEhN4AYaWKCz/uk1bE27UFCVeDBJAA&#10;EkACSAAJIAEkgASQABJIQQCf7EsBCJuRwLwmQMkm4qjS3aoq5A3kBaJPl0MCQCYUFrZTZv9LQ6li&#10;hG7rzGvs18bkfd7AB29fmP5aFCrZdbfM4v336c8QPbjb3k4XgrxkuTS/Lt1eV9c+7t56ysl0pgqo&#10;KqaY4sf/Q//Ws8q2s4qutpQOExrIxobUzSegSXv8/YQG4iulI4N5z/+WZBJEvlIBX97Lvwc9DLyV&#10;br9BvM9ssIT8fturCyPxRvx8INfcqpKcNaUT0g5fP/cFg1J2U11R3PRgGmlt+gX2zSP2OLUDNtwC&#10;TVGRm8twXIANqesaqh76eEiuTPZidUbGmJcuAZMrRVLfWIdsiAPVMNmPEkS/9djcsfYLpCwcUAUQ&#10;IPufhBjPqKzC/7wWyJsCl4kEkAASQAJIAAkgASSABJBA2gQwpiptZNgBCcwjAjExVenteOF3c/nB&#10;aDogSADo5sK3V0Rk/4MsSuIkKL84s3mE+9qa6tF3W/zecOKp6RywN9V9n9mm0UVVz+l4w76zQoAL&#10;eTsOpetZu+bhdLvMvT3sowOZzUbcfth/yOINQNSLnKaqjBqQNyBZ2dT5QEQI3Grvs3sgwAUs42SD&#10;qfbc//4HOZ5MD5p0H+71VTdMtRGu0cgk15cZ2+QKxuuRDfYoL1/wLloq3CVZq8Rmznvxd7TTXvDU&#10;L2w77vZXLpqw5DhF50XDe69JrKNQQysURZvm3+5ikFauVK/qMDvHPH6IXzEopbU5Wp18PEglGZE5&#10;rK/Qqx9YUtE66hh2eUHFMSplkLQwVyXfc3lQvA4E77rLZkdjfnj/sMjhCjAXTLYOixOcTlRVrCS+&#10;tvJK+8x8h58R8Y5aRu3wYyJg/2HvaLleRS2wTavg2gkwgSbS76M4STgGEw8kgASQABJAAkgACSAB&#10;JIAEkAASSEIgwZ2aJJZYjQSQwPwjQMmvxFT5xtKaPeORRbanivSCmCrnuFJFp9qnKjj+0LCosTCm&#10;ShSmq2MU8AePvdcyzbFBpnrw8ztqm0qn6Qe7zyoB/8DZkNee1hDyspWKirVpdZk9Y1C8Xf4gy3Gg&#10;W/D3x8fc/kM9I6BqxI0L2fzaxhzdNvcdDaVxWeNAY9hzeYgPFkmZ90821BvZ8ykyBOhMEFYlLFZp&#10;e9ro4jKHXAOaGWhUNTnaFcVGkMRyf/yz9mefNp04atz7PJNXGDTmx0075SnIVMWv/oFzhq+jdHQo&#10;/9nfsGotk1fEkaRsuJ/yeXgPJZu3SpTzUjlWSuilhQZ+IdlWUMskUwO8bm8ovTBsax1zOAXVHX4t&#10;F0fsEaUKNKozQ9ZLY45pJhXkPQsUIFoLEhhCZJiADd/UMpLid4U7wFwacy7O1/FdFkIh5a8Lyu+l&#10;CRmhRKlqIbwdcI1IAAkgASSABJAAEkACSAAJZEgAlaoMwWE3JDBPCJAhUkZxAaU/PaWKtk+6zQSq&#10;FcOFNwNPmf2PEf+Muw/3qcreN9GZw+2Q/U94fmqt0u30JrOJyFT1y2P3dElmi/VXk4Cn/WBaw5O0&#10;xLj1K2l1mSVjSER2dtgKN/e94wENNEVCaMva0hwfE3rz0oBARBQEQIDBvU3lfGQV3F5/uz1pTrOE&#10;84eMf3H1wmFVMpq6d9dt8BVENZg5FPjuqsLC5V/9BsdxjMfDyhT7u00Q18W3piwoGf/1Gq78Jz87&#10;8W/ft7ZdjNhDor9Irr/Y7iRFVd91b2wNlmeVAE2SIEbCC96NoDlBfBVEWQmMCJF/EEE15PTNjUbF&#10;z8Tk9olRqoacXjGSG8RdJVOqYI+rDovL4Q9IKKpYq4TAONiHjJ/G/C2kjKmivG4a9qmSXguLnb+X&#10;CWeOBJAAEkACSAAJIAEkgASQQJYTiN4oyfKJ4vSQABLIjABHK6Cj0m9Oq7t+NF6p4rjwHRYR2f9E&#10;j8Ni9j/RrObWEG6pHn23WXjM8trCBx/dQSS57YYylTC9LGoNsd7O9FL/6TZ+VmK8+gIk3Prf3TYA&#10;yfoiMhUgBfmny+p6qaX/nY4hAZkqAh/Sqb3faeIvxLH+sZT3mnnj8QKnunhmcg0RDqvqnBCK4prg&#10;dFmRIaJOgXoRK1PxliRJStVqhZTeuahkbWlukp8t3nyiAJFku1Y3VG3cSMvlix7+WHzz5POyG25S&#10;FRVPrsOzuSAAegxcdEiLB/KM8HjvdZpaR+1zEEoVOw2RKQo7La7YXsnKFo9/1B0fzggrgjDHl1r6&#10;zg1bu63udrPzYPfIC829oF0l8zOP6v1MiidvKJ+XImhCjv92zaOrilNFAkgACSABJIAEkAASQAJI&#10;YK4J4L9Mc00cx0MCc01AEr4vpgzAPlVilSGa9ee7J91Ng+x/wVA4WooOpYizCcpF3l8lCJ/Y+cw1&#10;sQU/XuvZHps5xR3JHXetKq8p2Hrbiqm0UKaayiRra3x9J9NK/aduuk278v5sWM6BbtOIO8H+Okwo&#10;FN3UR3Cig04vxK+ACYSJdFpTvOHjPMn7u2lXgjRoxr0vJKwHfWJFkTHOicDpymLjbfWlCkk4klXg&#10;AJkK0hhC3rmITc6SZeU37Uxmry4ta/jEp5O1Yv3cEMjOBIbDiaJjQQM+3m8GbenP57pfa+0/b7L1&#10;2NwiKcGGW3GW4wpcfCX86L3eNpDwBzmue5af+tkU+1RBBk4JpyRkoj8gZfmCcXpIAAkgASSABJAA&#10;EkACSAAJIIFZIIBK1SxARZdIIKsISDUwHSrEKAJWkfOS+2z5wXiliu8rnAAwjex/IVSqeKjZVTi8&#10;L0VAVeWiInjBpLfdsWrXp7cacsPvscgBsVaf+sZtmPTvCo9s/+5ufVvkFGlVjmHbV4w7vi7SflbN&#10;YBsqkeEdwtM4PRj+rQjbCHFp/jZSXTie0DPttBU8+XNV6xnyikcpRS0vMt66qITfQythx6mVJTrl&#10;fUvKIT3a/8/eeYDJUV1p+1bnNKknR+UckEBIQkQRDQaMwQljr8Pa3vU6LA7Y/m2v16wT6wWc1uu1&#10;18YR4wg2mCwsgggSEkqgLE3S5NTTM527q/5T0zM9HapuVff05O8+/UDVveemt3t6Rverc45iR6pc&#10;Xlb4llV1CZkqPsKqD3y46oILM0craFh4/pfuNNkdmU2omUoCDcVOSlE2lTPqmcsbilBmrGRLStv2&#10;59dbKLom+TxREzld7W7t9UdSbJLt067pxzPZLYySw5G/Y5pN/JYywz1+on22i1U6fKr8sk+VGf/s&#10;UvwUoBIEQAAEQAAEQAAEQAAEQAAEZAIz7l/LeFtAAATyS8BoL2Cy2wBzBnuCFreewc1+b3WoIdmS&#10;8lTRLblVmQ0Rg8Q7q4rp/1IJaETLSV4ArqeMQEdLb1tjD3+6bVetSxisO38xvfq7vaFgpLDE6SyQ&#10;o02izAoC5E0VbHyJv9SKt32XMcFgcZqK65gwUxwCjvUq+DPxN6LY6gmGzw76T/eNfEUqWihVCuEQ&#10;aVFKLXKdcdi7ZqBl5YabBsNRCvRXbKOobzlyozRa2xdXXhgrHwyGk+MZkvpVbDdTpp/MNRhMpg23&#10;39Fz2RVnn3l68PRJMRpxVtfWXHxZ3fYrBKOGh1bmaKjJOwH6KKwsL9rbll083rwvI3PAdq+ftM94&#10;PbkbPnWyPfkjl2nPrwlGY23eAEU7JDMah7/fuFh17fKaCmfuvz5IGj7R5z3Z6/UEIxRrsarAvq6y&#10;uNRh5a8zX618nyohGqUX6VRMv9N5vlaGcUAABEAABEAABEAABEAABEBg9hDQf6g8e/aElYIACCQR&#10;MDuLIiO3jmBPX+GKpBbVS/PwkFlKOQOl6H9kHfc6MMbCHI07rP9cKEsnBtXlomECBGJR8cyx9u62&#10;fpPZWLe4onZh+cFXTvPHK68uXrq6Ns3GXZGS2CytFbczk8Dw4YelGE94tpQvs1SummmLp28O/VHI&#10;NBe/8/DJkM2paZZs4Dy0W4ioxkGtvuiS9R+7XTAYKsz5+ROLlK7yLE/wyzecS6/kNeN65hBYUVZI&#10;+dWSXY5mwtpaB0eVqonLVPHtUADAuFJFKak0A3JOUKwiYezpUx3J2bZoUortedGCCqI9BXj5PlUU&#10;+o/WYJSszJyjaD0FW8AUIAACIAACIAACIAACIAACIDDtBPJzjDLt28ACQAAE1AhYCkoSSpWaTVq9&#10;xZt+eB33qYqRZ5UhYhQVcsMkRsgi+p9PI69DYkxcTBKBxmPtf/31riGPfIgWLyRWkXfU2J3y/7dc&#10;vobhtE2ZzWyqlaKh4cOP8FfsWHU132DKWls8PlKnfOGozWwssJg1D771LyxbmUoQYwV7n1cbPyFT&#10;qRmgHgTsZuMSt+tklp58E+Rm9Hkls0W0qDotUXS+Bw41UeazHl9wIt5UiXU2Dfjo55Q2+3qXJ1HJ&#10;ueCIVYPByFmvbzgUpYVRIrqIKMXoJYkui3lhibOu0LHjVGeyTBWfhbysdjV1F9ksVS7VXXPWk1VT&#10;mJunKq5UydH/bCnPAGU1BYxBAARAAARAAARAAARAAARAYM4TgFI1599ibHC+EzDaRh8oJp8qnSxc&#10;nvRcJnGfqpgkB48yiuk6VvKwI85XyRW4nqEEmk92/vZ/doixlBiMZ89085frLLCv37yYb4PWWUHA&#10;f/wZMciLoScYTY7ll0/7XsIx8ZnTnW3ecT11epdEDlWUjCpzDUarbfFNtyx569tmTozEzEWiZoYQ&#10;2FBdcqp/aCyX2VQsytzVJsRigWVrOZOREkwvjkFWTeQ09nq3p9plpxibOjtmilU0yEstvcd61L6p&#10;Aid6vUU2M0lZilOQ/+ULTd03r67POQKn4rCZlcFIym/SNANDMEA1JvKpMuIpjzQ2uAUBEAABEAAB&#10;EAABEAABEACBcQJQqsZZ4AoE5iQBg60gvi9HSK9SVd5TkYYirlSJIyEBjbFQWmvybVh/GgYf72Qn&#10;eUxc55+AxB797UtpMpWeWTZdssJoQrYbPahmuI00dODP/CXaF19ssLr4NlPQ+veZJFNRDqrCF56I&#10;79rkcCx+y80Gi9VgMtvLykpWrTbZ0zX+KeCDKWYjAXL0WV1e9Ea3mgCjsKfFbhcnjRNFuuvx8X41&#10;WzrPGvxDfKVKYdaJVR3tHuwa4jlhZw6fJlY919h1un840yy5Rk2mittQjrfXOvrPry1N7pL3a36e&#10;KkPARzMaKE+VAz5VeWePAUEABEAABEAABEAABEAABOYOAShVc+e9xE5AQJFA4qzZGegWJFEStA9K&#10;6tqK04ayx2RxIkrR/2SfKt5xWBbR/9LmwO0UEmg60dGnFeVPcTnnbF2qWI/K2UUgcOblqOcsf82u&#10;c27iG0xBK0X8OztjvKko7p/7b/fHA3k5KivP/fy/uWrrpgACppiTBDbXlfUHwh1DsrcNv5BGdW61&#10;u9hu4ZgtLyt8/EQ7Be5TsZHsJw7RR9dz5VvZFAZvJYfIzmHtDaatOSFWkYOXpkyV1lfx9lDnwOIS&#10;V6lDfxZNxWF4lfryVJmnkD1vtWgDARAAARAAARAAARAAARAAgZlJAErVzHxfsCoQyBsBg3XUp8og&#10;RZ3BrmF7NX9ooxhxDaQHqIn7VMVPuAzc6H89tuCPao8UR63L/MXnDJebR9ywlGdEniplLlNRe/Rg&#10;cw7TVNW5i9zT72STw8rnaxcp2LIv2LQ7NtxjdJbaFm61Ldg08lMseV/9DZ+JpXqNpXIl32YKWl9r&#10;75+CWXRNIYoljz5gbT1NxiUrV2/87BcsBaOBVXV1hxEIpBKgeHTXLq850DFwsGMgphIHUI9GFR/V&#10;YjTQaGpiVVV3i6mngyytZxtDdbMgfGtcrKJNpTLL8Y7oUgzAG1fVGYT0v21yHDGjm4ZPVVAOXmpi&#10;VuaCR3IGO1SAAAiAAAiAAAiAAAiAAAiAwBgBKFVjJPB/EJijBIxOd2JnBf6zmkqVc8gjSOk+VSQ4&#10;GSQWFs00lElUe2pbnidmNfSaA/Q6Zfe8XNTxrq4V5RF7YgEpF5RBAmWaCLSc7Mph5kUra3LohS7T&#10;QoByUPU/dVew9bXE7MOv/81at6H0mi8Gm/ZEemXFhVMKNtzCaZ2aJnKo6vPzPDinZhk0i9E3VPL4&#10;722Nx+i69pLta/7pYwYT/nyaMvxzdiISTs6tcS8tLXi5pbd1UA4Qlyj6NapEl7hYReHy6AcnUUnS&#10;zNqK4nOWlD7/W4sYCTsPvDwrlCpaP4lV9EpsZIIXvf7Q4S7POVUlExxHsXtUlGIi7w+auCOmkfJU&#10;oYAACIAACIAACIAACIAACIAACKgTwFGLOhu0gMCcIGBwjCtVJUOnO0rP52+reED5aNg65h3Fz1Ml&#10;JD0E7TGFHqg89uH2dXZR6asGear478SktUYjsZ5OTw7DL1hWmUMvdJl6AmLA0/3gZzLj+4XOHuh5&#10;6I6YX+PdNxVV2xdtm/plp82YR4cqQzQi+H2xwnQNPm3GtFsKmGYa6DP3tNtPvSFEwtRqc5dCpkqj&#10;hNsJEii0mq9ZVk2ibJvXH4jGnGbTwhKXy6L0S1NrJhKrrlpaTQmrOob8/kiMBmkodtL41K/+qmua&#10;H3vEcezg0JbLI+UartVa86S0k3MYX6dJsZ6+m9fa+heVuOI08ruKUDTGH9AQkEMgGiUzc+bHS4w/&#10;HVpBAARAAARAAARAAARAAARAYJYSwD+ZZukbh2WDgF4CRkcxG8tN5fZqOFLQoOVtymcuNtEQGRGc&#10;+NH/BGNKdJ1BU3hnyVnltYbz9ri08vioVSHQ1dZPCctUGtWrBVa/BEqVOp+Z0yKJvY/dmSlTxRcY&#10;6W8mdyv+Yl3n3MwmLUwWf+pEa34dquzHDjgP704MrueCpKmSx/9Q9PyjjqP74zIV9Wq45lp4U+mh&#10;B5tsCVAWpfVVJVvqytZWFucmUyVmLHfKQ22tl4dKCDOLb7zZYLYwSXQ/9oAQVn4eJTGC/gsaf/ui&#10;Kv3202hJIRb3nO2bjAUEIsp/NSXmMgRkLzcjMzNDyh9ICQNcgAAIgAAIgAAIgAAIgAAIgAAIEAEo&#10;VfgYgMCcJyAY7aOeBK5AuyPUy99ww1GHooFVNEojblUmkXfIJWQ8Cb7f1e0zRhTGDGUvliiMgqqs&#10;CfR2aggViiNWVJfY7BbFJlTOKAIU5S/ceSTnJRmdZc5V1+TcfYIdg9FYfyDcPRzcl9cMVa69zzsP&#10;7hZEjQPl5MU7X3/VEE6JdEoaVd32q5JtcA0Cs4WAtaSE3Kpotebu9ooHfmjpaNG/ckMo5Qch0dFs&#10;NFy+pGphibM4+18N5P5VX6T8x0Zi/LxfNA0MD4WU/hqZ2EzBmMYXi8E/RDOYJBtz4J9dE2ON3iAA&#10;AiAAAiAAAiAAAiAAAnOaAP7JNKffXmwOBEYIGF1lCRINnc8lrjMvSodOl7YqB8iyiabYiFLFj/5H&#10;YyYHAKRbUZCOOJUeZPbDpyrzHZiKmv4ebw7TVNWPh5HMoTu6TA0BMTTs3fPricxVuOndgmka8qkc&#10;7Rn8w+Hm3xxofPCNloePne3PX4aqwrOnzT0dRp/XcWQ8a5cGIkkkcSvNpmrrhZaiorRK3ILAbCEw&#10;6lYVF6t+8/3KX95b+PIOU38Pf/2u/S9W/eSb1uaTaWaW/u431RSWOeTvCkqFldaqebuhuoQCFVJw&#10;Qk3L/BoczenXH38NQW2fKj+NAJ8qPka0ggAIgAAIgAAIgAAIgAAIgEAucfBBDQRAYHYRMLrKWfeJ&#10;+JoXdD3XVr51yFGbuQUK67e+9xAFuMpsohpbzBgTjXRhkKKKBolKUqoovXjili6OOQbO92YECAql&#10;2CTb43pSCfR15aZUlU7qqjB4XggMH/qrGMzl/Y3Pbiquc0yHQ9WzjV2n+mS3g7wXh1Fw/XVUuit8&#10;8Un/inMkioGmVZyH9pg86fr6gmuv1+qHdhCYuQTiblWUrSq+RHKuolfhricobVVg2bpIZa1otSVW&#10;L0Sjpv5uCn0Z974q/8NPAktXB5eujRYWG31DtjNHHccPtq5dX/75L5Ov4dLSgn3tfZpB8BKDu+0W&#10;ikxoEIQrl1TtON3Z4pGD401NOdnnPb+2NL/BTckTlL94Yzz6H+WpsuMBQT4qtIIACIAACIAACIAA&#10;CIAACMxrAlCq5vXbj83PEwLW+o2BMy/GNytIsfOO/89ry//Z66xP3r4pFjzn1H2V7guSK5Ov7aJZ&#10;YnKKBbJMrs+8lgMAhlPUrFbrcESg/qlnNGFE/8uENxU1nr7hHKapqoNPVQ7YprSLFIsMH354IlOW&#10;XPZJwTjVfxgc6/FOkkxVZDOvOLG33T/6gTd6Pe7Hf993w3v4WbiMw4OUnioNY+na9UVLl6VV4hYE&#10;ZhcBcqtqffpJMRJOXjZ5HNIruUbpWrKfeoNeyU29hw4c/uF3z/nXz5oMAilPr+rLAhWPGUgyFQ01&#10;9WIVyWntQ/7awnwGHtRSqqSxPFU28qtCAQEQAAEQAAEQAAEQAAEQAAEQUCOQenCsZoV6EACB2UzA&#10;ueIqU0FlYge2sGfrG3evafxtxcBhV6CjZOjMkrYnLjr0tapYj7P6ioRZ2oVdNEVEM1UaYymHXGlm&#10;dCsY03OGxwSxxZbhMBHQeAw5c2TU5IWAdyCXB9jd5YV5mR2DTB4B/4mdYsCT8/iUnspae07O3XPr&#10;SIe8u89qJM/TObJRkI/Ly5zWAqu5rtCxraH8ravq+3c8ntzdfvxg2YP3kWSVXJl8LcRipQ//2hAM&#10;JFfS9dK3vyutBrcgMOsIkFvV4ptuzuOyO17a1brjSRpwTUWx3aytw5BMde3ymmLbuF9jXKyqL5q6&#10;MICNOf0G5EDjK1WGgJ9J8nM5JvKpsuGfXRyQaAIBEAABEAABEAABEAABEJjvBKb60en5zhv7B4Hp&#10;ICCYbaVvvrP34S/G/P3x+SmCX333i/RKLMfoKCl7838I7ePBfxJN8Qu7aI07JuiJ/pfWl25bbN4l&#10;gdQUL0H4VGVymvSaWDTmG0o/hdecVRAEV6Fd0wwG00tg+PBfc14AaVTFl3ws5+45dzzU6YmkBgvN&#10;eahyp3Vr/XhOPhqn9+D+YF+6DEaBy6p++i3fui1D266KOQuSpxOiEfcjv7G0NSVX0nXFeeeXrFyd&#10;VolbEJiNBJbc/I6hpsauV3fna/EnfvurmosuNdlsFzZU7DjN882ipFbbF1eRp2Pa1CRWXbyw/PeH&#10;/TFR118F9JPe4wulDaL/ttkzfOGC8vQHavT3z7AMRnmhjOMOVQL5j5FHlSmP02asAxUgAAIgAAIg&#10;AAIgAAIgAAIgMMsJ4OG+Wf4GYvkgoI+AuXRR5a0/Ltx0K10YbIUGi3P0ZS82ly8t3PTuylt/Qk1M&#10;/SvBJhrDMfmAyRTT0Dnk6H8Zpdma4VMVkxjveCdjCFTkg4DXI6d2z7a4iuwCnbOhzGACkd4zkZ5T&#10;uS2QZKqy678mmKy5dc+5V1SUjvUM5tw9rWNVQbqY2vbsM2k28VtynHIdeKnqJ98sfvpBa+tp45DH&#10;3NflPPBy5c/vTotvRvZGi2Xl+z6kOA4qQWDWERAMhnNuv4PE13ytPOLztTwley4uLHGSZ5XasCvL&#10;C29cVZcpU8XtHWbTqvLUZ1nUBmLskoWVVpO2/5baABQAsGtY488Ytb6K9YFISrjjNBvZp4q+RqQR&#10;NzL4VKXRwS0IgAAIgAAIgAAIgAAIgAAIJBFQOFBOasUlCIDA3CFAAlXhlvfTi7cl9XTfpFTFOxrF&#10;CG8EOfqfgt7VbvVRDEBjWqoqCgDozP28ib8MtCoS8A9ppBlT7FW/uEKxHpUzh4Dv6BO5LWa6ZCpa&#10;bdPAcDhPDlU0WloAsajfz3ccIQ8q0qvoxedGMpWjspJvg1YQmEUEDCbThk9//sC9/9m979W8LLvp&#10;sUcWvvlGwWi8oEF2anyjOyW6JoXl3NpQpilEra8qPtozqOlWZTcZS+wWMuakxaKnKvjOWU0DvipX&#10;urCdM4oQ16fK6JMf0zGxEYd1Mx74yBkzOoIACIAACIAACIAACIAACMx9AgoHynN/09ghCIBA9gRs&#10;oikqytq2ISelimSqdktGeiQfnKqyfyf09Rga9Hee7R/sT2fu92WvVAls6xVr9E0Lq6kmIEVG3lBJ&#10;9J94Noe5p1GmotUe7/XmsGbFLpSbqtKVEry04+VdYkRDVlccKrmy/qo31V95dXINrkFgDhCIi1X5&#10;8qwKDfS3v/CcGJFzWJJYdf2K2mWlBZQxrsJlW1dZfMvaBk2ZijrqdKsqd8o/5msqipxK3tvURFrQ&#10;RQs1Hq1oHIgHMybzPBStPFXyb2GTNOKxaoFSlQfgGAIEQAAEQAAEQAAEQAAEQGCuEoBP1Vx9Z7Ev&#10;EMgzAatoFEc8okwxDalDsCi7SbXYhupDKVlhGJSqPL9LLBqJvbzj9f0vnRzsHz2Jo8B952xdduFV&#10;a612OfqQL3ufqmtu2Vy7sDzfK8V4EyIQaj88fODPwZZ9UixssLosVavFID+MnoKbgbV+Y9l1d059&#10;0L/4zgPRWEf2KdPUqJGPRVpTx67n0mqyvXWvXrv6gx/JthfsQWBWEMivZ9XhH33/8P/+oKBhATlX&#10;1V6yPTMUpx4metyqSh2y5GMyGK5cUv34ibY0p0xKebWtoXxFWeHrXZ6BgKycKRZfONrrD1HeLMXW&#10;bCu1lCo5+t+YUoUHBLOlC3sQAAEQAAEQAAEQAAEQAIF5RAD/ZJpHbza2CgLaBKyq3wnkUxUbUaoM&#10;Ei8lA00hCMpPDZ+xZ5yk+2PaS4KFbgL+4eAv7n382b/tT8hU1HV4MPDik4d+9PW/dLT00q1m9L9z&#10;L1ruGPFNMRgMC5ZVvfeT12zevlr3EmA46QQi/U29j36l56HPBhpfJpmK5hNDw8HmPfyJCzbeUrL9&#10;djkX3UgxFdcVXfiRsuu/Pl0yFa2ixZPu8Ke2BbPRsLys8LJFlXQMrWhDx+J0Np3cFOjp7j96JLkm&#10;22uj1bbuo5+gpD7ZdoQ9CMwWAvn1rGKSNNTcdPh/vk8vSczFYZrcqpa55CcqOCWuVJFBudP61tX1&#10;5LxF3w90SzEGFxQ7KRUWJcSi20UlLs4g1HRm7GEOvplmayiq8WeMITjiU8VGVDFE/9MECgMQAAEQ&#10;AAEQAAEQAAEQAIF5TAA+VfP4zcfWQSCTgEn5IJgMKU9VTJKdpQwjh+OZXRM1aj5VrdbhqCCaklNV&#10;wacqQW3CFyRT/fp7T3a3DyiONOTxU+v7P3Od3xdSNIhXGk3GN9+6jV6hYMRkMhpNOKbn0Jrqpthw&#10;r3fPL33HnqYT4Wzndq6+zlRc61x9rRQjpVkUjBrHwdmOn4O9plJ1QUN5Q5HDYjRYTaNumnTx7JnO&#10;UGpqKzqe3r44XcRqe/YZPqWiJcsGz5zi2Ky47R/sFUhPlcMbiy6ziYBOzyr36jWxcHjw1Ek9e2t7&#10;fqcoxtZ/7PashF5vU2PTI3/xHjoo/OMXJJPqP0+Sg3xSzM9LF1Veyhh5VpkNKUL2whLXa+39nNWe&#10;6hvaVOtO6cOxHmuiiaiLyTD+l1KQm6SK+hn9sn+zMR79zzrecWxI/B8EQAAEQAAEQAAEQAAEQAAE&#10;QGCUgOo/BUEIBEAABJIJkFIlSfIhi1HSSP2idjhFqapabUOLAkXjw/o0HkYet8QVlwBfpop3JfHp&#10;Tz99trK2hDOSwzkaDclqM3PM0DTFBCgZlXfv/cMH/xJ3osp2dkv5MpKp4r0E44z4vd/rC7UOykGx&#10;1Ar5SawsKzQmnQiTZX2R4x3rFpzoG+oaDoajMTqnpvNoqkwbRJKks8/+Pa0y7XbRjTf1Hth/dueO&#10;tPr4LcX9a7j6WsUmVILAHCOgKVaRf+Haf/q458TxQ6e+q3PvHbueJ0udYpUYjR79xU9bn36CutDD&#10;Ea59Lwxt2a44kePEYcvaOmZOjzBMenaavdtuoe+HoZDqnyv+SPSZ051XLKnSI1ZFYuL+joGTfd5A&#10;RP6jhfy6KFDhErcczVjbpyqQFP0PPlVp7xNuQQAEQAAEQAAEQAAEQAAEQCCJwIw4sUpaDy5BAASm&#10;lYD6875GyRCNyd8YBlEr+p+6I06jzZuiVPlzCRA0rYBm4uR6ZKr4uvu6Bvu6M2IwJu3JWSgnq0eZ&#10;UQTEgKfnL3dE+ltyXpVt4eac+05Gx6go7WzsErmeYXWFjjSZKr4ScqtaV1m8juvs1Htwf7C3h7Ny&#10;k91Rcd755RvO8zaeJk+ONEtbaek5n/w0hTFNq8ctCMxVAnGx6uD37u7a80raHumHZeNnv+Coqqaf&#10;i6O/+llkaCjNQO2WxKr+1w8bzCYmGKh7zYUX11x6uWJw4IRMFR+q8KWnQvWLwzUL0kY2efqKdjzo&#10;Wb+kdO36tCbFWwoAeKhT2ck4bt/s8T1wsCnze8ZuNtYXOVdXFNlGvDkpDdWjx9uSs171+UM7z3SR&#10;1n7xwopgTOOBG0MgHv1v5HereoBlxS2gEgRAAARAAARAAARAAARAAATmFYH0hxDn1eaxWRAAgXQC&#10;Tt53gpGNCkvGGC+CnDAWqit9cMYabakyCaL/ZTLKsiYYCHOC/ikMxo0bZ89ThnmFeVGVK4H+Z+6Z&#10;iExF01prN+Q6+aT0e/Vs72BQzrDFKQ3FTk4rv6np0Yf5BtUXXmwwW4w22+avfrP+qjcJxjEXDUGo&#10;2rrtgm/ebS1x80dAKwjMMQJxsWrFe95vKRxL+SYIZRvO3faf98aVIfqRqbn4sqx2HfIMBHp6At1d&#10;fYcOHP7RD/Z+/d9jwWDaCP1H3oh7UyXqhWik/A//W/Dqc0Jk1CNKEGOON/ZW3P8Do2/Id7Y1Ycm/&#10;WOLWSFVF3QPR2HA4mvbq8YUocuCDb7R2DgdIT3/6VEeyTJWYlOIHPna8zRPQ+CozBJN8qtQDLCeG&#10;xQUIgAAIgAAIgAAIgAAIgAAIzFsC8Kmat289Ng4CWROQoqPfGMKYZKU8RGrArmSbDqsvZIhZxbFz&#10;YUT/S6aT0/XDv9qllpsqh/EsVgT9ywHbJHaJ9DUGm/dMZALBYLJUrZzICPnt2+b1v8F17ItPV1to&#10;1zkvnX37OtoMJrOzppY0p/YXnqNjcX7fuiuuihuY7PY1H/rnle95v7fpDNU4a+rGj+n5Q6AVBOYc&#10;AXJ4WnTDTQuvu8HX2RH1+RzV1ZaCMdVqZLN1269sfuyRnPfd9/qhQz/83sZPf27cYVGSjv3yZ5kD&#10;kkZV9Owjhbsej5ZWSoLB3N8thEefj/F1tGfaK9ZQjD6KAdivpSQp9qVKCg/42PH2xW4XxRpVs6Em&#10;Tmu816hPlWRjdt6TQGpToB4EQAAEQAAEQAAEQAAEQAAE5g8BKFXz573GTkFgogQoUVV8CHM0EDWq&#10;niMbLKpfLNS/1Tq0NFA8uhRE/5vYe9J8svP4odyDwmVObsrI/5Fpg5qpJOB7/W8TnM5cvlQwWiY4&#10;SL66h2Lic43dmqPVFjocFDRMq4QHPcd/88uOl16gPDdkS7KTe836nn0awl5Bw8KixUuTxybnqpKV&#10;q5NrcA0C85YAyb2u2jrF7Rc0LChZsWrg+FHFVj2VXXtebnnq8YZrrosbd7+2Ny4SK/YVolFzV1ta&#10;03B7ek3CgNyzeg/sC/b3kcDmXrO2fOOm1RXFu5q1v3ASI6RdUIRScpxKq8zuVhINwQB1MTGLnIML&#10;BQRAAARAAARAAARAAARAAARAQJ2A9kmQel+0gAAIzDkCZt5RihAd9YXK2aeKeJ21Do8rVV6NBA9z&#10;jm+eN/Tcoxq+I9nOB6UqW2KTay9JgTMvTnAKS9UM0mBeau4mTwX+joyCcEFDGd+GWkMDA6/82+cD&#10;PePH0NFAoHvvbs2O9VderWkDAxAAAUUCi268aeC/cleqaMzj9/+qcvPWeIDNHDy0/Eo+VeEh76Hv&#10;39ub5EzZ9NgjhQsXrf3EZ1wWEwX3U9zLFFQaAnLoPyom8qlyjHmTx6vwXxAAARAAARAAARAAARAA&#10;ARAAgVQCvFPpVEvcgQAIzAMCFoGzSaM42qqVp4r3xdJmHR6fYghK1TiMbK/IoYpe2fbi25uteHyB&#10;T2hKW8M9J2P+gQlOaa2eKUrV6f6h0/1JP/4qGzu/rrTYpu0EduS+HyfLVCqDpVebnc7aSy9Pr8U9&#10;CICAPgIV520uWblKn62yVSwUPPG7+6kt2Nfb98ZhZSP12mBvT//RN1qefKx1x5PepkYypPifr/7H&#10;vyXLVPHe1Lr3q1/cWmQyqUckVp8nPy3GgC8+kFmyM96fV/mZDqOAAAiAAAiAAAiAAAiAAAiAwKwm&#10;gEPJWf32YfEgMKUEjLFRCcogjuY5V5yeYgcp1scryaeKYgCOnth4p+1JZ84KZ0tT3h2qaOMGA09l&#10;nC1k5sw6Q20HJ76XGeJTFYzGXmzu0dxOTYF9beVYdFB1azrj7trzinq7asuCa2+gWH+qzWgAARDg&#10;ExCEdR/95Ctf/jy5MfENOa3tz+9ccvPbu/e9ysZCCnOM05okSdrz1S8lKt2r1liKiodamhM1yRe0&#10;yM6f/vebPveVJ091RmJictPUXCfSa5mYnTnx63VqqGMWEAABEAABEAABEAABEACB2UoAStVsfeew&#10;bhCYegKm2Og3hlFDqeI9ORw2xHrNgfLISJorRP/L9V2cDIcqWoth+p49z5XEXO4X7j4xwe2ZCiqN&#10;ztIJDpKX7oc6PWGtk2KL0XDpoko90/UdzkXDMzkcC667Qc/489EmLLG/9rNnB1l7mNkNbK2Dva2U&#10;LVfNRzgfEWHPIwQcVdWbv/qNQz/4DifFFB+VJIrNTzyqGMeP3zGzlfyrMiuTazwnjpmbT715+Yon&#10;TraTXp7cNAXXhlAwPouFfKrGHtGZgnkxBQiAAAiAAAiAAAiAAAiAAAjMRgJQqmbju4Y1g8BkEnAY&#10;mF/50WPLmE+VUQxzViCYeT5V1PGsbWhUqUL0Pw5HbtNkOFTRhKJIDm8o00xADPsDZ3ZF+5pCZyea&#10;h8xSs26aNzM2PYX+G7tU/f+2hnKnRdefJb05KVVrPvxRiv6nOv18bvDF2P9rYadHT9VZOMZeHGIv&#10;DbGPVLIb3fMZDPauSMBVV7/trns8J48PnjktCELBgkViJPzat78RC/P+Nkgeqv25naRXJddM3jWF&#10;Ctz4mfVvXlFLYpVvanNWCeHRnykTKVUu+FRN3puMkUEABEAABEAABEAABEAABOYCAV1HQnNho9gD&#10;CICATgLqDlHmqDU+hiDxHkwWtPxy2i2+jfGB6Cl+enGTY+lc9bwy0+NQdeE16/e/eMI/PHb0PK8A&#10;zdrNiqHh4YMP0UsMj2Y3meBWrDNDqeoPhDUPiBe7XUtLC3Tu13P8qE7LhNnyW99bve3ixC0uxgmQ&#10;PP3NtnGZKtFA9T/uYiGJvX1GuOUl1jUfLzrC7NEBdjTAIhKrtrArithm1zRzEITi5SvplVjGlju/&#10;deB7d/s7OxI1nIuITztlHad7Vk09r+2NBgIldvtV5banXj/jL6nIqvtEjIUx6Q55qiaCEX1BAARA&#10;AARAAARAAARAAATmCQEoVfPkjcY2QSAPBCziqIplivH0D8Gs8cXSZk06oqJUVWXmPCxuPg2h6VBl&#10;tVu2XbXWbDY++7f9WYFxOEfFyKx6wXjiBPKuUcWXZKs/d+Jrm/gIHUMB/iAOs+nChnK+TaI16vcH&#10;erRTXiXs6YJkqsU33ZJcg+txAq8MsQPqyugvupk/xt43dYf74wvDVZzAjkH2gw4WHXN4Jde3XV62&#10;xcU+X8usM8hNp3Dxkovu+UHP/n2Dp07GwqHBUyc8J47PhPdQjEZ7D7xWds7GN77xFXdPj7NhSah+&#10;iWgdz1dXunZ9QcOCZo9vKMTLwZnzXkySVWAG5tBwN895fHQEARAAARAAARAAARAAARAAgblBQONA&#10;eW5sErsAARDIhoCqU5U95IiPI0i8oD2aPlXdFn9EEM3SyBHbYAxKVTbvDtuz8wj5VPG7bNm+2ma3&#10;bLpk5e6dRwK+EN84uXXp2rrkW1xPAYFJ0qho5Wb3AmPBjBAYuoY1lKpLFlZYTXqPcb3NjVm9L5Cp&#10;NHA9NqBh8Ic+FmXsgxXIs6MBajKa9/vYd9vZmEo1PsPuYfa9Dva52vGaGXBlMJkqz99CL1rL8NnW&#10;XZ/5xAxYlLyE3kP7vY2nAz3ddG1tOUWvlIW9+OQ593y/vNa980xXSv2EbwxRORyimY3ke5tBquKE&#10;N4YBQAAEQAAEQAAEQAAEQAAEQGASCECpmgSoGBIEZjUBp4FRzhKlYpUSPlW8c2fBpHEeQ2du7dbh&#10;BcFCeRJSqlB0E2g90/30g3v55uRQteXy1WRjd1qve9cFf/7Zs3z7ROvaTYur6xHmK8FjUi7EoDfU&#10;digWGGAxOvtnMX+/7/VH8xXrL23F9sUXpdVM1203NwplodVcVzSqgutZ4XBrix6zuA1kqnFW9M17&#10;MsBaw8wosFoLW2IjNw9GyQIP+sdt1K4e7GNBkf1LVf7FKlpVY5A1hphZYMtscmg7lAQBgkMBGOm/&#10;iuU5L3tzCVuTxc+O4jCTVEm5rErXb+g7NNFke3lZHnl6Rf2qf7fEQsFTf/zdmo9+4lVL37C+RFb0&#10;x5Da25K8YNEkf57N0kh6PLvGn0bJHXENAiAAAiAAAiAAAiAAAiAAAvOQAJSqefimY8sgkCMBZ8wa&#10;FU0mQ5TvU8UM2scxZ8eVKvm8HkUPgWFv4E8/3SlqZaGPO1TFB1x97sJh75an/rxHEjVO1VZuWHD9&#10;bdv0LAM2uRGQxKh39y+HDzxIF7mNkNxLMFmlKNdbThAcq69J7jJd1+GYyD/8rXSNh+HSs0h/R7se&#10;M8FoXPme9y+47gY9xnPf5kyQ3dsha0KJ4jaxW0pZgZHFNL4cRnuQ61VIZLfXyPpWvgoJVPe2M1pb&#10;omwpYJ+sYsX463SEyBE/a+X+NisT1gAAQABJREFUmFNgwJmqVNEG6rZfMUOUqtCAhuNg+67nVv7D&#10;B9dUFu9u7U18GNUuCqzmSxdWPHmqIxLj+ZcnulviShUpxCggAAIgAAIgAAIgAAIgAAIgAALqBHAW&#10;oM4GLSAAAqkEbKIxMPJEvUnknZ1p+lTRqK22ITY4Mnp/Hk7tU5c5N+9IaiLvqOFB1afC49tOOFQl&#10;KGy+bNXiVTX7XzzR2doX8IWNZoM5KZGY0WgoKS8gmWrxyppEF1xMBoGBHd/2n3wuXyNTAipJjAWb&#10;96gN6Fx5tamgUq11Kuv7A3L8K04pd2anVPk6OzijGcwW95q1hQsX1V12haN61n6qeyKsKSRnISLP&#10;J/JznWA56GN3npV1puRC373/1yV7Mukvzwwym0H2rMpLUVzV7iH2+RC7e6EsoaFw8ofF4WgaTCvD&#10;ik1bjFYbeSxN6yp0TS7FYp0v71px+dX72vqjWo+DLC8rqCqwX7u85vET7XyxyhCW926WRvze4FOl&#10;662AEQiAAAiAAAiAAAiAAAiAwPwlAKVq/r732DkIKBNQP7e0irZh0cgMEYOmU4hBYFwnnlbrED3G&#10;L0/lRfQ/5fchrXbvC8daTmmn0Eh2qEqMUFZZdNXN5yducTH1BAKNL+dRpqL1m0oaXOvf0v2nT8aG&#10;FTwATEU1Rds+PPXbVJyx388TtqmL255dwLdAN+8HoWjJkk3/7yuKK5kdlW1h9oMOdngsIp9JYFcU&#10;sVvLWLk5x/WTIPTVVhZWcZyKqNSrTfboALusiK0eybujZqOnnrOqs2H2yx728TzpYXoWM2Ntjmk8&#10;msC6I4wUR3KPm5HFaLFUnLep46Vd2a6ucvPWrld3MynLD2e206Tat7/wXP1Vb1pTUXSwk+eAZTQI&#10;K8uKqGuF06YpVlmbT5KlVXLJU8GnSqaAAgIgAAIgAAIgAAIgAAIgAAKqBCb8oK7qyGgAARCYnQQc&#10;nCfZBVGSvzQMooaThMFkdMZ456pBQ6zbMnIUOwCfKoXPSSwqdrcPdLUNRCOykhcORZ57VDvbR2GJ&#10;84Ir1ygMh6ppJiB59/w6v0swFVUbnaXlN/2X2b0wbWRrzbrym+8x2ArS6qfrtj+gpVQ5rPrXJkmS&#10;n+tT5aiq1j/ajLNsDrHPNo3LVLS+qMSe9LAPnWb/3cn6sv+25AhCOW/+GU9KV1JKnvKwB3rZ0x6F&#10;FXaE2ckgS/ue11zVEwPsdFAOS0hASLRLvI4GZGFm4qU9zI7nOhR5ptGqKGLhMPcxC0+U0WpbQnqD&#10;KypuiibSLOR7N4NL1dYLs10duUUue9d7nFPuEOk5cSziGz6nusRu5vwVxNZUFCcM4mKVWSXisaXr&#10;rP30Edq+Je5TZVN/DihbRrAHARAAARAAARAAARAAARAAgblIYIY+hjkXUWNPIDDrCZgkW/wRZ6OW&#10;UsUMwgp/yWsF3Zw9t9iGKsMO5uEe9nH6z9GmSDi68+HXXnvxBF3QFg1Gw4YLlhYUOQM+jeNIg8Fw&#10;8wcvtVh5AuEcZTbTtxU483Kk93R+V2l0ldOA5DtV+a4fBZp2h1r2xfz9pF3ZFpxvazifCTPoSNQT&#10;iHD27rSYLMYsHpoJ9vaKUZ5W4aictUqVL8b+vVXZzZT0qscHGElEN7jZe8qZRd/7qykIcd4YTlNC&#10;GqFwgj/tlheWcH0hr5G3utn7KuRcVs972a96GClV8bLKzj5YKTtj6VkVDfjtNjYYY0NKvyBW2tmH&#10;Kxn9N4dCq/pFN+sa+0xmNRRpVH/pY3/uZ6RCUaE3YbOLfaiS1aQ6BZI69b9d8jbjhXJuvb2UvcU9&#10;4kQ8Wqfrf+QGp0ebbAuxc526BpwOo7KN52UVAFAQhHX/8klXbV3x0uW+9rapXDKp4P1vHK7cfMHl&#10;i6sorJ+o5NFV5rCeW+NOXhWJVZdXOJ5u7BbtIyH+xtpM/T2lD/087hZmjuepMmfxRTc2DP4PAiAA&#10;AiAAAiAAAiAAAiAAAvOIAJSqefRmY6sgMEECAhNisRGfKknp9DBp9PICz1rngYbiFjrq6Qu6T3kW&#10;dforktrlyzO2wfO9laNHfmlt8/WWPKh++Z0nOlrG47mJMfG1XSf08LjqlvPrF6dD1tMRNpNMQPK+&#10;+pu8T2GwjJ1NCwb7ogvolfcp8jXgUHhMFVAascSWesqvZJNcF+juTL7NvHbWzNrcVPd1M0pPxSkk&#10;Xfy5jx3xszsbtJNX6RGEOHNxmkhAokKL+UILO5Eano68oP7UJzsblZrZ/T0pY5CD0f9rZje52cP9&#10;qqEIkztQDEC1QjHxPt/MPlXDLitUM1Gu/2U3+0NfSpP+oUgsvKuNvTw03p3ktN3Dsr/XtxeyRWN+&#10;geRA9sVm5k9KCUayFuUDIx+sT2f5yexUJzC+CMY6uJ+ZZMvpuKYAgFVbLmh7fqeeyWWZ6uO3V2+7&#10;iIzd69br7KVnZJ02fYcPklJVPZKD6tnGLt/I8yKJvguKnZcuqjRRcOPUUhAYrPz5fw2fd0lw0QrR&#10;Zjf6huwnDrn2vyRERt9BS1ypsqZ3TB0GdyAAAiAAAiAAAiAAAiAAAiAw3wlAqZrvnwDsHwT0EzCx&#10;0cM4U0wjQfpl9a8Yg90lI0O7bZ5lxWd6AqWv961q9tZJYw+WN9oHY4JozEsoJ/17mNmWOx7amyxT&#10;6V/s2k2LN1+2Sr89LKeMwGQ4VAkmq7l00ZRtYSITkV9C2mlv2mhFtuy8AH3c0H80+GyN/kfCDEX5&#10;01NI8vlyC/s6V6yaPJmKVhj3KPpZV7pMlVj8E56xr/lE1cgFiT2kY+Wl0FB3t8kOK9vljEG6ys+7&#10;lWfXMxTZfPOsrEtlFhKl7m1n318kb5mEOnIFS5apEvbPDMoOWBdlI6116pOgEl5riblm2EXNxZfq&#10;0ZziMlXNRZfGl1+2boPsG6rk2DR5++s9dDA+OIlVb1/b0Djg6xoOhqIxl8W0sMRV6bIpTh0a6Cd1&#10;quj5R+mlaGCVRmKx2uBTpYgHlSAAAiAAAiAAAiAAAiAAAiAwSgBKFT4KIAACqQRcqocpgmSMjvhU&#10;aR4eRQ3pfhLl9r7tdbu84YLX+1aSi1VMMkYEkQIALvIUMXr6XHXO1LXN6bvOs/17nz+WwxbLq4uv&#10;v21bDh3RZVIJSLGoFA3m4FBla9hUcN6tQ/v/GGx6RXGFrrXXC2blM1NF+6mvDEZjHUMB0qjI7YRf&#10;CrKMV8lPUkVzOSqr+DPO0NaH+sZj6GkukTyZOGLVpMpUtLaAyE4F2aMDvGVqvvG8zvraaIp72mXT&#10;TLGK0mKRqxMFJzQJjDIvOg2yyPSgukgWH4p+E211yQPajSm/kjgylWxNDsJB9oKXXVLIdnoZZcBS&#10;K7/pZRcWKmt4il34DnaJLjoFrYT9lF+UrjvHWVvnazvLmTlNpiJLa0lJ6Zp1fa8f4vTKexN9vVDI&#10;QfoOEYxGk8GwrLSAXpqzhDwaGrNNHFEo6dOIAgIgAAIgAAIgAAIgAAIgAAIgoE4ASpU6G7SAAAik&#10;EjBSdhRJDmpkjqVGfEo1oztJUE5IXmgZ2lb96sbyw+RfdaR/xUm7Z1GgSH5C3z3vv4sk9sTvX6E8&#10;GRkstSu233Cu2TLvAWpzmjILyXfkieFDf430NWY7JWlUhZvfY6mU3eMslSv7n/5W4PSutEGsdRsL&#10;t7wvrXLm3NJHeG973+FOj2KWl8x1FmapVAW6ednvLAWFptRsMZkzzsQaysb098HsFqYmVk22TBVf&#10;5U+7stDVsttYNtZxhYl6JMSqoCiH2iPvtGy/SsmeXKPihQSFdQ72zjK2wck0Zap4l9/2sm0F7Hfj&#10;gVtHh0r+X2toVNBKruRc60lSRd11ClqciSa7SRAW33TL4R9+T22eTJkqbrn4rW/jKFVmpywrRnxK&#10;jm5qM+mof+FTH6PEWmXrz1nytncVLtTluhrsUxdBR2a0xH2qHHgkR8cbABMQAAEQAAEQAAEQAAEQ&#10;AIF5TAD/aprHbz62DgJZEjBKJjEWfyhY4xQwZkz3qUqeym4Knl+5/+qGnY2Ofrm+V1+Mo+Qh5tz1&#10;4b1nWs/wjuDVdkwOVSvWN6i1on6KCZAfVd8TXx/Y+d2sZCqK5mdfcnHF275bdsM34jIVLVswmkrf&#10;9OWS7bcnAv2ZimqKLvxI+Q3fIPsp3pf+6V5o7j7YMaBTpqJhs/ap4uapmq0OVRQajtI+ZVtIrLqj&#10;KeX7c2pkKloneSzNkELYyLNq54jOR89RfLWVUezB7Fmm7Ia6H/KzL7Ww3/eqBv1L6cAYqVAUHlAz&#10;EB8JWvrXNhhNm0T5llzc6DWzS+3Fl5FnleIa1WQqMi5du77hmuvUeq3/+O3b7rqn9rLL45KV0Wqt&#10;2LR5w6c+J8cMnFiJhYJdr+5+5cuf69r9sp6RQh6efyElqTKwkWd34FOlhyZsQAAEQAAEQAAEQAAE&#10;QAAE5jEBPIY/j998bB0EsiRgoFBKIz5VpliI3zXNpypoKe4rWhUx2myRwRLvaWtEPlWsdnY11O7x&#10;dK4upkhN87uEg5EdD76aG4Mtl6/OIpxUbnOglz4CIzLV19RC9imOUXzxRx0rrzJYnIqtJFc5V19L&#10;LykWppCbM1mgiq//rNd/otershflakoAo9ygUhvo6lJpkavtlZWc1pnb9LRG9DDVlTeHZEHlu4uY&#10;3cCmTKZSXc00NcTFKpqcnJDyK6H9qieLLSlmsUrrn5VblU6fqvjG63hPh6StYhpuBWHjpz+//567&#10;0nykDGbL+o/9a9UFF6otadX7P2RyOBr/+qAkjqtxlsLCdR/9ZPm5m6gXXUj/LEX9fpPdLhjkx++q&#10;tmzrfOVFtQH114uRyMHv37Pla3cVLV7K70V5qjgGo0mqyAJ5qjiY0AQCIAACIAACIAACIAACIAAC&#10;jGV3QgRiIAACc5+AUzlwX3zjAmWMpzKiV3FQRA2jPh+iYDq24JbWyoulJDnFFWgvGzxeOnh0OWs8&#10;5erd1LeAM9R8aHr+8YPDXo2AioocHC7buvOXKDahcooJ5CBTGV3lzjXXk++U5lIFrpOiZvcpM8hW&#10;pjIIgtmYhW83nUfzg33ZK2ahUnUyyJo0tH/eO3g2zH7dw7a4ZHeiHByzeEPPnra4WGWeqDPNVGyY&#10;3KouTspW9coQ2zEoZ7oyCmyZjb25hK1xjC6D4uLqLBQAcIYrVfTvDYdj0xf/vf2FZ9tfeM7f1UkR&#10;9tyrVy9881scVdWcXZL4tPxd72m46k3tu573tZ81WqxFS5ZWbb2QnntJ9CKvLLNzXOxf+Q8f6D20&#10;n74rEgY5X4jR6Os/+sG2u+6ltFWcQbSUqpEkVdTfOhs+n5x9ogkEQAAEQAAEQAAEQAAEQAAEJpmA&#10;9gHZJC8Aw4MACMwqAqKsVJlE9aTxI7sZ86kSDi19f6d7Y9oOh+019Gqq2i5IMfMCb3EksISVzNsj&#10;nN6uwd07j6Qh0nm79Yo1JjPvBE3nODCbIIEcZCqasfC8W/XIVBNc25R1p4h/rZ7sToct2chUtBF/&#10;N8+higwcs1GpytmhKvHW/m2APT6gV6ayGlho3D0lMcasv6BfTbNCqEu4VdGb8N12RoEfE6U9zJ7z&#10;slvL2HvK5bph3W9Tv25NKzHXdFyQ3lN72RX0ynZyW2nZ4rfcrLMXGZ//pTtfu/tbfAFJ52hDLc1n&#10;dz5Tf+XVHPsg16fKJo4pVYj+x4GIJhAAARAAARAAARAAARAAARBgLItnmYELBEAABIyirCiRwsRH&#10;Ec9T1V2yLlOmSu5Igla4quTZWv+TJ9qjIxpYcus8ud75131iTPeJZBIUV6H9/EtXJlXgcnoI5CZT&#10;kUOVY9U107PiyZm11x+KJEXomoxJAtwkVTTj7POpInHl2SStIjdq5OqqU6S5rJDdUaNrklnhn6Rr&#10;JzPPKJ6t6sG+FJkqscwHetmukRCawxq/ZxM95LCHKEkEipYuu+S7/7P6gx+p2rqtYMFCCgyYaCS1&#10;zL1qTeJWz0Xj3/5CwVfVLClIYGRoSK2V6sej/3Ed1jkjoAkEQAAEQAAEQAAEQAAEQAAE5gkB+FTN&#10;kzca2wSBPBEYUaqMWj5VoiA7+rRWqCafSFsNpbd5pbXnogUVafVz/paC/h071JLbNq9951aL1Zxb&#10;X/TKF4HcZCqafY45VNGOenzBbKkW2/R+gGOh0HBb68BRDe/D2edT9fIQ83GF6tKRv9PyIkWQTPWZ&#10;Wvk9qjCz7gjvzSLnj2tL2MO87Du87lm10arIeWjvcFadZrcxuVU90s9Ir1Irv+hhFxQw/UoVRf9D&#10;SSVA4QEbrrmOXvHq8JA32NsjxmIFdQ1Us+MD705OfJXaNf3O39He98bh0rXr0xtG7kOeAcX6RKVV&#10;GvOpgv9zAgouQAAEQAAEQAAEQAAEQAAEQECJAJQqJSqoA4H5TMDJc7UURpLbCaLGE9wxgyVqtPUV&#10;ZeHxc7zXu7Ha7bTMry+lpuMdTPVZbd6ncMMFy1ZuWMCzQNvkE8hZpjIWVMwxhyqC3ePLOtnS0tIC&#10;zXcpGgic+O2vKACXGNEIOkreEhT4S3PAmWWQHPxNcWXXFLPtRewLzRP1m4nLVPFv95vc7CfcOIrb&#10;Cti5zqlQquKresmrrVSReHZlEXvCowhp9lX+mMu/I8ye9GTxqyEvQubsg5jFii0FhfRKdChcuHjw&#10;zKnEreZFx67nVZWqAd1KlZ33x5XmGmAAAiAAAiAAAiAAAiAAAiAAAnOeAP7VNOffYmwQBPJJQIrK&#10;XxoGSUOpYoKhv3C5KGQhO1FwnY6hQD7XOhvGajrRmcMy15y36Lp3XZBDR3ThE5Bi4dhwL/2XbxZv&#10;zVmmEgymku2fmksZquJA+vzZKVW1hY4VZUV81LFgcM9Xv9jy1OOaMhWNYy8rI7GKP+A0twZE2Znm&#10;W23sa2fZ/3WxfcPsNa4vEQVbvbKY1VjYXQtY3Lkqtw0ky1Q0wnUlrM6iOpJRYLeVs9WOSY8PnVgV&#10;+Q+Va3nXXVzIPlHN3laquuysGuj32BZXVj2m2vhXPVnM2DfiUxXJ6amHLKaZO6al65QdpNR22LXn&#10;FSmmHIwx2KfuGzcy3Hj0Pwv+zaUGGPUgAAIgAAIgAAIgAAIgAAIgIBPI4hwZwEAABEDAwOTzRKOo&#10;EWuIHKp6s3GoioP1hbUEsDn3BrQ18Y4jjSbDivUNRw80S2NJvAqKHRe/af15F61kcr4wlLwRiPS3&#10;eF+5L9jyKulPTBCstecUnv9ea81atQmkSLDvqW8Gm3arGajVm4qqSy77V2vdRjWDWVofkyRPUJfC&#10;RxsUBLairHBrfTld8MuJB37tbWrk2yRaHdW1ieuZePGGn32zjXmSvuX+0q+xzvVOVjki4ZBY9fUG&#10;9tEzGvaKzQlBKNFKOaj+rZ7d0cS8Sofv/1I1qmMts7PjeXp6gLxJyClqaGw6q4G9o5S9s2z0e4y0&#10;sXeXse91JBaocPFWt1z5gZEIsX/qUzDQX1VtYZ+sZusdsofWL7rHV6VzBJIbuPEadQ6jYZZgpWE3&#10;0nw6yG44Kvtg1VrYFcWMfOYsWj9aeoaduzZlG88789cH9e8v4hseOH7UvVrhN0Kgp5s/jk0c0+OR&#10;+41PCq0gAAIgAAIgAAIgAAIgAALzngCUqnn/EQAAEMiGgBQbdVkQSDwReA8Ik09VNgPLtr5I0hlu&#10;tp1noX00Euvp5AWzWryy5pZ/vMw74Gtr7o2Eo+6ygtqF5YIBR5B5frODrfv6HrtTio65BElS6OyB&#10;nraD7ivucKy4InOyqKet7/E7I/3NmU2ZNQaLo/CCDwomKzWZimqsVavJ4zDTbLbXeAJhcovklOVl&#10;hbWF9pgomQyGqgKbw6z950fY62195mnOmGlNzuqatJoZdHvQx77aysJcRpnLvWrsjJuaGqxsnYMd&#10;9mda8WoyZaq4NflU3bOQfb8jZUBybPpo1biz0UZn3pQq0pneXsZe97PeCCs2sTUOlhZm9qpiOd7d&#10;MRVhbJOLLbGNbjMHsYrcp2j8eD4w0vxW2kfdxd5UzC4vklfVFZbfmsEY+0OvRsw9h4Hd2cDubWcU&#10;oG/mFPpYxT9ZZ8Psl93sGQ/7VI28TRQVAiUrVlmKisKDgyrtCtU9+/cpKlX+Lp5jtIEZR32qEPpP&#10;ASqqQAAEQAAEQAAEQAAEQAAEQCCFgPZRUYo5bkAABOY8AScvfBY9GB8HYBRDUaPqQVjA6h62V2WL&#10;KhAZe+I+256z076rrT/hLKW4g/ollVRfWOKkl6IBKidOQAx6+5/6z3GZKjGiJA3s/I6lcqWpOMVT&#10;J9D48sCO/xLDvoQh54JkqrIbv0WDcGzmRlN/QOPgflGJq77IkdVmO196QU/Qv8SYzqrqxPXMushN&#10;piK3mK2pebwuKUwRljQ3qSZTxTvGgwo2h9ipIAuKrN7K1qZG/KOAe7/TiGymuQTZgESpuJcP5b5S&#10;K6S/f7GOfb5ZQQFym9jHUn+bZCtW0UYowKBiIcjyqsYWVk8CXruqWEUyFXm2rbCzd5Wx77Qrjjcj&#10;Kkmv+mwTu9HN3lfOyH0NJYOAYDA0XH3tqT/+LqNFtaL34P4Vt70vsznQzUs5ZhNLhLjnIPkUooAA&#10;CIAACIAACIAACIAACIAACHAJ4F+wXDxoBIF5SIB/nBIdVarIp4rDxuNaTCG+OAaKTd6QRlBBxV6z&#10;t7Kng+dQRfuqqhsJeDV7dzgbVj588EExqPxkvRSLeJ7/YfImvK/e3/fYVyFTJTOJX/drJaly29UT&#10;I2UON1LTvX+fSotytWvBQuWG6a3NTaaiNW9wsjQ/jG0FWXytkgPWZ2q1c00tsLIritibS+RoeGl/&#10;Ei60ssVjnkyaDOkRhwqVXFP/WMm4D0CMjk2JuL63kF1fMr5r+h1CCtO9CxVGJrFKf86q5aoPVaRv&#10;a3sR+0yNMuSETEV9iBipepolHrlR02wyDMjF6q/97OON2Umbk7GSmTrmoutvspZk8Rt2qKX5+P2/&#10;7HhpVywUTN6Tnxv9zyGVjBqn/SwnD4FrEAABEAABEAABEAABEAABEACBEQJpxxKgAgIgAAI8AoI4&#10;qlSZYmOh0pTMfbaRbCJKTZy6AX8oHsGIYzPrmihq38nXW/c8e/TgK6d6O1MUkbTbzK1VQqnKhJLf&#10;GknyHX2KMyQFBgycej5u4Hv9Ue+eX3GMk5vmjzdVfNd8nyqL0eC0ZOfDLUajA0deT0aqeV24YJGm&#10;zVQb5CxT0UIvKkxfLcXNW61DIIl3e0dZuvKUPpyO+7eX6jAaSY/0zQZ21wKWpgmRQw9lvbqmWNcg&#10;ZESCFoUfvH+ZHJnw2wvYb5ezL9cxikmoWPSLVVnlByKxiiYtSPUtpvxPtB7ypooXktC+Us+2qPhp&#10;xW3o7fvhYlalsnjFHeW9sj3MvtDMftY9FYm18r74SR7QaLNt+NQdJofuHyhJanz4oYPfu/vZj324&#10;5anH2Ui0U0mSglylyi6OiWFQqib5DcXwIAACIAACIAACIAACIAACc4BAdidHc2DD2AIIgMBECAhi&#10;4twt/6ISeWl5hoMlLt1P8U9kJ1PSd/9LJ5/5y96Ab1zVa1haef1tF5ZWyGfQvdwkVXan1VU4djA6&#10;Jaudh5NE+s7EfH38jXte/LFtwWbKAzO4+xd8y0TrfJOpaOMD3Oh/brucpiurMnj6ZCysEVEweUBH&#10;ZVUWh87JPSfvmoKwfe1s1rmpEus5bywkXaKGLi4uYG/oSFVF7lCUZWriheLmUfqoA+qxLkmaurGE&#10;UVhC44gTLfk/7ffJKwyJjNQd8ogidS3bQvqWzhxLesIA0rpKslwDBV38uZO9NMRaQvK+SKDa5Bzd&#10;YGIvFNLwK3XsRIDt87Gh1Li1RUaWSKx1ZTH7TU+i0/RcPNjHRIl9WI4li5JMgLJVXXTPDygGYPe+&#10;V8ODHrPTGfGpf9THekaGho787MeeE8fWfez2UH8/aepjLQr/d0hjShXCMCrgQRUIgAAIgAAIgAAI&#10;gAAIgAAIpBDI8l/vKX1xAwIgMBcJUIwj9ZJQqkyxlAA46j2ya9nz6plrtq/Ors9MtX72b/tfePxg&#10;2upaTnX94p7H3v/pa0sri/jR/8qrdTsipM2BW90Egq37NW1jw73evfcbbIWU0UrTmAzmoUwVisb8&#10;Ed5xrduRdei/wZMn9NBO2FRuuSBxPVMuftLFArwoqbx1LrIqazwXFrL/5eXFGR3z5lLlEHa8KZXa&#10;SOb5fC3791ZZkkku9FuCVvIWN1uVqqaTPaV94uSjSh4kL9eaYtW5LpaVT1V8VeQBQyH+NAsJdWlu&#10;ZGldKGDjtCtVtCSKBPimYjkVGUoqAZu7dO0/fYzqJFGUYtEdH7hNjOiKQtz+wnPOmrqSVRp/rtjF&#10;sd/j1hEpN3V23IEACIAACIAACIAACIAACIAACCQT4B1JJ9vhGgRAYL4Q4B6nGMbyVE0SjVPNPbFo&#10;6vPpkzTTJA/bdKIzU6aKz+kfDj748+fCoYinf5izirJKHeeknP5o0kEg3KErvtzwgQeHDz6kY7z5&#10;KFMRlj6/hvNTbj5VeoDHbSyFhYtufKt++0mxjEpyTqAdg+wFL+uPsmPkbcP7AddYA+krisVtYpSA&#10;il/I5tKMyIH8LpzWQiO7ewH7ZLWsPy2ysdV2dmsZ+/lS9oXadJmKM8ikNpFYRcqcYjEJ7H3lii1T&#10;VElpwKYxW1Vik+QC/eJQ4m5yLyjk4HNetnOQNU7K4yyTtHjBYDCYLcXLlusf/9QfH+jeu4dvPx79&#10;z5EaT5LfDa0gAAIgAAIgAAIgAAIgAAIgMC8JwKdqXr7t2DQI5EpAiI76RphiqY/Y5zpgWj/JZT12&#10;sGXNeYvS6mfd7d8f3sdZc2dr/85H9jNuAMUy+FRxCOapKdyty3FHEqOaQQJpRUaHu/T6/7CUL8vT&#10;6mbNML1+jSPpUkfWzhzexjM6928vLz/3ji9ZCvKnzeicOG5GP8WHfOx5L9s1xIbHVHZ6CiiHqHfJ&#10;83Lckt5UIktinHKDm5FCk8dCEfAo15T+dFN5nFrnUB+skJNy/Sk1kif5Rd1Ry5ZMdzhZigT46IDO&#10;fUyiGUmnk11IoP1+B3s1SaAlhzPSOMlBcJYU9+p1/Ufe0LlYcsNqfvRhvrFdKhk1gE8VnxRaQQAE&#10;QAAEQAAEQAAEQAAEQIAxKFX4FIAACGRBwCCNKlXCSDrxLHrqMzWXug7tPjXblaqO1r62Ro3cJK8+&#10;e5SPpKwKPlV8QhNtFQODevQnndNYa9a5r/mS0TF2Lqmz25ww6/OPZ2LL3JAgMLddb/S/0ICc98Xs&#10;cvk7OzKHStRQVipX/QKjxeJevabm4suMtulQI+jonwSquAdVYmXxC4r5R6f2OReLwFarO05dVMB+&#10;Z2WtKsxJnrluLOBYzguYdR1JmCPPqsuK5KxazUFG/itLbXK8u2wzVE3Gxs9xzgil6oyGnDzRrVOy&#10;rs81s45U90oKGvnZJjmhF0GYDcW9Zi37UxYLlbh/CJkkq0Ua2zjyVGXBFaYgAAIgAAIgAAIgAAIg&#10;AALzlACUqnn6xmPbIKBKgBujJuFTZRRVzklVx9XVYCywNTf1RsJRs2UWfzsdO9CsuVv+CRd1L6uc&#10;f8fNmtTyahDuPZ2v8Vzrbyq+8CPMME/jO/Vyo/8V2yxGg4aLD3kntDz1eOMjfwn2yhKvwWzm/4DU&#10;bb9y8Vvflq+3L+txTgbZDzrY6Uk7+l/vZCRWqRXyl/p0Nft8MwsreWXeVs5c8/RzKPvu/HOlGrZp&#10;q1/vkHOGKb1XU7qkvijzRCfq6sdZ8X3d6TJV3Dgosm+cZd9ZxGr1ytWcSSa7qXj5StK/Y+FUvS3X&#10;WZ1SUuRJbgbQXGdAPxAAARAAARAAARAAARAAARCYUwSQp2pOvZ3YDAjkgQD3W8EojvouCBJ5DUxK&#10;MRTbKcnTpAw9VYOePtI+walIqCsqGXsWe4JjobsKgWi/tqCo0jWlmoL+FV/0z/NWpgpGY4NB3sGu&#10;dug/STrwnf86+vP/i8tUBFeMRFIQZ9wULFyUUTdVFccD7HNNkyhT0T44of/iu6Sgal+sYwWpihTJ&#10;IZSu6Sb3VIHAPPoI0Nu0ULfPH72Jk1cOcoNGJual3+1NIXY0wLxj0SwTTWoXlJtqh0etkflE9u02&#10;vVod+Wa94ZdzXEWmQdwzmEzuNetUN5Jlg1NMUqps3D+tshwZ5iAAAiAAAiAAAiAAAiAAAiAwJwnM&#10;Yq+FOfl+YFMgMMMJCKIpfnpkFHln05xdmGLBqJF3bGepKj57pnvZ2jrOIDO5KegPd7T2TnCFZVXF&#10;8mP4KJNJIDLQmpfh7UsuYhThbr6WrmEN16IyrSRVrTue7Nrzclb8CqdLqSI3prvblZ2ZstoA33iz&#10;i98ut57vYv+7WA52R8oZnenXWdkVRXLIO5QZSGCjQ5Ze9JRP17BfdDPyf5qMsm+YXcpN50Ya1YN9&#10;7M994xoVOYS9r4KttGss53e9jP/syqmg/FmleIycMhBlP+uWw2lGR/7KIGlnexF7f4aPYEBkB3ys&#10;Lcwo0CUtLN95yCo2be7Zz0szydlBWpNLrBiv4XhJjhvhCgRAAARAAARAAARAAARAAATmNQEoVfP6&#10;7cfmQSBbAqZoQdzZwSDleJRW7nmj071RElSfL7bWFLef7M52YTPHvr25V+/D4+qLrqjhnuipd0SL&#10;fgLRgRb9xhxL24LzOa1zvqljKMDfY7mTK59IUuPf/sofIa3VXFBgLZkmz6E/9TFyH5nUQmpTtb44&#10;acUm9s6ySV0LBs8PAcrS9GC/9lAU1/GiQll9+ULzpIhVe4dZTGJGFVmd5KF729nOwZR1HvLLiaY+&#10;VsWuVc/ARz8Rab1Shhi7ITXryiJGe1QsNEjarils4OMDshD77QWyKBUvT3jYfV2yk1airHUwkvcq&#10;zYmKCV5Unr/1yH0/kWK6/cnU53MmK1WJLajbowUEQAAEQAAEQAAEQAAEQAAE5jmBsX/7zXMM2D4I&#10;gECCAPc8RRBH400ZxByVqiJfc5GPpxCYS10dHQOJ5cy6i7ZmOdHOBEtpZdEER0B3TQLRwYkGaaQp&#10;BIPJWrNec645bNDu5YUUMwpCmdPK2b7n5Al/ZwfHILPJVVufWTkVNcMx2eNkgsVpkN2hOOV6dUmA&#10;0wtNM5kAP/FYYuUkUpLnTY2F3bWAlU7Ck2SDMfaaLzFb+sWzg8qCEylY/93JSOVSK5oOVfGOPRH2&#10;ypDyGJkyVcLuTJDdP/Yr9Q99cn64ZJmKzF73s9sbWWveEmdaioqqtm5LzD+RC1dy9D/uX1YTmQV9&#10;QQAEQAAEQAAEQAAEQAAEQGDOEIBSNWfeSmwEBPJEwKDyyPPI8Kbo6BmrQdRIJKO2Gmegy+09rtYq&#10;1wtMKnEO9qsfqPE6T39bZ6uOZ+e1lllO0f9QJpOAFA3FfBNWHRizVK8RzFyfocncxbSPPRSK9Ad4&#10;PkYkU5FYxVlnz4GsA225aqcpNCiFL6PIYxMsb3Gzj1SqepaQawhFPEOZYwRIf9qoI+9gIj/Z5IlV&#10;T6dmk6JolvFQe+RrdT83aO33OuQPP6lWvpjsmJUoOh2q4vaPpj6D4hfl0ZpD6d5UicHjF4955Hib&#10;JwLsVyrO1pRP696OibsyJ6Zdfut7jbaJfqsLzOAQSxNjMuSpGmeBKxAAARAAARAAARAAARAAARBQ&#10;JjAJz2wqT4RaEACBuUDAII3G2DFIOcbGcQS7KXLgmZprODhsDaW9nZ4it46jPc4o09TU15UaPSmn&#10;ZZQj+l9O3PR3yotDFU1nazhP/6Rzz7JlUENRrilw8HdNPlV8g8xW57QoVSRR/S31nD1zZZo15FB1&#10;k5s5jXK8srvb0lP7FBjZl+pURSzNwWEwkwlcVsR2q7slxVe+tWB8B3Gx6sstrCubh0LoIzTE/dX8&#10;0pCsDNHgf+lnTwywzpHBKdUTvTp4kjPrj8p6EtmTZyGJLiS8vbuMLbYxnQ5V8Y0d9rPeCKMFkpvU&#10;y0OMlCo9JSTKjlPkzpgkkKX3Ix2LvL743orpfVTv7eUVG/71swe+8+1YmMtEdQC5wSmWk1g1buJI&#10;uh6vxRUIgAAIgAAIgAAIgAAIgAAIgMA4AShV4yxwBQIgoEmAlKpYVDCaJKOY2wmOZA/128MDFDxQ&#10;NKh+/9ga3N0dniWrazXXM9MMxJjY1+Wd4KpMZmNxKTc+2AQnQHfG8qdUbZrPOE/1qYTzGoNSW2gf&#10;u1T4vyRJgye5HpYKndj0+FTtHmLd2WgGSitn5FBFMhWVSwtZtVn2YjnoYxGJkYK1rZDdVsbK85Zu&#10;R3F+VE4bgW0FrMTEBtSj5sblouT1kZ70vUXsgV45KB+5DZHSsdoh60wcLeo95eyZQdn9SK2Q2HNX&#10;m/x5O5pkczrI6KVZTo3ZUAYp0plIGbqtXDlgoNpQNPtPu+UIhORKlVUhUW2/hijOyF0sT0oVLa38&#10;3E0X3v39Mw/9qffQ/ojPZ3Y4g/3Z+eAWx+pTthj/wU+pwg0IgAAIgAAIgAAIgAAIgAAIgEAKAdWT&#10;4hQr3IAACMwfAtxsCmZmiz/XLOTkU2ULD5JDFY1QMny6r3CFGlTBbGwf1nr8XK3ztNb3dXtFUd9z&#10;4urrLK8uEbgB09S7oiWDgCQFm3eH2g+L4YCpqMax9BJjQQUZ5UWpMjpKzGWLM6acLxVnB/09Pl56&#10;GLPBUOHiBdEKdHZEA0kn5vrITY9PVVrYNMWlmgVZdlIrcYeqROtyO7uzXnarCsSYw0hRT1HmMgGT&#10;wD5Qwe5Vz433Qfl7Kb2QjxTFiqQXRd6jTxcN8vdBdo/KIPSJurZY/iBxlCqaoIX3M5u+AM49fdR/&#10;oRKOj9PrhZye5HhRQxGXJySXNZLQ8hdkz1FZtfafPx7fSiwY3PHB26RYFgJbibgw3nf0v/CpSsGB&#10;GxAAARAAARAAARAAARAAARBQIAClSgEKqkBgXhPghqgxSCYxxoxmZozlctplD40+lVzZf4CjVBH/&#10;QQt3HTP1HcpL6L+aBWUzdX9Tva7oQKv/xM7o4FlmMFkqVjiWX2awZZHFJ+rt7H/i6+Gek4l1D75y&#10;X9GW9xWc+868KFXWegr9N38VhgMdGtHwFpQ4DVzNdehsa+Kt0XlhtFrtZeU6jfNmRq4we7VcOr5S&#10;z+otvIw7t5SOOlQlL4u+5+BskQxkDl9fUcQag+whpUSG7y1nG7jRbhNPkFxexHoi7Nc96aHwSKb6&#10;aj0zCrK73k+75MRO861Qwi2KLpg/t6pkfpS2qnjp8oHjR5Mr+ddl0WUpBlCqUnDgBgRAAARAAARA&#10;AARAAARAAAQUCECpUoCCKhAAATUCBmYWR07AhPRzMrUeKfUU+i9+Xzlw8MjCd3BO+UW3MyKK5JOR&#10;0n/G3/TmI0lVzYLSGb/RSV+gFIt6Xvih743HEjP5jz/j3f2Lkis+a198YaIy+SLcedR39MlQx+ss&#10;GjYV19oWXTC094GYP/VcWIwNvnwf+VfxlSrqLphskd7TyeNnXtsXb8usnCc1g8FI57CGO9Sy0qS8&#10;O0pchltblKp5dc7qWsZVv3idc26j8Gsx7tH/IivbMhKx864FymLVegcjpQplnhP4UKWcEer3fax1&#10;7FEPUpjeVcq2aPykpGB7Zxnb5GKPDLAjftmHj4IEXlzIriwazXDmMrIritnjGipyyoBz5oYiBE6O&#10;UkWE3GvW6leqisQ6q1SYwpX8JlFAAARAAARAAARAAARAAARAAAS4BKBUcfGgEQRAIJWAWbJJIjmR&#10;SKbYWMqKVAP+nS08enxmDQ+WDJ0ZKFiiam80nO7xrqwsVjWYkQ2DfXkIWrhwefWM3NxULkrqf/Lr&#10;gcaX06YUw/6+J77mvvJzjuWXJ5qkaMh/4u/Dhx9JFpaiQ13B1tcSNmkXQ/seENTTpJGxqajWufra&#10;vsfvTOuYfGuwumwLNifXzKvrk30aUbycFlNNgYPPxNd+lm+Q2eqqS83+kmkxGTVPD2qMer171IBk&#10;g+8uYvd1s+e9o+IWBf2j1neVjQoJGgOhea4T2F7E6NUflXNWlZlZUU4CBsldt6v/mnh7qZy0iXyM&#10;5ls5rqGdT4RH6dr1px/8o84RaiIb0y3pewAFBEAABEAABEAABEAABEAABECASwBKFRcPGkFgHhJI&#10;RBlS2bsoK1U5Fmtk/MC3qv81nlLF2PHuwVmnVA306kinwYVXXV9aXDrinME1m9uNwwf/kilTjW5Z&#10;kgae/T5JRCQURT1tw68/4j/2tBjKWiCUxCiHIWW0si++wFy2JFn9SrN3rrlOoDiY87LQEfjJPo2P&#10;+rrKYk3fJ39XZ7b8ChctzrbLRO0p6w8/tY9FYJck+U+4TeyzNezjVawtLEdjo5CA9F8UEEgmQB8S&#10;ek1SqTSzt7jZn0dj7U7SJDNx2DNBWZ+jbF6TUIqXrzCYzWIkojm2gZmqo+ekmCH0XwoO3IAACIAA&#10;CIAACIAACIAACICAMgE84qfMBbUgMH8JaB+qyt8bpmguDy/bwp4E2Oq+fYIkJm4zL3pCEX+EJydk&#10;dpnemn0vHGs83jHBNZx3ycoJjjDbu0uRoPfV33B2IUUCZEAOT533f3D44EM5yFScweNNpiLyVxAK&#10;N79XzVIwWlznvFWtdc7Xt3v9vjDvZ9NqMq4sL9Lk4O/M7ufFYLZUbbtIc9iJGpAQ54mOu6T8fVxf&#10;Vx75okKWeRJtM8hx3hZaIVMpQ0PtpBKgxFcr7ZM6w0wcnLJzNY6FVcz3+ujLx71qjZ5RyaHKIqVm&#10;HUMuOj3gYAMCIAACIAACIAACIAACIDDvCUCpmvcfAQAAgSwJSFLuT4Jbk5QqS2SodPAYf/JTWn4b&#10;/O5T2Uoy1WO/e2WCMy5eWbNh69IJDjLbu/uOa/tIkUAVOPPS5O2UfKpocPuiCxzLLlWcpejCDxsd&#10;YwHfFC3mdOUJLd/BpW6XyaDh2RALBsNejRCCaRRX/sMHbO7JzPZ0Osi+1cbeeozddlL+7xea2ctD&#10;7EUN7zE5RRAKCMwoAmaBfaWeVU2T0yfNPl2FPCAnrVScv0VzbIEZF0cuSzfLVLLTLXAPAiAAAiAA&#10;AiAAAiAAAiAAAiDAoFThQwACIJAlAUnOq5FbniprJOXMt7Z3D39uzQhj/O5T1vraruN6ZKqFK6rd&#10;FUlRwpLWJxiE8y5e+Y5/upwukqrn46XvyBPTvm3KUxVfQ8kVnys49x3JSa0MtkL3lXe41t047Yuc&#10;rgWEY2KTRyPc4rIy5c958poDfb3Jt/xrc0HBuo9+suHqa/lmE2p9fIB9qont8rLISIIfcvg87Gdf&#10;PyunFOIUirS2PtV/gmOMJhCYMgKUAevOBlaQUx6siSyy2sK+vYBN1++xk7lk0NS53aotFwhGDZ4N&#10;ka0OMeMhBihVOhHDDARAAARAAARAAARAAARAYH4TyN03Yn5zw+5BYO4SoJwr3CIx+aRGYLzAfWoD&#10;GEO+5KaKgYPGWChmtCZXJl8PBMJ9/lCpQ9Ug2Xi6rpuOd+iRqWh5W7avXr6uPugPDw8FQv5wMCC/&#10;opGYxWqqX1LpKpx/wZoy3rPoYHuk51RG9ZRWCCarqbAqPqVgNBVd8I8FG98eaj8shn3kR2WtXU+h&#10;/6Z0QTNssjP9QzFxRMtRWZjbbinT8TMb0lKq1n/iU0azJRoIWIuL3WvWUZIYlQnzUf2aj/2wk/G2&#10;pTLLlcXTdiivsiJUg8AogToL+7c69sWW8VCWk42GZKq7GliZma2ws2P63JsoxxsFKqRHNEqM7Jc9&#10;rD08oTWe1DdpTnNYioprL7387N+fVuvtEEuXh65RaHVo6FsKXVAFAiAAAiAAAiAAAiAAAiAAAvOP&#10;AJSq+feeY8cgwCegFbdHEGTdyBjL+jhJEGPicJi5xqc3iuGqgf1tZVvHqzKuKAAgKVX+4eDpI21D&#10;gwGHy7poRU2Re4qcGCRJ6u0cpNnNFlNhiTNTTCKDJ/64m/6bsfD0CrvTSsH9qNbmsNArvRn3IwQm&#10;NaafTsb2JRcxQ8rBIvlR2RdfqLP7HDOLSVLnUMAbiliMhuoCu8NsOtajEbJPj0MVUQp6BvisihYt&#10;cdbW8W3y0xqV2H935CJT0fSXaXuP5WeRGAUEciCwxsE+U8P+sy2Hrll3SchU1PPyIl1K1XUl7F+q&#10;xrXetjD7VU/W8yZ3aAmxkMiskxUxYsW7/6H/jUP+rq7kOePXJsm2MfgeI1MS1J2TtZ7MZaAGBEAA&#10;BEAABEAABEAABEAABGYvAShVs/e9w8pBYHoISJJ8ECNIsWynNwTIjUiwJSlVNEJtz26+UnVmYDhy&#10;pP35xw7GomMzCmzTJSuvvnmz0TS5pz9H9zfteGivp2880BnNWFjsJMmKXiVlLtLMvB5fT4dHD4qr&#10;37bZZE7RP/T0mm82webd07tlEqWKtrx/etcwc2Y/3T/8SktPYOxHTxDYwmJXrz/EWaFBEJa6CzgG&#10;iaZQf1/iWvHC6s4IoqVoN/HKHYOsK5LLMAusrAaqcy7k0GfqCJDTUneE/bxbYcYKM/NEWTjjSQv6&#10;1UpOTqTg6i/JMhX1urSQ3dfNglzf6zSZinpdU8x+16uwHv3LoAlPh9jqyXJQpjCkm770H/vv+dZQ&#10;c1PyolxC5Qb/rS6xMrly/BrR/8ZZ4AoEQAAEQAAEQAAEQAAEQAAEVAlAqVJFgwYQAAFFAoJhxKdK&#10;zPpg1xD0h/zpoQVLvCdtYU/QUqw4F1X6wtFdL54Yl6moSmJ7nzs2NOB/+4e3T15Wpz07jzz5p/Q0&#10;WrGoONA7RK/4akk/Mxh1qWWXv+W89ZuXqO0R9XECFF4v1PHGNNIwWBxl13/NWFAxjWuYOVMf7vTs&#10;PpuSSopcBxsHxoVbxaXWFzns+hTZYH+/4gjxSqPFYrI7OAb5bHqEtxLeRNt0aXK8EdAGAlNA4G2l&#10;zCrI0lGyKEXuVl+oZb0R9u121pHkJF1iYp+oYk0hVfcmCtZ3JqgwlDvp3xQuI3uLm/0+5QskZaO0&#10;pA9kfNMWm9g1JSznn8f4BKcCk6dU0QyOysptd93btefl3oP7w94ha0lJ6dp1ld92CxxVDtH/Ut57&#10;3IAACIAACIAACIAACIAACICAMoGkf1UqG6AWBEAABFIIGAw2ujdI0ZRaHTeGgC8cTNd1BCbV9O4+&#10;U6OU2mFsTNv/Z+88wByprrR9S6WsltRBnXNPzjkyDAwwMGQwwTbYOHu9ttdex8Vr/w5rjO11Wqd1&#10;ZAEb2xgbMMaACUMaBpicQ0/sNJ2jctZ/1OpWS6VSqRS6p8NXjx64de+55956S9LM1KdzTm2RLyaw&#10;KdLdeLjlucd2XfcuqcyBow7S/n/Lma4XHt8jZxplNExpRjLVJVcvSWkGA0/LPhYcjZybcBxhmeqm&#10;b6tL50/4ypNxwU67e3e8TCVzl/MscrPheQak9CFNkUXmitmaNbrCD+UzO9ZDqcoMHGZNOIEbC9km&#10;E3vbFi4ERcLJYj1bMqwEk7z0qwa2x85OucN7qtOwNXlMp2BrjcweYE8kfEhXGNhXq5kzwN60sQ4f&#10;03JsqWHEleCa3mVhBx2MPl+Jh6hMFTG7p5gddrDmTD+S5OSEi92UuGQueziFomz9JfQacUp/C/Cc&#10;kFoAMVVSdDAGAiAAAiAAAiAAAiAAAiAAAiMEoFThrQACIBBPINWPfzk+nFdHEcxAqXJ6XcKYKnJV&#10;3rc3pVJl298cv8vw2b4dJ/OL8jZuXZw4lE1PMBh89tG35JSekrMKZCo5lCI2rmZhEJv8uVlaQqYS&#10;ANzd2ptO5q+R2VolX2WWGwjlkYyp0piTxlkKtprt6ctDGXow82xWWLbHAQJTgwAFS11bILJVnmOk&#10;uQpkV/qz+kOl7BITe6yPnXQyX4jVaNjW/HCCPhpSKxnl7pM+1Bz7ZjX7UQd7ayQKOWyuVbAPlUjN&#10;JVHnv2vZb7vZ9kGW+ncgYjs46hTrHc8+R6ofWKBO1Xjih28QAAEQAAEQAAEQAAEQAIFpQwBK1bS5&#10;lbgQEMgRAREtKc4zzxvoXBGMSRYUN570hPO43QnZ/8ja6GzXu3uc2uJkM5X5et6oDdiGf/Edb7T9&#10;b3tNBfrFqxviu8NnPq+fQqPsVpc+T1M7u0ytHa1zHmIdrb09nUOh4NijeEriV1JRUFoZfvR2bF+T&#10;zNJTiYsKejZftwzRVAImSU9DIXd2ShVvKAq6baFA2u9MyFSCm9LtcNNL0CnntKEwj+pUybEkG69N&#10;SiLS5rZIlS3AjrsY/bdYyRbqmWp0k1SJ53WrzA0LzVbmhR/Z4wCBaUyAEv19tSrz6zPw7CtV7LyH&#10;HXUwe5CVqtjaPEaJAaUPMvj3cnZnUTii66XBsEiW1tHvD8eNTWQBOWcqSS3VD4DSuj4YgwAIgAAI&#10;gAAIgAAIgAAIgMB0JQClarreWVwXCIwXAQU3rFSFUv2IOGF9hdcd8HEBP8crhQ+eSgcOnS+/KmHG&#10;WIe2utBxvH3sPKb11O/eMOUbambHVTKncKvtT+33uEZEC5Vaufm65RuvWtzR2vf0I290XRiIcTDW&#10;rGoouem9m3Ztz02pJFOBYdM1y8a8oyVJwNvdGHRJSReSs8OD2rr1nFJtP/SkhCWJUkFv3C/uqSqV&#10;5dqvqYpnS8yaaUOnRiuxpXvhpFTJn+JzOCSM1SazxGgaQ4EQ+30Pe6p/rKwO1cKhqI4rhv3vtTNr&#10;2l9lI6uvDH8T4gABEEhBoF7D6JXuQVLTJ8vYXRb2t3727ABzpVKDYv0fcU6oUkVpEqUPxFRJ88Eo&#10;CIAACIAACIAACIAACIAACAwTgFKFNwIIgEB6BJSqvFCI8enHVCk84SgNj5PTm9JWqjTJlSqqFPXn&#10;X27/8L03FlhGasZsf2rfmy8cib0qiq+i6KumUx3Npzv9vqQPldrOdf/6/qckDGJ9pmxvumYprxTW&#10;5Uo5a8YauJtlFQaT4KOpXEovx9FnJMKqDItv1NWvd556xT/UrtAYNBXL9POv4pTpP0WV2McUHwqG&#10;Qk0D9gwuglL/lRrCqUHlHH6n0y+pVCkNudCBKGTq/ja2K/5yBv3sB+3hB9/XF7CMU/9RNNWqNGQ5&#10;OUxgAwIgICRAZbQ+WMLeWcResTJK60d59qo14TyEP+0QWsaeU75BylI4YQcFa0ofFFuGAwRAAARA&#10;AARAAARAAARAAARAIBUBKFWpCGEcBGYagVTaCq8y+odDlThGilUa2a84b1SpEjI1286r/XavMumT&#10;X3WZmVMrQ17x4lhul/eph3e8/7PX0XYSZaroYmePX4i2kzVyJVNRQNXyDXOSrYL+RALuln2JnWn1&#10;aKtWKHRmw+LrJcKqNFXL1GUL6ZWW52TGdq+/scdKifK8gYBZq67Lz6stMKTxkUjm96L2d9ndbn+q&#10;B69iO6zNN8jK/BcKXdjxauMjD0mXglPps1aqRGWq6M5/28UW6oQiVnQ0ZYOyolGdKhwgAAITQICU&#10;nhsKwq/IQb91ebCbSUQyHXAwR5BNWCSTxE4iGzbhu2IC3iVYAgRAAARAAARAAARAAARAYMoTgFI1&#10;5W8hLgAEckyA6plLHkqVJaJU8QG3n5cbQkEuFV4P/dfjJP/C5+AkehUPHrtgWZdsZU7B6eeV+bqs&#10;TDEmBIR8Af+QKzT8VL31XPf+nacG+myCaKpkDse7HwFVaREOeuze7pNpTREYqwprSaaiTtOqdzlP&#10;vkgOBQZ0SgKVtnplYn9mPad6rTtbegKj1c56HJ4zfbYSg/bqOeUUXZSZz8kwq3lQKimfxA7rCpIq&#10;zdFZtpam47/91UDjiWhPska2MVXSMhWt6g2xr7YyMsvs2GTKbB5mgQAIZEuA/haw3MDeSF5hjj7X&#10;u2wjGT6zXUzG/JQxVcYp/CeCjOuHCQiAAAiAAAiAAAiAAAiAAAjkhgCUqtxwhBcQmDkEVKxgyMVp&#10;dKExyUjexXOR7H8u8XnFA0cllCpawbS6LnGdUCDoOttt29MU9Pqf+/PbwWA6pSwS3eWoBwFV6YL0&#10;tO4PR+hlcWiqlkdmK3T5Rdd/o++ZrwnEKpKyirZ9haUTBSixndN9ttebuhMNKL7q2cYLNy6oUilS&#10;KL6JcydJT2ZKlYZXVJpS6NYdb7x+5Bc/CfrFIyMFl6/KLPsfvYnOu9lBB3vDxhpdAp/C035ZOyHs&#10;ahQAAEAASURBVBHOonP6DtsMpUoEDLpAYIIIXGKUUqpoE5TYM1KLbgI2lLLWHZSqCbgLWAIEQAAE&#10;QAAEQAAEQAAEQGDqE4BSNfXvIa4ABCaWgEqp721VVc71Kv0uX4YxVSI7tgydUIT8QS69LyWOV+jn&#10;llFuwP5/Hg04wjFb43o0LKgY7LP3dyf/Kffw8gioSvcuuFuyLlJVtSK6qKZ8celdv7Ef+Ku7dX/Q&#10;6+DzinUNl+QtviFX9agcXv/OZhGZKrKBfpd334X+9dWW6H6mUIM2b/P4MthwfaFRIZn7z97WIl+m&#10;og1oCovS3sYLg+yxPtYxnJw07cnpTFhvZFQ+BwcIgMDFIkBV4pScVEwkydV9flY0IZ9T6ex/ao7R&#10;CwcIgAAIgAAIgAAIgAAIgAAIgEAqAhPyT7hUm8A4CIDAFCKgMxQN9Wl1HUE2EsQid++RmCqfmwsF&#10;GZcQcKIMuIqGTvbkL5brLsZOadIVXbuk77kj4ypW6QyaOz6yhQpZ/f7Hz3e3D8SsH9dEQFUcDnkn&#10;7pb98gzFrTheTUWqYsd4faH5ko+GswGOw3Goc8A/mvRP1P3x7qElpfkG9dT7E7Z5QCRroug1Cjrn&#10;FBkFPYLT8089KTOaiibyWq2xukbgIcUp1Z16sj+FTU6G6Znz3VNShszJ1cMJCEwKAlSDaqWB7U7+&#10;fUXhlRRWdUf6gncGlycdU4WAqgyQYgoIgAAIgAAIgAAIgAAIgMCMJJDwtHhGUsBFgwAIjBFQpfha&#10;4BR86Zp17adVzJ1eDJPC66ZVKMeb2yG+RHnfvrFtpNnijVoSq0iyUqiV9EpztizzNZctUGtU+jzt&#10;ez99TUnFaGn3hKlX3ryKV4pfYIItOsIEfH3nA47ebFhoa9dwKm02HuTP9QSCVKFK2j4YCjWmspH2&#10;kNmoNxCMfYnmU6S9xdoI2k0ZFakq1GtK86T4h0Kh7gN75V9UzdZtvEbKodDVEecEyVS08J0WVp/O&#10;3oR7xTkIgEAuCKTMwPn8IEuWU5byBLtzlysYSlUu7id8gAAIgAAIgAAIgAAIgAAIgMC4PM8FVhAA&#10;gSlMIGWamiCbd/f7eg7u93uSPQQSv/pITBWNuWwKnVHkIVHJwJEMEgBGFyOxqvi2VZFTyiPouTBg&#10;P9Lm67FFDbJp5Jl0G65cFPEQEav+8LMXOluFMRyrLp23eE1DNgvNwLnu5mxT/+nnb50wbuf7bdIB&#10;VZGdUCGrlRWFE7Mrq8dH+QZbBh2++DptlI2v3KhbXl5YYQxXkCLx7FjXIOX3y/muFhaniF6znj3j&#10;s8n9JBYuWjL7zrvS2+TfhZ/E9KYnWpepws+4uxISId5YwN5TnGiOHhAAgYkmsNHIdArmEvm7xMhO&#10;KBEoadhL9XEb22cP5wg95gx/wAuUbIuZvauIGfg4m3RPbAGpGWb8U0sKD8ZAAARAAARAAARAAARA&#10;AARAIEoA/3yKokADBEBAHgFnQGspXveN+/9+pDnhOa6UB84/Yu60KUQf4VMCwLK+A+2WNVJe5I1x&#10;SoW2tohetv3N9kOt8iZJWW29bY1aq4pakFj1gc9d//b2YwffOj3Qa2Mcq6i1rL9i0aJV9VEbNGQS&#10;cJ1/S9pSP+8qZ+NLyWxUxbN1deuTjea8/0yfLMWFqj0NuLwFOnXONyBw2Gl3PX+6wxcQeVxLMVXt&#10;Vle79cKayqJep+d8ppn9BCsKTo0a1VxLitR/A40nBLNET3m1uuGW2xtuuY3j03lw7A+xAw5Rh5l3&#10;UuAURWw8PcDesrEL3nCZmQU6dlMhWxL/1DvzBTATBEAgOwIaBdtkYi8OSnn550CcUvVID/tTTPzu&#10;gJ890cfetrFvVLOKLL6rpZUqZP+TukMYAwEQAAEQAAEQAAEQAAEQAIExAlCqxligBQIgIJ+AsabO&#10;3MO5QmloVQrfSDCHYzBpcry6zpdzolRFL8S4sjbo8TtPdkR7YhsU/+R1+04dSSFlLVxZt3i1MFJK&#10;qeI3bVtKL5/XT22OAlhwpE8g6B7ydknJGLyxpOCyf/N1n/INtCS655Sawi2fYRMF3+71d9rDSSzl&#10;HE2D9gKdqCYrZ7YsGxKoXj7bJSpTxc7fc6Ev9jS37Q01FkUq/kNnTqVctHTt+vn3fEhXnH7E0hm3&#10;VFxFyoUTDeiZ9ZVmpuTYnUXhFw4QAIHJSeAqcwqlaqeNkYwU0Yoe7GZ/FfsmbPeye5vZd2ozF6uk&#10;laq8pH/hmZxQsSsQAAEQAAEQAAEQAAEQAAEQuFgE8M+ni0Ue64LAlCeg4tL7AuG8I3WtfB7O4xTX&#10;dUyOlore3blFY1pbT4kBE32STHXLPZfe/uEtc5dUJ45Geyrrim98zyXR08SGSq2ETJWIRWaP6+zO&#10;cO2y5Ie2ZjXVoLLc/G11yVyBlUJnttxwH8VUCfrH7/Rcv6yAqsgGmjOq+ZTW5o90DTp9/rSm5NZ4&#10;frGpxmxI6XPo7GkJG7XRtPpLX13xuXszkanI7ymXhPNMht5fEpapcIAACExyAov0rFIyFooCLl8e&#10;Cl9EMpkqcoF9/rBYRZJVZoe0UmVKJ0I0sw1gFgiAAAiAAAiAAAiAAAiAAAhMCwKIqZoWtxEXAQK5&#10;JSBd+2F0LQXlvJN9RGWqyIzBbmVpnXg81vyWJ/rM8z0qk2zfKQw5XmFcXjO4Iy6qY+m6WTe9ZxOn&#10;oEGOxKq//vYV0cgqMrvuXRtIi0qxBoYzJeA4/pz0VFKqyIA3WEpu/4nr7A5KFRiw9yo0Bk3lMipP&#10;pdDkSU/P7ShVn5LvsNfhcXj9hnF783gDwaNdkpmv5O81I0sqf7WxJnUIVMDtdnZ3S6xQvGKVZflK&#10;CYMUQ6flRrml8BMZ3pbPLkmRzFCWHxiBAAiMNwH6O8i2AvZAl9Q6Lw6xfr94NFXsNBKrPnV+JPqK&#10;YrBW57FbCpkckckRYCK5V2NcI/tfDAw0QQAEQAAEQAAEQAAEQAAEQECCAB6/SsDBEAjMVALSsVL0&#10;I+Xhg09HqYqm/ovM7WtTmosDWoPIAx61z7b2+I+OzHrfYF5dxDj7/+pmFdv2NwUc4V9MG/P1l25b&#10;uurS+VG3vFJx50evePPFI7teOe6whZ96k4I1a0HlJVcvqZldGjVDI+cEHCee93bHKYiCJSiaKqJU&#10;hfs5Tjd7M70ENuN06gsGB11eeq8X6tRKRfgj0WFzUemptJajsKqFJea0psg3JpmKxCr59lla1uQb&#10;2oacweEAODWvoOtaUV6YMu8fLWpva5UOmzPVN2S1t9aRYM2kTuhx9lIDO+xgUsF7w7MvN7FPlCf1&#10;gwEQAIHJRoASdT7czUb/WiKyu/NuRi85hys4kke028fOutnzg+xrVWyuLsVUayCFAZSqFIAwDAIg&#10;AAIgAAIgAAIgAAIgAAIjBKBU4a0AAiCQJgHPqFKVqjhNrF9utEhVpDMYZE2H1VXzvXkFIo/aDe7u&#10;dce+P2icNWBsCCpUfMCrDLhUAafS7zJv+jdNYcVbrT3paQYcd80ntpYFmVavLiwxJSbrI2nqkmuW&#10;bti6uL/HRnWnCoqMZBm7f7RzTsDXe3bglf+RdqurW0eVqKRtcj5K8s+u1l4Kn4qoMiTGzLUYZxcZ&#10;Xz0v+ct9sX20DI2XUjXBAVUVJt3Vs8upIJbN46OPj1mrkqNRRZDYL6SoA2eoqBSDJ7uvTVI+XKJn&#10;91ayfCX77gX2ulXKKclUn6tk0jq91HyMgQAITDgBM8/WG9kbkh/tzDY16GdfbmH31bB5kmKVdOo/&#10;WtqEf2pldgMwCwRAAARAAARAAARAAARAYMYRwD+fZtwtxwWDQK4IKNOJqRJk/6M9+H1c0xGNzhg0&#10;5AdnBTarnSVKV1Hv2l+EuPAvlDkWKrCdoZdgt/pTfy68+j+vn1f5TOOFtMSqVod71UKpelS0kEKh&#10;sJSOVwSM4EJwOrjjlywkolPGktHPuyr2dALapAA9fbIt9q1FetXJHiu9Mli93eryBIIaPvfqxwQH&#10;VFH4FF2+ilcU6tMWDp2dndLoslKqenwjYRDJ1lisD8tUdNxdzN60JY29gEyVDCD6QWCSE7g2f1yU&#10;KrpqZ5B9JZVYlVKpQkzVJH//YHsgAAIgAAIgAAIgAAIgAAKThgCUqklzK7AREJhEBGQVoEqrSrjC&#10;K56hy2VT0Guuc6UhGI6r0Leuc9S8KUHCefp14+r3aAtrSKx6tvFCv+xsbL1Oj9XjM2lUEs4xlFsC&#10;FDVF+f18fU0hr5NTjfwsXaHNU5cuUJrLPe2HpZfjDUVjqf+kTSVHKQawecBOificvoBOxVeb9fUF&#10;eclCgl451xUrU0k6Tj1IKteJ7iGlguuyuymdYL5WTbFZllGxp2nAQUFXVMtKYldOn7+x10olrwSJ&#10;/noc4h+o1HtK32JBsbncKBlVIOnT2dkuMa5QqbTFJRIGKYakA6pocs2otFalDotVlCgs8YBMlcgE&#10;PSAwVQgsM7BCZbgY1XgcKcWqoVTZ/+QUuxqPncMnCIAACIAACIAACIAACIAACEw1AlCqptodw35B&#10;YAIIGBSMioSnOlTp5MnifFIP1p2KftOwUmU6u9VZuysUklg9ZNv7CIVVaZX8jfOrdrb0nOmzpdrp&#10;yHjLoGNxab5MY5hlScC662Hrvj+JFihynZMSI6Pr5i29mSqGRU8za5DA8+KZDioxFZ1Ob5jD+kHK&#10;ZWdQC/8EJN2odcgRtcxJY++FvqgfqvNEsVCLSvKXVxS8fLZTsKvd6r7l5QXzLKaoina237ajqdsf&#10;TFleKbpCjhu8glteVrC8IhxQlfHh6umRmGsor0jMxilhLxxqkfpiCRtXxqTxvLOI5SnYwz3MPvoN&#10;o1Ow24vYOy3pBIgKt4BzEACBi0mAflpzqYk91T9eeyCx6j9b2N0WdkuRyN96UipklJ8QBwiAAAiA&#10;AAiAAAiAAAiAAAiAgAwCwud0MqbABARAYGYTcI9kbJMVeDWKivP5Rpsi/3cqRp7m864Cve5yh3O7&#10;iNFoVySsSlVYQ7nILq8vXVNZRAErLn/A7vUd6RwctRL5P0XVQKkS4TIOXfajT1v3/jEbx3xecd6S&#10;m7PxEJn7UrxMFensc3qeP9Nxy4KqqCYU6T/YPpD9iik9HOsepDApP9Vqiz8ouGpnc8/BjoGIXkU2&#10;dBpvkrMz+uysKC8QXH6sd9KodEolladSZ5260N0/ptXFLhFp68vKEzvT6OmQLFJFjipilCo6va6A&#10;XZXPjjrDERj0BHmhnpEwjwMEQGBKE9g8nkoVkaG/9jzQzfY52H9WCb8xpGOqlBxD9r8p/dbC5kEA&#10;BEAABEAABEAABEAABCaQAJSqCYSNpUBgehDwj0R4qNOJd1H4pR4oOxRjT+RN3hucitdCQYlMPiNh&#10;VRGcFBnTUJhH7VCIne61uf2j0RIJtDvtLo8/oFHiB84JaHLaEXD2D73526xcclzhlZ/nVNqsnFDS&#10;v0FHe0w0Vay3fqeHpCDKaxftpPyQ3Q539HRcG4kyVXS5iF61v73f5Uv6To4aJ2tQYBZdXbJRkqmu&#10;nVtRYsgWbzL/gn7PoJT+py0sEtind3pB6oslnBOMoqYEh5pjKw2CPpyCAAhMYQLzdOOYADDK5aCD&#10;fbWF3V/DNDHfKn1Sv8IJy+E4QAAEQAAEQAAEQAAEQAAEQAAE5BGI+beWvAmwAgEQAIEIgbRiqtRK&#10;KV3crhgrHsP3mvQLrpGGTGFVvv4WgQ3HsZp8qQfQJGW1DDkFs3AqQSDodThPvjj01gPWXQ+5m3ez&#10;oCztxH7wiZAvK8nHtOpdmqrlEhuTOUR6j4QlRS9RHamowenk0k7URrRB1adE+7PpzEamoppSl9aV&#10;XFJbLLqBCZapvENDoYDU20aTpVLVLqlUxab+E8WBThAAgWlAgP46st6Y3nWQjJ3BcdLFft4ZN086&#10;pqoIpTHjaOEEBEAABEAABEAABEAABEAABCQIQKmSgIMhEJipBChfjYxDlU5pF41eJ+HSzpFSNaoZ&#10;9PpJqOAU0k+RwmFViQ5rJZUqsj8ru6hVovOZ1uM683rn79/Xv/37tv2PWff+qfcf/6/r0Y/5+puk&#10;OYQCXseJf0rbSI8q1Ia85bdL28gZpYAqyvInYUnRS9HAI3rznR/IpEIVyUI3L6waD7FKYufSQyuH&#10;y0pRuNiVs8oEEYS0T6ruNmHRVLRP94CUWEgGOou4oiZ9jSOjFN/ZLRnQIEj9J8spjEAABKYggY3p&#10;KFXVGvbLBnZJOlOiSLYPsb326Fk4j6jEgZgqCTgYAgEQAAEQAAEQAAEQAAEQAIF4AtLPguNtcQYC&#10;IDBDCMRmtkl+yRJFbhInaQ16icc5Ac5rV/TkBUvCE3t8vLGEwqocx55J9BPtiVarivZQo9Kk4zku&#10;EBMoEztK7Tark3IAluVJyWaCKTPz1H70H4Ov/VRw7b6Blp7HP2O56dvq0vmCoeipu3lP0G2LnmbQ&#10;yFt2q0ITTueY5SEdUBVxTmFVlCiP3slU6szpk3iHiu+FZKpr5lQoFdyKisJXzsX/0F58xrj30pbo&#10;FVmmviCv0qQnxW7A5VVwrCRPW2XSp/WxzX670qn/yL+moDCTVayB8ANiT5AJq33FO6vSxJ/jDARA&#10;YJoSWGYIp9qTjnCKXvpdFmbgw0WnzrnZXgcbHP7yb/GwA/J+r/DrLrbcwCK/6RmS/IMjs8it6D7R&#10;AAEQAAEQAAEQAAEQAAEQAIGZRAAxVTPpbuNaQSAnBBwjz4ZVUjm9hCvpTWMFgYRjw+eD/Gg2vwE/&#10;84ZkhVUdeEzgSqlQ0KN5QafgdEdTTyA4Gr8lGMPpMAFRmSrCJuh19v79S96uk8lQuc7tTDYkpz8c&#10;ULXsVjmW0jYpA6oi06NhVS2D8h5QxqwalamojyqlmTSTIstTJKAquk01r5hTZFxbVbS6sqjGbJhg&#10;mYq24bMmLZcV2aS2ME2lap+dfa6JvfsU+8Q59tmm6JWKNyomxU0R3xt6QQAEckiA/kGz2STLHwVU&#10;XTpq2aBldxaxj5aGX/9Vwy4f7Zd2ROXxdgx/swVCKbQxxFRJk8QoCIAACIAACIAACIAACIAACMQQ&#10;QExVDAw0QQAE0iHAU4EY2V8hxmKL9BPrHr6xyrd6ZP12L1+XOqzKdXYH2/IZpoirWE6aQcuQlOow&#10;5PYe6OinB/fpXOv0tA35PRT/FHQNely2TofH5fWzoD/osblb9rLi9cqAu8B2Vu0bC5ByaEuthpqg&#10;gm9743Hjijt4UxlxMWnVpQYtFQmjIxTwOZr39pvmuTSFGp8t335O5U9dGMytzh80NgQU4WpPuvoN&#10;dluQ2eLeLFoVX56nowJL4TXkHXICqiKeKKyK4vDOD8Rkc5KxRKxMReZ09cvLC15vGiu3JsNH7k0o&#10;iCoaUJV77/I8+uz2/mNH/C5XxLz/xDHpeWpzCg07bvrve9ijvXE90if0SBoHCIDADCFwuZk9PZD6&#10;WimgSjTDMf0J87nK8PRX4/4AEnf4RD/bYk4hU9HMQojl4vzQCwIgAAIgAAIgAAIgAAIgAAKJBGQ/&#10;Zk6cih4QAIGZTSBOIEqFQp9foDaZvMkDLHqVjX7OowwNP1l+aZB9uJTCqpwnng8Fk6bWCfncvsE2&#10;VWFt7OK1BQZ1i8IbkEoKdrhzsKHQWKgLSyMz7Qg4B6julKd1r9/aRUoVXX5z2eWnq27w86MVO+iP&#10;hYYFESxcKFjdvWN+y5NeZd6Rhvf0mWOS/lH5of4RYYbCiS6tKyGN5PCZkwcW/z8/P5J9jgsFqnre&#10;nN/8BB8kVVPk8PPa43XvbLesGdZ6Rg3E9B6KlltRXrCsvGDUSOr/MgOqIi4orCpdhYnKoW1pKKOk&#10;f7GbmF1kJNHL6pEsmxQ7IddtCpm6rL40117T8BcKBE7/+Q/n//EUNWRO4zhOqUsRBDnmih4fpyVT&#10;8Rwrw2PiMX5ogcA0JzBfx+bq2KkRmVz8YmMDqhItImIVJQZ8JpXiRWkDz7gTHQh78tP6i5JwNs5B&#10;AARAAARAAARAAARAAARAYEYRgFI1o243LhYE5BHQxj2CTzZHKf6zZHFzlYIrmL+oa/db4sOMBZiv&#10;XXmgxrc+bPBkP5uv4zelDqvy9Z4VKFUqhYIqDx3pGky2EPUHQ6HXz3fdML9KIDZITJkeQ5S1r/cf&#10;X4mtI3W28lqSqZJdXYhTtJReZtNXujQWinxKZkbyzHOn2usKDOdsOhbzXC7E8a0ll9r01WtO/DhR&#10;rPKq8vbM/7RNX5HMbWy/Pxjcc6FvwO29rK40Er8VOypoyw+oEkxMdlpt1qt53uMP5GmUdfl5VWYR&#10;cYUS6y0tK3ijeXzDqqjWFEWAxe6T1s1TK+sK8miTsf3j0Xa0X2h+/tmBE8cCbpeupKxi0+aKSy/n&#10;+JFbfvhnP+p484201uV1sivGOYPsV2lWAitXMRKrcIAACMwcAu8rZl9ukbrcZAFV0TkkVn28jF1p&#10;Zv/VNlK/KjokaGwfYqsMgj7hKepUCYngHARAAARAAARAAARAAARAAASSEoBSlRQNBkBg5hKI1AlP&#10;dv1UmGH4UKSlVPGKklVrJJQqctmq2lXjWzcSXvM/HaxGY1z+DsexZ5JthPp9fecTR5eU5Tf2WqXD&#10;qnqdnudPt18zp2LmiFUBR1/fs1+PlansuvIzldclAhT0DBhnC3oST0n8O9cvnkBvMK/uRO0di8//&#10;IXYWyVS7F3zarpMlU0UnnumzhULs8nopsSqtgKqoZ+kGFX8qNmilbWh0rsVIiSUpSCulpcCA1CYC&#10;KOhMPF1TVbSsTFZUWeLc7Hva33jt6C9+GvSPXJ2zq6vvyKHm555Z+cUva4uKuvfuTlemoi1FVa7U&#10;23tugFnlhmqNeKtC6r/UXGEBAtOKwHJDuNZUsvR99TEVqqQve56OfaiE/aBdyuotG2tI9SVjxr+z&#10;pBBiDARAAARAAARAAARAAARAAARiCdBPB3GAAAiAQDoE3COJ9dRpKlXFK1ZxCqnvHJuis4c/NbIV&#10;V5B9q02pqVBo8iQ25x+8kDiqVynXVlkS+wU9HTYXiVX+YGqFQDBxip4OvPI/lPovdvMUUEVRU7E9&#10;49RuK9loNVQrypf5Vn2o3zSnzzQvA5kqsrez/bZXz3dJyDo5D6jSKXmLDJmKtkeC0/rq1G88AWTK&#10;nXjnklpKJ5ivlUpHeXFlqp6D+w//7H+iMlX0EqxN5/Z/7/6gz3vmL3+KdspvSH8hjPmhz+hzUlGS&#10;Y5axrWopnrGGaIMACEwfAp8sZwvFgjX1Cvb5yjT+2nKZiRVLpg/t8bG9UkUxw0gLoFRNn3cWrgQE&#10;QAAEQAAEQAAEQAAEQGC8CeBfUONNGP5BYNoSSCuvFoUuqc1my9Ll9MhbgshZ9SvFrnkjBm1e9sN2&#10;5fwab+fxZFP8Q+I/eZ5fbCJJg7SoZBMj/RGxalpGVnXaXG1WJ8X3aJU8VZAqtjW6m3fH0qCAqo6i&#10;lbE949reN/dfvWpTiB4TLsh2UbqztFXRyKrxCKiqzjfIf6vXF+QtLy+gglUCmJSRclaRcfuZDk98&#10;BTUqlkZvP4NamVeY11CYR3FpB9r7B93Csl7rqi1LSpNmXxSslfNTqjt14v9+zZLIg9bzZ/d991vW&#10;JpHoxpQ7CfrklfVqdLEOIZOUzhliqlIzggUITDsCOgX7di37Sx97qp/ZhgMx6Rt8hYH9axmrSEe9&#10;ptyhlANQujYehVVJHBoFM0zEb0EktoAhEAABEAABEAABEAABEAABEJhCBKBUTaGbha2CwOQioA6l&#10;8QiGykfR7quu3CqtVA3yzYN8S36gZuRS37Qpy4okHlEnU6po+qbakieOtQSSPF6Popx+YpXT53/l&#10;XFesSkdVu4w+/zJdeZ6rI3rhFFA1kmgx2jWeDY/anEP3ycSqnAdU0Z5rzKkqkcRf2OrKomqz4UTP&#10;ULfdTSOFevWCYnOlKVxE6rbFNce6hkhBDJe8Gi4uNb/YHM0/SU9TZw3rVef77af7rAMuLwVpUWGq&#10;RSX5xYZUOabi95DbM8ry5+ySqhFFBpmtyGskr4sCK4cC4Ue9O62Z+K9K56l0JgtgDgiAwKQkQBmM&#10;321hdxaxFg9zhViFiuVn9O+dzaYUStVoMmRxCsUZLSruC70gAAIgAAIgAAIgAAIgAAIgMP0J4B9R&#10;0/8e4wpBIG0CBl7OFPmBJuRNxYeVqpJVa7WWYndvj4T/ZtVbY0oVY8pjeWxWUvOQ30MZ7Xi9SPEe&#10;s1a1srJwT1tf0smjA9NJrHL7A/84ecHqEYaq2FSFuxf++7pjPzC4u+m6JzigapR0Lv+fKFaNR0AV&#10;yUiVZrFEUpKXUpqnpVeiCeWlpCR+a1hR4lC0hz5WFFxFr2jPRW907NwxTnsomLdA3HOThz3YzfbZ&#10;WSQ3p3TlPFEX9H1TJymDic5CJwiAwLQhQEFR9SLfw2lcX62GlahYt/DPU7keLJLJA+V6gR0IgAAI&#10;gAAIgAAIgAAIgAAIzBQCaYREzBQkuE4QAAFpAp6Rwk6qNAo+jChVHM/XXX+TtPsu5VE/54naKO1S&#10;j/XJLGALSy+iByVMs+hlPa2OiFXToGbVjqbuRJkqAserzDs0+wPh/HuMTXBAlejdyb6TxCqqWUX5&#10;9LzDr/EIqFpQYo6EA2a/26nroe/Y4fHYPMdxdTfcLOL5sJN95jzbOypTkYV/5DtHxDhZV62WafE3&#10;nGR00A8CICCPwLosfjRAKhcOEAABEAABEAABEAABEAABEAAB2QTwHEc2KhiCAAhECPjGnhorhmtA&#10;pARDgSnRAKzqK69WGY0SU4LM382fiBrwzsJoW7QRsCdVqmjZK2eVUREg0YmCzmkgVrVbXRRXJLiu&#10;2FOroabDsmYaBFRFL4rEqt8fOPe74Vefc0zgjBrENpaVFch8M0RmVZh0qytSCKWx/qdl293X6+5L&#10;HZiYwbXPu+eD+XPmCSe2e9l9bcw79iUjNJB5Pj/tSDiZjmEGAiAwgwiszkKpKpL1d48ZBBOXCgIg&#10;AAIgAAIgAAIgAAIgAAKSBKBUSeLBIAiAgCQBpbykOMrhIlURT1SZpnbbDZJeWY+yMWqgdItk9ouO&#10;UsOfPKaKRo0a1fXzKmXqE2mJVVRqqGnA3thrJX0omKoaVuyGx68tJ6ioqeyK01XEPyodjt92Jpdn&#10;eg+sqiy8dWH1whKzRpkivyWljlxXZdk2p4JXzDhQgts20HhS0JPlKadQFC1euub//VfddTeKuPpx&#10;B3PIE8BFJsd0rUyvuljMTDRBAARAYJTAAn3mf1oWI6ZqFCP+DwIgAAIgAAIgAAIgAAIgAAIyCODn&#10;fjIgwQQEZhoB2VVheL8sNJEiVVHT6iu3nn38z6FgMNojaPTyp0IsyLGwlM67zSykYFxS44CtSzBd&#10;cGoaFqueabzg8KberpyaVaRLUfmrY91DUYFKp+I3VBdf3NpCXXZ3p90luPbEU6uhml6J/ZOhh+7U&#10;NXMqCGZkM90O90tnOnKVknF5eQHF2GmV/MaaYnpRwsBkl0xmFAWYbHSm9Q+eykqpmnf3+6quvDoW&#10;mlKvp7x/sT1j7T12dtQ5dppxS69gUKoypoeJIAACUQIGBatUszZvtCONBpSqNGDBFARAAARAAARA&#10;AARAAARAAASGHwQDAwiAAAjEEdAkeY4cZxQ+4eXVjxEoVZqCQsuyFQnOxjp8nHOIbxs5Dyl4d/7Y&#10;WEJLok5V1DYiVuUqsuqVc11HugajMhWt4vIFXj7XebLHGl0xZcPlD+y90Pfk8VbKXPfXYy272nqp&#10;J+UsCYODHQMSo/KHKIrohvlSUWiF1lOLzz0i36FMy8g9omAmNa+IvKpM+qvnVORENKJbP89iit1J&#10;dJXERk5WjF1rSreHzp7JeP+a/IKabderDIbYV1KZipZ5LjfvYXZbEYpUZXzXMBEEQCCOwLxMU4kW&#10;4+eAcSBxAgIgAAIgAAIgAAIgAAIgAALSBPCPKGk+GAUBEEgg4BwTVFTyfmesSohQKV65pufAvgTX&#10;Yx09fGN+oCZyrnQVBHT9Y2PxLensf1HbdCOrHjl4Lqa6VtgNz3EGjZL8nB+wR93GNnY2d+eplVVm&#10;/aDbe7RrsNPmJvEpNJoYkBQgo1pVV2BYUGzucXooWiga1uN1eQdd3tO9tm1zKyx6TaxPUVexBpF2&#10;KOD35eiXB7S9sjwdpUwUjUIrsjaubPylIuhrKr/KritL3ElmPSRQXTdXRB6rMOpIrHrhdHuWkVWR&#10;gKrM9jaTZ1Hgo635fMYE6m9+B69Wy50+6GcUU5X9sVTPbp/p1cWypwgPIAACIwTm6tj2oUxoWJD9&#10;LxNsmAMCIAACIAACIAACIAACIDBjCUCpmrG3HhcOApkSCI1NlJv9L6ZOVWRyycpVxx8Y85PY6uPP&#10;zmFbI/28q5Cxs4k2kZ6U2f+iE9MSq4alkZhLHfZCylOvwxN1KGiQ9fZznUtK8ym8KTbiasQsEA69&#10;oox2x7uH3P5AovRCnS+e6bh9UU00BO1Ur/WN5h4RV4KFw6e5KTpIctrSsnAEG7G6eUHVrtbe8wOO&#10;yAaUAXdt56uzLjynCIWTKM668Oyh2R8Mr5zdQfrf7CLj2mqLhhe/hOzFqsSAquy2PINmO9ovBDxJ&#10;3/DSICigqvqqa4Q2tgB7doAdcoaLUVWo2WUmts44UgZmp40lzcgodDNyTnlKNxnZGzYWCe408OyG&#10;AvZuC5OdvzSJX3SDAAiAwCiBBu1oK53/09eRTvwPtXS8wBYEQAAEQAAEQAAEQAAEQAAEZhABKFUz&#10;6GbjUkEg5wRkxlQpE0QIraU4r6rG3taSbEtDfKuf8yhD4QAjpUsq+1/QYw/5XJxKVn6etMSqZHuT&#10;6PcFgvvbk4Z/RSbak5fLokpaVP6KAoDI8kTP0M7mHom1xmOIAqr0qpE/F6ixpaFsUyBIcV2+1r2B&#10;l+/nQmPhdGV9+89WXpdZWBVFnl1aV0Iha6TJ5WtVygQhU3BpWYpVCKgS8JR/am06J99YYCkSUHXc&#10;xb7Zyqyj76Izbva6la3LY/9RyTQKtjf9gCqa+4VK9skga/eG1SkqJwONSnAbcAoCIJAlgdq4QGe5&#10;zsoRUCUXFexAAARAAARAAARAAARAAARAIEIAP/fDOwEEQCCBAD01lneoPMKoI9F5VAoosd+yXKpU&#10;VYgF+/mRp+S8K0UuL7+tK9F/sp6IWCWzZlUyJ+PXf6xrkMKtLopMRYpRJKAq9upITCo2aMsaVnDx&#10;xcs4FprT9nSspcy2VslfO7ei0qQvN+oo1WFKmSriNiJWZVBBilQxQYUqmfuEGRGwZlqkSqnTCwOq&#10;Wjzsay1jMlWU7y47+2EHC4TYUWe0T27jZoq2ZOHAhVlaRk+TIVPJBQc7EAAB2QQMClacvuxUnZG+&#10;JXtTMAQBEAABEAABEAABEAABEACB6UdA5PHx9LtIXBEIgEB6BFTxooRgckyGLpkxVaJKVdHipQLH&#10;gtM+/kykh3eFY4wkjoA1DaWK/ExmsYoSDG4/2zHx0VSEZWONJRpQJaCtUBt0tWsFnaX9B8v69ws6&#10;I6fVZr1oP0lN18wpN2tl1y6K8ZKBWEVhW5vrSgX1xmJcopmCwODpUykskgyXrlkXV6GKFO0ftjNn&#10;zHdH7MQ3rOz7yUdjLWPbNxayReJvs1grtEEABEAgWwIZhFVRdlMcIAACIAACIAACIAACIAACIAAC&#10;6RCAUpUOLdiCAAgQAddo8i7Ky+eTRSRaeCnWunDBIo7nY3sEbSpVFelRhutUSR1pxVRFHE1msap1&#10;KP3gEik8qceGFZ2SuRaThGne0psTR5eeebi+46XYrIAaJb+5ruSaORWX1BYL7jvFsV07t5IitBL9&#10;yOwhseqG+VVFelm/VadbvG1uRYVJVlpImRuYUWZBvz/j7H/ll1wax2qXjZ12x/UITigNoPQR+7cV&#10;rYLdU8w+Wio9A6MgAAIgkBsCGShVs2T9OZWb7cELCIAACIAACIAACIAACIAACEwLAqhTNS1uIy4C&#10;BC4SgWxiqnitNn/O3IGTJ5Lt3a7o8nA2TcgoI6aqM5mTZP3erkZF57HL/ewVxWJnMPYpeLIZ07af&#10;BKSrZpWlFJA0VSu0NavdLXtjQShC/nktTza0v9BvmsOVLi5ZfRvl9OOHEwVSyavZhcaz/fY+p4c6&#10;SgzauoK8DNL3xS5HbUoYeOvC6l6Hh6pnBUNJk0+atOpSg1aQsVDgCqfSBGxN54M+eVp0vCOVIa9o&#10;ybK4vr+lKN4WZyx68tvZrM3DBgLMxIdDqSgfFw4QAAEQmBgCdenLTrPxI4mJuTdYBQRAAARAAARA&#10;AARAAARAYPoQgFI1fe4lrgQEJp6ASjJMIrof0ex/NEqPsyWUKjKgBIAV/hVcUMl7TAFN0qiLtGKq&#10;Avbe/pe+67lwOLK91dri3Qs/61ZJhRNFL2T6NUhYuqKhTKeSCm6LXnX+ZZ/s/vPHg15hyJfK7yi3&#10;nyq94XO8MS4bG8VUzS8eF7AWg4Ze0Y2hMR4EBk6dzMxt2YaNceGS3b5MalDFrl2uZqWq8AsHCIAA&#10;CEw8gfo0/7gx86wI/8Ka+PuEFUEABEAABEAABEAABEAABKY2AfwqeWrfP+weBMaFgF7uN4PKlzSo&#10;JXZjSZWqxfGBF7Fzhtt9ytFSVU6pBIABW3fCVPGOgHOg+4nPRGUqMtK7e9Ye/6HWOyg+YSr3WoZO&#10;qH02iStYXJp/7dwKmTIV+VGayi033a/QmgU+OaWm8Jov88YSQT9OpzSB3kMHMtt/2YZNcRMps5+s&#10;74m4SXEnGQQ0xM3HCQiAAAhkQaBaw3jJ+p0C34vjfrQhGMQpCIAACIAACIAACIAACIAACICAKAG5&#10;z6NFJ6MTBEBgehKQfiDjH7topXesLdFKplRR9j/KASgxsYc/FRp+yC1dqkp+TNXgaz9NlLVIrFp3&#10;/IdmV7vETqbWkDLgpqR8qxr/d/mZByhBX+LmKQvflobS9dUWqlCVOCrRoy5dUHbXb0yr71LmV5JA&#10;xRsshgVXl77rl5QYUGIWhqYcgYDHPXD8aAbbVpvNhQsXx018W0oujbNMdlKTZkBDMj/oBwEQAIEM&#10;CCg5VqNOYx5lKMUBAiAAAiAAAiAAAiAAAiAAAiCQJgHkpkgTGMxBAAQ8wSgDpbwqNpQFLjoltkEp&#10;wuihds/+uNJHsQZezm7l28yBaulSVUHXUMjvIeEkdm5i29d71nVuZ2I/9eg8fRsO3+/ZfO9g4VJf&#10;cOQC26zOQZc8LU7U6Th0lvftUfvsSmOJP0kYGR/0mpxtlqGT+Qu3KirfWVy2sKKo9s3Wvm7HWKLG&#10;Ir3msvrSQl06z91irkWhM5vWvY9eMX1oTjcCpx/7U8CbyZu/fOOlnCLm824NsJOubOnUpvhoZ+sf&#10;80EABEBAmkCdlp33SJuMjS41jLXRAgEQAAEQAAEQAAEQAAEQAAEQkEcASpU8TrACARAQI6CR9wg6&#10;WUwVubQsXS6hVJFBD99ISpV0TBWZ+YfaVUX1Ynsc63Mc/+fYiUgrZDj00Ky7H2SjYUZ72vqyV6o0&#10;VGPLHxBZLf2uua1PNbS/IGeefs7l+Zd+PGJJMWs3LajqcXh6nW6OcRY9KjzJQTiVbLw2a8+Bfa7u&#10;bnVenqlhlqm+QaHKUIaMXPapP/6u6R9PZYCAtOfabdfHTTzgyDb1H0UzrMBj3zioOAEBEJhoAvJz&#10;kFKFqnTrWk30xWA9EAABEAABEAABEAABEAABEJiMBKBUTca7gj2BwFQhoJRXp0rD88muqHjl6hMP&#10;/TbZKPV3Ko/O9l7FO4skbGjIP3iBlKqg2+ZpPxJw9LLgqDjEq3hDkaZyqUKlc55+JYWToQ7X2R26&#10;2ZsjZgZ1tt+Qa6qKdEr+9Sa5ZbQktidfpiIneStuF7gqNmjoJejE6TQgQJLS6T//ITb+ieQiU229&#10;efYcY129gh95D3NKPn/2XH1ZefSSnV2dfYcPeobCFdqU+rAUxKtUJHENnjnV+qK0pstoCbIPBUY/&#10;ZaNOF9zzwdglwt177aODmf7/nRZmSvoFkqlTzAMBEACBdAjM18m1XpMn1xJ2IAACIAACIAACIAAC&#10;IAACIAACMQSyfQ4b4wpNEACB6UKAghjkHeqxlHJSE7TKpA+a9aVlhopKR/uFZPPtii6HokfjLE5m&#10;EOn39Td7u0/ZDz0eCoiUZeJUWv2szaRjSTuhUev+P2emVFHBp2AoFPVPp1QFamGJ2R8M7Wrt9QTG&#10;UiZGbeQ30pKpNFUr1MVz5DuH5dQlcP7vTzb+4WHB/klAGjp3hl6CfjotWb128b98ktdojv/fry+8&#10;uj3RQGZP0eKls29/58nfPzR46mRkirG2bt5d91iWr4zzQB+I/Y64nnRPLjexd1vSnQR7EAABEMgx&#10;gTlaxnMsMPanfFL/l5qSDmEABEAABEAABEAABEAABEAABEAgOQEoVcnZYAQEZiwBbUyZGUkIcpQq&#10;kqlG0+mJ+6KwKgmliua0Kw/OcV3FBfmQQhjDEfVo2/vHUFBEo4oYhHxux0lZefN8PWfcrfu01ato&#10;olGjivqXbtAV3rGk9nSftdfhoedYRTrNXIsxMl2p4BaYuIMD0g6kRtOSqchR3pKbpNxhbLoQsLU0&#10;n3r0kbSupnvv7rdbv6grKe07ciitiQLj6q3b8ufOX//N73itVnd/n8acrykoENiET8+52WDST6WI&#10;vaCLZKrPVTK5urlgMk5BAARAIHcENAo2T8uOp0p5nK9kKFKVO+rwBAIgAAIgAAIgAAIgAAIgMKMI&#10;yH0ePaOg4GJBAARSEPCO/KxY60r9+2KJgKrIKhTnIb1ch/IQlbpROkokzCRkKolZokODr/9vyBd+&#10;GpWvVUlrbNHpBXp1nlq5orxw6+zyq2eXr6osjFW56jteMri6osZpNdKVqRRao7Y2Bc+0NgDjSUvg&#10;zF8eTcy/l3K34aR/2clUprr66GdWbTLRqbhMRVvZnUXqv4hMhb+kpLyjMAABEJgYAuuMqdfZls/w&#10;rZUaEyxAAARAAARAAARAAARAAARAQIQA/jklAgVdIAACKQj4RnLZqVP9vJj86FRJU/9FVimYvzDp&#10;k+5hC6eir59vklaqUmw4nWH/YNvQm7+lGZTBz6xVy5larNcmNQsFPadeWnXqlxrvUKINH/QVDx5N&#10;7I/0pCtT0SzdrM3caGmiZG7RPw0IUDBT977dE38hvFq9+F8/xcmUcDNWqiBTTfytxYogAALSBC4x&#10;pgjxpMzJ14lFl0q7xSgIgAAIgAAIgAAIgAAIgAAIgMAwAShVeCOAAAhkToALMV2qMjQpY6roqXfZ&#10;hk3Sm7ig2qseqpa2yeGo/egzVPWKHBbIVKoMmmSre7sag65Bvbt749HvVPTu4ULRBIahoqGT6499&#10;b8Wp35T1HxBM51hofssTDe2yMhbGztXPvjT2FO3pSqDjzR0ZBFRlSYM+qks+8e8URCXLD+X9Oy0p&#10;ZZeq2N1i9ecoKIGS/uGvJ7IowwgEQGCiCJSr2XrJsKpbClkR0qpP1O3AOiAAAiAAAiAAAiAAAiAA&#10;AtOOAP5BNe1uKS4IBCaWgN4achmkKsmkjKmi/ZZv3NT87NMSG+9UHmmw3i5hkOuhkHXXw5Ybv1Xg&#10;aD7PilI6L1H5HUef8Q22ckqtpnyhtmYNGw06cbfsjUzX+KxLzz60qOlPNl1FUKE0uLo1vpEoq+Wn&#10;f9tVsOxC8Xq7rkIR8psdTbWdrxby/pCxJGDrTrl61EChM2sql0VP0ZjGBHr27ZngqwvLVJ/897L1&#10;G+Wuu89BSTulDkqldZeFLTewp/vZGTcLhFiDNhyRsNIgNQtjIAACIHCxCHy8jJ1wiZffm6UVl94v&#10;1laxLgiAAAiAAAiAAAiAAAiAAAhMNQJQqqbaHcN+QWACCKillCfB+gYb6ysX9MWdmrWquHOxk/w5&#10;8wwVlY72C2KD4b4A8/U4+pQhjlEY14QcpDDZ9j+mPfISW/RF6QX1nM/x6PtDfk/EzMaYqnh20TVf&#10;UZrDXDwXDsVO5wOefPv52J5Iu3TgEL2i/ZqKpcW3fo9Oe578gqf9cLRfuqFr2MQ4hKJIQ5oOowGv&#10;t//EsYm8kohMVbHpsjQW3ZOqSNWavLC3hTq2sDINtzAFARAAgYtFoFDJvlvLvtnK2rxxW1ikZ1+u&#10;Yun83SluOk5AAARAAARAAARAAARAAARAAASoDgsggAAIgICQgCqNb4aC7hTSUb68BHqVl18p3Eb8&#10;eSvbr+teHN83vmdDbz1gsjfrPb3SyxR37IzKVBFLX8+Znr99PuAcCAX9kSyC0h4SR/ULtkY6TWvf&#10;mziarMcwf2RWMgP0T1ECJE35HI7oa+D40aDPN2HXkolMRQFS+yWVKp2CLdFP2CVgIRAAARDIDYEq&#10;Nft5A/t8BbvKzKhy1e1F7Nu1YfnKnKIkZ25WhxcQAAEQAAEQAAEQAAEQAAEQmL4EEFM1fe8trgwE&#10;xo+AM8gMIw9lypqDhzYlVbZ4jisxaOVspPKyLacffSQUDCYzdih6Q41bFAXngupUpbGSuciov6p7&#10;56nqmyWmVvXsTBwN2Hv7nv1G/iUfEYhYiZaJPZxKp5+1OdKvqVxK8VVywqpURfXqsgWJ3tAzhQmE&#10;Qq3bX2h+7hl7W8vFugqFSr3k45+i/JzpbeC4izmSfpbDrijpnyqN2M30Voc1CIAACIwfASXHtpjD&#10;LxwgAAIgAAIgAAIgAAIgAAIgAAK5I5D0+XLuloAnEACBaUcg8gh6+El0xbmQcSBpWNXsIqOKl/U9&#10;o8kvKFm9VppUq/948a5P8u4JfTxU2/WaztOfbGOVvbuMznbRUW/Xib4Xvi06JN1pWHA1pxqT92SG&#10;VRlXvUvaLUanFgFSbQ/86L+P/eYXGchUKsNwYr3sLpg0qtK1Gzbc/720ZSpad7dkQBUZRFL/ZbdD&#10;zAYBEAABEAABEAABEAABEAABEAABEAABEJgeBBBTNT3uI64CBC4aAd7PtjweePZ9Sr9KuAeTUrm2&#10;2iLsTX5ec/W1XbvfTj7OupUngvabSt769561v/AbuiUsczhElaVWnvrFngWf9iqFT/+p4tSCpsck&#10;1grYeyRGRYc4Xm1cfnvskJywKgqo0s9Op4ZQ7AJoT0oCTc/8vWvXWxlsjUq+Xfqjnwc87rbtL554&#10;+AGZHhpuvb3+xltjjVUGQ+xpeu3dVK9N8liVhXNJxxgEARAAARAAARAAARAAARAAARAAARAAARCY&#10;cgRkxTpMuavChkEABCaSQElr6Nrf+fN74yKrak8Gbywp08gLqIrstmjxUn15hcTOQyzYqtrNuwpK&#10;3vqUerA2maVCrbfc+C2FOmePwilqauOR71T07lYER4oDaXxDs9ueWXvix8qAO9k2Mus3rryDN5YI&#10;5prXv1/QE3vK8arCKz/POORSi6UytdtUkursE1IiqMTl5c+ZR6O8Rlt+yWaOl1s6pWrLVSRNxb4k&#10;lkgxdMHL2rxSNvVaZklQtqUmYAwEQAAEQAAEQAAEQAAEQAAEQAAEQAAEQGA6E0BM1XS+u7g2EMiQ&#10;gC5tDbu0JXTbz/w9ldxACUdRVqWtwykBt8p9Sj6yT46r2brt5O/+T2Lbbao9s7xXKLx5xbs+0bfy&#10;QXfxCYGxQmu03HCfunR+3rJbrXseEYwKTxW8pmKJp+2gsD/hXOsdWHr24cXn/+BSFypCAa2nn2Nx&#10;ylzCjEw69POuNK15T+JMdfki0+q7rHv/mDhEMViF1/ynqnh24hB6pi6B5mef9judme3fPGvkzaA2&#10;my1LlvUc3J/ST1gkLi1LaTZmcNTJnh5gZ90sEPMpIKm0Us0uN7MB/5ilaGudMDxR1AqdIAACIAAC&#10;IAACIAACIAACIAACIAACIAACM4QAlKoZcqNxmSCQDoG0haqwcy7EStpC9EpnJaFt5WVXnH70kYA3&#10;aUCGm7NSDsBS/yIuoLbs/Yit4WV6BVXDz/Q5Tle33rzpY0pT+Jk7KVX2Q08GvQ7hGjHn+lmbDYuu&#10;7ZGhVEUmKYJ+gztnWQd5fUHAORDxzOsLTevuMSzcRiBjNjjWNK17nzK/yrrrYb+ta7SX09asMl/y&#10;EVVh3WgP/j8dCFBAVdOzf8/4SvJqxsINq67YKkepqt5Kb7wkhz/EGl2sw8cMCrZYz4w8e6SH/alX&#10;3LrLx/Y7WMovEChV4vjQCwIgAAIgAAIgAAIgAAIgAAIgAAIgAAIzlACUqhl643HZIJAVAUeAsXFJ&#10;3qXKyyvbuOnCqy9LbK9FtYuUqrBBSGE8e5Xx3BW+OQOh/ygiIYcCqqITFZq8FGFVnMK4+i5VYbXS&#10;XO4f6ohOnLBGwZWfVxfP9ls7FBqj0lzBuBQP+CniSj/vCl9fU8DWzRS8yjKLtK4J2y0WmjAC2QRU&#10;0SaNMUpVyeq1uuJiV0+PxOYN5RWl6zaIG7xlY7/uYt0jSS+ZkmOr89jbqWpQBcWdjfQWKNkcnaQF&#10;BkEABEAABEAABEAABEAABEAABEAABEAABGYWgRQPRmcWDFwtCIDAJCBQs/Va6V308aedipiQjpBC&#10;dbpInT8vVqaKeCClSqE1J/NmXHG7qrCGYpgMC5IHlCSbnIt+dfEchS5fXbqANLaUMtXogpyqqF5b&#10;t05bsxoy1SiTafX/LAOqNAUFKsNYbj2qUzX3rnukAc29+32caJGz16zsvrYxmYq8UHxVSplKejEa&#10;pYAq8bjBlDNhAAIgAAIgAAIgAAIgAAIgAAIgAAIgAAIgMD0JIKZqet5XXBUITF0C5tlzTPWzrOfP&#10;SlxCs+qtBZ4bxwwo4yAlKFtmGOsZblFYVcHln+r75zcF/XRKSo95/Qci/ZQA0LrnD6FA0pSDidOz&#10;7+HzihW6pCpa9v7h4SIScPf2tL2ynd7DftdYrSmFWpNXUVmx+XJ6e4f3Fgr1HNjXtfttV29PKDBW&#10;2MlrtWVcoYq86kuE5abKN17ae+jghVe3iwKp2XZ96Zp1IkODfvaLTpH+7Ls2jgU+Zu8MHkAABEAA&#10;BEAABEAABEAABEAABEAABEAABKYBAShV0+Am4hJAINcELnbEQ83V247+6ucSV9Wm3DvHu1UZ0o7Z&#10;nBRRqmhUN2tT0XVfH9zxv+GMecMHp1AaFl9v3viRaBgTxV0ZFt9gP/TEmLfxb6lL5o7/IljhIhDo&#10;eHPH0V/8VLTWWu/B/U3PPl177Q2zbr3j0E9+0Hf0cM73pysuSfS5+KMfV2q1zf98JnaI4qjqb75t&#10;zjvviu0caz/ex2yU5DPXR6GSrRgL+cq1d/gDARAAARAAARAAARAAARAAARAAARAAARCYkgSgVE3J&#10;24ZNg8D4EjDw4+s/lffySy49+bsHY+NRBDMCnLdJtXO298qx/uOusXZ8S1e/QVe71tN1wj/UrlAb&#10;NOWLE4OZTGvudja+GHSnKsAT7zmbM3XpvGymY+7kJNB//Ojhn/wwFKIov6RH83P/aHv5pYDHndQi&#10;iwFDZVXibMoBuOADH6m6cmv7jtdsLc2cQmGqq6/YvIUqVCUah3uo0NT2IfGhLHu35jNkHc6SIaaD&#10;AAiAAAiAAAiAAAiAAAiAAAiAAAiAwLQjAKVq2t1SXBAITAABKlczngev0VZetkUQAiJYsEn1Rq3v&#10;ElU0rOqEi9GmkkWDKXgSqOglcBI9pTyBhVvv7X3mqyw4DnEk0WWiDU6hm3Vp9AyNaUIgFDr58APS&#10;MlXkSjOWqfLnzPO7XfbWFnFiHFe2fqP4EGPGmrp5d9clG43rP+FkQ+PwQSCNalt+3EI4AQEQAAEQ&#10;AAEQAAEQAAEQAAEQAAEQAAEQAAGG3zbjTQACIJABAc/4KlW0Iyqfw7hkulN4x37OfVa9fWzvjgBr&#10;8Yydpt+iylXFN96vNMWV+aHoq/zNn6CEgen7k5phXHGH0pwknEVqHsYmNYGuvbutTefHdYtz73rv&#10;2q/el1ddI7pK/Q03GyoqRYfS69znSM9epvUWMytRybSFGQiAAAiAAAiAAAiAAAiAAAiAAAiAAAiA&#10;wMwhkOPHrzMHHK4UBEBgXAlQXrKSlau79+2RWKVZ9WaVb3VesHTE5rCT1Wok7FMOaaqWl971gPv8&#10;m97uU4yFVEUNuoaNnEoXsHbaDj6ecnrUQFU829dzJnoa1+CLs8zUAAA6s0lEQVQUxpV3mte/P64T&#10;J9OAQCh09q+Pjut1FC5cVLgwHBe47hvfPvyzH/Xs3xtdjopO1d14y9x3vzfaI9J4y8aeHmDn3Izn&#10;2Gwtu7mQrTSImFHXwXFQqlQcu6tYfDn0ggAIgAAIgAAIgAAIgAAIgAAIgAAIgAAIzGwCUKpm9v3H&#10;1YPAJCZQd8Mt0kpViAWPa55a6/rISNa/o052Y0GWF8TxSt3szfSK9WNa/35v7zlP24HYzmRtisoq&#10;veNnngsHPR3Hgh57jBmnNJVq6zcojaPSWswYmlOdwAQEVM2+490RSiqDYdV/fGXwdGPvoYM+h11X&#10;XFKyaq2+NPn7yhFk32lj+2P0p712Rq9bC9mHE2a5guy0K/e3490WVoaAqtxzhUcQAAEQAAEQAAEQ&#10;AAEQAAEQAAEQAAEQmAYEoFRNg5uISwCBXBOgkItJcAxHkCzqP35MYi/9/Pl25aEK//KwDSlV43Nw&#10;vLr4xm/Zj/zdfvgpv7VDehHDonDeQk3VCnpJW2J0+hCYwICqKDSqWUWv6GnSBqXq/HYbOxAjU0VN&#10;n+xndVp2lTnaEW4cc7JgXEfqkwo18wRZnz+pJQVv3WFJOooBEAABEAABEAABEAABEAABEAABEAAB&#10;EACBmU0AStXMvv+4ehAQJaCdFEoVbY2CSHZ/4yuie4x2NmqeDXEBOtXbivJba7jq0QSA9OictKuB&#10;ADPzbJGe6RXRKZk0FHzeslvzlt3iaT/qbHzJefq1kE8k7oTyBxqX35aJf8yZggRCgcDAqZOu7i5n&#10;Z+e4VqhSKJXz7/lghoSeGxCXqSLuHuxmlxhZIBT+sNiDzKIMx1qle7y3OJxO8N5mcbFqro59qQpl&#10;MdOFCnsQAAEQAAEQAAEQAAEQAAEQAAEQAAEQmDkEoFTNnHuNKwWB3BEgEWhCDqrKU7JqjXQOQA9n&#10;O6L5a2Q7+m88ufiznwrX8vnHAHukh9nCClb40CnYuyzstiKWrQbHaSqW0Cv/0o+7zr7hOPkiZflj&#10;IQpaYVTOyrjsFuPqu5iCH14S/7k4BII+7/mnn2p//RVHRzsJPAXzF1IBp+LlK3O+GyoTdey3v3T3&#10;9ebcs8ChUqdf9qnPmupnCfplnXpD7I+SOxz0sy+3sPNuRpaZHaQNX2oKf7K+W8v+q421eOLcrM1j&#10;X6wMfwBxgAAIgAAIgAAIgAAIgAAIgAAIgAAIgAAIgEASAlCqkoBBNwiAgAQBX6YPtSV8Jhla8P4P&#10;9x4+RPJDkvG4bqete899X1u98tNFrxTHDVDpHYodoYfyiVV54uzknnBKjX7elfQKep2+vnMKtUGZ&#10;X001ruTOh934EKCiTXvv+/rQuTMR90G/v+/oYXqVbbhk4Qf/RW0ySSzrtVn7Dh30WIeoCpRl6XJN&#10;QaGEccsL/zz+f7+KiJQSZvKHNAUFhvIKgb1Sn5c/Z07VlqvU5nzBkNzTlwbZQPKkfBEvjSLRgXL9&#10;k91dlhEBuFzNflrPXrWyA3ZGlbEKlWyTiVHePxwgAAIgAAIgAAIgAAIgAAIgAAIgAAIgAAIgIEkA&#10;z1Ul8WAQBEDgYhPQlZQ23HLbmb/8SeZGKCHb0V0Pbmaf41hCbBNV5dlgDGcCzN2hUOs15Ytz5w+e&#10;siJw7Ne/iMpUsY4639rZf/TIwg//S9n6S2L7R9qh0Lm/PX7m8ceigiinUJC4Nesdd+ZVVSfah2Wq&#10;B36Z2J+sR202B1yugDep2qovLVv7tW9pi4qSeci8n4ILx/WIBFRFl1By4apXgsJX0VE0QAAEQAAE&#10;QAAEQAAEQAAEQAAEQAAEQAAEQECMAJQqMSroAwEQmEwEGm6+tf31l51dXTI35VIMdCgPV/hXiNj/&#10;pov9qD7rHIAijtE1AQQo1V733t3O7i6lTlcwd37h4qUkKUXX7Tt8sPPtndFTQYNCpg7+6Htl63cu&#10;/NDHBMFVpx59hJSqWPtQMNixcwe9Slavq956Da9WR0cHT5869cffRU/lNObc8W59ecX+794nKlaN&#10;o0x1wsWa43PxydluWjYfLsGnKS1gMAYBEAABEAABEAABEAABEAABEAABEAABEEgkAKUqkQl6QGDG&#10;E1CPPf2fDCwUKvWC939k33fvk7+Z8+rXK/zLqXqUcMppN9trZ2vyhP04n+QEQqHTj/2R9CTSkKI7&#10;pXR5yz71OVPDSAGnpuf+ER1K1uh8+83+Y0cXffTjpWvXR2wGGk+ce+qJZPbde3fRK9monH5tkaVy&#10;y1VUMWvVl7524PvfpvyEsbOMNbWr7v3quERT0TLPD8auleM2fbY+WMJW46OUY65wBwIgAAIgAAIg&#10;AAIgAAIgAAIgAAIgAAIzkMDkeh49A28ALhkEJiMBVYLAc7F3WbxydcmqNfJ3YVN09vKnxe2f6hfv&#10;R+8kJnDkFz89+8RfYmUq2qyjo33X1740dCZ8oylkqvfQATlXQJYHfvAdyuAXMW783YM5LDeVuIFZ&#10;t95OMhX1Fy5ctOkHP224+R2munqtpbhg/oL57/vQ+m99b7xkqnYve92auJ+sevJ4VqpiFWq2xcx+&#10;WMfeMQ7pCrPaHyaDAAiAAAiAAAiAAAiAAAiAAAiAAAiAAAhMSQKIqZqStw2bBoGLTMA1FtcyYTtZ&#10;8P4P9x4+FK0klHLdFtXblsBcEbMDDtbpY2UqkSF0TUoCHW++ceG1l0W3Rvn0Dv74+5u+/5OeA/uo&#10;RJmojWjniYd+U7RkqWdgYPDMKVGDnHRGAqqirjQFBXPvuode0Z7xapBMdW8z8+T6c3pbEbsT6tR4&#10;3TT4BQEQAAEQAAEQAAEQAAEQAAEQAAEQAIEZSwAxVTP21uPCQSALAjIfgOc0NEtXUjrrHXfI33SP&#10;8qSLi8t+FmC+kemvDcn3A8uLSyBEef/+/AeJPbi6u5r/+QwVqZKwSRwiWavt5Rdbtz+fOJTDntl3&#10;vCsSUJVDn6ldRWSqPn9qy3QtNhrTnQF7EAABEAABEAABEAABEAABEAABEAABEAABEEhJADFVKRHB&#10;AARAIFMChhxr4Q233GY9d6Zrj6y6QSEWalW9Pde7zcs5zqhf6lQe9XJ2BVPmB2pqX7ys9J03Z3pV&#10;mDehBEiCcnZ2SC/Z8vyz0gaio/3Hj9pbW0WHctJZdcVVVZdfmRNXaTgZP5lqlpZVqdPYCUxBAARA&#10;AARAAARAAARAAARAAARAAARAAARAQB4BKFXyOMEKBEBgEhDgFIrln7u37dnnWx56yq7oJC1KelOt&#10;qt3l/uX7dA+5uZEgqiDz9/Pn+m3nir9xcNkXvqDU66U9YPSiE+jYuSPlHtx9vSltEg0iBa4S+7Pt&#10;4ThTbV3d9TdXbL48W1fpzh8/mYp2si0/3e3AHgRAAARAAARAAARAAARAAARAAARAAARAAATkEIBS&#10;JYcSbEBghhHQ5zgWKof4OI6rvn5b9cvzQyftHs6xQ/+DAOdN5t/Hud7S/yzIRMoX9Rw/sO8731z9&#10;lW/waoSJJOM3CfpDoZ6D+yfBPlJvYe6731O99Vqy49UqhepivKnGVaYqULKroFSlfhvAAgRAAARA&#10;AARAAARAAARAAARAAARAAARAIAMCk/d5dAYXgykgAAK5IZDyiyGUIpgpN9uQ8HKZiWO8NmSq8C+X&#10;sKIhUZkqMmWg8cTJh34rPR2jF5eAtemcd2jw4u5Bzupz3/3ehltuVxkM9JqGMhUh+Ldyps5p3Tk5&#10;WGEDAiAAAiAAAiAAAiAAAiAAAiAAAiAAAiAwMwggpmpm3GdcJQjkloAzmFt/aXu73Mwe6Gb+UI1v&#10;A6X4S3v66ITW7S9UXLalYN6C0Q78f3IR6Dmwb3JtSGw3c++6p+Hmd8SNnHSxfwywRhcLhhiVd7qu&#10;gC03xBnIPznqZE8PsLNuFoiRh0kzqlSzLebwi9ppRVPN1bFSFdthFW4hj2fX5LMn+kRyan6ghK3L&#10;E9rjHARAAARAAARAAARAAARAAARAAARAAARAAARyRABKVY5Awg0IgMBEEjDx7NoC9nS/MVhWGGig&#10;0lMZL974uwfXf+u/M56OieNKoPfggXH1L+FcoVIFfT4JAxoyVFTOu/uektXr4sx+38Mejamb1elj&#10;O23hIk+fLA+rSmkdv+thf45xFTu3y8f2O9irVkYy0tdaWJ8/djBpe6mefb2aqRVsrpb9pY9ZhxNj&#10;0q7WGtm/lIYVrFWGsAZMwljkID2M/G8wJnWIARAAARAAARAAARAAARAAARAAARAAARAAARDImgCU&#10;qqwRwgEIgMBFIXBnEXtpkLmCdb5N2ShVg2dO9R8/Wrhw8UW5CCwqQcDnsA+eOilhMK5Dm77/k2Ag&#10;kCz3IKdQaAqK9KWlwj2QdBQrU0WH/znIKtTstqJoR+oGuUomU0Un77Oz/XaRKKioQWwjIlNphpN7&#10;vqOI3VrE2jzMF2KlamYYzfi5zMB+Us96fGHpK1/JylSxDtAGARAAARAAARAAARAAARAAARAAARAA&#10;ARAAgfEgAKVqPKjCJwhMdQLphn5cjOstVLL/qGT3txV75+cFS+yK7ow30fL8c1CqMqY3fhMpoCp0&#10;kSqiGcor9GXl4UurrErjAv0h9lDy9yEFSFFwEulVcg5pV7EeYpICxnYL27EyVWSMPuXVGqFZ5LxY&#10;xeiFAwRAAARAAARAAARAAARAAARAAARAAARAAAQmhACUqgnBjEVAYGoRiAZYTPJtr8ljP67n/tg7&#10;Z981B9jvM95s995dXptVbTRl7AETRwiEQl173u7et8fd2xsKDmeWGx7Q5BcUzF9YefkVvEYrn1XP&#10;/r3yjXNraVmxKhOHLwyGo5GSHSQ+UWJAklcjBylMb9vCr14/K1Cy1Xlsk5EpR0ViaVfJlkjWnyhT&#10;JbNEPwiAAAiAAAiAAAiAAAiAAAiAAAiAAAiAAAhMOAEoVROOHAuCwDQgQM/cJ8lRo2H3Vpay24rv&#10;P9ZzaH9mmwr6/e2vv1p3/U2ZTZ82s3wOx4XXXu4/etjvcuksxZYVK8vWbeR4XuYFOi60HfnFTwdP&#10;N4rad7z5xrm/P7nyC/9pqqsXNRB0hoLBnoP7BJ0TdmpZtiLttehD8VhfillvWNkHS8LhSrYA+1Yb&#10;O+Ics39liD2kYpTT8ur8cGdKV2MzU7UgU6UihHEQAAEQAAEQAAEQAAEQAAEQAAEQAAEQAIGLSwBK&#10;1cXlj9VBYGoScAcn276XfOJTb3/1S87Ojsw21r7jtRmuVPUc3H/k5//jtVqjAC+8/sq5msdXfuFL&#10;upKEakxRo+FGKBA4//Tfzvz10aAveUQRY+7enr33f33T93+qNqUOXyPFy2e3x68zQWcKlTqTbJBy&#10;oqDoc0NmNxSyLzWzZo/weige6+edYY1qoU4qNks4TfIcMpUkHgyCAAiAAAiAAAiAAAiAAAiAAAiA&#10;AAiAAAhMBgKjRdQnw16wBxAAgalFwDWJ9Cq1OX/Dt75Xtn5jZgit58/aL7RlNncazOo/dmT/f38r&#10;VqaKXJStpWnX17+c2B97yfbWlre+8sVTf/q9tEwVmeIdGjr/9JOx05O1u/fsSjaUVj/HjebTkz2t&#10;bMNGXi2vmlTUp5yAqojx9iFxmSrqivSq18b0wmh3Jg3IVJlQwxwQAAEQAAEQAAEQAAEQAAEQAAEQ&#10;AAEQAIGJJgClaqKJYz0QmD4EgpMmB+AwU1Ve3vLPfHHF579EqlUGkNu2v9B3+ODpx/7Y+IeH215+&#10;0WezZeBkKk4JuN2Hf/5jiosS3by7r/f4A7+iITLo2rOL+Jz+8x863ng94HFTZ+v2F96897PWc2dF&#10;54p2dr61U7Q/tpNS/7W/8VpsT8bthR/+GKdI4086pV4/9513p72cnICqiNMun0g0VdrryZgAmUoG&#10;JJiAAAiAAAiAAAiAAAiAAAiAAAiAAAiAAAhMBgLI/jcZ7gL2AAKTjwA9259EEVNp8Clds65w4aKT&#10;v3uQSi6x0JiWlh+oHeSbJRw1PfN3ekUNTjz8wIL3fbjqiquiPdO10fLiP0mOkri6zrd3Nv9zYdM/&#10;/ubq6Ymaqc3mmquvo4x/sZCjoxINV083ha95Bvrbd7zqaG/ntdrC+Qurr96mNo6lBOw9uN8zMCDh&#10;RM4Qr9EueH/4DpKcJl9LW/wvn9RaiuX4H7ORH1A1NmecW5Cpxhkw3IMACIAACIAACIAACIAACIAA&#10;CIAACIAACOSQAJSqHMKEKxCYRgR0CuaYmlIVYypD3pJ//bf6m27t2bfH3dqjeSlQ7J+XFyx9xfBt&#10;Lye39BFFGh391c+81qGGW26bRvdV5FIuvPKSSG9814kHfxPfwSiP35m//EnQKfN0//fud3a0R40p&#10;lK3pmaeWffrzlmUrqDPo95994i/RUdFG1ZarKKirg8KzYsRICqrTWYpJZ9IWWUz1DSWr10bUr/w5&#10;82QqVTXXXJdJAskn+3NWVkr0atPthEyVLjHYgwAIgAAIgAAIgAAIgAAIgAAIgAAIgAAIXFQCUKou&#10;Kn4sDgJTlIB3LFZp0l5BXmUVvcLb23Wa9fnp/xX+FU2qHWltmMovkf00FqusTecnvkBXrEwVuR0+&#10;h2Pfd+9b8dn/sCxfefCH3x083Sh9m2qvvcFYW7fwQx+ztTazENOYzSRQ8RqN6CzL0uUtzz8rOhTb&#10;aaqfNf+9H4jtkdV+ZoA91C3LMidGFWrmCUbez+L+IFOJc0EvCIAACIAACIAACIAACIAACIAACIAA&#10;CIDA5CUApWry3hvsDAQmLwHfFFCqxugtNbBXhui0yrcqXaWKZk1vsar30IExUBe1RXWwDvzwu+ZZ&#10;swdPpZCpSFIimYo2S0FUhQsWpdx10dLllAkwUlgrmbFSp1/+mS8oVKpkBuL9JFP9b6f40Dj1vreY&#10;zdaye5vFxSrIVOOEHW5BAARAAARAAARAAARAAARAAARAAARAAATGk0AadebHcxvwDQIgAALjRmCx&#10;PuKaEgAWBWZlsAyJVef+9ngGE7OZQukH3b09lAovGycp5/YdPZzSZsIMSKxKKVPRZtItHsar1WUb&#10;NkpfxeKPfeL/t3cv4FFV997H/zOTyWQmyeR+gYQECBcJYBVBQKmgVWt5tdKLFa1V6q2tnvfFp76l&#10;Cl7S9+h52+o5Ws/bU3ux2h61Wm+1tBxRe6GKCHgQRFEE5G4gCbmS+8zsdw0Dw2Rmz55LZkJm8t3P&#10;PLpnrbXXXuuzMfrk51rbUVZu3Ca4duhjqjE2+axT1LKqH1VLdcgCstm5UjdGbPxrPfhB8R0BBBBA&#10;AAEEEEAAAQQQQAABBBBAYJgLsKZqmD8ghocAAoMWmGL3dzG2f94Ryy7/1+hPhnJlVfMHWz9+5inv&#10;DniaZs7IKJkxa/LV33CMGh39aFVLV3fXka1bupuabHn5Rad/xvfGptAe2nftDC0cziXW3NyK886P&#10;dYQ1X/5a/do3Pf19uheOufDz5XPO1a0KWzj0MZUaytXFYjo2olGZ8sg4WdMum45Ku1tKrTLPKWdm&#10;hx0tFQgggAACCCCAAAIIIIAAAggggAACCAxjAZKqYfxwGBoCp1DAqlZmeE7h/RN56yqbZJul0zud&#10;EtdktbLqqPlwHP0PTVi1/7VXtj32c007vr+iWlN1eMM6lTnNXHFv/sTJUQ1b03av/MPOF55Vq7J8&#10;7U0WS/XnF076+nUq9wrsobvhcH/n0cCSRJ1nFRX3HGlKVG+B/Yy79HJLVlZgSTTnar3UlOuu/+BX&#10;j4Y2zp8wacqSG0LLjUoSHlNZTOKOtKOmb0GVf1gZJvlcnvfDgQACCCCAAAIIIIAAAggggAACCCCA&#10;QIoLsE1Qij9Aho9AkgQyfWs3ktT70HarpjLZv6zKNL5vfty3V2HVjt8/3bzt/eYPP+is/9SfJ8Xd&#10;YdCFKpH6ICCm8teqBVKbH3rAnzz5y3VPdr343PanfhPYWO2qt2fVyq0/e2RAe01r+ejDASWJ+zJj&#10;2XIxJf6PkKOsrOrzC+Mb5piLLpl647eDUq6yWXNmrqgzWzMj9KlSpIN9srXL+3n+SILfTZVnkcdq&#10;5PsVorIog+PmsuMLqgzaUIUAAggggAACCCCAAAIIIIAAAggggEAKCgz4/+tTcPwMGQEEToVAd6ot&#10;t6p1yKZOn9Qo1+kfa6t7TG3xwe164ffq47tWrRyq+fIVYz53cUJSGZV7ffDLn6kd/3QHppYo7f7T&#10;yxO+eqVurb9QRWgqS/N/DTypf/MfaqiFtdPcfX37X1+997/+pNZUBTZI1LnKk5xjx2eXj1JhXqL6&#10;VP1k2B1nfPf76q9x96nCqvKKWY0/X9O171OrllXknpCzpUL+1isLHUYh0F/a5D8bpbE/7vtGuPDC&#10;fCmxej/qHVRvtMvTTbK/d8AlKvK7sUxmsLnfABW+IIAAAggggAACCCCAAAIIIIAAAgikjQBJVdo8&#10;SiaCwBAKRNypbAjHEtWtTvOvqVKRhGVs37yPbH+O6kLDRio9UtlSx769tdffbNgwqsrD69d1HT5k&#10;0HT3ypeqLrokM89ow7ftTz5h0MMnf3ihfc/u3S+/2NvaYtBskFWFU6erHnKrxyUwqVIB1cy76lQA&#10;Nqixbem0/qBpdO8UEfU5djS7vAuk9vTKreX6PauM6pm4tjG8pkReOCLRZLoXnXigKpE6z+nNq9a2&#10;y+tt3rzKbBL1R/fyQpkQ84aH+tOhFAEEEEAAAQQQQAABBBBAAAEEEEAAgeEnwO5/w++ZMCIEEEi4&#10;gPp1f8BedGNcZ1u1k9nVIO+2b/Wqps2bBtmJuvzA31437kRt6LfzxePLuXRbtn+yq23nDt0qX2HT&#10;lnc/+s1jSY2p1I0Ka48lVVXVBiOJqcoXU6kXSsV0VXDjLZ1St1969ZYDrmqR9R3B7dX3bd1xxlRL&#10;SuWqYjkjilVQal/KoE3/1B/UeU6pGyOPTZBf1sjto4mpdB4NRQgggAACCCCAAAIIIIAAAggggAAC&#10;aSRAUpVGD5OpIIBAOAG7WcafXJVi0TJr+i4I1zaO8r2rV0W4StNc3d0Gbfra2o5sedegga9q/2uv&#10;GKy72v+XVyP2MAQNiqZ5k6qcBCVVMcdU/ZrOSiZfTNWnv7Oi1+TxRgmt/G1DPFwqprqiyHvhnNzI&#10;l1+cH7kNLRBAAAEEEEAAAQQQQAABBBBAAAEEEEhrAXb/S+vHy+QQQMAvoBa47Orxf6vuP6fZsrsh&#10;Y5u/xHdS5K4pcZ0W696AR/fvC+rH/1Utctr53O+OvP+ex+WyZueUzzlnwhWLbQWF/ga+k4b/3qDe&#10;UxVUGPpVc7t3PPPUZ5berlOlaQ3vbAgtH+KS7NEVvtnlVo0d/K3VVoczlq2IajWVwlMveXq5WbZ3&#10;ezOnggy5IE+uLJZss0SMqdRA1VZ76nK1+Z7/2Nol6hPr4Y+p1IXn5MpPTWIQj2WavHv9cSCAAAII&#10;IIAAAggggAACCCCAAAIIIDCyBUiqRvbzZ/YIhBNwpN2CS5VUqfcGnThMYj6z55qD1nf2Wtd1mOtV&#10;cbanpKp/dlX/XFVlloxttpdPtI38d7Uvn24jtchp22M/V/GSr7a/86gqOfzO+rOW3ZU3YWLgJYc3&#10;vB341eC8/q03xl22yDm+JqhN6/YPk72tX9Addb8WTTvdV+4oLbVkZYWT0b02sFClemWz56pUL6vw&#10;2PqkwLqgc19G9XSTN23yHy0u7+NWe/otLpZH6o3iIv8lqgeVG/l3iXyq0V8T7UlgTKWuUf8QqehL&#10;vXEq3HGu0xukcSCAAAIIIIAAAggggAACCCCAAAIIIDCyBUiqRvbzZ/YIhBMw+X9hH65FqpVPtYvV&#10;JGpruBOHSUyV/bPURxOPR9wWsZ6okar+Oeo8+rCqv6tz7feWHj14wGy1Fp5WO+qz88tnzz3wt79u&#10;e+xRf5/+E7XR38b77p15V51/qZCKc9SiK3+DiCfbn/rNrLv/T1Cz+nVrg0oG+dVksfgzNlF/HqJY&#10;8qXuWDT9eFKlLnFWj2vZ/mE0w1AUZy2/19/SZDZn2KN4kZhuRuXvRZ0c6JMHPw0sMDoPXFYVx4Kq&#10;oJjKd6erS2Rth85uhKpW/RP2lUghnNFwqUMAAQQQQAABBBBAAAEEEEAAAQQQQCBNBEiq0uRBMg0E&#10;hlQgIO8Z0vsO5mY2s8zMkXUdoX2oRVQWCV7aElNYpRKdjn17Vc9ut7tx8yb1UUupXF1h945zdXe9&#10;c1+dP6xqeu9dT39/6MDClahYq3nb+4W10/wN1M6Bh9e/5f86+BMVU8174Ce9ba3qtVgZWfb8Saet&#10;W/G/e1tajHtWQV3x6Wf62zjHjY82qZo02Zqd7b8w8knEjCpyF3ot/MuqYl1QpRtTqTuUWeV7FfIv&#10;B8R1MiI9fuOvl8g4m94gKEMAAQQQQAABBBBAAAEEEEAAAQQQQGBkCQT/cnZkzZ7ZIoBAfAIGr96J&#10;r8OhuWpBpHcC5VoCB6LCqqm9i9TSq8DCKM8NYipfD76wqnXnx+rrobdjDpnUu68CR+Ld+i9SjBTY&#10;PuL5lOtuyK6oVGFY5fkXls89N6uoqPSsWRGvKpr+GbXjn7+ZSqr858YneRMmGTcYUPtmu3znE/nR&#10;wQHb/Q1oEe8Xtazquh2yZGdsb6j6ZqlcEX511OwceaBapgQsEavMlDsr5KrieEfJdQgggAACCCCA&#10;AAIIIIAAAggggAACCKSVAGuq0upxMhkEEDASmJsrozKlvk+/jQqkbh8tdfsDa8f0z3Z4irfbVrWb&#10;o95ELvB6w3NfWHXmd5c1bFxv2FCnsnnbB4HLqurfelOnUVxFKqCafPW1pTPPDrp61Lz5+19/Nagw&#10;6GvF/PMDS0JfphVYG3ie9488UbswZkYKBdXKpAc+FZVUJe844oqhb5U5qZhqTm6ESybZ5cGxol6d&#10;1eSSPIuUntxnMsKFVCOAAAIIIIAAAggggAACCCCAAAIIIDACBEiqRsBDZooIIOATsJjkn8plxT59&#10;jwtUWJIjKntQLzcKOIrcNed0/c8my8fv2B8PKE7MqQqrNt5fF19falnV2ffer67VPJ5D6+JMqpxj&#10;x4374pdtBQWqH5PZklVYaC8t0x2Pev+WepuUbxGYboPs0RVls7zv9/IfOZVVGXaHmqO/RPckS3M6&#10;3rRK1375QVXILowBV6iYSm2jt/5oQNEpOr20QM5zSpFVymPJnAoyRH04EEAAAQQQQAABBBBAAAEE&#10;EEAAAQQQQGCgAL81G+jBNwQQSG+BM7Ll+lL5dUPwLKc65Dvl3kL1LqsDzcG1IrmeUaGFp7bEv6yq&#10;+f33+tpjXmakMqqary4uU2unTJFWMvnmaTJN/dYtb69Y5u4bkOSdqDRNvekW9XarQBOT2VwwpbZx&#10;0zuBhaHnhe4ab+GmTlnZLJcXhjbwlgyfmCrbLNeWSPaAmeqPmVIEEEAAAQQQQAABBBBAAAEEEEAA&#10;AQQQiEKApCoKJJogMAIF0vgddl8pkmkOeeGIfNgtvR4ZY5P5TllYIBnHAhu1rOoPOkmVTcsxiUUT&#10;97D6s+BbVrXvtVdiGlXMGdWJ3nOrxp5x+x2b/+3H7t6eE2Xev5szMmpv/HZh7dTAQt+5enNVxKSq&#10;zFV7/MInG+X8PHEeC4E0kQ1H5e0OaegXtyat7sS/lSp0uNGUqCyNmCoaKNoggAACCCCAAAIIIIAA&#10;AggggAACCCAQnQBJVXROtEJgpAk40jiqEplsl+WV+o9UhVh2s3R7QmpNdk9el1knxAppOXQFalnV&#10;gb++3vDOhihv6RxXU/OVr8Wwjiqk35IzZpz7wE/2/Omlxnc39ba2ZjqdJTNmjrv0cke5/pqzUXPn&#10;bX/yCc0dNuGzalnF7knH79PlkT82yzUl0uH2bvT3XoRtA0NGF3WBCiVVEhbHoRZULQqz6iuO3rgE&#10;AQQQQAABBBBAAAEEEEAAAQQQQAABBERIqvhTgAACSROwp+AOaWplldohcF1HKEq2VtIlQ51Uqf30&#10;DGIeNcj3f/FT0YxSF/WyqPGLviImya2qVouiQucVa4mjrKz2hm9HeZV6A1blBRftD7/qq7p/nkXL&#10;PNnbqhb5QoHcvU/29p4sTOzZAqdMccjPDsXTKwuq4lHjGgQQQAABBBBAAAEEEEAAAQQQQAABBIwE&#10;SKqMdKhDAAF9gZ7QJUd6DVN0XdY5ufpJlaek0bJdb57JKlP76RXWTtv5/LNGNzCMqdSFlRdcOPqz&#10;88P2oNYtqXBoT6+KsmRillxSILX2sI3jqph05debNm/qbgx5N5iI01Mxvm/g2Nrccusn3jVV8R0l&#10;VrGZ5IDOm7SO96diqtsrxKPJ80eksT+2m6hN/1hQFRsZrRFAAAEEEEAAAQQQQAABBBBAAAEEEIgs&#10;kKK/SI48MVoggEASBdR7g9L4UK+q8r2zauAcsz2lAwti+5aTrb8/XrheMvPypt9yW/XCL2Y4HOHa&#10;RCy3ZGZWzL9Av5lLk3/7VO7cK2+0e18Bta9X/tIm39sjjx6W6IJI/W5DSq25uWeftyzfXR1UU+ye&#10;eHb3jebQpb3xxVQqo7q1XH5VIz8eK9W2oHsd/+qLqdS/99TzVY2PvZhMv6Vu6c1lvKFKF4ZCBBBA&#10;AAEEEEAAAQQQQAABBBBAAAEEBiPAmqrB6HEtAgiko0CuReblyt/bg+aW7SkOKonyq0Wsp/VeWnH0&#10;rM1ZTzVkfBjNVRl2x1nL7rKXlKjGYxd+cefzz0RzVWib0eedb83JCS33lvy/Q95oKvRY2Sw5Zu/L&#10;ohJ1uDT7KpnT/a0my46mjB39pi6bx1ninlzgHpuYO6h3qn2zVC7OP54v5lnkgWp5qH7AwjiLSb5a&#10;5J2U/3/PUHnkHRXySL10RpHLZZnlhlK5MC8xA6YXBBBAAAEEEEAAAQQQQAABBBBAAAEEEAgQIKkK&#10;wOAUAQQQ8AlcVhiaVOV6ol0UVeaaOqb/7BbLHrepX+VbZa5pmVq26viMnq9HE1ZlWO0zb7krb8JE&#10;31iqF162Z9UfXV1dsT4c9Y6rcZct0r9qe7e81qpfpUqfbZL5ThkTZmVS2MvCVLzUfGyfPVOxe5L6&#10;hGkUb7GKqe6rkskDdyxU2/TdVSkfd8u7nd6NBNVyqzm5UmYNvsc8p5yZI2+1e9eThdtuUCVbFZky&#10;N1fy+ddlsB/fEUAAAQQQQAABBBBAAAEEEEAAAQQQSIgAv3pLCCOdIIBAegmcZpfLC+Xl5sBZWbWs&#10;bE9Jp7kxsFD3vNRVq5vKmMUSMazK0Gwz27+Zf79Zrm6SK72ruKzZ2fEtqxrzuYsd5WHStT8MmFrw&#10;LNQqo5Utckt5cHkc3//cIk/ovKEqjp50LtGNqfztJtlFfYyPbLNclG/chFoEEEAAAQQQQAABBBBA&#10;AAEEEEAAAQQQSKqAfyOkpN6FzhFAINUErLG+wyfVJhhxvDeVeTeLG+gQzYZ1JjGXuk8L170vrCp1&#10;TdFt4I2pem7Id48R9RKp3zbKk8dSMbc2buzF9pzYtuOzFRROuOIq3btInyZvd+hX+UvfbJfBv4xM&#10;xVT/ccjfZYJPjGOqBN+M7hBAAAEEEEAAAQQQQAABBBBAAAEEEEAgWQIkVcmSpV8EUlsgc8T/cFBR&#10;3VXF8p8TZVmFqM0A1SqrTFNJ+AjK/7iLXZOsmsP/NfTEF1ZVuGYEVdm1/LO7b/bGVP7jd02its67&#10;aZel7vCshuuyNKe/xvhEveZqxrLlmc4w7T/s8oZVxkebWz7qNm4SoTapMVWpVX5YHbzpX4QBUY0A&#10;AggggAACCCCAAAIIIIAAAggggAACw1GA3f+G41NhTAgMd4FIMcdwH3/048u1eN/YpD7qcGvFO0Zl&#10;/OB5l8cowql0zYzYvQqrpvdcUWmZVZ/xXpf5iFWzF7rHj+4/0yIh71L61WFfbw5PkcqxNth/0WNq&#10;N+5fxVQz76rLGz8hbLMoI6gtnTIl0u554e6R8JiqMMP7vih1FGTIdIdcmK+Cw3A3pxwBBBBAAAEE&#10;EEAAAQQQQAABBBBAAAEEUkiApCqFHhZDRWDYCHSqFxmNvMNispyWV3XpFz7544vhJu/0jFYvqQpX&#10;G1Su9hKMZjtB/1XRhFW+mCp/wiT/VTon242StpPt3+86eR7TWcJjqlGZ8sMqKQ6J8WIaFY0RQAAB&#10;BBBAAAEEEEAAAQQQQAABBBBAYFgKkFQNy8fCoBBAYLgK1Hz1ysbNmzr27QkdoEXLVCulTJLEtT7G&#10;YVVUMZUa957e0MHrlKilV2rxXJdHDvZKb8AyuiyzjMkU9Vff8Ua7rGyRHcfSL7Upn/ps6tTpLe4i&#10;Yqq46bgQAQQQQAABBBBAAAEEEEAAAQQQQACBVBAgqUqFp8QYERieAhHfdTQ8hz24UVlstpnL7333&#10;X3/YumN7YE82LffMnmtyPeWBhck494VV72T9usvcHNi/raBgxrIVRpv++Vr3eqShP/DCsOfdHrln&#10;n2zulNAVdBkmWeCUG8pEbU74l7aTPRzoE/WJ8rgoX15rjdC2MlPuZzVVBCSqEUAAAQQQQAABBBBA&#10;AAEEEEAAAQQQSGkBkqqUfnwMHoFTKtAXmmCc0vEM1c1VJjTnn394eP36xif+3tN0JFPLLnCPG+06&#10;Q62p0h+CzSzqZ22Ppt50pd8gxlIVVp3bvXSv9a0Gy7Yec4caQKl5SvV911qLj71Py7g3FVNFP4pw&#10;q6NcmrzeJms7RKVZ8R1LSuWKIlF/hNaEf+3WrBxZViGOE4u34rsRVyGAAAIIIIAAAggggAACCCCA&#10;AAIIIIDA8BYgqRrez4fRIYDA8BQwmcrmzCmbOVv+5YCsP2o0xtMdUjdGVFj1k3p5NdISIqOOBtSp&#10;VGx834LxsuBk6Tq3XHbyW9izRlfYqlgrBhlTqdvdWu7dinCv3m6EKse6tlRIqWJ9KLRHAAEEEEAA&#10;AQQQQAABBBBAAAEEEEAg1QT4LWCqPTHGi8DQCNj54RAFtNoEb3mlzM4J29QfU6kW421hmyWk4s8t&#10;UXXTGN3Wf1H1FVcj32oq36XZFvm/1TIje0BHeRavqmrGn8EBLnxBAAEEEEAAAQQQQAABBBBAAAEE&#10;EEAgPQVYU5Wez5VZITBYAUKCKAV9YdWPDspbHcFXnJktd1d6V1P5jvFZwQ0S+31/r3zQJVMdEXo9&#10;tUlVYEzlG6jKpf65Snb3yrYu6fKIejHVWTmSaYowC6oRQAABBBBAAAEEEEAAAQQQQAABBBBAIF0E&#10;SKrS5UkyDwSGUiBB71sayiEn8V6+sGp1q6xs9u5lpw4VtywskEsLxBKQuKikSn2L/h1RcYz4tbbI&#10;SdWRxO3+F+sIQ2Mqfw/jbKI+HAgggAACCCCAAAIIIIAAAggggAACCCAw8gRIqkbeM2fGCAxeoMcz&#10;+D7SqgcVQV2S7/30a94sSndJkNpQsSJTDvQlceJvtMu3ysR458amU7T7n0FMlUQRukYAAQQQQAAB&#10;BBBAAAEEEEAAAQQQQACB4S5wYluq4T5OxocAAgikgoDVpB9T+cY+0Z7cOagEUYVVxsfRU5EyElMZ&#10;PxRqEUAAAQQQQAABBBBAAAEEEEAAAQQQGMECrKkawQ+fqSOAwBALTMqSv7Ul957/Xi+/azp+C7W0&#10;a7JdLi+UmoBXZB11J3cAob0TU4WaUIIAAggggAACCCCAAAIIIIAAAggggAACJwRIqk5I8HcEEEAg&#10;2QKTBr2mqtYuH3YbvexKrZhqCNjfT202+Nc2uanMm1f5jqHcubHKJt8okXNyk+1K/wgggAACCCCA&#10;AAIIIIAAAggggAACCCCQugIkVan77Bg5AgikmsDELMkyy2Cyom+XyxMNsqkzhpmr92b94rD0abLA&#10;Kc8ekRZXDNfG0XSsTVZUSqdH8i1SYo2jAy5BAAEEEEAAAQQQQAABBBBAAAEEEEAAgRElwHuqRtTj&#10;ZrIIRC2QY4m6KQ2jFrCY5DOOqFuHNLwk37uP38X5IRVRFKh864Zd8l8tRuuxwnVjN8uNZeEqg8vV&#10;8EZnisrkiKmCafiOAAIIIIAAAggggAACCCCAAAIIIIAAAjoCRmuqFi9efOjQIZ2LKEIAAQQQiE9g&#10;nlPWH43n0tMdohZUqUNtpqdCoMaALf6i7M6tVlfFfpRZ5d4xUm2TN9vlo+4I19vMcmFehDZUI4AA&#10;AggggAACCCCAAAIIIIAAAggggAACAQJGSdXbb7+9d+/egMZJP+3p6WltbU36bbgBAghEErD39trC&#10;t9F63G2trVk9PVnh26ga/nEO5THVak6HydQVNjTSbKbez2fbXu009Rxv4yvp+XKOdLb5OrT9D4f9&#10;iePnobdIYIlrqq3zf+VrOd3S2m39QlZ2pKSq9yJ7d3+H8FM8gc+ArhBAAAEEEEAAAQQQQAABBBBA&#10;AAEEEEg1AZvNZrfbox+1SdPC/sJ07NixQ5xURT9uWiKAQFIFHq69c+nYb4S7RZurI//V2XUTb713&#10;4q3h2qhy06pag9oRW7Viwrfum7Q03PR//Mlj3//oX7Mt9nMLZpTaCut7Gte3vnfU3RXY3mwybzjn&#10;2bPypgYWJuR8TfNGk5icGTm7uw48U7/qufrV2ontAlX52rlPzS04I9yNmvvbJq9Z2NTXEq4B5Qgg&#10;gAACCCCAAAIIIIAAAggggAACCCAwEgSWLl368MMPRz9TozVV0fdCSwQQQACBKAV+vOux+YWzLio+&#10;J7T9upbNdTt+qso73d2vNq0NbeAr8Wiea7Z8/x9zfluSWRiuTRzlqtubtt6zo1N/Ka2KrK7e/L2N&#10;5/6+OLMgtHN17bVb7iCmCpWhBAEEEEAAAQQQQAABBBBAAAEEEEAAAQSMBczG1dQigAACCCRWoF9z&#10;Lfrvf/rl/udUuhPY89Of/umSjTd3u3sCC8Odf3T0k2n/+OITB15ya+5wbWItf3D34+FiKl9Xe7oP&#10;nr9+SWgbtcbua+9+988Na2K9I+0RQAABBBBAAAEEEEAAAQQQQAABBBBAAAHWVPFnAAEEEBhqgS53&#10;z81b771v56MXFs2tso+q7218vWndrq79MY2joa/5m++tuH/nz++ouenaysutpvh/nqu4S+06ePfH&#10;/x5xAO937Dj9jUVXjV54aekC38jXtrz7+P4X1WAiXksDBBBAAAEEEEAAAQQQQAABBBBAAAEEEBgJ&#10;AmvWrLntttv8M50/f/6XvvQl/9fQk/h/sxnaFyUIIJA2Av0eV9rMZdhOZF93/a8PvDjI4e3s2nfj&#10;1rvv/viRy8suqHFUWc0ZeRk5SyqNfu4H3lFlVE8eXKkyM9VPYLnBeY+n9/EDL6mPQRuqEEAAAQQQ&#10;QAABBBBAAAEEEEAAAQQQQGDECmw+dgROn6QqUINzBBCISqDT3RVVOxoNDwG1KuvRfc/6x7Khdet/&#10;TLvH/1X3JI6MSrcfChFAAAEEEEAAAQQQQAABBBBAAAEEEEAAgcEIsKZqMHpciwACCAxHgZ/te0YN&#10;K1xYRUY1HJ8ZY0IAAQQQQAABBBBAAAEEEEAAAQQQQGCkCpBUjdQnz7wRMBT4qHP3y4f/Gq6JJpqq&#10;Mm4T7lrKh0ZAhVXqAX2nanGm2eq/o0fz/L15w3P1q9UaLH8hJwgggAACCCCAAAIIIIAAAggggAAC&#10;CCCAwCkUMGma9zfOusfixYsPHTqkWxV34ZYtW1pbW+O+nAsRQAABBBBAAAEEEEAAAQQQQAABBBBA&#10;AAEEEEAAAQRSRWDp0qUPP/ywwWiN1lQ984x3/6jEHgsWLFizZk1i+6Q3BBBAAAEEEEAAAQQQQAAB&#10;BBBAAAEEEEAAAQQQQACBVBQwSqqGfj6TJ0++4447hv6+3BEBBKIXYFlk9FZxt+zu7l6+fLnB5YsW&#10;LZo/f75BA6oQQACBkSZw8ODBBx980GDW119//fTp0w0aUIUAAgiMBIFXXnll9erVBjN96KGHDGqp&#10;QgABBEagwNNPP71x48ZwEy8oKLjnnnvC1VKOAAIIjByBO++8s6enJ+75Dq+kqry8fMmSJXFPhgsR&#10;QACB9BBQcaBxUqViqttuuy09JsssEEAAgYQIbN682Tipuuyyy1TMn5B70QkCCCCQugLqvzONkyr+&#10;IzN1Hy4jRwCBJAmo/840SKqcTic/OZMkT7cIIJBaAnV1dYNJqsypNVtGiwACCCCAAAIIIIAAAggg&#10;gAACCCCAAAIIIIAAAgggkDYCJFVp8yiZCAIIIIAAAggggAACCCCAAAIIIIAAAggggAACCCCQYgIk&#10;VSn2wBguAggggAACCCCAAAIIIIAAAggggAACCCCAAAIIIJA2AiRVafMomQgCCCCAAAIIIIAAAggg&#10;gAACCCCAAAIIIIAAAgggkGICJFUp9sAYLgIIIIAAAggggAACCCCAAAIIIIAAAggggAACCCCQNgIk&#10;VWnzKJkIAggggAACCCCAAAIIIIAAAggggAACCCCAAAIIIJBiAiRVKfbAGC4CCCCAAAIIIIAAAggg&#10;gAACCCCAAAIIIIAAAgggkDYCJFVp8yiZCAIIIIAAAggggAACCCCAAAIIIIAAAggggAACCCCQYgIk&#10;VSn2wBguAggggAACCCCAAAIIIIAAAggggAACCCCAAAIIIJA2AiRVafMomQgCCCCAAAIIIIAAAggg&#10;gAACCCCAAAIIIIAAAgggkGICJFUp9sAYLgIIIIAAAggggAACCCCAAAIIIIAAAggggAACCCCQNgIk&#10;VWnzKJkIAggggAACCCCAAAIIIIAAAggggAACCCCAAAIIIJBiAiRVKfbAGC4CCCCAAAIIIIAAAggg&#10;gAACCCCAAAIIIIAAAgggkDYCJFVp8yiZCAIIIIAAAggggAACCCCAAAIIIIAAAggggAACCCCQYgIk&#10;VSn2wBguAggggAACCCCAAAIIIIAAAggggAACCCCAAAIIIJA2AiRVafMomQgCCCCAAAIIIIAAAggg&#10;gAACCCCAAAIIIIAAAgggkGICJFUp9sAYLgIIIIAAAggggAACCCCAAAIIIIAAAggggAACCCCQNgIk&#10;VWnzKJkIAggggAACCCCAAAIIIIAAAggggAACCCCAAAIIIJBiAiRVKfbAGC4CCCCAAAIIIIAAAggg&#10;gAACCCCAAAIIIIAAAgggkDYCJFVp8yiZCAIIIIAAAggggAACCCCAAAIIIIAAAggggAACCCCQYgIk&#10;VSn2wBguAggggAACCCCAAAIIIIAAAggggAACCCCAAAIIIJA2AiRVafMomQgCCCCAAAIIIIAAAggg&#10;gAACCCCAAAIIIIAAAgggkGICJFUp9sAYLgIIIIAAAggggAACCCCAAAIIIIAAAggggAACCCCQNgIk&#10;VWnzKJkIAggggAACCCCAAAIIIIAAAggggAACCCCAAAIIIJBiAhlDPN7y8vLq6upwN1W14aooRwAB&#10;BEaOgNlsNvhRqRycTufI0WCmCCCAQDQCmZmZxj85HQ5HNP3QBgEEEEhvgfz8fOOfluk9fWaHAAII&#10;xCFQXFxs8JOzsrIyjj65BAEEEEg/gaqqqvb29nDzKiwsDFflKzdpmmbcgloEEEAAAQQQQAABBBBA&#10;AAEEEEAAAQQQQAABBBBAAAEEkiHA7n/JUKVPBBBAAAEEEEAAAQQQQAABBBBAAAEEEEAAAQQQQACB&#10;yAIkVZGNaIEAAggggAACCCCAAAIIIIAAAggggAACCCCAAAIIIJAMAZKqZKjSJwIIIIAAAggggAAC&#10;CCCAAAIIIIAAAggggAACCCCAQGQBkqrIRrRAAAEEEEAAAQQQQAABBBBAAAEEEEAAAQQQQAABBBBI&#10;hgBJVTJU6RMBBBBAAAEEEEAAAQQQQAABBBBAAAEEEEAAAQQQQCCyAElVZCNaIIAAAggggAACCCCA&#10;AAIIIIAAAggggAACCCCAAAIIJEOApCoZqvSJAAIIIIAAAggggAACCCCAAAIIIIAAAggggAACCCAQ&#10;WYCkKrIRLRBAAAEEEEAAAQQQQAABBBBAAAEEEEAAAQQQQAABBJIhQFKVDFX6RAABBBBAAAEEEEAA&#10;AQQQQAABBBBAAAEEEEAAAQQQiCxAUhXZiBYIIIAAAggggAACCCCAAAIIIIAAAggggAACCCCAAALJ&#10;ECCpSoYqfSKAAAIIIIAAAggggAACCCCAAAIIIIAAAggggAACCEQWIKmKbEQLBBBAAAEEEEAAAQQQ&#10;QAABBBBAAAEEEEAAAQQQQACBZAiQVCVDlT4RQAABBBBAAAEEEEAAAQQQQAABBBBAAAEEEEAAAQQi&#10;C5BURTaiBQIIIIAAAggggAACCCCAAAIIIIAAAggggAACCCCAQDIESKqSoUqfCCCAAAIIIIAAAggg&#10;gAACCCCAAAIIIIAAAggggAACkQX+PwXthPJLhv8KAAAAAElFTkSuQmCCUEsDBAoAAAAAAAAAIQAQ&#10;0tBcuhwAALocAAAUAAAAZHJzL21lZGlhL2ltYWdlMi5wbmeJUE5HDQoaCgAAAA1JSERSAAAAbQAA&#10;AeQIAgAAALtSNqUAAApEaUNDUElDQyBQcm9maWxlAABIDZ2Wd1QU1xfH38xsL7RdliJl6b23BaQu&#10;vUiVJgrL7gJLWdZlF7A3RAUiiogIViQoYsBoKBIrolgICBbsAQkiSgxGERWVzMYc9fc7J/n9Tt4f&#10;dz7zffeed+fe+84ZACgBIQJhDqwAQLZQIo7092bGxScw8b0ABkSAAzYAcLi5otAov2iArkBfNjMX&#10;dZLxXwsC4PUtgFoArlsEhDOZf+n/70ORKxJLAIDC0QA7Hj+Xi3Ihyln5EpFMn0SZnpIpYxgjYzGa&#10;IMqqMk77xOZ/+nxiTxnzsoU81EeWs4iXzZNxF8ob86R8lJEQlIvyBPx8lG+grJ8lzRag/AZlejaf&#10;kwsAhiLTJXxuOsrWKFPE0ZFslOcCQKCkfcUpX7GEX4DmCQA7R7RELEhLlzCNuSZMG2dnFjOAn5/F&#10;l0gswjncTI6Yx2TnZIs4wiUAfPpmWRRQktWWiRbZ0cbZ0dHC1hIt/+f1j5ufvf4ZZL395PEy4s+e&#10;QYyeL9qX2C9aTi0ArCm0Nlu+aCk7AWhbD4Dq3S+a/j4A5AsBaO376nsYsnlJl0hELlZW+fn5lgI+&#10;11JW0M/rfzp89vx7+Oo8S9l5n2vH9OGncqRZEqasqNycrBypmJkr4nD5TIv/HuJ/HfhVWl/lYR7J&#10;T+WL+UL0qBh0ygTCNLTdQp5AIsgRMgXCv+vwvwz7KgcZfpprFGh1HwE9yRIo9NEB8msPwNDIAEnc&#10;g+5An/sWQowBspsXqz32ae5RRvf/tP9h4DL0Fc4VpDFlMjsymsmVivNkjN4JmcECEpAHdKAGtIAe&#10;MAYWwBY4AVfgCXxBEAgD0SAeLAJckA6ygRjkg+VgDSgCJWAL2A6qwV5QBxpAEzgG2sBJcA5cBFfB&#10;NXAT3ANDYBQ8A5PgNZiBIAgPUSEapAZpQwaQGWQLsSB3yBcKgSKheCgZSoOEkBRaDq2DSqByqBra&#10;DzVA30MnoHPQZagfugMNQ+PQ79A7GIEpMB3WhA1hK5gFe8HBcDS8EE6DF8NL4UJ4M1wF18JH4Fb4&#10;HHwVvgkPwc/gKQQgZISB6CAWCAthI2FIApKKiJGVSDFSidQiTUgH0o1cR4aQCeQtBoehYZgYC4wr&#10;JgAzH8PFLMasxJRiqjGHMK2YLsx1zDBmEvMRS8VqYM2wLthAbBw2DZuPLcJWYuuxLdgL2JvYUexr&#10;HA7HwBnhnHABuHhcBm4ZrhS3G9eMO4vrx43gpvB4vBreDO+GD8Nz8BJ8EX4n/gj+DH4AP4p/QyAT&#10;tAm2BD9CAkFIWEuoJBwmnCYMEMYIM0QFogHRhRhG5BGXEMuIdcQOYh9xlDhDUiQZkdxI0aQM0hpS&#10;FamJdIF0n/SSTCbrkp3JEWQBeTW5inyUfIk8TH5LUaKYUtiURIqUsplykHKWcofykkqlGlI9qQlU&#10;CXUztYF6nvqQ+kaOJmcpFyjHk1slVyPXKjcg91yeKG8g7yW/SH6pfKX8cfk++QkFooKhAluBo7BS&#10;oUbhhMKgwpQiTdFGMUwxW7FU8bDiZcUnSnglQyVfJZ5SodIBpfNKIzSEpkdj07i0dbQ62gXaKB1H&#10;N6IH0jPoJfTv6L30SWUlZXvlGOUC5RrlU8pDDIRhyAhkZDHKGMcYtxjvVDRVvFT4KptUmlQGVKZV&#10;56h6qvJVi1WbVW+qvlNjqvmqZaptVWtTe6COUTdVj1DPV9+jfkF9Yg59jusc7pziOcfm3NWANUw1&#10;IjWWaRzQ6NGY0tTS9NcUae7UPK85ocXQ8tTK0KrQOq01rk3TdtcWaFdon9F+ylRmejGzmFXMLuak&#10;joZOgI5UZ79Or86MrpHufN21us26D/RIeiy9VL0KvU69SX1t/VD95fqN+ncNiAYsg3SDHQbdBtOG&#10;RoaxhhsM2wyfGKkaBRotNWo0um9MNfYwXmxca3zDBGfCMsk02W1yzRQ2dTBNN60x7TODzRzNBGa7&#10;zfrNsebO5kLzWvNBC4qFl0WeRaPFsCXDMsRyrWWb5XMrfasEq61W3VYfrR2ss6zrrO/ZKNkE2ay1&#10;6bD53dbUlmtbY3vDjmrnZ7fKrt3uhb2ZPd9+j/1tB5pDqMMGh06HD45OjmLHJsdxJ32nZKddToMs&#10;OiucVcq65Ix19nZe5XzS+a2Lo4vE5ZjLb64Wrpmuh12fzDWay59bN3fETdeN47bfbcid6Z7svs99&#10;yEPHg+NR6/HIU8+T51nvOeZl4pXhdcTrube1t9i7xXua7cJewT7rg/j4+xT79Poq+c73rfZ96Kfr&#10;l+bX6Dfp7+C/zP9sADYgOGBrwGCgZiA3sCFwMsgpaEVQVzAlOCq4OvhRiGmIOKQjFA4NCt0Wen+e&#10;wTzhvLYwEBYYti3sQbhR+OLwHyNwEeERNRGPI20il0d2R9GikqIOR72O9o4ui74333i+dH5njHxM&#10;YkxDzHSsT2x57FCcVdyKuKvx6vGC+PYEfEJMQn3C1ALfBdsXjCY6JBYl3lpotLBg4eVF6ouyFp1K&#10;kk/iJB1PxibHJh9Ofs8J49RyplICU3alTHLZ3B3cZzxPXgVvnO/GL+ePpbqllqc+SXNL25Y2nu6R&#10;Xpk+IWALqgUvMgIy9mZMZ4ZlHsyczYrNas4mZCdnnxAqCTOFXTlaOQU5/SIzUZFoaLHL4u2LJ8XB&#10;4vpcKHdhbruEjv5M9UiNpeulw3nueTV5b/Jj8o8XKBYIC3qWmC7ZtGRsqd/Sb5dhlnGXdS7XWb5m&#10;+fAKrxX7V0IrU1Z2rtJbVbhqdLX/6kNrSGsy1/y01npt+dpX62LXdRRqFq4uHFnvv76xSK5IXDS4&#10;wXXD3o2YjYKNvZvsNu3c9LGYV3ylxLqksuR9Kbf0yjc231R9M7s5dXNvmWPZni24LcItt7Z6bD1U&#10;rli+tHxkW+i21gpmRXHFq+1J2y9X2lfu3UHaId0xVBVS1b5Tf+eWne+r06tv1njXNO/S2LVp1/Ru&#10;3u6BPZ57mvZq7i3Z+26fYN/t/f77W2sNaysP4A7kHXhcF1PX/S3r24Z69fqS+g8HhQeHDkUe6mpw&#10;amg4rHG4rBFulDaOH0k8cu07n+/amyya9jczmkuOgqPSo0+/T/7+1rHgY53HWcebfjD4YVcLraW4&#10;FWpd0jrZlt421B7f3n8i6ERnh2tHy4+WPx48qXOy5pTyqbLTpNOFp2fPLD0zdVZ0duJc2rmRzqTO&#10;e+fjzt/oiujqvRB84dJFv4vnu726z1xyu3TyssvlE1dYV9quOl5t7XHoafnJ4aeWXsfe1j6nvvZr&#10;ztc6+uf2nx7wGDh33ef6xRuBN67enHez/9b8W7cHEweHbvNuP7mTdefF3by7M/dW38feL36g8KDy&#10;ocbD2p9Nfm4echw6Newz3PMo6tG9Ee7Is19yf3k/WviY+rhyTHus4Yntk5PjfuPXni54OvpM9Gxm&#10;ouhXxV93PTd+/sNvnr/1TMZNjr4Qv5j9vfSl2suDr+xfdU6FTz18nf16Zrr4jdqbQ29Zb7vfxb4b&#10;m8l/j39f9cHkQ8fH4I/3Z7NnZ/8AA5jz/BEO0WAAAAAJcEhZcwAALiMAAC4jAXilP3YAAASDaVRY&#10;dFhNTDpjb20uYWRvYmUueG1wAAAAAAA8eDp4bXBtZXRhIHhtbG5zOng9ImFkb2JlOm5zOm1ldGEv&#10;IiB4OnhtcHRrPSJYTVAgQ29yZSA1LjEuMiI+CiAgIDxyZGY6UkRGIHhtbG5zOnJkZj0iaHR0cDov&#10;L3d3dy53My5vcmcvMTk5OS8wMi8yMi1yZGYtc3ludGF4LW5zIyI+CiAgICAgIDxyZGY6RGVzY3Jp&#10;cHRpb24gcmRmOmFib3V0PSIiCiAgICAgICAgICAgIHhtbG5zOnRpZmY9Imh0dHA6Ly9ucy5hZG9i&#10;ZS5jb20vdGlmZi8xLjAvIj4KICAgICAgICAgPHRpZmY6Q29tcHJlc3Npb24+MTwvdGlmZjpDb21w&#10;cmVzc2lvbj4KICAgICAgICAgPHRpZmY6UGhvdG9tZXRyaWNJbnRlcnByZXRhdGlvbj4yPC90aWZm&#10;OlBob3RvbWV0cmljSW50ZXJwcmV0YXRpb24+CiAgICAgICAgIDx0aWZmOlJlc29sdXRpb25Vbml0&#10;PjI8L3RpZmY6UmVzb2x1dGlvblVuaXQ+CiAgICAgICAgIDx0aWZmOk9yaWVudGF0aW9uPjE8L3Rp&#10;ZmY6T3JpZW50YXRpb24+CiAgICAgICAgIDx0aWZmOlhSZXNvbHV0aW9uPjMwMDwvdGlmZjpYUmVz&#10;b2x1dGlvbj4KICAgICAgICAgPHRpZmY6WVJlc29sdXRpb24+MzAwPC90aWZmOllSZXNvbHV0aW9u&#10;PgogICAgICA8L3JkZjpEZXNjcmlwdGlvbj4KICAgICAgPHJkZjpEZXNjcmlwdGlvbiByZGY6YWJv&#10;dXQ9IiIKICAgICAgICAgICAgeG1sbnM6eG1wPSJodHRwOi8vbnMuYWRvYmUuY29tL3hhcC8xLjAv&#10;Ij4KICAgICAgICAgPHhtcDpNb2RpZnlEYXRlPjIwMTUtMDctMjdUMTI6MTI6MTg8L3htcDpNb2Rp&#10;ZnlEYXRlPgogICAgICAgICA8eG1wOkNyZWF0b3JUb29sPkFkb2JlIFBob3Rvc2hvcCBDUzYgKE1h&#10;Y2ludG9zaCk8L3htcDpDcmVhdG9yVG9vbD4KICAgICAgPC9yZGY6RGVzY3JpcHRpb24+CiAgICAg&#10;IDxyZGY6RGVzY3JpcHRpb24gcmRmOmFib3V0PSIiCiAgICAgICAgICAgIHhtbG5zOmV4aWY9Imh0&#10;dHA6Ly9ucy5hZG9iZS5jb20vZXhpZi8xLjAvIj4KICAgICAgICAgPGV4aWY6Q29sb3JTcGFjZT4x&#10;PC9leGlmOkNvbG9yU3BhY2U+CiAgICAgICAgIDxleGlmOlBpeGVsWURpbWVuc2lvbj40ODQ8L2V4&#10;aWY6UGl4ZWxZRGltZW5zaW9uPgogICAgICAgICA8ZXhpZjpQaXhlbFhEaW1lbnNpb24+MTA5PC9l&#10;eGlmOlBpeGVsWERpbWVuc2lvbj4KICAgICAgPC9yZGY6RGVzY3JpcHRpb24+CiAgIDwvcmRmOlJE&#10;Rj4KPC94OnhtcG1ldGE+Cku7zeUAAA2NSURBVHgB7d1bjNxlGcfxd2Z2d/bQw+52l5aWdYGUQgFt&#10;sVQhpoBARDRI9AYxXmhijBd4oyYmJEokMXphDBiJsQkXmBjExIDGKgkCNiKHaAErCARpK2yP27K7&#10;7Kl7HP+lsk6n77vP+3/5Xc3/uzedef7P89u8nz4zO9uL/ku1Ws3x9b4Fyu87gYBTAjhq9gBHHDUC&#10;mhT2EUeNgCaFfcRRI6BJYR9x1AhoUthHjWNLbMxsze2ddEfm3ELBfh/vbnGXd7o1BpRx+X/Ku99x&#10;Pz/ixhZi0Zusr+TcJ3vcV9e6tuyR/6tk/3vPY6PunsP+6UJVt61w3xtwAUnr/XF8we08Wiiu4GH3&#10;TLgnxkJXLcdnxt3UYmi4cPV0x4OzhcNa5sBDQQ1rH8PvrMt8u6a9VA28O9r/jntpZ9OiJBwsrGHt&#10;49Yut7E94Ts24Uil5D7bGzqX5Zgt8p3nuf7W0HxR6pnD19e5wWrovBGfH7PR7NPPr467p8bd8blQ&#10;UNPWq2W3pdPd3uc2dSxzxjjHpYDst8O5In0MKpdch/WSfRcnp+MSKA/OFIjCPnOEZx4BHD0oCSUc&#10;E9A8Izh6UBJKOCageUZw9KAklHBMQPOM4OhBSSjhmIDmGcHRg5JQwjEBzTOCowcloYRjAppnBEcP&#10;SkIJxwQ0zwiOHpSEEo4JaJ4RHD0oCSUcE9A8Izh6UBJKOCageUZw9KAklHBMQPOM4OhBSSjhmIDm&#10;GcHRg5JQwjEBzTOCowcloYRjAppnBEcPSkIJxwQ0zwiOHpSEEo4JaJ4RHD0oCSUcE9A8Izh6UBJK&#10;OCageUZw9KAklHBMQPOM4OhBSSjhmIDmGcHRg5JQwjEBzTOCowcloYRjAppnBEcPSkIJxwQ0zwiO&#10;HpSEEo4JaJ4RHD0oCSUcE9A8Izh6UBJKOCageUZw9KAklHBMQPOM4OhBSSjhmIDmGcHRg5JQwjEB&#10;zTOCowcloYRjAppnBEcPSkIJxwQ0zwiOHpSEEo4JaJ4RHD0oCSUcE9A8Izh6UBJKOCageUZw9KAk&#10;lHBMQPOMxN1XyrkTe188/PRT08PHaovFurtU26rVvZdevuHjN1ba2jx+75Xs/4d9cW5270/vPfLs&#10;X98bKeKfHf392779nRUDHwgd3n5d/+v+nQVHzOymh4f/9v275iYmEh0nht4aevJPoeFC1WdGRg7s&#10;+l3oyMY+Dr+wJzRZwPrw838PndpwnBkdCU0WsD4zNho6teHY3hO8A1AosYnr1e6e0OkMx/4PX+lK&#10;wZt7hUKbtX7OldtDRzMcu9ZvGLjxptBwoertff2DN98SOrLhmI1t/tJX1l9zXWi+IPXOdeduv/Ou&#10;1q6u0Hntz+GnJ0defSX7FDl1+NDC7Ewoq/nqpXKl2tPTe9kH1++4rtyy3O9+sY7NZ6Q9kf261n6/&#10;Zk3DUfM3iyOOGgFNCvuIo0ZAk8I+4qgR0KSwjzhqBDQp7COOGgFNCvuIo0ZAk8I+4qgR0KSwjzhq&#10;BDQp7COOGgFNCvuIo0ZAk8I+4qgR0KSwjzhqBDQp7COOGgFNCvuIo0ZAk8I+4qgR0KSwjzhqBDQp&#10;7COOGgFNCvuIo0ZAk8I+4qgR0KSwjzhqBDQp7COOGgFNCvuIo0ZAk8I+4qgR0KSwjzhqBDQp7COO&#10;GgFNCvuIo0ZAk8I+4qgR0KSwjzhqBDQp7COOGgFNCvuIo0ZAk8I+4qgR0KSwjzhqBDQp7COOGgFN&#10;CvuIo0ZAk8I+4qgR0KSwjzhqBDQp7COOGgFNCvuIo0ZAk8I+4qgR0KSwjxrH5e6VtPx3WFisLdRq&#10;y/c009XsrnmtleDa5XacmV944fDI/pGJydn5ZmKKOUtLubR+ZecV63v6u9ob+vPdn2t8Zm7Xawcn&#10;iidYr5Yt5o7zz9nUt6q+GFzU+qbTj7PX8ONvHCk4YkaROTz1n+GR6dl6ohyOh96ZOj5VoJvu1TM1&#10;PF6s1f559Ix7veZwPDpxsiGuyE+PTkzXHz+H4/xigX461xt5Hzdo5HDsbm/1Jhaz2N3eVn/wHI6D&#10;3V3LfICqDy3C441rVtYfM4djtaVy9UBf/XBhH5+3urPBMd/nxwzujbfHn3nz+Mn5hWIiZh8eL+5f&#10;fdVAX/aZvF4gt2M2nL3FHh6fzj6TZz/+67Oa/nFHa2Xdio6uNs8vgSmOTe+VcMAc748J6cUZwVHz&#10;d40jjhoBTQr7iKNGQJPCPuKoEdCksI84agQ0KewjjhoBTQr7iKNGQJPCPuKoEdCksI84agQ0Kewj&#10;jhoBTQr7iKNGQJPCPuKoEdCksI84agQ0KewjjhoBTQr7iKNGQJPCPuKoEdCksI84agQ0KewjjhoB&#10;TQr7iKNGQJPCPuKoEdCksI84agQ0KewjjhoBTQr7iKNGQJPCPuKoEdCksI84agQ0KewjjhoBTQr7&#10;iKNGQJPCPuKoEdCksI84agQ0KewjjhoBTQr7iKNGQJPCPuKoEdCksI84agQ0KewjjhoBTQr7iKNG&#10;QJPCPuKoEdCksI84agQ0KewjjhoBTQr7KHAcGRnx3AIkFDxz+KXpf/9lfuxgba5Id40rVypdvdUN&#10;Wzs3XV+q+Ll27tzpv9BAWVuYH3nyx1OvPd5QL87T7Ozjex7s+/TdLT0D3lNH3X9mZPdPJl/a5Z0v&#10;VLGy8py1t/2sXF3RcOp9+/bZ74/zo0OTL/2hYbKYTxfGj03s/e3ZZ7/wwgttx+kDz717L86zx4tY&#10;md7/tPfYtuPi5AnvZDGLi1Mj3oPbjuXOXu9kMYvlzh7vwW3H9sGPeCeLWewIaNiOrb0f6Np8UzHV&#10;Gk5d6exdseVzDcXTT23HrK/72js6Nl7jnS9OMfvQ03frD8rtZ9yOdOn4UZ8fT3effOv56df/PD9+&#10;zC0W62aa5Y5V1Q1bshdlqaW6BNfwIIdjwyRP6wWiXtf1Azz2CuDoZcldxDE3mXcARy9L7iKOucm8&#10;Azh6WXIXccxN5h3A0cuSrxj177j5IgvZjaPmr72np4ffCzWUvD/iqBHQpLCPOGoENCnsI44aAU0K&#10;+4ijRkCTwj7iqBHQpLCPOGoENCnsI44aAU0K+4ijRkCTwj7iqBHQpLCPOGoENCnsI44aAU0K+4ij&#10;RkCTwj7iqBHQpLCPOGoENCnsI44aAU0K+4ijRkCTwj7iqBHQpLCPOGoENCnsI44aAU0K+4ijRkCT&#10;wj7iqBHQpLCPOGoENCnsI44aAU0K+4ijRkCTwj7iqBHQpLCPOGoENCnsI44aAU0K+4ijRkCTwj7i&#10;qBHQpLCPOGoENCnsI44aAU0K+4ijRkCTwj7iqBHQpLCPOGoENCnso8Yx6r6kS99q9uTcYq229LQI&#10;D6rV1lK5ZJ40ynFyfHr3rhdf3rP/5NSsmdhkDRni+Ret23HzlsGL1i1zNPv/Dz9xdOwX9z46MTa9&#10;TErTXyqVSjffdtW2HReHTmq8P9Zqtd/cv7vgiJld5vDHh549MvR2ouO+Vw4dPRgcDoU2ZT2jfO7x&#10;l0NHM/ZxaP+x0GQB60MHhkOnNhzn54p1q8IQ0+n63Ox8qMFwXLN2dWiygPX+c7tDpzYcL9k6WO1o&#10;Cw0Xrb7loxtDRzYc2zvaPvX5q0LDhapv+tDAZVdeEDqy/fkxm3z1H28++utnx0enQinNXS9Xytuv&#10;3XzDrdsqLcG1i3LMmBYXFt/ad2z0xERzk519uuxtbXDj2o6u4B1yT4/EOp79DajUCwQXtb6Jx6YA&#10;jiZRVAOOUUxmE44mUVQDjlFMZhOOJlFUA45RTGYTjiZRVAOOUUxmE44mUVQDjlFMZhOOJlFUA45R&#10;TGYTjiZRVAOOUUxmE44mUVQDjlFMZhOOJlFUA45RTGYTjiZRVAOOUUxmE44mUVQDjlFMZhOOJlFU&#10;A45RTGYTjiZRVAOOUUxmE44mUVQDjlFMZhOOJlFUA45RTGYTjiZRVAOOUUxmE44mUVQDjlFMZhOO&#10;JlFUA45RTGYTjiZRVAOOUUxmE44mUVQDjlFMZhOOJlFUA45RTGYTjiZRVAOOUUxmE44mUVQDjlFM&#10;ZhOOJlFUA45RTGYTjiZRVAOOUUxmE44mUVQDjlFMZhOOJlFUA45RTGYTjiZRVAOOUUxmE44mUVQD&#10;jlFMZhOOJlFUA45RTGYTjiZRVAOOUUxmE44mUVQDjlFMZhOOJlFUA45RTGYTjiZRVAOOUUxmE44m&#10;UVQDjlFMZlPUfaVOpczPueefdgcPZLe0MUObqmHlarf9Gte9ZvlDxTk+9rC7+w537NDyWU17taXV&#10;ffEO960futbgLTsi/j/73z/ovvmFpjWKP9j1n3H3PezK/ndCy/GdUXf9+W58LP7bNXPnj37pbvGv&#10;lF/3/xbZKxrEJY5HHlh62PDActz3asNAoZ++nnqfM1dtLzRcw+HbOxsKS0+tfbzi6qVWHritwVtD&#10;WY4f+4S7ZAuCpwSyn9Rf/kaIwnLMhu95yPWfG5ovSj1z+O59bvPW0Hktx2zugovdIy+427/mVvWE&#10;Upq5Xqm4q29wDzxxSiD8ZX1+bJicHHcLBbszZNdKl1FaXzkdrbjCXo94XRfWJs/BccyjFe7FMWyT&#10;5wqOebTCvTiGbfJcwTGPVrgXx7BNnis45tEK9+IYtslzBcc8WuFeHMM2ea7gmEcr3Itj2CbPFRzz&#10;aIV7cQzb5LmCYx6tcO9/AanT8bdAE87JAAAAAElFTkSuQmCCUEsBAi0AFAAGAAgAAAAhAEqwZwsI&#10;AQAAEwIAABMAAAAAAAAAAAAAAAAAAAAAAFtDb250ZW50X1R5cGVzXS54bWxQSwECLQAUAAYACAAA&#10;ACEAI7Jq4dcAAACUAQAACwAAAAAAAAAAAAAAAAA5AQAAX3JlbHMvLnJlbHNQSwECLQAUAAYACAAA&#10;ACEAtQdkRr8FAABhIwAADgAAAAAAAAAAAAAAAAA5AgAAZHJzL2Uyb0RvYy54bWxQSwECLQAUAAYA&#10;CAAAACEAbhpSncUAAAClAQAAGQAAAAAAAAAAAAAAAAAkCAAAZHJzL19yZWxzL2Uyb0RvYy54bWwu&#10;cmVsc1BLAQItABQABgAIAAAAIQDqgzli3QAAAAUBAAAPAAAAAAAAAAAAAAAAACAJAABkcnMvZG93&#10;bnJldi54bWxQSwECLQAKAAAAAAAAACEANZfjcqJKBACiSgQAFAAAAAAAAAAAAAAAAAAqCgAAZHJz&#10;L21lZGlhL2ltYWdlMS5wbmdQSwECLQAKAAAAAAAAACEAENLQXLocAAC6HAAAFAAAAAAAAAAAAAAA&#10;AAD+VAQAZHJzL21lZGlhL2ltYWdlMi5wbmdQSwUGAAAAAAcABwC+AQAA6n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4" o:spid="_x0000_s1027" type="#_x0000_t75" style="position:absolute;left:1688246;top:138908;width:3780243;height:3108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V&#10;aMzDAAAA3QAAAA8AAABkcnMvZG93bnJldi54bWxET01LAzEQvQv+hzAFL6XNGoota9MigihexLU9&#10;eBuTcbN0M1mS2F3/vREEb/N4n7PdT74XZ4qpC6zhelmBIDbBdtxqOLw9LDYgUka22AcmDd+UYL+7&#10;vNhibcPIr3RucitKCKcaNbich1rKZBx5TMswEBfuM0SPucDYShtxLOG+l6qqbqTHjkuDw4HuHZlT&#10;8+U1PCrj5s38OOG7MuvnDzWu40ur9dVsursFkWnK/+I/95Mt81dqBb/flBPk7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1VozMMAAADdAAAADwAAAAAAAAAAAAAAAACcAgAA&#10;ZHJzL2Rvd25yZXYueG1sUEsFBgAAAAAEAAQA9wAAAIwDAAAAAA==&#10;">
                  <v:imagedata r:id="rId17" o:title=""/>
                  <v:path arrowok="t"/>
                </v:shape>
                <v:shapetype id="_x0000_t202" coordsize="21600,21600" o:spt="202" path="m0,0l0,21600,21600,21600,21600,0xe">
                  <v:stroke joinstyle="miter"/>
                  <v:path gradientshapeok="t" o:connecttype="rect"/>
                </v:shapetype>
                <v:shape id="Text Box 1425" o:spid="_x0000_s1028" type="#_x0000_t202" style="position:absolute;left:3213938;top:3792229;width:1398197;height:43307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p0VewgAA&#10;AN0AAAAPAAAAZHJzL2Rvd25yZXYueG1sRE/bisIwEH1f8B/CLPi2phZdtGsU8QL75nr5gKGZbbpt&#10;JqWJWvfrjSD4Nodzndmis7W4UOtLxwqGgwQEce50yYWC03H7MQHhA7LG2jEpuJGHxbz3NsNMuyvv&#10;6XIIhYgh7DNUYEJoMil9bsiiH7iGOHK/rrUYImwLqVu8xnBbyzRJPqXFkmODwYZWhvLqcLYKJond&#10;VdU0/fF29D8cm9XabZo/pfrv3fILRKAuvMRP97eO80fpGB7fxBPk/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nRV7CAAAA3QAAAA8AAAAAAAAAAAAAAAAAlwIAAGRycy9kb3du&#10;cmV2LnhtbFBLBQYAAAAABAAEAPUAAACGAwAAAAA=&#10;" filled="f" stroked="f">
                  <v:textbox style="mso-fit-shape-to-text:t">
                    <w:txbxContent>
                      <w:p w14:paraId="32C9959D"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40"/>
                            <w:szCs w:val="40"/>
                          </w:rPr>
                          <w:t>Time (s)</w:t>
                        </w:r>
                      </w:p>
                    </w:txbxContent>
                  </v:textbox>
                </v:shape>
                <v:shape id="Text Box 1426" o:spid="_x0000_s1029" type="#_x0000_t202" style="position:absolute;left:-344533;top:1525366;width:1577413;height:819659;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YCNRwwAA&#10;AN0AAAAPAAAAZHJzL2Rvd25yZXYueG1sRE/fa8IwEH4X9j+EG/g206orWo0yBoqv6tjY29GcTVlz&#10;KUlWu/31ZjDw7T6+n7feDrYVPfnQOFaQTzIQxJXTDdcK3s67pwWIEJE1to5JwQ8F2G4eRmsstbvy&#10;kfpTrEUK4VCiAhNjV0oZKkMWw8R1xIm7OG8xJuhrqT1eU7ht5TTLCmmx4dRgsKNXQ9XX6dsqWH70&#10;ez/z3efv/L2wucnD8fmyUGr8OLysQEQa4l387z7oNH8+LeDvm3SC3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YCNRwwAAAN0AAAAPAAAAAAAAAAAAAAAAAJcCAABkcnMvZG93&#10;bnJldi54bWxQSwUGAAAAAAQABAD1AAAAhwMAAAAA&#10;" filled="f" stroked="f">
                  <v:textbox style="mso-fit-shape-to-text:t">
                    <w:txbxContent>
                      <w:p w14:paraId="3B8D6451" w14:textId="77777777" w:rsidR="00FF6367" w:rsidRDefault="00FF6367" w:rsidP="00FF6367">
                        <w:pPr>
                          <w:pStyle w:val="NormalWeb"/>
                          <w:spacing w:before="0" w:beforeAutospacing="0" w:after="0" w:afterAutospacing="0"/>
                          <w:jc w:val="center"/>
                        </w:pPr>
                        <w:r>
                          <w:rPr>
                            <w:rFonts w:ascii="Arial" w:hAnsi="Arial" w:cs="Arial"/>
                            <w:b/>
                            <w:bCs/>
                            <w:color w:val="000000" w:themeColor="text1"/>
                            <w:kern w:val="24"/>
                            <w:sz w:val="40"/>
                            <w:szCs w:val="40"/>
                          </w:rPr>
                          <w:t xml:space="preserve">Response </w:t>
                        </w:r>
                      </w:p>
                      <w:p w14:paraId="3A4E3F6F" w14:textId="77777777" w:rsidR="00FF6367" w:rsidRDefault="00FF6367" w:rsidP="00FF6367">
                        <w:pPr>
                          <w:pStyle w:val="NormalWeb"/>
                          <w:spacing w:before="0" w:beforeAutospacing="0" w:after="0" w:afterAutospacing="0"/>
                          <w:jc w:val="center"/>
                        </w:pPr>
                        <w:r>
                          <w:rPr>
                            <w:rFonts w:ascii="Arial" w:hAnsi="Arial" w:cs="Arial"/>
                            <w:b/>
                            <w:bCs/>
                            <w:color w:val="000000" w:themeColor="text1"/>
                            <w:kern w:val="24"/>
                            <w:sz w:val="40"/>
                            <w:szCs w:val="40"/>
                          </w:rPr>
                          <w:t>(RU)</w:t>
                        </w:r>
                      </w:p>
                    </w:txbxContent>
                  </v:textbox>
                </v:shape>
                <v:shape id="Text Box 1427" o:spid="_x0000_s1030" type="#_x0000_t202" style="position:absolute;left:1606436;top:3316379;width:376704;height:400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OX6ywwAA&#10;AN0AAAAPAAAAZHJzL2Rvd25yZXYueG1sRE9LbsIwEN1X6h2sqcSuOImg0BQHIT4SuwLtAUbxNE4T&#10;j6PYQOjpa6RK3c3T+85iOdhWXKj3tWMF6TgBQVw6XXOl4PNj9zwH4QOyxtYxKbiRh2Xx+LDAXLsr&#10;H+lyCpWIIexzVGBC6HIpfWnIoh+7jjhyX663GCLsK6l7vMZw28osSV6kxZpjg8GO1obK5nS2CuaJ&#10;fW+a1+zg7eQnnZr1xm27b6VGT8PqDUSgIfyL/9x7HedPshncv4kny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OX6ywwAAAN0AAAAPAAAAAAAAAAAAAAAAAJcCAABkcnMvZG93&#10;bnJldi54bWxQSwUGAAAAAAQABAD1AAAAhwMAAAAA&#10;" filled="f" stroked="f">
                  <v:textbox style="mso-fit-shape-to-text:t">
                    <w:txbxContent>
                      <w:p w14:paraId="5F971D49"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0</w:t>
                        </w:r>
                      </w:p>
                    </w:txbxContent>
                  </v:textbox>
                </v:shape>
                <v:shape id="Text Box 1428" o:spid="_x0000_s1031" type="#_x0000_t202" style="position:absolute;left:2179928;top:3316379;width:684847;height:400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purAxgAA&#10;AN0AAAAPAAAAZHJzL2Rvd25yZXYueG1sRI/NbsJADITvlfoOK1fiVjZEFEFgQRUtUm/8tA9gZU02&#10;JOuNsltI+/T4UKk3WzOe+bzaDL5VV+pjHdjAZJyBIi6Drbky8PW5e56DignZYhuYDPxQhM368WGF&#10;hQ03PtL1lColIRwLNOBS6gqtY+nIYxyHjli0c+g9Jln7StsebxLuW51n2Ux7rFkaHHa0dVQ2p29v&#10;YJ75fdMs8kP009/Ji9u+hffuYszoaXhdgko0pH/z3/WHFfxpLrjyjYyg1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purAxgAAAN0AAAAPAAAAAAAAAAAAAAAAAJcCAABkcnMv&#10;ZG93bnJldi54bWxQSwUGAAAAAAQABAD1AAAAigMAAAAA&#10;" filled="f" stroked="f">
                  <v:textbox style="mso-fit-shape-to-text:t">
                    <w:txbxContent>
                      <w:p w14:paraId="3DEEC965"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100</w:t>
                        </w:r>
                      </w:p>
                    </w:txbxContent>
                  </v:textbox>
                </v:shape>
                <v:shape id="Text Box 1429" o:spid="_x0000_s1032" type="#_x0000_t202" style="position:absolute;left:2998049;top:3316379;width:684847;height:400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6k9bwgAA&#10;AN0AAAAPAAAAZHJzL2Rvd25yZXYueG1sRE/bisIwEH1f8B/CCL6tqUUX7RpFvIBvrrofMDSzTbfN&#10;pDRRq19vFhZ8m8O5znzZ2VpcqfWlYwWjYQKCOHe65ELB93n3PgXhA7LG2jEpuJOH5aL3NsdMuxsf&#10;6XoKhYgh7DNUYEJoMil9bsiiH7qGOHI/rrUYImwLqVu8xXBbyzRJPqTFkmODwYbWhvLqdLEKpok9&#10;VNUs/fJ2/BhNzHrjts2vUoN+t/oEEagLL/G/e6/j/HE6g79v4gly8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qT1vCAAAA3QAAAA8AAAAAAAAAAAAAAAAAlwIAAGRycy9kb3du&#10;cmV2LnhtbFBLBQYAAAAABAAEAPUAAACGAwAAAAA=&#10;" filled="f" stroked="f">
                  <v:textbox style="mso-fit-shape-to-text:t">
                    <w:txbxContent>
                      <w:p w14:paraId="7A89931F"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200</w:t>
                        </w:r>
                      </w:p>
                    </w:txbxContent>
                  </v:textbox>
                </v:shape>
                <v:shape id="Text Box 1430" o:spid="_x0000_s1033" type="#_x0000_t202" style="position:absolute;left:3659596;top:3316379;width:684847;height:400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XAbxQAA&#10;AN0AAAAPAAAAZHJzL2Rvd25yZXYueG1sRI9Bb8IwDIXvk/YfIiPtBikMJtYR0ARD4jZg+wFW4zWl&#10;jVM1ATp+PT5M2s3We37v82LV+0ZdqItVYAPjUQaKuAi24tLA99d2OAcVE7LFJjAZ+KUIq+XjwwJz&#10;G658oMsxlUpCOOZowKXU5lrHwpHHOAotsWg/ofOYZO1KbTu8Srhv9CTLXrTHiqXBYUtrR0V9PHsD&#10;88x/1vXrZB/99DaeufUmfLQnY54G/fsbqER9+jf/Xe+s4E+fhV++kRH0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JcBvFAAAA3QAAAA8AAAAAAAAAAAAAAAAAlwIAAGRycy9k&#10;b3ducmV2LnhtbFBLBQYAAAAABAAEAPUAAACJAwAAAAA=&#10;" filled="f" stroked="f">
                  <v:textbox style="mso-fit-shape-to-text:t">
                    <w:txbxContent>
                      <w:p w14:paraId="04239C50"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300</w:t>
                        </w:r>
                      </w:p>
                    </w:txbxContent>
                  </v:textbox>
                </v:shape>
                <v:shape id="Text Box 1431" o:spid="_x0000_s1034" type="#_x0000_t202" style="position:absolute;left:4413933;top:3316378;width:684847;height:400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dWAwwAA&#10;AN0AAAAPAAAAZHJzL2Rvd25yZXYueG1sRE9LbsIwEN0j9Q7WVOquOOFTQYoTVdBK7KDAAUbxEKeJ&#10;x1HsQtrT10iV2M3T+86qGGwrLtT72rGCdJyAIC6drrlScDp+PC9A+ICssXVMCn7IQ5E/jFaYaXfl&#10;T7ocQiViCPsMFZgQukxKXxqy6MeuI47c2fUWQ4R9JXWP1xhuWzlJkhdpsebYYLCjtaGyOXxbBYvE&#10;7ppmOdl7O/tN52a9ce/dl1JPj8PbK4hAQ7iL/91bHefPpincvokny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dWAwwAAAN0AAAAPAAAAAAAAAAAAAAAAAJcCAABkcnMvZG93&#10;bnJldi54bWxQSwUGAAAAAAQABAD1AAAAhwMAAAAA&#10;" filled="f" stroked="f">
                  <v:textbox style="mso-fit-shape-to-text:t">
                    <w:txbxContent>
                      <w:p w14:paraId="08896C45"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400</w:t>
                        </w:r>
                      </w:p>
                    </w:txbxContent>
                  </v:textbox>
                </v:shape>
                <v:shape id="Text Box 1432" o:spid="_x0000_s1035" type="#_x0000_t202" style="position:absolute;left:5126629;top:3316378;width:684847;height:400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l0v3wwAA&#10;AN0AAAAPAAAAZHJzL2Rvd25yZXYueG1sRE9LbsIwEN0j9Q7WVGJXnKSAaIqDEAWpOz7tAUbxNE4T&#10;j6PYQOjp60qV2M3T+85yNdhWXKj3tWMF6SQBQVw6XXOl4PNj97QA4QOyxtYxKbiRh1XxMFpirt2V&#10;j3Q5hUrEEPY5KjAhdLmUvjRk0U9cRxy5L9dbDBH2ldQ9XmO4bWWWJHNpsebYYLCjjaGyOZ2tgkVi&#10;903zkh28nf6kM7N5c9vuW6nx47B+BRFoCHfxv/tdx/nT5wz+vokny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l0v3wwAAAN0AAAAPAAAAAAAAAAAAAAAAAJcCAABkcnMvZG93&#10;bnJldi54bWxQSwUGAAAAAAQABAD1AAAAhwMAAAAA&#10;" filled="f" stroked="f">
                  <v:textbox style="mso-fit-shape-to-text:t">
                    <w:txbxContent>
                      <w:p w14:paraId="1A563767"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500</w:t>
                        </w:r>
                      </w:p>
                    </w:txbxContent>
                  </v:textbox>
                </v:shape>
                <v:shape id="Text Box 1433" o:spid="_x0000_s1036" type="#_x0000_t202" style="position:absolute;left:1008598;top:2944405;width:623219;height:400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2+5swwAA&#10;AN0AAAAPAAAAZHJzL2Rvd25yZXYueG1sRE/JbsIwEL1X4h+sQeoNnLBUNMQgRIvUG0v7AaN4iEPi&#10;cRS7EPr1dSWk3ubprZOve9uIK3W+cqwgHScgiAunKy4VfH3uRgsQPiBrbByTgjt5WK8GTzlm2t34&#10;SNdTKEUMYZ+hAhNCm0npC0MW/di1xJE7u85iiLArpe7wFsNtIydJ8iItVhwbDLa0NVTUp2+rYJHY&#10;fV2/Tg7ezn7Sudm+uff2otTzsN8sQQTqw7/44f7Qcf5sOoW/b+IJ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2+5swwAAAN0AAAAPAAAAAAAAAAAAAAAAAJcCAABkcnMvZG93&#10;bnJldi54bWxQSwUGAAAAAAQABAD1AAAAhwMAAAAA&#10;" filled="f" stroked="f">
                  <v:textbox style="mso-fit-shape-to-text:t">
                    <w:txbxContent>
                      <w:p w14:paraId="029F5F40"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-10</w:t>
                        </w:r>
                      </w:p>
                    </w:txbxContent>
                  </v:textbox>
                </v:shape>
                <v:shape id="Text Box 1434" o:spid="_x0000_s1037" type="#_x0000_t202" style="position:absolute;left:1213824;top:2453543;width:376704;height:400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nYYwwAA&#10;AN0AAAAPAAAAZHJzL2Rvd25yZXYueG1sRE/NasJAEL4LfYdlCr3VTTQWTd1I0Qq9adUHGLJjNk12&#10;NmS3Gvv03ULB23x8v7NcDbYVF+p97VhBOk5AEJdO11wpOB23z3MQPiBrbB2Tght5WBUPoyXm2l35&#10;ky6HUIkYwj5HBSaELpfSl4Ys+rHriCN3dr3FEGFfSd3jNYbbVk6S5EVarDk2GOxobahsDt9WwTyx&#10;u6ZZTPbeZj/pzKw37r37UurpcXh7BRFoCHfxv/tDx/nZNIO/b+IJsv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MnYYwwAAAN0AAAAPAAAAAAAAAAAAAAAAAJcCAABkcnMvZG93&#10;bnJldi54bWxQSwUGAAAAAAQABAD1AAAAhwMAAAAA&#10;" filled="f" stroked="f">
                  <v:textbox style="mso-fit-shape-to-text:t">
                    <w:txbxContent>
                      <w:p w14:paraId="5A1AAEE6"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0</w:t>
                        </w:r>
                      </w:p>
                    </w:txbxContent>
                  </v:textbox>
                </v:shape>
                <v:shape id="Text Box 1435" o:spid="_x0000_s1038" type="#_x0000_t202" style="position:absolute;left:1085459;top:1965514;width:530776;height:400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tODwwAA&#10;AN0AAAAPAAAAZHJzL2Rvd25yZXYueG1sRE/NasJAEL4X+g7LCL3VTayKxqxSbAVvbaMPMGTHbEx2&#10;NmS3mvr0bqHQ23x8v5NvBtuKC/W+dqwgHScgiEuna64UHA+75wUIH5A1to5JwQ952KwfH3LMtLvy&#10;F12KUIkYwj5DBSaELpPSl4Ys+rHriCN3cr3FEGFfSd3jNYbbVk6SZC4t1hwbDHa0NVQ2xbdVsEjs&#10;R9MsJ5/eTm/pzGzf3Ht3VuppNLyuQAQawr/4z73Xcf70ZQa/38QT5P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ftODwwAAAN0AAAAPAAAAAAAAAAAAAAAAAJcCAABkcnMvZG93&#10;bnJldi54bWxQSwUGAAAAAAQABAD1AAAAhwMAAAAA&#10;" filled="f" stroked="f">
                  <v:textbox style="mso-fit-shape-to-text:t">
                    <w:txbxContent>
                      <w:p w14:paraId="4758C13B"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10</w:t>
                        </w:r>
                      </w:p>
                    </w:txbxContent>
                  </v:textbox>
                </v:shape>
                <v:shape id="Text Box 1436" o:spid="_x0000_s1039" type="#_x0000_t202" style="position:absolute;left:1085459;top:1470978;width:530776;height:400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E30xAAA&#10;AN0AAAAPAAAAZHJzL2Rvd25yZXYueG1sRE/JasMwEL0H+g9iCr01srOYxI0cStJCblnaDxisieXa&#10;GhlLTdx+fRUo5DaPt85qPdhWXKj3tWMF6TgBQVw6XXOl4PPj/XkBwgdkja1jUvBDHtbFw2iFuXZX&#10;PtLlFCoRQ9jnqMCE0OVS+tKQRT92HXHkzq63GCLsK6l7vMZw28pJkmTSYs2xwWBHG0Nlc/q2ChaJ&#10;3TfNcnLwdvabzs1m6966L6WeHofXFxCBhnAX/7t3Os6fTTO4fRNPk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6xN9MQAAADdAAAADwAAAAAAAAAAAAAAAACXAgAAZHJzL2Rv&#10;d25yZXYueG1sUEsFBgAAAAAEAAQA9QAAAIgDAAAAAA==&#10;" filled="f" stroked="f">
                  <v:textbox style="mso-fit-shape-to-text:t">
                    <w:txbxContent>
                      <w:p w14:paraId="342EC7D2"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20</w:t>
                        </w:r>
                      </w:p>
                    </w:txbxContent>
                  </v:textbox>
                </v:shape>
                <v:shape id="Text Box 1437" o:spid="_x0000_s1040" type="#_x0000_t202" style="position:absolute;left:1085459;top:973426;width:530776;height:400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4OhvxAAA&#10;AN0AAAAPAAAAZHJzL2Rvd25yZXYueG1sRE9LbsIwEN1X4g7WIHUHTiilkOIgRIvUHZ9ygFE8jUPi&#10;cRS7kHL6uhJSd/P0vrNc9bYRF+p85VhBOk5AEBdOV1wqOH1uR3MQPiBrbByTgh/ysMoHD0vMtLvy&#10;gS7HUIoYwj5DBSaENpPSF4Ys+rFriSP35TqLIcKulLrDawy3jZwkyUxarDg2GGxpY6ioj99WwTyx&#10;u7peTPbeTm/ps9m8uff2rNTjsF+/ggjUh3/x3f2h4/zp0wv8fRNPk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Dob8QAAADdAAAADwAAAAAAAAAAAAAAAACXAgAAZHJzL2Rv&#10;d25yZXYueG1sUEsFBgAAAAAEAAQA9QAAAIgDAAAAAA==&#10;" filled="f" stroked="f">
                  <v:textbox style="mso-fit-shape-to-text:t">
                    <w:txbxContent>
                      <w:p w14:paraId="04A45EB7"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30</w:t>
                        </w:r>
                      </w:p>
                    </w:txbxContent>
                  </v:textbox>
                </v:shape>
                <v:shape id="Text Box 1438" o:spid="_x0000_s1041" type="#_x0000_t202" style="position:absolute;left:1085459;top:494535;width:530776;height:400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f3wdxQAA&#10;AN0AAAAPAAAAZHJzL2Rvd25yZXYueG1sRI9Bb8IwDIXvk/YfIiPtBikMJtYR0ARD4jZg+wFW4zWl&#10;jVM1ATp+PT5M2s3We37v82LV+0ZdqItVYAPjUQaKuAi24tLA99d2OAcVE7LFJjAZ+KUIq+XjwwJz&#10;G658oMsxlUpCOOZowKXU5lrHwpHHOAotsWg/ofOYZO1KbTu8Srhv9CTLXrTHiqXBYUtrR0V9PHsD&#10;88x/1vXrZB/99DaeufUmfLQnY54G/fsbqER9+jf/Xe+s4E+fBVe+kRH0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1/fB3FAAAA3QAAAA8AAAAAAAAAAAAAAAAAlwIAAGRycy9k&#10;b3ducmV2LnhtbFBLBQYAAAAABAAEAPUAAACJAwAAAAA=&#10;" filled="f" stroked="f">
                  <v:textbox style="mso-fit-shape-to-text:t">
                    <w:txbxContent>
                      <w:p w14:paraId="0B4BEDC7"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40</w:t>
                        </w:r>
                      </w:p>
                    </w:txbxContent>
                  </v:textbox>
                </v:shape>
                <v:shape id="Text Box 1439" o:spid="_x0000_s1042" type="#_x0000_t202" style="position:absolute;left:1085459;width:530776;height:400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9mGwwAA&#10;AN0AAAAPAAAAZHJzL2Rvd25yZXYueG1sRE9LbsIwEN0j9Q7WVOquOPwqEmJQBa3EDkh7gFE8jUPi&#10;cRS7kPb0NVIldvP0vpNvBtuKC/W+dqxgMk5AEJdO11wp+Px4f16C8AFZY+uYFPyQh836YZRjpt2V&#10;T3QpQiViCPsMFZgQukxKXxqy6MeuI47cl+sthgj7SuoerzHctnKaJC/SYs2xwWBHW0NlU3xbBcvE&#10;HpomnR69nf9OFma7c2/dWamnx+F1BSLQEO7if/dex/nzWQq3b+IJ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M9mGwwAAAN0AAAAPAAAAAAAAAAAAAAAAAJcCAABkcnMvZG93&#10;bnJldi54bWxQSwUGAAAAAAQABAD1AAAAhwMAAAAA&#10;" filled="f" stroked="f">
                  <v:textbox style="mso-fit-shape-to-text:t">
                    <w:txbxContent>
                      <w:p w14:paraId="07588F9B"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50</w:t>
                        </w:r>
                      </w:p>
                    </w:txbxContent>
                  </v:textbox>
                </v:shape>
                <v:shape id="Text Box 1440" o:spid="_x0000_s1043" type="#_x0000_t202" style="position:absolute;left:5174410;top:211061;width:892843;height:36710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DwNmxgAA&#10;AN0AAAAPAAAAZHJzL2Rvd25yZXYueG1sRI/NbsJADITvlfoOK1fiVjagFNGUBVW0SL3x0z6AlTXZ&#10;kKw3ym4h7dPjAxI3WzOe+bxYDb5VZ+pjHdjAZJyBIi6Drbky8PO9eZ6DignZYhuYDPxRhNXy8WGB&#10;hQ0X3tP5kColIRwLNOBS6gqtY+nIYxyHjli0Y+g9Jln7StseLxLuWz3Nspn2WLM0OOxo7ahsDr/e&#10;wDzz26Z5ne6iz/8nL279ET67kzGjp+H9DVSiId3Nt+svK/h5LvzyjYygl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DwNmxgAAAN0AAAAPAAAAAAAAAAAAAAAAAJcCAABkcnMv&#10;ZG93bnJldi54bWxQSwUGAAAAAAQABAD1AAAAigMAAAAA&#10;" filled="f" stroked="f">
                  <v:textbox style="mso-fit-shape-to-text:t">
                    <w:txbxContent>
                      <w:p w14:paraId="24E5C0A8" w14:textId="77777777" w:rsidR="00FF6367" w:rsidRDefault="00FF6367" w:rsidP="00FF6367">
                        <w:pPr>
                          <w:pStyle w:val="NormalWeb"/>
                          <w:spacing w:before="0" w:beforeAutospacing="0" w:after="0" w:afterAutospacing="0"/>
                          <w:jc w:val="center"/>
                        </w:pPr>
                        <w:r>
                          <w:rPr>
                            <w:rFonts w:ascii="Arial" w:hAnsi="Arial" w:cs="Arial"/>
                            <w:b/>
                            <w:bCs/>
                            <w:color w:val="000000" w:themeColor="text1"/>
                            <w:kern w:val="24"/>
                            <w:sz w:val="32"/>
                            <w:szCs w:val="32"/>
                          </w:rPr>
                          <w:t>CTGF</w:t>
                        </w:r>
                      </w:p>
                    </w:txbxContent>
                  </v:textbox>
                </v:shape>
                <v:group id="Group 1441" o:spid="_x0000_s1044" style="position:absolute;left:5243550;top:614182;width:1468399;height:1686399" coordorigin="5243550,614182" coordsize="1468399,1686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M9khwwAAAN0AAAAPAAAAZHJzL2Rvd25yZXYueG1sRE9Li8IwEL4v+B/CCN40&#10;rS+WrlFEVDyI4AOWvQ3N2BabSWliW//9ZkHY23x8z1msOlOKhmpXWFYQjyIQxKnVBWcKbtfd8BOE&#10;88gaS8uk4EUOVsvexwITbVs+U3PxmQgh7BJUkHtfJVK6NCeDbmQr4sDdbW3QB1hnUtfYhnBTynEU&#10;zaXBgkNDjhVtckofl6dRsG+xXU/ibXN83Devn+vs9H2MSalBv1t/gfDU+X/x233QYf50GsPfN+EE&#10;u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0z2SHDAAAA3QAAAA8A&#10;AAAAAAAAAAAAAAAAqQIAAGRycy9kb3ducmV2LnhtbFBLBQYAAAAABAAEAPoAAACZAwAAAAA=&#10;">
                  <v:shape id="Text Box 1442" o:spid="_x0000_s1045" type="#_x0000_t202" style="position:absolute;left:5448564;top:614182;width:1263385;height:168639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TiKwwAA&#10;AN0AAAAPAAAAZHJzL2Rvd25yZXYueG1sRE/NasJAEL4LfYdlCt50Y4hi02ykWAVvWtsHGLLTbJrs&#10;bMiumvbp3UKht/n4fqfYjLYTVxp841jBYp6AIK6cbrhW8PG+n61B+ICssXNMCr7Jw6Z8mBSYa3fj&#10;N7qeQy1iCPscFZgQ+lxKXxmy6OeuJ47cpxsshgiHWuoBbzHcdjJNkpW02HBsMNjT1lDVni9WwTqx&#10;x7Z9Sk/eZj+Lpdm+ul3/pdT0cXx5BhFoDP/iP/dBx/lZlsLvN/EEW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kTiKwwAAAN0AAAAPAAAAAAAAAAAAAAAAAJcCAABkcnMvZG93&#10;bnJldi54bWxQSwUGAAAAAAQABAD1AAAAhwMAAAAA&#10;" filled="f" stroked="f">
                    <v:textbox style="mso-fit-shape-to-text:t">
                      <w:txbxContent>
                        <w:p w14:paraId="721D80AB"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2"/>
                              <w:szCs w:val="32"/>
                            </w:rPr>
                            <w:t xml:space="preserve">0 </w:t>
                          </w:r>
                          <w:proofErr w:type="spellStart"/>
                          <w:r>
                            <w:rPr>
                              <w:rFonts w:ascii="Arial" w:hAnsi="Arial" w:cs="Arial"/>
                              <w:b/>
                              <w:bCs/>
                              <w:color w:val="000000" w:themeColor="text1"/>
                              <w:kern w:val="24"/>
                              <w:sz w:val="32"/>
                              <w:szCs w:val="32"/>
                            </w:rPr>
                            <w:t>nM</w:t>
                          </w:r>
                          <w:proofErr w:type="spellEnd"/>
                        </w:p>
                        <w:p w14:paraId="70DE038C"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2"/>
                              <w:szCs w:val="32"/>
                            </w:rPr>
                            <w:t xml:space="preserve">0.3 </w:t>
                          </w:r>
                          <w:proofErr w:type="spellStart"/>
                          <w:r>
                            <w:rPr>
                              <w:rFonts w:ascii="Arial" w:hAnsi="Arial" w:cs="Arial"/>
                              <w:b/>
                              <w:bCs/>
                              <w:color w:val="000000" w:themeColor="text1"/>
                              <w:kern w:val="24"/>
                              <w:sz w:val="32"/>
                              <w:szCs w:val="32"/>
                            </w:rPr>
                            <w:t>nM</w:t>
                          </w:r>
                          <w:proofErr w:type="spellEnd"/>
                        </w:p>
                        <w:p w14:paraId="103B1390"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2"/>
                              <w:szCs w:val="32"/>
                            </w:rPr>
                            <w:t xml:space="preserve">3.3 </w:t>
                          </w:r>
                          <w:proofErr w:type="spellStart"/>
                          <w:r>
                            <w:rPr>
                              <w:rFonts w:ascii="Arial" w:hAnsi="Arial" w:cs="Arial"/>
                              <w:b/>
                              <w:bCs/>
                              <w:color w:val="000000" w:themeColor="text1"/>
                              <w:kern w:val="24"/>
                              <w:sz w:val="32"/>
                              <w:szCs w:val="32"/>
                            </w:rPr>
                            <w:t>nM</w:t>
                          </w:r>
                          <w:proofErr w:type="spellEnd"/>
                        </w:p>
                        <w:p w14:paraId="456A3EF9"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2"/>
                              <w:szCs w:val="32"/>
                            </w:rPr>
                            <w:t xml:space="preserve">26.3 </w:t>
                          </w:r>
                          <w:proofErr w:type="spellStart"/>
                          <w:r>
                            <w:rPr>
                              <w:rFonts w:ascii="Arial" w:hAnsi="Arial" w:cs="Arial"/>
                              <w:b/>
                              <w:bCs/>
                              <w:color w:val="000000" w:themeColor="text1"/>
                              <w:kern w:val="24"/>
                              <w:sz w:val="32"/>
                              <w:szCs w:val="32"/>
                            </w:rPr>
                            <w:t>nM</w:t>
                          </w:r>
                          <w:proofErr w:type="spellEnd"/>
                        </w:p>
                        <w:p w14:paraId="17FEB11F"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2"/>
                              <w:szCs w:val="32"/>
                            </w:rPr>
                            <w:t xml:space="preserve">52.6 </w:t>
                          </w:r>
                          <w:proofErr w:type="spellStart"/>
                          <w:r>
                            <w:rPr>
                              <w:rFonts w:ascii="Arial" w:hAnsi="Arial" w:cs="Arial"/>
                              <w:b/>
                              <w:bCs/>
                              <w:color w:val="000000" w:themeColor="text1"/>
                              <w:kern w:val="24"/>
                              <w:sz w:val="32"/>
                              <w:szCs w:val="32"/>
                            </w:rPr>
                            <w:t>nM</w:t>
                          </w:r>
                          <w:proofErr w:type="spellEnd"/>
                        </w:p>
                        <w:p w14:paraId="20DDC3DC"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2"/>
                              <w:szCs w:val="32"/>
                            </w:rPr>
                            <w:t xml:space="preserve">263.2 </w:t>
                          </w:r>
                          <w:proofErr w:type="spellStart"/>
                          <w:r>
                            <w:rPr>
                              <w:rFonts w:ascii="Arial" w:hAnsi="Arial" w:cs="Arial"/>
                              <w:b/>
                              <w:bCs/>
                              <w:color w:val="000000" w:themeColor="text1"/>
                              <w:kern w:val="24"/>
                              <w:sz w:val="32"/>
                              <w:szCs w:val="32"/>
                            </w:rPr>
                            <w:t>nM</w:t>
                          </w:r>
                          <w:proofErr w:type="spellEnd"/>
                        </w:p>
                      </w:txbxContent>
                    </v:textbox>
                  </v:shape>
                  <v:shape id="Picture 1443" o:spid="_x0000_s1046" type="#_x0000_t75" style="position:absolute;left:5243550;top:743620;width:249821;height:13350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K&#10;cL/FAAAA3QAAAA8AAABkcnMvZG93bnJldi54bWxET9tqwkAQfRf8h2UKvkjdeCsldRUpCCJYbKrv&#10;Y3aSDc3OptlVY7++Wyj0bQ7nOotVZ2txpdZXjhWMRwkI4tzpiksFx4/N4zMIH5A11o5JwZ08rJb9&#10;3gJT7W78TtcslCKGsE9RgQmhSaX0uSGLfuQa4sgVrrUYImxLqVu8xXBby0mSPEmLFccGgw29Gso/&#10;s4tVcJh/n85ZcTb6zX/t1vthMd8dCqUGD936BUSgLvyL/9xbHefPZlP4/SaeIJ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7SnC/xQAAAN0AAAAPAAAAAAAAAAAAAAAAAJwC&#10;AABkcnMvZG93bnJldi54bWxQSwUGAAAAAAQABAD3AAAAjgMAAAAA&#10;">
                    <v:imagedata r:id="rId18" o:title=""/>
                    <v:path arrowok="t"/>
                  </v:shape>
                </v:group>
                <w10:anchorlock/>
              </v:group>
            </w:pict>
          </mc:Fallback>
        </mc:AlternateContent>
      </w:r>
    </w:p>
    <w:p w14:paraId="294395FF" w14:textId="77777777" w:rsidR="00FF6367" w:rsidRDefault="00FF6367" w:rsidP="00FF6367">
      <w:pPr>
        <w:spacing w:line="360" w:lineRule="auto"/>
        <w:jc w:val="both"/>
        <w:rPr>
          <w:rFonts w:ascii="Book Antiqua" w:eastAsia="宋体" w:hAnsi="Book Antiqua" w:cs="Arial"/>
          <w:color w:val="000000" w:themeColor="text1"/>
          <w:lang w:eastAsia="zh-CN"/>
        </w:rPr>
      </w:pPr>
    </w:p>
    <w:p w14:paraId="1D5F6BD3" w14:textId="41E786C3" w:rsidR="00FF6367" w:rsidRDefault="00FF6367" w:rsidP="00FF6367">
      <w:pPr>
        <w:spacing w:line="480" w:lineRule="auto"/>
        <w:jc w:val="both"/>
        <w:rPr>
          <w:rFonts w:ascii="Book Antiqua" w:eastAsia="宋体" w:hAnsi="Book Antiqua" w:cs="Arial"/>
          <w:color w:val="000000" w:themeColor="text1"/>
          <w:lang w:eastAsia="zh-CN"/>
        </w:rPr>
      </w:pPr>
      <w:r w:rsidRPr="00525ACE">
        <w:rPr>
          <w:rFonts w:ascii="Book Antiqua" w:hAnsi="Book Antiqua" w:cs="Arial"/>
          <w:b/>
        </w:rPr>
        <w:t xml:space="preserve">Figure </w:t>
      </w:r>
      <w:r w:rsidRPr="00525ACE">
        <w:rPr>
          <w:rFonts w:ascii="Book Antiqua" w:eastAsia="宋体" w:hAnsi="Book Antiqua" w:cs="Arial"/>
          <w:b/>
          <w:lang w:eastAsia="zh-CN"/>
        </w:rPr>
        <w:t>5</w:t>
      </w:r>
      <w:r w:rsidRPr="00525ACE">
        <w:rPr>
          <w:rFonts w:ascii="Book Antiqua" w:hAnsi="Book Antiqua" w:cs="Arial"/>
          <w:b/>
        </w:rPr>
        <w:t xml:space="preserve"> CTGF enhances PDGF-BB binding to PDGFRβ </w:t>
      </w:r>
      <w:proofErr w:type="spellStart"/>
      <w:r w:rsidRPr="00525ACE">
        <w:rPr>
          <w:rFonts w:ascii="Book Antiqua" w:hAnsi="Book Antiqua" w:cs="Arial"/>
          <w:b/>
        </w:rPr>
        <w:t>iSPR</w:t>
      </w:r>
      <w:proofErr w:type="spellEnd"/>
      <w:r w:rsidRPr="00525ACE">
        <w:rPr>
          <w:rFonts w:ascii="Book Antiqua" w:hAnsi="Book Antiqua" w:cs="Arial"/>
          <w:b/>
        </w:rPr>
        <w:t xml:space="preserve"> analysis. </w:t>
      </w:r>
      <w:r w:rsidRPr="00525ACE">
        <w:rPr>
          <w:rFonts w:ascii="Book Antiqua" w:hAnsi="Book Antiqua" w:cs="Arial"/>
        </w:rPr>
        <w:t xml:space="preserve">PDGF-BB (2 </w:t>
      </w:r>
      <w:proofErr w:type="spellStart"/>
      <w:r w:rsidRPr="00525ACE">
        <w:rPr>
          <w:rFonts w:ascii="Book Antiqua" w:hAnsi="Book Antiqua" w:cs="Arial"/>
        </w:rPr>
        <w:t>n</w:t>
      </w:r>
      <w:r>
        <w:rPr>
          <w:rFonts w:ascii="Book Antiqua" w:eastAsia="宋体" w:hAnsi="Book Antiqua" w:cs="Arial" w:hint="eastAsia"/>
          <w:lang w:eastAsia="zh-CN"/>
        </w:rPr>
        <w:t>mol</w:t>
      </w:r>
      <w:proofErr w:type="spellEnd"/>
      <w:r>
        <w:rPr>
          <w:rFonts w:ascii="Book Antiqua" w:eastAsia="宋体" w:hAnsi="Book Antiqua" w:cs="Arial" w:hint="eastAsia"/>
          <w:lang w:eastAsia="zh-CN"/>
        </w:rPr>
        <w:t>/L</w:t>
      </w:r>
      <w:r w:rsidRPr="00525ACE">
        <w:rPr>
          <w:rFonts w:ascii="Book Antiqua" w:hAnsi="Book Antiqua" w:cs="Arial"/>
        </w:rPr>
        <w:t xml:space="preserve">) was mixed with different concentrations of CTGF (0-263.2 </w:t>
      </w:r>
      <w:proofErr w:type="spellStart"/>
      <w:r w:rsidRPr="00525ACE">
        <w:rPr>
          <w:rFonts w:ascii="Book Antiqua" w:hAnsi="Book Antiqua" w:cs="Arial"/>
        </w:rPr>
        <w:t>n</w:t>
      </w:r>
      <w:r>
        <w:rPr>
          <w:rFonts w:ascii="Book Antiqua" w:eastAsia="宋体" w:hAnsi="Book Antiqua" w:cs="Arial" w:hint="eastAsia"/>
          <w:lang w:eastAsia="zh-CN"/>
        </w:rPr>
        <w:t>mol</w:t>
      </w:r>
      <w:proofErr w:type="spellEnd"/>
      <w:r>
        <w:rPr>
          <w:rFonts w:ascii="Book Antiqua" w:eastAsia="宋体" w:hAnsi="Book Antiqua" w:cs="Arial" w:hint="eastAsia"/>
          <w:lang w:eastAsia="zh-CN"/>
        </w:rPr>
        <w:t>/L</w:t>
      </w:r>
      <w:r w:rsidRPr="00525ACE">
        <w:rPr>
          <w:rFonts w:ascii="Book Antiqua" w:hAnsi="Book Antiqua" w:cs="Arial"/>
        </w:rPr>
        <w:t xml:space="preserve">) and run over PDGFRβ sensor chips. SPR response units were measured and used for quantitative comparisons of interaction between PDGF-BB and PDGFRβ in presence of different concentrations of CTGF proteins in Figure 3B. Representative </w:t>
      </w:r>
      <w:proofErr w:type="spellStart"/>
      <w:r w:rsidRPr="00525ACE">
        <w:rPr>
          <w:rFonts w:ascii="Book Antiqua" w:hAnsi="Book Antiqua" w:cs="Arial"/>
        </w:rPr>
        <w:t>sensorgrams</w:t>
      </w:r>
      <w:proofErr w:type="spellEnd"/>
      <w:r w:rsidRPr="00525ACE">
        <w:rPr>
          <w:rFonts w:ascii="Book Antiqua" w:hAnsi="Book Antiqua" w:cs="Arial"/>
        </w:rPr>
        <w:t xml:space="preserve"> from two independent trials are shown.</w:t>
      </w:r>
      <w:r w:rsidRPr="00FF6367">
        <w:rPr>
          <w:rFonts w:ascii="Book Antiqua" w:hAnsi="Book Antiqua" w:cs="Arial"/>
          <w:color w:val="000000" w:themeColor="text1"/>
        </w:rPr>
        <w:t xml:space="preserve"> </w:t>
      </w:r>
      <w:r w:rsidRPr="003B22BF">
        <w:rPr>
          <w:rFonts w:ascii="Book Antiqua" w:hAnsi="Book Antiqua" w:cs="Arial"/>
          <w:color w:val="000000" w:themeColor="text1"/>
        </w:rPr>
        <w:t>CTGF</w:t>
      </w:r>
      <w:r>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C</w:t>
      </w:r>
      <w:r>
        <w:rPr>
          <w:rFonts w:ascii="Book Antiqua" w:hAnsi="Book Antiqua" w:cs="Arial"/>
          <w:color w:val="000000" w:themeColor="text1"/>
        </w:rPr>
        <w:t>onnective tissue growth factor</w:t>
      </w:r>
      <w:r>
        <w:rPr>
          <w:rFonts w:ascii="Book Antiqua" w:eastAsia="宋体" w:hAnsi="Book Antiqua" w:cs="Arial" w:hint="eastAsia"/>
          <w:color w:val="000000" w:themeColor="text1"/>
          <w:lang w:eastAsia="zh-CN"/>
        </w:rPr>
        <w:t xml:space="preserve">; </w:t>
      </w:r>
      <w:r>
        <w:rPr>
          <w:rFonts w:ascii="Book Antiqua" w:hAnsi="Book Antiqua" w:cs="Arial"/>
          <w:color w:val="000000" w:themeColor="text1"/>
        </w:rPr>
        <w:t>PDGF</w:t>
      </w:r>
      <w:r w:rsidRPr="003B22BF">
        <w:rPr>
          <w:rFonts w:ascii="Book Antiqua" w:hAnsi="Book Antiqua" w:cs="Arial"/>
          <w:color w:val="000000" w:themeColor="text1"/>
        </w:rPr>
        <w:t>-B</w:t>
      </w:r>
      <w:r>
        <w:rPr>
          <w:rFonts w:ascii="Book Antiqua" w:eastAsia="宋体" w:hAnsi="Book Antiqua" w:cs="Arial" w:hint="eastAsia"/>
          <w:color w:val="000000" w:themeColor="text1"/>
          <w:lang w:eastAsia="zh-CN"/>
        </w:rPr>
        <w:t xml:space="preserve">: </w:t>
      </w:r>
      <w:r w:rsidRPr="003B22BF">
        <w:rPr>
          <w:rFonts w:ascii="Book Antiqua" w:hAnsi="Book Antiqua" w:cs="Arial"/>
          <w:color w:val="000000" w:themeColor="text1"/>
        </w:rPr>
        <w:t>Platelet-derived growth factor-B</w:t>
      </w:r>
      <w:r>
        <w:rPr>
          <w:rFonts w:ascii="Book Antiqua" w:eastAsia="宋体" w:hAnsi="Book Antiqua" w:cs="Arial" w:hint="eastAsia"/>
          <w:color w:val="000000" w:themeColor="text1"/>
          <w:lang w:eastAsia="zh-CN"/>
        </w:rPr>
        <w:t xml:space="preserve">; </w:t>
      </w:r>
      <w:r>
        <w:rPr>
          <w:rFonts w:ascii="Book Antiqua" w:hAnsi="Book Antiqua" w:cs="Arial"/>
          <w:color w:val="000000" w:themeColor="text1"/>
        </w:rPr>
        <w:t>PDGF</w:t>
      </w:r>
      <w:r>
        <w:rPr>
          <w:rFonts w:ascii="Book Antiqua" w:eastAsia="宋体" w:hAnsi="Book Antiqua" w:cs="Arial" w:hint="eastAsia"/>
          <w:color w:val="000000" w:themeColor="text1"/>
          <w:lang w:eastAsia="zh-CN"/>
        </w:rPr>
        <w:t>R</w:t>
      </w:r>
      <w:r w:rsidRPr="003B22BF">
        <w:rPr>
          <w:rFonts w:ascii="Book Antiqua" w:hAnsi="Book Antiqua" w:cs="Arial"/>
          <w:color w:val="000000" w:themeColor="text1"/>
        </w:rPr>
        <w:t>β</w:t>
      </w:r>
      <w:r>
        <w:rPr>
          <w:rFonts w:ascii="Book Antiqua" w:eastAsia="宋体" w:hAnsi="Book Antiqua" w:cs="Arial" w:hint="eastAsia"/>
          <w:color w:val="000000" w:themeColor="text1"/>
          <w:lang w:eastAsia="zh-CN"/>
        </w:rPr>
        <w:t xml:space="preserve">: </w:t>
      </w:r>
      <w:r w:rsidRPr="003B22BF">
        <w:rPr>
          <w:rFonts w:ascii="Book Antiqua" w:hAnsi="Book Antiqua" w:cs="Arial"/>
          <w:color w:val="000000" w:themeColor="text1"/>
        </w:rPr>
        <w:t>Platelet-derived growth factor</w:t>
      </w:r>
      <w:r>
        <w:rPr>
          <w:rFonts w:ascii="Book Antiqua" w:eastAsia="宋体" w:hAnsi="Book Antiqua" w:cs="Arial" w:hint="eastAsia"/>
          <w:color w:val="000000" w:themeColor="text1"/>
          <w:lang w:eastAsia="zh-CN"/>
        </w:rPr>
        <w:t xml:space="preserve"> receptor </w:t>
      </w:r>
      <w:r w:rsidRPr="003B22BF">
        <w:rPr>
          <w:rFonts w:ascii="Book Antiqua" w:hAnsi="Book Antiqua" w:cs="Arial"/>
          <w:color w:val="000000" w:themeColor="text1"/>
        </w:rPr>
        <w:t>β</w:t>
      </w:r>
      <w:r>
        <w:rPr>
          <w:rFonts w:ascii="Book Antiqua" w:eastAsia="宋体" w:hAnsi="Book Antiqua" w:cs="Arial" w:hint="eastAsia"/>
          <w:color w:val="000000" w:themeColor="text1"/>
          <w:lang w:eastAsia="zh-CN"/>
        </w:rPr>
        <w:t>.</w:t>
      </w:r>
    </w:p>
    <w:p w14:paraId="6A29BC41" w14:textId="77777777" w:rsidR="00FF6367" w:rsidRDefault="00FF6367">
      <w:pPr>
        <w:rPr>
          <w:rFonts w:ascii="Book Antiqua" w:eastAsia="宋体" w:hAnsi="Book Antiqua" w:cs="Arial"/>
          <w:color w:val="000000" w:themeColor="text1"/>
          <w:lang w:eastAsia="zh-CN"/>
        </w:rPr>
      </w:pPr>
      <w:r>
        <w:rPr>
          <w:rFonts w:ascii="Book Antiqua" w:eastAsia="宋体" w:hAnsi="Book Antiqua" w:cs="Arial"/>
          <w:color w:val="000000" w:themeColor="text1"/>
          <w:lang w:eastAsia="zh-CN"/>
        </w:rPr>
        <w:br w:type="page"/>
      </w:r>
    </w:p>
    <w:p w14:paraId="542C4889" w14:textId="34579551" w:rsidR="00FF6367" w:rsidRDefault="00FF6367" w:rsidP="00FF6367">
      <w:pPr>
        <w:spacing w:line="480" w:lineRule="auto"/>
        <w:jc w:val="both"/>
        <w:rPr>
          <w:rFonts w:ascii="Book Antiqua" w:eastAsia="宋体" w:hAnsi="Book Antiqua" w:cs="Arial"/>
          <w:noProof/>
          <w:lang w:eastAsia="zh-CN"/>
        </w:rPr>
      </w:pPr>
      <w:r w:rsidRPr="00525ACE">
        <w:rPr>
          <w:rFonts w:ascii="Book Antiqua" w:hAnsi="Book Antiqua" w:cs="Arial"/>
          <w:noProof/>
        </w:rPr>
        <w:lastRenderedPageBreak/>
        <mc:AlternateContent>
          <mc:Choice Requires="wpg">
            <w:drawing>
              <wp:inline distT="0" distB="0" distL="0" distR="0" wp14:anchorId="1F0805D7" wp14:editId="13D01DED">
                <wp:extent cx="5488348" cy="4259692"/>
                <wp:effectExtent l="0" t="0" r="0" b="0"/>
                <wp:docPr id="1405" name="Group 1"/>
                <wp:cNvGraphicFramePr/>
                <a:graphic xmlns:a="http://schemas.openxmlformats.org/drawingml/2006/main">
                  <a:graphicData uri="http://schemas.microsoft.com/office/word/2010/wordprocessingGroup">
                    <wpg:wgp>
                      <wpg:cNvGrpSpPr/>
                      <wpg:grpSpPr>
                        <a:xfrm>
                          <a:off x="0" y="0"/>
                          <a:ext cx="5488348" cy="4259692"/>
                          <a:chOff x="-32557" y="0"/>
                          <a:chExt cx="5660835" cy="4081930"/>
                        </a:xfrm>
                      </wpg:grpSpPr>
                      <wps:wsp>
                        <wps:cNvPr id="1406" name="Text Box 1406"/>
                        <wps:cNvSpPr txBox="1"/>
                        <wps:spPr>
                          <a:xfrm rot="16200000">
                            <a:off x="-353471" y="1310851"/>
                            <a:ext cx="1338701" cy="696874"/>
                          </a:xfrm>
                          <a:prstGeom prst="rect">
                            <a:avLst/>
                          </a:prstGeom>
                          <a:noFill/>
                        </wps:spPr>
                        <wps:txbx>
                          <w:txbxContent>
                            <w:p w14:paraId="41BC3DC9" w14:textId="77777777" w:rsidR="00FF6367" w:rsidRDefault="00FF6367" w:rsidP="00FF6367">
                              <w:pPr>
                                <w:pStyle w:val="NormalWeb"/>
                                <w:spacing w:before="0" w:beforeAutospacing="0" w:after="0" w:afterAutospacing="0"/>
                                <w:jc w:val="center"/>
                              </w:pPr>
                              <w:r>
                                <w:rPr>
                                  <w:rFonts w:ascii="Arial" w:hAnsi="Arial" w:cs="Arial"/>
                                  <w:b/>
                                  <w:bCs/>
                                  <w:color w:val="000000" w:themeColor="text1"/>
                                  <w:kern w:val="24"/>
                                  <w:sz w:val="40"/>
                                  <w:szCs w:val="40"/>
                                </w:rPr>
                                <w:t xml:space="preserve">Response </w:t>
                              </w:r>
                            </w:p>
                            <w:p w14:paraId="6D9B1F29" w14:textId="77777777" w:rsidR="00FF6367" w:rsidRDefault="00FF6367" w:rsidP="00FF6367">
                              <w:pPr>
                                <w:pStyle w:val="NormalWeb"/>
                                <w:spacing w:before="0" w:beforeAutospacing="0" w:after="0" w:afterAutospacing="0"/>
                                <w:jc w:val="center"/>
                              </w:pPr>
                              <w:r>
                                <w:rPr>
                                  <w:rFonts w:ascii="Arial" w:hAnsi="Arial" w:cs="Arial"/>
                                  <w:b/>
                                  <w:bCs/>
                                  <w:color w:val="000000" w:themeColor="text1"/>
                                  <w:kern w:val="24"/>
                                  <w:sz w:val="40"/>
                                  <w:szCs w:val="40"/>
                                </w:rPr>
                                <w:t>(RU)</w:t>
                              </w:r>
                            </w:p>
                          </w:txbxContent>
                        </wps:txbx>
                        <wps:bodyPr wrap="none" rtlCol="0">
                          <a:spAutoFit/>
                        </wps:bodyPr>
                      </wps:wsp>
                      <wps:wsp>
                        <wps:cNvPr id="1407" name="Text Box 1407"/>
                        <wps:cNvSpPr txBox="1"/>
                        <wps:spPr>
                          <a:xfrm>
                            <a:off x="1023588" y="2698825"/>
                            <a:ext cx="394812" cy="336106"/>
                          </a:xfrm>
                          <a:prstGeom prst="rect">
                            <a:avLst/>
                          </a:prstGeom>
                          <a:noFill/>
                        </wps:spPr>
                        <wps:txbx>
                          <w:txbxContent>
                            <w:p w14:paraId="79DEAA8B"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-6</w:t>
                              </w:r>
                            </w:p>
                          </w:txbxContent>
                        </wps:txbx>
                        <wps:bodyPr wrap="none" rtlCol="0">
                          <a:spAutoFit/>
                        </wps:bodyPr>
                      </wps:wsp>
                      <wps:wsp>
                        <wps:cNvPr id="1408" name="Text Box 1408"/>
                        <wps:cNvSpPr txBox="1"/>
                        <wps:spPr>
                          <a:xfrm>
                            <a:off x="1023588" y="1928452"/>
                            <a:ext cx="394812" cy="336106"/>
                          </a:xfrm>
                          <a:prstGeom prst="rect">
                            <a:avLst/>
                          </a:prstGeom>
                          <a:noFill/>
                        </wps:spPr>
                        <wps:txbx>
                          <w:txbxContent>
                            <w:p w14:paraId="617F0DF8"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-4</w:t>
                              </w:r>
                            </w:p>
                          </w:txbxContent>
                        </wps:txbx>
                        <wps:bodyPr wrap="none" rtlCol="0">
                          <a:spAutoFit/>
                        </wps:bodyPr>
                      </wps:wsp>
                      <wps:wsp>
                        <wps:cNvPr id="1409" name="Text Box 1409"/>
                        <wps:cNvSpPr txBox="1"/>
                        <wps:spPr>
                          <a:xfrm>
                            <a:off x="1100449" y="1151569"/>
                            <a:ext cx="317017" cy="336106"/>
                          </a:xfrm>
                          <a:prstGeom prst="rect">
                            <a:avLst/>
                          </a:prstGeom>
                          <a:noFill/>
                        </wps:spPr>
                        <wps:txbx>
                          <w:txbxContent>
                            <w:p w14:paraId="7572AB21"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2</w:t>
                              </w:r>
                            </w:p>
                          </w:txbxContent>
                        </wps:txbx>
                        <wps:bodyPr wrap="none" rtlCol="0">
                          <a:spAutoFit/>
                        </wps:bodyPr>
                      </wps:wsp>
                      <wps:wsp>
                        <wps:cNvPr id="1410" name="Text Box 1410"/>
                        <wps:cNvSpPr txBox="1"/>
                        <wps:spPr>
                          <a:xfrm>
                            <a:off x="1100449" y="371671"/>
                            <a:ext cx="317017" cy="336106"/>
                          </a:xfrm>
                          <a:prstGeom prst="rect">
                            <a:avLst/>
                          </a:prstGeom>
                          <a:noFill/>
                        </wps:spPr>
                        <wps:txbx>
                          <w:txbxContent>
                            <w:p w14:paraId="0FEBC99E"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6</w:t>
                              </w:r>
                            </w:p>
                          </w:txbxContent>
                        </wps:txbx>
                        <wps:bodyPr wrap="none" rtlCol="0">
                          <a:spAutoFit/>
                        </wps:bodyPr>
                      </wps:wsp>
                      <pic:pic xmlns:pic="http://schemas.openxmlformats.org/drawingml/2006/picture">
                        <pic:nvPicPr>
                          <pic:cNvPr id="1411" name="Picture 1411"/>
                          <pic:cNvPicPr>
                            <a:picLocks noChangeAspect="1"/>
                          </pic:cNvPicPr>
                        </pic:nvPicPr>
                        <pic:blipFill>
                          <a:blip r:embed="rId19"/>
                          <a:stretch>
                            <a:fillRect/>
                          </a:stretch>
                        </pic:blipFill>
                        <pic:spPr>
                          <a:xfrm>
                            <a:off x="1603867" y="147974"/>
                            <a:ext cx="3729583" cy="2870764"/>
                          </a:xfrm>
                          <a:prstGeom prst="rect">
                            <a:avLst/>
                          </a:prstGeom>
                        </pic:spPr>
                      </pic:pic>
                      <wps:wsp>
                        <wps:cNvPr id="1412" name="Text Box 1412"/>
                        <wps:cNvSpPr txBox="1"/>
                        <wps:spPr>
                          <a:xfrm>
                            <a:off x="1023588" y="2342863"/>
                            <a:ext cx="394812" cy="336106"/>
                          </a:xfrm>
                          <a:prstGeom prst="rect">
                            <a:avLst/>
                          </a:prstGeom>
                          <a:noFill/>
                        </wps:spPr>
                        <wps:txbx>
                          <w:txbxContent>
                            <w:p w14:paraId="6AA097B9"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-2</w:t>
                              </w:r>
                            </w:p>
                          </w:txbxContent>
                        </wps:txbx>
                        <wps:bodyPr wrap="none" rtlCol="0">
                          <a:spAutoFit/>
                        </wps:bodyPr>
                      </wps:wsp>
                      <wps:wsp>
                        <wps:cNvPr id="1413" name="Text Box 1413"/>
                        <wps:cNvSpPr txBox="1"/>
                        <wps:spPr>
                          <a:xfrm>
                            <a:off x="1100449" y="1525670"/>
                            <a:ext cx="317017" cy="336106"/>
                          </a:xfrm>
                          <a:prstGeom prst="rect">
                            <a:avLst/>
                          </a:prstGeom>
                          <a:noFill/>
                        </wps:spPr>
                        <wps:txbx>
                          <w:txbxContent>
                            <w:p w14:paraId="71D8D561"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0</w:t>
                              </w:r>
                            </w:p>
                          </w:txbxContent>
                        </wps:txbx>
                        <wps:bodyPr wrap="none" rtlCol="0">
                          <a:spAutoFit/>
                        </wps:bodyPr>
                      </wps:wsp>
                      <wps:wsp>
                        <wps:cNvPr id="1414" name="Text Box 1414"/>
                        <wps:cNvSpPr txBox="1"/>
                        <wps:spPr>
                          <a:xfrm>
                            <a:off x="1100449" y="779900"/>
                            <a:ext cx="317017" cy="336106"/>
                          </a:xfrm>
                          <a:prstGeom prst="rect">
                            <a:avLst/>
                          </a:prstGeom>
                          <a:noFill/>
                        </wps:spPr>
                        <wps:txbx>
                          <w:txbxContent>
                            <w:p w14:paraId="6B4001E3"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4</w:t>
                              </w:r>
                            </w:p>
                          </w:txbxContent>
                        </wps:txbx>
                        <wps:bodyPr wrap="none" rtlCol="0">
                          <a:spAutoFit/>
                        </wps:bodyPr>
                      </wps:wsp>
                      <wps:wsp>
                        <wps:cNvPr id="1415" name="Text Box 1415"/>
                        <wps:cNvSpPr txBox="1"/>
                        <wps:spPr>
                          <a:xfrm>
                            <a:off x="1100449" y="0"/>
                            <a:ext cx="317017" cy="336106"/>
                          </a:xfrm>
                          <a:prstGeom prst="rect">
                            <a:avLst/>
                          </a:prstGeom>
                          <a:noFill/>
                        </wps:spPr>
                        <wps:txbx>
                          <w:txbxContent>
                            <w:p w14:paraId="2A1B96F1"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8</w:t>
                              </w:r>
                            </w:p>
                          </w:txbxContent>
                        </wps:txbx>
                        <wps:bodyPr wrap="none" rtlCol="0">
                          <a:spAutoFit/>
                        </wps:bodyPr>
                      </wps:wsp>
                      <wps:wsp>
                        <wps:cNvPr id="1416" name="Text Box 1416"/>
                        <wps:cNvSpPr txBox="1"/>
                        <wps:spPr>
                          <a:xfrm>
                            <a:off x="2911636" y="3714396"/>
                            <a:ext cx="1188746" cy="367534"/>
                          </a:xfrm>
                          <a:prstGeom prst="rect">
                            <a:avLst/>
                          </a:prstGeom>
                          <a:noFill/>
                        </wps:spPr>
                        <wps:txbx>
                          <w:txbxContent>
                            <w:p w14:paraId="168EFF2B"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40"/>
                                  <w:szCs w:val="40"/>
                                </w:rPr>
                                <w:t>Time (s)</w:t>
                              </w:r>
                            </w:p>
                          </w:txbxContent>
                        </wps:txbx>
                        <wps:bodyPr wrap="none" rtlCol="0">
                          <a:spAutoFit/>
                        </wps:bodyPr>
                      </wps:wsp>
                      <wps:wsp>
                        <wps:cNvPr id="1417" name="Text Box 1417"/>
                        <wps:cNvSpPr txBox="1"/>
                        <wps:spPr>
                          <a:xfrm>
                            <a:off x="1505662" y="3057764"/>
                            <a:ext cx="317017" cy="336106"/>
                          </a:xfrm>
                          <a:prstGeom prst="rect">
                            <a:avLst/>
                          </a:prstGeom>
                          <a:noFill/>
                        </wps:spPr>
                        <wps:txbx>
                          <w:txbxContent>
                            <w:p w14:paraId="54735D14"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0</w:t>
                              </w:r>
                            </w:p>
                          </w:txbxContent>
                        </wps:txbx>
                        <wps:bodyPr wrap="none" rtlCol="0">
                          <a:spAutoFit/>
                        </wps:bodyPr>
                      </wps:wsp>
                      <wps:wsp>
                        <wps:cNvPr id="1418" name="Text Box 1418"/>
                        <wps:cNvSpPr txBox="1"/>
                        <wps:spPr>
                          <a:xfrm>
                            <a:off x="2139614" y="3057764"/>
                            <a:ext cx="446676" cy="336106"/>
                          </a:xfrm>
                          <a:prstGeom prst="rect">
                            <a:avLst/>
                          </a:prstGeom>
                          <a:noFill/>
                        </wps:spPr>
                        <wps:txbx>
                          <w:txbxContent>
                            <w:p w14:paraId="2745B77B"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50</w:t>
                              </w:r>
                            </w:p>
                          </w:txbxContent>
                        </wps:txbx>
                        <wps:bodyPr wrap="none" rtlCol="0">
                          <a:spAutoFit/>
                        </wps:bodyPr>
                      </wps:wsp>
                      <wps:wsp>
                        <wps:cNvPr id="1419" name="Text Box 1419"/>
                        <wps:cNvSpPr txBox="1"/>
                        <wps:spPr>
                          <a:xfrm>
                            <a:off x="2816565" y="3057683"/>
                            <a:ext cx="582256" cy="339543"/>
                          </a:xfrm>
                          <a:prstGeom prst="rect">
                            <a:avLst/>
                          </a:prstGeom>
                          <a:noFill/>
                        </wps:spPr>
                        <wps:txbx>
                          <w:txbxContent>
                            <w:p w14:paraId="70F47E20"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100</w:t>
                              </w:r>
                            </w:p>
                          </w:txbxContent>
                        </wps:txbx>
                        <wps:bodyPr wrap="none" rtlCol="0">
                          <a:spAutoFit/>
                        </wps:bodyPr>
                      </wps:wsp>
                      <wps:wsp>
                        <wps:cNvPr id="1420" name="Text Box 1420"/>
                        <wps:cNvSpPr txBox="1"/>
                        <wps:spPr>
                          <a:xfrm>
                            <a:off x="3578856" y="3057683"/>
                            <a:ext cx="582256" cy="339543"/>
                          </a:xfrm>
                          <a:prstGeom prst="rect">
                            <a:avLst/>
                          </a:prstGeom>
                          <a:noFill/>
                        </wps:spPr>
                        <wps:txbx>
                          <w:txbxContent>
                            <w:p w14:paraId="45A5DC13"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150</w:t>
                              </w:r>
                            </w:p>
                          </w:txbxContent>
                        </wps:txbx>
                        <wps:bodyPr wrap="none" rtlCol="0">
                          <a:spAutoFit/>
                        </wps:bodyPr>
                      </wps:wsp>
                      <wps:wsp>
                        <wps:cNvPr id="1421" name="Text Box 1421"/>
                        <wps:cNvSpPr txBox="1"/>
                        <wps:spPr>
                          <a:xfrm>
                            <a:off x="4333167" y="3057682"/>
                            <a:ext cx="582256" cy="339543"/>
                          </a:xfrm>
                          <a:prstGeom prst="rect">
                            <a:avLst/>
                          </a:prstGeom>
                          <a:noFill/>
                        </wps:spPr>
                        <wps:txbx>
                          <w:txbxContent>
                            <w:p w14:paraId="0D0B1863"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200</w:t>
                              </w:r>
                            </w:p>
                          </w:txbxContent>
                        </wps:txbx>
                        <wps:bodyPr wrap="none" rtlCol="0">
                          <a:spAutoFit/>
                        </wps:bodyPr>
                      </wps:wsp>
                      <wps:wsp>
                        <wps:cNvPr id="1422" name="Text Box 1422"/>
                        <wps:cNvSpPr txBox="1"/>
                        <wps:spPr>
                          <a:xfrm>
                            <a:off x="5046022" y="3057682"/>
                            <a:ext cx="582256" cy="339543"/>
                          </a:xfrm>
                          <a:prstGeom prst="rect">
                            <a:avLst/>
                          </a:prstGeom>
                          <a:noFill/>
                        </wps:spPr>
                        <wps:txbx>
                          <w:txbxContent>
                            <w:p w14:paraId="5FB1AB6E"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250</w:t>
                              </w:r>
                            </w:p>
                          </w:txbxContent>
                        </wps:txbx>
                        <wps:bodyPr wrap="none" rtlCol="0">
                          <a:spAutoFit/>
                        </wps:bodyPr>
                      </wps:wsp>
                    </wpg:wgp>
                  </a:graphicData>
                </a:graphic>
              </wp:inline>
            </w:drawing>
          </mc:Choice>
          <mc:Fallback>
            <w:pict>
              <v:group id="Group 1" o:spid="_x0000_s1047" style="width:432.15pt;height:335.4pt;mso-position-horizontal-relative:char;mso-position-vertical-relative:line" coordorigin="-32557" coordsize="5660835,40819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jlkYX+BAAAfx4AAA4AAABkcnMvZTJvRG9jLnhtbNRZ7W7bNhT9P2DvIOh/&#10;YpEUKcmIU3TNGgwoumDtHkCWZVuoJQqUHDtvv0NKopXYQ2c7caYCdfRBXvKew8t7eHXzYZuvnMdU&#10;VZksJi659lwnLRI5y4rFxP37++er0HWqOi5m8UoW6cR9Siv3w+2vv9xsynFK5VKuZqlyYKSoxpty&#10;4i7ruhyPRlWyTPO4upZlWuDlXKo8rnGrFqOZijewnq9G1PPEaCPVrFQySasKT++al+6tsT+fp0n9&#10;53xepbWzmriYW21+lfmd6t/R7U08Xqi4XGZJO434hFnkcVZgUGvqLq5jZ62yPVN5lihZyXl9nch8&#10;JOfzLEmND/CGeC+8uVdyXRpfFuPNorQwAdoXOJ1sNvn6+KCcbAbufI+7ThHnYMkM7BCNzqZcjNHo&#10;XpXfygfVPlg0d9rh7Vzl+i9ccbYG1yeLa7qtnQQPuR+GzMdKSPDOpzwSEW2QT5agR/e7YpTzwHV2&#10;nZPl7113IbyQYXKmuxeSiBniRt3oIz1JO6dNiaVU7dCqzkPr2zIuU0NCpYHYoSU6tL5rP3+TWwcQ&#10;igYz01QD5tRbvAG63fMKDzvcHCWxIInAQsY/s35aGK8YZ35ADB6EES/kxkA87iAljIWBhwYaExGJ&#10;MPD1CBaSeFyqqr5PZe7oi4mrEApmhPjxS1U3Tbsmej6F/JytVvq5xq+Zpb6qt9Ntsz6CzoWpnD3B&#10;sw2iZuIWCGvXUfXqkzQhpm1V5cd1DXtmGG2k6dHaBjd6WV2GJCypZkn3SbKegM+fktRb3MSjjIdY&#10;x8CciigMKdeY7FhhkR8S2pDCmCDNcnhLUsIhkgIE90mxnpxBColo6PN2b+lC5fKkREMkJTpEivXk&#10;WFKI5/k+TCJSCOGEC2OpFykEuxeCU29fF4kUalLGbjMaxPZFIFn2IgUPseloT84ghQVEIL88370u&#10;zonNiq+RUsosGeN/q5JwtZf3f64m0ateKyS0RpHm/8lGHqsf6/IKgq6M62yarbL6yYhT5Fs9qeLx&#10;IUt01tc34MxKCIL83dCLBnpcKAg8Ayldy6YfknmWfJHJj8op5KdlXCzSj1WJhN7qitHz5ub22aDT&#10;VVbq9K5zlb5u3YMOfqEjDyDUaNQ7mazztKgb0a3SFTyVRbXMygrZf5zm0xQaUv0xa9dUVau0TpZ6&#10;wDkG/guThVvIhPaFmeVuYtqFvjbqp13hsVA04pD4QdRInd5eEtCIh6zZTChkUSDOEkNmZs1czCWm&#10;djHBotXDfsSbjHZKxPcFC/NpKNiLkL+0YKHWldcI+QupSIK1tU+KgfIUUvq5kVMugvYYagXLxfdh&#10;68qQSPEPkWIC/0xSgiCKcBx759xoPRkSJ7aC0DtuEXNIOpOTd6fDOjEkOg6VKMhRJYpeGqYRIYLB&#10;pJbsAfFZZCzt8jAhIcoQaGBEvQhQwtBB9IbHX2p9GRIrh2oSOAsBqlOChHtcCKgGzYrHg1b77Fhh&#10;F88m1pUhkXKoJkFOrUlQguAgSFD/RorvCxF0kXKJQhG1rgyJlEM1CXJqTYKGRHCBDNWSInBkeJbj&#10;eUihxrqaRMR98/4tty/ryoBIQSFlXwzvqitH1iQYD8JQg/6/IaX5tqB34iGRYisJPeFFbXnlSFJ8&#10;xhjKQz1SXpRULx4pzLoyJFIOneV3B+AjSeGeLzz03kXKu5Pyqmd58xEPXzmNYGy/yOrPqP17XPe/&#10;G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4phjN0AAAAFAQAADwAAAGRy&#10;cy9kb3ducmV2LnhtbEyPQUvDQBCF74L/YRnBm93EagxpNqUU9VSEtoL0Ns1Ok9DsbMhuk/Tfu3rR&#10;y8DjPd77Jl9OphUD9a6xrCCeRSCIS6sbrhR87t8eUhDOI2tsLZOCKzlYFrc3OWbajrylYecrEUrY&#10;Zaig9r7LpHRlTQbdzHbEwTvZ3qAPsq+k7nEM5aaVj1GUSIMNh4UaO1rXVJ53F6PgfcRxNY9fh835&#10;tL4e9s8fX5uYlLq/m1YLEJ4m/xeGH/yADkVgOtoLaydaBeER/3uDlyZPcxBHBclLlIIscvmfvvgG&#10;AAD//wMAUEsDBAoAAAAAAAAAIQCX5n1hE/0AABP9AAAUAAAAZHJzL21lZGlhL2ltYWdlMS5wbmeJ&#10;UE5HDQoaCgAAAA1JSERSAAAGAQAAAnEIAgAAAOR/hXUAAApEaUNDUElDQyBQcm9maWxlAABIDZ2W&#10;d1QU1xfH38xsL7RdliJl6b23BaQuvUiVJgrL7gJLWdZlF7A3RAUiiogIViQoYsBoKBIrolgICBbs&#10;AQkiSgxGERWVzMYc9fc7J/n9Tt4fdz7zffeed+fe+84ZACgBIQJhDqwAQLZQIo7092bGxScw8b0A&#10;BkSAAzYAcLi5otAov2iArkBfNjMXdZLxXwsC4PUtgFoArlsEhDOZf+n/70ORKxJLAIDC0QA7Hj+X&#10;i3Ihyln5EpFMn0SZnpIpYxgjYzGaIMqqMk77xOZ/+nxiTxnzsoU81EeWs4iXzZNxF8ob86R8lJEQ&#10;lIvyBPx8lG+grJ8lzRag/AZlejafkwsAhiLTJXxuOsrWKFPE0ZFslOcCQKCkfcUpX7GEX4DmCQA7&#10;R7RELEhLlzCNuSZMG2dnFjOAn5/Fl0gswjncTI6Yx2TnZIs4wiUAfPpmWRRQktWWiRbZ0cbZ0dHC&#10;1hIt/+f1j5ufvf4ZZL395PEy4s+eQYyeL9qX2C9aTi0ArCm0Nlu+aCk7AWhbD4Dq3S+a/j4A5AsB&#10;aO376nsYsnlJl0hELlZW+fn5lgI+11JW0M/rfzp89vx7+Oo8S9l5n2vH9OGncqRZEqasqNycrByp&#10;mJkr4nD5TIv/HuJ/HfhVWl/lYR7JT+WL+UL0qBh0ygTCNLTdQp5AIsgRMgXCv+vwvwz7KgcZfppr&#10;FGh1HwE9yRIo9NEB8msPwNDIAEncg+5An/sWQowBspsXqz32ae5RRvf/tP9h4DL0Fc4VpDFlMjsy&#10;msmVivNkjN4JmcECEpAHdKAGtIAeMAYWwBY4AVfgCXxBEAgD0SAeLAJckA6ygRjkg+VgDSgCJWAL&#10;2A6qwV5QBxpAEzgG2sBJcA5cBFfBNXAT3ANDYBQ8A5PgNZiBIAgPUSEapAZpQwaQGWQLsSB3yBcK&#10;gSKheCgZSoOEkBRaDq2DSqByqBraDzVA30MnoHPQZagfugMNQ+PQ79A7GIEpMB3WhA1hK5gFe8HB&#10;cDS8EE6DF8NL4UJ4M1wF18JH4Fb4HHwVvgkPwc/gKQQgZISB6CAWCAthI2FIApKKiJGVSDFSidQi&#10;TUgH0o1cR4aQCeQtBoehYZgYC4wrJgAzH8PFLMasxJRiqjGHMK2YLsx1zDBmEvMRS8VqYM2wLthA&#10;bBw2DZuPLcJWYuuxLdgL2JvYUexrHA7HwBnhnHABuHhcBm4ZrhS3G9eMO4vrx43gpvB4vBreDO+G&#10;D8Nz8BJ8EX4n/gj+DH4AP4p/QyATtAm2BD9CAkFIWEuoJBwmnCYMEMYIM0QFogHRhRhG5BGXEMuI&#10;dcQOYh9xlDhDUiQZkdxI0aQM0hpSFamJdIF0n/SSTCbrkp3JEWQBeTW5inyUfIk8TH5LUaKYUtiU&#10;RIqUsplykHKWcofykkqlGlI9qQlUCXUztYF6nvqQ+kaOJmcpFyjHk1slVyPXKjcg91yeKG8g7yW/&#10;SH6pfKX8cfk++QkFooKhAluBo7BSoUbhhMKgwpQiTdFGMUwxW7FU8bDiZcUnSnglQyVfJZ5SodIB&#10;pfNKIzSEpkdj07i0dbQ62gXaKB1HN6IH0jPoJfTv6L30SWUlZXvlGOUC5RrlU8pDDIRhyAhkZDHK&#10;GMcYtxjvVDRVvFT4KptUmlQGVKZV56h6qvJVi1WbVW+qvlNjqvmqZaptVWtTe6COUTdVj1DPV9+j&#10;fkF9Yg59jusc7pziOcfm3NWANUw1IjWWaRzQ6NGY0tTS9NcUae7UPK85ocXQ8tTK0KrQOq01rk3T&#10;dtcWaFdon9F+ylRmejGzmFXMLuakjoZOgI5UZ79Or86MrpHufN21us26D/RIeiy9VL0KvU69SX1t&#10;/VD95fqN+ncNiAYsg3SDHQbdBtOGRoaxhhsM2wyfGKkaBRotNWo0um9MNfYwXmxca3zDBGfCMsk0&#10;2W1yzRQ2dTBNN60x7TODzRzNBGa7zfrNsebO5kLzWvNBC4qFl0WeRaPFsCXDMsRyrWWb5XMrfasE&#10;q61W3VYfrR2ss6zrrO/ZKNkE2ay16bD53dbUlmtbY3vDjmrnZ7fKrt3uhb2ZPd9+j/1tB5pDqMMG&#10;h06HD45OjmLHJsdxJ32nZKddToMsOiucVcq65Ix19nZe5XzS+a2Lo4vE5ZjLb64Wrpmuh12fzDWa&#10;y59bN3fETdeN47bfbcid6Z7svs99yEPHg+NR6/HIU8+T51nvOeZl4pXhdcTrube1t9i7xXua7cJe&#10;wT7rg/j4+xT79Poq+c73rfZ96Kfrl+bX6Dfp7+C/zP9sADYgOGBrwGCgZiA3sCFwMsgpaEVQVzAl&#10;OCq4OvhRiGmIOKQjFA4NCt0Wen+ewTzhvLYwEBYYti3sQbhR+OLwHyNwEeERNRGPI20il0d2R9Gi&#10;kqIOR72O9o4ui74333i+dH5njHxMYkxDzHSsT2x57FCcVdyKuKvx6vGC+PYEfEJMQn3C1ALfBdsX&#10;jCY6JBYl3lpotLBg4eVF6ouyFp1Kkk/iJB1PxibHJh9Ofs8J49RyplICU3alTHLZ3B3cZzxPXgVv&#10;nO/GL+ePpbqllqc+SXNL25Y2nu6RXpk+IWALqgUvMgIy9mZMZ4ZlHsyczYrNas4mZCdnnxAqCTOF&#10;XTlaOQU5/SIzUZFoaLHL4u2LJ8XB4vpcKHdhbruEjv5M9UiNpeulw3nueTV5b/Jj8o8XKBYIC3qW&#10;mC7ZtGRsqd/Sb5dhlnGXdS7XWb5m+fAKrxX7V0IrU1Z2rtJbVbhqdLX/6kNrSGsy1/y01npt+dpX&#10;62LXdRRqFq4uHFnvv76xSK5IXDS4wXXD3o2YjYKNvZvsNu3c9LGYV3ylxLqksuR9Kbf0yjc231R9&#10;M7s5dXNvmWPZni24LcItt7Z6bD1Urli+tHxkW+i21gpmRXHFq+1J2y9X2lfu3UHaId0xVBVS1b5T&#10;f+eWne+r06tv1njXNO/S2LVp1/Ru3u6BPZ57mvZq7i3Z+26fYN/t/f77W2sNaysP4A7kHXhcF1PX&#10;/S3r24Z69fqS+g8HhQeHDkUe6mpwamg4rHG4rBFulDaOH0k8cu07n+/amyya9jczmkuOgqPSo0+/&#10;T/7+1rHgY53HWcebfjD4YVcLraW4FWpd0jrZlt421B7f3n8i6ERnh2tHy4+WPx48qXOy5pTyqbLT&#10;pNOFp2fPLD0zdVZ0duJc2rmRzqTOe+fjzt/oiujqvRB84dJFv4vnu726z1xyu3TyssvlE1dYV9qu&#10;Ol5t7XHoafnJ4aeWXsfe1j6nvvZrztc6+uf2nx7wGDh33ef6xRuBN67enHez/9b8W7cHEweHbvNu&#10;P7mTdefF3by7M/dW38feL36g8KDyocbD2p9Nfm4echw6Newz3PMo6tG9Ee7Is19yf3k/WviY+rhy&#10;THus4Yntk5PjfuPXni54OvpM9GxmouhXxV93PTd+/sNvnr/1TMZNjr4Qv5j9vfSl2suDr+xfdU6F&#10;Tz18nf16Zrr4jdqbQ29Zb7vfxb4bm8l/j39f9cHkQ8fH4I/3Z7NnZ/8AA5jz/BEO0WAAAAAJcEhZ&#10;cwAALiMAAC4jAXilP3YAAASEaVRYdFhNTDpjb20uYWRvYmUueG1wAAAAAAA8eDp4bXBtZXRhIHht&#10;bG5zOng9ImFkb2JlOm5zOm1ldGEvIiB4OnhtcHRrPSJYTVAgQ29yZSA1LjEuMiI+CiAgIDxyZGY6&#10;UkRGIHhtbG5zOnJkZj0iaHR0cDovL3d3dy53My5vcmcvMTk5OS8wMi8yMi1yZGYtc3ludGF4LW5z&#10;IyI+CiAgICAgIDxyZGY6RGVzY3JpcHRpb24gcmRmOmFib3V0PSIiCiAgICAgICAgICAgIHhtbG5z&#10;OnRpZmY9Imh0dHA6Ly9ucy5hZG9iZS5jb20vdGlmZi8xLjAvIj4KICAgICAgICAgPHRpZmY6Q29t&#10;cHJlc3Npb24+MTwvdGlmZjpDb21wcmVzc2lvbj4KICAgICAgICAgPHRpZmY6UGhvdG9tZXRyaWNJ&#10;bnRlcnByZXRhdGlvbj4yPC90aWZmOlBob3RvbWV0cmljSW50ZXJwcmV0YXRpb24+CiAgICAgICAg&#10;IDx0aWZmOlJlc29sdXRpb25Vbml0PjI8L3RpZmY6UmVzb2x1dGlvblVuaXQ+CiAgICAgICAgIDx0&#10;aWZmOk9yaWVudGF0aW9uPjE8L3RpZmY6T3JpZW50YXRpb24+CiAgICAgICAgIDx0aWZmOlhSZXNv&#10;bHV0aW9uPjMwMDwvdGlmZjpYUmVzb2x1dGlvbj4KICAgICAgICAgPHRpZmY6WVJlc29sdXRpb24+&#10;MzAwPC90aWZmOllSZXNvbHV0aW9uPgogICAgICA8L3JkZjpEZXNjcmlwdGlvbj4KICAgICAgPHJk&#10;ZjpEZXNjcmlwdGlvbiByZGY6YWJvdXQ9IiIKICAgICAgICAgICAgeG1sbnM6eG1wPSJodHRwOi8v&#10;bnMuYWRvYmUuY29tL3hhcC8xLjAvIj4KICAgICAgICAgPHhtcDpNb2RpZnlEYXRlPjIwMTUtMDct&#10;MjdUMjE6MTc6MjQ8L3htcDpNb2RpZnlEYXRlPgogICAgICAgICA8eG1wOkNyZWF0b3JUb29sPkFk&#10;b2JlIFBob3Rvc2hvcCBDUzYgKE1hY2ludG9zaCk8L3htcDpDcmVhdG9yVG9vbD4KICAgICAgPC9y&#10;ZGY6RGVzY3JpcHRpb24+CiAgICAgIDxyZGY6RGVzY3JpcHRpb24gcmRmOmFib3V0PSIiCiAgICAg&#10;ICAgICAgIHhtbG5zOmV4aWY9Imh0dHA6Ly9ucy5hZG9iZS5jb20vZXhpZi8xLjAvIj4KICAgICAg&#10;ICAgPGV4aWY6Q29sb3JTcGFjZT4xPC9leGlmOkNvbG9yU3BhY2U+CiAgICAgICAgIDxleGlmOlBp&#10;eGVsWURpbWVuc2lvbj42MjU8L2V4aWY6UGl4ZWxZRGltZW5zaW9uPgogICAgICAgICA8ZXhpZjpQ&#10;aXhlbFhEaW1lbnNpb24+MTUzNzwvZXhpZjpQaXhlbFhEaW1lbnNpb24+CiAgICAgIDwvcmRmOkRl&#10;c2NyaXB0aW9uPgogICA8L3JkZjpSREY+CjwveDp4bXBtZXRhPgrw10vCAABAAElEQVR4AezdB5wd&#10;Z33vf0nbtVr13nu13HG3sTHYuFBsCMUEQpKb/4WEkH+SmwbhJvwTAiRALiThD9z4BkjBuGCwQbg3&#10;3Itk9d5WWpWVtmvL2ab7lY80O3vOzDP1nDPn7Mcvv2DOzDPPPPOeo7Xmt7/n94w+ffr0KP5BAAEE&#10;EEAAAQQQQAABBBBAAAEEEChpgTElfXfcHAIIIIAAAggggAACCCCAAAIIIIDAGQFiQHwPEEAAAQQQ&#10;QAABBBBAAAEEEEAAgdIXIAZU+s+YO0QAAQQQQAABBBBAAAEEEEAAAQTKLYK2tjb/tYHq6urKysqs&#10;c9lAAAEEEEAAAQQQQAABBBBAAAEEEEiywGgr7jNx4kSFgXyOdcOGDRdeeKHPxjRDAAEEEEAAAQQQ&#10;QAABBBBAAAEEECisAHPBCuvP1RFAAAEEEEAAAQQQQAABBBBAAIF8CBADyocy10AAAQQQQAABBBBA&#10;AAEEEEAAAQQKKzBUDyjQOL7zne/MnDnTOuXd7373FVdcYX1kAwEEEEAAAQQQQAABBBBAAAEEEEAg&#10;UQIhY0Df/e537behWkLEgOwgbCOAAAIIIIAAAggggAACCCCAAAKJEmAuWKIeB4NBAAEEEEAAAQQQ&#10;QAABBBBAAAEEciJADCgnrHSKAAIIIIAAAggggAACCCCAAAIIJEqAGFCiHgeDQQABBBBAAAEEEEAA&#10;AQQQQAABBHIiQAwoJ6x0igACCCCAAAIIIIAAAggggAACCCRKgBhQoh4Hg0EAAQQQQAABBBBAAAEE&#10;EEAAAQRyIjC0LtiXv/zlVCrleJHu7u7Pfe5zjofYiQACCCCAAAIIIIAAAggggAACCCCQfIGhGNCn&#10;P/1pt+G2trYSA3LDYT8CCCCAAAIIIIAAAggggAACCCCQfAHmgiX/GTFCBBBAAAEEEEAAAQQQQAAB&#10;BBBAIKoAMaCogpyPAAIIIIAAAggggAACCCCAAAIIJF+AGFDynxEjRAABBBBAAAEEEEAAAQQQQAAB&#10;BKIKEAOKKsj5CCCAAAIIIIAAAggggAACCCCAQPIFiAEl/xkxQgQQQAABBBBAAAEEEEAAAQQQQCCq&#10;ADGgqIKcjwACCCCAAAIIIIAAAggggAACCCRfgBhQ8p8RI0QAAQQQQAABBBBAAAEEEEAAAQSiChAD&#10;iirI+QgggAACCCCAAAIIIIAAAggggEDyBYgBJf8ZMUIEEEAAAQQQQAABBBBAAAEEEEAgqgAxoKiC&#10;nI8AAggggAACCCCAAAIIIIAAAggkX4AYUPKfESNEAAEEEEAAAQQQQAABBBBAAAEEogoQA4oqyPkI&#10;IIAAAggggAACCCCAAAIIIIBA8gWIASX/GTFCBBBAAAEEEEAAAQQQQAABBBBAIKoAMaCogpyPAAII&#10;IIAAAggggAACCCCAAAIIJF+AGFDynxEjRAABBBBAAAEEEEAAAQQQQAABBKIKEAOKKsj5CCCAAAII&#10;IIAAAggggAACCCCAQPIFiAEl/xkxQgQQQAABBBBAAAEEEEAAAQQQQCCqADGgqIKcjwACCCCAAAII&#10;IIAAAggggAACCCRfgBhQ8p8RI0QAAQQQQAABBBBAAAEEEEAAAQSiChADiirI+QgggAACCCCAAAII&#10;IIAAAggggEDyBYgBJf8ZMUIEEEAAAQQQQAABBBBAAAEEEEAgqgAxoKiCnI8AAggggAACCCCAAAII&#10;IIAAAggkX4AYUPKfESNEAAEEEEAAAQQQQAABBBBAAAEEogoQA4oqyPkIIIAAAggggAACCCCAAAII&#10;IIBA8gWIASX/GTFCBBBAAAEEEEAAAQQQQAABBBBAIKoAMaCogpyPAAIIIIAAAggggAACCCCAAAII&#10;JF+AGFDynxEjRAABBBBAAAEEEEAAAQQQQAABBKIKEAOKKsj5CCCAAAIIIIAAAggggAACCCCAQPIF&#10;iAEl/xkxQgQQQAABBBBAAAEEEEAAAQQQQCCqADGgqIKcjwACCCCAAAIIIIAAAggggAACCCRfgBhQ&#10;8p8RI0QAAQQQQAABBBBAAAEEEEAAAQSiChADiirI+QgggAACCCCAAAIIIIAAAggggEDyBYgBJf8Z&#10;MUIEEEAAAQQQQAABBBBAAAEEEEAgqgAxoKiCnI8AAggggAACCCCAAAIIIIAAAggkX4AYUPKfESNE&#10;AAEEEEAAAQQQQAABBBBAAAEEogoQA4oqyPkIIIAAAggggAACCCCAAAIIIIBA8gWIASX/GTFCBBBA&#10;AAEEEEAAAQQQQAABBBBAIKoAMaCogpyPAAIIIIAAAggggAACCCCAAAIIJF+AGFDynxEjRAABBBBA&#10;AAEEEEAAAQQQQAABBKIKEAOKKsj5CCCAAAIIIIAAAggggAACCCCAQPIFiAEl/xkxQgQQQAABBBBA&#10;AAEEEEAAAQQQQCCqADGgqIKcjwACCCCAAAIIIIAAAggggAACCCRfgBhQ8p8RI0QAAQQQQAABBBBA&#10;AAEEEEAAAQSiChADiirI+QgggAACCCCAAAIIIIAAAggggEDyBYgBJf8ZMUIEEEAAAQQQQAABBBBA&#10;AAEEEEAgqgAxoKiCnI8AAggggAACCCCAAAIIIIAAAggkX4AYUPKfESNEAAEEEEAAAQQQQAABBBBA&#10;AAEEogoQA4oqyPkIIIAAAggggAACCCCAAAIIIIBA8gWIASX/GTFCBBBAAAEEEEAAAQQQQAABBBBA&#10;IKoAMaCogpyPAAIIIIAAAggggAACCCCAAAIIJF+AGFDynxEjRAABBBBAAAEEEEAAAQQQQAABBKIK&#10;EAOKKsj5CCCAAAIIIIAAAggggAACCCCAQPIFiAEl/xkxQgQQQAABBBBAAAEEEEAAAQQQQCCqADGg&#10;qIKcjwACCCCAAAIIIIAAAggggAACCCRfgBhQ8p8RI0QAAQQQQAABBBBAAAEEEEAAAQSiChADiirI&#10;+QgggAACCCCAAAIIIIAAAggggEDyBYgBJf8ZMUIEEEAAAQQQQAABBBBAAAEEEEAgqgAxoKiCnI8A&#10;AggggAACCCCAAAIIIIAAAggkX4AYUPKfESNEAAEEEEAAAQQQQAABBBBAAAEEogoQA4oqyPkIIIAA&#10;AggggAACCCCAAAIIIIBA8gWIASX/GTFCBBBAAAEEEEAAAQQQQAABBBBAIKoAMaCogpyPAAIIIIAA&#10;AggggAACCCCAAAIIJF+AGFDynxEjRAABBBBAAAEEEEAAAQQQQAABBKIKEAOKKsj5CCCAAAIIIIAA&#10;AggggAACCCCAQPIFiAEl/xkxQgQQQAABBBBAAAEEEEAAAQQQQCCqADGgqIKcjwACCCCAAAIIIIAA&#10;AggggAACCCRfgBhQ8p8RI0QAAQQQQAABBBBAAAEEEEAAAQSiChADiirI+QgggAACCCCAAAIIIIAA&#10;AggggEDyBYgBJf8ZMUIEEEAAAQQQQAABBBBAAAEEEEAgqgAxoKiCnI8AAggggAACCCCAAAIIIIAA&#10;AggkX4AYUPKfESNEAAEEEEAAAQQQQAABBBBAAAEEogqUWx1ce+21HR0d1kf7xsDAgP0j2wgggAAC&#10;CCCAAAIIIIAAAggggAACxSUwFAPavHlzW1tbcY2e0SKAAAIIIIAAAggggAACCCCAAAII+BFgLpgf&#10;JdoggAACCCCAAAIIIIAAAggggAACxS1ADKi4nx+jRwABBBBAAAEEEEAAAQQQQAABBPwIEAPyo0Qb&#10;BBBAAAEEEEAAAQQQQAABBBBAoLgFiAEV9/Nj9AgggAACCCCAAAIIIIAAAggggIAfAWJAfpRogwAC&#10;CCCAAAIIIIAAAggggAACCBS3ADGg4n5+jB4BBBBAAAEEEEAAAQQQQAABBBDwI0AMyI8SbRBAAAEE&#10;EEAAAQQQQAABBBBAAIHiFiAGVNzPj9EjgAACCCCAAAIIIIAAAggggAACfgTKrUa33XZbZ2en9dG+&#10;0dfXt27dOvsethFAAAEEEEAAAQQQQAABBBBAAAEEikhgKAb0n//5n27jbm1tnTRpkttR9iOAAAII&#10;IIAAAggggAACCCCAAAIIJFyAuWAJf0AMDwEEEEAAAQQQQAABBBBAAAEEEIhBgBhQDIh0gQACCCCA&#10;AAIIIIAAAggggAACCCRcgBhQwh8Qw0MAAQQQQAABBBBAAAEEEEAAAQRiECAGFAMiXSCAAAIIIIAA&#10;AggggAACCCCAAAIJFxiqCZ3wgTI8BMwCp0+PWr+/+c0Drc0dqbqaigsWTrxs6ZSyMaPNZ3EUAQQQ&#10;QAABBBBAAAEEEEAAgREiQAxohDzoEr/N9u6+f/z5zt1HO6z7fH7HiV9MP/JHt6+cPK7S2skGAggg&#10;gAACCCCAAAIIIIAAAiNWgLlgI/bRl86NDwye/vpDO+wBoPS9HWjs/PufbdfR0rlV7gQBBBBAAAEE&#10;EEAAAQQQQACBsALEgMLKcV5iBJ7d1rj3+CnH4Rxu6nr0zaOOh9iJAAIIIIAAAggggAACCCCAwIgS&#10;IAY0oh53ad6sYkCGG3tmq+mo4UQOIYAAAggggAACCCCAAAIIIFBKAsSASulpjsR76R84vf94p+HO&#10;j7R0d6b6DQ04hAACCCCAAAIIIIAAAggggMBIECAGNBKecinfY0Nz16CWBDP+09jWYzzOQQQQQAAB&#10;BBBAAAEEEEAAAQRKX4AYUOk/49K+Q1X88bzBE+0pzzY0QAABBBBAAAEEEEAAAQQQQKC0BYgBlfbz&#10;Lf27azrV63mTjW3EgDyRaIAAAggggAACCCCAAAIIIFDiAsSASvwBl/ztNXV4x3daO73jRCUPxQ0i&#10;gAACCCCAAAIIIIAAAgiMcAFiQCP8C1D0t9/sIw+oo7uv6O+TG0AAAQQQQAABBBBAAAEEEEAgmgAx&#10;oGh+nF1ogbYu7/jOqR7WBSv0c+L6CCCAAAIIIIAAAggggAAChRYoL/QAuD4CkQTaiQFF8ovnZC3M&#10;tv1w27bD7Z2p/ql1VZcsnjxzYnU8XdMLAggggAACCCCAAAIIIIBATALEgGKCpJsCCbT7mOd1KkUe&#10;UA4fT0tn77fW7dp9tMO6xj3PH7zpglkfu27BmNGjrZ1sIIAAAggggAACCCCAAAIIFFaAGFBh/bl6&#10;JIHe/kH969nFqW5iQJ5IIRt09w787QNbj7f22M9XWtCjG4+OGj3q49cttO9nGwEEEEAAAQQQQAAB&#10;BBBAoIAC1AMqID6Xjirgs9hzT99A1CtxvovAAy8fyggAWQ0fffPoLltykLWfDQQQQAABBBBAAAEE&#10;EEAAgYIIEAMqCDsXjUdA1Wf8dDQweLpvwDtdyE9XtLELKAnrmW2N9j0Z209vOZ6xh48IIIAAAggg&#10;gAACCCCAAAKFEiAGVCh5rhuDQGeP3wSfVB8xoBjAM7rYdritp9f0CMgDyhDjIwIIIIAAAggggAAC&#10;CCBQQAFiQAXE59JRBXzmAekyKlsT9WKcnyXgGeI50ZZSElbWeexAAAEEEEAAAQQQQAABBBAogAAx&#10;oAKgc8m4BLr8zQXT5SgJFJe5vZ99x07ZP2ZvD54+3XyqN3s/exBAAAEEEEAAAQQQQAABBPIvQAwo&#10;/+ZcMTaBzpTf7B7zlKXYBjTCOjrU1OV5xz7rdnv2QwMEEEAAAQQQQAABBBBAAIGIAsSAIgJyeiEF&#10;/M8FS/lYQr6Qd1KE1z7V09/W1ec5cP/PyLMrGiCAAAIIIIAAAggggAACCEQRIAYURY9zCyzgP76Q&#10;oh5Q3M/qSEu3ny791+320xttEEAAAQQQQAABBBBAAAEEQgsQAwpNx4mFF+jyPReskxhQ3I+rsa3H&#10;T5f+43R+eqMNAggggAACCCCAAAIIIIBAaAFiQKHpOLHwAp09/T4HkerzWznIZ4c0a2xL+UEgBuRH&#10;iTYIIIAAAggggAACCCCAQB4EiAHlAZlL5EqAdcFyJeuj3xPt/vKAfMfpfFyTJggggAACCCCAAAII&#10;IIAAAuEFiAGFt+PMggt0+Z7hleobLPhoS2wAPvOAeqnGXWIPnttBAAEEEEAAAQQQQACBohUgBlS0&#10;j46BjxrV7TsG5L8lrj4FGv3lAfUwC88nKM0QQAABBBBAAAEEEEAAgRwLEAPKMTDd51KgO+W3HhAx&#10;oHifQ//A6dZTvX769J+r5ac32iCAAAIIIIAAAggggAACCIQWIAYUmo4TCy/gP7JDTeh4n1ZLZ+9p&#10;fz32MgvPHxStEEAAAQQQQAABBBBAAIFcCxADyrUw/edKQCV+fIYhNALlreRqHCOy39ZOX0lAsiH6&#10;NiK/INw0AggggAACCCCAAAIIJFGAGFASnwpj8iPQ3et3Iph687+CmJ9L06apw28MqIc8IL4uCCCA&#10;AAIIIIAAAggggEAyBIgBJeM5MIrgAoGCC4OnyQMKTux+huaCuR8cdiRQqG7YmXxAAAEEEEAAAQQQ&#10;QAABBBCIVYAYUKycdJZHAf/FgDSo7l7Who/z2TSfSvnsTlP2fLakGQIIIIAAAggggAACCCCAQE4F&#10;iAHllJfOcyjQ43theA2if4BIRJzPwn8eEPJxutMXAggggAACCCCAAAIIIBBBgBhQBDxOLahAoBI/&#10;vf3EgOJ8Wv7rAXX3DcR5YfpCAAEEEEAAAQQQQAABBBAIK0AMKKwc5xVaINBcsFQ/kYg4H1h7d5/P&#10;7ijE5BOKZggggAACCCCAAAIIIIBArgWIAeVamP5zJRAowWSAteFjfQ4tp/zWhNZlA2VsxTpMOkMA&#10;AQQQQAABBBBAAAEEEBgSIAY0ZMFWcQkEqgfUFaR4UHE55H+0mlgXaG7dIGuy5f8hcUUEEEAAAQQQ&#10;QAABBBBAIEuAGFAWCTuKRCBQHpDuiUlJcT1Y/wWh01cMNGsvrkHSDwIIIIAAAggggAACCCCAQIYA&#10;MaAMED4WjUAq4HLv3b39RXNvyR5oe5ffYkDp+xggESjZD5TRIYAAAggggAACCCCAwAgRIAY0Qh50&#10;Cd5mV8CYTj+RiJi+BW0BY0AplgaLSZ5uEEAAAQQQQAABBBBAAIEoAsSAouhxbiEFAtUD0kBTfSwP&#10;H8/zChoD6qcgdzzw9IIAAggggAACCCCAAAIIRBIgBhSJj5MLKNATMKYTqIxxAe8r+ZcOGgNCPvnP&#10;lBEigAACCCCAAAIIIIDASBAgBjQSnnJp3mNPwBlG/QPkAcXzTWjrCrAwvC6Z6h+I58L0ggACCCCA&#10;AAIIIIAAAgggEEGAGFAEPE4tqEDQKjOsThXX4zrVE6y69gBzweKipx8EEEAAAQQQQAABBBBAIIIA&#10;MaAIeJxaUIGuVLDskkEWh4/peXV0B4sBdQfM2IppmHSDAAIIIIAAAggggAACCCAwTIAY0DAOPhSR&#10;QNC5YN0BY0ZFRJHnobZ3B1sbngXZ8vyAuBwCCCCAAAIIIIAAAggg4ChADMiRhZ1FIBA0BsTa8HE9&#10;1KBzwbpTwfKG4hon/SCAAAIIIIAAAggggAACCNgFiAHZNdguGoGBwdNBVxxP9VMTOp7ne6qHPKB4&#10;JOkFAQQQQAABBBBAAAEEEMinADGgfGpzrdgEgiYB6cKsUB6LvuSDRt+6e8kDisWeThBAAAEEEEAA&#10;AQQQQACBSALEgCLxcXKhBIIWhNY4WRs+locVtCD0GXkKAsVCTycIIIAAAggggAACCCCAQDQBYkDR&#10;/Di7QAJBF4bXMHt6g60jVqA7S/plOwIWhNb9pPqYhZf0x8r4EEAAAQQQQAABBBBAYCQIEAMaCU+5&#10;BO8xxFwwlRAqQYi831LQgtAaIBlYeX9KXBABBBBAAAEEEEAAAQQQcBAgBuSAwq7kC/QETy3pIg8o&#10;jucaIgZEJaY44OkDAQQQQAABBBBAAAEEEIgqQAwoqiDnF0QgFTygM0geUByPqiv4Qu/EgOKApw8E&#10;EEAAAQQQQAABBBBAIKoAMaCogpxfEIHO4DGgENPHCnJrCb9oZypwWaWg64glXIDhIYAAAggggAAC&#10;CCCAAAJFKkAMqEgf3Egfdog8oL4BKhPH8LUJkQeEfAzudIEAAggggAACCCCAAAIIRBYgBhSZkA4K&#10;IRAiqaevn5rQMTyqzuBzwfr6ib7FIE8XCCCAAAIIIIAAAggggEBEAWJAEQE5vTACIWJAIU4pzL0l&#10;+6oh5oJRiCnZj5TRIYAAAggggAACCCCAwEgRIAY0Up50id1niHXBqAkdy3egs6c/aD/dwYs3Bb0E&#10;7RFAAAEEEEAAAQQQQAABBDwFiAF5EtEgiQIhqtKESGBJ4p0XekxdvYFjQIUeMtdHAAEEEEAAAQQQ&#10;QAABBBA4I0AMiO9BUQqEyAM6fZp6QDE86xB5QMzCi8GdLhBAAAEEEEAAAQQQQACByALEgCIT0kEh&#10;BFJ9gVcoZ0ZSLA+qK/ja8MzCi0WeThBAAAEEEEAAAQQQQACBiALEgCICcnphBHqCl5g5PYo8oBge&#10;VoikHtaGj8GdLhBAAAEEEEAAAQQQQACByALEgCIT0kEhBELMBesOnsBSiDtL9DUVzRkIvsoXa8Mn&#10;+qEyOAQQQAABBBBAAAEEEBgxAsSARsyjLq0b7Q5emXiwtAQKcjepvjCKwaNGBbk5LooAAggggAAC&#10;CCCAAAIIlLhAuXV/X/nKV3p6eqyP9g23/fY2bCOQT4EQM5JCTB/L5x0VxbXC1VQK8bCKQoNBIoAA&#10;AggggAACCCCAAALFJTAsBtTW1lZco2e0I1agpzdcQsrpMaNHj1i06DceIv0q+kXpAQEEEEAAAQQQ&#10;QAABBBBAIBYB5oLFwkgneRXoHzgdrswwqUARn1OIMkzpK4ZLIIo4Wk5HAAEEEEAAAQQQQAABBBCw&#10;CxADsmuwXRwCoQMKFKaJ+IBDB9FOn2ZRtoj2nI4AAggggAACCCCAAAIIRBUgBhRVkPPzLxB6RlLo&#10;4FH+7zGZV0z1DYQbWG9/mLl74a7FWQgggAACCCCAAAIIIIAAAo4CxIAcWdiZaIHQoZxBslGiPdju&#10;UOuC6Zp9A+QBRaPnbAQQQAABBBBAAAEEEEAgsgAxoMiEdJB3ga5UyGyU0FOZ8n6LCb1g/0DIdJ5B&#10;puEl9JEyLAQQQAABBBBAAAEEEBhBAsSARtDDLplbJQ+oUI8y9JQulocv1CPjuggggAACCCCAAAII&#10;IICAJUAMyKJgo2gEQtcDCreifNG45H6goWNAuR8aV0AAAQQQQAABBBBAAAEEEPAQIAbkAcThBAqE&#10;zgMaoB5QtMcZei5YV2/I6XvRxsvZCCCAAAIIIIAAAggggAACQwLl1uaECROs7YwNrevc3t6esZOP&#10;CBRKIHQMKEUkItozS4WtCT2KktDR5DkbAQQQQAABBBBAAAEEEIguMBQDOnjwoFt3ra2tkyZNcjvK&#10;fgTyLBA6BkQeUMQn1R+2tHOqnzygiPacjgACCCCAAAIIIIAAAghEFWAuWFRBzs+/QOgYUE/oNJb8&#10;32Qirxh6YbUB1oZP5ANlUAgggAACCCCAAAIIIDCiBIgBjajHXSI3G7q4zEDYpc1LBC7ybQyGLagU&#10;OoEo8pDpAAEEEEAAAQQQQAABBBBA4KwAMSC+CsUn0NnTH27Qqf7BcCdyVlogdPQNeb5CCCCAAAII&#10;IIAAAggggEDBBYgBFfwRMIDAAp2pkDGggbDlbAIPsURPUHn4Er0zbgsBBBBAAAEEEEAAAQQQKH0B&#10;YkCl/4xL7w5Phc4D6qMycaSvQ3cqJGBX2LBdpOFyMgIIIIAAAggggAACCCCAgE2AGJANg80iEQg9&#10;F4yqNBGfcOh6QBGvy+kIIIAAAggggAACCCCAAALRBYgBRTekh3wLhJ4LlmJdsGjPqrs3ZEGlXiox&#10;RZPnbAQQQAABBBBAAAEEEEAgugAxoOiG9JBXAS1PHrqsD+uCRXxUA4MhY0D9rMgWkZ7TEUAAAQQQ&#10;QAABBBBAAIHIAsSAIhPSQX4FTkWoLMPqVBGfFYlUEQE5HQEEEEAAAQQQQAABBBAooAAxoALic+kw&#10;Aqe6Qy4Kpov1D7CsVRhz65y+sOk8nWGLSVuXZgMBBBBAAAEEEEAAAQQQQCCiADGgiICcnm+BKHlA&#10;VKWJ+LT6KOsTUZDTEUAAAQQQQAABBBBAAIHCCRADKpw9Vw4lEHpRMF2NqjShyIdO6g2bB0TwaAiR&#10;LQQQQAABBBBAAAEEEECgQALEgAoEz2XDCrR394U9dRR5QKHp0ieGnkwXehJZxAFzOgIIIIAAAggg&#10;gAACCCCAgCVADMiiYKM4BNo6w8eA+qgHFOEhE0GLgMepCCCAAAIIIIAAAggggEDhBYgBFf4ZMIJA&#10;AuQBBeKKsXGUmXRdvQMxjoSuEEAAAQQQQAABBBBAAAEEQggQAwqBximFFGjt6g19+ShRjNAXLZkT&#10;e/oGw98LC7KFt+NMBBBAAAEEEEAAAQQQQCAeAWJA8TjSS94E2rrCzwVjNlOUxzQwGD6QQ/Qtijzn&#10;IoAAAggggAACCCCAAAKxCBADioWRTvIn0B4hBkRl4ijPKYoe0bco8pyLAAIIIIAAAggggAACCMQi&#10;QAwoFkY6yZ9Aa5Sa0P0RZjPl7xYTeiXWd0/og2FYCCCAAAIIIIAAAggggIA/AWJA/pxolQyBnr4B&#10;czZKedlow0hZF8yAk9ND3dSEzqkvnSOAAAIIIIAAAggggAACPgSIAflAokliBFpOeRSEnja+2jBY&#10;c/zIcCKHJNCVCr+2V4RSQtgjgAACCCCAAAIIIIAAAgjEI0AMKB5HesmPgOdEsKl1VeaRKJPI3ICj&#10;uRAYGGQWXi5c6RMBBBBAAAEEEEAAAQQQCCBADCgAFk0LLuC5MPzMiaY8II1/kIyUsE+xdyB8HCcV&#10;ZV35sAPmPAQQQAABBBBAAAEEEEAAAbsAMSC7BttJF2jq8JgLNrmu0nwPXRSmMQO5H+2norY7DkcQ&#10;QAABBBBAAAEEEEAAgeQLEANK/jNihEMCbV2mGFDZmNEzJ5AHNMQV79bpCN0xBS8CHqcigAACCCCA&#10;AAIIIIAAAvEIEAOKx5Fe8iPQbKwJPbG2Ysxo07pgGiQLVIV+UlFSqJiCF5qdExFAAAEEEEAAAQQQ&#10;QACBuASIAcUlST/5EDCvCzaptqqmqsw8jn7qAZmBcnN04HSULKLcjIleEUAAAQQQQAABBBBAAIER&#10;JkAMaIQ98CK/3ZZO01ywSeMqR4/yyAPqpThx2O9Ab4R6QNSEDqvOeQgggAACCCCAAAIIIIBAbALE&#10;gGKjpKNcCyiTxHMu2FivPKAoi1vl+gYT3n9/hHXBEn5rDA8BBBBAAAEEEEAAAQQQGAkCxIBGwlMu&#10;kXts7+obMM7kmjKuyqsc0CgWtwr9bYg4nYtUoNDynIgAAggggAACCCCAAAIIxCJADCgWRjrJh8DJ&#10;9pT5MlPqKmsqy81tWKDK7GM42t3bbzjqeWhgcNCzDQ0QQAABBBBAAAEEEEAAAQRyJ0AMKHe29Byz&#10;QPMpzxhQ1RiPckCjBqhNHPNj8dudMYXLbye0QwABBBBAAAEEEEAAAQQQCC1ADCg0HSfmW6DJuDC8&#10;RqO5YDWVHuuCdaUiJbPk+56TdL2Ik7m6eweSdDeMBQEEEEAAAQQQQAABBBAYcQLEgEbcIy/eG27q&#10;MOUBqRLQxNqKMV4FgQZJRwn7DeiHLiwd5yGAAAIIIIAAAggggAACSRDwKJ6ShCEyBgTSAuZFwSbV&#10;VpaNGV3mlQdEPaDQX6fT0YpCR1laPvSYOREBBBBAAAEEEEAAAQQQQMASIA/IomAj6QInjXlAk8dV&#10;pW/AnArUT0GgsM854mQulpYPC895CCCAAAIIIIAAAggggEA8AsSA4nGklzwINHf0Gq6iRcHSR6sr&#10;TN/qVD+rUxkUc3iIYtw5xKVrBBBAAAEEEEAAAQQQQMCHgOlt2cfpNEEgTwIDg6dbO00xoKl1Z/OA&#10;ystM32pmJIV+YBHpulPUhA5tz4kIIIAAAggggAACCCCAQAwCprflGLqnCwRiEmjp7DUnkkwedzYP&#10;qLLc9K1mRlLoB8I0utB0nIgAAggggAACCCCAAAIIJEHA9LachPExBgTSAuZFwdRmylAe0GgDWg8r&#10;lBt0jIcGjTWhq4xT8NRx3wCz8Iy+HEQAAQQQQAABBBBAAAEEcixADCjHwHQfk4B5UTBdxJYHVGa4&#10;JuubG3DMh8zhs7LRptCbeu6jEpPZl6MIIIAAAggggAACCCCAQI4FiAHlGJjuYxIwLwqmi1h5QBXl&#10;pmBEV6o/phHRzTCB2uryYZ/5gAACCCCAAAIIIIAAAgggkDABYkAJeyAMx0XAnAdUXjZ6wtiK9KmV&#10;xprQ5glNLhdn9xmBnj7TZK6aSo8YUCez8PgeIYAAAggggAACCCCAAAIFFSAGVFB+Lu5bwBwDmjzu&#10;7KJg6q+m0jQXrLvXFMjwPZyR2FBLsxluu6LMlH5lOJFDCCCAAAIIIIAAAggggAAC+REgBpQfZ64S&#10;VaC5w7QwvFUMSJcxrw3PumChn4Q5hWr8uTwst/6Rd5NhPwIIIIAAAggggAACCCCQHwFiQPlx5ipR&#10;BZpPpQxd2GNA5gWqeqlMbHA0HjLXhB7jVRMaeaMuBxFAAAEEEEAAAQQQQACBnAsQA8o5MReILtA/&#10;cLqtq8/QzxTbXLDqCtNcMCIRBsYoh+pqPOoBRemccxFAAAEEEEAAAQQQQAABBKILEAOKbkgPORdo&#10;6TRNBNPlJ9dVWoOoKDd9q5mRZEEF3egbMJVSqjKG3nStbmpCBxWnPQIIIIAAAggggAACCCAQq4Dp&#10;bTnWC9EZAuEFzBPB1K99Llh1helb3d03EH4cI/vMPq9pdBXGFdlOnzaVlB7ZtNw9AggggAACCCCA&#10;AAIIIJAPAdPbcj6uzzUQ8CFgXhRMHdjXBTMnpCgQQSjCB3ngJuVjRpuXBus3LisW+HqcgAACCCCA&#10;AAIIIIAAAgggEFCAGFBAMJoXQuBkh6kgtEZkzwMq91qkvDvVX4ibKPpr9g2YomcqxT3aWBY61Wea&#10;Slb0OtwAAggggAACCCCAAAIIIJB4AWJAiX9EDHDUKHMekII+E2wLk9dUehQnJiEl3HfKXA9IfdZU&#10;mqpxh7soZyGAAAIIIIAAAggggAACCMQlQAwoLkn6yaGAOQZknwimQVQaq9KoAQkpuXhU5WM8fpik&#10;qMSUC3f6RAABBBBAAAEEEEAAAQR8C3i8tvnuh4YI5FCgucO0Lph9IpgGYa5KowbdvcwFC/ywer0K&#10;QldWjNF0MEO/A9QDMuhwCAEEEEAAAQQQQAABBBDIvYDHrJncD4ArIOAtYF4XLCMGNLbK41udtDyg&#10;po7U45uObTrY2pUa0L2sXTDxnWtn1tV43IW3Wqwt+o0Lw6cvVWZMBRokBhTrE6EzBBBAAAEEEEAA&#10;AQQQQCCoQLLeM4OOnvYjQUArebV39xnuNCMGVFE+2tBYhzzr2phPj/foiztP3v3UXissperXu452&#10;PLbx6GdvXbFqzvh4r5XT3rQumHkSXg81oXP6AOgcAQQQQAABBBBAAAEEEPASMM3d8DqX4wjkQ0AB&#10;IIWBDP9MGFtpP1phDkVoLlhqwN6+gNvr97V8+9HdVgDIGklHd/8//Gz7/sZOa0/BN1Lec8HKqiuo&#10;CV3wB8UAEEAAAQQQQAABBBBAAAFXAWJArjQcSIhAa6epGJAGObG2wj5Uz7lgPckoTqxh/OuTe+0j&#10;t2+r/o7CQ/3G5djt7XO9HX0k1ITO9TOifwQQQAABBBBAAAEEEEDALEAMyOzD0cILtHaZJoJpfBOH&#10;5wFpqXjzoD1TWsynx3X0V9tOmOe4HW3pfm57Y1yXy3U/KsVdbVwbnprQuX4E9I8AAggggAACCCCA&#10;AAIImAWIAZl9OFp4gaB5QFXlHt9qzyWu8nPPL+466XmhxzYe82yTnwaeWTyVqgg92hR9oyR0fp4U&#10;V0EAAQQQQAABBBBAAAEE3AQ83pbdTmM/AnkTaOv0ygOqHVYPyJyNomFr+a28Dd7tQsoA2nO0w+2o&#10;tf9wU9eeY97NrPa52/CTxWPOwOruLTx77nzoGQEEEEAAAQQQQAABBBBIvgAxoOQ/o5E+whZjPaDK&#10;8jE1w6cgKRvFXBa6t7/wwYhdRzqMda6HHvoru5uGPiR4q6J8jJ5FggfI0BBAAAEEEEAAAQQQQACB&#10;kS7AO9tI/wYk//7NRXMmDU8CSt9OdaXpi52EekB7j5/yKf/qniaf0SKfHYZr5olmjrvpokkIvYW7&#10;d85CAAEEEEAAAQQQQAABBEpDwPSqXBp3yF0Uu0C7sSb0+LHDFgVL36x5kfKeBExKOnSyy+dzaero&#10;rT9R+EXiB3ysUDa2stxwU9FXFjN0ziEEEEAAAQQQQAABBBBAAAFPAWJAnkQ0KLBAW7epHtD4GocY&#10;UI0xGJGEwjQq9OOfdcOBFv+NC9Wyonz0KFNJ6FFJyGYqFA7XRQABBBBAAAEEEEAAAQSSIEAMKAlP&#10;gTGYBE519xsOO+YBZVQIyji94DWhlYh0siOVMSrDxzf3txqO5udQT59HESXNBdPSYIbBdKdMz9Fw&#10;IocQQAABBBBAAAEEEEAAAQRiETC9s8VyATpBIIrA6dOjOox5QHXVDvOPvGJABQ5GHG4OkAQkvb3H&#10;OjqMgbAowj7PHfSxtPuZVCD+QQABBBBAAAEEEEAAAQQQSKoAMaCkPhnG9ZZAR0+feQ6RYx6QuSa0&#10;cnAe33Rse0O7AkwF+edoS0+g62qYGw8mfTrYW4uCmWJAvQODge6axggggAACCCCAAAIIIIAAAvEK&#10;OORQxHsBekMgioBn/otjPSBzceJTPf0/eGa/RjVjYvV/f9fS5bPqoowwxLnHW4PFgHSJDftbrlk5&#10;LcS14jql22suWHnZmLFVZYbLURPagMMhBBBAAAEEEEAAAQQQQCAPAuQB5QGZS4QXMC8Kpn7rahzi&#10;mLVVDjuzB6FYzFce3OZ/mfbsHsLtOd4WOAb05oGW3v5C5tH4mArmjTEQSy/e16EFAggggAACCCCA&#10;AAIIIICAgwAxIAcUdiVHoM24MLzG6ZgHVOtUJMjxphRYufvJvXmeE3YseB5Qqm9wY7JXB6uqGPPW&#10;dDBH5rM7U17JRKaTOYYAAggggAACCCCAAAIIIBBNgBhQND/OzrHAqR7TwvC6uGM9oFrjpKSMIdef&#10;7Npa35axM6cfQ+QBaTyv7mnO6ajMnWstM3OD8jGjNR3M3IajCCCAAAIIIIAAAggggAACBRTgna2A&#10;+FzaW6Az5RF6GOeU8uM/Dyg9gqe2HPceSkwtOlP9XaFWSdd0sL7hZZWPtHRvP9x+qKkrD8WtB31c&#10;Y4ypJPQZvi6vQFJMxnSDAAIIIIAAAggggAACCCDgIOCrbIrDeexCIC8C5jwgTT6qcMo9qauuCDS6&#10;9fubFZcZ66+KUKCesxuHKAid7qS7d0ARn/MXTNTHTQdbf/jsfmtO2ZS6qo9cPf/K5VOzL5e3PZXl&#10;ZTUVpprQGomPOFLexsuFEEAAAQQQQAABBBBAAIERJ0Ae0Ih75MV1w509/YYBu9V+nj25xnBW9iEt&#10;WbXxYGv2/lzssQI3ITrfcujMnLVntjb+w0Pb7f00daT+5ZHd975YH6JPn6coAmVuWV7mlQU0alRh&#10;y1qbx89RBBBAAAEEEEAAAQQQQKDkBYbygOrr6wcHnRceam9vL3kIbjCZAlrH3TAwtzlfE8ZWrJk3&#10;YetbERPD6fZDbx5ozU8eTWPwRcGscW6pb9t2uO3up/Y6JtQ89HpD/+Dpj16zwC0Yo2W5tMa8eujo&#10;7p80rvKihZNWzR1vdW7eOO14yeHnVFV65AH1D5/LNvxsPiGAAAIIIIAAAggggAACCORWYCgGdP75&#10;57e15bUybm7vjN5LQkDVcwz34ZYHpFM+8fZFf33vZs/sFatzrbqlKMdot/CJ1S7yxrEIMaBDJzv/&#10;9cl9hmjMuvVHtPbWJ29YnH0fDc3d31y380hzt3UHanze/Am/e/Myx7XVrGZ+NtIrgpV58bE2vB9M&#10;2iCAAAIIIIAAAggggAACORJgLliOYOk2HgGvPCDXxJM5k2s+/4E1+l+f49CF9jWe8tk4SrMTEWJA&#10;WsPeM43oyc3H//cTezNKOJ9oT33pga32AFD6FpRY9Pc/3e5nilaXsTi3FgVTh2Ve08G0wn0UOs5F&#10;AAEEEEAAAQQQQAABBBCIIjCUBxSlF85FIEcC5hjQOGMV54XTar/ysQt3NJxZOUsxESXCPG1c/0st&#10;l8wYl6Mbsbq11/GxdlobmsXW1tVnfQy38dy2Rs26+tRNS8ecS8xRVKi927nbAyc673/50F3XLDBf&#10;S+Enz3+qyokpeyLRAAEEEEAAAQQQQAABBBAomADvbAWj58J+BMzpJ271gKyeFQNRyZubLpj57gtn&#10;vffSOdZ+x41dRzsc98e4s6d3wBziuXzZlDLPJdZ9DOjFnSe/tW6Xal2rrWJbqgFkOOnxjcfcIkSG&#10;s+yHPCsBpRtr8TX7WWwjgAACCCCAAAIIIIAAAgjkU4AYUD61uVYwgb6BQf1rOMdQDyj7rGnjq2ZM&#10;qM7eb+3ZdSTntc89iwHNn1q7aHo8uUiv723+1rqdCgOZs590+0J+YcdJy8Fxwxy+SVcCqvGqCe3Y&#10;MzsRQAABBBBAAAEEEEAAAQTyI0AMKD/OXCWMgGdF50AxII1gxew6wzi0WtbRlqGSyYaWoQ8db+0x&#10;nztjYvXKOaZBmk/POLp+f8vXHtr+xv6WjP3ZHzV9LHtn0D2jz009czuxp98U0XM7i/0IIIAAAggg&#10;gAACCCCAAAKxCBADioWRTnIiYJ4IpkuOrQ5W0Gr5bI+l0Pcdz21ZaHMxIN3RzAnVK7wGGch6y6E2&#10;TUDzPEUlkzzHZuik+q0MoAqvmtBaF6yls/eNvc0v7Tp5oLHTT40hw0U5hAACCCCAAAIIIIAAAggg&#10;EEgg2Ct0oK5pjEBEge5ej/IxtVWu64I5XtqcB6RT9h4/dfXKaY7nxrLzeKspz0grrE8aV1nx1iJb&#10;+Y+PbNjfcstFs9xu0xyPSxefTq8Q79aD9v/01cPfe3yP1WD25JpPXr9o9dwJ1h42EEAAAQQQQAAB&#10;BBBAAAEEcidADCh3tvQcVcAcd1DvQQvQzJpUo+ljne6Vifc3dvoc9P7GUy/tajrc1KUSzvOmjFXk&#10;yM869MeNC8NPf6tc0bjq8nlTa+tP+h2JzwF7NnvzgCkG5Hm6nwYZC9trrfovP7jtD29befHiSX5O&#10;pw0CCCCAAAIIIIAAAggggEAUAWJAUfQ4N7cCXV6TmILGgDTcRTNqt9S7LpKlCUqar2Remau3f/CH&#10;z+5/ZutQAR1l0Pz8jSO3XTL7166cZy3H7khztMVUD0jFgNJnaS2z/MeAdh/tUAHpcpf5XKdHmTKT&#10;airPzCodWxX458np06O+/djur3/iogljKxzF2IkAAggggAACCCCAAAIIIBCXwNA727e//e3e3l7H&#10;fru6un7v937P8RA7EcidQLd7wk76ojWVQ19gn8NYPGOcIQakFbIamrvnTx3r1ptiFlpzXSkzGQ0G&#10;T59++PWG9q6+33nnkoxD1sdTPf3mJdhVDCjdWHPWHn3zqHVifjYU29JUOLfpct0pU1Ehc+TLPH6V&#10;K9LNfuiq+eZmBTyqh36yI9U/MDh1fFVFGTXUCvgouDQCCCCAAAIIIIAAAghEEhh6hb7rrrvcempt&#10;bSUG5IbD/twJeOYBjQ1YD0hD9Vx5vf5EpyEG9MsNR7IDQJbAs9saL1825fwFE6099g1NHLN/zN7W&#10;VLX0zpVzPGpXZ5y7Zt4EzWIzL9+ecYrjxx0N7W4xIMf22TsVIlEcLXu/eY9KRCczBiTSn77WoEXT&#10;FL/TLejuNG3tQ1fOtzK2zPfFUQQQQAABBBBAAAEEEEAgUQL8TjtRj4PBDBPwDGqEmAu2eHrtsGtk&#10;fdh/wrUQjxaPf+CVQ1lnDNthaKAMo2FNsz6oRnJ63/iairlTXHORss4bddvFs69YNiV7f9A9mg7m&#10;dsqgaSrYUGEmz6XBHPs/0Z5SbSDHQwXcqSH9xX9tXLf+SDoApJEovPXK7qYv3LNpe0N7AQfGpRFA&#10;AAEEEEAAAQQQQACBcALEgMK5cVY+BMw1obUKVYgpSFPqqlQW2jD6g+4xoCe3HEv1eSS57D12yi3W&#10;o/XXDdfVobnnYkDaVmqPubF1tLqiTPWDFnnFtqz2ho09x1xjQN3G2kyjR49Od2ttGK7ieGjnkWRF&#10;VRT3+YeHtjd1OEyPVXra1x/ecazVVNrJ8R7ZiQACCCCAAAIIIIAAAggUVoAYUGH9ubpJoKfPVIMm&#10;RBJQ+mILpplSgRQDckx5UcWfp7ccNw333LFfbR8qF31u35n/bzDGgCbWVtprKl+6eLL9XMP22gUT&#10;NUdp4fRxhjY+DynwETG0Efqh+F+Rzee9RGz2H786oOwkt05Uw+hHzx90O8p+BBBAAAEEEEAAAQQQ&#10;QCCZAqaEiGSOmFGNHIEcxYCUMrPtsOvSYEp40RLmM86VZ7a0VUnaMSvEamBtrN/f8pGrF1gfrQ1z&#10;HtDsc8WA0u1XzKnTIvHWLCSrk+yNq5afmQWmGkZKjFJd5+wGgfbsO35q5rnlyewnKgRm/5ixXRO8&#10;MFNGD27JUxnNzB81V6uvf7CmqvxsVpK5tftRzQJ7fvsJ9+Nnjryxr/loS7dVwsncOP9H5fnUluOH&#10;TnbJZN6UsdetnrZ0Zl3+h8EVEUAAAQQQQAABBBBAIFECxIAS9ThGxGBaOnu3HmpTdEPLga+dP1GR&#10;Drfb7uk1RTRCLAqWvtB8Yx6Q2igVKDsGpEIwbuPM2K8IQlNHSpPO7Pu1sJQ5oDNv+GJkmub29tXT&#10;f7H+iL2T7G3pXbhokvZrPXu95BtiW9nnOu7RvV+1Ymr2IWW+ZO+09lgxl6qKkKmFngWzrWs5bqhQ&#10;989ea9BEPMWqlBWlms36V+uszZlco1l1Gc/CsQf7znUbPNjTjVXK+s7L59lPTMK2BO55of6X649Y&#10;QTuVeVI86Po10z95/eLyMutZFXiwGqf+TL22p1n5VrXVZctn1V2/ZsbkcZUFHhaXRwABBBBAAAEE&#10;EECgpAVcX79L+q65ucII9A+c/vGLBx/beGzgXIVhva5/4Ip5t18y23FA5ho0oacdLfSKAR040XnZ&#10;0mEllvW+qrwPx0E67txc36ZXbvshhSfsH7O3s0f1zvNnqiCx9SaffYr23LBmhgzTh5bPjicG5Hgh&#10;nzvLxoSMAXWm+tu6+hQW9Hkhe7OHXm+498V6a48yXxRRsoJKKlUkpV+/bqHypKw2hg1VIn9+h0cS&#10;UPr0l3Y1JTAGdP9Lh/S1yb7BZ7Y2Kpfrd965JPtQ/ve0nOr9xs937m8c+kOhPLufv3Hkt29ccrVT&#10;CDL/I+SKCCCAAAIIIIAAAgiUpICvl6KSvHNuKs8C7d19X35w2y83HLUCQBqAXtfveeHg95/Z7zgY&#10;jxhQ2PlHsyZVm8MB9Scyizcrk8KcxZMx/l1ZC2ztPT70upvROP0xu0rRtPFV160eFkjKOFHLh91m&#10;C5+tmeu3jHRGP/aPB086L4umKJi9Wca25qGl95yLR2Uc9/WxoTmT3c9pCm3YA0DZp2jgyoL51rpd&#10;phuwnabIjoKVth2um5oLdrwtWZWhFb58+PUGtxE/u61RCVNuR/O2XzMWv/bwDnsAKH1p7f/OY7s3&#10;7C/8CPNGwYUQQAABBBBAAAEEEMizADGgPIOP0MvVn+z6n/dsdlv76YlNxx7deDSbpru3P3untWds&#10;ZZm1HWhD06wyJl5lnL73eObyWOv3BXsvzV5kfU9WVMh+Uc3Q0awl+5709seuXaA5Tdn7tUfpLcrp&#10;sM+kUx6Qvaq041meOzu6+5Wjkd3MPBds1LkJRlqkLPtcn3sa21xrMLv1oGSfH7gEEDNOUexDX7OM&#10;nY4ff+VVCch+lmY12j8WfPsnLx8yh68MEaK8DV55W26r7ylg970n9pgLgeVtnFwIAQQQQAABBBBA&#10;AIHSEyAGVHrPNHF3pFlUX7xvswriGEb24xfqm7NCD+ZXQSv3xNCt26HsiVf2loqDqKCPfc+GgNkT&#10;yhCx5w0p9UkJGvYOM7bnTalVQZ+MnfqomM4XPrBm1ZzxGYe0/7O3LL/orUpA1iH1cP6CGFKBjrZ2&#10;W30G3SiLUG6msT1wTs2/Pb1fqWQ+B/njF+uVjGZurOe+51hmBNBwSqJiQJpM5/lF3XmkQ19Owx2F&#10;PqTwjTn8lO5ZOVZPbjYF4/Sn76nNvhbgCz1UTkQAAQQQQAABBBBAYMQKUA9oxD76fNy43gkffq3h&#10;3pfqPS+maSA/ffXwb71jsb2lV03o8Ckni2eMe9L4nrmvsdMqJKz5PirzbB+Yn22lAlkxGm2bV+xS&#10;Co9bn1oz/nMfWLPxQMsb+1pOtPfUVVcsm1Wnss32DCDr3LctmfLyLr+1q62zMja0ftnqrGllA8a5&#10;YLXn5uVVlYd/KCcC5gFtOtjqllmWcUfpj0plevCVw79x/SLHo+mdL+46aTiafUghleydhdqjYKvx&#10;KZ0dl75It1/ikHQWetjbD7crtWfX0fZU36AmMF69ctrtF8+udknTUzNFeczXem77iVsvdq4RZj6R&#10;owgggAACCCCAAAIIIGAWIAZk9uFoeAFVkPneE3s919i2LvDc9sYPXjlPNW7Se5Q7Y07xqKoMn8W2&#10;aPo467qOG5q69bYlk9OHwhUoUUkgKwbkWYRldVamj31UShC6cOEk/Wvf6bh9yeLJig3ZU5Acm5l3&#10;NjQ5BLz0em8+K320IsKy7I0Ba+s88MohP0Oyt1HxoDsun2t9x+yH0tv+V39Lt2/t7M1eAy672/zs&#10;8TljUaEiqwq7snKUoKey4lPqQi7IpaXr7nn+oJUBpEW+FMx9edfJz9+5ZpLTIl9+Mqc0xe9IS/fs&#10;SXEGqvLzCLgKAggggAACCCCAAAIJFwj/Fp3wG2N4BRdQoRb/ASCNVq+jz20bWo/JPBFM7aOUnlHx&#10;HWs5LUcoe37H63sDrAhm9WaVBNJ67VoKzdqfvaEQzwpjDCj7FLc9qit049oZbket/Y7zzqyjoeYK&#10;nZ3IZla1LuG4EWgumJKAPJday76KooqG/K9jrT0HGk1T9rI71J7dRz2qfTueFftOxUy3N/gqTiQ3&#10;/eHSU1ad7N/5zqv/44cb/uDf3vjM3W8odqNOAg1MeVg/sgWArHMlqWW/HHPfdjS0W80MG+ECr4YO&#10;OYQAAggggAACCCCAAAISIAbE1yAnApvrWw0v226XtK/J3ZUacGuW3h8lBqQgyOIZtYb+tWhR+g1W&#10;FWQCTTiy+tSbtqJaCgB97aEdji/DVsv502odJ3ZZDQJt3HbJnEm1ppyOlXPGr50/0dDnsax8HM/Q&#10;wNihuWDhf6RoipBH5elzg1agIkQSUPrs57adWSLd8R9lojnuN+/cHaR+kLmrKEe18JzPXC0l6Gn9&#10;+L+8Z9Ore5qsVDslNN3/8qEvPbC1q9fjz519kPe8UG//aN/Wn6C7n9xr36NtyZsLY1nt/aQLWY3Z&#10;QAABBBBAAAEEEEAAAZ8C4V/YfF6AZiNQQC+W3396f4gb1xwQ/Zs+0bwwvNqEXhcs3f/yWZmFlu0D&#10;VtQjvb67yuu4hQzs7bO3haBpMp4BIJ1oTRnL7iTEHrF86qalbpk+NZVl/+3GJTMmOK81lr6c1gXL&#10;CFql+vzGBcqiLA4/alRj+7BS3G63v35vc4gkoHRvmqzkWPU5Iw3N7dLZ+80rvmW3z9Een/k16as/&#10;8uZRx4CRvvPfWrfTJUSWOXAt9mclu2Uee+vzCztP6o+A/ZBKazle194mva3Aq2fkMfss9iCAAAII&#10;IIAAAggggIBZgBiQ2YejYQQeffOYXvbCnDlqlDUHxDPu4FZ01ud1V8xxLcOc7iGdiWBPTfLZs9Xs&#10;vpfqM4Ip1iH7xhXLptg/Rt9eM2/Cn7x3VXZukeqz/Mn7Vs2cWO223rx16aClec7OBDszQS/Sj5QT&#10;Pr42Cg3c93LgSkDWrWnDcXKfHrRyYezNfG4rscXPU/bZW+hmu2KqTr2lvu3V3b7KiquukOdo73nh&#10;oGbtWc3qT/qdaqdQkRUOtk5nAwEEEEAAAQQQQAABBCIKRHphi3htTi9Jga5UvxYJCn1rm+vP1jTx&#10;zAOKGANaPqvOilw4jlYvww3NdMmbmAAAQABJREFU3fuO57bay6LptXOnjHUcQJSd582f8LVPXPSx&#10;axcqyUgFsFVP+hNvX/S1j1+ku1a3CgOZO88I4fV7lYmpqTpbXd4t/8h8OevoiQ7vPKCntzZGjA68&#10;llXgSUlAD74aMq6kmFTopCTrxiNuKFXNnJITqP91G4Yl77idaw/uuLXRwP75kd0qD5RuoD9Qbi2z&#10;9+f6j172FdmDAAIIIIAAAggggEDJC7AuWMk/4nzf4M/XH1EYKPRVtXS0sioqy8fktCa0hje2qnzh&#10;9Nr97jWAD5w49djGo6FvxOeJt18yx2fLoM2UB3TLRbP0b/aJnnlAJ4fPyfI5f0cXqqmM9CNFE7XU&#10;ibKQVN1GsRWV7l44fZw9VKd5ave+cDD7jux7Joyt0Pcn3ZV9v7Wt/hVFsofent56vKkjTBJQus+d&#10;R9tXzTVNLbQunaONhuauzgh/6DJGpZBWhk9GA33UV8Jn5Es/Db7x8I4vfnit5iFawaDsDrP36Dtw&#10;w3neBc6zT2QPAggggAACCCCAAAIIuAlEemFz65T9I1ZAZX0ffTNS3CRdR1l5K57lgSNOO9Iz0pwp&#10;QwxIKQxPb/EoEjxtfJUh1uD5Nbh+zfTL454I5nlRNZhaV6XAiqHsS/OpYAERK59wjD1g42cow9vU&#10;n+j8x5/vtE8yWjitVgWMFK1TQxUz/u4TezyLFr/n0jmKO/zklcPD+x72aePBVisGpG+alsQadjjg&#10;BxWNUtLKnqOqAj44Z8rYq1ZMffvq6YpDBewmfPN07arw52ed+cKOkx++en7W7qEdul89jqHPxi0t&#10;9P7tR3f/0e0rjzSfrfZlbH72IHlAfpRogwACCCCAAAIIIIBAIIH8vaUEGhaNi1Rg3fojnjkjVy6f&#10;ar47TcJSA89XfaUVmPvxPHrePNPyWDrd/JarfBOFGzyv4tZAkYLfesdit6M53a8ZW+PHVhgu0XRq&#10;2Jwsz+q81rOwJoUZOjcc2t7Qbg8AqaWq7fz1fZuf3nJc2//x3IH0d8PQg2oeveO8GZcumWxoo0Mb&#10;DwwVqfnpa4fbuvrM7c1z3JQ1s35fi5aQ05dWc7J+8Mz+P/z+etVdzludoJ3+Flw336P96IYDLfaP&#10;2duOdbWzm1l7VOdL5bEC5QEdbur2/GFi9c8GAggggAACCCCAAAII+BEgBuRHiTa+BJQE9NgmjySg&#10;ZbPqfvvGxeY36nRlE888oIjTjnRLy2fXVURYx0pBnAsWeESR3OB0rlbvGjM6WtqMW+8+9isVyNAq&#10;Y2KUZ31uq6uIeUBWP/YNpYbd/dS+L9yz6bGNx+z7HbfvvGyuEnDmT61VipZjg/ROLTuV/oIpKqFg&#10;jaGlDs2eXHPd6unmNhlHFVRSxCpvkaBtcceAFNUyJ7gZEugyKKyPKhPmWeTLaqwNRWAP+q4hbT+R&#10;bQQQQAABBBBAAAEEEHATIAbkJsP+wAJ+koA+fNX86oqypTPHGXrXi58WVje/Luo9P3r8RJ0snWUa&#10;iWGQOnTF8qlT6qrmBa/oXPAAkAY/2RgDCjoXbPS52E9NRdTkLDdzP0GHBdNqr19ztoLM2vmm8Jwy&#10;mxQ3UZ7OvzyyWzEmt4um93/g8nkrZnusIufYQ34iQcdbe1QmyXEAUXam18Vz62F/Y25rpaev67Pk&#10;kNsg2Y8AAggggAACCCCAAAIZAtQDygDhY0gBP0lA5y+YuHLOmdK5+t+d7ktZ6528/kSXuSa0Akkh&#10;Bzr8tLXzJm4/3D58n69PmnO0eMaZ+JFKFx1qClDl5JqV0/6fdy2JIYLla5iujaaMq3Q9NmpUxirp&#10;nlESK/RTVlawzCbdjtY+syKDaxdMfOqtGWRut/nizhOqXeUZy1Bc6bJlUzKKZLv16bg/HQl6+PUG&#10;zRx859qZ5UYiBXQ0bKXC9Q2cnjOl5vrV09N/ZBx7Tu/UBDrD0dCHdjS0q16V4+ma8mbOEnI8K8RO&#10;z6cTok/7KQoCKuPpaGuP2LUWnoqF66sudpVzWvXWTyp7Y5/bTR2pJzYd33O8o6d3cN7UseoqXADR&#10;5+VohgACCCCAAAIIIIBAIAFiQIG4aOwqoKIqnsU77rx8bvp8zQhz7eitA6o20tM3aGgTcWF4q2eF&#10;pe59qd766H/jksWT09GOa1ZNe/iNBj8nKu1IaVA3XTirkGGScwOdWGuKASlNRmWVtXRaurn/ujZV&#10;5fHE5s4NM8D/33zBLPvL9pq54xUPMpQtViFnP71/6Kr5el6aWabF1BQp8HOKY5t0JOi5bY3/472r&#10;JjsF4NS5/hCpGLNVhUoRkOe3n3jn2hmfuH6RIWi4/fCZ+lmx/6MYkFufh04GCHq6deJnf5Sy0Ipj&#10;1p/s0ld31qQaLTCXcTlp/+iFg28eaMmOb6bZVVXqkzeY2DM6TH98ZXfTdx/fY/15UVd64u+6YOaZ&#10;6KTjCexEAAEEEEAAAQQQQCC/AsSA8utdoldTUsBTm89U7TX8o2jL0plnQz/Whlv7PcdOWe9Rjm3i&#10;ygNSlkddTbmSmByvYth58aJJ6aN6vVRVIK0zZWis1z+Fij505XxlDxma5fOQuSa0RtLePRQD8hzY&#10;mHOTSs1JLp79hG4we1JNxjpWCmDpa5auLRW6W60cZ5V8UsJXxDXvNAxFJb70wNbPf2CNPQyUHf2x&#10;D/iJzceVd+NWPUrT2LaFSmSzX8Jx+2RHSn+uHcsqBUp8c+zc505Va9K9jw1Y/V1nqRjTxgMt1hw/&#10;VXT69WsX6kdQ+roHGju/+rNt5j/1ysbSM3r/ZWfD1n4G/MLOk995bHd22PHxjccm1FQE6sq6XGeq&#10;/2hLt/pUJGtcNf+9tmDYQAABBBBAAAEEEAgpwN8pQ8JxmiWgYM03f7FTFXysPY4bVhKQjuplZubE&#10;asMiQfr9+SRjosrYqnjyTZQqosIxL+486Thmt53KQlo198yktvQ/H756wZZDbW6LZy2fVffxty9c&#10;ND184aFz14nz/8fXePzZ7+ju0zNKX9Lz4VohOeU6xTlKf31VVYz57K3Lsy+tJxslBqTK5UrfsIZw&#10;URwxIPWmOUdWGMgc/bEunf5+OoaB9h7raOmMvxhQ+tKaZTZt/DRrGNbG4TyWaj7QeGr13AnWpT03&#10;VDfqyz/ZqsiRveWR5u6//9n2u65ZcOvFszVXS9vmAFD63J+91nD1ymmOUTB75+lttwBQ+qgyvFQ+&#10;zPoDlX169h59T370/EGtp5b+waJEsMuWTf7o1Qun1CUljpw9ZvYggAACiRXQbwX0C4CGpi79xU9z&#10;+RVYT+xQGRgCCCCQawGP98BcX57+S0BAcx+0gLf5RpRMkZH7s3B6rSEGpHdjw+QXXcsKOpiv6+fo&#10;+cFjQDrFvqDY/Klj9X7+ncf2ZISBtPbWR65ecPnyKQmcBlJXbVobXm72l+S+fo8An+WcHYixDuVo&#10;Q5GaP7h1xVynytznzZ/wk1cOhb7uey+dY59DtHreeJUAVwQhdIfWiXq9/5v7t2jxMr3hWzO/rKOO&#10;GwoDqVB3djxCC6g7to9lp2aZXbfqTAxI0zxf29u052hH/+BppVwpTS+W/v10omv5jwFpAuM3Ht6R&#10;EQCyrvJfzx+cObHmF+uPtHf3WTsNGwp93v9S/advXmZokz5kDgCpjWac3f9y/Wfevdyzq3QD/UT9&#10;u59s0+1Y7fU90ezFbYfa//yO1fqBY+3P6YYGoCyzplMpjV+LAw6eHpUu1Z8e2OjRo/VluHL5FP25&#10;yOkw6BwBBBCIKLD3+Km7n9xXb/sFhvJ8f+uGxZrlHbFnTkcAAQSKUYAYUDE+tQSNWdMcVALDc0C/&#10;dtX8jDYLptYaCrLo1zWaAZFxiv2jUj/sH6NsX7hokrlwTHbnFy8+OxHMOnTl8qlaIOznbxxRFRW9&#10;Js2cVH31imkqqZv/mIg1JPOGZsCZG/h8T053okBMeqO8LLbnYh6edV0FgKw5PhmnLJkxrqayzLzA&#10;XMYp1sclM8dlTN5RUPL2i2f/4Nn9VpsoG5pmFbSssr5aO3wVnooyrmHnKrtNpdn1Z1xxk1M9Q/GI&#10;YY1y/GGXe/H47Cs//PoRc1bUP/1yl2dSm73bl3c3feiqBW6pN7rWa3uaX9h5ws/6Za/savrgFT1+&#10;UoEUYfn6QzvsASBrSPpT+c11O7/ysQvsMWjraIwbmn32s9cPP/Rag3lOrq5430v1d127QNW4Yrw6&#10;XSGAAAIxCuw62vGVB7dl/DTT2pd/fd/mv/7Q2hkTCAPFiE1XCCBQHAIe74HFcROMskACSuTRr9Y9&#10;L37pkskLp9VmNFMhnow9GR+tWh4Z+9Mf9W7vuD/ETk1MWzVnwjbfhXUV71BpmOwLKRVF2UDZ+5O5&#10;Z8JYjxklmgtmjbzXa6Jf1bll2mLMz7Ku7raRzgDKjsdZ7dVAU/bW72ux9vjcGF9T8dlblluBLeus&#10;d6yd8fTW46rpY+1J+IYiDqqtnrHKm/8xa8n5z/zrG+YV+rJ70x/tg16Jgdlnue3RbD6lwJizAtPn&#10;KrjzxOZjbv1YbcwNMo4q9eXZbcfvvHyefb8CMa/uaX5p5wnFp8w/puxnqeUTm479+nUL7TsdtxVK&#10;NkSylCP53LYTN66d4XhuXDt/+Oz+xzd5YKavJaJ/f/aAVga8brXzKnJxDYl+EEAAgRAC+hn17Ud2&#10;ZwSA0v0o3/l7j+/5yw+el8Bk7RB3yikIIICAf4G8/tLe/7BoWRQC//rkXs9fqqtIsFZWyr4dzxhQ&#10;9in2PVbQwb4z9Pbly6b4P1dZJyVQnFWJVOZUgg5b3ofWKffpk7c0IM8AUHrAa+edLQPsc/xqpgyp&#10;v7hzteP0Fl30D29fmZ3Kof1XLJ/yP3/tvD+8bUXEL7b/cfpp+bYlU65aMdVPS7c2QQNA6uealQ4l&#10;hNz699yvosg+VwfbdLA1XM6XeQxaqc1qoKCYMokUF/v+0/t2BgkApXvQhL4z86mM/+hFRaEiY5NR&#10;6zYcMTfwPKo0H6VhfnPdri/cs+lvH9iqwkMqmWSd9dKukz4DQNYp+mWA538LrMZsIIAAAnkTeHVP&#10;k5Y4cLucfpLvdF8E0+0s9iOAAALFLkAeULE/wYKN/419zYbVo61h3XHZPNWMsD5aGxPGVuhfLZht&#10;7Qm0URtTTej0RS9bOkW/9/Z8PUs3Vm3XQENNbONxNeV6p3UbXqBHU35uLlhNZT5+pPgMAOnWLlg4&#10;cdSzbrfosF9FIhXH0TJSDsfe2qWKPF/66AXKN1F6kWoDaaE31bp6++rp1opvFy+ZvH5v809ePRxj&#10;LozbYDz3KzKleKWWM/P53fbs0E8DlWFSQXdDJoufTuxt3jzQmlFNzH7U2jbMLbXahNhQ8SaVEVX9&#10;Mr1FfPG+LYY/Mp6dK4Fo++F2+RhaqkSUWz0j6yylAqWHZO0JtKG8sH/8+U5Vx7DO0k/yX244+sEr&#10;5r33bXNU+kerqlmHfG5oquDOhg7zrfnsimYIIIBAjAKe9Qpe29u8cs7QKh8xXpquEEAAgcQK5OOF&#10;LbE3z8BCC+h32fe+WO95+orZ499z6Wy3ZsqY0K/u3Y6a98ebB6TUD01Y8/yLgoakWUKXLZ1sHlux&#10;HJ04tsLwQjtsLljfsFWWsm/QKs+kykoK0MQYcVCdkWe3N/bYlnlSUON3b17mVgMoY2zTJ1SrgK7P&#10;2VvvOG/Gx65daN1LRlfWRzW47eLZ+tfaY99QSvklSyanI0H3vlTfYEuvsDfLw7bCFumkpI9es8Dt&#10;rV7fZz0s5drENR49fcV8dd0YY0Dr9zUrPGEeoRJbNteH/GFi7llHX9/XLMzvPb7X8OfFs5N0g/X7&#10;m82BkjcP+Jq6qFJNGpLPi9qbKbHrqz/dfqgpcz6jJtzp66of7PrzFSj+a3V+rK3nvFHO4S2lCLV2&#10;9qk4muL+Vns2EEAAgTwIeNZr23aoLQ/D4BIIIIBAogSIASXqcRTNYLRgkOfLrf66/5lblhkKeUSJ&#10;AcVed+Y9l87xEwNSmWfzFKqieYRnXvZM72P2uIBWg/J/X1XlYzwTGXz2pgjFx65b8L7L5mhySv2J&#10;rjFjRi+aXnvFsiljqwL84FKSl58YkKqZ/OY7FsdVFCAdCVo1b8JXH9xmT7jweeOxNLOiVO++cJaC&#10;aPe/nLlEmkod//F7Vj70ekOMGTQKACkMpPCEz1iGnzvV41P9bGtNNC1SpmWzlMwysbZiyYw6zTZV&#10;J1rtJXdVq3UvWkHGf8kww00pfewTb19kaKBEIcNR69DOI+23X+IchbTaOG488PKh7ACQ1VJHJ9Sa&#10;fixYLbM3HMtOHW7qevDVw0oaVXqRTtFX7obzZuibWTI/RbMd2IMAAskR0H8XPH8hcbi5S/9Z8fz1&#10;T3JuipEggAAC0QUCvEpFvxg9lIzA45uOm+9FoR8thKwpIYZm9oW3Dc0cD1XHty5Yun9VrVZVIHMY&#10;aGxl2S0XhXnvcryFgu8ca5xP15XyyP2xj9++HJgCNHHFgJScpS+SIkFRVh26euU0vdmag1gXLZr0&#10;326MLQBkyegL82d3rA4aBlIMRXcdsbqKvs9XLBuatKg1ztbOn/joxqMqsaxMkGnjqy9ZPPldF8zU&#10;CLU/xhjQvLeWLV88fZyFEMuG0mf0HdBf0x945dBTm49bVYqUtPLui2a955I5WsI8lgs5dnKwsfOn&#10;rx52PBR0pyaUKSyi+vGOJ2remaFuhf2UM+WoT49S2l2gf5Tg84TxR7eygULnOrVnTexV/aPvPr7H&#10;nhXY1NF7/0uHXt/T/KfvX6U/14EGT2MEEEAgqIB+qHqeop+l+rGsxUA9W9IAAQQQKBkBYkAl8yjz&#10;dyOqWvrmfo8JC++/bI6WZDKPKbu2rrm9/WjseUDqXL+fV10MwzyI37h+keeS6vZBJny71phN02mr&#10;CW29crvdkWZ5WIcq4wvPvX1NDCsNKX9EJZyUSWSNMGNj2ay6379luSFhLaN9oI+BwkCK/qi00Pve&#10;Nkd/bf3aQzsc1zHxc3WlxmiJuowAgf6C+7szl2WfrmDQ3aP36eU/+1CIPenZZ0rXCnSufhRokUHD&#10;KUqfuXbV9C//ZOv+xk57M/2OVzGFfcdOxTN6e9e2bXWuVYRtOyJtbq5vc4sB7Tk2VKPHfA2l6R1t&#10;7XYstWY48VfbT0SMLRo6b+3qtR/VbLXvPLbH8XulNK5vrdv1uTtXR/9Dp4jVwZOdylPUH3P9UiF6&#10;h/ZbYBsBBIpdoNFHDEj3eKSlmxhQsT9rxo8AAoEEht7cAp1G45EsoECJ+UVCfx1/76VzPYlmTnSt&#10;vOt5bqDZQJ69pRto8tof3b7SLTLy3kvnKKPEZ1dF0ay22hQCts8FGww4FyyW21cmy5IZ8fxe7iNX&#10;z7dHqezDU/lnzYdyO2pvGXo7HQYyh0QV/VE1om/8xkW/9Y7FWpJs9dwJfxY2UaK6suyzt6xwizJk&#10;34VSaWIsh5mOAalCdqBoqYJ9Gkb22Kw9+pnzv36+MyMAZB1dv79FpZStjyE2BB7irHCnbDzoOtT6&#10;E8MiXOb+QxQdf9k9Emq+lp+j9ui5osbfdQkApbvSA9UK9366dWuj+R3/+Iudv/9/3lC09BsP7/iL&#10;/9z4+3e/oXQt83+b3HpjPwIIlKRAY5vrimD2+/WTLmRvzzYCCCBQ7AKmv3YX+70x/hwJeP5KXOUe&#10;0kU6zAPQW19NZVm45Zz1omvuPNxR/SLoS3edr5WStZiolRihkNZd1yx429IA68eHu3qezzLPBdMM&#10;DuWh+AmOZLSJK0Xrjsu8w4g+xRRV+YPbVnxr3U5NJrKfosSBP3v/anP0wd4+9LbCQJ+7Y42+VHoJ&#10;12SfAdsodPUVs+tUZypjNXrVU//aJy7UzB2VoWnv9lWzWV0tn1V34/kzzHMws+/ihvOmx1LsRj0r&#10;cpfuf9H0cf4rviuf5cKFk57f4RoU0LcxrhFm377KQHz65qV//IMNoROvrD4VQdaUUtUPanZfcU/r&#10;ZylO4VgQxy3IZfVv31CFrCuXn9mhqZeKB6X6BuZMHqsfVvY29m0FTZSAY98T77Z9LtjjG4951uD4&#10;+RsN+tqHG4OmNP6vX+y0R53Ujz6q6NXLu5v+9H2rJo8zTUMOd1HOQgCBohPwmQd0wl+6UNHdPgNG&#10;AAEE3ASIAbnJsN9VwDxhQdn4V60YKkTi2stbB5Qv0B1q4aTY6wFZ45xaV6WZQV2pft2m6phOm1Cl&#10;lIqAZTeszhK94ZbxZA1a08Eq33qVMsfprIXh0ycqrmf1YNjQy6qWCnL7pf3blkzW6lqG04Me0gru&#10;f3fXBevWH9EUFd3X1PFVqhWtYskZAayg3fpvr5lZig7oX/+nKNlNa3XrX/+nhGupykE/e61BBRHC&#10;nW6dpSldVkBNZaEDxYBUkskQA7IukYuNm86fpaiZgm6hVxbTd15fJz1clY5WStfdT+17eotrxTR9&#10;53ce6ThvnkPmkSpb+7/BdGHsf3/uwGt7mq0pVwoCfuSaBfrf7H6ir32jW7MX98m4hII+mjSnH5UK&#10;pf1i/ZGMo9kfNftPoat04lj2UcOeZ7Y2/tvT+9xGoq/xlx7Y+oUPrplorEZn6J9DCCBQMgKewej0&#10;nTa2+0oXKhkWbmQkC2gSvf4y/MqeppPtKf2dTUUhb7tk9jyXMoUjGark750YUMk/4phvUC8b+xtN&#10;RSuWzhznf6LWlHFVR0LGgHwFGkLfvG7B5+rjoS9R8BO9Y0CpfgXpNM4gU8FG+awHtHjGuKtXTPun&#10;X+7KDgMpL+Z33rU0dp8ZE6p/84bFsXdbAh0qPvWpdy39q3s3u71X+7xHVVayWvovC62MmOkTqhWF&#10;UfJgevUoq5M8bKgy8e2Xnin0vmpOyBiQ7lqlbex5PefPn2CIAelaW+pbs2NAmn0ZaGkzrTf3+R9t&#10;ysiF2XW042/u3/Kpm5ZdnRWIV+Apoqcmwz63rdGtEz07VedRAo5KQfu8kY0HWgPFgPT9/I/nDjy+&#10;6ZjbGNL7Na3jn365Ww9FQStzS44igEBpCziuV5h9y8eNBemy27MHgSIV0JrOX/3pNitVWX+F0K/f&#10;VDHzUzctvXK539/fF+m9M+wMAeoBZYDw0UNAIRvzjAn9Ot2jC9vh0Bn7OZoLZhta6W/6iAGdWxrM&#10;WHG3anjiz9hKX5Hl8WMrLl486W8+slY1ia2Zg1o6+kNXzf/cnWs0ear0H0CS7lBpO79787LsxXGV&#10;P/Wu82f6HKn9z749HmQ+fc6UM8vJ60/0qjkOqTHmc6Mf/eg1C9J/EJbNHgpgBepWs9jsASCdu2ru&#10;hIyC3BkdKhktY48+Hm3pzt5p2KNcxYwAULqxJrF+7/E9B4YXz9ah7Q2Rlk5TOqS+DIbx6NCJ9jOF&#10;vZ/c7BGjsTrRCvfWtudGR3f/V366zTMAlO5HPa/b4J2L5HlRGiCAQFELKN3Yz/jbu12zkv2cThsE&#10;ikJAr28qn2cFgKwx6/cr33t8b4gig1YPbBSjgK+3tWK8McacI4HsV4uMC+llMmOP4WPQwiVWVz4n&#10;HFnt2cgWqK32iLNYZaG7ek31aMqGv++aywxZw5g09kyGkV4s//D2FfrPkv6bpGeqstxWAzbyLKCp&#10;TJpD9PTWxr3HVLDmtFZ5f/vqafOn1qqAkc8Xb3vqnB7lrEk1fuIa889lICsmGHo2VjgrrcJ27aqz&#10;hd5VgNw818ntEmvmZUa9lVytukiG4j5abF6ZMta8uXTPx1pMK6O5Xd1xv/4+94Nn9//Vr51nHdXl&#10;/DwLq332hn5DqBmU2fvte060pWoquww3bm+sbaUypaePZezP/qho1/9335ZAdVsffOXwtSunMSMs&#10;G5M9CIwQAf0kVHDH5802d/TOmFjtszHNEChGgSc2HXP7z6hS8u95oV6rkRTjfTHmcALkAYVzG7ln&#10;7TNOBJNLoGWhJ9aGeecnABTL988zYUeJBiEu5JlelO5TeUBW5yrKo1IyBIAskEJtaOrfnZfP/ZP3&#10;rdI8mo9ft1ABII1EFbL8LJulxhlpfSqO4+dGlp/LHLx0yeRcTN3RimyOaYPvXDvjt28cmhuoL6FV&#10;0NrPsNNtdJaqX2e3P2++KWXGcbF51cfJ7if0HlVN3lI/lG3kGbv3vNAVy6cYCk6nT1dNjWe2uhZC&#10;yr6EIlPH/GU/ff+Z/W5/c83uNr1HkWVVuXI7yn4EECh5Af8BIFH4rBxU8mjcYAkL6Jd8hrvTLHXH&#10;5GLDKRwqagFiQEX9+AowePPvePX+r9Ie/odVVzMUCPB/luMbnf/TaZkWMK8NrzZWHpC5HlBGSM5n&#10;NaiMeAEPJckCN66d4Tm861afTaixWl68aJK1bdhQIZ70UWUFLrVVFDKcEujQrRfN/vtfv/CWi2Yp&#10;6UxzDFUWSstRffFDaz95w2IVsLd3tTz4dDBNeXMsOuMZ/8oumH20NdhcMPvIHbcft83JMhdxczzd&#10;vlMLJspNtZMyZr3Z22j7SEuXigFl7DR/9LNUmaI/r+1pMvfjePSpLcebOij16mjDTgRKX8BnMaA0&#10;BDGg0v9CjOw71O+ZzOnA+u1U7hZgHdn2Cb175oIl9MEkc1gqCG2eLxooCUj3mC45HPRmayo8JjEF&#10;7XBktvectNXZc7YeUE/vucJATlKjh79Ie3ab7oMYkJNlQvddtmzK0g11e465FhXW07xhTWacSHEQ&#10;BQTN2WSqAGVPv9d6cEpgiVdBYRrNuvrYtQs9u1VG0i83HPVsZm+g+uX2j9a29itckl3v3Gqg9eNV&#10;uMf+Ryf2oqQbD7RYM87MsXtrVG4bmlSVPqTpYIa/RGqFMk2+cOvEcf+hk2dXuHc8mt756u4wASCd&#10;q8E8/MaRT16/yNA5hxBAoFQF2rsD5DJnF0kpVRbua2QKbD7Y6nnj+gsYlaE9lUqmAXlAJfMo83Ej&#10;iiKbC0JrsadA49AvlgO1TzcmDygEWvYpSoKoNkbTVP07+6zsPfb3WB31ORdscp1HbZHsC7GnUALK&#10;ltGaERkJX9Zg9AX4rXcszq4nrQSZG9ZMt5o5bmhtOPt+1SQalpljPxZqe/bkmoyyO4ZuHJdUN7TX&#10;IXsZbHtLBYDMWUXKuN7eMDRXS4tqNZ2KOWNFfb6+tzk9KnPs3j7y7G39lNCKYOn95ulgQQNA6vNQ&#10;U1f2FTP2vBoqCSjdybNbG0luz/DkIwIjROCU72JAAtGyhiOEhdscmQI7fCzCoN/KjEyckXnXxIBG&#10;5nMPedeePx2C5gHZi8L4H5M5cuG/H1q6vdWnZbrPpf+YX+0y1vDyE9fTE8w4i2eRcAEVbPr8nWtU&#10;GyhjnHqUv3/Lcq2NlbE//fHWi2cbYoL6+t184Sz7iVPqqrSoln1PxO2V54oN+elHFakCTWVVFNWw&#10;/Jm9Qrbj1b/x8M6XdzUpUvPk5uN//MP1WvfKsVmUnRv2t+h05fE1toUvNnTNqmnWD4pZE2uijCf7&#10;3Hqvv3EqlSlKMSOlYj0SMLcre5DsQQCBYhQIFP9lLlgxPmLG7F/AkMptdXK4mRiQhVH6G8wFK/1n&#10;HOMdev7ONl1E1v8VFQgwz5hw7KqmirlgjjCBd+rVrqXT9SwrBpTqM80Fyzjfz/w+BRQyzuJj8gW0&#10;5N9Xf/3C57Y1bqpvTa/jtnru+HecN8Ow9JKiKr/37mVff3hHdhhR2UOfvnlZdiFwFeuJcUa6Z12e&#10;DHalAvkPlyyaUaua0Bk9WB8vWTz5R88ftD5mb/T0DfzzI7vqaspzEf1JX27LoVYFQfRzO9gELdtY&#10;ld71/rfNsXbE/idX9XpSfYPZSWTWFXc2tIcefLqTR948+q4LZjL51CL13NBP/jf2NetXPr0DgzMn&#10;VF+6ZIrmbHqeRQMEkiagCLL/ITEXzL8VLYtOQPXRmzq8M930txHN3/dZ1rPoEBhwhgAxoAwQPpoE&#10;zHlAeh0K9Fv09JWUChS0bCcpJKaHFOSY9et9x5OsGJDjUWtnRj0gPVDPNbZVndc6nY0iEtC7ul6n&#10;9a//MSsd5s/vWH33k3vt615pStFv3rDYMVNG08EUOonlV7IKMwWOAc2ue37HCZ93t3qOKWVJ4ZI5&#10;k2samj0qPecuAKS7UHhlR0P78bbws8w+es1Ce4xv1uSY84A0SBUYUnjRzXx7Q7vbofR+VXr6r18d&#10;MMSJFAX7p1/uUhZbeVm8Ew3N44r5qIpnv7TzpIo19PQNTq2rPH/hpOtWTTOEIENf/onNx+994aDC&#10;P1YP//mrg/oj/9GrFxQ1oHU7bIwcgY4gMSDmgo2cL8YIvFP/6bQnO3rnVxEcGBHfER7ziHjMcd2k&#10;OQ9IL/YZpWH8XHdi8BiQOXLh56K0SQuYJa0YkH4bbBDL6ESvWbMn1Zi/Kno3NnTIoRIT0Mpf//Dx&#10;izQXXVVpNH9q7pSalXPGa8PxNhVAfO/b5vzgmf2ORwPtXDLjTDXoQKcEKgmkVefNnV+7avo9L5hS&#10;gcynx3L0zf2t/YOmP7+6yrwpYx3/wN5+yex3Dl8Sbs6k+P/kNhhjQHuPnzI4KCrxzvNnKM6lvBVD&#10;M4VO7n5q739/11JDm2Qe0g/hF3aefGbrcfvf4OtPdq7f3/KzVw//7ruXWcvqxTL+H79Y//DrDRld&#10;aS2IR988qprlf/SeFfY/thrGSzubjrR0KxS1YFrt1Sunamm/jHP5iEABBToC1QPq9M6SKOC9cGkE&#10;ogj4XxfiZEdq/lR+TRsFu2jODfb346K5LQaaAwH9NvVEu6mohF4kQlw2REkgakKHcHY8JSN8k9HG&#10;igH19Rt+y55x0pmPC6bXOr5SWk31wmBtszESBBTw0cuqz/dVzS97avNx81dIASTPL+UVy6cEtZ0z&#10;Zaymp/mpIqFsN0WyzP1ft3rafS/VZ8+DM58V79H1+5snjDW9mWuS1Bc/vFbjfHpLo6anpa+uWb13&#10;XD5Xy7RlDEYzPT3Xess4xfNjeqExKSnco4l4WvZRC7RpipxO9LES5Tg9CA3VHANSV7/afmLO5LGK&#10;anmOJyENpPHEpmOv7G5yW4dBuXL/8LPtf/LeVZ6xSJ939Pz2E9kBIOtcrWT30OsN73/bXO3Rc/nh&#10;swc0POvoS7tO/uSVQ8rJunF40NBqwAYC+Rdo7+rzf1H9CNJ8GT8FDf33SUsEEiJwoNH02xT7IJva&#10;wycO2/thO/kCxICS/4ySMsKjLT1azNjwT7gJPvaJBobO7YdYG96uEWXbZwzIfAklbmQ0WDtvgl4n&#10;MnZaH/UOGddLi9UnG6UkoG+Uqgh98b4tVhQy4+5uuWiWajfo9Thjv/2jchOuObealX2/eVtf5bXz&#10;J/qZDqZZZp4zcfQ6oTE8u63RfNGcHj3RnjJXAVC4Rzeit/cPX7XgcFNXV2+/KnPPmOBasUux/p0+&#10;lhfxf1NHmruf3nL8vpcO6QUsfZa+AJctnXLXtQs6e/rdIiDplitm12lj4bTaCxZM3Oi18O2PXzyo&#10;deIuXuRcv9z/gHPdUjP4vvfEHvPXOz0G4Xxz3c4vffSC6PV6VDnlP351wHxrihDddMEszcX+P0/t&#10;e2Zr5rdag/m3p/cp2qsYrrkfjiKQH4FA9YA0JMWMiAHl59FwlTwLHPaalm6NR3lA1jYbpS1ADKi0&#10;n2+cd5f+ba2hR/312nDU7VBdwMka6oc8IDfMoPtrjJN+u1Nn6yn29g/Vhsi+RHY918uXTf3Jq4c1&#10;dyC7sfbcetEs/ere8RA7EUgLKKD8hQ+ep/fb7G+RAkB3XbuwsbVHi14ZAgS3XjQ76ESw9KVVpchP&#10;DOjixb5CCR+9ZoEmImm+TOgnq5dqc/Dds2dlbRjaWFnfmldlqMtj9aD2QWNAiukYkqGUwpOx+rsa&#10;K69Ekwdv9IomLJo+Lj2wD1+9QKXKjTd6hvHbj+zOLhFVW3Um8+jK5VPtP8r2N55av6+lsT1VUXZm&#10;9bfLl07Jz3939KhUvUhJNxa4eUNvuZrm9qfvW2Vu5nn0wVcPe74wKzil4L4KXWUHgKz+//3ZAxI2&#10;xBCtlmwkVkDTRl7f23SyPVVVUbZ0Vt1lSybn58sfO4jnVzrjivrVQrjfZWb0w0cEEiWg5Uez/yrl&#10;NkJiQG4ypbefGFDpPdNc3ZFncVNVgQlx7RBzwcgDCuHseIq5urZVFlT//XA83W2nXiY/8+5lf/vA&#10;Vr0zZLRZPXfCey4dWmYo4ygfEbAEFGv4yscu0ASl1/c2q2y83kYWz6hVisHiGWde+2dMrP7kDYu/&#10;9/geq719Y8nMcSoqZN/jf1t5IooFZH917T0oiKna1fY9btuKQ/3lB9f88y93h1vsTAgqnv039281&#10;x3Hcru5nf9DFHGX7+CY/HZ9to9+rKyigmI7bOW7hIZVovf/lQ25npfcvOldMWlAKGKmesbm9Jrs5&#10;zhp7bvuJB1459P/etmLJjHF6b/zfT+59Y+9QgSGFPFSn/FM3Lb1woa/An3kM5qPr9zb7DwClu9p0&#10;sFXfLv1oNfdsONra2avZl4YG1qHX9rrOTUu30Zzxh15r+J13LrFOYaOIBJR6qSQv+5/Wp7Yc/69f&#10;lf/G9YsUJC2iG0kPtfPc77F8jtzPLGCfXdEMgeQI6LdQ/v8KwQJ5yXlwuR4JMaBcC5dO/+Y8IM0m&#10;mDq+KsTdhsi8Nc9gCjGGEXuKp2RP74DnLwAdk3r0+/m/+cj53396v/Xqq35uvmDmHZfNy547NmL9&#10;uXGzgL5aN10wU/86NtO6SNr/w2f2W1Vs0s2UyPOZW5Z7TtRy7FM79UW9fvWMRzcedWug/Sr0U2vM&#10;obOfqx9xf37HKoUz9G5s32/eVlrlHZfNvWLZVOUBLZ05btfRDnP70EfnTwtWx23pzDPTr/z/c+2q&#10;abXV5S/t8n+G35Z6BPaVKD9yzYIdRzo0nc3v+cPbKeT01Qe3ff4Da773xF4VLx9+cJQCQ19/eMdn&#10;b12RXSMpo2XEj48Yv3hunT/y5tEoMaDHNh1T7Matc/t+ld82J1up8Ys7T3787QurK8rsJ7KdfAF9&#10;B77y0217j2XWDdGX/18e2a2/DNzglZeXqHvUgN3iy27jVDDU7RD7EShegYbmAP9ZDFRFq3hNGLkE&#10;iAHxNfArYF/aOfucWZNqMqvCZDdy2pOu/el0xHWfCsq4HuNAEAHPGJB+K6hX4ox37IwrVJQ7T+xS&#10;Xtjn7lytX6zpm1NVPmbOFOVvObfM6JCPCPgUUBjowoUTtWb2nmOnulL9ighcumRy9mQfn71Zzd53&#10;2Zzntje6VSPSz587L59nNfazodWUPnTlfC069v8/usfzV9P26E+68wsWTspRDEgZT7MmBsvfVAaW&#10;kpv8T7JQ6lbouIzZ1koCSjdT0OGP37Pyr3682aorZD49+6gyH//63i1u0RDFPr772J5ln7gwo4ad&#10;JiTqJ2RddYWidRH/UbLt9sPtITrZsK9FCfxT68L8Gkbj95kEpIF5BoDURoCaRnfViuJLG7Hklfh6&#10;rKW7tbNvcl3lyJnXdv9Lh7IDQJbJ95/Zr7mi1uxLa7/bhuq7P7n5uH5wKY9Y8weVRuRz/qxbh0H3&#10;e/6kze5QTzx7J3sQKHYBz2kc9hvUagP2j2yXsADv0iX8cGO+teNtzuVd0peZNcm1hqh5HCHygMZW&#10;8QtGM6rfozWVHj8B9BqsyQ+Dg8Hmgtkvr1WW9K99D9sIxCigHyA3Xzjr5hh7HDVKfX765mXf/MXO&#10;7F8jK4vts7cuD/eV1kyiv/3o+d9at0u1ZhzHmx39STdTKs39L9WH/0PoeLG3dmoiWNDIhQIdKsCs&#10;Bcvdex06cqY0zMTqAT+Rg6GT/G5lv45OG1/1B7et+LufbM1+cD47dQsApU9XrOfhN458/LqF6Y+v&#10;7W3WAu0H3koaUlLSVSun3nnZvBC/1bDG9rL7jDmrjeOGvhvPbGn84JXBQpPprjQPzn9Ez/Hq2TtV&#10;4Kl4Y0Cqxn3PCwdVTD19X3Mm1yiAe0nWGnnZd13Ue/TbGmWTGW5Bf6YUBvrih9Ya2liHtGacSoxb&#10;s8j1E0/zyzTN9lM3LzPPQLd6iL7R0X22oKH/rlq7ePv1r0XLohE41hqgIqF+K6C58PbqeEVznww0&#10;oAC/lg8INlKb6++I+jW74e5nTgj2y2SrqxD1gMgDsvQibtR4RdPcUiHs11WOj/0j2wiUgIBeV/4v&#10;e+cBH8V5p39AvXdUkIQAIYHouGGDwQ3HvfeSOJd6KXdpd8kll3JpF6dcciW5XC7tn+SS2EnsuMYV&#10;x93YBmN6EcVCNIGEKurS/4Gxh2F25jfvzM6W2X346GPPvv39vqvVzjO/8vnr5pjig0Ix+efr58yt&#10;8R54BSLFl26cszLEuw3qD1Kh3X37QjwtDxVlkL59edNkgSosYrxJD4h2LAxrVzVfOSzOuxZUYhBY&#10;UkTCA9QygjUyhb3vwggGo3luc5umE/3h5RaohJoAhD3C6ODJNw9+7v/WOaYns6OKcohKQq1chfRz&#10;HqQ23Nj/Ze1+eWQPtZtbu9XDT3gYP3Jd/vLGAcTk1gUgTIRH6N9/ZNu/PbQ1sUOlIuiVo3IKKyGV&#10;YFVQAKEW6QKQflhrdx/9z0e3R0LL1qcwXvSKX1mNLfVrOITq17wggYQhILtxhG6TpkChTBKyxMEK&#10;ICH3zE15ICAbAWHAyYUe7YBgQu92PbQDckvMrr2KLxj66sGhLcdBBGjLchaSQKAJQE3419sX7DrU&#10;i+Tl0GWqi7MtRQe3e4RH5HtWTFs5r+LVne3IboZYOchGj59Q6cc4MmxP4FVhGZQNz9VhtQS3i8fF&#10;x/jG0fRrbxoQ/O+wC9lkBlPAgGLRiUTsEIDgpme5eH0lHi5MvmD6CPAQ3Nd+7JEISBuYArI4HJ0Q&#10;NfMBq+hOMKb4zgNbLppfcduyqW4jUsF3JhynOXxrR7Ce2dX5OgeVi+e3HHb8464yjqkNnhjtaevT&#10;wrebquL5Jfgj+LflCqFfbNzbdf2SmksWVkZC0LScNJqFrzW3q0z32BsH5MjosCBAHEC7oTa0dL7e&#10;3H5GvVJAfbtBFMv7BqTHlpaDeHYjtRyNhSQQJwTUk4JpC8YvAvw342TxXEbkCPABfuTYJtTIjipy&#10;eYGXSARgBAXBrW0w7YD8em8paECuv0X5tTaOQwIxJwB1E4mi4Iq1bFaZLwKQviMY/lxzRvUHV9bf&#10;fm4dgljLAhB6ISwXoms1Vpnv8PFF7Us3zkXsLWTFcqvFwtjbm00T/J7ObnC+i4MHjb4vb1kjdVyh&#10;F6aA0KYGNy+tle9UTe1dvXzizYP3vtQidIEjzBd+tx4JtoU2oVWOBkSOopIxnVPo+KElcJa55yVr&#10;ySO0sduSLfu8BDZyO4u/7f/0yl7BfAkuElCIvvj7Dc0HIxWg3d/tqI8G7VK3aJN7QQiTvw2+uO2w&#10;rKQ8vVEpA528DJVaDx6OzIikApZtgkUAvwgqFv3GTdEgzkgjga+pASXw4fq5NTyilIercBlY1Dia&#10;K3cw3Au5vdUxzsVrIwFHDQgWQI6W20jabRyT1yRAApEgUJSTjjTz/3Rt06WLKuEyhnRpiH3zrdsX&#10;ag5rEJWWnkiUpj711adXO34C2I127Vk1crwASDDGECqwCbIbylu5nRGQNhqCcMO3zvdJtcG37e92&#10;tIGC0dNX7t0AWyFBUzBtfMNbnaYS00sIW6YS00sEsnF05zF2+fVzuz3ETDGOIFzviFgmO2HScKpw&#10;27Nm11HHEVqO9P3LvRt/+cwu2TzWcZy4auCoPxpXi2zxxpema0chclNLFyQnU69IvPRgBwSZz0Mk&#10;6UgsnmOSgF8EXAUD0ibt6Y/Gb6hfG+Q4ngnQF8wzuuTqaHSPD905nk96C5KqDZWXlSY/WTLOmOMU&#10;wsbYmNcyAUcLLDw96Hdyqk9Iw3iZG2tJICYEIH8jyrJd4rN3L6/bvLdL8VE2AmlfecYUz7tAYKMP&#10;XFj/w8e3W8aggSz1kUtmGgevKXWXgd7Y1/I6NCC0qRnkrc9d24SE7nBKMlVF5yXkGMQMenPP0Y9e&#10;0lCSly5PiuApsLAQ2iAX28XzK+HxB89Eu2a4fX1zT6di9iUEdkESd7uhwi+PBw0I31seeK0VLnKD&#10;I2NleRkQJaGc2qWnXLOrQ1Gww3ORpzYcQvCmD1w0Qzc3Q2HzgR682TAI0qQ2VRcEyEsaiNRP/MWt&#10;h28+p9by7z40lO37HYykAGpzaxdUbPUZvbX0EA8IE0EKhI2htxnZiwTikID67ZW++A6mBtNZJPQF&#10;P+kS+nj921x7z9s5MiyHRKwHy3LFQlepwbKdUlkpTspmIJDl9F1HDgROhiRAAvFDAE6yn72m6d8f&#10;3WYnE0BHKMvPhFMbvNuQqD7MlS9pKMlIm/XTp3eanuoj2Mf7Lphu0pcRTjvM6UzdVVzzYDmFNEZI&#10;YfbG7qP4E6YHqR0ZHdt/1FZJMU0U5ktEcfrKHzZ89eZ5WIww1PYD3bh/FhpoDoPLGsvufVlyQ4Mn&#10;jooGBHH/F8/sEqYLvwrvCpgPh/ndIJxlINQR9qhTxb09zuLZTW0fu3Sm5bsREX9cTYcNfvfBrR+7&#10;pAG/CDAN+/mqXcYEzPhWg5hQy1ya5rlagI+NoV6pj4aNr9t91Gjlp/eFl5yKJRp0omhoQO7jAWEj&#10;0NBNqQD03fGCBIJIwNGNI3RTkbMPDZ2LJTEkQA0ohvCDNLWcEaM0z2MwIA2BKxsiBoT28X0Ds4LM&#10;tBQkPLYbE7cKjnnhTTd7dkOxnARIINIE4P30r7cteH1nx5bWLtg+wBYGN+GwgCgryJycnwFHWn8X&#10;gJDPP3jv4lebO7bv78YnRWl+xmnTi2tKLEx+ELdIJYy0+vLqK3JVGsNaASGi8WNsDDHoI//7WtR8&#10;eaA+/OrZPX9/WYNxDabrdXscHMHm1xaiy9mNpbIGBGMWCPeOIfOQ+7y9J+IpkHYc7I2VBoQsaf/7&#10;1E4TZLyE9velezbcsnQq7OCMTuVw7tvS6sIWRh/556t2QlL836d3mv5SIibOj59shqBwVRjWdvos&#10;Eb2A+ZhbSRRmUNYa0IFelaXubT+m0izMNr2e/Fnk551hLondSSD6BDx81HfSDij65xSLGakBxYJ6&#10;0OaE7a78d7HUydBd3rE7OyAn0xV5LtaaCOAuUdaAnIPJ6XFfTUPzJQmQQNQJQPU4a2YJfqIzM5Sd&#10;pY2l+JGnw6rgDoYka3Izxdri3PSSMB48wElnSUOpHNZEcSWKzZB0CTF368pOMYbCs9aO3sHi3Iy8&#10;rNT1YjAgqBXz645rQHDBQyo3wc0K8tYrO9ovmFsuLAyeOPApExr4VbVjf7fjG0OYCwJK78AwLNeE&#10;qFXYLyQYk7gJF7BfPbvbbmR0+c1zexB96UMX1+vfPRDA2zHGk+WAUBKh9VhWoRCCXX1lLvzC7BrE&#10;QzkyvrtdxsaWThg9hcbb2t2mNFTL4bDcMxHjFt9Ii3LT9eOzXL+HmNAYJ9SXFuoeLCnwX7j4WXrA&#10;Wc7OQhMB+Ehu29dzPPXhxOMpI2dNyUfUNlMbvowEAfn2zXJGk22vZRsWJgABakAJcIgR30JX3xC+&#10;NgnThPN1HMMW5rhID+/4hFNYJ6tCCeDr9VH772POAtAE/EHnPxIgARJwIADvM780oIaqcB3ZVsyZ&#10;HE0NCGjuX936ySsacYE/pWt3djy4Zp9+74341nJW+KllOfrtLvz4BA0I48MHStCAcGNsaSBjOjzM&#10;+FZ4N+oYcJtTaBjTpNpLfNmAFc/j6w5oxinH9a+phbedW2dSHGDx9ODrbzMEHHhdXXPGFO3rwW9f&#10;eAsZyi0H1wsRBflzv3nzb99VP++EgRWcufQqfy+QSuxrt8y3GxMPYJ7Z2IbYTAg1nZuZNrUse0XT&#10;ZG1Jdl18L3ebwA4LwHv4J082f/GGuaaYR28dUTLwgXCG+1IP3xvxzgdP+PRpEBAU7LLFlUtmllqK&#10;Cd7iARk1IMiC961ufXr9Qc1mEFHwz59TfsOSGpPm6PuJJN6AG1o6f/nM7kOG3DLlBZnvOW8afrUT&#10;b7PxtiPZjcNytd1RidpuOTULo0mAecGiSTuoczl+gsAFIJy9ISa0end6HqmzUmkpPGJFd2hAJhP3&#10;0DF5IqFMWEICJGAiAAMWU4nnl42V+Z77ah1nlOc6RpUOcwpTd2gWCBi8ZmfHP/9u/fcf2aYLQGjm&#10;eBO+4IQRkDYgLLxMN96miXCfbBkEFD5i963e+6lfrpUzPGA0hC76zJWzLO+rTXPJLyFsucqyBPUH&#10;Bkqf/tVaxPHRvZMgN0Cv+fI9G4zK1x9f2fv9h08yhOPVo2v3w8kLLgyQrmB1JS9Mq0Wvbz+w5YWt&#10;h/Fyhye5SmUWHK5x5cYusJr57G/e/L/n92za2wWjMOSSe2V7+91/3vIfj27XwxgZ20fo2pvYt/NQ&#10;729f2GNc0sDQqHrkEQ/uYDjWr/9pky4AYWoA/OFjOz77f+uQjCw0OL2HvGAY8+g7XjA4Akz30Ov7&#10;dKdRCIuPrTvwL3/YqJcYt89rOwKItIXIWUYBCC3x8jsPbnHMImc3JsvVCXjwBcNno/r4bBlcAtSA&#10;gnt20Vu54ydImPGAYNOrvhnGA1JnpdLSUQMatI8WpDI+25AACZAACMD43y8Oc2p9cK655kzvadG8&#10;beSrf9wI9cfDLbeefArzImnRoroieQGvbD8l4Zem/nziF2th1KBy+3rXedPwR3lKsUVcJ3leUy3k&#10;Gzv5w9TSqP5Yft+Avcx/Pfa2MoJgNH9+tdU0Al5C+frR480Pr9kfWmVXAuHgZ0/vgnJhVBbsGnsu&#10;f9VKk4Iv1Tfv22zppoH2P3hkm+PTF8/rMXVUdOAy9cLLJ948uHrHSblNl+1CW4aWHOocCC0USiBc&#10;wufOkglC4FsqQd58wfQT+dMre41Crb42qFewRdJf8kImALuqHz2+w/Lg8NsHm0STNiSPxlq3BKDm&#10;ePByhQAaTRna7abY3i8C1ID8IpnI4+gPRuw2GaYGpFu5241vLM/PdmE0ZOzIa0sCjhqQZS9j4aRJ&#10;9AYz8uA1CZCABQHE/p+hFsjZorOhCGGGq4qyDAUeLxG+WiWFlsfRrbp5+1aNbG71FaeYUC2bdUqI&#10;69CpkApNK3Sr/qAXYv1q4X5hKhU6stsSRACRuziqP3p3aEOwEkKgit8+v0cvNF0g1JFbywLcIMHu&#10;xpteYJrd7iVitJuqMCny9wmu1ogPZalzmcYJ/yXeIY52YcIsuIfXpR9jWjShi1Z10OAW5Nj4uOvZ&#10;U82yf59JCYJoaKk7OM7V3ns8VjoMyqBw2TV+bnMbAr3b1bLcSOAvb+yHgZixxHiNj8Q/iIkOjY15&#10;7YGApaSuMg7DQqtQCnobxgMK+glGY/3yZwEsxsPUZeSkuaYduhKMTH35MpSAkwY04vgMAfl+Qodl&#10;CQmQAAmYCCC1ueWjdVMz+SVSccsN1Gs/eFH9l+/d4NYkwW58LGzNzqOOH5h23e3KF04rMrllLagr&#10;gjAkyBbwKkLopfUtnY+u2a9i+KNPDcfeu1ZM017Cdw9xefQqbxePvrH/8TcP6OIX/tzMqSm4+owp&#10;cMTDjT0ytd//6l71u5Qn3jzQPzSij+ZtSaG9EK47tNBYcvniqkfWujAvMvbFNUQWCCVG4fLxdQeh&#10;WZiamV7CoOm8OZNdBc2BCgNnpbW7OkwhXREmqak6X8NumsVx76b2ppeQWqCg/ctN8xArx3FHxr6u&#10;fumeWn9QMWubpgTd/2rrynkVxunUryFYwC/voTX7hV9kqEuQI284u0Z92ORsCUsfzddS2P6rOzq6&#10;lg+7yg4sjMYqE4GOnkFTieJL/BZM9sHcVnE2NosNAdoBxYZ7sGaVn3hAlAkzVwK+PaSnqr4V8d03&#10;WPTifLVZYp61/sHR4RF8V+c/EiABEgiXACIxy0ajjunM8Lfmwrke7+5CV4+/Jp+7pqnaKpk9nKHc&#10;ZvV+14LKC+ZJCblCF6BScma9WfPS8prJfRHK5I8v73UlAGHAO1Yc9wLTRm4MO/A2xsHdslGygeUL&#10;jGK+cu9G3NVDO/jp0zvVBSCMBjHFlauXtpHw/4sY2/L71nEKo4QBleHhNfscu0CDgO+eYzOtAdQf&#10;+Mp97jfrntl43FTK1AvGPsD+5Xs2otZUhRhVphK3LxH1CfGb0Es3CFIZQd0DCIf++xfd+V5BCabB&#10;BkcAAEAASURBVPp/9onhHJeHAOGrnBLnvXSqu6XjmMnZYMfBHkgJ8t6RL+y5LeFqzfIUyVx7NOTT&#10;QJFGz4D5Y0SxI5sFiIDqjXeAtsSl+k6gU/wQQZre8GcszFEdxFUA6fAXlvAjyBGdVW4h5AClCQ+Q&#10;GyQBElAkAK0fCbntnhnAM+tjlzRojkh2A+JuvCRP9Y+F3SDGcmRb//ot8+9cUTe9PBdPM7C2quKs&#10;686qvvuOhdB0jC3la+R3h6fbladVYRC5pataRP+ZfyJxlanXslmlphLTS6PyYqqye7l4WtHy2Se9&#10;zJAJO0IP5yEM/fKvuxUjN5tW62FfphHcvsRTrvLCzLnhhaAy5h2Dk5Fgw2Vc3ovbDjsGZ9XVH8ST&#10;lh/X4Gb7F8/sNhn+mF4aZ9eua0tzQgtNJbD1eHL9wX0dSknBtL5HugfxNsA1zMyf23IY0h7y2YUK&#10;gmjh6AVmWkz4L3/93B7BCEgbHzGk5Fx+4S8jAUZYv6dTZRevNZudJVV6sY0KAaR1VmkW2iZUSg5t&#10;w5KgE6BJRdBPMBrrl+2ACrJ9+EaOr1mKGSUK3CQRiwadgM8h+4Jhc53HHP6EqNtwBRwVl08CJBAu&#10;gdlT8j97zewfP9FszMGMiGIXzq+449w6OD198KIZX+u0vr+Cd9Kty6aGu4KQ/lCxIfdoig/uOU+G&#10;N0tPgYmQ4p3eomnFkyZOxMMMmAIhr3nIJB4LzrTJAjajIg9PX4wMPU7wTjfYuXxwZf07r97+P2JR&#10;h+8OZhozcC/rTwSxWjy9+K+bvFsrbHsn7xjiH8E5ThECGj+1/hAUScv2UH/gSbfaSfox9oUMhBTd&#10;X75xru5dKEcoRwLvT17R+IXfrYclkXGc0GtkNxsbCy22LYEAhODKMAd7bvNhrEprh1+9c2eX3bli&#10;mv61RN0LzHYm9xV6WGi5K2y7LE0I5V5JVQs7IJX97j7UC8UhQoqzygISuI1nKcdRfU5gaMmztZMa&#10;0Pz587u7uy13PnbqR3tuSdXp130ib3Lt8EBf2851256917IXCxOGQIcoJPtkB6Qa6Tk36+SbNmEI&#10;x3AjiBQgz97rZMord2ctCZAACRgJNFUXfO89i+Cc0nywd3hkrKIwEzfY+K/WBpYvn7+u6adP7URG&#10;YWOvpbPKkK8q0orzSQHoxNwwjVHUgE6fUaytFqZAcCRxtCMwbk24ht2TZS3WCYOpJ+3D1lr2siuE&#10;T9xnrpoV6me9aJqzBgTLKfxE3zzHbi++l9dXHg/IPa+2AJHvEP7G2/iQFbS7XJjMuLorW7XxEOL4&#10;mEznkAHtj6+0uFJ/9GU3H+x5ZceRsxuO25EhyrLswFVblgNDub+9uP57D23VR7C8gFxlWS4UfvNP&#10;m0yGxhgCNkHQtr5w/Rz8psNEyK0XmDCd71Wb93WvXPC2Xyr8+9bs6oCqBSEYwdQRsYv20VD2FKO/&#10;4dw3tnTiE973M+KAXV6zvPObfzK8eU7e/rW0tHR1danseXL9oilzl2ktS2pnz1x6zdGJrSod2SaI&#10;BPDdTojqjx2pu3EJ2y/JzRBq9SpEDvLX0l4fOWkv9AdudgSE3CValzTlWE52U7CcBEggqQjgYxx3&#10;odqNaOjGYRb6qStnQXzZ1NqFcBJ4Pjx/aiFMEkJbRroEucMefN05dAvUE91jy0dToNnV+dMm23ri&#10;LJlZ4osGhCDN7z1/uq7BGZEuqCuEJNcn2oCgO27XQ1NfGceJh+vGqnzcojvas4QuVbMDwjsWotuL&#10;Ww+HNlAs2XmoF5raoy5jS0MHWbf7qNFBEonP/ufJZg+ai75OhExeMrMUpkB72/veMcHRK0+5qCs7&#10;/vbDsq88fcpDCr8Ip3R2emESgPTmAPXzVbs+fHE9AjPLucD0LjG52NLaBXrACLUamrXRbgLOgx+/&#10;pKHO/pc3JguO8qQHO/vVNdMt+7qpAUXigLr6PIb1kXMBRWKpHDP6BHxwXE9Nz9o5caaeizT6e+CM&#10;ESXg+MyqMEfVhEdYZ2m+kgaEewNhEFZ5IOCoAclWYJiRqpwH7OxCAiQgE4CfBfyzblhSs3J+RUwE&#10;ICwPIX5U3D2WNpYZH/v7FRXohiW1AqKGyvwwH8DAL+8L1835p2ubLAUgTI3Pdsco15ctqlo+e7Kw&#10;zjipun5JNdJsuV0M7vARKErrtaIpLDuFnQd7Xm9ul+1uLJf3tCGQ8+62XvhRhiMAYQqETH5tZzsu&#10;djsFhNZVjBvPrsG7xXJ5kSiEtdS6PUcdAzNHYmr1MRHUCSGQEOnpBw9vMwpAGAFZz75x3yZFKxj1&#10;GYPVsuWIi/hQxqDpwdpmnK/W9M5UX23PgIP7p/pQbBm3BHzQgLS9/fiJHZSB4vaYw1mY4yeILwF6&#10;FMN8MiB0OEdp2ddRA+rjXwJLcCwkARJIAgIXOaX6gvfHxe+4hGg8IM3oTiJ2hPAnD6FP7GpRftH8&#10;CjkzF+SJsxvMKcOEAY1VmvoDjxuYGhnLQ6+vOn2KkBILdlIIlgw7EQTSDu0bPyXQ8uCBCDER0Fz9&#10;qynJhguY1gUjaHYxrkbQG+840PuHl/fqL9UvNrzVCecvrf1vn39LC6Ws3t2y5V/eOB6TaNehXsta&#10;vVA3Q8Ob/GOXNkQzYsuPHm92dKiMtGeozsHuYvuBnv96bIcez8jYDAbU3/rz5mSWgVqO9BmByNfI&#10;E+f4vFkegbWWBDyb8/R4dSKzXAYL45OAbxoQTCLtZCBUwU4Ytp3ff3ib8ednq3a9trNDtkSNT2pJ&#10;tSrHD4L8bB9sc0rylOyAfIk9lFTH57hZRw3I0RcMDnqOs7ABCZAACQSRwPKmyQiJIqwcAhBcP0wN&#10;EMfXzoAI6g98r7737sUfWll/8znWlj6QGxAh2zRm6MuzZrrWgNTVH206/IH49FWzLG/+6yvykOUN&#10;zSCsvGfFNLfySuh2tBJw001v7Nq4Ldc44xwX1RW56gsPMmP7a23CMxvb2F1vbu3yYASE0RAtRQsj&#10;DVsJuMzYje+qfMeBHghA+K/QC7iMltd4D/zdZY1Gezehb/hVjl57yFv3w/efjl+lIuWssvqq8B4L&#10;jX6l16pf3PtSi5AyJclloNb2fnWSaIlfEFft2diRAFwpPUdq6/TqROa4KjaIHwIn4wGFvyZNBsLf&#10;FRhC6ybKR/uGYCcJ/17L8Z/ZeGja5NxPXdno4UPcckAW+k4A4RjkMX2xzRGeNBpnV5SKjF14LRNw&#10;1IA6egflEVInuXy0Kg/HWhIgARKIGwKwNYBY86/3b7a0v8AXmJusdBwYj8DH6merdq7ddTKyNf5+&#10;waxmRdNk/UYaYVZQ+Ktnd+vJwmFwsWLO5DuX1+ltBBJQYeDGpRuJCC21qnevmGYyWXLsggawhfnm&#10;bQvuX713dXO79n0AD2Mumldx6eJK3REYUYE+cVnj/z69U9+IysimNvhjhNxkiK79wpbDCHljqvX8&#10;EsGkoKlp3ZF+zhRrXB62oep4QGj9H+yesLzoBz9C4KdJEyY65nHX16lyce/LLfI7B+9t0zgwTIN/&#10;YjzEacZ3jg+tnIE3zIXzymEu9Jvn9piWKr/EF85rzqj+r8e2y80cax3f7ZoM9LlrmmCJ5jhagjWA&#10;o5yrHUHitIsQ52ocNtYJ9A54DAaEERxdQPRZeBFcAn5qQKAAGQhZUeHECx9yKEFj4xO+8adNsPET&#10;AMG9+e4/b/nKTXN1g1uhMauiT8Dxg8CXxyl4xJSZniIHn8beFaWi6FMK7oyOGtCxQY+ZUILLhCsn&#10;ARIgAZ3ALMTNuX7OT55sNt0zI1Iv5CE7hxT8UfvUFbMOHO3fcbB3cHi0uji7cUoeJB59WO3inMZS&#10;yAp4Bt7WNYg/ppjLlbnrhfMqkJbbNKblS6QrgjOUZZVjIfZy1/nT33PedDwSSE2ZhJehXUADnmWv&#10;NncgmPfo+Li2U1iJ4iEBctg7JlbHXyL9Vhn+ZaHjeyvBAqB86X0RuhvmLYe7HR5saO1xVLp4pI/w&#10;gYtm4G2gmC1O7xX+hXpGecyFPGLQBxGqRph3Y4uD2YWlNRY0xL+8sT/mbjv4lcEGtd15cNDLz0pd&#10;0lCSktL4i1W7HL/iCgxVqpJTBkLIKnygqfDR22z1ycZNH5AXfWF8e8czD0icvtzf8SDiloDPGpC2&#10;T6jymhKUk5mq4ouIv6a/e+EtmHTGLaZkXpjsC4avGn59RlQVZTl6p08WbfKT+Zg8790xN7ycFAbz&#10;QrzzPDs7kgAJkED8E2iozLv7joVrd3Vsau1GPnskMVhYV6RHSxHWD48V/AgNUAUVCaPJbexqEVQI&#10;DimOkVMgZ7znvHDdtaBfyaa4+GtiF3cZUb3veanFbhdGAQhtYBgO4yOk8bJrr17+gQvrjRGvsQWo&#10;ZoqWLIiIHKp2IVHal26Y84tndiM/l3EZ+AIDI68f+2e+ZBxc/RpfyWBohnTyMND+xC/WhiNwzKw8&#10;xQZKWwPeq5csrBSOUn2p4bSErZze3c7pUm8QeqFZr58xo3hebcHzWw7jhsUk74Z2CadEk4EQf12P&#10;sR3OaPHWF8m/ntt8eENLZ3vPEG4HmqrzYQQAldAyTJKweHhK4u1qdD8UGrNKhYCjQ6U8SPexYb/u&#10;7+SJWBsrAhHRgLTN4EuJigCkNYbpECIg4q9+rEBwXjsCsi+Yjx8QU8tyHDWg2hOZSu2WynJvBGQL&#10;LHx9kYcNfbItt2ctCZAACQSOAO6uz6gvwU9crRx/gpfOKnW0ssE9s6VZR9T2Aq83zGWpHZgEIG1J&#10;C6cVhakBQe6B4RLMPUx7hETyx1daVFJrLZ5ebOqrvYTU9dFLZiJj3ZpdHbjvTU+bhChLsF2aOHHi&#10;b57f4+gfZDnm5YurkDYeoX88/9PVH12nu2h++X2rW70NCK0HhmOWfc+bU/6n1XtVAFp2D78QMty8&#10;2kJ9HPwKQDRE3Am9xPFCj2AA/wMYx8GxEWnIECc7ciFp8D3q7gc2n9N4PAx8TkbK1NKcBXVFKv6e&#10;jnuJbQME+kC4DyN8MHxk7f4zPX1OwhTIW8fYQojb2cO04u88NhTnwf7jlnxQFhZBDcgVAvzl+9Mr&#10;ez9xeaOrXmwcBQKy0a/+pzT8ldRX5CI+lDAOvinKsTmFvqwSCACsoxee0J1VJEACJEACsSJw7ZnV&#10;L249IpgC4Z755nOmxmp5+ryQgZBBAsGPEKlUL4SRzt9f3hj6/A+GUQ+9vk9vJl/AM6j5YK/xoWNe&#10;VurfXjwTkYBCO6IKyexXiV82tF7LZkmJ2xAI/LLFVabxoZu8+VanqdDxZW1pzi1Lp7Z1D77WfDxl&#10;u4d/2ekp37htgekLEh6sPvT6fuGNIUwEn0Q7hQIAERdp9Q6PSxUmVayC1yEEL2PjKSVZRhnCWGV5&#10;bcpkArkQue3wg3Tmj6078NK2w5FQuPA8FQZH+nog1X344nqoh3pJ4C6A61v3bw59TIiSZze3edgO&#10;QgJRA/LAza5LmHZA8t2f3aQsDxCBkxrQbbfdduyYteXt0NDQ7373O31Xnft36tc+XqzZ2XGkZ5AB&#10;X3xE6stQ8oeIj3abc2scQgCEeub7skEOAg3oZNhSlzjQ12UPNicBEiABEvCNAG4mIQMhxK/diIha&#10;jft2u9polsMGZ/G04leb2/d39KelTpxZkQd7H9P9vLaemZW5sO9QtKmBSQ688/AdUouaDEnljPpi&#10;IcQkXKXgASSLI7DrMUkqKqAaqvLdakDY/gcumg4Z4paltW/s7vCmPlyyqDJ0tfh6pmIjZrkv+VYc&#10;5xhDDQiSn2nN0BAdwxsZuyAekPGlfl1bmv3Bi2bgIBD2G0EqEPpqZkUu/PuMqqXeOMyL9p5BCCh/&#10;f1nj4uke/UDDXECY3fFG/fETzaECUDjDwqEsnO7sayLQN+SQ0sfU3vQSvmCmEr5MMAInPwd/9KMf&#10;2e2ts7PTqAF17N26+anfNF10h117b+UwBXp2U9v1S2r07lAfkAgTprZ4xAHP5ND0q3pLXkSOwDHR&#10;FSg7wzcJAF9k8dRuvf0zNLtAA5Hbe5KMHI6Oc8rDuCThxW2SAAmQQDwRuOL0qtaOYy9tOyVCjbZA&#10;ZOy6YG55/CwWahRyOTmuBy7GS2aWPLVBMg3WBkE4GC0izNJZZfhxHBkN8GXjhrNrEIbSrjF0mVuX&#10;erGcgnRlN6ZdOVaiZeBCyKSrTq++b/Veu5Z25fiGjBg9lrVXnjYFsVrcRmZBurdQncU4PlyxSvLS&#10;8eXcWBidawT5RhAf01yhdmSmBqaXeZkWQc31NtDOjL8yj6w90HywR6/18QJhd//90W0BlYFg6dNy&#10;pM9HGhgKUZkOdQ7wXs8vqmH7glED8uso4nScSd7W9cZDP4IM5K2v0Ould2Ls4S/Wn19r/fjP13z/&#10;4W2wHIYM/+lfvfHtB7bAUEjo7rZqaGQMqjO+NiF7grdnL25nDGJ72Q4IXz583BTyd+APvOWAi09Y&#10;6lpWsTBMAtnpJ7Vgt0MhAoLbLmxPAiRAAiTgIwEoJvArue6sapNNDaLhfPrKWQH9kFYUdJY2lnog&#10;CTcuYXzEz0aAQg/DIuiSK9oI6X3FaccjJWn/YM8FB653Xqn+H0ZACFFk2Rq302fNNEdEsmxpLITX&#10;nhzqEXuEP52xS9Su4bEFico0nduw0K7M4mAcZJrOx5eaDLR2l2dTbB/X4m4oV4nq1Id+cdth9cbG&#10;ljAjQHCiF7cdQWgn+dG1sVdiX8u3b3j6CzdhgQDtgAQ4iVElHb+8Q8hAI0P98y5938SJ5o9juaNQ&#10;CwEYprz40/vvj2xHsD1TS1iIfPH36xFa3+3HvWkcvERm0Eff2P/85sMIaK/VFuak33h2DQxcQxsn&#10;eYksJGeJnyBu0SE0wD9cNfs/Ht1uSmaB0AAfvaTB7Whsr0ggHDugcPoqLo/NSIAESIAEZAKQga47&#10;q+b8ueW4n0RslBNxcwvC/7IkTxrRWlh/I7wO7uuEWSAHGFNECS1NVXh28aGVM2B6g6hDRqcwaB93&#10;LK+TIwGZhjK+hAMaHNy2H1AyG0F28/dfOMP4FAXayl3nTUOMmJ+t2iXfv+mTCkZAWptrzqyG35a6&#10;KdC7FlRec+ZJWUqfyHQB7HhSO4477+j+Qyii0AndRq4tyE4PHcSuJKIaECbVZCDIjrgBMWm4dkuK&#10;eTkC98CdMxLLeGr9IaiiCEmuPjge4cMo6eE1+3Bnp/UCxosXVCAIml1MK/XBA91ywBB5LXQjcOPI&#10;SEsRMv8aI6yFdmdJAhDwrgFh8xse/0XrxufnX/qB6nnn+sUCCi4iw4cKQNr4iKn2bw9v+8at8z3f&#10;ee5u63tk7b5Xd3SY/iLivf6/T+2Ea6udSa1fGwzWOPgDr8tkliv31w4IUyAS4XfevRDWy1v2dQ0M&#10;jcHFHU+xLCM7Wq6HhR4IeP5t8jAXu5AACZAACUSIABIkqXhaRWh234e9ZdnUb/xpkzDs5adVeQ5K&#10;eEI1q8a9IiIxH+gcwH0jsjUtnFYoBBISVqJXza8rVNGA8GcXycUs7/nxnQfy0H8/sQNfhvVh7S4E&#10;IyCty5TiLLRB0jG7EfTyaZNzbju3TjFKMWJ3nj6jxHMQa31SVxewE7fUgHBkWI+iowB0Qzt7c8vF&#10;1JR6sQizHMquEDLQz1ftemTN/qvPrIZdm+W7wq5vRMuxsJe3H7es6eobxpNyhC7CmxO/OC9s9Wit&#10;47haPAB+bsvhixTcRTGUpv48+HqryS0Ry0aWt7auwU9c0WjUWB1nT7AGI6Mno++Hbi1l0qTi3HRB&#10;y+vuDyucUOiMLIk3AmFpQNjM0X3Nz/70s9/4/k+y6pfbCTfGPTu6EEOdOdI9YOxium7rGkAGMTyo&#10;MZXLL/GsAmZE+ISVUz/CPxyR8PBbIY+WPLWCQqxBsLNADgcRHmBeuqgSP+EMwr7qBMLRgOLny4r6&#10;ftmSBEiABEgg/glAj4DTlp1+UTc5B9Gdw9wFDH9gPBXmIMbuC6cW/fFl55g+f3PB9NAozvo4+Kr8&#10;+euaHn59P7Kw44ZWLzddOBoBae1h5I6QyUL0FggoaHPOrDJXN8xXnFblqAFBMvAxejQCittZiMDk&#10;TVEDKs5z9w1/qntfMHwxVjTjMh7ooa6BnzzZ/MCrrXGiBEGO+c4DW3e3nTTEgx702BsHIKwgZrZx&#10;5f5e4/f9/DkOJlF26o9xJbgnfWHLYbhbGguT6lr2iYNyWigaxNEOKOHfLS7M7QQW2RP6PnlF49dv&#10;nW+p0Osd8Rn9tVvmIxqfXhJ6gb9S8rsWXZ7ecMjkKxQ6jl4CS5YXtx7+p/978zsPbJEFIHTB31rP&#10;zqj6jIl04RjzPxz5IJFABXov4QT2hilpoPfOxZMACZAACcQtASRpepdVwGN4iv3j1bNDQ8PEfCNT&#10;J+c4uiYtb5p8doNDGCNYW1x1xpQv3TB3ckGm3aZuOLtW5TkcKH3u2tl1VhGOoCIhLT2MrxEdyZUA&#10;hCXBU2+5eIONsDsI8ujjgyIhMYh6WOiSXOkeJBR1ZnoKfAZDy4WSD19cjxCWQgOhSlOC/vHX62AO&#10;I8h/EEH2H+1/63Cf8cfxG7swr6kKHgBIW2YUgLQG8M38wm/XOz4eNo3m6iWe9K/aaBsMHhvHPeCn&#10;f7X2F8/sMpn/hM7y103HxwFGsNrX0W/0+gxtnHglo6O28jE2CzkVdqPCrpEb3uQxIzRmVRAJhGsH&#10;ZNwz/sBACUJAn/tXt4baBOEPNmphtYtPxifXHzR2dHuNX+Mn3jyIbKCOHSEnff+hrUgu5thSb9By&#10;+Jh+jQt4n41PGPdsbGwcKojXjh/04cgHQQSSkGvOCiMmdEIC4aZIgARIgATigQCkkDuX1+FhPgI4&#10;4o50aHRsSlEWslbBEclV9OWo7QVKyqULKxHQx25GxD1894o6u1pT+YyK3G/eOv+Xz+6GRYOpauX8&#10;ipULVANI40vsl2+a++Br+/RnqDCAQgAax/DPpklNLyHx7GrrQxp1Uzle4nQ+cFF9QXYa1BncF4Q2&#10;cFsCIaapxpwRTB8ELm/6tXzh1g4IoyEkEKQZeVhj7ayqvPm1hT98bPtrXu1ldJugO1fUISCmcfCj&#10;vUOPrN3/3Oa20OflYI4n8befWyeYmBmHEq7veaml5YjFsaKL+jN4y/Eri7Lw3tshxszCXeS5s8qg&#10;vplGgCHS7198y1H60XtBsUL7Zza2afcyUD2gWt68dKrl02tkf1u1sQ2aGjSjqqIsOOUtnlHsVhjV&#10;p46Hi8F3It5aLiYtZWKR6PUCAQg+gHIby5FZGBQCfmpA2p51JejJNw9u3d/dPziKxATnNJYi1aL2&#10;NAAOpWFqQJjo+S1t159V4/gN4H+ebHYlAGHk9hOpxyAz4Y/lXze34dMWhfjAgo8Ykm7AIVbbZpL8&#10;19GcNZyUUknCMP63afnnUHHZ+Cui2JLNSIAESIAESMADAXyxrFsR8bAsHhZm2eW8OeUwZED0ydBa&#10;BKn92KUNrkIO4U74wyvrcUv8xPqDb7X14akk4hZdOL9iwdTC0PGFElgDXb+kBoHDO45/rR3HrR30&#10;NaG9ShXW9s/Xz/nR4zsQbMHYHhZACHet2cLAZc8XDQgeUsJya62snIxL0q89RHtAphp1NQfygWac&#10;9XeXN76y/QiiW+5tPzZ0wgRlYOjtLDT6YuQLKEHffXDrrcumXr64Ci1xe/LAa/sQ/9jOPgh+D/DS&#10;QqbjL94wF8uQBxdqIbI8vd7WEkfoqFIFQQ1GZ//20FahMWSme19ugcJobHPvSy0Pvr7PWOJ4DaOh&#10;h9fs15shGfRTGw5t3teNN63x0T6sZX77/B6EENJbQtZ8tbl9Xm3hxy9r8D3sqT5LpC+wX2EKfPMv&#10;zEkTGqCqvXeQGpCMKNC1/mtAGg78wf7ARTMs0TRW5UMMsvsIs+wSWohPqI17O/H7GVqll8D/eY17&#10;DR4JNeAD+e0Hthp9p3sHRvAXHZ+tSLOKxzL6FAl/AQlP3mNWhlmnl9uzNg4JhKMB2Tnnx+E2uSQS&#10;IAESIAESiDQBSCsfedfMf71/8wm15eRsEIA+tLIeX49PFilfzakpwI9yc9uGWBuCDdlWu6/AI1I4&#10;5eFp67rdR9u6B/FYCF/yYUOhG3E0VOb9dVObPDDEHbi8CbY2+OK9bJbkPVddAoPmSfJNr7YGBD+S&#10;FxNaqy4woW/9O/cI2BQ8/nSnPwgNv3xmF+ywQseXSxCoFI9j4ZQgqD/GEdDyx080f/XmecZCV9dP&#10;bTgYOScgKJiLphXBbgvOWcKqYEYAc7+m6rff8/e82PLQGncCkN3giIL8bw9t++INc3QvRQSZNQpA&#10;escNLZ0/eHgb/CjDV0v1MaN5MSz6gmH7si8Ylnqke6he1dYwmjvjXP4QiJQGJKwOH9P4k+DWPCd0&#10;wOe3HJY1IFgAhvZyLOnsG/7eQ6cIQHoXKNN3P7AFWcmMZpZwmnV8pIMHAHHota7vS7iA+6xQi6rg&#10;CuTyvpKqNhwNKKlAcbMkQAIkQAIk4EgADi/fun0BrDZe2dHe0TOYk5k6t7bg6jOq1cPWOE4RVw0Q&#10;vdsuodg8BXslJIR97wXTv/bHjdAvQvcFk42PvmumfB+OWljryB5G2siVha4NZFzJdvWVeaFbQAkk&#10;obvOn44LDzIQ3kiWY9oV7jrUi/inuoAS2gximSlpVHpqipZJHcZEuL0K7eJXSW1ZNlBcc2b1Dx/b&#10;IYwJyeyb922G0Rbgp6VO8jGyOCaF2xfsg7SI8gc7B+D2YbcSYES6emQPtGsQz+X9Qxa/TfqCodIa&#10;b2b1cuMF7ICML6N8jXvn1Eny732UV5Ro08VAAwLC2dX54WtACDmETzE7MwSM7836FO85Swte7eQh&#10;xiOFPPI14HMBH8owuYSpIT6koPQjj5XJUwxmnzBcfGnbEWQrgOCKZyNXnT4F3wMC9CYaHJYsCbER&#10;ygcBOk27pYZziPjbbDcsy0mABEiABEggOQnAIQhePPhJzu3ru4atASyYNu3t0ktCLy6YVw7fpS9c&#10;N+cHj2zDPbmxASSAv7+80fFmFV0gQqloQFNKXGtA+JKPXcBLwLgwu2s85Lar0mQg3A4gpKldG7/K&#10;oVwYNaA9bX1/fq0V7hF4bm03BWxzELWjtjQnogmhINVhAUsaShHVCKuyW4xWDks6kzGd3F699s+v&#10;tsKyDEmKHnp9n2z0BPujC+e9HcxEffx4aDlin1IQy8PtM25aZes50y9jdDaF2+rH3zwA48EDR/vx&#10;KzO9IveyRVXIMBid2ZNqlthoQJD8w6cMeQIykG5maRpwlXt7S9MIdi+h/kC9RmQyvQE+ofBZhs90&#10;/Bm78rQqTQlCIYLqIxa91gy+b+iIn5uX1l55WrjZTPWpI30hRxTD7Co5KSK9SI4fJoGwNKAUakBh&#10;4md3EiABEiABEkhYAkg8L2hA08tztRs85A6++46F+GK/ubUbOYlKctNhQ4TgyophixAx2jFeDBzB&#10;jIFg1Ik3VOWpmKIgENKUkmxhWNzTIswNboLg3CT4vgkjKFa9sfsogkZrpvp4FA3vMFnpwLBwzvr1&#10;c3sy0iL4pQ5anuZ/BA63Lp0Kf0nF7fjeDM/7ceMGiXZ1c7s8OMLCItwV/NfkZnFYOyjGn0o98e0d&#10;odYRr8pu8Qc7JX89u17hlMO2A/fO298JGQ5zsJ0He//zL9s37S3/mwuOm9Hxn48EYqMBzSjPg3WX&#10;4+eR4z5f3HrEUgPCe2jt7g7H7p4bGAUgfRB8oDy+7gC0JyhB8IWGTmT5+Y7P/QnjE5CLQe8YzxfC&#10;EwMsG4doZ4cVz5vi2kwEmBfMBIQvSYAESIAESIAEfCFQX5F37ZnV97/aGjoaRBPETtL9PWAjgwQs&#10;+Alt6VgCAxw80JLzo8+q9vgEWlEDgukN1A3Hf9ggEni9uO3IA6+2Wt4pOI7g2AC3JIjQhIQ8eBT9&#10;k6ecBSB9QEfzf72lhwujBQCsw5DybN2eox7G8aULLE3gn6ESqBs3fUHUgJBFUQClPf2dXChqQEdP&#10;McoTRvOr6pd/3a0LQMYxEZMXkbaWN002FvI6TAIRlHuFlUFm1qwBhTYqVZBmLU0W39xzNKKfYsLa&#10;NCXoS/dsED7WkXPxxa0R9LYVlue26pgYEzozko8L3C6V7T0TyA4jsHdEHxl53hE7kgAJkAAJkAAJ&#10;xAkBpCTDY3xTBMnGqryv3jy/ojDTl0XikSQ8jOShljWWyQ3saue8E5zYroFWjjDGcgO9FmoX8pR/&#10;+86FH1xZD1sMvdzHi/Utx5O1IdoxnGt8HDacoWafivGu86fF8DskzAV+9exule3AqCp8qwWVifxt&#10;I5976qTjcqX83tOyJPm7KmE0+Co+t9k2fvxDhhRvwiCsUicQGzsgrA+C/e62XvWFWrbE7+SqjW1I&#10;2W6qdTTtM7WP/sufPr0LVq++CGERXfygnFkwDO0gosvm4K4IhOMLhu8xruZiYxIgARIgARIggWQj&#10;gFgzSxvLkNL3UOcAvnUgdrLvEbIRc/OlbYftngHDHMlzRE58Y0fEIj28g+XZQYRaVOfOY0hTguA6&#10;EAmboA1vdSKGafw8csZmTXzgmnfn8mk/fXqnJU/FQtxJIXAMBB3F9sZmcDk0vrS7hnEZPJJm2kd6&#10;susYw3J4Asqza5n7HBXYHQd7z7BRNnEPDjdD/IA/wt4jINeli6oQPEue164Wv7Y/WyW9EzALknQj&#10;EaHdCCx3SyA2dkBYJewq3a7Vsv0Dr7Wa3IxhiQPJ1rKxVoiPoZhHscEif/j4DvxXWGc8VMlGkgFN&#10;dhYPYONtDaanc/G2PK6HBEiABEiABEgg0ARg9AEfqMsWV50/t9x3AQhkEG7mvSdyb4VSgtPZhy+u&#10;Dy1XL1k53yE51LJZZdp9tfqYWktNCYJNkL8RxCFwPPT6fm/iiNstoH1VsUOwbbhT4RRMI583Z/LS&#10;WR6NsxAo6v0Xzvj6rfONLmam8f16abrT9GvYyI0z6mT8pd3BTZ+cK69h4wlrstA20Ji+df8WxJmC&#10;R87h7kGE94bF2Wd+9cbaXdINeOg4esm9L7dgHP2l5cWwJ6XPcigWgkDsNCCf9FTEWkYqd2MuAAST&#10;s3sIoB05fFBrS6WYbdF5Z+zv6P/jy3ujM5fnWQZHJCE5Iy3F88jsGFcEIOF7W084NkTeZmQvEiAB&#10;EiABEiABEgglACHm01fOMhkjwPPgyzfOczR5CB3NWIJYJCV5tjYOUH+uDXFKMHZ3vIYSdPniKi1/&#10;vGNjNIANNqyT5JaPrTsgN/CrFure569tQmYxuwGhONyy1DpH3vsumO7BxAYC0IcvngkJCRzm1Rba&#10;zetX+bb9PX4NFZ1x5HCuWIOW1bemNFuO67p299FQT0IIQHffvxlpjkx7geD4w8e3w9DPVO74svlg&#10;zxNvOrxX8ay6ICfNcSg2UCcQMw2oKDcdRoDqCxVa4j337Qe26CkGZSMgjAOHYdkBUpjL3yqIpvqy&#10;/R3Zr9H6xXhANB7xi3PMx8nJ8KgBTVTM2BHzHXIBJEACJEACJEACiU4A9ibfv2vx569rgp4CO5F/&#10;vX3Bl26cG6YABGaQOT56SYPlDfNxPWJlvZbxKky6F80rd5SBoHosaSj51h0LP3VFozxd1LwNrjmz&#10;GjmRob7h5i50SYj5/cGVM+yOAEj/4erZrmQgTQCCD50214KpEdeAIFKMh2ohoVuNmxJHkxntCS6U&#10;xxkVkikQ0qJt3ddt3JYmAO08ZB3OBUYY97/WamzveI13KQKkOOJdOrtMDx7vOCYbqBCImQaExc32&#10;Gp8/dGPw1USKwW/8aRN+ZN9XfHDAH9Xukyh05IiWwJfy5884v+8jugZ5cFlIph2QTC9AtZ69I9OZ&#10;Gz5Ax8ylkgAJkAAJkECiE8CdLVJ0QU+BnYiPTmewJ/rqzfMQV8jID3GC/unaJvVo0Ma+lteCDKSr&#10;Px+7pAFGN5MLMgXTJMvBwymE8GT51A9mOLBgwshYz7/cNO+0GcXGZnC8+ML1cyyTOOuLwRPlf75+&#10;zp0r6qaX5+Ls9HLLCwgBsADSBSC0gRuao0mU5VDqhbjN3Ndhm0NdfZyotXSU/3TOyM4mrwoJ1PQG&#10;sgCkNXtl+xEE7tG7OF489Pq+Vvv89Fp3eBEit6DjUGzgioDHh/+u5rBrjPjwz2/xLT1W3+DIllOl&#10;Sst58dmNd1KcaEBY4a5DvU9vOHiRk5ux5V6iUDgwLEUs0iwJo7AMThFpAjlew3unpTr8tY70yjk+&#10;CZAACZAACZAACUSBALSGr9w0t+XIsT1tvRAj8HLq5BzfvwZBBirMTvvFM7v0oMWY68yZxdeeWWPy&#10;t5pVlY940lHYOJy5PnBh/TkNZb/46y7YhmgzQutBqO/bz63TDTTghffJyxu7+4fh5QAZoqIwy7Rg&#10;u6VCknjXgkr8oNde4D3chxF2t/Xtbe8z5rcqL8x873nTQ2N7L51Ves+LLXaD+1KOnOWRVpp8Wac2&#10;CEQrebSsd6J5LJ5W9LsX3hIaQ9O56ezaguw0BFx/8PV9B51cvXBea3d1KOZxh/qDMYXZtao7zq3L&#10;z6IjmCMndw1iqQEpplrEhuDf++K2w452Yipbh40omuFDRKVxdNrc+1ILguRZ2k9GZwHCLLIxIXPD&#10;C+iCVeU5HtAkpyc2weLA1ZIACZAACZAACZCAQAC2LZGOKwrDIhhobN3f3dY1gJAtjVV5lrcJCIfs&#10;WQPCXb2uMQmb1aqaqvPhDbd4etGCusXb9/cc6jqe3A3+HJZ35iic79U/C2ITrIHwo82LqK/7OvoR&#10;QXXouKKUObMiz2hkpC/7vKby+1e3RjQAdvOBHghe+oxxfjEy5uC6pj/BrSzKgiEVCNvtCEfw30/s&#10;ONw90N7ztvZn11IvX7enU1EDQihoo8anj2C8gK+f58DhxnF4bSIQS18wWDDWTc4xLcjy5fVLaiB+&#10;W1a5LdQ0ILzjddHa7Qi+t4dl3Y+fbPZF4fJ/bYOSOR/jAfsOPFYDeo4HlPnOk4RYrZzzkgAJkAAJ&#10;kAAJkECCEUhNmTi3pgC6A5ywLAUg7Lfea4IdRABAgjZ1YvDw0hrDYAfSD5zszppZYikAqY+p0hLT&#10;QW4DgeWzy+CLZykAYRx4eCDZnMqAntvADshz3+h3HHSyA9LygmkLO69psrxChARSF4Aw1Lb9p4QQ&#10;shu8vWfQMYYvoq3/zQXT7UZgeTgEYqkBYd1n1Zc4rh46EdI9It7+hfPC/fUuycvQHIPx1q8s8s0U&#10;CB/Tn7lq1nFHWcfN2DRA0sE/vRKPOcKGxeSCGanMC2ZzokEr9hwPKGgb5XpJgARIgARIgARIIBEI&#10;wNMK5jkedlJfkXvu7DI9KIw8ApqdqXC/Jg8S6dqrz5gCy6bIzQIfKFdhbiK3EpWRHe2AjE/xlym/&#10;E1SmRhvYl6lkB0OkIUcDiJvPqcXNu+K8bOaKgJcPDlcTyI2hIttpunrHFSfkScgrCJV/zjtB4PVa&#10;VxcwYtTbTy1TMkHS2wsXlyyshMUmIrQhSn+oEoRJrznDOZDVn19rfbW5XZglJlVyUDHGA4rJoURi&#10;Us/xgCgeReI4OCYJkAAJkAAJkAAJyATg0zB9spTXya47nK1gxaMYyhr3OLmZsQweYrcLYzm283eX&#10;NRilDWOtL9fIDubLOFEYZHBECueKBRiz+gLd2eHdX4fuaJuC2dRrOztCOxpL4AJ50bwKYwmvfSQQ&#10;Yw0IMeQhAwn7gfgHg0OtAWSgD19cj9A5Qnu5asnMt/MIoplfGhB+c65+R+KBHg8l6LvvXnTrsqnv&#10;Wlh5w5IaRMj/1BWzYMSkEkjsf55sdgyNLm/Q31o4qckDZnsNJCwPy9roE/AcDyj6S+WMJEACJEAC&#10;JEACJEACIKCHznFFQ1OOrjx9ikqvlfGauMa0+Maq/C/fONeUZn5OTQFuzUwtvb1EICRvHaPfa8wp&#10;HpDJfOzK06Z49mWx3B1SHlmW64UHjvbL97xw2XnfhTMcLUX0AXnhlkDsZd3bltVtae22DEuGg3//&#10;hdONLosQvD9+acN3H9qysaXL7VahwjRUnUzoOLXUhR1Qeuoku0hjty2balKdEXBay5KorxBWlO89&#10;f/rX/rhRL7G8GBwe+/7D2756yzzPwVksh/VcODLqoCJnpMZYQ/S8NXY0EfD8lsvyZIRsmp0vSYAE&#10;SIAESIAESIAE3BLwpgFNOxGPta4sB1nbX94uZRZD2OnQPFxuFxm19rjXgwzUcqQPycUwKeAgAiyi&#10;GuNOzTFVluMimw866BqOI0StwcCww1P81FMzusCIYYnTO8HV4t863Ce3R9xoucHyprKqoiy5DWvD&#10;IRD7e3jkEfziDXNDk7VDdvnouxrm1RaatofgO7CsgXmYqVx+CRUGMaWMGifCDBlfCt2xEqwQ6wxt&#10;g/SN8KIMLQ8tOW7PpqCjI9L+Dx/bMeboHxk6QQRKoEnJo6YzHrAMKDi1nk264ie2enBgc6UkQAIk&#10;QAIkQAIk4AMBTc1xNVBhTroeZPo9502DT4Zdd1iLBDEib21pDjJJ4QcCELaGe8DZU/Lt9qhevvNQ&#10;D+Qk9fbx3DI0msdN59QarS7CXDxkOO1edndb30+e2vmPv1n3yV+u/eZ9mx9fd0AzqkAkXHkK5ASX&#10;G7A2TAKxtwPCBiAAfePWBas2HkJ48I7ewbystFlV+SsXVFjKLmgPUeYzV82GVrJuz1GV/aM9nMgQ&#10;T97YGK6ttWU5jjolujRVF+AT9lu3L3h07YFnNh3STJYQph7GPq6S1d2ytHZjSyeCihmXEXq9/q3O&#10;Xz+3B+ZFfv0q7jzY+/zWw9pOKwszz6gvWTitSEX/cpTMM2kHFHp+wSzJzfQYSC/0r0gwAXDVJEAC&#10;JEACJEACJBAwAlBwcEfjKlzxdENSZvT97NWzv/3AFjyENu08Oz3lE1c0JoYtxpzagrW7le4ZTRCM&#10;L/FoHC5OJl8zY4P4uT426GAHFHqPifxL8A28b7U/GYrA6mBn/7Ob2x5Zs1+XzQ53D25u7Xpy/cGP&#10;XdqACwEXAq3UV5xy2y40ZpU3AnGhAWHpUJovXVSJH8VtwKjvM1fNevOtztea24/0DI7apK9CwFrY&#10;Aa5oKoPmHToyfERVNKCFdcdtkTDUDWfX4AdRcmBBB10pdEC5BFm0P3nFrC/ds97RvubJNw/CP+7v&#10;Lm2oKg7LCm5kdPxXz+6GuKYvbMeBnue2HIZREpxj9YcAeq3pwtEXLIvxgEzIAvvSczKF0L8igWXA&#10;hZMACZAACZAACZBAwAjgTgfPj9UXPa38lDDSCGHxzdsWPLJ233ObD+OWCuNA/YFn0LVnVjveKahP&#10;GtuW80PcSrytB9YrgdCAJkzQhReLjdqZ8F95ehVuq/e2H3ejc/zn6F73o8d3wAgodBwYQ/zLvRvl&#10;pEPHjRVUrBVCR2eJMoF40YCUF3xKwwVTC/FzSpGbFxB3Hl27X+4BA8IzT41ajU9GuYtQC3/LD62s&#10;/49HtwtttCoEyvryvRs+d03TjIpTPqkdOxob/PDxHfhlNpZo19v293z9vk2IVy3H+XfUqjwIYaGL&#10;YUk8EMBHObwsIRq6XUxKCj+k3TJjexIgARIgARIgARLwhwCiW7jTgAx2QNoK8CT+urNq8AN7IsSj&#10;gBWGPyuLm1HgFFaal6EpXOEs6vVdHdec6ZzrOZwpfOk7IEbzyLQJ5YnHuh+/rOFLv98ghxNCGClY&#10;DCH00md/s05YraUApLWXBSC0mVdbIIzMKl8IuDZm8WXWOBlk9pQCWL7Ji4HG5O9H4Zn1JVepxeGH&#10;K9bdf968v6NfXqFd7QtbD1sKQFr7Q50D//mX7fIdv/wRgHFoA2IHP4jleZ7cwRgXPIhnzTWTAAmQ&#10;AAmQAAkkBoEZLtPDzyi39bLBs2F/73rih/Di6UXhL2ZPW59jRvPwZwl/BIe4RfY2NnD9++QVjTCA&#10;sFwDwir949Wzv37rfCT1rizKjJwpADx1LBfAQh8JJLUGhF8BaN4CTfwGRELuhUPZfDXzJfidfe/h&#10;rX2DI8IiLatg0PG7F96yrNILYdD47KY2/WXohaNMC+OR0F4sCSgBb+5gE+3/kASUA5dNAiRAAiRA&#10;AiRAAkEh4MpjoLwgMy8r2F4g3s7lnMZSlY4IAis3+6+/bF+7K9zQQvIU4dcOj0hZfWSPFugvX7h+&#10;jhZOW1sJboehoH3lprko129g4VCG2NvhLzV0hKllOYkqRIZuNoYlSa0BgTuijjdW2caKv2xxFZxs&#10;fT8e/Np89JKZ+BRWGRkGOz9ftUulpbHN6h1HtNjVxsLQ6/tfbRWkYtmSEKOlpiT7+ycUaXBLEIvd&#10;w+KpA3qAxi4kQAIkQAIkQAIk4AsBxDx1dGvQJ4rEfY0+eDxfzKjIQ+QjeYXwb7p+iYOrF+6b/v3R&#10;ba6c7+RJI1Hr+BRfnhRplL59x0LEDPnwynoEkP33vzkNKblDgzRPLcuWx/FWO5dGQN7AueyV7Pfw&#10;MGL49JWNlikDkcr95qW1LnmqNs/JSIWtHfxvVTqs3tH+wpbDKi31Nq82d+jXwkV7z+DL24/YNRgc&#10;dogqb+dQajcgy+OZQHI+F4rnE+HaSIAESIAESIAESMCRgCn3sdB+drXtk2+hVwJUwZgFCZ3ljeDZ&#10;f0NlvmUeIWNHyECIp3HgqMdgHcahInQtPODHjJkKbhy4QYZ92bLZZUsaSuzydNdExg5onk8BvCPE&#10;NmGGVdIgEma3lhtBwq/PXzcHhjkI/QPbHKTiQsb3z1/XdNd50+wCp1uO47YQYjPiQyv2+uWzu9tC&#10;sjba9R0aGVPXpx82JO0zDegYITg9lb5gJmYBfunNF4x2QAE+ci6dBEiABEiABEgg+ASalE0n5jj5&#10;OgUfhu0OVjRNDjVm0VtD8ljaWArtY/nsMr3Q7gIxW//zLzvCNLexGzz8cjmrj1+3t1NL/bcDQqjZ&#10;hirbeFXhk+EIOgFqQMdR4Bf+7IbSf7h69vfeswjGb397cb2jO6hOMJwLxIe+ZelUlREGhkb/+4lm&#10;R1FGGwqBftQ/lZCADO0t19A/5BCHCJmkLDuyMIgEvPmC2YSNCyIArpkESIAESIAESIAEgkdAMfd5&#10;SV66oz9U8DavvGKEOoYTBp7Bh/aoKMz8xGVvx0KGNZCcN1nr3nKk7y9vHAgdKh5KxsXc8H7FcrYk&#10;Geb2G6fk+bW8MFeS8N2pAcX4iK84rQoJ4FW8c3cc6Pnug1sQJdpxxVv2dTu2MTZ4fJ31R5isIssR&#10;xYzj8zoQBAqzvcQDoi1YIA6XiyQBEiABEiABEkhUAkW56bUKRhmLpxcnKgHFfcHm/as3z7t+SU1J&#10;3tuJoRFKCQmCvnbLfDDUBoEAdNd501UGfPC1fb0DDs/LVcbxvU3/oHS3mObTI3y4AqgHolLc44Kp&#10;PqRvU5wryZslY2T4eDvyubUFs6bM/beHtzo6cG3c2/XVP2z8h6tmQ8gXdrGl1dqux67Lut1H93X0&#10;TynOMjWQzY4YENqEK+gv9T+HrjZCWzBXuNiYBEiABEiABEiABHwngEAWLU4ZgZEJx/d5AzcgzEyu&#10;PbMaP0i7PD4+wdLkB0Fw9rZPeeC1ffLuBoZH/7qpDY/z5WbxVpvikwaEfSE12OHuQR83uGgaNSAf&#10;cUpD0Q5IohO1OtxIIyCRXcwt4zLguvWVezfsOdxnLDRew0NVqDW21K/HJ0y4b/Ve/aV+cUz0BaOp&#10;ng4qMS48aEAUgBLj6LkLEiABEiABEiCBQBNYPntyZpoUphNxo2dEINlxcKEhP4+lAKTt6Mazay+c&#10;V+64u+e2tDm2iX6DfjGrT4Z/4VxrrBzrPO8XzmVwyvPcnR1dEaAG5ApXBBvjk+jDF9erxNc52jf0&#10;9T9usjMa2nmwF6q2239IPfbsZvOnmBxUSCWqvNtlsH0MCcjGZZYLS0/hB4glGBaSAAmQAAmQAAmQ&#10;QPQIILvrTefYpjPGQ7s7V0yL3moSYqa7zp9+wVwHGWh/R/+RHj8NYXwhNzYmDYMwuH79q/U1PfwZ&#10;M5LdV9Gvc1EZh7dwKpSi1AaBqBGHTGUyGB9+98GtL22zSOvefKhHZYTQNj9ftWvrqYGEhkckMYk2&#10;IKEMA12CUPz5We5CAk1iROhAHzkXTwIkQAIkQAIkkCgELl5QsXJBRehuEAv5by+eOW1yTmgVSwQC&#10;kEruOn9ao1Oaqq2t7sKwCjP6VTU0IsUD8jGl77TJuX6tGbRXzJns12gcx5EANSBHRFFtAMvDOrXP&#10;6LHx8f95srnlyDHT+poP9JpKFF+Ojo3/x6PbYWSktz82KMU5yxItTvVBeBEgAqX5b0fIU1yzbHWs&#10;OAibkQAJkAAJkAAJkAAJhE/gPSumIfVVY1W+ZuqBx3tn1Jd8/db5Z80sCX/wJBwBadRvONvWukoD&#10;0tJuvheLOSg5oquPy0NMaLfPj+1mXzitqPSdQN12bVjuIwHGhPYRpg9DwbjmY5c0fPH36xHWx3E4&#10;qDaI4/OJyxuNLXd6tQPCIN39w//9ePM/XdukWQkOj0p2QGmpFBCN4BPhurwgc9chjxpiIuyfeyAB&#10;EiABEiABEiCBIBM4bXoxfhDP4djgaH52mn9+P0GGEsbaZ1XlI2yQkP8LSeLDGD4iXUfGpDu47HQ/&#10;b/+R23rdnqNhbgM3nojSHeYg7O6KAG/jXeGKRmNEw0K2eCFKmXER+K1DWHu95FDXQE//yZd6ufrF&#10;5tauVRsPae2HRiR3UjxbUB+WLQNBYHKBOzug7Aw//4oEAhEXSQIkQAIkQAIkQAJxTgDf0pEHnQJQ&#10;+McEeaKmNFsYZ2+IT4bQODpVQ2JM6Am+vi0ap+SFv6mbzq6FlhT+OBxBnQBv49VZRa/ljIrcr9w0&#10;b3KBc2h0GPshnLO+Ml+MOO55qUUTkvrFvGBZGVL2AX1JvAgQAZW3nHE7PkaVMw7LaxIgARIgARIg&#10;ARIgARKIBwK1JVIopa5jw3CkiId16msQzYAmZKT5efs/r6ZQn1e4gKcLvBQtTRyuO6v6ytOnCH1Z&#10;FQkCfr4JIrG+pB0T1kBfuWkuxCBHAq9sP6kBISmY3P7WZVMdxV+EAXp07X6M4+ALRjsgmXUAayfn&#10;O8uOxm1lp1MHNPLgNQmQAAmQAAmQAAmQQEIRkO2AsNWDnQNxtWHkDhLWk+prRpepk3NUQgItqiuC&#10;i+LddyyE3FNbmgNPguLc9CUNJV++ce51Z9UIq2VVhAjQlSNCYH0YFr9RX7huzn8/vuO1nR3CcNsP&#10;dA8Oj2ma7k4xmAsi+F62qArBpO95sUUYEFVPrD9wxelVsiVhOuMByRADWOvWFwyZJgK4Sy6ZBEiA&#10;BEiABEiABEiABJQITCnOktu1dQ00VPrgEiXP4letv9E8cCdwZn3xUxveDiRit8hls8pQBf/Em8+p&#10;xY9dM5ZHjQDtgKKG2stE0Fk+flnDomlFQme4g21q7UIDhIje0yaFJYOnJZx3rjxtyvLZx38PhX8Q&#10;lWBe1C+qyJm+WhIKi2FV1AgU52a4+sOA1lFbGyciARIgARIgARIgARIggSgTKC90MJOHBhTlJQnT&#10;HXNKK+R7Vp8L5lUI60FVdUn24unFchvWRpkANaAoA3c9HbISLm+aLHfb0NKJBsgTjywAQssZ70Tb&#10;uuv86VVOkvYLWw+PS0HlJ6TSF0xgHcwqSISOf+eMO6MtmJEGr0mABEiABEiABEiABBKMADwz4Esh&#10;bKqta1CojXaVfP82YUKK3+E8a0uzL5hbbrdNzPaeFdP8ntNuNparEqAGpEoqhu3m1hTITjdbW7ux&#10;vOYDPfIi9ehCuHV//4Uz5MY7nEbLYiwYmWAwayudnnUYt4UAb8aXvCYBEiABEiABEiABEiCBBCMg&#10;R0uIKzsgOHPI8DMicAf37hXTZlfnW84LAciuyrI9C6NDgBpQdDiHNQvUlpmil2lr+zEEct524LgS&#10;JPzTNSC0gdvqYtHFTBhHq3LlNOQ4GhvECYFKJwMx4zqpAxpp8JoESIAESIAESIAESCDxCJSJyZoP&#10;xZMv2IicFSwyZ4Onwp+9uumGJTXG+NC4e/3cNU0XzXfwFIvMijiqAwHGhHYAFCfVs6bkb91nK/HA&#10;Z2v7gZ4tJ6yB7BZclJtelJNurL1gXvna3UeNJa6uffcmdTXE53KBAAAtwUlEQVQ7G0eIQGWhQ9w7&#10;47yyeZqxJa9JgARIgARIgARIgARIIIgEykUNCOnhEZ41KNbxGZHJ6oPtX3Nm9VVnTEGWtP7BUQSX&#10;sMwEH8TTT8g1UwMKxrFCA5IXumrDIXwACW0aq8zx6ufWFMKWRw4hJAxIGxABTnCrqopcaEB8DwT3&#10;oLlyEiABEiABEiABEiABFQKleRlys6N9Q2X5Dm3kEfyqhWuIPJS/ueFNcyGOratbCVN3vowaAfqC&#10;RQ11WBPBdQu/VMIQjhY9s6cUmLpDr60pzTYVqr9MYywYdVjBaVlR5JD7wLgVxgU30uA1CZAACZAA&#10;CZAACZBA4hEozj3FlyJ0gx298RQWOnR9xhLphtLYjteJTIAaUDBOF1Gcp5XnhLPW2VaWROEo1hmp&#10;UoT8cJbKvjEkkJORWpCdprgA5gVTBMVmJEACJEACJEACJEACASVQkuegAbX3DMXJ1hzjAWWn0w0o&#10;Ts4qlsugBhRL+q7mnlXl4A4mjAb12jIZvKOqLYyZkcY3j4AnwFXq1mHZEcgsEGBwXDoJkAAJkAAJ&#10;kAAJkEDCESjOdfDzau+JFzugIae8YAl3ONyQFwK8jfdCLSZ9HEMCCataPL3YstbxE82yl1YYlMhn&#10;whZYZUmgpkTVQzAjjbZglghZSAIkQAIkQAIkQAIkkCAEYCMv3/i098aLHZAjcXkjjt3ZIDEIUAMK&#10;zDkiwZ5n/83TphdZ7jMcO6AsWhJaMg1+YW2pqtchbcGCf9rcAQmQAAmQAAmQAAmQgAMB+cF5/MQD&#10;GhwZlXfCSA4ynySppQYUmINGgr0pygYaxl3lZ6U1VZsDQmsNHL1bjeOYrhkT2gQkYV6q+4IxJlTC&#10;HDo3QgIkQAIkQAIkQAIkYEdAfnDeETd2QKOj43ZbYDkJ6ASoAekoAnARmt9dZdFLGkpSJlmbEOVm&#10;qkb/DZ2IKnIok8QomVKcJSeh07eZlUFfMB0GL0iABEiABEiABEiABBKTQImYHr4jbmJCOypAmYzk&#10;kJjvUHe7ogbkjldsWzd6Cgu9tLHMbtn5Wd4jw9MXzI5q0MvTUiZVqmWI51+RoJ81108CJEACJEAC&#10;JEACJOBIQLYD6u4fHh4dcxwkCg2ODTn4gk2ysQyIwto4RfwQoAYUP2fhvBIPdkDlhZkzKnLths6G&#10;M4+nDwLYiUy0Ni2ym4rlQSIwoyJPZbkZqfwAUeHENiRAAiRAAiRAAiRAAgEmINsBYWPxkx5epsw7&#10;OJlPktTyFi5IB41Pn7J8h9yEpv2c1zTZVGJ6iTBDphKVl5lMDK+CKbBt6u11Q+Oe6AtmpMFrEiAB&#10;EiABEiABEiCBhCQg2wFhy3ESFnrEyRwpO52RHBLyHepuU9SA3PGKeesFddYZviwXBhuf5ZHRgNLp&#10;SmpJPFEKGyqd7YDgMkZfsEQ5cO6DBEiABEiABEiABEjAlkBJbrpt3YmKOAkLPTQSFy5pMivWxpwA&#10;NaCYH4G7BcyvLVTvsLCuqCDbIepzXpZDA8vpUj15kFkOxcI4JDClODvPKVZUYY6Xd04cbpZLIgES&#10;IAESIAESIAESIAGBgKMvWPyEhRZ2gSrEAZEbsDYZCPBNELBTnje1IEvZhO/CeeWO2/OmASGQkOPI&#10;bBBcAnAVhoAorx86kdyAtSRAAiRAAiRAAiRAAiSQAAQQPQMm8MJGjvQMCrVRqxoYdogJzczOUTuL&#10;eJ5IeivH87qTdm349DlrZonK9usm58yf6mw0lOMpvXdqCiNCqxxCgNssnWWbTk7bVVN1foC3x6WT&#10;AAmQAAmQAAmQAAmQgDKBUjEqa5xoQGNjjtnhlTfMholLgBpQ8M72/DnO1j3Y1a1Lp6rsLceTRQ8T&#10;QqmwDXSbOTUFU8ty7LaAZwjLZjuIRHZ9WU4CJEACJEACJEACJEACwSIghwSKk3hAsgSUwaw+wXrP&#10;RWy11IAihjZiAyPX++LpDn46MOLAPbzKErx5dWUq+6OprIFt4pAADL0+tHKG3UHffm5dvqdIUnG4&#10;Uy6JBEiABEiABEiABEiABGQCckigOLED6h+SfMFSmBlePuOkqaUGFMijft8FM4rso9PXlma/97xp&#10;ihvL9ugLxneOIuAAN6stzfns1bPLTjV8xQOEu86frhJqKsA759JJgARIgARIgARIgARIwECgJE9K&#10;DTYwNHpM1F8MI8XsciI1oJixj6+JGdk3vs5DcTXI9vXP18/5wcPb9rYfM3WB+c9HL5lpZ75haoyX&#10;Hu2AaEkYijIRS2ZW5n3nzkVv7Dm6+1Dv8OhYZVHWGTNKHFOGJSIJ7okESIAESIAESIAESCB5CRTn&#10;Zsibb+8ZzC6JccqUkVEpN7x6ZiF5p6wNOgFqQEE9wfKCzK/fOv/l7UdW72g/2DmAAD3VpdlLZpYs&#10;qCtyFa7ZW0xoxgMK6vvG/boR//uMGcX4cd+VPUiABEiABEiABEiABEggEQiU5jlrQDWx1oCGRiQN&#10;KBGOgXvwg8BJDegjH/nIsWNmoxJtiqGhIT/m4hg+E0iZNHHZrDL8hDNuVvrJ94D6OKlickT1cdiS&#10;BEiABEiABEiABEiABEiABOKcQLHoC4bFt/fE+y0zMzvH+Xssass7ef//29/+tqurK2oTc6I4IeDN&#10;DshbFKE42TKXQQIkQAIkQAIkQAIkQAIkQALqBBztgOIhLDTCEgk7Sk9NEWpZlTwEGNk3ec7aeqfe&#10;4gGl0Q7IGidLSYAESIAESIAESIAESIAEEo1Aeuqk3MyT9hOh2+voGQwtjHKJnBs+yovhdHFLgBpQ&#10;3B5NlBbmzaInLZXvnCgdEKchARIgARIgARIgARIgARKIOQE5PXx7b+x9wcbHxwVKWem8gxPwJFGV&#10;pGUmEYYk3momTHomThwTPy9C8WSn05IwlApLSIAESIAESIAESIAESIAEEpMA0sO/dbjPbm+Huwde&#10;39nR0TuEDM5N1QUxSaTbL/qC4abPbvEsTyoC1ICS6ritNwtToN6BEes6m1LGhLYBw2ISIAESIAES&#10;IAESIAESIIEEJFAipodHTOgfPLJN2zaiL1+ysPLGs2vxsD1+QEykBhQ/hxHTldAeLKb442NyDyGB&#10;mBs+Po6OqyABEiABEiABEiABEiABEogGgdJ8h/Tw+iJGRscfXrP/Z6t26SXRuRgalXLDZ9GTIzrH&#10;EPezUAOK+yOK/AI9hATK5CdI5M+FM5AACZAACZAACZAACZAACcQJgYrCTFcreW5z27b9Pa66hNl4&#10;eESKBxTm4OyeMASoASXMUXrfSHa6a5dA+oJ5x82eJEACJEACJEACJEACJEACQSNQXuBOA8L+Vm08&#10;FD+7TEuNI8e0+MGShCuhBpSEh27eck6G6wDPmWl855gx8jUJkAAJkAAJkAAJkAAJkECiEqgozHIb&#10;UefNPUfd5t4Jh17/kBTjFamAwhmcfROGwEkDkNra2u7ubsuNjY2N7d2717KKhQlAwEs8oDTXslEC&#10;gOIWSIAESIAESIAESIAESIAEkpMAIj2X5mUc7h5U3z4S7zQf7G2ozFPvEk5Ll6mew5mKfQNM4KQG&#10;tH79ert9dHZ2FhUV2dWyPOgEPMQDSkuhJWHQj53rJwESIAESIAESIAESIAEScEEApkCuNCAMvW7P&#10;0ahpQLLNESO6ujjphG5Ke7CEPl61zXmwA2JUeTW0bEUCJEACJEACJEACJEACJJAgBGpLs93uZPNe&#10;a1cbt+OotB8YGhWaTXLrySaMxaogE6AGFOTT82ntXuyAUvnO8Yk+hyEBEiABEiABEiABEiABEggC&#10;gdqyHLfL3N3WOzQipWx3O6Dn9pPoyOGZXWJ15J18Yp2np914yAvGiGKeSLMTCZAACZAACZAACZAA&#10;CZBAUAnMKM91u/TRsfGdh3rd9vLWfmhUEpvoyeGNauL1ogaUeGfqekdu7YCy0xkQ2jVkdiABEiAB&#10;EiABEiABEiABEgg0gYrCzILsNLdb2LG/x20Xb+1HRse9dWSvpCJADSipjtt6s27tgNKZFMwaJEtJ&#10;gARIgARIgARIgARIgAQSmcDZDaVut9d8MEoakLwwenLIfJKnlhpQ8py17U7d2gFlMBiQLUtWkAAJ&#10;kAAJkAAJkAAJkAAJJCyByxdXuc2os7utLwo4+sWA0FhAGm/ionAMQZiCGlAQTinCa3T7KZZBO6AI&#10;nwiHJwESIAESIAESIAESIAESiEMCRbnpn716dlFOuvrajvYNdfcPq7f31nJ8nI5g3sglXa/UpNsx&#10;NxxCwK0dEMOJhSBkAQmQAAmQAAmQAAmQAAmQQFIQmFGR+913L3px2+Ht+3uODY2UF2RCfnls3QFh&#10;83va+uZPLRQahF8lxoM+Pjxv4sKHnBgjUANKjHMMaxdu4wFlpNF8LCzg7EwCJEACJEACJEACJEAC&#10;JBBcArghumBuOX60Lew82CtrQG8djrgGNDA8KvOcOJHJ4WVCyVLLm/lkOWlhn/g0yHTj3pVOV1KB&#10;JqtIgARIgARIgARIgARIgASSiUBNafYkUWHZ234s5jxSKAHF/AziYwHUgOLjHGK9iqwMF+neaUYY&#10;6+Pi/CRAAiRAAiRAAiRAAiRAAvFCAM/IK4syhdW0tvcLtb5UDY+MyeO4euovD8XaQBOgBhTo4/Nt&#10;8TkZLrwCM9NdCEa+LZEDkQAJkAAJkAAJkAAJkAAJkEBcEoApkLCuA0f7xyIcs3nYMSCQsD5WJRMB&#10;akDJdNr2e3Vl2sPc8PYgWUMCJEACJEACJEACJEACJJB0BKYUSxoQBJq2rsHYQmFu+Njyj5/ZqQHF&#10;z1nEciXZbkx70lNpBxTLw+LcJEACJEACJEACJEACJEACcUVgSnGWvJ59EQ4JdGzIISZ0Wgrv/eUj&#10;SpZavg+S5aTlfWa78QVzm0tenpq1JEACJEACJEACJEACJEACJBBoAlVFDhrQ/qMRDgk0Hmh+XHz0&#10;CFADih7reJ7JlaxDX7B4PkqujQRIgARIgARIgARIgARIIMoEKouyUiZJmbcOdQ1EdEmjYw4ikKss&#10;QBFdKgePLQFqQLHlHy+zZ6e7iAmd7iaRfLzskOsgARIgARIgARIgARIgARIggcgQgABUmp8hjB1p&#10;DWhw2MEXTBKohHWzKuEIUANKuCP1tCFXdkCZqXzbeKLMTiRAAiRAAiRAAiRAAiRAAglKoLJQcgc7&#10;1BlZOyBHqLKZkmN3NkgYAryZT5ijDGsjWe7iAbkwGgprWexMAiRAAiRAAiRAAiRAAiRAAkEgUF6Q&#10;KSyzo3coounbB0fGhNlRlUFnDhlQ0tRSA0qaoxY36i4vWBrfNiJNVpIACZAACZAACZAACZAACSQZ&#10;gfJCSQMCjIiaAo04xQNKstPgdm0J8GbeFk1SVbjyBctyk0g+qTBysyRAAiRAAiRAAiRAAiRAAslJ&#10;oMJRA4pwWGgZewYf5MuAkqaWGlDSHLW40Rw3vmCuGovTspIESIAESIAESIAESIAESIAEEoFAbO2A&#10;jg2OyBBTxbRlcl/WJhIBakCJdJre95Kb6SLED+2AvINmTxIgARIgARIgARIgARIggUQkUJqXMWmi&#10;lH2rLaZ2QImInHvyQoAakBdqidcnR1kDSk2ZmM68YIn3DuCOSIAESIAESIAESIAESIAEwiDgmB7+&#10;YCRTg406xQNylQUoDAzsGu8EqAHF+wlFZ33qdkDZ6S4shqKzeM5CAiRAAiRAAiRAAiRAAiRAAjEn&#10;IIcEOhRJO6DB4VF5+5KFktyTtYlFgBpQYp2n193AalExNZir6NFel8N+JEACJEACJEACJEACJEAC&#10;JBAwAnJIoCM9g47WOhHaMGyUIjQyhw0cAWpAgTuySC04NytNZegs2gGpYGIbEiABEiABEiABEiAB&#10;EiCBJCNQUSClhx8fn9DeMxghJIPDY8LIGYzmIdBJsipqQEl24PbbVcz2lZORYj8Ga0iABEiABEiA&#10;BEiABEiABEggSQmU5UsaEKDAFChCaEac4gFFaF4OGzgC1IACd2SRWrBiSCDGEovUAXBcEiABEiAB&#10;EiABEiABEiCBIBMozc+Ql3+4O1Ia0IRxaeb0ND7Il/gkVR01oKQ6bmmzihoQ7YAkiKwjARIgARIg&#10;ARIgARIgARJIVgJlsdOAjg2NCNRTGQ9IoJNkVdSAkuzA7bdblJtuX3myJiudEvJJGrwiARIgARIg&#10;ARIgARIgARIgAY0A7pXkCBtHImcHJJ7BRIaEFvkkVSU1oKQ6bmmz+WoxoeUPNWkC1pEACZAACZAA&#10;CZAACZAACZBAQhOQTYEi5ws2Mio5gzGxT0K/6dxtjhqQO14J3LowRykvmKLLWAKD4tZIgARIgARI&#10;gARIgARIgARIwJKAHBLoSM+AZa/wC4dGpLxg4Y/PERKGADWghDnKcDdSkK2kAeWpmQuFuxr2JwES&#10;IAESIAESIAESIAESIIGgEZDtgDp6h0ZjkcArLZXOYEF7J0VsvdSAIoY2aAMX5ijFA1IMGxS03XO9&#10;JEACJEACJEACJEACJEACJBAugdI8KTXY+PiE9sikh+8fGhWWnp7CG38BT3JV8a2QXOct7FbRDkgx&#10;bJAwEatIgARIgARIgARIgARIgARIICEJyBoQtnwkMhrQOOQl/iMBBQLUgBQgJUcTiDvpqc7vh2K1&#10;9GHJwYy7JAESIAESIAESIAESIAESIIGTBOR4QGgXobDQI6KLGZM7nzyhpL9yvudPekRJBKC8IFPe&#10;LWyFVHQieRDWkgAJkAAJkAAJkAAJkAAJkEBCEpDjAWHLEdKABoelmNATmRw+Id9tnjZFDcgTtgTt&#10;VFHooAFVFWUl6Na5LRIgARIgARIgARIgARIgARIIl0B2Rmp2eoowSkdkfMGEGVGVMokxoWVCSVRL&#10;DSiJDttxq9PKc+U2ldSAZECsJQESIAESIAESIAESIAESSG4CJWJY6KN9w5HAMzgsxYTOSOONfySo&#10;B3JMvhUCeWwRWvT8qYXyyE3VBXID1pIACZAACZAACZAACZAACZBAMhOQMylHKC9YTFLOJ/MpB3fv&#10;1ICCe3b+r7yuLGfa5By7cREM6LQZRXa1LCcBEiABEiABEiABEiABEiABEpBTgx3tG4oEojExL1hm&#10;muSeFon1cMy4JUANKG6PJjYLe/+FM+yiPr/vwhlpKXzDxOZcOCsJkAAJkAAJkAAJkAAJkEAgCBTm&#10;pAvr7B8aHRiS/LaEvkKVPOYkxgMS2CVZFW/pk+zAnbY7tSzns9fMNkWzz81M/fvLGhZPoxGQEz7W&#10;kwAJkAAJkAAJkAAJkAAJJDeB4lxJAwKbjsiYAgnUKQEJcJKtKjXZNsz9OhJorMr/9p0L39zTuaet&#10;b2h0rLYk+/T6YloPOnJjAxIgARIgARIgARIgARIgARJw1oB6hnxPuDw4IuWGzxJTlfHIkooANaCk&#10;Om7VzcLn6/QZxfhR7cB2JEACJEACJEACJEACJEACJEACEyY4akCdx/wPCcSY0HzrKRKgL5giKDYj&#10;ARIgARIgARIgARIgARIgARIgAQcCcjwgdO6MTHp4YVnpqYwJLeBJripqQMl13twtCZAACZAACZAA&#10;CZAACZAACZBA5AggmmqKGICnp3/Y39mPDY7IA6amTJQbsDZ5CFADSp6z5k5JgARIgARIgARIgARI&#10;gARIgAQiTiA/K02YI0Lp4YUZqQAJcJKtihpQsp0490sCJEACJEACJEACJEACJEACJBBBArI7WPcx&#10;n+2AhkfH5c1kZTAQsEwoiWqpASXRYXOrJEACJEACJEACJEACJEACJEACkSZQkB1VO6AhMSlYpDfL&#10;8YNFgBpQsM6LqyUBEiABEiABEiABEiABEiABEohrAoU5kgbU0+8Qvsf3vaUxHpDvTAM7IDWgwB4d&#10;F04CJEACJEACJEACJEACJEACJBB/BOR4QN39w/6mcu8fGpUZpKfwxl8mlES1fCsk0WFzqyRAAiRA&#10;AiRAAiRAAiRAAiRAApEmIMcDwuz+pgYbH3eIBxTp/XL8ABGgBhSgw+JSSYAESIAESIAESIAESIAE&#10;SIAE4p2AbAeE1Xf76g7maFWUlZES78i4vmgRoAYULdKchwRIgARIgARIgARIgARIgARIIAkI5Gc7&#10;5OHqOjbkI4bB4TF5tIkTmB1eJpREtdSAkuiwuVUSIAESIAESIAESIAESIAESIIFIE3C0A4pyWOhU&#10;xoSO9JEHZ3xqQME5K66UBEiABEiABEiABEiABEiABEgg7gnki7nhsXyEhfZxEwPDTjGhU3nj7yPv&#10;YA/Ft0Kwz4+rJwESIAESIAESIAESIAESIAESiCsCeZlpsvNV9zE/NaCxMcaEjqvzj+vFUAOK6+Ph&#10;4kiABEiABEiABEiABEiABEiABIJFYOLECXlZacKaewZGhFq3VWNOecEy0xgT2i3UhG1PDShhj5Yb&#10;IwESIAESIAESIAESIAESIAESiAmB3CwpLLS/dkD9TjGhJ02SzZJiQoiTxoYANaDYcOesJEACJEAC&#10;JEACJEACJEACJEACiUqgQLQD6vLVF8yR4SQYJvEfCZwgQA2IbwQSIAESIAESIAESIAESIAESIAES&#10;8JOAHBa6Z8DPeEBDTjGhs9J54+/n4QZ6LL4VAn18XDwJkAAJkAAJkAAJkAAJkAAJkEDcEcjLlHzB&#10;/LUDGmFM6Lg7//hdEDWg+D0browESIAESIAESIAESIAESIAESCCIBApy0oVlDwyNDo+OCQ38rUpP&#10;ZUxof4kGeDRqQAE+PC6dBEiABEiABEiABEiABEiABEggDgnIecGw4N5+31KDHRt0GCo1hfGA4vA9&#10;EpslUQOKDXfOSgIkQAIkQAIkQAIkQAIkQAIkkKgEZF8w7Npfd7BExch9+U6AGpDvSDkgCZAACZAA&#10;CZAACZAACZAACZBAUhMoyE6T99/d71tY6OHRcWGu7HQ6ggl4kq6KGlDSHTk3TAIkQAIkQAIkQAIk&#10;QAIkQAIkEFEC+WJueEzd458GNDQSvdBCEYXGwaNAgBpQFCBzChIgARIgARIgARIgARIgARIggSQi&#10;kJsl5QUDiM5jvtkByVjTUnnXLxNKrlq+G5LrvLlbEiABEiABEiABEiABEiABEiCBSBOAHdCkiVIk&#10;Zh9jQvcPjQrbSUvhXb+AJ+mq+G5IuiPnhkmABEiABEiABEiABEiABEiABCJNIE80BfIxHtD4uBQP&#10;KNLb5PjBIkANKFjnxdWSAAmQAAmQAAmQAAmQAAmQAAkEgICcHr6zb8ivPYyOSRpQdgZjQvtFOhHG&#10;oQaUCKfIPZAACZAACZAACZAACZAACZAACcQVgcIcKTVYd/+IX6sdHJZjQksuaX6tgeMEhQA1oKCc&#10;FNdJAiRAAiRAAiRAAiRAAiRAAiQQGAJyajAf7YBkIqkp1IBkQslVezJW+YYNG0ZHrUNJ9fT0JBcV&#10;7pYESIAESIAESIAESIAESIAESIAEwiBQlJMu9PYxHtDAsPWNvDZ7BvOCCceQfFUnNaBzzz23q6sr&#10;+QhwxyRAAiRAAiRAAiRAAiRAAiRAAiTgMwE5HhCC+PQOjORmnrwl9zz9mBgPyPOw7JiQBOgLlpDH&#10;yk2RAAmQAAmQAAmQAAmQAAmQAAnEkoAcDwgr6z427Mv6xsS8YJnpjAntC+YEGYQaUIIcJLdBAiRA&#10;AiRAAiRAAiRAAiRAAiQQPwTkeEBYZ+cxf1KD9Q9JMaEnTWQ8oPh5U8R+JdSAYn8GXAEJkAAJkAAJ&#10;kAAJkAAJkAAJkECCEXC0A+ryyQ5I5jZpEjUgmVBy1VIDSq7z5m5JgARIgARIgARIgARIgARIgASi&#10;QKAgW4oJjQX45Qs2NCLFhM5M411/FE47MFPw3RCYo+JCSYAESIAESIAESIAESIAESIAEgkLAMd5z&#10;p092QCOj40FhwnXGnAA1oJgfARdAAiRAAiRAAiRAAiRAAiRAAiSQaARSJk2UQwL5ZQckg2NueJlP&#10;stVSA0q2E+d+SYAESIAESIAESIAESIAESIAEokEgL0tK/d7Z509M6GODI8JmUlJ41y/gSboqvhuS&#10;7si5YRIgARIgARIgARIgARIgARIggSgQKMqRQgJ190vajV/LY0Rov0gmxjjUgBLjHLkLEiABEiAB&#10;EiABEiABEiABEiCB+CKQl5UmLMgvO6BhMR5QdkaKsAZWJRuBk5ZpDz/88MiItQzZ29t75ZVXJhsa&#10;7pcESIAESIAESIAESIAESIAESIAEPBOQ08N39w97HtnYcXh0zPiS1yQgEDipAS1btsyuXWdnp10V&#10;y0mABEiABEiABEiABEiABEiABEiABEIJ5GdLdkCjY+O9AyOO6cNCh3VVksZ4QK54JXpj+oIl+glz&#10;fyRAAiRAAiRAAiRAAiRAAiRAArEgUJgtxQPCio6GHRa6f2hU3llaKu/6ZULJVct3Q3KdN3dLAiRA&#10;AiRAAiRAAiRAAiRAAiQQHQJyTGisob1nMMyVjI+PhzkCuycVAWpASXXc3CwJkAAJkAAJkAAJkAAJ&#10;kAAJkECUCJTkOdgBtfeEmx5+ZMxBA8pOZ0zoKB13IKahBhSIY+IiSYAESIAESIAESIAESIAESIAE&#10;AkagJC9DXnF7b7h2QIPDTgGhJzI7vHwIyVV7MiZ0cu2buyUBEiABEiABEiABEiABEiABEiCBSBJI&#10;T52Ul5Xa02+dgBszww4IWb2aD/TubuvtGRiBZrSorsjResi45DEnX7AMxgMy8kr6a2pASf8WIAAS&#10;IAESIAESIAESIAESIAESIIHIECjOzRA0oDU7O17d0W5M7v7rSROvPmPKtWfVKFrvDDjFhE6dpDhS&#10;ZPbPUeOMAH3B4uxAuBwSIAESIAESIAESIAESIAESIIFEISAb9QwMjxoFIGwaCePvW936h5daFAE4&#10;hQOakJ7Gu35FlknRjO+GpDhmbpIESIAESIAESIAESIAESIAESCD6BBxDAlku6aE1+w51DlhWmQoV&#10;7IB4129iltQv+W5I6uPn5kmABEiABEiABEiABEiABEiABCJHoLIwy8PgCPKzurldpeP4BIe8YIhJ&#10;pDIO2yQJAb4bkuSguU0SIAESIAESIAESIAESIAESIIFoE6gu8aIBYZV72vpU1to/OCo3S01hPCCZ&#10;UHLVUgNKrvPmbkmABEiABEiABEiABEiABEiABKJGwJsdEJa3ZV+Xg4XPiT04ZYafQDugqJ11ICai&#10;BhSIY+IiSYAESIAESIAESIAESIAESIAEgkegKDc9Mz3Fw7qRTUzFFKjfMS9YCu/6PeBP2C58NyTs&#10;0XJjJEACJEACJEACJEACJEACJEACMScwpdijOxgyxzsufhyhg8R/tAMS8SRdJTWgpDtybpgESIAE&#10;SIAESIAESIAESIAESCBqBBZMLfQ2l0pYaEc7oDTGA/JGP0F7UQNK0IPltkiABEiABEiABEiABEiA&#10;BEiABOKAwMULKvOz0jws5MDR/m37e+SOTmZAE9KYF0wmmGS11ICS7MC5XRIgARIgARIgARIgARIg&#10;ARIggSgSyM1M/dSVjXlZqR7mfGr9QblX/9CI3CCN8YBkQElW6+VdmGSIuF0SIAESIAESIAESIAES&#10;IAESIAES8E6gviLvW7cvfOyNA5tau3r6h4tzMxoq82ZX54+Nj3/3wa3CuKt3tCOgz0XzK8oLMkKb&#10;wcZHtgOiABQKLclLqAEl+RuA2ycBEiABEiABEiABEiABEiABEog4gYLstJuX1pqmQTznyQWZbV0D&#10;pnL9JUSiZze34UcvMV3IKg+DAZlw8SV9wfgeIAESIAESIAESIAESIAESIAESIIEYEJg4YcLy2WXh&#10;TDw8OiZ0ZzAgAU5yVlEDSs5z565JgARIgARIgARIgARIgARIgARiT+D8ueUpk6AFReSfbCUUkSk5&#10;aHwToAYU3+fD1ZEACZAACZAACZDA/2/vbnqjquI4ADPMdDojbYGWgkxBSlJeDJoQY7BGE2Ej8WWh&#10;Ubfi0o0RdmwM8AngK/AxSIzAjsSFxLiTRGJC1KDhRTSomPGGBqmhPXNm7r1Tz9ynaUJ7z8s95/nP&#10;XfTH3DsECBAgQGB0BbJ7xF7Zt6Wk/XkfUEmw6U4rA0q3dlZOgAABAgQIECBAgAABAskLvLf4TElv&#10;2Clp2uTFK7wBGVCFi2/rBAgQIECAAAECBAgQILDWAjOTzXcP7ShjFWONsu4yK2O15hyCgAxoCMhO&#10;QYAAAQIECBAgQIAAAQIEVhV4+8XO889sWrV50IZm3Z/8g9qN6DgviBEtrG0RIECAAAECBAgQIECA&#10;QCIC62u1T9/a+9KemWLX63lAxXqOwGwyoBEooi0QIECAAAECBAgQIECAQNoCrbH6J2/s/ez957Ik&#10;qKhPCvM8oLRfEyWsvlHCnKYkQIAAAQIECBAgQIAAAQIE+hbY15nMvm/d+/OLb37Kvu/8/lffUywb&#10;0Kh7HtAyDj+uWycD8iogQIAAAQIECBAgQIAAAQL/I4HNE833Fne+c2jHtz/8evPuH91HS/vqu1tf&#10;Xvvl0W+9/2023PrTW6lSPWRAlSq3zRIgQIAAAQIECBAgQIBAGgLZHWH756b2zz1ebXZEBvSYw0/9&#10;CwgF+zczggABAgQIECBAgAABAgQIDF2gs7nd1zkbPhesL68KdJYBVaDItkiAAAECBAgQIECAAAEC&#10;6Qts39TqaxMbxut99dd55AVkQCNfYhskQIAAAQIECBAgQIAAgVEQaDXrM5Pj8TvxPqB4q4r0lAFV&#10;pNC2SYAAAQIECBAgQIAAAQLJC+yceSp+D54JHW9VkZ4yoIoU2jYJECBAgAABAgQIECBAIHmBuek+&#10;HgnUbroXLPmKF7sBGVCxnmYjQIAAAQIECBAgQIAAAQJlCfT1PiD3gpVVhmTnlQElWzoLJ0CAAAEC&#10;BAgQIECAAIGKCezo516wVsOf/BV7ffTarhdELyHtBAgQIECAAAECBAgQIEDg/yHQmW7XarFLGXcv&#10;WCxVVfrJgKpSafskQIAAAQIECBAgQIAAgdQFssc8dzbHPhJorO5P/tQLXvD6vSAKBjUdAQIECBAg&#10;QIAAAQIECBAoT2D31onIydtNf/JHUlWlmxdEVSptnwQIECBAgAABAgQIECAwAgK7ZjdE7qLdbET2&#10;1K0iAjKgihTaNgkQIECAAAECBAgQIEBgFAR2b43PgHw2/ChUvMA9yIAKxDQVAQIECBAgQIAAAQIE&#10;CBAoV2B+dkPkU6HbngldbinSm10GlF7NrJgAAQIECBAgQIAAAQIEKivQata3RzwWulGv1ddHhkWV&#10;tazcxmVAlSu5DRMgQIAAAQIECBAgQIBA0gJ7O5M9198acyNYT6TKdZABVa7kNkyAAAECBAgQIECA&#10;AAECSQvs70z1XL8bwXoSVbCDDKiCRbdlAgQIECBAgAABAgQIEEhYYN9c7wxoqj2W8A4tvRwBGVA5&#10;rmYlQIAAAQIECBAgQIAAAQLlCMxOjXem2+G5pyfHwx20VlBABlTBotsyAQIECBAgQIAAAQIECKQt&#10;sLhnJryB7OPDwh20VlBABlTBotsyAQIECBAgQIAAAQIECKQtcPjAtsDHfmWfB3ZoYTrtHVp9CQIy&#10;oBJQTUmAAAECBAgQIECAAAECBMoUmJ5ovvlCZ7UzvPrsbMznx6823PFRFZABjWpl7YsAAQIECBAg&#10;QIAAAQIERlngg5d3vrJ/9skd7utMffja7iePO0KggYAAAQIECBAgQIAAAQIECBBITmB9rfbx6wsH&#10;5zd9/vVP3//824O/uztm2q8d2HbkwNbAbWLJbdOCCxSQARWIaSoCBAgQIECAAAECBAgQIDA8gey5&#10;Py/v3ZJ9D++UzpSygHvBUq6etRMgQIAAAQIECBAgQIAAAQIE4gRkQHFOehEgQIAAAQIECBAgQIAA&#10;AQIEUhaQAaVcPWsnQIAAAQIECBAgQIAAAQIECMQJyIDinPQiQIAAAQIECBAgQIAAAQIECKQsIANK&#10;uXrWToAAAQIECBAgQIAAAQIECBCIE5ABxTnpRYAAAQIECBAgQIAAAQIECBBIWUAGlHL1rJ0AAQIE&#10;CBAgQIAAAQIECBAgECcgA4pz0osAAQIECBAgQIAAAQIECBAgkLKADCjl6lk7AQIECBAgQIAAAQIE&#10;CBAgQCBOQAYU56QXAQIECBAgQIAAAQIECBAgQCBlARlQytWzdgIECBAgQIAAAQIECBAgQIBAnIAM&#10;KM5JLwIECBAgQIAAAQIECBAgQIBAygIyoJSrZ+0ECBAgQIAAAQIECBAgQIAAgTgBGVCck14ECBAg&#10;QIAAAQIECBAgQIAAgZQFZEApV8/aCRAgQIAAAQIECBAgQIAAAQJxAjKgOCe9CBAgQIAAAQIECBAg&#10;QIAAAQIpC8iAUq6etRMgQIAAAQIECBAgQIAAAQIE4gRkQHFOehEgQIAAAQIECBAgQIAAAQIEUhao&#10;dbvdpfXv2rXrzp07K+4l63P37t0Vm5YOtlqt8fHxQAdNBAgQIECAAAECBAgQIECAAAECwxG4ffv2&#10;CifK8p2lr40bN67Q7BABAgQIECBAgAABAgQIECBAgEBSAo/Cnv/8616wpGposQQIECBAgAABAgQI&#10;ECBAgACBgQRkQAOxGUSAAAECBAgQIECAAAECBAgQSEpABpRUuSyWAAECBAgQIECAAAECBAgQIDCQ&#10;QGOgUesajcaDBw8GG2sUAQIECBAgQIAAAQIECBAgQIBAeQKHDx9emvyjh19LPw+YAQmAyquTmQkQ&#10;IECAAAECBAgQIECAAAECeQQuX768NPzfMCj71b1geUiNJUCAAAECBAgQIECAAAECBAikISADSqNO&#10;VkmAAAECBAgQIECAAAECBAgQyCMgA8qjZywBAgQIECBAgAABAgQIECBAIA2Bx88DOnny5P379wOr&#10;vnTp0r+3k63Y7dSpUysed5AAgUIErly5cuHChcBUrsEAjiYCxQpcv379/PnzgTmPHTs2Pz8f6KCJ&#10;AIE8Aq7BPHrGEihc4MyZM4E5jx49uri4GOigiQCBnALha3D55LVut7v898DPp0+fDs8bP1XgLJoI&#10;EFhN4Ny5cydOnFitNTvuGgzgaCJQrED2/yJHjhwJzHnx4sXlj98L9NREgMAAAq7BAdAMIVCeQK1W&#10;C0x+9uzZ48ePBzpoIkAgp0D4GszeK5DlOUuncC9YTmrDCRAgQIAAAQIECBAgQIAAAQIJCMiAEiiS&#10;JRIgQIAAAQIECBAgQIAAAQIEcgrIgHICGk6AAAECBAgQIECAAAECBAgQSEBABpRAkSyRAAECBAgQ&#10;IECAAAECBAgQIJBTQAaUE9BwAgQIECBAgAABAgQIECBAgEACAjKgBIpkiQQIECBAgAABAgQIECBA&#10;gACBnAIyoJyAhhMgQIAAAQIECBAgQIAAAQIEEhCQASVQJEskQIAAAQIECBAgQIAAAQIECOQUkAHl&#10;BDScAAECBAgQIECAAAECBAgQIJCAQK3b7UYu88eHX4HOBw8eDLRqIkAgp8DNmzdv3LgRmMQ1GMDR&#10;RKBYgXv37l27di0w58LCwsTERKCDJgIE8gi4BvPoGUugcIGrV68G5pybm5udnQ100ESAQE6B8DX4&#10;9MOvpVP0kQHlXJPhBAgQIECAAAECBAgQIECAAAECayXgXrC1kndeAgQIECBAgAABAgQIECBAgMDw&#10;BGRAw7N2JgIECBAgQIAAAQIECBAgQIDAWgnIgNZK3nkJECBAgAABAgQIECBAgAABAsMTkAENz9qZ&#10;CBAgQIAAAQIECBAgQIAAAQJrJSADWit55yVAgAABAgQIECBAgAABAgQIDE9ABjQ8a2ciQIAAAQIE&#10;CBAgQIAAAQIECKyVwD8PMgcAlffmywAAAABJRU5ErkJgglBLAQItABQABgAIAAAAIQBKsGcLCAEA&#10;ABMCAAATAAAAAAAAAAAAAAAAAAAAAABbQ29udGVudF9UeXBlc10ueG1sUEsBAi0AFAAGAAgAAAAh&#10;ACOyauHXAAAAlAEAAAsAAAAAAAAAAAAAAAAAOQEAAF9yZWxzLy5yZWxzUEsBAi0AFAAGAAgAAAAh&#10;APjlkYX+BAAAfx4AAA4AAAAAAAAAAAAAAAAAOQIAAGRycy9lMm9Eb2MueG1sUEsBAi0AFAAGAAgA&#10;AAAhAKomDr68AAAAIQEAABkAAAAAAAAAAAAAAAAAYwcAAGRycy9fcmVscy9lMm9Eb2MueG1sLnJl&#10;bHNQSwECLQAUAAYACAAAACEA24phjN0AAAAFAQAADwAAAAAAAAAAAAAAAABWCAAAZHJzL2Rvd25y&#10;ZXYueG1sUEsBAi0ACgAAAAAAAAAhAJfmfWET/QAAE/0AABQAAAAAAAAAAAAAAAAAYAkAAGRycy9t&#10;ZWRpYS9pbWFnZTEucG5nUEsFBgAAAAAGAAYAfAEAAKUGAQAAAA==&#10;">
                <v:shape id="Text Box 1406" o:spid="_x0000_s1048" type="#_x0000_t202" style="position:absolute;left:-353471;top:1310851;width:1338701;height:696874;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1X8xwwAA&#10;AN0AAAAPAAAAZHJzL2Rvd25yZXYueG1sRE/fa8IwEH4X/B/CCXvTtFOLVqOMgWOvurHh29GcTbG5&#10;lCSr3f76ZTDw7T6+n7fdD7YVPfnQOFaQzzIQxJXTDdcK3t8O0xWIEJE1to5JwTcF2O/Goy2W2t34&#10;SP0p1iKFcChRgYmxK6UMlSGLYeY64sRdnLcYE/S11B5vKdy28jHLCmmx4dRgsKNnQ9X19GUVrD/7&#10;Fz/33fln8VHY3OThuLyslHqYDE8bEJGGeBf/u191mr/ICvj7Jp0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1X8xwwAAAN0AAAAPAAAAAAAAAAAAAAAAAJcCAABkcnMvZG93&#10;bnJldi54bWxQSwUGAAAAAAQABAD1AAAAhwMAAAAA&#10;" filled="f" stroked="f">
                  <v:textbox style="mso-fit-shape-to-text:t">
                    <w:txbxContent>
                      <w:p w14:paraId="41BC3DC9" w14:textId="77777777" w:rsidR="00FF6367" w:rsidRDefault="00FF6367" w:rsidP="00FF6367">
                        <w:pPr>
                          <w:pStyle w:val="NormalWeb"/>
                          <w:spacing w:before="0" w:beforeAutospacing="0" w:after="0" w:afterAutospacing="0"/>
                          <w:jc w:val="center"/>
                        </w:pPr>
                        <w:r>
                          <w:rPr>
                            <w:rFonts w:ascii="Arial" w:hAnsi="Arial" w:cs="Arial"/>
                            <w:b/>
                            <w:bCs/>
                            <w:color w:val="000000" w:themeColor="text1"/>
                            <w:kern w:val="24"/>
                            <w:sz w:val="40"/>
                            <w:szCs w:val="40"/>
                          </w:rPr>
                          <w:t xml:space="preserve">Response </w:t>
                        </w:r>
                      </w:p>
                      <w:p w14:paraId="6D9B1F29" w14:textId="77777777" w:rsidR="00FF6367" w:rsidRDefault="00FF6367" w:rsidP="00FF6367">
                        <w:pPr>
                          <w:pStyle w:val="NormalWeb"/>
                          <w:spacing w:before="0" w:beforeAutospacing="0" w:after="0" w:afterAutospacing="0"/>
                          <w:jc w:val="center"/>
                        </w:pPr>
                        <w:r>
                          <w:rPr>
                            <w:rFonts w:ascii="Arial" w:hAnsi="Arial" w:cs="Arial"/>
                            <w:b/>
                            <w:bCs/>
                            <w:color w:val="000000" w:themeColor="text1"/>
                            <w:kern w:val="24"/>
                            <w:sz w:val="40"/>
                            <w:szCs w:val="40"/>
                          </w:rPr>
                          <w:t>(RU)</w:t>
                        </w:r>
                      </w:p>
                    </w:txbxContent>
                  </v:textbox>
                </v:shape>
                <v:shape id="Text Box 1407" o:spid="_x0000_s1049" type="#_x0000_t202" style="position:absolute;left:1023588;top:2698825;width:394812;height:33610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CLSwgAA&#10;AN0AAAAPAAAAZHJzL2Rvd25yZXYueG1sRE/NagIxEL4XfIcwQm+aKNrqapRiK3irVR9g2IybdTeT&#10;ZZPqtk/fCEJv8/H9znLduVpcqQ2lZw2joQJBnHtTcqHhdNwOZiBCRDZYeyYNPxRgveo9LTEz/sZf&#10;dD3EQqQQDhlqsDE2mZQht+QwDH1DnLizbx3GBNtCmhZvKdzVcqzUi3RYcmqw2NDGUl4dvp2GmXKf&#10;VTUf74Ob/I6mdvPuP5qL1s/97m0BIlIX/8UP986k+RP1Cvdv0gly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MItLCAAAA3QAAAA8AAAAAAAAAAAAAAAAAlwIAAGRycy9kb3du&#10;cmV2LnhtbFBLBQYAAAAABAAEAPUAAACGAwAAAAA=&#10;" filled="f" stroked="f">
                  <v:textbox style="mso-fit-shape-to-text:t">
                    <w:txbxContent>
                      <w:p w14:paraId="79DEAA8B"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-6</w:t>
                        </w:r>
                      </w:p>
                    </w:txbxContent>
                  </v:textbox>
                </v:shape>
                <v:shape id="Text Box 1408" o:spid="_x0000_s1050" type="#_x0000_t202" style="position:absolute;left:1023588;top:1928452;width:394812;height:33610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E7agxQAA&#10;AN0AAAAPAAAAZHJzL2Rvd25yZXYueG1sRI9Bb8IwDIXvk/YfIk/abSQgNkEhoIkxabcNth9gNaYp&#10;bZyqCdDt188HJG623vN7n5frIbTqTH2qI1sYjwwo4jK6misLP9/vTzNQKSM7bCOThV9KsF7d3y2x&#10;cPHCOzrvc6UkhFOBFnzOXaF1Kj0FTKPYEYt2iH3ALGtfadfjRcJDqyfGvOiANUuDx442nspmfwoW&#10;ZiZ8Ns188pXC9G/87DdvcdsdrX18GF4XoDIN+Wa+Xn84wZ8awZVvZAS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TtqDFAAAA3QAAAA8AAAAAAAAAAAAAAAAAlwIAAGRycy9k&#10;b3ducmV2LnhtbFBLBQYAAAAABAAEAPUAAACJAwAAAAA=&#10;" filled="f" stroked="f">
                  <v:textbox style="mso-fit-shape-to-text:t">
                    <w:txbxContent>
                      <w:p w14:paraId="617F0DF8"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-4</w:t>
                        </w:r>
                      </w:p>
                    </w:txbxContent>
                  </v:textbox>
                </v:shape>
                <v:shape id="Text Box 1409" o:spid="_x0000_s1051" type="#_x0000_t202" style="position:absolute;left:1100449;top:1151569;width:317017;height:33610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XxM7wgAA&#10;AN0AAAAPAAAAZHJzL2Rvd25yZXYueG1sRE/NagIxEL4XfIcwQm81UbTo1iiiFry1ah9g2IybdTeT&#10;ZRN19embQsHbfHy/M192rhZXakPpWcNwoEAQ596UXGj4OX6+TUGEiGyw9kwa7hRguei9zDEz/sZ7&#10;uh5iIVIIhww12BibTMqQW3IYBr4hTtzJtw5jgm0hTYu3FO5qOVLqXTosOTVYbGhtKa8OF6dhqtxX&#10;Vc1G38GNH8OJXW/8tjlr/drvVh8gInXxKf5370yaP1Yz+PsmnS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xfEzvCAAAA3QAAAA8AAAAAAAAAAAAAAAAAlwIAAGRycy9kb3du&#10;cmV2LnhtbFBLBQYAAAAABAAEAPUAAACGAwAAAAA=&#10;" filled="f" stroked="f">
                  <v:textbox style="mso-fit-shape-to-text:t">
                    <w:txbxContent>
                      <w:p w14:paraId="7572AB21"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2</w:t>
                        </w:r>
                      </w:p>
                    </w:txbxContent>
                  </v:textbox>
                </v:shape>
                <v:shape id="Text Box 1410" o:spid="_x0000_s1052" type="#_x0000_t202" style="position:absolute;left:1100449;top:371671;width:317017;height:33610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Cx7xgAA&#10;AN0AAAAPAAAAZHJzL2Rvd25yZXYueG1sRI/NbsJADITvlfoOK1fiVjZBFEFgQRUtUm/8tA9gZU02&#10;JOuNsltI+/T4UKk3WzOe+bzaDL5VV+pjHdhAPs5AEZfB1lwZ+PrcPc9BxYRssQ1MBn4owmb9+LDC&#10;woYbH+l6SpWSEI4FGnApdYXWsXTkMY5DRyzaOfQek6x9pW2PNwn3rZ5k2Ux7rFkaHHa0dVQ2p29v&#10;YJ75fdMsJofop7/5i9u+hffuYszoaXhdgko0pH/z3/WHFfxpLvzyjYyg1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vCx7xgAAAN0AAAAPAAAAAAAAAAAAAAAAAJcCAABkcnMv&#10;ZG93bnJldi54bWxQSwUGAAAAAAQABAD1AAAAigMAAAAA&#10;" filled="f" stroked="f">
                  <v:textbox style="mso-fit-shape-to-text:t">
                    <w:txbxContent>
                      <w:p w14:paraId="0FEBC99E"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6</w:t>
                        </w:r>
                      </w:p>
                    </w:txbxContent>
                  </v:textbox>
                </v:shape>
                <v:shape id="Picture 1411" o:spid="_x0000_s1053" type="#_x0000_t75" style="position:absolute;left:1603867;top:147974;width:3729583;height:28707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FW&#10;fcjAAAAA3QAAAA8AAABkcnMvZG93bnJldi54bWxET01rwzAMvQ/6H4wKva1OtlFKFieMwCDstrbs&#10;LGItDonlELuN9+/nwmA3Pd6nyjraSdxo8YNjBfk+A0HcOT1wr+Byfn88gvABWePkmBT8kIe62jyU&#10;WGi38ifdTqEXKYR9gQpMCHMhpe8MWfR7NxMn7tstFkOCSy/1gmsKt5N8yrKDtDhwajA4U2OoG09X&#10;q2A4WjTT+HXJo3/WY/YRm/Yaldpt49sriEAx/Iv/3K1O81/yHO7fpBNk9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VZ9yMAAAADdAAAADwAAAAAAAAAAAAAAAACcAgAAZHJz&#10;L2Rvd25yZXYueG1sUEsFBgAAAAAEAAQA9wAAAIkDAAAAAA==&#10;">
                  <v:imagedata r:id="rId20" o:title=""/>
                  <v:path arrowok="t"/>
                </v:shape>
                <v:shape id="Text Box 1412" o:spid="_x0000_s1054" type="#_x0000_t202" style="position:absolute;left:1023588;top:2342863;width:394812;height:33610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IheXwwAA&#10;AN0AAAAPAAAAZHJzL2Rvd25yZXYueG1sRE/NasJAEL4X+g7LFHqrmwQtGrMRUQvebNUHGLLTbJrs&#10;bMiumvbp3UKht/n4fqdYjbYTVxp841hBOklAEFdON1wrOJ/eXuYgfEDW2DkmBd/kYVU+PhSYa3fj&#10;D7oeQy1iCPscFZgQ+lxKXxmy6CeuJ47cpxsshgiHWuoBbzHcdjJLkldpseHYYLCnjaGqPV6sgnli&#10;D227yN69nf6kM7PZul3/pdTz07heggg0hn/xn3uv4/xpmsHvN/EEW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IheXwwAAAN0AAAAPAAAAAAAAAAAAAAAAAJcCAABkcnMvZG93&#10;bnJldi54bWxQSwUGAAAAAAQABAD1AAAAhwMAAAAA&#10;" filled="f" stroked="f">
                  <v:textbox style="mso-fit-shape-to-text:t">
                    <w:txbxContent>
                      <w:p w14:paraId="6AA097B9"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-2</w:t>
                        </w:r>
                      </w:p>
                    </w:txbxContent>
                  </v:textbox>
                </v:shape>
                <v:shape id="Text Box 1413" o:spid="_x0000_s1055" type="#_x0000_t202" style="position:absolute;left:1100449;top:1525670;width:317017;height:33610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rIMwwAA&#10;AN0AAAAPAAAAZHJzL2Rvd25yZXYueG1sRE9LbsIwEN0j9Q7WVOquOOFTQYoTVdBK7KDAAUbxEKeJ&#10;x1HsQtrT10iV2M3T+86qGGwrLtT72rGCdJyAIC6drrlScDp+PC9A+ICssXVMCn7IQ5E/jFaYaXfl&#10;T7ocQiViCPsMFZgQukxKXxqy6MeuI47c2fUWQ4R9JXWP1xhuWzlJkhdpsebYYLCjtaGyOXxbBYvE&#10;7ppmOdl7O/tN52a9ce/dl1JPj8PbK4hAQ7iL/91bHefP0incvokny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brIMwwAAAN0AAAAPAAAAAAAAAAAAAAAAAJcCAABkcnMvZG93&#10;bnJldi54bWxQSwUGAAAAAAQABAD1AAAAhwMAAAAA&#10;" filled="f" stroked="f">
                  <v:textbox style="mso-fit-shape-to-text:t">
                    <w:txbxContent>
                      <w:p w14:paraId="71D8D561"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0</w:t>
                        </w:r>
                      </w:p>
                    </w:txbxContent>
                  </v:textbox>
                </v:shape>
                <v:shape id="Text Box 1414" o:spid="_x0000_s1056" type="#_x0000_t202" style="position:absolute;left:1100449;top:779900;width:317017;height:33610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hyp4wgAA&#10;AN0AAAAPAAAAZHJzL2Rvd25yZXYueG1sRE/basJAEH0v9B+WKfhWN5FYNLpKsQq+WS8fMGSn2TTZ&#10;2ZBdNe3Xu4Lg2xzOdebL3jbiQp2vHCtIhwkI4sLpiksFp+PmfQLCB2SNjWNS8EcelovXlznm2l15&#10;T5dDKEUMYZ+jAhNCm0vpC0MW/dC1xJH7cZ3FEGFXSt3hNYbbRo6S5ENarDg2GGxpZaioD2erYJLY&#10;XV1PR9/eZv/p2Ky+3Lr9VWrw1n/OQATqw1P8cG91nJ+lGdy/iSfIx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eHKnjCAAAA3QAAAA8AAAAAAAAAAAAAAAAAlwIAAGRycy9kb3du&#10;cmV2LnhtbFBLBQYAAAAABAAEAPUAAACGAwAAAAA=&#10;" filled="f" stroked="f">
                  <v:textbox style="mso-fit-shape-to-text:t">
                    <w:txbxContent>
                      <w:p w14:paraId="6B4001E3"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4</w:t>
                        </w:r>
                      </w:p>
                    </w:txbxContent>
                  </v:textbox>
                </v:shape>
                <v:shape id="Text Box 1415" o:spid="_x0000_s1057" type="#_x0000_t202" style="position:absolute;left:1100449;width:317017;height:33610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y4/jwgAA&#10;AN0AAAAPAAAAZHJzL2Rvd25yZXYueG1sRE/bisIwEH1f8B/CLPi2phVdtGsU8QL75nr5gKGZbbpt&#10;JqWJWvfrjSD4Nodzndmis7W4UOtLxwrSQQKCOHe65ELB6bj9mIDwAVlj7ZgU3MjDYt57m2Gm3ZX3&#10;dDmEQsQQ9hkqMCE0mZQ+N2TRD1xDHLlf11oMEbaF1C1eY7it5TBJPqXFkmODwYZWhvLqcLYKJond&#10;VdV0+OPt6D8dm9XabZo/pfrv3fILRKAuvMRP97eO80fpGB7fxBPk/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Lj+PCAAAA3QAAAA8AAAAAAAAAAAAAAAAAlwIAAGRycy9kb3du&#10;cmV2LnhtbFBLBQYAAAAABAAEAPUAAACGAwAAAAA=&#10;" filled="f" stroked="f">
                  <v:textbox style="mso-fit-shape-to-text:t">
                    <w:txbxContent>
                      <w:p w14:paraId="2A1B96F1"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8</w:t>
                        </w:r>
                      </w:p>
                    </w:txbxContent>
                  </v:textbox>
                </v:shape>
                <v:shape id="Text Box 1416" o:spid="_x0000_s1058" type="#_x0000_t202" style="position:absolute;left:2911636;top:3714396;width:1188746;height:36753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RGUwwAA&#10;AN0AAAAPAAAAZHJzL2Rvd25yZXYueG1sRE/basJAEH0v+A/LFPpWNxEVTd0EsS34Vm8fMGSn2TTZ&#10;2ZDdaurXuwXBtzmc66yKwbbiTL2vHStIxwkI4tLpmisFp+Pn6wKED8gaW8ek4I88FPnoaYWZdhfe&#10;0/kQKhFD2GeowITQZVL60pBFP3YdceS+XW8xRNhXUvd4ieG2lZMkmUuLNccGgx1tDJXN4dcqWCT2&#10;q2mWk52302s6M5t399H9KPXyPKzfQAQawkN8d291nD9N5/D/TTxB5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GRGUwwAAAN0AAAAPAAAAAAAAAAAAAAAAAJcCAABkcnMvZG93&#10;bnJldi54bWxQSwUGAAAAAAQABAD1AAAAhwMAAAAA&#10;" filled="f" stroked="f">
                  <v:textbox style="mso-fit-shape-to-text:t">
                    <w:txbxContent>
                      <w:p w14:paraId="168EFF2B"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40"/>
                            <w:szCs w:val="40"/>
                          </w:rPr>
                          <w:t>Time (s)</w:t>
                        </w:r>
                      </w:p>
                    </w:txbxContent>
                  </v:textbox>
                </v:shape>
                <v:shape id="Text Box 1417" o:spid="_x0000_s1059" type="#_x0000_t202" style="position:absolute;left:1505662;top:3057764;width:317017;height:33610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bQPwgAA&#10;AN0AAAAPAAAAZHJzL2Rvd25yZXYueG1sRE/JbsIwEL0j9R+sqcStOEGUJcUgBK3EjfUDRvEQp4nH&#10;UWwg7dfXSJW4zdNbZ77sbC1u1PrSsYJ0kIAgzp0uuVBwPn29TUH4gKyxdkwKfsjDcvHSm2Om3Z0P&#10;dDuGQsQQ9hkqMCE0mZQ+N2TRD1xDHLmLay2GCNtC6hbvMdzWcpgkY2mx5NhgsKG1obw6Xq2CaWJ3&#10;VTUb7r0d/abvZr1xn823Uv3XbvUBIlAXnuJ/91bH+aN0Ao9v4gl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VtA/CAAAA3QAAAA8AAAAAAAAAAAAAAAAAlwIAAGRycy9kb3du&#10;cmV2LnhtbFBLBQYAAAAABAAEAPUAAACGAwAAAAA=&#10;" filled="f" stroked="f">
                  <v:textbox style="mso-fit-shape-to-text:t">
                    <w:txbxContent>
                      <w:p w14:paraId="54735D14"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0</w:t>
                        </w:r>
                      </w:p>
                    </w:txbxContent>
                  </v:textbox>
                </v:shape>
                <v:shape id="Text Box 1418" o:spid="_x0000_s1060" type="#_x0000_t202" style="position:absolute;left:2139614;top:3057764;width:446676;height:33610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iB9xgAA&#10;AN0AAAAPAAAAZHJzL2Rvd25yZXYueG1sRI/NbsJADITvlfoOK1fiVjZBFEFgQRUtUm/8tA9gZU02&#10;JOuNsltI+/T4UKk3WzOe+bzaDL5VV+pjHdhAPs5AEZfB1lwZ+PrcPc9BxYRssQ1MBn4owmb9+LDC&#10;woYbH+l6SpWSEI4FGnApdYXWsXTkMY5DRyzaOfQek6x9pW2PNwn3rZ5k2Ux7rFkaHHa0dVQ2p29v&#10;YJ75fdMsJofop7/5i9u+hffuYszoaXhdgko0pH/z3/WHFfxpLrjyjYyg1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yiB9xgAAAN0AAAAPAAAAAAAAAAAAAAAAAJcCAABkcnMv&#10;ZG93bnJldi54bWxQSwUGAAAAAAQABAD1AAAAigMAAAAA&#10;" filled="f" stroked="f">
                  <v:textbox style="mso-fit-shape-to-text:t">
                    <w:txbxContent>
                      <w:p w14:paraId="2745B77B"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50</w:t>
                        </w:r>
                      </w:p>
                    </w:txbxContent>
                  </v:textbox>
                </v:shape>
                <v:shape id="Text Box 1419" o:spid="_x0000_s1061" type="#_x0000_t202" style="position:absolute;left:2816565;top:3057683;width:582256;height:33954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hoXmwwAA&#10;AN0AAAAPAAAAZHJzL2Rvd25yZXYueG1sRE/NasJAEL4LfYdlCr3pJqKiaTZSbAvetGkfYMhOs2my&#10;syG71bRP7wqCt/n4fiffjrYTJxp841hBOktAEFdON1wr+Pp8n65B+ICssXNMCv7Iw7Z4mOSYaXfm&#10;DzqVoRYxhH2GCkwIfSalrwxZ9DPXE0fu2w0WQ4RDLfWA5xhuOzlPkpW02HBsMNjTzlDVlr9WwTqx&#10;h7bdzI/eLv7Tpdm9urf+R6mnx/HlGUSgMdzFN/dex/mLdAPXb+IJsr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hoXmwwAAAN0AAAAPAAAAAAAAAAAAAAAAAJcCAABkcnMvZG93&#10;bnJldi54bWxQSwUGAAAAAAQABAD1AAAAhwMAAAAA&#10;" filled="f" stroked="f">
                  <v:textbox style="mso-fit-shape-to-text:t">
                    <w:txbxContent>
                      <w:p w14:paraId="70F47E20"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100</w:t>
                        </w:r>
                      </w:p>
                    </w:txbxContent>
                  </v:textbox>
                </v:shape>
                <v:shape id="Text Box 1420" o:spid="_x0000_s1062" type="#_x0000_t202" style="position:absolute;left:3578856;top:3057683;width:582256;height:33954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ObGxgAA&#10;AN0AAAAPAAAAZHJzL2Rvd25yZXYueG1sRI/NbsJADITvlfoOK1fiVjZEFEFgQRUtUm/8tA9gZU02&#10;JOuNsltI+/T4UKk3WzOe+bzaDL5VV+pjHdjAZJyBIi6Drbky8PW5e56DignZYhuYDPxQhM368WGF&#10;hQ03PtL1lColIRwLNOBS6gqtY+nIYxyHjli0c+g9Jln7StsebxLuW51n2Ux7rFkaHHa0dVQ2p29v&#10;YJ75fdMs8kP009/Ji9u+hffuYszoaXhdgko0pH/z3/WHFfxpLvzyjYyg1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0ObGxgAAAN0AAAAPAAAAAAAAAAAAAAAAAJcCAABkcnMv&#10;ZG93bnJldi54bWxQSwUGAAAAAAQABAD1AAAAigMAAAAA&#10;" filled="f" stroked="f">
                  <v:textbox style="mso-fit-shape-to-text:t">
                    <w:txbxContent>
                      <w:p w14:paraId="45A5DC13"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150</w:t>
                        </w:r>
                      </w:p>
                    </w:txbxContent>
                  </v:textbox>
                </v:shape>
                <v:shape id="Text Box 1421" o:spid="_x0000_s1063" type="#_x0000_t202" style="position:absolute;left:4333167;top:3057682;width:582256;height:33954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ENdwwAA&#10;AN0AAAAPAAAAZHJzL2Rvd25yZXYueG1sRE/NasJAEL4X+g7LFHqrmwQtGrMRUQvebNUHGLLTbJrs&#10;bMiumvbp3UKht/n4fqdYjbYTVxp841hBOklAEFdON1wrOJ/eXuYgfEDW2DkmBd/kYVU+PhSYa3fj&#10;D7oeQy1iCPscFZgQ+lxKXxmy6CeuJ47cpxsshgiHWuoBbzHcdjJLkldpseHYYLCnjaGqPV6sgnli&#10;D227yN69nf6kM7PZul3/pdTz07heggg0hn/xn3uv4/xplsLvN/EEW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nENdwwAAAN0AAAAPAAAAAAAAAAAAAAAAAJcCAABkcnMvZG93&#10;bnJldi54bWxQSwUGAAAAAAQABAD1AAAAhwMAAAAA&#10;" filled="f" stroked="f">
                  <v:textbox style="mso-fit-shape-to-text:t">
                    <w:txbxContent>
                      <w:p w14:paraId="0D0B1863"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200</w:t>
                        </w:r>
                      </w:p>
                    </w:txbxContent>
                  </v:textbox>
                </v:shape>
                <v:shape id="Text Box 1422" o:spid="_x0000_s1064" type="#_x0000_t202" style="position:absolute;left:5046022;top:3057682;width:582256;height:33954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Tt0qwgAA&#10;AN0AAAAPAAAAZHJzL2Rvd25yZXYueG1sRE/NisIwEL4LvkMYYW+aWlzRahTRXdibrrsPMDRjU9tM&#10;SpPV6tMbQdjbfHy/s1x3thYXan3pWMF4lIAgzp0uuVDw+/M5nIHwAVlj7ZgU3MjDetXvLTHT7srf&#10;dDmGQsQQ9hkqMCE0mZQ+N2TRj1xDHLmTay2GCNtC6havMdzWMk2SqbRYcmww2NDWUF4d/6yCWWL3&#10;VTVPD95O7uN3s925j+as1Nug2yxABOrCv/jl/tJx/iRN4flNPEG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O3SrCAAAA3QAAAA8AAAAAAAAAAAAAAAAAlwIAAGRycy9kb3du&#10;cmV2LnhtbFBLBQYAAAAABAAEAPUAAACGAwAAAAA=&#10;" filled="f" stroked="f">
                  <v:textbox style="mso-fit-shape-to-text:t">
                    <w:txbxContent>
                      <w:p w14:paraId="5FB1AB6E" w14:textId="77777777" w:rsidR="00FF6367" w:rsidRDefault="00FF6367" w:rsidP="00FF6367">
                        <w:pPr>
                          <w:pStyle w:val="NormalWeb"/>
                          <w:spacing w:before="0" w:beforeAutospacing="0" w:after="0" w:afterAutospacing="0"/>
                        </w:pPr>
                        <w:r>
                          <w:rPr>
                            <w:rFonts w:ascii="Arial" w:hAnsi="Arial" w:cs="Arial"/>
                            <w:b/>
                            <w:bCs/>
                            <w:color w:val="000000" w:themeColor="text1"/>
                            <w:kern w:val="24"/>
                            <w:sz w:val="36"/>
                            <w:szCs w:val="36"/>
                          </w:rPr>
                          <w:t>250</w:t>
                        </w:r>
                      </w:p>
                    </w:txbxContent>
                  </v:textbox>
                </v:shape>
                <w10:anchorlock/>
              </v:group>
            </w:pict>
          </mc:Fallback>
        </mc:AlternateContent>
      </w:r>
    </w:p>
    <w:p w14:paraId="07116783" w14:textId="38E6D063" w:rsidR="00FF6367" w:rsidRPr="003A562D" w:rsidRDefault="00FF6367" w:rsidP="003A562D">
      <w:pPr>
        <w:spacing w:line="480" w:lineRule="auto"/>
        <w:jc w:val="both"/>
        <w:rPr>
          <w:rFonts w:ascii="Book Antiqua" w:eastAsia="宋体" w:hAnsi="Book Antiqua" w:cs="Arial"/>
          <w:lang w:eastAsia="zh-CN"/>
        </w:rPr>
      </w:pPr>
      <w:r w:rsidRPr="00525ACE">
        <w:rPr>
          <w:rFonts w:ascii="Book Antiqua" w:hAnsi="Book Antiqua" w:cs="Arial"/>
          <w:b/>
        </w:rPr>
        <w:t xml:space="preserve">Figure </w:t>
      </w:r>
      <w:r w:rsidRPr="00525ACE">
        <w:rPr>
          <w:rFonts w:ascii="Book Antiqua" w:eastAsia="宋体" w:hAnsi="Book Antiqua" w:cs="Arial"/>
          <w:b/>
          <w:lang w:eastAsia="zh-CN"/>
        </w:rPr>
        <w:t>6</w:t>
      </w:r>
      <w:r w:rsidRPr="00525ACE">
        <w:rPr>
          <w:rFonts w:ascii="Book Antiqua" w:hAnsi="Book Antiqua" w:cs="Arial"/>
          <w:b/>
        </w:rPr>
        <w:t xml:space="preserve"> CTGF is not associated with PDGFRβ in SPR analysis. </w:t>
      </w:r>
      <w:r w:rsidRPr="00525ACE">
        <w:rPr>
          <w:rFonts w:ascii="Book Antiqua" w:hAnsi="Book Antiqua" w:cs="Arial"/>
        </w:rPr>
        <w:t xml:space="preserve">CTGF protein (263.2 </w:t>
      </w:r>
      <w:proofErr w:type="spellStart"/>
      <w:r w:rsidRPr="00525ACE">
        <w:rPr>
          <w:rFonts w:ascii="Book Antiqua" w:hAnsi="Book Antiqua" w:cs="Arial"/>
        </w:rPr>
        <w:t>n</w:t>
      </w:r>
      <w:r>
        <w:rPr>
          <w:rFonts w:ascii="Book Antiqua" w:eastAsia="宋体" w:hAnsi="Book Antiqua" w:cs="Arial" w:hint="eastAsia"/>
          <w:lang w:eastAsia="zh-CN"/>
        </w:rPr>
        <w:t>mol</w:t>
      </w:r>
      <w:proofErr w:type="spellEnd"/>
      <w:r>
        <w:rPr>
          <w:rFonts w:ascii="Book Antiqua" w:eastAsia="宋体" w:hAnsi="Book Antiqua" w:cs="Arial" w:hint="eastAsia"/>
          <w:lang w:eastAsia="zh-CN"/>
        </w:rPr>
        <w:t>/L</w:t>
      </w:r>
      <w:r w:rsidRPr="00525ACE">
        <w:rPr>
          <w:rFonts w:ascii="Book Antiqua" w:hAnsi="Book Antiqua" w:cs="Arial"/>
        </w:rPr>
        <w:t xml:space="preserve">) was run over PDGFRβ sensor chips and the SPR response unit was measured. </w:t>
      </w:r>
      <w:proofErr w:type="spellStart"/>
      <w:r w:rsidRPr="00525ACE">
        <w:rPr>
          <w:rFonts w:ascii="Book Antiqua" w:hAnsi="Book Antiqua" w:cs="Arial"/>
        </w:rPr>
        <w:t>Sensorgrams</w:t>
      </w:r>
      <w:proofErr w:type="spellEnd"/>
      <w:r w:rsidRPr="00525ACE">
        <w:rPr>
          <w:rFonts w:ascii="Book Antiqua" w:hAnsi="Book Antiqua" w:cs="Arial"/>
        </w:rPr>
        <w:t xml:space="preserve"> showed little binding </w:t>
      </w:r>
      <w:r w:rsidRPr="00525ACE">
        <w:rPr>
          <w:rFonts w:ascii="Book Antiqua" w:hAnsi="Book Antiqua" w:cs="Arial"/>
          <w:bCs/>
        </w:rPr>
        <w:t>response between</w:t>
      </w:r>
      <w:r w:rsidRPr="00525ACE">
        <w:rPr>
          <w:rFonts w:ascii="Book Antiqua" w:hAnsi="Book Antiqua" w:cs="Arial"/>
        </w:rPr>
        <w:t xml:space="preserve"> CTGF and PDGFRβ proteins.</w:t>
      </w:r>
      <w:r w:rsidRPr="00FF6367">
        <w:rPr>
          <w:rFonts w:ascii="Book Antiqua" w:hAnsi="Book Antiqua" w:cs="Arial"/>
          <w:color w:val="000000" w:themeColor="text1"/>
        </w:rPr>
        <w:t xml:space="preserve"> </w:t>
      </w:r>
      <w:r w:rsidRPr="003B22BF">
        <w:rPr>
          <w:rFonts w:ascii="Book Antiqua" w:hAnsi="Book Antiqua" w:cs="Arial"/>
          <w:color w:val="000000" w:themeColor="text1"/>
        </w:rPr>
        <w:t>CTGF</w:t>
      </w:r>
      <w:r>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C</w:t>
      </w:r>
      <w:r>
        <w:rPr>
          <w:rFonts w:ascii="Book Antiqua" w:hAnsi="Book Antiqua" w:cs="Arial"/>
          <w:color w:val="000000" w:themeColor="text1"/>
        </w:rPr>
        <w:t>onnective tissue growth factor</w:t>
      </w:r>
      <w:r>
        <w:rPr>
          <w:rFonts w:ascii="Book Antiqua" w:eastAsia="宋体" w:hAnsi="Book Antiqua" w:cs="Arial" w:hint="eastAsia"/>
          <w:color w:val="000000" w:themeColor="text1"/>
          <w:lang w:eastAsia="zh-CN"/>
        </w:rPr>
        <w:t xml:space="preserve">; </w:t>
      </w:r>
      <w:r>
        <w:rPr>
          <w:rFonts w:ascii="Book Antiqua" w:hAnsi="Book Antiqua" w:cs="Arial"/>
          <w:color w:val="000000" w:themeColor="text1"/>
        </w:rPr>
        <w:t>PDGF</w:t>
      </w:r>
      <w:r w:rsidRPr="003B22BF">
        <w:rPr>
          <w:rFonts w:ascii="Book Antiqua" w:hAnsi="Book Antiqua" w:cs="Arial"/>
          <w:color w:val="000000" w:themeColor="text1"/>
        </w:rPr>
        <w:t>-B</w:t>
      </w:r>
      <w:r>
        <w:rPr>
          <w:rFonts w:ascii="Book Antiqua" w:eastAsia="宋体" w:hAnsi="Book Antiqua" w:cs="Arial" w:hint="eastAsia"/>
          <w:color w:val="000000" w:themeColor="text1"/>
          <w:lang w:eastAsia="zh-CN"/>
        </w:rPr>
        <w:t xml:space="preserve">: </w:t>
      </w:r>
      <w:r w:rsidRPr="003B22BF">
        <w:rPr>
          <w:rFonts w:ascii="Book Antiqua" w:hAnsi="Book Antiqua" w:cs="Arial"/>
          <w:color w:val="000000" w:themeColor="text1"/>
        </w:rPr>
        <w:t>Platelet-derived growth factor-B</w:t>
      </w:r>
      <w:r>
        <w:rPr>
          <w:rFonts w:ascii="Book Antiqua" w:eastAsia="宋体" w:hAnsi="Book Antiqua" w:cs="Arial" w:hint="eastAsia"/>
          <w:color w:val="000000" w:themeColor="text1"/>
          <w:lang w:eastAsia="zh-CN"/>
        </w:rPr>
        <w:t xml:space="preserve">; </w:t>
      </w:r>
      <w:r w:rsidRPr="003B22BF">
        <w:rPr>
          <w:rFonts w:ascii="Book Antiqua" w:hAnsi="Book Antiqua" w:cs="Arial"/>
          <w:color w:val="000000" w:themeColor="text1"/>
        </w:rPr>
        <w:t>SPR</w:t>
      </w:r>
      <w:r>
        <w:rPr>
          <w:rFonts w:ascii="Book Antiqua" w:eastAsia="宋体" w:hAnsi="Book Antiqua" w:cs="Arial" w:hint="eastAsia"/>
          <w:color w:val="000000" w:themeColor="text1"/>
          <w:lang w:eastAsia="zh-CN"/>
        </w:rPr>
        <w:t>:</w:t>
      </w:r>
      <w:r w:rsidRPr="003B22BF">
        <w:rPr>
          <w:rFonts w:ascii="Book Antiqua" w:hAnsi="Book Antiqua" w:cs="Arial"/>
          <w:color w:val="000000" w:themeColor="text1"/>
        </w:rPr>
        <w:t xml:space="preserve"> Surface plasma resonance</w:t>
      </w:r>
      <w:r>
        <w:rPr>
          <w:rFonts w:ascii="Book Antiqua" w:eastAsia="宋体" w:hAnsi="Book Antiqua" w:cs="Arial" w:hint="eastAsia"/>
          <w:color w:val="000000" w:themeColor="text1"/>
          <w:lang w:eastAsia="zh-CN"/>
        </w:rPr>
        <w:t xml:space="preserve">; </w:t>
      </w:r>
      <w:r>
        <w:rPr>
          <w:rFonts w:ascii="Book Antiqua" w:hAnsi="Book Antiqua" w:cs="Arial"/>
          <w:color w:val="000000" w:themeColor="text1"/>
        </w:rPr>
        <w:t>PDGF</w:t>
      </w:r>
      <w:r>
        <w:rPr>
          <w:rFonts w:ascii="Book Antiqua" w:eastAsia="宋体" w:hAnsi="Book Antiqua" w:cs="Arial" w:hint="eastAsia"/>
          <w:color w:val="000000" w:themeColor="text1"/>
          <w:lang w:eastAsia="zh-CN"/>
        </w:rPr>
        <w:t>R</w:t>
      </w:r>
      <w:r w:rsidRPr="003B22BF">
        <w:rPr>
          <w:rFonts w:ascii="Book Antiqua" w:hAnsi="Book Antiqua" w:cs="Arial"/>
          <w:color w:val="000000" w:themeColor="text1"/>
        </w:rPr>
        <w:t>β</w:t>
      </w:r>
      <w:r>
        <w:rPr>
          <w:rFonts w:ascii="Book Antiqua" w:eastAsia="宋体" w:hAnsi="Book Antiqua" w:cs="Arial" w:hint="eastAsia"/>
          <w:color w:val="000000" w:themeColor="text1"/>
          <w:lang w:eastAsia="zh-CN"/>
        </w:rPr>
        <w:t xml:space="preserve">: </w:t>
      </w:r>
      <w:r w:rsidRPr="003B22BF">
        <w:rPr>
          <w:rFonts w:ascii="Book Antiqua" w:hAnsi="Book Antiqua" w:cs="Arial"/>
          <w:color w:val="000000" w:themeColor="text1"/>
        </w:rPr>
        <w:t>Platelet-derived growth factor</w:t>
      </w:r>
      <w:r>
        <w:rPr>
          <w:rFonts w:ascii="Book Antiqua" w:eastAsia="宋体" w:hAnsi="Book Antiqua" w:cs="Arial" w:hint="eastAsia"/>
          <w:color w:val="000000" w:themeColor="text1"/>
          <w:lang w:eastAsia="zh-CN"/>
        </w:rPr>
        <w:t xml:space="preserve"> receptor </w:t>
      </w:r>
      <w:r w:rsidRPr="003B22BF">
        <w:rPr>
          <w:rFonts w:ascii="Book Antiqua" w:hAnsi="Book Antiqua" w:cs="Arial"/>
          <w:color w:val="000000" w:themeColor="text1"/>
        </w:rPr>
        <w:t>β</w:t>
      </w:r>
      <w:r>
        <w:rPr>
          <w:rFonts w:ascii="Book Antiqua" w:eastAsia="宋体" w:hAnsi="Book Antiqua" w:cs="Arial" w:hint="eastAsia"/>
          <w:color w:val="000000" w:themeColor="text1"/>
          <w:lang w:eastAsia="zh-CN"/>
        </w:rPr>
        <w:t>.</w:t>
      </w:r>
    </w:p>
    <w:sectPr w:rsidR="00FF6367" w:rsidRPr="003A562D" w:rsidSect="009D4E7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F2D3FA" w14:textId="77777777" w:rsidR="00971BD0" w:rsidRDefault="00971BD0" w:rsidP="00737B23">
      <w:r>
        <w:separator/>
      </w:r>
    </w:p>
  </w:endnote>
  <w:endnote w:type="continuationSeparator" w:id="0">
    <w:p w14:paraId="5F1A9049" w14:textId="77777777" w:rsidR="00971BD0" w:rsidRDefault="00971BD0" w:rsidP="00737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PMingLiU">
    <w:altName w:val="新細明體"/>
    <w:panose1 w:val="00000000000000000000"/>
    <w:charset w:val="88"/>
    <w:family w:val="auto"/>
    <w:notTrueType/>
    <w:pitch w:val="variable"/>
    <w:sig w:usb0="00000001" w:usb1="08080000" w:usb2="00000010" w:usb3="00000000" w:csb0="00100000"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MS PGothic">
    <w:altName w:val="ＭＳ Ｐゴシック"/>
    <w:charset w:val="80"/>
    <w:family w:val="swiss"/>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FE950" w14:textId="77777777" w:rsidR="00971BD0" w:rsidRDefault="00971BD0" w:rsidP="00737B23">
      <w:r>
        <w:separator/>
      </w:r>
    </w:p>
  </w:footnote>
  <w:footnote w:type="continuationSeparator" w:id="0">
    <w:p w14:paraId="1537A43A" w14:textId="77777777" w:rsidR="00971BD0" w:rsidRDefault="00971BD0" w:rsidP="00737B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82859"/>
    <w:multiLevelType w:val="hybridMultilevel"/>
    <w:tmpl w:val="DA325A18"/>
    <w:lvl w:ilvl="0" w:tplc="C48A76D6">
      <w:start w:val="1"/>
      <w:numFmt w:val="decimal"/>
      <w:lvlText w:val="%1"/>
      <w:lvlJc w:val="left"/>
      <w:pPr>
        <w:ind w:left="780" w:hanging="420"/>
      </w:pPr>
      <w:rPr>
        <w:rFonts w:ascii="Arial" w:eastAsia="MS Mincho" w:hAnsi="Arial" w:cs="Arial"/>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19C"/>
    <w:rsid w:val="00003971"/>
    <w:rsid w:val="00006375"/>
    <w:rsid w:val="000071A0"/>
    <w:rsid w:val="000074EF"/>
    <w:rsid w:val="00007842"/>
    <w:rsid w:val="000109AB"/>
    <w:rsid w:val="00011505"/>
    <w:rsid w:val="0001258E"/>
    <w:rsid w:val="00012752"/>
    <w:rsid w:val="00012E17"/>
    <w:rsid w:val="0001468E"/>
    <w:rsid w:val="00014705"/>
    <w:rsid w:val="00015826"/>
    <w:rsid w:val="000230BF"/>
    <w:rsid w:val="0002388B"/>
    <w:rsid w:val="00023F61"/>
    <w:rsid w:val="00025AFC"/>
    <w:rsid w:val="0002621D"/>
    <w:rsid w:val="0002660C"/>
    <w:rsid w:val="000268EC"/>
    <w:rsid w:val="00032544"/>
    <w:rsid w:val="00032734"/>
    <w:rsid w:val="00032985"/>
    <w:rsid w:val="0003391B"/>
    <w:rsid w:val="0003678B"/>
    <w:rsid w:val="00040466"/>
    <w:rsid w:val="000429D5"/>
    <w:rsid w:val="00056A82"/>
    <w:rsid w:val="00056CB9"/>
    <w:rsid w:val="000578E7"/>
    <w:rsid w:val="0006425C"/>
    <w:rsid w:val="000667E0"/>
    <w:rsid w:val="00066943"/>
    <w:rsid w:val="0006713B"/>
    <w:rsid w:val="0006741C"/>
    <w:rsid w:val="00067EE7"/>
    <w:rsid w:val="0007126E"/>
    <w:rsid w:val="00072C2D"/>
    <w:rsid w:val="0007536E"/>
    <w:rsid w:val="00075C62"/>
    <w:rsid w:val="000825A8"/>
    <w:rsid w:val="00082A46"/>
    <w:rsid w:val="00084256"/>
    <w:rsid w:val="00086DE9"/>
    <w:rsid w:val="0008784D"/>
    <w:rsid w:val="00090CB7"/>
    <w:rsid w:val="000911C3"/>
    <w:rsid w:val="00093017"/>
    <w:rsid w:val="00096B7A"/>
    <w:rsid w:val="00097A0F"/>
    <w:rsid w:val="000A014A"/>
    <w:rsid w:val="000A2EE7"/>
    <w:rsid w:val="000A7090"/>
    <w:rsid w:val="000B2551"/>
    <w:rsid w:val="000B769A"/>
    <w:rsid w:val="000C0008"/>
    <w:rsid w:val="000C0EA9"/>
    <w:rsid w:val="000C1E33"/>
    <w:rsid w:val="000C5435"/>
    <w:rsid w:val="000C6F01"/>
    <w:rsid w:val="000C6F03"/>
    <w:rsid w:val="000D1951"/>
    <w:rsid w:val="000D305A"/>
    <w:rsid w:val="000E1049"/>
    <w:rsid w:val="000E1623"/>
    <w:rsid w:val="000E34E5"/>
    <w:rsid w:val="000E3AD0"/>
    <w:rsid w:val="000E5958"/>
    <w:rsid w:val="000E79D9"/>
    <w:rsid w:val="000F00FD"/>
    <w:rsid w:val="001012F0"/>
    <w:rsid w:val="00102403"/>
    <w:rsid w:val="00103508"/>
    <w:rsid w:val="001047AD"/>
    <w:rsid w:val="00113901"/>
    <w:rsid w:val="00113DD2"/>
    <w:rsid w:val="00113F7C"/>
    <w:rsid w:val="0011490D"/>
    <w:rsid w:val="00114C8B"/>
    <w:rsid w:val="00115AE7"/>
    <w:rsid w:val="00117445"/>
    <w:rsid w:val="00117DCC"/>
    <w:rsid w:val="00120D92"/>
    <w:rsid w:val="00122413"/>
    <w:rsid w:val="00122B50"/>
    <w:rsid w:val="00124CE7"/>
    <w:rsid w:val="001258BA"/>
    <w:rsid w:val="00125E8B"/>
    <w:rsid w:val="0012746C"/>
    <w:rsid w:val="001279AC"/>
    <w:rsid w:val="001303FA"/>
    <w:rsid w:val="001307BC"/>
    <w:rsid w:val="00132013"/>
    <w:rsid w:val="001321BE"/>
    <w:rsid w:val="00132C40"/>
    <w:rsid w:val="00140847"/>
    <w:rsid w:val="001436A7"/>
    <w:rsid w:val="00144299"/>
    <w:rsid w:val="001446EC"/>
    <w:rsid w:val="00144770"/>
    <w:rsid w:val="00145CFF"/>
    <w:rsid w:val="00146FAC"/>
    <w:rsid w:val="00151EEA"/>
    <w:rsid w:val="00153D1C"/>
    <w:rsid w:val="001647DB"/>
    <w:rsid w:val="0016491C"/>
    <w:rsid w:val="001670A0"/>
    <w:rsid w:val="00170EF4"/>
    <w:rsid w:val="001727D4"/>
    <w:rsid w:val="00172F94"/>
    <w:rsid w:val="00173D09"/>
    <w:rsid w:val="00177E6E"/>
    <w:rsid w:val="00181B91"/>
    <w:rsid w:val="001833B7"/>
    <w:rsid w:val="001844CC"/>
    <w:rsid w:val="00187618"/>
    <w:rsid w:val="00191D4F"/>
    <w:rsid w:val="0019310C"/>
    <w:rsid w:val="00193264"/>
    <w:rsid w:val="00195468"/>
    <w:rsid w:val="00196AAB"/>
    <w:rsid w:val="001970B7"/>
    <w:rsid w:val="00197BDD"/>
    <w:rsid w:val="001A0D31"/>
    <w:rsid w:val="001A2FE2"/>
    <w:rsid w:val="001A5E4C"/>
    <w:rsid w:val="001B174C"/>
    <w:rsid w:val="001B63E4"/>
    <w:rsid w:val="001B6F9B"/>
    <w:rsid w:val="001B732E"/>
    <w:rsid w:val="001B73C8"/>
    <w:rsid w:val="001C048C"/>
    <w:rsid w:val="001C1877"/>
    <w:rsid w:val="001C251A"/>
    <w:rsid w:val="001C5193"/>
    <w:rsid w:val="001C5FC9"/>
    <w:rsid w:val="001C6DDF"/>
    <w:rsid w:val="001D3808"/>
    <w:rsid w:val="001D4F27"/>
    <w:rsid w:val="001D52EF"/>
    <w:rsid w:val="001D630F"/>
    <w:rsid w:val="001E1332"/>
    <w:rsid w:val="001E27C4"/>
    <w:rsid w:val="001E2D9E"/>
    <w:rsid w:val="001E6168"/>
    <w:rsid w:val="001F150C"/>
    <w:rsid w:val="001F15CC"/>
    <w:rsid w:val="001F4137"/>
    <w:rsid w:val="001F4701"/>
    <w:rsid w:val="00200780"/>
    <w:rsid w:val="002025A8"/>
    <w:rsid w:val="00203DE4"/>
    <w:rsid w:val="002042C3"/>
    <w:rsid w:val="00205036"/>
    <w:rsid w:val="00205929"/>
    <w:rsid w:val="00206118"/>
    <w:rsid w:val="002070AD"/>
    <w:rsid w:val="0021041E"/>
    <w:rsid w:val="002105D0"/>
    <w:rsid w:val="00212BD4"/>
    <w:rsid w:val="00212F80"/>
    <w:rsid w:val="00213DF9"/>
    <w:rsid w:val="002143FE"/>
    <w:rsid w:val="002145A8"/>
    <w:rsid w:val="0021540F"/>
    <w:rsid w:val="002162B4"/>
    <w:rsid w:val="00221545"/>
    <w:rsid w:val="0023065B"/>
    <w:rsid w:val="00231ECA"/>
    <w:rsid w:val="0023442C"/>
    <w:rsid w:val="00234C2D"/>
    <w:rsid w:val="00237176"/>
    <w:rsid w:val="00241379"/>
    <w:rsid w:val="00243D71"/>
    <w:rsid w:val="002441B7"/>
    <w:rsid w:val="00245BDC"/>
    <w:rsid w:val="00250A0F"/>
    <w:rsid w:val="0025204D"/>
    <w:rsid w:val="00261C46"/>
    <w:rsid w:val="0026407F"/>
    <w:rsid w:val="00264A9F"/>
    <w:rsid w:val="00271637"/>
    <w:rsid w:val="002768CE"/>
    <w:rsid w:val="00283FDD"/>
    <w:rsid w:val="00284B73"/>
    <w:rsid w:val="00284E4C"/>
    <w:rsid w:val="002851E9"/>
    <w:rsid w:val="0029066F"/>
    <w:rsid w:val="0029116E"/>
    <w:rsid w:val="002926D3"/>
    <w:rsid w:val="00292DD9"/>
    <w:rsid w:val="0029390B"/>
    <w:rsid w:val="00293D42"/>
    <w:rsid w:val="0029443A"/>
    <w:rsid w:val="00294692"/>
    <w:rsid w:val="00294AFA"/>
    <w:rsid w:val="00295E18"/>
    <w:rsid w:val="00296540"/>
    <w:rsid w:val="00297655"/>
    <w:rsid w:val="002A0B20"/>
    <w:rsid w:val="002A0C79"/>
    <w:rsid w:val="002A7454"/>
    <w:rsid w:val="002A7A45"/>
    <w:rsid w:val="002B2ED3"/>
    <w:rsid w:val="002B5B94"/>
    <w:rsid w:val="002B6999"/>
    <w:rsid w:val="002B6C04"/>
    <w:rsid w:val="002C01E0"/>
    <w:rsid w:val="002C0DC5"/>
    <w:rsid w:val="002C24C7"/>
    <w:rsid w:val="002C4C35"/>
    <w:rsid w:val="002C6366"/>
    <w:rsid w:val="002C6CE9"/>
    <w:rsid w:val="002D1683"/>
    <w:rsid w:val="002D175B"/>
    <w:rsid w:val="002D26E9"/>
    <w:rsid w:val="002D2AD0"/>
    <w:rsid w:val="002D4136"/>
    <w:rsid w:val="002D55A6"/>
    <w:rsid w:val="002D56A3"/>
    <w:rsid w:val="002E4007"/>
    <w:rsid w:val="002E619C"/>
    <w:rsid w:val="002F428F"/>
    <w:rsid w:val="002F4B07"/>
    <w:rsid w:val="002F5983"/>
    <w:rsid w:val="0030244D"/>
    <w:rsid w:val="00312474"/>
    <w:rsid w:val="0031249E"/>
    <w:rsid w:val="003176FA"/>
    <w:rsid w:val="00317DCD"/>
    <w:rsid w:val="003206FA"/>
    <w:rsid w:val="00323863"/>
    <w:rsid w:val="00323AF4"/>
    <w:rsid w:val="00324747"/>
    <w:rsid w:val="0032496A"/>
    <w:rsid w:val="00325414"/>
    <w:rsid w:val="003265A8"/>
    <w:rsid w:val="00330FEE"/>
    <w:rsid w:val="0033131C"/>
    <w:rsid w:val="003341DB"/>
    <w:rsid w:val="00335BE6"/>
    <w:rsid w:val="003407FE"/>
    <w:rsid w:val="00341AF2"/>
    <w:rsid w:val="00346169"/>
    <w:rsid w:val="00353439"/>
    <w:rsid w:val="00355465"/>
    <w:rsid w:val="00357147"/>
    <w:rsid w:val="00357858"/>
    <w:rsid w:val="00364110"/>
    <w:rsid w:val="00365115"/>
    <w:rsid w:val="00365263"/>
    <w:rsid w:val="00365330"/>
    <w:rsid w:val="003675F8"/>
    <w:rsid w:val="00371CA3"/>
    <w:rsid w:val="00376161"/>
    <w:rsid w:val="00376531"/>
    <w:rsid w:val="003809D1"/>
    <w:rsid w:val="00382555"/>
    <w:rsid w:val="00385528"/>
    <w:rsid w:val="00391C05"/>
    <w:rsid w:val="00392E2B"/>
    <w:rsid w:val="003A3AA1"/>
    <w:rsid w:val="003A40B7"/>
    <w:rsid w:val="003A459F"/>
    <w:rsid w:val="003A562D"/>
    <w:rsid w:val="003A770F"/>
    <w:rsid w:val="003B087E"/>
    <w:rsid w:val="003B1B00"/>
    <w:rsid w:val="003B22BF"/>
    <w:rsid w:val="003B30EE"/>
    <w:rsid w:val="003B3DB7"/>
    <w:rsid w:val="003B5544"/>
    <w:rsid w:val="003B5735"/>
    <w:rsid w:val="003B78BA"/>
    <w:rsid w:val="003C1894"/>
    <w:rsid w:val="003C22AC"/>
    <w:rsid w:val="003C4217"/>
    <w:rsid w:val="003C4526"/>
    <w:rsid w:val="003C4D8F"/>
    <w:rsid w:val="003C5B4D"/>
    <w:rsid w:val="003C694A"/>
    <w:rsid w:val="003D59BE"/>
    <w:rsid w:val="003D62EA"/>
    <w:rsid w:val="003D70CB"/>
    <w:rsid w:val="003E0B07"/>
    <w:rsid w:val="003E19CF"/>
    <w:rsid w:val="003E1A36"/>
    <w:rsid w:val="003E206F"/>
    <w:rsid w:val="003E431F"/>
    <w:rsid w:val="003E5396"/>
    <w:rsid w:val="003E6A8A"/>
    <w:rsid w:val="003F2068"/>
    <w:rsid w:val="003F62C2"/>
    <w:rsid w:val="0040291D"/>
    <w:rsid w:val="0040292B"/>
    <w:rsid w:val="004074D7"/>
    <w:rsid w:val="0040771A"/>
    <w:rsid w:val="00410004"/>
    <w:rsid w:val="00410BAC"/>
    <w:rsid w:val="00414313"/>
    <w:rsid w:val="00415EBB"/>
    <w:rsid w:val="004219F1"/>
    <w:rsid w:val="0042404B"/>
    <w:rsid w:val="0042596F"/>
    <w:rsid w:val="00425990"/>
    <w:rsid w:val="00430567"/>
    <w:rsid w:val="004306CF"/>
    <w:rsid w:val="0043228A"/>
    <w:rsid w:val="004329DC"/>
    <w:rsid w:val="00432DE7"/>
    <w:rsid w:val="0043359D"/>
    <w:rsid w:val="0043559E"/>
    <w:rsid w:val="00436497"/>
    <w:rsid w:val="004401B0"/>
    <w:rsid w:val="004407B8"/>
    <w:rsid w:val="0044112A"/>
    <w:rsid w:val="00446C20"/>
    <w:rsid w:val="004505C9"/>
    <w:rsid w:val="00452CE9"/>
    <w:rsid w:val="00461919"/>
    <w:rsid w:val="00463ED8"/>
    <w:rsid w:val="00465228"/>
    <w:rsid w:val="004661E7"/>
    <w:rsid w:val="00472811"/>
    <w:rsid w:val="0047363F"/>
    <w:rsid w:val="00475B2B"/>
    <w:rsid w:val="00476642"/>
    <w:rsid w:val="00476A82"/>
    <w:rsid w:val="00482544"/>
    <w:rsid w:val="00484715"/>
    <w:rsid w:val="00485A23"/>
    <w:rsid w:val="00485A8A"/>
    <w:rsid w:val="00487775"/>
    <w:rsid w:val="00487C9E"/>
    <w:rsid w:val="00492BC9"/>
    <w:rsid w:val="00494DBC"/>
    <w:rsid w:val="00495E4C"/>
    <w:rsid w:val="0049768E"/>
    <w:rsid w:val="004A1448"/>
    <w:rsid w:val="004A16AD"/>
    <w:rsid w:val="004A2BF7"/>
    <w:rsid w:val="004A2D32"/>
    <w:rsid w:val="004A385C"/>
    <w:rsid w:val="004A6560"/>
    <w:rsid w:val="004A78F2"/>
    <w:rsid w:val="004B2D79"/>
    <w:rsid w:val="004B3D3A"/>
    <w:rsid w:val="004B4C52"/>
    <w:rsid w:val="004B62E4"/>
    <w:rsid w:val="004B74CD"/>
    <w:rsid w:val="004C0974"/>
    <w:rsid w:val="004C19DF"/>
    <w:rsid w:val="004C31DA"/>
    <w:rsid w:val="004C33EA"/>
    <w:rsid w:val="004C4411"/>
    <w:rsid w:val="004C5A15"/>
    <w:rsid w:val="004C64BA"/>
    <w:rsid w:val="004C6E51"/>
    <w:rsid w:val="004C788E"/>
    <w:rsid w:val="004D1421"/>
    <w:rsid w:val="004D269A"/>
    <w:rsid w:val="004D3F3E"/>
    <w:rsid w:val="004D6171"/>
    <w:rsid w:val="004E14E3"/>
    <w:rsid w:val="004E16D4"/>
    <w:rsid w:val="004E2306"/>
    <w:rsid w:val="004E492F"/>
    <w:rsid w:val="004E5E21"/>
    <w:rsid w:val="004E6314"/>
    <w:rsid w:val="004E633B"/>
    <w:rsid w:val="004E7B16"/>
    <w:rsid w:val="004F5AB6"/>
    <w:rsid w:val="00502D1B"/>
    <w:rsid w:val="0050549B"/>
    <w:rsid w:val="005063DC"/>
    <w:rsid w:val="005108A1"/>
    <w:rsid w:val="005122F7"/>
    <w:rsid w:val="00513A0A"/>
    <w:rsid w:val="00515377"/>
    <w:rsid w:val="005201E7"/>
    <w:rsid w:val="005241B6"/>
    <w:rsid w:val="00524496"/>
    <w:rsid w:val="005279E1"/>
    <w:rsid w:val="005302A1"/>
    <w:rsid w:val="00530502"/>
    <w:rsid w:val="00531B22"/>
    <w:rsid w:val="00531EFC"/>
    <w:rsid w:val="00532839"/>
    <w:rsid w:val="00533312"/>
    <w:rsid w:val="005340DA"/>
    <w:rsid w:val="0053739B"/>
    <w:rsid w:val="00537A58"/>
    <w:rsid w:val="00540EDD"/>
    <w:rsid w:val="005419D4"/>
    <w:rsid w:val="00543695"/>
    <w:rsid w:val="0054660A"/>
    <w:rsid w:val="0055013F"/>
    <w:rsid w:val="005507F1"/>
    <w:rsid w:val="00552997"/>
    <w:rsid w:val="00553305"/>
    <w:rsid w:val="0055583A"/>
    <w:rsid w:val="00556985"/>
    <w:rsid w:val="00557301"/>
    <w:rsid w:val="00561E5A"/>
    <w:rsid w:val="0056516E"/>
    <w:rsid w:val="00566AD6"/>
    <w:rsid w:val="00567081"/>
    <w:rsid w:val="0056780B"/>
    <w:rsid w:val="005704C4"/>
    <w:rsid w:val="00571A23"/>
    <w:rsid w:val="00571DB9"/>
    <w:rsid w:val="00572F30"/>
    <w:rsid w:val="00575668"/>
    <w:rsid w:val="00575AE8"/>
    <w:rsid w:val="00576E91"/>
    <w:rsid w:val="0058259F"/>
    <w:rsid w:val="00583129"/>
    <w:rsid w:val="00585094"/>
    <w:rsid w:val="00587EEE"/>
    <w:rsid w:val="00591177"/>
    <w:rsid w:val="0059208F"/>
    <w:rsid w:val="0059302F"/>
    <w:rsid w:val="00596EFE"/>
    <w:rsid w:val="005972E5"/>
    <w:rsid w:val="005A0F38"/>
    <w:rsid w:val="005A3F68"/>
    <w:rsid w:val="005A56BC"/>
    <w:rsid w:val="005A5F9F"/>
    <w:rsid w:val="005B1544"/>
    <w:rsid w:val="005B22E6"/>
    <w:rsid w:val="005B5A1F"/>
    <w:rsid w:val="005B6560"/>
    <w:rsid w:val="005B7A09"/>
    <w:rsid w:val="005C03FA"/>
    <w:rsid w:val="005C1FB3"/>
    <w:rsid w:val="005C3D31"/>
    <w:rsid w:val="005C4185"/>
    <w:rsid w:val="005C56F1"/>
    <w:rsid w:val="005C7118"/>
    <w:rsid w:val="005D1625"/>
    <w:rsid w:val="005D3CA7"/>
    <w:rsid w:val="005D4075"/>
    <w:rsid w:val="005D40B0"/>
    <w:rsid w:val="005D638C"/>
    <w:rsid w:val="005E3008"/>
    <w:rsid w:val="005E475F"/>
    <w:rsid w:val="005E72D1"/>
    <w:rsid w:val="005E7BAE"/>
    <w:rsid w:val="005F05AF"/>
    <w:rsid w:val="005F4D19"/>
    <w:rsid w:val="005F77A4"/>
    <w:rsid w:val="00600BFD"/>
    <w:rsid w:val="00610146"/>
    <w:rsid w:val="00612A7A"/>
    <w:rsid w:val="00613690"/>
    <w:rsid w:val="00614AAC"/>
    <w:rsid w:val="00616956"/>
    <w:rsid w:val="00617AEB"/>
    <w:rsid w:val="0062130D"/>
    <w:rsid w:val="00627D18"/>
    <w:rsid w:val="00632BE7"/>
    <w:rsid w:val="0063312C"/>
    <w:rsid w:val="006339E3"/>
    <w:rsid w:val="00634758"/>
    <w:rsid w:val="0063531F"/>
    <w:rsid w:val="00641D85"/>
    <w:rsid w:val="006424AB"/>
    <w:rsid w:val="006439B6"/>
    <w:rsid w:val="006475B6"/>
    <w:rsid w:val="006504B8"/>
    <w:rsid w:val="00652233"/>
    <w:rsid w:val="0065369A"/>
    <w:rsid w:val="00654802"/>
    <w:rsid w:val="00660B7A"/>
    <w:rsid w:val="00664287"/>
    <w:rsid w:val="0066561D"/>
    <w:rsid w:val="006677E9"/>
    <w:rsid w:val="0066781C"/>
    <w:rsid w:val="0067161A"/>
    <w:rsid w:val="00673420"/>
    <w:rsid w:val="0067628E"/>
    <w:rsid w:val="006762AB"/>
    <w:rsid w:val="0067716C"/>
    <w:rsid w:val="006774A4"/>
    <w:rsid w:val="00681CA5"/>
    <w:rsid w:val="00686E19"/>
    <w:rsid w:val="00691307"/>
    <w:rsid w:val="006915FD"/>
    <w:rsid w:val="006916BF"/>
    <w:rsid w:val="00691A6D"/>
    <w:rsid w:val="00692031"/>
    <w:rsid w:val="0069388C"/>
    <w:rsid w:val="00695BFF"/>
    <w:rsid w:val="006961AB"/>
    <w:rsid w:val="006A03CB"/>
    <w:rsid w:val="006A2319"/>
    <w:rsid w:val="006A32A5"/>
    <w:rsid w:val="006A4F35"/>
    <w:rsid w:val="006A740E"/>
    <w:rsid w:val="006B0214"/>
    <w:rsid w:val="006B6D9E"/>
    <w:rsid w:val="006C272F"/>
    <w:rsid w:val="006C4A42"/>
    <w:rsid w:val="006C5232"/>
    <w:rsid w:val="006C696D"/>
    <w:rsid w:val="006C7729"/>
    <w:rsid w:val="006D3D62"/>
    <w:rsid w:val="006D3E58"/>
    <w:rsid w:val="006D58EA"/>
    <w:rsid w:val="006D741E"/>
    <w:rsid w:val="006E0261"/>
    <w:rsid w:val="006F153C"/>
    <w:rsid w:val="006F1F28"/>
    <w:rsid w:val="006F6B60"/>
    <w:rsid w:val="006F7152"/>
    <w:rsid w:val="006F7B6B"/>
    <w:rsid w:val="006F7EDC"/>
    <w:rsid w:val="0070055E"/>
    <w:rsid w:val="00701C1C"/>
    <w:rsid w:val="00704180"/>
    <w:rsid w:val="007050FF"/>
    <w:rsid w:val="007114C4"/>
    <w:rsid w:val="007207CC"/>
    <w:rsid w:val="007207D4"/>
    <w:rsid w:val="0072082E"/>
    <w:rsid w:val="00723A4E"/>
    <w:rsid w:val="007314C8"/>
    <w:rsid w:val="00735EE6"/>
    <w:rsid w:val="00737B23"/>
    <w:rsid w:val="00743E4E"/>
    <w:rsid w:val="00745A5E"/>
    <w:rsid w:val="007511B5"/>
    <w:rsid w:val="00761572"/>
    <w:rsid w:val="00762728"/>
    <w:rsid w:val="00762F7B"/>
    <w:rsid w:val="007632B3"/>
    <w:rsid w:val="007731EA"/>
    <w:rsid w:val="00774F10"/>
    <w:rsid w:val="00776E8B"/>
    <w:rsid w:val="007825E4"/>
    <w:rsid w:val="00783C44"/>
    <w:rsid w:val="007863A3"/>
    <w:rsid w:val="00791CBA"/>
    <w:rsid w:val="00792AE8"/>
    <w:rsid w:val="0079798F"/>
    <w:rsid w:val="007A17EB"/>
    <w:rsid w:val="007A6B4C"/>
    <w:rsid w:val="007A73F3"/>
    <w:rsid w:val="007B0DD2"/>
    <w:rsid w:val="007B639D"/>
    <w:rsid w:val="007C0C85"/>
    <w:rsid w:val="007C1B56"/>
    <w:rsid w:val="007C3C24"/>
    <w:rsid w:val="007C4D6B"/>
    <w:rsid w:val="007C5120"/>
    <w:rsid w:val="007C566F"/>
    <w:rsid w:val="007C759D"/>
    <w:rsid w:val="007C7E2A"/>
    <w:rsid w:val="007D2EFE"/>
    <w:rsid w:val="007D3E53"/>
    <w:rsid w:val="007E1B91"/>
    <w:rsid w:val="007E3D86"/>
    <w:rsid w:val="007E40B9"/>
    <w:rsid w:val="007E51A4"/>
    <w:rsid w:val="007E54BE"/>
    <w:rsid w:val="007F0D70"/>
    <w:rsid w:val="007F4DCA"/>
    <w:rsid w:val="0080166C"/>
    <w:rsid w:val="00803097"/>
    <w:rsid w:val="0080471E"/>
    <w:rsid w:val="008055CB"/>
    <w:rsid w:val="008060A5"/>
    <w:rsid w:val="00807EAB"/>
    <w:rsid w:val="00816B94"/>
    <w:rsid w:val="00817F89"/>
    <w:rsid w:val="0082003A"/>
    <w:rsid w:val="008207E9"/>
    <w:rsid w:val="008208B7"/>
    <w:rsid w:val="0082202E"/>
    <w:rsid w:val="00823719"/>
    <w:rsid w:val="008243F5"/>
    <w:rsid w:val="00826753"/>
    <w:rsid w:val="008269D2"/>
    <w:rsid w:val="00831326"/>
    <w:rsid w:val="0083133E"/>
    <w:rsid w:val="00833A05"/>
    <w:rsid w:val="00834A26"/>
    <w:rsid w:val="00835A54"/>
    <w:rsid w:val="008407AE"/>
    <w:rsid w:val="00840B8A"/>
    <w:rsid w:val="0084120F"/>
    <w:rsid w:val="00842134"/>
    <w:rsid w:val="00850A07"/>
    <w:rsid w:val="00852883"/>
    <w:rsid w:val="00854462"/>
    <w:rsid w:val="008609BF"/>
    <w:rsid w:val="0086158E"/>
    <w:rsid w:val="00865CA2"/>
    <w:rsid w:val="00867EA8"/>
    <w:rsid w:val="008705B2"/>
    <w:rsid w:val="00872A1D"/>
    <w:rsid w:val="0087370A"/>
    <w:rsid w:val="00877149"/>
    <w:rsid w:val="00877709"/>
    <w:rsid w:val="00880C91"/>
    <w:rsid w:val="008826ED"/>
    <w:rsid w:val="008834AF"/>
    <w:rsid w:val="0088380F"/>
    <w:rsid w:val="00884682"/>
    <w:rsid w:val="00887CE2"/>
    <w:rsid w:val="00890C64"/>
    <w:rsid w:val="00893655"/>
    <w:rsid w:val="0089581C"/>
    <w:rsid w:val="008A124A"/>
    <w:rsid w:val="008A1782"/>
    <w:rsid w:val="008A2723"/>
    <w:rsid w:val="008A309A"/>
    <w:rsid w:val="008A3790"/>
    <w:rsid w:val="008A3A36"/>
    <w:rsid w:val="008A5D3B"/>
    <w:rsid w:val="008B15FD"/>
    <w:rsid w:val="008B1932"/>
    <w:rsid w:val="008B43E8"/>
    <w:rsid w:val="008B5E42"/>
    <w:rsid w:val="008B6043"/>
    <w:rsid w:val="008C11AF"/>
    <w:rsid w:val="008C1FAD"/>
    <w:rsid w:val="008C3102"/>
    <w:rsid w:val="008C3A50"/>
    <w:rsid w:val="008C71EB"/>
    <w:rsid w:val="008C74E4"/>
    <w:rsid w:val="008C7F2A"/>
    <w:rsid w:val="008D059B"/>
    <w:rsid w:val="008D0C8B"/>
    <w:rsid w:val="008D24B9"/>
    <w:rsid w:val="008D33E6"/>
    <w:rsid w:val="008D41BB"/>
    <w:rsid w:val="008D4215"/>
    <w:rsid w:val="008D4900"/>
    <w:rsid w:val="008D6550"/>
    <w:rsid w:val="008E0369"/>
    <w:rsid w:val="008E05AC"/>
    <w:rsid w:val="008E5102"/>
    <w:rsid w:val="008E5C95"/>
    <w:rsid w:val="008F0EA2"/>
    <w:rsid w:val="008F41A0"/>
    <w:rsid w:val="008F484B"/>
    <w:rsid w:val="008F5CDC"/>
    <w:rsid w:val="008F62B0"/>
    <w:rsid w:val="0090379D"/>
    <w:rsid w:val="00904540"/>
    <w:rsid w:val="009048F9"/>
    <w:rsid w:val="00906BE6"/>
    <w:rsid w:val="0091216F"/>
    <w:rsid w:val="009136FB"/>
    <w:rsid w:val="0091592E"/>
    <w:rsid w:val="0092058E"/>
    <w:rsid w:val="00920BDA"/>
    <w:rsid w:val="009243CE"/>
    <w:rsid w:val="0092538C"/>
    <w:rsid w:val="009258D9"/>
    <w:rsid w:val="00934E79"/>
    <w:rsid w:val="009410DD"/>
    <w:rsid w:val="00943E13"/>
    <w:rsid w:val="009440D0"/>
    <w:rsid w:val="00945264"/>
    <w:rsid w:val="009452DB"/>
    <w:rsid w:val="009478AE"/>
    <w:rsid w:val="00947A7F"/>
    <w:rsid w:val="00954BF1"/>
    <w:rsid w:val="00954D27"/>
    <w:rsid w:val="00955CAF"/>
    <w:rsid w:val="00956A97"/>
    <w:rsid w:val="009570BE"/>
    <w:rsid w:val="009647E0"/>
    <w:rsid w:val="00964FE1"/>
    <w:rsid w:val="009662E1"/>
    <w:rsid w:val="00971BD0"/>
    <w:rsid w:val="009751DA"/>
    <w:rsid w:val="009777A8"/>
    <w:rsid w:val="00980541"/>
    <w:rsid w:val="0098187D"/>
    <w:rsid w:val="00990F18"/>
    <w:rsid w:val="00993494"/>
    <w:rsid w:val="00993918"/>
    <w:rsid w:val="00993D12"/>
    <w:rsid w:val="00993FF8"/>
    <w:rsid w:val="00996005"/>
    <w:rsid w:val="00997B55"/>
    <w:rsid w:val="009A56DD"/>
    <w:rsid w:val="009A7426"/>
    <w:rsid w:val="009B2645"/>
    <w:rsid w:val="009B2D44"/>
    <w:rsid w:val="009B3582"/>
    <w:rsid w:val="009B3DC7"/>
    <w:rsid w:val="009B4B6C"/>
    <w:rsid w:val="009B542E"/>
    <w:rsid w:val="009B58E1"/>
    <w:rsid w:val="009B69BE"/>
    <w:rsid w:val="009C11BE"/>
    <w:rsid w:val="009C3FE2"/>
    <w:rsid w:val="009C484F"/>
    <w:rsid w:val="009C5F7D"/>
    <w:rsid w:val="009D116D"/>
    <w:rsid w:val="009D35A4"/>
    <w:rsid w:val="009D4339"/>
    <w:rsid w:val="009D4E77"/>
    <w:rsid w:val="009D63F6"/>
    <w:rsid w:val="009D68BA"/>
    <w:rsid w:val="009E0B39"/>
    <w:rsid w:val="009E6F44"/>
    <w:rsid w:val="009E7011"/>
    <w:rsid w:val="009F0F1E"/>
    <w:rsid w:val="009F1463"/>
    <w:rsid w:val="009F1CB1"/>
    <w:rsid w:val="009F3291"/>
    <w:rsid w:val="009F34D6"/>
    <w:rsid w:val="009F498F"/>
    <w:rsid w:val="009F5406"/>
    <w:rsid w:val="009F69DA"/>
    <w:rsid w:val="009F72C5"/>
    <w:rsid w:val="00A063BB"/>
    <w:rsid w:val="00A1235D"/>
    <w:rsid w:val="00A142EC"/>
    <w:rsid w:val="00A1551A"/>
    <w:rsid w:val="00A20491"/>
    <w:rsid w:val="00A20700"/>
    <w:rsid w:val="00A21109"/>
    <w:rsid w:val="00A21122"/>
    <w:rsid w:val="00A22A0F"/>
    <w:rsid w:val="00A23097"/>
    <w:rsid w:val="00A26B72"/>
    <w:rsid w:val="00A32C02"/>
    <w:rsid w:val="00A33C0D"/>
    <w:rsid w:val="00A3503E"/>
    <w:rsid w:val="00A35424"/>
    <w:rsid w:val="00A35534"/>
    <w:rsid w:val="00A357F2"/>
    <w:rsid w:val="00A40881"/>
    <w:rsid w:val="00A40AEE"/>
    <w:rsid w:val="00A40D0C"/>
    <w:rsid w:val="00A43E68"/>
    <w:rsid w:val="00A44895"/>
    <w:rsid w:val="00A52715"/>
    <w:rsid w:val="00A527E0"/>
    <w:rsid w:val="00A53793"/>
    <w:rsid w:val="00A53CBF"/>
    <w:rsid w:val="00A557CE"/>
    <w:rsid w:val="00A5652C"/>
    <w:rsid w:val="00A60273"/>
    <w:rsid w:val="00A60E97"/>
    <w:rsid w:val="00A62AFF"/>
    <w:rsid w:val="00A63CE3"/>
    <w:rsid w:val="00A653EC"/>
    <w:rsid w:val="00A66A09"/>
    <w:rsid w:val="00A704AC"/>
    <w:rsid w:val="00A716C6"/>
    <w:rsid w:val="00A7210A"/>
    <w:rsid w:val="00A77D09"/>
    <w:rsid w:val="00A80C43"/>
    <w:rsid w:val="00A81128"/>
    <w:rsid w:val="00A843AB"/>
    <w:rsid w:val="00A84C1F"/>
    <w:rsid w:val="00A90850"/>
    <w:rsid w:val="00A941FC"/>
    <w:rsid w:val="00A95709"/>
    <w:rsid w:val="00AA0F5D"/>
    <w:rsid w:val="00AA1D83"/>
    <w:rsid w:val="00AA292D"/>
    <w:rsid w:val="00AA7A0B"/>
    <w:rsid w:val="00AB0D74"/>
    <w:rsid w:val="00AB2ECE"/>
    <w:rsid w:val="00AB487C"/>
    <w:rsid w:val="00AB4BF6"/>
    <w:rsid w:val="00AB58C1"/>
    <w:rsid w:val="00AC2472"/>
    <w:rsid w:val="00AC27A3"/>
    <w:rsid w:val="00AC6812"/>
    <w:rsid w:val="00AD358B"/>
    <w:rsid w:val="00AD6A02"/>
    <w:rsid w:val="00AD7505"/>
    <w:rsid w:val="00AE1081"/>
    <w:rsid w:val="00AE47A8"/>
    <w:rsid w:val="00AF0513"/>
    <w:rsid w:val="00AF19CA"/>
    <w:rsid w:val="00AF204B"/>
    <w:rsid w:val="00AF2567"/>
    <w:rsid w:val="00AF26CA"/>
    <w:rsid w:val="00AF5A0A"/>
    <w:rsid w:val="00AF60E3"/>
    <w:rsid w:val="00AF7A9A"/>
    <w:rsid w:val="00B00265"/>
    <w:rsid w:val="00B01EA2"/>
    <w:rsid w:val="00B026A6"/>
    <w:rsid w:val="00B032E5"/>
    <w:rsid w:val="00B03FF7"/>
    <w:rsid w:val="00B04733"/>
    <w:rsid w:val="00B05DF5"/>
    <w:rsid w:val="00B07D8F"/>
    <w:rsid w:val="00B112FC"/>
    <w:rsid w:val="00B138C3"/>
    <w:rsid w:val="00B15C45"/>
    <w:rsid w:val="00B16498"/>
    <w:rsid w:val="00B2054D"/>
    <w:rsid w:val="00B20AA3"/>
    <w:rsid w:val="00B21259"/>
    <w:rsid w:val="00B21752"/>
    <w:rsid w:val="00B23063"/>
    <w:rsid w:val="00B23427"/>
    <w:rsid w:val="00B2500C"/>
    <w:rsid w:val="00B260A7"/>
    <w:rsid w:val="00B265B5"/>
    <w:rsid w:val="00B26F2C"/>
    <w:rsid w:val="00B325F8"/>
    <w:rsid w:val="00B34CFA"/>
    <w:rsid w:val="00B364DE"/>
    <w:rsid w:val="00B406C8"/>
    <w:rsid w:val="00B4086E"/>
    <w:rsid w:val="00B40A7C"/>
    <w:rsid w:val="00B41340"/>
    <w:rsid w:val="00B417FA"/>
    <w:rsid w:val="00B42589"/>
    <w:rsid w:val="00B44261"/>
    <w:rsid w:val="00B45425"/>
    <w:rsid w:val="00B46830"/>
    <w:rsid w:val="00B47077"/>
    <w:rsid w:val="00B472B1"/>
    <w:rsid w:val="00B5341C"/>
    <w:rsid w:val="00B53F62"/>
    <w:rsid w:val="00B60A1D"/>
    <w:rsid w:val="00B64410"/>
    <w:rsid w:val="00B70BDB"/>
    <w:rsid w:val="00B7251A"/>
    <w:rsid w:val="00B80696"/>
    <w:rsid w:val="00B8296A"/>
    <w:rsid w:val="00B83B76"/>
    <w:rsid w:val="00B86EC0"/>
    <w:rsid w:val="00B86FE0"/>
    <w:rsid w:val="00B90CF5"/>
    <w:rsid w:val="00B95B02"/>
    <w:rsid w:val="00B962C3"/>
    <w:rsid w:val="00B975AD"/>
    <w:rsid w:val="00BA42FD"/>
    <w:rsid w:val="00BA5DFE"/>
    <w:rsid w:val="00BA7167"/>
    <w:rsid w:val="00BA7B2D"/>
    <w:rsid w:val="00BB08F1"/>
    <w:rsid w:val="00BB0C9D"/>
    <w:rsid w:val="00BB2924"/>
    <w:rsid w:val="00BB3915"/>
    <w:rsid w:val="00BB69B8"/>
    <w:rsid w:val="00BB712A"/>
    <w:rsid w:val="00BB76DF"/>
    <w:rsid w:val="00BB7884"/>
    <w:rsid w:val="00BC08D3"/>
    <w:rsid w:val="00BC2066"/>
    <w:rsid w:val="00BC3E53"/>
    <w:rsid w:val="00BC4A49"/>
    <w:rsid w:val="00BD14BD"/>
    <w:rsid w:val="00BD1D82"/>
    <w:rsid w:val="00BD2F36"/>
    <w:rsid w:val="00BD4B5C"/>
    <w:rsid w:val="00BD5822"/>
    <w:rsid w:val="00BD6155"/>
    <w:rsid w:val="00BE10C9"/>
    <w:rsid w:val="00BE11E8"/>
    <w:rsid w:val="00BE5461"/>
    <w:rsid w:val="00BE574E"/>
    <w:rsid w:val="00BF02A9"/>
    <w:rsid w:val="00BF1509"/>
    <w:rsid w:val="00BF26C1"/>
    <w:rsid w:val="00BF2F39"/>
    <w:rsid w:val="00BF75DB"/>
    <w:rsid w:val="00C0095E"/>
    <w:rsid w:val="00C02138"/>
    <w:rsid w:val="00C03939"/>
    <w:rsid w:val="00C05880"/>
    <w:rsid w:val="00C06595"/>
    <w:rsid w:val="00C13619"/>
    <w:rsid w:val="00C13F3D"/>
    <w:rsid w:val="00C141D1"/>
    <w:rsid w:val="00C1544C"/>
    <w:rsid w:val="00C20BFA"/>
    <w:rsid w:val="00C21F9B"/>
    <w:rsid w:val="00C233E9"/>
    <w:rsid w:val="00C247F3"/>
    <w:rsid w:val="00C24C20"/>
    <w:rsid w:val="00C27BCF"/>
    <w:rsid w:val="00C30301"/>
    <w:rsid w:val="00C322C0"/>
    <w:rsid w:val="00C3254B"/>
    <w:rsid w:val="00C37E77"/>
    <w:rsid w:val="00C40F7C"/>
    <w:rsid w:val="00C41EF8"/>
    <w:rsid w:val="00C4294D"/>
    <w:rsid w:val="00C444C9"/>
    <w:rsid w:val="00C44B5E"/>
    <w:rsid w:val="00C46226"/>
    <w:rsid w:val="00C46B59"/>
    <w:rsid w:val="00C50E10"/>
    <w:rsid w:val="00C5267C"/>
    <w:rsid w:val="00C57508"/>
    <w:rsid w:val="00C609C4"/>
    <w:rsid w:val="00C60DE6"/>
    <w:rsid w:val="00C618E0"/>
    <w:rsid w:val="00C63790"/>
    <w:rsid w:val="00C63846"/>
    <w:rsid w:val="00C647E9"/>
    <w:rsid w:val="00C6531D"/>
    <w:rsid w:val="00C67F67"/>
    <w:rsid w:val="00C76B43"/>
    <w:rsid w:val="00C81709"/>
    <w:rsid w:val="00C81816"/>
    <w:rsid w:val="00C81D35"/>
    <w:rsid w:val="00C8595C"/>
    <w:rsid w:val="00C85D22"/>
    <w:rsid w:val="00C87AA2"/>
    <w:rsid w:val="00C87E91"/>
    <w:rsid w:val="00C95E7F"/>
    <w:rsid w:val="00CA1E85"/>
    <w:rsid w:val="00CA3808"/>
    <w:rsid w:val="00CA54EE"/>
    <w:rsid w:val="00CA5C22"/>
    <w:rsid w:val="00CA7099"/>
    <w:rsid w:val="00CB703A"/>
    <w:rsid w:val="00CC0E2A"/>
    <w:rsid w:val="00CC1485"/>
    <w:rsid w:val="00CC2C8A"/>
    <w:rsid w:val="00CC35C3"/>
    <w:rsid w:val="00CC449E"/>
    <w:rsid w:val="00CC6EF0"/>
    <w:rsid w:val="00CD10C0"/>
    <w:rsid w:val="00CD424F"/>
    <w:rsid w:val="00CD4ED7"/>
    <w:rsid w:val="00CD50FC"/>
    <w:rsid w:val="00CD721A"/>
    <w:rsid w:val="00CD7F01"/>
    <w:rsid w:val="00CE4345"/>
    <w:rsid w:val="00CE4352"/>
    <w:rsid w:val="00CE452E"/>
    <w:rsid w:val="00CE4FAF"/>
    <w:rsid w:val="00CE5F8B"/>
    <w:rsid w:val="00CE6602"/>
    <w:rsid w:val="00CE7EF4"/>
    <w:rsid w:val="00CF1AC3"/>
    <w:rsid w:val="00CF310C"/>
    <w:rsid w:val="00CF3F98"/>
    <w:rsid w:val="00CF4148"/>
    <w:rsid w:val="00CF7A99"/>
    <w:rsid w:val="00D00FF7"/>
    <w:rsid w:val="00D01016"/>
    <w:rsid w:val="00D0772F"/>
    <w:rsid w:val="00D10345"/>
    <w:rsid w:val="00D12009"/>
    <w:rsid w:val="00D12601"/>
    <w:rsid w:val="00D1265A"/>
    <w:rsid w:val="00D128A8"/>
    <w:rsid w:val="00D15404"/>
    <w:rsid w:val="00D1544C"/>
    <w:rsid w:val="00D179FE"/>
    <w:rsid w:val="00D2372F"/>
    <w:rsid w:val="00D238EE"/>
    <w:rsid w:val="00D31496"/>
    <w:rsid w:val="00D34C31"/>
    <w:rsid w:val="00D35880"/>
    <w:rsid w:val="00D35E04"/>
    <w:rsid w:val="00D40A7C"/>
    <w:rsid w:val="00D40FA6"/>
    <w:rsid w:val="00D4219C"/>
    <w:rsid w:val="00D447A4"/>
    <w:rsid w:val="00D5069D"/>
    <w:rsid w:val="00D50FA4"/>
    <w:rsid w:val="00D53443"/>
    <w:rsid w:val="00D55210"/>
    <w:rsid w:val="00D600D7"/>
    <w:rsid w:val="00D60240"/>
    <w:rsid w:val="00D614DA"/>
    <w:rsid w:val="00D70F65"/>
    <w:rsid w:val="00D74BE1"/>
    <w:rsid w:val="00D77F34"/>
    <w:rsid w:val="00D80342"/>
    <w:rsid w:val="00D80C46"/>
    <w:rsid w:val="00D83EF6"/>
    <w:rsid w:val="00D856BE"/>
    <w:rsid w:val="00D87973"/>
    <w:rsid w:val="00D90199"/>
    <w:rsid w:val="00D94232"/>
    <w:rsid w:val="00DA1E8D"/>
    <w:rsid w:val="00DA4D52"/>
    <w:rsid w:val="00DA77BF"/>
    <w:rsid w:val="00DA7EB0"/>
    <w:rsid w:val="00DB0327"/>
    <w:rsid w:val="00DB2B59"/>
    <w:rsid w:val="00DB4678"/>
    <w:rsid w:val="00DB66E0"/>
    <w:rsid w:val="00DC0268"/>
    <w:rsid w:val="00DC0C9A"/>
    <w:rsid w:val="00DC0F0E"/>
    <w:rsid w:val="00DC118C"/>
    <w:rsid w:val="00DC154C"/>
    <w:rsid w:val="00DC3784"/>
    <w:rsid w:val="00DC3825"/>
    <w:rsid w:val="00DC49CC"/>
    <w:rsid w:val="00DC5CC9"/>
    <w:rsid w:val="00DD0710"/>
    <w:rsid w:val="00DD0C4D"/>
    <w:rsid w:val="00DD0CF2"/>
    <w:rsid w:val="00DD20F8"/>
    <w:rsid w:val="00DD28AF"/>
    <w:rsid w:val="00DD2E27"/>
    <w:rsid w:val="00DD393C"/>
    <w:rsid w:val="00DD6F20"/>
    <w:rsid w:val="00DE00D8"/>
    <w:rsid w:val="00DE41F0"/>
    <w:rsid w:val="00DE563A"/>
    <w:rsid w:val="00DE7AC1"/>
    <w:rsid w:val="00DF1190"/>
    <w:rsid w:val="00E01EC7"/>
    <w:rsid w:val="00E02378"/>
    <w:rsid w:val="00E02572"/>
    <w:rsid w:val="00E02CC6"/>
    <w:rsid w:val="00E03869"/>
    <w:rsid w:val="00E04BE0"/>
    <w:rsid w:val="00E04D62"/>
    <w:rsid w:val="00E0587A"/>
    <w:rsid w:val="00E10066"/>
    <w:rsid w:val="00E13052"/>
    <w:rsid w:val="00E16B22"/>
    <w:rsid w:val="00E2056C"/>
    <w:rsid w:val="00E20E0E"/>
    <w:rsid w:val="00E21D34"/>
    <w:rsid w:val="00E2297E"/>
    <w:rsid w:val="00E24DBF"/>
    <w:rsid w:val="00E26738"/>
    <w:rsid w:val="00E31AD4"/>
    <w:rsid w:val="00E33F5F"/>
    <w:rsid w:val="00E35E87"/>
    <w:rsid w:val="00E36BFA"/>
    <w:rsid w:val="00E405EB"/>
    <w:rsid w:val="00E41FB9"/>
    <w:rsid w:val="00E42FF5"/>
    <w:rsid w:val="00E43267"/>
    <w:rsid w:val="00E44725"/>
    <w:rsid w:val="00E45E2E"/>
    <w:rsid w:val="00E47D2C"/>
    <w:rsid w:val="00E50B16"/>
    <w:rsid w:val="00E541C2"/>
    <w:rsid w:val="00E565B7"/>
    <w:rsid w:val="00E57504"/>
    <w:rsid w:val="00E657C6"/>
    <w:rsid w:val="00E7095D"/>
    <w:rsid w:val="00E70CA9"/>
    <w:rsid w:val="00E70CEE"/>
    <w:rsid w:val="00E76C98"/>
    <w:rsid w:val="00E80BBA"/>
    <w:rsid w:val="00E81B91"/>
    <w:rsid w:val="00E8265B"/>
    <w:rsid w:val="00E85147"/>
    <w:rsid w:val="00E854F4"/>
    <w:rsid w:val="00E927F7"/>
    <w:rsid w:val="00EA011C"/>
    <w:rsid w:val="00EA57EF"/>
    <w:rsid w:val="00EA5CA4"/>
    <w:rsid w:val="00EA7168"/>
    <w:rsid w:val="00EA77CE"/>
    <w:rsid w:val="00EB0964"/>
    <w:rsid w:val="00EB22E8"/>
    <w:rsid w:val="00EB40BF"/>
    <w:rsid w:val="00EB5392"/>
    <w:rsid w:val="00EB5582"/>
    <w:rsid w:val="00EB5F7A"/>
    <w:rsid w:val="00EB69DC"/>
    <w:rsid w:val="00EC38A8"/>
    <w:rsid w:val="00EC46BB"/>
    <w:rsid w:val="00EC50BE"/>
    <w:rsid w:val="00EC596E"/>
    <w:rsid w:val="00EC747F"/>
    <w:rsid w:val="00ED4669"/>
    <w:rsid w:val="00ED6A97"/>
    <w:rsid w:val="00ED77DA"/>
    <w:rsid w:val="00EE09DF"/>
    <w:rsid w:val="00EE2872"/>
    <w:rsid w:val="00EE408C"/>
    <w:rsid w:val="00EE619D"/>
    <w:rsid w:val="00F0149F"/>
    <w:rsid w:val="00F022A8"/>
    <w:rsid w:val="00F0333D"/>
    <w:rsid w:val="00F04390"/>
    <w:rsid w:val="00F0475C"/>
    <w:rsid w:val="00F06D41"/>
    <w:rsid w:val="00F1339C"/>
    <w:rsid w:val="00F15F8B"/>
    <w:rsid w:val="00F241E3"/>
    <w:rsid w:val="00F25002"/>
    <w:rsid w:val="00F2699F"/>
    <w:rsid w:val="00F27B45"/>
    <w:rsid w:val="00F32FB5"/>
    <w:rsid w:val="00F33DC4"/>
    <w:rsid w:val="00F341CB"/>
    <w:rsid w:val="00F343C3"/>
    <w:rsid w:val="00F41355"/>
    <w:rsid w:val="00F50330"/>
    <w:rsid w:val="00F5260E"/>
    <w:rsid w:val="00F527E3"/>
    <w:rsid w:val="00F562F8"/>
    <w:rsid w:val="00F61655"/>
    <w:rsid w:val="00F701A5"/>
    <w:rsid w:val="00F70481"/>
    <w:rsid w:val="00F716BA"/>
    <w:rsid w:val="00F72421"/>
    <w:rsid w:val="00F741BE"/>
    <w:rsid w:val="00F77131"/>
    <w:rsid w:val="00F801AA"/>
    <w:rsid w:val="00F81AE7"/>
    <w:rsid w:val="00F81C89"/>
    <w:rsid w:val="00F8262C"/>
    <w:rsid w:val="00F82967"/>
    <w:rsid w:val="00F8393C"/>
    <w:rsid w:val="00F87178"/>
    <w:rsid w:val="00F94885"/>
    <w:rsid w:val="00F96120"/>
    <w:rsid w:val="00F964F4"/>
    <w:rsid w:val="00F97C02"/>
    <w:rsid w:val="00FA23A9"/>
    <w:rsid w:val="00FA45CB"/>
    <w:rsid w:val="00FA50C0"/>
    <w:rsid w:val="00FA5DFF"/>
    <w:rsid w:val="00FA70BC"/>
    <w:rsid w:val="00FA7F85"/>
    <w:rsid w:val="00FB5AFB"/>
    <w:rsid w:val="00FB60B7"/>
    <w:rsid w:val="00FC3160"/>
    <w:rsid w:val="00FC61C5"/>
    <w:rsid w:val="00FC654C"/>
    <w:rsid w:val="00FC783E"/>
    <w:rsid w:val="00FC7D24"/>
    <w:rsid w:val="00FD0E56"/>
    <w:rsid w:val="00FD142B"/>
    <w:rsid w:val="00FD2049"/>
    <w:rsid w:val="00FD4462"/>
    <w:rsid w:val="00FD5DB0"/>
    <w:rsid w:val="00FD786E"/>
    <w:rsid w:val="00FE262B"/>
    <w:rsid w:val="00FE613B"/>
    <w:rsid w:val="00FF2452"/>
    <w:rsid w:val="00FF260E"/>
    <w:rsid w:val="00FF2FC4"/>
    <w:rsid w:val="00FF36F6"/>
    <w:rsid w:val="00FF63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F994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207E9"/>
    <w:rPr>
      <w:color w:val="0000FF"/>
      <w:u w:val="single"/>
    </w:rPr>
  </w:style>
  <w:style w:type="character" w:styleId="Emphasis">
    <w:name w:val="Emphasis"/>
    <w:uiPriority w:val="20"/>
    <w:qFormat/>
    <w:rsid w:val="00FD4462"/>
    <w:rPr>
      <w:i/>
      <w:iCs/>
    </w:rPr>
  </w:style>
  <w:style w:type="paragraph" w:styleId="ListParagraph">
    <w:name w:val="List Paragraph"/>
    <w:basedOn w:val="Normal"/>
    <w:uiPriority w:val="34"/>
    <w:qFormat/>
    <w:rsid w:val="00B64410"/>
    <w:pPr>
      <w:ind w:left="720"/>
      <w:contextualSpacing/>
    </w:pPr>
    <w:rPr>
      <w:rFonts w:asciiTheme="minorHAnsi" w:eastAsiaTheme="minorEastAsia" w:hAnsiTheme="minorHAnsi" w:cstheme="minorBidi"/>
    </w:rPr>
  </w:style>
  <w:style w:type="character" w:customStyle="1" w:styleId="jrnl">
    <w:name w:val="jrnl"/>
    <w:basedOn w:val="DefaultParagraphFont"/>
    <w:rsid w:val="00B64410"/>
  </w:style>
  <w:style w:type="character" w:customStyle="1" w:styleId="cit-auth">
    <w:name w:val="cit-auth"/>
    <w:basedOn w:val="DefaultParagraphFont"/>
    <w:rsid w:val="00B64410"/>
  </w:style>
  <w:style w:type="character" w:customStyle="1" w:styleId="cit-name-surname">
    <w:name w:val="cit-name-surname"/>
    <w:basedOn w:val="DefaultParagraphFont"/>
    <w:rsid w:val="00B64410"/>
  </w:style>
  <w:style w:type="character" w:customStyle="1" w:styleId="cit-name-given-names">
    <w:name w:val="cit-name-given-names"/>
    <w:basedOn w:val="DefaultParagraphFont"/>
    <w:rsid w:val="00B64410"/>
  </w:style>
  <w:style w:type="character" w:customStyle="1" w:styleId="citation-publication-date">
    <w:name w:val="citation-publication-date"/>
    <w:basedOn w:val="DefaultParagraphFont"/>
    <w:rsid w:val="00B64410"/>
  </w:style>
  <w:style w:type="character" w:customStyle="1" w:styleId="element-citation">
    <w:name w:val="element-citation"/>
    <w:basedOn w:val="DefaultParagraphFont"/>
    <w:rsid w:val="00B64410"/>
  </w:style>
  <w:style w:type="character" w:customStyle="1" w:styleId="ref-journal">
    <w:name w:val="ref-journal"/>
    <w:basedOn w:val="DefaultParagraphFont"/>
    <w:rsid w:val="00B64410"/>
  </w:style>
  <w:style w:type="character" w:customStyle="1" w:styleId="ref-vol">
    <w:name w:val="ref-vol"/>
    <w:basedOn w:val="DefaultParagraphFont"/>
    <w:rsid w:val="00B64410"/>
  </w:style>
  <w:style w:type="character" w:styleId="FollowedHyperlink">
    <w:name w:val="FollowedHyperlink"/>
    <w:basedOn w:val="DefaultParagraphFont"/>
    <w:uiPriority w:val="99"/>
    <w:semiHidden/>
    <w:unhideWhenUsed/>
    <w:rsid w:val="00B64410"/>
    <w:rPr>
      <w:color w:val="800080" w:themeColor="followedHyperlink"/>
      <w:u w:val="single"/>
    </w:rPr>
  </w:style>
  <w:style w:type="paragraph" w:styleId="BalloonText">
    <w:name w:val="Balloon Text"/>
    <w:basedOn w:val="Normal"/>
    <w:link w:val="BalloonTextChar"/>
    <w:uiPriority w:val="99"/>
    <w:semiHidden/>
    <w:unhideWhenUsed/>
    <w:rsid w:val="007207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7D4"/>
    <w:rPr>
      <w:rFonts w:ascii="Lucida Grande" w:hAnsi="Lucida Grande" w:cs="Lucida Grande"/>
      <w:sz w:val="18"/>
      <w:szCs w:val="18"/>
    </w:rPr>
  </w:style>
  <w:style w:type="character" w:customStyle="1" w:styleId="doi">
    <w:name w:val="doi"/>
    <w:basedOn w:val="DefaultParagraphFont"/>
    <w:rsid w:val="00CF310C"/>
  </w:style>
  <w:style w:type="character" w:customStyle="1" w:styleId="highlight">
    <w:name w:val="highlight"/>
    <w:basedOn w:val="DefaultParagraphFont"/>
    <w:rsid w:val="00231ECA"/>
  </w:style>
  <w:style w:type="character" w:customStyle="1" w:styleId="highwire-cite-metadata-doi">
    <w:name w:val="highwire-cite-metadata-doi"/>
    <w:basedOn w:val="DefaultParagraphFont"/>
    <w:rsid w:val="00EB69DC"/>
  </w:style>
  <w:style w:type="paragraph" w:styleId="Header">
    <w:name w:val="header"/>
    <w:basedOn w:val="Normal"/>
    <w:link w:val="HeaderChar"/>
    <w:uiPriority w:val="99"/>
    <w:unhideWhenUsed/>
    <w:rsid w:val="00737B23"/>
    <w:pPr>
      <w:tabs>
        <w:tab w:val="center" w:pos="4320"/>
        <w:tab w:val="right" w:pos="8640"/>
      </w:tabs>
    </w:pPr>
  </w:style>
  <w:style w:type="character" w:customStyle="1" w:styleId="HeaderChar">
    <w:name w:val="Header Char"/>
    <w:basedOn w:val="DefaultParagraphFont"/>
    <w:link w:val="Header"/>
    <w:uiPriority w:val="99"/>
    <w:rsid w:val="00737B23"/>
    <w:rPr>
      <w:sz w:val="24"/>
      <w:szCs w:val="24"/>
    </w:rPr>
  </w:style>
  <w:style w:type="paragraph" w:styleId="Footer">
    <w:name w:val="footer"/>
    <w:basedOn w:val="Normal"/>
    <w:link w:val="FooterChar"/>
    <w:uiPriority w:val="99"/>
    <w:unhideWhenUsed/>
    <w:rsid w:val="00737B23"/>
    <w:pPr>
      <w:tabs>
        <w:tab w:val="center" w:pos="4320"/>
        <w:tab w:val="right" w:pos="8640"/>
      </w:tabs>
    </w:pPr>
  </w:style>
  <w:style w:type="character" w:customStyle="1" w:styleId="FooterChar">
    <w:name w:val="Footer Char"/>
    <w:basedOn w:val="DefaultParagraphFont"/>
    <w:link w:val="Footer"/>
    <w:uiPriority w:val="99"/>
    <w:rsid w:val="00737B23"/>
    <w:rPr>
      <w:sz w:val="24"/>
      <w:szCs w:val="24"/>
    </w:rPr>
  </w:style>
  <w:style w:type="paragraph" w:styleId="NormalWeb">
    <w:name w:val="Normal (Web)"/>
    <w:basedOn w:val="Normal"/>
    <w:uiPriority w:val="99"/>
    <w:semiHidden/>
    <w:unhideWhenUsed/>
    <w:rsid w:val="005A56BC"/>
    <w:pPr>
      <w:spacing w:before="100" w:beforeAutospacing="1" w:after="100" w:afterAutospacing="1"/>
    </w:pPr>
    <w:rPr>
      <w:rFonts w:ascii="Times" w:eastAsiaTheme="minorEastAsia" w:hAnsi="Times"/>
      <w:sz w:val="20"/>
      <w:szCs w:val="20"/>
    </w:rPr>
  </w:style>
  <w:style w:type="character" w:styleId="Strong">
    <w:name w:val="Strong"/>
    <w:qFormat/>
    <w:rsid w:val="0019310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207E9"/>
    <w:rPr>
      <w:color w:val="0000FF"/>
      <w:u w:val="single"/>
    </w:rPr>
  </w:style>
  <w:style w:type="character" w:styleId="Emphasis">
    <w:name w:val="Emphasis"/>
    <w:uiPriority w:val="20"/>
    <w:qFormat/>
    <w:rsid w:val="00FD4462"/>
    <w:rPr>
      <w:i/>
      <w:iCs/>
    </w:rPr>
  </w:style>
  <w:style w:type="paragraph" w:styleId="ListParagraph">
    <w:name w:val="List Paragraph"/>
    <w:basedOn w:val="Normal"/>
    <w:uiPriority w:val="34"/>
    <w:qFormat/>
    <w:rsid w:val="00B64410"/>
    <w:pPr>
      <w:ind w:left="720"/>
      <w:contextualSpacing/>
    </w:pPr>
    <w:rPr>
      <w:rFonts w:asciiTheme="minorHAnsi" w:eastAsiaTheme="minorEastAsia" w:hAnsiTheme="minorHAnsi" w:cstheme="minorBidi"/>
    </w:rPr>
  </w:style>
  <w:style w:type="character" w:customStyle="1" w:styleId="jrnl">
    <w:name w:val="jrnl"/>
    <w:basedOn w:val="DefaultParagraphFont"/>
    <w:rsid w:val="00B64410"/>
  </w:style>
  <w:style w:type="character" w:customStyle="1" w:styleId="cit-auth">
    <w:name w:val="cit-auth"/>
    <w:basedOn w:val="DefaultParagraphFont"/>
    <w:rsid w:val="00B64410"/>
  </w:style>
  <w:style w:type="character" w:customStyle="1" w:styleId="cit-name-surname">
    <w:name w:val="cit-name-surname"/>
    <w:basedOn w:val="DefaultParagraphFont"/>
    <w:rsid w:val="00B64410"/>
  </w:style>
  <w:style w:type="character" w:customStyle="1" w:styleId="cit-name-given-names">
    <w:name w:val="cit-name-given-names"/>
    <w:basedOn w:val="DefaultParagraphFont"/>
    <w:rsid w:val="00B64410"/>
  </w:style>
  <w:style w:type="character" w:customStyle="1" w:styleId="citation-publication-date">
    <w:name w:val="citation-publication-date"/>
    <w:basedOn w:val="DefaultParagraphFont"/>
    <w:rsid w:val="00B64410"/>
  </w:style>
  <w:style w:type="character" w:customStyle="1" w:styleId="element-citation">
    <w:name w:val="element-citation"/>
    <w:basedOn w:val="DefaultParagraphFont"/>
    <w:rsid w:val="00B64410"/>
  </w:style>
  <w:style w:type="character" w:customStyle="1" w:styleId="ref-journal">
    <w:name w:val="ref-journal"/>
    <w:basedOn w:val="DefaultParagraphFont"/>
    <w:rsid w:val="00B64410"/>
  </w:style>
  <w:style w:type="character" w:customStyle="1" w:styleId="ref-vol">
    <w:name w:val="ref-vol"/>
    <w:basedOn w:val="DefaultParagraphFont"/>
    <w:rsid w:val="00B64410"/>
  </w:style>
  <w:style w:type="character" w:styleId="FollowedHyperlink">
    <w:name w:val="FollowedHyperlink"/>
    <w:basedOn w:val="DefaultParagraphFont"/>
    <w:uiPriority w:val="99"/>
    <w:semiHidden/>
    <w:unhideWhenUsed/>
    <w:rsid w:val="00B64410"/>
    <w:rPr>
      <w:color w:val="800080" w:themeColor="followedHyperlink"/>
      <w:u w:val="single"/>
    </w:rPr>
  </w:style>
  <w:style w:type="paragraph" w:styleId="BalloonText">
    <w:name w:val="Balloon Text"/>
    <w:basedOn w:val="Normal"/>
    <w:link w:val="BalloonTextChar"/>
    <w:uiPriority w:val="99"/>
    <w:semiHidden/>
    <w:unhideWhenUsed/>
    <w:rsid w:val="007207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7D4"/>
    <w:rPr>
      <w:rFonts w:ascii="Lucida Grande" w:hAnsi="Lucida Grande" w:cs="Lucida Grande"/>
      <w:sz w:val="18"/>
      <w:szCs w:val="18"/>
    </w:rPr>
  </w:style>
  <w:style w:type="character" w:customStyle="1" w:styleId="doi">
    <w:name w:val="doi"/>
    <w:basedOn w:val="DefaultParagraphFont"/>
    <w:rsid w:val="00CF310C"/>
  </w:style>
  <w:style w:type="character" w:customStyle="1" w:styleId="highlight">
    <w:name w:val="highlight"/>
    <w:basedOn w:val="DefaultParagraphFont"/>
    <w:rsid w:val="00231ECA"/>
  </w:style>
  <w:style w:type="character" w:customStyle="1" w:styleId="highwire-cite-metadata-doi">
    <w:name w:val="highwire-cite-metadata-doi"/>
    <w:basedOn w:val="DefaultParagraphFont"/>
    <w:rsid w:val="00EB69DC"/>
  </w:style>
  <w:style w:type="paragraph" w:styleId="Header">
    <w:name w:val="header"/>
    <w:basedOn w:val="Normal"/>
    <w:link w:val="HeaderChar"/>
    <w:uiPriority w:val="99"/>
    <w:unhideWhenUsed/>
    <w:rsid w:val="00737B23"/>
    <w:pPr>
      <w:tabs>
        <w:tab w:val="center" w:pos="4320"/>
        <w:tab w:val="right" w:pos="8640"/>
      </w:tabs>
    </w:pPr>
  </w:style>
  <w:style w:type="character" w:customStyle="1" w:styleId="HeaderChar">
    <w:name w:val="Header Char"/>
    <w:basedOn w:val="DefaultParagraphFont"/>
    <w:link w:val="Header"/>
    <w:uiPriority w:val="99"/>
    <w:rsid w:val="00737B23"/>
    <w:rPr>
      <w:sz w:val="24"/>
      <w:szCs w:val="24"/>
    </w:rPr>
  </w:style>
  <w:style w:type="paragraph" w:styleId="Footer">
    <w:name w:val="footer"/>
    <w:basedOn w:val="Normal"/>
    <w:link w:val="FooterChar"/>
    <w:uiPriority w:val="99"/>
    <w:unhideWhenUsed/>
    <w:rsid w:val="00737B23"/>
    <w:pPr>
      <w:tabs>
        <w:tab w:val="center" w:pos="4320"/>
        <w:tab w:val="right" w:pos="8640"/>
      </w:tabs>
    </w:pPr>
  </w:style>
  <w:style w:type="character" w:customStyle="1" w:styleId="FooterChar">
    <w:name w:val="Footer Char"/>
    <w:basedOn w:val="DefaultParagraphFont"/>
    <w:link w:val="Footer"/>
    <w:uiPriority w:val="99"/>
    <w:rsid w:val="00737B23"/>
    <w:rPr>
      <w:sz w:val="24"/>
      <w:szCs w:val="24"/>
    </w:rPr>
  </w:style>
  <w:style w:type="paragraph" w:styleId="NormalWeb">
    <w:name w:val="Normal (Web)"/>
    <w:basedOn w:val="Normal"/>
    <w:uiPriority w:val="99"/>
    <w:semiHidden/>
    <w:unhideWhenUsed/>
    <w:rsid w:val="005A56BC"/>
    <w:pPr>
      <w:spacing w:before="100" w:beforeAutospacing="1" w:after="100" w:afterAutospacing="1"/>
    </w:pPr>
    <w:rPr>
      <w:rFonts w:ascii="Times" w:eastAsiaTheme="minorEastAsia" w:hAnsi="Times"/>
      <w:sz w:val="20"/>
      <w:szCs w:val="20"/>
    </w:rPr>
  </w:style>
  <w:style w:type="character" w:styleId="Strong">
    <w:name w:val="Strong"/>
    <w:qFormat/>
    <w:rsid w:val="001931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97060">
      <w:bodyDiv w:val="1"/>
      <w:marLeft w:val="0"/>
      <w:marRight w:val="0"/>
      <w:marTop w:val="0"/>
      <w:marBottom w:val="0"/>
      <w:divBdr>
        <w:top w:val="none" w:sz="0" w:space="0" w:color="auto"/>
        <w:left w:val="none" w:sz="0" w:space="0" w:color="auto"/>
        <w:bottom w:val="none" w:sz="0" w:space="0" w:color="auto"/>
        <w:right w:val="none" w:sz="0" w:space="0" w:color="auto"/>
      </w:divBdr>
      <w:divsChild>
        <w:div w:id="1980191">
          <w:marLeft w:val="0"/>
          <w:marRight w:val="0"/>
          <w:marTop w:val="0"/>
          <w:marBottom w:val="0"/>
          <w:divBdr>
            <w:top w:val="none" w:sz="0" w:space="0" w:color="auto"/>
            <w:left w:val="none" w:sz="0" w:space="0" w:color="auto"/>
            <w:bottom w:val="none" w:sz="0" w:space="0" w:color="auto"/>
            <w:right w:val="none" w:sz="0" w:space="0" w:color="auto"/>
          </w:divBdr>
        </w:div>
        <w:div w:id="32312245">
          <w:marLeft w:val="0"/>
          <w:marRight w:val="0"/>
          <w:marTop w:val="0"/>
          <w:marBottom w:val="0"/>
          <w:divBdr>
            <w:top w:val="none" w:sz="0" w:space="0" w:color="auto"/>
            <w:left w:val="none" w:sz="0" w:space="0" w:color="auto"/>
            <w:bottom w:val="none" w:sz="0" w:space="0" w:color="auto"/>
            <w:right w:val="none" w:sz="0" w:space="0" w:color="auto"/>
          </w:divBdr>
        </w:div>
        <w:div w:id="51733959">
          <w:marLeft w:val="0"/>
          <w:marRight w:val="0"/>
          <w:marTop w:val="0"/>
          <w:marBottom w:val="0"/>
          <w:divBdr>
            <w:top w:val="none" w:sz="0" w:space="0" w:color="auto"/>
            <w:left w:val="none" w:sz="0" w:space="0" w:color="auto"/>
            <w:bottom w:val="none" w:sz="0" w:space="0" w:color="auto"/>
            <w:right w:val="none" w:sz="0" w:space="0" w:color="auto"/>
          </w:divBdr>
        </w:div>
        <w:div w:id="77823573">
          <w:marLeft w:val="0"/>
          <w:marRight w:val="0"/>
          <w:marTop w:val="0"/>
          <w:marBottom w:val="0"/>
          <w:divBdr>
            <w:top w:val="none" w:sz="0" w:space="0" w:color="auto"/>
            <w:left w:val="none" w:sz="0" w:space="0" w:color="auto"/>
            <w:bottom w:val="none" w:sz="0" w:space="0" w:color="auto"/>
            <w:right w:val="none" w:sz="0" w:space="0" w:color="auto"/>
          </w:divBdr>
        </w:div>
        <w:div w:id="121703416">
          <w:marLeft w:val="0"/>
          <w:marRight w:val="0"/>
          <w:marTop w:val="0"/>
          <w:marBottom w:val="0"/>
          <w:divBdr>
            <w:top w:val="none" w:sz="0" w:space="0" w:color="auto"/>
            <w:left w:val="none" w:sz="0" w:space="0" w:color="auto"/>
            <w:bottom w:val="none" w:sz="0" w:space="0" w:color="auto"/>
            <w:right w:val="none" w:sz="0" w:space="0" w:color="auto"/>
          </w:divBdr>
        </w:div>
        <w:div w:id="129596276">
          <w:marLeft w:val="0"/>
          <w:marRight w:val="0"/>
          <w:marTop w:val="0"/>
          <w:marBottom w:val="0"/>
          <w:divBdr>
            <w:top w:val="none" w:sz="0" w:space="0" w:color="auto"/>
            <w:left w:val="none" w:sz="0" w:space="0" w:color="auto"/>
            <w:bottom w:val="none" w:sz="0" w:space="0" w:color="auto"/>
            <w:right w:val="none" w:sz="0" w:space="0" w:color="auto"/>
          </w:divBdr>
        </w:div>
        <w:div w:id="402920436">
          <w:marLeft w:val="0"/>
          <w:marRight w:val="0"/>
          <w:marTop w:val="0"/>
          <w:marBottom w:val="0"/>
          <w:divBdr>
            <w:top w:val="none" w:sz="0" w:space="0" w:color="auto"/>
            <w:left w:val="none" w:sz="0" w:space="0" w:color="auto"/>
            <w:bottom w:val="none" w:sz="0" w:space="0" w:color="auto"/>
            <w:right w:val="none" w:sz="0" w:space="0" w:color="auto"/>
          </w:divBdr>
        </w:div>
        <w:div w:id="424811329">
          <w:marLeft w:val="0"/>
          <w:marRight w:val="0"/>
          <w:marTop w:val="0"/>
          <w:marBottom w:val="0"/>
          <w:divBdr>
            <w:top w:val="none" w:sz="0" w:space="0" w:color="auto"/>
            <w:left w:val="none" w:sz="0" w:space="0" w:color="auto"/>
            <w:bottom w:val="none" w:sz="0" w:space="0" w:color="auto"/>
            <w:right w:val="none" w:sz="0" w:space="0" w:color="auto"/>
          </w:divBdr>
        </w:div>
        <w:div w:id="612901022">
          <w:marLeft w:val="0"/>
          <w:marRight w:val="0"/>
          <w:marTop w:val="0"/>
          <w:marBottom w:val="0"/>
          <w:divBdr>
            <w:top w:val="none" w:sz="0" w:space="0" w:color="auto"/>
            <w:left w:val="none" w:sz="0" w:space="0" w:color="auto"/>
            <w:bottom w:val="none" w:sz="0" w:space="0" w:color="auto"/>
            <w:right w:val="none" w:sz="0" w:space="0" w:color="auto"/>
          </w:divBdr>
        </w:div>
        <w:div w:id="636960614">
          <w:marLeft w:val="0"/>
          <w:marRight w:val="0"/>
          <w:marTop w:val="0"/>
          <w:marBottom w:val="0"/>
          <w:divBdr>
            <w:top w:val="none" w:sz="0" w:space="0" w:color="auto"/>
            <w:left w:val="none" w:sz="0" w:space="0" w:color="auto"/>
            <w:bottom w:val="none" w:sz="0" w:space="0" w:color="auto"/>
            <w:right w:val="none" w:sz="0" w:space="0" w:color="auto"/>
          </w:divBdr>
        </w:div>
        <w:div w:id="733311598">
          <w:marLeft w:val="0"/>
          <w:marRight w:val="0"/>
          <w:marTop w:val="0"/>
          <w:marBottom w:val="0"/>
          <w:divBdr>
            <w:top w:val="none" w:sz="0" w:space="0" w:color="auto"/>
            <w:left w:val="none" w:sz="0" w:space="0" w:color="auto"/>
            <w:bottom w:val="none" w:sz="0" w:space="0" w:color="auto"/>
            <w:right w:val="none" w:sz="0" w:space="0" w:color="auto"/>
          </w:divBdr>
        </w:div>
        <w:div w:id="764035731">
          <w:marLeft w:val="0"/>
          <w:marRight w:val="0"/>
          <w:marTop w:val="0"/>
          <w:marBottom w:val="0"/>
          <w:divBdr>
            <w:top w:val="none" w:sz="0" w:space="0" w:color="auto"/>
            <w:left w:val="none" w:sz="0" w:space="0" w:color="auto"/>
            <w:bottom w:val="none" w:sz="0" w:space="0" w:color="auto"/>
            <w:right w:val="none" w:sz="0" w:space="0" w:color="auto"/>
          </w:divBdr>
        </w:div>
        <w:div w:id="796946392">
          <w:marLeft w:val="0"/>
          <w:marRight w:val="0"/>
          <w:marTop w:val="0"/>
          <w:marBottom w:val="0"/>
          <w:divBdr>
            <w:top w:val="none" w:sz="0" w:space="0" w:color="auto"/>
            <w:left w:val="none" w:sz="0" w:space="0" w:color="auto"/>
            <w:bottom w:val="none" w:sz="0" w:space="0" w:color="auto"/>
            <w:right w:val="none" w:sz="0" w:space="0" w:color="auto"/>
          </w:divBdr>
        </w:div>
        <w:div w:id="844170286">
          <w:marLeft w:val="0"/>
          <w:marRight w:val="0"/>
          <w:marTop w:val="0"/>
          <w:marBottom w:val="0"/>
          <w:divBdr>
            <w:top w:val="none" w:sz="0" w:space="0" w:color="auto"/>
            <w:left w:val="none" w:sz="0" w:space="0" w:color="auto"/>
            <w:bottom w:val="none" w:sz="0" w:space="0" w:color="auto"/>
            <w:right w:val="none" w:sz="0" w:space="0" w:color="auto"/>
          </w:divBdr>
        </w:div>
        <w:div w:id="881288756">
          <w:marLeft w:val="0"/>
          <w:marRight w:val="0"/>
          <w:marTop w:val="0"/>
          <w:marBottom w:val="0"/>
          <w:divBdr>
            <w:top w:val="none" w:sz="0" w:space="0" w:color="auto"/>
            <w:left w:val="none" w:sz="0" w:space="0" w:color="auto"/>
            <w:bottom w:val="none" w:sz="0" w:space="0" w:color="auto"/>
            <w:right w:val="none" w:sz="0" w:space="0" w:color="auto"/>
          </w:divBdr>
        </w:div>
        <w:div w:id="885873305">
          <w:marLeft w:val="0"/>
          <w:marRight w:val="0"/>
          <w:marTop w:val="0"/>
          <w:marBottom w:val="0"/>
          <w:divBdr>
            <w:top w:val="none" w:sz="0" w:space="0" w:color="auto"/>
            <w:left w:val="none" w:sz="0" w:space="0" w:color="auto"/>
            <w:bottom w:val="none" w:sz="0" w:space="0" w:color="auto"/>
            <w:right w:val="none" w:sz="0" w:space="0" w:color="auto"/>
          </w:divBdr>
        </w:div>
        <w:div w:id="890767254">
          <w:marLeft w:val="0"/>
          <w:marRight w:val="0"/>
          <w:marTop w:val="0"/>
          <w:marBottom w:val="0"/>
          <w:divBdr>
            <w:top w:val="none" w:sz="0" w:space="0" w:color="auto"/>
            <w:left w:val="none" w:sz="0" w:space="0" w:color="auto"/>
            <w:bottom w:val="none" w:sz="0" w:space="0" w:color="auto"/>
            <w:right w:val="none" w:sz="0" w:space="0" w:color="auto"/>
          </w:divBdr>
        </w:div>
        <w:div w:id="1020862247">
          <w:marLeft w:val="0"/>
          <w:marRight w:val="0"/>
          <w:marTop w:val="0"/>
          <w:marBottom w:val="0"/>
          <w:divBdr>
            <w:top w:val="none" w:sz="0" w:space="0" w:color="auto"/>
            <w:left w:val="none" w:sz="0" w:space="0" w:color="auto"/>
            <w:bottom w:val="none" w:sz="0" w:space="0" w:color="auto"/>
            <w:right w:val="none" w:sz="0" w:space="0" w:color="auto"/>
          </w:divBdr>
        </w:div>
        <w:div w:id="1071663206">
          <w:marLeft w:val="0"/>
          <w:marRight w:val="0"/>
          <w:marTop w:val="0"/>
          <w:marBottom w:val="0"/>
          <w:divBdr>
            <w:top w:val="none" w:sz="0" w:space="0" w:color="auto"/>
            <w:left w:val="none" w:sz="0" w:space="0" w:color="auto"/>
            <w:bottom w:val="none" w:sz="0" w:space="0" w:color="auto"/>
            <w:right w:val="none" w:sz="0" w:space="0" w:color="auto"/>
          </w:divBdr>
        </w:div>
        <w:div w:id="1081756160">
          <w:marLeft w:val="0"/>
          <w:marRight w:val="0"/>
          <w:marTop w:val="0"/>
          <w:marBottom w:val="0"/>
          <w:divBdr>
            <w:top w:val="none" w:sz="0" w:space="0" w:color="auto"/>
            <w:left w:val="none" w:sz="0" w:space="0" w:color="auto"/>
            <w:bottom w:val="none" w:sz="0" w:space="0" w:color="auto"/>
            <w:right w:val="none" w:sz="0" w:space="0" w:color="auto"/>
          </w:divBdr>
        </w:div>
        <w:div w:id="1107238785">
          <w:marLeft w:val="0"/>
          <w:marRight w:val="0"/>
          <w:marTop w:val="0"/>
          <w:marBottom w:val="0"/>
          <w:divBdr>
            <w:top w:val="none" w:sz="0" w:space="0" w:color="auto"/>
            <w:left w:val="none" w:sz="0" w:space="0" w:color="auto"/>
            <w:bottom w:val="none" w:sz="0" w:space="0" w:color="auto"/>
            <w:right w:val="none" w:sz="0" w:space="0" w:color="auto"/>
          </w:divBdr>
        </w:div>
        <w:div w:id="1121991512">
          <w:marLeft w:val="0"/>
          <w:marRight w:val="0"/>
          <w:marTop w:val="0"/>
          <w:marBottom w:val="0"/>
          <w:divBdr>
            <w:top w:val="none" w:sz="0" w:space="0" w:color="auto"/>
            <w:left w:val="none" w:sz="0" w:space="0" w:color="auto"/>
            <w:bottom w:val="none" w:sz="0" w:space="0" w:color="auto"/>
            <w:right w:val="none" w:sz="0" w:space="0" w:color="auto"/>
          </w:divBdr>
        </w:div>
        <w:div w:id="1159157155">
          <w:marLeft w:val="0"/>
          <w:marRight w:val="0"/>
          <w:marTop w:val="0"/>
          <w:marBottom w:val="0"/>
          <w:divBdr>
            <w:top w:val="none" w:sz="0" w:space="0" w:color="auto"/>
            <w:left w:val="none" w:sz="0" w:space="0" w:color="auto"/>
            <w:bottom w:val="none" w:sz="0" w:space="0" w:color="auto"/>
            <w:right w:val="none" w:sz="0" w:space="0" w:color="auto"/>
          </w:divBdr>
        </w:div>
        <w:div w:id="1254585038">
          <w:marLeft w:val="0"/>
          <w:marRight w:val="0"/>
          <w:marTop w:val="0"/>
          <w:marBottom w:val="0"/>
          <w:divBdr>
            <w:top w:val="none" w:sz="0" w:space="0" w:color="auto"/>
            <w:left w:val="none" w:sz="0" w:space="0" w:color="auto"/>
            <w:bottom w:val="none" w:sz="0" w:space="0" w:color="auto"/>
            <w:right w:val="none" w:sz="0" w:space="0" w:color="auto"/>
          </w:divBdr>
        </w:div>
        <w:div w:id="1534539981">
          <w:marLeft w:val="0"/>
          <w:marRight w:val="0"/>
          <w:marTop w:val="0"/>
          <w:marBottom w:val="0"/>
          <w:divBdr>
            <w:top w:val="none" w:sz="0" w:space="0" w:color="auto"/>
            <w:left w:val="none" w:sz="0" w:space="0" w:color="auto"/>
            <w:bottom w:val="none" w:sz="0" w:space="0" w:color="auto"/>
            <w:right w:val="none" w:sz="0" w:space="0" w:color="auto"/>
          </w:divBdr>
        </w:div>
        <w:div w:id="1609121670">
          <w:marLeft w:val="0"/>
          <w:marRight w:val="0"/>
          <w:marTop w:val="0"/>
          <w:marBottom w:val="0"/>
          <w:divBdr>
            <w:top w:val="none" w:sz="0" w:space="0" w:color="auto"/>
            <w:left w:val="none" w:sz="0" w:space="0" w:color="auto"/>
            <w:bottom w:val="none" w:sz="0" w:space="0" w:color="auto"/>
            <w:right w:val="none" w:sz="0" w:space="0" w:color="auto"/>
          </w:divBdr>
        </w:div>
        <w:div w:id="1744133890">
          <w:marLeft w:val="0"/>
          <w:marRight w:val="0"/>
          <w:marTop w:val="0"/>
          <w:marBottom w:val="0"/>
          <w:divBdr>
            <w:top w:val="none" w:sz="0" w:space="0" w:color="auto"/>
            <w:left w:val="none" w:sz="0" w:space="0" w:color="auto"/>
            <w:bottom w:val="none" w:sz="0" w:space="0" w:color="auto"/>
            <w:right w:val="none" w:sz="0" w:space="0" w:color="auto"/>
          </w:divBdr>
        </w:div>
        <w:div w:id="1899585949">
          <w:marLeft w:val="0"/>
          <w:marRight w:val="0"/>
          <w:marTop w:val="0"/>
          <w:marBottom w:val="0"/>
          <w:divBdr>
            <w:top w:val="none" w:sz="0" w:space="0" w:color="auto"/>
            <w:left w:val="none" w:sz="0" w:space="0" w:color="auto"/>
            <w:bottom w:val="none" w:sz="0" w:space="0" w:color="auto"/>
            <w:right w:val="none" w:sz="0" w:space="0" w:color="auto"/>
          </w:divBdr>
        </w:div>
        <w:div w:id="1908955300">
          <w:marLeft w:val="0"/>
          <w:marRight w:val="0"/>
          <w:marTop w:val="0"/>
          <w:marBottom w:val="0"/>
          <w:divBdr>
            <w:top w:val="none" w:sz="0" w:space="0" w:color="auto"/>
            <w:left w:val="none" w:sz="0" w:space="0" w:color="auto"/>
            <w:bottom w:val="none" w:sz="0" w:space="0" w:color="auto"/>
            <w:right w:val="none" w:sz="0" w:space="0" w:color="auto"/>
          </w:divBdr>
        </w:div>
        <w:div w:id="1967925664">
          <w:marLeft w:val="0"/>
          <w:marRight w:val="0"/>
          <w:marTop w:val="0"/>
          <w:marBottom w:val="0"/>
          <w:divBdr>
            <w:top w:val="none" w:sz="0" w:space="0" w:color="auto"/>
            <w:left w:val="none" w:sz="0" w:space="0" w:color="auto"/>
            <w:bottom w:val="none" w:sz="0" w:space="0" w:color="auto"/>
            <w:right w:val="none" w:sz="0" w:space="0" w:color="auto"/>
          </w:divBdr>
        </w:div>
        <w:div w:id="2017881376">
          <w:marLeft w:val="0"/>
          <w:marRight w:val="0"/>
          <w:marTop w:val="0"/>
          <w:marBottom w:val="0"/>
          <w:divBdr>
            <w:top w:val="none" w:sz="0" w:space="0" w:color="auto"/>
            <w:left w:val="none" w:sz="0" w:space="0" w:color="auto"/>
            <w:bottom w:val="none" w:sz="0" w:space="0" w:color="auto"/>
            <w:right w:val="none" w:sz="0" w:space="0" w:color="auto"/>
          </w:divBdr>
        </w:div>
      </w:divsChild>
    </w:div>
    <w:div w:id="170535751">
      <w:bodyDiv w:val="1"/>
      <w:marLeft w:val="0"/>
      <w:marRight w:val="0"/>
      <w:marTop w:val="0"/>
      <w:marBottom w:val="0"/>
      <w:divBdr>
        <w:top w:val="none" w:sz="0" w:space="0" w:color="auto"/>
        <w:left w:val="none" w:sz="0" w:space="0" w:color="auto"/>
        <w:bottom w:val="none" w:sz="0" w:space="0" w:color="auto"/>
        <w:right w:val="none" w:sz="0" w:space="0" w:color="auto"/>
      </w:divBdr>
    </w:div>
    <w:div w:id="170921873">
      <w:bodyDiv w:val="1"/>
      <w:marLeft w:val="0"/>
      <w:marRight w:val="0"/>
      <w:marTop w:val="0"/>
      <w:marBottom w:val="0"/>
      <w:divBdr>
        <w:top w:val="none" w:sz="0" w:space="0" w:color="auto"/>
        <w:left w:val="none" w:sz="0" w:space="0" w:color="auto"/>
        <w:bottom w:val="none" w:sz="0" w:space="0" w:color="auto"/>
        <w:right w:val="none" w:sz="0" w:space="0" w:color="auto"/>
      </w:divBdr>
    </w:div>
    <w:div w:id="211580002">
      <w:bodyDiv w:val="1"/>
      <w:marLeft w:val="0"/>
      <w:marRight w:val="0"/>
      <w:marTop w:val="0"/>
      <w:marBottom w:val="0"/>
      <w:divBdr>
        <w:top w:val="none" w:sz="0" w:space="0" w:color="auto"/>
        <w:left w:val="none" w:sz="0" w:space="0" w:color="auto"/>
        <w:bottom w:val="none" w:sz="0" w:space="0" w:color="auto"/>
        <w:right w:val="none" w:sz="0" w:space="0" w:color="auto"/>
      </w:divBdr>
      <w:divsChild>
        <w:div w:id="1599213989">
          <w:marLeft w:val="0"/>
          <w:marRight w:val="0"/>
          <w:marTop w:val="0"/>
          <w:marBottom w:val="0"/>
          <w:divBdr>
            <w:top w:val="none" w:sz="0" w:space="0" w:color="auto"/>
            <w:left w:val="none" w:sz="0" w:space="0" w:color="auto"/>
            <w:bottom w:val="none" w:sz="0" w:space="0" w:color="auto"/>
            <w:right w:val="none" w:sz="0" w:space="0" w:color="auto"/>
          </w:divBdr>
        </w:div>
        <w:div w:id="1953366384">
          <w:marLeft w:val="0"/>
          <w:marRight w:val="0"/>
          <w:marTop w:val="0"/>
          <w:marBottom w:val="0"/>
          <w:divBdr>
            <w:top w:val="none" w:sz="0" w:space="0" w:color="auto"/>
            <w:left w:val="none" w:sz="0" w:space="0" w:color="auto"/>
            <w:bottom w:val="none" w:sz="0" w:space="0" w:color="auto"/>
            <w:right w:val="none" w:sz="0" w:space="0" w:color="auto"/>
          </w:divBdr>
        </w:div>
        <w:div w:id="1070076172">
          <w:marLeft w:val="0"/>
          <w:marRight w:val="0"/>
          <w:marTop w:val="0"/>
          <w:marBottom w:val="0"/>
          <w:divBdr>
            <w:top w:val="none" w:sz="0" w:space="0" w:color="auto"/>
            <w:left w:val="none" w:sz="0" w:space="0" w:color="auto"/>
            <w:bottom w:val="none" w:sz="0" w:space="0" w:color="auto"/>
            <w:right w:val="none" w:sz="0" w:space="0" w:color="auto"/>
          </w:divBdr>
        </w:div>
      </w:divsChild>
    </w:div>
    <w:div w:id="315914411">
      <w:bodyDiv w:val="1"/>
      <w:marLeft w:val="0"/>
      <w:marRight w:val="0"/>
      <w:marTop w:val="0"/>
      <w:marBottom w:val="0"/>
      <w:divBdr>
        <w:top w:val="none" w:sz="0" w:space="0" w:color="auto"/>
        <w:left w:val="none" w:sz="0" w:space="0" w:color="auto"/>
        <w:bottom w:val="none" w:sz="0" w:space="0" w:color="auto"/>
        <w:right w:val="none" w:sz="0" w:space="0" w:color="auto"/>
      </w:divBdr>
    </w:div>
    <w:div w:id="371227130">
      <w:bodyDiv w:val="1"/>
      <w:marLeft w:val="0"/>
      <w:marRight w:val="0"/>
      <w:marTop w:val="0"/>
      <w:marBottom w:val="0"/>
      <w:divBdr>
        <w:top w:val="none" w:sz="0" w:space="0" w:color="auto"/>
        <w:left w:val="none" w:sz="0" w:space="0" w:color="auto"/>
        <w:bottom w:val="none" w:sz="0" w:space="0" w:color="auto"/>
        <w:right w:val="none" w:sz="0" w:space="0" w:color="auto"/>
      </w:divBdr>
    </w:div>
    <w:div w:id="501821131">
      <w:bodyDiv w:val="1"/>
      <w:marLeft w:val="0"/>
      <w:marRight w:val="0"/>
      <w:marTop w:val="0"/>
      <w:marBottom w:val="0"/>
      <w:divBdr>
        <w:top w:val="none" w:sz="0" w:space="0" w:color="auto"/>
        <w:left w:val="none" w:sz="0" w:space="0" w:color="auto"/>
        <w:bottom w:val="none" w:sz="0" w:space="0" w:color="auto"/>
        <w:right w:val="none" w:sz="0" w:space="0" w:color="auto"/>
      </w:divBdr>
    </w:div>
    <w:div w:id="652757768">
      <w:bodyDiv w:val="1"/>
      <w:marLeft w:val="0"/>
      <w:marRight w:val="0"/>
      <w:marTop w:val="0"/>
      <w:marBottom w:val="0"/>
      <w:divBdr>
        <w:top w:val="none" w:sz="0" w:space="0" w:color="auto"/>
        <w:left w:val="none" w:sz="0" w:space="0" w:color="auto"/>
        <w:bottom w:val="none" w:sz="0" w:space="0" w:color="auto"/>
        <w:right w:val="none" w:sz="0" w:space="0" w:color="auto"/>
      </w:divBdr>
    </w:div>
    <w:div w:id="784807889">
      <w:bodyDiv w:val="1"/>
      <w:marLeft w:val="0"/>
      <w:marRight w:val="0"/>
      <w:marTop w:val="0"/>
      <w:marBottom w:val="0"/>
      <w:divBdr>
        <w:top w:val="none" w:sz="0" w:space="0" w:color="auto"/>
        <w:left w:val="none" w:sz="0" w:space="0" w:color="auto"/>
        <w:bottom w:val="none" w:sz="0" w:space="0" w:color="auto"/>
        <w:right w:val="none" w:sz="0" w:space="0" w:color="auto"/>
      </w:divBdr>
    </w:div>
    <w:div w:id="1029070682">
      <w:bodyDiv w:val="1"/>
      <w:marLeft w:val="0"/>
      <w:marRight w:val="0"/>
      <w:marTop w:val="0"/>
      <w:marBottom w:val="0"/>
      <w:divBdr>
        <w:top w:val="none" w:sz="0" w:space="0" w:color="auto"/>
        <w:left w:val="none" w:sz="0" w:space="0" w:color="auto"/>
        <w:bottom w:val="none" w:sz="0" w:space="0" w:color="auto"/>
        <w:right w:val="none" w:sz="0" w:space="0" w:color="auto"/>
      </w:divBdr>
    </w:div>
    <w:div w:id="1138571860">
      <w:bodyDiv w:val="1"/>
      <w:marLeft w:val="0"/>
      <w:marRight w:val="0"/>
      <w:marTop w:val="0"/>
      <w:marBottom w:val="0"/>
      <w:divBdr>
        <w:top w:val="none" w:sz="0" w:space="0" w:color="auto"/>
        <w:left w:val="none" w:sz="0" w:space="0" w:color="auto"/>
        <w:bottom w:val="none" w:sz="0" w:space="0" w:color="auto"/>
        <w:right w:val="none" w:sz="0" w:space="0" w:color="auto"/>
      </w:divBdr>
    </w:div>
    <w:div w:id="1156192127">
      <w:bodyDiv w:val="1"/>
      <w:marLeft w:val="0"/>
      <w:marRight w:val="0"/>
      <w:marTop w:val="0"/>
      <w:marBottom w:val="0"/>
      <w:divBdr>
        <w:top w:val="none" w:sz="0" w:space="0" w:color="auto"/>
        <w:left w:val="none" w:sz="0" w:space="0" w:color="auto"/>
        <w:bottom w:val="none" w:sz="0" w:space="0" w:color="auto"/>
        <w:right w:val="none" w:sz="0" w:space="0" w:color="auto"/>
      </w:divBdr>
    </w:div>
    <w:div w:id="1270965262">
      <w:bodyDiv w:val="1"/>
      <w:marLeft w:val="0"/>
      <w:marRight w:val="0"/>
      <w:marTop w:val="0"/>
      <w:marBottom w:val="0"/>
      <w:divBdr>
        <w:top w:val="none" w:sz="0" w:space="0" w:color="auto"/>
        <w:left w:val="none" w:sz="0" w:space="0" w:color="auto"/>
        <w:bottom w:val="none" w:sz="0" w:space="0" w:color="auto"/>
        <w:right w:val="none" w:sz="0" w:space="0" w:color="auto"/>
      </w:divBdr>
      <w:divsChild>
        <w:div w:id="1298685637">
          <w:marLeft w:val="0"/>
          <w:marRight w:val="0"/>
          <w:marTop w:val="0"/>
          <w:marBottom w:val="0"/>
          <w:divBdr>
            <w:top w:val="none" w:sz="0" w:space="0" w:color="auto"/>
            <w:left w:val="none" w:sz="0" w:space="0" w:color="auto"/>
            <w:bottom w:val="none" w:sz="0" w:space="0" w:color="auto"/>
            <w:right w:val="none" w:sz="0" w:space="0" w:color="auto"/>
          </w:divBdr>
        </w:div>
        <w:div w:id="1020937870">
          <w:marLeft w:val="0"/>
          <w:marRight w:val="0"/>
          <w:marTop w:val="0"/>
          <w:marBottom w:val="0"/>
          <w:divBdr>
            <w:top w:val="none" w:sz="0" w:space="0" w:color="auto"/>
            <w:left w:val="none" w:sz="0" w:space="0" w:color="auto"/>
            <w:bottom w:val="none" w:sz="0" w:space="0" w:color="auto"/>
            <w:right w:val="none" w:sz="0" w:space="0" w:color="auto"/>
          </w:divBdr>
        </w:div>
      </w:divsChild>
    </w:div>
    <w:div w:id="1456633036">
      <w:bodyDiv w:val="1"/>
      <w:marLeft w:val="0"/>
      <w:marRight w:val="0"/>
      <w:marTop w:val="0"/>
      <w:marBottom w:val="0"/>
      <w:divBdr>
        <w:top w:val="none" w:sz="0" w:space="0" w:color="auto"/>
        <w:left w:val="none" w:sz="0" w:space="0" w:color="auto"/>
        <w:bottom w:val="none" w:sz="0" w:space="0" w:color="auto"/>
        <w:right w:val="none" w:sz="0" w:space="0" w:color="auto"/>
      </w:divBdr>
      <w:divsChild>
        <w:div w:id="1306929389">
          <w:marLeft w:val="0"/>
          <w:marRight w:val="0"/>
          <w:marTop w:val="0"/>
          <w:marBottom w:val="0"/>
          <w:divBdr>
            <w:top w:val="none" w:sz="0" w:space="0" w:color="auto"/>
            <w:left w:val="none" w:sz="0" w:space="0" w:color="auto"/>
            <w:bottom w:val="none" w:sz="0" w:space="0" w:color="auto"/>
            <w:right w:val="none" w:sz="0" w:space="0" w:color="auto"/>
          </w:divBdr>
        </w:div>
        <w:div w:id="747461559">
          <w:marLeft w:val="0"/>
          <w:marRight w:val="0"/>
          <w:marTop w:val="0"/>
          <w:marBottom w:val="0"/>
          <w:divBdr>
            <w:top w:val="none" w:sz="0" w:space="0" w:color="auto"/>
            <w:left w:val="none" w:sz="0" w:space="0" w:color="auto"/>
            <w:bottom w:val="none" w:sz="0" w:space="0" w:color="auto"/>
            <w:right w:val="none" w:sz="0" w:space="0" w:color="auto"/>
          </w:divBdr>
        </w:div>
        <w:div w:id="356658447">
          <w:marLeft w:val="0"/>
          <w:marRight w:val="0"/>
          <w:marTop w:val="0"/>
          <w:marBottom w:val="0"/>
          <w:divBdr>
            <w:top w:val="none" w:sz="0" w:space="0" w:color="auto"/>
            <w:left w:val="none" w:sz="0" w:space="0" w:color="auto"/>
            <w:bottom w:val="none" w:sz="0" w:space="0" w:color="auto"/>
            <w:right w:val="none" w:sz="0" w:space="0" w:color="auto"/>
          </w:divBdr>
        </w:div>
        <w:div w:id="510727945">
          <w:marLeft w:val="0"/>
          <w:marRight w:val="0"/>
          <w:marTop w:val="0"/>
          <w:marBottom w:val="0"/>
          <w:divBdr>
            <w:top w:val="none" w:sz="0" w:space="0" w:color="auto"/>
            <w:left w:val="none" w:sz="0" w:space="0" w:color="auto"/>
            <w:bottom w:val="none" w:sz="0" w:space="0" w:color="auto"/>
            <w:right w:val="none" w:sz="0" w:space="0" w:color="auto"/>
          </w:divBdr>
        </w:div>
        <w:div w:id="817190338">
          <w:marLeft w:val="0"/>
          <w:marRight w:val="0"/>
          <w:marTop w:val="0"/>
          <w:marBottom w:val="0"/>
          <w:divBdr>
            <w:top w:val="none" w:sz="0" w:space="0" w:color="auto"/>
            <w:left w:val="none" w:sz="0" w:space="0" w:color="auto"/>
            <w:bottom w:val="none" w:sz="0" w:space="0" w:color="auto"/>
            <w:right w:val="none" w:sz="0" w:space="0" w:color="auto"/>
          </w:divBdr>
        </w:div>
        <w:div w:id="601300158">
          <w:marLeft w:val="0"/>
          <w:marRight w:val="0"/>
          <w:marTop w:val="0"/>
          <w:marBottom w:val="0"/>
          <w:divBdr>
            <w:top w:val="none" w:sz="0" w:space="0" w:color="auto"/>
            <w:left w:val="none" w:sz="0" w:space="0" w:color="auto"/>
            <w:bottom w:val="none" w:sz="0" w:space="0" w:color="auto"/>
            <w:right w:val="none" w:sz="0" w:space="0" w:color="auto"/>
          </w:divBdr>
        </w:div>
        <w:div w:id="911626655">
          <w:marLeft w:val="0"/>
          <w:marRight w:val="0"/>
          <w:marTop w:val="0"/>
          <w:marBottom w:val="0"/>
          <w:divBdr>
            <w:top w:val="none" w:sz="0" w:space="0" w:color="auto"/>
            <w:left w:val="none" w:sz="0" w:space="0" w:color="auto"/>
            <w:bottom w:val="none" w:sz="0" w:space="0" w:color="auto"/>
            <w:right w:val="none" w:sz="0" w:space="0" w:color="auto"/>
          </w:divBdr>
        </w:div>
      </w:divsChild>
    </w:div>
    <w:div w:id="1633095085">
      <w:bodyDiv w:val="1"/>
      <w:marLeft w:val="0"/>
      <w:marRight w:val="0"/>
      <w:marTop w:val="0"/>
      <w:marBottom w:val="0"/>
      <w:divBdr>
        <w:top w:val="none" w:sz="0" w:space="0" w:color="auto"/>
        <w:left w:val="none" w:sz="0" w:space="0" w:color="auto"/>
        <w:bottom w:val="none" w:sz="0" w:space="0" w:color="auto"/>
        <w:right w:val="none" w:sz="0" w:space="0" w:color="auto"/>
      </w:divBdr>
    </w:div>
    <w:div w:id="1846898201">
      <w:bodyDiv w:val="1"/>
      <w:marLeft w:val="0"/>
      <w:marRight w:val="0"/>
      <w:marTop w:val="0"/>
      <w:marBottom w:val="0"/>
      <w:divBdr>
        <w:top w:val="none" w:sz="0" w:space="0" w:color="auto"/>
        <w:left w:val="none" w:sz="0" w:space="0" w:color="auto"/>
        <w:bottom w:val="none" w:sz="0" w:space="0" w:color="auto"/>
        <w:right w:val="none" w:sz="0" w:space="0" w:color="auto"/>
      </w:divBdr>
    </w:div>
    <w:div w:id="19981467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lpi@peds.ufl.edu" TargetMode="External"/><Relationship Id="rId20" Type="http://schemas.openxmlformats.org/officeDocument/2006/relationships/image" Target="media/image10.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lpi@peds.ufl.edu"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661F5-FA56-514D-B597-BC7F2336B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6630</Words>
  <Characters>37797</Characters>
  <Application>Microsoft Macintosh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44339</CharactersWithSpaces>
  <SharedDoc>false</SharedDoc>
  <HLinks>
    <vt:vector size="564" baseType="variant">
      <vt:variant>
        <vt:i4>7077930</vt:i4>
      </vt:variant>
      <vt:variant>
        <vt:i4>279</vt:i4>
      </vt:variant>
      <vt:variant>
        <vt:i4>0</vt:i4>
      </vt:variant>
      <vt:variant>
        <vt:i4>5</vt:i4>
      </vt:variant>
      <vt:variant>
        <vt:lpwstr>http://europepmc.org/abstract/MED/10614683/?whatizit_url_go_term=http://www.ebi.ac.uk/ego/GTerm?id=GO:0008283</vt:lpwstr>
      </vt:variant>
      <vt:variant>
        <vt:lpwstr/>
      </vt:variant>
      <vt:variant>
        <vt:i4>3604529</vt:i4>
      </vt:variant>
      <vt:variant>
        <vt:i4>276</vt:i4>
      </vt:variant>
      <vt:variant>
        <vt:i4>0</vt:i4>
      </vt:variant>
      <vt:variant>
        <vt:i4>5</vt:i4>
      </vt:variant>
      <vt:variant>
        <vt:lpwstr>http://europepmc.org/abstract/MED/10614683/?whatizit_url=http://europepmc.org/search/?page=1&amp;query=%22infections%22</vt:lpwstr>
      </vt:variant>
      <vt:variant>
        <vt:lpwstr/>
      </vt:variant>
      <vt:variant>
        <vt:i4>2097176</vt:i4>
      </vt:variant>
      <vt:variant>
        <vt:i4>273</vt:i4>
      </vt:variant>
      <vt:variant>
        <vt:i4>0</vt:i4>
      </vt:variant>
      <vt:variant>
        <vt:i4>5</vt:i4>
      </vt:variant>
      <vt:variant>
        <vt:lpwstr>http://europepmc.org/abstract/MED/10614683/?whatizit_url_gene_protein=http://www.uniprot.org/uniprot/?query=TNF-alpha&amp;sort=score</vt:lpwstr>
      </vt:variant>
      <vt:variant>
        <vt:lpwstr/>
      </vt:variant>
      <vt:variant>
        <vt:i4>5505111</vt:i4>
      </vt:variant>
      <vt:variant>
        <vt:i4>270</vt:i4>
      </vt:variant>
      <vt:variant>
        <vt:i4>0</vt:i4>
      </vt:variant>
      <vt:variant>
        <vt:i4>5</vt:i4>
      </vt:variant>
      <vt:variant>
        <vt:lpwstr>http://europepmc.org/abstract/MED/10614683/?whatizit_url_gene_protein=http://www.uniprot.org/uniprot/?query=IL-6&amp;sort=score</vt:lpwstr>
      </vt:variant>
      <vt:variant>
        <vt:lpwstr/>
      </vt:variant>
      <vt:variant>
        <vt:i4>117</vt:i4>
      </vt:variant>
      <vt:variant>
        <vt:i4>267</vt:i4>
      </vt:variant>
      <vt:variant>
        <vt:i4>0</vt:i4>
      </vt:variant>
      <vt:variant>
        <vt:i4>5</vt:i4>
      </vt:variant>
      <vt:variant>
        <vt:lpwstr>http://europepmc.org/abstract/MED/10614683/?whatizit_url_gene_protein=http://www.uniprot.org/uniprot/?query=IGF&amp;sort=score</vt:lpwstr>
      </vt:variant>
      <vt:variant>
        <vt:lpwstr/>
      </vt:variant>
      <vt:variant>
        <vt:i4>1376354</vt:i4>
      </vt:variant>
      <vt:variant>
        <vt:i4>264</vt:i4>
      </vt:variant>
      <vt:variant>
        <vt:i4>0</vt:i4>
      </vt:variant>
      <vt:variant>
        <vt:i4>5</vt:i4>
      </vt:variant>
      <vt:variant>
        <vt:lpwstr>http://europepmc.org/abstract/MED/10614683/?whatizit_url_gene_protein=http://www.uniprot.org/uniprot/?query=insulin&amp;sort=score</vt:lpwstr>
      </vt:variant>
      <vt:variant>
        <vt:lpwstr/>
      </vt:variant>
      <vt:variant>
        <vt:i4>116</vt:i4>
      </vt:variant>
      <vt:variant>
        <vt:i4>261</vt:i4>
      </vt:variant>
      <vt:variant>
        <vt:i4>0</vt:i4>
      </vt:variant>
      <vt:variant>
        <vt:i4>5</vt:i4>
      </vt:variant>
      <vt:variant>
        <vt:lpwstr>http://europepmc.org/abstract/MED/10614683/?whatizit_url_gene_protein=http://www.uniprot.org/uniprot/?query=HGF&amp;sort=score</vt:lpwstr>
      </vt:variant>
      <vt:variant>
        <vt:lpwstr/>
      </vt:variant>
      <vt:variant>
        <vt:i4>119</vt:i4>
      </vt:variant>
      <vt:variant>
        <vt:i4>258</vt:i4>
      </vt:variant>
      <vt:variant>
        <vt:i4>0</vt:i4>
      </vt:variant>
      <vt:variant>
        <vt:i4>5</vt:i4>
      </vt:variant>
      <vt:variant>
        <vt:lpwstr>http://europepmc.org/abstract/MED/10614683/?whatizit_url_gene_protein=http://www.uniprot.org/uniprot/?query=KGF&amp;sort=score</vt:lpwstr>
      </vt:variant>
      <vt:variant>
        <vt:lpwstr/>
      </vt:variant>
      <vt:variant>
        <vt:i4>122</vt:i4>
      </vt:variant>
      <vt:variant>
        <vt:i4>255</vt:i4>
      </vt:variant>
      <vt:variant>
        <vt:i4>0</vt:i4>
      </vt:variant>
      <vt:variant>
        <vt:i4>5</vt:i4>
      </vt:variant>
      <vt:variant>
        <vt:lpwstr>http://europepmc.org/abstract/MED/10614683/?whatizit_url_gene_protein=http://www.uniprot.org/uniprot/?query=FGF&amp;sort=score</vt:lpwstr>
      </vt:variant>
      <vt:variant>
        <vt:lpwstr/>
      </vt:variant>
      <vt:variant>
        <vt:i4>121</vt:i4>
      </vt:variant>
      <vt:variant>
        <vt:i4>252</vt:i4>
      </vt:variant>
      <vt:variant>
        <vt:i4>0</vt:i4>
      </vt:variant>
      <vt:variant>
        <vt:i4>5</vt:i4>
      </vt:variant>
      <vt:variant>
        <vt:lpwstr>http://europepmc.org/abstract/MED/10614683/?whatizit_url_gene_protein=http://www.uniprot.org/uniprot/?query=EGF&amp;sort=score</vt:lpwstr>
      </vt:variant>
      <vt:variant>
        <vt:lpwstr/>
      </vt:variant>
      <vt:variant>
        <vt:i4>4653097</vt:i4>
      </vt:variant>
      <vt:variant>
        <vt:i4>249</vt:i4>
      </vt:variant>
      <vt:variant>
        <vt:i4>0</vt:i4>
      </vt:variant>
      <vt:variant>
        <vt:i4>5</vt:i4>
      </vt:variant>
      <vt:variant>
        <vt:lpwstr>http://europepmc.org/abstract/MED/10614683/?whatizit_url_gene_protein=http://www.uniprot.org/uniprot/?query=epidermal growth factor&amp;sort=score</vt:lpwstr>
      </vt:variant>
      <vt:variant>
        <vt:lpwstr/>
      </vt:variant>
      <vt:variant>
        <vt:i4>7143465</vt:i4>
      </vt:variant>
      <vt:variant>
        <vt:i4>246</vt:i4>
      </vt:variant>
      <vt:variant>
        <vt:i4>0</vt:i4>
      </vt:variant>
      <vt:variant>
        <vt:i4>5</vt:i4>
      </vt:variant>
      <vt:variant>
        <vt:lpwstr>http://europepmc.org/abstract/MED/10359318/?whatizit_url_go_term=http://www.ebi.ac.uk/ego/GTerm?id=GO:0042592</vt:lpwstr>
      </vt:variant>
      <vt:variant>
        <vt:lpwstr/>
      </vt:variant>
      <vt:variant>
        <vt:i4>6488102</vt:i4>
      </vt:variant>
      <vt:variant>
        <vt:i4>243</vt:i4>
      </vt:variant>
      <vt:variant>
        <vt:i4>0</vt:i4>
      </vt:variant>
      <vt:variant>
        <vt:i4>5</vt:i4>
      </vt:variant>
      <vt:variant>
        <vt:lpwstr>http://europepmc.org/abstract/MED/10359318/?whatizit_url_go_term=http://www.ebi.ac.uk/ego/GTerm?id=GO:0006935</vt:lpwstr>
      </vt:variant>
      <vt:variant>
        <vt:lpwstr/>
      </vt:variant>
      <vt:variant>
        <vt:i4>3407951</vt:i4>
      </vt:variant>
      <vt:variant>
        <vt:i4>240</vt:i4>
      </vt:variant>
      <vt:variant>
        <vt:i4>0</vt:i4>
      </vt:variant>
      <vt:variant>
        <vt:i4>5</vt:i4>
      </vt:variant>
      <vt:variant>
        <vt:lpwstr>http://europepmc.org/abstract/MED/10359318/?whatizit_url_gene_protein=http://www.uniprot.org/uniprot/?query=IL-1alpha&amp;sort=score</vt:lpwstr>
      </vt:variant>
      <vt:variant>
        <vt:lpwstr/>
      </vt:variant>
      <vt:variant>
        <vt:i4>6094848</vt:i4>
      </vt:variant>
      <vt:variant>
        <vt:i4>237</vt:i4>
      </vt:variant>
      <vt:variant>
        <vt:i4>0</vt:i4>
      </vt:variant>
      <vt:variant>
        <vt:i4>5</vt:i4>
      </vt:variant>
      <vt:variant>
        <vt:lpwstr>http://europepmc.org/abstract/MED/10359318/?whatizit_url_gene_protein=http://www.uniprot.org/uniprot/?query=BMP4&amp;sort=score</vt:lpwstr>
      </vt:variant>
      <vt:variant>
        <vt:lpwstr/>
      </vt:variant>
      <vt:variant>
        <vt:i4>5963776</vt:i4>
      </vt:variant>
      <vt:variant>
        <vt:i4>234</vt:i4>
      </vt:variant>
      <vt:variant>
        <vt:i4>0</vt:i4>
      </vt:variant>
      <vt:variant>
        <vt:i4>5</vt:i4>
      </vt:variant>
      <vt:variant>
        <vt:lpwstr>http://europepmc.org/abstract/MED/10359318/?whatizit_url_gene_protein=http://www.uniprot.org/uniprot/?query=BMP2&amp;sort=score</vt:lpwstr>
      </vt:variant>
      <vt:variant>
        <vt:lpwstr/>
      </vt:variant>
      <vt:variant>
        <vt:i4>3145829</vt:i4>
      </vt:variant>
      <vt:variant>
        <vt:i4>231</vt:i4>
      </vt:variant>
      <vt:variant>
        <vt:i4>0</vt:i4>
      </vt:variant>
      <vt:variant>
        <vt:i4>5</vt:i4>
      </vt:variant>
      <vt:variant>
        <vt:lpwstr>http://europepmc.org/abstract/MED/10359318/?whatizit_url_Species=http://www.ncbi.nih.gov/Taxonomy/Browser/wwwtax.cgi?id=9606&amp;lvl=0</vt:lpwstr>
      </vt:variant>
      <vt:variant>
        <vt:lpwstr/>
      </vt:variant>
      <vt:variant>
        <vt:i4>3145829</vt:i4>
      </vt:variant>
      <vt:variant>
        <vt:i4>228</vt:i4>
      </vt:variant>
      <vt:variant>
        <vt:i4>0</vt:i4>
      </vt:variant>
      <vt:variant>
        <vt:i4>5</vt:i4>
      </vt:variant>
      <vt:variant>
        <vt:lpwstr>http://europepmc.org/abstract/MED/10359318/?whatizit_url_Species=http://www.ncbi.nih.gov/Taxonomy/Browser/wwwtax.cgi?id=9606&amp;lvl=0</vt:lpwstr>
      </vt:variant>
      <vt:variant>
        <vt:lpwstr/>
      </vt:variant>
      <vt:variant>
        <vt:i4>6094848</vt:i4>
      </vt:variant>
      <vt:variant>
        <vt:i4>225</vt:i4>
      </vt:variant>
      <vt:variant>
        <vt:i4>0</vt:i4>
      </vt:variant>
      <vt:variant>
        <vt:i4>5</vt:i4>
      </vt:variant>
      <vt:variant>
        <vt:lpwstr>http://europepmc.org/abstract/MED/10359318/?whatizit_url_gene_protein=http://www.uniprot.org/uniprot/?query=BMP4&amp;sort=score</vt:lpwstr>
      </vt:variant>
      <vt:variant>
        <vt:lpwstr/>
      </vt:variant>
      <vt:variant>
        <vt:i4>5963776</vt:i4>
      </vt:variant>
      <vt:variant>
        <vt:i4>222</vt:i4>
      </vt:variant>
      <vt:variant>
        <vt:i4>0</vt:i4>
      </vt:variant>
      <vt:variant>
        <vt:i4>5</vt:i4>
      </vt:variant>
      <vt:variant>
        <vt:lpwstr>http://europepmc.org/abstract/MED/10359318/?whatizit_url_gene_protein=http://www.uniprot.org/uniprot/?query=BMP2&amp;sort=score</vt:lpwstr>
      </vt:variant>
      <vt:variant>
        <vt:lpwstr/>
      </vt:variant>
      <vt:variant>
        <vt:i4>6488104</vt:i4>
      </vt:variant>
      <vt:variant>
        <vt:i4>219</vt:i4>
      </vt:variant>
      <vt:variant>
        <vt:i4>0</vt:i4>
      </vt:variant>
      <vt:variant>
        <vt:i4>5</vt:i4>
      </vt:variant>
      <vt:variant>
        <vt:lpwstr>http://europepmc.org/abstract/MED/10359318/?whatizit_url_go_term=http://www.ebi.ac.uk/ego/GTerm?id=GO:0005604</vt:lpwstr>
      </vt:variant>
      <vt:variant>
        <vt:lpwstr/>
      </vt:variant>
      <vt:variant>
        <vt:i4>3145829</vt:i4>
      </vt:variant>
      <vt:variant>
        <vt:i4>216</vt:i4>
      </vt:variant>
      <vt:variant>
        <vt:i4>0</vt:i4>
      </vt:variant>
      <vt:variant>
        <vt:i4>5</vt:i4>
      </vt:variant>
      <vt:variant>
        <vt:lpwstr>http://europepmc.org/abstract/MED/10359318/?whatizit_url_Species=http://www.ncbi.nih.gov/Taxonomy/Browser/wwwtax.cgi?id=9606&amp;lvl=0</vt:lpwstr>
      </vt:variant>
      <vt:variant>
        <vt:lpwstr/>
      </vt:variant>
      <vt:variant>
        <vt:i4>2883658</vt:i4>
      </vt:variant>
      <vt:variant>
        <vt:i4>213</vt:i4>
      </vt:variant>
      <vt:variant>
        <vt:i4>0</vt:i4>
      </vt:variant>
      <vt:variant>
        <vt:i4>5</vt:i4>
      </vt:variant>
      <vt:variant>
        <vt:lpwstr>http://europepmc.org/abstract/MED/10359318/?whatizit_url_Chemicals=http://www.ebi.ac.uk/chebi/searchId.do?chebiId=CHEBI%3A33699</vt:lpwstr>
      </vt:variant>
      <vt:variant>
        <vt:lpwstr/>
      </vt:variant>
      <vt:variant>
        <vt:i4>6488102</vt:i4>
      </vt:variant>
      <vt:variant>
        <vt:i4>210</vt:i4>
      </vt:variant>
      <vt:variant>
        <vt:i4>0</vt:i4>
      </vt:variant>
      <vt:variant>
        <vt:i4>5</vt:i4>
      </vt:variant>
      <vt:variant>
        <vt:lpwstr>http://europepmc.org/abstract/MED/10359318/?whatizit_url_go_term=http://www.ebi.ac.uk/ego/GTerm?id=GO:0006935</vt:lpwstr>
      </vt:variant>
      <vt:variant>
        <vt:lpwstr/>
      </vt:variant>
      <vt:variant>
        <vt:i4>3145829</vt:i4>
      </vt:variant>
      <vt:variant>
        <vt:i4>207</vt:i4>
      </vt:variant>
      <vt:variant>
        <vt:i4>0</vt:i4>
      </vt:variant>
      <vt:variant>
        <vt:i4>5</vt:i4>
      </vt:variant>
      <vt:variant>
        <vt:lpwstr>http://europepmc.org/abstract/MED/10359318/?whatizit_url_Species=http://www.ncbi.nih.gov/Taxonomy/Browser/wwwtax.cgi?id=9606&amp;lvl=0</vt:lpwstr>
      </vt:variant>
      <vt:variant>
        <vt:lpwstr/>
      </vt:variant>
      <vt:variant>
        <vt:i4>917625</vt:i4>
      </vt:variant>
      <vt:variant>
        <vt:i4>204</vt:i4>
      </vt:variant>
      <vt:variant>
        <vt:i4>0</vt:i4>
      </vt:variant>
      <vt:variant>
        <vt:i4>5</vt:i4>
      </vt:variant>
      <vt:variant>
        <vt:lpwstr>http://europepmc.org/abstract/MED/10359318/?whatizit_url_gene_protein=http://www.uniprot.org/uniprot/?query=PCR&amp;sort=score</vt:lpwstr>
      </vt:variant>
      <vt:variant>
        <vt:lpwstr/>
      </vt:variant>
      <vt:variant>
        <vt:i4>6357038</vt:i4>
      </vt:variant>
      <vt:variant>
        <vt:i4>201</vt:i4>
      </vt:variant>
      <vt:variant>
        <vt:i4>0</vt:i4>
      </vt:variant>
      <vt:variant>
        <vt:i4>5</vt:i4>
      </vt:variant>
      <vt:variant>
        <vt:lpwstr>http://europepmc.org/abstract/MED/10359318/?whatizit_url_go_term=http://www.ebi.ac.uk/ego/GTerm?id=GO:0006410</vt:lpwstr>
      </vt:variant>
      <vt:variant>
        <vt:lpwstr/>
      </vt:variant>
      <vt:variant>
        <vt:i4>2883658</vt:i4>
      </vt:variant>
      <vt:variant>
        <vt:i4>198</vt:i4>
      </vt:variant>
      <vt:variant>
        <vt:i4>0</vt:i4>
      </vt:variant>
      <vt:variant>
        <vt:i4>5</vt:i4>
      </vt:variant>
      <vt:variant>
        <vt:lpwstr>http://europepmc.org/abstract/MED/10359318/?whatizit_url_Chemicals=http://www.ebi.ac.uk/chebi/searchId.do?chebiId=CHEBI%3A33699</vt:lpwstr>
      </vt:variant>
      <vt:variant>
        <vt:lpwstr/>
      </vt:variant>
      <vt:variant>
        <vt:i4>3145829</vt:i4>
      </vt:variant>
      <vt:variant>
        <vt:i4>195</vt:i4>
      </vt:variant>
      <vt:variant>
        <vt:i4>0</vt:i4>
      </vt:variant>
      <vt:variant>
        <vt:i4>5</vt:i4>
      </vt:variant>
      <vt:variant>
        <vt:lpwstr>http://europepmc.org/abstract/MED/10359318/?whatizit_url_Species=http://www.ncbi.nih.gov/Taxonomy/Browser/wwwtax.cgi?id=9606&amp;lvl=0</vt:lpwstr>
      </vt:variant>
      <vt:variant>
        <vt:lpwstr/>
      </vt:variant>
      <vt:variant>
        <vt:i4>6488102</vt:i4>
      </vt:variant>
      <vt:variant>
        <vt:i4>192</vt:i4>
      </vt:variant>
      <vt:variant>
        <vt:i4>0</vt:i4>
      </vt:variant>
      <vt:variant>
        <vt:i4>5</vt:i4>
      </vt:variant>
      <vt:variant>
        <vt:lpwstr>http://europepmc.org/abstract/MED/10359318/?whatizit_url_go_term=http://www.ebi.ac.uk/ego/GTerm?id=GO:0006935</vt:lpwstr>
      </vt:variant>
      <vt:variant>
        <vt:lpwstr/>
      </vt:variant>
      <vt:variant>
        <vt:i4>6094848</vt:i4>
      </vt:variant>
      <vt:variant>
        <vt:i4>189</vt:i4>
      </vt:variant>
      <vt:variant>
        <vt:i4>0</vt:i4>
      </vt:variant>
      <vt:variant>
        <vt:i4>5</vt:i4>
      </vt:variant>
      <vt:variant>
        <vt:lpwstr>http://europepmc.org/abstract/MED/10359318/?whatizit_url_gene_protein=http://www.uniprot.org/uniprot/?query=BMP4&amp;sort=score</vt:lpwstr>
      </vt:variant>
      <vt:variant>
        <vt:lpwstr/>
      </vt:variant>
      <vt:variant>
        <vt:i4>105</vt:i4>
      </vt:variant>
      <vt:variant>
        <vt:i4>186</vt:i4>
      </vt:variant>
      <vt:variant>
        <vt:i4>0</vt:i4>
      </vt:variant>
      <vt:variant>
        <vt:i4>5</vt:i4>
      </vt:variant>
      <vt:variant>
        <vt:lpwstr>http://europepmc.org/abstract/MED/10359318/?whatizit_url_gene_protein=http://www.uniprot.org/uniprot/?query=BMP&amp;sort=score</vt:lpwstr>
      </vt:variant>
      <vt:variant>
        <vt:lpwstr/>
      </vt:variant>
      <vt:variant>
        <vt:i4>3145829</vt:i4>
      </vt:variant>
      <vt:variant>
        <vt:i4>183</vt:i4>
      </vt:variant>
      <vt:variant>
        <vt:i4>0</vt:i4>
      </vt:variant>
      <vt:variant>
        <vt:i4>5</vt:i4>
      </vt:variant>
      <vt:variant>
        <vt:lpwstr>http://europepmc.org/abstract/MED/10359318/?whatizit_url_Species=http://www.ncbi.nih.gov/Taxonomy/Browser/wwwtax.cgi?id=9606&amp;lvl=0</vt:lpwstr>
      </vt:variant>
      <vt:variant>
        <vt:lpwstr/>
      </vt:variant>
      <vt:variant>
        <vt:i4>6488102</vt:i4>
      </vt:variant>
      <vt:variant>
        <vt:i4>180</vt:i4>
      </vt:variant>
      <vt:variant>
        <vt:i4>0</vt:i4>
      </vt:variant>
      <vt:variant>
        <vt:i4>5</vt:i4>
      </vt:variant>
      <vt:variant>
        <vt:lpwstr>http://europepmc.org/abstract/MED/10359318/?whatizit_url_go_term=http://www.ebi.ac.uk/ego/GTerm?id=GO:0006935</vt:lpwstr>
      </vt:variant>
      <vt:variant>
        <vt:lpwstr/>
      </vt:variant>
      <vt:variant>
        <vt:i4>3145829</vt:i4>
      </vt:variant>
      <vt:variant>
        <vt:i4>177</vt:i4>
      </vt:variant>
      <vt:variant>
        <vt:i4>0</vt:i4>
      </vt:variant>
      <vt:variant>
        <vt:i4>5</vt:i4>
      </vt:variant>
      <vt:variant>
        <vt:lpwstr>http://europepmc.org/abstract/MED/10359318/?whatizit_url_Species=http://www.ncbi.nih.gov/Taxonomy/Browser/wwwtax.cgi?id=9606&amp;lvl=0</vt:lpwstr>
      </vt:variant>
      <vt:variant>
        <vt:lpwstr/>
      </vt:variant>
      <vt:variant>
        <vt:i4>4194317</vt:i4>
      </vt:variant>
      <vt:variant>
        <vt:i4>174</vt:i4>
      </vt:variant>
      <vt:variant>
        <vt:i4>0</vt:i4>
      </vt:variant>
      <vt:variant>
        <vt:i4>5</vt:i4>
      </vt:variant>
      <vt:variant>
        <vt:lpwstr>http://europepmc.org/abstract/MED/12470966/?whatizit_url_gene_protein=http://www.uniprot.org/uniprot/?query=TGFbeta1&amp;sort=score</vt:lpwstr>
      </vt:variant>
      <vt:variant>
        <vt:lpwstr/>
      </vt:variant>
      <vt:variant>
        <vt:i4>1441894</vt:i4>
      </vt:variant>
      <vt:variant>
        <vt:i4>171</vt:i4>
      </vt:variant>
      <vt:variant>
        <vt:i4>0</vt:i4>
      </vt:variant>
      <vt:variant>
        <vt:i4>5</vt:i4>
      </vt:variant>
      <vt:variant>
        <vt:lpwstr>http://europepmc.org/abstract/MED/12470966/?whatizit_url_gene_protein=http://www.uniprot.org/uniprot/?query=fibronectin&amp;sort=score</vt:lpwstr>
      </vt:variant>
      <vt:variant>
        <vt:lpwstr/>
      </vt:variant>
      <vt:variant>
        <vt:i4>3866724</vt:i4>
      </vt:variant>
      <vt:variant>
        <vt:i4>168</vt:i4>
      </vt:variant>
      <vt:variant>
        <vt:i4>0</vt:i4>
      </vt:variant>
      <vt:variant>
        <vt:i4>5</vt:i4>
      </vt:variant>
      <vt:variant>
        <vt:lpwstr>http://europepmc.org/abstract/MED/12470966/?whatizit_url_Species=http://www.ncbi.nih.gov/Taxonomy/Browser/wwwtax.cgi?id=9986&amp;lvl=0</vt:lpwstr>
      </vt:variant>
      <vt:variant>
        <vt:lpwstr/>
      </vt:variant>
      <vt:variant>
        <vt:i4>4194317</vt:i4>
      </vt:variant>
      <vt:variant>
        <vt:i4>165</vt:i4>
      </vt:variant>
      <vt:variant>
        <vt:i4>0</vt:i4>
      </vt:variant>
      <vt:variant>
        <vt:i4>5</vt:i4>
      </vt:variant>
      <vt:variant>
        <vt:lpwstr>http://europepmc.org/abstract/MED/12470966/?whatizit_url_gene_protein=http://www.uniprot.org/uniprot/?query=TGFbeta1&amp;sort=score</vt:lpwstr>
      </vt:variant>
      <vt:variant>
        <vt:lpwstr/>
      </vt:variant>
      <vt:variant>
        <vt:i4>6619169</vt:i4>
      </vt:variant>
      <vt:variant>
        <vt:i4>162</vt:i4>
      </vt:variant>
      <vt:variant>
        <vt:i4>0</vt:i4>
      </vt:variant>
      <vt:variant>
        <vt:i4>5</vt:i4>
      </vt:variant>
      <vt:variant>
        <vt:lpwstr>http://europepmc.org/abstract/MED/12470966/?whatizit_url_go_term=http://www.ebi.ac.uk/ego/GTerm?id=GO:0016310</vt:lpwstr>
      </vt:variant>
      <vt:variant>
        <vt:lpwstr/>
      </vt:variant>
      <vt:variant>
        <vt:i4>2293832</vt:i4>
      </vt:variant>
      <vt:variant>
        <vt:i4>159</vt:i4>
      </vt:variant>
      <vt:variant>
        <vt:i4>0</vt:i4>
      </vt:variant>
      <vt:variant>
        <vt:i4>5</vt:i4>
      </vt:variant>
      <vt:variant>
        <vt:lpwstr>http://europepmc.org/abstract/MED/12470966/?whatizit_url_Chemicals=http://www.ebi.ac.uk/chebi/searchId.do?chebiId=CHEBI%3A16670</vt:lpwstr>
      </vt:variant>
      <vt:variant>
        <vt:lpwstr/>
      </vt:variant>
      <vt:variant>
        <vt:i4>1704035</vt:i4>
      </vt:variant>
      <vt:variant>
        <vt:i4>156</vt:i4>
      </vt:variant>
      <vt:variant>
        <vt:i4>0</vt:i4>
      </vt:variant>
      <vt:variant>
        <vt:i4>5</vt:i4>
      </vt:variant>
      <vt:variant>
        <vt:lpwstr>http://europepmc.org/abstract/MED/12470966/?whatizit_url_gene_protein=http://www.uniprot.org/uniprot/?query=Asp&amp;sort=score</vt:lpwstr>
      </vt:variant>
      <vt:variant>
        <vt:lpwstr/>
      </vt:variant>
      <vt:variant>
        <vt:i4>2228297</vt:i4>
      </vt:variant>
      <vt:variant>
        <vt:i4>153</vt:i4>
      </vt:variant>
      <vt:variant>
        <vt:i4>0</vt:i4>
      </vt:variant>
      <vt:variant>
        <vt:i4>5</vt:i4>
      </vt:variant>
      <vt:variant>
        <vt:lpwstr>http://europepmc.org/abstract/MED/12470966/?whatizit_url_Chemicals=http://www.ebi.ac.uk/chebi/searchId.do?chebiId=CHEBI%3A32722</vt:lpwstr>
      </vt:variant>
      <vt:variant>
        <vt:lpwstr/>
      </vt:variant>
      <vt:variant>
        <vt:i4>1769588</vt:i4>
      </vt:variant>
      <vt:variant>
        <vt:i4>150</vt:i4>
      </vt:variant>
      <vt:variant>
        <vt:i4>0</vt:i4>
      </vt:variant>
      <vt:variant>
        <vt:i4>5</vt:i4>
      </vt:variant>
      <vt:variant>
        <vt:lpwstr>http://europepmc.org/abstract/MED/12470966/?whatizit_url_gene_protein=http://www.uniprot.org/uniprot/?query=Arg&amp;sort=score</vt:lpwstr>
      </vt:variant>
      <vt:variant>
        <vt:lpwstr/>
      </vt:variant>
      <vt:variant>
        <vt:i4>4194317</vt:i4>
      </vt:variant>
      <vt:variant>
        <vt:i4>147</vt:i4>
      </vt:variant>
      <vt:variant>
        <vt:i4>0</vt:i4>
      </vt:variant>
      <vt:variant>
        <vt:i4>5</vt:i4>
      </vt:variant>
      <vt:variant>
        <vt:lpwstr>http://europepmc.org/abstract/MED/12470966/?whatizit_url_gene_protein=http://www.uniprot.org/uniprot/?query=TGFbeta1&amp;sort=score</vt:lpwstr>
      </vt:variant>
      <vt:variant>
        <vt:lpwstr/>
      </vt:variant>
      <vt:variant>
        <vt:i4>4194317</vt:i4>
      </vt:variant>
      <vt:variant>
        <vt:i4>144</vt:i4>
      </vt:variant>
      <vt:variant>
        <vt:i4>0</vt:i4>
      </vt:variant>
      <vt:variant>
        <vt:i4>5</vt:i4>
      </vt:variant>
      <vt:variant>
        <vt:lpwstr>http://europepmc.org/abstract/MED/12470966/?whatizit_url_gene_protein=http://www.uniprot.org/uniprot/?query=TGFbeta1&amp;sort=score</vt:lpwstr>
      </vt:variant>
      <vt:variant>
        <vt:lpwstr/>
      </vt:variant>
      <vt:variant>
        <vt:i4>6488073</vt:i4>
      </vt:variant>
      <vt:variant>
        <vt:i4>141</vt:i4>
      </vt:variant>
      <vt:variant>
        <vt:i4>0</vt:i4>
      </vt:variant>
      <vt:variant>
        <vt:i4>5</vt:i4>
      </vt:variant>
      <vt:variant>
        <vt:lpwstr>http://europepmc.org/abstract/MED/12470966/?whatizit_url_gene_protein=http://www.uniprot.org/uniprot/?query=actin&amp;sort=score</vt:lpwstr>
      </vt:variant>
      <vt:variant>
        <vt:lpwstr/>
      </vt:variant>
      <vt:variant>
        <vt:i4>1441894</vt:i4>
      </vt:variant>
      <vt:variant>
        <vt:i4>138</vt:i4>
      </vt:variant>
      <vt:variant>
        <vt:i4>0</vt:i4>
      </vt:variant>
      <vt:variant>
        <vt:i4>5</vt:i4>
      </vt:variant>
      <vt:variant>
        <vt:lpwstr>http://europepmc.org/abstract/MED/12470966/?whatizit_url_gene_protein=http://www.uniprot.org/uniprot/?query=fibronectin&amp;sort=score</vt:lpwstr>
      </vt:variant>
      <vt:variant>
        <vt:lpwstr/>
      </vt:variant>
      <vt:variant>
        <vt:i4>6488073</vt:i4>
      </vt:variant>
      <vt:variant>
        <vt:i4>135</vt:i4>
      </vt:variant>
      <vt:variant>
        <vt:i4>0</vt:i4>
      </vt:variant>
      <vt:variant>
        <vt:i4>5</vt:i4>
      </vt:variant>
      <vt:variant>
        <vt:lpwstr>http://europepmc.org/abstract/MED/12470966/?whatizit_url_gene_protein=http://www.uniprot.org/uniprot/?query=actin&amp;sort=score</vt:lpwstr>
      </vt:variant>
      <vt:variant>
        <vt:lpwstr/>
      </vt:variant>
      <vt:variant>
        <vt:i4>6619175</vt:i4>
      </vt:variant>
      <vt:variant>
        <vt:i4>132</vt:i4>
      </vt:variant>
      <vt:variant>
        <vt:i4>0</vt:i4>
      </vt:variant>
      <vt:variant>
        <vt:i4>5</vt:i4>
      </vt:variant>
      <vt:variant>
        <vt:lpwstr>http://europepmc.org/abstract/MED/12470966/?whatizit_url_go_term=http://www.ebi.ac.uk/ego/GTerm?id=GO:0005622</vt:lpwstr>
      </vt:variant>
      <vt:variant>
        <vt:lpwstr/>
      </vt:variant>
      <vt:variant>
        <vt:i4>4194317</vt:i4>
      </vt:variant>
      <vt:variant>
        <vt:i4>129</vt:i4>
      </vt:variant>
      <vt:variant>
        <vt:i4>0</vt:i4>
      </vt:variant>
      <vt:variant>
        <vt:i4>5</vt:i4>
      </vt:variant>
      <vt:variant>
        <vt:lpwstr>http://europepmc.org/abstract/MED/12470966/?whatizit_url_gene_protein=http://www.uniprot.org/uniprot/?query=TGFbeta1&amp;sort=score</vt:lpwstr>
      </vt:variant>
      <vt:variant>
        <vt:lpwstr/>
      </vt:variant>
      <vt:variant>
        <vt:i4>3866724</vt:i4>
      </vt:variant>
      <vt:variant>
        <vt:i4>126</vt:i4>
      </vt:variant>
      <vt:variant>
        <vt:i4>0</vt:i4>
      </vt:variant>
      <vt:variant>
        <vt:i4>5</vt:i4>
      </vt:variant>
      <vt:variant>
        <vt:lpwstr>http://europepmc.org/abstract/MED/12470966/?whatizit_url_Species=http://www.ncbi.nih.gov/Taxonomy/Browser/wwwtax.cgi?id=9986&amp;lvl=0</vt:lpwstr>
      </vt:variant>
      <vt:variant>
        <vt:lpwstr/>
      </vt:variant>
      <vt:variant>
        <vt:i4>6357034</vt:i4>
      </vt:variant>
      <vt:variant>
        <vt:i4>123</vt:i4>
      </vt:variant>
      <vt:variant>
        <vt:i4>0</vt:i4>
      </vt:variant>
      <vt:variant>
        <vt:i4>5</vt:i4>
      </vt:variant>
      <vt:variant>
        <vt:lpwstr>http://europepmc.org/abstract/MED/12470966/?whatizit_url_go_term=http://www.ebi.ac.uk/ego/GTerm?id=GO:0007049</vt:lpwstr>
      </vt:variant>
      <vt:variant>
        <vt:lpwstr/>
      </vt:variant>
      <vt:variant>
        <vt:i4>4194317</vt:i4>
      </vt:variant>
      <vt:variant>
        <vt:i4>120</vt:i4>
      </vt:variant>
      <vt:variant>
        <vt:i4>0</vt:i4>
      </vt:variant>
      <vt:variant>
        <vt:i4>5</vt:i4>
      </vt:variant>
      <vt:variant>
        <vt:lpwstr>http://europepmc.org/abstract/MED/12470966/?whatizit_url_gene_protein=http://www.uniprot.org/uniprot/?query=TGFbeta1&amp;sort=score</vt:lpwstr>
      </vt:variant>
      <vt:variant>
        <vt:lpwstr/>
      </vt:variant>
      <vt:variant>
        <vt:i4>327776</vt:i4>
      </vt:variant>
      <vt:variant>
        <vt:i4>117</vt:i4>
      </vt:variant>
      <vt:variant>
        <vt:i4>0</vt:i4>
      </vt:variant>
      <vt:variant>
        <vt:i4>5</vt:i4>
      </vt:variant>
      <vt:variant>
        <vt:lpwstr>http://europepmc.org/abstract/MED/2745561</vt:lpwstr>
      </vt:variant>
      <vt:variant>
        <vt:lpwstr/>
      </vt:variant>
      <vt:variant>
        <vt:i4>3866721</vt:i4>
      </vt:variant>
      <vt:variant>
        <vt:i4>114</vt:i4>
      </vt:variant>
      <vt:variant>
        <vt:i4>0</vt:i4>
      </vt:variant>
      <vt:variant>
        <vt:i4>5</vt:i4>
      </vt:variant>
      <vt:variant>
        <vt:lpwstr>http://europepmc.org/abstract/MED/12470966</vt:lpwstr>
      </vt:variant>
      <vt:variant>
        <vt:lpwstr/>
      </vt:variant>
      <vt:variant>
        <vt:i4>3211361</vt:i4>
      </vt:variant>
      <vt:variant>
        <vt:i4>111</vt:i4>
      </vt:variant>
      <vt:variant>
        <vt:i4>0</vt:i4>
      </vt:variant>
      <vt:variant>
        <vt:i4>5</vt:i4>
      </vt:variant>
      <vt:variant>
        <vt:lpwstr>http://europepmc.org/abstract/MED/16303127</vt:lpwstr>
      </vt:variant>
      <vt:variant>
        <vt:lpwstr/>
      </vt:variant>
      <vt:variant>
        <vt:i4>4128872</vt:i4>
      </vt:variant>
      <vt:variant>
        <vt:i4>108</vt:i4>
      </vt:variant>
      <vt:variant>
        <vt:i4>0</vt:i4>
      </vt:variant>
      <vt:variant>
        <vt:i4>5</vt:i4>
      </vt:variant>
      <vt:variant>
        <vt:lpwstr>http://europepmc.org/abstract/MED/10359318</vt:lpwstr>
      </vt:variant>
      <vt:variant>
        <vt:lpwstr/>
      </vt:variant>
      <vt:variant>
        <vt:i4>4128872</vt:i4>
      </vt:variant>
      <vt:variant>
        <vt:i4>105</vt:i4>
      </vt:variant>
      <vt:variant>
        <vt:i4>0</vt:i4>
      </vt:variant>
      <vt:variant>
        <vt:i4>5</vt:i4>
      </vt:variant>
      <vt:variant>
        <vt:lpwstr>http://europepmc.org/abstract/MED/10359318</vt:lpwstr>
      </vt:variant>
      <vt:variant>
        <vt:lpwstr/>
      </vt:variant>
      <vt:variant>
        <vt:i4>131171</vt:i4>
      </vt:variant>
      <vt:variant>
        <vt:i4>102</vt:i4>
      </vt:variant>
      <vt:variant>
        <vt:i4>0</vt:i4>
      </vt:variant>
      <vt:variant>
        <vt:i4>5</vt:i4>
      </vt:variant>
      <vt:variant>
        <vt:lpwstr>http://europepmc.org/abstract/MED/7530663</vt:lpwstr>
      </vt:variant>
      <vt:variant>
        <vt:lpwstr/>
      </vt:variant>
      <vt:variant>
        <vt:i4>3866721</vt:i4>
      </vt:variant>
      <vt:variant>
        <vt:i4>99</vt:i4>
      </vt:variant>
      <vt:variant>
        <vt:i4>0</vt:i4>
      </vt:variant>
      <vt:variant>
        <vt:i4>5</vt:i4>
      </vt:variant>
      <vt:variant>
        <vt:lpwstr>http://europepmc.org/abstract/MED/12470966</vt:lpwstr>
      </vt:variant>
      <vt:variant>
        <vt:lpwstr/>
      </vt:variant>
      <vt:variant>
        <vt:i4>4128872</vt:i4>
      </vt:variant>
      <vt:variant>
        <vt:i4>96</vt:i4>
      </vt:variant>
      <vt:variant>
        <vt:i4>0</vt:i4>
      </vt:variant>
      <vt:variant>
        <vt:i4>5</vt:i4>
      </vt:variant>
      <vt:variant>
        <vt:lpwstr>http://europepmc.org/abstract/MED/10359318</vt:lpwstr>
      </vt:variant>
      <vt:variant>
        <vt:lpwstr/>
      </vt:variant>
      <vt:variant>
        <vt:i4>3473513</vt:i4>
      </vt:variant>
      <vt:variant>
        <vt:i4>93</vt:i4>
      </vt:variant>
      <vt:variant>
        <vt:i4>0</vt:i4>
      </vt:variant>
      <vt:variant>
        <vt:i4>5</vt:i4>
      </vt:variant>
      <vt:variant>
        <vt:lpwstr>http://europepmc.org/abstract/MED/10614683</vt:lpwstr>
      </vt:variant>
      <vt:variant>
        <vt:lpwstr/>
      </vt:variant>
      <vt:variant>
        <vt:i4>3473510</vt:i4>
      </vt:variant>
      <vt:variant>
        <vt:i4>90</vt:i4>
      </vt:variant>
      <vt:variant>
        <vt:i4>0</vt:i4>
      </vt:variant>
      <vt:variant>
        <vt:i4>5</vt:i4>
      </vt:variant>
      <vt:variant>
        <vt:lpwstr>http://europepmc.org/abstract/MED/17151056</vt:lpwstr>
      </vt:variant>
      <vt:variant>
        <vt:lpwstr/>
      </vt:variant>
      <vt:variant>
        <vt:i4>4128872</vt:i4>
      </vt:variant>
      <vt:variant>
        <vt:i4>87</vt:i4>
      </vt:variant>
      <vt:variant>
        <vt:i4>0</vt:i4>
      </vt:variant>
      <vt:variant>
        <vt:i4>5</vt:i4>
      </vt:variant>
      <vt:variant>
        <vt:lpwstr>http://europepmc.org/abstract/MED/10359318</vt:lpwstr>
      </vt:variant>
      <vt:variant>
        <vt:lpwstr/>
      </vt:variant>
      <vt:variant>
        <vt:i4>3145832</vt:i4>
      </vt:variant>
      <vt:variant>
        <vt:i4>84</vt:i4>
      </vt:variant>
      <vt:variant>
        <vt:i4>0</vt:i4>
      </vt:variant>
      <vt:variant>
        <vt:i4>5</vt:i4>
      </vt:variant>
      <vt:variant>
        <vt:lpwstr>http://europepmc.org/abstract/MED/16970222</vt:lpwstr>
      </vt:variant>
      <vt:variant>
        <vt:lpwstr/>
      </vt:variant>
      <vt:variant>
        <vt:i4>786529</vt:i4>
      </vt:variant>
      <vt:variant>
        <vt:i4>81</vt:i4>
      </vt:variant>
      <vt:variant>
        <vt:i4>0</vt:i4>
      </vt:variant>
      <vt:variant>
        <vt:i4>5</vt:i4>
      </vt:variant>
      <vt:variant>
        <vt:lpwstr>http://europepmc.org/abstract/MED/9603389</vt:lpwstr>
      </vt:variant>
      <vt:variant>
        <vt:lpwstr/>
      </vt:variant>
      <vt:variant>
        <vt:i4>786529</vt:i4>
      </vt:variant>
      <vt:variant>
        <vt:i4>78</vt:i4>
      </vt:variant>
      <vt:variant>
        <vt:i4>0</vt:i4>
      </vt:variant>
      <vt:variant>
        <vt:i4>5</vt:i4>
      </vt:variant>
      <vt:variant>
        <vt:lpwstr>http://europepmc.org/abstract/MED/9603389</vt:lpwstr>
      </vt:variant>
      <vt:variant>
        <vt:lpwstr/>
      </vt:variant>
      <vt:variant>
        <vt:i4>4128872</vt:i4>
      </vt:variant>
      <vt:variant>
        <vt:i4>75</vt:i4>
      </vt:variant>
      <vt:variant>
        <vt:i4>0</vt:i4>
      </vt:variant>
      <vt:variant>
        <vt:i4>5</vt:i4>
      </vt:variant>
      <vt:variant>
        <vt:lpwstr>http://europepmc.org/abstract/MED/10359318</vt:lpwstr>
      </vt:variant>
      <vt:variant>
        <vt:lpwstr/>
      </vt:variant>
      <vt:variant>
        <vt:i4>458857</vt:i4>
      </vt:variant>
      <vt:variant>
        <vt:i4>72</vt:i4>
      </vt:variant>
      <vt:variant>
        <vt:i4>0</vt:i4>
      </vt:variant>
      <vt:variant>
        <vt:i4>5</vt:i4>
      </vt:variant>
      <vt:variant>
        <vt:lpwstr>http://europepmc.org/abstract/MED/9255512</vt:lpwstr>
      </vt:variant>
      <vt:variant>
        <vt:lpwstr/>
      </vt:variant>
      <vt:variant>
        <vt:i4>4128872</vt:i4>
      </vt:variant>
      <vt:variant>
        <vt:i4>69</vt:i4>
      </vt:variant>
      <vt:variant>
        <vt:i4>0</vt:i4>
      </vt:variant>
      <vt:variant>
        <vt:i4>5</vt:i4>
      </vt:variant>
      <vt:variant>
        <vt:lpwstr>http://europepmc.org/abstract/MED/10359318</vt:lpwstr>
      </vt:variant>
      <vt:variant>
        <vt:lpwstr/>
      </vt:variant>
      <vt:variant>
        <vt:i4>3407974</vt:i4>
      </vt:variant>
      <vt:variant>
        <vt:i4>66</vt:i4>
      </vt:variant>
      <vt:variant>
        <vt:i4>0</vt:i4>
      </vt:variant>
      <vt:variant>
        <vt:i4>5</vt:i4>
      </vt:variant>
      <vt:variant>
        <vt:lpwstr>http://europepmc.org/abstract/MED/15505050</vt:lpwstr>
      </vt:variant>
      <vt:variant>
        <vt:lpwstr/>
      </vt:variant>
      <vt:variant>
        <vt:i4>3866721</vt:i4>
      </vt:variant>
      <vt:variant>
        <vt:i4>63</vt:i4>
      </vt:variant>
      <vt:variant>
        <vt:i4>0</vt:i4>
      </vt:variant>
      <vt:variant>
        <vt:i4>5</vt:i4>
      </vt:variant>
      <vt:variant>
        <vt:lpwstr>http://europepmc.org/abstract/MED/12470966</vt:lpwstr>
      </vt:variant>
      <vt:variant>
        <vt:lpwstr/>
      </vt:variant>
      <vt:variant>
        <vt:i4>3145831</vt:i4>
      </vt:variant>
      <vt:variant>
        <vt:i4>60</vt:i4>
      </vt:variant>
      <vt:variant>
        <vt:i4>0</vt:i4>
      </vt:variant>
      <vt:variant>
        <vt:i4>5</vt:i4>
      </vt:variant>
      <vt:variant>
        <vt:lpwstr>http://europepmc.org/abstract/MED/18570917</vt:lpwstr>
      </vt:variant>
      <vt:variant>
        <vt:lpwstr/>
      </vt:variant>
      <vt:variant>
        <vt:i4>3342446</vt:i4>
      </vt:variant>
      <vt:variant>
        <vt:i4>57</vt:i4>
      </vt:variant>
      <vt:variant>
        <vt:i4>0</vt:i4>
      </vt:variant>
      <vt:variant>
        <vt:i4>5</vt:i4>
      </vt:variant>
      <vt:variant>
        <vt:lpwstr>http://europepmc.org/abstract/MED/10409103</vt:lpwstr>
      </vt:variant>
      <vt:variant>
        <vt:lpwstr/>
      </vt:variant>
      <vt:variant>
        <vt:i4>917600</vt:i4>
      </vt:variant>
      <vt:variant>
        <vt:i4>54</vt:i4>
      </vt:variant>
      <vt:variant>
        <vt:i4>0</vt:i4>
      </vt:variant>
      <vt:variant>
        <vt:i4>5</vt:i4>
      </vt:variant>
      <vt:variant>
        <vt:lpwstr>http://europepmc.org/abstract/MED/8681381</vt:lpwstr>
      </vt:variant>
      <vt:variant>
        <vt:lpwstr/>
      </vt:variant>
      <vt:variant>
        <vt:i4>393326</vt:i4>
      </vt:variant>
      <vt:variant>
        <vt:i4>51</vt:i4>
      </vt:variant>
      <vt:variant>
        <vt:i4>0</vt:i4>
      </vt:variant>
      <vt:variant>
        <vt:i4>5</vt:i4>
      </vt:variant>
      <vt:variant>
        <vt:lpwstr>http://europepmc.org/abstract/MED/8644858</vt:lpwstr>
      </vt:variant>
      <vt:variant>
        <vt:lpwstr/>
      </vt:variant>
      <vt:variant>
        <vt:i4>5636162</vt:i4>
      </vt:variant>
      <vt:variant>
        <vt:i4>48</vt:i4>
      </vt:variant>
      <vt:variant>
        <vt:i4>0</vt:i4>
      </vt:variant>
      <vt:variant>
        <vt:i4>5</vt:i4>
      </vt:variant>
      <vt:variant>
        <vt:lpwstr>http://lib.bioinfo.pl/auth:Wilson,SE</vt:lpwstr>
      </vt:variant>
      <vt:variant>
        <vt:lpwstr/>
      </vt:variant>
      <vt:variant>
        <vt:i4>5963842</vt:i4>
      </vt:variant>
      <vt:variant>
        <vt:i4>45</vt:i4>
      </vt:variant>
      <vt:variant>
        <vt:i4>0</vt:i4>
      </vt:variant>
      <vt:variant>
        <vt:i4>5</vt:i4>
      </vt:variant>
      <vt:variant>
        <vt:lpwstr>http://lib.bioinfo.pl/auth:Ambati,BK</vt:lpwstr>
      </vt:variant>
      <vt:variant>
        <vt:lpwstr/>
      </vt:variant>
      <vt:variant>
        <vt:i4>7340135</vt:i4>
      </vt:variant>
      <vt:variant>
        <vt:i4>42</vt:i4>
      </vt:variant>
      <vt:variant>
        <vt:i4>0</vt:i4>
      </vt:variant>
      <vt:variant>
        <vt:i4>5</vt:i4>
      </vt:variant>
      <vt:variant>
        <vt:lpwstr>http://lib.bioinfo.pl/auth:Singh,N</vt:lpwstr>
      </vt:variant>
      <vt:variant>
        <vt:lpwstr/>
      </vt:variant>
      <vt:variant>
        <vt:i4>1376270</vt:i4>
      </vt:variant>
      <vt:variant>
        <vt:i4>39</vt:i4>
      </vt:variant>
      <vt:variant>
        <vt:i4>0</vt:i4>
      </vt:variant>
      <vt:variant>
        <vt:i4>5</vt:i4>
      </vt:variant>
      <vt:variant>
        <vt:lpwstr>http://lib.bioinfo.pl/auth:Agrawal,V</vt:lpwstr>
      </vt:variant>
      <vt:variant>
        <vt:lpwstr/>
      </vt:variant>
      <vt:variant>
        <vt:i4>1245301</vt:i4>
      </vt:variant>
      <vt:variant>
        <vt:i4>36</vt:i4>
      </vt:variant>
      <vt:variant>
        <vt:i4>0</vt:i4>
      </vt:variant>
      <vt:variant>
        <vt:i4>5</vt:i4>
      </vt:variant>
      <vt:variant>
        <vt:lpwstr>http://lib.bioinfo.pl/auth:Barbosa,FL</vt:lpwstr>
      </vt:variant>
      <vt:variant>
        <vt:lpwstr/>
      </vt:variant>
      <vt:variant>
        <vt:i4>8192000</vt:i4>
      </vt:variant>
      <vt:variant>
        <vt:i4>33</vt:i4>
      </vt:variant>
      <vt:variant>
        <vt:i4>0</vt:i4>
      </vt:variant>
      <vt:variant>
        <vt:i4>5</vt:i4>
      </vt:variant>
      <vt:variant>
        <vt:lpwstr>http://lib.bioinfo.pl/auth:Santhiago,MR</vt:lpwstr>
      </vt:variant>
      <vt:variant>
        <vt:lpwstr/>
      </vt:variant>
      <vt:variant>
        <vt:i4>6815847</vt:i4>
      </vt:variant>
      <vt:variant>
        <vt:i4>30</vt:i4>
      </vt:variant>
      <vt:variant>
        <vt:i4>0</vt:i4>
      </vt:variant>
      <vt:variant>
        <vt:i4>5</vt:i4>
      </vt:variant>
      <vt:variant>
        <vt:lpwstr>http://lib.bioinfo.pl/auth:Singh,V</vt:lpwstr>
      </vt:variant>
      <vt:variant>
        <vt:lpwstr/>
      </vt:variant>
      <vt:variant>
        <vt:i4>7929924</vt:i4>
      </vt:variant>
      <vt:variant>
        <vt:i4>27</vt:i4>
      </vt:variant>
      <vt:variant>
        <vt:i4>0</vt:i4>
      </vt:variant>
      <vt:variant>
        <vt:i4>5</vt:i4>
      </vt:variant>
      <vt:variant>
        <vt:lpwstr>http://lib.bioinfo.pl/pmid:21978952</vt:lpwstr>
      </vt:variant>
      <vt:variant>
        <vt:lpwstr/>
      </vt:variant>
      <vt:variant>
        <vt:i4>8257577</vt:i4>
      </vt:variant>
      <vt:variant>
        <vt:i4>24</vt:i4>
      </vt:variant>
      <vt:variant>
        <vt:i4>0</vt:i4>
      </vt:variant>
      <vt:variant>
        <vt:i4>5</vt:i4>
      </vt:variant>
      <vt:variant>
        <vt:lpwstr>http://www.jbc.org/content/278/19/17114.long</vt:lpwstr>
      </vt:variant>
      <vt:variant>
        <vt:lpwstr>ref-14</vt:lpwstr>
      </vt:variant>
      <vt:variant>
        <vt:i4>7929897</vt:i4>
      </vt:variant>
      <vt:variant>
        <vt:i4>21</vt:i4>
      </vt:variant>
      <vt:variant>
        <vt:i4>0</vt:i4>
      </vt:variant>
      <vt:variant>
        <vt:i4>5</vt:i4>
      </vt:variant>
      <vt:variant>
        <vt:lpwstr>http://www.jbc.org/content/278/19/17114.long</vt:lpwstr>
      </vt:variant>
      <vt:variant>
        <vt:lpwstr>ref-13</vt:lpwstr>
      </vt:variant>
      <vt:variant>
        <vt:i4>7864361</vt:i4>
      </vt:variant>
      <vt:variant>
        <vt:i4>18</vt:i4>
      </vt:variant>
      <vt:variant>
        <vt:i4>0</vt:i4>
      </vt:variant>
      <vt:variant>
        <vt:i4>5</vt:i4>
      </vt:variant>
      <vt:variant>
        <vt:lpwstr>http://www.jbc.org/content/278/19/17114.long</vt:lpwstr>
      </vt:variant>
      <vt:variant>
        <vt:lpwstr>ref-12</vt:lpwstr>
      </vt:variant>
      <vt:variant>
        <vt:i4>8060969</vt:i4>
      </vt:variant>
      <vt:variant>
        <vt:i4>15</vt:i4>
      </vt:variant>
      <vt:variant>
        <vt:i4>0</vt:i4>
      </vt:variant>
      <vt:variant>
        <vt:i4>5</vt:i4>
      </vt:variant>
      <vt:variant>
        <vt:lpwstr>http://www.jbc.org/content/278/19/17114.long</vt:lpwstr>
      </vt:variant>
      <vt:variant>
        <vt:lpwstr>ref-11</vt:lpwstr>
      </vt:variant>
      <vt:variant>
        <vt:i4>4849697</vt:i4>
      </vt:variant>
      <vt:variant>
        <vt:i4>12</vt:i4>
      </vt:variant>
      <vt:variant>
        <vt:i4>0</vt:i4>
      </vt:variant>
      <vt:variant>
        <vt:i4>5</vt:i4>
      </vt:variant>
      <vt:variant>
        <vt:lpwstr>http://www.jbc.org/content/278/19/17114.long</vt:lpwstr>
      </vt:variant>
      <vt:variant>
        <vt:lpwstr>ref-9</vt:lpwstr>
      </vt:variant>
      <vt:variant>
        <vt:i4>4849696</vt:i4>
      </vt:variant>
      <vt:variant>
        <vt:i4>9</vt:i4>
      </vt:variant>
      <vt:variant>
        <vt:i4>0</vt:i4>
      </vt:variant>
      <vt:variant>
        <vt:i4>5</vt:i4>
      </vt:variant>
      <vt:variant>
        <vt:lpwstr>http://www.jbc.org/content/278/19/17114.long</vt:lpwstr>
      </vt:variant>
      <vt:variant>
        <vt:lpwstr>ref-8</vt:lpwstr>
      </vt:variant>
      <vt:variant>
        <vt:i4>4849711</vt:i4>
      </vt:variant>
      <vt:variant>
        <vt:i4>6</vt:i4>
      </vt:variant>
      <vt:variant>
        <vt:i4>0</vt:i4>
      </vt:variant>
      <vt:variant>
        <vt:i4>5</vt:i4>
      </vt:variant>
      <vt:variant>
        <vt:lpwstr>http://www.jbc.org/content/278/19/17114.long</vt:lpwstr>
      </vt:variant>
      <vt:variant>
        <vt:lpwstr>ref-7</vt:lpwstr>
      </vt:variant>
      <vt:variant>
        <vt:i4>4849710</vt:i4>
      </vt:variant>
      <vt:variant>
        <vt:i4>3</vt:i4>
      </vt:variant>
      <vt:variant>
        <vt:i4>0</vt:i4>
      </vt:variant>
      <vt:variant>
        <vt:i4>5</vt:i4>
      </vt:variant>
      <vt:variant>
        <vt:lpwstr>http://www.jbc.org/content/278/19/17114.long</vt:lpwstr>
      </vt:variant>
      <vt:variant>
        <vt:lpwstr>ref-6</vt:lpwstr>
      </vt:variant>
      <vt:variant>
        <vt:i4>7405669</vt:i4>
      </vt:variant>
      <vt:variant>
        <vt:i4>0</vt:i4>
      </vt:variant>
      <vt:variant>
        <vt:i4>0</vt:i4>
      </vt:variant>
      <vt:variant>
        <vt:i4>5</vt:i4>
      </vt:variant>
      <vt:variant>
        <vt:lpwstr>mailto:lpi@peds.ufl.edu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Liya Pi</dc:creator>
  <cp:keywords/>
  <dc:description/>
  <cp:lastModifiedBy>Na Ma</cp:lastModifiedBy>
  <cp:revision>2</cp:revision>
  <cp:lastPrinted>2015-05-28T21:39:00Z</cp:lastPrinted>
  <dcterms:created xsi:type="dcterms:W3CDTF">2015-09-30T06:17:00Z</dcterms:created>
  <dcterms:modified xsi:type="dcterms:W3CDTF">2015-09-30T06:17:00Z</dcterms:modified>
</cp:coreProperties>
</file>