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6A2" w:rsidRPr="00E12998" w:rsidRDefault="007436A2" w:rsidP="007436A2">
      <w:pPr>
        <w:spacing w:after="0" w:line="360" w:lineRule="auto"/>
        <w:jc w:val="both"/>
        <w:rPr>
          <w:rFonts w:ascii="Book Antiqua" w:hAnsi="Book Antiqua"/>
          <w:b/>
          <w:i/>
          <w:lang w:eastAsia="zh-CN"/>
        </w:rPr>
      </w:pPr>
      <w:r w:rsidRPr="00E12998">
        <w:rPr>
          <w:rFonts w:ascii="Book Antiqua" w:eastAsiaTheme="minorHAnsi" w:hAnsi="Book Antiqua"/>
          <w:b/>
        </w:rPr>
        <w:t xml:space="preserve">Name of Journal: </w:t>
      </w:r>
      <w:r w:rsidRPr="00E12998">
        <w:rPr>
          <w:rFonts w:ascii="Book Antiqua" w:eastAsiaTheme="minorHAnsi" w:hAnsi="Book Antiqua"/>
          <w:b/>
          <w:i/>
        </w:rPr>
        <w:t xml:space="preserve">World Journal of </w:t>
      </w:r>
      <w:r w:rsidRPr="00E12998">
        <w:rPr>
          <w:rFonts w:ascii="Book Antiqua" w:eastAsia="Times New Roman" w:hAnsi="Book Antiqua"/>
          <w:b/>
          <w:i/>
          <w:lang w:eastAsia="it-IT"/>
        </w:rPr>
        <w:t>Gastrointestinal Pharmacology and Therapeutics</w:t>
      </w:r>
    </w:p>
    <w:p w:rsidR="007436A2" w:rsidRPr="00E12998" w:rsidRDefault="007436A2" w:rsidP="007436A2">
      <w:pPr>
        <w:spacing w:after="0" w:line="360" w:lineRule="auto"/>
        <w:jc w:val="both"/>
        <w:rPr>
          <w:rFonts w:ascii="Book Antiqua" w:hAnsi="Book Antiqua"/>
          <w:b/>
          <w:lang w:eastAsia="zh-CN"/>
        </w:rPr>
      </w:pPr>
      <w:r w:rsidRPr="00E12998">
        <w:rPr>
          <w:rFonts w:ascii="Book Antiqua" w:eastAsiaTheme="minorHAnsi" w:hAnsi="Book Antiqua"/>
          <w:b/>
        </w:rPr>
        <w:t xml:space="preserve">ESPS Manuscript NO: </w:t>
      </w:r>
      <w:r w:rsidRPr="00E12998">
        <w:rPr>
          <w:rFonts w:ascii="Book Antiqua" w:hAnsi="Book Antiqua"/>
          <w:b/>
          <w:lang w:eastAsia="zh-CN"/>
        </w:rPr>
        <w:t>20624</w:t>
      </w:r>
    </w:p>
    <w:p w:rsidR="007436A2" w:rsidRPr="00E12998" w:rsidRDefault="007436A2" w:rsidP="007436A2">
      <w:pPr>
        <w:spacing w:after="0" w:line="360" w:lineRule="auto"/>
        <w:jc w:val="both"/>
        <w:rPr>
          <w:rFonts w:ascii="Book Antiqua" w:hAnsi="Book Antiqua"/>
          <w:b/>
          <w:lang w:eastAsia="zh-CN"/>
        </w:rPr>
      </w:pPr>
      <w:r w:rsidRPr="00E12998">
        <w:rPr>
          <w:rFonts w:ascii="Book Antiqua" w:eastAsiaTheme="minorHAnsi" w:hAnsi="Book Antiqua"/>
          <w:b/>
        </w:rPr>
        <w:t>Manuscript Type:</w:t>
      </w:r>
      <w:r w:rsidRPr="00E12998">
        <w:rPr>
          <w:rFonts w:ascii="Book Antiqua" w:hAnsi="Book Antiqua"/>
          <w:b/>
          <w:lang w:eastAsia="zh-CN"/>
        </w:rPr>
        <w:t xml:space="preserve"> Review</w:t>
      </w:r>
    </w:p>
    <w:p w:rsidR="007436A2" w:rsidRPr="00E12998" w:rsidRDefault="007436A2" w:rsidP="00F07536">
      <w:pPr>
        <w:spacing w:after="0" w:line="360" w:lineRule="auto"/>
        <w:jc w:val="both"/>
        <w:outlineLvl w:val="0"/>
        <w:rPr>
          <w:rFonts w:ascii="Book Antiqua" w:hAnsi="Book Antiqua"/>
          <w:b/>
          <w:bCs/>
          <w:lang w:eastAsia="zh-CN"/>
        </w:rPr>
      </w:pPr>
    </w:p>
    <w:p w:rsidR="00455769" w:rsidRPr="00E12998" w:rsidRDefault="00455769" w:rsidP="00F07536">
      <w:pPr>
        <w:spacing w:after="0" w:line="360" w:lineRule="auto"/>
        <w:jc w:val="both"/>
        <w:outlineLvl w:val="0"/>
        <w:rPr>
          <w:rFonts w:ascii="Book Antiqua" w:hAnsi="Book Antiqua"/>
          <w:b/>
          <w:bCs/>
        </w:rPr>
      </w:pPr>
      <w:r w:rsidRPr="00E12998">
        <w:rPr>
          <w:rFonts w:ascii="Book Antiqua" w:hAnsi="Book Antiqua"/>
          <w:b/>
          <w:bCs/>
        </w:rPr>
        <w:t>E</w:t>
      </w:r>
      <w:r w:rsidR="007436A2" w:rsidRPr="00E12998">
        <w:rPr>
          <w:rFonts w:ascii="Book Antiqua" w:hAnsi="Book Antiqua"/>
          <w:b/>
          <w:bCs/>
        </w:rPr>
        <w:t xml:space="preserve">osinophilic esophagitis: </w:t>
      </w:r>
      <w:r w:rsidR="007436A2" w:rsidRPr="00E12998">
        <w:rPr>
          <w:rFonts w:ascii="Book Antiqua" w:hAnsi="Book Antiqua"/>
          <w:b/>
          <w:bCs/>
          <w:lang w:eastAsia="zh-CN"/>
        </w:rPr>
        <w:t>N</w:t>
      </w:r>
      <w:r w:rsidR="007436A2" w:rsidRPr="00E12998">
        <w:rPr>
          <w:rFonts w:ascii="Book Antiqua" w:hAnsi="Book Antiqua"/>
          <w:b/>
          <w:bCs/>
        </w:rPr>
        <w:t>ew insights in pathogenesis and therapy</w:t>
      </w:r>
    </w:p>
    <w:p w:rsidR="00FD1C94" w:rsidRPr="00E12998" w:rsidRDefault="00FD1C94" w:rsidP="00FD1C94">
      <w:pPr>
        <w:spacing w:after="0" w:line="360" w:lineRule="auto"/>
        <w:jc w:val="both"/>
        <w:outlineLvl w:val="0"/>
        <w:rPr>
          <w:rFonts w:ascii="Book Antiqua" w:hAnsi="Book Antiqua"/>
          <w:lang w:eastAsia="zh-CN"/>
        </w:rPr>
      </w:pPr>
    </w:p>
    <w:p w:rsidR="00FD1C94" w:rsidRPr="00E12998" w:rsidRDefault="00FD1C94" w:rsidP="00FD1C94">
      <w:pPr>
        <w:spacing w:after="0" w:line="360" w:lineRule="auto"/>
        <w:jc w:val="both"/>
        <w:outlineLvl w:val="0"/>
        <w:rPr>
          <w:rFonts w:ascii="Book Antiqua" w:hAnsi="Book Antiqua"/>
          <w:lang w:val="it-IT" w:eastAsia="zh-CN"/>
        </w:rPr>
      </w:pPr>
      <w:r w:rsidRPr="00E12998">
        <w:rPr>
          <w:rFonts w:ascii="Book Antiqua" w:eastAsia="Times New Roman" w:hAnsi="Book Antiqua"/>
          <w:lang w:val="it-IT" w:eastAsia="it-IT"/>
        </w:rPr>
        <w:t>Guarino MP</w:t>
      </w:r>
      <w:r w:rsidRPr="00E12998">
        <w:rPr>
          <w:rFonts w:ascii="Book Antiqua" w:eastAsia="Times New Roman" w:hAnsi="Book Antiqua"/>
          <w:i/>
          <w:lang w:val="it-IT" w:eastAsia="it-IT"/>
        </w:rPr>
        <w:t xml:space="preserve"> et al</w:t>
      </w:r>
      <w:r w:rsidRPr="00E12998">
        <w:rPr>
          <w:rFonts w:ascii="Book Antiqua" w:eastAsia="Times New Roman" w:hAnsi="Book Antiqua"/>
          <w:lang w:val="it-IT" w:eastAsia="it-IT"/>
        </w:rPr>
        <w:t>. Eosinophilic esophagitis</w:t>
      </w:r>
    </w:p>
    <w:p w:rsidR="009D3DCF" w:rsidRPr="00E12998" w:rsidRDefault="009D3DCF" w:rsidP="00F07536">
      <w:pPr>
        <w:spacing w:after="0" w:line="360" w:lineRule="auto"/>
        <w:jc w:val="both"/>
        <w:rPr>
          <w:rFonts w:ascii="Book Antiqua" w:hAnsi="Book Antiqua"/>
          <w:b/>
          <w:bCs/>
          <w:lang w:val="it-IT"/>
        </w:rPr>
      </w:pPr>
    </w:p>
    <w:p w:rsidR="00383B27" w:rsidRPr="00E12998" w:rsidRDefault="00C1644C" w:rsidP="00F07536">
      <w:pPr>
        <w:spacing w:after="0" w:line="360" w:lineRule="auto"/>
        <w:jc w:val="both"/>
        <w:outlineLvl w:val="0"/>
        <w:rPr>
          <w:rFonts w:ascii="Book Antiqua" w:eastAsia="Times New Roman" w:hAnsi="Book Antiqua"/>
          <w:b/>
          <w:lang w:val="it-IT" w:eastAsia="it-IT"/>
        </w:rPr>
      </w:pPr>
      <w:r w:rsidRPr="00E12998">
        <w:rPr>
          <w:rFonts w:ascii="Book Antiqua" w:eastAsia="Times New Roman" w:hAnsi="Book Antiqua"/>
          <w:b/>
          <w:lang w:val="it-IT" w:eastAsia="it-IT"/>
        </w:rPr>
        <w:t xml:space="preserve">Michele Pier Luca </w:t>
      </w:r>
      <w:r w:rsidR="00455769" w:rsidRPr="00E12998">
        <w:rPr>
          <w:rFonts w:ascii="Book Antiqua" w:eastAsia="Times New Roman" w:hAnsi="Book Antiqua"/>
          <w:b/>
          <w:lang w:val="it-IT" w:eastAsia="it-IT"/>
        </w:rPr>
        <w:t xml:space="preserve">Guarino, </w:t>
      </w:r>
      <w:r w:rsidRPr="00E12998">
        <w:rPr>
          <w:rFonts w:ascii="Book Antiqua" w:eastAsia="Times New Roman" w:hAnsi="Book Antiqua"/>
          <w:b/>
          <w:lang w:val="it-IT" w:eastAsia="it-IT"/>
        </w:rPr>
        <w:t xml:space="preserve">Michele </w:t>
      </w:r>
      <w:r w:rsidR="00455769" w:rsidRPr="00E12998">
        <w:rPr>
          <w:rFonts w:ascii="Book Antiqua" w:eastAsia="Times New Roman" w:hAnsi="Book Antiqua"/>
          <w:b/>
          <w:lang w:val="it-IT" w:eastAsia="it-IT"/>
        </w:rPr>
        <w:t>Cicala</w:t>
      </w:r>
      <w:r w:rsidRPr="00E12998">
        <w:rPr>
          <w:rFonts w:ascii="Book Antiqua" w:eastAsia="Times New Roman" w:hAnsi="Book Antiqua"/>
          <w:b/>
          <w:lang w:val="it-IT" w:eastAsia="it-IT"/>
        </w:rPr>
        <w:t>,</w:t>
      </w:r>
      <w:r w:rsidR="00455769" w:rsidRPr="00E12998">
        <w:rPr>
          <w:rFonts w:ascii="Book Antiqua" w:eastAsia="Times New Roman" w:hAnsi="Book Antiqua"/>
          <w:b/>
          <w:lang w:val="it-IT" w:eastAsia="it-IT"/>
        </w:rPr>
        <w:t xml:space="preserve"> </w:t>
      </w:r>
      <w:r w:rsidRPr="00E12998">
        <w:rPr>
          <w:rFonts w:ascii="Book Antiqua" w:eastAsia="Times New Roman" w:hAnsi="Book Antiqua"/>
          <w:b/>
          <w:lang w:val="it-IT" w:eastAsia="it-IT"/>
        </w:rPr>
        <w:t xml:space="preserve">Jose </w:t>
      </w:r>
      <w:r w:rsidR="00455769" w:rsidRPr="00E12998">
        <w:rPr>
          <w:rFonts w:ascii="Book Antiqua" w:eastAsia="Times New Roman" w:hAnsi="Book Antiqua"/>
          <w:b/>
          <w:lang w:val="it-IT" w:eastAsia="it-IT"/>
        </w:rPr>
        <w:t>Behar</w:t>
      </w:r>
      <w:r w:rsidR="009D3DCF" w:rsidRPr="00E12998">
        <w:rPr>
          <w:rFonts w:ascii="Book Antiqua" w:eastAsia="Times New Roman" w:hAnsi="Book Antiqua"/>
          <w:b/>
          <w:lang w:val="it-IT" w:eastAsia="it-IT"/>
        </w:rPr>
        <w:t xml:space="preserve"> </w:t>
      </w:r>
    </w:p>
    <w:p w:rsidR="009D3DCF" w:rsidRPr="00E12998" w:rsidRDefault="009D3DCF" w:rsidP="00F07536">
      <w:pPr>
        <w:spacing w:after="0" w:line="360" w:lineRule="auto"/>
        <w:jc w:val="both"/>
        <w:rPr>
          <w:rFonts w:ascii="Book Antiqua" w:eastAsia="Times New Roman" w:hAnsi="Book Antiqua"/>
          <w:lang w:val="it-IT" w:eastAsia="it-IT"/>
        </w:rPr>
      </w:pPr>
    </w:p>
    <w:p w:rsidR="00FD1C94" w:rsidRPr="00E12998" w:rsidRDefault="00C1644C" w:rsidP="00F07536">
      <w:pPr>
        <w:spacing w:after="0" w:line="360" w:lineRule="auto"/>
        <w:jc w:val="both"/>
        <w:rPr>
          <w:rFonts w:ascii="Book Antiqua" w:hAnsi="Book Antiqua"/>
          <w:bCs/>
          <w:lang w:val="en-GB" w:eastAsia="zh-CN"/>
        </w:rPr>
      </w:pPr>
      <w:r w:rsidRPr="00E12998">
        <w:rPr>
          <w:rFonts w:ascii="Book Antiqua" w:eastAsia="Times New Roman" w:hAnsi="Book Antiqua"/>
          <w:b/>
          <w:lang w:eastAsia="it-IT"/>
        </w:rPr>
        <w:t>Michele Pier Luca</w:t>
      </w:r>
      <w:r w:rsidRPr="00E12998">
        <w:rPr>
          <w:rFonts w:ascii="Book Antiqua" w:eastAsia="Times New Roman" w:hAnsi="Book Antiqua"/>
          <w:bCs/>
          <w:lang w:val="en-GB" w:eastAsia="it-IT"/>
        </w:rPr>
        <w:t xml:space="preserve"> </w:t>
      </w:r>
      <w:r w:rsidRPr="00E12998">
        <w:rPr>
          <w:rFonts w:ascii="Book Antiqua" w:eastAsia="Times New Roman" w:hAnsi="Book Antiqua"/>
          <w:b/>
          <w:lang w:eastAsia="it-IT"/>
        </w:rPr>
        <w:t xml:space="preserve">Guarino, </w:t>
      </w:r>
      <w:r w:rsidR="00FD1C94" w:rsidRPr="00E12998">
        <w:rPr>
          <w:rFonts w:ascii="Book Antiqua" w:eastAsia="Times New Roman" w:hAnsi="Book Antiqua"/>
          <w:b/>
          <w:bCs/>
          <w:lang w:val="en-GB" w:eastAsia="it-IT"/>
        </w:rPr>
        <w:t xml:space="preserve">Michele Cicala, </w:t>
      </w:r>
      <w:r w:rsidR="00455769" w:rsidRPr="00E12998">
        <w:rPr>
          <w:rFonts w:ascii="Book Antiqua" w:eastAsia="Times New Roman" w:hAnsi="Book Antiqua"/>
          <w:bCs/>
          <w:lang w:val="en-GB" w:eastAsia="it-IT"/>
        </w:rPr>
        <w:t>Unit of Digestive Disease of Campus Bio M</w:t>
      </w:r>
      <w:r w:rsidR="009D3DCF" w:rsidRPr="00E12998">
        <w:rPr>
          <w:rFonts w:ascii="Book Antiqua" w:eastAsia="Times New Roman" w:hAnsi="Book Antiqua"/>
          <w:bCs/>
          <w:lang w:val="en-GB" w:eastAsia="it-IT"/>
        </w:rPr>
        <w:t xml:space="preserve">edico University of Rome, </w:t>
      </w:r>
      <w:r w:rsidR="00FD1C94" w:rsidRPr="00E12998">
        <w:rPr>
          <w:rFonts w:ascii="Book Antiqua" w:eastAsia="Times New Roman" w:hAnsi="Book Antiqua"/>
          <w:lang w:val="en-GB" w:eastAsia="it-IT"/>
        </w:rPr>
        <w:t>00128 Rome</w:t>
      </w:r>
      <w:r w:rsidR="00FD1C94" w:rsidRPr="00E12998">
        <w:rPr>
          <w:rFonts w:ascii="Book Antiqua" w:hAnsi="Book Antiqua"/>
          <w:bCs/>
          <w:lang w:val="en-GB" w:eastAsia="zh-CN"/>
        </w:rPr>
        <w:t xml:space="preserve">, </w:t>
      </w:r>
      <w:r w:rsidR="009D3DCF" w:rsidRPr="00E12998">
        <w:rPr>
          <w:rFonts w:ascii="Book Antiqua" w:eastAsia="Times New Roman" w:hAnsi="Book Antiqua"/>
          <w:bCs/>
          <w:lang w:val="en-GB" w:eastAsia="it-IT"/>
        </w:rPr>
        <w:t>Italy</w:t>
      </w:r>
    </w:p>
    <w:p w:rsidR="00FD1C94" w:rsidRPr="00E12998" w:rsidRDefault="00FD1C94" w:rsidP="00F07536">
      <w:pPr>
        <w:spacing w:after="0" w:line="360" w:lineRule="auto"/>
        <w:jc w:val="both"/>
        <w:rPr>
          <w:rFonts w:ascii="Book Antiqua" w:hAnsi="Book Antiqua"/>
          <w:bCs/>
          <w:lang w:val="en-GB" w:eastAsia="zh-CN"/>
        </w:rPr>
      </w:pPr>
    </w:p>
    <w:p w:rsidR="00455769" w:rsidRPr="00E12998" w:rsidRDefault="00C1644C" w:rsidP="00F07536">
      <w:pPr>
        <w:spacing w:after="0" w:line="360" w:lineRule="auto"/>
        <w:jc w:val="both"/>
        <w:rPr>
          <w:rFonts w:ascii="Book Antiqua" w:hAnsi="Book Antiqua"/>
          <w:bCs/>
          <w:lang w:val="en-GB" w:eastAsia="zh-CN"/>
        </w:rPr>
      </w:pPr>
      <w:r w:rsidRPr="00E12998">
        <w:rPr>
          <w:rFonts w:ascii="Book Antiqua" w:eastAsia="Times New Roman" w:hAnsi="Book Antiqua"/>
          <w:b/>
          <w:bCs/>
          <w:lang w:val="en-GB" w:eastAsia="it-IT"/>
        </w:rPr>
        <w:t xml:space="preserve">Jose Behar, </w:t>
      </w:r>
      <w:r w:rsidR="00455769" w:rsidRPr="00E12998">
        <w:rPr>
          <w:rFonts w:ascii="Book Antiqua" w:eastAsia="Times New Roman" w:hAnsi="Book Antiqua"/>
          <w:bCs/>
          <w:lang w:val="en-GB" w:eastAsia="it-IT"/>
        </w:rPr>
        <w:t>Brown University Medical School, Providence, RI</w:t>
      </w:r>
      <w:r w:rsidR="00B6295C" w:rsidRPr="00E12998">
        <w:rPr>
          <w:rFonts w:ascii="Book Antiqua" w:eastAsia="Times New Roman" w:hAnsi="Book Antiqua"/>
          <w:bCs/>
          <w:lang w:val="en-GB" w:eastAsia="it-IT"/>
        </w:rPr>
        <w:t xml:space="preserve"> 02912</w:t>
      </w:r>
      <w:r w:rsidR="00455769" w:rsidRPr="00E12998">
        <w:rPr>
          <w:rFonts w:ascii="Book Antiqua" w:eastAsia="Times New Roman" w:hAnsi="Book Antiqua"/>
          <w:bCs/>
          <w:lang w:val="en-GB" w:eastAsia="it-IT"/>
        </w:rPr>
        <w:t>, U</w:t>
      </w:r>
      <w:r w:rsidR="00B6295C" w:rsidRPr="00E12998">
        <w:rPr>
          <w:rFonts w:ascii="Book Antiqua" w:hAnsi="Book Antiqua"/>
          <w:bCs/>
          <w:lang w:val="en-GB" w:eastAsia="zh-CN"/>
        </w:rPr>
        <w:t>nited States</w:t>
      </w:r>
    </w:p>
    <w:p w:rsidR="009D3DCF" w:rsidRPr="00E12998" w:rsidRDefault="009D3DCF" w:rsidP="00F07536">
      <w:pPr>
        <w:spacing w:after="0" w:line="360" w:lineRule="auto"/>
        <w:jc w:val="both"/>
        <w:rPr>
          <w:rFonts w:ascii="Book Antiqua" w:eastAsia="Times New Roman" w:hAnsi="Book Antiqua"/>
          <w:bCs/>
          <w:lang w:val="en-GB" w:eastAsia="it-IT"/>
        </w:rPr>
      </w:pPr>
    </w:p>
    <w:p w:rsidR="00455769" w:rsidRPr="00E12998" w:rsidRDefault="006A556E" w:rsidP="00F07536">
      <w:pPr>
        <w:spacing w:after="0" w:line="360" w:lineRule="auto"/>
        <w:jc w:val="both"/>
        <w:rPr>
          <w:rFonts w:ascii="Book Antiqua" w:eastAsia="Times New Roman" w:hAnsi="Book Antiqua"/>
          <w:lang w:val="en-GB" w:eastAsia="it-IT"/>
        </w:rPr>
      </w:pPr>
      <w:r w:rsidRPr="00E12998">
        <w:rPr>
          <w:rFonts w:ascii="Book Antiqua" w:hAnsi="Book Antiqua"/>
          <w:b/>
        </w:rPr>
        <w:t>Author contributions:</w:t>
      </w:r>
      <w:r w:rsidR="00455769" w:rsidRPr="00E12998">
        <w:rPr>
          <w:rFonts w:ascii="Book Antiqua" w:eastAsia="Times New Roman" w:hAnsi="Book Antiqua"/>
          <w:b/>
          <w:lang w:val="en-GB" w:eastAsia="it-IT"/>
        </w:rPr>
        <w:t xml:space="preserve"> </w:t>
      </w:r>
      <w:r w:rsidR="00455769" w:rsidRPr="00E12998">
        <w:rPr>
          <w:rFonts w:ascii="Book Antiqua" w:eastAsia="Times New Roman" w:hAnsi="Book Antiqua"/>
          <w:lang w:val="en-GB" w:eastAsia="it-IT"/>
        </w:rPr>
        <w:t>All the authors contributed equally to the manuscript,</w:t>
      </w:r>
      <w:r w:rsidRPr="00E12998">
        <w:rPr>
          <w:rFonts w:ascii="Book Antiqua" w:eastAsia="Times New Roman" w:hAnsi="Book Antiqua"/>
          <w:lang w:val="en-GB" w:eastAsia="it-IT"/>
        </w:rPr>
        <w:t xml:space="preserve"> </w:t>
      </w:r>
      <w:r w:rsidR="00455769" w:rsidRPr="00E12998">
        <w:rPr>
          <w:rFonts w:ascii="Book Antiqua" w:eastAsia="Times New Roman" w:hAnsi="Book Antiqua"/>
          <w:lang w:val="en-GB" w:eastAsia="it-IT"/>
        </w:rPr>
        <w:t>drafting the article and revising it critically for important intellectual content</w:t>
      </w:r>
      <w:r w:rsidRPr="00E12998">
        <w:rPr>
          <w:rFonts w:ascii="Book Antiqua" w:hAnsi="Book Antiqua"/>
          <w:lang w:val="en-GB" w:eastAsia="zh-CN"/>
        </w:rPr>
        <w:t>;</w:t>
      </w:r>
      <w:r w:rsidR="00455769" w:rsidRPr="00E12998">
        <w:rPr>
          <w:rFonts w:ascii="Book Antiqua" w:eastAsia="Times New Roman" w:hAnsi="Book Antiqua"/>
          <w:lang w:val="en-GB" w:eastAsia="it-IT"/>
        </w:rPr>
        <w:t xml:space="preserve"> </w:t>
      </w:r>
      <w:r w:rsidRPr="00E12998">
        <w:rPr>
          <w:rFonts w:ascii="Book Antiqua" w:hAnsi="Book Antiqua"/>
          <w:lang w:val="en-GB" w:eastAsia="zh-CN"/>
        </w:rPr>
        <w:t>a</w:t>
      </w:r>
      <w:r w:rsidR="00455769" w:rsidRPr="00E12998">
        <w:rPr>
          <w:rFonts w:ascii="Book Antiqua" w:eastAsia="Times New Roman" w:hAnsi="Book Antiqua"/>
          <w:lang w:val="en-GB" w:eastAsia="it-IT"/>
        </w:rPr>
        <w:t>ll approve the final version for publication.</w:t>
      </w:r>
    </w:p>
    <w:p w:rsidR="009D3DCF" w:rsidRPr="00E12998" w:rsidRDefault="009D3DCF" w:rsidP="00F07536">
      <w:pPr>
        <w:spacing w:after="0" w:line="360" w:lineRule="auto"/>
        <w:jc w:val="both"/>
        <w:rPr>
          <w:rFonts w:ascii="Book Antiqua" w:eastAsia="Times New Roman" w:hAnsi="Book Antiqua"/>
          <w:lang w:val="en-GB" w:eastAsia="it-IT"/>
        </w:rPr>
      </w:pPr>
    </w:p>
    <w:p w:rsidR="00455769" w:rsidRPr="00E12998" w:rsidRDefault="006A556E" w:rsidP="00F07536">
      <w:pPr>
        <w:spacing w:after="0" w:line="360" w:lineRule="auto"/>
        <w:jc w:val="both"/>
        <w:outlineLvl w:val="0"/>
        <w:rPr>
          <w:rFonts w:ascii="Book Antiqua" w:eastAsia="Times New Roman" w:hAnsi="Book Antiqua"/>
          <w:lang w:val="en-GB" w:eastAsia="it-IT"/>
        </w:rPr>
      </w:pPr>
      <w:r w:rsidRPr="00E12998">
        <w:rPr>
          <w:rFonts w:ascii="Book Antiqua" w:hAnsi="Book Antiqua"/>
          <w:b/>
        </w:rPr>
        <w:t>Conflict-of-interest statement:</w:t>
      </w:r>
      <w:r w:rsidRPr="00E12998">
        <w:rPr>
          <w:rFonts w:ascii="Book Antiqua" w:eastAsia="宋体" w:hAnsi="Book Antiqua" w:cs="TimesNewRomanPS-BoldItalicMT"/>
          <w:b/>
          <w:bCs/>
          <w:iCs/>
          <w:lang w:eastAsia="zh-CN"/>
        </w:rPr>
        <w:t xml:space="preserve"> </w:t>
      </w:r>
      <w:r w:rsidR="00455769" w:rsidRPr="00E12998">
        <w:rPr>
          <w:rFonts w:ascii="Book Antiqua" w:eastAsia="Times New Roman" w:hAnsi="Book Antiqua"/>
          <w:lang w:val="en-GB" w:eastAsia="it-IT"/>
        </w:rPr>
        <w:t xml:space="preserve">The </w:t>
      </w:r>
      <w:r w:rsidRPr="00E12998">
        <w:rPr>
          <w:rFonts w:ascii="Book Antiqua" w:hAnsi="Book Antiqua"/>
          <w:lang w:val="en-GB" w:eastAsia="zh-CN"/>
        </w:rPr>
        <w:t>a</w:t>
      </w:r>
      <w:r w:rsidR="00455769" w:rsidRPr="00E12998">
        <w:rPr>
          <w:rFonts w:ascii="Book Antiqua" w:eastAsia="Times New Roman" w:hAnsi="Book Antiqua"/>
          <w:lang w:val="en-GB" w:eastAsia="it-IT"/>
        </w:rPr>
        <w:t>uthors have nothing to disclose.</w:t>
      </w:r>
    </w:p>
    <w:p w:rsidR="00A91242" w:rsidRPr="00E12998" w:rsidRDefault="00A91242" w:rsidP="00F07536">
      <w:pPr>
        <w:spacing w:after="0" w:line="360" w:lineRule="auto"/>
        <w:jc w:val="both"/>
        <w:rPr>
          <w:rFonts w:ascii="Book Antiqua" w:eastAsia="Times New Roman" w:hAnsi="Book Antiqua"/>
          <w:lang w:val="en-GB" w:eastAsia="it-IT"/>
        </w:rPr>
      </w:pPr>
    </w:p>
    <w:p w:rsidR="006A556E" w:rsidRPr="00E12998" w:rsidRDefault="006A556E" w:rsidP="006A556E">
      <w:pPr>
        <w:spacing w:after="0" w:line="360" w:lineRule="auto"/>
        <w:jc w:val="both"/>
        <w:rPr>
          <w:rFonts w:ascii="Book Antiqua" w:hAnsi="Book Antiqua"/>
        </w:rPr>
      </w:pPr>
      <w:bookmarkStart w:id="0" w:name="OLE_LINK507"/>
      <w:bookmarkStart w:id="1" w:name="OLE_LINK506"/>
      <w:bookmarkStart w:id="2" w:name="OLE_LINK496"/>
      <w:bookmarkStart w:id="3" w:name="OLE_LINK479"/>
      <w:r w:rsidRPr="00E12998">
        <w:rPr>
          <w:rFonts w:ascii="Book Antiqua" w:hAnsi="Book Antiqua"/>
          <w:b/>
        </w:rPr>
        <w:t xml:space="preserve">Open-Access: </w:t>
      </w:r>
      <w:r w:rsidRPr="00E12998">
        <w:rPr>
          <w:rFonts w:ascii="Book Antiqua" w:hAnsi="Book Antiqua"/>
        </w:rPr>
        <w:t>This article is an open-access article</w:t>
      </w:r>
      <w:proofErr w:type="gramStart"/>
      <w:r w:rsidRPr="00E12998">
        <w:rPr>
          <w:rFonts w:ascii="Book Antiqua" w:hAnsi="Book Antiqua"/>
        </w:rPr>
        <w:t> which</w:t>
      </w:r>
      <w:proofErr w:type="gramEnd"/>
      <w:r w:rsidRPr="00E12998">
        <w:rPr>
          <w:rFonts w:ascii="Book Antiqua" w:hAnsi="Book Antiqua"/>
        </w:rPr>
        <w:t xml:space="preserve"> was selected byan in-house editor and fully peer-reviewed by external reviewers. It is distributed in accordance with the Creative Commons Attribution Non Commercial (CC BY-NC 4.0) license, which permits </w:t>
      </w:r>
      <w:proofErr w:type="gramStart"/>
      <w:r w:rsidRPr="00E12998">
        <w:rPr>
          <w:rFonts w:ascii="Book Antiqua" w:hAnsi="Book Antiqua"/>
        </w:rPr>
        <w:t>others</w:t>
      </w:r>
      <w:proofErr w:type="gramEnd"/>
      <w:r w:rsidRPr="00E12998">
        <w:rPr>
          <w:rFonts w:ascii="Book Antiqua" w:hAnsi="Book Antiqua"/>
        </w:rPr>
        <w:t xml:space="preserve">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6A556E" w:rsidRPr="00E12998" w:rsidRDefault="006A556E" w:rsidP="006A556E">
      <w:pPr>
        <w:pStyle w:val="CommentText"/>
        <w:spacing w:before="0" w:after="0" w:line="360" w:lineRule="auto"/>
        <w:jc w:val="both"/>
        <w:rPr>
          <w:rFonts w:ascii="Book Antiqua" w:eastAsia="宋体" w:hAnsi="Book Antiqua" w:cs="Times New Roman"/>
          <w:bCs/>
          <w:sz w:val="24"/>
          <w:szCs w:val="24"/>
          <w:lang w:eastAsia="zh-CN"/>
        </w:rPr>
      </w:pPr>
    </w:p>
    <w:p w:rsidR="00455769" w:rsidRPr="00E12998" w:rsidRDefault="006A556E" w:rsidP="006A556E">
      <w:pPr>
        <w:spacing w:after="0" w:line="360" w:lineRule="auto"/>
        <w:jc w:val="both"/>
        <w:rPr>
          <w:rFonts w:ascii="Book Antiqua" w:hAnsi="Book Antiqua"/>
          <w:bCs/>
          <w:lang w:val="en-GB" w:eastAsia="zh-CN"/>
        </w:rPr>
      </w:pPr>
      <w:r w:rsidRPr="00E12998">
        <w:rPr>
          <w:rFonts w:ascii="Book Antiqua" w:hAnsi="Book Antiqua"/>
          <w:b/>
        </w:rPr>
        <w:lastRenderedPageBreak/>
        <w:t>Correspondence to:</w:t>
      </w:r>
      <w:r w:rsidR="00455769" w:rsidRPr="00E12998">
        <w:rPr>
          <w:rFonts w:ascii="Book Antiqua" w:eastAsia="Times New Roman" w:hAnsi="Book Antiqua"/>
          <w:bCs/>
          <w:lang w:val="en-GB" w:eastAsia="it-IT"/>
        </w:rPr>
        <w:t xml:space="preserve"> </w:t>
      </w:r>
      <w:r w:rsidR="00455769" w:rsidRPr="00E12998">
        <w:rPr>
          <w:rFonts w:ascii="Book Antiqua" w:eastAsia="Times New Roman" w:hAnsi="Book Antiqua"/>
          <w:b/>
          <w:bCs/>
          <w:lang w:val="en-GB" w:eastAsia="it-IT"/>
        </w:rPr>
        <w:t xml:space="preserve">Michele Cicala, MD, PhD, </w:t>
      </w:r>
      <w:r w:rsidR="00455769" w:rsidRPr="00E12998">
        <w:rPr>
          <w:rFonts w:ascii="Book Antiqua" w:eastAsia="Times New Roman" w:hAnsi="Book Antiqua"/>
          <w:lang w:val="en-GB" w:eastAsia="it-IT"/>
        </w:rPr>
        <w:t>Unit of Digestive Disease, Campus Bio Medico University of Rome, Via Alvaro del Portillo 200, 00128 Rome, Italy.</w:t>
      </w:r>
      <w:r w:rsidR="00455769" w:rsidRPr="00E12998">
        <w:rPr>
          <w:rFonts w:ascii="Book Antiqua" w:eastAsia="Times New Roman" w:hAnsi="Book Antiqua"/>
          <w:bCs/>
          <w:lang w:val="en-GB" w:eastAsia="it-IT"/>
        </w:rPr>
        <w:t xml:space="preserve"> </w:t>
      </w:r>
      <w:proofErr w:type="gramStart"/>
      <w:r w:rsidR="00455769" w:rsidRPr="00E12998">
        <w:rPr>
          <w:rFonts w:ascii="Book Antiqua" w:eastAsia="Times New Roman" w:hAnsi="Book Antiqua"/>
          <w:bCs/>
          <w:lang w:eastAsia="it-IT"/>
        </w:rPr>
        <w:t>m</w:t>
      </w:r>
      <w:proofErr w:type="gramEnd"/>
      <w:r w:rsidR="00455769" w:rsidRPr="00E12998">
        <w:rPr>
          <w:rFonts w:ascii="Book Antiqua" w:eastAsia="Times New Roman" w:hAnsi="Book Antiqua"/>
          <w:bCs/>
          <w:lang w:eastAsia="it-IT"/>
        </w:rPr>
        <w:t>.cicala@unicampus.it</w:t>
      </w:r>
    </w:p>
    <w:p w:rsidR="00455769" w:rsidRPr="00E12998" w:rsidRDefault="00455769" w:rsidP="00F07536">
      <w:pPr>
        <w:spacing w:after="0" w:line="360" w:lineRule="auto"/>
        <w:jc w:val="both"/>
        <w:outlineLvl w:val="0"/>
        <w:rPr>
          <w:rFonts w:ascii="Book Antiqua" w:eastAsia="Times New Roman" w:hAnsi="Book Antiqua"/>
          <w:bCs/>
          <w:lang w:val="en-GB" w:eastAsia="it-IT"/>
        </w:rPr>
      </w:pPr>
      <w:r w:rsidRPr="00E12998">
        <w:rPr>
          <w:rFonts w:ascii="Book Antiqua" w:eastAsia="Times New Roman" w:hAnsi="Book Antiqua"/>
          <w:b/>
          <w:bCs/>
          <w:lang w:val="en-GB" w:eastAsia="it-IT"/>
        </w:rPr>
        <w:t>Telephone</w:t>
      </w:r>
      <w:r w:rsidR="006A556E" w:rsidRPr="00E12998">
        <w:rPr>
          <w:rFonts w:ascii="Book Antiqua" w:hAnsi="Book Antiqua"/>
          <w:b/>
          <w:bCs/>
          <w:lang w:val="en-GB" w:eastAsia="zh-CN"/>
        </w:rPr>
        <w:t>:</w:t>
      </w:r>
      <w:r w:rsidRPr="00E12998">
        <w:rPr>
          <w:rFonts w:ascii="Book Antiqua" w:eastAsia="Times New Roman" w:hAnsi="Book Antiqua"/>
          <w:bCs/>
          <w:lang w:val="en-GB" w:eastAsia="it-IT"/>
        </w:rPr>
        <w:t xml:space="preserve"> +39</w:t>
      </w:r>
      <w:r w:rsidR="006A556E" w:rsidRPr="00E12998">
        <w:rPr>
          <w:rFonts w:ascii="Book Antiqua" w:hAnsi="Book Antiqua"/>
          <w:bCs/>
          <w:lang w:val="en-GB" w:eastAsia="zh-CN"/>
        </w:rPr>
        <w:t>-</w:t>
      </w:r>
      <w:r w:rsidRPr="00E12998">
        <w:rPr>
          <w:rFonts w:ascii="Book Antiqua" w:eastAsia="Times New Roman" w:hAnsi="Book Antiqua"/>
          <w:bCs/>
          <w:lang w:val="en-GB" w:eastAsia="it-IT"/>
        </w:rPr>
        <w:t>06</w:t>
      </w:r>
      <w:r w:rsidR="006A556E" w:rsidRPr="00E12998">
        <w:rPr>
          <w:rFonts w:ascii="Book Antiqua" w:hAnsi="Book Antiqua"/>
          <w:bCs/>
          <w:lang w:val="en-GB" w:eastAsia="zh-CN"/>
        </w:rPr>
        <w:t>-</w:t>
      </w:r>
      <w:r w:rsidR="006A556E" w:rsidRPr="00E12998">
        <w:rPr>
          <w:rFonts w:ascii="Book Antiqua" w:eastAsia="Times New Roman" w:hAnsi="Book Antiqua"/>
          <w:bCs/>
          <w:lang w:val="en-GB" w:eastAsia="it-IT"/>
        </w:rPr>
        <w:t>22541</w:t>
      </w:r>
      <w:r w:rsidRPr="00E12998">
        <w:rPr>
          <w:rFonts w:ascii="Book Antiqua" w:eastAsia="Times New Roman" w:hAnsi="Book Antiqua"/>
          <w:bCs/>
          <w:lang w:val="en-GB" w:eastAsia="it-IT"/>
        </w:rPr>
        <w:t>560</w:t>
      </w:r>
    </w:p>
    <w:p w:rsidR="00455769" w:rsidRPr="00E12998" w:rsidRDefault="00455769" w:rsidP="00F07536">
      <w:pPr>
        <w:spacing w:after="0" w:line="360" w:lineRule="auto"/>
        <w:jc w:val="both"/>
        <w:rPr>
          <w:rFonts w:ascii="Book Antiqua" w:eastAsia="Times New Roman" w:hAnsi="Book Antiqua"/>
          <w:bCs/>
          <w:lang w:val="en-GB" w:eastAsia="it-IT"/>
        </w:rPr>
      </w:pPr>
      <w:r w:rsidRPr="00E12998">
        <w:rPr>
          <w:rFonts w:ascii="Book Antiqua" w:eastAsia="Times New Roman" w:hAnsi="Book Antiqua"/>
          <w:b/>
          <w:bCs/>
          <w:lang w:val="en-GB" w:eastAsia="it-IT"/>
        </w:rPr>
        <w:t>Fax</w:t>
      </w:r>
      <w:r w:rsidR="006A556E" w:rsidRPr="00E12998">
        <w:rPr>
          <w:rFonts w:ascii="Book Antiqua" w:hAnsi="Book Antiqua"/>
          <w:b/>
          <w:bCs/>
          <w:lang w:val="en-GB" w:eastAsia="zh-CN"/>
        </w:rPr>
        <w:t>:</w:t>
      </w:r>
      <w:r w:rsidRPr="00E12998">
        <w:rPr>
          <w:rFonts w:ascii="Book Antiqua" w:eastAsia="Times New Roman" w:hAnsi="Book Antiqua"/>
          <w:b/>
          <w:bCs/>
          <w:lang w:val="en-GB" w:eastAsia="it-IT"/>
        </w:rPr>
        <w:t xml:space="preserve"> </w:t>
      </w:r>
      <w:r w:rsidRPr="00E12998">
        <w:rPr>
          <w:rFonts w:ascii="Book Antiqua" w:eastAsia="Times New Roman" w:hAnsi="Book Antiqua"/>
          <w:bCs/>
          <w:lang w:val="en-GB" w:eastAsia="it-IT"/>
        </w:rPr>
        <w:t>+39</w:t>
      </w:r>
      <w:r w:rsidR="006A556E" w:rsidRPr="00E12998">
        <w:rPr>
          <w:rFonts w:ascii="Book Antiqua" w:hAnsi="Book Antiqua"/>
          <w:bCs/>
          <w:lang w:val="en-GB" w:eastAsia="zh-CN"/>
        </w:rPr>
        <w:t>-</w:t>
      </w:r>
      <w:r w:rsidRPr="00E12998">
        <w:rPr>
          <w:rFonts w:ascii="Book Antiqua" w:eastAsia="Times New Roman" w:hAnsi="Book Antiqua"/>
          <w:bCs/>
          <w:lang w:val="en-GB" w:eastAsia="it-IT"/>
        </w:rPr>
        <w:t>06</w:t>
      </w:r>
      <w:r w:rsidR="006A556E" w:rsidRPr="00E12998">
        <w:rPr>
          <w:rFonts w:ascii="Book Antiqua" w:hAnsi="Book Antiqua"/>
          <w:bCs/>
          <w:lang w:val="en-GB" w:eastAsia="zh-CN"/>
        </w:rPr>
        <w:t>-</w:t>
      </w:r>
      <w:r w:rsidR="006A556E" w:rsidRPr="00E12998">
        <w:rPr>
          <w:rFonts w:ascii="Book Antiqua" w:eastAsia="Times New Roman" w:hAnsi="Book Antiqua"/>
          <w:bCs/>
          <w:lang w:val="en-GB" w:eastAsia="it-IT"/>
        </w:rPr>
        <w:t>22541</w:t>
      </w:r>
      <w:r w:rsidRPr="00E12998">
        <w:rPr>
          <w:rFonts w:ascii="Book Antiqua" w:eastAsia="Times New Roman" w:hAnsi="Book Antiqua"/>
          <w:bCs/>
          <w:lang w:val="en-GB" w:eastAsia="it-IT"/>
        </w:rPr>
        <w:t>520</w:t>
      </w:r>
    </w:p>
    <w:p w:rsidR="00455769" w:rsidRPr="00E12998" w:rsidRDefault="00455769" w:rsidP="00F07536">
      <w:pPr>
        <w:spacing w:after="0" w:line="360" w:lineRule="auto"/>
        <w:jc w:val="both"/>
        <w:outlineLvl w:val="0"/>
        <w:rPr>
          <w:rFonts w:ascii="Book Antiqua" w:hAnsi="Book Antiqua"/>
          <w:b/>
          <w:lang w:val="en-GB" w:eastAsia="zh-CN"/>
        </w:rPr>
      </w:pPr>
    </w:p>
    <w:p w:rsidR="006A556E" w:rsidRPr="00E12998" w:rsidRDefault="006A556E" w:rsidP="006A556E">
      <w:pPr>
        <w:spacing w:after="0" w:line="360" w:lineRule="auto"/>
        <w:jc w:val="both"/>
        <w:rPr>
          <w:rFonts w:ascii="Book Antiqua" w:hAnsi="Book Antiqua"/>
          <w:b/>
        </w:rPr>
      </w:pPr>
      <w:r w:rsidRPr="00E12998">
        <w:rPr>
          <w:rFonts w:ascii="Book Antiqua" w:hAnsi="Book Antiqua"/>
          <w:b/>
        </w:rPr>
        <w:t>Received:</w:t>
      </w:r>
      <w:r w:rsidRPr="00E12998">
        <w:rPr>
          <w:rFonts w:ascii="Book Antiqua" w:eastAsia="宋体" w:hAnsi="Book Antiqua"/>
          <w:b/>
          <w:lang w:eastAsia="zh-CN"/>
        </w:rPr>
        <w:t xml:space="preserve"> </w:t>
      </w:r>
      <w:r w:rsidRPr="00E12998">
        <w:rPr>
          <w:rFonts w:ascii="Book Antiqua" w:eastAsia="宋体" w:hAnsi="Book Antiqua"/>
          <w:lang w:eastAsia="zh-CN"/>
        </w:rPr>
        <w:t>June 12, 2015</w:t>
      </w:r>
    </w:p>
    <w:p w:rsidR="006A556E" w:rsidRPr="00E12998" w:rsidRDefault="006A556E" w:rsidP="006A556E">
      <w:pPr>
        <w:spacing w:after="0" w:line="360" w:lineRule="auto"/>
        <w:jc w:val="both"/>
        <w:rPr>
          <w:rFonts w:ascii="Book Antiqua" w:eastAsia="宋体" w:hAnsi="Book Antiqua"/>
          <w:b/>
          <w:lang w:eastAsia="zh-CN"/>
        </w:rPr>
      </w:pPr>
      <w:r w:rsidRPr="00E12998">
        <w:rPr>
          <w:rFonts w:ascii="Book Antiqua" w:hAnsi="Book Antiqua"/>
          <w:b/>
        </w:rPr>
        <w:t>Peer-review started:</w:t>
      </w:r>
      <w:r w:rsidRPr="00E12998">
        <w:rPr>
          <w:rFonts w:ascii="Book Antiqua" w:eastAsia="宋体" w:hAnsi="Book Antiqua"/>
          <w:b/>
          <w:lang w:eastAsia="zh-CN"/>
        </w:rPr>
        <w:t xml:space="preserve"> </w:t>
      </w:r>
      <w:r w:rsidRPr="00E12998">
        <w:rPr>
          <w:rFonts w:ascii="Book Antiqua" w:eastAsia="宋体" w:hAnsi="Book Antiqua"/>
          <w:lang w:eastAsia="zh-CN"/>
        </w:rPr>
        <w:t>June 14, 2015</w:t>
      </w:r>
    </w:p>
    <w:p w:rsidR="006A556E" w:rsidRPr="00E12998" w:rsidRDefault="006A556E" w:rsidP="006A556E">
      <w:pPr>
        <w:spacing w:after="0" w:line="360" w:lineRule="auto"/>
        <w:jc w:val="both"/>
        <w:rPr>
          <w:rFonts w:ascii="Book Antiqua" w:eastAsia="宋体" w:hAnsi="Book Antiqua"/>
          <w:b/>
          <w:lang w:eastAsia="zh-CN"/>
        </w:rPr>
      </w:pPr>
      <w:r w:rsidRPr="00E12998">
        <w:rPr>
          <w:rFonts w:ascii="Book Antiqua" w:hAnsi="Book Antiqua"/>
          <w:b/>
        </w:rPr>
        <w:t>First decision:</w:t>
      </w:r>
      <w:r w:rsidRPr="00E12998">
        <w:rPr>
          <w:rFonts w:ascii="Book Antiqua" w:eastAsia="宋体" w:hAnsi="Book Antiqua"/>
          <w:b/>
          <w:lang w:eastAsia="zh-CN"/>
        </w:rPr>
        <w:t xml:space="preserve"> </w:t>
      </w:r>
      <w:r w:rsidRPr="00E12998">
        <w:rPr>
          <w:rFonts w:ascii="Book Antiqua" w:eastAsia="宋体" w:hAnsi="Book Antiqua"/>
          <w:lang w:eastAsia="zh-CN"/>
        </w:rPr>
        <w:t>August 5, 2015</w:t>
      </w:r>
    </w:p>
    <w:p w:rsidR="006A556E" w:rsidRPr="00E12998" w:rsidRDefault="006A556E" w:rsidP="006A556E">
      <w:pPr>
        <w:spacing w:after="0" w:line="360" w:lineRule="auto"/>
        <w:jc w:val="both"/>
        <w:rPr>
          <w:rFonts w:ascii="Book Antiqua" w:eastAsia="宋体" w:hAnsi="Book Antiqua"/>
          <w:lang w:eastAsia="zh-CN"/>
        </w:rPr>
      </w:pPr>
      <w:r w:rsidRPr="00E12998">
        <w:rPr>
          <w:rFonts w:ascii="Book Antiqua" w:hAnsi="Book Antiqua"/>
          <w:b/>
        </w:rPr>
        <w:t xml:space="preserve">Revised: </w:t>
      </w:r>
      <w:r w:rsidR="00E12998">
        <w:rPr>
          <w:rFonts w:ascii="Book Antiqua" w:hAnsi="Book Antiqua" w:hint="eastAsia"/>
          <w:lang w:eastAsia="zh-CN"/>
        </w:rPr>
        <w:t>November 24</w:t>
      </w:r>
      <w:r w:rsidRPr="00E12998">
        <w:rPr>
          <w:rFonts w:ascii="Book Antiqua" w:hAnsi="Book Antiqua"/>
          <w:lang w:eastAsia="zh-CN"/>
        </w:rPr>
        <w:t>, 2015</w:t>
      </w:r>
    </w:p>
    <w:p w:rsidR="006A556E" w:rsidRPr="0087232C" w:rsidRDefault="006A556E" w:rsidP="0087232C">
      <w:pPr>
        <w:rPr>
          <w:rFonts w:ascii="Book Antiqua" w:hAnsi="Book Antiqua"/>
          <w:iCs/>
        </w:rPr>
      </w:pPr>
      <w:r w:rsidRPr="00E12998">
        <w:rPr>
          <w:rFonts w:ascii="Book Antiqua" w:hAnsi="Book Antiqua"/>
          <w:b/>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E12998">
        <w:rPr>
          <w:rFonts w:ascii="Book Antiqua" w:hAnsi="Book Antiqua"/>
        </w:rPr>
        <w:t xml:space="preserve"> </w:t>
      </w:r>
      <w:bookmarkEnd w:id="4"/>
      <w:bookmarkEnd w:id="5"/>
      <w:bookmarkEnd w:id="6"/>
      <w:bookmarkEnd w:id="7"/>
      <w:bookmarkEnd w:id="8"/>
      <w:bookmarkEnd w:id="9"/>
      <w:bookmarkEnd w:id="10"/>
      <w:r w:rsidR="0087232C">
        <w:rPr>
          <w:rStyle w:val="Emphasis"/>
        </w:rPr>
        <w:t>December 1</w:t>
      </w:r>
      <w:r w:rsidR="0087232C" w:rsidRPr="00235CD4">
        <w:rPr>
          <w:rStyle w:val="Emphasis"/>
        </w:rPr>
        <w:t>, 2015</w:t>
      </w:r>
      <w:bookmarkStart w:id="11" w:name="_GoBack"/>
      <w:bookmarkEnd w:id="11"/>
    </w:p>
    <w:p w:rsidR="006A556E" w:rsidRPr="00E12998" w:rsidRDefault="006A556E" w:rsidP="006A556E">
      <w:pPr>
        <w:spacing w:after="0" w:line="360" w:lineRule="auto"/>
        <w:jc w:val="both"/>
        <w:rPr>
          <w:rFonts w:ascii="Book Antiqua" w:hAnsi="Book Antiqua"/>
          <w:b/>
        </w:rPr>
      </w:pPr>
      <w:r w:rsidRPr="00E12998">
        <w:rPr>
          <w:rFonts w:ascii="Book Antiqua" w:hAnsi="Book Antiqua"/>
          <w:b/>
        </w:rPr>
        <w:t>Article in press:</w:t>
      </w:r>
    </w:p>
    <w:p w:rsidR="006A556E" w:rsidRPr="00E12998" w:rsidRDefault="006A556E" w:rsidP="006A556E">
      <w:pPr>
        <w:spacing w:after="0" w:line="360" w:lineRule="auto"/>
        <w:jc w:val="both"/>
        <w:rPr>
          <w:rFonts w:ascii="Book Antiqua" w:hAnsi="Book Antiqua"/>
          <w:b/>
        </w:rPr>
      </w:pPr>
      <w:r w:rsidRPr="00E12998">
        <w:rPr>
          <w:rFonts w:ascii="Book Antiqua" w:hAnsi="Book Antiqua"/>
          <w:b/>
        </w:rPr>
        <w:t xml:space="preserve">Published online: </w:t>
      </w:r>
    </w:p>
    <w:p w:rsidR="006A556E" w:rsidRPr="00E12998" w:rsidRDefault="006A556E" w:rsidP="006A556E">
      <w:pPr>
        <w:spacing w:after="0" w:line="360" w:lineRule="auto"/>
        <w:jc w:val="both"/>
        <w:outlineLvl w:val="0"/>
        <w:rPr>
          <w:rFonts w:ascii="Book Antiqua" w:hAnsi="Book Antiqua"/>
          <w:b/>
          <w:lang w:val="en-GB" w:eastAsia="zh-CN"/>
        </w:rPr>
      </w:pPr>
    </w:p>
    <w:p w:rsidR="006A556E" w:rsidRPr="00E12998" w:rsidRDefault="006A556E" w:rsidP="00F07536">
      <w:pPr>
        <w:spacing w:after="0" w:line="360" w:lineRule="auto"/>
        <w:jc w:val="both"/>
        <w:outlineLvl w:val="0"/>
        <w:rPr>
          <w:rFonts w:ascii="Book Antiqua" w:hAnsi="Book Antiqua"/>
          <w:b/>
          <w:lang w:val="en-GB" w:eastAsia="zh-CN"/>
        </w:rPr>
      </w:pPr>
    </w:p>
    <w:p w:rsidR="006A556E" w:rsidRPr="00E12998" w:rsidRDefault="006A556E" w:rsidP="00F07536">
      <w:pPr>
        <w:spacing w:after="0" w:line="360" w:lineRule="auto"/>
        <w:jc w:val="both"/>
        <w:outlineLvl w:val="0"/>
        <w:rPr>
          <w:rFonts w:ascii="Book Antiqua" w:hAnsi="Book Antiqua"/>
          <w:b/>
          <w:lang w:val="en-GB" w:eastAsia="zh-CN"/>
        </w:rPr>
      </w:pPr>
    </w:p>
    <w:p w:rsidR="006A556E" w:rsidRPr="00E12998" w:rsidRDefault="006A556E" w:rsidP="00F07536">
      <w:pPr>
        <w:spacing w:after="0" w:line="360" w:lineRule="auto"/>
        <w:jc w:val="both"/>
        <w:outlineLvl w:val="0"/>
        <w:rPr>
          <w:rFonts w:ascii="Book Antiqua" w:hAnsi="Book Antiqua"/>
          <w:b/>
          <w:lang w:val="en-GB" w:eastAsia="zh-CN"/>
        </w:rPr>
      </w:pPr>
    </w:p>
    <w:p w:rsidR="006A556E" w:rsidRPr="00E12998" w:rsidRDefault="006A556E" w:rsidP="00F07536">
      <w:pPr>
        <w:spacing w:after="0" w:line="360" w:lineRule="auto"/>
        <w:jc w:val="both"/>
        <w:outlineLvl w:val="0"/>
        <w:rPr>
          <w:rFonts w:ascii="Book Antiqua" w:hAnsi="Book Antiqua"/>
          <w:b/>
          <w:lang w:val="en-GB" w:eastAsia="zh-CN"/>
        </w:rPr>
      </w:pPr>
    </w:p>
    <w:p w:rsidR="006A556E" w:rsidRPr="00E12998" w:rsidRDefault="006A556E" w:rsidP="00F07536">
      <w:pPr>
        <w:spacing w:after="0" w:line="360" w:lineRule="auto"/>
        <w:jc w:val="both"/>
        <w:outlineLvl w:val="0"/>
        <w:rPr>
          <w:rFonts w:ascii="Book Antiqua" w:hAnsi="Book Antiqua"/>
          <w:b/>
          <w:lang w:val="en-GB" w:eastAsia="zh-CN"/>
        </w:rPr>
      </w:pPr>
    </w:p>
    <w:p w:rsidR="006A556E" w:rsidRPr="00E12998" w:rsidRDefault="006A556E" w:rsidP="00F07536">
      <w:pPr>
        <w:spacing w:after="0" w:line="360" w:lineRule="auto"/>
        <w:jc w:val="both"/>
        <w:outlineLvl w:val="0"/>
        <w:rPr>
          <w:rFonts w:ascii="Book Antiqua" w:hAnsi="Book Antiqua"/>
          <w:b/>
          <w:lang w:val="en-GB" w:eastAsia="zh-CN"/>
        </w:rPr>
      </w:pPr>
    </w:p>
    <w:p w:rsidR="006A556E" w:rsidRPr="00E12998" w:rsidRDefault="006A556E" w:rsidP="00F07536">
      <w:pPr>
        <w:spacing w:after="0" w:line="360" w:lineRule="auto"/>
        <w:jc w:val="both"/>
        <w:outlineLvl w:val="0"/>
        <w:rPr>
          <w:rFonts w:ascii="Book Antiqua" w:hAnsi="Book Antiqua"/>
          <w:b/>
          <w:lang w:val="en-GB" w:eastAsia="zh-CN"/>
        </w:rPr>
      </w:pPr>
    </w:p>
    <w:p w:rsidR="006A556E" w:rsidRPr="00E12998" w:rsidRDefault="006A556E" w:rsidP="00F07536">
      <w:pPr>
        <w:spacing w:after="0" w:line="360" w:lineRule="auto"/>
        <w:jc w:val="both"/>
        <w:outlineLvl w:val="0"/>
        <w:rPr>
          <w:rFonts w:ascii="Book Antiqua" w:hAnsi="Book Antiqua"/>
          <w:b/>
          <w:lang w:val="en-GB" w:eastAsia="zh-CN"/>
        </w:rPr>
      </w:pPr>
    </w:p>
    <w:p w:rsidR="006A556E" w:rsidRPr="00E12998" w:rsidRDefault="006A556E" w:rsidP="00F07536">
      <w:pPr>
        <w:spacing w:after="0" w:line="360" w:lineRule="auto"/>
        <w:jc w:val="both"/>
        <w:outlineLvl w:val="0"/>
        <w:rPr>
          <w:rFonts w:ascii="Book Antiqua" w:hAnsi="Book Antiqua"/>
          <w:b/>
          <w:lang w:val="en-GB" w:eastAsia="zh-CN"/>
        </w:rPr>
      </w:pPr>
    </w:p>
    <w:p w:rsidR="006A556E" w:rsidRPr="00E12998" w:rsidRDefault="006A556E" w:rsidP="00F07536">
      <w:pPr>
        <w:spacing w:after="0" w:line="360" w:lineRule="auto"/>
        <w:jc w:val="both"/>
        <w:outlineLvl w:val="0"/>
        <w:rPr>
          <w:rFonts w:ascii="Book Antiqua" w:hAnsi="Book Antiqua"/>
          <w:b/>
          <w:lang w:val="en-GB" w:eastAsia="zh-CN"/>
        </w:rPr>
      </w:pPr>
    </w:p>
    <w:p w:rsidR="006A556E" w:rsidRPr="00E12998" w:rsidRDefault="006A556E" w:rsidP="00F07536">
      <w:pPr>
        <w:spacing w:after="0" w:line="360" w:lineRule="auto"/>
        <w:jc w:val="both"/>
        <w:outlineLvl w:val="0"/>
        <w:rPr>
          <w:rFonts w:ascii="Book Antiqua" w:hAnsi="Book Antiqua"/>
          <w:b/>
          <w:lang w:val="en-GB" w:eastAsia="zh-CN"/>
        </w:rPr>
      </w:pPr>
    </w:p>
    <w:p w:rsidR="006A556E" w:rsidRPr="00E12998" w:rsidRDefault="006A556E" w:rsidP="00F07536">
      <w:pPr>
        <w:spacing w:after="0" w:line="360" w:lineRule="auto"/>
        <w:jc w:val="both"/>
        <w:outlineLvl w:val="0"/>
        <w:rPr>
          <w:rFonts w:ascii="Book Antiqua" w:hAnsi="Book Antiqua"/>
          <w:b/>
          <w:lang w:val="en-GB" w:eastAsia="zh-CN"/>
        </w:rPr>
      </w:pPr>
    </w:p>
    <w:p w:rsidR="006A556E" w:rsidRPr="00E12998" w:rsidRDefault="006A556E" w:rsidP="00F07536">
      <w:pPr>
        <w:spacing w:after="0" w:line="360" w:lineRule="auto"/>
        <w:jc w:val="both"/>
        <w:outlineLvl w:val="0"/>
        <w:rPr>
          <w:rFonts w:ascii="Book Antiqua" w:hAnsi="Book Antiqua"/>
          <w:b/>
          <w:lang w:val="en-GB" w:eastAsia="zh-CN"/>
        </w:rPr>
      </w:pPr>
    </w:p>
    <w:p w:rsidR="006A556E" w:rsidRPr="00E12998" w:rsidRDefault="006A556E" w:rsidP="00F07536">
      <w:pPr>
        <w:spacing w:after="0" w:line="360" w:lineRule="auto"/>
        <w:jc w:val="both"/>
        <w:outlineLvl w:val="0"/>
        <w:rPr>
          <w:rFonts w:ascii="Book Antiqua" w:hAnsi="Book Antiqua"/>
          <w:b/>
          <w:lang w:val="en-GB" w:eastAsia="zh-CN"/>
        </w:rPr>
      </w:pPr>
    </w:p>
    <w:p w:rsidR="007436A2" w:rsidRPr="00E12998" w:rsidRDefault="007436A2" w:rsidP="007436A2">
      <w:pPr>
        <w:spacing w:after="0" w:line="360" w:lineRule="auto"/>
        <w:jc w:val="both"/>
        <w:outlineLvl w:val="0"/>
        <w:rPr>
          <w:rFonts w:ascii="Book Antiqua" w:hAnsi="Book Antiqua"/>
          <w:b/>
        </w:rPr>
      </w:pPr>
      <w:r w:rsidRPr="00E12998">
        <w:rPr>
          <w:rFonts w:ascii="Book Antiqua" w:hAnsi="Book Antiqua"/>
          <w:b/>
        </w:rPr>
        <w:lastRenderedPageBreak/>
        <w:t>Abstract</w:t>
      </w:r>
    </w:p>
    <w:p w:rsidR="007436A2" w:rsidRPr="00E12998" w:rsidRDefault="007436A2" w:rsidP="007436A2">
      <w:pPr>
        <w:spacing w:after="0" w:line="360" w:lineRule="auto"/>
        <w:jc w:val="both"/>
        <w:rPr>
          <w:rFonts w:ascii="Book Antiqua" w:hAnsi="Book Antiqua"/>
        </w:rPr>
      </w:pPr>
      <w:r w:rsidRPr="00E12998">
        <w:rPr>
          <w:rFonts w:ascii="Book Antiqua" w:hAnsi="Book Antiqua"/>
        </w:rPr>
        <w:t xml:space="preserve">Eosinophilic esophagitis (EoE) is a clinico-pathological entity with esophageal symptoms and dense esophageal eosinophilic infiltration throughout the esophagus that may persist despite treatment with proton pump inhibitors (PPI). This eosinophilic infiltration is usually absent in the stomach, small intestine and colon, although there are a number of reports of patients with a multi-organ involvement. EoE is associated with abnormalities involving TH2-dependent immunity, with multiple environmental factors strongly contributing to disease expression. The layer of the esophagus affected by the eosinophilic infiltration causes the specific symptoms. Esophageal involvement results mostly in dysphagia for solids that can be severe enough to cause recurrent esophageal obstruction with typical endoscopic features suggesting esophageal remodeling and pathological changes of eosinophilic infiltration of the mucosa, sub-epithelial fibrosis and muscle hypertrophy. This disease is frequently associated with other allergic conditions such as allergic asthma, allergic dermatitis and eosinophilia. The treatment of patients with EoE depends on the severity of the symptoms and of the inflammatory process as well as to their response to a gradual step-up treatment. The first line of treatment consists of steroid containing local inhalers. If unresponsive they are then treated with oral steroids. Intravenous interleukin blockers seem to have a consistent positive therapeutic effect. </w:t>
      </w:r>
    </w:p>
    <w:p w:rsidR="00455769" w:rsidRPr="00E12998" w:rsidRDefault="00455769" w:rsidP="00F07536">
      <w:pPr>
        <w:spacing w:after="0" w:line="360" w:lineRule="auto"/>
        <w:jc w:val="both"/>
        <w:rPr>
          <w:rFonts w:ascii="Book Antiqua" w:hAnsi="Book Antiqua"/>
          <w:b/>
          <w:lang w:val="en-GB" w:eastAsia="zh-CN"/>
        </w:rPr>
      </w:pPr>
    </w:p>
    <w:p w:rsidR="00455769" w:rsidRPr="00E12998" w:rsidRDefault="00455769" w:rsidP="00F07536">
      <w:pPr>
        <w:spacing w:after="0" w:line="360" w:lineRule="auto"/>
        <w:jc w:val="both"/>
        <w:rPr>
          <w:rFonts w:ascii="Book Antiqua" w:hAnsi="Book Antiqua"/>
        </w:rPr>
      </w:pPr>
      <w:r w:rsidRPr="00E12998">
        <w:rPr>
          <w:rFonts w:ascii="Book Antiqua" w:hAnsi="Book Antiqua"/>
          <w:b/>
        </w:rPr>
        <w:t>Key words</w:t>
      </w:r>
      <w:r w:rsidRPr="00E12998">
        <w:rPr>
          <w:rFonts w:ascii="Book Antiqua" w:hAnsi="Book Antiqua"/>
        </w:rPr>
        <w:t>: Eosinophilic esophagitis</w:t>
      </w:r>
      <w:r w:rsidR="006A556E" w:rsidRPr="00E12998">
        <w:rPr>
          <w:rFonts w:ascii="Book Antiqua" w:hAnsi="Book Antiqua"/>
          <w:lang w:eastAsia="zh-CN"/>
        </w:rPr>
        <w:t>;</w:t>
      </w:r>
      <w:r w:rsidRPr="00E12998">
        <w:rPr>
          <w:rFonts w:ascii="Book Antiqua" w:hAnsi="Book Antiqua"/>
        </w:rPr>
        <w:t xml:space="preserve"> </w:t>
      </w:r>
      <w:r w:rsidR="006A556E" w:rsidRPr="00E12998">
        <w:rPr>
          <w:rFonts w:ascii="Book Antiqua" w:hAnsi="Book Antiqua"/>
          <w:lang w:eastAsia="zh-CN"/>
        </w:rPr>
        <w:t>E</w:t>
      </w:r>
      <w:r w:rsidRPr="00E12998">
        <w:rPr>
          <w:rFonts w:ascii="Book Antiqua" w:hAnsi="Book Antiqua"/>
        </w:rPr>
        <w:t>sophagus</w:t>
      </w:r>
      <w:r w:rsidR="006A556E" w:rsidRPr="00E12998">
        <w:rPr>
          <w:rFonts w:ascii="Book Antiqua" w:hAnsi="Book Antiqua"/>
          <w:lang w:eastAsia="zh-CN"/>
        </w:rPr>
        <w:t>;</w:t>
      </w:r>
      <w:r w:rsidRPr="00E12998">
        <w:rPr>
          <w:rFonts w:ascii="Book Antiqua" w:hAnsi="Book Antiqua"/>
        </w:rPr>
        <w:t xml:space="preserve"> </w:t>
      </w:r>
      <w:r w:rsidR="006A556E" w:rsidRPr="00E12998">
        <w:rPr>
          <w:rFonts w:ascii="Book Antiqua" w:hAnsi="Book Antiqua"/>
          <w:lang w:eastAsia="zh-CN"/>
        </w:rPr>
        <w:t>E</w:t>
      </w:r>
      <w:r w:rsidRPr="00E12998">
        <w:rPr>
          <w:rFonts w:ascii="Book Antiqua" w:hAnsi="Book Antiqua"/>
        </w:rPr>
        <w:t>soph</w:t>
      </w:r>
      <w:r w:rsidR="00A91242" w:rsidRPr="00E12998">
        <w:rPr>
          <w:rFonts w:ascii="Book Antiqua" w:hAnsi="Book Antiqua"/>
        </w:rPr>
        <w:t>agitis</w:t>
      </w:r>
      <w:r w:rsidR="006A556E" w:rsidRPr="00E12998">
        <w:rPr>
          <w:rFonts w:ascii="Book Antiqua" w:hAnsi="Book Antiqua"/>
          <w:lang w:eastAsia="zh-CN"/>
        </w:rPr>
        <w:t>;</w:t>
      </w:r>
      <w:r w:rsidR="00A91242" w:rsidRPr="00E12998">
        <w:rPr>
          <w:rFonts w:ascii="Book Antiqua" w:hAnsi="Book Antiqua"/>
        </w:rPr>
        <w:t xml:space="preserve"> </w:t>
      </w:r>
      <w:r w:rsidR="006A556E" w:rsidRPr="00E12998">
        <w:rPr>
          <w:rFonts w:ascii="Book Antiqua" w:hAnsi="Book Antiqua"/>
          <w:lang w:eastAsia="zh-CN"/>
        </w:rPr>
        <w:t>E</w:t>
      </w:r>
      <w:r w:rsidR="00A91242" w:rsidRPr="00E12998">
        <w:rPr>
          <w:rFonts w:ascii="Book Antiqua" w:hAnsi="Book Antiqua"/>
        </w:rPr>
        <w:t>osinophilia</w:t>
      </w:r>
      <w:r w:rsidR="006A556E" w:rsidRPr="00E12998">
        <w:rPr>
          <w:rFonts w:ascii="Book Antiqua" w:hAnsi="Book Antiqua"/>
          <w:lang w:eastAsia="zh-CN"/>
        </w:rPr>
        <w:t>;</w:t>
      </w:r>
      <w:r w:rsidR="00A91242" w:rsidRPr="00E12998">
        <w:rPr>
          <w:rFonts w:ascii="Book Antiqua" w:hAnsi="Book Antiqua"/>
        </w:rPr>
        <w:t xml:space="preserve"> </w:t>
      </w:r>
      <w:r w:rsidR="006A556E" w:rsidRPr="00E12998">
        <w:rPr>
          <w:rFonts w:ascii="Book Antiqua" w:hAnsi="Book Antiqua"/>
          <w:lang w:eastAsia="zh-CN"/>
        </w:rPr>
        <w:t>C</w:t>
      </w:r>
      <w:r w:rsidR="00A91242" w:rsidRPr="00E12998">
        <w:rPr>
          <w:rFonts w:ascii="Book Antiqua" w:hAnsi="Book Antiqua"/>
        </w:rPr>
        <w:t>ytokines</w:t>
      </w:r>
      <w:r w:rsidR="006A556E" w:rsidRPr="00E12998">
        <w:rPr>
          <w:rFonts w:ascii="Book Antiqua" w:hAnsi="Book Antiqua"/>
          <w:lang w:eastAsia="zh-CN"/>
        </w:rPr>
        <w:t>;</w:t>
      </w:r>
      <w:r w:rsidR="00A91242" w:rsidRPr="00E12998">
        <w:rPr>
          <w:rFonts w:ascii="Book Antiqua" w:hAnsi="Book Antiqua"/>
        </w:rPr>
        <w:t xml:space="preserve"> </w:t>
      </w:r>
      <w:r w:rsidR="006A556E" w:rsidRPr="00E12998">
        <w:rPr>
          <w:rFonts w:ascii="Book Antiqua" w:hAnsi="Book Antiqua"/>
          <w:lang w:eastAsia="zh-CN"/>
        </w:rPr>
        <w:t>G</w:t>
      </w:r>
      <w:r w:rsidR="00A91242" w:rsidRPr="00E12998">
        <w:rPr>
          <w:rFonts w:ascii="Book Antiqua" w:hAnsi="Book Antiqua"/>
        </w:rPr>
        <w:t>astro-esophageal reflux disease</w:t>
      </w:r>
    </w:p>
    <w:p w:rsidR="006A556E" w:rsidRPr="00E12998" w:rsidRDefault="006A556E" w:rsidP="006A556E">
      <w:pPr>
        <w:snapToGrid w:val="0"/>
        <w:spacing w:after="0" w:line="360" w:lineRule="auto"/>
        <w:jc w:val="both"/>
        <w:rPr>
          <w:rFonts w:ascii="Book Antiqua" w:hAnsi="Book Antiqua"/>
          <w:lang w:eastAsia="zh-CN"/>
        </w:rPr>
      </w:pPr>
      <w:bookmarkStart w:id="12" w:name="OLE_LINK13"/>
      <w:bookmarkStart w:id="13" w:name="OLE_LINK14"/>
    </w:p>
    <w:p w:rsidR="006A556E" w:rsidRPr="00E12998" w:rsidRDefault="006A556E" w:rsidP="006A556E">
      <w:pPr>
        <w:snapToGrid w:val="0"/>
        <w:spacing w:after="0" w:line="360" w:lineRule="auto"/>
        <w:jc w:val="both"/>
        <w:rPr>
          <w:rFonts w:ascii="Book Antiqua" w:hAnsi="Book Antiqua"/>
        </w:rPr>
      </w:pPr>
      <w:proofErr w:type="gramStart"/>
      <w:r w:rsidRPr="00E12998">
        <w:rPr>
          <w:rFonts w:ascii="Book Antiqua" w:hAnsi="Book Antiqua"/>
        </w:rPr>
        <w:t xml:space="preserve">© </w:t>
      </w:r>
      <w:bookmarkStart w:id="14" w:name="OLE_LINK6"/>
      <w:bookmarkStart w:id="15" w:name="OLE_LINK7"/>
      <w:bookmarkStart w:id="16" w:name="OLE_LINK8"/>
      <w:r w:rsidRPr="00E12998">
        <w:rPr>
          <w:rFonts w:ascii="Book Antiqua" w:hAnsi="Book Antiqua"/>
          <w:b/>
        </w:rPr>
        <w:t>The Author(s) 2015</w:t>
      </w:r>
      <w:r w:rsidRPr="00E12998">
        <w:rPr>
          <w:rFonts w:ascii="Book Antiqua" w:hAnsi="Book Antiqua"/>
        </w:rPr>
        <w:t>.</w:t>
      </w:r>
      <w:proofErr w:type="gramEnd"/>
      <w:r w:rsidRPr="00E12998">
        <w:rPr>
          <w:rFonts w:ascii="Book Antiqua" w:hAnsi="Book Antiqua"/>
        </w:rPr>
        <w:t xml:space="preserve"> Published by Baishideng Publishing Group Inc. All rights reserved.</w:t>
      </w:r>
    </w:p>
    <w:bookmarkEnd w:id="12"/>
    <w:bookmarkEnd w:id="13"/>
    <w:bookmarkEnd w:id="14"/>
    <w:bookmarkEnd w:id="15"/>
    <w:bookmarkEnd w:id="16"/>
    <w:p w:rsidR="00455769" w:rsidRPr="00E12998" w:rsidRDefault="00455769" w:rsidP="00F07536">
      <w:pPr>
        <w:spacing w:after="0" w:line="360" w:lineRule="auto"/>
        <w:jc w:val="both"/>
        <w:rPr>
          <w:rFonts w:ascii="Book Antiqua" w:hAnsi="Book Antiqua"/>
        </w:rPr>
      </w:pPr>
    </w:p>
    <w:p w:rsidR="00455769" w:rsidRPr="00E12998" w:rsidRDefault="00455769" w:rsidP="00F07536">
      <w:pPr>
        <w:spacing w:after="0" w:line="360" w:lineRule="auto"/>
        <w:jc w:val="both"/>
        <w:rPr>
          <w:rFonts w:ascii="Book Antiqua" w:hAnsi="Book Antiqua"/>
        </w:rPr>
      </w:pPr>
      <w:r w:rsidRPr="00E12998">
        <w:rPr>
          <w:rFonts w:ascii="Book Antiqua" w:hAnsi="Book Antiqua"/>
          <w:b/>
        </w:rPr>
        <w:t>Core tip:</w:t>
      </w:r>
      <w:r w:rsidRPr="00E12998">
        <w:rPr>
          <w:rFonts w:ascii="Book Antiqua" w:hAnsi="Book Antiqua"/>
        </w:rPr>
        <w:t xml:space="preserve"> Eosinophilic esophagitis (EoE) is a clinico-pathological entity characterized by esophageal symptoms and dense esophageal eosinophilic infiltration throughout the esophagus. Our manuscript provides a deep description of the disease showing that many efforts have been made in the last decades in understanding its pathogenesis paving the </w:t>
      </w:r>
      <w:r w:rsidRPr="00E12998">
        <w:rPr>
          <w:rFonts w:ascii="Book Antiqua" w:hAnsi="Book Antiqua"/>
        </w:rPr>
        <w:lastRenderedPageBreak/>
        <w:t xml:space="preserve">way to new therapeutic </w:t>
      </w:r>
      <w:proofErr w:type="gramStart"/>
      <w:r w:rsidRPr="00E12998">
        <w:rPr>
          <w:rFonts w:ascii="Book Antiqua" w:hAnsi="Book Antiqua"/>
        </w:rPr>
        <w:t>targets which</w:t>
      </w:r>
      <w:proofErr w:type="gramEnd"/>
      <w:r w:rsidRPr="00E12998">
        <w:rPr>
          <w:rFonts w:ascii="Book Antiqua" w:hAnsi="Book Antiqua"/>
        </w:rPr>
        <w:t xml:space="preserve"> are reviewed in the manuscript. For these reasons, the story would not appear to end herewith but deserves further attention and investigation.</w:t>
      </w:r>
    </w:p>
    <w:p w:rsidR="009D3DCF" w:rsidRPr="00E12998" w:rsidRDefault="009D3DCF" w:rsidP="00F07536">
      <w:pPr>
        <w:spacing w:after="0" w:line="360" w:lineRule="auto"/>
        <w:jc w:val="both"/>
        <w:rPr>
          <w:rFonts w:ascii="Book Antiqua" w:hAnsi="Book Antiqua"/>
        </w:rPr>
      </w:pPr>
    </w:p>
    <w:p w:rsidR="006A556E" w:rsidRPr="00E12998" w:rsidRDefault="006A556E" w:rsidP="006A556E">
      <w:pPr>
        <w:spacing w:after="0" w:line="360" w:lineRule="auto"/>
        <w:jc w:val="both"/>
        <w:outlineLvl w:val="0"/>
        <w:rPr>
          <w:rFonts w:ascii="Book Antiqua" w:hAnsi="Book Antiqua"/>
          <w:lang w:eastAsia="zh-CN"/>
        </w:rPr>
      </w:pPr>
      <w:r w:rsidRPr="00E12998">
        <w:rPr>
          <w:rFonts w:ascii="Book Antiqua" w:eastAsia="Times New Roman" w:hAnsi="Book Antiqua"/>
          <w:lang w:eastAsia="it-IT"/>
        </w:rPr>
        <w:t>Guarino</w:t>
      </w:r>
      <w:r w:rsidRPr="00E12998">
        <w:rPr>
          <w:rFonts w:ascii="Book Antiqua" w:hAnsi="Book Antiqua"/>
          <w:lang w:eastAsia="zh-CN"/>
        </w:rPr>
        <w:t xml:space="preserve"> MP</w:t>
      </w:r>
      <w:r w:rsidRPr="00E12998">
        <w:rPr>
          <w:rFonts w:ascii="Book Antiqua" w:eastAsia="Times New Roman" w:hAnsi="Book Antiqua"/>
          <w:lang w:eastAsia="it-IT"/>
        </w:rPr>
        <w:t>, Cicala</w:t>
      </w:r>
      <w:r w:rsidRPr="00E12998">
        <w:rPr>
          <w:rFonts w:ascii="Book Antiqua" w:hAnsi="Book Antiqua"/>
          <w:lang w:eastAsia="zh-CN"/>
        </w:rPr>
        <w:t xml:space="preserve"> M</w:t>
      </w:r>
      <w:r w:rsidRPr="00E12998">
        <w:rPr>
          <w:rFonts w:ascii="Book Antiqua" w:eastAsia="Times New Roman" w:hAnsi="Book Antiqua"/>
          <w:lang w:eastAsia="it-IT"/>
        </w:rPr>
        <w:t xml:space="preserve">, Behar </w:t>
      </w:r>
      <w:r w:rsidRPr="00E12998">
        <w:rPr>
          <w:rFonts w:ascii="Book Antiqua" w:hAnsi="Book Antiqua"/>
          <w:lang w:eastAsia="zh-CN"/>
        </w:rPr>
        <w:t xml:space="preserve">J. </w:t>
      </w:r>
      <w:r w:rsidRPr="00E12998">
        <w:rPr>
          <w:rFonts w:ascii="Book Antiqua" w:hAnsi="Book Antiqua"/>
          <w:bCs/>
        </w:rPr>
        <w:t xml:space="preserve">Eosinophilic esophagitis: </w:t>
      </w:r>
      <w:r w:rsidRPr="00E12998">
        <w:rPr>
          <w:rFonts w:ascii="Book Antiqua" w:hAnsi="Book Antiqua"/>
          <w:bCs/>
          <w:lang w:eastAsia="zh-CN"/>
        </w:rPr>
        <w:t>N</w:t>
      </w:r>
      <w:r w:rsidRPr="00E12998">
        <w:rPr>
          <w:rFonts w:ascii="Book Antiqua" w:hAnsi="Book Antiqua"/>
          <w:bCs/>
        </w:rPr>
        <w:t>ew insights in pathogenesis and therapy</w:t>
      </w:r>
      <w:r w:rsidRPr="00E12998">
        <w:rPr>
          <w:rFonts w:ascii="Book Antiqua" w:hAnsi="Book Antiqua"/>
          <w:bCs/>
          <w:lang w:eastAsia="zh-CN"/>
        </w:rPr>
        <w:t xml:space="preserve">. </w:t>
      </w:r>
      <w:r w:rsidRPr="00E12998">
        <w:rPr>
          <w:rFonts w:ascii="Book Antiqua" w:hAnsi="Book Antiqua"/>
          <w:i/>
          <w:iCs/>
        </w:rPr>
        <w:t>World J Gastrointest Pharmacol Ther</w:t>
      </w:r>
      <w:r w:rsidRPr="00E12998">
        <w:rPr>
          <w:rFonts w:ascii="Book Antiqua" w:hAnsi="Book Antiqua"/>
          <w:lang w:eastAsia="zh-CN"/>
        </w:rPr>
        <w:t xml:space="preserve"> 2015; </w:t>
      </w:r>
      <w:proofErr w:type="gramStart"/>
      <w:r w:rsidRPr="00E12998">
        <w:rPr>
          <w:rFonts w:ascii="Book Antiqua" w:hAnsi="Book Antiqua"/>
          <w:lang w:eastAsia="zh-CN"/>
        </w:rPr>
        <w:t>In</w:t>
      </w:r>
      <w:proofErr w:type="gramEnd"/>
      <w:r w:rsidRPr="00E12998">
        <w:rPr>
          <w:rFonts w:ascii="Book Antiqua" w:hAnsi="Book Antiqua"/>
          <w:lang w:eastAsia="zh-CN"/>
        </w:rPr>
        <w:t xml:space="preserve"> press</w:t>
      </w:r>
    </w:p>
    <w:p w:rsidR="00A45978" w:rsidRPr="00E12998" w:rsidRDefault="00A45978" w:rsidP="00F07536">
      <w:pPr>
        <w:spacing w:after="0" w:line="360" w:lineRule="auto"/>
        <w:jc w:val="both"/>
        <w:outlineLvl w:val="0"/>
        <w:rPr>
          <w:rFonts w:ascii="Book Antiqua" w:hAnsi="Book Antiqua"/>
        </w:rPr>
      </w:pPr>
    </w:p>
    <w:p w:rsidR="00736D09" w:rsidRPr="00E12998" w:rsidRDefault="00736D09" w:rsidP="00F07536">
      <w:pPr>
        <w:spacing w:after="0" w:line="360" w:lineRule="auto"/>
        <w:jc w:val="both"/>
        <w:rPr>
          <w:rFonts w:ascii="Book Antiqua" w:hAnsi="Book Antiqua"/>
          <w:b/>
          <w:lang w:val="en-GB"/>
        </w:rPr>
      </w:pPr>
    </w:p>
    <w:p w:rsidR="00736D09" w:rsidRPr="00E12998" w:rsidRDefault="00736D09" w:rsidP="00F07536">
      <w:pPr>
        <w:spacing w:after="0" w:line="360" w:lineRule="auto"/>
        <w:jc w:val="both"/>
        <w:rPr>
          <w:rFonts w:ascii="Book Antiqua" w:hAnsi="Book Antiqua"/>
          <w:lang w:eastAsia="zh-CN"/>
        </w:rPr>
      </w:pPr>
    </w:p>
    <w:p w:rsidR="006A556E" w:rsidRPr="00E12998" w:rsidRDefault="006A556E" w:rsidP="00F07536">
      <w:pPr>
        <w:spacing w:after="0" w:line="360" w:lineRule="auto"/>
        <w:jc w:val="both"/>
        <w:rPr>
          <w:rFonts w:ascii="Book Antiqua" w:hAnsi="Book Antiqua"/>
          <w:lang w:eastAsia="zh-CN"/>
        </w:rPr>
      </w:pPr>
    </w:p>
    <w:p w:rsidR="006A556E" w:rsidRPr="00E12998" w:rsidRDefault="006A556E" w:rsidP="00F07536">
      <w:pPr>
        <w:spacing w:after="0" w:line="360" w:lineRule="auto"/>
        <w:jc w:val="both"/>
        <w:rPr>
          <w:rFonts w:ascii="Book Antiqua" w:hAnsi="Book Antiqua"/>
          <w:lang w:eastAsia="zh-CN"/>
        </w:rPr>
      </w:pPr>
    </w:p>
    <w:p w:rsidR="006A556E" w:rsidRPr="00E12998" w:rsidRDefault="006A556E" w:rsidP="00F07536">
      <w:pPr>
        <w:spacing w:after="0" w:line="360" w:lineRule="auto"/>
        <w:jc w:val="both"/>
        <w:rPr>
          <w:rFonts w:ascii="Book Antiqua" w:hAnsi="Book Antiqua"/>
          <w:lang w:eastAsia="zh-CN"/>
        </w:rPr>
      </w:pPr>
    </w:p>
    <w:p w:rsidR="006A556E" w:rsidRPr="00E12998" w:rsidRDefault="006A556E" w:rsidP="00F07536">
      <w:pPr>
        <w:spacing w:after="0" w:line="360" w:lineRule="auto"/>
        <w:jc w:val="both"/>
        <w:rPr>
          <w:rFonts w:ascii="Book Antiqua" w:hAnsi="Book Antiqua"/>
          <w:lang w:eastAsia="zh-CN"/>
        </w:rPr>
      </w:pPr>
    </w:p>
    <w:p w:rsidR="006A556E" w:rsidRPr="00E12998" w:rsidRDefault="006A556E" w:rsidP="00F07536">
      <w:pPr>
        <w:spacing w:after="0" w:line="360" w:lineRule="auto"/>
        <w:jc w:val="both"/>
        <w:rPr>
          <w:rFonts w:ascii="Book Antiqua" w:hAnsi="Book Antiqua"/>
          <w:lang w:eastAsia="zh-CN"/>
        </w:rPr>
      </w:pPr>
    </w:p>
    <w:p w:rsidR="006A556E" w:rsidRPr="00E12998" w:rsidRDefault="006A556E" w:rsidP="00F07536">
      <w:pPr>
        <w:spacing w:after="0" w:line="360" w:lineRule="auto"/>
        <w:jc w:val="both"/>
        <w:rPr>
          <w:rFonts w:ascii="Book Antiqua" w:hAnsi="Book Antiqua"/>
          <w:lang w:eastAsia="zh-CN"/>
        </w:rPr>
      </w:pPr>
    </w:p>
    <w:p w:rsidR="006A556E" w:rsidRPr="00E12998" w:rsidRDefault="006A556E" w:rsidP="00F07536">
      <w:pPr>
        <w:spacing w:after="0" w:line="360" w:lineRule="auto"/>
        <w:jc w:val="both"/>
        <w:rPr>
          <w:rFonts w:ascii="Book Antiqua" w:hAnsi="Book Antiqua"/>
          <w:lang w:eastAsia="zh-CN"/>
        </w:rPr>
      </w:pPr>
    </w:p>
    <w:p w:rsidR="006A556E" w:rsidRPr="00E12998" w:rsidRDefault="006A556E" w:rsidP="00F07536">
      <w:pPr>
        <w:spacing w:after="0" w:line="360" w:lineRule="auto"/>
        <w:jc w:val="both"/>
        <w:rPr>
          <w:rFonts w:ascii="Book Antiqua" w:hAnsi="Book Antiqua"/>
          <w:lang w:eastAsia="zh-CN"/>
        </w:rPr>
      </w:pPr>
    </w:p>
    <w:p w:rsidR="006A556E" w:rsidRPr="00E12998" w:rsidRDefault="006A556E" w:rsidP="00F07536">
      <w:pPr>
        <w:spacing w:after="0" w:line="360" w:lineRule="auto"/>
        <w:jc w:val="both"/>
        <w:rPr>
          <w:rFonts w:ascii="Book Antiqua" w:hAnsi="Book Antiqua"/>
          <w:lang w:eastAsia="zh-CN"/>
        </w:rPr>
      </w:pPr>
    </w:p>
    <w:p w:rsidR="006A556E" w:rsidRPr="00E12998" w:rsidRDefault="006A556E" w:rsidP="00F07536">
      <w:pPr>
        <w:spacing w:after="0" w:line="360" w:lineRule="auto"/>
        <w:jc w:val="both"/>
        <w:rPr>
          <w:rFonts w:ascii="Book Antiqua" w:hAnsi="Book Antiqua"/>
          <w:lang w:eastAsia="zh-CN"/>
        </w:rPr>
      </w:pPr>
    </w:p>
    <w:p w:rsidR="006A556E" w:rsidRPr="00E12998" w:rsidRDefault="006A556E" w:rsidP="00F07536">
      <w:pPr>
        <w:spacing w:after="0" w:line="360" w:lineRule="auto"/>
        <w:jc w:val="both"/>
        <w:rPr>
          <w:rFonts w:ascii="Book Antiqua" w:hAnsi="Book Antiqua"/>
          <w:lang w:eastAsia="zh-CN"/>
        </w:rPr>
      </w:pPr>
    </w:p>
    <w:p w:rsidR="006A556E" w:rsidRPr="00E12998" w:rsidRDefault="006A556E" w:rsidP="00F07536">
      <w:pPr>
        <w:spacing w:after="0" w:line="360" w:lineRule="auto"/>
        <w:jc w:val="both"/>
        <w:rPr>
          <w:rFonts w:ascii="Book Antiqua" w:hAnsi="Book Antiqua"/>
          <w:lang w:eastAsia="zh-CN"/>
        </w:rPr>
      </w:pPr>
    </w:p>
    <w:p w:rsidR="006A556E" w:rsidRPr="00E12998" w:rsidRDefault="006A556E" w:rsidP="00F07536">
      <w:pPr>
        <w:spacing w:after="0" w:line="360" w:lineRule="auto"/>
        <w:jc w:val="both"/>
        <w:rPr>
          <w:rFonts w:ascii="Book Antiqua" w:hAnsi="Book Antiqua"/>
          <w:lang w:eastAsia="zh-CN"/>
        </w:rPr>
      </w:pPr>
    </w:p>
    <w:p w:rsidR="006A556E" w:rsidRPr="00E12998" w:rsidRDefault="006A556E" w:rsidP="00F07536">
      <w:pPr>
        <w:spacing w:after="0" w:line="360" w:lineRule="auto"/>
        <w:jc w:val="both"/>
        <w:rPr>
          <w:rFonts w:ascii="Book Antiqua" w:hAnsi="Book Antiqua"/>
          <w:lang w:eastAsia="zh-CN"/>
        </w:rPr>
      </w:pPr>
    </w:p>
    <w:p w:rsidR="006A556E" w:rsidRPr="00E12998" w:rsidRDefault="006A556E" w:rsidP="00F07536">
      <w:pPr>
        <w:spacing w:after="0" w:line="360" w:lineRule="auto"/>
        <w:jc w:val="both"/>
        <w:rPr>
          <w:rFonts w:ascii="Book Antiqua" w:hAnsi="Book Antiqua"/>
          <w:lang w:eastAsia="zh-CN"/>
        </w:rPr>
      </w:pPr>
    </w:p>
    <w:p w:rsidR="006A556E" w:rsidRPr="00E12998" w:rsidRDefault="006A556E" w:rsidP="00F07536">
      <w:pPr>
        <w:spacing w:after="0" w:line="360" w:lineRule="auto"/>
        <w:jc w:val="both"/>
        <w:rPr>
          <w:rFonts w:ascii="Book Antiqua" w:hAnsi="Book Antiqua"/>
          <w:lang w:eastAsia="zh-CN"/>
        </w:rPr>
      </w:pPr>
    </w:p>
    <w:p w:rsidR="006A556E" w:rsidRPr="00E12998" w:rsidRDefault="006A556E" w:rsidP="00F07536">
      <w:pPr>
        <w:spacing w:after="0" w:line="360" w:lineRule="auto"/>
        <w:jc w:val="both"/>
        <w:rPr>
          <w:rFonts w:ascii="Book Antiqua" w:hAnsi="Book Antiqua"/>
          <w:lang w:eastAsia="zh-CN"/>
        </w:rPr>
      </w:pPr>
    </w:p>
    <w:p w:rsidR="006A556E" w:rsidRPr="00E12998" w:rsidRDefault="006A556E" w:rsidP="00F07536">
      <w:pPr>
        <w:spacing w:after="0" w:line="360" w:lineRule="auto"/>
        <w:jc w:val="both"/>
        <w:rPr>
          <w:rFonts w:ascii="Book Antiqua" w:hAnsi="Book Antiqua"/>
          <w:lang w:eastAsia="zh-CN"/>
        </w:rPr>
      </w:pPr>
    </w:p>
    <w:p w:rsidR="006A556E" w:rsidRPr="00E12998" w:rsidRDefault="006A556E" w:rsidP="00F07536">
      <w:pPr>
        <w:spacing w:after="0" w:line="360" w:lineRule="auto"/>
        <w:jc w:val="both"/>
        <w:rPr>
          <w:rFonts w:ascii="Book Antiqua" w:hAnsi="Book Antiqua"/>
          <w:lang w:eastAsia="zh-CN"/>
        </w:rPr>
      </w:pPr>
    </w:p>
    <w:p w:rsidR="006A556E" w:rsidRPr="00E12998" w:rsidRDefault="006A556E" w:rsidP="00F07536">
      <w:pPr>
        <w:spacing w:after="0" w:line="360" w:lineRule="auto"/>
        <w:jc w:val="both"/>
        <w:rPr>
          <w:rFonts w:ascii="Book Antiqua" w:hAnsi="Book Antiqua"/>
          <w:lang w:eastAsia="zh-CN"/>
        </w:rPr>
      </w:pPr>
    </w:p>
    <w:p w:rsidR="00736D09" w:rsidRPr="00E12998" w:rsidRDefault="006A556E" w:rsidP="00F07536">
      <w:pPr>
        <w:spacing w:after="0" w:line="360" w:lineRule="auto"/>
        <w:jc w:val="both"/>
        <w:outlineLvl w:val="0"/>
        <w:rPr>
          <w:rFonts w:ascii="Book Antiqua" w:hAnsi="Book Antiqua"/>
          <w:b/>
        </w:rPr>
      </w:pPr>
      <w:r w:rsidRPr="00E12998">
        <w:rPr>
          <w:rFonts w:ascii="Book Antiqua" w:hAnsi="Book Antiqua"/>
          <w:b/>
        </w:rPr>
        <w:lastRenderedPageBreak/>
        <w:t>INTRODUCTION</w:t>
      </w:r>
    </w:p>
    <w:p w:rsidR="00736D09" w:rsidRPr="00E12998" w:rsidRDefault="00736D09" w:rsidP="00F07536">
      <w:pPr>
        <w:spacing w:after="0" w:line="360" w:lineRule="auto"/>
        <w:jc w:val="both"/>
        <w:rPr>
          <w:rFonts w:ascii="Book Antiqua" w:hAnsi="Book Antiqua"/>
        </w:rPr>
      </w:pPr>
      <w:r w:rsidRPr="00E12998">
        <w:rPr>
          <w:rFonts w:ascii="Book Antiqua" w:hAnsi="Book Antiqua"/>
        </w:rPr>
        <w:t>One of the first reports of eosinophilic involvement of the esophagus dat</w:t>
      </w:r>
      <w:r w:rsidR="001F633B" w:rsidRPr="00E12998">
        <w:rPr>
          <w:rFonts w:ascii="Book Antiqua" w:hAnsi="Book Antiqua"/>
        </w:rPr>
        <w:t xml:space="preserve">es from 1977 when Dobbins </w:t>
      </w:r>
      <w:r w:rsidR="001F633B" w:rsidRPr="00E12998">
        <w:rPr>
          <w:rFonts w:ascii="Book Antiqua" w:hAnsi="Book Antiqua"/>
          <w:i/>
        </w:rPr>
        <w:t xml:space="preserve">et </w:t>
      </w:r>
      <w:proofErr w:type="gramStart"/>
      <w:r w:rsidR="001F633B" w:rsidRPr="00E12998">
        <w:rPr>
          <w:rFonts w:ascii="Book Antiqua" w:hAnsi="Book Antiqua"/>
          <w:i/>
        </w:rPr>
        <w:t>al</w:t>
      </w:r>
      <w:r w:rsidR="001F633B" w:rsidRPr="00E12998">
        <w:rPr>
          <w:rFonts w:ascii="Book Antiqua" w:hAnsi="Book Antiqua"/>
          <w:vertAlign w:val="superscript"/>
        </w:rPr>
        <w:t>[</w:t>
      </w:r>
      <w:proofErr w:type="gramEnd"/>
      <w:r w:rsidR="001F633B" w:rsidRPr="00E12998">
        <w:rPr>
          <w:rFonts w:ascii="Book Antiqua" w:hAnsi="Book Antiqua"/>
          <w:vertAlign w:val="superscript"/>
        </w:rPr>
        <w:t>1]</w:t>
      </w:r>
      <w:r w:rsidRPr="00E12998">
        <w:rPr>
          <w:rFonts w:ascii="Book Antiqua" w:hAnsi="Book Antiqua"/>
        </w:rPr>
        <w:t xml:space="preserve"> described a man with dysphagia who ha</w:t>
      </w:r>
      <w:r w:rsidR="001F633B" w:rsidRPr="00E12998">
        <w:rPr>
          <w:rFonts w:ascii="Book Antiqua" w:hAnsi="Book Antiqua"/>
        </w:rPr>
        <w:t>d dense esophageal eosinophilia</w:t>
      </w:r>
      <w:r w:rsidRPr="00E12998">
        <w:rPr>
          <w:rFonts w:ascii="Book Antiqua" w:hAnsi="Book Antiqua"/>
        </w:rPr>
        <w:t>. However, it has been classified as a distinct clinical disease limited to th</w:t>
      </w:r>
      <w:r w:rsidR="001F633B" w:rsidRPr="00E12998">
        <w:rPr>
          <w:rFonts w:ascii="Book Antiqua" w:hAnsi="Book Antiqua"/>
        </w:rPr>
        <w:t xml:space="preserve">e esophagus </w:t>
      </w:r>
      <w:proofErr w:type="gramStart"/>
      <w:r w:rsidR="001F633B" w:rsidRPr="00E12998">
        <w:rPr>
          <w:rFonts w:ascii="Book Antiqua" w:hAnsi="Book Antiqua"/>
        </w:rPr>
        <w:t>later</w:t>
      </w:r>
      <w:r w:rsidRPr="00E12998">
        <w:rPr>
          <w:rFonts w:ascii="Book Antiqua" w:hAnsi="Book Antiqua"/>
          <w:vertAlign w:val="superscript"/>
        </w:rPr>
        <w:t>[</w:t>
      </w:r>
      <w:proofErr w:type="gramEnd"/>
      <w:r w:rsidRPr="00E12998">
        <w:rPr>
          <w:rFonts w:ascii="Book Antiqua" w:hAnsi="Book Antiqua"/>
          <w:vertAlign w:val="superscript"/>
        </w:rPr>
        <w:t>2</w:t>
      </w:r>
      <w:r w:rsidR="001F633B" w:rsidRPr="00E12998">
        <w:rPr>
          <w:rFonts w:ascii="Book Antiqua" w:hAnsi="Book Antiqua"/>
          <w:vertAlign w:val="superscript"/>
          <w:lang w:eastAsia="zh-CN"/>
        </w:rPr>
        <w:t>,</w:t>
      </w:r>
      <w:r w:rsidRPr="00E12998">
        <w:rPr>
          <w:rFonts w:ascii="Book Antiqua" w:hAnsi="Book Antiqua"/>
          <w:vertAlign w:val="superscript"/>
        </w:rPr>
        <w:t>3]</w:t>
      </w:r>
      <w:r w:rsidRPr="00E12998">
        <w:rPr>
          <w:rFonts w:ascii="Book Antiqua" w:hAnsi="Book Antiqua"/>
        </w:rPr>
        <w:t xml:space="preserve">. It is now recognized as a chronic inflammatory disorder of the esophagus. It is characterized by dysphagia and gastro-esophageal reflux disease (GERD) symptoms, including vomiting, regurgitation, nausea and epigastric pain. Esophageal mucosal biopsy contains more than 15 to 20 eosinophils per high-power field in the absence of GERD disease. Occasionally it is associated with </w:t>
      </w:r>
      <w:r w:rsidRPr="00E12998">
        <w:rPr>
          <w:rFonts w:ascii="Book Antiqua" w:hAnsi="Book Antiqua"/>
          <w:lang w:val="en-GB"/>
        </w:rPr>
        <w:t xml:space="preserve">various other conditions including </w:t>
      </w:r>
      <w:r w:rsidRPr="00E12998">
        <w:rPr>
          <w:rFonts w:ascii="Book Antiqua" w:hAnsi="Book Antiqua"/>
        </w:rPr>
        <w:t xml:space="preserve">celiac </w:t>
      </w:r>
      <w:proofErr w:type="gramStart"/>
      <w:r w:rsidRPr="00E12998">
        <w:rPr>
          <w:rFonts w:ascii="Book Antiqua" w:hAnsi="Book Antiqua"/>
        </w:rPr>
        <w:t>disease</w:t>
      </w:r>
      <w:r w:rsidRPr="00E12998">
        <w:rPr>
          <w:rFonts w:ascii="Book Antiqua" w:hAnsi="Book Antiqua"/>
          <w:vertAlign w:val="superscript"/>
        </w:rPr>
        <w:t>[</w:t>
      </w:r>
      <w:proofErr w:type="gramEnd"/>
      <w:r w:rsidRPr="00E12998">
        <w:rPr>
          <w:rFonts w:ascii="Book Antiqua" w:hAnsi="Book Antiqua"/>
          <w:vertAlign w:val="superscript"/>
        </w:rPr>
        <w:t>4]</w:t>
      </w:r>
      <w:r w:rsidRPr="00E12998">
        <w:rPr>
          <w:rFonts w:ascii="Book Antiqua" w:hAnsi="Book Antiqua"/>
        </w:rPr>
        <w:t>.</w:t>
      </w:r>
    </w:p>
    <w:p w:rsidR="00736D09" w:rsidRPr="00E12998" w:rsidRDefault="00736D09" w:rsidP="00F07536">
      <w:pPr>
        <w:spacing w:after="0" w:line="360" w:lineRule="auto"/>
        <w:jc w:val="both"/>
        <w:rPr>
          <w:rFonts w:ascii="Book Antiqua" w:hAnsi="Book Antiqua"/>
        </w:rPr>
      </w:pPr>
    </w:p>
    <w:p w:rsidR="00736D09" w:rsidRPr="00E12998" w:rsidRDefault="00736D09" w:rsidP="00F07536">
      <w:pPr>
        <w:spacing w:after="0" w:line="360" w:lineRule="auto"/>
        <w:jc w:val="both"/>
        <w:outlineLvl w:val="0"/>
        <w:rPr>
          <w:rFonts w:ascii="Book Antiqua" w:hAnsi="Book Antiqua"/>
          <w:b/>
        </w:rPr>
      </w:pPr>
      <w:r w:rsidRPr="00E12998">
        <w:rPr>
          <w:rFonts w:ascii="Book Antiqua" w:hAnsi="Book Antiqua"/>
          <w:b/>
        </w:rPr>
        <w:t>PREVALENCE</w:t>
      </w:r>
    </w:p>
    <w:p w:rsidR="00736D09" w:rsidRPr="00E12998" w:rsidRDefault="00736D09" w:rsidP="00F07536">
      <w:pPr>
        <w:pStyle w:val="NormalWeb"/>
        <w:spacing w:before="2" w:after="2" w:line="360" w:lineRule="auto"/>
        <w:jc w:val="both"/>
        <w:rPr>
          <w:rFonts w:ascii="Book Antiqua" w:hAnsi="Book Antiqua"/>
          <w:sz w:val="24"/>
          <w:szCs w:val="24"/>
        </w:rPr>
      </w:pPr>
      <w:r w:rsidRPr="00E12998">
        <w:rPr>
          <w:rFonts w:ascii="Book Antiqua" w:hAnsi="Book Antiqua"/>
          <w:sz w:val="24"/>
          <w:szCs w:val="24"/>
        </w:rPr>
        <w:t>In a 16-year follow-up study, an average annual incidence of 1.4%</w:t>
      </w:r>
      <w:r w:rsidRPr="00E12998">
        <w:rPr>
          <w:rFonts w:ascii="Book Antiqua" w:hAnsi="Book Antiqua"/>
          <w:sz w:val="24"/>
          <w:szCs w:val="24"/>
          <w:vertAlign w:val="superscript"/>
        </w:rPr>
        <w:t xml:space="preserve"> </w:t>
      </w:r>
      <w:r w:rsidR="001F633B" w:rsidRPr="00E12998">
        <w:rPr>
          <w:rFonts w:ascii="Book Antiqua" w:hAnsi="Book Antiqua"/>
          <w:sz w:val="24"/>
          <w:szCs w:val="24"/>
        </w:rPr>
        <w:t xml:space="preserve">was </w:t>
      </w:r>
      <w:proofErr w:type="gramStart"/>
      <w:r w:rsidR="001F633B" w:rsidRPr="00E12998">
        <w:rPr>
          <w:rFonts w:ascii="Book Antiqua" w:hAnsi="Book Antiqua"/>
          <w:sz w:val="24"/>
          <w:szCs w:val="24"/>
        </w:rPr>
        <w:t>reported</w:t>
      </w:r>
      <w:r w:rsidRPr="00E12998">
        <w:rPr>
          <w:rFonts w:ascii="Book Antiqua" w:hAnsi="Book Antiqua"/>
          <w:sz w:val="24"/>
          <w:szCs w:val="24"/>
          <w:vertAlign w:val="superscript"/>
        </w:rPr>
        <w:t>[</w:t>
      </w:r>
      <w:proofErr w:type="gramEnd"/>
      <w:r w:rsidRPr="00E12998">
        <w:rPr>
          <w:rFonts w:ascii="Book Antiqua" w:hAnsi="Book Antiqua"/>
          <w:sz w:val="24"/>
          <w:szCs w:val="24"/>
          <w:vertAlign w:val="superscript"/>
        </w:rPr>
        <w:t>5]</w:t>
      </w:r>
      <w:r w:rsidRPr="00E12998">
        <w:rPr>
          <w:rFonts w:ascii="Book Antiqua" w:hAnsi="Book Antiqua"/>
          <w:sz w:val="24"/>
          <w:szCs w:val="24"/>
        </w:rPr>
        <w:t>. The marked increase in incidence does not appear to be explained by a greater recognition of this disease since it is higher than the increased number of endoscopic proc</w:t>
      </w:r>
      <w:r w:rsidR="001F633B" w:rsidRPr="00E12998">
        <w:rPr>
          <w:rFonts w:ascii="Book Antiqua" w:hAnsi="Book Antiqua"/>
          <w:sz w:val="24"/>
          <w:szCs w:val="24"/>
        </w:rPr>
        <w:t xml:space="preserve">edures that are being </w:t>
      </w:r>
      <w:proofErr w:type="gramStart"/>
      <w:r w:rsidR="001F633B" w:rsidRPr="00E12998">
        <w:rPr>
          <w:rFonts w:ascii="Book Antiqua" w:hAnsi="Book Antiqua"/>
          <w:sz w:val="24"/>
          <w:szCs w:val="24"/>
        </w:rPr>
        <w:t>performed</w:t>
      </w:r>
      <w:r w:rsidRPr="00E12998">
        <w:rPr>
          <w:rFonts w:ascii="Book Antiqua" w:hAnsi="Book Antiqua"/>
          <w:sz w:val="24"/>
          <w:szCs w:val="24"/>
          <w:vertAlign w:val="superscript"/>
        </w:rPr>
        <w:t>[</w:t>
      </w:r>
      <w:proofErr w:type="gramEnd"/>
      <w:r w:rsidRPr="00E12998">
        <w:rPr>
          <w:rFonts w:ascii="Book Antiqua" w:hAnsi="Book Antiqua"/>
          <w:sz w:val="24"/>
          <w:szCs w:val="24"/>
          <w:vertAlign w:val="superscript"/>
        </w:rPr>
        <w:t>6]</w:t>
      </w:r>
      <w:r w:rsidRPr="00E12998">
        <w:rPr>
          <w:rFonts w:ascii="Book Antiqua" w:hAnsi="Book Antiqua"/>
          <w:sz w:val="24"/>
          <w:szCs w:val="24"/>
        </w:rPr>
        <w:t xml:space="preserve">. The prevalence of EoE is higher in cold climate zones of the </w:t>
      </w:r>
      <w:r w:rsidR="001F633B" w:rsidRPr="00E12998">
        <w:rPr>
          <w:rFonts w:ascii="Book Antiqua" w:eastAsia="Times New Roman" w:hAnsi="Book Antiqua"/>
          <w:bCs/>
          <w:sz w:val="24"/>
          <w:szCs w:val="24"/>
          <w:lang w:val="en-GB" w:eastAsia="it-IT"/>
        </w:rPr>
        <w:t>U</w:t>
      </w:r>
      <w:r w:rsidR="001F633B" w:rsidRPr="00E12998">
        <w:rPr>
          <w:rFonts w:ascii="Book Antiqua" w:hAnsi="Book Antiqua"/>
          <w:bCs/>
          <w:sz w:val="24"/>
          <w:szCs w:val="24"/>
          <w:lang w:val="en-GB" w:eastAsia="zh-CN"/>
        </w:rPr>
        <w:t>nited States</w:t>
      </w:r>
      <w:r w:rsidRPr="00E12998">
        <w:rPr>
          <w:rFonts w:ascii="Book Antiqua" w:hAnsi="Book Antiqua"/>
          <w:sz w:val="24"/>
          <w:szCs w:val="24"/>
        </w:rPr>
        <w:t xml:space="preserve"> than in tropical or arid zones suggesting a possible relationship between climate and the </w:t>
      </w:r>
      <w:proofErr w:type="gramStart"/>
      <w:r w:rsidRPr="00E12998">
        <w:rPr>
          <w:rFonts w:ascii="Book Antiqua" w:hAnsi="Book Antiqua"/>
          <w:sz w:val="24"/>
          <w:szCs w:val="24"/>
        </w:rPr>
        <w:t>disease</w:t>
      </w:r>
      <w:r w:rsidRPr="00E12998">
        <w:rPr>
          <w:rFonts w:ascii="Book Antiqua" w:hAnsi="Book Antiqua"/>
          <w:sz w:val="24"/>
          <w:szCs w:val="24"/>
          <w:vertAlign w:val="superscript"/>
        </w:rPr>
        <w:t>[</w:t>
      </w:r>
      <w:proofErr w:type="gramEnd"/>
      <w:r w:rsidRPr="00E12998">
        <w:rPr>
          <w:rFonts w:ascii="Book Antiqua" w:hAnsi="Book Antiqua"/>
          <w:sz w:val="24"/>
          <w:szCs w:val="24"/>
          <w:vertAlign w:val="superscript"/>
        </w:rPr>
        <w:t>7]</w:t>
      </w:r>
      <w:r w:rsidRPr="00E12998">
        <w:rPr>
          <w:rFonts w:ascii="Book Antiqua" w:hAnsi="Book Antiqua"/>
          <w:sz w:val="24"/>
          <w:szCs w:val="24"/>
        </w:rPr>
        <w:t>. There is also a higher incidence of this disease in westernized countries and in urban areas of the United States with a significant Cauca</w:t>
      </w:r>
      <w:r w:rsidR="001F633B" w:rsidRPr="00E12998">
        <w:rPr>
          <w:rFonts w:ascii="Book Antiqua" w:hAnsi="Book Antiqua"/>
          <w:sz w:val="24"/>
          <w:szCs w:val="24"/>
        </w:rPr>
        <w:t>sian predominance of almost 90%</w:t>
      </w:r>
      <w:r w:rsidRPr="00E12998">
        <w:rPr>
          <w:rFonts w:ascii="Book Antiqua" w:hAnsi="Book Antiqua"/>
          <w:sz w:val="24"/>
          <w:szCs w:val="24"/>
          <w:vertAlign w:val="superscript"/>
        </w:rPr>
        <w:t>[8,9]</w:t>
      </w:r>
      <w:r w:rsidRPr="00E12998">
        <w:rPr>
          <w:rFonts w:ascii="Book Antiqua" w:hAnsi="Book Antiqua"/>
          <w:sz w:val="24"/>
          <w:szCs w:val="24"/>
        </w:rPr>
        <w:t>.</w:t>
      </w:r>
    </w:p>
    <w:p w:rsidR="00736D09" w:rsidRPr="00E12998" w:rsidRDefault="006A556E" w:rsidP="00F07536">
      <w:pPr>
        <w:widowControl w:val="0"/>
        <w:autoSpaceDE w:val="0"/>
        <w:autoSpaceDN w:val="0"/>
        <w:adjustRightInd w:val="0"/>
        <w:spacing w:after="0" w:line="360" w:lineRule="auto"/>
        <w:jc w:val="both"/>
        <w:rPr>
          <w:rFonts w:ascii="Book Antiqua" w:hAnsi="Book Antiqua"/>
          <w:b/>
        </w:rPr>
      </w:pPr>
      <w:r w:rsidRPr="00E12998">
        <w:rPr>
          <w:rFonts w:ascii="Book Antiqua" w:hAnsi="Book Antiqua"/>
        </w:rPr>
        <w:t xml:space="preserve"> </w:t>
      </w:r>
      <w:r w:rsidR="001F633B" w:rsidRPr="00E12998">
        <w:rPr>
          <w:rFonts w:ascii="Book Antiqua" w:hAnsi="Book Antiqua"/>
          <w:lang w:eastAsia="zh-CN"/>
        </w:rPr>
        <w:t xml:space="preserve"> </w:t>
      </w:r>
      <w:r w:rsidR="00736D09" w:rsidRPr="00E12998">
        <w:rPr>
          <w:rFonts w:ascii="Book Antiqua" w:hAnsi="Book Antiqua"/>
        </w:rPr>
        <w:t>More recent studies have updated the estimates of the incidence (7/100000) and prevalence (43/100</w:t>
      </w:r>
      <w:r w:rsidR="001F633B" w:rsidRPr="00E12998">
        <w:rPr>
          <w:rFonts w:ascii="Book Antiqua" w:hAnsi="Book Antiqua"/>
        </w:rPr>
        <w:t xml:space="preserve">000) of </w:t>
      </w:r>
      <w:proofErr w:type="gramStart"/>
      <w:r w:rsidR="001F633B" w:rsidRPr="00E12998">
        <w:rPr>
          <w:rFonts w:ascii="Book Antiqua" w:hAnsi="Book Antiqua"/>
        </w:rPr>
        <w:t>EoE</w:t>
      </w:r>
      <w:r w:rsidR="00736D09" w:rsidRPr="00E12998">
        <w:rPr>
          <w:rFonts w:ascii="Book Antiqua" w:hAnsi="Book Antiqua"/>
          <w:vertAlign w:val="superscript"/>
        </w:rPr>
        <w:t>[</w:t>
      </w:r>
      <w:proofErr w:type="gramEnd"/>
      <w:r w:rsidR="00736D09" w:rsidRPr="00E12998">
        <w:rPr>
          <w:rFonts w:ascii="Book Antiqua" w:hAnsi="Book Antiqua"/>
          <w:vertAlign w:val="superscript"/>
        </w:rPr>
        <w:t>10]</w:t>
      </w:r>
      <w:r w:rsidR="00736D09" w:rsidRPr="00E12998">
        <w:rPr>
          <w:rFonts w:ascii="Book Antiqua" w:hAnsi="Book Antiqua"/>
        </w:rPr>
        <w:t xml:space="preserve"> similar to the estimates reported from Olmsted County, Minnesota (incidence 9/100000; prevalence 55/100000) in pati</w:t>
      </w:r>
      <w:r w:rsidR="001F633B" w:rsidRPr="00E12998">
        <w:rPr>
          <w:rFonts w:ascii="Book Antiqua" w:hAnsi="Book Antiqua"/>
        </w:rPr>
        <w:t>ents identified retrospectively</w:t>
      </w:r>
      <w:r w:rsidR="00736D09" w:rsidRPr="00E12998">
        <w:rPr>
          <w:rFonts w:ascii="Book Antiqua" w:hAnsi="Book Antiqua"/>
          <w:vertAlign w:val="superscript"/>
        </w:rPr>
        <w:t>[11]</w:t>
      </w:r>
      <w:r w:rsidR="00736D09" w:rsidRPr="00E12998">
        <w:rPr>
          <w:rFonts w:ascii="Book Antiqua" w:hAnsi="Book Antiqua"/>
        </w:rPr>
        <w:t>. A similar prevalence estimate (52/100000) was derived from physician surveys. It is far more common in males than in f</w:t>
      </w:r>
      <w:r w:rsidR="001F633B" w:rsidRPr="00E12998">
        <w:rPr>
          <w:rFonts w:ascii="Book Antiqua" w:hAnsi="Book Antiqua"/>
        </w:rPr>
        <w:t xml:space="preserve">emales with a 3:1 to 3:2 </w:t>
      </w:r>
      <w:proofErr w:type="gramStart"/>
      <w:r w:rsidR="001F633B" w:rsidRPr="00E12998">
        <w:rPr>
          <w:rFonts w:ascii="Book Antiqua" w:hAnsi="Book Antiqua"/>
        </w:rPr>
        <w:t>ratios</w:t>
      </w:r>
      <w:r w:rsidR="00736D09" w:rsidRPr="00E12998">
        <w:rPr>
          <w:rFonts w:ascii="Book Antiqua" w:hAnsi="Book Antiqua"/>
          <w:vertAlign w:val="superscript"/>
        </w:rPr>
        <w:t>[</w:t>
      </w:r>
      <w:proofErr w:type="gramEnd"/>
      <w:r w:rsidR="00736D09" w:rsidRPr="00E12998">
        <w:rPr>
          <w:rFonts w:ascii="Book Antiqua" w:hAnsi="Book Antiqua"/>
          <w:vertAlign w:val="superscript"/>
        </w:rPr>
        <w:t>11]</w:t>
      </w:r>
      <w:r w:rsidR="00736D09" w:rsidRPr="00E12998">
        <w:rPr>
          <w:rFonts w:ascii="Book Antiqua" w:hAnsi="Book Antiqua"/>
        </w:rPr>
        <w:t>. In some reports the incidence</w:t>
      </w:r>
      <w:r w:rsidR="001F633B" w:rsidRPr="00E12998">
        <w:rPr>
          <w:rFonts w:ascii="Book Antiqua" w:hAnsi="Book Antiqua"/>
        </w:rPr>
        <w:t xml:space="preserve"> in males is even as high as 86</w:t>
      </w:r>
      <w:r w:rsidR="00736D09" w:rsidRPr="00E12998">
        <w:rPr>
          <w:rFonts w:ascii="Book Antiqua" w:hAnsi="Book Antiqua"/>
        </w:rPr>
        <w:t xml:space="preserve">% of patients. This gender difference remains unexplained and it contrasts with the higher incidence of allergic </w:t>
      </w:r>
      <w:r w:rsidR="001F633B" w:rsidRPr="00E12998">
        <w:rPr>
          <w:rFonts w:ascii="Book Antiqua" w:hAnsi="Book Antiqua"/>
        </w:rPr>
        <w:t xml:space="preserve">asthma in females than in </w:t>
      </w:r>
      <w:proofErr w:type="gramStart"/>
      <w:r w:rsidR="001F633B" w:rsidRPr="00E12998">
        <w:rPr>
          <w:rFonts w:ascii="Book Antiqua" w:hAnsi="Book Antiqua"/>
        </w:rPr>
        <w:t>males</w:t>
      </w:r>
      <w:r w:rsidR="00736D09" w:rsidRPr="00E12998">
        <w:rPr>
          <w:rFonts w:ascii="Book Antiqua" w:hAnsi="Book Antiqua"/>
          <w:vertAlign w:val="superscript"/>
        </w:rPr>
        <w:t>[</w:t>
      </w:r>
      <w:proofErr w:type="gramEnd"/>
      <w:r w:rsidR="00736D09" w:rsidRPr="00E12998">
        <w:rPr>
          <w:rFonts w:ascii="Book Antiqua" w:hAnsi="Book Antiqua"/>
          <w:vertAlign w:val="superscript"/>
        </w:rPr>
        <w:t>8]</w:t>
      </w:r>
      <w:r w:rsidR="00736D09" w:rsidRPr="00E12998">
        <w:rPr>
          <w:rFonts w:ascii="Book Antiqua" w:hAnsi="Book Antiqua"/>
        </w:rPr>
        <w:t xml:space="preserve">. There is also an increased rate of family history of atopy in patients with EoE, and the disease tends </w:t>
      </w:r>
      <w:r w:rsidR="00736D09" w:rsidRPr="00E12998">
        <w:rPr>
          <w:rFonts w:ascii="Book Antiqua" w:hAnsi="Book Antiqua"/>
        </w:rPr>
        <w:lastRenderedPageBreak/>
        <w:t>to</w:t>
      </w:r>
      <w:r w:rsidR="001F633B" w:rsidRPr="00E12998">
        <w:rPr>
          <w:rFonts w:ascii="Book Antiqua" w:hAnsi="Book Antiqua"/>
        </w:rPr>
        <w:t xml:space="preserve"> occur with familial </w:t>
      </w:r>
      <w:proofErr w:type="gramStart"/>
      <w:r w:rsidR="001F633B" w:rsidRPr="00E12998">
        <w:rPr>
          <w:rFonts w:ascii="Book Antiqua" w:hAnsi="Book Antiqua"/>
        </w:rPr>
        <w:t>clustering</w:t>
      </w:r>
      <w:r w:rsidR="00736D09" w:rsidRPr="00E12998">
        <w:rPr>
          <w:rFonts w:ascii="Book Antiqua" w:hAnsi="Book Antiqua"/>
          <w:vertAlign w:val="superscript"/>
        </w:rPr>
        <w:t>[</w:t>
      </w:r>
      <w:proofErr w:type="gramEnd"/>
      <w:r w:rsidR="00736D09" w:rsidRPr="00E12998">
        <w:rPr>
          <w:rFonts w:ascii="Book Antiqua" w:hAnsi="Book Antiqua"/>
          <w:vertAlign w:val="superscript"/>
        </w:rPr>
        <w:t>12</w:t>
      </w:r>
      <w:r w:rsidR="001F633B" w:rsidRPr="00E12998">
        <w:rPr>
          <w:rFonts w:ascii="Book Antiqua" w:hAnsi="Book Antiqua"/>
          <w:vertAlign w:val="superscript"/>
          <w:lang w:eastAsia="zh-CN"/>
        </w:rPr>
        <w:t>-</w:t>
      </w:r>
      <w:r w:rsidR="00736D09" w:rsidRPr="00E12998">
        <w:rPr>
          <w:rFonts w:ascii="Book Antiqua" w:hAnsi="Book Antiqua"/>
          <w:vertAlign w:val="superscript"/>
        </w:rPr>
        <w:t>14]</w:t>
      </w:r>
      <w:r w:rsidR="00736D09" w:rsidRPr="00E12998">
        <w:rPr>
          <w:rFonts w:ascii="Book Antiqua" w:hAnsi="Book Antiqua"/>
        </w:rPr>
        <w:t>.</w:t>
      </w:r>
    </w:p>
    <w:p w:rsidR="00736D09" w:rsidRPr="00E12998" w:rsidRDefault="00736D09" w:rsidP="00F07536">
      <w:pPr>
        <w:spacing w:after="0" w:line="360" w:lineRule="auto"/>
        <w:jc w:val="both"/>
        <w:outlineLvl w:val="0"/>
        <w:rPr>
          <w:rFonts w:ascii="Book Antiqua" w:hAnsi="Book Antiqua"/>
          <w:b/>
        </w:rPr>
      </w:pPr>
      <w:r w:rsidRPr="00E12998">
        <w:rPr>
          <w:rFonts w:ascii="Book Antiqua" w:hAnsi="Book Antiqua"/>
          <w:b/>
        </w:rPr>
        <w:t>CLINICAL PRESENTATION</w:t>
      </w:r>
    </w:p>
    <w:p w:rsidR="00736D09" w:rsidRPr="00E12998" w:rsidRDefault="00736D09" w:rsidP="00F07536">
      <w:pPr>
        <w:widowControl w:val="0"/>
        <w:autoSpaceDE w:val="0"/>
        <w:autoSpaceDN w:val="0"/>
        <w:adjustRightInd w:val="0"/>
        <w:spacing w:after="0" w:line="360" w:lineRule="auto"/>
        <w:jc w:val="both"/>
        <w:rPr>
          <w:rFonts w:ascii="Book Antiqua" w:hAnsi="Book Antiqua"/>
        </w:rPr>
      </w:pPr>
      <w:r w:rsidRPr="00E12998">
        <w:rPr>
          <w:rFonts w:ascii="Book Antiqua" w:hAnsi="Book Antiqua"/>
        </w:rPr>
        <w:t>Patients with EoE complain of dysphagia mostly with solid foods. Food impaction tends to occur in the mid-esophagus unless the inflammatory process affects the esophageal innervation resulting in motility disorders consistent with achalasia or diffuse esophageal spasm. Fifty to eighty per cent of these patients have a prior history of atopic symptoms such as allergic rhinitis, asthma or atopic dermatitis and some of these allergic conditions are frequently associated with EoE clinical presentation, particular</w:t>
      </w:r>
      <w:r w:rsidR="001F633B" w:rsidRPr="00E12998">
        <w:rPr>
          <w:rFonts w:ascii="Book Antiqua" w:hAnsi="Book Antiqua"/>
        </w:rPr>
        <w:t xml:space="preserve">ly allergic asthma and </w:t>
      </w:r>
      <w:proofErr w:type="gramStart"/>
      <w:r w:rsidR="001F633B" w:rsidRPr="00E12998">
        <w:rPr>
          <w:rFonts w:ascii="Book Antiqua" w:hAnsi="Book Antiqua"/>
        </w:rPr>
        <w:t>rhinitis</w:t>
      </w:r>
      <w:r w:rsidR="001F633B" w:rsidRPr="00E12998">
        <w:rPr>
          <w:rFonts w:ascii="Book Antiqua" w:hAnsi="Book Antiqua"/>
          <w:vertAlign w:val="superscript"/>
        </w:rPr>
        <w:t>[</w:t>
      </w:r>
      <w:proofErr w:type="gramEnd"/>
      <w:r w:rsidR="001F633B" w:rsidRPr="00E12998">
        <w:rPr>
          <w:rFonts w:ascii="Book Antiqua" w:hAnsi="Book Antiqua"/>
          <w:vertAlign w:val="superscript"/>
        </w:rPr>
        <w:t>14,</w:t>
      </w:r>
      <w:r w:rsidRPr="00E12998">
        <w:rPr>
          <w:rFonts w:ascii="Book Antiqua" w:hAnsi="Book Antiqua"/>
          <w:vertAlign w:val="superscript"/>
        </w:rPr>
        <w:t>15]</w:t>
      </w:r>
      <w:r w:rsidRPr="00E12998">
        <w:rPr>
          <w:rFonts w:ascii="Book Antiqua" w:hAnsi="Book Antiqua"/>
        </w:rPr>
        <w:t xml:space="preserve">. Children generally present with non-specific symptoms of GERD, abdominal pain or failure to thrive; other present with dysphagia and esophageal food </w:t>
      </w:r>
      <w:proofErr w:type="gramStart"/>
      <w:r w:rsidRPr="00E12998">
        <w:rPr>
          <w:rFonts w:ascii="Book Antiqua" w:hAnsi="Book Antiqua"/>
        </w:rPr>
        <w:t>impaction</w:t>
      </w:r>
      <w:r w:rsidRPr="00E12998">
        <w:rPr>
          <w:rFonts w:ascii="Book Antiqua" w:hAnsi="Book Antiqua"/>
          <w:vertAlign w:val="superscript"/>
        </w:rPr>
        <w:t>[</w:t>
      </w:r>
      <w:proofErr w:type="gramEnd"/>
      <w:r w:rsidRPr="00E12998">
        <w:rPr>
          <w:rFonts w:ascii="Book Antiqua" w:hAnsi="Book Antiqua"/>
          <w:vertAlign w:val="superscript"/>
        </w:rPr>
        <w:t>4]</w:t>
      </w:r>
      <w:r w:rsidRPr="00E12998">
        <w:rPr>
          <w:rFonts w:ascii="Book Antiqua" w:hAnsi="Book Antiqua"/>
        </w:rPr>
        <w:t>.</w:t>
      </w:r>
    </w:p>
    <w:p w:rsidR="00736D09" w:rsidRPr="00E12998" w:rsidRDefault="00736D09" w:rsidP="00F07536">
      <w:pPr>
        <w:spacing w:after="0" w:line="360" w:lineRule="auto"/>
        <w:jc w:val="both"/>
        <w:rPr>
          <w:rFonts w:ascii="Book Antiqua" w:hAnsi="Book Antiqua"/>
          <w:vertAlign w:val="superscript"/>
        </w:rPr>
      </w:pPr>
      <w:r w:rsidRPr="00E12998">
        <w:rPr>
          <w:rFonts w:ascii="Book Antiqua" w:hAnsi="Book Antiqua"/>
        </w:rPr>
        <w:t xml:space="preserve"> </w:t>
      </w:r>
      <w:r w:rsidR="001F633B" w:rsidRPr="00E12998">
        <w:rPr>
          <w:rFonts w:ascii="Book Antiqua" w:hAnsi="Book Antiqua"/>
          <w:lang w:eastAsia="zh-CN"/>
        </w:rPr>
        <w:t xml:space="preserve"> </w:t>
      </w:r>
      <w:r w:rsidRPr="00E12998">
        <w:rPr>
          <w:rFonts w:ascii="Book Antiqua" w:hAnsi="Book Antiqua"/>
        </w:rPr>
        <w:t xml:space="preserve">The entire esophagus is often infiltrated with increased number of eosinophils (&gt;15 to 20 eosinophils per </w:t>
      </w:r>
      <w:r w:rsidR="006279A2" w:rsidRPr="00E12998">
        <w:rPr>
          <w:rFonts w:ascii="Book Antiqua" w:hAnsi="Book Antiqua"/>
        </w:rPr>
        <w:t>high power field (</w:t>
      </w:r>
      <w:r w:rsidRPr="00E12998">
        <w:rPr>
          <w:rFonts w:ascii="Book Antiqua" w:hAnsi="Book Antiqua"/>
        </w:rPr>
        <w:t xml:space="preserve">HPF) a differential feature from the increased number of eosinophils found occasionally in the distal esophagus in patients with GERD of less than 15 eosinophils per </w:t>
      </w:r>
      <w:proofErr w:type="gramStart"/>
      <w:r w:rsidR="006279A2" w:rsidRPr="00E12998">
        <w:rPr>
          <w:rFonts w:ascii="Book Antiqua" w:hAnsi="Book Antiqua"/>
        </w:rPr>
        <w:t>HPF</w:t>
      </w:r>
      <w:r w:rsidR="0041093E" w:rsidRPr="00E12998">
        <w:rPr>
          <w:rFonts w:ascii="Book Antiqua" w:hAnsi="Book Antiqua"/>
          <w:vertAlign w:val="superscript"/>
        </w:rPr>
        <w:t>[</w:t>
      </w:r>
      <w:proofErr w:type="gramEnd"/>
      <w:r w:rsidR="0041093E" w:rsidRPr="00E12998">
        <w:rPr>
          <w:rFonts w:ascii="Book Antiqua" w:hAnsi="Book Antiqua"/>
          <w:vertAlign w:val="superscript"/>
        </w:rPr>
        <w:t>16</w:t>
      </w:r>
      <w:r w:rsidR="005E1426" w:rsidRPr="00E12998">
        <w:rPr>
          <w:rFonts w:ascii="Book Antiqua" w:hAnsi="Book Antiqua"/>
          <w:vertAlign w:val="superscript"/>
          <w:lang w:eastAsia="zh-CN"/>
        </w:rPr>
        <w:t>,</w:t>
      </w:r>
      <w:r w:rsidR="0041093E" w:rsidRPr="00E12998">
        <w:rPr>
          <w:rFonts w:ascii="Book Antiqua" w:hAnsi="Book Antiqua"/>
          <w:vertAlign w:val="superscript"/>
        </w:rPr>
        <w:t>17]</w:t>
      </w:r>
      <w:r w:rsidRPr="00E12998">
        <w:rPr>
          <w:rFonts w:ascii="Book Antiqua" w:hAnsi="Book Antiqua"/>
        </w:rPr>
        <w:t xml:space="preserve">. </w:t>
      </w:r>
      <w:r w:rsidR="006A5A20" w:rsidRPr="00E12998">
        <w:rPr>
          <w:rFonts w:ascii="Book Antiqua" w:hAnsi="Book Antiqua"/>
        </w:rPr>
        <w:t xml:space="preserve">A recent study demonstrated that a cutoff value of at least 15 eosinophils per high-power field </w:t>
      </w:r>
      <w:r w:rsidR="00611D95" w:rsidRPr="00E12998">
        <w:rPr>
          <w:rFonts w:ascii="Book Antiqua" w:hAnsi="Book Antiqua"/>
        </w:rPr>
        <w:t>has</w:t>
      </w:r>
      <w:r w:rsidR="006A5A20" w:rsidRPr="00E12998">
        <w:rPr>
          <w:rFonts w:ascii="Book Antiqua" w:hAnsi="Book Antiqua"/>
        </w:rPr>
        <w:t xml:space="preserve"> a sensitivity of 100% and specificity of 96% for establishing the histologic diagnosis of eosinophilic esophagitis, irrespective of location of the sample (proximal or distal esophagus). As patients with lower levels of eosinophilia and phenotypic features of eosinophilic esophagitis have been described and GERD may be difficult to rule out</w:t>
      </w:r>
      <w:r w:rsidR="006279A2" w:rsidRPr="00E12998">
        <w:rPr>
          <w:rFonts w:ascii="Book Antiqua" w:hAnsi="Book Antiqua"/>
        </w:rPr>
        <w:t>,</w:t>
      </w:r>
      <w:r w:rsidR="006A5A20" w:rsidRPr="00E12998">
        <w:rPr>
          <w:rFonts w:ascii="Book Antiqua" w:hAnsi="Book Antiqua"/>
        </w:rPr>
        <w:t xml:space="preserve"> in some </w:t>
      </w:r>
      <w:proofErr w:type="gramStart"/>
      <w:r w:rsidR="006A5A20" w:rsidRPr="00E12998">
        <w:rPr>
          <w:rFonts w:ascii="Book Antiqua" w:hAnsi="Book Antiqua"/>
        </w:rPr>
        <w:t>case</w:t>
      </w:r>
      <w:r w:rsidR="00611D95" w:rsidRPr="00E12998">
        <w:rPr>
          <w:rFonts w:ascii="Book Antiqua" w:hAnsi="Book Antiqua"/>
        </w:rPr>
        <w:t>s</w:t>
      </w:r>
      <w:r w:rsidR="006A5A20" w:rsidRPr="00E12998">
        <w:rPr>
          <w:rFonts w:ascii="Book Antiqua" w:hAnsi="Book Antiqua"/>
        </w:rPr>
        <w:t xml:space="preserve">  the</w:t>
      </w:r>
      <w:proofErr w:type="gramEnd"/>
      <w:r w:rsidR="006A5A20" w:rsidRPr="00E12998">
        <w:rPr>
          <w:rFonts w:ascii="Book Antiqua" w:hAnsi="Book Antiqua"/>
        </w:rPr>
        <w:t xml:space="preserve"> diagnosis could be</w:t>
      </w:r>
      <w:r w:rsidR="00611D95" w:rsidRPr="00E12998">
        <w:rPr>
          <w:rFonts w:ascii="Book Antiqua" w:hAnsi="Book Antiqua"/>
        </w:rPr>
        <w:t xml:space="preserve"> better</w:t>
      </w:r>
      <w:r w:rsidR="006A5A20" w:rsidRPr="00E12998">
        <w:rPr>
          <w:rFonts w:ascii="Book Antiqua" w:hAnsi="Book Antiqua"/>
        </w:rPr>
        <w:t xml:space="preserve"> established by biopsy of the proximal esophagus</w:t>
      </w:r>
      <w:r w:rsidR="0041093E" w:rsidRPr="00E12998">
        <w:rPr>
          <w:rFonts w:ascii="Book Antiqua" w:hAnsi="Book Antiqua"/>
          <w:vertAlign w:val="superscript"/>
        </w:rPr>
        <w:t>[17]</w:t>
      </w:r>
      <w:r w:rsidR="0041093E" w:rsidRPr="00E12998">
        <w:rPr>
          <w:rFonts w:ascii="Book Antiqua" w:hAnsi="Book Antiqua"/>
        </w:rPr>
        <w:t xml:space="preserve">. </w:t>
      </w:r>
      <w:r w:rsidRPr="00E12998">
        <w:rPr>
          <w:rFonts w:ascii="Book Antiqua" w:hAnsi="Book Antiqua"/>
        </w:rPr>
        <w:t xml:space="preserve">In addition the biopsies showed increased number of mast cells. Anyway, the relationship between patient symptoms and endoscopic features as well as histological severity of the disease is not known. A modest correlation was found between symptoms and histology in newly diagnosed, untreated patients differently form patients with longstanding </w:t>
      </w:r>
      <w:proofErr w:type="gramStart"/>
      <w:r w:rsidRPr="00E12998">
        <w:rPr>
          <w:rFonts w:ascii="Book Antiqua" w:hAnsi="Book Antiqua"/>
        </w:rPr>
        <w:t>EoE</w:t>
      </w:r>
      <w:r w:rsidRPr="00E12998">
        <w:rPr>
          <w:rFonts w:ascii="Book Antiqua" w:hAnsi="Book Antiqua"/>
          <w:vertAlign w:val="superscript"/>
        </w:rPr>
        <w:t>[</w:t>
      </w:r>
      <w:proofErr w:type="gramEnd"/>
      <w:r w:rsidRPr="00E12998">
        <w:rPr>
          <w:rFonts w:ascii="Book Antiqua" w:hAnsi="Book Antiqua"/>
          <w:vertAlign w:val="superscript"/>
        </w:rPr>
        <w:t>1</w:t>
      </w:r>
      <w:r w:rsidR="0041093E" w:rsidRPr="00E12998">
        <w:rPr>
          <w:rFonts w:ascii="Book Antiqua" w:hAnsi="Book Antiqua"/>
          <w:vertAlign w:val="superscript"/>
        </w:rPr>
        <w:t>8</w:t>
      </w:r>
      <w:r w:rsidRPr="00E12998">
        <w:rPr>
          <w:rFonts w:ascii="Book Antiqua" w:hAnsi="Book Antiqua"/>
          <w:vertAlign w:val="superscript"/>
        </w:rPr>
        <w:t>]</w:t>
      </w:r>
      <w:r w:rsidRPr="00E12998">
        <w:rPr>
          <w:rFonts w:ascii="Book Antiqua" w:hAnsi="Book Antiqua"/>
        </w:rPr>
        <w:t xml:space="preserve">. </w:t>
      </w:r>
    </w:p>
    <w:p w:rsidR="00736D09" w:rsidRPr="00E12998" w:rsidRDefault="00736D09" w:rsidP="001F633B">
      <w:pPr>
        <w:widowControl w:val="0"/>
        <w:autoSpaceDE w:val="0"/>
        <w:autoSpaceDN w:val="0"/>
        <w:adjustRightInd w:val="0"/>
        <w:spacing w:after="0" w:line="360" w:lineRule="auto"/>
        <w:ind w:firstLineChars="100" w:firstLine="240"/>
        <w:jc w:val="both"/>
        <w:rPr>
          <w:rFonts w:ascii="Book Antiqua" w:hAnsi="Book Antiqua"/>
        </w:rPr>
      </w:pPr>
      <w:r w:rsidRPr="00E12998">
        <w:rPr>
          <w:rFonts w:ascii="Book Antiqua" w:hAnsi="Book Antiqua"/>
        </w:rPr>
        <w:t xml:space="preserve">The eosinophilic infiltrate in GERD frequently but not always tends to respond to omeprazole probably because it blocks stat-6 that appears to be involved in eosinophilic chemotaxis in the </w:t>
      </w:r>
      <w:proofErr w:type="gramStart"/>
      <w:r w:rsidRPr="00E12998">
        <w:rPr>
          <w:rFonts w:ascii="Book Antiqua" w:hAnsi="Book Antiqua"/>
        </w:rPr>
        <w:t>esophagus</w:t>
      </w:r>
      <w:r w:rsidRPr="00E12998">
        <w:rPr>
          <w:rFonts w:ascii="Book Antiqua" w:hAnsi="Book Antiqua"/>
          <w:vertAlign w:val="superscript"/>
        </w:rPr>
        <w:t>[</w:t>
      </w:r>
      <w:proofErr w:type="gramEnd"/>
      <w:r w:rsidRPr="00E12998">
        <w:rPr>
          <w:rFonts w:ascii="Book Antiqua" w:hAnsi="Book Antiqua"/>
          <w:vertAlign w:val="superscript"/>
        </w:rPr>
        <w:t>1</w:t>
      </w:r>
      <w:r w:rsidR="0041093E" w:rsidRPr="00E12998">
        <w:rPr>
          <w:rFonts w:ascii="Book Antiqua" w:hAnsi="Book Antiqua"/>
          <w:vertAlign w:val="superscript"/>
        </w:rPr>
        <w:t>9</w:t>
      </w:r>
      <w:r w:rsidRPr="00E12998">
        <w:rPr>
          <w:rFonts w:ascii="Book Antiqua" w:hAnsi="Book Antiqua"/>
          <w:vertAlign w:val="superscript"/>
        </w:rPr>
        <w:t>]</w:t>
      </w:r>
      <w:r w:rsidRPr="00E12998">
        <w:rPr>
          <w:rFonts w:ascii="Book Antiqua" w:hAnsi="Book Antiqua"/>
        </w:rPr>
        <w:t xml:space="preserve">. Occasionally, the differential diagnosis between EoE and GERD can be quite difficult particularly in the pediatric population with both conditions </w:t>
      </w:r>
      <w:r w:rsidRPr="00E12998">
        <w:rPr>
          <w:rFonts w:ascii="Book Antiqua" w:hAnsi="Book Antiqua"/>
        </w:rPr>
        <w:lastRenderedPageBreak/>
        <w:t>having similar symptoms and endoscopic appearance of the esophagus. It is important to treat these patients initially with high PPI</w:t>
      </w:r>
      <w:r w:rsidR="001F633B" w:rsidRPr="00E12998">
        <w:rPr>
          <w:rFonts w:ascii="Book Antiqua" w:hAnsi="Book Antiqua"/>
        </w:rPr>
        <w:t xml:space="preserve"> doses before GERD is ruled </w:t>
      </w:r>
      <w:proofErr w:type="gramStart"/>
      <w:r w:rsidR="001F633B" w:rsidRPr="00E12998">
        <w:rPr>
          <w:rFonts w:ascii="Book Antiqua" w:hAnsi="Book Antiqua"/>
        </w:rPr>
        <w:t>out</w:t>
      </w:r>
      <w:r w:rsidRPr="00E12998">
        <w:rPr>
          <w:rFonts w:ascii="Book Antiqua" w:hAnsi="Book Antiqua"/>
          <w:vertAlign w:val="superscript"/>
        </w:rPr>
        <w:t>[</w:t>
      </w:r>
      <w:proofErr w:type="gramEnd"/>
      <w:r w:rsidR="0041093E" w:rsidRPr="00E12998">
        <w:rPr>
          <w:rFonts w:ascii="Book Antiqua" w:hAnsi="Book Antiqua"/>
          <w:vertAlign w:val="superscript"/>
        </w:rPr>
        <w:t>20</w:t>
      </w:r>
      <w:r w:rsidRPr="00E12998">
        <w:rPr>
          <w:rFonts w:ascii="Book Antiqua" w:hAnsi="Book Antiqua"/>
          <w:vertAlign w:val="superscript"/>
        </w:rPr>
        <w:t>]</w:t>
      </w:r>
      <w:r w:rsidRPr="00E12998">
        <w:rPr>
          <w:rFonts w:ascii="Book Antiqua" w:hAnsi="Book Antiqua"/>
        </w:rPr>
        <w:t xml:space="preserve">. </w:t>
      </w:r>
      <w:r w:rsidRPr="00E12998">
        <w:rPr>
          <w:rFonts w:ascii="Book Antiqua" w:hAnsi="Book Antiqua"/>
          <w:u w:color="262626"/>
        </w:rPr>
        <w:t>In some cases</w:t>
      </w:r>
      <w:r w:rsidRPr="00E12998">
        <w:rPr>
          <w:rFonts w:ascii="Book Antiqua" w:hAnsi="Book Antiqua"/>
        </w:rPr>
        <w:t xml:space="preserve"> this differential diagnosis is helped by biochemical and genetic studies. Measurements of eotaxin-3 levels may be useful in the diagnosis of EoE since its levels are higher than in </w:t>
      </w:r>
      <w:proofErr w:type="gramStart"/>
      <w:r w:rsidRPr="00E12998">
        <w:rPr>
          <w:rFonts w:ascii="Book Antiqua" w:hAnsi="Book Antiqua"/>
        </w:rPr>
        <w:t>GERD</w:t>
      </w:r>
      <w:r w:rsidRPr="00E12998">
        <w:rPr>
          <w:rFonts w:ascii="Book Antiqua" w:hAnsi="Book Antiqua"/>
          <w:vertAlign w:val="superscript"/>
        </w:rPr>
        <w:t>[</w:t>
      </w:r>
      <w:proofErr w:type="gramEnd"/>
      <w:r w:rsidR="0041093E" w:rsidRPr="00E12998">
        <w:rPr>
          <w:rFonts w:ascii="Book Antiqua" w:hAnsi="Book Antiqua"/>
          <w:vertAlign w:val="superscript"/>
        </w:rPr>
        <w:t>21</w:t>
      </w:r>
      <w:r w:rsidRPr="00E12998">
        <w:rPr>
          <w:rFonts w:ascii="Book Antiqua" w:hAnsi="Book Antiqua"/>
          <w:vertAlign w:val="superscript"/>
        </w:rPr>
        <w:t>]</w:t>
      </w:r>
      <w:r w:rsidRPr="00E12998">
        <w:rPr>
          <w:rFonts w:ascii="Book Antiqua" w:hAnsi="Book Antiqua"/>
        </w:rPr>
        <w:t xml:space="preserve">. Another biochemical test that may be helpful is the level of AOL-15. High levels are more common in biopsies from patients with EoE than from GERD and </w:t>
      </w:r>
      <w:proofErr w:type="gramStart"/>
      <w:r w:rsidRPr="00E12998">
        <w:rPr>
          <w:rFonts w:ascii="Book Antiqua" w:hAnsi="Book Antiqua"/>
        </w:rPr>
        <w:t>controls</w:t>
      </w:r>
      <w:r w:rsidRPr="00E12998">
        <w:rPr>
          <w:rFonts w:ascii="Book Antiqua" w:hAnsi="Book Antiqua"/>
          <w:vertAlign w:val="superscript"/>
        </w:rPr>
        <w:t>[</w:t>
      </w:r>
      <w:proofErr w:type="gramEnd"/>
      <w:r w:rsidR="0041093E" w:rsidRPr="00E12998">
        <w:rPr>
          <w:rFonts w:ascii="Book Antiqua" w:hAnsi="Book Antiqua"/>
          <w:vertAlign w:val="superscript"/>
        </w:rPr>
        <w:t>22</w:t>
      </w:r>
      <w:r w:rsidRPr="00E12998">
        <w:rPr>
          <w:rFonts w:ascii="Book Antiqua" w:hAnsi="Book Antiqua"/>
          <w:vertAlign w:val="superscript"/>
        </w:rPr>
        <w:t>]</w:t>
      </w:r>
      <w:r w:rsidRPr="00E12998">
        <w:rPr>
          <w:rFonts w:ascii="Book Antiqua" w:hAnsi="Book Antiqua"/>
        </w:rPr>
        <w:t>.</w:t>
      </w:r>
      <w:r w:rsidR="006A556E" w:rsidRPr="00E12998">
        <w:rPr>
          <w:rFonts w:ascii="Book Antiqua" w:hAnsi="Book Antiqua"/>
        </w:rPr>
        <w:t xml:space="preserve"> </w:t>
      </w:r>
    </w:p>
    <w:p w:rsidR="00736D09" w:rsidRPr="00E12998" w:rsidRDefault="00736D09" w:rsidP="001F633B">
      <w:pPr>
        <w:widowControl w:val="0"/>
        <w:autoSpaceDE w:val="0"/>
        <w:autoSpaceDN w:val="0"/>
        <w:adjustRightInd w:val="0"/>
        <w:spacing w:after="0" w:line="360" w:lineRule="auto"/>
        <w:ind w:firstLineChars="50" w:firstLine="120"/>
        <w:jc w:val="both"/>
        <w:rPr>
          <w:rFonts w:ascii="Book Antiqua" w:hAnsi="Book Antiqua"/>
          <w:u w:color="262626"/>
        </w:rPr>
      </w:pPr>
      <w:r w:rsidRPr="00E12998">
        <w:rPr>
          <w:rFonts w:ascii="Book Antiqua" w:hAnsi="Book Antiqua"/>
          <w:u w:color="262626"/>
        </w:rPr>
        <w:t xml:space="preserve"> However, there is a group of patients with biopsies showing 15 eosinophils or higher per HPF who respond to PPI therapy. These patients have been labeled PPI responsive esophageal eosinophilia (PPIREE). They have similar clinical, endoscopic and pathological features of those with </w:t>
      </w:r>
      <w:proofErr w:type="gramStart"/>
      <w:r w:rsidRPr="00E12998">
        <w:rPr>
          <w:rFonts w:ascii="Book Antiqua" w:hAnsi="Book Antiqua"/>
          <w:u w:color="262626"/>
        </w:rPr>
        <w:t>EoE</w:t>
      </w:r>
      <w:r w:rsidRPr="00E12998">
        <w:rPr>
          <w:rFonts w:ascii="Book Antiqua" w:hAnsi="Book Antiqua"/>
          <w:b/>
          <w:u w:color="262626"/>
          <w:vertAlign w:val="superscript"/>
        </w:rPr>
        <w:t>[</w:t>
      </w:r>
      <w:proofErr w:type="gramEnd"/>
      <w:r w:rsidR="0041093E" w:rsidRPr="00E12998">
        <w:rPr>
          <w:rFonts w:ascii="Book Antiqua" w:hAnsi="Book Antiqua"/>
          <w:u w:color="262626"/>
          <w:vertAlign w:val="superscript"/>
        </w:rPr>
        <w:t>23</w:t>
      </w:r>
      <w:r w:rsidR="001F633B" w:rsidRPr="00E12998">
        <w:rPr>
          <w:rFonts w:ascii="Book Antiqua" w:hAnsi="Book Antiqua"/>
          <w:b/>
          <w:u w:color="262626"/>
          <w:vertAlign w:val="superscript"/>
          <w:lang w:eastAsia="zh-CN"/>
        </w:rPr>
        <w:t>]</w:t>
      </w:r>
      <w:r w:rsidRPr="00E12998">
        <w:rPr>
          <w:rFonts w:ascii="Book Antiqua" w:hAnsi="Book Antiqua"/>
          <w:u w:color="262626"/>
        </w:rPr>
        <w:t>.</w:t>
      </w:r>
      <w:r w:rsidR="006A556E" w:rsidRPr="00E12998">
        <w:rPr>
          <w:rFonts w:ascii="Book Antiqua" w:hAnsi="Book Antiqua"/>
          <w:u w:color="262626"/>
        </w:rPr>
        <w:t xml:space="preserve"> </w:t>
      </w:r>
      <w:r w:rsidRPr="00E12998">
        <w:rPr>
          <w:rFonts w:ascii="Book Antiqua" w:hAnsi="Book Antiqua"/>
          <w:u w:color="262626"/>
        </w:rPr>
        <w:t xml:space="preserve">It has been suggested that PPI reduces the eosinophilic infiltration in this subgroup of patients by restoring the mucosal integrity (erosions and ulcerations) that had facilitated the transport of antigenic </w:t>
      </w:r>
      <w:proofErr w:type="gramStart"/>
      <w:r w:rsidRPr="00E12998">
        <w:rPr>
          <w:rFonts w:ascii="Book Antiqua" w:hAnsi="Book Antiqua"/>
          <w:u w:color="262626"/>
        </w:rPr>
        <w:t>proteins</w:t>
      </w:r>
      <w:r w:rsidRPr="00E12998">
        <w:rPr>
          <w:rFonts w:ascii="Book Antiqua" w:hAnsi="Book Antiqua"/>
          <w:u w:color="262626"/>
          <w:vertAlign w:val="superscript"/>
        </w:rPr>
        <w:t>[</w:t>
      </w:r>
      <w:proofErr w:type="gramEnd"/>
      <w:r w:rsidR="0041093E" w:rsidRPr="00E12998">
        <w:rPr>
          <w:rFonts w:ascii="Book Antiqua" w:hAnsi="Book Antiqua"/>
          <w:u w:color="262626"/>
          <w:vertAlign w:val="superscript"/>
        </w:rPr>
        <w:t>24</w:t>
      </w:r>
      <w:r w:rsidRPr="00E12998">
        <w:rPr>
          <w:rFonts w:ascii="Book Antiqua" w:hAnsi="Book Antiqua"/>
          <w:u w:color="262626"/>
          <w:vertAlign w:val="superscript"/>
        </w:rPr>
        <w:t>]</w:t>
      </w:r>
      <w:r w:rsidRPr="00E12998">
        <w:rPr>
          <w:rFonts w:ascii="Book Antiqua" w:hAnsi="Book Antiqua"/>
          <w:u w:color="262626"/>
        </w:rPr>
        <w:t>.</w:t>
      </w:r>
      <w:r w:rsidR="006A556E" w:rsidRPr="00E12998">
        <w:rPr>
          <w:rFonts w:ascii="Book Antiqua" w:hAnsi="Book Antiqua"/>
          <w:u w:color="262626"/>
        </w:rPr>
        <w:t xml:space="preserve"> </w:t>
      </w:r>
    </w:p>
    <w:p w:rsidR="00736D09" w:rsidRPr="00E12998" w:rsidRDefault="00736D09" w:rsidP="001F633B">
      <w:pPr>
        <w:widowControl w:val="0"/>
        <w:autoSpaceDE w:val="0"/>
        <w:autoSpaceDN w:val="0"/>
        <w:adjustRightInd w:val="0"/>
        <w:spacing w:after="0" w:line="360" w:lineRule="auto"/>
        <w:ind w:firstLineChars="100" w:firstLine="240"/>
        <w:jc w:val="both"/>
        <w:rPr>
          <w:rFonts w:ascii="Book Antiqua" w:hAnsi="Book Antiqua"/>
        </w:rPr>
      </w:pPr>
      <w:r w:rsidRPr="00E12998">
        <w:rPr>
          <w:rFonts w:ascii="Book Antiqua" w:hAnsi="Book Antiqua"/>
        </w:rPr>
        <w:t xml:space="preserve">More advanced cases of eosinophilic involvement the dysphagia for solid foods is caused by remodeling of the esophageal body due to extensive sub-epithelial fibrosis that tend to occur more frequently in </w:t>
      </w:r>
      <w:proofErr w:type="gramStart"/>
      <w:r w:rsidRPr="00E12998">
        <w:rPr>
          <w:rFonts w:ascii="Book Antiqua" w:hAnsi="Book Antiqua"/>
        </w:rPr>
        <w:t>adults</w:t>
      </w:r>
      <w:r w:rsidRPr="00E12998">
        <w:rPr>
          <w:rFonts w:ascii="Book Antiqua" w:hAnsi="Book Antiqua"/>
          <w:vertAlign w:val="superscript"/>
        </w:rPr>
        <w:t>[</w:t>
      </w:r>
      <w:proofErr w:type="gramEnd"/>
      <w:r w:rsidR="0041093E" w:rsidRPr="00E12998">
        <w:rPr>
          <w:rFonts w:ascii="Book Antiqua" w:hAnsi="Book Antiqua"/>
          <w:vertAlign w:val="superscript"/>
        </w:rPr>
        <w:t>25</w:t>
      </w:r>
      <w:r w:rsidRPr="00E12998">
        <w:rPr>
          <w:rFonts w:ascii="Book Antiqua" w:hAnsi="Book Antiqua"/>
          <w:vertAlign w:val="superscript"/>
        </w:rPr>
        <w:t>]</w:t>
      </w:r>
      <w:r w:rsidRPr="00E12998">
        <w:rPr>
          <w:rFonts w:ascii="Book Antiqua" w:hAnsi="Book Antiqua"/>
        </w:rPr>
        <w:t>. The incidence of fibrostenotic disease increases with age with the incidence doubling every 10 years of age.</w:t>
      </w:r>
      <w:r w:rsidR="006A556E" w:rsidRPr="00E12998">
        <w:rPr>
          <w:rFonts w:ascii="Book Antiqua" w:hAnsi="Book Antiqua"/>
        </w:rPr>
        <w:t xml:space="preserve"> </w:t>
      </w:r>
      <w:r w:rsidRPr="00E12998">
        <w:rPr>
          <w:rFonts w:ascii="Book Antiqua" w:hAnsi="Book Antiqua"/>
        </w:rPr>
        <w:t xml:space="preserve"> </w:t>
      </w:r>
    </w:p>
    <w:p w:rsidR="001F633B" w:rsidRPr="00E12998" w:rsidRDefault="001F633B" w:rsidP="00F07536">
      <w:pPr>
        <w:spacing w:after="0" w:line="360" w:lineRule="auto"/>
        <w:jc w:val="both"/>
        <w:outlineLvl w:val="0"/>
        <w:rPr>
          <w:rFonts w:ascii="Book Antiqua" w:hAnsi="Book Antiqua"/>
          <w:b/>
          <w:lang w:eastAsia="zh-CN"/>
        </w:rPr>
      </w:pPr>
    </w:p>
    <w:p w:rsidR="00736D09" w:rsidRPr="00E12998" w:rsidRDefault="00736D09" w:rsidP="00F07536">
      <w:pPr>
        <w:spacing w:after="0" w:line="360" w:lineRule="auto"/>
        <w:jc w:val="both"/>
        <w:outlineLvl w:val="0"/>
        <w:rPr>
          <w:rFonts w:ascii="Book Antiqua" w:hAnsi="Book Antiqua"/>
          <w:b/>
        </w:rPr>
      </w:pPr>
      <w:r w:rsidRPr="00E12998">
        <w:rPr>
          <w:rFonts w:ascii="Book Antiqua" w:hAnsi="Book Antiqua"/>
          <w:b/>
        </w:rPr>
        <w:t xml:space="preserve">ENDOSCOPIC FINDINGS </w:t>
      </w:r>
    </w:p>
    <w:p w:rsidR="00736D09" w:rsidRPr="00E12998" w:rsidRDefault="00736D09" w:rsidP="00F07536">
      <w:pPr>
        <w:tabs>
          <w:tab w:val="left" w:pos="-900"/>
        </w:tabs>
        <w:spacing w:after="0" w:line="360" w:lineRule="auto"/>
        <w:jc w:val="both"/>
        <w:rPr>
          <w:rFonts w:ascii="Book Antiqua" w:hAnsi="Book Antiqua"/>
        </w:rPr>
      </w:pPr>
      <w:r w:rsidRPr="00E12998">
        <w:rPr>
          <w:rFonts w:ascii="Book Antiqua" w:hAnsi="Book Antiqua"/>
        </w:rPr>
        <w:t xml:space="preserve">The mucosa of esophagus can appear normal particularly in the pediatric population. It is estimated that in one-third of pediatric patients with EoE the esophagus has a normal endoscopic </w:t>
      </w:r>
      <w:proofErr w:type="gramStart"/>
      <w:r w:rsidRPr="00E12998">
        <w:rPr>
          <w:rFonts w:ascii="Book Antiqua" w:hAnsi="Book Antiqua"/>
        </w:rPr>
        <w:t>app</w:t>
      </w:r>
      <w:r w:rsidR="001F633B" w:rsidRPr="00E12998">
        <w:rPr>
          <w:rFonts w:ascii="Book Antiqua" w:hAnsi="Book Antiqua"/>
        </w:rPr>
        <w:t>earance</w:t>
      </w:r>
      <w:r w:rsidRPr="00E12998">
        <w:rPr>
          <w:rFonts w:ascii="Book Antiqua" w:hAnsi="Book Antiqua"/>
          <w:u w:color="262626"/>
          <w:vertAlign w:val="superscript"/>
        </w:rPr>
        <w:t>[</w:t>
      </w:r>
      <w:proofErr w:type="gramEnd"/>
      <w:r w:rsidRPr="00E12998">
        <w:rPr>
          <w:rFonts w:ascii="Book Antiqua" w:hAnsi="Book Antiqua"/>
          <w:u w:color="262626"/>
          <w:vertAlign w:val="superscript"/>
        </w:rPr>
        <w:t>15]</w:t>
      </w:r>
      <w:r w:rsidRPr="00E12998">
        <w:rPr>
          <w:rFonts w:ascii="Book Antiqua" w:hAnsi="Book Antiqua"/>
          <w:u w:color="262626"/>
        </w:rPr>
        <w:t xml:space="preserve">. </w:t>
      </w:r>
      <w:r w:rsidRPr="00E12998">
        <w:rPr>
          <w:rFonts w:ascii="Book Antiqua" w:hAnsi="Book Antiqua"/>
        </w:rPr>
        <w:t xml:space="preserve">However, in most adult patients the endoscopic examination of the esophagus reveal various types of abnormalities such as longitudinal furrows, white nodule- or plaque-like exudates, transient or fixed corrugated rings (esophageal </w:t>
      </w:r>
      <w:r w:rsidR="001F633B" w:rsidRPr="00E12998">
        <w:rPr>
          <w:rFonts w:ascii="Book Antiqua" w:hAnsi="Book Antiqua"/>
          <w:lang w:eastAsia="zh-CN"/>
        </w:rPr>
        <w:t>“</w:t>
      </w:r>
      <w:r w:rsidRPr="00E12998">
        <w:rPr>
          <w:rFonts w:ascii="Book Antiqua" w:hAnsi="Book Antiqua"/>
        </w:rPr>
        <w:t>trachealization</w:t>
      </w:r>
      <w:r w:rsidR="001F633B" w:rsidRPr="00E12998">
        <w:rPr>
          <w:rFonts w:ascii="Book Antiqua" w:hAnsi="Book Antiqua"/>
          <w:lang w:eastAsia="zh-CN"/>
        </w:rPr>
        <w:t>”</w:t>
      </w:r>
      <w:r w:rsidRPr="00E12998">
        <w:rPr>
          <w:rFonts w:ascii="Book Antiqua" w:hAnsi="Book Antiqua"/>
        </w:rPr>
        <w:t xml:space="preserve">), creˆpe-paper mucosa due to a loss of the mucosal elasticity and strictures of variable length. Whitish exudates and longitudinal furrowing occur secondary to local edema and acute </w:t>
      </w:r>
      <w:proofErr w:type="gramStart"/>
      <w:r w:rsidRPr="00E12998">
        <w:rPr>
          <w:rFonts w:ascii="Book Antiqua" w:hAnsi="Book Antiqua"/>
        </w:rPr>
        <w:t>inflammation</w:t>
      </w:r>
      <w:r w:rsidRPr="00E12998">
        <w:rPr>
          <w:rFonts w:ascii="Book Antiqua" w:hAnsi="Book Antiqua"/>
          <w:vertAlign w:val="superscript"/>
        </w:rPr>
        <w:t>[</w:t>
      </w:r>
      <w:proofErr w:type="gramEnd"/>
      <w:r w:rsidRPr="00E12998">
        <w:rPr>
          <w:rFonts w:ascii="Book Antiqua" w:hAnsi="Book Antiqua"/>
          <w:vertAlign w:val="superscript"/>
        </w:rPr>
        <w:t>2</w:t>
      </w:r>
      <w:r w:rsidR="0041093E" w:rsidRPr="00E12998">
        <w:rPr>
          <w:rFonts w:ascii="Book Antiqua" w:hAnsi="Book Antiqua"/>
          <w:vertAlign w:val="superscript"/>
        </w:rPr>
        <w:t>6</w:t>
      </w:r>
      <w:r w:rsidRPr="00E12998">
        <w:rPr>
          <w:rFonts w:ascii="Book Antiqua" w:hAnsi="Book Antiqua"/>
          <w:vertAlign w:val="superscript"/>
        </w:rPr>
        <w:t>-2</w:t>
      </w:r>
      <w:r w:rsidR="0041093E" w:rsidRPr="00E12998">
        <w:rPr>
          <w:rFonts w:ascii="Book Antiqua" w:hAnsi="Book Antiqua"/>
          <w:vertAlign w:val="superscript"/>
        </w:rPr>
        <w:t>8</w:t>
      </w:r>
      <w:r w:rsidRPr="00E12998">
        <w:rPr>
          <w:rFonts w:ascii="Book Antiqua" w:hAnsi="Book Antiqua"/>
          <w:vertAlign w:val="superscript"/>
        </w:rPr>
        <w:t>]</w:t>
      </w:r>
      <w:r w:rsidRPr="00E12998">
        <w:rPr>
          <w:rFonts w:ascii="Book Antiqua" w:hAnsi="Book Antiqua"/>
        </w:rPr>
        <w:t xml:space="preserve">. Hirano </w:t>
      </w:r>
      <w:r w:rsidRPr="00E12998">
        <w:rPr>
          <w:rFonts w:ascii="Book Antiqua" w:hAnsi="Book Antiqua"/>
          <w:i/>
        </w:rPr>
        <w:t xml:space="preserve">et </w:t>
      </w:r>
      <w:proofErr w:type="gramStart"/>
      <w:r w:rsidRPr="00E12998">
        <w:rPr>
          <w:rFonts w:ascii="Book Antiqua" w:hAnsi="Book Antiqua"/>
          <w:i/>
        </w:rPr>
        <w:t>al</w:t>
      </w:r>
      <w:r w:rsidR="001F633B" w:rsidRPr="00E12998">
        <w:rPr>
          <w:rFonts w:ascii="Book Antiqua" w:hAnsi="Book Antiqua"/>
          <w:vertAlign w:val="superscript"/>
        </w:rPr>
        <w:t>[</w:t>
      </w:r>
      <w:proofErr w:type="gramEnd"/>
      <w:r w:rsidR="001F633B" w:rsidRPr="00E12998">
        <w:rPr>
          <w:rFonts w:ascii="Book Antiqua" w:hAnsi="Book Antiqua"/>
          <w:vertAlign w:val="superscript"/>
        </w:rPr>
        <w:t>2</w:t>
      </w:r>
      <w:r w:rsidR="0041093E" w:rsidRPr="00E12998">
        <w:rPr>
          <w:rFonts w:ascii="Book Antiqua" w:hAnsi="Book Antiqua"/>
          <w:vertAlign w:val="superscript"/>
        </w:rPr>
        <w:t>8</w:t>
      </w:r>
      <w:r w:rsidR="001F633B" w:rsidRPr="00E12998">
        <w:rPr>
          <w:rFonts w:ascii="Book Antiqua" w:hAnsi="Book Antiqua"/>
          <w:vertAlign w:val="superscript"/>
        </w:rPr>
        <w:t>]</w:t>
      </w:r>
      <w:r w:rsidRPr="00E12998">
        <w:rPr>
          <w:rFonts w:ascii="Book Antiqua" w:hAnsi="Book Antiqua"/>
        </w:rPr>
        <w:t xml:space="preserve"> reported a good inter-observer agreement in these patients when these three esophageal features rings, furrows, exudates were present.</w:t>
      </w:r>
      <w:r w:rsidR="006A556E" w:rsidRPr="00E12998">
        <w:rPr>
          <w:rFonts w:ascii="Book Antiqua" w:hAnsi="Book Antiqua"/>
        </w:rPr>
        <w:t xml:space="preserve"> </w:t>
      </w:r>
    </w:p>
    <w:p w:rsidR="001F633B" w:rsidRPr="00E12998" w:rsidRDefault="001F633B" w:rsidP="00F07536">
      <w:pPr>
        <w:spacing w:after="0" w:line="360" w:lineRule="auto"/>
        <w:jc w:val="both"/>
        <w:outlineLvl w:val="0"/>
        <w:rPr>
          <w:rFonts w:ascii="Book Antiqua" w:hAnsi="Book Antiqua"/>
          <w:b/>
          <w:lang w:eastAsia="zh-CN"/>
        </w:rPr>
      </w:pPr>
    </w:p>
    <w:p w:rsidR="00736D09" w:rsidRPr="00E12998" w:rsidRDefault="00736D09" w:rsidP="00F07536">
      <w:pPr>
        <w:spacing w:after="0" w:line="360" w:lineRule="auto"/>
        <w:jc w:val="both"/>
        <w:outlineLvl w:val="0"/>
        <w:rPr>
          <w:rFonts w:ascii="Book Antiqua" w:hAnsi="Book Antiqua"/>
          <w:b/>
        </w:rPr>
      </w:pPr>
      <w:r w:rsidRPr="00E12998">
        <w:rPr>
          <w:rFonts w:ascii="Book Antiqua" w:hAnsi="Book Antiqua"/>
          <w:b/>
        </w:rPr>
        <w:t>MOTILITY DISORDERS ASSOCIATED TO EoE</w:t>
      </w:r>
    </w:p>
    <w:p w:rsidR="00736D09" w:rsidRPr="00E12998" w:rsidRDefault="00736D09" w:rsidP="00F07536">
      <w:pPr>
        <w:spacing w:after="0" w:line="360" w:lineRule="auto"/>
        <w:jc w:val="both"/>
        <w:rPr>
          <w:rFonts w:ascii="Book Antiqua" w:hAnsi="Book Antiqua"/>
        </w:rPr>
      </w:pPr>
      <w:r w:rsidRPr="00E12998">
        <w:rPr>
          <w:rFonts w:ascii="Book Antiqua" w:hAnsi="Book Antiqua"/>
        </w:rPr>
        <w:t xml:space="preserve">Patients with EoE exhibit a variety of esophageal functional disorders depending upon the esophageal layer involved by the chronic inflammatory process. Motility disorders occur when this process affect muscle or neuronal cells. Since the initial studies there have been at least 22 published series or case reports in which the results of esophageal manometry have been reported, 19 adult and 3 pediatric studies. These esophageal motility studies have included a total of 144 patients, 115 adults and 29 </w:t>
      </w:r>
      <w:proofErr w:type="gramStart"/>
      <w:r w:rsidRPr="00E12998">
        <w:rPr>
          <w:rFonts w:ascii="Book Antiqua" w:hAnsi="Book Antiqua"/>
        </w:rPr>
        <w:t>children</w:t>
      </w:r>
      <w:r w:rsidRPr="00E12998">
        <w:rPr>
          <w:rFonts w:ascii="Book Antiqua" w:hAnsi="Book Antiqua"/>
          <w:vertAlign w:val="superscript"/>
        </w:rPr>
        <w:t>[</w:t>
      </w:r>
      <w:proofErr w:type="gramEnd"/>
      <w:r w:rsidRPr="00E12998">
        <w:rPr>
          <w:rFonts w:ascii="Book Antiqua" w:hAnsi="Book Antiqua"/>
          <w:vertAlign w:val="superscript"/>
        </w:rPr>
        <w:t>2</w:t>
      </w:r>
      <w:r w:rsidR="00057C09" w:rsidRPr="00E12998">
        <w:rPr>
          <w:rFonts w:ascii="Book Antiqua" w:hAnsi="Book Antiqua"/>
          <w:vertAlign w:val="superscript"/>
        </w:rPr>
        <w:t>9</w:t>
      </w:r>
      <w:r w:rsidRPr="00E12998">
        <w:rPr>
          <w:rFonts w:ascii="Book Antiqua" w:hAnsi="Book Antiqua"/>
          <w:vertAlign w:val="superscript"/>
        </w:rPr>
        <w:t>]</w:t>
      </w:r>
      <w:r w:rsidRPr="00E12998">
        <w:rPr>
          <w:rFonts w:ascii="Book Antiqua" w:hAnsi="Book Antiqua"/>
        </w:rPr>
        <w:t>. One study examined the esophageal motility features in 48 EoE patients, 48 GERD patients and 50 controls.</w:t>
      </w:r>
      <w:r w:rsidR="006A556E" w:rsidRPr="00E12998">
        <w:rPr>
          <w:rFonts w:ascii="Book Antiqua" w:hAnsi="Book Antiqua"/>
        </w:rPr>
        <w:t xml:space="preserve"> </w:t>
      </w:r>
      <w:r w:rsidRPr="00E12998">
        <w:rPr>
          <w:rFonts w:ascii="Book Antiqua" w:hAnsi="Book Antiqua"/>
        </w:rPr>
        <w:t xml:space="preserve">Motility disorders were more frequent in EoE patients than in controls; the observed abnormal motility features were similar in EoE and GERD </w:t>
      </w:r>
      <w:proofErr w:type="gramStart"/>
      <w:r w:rsidRPr="00E12998">
        <w:rPr>
          <w:rFonts w:ascii="Book Antiqua" w:hAnsi="Book Antiqua"/>
        </w:rPr>
        <w:t>patients</w:t>
      </w:r>
      <w:r w:rsidRPr="00E12998">
        <w:rPr>
          <w:rFonts w:ascii="Book Antiqua" w:hAnsi="Book Antiqua"/>
          <w:vertAlign w:val="superscript"/>
        </w:rPr>
        <w:t>[</w:t>
      </w:r>
      <w:proofErr w:type="gramEnd"/>
      <w:r w:rsidR="00057C09" w:rsidRPr="00E12998">
        <w:rPr>
          <w:rFonts w:ascii="Book Antiqua" w:hAnsi="Book Antiqua"/>
          <w:vertAlign w:val="superscript"/>
        </w:rPr>
        <w:t>30</w:t>
      </w:r>
      <w:r w:rsidRPr="00E12998">
        <w:rPr>
          <w:rFonts w:ascii="Book Antiqua" w:hAnsi="Book Antiqua"/>
          <w:vertAlign w:val="superscript"/>
        </w:rPr>
        <w:t>]</w:t>
      </w:r>
      <w:r w:rsidRPr="00E12998">
        <w:rPr>
          <w:rFonts w:ascii="Book Antiqua" w:hAnsi="Book Antiqua"/>
        </w:rPr>
        <w:t>.</w:t>
      </w:r>
      <w:r w:rsidRPr="00E12998">
        <w:rPr>
          <w:rFonts w:ascii="Book Antiqua" w:hAnsi="Book Antiqua"/>
          <w:vertAlign w:val="superscript"/>
        </w:rPr>
        <w:t xml:space="preserve"> </w:t>
      </w:r>
      <w:r w:rsidRPr="00E12998">
        <w:rPr>
          <w:rFonts w:ascii="Book Antiqua" w:hAnsi="Book Antiqua"/>
        </w:rPr>
        <w:t>It has been suggested that this motor pattern is probably due to an impaired response to neural stimulation probably due to impaired acetylcholine release since the muscle response to this neurotransmitter is normal and in more advanced cases to reduced esophageal compliance due to ex</w:t>
      </w:r>
      <w:r w:rsidR="00515F3E" w:rsidRPr="00E12998">
        <w:rPr>
          <w:rFonts w:ascii="Book Antiqua" w:hAnsi="Book Antiqua"/>
        </w:rPr>
        <w:t xml:space="preserve">tensive sub-epithelial </w:t>
      </w:r>
      <w:proofErr w:type="gramStart"/>
      <w:r w:rsidR="00515F3E" w:rsidRPr="00E12998">
        <w:rPr>
          <w:rFonts w:ascii="Book Antiqua" w:hAnsi="Book Antiqua"/>
        </w:rPr>
        <w:t>fibrosis</w:t>
      </w:r>
      <w:r w:rsidRPr="00E12998">
        <w:rPr>
          <w:rFonts w:ascii="Book Antiqua" w:hAnsi="Book Antiqua"/>
          <w:vertAlign w:val="superscript"/>
        </w:rPr>
        <w:t>[</w:t>
      </w:r>
      <w:proofErr w:type="gramEnd"/>
      <w:r w:rsidR="00057C09" w:rsidRPr="00E12998">
        <w:rPr>
          <w:rFonts w:ascii="Book Antiqua" w:hAnsi="Book Antiqua"/>
          <w:vertAlign w:val="superscript"/>
        </w:rPr>
        <w:t>31</w:t>
      </w:r>
      <w:r w:rsidRPr="00E12998">
        <w:rPr>
          <w:rFonts w:ascii="Book Antiqua" w:hAnsi="Book Antiqua"/>
          <w:vertAlign w:val="superscript"/>
        </w:rPr>
        <w:t>]</w:t>
      </w:r>
      <w:r w:rsidRPr="00E12998">
        <w:rPr>
          <w:rFonts w:ascii="Book Antiqua" w:hAnsi="Book Antiqua"/>
        </w:rPr>
        <w:t xml:space="preserve">. Furthermore, previous conventional motility studies assessing esophageal motor function in patients with EoE have reported few cases of achalasia, diffuse esophageal spasm, nutcracker esophagus </w:t>
      </w:r>
      <w:r w:rsidR="00515F3E" w:rsidRPr="00E12998">
        <w:rPr>
          <w:rFonts w:ascii="Book Antiqua" w:hAnsi="Book Antiqua"/>
        </w:rPr>
        <w:t xml:space="preserve">and high amplitude </w:t>
      </w:r>
      <w:proofErr w:type="gramStart"/>
      <w:r w:rsidR="00515F3E" w:rsidRPr="00E12998">
        <w:rPr>
          <w:rFonts w:ascii="Book Antiqua" w:hAnsi="Book Antiqua"/>
        </w:rPr>
        <w:t>contractions</w:t>
      </w:r>
      <w:r w:rsidRPr="00E12998">
        <w:rPr>
          <w:rFonts w:ascii="Book Antiqua" w:hAnsi="Book Antiqua"/>
          <w:vertAlign w:val="superscript"/>
        </w:rPr>
        <w:t>[</w:t>
      </w:r>
      <w:proofErr w:type="gramEnd"/>
      <w:r w:rsidR="00057C09" w:rsidRPr="00E12998">
        <w:rPr>
          <w:rFonts w:ascii="Book Antiqua" w:hAnsi="Book Antiqua"/>
          <w:vertAlign w:val="superscript"/>
        </w:rPr>
        <w:t>28</w:t>
      </w:r>
      <w:r w:rsidRPr="00E12998">
        <w:rPr>
          <w:rFonts w:ascii="Book Antiqua" w:hAnsi="Book Antiqua"/>
          <w:vertAlign w:val="superscript"/>
        </w:rPr>
        <w:t>]</w:t>
      </w:r>
      <w:r w:rsidRPr="00E12998">
        <w:rPr>
          <w:rFonts w:ascii="Book Antiqua" w:hAnsi="Book Antiqua"/>
        </w:rPr>
        <w:t xml:space="preserve">. One patient with dyphagia and manometric abnormalities consistent with achalasia responded to treatment with </w:t>
      </w:r>
      <w:proofErr w:type="gramStart"/>
      <w:r w:rsidRPr="00E12998">
        <w:rPr>
          <w:rFonts w:ascii="Book Antiqua" w:hAnsi="Book Antiqua"/>
        </w:rPr>
        <w:t>prednisone</w:t>
      </w:r>
      <w:r w:rsidRPr="00E12998">
        <w:rPr>
          <w:rFonts w:ascii="Book Antiqua" w:hAnsi="Book Antiqua"/>
          <w:vertAlign w:val="superscript"/>
        </w:rPr>
        <w:t>[</w:t>
      </w:r>
      <w:proofErr w:type="gramEnd"/>
      <w:r w:rsidR="00057C09" w:rsidRPr="00E12998">
        <w:rPr>
          <w:rFonts w:ascii="Book Antiqua" w:hAnsi="Book Antiqua"/>
          <w:vertAlign w:val="superscript"/>
        </w:rPr>
        <w:t>32</w:t>
      </w:r>
      <w:r w:rsidRPr="00E12998">
        <w:rPr>
          <w:rFonts w:ascii="Book Antiqua" w:hAnsi="Book Antiqua"/>
          <w:vertAlign w:val="superscript"/>
        </w:rPr>
        <w:t>]</w:t>
      </w:r>
      <w:r w:rsidRPr="00E12998">
        <w:rPr>
          <w:rFonts w:ascii="Book Antiqua" w:hAnsi="Book Antiqua"/>
        </w:rPr>
        <w:t>.</w:t>
      </w:r>
    </w:p>
    <w:p w:rsidR="00515F3E" w:rsidRPr="00E12998" w:rsidRDefault="00515F3E" w:rsidP="00F07536">
      <w:pPr>
        <w:spacing w:after="0" w:line="360" w:lineRule="auto"/>
        <w:jc w:val="both"/>
        <w:outlineLvl w:val="0"/>
        <w:rPr>
          <w:rFonts w:ascii="Book Antiqua" w:hAnsi="Book Antiqua"/>
          <w:lang w:eastAsia="zh-CN"/>
        </w:rPr>
      </w:pPr>
    </w:p>
    <w:p w:rsidR="00736D09" w:rsidRPr="00E12998" w:rsidRDefault="00736D09" w:rsidP="00F07536">
      <w:pPr>
        <w:spacing w:after="0" w:line="360" w:lineRule="auto"/>
        <w:jc w:val="both"/>
        <w:outlineLvl w:val="0"/>
        <w:rPr>
          <w:rFonts w:ascii="Book Antiqua" w:hAnsi="Book Antiqua"/>
          <w:b/>
        </w:rPr>
      </w:pPr>
      <w:r w:rsidRPr="00E12998">
        <w:rPr>
          <w:rFonts w:ascii="Book Antiqua" w:hAnsi="Book Antiqua"/>
          <w:b/>
        </w:rPr>
        <w:t>NATURAL HISTORY</w:t>
      </w:r>
    </w:p>
    <w:p w:rsidR="00736D09" w:rsidRPr="00E12998" w:rsidRDefault="00736D09" w:rsidP="00F07536">
      <w:pPr>
        <w:widowControl w:val="0"/>
        <w:autoSpaceDE w:val="0"/>
        <w:autoSpaceDN w:val="0"/>
        <w:adjustRightInd w:val="0"/>
        <w:spacing w:after="0" w:line="360" w:lineRule="auto"/>
        <w:jc w:val="both"/>
        <w:rPr>
          <w:rFonts w:ascii="Book Antiqua" w:hAnsi="Book Antiqua"/>
        </w:rPr>
      </w:pPr>
      <w:r w:rsidRPr="00E12998">
        <w:rPr>
          <w:rFonts w:ascii="Book Antiqua" w:hAnsi="Book Antiqua"/>
        </w:rPr>
        <w:t xml:space="preserve">EoE is a chronic condition that usually starts in childhood. In some patients it may become clinically apparent in adulthood when they begin to complain of dysphagia. Swallowing difficulties are due to remodeling of the esophagus, strictures and motility disorders. Strictures are uncommon in children suggesting that over time the chronic infiltration with eosinophils leads to this complication in adults. </w:t>
      </w:r>
      <w:r w:rsidRPr="00E12998">
        <w:rPr>
          <w:rFonts w:ascii="Book Antiqua" w:hAnsi="Book Antiqua"/>
          <w:u w:color="420178"/>
        </w:rPr>
        <w:t xml:space="preserve">This is particularly evident when there is a delay in the diagnosis that may lead to the remodeling of the esophagus and stricture </w:t>
      </w:r>
      <w:proofErr w:type="gramStart"/>
      <w:r w:rsidRPr="00E12998">
        <w:rPr>
          <w:rFonts w:ascii="Book Antiqua" w:hAnsi="Book Antiqua"/>
          <w:u w:color="420178"/>
        </w:rPr>
        <w:t>formation</w:t>
      </w:r>
      <w:r w:rsidRPr="00E12998">
        <w:rPr>
          <w:rFonts w:ascii="Book Antiqua" w:hAnsi="Book Antiqua"/>
          <w:vertAlign w:val="superscript"/>
        </w:rPr>
        <w:t>[</w:t>
      </w:r>
      <w:proofErr w:type="gramEnd"/>
      <w:r w:rsidR="00057C09" w:rsidRPr="00E12998">
        <w:rPr>
          <w:rFonts w:ascii="Book Antiqua" w:hAnsi="Book Antiqua"/>
          <w:vertAlign w:val="superscript"/>
        </w:rPr>
        <w:t>33</w:t>
      </w:r>
      <w:r w:rsidRPr="00E12998">
        <w:rPr>
          <w:rFonts w:ascii="Book Antiqua" w:hAnsi="Book Antiqua"/>
          <w:vertAlign w:val="superscript"/>
        </w:rPr>
        <w:t>]</w:t>
      </w:r>
      <w:r w:rsidRPr="00E12998">
        <w:rPr>
          <w:rFonts w:ascii="Book Antiqua" w:hAnsi="Book Antiqua"/>
        </w:rPr>
        <w:t>.</w:t>
      </w:r>
      <w:r w:rsidRPr="00E12998">
        <w:rPr>
          <w:rFonts w:ascii="Book Antiqua" w:hAnsi="Book Antiqua"/>
          <w:u w:val="words" w:color="420178"/>
        </w:rPr>
        <w:t xml:space="preserve"> </w:t>
      </w:r>
      <w:r w:rsidRPr="00E12998">
        <w:rPr>
          <w:rFonts w:ascii="Book Antiqua" w:hAnsi="Book Antiqua"/>
        </w:rPr>
        <w:t>In some cases,</w:t>
      </w:r>
      <w:r w:rsidRPr="00E12998">
        <w:rPr>
          <w:rFonts w:ascii="Book Antiqua" w:hAnsi="Book Antiqua"/>
          <w:u w:val="words" w:color="420178"/>
        </w:rPr>
        <w:t xml:space="preserve"> </w:t>
      </w:r>
      <w:r w:rsidRPr="00E12998">
        <w:rPr>
          <w:rFonts w:ascii="Book Antiqua" w:hAnsi="Book Antiqua"/>
        </w:rPr>
        <w:t xml:space="preserve">esophageal food impaction can be the initial presentation of the </w:t>
      </w:r>
      <w:r w:rsidRPr="00E12998">
        <w:rPr>
          <w:rFonts w:ascii="Book Antiqua" w:hAnsi="Book Antiqua"/>
        </w:rPr>
        <w:lastRenderedPageBreak/>
        <w:t>disease. Endoscopic procedures to relieve food impaction may lead to complications such as esophageal perforation and, even if rare, spontaneous transmural esophageal rupture (Boerhaave’s syndrome) has also been reported as a primary manifestation of EoE.</w:t>
      </w:r>
    </w:p>
    <w:p w:rsidR="00736D09" w:rsidRPr="00E12998" w:rsidRDefault="00736D09" w:rsidP="00F07536">
      <w:pPr>
        <w:widowControl w:val="0"/>
        <w:autoSpaceDE w:val="0"/>
        <w:autoSpaceDN w:val="0"/>
        <w:adjustRightInd w:val="0"/>
        <w:spacing w:after="0" w:line="360" w:lineRule="auto"/>
        <w:jc w:val="both"/>
        <w:rPr>
          <w:rFonts w:ascii="Book Antiqua" w:hAnsi="Book Antiqua"/>
        </w:rPr>
      </w:pPr>
      <w:r w:rsidRPr="00E12998">
        <w:rPr>
          <w:rFonts w:ascii="Book Antiqua" w:hAnsi="Book Antiqua"/>
        </w:rPr>
        <w:t xml:space="preserve"> </w:t>
      </w:r>
      <w:r w:rsidR="00515F3E" w:rsidRPr="00E12998">
        <w:rPr>
          <w:rFonts w:ascii="Book Antiqua" w:hAnsi="Book Antiqua"/>
          <w:lang w:eastAsia="zh-CN"/>
        </w:rPr>
        <w:t xml:space="preserve">  </w:t>
      </w:r>
      <w:r w:rsidRPr="00E12998">
        <w:rPr>
          <w:rFonts w:ascii="Book Antiqua" w:hAnsi="Book Antiqua"/>
        </w:rPr>
        <w:t xml:space="preserve">Most studies support a similar pathogenesis in both pediatric and adult populations suggesting that the clinical and pathological differences are the consequence of the evolution of the diseased </w:t>
      </w:r>
      <w:proofErr w:type="gramStart"/>
      <w:r w:rsidRPr="00E12998">
        <w:rPr>
          <w:rFonts w:ascii="Book Antiqua" w:hAnsi="Book Antiqua"/>
        </w:rPr>
        <w:t>process</w:t>
      </w:r>
      <w:r w:rsidRPr="00E12998">
        <w:rPr>
          <w:rFonts w:ascii="Book Antiqua" w:hAnsi="Book Antiqua"/>
          <w:vertAlign w:val="superscript"/>
        </w:rPr>
        <w:t>[</w:t>
      </w:r>
      <w:proofErr w:type="gramEnd"/>
      <w:r w:rsidR="00057C09" w:rsidRPr="00E12998">
        <w:rPr>
          <w:rFonts w:ascii="Book Antiqua" w:hAnsi="Book Antiqua"/>
          <w:vertAlign w:val="superscript"/>
        </w:rPr>
        <w:t>34</w:t>
      </w:r>
      <w:r w:rsidRPr="00E12998">
        <w:rPr>
          <w:rFonts w:ascii="Book Antiqua" w:hAnsi="Book Antiqua"/>
          <w:vertAlign w:val="superscript"/>
        </w:rPr>
        <w:t>]</w:t>
      </w:r>
      <w:r w:rsidRPr="00E12998">
        <w:rPr>
          <w:rFonts w:ascii="Book Antiqua" w:hAnsi="Book Antiqua"/>
        </w:rPr>
        <w:t>. Occasionally heavy infiltration of eosinophils is found in the esophagus of patients complaining of symptoms originated in other segments of the upper gastrointestinal tract. However, a longitudinal study that followed 30 patients for up to 11 years and with a mean follow-up of 7.3 years revealed recurrent episodes of dysphagia but without nutritional abnormalities and without extension to other gastrointestinal segments or blood eosinophilia. Furthermore, in this study there was a partial spontaneous reduction of the eosinophilic cou</w:t>
      </w:r>
      <w:r w:rsidR="00515F3E" w:rsidRPr="00E12998">
        <w:rPr>
          <w:rFonts w:ascii="Book Antiqua" w:hAnsi="Book Antiqua"/>
        </w:rPr>
        <w:t xml:space="preserve">nt even in symptomatic </w:t>
      </w:r>
      <w:proofErr w:type="gramStart"/>
      <w:r w:rsidR="00515F3E" w:rsidRPr="00E12998">
        <w:rPr>
          <w:rFonts w:ascii="Book Antiqua" w:hAnsi="Book Antiqua"/>
        </w:rPr>
        <w:t>patients</w:t>
      </w:r>
      <w:r w:rsidRPr="00E12998">
        <w:rPr>
          <w:rFonts w:ascii="Book Antiqua" w:hAnsi="Book Antiqua"/>
          <w:vertAlign w:val="superscript"/>
        </w:rPr>
        <w:t>[</w:t>
      </w:r>
      <w:proofErr w:type="gramEnd"/>
      <w:r w:rsidR="00057C09" w:rsidRPr="00E12998">
        <w:rPr>
          <w:rFonts w:ascii="Book Antiqua" w:hAnsi="Book Antiqua"/>
          <w:vertAlign w:val="superscript"/>
        </w:rPr>
        <w:t>35</w:t>
      </w:r>
      <w:r w:rsidRPr="00E12998">
        <w:rPr>
          <w:rFonts w:ascii="Book Antiqua" w:hAnsi="Book Antiqua"/>
          <w:vertAlign w:val="superscript"/>
        </w:rPr>
        <w:t>]</w:t>
      </w:r>
      <w:r w:rsidRPr="00E12998">
        <w:rPr>
          <w:rFonts w:ascii="Book Antiqua" w:hAnsi="Book Antiqua"/>
        </w:rPr>
        <w:t>. However, t</w:t>
      </w:r>
      <w:r w:rsidRPr="00E12998">
        <w:rPr>
          <w:rFonts w:ascii="Book Antiqua" w:hAnsi="Book Antiqua" w:cs="Arial"/>
        </w:rPr>
        <w:t xml:space="preserve">he prognosis of this disease is still in its early stages, but there is no relation between esophageal cancer and EE </w:t>
      </w:r>
      <w:proofErr w:type="gramStart"/>
      <w:r w:rsidRPr="00E12998">
        <w:rPr>
          <w:rFonts w:ascii="Book Antiqua" w:hAnsi="Book Antiqua" w:cs="Arial"/>
        </w:rPr>
        <w:t>described</w:t>
      </w:r>
      <w:r w:rsidRPr="00E12998">
        <w:rPr>
          <w:rFonts w:ascii="Book Antiqua" w:hAnsi="Book Antiqua"/>
          <w:vertAlign w:val="superscript"/>
        </w:rPr>
        <w:t>[</w:t>
      </w:r>
      <w:proofErr w:type="gramEnd"/>
      <w:r w:rsidR="00057C09" w:rsidRPr="00E12998">
        <w:rPr>
          <w:rFonts w:ascii="Book Antiqua" w:hAnsi="Book Antiqua"/>
          <w:vertAlign w:val="superscript"/>
        </w:rPr>
        <w:t>35</w:t>
      </w:r>
      <w:r w:rsidRPr="00E12998">
        <w:rPr>
          <w:rFonts w:ascii="Book Antiqua" w:hAnsi="Book Antiqua"/>
          <w:vertAlign w:val="superscript"/>
        </w:rPr>
        <w:t>]</w:t>
      </w:r>
      <w:r w:rsidRPr="00E12998">
        <w:rPr>
          <w:rFonts w:ascii="Book Antiqua" w:hAnsi="Book Antiqua"/>
        </w:rPr>
        <w:t>.</w:t>
      </w:r>
    </w:p>
    <w:p w:rsidR="00515F3E" w:rsidRPr="00E12998" w:rsidRDefault="00515F3E" w:rsidP="00F07536">
      <w:pPr>
        <w:spacing w:after="0" w:line="360" w:lineRule="auto"/>
        <w:jc w:val="both"/>
        <w:outlineLvl w:val="0"/>
        <w:rPr>
          <w:rFonts w:ascii="Book Antiqua" w:hAnsi="Book Antiqua"/>
          <w:b/>
          <w:lang w:eastAsia="zh-CN"/>
        </w:rPr>
      </w:pPr>
    </w:p>
    <w:p w:rsidR="00736D09" w:rsidRPr="00E12998" w:rsidRDefault="00736D09" w:rsidP="00F07536">
      <w:pPr>
        <w:spacing w:after="0" w:line="360" w:lineRule="auto"/>
        <w:jc w:val="both"/>
        <w:outlineLvl w:val="0"/>
        <w:rPr>
          <w:rFonts w:ascii="Book Antiqua" w:hAnsi="Book Antiqua"/>
          <w:b/>
        </w:rPr>
      </w:pPr>
      <w:r w:rsidRPr="00E12998">
        <w:rPr>
          <w:rFonts w:ascii="Book Antiqua" w:hAnsi="Book Antiqua"/>
          <w:b/>
        </w:rPr>
        <w:t>PATHOLOGICAL ABNORMALITIES</w:t>
      </w:r>
    </w:p>
    <w:p w:rsidR="00736D09" w:rsidRPr="00E12998" w:rsidRDefault="00736D09" w:rsidP="00F07536">
      <w:pPr>
        <w:widowControl w:val="0"/>
        <w:autoSpaceDE w:val="0"/>
        <w:autoSpaceDN w:val="0"/>
        <w:adjustRightInd w:val="0"/>
        <w:spacing w:after="0" w:line="360" w:lineRule="auto"/>
        <w:jc w:val="both"/>
        <w:rPr>
          <w:rFonts w:ascii="Book Antiqua" w:hAnsi="Book Antiqua"/>
          <w:vertAlign w:val="superscript"/>
        </w:rPr>
      </w:pPr>
      <w:r w:rsidRPr="00E12998">
        <w:rPr>
          <w:rFonts w:ascii="Book Antiqua" w:hAnsi="Book Antiqua"/>
        </w:rPr>
        <w:t xml:space="preserve">Pathological studies in patients with EoE reveal four abnormalities: diffuse eosinophilic infiltration of the mucosa along the entire </w:t>
      </w:r>
      <w:proofErr w:type="gramStart"/>
      <w:r w:rsidRPr="00E12998">
        <w:rPr>
          <w:rFonts w:ascii="Book Antiqua" w:hAnsi="Book Antiqua"/>
        </w:rPr>
        <w:t>esophagus,</w:t>
      </w:r>
      <w:proofErr w:type="gramEnd"/>
      <w:r w:rsidRPr="00E12998">
        <w:rPr>
          <w:rFonts w:ascii="Book Antiqua" w:hAnsi="Book Antiqua"/>
        </w:rPr>
        <w:t xml:space="preserve"> increase basal cell hyperplasia, sub-epithelial fibrosis and muscle hypertrophy.</w:t>
      </w:r>
      <w:r w:rsidR="006A556E" w:rsidRPr="00E12998">
        <w:rPr>
          <w:rFonts w:ascii="Book Antiqua" w:hAnsi="Book Antiqua"/>
        </w:rPr>
        <w:t xml:space="preserve"> </w:t>
      </w:r>
      <w:r w:rsidRPr="00E12998">
        <w:rPr>
          <w:rFonts w:ascii="Book Antiqua" w:hAnsi="Book Antiqua"/>
        </w:rPr>
        <w:t>Epithelial cells are hig</w:t>
      </w:r>
      <w:r w:rsidR="00515F3E" w:rsidRPr="00E12998">
        <w:rPr>
          <w:rFonts w:ascii="Book Antiqua" w:hAnsi="Book Antiqua"/>
        </w:rPr>
        <w:t xml:space="preserve">hly hyperplasic in EoE </w:t>
      </w:r>
      <w:proofErr w:type="gramStart"/>
      <w:r w:rsidR="00515F3E" w:rsidRPr="00E12998">
        <w:rPr>
          <w:rFonts w:ascii="Book Antiqua" w:hAnsi="Book Antiqua"/>
        </w:rPr>
        <w:t>patients</w:t>
      </w:r>
      <w:r w:rsidRPr="00E12998">
        <w:rPr>
          <w:rFonts w:ascii="Book Antiqua" w:hAnsi="Book Antiqua"/>
          <w:vertAlign w:val="superscript"/>
        </w:rPr>
        <w:t>[</w:t>
      </w:r>
      <w:proofErr w:type="gramEnd"/>
      <w:r w:rsidR="00057C09" w:rsidRPr="00E12998">
        <w:rPr>
          <w:rFonts w:ascii="Book Antiqua" w:hAnsi="Book Antiqua"/>
          <w:vertAlign w:val="superscript"/>
        </w:rPr>
        <w:t>36</w:t>
      </w:r>
      <w:r w:rsidRPr="00E12998">
        <w:rPr>
          <w:rFonts w:ascii="Book Antiqua" w:hAnsi="Book Antiqua"/>
          <w:vertAlign w:val="superscript"/>
        </w:rPr>
        <w:t>]</w:t>
      </w:r>
      <w:r w:rsidRPr="00E12998">
        <w:rPr>
          <w:rFonts w:ascii="Book Antiqua" w:hAnsi="Book Antiqua"/>
        </w:rPr>
        <w:t xml:space="preserve">. In addition the epithelial layer shows a significant dilation of the intercellular spaces in patients with active disease compared to patients with inactive disease suggesting that this epithelial abnormality is </w:t>
      </w:r>
      <w:r w:rsidR="00515F3E" w:rsidRPr="00E12998">
        <w:rPr>
          <w:rFonts w:ascii="Book Antiqua" w:hAnsi="Book Antiqua"/>
        </w:rPr>
        <w:t xml:space="preserve">due to the inflammatory </w:t>
      </w:r>
      <w:proofErr w:type="gramStart"/>
      <w:r w:rsidR="00515F3E" w:rsidRPr="00E12998">
        <w:rPr>
          <w:rFonts w:ascii="Book Antiqua" w:hAnsi="Book Antiqua"/>
        </w:rPr>
        <w:t>process</w:t>
      </w:r>
      <w:r w:rsidRPr="00E12998">
        <w:rPr>
          <w:rFonts w:ascii="Book Antiqua" w:hAnsi="Book Antiqua"/>
          <w:vertAlign w:val="superscript"/>
        </w:rPr>
        <w:t>[</w:t>
      </w:r>
      <w:proofErr w:type="gramEnd"/>
      <w:r w:rsidR="00057C09" w:rsidRPr="00E12998">
        <w:rPr>
          <w:rFonts w:ascii="Book Antiqua" w:hAnsi="Book Antiqua"/>
          <w:vertAlign w:val="superscript"/>
        </w:rPr>
        <w:t>37</w:t>
      </w:r>
      <w:r w:rsidRPr="00E12998">
        <w:rPr>
          <w:rFonts w:ascii="Book Antiqua" w:hAnsi="Book Antiqua"/>
          <w:vertAlign w:val="superscript"/>
        </w:rPr>
        <w:t>]</w:t>
      </w:r>
      <w:r w:rsidRPr="00E12998">
        <w:rPr>
          <w:rFonts w:ascii="Book Antiqua" w:hAnsi="Book Antiqua"/>
        </w:rPr>
        <w:t>.</w:t>
      </w:r>
    </w:p>
    <w:p w:rsidR="00736D09" w:rsidRPr="00E12998" w:rsidRDefault="00736D09" w:rsidP="00515F3E">
      <w:pPr>
        <w:widowControl w:val="0"/>
        <w:autoSpaceDE w:val="0"/>
        <w:autoSpaceDN w:val="0"/>
        <w:adjustRightInd w:val="0"/>
        <w:spacing w:after="0" w:line="360" w:lineRule="auto"/>
        <w:ind w:firstLineChars="100" w:firstLine="240"/>
        <w:jc w:val="both"/>
        <w:rPr>
          <w:rFonts w:ascii="Book Antiqua" w:hAnsi="Book Antiqua"/>
        </w:rPr>
      </w:pPr>
      <w:r w:rsidRPr="00E12998">
        <w:rPr>
          <w:rFonts w:ascii="Book Antiqua" w:hAnsi="Book Antiqua"/>
        </w:rPr>
        <w:t>The cardinal pathological abnormality is the presence of high levels of eosinophils in the epithelial layer. The pathogenic</w:t>
      </w:r>
      <w:r w:rsidR="00515F3E" w:rsidRPr="00E12998">
        <w:rPr>
          <w:rFonts w:ascii="Book Antiqua" w:hAnsi="Book Antiqua"/>
        </w:rPr>
        <w:t xml:space="preserve"> effects of eosinophils include</w:t>
      </w:r>
      <w:r w:rsidRPr="00E12998">
        <w:rPr>
          <w:rFonts w:ascii="Book Antiqua" w:hAnsi="Book Antiqua"/>
        </w:rPr>
        <w:t xml:space="preserve"> the promotion of basal cell proliferation and mast cell recruitment. The finding that eosinophils are mostly present in the epithelial layer of this disease is probably because most of the diagnostic studies are based on endoscopic biopsies that are relatively superficial. If deeper esophageal specimens are obtained eosinophils are frequently present in the muscularis mucosa and circular </w:t>
      </w:r>
      <w:r w:rsidRPr="00E12998">
        <w:rPr>
          <w:rFonts w:ascii="Book Antiqua" w:hAnsi="Book Antiqua"/>
        </w:rPr>
        <w:lastRenderedPageBreak/>
        <w:t>muscle layer. These deeper specimens also revealed the presence of mast cells that may contribute to some of the esop</w:t>
      </w:r>
      <w:r w:rsidR="00515F3E" w:rsidRPr="00E12998">
        <w:rPr>
          <w:rFonts w:ascii="Book Antiqua" w:hAnsi="Book Antiqua"/>
        </w:rPr>
        <w:t xml:space="preserve">hageal functional </w:t>
      </w:r>
      <w:proofErr w:type="gramStart"/>
      <w:r w:rsidR="00515F3E" w:rsidRPr="00E12998">
        <w:rPr>
          <w:rFonts w:ascii="Book Antiqua" w:hAnsi="Book Antiqua"/>
        </w:rPr>
        <w:t>abnormalities</w:t>
      </w:r>
      <w:r w:rsidRPr="00E12998">
        <w:rPr>
          <w:rFonts w:ascii="Book Antiqua" w:hAnsi="Book Antiqua"/>
          <w:vertAlign w:val="superscript"/>
        </w:rPr>
        <w:t>[</w:t>
      </w:r>
      <w:proofErr w:type="gramEnd"/>
      <w:r w:rsidR="00057C09" w:rsidRPr="00E12998">
        <w:rPr>
          <w:rFonts w:ascii="Book Antiqua" w:hAnsi="Book Antiqua"/>
          <w:vertAlign w:val="superscript"/>
        </w:rPr>
        <w:t>38</w:t>
      </w:r>
      <w:r w:rsidRPr="00E12998">
        <w:rPr>
          <w:rFonts w:ascii="Book Antiqua" w:hAnsi="Book Antiqua"/>
          <w:vertAlign w:val="superscript"/>
        </w:rPr>
        <w:t>]</w:t>
      </w:r>
      <w:r w:rsidRPr="00E12998">
        <w:rPr>
          <w:rFonts w:ascii="Book Antiqua" w:hAnsi="Book Antiqua"/>
        </w:rPr>
        <w:t>. In atopic patients these mast cells contain IgE whereas they are IgE-negative in the non-atopic patients. These deeper specimens also show various degrees of sub-epithelial fibrosis and muscle hypertrophy that in some patients can be quite prominent resulti</w:t>
      </w:r>
      <w:r w:rsidR="00515F3E" w:rsidRPr="00E12998">
        <w:rPr>
          <w:rFonts w:ascii="Book Antiqua" w:hAnsi="Book Antiqua"/>
        </w:rPr>
        <w:t xml:space="preserve">ng in short and long </w:t>
      </w:r>
      <w:proofErr w:type="gramStart"/>
      <w:r w:rsidR="00515F3E" w:rsidRPr="00E12998">
        <w:rPr>
          <w:rFonts w:ascii="Book Antiqua" w:hAnsi="Book Antiqua"/>
        </w:rPr>
        <w:t>strictures</w:t>
      </w:r>
      <w:r w:rsidRPr="00E12998">
        <w:rPr>
          <w:rFonts w:ascii="Book Antiqua" w:hAnsi="Book Antiqua"/>
          <w:vertAlign w:val="superscript"/>
        </w:rPr>
        <w:t>[</w:t>
      </w:r>
      <w:proofErr w:type="gramEnd"/>
      <w:r w:rsidR="00057C09" w:rsidRPr="00E12998">
        <w:rPr>
          <w:rFonts w:ascii="Book Antiqua" w:hAnsi="Book Antiqua"/>
          <w:vertAlign w:val="superscript"/>
        </w:rPr>
        <w:t>38</w:t>
      </w:r>
      <w:r w:rsidRPr="00E12998">
        <w:rPr>
          <w:rFonts w:ascii="Book Antiqua" w:hAnsi="Book Antiqua"/>
          <w:vertAlign w:val="superscript"/>
        </w:rPr>
        <w:t>]</w:t>
      </w:r>
      <w:r w:rsidRPr="00E12998">
        <w:rPr>
          <w:rFonts w:ascii="Book Antiqua" w:hAnsi="Book Antiqua"/>
        </w:rPr>
        <w:t>.</w:t>
      </w:r>
    </w:p>
    <w:p w:rsidR="00736D09" w:rsidRPr="00E12998" w:rsidRDefault="00736D09" w:rsidP="00515F3E">
      <w:pPr>
        <w:spacing w:after="0" w:line="360" w:lineRule="auto"/>
        <w:ind w:firstLineChars="100" w:firstLine="240"/>
        <w:jc w:val="both"/>
        <w:rPr>
          <w:rFonts w:ascii="Book Antiqua" w:hAnsi="Book Antiqua"/>
        </w:rPr>
      </w:pPr>
      <w:r w:rsidRPr="00E12998">
        <w:rPr>
          <w:rFonts w:ascii="Book Antiqua" w:hAnsi="Book Antiqua"/>
        </w:rPr>
        <w:t xml:space="preserve">Occasionally the differential diagnosis of EoE is with erosive esophagitis due to gastro-esophageal reflux disease. Although most patients with GERD complain of heartburn, in some patients dysphagia may be the most prominent symptom. Biopsies from the esophagus of these patients may reveal increased number of eosinophils but almost always they are present only in the distal segment and they are fewer than 15 cells per </w:t>
      </w:r>
      <w:proofErr w:type="gramStart"/>
      <w:r w:rsidRPr="00E12998">
        <w:rPr>
          <w:rFonts w:ascii="Book Antiqua" w:hAnsi="Book Antiqua"/>
        </w:rPr>
        <w:t>HPF</w:t>
      </w:r>
      <w:r w:rsidRPr="00E12998">
        <w:rPr>
          <w:rFonts w:ascii="Book Antiqua" w:hAnsi="Book Antiqua"/>
          <w:vertAlign w:val="superscript"/>
        </w:rPr>
        <w:t>[</w:t>
      </w:r>
      <w:proofErr w:type="gramEnd"/>
      <w:r w:rsidRPr="00E12998">
        <w:rPr>
          <w:rFonts w:ascii="Book Antiqua" w:hAnsi="Book Antiqua"/>
          <w:vertAlign w:val="superscript"/>
        </w:rPr>
        <w:t>3</w:t>
      </w:r>
      <w:r w:rsidR="00057C09" w:rsidRPr="00E12998">
        <w:rPr>
          <w:rFonts w:ascii="Book Antiqua" w:hAnsi="Book Antiqua"/>
          <w:vertAlign w:val="superscript"/>
        </w:rPr>
        <w:t>9</w:t>
      </w:r>
      <w:r w:rsidRPr="00E12998">
        <w:rPr>
          <w:rFonts w:ascii="Book Antiqua" w:hAnsi="Book Antiqua"/>
          <w:vertAlign w:val="superscript"/>
        </w:rPr>
        <w:t>]</w:t>
      </w:r>
      <w:r w:rsidRPr="00E12998">
        <w:rPr>
          <w:rFonts w:ascii="Book Antiqua" w:hAnsi="Book Antiqua"/>
        </w:rPr>
        <w:t xml:space="preserve">. This segmental eosinophilia resolves after treatment with PPI’s probably because it heals the inflammatory process and blocks the function of stat-6 that contributes to the eosinophilic infiltration into the esophagus in both </w:t>
      </w:r>
      <w:proofErr w:type="gramStart"/>
      <w:r w:rsidRPr="00E12998">
        <w:rPr>
          <w:rFonts w:ascii="Book Antiqua" w:hAnsi="Book Antiqua"/>
        </w:rPr>
        <w:t>disorders</w:t>
      </w:r>
      <w:r w:rsidRPr="00E12998">
        <w:rPr>
          <w:rFonts w:ascii="Book Antiqua" w:hAnsi="Book Antiqua"/>
          <w:vertAlign w:val="superscript"/>
        </w:rPr>
        <w:t>[</w:t>
      </w:r>
      <w:proofErr w:type="gramEnd"/>
      <w:r w:rsidR="00057C09" w:rsidRPr="00E12998">
        <w:rPr>
          <w:rFonts w:ascii="Book Antiqua" w:hAnsi="Book Antiqua"/>
          <w:vertAlign w:val="superscript"/>
        </w:rPr>
        <w:t>40</w:t>
      </w:r>
      <w:r w:rsidRPr="00E12998">
        <w:rPr>
          <w:rFonts w:ascii="Book Antiqua" w:hAnsi="Book Antiqua"/>
          <w:vertAlign w:val="superscript"/>
        </w:rPr>
        <w:t>]</w:t>
      </w:r>
      <w:r w:rsidRPr="00E12998">
        <w:rPr>
          <w:rFonts w:ascii="Book Antiqua" w:hAnsi="Book Antiqua"/>
        </w:rPr>
        <w:t xml:space="preserve">. In immortalized squamous epithelial cells omeprazole had no effect on eotaxin-3 mRNA stability or on STAT6 phosphorylation and its nuclear translocation. Rather, omeprazole appears to block the binding of interleukin stimulated STAT6 and RNA polymerase II to the eotaxin-3 promoter lowering its expression. However, in few cases the differential diagnosis can be quite difficult. Therefore it is possible that in these patient’s determinations of eotaxin-3 mRNA and protein levels that strongly correlate with tissue eosinophilia may be able to differentiate between these two </w:t>
      </w:r>
      <w:proofErr w:type="gramStart"/>
      <w:r w:rsidRPr="00E12998">
        <w:rPr>
          <w:rFonts w:ascii="Book Antiqua" w:hAnsi="Book Antiqua"/>
        </w:rPr>
        <w:t>entities</w:t>
      </w:r>
      <w:r w:rsidRPr="00E12998">
        <w:rPr>
          <w:rFonts w:ascii="Book Antiqua" w:hAnsi="Book Antiqua"/>
          <w:vertAlign w:val="superscript"/>
        </w:rPr>
        <w:t>[</w:t>
      </w:r>
      <w:proofErr w:type="gramEnd"/>
      <w:r w:rsidR="00057C09" w:rsidRPr="00E12998">
        <w:rPr>
          <w:rFonts w:ascii="Book Antiqua" w:hAnsi="Book Antiqua"/>
          <w:vertAlign w:val="superscript"/>
        </w:rPr>
        <w:t>40</w:t>
      </w:r>
      <w:r w:rsidRPr="00E12998">
        <w:rPr>
          <w:rFonts w:ascii="Book Antiqua" w:hAnsi="Book Antiqua"/>
          <w:vertAlign w:val="superscript"/>
        </w:rPr>
        <w:t>]</w:t>
      </w:r>
      <w:r w:rsidRPr="00E12998">
        <w:rPr>
          <w:rFonts w:ascii="Book Antiqua" w:hAnsi="Book Antiqua"/>
        </w:rPr>
        <w:t xml:space="preserve">. </w:t>
      </w:r>
    </w:p>
    <w:p w:rsidR="00736D09" w:rsidRPr="00E12998" w:rsidRDefault="00736D09" w:rsidP="00F07536">
      <w:pPr>
        <w:spacing w:after="0" w:line="360" w:lineRule="auto"/>
        <w:jc w:val="both"/>
        <w:rPr>
          <w:rFonts w:ascii="Book Antiqua" w:hAnsi="Book Antiqua"/>
        </w:rPr>
      </w:pPr>
    </w:p>
    <w:p w:rsidR="00736D09" w:rsidRPr="00E12998" w:rsidRDefault="00736D09" w:rsidP="00F07536">
      <w:pPr>
        <w:spacing w:after="0" w:line="360" w:lineRule="auto"/>
        <w:jc w:val="both"/>
        <w:outlineLvl w:val="0"/>
        <w:rPr>
          <w:rFonts w:ascii="Book Antiqua" w:hAnsi="Book Antiqua"/>
          <w:b/>
        </w:rPr>
      </w:pPr>
      <w:r w:rsidRPr="00E12998">
        <w:rPr>
          <w:rFonts w:ascii="Book Antiqua" w:hAnsi="Book Antiqua"/>
          <w:b/>
        </w:rPr>
        <w:t>GENETIC VERSUS ENVIRONMENTAL ETIOLOGICAL FACTORS</w:t>
      </w:r>
    </w:p>
    <w:p w:rsidR="00736D09" w:rsidRPr="00E12998" w:rsidRDefault="00736D09" w:rsidP="00F07536">
      <w:pPr>
        <w:widowControl w:val="0"/>
        <w:autoSpaceDE w:val="0"/>
        <w:autoSpaceDN w:val="0"/>
        <w:adjustRightInd w:val="0"/>
        <w:spacing w:after="0" w:line="360" w:lineRule="auto"/>
        <w:jc w:val="both"/>
        <w:rPr>
          <w:rFonts w:ascii="Book Antiqua" w:hAnsi="Book Antiqua"/>
        </w:rPr>
      </w:pPr>
      <w:r w:rsidRPr="00E12998">
        <w:rPr>
          <w:rFonts w:ascii="Book Antiqua" w:hAnsi="Book Antiqua"/>
        </w:rPr>
        <w:t>Evidence has been presented that both genetic and environmental factors contribute to the development of EoE. This disease is associated with a variety of me</w:t>
      </w:r>
      <w:r w:rsidR="00515F3E" w:rsidRPr="00E12998">
        <w:rPr>
          <w:rFonts w:ascii="Book Antiqua" w:hAnsi="Book Antiqua"/>
        </w:rPr>
        <w:t xml:space="preserve">ndelian genetic based </w:t>
      </w:r>
      <w:proofErr w:type="gramStart"/>
      <w:r w:rsidR="00515F3E" w:rsidRPr="00E12998">
        <w:rPr>
          <w:rFonts w:ascii="Book Antiqua" w:hAnsi="Book Antiqua"/>
        </w:rPr>
        <w:t>disorders</w:t>
      </w:r>
      <w:r w:rsidRPr="00E12998">
        <w:rPr>
          <w:rFonts w:ascii="Book Antiqua" w:hAnsi="Book Antiqua"/>
          <w:vertAlign w:val="superscript"/>
        </w:rPr>
        <w:t>[</w:t>
      </w:r>
      <w:proofErr w:type="gramEnd"/>
      <w:r w:rsidR="00057C09" w:rsidRPr="00E12998">
        <w:rPr>
          <w:rFonts w:ascii="Book Antiqua" w:hAnsi="Book Antiqua"/>
          <w:vertAlign w:val="superscript"/>
        </w:rPr>
        <w:t>41</w:t>
      </w:r>
      <w:r w:rsidRPr="00E12998">
        <w:rPr>
          <w:rFonts w:ascii="Book Antiqua" w:hAnsi="Book Antiqua"/>
          <w:vertAlign w:val="superscript"/>
        </w:rPr>
        <w:t>]</w:t>
      </w:r>
      <w:r w:rsidRPr="00E12998">
        <w:rPr>
          <w:rFonts w:ascii="Book Antiqua" w:hAnsi="Book Antiqua"/>
        </w:rPr>
        <w:t>. The most frequent associations of EoE are with hereditary collagen disorders such as Marfan and Ehlers-Danlos syndromes with an incidence of about 1%</w:t>
      </w:r>
      <w:r w:rsidRPr="00E12998">
        <w:rPr>
          <w:rFonts w:ascii="Book Antiqua" w:hAnsi="Book Antiqua"/>
          <w:vertAlign w:val="superscript"/>
        </w:rPr>
        <w:t>[</w:t>
      </w:r>
      <w:r w:rsidR="00057C09" w:rsidRPr="00E12998">
        <w:rPr>
          <w:rFonts w:ascii="Book Antiqua" w:hAnsi="Book Antiqua"/>
          <w:vertAlign w:val="superscript"/>
        </w:rPr>
        <w:t>42</w:t>
      </w:r>
      <w:r w:rsidRPr="00E12998">
        <w:rPr>
          <w:rFonts w:ascii="Book Antiqua" w:hAnsi="Book Antiqua"/>
          <w:vertAlign w:val="superscript"/>
        </w:rPr>
        <w:t>]</w:t>
      </w:r>
      <w:r w:rsidRPr="00E12998">
        <w:rPr>
          <w:rFonts w:ascii="Book Antiqua" w:hAnsi="Book Antiqua"/>
        </w:rPr>
        <w:t xml:space="preserve">. Genetic studies have also identified a number of abnormalities. The one that appears more </w:t>
      </w:r>
      <w:r w:rsidRPr="00E12998">
        <w:rPr>
          <w:rFonts w:ascii="Book Antiqua" w:hAnsi="Book Antiqua"/>
        </w:rPr>
        <w:lastRenderedPageBreak/>
        <w:t>frequently is the presence of a common single nucleotide polyphormism in the 3’ untranslated region of CCL-26 that encodes eotaxin-3 that is an over-expressed esophageal tran</w:t>
      </w:r>
      <w:r w:rsidR="00515F3E" w:rsidRPr="00E12998">
        <w:rPr>
          <w:rFonts w:ascii="Book Antiqua" w:hAnsi="Book Antiqua"/>
        </w:rPr>
        <w:t xml:space="preserve">script in the EoE </w:t>
      </w:r>
      <w:proofErr w:type="gramStart"/>
      <w:r w:rsidR="00515F3E" w:rsidRPr="00E12998">
        <w:rPr>
          <w:rFonts w:ascii="Book Antiqua" w:hAnsi="Book Antiqua"/>
        </w:rPr>
        <w:t>transcriptome</w:t>
      </w:r>
      <w:r w:rsidRPr="00E12998">
        <w:rPr>
          <w:rFonts w:ascii="Book Antiqua" w:hAnsi="Book Antiqua"/>
          <w:vertAlign w:val="superscript"/>
        </w:rPr>
        <w:t>[</w:t>
      </w:r>
      <w:proofErr w:type="gramEnd"/>
      <w:r w:rsidR="00057C09" w:rsidRPr="00E12998">
        <w:rPr>
          <w:rFonts w:ascii="Book Antiqua" w:hAnsi="Book Antiqua"/>
          <w:vertAlign w:val="superscript"/>
        </w:rPr>
        <w:t>43</w:t>
      </w:r>
      <w:r w:rsidRPr="00E12998">
        <w:rPr>
          <w:rFonts w:ascii="Book Antiqua" w:hAnsi="Book Antiqua"/>
          <w:vertAlign w:val="superscript"/>
        </w:rPr>
        <w:t>]</w:t>
      </w:r>
      <w:r w:rsidRPr="00E12998">
        <w:rPr>
          <w:rFonts w:ascii="Book Antiqua" w:hAnsi="Book Antiqua"/>
        </w:rPr>
        <w:t xml:space="preserve">. It is well known that CCL-26 mRNA and protein are overexpressed in the majority of these patients. Although other genetic abnormalities have been reported perhaps two that have been persistently demonstrated in unbiased manner are present in chromosome 5q22. It contains a single locus in the spanning of the thymic stromal lymphoprotein (TSLP) and of the WD repeat domain 36 (WDR36) genes that are significantly associated with </w:t>
      </w:r>
      <w:proofErr w:type="gramStart"/>
      <w:r w:rsidRPr="00E12998">
        <w:rPr>
          <w:rFonts w:ascii="Book Antiqua" w:hAnsi="Book Antiqua"/>
        </w:rPr>
        <w:t>EoE</w:t>
      </w:r>
      <w:r w:rsidRPr="00E12998">
        <w:rPr>
          <w:rFonts w:ascii="Book Antiqua" w:hAnsi="Book Antiqua"/>
          <w:vertAlign w:val="superscript"/>
        </w:rPr>
        <w:t>[</w:t>
      </w:r>
      <w:proofErr w:type="gramEnd"/>
      <w:r w:rsidR="00057C09" w:rsidRPr="00E12998">
        <w:rPr>
          <w:rFonts w:ascii="Book Antiqua" w:hAnsi="Book Antiqua"/>
          <w:vertAlign w:val="superscript"/>
        </w:rPr>
        <w:t>44</w:t>
      </w:r>
      <w:r w:rsidRPr="00E12998">
        <w:rPr>
          <w:rFonts w:ascii="Book Antiqua" w:hAnsi="Book Antiqua"/>
          <w:vertAlign w:val="superscript"/>
        </w:rPr>
        <w:t>]</w:t>
      </w:r>
      <w:r w:rsidRPr="00E12998">
        <w:rPr>
          <w:rFonts w:ascii="Book Antiqua" w:hAnsi="Book Antiqua"/>
        </w:rPr>
        <w:t>. TSLP mRNA is increased in esophageal tissues from patients with EoE, compared with controls. TSLP is a cytokine that is produced by keratinocytes and promotes the development of Th2 cells.</w:t>
      </w:r>
      <w:r w:rsidRPr="00E12998">
        <w:rPr>
          <w:rFonts w:ascii="Book Antiqua" w:hAnsi="Book Antiqua"/>
          <w:position w:val="10"/>
        </w:rPr>
        <w:t xml:space="preserve"> </w:t>
      </w:r>
    </w:p>
    <w:p w:rsidR="007D7149" w:rsidRPr="00E12998" w:rsidRDefault="00736D09" w:rsidP="00515F3E">
      <w:pPr>
        <w:pStyle w:val="NormalWeb"/>
        <w:spacing w:before="2" w:after="2" w:line="360" w:lineRule="auto"/>
        <w:ind w:firstLineChars="100" w:firstLine="240"/>
        <w:jc w:val="both"/>
        <w:rPr>
          <w:rFonts w:ascii="Book Antiqua" w:hAnsi="Book Antiqua"/>
          <w:sz w:val="24"/>
          <w:szCs w:val="24"/>
          <w:lang w:eastAsia="zh-CN"/>
        </w:rPr>
      </w:pPr>
      <w:r w:rsidRPr="00E12998">
        <w:rPr>
          <w:rFonts w:ascii="Book Antiqua" w:hAnsi="Book Antiqua"/>
          <w:sz w:val="24"/>
          <w:szCs w:val="24"/>
        </w:rPr>
        <w:t>The genetic contribution of this disease, however, is limited despite of the higher incidence of EoE in members of the same families. Although EoE is observed in 1.8</w:t>
      </w:r>
      <w:r w:rsidR="007D7149" w:rsidRPr="00E12998">
        <w:rPr>
          <w:rFonts w:ascii="Book Antiqua" w:hAnsi="Book Antiqua"/>
          <w:sz w:val="24"/>
          <w:szCs w:val="24"/>
          <w:lang w:eastAsia="zh-CN"/>
        </w:rPr>
        <w:t>%</w:t>
      </w:r>
      <w:r w:rsidRPr="00E12998">
        <w:rPr>
          <w:rFonts w:ascii="Book Antiqua" w:hAnsi="Book Antiqua"/>
          <w:sz w:val="24"/>
          <w:szCs w:val="24"/>
        </w:rPr>
        <w:t xml:space="preserve"> to 2.4% of relatives depending on the relationship and sex with higher values for men, there is only a 40% concordance between monozygotic twins and 30% concordance between dizygotic twins. This latter low incidence suggests a strong environmental contribution to acquiring this disease. This conclusion is supported by the finding that although the nuclear-family heritability appeared to be high (72.0%), the twins cohort analysis revealed that this high levels are likely due to a powerful role of a common environment that occurs in 81.0% of the </w:t>
      </w:r>
      <w:proofErr w:type="gramStart"/>
      <w:r w:rsidRPr="00E12998">
        <w:rPr>
          <w:rFonts w:ascii="Book Antiqua" w:hAnsi="Book Antiqua"/>
          <w:sz w:val="24"/>
          <w:szCs w:val="24"/>
        </w:rPr>
        <w:t>cases</w:t>
      </w:r>
      <w:r w:rsidRPr="00E12998">
        <w:rPr>
          <w:rFonts w:ascii="Book Antiqua" w:hAnsi="Book Antiqua"/>
          <w:sz w:val="24"/>
          <w:szCs w:val="24"/>
          <w:vertAlign w:val="superscript"/>
        </w:rPr>
        <w:t>[</w:t>
      </w:r>
      <w:proofErr w:type="gramEnd"/>
      <w:r w:rsidR="00057C09" w:rsidRPr="00E12998">
        <w:rPr>
          <w:rFonts w:ascii="Book Antiqua" w:hAnsi="Book Antiqua"/>
          <w:sz w:val="24"/>
          <w:szCs w:val="24"/>
          <w:vertAlign w:val="superscript"/>
        </w:rPr>
        <w:t>45</w:t>
      </w:r>
      <w:r w:rsidRPr="00E12998">
        <w:rPr>
          <w:rFonts w:ascii="Book Antiqua" w:hAnsi="Book Antiqua"/>
          <w:sz w:val="24"/>
          <w:szCs w:val="24"/>
          <w:vertAlign w:val="superscript"/>
        </w:rPr>
        <w:t>]</w:t>
      </w:r>
      <w:r w:rsidRPr="00E12998">
        <w:rPr>
          <w:rFonts w:ascii="Book Antiqua" w:hAnsi="Book Antiqua"/>
          <w:sz w:val="24"/>
          <w:szCs w:val="24"/>
        </w:rPr>
        <w:t>.</w:t>
      </w:r>
    </w:p>
    <w:p w:rsidR="007D7149" w:rsidRPr="00E12998" w:rsidRDefault="007D7149" w:rsidP="007D7149">
      <w:pPr>
        <w:pStyle w:val="NormalWeb"/>
        <w:spacing w:before="2" w:after="2" w:line="360" w:lineRule="auto"/>
        <w:jc w:val="both"/>
        <w:rPr>
          <w:rFonts w:ascii="Book Antiqua" w:hAnsi="Book Antiqua"/>
          <w:b/>
          <w:sz w:val="24"/>
          <w:szCs w:val="24"/>
          <w:lang w:eastAsia="zh-CN"/>
        </w:rPr>
      </w:pPr>
    </w:p>
    <w:p w:rsidR="00736D09" w:rsidRPr="00E12998" w:rsidRDefault="00736D09" w:rsidP="007D7149">
      <w:pPr>
        <w:pStyle w:val="NormalWeb"/>
        <w:spacing w:before="2" w:after="2" w:line="360" w:lineRule="auto"/>
        <w:jc w:val="both"/>
        <w:rPr>
          <w:rFonts w:ascii="Book Antiqua" w:hAnsi="Book Antiqua"/>
          <w:sz w:val="24"/>
          <w:szCs w:val="24"/>
        </w:rPr>
      </w:pPr>
      <w:r w:rsidRPr="00E12998">
        <w:rPr>
          <w:rFonts w:ascii="Book Antiqua" w:hAnsi="Book Antiqua"/>
          <w:b/>
          <w:sz w:val="24"/>
          <w:szCs w:val="24"/>
        </w:rPr>
        <w:t>PATHOGENESIS</w:t>
      </w:r>
    </w:p>
    <w:p w:rsidR="00736D09" w:rsidRPr="00E12998" w:rsidRDefault="00736D09" w:rsidP="00F07536">
      <w:pPr>
        <w:widowControl w:val="0"/>
        <w:autoSpaceDE w:val="0"/>
        <w:autoSpaceDN w:val="0"/>
        <w:adjustRightInd w:val="0"/>
        <w:spacing w:after="0" w:line="360" w:lineRule="auto"/>
        <w:jc w:val="both"/>
        <w:rPr>
          <w:rFonts w:ascii="Book Antiqua" w:hAnsi="Book Antiqua"/>
        </w:rPr>
      </w:pPr>
      <w:r w:rsidRPr="00E12998">
        <w:rPr>
          <w:rFonts w:ascii="Book Antiqua" w:hAnsi="Book Antiqua"/>
        </w:rPr>
        <w:t>Epidemiologic studies and therapeutic trials have provided indirect evidence about the pathogenesis of this disease. Most patients with EoE (</w:t>
      </w:r>
      <w:r w:rsidR="007D7149" w:rsidRPr="00E12998">
        <w:rPr>
          <w:rFonts w:ascii="Book Antiqua" w:hAnsi="Book Antiqua"/>
        </w:rPr>
        <w:t xml:space="preserve">approximately </w:t>
      </w:r>
      <w:r w:rsidRPr="00E12998">
        <w:rPr>
          <w:rFonts w:ascii="Book Antiqua" w:hAnsi="Book Antiqua"/>
        </w:rPr>
        <w:t>75% of cases) show signs of atopy, defined by reactivity to allergens by skin-prick testing (SPT) or by identifying specific seru</w:t>
      </w:r>
      <w:r w:rsidR="007D7149" w:rsidRPr="00E12998">
        <w:rPr>
          <w:rFonts w:ascii="Book Antiqua" w:hAnsi="Book Antiqua"/>
        </w:rPr>
        <w:t xml:space="preserve">m </w:t>
      </w:r>
      <w:proofErr w:type="gramStart"/>
      <w:r w:rsidR="007D7149" w:rsidRPr="00E12998">
        <w:rPr>
          <w:rFonts w:ascii="Book Antiqua" w:hAnsi="Book Antiqua"/>
        </w:rPr>
        <w:t>IgE</w:t>
      </w:r>
      <w:r w:rsidRPr="00E12998">
        <w:rPr>
          <w:rFonts w:ascii="Book Antiqua" w:hAnsi="Book Antiqua"/>
          <w:vertAlign w:val="superscript"/>
        </w:rPr>
        <w:t>[</w:t>
      </w:r>
      <w:proofErr w:type="gramEnd"/>
      <w:r w:rsidR="00057C09" w:rsidRPr="00E12998">
        <w:rPr>
          <w:rFonts w:ascii="Book Antiqua" w:hAnsi="Book Antiqua"/>
          <w:vertAlign w:val="superscript"/>
        </w:rPr>
        <w:t>46,47</w:t>
      </w:r>
      <w:r w:rsidRPr="00E12998">
        <w:rPr>
          <w:rFonts w:ascii="Book Antiqua" w:hAnsi="Book Antiqua"/>
          <w:vertAlign w:val="superscript"/>
        </w:rPr>
        <w:t>]</w:t>
      </w:r>
      <w:r w:rsidRPr="00E12998">
        <w:rPr>
          <w:rFonts w:ascii="Book Antiqua" w:hAnsi="Book Antiqua"/>
        </w:rPr>
        <w:t xml:space="preserve">. The majority of these patients have evidence of either aeroallergen and/or food sensitization. This was illustrated by one subject that developed acute eosinophilic esophagitis after exposure to sublingual immunotherapy that included typical airborne antigens such as hazelnut, birch and alder. This esophageal response </w:t>
      </w:r>
      <w:r w:rsidRPr="00E12998">
        <w:rPr>
          <w:rFonts w:ascii="Book Antiqua" w:hAnsi="Book Antiqua"/>
        </w:rPr>
        <w:lastRenderedPageBreak/>
        <w:t>resolved clinically and endoscopically after the</w:t>
      </w:r>
      <w:r w:rsidR="007D7149" w:rsidRPr="00E12998">
        <w:rPr>
          <w:rFonts w:ascii="Book Antiqua" w:hAnsi="Book Antiqua"/>
        </w:rPr>
        <w:t xml:space="preserve"> immunotherapy was </w:t>
      </w:r>
      <w:proofErr w:type="gramStart"/>
      <w:r w:rsidR="007D7149" w:rsidRPr="00E12998">
        <w:rPr>
          <w:rFonts w:ascii="Book Antiqua" w:hAnsi="Book Antiqua"/>
        </w:rPr>
        <w:t>discontinued</w:t>
      </w:r>
      <w:r w:rsidRPr="00E12998">
        <w:rPr>
          <w:rFonts w:ascii="Book Antiqua" w:hAnsi="Book Antiqua"/>
          <w:vertAlign w:val="superscript"/>
        </w:rPr>
        <w:t>[</w:t>
      </w:r>
      <w:proofErr w:type="gramEnd"/>
      <w:r w:rsidR="00057C09" w:rsidRPr="00E12998">
        <w:rPr>
          <w:rFonts w:ascii="Book Antiqua" w:hAnsi="Book Antiqua"/>
          <w:vertAlign w:val="superscript"/>
        </w:rPr>
        <w:t>48</w:t>
      </w:r>
      <w:r w:rsidRPr="00E12998">
        <w:rPr>
          <w:rFonts w:ascii="Book Antiqua" w:hAnsi="Book Antiqua"/>
          <w:vertAlign w:val="superscript"/>
        </w:rPr>
        <w:t>]</w:t>
      </w:r>
      <w:r w:rsidRPr="00E12998">
        <w:rPr>
          <w:rFonts w:ascii="Book Antiqua" w:hAnsi="Book Antiqua"/>
        </w:rPr>
        <w:t>. There is also experimental evidence in wild mice that repeated nasal inoculation with allergens such Aspergillus fumigatus triggers an eosinophilic infiltration of the esophagus. In contrast, these mice had no response when the allergen was inoculated in th</w:t>
      </w:r>
      <w:r w:rsidR="007D7149" w:rsidRPr="00E12998">
        <w:rPr>
          <w:rFonts w:ascii="Book Antiqua" w:hAnsi="Book Antiqua"/>
        </w:rPr>
        <w:t xml:space="preserve">e oral cavity or in the </w:t>
      </w:r>
      <w:proofErr w:type="gramStart"/>
      <w:r w:rsidR="007D7149" w:rsidRPr="00E12998">
        <w:rPr>
          <w:rFonts w:ascii="Book Antiqua" w:hAnsi="Book Antiqua"/>
        </w:rPr>
        <w:t>stomach</w:t>
      </w:r>
      <w:r w:rsidRPr="00E12998">
        <w:rPr>
          <w:rFonts w:ascii="Book Antiqua" w:hAnsi="Book Antiqua"/>
          <w:vertAlign w:val="superscript"/>
        </w:rPr>
        <w:t>[</w:t>
      </w:r>
      <w:proofErr w:type="gramEnd"/>
      <w:r w:rsidR="00D10CB1" w:rsidRPr="00E12998">
        <w:rPr>
          <w:rFonts w:ascii="Book Antiqua" w:hAnsi="Book Antiqua"/>
          <w:vertAlign w:val="superscript"/>
        </w:rPr>
        <w:t>49,50</w:t>
      </w:r>
      <w:r w:rsidRPr="00E12998">
        <w:rPr>
          <w:rFonts w:ascii="Book Antiqua" w:hAnsi="Book Antiqua"/>
          <w:vertAlign w:val="superscript"/>
        </w:rPr>
        <w:t>]</w:t>
      </w:r>
      <w:r w:rsidRPr="00E12998">
        <w:rPr>
          <w:rFonts w:ascii="Book Antiqua" w:hAnsi="Book Antiqua"/>
        </w:rPr>
        <w:t xml:space="preserve">. Occasionally the specific trigger of the eosinophilic infiltration of the esophagus is a drug as illustrated in two patients found to have had an anticonvulsant hypersensitivity </w:t>
      </w:r>
      <w:proofErr w:type="gramStart"/>
      <w:r w:rsidRPr="00E12998">
        <w:rPr>
          <w:rFonts w:ascii="Book Antiqua" w:hAnsi="Book Antiqua"/>
        </w:rPr>
        <w:t>syndrome</w:t>
      </w:r>
      <w:r w:rsidRPr="00E12998">
        <w:rPr>
          <w:rFonts w:ascii="Book Antiqua" w:hAnsi="Book Antiqua"/>
          <w:vertAlign w:val="superscript"/>
        </w:rPr>
        <w:t>[</w:t>
      </w:r>
      <w:proofErr w:type="gramEnd"/>
      <w:r w:rsidR="00D10CB1" w:rsidRPr="00E12998">
        <w:rPr>
          <w:rFonts w:ascii="Book Antiqua" w:hAnsi="Book Antiqua"/>
          <w:vertAlign w:val="superscript"/>
        </w:rPr>
        <w:t>51</w:t>
      </w:r>
      <w:r w:rsidRPr="00E12998">
        <w:rPr>
          <w:rFonts w:ascii="Book Antiqua" w:hAnsi="Book Antiqua"/>
          <w:vertAlign w:val="superscript"/>
        </w:rPr>
        <w:t>]</w:t>
      </w:r>
      <w:r w:rsidRPr="00E12998">
        <w:rPr>
          <w:rFonts w:ascii="Book Antiqua" w:hAnsi="Book Antiqua"/>
        </w:rPr>
        <w:t>. The allergic component of EoE also is quite apparent from its strong association with ot</w:t>
      </w:r>
      <w:r w:rsidR="007D7149" w:rsidRPr="00E12998">
        <w:rPr>
          <w:rFonts w:ascii="Book Antiqua" w:hAnsi="Book Antiqua"/>
        </w:rPr>
        <w:t>her allergic diseases. About 70</w:t>
      </w:r>
      <w:r w:rsidRPr="00E12998">
        <w:rPr>
          <w:rFonts w:ascii="Book Antiqua" w:hAnsi="Book Antiqua"/>
        </w:rPr>
        <w:t>% of EoE patients have current or past allergic diseases or positive skin pricks test especially to a variety of foods. However, despite these isolated reports the role of airborne antigens in the pathogenesis of human EoE is controversial and at best it may be a contributing factor in a small percentage of patients.</w:t>
      </w:r>
    </w:p>
    <w:p w:rsidR="00736D09" w:rsidRPr="00E12998" w:rsidRDefault="00736D09" w:rsidP="007D7149">
      <w:pPr>
        <w:widowControl w:val="0"/>
        <w:autoSpaceDE w:val="0"/>
        <w:autoSpaceDN w:val="0"/>
        <w:adjustRightInd w:val="0"/>
        <w:spacing w:after="0" w:line="360" w:lineRule="auto"/>
        <w:ind w:firstLineChars="100" w:firstLine="240"/>
        <w:jc w:val="both"/>
        <w:rPr>
          <w:rFonts w:ascii="Book Antiqua" w:hAnsi="Book Antiqua"/>
          <w:u w:color="262626"/>
        </w:rPr>
      </w:pPr>
      <w:r w:rsidRPr="00E12998">
        <w:rPr>
          <w:rFonts w:ascii="Book Antiqua" w:hAnsi="Book Antiqua"/>
        </w:rPr>
        <w:t xml:space="preserve">The immunoglobulin mediating this allergic reaction has not been conclusively determined. </w:t>
      </w:r>
      <w:r w:rsidR="007D7149" w:rsidRPr="00E12998">
        <w:rPr>
          <w:rFonts w:ascii="Book Antiqua" w:hAnsi="Book Antiqua"/>
          <w:lang w:eastAsia="zh-CN"/>
        </w:rPr>
        <w:t>F</w:t>
      </w:r>
      <w:r w:rsidR="007D7149" w:rsidRPr="00E12998">
        <w:rPr>
          <w:rFonts w:ascii="Book Antiqua" w:hAnsi="Book Antiqua"/>
        </w:rPr>
        <w:t>ifty percent to seventy-five percent</w:t>
      </w:r>
      <w:r w:rsidRPr="00E12998">
        <w:rPr>
          <w:rFonts w:ascii="Book Antiqua" w:hAnsi="Book Antiqua"/>
        </w:rPr>
        <w:t xml:space="preserve"> of patients with EoE are atopic, with a high prevalence of foo</w:t>
      </w:r>
      <w:r w:rsidR="00340A04" w:rsidRPr="00E12998">
        <w:rPr>
          <w:rFonts w:ascii="Book Antiqua" w:hAnsi="Book Antiqua"/>
        </w:rPr>
        <w:t xml:space="preserve">d-induced allergen-specific </w:t>
      </w:r>
      <w:proofErr w:type="gramStart"/>
      <w:r w:rsidR="00340A04" w:rsidRPr="00E12998">
        <w:rPr>
          <w:rFonts w:ascii="Book Antiqua" w:hAnsi="Book Antiqua"/>
        </w:rPr>
        <w:t>IgE</w:t>
      </w:r>
      <w:r w:rsidRPr="00E12998">
        <w:rPr>
          <w:rFonts w:ascii="Book Antiqua" w:hAnsi="Book Antiqua"/>
          <w:vertAlign w:val="superscript"/>
        </w:rPr>
        <w:t>[</w:t>
      </w:r>
      <w:proofErr w:type="gramEnd"/>
      <w:r w:rsidR="00F64EA9" w:rsidRPr="00E12998">
        <w:rPr>
          <w:rFonts w:ascii="Book Antiqua" w:hAnsi="Book Antiqua"/>
          <w:vertAlign w:val="superscript"/>
        </w:rPr>
        <w:t>52</w:t>
      </w:r>
      <w:r w:rsidRPr="00E12998">
        <w:rPr>
          <w:rFonts w:ascii="Book Antiqua" w:hAnsi="Book Antiqua"/>
          <w:vertAlign w:val="superscript"/>
        </w:rPr>
        <w:t>]</w:t>
      </w:r>
      <w:r w:rsidRPr="00E12998">
        <w:rPr>
          <w:rFonts w:ascii="Book Antiqua" w:hAnsi="Book Antiqua"/>
        </w:rPr>
        <w:t xml:space="preserve">. </w:t>
      </w:r>
      <w:r w:rsidRPr="00E12998">
        <w:rPr>
          <w:rFonts w:ascii="Book Antiqua" w:hAnsi="Book Antiqua"/>
          <w:u w:color="262626"/>
        </w:rPr>
        <w:t xml:space="preserve">This conclusion has been questioned after </w:t>
      </w:r>
      <w:r w:rsidRPr="00E12998">
        <w:rPr>
          <w:rFonts w:ascii="Book Antiqua" w:hAnsi="Book Antiqua"/>
        </w:rPr>
        <w:t>omalizumab</w:t>
      </w:r>
      <w:r w:rsidRPr="00E12998">
        <w:rPr>
          <w:rFonts w:ascii="Book Antiqua" w:hAnsi="Book Antiqua"/>
          <w:u w:color="262626"/>
        </w:rPr>
        <w:t xml:space="preserve"> an IgE antibody failed to improve the symptoms and reduce the eosinophilic infiltration in patients with </w:t>
      </w:r>
      <w:proofErr w:type="gramStart"/>
      <w:r w:rsidRPr="00E12998">
        <w:rPr>
          <w:rFonts w:ascii="Book Antiqua" w:hAnsi="Book Antiqua"/>
          <w:u w:color="262626"/>
        </w:rPr>
        <w:t>EoE</w:t>
      </w:r>
      <w:r w:rsidRPr="00E12998">
        <w:rPr>
          <w:rFonts w:ascii="Book Antiqua" w:hAnsi="Book Antiqua"/>
          <w:vertAlign w:val="superscript"/>
        </w:rPr>
        <w:t>[</w:t>
      </w:r>
      <w:proofErr w:type="gramEnd"/>
      <w:r w:rsidR="00F64EA9" w:rsidRPr="00E12998">
        <w:rPr>
          <w:rFonts w:ascii="Book Antiqua" w:hAnsi="Book Antiqua"/>
          <w:vertAlign w:val="superscript"/>
        </w:rPr>
        <w:t>53</w:t>
      </w:r>
      <w:r w:rsidRPr="00E12998">
        <w:rPr>
          <w:rFonts w:ascii="Book Antiqua" w:hAnsi="Book Antiqua"/>
          <w:vertAlign w:val="superscript"/>
        </w:rPr>
        <w:t>]</w:t>
      </w:r>
      <w:r w:rsidRPr="00E12998">
        <w:rPr>
          <w:rFonts w:ascii="Book Antiqua" w:hAnsi="Book Antiqua"/>
          <w:u w:color="262626"/>
        </w:rPr>
        <w:t>.</w:t>
      </w:r>
      <w:r w:rsidRPr="00E12998">
        <w:rPr>
          <w:rFonts w:ascii="Book Antiqua" w:hAnsi="Book Antiqua"/>
          <w:u w:color="243778"/>
        </w:rPr>
        <w:t xml:space="preserve"> </w:t>
      </w:r>
      <w:r w:rsidRPr="00E12998">
        <w:rPr>
          <w:rFonts w:ascii="Book Antiqua" w:hAnsi="Book Antiqua"/>
        </w:rPr>
        <w:t>On the other hand a recent study show</w:t>
      </w:r>
      <w:r w:rsidR="00340A04" w:rsidRPr="00E12998">
        <w:rPr>
          <w:rFonts w:ascii="Book Antiqua" w:hAnsi="Book Antiqua"/>
          <w:lang w:eastAsia="zh-CN"/>
        </w:rPr>
        <w:t>s</w:t>
      </w:r>
      <w:r w:rsidRPr="00E12998">
        <w:rPr>
          <w:rFonts w:ascii="Book Antiqua" w:hAnsi="Book Antiqua"/>
        </w:rPr>
        <w:t xml:space="preserve"> that the most prominent immunoglobulin abnormality appears to be IgG4. There are abundant IgG4-containing plasma cells and serum levels of IgG4 appear to react to specific foods suggesting that EoE is more likely t</w:t>
      </w:r>
      <w:r w:rsidR="00340A04" w:rsidRPr="00E12998">
        <w:rPr>
          <w:rFonts w:ascii="Book Antiqua" w:hAnsi="Book Antiqua"/>
        </w:rPr>
        <w:t xml:space="preserve">o be an IgG4 associated </w:t>
      </w:r>
      <w:proofErr w:type="gramStart"/>
      <w:r w:rsidR="00340A04" w:rsidRPr="00E12998">
        <w:rPr>
          <w:rFonts w:ascii="Book Antiqua" w:hAnsi="Book Antiqua"/>
        </w:rPr>
        <w:t>allergy</w:t>
      </w:r>
      <w:r w:rsidRPr="00E12998">
        <w:rPr>
          <w:rFonts w:ascii="Book Antiqua" w:hAnsi="Book Antiqua"/>
          <w:vertAlign w:val="superscript"/>
        </w:rPr>
        <w:t>[</w:t>
      </w:r>
      <w:proofErr w:type="gramEnd"/>
      <w:r w:rsidR="00F64EA9" w:rsidRPr="00E12998">
        <w:rPr>
          <w:rFonts w:ascii="Book Antiqua" w:hAnsi="Book Antiqua"/>
          <w:vertAlign w:val="superscript"/>
        </w:rPr>
        <w:t>54</w:t>
      </w:r>
      <w:r w:rsidRPr="00E12998">
        <w:rPr>
          <w:rFonts w:ascii="Book Antiqua" w:hAnsi="Book Antiqua"/>
          <w:vertAlign w:val="superscript"/>
        </w:rPr>
        <w:t>]</w:t>
      </w:r>
      <w:r w:rsidRPr="00E12998">
        <w:rPr>
          <w:rFonts w:ascii="Book Antiqua" w:hAnsi="Book Antiqua"/>
        </w:rPr>
        <w:t xml:space="preserve">. </w:t>
      </w:r>
    </w:p>
    <w:p w:rsidR="00736D09" w:rsidRPr="00E12998" w:rsidRDefault="00736D09" w:rsidP="00340A04">
      <w:pPr>
        <w:widowControl w:val="0"/>
        <w:tabs>
          <w:tab w:val="left" w:pos="220"/>
          <w:tab w:val="left" w:pos="720"/>
        </w:tabs>
        <w:autoSpaceDE w:val="0"/>
        <w:autoSpaceDN w:val="0"/>
        <w:adjustRightInd w:val="0"/>
        <w:spacing w:after="0" w:line="360" w:lineRule="auto"/>
        <w:ind w:firstLineChars="100" w:firstLine="240"/>
        <w:jc w:val="both"/>
        <w:rPr>
          <w:rFonts w:ascii="Book Antiqua" w:hAnsi="Book Antiqua"/>
        </w:rPr>
      </w:pPr>
      <w:r w:rsidRPr="00E12998">
        <w:rPr>
          <w:rFonts w:ascii="Book Antiqua" w:hAnsi="Book Antiqua"/>
        </w:rPr>
        <w:t xml:space="preserve">The role of food in the pathogenesis of EoE is supported by the consistent observation that disease activity is responsive to elemental diets and resumption of unrestricted diets result in disease </w:t>
      </w:r>
      <w:proofErr w:type="gramStart"/>
      <w:r w:rsidRPr="00E12998">
        <w:rPr>
          <w:rFonts w:ascii="Book Antiqua" w:hAnsi="Book Antiqua"/>
        </w:rPr>
        <w:t>recurrence</w:t>
      </w:r>
      <w:r w:rsidRPr="00E12998">
        <w:rPr>
          <w:rFonts w:ascii="Book Antiqua" w:hAnsi="Book Antiqua"/>
          <w:vertAlign w:val="superscript"/>
        </w:rPr>
        <w:t>[</w:t>
      </w:r>
      <w:proofErr w:type="gramEnd"/>
      <w:r w:rsidR="00F64EA9" w:rsidRPr="00E12998">
        <w:rPr>
          <w:rFonts w:ascii="Book Antiqua" w:hAnsi="Book Antiqua"/>
          <w:vertAlign w:val="superscript"/>
        </w:rPr>
        <w:t>55</w:t>
      </w:r>
      <w:r w:rsidRPr="00E12998">
        <w:rPr>
          <w:rFonts w:ascii="Book Antiqua" w:hAnsi="Book Antiqua"/>
          <w:vertAlign w:val="superscript"/>
        </w:rPr>
        <w:t>]</w:t>
      </w:r>
      <w:r w:rsidRPr="00E12998">
        <w:rPr>
          <w:rFonts w:ascii="Book Antiqua" w:hAnsi="Book Antiqua"/>
        </w:rPr>
        <w:t xml:space="preserve">. A prospective study in adult patients with EoE confirmed previous observations that a six-food elimination diet significantly improved their symptoms, endoscopic and histological abnormalities. Moreover, re-introduction of specific foods was frequently associated with recurrence of EoE with wheat in 60% of cases and milk in 50% of cases. In contrast, skin-prick testing of these foodstuffs predicted that only 13% of foods were associated with EoE. Even in patients without an associated allergic disease, EoE </w:t>
      </w:r>
      <w:r w:rsidRPr="00E12998">
        <w:rPr>
          <w:rFonts w:ascii="Book Antiqua" w:hAnsi="Book Antiqua"/>
        </w:rPr>
        <w:lastRenderedPageBreak/>
        <w:t>is likely caused by allergic reactions to certain foods since they still respond to an elemental diet. However, several studies have also suggested that aeroallergens may also play a role in the pathogenesis of this disease. This conclusion is supported by the fact that the severity of this disease may be affected by seasonal variations that correlated with pollen counts. Some of these studies have even suggested differences between younger from older patients with the former showing more IgE and patch sensitivity to certain foods whereas older children exhibiting greater IgE sensitiz</w:t>
      </w:r>
      <w:r w:rsidR="00340A04" w:rsidRPr="00E12998">
        <w:rPr>
          <w:rFonts w:ascii="Book Antiqua" w:hAnsi="Book Antiqua"/>
        </w:rPr>
        <w:t xml:space="preserve">ation to inhalant </w:t>
      </w:r>
      <w:proofErr w:type="gramStart"/>
      <w:r w:rsidR="00340A04" w:rsidRPr="00E12998">
        <w:rPr>
          <w:rFonts w:ascii="Book Antiqua" w:hAnsi="Book Antiqua"/>
        </w:rPr>
        <w:t>aeroallergens</w:t>
      </w:r>
      <w:r w:rsidRPr="00E12998">
        <w:rPr>
          <w:rFonts w:ascii="Book Antiqua" w:hAnsi="Book Antiqua"/>
          <w:vertAlign w:val="superscript"/>
        </w:rPr>
        <w:t>[</w:t>
      </w:r>
      <w:proofErr w:type="gramEnd"/>
      <w:r w:rsidR="00F64EA9" w:rsidRPr="00E12998">
        <w:rPr>
          <w:rFonts w:ascii="Book Antiqua" w:hAnsi="Book Antiqua"/>
          <w:vertAlign w:val="superscript"/>
        </w:rPr>
        <w:t>56</w:t>
      </w:r>
      <w:r w:rsidRPr="00E12998">
        <w:rPr>
          <w:rFonts w:ascii="Book Antiqua" w:hAnsi="Book Antiqua"/>
          <w:vertAlign w:val="superscript"/>
        </w:rPr>
        <w:t>]</w:t>
      </w:r>
      <w:r w:rsidRPr="00E12998">
        <w:rPr>
          <w:rFonts w:ascii="Book Antiqua" w:hAnsi="Book Antiqua"/>
        </w:rPr>
        <w:t xml:space="preserve">. </w:t>
      </w:r>
      <w:r w:rsidRPr="00E12998">
        <w:rPr>
          <w:rFonts w:ascii="MS Mincho" w:eastAsia="MS Mincho" w:hAnsi="MS Mincho" w:cs="MS Mincho" w:hint="eastAsia"/>
        </w:rPr>
        <w:t> </w:t>
      </w:r>
    </w:p>
    <w:p w:rsidR="00736D09" w:rsidRPr="00E12998" w:rsidRDefault="00736D09" w:rsidP="00340A04">
      <w:pPr>
        <w:spacing w:after="0" w:line="360" w:lineRule="auto"/>
        <w:ind w:firstLineChars="100" w:firstLine="240"/>
        <w:jc w:val="both"/>
        <w:rPr>
          <w:rFonts w:ascii="Book Antiqua" w:hAnsi="Book Antiqua"/>
        </w:rPr>
      </w:pPr>
      <w:r w:rsidRPr="00E12998">
        <w:rPr>
          <w:rFonts w:ascii="Book Antiqua" w:hAnsi="Book Antiqua"/>
        </w:rPr>
        <w:t xml:space="preserve">This disease consists of highly reactive esophageal epithelial cells, high levels of cytokines, eotaxins, particularly eotaxin-3, eosinophils and mast cells that mediate this type-1 hypersensitivity involving Th2 </w:t>
      </w:r>
      <w:proofErr w:type="gramStart"/>
      <w:r w:rsidRPr="00E12998">
        <w:rPr>
          <w:rFonts w:ascii="Book Antiqua" w:hAnsi="Book Antiqua"/>
        </w:rPr>
        <w:t>cells</w:t>
      </w:r>
      <w:r w:rsidRPr="00E12998">
        <w:rPr>
          <w:rFonts w:ascii="Book Antiqua" w:hAnsi="Book Antiqua"/>
          <w:vertAlign w:val="superscript"/>
        </w:rPr>
        <w:t>[</w:t>
      </w:r>
      <w:proofErr w:type="gramEnd"/>
      <w:r w:rsidR="00F64EA9" w:rsidRPr="00E12998">
        <w:rPr>
          <w:rFonts w:ascii="Book Antiqua" w:hAnsi="Book Antiqua"/>
          <w:vertAlign w:val="superscript"/>
        </w:rPr>
        <w:t>57</w:t>
      </w:r>
      <w:r w:rsidRPr="00E12998">
        <w:rPr>
          <w:rFonts w:ascii="Book Antiqua" w:hAnsi="Book Antiqua"/>
          <w:vertAlign w:val="superscript"/>
        </w:rPr>
        <w:t>]</w:t>
      </w:r>
      <w:r w:rsidRPr="00E12998">
        <w:rPr>
          <w:rFonts w:ascii="Book Antiqua" w:hAnsi="Book Antiqua"/>
        </w:rPr>
        <w:t>. However, only a minority of EoE patients present with food anaphylaxis suggesting that the mechanisms involved in this condition are different from those causing the classical IgE-mediated mast cell and basophile activation.</w:t>
      </w:r>
      <w:r w:rsidR="006A556E" w:rsidRPr="00E12998">
        <w:rPr>
          <w:rFonts w:ascii="Book Antiqua" w:hAnsi="Book Antiqua"/>
        </w:rPr>
        <w:t xml:space="preserve"> </w:t>
      </w:r>
      <w:r w:rsidRPr="00E12998">
        <w:rPr>
          <w:rFonts w:ascii="Book Antiqua" w:hAnsi="Book Antiqua"/>
        </w:rPr>
        <w:t xml:space="preserve">These conclusions also are supported by studies performed in experimental EoE in wild </w:t>
      </w:r>
      <w:proofErr w:type="gramStart"/>
      <w:r w:rsidRPr="00E12998">
        <w:rPr>
          <w:rFonts w:ascii="Book Antiqua" w:hAnsi="Book Antiqua"/>
        </w:rPr>
        <w:t>mice</w:t>
      </w:r>
      <w:r w:rsidRPr="00E12998">
        <w:rPr>
          <w:rFonts w:ascii="Book Antiqua" w:hAnsi="Book Antiqua"/>
          <w:vertAlign w:val="superscript"/>
        </w:rPr>
        <w:t>[</w:t>
      </w:r>
      <w:proofErr w:type="gramEnd"/>
      <w:r w:rsidR="00F64EA9" w:rsidRPr="00E12998">
        <w:rPr>
          <w:rFonts w:ascii="Book Antiqua" w:hAnsi="Book Antiqua"/>
          <w:vertAlign w:val="superscript"/>
        </w:rPr>
        <w:t>58</w:t>
      </w:r>
      <w:r w:rsidRPr="00E12998">
        <w:rPr>
          <w:rFonts w:ascii="Book Antiqua" w:hAnsi="Book Antiqua"/>
          <w:vertAlign w:val="superscript"/>
        </w:rPr>
        <w:t>]</w:t>
      </w:r>
      <w:r w:rsidRPr="00E12998">
        <w:rPr>
          <w:rFonts w:ascii="Book Antiqua" w:hAnsi="Book Antiqua"/>
        </w:rPr>
        <w:t>.</w:t>
      </w:r>
      <w:r w:rsidRPr="00E12998">
        <w:rPr>
          <w:rFonts w:ascii="Book Antiqua" w:hAnsi="Book Antiqua"/>
          <w:vertAlign w:val="superscript"/>
        </w:rPr>
        <w:t xml:space="preserve"> </w:t>
      </w:r>
    </w:p>
    <w:p w:rsidR="00736D09" w:rsidRPr="00E12998" w:rsidRDefault="00736D09" w:rsidP="00340A04">
      <w:pPr>
        <w:spacing w:after="0" w:line="360" w:lineRule="auto"/>
        <w:ind w:firstLineChars="100" w:firstLine="240"/>
        <w:jc w:val="both"/>
        <w:rPr>
          <w:rFonts w:ascii="Book Antiqua" w:hAnsi="Book Antiqua"/>
          <w:vertAlign w:val="superscript"/>
        </w:rPr>
      </w:pPr>
      <w:r w:rsidRPr="00E12998">
        <w:rPr>
          <w:rFonts w:ascii="Book Antiqua" w:hAnsi="Book Antiqua"/>
        </w:rPr>
        <w:t>There is evidence that epithelial cells are capable of mediating this food-induced allergic reaction.</w:t>
      </w:r>
      <w:r w:rsidRPr="00E12998">
        <w:rPr>
          <w:rFonts w:ascii="Book Antiqua" w:hAnsi="Book Antiqua"/>
          <w:i/>
        </w:rPr>
        <w:t xml:space="preserve"> In vitro </w:t>
      </w:r>
      <w:r w:rsidRPr="00E12998">
        <w:rPr>
          <w:rFonts w:ascii="Book Antiqua" w:hAnsi="Book Antiqua"/>
        </w:rPr>
        <w:t>studies have shown that esophageal epithelial cell lines act as antigen presentation cells in the presence of interferon-γ (IFNγ) by inducing the major histocompatibility complex (MHC) class II system. These findings suggest that the antigen presentation by esophageal epithelial cell may contribut</w:t>
      </w:r>
      <w:r w:rsidR="00340A04" w:rsidRPr="00E12998">
        <w:rPr>
          <w:rFonts w:ascii="Book Antiqua" w:hAnsi="Book Antiqua"/>
        </w:rPr>
        <w:t xml:space="preserve">e to the pathophysiology of </w:t>
      </w:r>
      <w:proofErr w:type="gramStart"/>
      <w:r w:rsidR="00340A04" w:rsidRPr="00E12998">
        <w:rPr>
          <w:rFonts w:ascii="Book Antiqua" w:hAnsi="Book Antiqua"/>
        </w:rPr>
        <w:t>EoE</w:t>
      </w:r>
      <w:r w:rsidRPr="00E12998">
        <w:rPr>
          <w:rFonts w:ascii="Book Antiqua" w:hAnsi="Book Antiqua"/>
          <w:vertAlign w:val="superscript"/>
        </w:rPr>
        <w:t>[</w:t>
      </w:r>
      <w:proofErr w:type="gramEnd"/>
      <w:r w:rsidR="00F64EA9" w:rsidRPr="00E12998">
        <w:rPr>
          <w:rFonts w:ascii="Book Antiqua" w:hAnsi="Book Antiqua"/>
          <w:vertAlign w:val="superscript"/>
        </w:rPr>
        <w:t>59</w:t>
      </w:r>
      <w:r w:rsidRPr="00E12998">
        <w:rPr>
          <w:rFonts w:ascii="Book Antiqua" w:hAnsi="Book Antiqua"/>
          <w:vertAlign w:val="superscript"/>
        </w:rPr>
        <w:t>]</w:t>
      </w:r>
      <w:r w:rsidRPr="00E12998">
        <w:rPr>
          <w:rFonts w:ascii="Book Antiqua" w:hAnsi="Book Antiqua"/>
        </w:rPr>
        <w:t xml:space="preserve">. </w:t>
      </w:r>
    </w:p>
    <w:p w:rsidR="00736D09" w:rsidRPr="00E12998" w:rsidRDefault="00736D09" w:rsidP="00340A04">
      <w:pPr>
        <w:spacing w:after="0" w:line="360" w:lineRule="auto"/>
        <w:ind w:firstLineChars="100" w:firstLine="240"/>
        <w:jc w:val="both"/>
        <w:rPr>
          <w:rFonts w:ascii="Book Antiqua" w:hAnsi="Book Antiqua"/>
        </w:rPr>
      </w:pPr>
      <w:r w:rsidRPr="00E12998">
        <w:rPr>
          <w:rFonts w:ascii="Book Antiqua" w:hAnsi="Book Antiqua"/>
        </w:rPr>
        <w:t xml:space="preserve">Similarly to GERD patients with </w:t>
      </w:r>
      <w:proofErr w:type="gramStart"/>
      <w:r w:rsidRPr="00E12998">
        <w:rPr>
          <w:rFonts w:ascii="Book Antiqua" w:hAnsi="Book Antiqua"/>
        </w:rPr>
        <w:t>esophagitis</w:t>
      </w:r>
      <w:r w:rsidRPr="00E12998">
        <w:rPr>
          <w:rFonts w:ascii="Book Antiqua" w:hAnsi="Book Antiqua"/>
          <w:vertAlign w:val="superscript"/>
        </w:rPr>
        <w:t>[</w:t>
      </w:r>
      <w:proofErr w:type="gramEnd"/>
      <w:r w:rsidR="00F64EA9" w:rsidRPr="00E12998">
        <w:rPr>
          <w:rFonts w:ascii="Book Antiqua" w:hAnsi="Book Antiqua"/>
          <w:vertAlign w:val="superscript"/>
        </w:rPr>
        <w:t>60,61</w:t>
      </w:r>
      <w:r w:rsidRPr="00E12998">
        <w:rPr>
          <w:rFonts w:ascii="Book Antiqua" w:hAnsi="Book Antiqua"/>
          <w:vertAlign w:val="superscript"/>
        </w:rPr>
        <w:t>]</w:t>
      </w:r>
      <w:r w:rsidRPr="00E12998">
        <w:rPr>
          <w:rFonts w:ascii="Book Antiqua" w:hAnsi="Book Antiqua"/>
        </w:rPr>
        <w:t>,</w:t>
      </w:r>
      <w:r w:rsidRPr="00E12998">
        <w:rPr>
          <w:rFonts w:ascii="Book Antiqua" w:hAnsi="Book Antiqua"/>
          <w:vertAlign w:val="superscript"/>
        </w:rPr>
        <w:t xml:space="preserve"> </w:t>
      </w:r>
      <w:r w:rsidRPr="00E12998">
        <w:rPr>
          <w:rFonts w:ascii="Book Antiqua" w:hAnsi="Book Antiqua"/>
        </w:rPr>
        <w:t>EoE is associated with high levels of cytokines particularly IL-3, IL-5, IL-13, increase production of eotaxin chemokines CCL11, CCL24 and CCL26 (or eotaxins 1, 2 and 3 respectively) that attract inflammatory c</w:t>
      </w:r>
      <w:r w:rsidR="00340A04" w:rsidRPr="00E12998">
        <w:rPr>
          <w:rFonts w:ascii="Book Antiqua" w:hAnsi="Book Antiqua"/>
        </w:rPr>
        <w:t>ells, predominantly eosinophils</w:t>
      </w:r>
      <w:r w:rsidRPr="00E12998">
        <w:rPr>
          <w:rFonts w:ascii="Book Antiqua" w:hAnsi="Book Antiqua"/>
          <w:vertAlign w:val="superscript"/>
        </w:rPr>
        <w:t>[</w:t>
      </w:r>
      <w:r w:rsidR="00F64EA9" w:rsidRPr="00E12998">
        <w:rPr>
          <w:rFonts w:ascii="Book Antiqua" w:hAnsi="Book Antiqua"/>
          <w:vertAlign w:val="superscript"/>
        </w:rPr>
        <w:t>62,63</w:t>
      </w:r>
      <w:r w:rsidRPr="00E12998">
        <w:rPr>
          <w:rFonts w:ascii="Book Antiqua" w:hAnsi="Book Antiqua"/>
          <w:vertAlign w:val="superscript"/>
        </w:rPr>
        <w:t>]</w:t>
      </w:r>
      <w:r w:rsidRPr="00E12998">
        <w:rPr>
          <w:rFonts w:ascii="Book Antiqua" w:hAnsi="Book Antiqua"/>
        </w:rPr>
        <w:t>. Studies performed in esophageal rings showed that stimulation of the rings with IL-13 for 48 h resulted in a significant attraction of eosinophils into the lower chamber containing TH-2 lymphocytes while chamber</w:t>
      </w:r>
      <w:r w:rsidR="00340A04" w:rsidRPr="00E12998">
        <w:rPr>
          <w:rFonts w:ascii="Book Antiqua" w:hAnsi="Book Antiqua"/>
        </w:rPr>
        <w:t xml:space="preserve">s containing only IL-13 did </w:t>
      </w:r>
      <w:proofErr w:type="gramStart"/>
      <w:r w:rsidR="00340A04" w:rsidRPr="00E12998">
        <w:rPr>
          <w:rFonts w:ascii="Book Antiqua" w:hAnsi="Book Antiqua"/>
        </w:rPr>
        <w:t>not</w:t>
      </w:r>
      <w:r w:rsidRPr="00E12998">
        <w:rPr>
          <w:rFonts w:ascii="Book Antiqua" w:hAnsi="Book Antiqua"/>
          <w:vertAlign w:val="superscript"/>
        </w:rPr>
        <w:t>[</w:t>
      </w:r>
      <w:proofErr w:type="gramEnd"/>
      <w:r w:rsidR="00D3162A" w:rsidRPr="00E12998">
        <w:rPr>
          <w:rFonts w:ascii="Book Antiqua" w:hAnsi="Book Antiqua"/>
          <w:vertAlign w:val="superscript"/>
        </w:rPr>
        <w:t>64,65</w:t>
      </w:r>
      <w:r w:rsidRPr="00E12998">
        <w:rPr>
          <w:rFonts w:ascii="Book Antiqua" w:hAnsi="Book Antiqua"/>
          <w:vertAlign w:val="superscript"/>
        </w:rPr>
        <w:t>]</w:t>
      </w:r>
      <w:r w:rsidRPr="00E12998">
        <w:rPr>
          <w:rFonts w:ascii="Book Antiqua" w:hAnsi="Book Antiqua"/>
        </w:rPr>
        <w:t>.</w:t>
      </w:r>
      <w:r w:rsidR="006A556E" w:rsidRPr="00E12998">
        <w:rPr>
          <w:rFonts w:ascii="Book Antiqua" w:hAnsi="Book Antiqua"/>
        </w:rPr>
        <w:t xml:space="preserve"> </w:t>
      </w:r>
      <w:r w:rsidRPr="00E12998">
        <w:rPr>
          <w:rFonts w:ascii="Book Antiqua" w:hAnsi="Book Antiqua"/>
        </w:rPr>
        <w:t>These data demonstrate that IL-13 supports eosinophil migration and that CCL11 and CCL24 also are both important in pr</w:t>
      </w:r>
      <w:r w:rsidR="00340A04" w:rsidRPr="00E12998">
        <w:rPr>
          <w:rFonts w:ascii="Book Antiqua" w:hAnsi="Book Antiqua"/>
        </w:rPr>
        <w:t xml:space="preserve">omoting eosinophil </w:t>
      </w:r>
      <w:proofErr w:type="gramStart"/>
      <w:r w:rsidR="00340A04" w:rsidRPr="00E12998">
        <w:rPr>
          <w:rFonts w:ascii="Book Antiqua" w:hAnsi="Book Antiqua"/>
        </w:rPr>
        <w:t>infiltration</w:t>
      </w:r>
      <w:r w:rsidRPr="00E12998">
        <w:rPr>
          <w:rFonts w:ascii="Book Antiqua" w:hAnsi="Book Antiqua"/>
          <w:vertAlign w:val="superscript"/>
        </w:rPr>
        <w:t>[</w:t>
      </w:r>
      <w:proofErr w:type="gramEnd"/>
      <w:r w:rsidR="00D3162A" w:rsidRPr="00E12998">
        <w:rPr>
          <w:rFonts w:ascii="Book Antiqua" w:hAnsi="Book Antiqua"/>
          <w:vertAlign w:val="superscript"/>
        </w:rPr>
        <w:t>66,67</w:t>
      </w:r>
      <w:r w:rsidRPr="00E12998">
        <w:rPr>
          <w:rFonts w:ascii="Book Antiqua" w:hAnsi="Book Antiqua"/>
          <w:vertAlign w:val="superscript"/>
        </w:rPr>
        <w:t>]</w:t>
      </w:r>
      <w:r w:rsidRPr="00E12998">
        <w:rPr>
          <w:rFonts w:ascii="Book Antiqua" w:hAnsi="Book Antiqua"/>
        </w:rPr>
        <w:t xml:space="preserve">. Although patients with EoE have higher levels of several cytokines, the cytokines that are </w:t>
      </w:r>
      <w:r w:rsidRPr="00E12998">
        <w:rPr>
          <w:rFonts w:ascii="Book Antiqua" w:hAnsi="Book Antiqua"/>
        </w:rPr>
        <w:lastRenderedPageBreak/>
        <w:t>most consistently increased in this allergic disease are IL</w:t>
      </w:r>
      <w:r w:rsidR="00340A04" w:rsidRPr="00E12998">
        <w:rPr>
          <w:rFonts w:ascii="Book Antiqua" w:hAnsi="Book Antiqua"/>
        </w:rPr>
        <w:t>-5, IL-13 and eotaxin-3 (CCL26)</w:t>
      </w:r>
      <w:proofErr w:type="gramStart"/>
      <w:r w:rsidRPr="00E12998">
        <w:rPr>
          <w:rFonts w:ascii="Book Antiqua" w:hAnsi="Book Antiqua"/>
          <w:vertAlign w:val="superscript"/>
        </w:rPr>
        <w:t>[</w:t>
      </w:r>
      <w:r w:rsidR="000F0A38" w:rsidRPr="00E12998">
        <w:rPr>
          <w:rFonts w:ascii="Book Antiqua" w:hAnsi="Book Antiqua"/>
          <w:vertAlign w:val="superscript"/>
        </w:rPr>
        <w:t xml:space="preserve"> 68,69</w:t>
      </w:r>
      <w:proofErr w:type="gramEnd"/>
      <w:r w:rsidRPr="00E12998">
        <w:rPr>
          <w:rFonts w:ascii="Book Antiqua" w:hAnsi="Book Antiqua"/>
          <w:vertAlign w:val="superscript"/>
        </w:rPr>
        <w:t>]</w:t>
      </w:r>
      <w:r w:rsidRPr="00E12998">
        <w:rPr>
          <w:rFonts w:ascii="Book Antiqua" w:hAnsi="Book Antiqua"/>
        </w:rPr>
        <w:t>.</w:t>
      </w:r>
      <w:r w:rsidR="006A556E" w:rsidRPr="00E12998">
        <w:rPr>
          <w:rFonts w:ascii="Book Antiqua" w:hAnsi="Book Antiqua"/>
        </w:rPr>
        <w:t xml:space="preserve"> </w:t>
      </w:r>
      <w:r w:rsidRPr="00E12998">
        <w:rPr>
          <w:rFonts w:ascii="Book Antiqua" w:hAnsi="Book Antiqua"/>
        </w:rPr>
        <w:t xml:space="preserve">Genome-wide microarray expression studies have shown that the gene-encoding eotaxin-3 is the most highly induced gene in EoE patients </w:t>
      </w:r>
      <w:r w:rsidR="00340A04" w:rsidRPr="00E12998">
        <w:rPr>
          <w:rFonts w:ascii="Book Antiqua" w:hAnsi="Book Antiqua"/>
        </w:rPr>
        <w:t xml:space="preserve">compared to healthy </w:t>
      </w:r>
      <w:proofErr w:type="gramStart"/>
      <w:r w:rsidR="00340A04" w:rsidRPr="00E12998">
        <w:rPr>
          <w:rFonts w:ascii="Book Antiqua" w:hAnsi="Book Antiqua"/>
        </w:rPr>
        <w:t>individuals</w:t>
      </w:r>
      <w:r w:rsidRPr="00E12998">
        <w:rPr>
          <w:rFonts w:ascii="Book Antiqua" w:hAnsi="Book Antiqua"/>
          <w:vertAlign w:val="superscript"/>
        </w:rPr>
        <w:t>[</w:t>
      </w:r>
      <w:proofErr w:type="gramEnd"/>
      <w:r w:rsidR="000F0A38" w:rsidRPr="00E12998">
        <w:rPr>
          <w:rFonts w:ascii="Book Antiqua" w:hAnsi="Book Antiqua"/>
          <w:vertAlign w:val="superscript"/>
        </w:rPr>
        <w:t>43</w:t>
      </w:r>
      <w:r w:rsidRPr="00E12998">
        <w:rPr>
          <w:rFonts w:ascii="Book Antiqua" w:hAnsi="Book Antiqua"/>
          <w:vertAlign w:val="superscript"/>
        </w:rPr>
        <w:t>]</w:t>
      </w:r>
      <w:r w:rsidRPr="00E12998">
        <w:rPr>
          <w:rFonts w:ascii="Book Antiqua" w:hAnsi="Book Antiqua"/>
        </w:rPr>
        <w:t xml:space="preserve">. Furthermore, a single-nucleotide polymorphism in the human eotaxin-3 gene seems to be associated with disease susceptibility and mice deficient in the eotaxin receptor were </w:t>
      </w:r>
      <w:r w:rsidR="00340A04" w:rsidRPr="00E12998">
        <w:rPr>
          <w:rFonts w:ascii="Book Antiqua" w:hAnsi="Book Antiqua"/>
        </w:rPr>
        <w:t xml:space="preserve">protected from experimental </w:t>
      </w:r>
      <w:proofErr w:type="gramStart"/>
      <w:r w:rsidR="00340A04" w:rsidRPr="00E12998">
        <w:rPr>
          <w:rFonts w:ascii="Book Antiqua" w:hAnsi="Book Antiqua"/>
        </w:rPr>
        <w:t>EoE</w:t>
      </w:r>
      <w:r w:rsidRPr="00E12998">
        <w:rPr>
          <w:rFonts w:ascii="Book Antiqua" w:hAnsi="Book Antiqua"/>
          <w:vertAlign w:val="superscript"/>
        </w:rPr>
        <w:t>[</w:t>
      </w:r>
      <w:proofErr w:type="gramEnd"/>
      <w:r w:rsidR="000F0A38" w:rsidRPr="00E12998">
        <w:rPr>
          <w:rFonts w:ascii="Book Antiqua" w:hAnsi="Book Antiqua"/>
          <w:vertAlign w:val="superscript"/>
        </w:rPr>
        <w:t>63,64</w:t>
      </w:r>
      <w:r w:rsidRPr="00E12998">
        <w:rPr>
          <w:rFonts w:ascii="Book Antiqua" w:hAnsi="Book Antiqua"/>
          <w:vertAlign w:val="superscript"/>
        </w:rPr>
        <w:t>]</w:t>
      </w:r>
      <w:r w:rsidRPr="00E12998">
        <w:rPr>
          <w:rFonts w:ascii="Book Antiqua" w:hAnsi="Book Antiqua"/>
        </w:rPr>
        <w:t>. Eosinophils are born from the bone marrow progenitor stem cells under the influence of interleukin-3 (IL-3), interleukin-5 (IL-5) and granulocyte-macrophage colony-stimulating factor (GM-CSF). Eosinophils contain cytokines, GM-CSF, transforming growth factor (TGF)-ß, tumor necrosis factor (TNF)-</w:t>
      </w:r>
      <w:r w:rsidRPr="00E12998">
        <w:rPr>
          <w:rFonts w:ascii="Book Antiqua" w:hAnsi="Book Antiqua"/>
        </w:rPr>
        <w:sym w:font="Symbol" w:char="F061"/>
      </w:r>
      <w:r w:rsidR="00340A04" w:rsidRPr="00E12998">
        <w:rPr>
          <w:rFonts w:ascii="Book Antiqua" w:hAnsi="Book Antiqua"/>
        </w:rPr>
        <w:t>, RANTES (or CCL5)</w:t>
      </w:r>
      <w:r w:rsidRPr="00E12998">
        <w:rPr>
          <w:rFonts w:ascii="Book Antiqua" w:hAnsi="Book Antiqua"/>
          <w:vertAlign w:val="superscript"/>
        </w:rPr>
        <w:t>[</w:t>
      </w:r>
      <w:r w:rsidR="000F0A38" w:rsidRPr="00E12998">
        <w:rPr>
          <w:rFonts w:ascii="Book Antiqua" w:hAnsi="Book Antiqua"/>
          <w:vertAlign w:val="superscript"/>
        </w:rPr>
        <w:t>67</w:t>
      </w:r>
      <w:r w:rsidRPr="00E12998">
        <w:rPr>
          <w:rFonts w:ascii="Book Antiqua" w:hAnsi="Book Antiqua"/>
          <w:vertAlign w:val="superscript"/>
        </w:rPr>
        <w:t>]</w:t>
      </w:r>
      <w:r w:rsidRPr="00E12998">
        <w:rPr>
          <w:rFonts w:ascii="Book Antiqua" w:hAnsi="Book Antiqua"/>
        </w:rPr>
        <w:t xml:space="preserve">. Eosinophils are also potent pro-inflammatory cells capable of causing severe host tissue </w:t>
      </w:r>
      <w:proofErr w:type="gramStart"/>
      <w:r w:rsidRPr="00E12998">
        <w:rPr>
          <w:rFonts w:ascii="Book Antiqua" w:hAnsi="Book Antiqua"/>
        </w:rPr>
        <w:t>damage</w:t>
      </w:r>
      <w:r w:rsidRPr="00E12998">
        <w:rPr>
          <w:rFonts w:ascii="Book Antiqua" w:hAnsi="Book Antiqua"/>
          <w:vertAlign w:val="superscript"/>
        </w:rPr>
        <w:t>[</w:t>
      </w:r>
      <w:proofErr w:type="gramEnd"/>
      <w:r w:rsidR="000F0A38" w:rsidRPr="00E12998">
        <w:rPr>
          <w:rFonts w:ascii="Book Antiqua" w:hAnsi="Book Antiqua"/>
          <w:vertAlign w:val="superscript"/>
        </w:rPr>
        <w:t>68,69</w:t>
      </w:r>
      <w:r w:rsidRPr="00E12998">
        <w:rPr>
          <w:rFonts w:ascii="Book Antiqua" w:hAnsi="Book Antiqua"/>
          <w:vertAlign w:val="superscript"/>
        </w:rPr>
        <w:t>]</w:t>
      </w:r>
      <w:r w:rsidRPr="00E12998">
        <w:rPr>
          <w:rFonts w:ascii="Book Antiqua" w:hAnsi="Book Antiqua"/>
        </w:rPr>
        <w:t xml:space="preserve">. </w:t>
      </w:r>
    </w:p>
    <w:p w:rsidR="00736D09" w:rsidRPr="00E12998" w:rsidRDefault="00736D09" w:rsidP="00340A04">
      <w:pPr>
        <w:pStyle w:val="NormalWeb"/>
        <w:spacing w:before="2" w:after="2" w:line="360" w:lineRule="auto"/>
        <w:ind w:firstLineChars="100" w:firstLine="240"/>
        <w:jc w:val="both"/>
        <w:rPr>
          <w:rFonts w:ascii="Book Antiqua" w:hAnsi="Book Antiqua"/>
          <w:sz w:val="24"/>
          <w:szCs w:val="24"/>
        </w:rPr>
      </w:pPr>
      <w:r w:rsidRPr="00E12998">
        <w:rPr>
          <w:rFonts w:ascii="Book Antiqua" w:hAnsi="Book Antiqua"/>
          <w:sz w:val="24"/>
          <w:szCs w:val="24"/>
        </w:rPr>
        <w:t xml:space="preserve">There is also increasing evidence that suggests a strong role of mast cells in the pathogenesis of EoE. Although mast cells have been studied indirectly in EoE, the published data suggest that the number of mast cells present in the esophageal epithelium is higher with respect to controls and to patients with gastro-esophageal reflux </w:t>
      </w:r>
      <w:proofErr w:type="gramStart"/>
      <w:r w:rsidRPr="00E12998">
        <w:rPr>
          <w:rFonts w:ascii="Book Antiqua" w:hAnsi="Book Antiqua"/>
          <w:sz w:val="24"/>
          <w:szCs w:val="24"/>
        </w:rPr>
        <w:t>disease</w:t>
      </w:r>
      <w:r w:rsidRPr="00E12998">
        <w:rPr>
          <w:rFonts w:ascii="Book Antiqua" w:hAnsi="Book Antiqua"/>
          <w:sz w:val="24"/>
          <w:szCs w:val="24"/>
          <w:vertAlign w:val="superscript"/>
        </w:rPr>
        <w:t>[</w:t>
      </w:r>
      <w:proofErr w:type="gramEnd"/>
      <w:r w:rsidR="000F0A38" w:rsidRPr="00E12998">
        <w:rPr>
          <w:rFonts w:ascii="Book Antiqua" w:hAnsi="Book Antiqua"/>
          <w:sz w:val="24"/>
          <w:szCs w:val="24"/>
          <w:vertAlign w:val="superscript"/>
        </w:rPr>
        <w:t>70,71</w:t>
      </w:r>
      <w:r w:rsidRPr="00E12998">
        <w:rPr>
          <w:rFonts w:ascii="Book Antiqua" w:hAnsi="Book Antiqua"/>
          <w:sz w:val="24"/>
          <w:szCs w:val="24"/>
          <w:vertAlign w:val="superscript"/>
        </w:rPr>
        <w:t>]</w:t>
      </w:r>
      <w:r w:rsidRPr="00E12998">
        <w:rPr>
          <w:rFonts w:ascii="Book Antiqua" w:hAnsi="Book Antiqua"/>
          <w:sz w:val="24"/>
          <w:szCs w:val="24"/>
        </w:rPr>
        <w:t>.</w:t>
      </w:r>
      <w:r w:rsidR="006A556E" w:rsidRPr="00E12998">
        <w:rPr>
          <w:rFonts w:ascii="Book Antiqua" w:hAnsi="Book Antiqua"/>
          <w:sz w:val="24"/>
          <w:szCs w:val="24"/>
        </w:rPr>
        <w:t xml:space="preserve"> </w:t>
      </w:r>
      <w:r w:rsidRPr="00E12998">
        <w:rPr>
          <w:rFonts w:ascii="Book Antiqua" w:hAnsi="Book Antiqua"/>
          <w:sz w:val="24"/>
          <w:szCs w:val="24"/>
        </w:rPr>
        <w:t>However, history of anaphylactic reactions after exposure to allergens is uncommon in these patients. These findings suggest that the mast cells function in EoE may be dependent on T lymphocytes and that there may be a bi-directional crosstalk between mast cells and eosinophils. This relationship may contribute to EoE physiopathology. Furthermore, even though mast cells are present in healthy subjects, only the EoE patients have IgE-bearing mast cells. Their role in the pathogenesis of EoE was tested in experimentally induced EoE in wild-type mice, mast cell-deficient WWv mice, and m</w:t>
      </w:r>
      <w:r w:rsidR="00340A04" w:rsidRPr="00E12998">
        <w:rPr>
          <w:rFonts w:ascii="Book Antiqua" w:hAnsi="Book Antiqua"/>
          <w:sz w:val="24"/>
          <w:szCs w:val="24"/>
        </w:rPr>
        <w:t xml:space="preserve">ast cell-reconstituted WWv </w:t>
      </w:r>
      <w:proofErr w:type="gramStart"/>
      <w:r w:rsidR="00340A04" w:rsidRPr="00E12998">
        <w:rPr>
          <w:rFonts w:ascii="Book Antiqua" w:hAnsi="Book Antiqua"/>
          <w:sz w:val="24"/>
          <w:szCs w:val="24"/>
        </w:rPr>
        <w:t>mice</w:t>
      </w:r>
      <w:r w:rsidRPr="00E12998">
        <w:rPr>
          <w:rFonts w:ascii="Book Antiqua" w:hAnsi="Book Antiqua"/>
          <w:sz w:val="24"/>
          <w:szCs w:val="24"/>
          <w:vertAlign w:val="superscript"/>
        </w:rPr>
        <w:t>[</w:t>
      </w:r>
      <w:proofErr w:type="gramEnd"/>
      <w:r w:rsidR="000F0A38" w:rsidRPr="00E12998">
        <w:rPr>
          <w:rFonts w:ascii="Book Antiqua" w:hAnsi="Book Antiqua"/>
          <w:sz w:val="24"/>
          <w:szCs w:val="24"/>
          <w:vertAlign w:val="superscript"/>
        </w:rPr>
        <w:t>38,72</w:t>
      </w:r>
      <w:r w:rsidRPr="00E12998">
        <w:rPr>
          <w:rFonts w:ascii="Book Antiqua" w:hAnsi="Book Antiqua"/>
          <w:sz w:val="24"/>
          <w:szCs w:val="24"/>
          <w:vertAlign w:val="superscript"/>
        </w:rPr>
        <w:t>]</w:t>
      </w:r>
      <w:r w:rsidRPr="00E12998">
        <w:rPr>
          <w:rFonts w:ascii="Book Antiqua" w:hAnsi="Book Antiqua"/>
          <w:sz w:val="24"/>
          <w:szCs w:val="24"/>
        </w:rPr>
        <w:t>. The results of these studies reveal that esophageal mast cell numbers increase in parallel with eosinophils in a dose- and time-dependent manner. Incorporation 5'-bromodeoxyuridine analysis have indicated that mast cells contribute to the development of muscle cell hyperplasia and hypertrophy suggesting that these cells may have a significant role in promoti</w:t>
      </w:r>
      <w:r w:rsidR="00340A04" w:rsidRPr="00E12998">
        <w:rPr>
          <w:rFonts w:ascii="Book Antiqua" w:hAnsi="Book Antiqua"/>
          <w:sz w:val="24"/>
          <w:szCs w:val="24"/>
        </w:rPr>
        <w:t xml:space="preserve">ng esophageal remodeling in </w:t>
      </w:r>
      <w:proofErr w:type="gramStart"/>
      <w:r w:rsidR="00340A04" w:rsidRPr="00E12998">
        <w:rPr>
          <w:rFonts w:ascii="Book Antiqua" w:hAnsi="Book Antiqua"/>
          <w:sz w:val="24"/>
          <w:szCs w:val="24"/>
        </w:rPr>
        <w:t>EoE</w:t>
      </w:r>
      <w:r w:rsidRPr="00E12998">
        <w:rPr>
          <w:rFonts w:ascii="Book Antiqua" w:hAnsi="Book Antiqua"/>
          <w:sz w:val="24"/>
          <w:szCs w:val="24"/>
          <w:vertAlign w:val="superscript"/>
        </w:rPr>
        <w:t>[</w:t>
      </w:r>
      <w:proofErr w:type="gramEnd"/>
      <w:r w:rsidR="00594C52" w:rsidRPr="00E12998">
        <w:rPr>
          <w:rFonts w:ascii="Book Antiqua" w:hAnsi="Book Antiqua"/>
          <w:sz w:val="24"/>
          <w:szCs w:val="24"/>
          <w:vertAlign w:val="superscript"/>
        </w:rPr>
        <w:t>73</w:t>
      </w:r>
      <w:r w:rsidRPr="00E12998">
        <w:rPr>
          <w:rFonts w:ascii="Book Antiqua" w:hAnsi="Book Antiqua"/>
          <w:sz w:val="24"/>
          <w:szCs w:val="24"/>
          <w:vertAlign w:val="superscript"/>
        </w:rPr>
        <w:t>]</w:t>
      </w:r>
      <w:r w:rsidRPr="00E12998">
        <w:rPr>
          <w:rFonts w:ascii="Book Antiqua" w:hAnsi="Book Antiqua"/>
          <w:sz w:val="24"/>
          <w:szCs w:val="24"/>
        </w:rPr>
        <w:t>.</w:t>
      </w:r>
      <w:r w:rsidRPr="00E12998">
        <w:rPr>
          <w:rFonts w:ascii="Book Antiqua" w:hAnsi="Book Antiqua"/>
          <w:sz w:val="24"/>
          <w:szCs w:val="24"/>
          <w:vertAlign w:val="superscript"/>
        </w:rPr>
        <w:t xml:space="preserve"> </w:t>
      </w:r>
      <w:r w:rsidRPr="00E12998">
        <w:rPr>
          <w:rFonts w:ascii="Book Antiqua" w:hAnsi="Book Antiqua"/>
          <w:sz w:val="24"/>
          <w:szCs w:val="24"/>
        </w:rPr>
        <w:t xml:space="preserve">However, therapies that inhibit mast cell functions have been ineffective in treating EoE in contrast to their effectiveness in other </w:t>
      </w:r>
      <w:r w:rsidRPr="00E12998">
        <w:rPr>
          <w:rFonts w:ascii="Book Antiqua" w:hAnsi="Book Antiqua"/>
          <w:sz w:val="24"/>
          <w:szCs w:val="24"/>
        </w:rPr>
        <w:lastRenderedPageBreak/>
        <w:t xml:space="preserve">respiratory tract diseases. It has been therefore suggested that mast cells may have a limited role in the pathogenesis of EoE. </w:t>
      </w:r>
    </w:p>
    <w:p w:rsidR="00736D09" w:rsidRPr="00E12998" w:rsidRDefault="00736D09" w:rsidP="00340A04">
      <w:pPr>
        <w:widowControl w:val="0"/>
        <w:autoSpaceDE w:val="0"/>
        <w:autoSpaceDN w:val="0"/>
        <w:adjustRightInd w:val="0"/>
        <w:spacing w:after="0" w:line="360" w:lineRule="auto"/>
        <w:ind w:firstLineChars="100" w:firstLine="240"/>
        <w:jc w:val="both"/>
        <w:rPr>
          <w:rFonts w:ascii="Book Antiqua" w:hAnsi="Book Antiqua"/>
        </w:rPr>
      </w:pPr>
      <w:r w:rsidRPr="00E12998">
        <w:rPr>
          <w:rFonts w:ascii="Book Antiqua" w:hAnsi="Book Antiqua"/>
        </w:rPr>
        <w:t>While the natural history of EoE remains obscure, the fact that some patients develop esophageal narrowing and strictures is of concern, particularly as patients become adults. Obstructive symptoms seem to occur secondary to epithelial cell proliferation and extracellular matrix remodeling, processes lin</w:t>
      </w:r>
      <w:r w:rsidR="00340A04" w:rsidRPr="00E12998">
        <w:rPr>
          <w:rFonts w:ascii="Book Antiqua" w:hAnsi="Book Antiqua"/>
        </w:rPr>
        <w:t>ked to eosinophil-derived TGF-</w:t>
      </w:r>
      <w:proofErr w:type="gramStart"/>
      <w:r w:rsidR="00340A04" w:rsidRPr="00E12998">
        <w:rPr>
          <w:rFonts w:ascii="Book Antiqua" w:hAnsi="Book Antiqua"/>
        </w:rPr>
        <w:t>ß</w:t>
      </w:r>
      <w:r w:rsidRPr="00E12998">
        <w:rPr>
          <w:rFonts w:ascii="Book Antiqua" w:hAnsi="Book Antiqua"/>
          <w:vertAlign w:val="superscript"/>
        </w:rPr>
        <w:t>[</w:t>
      </w:r>
      <w:proofErr w:type="gramEnd"/>
      <w:r w:rsidR="00594C52" w:rsidRPr="00E12998">
        <w:rPr>
          <w:rFonts w:ascii="Book Antiqua" w:hAnsi="Book Antiqua"/>
          <w:vertAlign w:val="superscript"/>
        </w:rPr>
        <w:t>61</w:t>
      </w:r>
      <w:r w:rsidRPr="00E12998">
        <w:rPr>
          <w:rFonts w:ascii="Book Antiqua" w:hAnsi="Book Antiqua"/>
          <w:vertAlign w:val="superscript"/>
        </w:rPr>
        <w:t>]</w:t>
      </w:r>
      <w:r w:rsidRPr="00E12998">
        <w:rPr>
          <w:rFonts w:ascii="Book Antiqua" w:hAnsi="Book Antiqua"/>
        </w:rPr>
        <w:t xml:space="preserve">. Leukotriene C4 may be an additional contributing factor since it is metabolized to LTD4 and LTE4 both of which stimulate smooth muscle contraction. This action may be quite important because obstructive symptoms may be also related to active smooth muscle </w:t>
      </w:r>
      <w:proofErr w:type="gramStart"/>
      <w:r w:rsidRPr="00E12998">
        <w:rPr>
          <w:rFonts w:ascii="Book Antiqua" w:hAnsi="Book Antiqua"/>
        </w:rPr>
        <w:t>contraction</w:t>
      </w:r>
      <w:r w:rsidRPr="00E12998">
        <w:rPr>
          <w:rFonts w:ascii="Book Antiqua" w:hAnsi="Book Antiqua"/>
          <w:vertAlign w:val="superscript"/>
        </w:rPr>
        <w:t>[</w:t>
      </w:r>
      <w:proofErr w:type="gramEnd"/>
      <w:r w:rsidR="00594C52" w:rsidRPr="00E12998">
        <w:rPr>
          <w:rFonts w:ascii="Book Antiqua" w:hAnsi="Book Antiqua"/>
          <w:vertAlign w:val="superscript"/>
        </w:rPr>
        <w:t>74</w:t>
      </w:r>
      <w:r w:rsidRPr="00E12998">
        <w:rPr>
          <w:rFonts w:ascii="Book Antiqua" w:hAnsi="Book Antiqua"/>
          <w:vertAlign w:val="superscript"/>
        </w:rPr>
        <w:t>]</w:t>
      </w:r>
      <w:r w:rsidRPr="00E12998">
        <w:rPr>
          <w:rFonts w:ascii="Book Antiqua" w:hAnsi="Book Antiqua"/>
        </w:rPr>
        <w:t>.</w:t>
      </w:r>
    </w:p>
    <w:p w:rsidR="00736D09" w:rsidRPr="00E12998" w:rsidRDefault="00736D09" w:rsidP="00340A04">
      <w:pPr>
        <w:spacing w:after="0" w:line="360" w:lineRule="auto"/>
        <w:ind w:firstLineChars="100" w:firstLine="240"/>
        <w:jc w:val="both"/>
        <w:rPr>
          <w:rFonts w:ascii="Book Antiqua" w:hAnsi="Book Antiqua"/>
        </w:rPr>
      </w:pPr>
      <w:r w:rsidRPr="00E12998">
        <w:rPr>
          <w:rFonts w:ascii="Book Antiqua" w:hAnsi="Book Antiqua"/>
        </w:rPr>
        <w:t xml:space="preserve">It is also conceivable that EoE is an allergic reaction of the esophageal mucosa to a variety of stimuli that may be mediated by different immunologic pathways. This complexity may explain the discrepancies in the therapeutic responses to specific immune suppressing agents. Therefore, these studies also raised a number of questions regarding this disease: </w:t>
      </w:r>
      <w:r w:rsidR="00340A04" w:rsidRPr="00E12998">
        <w:rPr>
          <w:rFonts w:ascii="Book Antiqua" w:hAnsi="Book Antiqua"/>
          <w:lang w:eastAsia="zh-CN"/>
        </w:rPr>
        <w:t>(</w:t>
      </w:r>
      <w:r w:rsidRPr="00E12998">
        <w:rPr>
          <w:rFonts w:ascii="Book Antiqua" w:hAnsi="Book Antiqua"/>
        </w:rPr>
        <w:t xml:space="preserve">1) whether the eosinophilic response through nasal or oral cavity depends to a greater extent on the type of the allergen applied; </w:t>
      </w:r>
      <w:r w:rsidR="00340A04" w:rsidRPr="00E12998">
        <w:rPr>
          <w:rFonts w:ascii="Book Antiqua" w:hAnsi="Book Antiqua"/>
          <w:lang w:eastAsia="zh-CN"/>
        </w:rPr>
        <w:t>(</w:t>
      </w:r>
      <w:r w:rsidRPr="00E12998">
        <w:rPr>
          <w:rFonts w:ascii="Book Antiqua" w:hAnsi="Book Antiqua"/>
        </w:rPr>
        <w:t xml:space="preserve">2) why the esophagus is singularly affected by this allergic reaction since other segments of the upper gastrointestinal tract like the pharynx appears to be spared despite of its contact with foods and aero allergens that could also trigger this reaction; and </w:t>
      </w:r>
      <w:r w:rsidR="00340A04" w:rsidRPr="00E12998">
        <w:rPr>
          <w:rFonts w:ascii="Book Antiqua" w:hAnsi="Book Antiqua"/>
          <w:lang w:eastAsia="zh-CN"/>
        </w:rPr>
        <w:t>(</w:t>
      </w:r>
      <w:r w:rsidRPr="00E12998">
        <w:rPr>
          <w:rFonts w:ascii="Book Antiqua" w:hAnsi="Book Antiqua"/>
        </w:rPr>
        <w:t xml:space="preserve">3) whether its pathogenesis in humans have similar molecular processes to those induced experimentally in wild mice. </w:t>
      </w:r>
    </w:p>
    <w:p w:rsidR="00736D09" w:rsidRPr="00E12998" w:rsidRDefault="00736D09" w:rsidP="00340A04">
      <w:pPr>
        <w:spacing w:after="0" w:line="360" w:lineRule="auto"/>
        <w:ind w:firstLineChars="100" w:firstLine="240"/>
        <w:jc w:val="both"/>
        <w:rPr>
          <w:rFonts w:ascii="Book Antiqua" w:hAnsi="Book Antiqua"/>
        </w:rPr>
      </w:pPr>
      <w:r w:rsidRPr="00E12998">
        <w:rPr>
          <w:rFonts w:ascii="Book Antiqua" w:hAnsi="Book Antiqua"/>
        </w:rPr>
        <w:t xml:space="preserve">Possible mechanisms involved in EoE pathogenesis are summarized in </w:t>
      </w:r>
      <w:r w:rsidR="00340A04" w:rsidRPr="00E12998">
        <w:rPr>
          <w:rFonts w:ascii="Book Antiqua" w:hAnsi="Book Antiqua"/>
          <w:lang w:eastAsia="zh-CN"/>
        </w:rPr>
        <w:t>T</w:t>
      </w:r>
      <w:r w:rsidRPr="00E12998">
        <w:rPr>
          <w:rFonts w:ascii="Book Antiqua" w:hAnsi="Book Antiqua"/>
        </w:rPr>
        <w:t xml:space="preserve">able 1. </w:t>
      </w:r>
    </w:p>
    <w:p w:rsidR="00736D09" w:rsidRPr="00E12998" w:rsidRDefault="00736D09" w:rsidP="00F07536">
      <w:pPr>
        <w:spacing w:after="0" w:line="360" w:lineRule="auto"/>
        <w:jc w:val="both"/>
        <w:rPr>
          <w:rFonts w:ascii="Book Antiqua" w:hAnsi="Book Antiqua"/>
        </w:rPr>
      </w:pPr>
    </w:p>
    <w:p w:rsidR="00736D09" w:rsidRPr="00E12998" w:rsidRDefault="00736D09" w:rsidP="00F07536">
      <w:pPr>
        <w:spacing w:after="0" w:line="360" w:lineRule="auto"/>
        <w:jc w:val="both"/>
        <w:outlineLvl w:val="0"/>
        <w:rPr>
          <w:rFonts w:ascii="Book Antiqua" w:hAnsi="Book Antiqua"/>
          <w:b/>
        </w:rPr>
      </w:pPr>
      <w:r w:rsidRPr="00E12998">
        <w:rPr>
          <w:rFonts w:ascii="Book Antiqua" w:hAnsi="Book Antiqua"/>
          <w:b/>
        </w:rPr>
        <w:t>TREATMENT</w:t>
      </w:r>
    </w:p>
    <w:p w:rsidR="00736D09" w:rsidRPr="00E12998" w:rsidRDefault="00736D09" w:rsidP="00F07536">
      <w:pPr>
        <w:widowControl w:val="0"/>
        <w:autoSpaceDE w:val="0"/>
        <w:autoSpaceDN w:val="0"/>
        <w:adjustRightInd w:val="0"/>
        <w:spacing w:after="0" w:line="360" w:lineRule="auto"/>
        <w:jc w:val="both"/>
        <w:rPr>
          <w:rFonts w:ascii="Book Antiqua" w:hAnsi="Book Antiqua"/>
        </w:rPr>
      </w:pPr>
      <w:r w:rsidRPr="00E12998">
        <w:rPr>
          <w:rFonts w:ascii="Book Antiqua" w:hAnsi="Book Antiqua"/>
        </w:rPr>
        <w:t xml:space="preserve">The treatment of patients with EoE depends on the severity of symptoms and of the inflammatory process as well as on their response to a gradual step-up treatment. It is a possible that with appropriate and persistent treatment the symptoms, endoscopic and histological abnormalities can be completely controlled in most patients, including reversal of the sub-epithelial fibrosis and fibro-stenotic complications. However, treatment needs to </w:t>
      </w:r>
      <w:r w:rsidRPr="00E12998">
        <w:rPr>
          <w:rFonts w:ascii="Book Antiqua" w:hAnsi="Book Antiqua"/>
        </w:rPr>
        <w:lastRenderedPageBreak/>
        <w:t>be maintained for prolonged periods since EoE is a chronic disease that tends to relapse once the treatment is discontinued.</w:t>
      </w:r>
    </w:p>
    <w:p w:rsidR="00736D09" w:rsidRPr="00E12998" w:rsidRDefault="00736D09" w:rsidP="00340A04">
      <w:pPr>
        <w:widowControl w:val="0"/>
        <w:autoSpaceDE w:val="0"/>
        <w:autoSpaceDN w:val="0"/>
        <w:adjustRightInd w:val="0"/>
        <w:spacing w:after="0" w:line="360" w:lineRule="auto"/>
        <w:ind w:firstLineChars="100" w:firstLine="240"/>
        <w:jc w:val="both"/>
        <w:rPr>
          <w:rFonts w:ascii="Book Antiqua" w:hAnsi="Book Antiqua"/>
        </w:rPr>
      </w:pPr>
      <w:r w:rsidRPr="00E12998">
        <w:rPr>
          <w:rFonts w:ascii="Book Antiqua" w:hAnsi="Book Antiqua"/>
        </w:rPr>
        <w:t xml:space="preserve">Initially patients should be treated with PPIs since some patients may respond to this treatment either by reducing the acid secretion in patients with co-existent GERD, or, by means of other still undefined anti-inflammatory </w:t>
      </w:r>
      <w:proofErr w:type="gramStart"/>
      <w:r w:rsidRPr="00E12998">
        <w:rPr>
          <w:rFonts w:ascii="Book Antiqua" w:hAnsi="Book Antiqua"/>
        </w:rPr>
        <w:t>mechanisms</w:t>
      </w:r>
      <w:r w:rsidRPr="00E12998">
        <w:rPr>
          <w:rFonts w:ascii="Book Antiqua" w:hAnsi="Book Antiqua"/>
          <w:vertAlign w:val="superscript"/>
        </w:rPr>
        <w:t>[</w:t>
      </w:r>
      <w:proofErr w:type="gramEnd"/>
      <w:r w:rsidR="00497479" w:rsidRPr="00E12998">
        <w:rPr>
          <w:rFonts w:ascii="Book Antiqua" w:hAnsi="Book Antiqua"/>
          <w:vertAlign w:val="superscript"/>
        </w:rPr>
        <w:t>23</w:t>
      </w:r>
      <w:r w:rsidRPr="00E12998">
        <w:rPr>
          <w:rFonts w:ascii="Book Antiqua" w:hAnsi="Book Antiqua"/>
          <w:vertAlign w:val="superscript"/>
        </w:rPr>
        <w:t>]</w:t>
      </w:r>
      <w:r w:rsidRPr="00E12998">
        <w:rPr>
          <w:rFonts w:ascii="Book Antiqua" w:hAnsi="Book Antiqua"/>
        </w:rPr>
        <w:t>. A small-randomized trial showed that EoE patients with coexisting GERD treated with esomeprazole, were significantly more likely to have resolution of esophageal eosinophilia as compared with fluticasone alone (100</w:t>
      </w:r>
      <w:r w:rsidR="00340A04" w:rsidRPr="00E12998">
        <w:rPr>
          <w:rFonts w:ascii="Book Antiqua" w:hAnsi="Book Antiqua"/>
          <w:lang w:eastAsia="zh-CN"/>
        </w:rPr>
        <w:t>%</w:t>
      </w:r>
      <w:r w:rsidRPr="00E12998">
        <w:rPr>
          <w:rFonts w:ascii="Book Antiqua" w:hAnsi="Book Antiqua"/>
        </w:rPr>
        <w:t xml:space="preserve"> </w:t>
      </w:r>
      <w:r w:rsidRPr="00E12998">
        <w:rPr>
          <w:rFonts w:ascii="Book Antiqua" w:hAnsi="Book Antiqua"/>
          <w:i/>
        </w:rPr>
        <w:t>vs</w:t>
      </w:r>
      <w:r w:rsidRPr="00E12998">
        <w:rPr>
          <w:rFonts w:ascii="Book Antiqua" w:hAnsi="Book Antiqua"/>
        </w:rPr>
        <w:t xml:space="preserve"> 0</w:t>
      </w:r>
      <w:r w:rsidR="00340A04" w:rsidRPr="00E12998">
        <w:rPr>
          <w:rFonts w:ascii="Book Antiqua" w:hAnsi="Book Antiqua"/>
          <w:lang w:eastAsia="zh-CN"/>
        </w:rPr>
        <w:t>%</w:t>
      </w:r>
      <w:r w:rsidRPr="00E12998">
        <w:rPr>
          <w:rFonts w:ascii="Book Antiqua" w:hAnsi="Book Antiqua"/>
        </w:rPr>
        <w:t>) and even in a few patients regardless of the presence of GERD. Treatment with</w:t>
      </w:r>
      <w:r w:rsidRPr="00E12998">
        <w:rPr>
          <w:rFonts w:ascii="Book Antiqua" w:hAnsi="Book Antiqua"/>
          <w:b/>
        </w:rPr>
        <w:t xml:space="preserve"> </w:t>
      </w:r>
      <w:r w:rsidRPr="00E12998">
        <w:rPr>
          <w:rFonts w:ascii="Book Antiqua" w:hAnsi="Book Antiqua"/>
        </w:rPr>
        <w:t>esomeprazole,</w:t>
      </w:r>
      <w:r w:rsidRPr="00E12998">
        <w:rPr>
          <w:rFonts w:ascii="Book Antiqua" w:hAnsi="Book Antiqua"/>
          <w:b/>
        </w:rPr>
        <w:t xml:space="preserve"> </w:t>
      </w:r>
      <w:r w:rsidRPr="00E12998">
        <w:rPr>
          <w:rFonts w:ascii="Book Antiqua" w:hAnsi="Book Antiqua"/>
        </w:rPr>
        <w:t>but not fluticasone, was associated with a signi</w:t>
      </w:r>
      <w:r w:rsidR="00340A04" w:rsidRPr="00E12998">
        <w:rPr>
          <w:rFonts w:ascii="Book Antiqua" w:hAnsi="Book Antiqua"/>
        </w:rPr>
        <w:t xml:space="preserve">ficant improvement of </w:t>
      </w:r>
      <w:proofErr w:type="gramStart"/>
      <w:r w:rsidR="00340A04" w:rsidRPr="00E12998">
        <w:rPr>
          <w:rFonts w:ascii="Book Antiqua" w:hAnsi="Book Antiqua"/>
        </w:rPr>
        <w:t>dysphagia</w:t>
      </w:r>
      <w:r w:rsidRPr="00E12998">
        <w:rPr>
          <w:rFonts w:ascii="Book Antiqua" w:hAnsi="Book Antiqua"/>
          <w:vertAlign w:val="superscript"/>
        </w:rPr>
        <w:t>[</w:t>
      </w:r>
      <w:proofErr w:type="gramEnd"/>
      <w:r w:rsidR="00497479" w:rsidRPr="00E12998">
        <w:rPr>
          <w:rFonts w:ascii="Book Antiqua" w:hAnsi="Book Antiqua"/>
          <w:vertAlign w:val="superscript"/>
        </w:rPr>
        <w:t>75</w:t>
      </w:r>
      <w:r w:rsidRPr="00E12998">
        <w:rPr>
          <w:rFonts w:ascii="Book Antiqua" w:hAnsi="Book Antiqua"/>
          <w:vertAlign w:val="superscript"/>
        </w:rPr>
        <w:t>]</w:t>
      </w:r>
      <w:r w:rsidRPr="00E12998">
        <w:rPr>
          <w:rFonts w:ascii="Book Antiqua" w:hAnsi="Book Antiqua"/>
        </w:rPr>
        <w:t>. As mentioned before PPIs also may be effective in small subgroup of patients that have been labeled PPI responsive EoE (PPI-REE) with symptomatic improvement and resolution</w:t>
      </w:r>
      <w:r w:rsidR="00340A04" w:rsidRPr="00E12998">
        <w:rPr>
          <w:rFonts w:ascii="Book Antiqua" w:hAnsi="Book Antiqua"/>
        </w:rPr>
        <w:t xml:space="preserve"> of the esophageal </w:t>
      </w:r>
      <w:proofErr w:type="gramStart"/>
      <w:r w:rsidR="00340A04" w:rsidRPr="00E12998">
        <w:rPr>
          <w:rFonts w:ascii="Book Antiqua" w:hAnsi="Book Antiqua"/>
        </w:rPr>
        <w:t>eosinophilia</w:t>
      </w:r>
      <w:r w:rsidRPr="00E12998">
        <w:rPr>
          <w:rFonts w:ascii="Book Antiqua" w:hAnsi="Book Antiqua"/>
          <w:vertAlign w:val="superscript"/>
        </w:rPr>
        <w:t>[</w:t>
      </w:r>
      <w:proofErr w:type="gramEnd"/>
      <w:r w:rsidR="00497479" w:rsidRPr="00E12998">
        <w:rPr>
          <w:rFonts w:ascii="Book Antiqua" w:hAnsi="Book Antiqua"/>
          <w:vertAlign w:val="superscript"/>
        </w:rPr>
        <w:t>76</w:t>
      </w:r>
      <w:r w:rsidRPr="00E12998">
        <w:rPr>
          <w:rFonts w:ascii="Book Antiqua" w:hAnsi="Book Antiqua"/>
          <w:vertAlign w:val="superscript"/>
        </w:rPr>
        <w:t>]</w:t>
      </w:r>
      <w:r w:rsidRPr="00E12998">
        <w:rPr>
          <w:rFonts w:ascii="Book Antiqua" w:hAnsi="Book Antiqua"/>
        </w:rPr>
        <w:t>. However, a 24-ph-test performed prior to treatment to select patients that could be responsive to PPI therapy was unable to predict the response to PPI treatment. Neither positive nor negative tests were able to determine whether patients would respon</w:t>
      </w:r>
      <w:r w:rsidR="00380A6D" w:rsidRPr="00E12998">
        <w:rPr>
          <w:rFonts w:ascii="Book Antiqua" w:hAnsi="Book Antiqua"/>
        </w:rPr>
        <w:t xml:space="preserve">d to acid suppressing </w:t>
      </w:r>
      <w:proofErr w:type="gramStart"/>
      <w:r w:rsidR="00380A6D" w:rsidRPr="00E12998">
        <w:rPr>
          <w:rFonts w:ascii="Book Antiqua" w:hAnsi="Book Antiqua"/>
        </w:rPr>
        <w:t>treatment</w:t>
      </w:r>
      <w:r w:rsidRPr="00E12998">
        <w:rPr>
          <w:rFonts w:ascii="Book Antiqua" w:hAnsi="Book Antiqua"/>
          <w:vertAlign w:val="superscript"/>
        </w:rPr>
        <w:t>[</w:t>
      </w:r>
      <w:proofErr w:type="gramEnd"/>
      <w:r w:rsidRPr="00E12998">
        <w:rPr>
          <w:rFonts w:ascii="Book Antiqua" w:hAnsi="Book Antiqua"/>
          <w:vertAlign w:val="superscript"/>
        </w:rPr>
        <w:t>7</w:t>
      </w:r>
      <w:r w:rsidR="00497479" w:rsidRPr="00E12998">
        <w:rPr>
          <w:rFonts w:ascii="Book Antiqua" w:hAnsi="Book Antiqua"/>
          <w:vertAlign w:val="superscript"/>
        </w:rPr>
        <w:t>7</w:t>
      </w:r>
      <w:r w:rsidRPr="00E12998">
        <w:rPr>
          <w:rFonts w:ascii="Book Antiqua" w:hAnsi="Book Antiqua"/>
          <w:vertAlign w:val="superscript"/>
        </w:rPr>
        <w:t>]</w:t>
      </w:r>
      <w:r w:rsidRPr="00E12998">
        <w:rPr>
          <w:rFonts w:ascii="Book Antiqua" w:hAnsi="Book Antiqua"/>
        </w:rPr>
        <w:t>. The PPI responsive patients with EoE are genetically and phenoptypically indistinguishable from patients that are unresponsive. Some studies have sug</w:t>
      </w:r>
      <w:r w:rsidR="00380A6D" w:rsidRPr="00E12998">
        <w:rPr>
          <w:rFonts w:ascii="Book Antiqua" w:hAnsi="Book Antiqua"/>
        </w:rPr>
        <w:t>gested that up to 30</w:t>
      </w:r>
      <w:r w:rsidR="00380A6D" w:rsidRPr="00E12998">
        <w:rPr>
          <w:rFonts w:ascii="Book Antiqua" w:hAnsi="Book Antiqua"/>
          <w:lang w:eastAsia="zh-CN"/>
        </w:rPr>
        <w:t>%</w:t>
      </w:r>
      <w:r w:rsidR="00380A6D" w:rsidRPr="00E12998">
        <w:rPr>
          <w:rFonts w:ascii="Book Antiqua" w:hAnsi="Book Antiqua"/>
        </w:rPr>
        <w:t xml:space="preserve"> to 40</w:t>
      </w:r>
      <w:r w:rsidRPr="00E12998">
        <w:rPr>
          <w:rFonts w:ascii="Book Antiqua" w:hAnsi="Book Antiqua"/>
        </w:rPr>
        <w:t xml:space="preserve">% of patients with EoE may be responsive to PPI’s. It is therefore recommended that PPI’s should be the first line of treatment. </w:t>
      </w:r>
    </w:p>
    <w:p w:rsidR="00736D09" w:rsidRPr="00E12998" w:rsidRDefault="00736D09" w:rsidP="00380A6D">
      <w:pPr>
        <w:widowControl w:val="0"/>
        <w:autoSpaceDE w:val="0"/>
        <w:autoSpaceDN w:val="0"/>
        <w:adjustRightInd w:val="0"/>
        <w:spacing w:after="0" w:line="360" w:lineRule="auto"/>
        <w:ind w:firstLineChars="100" w:firstLine="240"/>
        <w:jc w:val="both"/>
        <w:rPr>
          <w:rFonts w:ascii="Book Antiqua" w:hAnsi="Book Antiqua"/>
          <w:u w:color="262626"/>
        </w:rPr>
      </w:pPr>
      <w:r w:rsidRPr="00E12998">
        <w:rPr>
          <w:rFonts w:ascii="Book Antiqua" w:hAnsi="Book Antiqua"/>
        </w:rPr>
        <w:t>The PPI unresponsive patients are then treated with steroid containing local inhalers or with intravenous interleukin blockers. Patients complaining of dysphagia due to strictures or impaired esophageal poor distensibility due to subepithelial fibrosis are treated with esophageal dilation using Savary or Malone dilators. Most of the reports indicate that the risk of perforation in patients with EoE is not different from these complications observed when this procedure is performed in patients with other</w:t>
      </w:r>
      <w:r w:rsidR="00380A6D" w:rsidRPr="00E12998">
        <w:rPr>
          <w:rFonts w:ascii="Book Antiqua" w:hAnsi="Book Antiqua"/>
        </w:rPr>
        <w:t xml:space="preserve"> types of esophageal </w:t>
      </w:r>
      <w:proofErr w:type="gramStart"/>
      <w:r w:rsidR="00380A6D" w:rsidRPr="00E12998">
        <w:rPr>
          <w:rFonts w:ascii="Book Antiqua" w:hAnsi="Book Antiqua"/>
        </w:rPr>
        <w:t>strictures</w:t>
      </w:r>
      <w:r w:rsidRPr="00E12998">
        <w:rPr>
          <w:rFonts w:ascii="Book Antiqua" w:hAnsi="Book Antiqua"/>
          <w:vertAlign w:val="superscript"/>
        </w:rPr>
        <w:t>[</w:t>
      </w:r>
      <w:proofErr w:type="gramEnd"/>
      <w:r w:rsidR="00497479" w:rsidRPr="00E12998">
        <w:rPr>
          <w:rFonts w:ascii="Book Antiqua" w:hAnsi="Book Antiqua"/>
          <w:vertAlign w:val="superscript"/>
        </w:rPr>
        <w:t>78,79</w:t>
      </w:r>
      <w:r w:rsidRPr="00E12998">
        <w:rPr>
          <w:rFonts w:ascii="Book Antiqua" w:hAnsi="Book Antiqua"/>
          <w:vertAlign w:val="superscript"/>
        </w:rPr>
        <w:t>]</w:t>
      </w:r>
      <w:r w:rsidRPr="00E12998">
        <w:rPr>
          <w:rFonts w:ascii="Book Antiqua" w:hAnsi="Book Antiqua"/>
        </w:rPr>
        <w:t>. A meta-analysis confirmed the safety of this procedure with reported co</w:t>
      </w:r>
      <w:r w:rsidR="00380A6D" w:rsidRPr="00E12998">
        <w:rPr>
          <w:rFonts w:ascii="Book Antiqua" w:hAnsi="Book Antiqua"/>
        </w:rPr>
        <w:t>mplication rate of less than 1%</w:t>
      </w:r>
      <w:r w:rsidRPr="00E12998">
        <w:rPr>
          <w:rFonts w:ascii="Book Antiqua" w:hAnsi="Book Antiqua"/>
          <w:vertAlign w:val="superscript"/>
        </w:rPr>
        <w:t>[</w:t>
      </w:r>
      <w:r w:rsidR="00497479" w:rsidRPr="00E12998">
        <w:rPr>
          <w:rFonts w:ascii="Book Antiqua" w:hAnsi="Book Antiqua"/>
          <w:vertAlign w:val="superscript"/>
        </w:rPr>
        <w:t>80</w:t>
      </w:r>
      <w:r w:rsidRPr="00E12998">
        <w:rPr>
          <w:rFonts w:ascii="Book Antiqua" w:hAnsi="Book Antiqua"/>
          <w:vertAlign w:val="superscript"/>
        </w:rPr>
        <w:t>]</w:t>
      </w:r>
      <w:r w:rsidRPr="00E12998">
        <w:rPr>
          <w:rFonts w:ascii="Book Antiqua" w:hAnsi="Book Antiqua"/>
        </w:rPr>
        <w:t xml:space="preserve">. However, irrespective of the type of esophageal disorder this therapeutic procedure should be performed carefully. </w:t>
      </w:r>
    </w:p>
    <w:p w:rsidR="00736D09" w:rsidRPr="00E12998" w:rsidRDefault="00736D09" w:rsidP="00380A6D">
      <w:pPr>
        <w:widowControl w:val="0"/>
        <w:autoSpaceDE w:val="0"/>
        <w:autoSpaceDN w:val="0"/>
        <w:adjustRightInd w:val="0"/>
        <w:spacing w:after="0" w:line="360" w:lineRule="auto"/>
        <w:ind w:firstLineChars="100" w:firstLine="240"/>
        <w:jc w:val="both"/>
        <w:rPr>
          <w:rFonts w:ascii="Book Antiqua" w:hAnsi="Book Antiqua"/>
        </w:rPr>
      </w:pPr>
      <w:r w:rsidRPr="00E12998">
        <w:rPr>
          <w:rFonts w:ascii="Book Antiqua" w:hAnsi="Book Antiqua"/>
        </w:rPr>
        <w:lastRenderedPageBreak/>
        <w:t>Topical treatment is as effective as systemic corticosteroids. Topical fluticasone was just as effective as oral prednisone in terms of</w:t>
      </w:r>
      <w:r w:rsidR="006A556E" w:rsidRPr="00E12998">
        <w:rPr>
          <w:rFonts w:ascii="Book Antiqua" w:hAnsi="Book Antiqua"/>
        </w:rPr>
        <w:t xml:space="preserve"> </w:t>
      </w:r>
      <w:r w:rsidRPr="00E12998">
        <w:rPr>
          <w:rFonts w:ascii="Book Antiqua" w:hAnsi="Book Antiqua"/>
        </w:rPr>
        <w:t>histolo</w:t>
      </w:r>
      <w:r w:rsidR="00380A6D" w:rsidRPr="00E12998">
        <w:rPr>
          <w:rFonts w:ascii="Book Antiqua" w:hAnsi="Book Antiqua"/>
        </w:rPr>
        <w:t xml:space="preserve">gical and symptomatic </w:t>
      </w:r>
      <w:proofErr w:type="gramStart"/>
      <w:r w:rsidR="00380A6D" w:rsidRPr="00E12998">
        <w:rPr>
          <w:rFonts w:ascii="Book Antiqua" w:hAnsi="Book Antiqua"/>
        </w:rPr>
        <w:t>remission</w:t>
      </w:r>
      <w:r w:rsidRPr="00E12998">
        <w:rPr>
          <w:rFonts w:ascii="Book Antiqua" w:hAnsi="Book Antiqua"/>
          <w:vertAlign w:val="superscript"/>
        </w:rPr>
        <w:t>[</w:t>
      </w:r>
      <w:proofErr w:type="gramEnd"/>
      <w:r w:rsidR="00497479" w:rsidRPr="00E12998">
        <w:rPr>
          <w:rFonts w:ascii="Book Antiqua" w:hAnsi="Book Antiqua"/>
          <w:vertAlign w:val="superscript"/>
        </w:rPr>
        <w:t>81</w:t>
      </w:r>
      <w:r w:rsidRPr="00E12998">
        <w:rPr>
          <w:rFonts w:ascii="Book Antiqua" w:hAnsi="Book Antiqua"/>
          <w:vertAlign w:val="superscript"/>
        </w:rPr>
        <w:t>]</w:t>
      </w:r>
      <w:r w:rsidRPr="00E12998">
        <w:rPr>
          <w:rFonts w:ascii="Book Antiqua" w:hAnsi="Book Antiqua"/>
        </w:rPr>
        <w:t xml:space="preserve">. Its local anti-inflammatory effects induce the development of esophageal steroid responsive genes such as FK-506 binding protein and miRs and can even partially reverse the eosinophil transcriptome. Furthermore, there is an occasional discrepancy between clinical and histological improvement, defined by the reduction of the eosinophilic infiltration to normal levels. It is unclear, however, why symptoms may persist in some patients despite of the resolution of the inflammatory process. In some of these patients the symptomatic unresponsiveness may be due to the sub-epithelial fibrosis and muscle hypertrophy. </w:t>
      </w:r>
    </w:p>
    <w:p w:rsidR="00736D09" w:rsidRPr="00E12998" w:rsidRDefault="00736D09" w:rsidP="00380A6D">
      <w:pPr>
        <w:widowControl w:val="0"/>
        <w:autoSpaceDE w:val="0"/>
        <w:autoSpaceDN w:val="0"/>
        <w:adjustRightInd w:val="0"/>
        <w:spacing w:after="0" w:line="360" w:lineRule="auto"/>
        <w:ind w:firstLineChars="100" w:firstLine="240"/>
        <w:jc w:val="both"/>
        <w:rPr>
          <w:rFonts w:ascii="Book Antiqua" w:hAnsi="Book Antiqua"/>
        </w:rPr>
      </w:pPr>
      <w:r w:rsidRPr="00E12998">
        <w:rPr>
          <w:rFonts w:ascii="Book Antiqua" w:hAnsi="Book Antiqua"/>
        </w:rPr>
        <w:t xml:space="preserve">Topical corticosteroids improve symptoms and reduce esophageal eosinophilia and have become the </w:t>
      </w:r>
      <w:r w:rsidR="00380A6D" w:rsidRPr="00E12998">
        <w:rPr>
          <w:rFonts w:ascii="Book Antiqua" w:hAnsi="Book Antiqua"/>
          <w:lang w:eastAsia="zh-CN"/>
        </w:rPr>
        <w:t>“</w:t>
      </w:r>
      <w:r w:rsidRPr="00E12998">
        <w:rPr>
          <w:rFonts w:ascii="Book Antiqua" w:hAnsi="Book Antiqua"/>
        </w:rPr>
        <w:t>gold standard</w:t>
      </w:r>
      <w:r w:rsidR="00380A6D" w:rsidRPr="00E12998">
        <w:rPr>
          <w:rFonts w:ascii="Book Antiqua" w:hAnsi="Book Antiqua"/>
          <w:lang w:eastAsia="zh-CN"/>
        </w:rPr>
        <w:t>”</w:t>
      </w:r>
      <w:r w:rsidRPr="00E12998">
        <w:rPr>
          <w:rFonts w:ascii="Book Antiqua" w:hAnsi="Book Antiqua"/>
        </w:rPr>
        <w:t xml:space="preserve"> of the pharmacotherapy of this disease. Anyway, due to lack of approved drugs for EoE, ‘‘off-label’’ drugs, designed for other allergic diseases, such as asthma or rhinitis are used.</w:t>
      </w:r>
      <w:r w:rsidRPr="00E12998">
        <w:rPr>
          <w:rFonts w:ascii="Book Antiqua" w:hAnsi="Book Antiqua" w:cs="TrebuchetMS"/>
          <w:lang w:eastAsia="it-IT"/>
        </w:rPr>
        <w:t xml:space="preserve"> </w:t>
      </w:r>
      <w:r w:rsidRPr="00E12998">
        <w:rPr>
          <w:rFonts w:ascii="Book Antiqua" w:hAnsi="Book Antiqua"/>
        </w:rPr>
        <w:t xml:space="preserve">One-year treatment with fluticasone propionate caused a slight reduction in the sub-epithelial fibrosis although the differences did not reach significance probably because the number of patients included in the study was relatively </w:t>
      </w:r>
      <w:proofErr w:type="gramStart"/>
      <w:r w:rsidRPr="00E12998">
        <w:rPr>
          <w:rFonts w:ascii="Book Antiqua" w:hAnsi="Book Antiqua"/>
        </w:rPr>
        <w:t>small</w:t>
      </w:r>
      <w:r w:rsidRPr="00E12998">
        <w:rPr>
          <w:rFonts w:ascii="Book Antiqua" w:hAnsi="Book Antiqua"/>
          <w:vertAlign w:val="superscript"/>
        </w:rPr>
        <w:t>[</w:t>
      </w:r>
      <w:proofErr w:type="gramEnd"/>
      <w:r w:rsidR="00497479" w:rsidRPr="00E12998">
        <w:rPr>
          <w:rFonts w:ascii="Book Antiqua" w:hAnsi="Book Antiqua"/>
          <w:vertAlign w:val="superscript"/>
        </w:rPr>
        <w:t>81</w:t>
      </w:r>
      <w:r w:rsidRPr="00E12998">
        <w:rPr>
          <w:rFonts w:ascii="Book Antiqua" w:hAnsi="Book Antiqua"/>
          <w:vertAlign w:val="superscript"/>
        </w:rPr>
        <w:t>]</w:t>
      </w:r>
      <w:r w:rsidRPr="00E12998">
        <w:rPr>
          <w:rFonts w:ascii="Book Antiqua" w:hAnsi="Book Antiqua"/>
        </w:rPr>
        <w:t xml:space="preserve">. Moreover viscous steroids are more effective than nebulized </w:t>
      </w:r>
      <w:proofErr w:type="gramStart"/>
      <w:r w:rsidRPr="00E12998">
        <w:rPr>
          <w:rFonts w:ascii="Book Antiqua" w:hAnsi="Book Antiqua"/>
        </w:rPr>
        <w:t>steroids</w:t>
      </w:r>
      <w:r w:rsidRPr="00E12998">
        <w:rPr>
          <w:rFonts w:ascii="Book Antiqua" w:hAnsi="Book Antiqua"/>
          <w:vertAlign w:val="superscript"/>
        </w:rPr>
        <w:t>[</w:t>
      </w:r>
      <w:proofErr w:type="gramEnd"/>
      <w:r w:rsidR="00497479" w:rsidRPr="00E12998">
        <w:rPr>
          <w:rFonts w:ascii="Book Antiqua" w:hAnsi="Book Antiqua"/>
          <w:vertAlign w:val="superscript"/>
        </w:rPr>
        <w:t>82</w:t>
      </w:r>
      <w:r w:rsidR="00380A6D" w:rsidRPr="00E12998">
        <w:rPr>
          <w:rFonts w:ascii="Book Antiqua" w:hAnsi="Book Antiqua"/>
          <w:vertAlign w:val="superscript"/>
          <w:lang w:eastAsia="zh-CN"/>
        </w:rPr>
        <w:t>]</w:t>
      </w:r>
      <w:r w:rsidRPr="00E12998">
        <w:rPr>
          <w:rFonts w:ascii="Book Antiqua" w:hAnsi="Book Antiqua"/>
        </w:rPr>
        <w:t>. However even high doses of fluticasone have a 30% failure. O</w:t>
      </w:r>
      <w:r w:rsidRPr="00E12998">
        <w:rPr>
          <w:rFonts w:ascii="Book Antiqua" w:hAnsi="Book Antiqua"/>
          <w:u w:color="262626"/>
        </w:rPr>
        <w:t>ther therapeutic studies have shown that some patients have remained symptomatic despite the histological improvement defined by the reduction in the number</w:t>
      </w:r>
      <w:r w:rsidR="00380A6D" w:rsidRPr="00E12998">
        <w:rPr>
          <w:rFonts w:ascii="Book Antiqua" w:hAnsi="Book Antiqua"/>
          <w:u w:color="262626"/>
        </w:rPr>
        <w:t xml:space="preserve"> of </w:t>
      </w:r>
      <w:proofErr w:type="gramStart"/>
      <w:r w:rsidR="00380A6D" w:rsidRPr="00E12998">
        <w:rPr>
          <w:rFonts w:ascii="Book Antiqua" w:hAnsi="Book Antiqua"/>
          <w:u w:color="262626"/>
        </w:rPr>
        <w:t>eosinophils</w:t>
      </w:r>
      <w:r w:rsidRPr="00E12998">
        <w:rPr>
          <w:rFonts w:ascii="Book Antiqua" w:hAnsi="Book Antiqua"/>
          <w:u w:color="262626"/>
          <w:vertAlign w:val="superscript"/>
        </w:rPr>
        <w:t>[</w:t>
      </w:r>
      <w:proofErr w:type="gramEnd"/>
      <w:r w:rsidR="00497479" w:rsidRPr="00E12998">
        <w:rPr>
          <w:rFonts w:ascii="Book Antiqua" w:hAnsi="Book Antiqua"/>
          <w:vertAlign w:val="superscript"/>
        </w:rPr>
        <w:t>83</w:t>
      </w:r>
      <w:r w:rsidRPr="00E12998">
        <w:rPr>
          <w:rFonts w:ascii="Book Antiqua" w:hAnsi="Book Antiqua"/>
          <w:u w:color="262626"/>
          <w:vertAlign w:val="superscript"/>
        </w:rPr>
        <w:t>]</w:t>
      </w:r>
      <w:r w:rsidRPr="00E12998">
        <w:rPr>
          <w:rFonts w:ascii="Book Antiqua" w:hAnsi="Book Antiqua"/>
          <w:u w:color="262626"/>
        </w:rPr>
        <w:t xml:space="preserve">. Pediatric patients are more responsive probably because adult patients have a significant remodeling of the esophagus that may be responsible for the persistent </w:t>
      </w:r>
      <w:proofErr w:type="gramStart"/>
      <w:r w:rsidRPr="00E12998">
        <w:rPr>
          <w:rFonts w:ascii="Book Antiqua" w:hAnsi="Book Antiqua"/>
          <w:u w:color="262626"/>
        </w:rPr>
        <w:t>dysphagia</w:t>
      </w:r>
      <w:r w:rsidRPr="00E12998">
        <w:rPr>
          <w:rFonts w:ascii="Book Antiqua" w:hAnsi="Book Antiqua"/>
          <w:u w:color="262626"/>
          <w:vertAlign w:val="superscript"/>
        </w:rPr>
        <w:t>[</w:t>
      </w:r>
      <w:proofErr w:type="gramEnd"/>
      <w:r w:rsidR="00497479" w:rsidRPr="00E12998">
        <w:rPr>
          <w:rFonts w:ascii="Book Antiqua" w:hAnsi="Book Antiqua"/>
          <w:vertAlign w:val="superscript"/>
        </w:rPr>
        <w:t>84</w:t>
      </w:r>
      <w:r w:rsidRPr="00E12998">
        <w:rPr>
          <w:rFonts w:ascii="Book Antiqua" w:hAnsi="Book Antiqua"/>
          <w:u w:color="262626"/>
          <w:vertAlign w:val="superscript"/>
        </w:rPr>
        <w:t>]</w:t>
      </w:r>
      <w:r w:rsidRPr="00E12998">
        <w:rPr>
          <w:rFonts w:ascii="Book Antiqua" w:hAnsi="Book Antiqua"/>
          <w:u w:color="262626"/>
        </w:rPr>
        <w:t xml:space="preserve">. </w:t>
      </w:r>
      <w:r w:rsidRPr="00E12998">
        <w:rPr>
          <w:rFonts w:ascii="Book Antiqua" w:hAnsi="Book Antiqua"/>
        </w:rPr>
        <w:t xml:space="preserve">In addition, treating patients with EoE with this topical steroid for three months significantly down regulated the levels of cytokines IL-5 and eotaxin-3 although </w:t>
      </w:r>
      <w:r w:rsidR="00380A6D" w:rsidRPr="00E12998">
        <w:rPr>
          <w:rFonts w:ascii="Book Antiqua" w:hAnsi="Book Antiqua"/>
        </w:rPr>
        <w:t xml:space="preserve">control levels were not </w:t>
      </w:r>
      <w:proofErr w:type="gramStart"/>
      <w:r w:rsidR="00380A6D" w:rsidRPr="00E12998">
        <w:rPr>
          <w:rFonts w:ascii="Book Antiqua" w:hAnsi="Book Antiqua"/>
        </w:rPr>
        <w:t>reached</w:t>
      </w:r>
      <w:r w:rsidRPr="00E12998">
        <w:rPr>
          <w:rFonts w:ascii="Book Antiqua" w:hAnsi="Book Antiqua"/>
          <w:vertAlign w:val="superscript"/>
        </w:rPr>
        <w:t>[</w:t>
      </w:r>
      <w:proofErr w:type="gramEnd"/>
      <w:r w:rsidR="00497479" w:rsidRPr="00E12998">
        <w:rPr>
          <w:rFonts w:ascii="Book Antiqua" w:hAnsi="Book Antiqua"/>
          <w:vertAlign w:val="superscript"/>
        </w:rPr>
        <w:t>85</w:t>
      </w:r>
      <w:r w:rsidRPr="00E12998">
        <w:rPr>
          <w:rFonts w:ascii="Book Antiqua" w:hAnsi="Book Antiqua"/>
          <w:vertAlign w:val="superscript"/>
        </w:rPr>
        <w:t>]</w:t>
      </w:r>
      <w:r w:rsidRPr="00E12998">
        <w:rPr>
          <w:rFonts w:ascii="Book Antiqua" w:hAnsi="Book Antiqua"/>
        </w:rPr>
        <w:t xml:space="preserve">. </w:t>
      </w:r>
    </w:p>
    <w:p w:rsidR="00736D09" w:rsidRPr="00E12998" w:rsidRDefault="00736D09" w:rsidP="00380A6D">
      <w:pPr>
        <w:widowControl w:val="0"/>
        <w:autoSpaceDE w:val="0"/>
        <w:autoSpaceDN w:val="0"/>
        <w:adjustRightInd w:val="0"/>
        <w:spacing w:after="0" w:line="360" w:lineRule="auto"/>
        <w:ind w:firstLineChars="100" w:firstLine="240"/>
        <w:jc w:val="both"/>
        <w:rPr>
          <w:rFonts w:ascii="Book Antiqua" w:hAnsi="Book Antiqua"/>
          <w:bCs/>
        </w:rPr>
      </w:pPr>
      <w:r w:rsidRPr="00E12998">
        <w:rPr>
          <w:rFonts w:ascii="Book Antiqua" w:hAnsi="Book Antiqua"/>
        </w:rPr>
        <w:t>Viscous budesonide has also been successfully used in both children and adults. Remission is usually obtained after 12-wk treatment. A control trial showed that budesonide 1 mg twice daily administered as viscous slurry was more effective in reducing the eosinophilic infiltration of the es</w:t>
      </w:r>
      <w:r w:rsidR="00380A6D" w:rsidRPr="00E12998">
        <w:rPr>
          <w:rFonts w:ascii="Book Antiqua" w:hAnsi="Book Antiqua"/>
        </w:rPr>
        <w:t xml:space="preserve">ophagus than the nebulized </w:t>
      </w:r>
      <w:proofErr w:type="gramStart"/>
      <w:r w:rsidR="00380A6D" w:rsidRPr="00E12998">
        <w:rPr>
          <w:rFonts w:ascii="Book Antiqua" w:hAnsi="Book Antiqua"/>
        </w:rPr>
        <w:t>form</w:t>
      </w:r>
      <w:r w:rsidRPr="00E12998">
        <w:rPr>
          <w:rFonts w:ascii="Book Antiqua" w:hAnsi="Book Antiqua"/>
          <w:vertAlign w:val="superscript"/>
        </w:rPr>
        <w:t>[</w:t>
      </w:r>
      <w:proofErr w:type="gramEnd"/>
      <w:r w:rsidR="00AC1629" w:rsidRPr="00E12998">
        <w:rPr>
          <w:rFonts w:ascii="Book Antiqua" w:hAnsi="Book Antiqua"/>
          <w:vertAlign w:val="superscript"/>
        </w:rPr>
        <w:t>85</w:t>
      </w:r>
      <w:r w:rsidRPr="00E12998">
        <w:rPr>
          <w:rFonts w:ascii="Book Antiqua" w:hAnsi="Book Antiqua"/>
          <w:vertAlign w:val="superscript"/>
        </w:rPr>
        <w:t>]</w:t>
      </w:r>
      <w:r w:rsidRPr="00E12998">
        <w:rPr>
          <w:rFonts w:ascii="Book Antiqua" w:hAnsi="Book Antiqua"/>
        </w:rPr>
        <w:t>. This is due to greater mucosal contact time with former than with the latter as meas</w:t>
      </w:r>
      <w:r w:rsidR="00380A6D" w:rsidRPr="00E12998">
        <w:rPr>
          <w:rFonts w:ascii="Book Antiqua" w:hAnsi="Book Antiqua"/>
        </w:rPr>
        <w:t xml:space="preserve">ured by esophageal </w:t>
      </w:r>
      <w:proofErr w:type="gramStart"/>
      <w:r w:rsidR="00380A6D" w:rsidRPr="00E12998">
        <w:rPr>
          <w:rFonts w:ascii="Book Antiqua" w:hAnsi="Book Antiqua"/>
        </w:rPr>
        <w:lastRenderedPageBreak/>
        <w:t>scintigraphy</w:t>
      </w:r>
      <w:r w:rsidR="00380A6D" w:rsidRPr="00E12998">
        <w:rPr>
          <w:rFonts w:ascii="Book Antiqua" w:hAnsi="Book Antiqua"/>
          <w:vertAlign w:val="superscript"/>
        </w:rPr>
        <w:t>[</w:t>
      </w:r>
      <w:proofErr w:type="gramEnd"/>
      <w:r w:rsidR="00AC1629" w:rsidRPr="00E12998">
        <w:rPr>
          <w:rFonts w:ascii="Book Antiqua" w:hAnsi="Book Antiqua"/>
          <w:vertAlign w:val="superscript"/>
        </w:rPr>
        <w:t>82,86,87</w:t>
      </w:r>
      <w:r w:rsidRPr="00E12998">
        <w:rPr>
          <w:rFonts w:ascii="Book Antiqua" w:hAnsi="Book Antiqua"/>
          <w:vertAlign w:val="superscript"/>
        </w:rPr>
        <w:t>]</w:t>
      </w:r>
      <w:r w:rsidRPr="00E12998">
        <w:rPr>
          <w:rFonts w:ascii="Book Antiqua" w:hAnsi="Book Antiqua"/>
        </w:rPr>
        <w:t xml:space="preserve">. However, the disease commonly recurs after the drugs are withdrawn. Therefore maintenance treatment with either steroid drug should be considered to avoid symptomatic recurrences and development of sub-epithelial </w:t>
      </w:r>
      <w:proofErr w:type="gramStart"/>
      <w:r w:rsidRPr="00E12998">
        <w:rPr>
          <w:rFonts w:ascii="Book Antiqua" w:hAnsi="Book Antiqua"/>
        </w:rPr>
        <w:t>fibrosis</w:t>
      </w:r>
      <w:r w:rsidRPr="00E12998">
        <w:rPr>
          <w:rFonts w:ascii="Book Antiqua" w:hAnsi="Book Antiqua"/>
          <w:vertAlign w:val="superscript"/>
        </w:rPr>
        <w:t>[</w:t>
      </w:r>
      <w:proofErr w:type="gramEnd"/>
      <w:r w:rsidR="00AC1629" w:rsidRPr="00E12998">
        <w:rPr>
          <w:rFonts w:ascii="Book Antiqua" w:hAnsi="Book Antiqua"/>
          <w:vertAlign w:val="superscript"/>
        </w:rPr>
        <w:t>83</w:t>
      </w:r>
      <w:r w:rsidRPr="00E12998">
        <w:rPr>
          <w:rFonts w:ascii="Book Antiqua" w:hAnsi="Book Antiqua"/>
          <w:vertAlign w:val="superscript"/>
        </w:rPr>
        <w:t>]</w:t>
      </w:r>
      <w:r w:rsidRPr="00E12998">
        <w:rPr>
          <w:rFonts w:ascii="Book Antiqua" w:hAnsi="Book Antiqua"/>
        </w:rPr>
        <w:t>.</w:t>
      </w:r>
    </w:p>
    <w:p w:rsidR="00736D09" w:rsidRPr="00E12998" w:rsidRDefault="00736D09" w:rsidP="00380A6D">
      <w:pPr>
        <w:widowControl w:val="0"/>
        <w:autoSpaceDE w:val="0"/>
        <w:autoSpaceDN w:val="0"/>
        <w:adjustRightInd w:val="0"/>
        <w:spacing w:after="0" w:line="360" w:lineRule="auto"/>
        <w:ind w:firstLineChars="100" w:firstLine="240"/>
        <w:jc w:val="both"/>
        <w:rPr>
          <w:rFonts w:ascii="Book Antiqua" w:hAnsi="Book Antiqua"/>
          <w:u w:color="420178"/>
        </w:rPr>
      </w:pPr>
      <w:r w:rsidRPr="00E12998">
        <w:rPr>
          <w:rFonts w:ascii="Book Antiqua" w:hAnsi="Book Antiqua"/>
        </w:rPr>
        <w:t xml:space="preserve">Those conclusions are supported by a meta-analysis that included seven clinical studies that </w:t>
      </w:r>
      <w:r w:rsidR="00380A6D" w:rsidRPr="00E12998">
        <w:rPr>
          <w:rFonts w:ascii="Book Antiqua" w:hAnsi="Book Antiqua"/>
        </w:rPr>
        <w:t xml:space="preserve">treated a total of 226 </w:t>
      </w:r>
      <w:proofErr w:type="gramStart"/>
      <w:r w:rsidR="00380A6D" w:rsidRPr="00E12998">
        <w:rPr>
          <w:rFonts w:ascii="Book Antiqua" w:hAnsi="Book Antiqua"/>
        </w:rPr>
        <w:t>patients</w:t>
      </w:r>
      <w:r w:rsidRPr="00E12998">
        <w:rPr>
          <w:rFonts w:ascii="Book Antiqua" w:hAnsi="Book Antiqua"/>
          <w:vertAlign w:val="superscript"/>
        </w:rPr>
        <w:t>[</w:t>
      </w:r>
      <w:proofErr w:type="gramEnd"/>
      <w:r w:rsidR="00AC1629" w:rsidRPr="00E12998">
        <w:rPr>
          <w:rFonts w:ascii="Book Antiqua" w:hAnsi="Book Antiqua"/>
          <w:vertAlign w:val="superscript"/>
        </w:rPr>
        <w:t>88</w:t>
      </w:r>
      <w:r w:rsidRPr="00E12998">
        <w:rPr>
          <w:rFonts w:ascii="Book Antiqua" w:hAnsi="Book Antiqua"/>
          <w:vertAlign w:val="superscript"/>
        </w:rPr>
        <w:t>]</w:t>
      </w:r>
      <w:r w:rsidRPr="00E12998">
        <w:rPr>
          <w:rFonts w:ascii="Book Antiqua" w:hAnsi="Book Antiqua"/>
        </w:rPr>
        <w:t>. Despite of the substantial heterogeneity of the studies it showed topical steroids induced a significant reduction in the number of eosinophils compared to controls. Subgroup analysis also showed that the reduction in eosinophil count was only present in patients who where previously treated with PPI’s used to rule out GERD. As mentioned in previous reports eleven out of 127 patients that received the oral steroid developed asym</w:t>
      </w:r>
      <w:r w:rsidR="00380A6D" w:rsidRPr="00E12998">
        <w:rPr>
          <w:rFonts w:ascii="Book Antiqua" w:hAnsi="Book Antiqua"/>
        </w:rPr>
        <w:t xml:space="preserve">ptomatic esophageal </w:t>
      </w:r>
      <w:proofErr w:type="gramStart"/>
      <w:r w:rsidR="00380A6D" w:rsidRPr="00E12998">
        <w:rPr>
          <w:rFonts w:ascii="Book Antiqua" w:hAnsi="Book Antiqua"/>
        </w:rPr>
        <w:t>candidiasis</w:t>
      </w:r>
      <w:r w:rsidRPr="00E12998">
        <w:rPr>
          <w:rFonts w:ascii="Book Antiqua" w:hAnsi="Book Antiqua"/>
          <w:vertAlign w:val="superscript"/>
        </w:rPr>
        <w:t>[</w:t>
      </w:r>
      <w:proofErr w:type="gramEnd"/>
      <w:r w:rsidR="00AC1629" w:rsidRPr="00E12998">
        <w:rPr>
          <w:rFonts w:ascii="Book Antiqua" w:hAnsi="Book Antiqua"/>
          <w:vertAlign w:val="superscript"/>
        </w:rPr>
        <w:t>88</w:t>
      </w:r>
      <w:r w:rsidRPr="00E12998">
        <w:rPr>
          <w:rFonts w:ascii="Book Antiqua" w:hAnsi="Book Antiqua"/>
          <w:vertAlign w:val="superscript"/>
        </w:rPr>
        <w:t>]</w:t>
      </w:r>
      <w:r w:rsidRPr="00E12998">
        <w:rPr>
          <w:rFonts w:ascii="Book Antiqua" w:hAnsi="Book Antiqua"/>
        </w:rPr>
        <w:t>. Therefore, t</w:t>
      </w:r>
      <w:r w:rsidRPr="00E12998">
        <w:rPr>
          <w:rFonts w:ascii="Book Antiqua" w:hAnsi="Book Antiqua"/>
          <w:u w:color="262626"/>
        </w:rPr>
        <w:t>opical steroid therapy seems to be safe in general and,</w:t>
      </w:r>
      <w:r w:rsidRPr="00E12998">
        <w:rPr>
          <w:rFonts w:ascii="Book Antiqua" w:hAnsi="Book Antiqua" w:cs="TrebuchetMS"/>
          <w:lang w:eastAsia="it-IT"/>
        </w:rPr>
        <w:t xml:space="preserve"> </w:t>
      </w:r>
      <w:r w:rsidRPr="00E12998">
        <w:rPr>
          <w:rFonts w:ascii="Book Antiqua" w:hAnsi="Book Antiqua"/>
          <w:u w:color="262626"/>
        </w:rPr>
        <w:t xml:space="preserve">to date, there has been no evidence of adrenal </w:t>
      </w:r>
      <w:proofErr w:type="gramStart"/>
      <w:r w:rsidRPr="00E12998">
        <w:rPr>
          <w:rFonts w:ascii="Book Antiqua" w:hAnsi="Book Antiqua"/>
          <w:u w:color="262626"/>
        </w:rPr>
        <w:t>suppression</w:t>
      </w:r>
      <w:r w:rsidRPr="00E12998">
        <w:rPr>
          <w:rFonts w:ascii="Book Antiqua" w:hAnsi="Book Antiqua"/>
          <w:vertAlign w:val="superscript"/>
        </w:rPr>
        <w:t>[</w:t>
      </w:r>
      <w:proofErr w:type="gramEnd"/>
      <w:r w:rsidR="00AC1629" w:rsidRPr="00E12998">
        <w:rPr>
          <w:rFonts w:ascii="Book Antiqua" w:hAnsi="Book Antiqua"/>
          <w:vertAlign w:val="superscript"/>
        </w:rPr>
        <w:t>88</w:t>
      </w:r>
      <w:r w:rsidRPr="00E12998">
        <w:rPr>
          <w:rFonts w:ascii="Book Antiqua" w:hAnsi="Book Antiqua"/>
          <w:vertAlign w:val="superscript"/>
        </w:rPr>
        <w:t>]</w:t>
      </w:r>
      <w:r w:rsidRPr="00E12998">
        <w:rPr>
          <w:rFonts w:ascii="Book Antiqua" w:hAnsi="Book Antiqua"/>
        </w:rPr>
        <w:t>.</w:t>
      </w:r>
    </w:p>
    <w:p w:rsidR="00736D09" w:rsidRPr="00E12998" w:rsidRDefault="00736D09" w:rsidP="00380A6D">
      <w:pPr>
        <w:widowControl w:val="0"/>
        <w:autoSpaceDE w:val="0"/>
        <w:autoSpaceDN w:val="0"/>
        <w:adjustRightInd w:val="0"/>
        <w:spacing w:after="0" w:line="360" w:lineRule="auto"/>
        <w:ind w:firstLineChars="100" w:firstLine="240"/>
        <w:jc w:val="both"/>
        <w:rPr>
          <w:rFonts w:ascii="Book Antiqua" w:hAnsi="Book Antiqua"/>
          <w:u w:color="262626"/>
        </w:rPr>
      </w:pPr>
      <w:r w:rsidRPr="00E12998">
        <w:rPr>
          <w:rFonts w:ascii="Book Antiqua" w:hAnsi="Book Antiqua"/>
        </w:rPr>
        <w:t>Specific treatments have also been developed in an attempt to inhibit immune mechanisms presumed to be involved in this disease. These therapies have been directed toward inhibition of IgE and IL-5 induced immunological abnormalities. While these approaches are often effective, no pharmaceutical agents have yet been approved by the Food and Drug Administration. The effect of omalizumab, an antibody against IgE, was evaluated in a double blind placebo controlled study in patients with EoE. This antibody, however, did not alter symptoms of eosinophilic esophagitis or eosinophil counts in biops</w:t>
      </w:r>
      <w:r w:rsidR="00380A6D" w:rsidRPr="00E12998">
        <w:rPr>
          <w:rFonts w:ascii="Book Antiqua" w:hAnsi="Book Antiqua"/>
        </w:rPr>
        <w:t xml:space="preserve">y samples compared with </w:t>
      </w:r>
      <w:proofErr w:type="gramStart"/>
      <w:r w:rsidR="00380A6D" w:rsidRPr="00E12998">
        <w:rPr>
          <w:rFonts w:ascii="Book Antiqua" w:hAnsi="Book Antiqua"/>
        </w:rPr>
        <w:t>placebo</w:t>
      </w:r>
      <w:r w:rsidR="00380A6D" w:rsidRPr="00E12998">
        <w:rPr>
          <w:rFonts w:ascii="Book Antiqua" w:hAnsi="Book Antiqua"/>
          <w:vertAlign w:val="superscript"/>
        </w:rPr>
        <w:t>[</w:t>
      </w:r>
      <w:proofErr w:type="gramEnd"/>
      <w:r w:rsidR="00AC1629" w:rsidRPr="00E12998">
        <w:rPr>
          <w:rFonts w:ascii="Book Antiqua" w:hAnsi="Book Antiqua"/>
          <w:vertAlign w:val="superscript"/>
        </w:rPr>
        <w:t>54,89</w:t>
      </w:r>
      <w:r w:rsidRPr="00E12998">
        <w:rPr>
          <w:rFonts w:ascii="Book Antiqua" w:hAnsi="Book Antiqua"/>
          <w:vertAlign w:val="superscript"/>
        </w:rPr>
        <w:t>]</w:t>
      </w:r>
      <w:r w:rsidRPr="00E12998">
        <w:rPr>
          <w:rFonts w:ascii="Book Antiqua" w:hAnsi="Book Antiqua"/>
        </w:rPr>
        <w:t>.</w:t>
      </w:r>
      <w:r w:rsidR="006A556E" w:rsidRPr="00E12998">
        <w:rPr>
          <w:rFonts w:ascii="Book Antiqua" w:hAnsi="Book Antiqua"/>
        </w:rPr>
        <w:t xml:space="preserve"> </w:t>
      </w:r>
    </w:p>
    <w:p w:rsidR="00736D09" w:rsidRPr="00E12998" w:rsidRDefault="00736D09" w:rsidP="00380A6D">
      <w:pPr>
        <w:widowControl w:val="0"/>
        <w:autoSpaceDE w:val="0"/>
        <w:autoSpaceDN w:val="0"/>
        <w:adjustRightInd w:val="0"/>
        <w:spacing w:after="0" w:line="360" w:lineRule="auto"/>
        <w:ind w:firstLineChars="100" w:firstLine="240"/>
        <w:jc w:val="both"/>
        <w:rPr>
          <w:rFonts w:ascii="Book Antiqua" w:hAnsi="Book Antiqua"/>
        </w:rPr>
      </w:pPr>
      <w:r w:rsidRPr="00E12998">
        <w:rPr>
          <w:rFonts w:ascii="Book Antiqua" w:hAnsi="Book Antiqua"/>
        </w:rPr>
        <w:t>The therapies against IL-5 were selected because this cytokine plays a pivotal role in innate and acquired immune responses and eosinophilia. In humans, the biologic effects of antibodies against IL-5 are best characterized by the reduction in the levels of eosinophils due to this cytokine involvement in the mechanisms of eosinophil development and activation. These findings have led to therapeutic trials using humanized antibodies against IL-5 or the IL-</w:t>
      </w:r>
      <w:proofErr w:type="gramStart"/>
      <w:r w:rsidRPr="00E12998">
        <w:rPr>
          <w:rFonts w:ascii="Book Antiqua" w:hAnsi="Book Antiqua"/>
        </w:rPr>
        <w:t>5R</w:t>
      </w:r>
      <w:r w:rsidRPr="00E12998">
        <w:rPr>
          <w:rFonts w:ascii="Book Antiqua" w:hAnsi="Book Antiqua"/>
          <w:vertAlign w:val="superscript"/>
        </w:rPr>
        <w:t>[</w:t>
      </w:r>
      <w:proofErr w:type="gramEnd"/>
      <w:r w:rsidR="00AC1629" w:rsidRPr="00E12998">
        <w:rPr>
          <w:rFonts w:ascii="Book Antiqua" w:hAnsi="Book Antiqua"/>
          <w:vertAlign w:val="superscript"/>
        </w:rPr>
        <w:t>90,91</w:t>
      </w:r>
      <w:r w:rsidRPr="00E12998">
        <w:rPr>
          <w:rFonts w:ascii="Book Antiqua" w:hAnsi="Book Antiqua"/>
          <w:vertAlign w:val="superscript"/>
        </w:rPr>
        <w:t>]</w:t>
      </w:r>
      <w:r w:rsidRPr="00E12998">
        <w:rPr>
          <w:rFonts w:ascii="Book Antiqua" w:hAnsi="Book Antiqua"/>
        </w:rPr>
        <w:t xml:space="preserve">. However, probably due to the heterogeneity of this disease the symptomatic improvement induced by mepolizumab has not been consistent and not all patients respond to this form of treatment. In addition there have been discrepancies </w:t>
      </w:r>
      <w:r w:rsidRPr="00E12998">
        <w:rPr>
          <w:rFonts w:ascii="Book Antiqua" w:hAnsi="Book Antiqua"/>
        </w:rPr>
        <w:lastRenderedPageBreak/>
        <w:t>between the symptomatic improvement and the reduction of the esophageal eosinophils. It is more effective in reducing eosinophilic infiltration than in improving patients’ symptoms.</w:t>
      </w:r>
      <w:r w:rsidR="006A556E" w:rsidRPr="00E12998">
        <w:rPr>
          <w:rFonts w:ascii="Book Antiqua" w:hAnsi="Book Antiqua"/>
        </w:rPr>
        <w:t xml:space="preserve">  </w:t>
      </w:r>
    </w:p>
    <w:p w:rsidR="00736D09" w:rsidRPr="00E12998" w:rsidRDefault="00380A6D" w:rsidP="00F07536">
      <w:pPr>
        <w:widowControl w:val="0"/>
        <w:autoSpaceDE w:val="0"/>
        <w:autoSpaceDN w:val="0"/>
        <w:adjustRightInd w:val="0"/>
        <w:spacing w:after="0" w:line="360" w:lineRule="auto"/>
        <w:jc w:val="both"/>
        <w:rPr>
          <w:rFonts w:ascii="Book Antiqua" w:hAnsi="Book Antiqua"/>
        </w:rPr>
      </w:pPr>
      <w:r w:rsidRPr="00E12998">
        <w:rPr>
          <w:rFonts w:ascii="Book Antiqua" w:hAnsi="Book Antiqua"/>
        </w:rPr>
        <w:t xml:space="preserve">Straumann </w:t>
      </w:r>
      <w:r w:rsidRPr="00E12998">
        <w:rPr>
          <w:rFonts w:ascii="Book Antiqua" w:hAnsi="Book Antiqua"/>
          <w:i/>
        </w:rPr>
        <w:t xml:space="preserve">et </w:t>
      </w:r>
      <w:proofErr w:type="gramStart"/>
      <w:r w:rsidRPr="00E12998">
        <w:rPr>
          <w:rFonts w:ascii="Book Antiqua" w:hAnsi="Book Antiqua"/>
          <w:i/>
        </w:rPr>
        <w:t>al</w:t>
      </w:r>
      <w:r w:rsidR="00736D09" w:rsidRPr="00E12998">
        <w:rPr>
          <w:rFonts w:ascii="Book Antiqua" w:hAnsi="Book Antiqua"/>
          <w:vertAlign w:val="superscript"/>
        </w:rPr>
        <w:t>[</w:t>
      </w:r>
      <w:proofErr w:type="gramEnd"/>
      <w:r w:rsidR="00C23724" w:rsidRPr="00E12998">
        <w:rPr>
          <w:rFonts w:ascii="Book Antiqua" w:hAnsi="Book Antiqua"/>
          <w:vertAlign w:val="superscript"/>
        </w:rPr>
        <w:t>91</w:t>
      </w:r>
      <w:r w:rsidR="00736D09" w:rsidRPr="00E12998">
        <w:rPr>
          <w:rFonts w:ascii="Book Antiqua" w:hAnsi="Book Antiqua"/>
          <w:vertAlign w:val="superscript"/>
        </w:rPr>
        <w:t>]</w:t>
      </w:r>
      <w:r w:rsidR="00736D09" w:rsidRPr="00E12998">
        <w:rPr>
          <w:rFonts w:ascii="Book Antiqua" w:hAnsi="Book Antiqua"/>
        </w:rPr>
        <w:t xml:space="preserve"> performed a placebo control study that enrolled few patients showed that mepolizumab reduced the number of eosinophils in the esophagus and reversed the esophageal remodeling. Moreover the safety profile was acceptable even at higher doses. It was partially supported by a double blind study performed in children using increasing doses of 3 infusions of mepolizumab of 0.55, 2.5, or 10 mg/kg every 4 w</w:t>
      </w:r>
      <w:r w:rsidR="00287C46" w:rsidRPr="00E12998">
        <w:rPr>
          <w:rFonts w:ascii="Book Antiqua" w:hAnsi="Book Antiqua"/>
          <w:lang w:eastAsia="zh-CN"/>
        </w:rPr>
        <w:t>k</w:t>
      </w:r>
      <w:r w:rsidR="00287C46" w:rsidRPr="00E12998">
        <w:rPr>
          <w:rFonts w:ascii="Book Antiqua" w:hAnsi="Book Antiqua"/>
        </w:rPr>
        <w:t xml:space="preserve"> over a 12-w</w:t>
      </w:r>
      <w:r w:rsidR="00736D09" w:rsidRPr="00E12998">
        <w:rPr>
          <w:rFonts w:ascii="Book Antiqua" w:hAnsi="Book Antiqua"/>
        </w:rPr>
        <w:t>k period followed by no treatment until week 24. After 3 mo, this antibody induced a mild to moderate symptomatic improvement associated with reduction in the number of eosinophils to normal levels (less th</w:t>
      </w:r>
      <w:r w:rsidR="00287C46" w:rsidRPr="00E12998">
        <w:rPr>
          <w:rFonts w:ascii="Book Antiqua" w:hAnsi="Book Antiqua"/>
        </w:rPr>
        <w:t>an 20 per HPF) but only in 31.6</w:t>
      </w:r>
      <w:r w:rsidR="00736D09" w:rsidRPr="00E12998">
        <w:rPr>
          <w:rFonts w:ascii="Book Antiqua" w:hAnsi="Book Antiqua"/>
        </w:rPr>
        <w:t>% of the</w:t>
      </w:r>
      <w:r w:rsidR="00736D09" w:rsidRPr="00E12998">
        <w:rPr>
          <w:rFonts w:ascii="Book Antiqua" w:hAnsi="Book Antiqua"/>
          <w:b/>
        </w:rPr>
        <w:t xml:space="preserve"> </w:t>
      </w:r>
      <w:proofErr w:type="gramStart"/>
      <w:r w:rsidR="00287C46" w:rsidRPr="00E12998">
        <w:rPr>
          <w:rFonts w:ascii="Book Antiqua" w:hAnsi="Book Antiqua"/>
        </w:rPr>
        <w:t>patients</w:t>
      </w:r>
      <w:r w:rsidR="00736D09" w:rsidRPr="00E12998">
        <w:rPr>
          <w:rFonts w:ascii="Book Antiqua" w:hAnsi="Book Antiqua"/>
          <w:vertAlign w:val="superscript"/>
        </w:rPr>
        <w:t>[</w:t>
      </w:r>
      <w:proofErr w:type="gramEnd"/>
      <w:r w:rsidR="00C23724" w:rsidRPr="00E12998">
        <w:rPr>
          <w:rFonts w:ascii="Book Antiqua" w:hAnsi="Book Antiqua"/>
          <w:vertAlign w:val="superscript"/>
        </w:rPr>
        <w:t>90</w:t>
      </w:r>
      <w:r w:rsidR="00736D09" w:rsidRPr="00E12998">
        <w:rPr>
          <w:rFonts w:ascii="Book Antiqua" w:hAnsi="Book Antiqua"/>
          <w:vertAlign w:val="superscript"/>
        </w:rPr>
        <w:t>]</w:t>
      </w:r>
      <w:r w:rsidR="00736D09" w:rsidRPr="00E12998">
        <w:rPr>
          <w:rFonts w:ascii="Book Antiqua" w:hAnsi="Book Antiqua"/>
        </w:rPr>
        <w:t>. A sub analysis</w:t>
      </w:r>
      <w:r w:rsidR="00736D09" w:rsidRPr="00E12998">
        <w:rPr>
          <w:rFonts w:ascii="Book Antiqua" w:hAnsi="Book Antiqua"/>
          <w:b/>
        </w:rPr>
        <w:t xml:space="preserve"> </w:t>
      </w:r>
      <w:r w:rsidR="00736D09" w:rsidRPr="00E12998">
        <w:rPr>
          <w:rFonts w:ascii="Book Antiqua" w:hAnsi="Book Antiqua"/>
        </w:rPr>
        <w:t xml:space="preserve">of the esophageal biopsies obtained from these children examined the effect of this antibody on eosinophils and mast cells. Forty per cent of patients responded with reductions in eosinophils and 77% in the number of mast </w:t>
      </w:r>
      <w:proofErr w:type="gramStart"/>
      <w:r w:rsidR="00736D09" w:rsidRPr="00E12998">
        <w:rPr>
          <w:rFonts w:ascii="Book Antiqua" w:hAnsi="Book Antiqua"/>
        </w:rPr>
        <w:t>cells</w:t>
      </w:r>
      <w:r w:rsidR="00736D09" w:rsidRPr="00E12998">
        <w:rPr>
          <w:rFonts w:ascii="Book Antiqua" w:hAnsi="Book Antiqua"/>
          <w:vertAlign w:val="superscript"/>
        </w:rPr>
        <w:t>[</w:t>
      </w:r>
      <w:proofErr w:type="gramEnd"/>
      <w:r w:rsidR="00C23724" w:rsidRPr="00E12998">
        <w:rPr>
          <w:rFonts w:ascii="Book Antiqua" w:hAnsi="Book Antiqua"/>
          <w:vertAlign w:val="superscript"/>
        </w:rPr>
        <w:t>92</w:t>
      </w:r>
      <w:r w:rsidR="00736D09" w:rsidRPr="00E12998">
        <w:rPr>
          <w:rFonts w:ascii="Book Antiqua" w:hAnsi="Book Antiqua"/>
          <w:vertAlign w:val="superscript"/>
        </w:rPr>
        <w:t>]</w:t>
      </w:r>
      <w:r w:rsidR="00736D09" w:rsidRPr="00E12998">
        <w:rPr>
          <w:rFonts w:ascii="Book Antiqua" w:hAnsi="Book Antiqua"/>
        </w:rPr>
        <w:t>. Moreover prior to treatment eosinophils and mast cells were found in couplets that were significantly reduced after therapy. This treatment appears to be well tolerated.</w:t>
      </w:r>
    </w:p>
    <w:p w:rsidR="00736D09" w:rsidRPr="00E12998" w:rsidRDefault="00736D09" w:rsidP="00287C46">
      <w:pPr>
        <w:widowControl w:val="0"/>
        <w:autoSpaceDE w:val="0"/>
        <w:autoSpaceDN w:val="0"/>
        <w:adjustRightInd w:val="0"/>
        <w:spacing w:after="0" w:line="360" w:lineRule="auto"/>
        <w:ind w:firstLineChars="100" w:firstLine="240"/>
        <w:jc w:val="both"/>
        <w:rPr>
          <w:rFonts w:ascii="Book Antiqua" w:hAnsi="Book Antiqua"/>
          <w:u w:color="262626"/>
        </w:rPr>
      </w:pPr>
      <w:r w:rsidRPr="00E12998">
        <w:rPr>
          <w:rFonts w:ascii="Book Antiqua" w:hAnsi="Book Antiqua"/>
        </w:rPr>
        <w:t>This clinical trial was supported by a larger study showing that mepolizumab, assessed by immuno-fluorescence, induced a marked reduction in the mean esophageal eosinophilia (</w:t>
      </w:r>
      <w:r w:rsidR="00287C46" w:rsidRPr="00E12998">
        <w:rPr>
          <w:rFonts w:ascii="Book Antiqua" w:hAnsi="Book Antiqua"/>
          <w:i/>
          <w:lang w:eastAsia="zh-CN"/>
        </w:rPr>
        <w:t>P</w:t>
      </w:r>
      <w:r w:rsidRPr="00E12998">
        <w:rPr>
          <w:rFonts w:ascii="Book Antiqua" w:hAnsi="Book Antiqua"/>
        </w:rPr>
        <w:t xml:space="preserve"> = 0.03). Mepolizumab induced a 54% reduction in the eosinophil numbers of the esophageal mucosa compared to only 5% reduction in the placebo group 4 wk after initiation of treatment. Mepolizumab also reduced the number of mast</w:t>
      </w:r>
      <w:r w:rsidR="00287C46" w:rsidRPr="00E12998">
        <w:rPr>
          <w:rFonts w:ascii="Book Antiqua" w:hAnsi="Book Antiqua"/>
        </w:rPr>
        <w:t xml:space="preserve"> cells in the esophageal </w:t>
      </w:r>
      <w:proofErr w:type="gramStart"/>
      <w:r w:rsidR="00287C46" w:rsidRPr="00E12998">
        <w:rPr>
          <w:rFonts w:ascii="Book Antiqua" w:hAnsi="Book Antiqua"/>
        </w:rPr>
        <w:t>mucosa</w:t>
      </w:r>
      <w:r w:rsidRPr="00E12998">
        <w:rPr>
          <w:rFonts w:ascii="Book Antiqua" w:hAnsi="Book Antiqua"/>
          <w:vertAlign w:val="superscript"/>
        </w:rPr>
        <w:t>[</w:t>
      </w:r>
      <w:proofErr w:type="gramEnd"/>
      <w:r w:rsidR="00C23724" w:rsidRPr="00E12998">
        <w:rPr>
          <w:rFonts w:ascii="Book Antiqua" w:hAnsi="Book Antiqua"/>
          <w:vertAlign w:val="superscript"/>
        </w:rPr>
        <w:t>90</w:t>
      </w:r>
      <w:r w:rsidRPr="00E12998">
        <w:rPr>
          <w:rFonts w:ascii="Book Antiqua" w:hAnsi="Book Antiqua"/>
          <w:vertAlign w:val="superscript"/>
        </w:rPr>
        <w:t>]</w:t>
      </w:r>
      <w:r w:rsidRPr="00E12998">
        <w:rPr>
          <w:rFonts w:ascii="Book Antiqua" w:hAnsi="Book Antiqua"/>
        </w:rPr>
        <w:t>.</w:t>
      </w:r>
      <w:r w:rsidRPr="00E12998">
        <w:rPr>
          <w:rFonts w:ascii="Book Antiqua" w:hAnsi="Book Antiqua"/>
          <w:u w:color="262626"/>
        </w:rPr>
        <w:t xml:space="preserve"> </w:t>
      </w:r>
    </w:p>
    <w:p w:rsidR="00736D09" w:rsidRPr="00E12998" w:rsidRDefault="00736D09" w:rsidP="00287C46">
      <w:pPr>
        <w:widowControl w:val="0"/>
        <w:tabs>
          <w:tab w:val="left" w:pos="9630"/>
        </w:tabs>
        <w:autoSpaceDE w:val="0"/>
        <w:autoSpaceDN w:val="0"/>
        <w:adjustRightInd w:val="0"/>
        <w:spacing w:after="0" w:line="360" w:lineRule="auto"/>
        <w:ind w:firstLineChars="100" w:firstLine="240"/>
        <w:jc w:val="both"/>
        <w:rPr>
          <w:rFonts w:ascii="Book Antiqua" w:hAnsi="Book Antiqua"/>
          <w:u w:color="1800C0"/>
        </w:rPr>
      </w:pPr>
      <w:r w:rsidRPr="00E12998">
        <w:rPr>
          <w:rFonts w:ascii="Book Antiqua" w:hAnsi="Book Antiqua"/>
        </w:rPr>
        <w:t>Another IL-5 antibody reslizumab was studied in douple-blind placebo controlled study. Reslizumab or placebo was administered to 226 children and adolescent with EoE. Four infusions of 1, 2 and 3 mg were administered at weeks 0, 4, 8 and 12 wk. Peak eosinophil count was reduced by 59</w:t>
      </w:r>
      <w:r w:rsidR="00287C46" w:rsidRPr="00E12998">
        <w:rPr>
          <w:rFonts w:ascii="Book Antiqua" w:hAnsi="Book Antiqua"/>
          <w:lang w:eastAsia="zh-CN"/>
        </w:rPr>
        <w:t>%</w:t>
      </w:r>
      <w:r w:rsidRPr="00E12998">
        <w:rPr>
          <w:rFonts w:ascii="Book Antiqua" w:hAnsi="Book Antiqua"/>
        </w:rPr>
        <w:t xml:space="preserve"> to 64% from baseline in the antibody treated group and 24% in the placebo treated group. Symptomatic improvement was observed in the antibody and placebo treated groups but w</w:t>
      </w:r>
      <w:r w:rsidR="00311AC3" w:rsidRPr="00E12998">
        <w:rPr>
          <w:rFonts w:ascii="Book Antiqua" w:hAnsi="Book Antiqua"/>
        </w:rPr>
        <w:t xml:space="preserve">ere not significantly </w:t>
      </w:r>
      <w:proofErr w:type="gramStart"/>
      <w:r w:rsidR="00311AC3" w:rsidRPr="00E12998">
        <w:rPr>
          <w:rFonts w:ascii="Book Antiqua" w:hAnsi="Book Antiqua"/>
        </w:rPr>
        <w:t>different</w:t>
      </w:r>
      <w:r w:rsidRPr="00E12998">
        <w:rPr>
          <w:rFonts w:ascii="Book Antiqua" w:hAnsi="Book Antiqua"/>
          <w:vertAlign w:val="superscript"/>
        </w:rPr>
        <w:t>[</w:t>
      </w:r>
      <w:proofErr w:type="gramEnd"/>
      <w:r w:rsidR="00C23724" w:rsidRPr="00E12998">
        <w:rPr>
          <w:rFonts w:ascii="Book Antiqua" w:hAnsi="Book Antiqua"/>
          <w:vertAlign w:val="superscript"/>
        </w:rPr>
        <w:t>92</w:t>
      </w:r>
      <w:r w:rsidRPr="00E12998">
        <w:rPr>
          <w:rFonts w:ascii="Book Antiqua" w:hAnsi="Book Antiqua"/>
          <w:b/>
          <w:vertAlign w:val="superscript"/>
        </w:rPr>
        <w:t>]</w:t>
      </w:r>
      <w:r w:rsidRPr="00E12998">
        <w:rPr>
          <w:rFonts w:ascii="Book Antiqua" w:hAnsi="Book Antiqua"/>
        </w:rPr>
        <w:t xml:space="preserve">. </w:t>
      </w:r>
    </w:p>
    <w:p w:rsidR="00736D09" w:rsidRPr="00E12998" w:rsidRDefault="00736D09" w:rsidP="00311AC3">
      <w:pPr>
        <w:pStyle w:val="NormalWeb"/>
        <w:spacing w:before="2" w:after="2" w:line="360" w:lineRule="auto"/>
        <w:ind w:firstLineChars="100" w:firstLine="240"/>
        <w:jc w:val="both"/>
        <w:rPr>
          <w:rFonts w:ascii="Book Antiqua" w:hAnsi="Book Antiqua"/>
          <w:sz w:val="24"/>
          <w:szCs w:val="24"/>
        </w:rPr>
      </w:pPr>
      <w:r w:rsidRPr="00E12998">
        <w:rPr>
          <w:rFonts w:ascii="Book Antiqua" w:hAnsi="Book Antiqua"/>
          <w:sz w:val="24"/>
          <w:szCs w:val="24"/>
        </w:rPr>
        <w:lastRenderedPageBreak/>
        <w:t xml:space="preserve">The limited percentage of patients that respond to these antibodies raise a number of questions regarding patient selection and the immune mechanisms involved in this disease. The selection of topical corticosteroid-refractory patients in these studies may have had a negative impact on the clinical results and possibly because targeting a single molecule IL-5 may prove insufficient to optimally control symptoms and disease progression, particularly in the adults who already have develop sub-epithelial fibrosis and strictures. These complications may also explain the discrepancy between symptomatic improvement and reduction of eosinophilic infiltration. </w:t>
      </w:r>
    </w:p>
    <w:p w:rsidR="00736D09" w:rsidRPr="00E12998" w:rsidRDefault="00736D09" w:rsidP="00311AC3">
      <w:pPr>
        <w:widowControl w:val="0"/>
        <w:autoSpaceDE w:val="0"/>
        <w:autoSpaceDN w:val="0"/>
        <w:adjustRightInd w:val="0"/>
        <w:spacing w:after="0" w:line="360" w:lineRule="auto"/>
        <w:ind w:firstLineChars="100" w:firstLine="240"/>
        <w:jc w:val="both"/>
        <w:rPr>
          <w:rFonts w:ascii="Book Antiqua" w:hAnsi="Book Antiqua"/>
        </w:rPr>
      </w:pPr>
      <w:r w:rsidRPr="00E12998">
        <w:rPr>
          <w:rFonts w:ascii="Book Antiqua" w:hAnsi="Book Antiqua"/>
        </w:rPr>
        <w:t>There is also increasing evidence that most patients with EoE respond to elemental diets or to specific dietary restrictions. However, even in pediatric patients these dietary restrictions are limited by the usefulness of predicting therapeutic response using skin-prick testing and atopy patch testing for food allergies. Moreover, it is still uncertain how to formulate the optimal dietary restrictions for</w:t>
      </w:r>
      <w:r w:rsidR="00311AC3" w:rsidRPr="00E12998">
        <w:rPr>
          <w:rFonts w:ascii="Book Antiqua" w:hAnsi="Book Antiqua"/>
        </w:rPr>
        <w:t xml:space="preserve"> the management of this </w:t>
      </w:r>
      <w:proofErr w:type="gramStart"/>
      <w:r w:rsidR="00311AC3" w:rsidRPr="00E12998">
        <w:rPr>
          <w:rFonts w:ascii="Book Antiqua" w:hAnsi="Book Antiqua"/>
        </w:rPr>
        <w:t>disease</w:t>
      </w:r>
      <w:r w:rsidRPr="00E12998">
        <w:rPr>
          <w:rFonts w:ascii="Book Antiqua" w:hAnsi="Book Antiqua"/>
          <w:vertAlign w:val="superscript"/>
        </w:rPr>
        <w:t>[</w:t>
      </w:r>
      <w:proofErr w:type="gramEnd"/>
      <w:r w:rsidR="00C23724" w:rsidRPr="00E12998">
        <w:rPr>
          <w:rFonts w:ascii="Book Antiqua" w:hAnsi="Book Antiqua"/>
          <w:vertAlign w:val="superscript"/>
        </w:rPr>
        <w:t>93</w:t>
      </w:r>
      <w:r w:rsidRPr="00E12998">
        <w:rPr>
          <w:rFonts w:ascii="Book Antiqua" w:hAnsi="Book Antiqua"/>
          <w:vertAlign w:val="superscript"/>
        </w:rPr>
        <w:t>]</w:t>
      </w:r>
      <w:r w:rsidRPr="00E12998">
        <w:rPr>
          <w:rFonts w:ascii="Book Antiqua" w:hAnsi="Book Antiqua"/>
        </w:rPr>
        <w:t>.</w:t>
      </w:r>
    </w:p>
    <w:p w:rsidR="00736D09" w:rsidRPr="00E12998" w:rsidRDefault="00736D09" w:rsidP="00311AC3">
      <w:pPr>
        <w:widowControl w:val="0"/>
        <w:autoSpaceDE w:val="0"/>
        <w:autoSpaceDN w:val="0"/>
        <w:adjustRightInd w:val="0"/>
        <w:spacing w:after="0" w:line="360" w:lineRule="auto"/>
        <w:ind w:firstLineChars="100" w:firstLine="240"/>
        <w:jc w:val="both"/>
        <w:rPr>
          <w:rFonts w:ascii="Book Antiqua" w:hAnsi="Book Antiqua"/>
        </w:rPr>
      </w:pPr>
      <w:r w:rsidRPr="00E12998">
        <w:rPr>
          <w:rFonts w:ascii="Book Antiqua" w:hAnsi="Book Antiqua"/>
        </w:rPr>
        <w:t xml:space="preserve">Although these elemental/amino acid-based formula diets have shown to be effective in children they do not appear to be well tolerated by adults because of taste, volume or high expense. However, patients treated with specific and nutritionally acceptable diets have not been </w:t>
      </w:r>
      <w:proofErr w:type="gramStart"/>
      <w:r w:rsidRPr="00E12998">
        <w:rPr>
          <w:rFonts w:ascii="Book Antiqua" w:hAnsi="Book Antiqua"/>
        </w:rPr>
        <w:t>examined</w:t>
      </w:r>
      <w:r w:rsidRPr="00E12998">
        <w:rPr>
          <w:rFonts w:ascii="Book Antiqua" w:hAnsi="Book Antiqua"/>
          <w:vertAlign w:val="superscript"/>
        </w:rPr>
        <w:t>[</w:t>
      </w:r>
      <w:proofErr w:type="gramEnd"/>
      <w:r w:rsidR="00C23724" w:rsidRPr="00E12998">
        <w:rPr>
          <w:rFonts w:ascii="Book Antiqua" w:hAnsi="Book Antiqua"/>
          <w:vertAlign w:val="superscript"/>
        </w:rPr>
        <w:t>94</w:t>
      </w:r>
      <w:r w:rsidRPr="00E12998">
        <w:rPr>
          <w:rFonts w:ascii="Book Antiqua" w:hAnsi="Book Antiqua"/>
          <w:vertAlign w:val="superscript"/>
        </w:rPr>
        <w:t>]</w:t>
      </w:r>
      <w:r w:rsidRPr="00E12998">
        <w:rPr>
          <w:rFonts w:ascii="Book Antiqua" w:hAnsi="Book Antiqua"/>
        </w:rPr>
        <w:t xml:space="preserve">. Moreover there are conflicting reports as to the efficacy of treating patients with elemental diets. It is possible as mentioned with previous treatments that the partial or lack of response to these relatively short dietary treatments may depend on the degree of the sub-epithelial fibrosis. In one clinical trial treatment an elemental diet reduced the number of eosinophils in the biopsies from adult patients with EoE. However, symptoms did not significantly improve and the eosinophilic infiltration recurred after the elemental diet was discontinued suggesting that persistent dietary treatment may be </w:t>
      </w:r>
      <w:proofErr w:type="gramStart"/>
      <w:r w:rsidRPr="00E12998">
        <w:rPr>
          <w:rFonts w:ascii="Book Antiqua" w:hAnsi="Book Antiqua"/>
        </w:rPr>
        <w:t>necessary</w:t>
      </w:r>
      <w:r w:rsidRPr="00E12998">
        <w:rPr>
          <w:rFonts w:ascii="Book Antiqua" w:hAnsi="Book Antiqua"/>
          <w:vertAlign w:val="superscript"/>
        </w:rPr>
        <w:t>[</w:t>
      </w:r>
      <w:proofErr w:type="gramEnd"/>
      <w:r w:rsidR="00C23724" w:rsidRPr="00E12998">
        <w:rPr>
          <w:rFonts w:ascii="Book Antiqua" w:hAnsi="Book Antiqua"/>
          <w:vertAlign w:val="superscript"/>
        </w:rPr>
        <w:t>55</w:t>
      </w:r>
      <w:r w:rsidRPr="00E12998">
        <w:rPr>
          <w:rFonts w:ascii="Book Antiqua" w:hAnsi="Book Antiqua"/>
          <w:vertAlign w:val="superscript"/>
        </w:rPr>
        <w:t>]</w:t>
      </w:r>
      <w:r w:rsidRPr="00E12998">
        <w:rPr>
          <w:rFonts w:ascii="Book Antiqua" w:hAnsi="Book Antiqua"/>
        </w:rPr>
        <w:t xml:space="preserve">. Another study, however, showed that treatment with an elemental diet for 6 wk significantly improve the esophageal symptoms and markedly reduced the number of eosinophils in the esophageal biopsies. These studies showed that four foods were the most likely to trigger the eosinophilic reaction. Twenty-eight of 52 patients achieved clinical-pathological remission. Milk induced remission in 11 patients (50%), eggs in 8 patients </w:t>
      </w:r>
      <w:r w:rsidRPr="00E12998">
        <w:rPr>
          <w:rFonts w:ascii="Book Antiqua" w:hAnsi="Book Antiqua"/>
        </w:rPr>
        <w:lastRenderedPageBreak/>
        <w:t>(36%), wheat in 7 (31%) and legumes in 4</w:t>
      </w:r>
      <w:r w:rsidR="006A556E" w:rsidRPr="00E12998">
        <w:rPr>
          <w:rFonts w:ascii="Book Antiqua" w:hAnsi="Book Antiqua"/>
        </w:rPr>
        <w:t xml:space="preserve"> </w:t>
      </w:r>
      <w:r w:rsidR="00311AC3" w:rsidRPr="00E12998">
        <w:rPr>
          <w:rFonts w:ascii="Book Antiqua" w:hAnsi="Book Antiqua"/>
        </w:rPr>
        <w:t>(18%)</w:t>
      </w:r>
      <w:r w:rsidRPr="00E12998">
        <w:rPr>
          <w:rFonts w:ascii="Book Antiqua" w:hAnsi="Book Antiqua"/>
          <w:vertAlign w:val="superscript"/>
        </w:rPr>
        <w:t>[</w:t>
      </w:r>
      <w:r w:rsidR="0086220F" w:rsidRPr="00E12998">
        <w:rPr>
          <w:rFonts w:ascii="Book Antiqua" w:hAnsi="Book Antiqua"/>
          <w:vertAlign w:val="superscript"/>
        </w:rPr>
        <w:t>95</w:t>
      </w:r>
      <w:r w:rsidRPr="00E12998">
        <w:rPr>
          <w:rFonts w:ascii="Book Antiqua" w:hAnsi="Book Antiqua"/>
          <w:vertAlign w:val="superscript"/>
        </w:rPr>
        <w:t>]</w:t>
      </w:r>
      <w:r w:rsidRPr="00E12998">
        <w:rPr>
          <w:rFonts w:ascii="Book Antiqua" w:hAnsi="Book Antiqua"/>
        </w:rPr>
        <w:t xml:space="preserve">. </w:t>
      </w:r>
      <w:r w:rsidRPr="00E12998">
        <w:rPr>
          <w:rFonts w:ascii="Book Antiqua" w:hAnsi="Book Antiqua"/>
          <w:u w:color="262626"/>
        </w:rPr>
        <w:t>These conclusions were supported by a meta-</w:t>
      </w:r>
      <w:proofErr w:type="gramStart"/>
      <w:r w:rsidRPr="00E12998">
        <w:rPr>
          <w:rFonts w:ascii="Book Antiqua" w:hAnsi="Book Antiqua"/>
          <w:u w:color="262626"/>
        </w:rPr>
        <w:t>analysis</w:t>
      </w:r>
      <w:r w:rsidRPr="00E12998">
        <w:rPr>
          <w:rFonts w:ascii="Book Antiqua" w:eastAsia="Times New Roman" w:hAnsi="Book Antiqua"/>
          <w:vertAlign w:val="superscript"/>
        </w:rPr>
        <w:t>[</w:t>
      </w:r>
      <w:proofErr w:type="gramEnd"/>
      <w:r w:rsidR="0086220F" w:rsidRPr="00E12998">
        <w:rPr>
          <w:rFonts w:ascii="Book Antiqua" w:hAnsi="Book Antiqua"/>
          <w:vertAlign w:val="superscript"/>
        </w:rPr>
        <w:t>96</w:t>
      </w:r>
      <w:r w:rsidRPr="00E12998">
        <w:rPr>
          <w:rFonts w:ascii="Book Antiqua" w:eastAsia="Times New Roman" w:hAnsi="Book Antiqua"/>
          <w:vertAlign w:val="superscript"/>
        </w:rPr>
        <w:t>]</w:t>
      </w:r>
      <w:r w:rsidRPr="00E12998">
        <w:rPr>
          <w:rFonts w:ascii="Book Antiqua" w:eastAsia="Times New Roman" w:hAnsi="Book Antiqua"/>
        </w:rPr>
        <w:t xml:space="preserve">. </w:t>
      </w:r>
      <w:r w:rsidRPr="00E12998">
        <w:rPr>
          <w:rFonts w:ascii="Book Antiqua" w:hAnsi="Book Antiqua"/>
        </w:rPr>
        <w:t xml:space="preserve">The reasons for the therapeutic responses to different foods are not known. An elimination diet also significantly improved symptoms and reduced endoscopic and pathologic features of EoE in adults. The systematic reintroduction food allergens in these patients lead to the recurrence of clinical and histological features of EoE supporting their role in its pathogenesis. It is conceivable that in some patients, as it occurs with other forms of therapy, the lack of correlation between reductions in the eosinophilic infiltration in the esophagus and symptomatic improvement after an elemental diet may be due to presence of esophageal remodeling and sub-epithelial fibrosis that may not respond to the treatment during the relatively short </w:t>
      </w:r>
      <w:r w:rsidR="00311AC3" w:rsidRPr="00E12998">
        <w:rPr>
          <w:rFonts w:ascii="Book Antiqua" w:hAnsi="Book Antiqua"/>
        </w:rPr>
        <w:t xml:space="preserve">period of these clinical </w:t>
      </w:r>
      <w:proofErr w:type="gramStart"/>
      <w:r w:rsidR="00311AC3" w:rsidRPr="00E12998">
        <w:rPr>
          <w:rFonts w:ascii="Book Antiqua" w:hAnsi="Book Antiqua"/>
        </w:rPr>
        <w:t>trials</w:t>
      </w:r>
      <w:r w:rsidRPr="00E12998">
        <w:rPr>
          <w:rFonts w:ascii="Book Antiqua" w:hAnsi="Book Antiqua"/>
          <w:vertAlign w:val="superscript"/>
        </w:rPr>
        <w:t>[</w:t>
      </w:r>
      <w:proofErr w:type="gramEnd"/>
      <w:r w:rsidR="0086220F" w:rsidRPr="00E12998">
        <w:rPr>
          <w:rFonts w:ascii="Book Antiqua" w:hAnsi="Book Antiqua"/>
          <w:vertAlign w:val="superscript"/>
        </w:rPr>
        <w:t>97</w:t>
      </w:r>
      <w:r w:rsidRPr="00E12998">
        <w:rPr>
          <w:rFonts w:ascii="Book Antiqua" w:hAnsi="Book Antiqua"/>
          <w:vertAlign w:val="superscript"/>
        </w:rPr>
        <w:t>]</w:t>
      </w:r>
      <w:r w:rsidRPr="00E12998">
        <w:rPr>
          <w:rFonts w:ascii="Book Antiqua" w:hAnsi="Book Antiqua"/>
        </w:rPr>
        <w:t xml:space="preserve">. </w:t>
      </w:r>
    </w:p>
    <w:p w:rsidR="00736D09" w:rsidRPr="00E12998" w:rsidRDefault="00736D09" w:rsidP="00311AC3">
      <w:pPr>
        <w:widowControl w:val="0"/>
        <w:autoSpaceDE w:val="0"/>
        <w:autoSpaceDN w:val="0"/>
        <w:adjustRightInd w:val="0"/>
        <w:spacing w:after="0" w:line="360" w:lineRule="auto"/>
        <w:ind w:firstLineChars="100" w:firstLine="240"/>
        <w:jc w:val="both"/>
        <w:rPr>
          <w:rFonts w:ascii="Book Antiqua" w:hAnsi="Book Antiqua"/>
          <w:u w:color="420178"/>
        </w:rPr>
      </w:pPr>
      <w:r w:rsidRPr="00E12998">
        <w:rPr>
          <w:rFonts w:ascii="Book Antiqua" w:hAnsi="Book Antiqua"/>
          <w:u w:color="420178"/>
        </w:rPr>
        <w:t>A more practical and acceptable treatment was conducted in a prospective trial comparing swallowed fluticasone and elimination of cow</w:t>
      </w:r>
      <w:r w:rsidR="00311AC3" w:rsidRPr="00E12998">
        <w:rPr>
          <w:rFonts w:ascii="Book Antiqua" w:hAnsi="Book Antiqua"/>
          <w:u w:color="420178"/>
          <w:lang w:eastAsia="zh-CN"/>
        </w:rPr>
        <w:t>’</w:t>
      </w:r>
      <w:r w:rsidRPr="00E12998">
        <w:rPr>
          <w:rFonts w:ascii="Book Antiqua" w:hAnsi="Book Antiqua"/>
          <w:u w:color="420178"/>
        </w:rPr>
        <w:t xml:space="preserve">s </w:t>
      </w:r>
      <w:proofErr w:type="gramStart"/>
      <w:r w:rsidRPr="00E12998">
        <w:rPr>
          <w:rFonts w:ascii="Book Antiqua" w:hAnsi="Book Antiqua"/>
          <w:u w:color="420178"/>
        </w:rPr>
        <w:t>milk</w:t>
      </w:r>
      <w:r w:rsidRPr="00E12998">
        <w:rPr>
          <w:rFonts w:ascii="Book Antiqua" w:hAnsi="Book Antiqua"/>
          <w:vertAlign w:val="superscript"/>
        </w:rPr>
        <w:t>[</w:t>
      </w:r>
      <w:proofErr w:type="gramEnd"/>
      <w:r w:rsidR="0086220F" w:rsidRPr="00E12998">
        <w:rPr>
          <w:rFonts w:ascii="Book Antiqua" w:hAnsi="Book Antiqua"/>
          <w:vertAlign w:val="superscript"/>
        </w:rPr>
        <w:t>98</w:t>
      </w:r>
      <w:r w:rsidRPr="00E12998">
        <w:rPr>
          <w:rFonts w:ascii="Book Antiqua" w:hAnsi="Book Antiqua"/>
          <w:vertAlign w:val="superscript"/>
        </w:rPr>
        <w:t>]</w:t>
      </w:r>
      <w:r w:rsidRPr="00E12998">
        <w:rPr>
          <w:rFonts w:ascii="Book Antiqua" w:hAnsi="Book Antiqua"/>
          <w:u w:color="420178"/>
        </w:rPr>
        <w:t>. After 6-8 w</w:t>
      </w:r>
      <w:r w:rsidR="00311AC3" w:rsidRPr="00E12998">
        <w:rPr>
          <w:rFonts w:ascii="Book Antiqua" w:hAnsi="Book Antiqua"/>
          <w:u w:color="420178"/>
        </w:rPr>
        <w:t>k</w:t>
      </w:r>
      <w:r w:rsidRPr="00E12998">
        <w:rPr>
          <w:rFonts w:ascii="Book Antiqua" w:hAnsi="Book Antiqua"/>
          <w:u w:color="420178"/>
        </w:rPr>
        <w:t>, esophageal eosinophil counts decreased in 64% of patients treated with cow</w:t>
      </w:r>
      <w:r w:rsidR="00311AC3" w:rsidRPr="00E12998">
        <w:rPr>
          <w:rFonts w:ascii="Book Antiqua" w:hAnsi="Book Antiqua"/>
          <w:u w:color="420178"/>
          <w:lang w:eastAsia="zh-CN"/>
        </w:rPr>
        <w:t>’</w:t>
      </w:r>
      <w:r w:rsidRPr="00E12998">
        <w:rPr>
          <w:rFonts w:ascii="Book Antiqua" w:hAnsi="Book Antiqua"/>
          <w:u w:color="420178"/>
        </w:rPr>
        <w:t>s milk elimination and 80% of patients treated with fluticasone. Cow</w:t>
      </w:r>
      <w:r w:rsidR="00DC7E37" w:rsidRPr="00E12998">
        <w:rPr>
          <w:rFonts w:ascii="Book Antiqua" w:hAnsi="Book Antiqua"/>
          <w:u w:color="420178"/>
          <w:lang w:eastAsia="zh-CN"/>
        </w:rPr>
        <w:t>’</w:t>
      </w:r>
      <w:r w:rsidRPr="00E12998">
        <w:rPr>
          <w:rFonts w:ascii="Book Antiqua" w:hAnsi="Book Antiqua"/>
          <w:u w:color="420178"/>
        </w:rPr>
        <w:t xml:space="preserve">s milk elimination also significantly improved the Mean pediatric quality of life (PedsQL) </w:t>
      </w:r>
      <w:proofErr w:type="gramStart"/>
      <w:r w:rsidRPr="00E12998">
        <w:rPr>
          <w:rFonts w:ascii="Book Antiqua" w:hAnsi="Book Antiqua"/>
          <w:u w:color="420178"/>
        </w:rPr>
        <w:t>EoE</w:t>
      </w:r>
      <w:proofErr w:type="gramEnd"/>
      <w:r w:rsidRPr="00E12998">
        <w:rPr>
          <w:rFonts w:ascii="Book Antiqua" w:hAnsi="Book Antiqua"/>
          <w:u w:color="420178"/>
        </w:rPr>
        <w:t xml:space="preserve"> Module total scores and total symptoms scores. Cow</w:t>
      </w:r>
      <w:r w:rsidR="00DC7E37" w:rsidRPr="00E12998">
        <w:rPr>
          <w:rFonts w:ascii="Book Antiqua" w:hAnsi="Book Antiqua"/>
          <w:u w:color="420178"/>
          <w:lang w:eastAsia="zh-CN"/>
        </w:rPr>
        <w:t>’</w:t>
      </w:r>
      <w:r w:rsidRPr="00E12998">
        <w:rPr>
          <w:rFonts w:ascii="Book Antiqua" w:hAnsi="Book Antiqua"/>
          <w:u w:color="420178"/>
        </w:rPr>
        <w:t xml:space="preserve">s milk elimination may be more acceptable and desirable for EoE patients who do not want to take chronic, long-term steroid </w:t>
      </w:r>
      <w:proofErr w:type="gramStart"/>
      <w:r w:rsidRPr="00E12998">
        <w:rPr>
          <w:rFonts w:ascii="Book Antiqua" w:hAnsi="Book Antiqua"/>
          <w:u w:color="420178"/>
        </w:rPr>
        <w:t>medications</w:t>
      </w:r>
      <w:r w:rsidRPr="00E12998">
        <w:rPr>
          <w:rFonts w:ascii="Book Antiqua" w:hAnsi="Book Antiqua"/>
          <w:vertAlign w:val="superscript"/>
        </w:rPr>
        <w:t>[</w:t>
      </w:r>
      <w:proofErr w:type="gramEnd"/>
      <w:r w:rsidR="0086220F" w:rsidRPr="00E12998">
        <w:rPr>
          <w:rFonts w:ascii="Book Antiqua" w:hAnsi="Book Antiqua"/>
          <w:vertAlign w:val="superscript"/>
        </w:rPr>
        <w:t>98</w:t>
      </w:r>
      <w:r w:rsidRPr="00E12998">
        <w:rPr>
          <w:rFonts w:ascii="Book Antiqua" w:hAnsi="Book Antiqua"/>
          <w:vertAlign w:val="superscript"/>
        </w:rPr>
        <w:t>]</w:t>
      </w:r>
      <w:r w:rsidRPr="00E12998">
        <w:rPr>
          <w:rFonts w:ascii="Book Antiqua" w:hAnsi="Book Antiqua"/>
          <w:u w:color="420178"/>
        </w:rPr>
        <w:t>. The benefits of dietary restrictions is further supported by the reduction in the number of mast cells and its proteases since these cells seem to play a role in the path</w:t>
      </w:r>
      <w:r w:rsidR="000D738D" w:rsidRPr="00E12998">
        <w:rPr>
          <w:rFonts w:ascii="Book Antiqua" w:hAnsi="Book Antiqua"/>
          <w:u w:color="420178"/>
        </w:rPr>
        <w:t xml:space="preserve">ophysiology and symptoms of </w:t>
      </w:r>
      <w:proofErr w:type="gramStart"/>
      <w:r w:rsidR="000D738D" w:rsidRPr="00E12998">
        <w:rPr>
          <w:rFonts w:ascii="Book Antiqua" w:hAnsi="Book Antiqua"/>
          <w:u w:color="420178"/>
        </w:rPr>
        <w:t>EoE</w:t>
      </w:r>
      <w:r w:rsidRPr="00E12998">
        <w:rPr>
          <w:rFonts w:ascii="Book Antiqua" w:hAnsi="Book Antiqua"/>
          <w:vertAlign w:val="superscript"/>
        </w:rPr>
        <w:t>[</w:t>
      </w:r>
      <w:proofErr w:type="gramEnd"/>
      <w:r w:rsidR="0086220F" w:rsidRPr="00E12998">
        <w:rPr>
          <w:rFonts w:ascii="Book Antiqua" w:hAnsi="Book Antiqua"/>
          <w:vertAlign w:val="superscript"/>
        </w:rPr>
        <w:t>99</w:t>
      </w:r>
      <w:r w:rsidRPr="00E12998">
        <w:rPr>
          <w:rFonts w:ascii="Book Antiqua" w:hAnsi="Book Antiqua"/>
          <w:vertAlign w:val="superscript"/>
        </w:rPr>
        <w:t>]</w:t>
      </w:r>
      <w:r w:rsidRPr="00E12998">
        <w:rPr>
          <w:rFonts w:ascii="Book Antiqua" w:hAnsi="Book Antiqua"/>
          <w:u w:color="420178"/>
        </w:rPr>
        <w:t xml:space="preserve">. </w:t>
      </w:r>
    </w:p>
    <w:p w:rsidR="00736D09" w:rsidRPr="00E12998" w:rsidRDefault="00736D09" w:rsidP="000D738D">
      <w:pPr>
        <w:spacing w:after="0" w:line="360" w:lineRule="auto"/>
        <w:ind w:firstLineChars="100" w:firstLine="240"/>
        <w:jc w:val="both"/>
        <w:rPr>
          <w:rFonts w:ascii="Book Antiqua" w:hAnsi="Book Antiqua"/>
        </w:rPr>
      </w:pPr>
      <w:r w:rsidRPr="00E12998">
        <w:rPr>
          <w:rFonts w:ascii="Book Antiqua" w:hAnsi="Book Antiqua"/>
        </w:rPr>
        <w:t xml:space="preserve">In conclusion, from the data available to date it is reasonable to conclude that in most patients EoE is primarily caused by food hypersensitivity in subjects with a genetic predisposition induced by an early exposure to allergens that may abnormally stimulate T-helper type cytokines. However, the partial and selective response to specific treatments carried out in the above mentioned clinical trials do not provide conclusive evidence regarding the mechanisms involved in its pathogenesis. It is conceivable that more than one allergen or immune mechanism may contribute to this disease and therefore therapies may </w:t>
      </w:r>
      <w:r w:rsidRPr="00E12998">
        <w:rPr>
          <w:rFonts w:ascii="Book Antiqua" w:hAnsi="Book Antiqua"/>
        </w:rPr>
        <w:lastRenderedPageBreak/>
        <w:t>not only have to be individualized but also be acceptable to patients since long-term therapy may be necessary in order to avoid sub-epithelial fibrosis and remodeling of the esophagus.</w:t>
      </w:r>
    </w:p>
    <w:p w:rsidR="00455769" w:rsidRPr="00E12998" w:rsidRDefault="00455769" w:rsidP="00F07536">
      <w:pPr>
        <w:spacing w:after="0" w:line="360" w:lineRule="auto"/>
        <w:jc w:val="both"/>
        <w:rPr>
          <w:rFonts w:ascii="Book Antiqua" w:hAnsi="Book Antiqua"/>
          <w:lang w:eastAsia="zh-CN"/>
        </w:rPr>
      </w:pPr>
    </w:p>
    <w:p w:rsidR="000D738D" w:rsidRPr="00E12998" w:rsidRDefault="000D738D" w:rsidP="00F07536">
      <w:pPr>
        <w:spacing w:after="0" w:line="360" w:lineRule="auto"/>
        <w:jc w:val="both"/>
        <w:rPr>
          <w:rFonts w:ascii="Book Antiqua" w:hAnsi="Book Antiqua"/>
          <w:lang w:eastAsia="zh-CN"/>
        </w:rPr>
      </w:pPr>
    </w:p>
    <w:p w:rsidR="000D738D" w:rsidRPr="00E12998" w:rsidRDefault="000D738D" w:rsidP="00F07536">
      <w:pPr>
        <w:spacing w:after="0" w:line="360" w:lineRule="auto"/>
        <w:jc w:val="both"/>
        <w:rPr>
          <w:rFonts w:ascii="Book Antiqua" w:hAnsi="Book Antiqua"/>
          <w:lang w:eastAsia="zh-CN"/>
        </w:rPr>
      </w:pPr>
    </w:p>
    <w:p w:rsidR="00576F11" w:rsidRPr="00E12998" w:rsidRDefault="00576F11" w:rsidP="00F07536">
      <w:pPr>
        <w:spacing w:after="0" w:line="360" w:lineRule="auto"/>
        <w:jc w:val="both"/>
        <w:rPr>
          <w:rFonts w:ascii="Book Antiqua" w:hAnsi="Book Antiqua"/>
          <w:lang w:eastAsia="zh-CN"/>
        </w:rPr>
      </w:pPr>
    </w:p>
    <w:p w:rsidR="00576F11" w:rsidRPr="00E12998" w:rsidRDefault="00576F11" w:rsidP="00F07536">
      <w:pPr>
        <w:spacing w:after="0" w:line="360" w:lineRule="auto"/>
        <w:jc w:val="both"/>
        <w:rPr>
          <w:rFonts w:ascii="Book Antiqua" w:hAnsi="Book Antiqua"/>
          <w:lang w:eastAsia="zh-CN"/>
        </w:rPr>
      </w:pPr>
    </w:p>
    <w:p w:rsidR="00576F11" w:rsidRPr="00E12998" w:rsidRDefault="00576F11" w:rsidP="00F07536">
      <w:pPr>
        <w:spacing w:after="0" w:line="360" w:lineRule="auto"/>
        <w:jc w:val="both"/>
        <w:rPr>
          <w:rFonts w:ascii="Book Antiqua" w:hAnsi="Book Antiqua"/>
          <w:lang w:eastAsia="zh-CN"/>
        </w:rPr>
      </w:pPr>
    </w:p>
    <w:p w:rsidR="00576F11" w:rsidRPr="00E12998" w:rsidRDefault="00576F11" w:rsidP="00F07536">
      <w:pPr>
        <w:spacing w:after="0" w:line="360" w:lineRule="auto"/>
        <w:jc w:val="both"/>
        <w:rPr>
          <w:rFonts w:ascii="Book Antiqua" w:hAnsi="Book Antiqua"/>
          <w:lang w:eastAsia="zh-CN"/>
        </w:rPr>
      </w:pPr>
    </w:p>
    <w:p w:rsidR="00576F11" w:rsidRPr="00E12998" w:rsidRDefault="00576F11" w:rsidP="00F07536">
      <w:pPr>
        <w:spacing w:after="0" w:line="360" w:lineRule="auto"/>
        <w:jc w:val="both"/>
        <w:rPr>
          <w:rFonts w:ascii="Book Antiqua" w:hAnsi="Book Antiqua"/>
          <w:lang w:eastAsia="zh-CN"/>
        </w:rPr>
      </w:pPr>
    </w:p>
    <w:p w:rsidR="00576F11" w:rsidRPr="00E12998" w:rsidRDefault="00576F11" w:rsidP="00F07536">
      <w:pPr>
        <w:spacing w:after="0" w:line="360" w:lineRule="auto"/>
        <w:jc w:val="both"/>
        <w:rPr>
          <w:rFonts w:ascii="Book Antiqua" w:hAnsi="Book Antiqua"/>
          <w:lang w:eastAsia="zh-CN"/>
        </w:rPr>
      </w:pPr>
    </w:p>
    <w:p w:rsidR="00576F11" w:rsidRPr="00E12998" w:rsidRDefault="00576F11" w:rsidP="00F07536">
      <w:pPr>
        <w:spacing w:after="0" w:line="360" w:lineRule="auto"/>
        <w:jc w:val="both"/>
        <w:rPr>
          <w:rFonts w:ascii="Book Antiqua" w:hAnsi="Book Antiqua"/>
          <w:lang w:eastAsia="zh-CN"/>
        </w:rPr>
      </w:pPr>
    </w:p>
    <w:p w:rsidR="00576F11" w:rsidRPr="00E12998" w:rsidRDefault="00576F11" w:rsidP="00F07536">
      <w:pPr>
        <w:spacing w:after="0" w:line="360" w:lineRule="auto"/>
        <w:jc w:val="both"/>
        <w:rPr>
          <w:rFonts w:ascii="Book Antiqua" w:hAnsi="Book Antiqua"/>
          <w:lang w:eastAsia="zh-CN"/>
        </w:rPr>
      </w:pPr>
    </w:p>
    <w:p w:rsidR="00576F11" w:rsidRPr="00E12998" w:rsidRDefault="00576F11" w:rsidP="00F07536">
      <w:pPr>
        <w:spacing w:after="0" w:line="360" w:lineRule="auto"/>
        <w:jc w:val="both"/>
        <w:rPr>
          <w:rFonts w:ascii="Book Antiqua" w:hAnsi="Book Antiqua"/>
          <w:lang w:eastAsia="zh-CN"/>
        </w:rPr>
      </w:pPr>
    </w:p>
    <w:p w:rsidR="00576F11" w:rsidRPr="00E12998" w:rsidRDefault="00576F11" w:rsidP="00F07536">
      <w:pPr>
        <w:spacing w:after="0" w:line="360" w:lineRule="auto"/>
        <w:jc w:val="both"/>
        <w:rPr>
          <w:rFonts w:ascii="Book Antiqua" w:hAnsi="Book Antiqua"/>
          <w:lang w:eastAsia="zh-CN"/>
        </w:rPr>
      </w:pPr>
    </w:p>
    <w:p w:rsidR="00576F11" w:rsidRPr="00E12998" w:rsidRDefault="00576F11" w:rsidP="00F07536">
      <w:pPr>
        <w:spacing w:after="0" w:line="360" w:lineRule="auto"/>
        <w:jc w:val="both"/>
        <w:rPr>
          <w:rFonts w:ascii="Book Antiqua" w:hAnsi="Book Antiqua"/>
          <w:lang w:eastAsia="zh-CN"/>
        </w:rPr>
      </w:pPr>
    </w:p>
    <w:p w:rsidR="00576F11" w:rsidRPr="00E12998" w:rsidRDefault="00576F11" w:rsidP="00F07536">
      <w:pPr>
        <w:spacing w:after="0" w:line="360" w:lineRule="auto"/>
        <w:jc w:val="both"/>
        <w:rPr>
          <w:rFonts w:ascii="Book Antiqua" w:hAnsi="Book Antiqua"/>
          <w:lang w:eastAsia="zh-CN"/>
        </w:rPr>
      </w:pPr>
    </w:p>
    <w:p w:rsidR="00576F11" w:rsidRPr="00E12998" w:rsidRDefault="00576F11" w:rsidP="00F07536">
      <w:pPr>
        <w:spacing w:after="0" w:line="360" w:lineRule="auto"/>
        <w:jc w:val="both"/>
        <w:rPr>
          <w:rFonts w:ascii="Book Antiqua" w:hAnsi="Book Antiqua"/>
          <w:lang w:eastAsia="zh-CN"/>
        </w:rPr>
      </w:pPr>
    </w:p>
    <w:p w:rsidR="00576F11" w:rsidRPr="00E12998" w:rsidRDefault="00576F11" w:rsidP="00F07536">
      <w:pPr>
        <w:spacing w:after="0" w:line="360" w:lineRule="auto"/>
        <w:jc w:val="both"/>
        <w:rPr>
          <w:rFonts w:ascii="Book Antiqua" w:hAnsi="Book Antiqua"/>
          <w:lang w:eastAsia="zh-CN"/>
        </w:rPr>
      </w:pPr>
    </w:p>
    <w:p w:rsidR="00576F11" w:rsidRPr="00E12998" w:rsidRDefault="00576F11" w:rsidP="00F07536">
      <w:pPr>
        <w:spacing w:after="0" w:line="360" w:lineRule="auto"/>
        <w:jc w:val="both"/>
        <w:rPr>
          <w:rFonts w:ascii="Book Antiqua" w:hAnsi="Book Antiqua"/>
          <w:lang w:eastAsia="zh-CN"/>
        </w:rPr>
      </w:pPr>
    </w:p>
    <w:p w:rsidR="00576F11" w:rsidRPr="00E12998" w:rsidRDefault="00576F11" w:rsidP="00F07536">
      <w:pPr>
        <w:spacing w:after="0" w:line="360" w:lineRule="auto"/>
        <w:jc w:val="both"/>
        <w:rPr>
          <w:rFonts w:ascii="Book Antiqua" w:hAnsi="Book Antiqua"/>
          <w:lang w:eastAsia="zh-CN"/>
        </w:rPr>
      </w:pPr>
    </w:p>
    <w:p w:rsidR="00576F11" w:rsidRPr="00E12998" w:rsidRDefault="00576F11" w:rsidP="00F07536">
      <w:pPr>
        <w:spacing w:after="0" w:line="360" w:lineRule="auto"/>
        <w:jc w:val="both"/>
        <w:rPr>
          <w:rFonts w:ascii="Book Antiqua" w:hAnsi="Book Antiqua"/>
          <w:lang w:eastAsia="zh-CN"/>
        </w:rPr>
      </w:pPr>
    </w:p>
    <w:p w:rsidR="00576F11" w:rsidRPr="00E12998" w:rsidRDefault="00576F11" w:rsidP="00F07536">
      <w:pPr>
        <w:spacing w:after="0" w:line="360" w:lineRule="auto"/>
        <w:jc w:val="both"/>
        <w:rPr>
          <w:rFonts w:ascii="Book Antiqua" w:hAnsi="Book Antiqua"/>
          <w:lang w:eastAsia="zh-CN"/>
        </w:rPr>
      </w:pPr>
    </w:p>
    <w:p w:rsidR="00576F11" w:rsidRPr="00E12998" w:rsidRDefault="00576F11" w:rsidP="00F07536">
      <w:pPr>
        <w:spacing w:after="0" w:line="360" w:lineRule="auto"/>
        <w:jc w:val="both"/>
        <w:rPr>
          <w:rFonts w:ascii="Book Antiqua" w:hAnsi="Book Antiqua"/>
          <w:lang w:eastAsia="zh-CN"/>
        </w:rPr>
      </w:pPr>
    </w:p>
    <w:p w:rsidR="00576F11" w:rsidRPr="00E12998" w:rsidRDefault="00576F11" w:rsidP="00F07536">
      <w:pPr>
        <w:spacing w:after="0" w:line="360" w:lineRule="auto"/>
        <w:jc w:val="both"/>
        <w:rPr>
          <w:rFonts w:ascii="Book Antiqua" w:hAnsi="Book Antiqua"/>
          <w:lang w:eastAsia="zh-CN"/>
        </w:rPr>
      </w:pPr>
    </w:p>
    <w:p w:rsidR="00576F11" w:rsidRPr="00E12998" w:rsidRDefault="00576F11" w:rsidP="00F07536">
      <w:pPr>
        <w:spacing w:after="0" w:line="360" w:lineRule="auto"/>
        <w:jc w:val="both"/>
        <w:rPr>
          <w:rFonts w:ascii="Book Antiqua" w:hAnsi="Book Antiqua"/>
          <w:lang w:eastAsia="zh-CN"/>
        </w:rPr>
      </w:pPr>
    </w:p>
    <w:p w:rsidR="00576F11" w:rsidRPr="00E12998" w:rsidRDefault="00576F11" w:rsidP="00F07536">
      <w:pPr>
        <w:spacing w:after="0" w:line="360" w:lineRule="auto"/>
        <w:jc w:val="both"/>
        <w:rPr>
          <w:rFonts w:ascii="Book Antiqua" w:hAnsi="Book Antiqua"/>
          <w:lang w:eastAsia="zh-CN"/>
        </w:rPr>
      </w:pPr>
    </w:p>
    <w:p w:rsidR="00576F11" w:rsidRPr="00E12998" w:rsidRDefault="00576F11" w:rsidP="00F07536">
      <w:pPr>
        <w:spacing w:after="0" w:line="360" w:lineRule="auto"/>
        <w:jc w:val="both"/>
        <w:rPr>
          <w:rFonts w:ascii="Book Antiqua" w:hAnsi="Book Antiqua"/>
          <w:lang w:eastAsia="zh-CN"/>
        </w:rPr>
      </w:pPr>
    </w:p>
    <w:p w:rsidR="005B0938" w:rsidRPr="00E12998" w:rsidRDefault="005B0938" w:rsidP="000D738D">
      <w:pPr>
        <w:spacing w:after="0" w:line="360" w:lineRule="auto"/>
        <w:jc w:val="both"/>
        <w:outlineLvl w:val="0"/>
        <w:rPr>
          <w:rFonts w:ascii="Book Antiqua" w:hAnsi="Book Antiqua"/>
          <w:b/>
          <w:lang w:eastAsia="zh-CN"/>
        </w:rPr>
      </w:pPr>
      <w:r w:rsidRPr="00E12998">
        <w:rPr>
          <w:rFonts w:ascii="Book Antiqua" w:hAnsi="Book Antiqua"/>
          <w:b/>
        </w:rPr>
        <w:lastRenderedPageBreak/>
        <w:t>REFERENCES</w:t>
      </w:r>
    </w:p>
    <w:p w:rsidR="000D738D" w:rsidRPr="00E12998" w:rsidRDefault="000D738D" w:rsidP="000D738D">
      <w:pPr>
        <w:spacing w:after="0" w:line="360" w:lineRule="auto"/>
        <w:jc w:val="both"/>
        <w:rPr>
          <w:rFonts w:ascii="Book Antiqua" w:eastAsia="宋体" w:hAnsi="Book Antiqua" w:cs="宋体"/>
          <w:lang w:eastAsia="zh-CN"/>
        </w:rPr>
      </w:pPr>
      <w:proofErr w:type="gramStart"/>
      <w:r w:rsidRPr="00E12998">
        <w:rPr>
          <w:rFonts w:ascii="Book Antiqua" w:eastAsia="宋体" w:hAnsi="Book Antiqua" w:cs="宋体"/>
          <w:lang w:eastAsia="zh-CN"/>
        </w:rPr>
        <w:t xml:space="preserve">1 </w:t>
      </w:r>
      <w:r w:rsidRPr="00E12998">
        <w:rPr>
          <w:rFonts w:ascii="Book Antiqua" w:eastAsia="宋体" w:hAnsi="Book Antiqua" w:cs="宋体"/>
          <w:b/>
          <w:lang w:eastAsia="zh-CN"/>
        </w:rPr>
        <w:t xml:space="preserve">Dobbins JW, </w:t>
      </w:r>
      <w:r w:rsidRPr="00E12998">
        <w:rPr>
          <w:rFonts w:ascii="Book Antiqua" w:eastAsia="宋体" w:hAnsi="Book Antiqua" w:cs="宋体"/>
          <w:lang w:eastAsia="zh-CN"/>
        </w:rPr>
        <w:t>Sheahan D, Behar J. Eosinophilic gastroenteritis with esophageal involvement.</w:t>
      </w:r>
      <w:proofErr w:type="gramEnd"/>
      <w:r w:rsidRPr="00E12998">
        <w:rPr>
          <w:rFonts w:ascii="Book Antiqua" w:eastAsia="宋体" w:hAnsi="Book Antiqua" w:cs="宋体"/>
          <w:lang w:eastAsia="zh-CN"/>
        </w:rPr>
        <w:t xml:space="preserve"> </w:t>
      </w:r>
      <w:r w:rsidRPr="00E12998">
        <w:rPr>
          <w:rFonts w:ascii="Book Antiqua" w:eastAsia="宋体" w:hAnsi="Book Antiqua" w:cs="宋体"/>
          <w:i/>
          <w:lang w:eastAsia="zh-CN"/>
        </w:rPr>
        <w:t xml:space="preserve">Gastroenterology </w:t>
      </w:r>
      <w:r w:rsidRPr="00E12998">
        <w:rPr>
          <w:rFonts w:ascii="Book Antiqua" w:eastAsia="宋体" w:hAnsi="Book Antiqua" w:cs="宋体"/>
          <w:lang w:eastAsia="zh-CN"/>
        </w:rPr>
        <w:t xml:space="preserve">1977; </w:t>
      </w:r>
      <w:r w:rsidRPr="00E12998">
        <w:rPr>
          <w:rFonts w:ascii="Book Antiqua" w:eastAsia="宋体" w:hAnsi="Book Antiqua" w:cs="宋体"/>
          <w:b/>
          <w:lang w:eastAsia="zh-CN"/>
        </w:rPr>
        <w:t xml:space="preserve">72: </w:t>
      </w:r>
      <w:r w:rsidRPr="00E12998">
        <w:rPr>
          <w:rFonts w:ascii="Book Antiqua" w:eastAsia="宋体" w:hAnsi="Book Antiqua" w:cs="宋体"/>
          <w:lang w:eastAsia="zh-CN"/>
        </w:rPr>
        <w:t>1312-1316</w:t>
      </w:r>
    </w:p>
    <w:p w:rsidR="000D738D" w:rsidRPr="00E12998" w:rsidRDefault="000D738D"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t xml:space="preserve">2 </w:t>
      </w:r>
      <w:r w:rsidRPr="00E12998">
        <w:rPr>
          <w:rFonts w:ascii="Book Antiqua" w:eastAsia="宋体" w:hAnsi="Book Antiqua" w:cs="宋体"/>
          <w:b/>
          <w:lang w:eastAsia="zh-CN"/>
        </w:rPr>
        <w:t xml:space="preserve">Attwood SE, </w:t>
      </w:r>
      <w:r w:rsidRPr="00E12998">
        <w:rPr>
          <w:rFonts w:ascii="Book Antiqua" w:eastAsia="宋体" w:hAnsi="Book Antiqua" w:cs="宋体"/>
          <w:lang w:eastAsia="zh-CN"/>
        </w:rPr>
        <w:t xml:space="preserve">Smyrk TC, Demeester TR, Jones JB. </w:t>
      </w:r>
      <w:proofErr w:type="gramStart"/>
      <w:r w:rsidRPr="00E12998">
        <w:rPr>
          <w:rFonts w:ascii="Book Antiqua" w:eastAsia="宋体" w:hAnsi="Book Antiqua" w:cs="宋体"/>
          <w:lang w:eastAsia="zh-CN"/>
        </w:rPr>
        <w:t>Esophageal eosinophilia with dysphagia.</w:t>
      </w:r>
      <w:proofErr w:type="gramEnd"/>
      <w:r w:rsidRPr="00E12998">
        <w:rPr>
          <w:rFonts w:ascii="Book Antiqua" w:eastAsia="宋体" w:hAnsi="Book Antiqua" w:cs="宋体"/>
          <w:lang w:eastAsia="zh-CN"/>
        </w:rPr>
        <w:t xml:space="preserve"> </w:t>
      </w:r>
      <w:proofErr w:type="gramStart"/>
      <w:r w:rsidRPr="00E12998">
        <w:rPr>
          <w:rFonts w:ascii="Book Antiqua" w:eastAsia="宋体" w:hAnsi="Book Antiqua" w:cs="宋体"/>
          <w:lang w:eastAsia="zh-CN"/>
        </w:rPr>
        <w:t>A distinct clinicopathologic syndrome.</w:t>
      </w:r>
      <w:proofErr w:type="gramEnd"/>
      <w:r w:rsidRPr="00E12998">
        <w:rPr>
          <w:rFonts w:ascii="Book Antiqua" w:eastAsia="宋体" w:hAnsi="Book Antiqua" w:cs="宋体"/>
          <w:lang w:eastAsia="zh-CN"/>
        </w:rPr>
        <w:t xml:space="preserve"> </w:t>
      </w:r>
      <w:r w:rsidRPr="00E12998">
        <w:rPr>
          <w:rFonts w:ascii="Book Antiqua" w:eastAsia="宋体" w:hAnsi="Book Antiqua" w:cs="宋体"/>
          <w:i/>
          <w:lang w:eastAsia="zh-CN"/>
        </w:rPr>
        <w:t>Dig Dis Sci</w:t>
      </w:r>
      <w:r w:rsidRPr="00E12998">
        <w:rPr>
          <w:rFonts w:ascii="Book Antiqua" w:eastAsia="宋体" w:hAnsi="Book Antiqua" w:cs="宋体"/>
          <w:lang w:eastAsia="zh-CN"/>
        </w:rPr>
        <w:t xml:space="preserve"> 1993; </w:t>
      </w:r>
      <w:r w:rsidRPr="00E12998">
        <w:rPr>
          <w:rFonts w:ascii="Book Antiqua" w:eastAsia="宋体" w:hAnsi="Book Antiqua" w:cs="宋体"/>
          <w:b/>
          <w:lang w:eastAsia="zh-CN"/>
        </w:rPr>
        <w:t>38:</w:t>
      </w:r>
      <w:r w:rsidRPr="00E12998">
        <w:rPr>
          <w:rFonts w:ascii="Book Antiqua" w:eastAsia="宋体" w:hAnsi="Book Antiqua" w:cs="宋体"/>
          <w:lang w:eastAsia="zh-CN"/>
        </w:rPr>
        <w:t xml:space="preserve"> 109-116</w:t>
      </w:r>
    </w:p>
    <w:p w:rsidR="000D738D" w:rsidRPr="00E12998" w:rsidRDefault="000D738D"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t xml:space="preserve">3 </w:t>
      </w:r>
      <w:r w:rsidRPr="00E12998">
        <w:rPr>
          <w:rFonts w:ascii="Book Antiqua" w:eastAsia="宋体" w:hAnsi="Book Antiqua" w:cs="宋体"/>
          <w:b/>
          <w:lang w:eastAsia="zh-CN"/>
        </w:rPr>
        <w:t>Straumann A,</w:t>
      </w:r>
      <w:r w:rsidRPr="00E12998">
        <w:rPr>
          <w:rFonts w:ascii="Book Antiqua" w:eastAsia="宋体" w:hAnsi="Book Antiqua" w:cs="宋体"/>
          <w:lang w:eastAsia="zh-CN"/>
        </w:rPr>
        <w:t xml:space="preserve"> Spichtin HP, Bernoulli R, Loosli J, V</w:t>
      </w:r>
      <w:r w:rsidRPr="00E12998">
        <w:rPr>
          <w:rFonts w:ascii="Book Antiqua" w:hAnsi="Book Antiqua"/>
        </w:rPr>
        <w:t>ö</w:t>
      </w:r>
      <w:r w:rsidRPr="00E12998">
        <w:rPr>
          <w:rFonts w:ascii="Book Antiqua" w:eastAsia="宋体" w:hAnsi="Book Antiqua" w:cs="宋体"/>
          <w:lang w:eastAsia="zh-CN"/>
        </w:rPr>
        <w:t xml:space="preserve">gtlin J. Idiopathic eosinophilic esophagitis: a frequently overlooked disease with typical clinical aspects and discrete endoscopic findings. </w:t>
      </w:r>
      <w:r w:rsidRPr="00E12998">
        <w:rPr>
          <w:rFonts w:ascii="Book Antiqua" w:eastAsia="宋体" w:hAnsi="Book Antiqua" w:cs="宋体"/>
          <w:i/>
          <w:lang w:eastAsia="zh-CN"/>
        </w:rPr>
        <w:t>Schweiz Med Wochenschr</w:t>
      </w:r>
      <w:r w:rsidRPr="00E12998">
        <w:rPr>
          <w:rFonts w:ascii="Book Antiqua" w:eastAsia="宋体" w:hAnsi="Book Antiqua" w:cs="宋体"/>
          <w:lang w:eastAsia="zh-CN"/>
        </w:rPr>
        <w:t xml:space="preserve"> 1994; </w:t>
      </w:r>
      <w:r w:rsidRPr="00E12998">
        <w:rPr>
          <w:rFonts w:ascii="Book Antiqua" w:eastAsia="宋体" w:hAnsi="Book Antiqua" w:cs="宋体"/>
          <w:b/>
          <w:lang w:eastAsia="zh-CN"/>
        </w:rPr>
        <w:t>124:</w:t>
      </w:r>
      <w:r w:rsidRPr="00E12998">
        <w:rPr>
          <w:rFonts w:ascii="Book Antiqua" w:eastAsia="宋体" w:hAnsi="Book Antiqua" w:cs="宋体"/>
          <w:lang w:eastAsia="zh-CN"/>
        </w:rPr>
        <w:t xml:space="preserve"> 1419-1429</w:t>
      </w:r>
    </w:p>
    <w:p w:rsidR="000D738D" w:rsidRPr="00E12998" w:rsidRDefault="00877B15"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t xml:space="preserve">4 </w:t>
      </w:r>
      <w:r w:rsidR="000D738D" w:rsidRPr="00E12998">
        <w:rPr>
          <w:rFonts w:ascii="Book Antiqua" w:eastAsia="宋体" w:hAnsi="Book Antiqua" w:cs="宋体"/>
          <w:b/>
          <w:lang w:eastAsia="zh-CN"/>
        </w:rPr>
        <w:t>Pellicano R,</w:t>
      </w:r>
      <w:r w:rsidR="000D738D" w:rsidRPr="00E12998">
        <w:rPr>
          <w:rFonts w:ascii="Book Antiqua" w:eastAsia="宋体" w:hAnsi="Book Antiqua" w:cs="宋体"/>
          <w:lang w:eastAsia="zh-CN"/>
        </w:rPr>
        <w:t xml:space="preserve"> De Angelis C, Ribaldone DG Fagoonee S, Astegiano M. 2013 update on celiac disease and eosinophilic esophagitis. </w:t>
      </w:r>
      <w:r w:rsidR="000D738D" w:rsidRPr="00E12998">
        <w:rPr>
          <w:rFonts w:ascii="Book Antiqua" w:eastAsia="宋体" w:hAnsi="Book Antiqua" w:cs="宋体"/>
          <w:i/>
          <w:lang w:eastAsia="zh-CN"/>
        </w:rPr>
        <w:t>Nutrients</w:t>
      </w:r>
      <w:r w:rsidR="000D738D" w:rsidRPr="00E12998">
        <w:rPr>
          <w:rFonts w:ascii="Book Antiqua" w:eastAsia="宋体" w:hAnsi="Book Antiqua" w:cs="宋体"/>
          <w:lang w:eastAsia="zh-CN"/>
        </w:rPr>
        <w:t xml:space="preserve"> 2013; </w:t>
      </w:r>
      <w:r w:rsidR="000D738D" w:rsidRPr="00E12998">
        <w:rPr>
          <w:rFonts w:ascii="Book Antiqua" w:eastAsia="宋体" w:hAnsi="Book Antiqua" w:cs="宋体"/>
          <w:b/>
          <w:lang w:eastAsia="zh-CN"/>
        </w:rPr>
        <w:t>5:</w:t>
      </w:r>
      <w:r w:rsidR="000D738D" w:rsidRPr="00E12998">
        <w:rPr>
          <w:rFonts w:ascii="Book Antiqua" w:eastAsia="宋体" w:hAnsi="Book Antiqua" w:cs="宋体"/>
          <w:lang w:eastAsia="zh-CN"/>
        </w:rPr>
        <w:t xml:space="preserve"> 3329-3336 </w:t>
      </w:r>
      <w:r w:rsidRPr="00E12998">
        <w:rPr>
          <w:rFonts w:ascii="Book Antiqua" w:eastAsia="宋体" w:hAnsi="Book Antiqua" w:cs="宋体"/>
          <w:lang w:eastAsia="zh-CN"/>
        </w:rPr>
        <w:t>[DOI</w:t>
      </w:r>
      <w:r w:rsidR="000D738D" w:rsidRPr="00E12998">
        <w:rPr>
          <w:rFonts w:ascii="Book Antiqua" w:eastAsia="宋体" w:hAnsi="Book Antiqua" w:cs="宋体"/>
          <w:lang w:eastAsia="zh-CN"/>
        </w:rPr>
        <w:t>: 10.3390/nu5093329</w:t>
      </w:r>
      <w:r w:rsidRPr="00E12998">
        <w:rPr>
          <w:rFonts w:ascii="Book Antiqua" w:eastAsia="宋体" w:hAnsi="Book Antiqua" w:cs="宋体"/>
          <w:lang w:eastAsia="zh-CN"/>
        </w:rPr>
        <w:t>]</w:t>
      </w:r>
    </w:p>
    <w:p w:rsidR="000D738D" w:rsidRPr="00E12998" w:rsidRDefault="000D738D" w:rsidP="000D738D">
      <w:pPr>
        <w:spacing w:after="0" w:line="360" w:lineRule="auto"/>
        <w:jc w:val="both"/>
        <w:rPr>
          <w:rFonts w:ascii="Book Antiqua" w:eastAsia="宋体" w:hAnsi="Book Antiqua" w:cs="宋体"/>
          <w:lang w:eastAsia="zh-CN"/>
        </w:rPr>
      </w:pPr>
      <w:proofErr w:type="gramStart"/>
      <w:r w:rsidRPr="00E12998">
        <w:rPr>
          <w:rFonts w:ascii="Book Antiqua" w:eastAsia="宋体" w:hAnsi="Book Antiqua" w:cs="宋体"/>
          <w:lang w:eastAsia="zh-CN"/>
        </w:rPr>
        <w:t>5 </w:t>
      </w:r>
      <w:r w:rsidRPr="00E12998">
        <w:rPr>
          <w:rFonts w:ascii="Book Antiqua" w:eastAsia="宋体" w:hAnsi="Book Antiqua" w:cs="宋体"/>
          <w:b/>
          <w:bCs/>
          <w:lang w:eastAsia="zh-CN"/>
        </w:rPr>
        <w:t>Straumann A</w:t>
      </w:r>
      <w:r w:rsidRPr="00E12998">
        <w:rPr>
          <w:rFonts w:ascii="Book Antiqua" w:eastAsia="宋体" w:hAnsi="Book Antiqua" w:cs="宋体"/>
          <w:lang w:eastAsia="zh-CN"/>
        </w:rPr>
        <w:t>, Simon HU.</w:t>
      </w:r>
      <w:proofErr w:type="gramEnd"/>
      <w:r w:rsidRPr="00E12998">
        <w:rPr>
          <w:rFonts w:ascii="Book Antiqua" w:eastAsia="宋体" w:hAnsi="Book Antiqua" w:cs="宋体"/>
          <w:lang w:eastAsia="zh-CN"/>
        </w:rPr>
        <w:t xml:space="preserve"> Eosinophilic esophagitis: escalating epidemiology? </w:t>
      </w:r>
      <w:r w:rsidRPr="00E12998">
        <w:rPr>
          <w:rFonts w:ascii="Book Antiqua" w:eastAsia="宋体" w:hAnsi="Book Antiqua" w:cs="宋体"/>
          <w:i/>
          <w:iCs/>
          <w:lang w:eastAsia="zh-CN"/>
        </w:rPr>
        <w:t>J Allergy Clin Immunol</w:t>
      </w:r>
      <w:r w:rsidRPr="00E12998">
        <w:rPr>
          <w:rFonts w:ascii="Book Antiqua" w:eastAsia="宋体" w:hAnsi="Book Antiqua" w:cs="宋体"/>
          <w:lang w:eastAsia="zh-CN"/>
        </w:rPr>
        <w:t> 2005; </w:t>
      </w:r>
      <w:r w:rsidRPr="00E12998">
        <w:rPr>
          <w:rFonts w:ascii="Book Antiqua" w:eastAsia="宋体" w:hAnsi="Book Antiqua" w:cs="宋体"/>
          <w:b/>
          <w:bCs/>
          <w:lang w:eastAsia="zh-CN"/>
        </w:rPr>
        <w:t>115</w:t>
      </w:r>
      <w:r w:rsidRPr="00E12998">
        <w:rPr>
          <w:rFonts w:ascii="Book Antiqua" w:eastAsia="宋体" w:hAnsi="Book Antiqua" w:cs="宋体"/>
          <w:lang w:eastAsia="zh-CN"/>
        </w:rPr>
        <w:t>: 418-419 [PMID: 15696105]</w:t>
      </w:r>
    </w:p>
    <w:p w:rsidR="000D738D" w:rsidRPr="00E12998" w:rsidRDefault="000D738D" w:rsidP="000D738D">
      <w:pPr>
        <w:spacing w:after="0" w:line="360" w:lineRule="auto"/>
        <w:jc w:val="both"/>
        <w:rPr>
          <w:rFonts w:ascii="Book Antiqua" w:eastAsia="宋体" w:hAnsi="Book Antiqua" w:cs="宋体"/>
          <w:lang w:val="it-IT" w:eastAsia="zh-CN"/>
        </w:rPr>
      </w:pPr>
      <w:r w:rsidRPr="00E12998">
        <w:rPr>
          <w:rFonts w:ascii="Book Antiqua" w:eastAsia="宋体" w:hAnsi="Book Antiqua" w:cs="宋体"/>
          <w:lang w:eastAsia="zh-CN"/>
        </w:rPr>
        <w:t>6 </w:t>
      </w:r>
      <w:r w:rsidRPr="00E12998">
        <w:rPr>
          <w:rFonts w:ascii="Book Antiqua" w:eastAsia="宋体" w:hAnsi="Book Antiqua" w:cs="宋体"/>
          <w:b/>
          <w:bCs/>
          <w:lang w:eastAsia="zh-CN"/>
        </w:rPr>
        <w:t>Hruz P</w:t>
      </w:r>
      <w:r w:rsidRPr="00E12998">
        <w:rPr>
          <w:rFonts w:ascii="Book Antiqua" w:eastAsia="宋体" w:hAnsi="Book Antiqua" w:cs="宋体"/>
          <w:lang w:eastAsia="zh-CN"/>
        </w:rPr>
        <w:t>, Straumann A, Bussmann C, Heer P, Simon HU, Zwahlen M, Beglinger C, Schoepfer AM</w:t>
      </w:r>
      <w:r w:rsidR="003D03FB" w:rsidRPr="00E12998">
        <w:rPr>
          <w:rFonts w:ascii="Book Antiqua" w:hAnsi="Book Antiqua"/>
        </w:rPr>
        <w:t>; Swiss EoE study group</w:t>
      </w:r>
      <w:r w:rsidRPr="00E12998">
        <w:rPr>
          <w:rFonts w:ascii="Book Antiqua" w:eastAsia="宋体" w:hAnsi="Book Antiqua" w:cs="宋体"/>
          <w:lang w:eastAsia="zh-CN"/>
        </w:rPr>
        <w:t>. Escalating incidence of eosinophilic esophagitis: a 20-year prospective, population-based study in Olten County, Switzerland. </w:t>
      </w:r>
      <w:proofErr w:type="gramStart"/>
      <w:r w:rsidRPr="00E12998">
        <w:rPr>
          <w:rFonts w:ascii="Book Antiqua" w:eastAsia="宋体" w:hAnsi="Book Antiqua" w:cs="宋体"/>
          <w:i/>
          <w:iCs/>
          <w:lang w:val="it-IT" w:eastAsia="zh-CN"/>
        </w:rPr>
        <w:t>J Allergy Clin Immunol</w:t>
      </w:r>
      <w:r w:rsidRPr="00E12998">
        <w:rPr>
          <w:rFonts w:ascii="Book Antiqua" w:eastAsia="宋体" w:hAnsi="Book Antiqua" w:cs="宋体"/>
          <w:lang w:val="it-IT" w:eastAsia="zh-CN"/>
        </w:rPr>
        <w:t> 2011; </w:t>
      </w:r>
      <w:r w:rsidRPr="00E12998">
        <w:rPr>
          <w:rFonts w:ascii="Book Antiqua" w:eastAsia="宋体" w:hAnsi="Book Antiqua" w:cs="宋体"/>
          <w:b/>
          <w:bCs/>
          <w:lang w:val="it-IT" w:eastAsia="zh-CN"/>
        </w:rPr>
        <w:t>128</w:t>
      </w:r>
      <w:r w:rsidRPr="00E12998">
        <w:rPr>
          <w:rFonts w:ascii="Book Antiqua" w:eastAsia="宋体" w:hAnsi="Book Antiqua" w:cs="宋体"/>
          <w:lang w:val="it-IT" w:eastAsia="zh-CN"/>
        </w:rPr>
        <w:t>: 1349-1350.e5 [PMID: 22019091 DOI: 10.1016/j.jaci.2011.09.013</w:t>
      </w:r>
      <w:r w:rsidR="00877B15" w:rsidRPr="00E12998">
        <w:rPr>
          <w:rFonts w:ascii="Book Antiqua" w:eastAsia="宋体" w:hAnsi="Book Antiqua" w:cs="宋体"/>
          <w:lang w:val="it-IT" w:eastAsia="zh-CN"/>
        </w:rPr>
        <w:t>]</w:t>
      </w:r>
      <w:proofErr w:type="gramEnd"/>
    </w:p>
    <w:p w:rsidR="000D738D" w:rsidRPr="00E12998" w:rsidRDefault="000D738D"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val="it-IT" w:eastAsia="zh-CN"/>
        </w:rPr>
        <w:t>7 </w:t>
      </w:r>
      <w:r w:rsidRPr="00E12998">
        <w:rPr>
          <w:rFonts w:ascii="Book Antiqua" w:eastAsia="宋体" w:hAnsi="Book Antiqua" w:cs="宋体"/>
          <w:b/>
          <w:bCs/>
          <w:lang w:val="it-IT" w:eastAsia="zh-CN"/>
        </w:rPr>
        <w:t>Hurrell JM</w:t>
      </w:r>
      <w:r w:rsidRPr="00E12998">
        <w:rPr>
          <w:rFonts w:ascii="Book Antiqua" w:eastAsia="宋体" w:hAnsi="Book Antiqua" w:cs="宋体"/>
          <w:lang w:val="it-IT" w:eastAsia="zh-CN"/>
        </w:rPr>
        <w:t xml:space="preserve">, Genta RM, Dellon ES. </w:t>
      </w:r>
      <w:r w:rsidRPr="00E12998">
        <w:rPr>
          <w:rFonts w:ascii="Book Antiqua" w:eastAsia="宋体" w:hAnsi="Book Antiqua" w:cs="宋体"/>
          <w:lang w:eastAsia="zh-CN"/>
        </w:rPr>
        <w:t xml:space="preserve">Prevalence of esophageal eosinophilia varies </w:t>
      </w:r>
      <w:proofErr w:type="gramStart"/>
      <w:r w:rsidRPr="00E12998">
        <w:rPr>
          <w:rFonts w:ascii="Book Antiqua" w:eastAsia="宋体" w:hAnsi="Book Antiqua" w:cs="宋体"/>
          <w:lang w:eastAsia="zh-CN"/>
        </w:rPr>
        <w:t>by</w:t>
      </w:r>
      <w:proofErr w:type="gramEnd"/>
      <w:r w:rsidRPr="00E12998">
        <w:rPr>
          <w:rFonts w:ascii="Book Antiqua" w:eastAsia="宋体" w:hAnsi="Book Antiqua" w:cs="宋体"/>
          <w:lang w:eastAsia="zh-CN"/>
        </w:rPr>
        <w:t xml:space="preserve"> climate zone in the United States. </w:t>
      </w:r>
      <w:r w:rsidRPr="00E12998">
        <w:rPr>
          <w:rFonts w:ascii="Book Antiqua" w:eastAsia="宋体" w:hAnsi="Book Antiqua" w:cs="宋体"/>
          <w:i/>
          <w:iCs/>
          <w:lang w:eastAsia="zh-CN"/>
        </w:rPr>
        <w:t>Am J Gastroenterol</w:t>
      </w:r>
      <w:r w:rsidRPr="00E12998">
        <w:rPr>
          <w:rFonts w:ascii="Book Antiqua" w:eastAsia="宋体" w:hAnsi="Book Antiqua" w:cs="宋体"/>
          <w:lang w:eastAsia="zh-CN"/>
        </w:rPr>
        <w:t> 2012; </w:t>
      </w:r>
      <w:r w:rsidRPr="00E12998">
        <w:rPr>
          <w:rFonts w:ascii="Book Antiqua" w:eastAsia="宋体" w:hAnsi="Book Antiqua" w:cs="宋体"/>
          <w:b/>
          <w:bCs/>
          <w:lang w:eastAsia="zh-CN"/>
        </w:rPr>
        <w:t>107</w:t>
      </w:r>
      <w:r w:rsidRPr="00E12998">
        <w:rPr>
          <w:rFonts w:ascii="Book Antiqua" w:eastAsia="宋体" w:hAnsi="Book Antiqua" w:cs="宋体"/>
          <w:lang w:eastAsia="zh-CN"/>
        </w:rPr>
        <w:t>: 698-706 [PMID: 22310220 DOI: 10.1038/ajg.2012.6</w:t>
      </w:r>
      <w:proofErr w:type="gramStart"/>
      <w:r w:rsidR="00877B15" w:rsidRPr="00E12998">
        <w:rPr>
          <w:rFonts w:ascii="Book Antiqua" w:eastAsia="宋体" w:hAnsi="Book Antiqua" w:cs="宋体"/>
          <w:lang w:eastAsia="zh-CN"/>
        </w:rPr>
        <w:t>]</w:t>
      </w:r>
      <w:proofErr w:type="gramEnd"/>
    </w:p>
    <w:p w:rsidR="000D738D" w:rsidRPr="00E12998" w:rsidRDefault="000D738D" w:rsidP="000D738D">
      <w:pPr>
        <w:spacing w:after="0" w:line="360" w:lineRule="auto"/>
        <w:jc w:val="both"/>
        <w:rPr>
          <w:rFonts w:ascii="Book Antiqua" w:eastAsia="宋体" w:hAnsi="Book Antiqua" w:cs="宋体"/>
          <w:lang w:eastAsia="zh-CN"/>
        </w:rPr>
      </w:pPr>
      <w:proofErr w:type="gramStart"/>
      <w:r w:rsidRPr="00E12998">
        <w:rPr>
          <w:rFonts w:ascii="Book Antiqua" w:eastAsia="宋体" w:hAnsi="Book Antiqua" w:cs="宋体"/>
          <w:lang w:eastAsia="zh-CN"/>
        </w:rPr>
        <w:t>8 </w:t>
      </w:r>
      <w:r w:rsidRPr="00E12998">
        <w:rPr>
          <w:rFonts w:ascii="Book Antiqua" w:eastAsia="宋体" w:hAnsi="Book Antiqua" w:cs="宋体"/>
          <w:b/>
          <w:bCs/>
          <w:lang w:eastAsia="zh-CN"/>
        </w:rPr>
        <w:t>Franciosi JP</w:t>
      </w:r>
      <w:r w:rsidRPr="00E12998">
        <w:rPr>
          <w:rFonts w:ascii="Book Antiqua" w:eastAsia="宋体" w:hAnsi="Book Antiqua" w:cs="宋体"/>
          <w:lang w:eastAsia="zh-CN"/>
        </w:rPr>
        <w:t>, Tam V, Liacouras CA, Spergel JM.</w:t>
      </w:r>
      <w:proofErr w:type="gramEnd"/>
      <w:r w:rsidRPr="00E12998">
        <w:rPr>
          <w:rFonts w:ascii="Book Antiqua" w:eastAsia="宋体" w:hAnsi="Book Antiqua" w:cs="宋体"/>
          <w:lang w:eastAsia="zh-CN"/>
        </w:rPr>
        <w:t xml:space="preserve"> </w:t>
      </w:r>
      <w:proofErr w:type="gramStart"/>
      <w:r w:rsidRPr="00E12998">
        <w:rPr>
          <w:rFonts w:ascii="Book Antiqua" w:eastAsia="宋体" w:hAnsi="Book Antiqua" w:cs="宋体"/>
          <w:lang w:eastAsia="zh-CN"/>
        </w:rPr>
        <w:t>A case-control study of sociodemographic and geographic characteristics of 335 children with eosinophilic esophagitis.</w:t>
      </w:r>
      <w:proofErr w:type="gramEnd"/>
      <w:r w:rsidRPr="00E12998">
        <w:rPr>
          <w:rFonts w:ascii="Book Antiqua" w:eastAsia="宋体" w:hAnsi="Book Antiqua" w:cs="宋体"/>
          <w:lang w:eastAsia="zh-CN"/>
        </w:rPr>
        <w:t> </w:t>
      </w:r>
      <w:r w:rsidRPr="00E12998">
        <w:rPr>
          <w:rFonts w:ascii="Book Antiqua" w:eastAsia="宋体" w:hAnsi="Book Antiqua" w:cs="宋体"/>
          <w:i/>
          <w:iCs/>
          <w:lang w:eastAsia="zh-CN"/>
        </w:rPr>
        <w:t>Clin Gastroenterol Hepatol</w:t>
      </w:r>
      <w:r w:rsidRPr="00E12998">
        <w:rPr>
          <w:rFonts w:ascii="Book Antiqua" w:eastAsia="宋体" w:hAnsi="Book Antiqua" w:cs="宋体"/>
          <w:lang w:eastAsia="zh-CN"/>
        </w:rPr>
        <w:t> 2009; </w:t>
      </w:r>
      <w:r w:rsidRPr="00E12998">
        <w:rPr>
          <w:rFonts w:ascii="Book Antiqua" w:eastAsia="宋体" w:hAnsi="Book Antiqua" w:cs="宋体"/>
          <w:b/>
          <w:bCs/>
          <w:lang w:eastAsia="zh-CN"/>
        </w:rPr>
        <w:t>7</w:t>
      </w:r>
      <w:r w:rsidRPr="00E12998">
        <w:rPr>
          <w:rFonts w:ascii="Book Antiqua" w:eastAsia="宋体" w:hAnsi="Book Antiqua" w:cs="宋体"/>
          <w:lang w:eastAsia="zh-CN"/>
        </w:rPr>
        <w:t>: 415-419 [PMID: 19118642 DOI: 10.1016/j.cgh.2008.10.006</w:t>
      </w:r>
      <w:r w:rsidR="00877B15" w:rsidRPr="00E12998">
        <w:rPr>
          <w:rFonts w:ascii="Book Antiqua" w:eastAsia="宋体" w:hAnsi="Book Antiqua" w:cs="宋体"/>
          <w:lang w:eastAsia="zh-CN"/>
        </w:rPr>
        <w:t>]</w:t>
      </w:r>
    </w:p>
    <w:p w:rsidR="000D738D" w:rsidRPr="00E12998" w:rsidRDefault="000D738D" w:rsidP="000D738D">
      <w:pPr>
        <w:spacing w:after="0" w:line="360" w:lineRule="auto"/>
        <w:jc w:val="both"/>
        <w:rPr>
          <w:rFonts w:ascii="Book Antiqua" w:eastAsia="宋体" w:hAnsi="Book Antiqua" w:cs="宋体"/>
          <w:lang w:eastAsia="zh-CN"/>
        </w:rPr>
      </w:pPr>
      <w:proofErr w:type="gramStart"/>
      <w:r w:rsidRPr="00E12998">
        <w:rPr>
          <w:rFonts w:ascii="Book Antiqua" w:eastAsia="宋体" w:hAnsi="Book Antiqua" w:cs="宋体"/>
          <w:lang w:eastAsia="zh-CN"/>
        </w:rPr>
        <w:t>9 </w:t>
      </w:r>
      <w:r w:rsidRPr="00E12998">
        <w:rPr>
          <w:rFonts w:ascii="Book Antiqua" w:eastAsia="宋体" w:hAnsi="Book Antiqua" w:cs="宋体"/>
          <w:b/>
          <w:bCs/>
          <w:lang w:eastAsia="zh-CN"/>
        </w:rPr>
        <w:t>Cherian S</w:t>
      </w:r>
      <w:r w:rsidRPr="00E12998">
        <w:rPr>
          <w:rFonts w:ascii="Book Antiqua" w:eastAsia="宋体" w:hAnsi="Book Antiqua" w:cs="宋体"/>
          <w:lang w:eastAsia="zh-CN"/>
        </w:rPr>
        <w:t>, Smith NM, Forbes DA.</w:t>
      </w:r>
      <w:proofErr w:type="gramEnd"/>
      <w:r w:rsidRPr="00E12998">
        <w:rPr>
          <w:rFonts w:ascii="Book Antiqua" w:eastAsia="宋体" w:hAnsi="Book Antiqua" w:cs="宋体"/>
          <w:lang w:eastAsia="zh-CN"/>
        </w:rPr>
        <w:t xml:space="preserve"> Rapidly increasing prevalence of eosinophilic oesophagitis in Western Australia. </w:t>
      </w:r>
      <w:r w:rsidRPr="00E12998">
        <w:rPr>
          <w:rFonts w:ascii="Book Antiqua" w:eastAsia="宋体" w:hAnsi="Book Antiqua" w:cs="宋体"/>
          <w:i/>
          <w:iCs/>
          <w:lang w:eastAsia="zh-CN"/>
        </w:rPr>
        <w:t>Arch Dis Child</w:t>
      </w:r>
      <w:r w:rsidRPr="00E12998">
        <w:rPr>
          <w:rFonts w:ascii="Book Antiqua" w:eastAsia="宋体" w:hAnsi="Book Antiqua" w:cs="宋体"/>
          <w:lang w:eastAsia="zh-CN"/>
        </w:rPr>
        <w:t> 2006; </w:t>
      </w:r>
      <w:r w:rsidRPr="00E12998">
        <w:rPr>
          <w:rFonts w:ascii="Book Antiqua" w:eastAsia="宋体" w:hAnsi="Book Antiqua" w:cs="宋体"/>
          <w:b/>
          <w:bCs/>
          <w:lang w:eastAsia="zh-CN"/>
        </w:rPr>
        <w:t>91</w:t>
      </w:r>
      <w:r w:rsidRPr="00E12998">
        <w:rPr>
          <w:rFonts w:ascii="Book Antiqua" w:eastAsia="宋体" w:hAnsi="Book Antiqua" w:cs="宋体"/>
          <w:lang w:eastAsia="zh-CN"/>
        </w:rPr>
        <w:t>: 1000-1004 [PMID: 16877474]</w:t>
      </w:r>
    </w:p>
    <w:p w:rsidR="000D738D" w:rsidRPr="00E12998" w:rsidRDefault="000D738D"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t>10 </w:t>
      </w:r>
      <w:r w:rsidRPr="00E12998">
        <w:rPr>
          <w:rFonts w:ascii="Book Antiqua" w:eastAsia="宋体" w:hAnsi="Book Antiqua" w:cs="宋体"/>
          <w:b/>
          <w:bCs/>
          <w:lang w:eastAsia="zh-CN"/>
        </w:rPr>
        <w:t>Spergel JM</w:t>
      </w:r>
      <w:r w:rsidRPr="00E12998">
        <w:rPr>
          <w:rFonts w:ascii="Book Antiqua" w:eastAsia="宋体" w:hAnsi="Book Antiqua" w:cs="宋体"/>
          <w:lang w:eastAsia="zh-CN"/>
        </w:rPr>
        <w:t xml:space="preserve">, Book WM, Mays E, Song L, Shah SS, Talley NJ, Bonis PA. </w:t>
      </w:r>
      <w:proofErr w:type="gramStart"/>
      <w:r w:rsidRPr="00E12998">
        <w:rPr>
          <w:rFonts w:ascii="Book Antiqua" w:eastAsia="宋体" w:hAnsi="Book Antiqua" w:cs="宋体"/>
          <w:lang w:eastAsia="zh-CN"/>
        </w:rPr>
        <w:t>Variation in prevalence, diagnostic criteria, and initial management options for eosinophilic gastrointestinal diseases in the United States.</w:t>
      </w:r>
      <w:proofErr w:type="gramEnd"/>
      <w:r w:rsidRPr="00E12998">
        <w:rPr>
          <w:rFonts w:ascii="Book Antiqua" w:eastAsia="宋体" w:hAnsi="Book Antiqua" w:cs="宋体"/>
          <w:lang w:eastAsia="zh-CN"/>
        </w:rPr>
        <w:t> </w:t>
      </w:r>
      <w:r w:rsidRPr="00E12998">
        <w:rPr>
          <w:rFonts w:ascii="Book Antiqua" w:eastAsia="宋体" w:hAnsi="Book Antiqua" w:cs="宋体"/>
          <w:i/>
          <w:iCs/>
          <w:lang w:eastAsia="zh-CN"/>
        </w:rPr>
        <w:t>J Pediatr Gastroenterol Nutr</w:t>
      </w:r>
      <w:r w:rsidRPr="00E12998">
        <w:rPr>
          <w:rFonts w:ascii="Book Antiqua" w:eastAsia="宋体" w:hAnsi="Book Antiqua" w:cs="宋体"/>
          <w:lang w:eastAsia="zh-CN"/>
        </w:rPr>
        <w:t> 2011; </w:t>
      </w:r>
      <w:r w:rsidRPr="00E12998">
        <w:rPr>
          <w:rFonts w:ascii="Book Antiqua" w:eastAsia="宋体" w:hAnsi="Book Antiqua" w:cs="宋体"/>
          <w:b/>
          <w:bCs/>
          <w:lang w:eastAsia="zh-CN"/>
        </w:rPr>
        <w:t>52</w:t>
      </w:r>
      <w:r w:rsidRPr="00E12998">
        <w:rPr>
          <w:rFonts w:ascii="Book Antiqua" w:eastAsia="宋体" w:hAnsi="Book Antiqua" w:cs="宋体"/>
          <w:lang w:eastAsia="zh-CN"/>
        </w:rPr>
        <w:t>: 300-306 [PMID: 21057327 DOI: 10.1097/MPG.0b013e3181eb5a9f</w:t>
      </w:r>
      <w:r w:rsidR="00877B15" w:rsidRPr="00E12998">
        <w:rPr>
          <w:rFonts w:ascii="Book Antiqua" w:eastAsia="宋体" w:hAnsi="Book Antiqua" w:cs="宋体"/>
          <w:lang w:eastAsia="zh-CN"/>
        </w:rPr>
        <w:t>]</w:t>
      </w:r>
    </w:p>
    <w:p w:rsidR="000D738D" w:rsidRPr="00E12998" w:rsidRDefault="000D738D"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lastRenderedPageBreak/>
        <w:t>11 </w:t>
      </w:r>
      <w:r w:rsidRPr="00E12998">
        <w:rPr>
          <w:rFonts w:ascii="Book Antiqua" w:eastAsia="宋体" w:hAnsi="Book Antiqua" w:cs="宋体"/>
          <w:b/>
          <w:bCs/>
          <w:lang w:eastAsia="zh-CN"/>
        </w:rPr>
        <w:t>Prasad GA</w:t>
      </w:r>
      <w:r w:rsidRPr="00E12998">
        <w:rPr>
          <w:rFonts w:ascii="Book Antiqua" w:eastAsia="宋体" w:hAnsi="Book Antiqua" w:cs="宋体"/>
          <w:lang w:eastAsia="zh-CN"/>
        </w:rPr>
        <w:t xml:space="preserve">, Alexander JA, Schleck CD, Zinsmeister AR, Smyrk TC, Elias RM, Locke GR, Talley NJ. </w:t>
      </w:r>
      <w:proofErr w:type="gramStart"/>
      <w:r w:rsidRPr="00E12998">
        <w:rPr>
          <w:rFonts w:ascii="Book Antiqua" w:eastAsia="宋体" w:hAnsi="Book Antiqua" w:cs="宋体"/>
          <w:lang w:eastAsia="zh-CN"/>
        </w:rPr>
        <w:t>Epidemiology of eosinophilic esophagitis over three decades in Olmsted County, Minnesota.</w:t>
      </w:r>
      <w:proofErr w:type="gramEnd"/>
      <w:r w:rsidRPr="00E12998">
        <w:rPr>
          <w:rFonts w:ascii="Book Antiqua" w:eastAsia="宋体" w:hAnsi="Book Antiqua" w:cs="宋体"/>
          <w:lang w:eastAsia="zh-CN"/>
        </w:rPr>
        <w:t> </w:t>
      </w:r>
      <w:r w:rsidRPr="00E12998">
        <w:rPr>
          <w:rFonts w:ascii="Book Antiqua" w:eastAsia="宋体" w:hAnsi="Book Antiqua" w:cs="宋体"/>
          <w:i/>
          <w:iCs/>
          <w:lang w:eastAsia="zh-CN"/>
        </w:rPr>
        <w:t>Clin Gastroenterol Hepatol</w:t>
      </w:r>
      <w:r w:rsidRPr="00E12998">
        <w:rPr>
          <w:rFonts w:ascii="Book Antiqua" w:eastAsia="宋体" w:hAnsi="Book Antiqua" w:cs="宋体"/>
          <w:lang w:eastAsia="zh-CN"/>
        </w:rPr>
        <w:t> 2009; </w:t>
      </w:r>
      <w:r w:rsidRPr="00E12998">
        <w:rPr>
          <w:rFonts w:ascii="Book Antiqua" w:eastAsia="宋体" w:hAnsi="Book Antiqua" w:cs="宋体"/>
          <w:b/>
          <w:bCs/>
          <w:lang w:eastAsia="zh-CN"/>
        </w:rPr>
        <w:t>7</w:t>
      </w:r>
      <w:r w:rsidRPr="00E12998">
        <w:rPr>
          <w:rFonts w:ascii="Book Antiqua" w:eastAsia="宋体" w:hAnsi="Book Antiqua" w:cs="宋体"/>
          <w:lang w:eastAsia="zh-CN"/>
        </w:rPr>
        <w:t>: 1055-1061 [PMID: 19577011 DOI: 10.1016/j.cgh.2009.06.023</w:t>
      </w:r>
      <w:r w:rsidR="00877B15" w:rsidRPr="00E12998">
        <w:rPr>
          <w:rFonts w:ascii="Book Antiqua" w:eastAsia="宋体" w:hAnsi="Book Antiqua" w:cs="宋体"/>
          <w:lang w:eastAsia="zh-CN"/>
        </w:rPr>
        <w:t>]</w:t>
      </w:r>
    </w:p>
    <w:p w:rsidR="000D738D" w:rsidRPr="00E12998" w:rsidRDefault="000D738D" w:rsidP="000D738D">
      <w:pPr>
        <w:spacing w:after="0" w:line="360" w:lineRule="auto"/>
        <w:jc w:val="both"/>
        <w:rPr>
          <w:rFonts w:ascii="Book Antiqua" w:eastAsia="宋体" w:hAnsi="Book Antiqua" w:cs="宋体"/>
          <w:lang w:val="it-IT" w:eastAsia="zh-CN"/>
        </w:rPr>
      </w:pPr>
      <w:r w:rsidRPr="00E12998">
        <w:rPr>
          <w:rFonts w:ascii="Book Antiqua" w:eastAsia="宋体" w:hAnsi="Book Antiqua" w:cs="宋体"/>
          <w:lang w:eastAsia="zh-CN"/>
        </w:rPr>
        <w:t>12 </w:t>
      </w:r>
      <w:r w:rsidRPr="00E12998">
        <w:rPr>
          <w:rFonts w:ascii="Book Antiqua" w:eastAsia="宋体" w:hAnsi="Book Antiqua" w:cs="宋体"/>
          <w:b/>
          <w:bCs/>
          <w:lang w:eastAsia="zh-CN"/>
        </w:rPr>
        <w:t>Spergel JM</w:t>
      </w:r>
      <w:r w:rsidRPr="00E12998">
        <w:rPr>
          <w:rFonts w:ascii="Book Antiqua" w:eastAsia="宋体" w:hAnsi="Book Antiqua" w:cs="宋体"/>
          <w:lang w:eastAsia="zh-CN"/>
        </w:rPr>
        <w:t>, Brown-Whitehorn TF, Beausoleil JL, Franciosi J, Shuker M, Verma R, Liacouras CA. 14 years of eosinophilic esophagitis: clinical features and prognosis. </w:t>
      </w:r>
      <w:proofErr w:type="gramStart"/>
      <w:r w:rsidRPr="00E12998">
        <w:rPr>
          <w:rFonts w:ascii="Book Antiqua" w:eastAsia="宋体" w:hAnsi="Book Antiqua" w:cs="宋体"/>
          <w:i/>
          <w:iCs/>
          <w:lang w:val="it-IT" w:eastAsia="zh-CN"/>
        </w:rPr>
        <w:t>J Pediatr Gastroenterol Nutr</w:t>
      </w:r>
      <w:r w:rsidRPr="00E12998">
        <w:rPr>
          <w:rFonts w:ascii="Book Antiqua" w:eastAsia="宋体" w:hAnsi="Book Antiqua" w:cs="宋体"/>
          <w:lang w:val="it-IT" w:eastAsia="zh-CN"/>
        </w:rPr>
        <w:t> 2009; </w:t>
      </w:r>
      <w:r w:rsidRPr="00E12998">
        <w:rPr>
          <w:rFonts w:ascii="Book Antiqua" w:eastAsia="宋体" w:hAnsi="Book Antiqua" w:cs="宋体"/>
          <w:b/>
          <w:bCs/>
          <w:lang w:val="it-IT" w:eastAsia="zh-CN"/>
        </w:rPr>
        <w:t>48</w:t>
      </w:r>
      <w:r w:rsidRPr="00E12998">
        <w:rPr>
          <w:rFonts w:ascii="Book Antiqua" w:eastAsia="宋体" w:hAnsi="Book Antiqua" w:cs="宋体"/>
          <w:lang w:val="it-IT" w:eastAsia="zh-CN"/>
        </w:rPr>
        <w:t>: 30-36 [PMID: 19172120 DOI: 10.1097/MPG.0b013e3181788282]</w:t>
      </w:r>
      <w:proofErr w:type="gramEnd"/>
    </w:p>
    <w:p w:rsidR="000D738D" w:rsidRPr="00E12998" w:rsidRDefault="000D738D"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val="it-IT" w:eastAsia="zh-CN"/>
        </w:rPr>
        <w:t>13 </w:t>
      </w:r>
      <w:r w:rsidRPr="00E12998">
        <w:rPr>
          <w:rFonts w:ascii="Book Antiqua" w:eastAsia="宋体" w:hAnsi="Book Antiqua" w:cs="宋体"/>
          <w:b/>
          <w:bCs/>
          <w:lang w:val="it-IT" w:eastAsia="zh-CN"/>
        </w:rPr>
        <w:t>Zink DA</w:t>
      </w:r>
      <w:r w:rsidRPr="00E12998">
        <w:rPr>
          <w:rFonts w:ascii="Book Antiqua" w:eastAsia="宋体" w:hAnsi="Book Antiqua" w:cs="宋体"/>
          <w:lang w:val="it-IT" w:eastAsia="zh-CN"/>
        </w:rPr>
        <w:t xml:space="preserve">, Amin M, Gebara S, Desai </w:t>
      </w:r>
      <w:proofErr w:type="gramStart"/>
      <w:r w:rsidRPr="00E12998">
        <w:rPr>
          <w:rFonts w:ascii="Book Antiqua" w:eastAsia="宋体" w:hAnsi="Book Antiqua" w:cs="宋体"/>
          <w:lang w:val="it-IT" w:eastAsia="zh-CN"/>
        </w:rPr>
        <w:t>TK.</w:t>
      </w:r>
      <w:proofErr w:type="gramEnd"/>
      <w:r w:rsidRPr="00E12998">
        <w:rPr>
          <w:rFonts w:ascii="Book Antiqua" w:eastAsia="宋体" w:hAnsi="Book Antiqua" w:cs="宋体"/>
          <w:lang w:val="it-IT" w:eastAsia="zh-CN"/>
        </w:rPr>
        <w:t xml:space="preserve"> </w:t>
      </w:r>
      <w:r w:rsidRPr="00E12998">
        <w:rPr>
          <w:rFonts w:ascii="Book Antiqua" w:eastAsia="宋体" w:hAnsi="Book Antiqua" w:cs="宋体"/>
          <w:lang w:eastAsia="zh-CN"/>
        </w:rPr>
        <w:t>Familial dysphagia and eosinophilia. </w:t>
      </w:r>
      <w:r w:rsidRPr="00E12998">
        <w:rPr>
          <w:rFonts w:ascii="Book Antiqua" w:eastAsia="宋体" w:hAnsi="Book Antiqua" w:cs="宋体"/>
          <w:i/>
          <w:iCs/>
          <w:lang w:eastAsia="zh-CN"/>
        </w:rPr>
        <w:t>Gastrointest Endosc</w:t>
      </w:r>
      <w:r w:rsidRPr="00E12998">
        <w:rPr>
          <w:rFonts w:ascii="Book Antiqua" w:eastAsia="宋体" w:hAnsi="Book Antiqua" w:cs="宋体"/>
          <w:lang w:eastAsia="zh-CN"/>
        </w:rPr>
        <w:t> 2007; </w:t>
      </w:r>
      <w:r w:rsidRPr="00E12998">
        <w:rPr>
          <w:rFonts w:ascii="Book Antiqua" w:eastAsia="宋体" w:hAnsi="Book Antiqua" w:cs="宋体"/>
          <w:b/>
          <w:bCs/>
          <w:lang w:eastAsia="zh-CN"/>
        </w:rPr>
        <w:t>65</w:t>
      </w:r>
      <w:r w:rsidRPr="00E12998">
        <w:rPr>
          <w:rFonts w:ascii="Book Antiqua" w:eastAsia="宋体" w:hAnsi="Book Antiqua" w:cs="宋体"/>
          <w:lang w:eastAsia="zh-CN"/>
        </w:rPr>
        <w:t>: 330-334 [PMID: 17258999]</w:t>
      </w:r>
    </w:p>
    <w:p w:rsidR="000D738D" w:rsidRPr="00E12998" w:rsidRDefault="000D738D"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t>14 </w:t>
      </w:r>
      <w:r w:rsidRPr="00E12998">
        <w:rPr>
          <w:rFonts w:ascii="Book Antiqua" w:eastAsia="宋体" w:hAnsi="Book Antiqua" w:cs="宋体"/>
          <w:b/>
          <w:bCs/>
          <w:lang w:eastAsia="zh-CN"/>
        </w:rPr>
        <w:t>Leynaert B</w:t>
      </w:r>
      <w:r w:rsidRPr="00E12998">
        <w:rPr>
          <w:rFonts w:ascii="Book Antiqua" w:eastAsia="宋体" w:hAnsi="Book Antiqua" w:cs="宋体"/>
          <w:lang w:eastAsia="zh-CN"/>
        </w:rPr>
        <w:t>, Sunyer J, Garcia-Esteban R, Svanes C, Jarvis D, Cerveri I, Dratva J, Gislason T, Heinrich J, Janson C, Kuenzli N, de Marco R, Omenaas E, Raherison C, Gómez Real F, Wjst M, Zemp E, Zureik M, Burney PG, Anto JM, Neukirch F. Gender differences in prevalence, diagnosis and incidence of allergic and non-allergic asthma: a population-based cohort. </w:t>
      </w:r>
      <w:r w:rsidRPr="00E12998">
        <w:rPr>
          <w:rFonts w:ascii="Book Antiqua" w:eastAsia="宋体" w:hAnsi="Book Antiqua" w:cs="宋体"/>
          <w:i/>
          <w:iCs/>
          <w:lang w:eastAsia="zh-CN"/>
        </w:rPr>
        <w:t>Thorax</w:t>
      </w:r>
      <w:r w:rsidRPr="00E12998">
        <w:rPr>
          <w:rFonts w:ascii="Book Antiqua" w:eastAsia="宋体" w:hAnsi="Book Antiqua" w:cs="宋体"/>
          <w:lang w:eastAsia="zh-CN"/>
        </w:rPr>
        <w:t> 2012; </w:t>
      </w:r>
      <w:r w:rsidRPr="00E12998">
        <w:rPr>
          <w:rFonts w:ascii="Book Antiqua" w:eastAsia="宋体" w:hAnsi="Book Antiqua" w:cs="宋体"/>
          <w:b/>
          <w:bCs/>
          <w:lang w:eastAsia="zh-CN"/>
        </w:rPr>
        <w:t>67</w:t>
      </w:r>
      <w:r w:rsidRPr="00E12998">
        <w:rPr>
          <w:rFonts w:ascii="Book Antiqua" w:eastAsia="宋体" w:hAnsi="Book Antiqua" w:cs="宋体"/>
          <w:lang w:eastAsia="zh-CN"/>
        </w:rPr>
        <w:t>: 625-631 [PMID: 22334535 DOI: 10.1136/thoraxjnl-2011-201249</w:t>
      </w:r>
      <w:r w:rsidR="00877B15" w:rsidRPr="00E12998">
        <w:rPr>
          <w:rFonts w:ascii="Book Antiqua" w:eastAsia="宋体" w:hAnsi="Book Antiqua" w:cs="宋体"/>
          <w:lang w:eastAsia="zh-CN"/>
        </w:rPr>
        <w:t>]</w:t>
      </w:r>
    </w:p>
    <w:p w:rsidR="000D738D" w:rsidRPr="00E12998" w:rsidRDefault="000D738D" w:rsidP="00E12998">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t>15 </w:t>
      </w:r>
      <w:r w:rsidRPr="00E12998">
        <w:rPr>
          <w:rFonts w:ascii="Book Antiqua" w:eastAsia="宋体" w:hAnsi="Book Antiqua" w:cs="宋体"/>
          <w:b/>
          <w:bCs/>
          <w:lang w:eastAsia="zh-CN"/>
        </w:rPr>
        <w:t xml:space="preserve">Blatman </w:t>
      </w:r>
      <w:proofErr w:type="gramStart"/>
      <w:r w:rsidRPr="00E12998">
        <w:rPr>
          <w:rFonts w:ascii="Book Antiqua" w:eastAsia="宋体" w:hAnsi="Book Antiqua" w:cs="宋体"/>
          <w:b/>
          <w:bCs/>
          <w:lang w:eastAsia="zh-CN"/>
        </w:rPr>
        <w:t>KH</w:t>
      </w:r>
      <w:r w:rsidRPr="00E12998">
        <w:rPr>
          <w:rFonts w:ascii="Book Antiqua" w:eastAsia="宋体" w:hAnsi="Book Antiqua" w:cs="宋体"/>
          <w:lang w:eastAsia="zh-CN"/>
        </w:rPr>
        <w:t>,</w:t>
      </w:r>
      <w:proofErr w:type="gramEnd"/>
      <w:r w:rsidRPr="00E12998">
        <w:rPr>
          <w:rFonts w:ascii="Book Antiqua" w:eastAsia="宋体" w:hAnsi="Book Antiqua" w:cs="宋体"/>
          <w:lang w:eastAsia="zh-CN"/>
        </w:rPr>
        <w:t xml:space="preserve"> Ditto AM. Chapter 26: Eosinophilic esophagitis. </w:t>
      </w:r>
      <w:r w:rsidRPr="00E12998">
        <w:rPr>
          <w:rFonts w:ascii="Book Antiqua" w:eastAsia="宋体" w:hAnsi="Book Antiqua" w:cs="宋体"/>
          <w:i/>
          <w:iCs/>
          <w:lang w:eastAsia="zh-CN"/>
        </w:rPr>
        <w:t>Allergy Asthma Proc</w:t>
      </w:r>
      <w:r w:rsidRPr="00E12998">
        <w:rPr>
          <w:rFonts w:ascii="Book Antiqua" w:eastAsia="宋体" w:hAnsi="Book Antiqua" w:cs="宋体"/>
          <w:lang w:eastAsia="zh-CN"/>
        </w:rPr>
        <w:t> </w:t>
      </w:r>
      <w:r w:rsidR="0040187A" w:rsidRPr="00E12998">
        <w:rPr>
          <w:rFonts w:ascii="Book Antiqua" w:eastAsia="宋体" w:hAnsi="Book Antiqua" w:cs="宋体"/>
          <w:lang w:eastAsia="zh-CN"/>
        </w:rPr>
        <w:t>2012</w:t>
      </w:r>
      <w:r w:rsidRPr="00E12998">
        <w:rPr>
          <w:rFonts w:ascii="Book Antiqua" w:eastAsia="宋体" w:hAnsi="Book Antiqua" w:cs="宋体"/>
          <w:lang w:eastAsia="zh-CN"/>
        </w:rPr>
        <w:t>; </w:t>
      </w:r>
      <w:r w:rsidRPr="00E12998">
        <w:rPr>
          <w:rFonts w:ascii="Book Antiqua" w:eastAsia="宋体" w:hAnsi="Book Antiqua" w:cs="宋体"/>
          <w:b/>
          <w:bCs/>
          <w:lang w:eastAsia="zh-CN"/>
        </w:rPr>
        <w:t>33 Suppl 1</w:t>
      </w:r>
      <w:r w:rsidRPr="00E12998">
        <w:rPr>
          <w:rFonts w:ascii="Book Antiqua" w:eastAsia="宋体" w:hAnsi="Book Antiqua" w:cs="宋体"/>
          <w:lang w:eastAsia="zh-CN"/>
        </w:rPr>
        <w:t>: S88-S90 [PMID: 22794699 DOI: 10.2500/aap.2012.33.3559</w:t>
      </w:r>
      <w:r w:rsidR="00877B15" w:rsidRPr="00E12998">
        <w:rPr>
          <w:rFonts w:ascii="Book Antiqua" w:eastAsia="宋体" w:hAnsi="Book Antiqua" w:cs="宋体"/>
          <w:lang w:eastAsia="zh-CN"/>
        </w:rPr>
        <w:t>]</w:t>
      </w:r>
    </w:p>
    <w:p w:rsidR="00EB1C95" w:rsidRPr="00E12998" w:rsidRDefault="00EB1C95" w:rsidP="00E12998">
      <w:pPr>
        <w:shd w:val="clear" w:color="auto" w:fill="FFFFFF"/>
        <w:spacing w:after="0" w:line="360" w:lineRule="auto"/>
        <w:jc w:val="both"/>
        <w:rPr>
          <w:rFonts w:ascii="Book Antiqua" w:eastAsia="宋体" w:hAnsi="Book Antiqua" w:cs="宋体"/>
          <w:bCs/>
          <w:lang w:eastAsia="zh-CN"/>
        </w:rPr>
      </w:pPr>
      <w:r w:rsidRPr="00E12998">
        <w:rPr>
          <w:rFonts w:ascii="Book Antiqua" w:eastAsia="宋体" w:hAnsi="Book Antiqua" w:cs="宋体"/>
          <w:lang w:eastAsia="zh-CN"/>
        </w:rPr>
        <w:t xml:space="preserve">16 </w:t>
      </w:r>
      <w:hyperlink r:id="rId9" w:history="1">
        <w:r w:rsidRPr="00E12998">
          <w:rPr>
            <w:rFonts w:ascii="Book Antiqua" w:eastAsia="宋体" w:hAnsi="Book Antiqua" w:cs="宋体"/>
            <w:b/>
            <w:bCs/>
            <w:lang w:eastAsia="zh-CN"/>
          </w:rPr>
          <w:t>Furuta GT</w:t>
        </w:r>
      </w:hyperlink>
      <w:r w:rsidRPr="00E12998">
        <w:rPr>
          <w:rFonts w:ascii="Book Antiqua" w:eastAsia="宋体" w:hAnsi="Book Antiqua" w:cs="宋体"/>
          <w:b/>
          <w:bCs/>
          <w:lang w:eastAsia="zh-CN"/>
        </w:rPr>
        <w:t>,</w:t>
      </w:r>
      <w:r w:rsidRPr="00E12998">
        <w:rPr>
          <w:rFonts w:ascii="Book Antiqua" w:eastAsia="宋体" w:hAnsi="Book Antiqua" w:cs="宋体"/>
          <w:bCs/>
          <w:lang w:eastAsia="zh-CN"/>
        </w:rPr>
        <w:t xml:space="preserve"> </w:t>
      </w:r>
      <w:hyperlink r:id="rId10" w:history="1">
        <w:r w:rsidRPr="00E12998">
          <w:rPr>
            <w:rFonts w:ascii="Book Antiqua" w:eastAsia="宋体" w:hAnsi="Book Antiqua" w:cs="宋体"/>
            <w:bCs/>
            <w:lang w:eastAsia="zh-CN"/>
          </w:rPr>
          <w:t>Katzka DA</w:t>
        </w:r>
      </w:hyperlink>
      <w:r w:rsidRPr="00E12998">
        <w:rPr>
          <w:rFonts w:ascii="Book Antiqua" w:eastAsia="宋体" w:hAnsi="Book Antiqua" w:cs="宋体"/>
          <w:b/>
          <w:bCs/>
          <w:lang w:eastAsia="zh-CN"/>
        </w:rPr>
        <w:t xml:space="preserve">. </w:t>
      </w:r>
      <w:r w:rsidRPr="00E12998">
        <w:rPr>
          <w:rFonts w:ascii="Book Antiqua" w:eastAsia="宋体" w:hAnsi="Book Antiqua" w:cs="宋体"/>
          <w:bCs/>
          <w:lang w:eastAsia="zh-CN"/>
        </w:rPr>
        <w:t xml:space="preserve">Eosinophilic Esophagitis. </w:t>
      </w:r>
      <w:hyperlink r:id="rId11" w:tooltip="The New England journal of medicine." w:history="1">
        <w:r w:rsidRPr="00E12998">
          <w:rPr>
            <w:rFonts w:ascii="Book Antiqua" w:eastAsia="宋体" w:hAnsi="Book Antiqua" w:cs="宋体"/>
            <w:bCs/>
            <w:i/>
            <w:lang w:eastAsia="zh-CN"/>
          </w:rPr>
          <w:t>N Engl J Med</w:t>
        </w:r>
      </w:hyperlink>
      <w:r w:rsidRPr="00E12998">
        <w:rPr>
          <w:rFonts w:ascii="Book Antiqua" w:eastAsia="宋体" w:hAnsi="Book Antiqua" w:cs="宋体"/>
          <w:bCs/>
          <w:lang w:eastAsia="zh-CN"/>
        </w:rPr>
        <w:t xml:space="preserve"> 2015; </w:t>
      </w:r>
      <w:r w:rsidRPr="00E12998">
        <w:rPr>
          <w:rFonts w:ascii="Book Antiqua" w:eastAsia="宋体" w:hAnsi="Book Antiqua" w:cs="宋体"/>
          <w:b/>
          <w:bCs/>
          <w:lang w:eastAsia="zh-CN"/>
        </w:rPr>
        <w:t>373</w:t>
      </w:r>
      <w:r w:rsidRPr="00E12998">
        <w:rPr>
          <w:rFonts w:ascii="Book Antiqua" w:eastAsia="宋体" w:hAnsi="Book Antiqua" w:cs="宋体"/>
          <w:bCs/>
          <w:lang w:eastAsia="zh-CN"/>
        </w:rPr>
        <w:t>: 1640-8. [PMID: 26488694 DOI: 10.1056/NEJMra1502863]</w:t>
      </w:r>
    </w:p>
    <w:p w:rsidR="00EB1C95" w:rsidRPr="00E12998" w:rsidRDefault="00EB1C95" w:rsidP="00E12998">
      <w:pPr>
        <w:spacing w:after="0" w:line="360" w:lineRule="auto"/>
        <w:jc w:val="both"/>
        <w:rPr>
          <w:rFonts w:ascii="Book Antiqua" w:eastAsia="宋体" w:hAnsi="Book Antiqua" w:cs="宋体"/>
          <w:bCs/>
          <w:lang w:eastAsia="zh-CN"/>
        </w:rPr>
      </w:pPr>
      <w:r w:rsidRPr="00E12998">
        <w:rPr>
          <w:rFonts w:ascii="Book Antiqua" w:eastAsia="宋体" w:hAnsi="Book Antiqua" w:cs="宋体"/>
          <w:lang w:eastAsia="zh-CN"/>
        </w:rPr>
        <w:t xml:space="preserve">17 </w:t>
      </w:r>
      <w:r w:rsidRPr="00E12998">
        <w:rPr>
          <w:rFonts w:ascii="Book Antiqua" w:eastAsia="宋体" w:hAnsi="Book Antiqua" w:cs="宋体"/>
          <w:b/>
          <w:bCs/>
          <w:lang w:eastAsia="zh-CN"/>
        </w:rPr>
        <w:t>Dellon ES</w:t>
      </w:r>
      <w:r w:rsidRPr="00E12998">
        <w:rPr>
          <w:rFonts w:ascii="Book Antiqua" w:eastAsia="宋体" w:hAnsi="Book Antiqua" w:cs="宋体"/>
          <w:bCs/>
          <w:lang w:eastAsia="zh-CN"/>
        </w:rPr>
        <w:t xml:space="preserve">, Speck O, Woodward K, Covey S, Rusin S, Shaheen NJ, Woosley JT.  </w:t>
      </w:r>
      <w:proofErr w:type="gramStart"/>
      <w:r w:rsidRPr="00E12998">
        <w:rPr>
          <w:rFonts w:ascii="Book Antiqua" w:eastAsia="宋体" w:hAnsi="Book Antiqua" w:cs="宋体"/>
          <w:bCs/>
          <w:lang w:eastAsia="zh-CN"/>
        </w:rPr>
        <w:t>Distribution and variability of esophageal eosinophilia in patients undergoing upper endoscopy.</w:t>
      </w:r>
      <w:proofErr w:type="gramEnd"/>
      <w:r w:rsidRPr="00E12998">
        <w:rPr>
          <w:rFonts w:ascii="Book Antiqua" w:eastAsia="宋体" w:hAnsi="Book Antiqua" w:cs="宋体"/>
          <w:bCs/>
          <w:lang w:eastAsia="zh-CN"/>
        </w:rPr>
        <w:t xml:space="preserve"> </w:t>
      </w:r>
      <w:r w:rsidRPr="00E12998">
        <w:rPr>
          <w:rFonts w:ascii="Book Antiqua" w:eastAsia="宋体" w:hAnsi="Book Antiqua" w:cs="宋体"/>
          <w:bCs/>
          <w:i/>
          <w:lang w:eastAsia="zh-CN"/>
        </w:rPr>
        <w:t>Mod Pathol</w:t>
      </w:r>
      <w:r w:rsidRPr="00E12998">
        <w:rPr>
          <w:rFonts w:ascii="Book Antiqua" w:eastAsia="宋体" w:hAnsi="Book Antiqua" w:cs="宋体"/>
          <w:bCs/>
          <w:lang w:eastAsia="zh-CN"/>
        </w:rPr>
        <w:t xml:space="preserve"> 2015; </w:t>
      </w:r>
      <w:r w:rsidRPr="00E12998">
        <w:rPr>
          <w:rFonts w:ascii="Book Antiqua" w:eastAsia="宋体" w:hAnsi="Book Antiqua" w:cs="宋体"/>
          <w:b/>
          <w:bCs/>
          <w:lang w:eastAsia="zh-CN"/>
        </w:rPr>
        <w:t>28</w:t>
      </w:r>
      <w:r w:rsidRPr="00E12998">
        <w:rPr>
          <w:rFonts w:ascii="Book Antiqua" w:eastAsia="宋体" w:hAnsi="Book Antiqua" w:cs="宋体"/>
          <w:bCs/>
          <w:lang w:eastAsia="zh-CN"/>
        </w:rPr>
        <w:t xml:space="preserve">: 383-90 [PMID: 25216228 DOI: </w:t>
      </w:r>
      <w:r w:rsidR="00E12998" w:rsidRPr="00E12998">
        <w:rPr>
          <w:rFonts w:ascii="Book Antiqua" w:eastAsia="宋体" w:hAnsi="Book Antiqua" w:cs="宋体"/>
          <w:bCs/>
          <w:lang w:eastAsia="zh-CN"/>
        </w:rPr>
        <w:t>1</w:t>
      </w:r>
      <w:r w:rsidRPr="00E12998">
        <w:rPr>
          <w:rFonts w:ascii="Book Antiqua" w:eastAsia="宋体" w:hAnsi="Book Antiqua" w:cs="宋体"/>
          <w:bCs/>
          <w:lang w:eastAsia="zh-CN"/>
        </w:rPr>
        <w:t>0.1038/modpathol.2014.110]</w:t>
      </w:r>
    </w:p>
    <w:p w:rsidR="000D738D" w:rsidRPr="00E12998" w:rsidRDefault="000D738D" w:rsidP="00E12998">
      <w:pPr>
        <w:spacing w:after="0" w:line="360" w:lineRule="auto"/>
        <w:jc w:val="both"/>
        <w:rPr>
          <w:rFonts w:ascii="Book Antiqua" w:eastAsia="宋体" w:hAnsi="Book Antiqua" w:cs="宋体"/>
          <w:lang w:eastAsia="zh-CN"/>
        </w:rPr>
      </w:pPr>
      <w:proofErr w:type="gramStart"/>
      <w:r w:rsidRPr="00E12998">
        <w:rPr>
          <w:rFonts w:ascii="Book Antiqua" w:eastAsia="宋体" w:hAnsi="Book Antiqua" w:cs="宋体"/>
          <w:lang w:eastAsia="zh-CN"/>
        </w:rPr>
        <w:t>1</w:t>
      </w:r>
      <w:r w:rsidR="00EB1C95" w:rsidRPr="00E12998">
        <w:rPr>
          <w:rFonts w:ascii="Book Antiqua" w:eastAsia="宋体" w:hAnsi="Book Antiqua" w:cs="宋体"/>
          <w:lang w:eastAsia="zh-CN"/>
        </w:rPr>
        <w:t>8</w:t>
      </w:r>
      <w:r w:rsidRPr="00E12998">
        <w:rPr>
          <w:rFonts w:ascii="Book Antiqua" w:eastAsia="宋体" w:hAnsi="Book Antiqua" w:cs="宋体"/>
          <w:lang w:eastAsia="zh-CN"/>
        </w:rPr>
        <w:t> </w:t>
      </w:r>
      <w:r w:rsidRPr="00E12998">
        <w:rPr>
          <w:rFonts w:ascii="Book Antiqua" w:eastAsia="宋体" w:hAnsi="Book Antiqua" w:cs="宋体"/>
          <w:b/>
          <w:bCs/>
          <w:lang w:eastAsia="zh-CN"/>
        </w:rPr>
        <w:t>Pentiuk S</w:t>
      </w:r>
      <w:r w:rsidRPr="00E12998">
        <w:rPr>
          <w:rFonts w:ascii="Book Antiqua" w:eastAsia="宋体" w:hAnsi="Book Antiqua" w:cs="宋体"/>
          <w:lang w:eastAsia="zh-CN"/>
        </w:rPr>
        <w:t>, Putnam PE, Collins MH, Rothenberg ME.</w:t>
      </w:r>
      <w:proofErr w:type="gramEnd"/>
      <w:r w:rsidRPr="00E12998">
        <w:rPr>
          <w:rFonts w:ascii="Book Antiqua" w:eastAsia="宋体" w:hAnsi="Book Antiqua" w:cs="宋体"/>
          <w:lang w:eastAsia="zh-CN"/>
        </w:rPr>
        <w:t xml:space="preserve"> </w:t>
      </w:r>
      <w:proofErr w:type="gramStart"/>
      <w:r w:rsidRPr="00E12998">
        <w:rPr>
          <w:rFonts w:ascii="Book Antiqua" w:eastAsia="宋体" w:hAnsi="Book Antiqua" w:cs="宋体"/>
          <w:lang w:eastAsia="zh-CN"/>
        </w:rPr>
        <w:t>Dissociation between symptoms and histological severity in pediatric eosinophilic esophagitis.</w:t>
      </w:r>
      <w:proofErr w:type="gramEnd"/>
      <w:r w:rsidRPr="00E12998">
        <w:rPr>
          <w:rFonts w:ascii="Book Antiqua" w:eastAsia="宋体" w:hAnsi="Book Antiqua" w:cs="宋体"/>
          <w:lang w:eastAsia="zh-CN"/>
        </w:rPr>
        <w:t> </w:t>
      </w:r>
      <w:r w:rsidRPr="00E12998">
        <w:rPr>
          <w:rFonts w:ascii="Book Antiqua" w:eastAsia="宋体" w:hAnsi="Book Antiqua" w:cs="宋体"/>
          <w:i/>
          <w:iCs/>
          <w:lang w:eastAsia="zh-CN"/>
        </w:rPr>
        <w:t>J Pediatr Gastroenterol Nutr</w:t>
      </w:r>
      <w:r w:rsidRPr="00E12998">
        <w:rPr>
          <w:rFonts w:ascii="Book Antiqua" w:eastAsia="宋体" w:hAnsi="Book Antiqua" w:cs="宋体"/>
          <w:lang w:eastAsia="zh-CN"/>
        </w:rPr>
        <w:t> 2009; </w:t>
      </w:r>
      <w:r w:rsidRPr="00E12998">
        <w:rPr>
          <w:rFonts w:ascii="Book Antiqua" w:eastAsia="宋体" w:hAnsi="Book Antiqua" w:cs="宋体"/>
          <w:b/>
          <w:bCs/>
          <w:lang w:eastAsia="zh-CN"/>
        </w:rPr>
        <w:t>48</w:t>
      </w:r>
      <w:r w:rsidRPr="00E12998">
        <w:rPr>
          <w:rFonts w:ascii="Book Antiqua" w:eastAsia="宋体" w:hAnsi="Book Antiqua" w:cs="宋体"/>
          <w:lang w:eastAsia="zh-CN"/>
        </w:rPr>
        <w:t>: 152-160 [PMID: 19179876 DOI: 10.1097/MPG.0b013e31817f0197</w:t>
      </w:r>
      <w:r w:rsidR="00877B15" w:rsidRPr="00E12998">
        <w:rPr>
          <w:rFonts w:ascii="Book Antiqua" w:eastAsia="宋体" w:hAnsi="Book Antiqua" w:cs="宋体"/>
          <w:lang w:eastAsia="zh-CN"/>
        </w:rPr>
        <w:t>]</w:t>
      </w:r>
    </w:p>
    <w:p w:rsidR="000D738D" w:rsidRPr="00E12998" w:rsidRDefault="000D738D"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t>1</w:t>
      </w:r>
      <w:r w:rsidR="00EB1C95" w:rsidRPr="00E12998">
        <w:rPr>
          <w:rFonts w:ascii="Book Antiqua" w:eastAsia="宋体" w:hAnsi="Book Antiqua" w:cs="宋体"/>
          <w:lang w:eastAsia="zh-CN"/>
        </w:rPr>
        <w:t>9</w:t>
      </w:r>
      <w:r w:rsidRPr="00E12998">
        <w:rPr>
          <w:rFonts w:ascii="Book Antiqua" w:eastAsia="宋体" w:hAnsi="Book Antiqua" w:cs="宋体"/>
          <w:lang w:eastAsia="zh-CN"/>
        </w:rPr>
        <w:t> </w:t>
      </w:r>
      <w:r w:rsidRPr="00E12998">
        <w:rPr>
          <w:rFonts w:ascii="Book Antiqua" w:eastAsia="宋体" w:hAnsi="Book Antiqua" w:cs="宋体"/>
          <w:b/>
          <w:bCs/>
          <w:lang w:eastAsia="zh-CN"/>
        </w:rPr>
        <w:t>Hirano I</w:t>
      </w:r>
      <w:r w:rsidRPr="00E12998">
        <w:rPr>
          <w:rFonts w:ascii="Book Antiqua" w:eastAsia="宋体" w:hAnsi="Book Antiqua" w:cs="宋体"/>
          <w:lang w:eastAsia="zh-CN"/>
        </w:rPr>
        <w:t>. Editorial: Should patients with suspected eosinophilic esophagitis undergo a therapeutic trial of proton pump inhibition? </w:t>
      </w:r>
      <w:r w:rsidRPr="00E12998">
        <w:rPr>
          <w:rFonts w:ascii="Book Antiqua" w:eastAsia="宋体" w:hAnsi="Book Antiqua" w:cs="宋体"/>
          <w:i/>
          <w:iCs/>
          <w:lang w:eastAsia="zh-CN"/>
        </w:rPr>
        <w:t>Am J Gastroenterol</w:t>
      </w:r>
      <w:r w:rsidRPr="00E12998">
        <w:rPr>
          <w:rFonts w:ascii="Book Antiqua" w:eastAsia="宋体" w:hAnsi="Book Antiqua" w:cs="宋体"/>
          <w:lang w:eastAsia="zh-CN"/>
        </w:rPr>
        <w:t> 2013; </w:t>
      </w:r>
      <w:r w:rsidRPr="00E12998">
        <w:rPr>
          <w:rFonts w:ascii="Book Antiqua" w:eastAsia="宋体" w:hAnsi="Book Antiqua" w:cs="宋体"/>
          <w:b/>
          <w:bCs/>
          <w:lang w:eastAsia="zh-CN"/>
        </w:rPr>
        <w:t>108</w:t>
      </w:r>
      <w:r w:rsidRPr="00E12998">
        <w:rPr>
          <w:rFonts w:ascii="Book Antiqua" w:eastAsia="宋体" w:hAnsi="Book Antiqua" w:cs="宋体"/>
          <w:lang w:eastAsia="zh-CN"/>
        </w:rPr>
        <w:t>: 373-375 [PMID: 23459046 DOI: 10.1038/ajg.2012.459</w:t>
      </w:r>
      <w:proofErr w:type="gramStart"/>
      <w:r w:rsidR="00877B15" w:rsidRPr="00E12998">
        <w:rPr>
          <w:rFonts w:ascii="Book Antiqua" w:eastAsia="宋体" w:hAnsi="Book Antiqua" w:cs="宋体"/>
          <w:lang w:eastAsia="zh-CN"/>
        </w:rPr>
        <w:t>]</w:t>
      </w:r>
      <w:proofErr w:type="gramEnd"/>
    </w:p>
    <w:p w:rsidR="000D738D" w:rsidRPr="00E12998" w:rsidRDefault="00EB1C95"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lastRenderedPageBreak/>
        <w:t>20</w:t>
      </w:r>
      <w:r w:rsidR="000D738D" w:rsidRPr="00E12998">
        <w:rPr>
          <w:rFonts w:ascii="Book Antiqua" w:eastAsia="宋体" w:hAnsi="Book Antiqua" w:cs="宋体"/>
          <w:lang w:eastAsia="zh-CN"/>
        </w:rPr>
        <w:t> </w:t>
      </w:r>
      <w:r w:rsidR="000D738D" w:rsidRPr="00E12998">
        <w:rPr>
          <w:rFonts w:ascii="Book Antiqua" w:eastAsia="宋体" w:hAnsi="Book Antiqua" w:cs="宋体"/>
          <w:b/>
          <w:bCs/>
          <w:lang w:eastAsia="zh-CN"/>
        </w:rPr>
        <w:t>Dellon ES</w:t>
      </w:r>
      <w:r w:rsidR="000D738D" w:rsidRPr="00E12998">
        <w:rPr>
          <w:rFonts w:ascii="Book Antiqua" w:eastAsia="宋体" w:hAnsi="Book Antiqua" w:cs="宋体"/>
          <w:lang w:eastAsia="zh-CN"/>
        </w:rPr>
        <w:t>, Speck O, Woodward K, Gebhart JH, Madanick RD, Levinson S, Fritchie KJ, Woosley JT, Shaheen NJ. Clinical and endoscopic characteristics do not reliably differentiate PPI-responsive esophageal eosinophilia and eosinophilic esophagitis in patients undergoing upper endoscopy: a prospective cohort study. </w:t>
      </w:r>
      <w:r w:rsidR="000D738D" w:rsidRPr="00E12998">
        <w:rPr>
          <w:rFonts w:ascii="Book Antiqua" w:eastAsia="宋体" w:hAnsi="Book Antiqua" w:cs="宋体"/>
          <w:i/>
          <w:iCs/>
          <w:lang w:eastAsia="zh-CN"/>
        </w:rPr>
        <w:t>Am J Gastroenterol</w:t>
      </w:r>
      <w:r w:rsidR="000D738D" w:rsidRPr="00E12998">
        <w:rPr>
          <w:rFonts w:ascii="Book Antiqua" w:eastAsia="宋体" w:hAnsi="Book Antiqua" w:cs="宋体"/>
          <w:lang w:eastAsia="zh-CN"/>
        </w:rPr>
        <w:t> 2013; </w:t>
      </w:r>
      <w:r w:rsidR="000D738D" w:rsidRPr="00E12998">
        <w:rPr>
          <w:rFonts w:ascii="Book Antiqua" w:eastAsia="宋体" w:hAnsi="Book Antiqua" w:cs="宋体"/>
          <w:b/>
          <w:bCs/>
          <w:lang w:eastAsia="zh-CN"/>
        </w:rPr>
        <w:t>108</w:t>
      </w:r>
      <w:r w:rsidR="000D738D" w:rsidRPr="00E12998">
        <w:rPr>
          <w:rFonts w:ascii="Book Antiqua" w:eastAsia="宋体" w:hAnsi="Book Antiqua" w:cs="宋体"/>
          <w:lang w:eastAsia="zh-CN"/>
        </w:rPr>
        <w:t>: 1854-1860 [PMID: 24145677 DOI: 10.1038/ajg.2013.363</w:t>
      </w:r>
      <w:proofErr w:type="gramStart"/>
      <w:r w:rsidR="00877B15" w:rsidRPr="00E12998">
        <w:rPr>
          <w:rFonts w:ascii="Book Antiqua" w:eastAsia="宋体" w:hAnsi="Book Antiqua" w:cs="宋体"/>
          <w:lang w:eastAsia="zh-CN"/>
        </w:rPr>
        <w:t>]</w:t>
      </w:r>
      <w:proofErr w:type="gramEnd"/>
    </w:p>
    <w:p w:rsidR="000D738D" w:rsidRPr="00E12998" w:rsidRDefault="00EB1C95"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t>21</w:t>
      </w:r>
      <w:r w:rsidR="000D738D" w:rsidRPr="00E12998">
        <w:rPr>
          <w:rFonts w:ascii="Book Antiqua" w:eastAsia="宋体" w:hAnsi="Book Antiqua" w:cs="宋体"/>
          <w:lang w:eastAsia="zh-CN"/>
        </w:rPr>
        <w:t> </w:t>
      </w:r>
      <w:r w:rsidR="000D738D" w:rsidRPr="00E12998">
        <w:rPr>
          <w:rFonts w:ascii="Book Antiqua" w:eastAsia="宋体" w:hAnsi="Book Antiqua" w:cs="宋体"/>
          <w:b/>
          <w:bCs/>
          <w:lang w:eastAsia="zh-CN"/>
        </w:rPr>
        <w:t>Bhattacharya B</w:t>
      </w:r>
      <w:r w:rsidR="000D738D" w:rsidRPr="00E12998">
        <w:rPr>
          <w:rFonts w:ascii="Book Antiqua" w:eastAsia="宋体" w:hAnsi="Book Antiqua" w:cs="宋体"/>
          <w:lang w:eastAsia="zh-CN"/>
        </w:rPr>
        <w:t>, Carlsten J, Sabo E, Kethu S, Meitner P, Tavares R, Jakate S, Mangray S, Aswad B, Resnick MB. Increased expression of eotaxin-3 distinguishes between eosinophilic esophagitis and gastroesophageal reflux disease. </w:t>
      </w:r>
      <w:r w:rsidR="000D738D" w:rsidRPr="00E12998">
        <w:rPr>
          <w:rFonts w:ascii="Book Antiqua" w:eastAsia="宋体" w:hAnsi="Book Antiqua" w:cs="宋体"/>
          <w:i/>
          <w:iCs/>
          <w:lang w:eastAsia="zh-CN"/>
        </w:rPr>
        <w:t>Hum Pathol</w:t>
      </w:r>
      <w:r w:rsidR="000D738D" w:rsidRPr="00E12998">
        <w:rPr>
          <w:rFonts w:ascii="Book Antiqua" w:eastAsia="宋体" w:hAnsi="Book Antiqua" w:cs="宋体"/>
          <w:lang w:eastAsia="zh-CN"/>
        </w:rPr>
        <w:t> 2007; </w:t>
      </w:r>
      <w:r w:rsidR="000D738D" w:rsidRPr="00E12998">
        <w:rPr>
          <w:rFonts w:ascii="Book Antiqua" w:eastAsia="宋体" w:hAnsi="Book Antiqua" w:cs="宋体"/>
          <w:b/>
          <w:bCs/>
          <w:lang w:eastAsia="zh-CN"/>
        </w:rPr>
        <w:t>38</w:t>
      </w:r>
      <w:r w:rsidR="000D738D" w:rsidRPr="00E12998">
        <w:rPr>
          <w:rFonts w:ascii="Book Antiqua" w:eastAsia="宋体" w:hAnsi="Book Antiqua" w:cs="宋体"/>
          <w:lang w:eastAsia="zh-CN"/>
        </w:rPr>
        <w:t>: 1744-1753 [PMID: 17900656 DOI: 10.1016/j.humpath.2007.05.008]</w:t>
      </w:r>
    </w:p>
    <w:p w:rsidR="000D738D" w:rsidRPr="00E12998" w:rsidRDefault="00EB1C95"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t>22</w:t>
      </w:r>
      <w:r w:rsidR="000D738D" w:rsidRPr="00E12998">
        <w:rPr>
          <w:rFonts w:ascii="Book Antiqua" w:eastAsia="宋体" w:hAnsi="Book Antiqua" w:cs="宋体"/>
          <w:lang w:eastAsia="zh-CN"/>
        </w:rPr>
        <w:t> </w:t>
      </w:r>
      <w:r w:rsidR="000D738D" w:rsidRPr="00E12998">
        <w:rPr>
          <w:rFonts w:ascii="Book Antiqua" w:eastAsia="宋体" w:hAnsi="Book Antiqua" w:cs="宋体"/>
          <w:b/>
          <w:bCs/>
          <w:lang w:eastAsia="zh-CN"/>
        </w:rPr>
        <w:t>Matoso A</w:t>
      </w:r>
      <w:r w:rsidR="000D738D" w:rsidRPr="00E12998">
        <w:rPr>
          <w:rFonts w:ascii="Book Antiqua" w:eastAsia="宋体" w:hAnsi="Book Antiqua" w:cs="宋体"/>
          <w:lang w:eastAsia="zh-CN"/>
        </w:rPr>
        <w:t>, Allen D, Herzlinger M, Ferreira J, Chen S, Lu S, Fabre V, Monahan R, Yang D, Noble L, Mangray S, Resnick MB. Correlation of ALOX15 expression with eosinophilic or reflux esophagitis in a cohort of pediatric patients with esophageal eosinophilia. </w:t>
      </w:r>
      <w:r w:rsidR="000D738D" w:rsidRPr="00E12998">
        <w:rPr>
          <w:rFonts w:ascii="Book Antiqua" w:eastAsia="宋体" w:hAnsi="Book Antiqua" w:cs="宋体"/>
          <w:i/>
          <w:iCs/>
          <w:lang w:eastAsia="zh-CN"/>
        </w:rPr>
        <w:t>Hum Pathol</w:t>
      </w:r>
      <w:r w:rsidR="000D738D" w:rsidRPr="00E12998">
        <w:rPr>
          <w:rFonts w:ascii="Book Antiqua" w:eastAsia="宋体" w:hAnsi="Book Antiqua" w:cs="宋体"/>
          <w:lang w:eastAsia="zh-CN"/>
        </w:rPr>
        <w:t> 2014; </w:t>
      </w:r>
      <w:r w:rsidR="000D738D" w:rsidRPr="00E12998">
        <w:rPr>
          <w:rFonts w:ascii="Book Antiqua" w:eastAsia="宋体" w:hAnsi="Book Antiqua" w:cs="宋体"/>
          <w:b/>
          <w:bCs/>
          <w:lang w:eastAsia="zh-CN"/>
        </w:rPr>
        <w:t>45</w:t>
      </w:r>
      <w:r w:rsidR="000D738D" w:rsidRPr="00E12998">
        <w:rPr>
          <w:rFonts w:ascii="Book Antiqua" w:eastAsia="宋体" w:hAnsi="Book Antiqua" w:cs="宋体"/>
          <w:lang w:eastAsia="zh-CN"/>
        </w:rPr>
        <w:t>: 1205-1212 [PMID: 24742828 DOI: 10.1016/j.humpath.2014.01.021]</w:t>
      </w:r>
    </w:p>
    <w:p w:rsidR="000D738D" w:rsidRPr="00E12998" w:rsidRDefault="00EB1C95"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t>23</w:t>
      </w:r>
      <w:r w:rsidR="000D738D" w:rsidRPr="00E12998">
        <w:rPr>
          <w:rFonts w:ascii="Book Antiqua" w:eastAsia="宋体" w:hAnsi="Book Antiqua" w:cs="宋体"/>
          <w:lang w:eastAsia="zh-CN"/>
        </w:rPr>
        <w:t> </w:t>
      </w:r>
      <w:r w:rsidR="000D738D" w:rsidRPr="00E12998">
        <w:rPr>
          <w:rFonts w:ascii="Book Antiqua" w:eastAsia="宋体" w:hAnsi="Book Antiqua" w:cs="宋体"/>
          <w:b/>
          <w:bCs/>
          <w:lang w:eastAsia="zh-CN"/>
        </w:rPr>
        <w:t>van Rhijn BD</w:t>
      </w:r>
      <w:r w:rsidR="000D738D" w:rsidRPr="00E12998">
        <w:rPr>
          <w:rFonts w:ascii="Book Antiqua" w:eastAsia="宋体" w:hAnsi="Book Antiqua" w:cs="宋体"/>
          <w:lang w:eastAsia="zh-CN"/>
        </w:rPr>
        <w:t>, Weijenborg PW, Verheij J, van den Bergh Weerman MA, Verseijden C, van den Wijngaard RM, de Jonge WJ, Smout AJ, Bredenoord AJ. Proton pump inhibitors partially restore mucosal integrity in patients with proton pump inhibitor-responsive esophageal eosinophilia but not eosinophilic esophagitis. </w:t>
      </w:r>
      <w:r w:rsidR="000D738D" w:rsidRPr="00E12998">
        <w:rPr>
          <w:rFonts w:ascii="Book Antiqua" w:eastAsia="宋体" w:hAnsi="Book Antiqua" w:cs="宋体"/>
          <w:i/>
          <w:iCs/>
          <w:lang w:eastAsia="zh-CN"/>
        </w:rPr>
        <w:t>Clin Gastroenterol Hepatol</w:t>
      </w:r>
      <w:r w:rsidR="000D738D" w:rsidRPr="00E12998">
        <w:rPr>
          <w:rFonts w:ascii="Book Antiqua" w:eastAsia="宋体" w:hAnsi="Book Antiqua" w:cs="宋体"/>
          <w:lang w:eastAsia="zh-CN"/>
        </w:rPr>
        <w:t> 2014; </w:t>
      </w:r>
      <w:r w:rsidR="000D738D" w:rsidRPr="00E12998">
        <w:rPr>
          <w:rFonts w:ascii="Book Antiqua" w:eastAsia="宋体" w:hAnsi="Book Antiqua" w:cs="宋体"/>
          <w:b/>
          <w:bCs/>
          <w:lang w:eastAsia="zh-CN"/>
        </w:rPr>
        <w:t>12</w:t>
      </w:r>
      <w:r w:rsidR="000D738D" w:rsidRPr="00E12998">
        <w:rPr>
          <w:rFonts w:ascii="Book Antiqua" w:eastAsia="宋体" w:hAnsi="Book Antiqua" w:cs="宋体"/>
          <w:lang w:eastAsia="zh-CN"/>
        </w:rPr>
        <w:t>: 1815-23.e2 [PMID: 24657840 DOI: 10.1016/j.cgh.2014.02.037]</w:t>
      </w:r>
    </w:p>
    <w:p w:rsidR="000D738D" w:rsidRPr="00E12998" w:rsidRDefault="00EB1C95"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t>24</w:t>
      </w:r>
      <w:r w:rsidR="000D738D" w:rsidRPr="00E12998">
        <w:rPr>
          <w:rFonts w:ascii="Book Antiqua" w:eastAsia="宋体" w:hAnsi="Book Antiqua" w:cs="宋体"/>
          <w:lang w:eastAsia="zh-CN"/>
        </w:rPr>
        <w:t> </w:t>
      </w:r>
      <w:r w:rsidR="000D738D" w:rsidRPr="00E12998">
        <w:rPr>
          <w:rFonts w:ascii="Book Antiqua" w:eastAsia="宋体" w:hAnsi="Book Antiqua" w:cs="宋体"/>
          <w:b/>
          <w:bCs/>
          <w:lang w:eastAsia="zh-CN"/>
        </w:rPr>
        <w:t>Croese J</w:t>
      </w:r>
      <w:r w:rsidR="000D738D" w:rsidRPr="00E12998">
        <w:rPr>
          <w:rFonts w:ascii="Book Antiqua" w:eastAsia="宋体" w:hAnsi="Book Antiqua" w:cs="宋体"/>
          <w:lang w:eastAsia="zh-CN"/>
        </w:rPr>
        <w:t xml:space="preserve">, Fairley SK, Masson JW, Chong AK, Whitaker DA, Kanowski PA, Walker NI. </w:t>
      </w:r>
      <w:proofErr w:type="gramStart"/>
      <w:r w:rsidR="000D738D" w:rsidRPr="00E12998">
        <w:rPr>
          <w:rFonts w:ascii="Book Antiqua" w:eastAsia="宋体" w:hAnsi="Book Antiqua" w:cs="宋体"/>
          <w:lang w:eastAsia="zh-CN"/>
        </w:rPr>
        <w:t>Clinical and endoscopic features of eosinophilic esophagitis in adults.</w:t>
      </w:r>
      <w:proofErr w:type="gramEnd"/>
      <w:r w:rsidR="000D738D" w:rsidRPr="00E12998">
        <w:rPr>
          <w:rFonts w:ascii="Book Antiqua" w:eastAsia="宋体" w:hAnsi="Book Antiqua" w:cs="宋体"/>
          <w:lang w:eastAsia="zh-CN"/>
        </w:rPr>
        <w:t> </w:t>
      </w:r>
      <w:r w:rsidR="000D738D" w:rsidRPr="00E12998">
        <w:rPr>
          <w:rFonts w:ascii="Book Antiqua" w:eastAsia="宋体" w:hAnsi="Book Antiqua" w:cs="宋体"/>
          <w:i/>
          <w:iCs/>
          <w:lang w:eastAsia="zh-CN"/>
        </w:rPr>
        <w:t>Gastrointest Endosc</w:t>
      </w:r>
      <w:r w:rsidR="000D738D" w:rsidRPr="00E12998">
        <w:rPr>
          <w:rFonts w:ascii="Book Antiqua" w:eastAsia="宋体" w:hAnsi="Book Antiqua" w:cs="宋体"/>
          <w:lang w:eastAsia="zh-CN"/>
        </w:rPr>
        <w:t> 2003; </w:t>
      </w:r>
      <w:r w:rsidR="000D738D" w:rsidRPr="00E12998">
        <w:rPr>
          <w:rFonts w:ascii="Book Antiqua" w:eastAsia="宋体" w:hAnsi="Book Antiqua" w:cs="宋体"/>
          <w:b/>
          <w:bCs/>
          <w:lang w:eastAsia="zh-CN"/>
        </w:rPr>
        <w:t>58</w:t>
      </w:r>
      <w:r w:rsidR="000D738D" w:rsidRPr="00E12998">
        <w:rPr>
          <w:rFonts w:ascii="Book Antiqua" w:eastAsia="宋体" w:hAnsi="Book Antiqua" w:cs="宋体"/>
          <w:lang w:eastAsia="zh-CN"/>
        </w:rPr>
        <w:t>: 516-522 [PMID: 14520283 DOI: 10.1067/S0016-</w:t>
      </w:r>
      <w:proofErr w:type="gramStart"/>
      <w:r w:rsidR="000D738D" w:rsidRPr="00E12998">
        <w:rPr>
          <w:rFonts w:ascii="Book Antiqua" w:eastAsia="宋体" w:hAnsi="Book Antiqua" w:cs="宋体"/>
          <w:lang w:eastAsia="zh-CN"/>
        </w:rPr>
        <w:t>5107(</w:t>
      </w:r>
      <w:proofErr w:type="gramEnd"/>
      <w:r w:rsidR="000D738D" w:rsidRPr="00E12998">
        <w:rPr>
          <w:rFonts w:ascii="Book Antiqua" w:eastAsia="宋体" w:hAnsi="Book Antiqua" w:cs="宋体"/>
          <w:lang w:eastAsia="zh-CN"/>
        </w:rPr>
        <w:t>03)01870-4]</w:t>
      </w:r>
    </w:p>
    <w:p w:rsidR="000D738D" w:rsidRPr="00E12998" w:rsidRDefault="00EB1C95" w:rsidP="000D738D">
      <w:pPr>
        <w:spacing w:after="0" w:line="360" w:lineRule="auto"/>
        <w:jc w:val="both"/>
        <w:rPr>
          <w:rFonts w:ascii="Book Antiqua" w:eastAsia="宋体" w:hAnsi="Book Antiqua" w:cs="宋体"/>
          <w:lang w:eastAsia="zh-CN"/>
        </w:rPr>
      </w:pPr>
      <w:proofErr w:type="gramStart"/>
      <w:r w:rsidRPr="00E12998">
        <w:rPr>
          <w:rFonts w:ascii="Book Antiqua" w:eastAsia="宋体" w:hAnsi="Book Antiqua" w:cs="宋体"/>
          <w:lang w:eastAsia="zh-CN"/>
        </w:rPr>
        <w:t>25</w:t>
      </w:r>
      <w:r w:rsidR="000D738D" w:rsidRPr="00E12998">
        <w:rPr>
          <w:rFonts w:ascii="Book Antiqua" w:eastAsia="宋体" w:hAnsi="Book Antiqua" w:cs="宋体"/>
          <w:lang w:eastAsia="zh-CN"/>
        </w:rPr>
        <w:t> </w:t>
      </w:r>
      <w:r w:rsidR="000D738D" w:rsidRPr="00E12998">
        <w:rPr>
          <w:rFonts w:ascii="Book Antiqua" w:eastAsia="宋体" w:hAnsi="Book Antiqua" w:cs="宋体"/>
          <w:b/>
          <w:bCs/>
          <w:lang w:eastAsia="zh-CN"/>
        </w:rPr>
        <w:t>Dellon ES</w:t>
      </w:r>
      <w:r w:rsidR="000D738D" w:rsidRPr="00E12998">
        <w:rPr>
          <w:rFonts w:ascii="Book Antiqua" w:eastAsia="宋体" w:hAnsi="Book Antiqua" w:cs="宋体"/>
          <w:lang w:eastAsia="zh-CN"/>
        </w:rPr>
        <w:t>, Kim HP, Sperry SL, Rybnicek DA, Woosley JT, Shaheen NJ.</w:t>
      </w:r>
      <w:proofErr w:type="gramEnd"/>
      <w:r w:rsidR="000D738D" w:rsidRPr="00E12998">
        <w:rPr>
          <w:rFonts w:ascii="Book Antiqua" w:eastAsia="宋体" w:hAnsi="Book Antiqua" w:cs="宋体"/>
          <w:lang w:eastAsia="zh-CN"/>
        </w:rPr>
        <w:t xml:space="preserve"> A phenotypic analysis shows that eosinophilic esophagitis is a progressive fibrostenotic disease. </w:t>
      </w:r>
      <w:r w:rsidR="000D738D" w:rsidRPr="00E12998">
        <w:rPr>
          <w:rFonts w:ascii="Book Antiqua" w:eastAsia="宋体" w:hAnsi="Book Antiqua" w:cs="宋体"/>
          <w:i/>
          <w:iCs/>
          <w:lang w:eastAsia="zh-CN"/>
        </w:rPr>
        <w:t>Gastrointest Endosc</w:t>
      </w:r>
      <w:r w:rsidR="000D738D" w:rsidRPr="00E12998">
        <w:rPr>
          <w:rFonts w:ascii="Book Antiqua" w:eastAsia="宋体" w:hAnsi="Book Antiqua" w:cs="宋体"/>
          <w:lang w:eastAsia="zh-CN"/>
        </w:rPr>
        <w:t> 2014; </w:t>
      </w:r>
      <w:r w:rsidR="000D738D" w:rsidRPr="00E12998">
        <w:rPr>
          <w:rFonts w:ascii="Book Antiqua" w:eastAsia="宋体" w:hAnsi="Book Antiqua" w:cs="宋体"/>
          <w:b/>
          <w:bCs/>
          <w:lang w:eastAsia="zh-CN"/>
        </w:rPr>
        <w:t>79</w:t>
      </w:r>
      <w:r w:rsidR="000D738D" w:rsidRPr="00E12998">
        <w:rPr>
          <w:rFonts w:ascii="Book Antiqua" w:eastAsia="宋体" w:hAnsi="Book Antiqua" w:cs="宋体"/>
          <w:lang w:eastAsia="zh-CN"/>
        </w:rPr>
        <w:t>: 577-85.e4 [PMID: 24275329 DOI: 10.1016/j.gie.2013.10.027]</w:t>
      </w:r>
    </w:p>
    <w:p w:rsidR="000D738D" w:rsidRPr="00E12998" w:rsidRDefault="00EB1C95"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t>26</w:t>
      </w:r>
      <w:r w:rsidR="000D738D" w:rsidRPr="00E12998">
        <w:rPr>
          <w:rFonts w:ascii="Book Antiqua" w:eastAsia="宋体" w:hAnsi="Book Antiqua" w:cs="宋体"/>
          <w:lang w:eastAsia="zh-CN"/>
        </w:rPr>
        <w:t> </w:t>
      </w:r>
      <w:r w:rsidR="000D738D" w:rsidRPr="00E12998">
        <w:rPr>
          <w:rFonts w:ascii="Book Antiqua" w:eastAsia="宋体" w:hAnsi="Book Antiqua" w:cs="宋体"/>
          <w:b/>
          <w:bCs/>
          <w:lang w:eastAsia="zh-CN"/>
        </w:rPr>
        <w:t>Straumann A</w:t>
      </w:r>
      <w:r w:rsidR="000D738D" w:rsidRPr="00E12998">
        <w:rPr>
          <w:rFonts w:ascii="Book Antiqua" w:eastAsia="宋体" w:hAnsi="Book Antiqua" w:cs="宋体"/>
          <w:lang w:eastAsia="zh-CN"/>
        </w:rPr>
        <w:t xml:space="preserve">, Rossi L, Simon HU, Heer P, Spichtin HP, Beglinger C. Fragility of the esophageal mucosa: a pathognomonic endoscopic sign of primary eosinophilic </w:t>
      </w:r>
      <w:r w:rsidR="000D738D" w:rsidRPr="00E12998">
        <w:rPr>
          <w:rFonts w:ascii="Book Antiqua" w:eastAsia="宋体" w:hAnsi="Book Antiqua" w:cs="宋体"/>
          <w:lang w:eastAsia="zh-CN"/>
        </w:rPr>
        <w:lastRenderedPageBreak/>
        <w:t>esophagitis? </w:t>
      </w:r>
      <w:r w:rsidR="000D738D" w:rsidRPr="00E12998">
        <w:rPr>
          <w:rFonts w:ascii="Book Antiqua" w:eastAsia="宋体" w:hAnsi="Book Antiqua" w:cs="宋体"/>
          <w:i/>
          <w:iCs/>
          <w:lang w:eastAsia="zh-CN"/>
        </w:rPr>
        <w:t>Gastrointest Endosc</w:t>
      </w:r>
      <w:r w:rsidR="000D738D" w:rsidRPr="00E12998">
        <w:rPr>
          <w:rFonts w:ascii="Book Antiqua" w:eastAsia="宋体" w:hAnsi="Book Antiqua" w:cs="宋体"/>
          <w:lang w:eastAsia="zh-CN"/>
        </w:rPr>
        <w:t> 2003; </w:t>
      </w:r>
      <w:r w:rsidR="000D738D" w:rsidRPr="00E12998">
        <w:rPr>
          <w:rFonts w:ascii="Book Antiqua" w:eastAsia="宋体" w:hAnsi="Book Antiqua" w:cs="宋体"/>
          <w:b/>
          <w:bCs/>
          <w:lang w:eastAsia="zh-CN"/>
        </w:rPr>
        <w:t>57</w:t>
      </w:r>
      <w:r w:rsidR="000D738D" w:rsidRPr="00E12998">
        <w:rPr>
          <w:rFonts w:ascii="Book Antiqua" w:eastAsia="宋体" w:hAnsi="Book Antiqua" w:cs="宋体"/>
          <w:lang w:eastAsia="zh-CN"/>
        </w:rPr>
        <w:t>: 407-412 [PMID: 12612531 DOI: 10.1067/mge.2003.123]</w:t>
      </w:r>
    </w:p>
    <w:p w:rsidR="000D738D" w:rsidRPr="00E12998" w:rsidRDefault="000D738D"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t>2</w:t>
      </w:r>
      <w:r w:rsidR="00EB1C95" w:rsidRPr="00E12998">
        <w:rPr>
          <w:rFonts w:ascii="Book Antiqua" w:eastAsia="宋体" w:hAnsi="Book Antiqua" w:cs="宋体"/>
          <w:lang w:eastAsia="zh-CN"/>
        </w:rPr>
        <w:t>7</w:t>
      </w:r>
      <w:r w:rsidRPr="00E12998">
        <w:rPr>
          <w:rFonts w:ascii="Book Antiqua" w:eastAsia="宋体" w:hAnsi="Book Antiqua" w:cs="宋体"/>
          <w:lang w:eastAsia="zh-CN"/>
        </w:rPr>
        <w:t> </w:t>
      </w:r>
      <w:r w:rsidRPr="00E12998">
        <w:rPr>
          <w:rFonts w:ascii="Book Antiqua" w:eastAsia="宋体" w:hAnsi="Book Antiqua" w:cs="宋体"/>
          <w:b/>
          <w:bCs/>
          <w:lang w:eastAsia="zh-CN"/>
        </w:rPr>
        <w:t>Sundaram S</w:t>
      </w:r>
      <w:r w:rsidRPr="00E12998">
        <w:rPr>
          <w:rFonts w:ascii="Book Antiqua" w:eastAsia="宋体" w:hAnsi="Book Antiqua" w:cs="宋体"/>
          <w:lang w:eastAsia="zh-CN"/>
        </w:rPr>
        <w:t>, Sunku B, Nelson SP, Sentongo T, Melin-Aldana H, Kumar R, Li BU. Adherent white plaques: an endoscopic finding in eosinophilic esophagitis. </w:t>
      </w:r>
      <w:r w:rsidRPr="00E12998">
        <w:rPr>
          <w:rFonts w:ascii="Book Antiqua" w:eastAsia="宋体" w:hAnsi="Book Antiqua" w:cs="宋体"/>
          <w:i/>
          <w:iCs/>
          <w:lang w:eastAsia="zh-CN"/>
        </w:rPr>
        <w:t>J Pediatr Gastroenterol Nutr</w:t>
      </w:r>
      <w:r w:rsidRPr="00E12998">
        <w:rPr>
          <w:rFonts w:ascii="Book Antiqua" w:eastAsia="宋体" w:hAnsi="Book Antiqua" w:cs="宋体"/>
          <w:lang w:eastAsia="zh-CN"/>
        </w:rPr>
        <w:t> 2004; </w:t>
      </w:r>
      <w:r w:rsidRPr="00E12998">
        <w:rPr>
          <w:rFonts w:ascii="Book Antiqua" w:eastAsia="宋体" w:hAnsi="Book Antiqua" w:cs="宋体"/>
          <w:b/>
          <w:bCs/>
          <w:lang w:eastAsia="zh-CN"/>
        </w:rPr>
        <w:t>38</w:t>
      </w:r>
      <w:r w:rsidRPr="00E12998">
        <w:rPr>
          <w:rFonts w:ascii="Book Antiqua" w:eastAsia="宋体" w:hAnsi="Book Antiqua" w:cs="宋体"/>
          <w:lang w:eastAsia="zh-CN"/>
        </w:rPr>
        <w:t>: 208-212 [PMID: 14734886 DOI: 10.1097/00005176-200402000-00020]</w:t>
      </w:r>
    </w:p>
    <w:p w:rsidR="000D738D" w:rsidRPr="00E12998" w:rsidRDefault="000D738D"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t>2</w:t>
      </w:r>
      <w:r w:rsidR="00EB1C95" w:rsidRPr="00E12998">
        <w:rPr>
          <w:rFonts w:ascii="Book Antiqua" w:eastAsia="宋体" w:hAnsi="Book Antiqua" w:cs="宋体"/>
          <w:lang w:eastAsia="zh-CN"/>
        </w:rPr>
        <w:t>8</w:t>
      </w:r>
      <w:r w:rsidRPr="00E12998">
        <w:rPr>
          <w:rFonts w:ascii="Book Antiqua" w:eastAsia="宋体" w:hAnsi="Book Antiqua" w:cs="宋体"/>
          <w:lang w:eastAsia="zh-CN"/>
        </w:rPr>
        <w:t> </w:t>
      </w:r>
      <w:r w:rsidRPr="00E12998">
        <w:rPr>
          <w:rFonts w:ascii="Book Antiqua" w:eastAsia="宋体" w:hAnsi="Book Antiqua" w:cs="宋体"/>
          <w:b/>
          <w:bCs/>
          <w:lang w:eastAsia="zh-CN"/>
        </w:rPr>
        <w:t>Hirano I</w:t>
      </w:r>
      <w:r w:rsidRPr="00E12998">
        <w:rPr>
          <w:rFonts w:ascii="Book Antiqua" w:eastAsia="宋体" w:hAnsi="Book Antiqua" w:cs="宋体"/>
          <w:lang w:eastAsia="zh-CN"/>
        </w:rPr>
        <w:t>, Moy N, Heckman MG, Thomas CS, Gonsalves N, Achem SR. Endoscopic assessment of the oesophageal features of eosinophilic oesophagitis: validation of a novel classification and grading system. </w:t>
      </w:r>
      <w:r w:rsidRPr="00E12998">
        <w:rPr>
          <w:rFonts w:ascii="Book Antiqua" w:eastAsia="宋体" w:hAnsi="Book Antiqua" w:cs="宋体"/>
          <w:i/>
          <w:iCs/>
          <w:lang w:eastAsia="zh-CN"/>
        </w:rPr>
        <w:t>Gut</w:t>
      </w:r>
      <w:r w:rsidRPr="00E12998">
        <w:rPr>
          <w:rFonts w:ascii="Book Antiqua" w:eastAsia="宋体" w:hAnsi="Book Antiqua" w:cs="宋体"/>
          <w:lang w:eastAsia="zh-CN"/>
        </w:rPr>
        <w:t> 2013; </w:t>
      </w:r>
      <w:r w:rsidRPr="00E12998">
        <w:rPr>
          <w:rFonts w:ascii="Book Antiqua" w:eastAsia="宋体" w:hAnsi="Book Antiqua" w:cs="宋体"/>
          <w:b/>
          <w:bCs/>
          <w:lang w:eastAsia="zh-CN"/>
        </w:rPr>
        <w:t>62</w:t>
      </w:r>
      <w:r w:rsidRPr="00E12998">
        <w:rPr>
          <w:rFonts w:ascii="Book Antiqua" w:eastAsia="宋体" w:hAnsi="Book Antiqua" w:cs="宋体"/>
          <w:lang w:eastAsia="zh-CN"/>
        </w:rPr>
        <w:t>: 489-495 [PMID: 22619364 DOI: 10.1136/gutjnl-2011-301817]</w:t>
      </w:r>
    </w:p>
    <w:p w:rsidR="000D738D" w:rsidRPr="00E12998" w:rsidRDefault="000D738D" w:rsidP="000D738D">
      <w:pPr>
        <w:spacing w:after="0" w:line="360" w:lineRule="auto"/>
        <w:jc w:val="both"/>
        <w:rPr>
          <w:rFonts w:ascii="Book Antiqua" w:eastAsia="宋体" w:hAnsi="Book Antiqua" w:cs="宋体"/>
          <w:lang w:eastAsia="zh-CN"/>
        </w:rPr>
      </w:pPr>
      <w:proofErr w:type="gramStart"/>
      <w:r w:rsidRPr="00E12998">
        <w:rPr>
          <w:rFonts w:ascii="Book Antiqua" w:eastAsia="宋体" w:hAnsi="Book Antiqua" w:cs="宋体"/>
          <w:lang w:eastAsia="zh-CN"/>
        </w:rPr>
        <w:t>2</w:t>
      </w:r>
      <w:r w:rsidR="00EB1C95" w:rsidRPr="00E12998">
        <w:rPr>
          <w:rFonts w:ascii="Book Antiqua" w:eastAsia="宋体" w:hAnsi="Book Antiqua" w:cs="宋体"/>
          <w:lang w:eastAsia="zh-CN"/>
        </w:rPr>
        <w:t>9</w:t>
      </w:r>
      <w:r w:rsidRPr="00E12998">
        <w:rPr>
          <w:rFonts w:ascii="Book Antiqua" w:eastAsia="宋体" w:hAnsi="Book Antiqua" w:cs="宋体"/>
          <w:lang w:eastAsia="zh-CN"/>
        </w:rPr>
        <w:t> </w:t>
      </w:r>
      <w:r w:rsidRPr="00E12998">
        <w:rPr>
          <w:rFonts w:ascii="Book Antiqua" w:eastAsia="宋体" w:hAnsi="Book Antiqua" w:cs="宋体"/>
          <w:b/>
          <w:bCs/>
          <w:lang w:eastAsia="zh-CN"/>
        </w:rPr>
        <w:t>Nurko S</w:t>
      </w:r>
      <w:r w:rsidRPr="00E12998">
        <w:rPr>
          <w:rFonts w:ascii="Book Antiqua" w:eastAsia="宋体" w:hAnsi="Book Antiqua" w:cs="宋体"/>
          <w:lang w:eastAsia="zh-CN"/>
        </w:rPr>
        <w:t>, Rosen R. Esophageal dysmotility in patients who have eosinophilic esophagitis.</w:t>
      </w:r>
      <w:proofErr w:type="gramEnd"/>
      <w:r w:rsidRPr="00E12998">
        <w:rPr>
          <w:rFonts w:ascii="Book Antiqua" w:eastAsia="宋体" w:hAnsi="Book Antiqua" w:cs="宋体"/>
          <w:lang w:eastAsia="zh-CN"/>
        </w:rPr>
        <w:t> </w:t>
      </w:r>
      <w:r w:rsidRPr="00E12998">
        <w:rPr>
          <w:rFonts w:ascii="Book Antiqua" w:eastAsia="宋体" w:hAnsi="Book Antiqua" w:cs="宋体"/>
          <w:i/>
          <w:iCs/>
          <w:lang w:eastAsia="zh-CN"/>
        </w:rPr>
        <w:t>Gastrointest Endosc Clin N Am</w:t>
      </w:r>
      <w:r w:rsidRPr="00E12998">
        <w:rPr>
          <w:rFonts w:ascii="Book Antiqua" w:eastAsia="宋体" w:hAnsi="Book Antiqua" w:cs="宋体"/>
          <w:lang w:eastAsia="zh-CN"/>
        </w:rPr>
        <w:t> 2008; </w:t>
      </w:r>
      <w:r w:rsidRPr="00E12998">
        <w:rPr>
          <w:rFonts w:ascii="Book Antiqua" w:eastAsia="宋体" w:hAnsi="Book Antiqua" w:cs="宋体"/>
          <w:b/>
          <w:bCs/>
          <w:lang w:eastAsia="zh-CN"/>
        </w:rPr>
        <w:t>18</w:t>
      </w:r>
      <w:r w:rsidRPr="00E12998">
        <w:rPr>
          <w:rFonts w:ascii="Book Antiqua" w:eastAsia="宋体" w:hAnsi="Book Antiqua" w:cs="宋体"/>
          <w:lang w:eastAsia="zh-CN"/>
        </w:rPr>
        <w:t>: 73-89; ix [PMID: 18061103 DOI: 10.1016/j.giec.2007.09.006]</w:t>
      </w:r>
    </w:p>
    <w:p w:rsidR="000D738D" w:rsidRPr="00E12998" w:rsidRDefault="00EB1C95"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t>30</w:t>
      </w:r>
      <w:r w:rsidR="000D738D" w:rsidRPr="00E12998">
        <w:rPr>
          <w:rFonts w:ascii="Book Antiqua" w:eastAsia="宋体" w:hAnsi="Book Antiqua" w:cs="宋体"/>
          <w:lang w:eastAsia="zh-CN"/>
        </w:rPr>
        <w:t> </w:t>
      </w:r>
      <w:r w:rsidR="000D738D" w:rsidRPr="00E12998">
        <w:rPr>
          <w:rFonts w:ascii="Book Antiqua" w:eastAsia="宋体" w:hAnsi="Book Antiqua" w:cs="宋体"/>
          <w:b/>
          <w:bCs/>
          <w:lang w:eastAsia="zh-CN"/>
        </w:rPr>
        <w:t>Roman S</w:t>
      </w:r>
      <w:r w:rsidR="000D738D" w:rsidRPr="00E12998">
        <w:rPr>
          <w:rFonts w:ascii="Book Antiqua" w:eastAsia="宋体" w:hAnsi="Book Antiqua" w:cs="宋体"/>
          <w:lang w:eastAsia="zh-CN"/>
        </w:rPr>
        <w:t>, Hirano I, Kwiatek MA, Gonsalves N, Chen J, Kahrilas PJ, Pandolfino JE. Manometric features of eosinophilic esophagitis in esophageal pressure topography. </w:t>
      </w:r>
      <w:r w:rsidR="000D738D" w:rsidRPr="00E12998">
        <w:rPr>
          <w:rFonts w:ascii="Book Antiqua" w:eastAsia="宋体" w:hAnsi="Book Antiqua" w:cs="宋体"/>
          <w:i/>
          <w:iCs/>
          <w:lang w:eastAsia="zh-CN"/>
        </w:rPr>
        <w:t>Neurogastroenterol Motil</w:t>
      </w:r>
      <w:r w:rsidR="000D738D" w:rsidRPr="00E12998">
        <w:rPr>
          <w:rFonts w:ascii="Book Antiqua" w:eastAsia="宋体" w:hAnsi="Book Antiqua" w:cs="宋体"/>
          <w:lang w:eastAsia="zh-CN"/>
        </w:rPr>
        <w:t> 2011; </w:t>
      </w:r>
      <w:r w:rsidR="000D738D" w:rsidRPr="00E12998">
        <w:rPr>
          <w:rFonts w:ascii="Book Antiqua" w:eastAsia="宋体" w:hAnsi="Book Antiqua" w:cs="宋体"/>
          <w:b/>
          <w:bCs/>
          <w:lang w:eastAsia="zh-CN"/>
        </w:rPr>
        <w:t>23</w:t>
      </w:r>
      <w:r w:rsidR="000D738D" w:rsidRPr="00E12998">
        <w:rPr>
          <w:rFonts w:ascii="Book Antiqua" w:eastAsia="宋体" w:hAnsi="Book Antiqua" w:cs="宋体"/>
          <w:lang w:eastAsia="zh-CN"/>
        </w:rPr>
        <w:t>: 208-14, e111 [PMID: 21091849 DOI: 10.1111/j.1365-2982.2010.01633.x</w:t>
      </w:r>
      <w:r w:rsidR="00877B15" w:rsidRPr="00E12998">
        <w:rPr>
          <w:rFonts w:ascii="Book Antiqua" w:eastAsia="宋体" w:hAnsi="Book Antiqua" w:cs="宋体"/>
          <w:lang w:eastAsia="zh-CN"/>
        </w:rPr>
        <w:t>]</w:t>
      </w:r>
    </w:p>
    <w:p w:rsidR="000D738D" w:rsidRPr="00E12998" w:rsidRDefault="00EB1C95"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t>31</w:t>
      </w:r>
      <w:r w:rsidR="000D738D" w:rsidRPr="00E12998">
        <w:rPr>
          <w:rFonts w:ascii="Book Antiqua" w:eastAsia="宋体" w:hAnsi="Book Antiqua" w:cs="宋体"/>
          <w:lang w:eastAsia="zh-CN"/>
        </w:rPr>
        <w:t xml:space="preserve"> </w:t>
      </w:r>
      <w:hyperlink r:id="rId12" w:history="1">
        <w:r w:rsidR="0040187A" w:rsidRPr="00E12998">
          <w:rPr>
            <w:rFonts w:ascii="Book Antiqua" w:hAnsi="Book Antiqua"/>
            <w:b/>
            <w:bCs/>
          </w:rPr>
          <w:t>Lipka S</w:t>
        </w:r>
      </w:hyperlink>
      <w:r w:rsidR="0040187A" w:rsidRPr="00E12998">
        <w:rPr>
          <w:rFonts w:ascii="Book Antiqua" w:hAnsi="Book Antiqua"/>
          <w:bCs/>
        </w:rPr>
        <w:t xml:space="preserve">, </w:t>
      </w:r>
      <w:hyperlink r:id="rId13" w:history="1">
        <w:r w:rsidR="0040187A" w:rsidRPr="00E12998">
          <w:rPr>
            <w:rFonts w:ascii="Book Antiqua" w:hAnsi="Book Antiqua"/>
            <w:bCs/>
          </w:rPr>
          <w:t>Kumar A</w:t>
        </w:r>
      </w:hyperlink>
      <w:r w:rsidR="0040187A" w:rsidRPr="00E12998">
        <w:rPr>
          <w:rFonts w:ascii="Book Antiqua" w:hAnsi="Book Antiqua"/>
          <w:bCs/>
        </w:rPr>
        <w:t xml:space="preserve">, </w:t>
      </w:r>
      <w:hyperlink r:id="rId14" w:history="1">
        <w:r w:rsidR="0040187A" w:rsidRPr="00E12998">
          <w:rPr>
            <w:rFonts w:ascii="Book Antiqua" w:hAnsi="Book Antiqua"/>
            <w:bCs/>
          </w:rPr>
          <w:t>Richter JE</w:t>
        </w:r>
      </w:hyperlink>
      <w:r w:rsidR="000D738D" w:rsidRPr="00E12998">
        <w:rPr>
          <w:rFonts w:ascii="Book Antiqua" w:eastAsia="宋体" w:hAnsi="Book Antiqua" w:cs="宋体"/>
          <w:lang w:eastAsia="zh-CN"/>
        </w:rPr>
        <w:t xml:space="preserve">. </w:t>
      </w:r>
      <w:proofErr w:type="gramStart"/>
      <w:r w:rsidR="000D738D" w:rsidRPr="00E12998">
        <w:rPr>
          <w:rFonts w:ascii="Book Antiqua" w:eastAsia="宋体" w:hAnsi="Book Antiqua" w:cs="宋体"/>
          <w:lang w:eastAsia="zh-CN"/>
        </w:rPr>
        <w:t>Impact of Diagnostic Delay and Other Risk Factors on Eosinophilic Esophagitis Phenotype and Esophageal Diameter.</w:t>
      </w:r>
      <w:proofErr w:type="gramEnd"/>
      <w:r w:rsidR="000D738D" w:rsidRPr="00E12998">
        <w:rPr>
          <w:rFonts w:ascii="Book Antiqua" w:eastAsia="宋体" w:hAnsi="Book Antiqua" w:cs="宋体"/>
          <w:lang w:eastAsia="zh-CN"/>
        </w:rPr>
        <w:t> </w:t>
      </w:r>
      <w:r w:rsidR="000D738D" w:rsidRPr="00E12998">
        <w:rPr>
          <w:rFonts w:ascii="Book Antiqua" w:eastAsia="宋体" w:hAnsi="Book Antiqua" w:cs="宋体"/>
          <w:i/>
          <w:iCs/>
          <w:lang w:eastAsia="zh-CN"/>
        </w:rPr>
        <w:t>J Clin Gastroenterol</w:t>
      </w:r>
      <w:r w:rsidR="000D738D" w:rsidRPr="00E12998">
        <w:rPr>
          <w:rFonts w:ascii="Book Antiqua" w:eastAsia="宋体" w:hAnsi="Book Antiqua" w:cs="宋体"/>
          <w:lang w:eastAsia="zh-CN"/>
        </w:rPr>
        <w:t> 2015 [PMID: 25710524]</w:t>
      </w:r>
    </w:p>
    <w:p w:rsidR="000D738D" w:rsidRPr="00E12998" w:rsidRDefault="000D738D"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val="it-IT" w:eastAsia="zh-CN"/>
        </w:rPr>
        <w:t>3</w:t>
      </w:r>
      <w:r w:rsidR="00EB1C95" w:rsidRPr="00E12998">
        <w:rPr>
          <w:rFonts w:ascii="Book Antiqua" w:eastAsia="宋体" w:hAnsi="Book Antiqua" w:cs="宋体"/>
          <w:lang w:val="it-IT" w:eastAsia="zh-CN"/>
        </w:rPr>
        <w:t>2</w:t>
      </w:r>
      <w:r w:rsidRPr="00E12998">
        <w:rPr>
          <w:rFonts w:ascii="Book Antiqua" w:eastAsia="宋体" w:hAnsi="Book Antiqua" w:cs="宋体"/>
          <w:lang w:val="it-IT" w:eastAsia="zh-CN"/>
        </w:rPr>
        <w:t> </w:t>
      </w:r>
      <w:r w:rsidRPr="00E12998">
        <w:rPr>
          <w:rFonts w:ascii="Book Antiqua" w:eastAsia="宋体" w:hAnsi="Book Antiqua" w:cs="宋体"/>
          <w:b/>
          <w:bCs/>
          <w:lang w:val="it-IT" w:eastAsia="zh-CN"/>
        </w:rPr>
        <w:t>Savarino E</w:t>
      </w:r>
      <w:r w:rsidRPr="00E12998">
        <w:rPr>
          <w:rFonts w:ascii="Book Antiqua" w:eastAsia="宋体" w:hAnsi="Book Antiqua" w:cs="宋体"/>
          <w:lang w:val="it-IT" w:eastAsia="zh-CN"/>
        </w:rPr>
        <w:t xml:space="preserve">, Gemignani L, </w:t>
      </w:r>
      <w:proofErr w:type="gramStart"/>
      <w:r w:rsidRPr="00E12998">
        <w:rPr>
          <w:rFonts w:ascii="Book Antiqua" w:eastAsia="宋体" w:hAnsi="Book Antiqua" w:cs="宋体"/>
          <w:lang w:val="it-IT" w:eastAsia="zh-CN"/>
        </w:rPr>
        <w:t>Zentilin P, De</w:t>
      </w:r>
      <w:proofErr w:type="gramEnd"/>
      <w:r w:rsidRPr="00E12998">
        <w:rPr>
          <w:rFonts w:ascii="Book Antiqua" w:eastAsia="宋体" w:hAnsi="Book Antiqua" w:cs="宋体"/>
          <w:lang w:val="it-IT" w:eastAsia="zh-CN"/>
        </w:rPr>
        <w:t xml:space="preserve"> Bortoli N, Malesci A, Mastracci L, Fiocca R, Savarino V. Achalasia with dense eosinophilic infiltrate responds to steroid therapy. </w:t>
      </w:r>
      <w:r w:rsidRPr="00E12998">
        <w:rPr>
          <w:rFonts w:ascii="Book Antiqua" w:eastAsia="宋体" w:hAnsi="Book Antiqua" w:cs="宋体"/>
          <w:i/>
          <w:iCs/>
          <w:lang w:eastAsia="zh-CN"/>
        </w:rPr>
        <w:t>Clin Gastroenterol Hepatol</w:t>
      </w:r>
      <w:r w:rsidRPr="00E12998">
        <w:rPr>
          <w:rFonts w:ascii="Book Antiqua" w:eastAsia="宋体" w:hAnsi="Book Antiqua" w:cs="宋体"/>
          <w:lang w:eastAsia="zh-CN"/>
        </w:rPr>
        <w:t> 2011; </w:t>
      </w:r>
      <w:r w:rsidRPr="00E12998">
        <w:rPr>
          <w:rFonts w:ascii="Book Antiqua" w:eastAsia="宋体" w:hAnsi="Book Antiqua" w:cs="宋体"/>
          <w:b/>
          <w:bCs/>
          <w:lang w:eastAsia="zh-CN"/>
        </w:rPr>
        <w:t>9</w:t>
      </w:r>
      <w:r w:rsidRPr="00E12998">
        <w:rPr>
          <w:rFonts w:ascii="Book Antiqua" w:eastAsia="宋体" w:hAnsi="Book Antiqua" w:cs="宋体"/>
          <w:lang w:eastAsia="zh-CN"/>
        </w:rPr>
        <w:t>: 1104-1106 [PMID: 21839711 DOI: 10.1016/j.cgh.2011.08.002]</w:t>
      </w:r>
    </w:p>
    <w:p w:rsidR="000D738D" w:rsidRPr="00E12998" w:rsidRDefault="000D738D"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t>3</w:t>
      </w:r>
      <w:r w:rsidR="00EB1C95" w:rsidRPr="00E12998">
        <w:rPr>
          <w:rFonts w:ascii="Book Antiqua" w:eastAsia="宋体" w:hAnsi="Book Antiqua" w:cs="宋体"/>
          <w:lang w:eastAsia="zh-CN"/>
        </w:rPr>
        <w:t>3</w:t>
      </w:r>
      <w:r w:rsidRPr="00E12998">
        <w:rPr>
          <w:rFonts w:ascii="Book Antiqua" w:eastAsia="宋体" w:hAnsi="Book Antiqua" w:cs="宋体"/>
          <w:lang w:eastAsia="zh-CN"/>
        </w:rPr>
        <w:t> </w:t>
      </w:r>
      <w:r w:rsidRPr="00E12998">
        <w:rPr>
          <w:rFonts w:ascii="Book Antiqua" w:eastAsia="宋体" w:hAnsi="Book Antiqua" w:cs="宋体"/>
          <w:b/>
          <w:bCs/>
          <w:lang w:eastAsia="zh-CN"/>
        </w:rPr>
        <w:t>Rieder F</w:t>
      </w:r>
      <w:r w:rsidRPr="00E12998">
        <w:rPr>
          <w:rFonts w:ascii="Book Antiqua" w:eastAsia="宋体" w:hAnsi="Book Antiqua" w:cs="宋体"/>
          <w:lang w:eastAsia="zh-CN"/>
        </w:rPr>
        <w:t xml:space="preserve">, Nonevski I, Ma J, Ouyang Z, West G, Protheroe C, DePetris G, Schirbel A, Lapinski J, Goldblum J, Bonfield T, Lopez R, Harnett K, Lee J, Hirano I, Falk G, Biancani P, Fiocchi C. T-helper 2 cytokines, transforming growth factor β1, and eosinophil products induce fibrogenesis and alter muscle motility in patients with eosinophilic </w:t>
      </w:r>
      <w:r w:rsidRPr="00E12998">
        <w:rPr>
          <w:rFonts w:ascii="Book Antiqua" w:eastAsia="宋体" w:hAnsi="Book Antiqua" w:cs="宋体"/>
          <w:lang w:eastAsia="zh-CN"/>
        </w:rPr>
        <w:lastRenderedPageBreak/>
        <w:t>esophagitis. </w:t>
      </w:r>
      <w:r w:rsidRPr="00E12998">
        <w:rPr>
          <w:rFonts w:ascii="Book Antiqua" w:eastAsia="宋体" w:hAnsi="Book Antiqua" w:cs="宋体"/>
          <w:i/>
          <w:iCs/>
          <w:lang w:eastAsia="zh-CN"/>
        </w:rPr>
        <w:t>Gastroenterology</w:t>
      </w:r>
      <w:r w:rsidRPr="00E12998">
        <w:rPr>
          <w:rFonts w:ascii="Book Antiqua" w:eastAsia="宋体" w:hAnsi="Book Antiqua" w:cs="宋体"/>
          <w:lang w:eastAsia="zh-CN"/>
        </w:rPr>
        <w:t> 2014; </w:t>
      </w:r>
      <w:r w:rsidRPr="00E12998">
        <w:rPr>
          <w:rFonts w:ascii="Book Antiqua" w:eastAsia="宋体" w:hAnsi="Book Antiqua" w:cs="宋体"/>
          <w:b/>
          <w:bCs/>
          <w:lang w:eastAsia="zh-CN"/>
        </w:rPr>
        <w:t>146</w:t>
      </w:r>
      <w:r w:rsidRPr="00E12998">
        <w:rPr>
          <w:rFonts w:ascii="Book Antiqua" w:eastAsia="宋体" w:hAnsi="Book Antiqua" w:cs="宋体"/>
          <w:lang w:eastAsia="zh-CN"/>
        </w:rPr>
        <w:t>: 1266-77.e1-9 [PMID: 24486052 DOI: 10.1053/j.gastro.2014.01.051]</w:t>
      </w:r>
    </w:p>
    <w:p w:rsidR="000D738D" w:rsidRPr="00E12998" w:rsidRDefault="000D738D"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t>3</w:t>
      </w:r>
      <w:r w:rsidR="00EB1C95" w:rsidRPr="00E12998">
        <w:rPr>
          <w:rFonts w:ascii="Book Antiqua" w:eastAsia="宋体" w:hAnsi="Book Antiqua" w:cs="宋体"/>
          <w:lang w:eastAsia="zh-CN"/>
        </w:rPr>
        <w:t>4</w:t>
      </w:r>
      <w:r w:rsidRPr="00E12998">
        <w:rPr>
          <w:rFonts w:ascii="Book Antiqua" w:eastAsia="宋体" w:hAnsi="Book Antiqua" w:cs="宋体"/>
          <w:lang w:eastAsia="zh-CN"/>
        </w:rPr>
        <w:t> </w:t>
      </w:r>
      <w:r w:rsidRPr="00E12998">
        <w:rPr>
          <w:rFonts w:ascii="Book Antiqua" w:eastAsia="宋体" w:hAnsi="Book Antiqua" w:cs="宋体"/>
          <w:b/>
          <w:bCs/>
          <w:lang w:eastAsia="zh-CN"/>
        </w:rPr>
        <w:t>Lucendo AJ</w:t>
      </w:r>
      <w:r w:rsidRPr="00E12998">
        <w:rPr>
          <w:rFonts w:ascii="Book Antiqua" w:eastAsia="宋体" w:hAnsi="Book Antiqua" w:cs="宋体"/>
          <w:lang w:eastAsia="zh-CN"/>
        </w:rPr>
        <w:t>, Sánchez-Cazalilla M. Adult versus pediatric eosinophilic esophagitis: important differences and similarities for the clinician to understand. </w:t>
      </w:r>
      <w:r w:rsidRPr="00E12998">
        <w:rPr>
          <w:rFonts w:ascii="Book Antiqua" w:eastAsia="宋体" w:hAnsi="Book Antiqua" w:cs="宋体"/>
          <w:i/>
          <w:iCs/>
          <w:lang w:eastAsia="zh-CN"/>
        </w:rPr>
        <w:t>Expert Rev Clin Immunol</w:t>
      </w:r>
      <w:r w:rsidRPr="00E12998">
        <w:rPr>
          <w:rFonts w:ascii="Book Antiqua" w:eastAsia="宋体" w:hAnsi="Book Antiqua" w:cs="宋体"/>
          <w:lang w:eastAsia="zh-CN"/>
        </w:rPr>
        <w:t> 2012; </w:t>
      </w:r>
      <w:r w:rsidRPr="00E12998">
        <w:rPr>
          <w:rFonts w:ascii="Book Antiqua" w:eastAsia="宋体" w:hAnsi="Book Antiqua" w:cs="宋体"/>
          <w:b/>
          <w:bCs/>
          <w:lang w:eastAsia="zh-CN"/>
        </w:rPr>
        <w:t>8</w:t>
      </w:r>
      <w:r w:rsidRPr="00E12998">
        <w:rPr>
          <w:rFonts w:ascii="Book Antiqua" w:eastAsia="宋体" w:hAnsi="Book Antiqua" w:cs="宋体"/>
          <w:lang w:eastAsia="zh-CN"/>
        </w:rPr>
        <w:t>: 733-745 [PMID: 23167685 DOI: 10.1586/eci.12.68]</w:t>
      </w:r>
    </w:p>
    <w:p w:rsidR="000D738D" w:rsidRPr="00E12998" w:rsidRDefault="000D738D"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t>3</w:t>
      </w:r>
      <w:r w:rsidR="00EB1C95" w:rsidRPr="00E12998">
        <w:rPr>
          <w:rFonts w:ascii="Book Antiqua" w:eastAsia="宋体" w:hAnsi="Book Antiqua" w:cs="宋体"/>
          <w:lang w:eastAsia="zh-CN"/>
        </w:rPr>
        <w:t>5</w:t>
      </w:r>
      <w:r w:rsidRPr="00E12998">
        <w:rPr>
          <w:rFonts w:ascii="Book Antiqua" w:eastAsia="宋体" w:hAnsi="Book Antiqua" w:cs="宋体"/>
          <w:lang w:eastAsia="zh-CN"/>
        </w:rPr>
        <w:t> </w:t>
      </w:r>
      <w:r w:rsidRPr="00E12998">
        <w:rPr>
          <w:rFonts w:ascii="Book Antiqua" w:eastAsia="宋体" w:hAnsi="Book Antiqua" w:cs="宋体"/>
          <w:b/>
          <w:bCs/>
          <w:lang w:eastAsia="zh-CN"/>
        </w:rPr>
        <w:t>Straumann A</w:t>
      </w:r>
      <w:r w:rsidRPr="00E12998">
        <w:rPr>
          <w:rFonts w:ascii="Book Antiqua" w:eastAsia="宋体" w:hAnsi="Book Antiqua" w:cs="宋体"/>
          <w:lang w:eastAsia="zh-CN"/>
        </w:rPr>
        <w:t>, Spichtin HP, Grize L, Bucher KA, Beglinger C, Simon HU. Natural history of primary eosinophilic esophagitis: a follow-up of 30 adult patients for up to 11.5 years. </w:t>
      </w:r>
      <w:r w:rsidRPr="00E12998">
        <w:rPr>
          <w:rFonts w:ascii="Book Antiqua" w:eastAsia="宋体" w:hAnsi="Book Antiqua" w:cs="宋体"/>
          <w:i/>
          <w:iCs/>
          <w:lang w:eastAsia="zh-CN"/>
        </w:rPr>
        <w:t>Gastroenterology</w:t>
      </w:r>
      <w:r w:rsidRPr="00E12998">
        <w:rPr>
          <w:rFonts w:ascii="Book Antiqua" w:eastAsia="宋体" w:hAnsi="Book Antiqua" w:cs="宋体"/>
          <w:lang w:eastAsia="zh-CN"/>
        </w:rPr>
        <w:t> 2003; </w:t>
      </w:r>
      <w:r w:rsidRPr="00E12998">
        <w:rPr>
          <w:rFonts w:ascii="Book Antiqua" w:eastAsia="宋体" w:hAnsi="Book Antiqua" w:cs="宋体"/>
          <w:b/>
          <w:bCs/>
          <w:lang w:eastAsia="zh-CN"/>
        </w:rPr>
        <w:t>125</w:t>
      </w:r>
      <w:r w:rsidRPr="00E12998">
        <w:rPr>
          <w:rFonts w:ascii="Book Antiqua" w:eastAsia="宋体" w:hAnsi="Book Antiqua" w:cs="宋体"/>
          <w:lang w:eastAsia="zh-CN"/>
        </w:rPr>
        <w:t>: 1660-1669 [PMID: 14724818 DOI: 10.1053/j.gastro.2003.09.024]</w:t>
      </w:r>
    </w:p>
    <w:p w:rsidR="000D738D" w:rsidRPr="00E12998" w:rsidRDefault="000D738D"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t>3</w:t>
      </w:r>
      <w:r w:rsidR="00EB1C95" w:rsidRPr="00E12998">
        <w:rPr>
          <w:rFonts w:ascii="Book Antiqua" w:eastAsia="宋体" w:hAnsi="Book Antiqua" w:cs="宋体"/>
          <w:lang w:eastAsia="zh-CN"/>
        </w:rPr>
        <w:t>6</w:t>
      </w:r>
      <w:r w:rsidRPr="00E12998">
        <w:rPr>
          <w:rFonts w:ascii="Book Antiqua" w:eastAsia="宋体" w:hAnsi="Book Antiqua" w:cs="宋体"/>
          <w:lang w:eastAsia="zh-CN"/>
        </w:rPr>
        <w:t> </w:t>
      </w:r>
      <w:r w:rsidRPr="00E12998">
        <w:rPr>
          <w:rFonts w:ascii="Book Antiqua" w:eastAsia="宋体" w:hAnsi="Book Antiqua" w:cs="宋体"/>
          <w:b/>
          <w:bCs/>
          <w:lang w:eastAsia="zh-CN"/>
        </w:rPr>
        <w:t>Steiner SJ</w:t>
      </w:r>
      <w:r w:rsidRPr="00E12998">
        <w:rPr>
          <w:rFonts w:ascii="Book Antiqua" w:eastAsia="宋体" w:hAnsi="Book Antiqua" w:cs="宋体"/>
          <w:lang w:eastAsia="zh-CN"/>
        </w:rPr>
        <w:t>, Kernek KM, Fitzgerald JF. Severity of basal cell hyperplasia differs in reflux versus eosinophilic esophagitis. </w:t>
      </w:r>
      <w:r w:rsidRPr="00E12998">
        <w:rPr>
          <w:rFonts w:ascii="Book Antiqua" w:eastAsia="宋体" w:hAnsi="Book Antiqua" w:cs="宋体"/>
          <w:i/>
          <w:iCs/>
          <w:lang w:eastAsia="zh-CN"/>
        </w:rPr>
        <w:t>J Pediatr Gastroenterol Nutr</w:t>
      </w:r>
      <w:r w:rsidRPr="00E12998">
        <w:rPr>
          <w:rFonts w:ascii="Book Antiqua" w:eastAsia="宋体" w:hAnsi="Book Antiqua" w:cs="宋体"/>
          <w:lang w:eastAsia="zh-CN"/>
        </w:rPr>
        <w:t> 2006; </w:t>
      </w:r>
      <w:r w:rsidRPr="00E12998">
        <w:rPr>
          <w:rFonts w:ascii="Book Antiqua" w:eastAsia="宋体" w:hAnsi="Book Antiqua" w:cs="宋体"/>
          <w:b/>
          <w:bCs/>
          <w:lang w:eastAsia="zh-CN"/>
        </w:rPr>
        <w:t>42</w:t>
      </w:r>
      <w:r w:rsidRPr="00E12998">
        <w:rPr>
          <w:rFonts w:ascii="Book Antiqua" w:eastAsia="宋体" w:hAnsi="Book Antiqua" w:cs="宋体"/>
          <w:lang w:eastAsia="zh-CN"/>
        </w:rPr>
        <w:t>: 506-509 [PMID: 16707971 DOI: 10.1097/01.mpg.0000221906.06899.1b]</w:t>
      </w:r>
    </w:p>
    <w:p w:rsidR="000D738D" w:rsidRPr="00E12998" w:rsidRDefault="000D738D"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t>3</w:t>
      </w:r>
      <w:r w:rsidR="00EB1C95" w:rsidRPr="00E12998">
        <w:rPr>
          <w:rFonts w:ascii="Book Antiqua" w:eastAsia="宋体" w:hAnsi="Book Antiqua" w:cs="宋体"/>
          <w:lang w:eastAsia="zh-CN"/>
        </w:rPr>
        <w:t>7</w:t>
      </w:r>
      <w:r w:rsidRPr="00E12998">
        <w:rPr>
          <w:rFonts w:ascii="Book Antiqua" w:eastAsia="宋体" w:hAnsi="Book Antiqua" w:cs="宋体"/>
          <w:lang w:eastAsia="zh-CN"/>
        </w:rPr>
        <w:t> </w:t>
      </w:r>
      <w:r w:rsidRPr="00E12998">
        <w:rPr>
          <w:rFonts w:ascii="Book Antiqua" w:eastAsia="宋体" w:hAnsi="Book Antiqua" w:cs="宋体"/>
          <w:b/>
          <w:bCs/>
          <w:lang w:eastAsia="zh-CN"/>
        </w:rPr>
        <w:t>Katzka DA</w:t>
      </w:r>
      <w:r w:rsidRPr="00E12998">
        <w:rPr>
          <w:rFonts w:ascii="Book Antiqua" w:eastAsia="宋体" w:hAnsi="Book Antiqua" w:cs="宋体"/>
          <w:lang w:eastAsia="zh-CN"/>
        </w:rPr>
        <w:t xml:space="preserve">, Ravi K, Geno DM, Smyrk TC, Iyer PG, Alexander JA, Mabary JE, Camilleri M, Vaezi MF. </w:t>
      </w:r>
      <w:proofErr w:type="gramStart"/>
      <w:r w:rsidRPr="00E12998">
        <w:rPr>
          <w:rFonts w:ascii="Book Antiqua" w:eastAsia="宋体" w:hAnsi="Book Antiqua" w:cs="宋体"/>
          <w:lang w:eastAsia="zh-CN"/>
        </w:rPr>
        <w:t>Endoscopic Mucosal Impedance Measurements Correlate With Eosinophilia and Dilation of Intercellular Spaces in Patients With Eosinophilic Esophagitis.</w:t>
      </w:r>
      <w:proofErr w:type="gramEnd"/>
      <w:r w:rsidRPr="00E12998">
        <w:rPr>
          <w:rFonts w:ascii="Book Antiqua" w:eastAsia="宋体" w:hAnsi="Book Antiqua" w:cs="宋体"/>
          <w:lang w:eastAsia="zh-CN"/>
        </w:rPr>
        <w:t> </w:t>
      </w:r>
      <w:r w:rsidRPr="00E12998">
        <w:rPr>
          <w:rFonts w:ascii="Book Antiqua" w:eastAsia="宋体" w:hAnsi="Book Antiqua" w:cs="宋体"/>
          <w:i/>
          <w:iCs/>
          <w:lang w:eastAsia="zh-CN"/>
        </w:rPr>
        <w:t>Clin Gastroenterol Hepatol</w:t>
      </w:r>
      <w:r w:rsidRPr="00E12998">
        <w:rPr>
          <w:rFonts w:ascii="Book Antiqua" w:eastAsia="宋体" w:hAnsi="Book Antiqua" w:cs="宋体"/>
          <w:lang w:eastAsia="zh-CN"/>
        </w:rPr>
        <w:t> 2015; </w:t>
      </w:r>
      <w:r w:rsidRPr="00E12998">
        <w:rPr>
          <w:rFonts w:ascii="Book Antiqua" w:eastAsia="宋体" w:hAnsi="Book Antiqua" w:cs="宋体"/>
          <w:b/>
          <w:bCs/>
          <w:lang w:eastAsia="zh-CN"/>
        </w:rPr>
        <w:t>13</w:t>
      </w:r>
      <w:r w:rsidRPr="00E12998">
        <w:rPr>
          <w:rFonts w:ascii="Book Antiqua" w:eastAsia="宋体" w:hAnsi="Book Antiqua" w:cs="宋体"/>
          <w:lang w:eastAsia="zh-CN"/>
        </w:rPr>
        <w:t>: 1242-1248.e1 [PMID: 25592662 DOI: 10.1016/j.cgh.2014.12.032]</w:t>
      </w:r>
    </w:p>
    <w:p w:rsidR="000D738D" w:rsidRPr="00E12998" w:rsidRDefault="000D738D"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t>3</w:t>
      </w:r>
      <w:r w:rsidR="00EB1C95" w:rsidRPr="00E12998">
        <w:rPr>
          <w:rFonts w:ascii="Book Antiqua" w:eastAsia="宋体" w:hAnsi="Book Antiqua" w:cs="宋体"/>
          <w:lang w:eastAsia="zh-CN"/>
        </w:rPr>
        <w:t>8</w:t>
      </w:r>
      <w:r w:rsidRPr="00E12998">
        <w:rPr>
          <w:rFonts w:ascii="Book Antiqua" w:eastAsia="宋体" w:hAnsi="Book Antiqua" w:cs="宋体"/>
          <w:lang w:eastAsia="zh-CN"/>
        </w:rPr>
        <w:t> </w:t>
      </w:r>
      <w:r w:rsidRPr="00E12998">
        <w:rPr>
          <w:rFonts w:ascii="Book Antiqua" w:eastAsia="宋体" w:hAnsi="Book Antiqua" w:cs="宋体"/>
          <w:b/>
          <w:bCs/>
          <w:lang w:eastAsia="zh-CN"/>
        </w:rPr>
        <w:t>Niranjan R</w:t>
      </w:r>
      <w:r w:rsidRPr="00E12998">
        <w:rPr>
          <w:rFonts w:ascii="Book Antiqua" w:eastAsia="宋体" w:hAnsi="Book Antiqua" w:cs="宋体"/>
          <w:lang w:eastAsia="zh-CN"/>
        </w:rPr>
        <w:t>, Mavi P, Rayapudi M, Dynda S, Mishra A. Pathogenic role of mast cells in experimental eosinophilic esophagitis. </w:t>
      </w:r>
      <w:r w:rsidRPr="00E12998">
        <w:rPr>
          <w:rFonts w:ascii="Book Antiqua" w:eastAsia="宋体" w:hAnsi="Book Antiqua" w:cs="宋体"/>
          <w:i/>
          <w:iCs/>
          <w:lang w:eastAsia="zh-CN"/>
        </w:rPr>
        <w:t>Am J Physiol Gastrointest Liver Physiol</w:t>
      </w:r>
      <w:r w:rsidRPr="00E12998">
        <w:rPr>
          <w:rFonts w:ascii="Book Antiqua" w:eastAsia="宋体" w:hAnsi="Book Antiqua" w:cs="宋体"/>
          <w:lang w:eastAsia="zh-CN"/>
        </w:rPr>
        <w:t> 2013</w:t>
      </w:r>
      <w:proofErr w:type="gramStart"/>
      <w:r w:rsidRPr="00E12998">
        <w:rPr>
          <w:rFonts w:ascii="Book Antiqua" w:eastAsia="宋体" w:hAnsi="Book Antiqua" w:cs="宋体"/>
          <w:lang w:eastAsia="zh-CN"/>
        </w:rPr>
        <w:t>;</w:t>
      </w:r>
      <w:proofErr w:type="gramEnd"/>
      <w:r w:rsidRPr="00E12998">
        <w:rPr>
          <w:rFonts w:ascii="Book Antiqua" w:eastAsia="宋体" w:hAnsi="Book Antiqua" w:cs="宋体"/>
          <w:lang w:eastAsia="zh-CN"/>
        </w:rPr>
        <w:t> </w:t>
      </w:r>
      <w:r w:rsidRPr="00E12998">
        <w:rPr>
          <w:rFonts w:ascii="Book Antiqua" w:eastAsia="宋体" w:hAnsi="Book Antiqua" w:cs="宋体"/>
          <w:b/>
          <w:bCs/>
          <w:lang w:eastAsia="zh-CN"/>
        </w:rPr>
        <w:t>304</w:t>
      </w:r>
      <w:r w:rsidRPr="00E12998">
        <w:rPr>
          <w:rFonts w:ascii="Book Antiqua" w:eastAsia="宋体" w:hAnsi="Book Antiqua" w:cs="宋体"/>
          <w:lang w:eastAsia="zh-CN"/>
        </w:rPr>
        <w:t>: G1087-G1094 [PMID: 23599040 DOI: 10.1152/ajpgi.00070.2013]</w:t>
      </w:r>
    </w:p>
    <w:p w:rsidR="000D738D" w:rsidRPr="00E12998" w:rsidRDefault="000D738D"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t>3</w:t>
      </w:r>
      <w:r w:rsidR="00EB1C95" w:rsidRPr="00E12998">
        <w:rPr>
          <w:rFonts w:ascii="Book Antiqua" w:eastAsia="宋体" w:hAnsi="Book Antiqua" w:cs="宋体"/>
          <w:lang w:eastAsia="zh-CN"/>
        </w:rPr>
        <w:t>9</w:t>
      </w:r>
      <w:r w:rsidRPr="00E12998">
        <w:rPr>
          <w:rFonts w:ascii="Book Antiqua" w:eastAsia="宋体" w:hAnsi="Book Antiqua" w:cs="宋体"/>
          <w:lang w:eastAsia="zh-CN"/>
        </w:rPr>
        <w:t> </w:t>
      </w:r>
      <w:r w:rsidRPr="00E12998">
        <w:rPr>
          <w:rFonts w:ascii="Book Antiqua" w:eastAsia="宋体" w:hAnsi="Book Antiqua" w:cs="宋体"/>
          <w:b/>
          <w:bCs/>
          <w:lang w:eastAsia="zh-CN"/>
        </w:rPr>
        <w:t>Lucendo AJ</w:t>
      </w:r>
      <w:r w:rsidRPr="00E12998">
        <w:rPr>
          <w:rFonts w:ascii="Book Antiqua" w:eastAsia="宋体" w:hAnsi="Book Antiqua" w:cs="宋体"/>
          <w:lang w:eastAsia="zh-CN"/>
        </w:rPr>
        <w:t>, Pascual-Turrión JM, Navarro M, Comas C, Castillo P, Letrán A, Caballero MT, Larrauri J. Endoscopic, bioptic, and manometric findings in eosinophilic esophagitis before and after steroid therapy: a case series. </w:t>
      </w:r>
      <w:r w:rsidRPr="00E12998">
        <w:rPr>
          <w:rFonts w:ascii="Book Antiqua" w:eastAsia="宋体" w:hAnsi="Book Antiqua" w:cs="宋体"/>
          <w:i/>
          <w:iCs/>
          <w:lang w:eastAsia="zh-CN"/>
        </w:rPr>
        <w:t>Endoscopy</w:t>
      </w:r>
      <w:r w:rsidRPr="00E12998">
        <w:rPr>
          <w:rFonts w:ascii="Book Antiqua" w:eastAsia="宋体" w:hAnsi="Book Antiqua" w:cs="宋体"/>
          <w:lang w:eastAsia="zh-CN"/>
        </w:rPr>
        <w:t> 2007; </w:t>
      </w:r>
      <w:r w:rsidRPr="00E12998">
        <w:rPr>
          <w:rFonts w:ascii="Book Antiqua" w:eastAsia="宋体" w:hAnsi="Book Antiqua" w:cs="宋体"/>
          <w:b/>
          <w:bCs/>
          <w:lang w:eastAsia="zh-CN"/>
        </w:rPr>
        <w:t>39</w:t>
      </w:r>
      <w:r w:rsidRPr="00E12998">
        <w:rPr>
          <w:rFonts w:ascii="Book Antiqua" w:eastAsia="宋体" w:hAnsi="Book Antiqua" w:cs="宋体"/>
          <w:lang w:eastAsia="zh-CN"/>
        </w:rPr>
        <w:t>: 765-771 [PMID: 17703383]</w:t>
      </w:r>
    </w:p>
    <w:p w:rsidR="000D738D" w:rsidRPr="00E12998" w:rsidRDefault="00EB1C95"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t>40</w:t>
      </w:r>
      <w:r w:rsidR="000D738D" w:rsidRPr="00E12998">
        <w:rPr>
          <w:rFonts w:ascii="Book Antiqua" w:eastAsia="宋体" w:hAnsi="Book Antiqua" w:cs="宋体"/>
          <w:lang w:eastAsia="zh-CN"/>
        </w:rPr>
        <w:t> </w:t>
      </w:r>
      <w:r w:rsidR="000D738D" w:rsidRPr="00E12998">
        <w:rPr>
          <w:rFonts w:ascii="Book Antiqua" w:eastAsia="宋体" w:hAnsi="Book Antiqua" w:cs="宋体"/>
          <w:b/>
          <w:bCs/>
          <w:lang w:eastAsia="zh-CN"/>
        </w:rPr>
        <w:t>Cheng E</w:t>
      </w:r>
      <w:r w:rsidR="000D738D" w:rsidRPr="00E12998">
        <w:rPr>
          <w:rFonts w:ascii="Book Antiqua" w:eastAsia="宋体" w:hAnsi="Book Antiqua" w:cs="宋体"/>
          <w:lang w:eastAsia="zh-CN"/>
        </w:rPr>
        <w:t>, Zhang X, Huo X, Yu C, Zhang Q, Wang DH, Spechler SJ, Souza RF. Omeprazole blocks eotaxin-3 expression by oesophageal squamous cells from patients with eosinophilic oesophagitis and GORD. </w:t>
      </w:r>
      <w:r w:rsidR="000D738D" w:rsidRPr="00E12998">
        <w:rPr>
          <w:rFonts w:ascii="Book Antiqua" w:eastAsia="宋体" w:hAnsi="Book Antiqua" w:cs="宋体"/>
          <w:i/>
          <w:iCs/>
          <w:lang w:eastAsia="zh-CN"/>
        </w:rPr>
        <w:t>Gut</w:t>
      </w:r>
      <w:r w:rsidR="000D738D" w:rsidRPr="00E12998">
        <w:rPr>
          <w:rFonts w:ascii="Book Antiqua" w:eastAsia="宋体" w:hAnsi="Book Antiqua" w:cs="宋体"/>
          <w:lang w:eastAsia="zh-CN"/>
        </w:rPr>
        <w:t> 2013; </w:t>
      </w:r>
      <w:r w:rsidR="000D738D" w:rsidRPr="00E12998">
        <w:rPr>
          <w:rFonts w:ascii="Book Antiqua" w:eastAsia="宋体" w:hAnsi="Book Antiqua" w:cs="宋体"/>
          <w:b/>
          <w:bCs/>
          <w:lang w:eastAsia="zh-CN"/>
        </w:rPr>
        <w:t>62</w:t>
      </w:r>
      <w:r w:rsidR="000D738D" w:rsidRPr="00E12998">
        <w:rPr>
          <w:rFonts w:ascii="Book Antiqua" w:eastAsia="宋体" w:hAnsi="Book Antiqua" w:cs="宋体"/>
          <w:lang w:eastAsia="zh-CN"/>
        </w:rPr>
        <w:t>: 824-832 [PMID: 22580413 DOI: 10.1136/gutjnl-2012-302250]</w:t>
      </w:r>
    </w:p>
    <w:p w:rsidR="000D738D" w:rsidRPr="00E12998" w:rsidRDefault="009566E2" w:rsidP="0040187A">
      <w:pPr>
        <w:spacing w:after="0" w:line="360" w:lineRule="auto"/>
        <w:jc w:val="both"/>
        <w:rPr>
          <w:rFonts w:ascii="Book Antiqua" w:eastAsia="宋体" w:hAnsi="Book Antiqua" w:cs="宋体"/>
          <w:lang w:eastAsia="zh-CN"/>
        </w:rPr>
      </w:pPr>
      <w:proofErr w:type="gramStart"/>
      <w:r w:rsidRPr="00E12998">
        <w:rPr>
          <w:rFonts w:ascii="Book Antiqua" w:eastAsia="宋体" w:hAnsi="Book Antiqua" w:cs="宋体"/>
          <w:lang w:eastAsia="zh-CN"/>
        </w:rPr>
        <w:lastRenderedPageBreak/>
        <w:t>41</w:t>
      </w:r>
      <w:r w:rsidR="000D738D" w:rsidRPr="00E12998">
        <w:rPr>
          <w:rFonts w:ascii="Book Antiqua" w:eastAsia="宋体" w:hAnsi="Book Antiqua" w:cs="宋体"/>
          <w:lang w:eastAsia="zh-CN"/>
        </w:rPr>
        <w:t> </w:t>
      </w:r>
      <w:r w:rsidR="000D738D" w:rsidRPr="00E12998">
        <w:rPr>
          <w:rFonts w:ascii="Book Antiqua" w:eastAsia="宋体" w:hAnsi="Book Antiqua" w:cs="宋体"/>
          <w:b/>
          <w:bCs/>
          <w:lang w:eastAsia="zh-CN"/>
        </w:rPr>
        <w:t>Rothenberg ME</w:t>
      </w:r>
      <w:r w:rsidR="000D738D" w:rsidRPr="00E12998">
        <w:rPr>
          <w:rFonts w:ascii="Book Antiqua" w:eastAsia="宋体" w:hAnsi="Book Antiqua" w:cs="宋体"/>
          <w:lang w:eastAsia="zh-CN"/>
        </w:rPr>
        <w:t>.</w:t>
      </w:r>
      <w:proofErr w:type="gramEnd"/>
      <w:r w:rsidR="000D738D" w:rsidRPr="00E12998">
        <w:rPr>
          <w:rFonts w:ascii="Book Antiqua" w:eastAsia="宋体" w:hAnsi="Book Antiqua" w:cs="宋体"/>
          <w:lang w:eastAsia="zh-CN"/>
        </w:rPr>
        <w:t xml:space="preserve"> </w:t>
      </w:r>
      <w:proofErr w:type="gramStart"/>
      <w:r w:rsidR="000D738D" w:rsidRPr="00E12998">
        <w:rPr>
          <w:rFonts w:ascii="Book Antiqua" w:eastAsia="宋体" w:hAnsi="Book Antiqua" w:cs="宋体"/>
          <w:lang w:eastAsia="zh-CN"/>
        </w:rPr>
        <w:t>Molecular, genetic, and cellular bases for treating eosinophilic esophagitis.</w:t>
      </w:r>
      <w:proofErr w:type="gramEnd"/>
      <w:r w:rsidR="000D738D" w:rsidRPr="00E12998">
        <w:rPr>
          <w:rFonts w:ascii="Book Antiqua" w:eastAsia="宋体" w:hAnsi="Book Antiqua" w:cs="宋体"/>
          <w:lang w:eastAsia="zh-CN"/>
        </w:rPr>
        <w:t> </w:t>
      </w:r>
      <w:r w:rsidR="000D738D" w:rsidRPr="00E12998">
        <w:rPr>
          <w:rFonts w:ascii="Book Antiqua" w:eastAsia="宋体" w:hAnsi="Book Antiqua" w:cs="宋体"/>
          <w:i/>
          <w:iCs/>
          <w:lang w:eastAsia="zh-CN"/>
        </w:rPr>
        <w:t>Gastroenterology</w:t>
      </w:r>
      <w:r w:rsidR="000D738D" w:rsidRPr="00E12998">
        <w:rPr>
          <w:rFonts w:ascii="Book Antiqua" w:eastAsia="宋体" w:hAnsi="Book Antiqua" w:cs="宋体"/>
          <w:lang w:eastAsia="zh-CN"/>
        </w:rPr>
        <w:t> 2015; </w:t>
      </w:r>
      <w:r w:rsidR="000D738D" w:rsidRPr="00E12998">
        <w:rPr>
          <w:rFonts w:ascii="Book Antiqua" w:eastAsia="宋体" w:hAnsi="Book Antiqua" w:cs="宋体"/>
          <w:b/>
          <w:bCs/>
          <w:lang w:eastAsia="zh-CN"/>
        </w:rPr>
        <w:t>148</w:t>
      </w:r>
      <w:r w:rsidR="000D738D" w:rsidRPr="00E12998">
        <w:rPr>
          <w:rFonts w:ascii="Book Antiqua" w:eastAsia="宋体" w:hAnsi="Book Antiqua" w:cs="宋体"/>
          <w:lang w:eastAsia="zh-CN"/>
        </w:rPr>
        <w:t>: 1143-1157 [PMID: 25666870 DOI: 10.1053/j.gastro.2015.02.002]</w:t>
      </w:r>
    </w:p>
    <w:p w:rsidR="0040187A" w:rsidRPr="00E12998" w:rsidRDefault="0040187A" w:rsidP="0040187A">
      <w:pPr>
        <w:spacing w:after="0" w:line="360" w:lineRule="auto"/>
        <w:jc w:val="both"/>
        <w:textAlignment w:val="baseline"/>
        <w:rPr>
          <w:rFonts w:ascii="Book Antiqua" w:hAnsi="Book Antiqua"/>
          <w:lang w:eastAsia="zh-CN"/>
        </w:rPr>
      </w:pPr>
      <w:r w:rsidRPr="00E12998">
        <w:rPr>
          <w:rFonts w:ascii="Book Antiqua" w:hAnsi="Book Antiqua"/>
          <w:bCs/>
          <w:lang w:eastAsia="zh-CN"/>
        </w:rPr>
        <w:t>4</w:t>
      </w:r>
      <w:r w:rsidR="009566E2" w:rsidRPr="00E12998">
        <w:rPr>
          <w:rFonts w:ascii="Book Antiqua" w:hAnsi="Book Antiqua"/>
          <w:bCs/>
          <w:lang w:eastAsia="zh-CN"/>
        </w:rPr>
        <w:t>2</w:t>
      </w:r>
      <w:r w:rsidRPr="00E12998">
        <w:rPr>
          <w:rFonts w:ascii="Book Antiqua" w:hAnsi="Book Antiqua"/>
          <w:b/>
          <w:bCs/>
          <w:lang w:eastAsia="zh-CN"/>
        </w:rPr>
        <w:t xml:space="preserve"> </w:t>
      </w:r>
      <w:r w:rsidRPr="00E12998">
        <w:rPr>
          <w:rFonts w:ascii="Book Antiqua" w:hAnsi="Book Antiqua"/>
          <w:b/>
          <w:bCs/>
        </w:rPr>
        <w:t>Abonia JP</w:t>
      </w:r>
      <w:r w:rsidRPr="00E12998">
        <w:rPr>
          <w:rFonts w:ascii="Book Antiqua" w:hAnsi="Book Antiqua"/>
        </w:rPr>
        <w:t>, Wen T, Stucke EM, Grotjan T, Griffith MS, Kemme KA, Collins MH, Putnam PE, Franciosi JP, von Tiehl KF, Tinkle BT, Marsolo KA, Martin LJ, Ware SM, Rothenberg ME. High prevalence of eosinophilic esophagitis in patients with inherited connective tissue disorders.</w:t>
      </w:r>
      <w:r w:rsidRPr="00E12998">
        <w:rPr>
          <w:rStyle w:val="apple-converted-space"/>
          <w:rFonts w:ascii="Book Antiqua" w:hAnsi="Book Antiqua"/>
        </w:rPr>
        <w:t> </w:t>
      </w:r>
      <w:r w:rsidRPr="00E12998">
        <w:rPr>
          <w:rFonts w:ascii="Book Antiqua" w:hAnsi="Book Antiqua"/>
          <w:i/>
          <w:iCs/>
        </w:rPr>
        <w:t>J Allergy Clin Immunol</w:t>
      </w:r>
      <w:r w:rsidRPr="00E12998">
        <w:rPr>
          <w:rStyle w:val="apple-converted-space"/>
          <w:rFonts w:ascii="Book Antiqua" w:hAnsi="Book Antiqua"/>
        </w:rPr>
        <w:t> </w:t>
      </w:r>
      <w:r w:rsidRPr="00E12998">
        <w:rPr>
          <w:rFonts w:ascii="Book Antiqua" w:hAnsi="Book Antiqua"/>
        </w:rPr>
        <w:t>2013;</w:t>
      </w:r>
      <w:r w:rsidRPr="00E12998">
        <w:rPr>
          <w:rStyle w:val="apple-converted-space"/>
          <w:rFonts w:ascii="Book Antiqua" w:hAnsi="Book Antiqua"/>
        </w:rPr>
        <w:t> </w:t>
      </w:r>
      <w:r w:rsidRPr="00E12998">
        <w:rPr>
          <w:rFonts w:ascii="Book Antiqua" w:hAnsi="Book Antiqua"/>
          <w:b/>
          <w:bCs/>
        </w:rPr>
        <w:t>132</w:t>
      </w:r>
      <w:r w:rsidRPr="00E12998">
        <w:rPr>
          <w:rFonts w:ascii="Book Antiqua" w:hAnsi="Book Antiqua"/>
        </w:rPr>
        <w:t xml:space="preserve">: 378-386 [PMID: 23608731 </w:t>
      </w:r>
      <w:r w:rsidR="003B3CCA" w:rsidRPr="00E12998">
        <w:rPr>
          <w:rFonts w:ascii="Book Antiqua" w:hAnsi="Book Antiqua"/>
          <w:lang w:eastAsia="zh-CN"/>
        </w:rPr>
        <w:t>DOI</w:t>
      </w:r>
      <w:r w:rsidRPr="00E12998">
        <w:rPr>
          <w:rFonts w:ascii="Book Antiqua" w:hAnsi="Book Antiqua"/>
        </w:rPr>
        <w:t>: 10.1016/j.jaci.2013.02.030]</w:t>
      </w:r>
    </w:p>
    <w:p w:rsidR="000D738D" w:rsidRPr="00E12998" w:rsidRDefault="000D738D"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t>4</w:t>
      </w:r>
      <w:r w:rsidR="009566E2" w:rsidRPr="00E12998">
        <w:rPr>
          <w:rFonts w:ascii="Book Antiqua" w:eastAsia="宋体" w:hAnsi="Book Antiqua" w:cs="宋体"/>
          <w:lang w:eastAsia="zh-CN"/>
        </w:rPr>
        <w:t>3</w:t>
      </w:r>
      <w:r w:rsidRPr="00E12998">
        <w:rPr>
          <w:rFonts w:ascii="Book Antiqua" w:eastAsia="宋体" w:hAnsi="Book Antiqua" w:cs="宋体"/>
          <w:lang w:eastAsia="zh-CN"/>
        </w:rPr>
        <w:t> </w:t>
      </w:r>
      <w:r w:rsidRPr="00E12998">
        <w:rPr>
          <w:rFonts w:ascii="Book Antiqua" w:eastAsia="宋体" w:hAnsi="Book Antiqua" w:cs="宋体"/>
          <w:b/>
          <w:bCs/>
          <w:lang w:eastAsia="zh-CN"/>
        </w:rPr>
        <w:t>Blanchard C</w:t>
      </w:r>
      <w:r w:rsidRPr="00E12998">
        <w:rPr>
          <w:rFonts w:ascii="Book Antiqua" w:eastAsia="宋体" w:hAnsi="Book Antiqua" w:cs="宋体"/>
          <w:lang w:eastAsia="zh-CN"/>
        </w:rPr>
        <w:t xml:space="preserve">, Wang N, Stringer KF, Mishra A, Fulkerson PC, Abonia JP, Jameson SC, Kirby C, Konikoff MR, Collins MH, Cohen MB, Akers R, Hogan SP, Assa'ad AH, Putnam PE, Aronow BJ, Rothenberg ME. </w:t>
      </w:r>
      <w:proofErr w:type="gramStart"/>
      <w:r w:rsidRPr="00E12998">
        <w:rPr>
          <w:rFonts w:ascii="Book Antiqua" w:eastAsia="宋体" w:hAnsi="Book Antiqua" w:cs="宋体"/>
          <w:lang w:eastAsia="zh-CN"/>
        </w:rPr>
        <w:t>Eotaxin-3 and a uniquely conserved gene-expression profile in eosinophilic esophagitis.</w:t>
      </w:r>
      <w:proofErr w:type="gramEnd"/>
      <w:r w:rsidRPr="00E12998">
        <w:rPr>
          <w:rFonts w:ascii="Book Antiqua" w:eastAsia="宋体" w:hAnsi="Book Antiqua" w:cs="宋体"/>
          <w:lang w:eastAsia="zh-CN"/>
        </w:rPr>
        <w:t> </w:t>
      </w:r>
      <w:r w:rsidRPr="00E12998">
        <w:rPr>
          <w:rFonts w:ascii="Book Antiqua" w:eastAsia="宋体" w:hAnsi="Book Antiqua" w:cs="宋体"/>
          <w:i/>
          <w:iCs/>
          <w:lang w:eastAsia="zh-CN"/>
        </w:rPr>
        <w:t>J Clin Invest</w:t>
      </w:r>
      <w:r w:rsidRPr="00E12998">
        <w:rPr>
          <w:rFonts w:ascii="Book Antiqua" w:eastAsia="宋体" w:hAnsi="Book Antiqua" w:cs="宋体"/>
          <w:lang w:eastAsia="zh-CN"/>
        </w:rPr>
        <w:t> 2006; </w:t>
      </w:r>
      <w:r w:rsidRPr="00E12998">
        <w:rPr>
          <w:rFonts w:ascii="Book Antiqua" w:eastAsia="宋体" w:hAnsi="Book Antiqua" w:cs="宋体"/>
          <w:b/>
          <w:bCs/>
          <w:lang w:eastAsia="zh-CN"/>
        </w:rPr>
        <w:t>116</w:t>
      </w:r>
      <w:r w:rsidRPr="00E12998">
        <w:rPr>
          <w:rFonts w:ascii="Book Antiqua" w:eastAsia="宋体" w:hAnsi="Book Antiqua" w:cs="宋体"/>
          <w:lang w:eastAsia="zh-CN"/>
        </w:rPr>
        <w:t>: 536-547 [PMID: 16453027 DOI: 10.1172/JCI26679]</w:t>
      </w:r>
    </w:p>
    <w:p w:rsidR="000D738D" w:rsidRPr="00E12998" w:rsidRDefault="000D738D"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t>4</w:t>
      </w:r>
      <w:r w:rsidR="009566E2" w:rsidRPr="00E12998">
        <w:rPr>
          <w:rFonts w:ascii="Book Antiqua" w:eastAsia="宋体" w:hAnsi="Book Antiqua" w:cs="宋体"/>
          <w:lang w:eastAsia="zh-CN"/>
        </w:rPr>
        <w:t>4</w:t>
      </w:r>
      <w:r w:rsidRPr="00E12998">
        <w:rPr>
          <w:rFonts w:ascii="Book Antiqua" w:eastAsia="宋体" w:hAnsi="Book Antiqua" w:cs="宋体"/>
          <w:lang w:eastAsia="zh-CN"/>
        </w:rPr>
        <w:t> </w:t>
      </w:r>
      <w:r w:rsidRPr="00E12998">
        <w:rPr>
          <w:rFonts w:ascii="Book Antiqua" w:eastAsia="宋体" w:hAnsi="Book Antiqua" w:cs="宋体"/>
          <w:b/>
          <w:bCs/>
          <w:lang w:eastAsia="zh-CN"/>
        </w:rPr>
        <w:t>Rothenberg ME</w:t>
      </w:r>
      <w:r w:rsidRPr="00E12998">
        <w:rPr>
          <w:rFonts w:ascii="Book Antiqua" w:eastAsia="宋体" w:hAnsi="Book Antiqua" w:cs="宋体"/>
          <w:lang w:eastAsia="zh-CN"/>
        </w:rPr>
        <w:t>, Spergel JM, Sherrill JD, Annaiah K, Martin LJ, Cianferoni A, Gober L, Kim C, Glessner J, Frackelton E, Thomas K, Blanchard C, Liacouras C, Verma R, Aceves S, Collins MH, Brown-Whitehorn T, Putnam PE, Franciosi JP, Chiavacci RM, Grant SF, Abonia JP, Sleiman PM, Hakonarson H. Common variants at 5q22 associate with pediatric eosinophilic esophagitis. </w:t>
      </w:r>
      <w:r w:rsidRPr="00E12998">
        <w:rPr>
          <w:rFonts w:ascii="Book Antiqua" w:eastAsia="宋体" w:hAnsi="Book Antiqua" w:cs="宋体"/>
          <w:i/>
          <w:iCs/>
          <w:lang w:eastAsia="zh-CN"/>
        </w:rPr>
        <w:t>Nat Genet</w:t>
      </w:r>
      <w:r w:rsidRPr="00E12998">
        <w:rPr>
          <w:rFonts w:ascii="Book Antiqua" w:eastAsia="宋体" w:hAnsi="Book Antiqua" w:cs="宋体"/>
          <w:lang w:eastAsia="zh-CN"/>
        </w:rPr>
        <w:t> 2010; </w:t>
      </w:r>
      <w:r w:rsidRPr="00E12998">
        <w:rPr>
          <w:rFonts w:ascii="Book Antiqua" w:eastAsia="宋体" w:hAnsi="Book Antiqua" w:cs="宋体"/>
          <w:b/>
          <w:bCs/>
          <w:lang w:eastAsia="zh-CN"/>
        </w:rPr>
        <w:t>42</w:t>
      </w:r>
      <w:r w:rsidRPr="00E12998">
        <w:rPr>
          <w:rFonts w:ascii="Book Antiqua" w:eastAsia="宋体" w:hAnsi="Book Antiqua" w:cs="宋体"/>
          <w:lang w:eastAsia="zh-CN"/>
        </w:rPr>
        <w:t>: 289-291 [PMID: 20208534 DOI: 10.1038/ng.547]</w:t>
      </w:r>
    </w:p>
    <w:p w:rsidR="000D738D" w:rsidRPr="00E12998" w:rsidRDefault="000D738D"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t>4</w:t>
      </w:r>
      <w:r w:rsidR="009566E2" w:rsidRPr="00E12998">
        <w:rPr>
          <w:rFonts w:ascii="Book Antiqua" w:eastAsia="宋体" w:hAnsi="Book Antiqua" w:cs="宋体"/>
          <w:lang w:eastAsia="zh-CN"/>
        </w:rPr>
        <w:t>5</w:t>
      </w:r>
      <w:r w:rsidRPr="00E12998">
        <w:rPr>
          <w:rFonts w:ascii="Book Antiqua" w:eastAsia="宋体" w:hAnsi="Book Antiqua" w:cs="宋体"/>
          <w:lang w:eastAsia="zh-CN"/>
        </w:rPr>
        <w:t> </w:t>
      </w:r>
      <w:r w:rsidRPr="00E12998">
        <w:rPr>
          <w:rFonts w:ascii="Book Antiqua" w:eastAsia="宋体" w:hAnsi="Book Antiqua" w:cs="宋体"/>
          <w:b/>
          <w:bCs/>
          <w:lang w:eastAsia="zh-CN"/>
        </w:rPr>
        <w:t>Alexander ES</w:t>
      </w:r>
      <w:r w:rsidRPr="00E12998">
        <w:rPr>
          <w:rFonts w:ascii="Book Antiqua" w:eastAsia="宋体" w:hAnsi="Book Antiqua" w:cs="宋体"/>
          <w:lang w:eastAsia="zh-CN"/>
        </w:rPr>
        <w:t>, Martin LJ, Collins MH, Kottyan LC, Sucharew H, He H, Mukkada VA, Succop PA, Abonia JP, Foote H, Eby MD, Grotjan TM, Greenler AJ, Dellon ES, Demain JG, Furuta GT, Gurian LE, Harley JB, Hopp RJ, Kagalwalla A, Kaul A, Nadeau KC, Noel RJ, Putnam PE, von Tiehl KF, Rothenberg ME. Twin and family studies reveal strong environmental and weaker genetic cues explaining heritability of eosinophilic esophagitis. </w:t>
      </w:r>
      <w:r w:rsidRPr="00E12998">
        <w:rPr>
          <w:rFonts w:ascii="Book Antiqua" w:eastAsia="宋体" w:hAnsi="Book Antiqua" w:cs="宋体"/>
          <w:i/>
          <w:iCs/>
          <w:lang w:eastAsia="zh-CN"/>
        </w:rPr>
        <w:t>J Allergy Clin Immunol</w:t>
      </w:r>
      <w:r w:rsidRPr="00E12998">
        <w:rPr>
          <w:rFonts w:ascii="Book Antiqua" w:eastAsia="宋体" w:hAnsi="Book Antiqua" w:cs="宋体"/>
          <w:lang w:eastAsia="zh-CN"/>
        </w:rPr>
        <w:t> 2014; </w:t>
      </w:r>
      <w:r w:rsidRPr="00E12998">
        <w:rPr>
          <w:rFonts w:ascii="Book Antiqua" w:eastAsia="宋体" w:hAnsi="Book Antiqua" w:cs="宋体"/>
          <w:b/>
          <w:bCs/>
          <w:lang w:eastAsia="zh-CN"/>
        </w:rPr>
        <w:t>134</w:t>
      </w:r>
      <w:r w:rsidRPr="00E12998">
        <w:rPr>
          <w:rFonts w:ascii="Book Antiqua" w:eastAsia="宋体" w:hAnsi="Book Antiqua" w:cs="宋体"/>
          <w:lang w:eastAsia="zh-CN"/>
        </w:rPr>
        <w:t>: 1084-1092.e1 [PMID: 25258143 DOI: 10.1016/j.jaci.2014.07.021]</w:t>
      </w:r>
    </w:p>
    <w:p w:rsidR="000D738D" w:rsidRPr="00E12998" w:rsidRDefault="000D738D" w:rsidP="000D738D">
      <w:pPr>
        <w:spacing w:after="0" w:line="360" w:lineRule="auto"/>
        <w:jc w:val="both"/>
        <w:rPr>
          <w:rFonts w:ascii="Book Antiqua" w:eastAsia="宋体" w:hAnsi="Book Antiqua" w:cs="宋体"/>
          <w:lang w:eastAsia="zh-CN"/>
        </w:rPr>
      </w:pPr>
      <w:proofErr w:type="gramStart"/>
      <w:r w:rsidRPr="00E12998">
        <w:rPr>
          <w:rFonts w:ascii="Book Antiqua" w:eastAsia="宋体" w:hAnsi="Book Antiqua" w:cs="宋体"/>
          <w:lang w:eastAsia="zh-CN"/>
        </w:rPr>
        <w:t>4</w:t>
      </w:r>
      <w:r w:rsidR="009566E2" w:rsidRPr="00E12998">
        <w:rPr>
          <w:rFonts w:ascii="Book Antiqua" w:eastAsia="宋体" w:hAnsi="Book Antiqua" w:cs="宋体"/>
          <w:lang w:eastAsia="zh-CN"/>
        </w:rPr>
        <w:t>6</w:t>
      </w:r>
      <w:r w:rsidRPr="00E12998">
        <w:rPr>
          <w:rFonts w:ascii="Book Antiqua" w:eastAsia="宋体" w:hAnsi="Book Antiqua" w:cs="宋体"/>
          <w:lang w:eastAsia="zh-CN"/>
        </w:rPr>
        <w:t> </w:t>
      </w:r>
      <w:r w:rsidRPr="00E12998">
        <w:rPr>
          <w:rFonts w:ascii="Book Antiqua" w:eastAsia="宋体" w:hAnsi="Book Antiqua" w:cs="宋体"/>
          <w:b/>
          <w:bCs/>
          <w:lang w:eastAsia="zh-CN"/>
        </w:rPr>
        <w:t>Noel RJ</w:t>
      </w:r>
      <w:r w:rsidRPr="00E12998">
        <w:rPr>
          <w:rFonts w:ascii="Book Antiqua" w:eastAsia="宋体" w:hAnsi="Book Antiqua" w:cs="宋体"/>
          <w:lang w:eastAsia="zh-CN"/>
        </w:rPr>
        <w:t>, Putnam PE, Rothenberg ME.</w:t>
      </w:r>
      <w:proofErr w:type="gramEnd"/>
      <w:r w:rsidRPr="00E12998">
        <w:rPr>
          <w:rFonts w:ascii="Book Antiqua" w:eastAsia="宋体" w:hAnsi="Book Antiqua" w:cs="宋体"/>
          <w:lang w:eastAsia="zh-CN"/>
        </w:rPr>
        <w:t xml:space="preserve"> Eosinophilic esophagitis. </w:t>
      </w:r>
      <w:r w:rsidRPr="00E12998">
        <w:rPr>
          <w:rFonts w:ascii="Book Antiqua" w:eastAsia="宋体" w:hAnsi="Book Antiqua" w:cs="宋体"/>
          <w:i/>
          <w:iCs/>
          <w:lang w:eastAsia="zh-CN"/>
        </w:rPr>
        <w:t>N Engl J Med</w:t>
      </w:r>
      <w:r w:rsidRPr="00E12998">
        <w:rPr>
          <w:rFonts w:ascii="Book Antiqua" w:eastAsia="宋体" w:hAnsi="Book Antiqua" w:cs="宋体"/>
          <w:lang w:eastAsia="zh-CN"/>
        </w:rPr>
        <w:t> 2004; </w:t>
      </w:r>
      <w:r w:rsidRPr="00E12998">
        <w:rPr>
          <w:rFonts w:ascii="Book Antiqua" w:eastAsia="宋体" w:hAnsi="Book Antiqua" w:cs="宋体"/>
          <w:b/>
          <w:bCs/>
          <w:lang w:eastAsia="zh-CN"/>
        </w:rPr>
        <w:t>351</w:t>
      </w:r>
      <w:r w:rsidRPr="00E12998">
        <w:rPr>
          <w:rFonts w:ascii="Book Antiqua" w:eastAsia="宋体" w:hAnsi="Book Antiqua" w:cs="宋体"/>
          <w:lang w:eastAsia="zh-CN"/>
        </w:rPr>
        <w:t>: 940-941 [PMID: 15329438 DOI: 10.1056/NEJM200408263510924]</w:t>
      </w:r>
    </w:p>
    <w:p w:rsidR="000D738D" w:rsidRPr="00E12998" w:rsidRDefault="000D738D"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t>4</w:t>
      </w:r>
      <w:r w:rsidR="009566E2" w:rsidRPr="00E12998">
        <w:rPr>
          <w:rFonts w:ascii="Book Antiqua" w:eastAsia="宋体" w:hAnsi="Book Antiqua" w:cs="宋体"/>
          <w:lang w:eastAsia="zh-CN"/>
        </w:rPr>
        <w:t>7</w:t>
      </w:r>
      <w:r w:rsidRPr="00E12998">
        <w:rPr>
          <w:rFonts w:ascii="Book Antiqua" w:eastAsia="宋体" w:hAnsi="Book Antiqua" w:cs="宋体"/>
          <w:lang w:eastAsia="zh-CN"/>
        </w:rPr>
        <w:t> </w:t>
      </w:r>
      <w:r w:rsidRPr="00E12998">
        <w:rPr>
          <w:rFonts w:ascii="Book Antiqua" w:eastAsia="宋体" w:hAnsi="Book Antiqua" w:cs="宋体"/>
          <w:b/>
          <w:bCs/>
          <w:lang w:eastAsia="zh-CN"/>
        </w:rPr>
        <w:t>Vicario M</w:t>
      </w:r>
      <w:r w:rsidRPr="00E12998">
        <w:rPr>
          <w:rFonts w:ascii="Book Antiqua" w:eastAsia="宋体" w:hAnsi="Book Antiqua" w:cs="宋体"/>
          <w:lang w:eastAsia="zh-CN"/>
        </w:rPr>
        <w:t xml:space="preserve">, Blanchard C, Stringer KF, Collins MH, Mingler MK, Ahrens A, Putnam PE, Abonia JP, Santos J, Rothenberg ME. </w:t>
      </w:r>
      <w:proofErr w:type="gramStart"/>
      <w:r w:rsidRPr="00E12998">
        <w:rPr>
          <w:rFonts w:ascii="Book Antiqua" w:eastAsia="宋体" w:hAnsi="Book Antiqua" w:cs="宋体"/>
          <w:lang w:eastAsia="zh-CN"/>
        </w:rPr>
        <w:t xml:space="preserve">Local B cells and IgE production in the oesophageal </w:t>
      </w:r>
      <w:r w:rsidRPr="00E12998">
        <w:rPr>
          <w:rFonts w:ascii="Book Antiqua" w:eastAsia="宋体" w:hAnsi="Book Antiqua" w:cs="宋体"/>
          <w:lang w:eastAsia="zh-CN"/>
        </w:rPr>
        <w:lastRenderedPageBreak/>
        <w:t>mucosa in eosinophilic oesophagitis.</w:t>
      </w:r>
      <w:proofErr w:type="gramEnd"/>
      <w:r w:rsidRPr="00E12998">
        <w:rPr>
          <w:rFonts w:ascii="Book Antiqua" w:eastAsia="宋体" w:hAnsi="Book Antiqua" w:cs="宋体"/>
          <w:lang w:eastAsia="zh-CN"/>
        </w:rPr>
        <w:t> </w:t>
      </w:r>
      <w:r w:rsidRPr="00E12998">
        <w:rPr>
          <w:rFonts w:ascii="Book Antiqua" w:eastAsia="宋体" w:hAnsi="Book Antiqua" w:cs="宋体"/>
          <w:i/>
          <w:iCs/>
          <w:lang w:eastAsia="zh-CN"/>
        </w:rPr>
        <w:t>Gut</w:t>
      </w:r>
      <w:r w:rsidRPr="00E12998">
        <w:rPr>
          <w:rFonts w:ascii="Book Antiqua" w:eastAsia="宋体" w:hAnsi="Book Antiqua" w:cs="宋体"/>
          <w:lang w:eastAsia="zh-CN"/>
        </w:rPr>
        <w:t> 2010; </w:t>
      </w:r>
      <w:r w:rsidRPr="00E12998">
        <w:rPr>
          <w:rFonts w:ascii="Book Antiqua" w:eastAsia="宋体" w:hAnsi="Book Antiqua" w:cs="宋体"/>
          <w:b/>
          <w:bCs/>
          <w:lang w:eastAsia="zh-CN"/>
        </w:rPr>
        <w:t>59</w:t>
      </w:r>
      <w:r w:rsidRPr="00E12998">
        <w:rPr>
          <w:rFonts w:ascii="Book Antiqua" w:eastAsia="宋体" w:hAnsi="Book Antiqua" w:cs="宋体"/>
          <w:lang w:eastAsia="zh-CN"/>
        </w:rPr>
        <w:t>: 12-20 [PMID: 19528036 DOI: 10.1136/gut.2009.178020]</w:t>
      </w:r>
    </w:p>
    <w:p w:rsidR="000D738D" w:rsidRPr="00E12998" w:rsidRDefault="000D738D"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t>4</w:t>
      </w:r>
      <w:r w:rsidR="009566E2" w:rsidRPr="00E12998">
        <w:rPr>
          <w:rFonts w:ascii="Book Antiqua" w:eastAsia="宋体" w:hAnsi="Book Antiqua" w:cs="宋体"/>
          <w:lang w:eastAsia="zh-CN"/>
        </w:rPr>
        <w:t>8</w:t>
      </w:r>
      <w:r w:rsidRPr="00E12998">
        <w:rPr>
          <w:rFonts w:ascii="Book Antiqua" w:eastAsia="宋体" w:hAnsi="Book Antiqua" w:cs="宋体"/>
          <w:lang w:eastAsia="zh-CN"/>
        </w:rPr>
        <w:t> </w:t>
      </w:r>
      <w:r w:rsidRPr="00E12998">
        <w:rPr>
          <w:rFonts w:ascii="Book Antiqua" w:eastAsia="宋体" w:hAnsi="Book Antiqua" w:cs="宋体"/>
          <w:b/>
          <w:bCs/>
          <w:lang w:eastAsia="zh-CN"/>
        </w:rPr>
        <w:t>Miehlke S</w:t>
      </w:r>
      <w:r w:rsidRPr="00E12998">
        <w:rPr>
          <w:rFonts w:ascii="Book Antiqua" w:eastAsia="宋体" w:hAnsi="Book Antiqua" w:cs="宋体"/>
          <w:lang w:eastAsia="zh-CN"/>
        </w:rPr>
        <w:t>, Alpan O, Schröder S, Straumann A. Induction of eosinophilic esophagitis by sublingual pollen immunotherapy. </w:t>
      </w:r>
      <w:r w:rsidRPr="00E12998">
        <w:rPr>
          <w:rFonts w:ascii="Book Antiqua" w:eastAsia="宋体" w:hAnsi="Book Antiqua" w:cs="宋体"/>
          <w:i/>
          <w:iCs/>
          <w:lang w:eastAsia="zh-CN"/>
        </w:rPr>
        <w:t>Case Rep Gastroenterol</w:t>
      </w:r>
      <w:r w:rsidRPr="00E12998">
        <w:rPr>
          <w:rFonts w:ascii="Book Antiqua" w:eastAsia="宋体" w:hAnsi="Book Antiqua" w:cs="宋体"/>
          <w:lang w:eastAsia="zh-CN"/>
        </w:rPr>
        <w:t> 2013; </w:t>
      </w:r>
      <w:r w:rsidRPr="00E12998">
        <w:rPr>
          <w:rFonts w:ascii="Book Antiqua" w:eastAsia="宋体" w:hAnsi="Book Antiqua" w:cs="宋体"/>
          <w:b/>
          <w:bCs/>
          <w:lang w:eastAsia="zh-CN"/>
        </w:rPr>
        <w:t>7</w:t>
      </w:r>
      <w:r w:rsidRPr="00E12998">
        <w:rPr>
          <w:rFonts w:ascii="Book Antiqua" w:eastAsia="宋体" w:hAnsi="Book Antiqua" w:cs="宋体"/>
          <w:lang w:eastAsia="zh-CN"/>
        </w:rPr>
        <w:t>: 363-368 [PMID: 24163646 DOI: 10.1159/000355161]</w:t>
      </w:r>
    </w:p>
    <w:p w:rsidR="000D738D" w:rsidRPr="00E12998" w:rsidRDefault="000D738D" w:rsidP="000D738D">
      <w:pPr>
        <w:spacing w:after="0" w:line="360" w:lineRule="auto"/>
        <w:jc w:val="both"/>
        <w:rPr>
          <w:rFonts w:ascii="Book Antiqua" w:eastAsia="宋体" w:hAnsi="Book Antiqua" w:cs="宋体"/>
          <w:lang w:eastAsia="zh-CN"/>
        </w:rPr>
      </w:pPr>
      <w:proofErr w:type="gramStart"/>
      <w:r w:rsidRPr="00E12998">
        <w:rPr>
          <w:rFonts w:ascii="Book Antiqua" w:eastAsia="宋体" w:hAnsi="Book Antiqua" w:cs="宋体"/>
          <w:lang w:eastAsia="zh-CN"/>
        </w:rPr>
        <w:t>4</w:t>
      </w:r>
      <w:r w:rsidR="009566E2" w:rsidRPr="00E12998">
        <w:rPr>
          <w:rFonts w:ascii="Book Antiqua" w:eastAsia="宋体" w:hAnsi="Book Antiqua" w:cs="宋体"/>
          <w:lang w:eastAsia="zh-CN"/>
        </w:rPr>
        <w:t>9</w:t>
      </w:r>
      <w:r w:rsidRPr="00E12998">
        <w:rPr>
          <w:rFonts w:ascii="Book Antiqua" w:eastAsia="宋体" w:hAnsi="Book Antiqua" w:cs="宋体"/>
          <w:lang w:eastAsia="zh-CN"/>
        </w:rPr>
        <w:t> </w:t>
      </w:r>
      <w:r w:rsidRPr="00E12998">
        <w:rPr>
          <w:rFonts w:ascii="Book Antiqua" w:eastAsia="宋体" w:hAnsi="Book Antiqua" w:cs="宋体"/>
          <w:b/>
          <w:bCs/>
          <w:lang w:eastAsia="zh-CN"/>
        </w:rPr>
        <w:t>Mishra A</w:t>
      </w:r>
      <w:r w:rsidRPr="00E12998">
        <w:rPr>
          <w:rFonts w:ascii="Book Antiqua" w:eastAsia="宋体" w:hAnsi="Book Antiqua" w:cs="宋体"/>
          <w:lang w:eastAsia="zh-CN"/>
        </w:rPr>
        <w:t>, Hogan SP, Brandt EB, Rothenberg ME.</w:t>
      </w:r>
      <w:proofErr w:type="gramEnd"/>
      <w:r w:rsidRPr="00E12998">
        <w:rPr>
          <w:rFonts w:ascii="Book Antiqua" w:eastAsia="宋体" w:hAnsi="Book Antiqua" w:cs="宋体"/>
          <w:lang w:eastAsia="zh-CN"/>
        </w:rPr>
        <w:t xml:space="preserve"> </w:t>
      </w:r>
      <w:proofErr w:type="gramStart"/>
      <w:r w:rsidRPr="00E12998">
        <w:rPr>
          <w:rFonts w:ascii="Book Antiqua" w:eastAsia="宋体" w:hAnsi="Book Antiqua" w:cs="宋体"/>
          <w:lang w:eastAsia="zh-CN"/>
        </w:rPr>
        <w:t>An etiological role for aeroallergens and eosinophils in experimental esophagitis.</w:t>
      </w:r>
      <w:proofErr w:type="gramEnd"/>
      <w:r w:rsidRPr="00E12998">
        <w:rPr>
          <w:rFonts w:ascii="Book Antiqua" w:eastAsia="宋体" w:hAnsi="Book Antiqua" w:cs="宋体"/>
          <w:lang w:eastAsia="zh-CN"/>
        </w:rPr>
        <w:t> </w:t>
      </w:r>
      <w:r w:rsidRPr="00E12998">
        <w:rPr>
          <w:rFonts w:ascii="Book Antiqua" w:eastAsia="宋体" w:hAnsi="Book Antiqua" w:cs="宋体"/>
          <w:i/>
          <w:iCs/>
          <w:lang w:eastAsia="zh-CN"/>
        </w:rPr>
        <w:t>J Clin Invest</w:t>
      </w:r>
      <w:r w:rsidRPr="00E12998">
        <w:rPr>
          <w:rFonts w:ascii="Book Antiqua" w:eastAsia="宋体" w:hAnsi="Book Antiqua" w:cs="宋体"/>
          <w:lang w:eastAsia="zh-CN"/>
        </w:rPr>
        <w:t> 2001; </w:t>
      </w:r>
      <w:r w:rsidRPr="00E12998">
        <w:rPr>
          <w:rFonts w:ascii="Book Antiqua" w:eastAsia="宋体" w:hAnsi="Book Antiqua" w:cs="宋体"/>
          <w:b/>
          <w:bCs/>
          <w:lang w:eastAsia="zh-CN"/>
        </w:rPr>
        <w:t>107</w:t>
      </w:r>
      <w:r w:rsidRPr="00E12998">
        <w:rPr>
          <w:rFonts w:ascii="Book Antiqua" w:eastAsia="宋体" w:hAnsi="Book Antiqua" w:cs="宋体"/>
          <w:lang w:eastAsia="zh-CN"/>
        </w:rPr>
        <w:t>: 83-90 [PMID: 11134183 DOI: 10.1172/JCI10224]</w:t>
      </w:r>
    </w:p>
    <w:p w:rsidR="000D738D" w:rsidRPr="00E12998" w:rsidRDefault="009566E2"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t>50</w:t>
      </w:r>
      <w:r w:rsidR="000D738D" w:rsidRPr="00E12998">
        <w:rPr>
          <w:rFonts w:ascii="Book Antiqua" w:eastAsia="宋体" w:hAnsi="Book Antiqua" w:cs="宋体"/>
          <w:lang w:eastAsia="zh-CN"/>
        </w:rPr>
        <w:t> </w:t>
      </w:r>
      <w:r w:rsidR="000D738D" w:rsidRPr="00E12998">
        <w:rPr>
          <w:rFonts w:ascii="Book Antiqua" w:eastAsia="宋体" w:hAnsi="Book Antiqua" w:cs="宋体"/>
          <w:b/>
          <w:bCs/>
          <w:lang w:eastAsia="zh-CN"/>
        </w:rPr>
        <w:t>Bove M</w:t>
      </w:r>
      <w:r w:rsidR="000D738D" w:rsidRPr="00E12998">
        <w:rPr>
          <w:rFonts w:ascii="Book Antiqua" w:eastAsia="宋体" w:hAnsi="Book Antiqua" w:cs="宋体"/>
          <w:lang w:eastAsia="zh-CN"/>
        </w:rPr>
        <w:t>, Tegtmeyer B, Persson S, Bergquist H. The pharyngeal mucosa is not involved in eosinophilic oesophagitis. </w:t>
      </w:r>
      <w:r w:rsidR="000D738D" w:rsidRPr="00E12998">
        <w:rPr>
          <w:rFonts w:ascii="Book Antiqua" w:eastAsia="宋体" w:hAnsi="Book Antiqua" w:cs="宋体"/>
          <w:i/>
          <w:iCs/>
          <w:lang w:eastAsia="zh-CN"/>
        </w:rPr>
        <w:t>Aliment Pharmacol Ther</w:t>
      </w:r>
      <w:r w:rsidR="000D738D" w:rsidRPr="00E12998">
        <w:rPr>
          <w:rFonts w:ascii="Book Antiqua" w:eastAsia="宋体" w:hAnsi="Book Antiqua" w:cs="宋体"/>
          <w:lang w:eastAsia="zh-CN"/>
        </w:rPr>
        <w:t> 2009; </w:t>
      </w:r>
      <w:r w:rsidR="000D738D" w:rsidRPr="00E12998">
        <w:rPr>
          <w:rFonts w:ascii="Book Antiqua" w:eastAsia="宋体" w:hAnsi="Book Antiqua" w:cs="宋体"/>
          <w:b/>
          <w:bCs/>
          <w:lang w:eastAsia="zh-CN"/>
        </w:rPr>
        <w:t>30</w:t>
      </w:r>
      <w:r w:rsidR="000D738D" w:rsidRPr="00E12998">
        <w:rPr>
          <w:rFonts w:ascii="Book Antiqua" w:eastAsia="宋体" w:hAnsi="Book Antiqua" w:cs="宋体"/>
          <w:lang w:eastAsia="zh-CN"/>
        </w:rPr>
        <w:t>: 495-500 [PMID: 19508404 DOI: 10.1111/j.1365-2036.2009.04059]</w:t>
      </w:r>
    </w:p>
    <w:p w:rsidR="000D738D" w:rsidRPr="00E12998" w:rsidRDefault="00CB566E"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t>51</w:t>
      </w:r>
      <w:r w:rsidR="000D738D" w:rsidRPr="00E12998">
        <w:rPr>
          <w:rFonts w:ascii="Book Antiqua" w:eastAsia="宋体" w:hAnsi="Book Antiqua" w:cs="宋体"/>
          <w:lang w:eastAsia="zh-CN"/>
        </w:rPr>
        <w:t> </w:t>
      </w:r>
      <w:r w:rsidR="000D738D" w:rsidRPr="00E12998">
        <w:rPr>
          <w:rFonts w:ascii="Book Antiqua" w:eastAsia="宋体" w:hAnsi="Book Antiqua" w:cs="宋体"/>
          <w:b/>
          <w:bCs/>
          <w:lang w:eastAsia="zh-CN"/>
        </w:rPr>
        <w:t>Balatsinou C</w:t>
      </w:r>
      <w:r w:rsidR="000D738D" w:rsidRPr="00E12998">
        <w:rPr>
          <w:rFonts w:ascii="Book Antiqua" w:eastAsia="宋体" w:hAnsi="Book Antiqua" w:cs="宋体"/>
          <w:lang w:eastAsia="zh-CN"/>
        </w:rPr>
        <w:t>, Milano A, Caldarella MP, Laterza F, Pierdomenico SD, Cuccurullo F, Neri M. Eosinophilic esophagitis is a component of the anticonvulsant hypersensitivity syndrome: description of two cases. </w:t>
      </w:r>
      <w:r w:rsidR="000D738D" w:rsidRPr="00E12998">
        <w:rPr>
          <w:rFonts w:ascii="Book Antiqua" w:eastAsia="宋体" w:hAnsi="Book Antiqua" w:cs="宋体"/>
          <w:i/>
          <w:iCs/>
          <w:lang w:eastAsia="zh-CN"/>
        </w:rPr>
        <w:t>Dig Liver Dis</w:t>
      </w:r>
      <w:r w:rsidR="000D738D" w:rsidRPr="00E12998">
        <w:rPr>
          <w:rFonts w:ascii="Book Antiqua" w:eastAsia="宋体" w:hAnsi="Book Antiqua" w:cs="宋体"/>
          <w:lang w:eastAsia="zh-CN"/>
        </w:rPr>
        <w:t> 2008; </w:t>
      </w:r>
      <w:r w:rsidR="000D738D" w:rsidRPr="00E12998">
        <w:rPr>
          <w:rFonts w:ascii="Book Antiqua" w:eastAsia="宋体" w:hAnsi="Book Antiqua" w:cs="宋体"/>
          <w:b/>
          <w:bCs/>
          <w:lang w:eastAsia="zh-CN"/>
        </w:rPr>
        <w:t>40</w:t>
      </w:r>
      <w:r w:rsidR="000D738D" w:rsidRPr="00E12998">
        <w:rPr>
          <w:rFonts w:ascii="Book Antiqua" w:eastAsia="宋体" w:hAnsi="Book Antiqua" w:cs="宋体"/>
          <w:lang w:eastAsia="zh-CN"/>
        </w:rPr>
        <w:t>: 145-148 [PMID: 17395557 DOI: 10.1016/j.dld.2007.01.017]</w:t>
      </w:r>
    </w:p>
    <w:p w:rsidR="000D738D" w:rsidRPr="00E12998" w:rsidRDefault="000D738D" w:rsidP="000D738D">
      <w:pPr>
        <w:spacing w:after="0" w:line="360" w:lineRule="auto"/>
        <w:jc w:val="both"/>
        <w:rPr>
          <w:rFonts w:ascii="Book Antiqua" w:eastAsia="宋体" w:hAnsi="Book Antiqua" w:cs="宋体"/>
          <w:lang w:eastAsia="zh-CN"/>
        </w:rPr>
      </w:pPr>
      <w:proofErr w:type="gramStart"/>
      <w:r w:rsidRPr="00E12998">
        <w:rPr>
          <w:rFonts w:ascii="Book Antiqua" w:eastAsia="宋体" w:hAnsi="Book Antiqua" w:cs="宋体"/>
          <w:lang w:eastAsia="zh-CN"/>
        </w:rPr>
        <w:t>5</w:t>
      </w:r>
      <w:r w:rsidR="00CB566E" w:rsidRPr="00E12998">
        <w:rPr>
          <w:rFonts w:ascii="Book Antiqua" w:eastAsia="宋体" w:hAnsi="Book Antiqua" w:cs="宋体"/>
          <w:lang w:eastAsia="zh-CN"/>
        </w:rPr>
        <w:t>2</w:t>
      </w:r>
      <w:r w:rsidRPr="00E12998">
        <w:rPr>
          <w:rFonts w:ascii="Book Antiqua" w:eastAsia="宋体" w:hAnsi="Book Antiqua" w:cs="宋体"/>
          <w:lang w:eastAsia="zh-CN"/>
        </w:rPr>
        <w:t> </w:t>
      </w:r>
      <w:r w:rsidRPr="00E12998">
        <w:rPr>
          <w:rFonts w:ascii="Book Antiqua" w:eastAsia="宋体" w:hAnsi="Book Antiqua" w:cs="宋体"/>
          <w:b/>
          <w:bCs/>
          <w:lang w:eastAsia="zh-CN"/>
        </w:rPr>
        <w:t>Blanchard C</w:t>
      </w:r>
      <w:r w:rsidRPr="00E12998">
        <w:rPr>
          <w:rFonts w:ascii="Book Antiqua" w:eastAsia="宋体" w:hAnsi="Book Antiqua" w:cs="宋体"/>
          <w:lang w:eastAsia="zh-CN"/>
        </w:rPr>
        <w:t>, Rothenberg ME.</w:t>
      </w:r>
      <w:proofErr w:type="gramEnd"/>
      <w:r w:rsidRPr="00E12998">
        <w:rPr>
          <w:rFonts w:ascii="Book Antiqua" w:eastAsia="宋体" w:hAnsi="Book Antiqua" w:cs="宋体"/>
          <w:lang w:eastAsia="zh-CN"/>
        </w:rPr>
        <w:t xml:space="preserve"> </w:t>
      </w:r>
      <w:proofErr w:type="gramStart"/>
      <w:r w:rsidRPr="00E12998">
        <w:rPr>
          <w:rFonts w:ascii="Book Antiqua" w:eastAsia="宋体" w:hAnsi="Book Antiqua" w:cs="宋体"/>
          <w:lang w:eastAsia="zh-CN"/>
        </w:rPr>
        <w:t>Basic pathogenesis of eosinophilic esophagitis.</w:t>
      </w:r>
      <w:proofErr w:type="gramEnd"/>
      <w:r w:rsidRPr="00E12998">
        <w:rPr>
          <w:rFonts w:ascii="Book Antiqua" w:eastAsia="宋体" w:hAnsi="Book Antiqua" w:cs="宋体"/>
          <w:lang w:eastAsia="zh-CN"/>
        </w:rPr>
        <w:t> </w:t>
      </w:r>
      <w:r w:rsidRPr="00E12998">
        <w:rPr>
          <w:rFonts w:ascii="Book Antiqua" w:eastAsia="宋体" w:hAnsi="Book Antiqua" w:cs="宋体"/>
          <w:i/>
          <w:iCs/>
          <w:lang w:eastAsia="zh-CN"/>
        </w:rPr>
        <w:t>Gastrointest Endosc Clin N Am</w:t>
      </w:r>
      <w:r w:rsidRPr="00E12998">
        <w:rPr>
          <w:rFonts w:ascii="Book Antiqua" w:eastAsia="宋体" w:hAnsi="Book Antiqua" w:cs="宋体"/>
          <w:lang w:eastAsia="zh-CN"/>
        </w:rPr>
        <w:t> 2008; </w:t>
      </w:r>
      <w:r w:rsidRPr="00E12998">
        <w:rPr>
          <w:rFonts w:ascii="Book Antiqua" w:eastAsia="宋体" w:hAnsi="Book Antiqua" w:cs="宋体"/>
          <w:b/>
          <w:bCs/>
          <w:lang w:eastAsia="zh-CN"/>
        </w:rPr>
        <w:t>18</w:t>
      </w:r>
      <w:r w:rsidRPr="00E12998">
        <w:rPr>
          <w:rFonts w:ascii="Book Antiqua" w:eastAsia="宋体" w:hAnsi="Book Antiqua" w:cs="宋体"/>
          <w:lang w:eastAsia="zh-CN"/>
        </w:rPr>
        <w:t>: 133-43; x [PMID: 18061107 DOI: 10.1016/j.giec.2007.09.016]</w:t>
      </w:r>
    </w:p>
    <w:p w:rsidR="000D738D" w:rsidRPr="00E12998" w:rsidRDefault="000D738D"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t>5</w:t>
      </w:r>
      <w:r w:rsidR="00CB566E" w:rsidRPr="00E12998">
        <w:rPr>
          <w:rFonts w:ascii="Book Antiqua" w:eastAsia="宋体" w:hAnsi="Book Antiqua" w:cs="宋体"/>
          <w:lang w:eastAsia="zh-CN"/>
        </w:rPr>
        <w:t>3</w:t>
      </w:r>
      <w:r w:rsidRPr="00E12998">
        <w:rPr>
          <w:rFonts w:ascii="Book Antiqua" w:eastAsia="宋体" w:hAnsi="Book Antiqua" w:cs="宋体"/>
          <w:lang w:eastAsia="zh-CN"/>
        </w:rPr>
        <w:t> </w:t>
      </w:r>
      <w:r w:rsidRPr="00E12998">
        <w:rPr>
          <w:rFonts w:ascii="Book Antiqua" w:eastAsia="宋体" w:hAnsi="Book Antiqua" w:cs="宋体"/>
          <w:b/>
          <w:bCs/>
          <w:lang w:eastAsia="zh-CN"/>
        </w:rPr>
        <w:t>Foroughi S</w:t>
      </w:r>
      <w:r w:rsidRPr="00E12998">
        <w:rPr>
          <w:rFonts w:ascii="Book Antiqua" w:eastAsia="宋体" w:hAnsi="Book Antiqua" w:cs="宋体"/>
          <w:lang w:eastAsia="zh-CN"/>
        </w:rPr>
        <w:t>, Foster B, Kim N, Bernardino LB, Scott LM, Hamilton RG, Metcalfe DD, Mannon PJ, Prussin C. Anti-IgE treatment of eosinophil-associated gastrointestinal disorders. </w:t>
      </w:r>
      <w:r w:rsidRPr="00E12998">
        <w:rPr>
          <w:rFonts w:ascii="Book Antiqua" w:eastAsia="宋体" w:hAnsi="Book Antiqua" w:cs="宋体"/>
          <w:i/>
          <w:iCs/>
          <w:lang w:eastAsia="zh-CN"/>
        </w:rPr>
        <w:t>J Allergy Clin Immunol</w:t>
      </w:r>
      <w:r w:rsidRPr="00E12998">
        <w:rPr>
          <w:rFonts w:ascii="Book Antiqua" w:eastAsia="宋体" w:hAnsi="Book Antiqua" w:cs="宋体"/>
          <w:lang w:eastAsia="zh-CN"/>
        </w:rPr>
        <w:t> 2007; </w:t>
      </w:r>
      <w:r w:rsidRPr="00E12998">
        <w:rPr>
          <w:rFonts w:ascii="Book Antiqua" w:eastAsia="宋体" w:hAnsi="Book Antiqua" w:cs="宋体"/>
          <w:b/>
          <w:bCs/>
          <w:lang w:eastAsia="zh-CN"/>
        </w:rPr>
        <w:t>120</w:t>
      </w:r>
      <w:r w:rsidRPr="00E12998">
        <w:rPr>
          <w:rFonts w:ascii="Book Antiqua" w:eastAsia="宋体" w:hAnsi="Book Antiqua" w:cs="宋体"/>
          <w:lang w:eastAsia="zh-CN"/>
        </w:rPr>
        <w:t>: 594-601 [PMID: 17765756]</w:t>
      </w:r>
    </w:p>
    <w:p w:rsidR="000D738D" w:rsidRPr="00E12998" w:rsidRDefault="000D738D"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t>5</w:t>
      </w:r>
      <w:r w:rsidR="00CB566E" w:rsidRPr="00E12998">
        <w:rPr>
          <w:rFonts w:ascii="Book Antiqua" w:eastAsia="宋体" w:hAnsi="Book Antiqua" w:cs="宋体"/>
          <w:lang w:eastAsia="zh-CN"/>
        </w:rPr>
        <w:t>4</w:t>
      </w:r>
      <w:r w:rsidRPr="00E12998">
        <w:rPr>
          <w:rFonts w:ascii="Book Antiqua" w:eastAsia="宋体" w:hAnsi="Book Antiqua" w:cs="宋体"/>
          <w:lang w:eastAsia="zh-CN"/>
        </w:rPr>
        <w:t> </w:t>
      </w:r>
      <w:r w:rsidRPr="00E12998">
        <w:rPr>
          <w:rFonts w:ascii="Book Antiqua" w:eastAsia="宋体" w:hAnsi="Book Antiqua" w:cs="宋体"/>
          <w:b/>
          <w:bCs/>
          <w:lang w:eastAsia="zh-CN"/>
        </w:rPr>
        <w:t>Clayton F</w:t>
      </w:r>
      <w:r w:rsidRPr="00E12998">
        <w:rPr>
          <w:rFonts w:ascii="Book Antiqua" w:eastAsia="宋体" w:hAnsi="Book Antiqua" w:cs="宋体"/>
          <w:lang w:eastAsia="zh-CN"/>
        </w:rPr>
        <w:t>, Fang JC, Gleich GJ, Lucendo AJ, Olalla JM, Vinson LA, Lowichik A, Chen X, Emerson L, Cox K, O'Gorman MA, Peterson KA. Eosinophilic esophagitis in adults is associated with IgG4 and not mediated by IgE. </w:t>
      </w:r>
      <w:r w:rsidRPr="00E12998">
        <w:rPr>
          <w:rFonts w:ascii="Book Antiqua" w:eastAsia="宋体" w:hAnsi="Book Antiqua" w:cs="宋体"/>
          <w:i/>
          <w:iCs/>
          <w:lang w:eastAsia="zh-CN"/>
        </w:rPr>
        <w:t>Gastroenterology</w:t>
      </w:r>
      <w:r w:rsidRPr="00E12998">
        <w:rPr>
          <w:rFonts w:ascii="Book Antiqua" w:eastAsia="宋体" w:hAnsi="Book Antiqua" w:cs="宋体"/>
          <w:lang w:eastAsia="zh-CN"/>
        </w:rPr>
        <w:t> 2014; </w:t>
      </w:r>
      <w:r w:rsidRPr="00E12998">
        <w:rPr>
          <w:rFonts w:ascii="Book Antiqua" w:eastAsia="宋体" w:hAnsi="Book Antiqua" w:cs="宋体"/>
          <w:b/>
          <w:bCs/>
          <w:lang w:eastAsia="zh-CN"/>
        </w:rPr>
        <w:t>147</w:t>
      </w:r>
      <w:r w:rsidRPr="00E12998">
        <w:rPr>
          <w:rFonts w:ascii="Book Antiqua" w:eastAsia="宋体" w:hAnsi="Book Antiqua" w:cs="宋体"/>
          <w:lang w:eastAsia="zh-CN"/>
        </w:rPr>
        <w:t>: 602-609 [PMID: 24907494 DOI: 10.1053/j.gastro.2014.05.036]</w:t>
      </w:r>
    </w:p>
    <w:p w:rsidR="000D738D" w:rsidRPr="00E12998" w:rsidRDefault="000D738D"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t>5</w:t>
      </w:r>
      <w:r w:rsidR="00CB566E" w:rsidRPr="00E12998">
        <w:rPr>
          <w:rFonts w:ascii="Book Antiqua" w:eastAsia="宋体" w:hAnsi="Book Antiqua" w:cs="宋体"/>
          <w:lang w:eastAsia="zh-CN"/>
        </w:rPr>
        <w:t>5</w:t>
      </w:r>
      <w:r w:rsidRPr="00E12998">
        <w:rPr>
          <w:rFonts w:ascii="Book Antiqua" w:eastAsia="宋体" w:hAnsi="Book Antiqua" w:cs="宋体"/>
          <w:lang w:eastAsia="zh-CN"/>
        </w:rPr>
        <w:t> </w:t>
      </w:r>
      <w:r w:rsidRPr="00E12998">
        <w:rPr>
          <w:rFonts w:ascii="Book Antiqua" w:eastAsia="宋体" w:hAnsi="Book Antiqua" w:cs="宋体"/>
          <w:b/>
          <w:bCs/>
          <w:lang w:eastAsia="zh-CN"/>
        </w:rPr>
        <w:t>Gonsalves N</w:t>
      </w:r>
      <w:r w:rsidRPr="00E12998">
        <w:rPr>
          <w:rFonts w:ascii="Book Antiqua" w:eastAsia="宋体" w:hAnsi="Book Antiqua" w:cs="宋体"/>
          <w:lang w:eastAsia="zh-CN"/>
        </w:rPr>
        <w:t>, Yang GY, Doerfler B, Ritz S, Ditto AM</w:t>
      </w:r>
      <w:proofErr w:type="gramStart"/>
      <w:r w:rsidRPr="00E12998">
        <w:rPr>
          <w:rFonts w:ascii="Book Antiqua" w:eastAsia="宋体" w:hAnsi="Book Antiqua" w:cs="宋体"/>
          <w:lang w:eastAsia="zh-CN"/>
        </w:rPr>
        <w:t>,</w:t>
      </w:r>
      <w:proofErr w:type="gramEnd"/>
      <w:r w:rsidRPr="00E12998">
        <w:rPr>
          <w:rFonts w:ascii="Book Antiqua" w:eastAsia="宋体" w:hAnsi="Book Antiqua" w:cs="宋体"/>
          <w:lang w:eastAsia="zh-CN"/>
        </w:rPr>
        <w:t xml:space="preserve"> Hirano I. Elimination diet effectively treats eosinophilic esophagitis in adults; food reintroduction identifies causative factors. </w:t>
      </w:r>
      <w:r w:rsidRPr="00E12998">
        <w:rPr>
          <w:rFonts w:ascii="Book Antiqua" w:eastAsia="宋体" w:hAnsi="Book Antiqua" w:cs="宋体"/>
          <w:i/>
          <w:iCs/>
          <w:lang w:eastAsia="zh-CN"/>
        </w:rPr>
        <w:t>Gastroenterology</w:t>
      </w:r>
      <w:r w:rsidRPr="00E12998">
        <w:rPr>
          <w:rFonts w:ascii="Book Antiqua" w:eastAsia="宋体" w:hAnsi="Book Antiqua" w:cs="宋体"/>
          <w:lang w:eastAsia="zh-CN"/>
        </w:rPr>
        <w:t> 2012; </w:t>
      </w:r>
      <w:r w:rsidRPr="00E12998">
        <w:rPr>
          <w:rFonts w:ascii="Book Antiqua" w:eastAsia="宋体" w:hAnsi="Book Antiqua" w:cs="宋体"/>
          <w:b/>
          <w:bCs/>
          <w:lang w:eastAsia="zh-CN"/>
        </w:rPr>
        <w:t>142</w:t>
      </w:r>
      <w:r w:rsidRPr="00E12998">
        <w:rPr>
          <w:rFonts w:ascii="Book Antiqua" w:eastAsia="宋体" w:hAnsi="Book Antiqua" w:cs="宋体"/>
          <w:lang w:eastAsia="zh-CN"/>
        </w:rPr>
        <w:t>: 1451-9.e1; quiz e14-5 [PMID: 22391333 DOI: 10.1053/j.gastro.2012.03.001]</w:t>
      </w:r>
    </w:p>
    <w:p w:rsidR="000D738D" w:rsidRPr="00E12998" w:rsidRDefault="000D738D"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lastRenderedPageBreak/>
        <w:t>5</w:t>
      </w:r>
      <w:r w:rsidR="00CB566E" w:rsidRPr="00E12998">
        <w:rPr>
          <w:rFonts w:ascii="Book Antiqua" w:eastAsia="宋体" w:hAnsi="Book Antiqua" w:cs="宋体"/>
          <w:lang w:eastAsia="zh-CN"/>
        </w:rPr>
        <w:t>6</w:t>
      </w:r>
      <w:r w:rsidRPr="00E12998">
        <w:rPr>
          <w:rFonts w:ascii="Book Antiqua" w:eastAsia="宋体" w:hAnsi="Book Antiqua" w:cs="宋体"/>
          <w:lang w:eastAsia="zh-CN"/>
        </w:rPr>
        <w:t> </w:t>
      </w:r>
      <w:r w:rsidRPr="00E12998">
        <w:rPr>
          <w:rFonts w:ascii="Book Antiqua" w:eastAsia="宋体" w:hAnsi="Book Antiqua" w:cs="宋体"/>
          <w:b/>
          <w:bCs/>
          <w:lang w:eastAsia="zh-CN"/>
        </w:rPr>
        <w:t>Sugnanam KK</w:t>
      </w:r>
      <w:r w:rsidRPr="00E12998">
        <w:rPr>
          <w:rFonts w:ascii="Book Antiqua" w:eastAsia="宋体" w:hAnsi="Book Antiqua" w:cs="宋体"/>
          <w:lang w:eastAsia="zh-CN"/>
        </w:rPr>
        <w:t>, Collins JT, Smith PK, Connor F, Lewindon P, Cleghorn G, Withers G. Dichotomy of food and inhalant allergen sensitization in eosinophilic esophagitis. </w:t>
      </w:r>
      <w:r w:rsidRPr="00E12998">
        <w:rPr>
          <w:rFonts w:ascii="Book Antiqua" w:eastAsia="宋体" w:hAnsi="Book Antiqua" w:cs="宋体"/>
          <w:i/>
          <w:iCs/>
          <w:lang w:eastAsia="zh-CN"/>
        </w:rPr>
        <w:t>Allergy</w:t>
      </w:r>
      <w:r w:rsidRPr="00E12998">
        <w:rPr>
          <w:rFonts w:ascii="Book Antiqua" w:eastAsia="宋体" w:hAnsi="Book Antiqua" w:cs="宋体"/>
          <w:lang w:eastAsia="zh-CN"/>
        </w:rPr>
        <w:t> 2007; </w:t>
      </w:r>
      <w:r w:rsidRPr="00E12998">
        <w:rPr>
          <w:rFonts w:ascii="Book Antiqua" w:eastAsia="宋体" w:hAnsi="Book Antiqua" w:cs="宋体"/>
          <w:b/>
          <w:bCs/>
          <w:lang w:eastAsia="zh-CN"/>
        </w:rPr>
        <w:t>62</w:t>
      </w:r>
      <w:r w:rsidRPr="00E12998">
        <w:rPr>
          <w:rFonts w:ascii="Book Antiqua" w:eastAsia="宋体" w:hAnsi="Book Antiqua" w:cs="宋体"/>
          <w:lang w:eastAsia="zh-CN"/>
        </w:rPr>
        <w:t>: 1257-1260 [PMID: 17711545]</w:t>
      </w:r>
    </w:p>
    <w:p w:rsidR="000D738D" w:rsidRPr="00E12998" w:rsidRDefault="000D738D" w:rsidP="000D738D">
      <w:pPr>
        <w:spacing w:after="0" w:line="360" w:lineRule="auto"/>
        <w:jc w:val="both"/>
        <w:rPr>
          <w:rFonts w:ascii="Book Antiqua" w:eastAsia="宋体" w:hAnsi="Book Antiqua" w:cs="宋体"/>
          <w:lang w:eastAsia="zh-CN"/>
        </w:rPr>
      </w:pPr>
      <w:proofErr w:type="gramStart"/>
      <w:r w:rsidRPr="00E12998">
        <w:rPr>
          <w:rFonts w:ascii="Book Antiqua" w:eastAsia="宋体" w:hAnsi="Book Antiqua" w:cs="宋体"/>
          <w:lang w:eastAsia="zh-CN"/>
        </w:rPr>
        <w:t>5</w:t>
      </w:r>
      <w:r w:rsidR="00CB566E" w:rsidRPr="00E12998">
        <w:rPr>
          <w:rFonts w:ascii="Book Antiqua" w:eastAsia="宋体" w:hAnsi="Book Antiqua" w:cs="宋体"/>
          <w:lang w:eastAsia="zh-CN"/>
        </w:rPr>
        <w:t>7</w:t>
      </w:r>
      <w:r w:rsidRPr="00E12998">
        <w:rPr>
          <w:rFonts w:ascii="Book Antiqua" w:eastAsia="宋体" w:hAnsi="Book Antiqua" w:cs="宋体"/>
          <w:lang w:eastAsia="zh-CN"/>
        </w:rPr>
        <w:t> </w:t>
      </w:r>
      <w:r w:rsidRPr="00E12998">
        <w:rPr>
          <w:rFonts w:ascii="Book Antiqua" w:eastAsia="宋体" w:hAnsi="Book Antiqua" w:cs="宋体"/>
          <w:b/>
          <w:bCs/>
          <w:lang w:eastAsia="zh-CN"/>
        </w:rPr>
        <w:t>Khan S</w:t>
      </w:r>
      <w:r w:rsidRPr="00E12998">
        <w:rPr>
          <w:rFonts w:ascii="Book Antiqua" w:eastAsia="宋体" w:hAnsi="Book Antiqua" w:cs="宋体"/>
          <w:lang w:eastAsia="zh-CN"/>
        </w:rPr>
        <w:t>, Orenstein SR. Eosinophilic gastroenteritis.</w:t>
      </w:r>
      <w:proofErr w:type="gramEnd"/>
      <w:r w:rsidRPr="00E12998">
        <w:rPr>
          <w:rFonts w:ascii="Book Antiqua" w:eastAsia="宋体" w:hAnsi="Book Antiqua" w:cs="宋体"/>
          <w:lang w:eastAsia="zh-CN"/>
        </w:rPr>
        <w:t> </w:t>
      </w:r>
      <w:r w:rsidRPr="00E12998">
        <w:rPr>
          <w:rFonts w:ascii="Book Antiqua" w:eastAsia="宋体" w:hAnsi="Book Antiqua" w:cs="宋体"/>
          <w:i/>
          <w:iCs/>
          <w:lang w:eastAsia="zh-CN"/>
        </w:rPr>
        <w:t>Gastroenterol Clin North Am</w:t>
      </w:r>
      <w:r w:rsidRPr="00E12998">
        <w:rPr>
          <w:rFonts w:ascii="Book Antiqua" w:eastAsia="宋体" w:hAnsi="Book Antiqua" w:cs="宋体"/>
          <w:lang w:eastAsia="zh-CN"/>
        </w:rPr>
        <w:t> 2008; </w:t>
      </w:r>
      <w:r w:rsidRPr="00E12998">
        <w:rPr>
          <w:rFonts w:ascii="Book Antiqua" w:eastAsia="宋体" w:hAnsi="Book Antiqua" w:cs="宋体"/>
          <w:b/>
          <w:bCs/>
          <w:lang w:eastAsia="zh-CN"/>
        </w:rPr>
        <w:t>37</w:t>
      </w:r>
      <w:r w:rsidRPr="00E12998">
        <w:rPr>
          <w:rFonts w:ascii="Book Antiqua" w:eastAsia="宋体" w:hAnsi="Book Antiqua" w:cs="宋体"/>
          <w:lang w:eastAsia="zh-CN"/>
        </w:rPr>
        <w:t>: 333-48, v [PMID: 18499023 DOI: 10.1016/j.gtc.2008.02.003</w:t>
      </w:r>
      <w:r w:rsidR="00877B15" w:rsidRPr="00E12998">
        <w:rPr>
          <w:rFonts w:ascii="Book Antiqua" w:eastAsia="宋体" w:hAnsi="Book Antiqua" w:cs="宋体"/>
          <w:lang w:eastAsia="zh-CN"/>
        </w:rPr>
        <w:t>]</w:t>
      </w:r>
    </w:p>
    <w:p w:rsidR="000D738D" w:rsidRPr="00E12998" w:rsidRDefault="000D738D" w:rsidP="000D738D">
      <w:pPr>
        <w:spacing w:after="0" w:line="360" w:lineRule="auto"/>
        <w:jc w:val="both"/>
        <w:rPr>
          <w:rFonts w:ascii="Book Antiqua" w:eastAsia="宋体" w:hAnsi="Book Antiqua" w:cs="宋体"/>
          <w:lang w:eastAsia="zh-CN"/>
        </w:rPr>
      </w:pPr>
      <w:proofErr w:type="gramStart"/>
      <w:r w:rsidRPr="00E12998">
        <w:rPr>
          <w:rFonts w:ascii="Book Antiqua" w:eastAsia="宋体" w:hAnsi="Book Antiqua" w:cs="宋体"/>
          <w:lang w:eastAsia="zh-CN"/>
        </w:rPr>
        <w:t>5</w:t>
      </w:r>
      <w:r w:rsidR="00CB566E" w:rsidRPr="00E12998">
        <w:rPr>
          <w:rFonts w:ascii="Book Antiqua" w:eastAsia="宋体" w:hAnsi="Book Antiqua" w:cs="宋体"/>
          <w:lang w:eastAsia="zh-CN"/>
        </w:rPr>
        <w:t>8</w:t>
      </w:r>
      <w:r w:rsidRPr="00E12998">
        <w:rPr>
          <w:rFonts w:ascii="Book Antiqua" w:eastAsia="宋体" w:hAnsi="Book Antiqua" w:cs="宋体"/>
          <w:lang w:eastAsia="zh-CN"/>
        </w:rPr>
        <w:t> </w:t>
      </w:r>
      <w:r w:rsidRPr="00E12998">
        <w:rPr>
          <w:rFonts w:ascii="Book Antiqua" w:eastAsia="宋体" w:hAnsi="Book Antiqua" w:cs="宋体"/>
          <w:b/>
          <w:bCs/>
          <w:lang w:eastAsia="zh-CN"/>
        </w:rPr>
        <w:t>Mishra A</w:t>
      </w:r>
      <w:r w:rsidRPr="00E12998">
        <w:rPr>
          <w:rFonts w:ascii="Book Antiqua" w:eastAsia="宋体" w:hAnsi="Book Antiqua" w:cs="宋体"/>
          <w:lang w:eastAsia="zh-CN"/>
        </w:rPr>
        <w:t>, Schlotman J, Wang M, Rothenberg ME.</w:t>
      </w:r>
      <w:proofErr w:type="gramEnd"/>
      <w:r w:rsidRPr="00E12998">
        <w:rPr>
          <w:rFonts w:ascii="Book Antiqua" w:eastAsia="宋体" w:hAnsi="Book Antiqua" w:cs="宋体"/>
          <w:lang w:eastAsia="zh-CN"/>
        </w:rPr>
        <w:t xml:space="preserve"> </w:t>
      </w:r>
      <w:proofErr w:type="gramStart"/>
      <w:r w:rsidRPr="00E12998">
        <w:rPr>
          <w:rFonts w:ascii="Book Antiqua" w:eastAsia="宋体" w:hAnsi="Book Antiqua" w:cs="宋体"/>
          <w:lang w:eastAsia="zh-CN"/>
        </w:rPr>
        <w:t>Critical role for adaptive T cell immunity in experimental eosinophilic esophagitis in mice.</w:t>
      </w:r>
      <w:proofErr w:type="gramEnd"/>
      <w:r w:rsidRPr="00E12998">
        <w:rPr>
          <w:rFonts w:ascii="Book Antiqua" w:eastAsia="宋体" w:hAnsi="Book Antiqua" w:cs="宋体"/>
          <w:lang w:eastAsia="zh-CN"/>
        </w:rPr>
        <w:t> </w:t>
      </w:r>
      <w:r w:rsidRPr="00E12998">
        <w:rPr>
          <w:rFonts w:ascii="Book Antiqua" w:eastAsia="宋体" w:hAnsi="Book Antiqua" w:cs="宋体"/>
          <w:i/>
          <w:iCs/>
          <w:lang w:eastAsia="zh-CN"/>
        </w:rPr>
        <w:t>J Leukoc Biol</w:t>
      </w:r>
      <w:r w:rsidRPr="00E12998">
        <w:rPr>
          <w:rFonts w:ascii="Book Antiqua" w:eastAsia="宋体" w:hAnsi="Book Antiqua" w:cs="宋体"/>
          <w:lang w:eastAsia="zh-CN"/>
        </w:rPr>
        <w:t> 2007; </w:t>
      </w:r>
      <w:r w:rsidRPr="00E12998">
        <w:rPr>
          <w:rFonts w:ascii="Book Antiqua" w:eastAsia="宋体" w:hAnsi="Book Antiqua" w:cs="宋体"/>
          <w:b/>
          <w:bCs/>
          <w:lang w:eastAsia="zh-CN"/>
        </w:rPr>
        <w:t>81</w:t>
      </w:r>
      <w:r w:rsidRPr="00E12998">
        <w:rPr>
          <w:rFonts w:ascii="Book Antiqua" w:eastAsia="宋体" w:hAnsi="Book Antiqua" w:cs="宋体"/>
          <w:lang w:eastAsia="zh-CN"/>
        </w:rPr>
        <w:t>: 916-924 [PMID: 17194734 DOI: 10.1189/jlb.1106653]</w:t>
      </w:r>
    </w:p>
    <w:p w:rsidR="000D738D" w:rsidRPr="00E12998" w:rsidRDefault="000D738D"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t>5</w:t>
      </w:r>
      <w:r w:rsidR="00CB566E" w:rsidRPr="00E12998">
        <w:rPr>
          <w:rFonts w:ascii="Book Antiqua" w:eastAsia="宋体" w:hAnsi="Book Antiqua" w:cs="宋体"/>
          <w:lang w:eastAsia="zh-CN"/>
        </w:rPr>
        <w:t>9</w:t>
      </w:r>
      <w:r w:rsidRPr="00E12998">
        <w:rPr>
          <w:rFonts w:ascii="Book Antiqua" w:eastAsia="宋体" w:hAnsi="Book Antiqua" w:cs="宋体"/>
          <w:lang w:eastAsia="zh-CN"/>
        </w:rPr>
        <w:t> </w:t>
      </w:r>
      <w:r w:rsidRPr="00E12998">
        <w:rPr>
          <w:rFonts w:ascii="Book Antiqua" w:eastAsia="宋体" w:hAnsi="Book Antiqua" w:cs="宋体"/>
          <w:b/>
          <w:bCs/>
          <w:lang w:eastAsia="zh-CN"/>
        </w:rPr>
        <w:t>Mulder DJ</w:t>
      </w:r>
      <w:r w:rsidRPr="00E12998">
        <w:rPr>
          <w:rFonts w:ascii="Book Antiqua" w:eastAsia="宋体" w:hAnsi="Book Antiqua" w:cs="宋体"/>
          <w:lang w:eastAsia="zh-CN"/>
        </w:rPr>
        <w:t>, Pooni A, Mak N, Hurlbut DJ, Basta S, Justinich CJ. Antigen presentation and MHC class II expression by human esophageal epithelial cells: role in eosinophilic esophagitis. </w:t>
      </w:r>
      <w:r w:rsidRPr="00E12998">
        <w:rPr>
          <w:rFonts w:ascii="Book Antiqua" w:eastAsia="宋体" w:hAnsi="Book Antiqua" w:cs="宋体"/>
          <w:i/>
          <w:iCs/>
          <w:lang w:eastAsia="zh-CN"/>
        </w:rPr>
        <w:t>Am J Pathol</w:t>
      </w:r>
      <w:r w:rsidRPr="00E12998">
        <w:rPr>
          <w:rFonts w:ascii="Book Antiqua" w:eastAsia="宋体" w:hAnsi="Book Antiqua" w:cs="宋体"/>
          <w:lang w:eastAsia="zh-CN"/>
        </w:rPr>
        <w:t> 2011; </w:t>
      </w:r>
      <w:r w:rsidRPr="00E12998">
        <w:rPr>
          <w:rFonts w:ascii="Book Antiqua" w:eastAsia="宋体" w:hAnsi="Book Antiqua" w:cs="宋体"/>
          <w:b/>
          <w:bCs/>
          <w:lang w:eastAsia="zh-CN"/>
        </w:rPr>
        <w:t>178</w:t>
      </w:r>
      <w:r w:rsidRPr="00E12998">
        <w:rPr>
          <w:rFonts w:ascii="Book Antiqua" w:eastAsia="宋体" w:hAnsi="Book Antiqua" w:cs="宋体"/>
          <w:lang w:eastAsia="zh-CN"/>
        </w:rPr>
        <w:t>: 744-753 [PMID: 21281807 DOI: 10.1016/j.ajpath.2010.10.027</w:t>
      </w:r>
      <w:proofErr w:type="gramStart"/>
      <w:r w:rsidRPr="00E12998">
        <w:rPr>
          <w:rFonts w:ascii="Book Antiqua" w:eastAsia="宋体" w:hAnsi="Book Antiqua" w:cs="宋体"/>
          <w:lang w:eastAsia="zh-CN"/>
        </w:rPr>
        <w:t>]</w:t>
      </w:r>
      <w:proofErr w:type="gramEnd"/>
    </w:p>
    <w:p w:rsidR="000D738D" w:rsidRPr="00E12998" w:rsidRDefault="00CB566E" w:rsidP="000D738D">
      <w:pPr>
        <w:spacing w:after="0" w:line="360" w:lineRule="auto"/>
        <w:jc w:val="both"/>
        <w:rPr>
          <w:rFonts w:ascii="Book Antiqua" w:eastAsia="宋体" w:hAnsi="Book Antiqua" w:cs="宋体"/>
          <w:lang w:val="it-IT" w:eastAsia="zh-CN"/>
        </w:rPr>
      </w:pPr>
      <w:r w:rsidRPr="00E12998">
        <w:rPr>
          <w:rFonts w:ascii="Book Antiqua" w:eastAsia="宋体" w:hAnsi="Book Antiqua" w:cs="宋体"/>
          <w:lang w:eastAsia="zh-CN"/>
        </w:rPr>
        <w:t>60</w:t>
      </w:r>
      <w:r w:rsidR="000D738D" w:rsidRPr="00E12998">
        <w:rPr>
          <w:rFonts w:ascii="Book Antiqua" w:eastAsia="宋体" w:hAnsi="Book Antiqua" w:cs="宋体"/>
          <w:lang w:eastAsia="zh-CN"/>
        </w:rPr>
        <w:t> </w:t>
      </w:r>
      <w:r w:rsidR="000D738D" w:rsidRPr="00E12998">
        <w:rPr>
          <w:rFonts w:ascii="Book Antiqua" w:eastAsia="宋体" w:hAnsi="Book Antiqua" w:cs="宋体"/>
          <w:b/>
          <w:bCs/>
          <w:lang w:eastAsia="zh-CN"/>
        </w:rPr>
        <w:t>Altomare A</w:t>
      </w:r>
      <w:r w:rsidR="000D738D" w:rsidRPr="00E12998">
        <w:rPr>
          <w:rFonts w:ascii="Book Antiqua" w:eastAsia="宋体" w:hAnsi="Book Antiqua" w:cs="宋体"/>
          <w:lang w:eastAsia="zh-CN"/>
        </w:rPr>
        <w:t>, Ma J, Guarino MP, Cheng L, Rieder F, Ribolsi M, Fiocchi C, Biancani P, Harnett K, Cicala M. Platelet-activating factor and distinct chemokines are elevated in mucosal biopsies of erosive compared with non-erosive reflux disease patients and controls. </w:t>
      </w:r>
      <w:proofErr w:type="gramStart"/>
      <w:r w:rsidR="000D738D" w:rsidRPr="00E12998">
        <w:rPr>
          <w:rFonts w:ascii="Book Antiqua" w:eastAsia="宋体" w:hAnsi="Book Antiqua" w:cs="宋体"/>
          <w:i/>
          <w:iCs/>
          <w:lang w:val="it-IT" w:eastAsia="zh-CN"/>
        </w:rPr>
        <w:t>Neurogastroenterol Motil</w:t>
      </w:r>
      <w:r w:rsidR="000D738D" w:rsidRPr="00E12998">
        <w:rPr>
          <w:rFonts w:ascii="Book Antiqua" w:eastAsia="宋体" w:hAnsi="Book Antiqua" w:cs="宋体"/>
          <w:lang w:val="it-IT" w:eastAsia="zh-CN"/>
        </w:rPr>
        <w:t> 2012; </w:t>
      </w:r>
      <w:r w:rsidR="000D738D" w:rsidRPr="00E12998">
        <w:rPr>
          <w:rFonts w:ascii="Book Antiqua" w:eastAsia="宋体" w:hAnsi="Book Antiqua" w:cs="宋体"/>
          <w:b/>
          <w:bCs/>
          <w:lang w:val="it-IT" w:eastAsia="zh-CN"/>
        </w:rPr>
        <w:t>24</w:t>
      </w:r>
      <w:r w:rsidR="000D738D" w:rsidRPr="00E12998">
        <w:rPr>
          <w:rFonts w:ascii="Book Antiqua" w:eastAsia="宋体" w:hAnsi="Book Antiqua" w:cs="宋体"/>
          <w:lang w:val="it-IT" w:eastAsia="zh-CN"/>
        </w:rPr>
        <w:t>: 943-e463 [PMID: 22734465 DOI: 10.1111/j.1365-2982.2012.01963]</w:t>
      </w:r>
      <w:proofErr w:type="gramEnd"/>
    </w:p>
    <w:p w:rsidR="000D738D" w:rsidRPr="00E12998" w:rsidRDefault="00CB566E"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val="it-IT" w:eastAsia="zh-CN"/>
        </w:rPr>
        <w:t>61</w:t>
      </w:r>
      <w:r w:rsidR="000D738D" w:rsidRPr="00E12998">
        <w:rPr>
          <w:rFonts w:ascii="Book Antiqua" w:eastAsia="宋体" w:hAnsi="Book Antiqua" w:cs="宋体"/>
          <w:lang w:val="it-IT" w:eastAsia="zh-CN"/>
        </w:rPr>
        <w:t> </w:t>
      </w:r>
      <w:r w:rsidR="000D738D" w:rsidRPr="00E12998">
        <w:rPr>
          <w:rFonts w:ascii="Book Antiqua" w:eastAsia="宋体" w:hAnsi="Book Antiqua" w:cs="宋体"/>
          <w:b/>
          <w:bCs/>
          <w:lang w:val="it-IT" w:eastAsia="zh-CN"/>
        </w:rPr>
        <w:t>Ma J</w:t>
      </w:r>
      <w:r w:rsidR="000D738D" w:rsidRPr="00E12998">
        <w:rPr>
          <w:rFonts w:ascii="Book Antiqua" w:eastAsia="宋体" w:hAnsi="Book Antiqua" w:cs="宋体"/>
          <w:lang w:val="it-IT" w:eastAsia="zh-CN"/>
        </w:rPr>
        <w:t xml:space="preserve">, Altomare A, Guarino M, Cicala M, Rieder F, Fiocchi C, </w:t>
      </w:r>
      <w:proofErr w:type="gramStart"/>
      <w:r w:rsidR="000D738D" w:rsidRPr="00E12998">
        <w:rPr>
          <w:rFonts w:ascii="Book Antiqua" w:eastAsia="宋体" w:hAnsi="Book Antiqua" w:cs="宋体"/>
          <w:lang w:val="it-IT" w:eastAsia="zh-CN"/>
        </w:rPr>
        <w:t>Li</w:t>
      </w:r>
      <w:proofErr w:type="gramEnd"/>
      <w:r w:rsidR="000D738D" w:rsidRPr="00E12998">
        <w:rPr>
          <w:rFonts w:ascii="Book Antiqua" w:eastAsia="宋体" w:hAnsi="Book Antiqua" w:cs="宋体"/>
          <w:lang w:val="it-IT" w:eastAsia="zh-CN"/>
        </w:rPr>
        <w:t xml:space="preserve"> D, Cao W, Behar J, Biancani P, Harnett KM. </w:t>
      </w:r>
      <w:proofErr w:type="gramStart"/>
      <w:r w:rsidR="000D738D" w:rsidRPr="00E12998">
        <w:rPr>
          <w:rFonts w:ascii="Book Antiqua" w:eastAsia="宋体" w:hAnsi="Book Antiqua" w:cs="宋体"/>
          <w:lang w:eastAsia="zh-CN"/>
        </w:rPr>
        <w:t>HCl-induced and ATP-dependent upregulation of TRPV1 receptor expression and cytokine production by human esophageal epithelial cells.</w:t>
      </w:r>
      <w:proofErr w:type="gramEnd"/>
      <w:r w:rsidR="000D738D" w:rsidRPr="00E12998">
        <w:rPr>
          <w:rFonts w:ascii="Book Antiqua" w:eastAsia="宋体" w:hAnsi="Book Antiqua" w:cs="宋体"/>
          <w:lang w:eastAsia="zh-CN"/>
        </w:rPr>
        <w:t> </w:t>
      </w:r>
      <w:r w:rsidR="000D738D" w:rsidRPr="00E12998">
        <w:rPr>
          <w:rFonts w:ascii="Book Antiqua" w:eastAsia="宋体" w:hAnsi="Book Antiqua" w:cs="宋体"/>
          <w:i/>
          <w:iCs/>
          <w:lang w:eastAsia="zh-CN"/>
        </w:rPr>
        <w:t>Am J Physiol Gastrointest Liver Physiol</w:t>
      </w:r>
      <w:r w:rsidR="000D738D" w:rsidRPr="00E12998">
        <w:rPr>
          <w:rFonts w:ascii="Book Antiqua" w:eastAsia="宋体" w:hAnsi="Book Antiqua" w:cs="宋体"/>
          <w:lang w:eastAsia="zh-CN"/>
        </w:rPr>
        <w:t> 2012</w:t>
      </w:r>
      <w:proofErr w:type="gramStart"/>
      <w:r w:rsidR="000D738D" w:rsidRPr="00E12998">
        <w:rPr>
          <w:rFonts w:ascii="Book Antiqua" w:eastAsia="宋体" w:hAnsi="Book Antiqua" w:cs="宋体"/>
          <w:lang w:eastAsia="zh-CN"/>
        </w:rPr>
        <w:t>;</w:t>
      </w:r>
      <w:proofErr w:type="gramEnd"/>
      <w:r w:rsidR="000D738D" w:rsidRPr="00E12998">
        <w:rPr>
          <w:rFonts w:ascii="Book Antiqua" w:eastAsia="宋体" w:hAnsi="Book Antiqua" w:cs="宋体"/>
          <w:lang w:eastAsia="zh-CN"/>
        </w:rPr>
        <w:t> </w:t>
      </w:r>
      <w:r w:rsidR="000D738D" w:rsidRPr="00E12998">
        <w:rPr>
          <w:rFonts w:ascii="Book Antiqua" w:eastAsia="宋体" w:hAnsi="Book Antiqua" w:cs="宋体"/>
          <w:b/>
          <w:bCs/>
          <w:lang w:eastAsia="zh-CN"/>
        </w:rPr>
        <w:t>303</w:t>
      </w:r>
      <w:r w:rsidR="000D738D" w:rsidRPr="00E12998">
        <w:rPr>
          <w:rFonts w:ascii="Book Antiqua" w:eastAsia="宋体" w:hAnsi="Book Antiqua" w:cs="宋体"/>
          <w:lang w:eastAsia="zh-CN"/>
        </w:rPr>
        <w:t>: G635-G645 [PMID: 22790593 DOI: 10.1152/ajpgi.00097]</w:t>
      </w:r>
    </w:p>
    <w:p w:rsidR="000D738D" w:rsidRPr="00E12998" w:rsidRDefault="000D738D"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t>6</w:t>
      </w:r>
      <w:r w:rsidR="00CB566E" w:rsidRPr="00E12998">
        <w:rPr>
          <w:rFonts w:ascii="Book Antiqua" w:eastAsia="宋体" w:hAnsi="Book Antiqua" w:cs="宋体"/>
          <w:lang w:eastAsia="zh-CN"/>
        </w:rPr>
        <w:t>2</w:t>
      </w:r>
      <w:r w:rsidRPr="00E12998">
        <w:rPr>
          <w:rFonts w:ascii="Book Antiqua" w:eastAsia="宋体" w:hAnsi="Book Antiqua" w:cs="宋体"/>
          <w:lang w:eastAsia="zh-CN"/>
        </w:rPr>
        <w:t> </w:t>
      </w:r>
      <w:r w:rsidRPr="00E12998">
        <w:rPr>
          <w:rFonts w:ascii="Book Antiqua" w:eastAsia="宋体" w:hAnsi="Book Antiqua" w:cs="宋体"/>
          <w:b/>
          <w:bCs/>
          <w:lang w:eastAsia="zh-CN"/>
        </w:rPr>
        <w:t>Blanchard C</w:t>
      </w:r>
      <w:r w:rsidRPr="00E12998">
        <w:rPr>
          <w:rFonts w:ascii="Book Antiqua" w:eastAsia="宋体" w:hAnsi="Book Antiqua" w:cs="宋体"/>
          <w:lang w:eastAsia="zh-CN"/>
        </w:rPr>
        <w:t xml:space="preserve">, Stucke EM, Rodriguez-Jimenez B, Burwinkel K, Collins MH, Ahrens A, Alexander ES, Butz BK, Jameson SC, Kaul A, Franciosi JP, Kushner JP, Putnam PE, Abonia JP, Rothenberg ME. </w:t>
      </w:r>
      <w:proofErr w:type="gramStart"/>
      <w:r w:rsidRPr="00E12998">
        <w:rPr>
          <w:rFonts w:ascii="Book Antiqua" w:eastAsia="宋体" w:hAnsi="Book Antiqua" w:cs="宋体"/>
          <w:lang w:eastAsia="zh-CN"/>
        </w:rPr>
        <w:t>A striking local esophageal cytokine expression profile in eosinophilic esophagitis.</w:t>
      </w:r>
      <w:proofErr w:type="gramEnd"/>
      <w:r w:rsidRPr="00E12998">
        <w:rPr>
          <w:rFonts w:ascii="Book Antiqua" w:eastAsia="宋体" w:hAnsi="Book Antiqua" w:cs="宋体"/>
          <w:lang w:eastAsia="zh-CN"/>
        </w:rPr>
        <w:t> </w:t>
      </w:r>
      <w:r w:rsidRPr="00E12998">
        <w:rPr>
          <w:rFonts w:ascii="Book Antiqua" w:eastAsia="宋体" w:hAnsi="Book Antiqua" w:cs="宋体"/>
          <w:i/>
          <w:iCs/>
          <w:lang w:eastAsia="zh-CN"/>
        </w:rPr>
        <w:t>J Allergy Clin Immunol</w:t>
      </w:r>
      <w:r w:rsidRPr="00E12998">
        <w:rPr>
          <w:rFonts w:ascii="Book Antiqua" w:eastAsia="宋体" w:hAnsi="Book Antiqua" w:cs="宋体"/>
          <w:lang w:eastAsia="zh-CN"/>
        </w:rPr>
        <w:t> 2011; </w:t>
      </w:r>
      <w:r w:rsidRPr="00E12998">
        <w:rPr>
          <w:rFonts w:ascii="Book Antiqua" w:eastAsia="宋体" w:hAnsi="Book Antiqua" w:cs="宋体"/>
          <w:b/>
          <w:bCs/>
          <w:lang w:eastAsia="zh-CN"/>
        </w:rPr>
        <w:t>127</w:t>
      </w:r>
      <w:r w:rsidRPr="00E12998">
        <w:rPr>
          <w:rFonts w:ascii="Book Antiqua" w:eastAsia="宋体" w:hAnsi="Book Antiqua" w:cs="宋体"/>
          <w:lang w:eastAsia="zh-CN"/>
        </w:rPr>
        <w:t>: 208-17, 217.e1-7 [PMID: 21211656 DOI: 10.1016/j.jaci.2010.10.039</w:t>
      </w:r>
      <w:r w:rsidR="00877B15" w:rsidRPr="00E12998">
        <w:rPr>
          <w:rFonts w:ascii="Book Antiqua" w:eastAsia="宋体" w:hAnsi="Book Antiqua" w:cs="宋体"/>
          <w:lang w:eastAsia="zh-CN"/>
        </w:rPr>
        <w:t>]</w:t>
      </w:r>
    </w:p>
    <w:p w:rsidR="000D738D" w:rsidRPr="00E12998" w:rsidRDefault="000D738D"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lastRenderedPageBreak/>
        <w:t>6</w:t>
      </w:r>
      <w:r w:rsidR="00CB566E" w:rsidRPr="00E12998">
        <w:rPr>
          <w:rFonts w:ascii="Book Antiqua" w:eastAsia="宋体" w:hAnsi="Book Antiqua" w:cs="宋体"/>
          <w:lang w:eastAsia="zh-CN"/>
        </w:rPr>
        <w:t>3</w:t>
      </w:r>
      <w:r w:rsidRPr="00E12998">
        <w:rPr>
          <w:rFonts w:ascii="Book Antiqua" w:eastAsia="宋体" w:hAnsi="Book Antiqua" w:cs="宋体"/>
          <w:lang w:eastAsia="zh-CN"/>
        </w:rPr>
        <w:t> </w:t>
      </w:r>
      <w:r w:rsidRPr="00E12998">
        <w:rPr>
          <w:rFonts w:ascii="Book Antiqua" w:eastAsia="宋体" w:hAnsi="Book Antiqua" w:cs="宋体"/>
          <w:b/>
          <w:bCs/>
          <w:lang w:eastAsia="zh-CN"/>
        </w:rPr>
        <w:t>Matthews AN</w:t>
      </w:r>
      <w:r w:rsidRPr="00E12998">
        <w:rPr>
          <w:rFonts w:ascii="Book Antiqua" w:eastAsia="宋体" w:hAnsi="Book Antiqua" w:cs="宋体"/>
          <w:lang w:eastAsia="zh-CN"/>
        </w:rPr>
        <w:t>, Friend DS, Zimmermann N, Sarafi MN, Luster AD, Pearlman E, Wert SE, Rothenberg ME. Eotaxin is required for the baseline level of tissue eosinophils. </w:t>
      </w:r>
      <w:r w:rsidR="00C14FC4" w:rsidRPr="00E12998">
        <w:rPr>
          <w:rFonts w:ascii="Book Antiqua" w:eastAsia="宋体" w:hAnsi="Book Antiqua" w:cs="宋体"/>
          <w:i/>
          <w:iCs/>
          <w:lang w:eastAsia="zh-CN"/>
        </w:rPr>
        <w:t>Proc Natl Acad Sci U</w:t>
      </w:r>
      <w:r w:rsidRPr="00E12998">
        <w:rPr>
          <w:rFonts w:ascii="Book Antiqua" w:eastAsia="宋体" w:hAnsi="Book Antiqua" w:cs="宋体"/>
          <w:i/>
          <w:iCs/>
          <w:lang w:eastAsia="zh-CN"/>
        </w:rPr>
        <w:t>SA</w:t>
      </w:r>
      <w:r w:rsidRPr="00E12998">
        <w:rPr>
          <w:rFonts w:ascii="Book Antiqua" w:eastAsia="宋体" w:hAnsi="Book Antiqua" w:cs="宋体"/>
          <w:lang w:eastAsia="zh-CN"/>
        </w:rPr>
        <w:t> 1998; </w:t>
      </w:r>
      <w:r w:rsidRPr="00E12998">
        <w:rPr>
          <w:rFonts w:ascii="Book Antiqua" w:eastAsia="宋体" w:hAnsi="Book Antiqua" w:cs="宋体"/>
          <w:b/>
          <w:bCs/>
          <w:lang w:eastAsia="zh-CN"/>
        </w:rPr>
        <w:t>95</w:t>
      </w:r>
      <w:r w:rsidRPr="00E12998">
        <w:rPr>
          <w:rFonts w:ascii="Book Antiqua" w:eastAsia="宋体" w:hAnsi="Book Antiqua" w:cs="宋体"/>
          <w:lang w:eastAsia="zh-CN"/>
        </w:rPr>
        <w:t>: 6273-6278 [PMID: 9600955 DOI: 10.1073/pnas.95.11.6273]</w:t>
      </w:r>
    </w:p>
    <w:p w:rsidR="000D738D" w:rsidRPr="00E12998" w:rsidRDefault="000D738D" w:rsidP="0055750F">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t>6</w:t>
      </w:r>
      <w:r w:rsidR="00CB566E" w:rsidRPr="00E12998">
        <w:rPr>
          <w:rFonts w:ascii="Book Antiqua" w:eastAsia="宋体" w:hAnsi="Book Antiqua" w:cs="宋体"/>
          <w:lang w:eastAsia="zh-CN"/>
        </w:rPr>
        <w:t>4</w:t>
      </w:r>
      <w:r w:rsidRPr="00E12998">
        <w:rPr>
          <w:rFonts w:ascii="Book Antiqua" w:eastAsia="宋体" w:hAnsi="Book Antiqua" w:cs="宋体"/>
          <w:lang w:eastAsia="zh-CN"/>
        </w:rPr>
        <w:t> </w:t>
      </w:r>
      <w:r w:rsidRPr="00E12998">
        <w:rPr>
          <w:rFonts w:ascii="Book Antiqua" w:eastAsia="宋体" w:hAnsi="Book Antiqua" w:cs="宋体"/>
          <w:b/>
          <w:bCs/>
          <w:lang w:eastAsia="zh-CN"/>
        </w:rPr>
        <w:t>Bullock JZ</w:t>
      </w:r>
      <w:r w:rsidRPr="00E12998">
        <w:rPr>
          <w:rFonts w:ascii="Book Antiqua" w:eastAsia="宋体" w:hAnsi="Book Antiqua" w:cs="宋体"/>
          <w:lang w:eastAsia="zh-CN"/>
        </w:rPr>
        <w:t xml:space="preserve">, Villanueva JM, Blanchard C, Filipovich AH, Putnam PE, Collins MH, Risma KA, Akers RM, Kirby CL, Buckmeier BK, Assa'ad AH, Hogan SP, Rothenberg ME. </w:t>
      </w:r>
      <w:proofErr w:type="gramStart"/>
      <w:r w:rsidRPr="00E12998">
        <w:rPr>
          <w:rFonts w:ascii="Book Antiqua" w:eastAsia="宋体" w:hAnsi="Book Antiqua" w:cs="宋体"/>
          <w:lang w:eastAsia="zh-CN"/>
        </w:rPr>
        <w:t>Interplay of adaptive th2 immunity with eotaxin-3/c-C chemokine receptor 3 in eosinophilic esophagitis.</w:t>
      </w:r>
      <w:proofErr w:type="gramEnd"/>
      <w:r w:rsidRPr="00E12998">
        <w:rPr>
          <w:rFonts w:ascii="Book Antiqua" w:eastAsia="宋体" w:hAnsi="Book Antiqua" w:cs="宋体"/>
          <w:lang w:eastAsia="zh-CN"/>
        </w:rPr>
        <w:t> </w:t>
      </w:r>
      <w:r w:rsidRPr="00E12998">
        <w:rPr>
          <w:rFonts w:ascii="Book Antiqua" w:eastAsia="宋体" w:hAnsi="Book Antiqua" w:cs="宋体"/>
          <w:i/>
          <w:iCs/>
          <w:lang w:eastAsia="zh-CN"/>
        </w:rPr>
        <w:t>J Pediatr Gastroenterol Nutr</w:t>
      </w:r>
      <w:r w:rsidRPr="00E12998">
        <w:rPr>
          <w:rFonts w:ascii="Book Antiqua" w:eastAsia="宋体" w:hAnsi="Book Antiqua" w:cs="宋体"/>
          <w:lang w:eastAsia="zh-CN"/>
        </w:rPr>
        <w:t> 2007; </w:t>
      </w:r>
      <w:r w:rsidRPr="00E12998">
        <w:rPr>
          <w:rFonts w:ascii="Book Antiqua" w:eastAsia="宋体" w:hAnsi="Book Antiqua" w:cs="宋体"/>
          <w:b/>
          <w:bCs/>
          <w:lang w:eastAsia="zh-CN"/>
        </w:rPr>
        <w:t>45</w:t>
      </w:r>
      <w:r w:rsidRPr="00E12998">
        <w:rPr>
          <w:rFonts w:ascii="Book Antiqua" w:eastAsia="宋体" w:hAnsi="Book Antiqua" w:cs="宋体"/>
          <w:lang w:eastAsia="zh-CN"/>
        </w:rPr>
        <w:t>: 22-31 [PMID: 17592361 DOI: 10.1097/MPG.0b013e318043c097]</w:t>
      </w:r>
    </w:p>
    <w:p w:rsidR="0055750F" w:rsidRPr="00E12998" w:rsidRDefault="0055750F" w:rsidP="0055750F">
      <w:pPr>
        <w:spacing w:after="0" w:line="360" w:lineRule="auto"/>
        <w:jc w:val="both"/>
        <w:rPr>
          <w:rFonts w:ascii="Book Antiqua" w:eastAsia="宋体" w:hAnsi="Book Antiqua" w:cs="宋体"/>
          <w:lang w:eastAsia="zh-CN"/>
        </w:rPr>
      </w:pPr>
      <w:r w:rsidRPr="00E12998">
        <w:rPr>
          <w:rFonts w:ascii="Book Antiqua" w:eastAsia="宋体" w:hAnsi="Book Antiqua" w:cs="宋体"/>
          <w:bCs/>
          <w:lang w:eastAsia="zh-CN"/>
        </w:rPr>
        <w:t>6</w:t>
      </w:r>
      <w:r w:rsidR="00CB566E" w:rsidRPr="00E12998">
        <w:rPr>
          <w:rFonts w:ascii="Book Antiqua" w:eastAsia="宋体" w:hAnsi="Book Antiqua" w:cs="宋体"/>
          <w:bCs/>
          <w:lang w:eastAsia="zh-CN"/>
        </w:rPr>
        <w:t>5</w:t>
      </w:r>
      <w:r w:rsidRPr="00E12998">
        <w:rPr>
          <w:rFonts w:ascii="Book Antiqua" w:eastAsia="宋体" w:hAnsi="Book Antiqua" w:cs="宋体"/>
          <w:b/>
          <w:bCs/>
          <w:lang w:eastAsia="zh-CN"/>
        </w:rPr>
        <w:t xml:space="preserve"> Ponath PD</w:t>
      </w:r>
      <w:r w:rsidRPr="00E12998">
        <w:rPr>
          <w:rFonts w:ascii="Book Antiqua" w:eastAsia="宋体" w:hAnsi="Book Antiqua" w:cs="宋体"/>
          <w:lang w:eastAsia="zh-CN"/>
        </w:rPr>
        <w:t>, Qin S, Ringler DJ, Clark-Lewis I, Wang J, Kassam N, Smith H, Shi X, Gonzalo JA, Newman W, Gutierrez-Ramos JC, Mackay CR. Cloning of the human eosinophil chemoattractant, eotaxin. Expression, receptor binding, and functional properties suggest a mechanism for the selective recruitment of eosinophils. </w:t>
      </w:r>
      <w:r w:rsidRPr="00E12998">
        <w:rPr>
          <w:rFonts w:ascii="Book Antiqua" w:eastAsia="宋体" w:hAnsi="Book Antiqua" w:cs="宋体"/>
          <w:i/>
          <w:iCs/>
          <w:lang w:eastAsia="zh-CN"/>
        </w:rPr>
        <w:t>J Clin Invest</w:t>
      </w:r>
      <w:r w:rsidRPr="00E12998">
        <w:rPr>
          <w:rFonts w:ascii="Book Antiqua" w:eastAsia="宋体" w:hAnsi="Book Antiqua" w:cs="宋体"/>
          <w:lang w:eastAsia="zh-CN"/>
        </w:rPr>
        <w:t> 1996; </w:t>
      </w:r>
      <w:r w:rsidRPr="00E12998">
        <w:rPr>
          <w:rFonts w:ascii="Book Antiqua" w:eastAsia="宋体" w:hAnsi="Book Antiqua" w:cs="宋体"/>
          <w:b/>
          <w:bCs/>
          <w:lang w:eastAsia="zh-CN"/>
        </w:rPr>
        <w:t>97</w:t>
      </w:r>
      <w:r w:rsidRPr="00E12998">
        <w:rPr>
          <w:rFonts w:ascii="Book Antiqua" w:eastAsia="宋体" w:hAnsi="Book Antiqua" w:cs="宋体"/>
          <w:lang w:eastAsia="zh-CN"/>
        </w:rPr>
        <w:t>: 604-612 [PMID: 8609214]</w:t>
      </w:r>
    </w:p>
    <w:p w:rsidR="000D738D" w:rsidRPr="00E12998" w:rsidRDefault="000D738D" w:rsidP="0055750F">
      <w:pPr>
        <w:spacing w:after="0" w:line="360" w:lineRule="auto"/>
        <w:jc w:val="both"/>
        <w:rPr>
          <w:rFonts w:ascii="Book Antiqua" w:eastAsia="宋体" w:hAnsi="Book Antiqua" w:cs="宋体"/>
          <w:lang w:eastAsia="zh-CN"/>
        </w:rPr>
      </w:pPr>
      <w:proofErr w:type="gramStart"/>
      <w:r w:rsidRPr="00E12998">
        <w:rPr>
          <w:rFonts w:ascii="Book Antiqua" w:eastAsia="宋体" w:hAnsi="Book Antiqua" w:cs="宋体"/>
          <w:lang w:eastAsia="zh-CN"/>
        </w:rPr>
        <w:t>6</w:t>
      </w:r>
      <w:r w:rsidR="00CB566E" w:rsidRPr="00E12998">
        <w:rPr>
          <w:rFonts w:ascii="Book Antiqua" w:eastAsia="宋体" w:hAnsi="Book Antiqua" w:cs="宋体"/>
          <w:lang w:eastAsia="zh-CN"/>
        </w:rPr>
        <w:t>6</w:t>
      </w:r>
      <w:r w:rsidRPr="00E12998">
        <w:rPr>
          <w:rFonts w:ascii="Book Antiqua" w:eastAsia="宋体" w:hAnsi="Book Antiqua" w:cs="宋体"/>
          <w:lang w:eastAsia="zh-CN"/>
        </w:rPr>
        <w:t> </w:t>
      </w:r>
      <w:r w:rsidRPr="00E12998">
        <w:rPr>
          <w:rFonts w:ascii="Book Antiqua" w:eastAsia="宋体" w:hAnsi="Book Antiqua" w:cs="宋体"/>
          <w:b/>
          <w:bCs/>
          <w:lang w:eastAsia="zh-CN"/>
        </w:rPr>
        <w:t>Mishra A</w:t>
      </w:r>
      <w:r w:rsidRPr="00E12998">
        <w:rPr>
          <w:rFonts w:ascii="Book Antiqua" w:eastAsia="宋体" w:hAnsi="Book Antiqua" w:cs="宋体"/>
          <w:lang w:eastAsia="zh-CN"/>
        </w:rPr>
        <w:t>, Hogan SP, Brandt EB, Rothenberg ME.</w:t>
      </w:r>
      <w:proofErr w:type="gramEnd"/>
      <w:r w:rsidRPr="00E12998">
        <w:rPr>
          <w:rFonts w:ascii="Book Antiqua" w:eastAsia="宋体" w:hAnsi="Book Antiqua" w:cs="宋体"/>
          <w:lang w:eastAsia="zh-CN"/>
        </w:rPr>
        <w:t xml:space="preserve"> IL-5 promotes eosinophil trafficking to the esophagus. </w:t>
      </w:r>
      <w:r w:rsidRPr="00E12998">
        <w:rPr>
          <w:rFonts w:ascii="Book Antiqua" w:eastAsia="宋体" w:hAnsi="Book Antiqua" w:cs="宋体"/>
          <w:i/>
          <w:iCs/>
          <w:lang w:eastAsia="zh-CN"/>
        </w:rPr>
        <w:t>J Immunol</w:t>
      </w:r>
      <w:r w:rsidRPr="00E12998">
        <w:rPr>
          <w:rFonts w:ascii="Book Antiqua" w:eastAsia="宋体" w:hAnsi="Book Antiqua" w:cs="宋体"/>
          <w:lang w:eastAsia="zh-CN"/>
        </w:rPr>
        <w:t> 2002; </w:t>
      </w:r>
      <w:r w:rsidRPr="00E12998">
        <w:rPr>
          <w:rFonts w:ascii="Book Antiqua" w:eastAsia="宋体" w:hAnsi="Book Antiqua" w:cs="宋体"/>
          <w:b/>
          <w:bCs/>
          <w:lang w:eastAsia="zh-CN"/>
        </w:rPr>
        <w:t>168</w:t>
      </w:r>
      <w:r w:rsidRPr="00E12998">
        <w:rPr>
          <w:rFonts w:ascii="Book Antiqua" w:eastAsia="宋体" w:hAnsi="Book Antiqua" w:cs="宋体"/>
          <w:lang w:eastAsia="zh-CN"/>
        </w:rPr>
        <w:t>: 2464-2469 [PMID: 11859139 DOI: 10.4049/jimmunol.168.5.2464]</w:t>
      </w:r>
    </w:p>
    <w:p w:rsidR="000D738D" w:rsidRPr="00E12998" w:rsidRDefault="000D738D"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t>6</w:t>
      </w:r>
      <w:r w:rsidR="00CB566E" w:rsidRPr="00E12998">
        <w:rPr>
          <w:rFonts w:ascii="Book Antiqua" w:eastAsia="宋体" w:hAnsi="Book Antiqua" w:cs="宋体"/>
          <w:lang w:eastAsia="zh-CN"/>
        </w:rPr>
        <w:t>7</w:t>
      </w:r>
      <w:r w:rsidRPr="00E12998">
        <w:rPr>
          <w:rFonts w:ascii="Book Antiqua" w:eastAsia="宋体" w:hAnsi="Book Antiqua" w:cs="宋体"/>
          <w:lang w:eastAsia="zh-CN"/>
        </w:rPr>
        <w:t> </w:t>
      </w:r>
      <w:r w:rsidRPr="00E12998">
        <w:rPr>
          <w:rFonts w:ascii="Book Antiqua" w:eastAsia="宋体" w:hAnsi="Book Antiqua" w:cs="宋体"/>
          <w:b/>
          <w:bCs/>
          <w:lang w:eastAsia="zh-CN"/>
        </w:rPr>
        <w:t>Rothenberg ME</w:t>
      </w:r>
      <w:r w:rsidRPr="00E12998">
        <w:rPr>
          <w:rFonts w:ascii="Book Antiqua" w:eastAsia="宋体" w:hAnsi="Book Antiqua" w:cs="宋体"/>
          <w:lang w:eastAsia="zh-CN"/>
        </w:rPr>
        <w:t>, Ownbey R, Mehlhop PD, Loiselle PM, van de Rijn M, Bonventre JV, Oettgen HC, Leder P, Luster AD. Eotaxin triggers eosinophil-selective chemotaxis and calcium flux via a distinct receptor and induces pulmonary eosinophilia in the presence of interleukin 5 in mice. </w:t>
      </w:r>
      <w:r w:rsidRPr="00E12998">
        <w:rPr>
          <w:rFonts w:ascii="Book Antiqua" w:eastAsia="宋体" w:hAnsi="Book Antiqua" w:cs="宋体"/>
          <w:i/>
          <w:iCs/>
          <w:lang w:eastAsia="zh-CN"/>
        </w:rPr>
        <w:t>Mol Med</w:t>
      </w:r>
      <w:r w:rsidRPr="00E12998">
        <w:rPr>
          <w:rFonts w:ascii="Book Antiqua" w:eastAsia="宋体" w:hAnsi="Book Antiqua" w:cs="宋体"/>
          <w:lang w:eastAsia="zh-CN"/>
        </w:rPr>
        <w:t> 1996; </w:t>
      </w:r>
      <w:r w:rsidRPr="00E12998">
        <w:rPr>
          <w:rFonts w:ascii="Book Antiqua" w:eastAsia="宋体" w:hAnsi="Book Antiqua" w:cs="宋体"/>
          <w:b/>
          <w:bCs/>
          <w:lang w:eastAsia="zh-CN"/>
        </w:rPr>
        <w:t>2</w:t>
      </w:r>
      <w:r w:rsidRPr="00E12998">
        <w:rPr>
          <w:rFonts w:ascii="Book Antiqua" w:eastAsia="宋体" w:hAnsi="Book Antiqua" w:cs="宋体"/>
          <w:lang w:eastAsia="zh-CN"/>
        </w:rPr>
        <w:t>: 334-348 [PMID: 8784786]</w:t>
      </w:r>
    </w:p>
    <w:p w:rsidR="000D738D" w:rsidRPr="00E12998" w:rsidRDefault="000D738D" w:rsidP="000D738D">
      <w:pPr>
        <w:spacing w:after="0" w:line="360" w:lineRule="auto"/>
        <w:jc w:val="both"/>
        <w:rPr>
          <w:rFonts w:ascii="Book Antiqua" w:eastAsia="宋体" w:hAnsi="Book Antiqua" w:cs="宋体"/>
          <w:lang w:eastAsia="zh-CN"/>
        </w:rPr>
      </w:pPr>
      <w:proofErr w:type="gramStart"/>
      <w:r w:rsidRPr="00E12998">
        <w:rPr>
          <w:rFonts w:ascii="Book Antiqua" w:eastAsia="宋体" w:hAnsi="Book Antiqua" w:cs="宋体"/>
          <w:lang w:eastAsia="zh-CN"/>
        </w:rPr>
        <w:t>6</w:t>
      </w:r>
      <w:r w:rsidR="00CB566E" w:rsidRPr="00E12998">
        <w:rPr>
          <w:rFonts w:ascii="Book Antiqua" w:eastAsia="宋体" w:hAnsi="Book Antiqua" w:cs="宋体"/>
          <w:lang w:eastAsia="zh-CN"/>
        </w:rPr>
        <w:t>8</w:t>
      </w:r>
      <w:r w:rsidRPr="00E12998">
        <w:rPr>
          <w:rFonts w:ascii="Book Antiqua" w:eastAsia="宋体" w:hAnsi="Book Antiqua" w:cs="宋体"/>
          <w:lang w:eastAsia="zh-CN"/>
        </w:rPr>
        <w:t> </w:t>
      </w:r>
      <w:r w:rsidRPr="00E12998">
        <w:rPr>
          <w:rFonts w:ascii="Book Antiqua" w:eastAsia="宋体" w:hAnsi="Book Antiqua" w:cs="宋体"/>
          <w:b/>
          <w:bCs/>
          <w:lang w:eastAsia="zh-CN"/>
        </w:rPr>
        <w:t>Hogan SP</w:t>
      </w:r>
      <w:r w:rsidRPr="00E12998">
        <w:rPr>
          <w:rFonts w:ascii="Book Antiqua" w:eastAsia="宋体" w:hAnsi="Book Antiqua" w:cs="宋体"/>
          <w:lang w:eastAsia="zh-CN"/>
        </w:rPr>
        <w:t>, Rothenberg ME.</w:t>
      </w:r>
      <w:proofErr w:type="gramEnd"/>
      <w:r w:rsidRPr="00E12998">
        <w:rPr>
          <w:rFonts w:ascii="Book Antiqua" w:eastAsia="宋体" w:hAnsi="Book Antiqua" w:cs="宋体"/>
          <w:lang w:eastAsia="zh-CN"/>
        </w:rPr>
        <w:t xml:space="preserve"> </w:t>
      </w:r>
      <w:proofErr w:type="gramStart"/>
      <w:r w:rsidRPr="00E12998">
        <w:rPr>
          <w:rFonts w:ascii="Book Antiqua" w:eastAsia="宋体" w:hAnsi="Book Antiqua" w:cs="宋体"/>
          <w:lang w:eastAsia="zh-CN"/>
        </w:rPr>
        <w:t>Eosinophil Function in Eosinophil-associated Gastrointestinal Disorders.</w:t>
      </w:r>
      <w:proofErr w:type="gramEnd"/>
      <w:r w:rsidRPr="00E12998">
        <w:rPr>
          <w:rFonts w:ascii="Book Antiqua" w:eastAsia="宋体" w:hAnsi="Book Antiqua" w:cs="宋体"/>
          <w:lang w:eastAsia="zh-CN"/>
        </w:rPr>
        <w:t> </w:t>
      </w:r>
      <w:r w:rsidRPr="00E12998">
        <w:rPr>
          <w:rFonts w:ascii="Book Antiqua" w:eastAsia="宋体" w:hAnsi="Book Antiqua" w:cs="宋体"/>
          <w:i/>
          <w:iCs/>
          <w:lang w:eastAsia="zh-CN"/>
        </w:rPr>
        <w:t>Curr Allergy Asthma Rep</w:t>
      </w:r>
      <w:r w:rsidRPr="00E12998">
        <w:rPr>
          <w:rFonts w:ascii="Book Antiqua" w:eastAsia="宋体" w:hAnsi="Book Antiqua" w:cs="宋体"/>
          <w:lang w:eastAsia="zh-CN"/>
        </w:rPr>
        <w:t> 2006; </w:t>
      </w:r>
      <w:r w:rsidRPr="00E12998">
        <w:rPr>
          <w:rFonts w:ascii="Book Antiqua" w:eastAsia="宋体" w:hAnsi="Book Antiqua" w:cs="宋体"/>
          <w:b/>
          <w:bCs/>
          <w:lang w:eastAsia="zh-CN"/>
        </w:rPr>
        <w:t>6</w:t>
      </w:r>
      <w:r w:rsidRPr="00E12998">
        <w:rPr>
          <w:rFonts w:ascii="Book Antiqua" w:eastAsia="宋体" w:hAnsi="Book Antiqua" w:cs="宋体"/>
          <w:lang w:eastAsia="zh-CN"/>
        </w:rPr>
        <w:t>: 65-71 [PMID: 16476198 DOI: 10.1007/s11882-006-0013-8]</w:t>
      </w:r>
    </w:p>
    <w:p w:rsidR="000D738D" w:rsidRPr="00E12998" w:rsidRDefault="000D738D" w:rsidP="000D738D">
      <w:pPr>
        <w:spacing w:after="0" w:line="360" w:lineRule="auto"/>
        <w:jc w:val="both"/>
        <w:rPr>
          <w:rFonts w:ascii="Book Antiqua" w:eastAsia="宋体" w:hAnsi="Book Antiqua" w:cs="宋体"/>
          <w:lang w:eastAsia="zh-CN"/>
        </w:rPr>
      </w:pPr>
      <w:proofErr w:type="gramStart"/>
      <w:r w:rsidRPr="00E12998">
        <w:rPr>
          <w:rFonts w:ascii="Book Antiqua" w:eastAsia="宋体" w:hAnsi="Book Antiqua" w:cs="宋体"/>
          <w:lang w:eastAsia="zh-CN"/>
        </w:rPr>
        <w:t>6</w:t>
      </w:r>
      <w:r w:rsidR="00CB566E" w:rsidRPr="00E12998">
        <w:rPr>
          <w:rFonts w:ascii="Book Antiqua" w:eastAsia="宋体" w:hAnsi="Book Antiqua" w:cs="宋体"/>
          <w:lang w:eastAsia="zh-CN"/>
        </w:rPr>
        <w:t>9</w:t>
      </w:r>
      <w:r w:rsidRPr="00E12998">
        <w:rPr>
          <w:rFonts w:ascii="Book Antiqua" w:eastAsia="宋体" w:hAnsi="Book Antiqua" w:cs="宋体"/>
          <w:lang w:eastAsia="zh-CN"/>
        </w:rPr>
        <w:t> </w:t>
      </w:r>
      <w:r w:rsidRPr="00E12998">
        <w:rPr>
          <w:rFonts w:ascii="Book Antiqua" w:eastAsia="宋体" w:hAnsi="Book Antiqua" w:cs="宋体"/>
          <w:b/>
          <w:bCs/>
          <w:lang w:eastAsia="zh-CN"/>
        </w:rPr>
        <w:t>Dellon ES</w:t>
      </w:r>
      <w:r w:rsidRPr="00E12998">
        <w:rPr>
          <w:rFonts w:ascii="Book Antiqua" w:eastAsia="宋体" w:hAnsi="Book Antiqua" w:cs="宋体"/>
          <w:lang w:eastAsia="zh-CN"/>
        </w:rPr>
        <w:t>.</w:t>
      </w:r>
      <w:proofErr w:type="gramEnd"/>
      <w:r w:rsidRPr="00E12998">
        <w:rPr>
          <w:rFonts w:ascii="Book Antiqua" w:eastAsia="宋体" w:hAnsi="Book Antiqua" w:cs="宋体"/>
          <w:lang w:eastAsia="zh-CN"/>
        </w:rPr>
        <w:t xml:space="preserve"> Eosinophilic esophagitis. </w:t>
      </w:r>
      <w:r w:rsidRPr="00E12998">
        <w:rPr>
          <w:rFonts w:ascii="Book Antiqua" w:eastAsia="宋体" w:hAnsi="Book Antiqua" w:cs="宋体"/>
          <w:i/>
          <w:iCs/>
          <w:lang w:eastAsia="zh-CN"/>
        </w:rPr>
        <w:t>Gastroenterol Clin North Am</w:t>
      </w:r>
      <w:r w:rsidRPr="00E12998">
        <w:rPr>
          <w:rFonts w:ascii="Book Antiqua" w:eastAsia="宋体" w:hAnsi="Book Antiqua" w:cs="宋体"/>
          <w:lang w:eastAsia="zh-CN"/>
        </w:rPr>
        <w:t> 2013; </w:t>
      </w:r>
      <w:r w:rsidRPr="00E12998">
        <w:rPr>
          <w:rFonts w:ascii="Book Antiqua" w:eastAsia="宋体" w:hAnsi="Book Antiqua" w:cs="宋体"/>
          <w:b/>
          <w:bCs/>
          <w:lang w:eastAsia="zh-CN"/>
        </w:rPr>
        <w:t>42</w:t>
      </w:r>
      <w:r w:rsidRPr="00E12998">
        <w:rPr>
          <w:rFonts w:ascii="Book Antiqua" w:eastAsia="宋体" w:hAnsi="Book Antiqua" w:cs="宋体"/>
          <w:lang w:eastAsia="zh-CN"/>
        </w:rPr>
        <w:t>: 133-153 [PMID: 23452635 DOI: 10.1016/j.gtc.2012.11.008</w:t>
      </w:r>
      <w:r w:rsidR="00877B15" w:rsidRPr="00E12998">
        <w:rPr>
          <w:rFonts w:ascii="Book Antiqua" w:eastAsia="宋体" w:hAnsi="Book Antiqua" w:cs="宋体"/>
          <w:lang w:eastAsia="zh-CN"/>
        </w:rPr>
        <w:t>]</w:t>
      </w:r>
    </w:p>
    <w:p w:rsidR="000D738D" w:rsidRPr="00E12998" w:rsidRDefault="00CB566E"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t>70</w:t>
      </w:r>
      <w:r w:rsidR="000D738D" w:rsidRPr="00E12998">
        <w:rPr>
          <w:rFonts w:ascii="Book Antiqua" w:eastAsia="宋体" w:hAnsi="Book Antiqua" w:cs="宋体"/>
          <w:lang w:eastAsia="zh-CN"/>
        </w:rPr>
        <w:t> </w:t>
      </w:r>
      <w:r w:rsidR="000D738D" w:rsidRPr="00E12998">
        <w:rPr>
          <w:rFonts w:ascii="Book Antiqua" w:eastAsia="宋体" w:hAnsi="Book Antiqua" w:cs="宋体"/>
          <w:b/>
          <w:bCs/>
          <w:lang w:eastAsia="zh-CN"/>
        </w:rPr>
        <w:t>Wershil BK</w:t>
      </w:r>
      <w:r w:rsidR="000D738D" w:rsidRPr="00E12998">
        <w:rPr>
          <w:rFonts w:ascii="Book Antiqua" w:eastAsia="宋体" w:hAnsi="Book Antiqua" w:cs="宋体"/>
          <w:lang w:eastAsia="zh-CN"/>
        </w:rPr>
        <w:t>. Exploring the role of mast cells in eosinophilic esophagitis. </w:t>
      </w:r>
      <w:r w:rsidR="000D738D" w:rsidRPr="00E12998">
        <w:rPr>
          <w:rFonts w:ascii="Book Antiqua" w:eastAsia="宋体" w:hAnsi="Book Antiqua" w:cs="宋体"/>
          <w:i/>
          <w:iCs/>
          <w:lang w:eastAsia="zh-CN"/>
        </w:rPr>
        <w:t>Immunol Allergy Clin North Am</w:t>
      </w:r>
      <w:r w:rsidR="000D738D" w:rsidRPr="00E12998">
        <w:rPr>
          <w:rFonts w:ascii="Book Antiqua" w:eastAsia="宋体" w:hAnsi="Book Antiqua" w:cs="宋体"/>
          <w:lang w:eastAsia="zh-CN"/>
        </w:rPr>
        <w:t> 2009; </w:t>
      </w:r>
      <w:r w:rsidR="000D738D" w:rsidRPr="00E12998">
        <w:rPr>
          <w:rFonts w:ascii="Book Antiqua" w:eastAsia="宋体" w:hAnsi="Book Antiqua" w:cs="宋体"/>
          <w:b/>
          <w:bCs/>
          <w:lang w:eastAsia="zh-CN"/>
        </w:rPr>
        <w:t>29</w:t>
      </w:r>
      <w:r w:rsidR="000D738D" w:rsidRPr="00E12998">
        <w:rPr>
          <w:rFonts w:ascii="Book Antiqua" w:eastAsia="宋体" w:hAnsi="Book Antiqua" w:cs="宋体"/>
          <w:lang w:eastAsia="zh-CN"/>
        </w:rPr>
        <w:t>: 189-95, xiii [PMID: 19141354 DOI: 10.1016/j.iac.2008.09.006]</w:t>
      </w:r>
    </w:p>
    <w:p w:rsidR="000D738D" w:rsidRPr="00E12998" w:rsidRDefault="00313921"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lastRenderedPageBreak/>
        <w:t>71</w:t>
      </w:r>
      <w:r w:rsidR="000D738D" w:rsidRPr="00E12998">
        <w:rPr>
          <w:rFonts w:ascii="Book Antiqua" w:eastAsia="宋体" w:hAnsi="Book Antiqua" w:cs="宋体"/>
          <w:lang w:eastAsia="zh-CN"/>
        </w:rPr>
        <w:t> </w:t>
      </w:r>
      <w:r w:rsidR="000D738D" w:rsidRPr="00E12998">
        <w:rPr>
          <w:rFonts w:ascii="Book Antiqua" w:eastAsia="宋体" w:hAnsi="Book Antiqua" w:cs="宋体"/>
          <w:b/>
          <w:bCs/>
          <w:lang w:eastAsia="zh-CN"/>
        </w:rPr>
        <w:t>Lucendo AJ</w:t>
      </w:r>
      <w:r w:rsidR="000D738D" w:rsidRPr="00E12998">
        <w:rPr>
          <w:rFonts w:ascii="Book Antiqua" w:eastAsia="宋体" w:hAnsi="Book Antiqua" w:cs="宋体"/>
          <w:lang w:eastAsia="zh-CN"/>
        </w:rPr>
        <w:t xml:space="preserve">, Bellón T, Lucendo B. </w:t>
      </w:r>
      <w:proofErr w:type="gramStart"/>
      <w:r w:rsidR="000D738D" w:rsidRPr="00E12998">
        <w:rPr>
          <w:rFonts w:ascii="Book Antiqua" w:eastAsia="宋体" w:hAnsi="Book Antiqua" w:cs="宋体"/>
          <w:lang w:eastAsia="zh-CN"/>
        </w:rPr>
        <w:t>The role of mast cells in eosinophilic esophagitis.</w:t>
      </w:r>
      <w:proofErr w:type="gramEnd"/>
      <w:r w:rsidR="000D738D" w:rsidRPr="00E12998">
        <w:rPr>
          <w:rFonts w:ascii="Book Antiqua" w:eastAsia="宋体" w:hAnsi="Book Antiqua" w:cs="宋体"/>
          <w:lang w:eastAsia="zh-CN"/>
        </w:rPr>
        <w:t> </w:t>
      </w:r>
      <w:r w:rsidR="000D738D" w:rsidRPr="00E12998">
        <w:rPr>
          <w:rFonts w:ascii="Book Antiqua" w:eastAsia="宋体" w:hAnsi="Book Antiqua" w:cs="宋体"/>
          <w:i/>
          <w:iCs/>
          <w:lang w:eastAsia="zh-CN"/>
        </w:rPr>
        <w:t>Pediatr Allergy Immunol</w:t>
      </w:r>
      <w:r w:rsidR="000D738D" w:rsidRPr="00E12998">
        <w:rPr>
          <w:rFonts w:ascii="Book Antiqua" w:eastAsia="宋体" w:hAnsi="Book Antiqua" w:cs="宋体"/>
          <w:lang w:eastAsia="zh-CN"/>
        </w:rPr>
        <w:t> 2009; </w:t>
      </w:r>
      <w:r w:rsidR="000D738D" w:rsidRPr="00E12998">
        <w:rPr>
          <w:rFonts w:ascii="Book Antiqua" w:eastAsia="宋体" w:hAnsi="Book Antiqua" w:cs="宋体"/>
          <w:b/>
          <w:bCs/>
          <w:lang w:eastAsia="zh-CN"/>
        </w:rPr>
        <w:t>20</w:t>
      </w:r>
      <w:r w:rsidR="000D738D" w:rsidRPr="00E12998">
        <w:rPr>
          <w:rFonts w:ascii="Book Antiqua" w:eastAsia="宋体" w:hAnsi="Book Antiqua" w:cs="宋体"/>
          <w:lang w:eastAsia="zh-CN"/>
        </w:rPr>
        <w:t>: 512-518 [PMID: 18681944 DOI: 10.1111/j.1399-3038.2008.00798</w:t>
      </w:r>
      <w:r w:rsidR="00877B15" w:rsidRPr="00E12998">
        <w:rPr>
          <w:rFonts w:ascii="Book Antiqua" w:eastAsia="宋体" w:hAnsi="Book Antiqua" w:cs="宋体"/>
          <w:lang w:eastAsia="zh-CN"/>
        </w:rPr>
        <w:t>]</w:t>
      </w:r>
    </w:p>
    <w:p w:rsidR="000D738D" w:rsidRPr="00E12998" w:rsidRDefault="00EB7821"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t>7</w:t>
      </w:r>
      <w:r w:rsidR="00313921" w:rsidRPr="00E12998">
        <w:rPr>
          <w:rFonts w:ascii="Book Antiqua" w:eastAsia="宋体" w:hAnsi="Book Antiqua" w:cs="宋体"/>
          <w:lang w:eastAsia="zh-CN"/>
        </w:rPr>
        <w:t>2</w:t>
      </w:r>
      <w:r w:rsidRPr="00E12998">
        <w:rPr>
          <w:rFonts w:ascii="Book Antiqua" w:eastAsia="宋体" w:hAnsi="Book Antiqua" w:cs="宋体"/>
          <w:lang w:eastAsia="zh-CN"/>
        </w:rPr>
        <w:t xml:space="preserve"> </w:t>
      </w:r>
      <w:r w:rsidR="000D738D" w:rsidRPr="00E12998">
        <w:rPr>
          <w:rFonts w:ascii="Book Antiqua" w:eastAsia="宋体" w:hAnsi="Book Antiqua" w:cs="宋体"/>
          <w:b/>
          <w:lang w:eastAsia="zh-CN"/>
        </w:rPr>
        <w:t>Niranjan R,</w:t>
      </w:r>
      <w:r w:rsidR="000D738D" w:rsidRPr="00E12998">
        <w:rPr>
          <w:rFonts w:ascii="Book Antiqua" w:eastAsia="宋体" w:hAnsi="Book Antiqua" w:cs="宋体"/>
          <w:lang w:eastAsia="zh-CN"/>
        </w:rPr>
        <w:t xml:space="preserve"> Rayapudi M, Mishra A, Dutt P, Dynda S, Mishra A. Pathogenesis of allergen-induced eosinophilic esophagitis is independent of interleukin (IL)-13. </w:t>
      </w:r>
      <w:r w:rsidR="000D738D" w:rsidRPr="00E12998">
        <w:rPr>
          <w:rFonts w:ascii="Book Antiqua" w:eastAsia="宋体" w:hAnsi="Book Antiqua" w:cs="宋体"/>
          <w:i/>
          <w:lang w:eastAsia="zh-CN"/>
        </w:rPr>
        <w:t xml:space="preserve">Immunol Cell Biol </w:t>
      </w:r>
      <w:r w:rsidR="000D738D" w:rsidRPr="00E12998">
        <w:rPr>
          <w:rFonts w:ascii="Book Antiqua" w:eastAsia="宋体" w:hAnsi="Book Antiqua" w:cs="宋体"/>
          <w:lang w:eastAsia="zh-CN"/>
        </w:rPr>
        <w:t xml:space="preserve">2013; </w:t>
      </w:r>
      <w:r w:rsidR="000D738D" w:rsidRPr="00E12998">
        <w:rPr>
          <w:rFonts w:ascii="Book Antiqua" w:eastAsia="宋体" w:hAnsi="Book Antiqua" w:cs="宋体"/>
          <w:b/>
          <w:lang w:eastAsia="zh-CN"/>
        </w:rPr>
        <w:t>91:</w:t>
      </w:r>
      <w:r w:rsidRPr="00E12998">
        <w:rPr>
          <w:rFonts w:ascii="Book Antiqua" w:eastAsia="宋体" w:hAnsi="Book Antiqua" w:cs="宋体"/>
          <w:lang w:eastAsia="zh-CN"/>
        </w:rPr>
        <w:t xml:space="preserve"> 408-15</w:t>
      </w:r>
      <w:r w:rsidR="000D738D" w:rsidRPr="00E12998">
        <w:rPr>
          <w:rFonts w:ascii="Book Antiqua" w:eastAsia="宋体" w:hAnsi="Book Antiqua" w:cs="宋体"/>
          <w:lang w:eastAsia="zh-CN"/>
        </w:rPr>
        <w:t xml:space="preserve"> </w:t>
      </w:r>
      <w:r w:rsidRPr="00E12998">
        <w:rPr>
          <w:rFonts w:ascii="Book Antiqua" w:eastAsia="宋体" w:hAnsi="Book Antiqua" w:cs="宋体"/>
          <w:lang w:eastAsia="zh-CN"/>
        </w:rPr>
        <w:t>[DOI</w:t>
      </w:r>
      <w:r w:rsidR="000D738D" w:rsidRPr="00E12998">
        <w:rPr>
          <w:rFonts w:ascii="Book Antiqua" w:eastAsia="宋体" w:hAnsi="Book Antiqua" w:cs="宋体"/>
          <w:lang w:eastAsia="zh-CN"/>
        </w:rPr>
        <w:t>: 10.1038/icb.2013.21</w:t>
      </w:r>
      <w:r w:rsidRPr="00E12998">
        <w:rPr>
          <w:rFonts w:ascii="Book Antiqua" w:eastAsia="宋体" w:hAnsi="Book Antiqua" w:cs="宋体"/>
          <w:lang w:eastAsia="zh-CN"/>
        </w:rPr>
        <w:t>]</w:t>
      </w:r>
    </w:p>
    <w:p w:rsidR="000D738D" w:rsidRPr="00E12998" w:rsidRDefault="000D738D" w:rsidP="000D738D">
      <w:pPr>
        <w:spacing w:after="0" w:line="360" w:lineRule="auto"/>
        <w:jc w:val="both"/>
        <w:rPr>
          <w:rFonts w:ascii="Book Antiqua" w:eastAsia="宋体" w:hAnsi="Book Antiqua" w:cs="宋体"/>
          <w:lang w:eastAsia="zh-CN"/>
        </w:rPr>
      </w:pPr>
      <w:proofErr w:type="gramStart"/>
      <w:r w:rsidRPr="00E12998">
        <w:rPr>
          <w:rFonts w:ascii="Book Antiqua" w:eastAsia="宋体" w:hAnsi="Book Antiqua" w:cs="宋体"/>
          <w:lang w:eastAsia="zh-CN"/>
        </w:rPr>
        <w:t>7</w:t>
      </w:r>
      <w:r w:rsidR="00313921" w:rsidRPr="00E12998">
        <w:rPr>
          <w:rFonts w:ascii="Book Antiqua" w:eastAsia="宋体" w:hAnsi="Book Antiqua" w:cs="宋体"/>
          <w:lang w:eastAsia="zh-CN"/>
        </w:rPr>
        <w:t>3</w:t>
      </w:r>
      <w:r w:rsidRPr="00E12998">
        <w:rPr>
          <w:rFonts w:ascii="Book Antiqua" w:eastAsia="宋体" w:hAnsi="Book Antiqua" w:cs="宋体"/>
          <w:lang w:eastAsia="zh-CN"/>
        </w:rPr>
        <w:t> </w:t>
      </w:r>
      <w:r w:rsidRPr="00E12998">
        <w:rPr>
          <w:rFonts w:ascii="Book Antiqua" w:eastAsia="宋体" w:hAnsi="Book Antiqua" w:cs="宋体"/>
          <w:b/>
          <w:bCs/>
          <w:lang w:eastAsia="zh-CN"/>
        </w:rPr>
        <w:t>Aceves SS</w:t>
      </w:r>
      <w:r w:rsidRPr="00E12998">
        <w:rPr>
          <w:rFonts w:ascii="Book Antiqua" w:eastAsia="宋体" w:hAnsi="Book Antiqua" w:cs="宋体"/>
          <w:lang w:eastAsia="zh-CN"/>
        </w:rPr>
        <w:t>, Newbury RO, Dohil R, Bastian JF, Broide DH.</w:t>
      </w:r>
      <w:proofErr w:type="gramEnd"/>
      <w:r w:rsidRPr="00E12998">
        <w:rPr>
          <w:rFonts w:ascii="Book Antiqua" w:eastAsia="宋体" w:hAnsi="Book Antiqua" w:cs="宋体"/>
          <w:lang w:eastAsia="zh-CN"/>
        </w:rPr>
        <w:t xml:space="preserve"> </w:t>
      </w:r>
      <w:proofErr w:type="gramStart"/>
      <w:r w:rsidRPr="00E12998">
        <w:rPr>
          <w:rFonts w:ascii="Book Antiqua" w:eastAsia="宋体" w:hAnsi="Book Antiqua" w:cs="宋体"/>
          <w:lang w:eastAsia="zh-CN"/>
        </w:rPr>
        <w:t>Esophageal remodeling in pediatric eosinophilic esophagitis.</w:t>
      </w:r>
      <w:proofErr w:type="gramEnd"/>
      <w:r w:rsidRPr="00E12998">
        <w:rPr>
          <w:rFonts w:ascii="Book Antiqua" w:eastAsia="宋体" w:hAnsi="Book Antiqua" w:cs="宋体"/>
          <w:lang w:eastAsia="zh-CN"/>
        </w:rPr>
        <w:t> </w:t>
      </w:r>
      <w:r w:rsidRPr="00E12998">
        <w:rPr>
          <w:rFonts w:ascii="Book Antiqua" w:eastAsia="宋体" w:hAnsi="Book Antiqua" w:cs="宋体"/>
          <w:i/>
          <w:iCs/>
          <w:lang w:eastAsia="zh-CN"/>
        </w:rPr>
        <w:t>J Allergy Clin Immunol</w:t>
      </w:r>
      <w:r w:rsidRPr="00E12998">
        <w:rPr>
          <w:rFonts w:ascii="Book Antiqua" w:eastAsia="宋体" w:hAnsi="Book Antiqua" w:cs="宋体"/>
          <w:lang w:eastAsia="zh-CN"/>
        </w:rPr>
        <w:t> 2007; </w:t>
      </w:r>
      <w:r w:rsidRPr="00E12998">
        <w:rPr>
          <w:rFonts w:ascii="Book Antiqua" w:eastAsia="宋体" w:hAnsi="Book Antiqua" w:cs="宋体"/>
          <w:b/>
          <w:bCs/>
          <w:lang w:eastAsia="zh-CN"/>
        </w:rPr>
        <w:t>119</w:t>
      </w:r>
      <w:r w:rsidRPr="00E12998">
        <w:rPr>
          <w:rFonts w:ascii="Book Antiqua" w:eastAsia="宋体" w:hAnsi="Book Antiqua" w:cs="宋体"/>
          <w:lang w:eastAsia="zh-CN"/>
        </w:rPr>
        <w:t>: 206-212 [PMID: 17208603 DOI: 10.1016/j.jaci.2006.10.016]</w:t>
      </w:r>
    </w:p>
    <w:p w:rsidR="000D738D" w:rsidRPr="00E12998" w:rsidRDefault="000D738D"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t>7</w:t>
      </w:r>
      <w:r w:rsidR="00313921" w:rsidRPr="00E12998">
        <w:rPr>
          <w:rFonts w:ascii="Book Antiqua" w:eastAsia="宋体" w:hAnsi="Book Antiqua" w:cs="宋体"/>
          <w:lang w:eastAsia="zh-CN"/>
        </w:rPr>
        <w:t>4</w:t>
      </w:r>
      <w:r w:rsidRPr="00E12998">
        <w:rPr>
          <w:rFonts w:ascii="Book Antiqua" w:eastAsia="宋体" w:hAnsi="Book Antiqua" w:cs="宋体"/>
          <w:lang w:eastAsia="zh-CN"/>
        </w:rPr>
        <w:t> </w:t>
      </w:r>
      <w:r w:rsidRPr="00E12998">
        <w:rPr>
          <w:rFonts w:ascii="Book Antiqua" w:eastAsia="宋体" w:hAnsi="Book Antiqua" w:cs="宋体"/>
          <w:b/>
          <w:bCs/>
          <w:lang w:eastAsia="zh-CN"/>
        </w:rPr>
        <w:t>Kim N</w:t>
      </w:r>
      <w:r w:rsidRPr="00E12998">
        <w:rPr>
          <w:rFonts w:ascii="Book Antiqua" w:eastAsia="宋体" w:hAnsi="Book Antiqua" w:cs="宋体"/>
          <w:lang w:eastAsia="zh-CN"/>
        </w:rPr>
        <w:t>, Sohn UD, Mangannan V, Rich H, Jain MK, Behar J, Biancani P. Leukotrienes in acetylcholine-induced contraction of esophageal circular smooth muscle in experimental esophagitis. </w:t>
      </w:r>
      <w:r w:rsidRPr="00E12998">
        <w:rPr>
          <w:rFonts w:ascii="Book Antiqua" w:eastAsia="宋体" w:hAnsi="Book Antiqua" w:cs="宋体"/>
          <w:i/>
          <w:iCs/>
          <w:lang w:eastAsia="zh-CN"/>
        </w:rPr>
        <w:t>Gastroenterology</w:t>
      </w:r>
      <w:r w:rsidRPr="00E12998">
        <w:rPr>
          <w:rFonts w:ascii="Book Antiqua" w:eastAsia="宋体" w:hAnsi="Book Antiqua" w:cs="宋体"/>
          <w:lang w:eastAsia="zh-CN"/>
        </w:rPr>
        <w:t> 1997; </w:t>
      </w:r>
      <w:r w:rsidRPr="00E12998">
        <w:rPr>
          <w:rFonts w:ascii="Book Antiqua" w:eastAsia="宋体" w:hAnsi="Book Antiqua" w:cs="宋体"/>
          <w:b/>
          <w:bCs/>
          <w:lang w:eastAsia="zh-CN"/>
        </w:rPr>
        <w:t>112</w:t>
      </w:r>
      <w:r w:rsidRPr="00E12998">
        <w:rPr>
          <w:rFonts w:ascii="Book Antiqua" w:eastAsia="宋体" w:hAnsi="Book Antiqua" w:cs="宋体"/>
          <w:lang w:eastAsia="zh-CN"/>
        </w:rPr>
        <w:t>: 1548-1558 [PMID: 9136833]</w:t>
      </w:r>
    </w:p>
    <w:p w:rsidR="000D738D" w:rsidRPr="00E12998" w:rsidRDefault="000D738D" w:rsidP="000D738D">
      <w:pPr>
        <w:spacing w:after="0" w:line="360" w:lineRule="auto"/>
        <w:jc w:val="both"/>
        <w:rPr>
          <w:rFonts w:ascii="Book Antiqua" w:eastAsia="宋体" w:hAnsi="Book Antiqua" w:cs="宋体"/>
          <w:lang w:val="it-IT" w:eastAsia="zh-CN"/>
        </w:rPr>
      </w:pPr>
      <w:r w:rsidRPr="00E12998">
        <w:rPr>
          <w:rFonts w:ascii="Book Antiqua" w:eastAsia="宋体" w:hAnsi="Book Antiqua" w:cs="宋体"/>
          <w:lang w:eastAsia="zh-CN"/>
        </w:rPr>
        <w:t>7</w:t>
      </w:r>
      <w:r w:rsidR="00313921" w:rsidRPr="00E12998">
        <w:rPr>
          <w:rFonts w:ascii="Book Antiqua" w:eastAsia="宋体" w:hAnsi="Book Antiqua" w:cs="宋体"/>
          <w:lang w:eastAsia="zh-CN"/>
        </w:rPr>
        <w:t>5</w:t>
      </w:r>
      <w:r w:rsidRPr="00E12998">
        <w:rPr>
          <w:rFonts w:ascii="Book Antiqua" w:eastAsia="宋体" w:hAnsi="Book Antiqua" w:cs="宋体"/>
          <w:lang w:eastAsia="zh-CN"/>
        </w:rPr>
        <w:t> </w:t>
      </w:r>
      <w:r w:rsidRPr="00E12998">
        <w:rPr>
          <w:rFonts w:ascii="Book Antiqua" w:eastAsia="宋体" w:hAnsi="Book Antiqua" w:cs="宋体"/>
          <w:b/>
          <w:bCs/>
          <w:lang w:eastAsia="zh-CN"/>
        </w:rPr>
        <w:t>Moawad FJ</w:t>
      </w:r>
      <w:r w:rsidRPr="00E12998">
        <w:rPr>
          <w:rFonts w:ascii="Book Antiqua" w:eastAsia="宋体" w:hAnsi="Book Antiqua" w:cs="宋体"/>
          <w:lang w:eastAsia="zh-CN"/>
        </w:rPr>
        <w:t>, Veerappan GR, Dias JA, Baker TP, Maydonovitch CL, Wong RK. Randomized controlled trial comparing aerosolized swallowed fluticasone to esomeprazole for esophageal eosinophilia. </w:t>
      </w:r>
      <w:proofErr w:type="gramStart"/>
      <w:r w:rsidRPr="00E12998">
        <w:rPr>
          <w:rFonts w:ascii="Book Antiqua" w:eastAsia="宋体" w:hAnsi="Book Antiqua" w:cs="宋体"/>
          <w:i/>
          <w:iCs/>
          <w:lang w:val="it-IT" w:eastAsia="zh-CN"/>
        </w:rPr>
        <w:t>Am J Gastroenterol</w:t>
      </w:r>
      <w:r w:rsidRPr="00E12998">
        <w:rPr>
          <w:rFonts w:ascii="Book Antiqua" w:eastAsia="宋体" w:hAnsi="Book Antiqua" w:cs="宋体"/>
          <w:lang w:val="it-IT" w:eastAsia="zh-CN"/>
        </w:rPr>
        <w:t> 2013; </w:t>
      </w:r>
      <w:r w:rsidRPr="00E12998">
        <w:rPr>
          <w:rFonts w:ascii="Book Antiqua" w:eastAsia="宋体" w:hAnsi="Book Antiqua" w:cs="宋体"/>
          <w:b/>
          <w:bCs/>
          <w:lang w:val="it-IT" w:eastAsia="zh-CN"/>
        </w:rPr>
        <w:t>108</w:t>
      </w:r>
      <w:r w:rsidRPr="00E12998">
        <w:rPr>
          <w:rFonts w:ascii="Book Antiqua" w:eastAsia="宋体" w:hAnsi="Book Antiqua" w:cs="宋体"/>
          <w:lang w:val="it-IT" w:eastAsia="zh-CN"/>
        </w:rPr>
        <w:t>: 366-372 [PMID: 23399553 DOI: 10.1038/ajg.2012.443]</w:t>
      </w:r>
      <w:proofErr w:type="gramEnd"/>
    </w:p>
    <w:p w:rsidR="000D738D" w:rsidRPr="00E12998" w:rsidRDefault="000D738D" w:rsidP="000D738D">
      <w:pPr>
        <w:spacing w:after="0" w:line="360" w:lineRule="auto"/>
        <w:jc w:val="both"/>
        <w:rPr>
          <w:rFonts w:ascii="Book Antiqua" w:eastAsia="宋体" w:hAnsi="Book Antiqua" w:cs="宋体"/>
          <w:lang w:eastAsia="zh-CN"/>
        </w:rPr>
      </w:pPr>
      <w:proofErr w:type="gramStart"/>
      <w:r w:rsidRPr="00E12998">
        <w:rPr>
          <w:rFonts w:ascii="Book Antiqua" w:eastAsia="宋体" w:hAnsi="Book Antiqua" w:cs="宋体"/>
          <w:lang w:val="it-IT" w:eastAsia="zh-CN"/>
        </w:rPr>
        <w:t>7</w:t>
      </w:r>
      <w:r w:rsidR="00313921" w:rsidRPr="00E12998">
        <w:rPr>
          <w:rFonts w:ascii="Book Antiqua" w:eastAsia="宋体" w:hAnsi="Book Antiqua" w:cs="宋体"/>
          <w:lang w:val="it-IT" w:eastAsia="zh-CN"/>
        </w:rPr>
        <w:t>6</w:t>
      </w:r>
      <w:r w:rsidRPr="00E12998">
        <w:rPr>
          <w:rFonts w:ascii="Book Antiqua" w:eastAsia="宋体" w:hAnsi="Book Antiqua" w:cs="宋体"/>
          <w:lang w:val="it-IT" w:eastAsia="zh-CN"/>
        </w:rPr>
        <w:t> </w:t>
      </w:r>
      <w:r w:rsidRPr="00E12998">
        <w:rPr>
          <w:rFonts w:ascii="Book Antiqua" w:eastAsia="宋体" w:hAnsi="Book Antiqua" w:cs="宋体"/>
          <w:b/>
          <w:bCs/>
          <w:lang w:val="it-IT" w:eastAsia="zh-CN"/>
        </w:rPr>
        <w:t>Molina-Infante J</w:t>
      </w:r>
      <w:r w:rsidRPr="00E12998">
        <w:rPr>
          <w:rFonts w:ascii="Book Antiqua" w:eastAsia="宋体" w:hAnsi="Book Antiqua" w:cs="宋体"/>
          <w:lang w:val="it-IT" w:eastAsia="zh-CN"/>
        </w:rPr>
        <w:t xml:space="preserve">, Katzka DA, Dellon ES. </w:t>
      </w:r>
      <w:r w:rsidRPr="00E12998">
        <w:rPr>
          <w:rFonts w:ascii="Book Antiqua" w:eastAsia="宋体" w:hAnsi="Book Antiqua" w:cs="宋体"/>
          <w:lang w:eastAsia="zh-CN"/>
        </w:rPr>
        <w:t>Proton pump inhibitor-responsive esophageal eosinophilia: a historical perspective on a novel and</w:t>
      </w:r>
      <w:proofErr w:type="gramEnd"/>
      <w:r w:rsidRPr="00E12998">
        <w:rPr>
          <w:rFonts w:ascii="Book Antiqua" w:eastAsia="宋体" w:hAnsi="Book Antiqua" w:cs="宋体"/>
          <w:lang w:eastAsia="zh-CN"/>
        </w:rPr>
        <w:t xml:space="preserve"> evolving entity. </w:t>
      </w:r>
      <w:r w:rsidRPr="00E12998">
        <w:rPr>
          <w:rFonts w:ascii="Book Antiqua" w:eastAsia="宋体" w:hAnsi="Book Antiqua" w:cs="宋体"/>
          <w:i/>
          <w:iCs/>
          <w:lang w:eastAsia="zh-CN"/>
        </w:rPr>
        <w:t xml:space="preserve">Rev </w:t>
      </w:r>
      <w:proofErr w:type="gramStart"/>
      <w:r w:rsidRPr="00E12998">
        <w:rPr>
          <w:rFonts w:ascii="Book Antiqua" w:eastAsia="宋体" w:hAnsi="Book Antiqua" w:cs="宋体"/>
          <w:i/>
          <w:iCs/>
          <w:lang w:eastAsia="zh-CN"/>
        </w:rPr>
        <w:t>Esp Enferm Dig</w:t>
      </w:r>
      <w:r w:rsidRPr="00E12998">
        <w:rPr>
          <w:rFonts w:ascii="Book Antiqua" w:eastAsia="宋体" w:hAnsi="Book Antiqua" w:cs="宋体"/>
          <w:lang w:eastAsia="zh-CN"/>
        </w:rPr>
        <w:t> 2015</w:t>
      </w:r>
      <w:proofErr w:type="gramEnd"/>
      <w:r w:rsidRPr="00E12998">
        <w:rPr>
          <w:rFonts w:ascii="Book Antiqua" w:eastAsia="宋体" w:hAnsi="Book Antiqua" w:cs="宋体"/>
          <w:lang w:eastAsia="zh-CN"/>
        </w:rPr>
        <w:t>; </w:t>
      </w:r>
      <w:r w:rsidRPr="00E12998">
        <w:rPr>
          <w:rFonts w:ascii="Book Antiqua" w:eastAsia="宋体" w:hAnsi="Book Antiqua" w:cs="宋体"/>
          <w:b/>
          <w:bCs/>
          <w:lang w:eastAsia="zh-CN"/>
        </w:rPr>
        <w:t>107</w:t>
      </w:r>
      <w:r w:rsidRPr="00E12998">
        <w:rPr>
          <w:rFonts w:ascii="Book Antiqua" w:eastAsia="宋体" w:hAnsi="Book Antiqua" w:cs="宋体"/>
          <w:lang w:eastAsia="zh-CN"/>
        </w:rPr>
        <w:t>: 29-36 [PMID: 25603329]</w:t>
      </w:r>
    </w:p>
    <w:p w:rsidR="000D738D" w:rsidRPr="00E12998" w:rsidRDefault="000D738D"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t>7</w:t>
      </w:r>
      <w:r w:rsidR="00313921" w:rsidRPr="00E12998">
        <w:rPr>
          <w:rFonts w:ascii="Book Antiqua" w:eastAsia="宋体" w:hAnsi="Book Antiqua" w:cs="宋体"/>
          <w:lang w:eastAsia="zh-CN"/>
        </w:rPr>
        <w:t>7</w:t>
      </w:r>
      <w:r w:rsidRPr="00E12998">
        <w:rPr>
          <w:rFonts w:ascii="Book Antiqua" w:eastAsia="宋体" w:hAnsi="Book Antiqua" w:cs="宋体"/>
          <w:lang w:eastAsia="zh-CN"/>
        </w:rPr>
        <w:t> </w:t>
      </w:r>
      <w:r w:rsidRPr="00E12998">
        <w:rPr>
          <w:rFonts w:ascii="Book Antiqua" w:eastAsia="宋体" w:hAnsi="Book Antiqua" w:cs="宋体"/>
          <w:b/>
          <w:bCs/>
          <w:lang w:eastAsia="zh-CN"/>
        </w:rPr>
        <w:t>Francis DL</w:t>
      </w:r>
      <w:r w:rsidRPr="00E12998">
        <w:rPr>
          <w:rFonts w:ascii="Book Antiqua" w:eastAsia="宋体" w:hAnsi="Book Antiqua" w:cs="宋体"/>
          <w:lang w:eastAsia="zh-CN"/>
        </w:rPr>
        <w:t>, Foxx-Orenstein A, Arora AS, Smyrk TC, Jensen K, Nord SL, Alexander JA, Romero Y, Katzka DA. Results of ambulatory pH monitoring do not reliably predict response to therapy in patients with eosinophilic oesophagitis. </w:t>
      </w:r>
      <w:r w:rsidRPr="00E12998">
        <w:rPr>
          <w:rFonts w:ascii="Book Antiqua" w:eastAsia="宋体" w:hAnsi="Book Antiqua" w:cs="宋体"/>
          <w:i/>
          <w:iCs/>
          <w:lang w:eastAsia="zh-CN"/>
        </w:rPr>
        <w:t>Aliment Pharmacol Ther</w:t>
      </w:r>
      <w:r w:rsidRPr="00E12998">
        <w:rPr>
          <w:rFonts w:ascii="Book Antiqua" w:eastAsia="宋体" w:hAnsi="Book Antiqua" w:cs="宋体"/>
          <w:lang w:eastAsia="zh-CN"/>
        </w:rPr>
        <w:t> 2012; </w:t>
      </w:r>
      <w:r w:rsidRPr="00E12998">
        <w:rPr>
          <w:rFonts w:ascii="Book Antiqua" w:eastAsia="宋体" w:hAnsi="Book Antiqua" w:cs="宋体"/>
          <w:b/>
          <w:bCs/>
          <w:lang w:eastAsia="zh-CN"/>
        </w:rPr>
        <w:t>35</w:t>
      </w:r>
      <w:r w:rsidRPr="00E12998">
        <w:rPr>
          <w:rFonts w:ascii="Book Antiqua" w:eastAsia="宋体" w:hAnsi="Book Antiqua" w:cs="宋体"/>
          <w:lang w:eastAsia="zh-CN"/>
        </w:rPr>
        <w:t>: 300-307 [PMID: 22111863 DOI: 10.1111/j.1365-2036.2011.04922.x]</w:t>
      </w:r>
    </w:p>
    <w:p w:rsidR="000D738D" w:rsidRPr="00E12998" w:rsidRDefault="000D738D"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t>7</w:t>
      </w:r>
      <w:r w:rsidR="00313921" w:rsidRPr="00E12998">
        <w:rPr>
          <w:rFonts w:ascii="Book Antiqua" w:eastAsia="宋体" w:hAnsi="Book Antiqua" w:cs="宋体"/>
          <w:lang w:eastAsia="zh-CN"/>
        </w:rPr>
        <w:t>8</w:t>
      </w:r>
      <w:r w:rsidRPr="00E12998">
        <w:rPr>
          <w:rFonts w:ascii="Book Antiqua" w:eastAsia="宋体" w:hAnsi="Book Antiqua" w:cs="宋体"/>
          <w:lang w:eastAsia="zh-CN"/>
        </w:rPr>
        <w:t> </w:t>
      </w:r>
      <w:r w:rsidRPr="00E12998">
        <w:rPr>
          <w:rFonts w:ascii="Book Antiqua" w:eastAsia="宋体" w:hAnsi="Book Antiqua" w:cs="宋体"/>
          <w:b/>
          <w:bCs/>
          <w:lang w:eastAsia="zh-CN"/>
        </w:rPr>
        <w:t>Ally MR</w:t>
      </w:r>
      <w:r w:rsidRPr="00E12998">
        <w:rPr>
          <w:rFonts w:ascii="Book Antiqua" w:eastAsia="宋体" w:hAnsi="Book Antiqua" w:cs="宋体"/>
          <w:lang w:eastAsia="zh-CN"/>
        </w:rPr>
        <w:t xml:space="preserve">, Dias J, Veerappan GR, Maydonovitch CL, Wong RK, Moawad FJ. </w:t>
      </w:r>
      <w:proofErr w:type="gramStart"/>
      <w:r w:rsidRPr="00E12998">
        <w:rPr>
          <w:rFonts w:ascii="Book Antiqua" w:eastAsia="宋体" w:hAnsi="Book Antiqua" w:cs="宋体"/>
          <w:lang w:eastAsia="zh-CN"/>
        </w:rPr>
        <w:t>Safety of dilation in adults with eosinophilic esophagitis.</w:t>
      </w:r>
      <w:proofErr w:type="gramEnd"/>
      <w:r w:rsidRPr="00E12998">
        <w:rPr>
          <w:rFonts w:ascii="Book Antiqua" w:eastAsia="宋体" w:hAnsi="Book Antiqua" w:cs="宋体"/>
          <w:lang w:eastAsia="zh-CN"/>
        </w:rPr>
        <w:t> </w:t>
      </w:r>
      <w:r w:rsidRPr="00E12998">
        <w:rPr>
          <w:rFonts w:ascii="Book Antiqua" w:eastAsia="宋体" w:hAnsi="Book Antiqua" w:cs="宋体"/>
          <w:i/>
          <w:iCs/>
          <w:lang w:eastAsia="zh-CN"/>
        </w:rPr>
        <w:t>Dis Esophagus</w:t>
      </w:r>
      <w:r w:rsidRPr="00E12998">
        <w:rPr>
          <w:rFonts w:ascii="Book Antiqua" w:eastAsia="宋体" w:hAnsi="Book Antiqua" w:cs="宋体"/>
          <w:lang w:eastAsia="zh-CN"/>
        </w:rPr>
        <w:t> 2013; </w:t>
      </w:r>
      <w:r w:rsidRPr="00E12998">
        <w:rPr>
          <w:rFonts w:ascii="Book Antiqua" w:eastAsia="宋体" w:hAnsi="Book Antiqua" w:cs="宋体"/>
          <w:b/>
          <w:bCs/>
          <w:lang w:eastAsia="zh-CN"/>
        </w:rPr>
        <w:t>26</w:t>
      </w:r>
      <w:r w:rsidRPr="00E12998">
        <w:rPr>
          <w:rFonts w:ascii="Book Antiqua" w:eastAsia="宋体" w:hAnsi="Book Antiqua" w:cs="宋体"/>
          <w:lang w:eastAsia="zh-CN"/>
        </w:rPr>
        <w:t>: 241-245 [PMID: 22676406 DOI: 10.1111/j.1442-2050.2012.01363.x]</w:t>
      </w:r>
    </w:p>
    <w:p w:rsidR="000D738D" w:rsidRPr="00E12998" w:rsidRDefault="000D738D"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lastRenderedPageBreak/>
        <w:t>7</w:t>
      </w:r>
      <w:r w:rsidR="00313921" w:rsidRPr="00E12998">
        <w:rPr>
          <w:rFonts w:ascii="Book Antiqua" w:eastAsia="宋体" w:hAnsi="Book Antiqua" w:cs="宋体"/>
          <w:lang w:eastAsia="zh-CN"/>
        </w:rPr>
        <w:t>9</w:t>
      </w:r>
      <w:r w:rsidRPr="00E12998">
        <w:rPr>
          <w:rFonts w:ascii="Book Antiqua" w:eastAsia="宋体" w:hAnsi="Book Antiqua" w:cs="宋体"/>
          <w:lang w:eastAsia="zh-CN"/>
        </w:rPr>
        <w:t> </w:t>
      </w:r>
      <w:r w:rsidRPr="00E12998">
        <w:rPr>
          <w:rFonts w:ascii="Book Antiqua" w:eastAsia="宋体" w:hAnsi="Book Antiqua" w:cs="宋体"/>
          <w:b/>
          <w:bCs/>
          <w:lang w:eastAsia="zh-CN"/>
        </w:rPr>
        <w:t>Bohm M</w:t>
      </w:r>
      <w:r w:rsidRPr="00E12998">
        <w:rPr>
          <w:rFonts w:ascii="Book Antiqua" w:eastAsia="宋体" w:hAnsi="Book Antiqua" w:cs="宋体"/>
          <w:lang w:eastAsia="zh-CN"/>
        </w:rPr>
        <w:t>, Richter JE, Kelsen S, Thomas R. Esophageal dilation: simple and effective treatment for adults with eosinophilic esophagitis and esophageal rings and narrowing. </w:t>
      </w:r>
      <w:r w:rsidRPr="00E12998">
        <w:rPr>
          <w:rFonts w:ascii="Book Antiqua" w:eastAsia="宋体" w:hAnsi="Book Antiqua" w:cs="宋体"/>
          <w:i/>
          <w:iCs/>
          <w:lang w:eastAsia="zh-CN"/>
        </w:rPr>
        <w:t>Dis Esophagus</w:t>
      </w:r>
      <w:r w:rsidRPr="00E12998">
        <w:rPr>
          <w:rFonts w:ascii="Book Antiqua" w:eastAsia="宋体" w:hAnsi="Book Antiqua" w:cs="宋体"/>
          <w:lang w:eastAsia="zh-CN"/>
        </w:rPr>
        <w:t> 2010; </w:t>
      </w:r>
      <w:r w:rsidRPr="00E12998">
        <w:rPr>
          <w:rFonts w:ascii="Book Antiqua" w:eastAsia="宋体" w:hAnsi="Book Antiqua" w:cs="宋体"/>
          <w:b/>
          <w:bCs/>
          <w:lang w:eastAsia="zh-CN"/>
        </w:rPr>
        <w:t>23</w:t>
      </w:r>
      <w:r w:rsidRPr="00E12998">
        <w:rPr>
          <w:rFonts w:ascii="Book Antiqua" w:eastAsia="宋体" w:hAnsi="Book Antiqua" w:cs="宋体"/>
          <w:lang w:eastAsia="zh-CN"/>
        </w:rPr>
        <w:t>: 377-385 [PMID: 20353444 DOI: 10.1111/j.1442-2050.2010.01051.x]</w:t>
      </w:r>
    </w:p>
    <w:p w:rsidR="000D738D" w:rsidRPr="00E12998" w:rsidRDefault="00313921"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t>80</w:t>
      </w:r>
      <w:r w:rsidR="000D738D" w:rsidRPr="00E12998">
        <w:rPr>
          <w:rFonts w:ascii="Book Antiqua" w:eastAsia="宋体" w:hAnsi="Book Antiqua" w:cs="宋体"/>
          <w:lang w:eastAsia="zh-CN"/>
        </w:rPr>
        <w:t> </w:t>
      </w:r>
      <w:r w:rsidR="000D738D" w:rsidRPr="00E12998">
        <w:rPr>
          <w:rFonts w:ascii="Book Antiqua" w:eastAsia="宋体" w:hAnsi="Book Antiqua" w:cs="宋体"/>
          <w:b/>
          <w:bCs/>
          <w:lang w:eastAsia="zh-CN"/>
        </w:rPr>
        <w:t>Moawad FJ</w:t>
      </w:r>
      <w:r w:rsidR="000D738D" w:rsidRPr="00E12998">
        <w:rPr>
          <w:rFonts w:ascii="Book Antiqua" w:eastAsia="宋体" w:hAnsi="Book Antiqua" w:cs="宋体"/>
          <w:lang w:eastAsia="zh-CN"/>
        </w:rPr>
        <w:t>, Cheatham JG, DeZee KJ. Meta-analysis: the safety and efficacy of dilation in eosinophilic oesophagitis. </w:t>
      </w:r>
      <w:r w:rsidR="000D738D" w:rsidRPr="00E12998">
        <w:rPr>
          <w:rFonts w:ascii="Book Antiqua" w:eastAsia="宋体" w:hAnsi="Book Antiqua" w:cs="宋体"/>
          <w:i/>
          <w:iCs/>
          <w:lang w:eastAsia="zh-CN"/>
        </w:rPr>
        <w:t>Aliment Pharmacol Ther</w:t>
      </w:r>
      <w:r w:rsidR="000D738D" w:rsidRPr="00E12998">
        <w:rPr>
          <w:rFonts w:ascii="Book Antiqua" w:eastAsia="宋体" w:hAnsi="Book Antiqua" w:cs="宋体"/>
          <w:lang w:eastAsia="zh-CN"/>
        </w:rPr>
        <w:t> 2013; </w:t>
      </w:r>
      <w:r w:rsidR="000D738D" w:rsidRPr="00E12998">
        <w:rPr>
          <w:rFonts w:ascii="Book Antiqua" w:eastAsia="宋体" w:hAnsi="Book Antiqua" w:cs="宋体"/>
          <w:b/>
          <w:bCs/>
          <w:lang w:eastAsia="zh-CN"/>
        </w:rPr>
        <w:t>38</w:t>
      </w:r>
      <w:r w:rsidR="000D738D" w:rsidRPr="00E12998">
        <w:rPr>
          <w:rFonts w:ascii="Book Antiqua" w:eastAsia="宋体" w:hAnsi="Book Antiqua" w:cs="宋体"/>
          <w:lang w:eastAsia="zh-CN"/>
        </w:rPr>
        <w:t>: 713-720 [PMID: 23915046 DOI: 10.1111/apt.12438</w:t>
      </w:r>
      <w:r w:rsidR="00877B15" w:rsidRPr="00E12998">
        <w:rPr>
          <w:rFonts w:ascii="Book Antiqua" w:eastAsia="宋体" w:hAnsi="Book Antiqua" w:cs="宋体"/>
          <w:lang w:eastAsia="zh-CN"/>
        </w:rPr>
        <w:t>]</w:t>
      </w:r>
    </w:p>
    <w:p w:rsidR="000D738D" w:rsidRPr="00E12998" w:rsidRDefault="00313921"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t>81</w:t>
      </w:r>
      <w:r w:rsidR="000D738D" w:rsidRPr="00E12998">
        <w:rPr>
          <w:rFonts w:ascii="Book Antiqua" w:eastAsia="宋体" w:hAnsi="Book Antiqua" w:cs="宋体"/>
          <w:lang w:eastAsia="zh-CN"/>
        </w:rPr>
        <w:t> </w:t>
      </w:r>
      <w:r w:rsidR="000D738D" w:rsidRPr="00E12998">
        <w:rPr>
          <w:rFonts w:ascii="Book Antiqua" w:eastAsia="宋体" w:hAnsi="Book Antiqua" w:cs="宋体"/>
          <w:b/>
          <w:bCs/>
          <w:lang w:eastAsia="zh-CN"/>
        </w:rPr>
        <w:t>Konikoff MR</w:t>
      </w:r>
      <w:r w:rsidR="000D738D" w:rsidRPr="00E12998">
        <w:rPr>
          <w:rFonts w:ascii="Book Antiqua" w:eastAsia="宋体" w:hAnsi="Book Antiqua" w:cs="宋体"/>
          <w:lang w:eastAsia="zh-CN"/>
        </w:rPr>
        <w:t xml:space="preserve">, Noel RJ, Blanchard C, Kirby C, Jameson SC, Buckmeier BK, Akers R, Cohen MB, Collins MH, Assa'ad AH, Aceves SS, Putnam PE, Rothenberg ME. A randomized, </w:t>
      </w:r>
      <w:proofErr w:type="gramStart"/>
      <w:r w:rsidR="000D738D" w:rsidRPr="00E12998">
        <w:rPr>
          <w:rFonts w:ascii="Book Antiqua" w:eastAsia="宋体" w:hAnsi="Book Antiqua" w:cs="宋体"/>
          <w:lang w:eastAsia="zh-CN"/>
        </w:rPr>
        <w:t>double-blind</w:t>
      </w:r>
      <w:proofErr w:type="gramEnd"/>
      <w:r w:rsidR="000D738D" w:rsidRPr="00E12998">
        <w:rPr>
          <w:rFonts w:ascii="Book Antiqua" w:eastAsia="宋体" w:hAnsi="Book Antiqua" w:cs="宋体"/>
          <w:lang w:eastAsia="zh-CN"/>
        </w:rPr>
        <w:t>, placebo-controlled trial of fluticasone propionate for pediatric eosinophilic esophagitis. </w:t>
      </w:r>
      <w:r w:rsidR="000D738D" w:rsidRPr="00E12998">
        <w:rPr>
          <w:rFonts w:ascii="Book Antiqua" w:eastAsia="宋体" w:hAnsi="Book Antiqua" w:cs="宋体"/>
          <w:i/>
          <w:iCs/>
          <w:lang w:eastAsia="zh-CN"/>
        </w:rPr>
        <w:t>Gastroenterology</w:t>
      </w:r>
      <w:r w:rsidR="000D738D" w:rsidRPr="00E12998">
        <w:rPr>
          <w:rFonts w:ascii="Book Antiqua" w:eastAsia="宋体" w:hAnsi="Book Antiqua" w:cs="宋体"/>
          <w:lang w:eastAsia="zh-CN"/>
        </w:rPr>
        <w:t> 2006; </w:t>
      </w:r>
      <w:r w:rsidR="000D738D" w:rsidRPr="00E12998">
        <w:rPr>
          <w:rFonts w:ascii="Book Antiqua" w:eastAsia="宋体" w:hAnsi="Book Antiqua" w:cs="宋体"/>
          <w:b/>
          <w:bCs/>
          <w:lang w:eastAsia="zh-CN"/>
        </w:rPr>
        <w:t>131</w:t>
      </w:r>
      <w:r w:rsidR="000D738D" w:rsidRPr="00E12998">
        <w:rPr>
          <w:rFonts w:ascii="Book Antiqua" w:eastAsia="宋体" w:hAnsi="Book Antiqua" w:cs="宋体"/>
          <w:lang w:eastAsia="zh-CN"/>
        </w:rPr>
        <w:t>: 1381-1391 [PMID: 17101314 DOI: 10.1053/j.gastro.2006.08.033]</w:t>
      </w:r>
    </w:p>
    <w:p w:rsidR="000D738D" w:rsidRPr="00E12998" w:rsidRDefault="00313921"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t>82</w:t>
      </w:r>
      <w:r w:rsidR="000D738D" w:rsidRPr="00E12998">
        <w:rPr>
          <w:rFonts w:ascii="Book Antiqua" w:eastAsia="宋体" w:hAnsi="Book Antiqua" w:cs="宋体"/>
          <w:lang w:eastAsia="zh-CN"/>
        </w:rPr>
        <w:t> </w:t>
      </w:r>
      <w:r w:rsidR="000D738D" w:rsidRPr="00E12998">
        <w:rPr>
          <w:rFonts w:ascii="Book Antiqua" w:eastAsia="宋体" w:hAnsi="Book Antiqua" w:cs="宋体"/>
          <w:b/>
          <w:bCs/>
          <w:lang w:eastAsia="zh-CN"/>
        </w:rPr>
        <w:t>Dellon ES</w:t>
      </w:r>
      <w:r w:rsidR="000D738D" w:rsidRPr="00E12998">
        <w:rPr>
          <w:rFonts w:ascii="Book Antiqua" w:eastAsia="宋体" w:hAnsi="Book Antiqua" w:cs="宋体"/>
          <w:lang w:eastAsia="zh-CN"/>
        </w:rPr>
        <w:t>, Sheikh A, Speck O, Woodward K, Whitlow AB, Hores JM, Ivanovic M, Chau A, Woosley JT, Madanick RD, Orlando RC, Shaheen NJ. Viscous topical is more effective than nebulized steroid therapy for patients with eosinophilic esophagitis. </w:t>
      </w:r>
      <w:r w:rsidR="000D738D" w:rsidRPr="00E12998">
        <w:rPr>
          <w:rFonts w:ascii="Book Antiqua" w:eastAsia="宋体" w:hAnsi="Book Antiqua" w:cs="宋体"/>
          <w:i/>
          <w:iCs/>
          <w:lang w:eastAsia="zh-CN"/>
        </w:rPr>
        <w:t>Gastroenterology</w:t>
      </w:r>
      <w:r w:rsidR="000D738D" w:rsidRPr="00E12998">
        <w:rPr>
          <w:rFonts w:ascii="Book Antiqua" w:eastAsia="宋体" w:hAnsi="Book Antiqua" w:cs="宋体"/>
          <w:lang w:eastAsia="zh-CN"/>
        </w:rPr>
        <w:t> 2012; </w:t>
      </w:r>
      <w:r w:rsidR="000D738D" w:rsidRPr="00E12998">
        <w:rPr>
          <w:rFonts w:ascii="Book Antiqua" w:eastAsia="宋体" w:hAnsi="Book Antiqua" w:cs="宋体"/>
          <w:b/>
          <w:bCs/>
          <w:lang w:eastAsia="zh-CN"/>
        </w:rPr>
        <w:t>143</w:t>
      </w:r>
      <w:r w:rsidR="000D738D" w:rsidRPr="00E12998">
        <w:rPr>
          <w:rFonts w:ascii="Book Antiqua" w:eastAsia="宋体" w:hAnsi="Book Antiqua" w:cs="宋体"/>
          <w:lang w:eastAsia="zh-CN"/>
        </w:rPr>
        <w:t>: 321-4.e1 [PMID: 22561055 DOI: 10.1053/j.gastro.2012.04.049]</w:t>
      </w:r>
    </w:p>
    <w:p w:rsidR="000D738D" w:rsidRPr="00E12998" w:rsidRDefault="000D738D"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t>8</w:t>
      </w:r>
      <w:r w:rsidR="00313921" w:rsidRPr="00E12998">
        <w:rPr>
          <w:rFonts w:ascii="Book Antiqua" w:eastAsia="宋体" w:hAnsi="Book Antiqua" w:cs="宋体"/>
          <w:lang w:eastAsia="zh-CN"/>
        </w:rPr>
        <w:t>3</w:t>
      </w:r>
      <w:r w:rsidRPr="00E12998">
        <w:rPr>
          <w:rFonts w:ascii="Book Antiqua" w:eastAsia="宋体" w:hAnsi="Book Antiqua" w:cs="宋体"/>
          <w:lang w:eastAsia="zh-CN"/>
        </w:rPr>
        <w:t> </w:t>
      </w:r>
      <w:r w:rsidRPr="00E12998">
        <w:rPr>
          <w:rFonts w:ascii="Book Antiqua" w:eastAsia="宋体" w:hAnsi="Book Antiqua" w:cs="宋体"/>
          <w:b/>
          <w:bCs/>
          <w:lang w:eastAsia="zh-CN"/>
        </w:rPr>
        <w:t>Alexander JA</w:t>
      </w:r>
      <w:r w:rsidRPr="00E12998">
        <w:rPr>
          <w:rFonts w:ascii="Book Antiqua" w:eastAsia="宋体" w:hAnsi="Book Antiqua" w:cs="宋体"/>
          <w:lang w:eastAsia="zh-CN"/>
        </w:rPr>
        <w:t>, Jung KW, Arora AS, Enders F, Katzka DA, Kephardt GM, Kita H, Kryzer LA, Romero Y, Smyrk TC, Talley NJ. Swallowed fluticasone improves histologic but not symptomatic response of adults with eosinophilic esophagitis. </w:t>
      </w:r>
      <w:r w:rsidRPr="00E12998">
        <w:rPr>
          <w:rFonts w:ascii="Book Antiqua" w:eastAsia="宋体" w:hAnsi="Book Antiqua" w:cs="宋体"/>
          <w:i/>
          <w:iCs/>
          <w:lang w:eastAsia="zh-CN"/>
        </w:rPr>
        <w:t>Clin Gastroenterol Hepatol</w:t>
      </w:r>
      <w:r w:rsidRPr="00E12998">
        <w:rPr>
          <w:rFonts w:ascii="Book Antiqua" w:eastAsia="宋体" w:hAnsi="Book Antiqua" w:cs="宋体"/>
          <w:lang w:eastAsia="zh-CN"/>
        </w:rPr>
        <w:t> 2012; </w:t>
      </w:r>
      <w:r w:rsidRPr="00E12998">
        <w:rPr>
          <w:rFonts w:ascii="Book Antiqua" w:eastAsia="宋体" w:hAnsi="Book Antiqua" w:cs="宋体"/>
          <w:b/>
          <w:bCs/>
          <w:lang w:eastAsia="zh-CN"/>
        </w:rPr>
        <w:t>10</w:t>
      </w:r>
      <w:r w:rsidRPr="00E12998">
        <w:rPr>
          <w:rFonts w:ascii="Book Antiqua" w:eastAsia="宋体" w:hAnsi="Book Antiqua" w:cs="宋体"/>
          <w:lang w:eastAsia="zh-CN"/>
        </w:rPr>
        <w:t>: 742-749.e1 [PMID: 22475741 DOI: 10.1016/j.cgh.2012.03.018]</w:t>
      </w:r>
    </w:p>
    <w:p w:rsidR="000D738D" w:rsidRPr="00E12998" w:rsidRDefault="000D738D"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t>8</w:t>
      </w:r>
      <w:r w:rsidR="00313921" w:rsidRPr="00E12998">
        <w:rPr>
          <w:rFonts w:ascii="Book Antiqua" w:eastAsia="宋体" w:hAnsi="Book Antiqua" w:cs="宋体"/>
          <w:lang w:eastAsia="zh-CN"/>
        </w:rPr>
        <w:t>4</w:t>
      </w:r>
      <w:r w:rsidRPr="00E12998">
        <w:rPr>
          <w:rFonts w:ascii="Book Antiqua" w:eastAsia="宋体" w:hAnsi="Book Antiqua" w:cs="宋体"/>
          <w:lang w:eastAsia="zh-CN"/>
        </w:rPr>
        <w:t> </w:t>
      </w:r>
      <w:r w:rsidRPr="00E12998">
        <w:rPr>
          <w:rFonts w:ascii="Book Antiqua" w:eastAsia="宋体" w:hAnsi="Book Antiqua" w:cs="宋体"/>
          <w:b/>
          <w:bCs/>
          <w:lang w:eastAsia="zh-CN"/>
        </w:rPr>
        <w:t>Lucendo AJ</w:t>
      </w:r>
      <w:r w:rsidRPr="00E12998">
        <w:rPr>
          <w:rFonts w:ascii="Book Antiqua" w:eastAsia="宋体" w:hAnsi="Book Antiqua" w:cs="宋体"/>
          <w:lang w:eastAsia="zh-CN"/>
        </w:rPr>
        <w:t>, Arias A, De Rezende LC, Yagüe-Compadre JL, Mota-Huertas T, González-Castillo S, Cuesta RA, Tenias JM, Bellón T. Subepithelial collagen deposition, profibrogenic cytokine gene expression, and changes after prolonged fluticasone propionate treatment in adult eosinophilic esophagitis: a prospective study. </w:t>
      </w:r>
      <w:r w:rsidRPr="00E12998">
        <w:rPr>
          <w:rFonts w:ascii="Book Antiqua" w:eastAsia="宋体" w:hAnsi="Book Antiqua" w:cs="宋体"/>
          <w:i/>
          <w:iCs/>
          <w:lang w:eastAsia="zh-CN"/>
        </w:rPr>
        <w:t>J Allergy Clin Immunol</w:t>
      </w:r>
      <w:r w:rsidRPr="00E12998">
        <w:rPr>
          <w:rFonts w:ascii="Book Antiqua" w:eastAsia="宋体" w:hAnsi="Book Antiqua" w:cs="宋体"/>
          <w:lang w:eastAsia="zh-CN"/>
        </w:rPr>
        <w:t> 2011; </w:t>
      </w:r>
      <w:r w:rsidRPr="00E12998">
        <w:rPr>
          <w:rFonts w:ascii="Book Antiqua" w:eastAsia="宋体" w:hAnsi="Book Antiqua" w:cs="宋体"/>
          <w:b/>
          <w:bCs/>
          <w:lang w:eastAsia="zh-CN"/>
        </w:rPr>
        <w:t>128</w:t>
      </w:r>
      <w:r w:rsidRPr="00E12998">
        <w:rPr>
          <w:rFonts w:ascii="Book Antiqua" w:eastAsia="宋体" w:hAnsi="Book Antiqua" w:cs="宋体"/>
          <w:lang w:eastAsia="zh-CN"/>
        </w:rPr>
        <w:t>: 1037-1046 [PMID: 21880354 DOI: 10.1016/j.jaci.2011.08.007]</w:t>
      </w:r>
    </w:p>
    <w:p w:rsidR="000D738D" w:rsidRPr="00E12998" w:rsidRDefault="000D738D"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t>8</w:t>
      </w:r>
      <w:r w:rsidR="00313921" w:rsidRPr="00E12998">
        <w:rPr>
          <w:rFonts w:ascii="Book Antiqua" w:eastAsia="宋体" w:hAnsi="Book Antiqua" w:cs="宋体"/>
          <w:lang w:eastAsia="zh-CN"/>
        </w:rPr>
        <w:t>5</w:t>
      </w:r>
      <w:r w:rsidRPr="00E12998">
        <w:rPr>
          <w:rFonts w:ascii="Book Antiqua" w:eastAsia="宋体" w:hAnsi="Book Antiqua" w:cs="宋体"/>
          <w:lang w:eastAsia="zh-CN"/>
        </w:rPr>
        <w:t> </w:t>
      </w:r>
      <w:r w:rsidRPr="00E12998">
        <w:rPr>
          <w:rFonts w:ascii="Book Antiqua" w:eastAsia="宋体" w:hAnsi="Book Antiqua" w:cs="宋体"/>
          <w:b/>
          <w:bCs/>
          <w:lang w:eastAsia="zh-CN"/>
        </w:rPr>
        <w:t>Lucendo AJ</w:t>
      </w:r>
      <w:r w:rsidRPr="00E12998">
        <w:rPr>
          <w:rFonts w:ascii="Book Antiqua" w:eastAsia="宋体" w:hAnsi="Book Antiqua" w:cs="宋体"/>
          <w:lang w:eastAsia="zh-CN"/>
        </w:rPr>
        <w:t xml:space="preserve">, De Rezende L, Comas C, Caballero T, Bellón T. Treatment with topical steroids downregulates IL-5, eotaxin-1/CCL11, and eotaxin-3/CCL26 gene expression in </w:t>
      </w:r>
      <w:r w:rsidRPr="00E12998">
        <w:rPr>
          <w:rFonts w:ascii="Book Antiqua" w:eastAsia="宋体" w:hAnsi="Book Antiqua" w:cs="宋体"/>
          <w:lang w:eastAsia="zh-CN"/>
        </w:rPr>
        <w:lastRenderedPageBreak/>
        <w:t>eosinophilic esophagitis. </w:t>
      </w:r>
      <w:r w:rsidRPr="00E12998">
        <w:rPr>
          <w:rFonts w:ascii="Book Antiqua" w:eastAsia="宋体" w:hAnsi="Book Antiqua" w:cs="宋体"/>
          <w:i/>
          <w:iCs/>
          <w:lang w:eastAsia="zh-CN"/>
        </w:rPr>
        <w:t>Am J Gastroenterol</w:t>
      </w:r>
      <w:r w:rsidRPr="00E12998">
        <w:rPr>
          <w:rFonts w:ascii="Book Antiqua" w:eastAsia="宋体" w:hAnsi="Book Antiqua" w:cs="宋体"/>
          <w:lang w:eastAsia="zh-CN"/>
        </w:rPr>
        <w:t> 2008; </w:t>
      </w:r>
      <w:r w:rsidRPr="00E12998">
        <w:rPr>
          <w:rFonts w:ascii="Book Antiqua" w:eastAsia="宋体" w:hAnsi="Book Antiqua" w:cs="宋体"/>
          <w:b/>
          <w:bCs/>
          <w:lang w:eastAsia="zh-CN"/>
        </w:rPr>
        <w:t>103</w:t>
      </w:r>
      <w:r w:rsidRPr="00E12998">
        <w:rPr>
          <w:rFonts w:ascii="Book Antiqua" w:eastAsia="宋体" w:hAnsi="Book Antiqua" w:cs="宋体"/>
          <w:lang w:eastAsia="zh-CN"/>
        </w:rPr>
        <w:t>: 2184-2193 [PMID: 18844613 DOI: 10.1111/j.1572-0241.2008.01937.x</w:t>
      </w:r>
      <w:proofErr w:type="gramStart"/>
      <w:r w:rsidRPr="00E12998">
        <w:rPr>
          <w:rFonts w:ascii="Book Antiqua" w:eastAsia="宋体" w:hAnsi="Book Antiqua" w:cs="宋体"/>
          <w:lang w:eastAsia="zh-CN"/>
        </w:rPr>
        <w:t>]</w:t>
      </w:r>
      <w:proofErr w:type="gramEnd"/>
    </w:p>
    <w:p w:rsidR="000D738D" w:rsidRPr="00E12998" w:rsidRDefault="000D738D"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t>8</w:t>
      </w:r>
      <w:r w:rsidR="00313921" w:rsidRPr="00E12998">
        <w:rPr>
          <w:rFonts w:ascii="Book Antiqua" w:eastAsia="宋体" w:hAnsi="Book Antiqua" w:cs="宋体"/>
          <w:lang w:eastAsia="zh-CN"/>
        </w:rPr>
        <w:t>6</w:t>
      </w:r>
      <w:r w:rsidRPr="00E12998">
        <w:rPr>
          <w:rFonts w:ascii="Book Antiqua" w:eastAsia="宋体" w:hAnsi="Book Antiqua" w:cs="宋体"/>
          <w:lang w:eastAsia="zh-CN"/>
        </w:rPr>
        <w:t> </w:t>
      </w:r>
      <w:r w:rsidRPr="00E12998">
        <w:rPr>
          <w:rFonts w:ascii="Book Antiqua" w:eastAsia="宋体" w:hAnsi="Book Antiqua" w:cs="宋体"/>
          <w:b/>
          <w:bCs/>
          <w:lang w:eastAsia="zh-CN"/>
        </w:rPr>
        <w:t>Dohil R</w:t>
      </w:r>
      <w:r w:rsidRPr="00E12998">
        <w:rPr>
          <w:rFonts w:ascii="Book Antiqua" w:eastAsia="宋体" w:hAnsi="Book Antiqua" w:cs="宋体"/>
          <w:lang w:eastAsia="zh-CN"/>
        </w:rPr>
        <w:t>, Newbury R, Fox L, Bastian J, Aceves S. Oral viscous budesonide is effective in children with eosinophilic esophagitis in a randomized, placebo-controlled trial. </w:t>
      </w:r>
      <w:r w:rsidRPr="00E12998">
        <w:rPr>
          <w:rFonts w:ascii="Book Antiqua" w:eastAsia="宋体" w:hAnsi="Book Antiqua" w:cs="宋体"/>
          <w:i/>
          <w:iCs/>
          <w:lang w:eastAsia="zh-CN"/>
        </w:rPr>
        <w:t>Gastroenterology</w:t>
      </w:r>
      <w:r w:rsidRPr="00E12998">
        <w:rPr>
          <w:rFonts w:ascii="Book Antiqua" w:eastAsia="宋体" w:hAnsi="Book Antiqua" w:cs="宋体"/>
          <w:lang w:eastAsia="zh-CN"/>
        </w:rPr>
        <w:t> 2010; </w:t>
      </w:r>
      <w:r w:rsidRPr="00E12998">
        <w:rPr>
          <w:rFonts w:ascii="Book Antiqua" w:eastAsia="宋体" w:hAnsi="Book Antiqua" w:cs="宋体"/>
          <w:b/>
          <w:bCs/>
          <w:lang w:eastAsia="zh-CN"/>
        </w:rPr>
        <w:t>139</w:t>
      </w:r>
      <w:r w:rsidRPr="00E12998">
        <w:rPr>
          <w:rFonts w:ascii="Book Antiqua" w:eastAsia="宋体" w:hAnsi="Book Antiqua" w:cs="宋体"/>
          <w:lang w:eastAsia="zh-CN"/>
        </w:rPr>
        <w:t>: 418-429 [PMID: 20457157 DOI: 10.1053/j.gastro.2010.05.001]</w:t>
      </w:r>
    </w:p>
    <w:p w:rsidR="000D738D" w:rsidRPr="00E12998" w:rsidRDefault="0010384F"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t>8</w:t>
      </w:r>
      <w:r w:rsidR="00313921" w:rsidRPr="00E12998">
        <w:rPr>
          <w:rFonts w:ascii="Book Antiqua" w:eastAsia="宋体" w:hAnsi="Book Antiqua" w:cs="宋体"/>
          <w:lang w:eastAsia="zh-CN"/>
        </w:rPr>
        <w:t>7</w:t>
      </w:r>
      <w:r w:rsidRPr="00E12998">
        <w:rPr>
          <w:rFonts w:ascii="Book Antiqua" w:eastAsia="宋体" w:hAnsi="Book Antiqua" w:cs="宋体"/>
          <w:b/>
          <w:lang w:eastAsia="zh-CN"/>
        </w:rPr>
        <w:t xml:space="preserve"> </w:t>
      </w:r>
      <w:r w:rsidR="000D738D" w:rsidRPr="00E12998">
        <w:rPr>
          <w:rFonts w:ascii="Book Antiqua" w:eastAsia="宋体" w:hAnsi="Book Antiqua" w:cs="宋体"/>
          <w:b/>
          <w:lang w:eastAsia="zh-CN"/>
        </w:rPr>
        <w:t>Straumann A,</w:t>
      </w:r>
      <w:r w:rsidR="000D738D" w:rsidRPr="00E12998">
        <w:rPr>
          <w:rFonts w:ascii="Book Antiqua" w:eastAsia="宋体" w:hAnsi="Book Antiqua" w:cs="宋体"/>
          <w:lang w:eastAsia="zh-CN"/>
        </w:rPr>
        <w:t xml:space="preserve"> Conus S, Degen L, Frei C, Bussmann C, Beglinger C, Schoepfer A, Simon HU. Long-term budesonide maintenance treatment is partially effective for patients with eosinophilic esophagi</w:t>
      </w:r>
      <w:r w:rsidRPr="00E12998">
        <w:rPr>
          <w:rFonts w:ascii="Book Antiqua" w:eastAsia="宋体" w:hAnsi="Book Antiqua" w:cs="宋体"/>
          <w:lang w:eastAsia="zh-CN"/>
        </w:rPr>
        <w:t xml:space="preserve">tis. </w:t>
      </w:r>
      <w:r w:rsidRPr="00E12998">
        <w:rPr>
          <w:rFonts w:ascii="Book Antiqua" w:eastAsia="宋体" w:hAnsi="Book Antiqua" w:cs="宋体"/>
          <w:i/>
          <w:lang w:eastAsia="zh-CN"/>
        </w:rPr>
        <w:t>Clin Gastroenterol Hepatol</w:t>
      </w:r>
      <w:r w:rsidR="000D738D" w:rsidRPr="00E12998">
        <w:rPr>
          <w:rFonts w:ascii="Book Antiqua" w:eastAsia="宋体" w:hAnsi="Book Antiqua" w:cs="宋体"/>
          <w:lang w:eastAsia="zh-CN"/>
        </w:rPr>
        <w:t xml:space="preserve"> 2011; </w:t>
      </w:r>
      <w:r w:rsidR="000D738D" w:rsidRPr="00E12998">
        <w:rPr>
          <w:rFonts w:ascii="Book Antiqua" w:eastAsia="宋体" w:hAnsi="Book Antiqua" w:cs="宋体"/>
          <w:b/>
          <w:lang w:eastAsia="zh-CN"/>
        </w:rPr>
        <w:t>9:</w:t>
      </w:r>
      <w:r w:rsidR="000D738D" w:rsidRPr="00E12998">
        <w:rPr>
          <w:rFonts w:ascii="Book Antiqua" w:eastAsia="宋体" w:hAnsi="Book Antiqua" w:cs="宋体"/>
          <w:lang w:eastAsia="zh-CN"/>
        </w:rPr>
        <w:t xml:space="preserve"> 400-9.e1 </w:t>
      </w:r>
      <w:r w:rsidRPr="00E12998">
        <w:rPr>
          <w:rFonts w:ascii="Book Antiqua" w:eastAsia="宋体" w:hAnsi="Book Antiqua" w:cs="宋体"/>
          <w:lang w:eastAsia="zh-CN"/>
        </w:rPr>
        <w:t>[DOI</w:t>
      </w:r>
      <w:r w:rsidR="000D738D" w:rsidRPr="00E12998">
        <w:rPr>
          <w:rFonts w:ascii="Book Antiqua" w:eastAsia="宋体" w:hAnsi="Book Antiqua" w:cs="宋体"/>
          <w:lang w:eastAsia="zh-CN"/>
        </w:rPr>
        <w:t>: 10.1016/j.cgh.2011.01.017</w:t>
      </w:r>
      <w:r w:rsidRPr="00E12998">
        <w:rPr>
          <w:rFonts w:ascii="Book Antiqua" w:eastAsia="宋体" w:hAnsi="Book Antiqua" w:cs="宋体"/>
          <w:lang w:eastAsia="zh-CN"/>
        </w:rPr>
        <w:t>]</w:t>
      </w:r>
    </w:p>
    <w:p w:rsidR="000D738D" w:rsidRPr="00E12998" w:rsidRDefault="000D738D"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t>8</w:t>
      </w:r>
      <w:r w:rsidR="00313921" w:rsidRPr="00E12998">
        <w:rPr>
          <w:rFonts w:ascii="Book Antiqua" w:eastAsia="宋体" w:hAnsi="Book Antiqua" w:cs="宋体"/>
          <w:lang w:eastAsia="zh-CN"/>
        </w:rPr>
        <w:t>8</w:t>
      </w:r>
      <w:r w:rsidRPr="00E12998">
        <w:rPr>
          <w:rFonts w:ascii="Book Antiqua" w:eastAsia="宋体" w:hAnsi="Book Antiqua" w:cs="宋体"/>
          <w:lang w:eastAsia="zh-CN"/>
        </w:rPr>
        <w:t> </w:t>
      </w:r>
      <w:r w:rsidRPr="00E12998">
        <w:rPr>
          <w:rFonts w:ascii="Book Antiqua" w:eastAsia="宋体" w:hAnsi="Book Antiqua" w:cs="宋体"/>
          <w:b/>
          <w:bCs/>
          <w:lang w:eastAsia="zh-CN"/>
        </w:rPr>
        <w:t>Chuang MY</w:t>
      </w:r>
      <w:r w:rsidRPr="00E12998">
        <w:rPr>
          <w:rFonts w:ascii="Book Antiqua" w:eastAsia="宋体" w:hAnsi="Book Antiqua" w:cs="宋体"/>
          <w:lang w:eastAsia="zh-CN"/>
        </w:rPr>
        <w:t>, Chinnaratha MA, Hancock DG, Woodman R, Wong GR, Cock C, Fraser RJ. Topical Steroid Therapy for the Treatment of Eosinophilic Esophagitis (EoE): A Systematic Review and Meta-Analysis. </w:t>
      </w:r>
      <w:r w:rsidRPr="00E12998">
        <w:rPr>
          <w:rFonts w:ascii="Book Antiqua" w:eastAsia="宋体" w:hAnsi="Book Antiqua" w:cs="宋体"/>
          <w:i/>
          <w:iCs/>
          <w:lang w:eastAsia="zh-CN"/>
        </w:rPr>
        <w:t>Clin Transl Gastroenterol</w:t>
      </w:r>
      <w:r w:rsidRPr="00E12998">
        <w:rPr>
          <w:rFonts w:ascii="Book Antiqua" w:eastAsia="宋体" w:hAnsi="Book Antiqua" w:cs="宋体"/>
          <w:lang w:eastAsia="zh-CN"/>
        </w:rPr>
        <w:t> 2015; </w:t>
      </w:r>
      <w:r w:rsidRPr="00E12998">
        <w:rPr>
          <w:rFonts w:ascii="Book Antiqua" w:eastAsia="宋体" w:hAnsi="Book Antiqua" w:cs="宋体"/>
          <w:b/>
          <w:bCs/>
          <w:lang w:eastAsia="zh-CN"/>
        </w:rPr>
        <w:t>6</w:t>
      </w:r>
      <w:r w:rsidRPr="00E12998">
        <w:rPr>
          <w:rFonts w:ascii="Book Antiqua" w:eastAsia="宋体" w:hAnsi="Book Antiqua" w:cs="宋体"/>
          <w:lang w:eastAsia="zh-CN"/>
        </w:rPr>
        <w:t>: e82 [PMID: 25809314 DOI: 10.1038/ctg.2015.9]</w:t>
      </w:r>
    </w:p>
    <w:p w:rsidR="000D738D" w:rsidRPr="00E12998" w:rsidRDefault="000D738D"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t>8</w:t>
      </w:r>
      <w:r w:rsidR="00313921" w:rsidRPr="00E12998">
        <w:rPr>
          <w:rFonts w:ascii="Book Antiqua" w:eastAsia="宋体" w:hAnsi="Book Antiqua" w:cs="宋体"/>
          <w:lang w:eastAsia="zh-CN"/>
        </w:rPr>
        <w:t>9</w:t>
      </w:r>
      <w:r w:rsidRPr="00E12998">
        <w:rPr>
          <w:rFonts w:ascii="Book Antiqua" w:eastAsia="宋体" w:hAnsi="Book Antiqua" w:cs="宋体"/>
          <w:lang w:eastAsia="zh-CN"/>
        </w:rPr>
        <w:t> </w:t>
      </w:r>
      <w:r w:rsidRPr="00E12998">
        <w:rPr>
          <w:rFonts w:ascii="Book Antiqua" w:eastAsia="宋体" w:hAnsi="Book Antiqua" w:cs="宋体"/>
          <w:b/>
          <w:bCs/>
          <w:lang w:eastAsia="zh-CN"/>
        </w:rPr>
        <w:t>Assa'ad AH</w:t>
      </w:r>
      <w:r w:rsidRPr="00E12998">
        <w:rPr>
          <w:rFonts w:ascii="Book Antiqua" w:eastAsia="宋体" w:hAnsi="Book Antiqua" w:cs="宋体"/>
          <w:lang w:eastAsia="zh-CN"/>
        </w:rPr>
        <w:t>, Gupta SK, Collins MH, Thomson M, Heath AT, Smith DA, Perschy TL, Jurgensen CH, Ortega HG, Aceves SS. An antibody against IL-5 reduces numbers of esophageal intraepithelial eosinophils in children with eosinophilic esophagitis. </w:t>
      </w:r>
      <w:r w:rsidRPr="00E12998">
        <w:rPr>
          <w:rFonts w:ascii="Book Antiqua" w:eastAsia="宋体" w:hAnsi="Book Antiqua" w:cs="宋体"/>
          <w:i/>
          <w:iCs/>
          <w:lang w:eastAsia="zh-CN"/>
        </w:rPr>
        <w:t>Gastroenterology</w:t>
      </w:r>
      <w:r w:rsidRPr="00E12998">
        <w:rPr>
          <w:rFonts w:ascii="Book Antiqua" w:eastAsia="宋体" w:hAnsi="Book Antiqua" w:cs="宋体"/>
          <w:lang w:eastAsia="zh-CN"/>
        </w:rPr>
        <w:t> 2011; </w:t>
      </w:r>
      <w:r w:rsidRPr="00E12998">
        <w:rPr>
          <w:rFonts w:ascii="Book Antiqua" w:eastAsia="宋体" w:hAnsi="Book Antiqua" w:cs="宋体"/>
          <w:b/>
          <w:bCs/>
          <w:lang w:eastAsia="zh-CN"/>
        </w:rPr>
        <w:t>141</w:t>
      </w:r>
      <w:r w:rsidRPr="00E12998">
        <w:rPr>
          <w:rFonts w:ascii="Book Antiqua" w:eastAsia="宋体" w:hAnsi="Book Antiqua" w:cs="宋体"/>
          <w:lang w:eastAsia="zh-CN"/>
        </w:rPr>
        <w:t>: 1593-1604 [PMID: 21835135 DOI: 10.1053/j.gastro.2011.07.044]</w:t>
      </w:r>
    </w:p>
    <w:p w:rsidR="000D738D" w:rsidRPr="00E12998" w:rsidRDefault="00313921"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t>90</w:t>
      </w:r>
      <w:r w:rsidR="000D738D" w:rsidRPr="00E12998">
        <w:rPr>
          <w:rFonts w:ascii="Book Antiqua" w:eastAsia="宋体" w:hAnsi="Book Antiqua" w:cs="宋体"/>
          <w:lang w:eastAsia="zh-CN"/>
        </w:rPr>
        <w:t> </w:t>
      </w:r>
      <w:r w:rsidR="000D738D" w:rsidRPr="00E12998">
        <w:rPr>
          <w:rFonts w:ascii="Book Antiqua" w:eastAsia="宋体" w:hAnsi="Book Antiqua" w:cs="宋体"/>
          <w:b/>
          <w:bCs/>
          <w:lang w:eastAsia="zh-CN"/>
        </w:rPr>
        <w:t>Otani IM</w:t>
      </w:r>
      <w:r w:rsidR="000D738D" w:rsidRPr="00E12998">
        <w:rPr>
          <w:rFonts w:ascii="Book Antiqua" w:eastAsia="宋体" w:hAnsi="Book Antiqua" w:cs="宋体"/>
          <w:lang w:eastAsia="zh-CN"/>
        </w:rPr>
        <w:t>, Anilkumar AA, Newbury RO, Bhagat M, Beppu LY, Dohil R, Broide DH, Aceves SS. Anti-IL-5 therapy reduces mast cell and IL-9 cell numbers in pediatric patients with eosinophilic esophagitis. </w:t>
      </w:r>
      <w:r w:rsidR="000D738D" w:rsidRPr="00E12998">
        <w:rPr>
          <w:rFonts w:ascii="Book Antiqua" w:eastAsia="宋体" w:hAnsi="Book Antiqua" w:cs="宋体"/>
          <w:i/>
          <w:iCs/>
          <w:lang w:eastAsia="zh-CN"/>
        </w:rPr>
        <w:t>J Allergy Clin Immunol</w:t>
      </w:r>
      <w:r w:rsidR="000D738D" w:rsidRPr="00E12998">
        <w:rPr>
          <w:rFonts w:ascii="Book Antiqua" w:eastAsia="宋体" w:hAnsi="Book Antiqua" w:cs="宋体"/>
          <w:lang w:eastAsia="zh-CN"/>
        </w:rPr>
        <w:t> 2013; </w:t>
      </w:r>
      <w:r w:rsidR="000D738D" w:rsidRPr="00E12998">
        <w:rPr>
          <w:rFonts w:ascii="Book Antiqua" w:eastAsia="宋体" w:hAnsi="Book Antiqua" w:cs="宋体"/>
          <w:b/>
          <w:bCs/>
          <w:lang w:eastAsia="zh-CN"/>
        </w:rPr>
        <w:t>131</w:t>
      </w:r>
      <w:r w:rsidR="000D738D" w:rsidRPr="00E12998">
        <w:rPr>
          <w:rFonts w:ascii="Book Antiqua" w:eastAsia="宋体" w:hAnsi="Book Antiqua" w:cs="宋体"/>
          <w:lang w:eastAsia="zh-CN"/>
        </w:rPr>
        <w:t>: 1576-1582 [PMID: 23623266 DOI: 10.1016/j.jaci.2013.02.042]</w:t>
      </w:r>
    </w:p>
    <w:p w:rsidR="000D738D" w:rsidRPr="00E12998" w:rsidRDefault="00313921"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t>91</w:t>
      </w:r>
      <w:r w:rsidR="000D738D" w:rsidRPr="00E12998">
        <w:rPr>
          <w:rFonts w:ascii="Book Antiqua" w:eastAsia="宋体" w:hAnsi="Book Antiqua" w:cs="宋体"/>
          <w:lang w:eastAsia="zh-CN"/>
        </w:rPr>
        <w:t> </w:t>
      </w:r>
      <w:r w:rsidR="000D738D" w:rsidRPr="00E12998">
        <w:rPr>
          <w:rFonts w:ascii="Book Antiqua" w:eastAsia="宋体" w:hAnsi="Book Antiqua" w:cs="宋体"/>
          <w:b/>
          <w:bCs/>
          <w:lang w:eastAsia="zh-CN"/>
        </w:rPr>
        <w:t>Straumann A</w:t>
      </w:r>
      <w:r w:rsidR="000D738D" w:rsidRPr="00E12998">
        <w:rPr>
          <w:rFonts w:ascii="Book Antiqua" w:eastAsia="宋体" w:hAnsi="Book Antiqua" w:cs="宋体"/>
          <w:lang w:eastAsia="zh-CN"/>
        </w:rPr>
        <w:t xml:space="preserve">, Conus S, Grzonka P, Kita H, Kephart G, Bussmann C, Beglinger C, Smith DA, Patel J, Byrne M, Simon HU. Anti-interleukin-5 antibody treatment (mepolizumab) in active eosinophilic oesophagitis: a randomised, placebo-controlled, </w:t>
      </w:r>
      <w:proofErr w:type="gramStart"/>
      <w:r w:rsidR="000D738D" w:rsidRPr="00E12998">
        <w:rPr>
          <w:rFonts w:ascii="Book Antiqua" w:eastAsia="宋体" w:hAnsi="Book Antiqua" w:cs="宋体"/>
          <w:lang w:eastAsia="zh-CN"/>
        </w:rPr>
        <w:t>double-blind</w:t>
      </w:r>
      <w:proofErr w:type="gramEnd"/>
      <w:r w:rsidR="000D738D" w:rsidRPr="00E12998">
        <w:rPr>
          <w:rFonts w:ascii="Book Antiqua" w:eastAsia="宋体" w:hAnsi="Book Antiqua" w:cs="宋体"/>
          <w:lang w:eastAsia="zh-CN"/>
        </w:rPr>
        <w:t xml:space="preserve"> trial. </w:t>
      </w:r>
      <w:r w:rsidR="000D738D" w:rsidRPr="00E12998">
        <w:rPr>
          <w:rFonts w:ascii="Book Antiqua" w:eastAsia="宋体" w:hAnsi="Book Antiqua" w:cs="宋体"/>
          <w:i/>
          <w:iCs/>
          <w:lang w:eastAsia="zh-CN"/>
        </w:rPr>
        <w:t>Gut</w:t>
      </w:r>
      <w:r w:rsidR="000D738D" w:rsidRPr="00E12998">
        <w:rPr>
          <w:rFonts w:ascii="Book Antiqua" w:eastAsia="宋体" w:hAnsi="Book Antiqua" w:cs="宋体"/>
          <w:lang w:eastAsia="zh-CN"/>
        </w:rPr>
        <w:t> 2010; </w:t>
      </w:r>
      <w:r w:rsidR="000D738D" w:rsidRPr="00E12998">
        <w:rPr>
          <w:rFonts w:ascii="Book Antiqua" w:eastAsia="宋体" w:hAnsi="Book Antiqua" w:cs="宋体"/>
          <w:b/>
          <w:bCs/>
          <w:lang w:eastAsia="zh-CN"/>
        </w:rPr>
        <w:t>59</w:t>
      </w:r>
      <w:r w:rsidR="000D738D" w:rsidRPr="00E12998">
        <w:rPr>
          <w:rFonts w:ascii="Book Antiqua" w:eastAsia="宋体" w:hAnsi="Book Antiqua" w:cs="宋体"/>
          <w:lang w:eastAsia="zh-CN"/>
        </w:rPr>
        <w:t>: 21-30 [PMID: 19828470 DOI: 10.1136/gut.2009.178558]</w:t>
      </w:r>
    </w:p>
    <w:p w:rsidR="000D738D" w:rsidRPr="00E12998" w:rsidRDefault="000D738D"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t>9</w:t>
      </w:r>
      <w:r w:rsidR="00313921" w:rsidRPr="00E12998">
        <w:rPr>
          <w:rFonts w:ascii="Book Antiqua" w:eastAsia="宋体" w:hAnsi="Book Antiqua" w:cs="宋体"/>
          <w:lang w:eastAsia="zh-CN"/>
        </w:rPr>
        <w:t>2</w:t>
      </w:r>
      <w:r w:rsidRPr="00E12998">
        <w:rPr>
          <w:rFonts w:ascii="Book Antiqua" w:eastAsia="宋体" w:hAnsi="Book Antiqua" w:cs="宋体"/>
          <w:lang w:eastAsia="zh-CN"/>
        </w:rPr>
        <w:t> </w:t>
      </w:r>
      <w:r w:rsidRPr="00E12998">
        <w:rPr>
          <w:rFonts w:ascii="Book Antiqua" w:eastAsia="宋体" w:hAnsi="Book Antiqua" w:cs="宋体"/>
          <w:b/>
          <w:bCs/>
          <w:lang w:eastAsia="zh-CN"/>
        </w:rPr>
        <w:t>Spergel JM</w:t>
      </w:r>
      <w:r w:rsidRPr="00E12998">
        <w:rPr>
          <w:rFonts w:ascii="Book Antiqua" w:eastAsia="宋体" w:hAnsi="Book Antiqua" w:cs="宋体"/>
          <w:lang w:eastAsia="zh-CN"/>
        </w:rPr>
        <w:t xml:space="preserve">, Rothenberg ME, Collins MH, Furuta GT, Markowitz JE, Fuchs G, O'Gorman MA, Abonia JP, Young J, Henkel T, Wilkins HJ, Liacouras CA. Reslizumab in children and </w:t>
      </w:r>
      <w:r w:rsidRPr="00E12998">
        <w:rPr>
          <w:rFonts w:ascii="Book Antiqua" w:eastAsia="宋体" w:hAnsi="Book Antiqua" w:cs="宋体"/>
          <w:lang w:eastAsia="zh-CN"/>
        </w:rPr>
        <w:lastRenderedPageBreak/>
        <w:t>adolescents with eosinophilic esophagitis: results of a double-blind, randomized, placebo-controlled trial. </w:t>
      </w:r>
      <w:r w:rsidRPr="00E12998">
        <w:rPr>
          <w:rFonts w:ascii="Book Antiqua" w:eastAsia="宋体" w:hAnsi="Book Antiqua" w:cs="宋体"/>
          <w:i/>
          <w:iCs/>
          <w:lang w:eastAsia="zh-CN"/>
        </w:rPr>
        <w:t>J Allergy Clin Immunol</w:t>
      </w:r>
      <w:r w:rsidRPr="00E12998">
        <w:rPr>
          <w:rFonts w:ascii="Book Antiqua" w:eastAsia="宋体" w:hAnsi="Book Antiqua" w:cs="宋体"/>
          <w:lang w:eastAsia="zh-CN"/>
        </w:rPr>
        <w:t> 2012; </w:t>
      </w:r>
      <w:r w:rsidRPr="00E12998">
        <w:rPr>
          <w:rFonts w:ascii="Book Antiqua" w:eastAsia="宋体" w:hAnsi="Book Antiqua" w:cs="宋体"/>
          <w:b/>
          <w:bCs/>
          <w:lang w:eastAsia="zh-CN"/>
        </w:rPr>
        <w:t>129</w:t>
      </w:r>
      <w:r w:rsidRPr="00E12998">
        <w:rPr>
          <w:rFonts w:ascii="Book Antiqua" w:eastAsia="宋体" w:hAnsi="Book Antiqua" w:cs="宋体"/>
          <w:lang w:eastAsia="zh-CN"/>
        </w:rPr>
        <w:t>: 456-63, 463.e1-3 [PMID: 22206777 DOI: 10.1016/j.jaci.2011.11.044</w:t>
      </w:r>
      <w:r w:rsidR="00877B15" w:rsidRPr="00E12998">
        <w:rPr>
          <w:rFonts w:ascii="Book Antiqua" w:eastAsia="宋体" w:hAnsi="Book Antiqua" w:cs="宋体"/>
          <w:lang w:eastAsia="zh-CN"/>
        </w:rPr>
        <w:t>]</w:t>
      </w:r>
    </w:p>
    <w:p w:rsidR="000D738D" w:rsidRPr="00E12998" w:rsidRDefault="000D738D"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t>9</w:t>
      </w:r>
      <w:r w:rsidR="00313921" w:rsidRPr="00E12998">
        <w:rPr>
          <w:rFonts w:ascii="Book Antiqua" w:eastAsia="宋体" w:hAnsi="Book Antiqua" w:cs="宋体"/>
          <w:lang w:eastAsia="zh-CN"/>
        </w:rPr>
        <w:t>3</w:t>
      </w:r>
      <w:r w:rsidRPr="00E12998">
        <w:rPr>
          <w:rFonts w:ascii="Book Antiqua" w:eastAsia="宋体" w:hAnsi="Book Antiqua" w:cs="宋体"/>
          <w:lang w:eastAsia="zh-CN"/>
        </w:rPr>
        <w:t> </w:t>
      </w:r>
      <w:r w:rsidRPr="00E12998">
        <w:rPr>
          <w:rFonts w:ascii="Book Antiqua" w:eastAsia="宋体" w:hAnsi="Book Antiqua" w:cs="宋体"/>
          <w:b/>
          <w:bCs/>
          <w:lang w:eastAsia="zh-CN"/>
        </w:rPr>
        <w:t>Lin SK</w:t>
      </w:r>
      <w:r w:rsidRPr="00E12998">
        <w:rPr>
          <w:rFonts w:ascii="Book Antiqua" w:eastAsia="宋体" w:hAnsi="Book Antiqua" w:cs="宋体"/>
          <w:lang w:eastAsia="zh-CN"/>
        </w:rPr>
        <w:t xml:space="preserve">, Sabharwal G, Ghaffari G. </w:t>
      </w:r>
      <w:proofErr w:type="gramStart"/>
      <w:r w:rsidRPr="00E12998">
        <w:rPr>
          <w:rFonts w:ascii="Book Antiqua" w:eastAsia="宋体" w:hAnsi="Book Antiqua" w:cs="宋体"/>
          <w:lang w:eastAsia="zh-CN"/>
        </w:rPr>
        <w:t>A review of the evidence linking eosinophilic esophagitis and food allergy.</w:t>
      </w:r>
      <w:proofErr w:type="gramEnd"/>
      <w:r w:rsidRPr="00E12998">
        <w:rPr>
          <w:rFonts w:ascii="Book Antiqua" w:eastAsia="宋体" w:hAnsi="Book Antiqua" w:cs="宋体"/>
          <w:lang w:eastAsia="zh-CN"/>
        </w:rPr>
        <w:t> </w:t>
      </w:r>
      <w:r w:rsidRPr="00E12998">
        <w:rPr>
          <w:rFonts w:ascii="Book Antiqua" w:eastAsia="宋体" w:hAnsi="Book Antiqua" w:cs="宋体"/>
          <w:i/>
          <w:iCs/>
          <w:lang w:eastAsia="zh-CN"/>
        </w:rPr>
        <w:t>Allergy Asthma Proc</w:t>
      </w:r>
      <w:r w:rsidRPr="00E12998">
        <w:rPr>
          <w:rFonts w:ascii="Book Antiqua" w:eastAsia="宋体" w:hAnsi="Book Antiqua" w:cs="宋体"/>
          <w:lang w:eastAsia="zh-CN"/>
        </w:rPr>
        <w:t> </w:t>
      </w:r>
      <w:r w:rsidR="00120276" w:rsidRPr="00E12998">
        <w:rPr>
          <w:rFonts w:ascii="Book Antiqua" w:eastAsia="宋体" w:hAnsi="Book Antiqua" w:cs="宋体"/>
          <w:lang w:eastAsia="zh-CN"/>
        </w:rPr>
        <w:t>2015</w:t>
      </w:r>
      <w:r w:rsidRPr="00E12998">
        <w:rPr>
          <w:rFonts w:ascii="Book Antiqua" w:eastAsia="宋体" w:hAnsi="Book Antiqua" w:cs="宋体"/>
          <w:lang w:eastAsia="zh-CN"/>
        </w:rPr>
        <w:t>; </w:t>
      </w:r>
      <w:r w:rsidRPr="00E12998">
        <w:rPr>
          <w:rFonts w:ascii="Book Antiqua" w:eastAsia="宋体" w:hAnsi="Book Antiqua" w:cs="宋体"/>
          <w:b/>
          <w:bCs/>
          <w:lang w:eastAsia="zh-CN"/>
        </w:rPr>
        <w:t>36</w:t>
      </w:r>
      <w:r w:rsidRPr="00E12998">
        <w:rPr>
          <w:rFonts w:ascii="Book Antiqua" w:eastAsia="宋体" w:hAnsi="Book Antiqua" w:cs="宋体"/>
          <w:lang w:eastAsia="zh-CN"/>
        </w:rPr>
        <w:t>: 26-33 [PMID: 25562553 DOI: 10.2500/aap.2015.36.3804]</w:t>
      </w:r>
    </w:p>
    <w:p w:rsidR="000D738D" w:rsidRPr="00E12998" w:rsidRDefault="000D738D"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t>9</w:t>
      </w:r>
      <w:r w:rsidR="00313921" w:rsidRPr="00E12998">
        <w:rPr>
          <w:rFonts w:ascii="Book Antiqua" w:eastAsia="宋体" w:hAnsi="Book Antiqua" w:cs="宋体"/>
          <w:lang w:eastAsia="zh-CN"/>
        </w:rPr>
        <w:t>4</w:t>
      </w:r>
      <w:r w:rsidRPr="00E12998">
        <w:rPr>
          <w:rFonts w:ascii="Book Antiqua" w:eastAsia="宋体" w:hAnsi="Book Antiqua" w:cs="宋体"/>
          <w:lang w:eastAsia="zh-CN"/>
        </w:rPr>
        <w:t> </w:t>
      </w:r>
      <w:r w:rsidRPr="00E12998">
        <w:rPr>
          <w:rFonts w:ascii="Book Antiqua" w:eastAsia="宋体" w:hAnsi="Book Antiqua" w:cs="宋体"/>
          <w:b/>
          <w:bCs/>
          <w:lang w:eastAsia="zh-CN"/>
        </w:rPr>
        <w:t>Peterson KA</w:t>
      </w:r>
      <w:r w:rsidRPr="00E12998">
        <w:rPr>
          <w:rFonts w:ascii="Book Antiqua" w:eastAsia="宋体" w:hAnsi="Book Antiqua" w:cs="宋体"/>
          <w:lang w:eastAsia="zh-CN"/>
        </w:rPr>
        <w:t>, Byrne KR, Vinson LA, Ying J, Boynton KK, Fang JC, Gleich GJ, Adler DG, Clayton F. Elemental diet induces histologic response in adult eosinophilic esophagitis. </w:t>
      </w:r>
      <w:r w:rsidRPr="00E12998">
        <w:rPr>
          <w:rFonts w:ascii="Book Antiqua" w:eastAsia="宋体" w:hAnsi="Book Antiqua" w:cs="宋体"/>
          <w:i/>
          <w:iCs/>
          <w:lang w:eastAsia="zh-CN"/>
        </w:rPr>
        <w:t>Am J Gastroenterol</w:t>
      </w:r>
      <w:r w:rsidRPr="00E12998">
        <w:rPr>
          <w:rFonts w:ascii="Book Antiqua" w:eastAsia="宋体" w:hAnsi="Book Antiqua" w:cs="宋体"/>
          <w:lang w:eastAsia="zh-CN"/>
        </w:rPr>
        <w:t> 2013; </w:t>
      </w:r>
      <w:r w:rsidRPr="00E12998">
        <w:rPr>
          <w:rFonts w:ascii="Book Antiqua" w:eastAsia="宋体" w:hAnsi="Book Antiqua" w:cs="宋体"/>
          <w:b/>
          <w:bCs/>
          <w:lang w:eastAsia="zh-CN"/>
        </w:rPr>
        <w:t>108</w:t>
      </w:r>
      <w:r w:rsidRPr="00E12998">
        <w:rPr>
          <w:rFonts w:ascii="Book Antiqua" w:eastAsia="宋体" w:hAnsi="Book Antiqua" w:cs="宋体"/>
          <w:lang w:eastAsia="zh-CN"/>
        </w:rPr>
        <w:t>: 759-766 [PMID: 23381017 DOI: 10.1038/ajg.2012.468</w:t>
      </w:r>
      <w:proofErr w:type="gramStart"/>
      <w:r w:rsidRPr="00E12998">
        <w:rPr>
          <w:rFonts w:ascii="Book Antiqua" w:eastAsia="宋体" w:hAnsi="Book Antiqua" w:cs="宋体"/>
          <w:lang w:eastAsia="zh-CN"/>
        </w:rPr>
        <w:t>]</w:t>
      </w:r>
      <w:proofErr w:type="gramEnd"/>
    </w:p>
    <w:p w:rsidR="000D738D" w:rsidRPr="00E12998" w:rsidRDefault="000D738D"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val="it-IT" w:eastAsia="zh-CN"/>
        </w:rPr>
        <w:t>9</w:t>
      </w:r>
      <w:r w:rsidR="00313921" w:rsidRPr="00E12998">
        <w:rPr>
          <w:rFonts w:ascii="Book Antiqua" w:eastAsia="宋体" w:hAnsi="Book Antiqua" w:cs="宋体"/>
          <w:lang w:val="it-IT" w:eastAsia="zh-CN"/>
        </w:rPr>
        <w:t>5</w:t>
      </w:r>
      <w:r w:rsidRPr="00E12998">
        <w:rPr>
          <w:rFonts w:ascii="Book Antiqua" w:eastAsia="宋体" w:hAnsi="Book Antiqua" w:cs="宋体"/>
          <w:lang w:val="it-IT" w:eastAsia="zh-CN"/>
        </w:rPr>
        <w:t> </w:t>
      </w:r>
      <w:r w:rsidRPr="00E12998">
        <w:rPr>
          <w:rFonts w:ascii="Book Antiqua" w:eastAsia="宋体" w:hAnsi="Book Antiqua" w:cs="宋体"/>
          <w:b/>
          <w:bCs/>
          <w:lang w:val="it-IT" w:eastAsia="zh-CN"/>
        </w:rPr>
        <w:t>Molina-Infante J</w:t>
      </w:r>
      <w:r w:rsidRPr="00E12998">
        <w:rPr>
          <w:rFonts w:ascii="Book Antiqua" w:eastAsia="宋体" w:hAnsi="Book Antiqua" w:cs="宋体"/>
          <w:lang w:val="it-IT" w:eastAsia="zh-CN"/>
        </w:rPr>
        <w:t xml:space="preserve">, Arias A, Barrio J, Rodríguez-Sánchez J, Sanchez-Cazalilla M, Lucendo </w:t>
      </w:r>
      <w:proofErr w:type="gramStart"/>
      <w:r w:rsidRPr="00E12998">
        <w:rPr>
          <w:rFonts w:ascii="Book Antiqua" w:eastAsia="宋体" w:hAnsi="Book Antiqua" w:cs="宋体"/>
          <w:lang w:val="it-IT" w:eastAsia="zh-CN"/>
        </w:rPr>
        <w:t>AJ.</w:t>
      </w:r>
      <w:proofErr w:type="gramEnd"/>
      <w:r w:rsidRPr="00E12998">
        <w:rPr>
          <w:rFonts w:ascii="Book Antiqua" w:eastAsia="宋体" w:hAnsi="Book Antiqua" w:cs="宋体"/>
          <w:lang w:val="it-IT" w:eastAsia="zh-CN"/>
        </w:rPr>
        <w:t xml:space="preserve"> </w:t>
      </w:r>
      <w:r w:rsidRPr="00E12998">
        <w:rPr>
          <w:rFonts w:ascii="Book Antiqua" w:eastAsia="宋体" w:hAnsi="Book Antiqua" w:cs="宋体"/>
          <w:lang w:eastAsia="zh-CN"/>
        </w:rPr>
        <w:t>Four-food group elimination diet for adult eosinophilic esophagitis: A prospective multicenter study. </w:t>
      </w:r>
      <w:r w:rsidRPr="00E12998">
        <w:rPr>
          <w:rFonts w:ascii="Book Antiqua" w:eastAsia="宋体" w:hAnsi="Book Antiqua" w:cs="宋体"/>
          <w:i/>
          <w:iCs/>
          <w:lang w:eastAsia="zh-CN"/>
        </w:rPr>
        <w:t>J Allergy Clin Immunol</w:t>
      </w:r>
      <w:r w:rsidRPr="00E12998">
        <w:rPr>
          <w:rFonts w:ascii="Book Antiqua" w:eastAsia="宋体" w:hAnsi="Book Antiqua" w:cs="宋体"/>
          <w:lang w:eastAsia="zh-CN"/>
        </w:rPr>
        <w:t> 2014; </w:t>
      </w:r>
      <w:r w:rsidRPr="00E12998">
        <w:rPr>
          <w:rFonts w:ascii="Book Antiqua" w:eastAsia="宋体" w:hAnsi="Book Antiqua" w:cs="宋体"/>
          <w:b/>
          <w:bCs/>
          <w:lang w:eastAsia="zh-CN"/>
        </w:rPr>
        <w:t>134</w:t>
      </w:r>
      <w:r w:rsidRPr="00E12998">
        <w:rPr>
          <w:rFonts w:ascii="Book Antiqua" w:eastAsia="宋体" w:hAnsi="Book Antiqua" w:cs="宋体"/>
          <w:lang w:eastAsia="zh-CN"/>
        </w:rPr>
        <w:t>: 1093-9.e1 [PMID: 25174868 DOI: 10.1016/j.jaci.2014.07.023</w:t>
      </w:r>
      <w:r w:rsidR="00877B15" w:rsidRPr="00E12998">
        <w:rPr>
          <w:rFonts w:ascii="Book Antiqua" w:eastAsia="宋体" w:hAnsi="Book Antiqua" w:cs="宋体"/>
          <w:lang w:eastAsia="zh-CN"/>
        </w:rPr>
        <w:t>]</w:t>
      </w:r>
    </w:p>
    <w:p w:rsidR="000D738D" w:rsidRPr="00E12998" w:rsidRDefault="000D738D"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val="it-IT" w:eastAsia="zh-CN"/>
        </w:rPr>
        <w:t>9</w:t>
      </w:r>
      <w:r w:rsidR="00313921" w:rsidRPr="00E12998">
        <w:rPr>
          <w:rFonts w:ascii="Book Antiqua" w:eastAsia="宋体" w:hAnsi="Book Antiqua" w:cs="宋体"/>
          <w:lang w:val="it-IT" w:eastAsia="zh-CN"/>
        </w:rPr>
        <w:t>6</w:t>
      </w:r>
      <w:r w:rsidRPr="00E12998">
        <w:rPr>
          <w:rFonts w:ascii="Book Antiqua" w:eastAsia="宋体" w:hAnsi="Book Antiqua" w:cs="宋体"/>
          <w:lang w:val="it-IT" w:eastAsia="zh-CN"/>
        </w:rPr>
        <w:t> </w:t>
      </w:r>
      <w:r w:rsidRPr="00E12998">
        <w:rPr>
          <w:rFonts w:ascii="Book Antiqua" w:eastAsia="宋体" w:hAnsi="Book Antiqua" w:cs="宋体"/>
          <w:b/>
          <w:bCs/>
          <w:lang w:val="it-IT" w:eastAsia="zh-CN"/>
        </w:rPr>
        <w:t>Arias A</w:t>
      </w:r>
      <w:r w:rsidRPr="00E12998">
        <w:rPr>
          <w:rFonts w:ascii="Book Antiqua" w:eastAsia="宋体" w:hAnsi="Book Antiqua" w:cs="宋体"/>
          <w:lang w:val="it-IT" w:eastAsia="zh-CN"/>
        </w:rPr>
        <w:t xml:space="preserve">, González-Cervera J, Tenias JM, Lucendo </w:t>
      </w:r>
      <w:proofErr w:type="gramStart"/>
      <w:r w:rsidRPr="00E12998">
        <w:rPr>
          <w:rFonts w:ascii="Book Antiqua" w:eastAsia="宋体" w:hAnsi="Book Antiqua" w:cs="宋体"/>
          <w:lang w:val="it-IT" w:eastAsia="zh-CN"/>
        </w:rPr>
        <w:t>AJ.</w:t>
      </w:r>
      <w:proofErr w:type="gramEnd"/>
      <w:r w:rsidRPr="00E12998">
        <w:rPr>
          <w:rFonts w:ascii="Book Antiqua" w:eastAsia="宋体" w:hAnsi="Book Antiqua" w:cs="宋体"/>
          <w:lang w:val="it-IT" w:eastAsia="zh-CN"/>
        </w:rPr>
        <w:t xml:space="preserve"> </w:t>
      </w:r>
      <w:r w:rsidRPr="00E12998">
        <w:rPr>
          <w:rFonts w:ascii="Book Antiqua" w:eastAsia="宋体" w:hAnsi="Book Antiqua" w:cs="宋体"/>
          <w:lang w:eastAsia="zh-CN"/>
        </w:rPr>
        <w:t>Efficacy of dietary interventions for inducing histologic remission in patients with eosinophilic esophagitis: a systematic review and meta-analysis. </w:t>
      </w:r>
      <w:r w:rsidRPr="00E12998">
        <w:rPr>
          <w:rFonts w:ascii="Book Antiqua" w:eastAsia="宋体" w:hAnsi="Book Antiqua" w:cs="宋体"/>
          <w:i/>
          <w:iCs/>
          <w:lang w:eastAsia="zh-CN"/>
        </w:rPr>
        <w:t>Gastroenterology</w:t>
      </w:r>
      <w:r w:rsidRPr="00E12998">
        <w:rPr>
          <w:rFonts w:ascii="Book Antiqua" w:eastAsia="宋体" w:hAnsi="Book Antiqua" w:cs="宋体"/>
          <w:lang w:eastAsia="zh-CN"/>
        </w:rPr>
        <w:t> 2014; </w:t>
      </w:r>
      <w:r w:rsidRPr="00E12998">
        <w:rPr>
          <w:rFonts w:ascii="Book Antiqua" w:eastAsia="宋体" w:hAnsi="Book Antiqua" w:cs="宋体"/>
          <w:b/>
          <w:bCs/>
          <w:lang w:eastAsia="zh-CN"/>
        </w:rPr>
        <w:t>146</w:t>
      </w:r>
      <w:r w:rsidRPr="00E12998">
        <w:rPr>
          <w:rFonts w:ascii="Book Antiqua" w:eastAsia="宋体" w:hAnsi="Book Antiqua" w:cs="宋体"/>
          <w:lang w:eastAsia="zh-CN"/>
        </w:rPr>
        <w:t>: 1639-1648 [PMID: 24534634 DOI: 10.1053/j.gastro.2014.02.006</w:t>
      </w:r>
      <w:r w:rsidR="00877B15" w:rsidRPr="00E12998">
        <w:rPr>
          <w:rFonts w:ascii="Book Antiqua" w:eastAsia="宋体" w:hAnsi="Book Antiqua" w:cs="宋体"/>
          <w:lang w:eastAsia="zh-CN"/>
        </w:rPr>
        <w:t>]</w:t>
      </w:r>
    </w:p>
    <w:p w:rsidR="000D738D" w:rsidRPr="00E12998" w:rsidRDefault="000D738D" w:rsidP="000D738D">
      <w:pPr>
        <w:spacing w:after="0" w:line="360" w:lineRule="auto"/>
        <w:jc w:val="both"/>
        <w:rPr>
          <w:rFonts w:ascii="Book Antiqua" w:eastAsia="宋体" w:hAnsi="Book Antiqua" w:cs="宋体"/>
          <w:lang w:eastAsia="zh-CN"/>
        </w:rPr>
      </w:pPr>
      <w:proofErr w:type="gramStart"/>
      <w:r w:rsidRPr="00E12998">
        <w:rPr>
          <w:rFonts w:ascii="Book Antiqua" w:eastAsia="宋体" w:hAnsi="Book Antiqua" w:cs="宋体"/>
          <w:lang w:eastAsia="zh-CN"/>
        </w:rPr>
        <w:t>9</w:t>
      </w:r>
      <w:r w:rsidR="00313921" w:rsidRPr="00E12998">
        <w:rPr>
          <w:rFonts w:ascii="Book Antiqua" w:eastAsia="宋体" w:hAnsi="Book Antiqua" w:cs="宋体"/>
          <w:lang w:eastAsia="zh-CN"/>
        </w:rPr>
        <w:t>7</w:t>
      </w:r>
      <w:r w:rsidRPr="00E12998">
        <w:rPr>
          <w:rFonts w:ascii="Book Antiqua" w:eastAsia="宋体" w:hAnsi="Book Antiqua" w:cs="宋体"/>
          <w:lang w:eastAsia="zh-CN"/>
        </w:rPr>
        <w:t> </w:t>
      </w:r>
      <w:r w:rsidRPr="00E12998">
        <w:rPr>
          <w:rFonts w:ascii="Book Antiqua" w:eastAsia="宋体" w:hAnsi="Book Antiqua" w:cs="宋体"/>
          <w:b/>
          <w:bCs/>
          <w:lang w:eastAsia="zh-CN"/>
        </w:rPr>
        <w:t>Lucendo AJ</w:t>
      </w:r>
      <w:r w:rsidRPr="00E12998">
        <w:rPr>
          <w:rFonts w:ascii="Book Antiqua" w:eastAsia="宋体" w:hAnsi="Book Antiqua" w:cs="宋体"/>
          <w:lang w:eastAsia="zh-CN"/>
        </w:rPr>
        <w:t>, Molina-Infante J. Emerging therapeutic strategies for eosinophilic esophagitis.</w:t>
      </w:r>
      <w:proofErr w:type="gramEnd"/>
      <w:r w:rsidRPr="00E12998">
        <w:rPr>
          <w:rFonts w:ascii="Book Antiqua" w:eastAsia="宋体" w:hAnsi="Book Antiqua" w:cs="宋体"/>
          <w:lang w:eastAsia="zh-CN"/>
        </w:rPr>
        <w:t> </w:t>
      </w:r>
      <w:r w:rsidRPr="00E12998">
        <w:rPr>
          <w:rFonts w:ascii="Book Antiqua" w:eastAsia="宋体" w:hAnsi="Book Antiqua" w:cs="宋体"/>
          <w:i/>
          <w:iCs/>
          <w:lang w:eastAsia="zh-CN"/>
        </w:rPr>
        <w:t>Curr Treat Options Gastroenterol</w:t>
      </w:r>
      <w:r w:rsidRPr="00E12998">
        <w:rPr>
          <w:rFonts w:ascii="Book Antiqua" w:eastAsia="宋体" w:hAnsi="Book Antiqua" w:cs="宋体"/>
          <w:lang w:eastAsia="zh-CN"/>
        </w:rPr>
        <w:t> 2014; </w:t>
      </w:r>
      <w:r w:rsidRPr="00E12998">
        <w:rPr>
          <w:rFonts w:ascii="Book Antiqua" w:eastAsia="宋体" w:hAnsi="Book Antiqua" w:cs="宋体"/>
          <w:b/>
          <w:bCs/>
          <w:lang w:eastAsia="zh-CN"/>
        </w:rPr>
        <w:t>12</w:t>
      </w:r>
      <w:r w:rsidRPr="00E12998">
        <w:rPr>
          <w:rFonts w:ascii="Book Antiqua" w:eastAsia="宋体" w:hAnsi="Book Antiqua" w:cs="宋体"/>
          <w:lang w:eastAsia="zh-CN"/>
        </w:rPr>
        <w:t>: 1-17 [PMID: 24370990 DOI: 10.1007/s11938-013-0001-8</w:t>
      </w:r>
      <w:r w:rsidR="00877B15" w:rsidRPr="00E12998">
        <w:rPr>
          <w:rFonts w:ascii="Book Antiqua" w:eastAsia="宋体" w:hAnsi="Book Antiqua" w:cs="宋体"/>
          <w:lang w:eastAsia="zh-CN"/>
        </w:rPr>
        <w:t>]</w:t>
      </w:r>
    </w:p>
    <w:p w:rsidR="000D738D" w:rsidRPr="00E12998" w:rsidRDefault="000D738D"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t>9</w:t>
      </w:r>
      <w:r w:rsidR="00313921" w:rsidRPr="00E12998">
        <w:rPr>
          <w:rFonts w:ascii="Book Antiqua" w:eastAsia="宋体" w:hAnsi="Book Antiqua" w:cs="宋体"/>
          <w:lang w:eastAsia="zh-CN"/>
        </w:rPr>
        <w:t>8</w:t>
      </w:r>
      <w:r w:rsidRPr="00E12998">
        <w:rPr>
          <w:rFonts w:ascii="Book Antiqua" w:eastAsia="宋体" w:hAnsi="Book Antiqua" w:cs="宋体"/>
          <w:lang w:eastAsia="zh-CN"/>
        </w:rPr>
        <w:t xml:space="preserve"> </w:t>
      </w:r>
      <w:hyperlink r:id="rId15" w:history="1">
        <w:r w:rsidR="00120276" w:rsidRPr="00E12998">
          <w:rPr>
            <w:rFonts w:ascii="Book Antiqua" w:hAnsi="Book Antiqua"/>
            <w:b/>
            <w:bCs/>
          </w:rPr>
          <w:t>Kruszewski PG</w:t>
        </w:r>
      </w:hyperlink>
      <w:r w:rsidR="00120276" w:rsidRPr="00E12998">
        <w:rPr>
          <w:rFonts w:ascii="Book Antiqua" w:hAnsi="Book Antiqua"/>
          <w:bCs/>
        </w:rPr>
        <w:t xml:space="preserve">, </w:t>
      </w:r>
      <w:hyperlink r:id="rId16" w:history="1">
        <w:r w:rsidR="00120276" w:rsidRPr="00E12998">
          <w:rPr>
            <w:rFonts w:ascii="Book Antiqua" w:hAnsi="Book Antiqua"/>
            <w:bCs/>
          </w:rPr>
          <w:t>Russo JM</w:t>
        </w:r>
      </w:hyperlink>
      <w:r w:rsidR="00120276" w:rsidRPr="00E12998">
        <w:rPr>
          <w:rFonts w:ascii="Book Antiqua" w:hAnsi="Book Antiqua"/>
          <w:bCs/>
        </w:rPr>
        <w:t xml:space="preserve">, </w:t>
      </w:r>
      <w:hyperlink r:id="rId17" w:history="1">
        <w:r w:rsidR="00120276" w:rsidRPr="00E12998">
          <w:rPr>
            <w:rFonts w:ascii="Book Antiqua" w:hAnsi="Book Antiqua"/>
            <w:bCs/>
          </w:rPr>
          <w:t>Franciosi JP</w:t>
        </w:r>
      </w:hyperlink>
      <w:r w:rsidR="00120276" w:rsidRPr="00E12998">
        <w:rPr>
          <w:rFonts w:ascii="Book Antiqua" w:hAnsi="Book Antiqua"/>
          <w:bCs/>
        </w:rPr>
        <w:t xml:space="preserve">, </w:t>
      </w:r>
      <w:hyperlink r:id="rId18" w:history="1">
        <w:r w:rsidR="00120276" w:rsidRPr="00E12998">
          <w:rPr>
            <w:rFonts w:ascii="Book Antiqua" w:hAnsi="Book Antiqua"/>
            <w:bCs/>
          </w:rPr>
          <w:t>Varni JW</w:t>
        </w:r>
      </w:hyperlink>
      <w:r w:rsidR="00120276" w:rsidRPr="00E12998">
        <w:rPr>
          <w:rFonts w:ascii="Book Antiqua" w:hAnsi="Book Antiqua"/>
          <w:bCs/>
        </w:rPr>
        <w:t xml:space="preserve">, </w:t>
      </w:r>
      <w:hyperlink r:id="rId19" w:history="1">
        <w:r w:rsidR="00120276" w:rsidRPr="00E12998">
          <w:rPr>
            <w:rFonts w:ascii="Book Antiqua" w:hAnsi="Book Antiqua"/>
            <w:bCs/>
          </w:rPr>
          <w:t>Platts-Mills TA</w:t>
        </w:r>
      </w:hyperlink>
      <w:r w:rsidR="00120276" w:rsidRPr="00E12998">
        <w:rPr>
          <w:rFonts w:ascii="Book Antiqua" w:hAnsi="Book Antiqua"/>
          <w:bCs/>
        </w:rPr>
        <w:t xml:space="preserve">, </w:t>
      </w:r>
      <w:hyperlink r:id="rId20" w:history="1">
        <w:r w:rsidR="00120276" w:rsidRPr="00E12998">
          <w:rPr>
            <w:rFonts w:ascii="Book Antiqua" w:hAnsi="Book Antiqua"/>
            <w:bCs/>
          </w:rPr>
          <w:t>Erwin EA</w:t>
        </w:r>
      </w:hyperlink>
      <w:r w:rsidRPr="00E12998">
        <w:rPr>
          <w:rFonts w:ascii="Book Antiqua" w:eastAsia="宋体" w:hAnsi="Book Antiqua" w:cs="宋体"/>
          <w:lang w:eastAsia="zh-CN"/>
        </w:rPr>
        <w:t xml:space="preserve">. </w:t>
      </w:r>
      <w:proofErr w:type="gramStart"/>
      <w:r w:rsidRPr="00E12998">
        <w:rPr>
          <w:rFonts w:ascii="Book Antiqua" w:eastAsia="宋体" w:hAnsi="Book Antiqua" w:cs="宋体"/>
          <w:lang w:eastAsia="zh-CN"/>
        </w:rPr>
        <w:t>Prospective, comparative effectiveness trial of cow's milk elimination and swallowed fluticasone for pediatric eosinophilic esophagitis.</w:t>
      </w:r>
      <w:proofErr w:type="gramEnd"/>
      <w:r w:rsidRPr="00E12998">
        <w:rPr>
          <w:rFonts w:ascii="Book Antiqua" w:eastAsia="宋体" w:hAnsi="Book Antiqua" w:cs="宋体"/>
          <w:lang w:eastAsia="zh-CN"/>
        </w:rPr>
        <w:t> </w:t>
      </w:r>
      <w:r w:rsidRPr="00E12998">
        <w:rPr>
          <w:rFonts w:ascii="Book Antiqua" w:eastAsia="宋体" w:hAnsi="Book Antiqua" w:cs="宋体"/>
          <w:i/>
          <w:iCs/>
          <w:lang w:eastAsia="zh-CN"/>
        </w:rPr>
        <w:t>Dis Esophagus</w:t>
      </w:r>
      <w:r w:rsidRPr="00E12998">
        <w:rPr>
          <w:rFonts w:ascii="Book Antiqua" w:eastAsia="宋体" w:hAnsi="Book Antiqua" w:cs="宋体"/>
          <w:lang w:eastAsia="zh-CN"/>
        </w:rPr>
        <w:t> 2015 [PMID: 25721813 DOI: 10.1111/dote.12339</w:t>
      </w:r>
      <w:r w:rsidR="00877B15" w:rsidRPr="00E12998">
        <w:rPr>
          <w:rFonts w:ascii="Book Antiqua" w:eastAsia="宋体" w:hAnsi="Book Antiqua" w:cs="宋体"/>
          <w:lang w:eastAsia="zh-CN"/>
        </w:rPr>
        <w:t>]</w:t>
      </w:r>
    </w:p>
    <w:p w:rsidR="000D738D" w:rsidRPr="00E12998" w:rsidRDefault="00313921" w:rsidP="000D738D">
      <w:pPr>
        <w:spacing w:after="0" w:line="360" w:lineRule="auto"/>
        <w:jc w:val="both"/>
        <w:rPr>
          <w:rFonts w:ascii="Book Antiqua" w:eastAsia="宋体" w:hAnsi="Book Antiqua" w:cs="宋体"/>
          <w:lang w:eastAsia="zh-CN"/>
        </w:rPr>
      </w:pPr>
      <w:r w:rsidRPr="00E12998">
        <w:rPr>
          <w:rFonts w:ascii="Book Antiqua" w:eastAsia="宋体" w:hAnsi="Book Antiqua" w:cs="宋体"/>
          <w:lang w:eastAsia="zh-CN"/>
        </w:rPr>
        <w:t>99</w:t>
      </w:r>
      <w:r w:rsidR="000D738D" w:rsidRPr="00E12998">
        <w:rPr>
          <w:rFonts w:ascii="Book Antiqua" w:eastAsia="宋体" w:hAnsi="Book Antiqua" w:cs="宋体"/>
          <w:lang w:eastAsia="zh-CN"/>
        </w:rPr>
        <w:t xml:space="preserve"> </w:t>
      </w:r>
      <w:hyperlink r:id="rId21" w:history="1">
        <w:r w:rsidR="00120276" w:rsidRPr="00E12998">
          <w:rPr>
            <w:rFonts w:ascii="Book Antiqua" w:hAnsi="Book Antiqua"/>
            <w:b/>
            <w:bCs/>
          </w:rPr>
          <w:t>Arias Á</w:t>
        </w:r>
      </w:hyperlink>
      <w:r w:rsidR="00120276" w:rsidRPr="00E12998">
        <w:rPr>
          <w:rFonts w:ascii="Book Antiqua" w:hAnsi="Book Antiqua"/>
          <w:b/>
          <w:bCs/>
        </w:rPr>
        <w:t xml:space="preserve">, </w:t>
      </w:r>
      <w:hyperlink r:id="rId22" w:history="1">
        <w:r w:rsidR="00120276" w:rsidRPr="00E12998">
          <w:rPr>
            <w:rFonts w:ascii="Book Antiqua" w:hAnsi="Book Antiqua"/>
            <w:bCs/>
          </w:rPr>
          <w:t>Lucendo AJ</w:t>
        </w:r>
      </w:hyperlink>
      <w:r w:rsidR="00120276" w:rsidRPr="00E12998">
        <w:rPr>
          <w:rFonts w:ascii="Book Antiqua" w:hAnsi="Book Antiqua"/>
          <w:bCs/>
        </w:rPr>
        <w:t xml:space="preserve">, </w:t>
      </w:r>
      <w:hyperlink r:id="rId23" w:history="1">
        <w:r w:rsidR="00120276" w:rsidRPr="00E12998">
          <w:rPr>
            <w:rFonts w:ascii="Book Antiqua" w:hAnsi="Book Antiqua"/>
            <w:bCs/>
          </w:rPr>
          <w:t>Martínez-Fernández P</w:t>
        </w:r>
      </w:hyperlink>
      <w:r w:rsidR="00120276" w:rsidRPr="00E12998">
        <w:rPr>
          <w:rFonts w:ascii="Book Antiqua" w:hAnsi="Book Antiqua"/>
          <w:bCs/>
        </w:rPr>
        <w:t xml:space="preserve">, </w:t>
      </w:r>
      <w:hyperlink r:id="rId24" w:history="1">
        <w:r w:rsidR="00120276" w:rsidRPr="00E12998">
          <w:rPr>
            <w:rFonts w:ascii="Book Antiqua" w:hAnsi="Book Antiqua"/>
            <w:bCs/>
          </w:rPr>
          <w:t>González-Castro AM</w:t>
        </w:r>
      </w:hyperlink>
      <w:r w:rsidR="00120276" w:rsidRPr="00E12998">
        <w:rPr>
          <w:rFonts w:ascii="Book Antiqua" w:hAnsi="Book Antiqua"/>
          <w:bCs/>
        </w:rPr>
        <w:t xml:space="preserve">, </w:t>
      </w:r>
      <w:hyperlink r:id="rId25" w:history="1">
        <w:r w:rsidR="00120276" w:rsidRPr="00E12998">
          <w:rPr>
            <w:rFonts w:ascii="Book Antiqua" w:hAnsi="Book Antiqua"/>
            <w:bCs/>
          </w:rPr>
          <w:t>Fortea M</w:t>
        </w:r>
      </w:hyperlink>
      <w:r w:rsidR="00120276" w:rsidRPr="00E12998">
        <w:rPr>
          <w:rFonts w:ascii="Book Antiqua" w:hAnsi="Book Antiqua"/>
          <w:bCs/>
        </w:rPr>
        <w:t xml:space="preserve">, </w:t>
      </w:r>
      <w:hyperlink r:id="rId26" w:history="1">
        <w:r w:rsidR="00120276" w:rsidRPr="00E12998">
          <w:rPr>
            <w:rFonts w:ascii="Book Antiqua" w:hAnsi="Book Antiqua"/>
            <w:bCs/>
          </w:rPr>
          <w:t>González-Cervera J</w:t>
        </w:r>
      </w:hyperlink>
      <w:r w:rsidR="00120276" w:rsidRPr="00E12998">
        <w:rPr>
          <w:rFonts w:ascii="Book Antiqua" w:hAnsi="Book Antiqua"/>
          <w:bCs/>
        </w:rPr>
        <w:t xml:space="preserve">, </w:t>
      </w:r>
      <w:hyperlink r:id="rId27" w:history="1">
        <w:r w:rsidR="00120276" w:rsidRPr="00E12998">
          <w:rPr>
            <w:rFonts w:ascii="Book Antiqua" w:hAnsi="Book Antiqua"/>
            <w:bCs/>
          </w:rPr>
          <w:t>Yagüe-Compadre JL</w:t>
        </w:r>
      </w:hyperlink>
      <w:r w:rsidR="00120276" w:rsidRPr="00E12998">
        <w:rPr>
          <w:rFonts w:ascii="Book Antiqua" w:hAnsi="Book Antiqua"/>
          <w:bCs/>
        </w:rPr>
        <w:t xml:space="preserve">, </w:t>
      </w:r>
      <w:hyperlink r:id="rId28" w:history="1">
        <w:r w:rsidR="00120276" w:rsidRPr="00E12998">
          <w:rPr>
            <w:rFonts w:ascii="Book Antiqua" w:hAnsi="Book Antiqua"/>
            <w:bCs/>
          </w:rPr>
          <w:t>Mota-Huertas T</w:t>
        </w:r>
      </w:hyperlink>
      <w:r w:rsidR="000D738D" w:rsidRPr="00E12998">
        <w:rPr>
          <w:rFonts w:ascii="Book Antiqua" w:eastAsia="宋体" w:hAnsi="Book Antiqua" w:cs="宋体"/>
          <w:lang w:eastAsia="zh-CN"/>
        </w:rPr>
        <w:t>. Dietary Treatment Modulates Mast Cell Phenotype, Density, and Activity in Adult Eosinophilic Esophagitis. </w:t>
      </w:r>
      <w:r w:rsidR="000D738D" w:rsidRPr="00E12998">
        <w:rPr>
          <w:rFonts w:ascii="Book Antiqua" w:eastAsia="宋体" w:hAnsi="Book Antiqua" w:cs="宋体"/>
          <w:i/>
          <w:iCs/>
          <w:lang w:eastAsia="zh-CN"/>
        </w:rPr>
        <w:t>Clin Exp Allergy</w:t>
      </w:r>
      <w:r w:rsidR="000D738D" w:rsidRPr="00E12998">
        <w:rPr>
          <w:rFonts w:ascii="Book Antiqua" w:eastAsia="宋体" w:hAnsi="Book Antiqua" w:cs="宋体"/>
          <w:lang w:eastAsia="zh-CN"/>
        </w:rPr>
        <w:t> 2015 [PMID: 25640519 DOI: 10.1111/cea.12504</w:t>
      </w:r>
      <w:r w:rsidR="00877B15" w:rsidRPr="00E12998">
        <w:rPr>
          <w:rFonts w:ascii="Book Antiqua" w:eastAsia="宋体" w:hAnsi="Book Antiqua" w:cs="宋体"/>
          <w:lang w:eastAsia="zh-CN"/>
        </w:rPr>
        <w:t>]</w:t>
      </w:r>
    </w:p>
    <w:p w:rsidR="00120276" w:rsidRPr="00E12998" w:rsidRDefault="00120276" w:rsidP="000D738D">
      <w:pPr>
        <w:spacing w:after="0" w:line="360" w:lineRule="auto"/>
        <w:jc w:val="both"/>
        <w:rPr>
          <w:rFonts w:ascii="Book Antiqua" w:eastAsia="宋体" w:hAnsi="Book Antiqua" w:cs="宋体"/>
          <w:lang w:eastAsia="zh-CN"/>
        </w:rPr>
      </w:pPr>
    </w:p>
    <w:p w:rsidR="00AF07DD" w:rsidRPr="00E12998" w:rsidRDefault="00AF07DD" w:rsidP="00AF07DD">
      <w:pPr>
        <w:wordWrap w:val="0"/>
        <w:spacing w:after="0" w:line="360" w:lineRule="auto"/>
        <w:jc w:val="right"/>
        <w:rPr>
          <w:rFonts w:ascii="Book Antiqua" w:hAnsi="Book Antiqua" w:cs="Tahoma"/>
          <w:shd w:val="clear" w:color="auto" w:fill="FFFFFF"/>
          <w:lang w:eastAsia="zh-CN"/>
        </w:rPr>
      </w:pPr>
      <w:r w:rsidRPr="00E12998">
        <w:rPr>
          <w:rFonts w:ascii="Book Antiqua" w:hAnsi="Book Antiqua"/>
          <w:b/>
        </w:rPr>
        <w:t>P- Reviewer:</w:t>
      </w:r>
      <w:r w:rsidRPr="00E12998">
        <w:rPr>
          <w:rFonts w:ascii="Book Antiqua" w:eastAsia="宋体" w:hAnsi="Book Antiqua"/>
          <w:b/>
          <w:lang w:eastAsia="zh-CN"/>
        </w:rPr>
        <w:t xml:space="preserve"> </w:t>
      </w:r>
      <w:r w:rsidRPr="00E12998">
        <w:rPr>
          <w:rFonts w:ascii="Book Antiqua" w:hAnsi="Book Antiqua"/>
          <w:lang w:eastAsia="zh-CN"/>
        </w:rPr>
        <w:t xml:space="preserve">Mir SAV, Nagahara A, </w:t>
      </w:r>
      <w:proofErr w:type="gramStart"/>
      <w:r w:rsidRPr="00E12998">
        <w:rPr>
          <w:rFonts w:ascii="Book Antiqua" w:hAnsi="Book Antiqua"/>
          <w:lang w:eastAsia="zh-CN"/>
        </w:rPr>
        <w:t>Peixoto</w:t>
      </w:r>
      <w:proofErr w:type="gramEnd"/>
      <w:r w:rsidRPr="00E12998">
        <w:rPr>
          <w:rFonts w:ascii="Book Antiqua" w:hAnsi="Book Antiqua"/>
          <w:lang w:eastAsia="zh-CN"/>
        </w:rPr>
        <w:t xml:space="preserve"> A</w:t>
      </w:r>
    </w:p>
    <w:p w:rsidR="00AF07DD" w:rsidRPr="00E12998" w:rsidRDefault="00AF07DD" w:rsidP="00AF07DD">
      <w:pPr>
        <w:spacing w:after="0" w:line="360" w:lineRule="auto"/>
        <w:jc w:val="right"/>
        <w:rPr>
          <w:rFonts w:ascii="Book Antiqua" w:hAnsi="Book Antiqua"/>
          <w:b/>
        </w:rPr>
      </w:pPr>
      <w:r w:rsidRPr="00E12998">
        <w:rPr>
          <w:rFonts w:ascii="Book Antiqua" w:hAnsi="Book Antiqua"/>
          <w:b/>
        </w:rPr>
        <w:t>S- Editor:</w:t>
      </w:r>
      <w:r w:rsidRPr="00E12998">
        <w:rPr>
          <w:rFonts w:ascii="Book Antiqua" w:hAnsi="Book Antiqua"/>
        </w:rPr>
        <w:t xml:space="preserve"> </w:t>
      </w:r>
      <w:r w:rsidRPr="00E12998">
        <w:rPr>
          <w:rFonts w:ascii="Book Antiqua" w:hAnsi="Book Antiqua"/>
          <w:lang w:eastAsia="zh-CN"/>
        </w:rPr>
        <w:t xml:space="preserve">Song XX </w:t>
      </w:r>
      <w:r w:rsidRPr="00E12998">
        <w:rPr>
          <w:rFonts w:ascii="Book Antiqua" w:hAnsi="Book Antiqua"/>
          <w:b/>
        </w:rPr>
        <w:t>L- Editor:</w:t>
      </w:r>
      <w:r w:rsidRPr="00E12998">
        <w:rPr>
          <w:rFonts w:ascii="Book Antiqua" w:hAnsi="Book Antiqua"/>
        </w:rPr>
        <w:t xml:space="preserve"> </w:t>
      </w:r>
      <w:r w:rsidRPr="00E12998">
        <w:rPr>
          <w:rFonts w:ascii="Book Antiqua" w:hAnsi="Book Antiqua"/>
          <w:b/>
        </w:rPr>
        <w:t>E- Editor:</w:t>
      </w:r>
    </w:p>
    <w:p w:rsidR="00120276" w:rsidRPr="00E12998" w:rsidRDefault="00120276" w:rsidP="000D738D">
      <w:pPr>
        <w:spacing w:after="0" w:line="360" w:lineRule="auto"/>
        <w:jc w:val="both"/>
        <w:rPr>
          <w:rFonts w:ascii="Book Antiqua" w:eastAsia="宋体" w:hAnsi="Book Antiqua" w:cs="宋体"/>
          <w:lang w:eastAsia="zh-CN"/>
        </w:rPr>
      </w:pPr>
    </w:p>
    <w:p w:rsidR="00120276" w:rsidRPr="00E12998" w:rsidRDefault="00120276" w:rsidP="000D738D">
      <w:pPr>
        <w:spacing w:after="0" w:line="360" w:lineRule="auto"/>
        <w:jc w:val="both"/>
        <w:rPr>
          <w:rFonts w:ascii="Book Antiqua" w:eastAsia="宋体" w:hAnsi="Book Antiqua" w:cs="宋体"/>
          <w:lang w:eastAsia="zh-CN"/>
        </w:rPr>
      </w:pPr>
    </w:p>
    <w:p w:rsidR="00120276" w:rsidRPr="00E12998" w:rsidRDefault="00120276" w:rsidP="000D738D">
      <w:pPr>
        <w:spacing w:after="0" w:line="360" w:lineRule="auto"/>
        <w:jc w:val="both"/>
        <w:rPr>
          <w:rFonts w:ascii="Book Antiqua" w:eastAsia="宋体" w:hAnsi="Book Antiqua" w:cs="宋体"/>
          <w:lang w:eastAsia="zh-CN"/>
        </w:rPr>
      </w:pPr>
    </w:p>
    <w:p w:rsidR="00120276" w:rsidRDefault="00120276" w:rsidP="000D738D">
      <w:pPr>
        <w:spacing w:after="0" w:line="360" w:lineRule="auto"/>
        <w:jc w:val="both"/>
        <w:rPr>
          <w:rFonts w:ascii="Book Antiqua" w:eastAsia="宋体" w:hAnsi="Book Antiqua" w:cs="宋体"/>
          <w:lang w:eastAsia="zh-CN"/>
        </w:rPr>
      </w:pPr>
    </w:p>
    <w:p w:rsidR="00E12998" w:rsidRDefault="00E12998" w:rsidP="000D738D">
      <w:pPr>
        <w:spacing w:after="0" w:line="360" w:lineRule="auto"/>
        <w:jc w:val="both"/>
        <w:rPr>
          <w:rFonts w:ascii="Book Antiqua" w:eastAsia="宋体" w:hAnsi="Book Antiqua" w:cs="宋体"/>
          <w:lang w:eastAsia="zh-CN"/>
        </w:rPr>
      </w:pPr>
    </w:p>
    <w:p w:rsidR="00E12998" w:rsidRDefault="00E12998" w:rsidP="000D738D">
      <w:pPr>
        <w:spacing w:after="0" w:line="360" w:lineRule="auto"/>
        <w:jc w:val="both"/>
        <w:rPr>
          <w:rFonts w:ascii="Book Antiqua" w:eastAsia="宋体" w:hAnsi="Book Antiqua" w:cs="宋体"/>
          <w:lang w:eastAsia="zh-CN"/>
        </w:rPr>
      </w:pPr>
    </w:p>
    <w:p w:rsidR="00E12998" w:rsidRDefault="00E12998" w:rsidP="000D738D">
      <w:pPr>
        <w:spacing w:after="0" w:line="360" w:lineRule="auto"/>
        <w:jc w:val="both"/>
        <w:rPr>
          <w:rFonts w:ascii="Book Antiqua" w:eastAsia="宋体" w:hAnsi="Book Antiqua" w:cs="宋体"/>
          <w:lang w:eastAsia="zh-CN"/>
        </w:rPr>
      </w:pPr>
    </w:p>
    <w:p w:rsidR="00E12998" w:rsidRDefault="00E12998" w:rsidP="000D738D">
      <w:pPr>
        <w:spacing w:after="0" w:line="360" w:lineRule="auto"/>
        <w:jc w:val="both"/>
        <w:rPr>
          <w:rFonts w:ascii="Book Antiqua" w:eastAsia="宋体" w:hAnsi="Book Antiqua" w:cs="宋体"/>
          <w:lang w:eastAsia="zh-CN"/>
        </w:rPr>
      </w:pPr>
    </w:p>
    <w:p w:rsidR="00E12998" w:rsidRDefault="00E12998" w:rsidP="000D738D">
      <w:pPr>
        <w:spacing w:after="0" w:line="360" w:lineRule="auto"/>
        <w:jc w:val="both"/>
        <w:rPr>
          <w:rFonts w:ascii="Book Antiqua" w:eastAsia="宋体" w:hAnsi="Book Antiqua" w:cs="宋体"/>
          <w:lang w:eastAsia="zh-CN"/>
        </w:rPr>
      </w:pPr>
    </w:p>
    <w:p w:rsidR="00E12998" w:rsidRDefault="00E12998" w:rsidP="000D738D">
      <w:pPr>
        <w:spacing w:after="0" w:line="360" w:lineRule="auto"/>
        <w:jc w:val="both"/>
        <w:rPr>
          <w:rFonts w:ascii="Book Antiqua" w:eastAsia="宋体" w:hAnsi="Book Antiqua" w:cs="宋体"/>
          <w:lang w:eastAsia="zh-CN"/>
        </w:rPr>
      </w:pPr>
    </w:p>
    <w:p w:rsidR="00E12998" w:rsidRDefault="00E12998" w:rsidP="000D738D">
      <w:pPr>
        <w:spacing w:after="0" w:line="360" w:lineRule="auto"/>
        <w:jc w:val="both"/>
        <w:rPr>
          <w:rFonts w:ascii="Book Antiqua" w:eastAsia="宋体" w:hAnsi="Book Antiqua" w:cs="宋体"/>
          <w:lang w:eastAsia="zh-CN"/>
        </w:rPr>
      </w:pPr>
    </w:p>
    <w:p w:rsidR="00E12998" w:rsidRDefault="00E12998" w:rsidP="000D738D">
      <w:pPr>
        <w:spacing w:after="0" w:line="360" w:lineRule="auto"/>
        <w:jc w:val="both"/>
        <w:rPr>
          <w:rFonts w:ascii="Book Antiqua" w:eastAsia="宋体" w:hAnsi="Book Antiqua" w:cs="宋体"/>
          <w:lang w:eastAsia="zh-CN"/>
        </w:rPr>
      </w:pPr>
    </w:p>
    <w:p w:rsidR="00E12998" w:rsidRDefault="00E12998" w:rsidP="000D738D">
      <w:pPr>
        <w:spacing w:after="0" w:line="360" w:lineRule="auto"/>
        <w:jc w:val="both"/>
        <w:rPr>
          <w:rFonts w:ascii="Book Antiqua" w:eastAsia="宋体" w:hAnsi="Book Antiqua" w:cs="宋体"/>
          <w:lang w:eastAsia="zh-CN"/>
        </w:rPr>
      </w:pPr>
    </w:p>
    <w:p w:rsidR="00E12998" w:rsidRDefault="00E12998" w:rsidP="000D738D">
      <w:pPr>
        <w:spacing w:after="0" w:line="360" w:lineRule="auto"/>
        <w:jc w:val="both"/>
        <w:rPr>
          <w:rFonts w:ascii="Book Antiqua" w:eastAsia="宋体" w:hAnsi="Book Antiqua" w:cs="宋体"/>
          <w:lang w:eastAsia="zh-CN"/>
        </w:rPr>
      </w:pPr>
    </w:p>
    <w:p w:rsidR="00E12998" w:rsidRDefault="00E12998" w:rsidP="000D738D">
      <w:pPr>
        <w:spacing w:after="0" w:line="360" w:lineRule="auto"/>
        <w:jc w:val="both"/>
        <w:rPr>
          <w:rFonts w:ascii="Book Antiqua" w:eastAsia="宋体" w:hAnsi="Book Antiqua" w:cs="宋体"/>
          <w:lang w:eastAsia="zh-CN"/>
        </w:rPr>
      </w:pPr>
    </w:p>
    <w:p w:rsidR="00E12998" w:rsidRDefault="00E12998" w:rsidP="000D738D">
      <w:pPr>
        <w:spacing w:after="0" w:line="360" w:lineRule="auto"/>
        <w:jc w:val="both"/>
        <w:rPr>
          <w:rFonts w:ascii="Book Antiqua" w:eastAsia="宋体" w:hAnsi="Book Antiqua" w:cs="宋体"/>
          <w:lang w:eastAsia="zh-CN"/>
        </w:rPr>
      </w:pPr>
    </w:p>
    <w:p w:rsidR="00E12998" w:rsidRDefault="00E12998" w:rsidP="000D738D">
      <w:pPr>
        <w:spacing w:after="0" w:line="360" w:lineRule="auto"/>
        <w:jc w:val="both"/>
        <w:rPr>
          <w:rFonts w:ascii="Book Antiqua" w:eastAsia="宋体" w:hAnsi="Book Antiqua" w:cs="宋体"/>
          <w:lang w:eastAsia="zh-CN"/>
        </w:rPr>
      </w:pPr>
    </w:p>
    <w:p w:rsidR="00E12998" w:rsidRDefault="00E12998" w:rsidP="000D738D">
      <w:pPr>
        <w:spacing w:after="0" w:line="360" w:lineRule="auto"/>
        <w:jc w:val="both"/>
        <w:rPr>
          <w:rFonts w:ascii="Book Antiqua" w:eastAsia="宋体" w:hAnsi="Book Antiqua" w:cs="宋体"/>
          <w:lang w:eastAsia="zh-CN"/>
        </w:rPr>
      </w:pPr>
    </w:p>
    <w:p w:rsidR="00E12998" w:rsidRDefault="00E12998" w:rsidP="000D738D">
      <w:pPr>
        <w:spacing w:after="0" w:line="360" w:lineRule="auto"/>
        <w:jc w:val="both"/>
        <w:rPr>
          <w:rFonts w:ascii="Book Antiqua" w:eastAsia="宋体" w:hAnsi="Book Antiqua" w:cs="宋体"/>
          <w:lang w:eastAsia="zh-CN"/>
        </w:rPr>
      </w:pPr>
    </w:p>
    <w:p w:rsidR="00E12998" w:rsidRDefault="00E12998" w:rsidP="000D738D">
      <w:pPr>
        <w:spacing w:after="0" w:line="360" w:lineRule="auto"/>
        <w:jc w:val="both"/>
        <w:rPr>
          <w:rFonts w:ascii="Book Antiqua" w:eastAsia="宋体" w:hAnsi="Book Antiqua" w:cs="宋体"/>
          <w:lang w:eastAsia="zh-CN"/>
        </w:rPr>
      </w:pPr>
    </w:p>
    <w:p w:rsidR="00E12998" w:rsidRPr="00E12998" w:rsidRDefault="00E12998" w:rsidP="000D738D">
      <w:pPr>
        <w:spacing w:after="0" w:line="360" w:lineRule="auto"/>
        <w:jc w:val="both"/>
        <w:rPr>
          <w:rFonts w:ascii="Book Antiqua" w:eastAsia="宋体" w:hAnsi="Book Antiqua" w:cs="宋体"/>
          <w:lang w:eastAsia="zh-CN"/>
        </w:rPr>
      </w:pPr>
    </w:p>
    <w:p w:rsidR="00120276" w:rsidRPr="00E12998" w:rsidRDefault="00120276" w:rsidP="000D738D">
      <w:pPr>
        <w:spacing w:after="0" w:line="360" w:lineRule="auto"/>
        <w:jc w:val="both"/>
        <w:rPr>
          <w:rFonts w:ascii="Book Antiqua" w:eastAsia="宋体" w:hAnsi="Book Antiqua" w:cs="宋体"/>
          <w:lang w:eastAsia="zh-CN"/>
        </w:rPr>
      </w:pPr>
    </w:p>
    <w:p w:rsidR="00120276" w:rsidRPr="00E12998" w:rsidRDefault="00120276" w:rsidP="000D738D">
      <w:pPr>
        <w:spacing w:after="0" w:line="360" w:lineRule="auto"/>
        <w:jc w:val="both"/>
        <w:rPr>
          <w:rFonts w:ascii="Book Antiqua" w:eastAsia="宋体" w:hAnsi="Book Antiqua" w:cs="宋体"/>
          <w:lang w:eastAsia="zh-CN"/>
        </w:rPr>
      </w:pPr>
    </w:p>
    <w:p w:rsidR="00120276" w:rsidRPr="00E12998" w:rsidRDefault="00120276" w:rsidP="000D738D">
      <w:pPr>
        <w:spacing w:after="0" w:line="360" w:lineRule="auto"/>
        <w:jc w:val="both"/>
        <w:rPr>
          <w:rFonts w:ascii="Book Antiqua" w:eastAsia="宋体" w:hAnsi="Book Antiqua" w:cs="宋体"/>
          <w:lang w:eastAsia="zh-CN"/>
        </w:rPr>
      </w:pPr>
    </w:p>
    <w:p w:rsidR="00120276" w:rsidRPr="00E12998" w:rsidRDefault="00120276" w:rsidP="000D738D">
      <w:pPr>
        <w:spacing w:after="0" w:line="360" w:lineRule="auto"/>
        <w:jc w:val="both"/>
        <w:rPr>
          <w:rFonts w:ascii="Book Antiqua" w:eastAsia="宋体" w:hAnsi="Book Antiqua" w:cs="宋体"/>
          <w:lang w:eastAsia="zh-CN"/>
        </w:rPr>
      </w:pPr>
    </w:p>
    <w:p w:rsidR="005E619C" w:rsidRPr="00E12998" w:rsidRDefault="005E619C" w:rsidP="00F07536">
      <w:pPr>
        <w:spacing w:after="0" w:line="360" w:lineRule="auto"/>
        <w:jc w:val="both"/>
        <w:textAlignment w:val="baseline"/>
        <w:outlineLvl w:val="0"/>
        <w:rPr>
          <w:rFonts w:ascii="Book Antiqua" w:hAnsi="Book Antiqua"/>
          <w:b/>
        </w:rPr>
      </w:pPr>
      <w:r w:rsidRPr="00E12998">
        <w:rPr>
          <w:rFonts w:ascii="Book Antiqua" w:hAnsi="Book Antiqua"/>
          <w:b/>
        </w:rPr>
        <w:lastRenderedPageBreak/>
        <w:t xml:space="preserve">Table 1 Possible mechanisms involved in </w:t>
      </w:r>
      <w:r w:rsidR="00AF07DD" w:rsidRPr="00E12998">
        <w:rPr>
          <w:rFonts w:ascii="Book Antiqua" w:hAnsi="Book Antiqua"/>
          <w:b/>
          <w:lang w:eastAsia="zh-CN"/>
        </w:rPr>
        <w:t>e</w:t>
      </w:r>
      <w:r w:rsidR="00AF07DD" w:rsidRPr="00E12998">
        <w:rPr>
          <w:rFonts w:ascii="Book Antiqua" w:hAnsi="Book Antiqua"/>
          <w:b/>
        </w:rPr>
        <w:t>osinophilic esophagitis</w:t>
      </w:r>
      <w:r w:rsidRPr="00E12998">
        <w:rPr>
          <w:rFonts w:ascii="Book Antiqua" w:hAnsi="Book Antiqua"/>
          <w:b/>
        </w:rPr>
        <w:t xml:space="preserve"> pathogenesis</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7087"/>
        <w:gridCol w:w="1134"/>
      </w:tblGrid>
      <w:tr w:rsidR="00E12998" w:rsidRPr="00E12998" w:rsidTr="00AF07DD">
        <w:tc>
          <w:tcPr>
            <w:tcW w:w="1844" w:type="dxa"/>
            <w:shd w:val="clear" w:color="auto" w:fill="auto"/>
          </w:tcPr>
          <w:p w:rsidR="005E619C" w:rsidRPr="00E12998" w:rsidRDefault="005E619C" w:rsidP="00F07536">
            <w:pPr>
              <w:spacing w:after="0" w:line="360" w:lineRule="auto"/>
              <w:jc w:val="both"/>
              <w:rPr>
                <w:rFonts w:ascii="Book Antiqua" w:eastAsia="Calibri" w:hAnsi="Book Antiqua"/>
                <w:b/>
              </w:rPr>
            </w:pPr>
            <w:r w:rsidRPr="00E12998">
              <w:rPr>
                <w:rFonts w:ascii="Book Antiqua" w:eastAsia="Calibri" w:hAnsi="Book Antiqua"/>
                <w:b/>
              </w:rPr>
              <w:t>Mechanism</w:t>
            </w:r>
          </w:p>
        </w:tc>
        <w:tc>
          <w:tcPr>
            <w:tcW w:w="7087" w:type="dxa"/>
            <w:shd w:val="clear" w:color="auto" w:fill="auto"/>
          </w:tcPr>
          <w:p w:rsidR="005E619C" w:rsidRPr="00E12998" w:rsidRDefault="005E619C" w:rsidP="00F07536">
            <w:pPr>
              <w:spacing w:after="0" w:line="360" w:lineRule="auto"/>
              <w:jc w:val="both"/>
              <w:rPr>
                <w:rFonts w:ascii="Book Antiqua" w:eastAsia="Calibri" w:hAnsi="Book Antiqua"/>
                <w:b/>
              </w:rPr>
            </w:pPr>
            <w:r w:rsidRPr="00E12998">
              <w:rPr>
                <w:rFonts w:ascii="Book Antiqua" w:eastAsia="Calibri" w:hAnsi="Book Antiqua"/>
                <w:b/>
              </w:rPr>
              <w:t>Evidence</w:t>
            </w:r>
          </w:p>
        </w:tc>
        <w:tc>
          <w:tcPr>
            <w:tcW w:w="1134" w:type="dxa"/>
            <w:shd w:val="clear" w:color="auto" w:fill="auto"/>
          </w:tcPr>
          <w:p w:rsidR="005E619C" w:rsidRPr="00E12998" w:rsidRDefault="005E619C" w:rsidP="00F07536">
            <w:pPr>
              <w:spacing w:after="0" w:line="360" w:lineRule="auto"/>
              <w:jc w:val="both"/>
              <w:rPr>
                <w:rFonts w:ascii="Book Antiqua" w:eastAsia="Calibri" w:hAnsi="Book Antiqua"/>
                <w:b/>
              </w:rPr>
            </w:pPr>
            <w:r w:rsidRPr="00E12998">
              <w:rPr>
                <w:rFonts w:ascii="Book Antiqua" w:eastAsia="Calibri" w:hAnsi="Book Antiqua"/>
                <w:b/>
              </w:rPr>
              <w:t>Ref.</w:t>
            </w:r>
          </w:p>
        </w:tc>
      </w:tr>
      <w:tr w:rsidR="00E12998" w:rsidRPr="00E12998" w:rsidTr="00AF07DD">
        <w:tc>
          <w:tcPr>
            <w:tcW w:w="1844" w:type="dxa"/>
            <w:shd w:val="clear" w:color="auto" w:fill="auto"/>
          </w:tcPr>
          <w:p w:rsidR="005E619C" w:rsidRPr="00E12998" w:rsidRDefault="005E619C" w:rsidP="00F07536">
            <w:pPr>
              <w:spacing w:after="0" w:line="360" w:lineRule="auto"/>
              <w:jc w:val="both"/>
              <w:rPr>
                <w:rFonts w:ascii="Book Antiqua" w:eastAsia="Calibri" w:hAnsi="Book Antiqua"/>
              </w:rPr>
            </w:pPr>
            <w:r w:rsidRPr="00E12998">
              <w:rPr>
                <w:rFonts w:ascii="Book Antiqua" w:eastAsia="Calibri" w:hAnsi="Book Antiqua"/>
              </w:rPr>
              <w:t>Atopy</w:t>
            </w:r>
          </w:p>
        </w:tc>
        <w:tc>
          <w:tcPr>
            <w:tcW w:w="7087" w:type="dxa"/>
            <w:shd w:val="clear" w:color="auto" w:fill="auto"/>
          </w:tcPr>
          <w:p w:rsidR="005E619C" w:rsidRPr="00E12998" w:rsidRDefault="005E619C" w:rsidP="00F07536">
            <w:pPr>
              <w:spacing w:after="0" w:line="360" w:lineRule="auto"/>
              <w:jc w:val="both"/>
              <w:rPr>
                <w:rFonts w:ascii="Book Antiqua" w:hAnsi="Book Antiqua"/>
                <w:lang w:eastAsia="zh-CN"/>
              </w:rPr>
            </w:pPr>
            <w:r w:rsidRPr="00E12998">
              <w:rPr>
                <w:rFonts w:ascii="Book Antiqua" w:eastAsia="Calibri" w:hAnsi="Book Antiqua"/>
              </w:rPr>
              <w:t>Reactivity to a</w:t>
            </w:r>
            <w:r w:rsidR="00AF07DD" w:rsidRPr="00E12998">
              <w:rPr>
                <w:rFonts w:ascii="Book Antiqua" w:eastAsia="Calibri" w:hAnsi="Book Antiqua"/>
              </w:rPr>
              <w:t xml:space="preserve">llergens by skin-prick testing </w:t>
            </w:r>
          </w:p>
          <w:p w:rsidR="005E619C" w:rsidRPr="00E12998" w:rsidRDefault="005E619C" w:rsidP="00F07536">
            <w:pPr>
              <w:spacing w:after="0" w:line="360" w:lineRule="auto"/>
              <w:jc w:val="both"/>
              <w:rPr>
                <w:rFonts w:ascii="Book Antiqua" w:hAnsi="Book Antiqua"/>
                <w:lang w:eastAsia="zh-CN"/>
              </w:rPr>
            </w:pPr>
            <w:r w:rsidRPr="00E12998">
              <w:rPr>
                <w:rFonts w:ascii="Book Antiqua" w:eastAsia="Calibri" w:hAnsi="Book Antiqua"/>
              </w:rPr>
              <w:t>Presence of sp</w:t>
            </w:r>
            <w:r w:rsidR="00AF07DD" w:rsidRPr="00E12998">
              <w:rPr>
                <w:rFonts w:ascii="Book Antiqua" w:eastAsia="Calibri" w:hAnsi="Book Antiqua"/>
              </w:rPr>
              <w:t xml:space="preserve">ecific serum IgE </w:t>
            </w:r>
          </w:p>
          <w:p w:rsidR="005E619C" w:rsidRPr="00E12998" w:rsidRDefault="005E619C" w:rsidP="00F07536">
            <w:pPr>
              <w:spacing w:after="0" w:line="360" w:lineRule="auto"/>
              <w:jc w:val="both"/>
              <w:rPr>
                <w:rFonts w:ascii="Book Antiqua" w:hAnsi="Book Antiqua"/>
                <w:lang w:eastAsia="zh-CN"/>
              </w:rPr>
            </w:pPr>
            <w:r w:rsidRPr="00E12998">
              <w:rPr>
                <w:rFonts w:ascii="Book Antiqua" w:eastAsia="Calibri" w:hAnsi="Book Antiqua"/>
              </w:rPr>
              <w:t>Experimental evidence in animals undergone na</w:t>
            </w:r>
            <w:r w:rsidR="00AF07DD" w:rsidRPr="00E12998">
              <w:rPr>
                <w:rFonts w:ascii="Book Antiqua" w:eastAsia="Calibri" w:hAnsi="Book Antiqua"/>
              </w:rPr>
              <w:t xml:space="preserve">sal inoculation with allergens </w:t>
            </w:r>
          </w:p>
          <w:p w:rsidR="005E619C" w:rsidRPr="00E12998" w:rsidRDefault="005E619C" w:rsidP="00F07536">
            <w:pPr>
              <w:spacing w:after="0" w:line="360" w:lineRule="auto"/>
              <w:jc w:val="both"/>
              <w:rPr>
                <w:rFonts w:ascii="Book Antiqua" w:hAnsi="Book Antiqua"/>
                <w:lang w:eastAsia="zh-CN"/>
              </w:rPr>
            </w:pPr>
            <w:r w:rsidRPr="00E12998">
              <w:rPr>
                <w:rFonts w:ascii="Book Antiqua" w:eastAsia="Calibri" w:hAnsi="Book Antiqua"/>
              </w:rPr>
              <w:t>Strong associati</w:t>
            </w:r>
            <w:r w:rsidR="00AF07DD" w:rsidRPr="00E12998">
              <w:rPr>
                <w:rFonts w:ascii="Book Antiqua" w:eastAsia="Calibri" w:hAnsi="Book Antiqua"/>
              </w:rPr>
              <w:t>on with other allergic diseases</w:t>
            </w:r>
          </w:p>
          <w:p w:rsidR="005E619C" w:rsidRPr="00E12998" w:rsidRDefault="005E619C" w:rsidP="00F07536">
            <w:pPr>
              <w:spacing w:after="0" w:line="360" w:lineRule="auto"/>
              <w:jc w:val="both"/>
              <w:rPr>
                <w:rFonts w:ascii="Book Antiqua" w:hAnsi="Book Antiqua"/>
                <w:lang w:eastAsia="zh-CN"/>
              </w:rPr>
            </w:pPr>
            <w:r w:rsidRPr="00E12998">
              <w:rPr>
                <w:rFonts w:ascii="Book Antiqua" w:eastAsia="Calibri" w:hAnsi="Book Antiqua"/>
              </w:rPr>
              <w:t>High association with food</w:t>
            </w:r>
            <w:r w:rsidR="00AF07DD" w:rsidRPr="00E12998">
              <w:rPr>
                <w:rFonts w:ascii="Book Antiqua" w:eastAsia="Calibri" w:hAnsi="Book Antiqua"/>
              </w:rPr>
              <w:t xml:space="preserve">-induced allergen-specific IgE </w:t>
            </w:r>
          </w:p>
          <w:p w:rsidR="005E619C" w:rsidRPr="00E12998" w:rsidRDefault="005E619C" w:rsidP="00F07536">
            <w:pPr>
              <w:spacing w:after="0" w:line="360" w:lineRule="auto"/>
              <w:jc w:val="both"/>
              <w:rPr>
                <w:rFonts w:ascii="Book Antiqua" w:hAnsi="Book Antiqua"/>
                <w:lang w:eastAsia="zh-CN"/>
              </w:rPr>
            </w:pPr>
            <w:r w:rsidRPr="00E12998">
              <w:rPr>
                <w:rFonts w:ascii="Book Antiqua" w:eastAsia="Calibri" w:hAnsi="Book Antiqua"/>
              </w:rPr>
              <w:t>Abundan</w:t>
            </w:r>
            <w:r w:rsidR="00AF07DD" w:rsidRPr="00E12998">
              <w:rPr>
                <w:rFonts w:ascii="Book Antiqua" w:eastAsia="Calibri" w:hAnsi="Book Antiqua"/>
              </w:rPr>
              <w:t xml:space="preserve">t IgG4-containing plasma cells </w:t>
            </w:r>
          </w:p>
        </w:tc>
        <w:tc>
          <w:tcPr>
            <w:tcW w:w="1134" w:type="dxa"/>
            <w:shd w:val="clear" w:color="auto" w:fill="auto"/>
          </w:tcPr>
          <w:p w:rsidR="005E619C" w:rsidRPr="00E12998" w:rsidRDefault="00AF07DD" w:rsidP="002525A5">
            <w:pPr>
              <w:spacing w:after="0" w:line="360" w:lineRule="auto"/>
              <w:jc w:val="both"/>
              <w:rPr>
                <w:rFonts w:ascii="Book Antiqua" w:hAnsi="Book Antiqua"/>
                <w:lang w:eastAsia="zh-CN"/>
              </w:rPr>
            </w:pPr>
            <w:r w:rsidRPr="00E12998">
              <w:rPr>
                <w:rFonts w:ascii="Book Antiqua" w:hAnsi="Book Antiqua"/>
                <w:lang w:eastAsia="zh-CN"/>
              </w:rPr>
              <w:t>[</w:t>
            </w:r>
            <w:r w:rsidR="005E619C" w:rsidRPr="00E12998">
              <w:rPr>
                <w:rFonts w:ascii="Book Antiqua" w:eastAsia="Calibri" w:hAnsi="Book Antiqua"/>
              </w:rPr>
              <w:t>4</w:t>
            </w:r>
            <w:r w:rsidR="002525A5" w:rsidRPr="00E12998">
              <w:rPr>
                <w:rFonts w:ascii="Book Antiqua" w:eastAsia="Calibri" w:hAnsi="Book Antiqua"/>
              </w:rPr>
              <w:t>6</w:t>
            </w:r>
            <w:r w:rsidRPr="00E12998">
              <w:rPr>
                <w:rFonts w:ascii="Book Antiqua" w:hAnsi="Book Antiqua"/>
                <w:lang w:eastAsia="zh-CN"/>
              </w:rPr>
              <w:t>,</w:t>
            </w:r>
            <w:r w:rsidR="005E619C" w:rsidRPr="00E12998">
              <w:rPr>
                <w:rFonts w:ascii="Book Antiqua" w:eastAsia="Calibri" w:hAnsi="Book Antiqua"/>
              </w:rPr>
              <w:t>4</w:t>
            </w:r>
            <w:r w:rsidR="002525A5" w:rsidRPr="00E12998">
              <w:rPr>
                <w:rFonts w:ascii="Book Antiqua" w:eastAsia="Calibri" w:hAnsi="Book Antiqua"/>
              </w:rPr>
              <w:t>7</w:t>
            </w:r>
            <w:r w:rsidRPr="00E12998">
              <w:rPr>
                <w:rFonts w:ascii="Book Antiqua" w:hAnsi="Book Antiqua"/>
                <w:lang w:eastAsia="zh-CN"/>
              </w:rPr>
              <w:t>,</w:t>
            </w:r>
            <w:r w:rsidR="005E619C" w:rsidRPr="00E12998">
              <w:rPr>
                <w:rFonts w:ascii="Book Antiqua" w:eastAsia="Calibri" w:hAnsi="Book Antiqua"/>
              </w:rPr>
              <w:t>4</w:t>
            </w:r>
            <w:r w:rsidR="002525A5" w:rsidRPr="00E12998">
              <w:rPr>
                <w:rFonts w:ascii="Book Antiqua" w:eastAsia="Calibri" w:hAnsi="Book Antiqua"/>
              </w:rPr>
              <w:t>9</w:t>
            </w:r>
            <w:r w:rsidRPr="00E12998">
              <w:rPr>
                <w:rFonts w:ascii="Book Antiqua" w:hAnsi="Book Antiqua"/>
                <w:lang w:eastAsia="zh-CN"/>
              </w:rPr>
              <w:t>,</w:t>
            </w:r>
            <w:r w:rsidR="002525A5" w:rsidRPr="00E12998">
              <w:rPr>
                <w:rFonts w:ascii="Book Antiqua" w:eastAsia="Calibri" w:hAnsi="Book Antiqua"/>
              </w:rPr>
              <w:t>50</w:t>
            </w:r>
            <w:r w:rsidRPr="00E12998">
              <w:rPr>
                <w:rFonts w:ascii="Book Antiqua" w:hAnsi="Book Antiqua"/>
                <w:lang w:eastAsia="zh-CN"/>
              </w:rPr>
              <w:t>,</w:t>
            </w:r>
            <w:r w:rsidR="005E619C" w:rsidRPr="00E12998">
              <w:rPr>
                <w:rFonts w:ascii="Book Antiqua" w:eastAsia="Calibri" w:hAnsi="Book Antiqua"/>
              </w:rPr>
              <w:t xml:space="preserve"> 5</w:t>
            </w:r>
            <w:r w:rsidR="002525A5" w:rsidRPr="00E12998">
              <w:rPr>
                <w:rFonts w:ascii="Book Antiqua" w:eastAsia="Calibri" w:hAnsi="Book Antiqua"/>
              </w:rPr>
              <w:t>2</w:t>
            </w:r>
            <w:r w:rsidRPr="00E12998">
              <w:rPr>
                <w:rFonts w:ascii="Book Antiqua" w:hAnsi="Book Antiqua"/>
                <w:lang w:eastAsia="zh-CN"/>
              </w:rPr>
              <w:t>,</w:t>
            </w:r>
            <w:r w:rsidR="005E619C" w:rsidRPr="00E12998">
              <w:rPr>
                <w:rFonts w:ascii="Book Antiqua" w:eastAsia="Calibri" w:hAnsi="Book Antiqua"/>
              </w:rPr>
              <w:t>5</w:t>
            </w:r>
            <w:r w:rsidR="002525A5" w:rsidRPr="00E12998">
              <w:rPr>
                <w:rFonts w:ascii="Book Antiqua" w:eastAsia="Calibri" w:hAnsi="Book Antiqua"/>
              </w:rPr>
              <w:t>4</w:t>
            </w:r>
            <w:r w:rsidRPr="00E12998">
              <w:rPr>
                <w:rFonts w:ascii="Book Antiqua" w:hAnsi="Book Antiqua"/>
                <w:lang w:eastAsia="zh-CN"/>
              </w:rPr>
              <w:t>]</w:t>
            </w:r>
          </w:p>
        </w:tc>
      </w:tr>
      <w:tr w:rsidR="00E12998" w:rsidRPr="00E12998" w:rsidTr="00AF07DD">
        <w:tc>
          <w:tcPr>
            <w:tcW w:w="1844" w:type="dxa"/>
            <w:shd w:val="clear" w:color="auto" w:fill="auto"/>
          </w:tcPr>
          <w:p w:rsidR="005E619C" w:rsidRPr="00E12998" w:rsidRDefault="00AF07DD" w:rsidP="00F07536">
            <w:pPr>
              <w:spacing w:after="0" w:line="360" w:lineRule="auto"/>
              <w:jc w:val="both"/>
              <w:rPr>
                <w:rFonts w:ascii="Book Antiqua" w:hAnsi="Book Antiqua"/>
                <w:lang w:eastAsia="zh-CN"/>
              </w:rPr>
            </w:pPr>
            <w:r w:rsidRPr="00E12998">
              <w:rPr>
                <w:rFonts w:ascii="Book Antiqua" w:eastAsia="Calibri" w:hAnsi="Book Antiqua"/>
              </w:rPr>
              <w:t xml:space="preserve">Food </w:t>
            </w:r>
          </w:p>
        </w:tc>
        <w:tc>
          <w:tcPr>
            <w:tcW w:w="7087" w:type="dxa"/>
            <w:shd w:val="clear" w:color="auto" w:fill="auto"/>
          </w:tcPr>
          <w:p w:rsidR="005E619C" w:rsidRPr="00E12998" w:rsidRDefault="005E619C" w:rsidP="00F07536">
            <w:pPr>
              <w:spacing w:after="0" w:line="360" w:lineRule="auto"/>
              <w:jc w:val="both"/>
              <w:rPr>
                <w:rFonts w:ascii="Book Antiqua" w:hAnsi="Book Antiqua"/>
                <w:lang w:eastAsia="zh-CN"/>
              </w:rPr>
            </w:pPr>
            <w:r w:rsidRPr="00E12998">
              <w:rPr>
                <w:rFonts w:ascii="Book Antiqua" w:eastAsia="Calibri" w:hAnsi="Book Antiqua"/>
              </w:rPr>
              <w:t>Disease activity is</w:t>
            </w:r>
            <w:r w:rsidR="00AF07DD" w:rsidRPr="00E12998">
              <w:rPr>
                <w:rFonts w:ascii="Book Antiqua" w:eastAsia="Calibri" w:hAnsi="Book Antiqua"/>
              </w:rPr>
              <w:t xml:space="preserve"> responsive to elemental diets </w:t>
            </w:r>
          </w:p>
        </w:tc>
        <w:tc>
          <w:tcPr>
            <w:tcW w:w="1134" w:type="dxa"/>
            <w:shd w:val="clear" w:color="auto" w:fill="auto"/>
          </w:tcPr>
          <w:p w:rsidR="005E619C" w:rsidRPr="00E12998" w:rsidRDefault="00AF07DD" w:rsidP="002525A5">
            <w:pPr>
              <w:spacing w:after="0" w:line="360" w:lineRule="auto"/>
              <w:jc w:val="both"/>
              <w:rPr>
                <w:rFonts w:ascii="Book Antiqua" w:hAnsi="Book Antiqua"/>
                <w:lang w:eastAsia="zh-CN"/>
              </w:rPr>
            </w:pPr>
            <w:r w:rsidRPr="00E12998">
              <w:rPr>
                <w:rFonts w:ascii="Book Antiqua" w:hAnsi="Book Antiqua"/>
                <w:lang w:eastAsia="zh-CN"/>
              </w:rPr>
              <w:t>[</w:t>
            </w:r>
            <w:r w:rsidRPr="00E12998">
              <w:rPr>
                <w:rFonts w:ascii="Book Antiqua" w:eastAsia="Calibri" w:hAnsi="Book Antiqua"/>
              </w:rPr>
              <w:t>5</w:t>
            </w:r>
            <w:r w:rsidR="002525A5" w:rsidRPr="00E12998">
              <w:rPr>
                <w:rFonts w:ascii="Book Antiqua" w:eastAsia="Calibri" w:hAnsi="Book Antiqua"/>
              </w:rPr>
              <w:t>5</w:t>
            </w:r>
            <w:r w:rsidRPr="00E12998">
              <w:rPr>
                <w:rFonts w:ascii="Book Antiqua" w:hAnsi="Book Antiqua"/>
                <w:lang w:eastAsia="zh-CN"/>
              </w:rPr>
              <w:t>]</w:t>
            </w:r>
          </w:p>
        </w:tc>
      </w:tr>
      <w:tr w:rsidR="00E12998" w:rsidRPr="00E12998" w:rsidTr="00AF07DD">
        <w:tc>
          <w:tcPr>
            <w:tcW w:w="1844" w:type="dxa"/>
            <w:shd w:val="clear" w:color="auto" w:fill="auto"/>
          </w:tcPr>
          <w:p w:rsidR="005E619C" w:rsidRPr="00E12998" w:rsidRDefault="00AF07DD" w:rsidP="00F07536">
            <w:pPr>
              <w:spacing w:after="0" w:line="360" w:lineRule="auto"/>
              <w:jc w:val="both"/>
              <w:rPr>
                <w:rFonts w:ascii="Book Antiqua" w:hAnsi="Book Antiqua"/>
                <w:lang w:eastAsia="zh-CN"/>
              </w:rPr>
            </w:pPr>
            <w:r w:rsidRPr="00E12998">
              <w:rPr>
                <w:rFonts w:ascii="Book Antiqua" w:eastAsia="Calibri" w:hAnsi="Book Antiqua"/>
              </w:rPr>
              <w:t>Aeroallergens</w:t>
            </w:r>
          </w:p>
        </w:tc>
        <w:tc>
          <w:tcPr>
            <w:tcW w:w="7087" w:type="dxa"/>
            <w:shd w:val="clear" w:color="auto" w:fill="auto"/>
          </w:tcPr>
          <w:p w:rsidR="005E619C" w:rsidRPr="00E12998" w:rsidRDefault="005E619C" w:rsidP="00F07536">
            <w:pPr>
              <w:spacing w:after="0" w:line="360" w:lineRule="auto"/>
              <w:jc w:val="both"/>
              <w:rPr>
                <w:rFonts w:ascii="Book Antiqua" w:eastAsia="Calibri" w:hAnsi="Book Antiqua"/>
              </w:rPr>
            </w:pPr>
            <w:r w:rsidRPr="00E12998">
              <w:rPr>
                <w:rFonts w:ascii="Book Antiqua" w:eastAsia="Calibri" w:hAnsi="Book Antiqua"/>
              </w:rPr>
              <w:t>Severity of disease affected by seasonal variations which correlate with pollen counts</w:t>
            </w:r>
          </w:p>
        </w:tc>
        <w:tc>
          <w:tcPr>
            <w:tcW w:w="1134" w:type="dxa"/>
            <w:shd w:val="clear" w:color="auto" w:fill="auto"/>
          </w:tcPr>
          <w:p w:rsidR="005E619C" w:rsidRPr="00E12998" w:rsidRDefault="005C44F1" w:rsidP="002525A5">
            <w:pPr>
              <w:spacing w:after="0" w:line="360" w:lineRule="auto"/>
              <w:jc w:val="both"/>
              <w:rPr>
                <w:rFonts w:ascii="Book Antiqua" w:hAnsi="Book Antiqua"/>
                <w:lang w:eastAsia="zh-CN"/>
              </w:rPr>
            </w:pPr>
            <w:r w:rsidRPr="00E12998">
              <w:rPr>
                <w:rFonts w:ascii="Book Antiqua" w:hAnsi="Book Antiqua"/>
                <w:lang w:eastAsia="zh-CN"/>
              </w:rPr>
              <w:t>[</w:t>
            </w:r>
            <w:r w:rsidR="005E619C" w:rsidRPr="00E12998">
              <w:rPr>
                <w:rFonts w:ascii="Book Antiqua" w:eastAsia="Calibri" w:hAnsi="Book Antiqua"/>
              </w:rPr>
              <w:t>5</w:t>
            </w:r>
            <w:r w:rsidR="002525A5" w:rsidRPr="00E12998">
              <w:rPr>
                <w:rFonts w:ascii="Book Antiqua" w:eastAsia="Calibri" w:hAnsi="Book Antiqua"/>
              </w:rPr>
              <w:t>6</w:t>
            </w:r>
            <w:r w:rsidRPr="00E12998">
              <w:rPr>
                <w:rFonts w:ascii="Book Antiqua" w:hAnsi="Book Antiqua"/>
                <w:lang w:eastAsia="zh-CN"/>
              </w:rPr>
              <w:t>]</w:t>
            </w:r>
          </w:p>
        </w:tc>
      </w:tr>
      <w:tr w:rsidR="00E12998" w:rsidRPr="00E12998" w:rsidTr="00AF07DD">
        <w:tc>
          <w:tcPr>
            <w:tcW w:w="1844" w:type="dxa"/>
            <w:shd w:val="clear" w:color="auto" w:fill="auto"/>
          </w:tcPr>
          <w:p w:rsidR="005E619C" w:rsidRPr="00E12998" w:rsidRDefault="005E619C" w:rsidP="00F07536">
            <w:pPr>
              <w:spacing w:after="0" w:line="360" w:lineRule="auto"/>
              <w:jc w:val="both"/>
              <w:rPr>
                <w:rFonts w:ascii="Book Antiqua" w:eastAsia="Calibri" w:hAnsi="Book Antiqua"/>
              </w:rPr>
            </w:pPr>
          </w:p>
          <w:p w:rsidR="005E619C" w:rsidRPr="00E12998" w:rsidRDefault="005E619C" w:rsidP="00F07536">
            <w:pPr>
              <w:spacing w:after="0" w:line="360" w:lineRule="auto"/>
              <w:jc w:val="both"/>
              <w:rPr>
                <w:rFonts w:ascii="Book Antiqua" w:eastAsia="Calibri" w:hAnsi="Book Antiqua"/>
              </w:rPr>
            </w:pPr>
          </w:p>
          <w:p w:rsidR="005E619C" w:rsidRPr="00E12998" w:rsidRDefault="005E619C" w:rsidP="00F07536">
            <w:pPr>
              <w:spacing w:after="0" w:line="360" w:lineRule="auto"/>
              <w:jc w:val="both"/>
              <w:rPr>
                <w:rFonts w:ascii="Book Antiqua" w:eastAsia="Calibri" w:hAnsi="Book Antiqua"/>
              </w:rPr>
            </w:pPr>
            <w:r w:rsidRPr="00E12998">
              <w:rPr>
                <w:rFonts w:ascii="Book Antiqua" w:eastAsia="Calibri" w:hAnsi="Book Antiqua"/>
              </w:rPr>
              <w:t>Chemo attractants</w:t>
            </w:r>
          </w:p>
        </w:tc>
        <w:tc>
          <w:tcPr>
            <w:tcW w:w="7087" w:type="dxa"/>
            <w:shd w:val="clear" w:color="auto" w:fill="auto"/>
          </w:tcPr>
          <w:p w:rsidR="005E619C" w:rsidRPr="00E12998" w:rsidRDefault="005E619C" w:rsidP="00F07536">
            <w:pPr>
              <w:spacing w:after="0" w:line="360" w:lineRule="auto"/>
              <w:jc w:val="both"/>
              <w:rPr>
                <w:rFonts w:ascii="Book Antiqua" w:hAnsi="Book Antiqua"/>
                <w:lang w:eastAsia="zh-CN"/>
              </w:rPr>
            </w:pPr>
            <w:r w:rsidRPr="00E12998">
              <w:rPr>
                <w:rFonts w:ascii="Book Antiqua" w:eastAsia="Calibri" w:hAnsi="Book Antiqua"/>
              </w:rPr>
              <w:t>Increased IL-13 supports eosinophil migration by stimulating t</w:t>
            </w:r>
            <w:r w:rsidR="00AF07DD" w:rsidRPr="00E12998">
              <w:rPr>
                <w:rFonts w:ascii="Book Antiqua" w:eastAsia="Calibri" w:hAnsi="Book Antiqua"/>
              </w:rPr>
              <w:t>he chemo attractants production</w:t>
            </w:r>
          </w:p>
          <w:p w:rsidR="005E619C" w:rsidRPr="00E12998" w:rsidRDefault="00AF07DD" w:rsidP="00F07536">
            <w:pPr>
              <w:spacing w:after="0" w:line="360" w:lineRule="auto"/>
              <w:jc w:val="both"/>
              <w:rPr>
                <w:rFonts w:ascii="Book Antiqua" w:hAnsi="Book Antiqua"/>
                <w:lang w:eastAsia="zh-CN"/>
              </w:rPr>
            </w:pPr>
            <w:r w:rsidRPr="00E12998">
              <w:rPr>
                <w:rFonts w:ascii="Book Antiqua" w:eastAsia="Calibri" w:hAnsi="Book Antiqua"/>
              </w:rPr>
              <w:t xml:space="preserve">Increased levels of eotaxin-3 </w:t>
            </w:r>
          </w:p>
          <w:p w:rsidR="005E619C" w:rsidRPr="00E12998" w:rsidRDefault="005E619C" w:rsidP="00F07536">
            <w:pPr>
              <w:spacing w:after="0" w:line="360" w:lineRule="auto"/>
              <w:jc w:val="both"/>
              <w:rPr>
                <w:rFonts w:ascii="Book Antiqua" w:hAnsi="Book Antiqua"/>
                <w:lang w:eastAsia="zh-CN"/>
              </w:rPr>
            </w:pPr>
            <w:r w:rsidRPr="00E12998">
              <w:rPr>
                <w:rFonts w:ascii="Book Antiqua" w:eastAsia="Calibri" w:hAnsi="Book Antiqua"/>
              </w:rPr>
              <w:t>Gene-encoding eotaxin-3 the most highl</w:t>
            </w:r>
            <w:r w:rsidR="00AF07DD" w:rsidRPr="00E12998">
              <w:rPr>
                <w:rFonts w:ascii="Book Antiqua" w:eastAsia="Calibri" w:hAnsi="Book Antiqua"/>
              </w:rPr>
              <w:t xml:space="preserve">y induced gene in EoE patients </w:t>
            </w:r>
          </w:p>
          <w:p w:rsidR="005E619C" w:rsidRPr="00E12998" w:rsidRDefault="005E619C" w:rsidP="00F07536">
            <w:pPr>
              <w:spacing w:after="0" w:line="360" w:lineRule="auto"/>
              <w:jc w:val="both"/>
              <w:rPr>
                <w:rFonts w:ascii="Book Antiqua" w:hAnsi="Book Antiqua"/>
                <w:lang w:eastAsia="zh-CN"/>
              </w:rPr>
            </w:pPr>
            <w:r w:rsidRPr="00E12998">
              <w:rPr>
                <w:rFonts w:ascii="Book Antiqua" w:eastAsia="Calibri" w:hAnsi="Book Antiqua"/>
              </w:rPr>
              <w:t>Single-nucleotide polymorphism in the eotaxin-3 gene associat</w:t>
            </w:r>
            <w:r w:rsidR="00AF07DD" w:rsidRPr="00E12998">
              <w:rPr>
                <w:rFonts w:ascii="Book Antiqua" w:eastAsia="Calibri" w:hAnsi="Book Antiqua"/>
              </w:rPr>
              <w:t xml:space="preserve">ed with disease susceptibility </w:t>
            </w:r>
          </w:p>
          <w:p w:rsidR="005E619C" w:rsidRPr="00E12998" w:rsidRDefault="005E619C" w:rsidP="00F07536">
            <w:pPr>
              <w:spacing w:after="0" w:line="360" w:lineRule="auto"/>
              <w:jc w:val="both"/>
              <w:rPr>
                <w:rFonts w:ascii="Book Antiqua" w:hAnsi="Book Antiqua"/>
                <w:b/>
                <w:vertAlign w:val="superscript"/>
                <w:lang w:eastAsia="zh-CN"/>
              </w:rPr>
            </w:pPr>
            <w:r w:rsidRPr="00E12998">
              <w:rPr>
                <w:rFonts w:ascii="Book Antiqua" w:eastAsia="Calibri" w:hAnsi="Book Antiqua"/>
              </w:rPr>
              <w:t>Mice deficient in the eotaxin receptor (CCR3) protected from experimental EoE</w:t>
            </w:r>
            <w:r w:rsidR="00AF07DD" w:rsidRPr="00E12998">
              <w:rPr>
                <w:rFonts w:ascii="Book Antiqua" w:eastAsia="Calibri" w:hAnsi="Book Antiqua"/>
                <w:b/>
                <w:vertAlign w:val="superscript"/>
              </w:rPr>
              <w:t xml:space="preserve"> </w:t>
            </w:r>
          </w:p>
        </w:tc>
        <w:tc>
          <w:tcPr>
            <w:tcW w:w="1134" w:type="dxa"/>
            <w:shd w:val="clear" w:color="auto" w:fill="auto"/>
          </w:tcPr>
          <w:p w:rsidR="005E619C" w:rsidRPr="00E12998" w:rsidRDefault="00AF07DD" w:rsidP="00F07536">
            <w:pPr>
              <w:spacing w:after="0" w:line="360" w:lineRule="auto"/>
              <w:jc w:val="both"/>
              <w:rPr>
                <w:rFonts w:ascii="Book Antiqua" w:hAnsi="Book Antiqua"/>
                <w:lang w:eastAsia="zh-CN"/>
              </w:rPr>
            </w:pPr>
            <w:r w:rsidRPr="00E12998">
              <w:rPr>
                <w:rFonts w:ascii="Book Antiqua" w:hAnsi="Book Antiqua"/>
                <w:lang w:eastAsia="zh-CN"/>
              </w:rPr>
              <w:t>[</w:t>
            </w:r>
            <w:r w:rsidR="005E619C" w:rsidRPr="00E12998">
              <w:rPr>
                <w:rFonts w:ascii="Book Antiqua" w:eastAsia="Calibri" w:hAnsi="Book Antiqua"/>
              </w:rPr>
              <w:t>4</w:t>
            </w:r>
            <w:r w:rsidR="002525A5" w:rsidRPr="00E12998">
              <w:rPr>
                <w:rFonts w:ascii="Book Antiqua" w:eastAsia="Calibri" w:hAnsi="Book Antiqua"/>
              </w:rPr>
              <w:t>3</w:t>
            </w:r>
            <w:r w:rsidRPr="00E12998">
              <w:rPr>
                <w:rFonts w:ascii="Book Antiqua" w:hAnsi="Book Antiqua"/>
                <w:lang w:eastAsia="zh-CN"/>
              </w:rPr>
              <w:t>,</w:t>
            </w:r>
            <w:r w:rsidR="005E619C" w:rsidRPr="00E12998">
              <w:rPr>
                <w:rFonts w:ascii="Book Antiqua" w:eastAsia="Calibri" w:hAnsi="Book Antiqua"/>
              </w:rPr>
              <w:t>6</w:t>
            </w:r>
            <w:r w:rsidR="002525A5" w:rsidRPr="00E12998">
              <w:rPr>
                <w:rFonts w:ascii="Book Antiqua" w:eastAsia="Calibri" w:hAnsi="Book Antiqua"/>
              </w:rPr>
              <w:t>3</w:t>
            </w:r>
            <w:r w:rsidRPr="00E12998">
              <w:rPr>
                <w:rFonts w:ascii="Book Antiqua" w:hAnsi="Book Antiqua"/>
                <w:lang w:eastAsia="zh-CN"/>
              </w:rPr>
              <w:t>,</w:t>
            </w:r>
            <w:r w:rsidR="005E619C" w:rsidRPr="00E12998">
              <w:rPr>
                <w:rFonts w:ascii="Book Antiqua" w:eastAsia="Calibri" w:hAnsi="Book Antiqua"/>
              </w:rPr>
              <w:t>6</w:t>
            </w:r>
            <w:r w:rsidR="002525A5" w:rsidRPr="00E12998">
              <w:rPr>
                <w:rFonts w:ascii="Book Antiqua" w:eastAsia="Calibri" w:hAnsi="Book Antiqua"/>
              </w:rPr>
              <w:t>4</w:t>
            </w:r>
            <w:r w:rsidRPr="00E12998">
              <w:rPr>
                <w:rFonts w:ascii="Book Antiqua" w:hAnsi="Book Antiqua"/>
                <w:lang w:eastAsia="zh-CN"/>
              </w:rPr>
              <w:t>,</w:t>
            </w:r>
            <w:r w:rsidR="005E619C" w:rsidRPr="00E12998">
              <w:rPr>
                <w:rFonts w:ascii="Book Antiqua" w:eastAsia="Calibri" w:hAnsi="Book Antiqua"/>
              </w:rPr>
              <w:t>6</w:t>
            </w:r>
            <w:r w:rsidR="002525A5" w:rsidRPr="00E12998">
              <w:rPr>
                <w:rFonts w:ascii="Book Antiqua" w:eastAsia="Calibri" w:hAnsi="Book Antiqua"/>
              </w:rPr>
              <w:t>6</w:t>
            </w:r>
            <w:r w:rsidRPr="00E12998">
              <w:rPr>
                <w:rFonts w:ascii="Book Antiqua" w:hAnsi="Book Antiqua"/>
                <w:lang w:eastAsia="zh-CN"/>
              </w:rPr>
              <w:t>,</w:t>
            </w:r>
            <w:r w:rsidR="005E619C" w:rsidRPr="00E12998">
              <w:rPr>
                <w:rFonts w:ascii="Book Antiqua" w:eastAsia="Calibri" w:hAnsi="Book Antiqua"/>
              </w:rPr>
              <w:t>6</w:t>
            </w:r>
            <w:r w:rsidR="002525A5" w:rsidRPr="00E12998">
              <w:rPr>
                <w:rFonts w:ascii="Book Antiqua" w:eastAsia="Calibri" w:hAnsi="Book Antiqua"/>
              </w:rPr>
              <w:t>7</w:t>
            </w:r>
            <w:r w:rsidRPr="00E12998">
              <w:rPr>
                <w:rFonts w:ascii="Book Antiqua" w:hAnsi="Book Antiqua"/>
                <w:lang w:eastAsia="zh-CN"/>
              </w:rPr>
              <w:t>,</w:t>
            </w:r>
            <w:r w:rsidR="005E619C" w:rsidRPr="00E12998">
              <w:rPr>
                <w:rFonts w:ascii="Book Antiqua" w:eastAsia="Calibri" w:hAnsi="Book Antiqua"/>
              </w:rPr>
              <w:t>6</w:t>
            </w:r>
            <w:r w:rsidR="002525A5" w:rsidRPr="00E12998">
              <w:rPr>
                <w:rFonts w:ascii="Book Antiqua" w:eastAsia="Calibri" w:hAnsi="Book Antiqua"/>
              </w:rPr>
              <w:t>8</w:t>
            </w:r>
            <w:r w:rsidRPr="00E12998">
              <w:rPr>
                <w:rFonts w:ascii="Book Antiqua" w:hAnsi="Book Antiqua"/>
                <w:lang w:eastAsia="zh-CN"/>
              </w:rPr>
              <w:t>,</w:t>
            </w:r>
            <w:r w:rsidR="005E619C" w:rsidRPr="00E12998">
              <w:rPr>
                <w:rFonts w:ascii="Book Antiqua" w:eastAsia="Calibri" w:hAnsi="Book Antiqua"/>
              </w:rPr>
              <w:t>6</w:t>
            </w:r>
            <w:r w:rsidR="002525A5" w:rsidRPr="00E12998">
              <w:rPr>
                <w:rFonts w:ascii="Book Antiqua" w:eastAsia="Calibri" w:hAnsi="Book Antiqua"/>
              </w:rPr>
              <w:t>9</w:t>
            </w:r>
            <w:r w:rsidRPr="00E12998">
              <w:rPr>
                <w:rFonts w:ascii="Book Antiqua" w:hAnsi="Book Antiqua"/>
                <w:lang w:eastAsia="zh-CN"/>
              </w:rPr>
              <w:t>]</w:t>
            </w:r>
          </w:p>
          <w:p w:rsidR="005E619C" w:rsidRPr="00E12998" w:rsidRDefault="005E619C" w:rsidP="00F07536">
            <w:pPr>
              <w:spacing w:after="0" w:line="360" w:lineRule="auto"/>
              <w:jc w:val="both"/>
              <w:rPr>
                <w:rFonts w:ascii="Book Antiqua" w:eastAsia="Calibri" w:hAnsi="Book Antiqua"/>
              </w:rPr>
            </w:pPr>
          </w:p>
        </w:tc>
      </w:tr>
      <w:tr w:rsidR="00E12998" w:rsidRPr="00E12998" w:rsidTr="00AF07DD">
        <w:tc>
          <w:tcPr>
            <w:tcW w:w="1844" w:type="dxa"/>
            <w:shd w:val="clear" w:color="auto" w:fill="auto"/>
          </w:tcPr>
          <w:p w:rsidR="005E619C" w:rsidRPr="00E12998" w:rsidRDefault="005E619C" w:rsidP="00F07536">
            <w:pPr>
              <w:spacing w:after="0" w:line="360" w:lineRule="auto"/>
              <w:jc w:val="both"/>
              <w:rPr>
                <w:rFonts w:ascii="Book Antiqua" w:eastAsia="Calibri" w:hAnsi="Book Antiqua"/>
              </w:rPr>
            </w:pPr>
            <w:r w:rsidRPr="00E12998">
              <w:rPr>
                <w:rFonts w:ascii="Book Antiqua" w:eastAsia="Calibri" w:hAnsi="Book Antiqua"/>
              </w:rPr>
              <w:t>Mast cells</w:t>
            </w:r>
          </w:p>
        </w:tc>
        <w:tc>
          <w:tcPr>
            <w:tcW w:w="7087" w:type="dxa"/>
            <w:shd w:val="clear" w:color="auto" w:fill="auto"/>
          </w:tcPr>
          <w:p w:rsidR="005E619C" w:rsidRPr="00E12998" w:rsidRDefault="005E619C" w:rsidP="00F07536">
            <w:pPr>
              <w:spacing w:after="0" w:line="360" w:lineRule="auto"/>
              <w:jc w:val="both"/>
              <w:rPr>
                <w:rFonts w:ascii="Book Antiqua" w:eastAsia="Calibri" w:hAnsi="Book Antiqua"/>
              </w:rPr>
            </w:pPr>
            <w:r w:rsidRPr="00E12998">
              <w:rPr>
                <w:rFonts w:ascii="Book Antiqua" w:eastAsia="Calibri" w:hAnsi="Book Antiqua"/>
              </w:rPr>
              <w:t xml:space="preserve">Increased number of mast cells in the esophageal epithelium </w:t>
            </w:r>
          </w:p>
          <w:p w:rsidR="005E619C" w:rsidRPr="00E12998" w:rsidRDefault="00AF07DD" w:rsidP="00F07536">
            <w:pPr>
              <w:spacing w:after="0" w:line="360" w:lineRule="auto"/>
              <w:jc w:val="both"/>
              <w:rPr>
                <w:rFonts w:ascii="Book Antiqua" w:hAnsi="Book Antiqua"/>
                <w:lang w:eastAsia="zh-CN"/>
              </w:rPr>
            </w:pPr>
            <w:r w:rsidRPr="00E12998">
              <w:rPr>
                <w:rFonts w:ascii="Book Antiqua" w:eastAsia="Calibri" w:hAnsi="Book Antiqua"/>
              </w:rPr>
              <w:t>Mast cells linked to IgE</w:t>
            </w:r>
          </w:p>
        </w:tc>
        <w:tc>
          <w:tcPr>
            <w:tcW w:w="1134" w:type="dxa"/>
            <w:shd w:val="clear" w:color="auto" w:fill="auto"/>
          </w:tcPr>
          <w:p w:rsidR="005E619C" w:rsidRPr="00E12998" w:rsidRDefault="00AF07DD" w:rsidP="002525A5">
            <w:pPr>
              <w:spacing w:after="0" w:line="360" w:lineRule="auto"/>
              <w:jc w:val="both"/>
              <w:rPr>
                <w:rFonts w:ascii="Book Antiqua" w:hAnsi="Book Antiqua"/>
                <w:lang w:eastAsia="zh-CN"/>
              </w:rPr>
            </w:pPr>
            <w:r w:rsidRPr="00E12998">
              <w:rPr>
                <w:rFonts w:ascii="Book Antiqua" w:hAnsi="Book Antiqua"/>
                <w:lang w:eastAsia="zh-CN"/>
              </w:rPr>
              <w:t>[</w:t>
            </w:r>
            <w:r w:rsidR="002525A5" w:rsidRPr="00E12998">
              <w:rPr>
                <w:rFonts w:ascii="Book Antiqua" w:eastAsia="Calibri" w:hAnsi="Book Antiqua"/>
              </w:rPr>
              <w:t>70,71</w:t>
            </w:r>
            <w:r w:rsidRPr="00E12998">
              <w:rPr>
                <w:rFonts w:ascii="Book Antiqua" w:hAnsi="Book Antiqua"/>
                <w:lang w:eastAsia="zh-CN"/>
              </w:rPr>
              <w:t>]</w:t>
            </w:r>
          </w:p>
        </w:tc>
      </w:tr>
      <w:tr w:rsidR="00E12998" w:rsidRPr="00E12998" w:rsidTr="00AF07DD">
        <w:tc>
          <w:tcPr>
            <w:tcW w:w="1844" w:type="dxa"/>
            <w:shd w:val="clear" w:color="auto" w:fill="auto"/>
          </w:tcPr>
          <w:p w:rsidR="005E619C" w:rsidRPr="00E12998" w:rsidRDefault="005E619C" w:rsidP="00F07536">
            <w:pPr>
              <w:spacing w:after="0" w:line="360" w:lineRule="auto"/>
              <w:jc w:val="both"/>
              <w:rPr>
                <w:rFonts w:ascii="Book Antiqua" w:eastAsia="Calibri" w:hAnsi="Book Antiqua"/>
              </w:rPr>
            </w:pPr>
            <w:r w:rsidRPr="00E12998">
              <w:rPr>
                <w:rFonts w:ascii="Book Antiqua" w:eastAsia="Calibri" w:hAnsi="Book Antiqua"/>
              </w:rPr>
              <w:t>TGF-</w:t>
            </w:r>
            <w:r w:rsidR="005C44F1" w:rsidRPr="00E12998">
              <w:rPr>
                <w:rFonts w:ascii="Book Antiqua" w:eastAsia="Calibri" w:hAnsi="Book Antiqua"/>
              </w:rPr>
              <w:t>β</w:t>
            </w:r>
          </w:p>
        </w:tc>
        <w:tc>
          <w:tcPr>
            <w:tcW w:w="7087" w:type="dxa"/>
            <w:shd w:val="clear" w:color="auto" w:fill="auto"/>
          </w:tcPr>
          <w:p w:rsidR="005E619C" w:rsidRPr="00E12998" w:rsidRDefault="005E619C" w:rsidP="00F07536">
            <w:pPr>
              <w:spacing w:after="0" w:line="360" w:lineRule="auto"/>
              <w:jc w:val="both"/>
              <w:rPr>
                <w:rFonts w:ascii="Book Antiqua" w:eastAsia="Calibri" w:hAnsi="Book Antiqua"/>
              </w:rPr>
            </w:pPr>
            <w:r w:rsidRPr="00E12998">
              <w:rPr>
                <w:rFonts w:ascii="Book Antiqua" w:eastAsia="Calibri" w:hAnsi="Book Antiqua"/>
              </w:rPr>
              <w:t>Obstructive symptoms seem to occur secondary to epithelial cell proliferation and extracellular matrix remodeling, processes linked to eosinophil-derived TGF-</w:t>
            </w:r>
            <w:r w:rsidR="005C44F1" w:rsidRPr="00E12998">
              <w:rPr>
                <w:rFonts w:ascii="Book Antiqua" w:eastAsia="Calibri" w:hAnsi="Book Antiqua"/>
              </w:rPr>
              <w:t>β</w:t>
            </w:r>
          </w:p>
          <w:p w:rsidR="005E619C" w:rsidRPr="00E12998" w:rsidRDefault="005E619C" w:rsidP="00F07536">
            <w:pPr>
              <w:spacing w:after="0" w:line="360" w:lineRule="auto"/>
              <w:jc w:val="both"/>
              <w:rPr>
                <w:rFonts w:ascii="Book Antiqua" w:hAnsi="Book Antiqua"/>
                <w:lang w:eastAsia="zh-CN"/>
              </w:rPr>
            </w:pPr>
            <w:r w:rsidRPr="00E12998">
              <w:rPr>
                <w:rFonts w:ascii="Book Antiqua" w:eastAsia="Calibri" w:hAnsi="Book Antiqua"/>
              </w:rPr>
              <w:t xml:space="preserve">TGF-β is known to increase smooth muscle cell hyperplasia </w:t>
            </w:r>
          </w:p>
        </w:tc>
        <w:tc>
          <w:tcPr>
            <w:tcW w:w="1134" w:type="dxa"/>
            <w:shd w:val="clear" w:color="auto" w:fill="auto"/>
          </w:tcPr>
          <w:p w:rsidR="005E619C" w:rsidRPr="00E12998" w:rsidRDefault="00AF07DD" w:rsidP="002525A5">
            <w:pPr>
              <w:spacing w:after="0" w:line="360" w:lineRule="auto"/>
              <w:jc w:val="both"/>
              <w:rPr>
                <w:rFonts w:ascii="Book Antiqua" w:hAnsi="Book Antiqua"/>
                <w:lang w:eastAsia="zh-CN"/>
              </w:rPr>
            </w:pPr>
            <w:r w:rsidRPr="00E12998">
              <w:rPr>
                <w:rFonts w:ascii="Book Antiqua" w:hAnsi="Book Antiqua"/>
                <w:lang w:eastAsia="zh-CN"/>
              </w:rPr>
              <w:t>[</w:t>
            </w:r>
            <w:r w:rsidR="002525A5" w:rsidRPr="00E12998">
              <w:rPr>
                <w:rFonts w:ascii="Book Antiqua" w:eastAsia="Calibri" w:hAnsi="Book Antiqua"/>
              </w:rPr>
              <w:t>61</w:t>
            </w:r>
            <w:r w:rsidRPr="00E12998">
              <w:rPr>
                <w:rFonts w:ascii="Book Antiqua" w:hAnsi="Book Antiqua"/>
                <w:lang w:eastAsia="zh-CN"/>
              </w:rPr>
              <w:t>]</w:t>
            </w:r>
          </w:p>
        </w:tc>
      </w:tr>
      <w:tr w:rsidR="00E12998" w:rsidRPr="00E12998" w:rsidTr="00AF07DD">
        <w:tc>
          <w:tcPr>
            <w:tcW w:w="1844" w:type="dxa"/>
            <w:shd w:val="clear" w:color="auto" w:fill="auto"/>
          </w:tcPr>
          <w:p w:rsidR="005E619C" w:rsidRPr="00E12998" w:rsidRDefault="005E619C" w:rsidP="00F07536">
            <w:pPr>
              <w:spacing w:after="0" w:line="360" w:lineRule="auto"/>
              <w:jc w:val="both"/>
              <w:rPr>
                <w:rFonts w:ascii="Book Antiqua" w:eastAsia="Calibri" w:hAnsi="Book Antiqua"/>
              </w:rPr>
            </w:pPr>
            <w:r w:rsidRPr="00E12998">
              <w:rPr>
                <w:rFonts w:ascii="Book Antiqua" w:eastAsia="Calibri" w:hAnsi="Book Antiqua"/>
              </w:rPr>
              <w:t xml:space="preserve">Leukotriene </w:t>
            </w:r>
            <w:r w:rsidRPr="00E12998">
              <w:rPr>
                <w:rFonts w:ascii="Book Antiqua" w:eastAsia="Calibri" w:hAnsi="Book Antiqua"/>
              </w:rPr>
              <w:lastRenderedPageBreak/>
              <w:t>C4</w:t>
            </w:r>
          </w:p>
        </w:tc>
        <w:tc>
          <w:tcPr>
            <w:tcW w:w="7087" w:type="dxa"/>
            <w:shd w:val="clear" w:color="auto" w:fill="auto"/>
          </w:tcPr>
          <w:p w:rsidR="005E619C" w:rsidRPr="00E12998" w:rsidRDefault="005E619C" w:rsidP="00F07536">
            <w:pPr>
              <w:spacing w:after="0" w:line="360" w:lineRule="auto"/>
              <w:jc w:val="both"/>
              <w:rPr>
                <w:rFonts w:ascii="Book Antiqua" w:hAnsi="Book Antiqua"/>
                <w:lang w:eastAsia="zh-CN"/>
              </w:rPr>
            </w:pPr>
            <w:r w:rsidRPr="00E12998">
              <w:rPr>
                <w:rFonts w:ascii="Book Antiqua" w:eastAsia="Calibri" w:hAnsi="Book Antiqua"/>
              </w:rPr>
              <w:lastRenderedPageBreak/>
              <w:t xml:space="preserve">Leukotriene C4 is metabolized to LTD4 and LTE4 both of which </w:t>
            </w:r>
            <w:r w:rsidRPr="00E12998">
              <w:rPr>
                <w:rFonts w:ascii="Book Antiqua" w:eastAsia="Calibri" w:hAnsi="Book Antiqua"/>
              </w:rPr>
              <w:lastRenderedPageBreak/>
              <w:t>stim</w:t>
            </w:r>
            <w:r w:rsidR="005C44F1" w:rsidRPr="00E12998">
              <w:rPr>
                <w:rFonts w:ascii="Book Antiqua" w:eastAsia="Calibri" w:hAnsi="Book Antiqua"/>
              </w:rPr>
              <w:t>ulate smooth muscle contraction</w:t>
            </w:r>
          </w:p>
        </w:tc>
        <w:tc>
          <w:tcPr>
            <w:tcW w:w="1134" w:type="dxa"/>
            <w:shd w:val="clear" w:color="auto" w:fill="auto"/>
          </w:tcPr>
          <w:p w:rsidR="005E619C" w:rsidRPr="00E12998" w:rsidRDefault="00AF07DD" w:rsidP="002525A5">
            <w:pPr>
              <w:spacing w:after="0" w:line="360" w:lineRule="auto"/>
              <w:jc w:val="both"/>
              <w:rPr>
                <w:rFonts w:ascii="Book Antiqua" w:hAnsi="Book Antiqua"/>
                <w:lang w:eastAsia="zh-CN"/>
              </w:rPr>
            </w:pPr>
            <w:r w:rsidRPr="00E12998">
              <w:rPr>
                <w:rFonts w:ascii="Book Antiqua" w:hAnsi="Book Antiqua"/>
                <w:lang w:eastAsia="zh-CN"/>
              </w:rPr>
              <w:lastRenderedPageBreak/>
              <w:t>[</w:t>
            </w:r>
            <w:r w:rsidR="005E619C" w:rsidRPr="00E12998">
              <w:rPr>
                <w:rFonts w:ascii="Book Antiqua" w:eastAsia="Calibri" w:hAnsi="Book Antiqua"/>
              </w:rPr>
              <w:t>7</w:t>
            </w:r>
            <w:r w:rsidR="002525A5" w:rsidRPr="00E12998">
              <w:rPr>
                <w:rFonts w:ascii="Book Antiqua" w:eastAsia="Calibri" w:hAnsi="Book Antiqua"/>
              </w:rPr>
              <w:t>4</w:t>
            </w:r>
            <w:r w:rsidRPr="00E12998">
              <w:rPr>
                <w:rFonts w:ascii="Book Antiqua" w:hAnsi="Book Antiqua"/>
                <w:lang w:eastAsia="zh-CN"/>
              </w:rPr>
              <w:t>]</w:t>
            </w:r>
          </w:p>
        </w:tc>
      </w:tr>
    </w:tbl>
    <w:p w:rsidR="00065AA6" w:rsidRPr="00E12998" w:rsidRDefault="005C44F1" w:rsidP="005C44F1">
      <w:pPr>
        <w:spacing w:after="0" w:line="360" w:lineRule="auto"/>
        <w:jc w:val="both"/>
        <w:outlineLvl w:val="0"/>
        <w:rPr>
          <w:rFonts w:ascii="Book Antiqua" w:hAnsi="Book Antiqua"/>
          <w:lang w:eastAsia="zh-CN"/>
        </w:rPr>
      </w:pPr>
      <w:r w:rsidRPr="00E12998">
        <w:rPr>
          <w:rFonts w:ascii="Book Antiqua" w:hAnsi="Book Antiqua"/>
        </w:rPr>
        <w:lastRenderedPageBreak/>
        <w:t xml:space="preserve">EoE: Eosinophilic esophagitis; IL-3: </w:t>
      </w:r>
      <w:r w:rsidRPr="00E12998">
        <w:rPr>
          <w:rFonts w:ascii="Book Antiqua" w:hAnsi="Book Antiqua"/>
          <w:lang w:eastAsia="zh-CN"/>
        </w:rPr>
        <w:t>I</w:t>
      </w:r>
      <w:r w:rsidRPr="00E12998">
        <w:rPr>
          <w:rFonts w:ascii="Book Antiqua" w:hAnsi="Book Antiqua"/>
        </w:rPr>
        <w:t>nterleukin-3; TGF</w:t>
      </w:r>
      <w:r w:rsidRPr="00E12998">
        <w:rPr>
          <w:rFonts w:ascii="Book Antiqua" w:eastAsia="Calibri" w:hAnsi="Book Antiqua"/>
        </w:rPr>
        <w:t>-β</w:t>
      </w:r>
      <w:r w:rsidRPr="00E12998">
        <w:rPr>
          <w:rFonts w:ascii="Book Antiqua" w:hAnsi="Book Antiqua"/>
        </w:rPr>
        <w:t xml:space="preserve">: </w:t>
      </w:r>
      <w:r w:rsidRPr="00E12998">
        <w:rPr>
          <w:rFonts w:ascii="Book Antiqua" w:hAnsi="Book Antiqua"/>
          <w:lang w:eastAsia="zh-CN"/>
        </w:rPr>
        <w:t>T</w:t>
      </w:r>
      <w:r w:rsidRPr="00E12998">
        <w:rPr>
          <w:rFonts w:ascii="Book Antiqua" w:hAnsi="Book Antiqua"/>
        </w:rPr>
        <w:t>ransforming growth factor-</w:t>
      </w:r>
      <w:r w:rsidRPr="00E12998">
        <w:rPr>
          <w:rFonts w:ascii="Book Antiqua" w:eastAsia="Calibri" w:hAnsi="Book Antiqua"/>
        </w:rPr>
        <w:t>β</w:t>
      </w:r>
      <w:r w:rsidRPr="00E12998">
        <w:rPr>
          <w:rFonts w:ascii="Book Antiqua" w:hAnsi="Book Antiqua"/>
          <w:lang w:eastAsia="zh-CN"/>
        </w:rPr>
        <w:t>.</w:t>
      </w:r>
    </w:p>
    <w:sectPr w:rsidR="00065AA6" w:rsidRPr="00E12998" w:rsidSect="00825013">
      <w:pgSz w:w="12240" w:h="15840"/>
      <w:pgMar w:top="1701" w:right="810" w:bottom="1701" w:left="16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DC9" w:rsidRDefault="00375DC9" w:rsidP="00C97310">
      <w:pPr>
        <w:spacing w:after="0"/>
      </w:pPr>
      <w:r>
        <w:separator/>
      </w:r>
    </w:p>
  </w:endnote>
  <w:endnote w:type="continuationSeparator" w:id="0">
    <w:p w:rsidR="00375DC9" w:rsidRDefault="00375DC9" w:rsidP="00C973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rebuchetMS">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DC9" w:rsidRDefault="00375DC9" w:rsidP="00C97310">
      <w:pPr>
        <w:spacing w:after="0"/>
      </w:pPr>
      <w:r>
        <w:separator/>
      </w:r>
    </w:p>
  </w:footnote>
  <w:footnote w:type="continuationSeparator" w:id="0">
    <w:p w:rsidR="00375DC9" w:rsidRDefault="00375DC9" w:rsidP="00C97310">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AFC62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2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400B2F"/>
    <w:multiLevelType w:val="multilevel"/>
    <w:tmpl w:val="646CE576"/>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AF3411"/>
    <w:multiLevelType w:val="multilevel"/>
    <w:tmpl w:val="73D07E6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9D01E9"/>
    <w:multiLevelType w:val="multilevel"/>
    <w:tmpl w:val="D7E637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8569A2"/>
    <w:multiLevelType w:val="hybridMultilevel"/>
    <w:tmpl w:val="A19EB7C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D65070"/>
    <w:multiLevelType w:val="multilevel"/>
    <w:tmpl w:val="20E0901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AD19DF"/>
    <w:multiLevelType w:val="hybridMultilevel"/>
    <w:tmpl w:val="1C66C702"/>
    <w:lvl w:ilvl="0" w:tplc="3BFC95A4">
      <w:start w:val="49"/>
      <w:numFmt w:val="decimal"/>
      <w:lvlText w:val="%1."/>
      <w:lvlJc w:val="left"/>
      <w:pPr>
        <w:ind w:left="920" w:hanging="38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432E6BE0"/>
    <w:multiLevelType w:val="multilevel"/>
    <w:tmpl w:val="5A8C2C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061BE8"/>
    <w:multiLevelType w:val="hybridMultilevel"/>
    <w:tmpl w:val="A19EB7C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6E0073"/>
    <w:multiLevelType w:val="hybridMultilevel"/>
    <w:tmpl w:val="3202D638"/>
    <w:lvl w:ilvl="0" w:tplc="D7825600">
      <w:start w:val="10"/>
      <w:numFmt w:val="decimal"/>
      <w:lvlText w:val="%1."/>
      <w:lvlJc w:val="left"/>
      <w:pPr>
        <w:ind w:left="740" w:hanging="3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FB082E"/>
    <w:multiLevelType w:val="multilevel"/>
    <w:tmpl w:val="FFD0792A"/>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6C1D5B"/>
    <w:multiLevelType w:val="hybridMultilevel"/>
    <w:tmpl w:val="34B42E08"/>
    <w:lvl w:ilvl="0" w:tplc="72581F3E">
      <w:start w:val="37"/>
      <w:numFmt w:val="decimal"/>
      <w:lvlText w:val="%1."/>
      <w:lvlJc w:val="left"/>
      <w:pPr>
        <w:ind w:left="740" w:hanging="3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1C6738"/>
    <w:multiLevelType w:val="hybridMultilevel"/>
    <w:tmpl w:val="D944B060"/>
    <w:lvl w:ilvl="0" w:tplc="99CEF24C">
      <w:start w:val="53"/>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E87AFF"/>
    <w:multiLevelType w:val="hybridMultilevel"/>
    <w:tmpl w:val="CA720C32"/>
    <w:lvl w:ilvl="0" w:tplc="40349CD4">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B095C09"/>
    <w:multiLevelType w:val="hybridMultilevel"/>
    <w:tmpl w:val="85C2C546"/>
    <w:lvl w:ilvl="0" w:tplc="BBFE8696">
      <w:start w:val="38"/>
      <w:numFmt w:val="decimal"/>
      <w:lvlText w:val="%1."/>
      <w:lvlJc w:val="left"/>
      <w:pPr>
        <w:ind w:left="740" w:hanging="3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EE197F"/>
    <w:multiLevelType w:val="hybridMultilevel"/>
    <w:tmpl w:val="34B42E08"/>
    <w:lvl w:ilvl="0" w:tplc="72581F3E">
      <w:start w:val="37"/>
      <w:numFmt w:val="decimal"/>
      <w:lvlText w:val="%1."/>
      <w:lvlJc w:val="left"/>
      <w:pPr>
        <w:ind w:left="740" w:hanging="3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lvl w:ilvl="0">
        <w:numFmt w:val="decimal"/>
        <w:lvlText w:val="%1."/>
        <w:lvlJc w:val="left"/>
      </w:lvl>
    </w:lvlOverride>
  </w:num>
  <w:num w:numId="2">
    <w:abstractNumId w:val="8"/>
    <w:lvlOverride w:ilvl="0">
      <w:lvl w:ilvl="0">
        <w:numFmt w:val="decimal"/>
        <w:lvlText w:val="%1."/>
        <w:lvlJc w:val="left"/>
      </w:lvl>
    </w:lvlOverride>
  </w:num>
  <w:num w:numId="3">
    <w:abstractNumId w:val="11"/>
    <w:lvlOverride w:ilvl="0">
      <w:lvl w:ilvl="0">
        <w:numFmt w:val="decimal"/>
        <w:lvlText w:val="%1."/>
        <w:lvlJc w:val="left"/>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4">
    <w:abstractNumId w:val="6"/>
    <w:lvlOverride w:ilvl="0">
      <w:lvl w:ilvl="0">
        <w:numFmt w:val="decimal"/>
        <w:lvlText w:val="%1."/>
        <w:lvlJc w:val="left"/>
      </w:lvl>
    </w:lvlOverride>
  </w:num>
  <w:num w:numId="5">
    <w:abstractNumId w:val="9"/>
  </w:num>
  <w:num w:numId="6">
    <w:abstractNumId w:val="16"/>
  </w:num>
  <w:num w:numId="7">
    <w:abstractNumId w:val="7"/>
  </w:num>
  <w:num w:numId="8">
    <w:abstractNumId w:val="15"/>
  </w:num>
  <w:num w:numId="9">
    <w:abstractNumId w:val="12"/>
  </w:num>
  <w:num w:numId="10">
    <w:abstractNumId w:val="13"/>
  </w:num>
  <w:num w:numId="11">
    <w:abstractNumId w:val="14"/>
  </w:num>
  <w:num w:numId="12">
    <w:abstractNumId w:val="0"/>
  </w:num>
  <w:num w:numId="13">
    <w:abstractNumId w:val="5"/>
  </w:num>
  <w:num w:numId="14">
    <w:abstractNumId w:val="1"/>
  </w:num>
  <w:num w:numId="15">
    <w:abstractNumId w:val="3"/>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activeWritingStyle w:appName="MSWord" w:lang="en-US" w:vendorID="64" w:dllVersion="131078" w:nlCheck="1" w:checkStyle="1"/>
  <w:activeWritingStyle w:appName="MSWord" w:lang="en-GB" w:vendorID="64" w:dllVersion="131078" w:nlCheck="1" w:checkStyle="1"/>
  <w:proofState w:grammar="clean"/>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D70"/>
    <w:rsid w:val="00000EDA"/>
    <w:rsid w:val="0000108E"/>
    <w:rsid w:val="00001658"/>
    <w:rsid w:val="0000422B"/>
    <w:rsid w:val="0001445A"/>
    <w:rsid w:val="000171AF"/>
    <w:rsid w:val="000204A5"/>
    <w:rsid w:val="00023696"/>
    <w:rsid w:val="000257C6"/>
    <w:rsid w:val="00026C4A"/>
    <w:rsid w:val="000274ED"/>
    <w:rsid w:val="00030CD3"/>
    <w:rsid w:val="00032BE6"/>
    <w:rsid w:val="00033927"/>
    <w:rsid w:val="00033C61"/>
    <w:rsid w:val="00034D03"/>
    <w:rsid w:val="0004267D"/>
    <w:rsid w:val="0004504F"/>
    <w:rsid w:val="0005402A"/>
    <w:rsid w:val="00054A64"/>
    <w:rsid w:val="00054E5A"/>
    <w:rsid w:val="00057C09"/>
    <w:rsid w:val="000619CB"/>
    <w:rsid w:val="00062D00"/>
    <w:rsid w:val="0006304A"/>
    <w:rsid w:val="00063531"/>
    <w:rsid w:val="00063D66"/>
    <w:rsid w:val="00064201"/>
    <w:rsid w:val="00064F5E"/>
    <w:rsid w:val="00065AA6"/>
    <w:rsid w:val="00071C5A"/>
    <w:rsid w:val="00073C91"/>
    <w:rsid w:val="0007457C"/>
    <w:rsid w:val="0007684C"/>
    <w:rsid w:val="00076E64"/>
    <w:rsid w:val="00077727"/>
    <w:rsid w:val="00086D97"/>
    <w:rsid w:val="00091600"/>
    <w:rsid w:val="000928C5"/>
    <w:rsid w:val="00092C67"/>
    <w:rsid w:val="0009365F"/>
    <w:rsid w:val="000948DA"/>
    <w:rsid w:val="0009553C"/>
    <w:rsid w:val="00095820"/>
    <w:rsid w:val="0009668F"/>
    <w:rsid w:val="000979C6"/>
    <w:rsid w:val="000A390C"/>
    <w:rsid w:val="000A57D3"/>
    <w:rsid w:val="000A6D97"/>
    <w:rsid w:val="000A6DD7"/>
    <w:rsid w:val="000A780E"/>
    <w:rsid w:val="000B1A61"/>
    <w:rsid w:val="000B40EC"/>
    <w:rsid w:val="000B7FBA"/>
    <w:rsid w:val="000C3D4F"/>
    <w:rsid w:val="000C43A5"/>
    <w:rsid w:val="000C485F"/>
    <w:rsid w:val="000C5121"/>
    <w:rsid w:val="000D1D58"/>
    <w:rsid w:val="000D3A4F"/>
    <w:rsid w:val="000D628E"/>
    <w:rsid w:val="000D68F5"/>
    <w:rsid w:val="000D738D"/>
    <w:rsid w:val="000E041F"/>
    <w:rsid w:val="000E46AA"/>
    <w:rsid w:val="000E697F"/>
    <w:rsid w:val="000F0A38"/>
    <w:rsid w:val="000F0BB1"/>
    <w:rsid w:val="000F3476"/>
    <w:rsid w:val="000F49BF"/>
    <w:rsid w:val="000F529A"/>
    <w:rsid w:val="000F5ACE"/>
    <w:rsid w:val="00101D88"/>
    <w:rsid w:val="00101E14"/>
    <w:rsid w:val="001030CA"/>
    <w:rsid w:val="0010384F"/>
    <w:rsid w:val="00105C9B"/>
    <w:rsid w:val="00106B08"/>
    <w:rsid w:val="00107319"/>
    <w:rsid w:val="00110FDA"/>
    <w:rsid w:val="00112715"/>
    <w:rsid w:val="00115EB3"/>
    <w:rsid w:val="00117B13"/>
    <w:rsid w:val="00120276"/>
    <w:rsid w:val="00121B46"/>
    <w:rsid w:val="00122660"/>
    <w:rsid w:val="00126114"/>
    <w:rsid w:val="00126B4D"/>
    <w:rsid w:val="001279D8"/>
    <w:rsid w:val="00132598"/>
    <w:rsid w:val="0013572A"/>
    <w:rsid w:val="0013591B"/>
    <w:rsid w:val="0014253A"/>
    <w:rsid w:val="00143D2B"/>
    <w:rsid w:val="00144B6A"/>
    <w:rsid w:val="00146B5D"/>
    <w:rsid w:val="00147C9F"/>
    <w:rsid w:val="00150861"/>
    <w:rsid w:val="0015091D"/>
    <w:rsid w:val="00150C9B"/>
    <w:rsid w:val="001513D3"/>
    <w:rsid w:val="00153F1D"/>
    <w:rsid w:val="001546CF"/>
    <w:rsid w:val="00156487"/>
    <w:rsid w:val="00156F67"/>
    <w:rsid w:val="001573CD"/>
    <w:rsid w:val="00157EEB"/>
    <w:rsid w:val="00160244"/>
    <w:rsid w:val="001628F3"/>
    <w:rsid w:val="00163ED9"/>
    <w:rsid w:val="0016409F"/>
    <w:rsid w:val="00165B6F"/>
    <w:rsid w:val="00166966"/>
    <w:rsid w:val="001721A9"/>
    <w:rsid w:val="0018048B"/>
    <w:rsid w:val="00181A07"/>
    <w:rsid w:val="001821A4"/>
    <w:rsid w:val="001845C9"/>
    <w:rsid w:val="00184F5E"/>
    <w:rsid w:val="001912A9"/>
    <w:rsid w:val="00193B2B"/>
    <w:rsid w:val="00194CC8"/>
    <w:rsid w:val="00196636"/>
    <w:rsid w:val="00196E69"/>
    <w:rsid w:val="001A08C3"/>
    <w:rsid w:val="001A230C"/>
    <w:rsid w:val="001A406A"/>
    <w:rsid w:val="001A53EA"/>
    <w:rsid w:val="001A5880"/>
    <w:rsid w:val="001A6615"/>
    <w:rsid w:val="001B10DD"/>
    <w:rsid w:val="001B3494"/>
    <w:rsid w:val="001B379E"/>
    <w:rsid w:val="001B579C"/>
    <w:rsid w:val="001B6125"/>
    <w:rsid w:val="001C08F6"/>
    <w:rsid w:val="001C104F"/>
    <w:rsid w:val="001C52BE"/>
    <w:rsid w:val="001C682D"/>
    <w:rsid w:val="001C706C"/>
    <w:rsid w:val="001D316C"/>
    <w:rsid w:val="001D413C"/>
    <w:rsid w:val="001E0FC7"/>
    <w:rsid w:val="001E4157"/>
    <w:rsid w:val="001E59AB"/>
    <w:rsid w:val="001F3E7C"/>
    <w:rsid w:val="001F62A7"/>
    <w:rsid w:val="001F633B"/>
    <w:rsid w:val="001F6FA3"/>
    <w:rsid w:val="001F742F"/>
    <w:rsid w:val="00202220"/>
    <w:rsid w:val="00202DBD"/>
    <w:rsid w:val="0020635E"/>
    <w:rsid w:val="00215BB0"/>
    <w:rsid w:val="0021654F"/>
    <w:rsid w:val="00216D55"/>
    <w:rsid w:val="00224013"/>
    <w:rsid w:val="00225574"/>
    <w:rsid w:val="00226148"/>
    <w:rsid w:val="002279EA"/>
    <w:rsid w:val="002306A7"/>
    <w:rsid w:val="00231862"/>
    <w:rsid w:val="0023339A"/>
    <w:rsid w:val="00234D32"/>
    <w:rsid w:val="002354C5"/>
    <w:rsid w:val="00235A46"/>
    <w:rsid w:val="00244460"/>
    <w:rsid w:val="002447DD"/>
    <w:rsid w:val="00245866"/>
    <w:rsid w:val="002525A5"/>
    <w:rsid w:val="002531E1"/>
    <w:rsid w:val="00254E20"/>
    <w:rsid w:val="00256586"/>
    <w:rsid w:val="00263305"/>
    <w:rsid w:val="00267760"/>
    <w:rsid w:val="0027274B"/>
    <w:rsid w:val="002737A3"/>
    <w:rsid w:val="00281BA4"/>
    <w:rsid w:val="00284BAC"/>
    <w:rsid w:val="00286F32"/>
    <w:rsid w:val="00287228"/>
    <w:rsid w:val="00287C46"/>
    <w:rsid w:val="002A056D"/>
    <w:rsid w:val="002A074E"/>
    <w:rsid w:val="002A5358"/>
    <w:rsid w:val="002A5E8D"/>
    <w:rsid w:val="002A7C93"/>
    <w:rsid w:val="002B0583"/>
    <w:rsid w:val="002B749A"/>
    <w:rsid w:val="002C033E"/>
    <w:rsid w:val="002C183D"/>
    <w:rsid w:val="002C312D"/>
    <w:rsid w:val="002C5917"/>
    <w:rsid w:val="002C7422"/>
    <w:rsid w:val="002D1247"/>
    <w:rsid w:val="002D3D16"/>
    <w:rsid w:val="002D4489"/>
    <w:rsid w:val="002D6F97"/>
    <w:rsid w:val="002D7636"/>
    <w:rsid w:val="002E0781"/>
    <w:rsid w:val="002E21D1"/>
    <w:rsid w:val="002E780C"/>
    <w:rsid w:val="002F5868"/>
    <w:rsid w:val="002F769F"/>
    <w:rsid w:val="00301FCF"/>
    <w:rsid w:val="00302862"/>
    <w:rsid w:val="00303228"/>
    <w:rsid w:val="003051B3"/>
    <w:rsid w:val="003105D6"/>
    <w:rsid w:val="00311166"/>
    <w:rsid w:val="003118C2"/>
    <w:rsid w:val="00311AC3"/>
    <w:rsid w:val="003124AA"/>
    <w:rsid w:val="0031287F"/>
    <w:rsid w:val="0031322A"/>
    <w:rsid w:val="00313921"/>
    <w:rsid w:val="00314CDE"/>
    <w:rsid w:val="003220D9"/>
    <w:rsid w:val="00323A91"/>
    <w:rsid w:val="00324DFF"/>
    <w:rsid w:val="00335DE0"/>
    <w:rsid w:val="00336D93"/>
    <w:rsid w:val="00336FE6"/>
    <w:rsid w:val="00340A04"/>
    <w:rsid w:val="00344F6A"/>
    <w:rsid w:val="00346195"/>
    <w:rsid w:val="00351402"/>
    <w:rsid w:val="00351B92"/>
    <w:rsid w:val="003525B3"/>
    <w:rsid w:val="00355DC1"/>
    <w:rsid w:val="00357607"/>
    <w:rsid w:val="00357F9B"/>
    <w:rsid w:val="0036060A"/>
    <w:rsid w:val="00361BA6"/>
    <w:rsid w:val="00362575"/>
    <w:rsid w:val="00362BD3"/>
    <w:rsid w:val="0036502C"/>
    <w:rsid w:val="00373231"/>
    <w:rsid w:val="00373F31"/>
    <w:rsid w:val="00375DC9"/>
    <w:rsid w:val="003767F9"/>
    <w:rsid w:val="00380A6D"/>
    <w:rsid w:val="00382095"/>
    <w:rsid w:val="003820B2"/>
    <w:rsid w:val="0038226B"/>
    <w:rsid w:val="00383B27"/>
    <w:rsid w:val="00383F55"/>
    <w:rsid w:val="00385810"/>
    <w:rsid w:val="003874DF"/>
    <w:rsid w:val="00395522"/>
    <w:rsid w:val="00397487"/>
    <w:rsid w:val="0039771F"/>
    <w:rsid w:val="003A0425"/>
    <w:rsid w:val="003A165F"/>
    <w:rsid w:val="003A434A"/>
    <w:rsid w:val="003A58CD"/>
    <w:rsid w:val="003A62F7"/>
    <w:rsid w:val="003A7D21"/>
    <w:rsid w:val="003B1D69"/>
    <w:rsid w:val="003B3CCA"/>
    <w:rsid w:val="003B5167"/>
    <w:rsid w:val="003B57C2"/>
    <w:rsid w:val="003B684A"/>
    <w:rsid w:val="003B7007"/>
    <w:rsid w:val="003B7523"/>
    <w:rsid w:val="003B7A41"/>
    <w:rsid w:val="003C0299"/>
    <w:rsid w:val="003C3CDE"/>
    <w:rsid w:val="003C6025"/>
    <w:rsid w:val="003C6C7E"/>
    <w:rsid w:val="003D0134"/>
    <w:rsid w:val="003D03FB"/>
    <w:rsid w:val="003D201F"/>
    <w:rsid w:val="003D4FCF"/>
    <w:rsid w:val="003E0BFC"/>
    <w:rsid w:val="003E4D97"/>
    <w:rsid w:val="003E4E3E"/>
    <w:rsid w:val="003F09EB"/>
    <w:rsid w:val="003F0D66"/>
    <w:rsid w:val="003F4228"/>
    <w:rsid w:val="003F5630"/>
    <w:rsid w:val="003F75BA"/>
    <w:rsid w:val="003F7B96"/>
    <w:rsid w:val="00400870"/>
    <w:rsid w:val="00400CF8"/>
    <w:rsid w:val="0040187A"/>
    <w:rsid w:val="0040231D"/>
    <w:rsid w:val="004030EF"/>
    <w:rsid w:val="0041093E"/>
    <w:rsid w:val="00413DDB"/>
    <w:rsid w:val="0041516F"/>
    <w:rsid w:val="0041706F"/>
    <w:rsid w:val="004238B2"/>
    <w:rsid w:val="00432560"/>
    <w:rsid w:val="00433CB9"/>
    <w:rsid w:val="004343B9"/>
    <w:rsid w:val="0043452C"/>
    <w:rsid w:val="00437002"/>
    <w:rsid w:val="00437D81"/>
    <w:rsid w:val="00440794"/>
    <w:rsid w:val="00441E3B"/>
    <w:rsid w:val="00444A2C"/>
    <w:rsid w:val="004470D3"/>
    <w:rsid w:val="004478CE"/>
    <w:rsid w:val="0045236C"/>
    <w:rsid w:val="00453C3A"/>
    <w:rsid w:val="00455769"/>
    <w:rsid w:val="00456DC8"/>
    <w:rsid w:val="00456E31"/>
    <w:rsid w:val="0046047A"/>
    <w:rsid w:val="0046248A"/>
    <w:rsid w:val="0046353B"/>
    <w:rsid w:val="00463A90"/>
    <w:rsid w:val="004656F9"/>
    <w:rsid w:val="0046708A"/>
    <w:rsid w:val="00473C2A"/>
    <w:rsid w:val="0047534A"/>
    <w:rsid w:val="00477391"/>
    <w:rsid w:val="00477DBB"/>
    <w:rsid w:val="00480AC9"/>
    <w:rsid w:val="004813FA"/>
    <w:rsid w:val="00491FE3"/>
    <w:rsid w:val="00492896"/>
    <w:rsid w:val="00497479"/>
    <w:rsid w:val="004A3554"/>
    <w:rsid w:val="004A4CF7"/>
    <w:rsid w:val="004B1A7C"/>
    <w:rsid w:val="004B3569"/>
    <w:rsid w:val="004B4415"/>
    <w:rsid w:val="004B4965"/>
    <w:rsid w:val="004C1217"/>
    <w:rsid w:val="004C12C8"/>
    <w:rsid w:val="004C1AFD"/>
    <w:rsid w:val="004C1C3F"/>
    <w:rsid w:val="004C67AF"/>
    <w:rsid w:val="004C7761"/>
    <w:rsid w:val="004D4840"/>
    <w:rsid w:val="004D4AD8"/>
    <w:rsid w:val="004D5160"/>
    <w:rsid w:val="004D5245"/>
    <w:rsid w:val="004D5B0B"/>
    <w:rsid w:val="004D5DDE"/>
    <w:rsid w:val="004E24BC"/>
    <w:rsid w:val="004E2B0C"/>
    <w:rsid w:val="004E5918"/>
    <w:rsid w:val="004E6B27"/>
    <w:rsid w:val="004E6E0E"/>
    <w:rsid w:val="004E7256"/>
    <w:rsid w:val="004F2D8A"/>
    <w:rsid w:val="004F32F8"/>
    <w:rsid w:val="004F5228"/>
    <w:rsid w:val="004F6C02"/>
    <w:rsid w:val="004F7B69"/>
    <w:rsid w:val="005004A6"/>
    <w:rsid w:val="00500B96"/>
    <w:rsid w:val="00501823"/>
    <w:rsid w:val="0050572A"/>
    <w:rsid w:val="005057E2"/>
    <w:rsid w:val="00507B72"/>
    <w:rsid w:val="0051127C"/>
    <w:rsid w:val="00513A55"/>
    <w:rsid w:val="00514957"/>
    <w:rsid w:val="0051599B"/>
    <w:rsid w:val="00515F3E"/>
    <w:rsid w:val="0052087F"/>
    <w:rsid w:val="00522CBC"/>
    <w:rsid w:val="00522F0E"/>
    <w:rsid w:val="005248B4"/>
    <w:rsid w:val="00525DBB"/>
    <w:rsid w:val="0052623B"/>
    <w:rsid w:val="005303AF"/>
    <w:rsid w:val="00535CD5"/>
    <w:rsid w:val="00536FCA"/>
    <w:rsid w:val="005375D0"/>
    <w:rsid w:val="00537C54"/>
    <w:rsid w:val="00540D3A"/>
    <w:rsid w:val="00540D7A"/>
    <w:rsid w:val="00542373"/>
    <w:rsid w:val="00544B25"/>
    <w:rsid w:val="00553F14"/>
    <w:rsid w:val="005545E2"/>
    <w:rsid w:val="0055750F"/>
    <w:rsid w:val="00564BDE"/>
    <w:rsid w:val="00565A8C"/>
    <w:rsid w:val="005719C9"/>
    <w:rsid w:val="00574482"/>
    <w:rsid w:val="005749B5"/>
    <w:rsid w:val="00576F11"/>
    <w:rsid w:val="0058312D"/>
    <w:rsid w:val="005839D2"/>
    <w:rsid w:val="00584566"/>
    <w:rsid w:val="005867F7"/>
    <w:rsid w:val="00587160"/>
    <w:rsid w:val="0059161C"/>
    <w:rsid w:val="00592443"/>
    <w:rsid w:val="00594C52"/>
    <w:rsid w:val="00595410"/>
    <w:rsid w:val="00595B46"/>
    <w:rsid w:val="005A2768"/>
    <w:rsid w:val="005A389B"/>
    <w:rsid w:val="005A4CE3"/>
    <w:rsid w:val="005A6DC1"/>
    <w:rsid w:val="005B0390"/>
    <w:rsid w:val="005B0938"/>
    <w:rsid w:val="005B5230"/>
    <w:rsid w:val="005B7747"/>
    <w:rsid w:val="005C44F1"/>
    <w:rsid w:val="005C4CB9"/>
    <w:rsid w:val="005D74C0"/>
    <w:rsid w:val="005E1426"/>
    <w:rsid w:val="005E1F2E"/>
    <w:rsid w:val="005E3B05"/>
    <w:rsid w:val="005E5779"/>
    <w:rsid w:val="005E5B12"/>
    <w:rsid w:val="005E619C"/>
    <w:rsid w:val="005F02D1"/>
    <w:rsid w:val="005F2383"/>
    <w:rsid w:val="005F4B01"/>
    <w:rsid w:val="005F4B7A"/>
    <w:rsid w:val="005F52F3"/>
    <w:rsid w:val="005F72CA"/>
    <w:rsid w:val="006009BB"/>
    <w:rsid w:val="006013C9"/>
    <w:rsid w:val="00602BFB"/>
    <w:rsid w:val="00605F15"/>
    <w:rsid w:val="00611D95"/>
    <w:rsid w:val="00612D50"/>
    <w:rsid w:val="00620ED6"/>
    <w:rsid w:val="00621B83"/>
    <w:rsid w:val="006223CC"/>
    <w:rsid w:val="00623318"/>
    <w:rsid w:val="00624C21"/>
    <w:rsid w:val="00625F3A"/>
    <w:rsid w:val="006279A2"/>
    <w:rsid w:val="006319A0"/>
    <w:rsid w:val="006342CB"/>
    <w:rsid w:val="00635868"/>
    <w:rsid w:val="006423FA"/>
    <w:rsid w:val="006462D0"/>
    <w:rsid w:val="00650BB6"/>
    <w:rsid w:val="0065261A"/>
    <w:rsid w:val="00661046"/>
    <w:rsid w:val="00662899"/>
    <w:rsid w:val="00664A18"/>
    <w:rsid w:val="00664C7B"/>
    <w:rsid w:val="00664F4F"/>
    <w:rsid w:val="006664FD"/>
    <w:rsid w:val="00670360"/>
    <w:rsid w:val="00673097"/>
    <w:rsid w:val="00674C2A"/>
    <w:rsid w:val="00676AC4"/>
    <w:rsid w:val="00681221"/>
    <w:rsid w:val="00681FFE"/>
    <w:rsid w:val="00682F98"/>
    <w:rsid w:val="006832CD"/>
    <w:rsid w:val="00686667"/>
    <w:rsid w:val="006866F9"/>
    <w:rsid w:val="006919AD"/>
    <w:rsid w:val="00692D35"/>
    <w:rsid w:val="0069570F"/>
    <w:rsid w:val="006978BB"/>
    <w:rsid w:val="006A1BEE"/>
    <w:rsid w:val="006A2ECA"/>
    <w:rsid w:val="006A556E"/>
    <w:rsid w:val="006A5A20"/>
    <w:rsid w:val="006A60F4"/>
    <w:rsid w:val="006B0A07"/>
    <w:rsid w:val="006B0A9C"/>
    <w:rsid w:val="006B4341"/>
    <w:rsid w:val="006B7C0F"/>
    <w:rsid w:val="006C284E"/>
    <w:rsid w:val="006C2AFD"/>
    <w:rsid w:val="006C3B37"/>
    <w:rsid w:val="006C5760"/>
    <w:rsid w:val="006C6467"/>
    <w:rsid w:val="006D27BC"/>
    <w:rsid w:val="006D6DC8"/>
    <w:rsid w:val="006D72CA"/>
    <w:rsid w:val="006E101F"/>
    <w:rsid w:val="006E62E2"/>
    <w:rsid w:val="006F0E15"/>
    <w:rsid w:val="006F20D1"/>
    <w:rsid w:val="006F25A5"/>
    <w:rsid w:val="006F2FA3"/>
    <w:rsid w:val="006F4C1C"/>
    <w:rsid w:val="007009D5"/>
    <w:rsid w:val="007020D8"/>
    <w:rsid w:val="00702248"/>
    <w:rsid w:val="007075F3"/>
    <w:rsid w:val="00712615"/>
    <w:rsid w:val="00713F26"/>
    <w:rsid w:val="007146D4"/>
    <w:rsid w:val="007147A4"/>
    <w:rsid w:val="00714FF5"/>
    <w:rsid w:val="00715FC6"/>
    <w:rsid w:val="00717960"/>
    <w:rsid w:val="007244E9"/>
    <w:rsid w:val="00724561"/>
    <w:rsid w:val="007304B9"/>
    <w:rsid w:val="00731982"/>
    <w:rsid w:val="00733793"/>
    <w:rsid w:val="00733C7F"/>
    <w:rsid w:val="00736D09"/>
    <w:rsid w:val="0074293E"/>
    <w:rsid w:val="00742949"/>
    <w:rsid w:val="007436A2"/>
    <w:rsid w:val="00744070"/>
    <w:rsid w:val="00746716"/>
    <w:rsid w:val="00750718"/>
    <w:rsid w:val="00751C1B"/>
    <w:rsid w:val="00756C70"/>
    <w:rsid w:val="00761A8D"/>
    <w:rsid w:val="00762DC1"/>
    <w:rsid w:val="007641E5"/>
    <w:rsid w:val="00766B2E"/>
    <w:rsid w:val="0077057A"/>
    <w:rsid w:val="00775BBD"/>
    <w:rsid w:val="00776470"/>
    <w:rsid w:val="007835B5"/>
    <w:rsid w:val="00784D2A"/>
    <w:rsid w:val="00790C12"/>
    <w:rsid w:val="007911B5"/>
    <w:rsid w:val="00791D2E"/>
    <w:rsid w:val="00792A91"/>
    <w:rsid w:val="0079638A"/>
    <w:rsid w:val="007A11D5"/>
    <w:rsid w:val="007A46DB"/>
    <w:rsid w:val="007A4AA7"/>
    <w:rsid w:val="007B10ED"/>
    <w:rsid w:val="007B2B15"/>
    <w:rsid w:val="007B6059"/>
    <w:rsid w:val="007C0FCB"/>
    <w:rsid w:val="007C17F4"/>
    <w:rsid w:val="007C1D81"/>
    <w:rsid w:val="007C5CC0"/>
    <w:rsid w:val="007C7CF0"/>
    <w:rsid w:val="007D0BDE"/>
    <w:rsid w:val="007D4D73"/>
    <w:rsid w:val="007D7149"/>
    <w:rsid w:val="007E3CE9"/>
    <w:rsid w:val="007E720D"/>
    <w:rsid w:val="007F140B"/>
    <w:rsid w:val="007F7A45"/>
    <w:rsid w:val="007F7F88"/>
    <w:rsid w:val="00801926"/>
    <w:rsid w:val="008020AA"/>
    <w:rsid w:val="00804D8F"/>
    <w:rsid w:val="00815215"/>
    <w:rsid w:val="00821283"/>
    <w:rsid w:val="0082155A"/>
    <w:rsid w:val="00824B11"/>
    <w:rsid w:val="00825013"/>
    <w:rsid w:val="00825CFB"/>
    <w:rsid w:val="00825F4B"/>
    <w:rsid w:val="00826886"/>
    <w:rsid w:val="00827404"/>
    <w:rsid w:val="008324C2"/>
    <w:rsid w:val="00833878"/>
    <w:rsid w:val="008361D6"/>
    <w:rsid w:val="008375A2"/>
    <w:rsid w:val="0084096E"/>
    <w:rsid w:val="00843326"/>
    <w:rsid w:val="0084434D"/>
    <w:rsid w:val="00844D51"/>
    <w:rsid w:val="00845F88"/>
    <w:rsid w:val="008468F5"/>
    <w:rsid w:val="00853664"/>
    <w:rsid w:val="008609D5"/>
    <w:rsid w:val="00861E73"/>
    <w:rsid w:val="0086220F"/>
    <w:rsid w:val="00870A47"/>
    <w:rsid w:val="00870D62"/>
    <w:rsid w:val="00871B1C"/>
    <w:rsid w:val="0087232C"/>
    <w:rsid w:val="008723B1"/>
    <w:rsid w:val="008737CE"/>
    <w:rsid w:val="0087601E"/>
    <w:rsid w:val="00877B15"/>
    <w:rsid w:val="00880300"/>
    <w:rsid w:val="00880D76"/>
    <w:rsid w:val="00883AC8"/>
    <w:rsid w:val="00886173"/>
    <w:rsid w:val="00892119"/>
    <w:rsid w:val="0089701C"/>
    <w:rsid w:val="00897DD6"/>
    <w:rsid w:val="008A1194"/>
    <w:rsid w:val="008A43A4"/>
    <w:rsid w:val="008A4576"/>
    <w:rsid w:val="008A4F6C"/>
    <w:rsid w:val="008B3086"/>
    <w:rsid w:val="008B3960"/>
    <w:rsid w:val="008B3EB6"/>
    <w:rsid w:val="008B5E14"/>
    <w:rsid w:val="008B701E"/>
    <w:rsid w:val="008C0C34"/>
    <w:rsid w:val="008C4D92"/>
    <w:rsid w:val="008C66F3"/>
    <w:rsid w:val="008C726A"/>
    <w:rsid w:val="008C74AC"/>
    <w:rsid w:val="008D0BA9"/>
    <w:rsid w:val="008D1548"/>
    <w:rsid w:val="008D21F8"/>
    <w:rsid w:val="008D254A"/>
    <w:rsid w:val="008D60F8"/>
    <w:rsid w:val="008E0784"/>
    <w:rsid w:val="008E0CC3"/>
    <w:rsid w:val="008E28AC"/>
    <w:rsid w:val="008E497C"/>
    <w:rsid w:val="008E661C"/>
    <w:rsid w:val="008E66E1"/>
    <w:rsid w:val="008F12C3"/>
    <w:rsid w:val="008F465E"/>
    <w:rsid w:val="008F4718"/>
    <w:rsid w:val="008F6437"/>
    <w:rsid w:val="008F7528"/>
    <w:rsid w:val="00903DD6"/>
    <w:rsid w:val="00906345"/>
    <w:rsid w:val="00906E77"/>
    <w:rsid w:val="00910D70"/>
    <w:rsid w:val="00913F95"/>
    <w:rsid w:val="00916DA1"/>
    <w:rsid w:val="00923250"/>
    <w:rsid w:val="0092326D"/>
    <w:rsid w:val="009235B6"/>
    <w:rsid w:val="00927272"/>
    <w:rsid w:val="009279D6"/>
    <w:rsid w:val="009337DF"/>
    <w:rsid w:val="00933C1C"/>
    <w:rsid w:val="00936989"/>
    <w:rsid w:val="00937F24"/>
    <w:rsid w:val="009412B5"/>
    <w:rsid w:val="00942358"/>
    <w:rsid w:val="00946A96"/>
    <w:rsid w:val="0094718A"/>
    <w:rsid w:val="00947C2F"/>
    <w:rsid w:val="00954645"/>
    <w:rsid w:val="009566E2"/>
    <w:rsid w:val="00964C19"/>
    <w:rsid w:val="00965A71"/>
    <w:rsid w:val="00966770"/>
    <w:rsid w:val="00966C0A"/>
    <w:rsid w:val="00977AC8"/>
    <w:rsid w:val="00980A2F"/>
    <w:rsid w:val="00980DE2"/>
    <w:rsid w:val="00985159"/>
    <w:rsid w:val="00986085"/>
    <w:rsid w:val="00986586"/>
    <w:rsid w:val="00990814"/>
    <w:rsid w:val="0099761F"/>
    <w:rsid w:val="009A4736"/>
    <w:rsid w:val="009A5CA8"/>
    <w:rsid w:val="009B2E9E"/>
    <w:rsid w:val="009B4740"/>
    <w:rsid w:val="009B4E25"/>
    <w:rsid w:val="009B50CD"/>
    <w:rsid w:val="009B5EFD"/>
    <w:rsid w:val="009C04AF"/>
    <w:rsid w:val="009C3378"/>
    <w:rsid w:val="009D2758"/>
    <w:rsid w:val="009D291A"/>
    <w:rsid w:val="009D2CF2"/>
    <w:rsid w:val="009D3DCF"/>
    <w:rsid w:val="009D46E9"/>
    <w:rsid w:val="009D4A6C"/>
    <w:rsid w:val="009E51A9"/>
    <w:rsid w:val="009E55A4"/>
    <w:rsid w:val="009F0526"/>
    <w:rsid w:val="009F08C3"/>
    <w:rsid w:val="009F12C4"/>
    <w:rsid w:val="009F1BF4"/>
    <w:rsid w:val="009F65B0"/>
    <w:rsid w:val="009F6EF9"/>
    <w:rsid w:val="00A02C6A"/>
    <w:rsid w:val="00A03F22"/>
    <w:rsid w:val="00A05B5A"/>
    <w:rsid w:val="00A05ED3"/>
    <w:rsid w:val="00A07BFC"/>
    <w:rsid w:val="00A10778"/>
    <w:rsid w:val="00A135C4"/>
    <w:rsid w:val="00A16AF4"/>
    <w:rsid w:val="00A1733C"/>
    <w:rsid w:val="00A17D58"/>
    <w:rsid w:val="00A25D9B"/>
    <w:rsid w:val="00A27122"/>
    <w:rsid w:val="00A27671"/>
    <w:rsid w:val="00A32CAB"/>
    <w:rsid w:val="00A32D0B"/>
    <w:rsid w:val="00A34765"/>
    <w:rsid w:val="00A41E04"/>
    <w:rsid w:val="00A44FF9"/>
    <w:rsid w:val="00A45047"/>
    <w:rsid w:val="00A45978"/>
    <w:rsid w:val="00A4752F"/>
    <w:rsid w:val="00A51FEC"/>
    <w:rsid w:val="00A529C1"/>
    <w:rsid w:val="00A52ECA"/>
    <w:rsid w:val="00A569C9"/>
    <w:rsid w:val="00A63762"/>
    <w:rsid w:val="00A63A2A"/>
    <w:rsid w:val="00A63ED5"/>
    <w:rsid w:val="00A64598"/>
    <w:rsid w:val="00A64EFC"/>
    <w:rsid w:val="00A6767C"/>
    <w:rsid w:val="00A702DB"/>
    <w:rsid w:val="00A70FE4"/>
    <w:rsid w:val="00A72E94"/>
    <w:rsid w:val="00A74FDA"/>
    <w:rsid w:val="00A75873"/>
    <w:rsid w:val="00A77CCF"/>
    <w:rsid w:val="00A77EDB"/>
    <w:rsid w:val="00A8057B"/>
    <w:rsid w:val="00A808F0"/>
    <w:rsid w:val="00A80BAF"/>
    <w:rsid w:val="00A82200"/>
    <w:rsid w:val="00A875A6"/>
    <w:rsid w:val="00A90030"/>
    <w:rsid w:val="00A90A42"/>
    <w:rsid w:val="00A90C32"/>
    <w:rsid w:val="00A91242"/>
    <w:rsid w:val="00A92BF6"/>
    <w:rsid w:val="00A95036"/>
    <w:rsid w:val="00A950B1"/>
    <w:rsid w:val="00A95D29"/>
    <w:rsid w:val="00A963C8"/>
    <w:rsid w:val="00A97A46"/>
    <w:rsid w:val="00AA0236"/>
    <w:rsid w:val="00AA2C14"/>
    <w:rsid w:val="00AA3BC2"/>
    <w:rsid w:val="00AA5557"/>
    <w:rsid w:val="00AB3E3A"/>
    <w:rsid w:val="00AC1629"/>
    <w:rsid w:val="00AC1A19"/>
    <w:rsid w:val="00AC286C"/>
    <w:rsid w:val="00AC2BEB"/>
    <w:rsid w:val="00AC450C"/>
    <w:rsid w:val="00AC4AB1"/>
    <w:rsid w:val="00AC5452"/>
    <w:rsid w:val="00AC5ACA"/>
    <w:rsid w:val="00AC7969"/>
    <w:rsid w:val="00AC7B37"/>
    <w:rsid w:val="00AD2B29"/>
    <w:rsid w:val="00AD401D"/>
    <w:rsid w:val="00AD4114"/>
    <w:rsid w:val="00AD556F"/>
    <w:rsid w:val="00AD79E7"/>
    <w:rsid w:val="00AE0248"/>
    <w:rsid w:val="00AE1C88"/>
    <w:rsid w:val="00AE695B"/>
    <w:rsid w:val="00AF07DD"/>
    <w:rsid w:val="00AF1480"/>
    <w:rsid w:val="00AF6807"/>
    <w:rsid w:val="00B009CF"/>
    <w:rsid w:val="00B01319"/>
    <w:rsid w:val="00B02B28"/>
    <w:rsid w:val="00B0380B"/>
    <w:rsid w:val="00B04DA5"/>
    <w:rsid w:val="00B05130"/>
    <w:rsid w:val="00B073B8"/>
    <w:rsid w:val="00B0775D"/>
    <w:rsid w:val="00B1152F"/>
    <w:rsid w:val="00B137DE"/>
    <w:rsid w:val="00B20F3B"/>
    <w:rsid w:val="00B21CE7"/>
    <w:rsid w:val="00B23207"/>
    <w:rsid w:val="00B257B0"/>
    <w:rsid w:val="00B26320"/>
    <w:rsid w:val="00B30F7C"/>
    <w:rsid w:val="00B32C7C"/>
    <w:rsid w:val="00B33DCE"/>
    <w:rsid w:val="00B35B21"/>
    <w:rsid w:val="00B47438"/>
    <w:rsid w:val="00B47BCB"/>
    <w:rsid w:val="00B47C7C"/>
    <w:rsid w:val="00B527B4"/>
    <w:rsid w:val="00B53703"/>
    <w:rsid w:val="00B54B8F"/>
    <w:rsid w:val="00B606F5"/>
    <w:rsid w:val="00B6295C"/>
    <w:rsid w:val="00B63154"/>
    <w:rsid w:val="00B637C4"/>
    <w:rsid w:val="00B65D11"/>
    <w:rsid w:val="00B66F7A"/>
    <w:rsid w:val="00B673E2"/>
    <w:rsid w:val="00B71DA0"/>
    <w:rsid w:val="00B71DAD"/>
    <w:rsid w:val="00B77078"/>
    <w:rsid w:val="00B81D4D"/>
    <w:rsid w:val="00B828E1"/>
    <w:rsid w:val="00B837C6"/>
    <w:rsid w:val="00B85886"/>
    <w:rsid w:val="00B85B45"/>
    <w:rsid w:val="00B85DA4"/>
    <w:rsid w:val="00B87435"/>
    <w:rsid w:val="00B9630E"/>
    <w:rsid w:val="00B97CDF"/>
    <w:rsid w:val="00B97F96"/>
    <w:rsid w:val="00BA57AB"/>
    <w:rsid w:val="00BB075B"/>
    <w:rsid w:val="00BB107D"/>
    <w:rsid w:val="00BB3397"/>
    <w:rsid w:val="00BB4657"/>
    <w:rsid w:val="00BC097C"/>
    <w:rsid w:val="00BC1D6B"/>
    <w:rsid w:val="00BC3043"/>
    <w:rsid w:val="00BC36DD"/>
    <w:rsid w:val="00BC4EEE"/>
    <w:rsid w:val="00BC53BD"/>
    <w:rsid w:val="00BC5C8A"/>
    <w:rsid w:val="00BC746C"/>
    <w:rsid w:val="00BC7ABD"/>
    <w:rsid w:val="00BD096F"/>
    <w:rsid w:val="00BD4A88"/>
    <w:rsid w:val="00BD609A"/>
    <w:rsid w:val="00BE1AAA"/>
    <w:rsid w:val="00BE22A5"/>
    <w:rsid w:val="00BE378E"/>
    <w:rsid w:val="00BE5723"/>
    <w:rsid w:val="00BE6FE7"/>
    <w:rsid w:val="00BF12F2"/>
    <w:rsid w:val="00BF146B"/>
    <w:rsid w:val="00BF6C9E"/>
    <w:rsid w:val="00C00865"/>
    <w:rsid w:val="00C01145"/>
    <w:rsid w:val="00C05CEC"/>
    <w:rsid w:val="00C11063"/>
    <w:rsid w:val="00C1133C"/>
    <w:rsid w:val="00C114CD"/>
    <w:rsid w:val="00C11D6D"/>
    <w:rsid w:val="00C13028"/>
    <w:rsid w:val="00C14CF1"/>
    <w:rsid w:val="00C14FC4"/>
    <w:rsid w:val="00C15DAC"/>
    <w:rsid w:val="00C1636D"/>
    <w:rsid w:val="00C1644C"/>
    <w:rsid w:val="00C16C4C"/>
    <w:rsid w:val="00C2173F"/>
    <w:rsid w:val="00C23724"/>
    <w:rsid w:val="00C2389B"/>
    <w:rsid w:val="00C23AAD"/>
    <w:rsid w:val="00C23F6E"/>
    <w:rsid w:val="00C24B7A"/>
    <w:rsid w:val="00C26286"/>
    <w:rsid w:val="00C26FAE"/>
    <w:rsid w:val="00C31245"/>
    <w:rsid w:val="00C35AC0"/>
    <w:rsid w:val="00C36724"/>
    <w:rsid w:val="00C41AAA"/>
    <w:rsid w:val="00C42C47"/>
    <w:rsid w:val="00C43052"/>
    <w:rsid w:val="00C4325B"/>
    <w:rsid w:val="00C433D9"/>
    <w:rsid w:val="00C44C6D"/>
    <w:rsid w:val="00C46B4D"/>
    <w:rsid w:val="00C539E8"/>
    <w:rsid w:val="00C53E4E"/>
    <w:rsid w:val="00C612A2"/>
    <w:rsid w:val="00C61711"/>
    <w:rsid w:val="00C622D7"/>
    <w:rsid w:val="00C628A2"/>
    <w:rsid w:val="00C63658"/>
    <w:rsid w:val="00C6634C"/>
    <w:rsid w:val="00C678EA"/>
    <w:rsid w:val="00C74E09"/>
    <w:rsid w:val="00C81089"/>
    <w:rsid w:val="00C87511"/>
    <w:rsid w:val="00C90457"/>
    <w:rsid w:val="00C90F74"/>
    <w:rsid w:val="00C91266"/>
    <w:rsid w:val="00C91634"/>
    <w:rsid w:val="00C91DF5"/>
    <w:rsid w:val="00C92B10"/>
    <w:rsid w:val="00C969E1"/>
    <w:rsid w:val="00C97310"/>
    <w:rsid w:val="00C97883"/>
    <w:rsid w:val="00CA18CC"/>
    <w:rsid w:val="00CA4AC8"/>
    <w:rsid w:val="00CA4C2A"/>
    <w:rsid w:val="00CA52CA"/>
    <w:rsid w:val="00CA5E2A"/>
    <w:rsid w:val="00CA6571"/>
    <w:rsid w:val="00CA6E26"/>
    <w:rsid w:val="00CA7CB5"/>
    <w:rsid w:val="00CB3877"/>
    <w:rsid w:val="00CB566E"/>
    <w:rsid w:val="00CB6F3C"/>
    <w:rsid w:val="00CC094F"/>
    <w:rsid w:val="00CC5C49"/>
    <w:rsid w:val="00CC5D71"/>
    <w:rsid w:val="00CD1FF0"/>
    <w:rsid w:val="00CD264F"/>
    <w:rsid w:val="00CD3207"/>
    <w:rsid w:val="00CD5A33"/>
    <w:rsid w:val="00D005B0"/>
    <w:rsid w:val="00D0449B"/>
    <w:rsid w:val="00D04E2A"/>
    <w:rsid w:val="00D05B18"/>
    <w:rsid w:val="00D05CB7"/>
    <w:rsid w:val="00D07C89"/>
    <w:rsid w:val="00D108B9"/>
    <w:rsid w:val="00D10CB1"/>
    <w:rsid w:val="00D12057"/>
    <w:rsid w:val="00D138EB"/>
    <w:rsid w:val="00D14A5E"/>
    <w:rsid w:val="00D17FBC"/>
    <w:rsid w:val="00D25065"/>
    <w:rsid w:val="00D268B2"/>
    <w:rsid w:val="00D30166"/>
    <w:rsid w:val="00D3162A"/>
    <w:rsid w:val="00D35E63"/>
    <w:rsid w:val="00D40151"/>
    <w:rsid w:val="00D40E04"/>
    <w:rsid w:val="00D437F4"/>
    <w:rsid w:val="00D4488D"/>
    <w:rsid w:val="00D45221"/>
    <w:rsid w:val="00D454E2"/>
    <w:rsid w:val="00D5012A"/>
    <w:rsid w:val="00D510FD"/>
    <w:rsid w:val="00D515A6"/>
    <w:rsid w:val="00D53631"/>
    <w:rsid w:val="00D561E3"/>
    <w:rsid w:val="00D608D3"/>
    <w:rsid w:val="00D61D67"/>
    <w:rsid w:val="00D64854"/>
    <w:rsid w:val="00D6641F"/>
    <w:rsid w:val="00D71BFD"/>
    <w:rsid w:val="00D71E6F"/>
    <w:rsid w:val="00D72307"/>
    <w:rsid w:val="00D75399"/>
    <w:rsid w:val="00D756FC"/>
    <w:rsid w:val="00D7593B"/>
    <w:rsid w:val="00D75E61"/>
    <w:rsid w:val="00D80585"/>
    <w:rsid w:val="00D80C11"/>
    <w:rsid w:val="00D81806"/>
    <w:rsid w:val="00D85E1E"/>
    <w:rsid w:val="00D94A1E"/>
    <w:rsid w:val="00DA116D"/>
    <w:rsid w:val="00DA59E2"/>
    <w:rsid w:val="00DA5D0C"/>
    <w:rsid w:val="00DB4630"/>
    <w:rsid w:val="00DB7A24"/>
    <w:rsid w:val="00DC0FC4"/>
    <w:rsid w:val="00DC1DCC"/>
    <w:rsid w:val="00DC2764"/>
    <w:rsid w:val="00DC503E"/>
    <w:rsid w:val="00DC66A0"/>
    <w:rsid w:val="00DC7E37"/>
    <w:rsid w:val="00DD03AC"/>
    <w:rsid w:val="00DD21F8"/>
    <w:rsid w:val="00DD45C0"/>
    <w:rsid w:val="00DD622F"/>
    <w:rsid w:val="00DE4052"/>
    <w:rsid w:val="00DE4FB9"/>
    <w:rsid w:val="00E01936"/>
    <w:rsid w:val="00E03AD2"/>
    <w:rsid w:val="00E070E5"/>
    <w:rsid w:val="00E110D7"/>
    <w:rsid w:val="00E12998"/>
    <w:rsid w:val="00E206D8"/>
    <w:rsid w:val="00E222BC"/>
    <w:rsid w:val="00E2541C"/>
    <w:rsid w:val="00E25E33"/>
    <w:rsid w:val="00E26F27"/>
    <w:rsid w:val="00E2701C"/>
    <w:rsid w:val="00E30684"/>
    <w:rsid w:val="00E320DF"/>
    <w:rsid w:val="00E42EFF"/>
    <w:rsid w:val="00E44C1D"/>
    <w:rsid w:val="00E45B83"/>
    <w:rsid w:val="00E473AE"/>
    <w:rsid w:val="00E47BF1"/>
    <w:rsid w:val="00E50E0E"/>
    <w:rsid w:val="00E538B8"/>
    <w:rsid w:val="00E54114"/>
    <w:rsid w:val="00E546FE"/>
    <w:rsid w:val="00E5656F"/>
    <w:rsid w:val="00E57B5B"/>
    <w:rsid w:val="00E623AC"/>
    <w:rsid w:val="00E6428D"/>
    <w:rsid w:val="00E704B1"/>
    <w:rsid w:val="00E731CC"/>
    <w:rsid w:val="00E7738D"/>
    <w:rsid w:val="00E85188"/>
    <w:rsid w:val="00E86CD2"/>
    <w:rsid w:val="00E87A76"/>
    <w:rsid w:val="00E90B8C"/>
    <w:rsid w:val="00E92D01"/>
    <w:rsid w:val="00E97C38"/>
    <w:rsid w:val="00EA4718"/>
    <w:rsid w:val="00EB1C95"/>
    <w:rsid w:val="00EB1EF4"/>
    <w:rsid w:val="00EB408E"/>
    <w:rsid w:val="00EB488C"/>
    <w:rsid w:val="00EB5651"/>
    <w:rsid w:val="00EB6614"/>
    <w:rsid w:val="00EB6705"/>
    <w:rsid w:val="00EB72EE"/>
    <w:rsid w:val="00EB7821"/>
    <w:rsid w:val="00EC0B4C"/>
    <w:rsid w:val="00EC5232"/>
    <w:rsid w:val="00EC674A"/>
    <w:rsid w:val="00EC7F3F"/>
    <w:rsid w:val="00ED0C21"/>
    <w:rsid w:val="00ED2301"/>
    <w:rsid w:val="00ED3AC7"/>
    <w:rsid w:val="00ED482C"/>
    <w:rsid w:val="00EE0537"/>
    <w:rsid w:val="00EE1316"/>
    <w:rsid w:val="00EE17FE"/>
    <w:rsid w:val="00EE256D"/>
    <w:rsid w:val="00EE3A2C"/>
    <w:rsid w:val="00EE604A"/>
    <w:rsid w:val="00EE7E96"/>
    <w:rsid w:val="00EF0FA3"/>
    <w:rsid w:val="00EF1FA2"/>
    <w:rsid w:val="00EF3D8C"/>
    <w:rsid w:val="00EF518D"/>
    <w:rsid w:val="00EF524D"/>
    <w:rsid w:val="00EF61D0"/>
    <w:rsid w:val="00EF6DE2"/>
    <w:rsid w:val="00EF714F"/>
    <w:rsid w:val="00EF7D6C"/>
    <w:rsid w:val="00F05960"/>
    <w:rsid w:val="00F06F29"/>
    <w:rsid w:val="00F07536"/>
    <w:rsid w:val="00F07DFE"/>
    <w:rsid w:val="00F1027C"/>
    <w:rsid w:val="00F1247B"/>
    <w:rsid w:val="00F178F4"/>
    <w:rsid w:val="00F21490"/>
    <w:rsid w:val="00F227D2"/>
    <w:rsid w:val="00F23EE2"/>
    <w:rsid w:val="00F255D8"/>
    <w:rsid w:val="00F257F2"/>
    <w:rsid w:val="00F3056C"/>
    <w:rsid w:val="00F309AF"/>
    <w:rsid w:val="00F3145F"/>
    <w:rsid w:val="00F377D7"/>
    <w:rsid w:val="00F40109"/>
    <w:rsid w:val="00F42138"/>
    <w:rsid w:val="00F45845"/>
    <w:rsid w:val="00F45E93"/>
    <w:rsid w:val="00F47D90"/>
    <w:rsid w:val="00F47F3B"/>
    <w:rsid w:val="00F51901"/>
    <w:rsid w:val="00F55F5D"/>
    <w:rsid w:val="00F578A3"/>
    <w:rsid w:val="00F60E64"/>
    <w:rsid w:val="00F619EB"/>
    <w:rsid w:val="00F64EA9"/>
    <w:rsid w:val="00F74816"/>
    <w:rsid w:val="00F74E43"/>
    <w:rsid w:val="00F81A39"/>
    <w:rsid w:val="00F826C7"/>
    <w:rsid w:val="00F83322"/>
    <w:rsid w:val="00F85A97"/>
    <w:rsid w:val="00F90016"/>
    <w:rsid w:val="00F9030B"/>
    <w:rsid w:val="00F916CC"/>
    <w:rsid w:val="00F91FC0"/>
    <w:rsid w:val="00F9285F"/>
    <w:rsid w:val="00F94086"/>
    <w:rsid w:val="00F95201"/>
    <w:rsid w:val="00FA4AAD"/>
    <w:rsid w:val="00FA50FD"/>
    <w:rsid w:val="00FB3A33"/>
    <w:rsid w:val="00FB3F66"/>
    <w:rsid w:val="00FB466E"/>
    <w:rsid w:val="00FB481F"/>
    <w:rsid w:val="00FB4D2C"/>
    <w:rsid w:val="00FB6B3C"/>
    <w:rsid w:val="00FB7F12"/>
    <w:rsid w:val="00FC0DDA"/>
    <w:rsid w:val="00FC0F41"/>
    <w:rsid w:val="00FC13BF"/>
    <w:rsid w:val="00FC29E4"/>
    <w:rsid w:val="00FC5092"/>
    <w:rsid w:val="00FD1026"/>
    <w:rsid w:val="00FD1C94"/>
    <w:rsid w:val="00FD5639"/>
    <w:rsid w:val="00FD6E68"/>
    <w:rsid w:val="00FE016C"/>
    <w:rsid w:val="00FE017F"/>
    <w:rsid w:val="00FE2F48"/>
    <w:rsid w:val="00FE6D21"/>
    <w:rsid w:val="00FE6DE9"/>
    <w:rsid w:val="00FE76D7"/>
    <w:rsid w:val="00FE795E"/>
    <w:rsid w:val="00FF13D6"/>
    <w:rsid w:val="00FF2EA4"/>
    <w:rsid w:val="00FF4B4A"/>
  </w:rsids>
  <m:mathPr>
    <m:mathFont m:val="Cambria Math"/>
    <m:brkBin m:val="before"/>
    <m:brkBinSub m:val="--"/>
    <m:smallFrac m:val="0"/>
    <m:dispDef m:val="0"/>
    <m:lMargin m:val="0"/>
    <m:rMargin m:val="0"/>
    <m:defJc m:val="centerGroup"/>
    <m:wrapRight/>
    <m:intLim m:val="subSup"/>
    <m:naryLim m:val="subSup"/>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46A"/>
    <w:pPr>
      <w:spacing w:after="200"/>
    </w:pPr>
    <w:rPr>
      <w:sz w:val="24"/>
      <w:szCs w:val="24"/>
      <w:lang w:val="en-US" w:eastAsia="en-US"/>
    </w:rPr>
  </w:style>
  <w:style w:type="paragraph" w:styleId="Heading1">
    <w:name w:val="heading 1"/>
    <w:basedOn w:val="Normal"/>
    <w:link w:val="Heading1Char"/>
    <w:uiPriority w:val="9"/>
    <w:qFormat/>
    <w:rsid w:val="000274ED"/>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10D70"/>
    <w:pPr>
      <w:spacing w:beforeLines="1" w:afterLines="1"/>
    </w:pPr>
    <w:rPr>
      <w:rFonts w:ascii="Times" w:hAnsi="Times"/>
      <w:sz w:val="20"/>
      <w:szCs w:val="20"/>
    </w:rPr>
  </w:style>
  <w:style w:type="character" w:customStyle="1" w:styleId="apple-tab-span">
    <w:name w:val="apple-tab-span"/>
    <w:basedOn w:val="DefaultParagraphFont"/>
    <w:rsid w:val="00910D70"/>
  </w:style>
  <w:style w:type="character" w:styleId="Hyperlink">
    <w:name w:val="Hyperlink"/>
    <w:uiPriority w:val="99"/>
    <w:rsid w:val="00910D70"/>
    <w:rPr>
      <w:color w:val="0000FF"/>
      <w:u w:val="single"/>
    </w:rPr>
  </w:style>
  <w:style w:type="character" w:styleId="FollowedHyperlink">
    <w:name w:val="FollowedHyperlink"/>
    <w:uiPriority w:val="99"/>
    <w:rsid w:val="00910D70"/>
    <w:rPr>
      <w:color w:val="0000FF"/>
      <w:u w:val="single"/>
    </w:rPr>
  </w:style>
  <w:style w:type="paragraph" w:customStyle="1" w:styleId="Grigliamedia1-Colore21">
    <w:name w:val="Griglia media 1 - Colore 21"/>
    <w:basedOn w:val="Normal"/>
    <w:uiPriority w:val="34"/>
    <w:qFormat/>
    <w:rsid w:val="00226148"/>
    <w:pPr>
      <w:ind w:left="720"/>
      <w:contextualSpacing/>
    </w:pPr>
  </w:style>
  <w:style w:type="character" w:customStyle="1" w:styleId="Heading1Char">
    <w:name w:val="Heading 1 Char"/>
    <w:link w:val="Heading1"/>
    <w:uiPriority w:val="9"/>
    <w:rsid w:val="000274ED"/>
    <w:rPr>
      <w:rFonts w:ascii="Times" w:hAnsi="Times"/>
      <w:b/>
      <w:kern w:val="36"/>
      <w:sz w:val="48"/>
      <w:szCs w:val="20"/>
    </w:rPr>
  </w:style>
  <w:style w:type="character" w:customStyle="1" w:styleId="apple-converted-space">
    <w:name w:val="apple-converted-space"/>
    <w:basedOn w:val="DefaultParagraphFont"/>
    <w:rsid w:val="000274ED"/>
  </w:style>
  <w:style w:type="paragraph" w:styleId="Header">
    <w:name w:val="header"/>
    <w:basedOn w:val="Normal"/>
    <w:link w:val="HeaderChar"/>
    <w:uiPriority w:val="99"/>
    <w:unhideWhenUsed/>
    <w:rsid w:val="00C97310"/>
    <w:pPr>
      <w:tabs>
        <w:tab w:val="center" w:pos="4819"/>
        <w:tab w:val="right" w:pos="9638"/>
      </w:tabs>
    </w:pPr>
  </w:style>
  <w:style w:type="character" w:customStyle="1" w:styleId="HeaderChar">
    <w:name w:val="Header Char"/>
    <w:link w:val="Header"/>
    <w:uiPriority w:val="99"/>
    <w:rsid w:val="00C97310"/>
    <w:rPr>
      <w:sz w:val="24"/>
      <w:szCs w:val="24"/>
      <w:lang w:val="en-US" w:eastAsia="en-US"/>
    </w:rPr>
  </w:style>
  <w:style w:type="paragraph" w:styleId="Footer">
    <w:name w:val="footer"/>
    <w:basedOn w:val="Normal"/>
    <w:link w:val="FooterChar"/>
    <w:uiPriority w:val="99"/>
    <w:unhideWhenUsed/>
    <w:rsid w:val="00C97310"/>
    <w:pPr>
      <w:tabs>
        <w:tab w:val="center" w:pos="4819"/>
        <w:tab w:val="right" w:pos="9638"/>
      </w:tabs>
    </w:pPr>
  </w:style>
  <w:style w:type="character" w:customStyle="1" w:styleId="FooterChar">
    <w:name w:val="Footer Char"/>
    <w:link w:val="Footer"/>
    <w:uiPriority w:val="99"/>
    <w:rsid w:val="00C97310"/>
    <w:rPr>
      <w:sz w:val="24"/>
      <w:szCs w:val="24"/>
      <w:lang w:val="en-US" w:eastAsia="en-US"/>
    </w:rPr>
  </w:style>
  <w:style w:type="character" w:customStyle="1" w:styleId="highlight">
    <w:name w:val="highlight"/>
    <w:rsid w:val="00DA59E2"/>
  </w:style>
  <w:style w:type="paragraph" w:customStyle="1" w:styleId="title1">
    <w:name w:val="title1"/>
    <w:basedOn w:val="Normal"/>
    <w:rsid w:val="00D61D67"/>
    <w:pPr>
      <w:spacing w:after="0"/>
    </w:pPr>
    <w:rPr>
      <w:rFonts w:ascii="Times New Roman" w:eastAsia="Times New Roman" w:hAnsi="Times New Roman"/>
      <w:sz w:val="27"/>
      <w:szCs w:val="27"/>
      <w:lang w:val="it-IT" w:eastAsia="it-IT"/>
    </w:rPr>
  </w:style>
  <w:style w:type="paragraph" w:customStyle="1" w:styleId="desc2">
    <w:name w:val="desc2"/>
    <w:basedOn w:val="Normal"/>
    <w:rsid w:val="00D61D67"/>
    <w:pPr>
      <w:spacing w:after="0"/>
    </w:pPr>
    <w:rPr>
      <w:rFonts w:ascii="Times New Roman" w:eastAsia="Times New Roman" w:hAnsi="Times New Roman"/>
      <w:sz w:val="26"/>
      <w:szCs w:val="26"/>
      <w:lang w:val="it-IT" w:eastAsia="it-IT"/>
    </w:rPr>
  </w:style>
  <w:style w:type="paragraph" w:customStyle="1" w:styleId="details1">
    <w:name w:val="details1"/>
    <w:basedOn w:val="Normal"/>
    <w:rsid w:val="00D61D67"/>
    <w:pPr>
      <w:spacing w:after="0"/>
    </w:pPr>
    <w:rPr>
      <w:rFonts w:ascii="Times New Roman" w:eastAsia="Times New Roman" w:hAnsi="Times New Roman"/>
      <w:sz w:val="22"/>
      <w:szCs w:val="22"/>
      <w:lang w:val="it-IT" w:eastAsia="it-IT"/>
    </w:rPr>
  </w:style>
  <w:style w:type="character" w:customStyle="1" w:styleId="jrnl">
    <w:name w:val="jrnl"/>
    <w:rsid w:val="00D61D67"/>
  </w:style>
  <w:style w:type="paragraph" w:customStyle="1" w:styleId="Elencoacolori-Colore11">
    <w:name w:val="Elenco a colori - Colore 11"/>
    <w:basedOn w:val="Normal"/>
    <w:uiPriority w:val="34"/>
    <w:qFormat/>
    <w:rsid w:val="005B0938"/>
    <w:pPr>
      <w:ind w:left="720"/>
      <w:contextualSpacing/>
    </w:pPr>
  </w:style>
  <w:style w:type="table" w:styleId="TableGrid">
    <w:name w:val="Table Grid"/>
    <w:basedOn w:val="TableNormal"/>
    <w:uiPriority w:val="59"/>
    <w:rsid w:val="00A347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1490"/>
    <w:pPr>
      <w:spacing w:after="0"/>
    </w:pPr>
    <w:rPr>
      <w:rFonts w:ascii="Tahoma" w:hAnsi="Tahoma" w:cs="Tahoma"/>
      <w:sz w:val="16"/>
      <w:szCs w:val="16"/>
    </w:rPr>
  </w:style>
  <w:style w:type="character" w:customStyle="1" w:styleId="BalloonTextChar">
    <w:name w:val="Balloon Text Char"/>
    <w:link w:val="BalloonText"/>
    <w:uiPriority w:val="99"/>
    <w:semiHidden/>
    <w:rsid w:val="00F21490"/>
    <w:rPr>
      <w:rFonts w:ascii="Tahoma" w:hAnsi="Tahoma" w:cs="Tahoma"/>
      <w:sz w:val="16"/>
      <w:szCs w:val="16"/>
      <w:lang w:val="en-US" w:eastAsia="en-US"/>
    </w:rPr>
  </w:style>
  <w:style w:type="character" w:customStyle="1" w:styleId="citation">
    <w:name w:val="citation"/>
    <w:basedOn w:val="DefaultParagraphFont"/>
    <w:rsid w:val="00712615"/>
  </w:style>
  <w:style w:type="character" w:customStyle="1" w:styleId="ref-journal">
    <w:name w:val="ref-journal"/>
    <w:basedOn w:val="DefaultParagraphFont"/>
    <w:rsid w:val="00712615"/>
  </w:style>
  <w:style w:type="character" w:customStyle="1" w:styleId="ref-vol">
    <w:name w:val="ref-vol"/>
    <w:basedOn w:val="DefaultParagraphFont"/>
    <w:rsid w:val="00712615"/>
  </w:style>
  <w:style w:type="paragraph" w:styleId="ListParagraph">
    <w:name w:val="List Paragraph"/>
    <w:basedOn w:val="Normal"/>
    <w:uiPriority w:val="34"/>
    <w:qFormat/>
    <w:rsid w:val="00B606F5"/>
    <w:pPr>
      <w:ind w:left="720"/>
      <w:contextualSpacing/>
    </w:pPr>
  </w:style>
  <w:style w:type="character" w:styleId="Strong">
    <w:name w:val="Strong"/>
    <w:basedOn w:val="DefaultParagraphFont"/>
    <w:uiPriority w:val="22"/>
    <w:qFormat/>
    <w:rsid w:val="00C1644C"/>
    <w:rPr>
      <w:b/>
      <w:bCs/>
    </w:rPr>
  </w:style>
  <w:style w:type="paragraph" w:styleId="NoSpacing">
    <w:name w:val="No Spacing"/>
    <w:uiPriority w:val="1"/>
    <w:qFormat/>
    <w:rsid w:val="00D7593B"/>
    <w:rPr>
      <w:sz w:val="24"/>
      <w:szCs w:val="24"/>
      <w:lang w:val="en-US" w:eastAsia="en-US"/>
    </w:rPr>
  </w:style>
  <w:style w:type="paragraph" w:styleId="CommentText">
    <w:name w:val="annotation text"/>
    <w:basedOn w:val="Normal"/>
    <w:link w:val="CommentTextChar"/>
    <w:semiHidden/>
    <w:rsid w:val="006A556E"/>
    <w:pPr>
      <w:suppressAutoHyphens/>
      <w:spacing w:before="120" w:after="120"/>
    </w:pPr>
    <w:rPr>
      <w:rFonts w:ascii="Calibri" w:eastAsia="Calibri" w:hAnsi="Calibri" w:cs="Calibri"/>
      <w:sz w:val="22"/>
      <w:szCs w:val="22"/>
      <w:lang w:eastAsia="ar-SA"/>
    </w:rPr>
  </w:style>
  <w:style w:type="character" w:customStyle="1" w:styleId="CommentTextChar">
    <w:name w:val="Comment Text Char"/>
    <w:basedOn w:val="DefaultParagraphFont"/>
    <w:link w:val="CommentText"/>
    <w:semiHidden/>
    <w:rsid w:val="006A556E"/>
    <w:rPr>
      <w:rFonts w:ascii="Calibri" w:eastAsia="Calibri" w:hAnsi="Calibri" w:cs="Calibri"/>
      <w:sz w:val="22"/>
      <w:szCs w:val="22"/>
      <w:lang w:val="en-US" w:eastAsia="ar-SA"/>
    </w:rPr>
  </w:style>
  <w:style w:type="character" w:styleId="Emphasis">
    <w:name w:val="Emphasis"/>
    <w:qFormat/>
    <w:rsid w:val="0087232C"/>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46A"/>
    <w:pPr>
      <w:spacing w:after="200"/>
    </w:pPr>
    <w:rPr>
      <w:sz w:val="24"/>
      <w:szCs w:val="24"/>
      <w:lang w:val="en-US" w:eastAsia="en-US"/>
    </w:rPr>
  </w:style>
  <w:style w:type="paragraph" w:styleId="Heading1">
    <w:name w:val="heading 1"/>
    <w:basedOn w:val="Normal"/>
    <w:link w:val="Heading1Char"/>
    <w:uiPriority w:val="9"/>
    <w:qFormat/>
    <w:rsid w:val="000274ED"/>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10D70"/>
    <w:pPr>
      <w:spacing w:beforeLines="1" w:afterLines="1"/>
    </w:pPr>
    <w:rPr>
      <w:rFonts w:ascii="Times" w:hAnsi="Times"/>
      <w:sz w:val="20"/>
      <w:szCs w:val="20"/>
    </w:rPr>
  </w:style>
  <w:style w:type="character" w:customStyle="1" w:styleId="apple-tab-span">
    <w:name w:val="apple-tab-span"/>
    <w:basedOn w:val="DefaultParagraphFont"/>
    <w:rsid w:val="00910D70"/>
  </w:style>
  <w:style w:type="character" w:styleId="Hyperlink">
    <w:name w:val="Hyperlink"/>
    <w:uiPriority w:val="99"/>
    <w:rsid w:val="00910D70"/>
    <w:rPr>
      <w:color w:val="0000FF"/>
      <w:u w:val="single"/>
    </w:rPr>
  </w:style>
  <w:style w:type="character" w:styleId="FollowedHyperlink">
    <w:name w:val="FollowedHyperlink"/>
    <w:uiPriority w:val="99"/>
    <w:rsid w:val="00910D70"/>
    <w:rPr>
      <w:color w:val="0000FF"/>
      <w:u w:val="single"/>
    </w:rPr>
  </w:style>
  <w:style w:type="paragraph" w:customStyle="1" w:styleId="Grigliamedia1-Colore21">
    <w:name w:val="Griglia media 1 - Colore 21"/>
    <w:basedOn w:val="Normal"/>
    <w:uiPriority w:val="34"/>
    <w:qFormat/>
    <w:rsid w:val="00226148"/>
    <w:pPr>
      <w:ind w:left="720"/>
      <w:contextualSpacing/>
    </w:pPr>
  </w:style>
  <w:style w:type="character" w:customStyle="1" w:styleId="Heading1Char">
    <w:name w:val="Heading 1 Char"/>
    <w:link w:val="Heading1"/>
    <w:uiPriority w:val="9"/>
    <w:rsid w:val="000274ED"/>
    <w:rPr>
      <w:rFonts w:ascii="Times" w:hAnsi="Times"/>
      <w:b/>
      <w:kern w:val="36"/>
      <w:sz w:val="48"/>
      <w:szCs w:val="20"/>
    </w:rPr>
  </w:style>
  <w:style w:type="character" w:customStyle="1" w:styleId="apple-converted-space">
    <w:name w:val="apple-converted-space"/>
    <w:basedOn w:val="DefaultParagraphFont"/>
    <w:rsid w:val="000274ED"/>
  </w:style>
  <w:style w:type="paragraph" w:styleId="Header">
    <w:name w:val="header"/>
    <w:basedOn w:val="Normal"/>
    <w:link w:val="HeaderChar"/>
    <w:uiPriority w:val="99"/>
    <w:unhideWhenUsed/>
    <w:rsid w:val="00C97310"/>
    <w:pPr>
      <w:tabs>
        <w:tab w:val="center" w:pos="4819"/>
        <w:tab w:val="right" w:pos="9638"/>
      </w:tabs>
    </w:pPr>
  </w:style>
  <w:style w:type="character" w:customStyle="1" w:styleId="HeaderChar">
    <w:name w:val="Header Char"/>
    <w:link w:val="Header"/>
    <w:uiPriority w:val="99"/>
    <w:rsid w:val="00C97310"/>
    <w:rPr>
      <w:sz w:val="24"/>
      <w:szCs w:val="24"/>
      <w:lang w:val="en-US" w:eastAsia="en-US"/>
    </w:rPr>
  </w:style>
  <w:style w:type="paragraph" w:styleId="Footer">
    <w:name w:val="footer"/>
    <w:basedOn w:val="Normal"/>
    <w:link w:val="FooterChar"/>
    <w:uiPriority w:val="99"/>
    <w:unhideWhenUsed/>
    <w:rsid w:val="00C97310"/>
    <w:pPr>
      <w:tabs>
        <w:tab w:val="center" w:pos="4819"/>
        <w:tab w:val="right" w:pos="9638"/>
      </w:tabs>
    </w:pPr>
  </w:style>
  <w:style w:type="character" w:customStyle="1" w:styleId="FooterChar">
    <w:name w:val="Footer Char"/>
    <w:link w:val="Footer"/>
    <w:uiPriority w:val="99"/>
    <w:rsid w:val="00C97310"/>
    <w:rPr>
      <w:sz w:val="24"/>
      <w:szCs w:val="24"/>
      <w:lang w:val="en-US" w:eastAsia="en-US"/>
    </w:rPr>
  </w:style>
  <w:style w:type="character" w:customStyle="1" w:styleId="highlight">
    <w:name w:val="highlight"/>
    <w:rsid w:val="00DA59E2"/>
  </w:style>
  <w:style w:type="paragraph" w:customStyle="1" w:styleId="title1">
    <w:name w:val="title1"/>
    <w:basedOn w:val="Normal"/>
    <w:rsid w:val="00D61D67"/>
    <w:pPr>
      <w:spacing w:after="0"/>
    </w:pPr>
    <w:rPr>
      <w:rFonts w:ascii="Times New Roman" w:eastAsia="Times New Roman" w:hAnsi="Times New Roman"/>
      <w:sz w:val="27"/>
      <w:szCs w:val="27"/>
      <w:lang w:val="it-IT" w:eastAsia="it-IT"/>
    </w:rPr>
  </w:style>
  <w:style w:type="paragraph" w:customStyle="1" w:styleId="desc2">
    <w:name w:val="desc2"/>
    <w:basedOn w:val="Normal"/>
    <w:rsid w:val="00D61D67"/>
    <w:pPr>
      <w:spacing w:after="0"/>
    </w:pPr>
    <w:rPr>
      <w:rFonts w:ascii="Times New Roman" w:eastAsia="Times New Roman" w:hAnsi="Times New Roman"/>
      <w:sz w:val="26"/>
      <w:szCs w:val="26"/>
      <w:lang w:val="it-IT" w:eastAsia="it-IT"/>
    </w:rPr>
  </w:style>
  <w:style w:type="paragraph" w:customStyle="1" w:styleId="details1">
    <w:name w:val="details1"/>
    <w:basedOn w:val="Normal"/>
    <w:rsid w:val="00D61D67"/>
    <w:pPr>
      <w:spacing w:after="0"/>
    </w:pPr>
    <w:rPr>
      <w:rFonts w:ascii="Times New Roman" w:eastAsia="Times New Roman" w:hAnsi="Times New Roman"/>
      <w:sz w:val="22"/>
      <w:szCs w:val="22"/>
      <w:lang w:val="it-IT" w:eastAsia="it-IT"/>
    </w:rPr>
  </w:style>
  <w:style w:type="character" w:customStyle="1" w:styleId="jrnl">
    <w:name w:val="jrnl"/>
    <w:rsid w:val="00D61D67"/>
  </w:style>
  <w:style w:type="paragraph" w:customStyle="1" w:styleId="Elencoacolori-Colore11">
    <w:name w:val="Elenco a colori - Colore 11"/>
    <w:basedOn w:val="Normal"/>
    <w:uiPriority w:val="34"/>
    <w:qFormat/>
    <w:rsid w:val="005B0938"/>
    <w:pPr>
      <w:ind w:left="720"/>
      <w:contextualSpacing/>
    </w:pPr>
  </w:style>
  <w:style w:type="table" w:styleId="TableGrid">
    <w:name w:val="Table Grid"/>
    <w:basedOn w:val="TableNormal"/>
    <w:uiPriority w:val="59"/>
    <w:rsid w:val="00A347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1490"/>
    <w:pPr>
      <w:spacing w:after="0"/>
    </w:pPr>
    <w:rPr>
      <w:rFonts w:ascii="Tahoma" w:hAnsi="Tahoma" w:cs="Tahoma"/>
      <w:sz w:val="16"/>
      <w:szCs w:val="16"/>
    </w:rPr>
  </w:style>
  <w:style w:type="character" w:customStyle="1" w:styleId="BalloonTextChar">
    <w:name w:val="Balloon Text Char"/>
    <w:link w:val="BalloonText"/>
    <w:uiPriority w:val="99"/>
    <w:semiHidden/>
    <w:rsid w:val="00F21490"/>
    <w:rPr>
      <w:rFonts w:ascii="Tahoma" w:hAnsi="Tahoma" w:cs="Tahoma"/>
      <w:sz w:val="16"/>
      <w:szCs w:val="16"/>
      <w:lang w:val="en-US" w:eastAsia="en-US"/>
    </w:rPr>
  </w:style>
  <w:style w:type="character" w:customStyle="1" w:styleId="citation">
    <w:name w:val="citation"/>
    <w:basedOn w:val="DefaultParagraphFont"/>
    <w:rsid w:val="00712615"/>
  </w:style>
  <w:style w:type="character" w:customStyle="1" w:styleId="ref-journal">
    <w:name w:val="ref-journal"/>
    <w:basedOn w:val="DefaultParagraphFont"/>
    <w:rsid w:val="00712615"/>
  </w:style>
  <w:style w:type="character" w:customStyle="1" w:styleId="ref-vol">
    <w:name w:val="ref-vol"/>
    <w:basedOn w:val="DefaultParagraphFont"/>
    <w:rsid w:val="00712615"/>
  </w:style>
  <w:style w:type="paragraph" w:styleId="ListParagraph">
    <w:name w:val="List Paragraph"/>
    <w:basedOn w:val="Normal"/>
    <w:uiPriority w:val="34"/>
    <w:qFormat/>
    <w:rsid w:val="00B606F5"/>
    <w:pPr>
      <w:ind w:left="720"/>
      <w:contextualSpacing/>
    </w:pPr>
  </w:style>
  <w:style w:type="character" w:styleId="Strong">
    <w:name w:val="Strong"/>
    <w:basedOn w:val="DefaultParagraphFont"/>
    <w:uiPriority w:val="22"/>
    <w:qFormat/>
    <w:rsid w:val="00C1644C"/>
    <w:rPr>
      <w:b/>
      <w:bCs/>
    </w:rPr>
  </w:style>
  <w:style w:type="paragraph" w:styleId="NoSpacing">
    <w:name w:val="No Spacing"/>
    <w:uiPriority w:val="1"/>
    <w:qFormat/>
    <w:rsid w:val="00D7593B"/>
    <w:rPr>
      <w:sz w:val="24"/>
      <w:szCs w:val="24"/>
      <w:lang w:val="en-US" w:eastAsia="en-US"/>
    </w:rPr>
  </w:style>
  <w:style w:type="paragraph" w:styleId="CommentText">
    <w:name w:val="annotation text"/>
    <w:basedOn w:val="Normal"/>
    <w:link w:val="CommentTextChar"/>
    <w:semiHidden/>
    <w:rsid w:val="006A556E"/>
    <w:pPr>
      <w:suppressAutoHyphens/>
      <w:spacing w:before="120" w:after="120"/>
    </w:pPr>
    <w:rPr>
      <w:rFonts w:ascii="Calibri" w:eastAsia="Calibri" w:hAnsi="Calibri" w:cs="Calibri"/>
      <w:sz w:val="22"/>
      <w:szCs w:val="22"/>
      <w:lang w:eastAsia="ar-SA"/>
    </w:rPr>
  </w:style>
  <w:style w:type="character" w:customStyle="1" w:styleId="CommentTextChar">
    <w:name w:val="Comment Text Char"/>
    <w:basedOn w:val="DefaultParagraphFont"/>
    <w:link w:val="CommentText"/>
    <w:semiHidden/>
    <w:rsid w:val="006A556E"/>
    <w:rPr>
      <w:rFonts w:ascii="Calibri" w:eastAsia="Calibri" w:hAnsi="Calibri" w:cs="Calibri"/>
      <w:sz w:val="22"/>
      <w:szCs w:val="22"/>
      <w:lang w:val="en-US" w:eastAsia="ar-SA"/>
    </w:rPr>
  </w:style>
  <w:style w:type="character" w:styleId="Emphasis">
    <w:name w:val="Emphasis"/>
    <w:qFormat/>
    <w:rsid w:val="0087232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038">
      <w:bodyDiv w:val="1"/>
      <w:marLeft w:val="0"/>
      <w:marRight w:val="0"/>
      <w:marTop w:val="0"/>
      <w:marBottom w:val="0"/>
      <w:divBdr>
        <w:top w:val="none" w:sz="0" w:space="0" w:color="auto"/>
        <w:left w:val="none" w:sz="0" w:space="0" w:color="auto"/>
        <w:bottom w:val="none" w:sz="0" w:space="0" w:color="auto"/>
        <w:right w:val="none" w:sz="0" w:space="0" w:color="auto"/>
      </w:divBdr>
      <w:divsChild>
        <w:div w:id="709037270">
          <w:marLeft w:val="0"/>
          <w:marRight w:val="1"/>
          <w:marTop w:val="0"/>
          <w:marBottom w:val="0"/>
          <w:divBdr>
            <w:top w:val="none" w:sz="0" w:space="0" w:color="auto"/>
            <w:left w:val="none" w:sz="0" w:space="0" w:color="auto"/>
            <w:bottom w:val="none" w:sz="0" w:space="0" w:color="auto"/>
            <w:right w:val="none" w:sz="0" w:space="0" w:color="auto"/>
          </w:divBdr>
          <w:divsChild>
            <w:div w:id="116292524">
              <w:marLeft w:val="0"/>
              <w:marRight w:val="0"/>
              <w:marTop w:val="0"/>
              <w:marBottom w:val="0"/>
              <w:divBdr>
                <w:top w:val="none" w:sz="0" w:space="0" w:color="auto"/>
                <w:left w:val="none" w:sz="0" w:space="0" w:color="auto"/>
                <w:bottom w:val="none" w:sz="0" w:space="0" w:color="auto"/>
                <w:right w:val="none" w:sz="0" w:space="0" w:color="auto"/>
              </w:divBdr>
              <w:divsChild>
                <w:div w:id="1813055755">
                  <w:marLeft w:val="0"/>
                  <w:marRight w:val="1"/>
                  <w:marTop w:val="0"/>
                  <w:marBottom w:val="0"/>
                  <w:divBdr>
                    <w:top w:val="none" w:sz="0" w:space="0" w:color="auto"/>
                    <w:left w:val="none" w:sz="0" w:space="0" w:color="auto"/>
                    <w:bottom w:val="none" w:sz="0" w:space="0" w:color="auto"/>
                    <w:right w:val="none" w:sz="0" w:space="0" w:color="auto"/>
                  </w:divBdr>
                  <w:divsChild>
                    <w:div w:id="1906405854">
                      <w:marLeft w:val="0"/>
                      <w:marRight w:val="0"/>
                      <w:marTop w:val="0"/>
                      <w:marBottom w:val="0"/>
                      <w:divBdr>
                        <w:top w:val="none" w:sz="0" w:space="0" w:color="auto"/>
                        <w:left w:val="none" w:sz="0" w:space="0" w:color="auto"/>
                        <w:bottom w:val="none" w:sz="0" w:space="0" w:color="auto"/>
                        <w:right w:val="none" w:sz="0" w:space="0" w:color="auto"/>
                      </w:divBdr>
                      <w:divsChild>
                        <w:div w:id="1015040128">
                          <w:marLeft w:val="0"/>
                          <w:marRight w:val="0"/>
                          <w:marTop w:val="0"/>
                          <w:marBottom w:val="0"/>
                          <w:divBdr>
                            <w:top w:val="none" w:sz="0" w:space="0" w:color="auto"/>
                            <w:left w:val="none" w:sz="0" w:space="0" w:color="auto"/>
                            <w:bottom w:val="none" w:sz="0" w:space="0" w:color="auto"/>
                            <w:right w:val="none" w:sz="0" w:space="0" w:color="auto"/>
                          </w:divBdr>
                          <w:divsChild>
                            <w:div w:id="278606042">
                              <w:marLeft w:val="0"/>
                              <w:marRight w:val="0"/>
                              <w:marTop w:val="120"/>
                              <w:marBottom w:val="360"/>
                              <w:divBdr>
                                <w:top w:val="none" w:sz="0" w:space="0" w:color="auto"/>
                                <w:left w:val="none" w:sz="0" w:space="0" w:color="auto"/>
                                <w:bottom w:val="none" w:sz="0" w:space="0" w:color="auto"/>
                                <w:right w:val="none" w:sz="0" w:space="0" w:color="auto"/>
                              </w:divBdr>
                              <w:divsChild>
                                <w:div w:id="1008286134">
                                  <w:marLeft w:val="0"/>
                                  <w:marRight w:val="0"/>
                                  <w:marTop w:val="0"/>
                                  <w:marBottom w:val="0"/>
                                  <w:divBdr>
                                    <w:top w:val="none" w:sz="0" w:space="0" w:color="auto"/>
                                    <w:left w:val="none" w:sz="0" w:space="0" w:color="auto"/>
                                    <w:bottom w:val="none" w:sz="0" w:space="0" w:color="auto"/>
                                    <w:right w:val="none" w:sz="0" w:space="0" w:color="auto"/>
                                  </w:divBdr>
                                  <w:divsChild>
                                    <w:div w:id="192094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67000">
      <w:bodyDiv w:val="1"/>
      <w:marLeft w:val="0"/>
      <w:marRight w:val="0"/>
      <w:marTop w:val="0"/>
      <w:marBottom w:val="0"/>
      <w:divBdr>
        <w:top w:val="none" w:sz="0" w:space="0" w:color="auto"/>
        <w:left w:val="none" w:sz="0" w:space="0" w:color="auto"/>
        <w:bottom w:val="none" w:sz="0" w:space="0" w:color="auto"/>
        <w:right w:val="none" w:sz="0" w:space="0" w:color="auto"/>
      </w:divBdr>
      <w:divsChild>
        <w:div w:id="1426877921">
          <w:marLeft w:val="0"/>
          <w:marRight w:val="1"/>
          <w:marTop w:val="0"/>
          <w:marBottom w:val="0"/>
          <w:divBdr>
            <w:top w:val="none" w:sz="0" w:space="0" w:color="auto"/>
            <w:left w:val="none" w:sz="0" w:space="0" w:color="auto"/>
            <w:bottom w:val="none" w:sz="0" w:space="0" w:color="auto"/>
            <w:right w:val="none" w:sz="0" w:space="0" w:color="auto"/>
          </w:divBdr>
          <w:divsChild>
            <w:div w:id="325982792">
              <w:marLeft w:val="0"/>
              <w:marRight w:val="0"/>
              <w:marTop w:val="0"/>
              <w:marBottom w:val="0"/>
              <w:divBdr>
                <w:top w:val="none" w:sz="0" w:space="0" w:color="auto"/>
                <w:left w:val="none" w:sz="0" w:space="0" w:color="auto"/>
                <w:bottom w:val="none" w:sz="0" w:space="0" w:color="auto"/>
                <w:right w:val="none" w:sz="0" w:space="0" w:color="auto"/>
              </w:divBdr>
              <w:divsChild>
                <w:div w:id="801046882">
                  <w:marLeft w:val="0"/>
                  <w:marRight w:val="1"/>
                  <w:marTop w:val="0"/>
                  <w:marBottom w:val="0"/>
                  <w:divBdr>
                    <w:top w:val="none" w:sz="0" w:space="0" w:color="auto"/>
                    <w:left w:val="none" w:sz="0" w:space="0" w:color="auto"/>
                    <w:bottom w:val="none" w:sz="0" w:space="0" w:color="auto"/>
                    <w:right w:val="none" w:sz="0" w:space="0" w:color="auto"/>
                  </w:divBdr>
                  <w:divsChild>
                    <w:div w:id="1761901134">
                      <w:marLeft w:val="0"/>
                      <w:marRight w:val="0"/>
                      <w:marTop w:val="0"/>
                      <w:marBottom w:val="0"/>
                      <w:divBdr>
                        <w:top w:val="none" w:sz="0" w:space="0" w:color="auto"/>
                        <w:left w:val="none" w:sz="0" w:space="0" w:color="auto"/>
                        <w:bottom w:val="none" w:sz="0" w:space="0" w:color="auto"/>
                        <w:right w:val="none" w:sz="0" w:space="0" w:color="auto"/>
                      </w:divBdr>
                      <w:divsChild>
                        <w:div w:id="918636024">
                          <w:marLeft w:val="0"/>
                          <w:marRight w:val="0"/>
                          <w:marTop w:val="0"/>
                          <w:marBottom w:val="0"/>
                          <w:divBdr>
                            <w:top w:val="none" w:sz="0" w:space="0" w:color="auto"/>
                            <w:left w:val="none" w:sz="0" w:space="0" w:color="auto"/>
                            <w:bottom w:val="none" w:sz="0" w:space="0" w:color="auto"/>
                            <w:right w:val="none" w:sz="0" w:space="0" w:color="auto"/>
                          </w:divBdr>
                          <w:divsChild>
                            <w:div w:id="56712714">
                              <w:marLeft w:val="0"/>
                              <w:marRight w:val="0"/>
                              <w:marTop w:val="120"/>
                              <w:marBottom w:val="360"/>
                              <w:divBdr>
                                <w:top w:val="none" w:sz="0" w:space="0" w:color="auto"/>
                                <w:left w:val="none" w:sz="0" w:space="0" w:color="auto"/>
                                <w:bottom w:val="none" w:sz="0" w:space="0" w:color="auto"/>
                                <w:right w:val="none" w:sz="0" w:space="0" w:color="auto"/>
                              </w:divBdr>
                              <w:divsChild>
                                <w:div w:id="57169075">
                                  <w:marLeft w:val="0"/>
                                  <w:marRight w:val="0"/>
                                  <w:marTop w:val="0"/>
                                  <w:marBottom w:val="0"/>
                                  <w:divBdr>
                                    <w:top w:val="none" w:sz="0" w:space="0" w:color="auto"/>
                                    <w:left w:val="none" w:sz="0" w:space="0" w:color="auto"/>
                                    <w:bottom w:val="none" w:sz="0" w:space="0" w:color="auto"/>
                                    <w:right w:val="none" w:sz="0" w:space="0" w:color="auto"/>
                                  </w:divBdr>
                                  <w:divsChild>
                                    <w:div w:id="8290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68168">
      <w:bodyDiv w:val="1"/>
      <w:marLeft w:val="0"/>
      <w:marRight w:val="0"/>
      <w:marTop w:val="0"/>
      <w:marBottom w:val="0"/>
      <w:divBdr>
        <w:top w:val="none" w:sz="0" w:space="0" w:color="auto"/>
        <w:left w:val="none" w:sz="0" w:space="0" w:color="auto"/>
        <w:bottom w:val="none" w:sz="0" w:space="0" w:color="auto"/>
        <w:right w:val="none" w:sz="0" w:space="0" w:color="auto"/>
      </w:divBdr>
      <w:divsChild>
        <w:div w:id="1062216419">
          <w:marLeft w:val="0"/>
          <w:marRight w:val="1"/>
          <w:marTop w:val="0"/>
          <w:marBottom w:val="0"/>
          <w:divBdr>
            <w:top w:val="none" w:sz="0" w:space="0" w:color="auto"/>
            <w:left w:val="none" w:sz="0" w:space="0" w:color="auto"/>
            <w:bottom w:val="none" w:sz="0" w:space="0" w:color="auto"/>
            <w:right w:val="none" w:sz="0" w:space="0" w:color="auto"/>
          </w:divBdr>
          <w:divsChild>
            <w:div w:id="1743599868">
              <w:marLeft w:val="0"/>
              <w:marRight w:val="0"/>
              <w:marTop w:val="0"/>
              <w:marBottom w:val="0"/>
              <w:divBdr>
                <w:top w:val="none" w:sz="0" w:space="0" w:color="auto"/>
                <w:left w:val="none" w:sz="0" w:space="0" w:color="auto"/>
                <w:bottom w:val="none" w:sz="0" w:space="0" w:color="auto"/>
                <w:right w:val="none" w:sz="0" w:space="0" w:color="auto"/>
              </w:divBdr>
              <w:divsChild>
                <w:div w:id="358316684">
                  <w:marLeft w:val="0"/>
                  <w:marRight w:val="1"/>
                  <w:marTop w:val="0"/>
                  <w:marBottom w:val="0"/>
                  <w:divBdr>
                    <w:top w:val="none" w:sz="0" w:space="0" w:color="auto"/>
                    <w:left w:val="none" w:sz="0" w:space="0" w:color="auto"/>
                    <w:bottom w:val="none" w:sz="0" w:space="0" w:color="auto"/>
                    <w:right w:val="none" w:sz="0" w:space="0" w:color="auto"/>
                  </w:divBdr>
                  <w:divsChild>
                    <w:div w:id="1479882009">
                      <w:marLeft w:val="0"/>
                      <w:marRight w:val="0"/>
                      <w:marTop w:val="0"/>
                      <w:marBottom w:val="0"/>
                      <w:divBdr>
                        <w:top w:val="none" w:sz="0" w:space="0" w:color="auto"/>
                        <w:left w:val="none" w:sz="0" w:space="0" w:color="auto"/>
                        <w:bottom w:val="none" w:sz="0" w:space="0" w:color="auto"/>
                        <w:right w:val="none" w:sz="0" w:space="0" w:color="auto"/>
                      </w:divBdr>
                      <w:divsChild>
                        <w:div w:id="1643924307">
                          <w:marLeft w:val="0"/>
                          <w:marRight w:val="0"/>
                          <w:marTop w:val="0"/>
                          <w:marBottom w:val="0"/>
                          <w:divBdr>
                            <w:top w:val="none" w:sz="0" w:space="0" w:color="auto"/>
                            <w:left w:val="none" w:sz="0" w:space="0" w:color="auto"/>
                            <w:bottom w:val="none" w:sz="0" w:space="0" w:color="auto"/>
                            <w:right w:val="none" w:sz="0" w:space="0" w:color="auto"/>
                          </w:divBdr>
                          <w:divsChild>
                            <w:div w:id="1408571529">
                              <w:marLeft w:val="0"/>
                              <w:marRight w:val="0"/>
                              <w:marTop w:val="120"/>
                              <w:marBottom w:val="360"/>
                              <w:divBdr>
                                <w:top w:val="none" w:sz="0" w:space="0" w:color="auto"/>
                                <w:left w:val="none" w:sz="0" w:space="0" w:color="auto"/>
                                <w:bottom w:val="none" w:sz="0" w:space="0" w:color="auto"/>
                                <w:right w:val="none" w:sz="0" w:space="0" w:color="auto"/>
                              </w:divBdr>
                              <w:divsChild>
                                <w:div w:id="858741909">
                                  <w:marLeft w:val="0"/>
                                  <w:marRight w:val="0"/>
                                  <w:marTop w:val="0"/>
                                  <w:marBottom w:val="0"/>
                                  <w:divBdr>
                                    <w:top w:val="none" w:sz="0" w:space="0" w:color="auto"/>
                                    <w:left w:val="none" w:sz="0" w:space="0" w:color="auto"/>
                                    <w:bottom w:val="none" w:sz="0" w:space="0" w:color="auto"/>
                                    <w:right w:val="none" w:sz="0" w:space="0" w:color="auto"/>
                                  </w:divBdr>
                                  <w:divsChild>
                                    <w:div w:id="157400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80861">
      <w:bodyDiv w:val="1"/>
      <w:marLeft w:val="0"/>
      <w:marRight w:val="0"/>
      <w:marTop w:val="0"/>
      <w:marBottom w:val="0"/>
      <w:divBdr>
        <w:top w:val="none" w:sz="0" w:space="0" w:color="auto"/>
        <w:left w:val="none" w:sz="0" w:space="0" w:color="auto"/>
        <w:bottom w:val="none" w:sz="0" w:space="0" w:color="auto"/>
        <w:right w:val="none" w:sz="0" w:space="0" w:color="auto"/>
      </w:divBdr>
      <w:divsChild>
        <w:div w:id="1432435903">
          <w:marLeft w:val="0"/>
          <w:marRight w:val="1"/>
          <w:marTop w:val="0"/>
          <w:marBottom w:val="0"/>
          <w:divBdr>
            <w:top w:val="none" w:sz="0" w:space="0" w:color="auto"/>
            <w:left w:val="none" w:sz="0" w:space="0" w:color="auto"/>
            <w:bottom w:val="none" w:sz="0" w:space="0" w:color="auto"/>
            <w:right w:val="none" w:sz="0" w:space="0" w:color="auto"/>
          </w:divBdr>
          <w:divsChild>
            <w:div w:id="1185293200">
              <w:marLeft w:val="0"/>
              <w:marRight w:val="0"/>
              <w:marTop w:val="0"/>
              <w:marBottom w:val="0"/>
              <w:divBdr>
                <w:top w:val="none" w:sz="0" w:space="0" w:color="auto"/>
                <w:left w:val="none" w:sz="0" w:space="0" w:color="auto"/>
                <w:bottom w:val="none" w:sz="0" w:space="0" w:color="auto"/>
                <w:right w:val="none" w:sz="0" w:space="0" w:color="auto"/>
              </w:divBdr>
              <w:divsChild>
                <w:div w:id="1900290245">
                  <w:marLeft w:val="0"/>
                  <w:marRight w:val="1"/>
                  <w:marTop w:val="0"/>
                  <w:marBottom w:val="0"/>
                  <w:divBdr>
                    <w:top w:val="none" w:sz="0" w:space="0" w:color="auto"/>
                    <w:left w:val="none" w:sz="0" w:space="0" w:color="auto"/>
                    <w:bottom w:val="none" w:sz="0" w:space="0" w:color="auto"/>
                    <w:right w:val="none" w:sz="0" w:space="0" w:color="auto"/>
                  </w:divBdr>
                  <w:divsChild>
                    <w:div w:id="2122602989">
                      <w:marLeft w:val="0"/>
                      <w:marRight w:val="0"/>
                      <w:marTop w:val="0"/>
                      <w:marBottom w:val="0"/>
                      <w:divBdr>
                        <w:top w:val="none" w:sz="0" w:space="0" w:color="auto"/>
                        <w:left w:val="none" w:sz="0" w:space="0" w:color="auto"/>
                        <w:bottom w:val="none" w:sz="0" w:space="0" w:color="auto"/>
                        <w:right w:val="none" w:sz="0" w:space="0" w:color="auto"/>
                      </w:divBdr>
                      <w:divsChild>
                        <w:div w:id="2172043">
                          <w:marLeft w:val="0"/>
                          <w:marRight w:val="0"/>
                          <w:marTop w:val="0"/>
                          <w:marBottom w:val="0"/>
                          <w:divBdr>
                            <w:top w:val="none" w:sz="0" w:space="0" w:color="auto"/>
                            <w:left w:val="none" w:sz="0" w:space="0" w:color="auto"/>
                            <w:bottom w:val="none" w:sz="0" w:space="0" w:color="auto"/>
                            <w:right w:val="none" w:sz="0" w:space="0" w:color="auto"/>
                          </w:divBdr>
                          <w:divsChild>
                            <w:div w:id="1179001388">
                              <w:marLeft w:val="0"/>
                              <w:marRight w:val="0"/>
                              <w:marTop w:val="120"/>
                              <w:marBottom w:val="360"/>
                              <w:divBdr>
                                <w:top w:val="none" w:sz="0" w:space="0" w:color="auto"/>
                                <w:left w:val="none" w:sz="0" w:space="0" w:color="auto"/>
                                <w:bottom w:val="none" w:sz="0" w:space="0" w:color="auto"/>
                                <w:right w:val="none" w:sz="0" w:space="0" w:color="auto"/>
                              </w:divBdr>
                              <w:divsChild>
                                <w:div w:id="891963445">
                                  <w:marLeft w:val="0"/>
                                  <w:marRight w:val="0"/>
                                  <w:marTop w:val="0"/>
                                  <w:marBottom w:val="0"/>
                                  <w:divBdr>
                                    <w:top w:val="none" w:sz="0" w:space="0" w:color="auto"/>
                                    <w:left w:val="none" w:sz="0" w:space="0" w:color="auto"/>
                                    <w:bottom w:val="none" w:sz="0" w:space="0" w:color="auto"/>
                                    <w:right w:val="none" w:sz="0" w:space="0" w:color="auto"/>
                                  </w:divBdr>
                                  <w:divsChild>
                                    <w:div w:id="132632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16963">
      <w:bodyDiv w:val="1"/>
      <w:marLeft w:val="0"/>
      <w:marRight w:val="0"/>
      <w:marTop w:val="0"/>
      <w:marBottom w:val="0"/>
      <w:divBdr>
        <w:top w:val="none" w:sz="0" w:space="0" w:color="auto"/>
        <w:left w:val="none" w:sz="0" w:space="0" w:color="auto"/>
        <w:bottom w:val="none" w:sz="0" w:space="0" w:color="auto"/>
        <w:right w:val="none" w:sz="0" w:space="0" w:color="auto"/>
      </w:divBdr>
      <w:divsChild>
        <w:div w:id="1342201119">
          <w:marLeft w:val="0"/>
          <w:marRight w:val="1"/>
          <w:marTop w:val="0"/>
          <w:marBottom w:val="0"/>
          <w:divBdr>
            <w:top w:val="none" w:sz="0" w:space="0" w:color="auto"/>
            <w:left w:val="none" w:sz="0" w:space="0" w:color="auto"/>
            <w:bottom w:val="none" w:sz="0" w:space="0" w:color="auto"/>
            <w:right w:val="none" w:sz="0" w:space="0" w:color="auto"/>
          </w:divBdr>
          <w:divsChild>
            <w:div w:id="1539273671">
              <w:marLeft w:val="0"/>
              <w:marRight w:val="0"/>
              <w:marTop w:val="0"/>
              <w:marBottom w:val="0"/>
              <w:divBdr>
                <w:top w:val="none" w:sz="0" w:space="0" w:color="auto"/>
                <w:left w:val="none" w:sz="0" w:space="0" w:color="auto"/>
                <w:bottom w:val="none" w:sz="0" w:space="0" w:color="auto"/>
                <w:right w:val="none" w:sz="0" w:space="0" w:color="auto"/>
              </w:divBdr>
              <w:divsChild>
                <w:div w:id="499546720">
                  <w:marLeft w:val="0"/>
                  <w:marRight w:val="1"/>
                  <w:marTop w:val="0"/>
                  <w:marBottom w:val="0"/>
                  <w:divBdr>
                    <w:top w:val="none" w:sz="0" w:space="0" w:color="auto"/>
                    <w:left w:val="none" w:sz="0" w:space="0" w:color="auto"/>
                    <w:bottom w:val="none" w:sz="0" w:space="0" w:color="auto"/>
                    <w:right w:val="none" w:sz="0" w:space="0" w:color="auto"/>
                  </w:divBdr>
                  <w:divsChild>
                    <w:div w:id="1535847811">
                      <w:marLeft w:val="0"/>
                      <w:marRight w:val="0"/>
                      <w:marTop w:val="0"/>
                      <w:marBottom w:val="0"/>
                      <w:divBdr>
                        <w:top w:val="none" w:sz="0" w:space="0" w:color="auto"/>
                        <w:left w:val="none" w:sz="0" w:space="0" w:color="auto"/>
                        <w:bottom w:val="none" w:sz="0" w:space="0" w:color="auto"/>
                        <w:right w:val="none" w:sz="0" w:space="0" w:color="auto"/>
                      </w:divBdr>
                      <w:divsChild>
                        <w:div w:id="79303774">
                          <w:marLeft w:val="0"/>
                          <w:marRight w:val="0"/>
                          <w:marTop w:val="0"/>
                          <w:marBottom w:val="0"/>
                          <w:divBdr>
                            <w:top w:val="none" w:sz="0" w:space="0" w:color="auto"/>
                            <w:left w:val="none" w:sz="0" w:space="0" w:color="auto"/>
                            <w:bottom w:val="none" w:sz="0" w:space="0" w:color="auto"/>
                            <w:right w:val="none" w:sz="0" w:space="0" w:color="auto"/>
                          </w:divBdr>
                          <w:divsChild>
                            <w:div w:id="1392996333">
                              <w:marLeft w:val="0"/>
                              <w:marRight w:val="0"/>
                              <w:marTop w:val="120"/>
                              <w:marBottom w:val="360"/>
                              <w:divBdr>
                                <w:top w:val="none" w:sz="0" w:space="0" w:color="auto"/>
                                <w:left w:val="none" w:sz="0" w:space="0" w:color="auto"/>
                                <w:bottom w:val="none" w:sz="0" w:space="0" w:color="auto"/>
                                <w:right w:val="none" w:sz="0" w:space="0" w:color="auto"/>
                              </w:divBdr>
                              <w:divsChild>
                                <w:div w:id="1820344854">
                                  <w:marLeft w:val="0"/>
                                  <w:marRight w:val="0"/>
                                  <w:marTop w:val="0"/>
                                  <w:marBottom w:val="0"/>
                                  <w:divBdr>
                                    <w:top w:val="none" w:sz="0" w:space="0" w:color="auto"/>
                                    <w:left w:val="none" w:sz="0" w:space="0" w:color="auto"/>
                                    <w:bottom w:val="none" w:sz="0" w:space="0" w:color="auto"/>
                                    <w:right w:val="none" w:sz="0" w:space="0" w:color="auto"/>
                                  </w:divBdr>
                                  <w:divsChild>
                                    <w:div w:id="1138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27756">
      <w:bodyDiv w:val="1"/>
      <w:marLeft w:val="0"/>
      <w:marRight w:val="0"/>
      <w:marTop w:val="0"/>
      <w:marBottom w:val="0"/>
      <w:divBdr>
        <w:top w:val="none" w:sz="0" w:space="0" w:color="auto"/>
        <w:left w:val="none" w:sz="0" w:space="0" w:color="auto"/>
        <w:bottom w:val="none" w:sz="0" w:space="0" w:color="auto"/>
        <w:right w:val="none" w:sz="0" w:space="0" w:color="auto"/>
      </w:divBdr>
      <w:divsChild>
        <w:div w:id="1400059928">
          <w:marLeft w:val="0"/>
          <w:marRight w:val="1"/>
          <w:marTop w:val="0"/>
          <w:marBottom w:val="0"/>
          <w:divBdr>
            <w:top w:val="none" w:sz="0" w:space="0" w:color="auto"/>
            <w:left w:val="none" w:sz="0" w:space="0" w:color="auto"/>
            <w:bottom w:val="none" w:sz="0" w:space="0" w:color="auto"/>
            <w:right w:val="none" w:sz="0" w:space="0" w:color="auto"/>
          </w:divBdr>
          <w:divsChild>
            <w:div w:id="183591024">
              <w:marLeft w:val="0"/>
              <w:marRight w:val="0"/>
              <w:marTop w:val="0"/>
              <w:marBottom w:val="0"/>
              <w:divBdr>
                <w:top w:val="none" w:sz="0" w:space="0" w:color="auto"/>
                <w:left w:val="none" w:sz="0" w:space="0" w:color="auto"/>
                <w:bottom w:val="none" w:sz="0" w:space="0" w:color="auto"/>
                <w:right w:val="none" w:sz="0" w:space="0" w:color="auto"/>
              </w:divBdr>
              <w:divsChild>
                <w:div w:id="1638951700">
                  <w:marLeft w:val="0"/>
                  <w:marRight w:val="1"/>
                  <w:marTop w:val="0"/>
                  <w:marBottom w:val="0"/>
                  <w:divBdr>
                    <w:top w:val="none" w:sz="0" w:space="0" w:color="auto"/>
                    <w:left w:val="none" w:sz="0" w:space="0" w:color="auto"/>
                    <w:bottom w:val="none" w:sz="0" w:space="0" w:color="auto"/>
                    <w:right w:val="none" w:sz="0" w:space="0" w:color="auto"/>
                  </w:divBdr>
                  <w:divsChild>
                    <w:div w:id="2007899848">
                      <w:marLeft w:val="0"/>
                      <w:marRight w:val="0"/>
                      <w:marTop w:val="0"/>
                      <w:marBottom w:val="0"/>
                      <w:divBdr>
                        <w:top w:val="none" w:sz="0" w:space="0" w:color="auto"/>
                        <w:left w:val="none" w:sz="0" w:space="0" w:color="auto"/>
                        <w:bottom w:val="none" w:sz="0" w:space="0" w:color="auto"/>
                        <w:right w:val="none" w:sz="0" w:space="0" w:color="auto"/>
                      </w:divBdr>
                      <w:divsChild>
                        <w:div w:id="181014819">
                          <w:marLeft w:val="0"/>
                          <w:marRight w:val="0"/>
                          <w:marTop w:val="0"/>
                          <w:marBottom w:val="0"/>
                          <w:divBdr>
                            <w:top w:val="none" w:sz="0" w:space="0" w:color="auto"/>
                            <w:left w:val="none" w:sz="0" w:space="0" w:color="auto"/>
                            <w:bottom w:val="none" w:sz="0" w:space="0" w:color="auto"/>
                            <w:right w:val="none" w:sz="0" w:space="0" w:color="auto"/>
                          </w:divBdr>
                          <w:divsChild>
                            <w:div w:id="837429828">
                              <w:marLeft w:val="0"/>
                              <w:marRight w:val="0"/>
                              <w:marTop w:val="120"/>
                              <w:marBottom w:val="360"/>
                              <w:divBdr>
                                <w:top w:val="none" w:sz="0" w:space="0" w:color="auto"/>
                                <w:left w:val="none" w:sz="0" w:space="0" w:color="auto"/>
                                <w:bottom w:val="none" w:sz="0" w:space="0" w:color="auto"/>
                                <w:right w:val="none" w:sz="0" w:space="0" w:color="auto"/>
                              </w:divBdr>
                              <w:divsChild>
                                <w:div w:id="428741408">
                                  <w:marLeft w:val="0"/>
                                  <w:marRight w:val="0"/>
                                  <w:marTop w:val="0"/>
                                  <w:marBottom w:val="0"/>
                                  <w:divBdr>
                                    <w:top w:val="none" w:sz="0" w:space="0" w:color="auto"/>
                                    <w:left w:val="none" w:sz="0" w:space="0" w:color="auto"/>
                                    <w:bottom w:val="none" w:sz="0" w:space="0" w:color="auto"/>
                                    <w:right w:val="none" w:sz="0" w:space="0" w:color="auto"/>
                                  </w:divBdr>
                                  <w:divsChild>
                                    <w:div w:id="5134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7566">
      <w:bodyDiv w:val="1"/>
      <w:marLeft w:val="0"/>
      <w:marRight w:val="0"/>
      <w:marTop w:val="0"/>
      <w:marBottom w:val="0"/>
      <w:divBdr>
        <w:top w:val="none" w:sz="0" w:space="0" w:color="auto"/>
        <w:left w:val="none" w:sz="0" w:space="0" w:color="auto"/>
        <w:bottom w:val="none" w:sz="0" w:space="0" w:color="auto"/>
        <w:right w:val="none" w:sz="0" w:space="0" w:color="auto"/>
      </w:divBdr>
      <w:divsChild>
        <w:div w:id="1651641705">
          <w:marLeft w:val="0"/>
          <w:marRight w:val="1"/>
          <w:marTop w:val="0"/>
          <w:marBottom w:val="0"/>
          <w:divBdr>
            <w:top w:val="none" w:sz="0" w:space="0" w:color="auto"/>
            <w:left w:val="none" w:sz="0" w:space="0" w:color="auto"/>
            <w:bottom w:val="none" w:sz="0" w:space="0" w:color="auto"/>
            <w:right w:val="none" w:sz="0" w:space="0" w:color="auto"/>
          </w:divBdr>
          <w:divsChild>
            <w:div w:id="1524829588">
              <w:marLeft w:val="0"/>
              <w:marRight w:val="0"/>
              <w:marTop w:val="0"/>
              <w:marBottom w:val="0"/>
              <w:divBdr>
                <w:top w:val="none" w:sz="0" w:space="0" w:color="auto"/>
                <w:left w:val="none" w:sz="0" w:space="0" w:color="auto"/>
                <w:bottom w:val="none" w:sz="0" w:space="0" w:color="auto"/>
                <w:right w:val="none" w:sz="0" w:space="0" w:color="auto"/>
              </w:divBdr>
              <w:divsChild>
                <w:div w:id="1796217793">
                  <w:marLeft w:val="0"/>
                  <w:marRight w:val="1"/>
                  <w:marTop w:val="0"/>
                  <w:marBottom w:val="0"/>
                  <w:divBdr>
                    <w:top w:val="none" w:sz="0" w:space="0" w:color="auto"/>
                    <w:left w:val="none" w:sz="0" w:space="0" w:color="auto"/>
                    <w:bottom w:val="none" w:sz="0" w:space="0" w:color="auto"/>
                    <w:right w:val="none" w:sz="0" w:space="0" w:color="auto"/>
                  </w:divBdr>
                  <w:divsChild>
                    <w:div w:id="1917011308">
                      <w:marLeft w:val="0"/>
                      <w:marRight w:val="0"/>
                      <w:marTop w:val="0"/>
                      <w:marBottom w:val="0"/>
                      <w:divBdr>
                        <w:top w:val="none" w:sz="0" w:space="0" w:color="auto"/>
                        <w:left w:val="none" w:sz="0" w:space="0" w:color="auto"/>
                        <w:bottom w:val="none" w:sz="0" w:space="0" w:color="auto"/>
                        <w:right w:val="none" w:sz="0" w:space="0" w:color="auto"/>
                      </w:divBdr>
                      <w:divsChild>
                        <w:div w:id="86385596">
                          <w:marLeft w:val="0"/>
                          <w:marRight w:val="0"/>
                          <w:marTop w:val="0"/>
                          <w:marBottom w:val="0"/>
                          <w:divBdr>
                            <w:top w:val="none" w:sz="0" w:space="0" w:color="auto"/>
                            <w:left w:val="none" w:sz="0" w:space="0" w:color="auto"/>
                            <w:bottom w:val="none" w:sz="0" w:space="0" w:color="auto"/>
                            <w:right w:val="none" w:sz="0" w:space="0" w:color="auto"/>
                          </w:divBdr>
                          <w:divsChild>
                            <w:div w:id="896664740">
                              <w:marLeft w:val="0"/>
                              <w:marRight w:val="0"/>
                              <w:marTop w:val="120"/>
                              <w:marBottom w:val="360"/>
                              <w:divBdr>
                                <w:top w:val="none" w:sz="0" w:space="0" w:color="auto"/>
                                <w:left w:val="none" w:sz="0" w:space="0" w:color="auto"/>
                                <w:bottom w:val="none" w:sz="0" w:space="0" w:color="auto"/>
                                <w:right w:val="none" w:sz="0" w:space="0" w:color="auto"/>
                              </w:divBdr>
                              <w:divsChild>
                                <w:div w:id="1265841230">
                                  <w:marLeft w:val="0"/>
                                  <w:marRight w:val="0"/>
                                  <w:marTop w:val="0"/>
                                  <w:marBottom w:val="0"/>
                                  <w:divBdr>
                                    <w:top w:val="none" w:sz="0" w:space="0" w:color="auto"/>
                                    <w:left w:val="none" w:sz="0" w:space="0" w:color="auto"/>
                                    <w:bottom w:val="none" w:sz="0" w:space="0" w:color="auto"/>
                                    <w:right w:val="none" w:sz="0" w:space="0" w:color="auto"/>
                                  </w:divBdr>
                                  <w:divsChild>
                                    <w:div w:id="16662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74586">
      <w:bodyDiv w:val="1"/>
      <w:marLeft w:val="0"/>
      <w:marRight w:val="0"/>
      <w:marTop w:val="0"/>
      <w:marBottom w:val="0"/>
      <w:divBdr>
        <w:top w:val="none" w:sz="0" w:space="0" w:color="auto"/>
        <w:left w:val="none" w:sz="0" w:space="0" w:color="auto"/>
        <w:bottom w:val="none" w:sz="0" w:space="0" w:color="auto"/>
        <w:right w:val="none" w:sz="0" w:space="0" w:color="auto"/>
      </w:divBdr>
      <w:divsChild>
        <w:div w:id="239680476">
          <w:marLeft w:val="0"/>
          <w:marRight w:val="1"/>
          <w:marTop w:val="0"/>
          <w:marBottom w:val="0"/>
          <w:divBdr>
            <w:top w:val="none" w:sz="0" w:space="0" w:color="auto"/>
            <w:left w:val="none" w:sz="0" w:space="0" w:color="auto"/>
            <w:bottom w:val="none" w:sz="0" w:space="0" w:color="auto"/>
            <w:right w:val="none" w:sz="0" w:space="0" w:color="auto"/>
          </w:divBdr>
          <w:divsChild>
            <w:div w:id="1558591736">
              <w:marLeft w:val="0"/>
              <w:marRight w:val="0"/>
              <w:marTop w:val="0"/>
              <w:marBottom w:val="0"/>
              <w:divBdr>
                <w:top w:val="none" w:sz="0" w:space="0" w:color="auto"/>
                <w:left w:val="none" w:sz="0" w:space="0" w:color="auto"/>
                <w:bottom w:val="none" w:sz="0" w:space="0" w:color="auto"/>
                <w:right w:val="none" w:sz="0" w:space="0" w:color="auto"/>
              </w:divBdr>
              <w:divsChild>
                <w:div w:id="2122022102">
                  <w:marLeft w:val="0"/>
                  <w:marRight w:val="1"/>
                  <w:marTop w:val="0"/>
                  <w:marBottom w:val="0"/>
                  <w:divBdr>
                    <w:top w:val="none" w:sz="0" w:space="0" w:color="auto"/>
                    <w:left w:val="none" w:sz="0" w:space="0" w:color="auto"/>
                    <w:bottom w:val="none" w:sz="0" w:space="0" w:color="auto"/>
                    <w:right w:val="none" w:sz="0" w:space="0" w:color="auto"/>
                  </w:divBdr>
                  <w:divsChild>
                    <w:div w:id="1027564087">
                      <w:marLeft w:val="0"/>
                      <w:marRight w:val="0"/>
                      <w:marTop w:val="0"/>
                      <w:marBottom w:val="0"/>
                      <w:divBdr>
                        <w:top w:val="none" w:sz="0" w:space="0" w:color="auto"/>
                        <w:left w:val="none" w:sz="0" w:space="0" w:color="auto"/>
                        <w:bottom w:val="none" w:sz="0" w:space="0" w:color="auto"/>
                        <w:right w:val="none" w:sz="0" w:space="0" w:color="auto"/>
                      </w:divBdr>
                      <w:divsChild>
                        <w:div w:id="1642922442">
                          <w:marLeft w:val="0"/>
                          <w:marRight w:val="0"/>
                          <w:marTop w:val="0"/>
                          <w:marBottom w:val="0"/>
                          <w:divBdr>
                            <w:top w:val="none" w:sz="0" w:space="0" w:color="auto"/>
                            <w:left w:val="none" w:sz="0" w:space="0" w:color="auto"/>
                            <w:bottom w:val="none" w:sz="0" w:space="0" w:color="auto"/>
                            <w:right w:val="none" w:sz="0" w:space="0" w:color="auto"/>
                          </w:divBdr>
                          <w:divsChild>
                            <w:div w:id="760758846">
                              <w:marLeft w:val="0"/>
                              <w:marRight w:val="0"/>
                              <w:marTop w:val="120"/>
                              <w:marBottom w:val="360"/>
                              <w:divBdr>
                                <w:top w:val="none" w:sz="0" w:space="0" w:color="auto"/>
                                <w:left w:val="none" w:sz="0" w:space="0" w:color="auto"/>
                                <w:bottom w:val="none" w:sz="0" w:space="0" w:color="auto"/>
                                <w:right w:val="none" w:sz="0" w:space="0" w:color="auto"/>
                              </w:divBdr>
                              <w:divsChild>
                                <w:div w:id="314535788">
                                  <w:marLeft w:val="0"/>
                                  <w:marRight w:val="0"/>
                                  <w:marTop w:val="0"/>
                                  <w:marBottom w:val="0"/>
                                  <w:divBdr>
                                    <w:top w:val="none" w:sz="0" w:space="0" w:color="auto"/>
                                    <w:left w:val="none" w:sz="0" w:space="0" w:color="auto"/>
                                    <w:bottom w:val="none" w:sz="0" w:space="0" w:color="auto"/>
                                    <w:right w:val="none" w:sz="0" w:space="0" w:color="auto"/>
                                  </w:divBdr>
                                  <w:divsChild>
                                    <w:div w:id="34158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21004">
      <w:bodyDiv w:val="1"/>
      <w:marLeft w:val="0"/>
      <w:marRight w:val="0"/>
      <w:marTop w:val="0"/>
      <w:marBottom w:val="0"/>
      <w:divBdr>
        <w:top w:val="none" w:sz="0" w:space="0" w:color="auto"/>
        <w:left w:val="none" w:sz="0" w:space="0" w:color="auto"/>
        <w:bottom w:val="none" w:sz="0" w:space="0" w:color="auto"/>
        <w:right w:val="none" w:sz="0" w:space="0" w:color="auto"/>
      </w:divBdr>
      <w:divsChild>
        <w:div w:id="1571384198">
          <w:marLeft w:val="0"/>
          <w:marRight w:val="1"/>
          <w:marTop w:val="0"/>
          <w:marBottom w:val="0"/>
          <w:divBdr>
            <w:top w:val="none" w:sz="0" w:space="0" w:color="auto"/>
            <w:left w:val="none" w:sz="0" w:space="0" w:color="auto"/>
            <w:bottom w:val="none" w:sz="0" w:space="0" w:color="auto"/>
            <w:right w:val="none" w:sz="0" w:space="0" w:color="auto"/>
          </w:divBdr>
          <w:divsChild>
            <w:div w:id="911155932">
              <w:marLeft w:val="0"/>
              <w:marRight w:val="0"/>
              <w:marTop w:val="0"/>
              <w:marBottom w:val="0"/>
              <w:divBdr>
                <w:top w:val="none" w:sz="0" w:space="0" w:color="auto"/>
                <w:left w:val="none" w:sz="0" w:space="0" w:color="auto"/>
                <w:bottom w:val="none" w:sz="0" w:space="0" w:color="auto"/>
                <w:right w:val="none" w:sz="0" w:space="0" w:color="auto"/>
              </w:divBdr>
              <w:divsChild>
                <w:div w:id="1072043992">
                  <w:marLeft w:val="0"/>
                  <w:marRight w:val="1"/>
                  <w:marTop w:val="0"/>
                  <w:marBottom w:val="0"/>
                  <w:divBdr>
                    <w:top w:val="none" w:sz="0" w:space="0" w:color="auto"/>
                    <w:left w:val="none" w:sz="0" w:space="0" w:color="auto"/>
                    <w:bottom w:val="none" w:sz="0" w:space="0" w:color="auto"/>
                    <w:right w:val="none" w:sz="0" w:space="0" w:color="auto"/>
                  </w:divBdr>
                  <w:divsChild>
                    <w:div w:id="2097818298">
                      <w:marLeft w:val="0"/>
                      <w:marRight w:val="0"/>
                      <w:marTop w:val="0"/>
                      <w:marBottom w:val="0"/>
                      <w:divBdr>
                        <w:top w:val="none" w:sz="0" w:space="0" w:color="auto"/>
                        <w:left w:val="none" w:sz="0" w:space="0" w:color="auto"/>
                        <w:bottom w:val="none" w:sz="0" w:space="0" w:color="auto"/>
                        <w:right w:val="none" w:sz="0" w:space="0" w:color="auto"/>
                      </w:divBdr>
                      <w:divsChild>
                        <w:div w:id="1193689850">
                          <w:marLeft w:val="0"/>
                          <w:marRight w:val="0"/>
                          <w:marTop w:val="0"/>
                          <w:marBottom w:val="0"/>
                          <w:divBdr>
                            <w:top w:val="none" w:sz="0" w:space="0" w:color="auto"/>
                            <w:left w:val="none" w:sz="0" w:space="0" w:color="auto"/>
                            <w:bottom w:val="none" w:sz="0" w:space="0" w:color="auto"/>
                            <w:right w:val="none" w:sz="0" w:space="0" w:color="auto"/>
                          </w:divBdr>
                          <w:divsChild>
                            <w:div w:id="361980186">
                              <w:marLeft w:val="0"/>
                              <w:marRight w:val="0"/>
                              <w:marTop w:val="120"/>
                              <w:marBottom w:val="360"/>
                              <w:divBdr>
                                <w:top w:val="none" w:sz="0" w:space="0" w:color="auto"/>
                                <w:left w:val="none" w:sz="0" w:space="0" w:color="auto"/>
                                <w:bottom w:val="none" w:sz="0" w:space="0" w:color="auto"/>
                                <w:right w:val="none" w:sz="0" w:space="0" w:color="auto"/>
                              </w:divBdr>
                              <w:divsChild>
                                <w:div w:id="967662616">
                                  <w:marLeft w:val="0"/>
                                  <w:marRight w:val="0"/>
                                  <w:marTop w:val="0"/>
                                  <w:marBottom w:val="0"/>
                                  <w:divBdr>
                                    <w:top w:val="none" w:sz="0" w:space="0" w:color="auto"/>
                                    <w:left w:val="none" w:sz="0" w:space="0" w:color="auto"/>
                                    <w:bottom w:val="none" w:sz="0" w:space="0" w:color="auto"/>
                                    <w:right w:val="none" w:sz="0" w:space="0" w:color="auto"/>
                                  </w:divBdr>
                                  <w:divsChild>
                                    <w:div w:id="15986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63990">
      <w:bodyDiv w:val="1"/>
      <w:marLeft w:val="0"/>
      <w:marRight w:val="0"/>
      <w:marTop w:val="0"/>
      <w:marBottom w:val="0"/>
      <w:divBdr>
        <w:top w:val="none" w:sz="0" w:space="0" w:color="auto"/>
        <w:left w:val="none" w:sz="0" w:space="0" w:color="auto"/>
        <w:bottom w:val="none" w:sz="0" w:space="0" w:color="auto"/>
        <w:right w:val="none" w:sz="0" w:space="0" w:color="auto"/>
      </w:divBdr>
      <w:divsChild>
        <w:div w:id="283272846">
          <w:marLeft w:val="0"/>
          <w:marRight w:val="1"/>
          <w:marTop w:val="0"/>
          <w:marBottom w:val="0"/>
          <w:divBdr>
            <w:top w:val="none" w:sz="0" w:space="0" w:color="auto"/>
            <w:left w:val="none" w:sz="0" w:space="0" w:color="auto"/>
            <w:bottom w:val="none" w:sz="0" w:space="0" w:color="auto"/>
            <w:right w:val="none" w:sz="0" w:space="0" w:color="auto"/>
          </w:divBdr>
          <w:divsChild>
            <w:div w:id="1892961229">
              <w:marLeft w:val="0"/>
              <w:marRight w:val="0"/>
              <w:marTop w:val="0"/>
              <w:marBottom w:val="0"/>
              <w:divBdr>
                <w:top w:val="none" w:sz="0" w:space="0" w:color="auto"/>
                <w:left w:val="none" w:sz="0" w:space="0" w:color="auto"/>
                <w:bottom w:val="none" w:sz="0" w:space="0" w:color="auto"/>
                <w:right w:val="none" w:sz="0" w:space="0" w:color="auto"/>
              </w:divBdr>
              <w:divsChild>
                <w:div w:id="1144397335">
                  <w:marLeft w:val="0"/>
                  <w:marRight w:val="1"/>
                  <w:marTop w:val="0"/>
                  <w:marBottom w:val="0"/>
                  <w:divBdr>
                    <w:top w:val="none" w:sz="0" w:space="0" w:color="auto"/>
                    <w:left w:val="none" w:sz="0" w:space="0" w:color="auto"/>
                    <w:bottom w:val="none" w:sz="0" w:space="0" w:color="auto"/>
                    <w:right w:val="none" w:sz="0" w:space="0" w:color="auto"/>
                  </w:divBdr>
                  <w:divsChild>
                    <w:div w:id="881134761">
                      <w:marLeft w:val="0"/>
                      <w:marRight w:val="0"/>
                      <w:marTop w:val="0"/>
                      <w:marBottom w:val="0"/>
                      <w:divBdr>
                        <w:top w:val="none" w:sz="0" w:space="0" w:color="auto"/>
                        <w:left w:val="none" w:sz="0" w:space="0" w:color="auto"/>
                        <w:bottom w:val="none" w:sz="0" w:space="0" w:color="auto"/>
                        <w:right w:val="none" w:sz="0" w:space="0" w:color="auto"/>
                      </w:divBdr>
                      <w:divsChild>
                        <w:div w:id="412896483">
                          <w:marLeft w:val="0"/>
                          <w:marRight w:val="0"/>
                          <w:marTop w:val="0"/>
                          <w:marBottom w:val="0"/>
                          <w:divBdr>
                            <w:top w:val="none" w:sz="0" w:space="0" w:color="auto"/>
                            <w:left w:val="none" w:sz="0" w:space="0" w:color="auto"/>
                            <w:bottom w:val="none" w:sz="0" w:space="0" w:color="auto"/>
                            <w:right w:val="none" w:sz="0" w:space="0" w:color="auto"/>
                          </w:divBdr>
                          <w:divsChild>
                            <w:div w:id="1596816640">
                              <w:marLeft w:val="0"/>
                              <w:marRight w:val="0"/>
                              <w:marTop w:val="120"/>
                              <w:marBottom w:val="360"/>
                              <w:divBdr>
                                <w:top w:val="none" w:sz="0" w:space="0" w:color="auto"/>
                                <w:left w:val="none" w:sz="0" w:space="0" w:color="auto"/>
                                <w:bottom w:val="none" w:sz="0" w:space="0" w:color="auto"/>
                                <w:right w:val="none" w:sz="0" w:space="0" w:color="auto"/>
                              </w:divBdr>
                              <w:divsChild>
                                <w:div w:id="799495163">
                                  <w:marLeft w:val="0"/>
                                  <w:marRight w:val="0"/>
                                  <w:marTop w:val="0"/>
                                  <w:marBottom w:val="0"/>
                                  <w:divBdr>
                                    <w:top w:val="none" w:sz="0" w:space="0" w:color="auto"/>
                                    <w:left w:val="none" w:sz="0" w:space="0" w:color="auto"/>
                                    <w:bottom w:val="none" w:sz="0" w:space="0" w:color="auto"/>
                                    <w:right w:val="none" w:sz="0" w:space="0" w:color="auto"/>
                                  </w:divBdr>
                                  <w:divsChild>
                                    <w:div w:id="2076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10652">
      <w:bodyDiv w:val="1"/>
      <w:marLeft w:val="0"/>
      <w:marRight w:val="0"/>
      <w:marTop w:val="0"/>
      <w:marBottom w:val="0"/>
      <w:divBdr>
        <w:top w:val="none" w:sz="0" w:space="0" w:color="auto"/>
        <w:left w:val="none" w:sz="0" w:space="0" w:color="auto"/>
        <w:bottom w:val="none" w:sz="0" w:space="0" w:color="auto"/>
        <w:right w:val="none" w:sz="0" w:space="0" w:color="auto"/>
      </w:divBdr>
      <w:divsChild>
        <w:div w:id="469709638">
          <w:marLeft w:val="0"/>
          <w:marRight w:val="1"/>
          <w:marTop w:val="0"/>
          <w:marBottom w:val="0"/>
          <w:divBdr>
            <w:top w:val="none" w:sz="0" w:space="0" w:color="auto"/>
            <w:left w:val="none" w:sz="0" w:space="0" w:color="auto"/>
            <w:bottom w:val="none" w:sz="0" w:space="0" w:color="auto"/>
            <w:right w:val="none" w:sz="0" w:space="0" w:color="auto"/>
          </w:divBdr>
          <w:divsChild>
            <w:div w:id="917399940">
              <w:marLeft w:val="0"/>
              <w:marRight w:val="0"/>
              <w:marTop w:val="0"/>
              <w:marBottom w:val="0"/>
              <w:divBdr>
                <w:top w:val="none" w:sz="0" w:space="0" w:color="auto"/>
                <w:left w:val="none" w:sz="0" w:space="0" w:color="auto"/>
                <w:bottom w:val="none" w:sz="0" w:space="0" w:color="auto"/>
                <w:right w:val="none" w:sz="0" w:space="0" w:color="auto"/>
              </w:divBdr>
              <w:divsChild>
                <w:div w:id="1492911606">
                  <w:marLeft w:val="0"/>
                  <w:marRight w:val="1"/>
                  <w:marTop w:val="0"/>
                  <w:marBottom w:val="0"/>
                  <w:divBdr>
                    <w:top w:val="none" w:sz="0" w:space="0" w:color="auto"/>
                    <w:left w:val="none" w:sz="0" w:space="0" w:color="auto"/>
                    <w:bottom w:val="none" w:sz="0" w:space="0" w:color="auto"/>
                    <w:right w:val="none" w:sz="0" w:space="0" w:color="auto"/>
                  </w:divBdr>
                  <w:divsChild>
                    <w:div w:id="428935418">
                      <w:marLeft w:val="0"/>
                      <w:marRight w:val="0"/>
                      <w:marTop w:val="0"/>
                      <w:marBottom w:val="0"/>
                      <w:divBdr>
                        <w:top w:val="none" w:sz="0" w:space="0" w:color="auto"/>
                        <w:left w:val="none" w:sz="0" w:space="0" w:color="auto"/>
                        <w:bottom w:val="none" w:sz="0" w:space="0" w:color="auto"/>
                        <w:right w:val="none" w:sz="0" w:space="0" w:color="auto"/>
                      </w:divBdr>
                      <w:divsChild>
                        <w:div w:id="25327281">
                          <w:marLeft w:val="0"/>
                          <w:marRight w:val="0"/>
                          <w:marTop w:val="0"/>
                          <w:marBottom w:val="0"/>
                          <w:divBdr>
                            <w:top w:val="none" w:sz="0" w:space="0" w:color="auto"/>
                            <w:left w:val="none" w:sz="0" w:space="0" w:color="auto"/>
                            <w:bottom w:val="none" w:sz="0" w:space="0" w:color="auto"/>
                            <w:right w:val="none" w:sz="0" w:space="0" w:color="auto"/>
                          </w:divBdr>
                          <w:divsChild>
                            <w:div w:id="1969701095">
                              <w:marLeft w:val="0"/>
                              <w:marRight w:val="0"/>
                              <w:marTop w:val="120"/>
                              <w:marBottom w:val="360"/>
                              <w:divBdr>
                                <w:top w:val="none" w:sz="0" w:space="0" w:color="auto"/>
                                <w:left w:val="none" w:sz="0" w:space="0" w:color="auto"/>
                                <w:bottom w:val="none" w:sz="0" w:space="0" w:color="auto"/>
                                <w:right w:val="none" w:sz="0" w:space="0" w:color="auto"/>
                              </w:divBdr>
                              <w:divsChild>
                                <w:div w:id="1285503657">
                                  <w:marLeft w:val="0"/>
                                  <w:marRight w:val="0"/>
                                  <w:marTop w:val="0"/>
                                  <w:marBottom w:val="0"/>
                                  <w:divBdr>
                                    <w:top w:val="none" w:sz="0" w:space="0" w:color="auto"/>
                                    <w:left w:val="none" w:sz="0" w:space="0" w:color="auto"/>
                                    <w:bottom w:val="none" w:sz="0" w:space="0" w:color="auto"/>
                                    <w:right w:val="none" w:sz="0" w:space="0" w:color="auto"/>
                                  </w:divBdr>
                                  <w:divsChild>
                                    <w:div w:id="78141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5651541">
      <w:bodyDiv w:val="1"/>
      <w:marLeft w:val="0"/>
      <w:marRight w:val="0"/>
      <w:marTop w:val="0"/>
      <w:marBottom w:val="0"/>
      <w:divBdr>
        <w:top w:val="none" w:sz="0" w:space="0" w:color="auto"/>
        <w:left w:val="none" w:sz="0" w:space="0" w:color="auto"/>
        <w:bottom w:val="none" w:sz="0" w:space="0" w:color="auto"/>
        <w:right w:val="none" w:sz="0" w:space="0" w:color="auto"/>
      </w:divBdr>
      <w:divsChild>
        <w:div w:id="1709144967">
          <w:marLeft w:val="0"/>
          <w:marRight w:val="0"/>
          <w:marTop w:val="0"/>
          <w:marBottom w:val="0"/>
          <w:divBdr>
            <w:top w:val="single" w:sz="2" w:space="0" w:color="2E2E2E"/>
            <w:left w:val="single" w:sz="2" w:space="0" w:color="2E2E2E"/>
            <w:bottom w:val="single" w:sz="2" w:space="0" w:color="2E2E2E"/>
            <w:right w:val="single" w:sz="2" w:space="0" w:color="2E2E2E"/>
          </w:divBdr>
          <w:divsChild>
            <w:div w:id="2073457084">
              <w:marLeft w:val="0"/>
              <w:marRight w:val="0"/>
              <w:marTop w:val="0"/>
              <w:marBottom w:val="0"/>
              <w:divBdr>
                <w:top w:val="single" w:sz="6" w:space="0" w:color="C9C9C9"/>
                <w:left w:val="none" w:sz="0" w:space="0" w:color="auto"/>
                <w:bottom w:val="none" w:sz="0" w:space="0" w:color="auto"/>
                <w:right w:val="none" w:sz="0" w:space="0" w:color="auto"/>
              </w:divBdr>
              <w:divsChild>
                <w:div w:id="829948981">
                  <w:marLeft w:val="0"/>
                  <w:marRight w:val="0"/>
                  <w:marTop w:val="0"/>
                  <w:marBottom w:val="0"/>
                  <w:divBdr>
                    <w:top w:val="none" w:sz="0" w:space="0" w:color="auto"/>
                    <w:left w:val="none" w:sz="0" w:space="0" w:color="auto"/>
                    <w:bottom w:val="none" w:sz="0" w:space="0" w:color="auto"/>
                    <w:right w:val="none" w:sz="0" w:space="0" w:color="auto"/>
                  </w:divBdr>
                  <w:divsChild>
                    <w:div w:id="1331372919">
                      <w:marLeft w:val="0"/>
                      <w:marRight w:val="0"/>
                      <w:marTop w:val="0"/>
                      <w:marBottom w:val="0"/>
                      <w:divBdr>
                        <w:top w:val="none" w:sz="0" w:space="0" w:color="auto"/>
                        <w:left w:val="none" w:sz="0" w:space="0" w:color="auto"/>
                        <w:bottom w:val="none" w:sz="0" w:space="0" w:color="auto"/>
                        <w:right w:val="none" w:sz="0" w:space="0" w:color="auto"/>
                      </w:divBdr>
                      <w:divsChild>
                        <w:div w:id="8587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88031">
      <w:bodyDiv w:val="1"/>
      <w:marLeft w:val="0"/>
      <w:marRight w:val="0"/>
      <w:marTop w:val="0"/>
      <w:marBottom w:val="0"/>
      <w:divBdr>
        <w:top w:val="none" w:sz="0" w:space="0" w:color="auto"/>
        <w:left w:val="none" w:sz="0" w:space="0" w:color="auto"/>
        <w:bottom w:val="none" w:sz="0" w:space="0" w:color="auto"/>
        <w:right w:val="none" w:sz="0" w:space="0" w:color="auto"/>
      </w:divBdr>
      <w:divsChild>
        <w:div w:id="461730814">
          <w:marLeft w:val="0"/>
          <w:marRight w:val="1"/>
          <w:marTop w:val="0"/>
          <w:marBottom w:val="0"/>
          <w:divBdr>
            <w:top w:val="none" w:sz="0" w:space="0" w:color="auto"/>
            <w:left w:val="none" w:sz="0" w:space="0" w:color="auto"/>
            <w:bottom w:val="none" w:sz="0" w:space="0" w:color="auto"/>
            <w:right w:val="none" w:sz="0" w:space="0" w:color="auto"/>
          </w:divBdr>
          <w:divsChild>
            <w:div w:id="1272586937">
              <w:marLeft w:val="0"/>
              <w:marRight w:val="0"/>
              <w:marTop w:val="0"/>
              <w:marBottom w:val="0"/>
              <w:divBdr>
                <w:top w:val="none" w:sz="0" w:space="0" w:color="auto"/>
                <w:left w:val="none" w:sz="0" w:space="0" w:color="auto"/>
                <w:bottom w:val="none" w:sz="0" w:space="0" w:color="auto"/>
                <w:right w:val="none" w:sz="0" w:space="0" w:color="auto"/>
              </w:divBdr>
              <w:divsChild>
                <w:div w:id="1991054529">
                  <w:marLeft w:val="0"/>
                  <w:marRight w:val="1"/>
                  <w:marTop w:val="0"/>
                  <w:marBottom w:val="0"/>
                  <w:divBdr>
                    <w:top w:val="none" w:sz="0" w:space="0" w:color="auto"/>
                    <w:left w:val="none" w:sz="0" w:space="0" w:color="auto"/>
                    <w:bottom w:val="none" w:sz="0" w:space="0" w:color="auto"/>
                    <w:right w:val="none" w:sz="0" w:space="0" w:color="auto"/>
                  </w:divBdr>
                  <w:divsChild>
                    <w:div w:id="470247484">
                      <w:marLeft w:val="0"/>
                      <w:marRight w:val="0"/>
                      <w:marTop w:val="0"/>
                      <w:marBottom w:val="0"/>
                      <w:divBdr>
                        <w:top w:val="none" w:sz="0" w:space="0" w:color="auto"/>
                        <w:left w:val="none" w:sz="0" w:space="0" w:color="auto"/>
                        <w:bottom w:val="none" w:sz="0" w:space="0" w:color="auto"/>
                        <w:right w:val="none" w:sz="0" w:space="0" w:color="auto"/>
                      </w:divBdr>
                      <w:divsChild>
                        <w:div w:id="475605516">
                          <w:marLeft w:val="0"/>
                          <w:marRight w:val="0"/>
                          <w:marTop w:val="0"/>
                          <w:marBottom w:val="0"/>
                          <w:divBdr>
                            <w:top w:val="none" w:sz="0" w:space="0" w:color="auto"/>
                            <w:left w:val="none" w:sz="0" w:space="0" w:color="auto"/>
                            <w:bottom w:val="none" w:sz="0" w:space="0" w:color="auto"/>
                            <w:right w:val="none" w:sz="0" w:space="0" w:color="auto"/>
                          </w:divBdr>
                          <w:divsChild>
                            <w:div w:id="808595493">
                              <w:marLeft w:val="0"/>
                              <w:marRight w:val="0"/>
                              <w:marTop w:val="120"/>
                              <w:marBottom w:val="360"/>
                              <w:divBdr>
                                <w:top w:val="none" w:sz="0" w:space="0" w:color="auto"/>
                                <w:left w:val="none" w:sz="0" w:space="0" w:color="auto"/>
                                <w:bottom w:val="none" w:sz="0" w:space="0" w:color="auto"/>
                                <w:right w:val="none" w:sz="0" w:space="0" w:color="auto"/>
                              </w:divBdr>
                              <w:divsChild>
                                <w:div w:id="861826537">
                                  <w:marLeft w:val="0"/>
                                  <w:marRight w:val="0"/>
                                  <w:marTop w:val="0"/>
                                  <w:marBottom w:val="0"/>
                                  <w:divBdr>
                                    <w:top w:val="none" w:sz="0" w:space="0" w:color="auto"/>
                                    <w:left w:val="none" w:sz="0" w:space="0" w:color="auto"/>
                                    <w:bottom w:val="none" w:sz="0" w:space="0" w:color="auto"/>
                                    <w:right w:val="none" w:sz="0" w:space="0" w:color="auto"/>
                                  </w:divBdr>
                                  <w:divsChild>
                                    <w:div w:id="37173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36232">
      <w:bodyDiv w:val="1"/>
      <w:marLeft w:val="0"/>
      <w:marRight w:val="0"/>
      <w:marTop w:val="0"/>
      <w:marBottom w:val="0"/>
      <w:divBdr>
        <w:top w:val="none" w:sz="0" w:space="0" w:color="auto"/>
        <w:left w:val="none" w:sz="0" w:space="0" w:color="auto"/>
        <w:bottom w:val="none" w:sz="0" w:space="0" w:color="auto"/>
        <w:right w:val="none" w:sz="0" w:space="0" w:color="auto"/>
      </w:divBdr>
      <w:divsChild>
        <w:div w:id="816655263">
          <w:marLeft w:val="0"/>
          <w:marRight w:val="1"/>
          <w:marTop w:val="0"/>
          <w:marBottom w:val="0"/>
          <w:divBdr>
            <w:top w:val="none" w:sz="0" w:space="0" w:color="auto"/>
            <w:left w:val="none" w:sz="0" w:space="0" w:color="auto"/>
            <w:bottom w:val="none" w:sz="0" w:space="0" w:color="auto"/>
            <w:right w:val="none" w:sz="0" w:space="0" w:color="auto"/>
          </w:divBdr>
          <w:divsChild>
            <w:div w:id="91751946">
              <w:marLeft w:val="0"/>
              <w:marRight w:val="0"/>
              <w:marTop w:val="0"/>
              <w:marBottom w:val="0"/>
              <w:divBdr>
                <w:top w:val="none" w:sz="0" w:space="0" w:color="auto"/>
                <w:left w:val="none" w:sz="0" w:space="0" w:color="auto"/>
                <w:bottom w:val="none" w:sz="0" w:space="0" w:color="auto"/>
                <w:right w:val="none" w:sz="0" w:space="0" w:color="auto"/>
              </w:divBdr>
              <w:divsChild>
                <w:div w:id="1830365053">
                  <w:marLeft w:val="0"/>
                  <w:marRight w:val="1"/>
                  <w:marTop w:val="0"/>
                  <w:marBottom w:val="0"/>
                  <w:divBdr>
                    <w:top w:val="none" w:sz="0" w:space="0" w:color="auto"/>
                    <w:left w:val="none" w:sz="0" w:space="0" w:color="auto"/>
                    <w:bottom w:val="none" w:sz="0" w:space="0" w:color="auto"/>
                    <w:right w:val="none" w:sz="0" w:space="0" w:color="auto"/>
                  </w:divBdr>
                  <w:divsChild>
                    <w:div w:id="314722762">
                      <w:marLeft w:val="0"/>
                      <w:marRight w:val="0"/>
                      <w:marTop w:val="0"/>
                      <w:marBottom w:val="0"/>
                      <w:divBdr>
                        <w:top w:val="none" w:sz="0" w:space="0" w:color="auto"/>
                        <w:left w:val="none" w:sz="0" w:space="0" w:color="auto"/>
                        <w:bottom w:val="none" w:sz="0" w:space="0" w:color="auto"/>
                        <w:right w:val="none" w:sz="0" w:space="0" w:color="auto"/>
                      </w:divBdr>
                      <w:divsChild>
                        <w:div w:id="1898666568">
                          <w:marLeft w:val="0"/>
                          <w:marRight w:val="0"/>
                          <w:marTop w:val="0"/>
                          <w:marBottom w:val="0"/>
                          <w:divBdr>
                            <w:top w:val="none" w:sz="0" w:space="0" w:color="auto"/>
                            <w:left w:val="none" w:sz="0" w:space="0" w:color="auto"/>
                            <w:bottom w:val="none" w:sz="0" w:space="0" w:color="auto"/>
                            <w:right w:val="none" w:sz="0" w:space="0" w:color="auto"/>
                          </w:divBdr>
                          <w:divsChild>
                            <w:div w:id="613901572">
                              <w:marLeft w:val="0"/>
                              <w:marRight w:val="0"/>
                              <w:marTop w:val="120"/>
                              <w:marBottom w:val="360"/>
                              <w:divBdr>
                                <w:top w:val="none" w:sz="0" w:space="0" w:color="auto"/>
                                <w:left w:val="none" w:sz="0" w:space="0" w:color="auto"/>
                                <w:bottom w:val="none" w:sz="0" w:space="0" w:color="auto"/>
                                <w:right w:val="none" w:sz="0" w:space="0" w:color="auto"/>
                              </w:divBdr>
                              <w:divsChild>
                                <w:div w:id="1024284325">
                                  <w:marLeft w:val="0"/>
                                  <w:marRight w:val="0"/>
                                  <w:marTop w:val="0"/>
                                  <w:marBottom w:val="0"/>
                                  <w:divBdr>
                                    <w:top w:val="none" w:sz="0" w:space="0" w:color="auto"/>
                                    <w:left w:val="none" w:sz="0" w:space="0" w:color="auto"/>
                                    <w:bottom w:val="none" w:sz="0" w:space="0" w:color="auto"/>
                                    <w:right w:val="none" w:sz="0" w:space="0" w:color="auto"/>
                                  </w:divBdr>
                                  <w:divsChild>
                                    <w:div w:id="210457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405553">
      <w:bodyDiv w:val="1"/>
      <w:marLeft w:val="0"/>
      <w:marRight w:val="0"/>
      <w:marTop w:val="0"/>
      <w:marBottom w:val="0"/>
      <w:divBdr>
        <w:top w:val="none" w:sz="0" w:space="0" w:color="auto"/>
        <w:left w:val="none" w:sz="0" w:space="0" w:color="auto"/>
        <w:bottom w:val="none" w:sz="0" w:space="0" w:color="auto"/>
        <w:right w:val="none" w:sz="0" w:space="0" w:color="auto"/>
      </w:divBdr>
      <w:divsChild>
        <w:div w:id="436366777">
          <w:marLeft w:val="0"/>
          <w:marRight w:val="0"/>
          <w:marTop w:val="0"/>
          <w:marBottom w:val="0"/>
          <w:divBdr>
            <w:top w:val="single" w:sz="2" w:space="0" w:color="2E2E2E"/>
            <w:left w:val="single" w:sz="2" w:space="0" w:color="2E2E2E"/>
            <w:bottom w:val="single" w:sz="2" w:space="0" w:color="2E2E2E"/>
            <w:right w:val="single" w:sz="2" w:space="0" w:color="2E2E2E"/>
          </w:divBdr>
          <w:divsChild>
            <w:div w:id="1816142387">
              <w:marLeft w:val="0"/>
              <w:marRight w:val="0"/>
              <w:marTop w:val="0"/>
              <w:marBottom w:val="0"/>
              <w:divBdr>
                <w:top w:val="single" w:sz="6" w:space="0" w:color="C9C9C9"/>
                <w:left w:val="none" w:sz="0" w:space="0" w:color="auto"/>
                <w:bottom w:val="none" w:sz="0" w:space="0" w:color="auto"/>
                <w:right w:val="none" w:sz="0" w:space="0" w:color="auto"/>
              </w:divBdr>
              <w:divsChild>
                <w:div w:id="831407892">
                  <w:marLeft w:val="0"/>
                  <w:marRight w:val="0"/>
                  <w:marTop w:val="0"/>
                  <w:marBottom w:val="0"/>
                  <w:divBdr>
                    <w:top w:val="none" w:sz="0" w:space="0" w:color="auto"/>
                    <w:left w:val="none" w:sz="0" w:space="0" w:color="auto"/>
                    <w:bottom w:val="none" w:sz="0" w:space="0" w:color="auto"/>
                    <w:right w:val="none" w:sz="0" w:space="0" w:color="auto"/>
                  </w:divBdr>
                  <w:divsChild>
                    <w:div w:id="855120655">
                      <w:marLeft w:val="0"/>
                      <w:marRight w:val="0"/>
                      <w:marTop w:val="0"/>
                      <w:marBottom w:val="0"/>
                      <w:divBdr>
                        <w:top w:val="none" w:sz="0" w:space="0" w:color="auto"/>
                        <w:left w:val="none" w:sz="0" w:space="0" w:color="auto"/>
                        <w:bottom w:val="none" w:sz="0" w:space="0" w:color="auto"/>
                        <w:right w:val="none" w:sz="0" w:space="0" w:color="auto"/>
                      </w:divBdr>
                      <w:divsChild>
                        <w:div w:id="2346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195834">
      <w:bodyDiv w:val="1"/>
      <w:marLeft w:val="0"/>
      <w:marRight w:val="0"/>
      <w:marTop w:val="0"/>
      <w:marBottom w:val="0"/>
      <w:divBdr>
        <w:top w:val="none" w:sz="0" w:space="0" w:color="auto"/>
        <w:left w:val="none" w:sz="0" w:space="0" w:color="auto"/>
        <w:bottom w:val="none" w:sz="0" w:space="0" w:color="auto"/>
        <w:right w:val="none" w:sz="0" w:space="0" w:color="auto"/>
      </w:divBdr>
      <w:divsChild>
        <w:div w:id="1452548576">
          <w:marLeft w:val="0"/>
          <w:marRight w:val="1"/>
          <w:marTop w:val="0"/>
          <w:marBottom w:val="0"/>
          <w:divBdr>
            <w:top w:val="none" w:sz="0" w:space="0" w:color="auto"/>
            <w:left w:val="none" w:sz="0" w:space="0" w:color="auto"/>
            <w:bottom w:val="none" w:sz="0" w:space="0" w:color="auto"/>
            <w:right w:val="none" w:sz="0" w:space="0" w:color="auto"/>
          </w:divBdr>
          <w:divsChild>
            <w:div w:id="239021582">
              <w:marLeft w:val="0"/>
              <w:marRight w:val="0"/>
              <w:marTop w:val="0"/>
              <w:marBottom w:val="0"/>
              <w:divBdr>
                <w:top w:val="none" w:sz="0" w:space="0" w:color="auto"/>
                <w:left w:val="none" w:sz="0" w:space="0" w:color="auto"/>
                <w:bottom w:val="none" w:sz="0" w:space="0" w:color="auto"/>
                <w:right w:val="none" w:sz="0" w:space="0" w:color="auto"/>
              </w:divBdr>
              <w:divsChild>
                <w:div w:id="783235607">
                  <w:marLeft w:val="0"/>
                  <w:marRight w:val="1"/>
                  <w:marTop w:val="0"/>
                  <w:marBottom w:val="0"/>
                  <w:divBdr>
                    <w:top w:val="none" w:sz="0" w:space="0" w:color="auto"/>
                    <w:left w:val="none" w:sz="0" w:space="0" w:color="auto"/>
                    <w:bottom w:val="none" w:sz="0" w:space="0" w:color="auto"/>
                    <w:right w:val="none" w:sz="0" w:space="0" w:color="auto"/>
                  </w:divBdr>
                  <w:divsChild>
                    <w:div w:id="1717315788">
                      <w:marLeft w:val="0"/>
                      <w:marRight w:val="0"/>
                      <w:marTop w:val="0"/>
                      <w:marBottom w:val="0"/>
                      <w:divBdr>
                        <w:top w:val="none" w:sz="0" w:space="0" w:color="auto"/>
                        <w:left w:val="none" w:sz="0" w:space="0" w:color="auto"/>
                        <w:bottom w:val="none" w:sz="0" w:space="0" w:color="auto"/>
                        <w:right w:val="none" w:sz="0" w:space="0" w:color="auto"/>
                      </w:divBdr>
                      <w:divsChild>
                        <w:div w:id="1443959355">
                          <w:marLeft w:val="0"/>
                          <w:marRight w:val="0"/>
                          <w:marTop w:val="0"/>
                          <w:marBottom w:val="0"/>
                          <w:divBdr>
                            <w:top w:val="none" w:sz="0" w:space="0" w:color="auto"/>
                            <w:left w:val="none" w:sz="0" w:space="0" w:color="auto"/>
                            <w:bottom w:val="none" w:sz="0" w:space="0" w:color="auto"/>
                            <w:right w:val="none" w:sz="0" w:space="0" w:color="auto"/>
                          </w:divBdr>
                          <w:divsChild>
                            <w:div w:id="499539039">
                              <w:marLeft w:val="0"/>
                              <w:marRight w:val="0"/>
                              <w:marTop w:val="120"/>
                              <w:marBottom w:val="360"/>
                              <w:divBdr>
                                <w:top w:val="none" w:sz="0" w:space="0" w:color="auto"/>
                                <w:left w:val="none" w:sz="0" w:space="0" w:color="auto"/>
                                <w:bottom w:val="none" w:sz="0" w:space="0" w:color="auto"/>
                                <w:right w:val="none" w:sz="0" w:space="0" w:color="auto"/>
                              </w:divBdr>
                              <w:divsChild>
                                <w:div w:id="745882422">
                                  <w:marLeft w:val="0"/>
                                  <w:marRight w:val="0"/>
                                  <w:marTop w:val="0"/>
                                  <w:marBottom w:val="0"/>
                                  <w:divBdr>
                                    <w:top w:val="none" w:sz="0" w:space="0" w:color="auto"/>
                                    <w:left w:val="none" w:sz="0" w:space="0" w:color="auto"/>
                                    <w:bottom w:val="none" w:sz="0" w:space="0" w:color="auto"/>
                                    <w:right w:val="none" w:sz="0" w:space="0" w:color="auto"/>
                                  </w:divBdr>
                                  <w:divsChild>
                                    <w:div w:id="13770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169445">
      <w:bodyDiv w:val="1"/>
      <w:marLeft w:val="0"/>
      <w:marRight w:val="0"/>
      <w:marTop w:val="0"/>
      <w:marBottom w:val="0"/>
      <w:divBdr>
        <w:top w:val="none" w:sz="0" w:space="0" w:color="auto"/>
        <w:left w:val="none" w:sz="0" w:space="0" w:color="auto"/>
        <w:bottom w:val="none" w:sz="0" w:space="0" w:color="auto"/>
        <w:right w:val="none" w:sz="0" w:space="0" w:color="auto"/>
      </w:divBdr>
      <w:divsChild>
        <w:div w:id="727844044">
          <w:marLeft w:val="0"/>
          <w:marRight w:val="1"/>
          <w:marTop w:val="0"/>
          <w:marBottom w:val="0"/>
          <w:divBdr>
            <w:top w:val="none" w:sz="0" w:space="0" w:color="auto"/>
            <w:left w:val="none" w:sz="0" w:space="0" w:color="auto"/>
            <w:bottom w:val="none" w:sz="0" w:space="0" w:color="auto"/>
            <w:right w:val="none" w:sz="0" w:space="0" w:color="auto"/>
          </w:divBdr>
          <w:divsChild>
            <w:div w:id="476454642">
              <w:marLeft w:val="0"/>
              <w:marRight w:val="0"/>
              <w:marTop w:val="0"/>
              <w:marBottom w:val="0"/>
              <w:divBdr>
                <w:top w:val="none" w:sz="0" w:space="0" w:color="auto"/>
                <w:left w:val="none" w:sz="0" w:space="0" w:color="auto"/>
                <w:bottom w:val="none" w:sz="0" w:space="0" w:color="auto"/>
                <w:right w:val="none" w:sz="0" w:space="0" w:color="auto"/>
              </w:divBdr>
              <w:divsChild>
                <w:div w:id="526598309">
                  <w:marLeft w:val="0"/>
                  <w:marRight w:val="1"/>
                  <w:marTop w:val="0"/>
                  <w:marBottom w:val="0"/>
                  <w:divBdr>
                    <w:top w:val="none" w:sz="0" w:space="0" w:color="auto"/>
                    <w:left w:val="none" w:sz="0" w:space="0" w:color="auto"/>
                    <w:bottom w:val="none" w:sz="0" w:space="0" w:color="auto"/>
                    <w:right w:val="none" w:sz="0" w:space="0" w:color="auto"/>
                  </w:divBdr>
                  <w:divsChild>
                    <w:div w:id="46344956">
                      <w:marLeft w:val="0"/>
                      <w:marRight w:val="0"/>
                      <w:marTop w:val="0"/>
                      <w:marBottom w:val="0"/>
                      <w:divBdr>
                        <w:top w:val="none" w:sz="0" w:space="0" w:color="auto"/>
                        <w:left w:val="none" w:sz="0" w:space="0" w:color="auto"/>
                        <w:bottom w:val="none" w:sz="0" w:space="0" w:color="auto"/>
                        <w:right w:val="none" w:sz="0" w:space="0" w:color="auto"/>
                      </w:divBdr>
                      <w:divsChild>
                        <w:div w:id="1784957160">
                          <w:marLeft w:val="0"/>
                          <w:marRight w:val="0"/>
                          <w:marTop w:val="0"/>
                          <w:marBottom w:val="0"/>
                          <w:divBdr>
                            <w:top w:val="none" w:sz="0" w:space="0" w:color="auto"/>
                            <w:left w:val="none" w:sz="0" w:space="0" w:color="auto"/>
                            <w:bottom w:val="none" w:sz="0" w:space="0" w:color="auto"/>
                            <w:right w:val="none" w:sz="0" w:space="0" w:color="auto"/>
                          </w:divBdr>
                          <w:divsChild>
                            <w:div w:id="1094017727">
                              <w:marLeft w:val="0"/>
                              <w:marRight w:val="0"/>
                              <w:marTop w:val="120"/>
                              <w:marBottom w:val="360"/>
                              <w:divBdr>
                                <w:top w:val="none" w:sz="0" w:space="0" w:color="auto"/>
                                <w:left w:val="none" w:sz="0" w:space="0" w:color="auto"/>
                                <w:bottom w:val="none" w:sz="0" w:space="0" w:color="auto"/>
                                <w:right w:val="none" w:sz="0" w:space="0" w:color="auto"/>
                              </w:divBdr>
                              <w:divsChild>
                                <w:div w:id="278227363">
                                  <w:marLeft w:val="0"/>
                                  <w:marRight w:val="0"/>
                                  <w:marTop w:val="0"/>
                                  <w:marBottom w:val="0"/>
                                  <w:divBdr>
                                    <w:top w:val="none" w:sz="0" w:space="0" w:color="auto"/>
                                    <w:left w:val="none" w:sz="0" w:space="0" w:color="auto"/>
                                    <w:bottom w:val="none" w:sz="0" w:space="0" w:color="auto"/>
                                    <w:right w:val="none" w:sz="0" w:space="0" w:color="auto"/>
                                  </w:divBdr>
                                  <w:divsChild>
                                    <w:div w:id="132385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497768">
      <w:bodyDiv w:val="1"/>
      <w:marLeft w:val="0"/>
      <w:marRight w:val="0"/>
      <w:marTop w:val="0"/>
      <w:marBottom w:val="0"/>
      <w:divBdr>
        <w:top w:val="none" w:sz="0" w:space="0" w:color="auto"/>
        <w:left w:val="none" w:sz="0" w:space="0" w:color="auto"/>
        <w:bottom w:val="none" w:sz="0" w:space="0" w:color="auto"/>
        <w:right w:val="none" w:sz="0" w:space="0" w:color="auto"/>
      </w:divBdr>
      <w:divsChild>
        <w:div w:id="1311641932">
          <w:marLeft w:val="0"/>
          <w:marRight w:val="0"/>
          <w:marTop w:val="0"/>
          <w:marBottom w:val="0"/>
          <w:divBdr>
            <w:top w:val="single" w:sz="2" w:space="0" w:color="2E2E2E"/>
            <w:left w:val="single" w:sz="2" w:space="0" w:color="2E2E2E"/>
            <w:bottom w:val="single" w:sz="2" w:space="0" w:color="2E2E2E"/>
            <w:right w:val="single" w:sz="2" w:space="0" w:color="2E2E2E"/>
          </w:divBdr>
          <w:divsChild>
            <w:div w:id="1592350404">
              <w:marLeft w:val="0"/>
              <w:marRight w:val="0"/>
              <w:marTop w:val="0"/>
              <w:marBottom w:val="0"/>
              <w:divBdr>
                <w:top w:val="single" w:sz="6" w:space="0" w:color="C9C9C9"/>
                <w:left w:val="none" w:sz="0" w:space="0" w:color="auto"/>
                <w:bottom w:val="none" w:sz="0" w:space="0" w:color="auto"/>
                <w:right w:val="none" w:sz="0" w:space="0" w:color="auto"/>
              </w:divBdr>
              <w:divsChild>
                <w:div w:id="93208403">
                  <w:marLeft w:val="0"/>
                  <w:marRight w:val="0"/>
                  <w:marTop w:val="0"/>
                  <w:marBottom w:val="0"/>
                  <w:divBdr>
                    <w:top w:val="none" w:sz="0" w:space="0" w:color="auto"/>
                    <w:left w:val="none" w:sz="0" w:space="0" w:color="auto"/>
                    <w:bottom w:val="none" w:sz="0" w:space="0" w:color="auto"/>
                    <w:right w:val="none" w:sz="0" w:space="0" w:color="auto"/>
                  </w:divBdr>
                  <w:divsChild>
                    <w:div w:id="77288294">
                      <w:marLeft w:val="0"/>
                      <w:marRight w:val="0"/>
                      <w:marTop w:val="0"/>
                      <w:marBottom w:val="0"/>
                      <w:divBdr>
                        <w:top w:val="none" w:sz="0" w:space="0" w:color="auto"/>
                        <w:left w:val="none" w:sz="0" w:space="0" w:color="auto"/>
                        <w:bottom w:val="none" w:sz="0" w:space="0" w:color="auto"/>
                        <w:right w:val="none" w:sz="0" w:space="0" w:color="auto"/>
                      </w:divBdr>
                      <w:divsChild>
                        <w:div w:id="11020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602499">
      <w:bodyDiv w:val="1"/>
      <w:marLeft w:val="0"/>
      <w:marRight w:val="0"/>
      <w:marTop w:val="0"/>
      <w:marBottom w:val="0"/>
      <w:divBdr>
        <w:top w:val="none" w:sz="0" w:space="0" w:color="auto"/>
        <w:left w:val="none" w:sz="0" w:space="0" w:color="auto"/>
        <w:bottom w:val="none" w:sz="0" w:space="0" w:color="auto"/>
        <w:right w:val="none" w:sz="0" w:space="0" w:color="auto"/>
      </w:divBdr>
      <w:divsChild>
        <w:div w:id="2064479708">
          <w:marLeft w:val="0"/>
          <w:marRight w:val="1"/>
          <w:marTop w:val="0"/>
          <w:marBottom w:val="0"/>
          <w:divBdr>
            <w:top w:val="none" w:sz="0" w:space="0" w:color="auto"/>
            <w:left w:val="none" w:sz="0" w:space="0" w:color="auto"/>
            <w:bottom w:val="none" w:sz="0" w:space="0" w:color="auto"/>
            <w:right w:val="none" w:sz="0" w:space="0" w:color="auto"/>
          </w:divBdr>
          <w:divsChild>
            <w:div w:id="849609321">
              <w:marLeft w:val="0"/>
              <w:marRight w:val="0"/>
              <w:marTop w:val="0"/>
              <w:marBottom w:val="0"/>
              <w:divBdr>
                <w:top w:val="none" w:sz="0" w:space="0" w:color="auto"/>
                <w:left w:val="none" w:sz="0" w:space="0" w:color="auto"/>
                <w:bottom w:val="none" w:sz="0" w:space="0" w:color="auto"/>
                <w:right w:val="none" w:sz="0" w:space="0" w:color="auto"/>
              </w:divBdr>
              <w:divsChild>
                <w:div w:id="1275215511">
                  <w:marLeft w:val="0"/>
                  <w:marRight w:val="1"/>
                  <w:marTop w:val="0"/>
                  <w:marBottom w:val="0"/>
                  <w:divBdr>
                    <w:top w:val="none" w:sz="0" w:space="0" w:color="auto"/>
                    <w:left w:val="none" w:sz="0" w:space="0" w:color="auto"/>
                    <w:bottom w:val="none" w:sz="0" w:space="0" w:color="auto"/>
                    <w:right w:val="none" w:sz="0" w:space="0" w:color="auto"/>
                  </w:divBdr>
                  <w:divsChild>
                    <w:div w:id="243149365">
                      <w:marLeft w:val="0"/>
                      <w:marRight w:val="0"/>
                      <w:marTop w:val="0"/>
                      <w:marBottom w:val="0"/>
                      <w:divBdr>
                        <w:top w:val="none" w:sz="0" w:space="0" w:color="auto"/>
                        <w:left w:val="none" w:sz="0" w:space="0" w:color="auto"/>
                        <w:bottom w:val="none" w:sz="0" w:space="0" w:color="auto"/>
                        <w:right w:val="none" w:sz="0" w:space="0" w:color="auto"/>
                      </w:divBdr>
                      <w:divsChild>
                        <w:div w:id="2080593106">
                          <w:marLeft w:val="0"/>
                          <w:marRight w:val="0"/>
                          <w:marTop w:val="0"/>
                          <w:marBottom w:val="0"/>
                          <w:divBdr>
                            <w:top w:val="none" w:sz="0" w:space="0" w:color="auto"/>
                            <w:left w:val="none" w:sz="0" w:space="0" w:color="auto"/>
                            <w:bottom w:val="none" w:sz="0" w:space="0" w:color="auto"/>
                            <w:right w:val="none" w:sz="0" w:space="0" w:color="auto"/>
                          </w:divBdr>
                          <w:divsChild>
                            <w:div w:id="997802819">
                              <w:marLeft w:val="0"/>
                              <w:marRight w:val="0"/>
                              <w:marTop w:val="120"/>
                              <w:marBottom w:val="360"/>
                              <w:divBdr>
                                <w:top w:val="none" w:sz="0" w:space="0" w:color="auto"/>
                                <w:left w:val="none" w:sz="0" w:space="0" w:color="auto"/>
                                <w:bottom w:val="none" w:sz="0" w:space="0" w:color="auto"/>
                                <w:right w:val="none" w:sz="0" w:space="0" w:color="auto"/>
                              </w:divBdr>
                              <w:divsChild>
                                <w:div w:id="315260438">
                                  <w:marLeft w:val="0"/>
                                  <w:marRight w:val="0"/>
                                  <w:marTop w:val="0"/>
                                  <w:marBottom w:val="0"/>
                                  <w:divBdr>
                                    <w:top w:val="none" w:sz="0" w:space="0" w:color="auto"/>
                                    <w:left w:val="none" w:sz="0" w:space="0" w:color="auto"/>
                                    <w:bottom w:val="none" w:sz="0" w:space="0" w:color="auto"/>
                                    <w:right w:val="none" w:sz="0" w:space="0" w:color="auto"/>
                                  </w:divBdr>
                                  <w:divsChild>
                                    <w:div w:id="6831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247211">
      <w:bodyDiv w:val="1"/>
      <w:marLeft w:val="0"/>
      <w:marRight w:val="0"/>
      <w:marTop w:val="0"/>
      <w:marBottom w:val="0"/>
      <w:divBdr>
        <w:top w:val="none" w:sz="0" w:space="0" w:color="auto"/>
        <w:left w:val="none" w:sz="0" w:space="0" w:color="auto"/>
        <w:bottom w:val="none" w:sz="0" w:space="0" w:color="auto"/>
        <w:right w:val="none" w:sz="0" w:space="0" w:color="auto"/>
      </w:divBdr>
      <w:divsChild>
        <w:div w:id="102892978">
          <w:marLeft w:val="0"/>
          <w:marRight w:val="1"/>
          <w:marTop w:val="0"/>
          <w:marBottom w:val="0"/>
          <w:divBdr>
            <w:top w:val="none" w:sz="0" w:space="0" w:color="auto"/>
            <w:left w:val="none" w:sz="0" w:space="0" w:color="auto"/>
            <w:bottom w:val="none" w:sz="0" w:space="0" w:color="auto"/>
            <w:right w:val="none" w:sz="0" w:space="0" w:color="auto"/>
          </w:divBdr>
          <w:divsChild>
            <w:div w:id="1171726181">
              <w:marLeft w:val="0"/>
              <w:marRight w:val="0"/>
              <w:marTop w:val="0"/>
              <w:marBottom w:val="0"/>
              <w:divBdr>
                <w:top w:val="none" w:sz="0" w:space="0" w:color="auto"/>
                <w:left w:val="none" w:sz="0" w:space="0" w:color="auto"/>
                <w:bottom w:val="none" w:sz="0" w:space="0" w:color="auto"/>
                <w:right w:val="none" w:sz="0" w:space="0" w:color="auto"/>
              </w:divBdr>
              <w:divsChild>
                <w:div w:id="1494876479">
                  <w:marLeft w:val="0"/>
                  <w:marRight w:val="1"/>
                  <w:marTop w:val="0"/>
                  <w:marBottom w:val="0"/>
                  <w:divBdr>
                    <w:top w:val="none" w:sz="0" w:space="0" w:color="auto"/>
                    <w:left w:val="none" w:sz="0" w:space="0" w:color="auto"/>
                    <w:bottom w:val="none" w:sz="0" w:space="0" w:color="auto"/>
                    <w:right w:val="none" w:sz="0" w:space="0" w:color="auto"/>
                  </w:divBdr>
                  <w:divsChild>
                    <w:div w:id="1652323488">
                      <w:marLeft w:val="0"/>
                      <w:marRight w:val="0"/>
                      <w:marTop w:val="0"/>
                      <w:marBottom w:val="0"/>
                      <w:divBdr>
                        <w:top w:val="none" w:sz="0" w:space="0" w:color="auto"/>
                        <w:left w:val="none" w:sz="0" w:space="0" w:color="auto"/>
                        <w:bottom w:val="none" w:sz="0" w:space="0" w:color="auto"/>
                        <w:right w:val="none" w:sz="0" w:space="0" w:color="auto"/>
                      </w:divBdr>
                      <w:divsChild>
                        <w:div w:id="1886139281">
                          <w:marLeft w:val="0"/>
                          <w:marRight w:val="0"/>
                          <w:marTop w:val="0"/>
                          <w:marBottom w:val="0"/>
                          <w:divBdr>
                            <w:top w:val="none" w:sz="0" w:space="0" w:color="auto"/>
                            <w:left w:val="none" w:sz="0" w:space="0" w:color="auto"/>
                            <w:bottom w:val="none" w:sz="0" w:space="0" w:color="auto"/>
                            <w:right w:val="none" w:sz="0" w:space="0" w:color="auto"/>
                          </w:divBdr>
                          <w:divsChild>
                            <w:div w:id="1384065330">
                              <w:marLeft w:val="0"/>
                              <w:marRight w:val="0"/>
                              <w:marTop w:val="120"/>
                              <w:marBottom w:val="360"/>
                              <w:divBdr>
                                <w:top w:val="none" w:sz="0" w:space="0" w:color="auto"/>
                                <w:left w:val="none" w:sz="0" w:space="0" w:color="auto"/>
                                <w:bottom w:val="none" w:sz="0" w:space="0" w:color="auto"/>
                                <w:right w:val="none" w:sz="0" w:space="0" w:color="auto"/>
                              </w:divBdr>
                              <w:divsChild>
                                <w:div w:id="2120445912">
                                  <w:marLeft w:val="0"/>
                                  <w:marRight w:val="0"/>
                                  <w:marTop w:val="0"/>
                                  <w:marBottom w:val="0"/>
                                  <w:divBdr>
                                    <w:top w:val="none" w:sz="0" w:space="0" w:color="auto"/>
                                    <w:left w:val="none" w:sz="0" w:space="0" w:color="auto"/>
                                    <w:bottom w:val="none" w:sz="0" w:space="0" w:color="auto"/>
                                    <w:right w:val="none" w:sz="0" w:space="0" w:color="auto"/>
                                  </w:divBdr>
                                  <w:divsChild>
                                    <w:div w:id="177459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319214">
      <w:bodyDiv w:val="1"/>
      <w:marLeft w:val="0"/>
      <w:marRight w:val="0"/>
      <w:marTop w:val="0"/>
      <w:marBottom w:val="0"/>
      <w:divBdr>
        <w:top w:val="none" w:sz="0" w:space="0" w:color="auto"/>
        <w:left w:val="none" w:sz="0" w:space="0" w:color="auto"/>
        <w:bottom w:val="none" w:sz="0" w:space="0" w:color="auto"/>
        <w:right w:val="none" w:sz="0" w:space="0" w:color="auto"/>
      </w:divBdr>
      <w:divsChild>
        <w:div w:id="1971593385">
          <w:marLeft w:val="0"/>
          <w:marRight w:val="1"/>
          <w:marTop w:val="0"/>
          <w:marBottom w:val="0"/>
          <w:divBdr>
            <w:top w:val="none" w:sz="0" w:space="0" w:color="auto"/>
            <w:left w:val="none" w:sz="0" w:space="0" w:color="auto"/>
            <w:bottom w:val="none" w:sz="0" w:space="0" w:color="auto"/>
            <w:right w:val="none" w:sz="0" w:space="0" w:color="auto"/>
          </w:divBdr>
          <w:divsChild>
            <w:div w:id="1324163634">
              <w:marLeft w:val="0"/>
              <w:marRight w:val="0"/>
              <w:marTop w:val="0"/>
              <w:marBottom w:val="0"/>
              <w:divBdr>
                <w:top w:val="none" w:sz="0" w:space="0" w:color="auto"/>
                <w:left w:val="none" w:sz="0" w:space="0" w:color="auto"/>
                <w:bottom w:val="none" w:sz="0" w:space="0" w:color="auto"/>
                <w:right w:val="none" w:sz="0" w:space="0" w:color="auto"/>
              </w:divBdr>
              <w:divsChild>
                <w:div w:id="710568809">
                  <w:marLeft w:val="0"/>
                  <w:marRight w:val="1"/>
                  <w:marTop w:val="0"/>
                  <w:marBottom w:val="0"/>
                  <w:divBdr>
                    <w:top w:val="none" w:sz="0" w:space="0" w:color="auto"/>
                    <w:left w:val="none" w:sz="0" w:space="0" w:color="auto"/>
                    <w:bottom w:val="none" w:sz="0" w:space="0" w:color="auto"/>
                    <w:right w:val="none" w:sz="0" w:space="0" w:color="auto"/>
                  </w:divBdr>
                  <w:divsChild>
                    <w:div w:id="1538853356">
                      <w:marLeft w:val="0"/>
                      <w:marRight w:val="0"/>
                      <w:marTop w:val="0"/>
                      <w:marBottom w:val="0"/>
                      <w:divBdr>
                        <w:top w:val="none" w:sz="0" w:space="0" w:color="auto"/>
                        <w:left w:val="none" w:sz="0" w:space="0" w:color="auto"/>
                        <w:bottom w:val="none" w:sz="0" w:space="0" w:color="auto"/>
                        <w:right w:val="none" w:sz="0" w:space="0" w:color="auto"/>
                      </w:divBdr>
                      <w:divsChild>
                        <w:div w:id="56100163">
                          <w:marLeft w:val="0"/>
                          <w:marRight w:val="0"/>
                          <w:marTop w:val="0"/>
                          <w:marBottom w:val="0"/>
                          <w:divBdr>
                            <w:top w:val="none" w:sz="0" w:space="0" w:color="auto"/>
                            <w:left w:val="none" w:sz="0" w:space="0" w:color="auto"/>
                            <w:bottom w:val="none" w:sz="0" w:space="0" w:color="auto"/>
                            <w:right w:val="none" w:sz="0" w:space="0" w:color="auto"/>
                          </w:divBdr>
                          <w:divsChild>
                            <w:div w:id="937758321">
                              <w:marLeft w:val="0"/>
                              <w:marRight w:val="0"/>
                              <w:marTop w:val="120"/>
                              <w:marBottom w:val="360"/>
                              <w:divBdr>
                                <w:top w:val="none" w:sz="0" w:space="0" w:color="auto"/>
                                <w:left w:val="none" w:sz="0" w:space="0" w:color="auto"/>
                                <w:bottom w:val="none" w:sz="0" w:space="0" w:color="auto"/>
                                <w:right w:val="none" w:sz="0" w:space="0" w:color="auto"/>
                              </w:divBdr>
                              <w:divsChild>
                                <w:div w:id="146358571">
                                  <w:marLeft w:val="0"/>
                                  <w:marRight w:val="0"/>
                                  <w:marTop w:val="0"/>
                                  <w:marBottom w:val="0"/>
                                  <w:divBdr>
                                    <w:top w:val="none" w:sz="0" w:space="0" w:color="auto"/>
                                    <w:left w:val="none" w:sz="0" w:space="0" w:color="auto"/>
                                    <w:bottom w:val="none" w:sz="0" w:space="0" w:color="auto"/>
                                    <w:right w:val="none" w:sz="0" w:space="0" w:color="auto"/>
                                  </w:divBdr>
                                  <w:divsChild>
                                    <w:div w:id="1800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616384">
      <w:bodyDiv w:val="1"/>
      <w:marLeft w:val="0"/>
      <w:marRight w:val="0"/>
      <w:marTop w:val="0"/>
      <w:marBottom w:val="0"/>
      <w:divBdr>
        <w:top w:val="none" w:sz="0" w:space="0" w:color="auto"/>
        <w:left w:val="none" w:sz="0" w:space="0" w:color="auto"/>
        <w:bottom w:val="none" w:sz="0" w:space="0" w:color="auto"/>
        <w:right w:val="none" w:sz="0" w:space="0" w:color="auto"/>
      </w:divBdr>
      <w:divsChild>
        <w:div w:id="2128430269">
          <w:marLeft w:val="0"/>
          <w:marRight w:val="1"/>
          <w:marTop w:val="0"/>
          <w:marBottom w:val="0"/>
          <w:divBdr>
            <w:top w:val="none" w:sz="0" w:space="0" w:color="auto"/>
            <w:left w:val="none" w:sz="0" w:space="0" w:color="auto"/>
            <w:bottom w:val="none" w:sz="0" w:space="0" w:color="auto"/>
            <w:right w:val="none" w:sz="0" w:space="0" w:color="auto"/>
          </w:divBdr>
          <w:divsChild>
            <w:div w:id="1284070820">
              <w:marLeft w:val="0"/>
              <w:marRight w:val="0"/>
              <w:marTop w:val="0"/>
              <w:marBottom w:val="0"/>
              <w:divBdr>
                <w:top w:val="none" w:sz="0" w:space="0" w:color="auto"/>
                <w:left w:val="none" w:sz="0" w:space="0" w:color="auto"/>
                <w:bottom w:val="none" w:sz="0" w:space="0" w:color="auto"/>
                <w:right w:val="none" w:sz="0" w:space="0" w:color="auto"/>
              </w:divBdr>
              <w:divsChild>
                <w:div w:id="1606958193">
                  <w:marLeft w:val="0"/>
                  <w:marRight w:val="1"/>
                  <w:marTop w:val="0"/>
                  <w:marBottom w:val="0"/>
                  <w:divBdr>
                    <w:top w:val="none" w:sz="0" w:space="0" w:color="auto"/>
                    <w:left w:val="none" w:sz="0" w:space="0" w:color="auto"/>
                    <w:bottom w:val="none" w:sz="0" w:space="0" w:color="auto"/>
                    <w:right w:val="none" w:sz="0" w:space="0" w:color="auto"/>
                  </w:divBdr>
                  <w:divsChild>
                    <w:div w:id="1615672826">
                      <w:marLeft w:val="0"/>
                      <w:marRight w:val="0"/>
                      <w:marTop w:val="0"/>
                      <w:marBottom w:val="0"/>
                      <w:divBdr>
                        <w:top w:val="none" w:sz="0" w:space="0" w:color="auto"/>
                        <w:left w:val="none" w:sz="0" w:space="0" w:color="auto"/>
                        <w:bottom w:val="none" w:sz="0" w:space="0" w:color="auto"/>
                        <w:right w:val="none" w:sz="0" w:space="0" w:color="auto"/>
                      </w:divBdr>
                      <w:divsChild>
                        <w:div w:id="2020158399">
                          <w:marLeft w:val="0"/>
                          <w:marRight w:val="0"/>
                          <w:marTop w:val="0"/>
                          <w:marBottom w:val="0"/>
                          <w:divBdr>
                            <w:top w:val="none" w:sz="0" w:space="0" w:color="auto"/>
                            <w:left w:val="none" w:sz="0" w:space="0" w:color="auto"/>
                            <w:bottom w:val="none" w:sz="0" w:space="0" w:color="auto"/>
                            <w:right w:val="none" w:sz="0" w:space="0" w:color="auto"/>
                          </w:divBdr>
                          <w:divsChild>
                            <w:div w:id="1987393960">
                              <w:marLeft w:val="0"/>
                              <w:marRight w:val="0"/>
                              <w:marTop w:val="120"/>
                              <w:marBottom w:val="360"/>
                              <w:divBdr>
                                <w:top w:val="none" w:sz="0" w:space="0" w:color="auto"/>
                                <w:left w:val="none" w:sz="0" w:space="0" w:color="auto"/>
                                <w:bottom w:val="none" w:sz="0" w:space="0" w:color="auto"/>
                                <w:right w:val="none" w:sz="0" w:space="0" w:color="auto"/>
                              </w:divBdr>
                              <w:divsChild>
                                <w:div w:id="108360405">
                                  <w:marLeft w:val="420"/>
                                  <w:marRight w:val="0"/>
                                  <w:marTop w:val="0"/>
                                  <w:marBottom w:val="0"/>
                                  <w:divBdr>
                                    <w:top w:val="none" w:sz="0" w:space="0" w:color="auto"/>
                                    <w:left w:val="none" w:sz="0" w:space="0" w:color="auto"/>
                                    <w:bottom w:val="none" w:sz="0" w:space="0" w:color="auto"/>
                                    <w:right w:val="none" w:sz="0" w:space="0" w:color="auto"/>
                                  </w:divBdr>
                                  <w:divsChild>
                                    <w:div w:id="93875270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989544">
      <w:bodyDiv w:val="1"/>
      <w:marLeft w:val="0"/>
      <w:marRight w:val="0"/>
      <w:marTop w:val="0"/>
      <w:marBottom w:val="0"/>
      <w:divBdr>
        <w:top w:val="none" w:sz="0" w:space="0" w:color="auto"/>
        <w:left w:val="none" w:sz="0" w:space="0" w:color="auto"/>
        <w:bottom w:val="none" w:sz="0" w:space="0" w:color="auto"/>
        <w:right w:val="none" w:sz="0" w:space="0" w:color="auto"/>
      </w:divBdr>
    </w:div>
    <w:div w:id="403376324">
      <w:bodyDiv w:val="1"/>
      <w:marLeft w:val="0"/>
      <w:marRight w:val="0"/>
      <w:marTop w:val="0"/>
      <w:marBottom w:val="0"/>
      <w:divBdr>
        <w:top w:val="none" w:sz="0" w:space="0" w:color="auto"/>
        <w:left w:val="none" w:sz="0" w:space="0" w:color="auto"/>
        <w:bottom w:val="none" w:sz="0" w:space="0" w:color="auto"/>
        <w:right w:val="none" w:sz="0" w:space="0" w:color="auto"/>
      </w:divBdr>
      <w:divsChild>
        <w:div w:id="1904946183">
          <w:marLeft w:val="0"/>
          <w:marRight w:val="0"/>
          <w:marTop w:val="0"/>
          <w:marBottom w:val="0"/>
          <w:divBdr>
            <w:top w:val="none" w:sz="0" w:space="0" w:color="auto"/>
            <w:left w:val="none" w:sz="0" w:space="0" w:color="auto"/>
            <w:bottom w:val="none" w:sz="0" w:space="0" w:color="auto"/>
            <w:right w:val="none" w:sz="0" w:space="0" w:color="auto"/>
          </w:divBdr>
          <w:divsChild>
            <w:div w:id="1697539122">
              <w:marLeft w:val="0"/>
              <w:marRight w:val="0"/>
              <w:marTop w:val="0"/>
              <w:marBottom w:val="0"/>
              <w:divBdr>
                <w:top w:val="none" w:sz="0" w:space="0" w:color="auto"/>
                <w:left w:val="none" w:sz="0" w:space="0" w:color="auto"/>
                <w:bottom w:val="none" w:sz="0" w:space="0" w:color="auto"/>
                <w:right w:val="none" w:sz="0" w:space="0" w:color="auto"/>
              </w:divBdr>
              <w:divsChild>
                <w:div w:id="1295254391">
                  <w:marLeft w:val="0"/>
                  <w:marRight w:val="0"/>
                  <w:marTop w:val="0"/>
                  <w:marBottom w:val="0"/>
                  <w:divBdr>
                    <w:top w:val="none" w:sz="0" w:space="0" w:color="auto"/>
                    <w:left w:val="none" w:sz="0" w:space="0" w:color="auto"/>
                    <w:bottom w:val="none" w:sz="0" w:space="0" w:color="auto"/>
                    <w:right w:val="none" w:sz="0" w:space="0" w:color="auto"/>
                  </w:divBdr>
                  <w:divsChild>
                    <w:div w:id="275871117">
                      <w:marLeft w:val="0"/>
                      <w:marRight w:val="0"/>
                      <w:marTop w:val="0"/>
                      <w:marBottom w:val="0"/>
                      <w:divBdr>
                        <w:top w:val="none" w:sz="0" w:space="0" w:color="auto"/>
                        <w:left w:val="none" w:sz="0" w:space="0" w:color="auto"/>
                        <w:bottom w:val="none" w:sz="0" w:space="0" w:color="auto"/>
                        <w:right w:val="none" w:sz="0" w:space="0" w:color="auto"/>
                      </w:divBdr>
                      <w:divsChild>
                        <w:div w:id="1319309207">
                          <w:marLeft w:val="0"/>
                          <w:marRight w:val="0"/>
                          <w:marTop w:val="0"/>
                          <w:marBottom w:val="0"/>
                          <w:divBdr>
                            <w:top w:val="none" w:sz="0" w:space="0" w:color="auto"/>
                            <w:left w:val="none" w:sz="0" w:space="0" w:color="auto"/>
                            <w:bottom w:val="none" w:sz="0" w:space="0" w:color="auto"/>
                            <w:right w:val="none" w:sz="0" w:space="0" w:color="auto"/>
                          </w:divBdr>
                          <w:divsChild>
                            <w:div w:id="1203134326">
                              <w:marLeft w:val="0"/>
                              <w:marRight w:val="0"/>
                              <w:marTop w:val="0"/>
                              <w:marBottom w:val="0"/>
                              <w:divBdr>
                                <w:top w:val="none" w:sz="0" w:space="0" w:color="auto"/>
                                <w:left w:val="none" w:sz="0" w:space="0" w:color="auto"/>
                                <w:bottom w:val="none" w:sz="0" w:space="0" w:color="auto"/>
                                <w:right w:val="none" w:sz="0" w:space="0" w:color="auto"/>
                              </w:divBdr>
                              <w:divsChild>
                                <w:div w:id="1042481287">
                                  <w:marLeft w:val="0"/>
                                  <w:marRight w:val="0"/>
                                  <w:marTop w:val="0"/>
                                  <w:marBottom w:val="0"/>
                                  <w:divBdr>
                                    <w:top w:val="none" w:sz="0" w:space="0" w:color="auto"/>
                                    <w:left w:val="none" w:sz="0" w:space="0" w:color="auto"/>
                                    <w:bottom w:val="none" w:sz="0" w:space="0" w:color="auto"/>
                                    <w:right w:val="none" w:sz="0" w:space="0" w:color="auto"/>
                                  </w:divBdr>
                                  <w:divsChild>
                                    <w:div w:id="1108309605">
                                      <w:marLeft w:val="0"/>
                                      <w:marRight w:val="0"/>
                                      <w:marTop w:val="0"/>
                                      <w:marBottom w:val="0"/>
                                      <w:divBdr>
                                        <w:top w:val="none" w:sz="0" w:space="0" w:color="auto"/>
                                        <w:left w:val="none" w:sz="0" w:space="0" w:color="auto"/>
                                        <w:bottom w:val="none" w:sz="0" w:space="0" w:color="auto"/>
                                        <w:right w:val="none" w:sz="0" w:space="0" w:color="auto"/>
                                      </w:divBdr>
                                      <w:divsChild>
                                        <w:div w:id="145224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4303217">
      <w:bodyDiv w:val="1"/>
      <w:marLeft w:val="0"/>
      <w:marRight w:val="0"/>
      <w:marTop w:val="0"/>
      <w:marBottom w:val="0"/>
      <w:divBdr>
        <w:top w:val="none" w:sz="0" w:space="0" w:color="auto"/>
        <w:left w:val="none" w:sz="0" w:space="0" w:color="auto"/>
        <w:bottom w:val="none" w:sz="0" w:space="0" w:color="auto"/>
        <w:right w:val="none" w:sz="0" w:space="0" w:color="auto"/>
      </w:divBdr>
      <w:divsChild>
        <w:div w:id="389547639">
          <w:marLeft w:val="0"/>
          <w:marRight w:val="1"/>
          <w:marTop w:val="0"/>
          <w:marBottom w:val="0"/>
          <w:divBdr>
            <w:top w:val="none" w:sz="0" w:space="0" w:color="auto"/>
            <w:left w:val="none" w:sz="0" w:space="0" w:color="auto"/>
            <w:bottom w:val="none" w:sz="0" w:space="0" w:color="auto"/>
            <w:right w:val="none" w:sz="0" w:space="0" w:color="auto"/>
          </w:divBdr>
          <w:divsChild>
            <w:div w:id="1273129869">
              <w:marLeft w:val="0"/>
              <w:marRight w:val="0"/>
              <w:marTop w:val="0"/>
              <w:marBottom w:val="0"/>
              <w:divBdr>
                <w:top w:val="none" w:sz="0" w:space="0" w:color="auto"/>
                <w:left w:val="none" w:sz="0" w:space="0" w:color="auto"/>
                <w:bottom w:val="none" w:sz="0" w:space="0" w:color="auto"/>
                <w:right w:val="none" w:sz="0" w:space="0" w:color="auto"/>
              </w:divBdr>
              <w:divsChild>
                <w:div w:id="808743335">
                  <w:marLeft w:val="0"/>
                  <w:marRight w:val="1"/>
                  <w:marTop w:val="0"/>
                  <w:marBottom w:val="0"/>
                  <w:divBdr>
                    <w:top w:val="none" w:sz="0" w:space="0" w:color="auto"/>
                    <w:left w:val="none" w:sz="0" w:space="0" w:color="auto"/>
                    <w:bottom w:val="none" w:sz="0" w:space="0" w:color="auto"/>
                    <w:right w:val="none" w:sz="0" w:space="0" w:color="auto"/>
                  </w:divBdr>
                  <w:divsChild>
                    <w:div w:id="586698141">
                      <w:marLeft w:val="0"/>
                      <w:marRight w:val="0"/>
                      <w:marTop w:val="0"/>
                      <w:marBottom w:val="0"/>
                      <w:divBdr>
                        <w:top w:val="none" w:sz="0" w:space="0" w:color="auto"/>
                        <w:left w:val="none" w:sz="0" w:space="0" w:color="auto"/>
                        <w:bottom w:val="none" w:sz="0" w:space="0" w:color="auto"/>
                        <w:right w:val="none" w:sz="0" w:space="0" w:color="auto"/>
                      </w:divBdr>
                      <w:divsChild>
                        <w:div w:id="1674724811">
                          <w:marLeft w:val="0"/>
                          <w:marRight w:val="0"/>
                          <w:marTop w:val="0"/>
                          <w:marBottom w:val="0"/>
                          <w:divBdr>
                            <w:top w:val="none" w:sz="0" w:space="0" w:color="auto"/>
                            <w:left w:val="none" w:sz="0" w:space="0" w:color="auto"/>
                            <w:bottom w:val="none" w:sz="0" w:space="0" w:color="auto"/>
                            <w:right w:val="none" w:sz="0" w:space="0" w:color="auto"/>
                          </w:divBdr>
                          <w:divsChild>
                            <w:div w:id="733509873">
                              <w:marLeft w:val="0"/>
                              <w:marRight w:val="0"/>
                              <w:marTop w:val="120"/>
                              <w:marBottom w:val="360"/>
                              <w:divBdr>
                                <w:top w:val="none" w:sz="0" w:space="0" w:color="auto"/>
                                <w:left w:val="none" w:sz="0" w:space="0" w:color="auto"/>
                                <w:bottom w:val="none" w:sz="0" w:space="0" w:color="auto"/>
                                <w:right w:val="none" w:sz="0" w:space="0" w:color="auto"/>
                              </w:divBdr>
                              <w:divsChild>
                                <w:div w:id="2061585808">
                                  <w:marLeft w:val="0"/>
                                  <w:marRight w:val="0"/>
                                  <w:marTop w:val="0"/>
                                  <w:marBottom w:val="0"/>
                                  <w:divBdr>
                                    <w:top w:val="none" w:sz="0" w:space="0" w:color="auto"/>
                                    <w:left w:val="none" w:sz="0" w:space="0" w:color="auto"/>
                                    <w:bottom w:val="none" w:sz="0" w:space="0" w:color="auto"/>
                                    <w:right w:val="none" w:sz="0" w:space="0" w:color="auto"/>
                                  </w:divBdr>
                                  <w:divsChild>
                                    <w:div w:id="206799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618845">
      <w:bodyDiv w:val="1"/>
      <w:marLeft w:val="0"/>
      <w:marRight w:val="0"/>
      <w:marTop w:val="0"/>
      <w:marBottom w:val="0"/>
      <w:divBdr>
        <w:top w:val="none" w:sz="0" w:space="0" w:color="auto"/>
        <w:left w:val="none" w:sz="0" w:space="0" w:color="auto"/>
        <w:bottom w:val="none" w:sz="0" w:space="0" w:color="auto"/>
        <w:right w:val="none" w:sz="0" w:space="0" w:color="auto"/>
      </w:divBdr>
      <w:divsChild>
        <w:div w:id="654072021">
          <w:marLeft w:val="0"/>
          <w:marRight w:val="0"/>
          <w:marTop w:val="0"/>
          <w:marBottom w:val="0"/>
          <w:divBdr>
            <w:top w:val="none" w:sz="0" w:space="0" w:color="auto"/>
            <w:left w:val="none" w:sz="0" w:space="0" w:color="auto"/>
            <w:bottom w:val="none" w:sz="0" w:space="0" w:color="auto"/>
            <w:right w:val="none" w:sz="0" w:space="0" w:color="auto"/>
          </w:divBdr>
          <w:divsChild>
            <w:div w:id="128800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59151">
      <w:bodyDiv w:val="1"/>
      <w:marLeft w:val="0"/>
      <w:marRight w:val="0"/>
      <w:marTop w:val="0"/>
      <w:marBottom w:val="0"/>
      <w:divBdr>
        <w:top w:val="none" w:sz="0" w:space="0" w:color="auto"/>
        <w:left w:val="none" w:sz="0" w:space="0" w:color="auto"/>
        <w:bottom w:val="none" w:sz="0" w:space="0" w:color="auto"/>
        <w:right w:val="none" w:sz="0" w:space="0" w:color="auto"/>
      </w:divBdr>
      <w:divsChild>
        <w:div w:id="122894453">
          <w:marLeft w:val="0"/>
          <w:marRight w:val="0"/>
          <w:marTop w:val="0"/>
          <w:marBottom w:val="0"/>
          <w:divBdr>
            <w:top w:val="none" w:sz="0" w:space="0" w:color="auto"/>
            <w:left w:val="none" w:sz="0" w:space="0" w:color="auto"/>
            <w:bottom w:val="none" w:sz="0" w:space="0" w:color="auto"/>
            <w:right w:val="none" w:sz="0" w:space="0" w:color="auto"/>
          </w:divBdr>
        </w:div>
        <w:div w:id="1814566384">
          <w:marLeft w:val="0"/>
          <w:marRight w:val="0"/>
          <w:marTop w:val="0"/>
          <w:marBottom w:val="0"/>
          <w:divBdr>
            <w:top w:val="none" w:sz="0" w:space="0" w:color="auto"/>
            <w:left w:val="none" w:sz="0" w:space="0" w:color="auto"/>
            <w:bottom w:val="none" w:sz="0" w:space="0" w:color="auto"/>
            <w:right w:val="none" w:sz="0" w:space="0" w:color="auto"/>
          </w:divBdr>
        </w:div>
      </w:divsChild>
    </w:div>
    <w:div w:id="441851391">
      <w:bodyDiv w:val="1"/>
      <w:marLeft w:val="0"/>
      <w:marRight w:val="0"/>
      <w:marTop w:val="0"/>
      <w:marBottom w:val="0"/>
      <w:divBdr>
        <w:top w:val="none" w:sz="0" w:space="0" w:color="auto"/>
        <w:left w:val="none" w:sz="0" w:space="0" w:color="auto"/>
        <w:bottom w:val="none" w:sz="0" w:space="0" w:color="auto"/>
        <w:right w:val="none" w:sz="0" w:space="0" w:color="auto"/>
      </w:divBdr>
      <w:divsChild>
        <w:div w:id="594900180">
          <w:marLeft w:val="0"/>
          <w:marRight w:val="1"/>
          <w:marTop w:val="0"/>
          <w:marBottom w:val="0"/>
          <w:divBdr>
            <w:top w:val="none" w:sz="0" w:space="0" w:color="auto"/>
            <w:left w:val="none" w:sz="0" w:space="0" w:color="auto"/>
            <w:bottom w:val="none" w:sz="0" w:space="0" w:color="auto"/>
            <w:right w:val="none" w:sz="0" w:space="0" w:color="auto"/>
          </w:divBdr>
          <w:divsChild>
            <w:div w:id="1728185862">
              <w:marLeft w:val="0"/>
              <w:marRight w:val="0"/>
              <w:marTop w:val="0"/>
              <w:marBottom w:val="0"/>
              <w:divBdr>
                <w:top w:val="none" w:sz="0" w:space="0" w:color="auto"/>
                <w:left w:val="none" w:sz="0" w:space="0" w:color="auto"/>
                <w:bottom w:val="none" w:sz="0" w:space="0" w:color="auto"/>
                <w:right w:val="none" w:sz="0" w:space="0" w:color="auto"/>
              </w:divBdr>
              <w:divsChild>
                <w:div w:id="638346076">
                  <w:marLeft w:val="0"/>
                  <w:marRight w:val="1"/>
                  <w:marTop w:val="0"/>
                  <w:marBottom w:val="0"/>
                  <w:divBdr>
                    <w:top w:val="none" w:sz="0" w:space="0" w:color="auto"/>
                    <w:left w:val="none" w:sz="0" w:space="0" w:color="auto"/>
                    <w:bottom w:val="none" w:sz="0" w:space="0" w:color="auto"/>
                    <w:right w:val="none" w:sz="0" w:space="0" w:color="auto"/>
                  </w:divBdr>
                  <w:divsChild>
                    <w:div w:id="2140957271">
                      <w:marLeft w:val="0"/>
                      <w:marRight w:val="0"/>
                      <w:marTop w:val="0"/>
                      <w:marBottom w:val="0"/>
                      <w:divBdr>
                        <w:top w:val="none" w:sz="0" w:space="0" w:color="auto"/>
                        <w:left w:val="none" w:sz="0" w:space="0" w:color="auto"/>
                        <w:bottom w:val="none" w:sz="0" w:space="0" w:color="auto"/>
                        <w:right w:val="none" w:sz="0" w:space="0" w:color="auto"/>
                      </w:divBdr>
                      <w:divsChild>
                        <w:div w:id="1069302585">
                          <w:marLeft w:val="0"/>
                          <w:marRight w:val="0"/>
                          <w:marTop w:val="0"/>
                          <w:marBottom w:val="0"/>
                          <w:divBdr>
                            <w:top w:val="none" w:sz="0" w:space="0" w:color="auto"/>
                            <w:left w:val="none" w:sz="0" w:space="0" w:color="auto"/>
                            <w:bottom w:val="none" w:sz="0" w:space="0" w:color="auto"/>
                            <w:right w:val="none" w:sz="0" w:space="0" w:color="auto"/>
                          </w:divBdr>
                          <w:divsChild>
                            <w:div w:id="1403717377">
                              <w:marLeft w:val="0"/>
                              <w:marRight w:val="0"/>
                              <w:marTop w:val="120"/>
                              <w:marBottom w:val="360"/>
                              <w:divBdr>
                                <w:top w:val="none" w:sz="0" w:space="0" w:color="auto"/>
                                <w:left w:val="none" w:sz="0" w:space="0" w:color="auto"/>
                                <w:bottom w:val="none" w:sz="0" w:space="0" w:color="auto"/>
                                <w:right w:val="none" w:sz="0" w:space="0" w:color="auto"/>
                              </w:divBdr>
                              <w:divsChild>
                                <w:div w:id="1531918699">
                                  <w:marLeft w:val="0"/>
                                  <w:marRight w:val="0"/>
                                  <w:marTop w:val="0"/>
                                  <w:marBottom w:val="0"/>
                                  <w:divBdr>
                                    <w:top w:val="none" w:sz="0" w:space="0" w:color="auto"/>
                                    <w:left w:val="none" w:sz="0" w:space="0" w:color="auto"/>
                                    <w:bottom w:val="none" w:sz="0" w:space="0" w:color="auto"/>
                                    <w:right w:val="none" w:sz="0" w:space="0" w:color="auto"/>
                                  </w:divBdr>
                                  <w:divsChild>
                                    <w:div w:id="11105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374507">
      <w:bodyDiv w:val="1"/>
      <w:marLeft w:val="0"/>
      <w:marRight w:val="0"/>
      <w:marTop w:val="0"/>
      <w:marBottom w:val="0"/>
      <w:divBdr>
        <w:top w:val="none" w:sz="0" w:space="0" w:color="auto"/>
        <w:left w:val="none" w:sz="0" w:space="0" w:color="auto"/>
        <w:bottom w:val="none" w:sz="0" w:space="0" w:color="auto"/>
        <w:right w:val="none" w:sz="0" w:space="0" w:color="auto"/>
      </w:divBdr>
      <w:divsChild>
        <w:div w:id="403723394">
          <w:marLeft w:val="0"/>
          <w:marRight w:val="1"/>
          <w:marTop w:val="0"/>
          <w:marBottom w:val="0"/>
          <w:divBdr>
            <w:top w:val="none" w:sz="0" w:space="0" w:color="auto"/>
            <w:left w:val="none" w:sz="0" w:space="0" w:color="auto"/>
            <w:bottom w:val="none" w:sz="0" w:space="0" w:color="auto"/>
            <w:right w:val="none" w:sz="0" w:space="0" w:color="auto"/>
          </w:divBdr>
          <w:divsChild>
            <w:div w:id="1618834030">
              <w:marLeft w:val="0"/>
              <w:marRight w:val="0"/>
              <w:marTop w:val="0"/>
              <w:marBottom w:val="0"/>
              <w:divBdr>
                <w:top w:val="none" w:sz="0" w:space="0" w:color="auto"/>
                <w:left w:val="none" w:sz="0" w:space="0" w:color="auto"/>
                <w:bottom w:val="none" w:sz="0" w:space="0" w:color="auto"/>
                <w:right w:val="none" w:sz="0" w:space="0" w:color="auto"/>
              </w:divBdr>
              <w:divsChild>
                <w:div w:id="478571039">
                  <w:marLeft w:val="0"/>
                  <w:marRight w:val="1"/>
                  <w:marTop w:val="0"/>
                  <w:marBottom w:val="0"/>
                  <w:divBdr>
                    <w:top w:val="none" w:sz="0" w:space="0" w:color="auto"/>
                    <w:left w:val="none" w:sz="0" w:space="0" w:color="auto"/>
                    <w:bottom w:val="none" w:sz="0" w:space="0" w:color="auto"/>
                    <w:right w:val="none" w:sz="0" w:space="0" w:color="auto"/>
                  </w:divBdr>
                  <w:divsChild>
                    <w:div w:id="944383119">
                      <w:marLeft w:val="0"/>
                      <w:marRight w:val="0"/>
                      <w:marTop w:val="0"/>
                      <w:marBottom w:val="0"/>
                      <w:divBdr>
                        <w:top w:val="none" w:sz="0" w:space="0" w:color="auto"/>
                        <w:left w:val="none" w:sz="0" w:space="0" w:color="auto"/>
                        <w:bottom w:val="none" w:sz="0" w:space="0" w:color="auto"/>
                        <w:right w:val="none" w:sz="0" w:space="0" w:color="auto"/>
                      </w:divBdr>
                      <w:divsChild>
                        <w:div w:id="31350065">
                          <w:marLeft w:val="0"/>
                          <w:marRight w:val="0"/>
                          <w:marTop w:val="0"/>
                          <w:marBottom w:val="0"/>
                          <w:divBdr>
                            <w:top w:val="none" w:sz="0" w:space="0" w:color="auto"/>
                            <w:left w:val="none" w:sz="0" w:space="0" w:color="auto"/>
                            <w:bottom w:val="none" w:sz="0" w:space="0" w:color="auto"/>
                            <w:right w:val="none" w:sz="0" w:space="0" w:color="auto"/>
                          </w:divBdr>
                          <w:divsChild>
                            <w:div w:id="873421930">
                              <w:marLeft w:val="0"/>
                              <w:marRight w:val="0"/>
                              <w:marTop w:val="120"/>
                              <w:marBottom w:val="360"/>
                              <w:divBdr>
                                <w:top w:val="none" w:sz="0" w:space="0" w:color="auto"/>
                                <w:left w:val="none" w:sz="0" w:space="0" w:color="auto"/>
                                <w:bottom w:val="none" w:sz="0" w:space="0" w:color="auto"/>
                                <w:right w:val="none" w:sz="0" w:space="0" w:color="auto"/>
                              </w:divBdr>
                              <w:divsChild>
                                <w:div w:id="155074466">
                                  <w:marLeft w:val="0"/>
                                  <w:marRight w:val="0"/>
                                  <w:marTop w:val="0"/>
                                  <w:marBottom w:val="0"/>
                                  <w:divBdr>
                                    <w:top w:val="none" w:sz="0" w:space="0" w:color="auto"/>
                                    <w:left w:val="none" w:sz="0" w:space="0" w:color="auto"/>
                                    <w:bottom w:val="none" w:sz="0" w:space="0" w:color="auto"/>
                                    <w:right w:val="none" w:sz="0" w:space="0" w:color="auto"/>
                                  </w:divBdr>
                                  <w:divsChild>
                                    <w:div w:id="17490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5178786">
      <w:bodyDiv w:val="1"/>
      <w:marLeft w:val="0"/>
      <w:marRight w:val="0"/>
      <w:marTop w:val="0"/>
      <w:marBottom w:val="0"/>
      <w:divBdr>
        <w:top w:val="none" w:sz="0" w:space="0" w:color="auto"/>
        <w:left w:val="none" w:sz="0" w:space="0" w:color="auto"/>
        <w:bottom w:val="none" w:sz="0" w:space="0" w:color="auto"/>
        <w:right w:val="none" w:sz="0" w:space="0" w:color="auto"/>
      </w:divBdr>
      <w:divsChild>
        <w:div w:id="891817392">
          <w:marLeft w:val="0"/>
          <w:marRight w:val="1"/>
          <w:marTop w:val="0"/>
          <w:marBottom w:val="0"/>
          <w:divBdr>
            <w:top w:val="none" w:sz="0" w:space="0" w:color="auto"/>
            <w:left w:val="none" w:sz="0" w:space="0" w:color="auto"/>
            <w:bottom w:val="none" w:sz="0" w:space="0" w:color="auto"/>
            <w:right w:val="none" w:sz="0" w:space="0" w:color="auto"/>
          </w:divBdr>
          <w:divsChild>
            <w:div w:id="970398920">
              <w:marLeft w:val="0"/>
              <w:marRight w:val="0"/>
              <w:marTop w:val="0"/>
              <w:marBottom w:val="0"/>
              <w:divBdr>
                <w:top w:val="none" w:sz="0" w:space="0" w:color="auto"/>
                <w:left w:val="none" w:sz="0" w:space="0" w:color="auto"/>
                <w:bottom w:val="none" w:sz="0" w:space="0" w:color="auto"/>
                <w:right w:val="none" w:sz="0" w:space="0" w:color="auto"/>
              </w:divBdr>
              <w:divsChild>
                <w:div w:id="1069381805">
                  <w:marLeft w:val="0"/>
                  <w:marRight w:val="1"/>
                  <w:marTop w:val="0"/>
                  <w:marBottom w:val="0"/>
                  <w:divBdr>
                    <w:top w:val="none" w:sz="0" w:space="0" w:color="auto"/>
                    <w:left w:val="none" w:sz="0" w:space="0" w:color="auto"/>
                    <w:bottom w:val="none" w:sz="0" w:space="0" w:color="auto"/>
                    <w:right w:val="none" w:sz="0" w:space="0" w:color="auto"/>
                  </w:divBdr>
                  <w:divsChild>
                    <w:div w:id="551582697">
                      <w:marLeft w:val="0"/>
                      <w:marRight w:val="0"/>
                      <w:marTop w:val="0"/>
                      <w:marBottom w:val="0"/>
                      <w:divBdr>
                        <w:top w:val="none" w:sz="0" w:space="0" w:color="auto"/>
                        <w:left w:val="none" w:sz="0" w:space="0" w:color="auto"/>
                        <w:bottom w:val="none" w:sz="0" w:space="0" w:color="auto"/>
                        <w:right w:val="none" w:sz="0" w:space="0" w:color="auto"/>
                      </w:divBdr>
                      <w:divsChild>
                        <w:div w:id="1469204990">
                          <w:marLeft w:val="0"/>
                          <w:marRight w:val="0"/>
                          <w:marTop w:val="0"/>
                          <w:marBottom w:val="0"/>
                          <w:divBdr>
                            <w:top w:val="none" w:sz="0" w:space="0" w:color="auto"/>
                            <w:left w:val="none" w:sz="0" w:space="0" w:color="auto"/>
                            <w:bottom w:val="none" w:sz="0" w:space="0" w:color="auto"/>
                            <w:right w:val="none" w:sz="0" w:space="0" w:color="auto"/>
                          </w:divBdr>
                          <w:divsChild>
                            <w:div w:id="1950357895">
                              <w:marLeft w:val="0"/>
                              <w:marRight w:val="0"/>
                              <w:marTop w:val="120"/>
                              <w:marBottom w:val="360"/>
                              <w:divBdr>
                                <w:top w:val="none" w:sz="0" w:space="0" w:color="auto"/>
                                <w:left w:val="none" w:sz="0" w:space="0" w:color="auto"/>
                                <w:bottom w:val="none" w:sz="0" w:space="0" w:color="auto"/>
                                <w:right w:val="none" w:sz="0" w:space="0" w:color="auto"/>
                              </w:divBdr>
                              <w:divsChild>
                                <w:div w:id="1946616338">
                                  <w:marLeft w:val="0"/>
                                  <w:marRight w:val="0"/>
                                  <w:marTop w:val="0"/>
                                  <w:marBottom w:val="0"/>
                                  <w:divBdr>
                                    <w:top w:val="none" w:sz="0" w:space="0" w:color="auto"/>
                                    <w:left w:val="none" w:sz="0" w:space="0" w:color="auto"/>
                                    <w:bottom w:val="none" w:sz="0" w:space="0" w:color="auto"/>
                                    <w:right w:val="none" w:sz="0" w:space="0" w:color="auto"/>
                                  </w:divBdr>
                                  <w:divsChild>
                                    <w:div w:id="187580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5877794">
      <w:bodyDiv w:val="1"/>
      <w:marLeft w:val="0"/>
      <w:marRight w:val="0"/>
      <w:marTop w:val="0"/>
      <w:marBottom w:val="0"/>
      <w:divBdr>
        <w:top w:val="none" w:sz="0" w:space="0" w:color="auto"/>
        <w:left w:val="none" w:sz="0" w:space="0" w:color="auto"/>
        <w:bottom w:val="none" w:sz="0" w:space="0" w:color="auto"/>
        <w:right w:val="none" w:sz="0" w:space="0" w:color="auto"/>
      </w:divBdr>
      <w:divsChild>
        <w:div w:id="568735892">
          <w:marLeft w:val="0"/>
          <w:marRight w:val="0"/>
          <w:marTop w:val="0"/>
          <w:marBottom w:val="0"/>
          <w:divBdr>
            <w:top w:val="none" w:sz="0" w:space="0" w:color="auto"/>
            <w:left w:val="none" w:sz="0" w:space="0" w:color="auto"/>
            <w:bottom w:val="none" w:sz="0" w:space="0" w:color="auto"/>
            <w:right w:val="none" w:sz="0" w:space="0" w:color="auto"/>
          </w:divBdr>
          <w:divsChild>
            <w:div w:id="1742631451">
              <w:marLeft w:val="0"/>
              <w:marRight w:val="0"/>
              <w:marTop w:val="0"/>
              <w:marBottom w:val="0"/>
              <w:divBdr>
                <w:top w:val="none" w:sz="0" w:space="0" w:color="auto"/>
                <w:left w:val="none" w:sz="0" w:space="0" w:color="auto"/>
                <w:bottom w:val="none" w:sz="0" w:space="0" w:color="auto"/>
                <w:right w:val="none" w:sz="0" w:space="0" w:color="auto"/>
              </w:divBdr>
              <w:divsChild>
                <w:div w:id="27798610">
                  <w:marLeft w:val="0"/>
                  <w:marRight w:val="0"/>
                  <w:marTop w:val="0"/>
                  <w:marBottom w:val="0"/>
                  <w:divBdr>
                    <w:top w:val="none" w:sz="0" w:space="0" w:color="auto"/>
                    <w:left w:val="none" w:sz="0" w:space="0" w:color="auto"/>
                    <w:bottom w:val="none" w:sz="0" w:space="0" w:color="auto"/>
                    <w:right w:val="none" w:sz="0" w:space="0" w:color="auto"/>
                  </w:divBdr>
                  <w:divsChild>
                    <w:div w:id="1122503704">
                      <w:marLeft w:val="0"/>
                      <w:marRight w:val="0"/>
                      <w:marTop w:val="0"/>
                      <w:marBottom w:val="0"/>
                      <w:divBdr>
                        <w:top w:val="none" w:sz="0" w:space="0" w:color="auto"/>
                        <w:left w:val="none" w:sz="0" w:space="0" w:color="auto"/>
                        <w:bottom w:val="none" w:sz="0" w:space="0" w:color="auto"/>
                        <w:right w:val="none" w:sz="0" w:space="0" w:color="auto"/>
                      </w:divBdr>
                      <w:divsChild>
                        <w:div w:id="2046127380">
                          <w:marLeft w:val="0"/>
                          <w:marRight w:val="0"/>
                          <w:marTop w:val="0"/>
                          <w:marBottom w:val="0"/>
                          <w:divBdr>
                            <w:top w:val="none" w:sz="0" w:space="0" w:color="auto"/>
                            <w:left w:val="none" w:sz="0" w:space="0" w:color="auto"/>
                            <w:bottom w:val="none" w:sz="0" w:space="0" w:color="auto"/>
                            <w:right w:val="none" w:sz="0" w:space="0" w:color="auto"/>
                          </w:divBdr>
                          <w:divsChild>
                            <w:div w:id="1371106431">
                              <w:marLeft w:val="0"/>
                              <w:marRight w:val="0"/>
                              <w:marTop w:val="0"/>
                              <w:marBottom w:val="0"/>
                              <w:divBdr>
                                <w:top w:val="none" w:sz="0" w:space="0" w:color="auto"/>
                                <w:left w:val="none" w:sz="0" w:space="0" w:color="auto"/>
                                <w:bottom w:val="none" w:sz="0" w:space="0" w:color="auto"/>
                                <w:right w:val="none" w:sz="0" w:space="0" w:color="auto"/>
                              </w:divBdr>
                              <w:divsChild>
                                <w:div w:id="1962757965">
                                  <w:marLeft w:val="0"/>
                                  <w:marRight w:val="0"/>
                                  <w:marTop w:val="0"/>
                                  <w:marBottom w:val="0"/>
                                  <w:divBdr>
                                    <w:top w:val="none" w:sz="0" w:space="0" w:color="auto"/>
                                    <w:left w:val="none" w:sz="0" w:space="0" w:color="auto"/>
                                    <w:bottom w:val="none" w:sz="0" w:space="0" w:color="auto"/>
                                    <w:right w:val="none" w:sz="0" w:space="0" w:color="auto"/>
                                  </w:divBdr>
                                  <w:divsChild>
                                    <w:div w:id="1718432691">
                                      <w:marLeft w:val="0"/>
                                      <w:marRight w:val="0"/>
                                      <w:marTop w:val="0"/>
                                      <w:marBottom w:val="0"/>
                                      <w:divBdr>
                                        <w:top w:val="none" w:sz="0" w:space="0" w:color="auto"/>
                                        <w:left w:val="none" w:sz="0" w:space="0" w:color="auto"/>
                                        <w:bottom w:val="none" w:sz="0" w:space="0" w:color="auto"/>
                                        <w:right w:val="none" w:sz="0" w:space="0" w:color="auto"/>
                                      </w:divBdr>
                                      <w:divsChild>
                                        <w:div w:id="1865362688">
                                          <w:marLeft w:val="0"/>
                                          <w:marRight w:val="0"/>
                                          <w:marTop w:val="0"/>
                                          <w:marBottom w:val="0"/>
                                          <w:divBdr>
                                            <w:top w:val="none" w:sz="0" w:space="0" w:color="auto"/>
                                            <w:left w:val="none" w:sz="0" w:space="0" w:color="auto"/>
                                            <w:bottom w:val="none" w:sz="0" w:space="0" w:color="auto"/>
                                            <w:right w:val="none" w:sz="0" w:space="0" w:color="auto"/>
                                          </w:divBdr>
                                          <w:divsChild>
                                            <w:div w:id="906770505">
                                              <w:marLeft w:val="0"/>
                                              <w:marRight w:val="0"/>
                                              <w:marTop w:val="0"/>
                                              <w:marBottom w:val="0"/>
                                              <w:divBdr>
                                                <w:top w:val="none" w:sz="0" w:space="0" w:color="auto"/>
                                                <w:left w:val="none" w:sz="0" w:space="0" w:color="auto"/>
                                                <w:bottom w:val="none" w:sz="0" w:space="0" w:color="auto"/>
                                                <w:right w:val="none" w:sz="0" w:space="0" w:color="auto"/>
                                              </w:divBdr>
                                              <w:divsChild>
                                                <w:div w:id="666520806">
                                                  <w:marLeft w:val="0"/>
                                                  <w:marRight w:val="0"/>
                                                  <w:marTop w:val="0"/>
                                                  <w:marBottom w:val="0"/>
                                                  <w:divBdr>
                                                    <w:top w:val="none" w:sz="0" w:space="0" w:color="auto"/>
                                                    <w:left w:val="none" w:sz="0" w:space="0" w:color="auto"/>
                                                    <w:bottom w:val="none" w:sz="0" w:space="0" w:color="auto"/>
                                                    <w:right w:val="none" w:sz="0" w:space="0" w:color="auto"/>
                                                  </w:divBdr>
                                                  <w:divsChild>
                                                    <w:div w:id="1390805050">
                                                      <w:marLeft w:val="0"/>
                                                      <w:marRight w:val="0"/>
                                                      <w:marTop w:val="0"/>
                                                      <w:marBottom w:val="0"/>
                                                      <w:divBdr>
                                                        <w:top w:val="none" w:sz="0" w:space="0" w:color="auto"/>
                                                        <w:left w:val="none" w:sz="0" w:space="0" w:color="auto"/>
                                                        <w:bottom w:val="none" w:sz="0" w:space="0" w:color="auto"/>
                                                        <w:right w:val="none" w:sz="0" w:space="0" w:color="auto"/>
                                                      </w:divBdr>
                                                      <w:divsChild>
                                                        <w:div w:id="146075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0291313">
      <w:bodyDiv w:val="1"/>
      <w:marLeft w:val="0"/>
      <w:marRight w:val="0"/>
      <w:marTop w:val="0"/>
      <w:marBottom w:val="0"/>
      <w:divBdr>
        <w:top w:val="none" w:sz="0" w:space="0" w:color="auto"/>
        <w:left w:val="none" w:sz="0" w:space="0" w:color="auto"/>
        <w:bottom w:val="none" w:sz="0" w:space="0" w:color="auto"/>
        <w:right w:val="none" w:sz="0" w:space="0" w:color="auto"/>
      </w:divBdr>
      <w:divsChild>
        <w:div w:id="627013724">
          <w:marLeft w:val="0"/>
          <w:marRight w:val="1"/>
          <w:marTop w:val="0"/>
          <w:marBottom w:val="0"/>
          <w:divBdr>
            <w:top w:val="none" w:sz="0" w:space="0" w:color="auto"/>
            <w:left w:val="none" w:sz="0" w:space="0" w:color="auto"/>
            <w:bottom w:val="none" w:sz="0" w:space="0" w:color="auto"/>
            <w:right w:val="none" w:sz="0" w:space="0" w:color="auto"/>
          </w:divBdr>
          <w:divsChild>
            <w:div w:id="1294019301">
              <w:marLeft w:val="0"/>
              <w:marRight w:val="0"/>
              <w:marTop w:val="0"/>
              <w:marBottom w:val="0"/>
              <w:divBdr>
                <w:top w:val="none" w:sz="0" w:space="0" w:color="auto"/>
                <w:left w:val="none" w:sz="0" w:space="0" w:color="auto"/>
                <w:bottom w:val="none" w:sz="0" w:space="0" w:color="auto"/>
                <w:right w:val="none" w:sz="0" w:space="0" w:color="auto"/>
              </w:divBdr>
              <w:divsChild>
                <w:div w:id="723483168">
                  <w:marLeft w:val="0"/>
                  <w:marRight w:val="1"/>
                  <w:marTop w:val="0"/>
                  <w:marBottom w:val="0"/>
                  <w:divBdr>
                    <w:top w:val="none" w:sz="0" w:space="0" w:color="auto"/>
                    <w:left w:val="none" w:sz="0" w:space="0" w:color="auto"/>
                    <w:bottom w:val="none" w:sz="0" w:space="0" w:color="auto"/>
                    <w:right w:val="none" w:sz="0" w:space="0" w:color="auto"/>
                  </w:divBdr>
                  <w:divsChild>
                    <w:div w:id="1333871558">
                      <w:marLeft w:val="0"/>
                      <w:marRight w:val="0"/>
                      <w:marTop w:val="0"/>
                      <w:marBottom w:val="0"/>
                      <w:divBdr>
                        <w:top w:val="none" w:sz="0" w:space="0" w:color="auto"/>
                        <w:left w:val="none" w:sz="0" w:space="0" w:color="auto"/>
                        <w:bottom w:val="none" w:sz="0" w:space="0" w:color="auto"/>
                        <w:right w:val="none" w:sz="0" w:space="0" w:color="auto"/>
                      </w:divBdr>
                      <w:divsChild>
                        <w:div w:id="144008364">
                          <w:marLeft w:val="0"/>
                          <w:marRight w:val="0"/>
                          <w:marTop w:val="0"/>
                          <w:marBottom w:val="0"/>
                          <w:divBdr>
                            <w:top w:val="none" w:sz="0" w:space="0" w:color="auto"/>
                            <w:left w:val="none" w:sz="0" w:space="0" w:color="auto"/>
                            <w:bottom w:val="none" w:sz="0" w:space="0" w:color="auto"/>
                            <w:right w:val="none" w:sz="0" w:space="0" w:color="auto"/>
                          </w:divBdr>
                          <w:divsChild>
                            <w:div w:id="1120340703">
                              <w:marLeft w:val="0"/>
                              <w:marRight w:val="0"/>
                              <w:marTop w:val="120"/>
                              <w:marBottom w:val="360"/>
                              <w:divBdr>
                                <w:top w:val="none" w:sz="0" w:space="0" w:color="auto"/>
                                <w:left w:val="none" w:sz="0" w:space="0" w:color="auto"/>
                                <w:bottom w:val="none" w:sz="0" w:space="0" w:color="auto"/>
                                <w:right w:val="none" w:sz="0" w:space="0" w:color="auto"/>
                              </w:divBdr>
                              <w:divsChild>
                                <w:div w:id="1731269428">
                                  <w:marLeft w:val="0"/>
                                  <w:marRight w:val="0"/>
                                  <w:marTop w:val="0"/>
                                  <w:marBottom w:val="0"/>
                                  <w:divBdr>
                                    <w:top w:val="none" w:sz="0" w:space="0" w:color="auto"/>
                                    <w:left w:val="none" w:sz="0" w:space="0" w:color="auto"/>
                                    <w:bottom w:val="none" w:sz="0" w:space="0" w:color="auto"/>
                                    <w:right w:val="none" w:sz="0" w:space="0" w:color="auto"/>
                                  </w:divBdr>
                                  <w:divsChild>
                                    <w:div w:id="9406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400046">
      <w:bodyDiv w:val="1"/>
      <w:marLeft w:val="0"/>
      <w:marRight w:val="0"/>
      <w:marTop w:val="0"/>
      <w:marBottom w:val="0"/>
      <w:divBdr>
        <w:top w:val="none" w:sz="0" w:space="0" w:color="auto"/>
        <w:left w:val="none" w:sz="0" w:space="0" w:color="auto"/>
        <w:bottom w:val="none" w:sz="0" w:space="0" w:color="auto"/>
        <w:right w:val="none" w:sz="0" w:space="0" w:color="auto"/>
      </w:divBdr>
      <w:divsChild>
        <w:div w:id="594171697">
          <w:marLeft w:val="0"/>
          <w:marRight w:val="1"/>
          <w:marTop w:val="0"/>
          <w:marBottom w:val="0"/>
          <w:divBdr>
            <w:top w:val="none" w:sz="0" w:space="0" w:color="auto"/>
            <w:left w:val="none" w:sz="0" w:space="0" w:color="auto"/>
            <w:bottom w:val="none" w:sz="0" w:space="0" w:color="auto"/>
            <w:right w:val="none" w:sz="0" w:space="0" w:color="auto"/>
          </w:divBdr>
          <w:divsChild>
            <w:div w:id="2054184007">
              <w:marLeft w:val="0"/>
              <w:marRight w:val="0"/>
              <w:marTop w:val="0"/>
              <w:marBottom w:val="0"/>
              <w:divBdr>
                <w:top w:val="none" w:sz="0" w:space="0" w:color="auto"/>
                <w:left w:val="none" w:sz="0" w:space="0" w:color="auto"/>
                <w:bottom w:val="none" w:sz="0" w:space="0" w:color="auto"/>
                <w:right w:val="none" w:sz="0" w:space="0" w:color="auto"/>
              </w:divBdr>
              <w:divsChild>
                <w:div w:id="1893804685">
                  <w:marLeft w:val="0"/>
                  <w:marRight w:val="1"/>
                  <w:marTop w:val="0"/>
                  <w:marBottom w:val="0"/>
                  <w:divBdr>
                    <w:top w:val="none" w:sz="0" w:space="0" w:color="auto"/>
                    <w:left w:val="none" w:sz="0" w:space="0" w:color="auto"/>
                    <w:bottom w:val="none" w:sz="0" w:space="0" w:color="auto"/>
                    <w:right w:val="none" w:sz="0" w:space="0" w:color="auto"/>
                  </w:divBdr>
                  <w:divsChild>
                    <w:div w:id="1821074445">
                      <w:marLeft w:val="0"/>
                      <w:marRight w:val="0"/>
                      <w:marTop w:val="0"/>
                      <w:marBottom w:val="0"/>
                      <w:divBdr>
                        <w:top w:val="none" w:sz="0" w:space="0" w:color="auto"/>
                        <w:left w:val="none" w:sz="0" w:space="0" w:color="auto"/>
                        <w:bottom w:val="none" w:sz="0" w:space="0" w:color="auto"/>
                        <w:right w:val="none" w:sz="0" w:space="0" w:color="auto"/>
                      </w:divBdr>
                      <w:divsChild>
                        <w:div w:id="501048036">
                          <w:marLeft w:val="0"/>
                          <w:marRight w:val="0"/>
                          <w:marTop w:val="0"/>
                          <w:marBottom w:val="0"/>
                          <w:divBdr>
                            <w:top w:val="none" w:sz="0" w:space="0" w:color="auto"/>
                            <w:left w:val="none" w:sz="0" w:space="0" w:color="auto"/>
                            <w:bottom w:val="none" w:sz="0" w:space="0" w:color="auto"/>
                            <w:right w:val="none" w:sz="0" w:space="0" w:color="auto"/>
                          </w:divBdr>
                          <w:divsChild>
                            <w:div w:id="669065286">
                              <w:marLeft w:val="0"/>
                              <w:marRight w:val="0"/>
                              <w:marTop w:val="120"/>
                              <w:marBottom w:val="360"/>
                              <w:divBdr>
                                <w:top w:val="none" w:sz="0" w:space="0" w:color="auto"/>
                                <w:left w:val="none" w:sz="0" w:space="0" w:color="auto"/>
                                <w:bottom w:val="none" w:sz="0" w:space="0" w:color="auto"/>
                                <w:right w:val="none" w:sz="0" w:space="0" w:color="auto"/>
                              </w:divBdr>
                              <w:divsChild>
                                <w:div w:id="1854880686">
                                  <w:marLeft w:val="0"/>
                                  <w:marRight w:val="0"/>
                                  <w:marTop w:val="0"/>
                                  <w:marBottom w:val="0"/>
                                  <w:divBdr>
                                    <w:top w:val="none" w:sz="0" w:space="0" w:color="auto"/>
                                    <w:left w:val="none" w:sz="0" w:space="0" w:color="auto"/>
                                    <w:bottom w:val="none" w:sz="0" w:space="0" w:color="auto"/>
                                    <w:right w:val="none" w:sz="0" w:space="0" w:color="auto"/>
                                  </w:divBdr>
                                  <w:divsChild>
                                    <w:div w:id="81549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074889">
      <w:bodyDiv w:val="1"/>
      <w:marLeft w:val="0"/>
      <w:marRight w:val="0"/>
      <w:marTop w:val="0"/>
      <w:marBottom w:val="0"/>
      <w:divBdr>
        <w:top w:val="none" w:sz="0" w:space="0" w:color="auto"/>
        <w:left w:val="none" w:sz="0" w:space="0" w:color="auto"/>
        <w:bottom w:val="none" w:sz="0" w:space="0" w:color="auto"/>
        <w:right w:val="none" w:sz="0" w:space="0" w:color="auto"/>
      </w:divBdr>
      <w:divsChild>
        <w:div w:id="1633318170">
          <w:marLeft w:val="0"/>
          <w:marRight w:val="1"/>
          <w:marTop w:val="0"/>
          <w:marBottom w:val="0"/>
          <w:divBdr>
            <w:top w:val="none" w:sz="0" w:space="0" w:color="auto"/>
            <w:left w:val="none" w:sz="0" w:space="0" w:color="auto"/>
            <w:bottom w:val="none" w:sz="0" w:space="0" w:color="auto"/>
            <w:right w:val="none" w:sz="0" w:space="0" w:color="auto"/>
          </w:divBdr>
          <w:divsChild>
            <w:div w:id="752553093">
              <w:marLeft w:val="0"/>
              <w:marRight w:val="0"/>
              <w:marTop w:val="0"/>
              <w:marBottom w:val="0"/>
              <w:divBdr>
                <w:top w:val="none" w:sz="0" w:space="0" w:color="auto"/>
                <w:left w:val="none" w:sz="0" w:space="0" w:color="auto"/>
                <w:bottom w:val="none" w:sz="0" w:space="0" w:color="auto"/>
                <w:right w:val="none" w:sz="0" w:space="0" w:color="auto"/>
              </w:divBdr>
              <w:divsChild>
                <w:div w:id="678772648">
                  <w:marLeft w:val="0"/>
                  <w:marRight w:val="1"/>
                  <w:marTop w:val="0"/>
                  <w:marBottom w:val="0"/>
                  <w:divBdr>
                    <w:top w:val="none" w:sz="0" w:space="0" w:color="auto"/>
                    <w:left w:val="none" w:sz="0" w:space="0" w:color="auto"/>
                    <w:bottom w:val="none" w:sz="0" w:space="0" w:color="auto"/>
                    <w:right w:val="none" w:sz="0" w:space="0" w:color="auto"/>
                  </w:divBdr>
                  <w:divsChild>
                    <w:div w:id="1034505246">
                      <w:marLeft w:val="0"/>
                      <w:marRight w:val="0"/>
                      <w:marTop w:val="0"/>
                      <w:marBottom w:val="0"/>
                      <w:divBdr>
                        <w:top w:val="none" w:sz="0" w:space="0" w:color="auto"/>
                        <w:left w:val="none" w:sz="0" w:space="0" w:color="auto"/>
                        <w:bottom w:val="none" w:sz="0" w:space="0" w:color="auto"/>
                        <w:right w:val="none" w:sz="0" w:space="0" w:color="auto"/>
                      </w:divBdr>
                      <w:divsChild>
                        <w:div w:id="2034066954">
                          <w:marLeft w:val="0"/>
                          <w:marRight w:val="0"/>
                          <w:marTop w:val="0"/>
                          <w:marBottom w:val="0"/>
                          <w:divBdr>
                            <w:top w:val="none" w:sz="0" w:space="0" w:color="auto"/>
                            <w:left w:val="none" w:sz="0" w:space="0" w:color="auto"/>
                            <w:bottom w:val="none" w:sz="0" w:space="0" w:color="auto"/>
                            <w:right w:val="none" w:sz="0" w:space="0" w:color="auto"/>
                          </w:divBdr>
                          <w:divsChild>
                            <w:div w:id="1243443995">
                              <w:marLeft w:val="0"/>
                              <w:marRight w:val="0"/>
                              <w:marTop w:val="120"/>
                              <w:marBottom w:val="360"/>
                              <w:divBdr>
                                <w:top w:val="none" w:sz="0" w:space="0" w:color="auto"/>
                                <w:left w:val="none" w:sz="0" w:space="0" w:color="auto"/>
                                <w:bottom w:val="none" w:sz="0" w:space="0" w:color="auto"/>
                                <w:right w:val="none" w:sz="0" w:space="0" w:color="auto"/>
                              </w:divBdr>
                              <w:divsChild>
                                <w:div w:id="229048729">
                                  <w:marLeft w:val="0"/>
                                  <w:marRight w:val="0"/>
                                  <w:marTop w:val="0"/>
                                  <w:marBottom w:val="0"/>
                                  <w:divBdr>
                                    <w:top w:val="none" w:sz="0" w:space="0" w:color="auto"/>
                                    <w:left w:val="none" w:sz="0" w:space="0" w:color="auto"/>
                                    <w:bottom w:val="none" w:sz="0" w:space="0" w:color="auto"/>
                                    <w:right w:val="none" w:sz="0" w:space="0" w:color="auto"/>
                                  </w:divBdr>
                                  <w:divsChild>
                                    <w:div w:id="9385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850328">
      <w:bodyDiv w:val="1"/>
      <w:marLeft w:val="0"/>
      <w:marRight w:val="0"/>
      <w:marTop w:val="0"/>
      <w:marBottom w:val="0"/>
      <w:divBdr>
        <w:top w:val="none" w:sz="0" w:space="0" w:color="auto"/>
        <w:left w:val="none" w:sz="0" w:space="0" w:color="auto"/>
        <w:bottom w:val="none" w:sz="0" w:space="0" w:color="auto"/>
        <w:right w:val="none" w:sz="0" w:space="0" w:color="auto"/>
      </w:divBdr>
      <w:divsChild>
        <w:div w:id="422142390">
          <w:marLeft w:val="0"/>
          <w:marRight w:val="1"/>
          <w:marTop w:val="0"/>
          <w:marBottom w:val="0"/>
          <w:divBdr>
            <w:top w:val="none" w:sz="0" w:space="0" w:color="auto"/>
            <w:left w:val="none" w:sz="0" w:space="0" w:color="auto"/>
            <w:bottom w:val="none" w:sz="0" w:space="0" w:color="auto"/>
            <w:right w:val="none" w:sz="0" w:space="0" w:color="auto"/>
          </w:divBdr>
          <w:divsChild>
            <w:div w:id="422607191">
              <w:marLeft w:val="0"/>
              <w:marRight w:val="0"/>
              <w:marTop w:val="0"/>
              <w:marBottom w:val="0"/>
              <w:divBdr>
                <w:top w:val="none" w:sz="0" w:space="0" w:color="auto"/>
                <w:left w:val="none" w:sz="0" w:space="0" w:color="auto"/>
                <w:bottom w:val="none" w:sz="0" w:space="0" w:color="auto"/>
                <w:right w:val="none" w:sz="0" w:space="0" w:color="auto"/>
              </w:divBdr>
              <w:divsChild>
                <w:div w:id="270282609">
                  <w:marLeft w:val="0"/>
                  <w:marRight w:val="1"/>
                  <w:marTop w:val="0"/>
                  <w:marBottom w:val="0"/>
                  <w:divBdr>
                    <w:top w:val="none" w:sz="0" w:space="0" w:color="auto"/>
                    <w:left w:val="none" w:sz="0" w:space="0" w:color="auto"/>
                    <w:bottom w:val="none" w:sz="0" w:space="0" w:color="auto"/>
                    <w:right w:val="none" w:sz="0" w:space="0" w:color="auto"/>
                  </w:divBdr>
                  <w:divsChild>
                    <w:div w:id="921570095">
                      <w:marLeft w:val="0"/>
                      <w:marRight w:val="0"/>
                      <w:marTop w:val="0"/>
                      <w:marBottom w:val="0"/>
                      <w:divBdr>
                        <w:top w:val="none" w:sz="0" w:space="0" w:color="auto"/>
                        <w:left w:val="none" w:sz="0" w:space="0" w:color="auto"/>
                        <w:bottom w:val="none" w:sz="0" w:space="0" w:color="auto"/>
                        <w:right w:val="none" w:sz="0" w:space="0" w:color="auto"/>
                      </w:divBdr>
                      <w:divsChild>
                        <w:div w:id="1981616778">
                          <w:marLeft w:val="0"/>
                          <w:marRight w:val="0"/>
                          <w:marTop w:val="0"/>
                          <w:marBottom w:val="0"/>
                          <w:divBdr>
                            <w:top w:val="none" w:sz="0" w:space="0" w:color="auto"/>
                            <w:left w:val="none" w:sz="0" w:space="0" w:color="auto"/>
                            <w:bottom w:val="none" w:sz="0" w:space="0" w:color="auto"/>
                            <w:right w:val="none" w:sz="0" w:space="0" w:color="auto"/>
                          </w:divBdr>
                          <w:divsChild>
                            <w:div w:id="1254703198">
                              <w:marLeft w:val="0"/>
                              <w:marRight w:val="0"/>
                              <w:marTop w:val="120"/>
                              <w:marBottom w:val="360"/>
                              <w:divBdr>
                                <w:top w:val="none" w:sz="0" w:space="0" w:color="auto"/>
                                <w:left w:val="none" w:sz="0" w:space="0" w:color="auto"/>
                                <w:bottom w:val="none" w:sz="0" w:space="0" w:color="auto"/>
                                <w:right w:val="none" w:sz="0" w:space="0" w:color="auto"/>
                              </w:divBdr>
                              <w:divsChild>
                                <w:div w:id="579096850">
                                  <w:marLeft w:val="0"/>
                                  <w:marRight w:val="0"/>
                                  <w:marTop w:val="0"/>
                                  <w:marBottom w:val="0"/>
                                  <w:divBdr>
                                    <w:top w:val="none" w:sz="0" w:space="0" w:color="auto"/>
                                    <w:left w:val="none" w:sz="0" w:space="0" w:color="auto"/>
                                    <w:bottom w:val="none" w:sz="0" w:space="0" w:color="auto"/>
                                    <w:right w:val="none" w:sz="0" w:space="0" w:color="auto"/>
                                  </w:divBdr>
                                  <w:divsChild>
                                    <w:div w:id="67923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660027">
      <w:bodyDiv w:val="1"/>
      <w:marLeft w:val="0"/>
      <w:marRight w:val="0"/>
      <w:marTop w:val="0"/>
      <w:marBottom w:val="0"/>
      <w:divBdr>
        <w:top w:val="none" w:sz="0" w:space="0" w:color="auto"/>
        <w:left w:val="none" w:sz="0" w:space="0" w:color="auto"/>
        <w:bottom w:val="none" w:sz="0" w:space="0" w:color="auto"/>
        <w:right w:val="none" w:sz="0" w:space="0" w:color="auto"/>
      </w:divBdr>
      <w:divsChild>
        <w:div w:id="1577548609">
          <w:marLeft w:val="0"/>
          <w:marRight w:val="1"/>
          <w:marTop w:val="0"/>
          <w:marBottom w:val="0"/>
          <w:divBdr>
            <w:top w:val="none" w:sz="0" w:space="0" w:color="auto"/>
            <w:left w:val="none" w:sz="0" w:space="0" w:color="auto"/>
            <w:bottom w:val="none" w:sz="0" w:space="0" w:color="auto"/>
            <w:right w:val="none" w:sz="0" w:space="0" w:color="auto"/>
          </w:divBdr>
          <w:divsChild>
            <w:div w:id="1242594322">
              <w:marLeft w:val="0"/>
              <w:marRight w:val="0"/>
              <w:marTop w:val="0"/>
              <w:marBottom w:val="0"/>
              <w:divBdr>
                <w:top w:val="none" w:sz="0" w:space="0" w:color="auto"/>
                <w:left w:val="none" w:sz="0" w:space="0" w:color="auto"/>
                <w:bottom w:val="none" w:sz="0" w:space="0" w:color="auto"/>
                <w:right w:val="none" w:sz="0" w:space="0" w:color="auto"/>
              </w:divBdr>
              <w:divsChild>
                <w:div w:id="51387389">
                  <w:marLeft w:val="0"/>
                  <w:marRight w:val="1"/>
                  <w:marTop w:val="0"/>
                  <w:marBottom w:val="0"/>
                  <w:divBdr>
                    <w:top w:val="none" w:sz="0" w:space="0" w:color="auto"/>
                    <w:left w:val="none" w:sz="0" w:space="0" w:color="auto"/>
                    <w:bottom w:val="none" w:sz="0" w:space="0" w:color="auto"/>
                    <w:right w:val="none" w:sz="0" w:space="0" w:color="auto"/>
                  </w:divBdr>
                  <w:divsChild>
                    <w:div w:id="639573624">
                      <w:marLeft w:val="0"/>
                      <w:marRight w:val="0"/>
                      <w:marTop w:val="0"/>
                      <w:marBottom w:val="0"/>
                      <w:divBdr>
                        <w:top w:val="none" w:sz="0" w:space="0" w:color="auto"/>
                        <w:left w:val="none" w:sz="0" w:space="0" w:color="auto"/>
                        <w:bottom w:val="none" w:sz="0" w:space="0" w:color="auto"/>
                        <w:right w:val="none" w:sz="0" w:space="0" w:color="auto"/>
                      </w:divBdr>
                      <w:divsChild>
                        <w:div w:id="1314027563">
                          <w:marLeft w:val="0"/>
                          <w:marRight w:val="0"/>
                          <w:marTop w:val="0"/>
                          <w:marBottom w:val="0"/>
                          <w:divBdr>
                            <w:top w:val="none" w:sz="0" w:space="0" w:color="auto"/>
                            <w:left w:val="none" w:sz="0" w:space="0" w:color="auto"/>
                            <w:bottom w:val="none" w:sz="0" w:space="0" w:color="auto"/>
                            <w:right w:val="none" w:sz="0" w:space="0" w:color="auto"/>
                          </w:divBdr>
                          <w:divsChild>
                            <w:div w:id="1277525236">
                              <w:marLeft w:val="0"/>
                              <w:marRight w:val="0"/>
                              <w:marTop w:val="120"/>
                              <w:marBottom w:val="360"/>
                              <w:divBdr>
                                <w:top w:val="none" w:sz="0" w:space="0" w:color="auto"/>
                                <w:left w:val="none" w:sz="0" w:space="0" w:color="auto"/>
                                <w:bottom w:val="none" w:sz="0" w:space="0" w:color="auto"/>
                                <w:right w:val="none" w:sz="0" w:space="0" w:color="auto"/>
                              </w:divBdr>
                              <w:divsChild>
                                <w:div w:id="1108352281">
                                  <w:marLeft w:val="0"/>
                                  <w:marRight w:val="0"/>
                                  <w:marTop w:val="0"/>
                                  <w:marBottom w:val="0"/>
                                  <w:divBdr>
                                    <w:top w:val="none" w:sz="0" w:space="0" w:color="auto"/>
                                    <w:left w:val="none" w:sz="0" w:space="0" w:color="auto"/>
                                    <w:bottom w:val="none" w:sz="0" w:space="0" w:color="auto"/>
                                    <w:right w:val="none" w:sz="0" w:space="0" w:color="auto"/>
                                  </w:divBdr>
                                  <w:divsChild>
                                    <w:div w:id="19486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590903">
      <w:bodyDiv w:val="1"/>
      <w:marLeft w:val="0"/>
      <w:marRight w:val="0"/>
      <w:marTop w:val="0"/>
      <w:marBottom w:val="0"/>
      <w:divBdr>
        <w:top w:val="none" w:sz="0" w:space="0" w:color="auto"/>
        <w:left w:val="none" w:sz="0" w:space="0" w:color="auto"/>
        <w:bottom w:val="none" w:sz="0" w:space="0" w:color="auto"/>
        <w:right w:val="none" w:sz="0" w:space="0" w:color="auto"/>
      </w:divBdr>
      <w:divsChild>
        <w:div w:id="224535649">
          <w:marLeft w:val="0"/>
          <w:marRight w:val="1"/>
          <w:marTop w:val="0"/>
          <w:marBottom w:val="0"/>
          <w:divBdr>
            <w:top w:val="none" w:sz="0" w:space="0" w:color="auto"/>
            <w:left w:val="none" w:sz="0" w:space="0" w:color="auto"/>
            <w:bottom w:val="none" w:sz="0" w:space="0" w:color="auto"/>
            <w:right w:val="none" w:sz="0" w:space="0" w:color="auto"/>
          </w:divBdr>
          <w:divsChild>
            <w:div w:id="950361692">
              <w:marLeft w:val="0"/>
              <w:marRight w:val="0"/>
              <w:marTop w:val="0"/>
              <w:marBottom w:val="0"/>
              <w:divBdr>
                <w:top w:val="none" w:sz="0" w:space="0" w:color="auto"/>
                <w:left w:val="none" w:sz="0" w:space="0" w:color="auto"/>
                <w:bottom w:val="none" w:sz="0" w:space="0" w:color="auto"/>
                <w:right w:val="none" w:sz="0" w:space="0" w:color="auto"/>
              </w:divBdr>
              <w:divsChild>
                <w:div w:id="1229029233">
                  <w:marLeft w:val="0"/>
                  <w:marRight w:val="1"/>
                  <w:marTop w:val="0"/>
                  <w:marBottom w:val="0"/>
                  <w:divBdr>
                    <w:top w:val="none" w:sz="0" w:space="0" w:color="auto"/>
                    <w:left w:val="none" w:sz="0" w:space="0" w:color="auto"/>
                    <w:bottom w:val="none" w:sz="0" w:space="0" w:color="auto"/>
                    <w:right w:val="none" w:sz="0" w:space="0" w:color="auto"/>
                  </w:divBdr>
                  <w:divsChild>
                    <w:div w:id="722607238">
                      <w:marLeft w:val="0"/>
                      <w:marRight w:val="0"/>
                      <w:marTop w:val="0"/>
                      <w:marBottom w:val="0"/>
                      <w:divBdr>
                        <w:top w:val="none" w:sz="0" w:space="0" w:color="auto"/>
                        <w:left w:val="none" w:sz="0" w:space="0" w:color="auto"/>
                        <w:bottom w:val="none" w:sz="0" w:space="0" w:color="auto"/>
                        <w:right w:val="none" w:sz="0" w:space="0" w:color="auto"/>
                      </w:divBdr>
                      <w:divsChild>
                        <w:div w:id="1547375215">
                          <w:marLeft w:val="0"/>
                          <w:marRight w:val="0"/>
                          <w:marTop w:val="0"/>
                          <w:marBottom w:val="0"/>
                          <w:divBdr>
                            <w:top w:val="none" w:sz="0" w:space="0" w:color="auto"/>
                            <w:left w:val="none" w:sz="0" w:space="0" w:color="auto"/>
                            <w:bottom w:val="none" w:sz="0" w:space="0" w:color="auto"/>
                            <w:right w:val="none" w:sz="0" w:space="0" w:color="auto"/>
                          </w:divBdr>
                          <w:divsChild>
                            <w:div w:id="812453334">
                              <w:marLeft w:val="0"/>
                              <w:marRight w:val="0"/>
                              <w:marTop w:val="120"/>
                              <w:marBottom w:val="360"/>
                              <w:divBdr>
                                <w:top w:val="none" w:sz="0" w:space="0" w:color="auto"/>
                                <w:left w:val="none" w:sz="0" w:space="0" w:color="auto"/>
                                <w:bottom w:val="none" w:sz="0" w:space="0" w:color="auto"/>
                                <w:right w:val="none" w:sz="0" w:space="0" w:color="auto"/>
                              </w:divBdr>
                              <w:divsChild>
                                <w:div w:id="206767869">
                                  <w:marLeft w:val="0"/>
                                  <w:marRight w:val="0"/>
                                  <w:marTop w:val="0"/>
                                  <w:marBottom w:val="0"/>
                                  <w:divBdr>
                                    <w:top w:val="none" w:sz="0" w:space="0" w:color="auto"/>
                                    <w:left w:val="none" w:sz="0" w:space="0" w:color="auto"/>
                                    <w:bottom w:val="none" w:sz="0" w:space="0" w:color="auto"/>
                                    <w:right w:val="none" w:sz="0" w:space="0" w:color="auto"/>
                                  </w:divBdr>
                                  <w:divsChild>
                                    <w:div w:id="176961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475970">
      <w:bodyDiv w:val="1"/>
      <w:marLeft w:val="0"/>
      <w:marRight w:val="0"/>
      <w:marTop w:val="0"/>
      <w:marBottom w:val="0"/>
      <w:divBdr>
        <w:top w:val="none" w:sz="0" w:space="0" w:color="auto"/>
        <w:left w:val="none" w:sz="0" w:space="0" w:color="auto"/>
        <w:bottom w:val="none" w:sz="0" w:space="0" w:color="auto"/>
        <w:right w:val="none" w:sz="0" w:space="0" w:color="auto"/>
      </w:divBdr>
      <w:divsChild>
        <w:div w:id="163517993">
          <w:marLeft w:val="0"/>
          <w:marRight w:val="1"/>
          <w:marTop w:val="0"/>
          <w:marBottom w:val="0"/>
          <w:divBdr>
            <w:top w:val="none" w:sz="0" w:space="0" w:color="auto"/>
            <w:left w:val="none" w:sz="0" w:space="0" w:color="auto"/>
            <w:bottom w:val="none" w:sz="0" w:space="0" w:color="auto"/>
            <w:right w:val="none" w:sz="0" w:space="0" w:color="auto"/>
          </w:divBdr>
          <w:divsChild>
            <w:div w:id="1424453557">
              <w:marLeft w:val="0"/>
              <w:marRight w:val="0"/>
              <w:marTop w:val="0"/>
              <w:marBottom w:val="0"/>
              <w:divBdr>
                <w:top w:val="none" w:sz="0" w:space="0" w:color="auto"/>
                <w:left w:val="none" w:sz="0" w:space="0" w:color="auto"/>
                <w:bottom w:val="none" w:sz="0" w:space="0" w:color="auto"/>
                <w:right w:val="none" w:sz="0" w:space="0" w:color="auto"/>
              </w:divBdr>
              <w:divsChild>
                <w:div w:id="595403907">
                  <w:marLeft w:val="0"/>
                  <w:marRight w:val="1"/>
                  <w:marTop w:val="0"/>
                  <w:marBottom w:val="0"/>
                  <w:divBdr>
                    <w:top w:val="none" w:sz="0" w:space="0" w:color="auto"/>
                    <w:left w:val="none" w:sz="0" w:space="0" w:color="auto"/>
                    <w:bottom w:val="none" w:sz="0" w:space="0" w:color="auto"/>
                    <w:right w:val="none" w:sz="0" w:space="0" w:color="auto"/>
                  </w:divBdr>
                  <w:divsChild>
                    <w:div w:id="345131968">
                      <w:marLeft w:val="0"/>
                      <w:marRight w:val="0"/>
                      <w:marTop w:val="0"/>
                      <w:marBottom w:val="0"/>
                      <w:divBdr>
                        <w:top w:val="none" w:sz="0" w:space="0" w:color="auto"/>
                        <w:left w:val="none" w:sz="0" w:space="0" w:color="auto"/>
                        <w:bottom w:val="none" w:sz="0" w:space="0" w:color="auto"/>
                        <w:right w:val="none" w:sz="0" w:space="0" w:color="auto"/>
                      </w:divBdr>
                      <w:divsChild>
                        <w:div w:id="1515075298">
                          <w:marLeft w:val="0"/>
                          <w:marRight w:val="0"/>
                          <w:marTop w:val="0"/>
                          <w:marBottom w:val="0"/>
                          <w:divBdr>
                            <w:top w:val="none" w:sz="0" w:space="0" w:color="auto"/>
                            <w:left w:val="none" w:sz="0" w:space="0" w:color="auto"/>
                            <w:bottom w:val="none" w:sz="0" w:space="0" w:color="auto"/>
                            <w:right w:val="none" w:sz="0" w:space="0" w:color="auto"/>
                          </w:divBdr>
                          <w:divsChild>
                            <w:div w:id="947586824">
                              <w:marLeft w:val="0"/>
                              <w:marRight w:val="0"/>
                              <w:marTop w:val="120"/>
                              <w:marBottom w:val="360"/>
                              <w:divBdr>
                                <w:top w:val="none" w:sz="0" w:space="0" w:color="auto"/>
                                <w:left w:val="none" w:sz="0" w:space="0" w:color="auto"/>
                                <w:bottom w:val="none" w:sz="0" w:space="0" w:color="auto"/>
                                <w:right w:val="none" w:sz="0" w:space="0" w:color="auto"/>
                              </w:divBdr>
                              <w:divsChild>
                                <w:div w:id="1535121027">
                                  <w:marLeft w:val="0"/>
                                  <w:marRight w:val="0"/>
                                  <w:marTop w:val="0"/>
                                  <w:marBottom w:val="0"/>
                                  <w:divBdr>
                                    <w:top w:val="none" w:sz="0" w:space="0" w:color="auto"/>
                                    <w:left w:val="none" w:sz="0" w:space="0" w:color="auto"/>
                                    <w:bottom w:val="none" w:sz="0" w:space="0" w:color="auto"/>
                                    <w:right w:val="none" w:sz="0" w:space="0" w:color="auto"/>
                                  </w:divBdr>
                                  <w:divsChild>
                                    <w:div w:id="96234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106406">
      <w:bodyDiv w:val="1"/>
      <w:marLeft w:val="0"/>
      <w:marRight w:val="0"/>
      <w:marTop w:val="0"/>
      <w:marBottom w:val="0"/>
      <w:divBdr>
        <w:top w:val="none" w:sz="0" w:space="0" w:color="auto"/>
        <w:left w:val="none" w:sz="0" w:space="0" w:color="auto"/>
        <w:bottom w:val="none" w:sz="0" w:space="0" w:color="auto"/>
        <w:right w:val="none" w:sz="0" w:space="0" w:color="auto"/>
      </w:divBdr>
      <w:divsChild>
        <w:div w:id="1172524725">
          <w:marLeft w:val="0"/>
          <w:marRight w:val="0"/>
          <w:marTop w:val="0"/>
          <w:marBottom w:val="0"/>
          <w:divBdr>
            <w:top w:val="none" w:sz="0" w:space="0" w:color="auto"/>
            <w:left w:val="none" w:sz="0" w:space="0" w:color="auto"/>
            <w:bottom w:val="none" w:sz="0" w:space="0" w:color="auto"/>
            <w:right w:val="none" w:sz="0" w:space="0" w:color="auto"/>
          </w:divBdr>
          <w:divsChild>
            <w:div w:id="762845481">
              <w:marLeft w:val="0"/>
              <w:marRight w:val="0"/>
              <w:marTop w:val="0"/>
              <w:marBottom w:val="0"/>
              <w:divBdr>
                <w:top w:val="none" w:sz="0" w:space="0" w:color="auto"/>
                <w:left w:val="none" w:sz="0" w:space="0" w:color="auto"/>
                <w:bottom w:val="none" w:sz="0" w:space="0" w:color="auto"/>
                <w:right w:val="none" w:sz="0" w:space="0" w:color="auto"/>
              </w:divBdr>
              <w:divsChild>
                <w:div w:id="606081483">
                  <w:marLeft w:val="0"/>
                  <w:marRight w:val="0"/>
                  <w:marTop w:val="0"/>
                  <w:marBottom w:val="0"/>
                  <w:divBdr>
                    <w:top w:val="none" w:sz="0" w:space="0" w:color="auto"/>
                    <w:left w:val="none" w:sz="0" w:space="0" w:color="auto"/>
                    <w:bottom w:val="none" w:sz="0" w:space="0" w:color="auto"/>
                    <w:right w:val="none" w:sz="0" w:space="0" w:color="auto"/>
                  </w:divBdr>
                  <w:divsChild>
                    <w:div w:id="967583994">
                      <w:marLeft w:val="0"/>
                      <w:marRight w:val="0"/>
                      <w:marTop w:val="0"/>
                      <w:marBottom w:val="0"/>
                      <w:divBdr>
                        <w:top w:val="none" w:sz="0" w:space="0" w:color="auto"/>
                        <w:left w:val="none" w:sz="0" w:space="0" w:color="auto"/>
                        <w:bottom w:val="none" w:sz="0" w:space="0" w:color="auto"/>
                        <w:right w:val="none" w:sz="0" w:space="0" w:color="auto"/>
                      </w:divBdr>
                      <w:divsChild>
                        <w:div w:id="2011368063">
                          <w:marLeft w:val="0"/>
                          <w:marRight w:val="0"/>
                          <w:marTop w:val="0"/>
                          <w:marBottom w:val="0"/>
                          <w:divBdr>
                            <w:top w:val="none" w:sz="0" w:space="0" w:color="auto"/>
                            <w:left w:val="none" w:sz="0" w:space="0" w:color="auto"/>
                            <w:bottom w:val="none" w:sz="0" w:space="0" w:color="auto"/>
                            <w:right w:val="none" w:sz="0" w:space="0" w:color="auto"/>
                          </w:divBdr>
                          <w:divsChild>
                            <w:div w:id="1471364864">
                              <w:marLeft w:val="0"/>
                              <w:marRight w:val="0"/>
                              <w:marTop w:val="0"/>
                              <w:marBottom w:val="0"/>
                              <w:divBdr>
                                <w:top w:val="none" w:sz="0" w:space="0" w:color="auto"/>
                                <w:left w:val="none" w:sz="0" w:space="0" w:color="auto"/>
                                <w:bottom w:val="none" w:sz="0" w:space="0" w:color="auto"/>
                                <w:right w:val="none" w:sz="0" w:space="0" w:color="auto"/>
                              </w:divBdr>
                              <w:divsChild>
                                <w:div w:id="625350079">
                                  <w:marLeft w:val="0"/>
                                  <w:marRight w:val="0"/>
                                  <w:marTop w:val="0"/>
                                  <w:marBottom w:val="0"/>
                                  <w:divBdr>
                                    <w:top w:val="none" w:sz="0" w:space="0" w:color="auto"/>
                                    <w:left w:val="none" w:sz="0" w:space="0" w:color="auto"/>
                                    <w:bottom w:val="none" w:sz="0" w:space="0" w:color="auto"/>
                                    <w:right w:val="none" w:sz="0" w:space="0" w:color="auto"/>
                                  </w:divBdr>
                                  <w:divsChild>
                                    <w:div w:id="1029331825">
                                      <w:marLeft w:val="0"/>
                                      <w:marRight w:val="0"/>
                                      <w:marTop w:val="0"/>
                                      <w:marBottom w:val="0"/>
                                      <w:divBdr>
                                        <w:top w:val="none" w:sz="0" w:space="0" w:color="auto"/>
                                        <w:left w:val="none" w:sz="0" w:space="0" w:color="auto"/>
                                        <w:bottom w:val="none" w:sz="0" w:space="0" w:color="auto"/>
                                        <w:right w:val="none" w:sz="0" w:space="0" w:color="auto"/>
                                      </w:divBdr>
                                    </w:div>
                                    <w:div w:id="55785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267946">
      <w:bodyDiv w:val="1"/>
      <w:marLeft w:val="0"/>
      <w:marRight w:val="0"/>
      <w:marTop w:val="0"/>
      <w:marBottom w:val="0"/>
      <w:divBdr>
        <w:top w:val="none" w:sz="0" w:space="0" w:color="auto"/>
        <w:left w:val="none" w:sz="0" w:space="0" w:color="auto"/>
        <w:bottom w:val="none" w:sz="0" w:space="0" w:color="auto"/>
        <w:right w:val="none" w:sz="0" w:space="0" w:color="auto"/>
      </w:divBdr>
      <w:divsChild>
        <w:div w:id="1410272735">
          <w:marLeft w:val="0"/>
          <w:marRight w:val="1"/>
          <w:marTop w:val="0"/>
          <w:marBottom w:val="0"/>
          <w:divBdr>
            <w:top w:val="none" w:sz="0" w:space="0" w:color="auto"/>
            <w:left w:val="none" w:sz="0" w:space="0" w:color="auto"/>
            <w:bottom w:val="none" w:sz="0" w:space="0" w:color="auto"/>
            <w:right w:val="none" w:sz="0" w:space="0" w:color="auto"/>
          </w:divBdr>
          <w:divsChild>
            <w:div w:id="1225291409">
              <w:marLeft w:val="0"/>
              <w:marRight w:val="0"/>
              <w:marTop w:val="0"/>
              <w:marBottom w:val="0"/>
              <w:divBdr>
                <w:top w:val="none" w:sz="0" w:space="0" w:color="auto"/>
                <w:left w:val="none" w:sz="0" w:space="0" w:color="auto"/>
                <w:bottom w:val="none" w:sz="0" w:space="0" w:color="auto"/>
                <w:right w:val="none" w:sz="0" w:space="0" w:color="auto"/>
              </w:divBdr>
              <w:divsChild>
                <w:div w:id="252935969">
                  <w:marLeft w:val="0"/>
                  <w:marRight w:val="1"/>
                  <w:marTop w:val="0"/>
                  <w:marBottom w:val="0"/>
                  <w:divBdr>
                    <w:top w:val="none" w:sz="0" w:space="0" w:color="auto"/>
                    <w:left w:val="none" w:sz="0" w:space="0" w:color="auto"/>
                    <w:bottom w:val="none" w:sz="0" w:space="0" w:color="auto"/>
                    <w:right w:val="none" w:sz="0" w:space="0" w:color="auto"/>
                  </w:divBdr>
                  <w:divsChild>
                    <w:div w:id="70397929">
                      <w:marLeft w:val="0"/>
                      <w:marRight w:val="0"/>
                      <w:marTop w:val="0"/>
                      <w:marBottom w:val="0"/>
                      <w:divBdr>
                        <w:top w:val="none" w:sz="0" w:space="0" w:color="auto"/>
                        <w:left w:val="none" w:sz="0" w:space="0" w:color="auto"/>
                        <w:bottom w:val="none" w:sz="0" w:space="0" w:color="auto"/>
                        <w:right w:val="none" w:sz="0" w:space="0" w:color="auto"/>
                      </w:divBdr>
                      <w:divsChild>
                        <w:div w:id="1005132468">
                          <w:marLeft w:val="0"/>
                          <w:marRight w:val="0"/>
                          <w:marTop w:val="0"/>
                          <w:marBottom w:val="0"/>
                          <w:divBdr>
                            <w:top w:val="none" w:sz="0" w:space="0" w:color="auto"/>
                            <w:left w:val="none" w:sz="0" w:space="0" w:color="auto"/>
                            <w:bottom w:val="none" w:sz="0" w:space="0" w:color="auto"/>
                            <w:right w:val="none" w:sz="0" w:space="0" w:color="auto"/>
                          </w:divBdr>
                          <w:divsChild>
                            <w:div w:id="840853993">
                              <w:marLeft w:val="0"/>
                              <w:marRight w:val="0"/>
                              <w:marTop w:val="120"/>
                              <w:marBottom w:val="360"/>
                              <w:divBdr>
                                <w:top w:val="none" w:sz="0" w:space="0" w:color="auto"/>
                                <w:left w:val="none" w:sz="0" w:space="0" w:color="auto"/>
                                <w:bottom w:val="none" w:sz="0" w:space="0" w:color="auto"/>
                                <w:right w:val="none" w:sz="0" w:space="0" w:color="auto"/>
                              </w:divBdr>
                              <w:divsChild>
                                <w:div w:id="1952007317">
                                  <w:marLeft w:val="0"/>
                                  <w:marRight w:val="0"/>
                                  <w:marTop w:val="0"/>
                                  <w:marBottom w:val="0"/>
                                  <w:divBdr>
                                    <w:top w:val="none" w:sz="0" w:space="0" w:color="auto"/>
                                    <w:left w:val="none" w:sz="0" w:space="0" w:color="auto"/>
                                    <w:bottom w:val="none" w:sz="0" w:space="0" w:color="auto"/>
                                    <w:right w:val="none" w:sz="0" w:space="0" w:color="auto"/>
                                  </w:divBdr>
                                  <w:divsChild>
                                    <w:div w:id="6718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500223">
      <w:bodyDiv w:val="1"/>
      <w:marLeft w:val="0"/>
      <w:marRight w:val="0"/>
      <w:marTop w:val="0"/>
      <w:marBottom w:val="0"/>
      <w:divBdr>
        <w:top w:val="none" w:sz="0" w:space="0" w:color="auto"/>
        <w:left w:val="none" w:sz="0" w:space="0" w:color="auto"/>
        <w:bottom w:val="none" w:sz="0" w:space="0" w:color="auto"/>
        <w:right w:val="none" w:sz="0" w:space="0" w:color="auto"/>
      </w:divBdr>
      <w:divsChild>
        <w:div w:id="1815028549">
          <w:marLeft w:val="0"/>
          <w:marRight w:val="0"/>
          <w:marTop w:val="0"/>
          <w:marBottom w:val="0"/>
          <w:divBdr>
            <w:top w:val="none" w:sz="0" w:space="0" w:color="auto"/>
            <w:left w:val="none" w:sz="0" w:space="0" w:color="auto"/>
            <w:bottom w:val="none" w:sz="0" w:space="0" w:color="auto"/>
            <w:right w:val="none" w:sz="0" w:space="0" w:color="auto"/>
          </w:divBdr>
          <w:divsChild>
            <w:div w:id="250629655">
              <w:marLeft w:val="0"/>
              <w:marRight w:val="0"/>
              <w:marTop w:val="0"/>
              <w:marBottom w:val="0"/>
              <w:divBdr>
                <w:top w:val="none" w:sz="0" w:space="0" w:color="auto"/>
                <w:left w:val="none" w:sz="0" w:space="0" w:color="auto"/>
                <w:bottom w:val="none" w:sz="0" w:space="0" w:color="auto"/>
                <w:right w:val="none" w:sz="0" w:space="0" w:color="auto"/>
              </w:divBdr>
              <w:divsChild>
                <w:div w:id="1973243770">
                  <w:marLeft w:val="0"/>
                  <w:marRight w:val="0"/>
                  <w:marTop w:val="0"/>
                  <w:marBottom w:val="0"/>
                  <w:divBdr>
                    <w:top w:val="none" w:sz="0" w:space="0" w:color="auto"/>
                    <w:left w:val="none" w:sz="0" w:space="0" w:color="auto"/>
                    <w:bottom w:val="none" w:sz="0" w:space="0" w:color="auto"/>
                    <w:right w:val="none" w:sz="0" w:space="0" w:color="auto"/>
                  </w:divBdr>
                  <w:divsChild>
                    <w:div w:id="13335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542194">
      <w:bodyDiv w:val="1"/>
      <w:marLeft w:val="0"/>
      <w:marRight w:val="0"/>
      <w:marTop w:val="0"/>
      <w:marBottom w:val="0"/>
      <w:divBdr>
        <w:top w:val="none" w:sz="0" w:space="0" w:color="auto"/>
        <w:left w:val="none" w:sz="0" w:space="0" w:color="auto"/>
        <w:bottom w:val="none" w:sz="0" w:space="0" w:color="auto"/>
        <w:right w:val="none" w:sz="0" w:space="0" w:color="auto"/>
      </w:divBdr>
      <w:divsChild>
        <w:div w:id="1102216622">
          <w:marLeft w:val="0"/>
          <w:marRight w:val="1"/>
          <w:marTop w:val="0"/>
          <w:marBottom w:val="0"/>
          <w:divBdr>
            <w:top w:val="none" w:sz="0" w:space="0" w:color="auto"/>
            <w:left w:val="none" w:sz="0" w:space="0" w:color="auto"/>
            <w:bottom w:val="none" w:sz="0" w:space="0" w:color="auto"/>
            <w:right w:val="none" w:sz="0" w:space="0" w:color="auto"/>
          </w:divBdr>
          <w:divsChild>
            <w:div w:id="1653753612">
              <w:marLeft w:val="0"/>
              <w:marRight w:val="0"/>
              <w:marTop w:val="0"/>
              <w:marBottom w:val="0"/>
              <w:divBdr>
                <w:top w:val="none" w:sz="0" w:space="0" w:color="auto"/>
                <w:left w:val="none" w:sz="0" w:space="0" w:color="auto"/>
                <w:bottom w:val="none" w:sz="0" w:space="0" w:color="auto"/>
                <w:right w:val="none" w:sz="0" w:space="0" w:color="auto"/>
              </w:divBdr>
              <w:divsChild>
                <w:div w:id="1829322539">
                  <w:marLeft w:val="0"/>
                  <w:marRight w:val="1"/>
                  <w:marTop w:val="0"/>
                  <w:marBottom w:val="0"/>
                  <w:divBdr>
                    <w:top w:val="none" w:sz="0" w:space="0" w:color="auto"/>
                    <w:left w:val="none" w:sz="0" w:space="0" w:color="auto"/>
                    <w:bottom w:val="none" w:sz="0" w:space="0" w:color="auto"/>
                    <w:right w:val="none" w:sz="0" w:space="0" w:color="auto"/>
                  </w:divBdr>
                  <w:divsChild>
                    <w:div w:id="1888255708">
                      <w:marLeft w:val="0"/>
                      <w:marRight w:val="0"/>
                      <w:marTop w:val="0"/>
                      <w:marBottom w:val="0"/>
                      <w:divBdr>
                        <w:top w:val="none" w:sz="0" w:space="0" w:color="auto"/>
                        <w:left w:val="none" w:sz="0" w:space="0" w:color="auto"/>
                        <w:bottom w:val="none" w:sz="0" w:space="0" w:color="auto"/>
                        <w:right w:val="none" w:sz="0" w:space="0" w:color="auto"/>
                      </w:divBdr>
                      <w:divsChild>
                        <w:div w:id="1873111744">
                          <w:marLeft w:val="0"/>
                          <w:marRight w:val="0"/>
                          <w:marTop w:val="0"/>
                          <w:marBottom w:val="0"/>
                          <w:divBdr>
                            <w:top w:val="none" w:sz="0" w:space="0" w:color="auto"/>
                            <w:left w:val="none" w:sz="0" w:space="0" w:color="auto"/>
                            <w:bottom w:val="none" w:sz="0" w:space="0" w:color="auto"/>
                            <w:right w:val="none" w:sz="0" w:space="0" w:color="auto"/>
                          </w:divBdr>
                          <w:divsChild>
                            <w:div w:id="37168080">
                              <w:marLeft w:val="0"/>
                              <w:marRight w:val="0"/>
                              <w:marTop w:val="120"/>
                              <w:marBottom w:val="360"/>
                              <w:divBdr>
                                <w:top w:val="none" w:sz="0" w:space="0" w:color="auto"/>
                                <w:left w:val="none" w:sz="0" w:space="0" w:color="auto"/>
                                <w:bottom w:val="none" w:sz="0" w:space="0" w:color="auto"/>
                                <w:right w:val="none" w:sz="0" w:space="0" w:color="auto"/>
                              </w:divBdr>
                              <w:divsChild>
                                <w:div w:id="2140226351">
                                  <w:marLeft w:val="0"/>
                                  <w:marRight w:val="0"/>
                                  <w:marTop w:val="0"/>
                                  <w:marBottom w:val="0"/>
                                  <w:divBdr>
                                    <w:top w:val="none" w:sz="0" w:space="0" w:color="auto"/>
                                    <w:left w:val="none" w:sz="0" w:space="0" w:color="auto"/>
                                    <w:bottom w:val="none" w:sz="0" w:space="0" w:color="auto"/>
                                    <w:right w:val="none" w:sz="0" w:space="0" w:color="auto"/>
                                  </w:divBdr>
                                  <w:divsChild>
                                    <w:div w:id="10481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136066">
      <w:bodyDiv w:val="1"/>
      <w:marLeft w:val="0"/>
      <w:marRight w:val="0"/>
      <w:marTop w:val="0"/>
      <w:marBottom w:val="0"/>
      <w:divBdr>
        <w:top w:val="none" w:sz="0" w:space="0" w:color="auto"/>
        <w:left w:val="none" w:sz="0" w:space="0" w:color="auto"/>
        <w:bottom w:val="none" w:sz="0" w:space="0" w:color="auto"/>
        <w:right w:val="none" w:sz="0" w:space="0" w:color="auto"/>
      </w:divBdr>
      <w:divsChild>
        <w:div w:id="924414798">
          <w:marLeft w:val="0"/>
          <w:marRight w:val="1"/>
          <w:marTop w:val="0"/>
          <w:marBottom w:val="0"/>
          <w:divBdr>
            <w:top w:val="none" w:sz="0" w:space="0" w:color="auto"/>
            <w:left w:val="none" w:sz="0" w:space="0" w:color="auto"/>
            <w:bottom w:val="none" w:sz="0" w:space="0" w:color="auto"/>
            <w:right w:val="none" w:sz="0" w:space="0" w:color="auto"/>
          </w:divBdr>
          <w:divsChild>
            <w:div w:id="295839661">
              <w:marLeft w:val="0"/>
              <w:marRight w:val="0"/>
              <w:marTop w:val="0"/>
              <w:marBottom w:val="0"/>
              <w:divBdr>
                <w:top w:val="none" w:sz="0" w:space="0" w:color="auto"/>
                <w:left w:val="none" w:sz="0" w:space="0" w:color="auto"/>
                <w:bottom w:val="none" w:sz="0" w:space="0" w:color="auto"/>
                <w:right w:val="none" w:sz="0" w:space="0" w:color="auto"/>
              </w:divBdr>
              <w:divsChild>
                <w:div w:id="1814173748">
                  <w:marLeft w:val="0"/>
                  <w:marRight w:val="1"/>
                  <w:marTop w:val="0"/>
                  <w:marBottom w:val="0"/>
                  <w:divBdr>
                    <w:top w:val="none" w:sz="0" w:space="0" w:color="auto"/>
                    <w:left w:val="none" w:sz="0" w:space="0" w:color="auto"/>
                    <w:bottom w:val="none" w:sz="0" w:space="0" w:color="auto"/>
                    <w:right w:val="none" w:sz="0" w:space="0" w:color="auto"/>
                  </w:divBdr>
                  <w:divsChild>
                    <w:div w:id="1686203416">
                      <w:marLeft w:val="0"/>
                      <w:marRight w:val="0"/>
                      <w:marTop w:val="0"/>
                      <w:marBottom w:val="0"/>
                      <w:divBdr>
                        <w:top w:val="none" w:sz="0" w:space="0" w:color="auto"/>
                        <w:left w:val="none" w:sz="0" w:space="0" w:color="auto"/>
                        <w:bottom w:val="none" w:sz="0" w:space="0" w:color="auto"/>
                        <w:right w:val="none" w:sz="0" w:space="0" w:color="auto"/>
                      </w:divBdr>
                      <w:divsChild>
                        <w:div w:id="615723621">
                          <w:marLeft w:val="0"/>
                          <w:marRight w:val="0"/>
                          <w:marTop w:val="0"/>
                          <w:marBottom w:val="0"/>
                          <w:divBdr>
                            <w:top w:val="none" w:sz="0" w:space="0" w:color="auto"/>
                            <w:left w:val="none" w:sz="0" w:space="0" w:color="auto"/>
                            <w:bottom w:val="none" w:sz="0" w:space="0" w:color="auto"/>
                            <w:right w:val="none" w:sz="0" w:space="0" w:color="auto"/>
                          </w:divBdr>
                          <w:divsChild>
                            <w:div w:id="1834108010">
                              <w:marLeft w:val="0"/>
                              <w:marRight w:val="0"/>
                              <w:marTop w:val="120"/>
                              <w:marBottom w:val="360"/>
                              <w:divBdr>
                                <w:top w:val="none" w:sz="0" w:space="0" w:color="auto"/>
                                <w:left w:val="none" w:sz="0" w:space="0" w:color="auto"/>
                                <w:bottom w:val="none" w:sz="0" w:space="0" w:color="auto"/>
                                <w:right w:val="none" w:sz="0" w:space="0" w:color="auto"/>
                              </w:divBdr>
                              <w:divsChild>
                                <w:div w:id="2083285436">
                                  <w:marLeft w:val="0"/>
                                  <w:marRight w:val="0"/>
                                  <w:marTop w:val="0"/>
                                  <w:marBottom w:val="0"/>
                                  <w:divBdr>
                                    <w:top w:val="none" w:sz="0" w:space="0" w:color="auto"/>
                                    <w:left w:val="none" w:sz="0" w:space="0" w:color="auto"/>
                                    <w:bottom w:val="none" w:sz="0" w:space="0" w:color="auto"/>
                                    <w:right w:val="none" w:sz="0" w:space="0" w:color="auto"/>
                                  </w:divBdr>
                                  <w:divsChild>
                                    <w:div w:id="18391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260536">
      <w:bodyDiv w:val="1"/>
      <w:marLeft w:val="0"/>
      <w:marRight w:val="0"/>
      <w:marTop w:val="0"/>
      <w:marBottom w:val="0"/>
      <w:divBdr>
        <w:top w:val="none" w:sz="0" w:space="0" w:color="auto"/>
        <w:left w:val="none" w:sz="0" w:space="0" w:color="auto"/>
        <w:bottom w:val="none" w:sz="0" w:space="0" w:color="auto"/>
        <w:right w:val="none" w:sz="0" w:space="0" w:color="auto"/>
      </w:divBdr>
      <w:divsChild>
        <w:div w:id="2048140045">
          <w:marLeft w:val="0"/>
          <w:marRight w:val="0"/>
          <w:marTop w:val="0"/>
          <w:marBottom w:val="0"/>
          <w:divBdr>
            <w:top w:val="single" w:sz="2" w:space="0" w:color="2E2E2E"/>
            <w:left w:val="single" w:sz="2" w:space="0" w:color="2E2E2E"/>
            <w:bottom w:val="single" w:sz="2" w:space="0" w:color="2E2E2E"/>
            <w:right w:val="single" w:sz="2" w:space="0" w:color="2E2E2E"/>
          </w:divBdr>
          <w:divsChild>
            <w:div w:id="1254625691">
              <w:marLeft w:val="0"/>
              <w:marRight w:val="0"/>
              <w:marTop w:val="0"/>
              <w:marBottom w:val="0"/>
              <w:divBdr>
                <w:top w:val="single" w:sz="6" w:space="0" w:color="C9C9C9"/>
                <w:left w:val="none" w:sz="0" w:space="0" w:color="auto"/>
                <w:bottom w:val="none" w:sz="0" w:space="0" w:color="auto"/>
                <w:right w:val="none" w:sz="0" w:space="0" w:color="auto"/>
              </w:divBdr>
              <w:divsChild>
                <w:div w:id="1085953262">
                  <w:marLeft w:val="0"/>
                  <w:marRight w:val="0"/>
                  <w:marTop w:val="0"/>
                  <w:marBottom w:val="0"/>
                  <w:divBdr>
                    <w:top w:val="none" w:sz="0" w:space="0" w:color="auto"/>
                    <w:left w:val="none" w:sz="0" w:space="0" w:color="auto"/>
                    <w:bottom w:val="none" w:sz="0" w:space="0" w:color="auto"/>
                    <w:right w:val="none" w:sz="0" w:space="0" w:color="auto"/>
                  </w:divBdr>
                  <w:divsChild>
                    <w:div w:id="520315489">
                      <w:marLeft w:val="0"/>
                      <w:marRight w:val="0"/>
                      <w:marTop w:val="0"/>
                      <w:marBottom w:val="0"/>
                      <w:divBdr>
                        <w:top w:val="none" w:sz="0" w:space="0" w:color="auto"/>
                        <w:left w:val="none" w:sz="0" w:space="0" w:color="auto"/>
                        <w:bottom w:val="none" w:sz="0" w:space="0" w:color="auto"/>
                        <w:right w:val="none" w:sz="0" w:space="0" w:color="auto"/>
                      </w:divBdr>
                      <w:divsChild>
                        <w:div w:id="1659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779024">
      <w:bodyDiv w:val="1"/>
      <w:marLeft w:val="0"/>
      <w:marRight w:val="0"/>
      <w:marTop w:val="0"/>
      <w:marBottom w:val="0"/>
      <w:divBdr>
        <w:top w:val="none" w:sz="0" w:space="0" w:color="auto"/>
        <w:left w:val="none" w:sz="0" w:space="0" w:color="auto"/>
        <w:bottom w:val="none" w:sz="0" w:space="0" w:color="auto"/>
        <w:right w:val="none" w:sz="0" w:space="0" w:color="auto"/>
      </w:divBdr>
      <w:divsChild>
        <w:div w:id="1900359858">
          <w:marLeft w:val="0"/>
          <w:marRight w:val="1"/>
          <w:marTop w:val="0"/>
          <w:marBottom w:val="0"/>
          <w:divBdr>
            <w:top w:val="none" w:sz="0" w:space="0" w:color="auto"/>
            <w:left w:val="none" w:sz="0" w:space="0" w:color="auto"/>
            <w:bottom w:val="none" w:sz="0" w:space="0" w:color="auto"/>
            <w:right w:val="none" w:sz="0" w:space="0" w:color="auto"/>
          </w:divBdr>
          <w:divsChild>
            <w:div w:id="1380863898">
              <w:marLeft w:val="0"/>
              <w:marRight w:val="0"/>
              <w:marTop w:val="0"/>
              <w:marBottom w:val="0"/>
              <w:divBdr>
                <w:top w:val="none" w:sz="0" w:space="0" w:color="auto"/>
                <w:left w:val="none" w:sz="0" w:space="0" w:color="auto"/>
                <w:bottom w:val="none" w:sz="0" w:space="0" w:color="auto"/>
                <w:right w:val="none" w:sz="0" w:space="0" w:color="auto"/>
              </w:divBdr>
              <w:divsChild>
                <w:div w:id="1215431862">
                  <w:marLeft w:val="0"/>
                  <w:marRight w:val="1"/>
                  <w:marTop w:val="0"/>
                  <w:marBottom w:val="0"/>
                  <w:divBdr>
                    <w:top w:val="none" w:sz="0" w:space="0" w:color="auto"/>
                    <w:left w:val="none" w:sz="0" w:space="0" w:color="auto"/>
                    <w:bottom w:val="none" w:sz="0" w:space="0" w:color="auto"/>
                    <w:right w:val="none" w:sz="0" w:space="0" w:color="auto"/>
                  </w:divBdr>
                  <w:divsChild>
                    <w:div w:id="1088816807">
                      <w:marLeft w:val="0"/>
                      <w:marRight w:val="0"/>
                      <w:marTop w:val="0"/>
                      <w:marBottom w:val="0"/>
                      <w:divBdr>
                        <w:top w:val="none" w:sz="0" w:space="0" w:color="auto"/>
                        <w:left w:val="none" w:sz="0" w:space="0" w:color="auto"/>
                        <w:bottom w:val="none" w:sz="0" w:space="0" w:color="auto"/>
                        <w:right w:val="none" w:sz="0" w:space="0" w:color="auto"/>
                      </w:divBdr>
                      <w:divsChild>
                        <w:div w:id="1100106011">
                          <w:marLeft w:val="0"/>
                          <w:marRight w:val="0"/>
                          <w:marTop w:val="0"/>
                          <w:marBottom w:val="0"/>
                          <w:divBdr>
                            <w:top w:val="none" w:sz="0" w:space="0" w:color="auto"/>
                            <w:left w:val="none" w:sz="0" w:space="0" w:color="auto"/>
                            <w:bottom w:val="none" w:sz="0" w:space="0" w:color="auto"/>
                            <w:right w:val="none" w:sz="0" w:space="0" w:color="auto"/>
                          </w:divBdr>
                          <w:divsChild>
                            <w:div w:id="884953672">
                              <w:marLeft w:val="0"/>
                              <w:marRight w:val="0"/>
                              <w:marTop w:val="120"/>
                              <w:marBottom w:val="360"/>
                              <w:divBdr>
                                <w:top w:val="none" w:sz="0" w:space="0" w:color="auto"/>
                                <w:left w:val="none" w:sz="0" w:space="0" w:color="auto"/>
                                <w:bottom w:val="none" w:sz="0" w:space="0" w:color="auto"/>
                                <w:right w:val="none" w:sz="0" w:space="0" w:color="auto"/>
                              </w:divBdr>
                              <w:divsChild>
                                <w:div w:id="1171719123">
                                  <w:marLeft w:val="0"/>
                                  <w:marRight w:val="0"/>
                                  <w:marTop w:val="0"/>
                                  <w:marBottom w:val="0"/>
                                  <w:divBdr>
                                    <w:top w:val="none" w:sz="0" w:space="0" w:color="auto"/>
                                    <w:left w:val="none" w:sz="0" w:space="0" w:color="auto"/>
                                    <w:bottom w:val="none" w:sz="0" w:space="0" w:color="auto"/>
                                    <w:right w:val="none" w:sz="0" w:space="0" w:color="auto"/>
                                  </w:divBdr>
                                  <w:divsChild>
                                    <w:div w:id="89431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283029">
      <w:bodyDiv w:val="1"/>
      <w:marLeft w:val="0"/>
      <w:marRight w:val="0"/>
      <w:marTop w:val="0"/>
      <w:marBottom w:val="0"/>
      <w:divBdr>
        <w:top w:val="none" w:sz="0" w:space="0" w:color="auto"/>
        <w:left w:val="none" w:sz="0" w:space="0" w:color="auto"/>
        <w:bottom w:val="none" w:sz="0" w:space="0" w:color="auto"/>
        <w:right w:val="none" w:sz="0" w:space="0" w:color="auto"/>
      </w:divBdr>
      <w:divsChild>
        <w:div w:id="178542106">
          <w:marLeft w:val="0"/>
          <w:marRight w:val="1"/>
          <w:marTop w:val="0"/>
          <w:marBottom w:val="0"/>
          <w:divBdr>
            <w:top w:val="none" w:sz="0" w:space="0" w:color="auto"/>
            <w:left w:val="none" w:sz="0" w:space="0" w:color="auto"/>
            <w:bottom w:val="none" w:sz="0" w:space="0" w:color="auto"/>
            <w:right w:val="none" w:sz="0" w:space="0" w:color="auto"/>
          </w:divBdr>
          <w:divsChild>
            <w:div w:id="15158287">
              <w:marLeft w:val="0"/>
              <w:marRight w:val="0"/>
              <w:marTop w:val="0"/>
              <w:marBottom w:val="0"/>
              <w:divBdr>
                <w:top w:val="none" w:sz="0" w:space="0" w:color="auto"/>
                <w:left w:val="none" w:sz="0" w:space="0" w:color="auto"/>
                <w:bottom w:val="none" w:sz="0" w:space="0" w:color="auto"/>
                <w:right w:val="none" w:sz="0" w:space="0" w:color="auto"/>
              </w:divBdr>
              <w:divsChild>
                <w:div w:id="1782339527">
                  <w:marLeft w:val="0"/>
                  <w:marRight w:val="1"/>
                  <w:marTop w:val="0"/>
                  <w:marBottom w:val="0"/>
                  <w:divBdr>
                    <w:top w:val="none" w:sz="0" w:space="0" w:color="auto"/>
                    <w:left w:val="none" w:sz="0" w:space="0" w:color="auto"/>
                    <w:bottom w:val="none" w:sz="0" w:space="0" w:color="auto"/>
                    <w:right w:val="none" w:sz="0" w:space="0" w:color="auto"/>
                  </w:divBdr>
                  <w:divsChild>
                    <w:div w:id="683630241">
                      <w:marLeft w:val="0"/>
                      <w:marRight w:val="0"/>
                      <w:marTop w:val="0"/>
                      <w:marBottom w:val="0"/>
                      <w:divBdr>
                        <w:top w:val="none" w:sz="0" w:space="0" w:color="auto"/>
                        <w:left w:val="none" w:sz="0" w:space="0" w:color="auto"/>
                        <w:bottom w:val="none" w:sz="0" w:space="0" w:color="auto"/>
                        <w:right w:val="none" w:sz="0" w:space="0" w:color="auto"/>
                      </w:divBdr>
                      <w:divsChild>
                        <w:div w:id="575744337">
                          <w:marLeft w:val="0"/>
                          <w:marRight w:val="0"/>
                          <w:marTop w:val="0"/>
                          <w:marBottom w:val="0"/>
                          <w:divBdr>
                            <w:top w:val="none" w:sz="0" w:space="0" w:color="auto"/>
                            <w:left w:val="none" w:sz="0" w:space="0" w:color="auto"/>
                            <w:bottom w:val="none" w:sz="0" w:space="0" w:color="auto"/>
                            <w:right w:val="none" w:sz="0" w:space="0" w:color="auto"/>
                          </w:divBdr>
                          <w:divsChild>
                            <w:div w:id="1790851320">
                              <w:marLeft w:val="0"/>
                              <w:marRight w:val="0"/>
                              <w:marTop w:val="120"/>
                              <w:marBottom w:val="360"/>
                              <w:divBdr>
                                <w:top w:val="none" w:sz="0" w:space="0" w:color="auto"/>
                                <w:left w:val="none" w:sz="0" w:space="0" w:color="auto"/>
                                <w:bottom w:val="none" w:sz="0" w:space="0" w:color="auto"/>
                                <w:right w:val="none" w:sz="0" w:space="0" w:color="auto"/>
                              </w:divBdr>
                              <w:divsChild>
                                <w:div w:id="351230411">
                                  <w:marLeft w:val="0"/>
                                  <w:marRight w:val="0"/>
                                  <w:marTop w:val="0"/>
                                  <w:marBottom w:val="0"/>
                                  <w:divBdr>
                                    <w:top w:val="none" w:sz="0" w:space="0" w:color="auto"/>
                                    <w:left w:val="none" w:sz="0" w:space="0" w:color="auto"/>
                                    <w:bottom w:val="none" w:sz="0" w:space="0" w:color="auto"/>
                                    <w:right w:val="none" w:sz="0" w:space="0" w:color="auto"/>
                                  </w:divBdr>
                                  <w:divsChild>
                                    <w:div w:id="11569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2889047">
      <w:bodyDiv w:val="1"/>
      <w:marLeft w:val="0"/>
      <w:marRight w:val="0"/>
      <w:marTop w:val="0"/>
      <w:marBottom w:val="0"/>
      <w:divBdr>
        <w:top w:val="none" w:sz="0" w:space="0" w:color="auto"/>
        <w:left w:val="none" w:sz="0" w:space="0" w:color="auto"/>
        <w:bottom w:val="none" w:sz="0" w:space="0" w:color="auto"/>
        <w:right w:val="none" w:sz="0" w:space="0" w:color="auto"/>
      </w:divBdr>
      <w:divsChild>
        <w:div w:id="1506751720">
          <w:marLeft w:val="0"/>
          <w:marRight w:val="1"/>
          <w:marTop w:val="0"/>
          <w:marBottom w:val="0"/>
          <w:divBdr>
            <w:top w:val="none" w:sz="0" w:space="0" w:color="auto"/>
            <w:left w:val="none" w:sz="0" w:space="0" w:color="auto"/>
            <w:bottom w:val="none" w:sz="0" w:space="0" w:color="auto"/>
            <w:right w:val="none" w:sz="0" w:space="0" w:color="auto"/>
          </w:divBdr>
          <w:divsChild>
            <w:div w:id="511914367">
              <w:marLeft w:val="0"/>
              <w:marRight w:val="0"/>
              <w:marTop w:val="0"/>
              <w:marBottom w:val="0"/>
              <w:divBdr>
                <w:top w:val="none" w:sz="0" w:space="0" w:color="auto"/>
                <w:left w:val="none" w:sz="0" w:space="0" w:color="auto"/>
                <w:bottom w:val="none" w:sz="0" w:space="0" w:color="auto"/>
                <w:right w:val="none" w:sz="0" w:space="0" w:color="auto"/>
              </w:divBdr>
              <w:divsChild>
                <w:div w:id="1542354653">
                  <w:marLeft w:val="0"/>
                  <w:marRight w:val="1"/>
                  <w:marTop w:val="0"/>
                  <w:marBottom w:val="0"/>
                  <w:divBdr>
                    <w:top w:val="none" w:sz="0" w:space="0" w:color="auto"/>
                    <w:left w:val="none" w:sz="0" w:space="0" w:color="auto"/>
                    <w:bottom w:val="none" w:sz="0" w:space="0" w:color="auto"/>
                    <w:right w:val="none" w:sz="0" w:space="0" w:color="auto"/>
                  </w:divBdr>
                  <w:divsChild>
                    <w:div w:id="1498182052">
                      <w:marLeft w:val="0"/>
                      <w:marRight w:val="0"/>
                      <w:marTop w:val="0"/>
                      <w:marBottom w:val="0"/>
                      <w:divBdr>
                        <w:top w:val="none" w:sz="0" w:space="0" w:color="auto"/>
                        <w:left w:val="none" w:sz="0" w:space="0" w:color="auto"/>
                        <w:bottom w:val="none" w:sz="0" w:space="0" w:color="auto"/>
                        <w:right w:val="none" w:sz="0" w:space="0" w:color="auto"/>
                      </w:divBdr>
                      <w:divsChild>
                        <w:div w:id="515533410">
                          <w:marLeft w:val="0"/>
                          <w:marRight w:val="0"/>
                          <w:marTop w:val="0"/>
                          <w:marBottom w:val="0"/>
                          <w:divBdr>
                            <w:top w:val="none" w:sz="0" w:space="0" w:color="auto"/>
                            <w:left w:val="none" w:sz="0" w:space="0" w:color="auto"/>
                            <w:bottom w:val="none" w:sz="0" w:space="0" w:color="auto"/>
                            <w:right w:val="none" w:sz="0" w:space="0" w:color="auto"/>
                          </w:divBdr>
                          <w:divsChild>
                            <w:div w:id="1463767323">
                              <w:marLeft w:val="0"/>
                              <w:marRight w:val="0"/>
                              <w:marTop w:val="120"/>
                              <w:marBottom w:val="360"/>
                              <w:divBdr>
                                <w:top w:val="none" w:sz="0" w:space="0" w:color="auto"/>
                                <w:left w:val="none" w:sz="0" w:space="0" w:color="auto"/>
                                <w:bottom w:val="none" w:sz="0" w:space="0" w:color="auto"/>
                                <w:right w:val="none" w:sz="0" w:space="0" w:color="auto"/>
                              </w:divBdr>
                              <w:divsChild>
                                <w:div w:id="731319252">
                                  <w:marLeft w:val="0"/>
                                  <w:marRight w:val="0"/>
                                  <w:marTop w:val="0"/>
                                  <w:marBottom w:val="0"/>
                                  <w:divBdr>
                                    <w:top w:val="none" w:sz="0" w:space="0" w:color="auto"/>
                                    <w:left w:val="none" w:sz="0" w:space="0" w:color="auto"/>
                                    <w:bottom w:val="none" w:sz="0" w:space="0" w:color="auto"/>
                                    <w:right w:val="none" w:sz="0" w:space="0" w:color="auto"/>
                                  </w:divBdr>
                                  <w:divsChild>
                                    <w:div w:id="198164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702363">
      <w:bodyDiv w:val="1"/>
      <w:marLeft w:val="0"/>
      <w:marRight w:val="0"/>
      <w:marTop w:val="0"/>
      <w:marBottom w:val="0"/>
      <w:divBdr>
        <w:top w:val="none" w:sz="0" w:space="0" w:color="auto"/>
        <w:left w:val="none" w:sz="0" w:space="0" w:color="auto"/>
        <w:bottom w:val="none" w:sz="0" w:space="0" w:color="auto"/>
        <w:right w:val="none" w:sz="0" w:space="0" w:color="auto"/>
      </w:divBdr>
      <w:divsChild>
        <w:div w:id="1938975489">
          <w:marLeft w:val="0"/>
          <w:marRight w:val="1"/>
          <w:marTop w:val="0"/>
          <w:marBottom w:val="0"/>
          <w:divBdr>
            <w:top w:val="none" w:sz="0" w:space="0" w:color="auto"/>
            <w:left w:val="none" w:sz="0" w:space="0" w:color="auto"/>
            <w:bottom w:val="none" w:sz="0" w:space="0" w:color="auto"/>
            <w:right w:val="none" w:sz="0" w:space="0" w:color="auto"/>
          </w:divBdr>
          <w:divsChild>
            <w:div w:id="1636989597">
              <w:marLeft w:val="0"/>
              <w:marRight w:val="0"/>
              <w:marTop w:val="0"/>
              <w:marBottom w:val="0"/>
              <w:divBdr>
                <w:top w:val="none" w:sz="0" w:space="0" w:color="auto"/>
                <w:left w:val="none" w:sz="0" w:space="0" w:color="auto"/>
                <w:bottom w:val="none" w:sz="0" w:space="0" w:color="auto"/>
                <w:right w:val="none" w:sz="0" w:space="0" w:color="auto"/>
              </w:divBdr>
              <w:divsChild>
                <w:div w:id="1055928996">
                  <w:marLeft w:val="0"/>
                  <w:marRight w:val="1"/>
                  <w:marTop w:val="0"/>
                  <w:marBottom w:val="0"/>
                  <w:divBdr>
                    <w:top w:val="none" w:sz="0" w:space="0" w:color="auto"/>
                    <w:left w:val="none" w:sz="0" w:space="0" w:color="auto"/>
                    <w:bottom w:val="none" w:sz="0" w:space="0" w:color="auto"/>
                    <w:right w:val="none" w:sz="0" w:space="0" w:color="auto"/>
                  </w:divBdr>
                  <w:divsChild>
                    <w:div w:id="397435409">
                      <w:marLeft w:val="0"/>
                      <w:marRight w:val="0"/>
                      <w:marTop w:val="0"/>
                      <w:marBottom w:val="0"/>
                      <w:divBdr>
                        <w:top w:val="none" w:sz="0" w:space="0" w:color="auto"/>
                        <w:left w:val="none" w:sz="0" w:space="0" w:color="auto"/>
                        <w:bottom w:val="none" w:sz="0" w:space="0" w:color="auto"/>
                        <w:right w:val="none" w:sz="0" w:space="0" w:color="auto"/>
                      </w:divBdr>
                      <w:divsChild>
                        <w:div w:id="1215000458">
                          <w:marLeft w:val="0"/>
                          <w:marRight w:val="0"/>
                          <w:marTop w:val="0"/>
                          <w:marBottom w:val="0"/>
                          <w:divBdr>
                            <w:top w:val="none" w:sz="0" w:space="0" w:color="auto"/>
                            <w:left w:val="none" w:sz="0" w:space="0" w:color="auto"/>
                            <w:bottom w:val="none" w:sz="0" w:space="0" w:color="auto"/>
                            <w:right w:val="none" w:sz="0" w:space="0" w:color="auto"/>
                          </w:divBdr>
                          <w:divsChild>
                            <w:div w:id="1940065316">
                              <w:marLeft w:val="0"/>
                              <w:marRight w:val="0"/>
                              <w:marTop w:val="120"/>
                              <w:marBottom w:val="360"/>
                              <w:divBdr>
                                <w:top w:val="none" w:sz="0" w:space="0" w:color="auto"/>
                                <w:left w:val="none" w:sz="0" w:space="0" w:color="auto"/>
                                <w:bottom w:val="none" w:sz="0" w:space="0" w:color="auto"/>
                                <w:right w:val="none" w:sz="0" w:space="0" w:color="auto"/>
                              </w:divBdr>
                              <w:divsChild>
                                <w:div w:id="77333170">
                                  <w:marLeft w:val="0"/>
                                  <w:marRight w:val="0"/>
                                  <w:marTop w:val="0"/>
                                  <w:marBottom w:val="0"/>
                                  <w:divBdr>
                                    <w:top w:val="none" w:sz="0" w:space="0" w:color="auto"/>
                                    <w:left w:val="none" w:sz="0" w:space="0" w:color="auto"/>
                                    <w:bottom w:val="none" w:sz="0" w:space="0" w:color="auto"/>
                                    <w:right w:val="none" w:sz="0" w:space="0" w:color="auto"/>
                                  </w:divBdr>
                                  <w:divsChild>
                                    <w:div w:id="15222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3056">
      <w:bodyDiv w:val="1"/>
      <w:marLeft w:val="0"/>
      <w:marRight w:val="0"/>
      <w:marTop w:val="0"/>
      <w:marBottom w:val="0"/>
      <w:divBdr>
        <w:top w:val="none" w:sz="0" w:space="0" w:color="auto"/>
        <w:left w:val="none" w:sz="0" w:space="0" w:color="auto"/>
        <w:bottom w:val="none" w:sz="0" w:space="0" w:color="auto"/>
        <w:right w:val="none" w:sz="0" w:space="0" w:color="auto"/>
      </w:divBdr>
      <w:divsChild>
        <w:div w:id="1414476291">
          <w:marLeft w:val="0"/>
          <w:marRight w:val="1"/>
          <w:marTop w:val="0"/>
          <w:marBottom w:val="0"/>
          <w:divBdr>
            <w:top w:val="none" w:sz="0" w:space="0" w:color="auto"/>
            <w:left w:val="none" w:sz="0" w:space="0" w:color="auto"/>
            <w:bottom w:val="none" w:sz="0" w:space="0" w:color="auto"/>
            <w:right w:val="none" w:sz="0" w:space="0" w:color="auto"/>
          </w:divBdr>
          <w:divsChild>
            <w:div w:id="1138957897">
              <w:marLeft w:val="0"/>
              <w:marRight w:val="0"/>
              <w:marTop w:val="0"/>
              <w:marBottom w:val="0"/>
              <w:divBdr>
                <w:top w:val="none" w:sz="0" w:space="0" w:color="auto"/>
                <w:left w:val="none" w:sz="0" w:space="0" w:color="auto"/>
                <w:bottom w:val="none" w:sz="0" w:space="0" w:color="auto"/>
                <w:right w:val="none" w:sz="0" w:space="0" w:color="auto"/>
              </w:divBdr>
              <w:divsChild>
                <w:div w:id="261695109">
                  <w:marLeft w:val="0"/>
                  <w:marRight w:val="1"/>
                  <w:marTop w:val="0"/>
                  <w:marBottom w:val="0"/>
                  <w:divBdr>
                    <w:top w:val="none" w:sz="0" w:space="0" w:color="auto"/>
                    <w:left w:val="none" w:sz="0" w:space="0" w:color="auto"/>
                    <w:bottom w:val="none" w:sz="0" w:space="0" w:color="auto"/>
                    <w:right w:val="none" w:sz="0" w:space="0" w:color="auto"/>
                  </w:divBdr>
                  <w:divsChild>
                    <w:div w:id="547693391">
                      <w:marLeft w:val="0"/>
                      <w:marRight w:val="0"/>
                      <w:marTop w:val="0"/>
                      <w:marBottom w:val="0"/>
                      <w:divBdr>
                        <w:top w:val="none" w:sz="0" w:space="0" w:color="auto"/>
                        <w:left w:val="none" w:sz="0" w:space="0" w:color="auto"/>
                        <w:bottom w:val="none" w:sz="0" w:space="0" w:color="auto"/>
                        <w:right w:val="none" w:sz="0" w:space="0" w:color="auto"/>
                      </w:divBdr>
                      <w:divsChild>
                        <w:div w:id="1531720705">
                          <w:marLeft w:val="0"/>
                          <w:marRight w:val="0"/>
                          <w:marTop w:val="0"/>
                          <w:marBottom w:val="0"/>
                          <w:divBdr>
                            <w:top w:val="none" w:sz="0" w:space="0" w:color="auto"/>
                            <w:left w:val="none" w:sz="0" w:space="0" w:color="auto"/>
                            <w:bottom w:val="none" w:sz="0" w:space="0" w:color="auto"/>
                            <w:right w:val="none" w:sz="0" w:space="0" w:color="auto"/>
                          </w:divBdr>
                          <w:divsChild>
                            <w:div w:id="326326631">
                              <w:marLeft w:val="0"/>
                              <w:marRight w:val="0"/>
                              <w:marTop w:val="120"/>
                              <w:marBottom w:val="360"/>
                              <w:divBdr>
                                <w:top w:val="none" w:sz="0" w:space="0" w:color="auto"/>
                                <w:left w:val="none" w:sz="0" w:space="0" w:color="auto"/>
                                <w:bottom w:val="none" w:sz="0" w:space="0" w:color="auto"/>
                                <w:right w:val="none" w:sz="0" w:space="0" w:color="auto"/>
                              </w:divBdr>
                              <w:divsChild>
                                <w:div w:id="1725324345">
                                  <w:marLeft w:val="0"/>
                                  <w:marRight w:val="0"/>
                                  <w:marTop w:val="0"/>
                                  <w:marBottom w:val="0"/>
                                  <w:divBdr>
                                    <w:top w:val="none" w:sz="0" w:space="0" w:color="auto"/>
                                    <w:left w:val="none" w:sz="0" w:space="0" w:color="auto"/>
                                    <w:bottom w:val="none" w:sz="0" w:space="0" w:color="auto"/>
                                    <w:right w:val="none" w:sz="0" w:space="0" w:color="auto"/>
                                  </w:divBdr>
                                  <w:divsChild>
                                    <w:div w:id="10137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557560">
      <w:bodyDiv w:val="1"/>
      <w:marLeft w:val="0"/>
      <w:marRight w:val="0"/>
      <w:marTop w:val="0"/>
      <w:marBottom w:val="0"/>
      <w:divBdr>
        <w:top w:val="none" w:sz="0" w:space="0" w:color="auto"/>
        <w:left w:val="none" w:sz="0" w:space="0" w:color="auto"/>
        <w:bottom w:val="none" w:sz="0" w:space="0" w:color="auto"/>
        <w:right w:val="none" w:sz="0" w:space="0" w:color="auto"/>
      </w:divBdr>
      <w:divsChild>
        <w:div w:id="1111240642">
          <w:marLeft w:val="0"/>
          <w:marRight w:val="1"/>
          <w:marTop w:val="0"/>
          <w:marBottom w:val="0"/>
          <w:divBdr>
            <w:top w:val="none" w:sz="0" w:space="0" w:color="auto"/>
            <w:left w:val="none" w:sz="0" w:space="0" w:color="auto"/>
            <w:bottom w:val="none" w:sz="0" w:space="0" w:color="auto"/>
            <w:right w:val="none" w:sz="0" w:space="0" w:color="auto"/>
          </w:divBdr>
          <w:divsChild>
            <w:div w:id="285428579">
              <w:marLeft w:val="0"/>
              <w:marRight w:val="0"/>
              <w:marTop w:val="0"/>
              <w:marBottom w:val="0"/>
              <w:divBdr>
                <w:top w:val="none" w:sz="0" w:space="0" w:color="auto"/>
                <w:left w:val="none" w:sz="0" w:space="0" w:color="auto"/>
                <w:bottom w:val="none" w:sz="0" w:space="0" w:color="auto"/>
                <w:right w:val="none" w:sz="0" w:space="0" w:color="auto"/>
              </w:divBdr>
              <w:divsChild>
                <w:div w:id="1146431534">
                  <w:marLeft w:val="0"/>
                  <w:marRight w:val="1"/>
                  <w:marTop w:val="0"/>
                  <w:marBottom w:val="0"/>
                  <w:divBdr>
                    <w:top w:val="none" w:sz="0" w:space="0" w:color="auto"/>
                    <w:left w:val="none" w:sz="0" w:space="0" w:color="auto"/>
                    <w:bottom w:val="none" w:sz="0" w:space="0" w:color="auto"/>
                    <w:right w:val="none" w:sz="0" w:space="0" w:color="auto"/>
                  </w:divBdr>
                  <w:divsChild>
                    <w:div w:id="282544168">
                      <w:marLeft w:val="0"/>
                      <w:marRight w:val="0"/>
                      <w:marTop w:val="0"/>
                      <w:marBottom w:val="0"/>
                      <w:divBdr>
                        <w:top w:val="none" w:sz="0" w:space="0" w:color="auto"/>
                        <w:left w:val="none" w:sz="0" w:space="0" w:color="auto"/>
                        <w:bottom w:val="none" w:sz="0" w:space="0" w:color="auto"/>
                        <w:right w:val="none" w:sz="0" w:space="0" w:color="auto"/>
                      </w:divBdr>
                      <w:divsChild>
                        <w:div w:id="1942447855">
                          <w:marLeft w:val="0"/>
                          <w:marRight w:val="0"/>
                          <w:marTop w:val="0"/>
                          <w:marBottom w:val="0"/>
                          <w:divBdr>
                            <w:top w:val="none" w:sz="0" w:space="0" w:color="auto"/>
                            <w:left w:val="none" w:sz="0" w:space="0" w:color="auto"/>
                            <w:bottom w:val="none" w:sz="0" w:space="0" w:color="auto"/>
                            <w:right w:val="none" w:sz="0" w:space="0" w:color="auto"/>
                          </w:divBdr>
                          <w:divsChild>
                            <w:div w:id="722486446">
                              <w:marLeft w:val="0"/>
                              <w:marRight w:val="0"/>
                              <w:marTop w:val="120"/>
                              <w:marBottom w:val="360"/>
                              <w:divBdr>
                                <w:top w:val="none" w:sz="0" w:space="0" w:color="auto"/>
                                <w:left w:val="none" w:sz="0" w:space="0" w:color="auto"/>
                                <w:bottom w:val="none" w:sz="0" w:space="0" w:color="auto"/>
                                <w:right w:val="none" w:sz="0" w:space="0" w:color="auto"/>
                              </w:divBdr>
                              <w:divsChild>
                                <w:div w:id="1351712348">
                                  <w:marLeft w:val="0"/>
                                  <w:marRight w:val="0"/>
                                  <w:marTop w:val="0"/>
                                  <w:marBottom w:val="0"/>
                                  <w:divBdr>
                                    <w:top w:val="none" w:sz="0" w:space="0" w:color="auto"/>
                                    <w:left w:val="none" w:sz="0" w:space="0" w:color="auto"/>
                                    <w:bottom w:val="none" w:sz="0" w:space="0" w:color="auto"/>
                                    <w:right w:val="none" w:sz="0" w:space="0" w:color="auto"/>
                                  </w:divBdr>
                                  <w:divsChild>
                                    <w:div w:id="64265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898838">
      <w:bodyDiv w:val="1"/>
      <w:marLeft w:val="0"/>
      <w:marRight w:val="0"/>
      <w:marTop w:val="0"/>
      <w:marBottom w:val="0"/>
      <w:divBdr>
        <w:top w:val="none" w:sz="0" w:space="0" w:color="auto"/>
        <w:left w:val="none" w:sz="0" w:space="0" w:color="auto"/>
        <w:bottom w:val="none" w:sz="0" w:space="0" w:color="auto"/>
        <w:right w:val="none" w:sz="0" w:space="0" w:color="auto"/>
      </w:divBdr>
      <w:divsChild>
        <w:div w:id="567612158">
          <w:marLeft w:val="0"/>
          <w:marRight w:val="1"/>
          <w:marTop w:val="0"/>
          <w:marBottom w:val="0"/>
          <w:divBdr>
            <w:top w:val="none" w:sz="0" w:space="0" w:color="auto"/>
            <w:left w:val="none" w:sz="0" w:space="0" w:color="auto"/>
            <w:bottom w:val="none" w:sz="0" w:space="0" w:color="auto"/>
            <w:right w:val="none" w:sz="0" w:space="0" w:color="auto"/>
          </w:divBdr>
          <w:divsChild>
            <w:div w:id="1973946876">
              <w:marLeft w:val="0"/>
              <w:marRight w:val="0"/>
              <w:marTop w:val="0"/>
              <w:marBottom w:val="0"/>
              <w:divBdr>
                <w:top w:val="none" w:sz="0" w:space="0" w:color="auto"/>
                <w:left w:val="none" w:sz="0" w:space="0" w:color="auto"/>
                <w:bottom w:val="none" w:sz="0" w:space="0" w:color="auto"/>
                <w:right w:val="none" w:sz="0" w:space="0" w:color="auto"/>
              </w:divBdr>
              <w:divsChild>
                <w:div w:id="2088266262">
                  <w:marLeft w:val="0"/>
                  <w:marRight w:val="1"/>
                  <w:marTop w:val="0"/>
                  <w:marBottom w:val="0"/>
                  <w:divBdr>
                    <w:top w:val="none" w:sz="0" w:space="0" w:color="auto"/>
                    <w:left w:val="none" w:sz="0" w:space="0" w:color="auto"/>
                    <w:bottom w:val="none" w:sz="0" w:space="0" w:color="auto"/>
                    <w:right w:val="none" w:sz="0" w:space="0" w:color="auto"/>
                  </w:divBdr>
                  <w:divsChild>
                    <w:div w:id="1131047273">
                      <w:marLeft w:val="0"/>
                      <w:marRight w:val="0"/>
                      <w:marTop w:val="0"/>
                      <w:marBottom w:val="0"/>
                      <w:divBdr>
                        <w:top w:val="none" w:sz="0" w:space="0" w:color="auto"/>
                        <w:left w:val="none" w:sz="0" w:space="0" w:color="auto"/>
                        <w:bottom w:val="none" w:sz="0" w:space="0" w:color="auto"/>
                        <w:right w:val="none" w:sz="0" w:space="0" w:color="auto"/>
                      </w:divBdr>
                      <w:divsChild>
                        <w:div w:id="1848597979">
                          <w:marLeft w:val="0"/>
                          <w:marRight w:val="0"/>
                          <w:marTop w:val="0"/>
                          <w:marBottom w:val="0"/>
                          <w:divBdr>
                            <w:top w:val="none" w:sz="0" w:space="0" w:color="auto"/>
                            <w:left w:val="none" w:sz="0" w:space="0" w:color="auto"/>
                            <w:bottom w:val="none" w:sz="0" w:space="0" w:color="auto"/>
                            <w:right w:val="none" w:sz="0" w:space="0" w:color="auto"/>
                          </w:divBdr>
                          <w:divsChild>
                            <w:div w:id="987519639">
                              <w:marLeft w:val="0"/>
                              <w:marRight w:val="0"/>
                              <w:marTop w:val="120"/>
                              <w:marBottom w:val="360"/>
                              <w:divBdr>
                                <w:top w:val="none" w:sz="0" w:space="0" w:color="auto"/>
                                <w:left w:val="none" w:sz="0" w:space="0" w:color="auto"/>
                                <w:bottom w:val="none" w:sz="0" w:space="0" w:color="auto"/>
                                <w:right w:val="none" w:sz="0" w:space="0" w:color="auto"/>
                              </w:divBdr>
                              <w:divsChild>
                                <w:div w:id="1157844852">
                                  <w:marLeft w:val="0"/>
                                  <w:marRight w:val="0"/>
                                  <w:marTop w:val="0"/>
                                  <w:marBottom w:val="0"/>
                                  <w:divBdr>
                                    <w:top w:val="none" w:sz="0" w:space="0" w:color="auto"/>
                                    <w:left w:val="none" w:sz="0" w:space="0" w:color="auto"/>
                                    <w:bottom w:val="none" w:sz="0" w:space="0" w:color="auto"/>
                                    <w:right w:val="none" w:sz="0" w:space="0" w:color="auto"/>
                                  </w:divBdr>
                                  <w:divsChild>
                                    <w:div w:id="98127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0572899">
      <w:bodyDiv w:val="1"/>
      <w:marLeft w:val="0"/>
      <w:marRight w:val="0"/>
      <w:marTop w:val="0"/>
      <w:marBottom w:val="0"/>
      <w:divBdr>
        <w:top w:val="none" w:sz="0" w:space="0" w:color="auto"/>
        <w:left w:val="none" w:sz="0" w:space="0" w:color="auto"/>
        <w:bottom w:val="none" w:sz="0" w:space="0" w:color="auto"/>
        <w:right w:val="none" w:sz="0" w:space="0" w:color="auto"/>
      </w:divBdr>
      <w:divsChild>
        <w:div w:id="1180310575">
          <w:marLeft w:val="0"/>
          <w:marRight w:val="1"/>
          <w:marTop w:val="0"/>
          <w:marBottom w:val="0"/>
          <w:divBdr>
            <w:top w:val="none" w:sz="0" w:space="0" w:color="auto"/>
            <w:left w:val="none" w:sz="0" w:space="0" w:color="auto"/>
            <w:bottom w:val="none" w:sz="0" w:space="0" w:color="auto"/>
            <w:right w:val="none" w:sz="0" w:space="0" w:color="auto"/>
          </w:divBdr>
          <w:divsChild>
            <w:div w:id="17850850">
              <w:marLeft w:val="0"/>
              <w:marRight w:val="0"/>
              <w:marTop w:val="0"/>
              <w:marBottom w:val="0"/>
              <w:divBdr>
                <w:top w:val="none" w:sz="0" w:space="0" w:color="auto"/>
                <w:left w:val="none" w:sz="0" w:space="0" w:color="auto"/>
                <w:bottom w:val="none" w:sz="0" w:space="0" w:color="auto"/>
                <w:right w:val="none" w:sz="0" w:space="0" w:color="auto"/>
              </w:divBdr>
              <w:divsChild>
                <w:div w:id="985160700">
                  <w:marLeft w:val="0"/>
                  <w:marRight w:val="1"/>
                  <w:marTop w:val="0"/>
                  <w:marBottom w:val="0"/>
                  <w:divBdr>
                    <w:top w:val="none" w:sz="0" w:space="0" w:color="auto"/>
                    <w:left w:val="none" w:sz="0" w:space="0" w:color="auto"/>
                    <w:bottom w:val="none" w:sz="0" w:space="0" w:color="auto"/>
                    <w:right w:val="none" w:sz="0" w:space="0" w:color="auto"/>
                  </w:divBdr>
                  <w:divsChild>
                    <w:div w:id="1751804884">
                      <w:marLeft w:val="0"/>
                      <w:marRight w:val="0"/>
                      <w:marTop w:val="0"/>
                      <w:marBottom w:val="0"/>
                      <w:divBdr>
                        <w:top w:val="none" w:sz="0" w:space="0" w:color="auto"/>
                        <w:left w:val="none" w:sz="0" w:space="0" w:color="auto"/>
                        <w:bottom w:val="none" w:sz="0" w:space="0" w:color="auto"/>
                        <w:right w:val="none" w:sz="0" w:space="0" w:color="auto"/>
                      </w:divBdr>
                      <w:divsChild>
                        <w:div w:id="286014971">
                          <w:marLeft w:val="0"/>
                          <w:marRight w:val="0"/>
                          <w:marTop w:val="0"/>
                          <w:marBottom w:val="0"/>
                          <w:divBdr>
                            <w:top w:val="none" w:sz="0" w:space="0" w:color="auto"/>
                            <w:left w:val="none" w:sz="0" w:space="0" w:color="auto"/>
                            <w:bottom w:val="none" w:sz="0" w:space="0" w:color="auto"/>
                            <w:right w:val="none" w:sz="0" w:space="0" w:color="auto"/>
                          </w:divBdr>
                          <w:divsChild>
                            <w:div w:id="1211654765">
                              <w:marLeft w:val="0"/>
                              <w:marRight w:val="0"/>
                              <w:marTop w:val="120"/>
                              <w:marBottom w:val="360"/>
                              <w:divBdr>
                                <w:top w:val="none" w:sz="0" w:space="0" w:color="auto"/>
                                <w:left w:val="none" w:sz="0" w:space="0" w:color="auto"/>
                                <w:bottom w:val="none" w:sz="0" w:space="0" w:color="auto"/>
                                <w:right w:val="none" w:sz="0" w:space="0" w:color="auto"/>
                              </w:divBdr>
                              <w:divsChild>
                                <w:div w:id="638416643">
                                  <w:marLeft w:val="0"/>
                                  <w:marRight w:val="0"/>
                                  <w:marTop w:val="0"/>
                                  <w:marBottom w:val="0"/>
                                  <w:divBdr>
                                    <w:top w:val="none" w:sz="0" w:space="0" w:color="auto"/>
                                    <w:left w:val="none" w:sz="0" w:space="0" w:color="auto"/>
                                    <w:bottom w:val="none" w:sz="0" w:space="0" w:color="auto"/>
                                    <w:right w:val="none" w:sz="0" w:space="0" w:color="auto"/>
                                  </w:divBdr>
                                  <w:divsChild>
                                    <w:div w:id="3248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210268">
      <w:bodyDiv w:val="1"/>
      <w:marLeft w:val="0"/>
      <w:marRight w:val="0"/>
      <w:marTop w:val="0"/>
      <w:marBottom w:val="0"/>
      <w:divBdr>
        <w:top w:val="none" w:sz="0" w:space="0" w:color="auto"/>
        <w:left w:val="none" w:sz="0" w:space="0" w:color="auto"/>
        <w:bottom w:val="none" w:sz="0" w:space="0" w:color="auto"/>
        <w:right w:val="none" w:sz="0" w:space="0" w:color="auto"/>
      </w:divBdr>
      <w:divsChild>
        <w:div w:id="618218098">
          <w:marLeft w:val="0"/>
          <w:marRight w:val="1"/>
          <w:marTop w:val="0"/>
          <w:marBottom w:val="0"/>
          <w:divBdr>
            <w:top w:val="none" w:sz="0" w:space="0" w:color="auto"/>
            <w:left w:val="none" w:sz="0" w:space="0" w:color="auto"/>
            <w:bottom w:val="none" w:sz="0" w:space="0" w:color="auto"/>
            <w:right w:val="none" w:sz="0" w:space="0" w:color="auto"/>
          </w:divBdr>
          <w:divsChild>
            <w:div w:id="894118269">
              <w:marLeft w:val="0"/>
              <w:marRight w:val="0"/>
              <w:marTop w:val="0"/>
              <w:marBottom w:val="0"/>
              <w:divBdr>
                <w:top w:val="none" w:sz="0" w:space="0" w:color="auto"/>
                <w:left w:val="none" w:sz="0" w:space="0" w:color="auto"/>
                <w:bottom w:val="none" w:sz="0" w:space="0" w:color="auto"/>
                <w:right w:val="none" w:sz="0" w:space="0" w:color="auto"/>
              </w:divBdr>
              <w:divsChild>
                <w:div w:id="1664897481">
                  <w:marLeft w:val="0"/>
                  <w:marRight w:val="1"/>
                  <w:marTop w:val="0"/>
                  <w:marBottom w:val="0"/>
                  <w:divBdr>
                    <w:top w:val="none" w:sz="0" w:space="0" w:color="auto"/>
                    <w:left w:val="none" w:sz="0" w:space="0" w:color="auto"/>
                    <w:bottom w:val="none" w:sz="0" w:space="0" w:color="auto"/>
                    <w:right w:val="none" w:sz="0" w:space="0" w:color="auto"/>
                  </w:divBdr>
                  <w:divsChild>
                    <w:div w:id="1649088743">
                      <w:marLeft w:val="0"/>
                      <w:marRight w:val="0"/>
                      <w:marTop w:val="0"/>
                      <w:marBottom w:val="0"/>
                      <w:divBdr>
                        <w:top w:val="none" w:sz="0" w:space="0" w:color="auto"/>
                        <w:left w:val="none" w:sz="0" w:space="0" w:color="auto"/>
                        <w:bottom w:val="none" w:sz="0" w:space="0" w:color="auto"/>
                        <w:right w:val="none" w:sz="0" w:space="0" w:color="auto"/>
                      </w:divBdr>
                      <w:divsChild>
                        <w:div w:id="301039050">
                          <w:marLeft w:val="0"/>
                          <w:marRight w:val="0"/>
                          <w:marTop w:val="0"/>
                          <w:marBottom w:val="0"/>
                          <w:divBdr>
                            <w:top w:val="none" w:sz="0" w:space="0" w:color="auto"/>
                            <w:left w:val="none" w:sz="0" w:space="0" w:color="auto"/>
                            <w:bottom w:val="none" w:sz="0" w:space="0" w:color="auto"/>
                            <w:right w:val="none" w:sz="0" w:space="0" w:color="auto"/>
                          </w:divBdr>
                          <w:divsChild>
                            <w:div w:id="1685281712">
                              <w:marLeft w:val="0"/>
                              <w:marRight w:val="0"/>
                              <w:marTop w:val="120"/>
                              <w:marBottom w:val="360"/>
                              <w:divBdr>
                                <w:top w:val="none" w:sz="0" w:space="0" w:color="auto"/>
                                <w:left w:val="none" w:sz="0" w:space="0" w:color="auto"/>
                                <w:bottom w:val="none" w:sz="0" w:space="0" w:color="auto"/>
                                <w:right w:val="none" w:sz="0" w:space="0" w:color="auto"/>
                              </w:divBdr>
                              <w:divsChild>
                                <w:div w:id="1101535169">
                                  <w:marLeft w:val="0"/>
                                  <w:marRight w:val="0"/>
                                  <w:marTop w:val="0"/>
                                  <w:marBottom w:val="0"/>
                                  <w:divBdr>
                                    <w:top w:val="none" w:sz="0" w:space="0" w:color="auto"/>
                                    <w:left w:val="none" w:sz="0" w:space="0" w:color="auto"/>
                                    <w:bottom w:val="none" w:sz="0" w:space="0" w:color="auto"/>
                                    <w:right w:val="none" w:sz="0" w:space="0" w:color="auto"/>
                                  </w:divBdr>
                                  <w:divsChild>
                                    <w:div w:id="1604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940873">
      <w:bodyDiv w:val="1"/>
      <w:marLeft w:val="0"/>
      <w:marRight w:val="0"/>
      <w:marTop w:val="0"/>
      <w:marBottom w:val="0"/>
      <w:divBdr>
        <w:top w:val="none" w:sz="0" w:space="0" w:color="auto"/>
        <w:left w:val="none" w:sz="0" w:space="0" w:color="auto"/>
        <w:bottom w:val="none" w:sz="0" w:space="0" w:color="auto"/>
        <w:right w:val="none" w:sz="0" w:space="0" w:color="auto"/>
      </w:divBdr>
    </w:div>
    <w:div w:id="1001078564">
      <w:bodyDiv w:val="1"/>
      <w:marLeft w:val="0"/>
      <w:marRight w:val="0"/>
      <w:marTop w:val="0"/>
      <w:marBottom w:val="0"/>
      <w:divBdr>
        <w:top w:val="none" w:sz="0" w:space="0" w:color="auto"/>
        <w:left w:val="none" w:sz="0" w:space="0" w:color="auto"/>
        <w:bottom w:val="none" w:sz="0" w:space="0" w:color="auto"/>
        <w:right w:val="none" w:sz="0" w:space="0" w:color="auto"/>
      </w:divBdr>
      <w:divsChild>
        <w:div w:id="954406908">
          <w:marLeft w:val="0"/>
          <w:marRight w:val="1"/>
          <w:marTop w:val="0"/>
          <w:marBottom w:val="0"/>
          <w:divBdr>
            <w:top w:val="none" w:sz="0" w:space="0" w:color="auto"/>
            <w:left w:val="none" w:sz="0" w:space="0" w:color="auto"/>
            <w:bottom w:val="none" w:sz="0" w:space="0" w:color="auto"/>
            <w:right w:val="none" w:sz="0" w:space="0" w:color="auto"/>
          </w:divBdr>
          <w:divsChild>
            <w:div w:id="547843808">
              <w:marLeft w:val="0"/>
              <w:marRight w:val="0"/>
              <w:marTop w:val="0"/>
              <w:marBottom w:val="0"/>
              <w:divBdr>
                <w:top w:val="none" w:sz="0" w:space="0" w:color="auto"/>
                <w:left w:val="none" w:sz="0" w:space="0" w:color="auto"/>
                <w:bottom w:val="none" w:sz="0" w:space="0" w:color="auto"/>
                <w:right w:val="none" w:sz="0" w:space="0" w:color="auto"/>
              </w:divBdr>
              <w:divsChild>
                <w:div w:id="1201820342">
                  <w:marLeft w:val="0"/>
                  <w:marRight w:val="1"/>
                  <w:marTop w:val="0"/>
                  <w:marBottom w:val="0"/>
                  <w:divBdr>
                    <w:top w:val="none" w:sz="0" w:space="0" w:color="auto"/>
                    <w:left w:val="none" w:sz="0" w:space="0" w:color="auto"/>
                    <w:bottom w:val="none" w:sz="0" w:space="0" w:color="auto"/>
                    <w:right w:val="none" w:sz="0" w:space="0" w:color="auto"/>
                  </w:divBdr>
                  <w:divsChild>
                    <w:div w:id="1369794059">
                      <w:marLeft w:val="0"/>
                      <w:marRight w:val="0"/>
                      <w:marTop w:val="0"/>
                      <w:marBottom w:val="0"/>
                      <w:divBdr>
                        <w:top w:val="none" w:sz="0" w:space="0" w:color="auto"/>
                        <w:left w:val="none" w:sz="0" w:space="0" w:color="auto"/>
                        <w:bottom w:val="none" w:sz="0" w:space="0" w:color="auto"/>
                        <w:right w:val="none" w:sz="0" w:space="0" w:color="auto"/>
                      </w:divBdr>
                      <w:divsChild>
                        <w:div w:id="886599233">
                          <w:marLeft w:val="0"/>
                          <w:marRight w:val="0"/>
                          <w:marTop w:val="0"/>
                          <w:marBottom w:val="0"/>
                          <w:divBdr>
                            <w:top w:val="none" w:sz="0" w:space="0" w:color="auto"/>
                            <w:left w:val="none" w:sz="0" w:space="0" w:color="auto"/>
                            <w:bottom w:val="none" w:sz="0" w:space="0" w:color="auto"/>
                            <w:right w:val="none" w:sz="0" w:space="0" w:color="auto"/>
                          </w:divBdr>
                          <w:divsChild>
                            <w:div w:id="1343318148">
                              <w:marLeft w:val="0"/>
                              <w:marRight w:val="0"/>
                              <w:marTop w:val="120"/>
                              <w:marBottom w:val="360"/>
                              <w:divBdr>
                                <w:top w:val="none" w:sz="0" w:space="0" w:color="auto"/>
                                <w:left w:val="none" w:sz="0" w:space="0" w:color="auto"/>
                                <w:bottom w:val="none" w:sz="0" w:space="0" w:color="auto"/>
                                <w:right w:val="none" w:sz="0" w:space="0" w:color="auto"/>
                              </w:divBdr>
                              <w:divsChild>
                                <w:div w:id="1591544331">
                                  <w:marLeft w:val="0"/>
                                  <w:marRight w:val="0"/>
                                  <w:marTop w:val="0"/>
                                  <w:marBottom w:val="0"/>
                                  <w:divBdr>
                                    <w:top w:val="none" w:sz="0" w:space="0" w:color="auto"/>
                                    <w:left w:val="none" w:sz="0" w:space="0" w:color="auto"/>
                                    <w:bottom w:val="none" w:sz="0" w:space="0" w:color="auto"/>
                                    <w:right w:val="none" w:sz="0" w:space="0" w:color="auto"/>
                                  </w:divBdr>
                                  <w:divsChild>
                                    <w:div w:id="18361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911091">
      <w:bodyDiv w:val="1"/>
      <w:marLeft w:val="0"/>
      <w:marRight w:val="0"/>
      <w:marTop w:val="0"/>
      <w:marBottom w:val="0"/>
      <w:divBdr>
        <w:top w:val="none" w:sz="0" w:space="0" w:color="auto"/>
        <w:left w:val="none" w:sz="0" w:space="0" w:color="auto"/>
        <w:bottom w:val="none" w:sz="0" w:space="0" w:color="auto"/>
        <w:right w:val="none" w:sz="0" w:space="0" w:color="auto"/>
      </w:divBdr>
      <w:divsChild>
        <w:div w:id="576524794">
          <w:marLeft w:val="0"/>
          <w:marRight w:val="1"/>
          <w:marTop w:val="0"/>
          <w:marBottom w:val="0"/>
          <w:divBdr>
            <w:top w:val="none" w:sz="0" w:space="0" w:color="auto"/>
            <w:left w:val="none" w:sz="0" w:space="0" w:color="auto"/>
            <w:bottom w:val="none" w:sz="0" w:space="0" w:color="auto"/>
            <w:right w:val="none" w:sz="0" w:space="0" w:color="auto"/>
          </w:divBdr>
          <w:divsChild>
            <w:div w:id="507210980">
              <w:marLeft w:val="0"/>
              <w:marRight w:val="0"/>
              <w:marTop w:val="0"/>
              <w:marBottom w:val="0"/>
              <w:divBdr>
                <w:top w:val="none" w:sz="0" w:space="0" w:color="auto"/>
                <w:left w:val="none" w:sz="0" w:space="0" w:color="auto"/>
                <w:bottom w:val="none" w:sz="0" w:space="0" w:color="auto"/>
                <w:right w:val="none" w:sz="0" w:space="0" w:color="auto"/>
              </w:divBdr>
              <w:divsChild>
                <w:div w:id="1935279939">
                  <w:marLeft w:val="0"/>
                  <w:marRight w:val="1"/>
                  <w:marTop w:val="0"/>
                  <w:marBottom w:val="0"/>
                  <w:divBdr>
                    <w:top w:val="none" w:sz="0" w:space="0" w:color="auto"/>
                    <w:left w:val="none" w:sz="0" w:space="0" w:color="auto"/>
                    <w:bottom w:val="none" w:sz="0" w:space="0" w:color="auto"/>
                    <w:right w:val="none" w:sz="0" w:space="0" w:color="auto"/>
                  </w:divBdr>
                  <w:divsChild>
                    <w:div w:id="622351789">
                      <w:marLeft w:val="0"/>
                      <w:marRight w:val="0"/>
                      <w:marTop w:val="0"/>
                      <w:marBottom w:val="0"/>
                      <w:divBdr>
                        <w:top w:val="none" w:sz="0" w:space="0" w:color="auto"/>
                        <w:left w:val="none" w:sz="0" w:space="0" w:color="auto"/>
                        <w:bottom w:val="none" w:sz="0" w:space="0" w:color="auto"/>
                        <w:right w:val="none" w:sz="0" w:space="0" w:color="auto"/>
                      </w:divBdr>
                      <w:divsChild>
                        <w:div w:id="1992825388">
                          <w:marLeft w:val="0"/>
                          <w:marRight w:val="0"/>
                          <w:marTop w:val="0"/>
                          <w:marBottom w:val="0"/>
                          <w:divBdr>
                            <w:top w:val="none" w:sz="0" w:space="0" w:color="auto"/>
                            <w:left w:val="none" w:sz="0" w:space="0" w:color="auto"/>
                            <w:bottom w:val="none" w:sz="0" w:space="0" w:color="auto"/>
                            <w:right w:val="none" w:sz="0" w:space="0" w:color="auto"/>
                          </w:divBdr>
                          <w:divsChild>
                            <w:div w:id="1390155280">
                              <w:marLeft w:val="0"/>
                              <w:marRight w:val="0"/>
                              <w:marTop w:val="120"/>
                              <w:marBottom w:val="360"/>
                              <w:divBdr>
                                <w:top w:val="none" w:sz="0" w:space="0" w:color="auto"/>
                                <w:left w:val="none" w:sz="0" w:space="0" w:color="auto"/>
                                <w:bottom w:val="none" w:sz="0" w:space="0" w:color="auto"/>
                                <w:right w:val="none" w:sz="0" w:space="0" w:color="auto"/>
                              </w:divBdr>
                              <w:divsChild>
                                <w:div w:id="1523977899">
                                  <w:marLeft w:val="0"/>
                                  <w:marRight w:val="0"/>
                                  <w:marTop w:val="0"/>
                                  <w:marBottom w:val="0"/>
                                  <w:divBdr>
                                    <w:top w:val="none" w:sz="0" w:space="0" w:color="auto"/>
                                    <w:left w:val="none" w:sz="0" w:space="0" w:color="auto"/>
                                    <w:bottom w:val="none" w:sz="0" w:space="0" w:color="auto"/>
                                    <w:right w:val="none" w:sz="0" w:space="0" w:color="auto"/>
                                  </w:divBdr>
                                  <w:divsChild>
                                    <w:div w:id="122009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370645">
      <w:bodyDiv w:val="1"/>
      <w:marLeft w:val="0"/>
      <w:marRight w:val="0"/>
      <w:marTop w:val="0"/>
      <w:marBottom w:val="0"/>
      <w:divBdr>
        <w:top w:val="none" w:sz="0" w:space="0" w:color="auto"/>
        <w:left w:val="none" w:sz="0" w:space="0" w:color="auto"/>
        <w:bottom w:val="none" w:sz="0" w:space="0" w:color="auto"/>
        <w:right w:val="none" w:sz="0" w:space="0" w:color="auto"/>
      </w:divBdr>
      <w:divsChild>
        <w:div w:id="341468626">
          <w:marLeft w:val="0"/>
          <w:marRight w:val="0"/>
          <w:marTop w:val="0"/>
          <w:marBottom w:val="0"/>
          <w:divBdr>
            <w:top w:val="single" w:sz="2" w:space="0" w:color="2E2E2E"/>
            <w:left w:val="single" w:sz="2" w:space="0" w:color="2E2E2E"/>
            <w:bottom w:val="single" w:sz="2" w:space="0" w:color="2E2E2E"/>
            <w:right w:val="single" w:sz="2" w:space="0" w:color="2E2E2E"/>
          </w:divBdr>
          <w:divsChild>
            <w:div w:id="1680501745">
              <w:marLeft w:val="0"/>
              <w:marRight w:val="0"/>
              <w:marTop w:val="0"/>
              <w:marBottom w:val="0"/>
              <w:divBdr>
                <w:top w:val="single" w:sz="6" w:space="0" w:color="C9C9C9"/>
                <w:left w:val="none" w:sz="0" w:space="0" w:color="auto"/>
                <w:bottom w:val="none" w:sz="0" w:space="0" w:color="auto"/>
                <w:right w:val="none" w:sz="0" w:space="0" w:color="auto"/>
              </w:divBdr>
              <w:divsChild>
                <w:div w:id="92019459">
                  <w:marLeft w:val="0"/>
                  <w:marRight w:val="0"/>
                  <w:marTop w:val="0"/>
                  <w:marBottom w:val="0"/>
                  <w:divBdr>
                    <w:top w:val="none" w:sz="0" w:space="0" w:color="auto"/>
                    <w:left w:val="none" w:sz="0" w:space="0" w:color="auto"/>
                    <w:bottom w:val="none" w:sz="0" w:space="0" w:color="auto"/>
                    <w:right w:val="none" w:sz="0" w:space="0" w:color="auto"/>
                  </w:divBdr>
                  <w:divsChild>
                    <w:div w:id="764955450">
                      <w:marLeft w:val="0"/>
                      <w:marRight w:val="0"/>
                      <w:marTop w:val="0"/>
                      <w:marBottom w:val="0"/>
                      <w:divBdr>
                        <w:top w:val="none" w:sz="0" w:space="0" w:color="auto"/>
                        <w:left w:val="none" w:sz="0" w:space="0" w:color="auto"/>
                        <w:bottom w:val="none" w:sz="0" w:space="0" w:color="auto"/>
                        <w:right w:val="none" w:sz="0" w:space="0" w:color="auto"/>
                      </w:divBdr>
                      <w:divsChild>
                        <w:div w:id="176059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656459">
      <w:bodyDiv w:val="1"/>
      <w:marLeft w:val="0"/>
      <w:marRight w:val="0"/>
      <w:marTop w:val="0"/>
      <w:marBottom w:val="0"/>
      <w:divBdr>
        <w:top w:val="none" w:sz="0" w:space="0" w:color="auto"/>
        <w:left w:val="none" w:sz="0" w:space="0" w:color="auto"/>
        <w:bottom w:val="none" w:sz="0" w:space="0" w:color="auto"/>
        <w:right w:val="none" w:sz="0" w:space="0" w:color="auto"/>
      </w:divBdr>
      <w:divsChild>
        <w:div w:id="693386726">
          <w:marLeft w:val="0"/>
          <w:marRight w:val="1"/>
          <w:marTop w:val="0"/>
          <w:marBottom w:val="0"/>
          <w:divBdr>
            <w:top w:val="none" w:sz="0" w:space="0" w:color="auto"/>
            <w:left w:val="none" w:sz="0" w:space="0" w:color="auto"/>
            <w:bottom w:val="none" w:sz="0" w:space="0" w:color="auto"/>
            <w:right w:val="none" w:sz="0" w:space="0" w:color="auto"/>
          </w:divBdr>
          <w:divsChild>
            <w:div w:id="297734827">
              <w:marLeft w:val="0"/>
              <w:marRight w:val="0"/>
              <w:marTop w:val="0"/>
              <w:marBottom w:val="0"/>
              <w:divBdr>
                <w:top w:val="none" w:sz="0" w:space="0" w:color="auto"/>
                <w:left w:val="none" w:sz="0" w:space="0" w:color="auto"/>
                <w:bottom w:val="none" w:sz="0" w:space="0" w:color="auto"/>
                <w:right w:val="none" w:sz="0" w:space="0" w:color="auto"/>
              </w:divBdr>
              <w:divsChild>
                <w:div w:id="1253929095">
                  <w:marLeft w:val="0"/>
                  <w:marRight w:val="1"/>
                  <w:marTop w:val="0"/>
                  <w:marBottom w:val="0"/>
                  <w:divBdr>
                    <w:top w:val="none" w:sz="0" w:space="0" w:color="auto"/>
                    <w:left w:val="none" w:sz="0" w:space="0" w:color="auto"/>
                    <w:bottom w:val="none" w:sz="0" w:space="0" w:color="auto"/>
                    <w:right w:val="none" w:sz="0" w:space="0" w:color="auto"/>
                  </w:divBdr>
                  <w:divsChild>
                    <w:div w:id="91170087">
                      <w:marLeft w:val="0"/>
                      <w:marRight w:val="0"/>
                      <w:marTop w:val="0"/>
                      <w:marBottom w:val="0"/>
                      <w:divBdr>
                        <w:top w:val="none" w:sz="0" w:space="0" w:color="auto"/>
                        <w:left w:val="none" w:sz="0" w:space="0" w:color="auto"/>
                        <w:bottom w:val="none" w:sz="0" w:space="0" w:color="auto"/>
                        <w:right w:val="none" w:sz="0" w:space="0" w:color="auto"/>
                      </w:divBdr>
                      <w:divsChild>
                        <w:div w:id="1562712276">
                          <w:marLeft w:val="0"/>
                          <w:marRight w:val="0"/>
                          <w:marTop w:val="0"/>
                          <w:marBottom w:val="0"/>
                          <w:divBdr>
                            <w:top w:val="none" w:sz="0" w:space="0" w:color="auto"/>
                            <w:left w:val="none" w:sz="0" w:space="0" w:color="auto"/>
                            <w:bottom w:val="none" w:sz="0" w:space="0" w:color="auto"/>
                            <w:right w:val="none" w:sz="0" w:space="0" w:color="auto"/>
                          </w:divBdr>
                          <w:divsChild>
                            <w:div w:id="2142766253">
                              <w:marLeft w:val="0"/>
                              <w:marRight w:val="0"/>
                              <w:marTop w:val="120"/>
                              <w:marBottom w:val="360"/>
                              <w:divBdr>
                                <w:top w:val="none" w:sz="0" w:space="0" w:color="auto"/>
                                <w:left w:val="none" w:sz="0" w:space="0" w:color="auto"/>
                                <w:bottom w:val="none" w:sz="0" w:space="0" w:color="auto"/>
                                <w:right w:val="none" w:sz="0" w:space="0" w:color="auto"/>
                              </w:divBdr>
                              <w:divsChild>
                                <w:div w:id="1863127154">
                                  <w:marLeft w:val="0"/>
                                  <w:marRight w:val="0"/>
                                  <w:marTop w:val="0"/>
                                  <w:marBottom w:val="0"/>
                                  <w:divBdr>
                                    <w:top w:val="none" w:sz="0" w:space="0" w:color="auto"/>
                                    <w:left w:val="none" w:sz="0" w:space="0" w:color="auto"/>
                                    <w:bottom w:val="none" w:sz="0" w:space="0" w:color="auto"/>
                                    <w:right w:val="none" w:sz="0" w:space="0" w:color="auto"/>
                                  </w:divBdr>
                                  <w:divsChild>
                                    <w:div w:id="35619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476533">
      <w:bodyDiv w:val="1"/>
      <w:marLeft w:val="0"/>
      <w:marRight w:val="0"/>
      <w:marTop w:val="0"/>
      <w:marBottom w:val="0"/>
      <w:divBdr>
        <w:top w:val="none" w:sz="0" w:space="0" w:color="auto"/>
        <w:left w:val="none" w:sz="0" w:space="0" w:color="auto"/>
        <w:bottom w:val="none" w:sz="0" w:space="0" w:color="auto"/>
        <w:right w:val="none" w:sz="0" w:space="0" w:color="auto"/>
      </w:divBdr>
      <w:divsChild>
        <w:div w:id="891379904">
          <w:marLeft w:val="0"/>
          <w:marRight w:val="1"/>
          <w:marTop w:val="0"/>
          <w:marBottom w:val="0"/>
          <w:divBdr>
            <w:top w:val="none" w:sz="0" w:space="0" w:color="auto"/>
            <w:left w:val="none" w:sz="0" w:space="0" w:color="auto"/>
            <w:bottom w:val="none" w:sz="0" w:space="0" w:color="auto"/>
            <w:right w:val="none" w:sz="0" w:space="0" w:color="auto"/>
          </w:divBdr>
          <w:divsChild>
            <w:div w:id="673265569">
              <w:marLeft w:val="0"/>
              <w:marRight w:val="0"/>
              <w:marTop w:val="0"/>
              <w:marBottom w:val="0"/>
              <w:divBdr>
                <w:top w:val="none" w:sz="0" w:space="0" w:color="auto"/>
                <w:left w:val="none" w:sz="0" w:space="0" w:color="auto"/>
                <w:bottom w:val="none" w:sz="0" w:space="0" w:color="auto"/>
                <w:right w:val="none" w:sz="0" w:space="0" w:color="auto"/>
              </w:divBdr>
              <w:divsChild>
                <w:div w:id="1325279479">
                  <w:marLeft w:val="0"/>
                  <w:marRight w:val="1"/>
                  <w:marTop w:val="0"/>
                  <w:marBottom w:val="0"/>
                  <w:divBdr>
                    <w:top w:val="none" w:sz="0" w:space="0" w:color="auto"/>
                    <w:left w:val="none" w:sz="0" w:space="0" w:color="auto"/>
                    <w:bottom w:val="none" w:sz="0" w:space="0" w:color="auto"/>
                    <w:right w:val="none" w:sz="0" w:space="0" w:color="auto"/>
                  </w:divBdr>
                  <w:divsChild>
                    <w:div w:id="1050572800">
                      <w:marLeft w:val="0"/>
                      <w:marRight w:val="0"/>
                      <w:marTop w:val="0"/>
                      <w:marBottom w:val="0"/>
                      <w:divBdr>
                        <w:top w:val="none" w:sz="0" w:space="0" w:color="auto"/>
                        <w:left w:val="none" w:sz="0" w:space="0" w:color="auto"/>
                        <w:bottom w:val="none" w:sz="0" w:space="0" w:color="auto"/>
                        <w:right w:val="none" w:sz="0" w:space="0" w:color="auto"/>
                      </w:divBdr>
                      <w:divsChild>
                        <w:div w:id="370344788">
                          <w:marLeft w:val="0"/>
                          <w:marRight w:val="0"/>
                          <w:marTop w:val="0"/>
                          <w:marBottom w:val="0"/>
                          <w:divBdr>
                            <w:top w:val="none" w:sz="0" w:space="0" w:color="auto"/>
                            <w:left w:val="none" w:sz="0" w:space="0" w:color="auto"/>
                            <w:bottom w:val="none" w:sz="0" w:space="0" w:color="auto"/>
                            <w:right w:val="none" w:sz="0" w:space="0" w:color="auto"/>
                          </w:divBdr>
                          <w:divsChild>
                            <w:div w:id="1507551340">
                              <w:marLeft w:val="0"/>
                              <w:marRight w:val="0"/>
                              <w:marTop w:val="120"/>
                              <w:marBottom w:val="360"/>
                              <w:divBdr>
                                <w:top w:val="none" w:sz="0" w:space="0" w:color="auto"/>
                                <w:left w:val="none" w:sz="0" w:space="0" w:color="auto"/>
                                <w:bottom w:val="none" w:sz="0" w:space="0" w:color="auto"/>
                                <w:right w:val="none" w:sz="0" w:space="0" w:color="auto"/>
                              </w:divBdr>
                              <w:divsChild>
                                <w:div w:id="1166896381">
                                  <w:marLeft w:val="0"/>
                                  <w:marRight w:val="0"/>
                                  <w:marTop w:val="0"/>
                                  <w:marBottom w:val="0"/>
                                  <w:divBdr>
                                    <w:top w:val="none" w:sz="0" w:space="0" w:color="auto"/>
                                    <w:left w:val="none" w:sz="0" w:space="0" w:color="auto"/>
                                    <w:bottom w:val="none" w:sz="0" w:space="0" w:color="auto"/>
                                    <w:right w:val="none" w:sz="0" w:space="0" w:color="auto"/>
                                  </w:divBdr>
                                  <w:divsChild>
                                    <w:div w:id="945499077">
                                      <w:marLeft w:val="0"/>
                                      <w:marRight w:val="0"/>
                                      <w:marTop w:val="0"/>
                                      <w:marBottom w:val="0"/>
                                      <w:divBdr>
                                        <w:top w:val="none" w:sz="0" w:space="0" w:color="auto"/>
                                        <w:left w:val="none" w:sz="0" w:space="0" w:color="auto"/>
                                        <w:bottom w:val="none" w:sz="0" w:space="0" w:color="auto"/>
                                        <w:right w:val="none" w:sz="0" w:space="0" w:color="auto"/>
                                      </w:divBdr>
                                    </w:div>
                                  </w:divsChild>
                                </w:div>
                                <w:div w:id="1961957476">
                                  <w:marLeft w:val="0"/>
                                  <w:marRight w:val="0"/>
                                  <w:marTop w:val="0"/>
                                  <w:marBottom w:val="0"/>
                                  <w:divBdr>
                                    <w:top w:val="none" w:sz="0" w:space="0" w:color="auto"/>
                                    <w:left w:val="none" w:sz="0" w:space="0" w:color="auto"/>
                                    <w:bottom w:val="none" w:sz="0" w:space="0" w:color="auto"/>
                                    <w:right w:val="none" w:sz="0" w:space="0" w:color="auto"/>
                                  </w:divBdr>
                                  <w:divsChild>
                                    <w:div w:id="116597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068152">
      <w:bodyDiv w:val="1"/>
      <w:marLeft w:val="0"/>
      <w:marRight w:val="0"/>
      <w:marTop w:val="0"/>
      <w:marBottom w:val="0"/>
      <w:divBdr>
        <w:top w:val="none" w:sz="0" w:space="0" w:color="auto"/>
        <w:left w:val="none" w:sz="0" w:space="0" w:color="auto"/>
        <w:bottom w:val="none" w:sz="0" w:space="0" w:color="auto"/>
        <w:right w:val="none" w:sz="0" w:space="0" w:color="auto"/>
      </w:divBdr>
      <w:divsChild>
        <w:div w:id="1745756651">
          <w:marLeft w:val="0"/>
          <w:marRight w:val="0"/>
          <w:marTop w:val="0"/>
          <w:marBottom w:val="0"/>
          <w:divBdr>
            <w:top w:val="single" w:sz="2" w:space="0" w:color="2E2E2E"/>
            <w:left w:val="single" w:sz="2" w:space="0" w:color="2E2E2E"/>
            <w:bottom w:val="single" w:sz="2" w:space="0" w:color="2E2E2E"/>
            <w:right w:val="single" w:sz="2" w:space="0" w:color="2E2E2E"/>
          </w:divBdr>
          <w:divsChild>
            <w:div w:id="1333337036">
              <w:marLeft w:val="0"/>
              <w:marRight w:val="0"/>
              <w:marTop w:val="0"/>
              <w:marBottom w:val="0"/>
              <w:divBdr>
                <w:top w:val="single" w:sz="6" w:space="0" w:color="C9C9C9"/>
                <w:left w:val="none" w:sz="0" w:space="0" w:color="auto"/>
                <w:bottom w:val="none" w:sz="0" w:space="0" w:color="auto"/>
                <w:right w:val="none" w:sz="0" w:space="0" w:color="auto"/>
              </w:divBdr>
              <w:divsChild>
                <w:div w:id="659505902">
                  <w:marLeft w:val="0"/>
                  <w:marRight w:val="0"/>
                  <w:marTop w:val="0"/>
                  <w:marBottom w:val="0"/>
                  <w:divBdr>
                    <w:top w:val="none" w:sz="0" w:space="0" w:color="auto"/>
                    <w:left w:val="none" w:sz="0" w:space="0" w:color="auto"/>
                    <w:bottom w:val="none" w:sz="0" w:space="0" w:color="auto"/>
                    <w:right w:val="none" w:sz="0" w:space="0" w:color="auto"/>
                  </w:divBdr>
                  <w:divsChild>
                    <w:div w:id="1342320441">
                      <w:marLeft w:val="0"/>
                      <w:marRight w:val="0"/>
                      <w:marTop w:val="0"/>
                      <w:marBottom w:val="0"/>
                      <w:divBdr>
                        <w:top w:val="none" w:sz="0" w:space="0" w:color="auto"/>
                        <w:left w:val="none" w:sz="0" w:space="0" w:color="auto"/>
                        <w:bottom w:val="none" w:sz="0" w:space="0" w:color="auto"/>
                        <w:right w:val="none" w:sz="0" w:space="0" w:color="auto"/>
                      </w:divBdr>
                      <w:divsChild>
                        <w:div w:id="54803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477526">
      <w:bodyDiv w:val="1"/>
      <w:marLeft w:val="0"/>
      <w:marRight w:val="0"/>
      <w:marTop w:val="0"/>
      <w:marBottom w:val="0"/>
      <w:divBdr>
        <w:top w:val="none" w:sz="0" w:space="0" w:color="auto"/>
        <w:left w:val="none" w:sz="0" w:space="0" w:color="auto"/>
        <w:bottom w:val="none" w:sz="0" w:space="0" w:color="auto"/>
        <w:right w:val="none" w:sz="0" w:space="0" w:color="auto"/>
      </w:divBdr>
      <w:divsChild>
        <w:div w:id="1108233063">
          <w:marLeft w:val="0"/>
          <w:marRight w:val="1"/>
          <w:marTop w:val="0"/>
          <w:marBottom w:val="0"/>
          <w:divBdr>
            <w:top w:val="none" w:sz="0" w:space="0" w:color="auto"/>
            <w:left w:val="none" w:sz="0" w:space="0" w:color="auto"/>
            <w:bottom w:val="none" w:sz="0" w:space="0" w:color="auto"/>
            <w:right w:val="none" w:sz="0" w:space="0" w:color="auto"/>
          </w:divBdr>
          <w:divsChild>
            <w:div w:id="1069888621">
              <w:marLeft w:val="0"/>
              <w:marRight w:val="0"/>
              <w:marTop w:val="0"/>
              <w:marBottom w:val="0"/>
              <w:divBdr>
                <w:top w:val="none" w:sz="0" w:space="0" w:color="auto"/>
                <w:left w:val="none" w:sz="0" w:space="0" w:color="auto"/>
                <w:bottom w:val="none" w:sz="0" w:space="0" w:color="auto"/>
                <w:right w:val="none" w:sz="0" w:space="0" w:color="auto"/>
              </w:divBdr>
              <w:divsChild>
                <w:div w:id="1404838692">
                  <w:marLeft w:val="0"/>
                  <w:marRight w:val="1"/>
                  <w:marTop w:val="0"/>
                  <w:marBottom w:val="0"/>
                  <w:divBdr>
                    <w:top w:val="none" w:sz="0" w:space="0" w:color="auto"/>
                    <w:left w:val="none" w:sz="0" w:space="0" w:color="auto"/>
                    <w:bottom w:val="none" w:sz="0" w:space="0" w:color="auto"/>
                    <w:right w:val="none" w:sz="0" w:space="0" w:color="auto"/>
                  </w:divBdr>
                  <w:divsChild>
                    <w:div w:id="40523564">
                      <w:marLeft w:val="0"/>
                      <w:marRight w:val="0"/>
                      <w:marTop w:val="0"/>
                      <w:marBottom w:val="0"/>
                      <w:divBdr>
                        <w:top w:val="none" w:sz="0" w:space="0" w:color="auto"/>
                        <w:left w:val="none" w:sz="0" w:space="0" w:color="auto"/>
                        <w:bottom w:val="none" w:sz="0" w:space="0" w:color="auto"/>
                        <w:right w:val="none" w:sz="0" w:space="0" w:color="auto"/>
                      </w:divBdr>
                      <w:divsChild>
                        <w:div w:id="1595242634">
                          <w:marLeft w:val="0"/>
                          <w:marRight w:val="0"/>
                          <w:marTop w:val="0"/>
                          <w:marBottom w:val="0"/>
                          <w:divBdr>
                            <w:top w:val="none" w:sz="0" w:space="0" w:color="auto"/>
                            <w:left w:val="none" w:sz="0" w:space="0" w:color="auto"/>
                            <w:bottom w:val="none" w:sz="0" w:space="0" w:color="auto"/>
                            <w:right w:val="none" w:sz="0" w:space="0" w:color="auto"/>
                          </w:divBdr>
                          <w:divsChild>
                            <w:div w:id="960960042">
                              <w:marLeft w:val="0"/>
                              <w:marRight w:val="0"/>
                              <w:marTop w:val="120"/>
                              <w:marBottom w:val="360"/>
                              <w:divBdr>
                                <w:top w:val="none" w:sz="0" w:space="0" w:color="auto"/>
                                <w:left w:val="none" w:sz="0" w:space="0" w:color="auto"/>
                                <w:bottom w:val="none" w:sz="0" w:space="0" w:color="auto"/>
                                <w:right w:val="none" w:sz="0" w:space="0" w:color="auto"/>
                              </w:divBdr>
                              <w:divsChild>
                                <w:div w:id="1507592938">
                                  <w:marLeft w:val="0"/>
                                  <w:marRight w:val="0"/>
                                  <w:marTop w:val="0"/>
                                  <w:marBottom w:val="0"/>
                                  <w:divBdr>
                                    <w:top w:val="none" w:sz="0" w:space="0" w:color="auto"/>
                                    <w:left w:val="none" w:sz="0" w:space="0" w:color="auto"/>
                                    <w:bottom w:val="none" w:sz="0" w:space="0" w:color="auto"/>
                                    <w:right w:val="none" w:sz="0" w:space="0" w:color="auto"/>
                                  </w:divBdr>
                                  <w:divsChild>
                                    <w:div w:id="1174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802648">
      <w:bodyDiv w:val="1"/>
      <w:marLeft w:val="0"/>
      <w:marRight w:val="0"/>
      <w:marTop w:val="0"/>
      <w:marBottom w:val="0"/>
      <w:divBdr>
        <w:top w:val="none" w:sz="0" w:space="0" w:color="auto"/>
        <w:left w:val="none" w:sz="0" w:space="0" w:color="auto"/>
        <w:bottom w:val="none" w:sz="0" w:space="0" w:color="auto"/>
        <w:right w:val="none" w:sz="0" w:space="0" w:color="auto"/>
      </w:divBdr>
      <w:divsChild>
        <w:div w:id="1896887278">
          <w:marLeft w:val="0"/>
          <w:marRight w:val="1"/>
          <w:marTop w:val="0"/>
          <w:marBottom w:val="0"/>
          <w:divBdr>
            <w:top w:val="none" w:sz="0" w:space="0" w:color="auto"/>
            <w:left w:val="none" w:sz="0" w:space="0" w:color="auto"/>
            <w:bottom w:val="none" w:sz="0" w:space="0" w:color="auto"/>
            <w:right w:val="none" w:sz="0" w:space="0" w:color="auto"/>
          </w:divBdr>
          <w:divsChild>
            <w:div w:id="1893493457">
              <w:marLeft w:val="0"/>
              <w:marRight w:val="0"/>
              <w:marTop w:val="0"/>
              <w:marBottom w:val="0"/>
              <w:divBdr>
                <w:top w:val="none" w:sz="0" w:space="0" w:color="auto"/>
                <w:left w:val="none" w:sz="0" w:space="0" w:color="auto"/>
                <w:bottom w:val="none" w:sz="0" w:space="0" w:color="auto"/>
                <w:right w:val="none" w:sz="0" w:space="0" w:color="auto"/>
              </w:divBdr>
              <w:divsChild>
                <w:div w:id="2024622959">
                  <w:marLeft w:val="0"/>
                  <w:marRight w:val="1"/>
                  <w:marTop w:val="0"/>
                  <w:marBottom w:val="0"/>
                  <w:divBdr>
                    <w:top w:val="none" w:sz="0" w:space="0" w:color="auto"/>
                    <w:left w:val="none" w:sz="0" w:space="0" w:color="auto"/>
                    <w:bottom w:val="none" w:sz="0" w:space="0" w:color="auto"/>
                    <w:right w:val="none" w:sz="0" w:space="0" w:color="auto"/>
                  </w:divBdr>
                  <w:divsChild>
                    <w:div w:id="820391232">
                      <w:marLeft w:val="0"/>
                      <w:marRight w:val="0"/>
                      <w:marTop w:val="0"/>
                      <w:marBottom w:val="0"/>
                      <w:divBdr>
                        <w:top w:val="none" w:sz="0" w:space="0" w:color="auto"/>
                        <w:left w:val="none" w:sz="0" w:space="0" w:color="auto"/>
                        <w:bottom w:val="none" w:sz="0" w:space="0" w:color="auto"/>
                        <w:right w:val="none" w:sz="0" w:space="0" w:color="auto"/>
                      </w:divBdr>
                      <w:divsChild>
                        <w:div w:id="1478188020">
                          <w:marLeft w:val="0"/>
                          <w:marRight w:val="0"/>
                          <w:marTop w:val="0"/>
                          <w:marBottom w:val="0"/>
                          <w:divBdr>
                            <w:top w:val="none" w:sz="0" w:space="0" w:color="auto"/>
                            <w:left w:val="none" w:sz="0" w:space="0" w:color="auto"/>
                            <w:bottom w:val="none" w:sz="0" w:space="0" w:color="auto"/>
                            <w:right w:val="none" w:sz="0" w:space="0" w:color="auto"/>
                          </w:divBdr>
                          <w:divsChild>
                            <w:div w:id="18505530">
                              <w:marLeft w:val="0"/>
                              <w:marRight w:val="0"/>
                              <w:marTop w:val="120"/>
                              <w:marBottom w:val="360"/>
                              <w:divBdr>
                                <w:top w:val="none" w:sz="0" w:space="0" w:color="auto"/>
                                <w:left w:val="none" w:sz="0" w:space="0" w:color="auto"/>
                                <w:bottom w:val="none" w:sz="0" w:space="0" w:color="auto"/>
                                <w:right w:val="none" w:sz="0" w:space="0" w:color="auto"/>
                              </w:divBdr>
                              <w:divsChild>
                                <w:div w:id="1598715742">
                                  <w:marLeft w:val="0"/>
                                  <w:marRight w:val="0"/>
                                  <w:marTop w:val="0"/>
                                  <w:marBottom w:val="0"/>
                                  <w:divBdr>
                                    <w:top w:val="none" w:sz="0" w:space="0" w:color="auto"/>
                                    <w:left w:val="none" w:sz="0" w:space="0" w:color="auto"/>
                                    <w:bottom w:val="none" w:sz="0" w:space="0" w:color="auto"/>
                                    <w:right w:val="none" w:sz="0" w:space="0" w:color="auto"/>
                                  </w:divBdr>
                                  <w:divsChild>
                                    <w:div w:id="20484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131609">
      <w:bodyDiv w:val="1"/>
      <w:marLeft w:val="0"/>
      <w:marRight w:val="0"/>
      <w:marTop w:val="0"/>
      <w:marBottom w:val="0"/>
      <w:divBdr>
        <w:top w:val="none" w:sz="0" w:space="0" w:color="auto"/>
        <w:left w:val="none" w:sz="0" w:space="0" w:color="auto"/>
        <w:bottom w:val="none" w:sz="0" w:space="0" w:color="auto"/>
        <w:right w:val="none" w:sz="0" w:space="0" w:color="auto"/>
      </w:divBdr>
      <w:divsChild>
        <w:div w:id="1678000271">
          <w:marLeft w:val="0"/>
          <w:marRight w:val="1"/>
          <w:marTop w:val="0"/>
          <w:marBottom w:val="0"/>
          <w:divBdr>
            <w:top w:val="none" w:sz="0" w:space="0" w:color="auto"/>
            <w:left w:val="none" w:sz="0" w:space="0" w:color="auto"/>
            <w:bottom w:val="none" w:sz="0" w:space="0" w:color="auto"/>
            <w:right w:val="none" w:sz="0" w:space="0" w:color="auto"/>
          </w:divBdr>
          <w:divsChild>
            <w:div w:id="660278619">
              <w:marLeft w:val="0"/>
              <w:marRight w:val="0"/>
              <w:marTop w:val="0"/>
              <w:marBottom w:val="0"/>
              <w:divBdr>
                <w:top w:val="none" w:sz="0" w:space="0" w:color="auto"/>
                <w:left w:val="none" w:sz="0" w:space="0" w:color="auto"/>
                <w:bottom w:val="none" w:sz="0" w:space="0" w:color="auto"/>
                <w:right w:val="none" w:sz="0" w:space="0" w:color="auto"/>
              </w:divBdr>
              <w:divsChild>
                <w:div w:id="1404721596">
                  <w:marLeft w:val="0"/>
                  <w:marRight w:val="1"/>
                  <w:marTop w:val="0"/>
                  <w:marBottom w:val="0"/>
                  <w:divBdr>
                    <w:top w:val="none" w:sz="0" w:space="0" w:color="auto"/>
                    <w:left w:val="none" w:sz="0" w:space="0" w:color="auto"/>
                    <w:bottom w:val="none" w:sz="0" w:space="0" w:color="auto"/>
                    <w:right w:val="none" w:sz="0" w:space="0" w:color="auto"/>
                  </w:divBdr>
                  <w:divsChild>
                    <w:div w:id="1364400135">
                      <w:marLeft w:val="0"/>
                      <w:marRight w:val="0"/>
                      <w:marTop w:val="0"/>
                      <w:marBottom w:val="0"/>
                      <w:divBdr>
                        <w:top w:val="none" w:sz="0" w:space="0" w:color="auto"/>
                        <w:left w:val="none" w:sz="0" w:space="0" w:color="auto"/>
                        <w:bottom w:val="none" w:sz="0" w:space="0" w:color="auto"/>
                        <w:right w:val="none" w:sz="0" w:space="0" w:color="auto"/>
                      </w:divBdr>
                      <w:divsChild>
                        <w:div w:id="1370690540">
                          <w:marLeft w:val="0"/>
                          <w:marRight w:val="0"/>
                          <w:marTop w:val="0"/>
                          <w:marBottom w:val="0"/>
                          <w:divBdr>
                            <w:top w:val="none" w:sz="0" w:space="0" w:color="auto"/>
                            <w:left w:val="none" w:sz="0" w:space="0" w:color="auto"/>
                            <w:bottom w:val="none" w:sz="0" w:space="0" w:color="auto"/>
                            <w:right w:val="none" w:sz="0" w:space="0" w:color="auto"/>
                          </w:divBdr>
                          <w:divsChild>
                            <w:div w:id="491527696">
                              <w:marLeft w:val="0"/>
                              <w:marRight w:val="0"/>
                              <w:marTop w:val="120"/>
                              <w:marBottom w:val="360"/>
                              <w:divBdr>
                                <w:top w:val="none" w:sz="0" w:space="0" w:color="auto"/>
                                <w:left w:val="none" w:sz="0" w:space="0" w:color="auto"/>
                                <w:bottom w:val="none" w:sz="0" w:space="0" w:color="auto"/>
                                <w:right w:val="none" w:sz="0" w:space="0" w:color="auto"/>
                              </w:divBdr>
                              <w:divsChild>
                                <w:div w:id="807435767">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252952">
      <w:bodyDiv w:val="1"/>
      <w:marLeft w:val="0"/>
      <w:marRight w:val="0"/>
      <w:marTop w:val="0"/>
      <w:marBottom w:val="0"/>
      <w:divBdr>
        <w:top w:val="none" w:sz="0" w:space="0" w:color="auto"/>
        <w:left w:val="none" w:sz="0" w:space="0" w:color="auto"/>
        <w:bottom w:val="none" w:sz="0" w:space="0" w:color="auto"/>
        <w:right w:val="none" w:sz="0" w:space="0" w:color="auto"/>
      </w:divBdr>
    </w:div>
    <w:div w:id="1150747892">
      <w:bodyDiv w:val="1"/>
      <w:marLeft w:val="0"/>
      <w:marRight w:val="0"/>
      <w:marTop w:val="0"/>
      <w:marBottom w:val="0"/>
      <w:divBdr>
        <w:top w:val="none" w:sz="0" w:space="0" w:color="auto"/>
        <w:left w:val="none" w:sz="0" w:space="0" w:color="auto"/>
        <w:bottom w:val="none" w:sz="0" w:space="0" w:color="auto"/>
        <w:right w:val="none" w:sz="0" w:space="0" w:color="auto"/>
      </w:divBdr>
      <w:divsChild>
        <w:div w:id="2139102732">
          <w:marLeft w:val="0"/>
          <w:marRight w:val="0"/>
          <w:marTop w:val="0"/>
          <w:marBottom w:val="0"/>
          <w:divBdr>
            <w:top w:val="none" w:sz="0" w:space="0" w:color="auto"/>
            <w:left w:val="none" w:sz="0" w:space="0" w:color="auto"/>
            <w:bottom w:val="none" w:sz="0" w:space="0" w:color="auto"/>
            <w:right w:val="none" w:sz="0" w:space="0" w:color="auto"/>
          </w:divBdr>
          <w:divsChild>
            <w:div w:id="434791114">
              <w:marLeft w:val="0"/>
              <w:marRight w:val="0"/>
              <w:marTop w:val="0"/>
              <w:marBottom w:val="0"/>
              <w:divBdr>
                <w:top w:val="none" w:sz="0" w:space="0" w:color="auto"/>
                <w:left w:val="none" w:sz="0" w:space="0" w:color="auto"/>
                <w:bottom w:val="none" w:sz="0" w:space="0" w:color="auto"/>
                <w:right w:val="none" w:sz="0" w:space="0" w:color="auto"/>
              </w:divBdr>
              <w:divsChild>
                <w:div w:id="78835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72851">
      <w:bodyDiv w:val="1"/>
      <w:marLeft w:val="0"/>
      <w:marRight w:val="0"/>
      <w:marTop w:val="0"/>
      <w:marBottom w:val="0"/>
      <w:divBdr>
        <w:top w:val="none" w:sz="0" w:space="0" w:color="auto"/>
        <w:left w:val="none" w:sz="0" w:space="0" w:color="auto"/>
        <w:bottom w:val="none" w:sz="0" w:space="0" w:color="auto"/>
        <w:right w:val="none" w:sz="0" w:space="0" w:color="auto"/>
      </w:divBdr>
      <w:divsChild>
        <w:div w:id="1028407629">
          <w:marLeft w:val="0"/>
          <w:marRight w:val="1"/>
          <w:marTop w:val="0"/>
          <w:marBottom w:val="0"/>
          <w:divBdr>
            <w:top w:val="none" w:sz="0" w:space="0" w:color="auto"/>
            <w:left w:val="none" w:sz="0" w:space="0" w:color="auto"/>
            <w:bottom w:val="none" w:sz="0" w:space="0" w:color="auto"/>
            <w:right w:val="none" w:sz="0" w:space="0" w:color="auto"/>
          </w:divBdr>
          <w:divsChild>
            <w:div w:id="1801921296">
              <w:marLeft w:val="0"/>
              <w:marRight w:val="0"/>
              <w:marTop w:val="0"/>
              <w:marBottom w:val="0"/>
              <w:divBdr>
                <w:top w:val="none" w:sz="0" w:space="0" w:color="auto"/>
                <w:left w:val="none" w:sz="0" w:space="0" w:color="auto"/>
                <w:bottom w:val="none" w:sz="0" w:space="0" w:color="auto"/>
                <w:right w:val="none" w:sz="0" w:space="0" w:color="auto"/>
              </w:divBdr>
              <w:divsChild>
                <w:div w:id="1189677746">
                  <w:marLeft w:val="0"/>
                  <w:marRight w:val="1"/>
                  <w:marTop w:val="0"/>
                  <w:marBottom w:val="0"/>
                  <w:divBdr>
                    <w:top w:val="none" w:sz="0" w:space="0" w:color="auto"/>
                    <w:left w:val="none" w:sz="0" w:space="0" w:color="auto"/>
                    <w:bottom w:val="none" w:sz="0" w:space="0" w:color="auto"/>
                    <w:right w:val="none" w:sz="0" w:space="0" w:color="auto"/>
                  </w:divBdr>
                  <w:divsChild>
                    <w:div w:id="422579406">
                      <w:marLeft w:val="0"/>
                      <w:marRight w:val="0"/>
                      <w:marTop w:val="0"/>
                      <w:marBottom w:val="0"/>
                      <w:divBdr>
                        <w:top w:val="none" w:sz="0" w:space="0" w:color="auto"/>
                        <w:left w:val="none" w:sz="0" w:space="0" w:color="auto"/>
                        <w:bottom w:val="none" w:sz="0" w:space="0" w:color="auto"/>
                        <w:right w:val="none" w:sz="0" w:space="0" w:color="auto"/>
                      </w:divBdr>
                      <w:divsChild>
                        <w:div w:id="656882449">
                          <w:marLeft w:val="0"/>
                          <w:marRight w:val="0"/>
                          <w:marTop w:val="0"/>
                          <w:marBottom w:val="0"/>
                          <w:divBdr>
                            <w:top w:val="none" w:sz="0" w:space="0" w:color="auto"/>
                            <w:left w:val="none" w:sz="0" w:space="0" w:color="auto"/>
                            <w:bottom w:val="none" w:sz="0" w:space="0" w:color="auto"/>
                            <w:right w:val="none" w:sz="0" w:space="0" w:color="auto"/>
                          </w:divBdr>
                          <w:divsChild>
                            <w:div w:id="1936400190">
                              <w:marLeft w:val="0"/>
                              <w:marRight w:val="0"/>
                              <w:marTop w:val="120"/>
                              <w:marBottom w:val="360"/>
                              <w:divBdr>
                                <w:top w:val="none" w:sz="0" w:space="0" w:color="auto"/>
                                <w:left w:val="none" w:sz="0" w:space="0" w:color="auto"/>
                                <w:bottom w:val="none" w:sz="0" w:space="0" w:color="auto"/>
                                <w:right w:val="none" w:sz="0" w:space="0" w:color="auto"/>
                              </w:divBdr>
                              <w:divsChild>
                                <w:div w:id="498466889">
                                  <w:marLeft w:val="0"/>
                                  <w:marRight w:val="0"/>
                                  <w:marTop w:val="0"/>
                                  <w:marBottom w:val="0"/>
                                  <w:divBdr>
                                    <w:top w:val="none" w:sz="0" w:space="0" w:color="auto"/>
                                    <w:left w:val="none" w:sz="0" w:space="0" w:color="auto"/>
                                    <w:bottom w:val="none" w:sz="0" w:space="0" w:color="auto"/>
                                    <w:right w:val="none" w:sz="0" w:space="0" w:color="auto"/>
                                  </w:divBdr>
                                  <w:divsChild>
                                    <w:div w:id="8875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895608">
      <w:bodyDiv w:val="1"/>
      <w:marLeft w:val="0"/>
      <w:marRight w:val="0"/>
      <w:marTop w:val="0"/>
      <w:marBottom w:val="0"/>
      <w:divBdr>
        <w:top w:val="none" w:sz="0" w:space="0" w:color="auto"/>
        <w:left w:val="none" w:sz="0" w:space="0" w:color="auto"/>
        <w:bottom w:val="none" w:sz="0" w:space="0" w:color="auto"/>
        <w:right w:val="none" w:sz="0" w:space="0" w:color="auto"/>
      </w:divBdr>
      <w:divsChild>
        <w:div w:id="1318343184">
          <w:marLeft w:val="0"/>
          <w:marRight w:val="1"/>
          <w:marTop w:val="0"/>
          <w:marBottom w:val="0"/>
          <w:divBdr>
            <w:top w:val="none" w:sz="0" w:space="0" w:color="auto"/>
            <w:left w:val="none" w:sz="0" w:space="0" w:color="auto"/>
            <w:bottom w:val="none" w:sz="0" w:space="0" w:color="auto"/>
            <w:right w:val="none" w:sz="0" w:space="0" w:color="auto"/>
          </w:divBdr>
          <w:divsChild>
            <w:div w:id="2074694804">
              <w:marLeft w:val="0"/>
              <w:marRight w:val="0"/>
              <w:marTop w:val="0"/>
              <w:marBottom w:val="0"/>
              <w:divBdr>
                <w:top w:val="none" w:sz="0" w:space="0" w:color="auto"/>
                <w:left w:val="none" w:sz="0" w:space="0" w:color="auto"/>
                <w:bottom w:val="none" w:sz="0" w:space="0" w:color="auto"/>
                <w:right w:val="none" w:sz="0" w:space="0" w:color="auto"/>
              </w:divBdr>
              <w:divsChild>
                <w:div w:id="82528381">
                  <w:marLeft w:val="0"/>
                  <w:marRight w:val="1"/>
                  <w:marTop w:val="0"/>
                  <w:marBottom w:val="0"/>
                  <w:divBdr>
                    <w:top w:val="none" w:sz="0" w:space="0" w:color="auto"/>
                    <w:left w:val="none" w:sz="0" w:space="0" w:color="auto"/>
                    <w:bottom w:val="none" w:sz="0" w:space="0" w:color="auto"/>
                    <w:right w:val="none" w:sz="0" w:space="0" w:color="auto"/>
                  </w:divBdr>
                  <w:divsChild>
                    <w:div w:id="539904802">
                      <w:marLeft w:val="0"/>
                      <w:marRight w:val="0"/>
                      <w:marTop w:val="0"/>
                      <w:marBottom w:val="0"/>
                      <w:divBdr>
                        <w:top w:val="none" w:sz="0" w:space="0" w:color="auto"/>
                        <w:left w:val="none" w:sz="0" w:space="0" w:color="auto"/>
                        <w:bottom w:val="none" w:sz="0" w:space="0" w:color="auto"/>
                        <w:right w:val="none" w:sz="0" w:space="0" w:color="auto"/>
                      </w:divBdr>
                      <w:divsChild>
                        <w:div w:id="2054385956">
                          <w:marLeft w:val="0"/>
                          <w:marRight w:val="0"/>
                          <w:marTop w:val="0"/>
                          <w:marBottom w:val="0"/>
                          <w:divBdr>
                            <w:top w:val="none" w:sz="0" w:space="0" w:color="auto"/>
                            <w:left w:val="none" w:sz="0" w:space="0" w:color="auto"/>
                            <w:bottom w:val="none" w:sz="0" w:space="0" w:color="auto"/>
                            <w:right w:val="none" w:sz="0" w:space="0" w:color="auto"/>
                          </w:divBdr>
                          <w:divsChild>
                            <w:div w:id="1199274639">
                              <w:marLeft w:val="0"/>
                              <w:marRight w:val="0"/>
                              <w:marTop w:val="120"/>
                              <w:marBottom w:val="360"/>
                              <w:divBdr>
                                <w:top w:val="none" w:sz="0" w:space="0" w:color="auto"/>
                                <w:left w:val="none" w:sz="0" w:space="0" w:color="auto"/>
                                <w:bottom w:val="none" w:sz="0" w:space="0" w:color="auto"/>
                                <w:right w:val="none" w:sz="0" w:space="0" w:color="auto"/>
                              </w:divBdr>
                              <w:divsChild>
                                <w:div w:id="1530604816">
                                  <w:marLeft w:val="0"/>
                                  <w:marRight w:val="0"/>
                                  <w:marTop w:val="0"/>
                                  <w:marBottom w:val="0"/>
                                  <w:divBdr>
                                    <w:top w:val="none" w:sz="0" w:space="0" w:color="auto"/>
                                    <w:left w:val="none" w:sz="0" w:space="0" w:color="auto"/>
                                    <w:bottom w:val="none" w:sz="0" w:space="0" w:color="auto"/>
                                    <w:right w:val="none" w:sz="0" w:space="0" w:color="auto"/>
                                  </w:divBdr>
                                  <w:divsChild>
                                    <w:div w:id="159720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889589">
      <w:bodyDiv w:val="1"/>
      <w:marLeft w:val="0"/>
      <w:marRight w:val="0"/>
      <w:marTop w:val="0"/>
      <w:marBottom w:val="0"/>
      <w:divBdr>
        <w:top w:val="none" w:sz="0" w:space="0" w:color="auto"/>
        <w:left w:val="none" w:sz="0" w:space="0" w:color="auto"/>
        <w:bottom w:val="none" w:sz="0" w:space="0" w:color="auto"/>
        <w:right w:val="none" w:sz="0" w:space="0" w:color="auto"/>
      </w:divBdr>
      <w:divsChild>
        <w:div w:id="1151292434">
          <w:marLeft w:val="0"/>
          <w:marRight w:val="0"/>
          <w:marTop w:val="0"/>
          <w:marBottom w:val="0"/>
          <w:divBdr>
            <w:top w:val="none" w:sz="0" w:space="0" w:color="auto"/>
            <w:left w:val="none" w:sz="0" w:space="0" w:color="auto"/>
            <w:bottom w:val="none" w:sz="0" w:space="0" w:color="auto"/>
            <w:right w:val="none" w:sz="0" w:space="0" w:color="auto"/>
          </w:divBdr>
          <w:divsChild>
            <w:div w:id="274752090">
              <w:marLeft w:val="0"/>
              <w:marRight w:val="0"/>
              <w:marTop w:val="0"/>
              <w:marBottom w:val="0"/>
              <w:divBdr>
                <w:top w:val="none" w:sz="0" w:space="0" w:color="auto"/>
                <w:left w:val="none" w:sz="0" w:space="0" w:color="auto"/>
                <w:bottom w:val="none" w:sz="0" w:space="0" w:color="auto"/>
                <w:right w:val="none" w:sz="0" w:space="0" w:color="auto"/>
              </w:divBdr>
              <w:divsChild>
                <w:div w:id="15874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118784">
      <w:bodyDiv w:val="1"/>
      <w:marLeft w:val="0"/>
      <w:marRight w:val="0"/>
      <w:marTop w:val="0"/>
      <w:marBottom w:val="0"/>
      <w:divBdr>
        <w:top w:val="none" w:sz="0" w:space="0" w:color="auto"/>
        <w:left w:val="none" w:sz="0" w:space="0" w:color="auto"/>
        <w:bottom w:val="none" w:sz="0" w:space="0" w:color="auto"/>
        <w:right w:val="none" w:sz="0" w:space="0" w:color="auto"/>
      </w:divBdr>
      <w:divsChild>
        <w:div w:id="166361152">
          <w:marLeft w:val="0"/>
          <w:marRight w:val="0"/>
          <w:marTop w:val="0"/>
          <w:marBottom w:val="0"/>
          <w:divBdr>
            <w:top w:val="none" w:sz="0" w:space="0" w:color="auto"/>
            <w:left w:val="none" w:sz="0" w:space="0" w:color="auto"/>
            <w:bottom w:val="none" w:sz="0" w:space="0" w:color="auto"/>
            <w:right w:val="none" w:sz="0" w:space="0" w:color="auto"/>
          </w:divBdr>
          <w:divsChild>
            <w:div w:id="523443019">
              <w:marLeft w:val="0"/>
              <w:marRight w:val="0"/>
              <w:marTop w:val="0"/>
              <w:marBottom w:val="0"/>
              <w:divBdr>
                <w:top w:val="none" w:sz="0" w:space="0" w:color="auto"/>
                <w:left w:val="none" w:sz="0" w:space="0" w:color="auto"/>
                <w:bottom w:val="none" w:sz="0" w:space="0" w:color="auto"/>
                <w:right w:val="none" w:sz="0" w:space="0" w:color="auto"/>
              </w:divBdr>
              <w:divsChild>
                <w:div w:id="1075931825">
                  <w:marLeft w:val="0"/>
                  <w:marRight w:val="0"/>
                  <w:marTop w:val="0"/>
                  <w:marBottom w:val="0"/>
                  <w:divBdr>
                    <w:top w:val="none" w:sz="0" w:space="0" w:color="auto"/>
                    <w:left w:val="none" w:sz="0" w:space="0" w:color="auto"/>
                    <w:bottom w:val="none" w:sz="0" w:space="0" w:color="auto"/>
                    <w:right w:val="none" w:sz="0" w:space="0" w:color="auto"/>
                  </w:divBdr>
                  <w:divsChild>
                    <w:div w:id="1981420363">
                      <w:marLeft w:val="0"/>
                      <w:marRight w:val="0"/>
                      <w:marTop w:val="0"/>
                      <w:marBottom w:val="0"/>
                      <w:divBdr>
                        <w:top w:val="none" w:sz="0" w:space="0" w:color="auto"/>
                        <w:left w:val="none" w:sz="0" w:space="0" w:color="auto"/>
                        <w:bottom w:val="none" w:sz="0" w:space="0" w:color="auto"/>
                        <w:right w:val="none" w:sz="0" w:space="0" w:color="auto"/>
                      </w:divBdr>
                      <w:divsChild>
                        <w:div w:id="1650281784">
                          <w:marLeft w:val="0"/>
                          <w:marRight w:val="0"/>
                          <w:marTop w:val="0"/>
                          <w:marBottom w:val="0"/>
                          <w:divBdr>
                            <w:top w:val="none" w:sz="0" w:space="0" w:color="auto"/>
                            <w:left w:val="none" w:sz="0" w:space="0" w:color="auto"/>
                            <w:bottom w:val="none" w:sz="0" w:space="0" w:color="auto"/>
                            <w:right w:val="none" w:sz="0" w:space="0" w:color="auto"/>
                          </w:divBdr>
                          <w:divsChild>
                            <w:div w:id="1843886701">
                              <w:marLeft w:val="0"/>
                              <w:marRight w:val="0"/>
                              <w:marTop w:val="0"/>
                              <w:marBottom w:val="0"/>
                              <w:divBdr>
                                <w:top w:val="none" w:sz="0" w:space="0" w:color="auto"/>
                                <w:left w:val="none" w:sz="0" w:space="0" w:color="auto"/>
                                <w:bottom w:val="none" w:sz="0" w:space="0" w:color="auto"/>
                                <w:right w:val="none" w:sz="0" w:space="0" w:color="auto"/>
                              </w:divBdr>
                              <w:divsChild>
                                <w:div w:id="1267695131">
                                  <w:marLeft w:val="0"/>
                                  <w:marRight w:val="0"/>
                                  <w:marTop w:val="0"/>
                                  <w:marBottom w:val="0"/>
                                  <w:divBdr>
                                    <w:top w:val="none" w:sz="0" w:space="0" w:color="auto"/>
                                    <w:left w:val="none" w:sz="0" w:space="0" w:color="auto"/>
                                    <w:bottom w:val="none" w:sz="0" w:space="0" w:color="auto"/>
                                    <w:right w:val="none" w:sz="0" w:space="0" w:color="auto"/>
                                  </w:divBdr>
                                  <w:divsChild>
                                    <w:div w:id="702898689">
                                      <w:marLeft w:val="0"/>
                                      <w:marRight w:val="0"/>
                                      <w:marTop w:val="0"/>
                                      <w:marBottom w:val="0"/>
                                      <w:divBdr>
                                        <w:top w:val="none" w:sz="0" w:space="0" w:color="auto"/>
                                        <w:left w:val="none" w:sz="0" w:space="0" w:color="auto"/>
                                        <w:bottom w:val="none" w:sz="0" w:space="0" w:color="auto"/>
                                        <w:right w:val="none" w:sz="0" w:space="0" w:color="auto"/>
                                      </w:divBdr>
                                    </w:div>
                                    <w:div w:id="195077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323813">
      <w:bodyDiv w:val="1"/>
      <w:marLeft w:val="0"/>
      <w:marRight w:val="0"/>
      <w:marTop w:val="0"/>
      <w:marBottom w:val="0"/>
      <w:divBdr>
        <w:top w:val="none" w:sz="0" w:space="0" w:color="auto"/>
        <w:left w:val="none" w:sz="0" w:space="0" w:color="auto"/>
        <w:bottom w:val="none" w:sz="0" w:space="0" w:color="auto"/>
        <w:right w:val="none" w:sz="0" w:space="0" w:color="auto"/>
      </w:divBdr>
      <w:divsChild>
        <w:div w:id="265700445">
          <w:marLeft w:val="0"/>
          <w:marRight w:val="1"/>
          <w:marTop w:val="0"/>
          <w:marBottom w:val="0"/>
          <w:divBdr>
            <w:top w:val="none" w:sz="0" w:space="0" w:color="auto"/>
            <w:left w:val="none" w:sz="0" w:space="0" w:color="auto"/>
            <w:bottom w:val="none" w:sz="0" w:space="0" w:color="auto"/>
            <w:right w:val="none" w:sz="0" w:space="0" w:color="auto"/>
          </w:divBdr>
          <w:divsChild>
            <w:div w:id="377316466">
              <w:marLeft w:val="0"/>
              <w:marRight w:val="0"/>
              <w:marTop w:val="0"/>
              <w:marBottom w:val="0"/>
              <w:divBdr>
                <w:top w:val="none" w:sz="0" w:space="0" w:color="auto"/>
                <w:left w:val="none" w:sz="0" w:space="0" w:color="auto"/>
                <w:bottom w:val="none" w:sz="0" w:space="0" w:color="auto"/>
                <w:right w:val="none" w:sz="0" w:space="0" w:color="auto"/>
              </w:divBdr>
              <w:divsChild>
                <w:div w:id="2065325760">
                  <w:marLeft w:val="0"/>
                  <w:marRight w:val="1"/>
                  <w:marTop w:val="0"/>
                  <w:marBottom w:val="0"/>
                  <w:divBdr>
                    <w:top w:val="none" w:sz="0" w:space="0" w:color="auto"/>
                    <w:left w:val="none" w:sz="0" w:space="0" w:color="auto"/>
                    <w:bottom w:val="none" w:sz="0" w:space="0" w:color="auto"/>
                    <w:right w:val="none" w:sz="0" w:space="0" w:color="auto"/>
                  </w:divBdr>
                  <w:divsChild>
                    <w:div w:id="1827622387">
                      <w:marLeft w:val="0"/>
                      <w:marRight w:val="0"/>
                      <w:marTop w:val="0"/>
                      <w:marBottom w:val="0"/>
                      <w:divBdr>
                        <w:top w:val="none" w:sz="0" w:space="0" w:color="auto"/>
                        <w:left w:val="none" w:sz="0" w:space="0" w:color="auto"/>
                        <w:bottom w:val="none" w:sz="0" w:space="0" w:color="auto"/>
                        <w:right w:val="none" w:sz="0" w:space="0" w:color="auto"/>
                      </w:divBdr>
                      <w:divsChild>
                        <w:div w:id="115679520">
                          <w:marLeft w:val="0"/>
                          <w:marRight w:val="0"/>
                          <w:marTop w:val="0"/>
                          <w:marBottom w:val="0"/>
                          <w:divBdr>
                            <w:top w:val="none" w:sz="0" w:space="0" w:color="auto"/>
                            <w:left w:val="none" w:sz="0" w:space="0" w:color="auto"/>
                            <w:bottom w:val="none" w:sz="0" w:space="0" w:color="auto"/>
                            <w:right w:val="none" w:sz="0" w:space="0" w:color="auto"/>
                          </w:divBdr>
                          <w:divsChild>
                            <w:div w:id="1004943287">
                              <w:marLeft w:val="0"/>
                              <w:marRight w:val="0"/>
                              <w:marTop w:val="120"/>
                              <w:marBottom w:val="360"/>
                              <w:divBdr>
                                <w:top w:val="none" w:sz="0" w:space="0" w:color="auto"/>
                                <w:left w:val="none" w:sz="0" w:space="0" w:color="auto"/>
                                <w:bottom w:val="none" w:sz="0" w:space="0" w:color="auto"/>
                                <w:right w:val="none" w:sz="0" w:space="0" w:color="auto"/>
                              </w:divBdr>
                              <w:divsChild>
                                <w:div w:id="544678175">
                                  <w:marLeft w:val="0"/>
                                  <w:marRight w:val="0"/>
                                  <w:marTop w:val="0"/>
                                  <w:marBottom w:val="0"/>
                                  <w:divBdr>
                                    <w:top w:val="none" w:sz="0" w:space="0" w:color="auto"/>
                                    <w:left w:val="none" w:sz="0" w:space="0" w:color="auto"/>
                                    <w:bottom w:val="none" w:sz="0" w:space="0" w:color="auto"/>
                                    <w:right w:val="none" w:sz="0" w:space="0" w:color="auto"/>
                                  </w:divBdr>
                                  <w:divsChild>
                                    <w:div w:id="16663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488421">
      <w:bodyDiv w:val="1"/>
      <w:marLeft w:val="0"/>
      <w:marRight w:val="0"/>
      <w:marTop w:val="0"/>
      <w:marBottom w:val="0"/>
      <w:divBdr>
        <w:top w:val="none" w:sz="0" w:space="0" w:color="auto"/>
        <w:left w:val="none" w:sz="0" w:space="0" w:color="auto"/>
        <w:bottom w:val="none" w:sz="0" w:space="0" w:color="auto"/>
        <w:right w:val="none" w:sz="0" w:space="0" w:color="auto"/>
      </w:divBdr>
      <w:divsChild>
        <w:div w:id="704674973">
          <w:marLeft w:val="0"/>
          <w:marRight w:val="1"/>
          <w:marTop w:val="0"/>
          <w:marBottom w:val="0"/>
          <w:divBdr>
            <w:top w:val="none" w:sz="0" w:space="0" w:color="auto"/>
            <w:left w:val="none" w:sz="0" w:space="0" w:color="auto"/>
            <w:bottom w:val="none" w:sz="0" w:space="0" w:color="auto"/>
            <w:right w:val="none" w:sz="0" w:space="0" w:color="auto"/>
          </w:divBdr>
          <w:divsChild>
            <w:div w:id="750780577">
              <w:marLeft w:val="0"/>
              <w:marRight w:val="0"/>
              <w:marTop w:val="0"/>
              <w:marBottom w:val="0"/>
              <w:divBdr>
                <w:top w:val="none" w:sz="0" w:space="0" w:color="auto"/>
                <w:left w:val="none" w:sz="0" w:space="0" w:color="auto"/>
                <w:bottom w:val="none" w:sz="0" w:space="0" w:color="auto"/>
                <w:right w:val="none" w:sz="0" w:space="0" w:color="auto"/>
              </w:divBdr>
              <w:divsChild>
                <w:div w:id="1928034450">
                  <w:marLeft w:val="0"/>
                  <w:marRight w:val="1"/>
                  <w:marTop w:val="0"/>
                  <w:marBottom w:val="0"/>
                  <w:divBdr>
                    <w:top w:val="none" w:sz="0" w:space="0" w:color="auto"/>
                    <w:left w:val="none" w:sz="0" w:space="0" w:color="auto"/>
                    <w:bottom w:val="none" w:sz="0" w:space="0" w:color="auto"/>
                    <w:right w:val="none" w:sz="0" w:space="0" w:color="auto"/>
                  </w:divBdr>
                  <w:divsChild>
                    <w:div w:id="933363818">
                      <w:marLeft w:val="0"/>
                      <w:marRight w:val="0"/>
                      <w:marTop w:val="0"/>
                      <w:marBottom w:val="0"/>
                      <w:divBdr>
                        <w:top w:val="none" w:sz="0" w:space="0" w:color="auto"/>
                        <w:left w:val="none" w:sz="0" w:space="0" w:color="auto"/>
                        <w:bottom w:val="none" w:sz="0" w:space="0" w:color="auto"/>
                        <w:right w:val="none" w:sz="0" w:space="0" w:color="auto"/>
                      </w:divBdr>
                      <w:divsChild>
                        <w:div w:id="1712341742">
                          <w:marLeft w:val="0"/>
                          <w:marRight w:val="0"/>
                          <w:marTop w:val="0"/>
                          <w:marBottom w:val="0"/>
                          <w:divBdr>
                            <w:top w:val="none" w:sz="0" w:space="0" w:color="auto"/>
                            <w:left w:val="none" w:sz="0" w:space="0" w:color="auto"/>
                            <w:bottom w:val="none" w:sz="0" w:space="0" w:color="auto"/>
                            <w:right w:val="none" w:sz="0" w:space="0" w:color="auto"/>
                          </w:divBdr>
                          <w:divsChild>
                            <w:div w:id="1620914485">
                              <w:marLeft w:val="0"/>
                              <w:marRight w:val="0"/>
                              <w:marTop w:val="120"/>
                              <w:marBottom w:val="360"/>
                              <w:divBdr>
                                <w:top w:val="none" w:sz="0" w:space="0" w:color="auto"/>
                                <w:left w:val="none" w:sz="0" w:space="0" w:color="auto"/>
                                <w:bottom w:val="none" w:sz="0" w:space="0" w:color="auto"/>
                                <w:right w:val="none" w:sz="0" w:space="0" w:color="auto"/>
                              </w:divBdr>
                              <w:divsChild>
                                <w:div w:id="469372444">
                                  <w:marLeft w:val="0"/>
                                  <w:marRight w:val="0"/>
                                  <w:marTop w:val="0"/>
                                  <w:marBottom w:val="0"/>
                                  <w:divBdr>
                                    <w:top w:val="none" w:sz="0" w:space="0" w:color="auto"/>
                                    <w:left w:val="none" w:sz="0" w:space="0" w:color="auto"/>
                                    <w:bottom w:val="none" w:sz="0" w:space="0" w:color="auto"/>
                                    <w:right w:val="none" w:sz="0" w:space="0" w:color="auto"/>
                                  </w:divBdr>
                                  <w:divsChild>
                                    <w:div w:id="13263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319066">
      <w:bodyDiv w:val="1"/>
      <w:marLeft w:val="0"/>
      <w:marRight w:val="0"/>
      <w:marTop w:val="0"/>
      <w:marBottom w:val="0"/>
      <w:divBdr>
        <w:top w:val="none" w:sz="0" w:space="0" w:color="auto"/>
        <w:left w:val="none" w:sz="0" w:space="0" w:color="auto"/>
        <w:bottom w:val="none" w:sz="0" w:space="0" w:color="auto"/>
        <w:right w:val="none" w:sz="0" w:space="0" w:color="auto"/>
      </w:divBdr>
      <w:divsChild>
        <w:div w:id="1788155544">
          <w:marLeft w:val="0"/>
          <w:marRight w:val="1"/>
          <w:marTop w:val="0"/>
          <w:marBottom w:val="0"/>
          <w:divBdr>
            <w:top w:val="none" w:sz="0" w:space="0" w:color="auto"/>
            <w:left w:val="none" w:sz="0" w:space="0" w:color="auto"/>
            <w:bottom w:val="none" w:sz="0" w:space="0" w:color="auto"/>
            <w:right w:val="none" w:sz="0" w:space="0" w:color="auto"/>
          </w:divBdr>
          <w:divsChild>
            <w:div w:id="733745009">
              <w:marLeft w:val="0"/>
              <w:marRight w:val="0"/>
              <w:marTop w:val="0"/>
              <w:marBottom w:val="0"/>
              <w:divBdr>
                <w:top w:val="none" w:sz="0" w:space="0" w:color="auto"/>
                <w:left w:val="none" w:sz="0" w:space="0" w:color="auto"/>
                <w:bottom w:val="none" w:sz="0" w:space="0" w:color="auto"/>
                <w:right w:val="none" w:sz="0" w:space="0" w:color="auto"/>
              </w:divBdr>
              <w:divsChild>
                <w:div w:id="226453075">
                  <w:marLeft w:val="0"/>
                  <w:marRight w:val="1"/>
                  <w:marTop w:val="0"/>
                  <w:marBottom w:val="0"/>
                  <w:divBdr>
                    <w:top w:val="none" w:sz="0" w:space="0" w:color="auto"/>
                    <w:left w:val="none" w:sz="0" w:space="0" w:color="auto"/>
                    <w:bottom w:val="none" w:sz="0" w:space="0" w:color="auto"/>
                    <w:right w:val="none" w:sz="0" w:space="0" w:color="auto"/>
                  </w:divBdr>
                  <w:divsChild>
                    <w:div w:id="1737241754">
                      <w:marLeft w:val="0"/>
                      <w:marRight w:val="0"/>
                      <w:marTop w:val="0"/>
                      <w:marBottom w:val="0"/>
                      <w:divBdr>
                        <w:top w:val="none" w:sz="0" w:space="0" w:color="auto"/>
                        <w:left w:val="none" w:sz="0" w:space="0" w:color="auto"/>
                        <w:bottom w:val="none" w:sz="0" w:space="0" w:color="auto"/>
                        <w:right w:val="none" w:sz="0" w:space="0" w:color="auto"/>
                      </w:divBdr>
                      <w:divsChild>
                        <w:div w:id="1765765504">
                          <w:marLeft w:val="0"/>
                          <w:marRight w:val="0"/>
                          <w:marTop w:val="0"/>
                          <w:marBottom w:val="0"/>
                          <w:divBdr>
                            <w:top w:val="none" w:sz="0" w:space="0" w:color="auto"/>
                            <w:left w:val="none" w:sz="0" w:space="0" w:color="auto"/>
                            <w:bottom w:val="none" w:sz="0" w:space="0" w:color="auto"/>
                            <w:right w:val="none" w:sz="0" w:space="0" w:color="auto"/>
                          </w:divBdr>
                          <w:divsChild>
                            <w:div w:id="1563909403">
                              <w:marLeft w:val="0"/>
                              <w:marRight w:val="0"/>
                              <w:marTop w:val="120"/>
                              <w:marBottom w:val="360"/>
                              <w:divBdr>
                                <w:top w:val="none" w:sz="0" w:space="0" w:color="auto"/>
                                <w:left w:val="none" w:sz="0" w:space="0" w:color="auto"/>
                                <w:bottom w:val="none" w:sz="0" w:space="0" w:color="auto"/>
                                <w:right w:val="none" w:sz="0" w:space="0" w:color="auto"/>
                              </w:divBdr>
                              <w:divsChild>
                                <w:div w:id="990599550">
                                  <w:marLeft w:val="0"/>
                                  <w:marRight w:val="0"/>
                                  <w:marTop w:val="0"/>
                                  <w:marBottom w:val="0"/>
                                  <w:divBdr>
                                    <w:top w:val="none" w:sz="0" w:space="0" w:color="auto"/>
                                    <w:left w:val="none" w:sz="0" w:space="0" w:color="auto"/>
                                    <w:bottom w:val="none" w:sz="0" w:space="0" w:color="auto"/>
                                    <w:right w:val="none" w:sz="0" w:space="0" w:color="auto"/>
                                  </w:divBdr>
                                  <w:divsChild>
                                    <w:div w:id="32270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119278">
      <w:bodyDiv w:val="1"/>
      <w:marLeft w:val="0"/>
      <w:marRight w:val="0"/>
      <w:marTop w:val="0"/>
      <w:marBottom w:val="0"/>
      <w:divBdr>
        <w:top w:val="none" w:sz="0" w:space="0" w:color="auto"/>
        <w:left w:val="none" w:sz="0" w:space="0" w:color="auto"/>
        <w:bottom w:val="none" w:sz="0" w:space="0" w:color="auto"/>
        <w:right w:val="none" w:sz="0" w:space="0" w:color="auto"/>
      </w:divBdr>
      <w:divsChild>
        <w:div w:id="1494757281">
          <w:marLeft w:val="0"/>
          <w:marRight w:val="1"/>
          <w:marTop w:val="0"/>
          <w:marBottom w:val="0"/>
          <w:divBdr>
            <w:top w:val="none" w:sz="0" w:space="0" w:color="auto"/>
            <w:left w:val="none" w:sz="0" w:space="0" w:color="auto"/>
            <w:bottom w:val="none" w:sz="0" w:space="0" w:color="auto"/>
            <w:right w:val="none" w:sz="0" w:space="0" w:color="auto"/>
          </w:divBdr>
          <w:divsChild>
            <w:div w:id="911041151">
              <w:marLeft w:val="0"/>
              <w:marRight w:val="0"/>
              <w:marTop w:val="0"/>
              <w:marBottom w:val="0"/>
              <w:divBdr>
                <w:top w:val="none" w:sz="0" w:space="0" w:color="auto"/>
                <w:left w:val="none" w:sz="0" w:space="0" w:color="auto"/>
                <w:bottom w:val="none" w:sz="0" w:space="0" w:color="auto"/>
                <w:right w:val="none" w:sz="0" w:space="0" w:color="auto"/>
              </w:divBdr>
              <w:divsChild>
                <w:div w:id="1272321007">
                  <w:marLeft w:val="0"/>
                  <w:marRight w:val="1"/>
                  <w:marTop w:val="0"/>
                  <w:marBottom w:val="0"/>
                  <w:divBdr>
                    <w:top w:val="none" w:sz="0" w:space="0" w:color="auto"/>
                    <w:left w:val="none" w:sz="0" w:space="0" w:color="auto"/>
                    <w:bottom w:val="none" w:sz="0" w:space="0" w:color="auto"/>
                    <w:right w:val="none" w:sz="0" w:space="0" w:color="auto"/>
                  </w:divBdr>
                  <w:divsChild>
                    <w:div w:id="1238132061">
                      <w:marLeft w:val="0"/>
                      <w:marRight w:val="0"/>
                      <w:marTop w:val="0"/>
                      <w:marBottom w:val="0"/>
                      <w:divBdr>
                        <w:top w:val="none" w:sz="0" w:space="0" w:color="auto"/>
                        <w:left w:val="none" w:sz="0" w:space="0" w:color="auto"/>
                        <w:bottom w:val="none" w:sz="0" w:space="0" w:color="auto"/>
                        <w:right w:val="none" w:sz="0" w:space="0" w:color="auto"/>
                      </w:divBdr>
                      <w:divsChild>
                        <w:div w:id="51125859">
                          <w:marLeft w:val="0"/>
                          <w:marRight w:val="0"/>
                          <w:marTop w:val="0"/>
                          <w:marBottom w:val="0"/>
                          <w:divBdr>
                            <w:top w:val="none" w:sz="0" w:space="0" w:color="auto"/>
                            <w:left w:val="none" w:sz="0" w:space="0" w:color="auto"/>
                            <w:bottom w:val="none" w:sz="0" w:space="0" w:color="auto"/>
                            <w:right w:val="none" w:sz="0" w:space="0" w:color="auto"/>
                          </w:divBdr>
                          <w:divsChild>
                            <w:div w:id="1077282436">
                              <w:marLeft w:val="0"/>
                              <w:marRight w:val="0"/>
                              <w:marTop w:val="120"/>
                              <w:marBottom w:val="360"/>
                              <w:divBdr>
                                <w:top w:val="none" w:sz="0" w:space="0" w:color="auto"/>
                                <w:left w:val="none" w:sz="0" w:space="0" w:color="auto"/>
                                <w:bottom w:val="none" w:sz="0" w:space="0" w:color="auto"/>
                                <w:right w:val="none" w:sz="0" w:space="0" w:color="auto"/>
                              </w:divBdr>
                              <w:divsChild>
                                <w:div w:id="697776003">
                                  <w:marLeft w:val="0"/>
                                  <w:marRight w:val="0"/>
                                  <w:marTop w:val="0"/>
                                  <w:marBottom w:val="0"/>
                                  <w:divBdr>
                                    <w:top w:val="none" w:sz="0" w:space="0" w:color="auto"/>
                                    <w:left w:val="none" w:sz="0" w:space="0" w:color="auto"/>
                                    <w:bottom w:val="none" w:sz="0" w:space="0" w:color="auto"/>
                                    <w:right w:val="none" w:sz="0" w:space="0" w:color="auto"/>
                                  </w:divBdr>
                                  <w:divsChild>
                                    <w:div w:id="16643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0409179">
      <w:bodyDiv w:val="1"/>
      <w:marLeft w:val="0"/>
      <w:marRight w:val="0"/>
      <w:marTop w:val="0"/>
      <w:marBottom w:val="0"/>
      <w:divBdr>
        <w:top w:val="none" w:sz="0" w:space="0" w:color="auto"/>
        <w:left w:val="none" w:sz="0" w:space="0" w:color="auto"/>
        <w:bottom w:val="none" w:sz="0" w:space="0" w:color="auto"/>
        <w:right w:val="none" w:sz="0" w:space="0" w:color="auto"/>
      </w:divBdr>
      <w:divsChild>
        <w:div w:id="936520849">
          <w:marLeft w:val="0"/>
          <w:marRight w:val="0"/>
          <w:marTop w:val="0"/>
          <w:marBottom w:val="0"/>
          <w:divBdr>
            <w:top w:val="none" w:sz="0" w:space="0" w:color="auto"/>
            <w:left w:val="none" w:sz="0" w:space="0" w:color="auto"/>
            <w:bottom w:val="none" w:sz="0" w:space="0" w:color="auto"/>
            <w:right w:val="none" w:sz="0" w:space="0" w:color="auto"/>
          </w:divBdr>
          <w:divsChild>
            <w:div w:id="1904942901">
              <w:marLeft w:val="0"/>
              <w:marRight w:val="0"/>
              <w:marTop w:val="0"/>
              <w:marBottom w:val="0"/>
              <w:divBdr>
                <w:top w:val="none" w:sz="0" w:space="0" w:color="auto"/>
                <w:left w:val="none" w:sz="0" w:space="0" w:color="auto"/>
                <w:bottom w:val="none" w:sz="0" w:space="0" w:color="auto"/>
                <w:right w:val="none" w:sz="0" w:space="0" w:color="auto"/>
              </w:divBdr>
              <w:divsChild>
                <w:div w:id="1629507035">
                  <w:marLeft w:val="0"/>
                  <w:marRight w:val="0"/>
                  <w:marTop w:val="0"/>
                  <w:marBottom w:val="0"/>
                  <w:divBdr>
                    <w:top w:val="none" w:sz="0" w:space="0" w:color="auto"/>
                    <w:left w:val="none" w:sz="0" w:space="0" w:color="auto"/>
                    <w:bottom w:val="none" w:sz="0" w:space="0" w:color="auto"/>
                    <w:right w:val="none" w:sz="0" w:space="0" w:color="auto"/>
                  </w:divBdr>
                  <w:divsChild>
                    <w:div w:id="1373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267997">
      <w:bodyDiv w:val="1"/>
      <w:marLeft w:val="0"/>
      <w:marRight w:val="0"/>
      <w:marTop w:val="0"/>
      <w:marBottom w:val="0"/>
      <w:divBdr>
        <w:top w:val="none" w:sz="0" w:space="0" w:color="auto"/>
        <w:left w:val="none" w:sz="0" w:space="0" w:color="auto"/>
        <w:bottom w:val="none" w:sz="0" w:space="0" w:color="auto"/>
        <w:right w:val="none" w:sz="0" w:space="0" w:color="auto"/>
      </w:divBdr>
      <w:divsChild>
        <w:div w:id="893198717">
          <w:marLeft w:val="0"/>
          <w:marRight w:val="0"/>
          <w:marTop w:val="0"/>
          <w:marBottom w:val="0"/>
          <w:divBdr>
            <w:top w:val="none" w:sz="0" w:space="0" w:color="auto"/>
            <w:left w:val="none" w:sz="0" w:space="0" w:color="auto"/>
            <w:bottom w:val="none" w:sz="0" w:space="0" w:color="auto"/>
            <w:right w:val="none" w:sz="0" w:space="0" w:color="auto"/>
          </w:divBdr>
          <w:divsChild>
            <w:div w:id="1835217992">
              <w:marLeft w:val="0"/>
              <w:marRight w:val="0"/>
              <w:marTop w:val="0"/>
              <w:marBottom w:val="0"/>
              <w:divBdr>
                <w:top w:val="none" w:sz="0" w:space="0" w:color="auto"/>
                <w:left w:val="none" w:sz="0" w:space="0" w:color="auto"/>
                <w:bottom w:val="none" w:sz="0" w:space="0" w:color="auto"/>
                <w:right w:val="none" w:sz="0" w:space="0" w:color="auto"/>
              </w:divBdr>
              <w:divsChild>
                <w:div w:id="515120937">
                  <w:marLeft w:val="0"/>
                  <w:marRight w:val="0"/>
                  <w:marTop w:val="0"/>
                  <w:marBottom w:val="0"/>
                  <w:divBdr>
                    <w:top w:val="none" w:sz="0" w:space="0" w:color="auto"/>
                    <w:left w:val="none" w:sz="0" w:space="0" w:color="auto"/>
                    <w:bottom w:val="none" w:sz="0" w:space="0" w:color="auto"/>
                    <w:right w:val="none" w:sz="0" w:space="0" w:color="auto"/>
                  </w:divBdr>
                  <w:divsChild>
                    <w:div w:id="175505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35368">
      <w:bodyDiv w:val="1"/>
      <w:marLeft w:val="0"/>
      <w:marRight w:val="0"/>
      <w:marTop w:val="0"/>
      <w:marBottom w:val="0"/>
      <w:divBdr>
        <w:top w:val="none" w:sz="0" w:space="0" w:color="auto"/>
        <w:left w:val="none" w:sz="0" w:space="0" w:color="auto"/>
        <w:bottom w:val="none" w:sz="0" w:space="0" w:color="auto"/>
        <w:right w:val="none" w:sz="0" w:space="0" w:color="auto"/>
      </w:divBdr>
      <w:divsChild>
        <w:div w:id="1611009330">
          <w:marLeft w:val="0"/>
          <w:marRight w:val="1"/>
          <w:marTop w:val="0"/>
          <w:marBottom w:val="0"/>
          <w:divBdr>
            <w:top w:val="none" w:sz="0" w:space="0" w:color="auto"/>
            <w:left w:val="none" w:sz="0" w:space="0" w:color="auto"/>
            <w:bottom w:val="none" w:sz="0" w:space="0" w:color="auto"/>
            <w:right w:val="none" w:sz="0" w:space="0" w:color="auto"/>
          </w:divBdr>
          <w:divsChild>
            <w:div w:id="1289699882">
              <w:marLeft w:val="0"/>
              <w:marRight w:val="0"/>
              <w:marTop w:val="0"/>
              <w:marBottom w:val="0"/>
              <w:divBdr>
                <w:top w:val="none" w:sz="0" w:space="0" w:color="auto"/>
                <w:left w:val="none" w:sz="0" w:space="0" w:color="auto"/>
                <w:bottom w:val="none" w:sz="0" w:space="0" w:color="auto"/>
                <w:right w:val="none" w:sz="0" w:space="0" w:color="auto"/>
              </w:divBdr>
              <w:divsChild>
                <w:div w:id="752975616">
                  <w:marLeft w:val="0"/>
                  <w:marRight w:val="1"/>
                  <w:marTop w:val="0"/>
                  <w:marBottom w:val="0"/>
                  <w:divBdr>
                    <w:top w:val="none" w:sz="0" w:space="0" w:color="auto"/>
                    <w:left w:val="none" w:sz="0" w:space="0" w:color="auto"/>
                    <w:bottom w:val="none" w:sz="0" w:space="0" w:color="auto"/>
                    <w:right w:val="none" w:sz="0" w:space="0" w:color="auto"/>
                  </w:divBdr>
                  <w:divsChild>
                    <w:div w:id="1234050214">
                      <w:marLeft w:val="0"/>
                      <w:marRight w:val="0"/>
                      <w:marTop w:val="0"/>
                      <w:marBottom w:val="0"/>
                      <w:divBdr>
                        <w:top w:val="none" w:sz="0" w:space="0" w:color="auto"/>
                        <w:left w:val="none" w:sz="0" w:space="0" w:color="auto"/>
                        <w:bottom w:val="none" w:sz="0" w:space="0" w:color="auto"/>
                        <w:right w:val="none" w:sz="0" w:space="0" w:color="auto"/>
                      </w:divBdr>
                      <w:divsChild>
                        <w:div w:id="1641494270">
                          <w:marLeft w:val="0"/>
                          <w:marRight w:val="0"/>
                          <w:marTop w:val="0"/>
                          <w:marBottom w:val="0"/>
                          <w:divBdr>
                            <w:top w:val="none" w:sz="0" w:space="0" w:color="auto"/>
                            <w:left w:val="none" w:sz="0" w:space="0" w:color="auto"/>
                            <w:bottom w:val="none" w:sz="0" w:space="0" w:color="auto"/>
                            <w:right w:val="none" w:sz="0" w:space="0" w:color="auto"/>
                          </w:divBdr>
                          <w:divsChild>
                            <w:div w:id="2121142262">
                              <w:marLeft w:val="0"/>
                              <w:marRight w:val="0"/>
                              <w:marTop w:val="120"/>
                              <w:marBottom w:val="360"/>
                              <w:divBdr>
                                <w:top w:val="none" w:sz="0" w:space="0" w:color="auto"/>
                                <w:left w:val="none" w:sz="0" w:space="0" w:color="auto"/>
                                <w:bottom w:val="none" w:sz="0" w:space="0" w:color="auto"/>
                                <w:right w:val="none" w:sz="0" w:space="0" w:color="auto"/>
                              </w:divBdr>
                              <w:divsChild>
                                <w:div w:id="866721467">
                                  <w:marLeft w:val="0"/>
                                  <w:marRight w:val="0"/>
                                  <w:marTop w:val="0"/>
                                  <w:marBottom w:val="0"/>
                                  <w:divBdr>
                                    <w:top w:val="none" w:sz="0" w:space="0" w:color="auto"/>
                                    <w:left w:val="none" w:sz="0" w:space="0" w:color="auto"/>
                                    <w:bottom w:val="none" w:sz="0" w:space="0" w:color="auto"/>
                                    <w:right w:val="none" w:sz="0" w:space="0" w:color="auto"/>
                                  </w:divBdr>
                                  <w:divsChild>
                                    <w:div w:id="6870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510109">
      <w:bodyDiv w:val="1"/>
      <w:marLeft w:val="0"/>
      <w:marRight w:val="0"/>
      <w:marTop w:val="0"/>
      <w:marBottom w:val="0"/>
      <w:divBdr>
        <w:top w:val="none" w:sz="0" w:space="0" w:color="auto"/>
        <w:left w:val="none" w:sz="0" w:space="0" w:color="auto"/>
        <w:bottom w:val="none" w:sz="0" w:space="0" w:color="auto"/>
        <w:right w:val="none" w:sz="0" w:space="0" w:color="auto"/>
      </w:divBdr>
      <w:divsChild>
        <w:div w:id="677541915">
          <w:marLeft w:val="0"/>
          <w:marRight w:val="0"/>
          <w:marTop w:val="0"/>
          <w:marBottom w:val="0"/>
          <w:divBdr>
            <w:top w:val="none" w:sz="0" w:space="0" w:color="auto"/>
            <w:left w:val="none" w:sz="0" w:space="0" w:color="auto"/>
            <w:bottom w:val="none" w:sz="0" w:space="0" w:color="auto"/>
            <w:right w:val="none" w:sz="0" w:space="0" w:color="auto"/>
          </w:divBdr>
          <w:divsChild>
            <w:div w:id="1776973556">
              <w:marLeft w:val="0"/>
              <w:marRight w:val="0"/>
              <w:marTop w:val="0"/>
              <w:marBottom w:val="0"/>
              <w:divBdr>
                <w:top w:val="none" w:sz="0" w:space="0" w:color="auto"/>
                <w:left w:val="none" w:sz="0" w:space="0" w:color="auto"/>
                <w:bottom w:val="none" w:sz="0" w:space="0" w:color="auto"/>
                <w:right w:val="none" w:sz="0" w:space="0" w:color="auto"/>
              </w:divBdr>
              <w:divsChild>
                <w:div w:id="18591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247863">
      <w:bodyDiv w:val="1"/>
      <w:marLeft w:val="0"/>
      <w:marRight w:val="0"/>
      <w:marTop w:val="0"/>
      <w:marBottom w:val="0"/>
      <w:divBdr>
        <w:top w:val="none" w:sz="0" w:space="0" w:color="auto"/>
        <w:left w:val="none" w:sz="0" w:space="0" w:color="auto"/>
        <w:bottom w:val="none" w:sz="0" w:space="0" w:color="auto"/>
        <w:right w:val="none" w:sz="0" w:space="0" w:color="auto"/>
      </w:divBdr>
      <w:divsChild>
        <w:div w:id="856895260">
          <w:marLeft w:val="0"/>
          <w:marRight w:val="1"/>
          <w:marTop w:val="0"/>
          <w:marBottom w:val="0"/>
          <w:divBdr>
            <w:top w:val="none" w:sz="0" w:space="0" w:color="auto"/>
            <w:left w:val="none" w:sz="0" w:space="0" w:color="auto"/>
            <w:bottom w:val="none" w:sz="0" w:space="0" w:color="auto"/>
            <w:right w:val="none" w:sz="0" w:space="0" w:color="auto"/>
          </w:divBdr>
          <w:divsChild>
            <w:div w:id="2125346681">
              <w:marLeft w:val="0"/>
              <w:marRight w:val="0"/>
              <w:marTop w:val="0"/>
              <w:marBottom w:val="0"/>
              <w:divBdr>
                <w:top w:val="none" w:sz="0" w:space="0" w:color="auto"/>
                <w:left w:val="none" w:sz="0" w:space="0" w:color="auto"/>
                <w:bottom w:val="none" w:sz="0" w:space="0" w:color="auto"/>
                <w:right w:val="none" w:sz="0" w:space="0" w:color="auto"/>
              </w:divBdr>
              <w:divsChild>
                <w:div w:id="1005665337">
                  <w:marLeft w:val="0"/>
                  <w:marRight w:val="1"/>
                  <w:marTop w:val="0"/>
                  <w:marBottom w:val="0"/>
                  <w:divBdr>
                    <w:top w:val="none" w:sz="0" w:space="0" w:color="auto"/>
                    <w:left w:val="none" w:sz="0" w:space="0" w:color="auto"/>
                    <w:bottom w:val="none" w:sz="0" w:space="0" w:color="auto"/>
                    <w:right w:val="none" w:sz="0" w:space="0" w:color="auto"/>
                  </w:divBdr>
                  <w:divsChild>
                    <w:div w:id="1650477650">
                      <w:marLeft w:val="0"/>
                      <w:marRight w:val="0"/>
                      <w:marTop w:val="0"/>
                      <w:marBottom w:val="0"/>
                      <w:divBdr>
                        <w:top w:val="none" w:sz="0" w:space="0" w:color="auto"/>
                        <w:left w:val="none" w:sz="0" w:space="0" w:color="auto"/>
                        <w:bottom w:val="none" w:sz="0" w:space="0" w:color="auto"/>
                        <w:right w:val="none" w:sz="0" w:space="0" w:color="auto"/>
                      </w:divBdr>
                      <w:divsChild>
                        <w:div w:id="1486777975">
                          <w:marLeft w:val="0"/>
                          <w:marRight w:val="0"/>
                          <w:marTop w:val="0"/>
                          <w:marBottom w:val="0"/>
                          <w:divBdr>
                            <w:top w:val="none" w:sz="0" w:space="0" w:color="auto"/>
                            <w:left w:val="none" w:sz="0" w:space="0" w:color="auto"/>
                            <w:bottom w:val="none" w:sz="0" w:space="0" w:color="auto"/>
                            <w:right w:val="none" w:sz="0" w:space="0" w:color="auto"/>
                          </w:divBdr>
                          <w:divsChild>
                            <w:div w:id="1789857158">
                              <w:marLeft w:val="0"/>
                              <w:marRight w:val="0"/>
                              <w:marTop w:val="120"/>
                              <w:marBottom w:val="360"/>
                              <w:divBdr>
                                <w:top w:val="none" w:sz="0" w:space="0" w:color="auto"/>
                                <w:left w:val="none" w:sz="0" w:space="0" w:color="auto"/>
                                <w:bottom w:val="none" w:sz="0" w:space="0" w:color="auto"/>
                                <w:right w:val="none" w:sz="0" w:space="0" w:color="auto"/>
                              </w:divBdr>
                              <w:divsChild>
                                <w:div w:id="358550882">
                                  <w:marLeft w:val="0"/>
                                  <w:marRight w:val="0"/>
                                  <w:marTop w:val="0"/>
                                  <w:marBottom w:val="0"/>
                                  <w:divBdr>
                                    <w:top w:val="none" w:sz="0" w:space="0" w:color="auto"/>
                                    <w:left w:val="none" w:sz="0" w:space="0" w:color="auto"/>
                                    <w:bottom w:val="none" w:sz="0" w:space="0" w:color="auto"/>
                                    <w:right w:val="none" w:sz="0" w:space="0" w:color="auto"/>
                                  </w:divBdr>
                                  <w:divsChild>
                                    <w:div w:id="11948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737687">
      <w:bodyDiv w:val="1"/>
      <w:marLeft w:val="0"/>
      <w:marRight w:val="0"/>
      <w:marTop w:val="0"/>
      <w:marBottom w:val="0"/>
      <w:divBdr>
        <w:top w:val="none" w:sz="0" w:space="0" w:color="auto"/>
        <w:left w:val="none" w:sz="0" w:space="0" w:color="auto"/>
        <w:bottom w:val="none" w:sz="0" w:space="0" w:color="auto"/>
        <w:right w:val="none" w:sz="0" w:space="0" w:color="auto"/>
      </w:divBdr>
      <w:divsChild>
        <w:div w:id="1524712502">
          <w:marLeft w:val="0"/>
          <w:marRight w:val="0"/>
          <w:marTop w:val="0"/>
          <w:marBottom w:val="0"/>
          <w:divBdr>
            <w:top w:val="none" w:sz="0" w:space="0" w:color="auto"/>
            <w:left w:val="none" w:sz="0" w:space="0" w:color="auto"/>
            <w:bottom w:val="none" w:sz="0" w:space="0" w:color="auto"/>
            <w:right w:val="none" w:sz="0" w:space="0" w:color="auto"/>
          </w:divBdr>
          <w:divsChild>
            <w:div w:id="2032142439">
              <w:marLeft w:val="0"/>
              <w:marRight w:val="0"/>
              <w:marTop w:val="0"/>
              <w:marBottom w:val="0"/>
              <w:divBdr>
                <w:top w:val="none" w:sz="0" w:space="0" w:color="auto"/>
                <w:left w:val="none" w:sz="0" w:space="0" w:color="auto"/>
                <w:bottom w:val="none" w:sz="0" w:space="0" w:color="auto"/>
                <w:right w:val="none" w:sz="0" w:space="0" w:color="auto"/>
              </w:divBdr>
              <w:divsChild>
                <w:div w:id="154089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90572">
      <w:bodyDiv w:val="1"/>
      <w:marLeft w:val="0"/>
      <w:marRight w:val="0"/>
      <w:marTop w:val="0"/>
      <w:marBottom w:val="0"/>
      <w:divBdr>
        <w:top w:val="none" w:sz="0" w:space="0" w:color="auto"/>
        <w:left w:val="none" w:sz="0" w:space="0" w:color="auto"/>
        <w:bottom w:val="none" w:sz="0" w:space="0" w:color="auto"/>
        <w:right w:val="none" w:sz="0" w:space="0" w:color="auto"/>
      </w:divBdr>
      <w:divsChild>
        <w:div w:id="749815989">
          <w:marLeft w:val="0"/>
          <w:marRight w:val="1"/>
          <w:marTop w:val="0"/>
          <w:marBottom w:val="0"/>
          <w:divBdr>
            <w:top w:val="none" w:sz="0" w:space="0" w:color="auto"/>
            <w:left w:val="none" w:sz="0" w:space="0" w:color="auto"/>
            <w:bottom w:val="none" w:sz="0" w:space="0" w:color="auto"/>
            <w:right w:val="none" w:sz="0" w:space="0" w:color="auto"/>
          </w:divBdr>
          <w:divsChild>
            <w:div w:id="305820074">
              <w:marLeft w:val="0"/>
              <w:marRight w:val="0"/>
              <w:marTop w:val="0"/>
              <w:marBottom w:val="0"/>
              <w:divBdr>
                <w:top w:val="none" w:sz="0" w:space="0" w:color="auto"/>
                <w:left w:val="none" w:sz="0" w:space="0" w:color="auto"/>
                <w:bottom w:val="none" w:sz="0" w:space="0" w:color="auto"/>
                <w:right w:val="none" w:sz="0" w:space="0" w:color="auto"/>
              </w:divBdr>
              <w:divsChild>
                <w:div w:id="187842902">
                  <w:marLeft w:val="0"/>
                  <w:marRight w:val="1"/>
                  <w:marTop w:val="0"/>
                  <w:marBottom w:val="0"/>
                  <w:divBdr>
                    <w:top w:val="none" w:sz="0" w:space="0" w:color="auto"/>
                    <w:left w:val="none" w:sz="0" w:space="0" w:color="auto"/>
                    <w:bottom w:val="none" w:sz="0" w:space="0" w:color="auto"/>
                    <w:right w:val="none" w:sz="0" w:space="0" w:color="auto"/>
                  </w:divBdr>
                  <w:divsChild>
                    <w:div w:id="538401388">
                      <w:marLeft w:val="0"/>
                      <w:marRight w:val="0"/>
                      <w:marTop w:val="0"/>
                      <w:marBottom w:val="0"/>
                      <w:divBdr>
                        <w:top w:val="none" w:sz="0" w:space="0" w:color="auto"/>
                        <w:left w:val="none" w:sz="0" w:space="0" w:color="auto"/>
                        <w:bottom w:val="none" w:sz="0" w:space="0" w:color="auto"/>
                        <w:right w:val="none" w:sz="0" w:space="0" w:color="auto"/>
                      </w:divBdr>
                      <w:divsChild>
                        <w:div w:id="1461604792">
                          <w:marLeft w:val="0"/>
                          <w:marRight w:val="0"/>
                          <w:marTop w:val="0"/>
                          <w:marBottom w:val="0"/>
                          <w:divBdr>
                            <w:top w:val="none" w:sz="0" w:space="0" w:color="auto"/>
                            <w:left w:val="none" w:sz="0" w:space="0" w:color="auto"/>
                            <w:bottom w:val="none" w:sz="0" w:space="0" w:color="auto"/>
                            <w:right w:val="none" w:sz="0" w:space="0" w:color="auto"/>
                          </w:divBdr>
                          <w:divsChild>
                            <w:div w:id="1583880249">
                              <w:marLeft w:val="0"/>
                              <w:marRight w:val="0"/>
                              <w:marTop w:val="120"/>
                              <w:marBottom w:val="360"/>
                              <w:divBdr>
                                <w:top w:val="none" w:sz="0" w:space="0" w:color="auto"/>
                                <w:left w:val="none" w:sz="0" w:space="0" w:color="auto"/>
                                <w:bottom w:val="none" w:sz="0" w:space="0" w:color="auto"/>
                                <w:right w:val="none" w:sz="0" w:space="0" w:color="auto"/>
                              </w:divBdr>
                              <w:divsChild>
                                <w:div w:id="775440011">
                                  <w:marLeft w:val="0"/>
                                  <w:marRight w:val="0"/>
                                  <w:marTop w:val="0"/>
                                  <w:marBottom w:val="0"/>
                                  <w:divBdr>
                                    <w:top w:val="none" w:sz="0" w:space="0" w:color="auto"/>
                                    <w:left w:val="none" w:sz="0" w:space="0" w:color="auto"/>
                                    <w:bottom w:val="none" w:sz="0" w:space="0" w:color="auto"/>
                                    <w:right w:val="none" w:sz="0" w:space="0" w:color="auto"/>
                                  </w:divBdr>
                                  <w:divsChild>
                                    <w:div w:id="13546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995881">
      <w:bodyDiv w:val="1"/>
      <w:marLeft w:val="0"/>
      <w:marRight w:val="0"/>
      <w:marTop w:val="0"/>
      <w:marBottom w:val="0"/>
      <w:divBdr>
        <w:top w:val="none" w:sz="0" w:space="0" w:color="auto"/>
        <w:left w:val="none" w:sz="0" w:space="0" w:color="auto"/>
        <w:bottom w:val="none" w:sz="0" w:space="0" w:color="auto"/>
        <w:right w:val="none" w:sz="0" w:space="0" w:color="auto"/>
      </w:divBdr>
      <w:divsChild>
        <w:div w:id="1488398007">
          <w:marLeft w:val="0"/>
          <w:marRight w:val="0"/>
          <w:marTop w:val="0"/>
          <w:marBottom w:val="0"/>
          <w:divBdr>
            <w:top w:val="single" w:sz="2" w:space="0" w:color="2E2E2E"/>
            <w:left w:val="single" w:sz="2" w:space="0" w:color="2E2E2E"/>
            <w:bottom w:val="single" w:sz="2" w:space="0" w:color="2E2E2E"/>
            <w:right w:val="single" w:sz="2" w:space="0" w:color="2E2E2E"/>
          </w:divBdr>
          <w:divsChild>
            <w:div w:id="94054689">
              <w:marLeft w:val="0"/>
              <w:marRight w:val="0"/>
              <w:marTop w:val="0"/>
              <w:marBottom w:val="0"/>
              <w:divBdr>
                <w:top w:val="single" w:sz="6" w:space="0" w:color="C9C9C9"/>
                <w:left w:val="none" w:sz="0" w:space="0" w:color="auto"/>
                <w:bottom w:val="none" w:sz="0" w:space="0" w:color="auto"/>
                <w:right w:val="none" w:sz="0" w:space="0" w:color="auto"/>
              </w:divBdr>
              <w:divsChild>
                <w:div w:id="1780830210">
                  <w:marLeft w:val="0"/>
                  <w:marRight w:val="0"/>
                  <w:marTop w:val="0"/>
                  <w:marBottom w:val="0"/>
                  <w:divBdr>
                    <w:top w:val="none" w:sz="0" w:space="0" w:color="auto"/>
                    <w:left w:val="none" w:sz="0" w:space="0" w:color="auto"/>
                    <w:bottom w:val="none" w:sz="0" w:space="0" w:color="auto"/>
                    <w:right w:val="none" w:sz="0" w:space="0" w:color="auto"/>
                  </w:divBdr>
                  <w:divsChild>
                    <w:div w:id="1198541959">
                      <w:marLeft w:val="0"/>
                      <w:marRight w:val="0"/>
                      <w:marTop w:val="0"/>
                      <w:marBottom w:val="0"/>
                      <w:divBdr>
                        <w:top w:val="none" w:sz="0" w:space="0" w:color="auto"/>
                        <w:left w:val="none" w:sz="0" w:space="0" w:color="auto"/>
                        <w:bottom w:val="none" w:sz="0" w:space="0" w:color="auto"/>
                        <w:right w:val="none" w:sz="0" w:space="0" w:color="auto"/>
                      </w:divBdr>
                      <w:divsChild>
                        <w:div w:id="2098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222327">
      <w:bodyDiv w:val="1"/>
      <w:marLeft w:val="0"/>
      <w:marRight w:val="0"/>
      <w:marTop w:val="0"/>
      <w:marBottom w:val="0"/>
      <w:divBdr>
        <w:top w:val="none" w:sz="0" w:space="0" w:color="auto"/>
        <w:left w:val="none" w:sz="0" w:space="0" w:color="auto"/>
        <w:bottom w:val="none" w:sz="0" w:space="0" w:color="auto"/>
        <w:right w:val="none" w:sz="0" w:space="0" w:color="auto"/>
      </w:divBdr>
      <w:divsChild>
        <w:div w:id="892812661">
          <w:marLeft w:val="0"/>
          <w:marRight w:val="1"/>
          <w:marTop w:val="0"/>
          <w:marBottom w:val="0"/>
          <w:divBdr>
            <w:top w:val="none" w:sz="0" w:space="0" w:color="auto"/>
            <w:left w:val="none" w:sz="0" w:space="0" w:color="auto"/>
            <w:bottom w:val="none" w:sz="0" w:space="0" w:color="auto"/>
            <w:right w:val="none" w:sz="0" w:space="0" w:color="auto"/>
          </w:divBdr>
          <w:divsChild>
            <w:div w:id="451166981">
              <w:marLeft w:val="0"/>
              <w:marRight w:val="0"/>
              <w:marTop w:val="0"/>
              <w:marBottom w:val="0"/>
              <w:divBdr>
                <w:top w:val="none" w:sz="0" w:space="0" w:color="auto"/>
                <w:left w:val="none" w:sz="0" w:space="0" w:color="auto"/>
                <w:bottom w:val="none" w:sz="0" w:space="0" w:color="auto"/>
                <w:right w:val="none" w:sz="0" w:space="0" w:color="auto"/>
              </w:divBdr>
              <w:divsChild>
                <w:div w:id="242419610">
                  <w:marLeft w:val="0"/>
                  <w:marRight w:val="1"/>
                  <w:marTop w:val="0"/>
                  <w:marBottom w:val="0"/>
                  <w:divBdr>
                    <w:top w:val="none" w:sz="0" w:space="0" w:color="auto"/>
                    <w:left w:val="none" w:sz="0" w:space="0" w:color="auto"/>
                    <w:bottom w:val="none" w:sz="0" w:space="0" w:color="auto"/>
                    <w:right w:val="none" w:sz="0" w:space="0" w:color="auto"/>
                  </w:divBdr>
                  <w:divsChild>
                    <w:div w:id="1109006168">
                      <w:marLeft w:val="0"/>
                      <w:marRight w:val="0"/>
                      <w:marTop w:val="0"/>
                      <w:marBottom w:val="0"/>
                      <w:divBdr>
                        <w:top w:val="none" w:sz="0" w:space="0" w:color="auto"/>
                        <w:left w:val="none" w:sz="0" w:space="0" w:color="auto"/>
                        <w:bottom w:val="none" w:sz="0" w:space="0" w:color="auto"/>
                        <w:right w:val="none" w:sz="0" w:space="0" w:color="auto"/>
                      </w:divBdr>
                      <w:divsChild>
                        <w:div w:id="2140567936">
                          <w:marLeft w:val="0"/>
                          <w:marRight w:val="0"/>
                          <w:marTop w:val="0"/>
                          <w:marBottom w:val="0"/>
                          <w:divBdr>
                            <w:top w:val="none" w:sz="0" w:space="0" w:color="auto"/>
                            <w:left w:val="none" w:sz="0" w:space="0" w:color="auto"/>
                            <w:bottom w:val="none" w:sz="0" w:space="0" w:color="auto"/>
                            <w:right w:val="none" w:sz="0" w:space="0" w:color="auto"/>
                          </w:divBdr>
                          <w:divsChild>
                            <w:div w:id="655499510">
                              <w:marLeft w:val="0"/>
                              <w:marRight w:val="0"/>
                              <w:marTop w:val="120"/>
                              <w:marBottom w:val="360"/>
                              <w:divBdr>
                                <w:top w:val="none" w:sz="0" w:space="0" w:color="auto"/>
                                <w:left w:val="none" w:sz="0" w:space="0" w:color="auto"/>
                                <w:bottom w:val="none" w:sz="0" w:space="0" w:color="auto"/>
                                <w:right w:val="none" w:sz="0" w:space="0" w:color="auto"/>
                              </w:divBdr>
                              <w:divsChild>
                                <w:div w:id="1216939193">
                                  <w:marLeft w:val="0"/>
                                  <w:marRight w:val="0"/>
                                  <w:marTop w:val="0"/>
                                  <w:marBottom w:val="0"/>
                                  <w:divBdr>
                                    <w:top w:val="none" w:sz="0" w:space="0" w:color="auto"/>
                                    <w:left w:val="none" w:sz="0" w:space="0" w:color="auto"/>
                                    <w:bottom w:val="none" w:sz="0" w:space="0" w:color="auto"/>
                                    <w:right w:val="none" w:sz="0" w:space="0" w:color="auto"/>
                                  </w:divBdr>
                                  <w:divsChild>
                                    <w:div w:id="75309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494888">
      <w:bodyDiv w:val="1"/>
      <w:marLeft w:val="0"/>
      <w:marRight w:val="0"/>
      <w:marTop w:val="0"/>
      <w:marBottom w:val="0"/>
      <w:divBdr>
        <w:top w:val="none" w:sz="0" w:space="0" w:color="auto"/>
        <w:left w:val="none" w:sz="0" w:space="0" w:color="auto"/>
        <w:bottom w:val="none" w:sz="0" w:space="0" w:color="auto"/>
        <w:right w:val="none" w:sz="0" w:space="0" w:color="auto"/>
      </w:divBdr>
      <w:divsChild>
        <w:div w:id="2015570052">
          <w:marLeft w:val="0"/>
          <w:marRight w:val="1"/>
          <w:marTop w:val="0"/>
          <w:marBottom w:val="0"/>
          <w:divBdr>
            <w:top w:val="none" w:sz="0" w:space="0" w:color="auto"/>
            <w:left w:val="none" w:sz="0" w:space="0" w:color="auto"/>
            <w:bottom w:val="none" w:sz="0" w:space="0" w:color="auto"/>
            <w:right w:val="none" w:sz="0" w:space="0" w:color="auto"/>
          </w:divBdr>
          <w:divsChild>
            <w:div w:id="1616714980">
              <w:marLeft w:val="0"/>
              <w:marRight w:val="0"/>
              <w:marTop w:val="0"/>
              <w:marBottom w:val="0"/>
              <w:divBdr>
                <w:top w:val="none" w:sz="0" w:space="0" w:color="auto"/>
                <w:left w:val="none" w:sz="0" w:space="0" w:color="auto"/>
                <w:bottom w:val="none" w:sz="0" w:space="0" w:color="auto"/>
                <w:right w:val="none" w:sz="0" w:space="0" w:color="auto"/>
              </w:divBdr>
              <w:divsChild>
                <w:div w:id="1529903191">
                  <w:marLeft w:val="0"/>
                  <w:marRight w:val="1"/>
                  <w:marTop w:val="0"/>
                  <w:marBottom w:val="0"/>
                  <w:divBdr>
                    <w:top w:val="none" w:sz="0" w:space="0" w:color="auto"/>
                    <w:left w:val="none" w:sz="0" w:space="0" w:color="auto"/>
                    <w:bottom w:val="none" w:sz="0" w:space="0" w:color="auto"/>
                    <w:right w:val="none" w:sz="0" w:space="0" w:color="auto"/>
                  </w:divBdr>
                  <w:divsChild>
                    <w:div w:id="823006569">
                      <w:marLeft w:val="0"/>
                      <w:marRight w:val="0"/>
                      <w:marTop w:val="0"/>
                      <w:marBottom w:val="0"/>
                      <w:divBdr>
                        <w:top w:val="none" w:sz="0" w:space="0" w:color="auto"/>
                        <w:left w:val="none" w:sz="0" w:space="0" w:color="auto"/>
                        <w:bottom w:val="none" w:sz="0" w:space="0" w:color="auto"/>
                        <w:right w:val="none" w:sz="0" w:space="0" w:color="auto"/>
                      </w:divBdr>
                      <w:divsChild>
                        <w:div w:id="66928239">
                          <w:marLeft w:val="0"/>
                          <w:marRight w:val="0"/>
                          <w:marTop w:val="0"/>
                          <w:marBottom w:val="0"/>
                          <w:divBdr>
                            <w:top w:val="none" w:sz="0" w:space="0" w:color="auto"/>
                            <w:left w:val="none" w:sz="0" w:space="0" w:color="auto"/>
                            <w:bottom w:val="none" w:sz="0" w:space="0" w:color="auto"/>
                            <w:right w:val="none" w:sz="0" w:space="0" w:color="auto"/>
                          </w:divBdr>
                          <w:divsChild>
                            <w:div w:id="21789705">
                              <w:marLeft w:val="0"/>
                              <w:marRight w:val="0"/>
                              <w:marTop w:val="120"/>
                              <w:marBottom w:val="360"/>
                              <w:divBdr>
                                <w:top w:val="none" w:sz="0" w:space="0" w:color="auto"/>
                                <w:left w:val="none" w:sz="0" w:space="0" w:color="auto"/>
                                <w:bottom w:val="none" w:sz="0" w:space="0" w:color="auto"/>
                                <w:right w:val="none" w:sz="0" w:space="0" w:color="auto"/>
                              </w:divBdr>
                              <w:divsChild>
                                <w:div w:id="1314405807">
                                  <w:marLeft w:val="0"/>
                                  <w:marRight w:val="0"/>
                                  <w:marTop w:val="0"/>
                                  <w:marBottom w:val="0"/>
                                  <w:divBdr>
                                    <w:top w:val="none" w:sz="0" w:space="0" w:color="auto"/>
                                    <w:left w:val="none" w:sz="0" w:space="0" w:color="auto"/>
                                    <w:bottom w:val="none" w:sz="0" w:space="0" w:color="auto"/>
                                    <w:right w:val="none" w:sz="0" w:space="0" w:color="auto"/>
                                  </w:divBdr>
                                  <w:divsChild>
                                    <w:div w:id="152305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001816">
      <w:bodyDiv w:val="1"/>
      <w:marLeft w:val="0"/>
      <w:marRight w:val="0"/>
      <w:marTop w:val="0"/>
      <w:marBottom w:val="0"/>
      <w:divBdr>
        <w:top w:val="none" w:sz="0" w:space="0" w:color="auto"/>
        <w:left w:val="none" w:sz="0" w:space="0" w:color="auto"/>
        <w:bottom w:val="none" w:sz="0" w:space="0" w:color="auto"/>
        <w:right w:val="none" w:sz="0" w:space="0" w:color="auto"/>
      </w:divBdr>
      <w:divsChild>
        <w:div w:id="2083795333">
          <w:marLeft w:val="0"/>
          <w:marRight w:val="1"/>
          <w:marTop w:val="0"/>
          <w:marBottom w:val="0"/>
          <w:divBdr>
            <w:top w:val="none" w:sz="0" w:space="0" w:color="auto"/>
            <w:left w:val="none" w:sz="0" w:space="0" w:color="auto"/>
            <w:bottom w:val="none" w:sz="0" w:space="0" w:color="auto"/>
            <w:right w:val="none" w:sz="0" w:space="0" w:color="auto"/>
          </w:divBdr>
          <w:divsChild>
            <w:div w:id="1794442263">
              <w:marLeft w:val="0"/>
              <w:marRight w:val="0"/>
              <w:marTop w:val="0"/>
              <w:marBottom w:val="0"/>
              <w:divBdr>
                <w:top w:val="none" w:sz="0" w:space="0" w:color="auto"/>
                <w:left w:val="none" w:sz="0" w:space="0" w:color="auto"/>
                <w:bottom w:val="none" w:sz="0" w:space="0" w:color="auto"/>
                <w:right w:val="none" w:sz="0" w:space="0" w:color="auto"/>
              </w:divBdr>
              <w:divsChild>
                <w:div w:id="1592615655">
                  <w:marLeft w:val="0"/>
                  <w:marRight w:val="1"/>
                  <w:marTop w:val="0"/>
                  <w:marBottom w:val="0"/>
                  <w:divBdr>
                    <w:top w:val="none" w:sz="0" w:space="0" w:color="auto"/>
                    <w:left w:val="none" w:sz="0" w:space="0" w:color="auto"/>
                    <w:bottom w:val="none" w:sz="0" w:space="0" w:color="auto"/>
                    <w:right w:val="none" w:sz="0" w:space="0" w:color="auto"/>
                  </w:divBdr>
                  <w:divsChild>
                    <w:div w:id="1727412908">
                      <w:marLeft w:val="0"/>
                      <w:marRight w:val="0"/>
                      <w:marTop w:val="0"/>
                      <w:marBottom w:val="0"/>
                      <w:divBdr>
                        <w:top w:val="none" w:sz="0" w:space="0" w:color="auto"/>
                        <w:left w:val="none" w:sz="0" w:space="0" w:color="auto"/>
                        <w:bottom w:val="none" w:sz="0" w:space="0" w:color="auto"/>
                        <w:right w:val="none" w:sz="0" w:space="0" w:color="auto"/>
                      </w:divBdr>
                      <w:divsChild>
                        <w:div w:id="588006040">
                          <w:marLeft w:val="0"/>
                          <w:marRight w:val="0"/>
                          <w:marTop w:val="0"/>
                          <w:marBottom w:val="0"/>
                          <w:divBdr>
                            <w:top w:val="none" w:sz="0" w:space="0" w:color="auto"/>
                            <w:left w:val="none" w:sz="0" w:space="0" w:color="auto"/>
                            <w:bottom w:val="none" w:sz="0" w:space="0" w:color="auto"/>
                            <w:right w:val="none" w:sz="0" w:space="0" w:color="auto"/>
                          </w:divBdr>
                          <w:divsChild>
                            <w:div w:id="1001854645">
                              <w:marLeft w:val="0"/>
                              <w:marRight w:val="0"/>
                              <w:marTop w:val="120"/>
                              <w:marBottom w:val="360"/>
                              <w:divBdr>
                                <w:top w:val="none" w:sz="0" w:space="0" w:color="auto"/>
                                <w:left w:val="none" w:sz="0" w:space="0" w:color="auto"/>
                                <w:bottom w:val="none" w:sz="0" w:space="0" w:color="auto"/>
                                <w:right w:val="none" w:sz="0" w:space="0" w:color="auto"/>
                              </w:divBdr>
                              <w:divsChild>
                                <w:div w:id="97333716">
                                  <w:marLeft w:val="0"/>
                                  <w:marRight w:val="0"/>
                                  <w:marTop w:val="0"/>
                                  <w:marBottom w:val="0"/>
                                  <w:divBdr>
                                    <w:top w:val="none" w:sz="0" w:space="0" w:color="auto"/>
                                    <w:left w:val="none" w:sz="0" w:space="0" w:color="auto"/>
                                    <w:bottom w:val="none" w:sz="0" w:space="0" w:color="auto"/>
                                    <w:right w:val="none" w:sz="0" w:space="0" w:color="auto"/>
                                  </w:divBdr>
                                  <w:divsChild>
                                    <w:div w:id="86490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182543">
      <w:bodyDiv w:val="1"/>
      <w:marLeft w:val="0"/>
      <w:marRight w:val="0"/>
      <w:marTop w:val="0"/>
      <w:marBottom w:val="0"/>
      <w:divBdr>
        <w:top w:val="none" w:sz="0" w:space="0" w:color="auto"/>
        <w:left w:val="none" w:sz="0" w:space="0" w:color="auto"/>
        <w:bottom w:val="none" w:sz="0" w:space="0" w:color="auto"/>
        <w:right w:val="none" w:sz="0" w:space="0" w:color="auto"/>
      </w:divBdr>
      <w:divsChild>
        <w:div w:id="80375421">
          <w:marLeft w:val="0"/>
          <w:marRight w:val="0"/>
          <w:marTop w:val="0"/>
          <w:marBottom w:val="0"/>
          <w:divBdr>
            <w:top w:val="none" w:sz="0" w:space="0" w:color="auto"/>
            <w:left w:val="none" w:sz="0" w:space="0" w:color="auto"/>
            <w:bottom w:val="none" w:sz="0" w:space="0" w:color="auto"/>
            <w:right w:val="none" w:sz="0" w:space="0" w:color="auto"/>
          </w:divBdr>
          <w:divsChild>
            <w:div w:id="1054500144">
              <w:marLeft w:val="0"/>
              <w:marRight w:val="0"/>
              <w:marTop w:val="0"/>
              <w:marBottom w:val="0"/>
              <w:divBdr>
                <w:top w:val="none" w:sz="0" w:space="0" w:color="auto"/>
                <w:left w:val="none" w:sz="0" w:space="0" w:color="auto"/>
                <w:bottom w:val="none" w:sz="0" w:space="0" w:color="auto"/>
                <w:right w:val="none" w:sz="0" w:space="0" w:color="auto"/>
              </w:divBdr>
              <w:divsChild>
                <w:div w:id="899484497">
                  <w:marLeft w:val="0"/>
                  <w:marRight w:val="0"/>
                  <w:marTop w:val="0"/>
                  <w:marBottom w:val="0"/>
                  <w:divBdr>
                    <w:top w:val="none" w:sz="0" w:space="0" w:color="auto"/>
                    <w:left w:val="none" w:sz="0" w:space="0" w:color="auto"/>
                    <w:bottom w:val="none" w:sz="0" w:space="0" w:color="auto"/>
                    <w:right w:val="none" w:sz="0" w:space="0" w:color="auto"/>
                  </w:divBdr>
                  <w:divsChild>
                    <w:div w:id="205384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65339">
      <w:bodyDiv w:val="1"/>
      <w:marLeft w:val="0"/>
      <w:marRight w:val="0"/>
      <w:marTop w:val="0"/>
      <w:marBottom w:val="0"/>
      <w:divBdr>
        <w:top w:val="none" w:sz="0" w:space="0" w:color="auto"/>
        <w:left w:val="none" w:sz="0" w:space="0" w:color="auto"/>
        <w:bottom w:val="none" w:sz="0" w:space="0" w:color="auto"/>
        <w:right w:val="none" w:sz="0" w:space="0" w:color="auto"/>
      </w:divBdr>
      <w:divsChild>
        <w:div w:id="22177588">
          <w:marLeft w:val="0"/>
          <w:marRight w:val="1"/>
          <w:marTop w:val="0"/>
          <w:marBottom w:val="0"/>
          <w:divBdr>
            <w:top w:val="none" w:sz="0" w:space="0" w:color="auto"/>
            <w:left w:val="none" w:sz="0" w:space="0" w:color="auto"/>
            <w:bottom w:val="none" w:sz="0" w:space="0" w:color="auto"/>
            <w:right w:val="none" w:sz="0" w:space="0" w:color="auto"/>
          </w:divBdr>
          <w:divsChild>
            <w:div w:id="406194637">
              <w:marLeft w:val="0"/>
              <w:marRight w:val="0"/>
              <w:marTop w:val="0"/>
              <w:marBottom w:val="0"/>
              <w:divBdr>
                <w:top w:val="none" w:sz="0" w:space="0" w:color="auto"/>
                <w:left w:val="none" w:sz="0" w:space="0" w:color="auto"/>
                <w:bottom w:val="none" w:sz="0" w:space="0" w:color="auto"/>
                <w:right w:val="none" w:sz="0" w:space="0" w:color="auto"/>
              </w:divBdr>
              <w:divsChild>
                <w:div w:id="224074981">
                  <w:marLeft w:val="0"/>
                  <w:marRight w:val="1"/>
                  <w:marTop w:val="0"/>
                  <w:marBottom w:val="0"/>
                  <w:divBdr>
                    <w:top w:val="none" w:sz="0" w:space="0" w:color="auto"/>
                    <w:left w:val="none" w:sz="0" w:space="0" w:color="auto"/>
                    <w:bottom w:val="none" w:sz="0" w:space="0" w:color="auto"/>
                    <w:right w:val="none" w:sz="0" w:space="0" w:color="auto"/>
                  </w:divBdr>
                  <w:divsChild>
                    <w:div w:id="1229997451">
                      <w:marLeft w:val="0"/>
                      <w:marRight w:val="0"/>
                      <w:marTop w:val="0"/>
                      <w:marBottom w:val="0"/>
                      <w:divBdr>
                        <w:top w:val="none" w:sz="0" w:space="0" w:color="auto"/>
                        <w:left w:val="none" w:sz="0" w:space="0" w:color="auto"/>
                        <w:bottom w:val="none" w:sz="0" w:space="0" w:color="auto"/>
                        <w:right w:val="none" w:sz="0" w:space="0" w:color="auto"/>
                      </w:divBdr>
                      <w:divsChild>
                        <w:div w:id="942110246">
                          <w:marLeft w:val="0"/>
                          <w:marRight w:val="0"/>
                          <w:marTop w:val="0"/>
                          <w:marBottom w:val="0"/>
                          <w:divBdr>
                            <w:top w:val="none" w:sz="0" w:space="0" w:color="auto"/>
                            <w:left w:val="none" w:sz="0" w:space="0" w:color="auto"/>
                            <w:bottom w:val="none" w:sz="0" w:space="0" w:color="auto"/>
                            <w:right w:val="none" w:sz="0" w:space="0" w:color="auto"/>
                          </w:divBdr>
                          <w:divsChild>
                            <w:div w:id="1548106007">
                              <w:marLeft w:val="0"/>
                              <w:marRight w:val="0"/>
                              <w:marTop w:val="120"/>
                              <w:marBottom w:val="360"/>
                              <w:divBdr>
                                <w:top w:val="none" w:sz="0" w:space="0" w:color="auto"/>
                                <w:left w:val="none" w:sz="0" w:space="0" w:color="auto"/>
                                <w:bottom w:val="none" w:sz="0" w:space="0" w:color="auto"/>
                                <w:right w:val="none" w:sz="0" w:space="0" w:color="auto"/>
                              </w:divBdr>
                              <w:divsChild>
                                <w:div w:id="1178497128">
                                  <w:marLeft w:val="0"/>
                                  <w:marRight w:val="0"/>
                                  <w:marTop w:val="0"/>
                                  <w:marBottom w:val="0"/>
                                  <w:divBdr>
                                    <w:top w:val="none" w:sz="0" w:space="0" w:color="auto"/>
                                    <w:left w:val="none" w:sz="0" w:space="0" w:color="auto"/>
                                    <w:bottom w:val="none" w:sz="0" w:space="0" w:color="auto"/>
                                    <w:right w:val="none" w:sz="0" w:space="0" w:color="auto"/>
                                  </w:divBdr>
                                  <w:divsChild>
                                    <w:div w:id="19092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759238">
      <w:bodyDiv w:val="1"/>
      <w:marLeft w:val="0"/>
      <w:marRight w:val="0"/>
      <w:marTop w:val="0"/>
      <w:marBottom w:val="0"/>
      <w:divBdr>
        <w:top w:val="none" w:sz="0" w:space="0" w:color="auto"/>
        <w:left w:val="none" w:sz="0" w:space="0" w:color="auto"/>
        <w:bottom w:val="none" w:sz="0" w:space="0" w:color="auto"/>
        <w:right w:val="none" w:sz="0" w:space="0" w:color="auto"/>
      </w:divBdr>
      <w:divsChild>
        <w:div w:id="603074342">
          <w:marLeft w:val="0"/>
          <w:marRight w:val="1"/>
          <w:marTop w:val="0"/>
          <w:marBottom w:val="0"/>
          <w:divBdr>
            <w:top w:val="none" w:sz="0" w:space="0" w:color="auto"/>
            <w:left w:val="none" w:sz="0" w:space="0" w:color="auto"/>
            <w:bottom w:val="none" w:sz="0" w:space="0" w:color="auto"/>
            <w:right w:val="none" w:sz="0" w:space="0" w:color="auto"/>
          </w:divBdr>
          <w:divsChild>
            <w:div w:id="2061854588">
              <w:marLeft w:val="0"/>
              <w:marRight w:val="0"/>
              <w:marTop w:val="0"/>
              <w:marBottom w:val="0"/>
              <w:divBdr>
                <w:top w:val="none" w:sz="0" w:space="0" w:color="auto"/>
                <w:left w:val="none" w:sz="0" w:space="0" w:color="auto"/>
                <w:bottom w:val="none" w:sz="0" w:space="0" w:color="auto"/>
                <w:right w:val="none" w:sz="0" w:space="0" w:color="auto"/>
              </w:divBdr>
              <w:divsChild>
                <w:div w:id="522088716">
                  <w:marLeft w:val="0"/>
                  <w:marRight w:val="1"/>
                  <w:marTop w:val="0"/>
                  <w:marBottom w:val="0"/>
                  <w:divBdr>
                    <w:top w:val="none" w:sz="0" w:space="0" w:color="auto"/>
                    <w:left w:val="none" w:sz="0" w:space="0" w:color="auto"/>
                    <w:bottom w:val="none" w:sz="0" w:space="0" w:color="auto"/>
                    <w:right w:val="none" w:sz="0" w:space="0" w:color="auto"/>
                  </w:divBdr>
                  <w:divsChild>
                    <w:div w:id="437524185">
                      <w:marLeft w:val="0"/>
                      <w:marRight w:val="0"/>
                      <w:marTop w:val="0"/>
                      <w:marBottom w:val="0"/>
                      <w:divBdr>
                        <w:top w:val="none" w:sz="0" w:space="0" w:color="auto"/>
                        <w:left w:val="none" w:sz="0" w:space="0" w:color="auto"/>
                        <w:bottom w:val="none" w:sz="0" w:space="0" w:color="auto"/>
                        <w:right w:val="none" w:sz="0" w:space="0" w:color="auto"/>
                      </w:divBdr>
                      <w:divsChild>
                        <w:div w:id="257100441">
                          <w:marLeft w:val="0"/>
                          <w:marRight w:val="0"/>
                          <w:marTop w:val="0"/>
                          <w:marBottom w:val="0"/>
                          <w:divBdr>
                            <w:top w:val="none" w:sz="0" w:space="0" w:color="auto"/>
                            <w:left w:val="none" w:sz="0" w:space="0" w:color="auto"/>
                            <w:bottom w:val="none" w:sz="0" w:space="0" w:color="auto"/>
                            <w:right w:val="none" w:sz="0" w:space="0" w:color="auto"/>
                          </w:divBdr>
                          <w:divsChild>
                            <w:div w:id="1450052179">
                              <w:marLeft w:val="0"/>
                              <w:marRight w:val="0"/>
                              <w:marTop w:val="120"/>
                              <w:marBottom w:val="360"/>
                              <w:divBdr>
                                <w:top w:val="none" w:sz="0" w:space="0" w:color="auto"/>
                                <w:left w:val="none" w:sz="0" w:space="0" w:color="auto"/>
                                <w:bottom w:val="none" w:sz="0" w:space="0" w:color="auto"/>
                                <w:right w:val="none" w:sz="0" w:space="0" w:color="auto"/>
                              </w:divBdr>
                              <w:divsChild>
                                <w:div w:id="1185243278">
                                  <w:marLeft w:val="0"/>
                                  <w:marRight w:val="0"/>
                                  <w:marTop w:val="0"/>
                                  <w:marBottom w:val="0"/>
                                  <w:divBdr>
                                    <w:top w:val="none" w:sz="0" w:space="0" w:color="auto"/>
                                    <w:left w:val="none" w:sz="0" w:space="0" w:color="auto"/>
                                    <w:bottom w:val="none" w:sz="0" w:space="0" w:color="auto"/>
                                    <w:right w:val="none" w:sz="0" w:space="0" w:color="auto"/>
                                  </w:divBdr>
                                  <w:divsChild>
                                    <w:div w:id="61035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226406">
      <w:bodyDiv w:val="1"/>
      <w:marLeft w:val="0"/>
      <w:marRight w:val="0"/>
      <w:marTop w:val="0"/>
      <w:marBottom w:val="0"/>
      <w:divBdr>
        <w:top w:val="none" w:sz="0" w:space="0" w:color="auto"/>
        <w:left w:val="none" w:sz="0" w:space="0" w:color="auto"/>
        <w:bottom w:val="none" w:sz="0" w:space="0" w:color="auto"/>
        <w:right w:val="none" w:sz="0" w:space="0" w:color="auto"/>
      </w:divBdr>
      <w:divsChild>
        <w:div w:id="1939213402">
          <w:marLeft w:val="0"/>
          <w:marRight w:val="1"/>
          <w:marTop w:val="0"/>
          <w:marBottom w:val="0"/>
          <w:divBdr>
            <w:top w:val="none" w:sz="0" w:space="0" w:color="auto"/>
            <w:left w:val="none" w:sz="0" w:space="0" w:color="auto"/>
            <w:bottom w:val="none" w:sz="0" w:space="0" w:color="auto"/>
            <w:right w:val="none" w:sz="0" w:space="0" w:color="auto"/>
          </w:divBdr>
          <w:divsChild>
            <w:div w:id="725106462">
              <w:marLeft w:val="0"/>
              <w:marRight w:val="0"/>
              <w:marTop w:val="0"/>
              <w:marBottom w:val="0"/>
              <w:divBdr>
                <w:top w:val="none" w:sz="0" w:space="0" w:color="auto"/>
                <w:left w:val="none" w:sz="0" w:space="0" w:color="auto"/>
                <w:bottom w:val="none" w:sz="0" w:space="0" w:color="auto"/>
                <w:right w:val="none" w:sz="0" w:space="0" w:color="auto"/>
              </w:divBdr>
              <w:divsChild>
                <w:div w:id="1282302777">
                  <w:marLeft w:val="0"/>
                  <w:marRight w:val="1"/>
                  <w:marTop w:val="0"/>
                  <w:marBottom w:val="0"/>
                  <w:divBdr>
                    <w:top w:val="none" w:sz="0" w:space="0" w:color="auto"/>
                    <w:left w:val="none" w:sz="0" w:space="0" w:color="auto"/>
                    <w:bottom w:val="none" w:sz="0" w:space="0" w:color="auto"/>
                    <w:right w:val="none" w:sz="0" w:space="0" w:color="auto"/>
                  </w:divBdr>
                  <w:divsChild>
                    <w:div w:id="2140611161">
                      <w:marLeft w:val="0"/>
                      <w:marRight w:val="0"/>
                      <w:marTop w:val="0"/>
                      <w:marBottom w:val="0"/>
                      <w:divBdr>
                        <w:top w:val="none" w:sz="0" w:space="0" w:color="auto"/>
                        <w:left w:val="none" w:sz="0" w:space="0" w:color="auto"/>
                        <w:bottom w:val="none" w:sz="0" w:space="0" w:color="auto"/>
                        <w:right w:val="none" w:sz="0" w:space="0" w:color="auto"/>
                      </w:divBdr>
                      <w:divsChild>
                        <w:div w:id="1651668373">
                          <w:marLeft w:val="0"/>
                          <w:marRight w:val="0"/>
                          <w:marTop w:val="0"/>
                          <w:marBottom w:val="0"/>
                          <w:divBdr>
                            <w:top w:val="none" w:sz="0" w:space="0" w:color="auto"/>
                            <w:left w:val="none" w:sz="0" w:space="0" w:color="auto"/>
                            <w:bottom w:val="none" w:sz="0" w:space="0" w:color="auto"/>
                            <w:right w:val="none" w:sz="0" w:space="0" w:color="auto"/>
                          </w:divBdr>
                          <w:divsChild>
                            <w:div w:id="727076195">
                              <w:marLeft w:val="0"/>
                              <w:marRight w:val="0"/>
                              <w:marTop w:val="120"/>
                              <w:marBottom w:val="360"/>
                              <w:divBdr>
                                <w:top w:val="none" w:sz="0" w:space="0" w:color="auto"/>
                                <w:left w:val="none" w:sz="0" w:space="0" w:color="auto"/>
                                <w:bottom w:val="none" w:sz="0" w:space="0" w:color="auto"/>
                                <w:right w:val="none" w:sz="0" w:space="0" w:color="auto"/>
                              </w:divBdr>
                              <w:divsChild>
                                <w:div w:id="1830830189">
                                  <w:marLeft w:val="0"/>
                                  <w:marRight w:val="0"/>
                                  <w:marTop w:val="0"/>
                                  <w:marBottom w:val="0"/>
                                  <w:divBdr>
                                    <w:top w:val="none" w:sz="0" w:space="0" w:color="auto"/>
                                    <w:left w:val="none" w:sz="0" w:space="0" w:color="auto"/>
                                    <w:bottom w:val="none" w:sz="0" w:space="0" w:color="auto"/>
                                    <w:right w:val="none" w:sz="0" w:space="0" w:color="auto"/>
                                  </w:divBdr>
                                  <w:divsChild>
                                    <w:div w:id="6807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0102535">
      <w:bodyDiv w:val="1"/>
      <w:marLeft w:val="0"/>
      <w:marRight w:val="0"/>
      <w:marTop w:val="0"/>
      <w:marBottom w:val="0"/>
      <w:divBdr>
        <w:top w:val="none" w:sz="0" w:space="0" w:color="auto"/>
        <w:left w:val="none" w:sz="0" w:space="0" w:color="auto"/>
        <w:bottom w:val="none" w:sz="0" w:space="0" w:color="auto"/>
        <w:right w:val="none" w:sz="0" w:space="0" w:color="auto"/>
      </w:divBdr>
      <w:divsChild>
        <w:div w:id="897086548">
          <w:marLeft w:val="0"/>
          <w:marRight w:val="1"/>
          <w:marTop w:val="0"/>
          <w:marBottom w:val="0"/>
          <w:divBdr>
            <w:top w:val="none" w:sz="0" w:space="0" w:color="auto"/>
            <w:left w:val="none" w:sz="0" w:space="0" w:color="auto"/>
            <w:bottom w:val="none" w:sz="0" w:space="0" w:color="auto"/>
            <w:right w:val="none" w:sz="0" w:space="0" w:color="auto"/>
          </w:divBdr>
          <w:divsChild>
            <w:div w:id="741484204">
              <w:marLeft w:val="0"/>
              <w:marRight w:val="0"/>
              <w:marTop w:val="0"/>
              <w:marBottom w:val="0"/>
              <w:divBdr>
                <w:top w:val="none" w:sz="0" w:space="0" w:color="auto"/>
                <w:left w:val="none" w:sz="0" w:space="0" w:color="auto"/>
                <w:bottom w:val="none" w:sz="0" w:space="0" w:color="auto"/>
                <w:right w:val="none" w:sz="0" w:space="0" w:color="auto"/>
              </w:divBdr>
              <w:divsChild>
                <w:div w:id="1791388307">
                  <w:marLeft w:val="0"/>
                  <w:marRight w:val="1"/>
                  <w:marTop w:val="0"/>
                  <w:marBottom w:val="0"/>
                  <w:divBdr>
                    <w:top w:val="none" w:sz="0" w:space="0" w:color="auto"/>
                    <w:left w:val="none" w:sz="0" w:space="0" w:color="auto"/>
                    <w:bottom w:val="none" w:sz="0" w:space="0" w:color="auto"/>
                    <w:right w:val="none" w:sz="0" w:space="0" w:color="auto"/>
                  </w:divBdr>
                  <w:divsChild>
                    <w:div w:id="87122183">
                      <w:marLeft w:val="0"/>
                      <w:marRight w:val="0"/>
                      <w:marTop w:val="0"/>
                      <w:marBottom w:val="0"/>
                      <w:divBdr>
                        <w:top w:val="none" w:sz="0" w:space="0" w:color="auto"/>
                        <w:left w:val="none" w:sz="0" w:space="0" w:color="auto"/>
                        <w:bottom w:val="none" w:sz="0" w:space="0" w:color="auto"/>
                        <w:right w:val="none" w:sz="0" w:space="0" w:color="auto"/>
                      </w:divBdr>
                      <w:divsChild>
                        <w:div w:id="500387278">
                          <w:marLeft w:val="0"/>
                          <w:marRight w:val="0"/>
                          <w:marTop w:val="0"/>
                          <w:marBottom w:val="0"/>
                          <w:divBdr>
                            <w:top w:val="none" w:sz="0" w:space="0" w:color="auto"/>
                            <w:left w:val="none" w:sz="0" w:space="0" w:color="auto"/>
                            <w:bottom w:val="none" w:sz="0" w:space="0" w:color="auto"/>
                            <w:right w:val="none" w:sz="0" w:space="0" w:color="auto"/>
                          </w:divBdr>
                          <w:divsChild>
                            <w:div w:id="889462797">
                              <w:marLeft w:val="0"/>
                              <w:marRight w:val="0"/>
                              <w:marTop w:val="120"/>
                              <w:marBottom w:val="360"/>
                              <w:divBdr>
                                <w:top w:val="none" w:sz="0" w:space="0" w:color="auto"/>
                                <w:left w:val="none" w:sz="0" w:space="0" w:color="auto"/>
                                <w:bottom w:val="none" w:sz="0" w:space="0" w:color="auto"/>
                                <w:right w:val="none" w:sz="0" w:space="0" w:color="auto"/>
                              </w:divBdr>
                              <w:divsChild>
                                <w:div w:id="920872164">
                                  <w:marLeft w:val="0"/>
                                  <w:marRight w:val="0"/>
                                  <w:marTop w:val="0"/>
                                  <w:marBottom w:val="0"/>
                                  <w:divBdr>
                                    <w:top w:val="none" w:sz="0" w:space="0" w:color="auto"/>
                                    <w:left w:val="none" w:sz="0" w:space="0" w:color="auto"/>
                                    <w:bottom w:val="none" w:sz="0" w:space="0" w:color="auto"/>
                                    <w:right w:val="none" w:sz="0" w:space="0" w:color="auto"/>
                                  </w:divBdr>
                                  <w:divsChild>
                                    <w:div w:id="12636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853231">
      <w:bodyDiv w:val="1"/>
      <w:marLeft w:val="0"/>
      <w:marRight w:val="0"/>
      <w:marTop w:val="0"/>
      <w:marBottom w:val="0"/>
      <w:divBdr>
        <w:top w:val="none" w:sz="0" w:space="0" w:color="auto"/>
        <w:left w:val="none" w:sz="0" w:space="0" w:color="auto"/>
        <w:bottom w:val="none" w:sz="0" w:space="0" w:color="auto"/>
        <w:right w:val="none" w:sz="0" w:space="0" w:color="auto"/>
      </w:divBdr>
      <w:divsChild>
        <w:div w:id="1201555867">
          <w:marLeft w:val="0"/>
          <w:marRight w:val="0"/>
          <w:marTop w:val="0"/>
          <w:marBottom w:val="0"/>
          <w:divBdr>
            <w:top w:val="single" w:sz="2" w:space="0" w:color="2E2E2E"/>
            <w:left w:val="single" w:sz="2" w:space="0" w:color="2E2E2E"/>
            <w:bottom w:val="single" w:sz="2" w:space="0" w:color="2E2E2E"/>
            <w:right w:val="single" w:sz="2" w:space="0" w:color="2E2E2E"/>
          </w:divBdr>
          <w:divsChild>
            <w:div w:id="49500394">
              <w:marLeft w:val="0"/>
              <w:marRight w:val="0"/>
              <w:marTop w:val="0"/>
              <w:marBottom w:val="0"/>
              <w:divBdr>
                <w:top w:val="single" w:sz="6" w:space="0" w:color="C9C9C9"/>
                <w:left w:val="none" w:sz="0" w:space="0" w:color="auto"/>
                <w:bottom w:val="none" w:sz="0" w:space="0" w:color="auto"/>
                <w:right w:val="none" w:sz="0" w:space="0" w:color="auto"/>
              </w:divBdr>
              <w:divsChild>
                <w:div w:id="455101225">
                  <w:marLeft w:val="0"/>
                  <w:marRight w:val="0"/>
                  <w:marTop w:val="0"/>
                  <w:marBottom w:val="0"/>
                  <w:divBdr>
                    <w:top w:val="none" w:sz="0" w:space="0" w:color="auto"/>
                    <w:left w:val="none" w:sz="0" w:space="0" w:color="auto"/>
                    <w:bottom w:val="none" w:sz="0" w:space="0" w:color="auto"/>
                    <w:right w:val="none" w:sz="0" w:space="0" w:color="auto"/>
                  </w:divBdr>
                  <w:divsChild>
                    <w:div w:id="731779577">
                      <w:marLeft w:val="0"/>
                      <w:marRight w:val="0"/>
                      <w:marTop w:val="0"/>
                      <w:marBottom w:val="0"/>
                      <w:divBdr>
                        <w:top w:val="none" w:sz="0" w:space="0" w:color="auto"/>
                        <w:left w:val="none" w:sz="0" w:space="0" w:color="auto"/>
                        <w:bottom w:val="none" w:sz="0" w:space="0" w:color="auto"/>
                        <w:right w:val="none" w:sz="0" w:space="0" w:color="auto"/>
                      </w:divBdr>
                      <w:divsChild>
                        <w:div w:id="122186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14024">
      <w:bodyDiv w:val="1"/>
      <w:marLeft w:val="0"/>
      <w:marRight w:val="0"/>
      <w:marTop w:val="0"/>
      <w:marBottom w:val="0"/>
      <w:divBdr>
        <w:top w:val="none" w:sz="0" w:space="0" w:color="auto"/>
        <w:left w:val="none" w:sz="0" w:space="0" w:color="auto"/>
        <w:bottom w:val="none" w:sz="0" w:space="0" w:color="auto"/>
        <w:right w:val="none" w:sz="0" w:space="0" w:color="auto"/>
      </w:divBdr>
      <w:divsChild>
        <w:div w:id="1892495586">
          <w:marLeft w:val="0"/>
          <w:marRight w:val="1"/>
          <w:marTop w:val="0"/>
          <w:marBottom w:val="0"/>
          <w:divBdr>
            <w:top w:val="none" w:sz="0" w:space="0" w:color="auto"/>
            <w:left w:val="none" w:sz="0" w:space="0" w:color="auto"/>
            <w:bottom w:val="none" w:sz="0" w:space="0" w:color="auto"/>
            <w:right w:val="none" w:sz="0" w:space="0" w:color="auto"/>
          </w:divBdr>
          <w:divsChild>
            <w:div w:id="43873952">
              <w:marLeft w:val="0"/>
              <w:marRight w:val="0"/>
              <w:marTop w:val="0"/>
              <w:marBottom w:val="0"/>
              <w:divBdr>
                <w:top w:val="none" w:sz="0" w:space="0" w:color="auto"/>
                <w:left w:val="none" w:sz="0" w:space="0" w:color="auto"/>
                <w:bottom w:val="none" w:sz="0" w:space="0" w:color="auto"/>
                <w:right w:val="none" w:sz="0" w:space="0" w:color="auto"/>
              </w:divBdr>
              <w:divsChild>
                <w:div w:id="1724713154">
                  <w:marLeft w:val="0"/>
                  <w:marRight w:val="1"/>
                  <w:marTop w:val="0"/>
                  <w:marBottom w:val="0"/>
                  <w:divBdr>
                    <w:top w:val="none" w:sz="0" w:space="0" w:color="auto"/>
                    <w:left w:val="none" w:sz="0" w:space="0" w:color="auto"/>
                    <w:bottom w:val="none" w:sz="0" w:space="0" w:color="auto"/>
                    <w:right w:val="none" w:sz="0" w:space="0" w:color="auto"/>
                  </w:divBdr>
                  <w:divsChild>
                    <w:div w:id="1809320083">
                      <w:marLeft w:val="0"/>
                      <w:marRight w:val="0"/>
                      <w:marTop w:val="0"/>
                      <w:marBottom w:val="0"/>
                      <w:divBdr>
                        <w:top w:val="none" w:sz="0" w:space="0" w:color="auto"/>
                        <w:left w:val="none" w:sz="0" w:space="0" w:color="auto"/>
                        <w:bottom w:val="none" w:sz="0" w:space="0" w:color="auto"/>
                        <w:right w:val="none" w:sz="0" w:space="0" w:color="auto"/>
                      </w:divBdr>
                      <w:divsChild>
                        <w:div w:id="717631127">
                          <w:marLeft w:val="0"/>
                          <w:marRight w:val="0"/>
                          <w:marTop w:val="0"/>
                          <w:marBottom w:val="0"/>
                          <w:divBdr>
                            <w:top w:val="none" w:sz="0" w:space="0" w:color="auto"/>
                            <w:left w:val="none" w:sz="0" w:space="0" w:color="auto"/>
                            <w:bottom w:val="none" w:sz="0" w:space="0" w:color="auto"/>
                            <w:right w:val="none" w:sz="0" w:space="0" w:color="auto"/>
                          </w:divBdr>
                          <w:divsChild>
                            <w:div w:id="1465387827">
                              <w:marLeft w:val="0"/>
                              <w:marRight w:val="0"/>
                              <w:marTop w:val="120"/>
                              <w:marBottom w:val="360"/>
                              <w:divBdr>
                                <w:top w:val="none" w:sz="0" w:space="0" w:color="auto"/>
                                <w:left w:val="none" w:sz="0" w:space="0" w:color="auto"/>
                                <w:bottom w:val="none" w:sz="0" w:space="0" w:color="auto"/>
                                <w:right w:val="none" w:sz="0" w:space="0" w:color="auto"/>
                              </w:divBdr>
                              <w:divsChild>
                                <w:div w:id="902332077">
                                  <w:marLeft w:val="0"/>
                                  <w:marRight w:val="0"/>
                                  <w:marTop w:val="0"/>
                                  <w:marBottom w:val="0"/>
                                  <w:divBdr>
                                    <w:top w:val="none" w:sz="0" w:space="0" w:color="auto"/>
                                    <w:left w:val="none" w:sz="0" w:space="0" w:color="auto"/>
                                    <w:bottom w:val="none" w:sz="0" w:space="0" w:color="auto"/>
                                    <w:right w:val="none" w:sz="0" w:space="0" w:color="auto"/>
                                  </w:divBdr>
                                  <w:divsChild>
                                    <w:div w:id="128589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8472675">
      <w:bodyDiv w:val="1"/>
      <w:marLeft w:val="0"/>
      <w:marRight w:val="0"/>
      <w:marTop w:val="0"/>
      <w:marBottom w:val="0"/>
      <w:divBdr>
        <w:top w:val="none" w:sz="0" w:space="0" w:color="auto"/>
        <w:left w:val="none" w:sz="0" w:space="0" w:color="auto"/>
        <w:bottom w:val="none" w:sz="0" w:space="0" w:color="auto"/>
        <w:right w:val="none" w:sz="0" w:space="0" w:color="auto"/>
      </w:divBdr>
      <w:divsChild>
        <w:div w:id="677007592">
          <w:marLeft w:val="0"/>
          <w:marRight w:val="1"/>
          <w:marTop w:val="0"/>
          <w:marBottom w:val="0"/>
          <w:divBdr>
            <w:top w:val="none" w:sz="0" w:space="0" w:color="auto"/>
            <w:left w:val="none" w:sz="0" w:space="0" w:color="auto"/>
            <w:bottom w:val="none" w:sz="0" w:space="0" w:color="auto"/>
            <w:right w:val="none" w:sz="0" w:space="0" w:color="auto"/>
          </w:divBdr>
          <w:divsChild>
            <w:div w:id="152373500">
              <w:marLeft w:val="0"/>
              <w:marRight w:val="0"/>
              <w:marTop w:val="0"/>
              <w:marBottom w:val="0"/>
              <w:divBdr>
                <w:top w:val="none" w:sz="0" w:space="0" w:color="auto"/>
                <w:left w:val="none" w:sz="0" w:space="0" w:color="auto"/>
                <w:bottom w:val="none" w:sz="0" w:space="0" w:color="auto"/>
                <w:right w:val="none" w:sz="0" w:space="0" w:color="auto"/>
              </w:divBdr>
              <w:divsChild>
                <w:div w:id="1137989578">
                  <w:marLeft w:val="0"/>
                  <w:marRight w:val="1"/>
                  <w:marTop w:val="0"/>
                  <w:marBottom w:val="0"/>
                  <w:divBdr>
                    <w:top w:val="none" w:sz="0" w:space="0" w:color="auto"/>
                    <w:left w:val="none" w:sz="0" w:space="0" w:color="auto"/>
                    <w:bottom w:val="none" w:sz="0" w:space="0" w:color="auto"/>
                    <w:right w:val="none" w:sz="0" w:space="0" w:color="auto"/>
                  </w:divBdr>
                  <w:divsChild>
                    <w:div w:id="1519807501">
                      <w:marLeft w:val="0"/>
                      <w:marRight w:val="0"/>
                      <w:marTop w:val="0"/>
                      <w:marBottom w:val="0"/>
                      <w:divBdr>
                        <w:top w:val="none" w:sz="0" w:space="0" w:color="auto"/>
                        <w:left w:val="none" w:sz="0" w:space="0" w:color="auto"/>
                        <w:bottom w:val="none" w:sz="0" w:space="0" w:color="auto"/>
                        <w:right w:val="none" w:sz="0" w:space="0" w:color="auto"/>
                      </w:divBdr>
                      <w:divsChild>
                        <w:div w:id="1918318668">
                          <w:marLeft w:val="0"/>
                          <w:marRight w:val="0"/>
                          <w:marTop w:val="0"/>
                          <w:marBottom w:val="0"/>
                          <w:divBdr>
                            <w:top w:val="none" w:sz="0" w:space="0" w:color="auto"/>
                            <w:left w:val="none" w:sz="0" w:space="0" w:color="auto"/>
                            <w:bottom w:val="none" w:sz="0" w:space="0" w:color="auto"/>
                            <w:right w:val="none" w:sz="0" w:space="0" w:color="auto"/>
                          </w:divBdr>
                          <w:divsChild>
                            <w:div w:id="997610812">
                              <w:marLeft w:val="0"/>
                              <w:marRight w:val="0"/>
                              <w:marTop w:val="120"/>
                              <w:marBottom w:val="360"/>
                              <w:divBdr>
                                <w:top w:val="none" w:sz="0" w:space="0" w:color="auto"/>
                                <w:left w:val="none" w:sz="0" w:space="0" w:color="auto"/>
                                <w:bottom w:val="none" w:sz="0" w:space="0" w:color="auto"/>
                                <w:right w:val="none" w:sz="0" w:space="0" w:color="auto"/>
                              </w:divBdr>
                              <w:divsChild>
                                <w:div w:id="302082310">
                                  <w:marLeft w:val="0"/>
                                  <w:marRight w:val="0"/>
                                  <w:marTop w:val="0"/>
                                  <w:marBottom w:val="0"/>
                                  <w:divBdr>
                                    <w:top w:val="none" w:sz="0" w:space="0" w:color="auto"/>
                                    <w:left w:val="none" w:sz="0" w:space="0" w:color="auto"/>
                                    <w:bottom w:val="none" w:sz="0" w:space="0" w:color="auto"/>
                                    <w:right w:val="none" w:sz="0" w:space="0" w:color="auto"/>
                                  </w:divBdr>
                                  <w:divsChild>
                                    <w:div w:id="8760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868929">
      <w:bodyDiv w:val="1"/>
      <w:marLeft w:val="0"/>
      <w:marRight w:val="0"/>
      <w:marTop w:val="0"/>
      <w:marBottom w:val="0"/>
      <w:divBdr>
        <w:top w:val="none" w:sz="0" w:space="0" w:color="auto"/>
        <w:left w:val="none" w:sz="0" w:space="0" w:color="auto"/>
        <w:bottom w:val="none" w:sz="0" w:space="0" w:color="auto"/>
        <w:right w:val="none" w:sz="0" w:space="0" w:color="auto"/>
      </w:divBdr>
      <w:divsChild>
        <w:div w:id="1599212421">
          <w:marLeft w:val="0"/>
          <w:marRight w:val="1"/>
          <w:marTop w:val="0"/>
          <w:marBottom w:val="0"/>
          <w:divBdr>
            <w:top w:val="none" w:sz="0" w:space="0" w:color="auto"/>
            <w:left w:val="none" w:sz="0" w:space="0" w:color="auto"/>
            <w:bottom w:val="none" w:sz="0" w:space="0" w:color="auto"/>
            <w:right w:val="none" w:sz="0" w:space="0" w:color="auto"/>
          </w:divBdr>
          <w:divsChild>
            <w:div w:id="1336763852">
              <w:marLeft w:val="0"/>
              <w:marRight w:val="0"/>
              <w:marTop w:val="0"/>
              <w:marBottom w:val="0"/>
              <w:divBdr>
                <w:top w:val="none" w:sz="0" w:space="0" w:color="auto"/>
                <w:left w:val="none" w:sz="0" w:space="0" w:color="auto"/>
                <w:bottom w:val="none" w:sz="0" w:space="0" w:color="auto"/>
                <w:right w:val="none" w:sz="0" w:space="0" w:color="auto"/>
              </w:divBdr>
              <w:divsChild>
                <w:div w:id="1584757681">
                  <w:marLeft w:val="0"/>
                  <w:marRight w:val="1"/>
                  <w:marTop w:val="0"/>
                  <w:marBottom w:val="0"/>
                  <w:divBdr>
                    <w:top w:val="none" w:sz="0" w:space="0" w:color="auto"/>
                    <w:left w:val="none" w:sz="0" w:space="0" w:color="auto"/>
                    <w:bottom w:val="none" w:sz="0" w:space="0" w:color="auto"/>
                    <w:right w:val="none" w:sz="0" w:space="0" w:color="auto"/>
                  </w:divBdr>
                  <w:divsChild>
                    <w:div w:id="1519000120">
                      <w:marLeft w:val="0"/>
                      <w:marRight w:val="0"/>
                      <w:marTop w:val="0"/>
                      <w:marBottom w:val="0"/>
                      <w:divBdr>
                        <w:top w:val="none" w:sz="0" w:space="0" w:color="auto"/>
                        <w:left w:val="none" w:sz="0" w:space="0" w:color="auto"/>
                        <w:bottom w:val="none" w:sz="0" w:space="0" w:color="auto"/>
                        <w:right w:val="none" w:sz="0" w:space="0" w:color="auto"/>
                      </w:divBdr>
                      <w:divsChild>
                        <w:div w:id="585191111">
                          <w:marLeft w:val="0"/>
                          <w:marRight w:val="0"/>
                          <w:marTop w:val="0"/>
                          <w:marBottom w:val="0"/>
                          <w:divBdr>
                            <w:top w:val="none" w:sz="0" w:space="0" w:color="auto"/>
                            <w:left w:val="none" w:sz="0" w:space="0" w:color="auto"/>
                            <w:bottom w:val="none" w:sz="0" w:space="0" w:color="auto"/>
                            <w:right w:val="none" w:sz="0" w:space="0" w:color="auto"/>
                          </w:divBdr>
                          <w:divsChild>
                            <w:div w:id="765999402">
                              <w:marLeft w:val="0"/>
                              <w:marRight w:val="0"/>
                              <w:marTop w:val="120"/>
                              <w:marBottom w:val="360"/>
                              <w:divBdr>
                                <w:top w:val="none" w:sz="0" w:space="0" w:color="auto"/>
                                <w:left w:val="none" w:sz="0" w:space="0" w:color="auto"/>
                                <w:bottom w:val="none" w:sz="0" w:space="0" w:color="auto"/>
                                <w:right w:val="none" w:sz="0" w:space="0" w:color="auto"/>
                              </w:divBdr>
                              <w:divsChild>
                                <w:div w:id="1992442699">
                                  <w:marLeft w:val="0"/>
                                  <w:marRight w:val="0"/>
                                  <w:marTop w:val="0"/>
                                  <w:marBottom w:val="0"/>
                                  <w:divBdr>
                                    <w:top w:val="none" w:sz="0" w:space="0" w:color="auto"/>
                                    <w:left w:val="none" w:sz="0" w:space="0" w:color="auto"/>
                                    <w:bottom w:val="none" w:sz="0" w:space="0" w:color="auto"/>
                                    <w:right w:val="none" w:sz="0" w:space="0" w:color="auto"/>
                                  </w:divBdr>
                                  <w:divsChild>
                                    <w:div w:id="10939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371712">
      <w:bodyDiv w:val="1"/>
      <w:marLeft w:val="0"/>
      <w:marRight w:val="0"/>
      <w:marTop w:val="0"/>
      <w:marBottom w:val="0"/>
      <w:divBdr>
        <w:top w:val="none" w:sz="0" w:space="0" w:color="auto"/>
        <w:left w:val="none" w:sz="0" w:space="0" w:color="auto"/>
        <w:bottom w:val="none" w:sz="0" w:space="0" w:color="auto"/>
        <w:right w:val="none" w:sz="0" w:space="0" w:color="auto"/>
      </w:divBdr>
      <w:divsChild>
        <w:div w:id="206308078">
          <w:marLeft w:val="0"/>
          <w:marRight w:val="1"/>
          <w:marTop w:val="0"/>
          <w:marBottom w:val="0"/>
          <w:divBdr>
            <w:top w:val="none" w:sz="0" w:space="0" w:color="auto"/>
            <w:left w:val="none" w:sz="0" w:space="0" w:color="auto"/>
            <w:bottom w:val="none" w:sz="0" w:space="0" w:color="auto"/>
            <w:right w:val="none" w:sz="0" w:space="0" w:color="auto"/>
          </w:divBdr>
          <w:divsChild>
            <w:div w:id="228000368">
              <w:marLeft w:val="0"/>
              <w:marRight w:val="0"/>
              <w:marTop w:val="0"/>
              <w:marBottom w:val="0"/>
              <w:divBdr>
                <w:top w:val="none" w:sz="0" w:space="0" w:color="auto"/>
                <w:left w:val="none" w:sz="0" w:space="0" w:color="auto"/>
                <w:bottom w:val="none" w:sz="0" w:space="0" w:color="auto"/>
                <w:right w:val="none" w:sz="0" w:space="0" w:color="auto"/>
              </w:divBdr>
              <w:divsChild>
                <w:div w:id="531957737">
                  <w:marLeft w:val="0"/>
                  <w:marRight w:val="1"/>
                  <w:marTop w:val="0"/>
                  <w:marBottom w:val="0"/>
                  <w:divBdr>
                    <w:top w:val="none" w:sz="0" w:space="0" w:color="auto"/>
                    <w:left w:val="none" w:sz="0" w:space="0" w:color="auto"/>
                    <w:bottom w:val="none" w:sz="0" w:space="0" w:color="auto"/>
                    <w:right w:val="none" w:sz="0" w:space="0" w:color="auto"/>
                  </w:divBdr>
                  <w:divsChild>
                    <w:div w:id="2096660319">
                      <w:marLeft w:val="0"/>
                      <w:marRight w:val="0"/>
                      <w:marTop w:val="0"/>
                      <w:marBottom w:val="0"/>
                      <w:divBdr>
                        <w:top w:val="none" w:sz="0" w:space="0" w:color="auto"/>
                        <w:left w:val="none" w:sz="0" w:space="0" w:color="auto"/>
                        <w:bottom w:val="none" w:sz="0" w:space="0" w:color="auto"/>
                        <w:right w:val="none" w:sz="0" w:space="0" w:color="auto"/>
                      </w:divBdr>
                      <w:divsChild>
                        <w:div w:id="558127894">
                          <w:marLeft w:val="0"/>
                          <w:marRight w:val="0"/>
                          <w:marTop w:val="0"/>
                          <w:marBottom w:val="0"/>
                          <w:divBdr>
                            <w:top w:val="none" w:sz="0" w:space="0" w:color="auto"/>
                            <w:left w:val="none" w:sz="0" w:space="0" w:color="auto"/>
                            <w:bottom w:val="none" w:sz="0" w:space="0" w:color="auto"/>
                            <w:right w:val="none" w:sz="0" w:space="0" w:color="auto"/>
                          </w:divBdr>
                          <w:divsChild>
                            <w:div w:id="349721196">
                              <w:marLeft w:val="0"/>
                              <w:marRight w:val="0"/>
                              <w:marTop w:val="120"/>
                              <w:marBottom w:val="360"/>
                              <w:divBdr>
                                <w:top w:val="none" w:sz="0" w:space="0" w:color="auto"/>
                                <w:left w:val="none" w:sz="0" w:space="0" w:color="auto"/>
                                <w:bottom w:val="none" w:sz="0" w:space="0" w:color="auto"/>
                                <w:right w:val="none" w:sz="0" w:space="0" w:color="auto"/>
                              </w:divBdr>
                              <w:divsChild>
                                <w:div w:id="190843191">
                                  <w:marLeft w:val="0"/>
                                  <w:marRight w:val="0"/>
                                  <w:marTop w:val="0"/>
                                  <w:marBottom w:val="0"/>
                                  <w:divBdr>
                                    <w:top w:val="none" w:sz="0" w:space="0" w:color="auto"/>
                                    <w:left w:val="none" w:sz="0" w:space="0" w:color="auto"/>
                                    <w:bottom w:val="none" w:sz="0" w:space="0" w:color="auto"/>
                                    <w:right w:val="none" w:sz="0" w:space="0" w:color="auto"/>
                                  </w:divBdr>
                                  <w:divsChild>
                                    <w:div w:id="31083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566247">
      <w:bodyDiv w:val="1"/>
      <w:marLeft w:val="0"/>
      <w:marRight w:val="0"/>
      <w:marTop w:val="0"/>
      <w:marBottom w:val="0"/>
      <w:divBdr>
        <w:top w:val="none" w:sz="0" w:space="0" w:color="auto"/>
        <w:left w:val="none" w:sz="0" w:space="0" w:color="auto"/>
        <w:bottom w:val="none" w:sz="0" w:space="0" w:color="auto"/>
        <w:right w:val="none" w:sz="0" w:space="0" w:color="auto"/>
      </w:divBdr>
      <w:divsChild>
        <w:div w:id="691882649">
          <w:marLeft w:val="0"/>
          <w:marRight w:val="1"/>
          <w:marTop w:val="0"/>
          <w:marBottom w:val="0"/>
          <w:divBdr>
            <w:top w:val="none" w:sz="0" w:space="0" w:color="auto"/>
            <w:left w:val="none" w:sz="0" w:space="0" w:color="auto"/>
            <w:bottom w:val="none" w:sz="0" w:space="0" w:color="auto"/>
            <w:right w:val="none" w:sz="0" w:space="0" w:color="auto"/>
          </w:divBdr>
          <w:divsChild>
            <w:div w:id="244655017">
              <w:marLeft w:val="0"/>
              <w:marRight w:val="0"/>
              <w:marTop w:val="0"/>
              <w:marBottom w:val="0"/>
              <w:divBdr>
                <w:top w:val="none" w:sz="0" w:space="0" w:color="auto"/>
                <w:left w:val="none" w:sz="0" w:space="0" w:color="auto"/>
                <w:bottom w:val="none" w:sz="0" w:space="0" w:color="auto"/>
                <w:right w:val="none" w:sz="0" w:space="0" w:color="auto"/>
              </w:divBdr>
              <w:divsChild>
                <w:div w:id="1084298335">
                  <w:marLeft w:val="0"/>
                  <w:marRight w:val="1"/>
                  <w:marTop w:val="0"/>
                  <w:marBottom w:val="0"/>
                  <w:divBdr>
                    <w:top w:val="none" w:sz="0" w:space="0" w:color="auto"/>
                    <w:left w:val="none" w:sz="0" w:space="0" w:color="auto"/>
                    <w:bottom w:val="none" w:sz="0" w:space="0" w:color="auto"/>
                    <w:right w:val="none" w:sz="0" w:space="0" w:color="auto"/>
                  </w:divBdr>
                  <w:divsChild>
                    <w:div w:id="141167575">
                      <w:marLeft w:val="0"/>
                      <w:marRight w:val="0"/>
                      <w:marTop w:val="0"/>
                      <w:marBottom w:val="0"/>
                      <w:divBdr>
                        <w:top w:val="none" w:sz="0" w:space="0" w:color="auto"/>
                        <w:left w:val="none" w:sz="0" w:space="0" w:color="auto"/>
                        <w:bottom w:val="none" w:sz="0" w:space="0" w:color="auto"/>
                        <w:right w:val="none" w:sz="0" w:space="0" w:color="auto"/>
                      </w:divBdr>
                      <w:divsChild>
                        <w:div w:id="1518274797">
                          <w:marLeft w:val="0"/>
                          <w:marRight w:val="0"/>
                          <w:marTop w:val="0"/>
                          <w:marBottom w:val="0"/>
                          <w:divBdr>
                            <w:top w:val="none" w:sz="0" w:space="0" w:color="auto"/>
                            <w:left w:val="none" w:sz="0" w:space="0" w:color="auto"/>
                            <w:bottom w:val="none" w:sz="0" w:space="0" w:color="auto"/>
                            <w:right w:val="none" w:sz="0" w:space="0" w:color="auto"/>
                          </w:divBdr>
                          <w:divsChild>
                            <w:div w:id="607002835">
                              <w:marLeft w:val="0"/>
                              <w:marRight w:val="0"/>
                              <w:marTop w:val="120"/>
                              <w:marBottom w:val="360"/>
                              <w:divBdr>
                                <w:top w:val="none" w:sz="0" w:space="0" w:color="auto"/>
                                <w:left w:val="none" w:sz="0" w:space="0" w:color="auto"/>
                                <w:bottom w:val="none" w:sz="0" w:space="0" w:color="auto"/>
                                <w:right w:val="none" w:sz="0" w:space="0" w:color="auto"/>
                              </w:divBdr>
                              <w:divsChild>
                                <w:div w:id="1887139395">
                                  <w:marLeft w:val="0"/>
                                  <w:marRight w:val="0"/>
                                  <w:marTop w:val="0"/>
                                  <w:marBottom w:val="0"/>
                                  <w:divBdr>
                                    <w:top w:val="none" w:sz="0" w:space="0" w:color="auto"/>
                                    <w:left w:val="none" w:sz="0" w:space="0" w:color="auto"/>
                                    <w:bottom w:val="none" w:sz="0" w:space="0" w:color="auto"/>
                                    <w:right w:val="none" w:sz="0" w:space="0" w:color="auto"/>
                                  </w:divBdr>
                                  <w:divsChild>
                                    <w:div w:id="174591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55580">
      <w:bodyDiv w:val="1"/>
      <w:marLeft w:val="0"/>
      <w:marRight w:val="0"/>
      <w:marTop w:val="0"/>
      <w:marBottom w:val="0"/>
      <w:divBdr>
        <w:top w:val="none" w:sz="0" w:space="0" w:color="auto"/>
        <w:left w:val="none" w:sz="0" w:space="0" w:color="auto"/>
        <w:bottom w:val="none" w:sz="0" w:space="0" w:color="auto"/>
        <w:right w:val="none" w:sz="0" w:space="0" w:color="auto"/>
      </w:divBdr>
      <w:divsChild>
        <w:div w:id="622226783">
          <w:marLeft w:val="0"/>
          <w:marRight w:val="1"/>
          <w:marTop w:val="0"/>
          <w:marBottom w:val="0"/>
          <w:divBdr>
            <w:top w:val="none" w:sz="0" w:space="0" w:color="auto"/>
            <w:left w:val="none" w:sz="0" w:space="0" w:color="auto"/>
            <w:bottom w:val="none" w:sz="0" w:space="0" w:color="auto"/>
            <w:right w:val="none" w:sz="0" w:space="0" w:color="auto"/>
          </w:divBdr>
          <w:divsChild>
            <w:div w:id="1253389837">
              <w:marLeft w:val="0"/>
              <w:marRight w:val="0"/>
              <w:marTop w:val="0"/>
              <w:marBottom w:val="0"/>
              <w:divBdr>
                <w:top w:val="none" w:sz="0" w:space="0" w:color="auto"/>
                <w:left w:val="none" w:sz="0" w:space="0" w:color="auto"/>
                <w:bottom w:val="none" w:sz="0" w:space="0" w:color="auto"/>
                <w:right w:val="none" w:sz="0" w:space="0" w:color="auto"/>
              </w:divBdr>
              <w:divsChild>
                <w:div w:id="237254231">
                  <w:marLeft w:val="0"/>
                  <w:marRight w:val="1"/>
                  <w:marTop w:val="0"/>
                  <w:marBottom w:val="0"/>
                  <w:divBdr>
                    <w:top w:val="none" w:sz="0" w:space="0" w:color="auto"/>
                    <w:left w:val="none" w:sz="0" w:space="0" w:color="auto"/>
                    <w:bottom w:val="none" w:sz="0" w:space="0" w:color="auto"/>
                    <w:right w:val="none" w:sz="0" w:space="0" w:color="auto"/>
                  </w:divBdr>
                  <w:divsChild>
                    <w:div w:id="1432355280">
                      <w:marLeft w:val="0"/>
                      <w:marRight w:val="0"/>
                      <w:marTop w:val="0"/>
                      <w:marBottom w:val="0"/>
                      <w:divBdr>
                        <w:top w:val="none" w:sz="0" w:space="0" w:color="auto"/>
                        <w:left w:val="none" w:sz="0" w:space="0" w:color="auto"/>
                        <w:bottom w:val="none" w:sz="0" w:space="0" w:color="auto"/>
                        <w:right w:val="none" w:sz="0" w:space="0" w:color="auto"/>
                      </w:divBdr>
                      <w:divsChild>
                        <w:div w:id="1199585943">
                          <w:marLeft w:val="0"/>
                          <w:marRight w:val="0"/>
                          <w:marTop w:val="0"/>
                          <w:marBottom w:val="0"/>
                          <w:divBdr>
                            <w:top w:val="none" w:sz="0" w:space="0" w:color="auto"/>
                            <w:left w:val="none" w:sz="0" w:space="0" w:color="auto"/>
                            <w:bottom w:val="none" w:sz="0" w:space="0" w:color="auto"/>
                            <w:right w:val="none" w:sz="0" w:space="0" w:color="auto"/>
                          </w:divBdr>
                          <w:divsChild>
                            <w:div w:id="1175263789">
                              <w:marLeft w:val="0"/>
                              <w:marRight w:val="0"/>
                              <w:marTop w:val="120"/>
                              <w:marBottom w:val="360"/>
                              <w:divBdr>
                                <w:top w:val="none" w:sz="0" w:space="0" w:color="auto"/>
                                <w:left w:val="none" w:sz="0" w:space="0" w:color="auto"/>
                                <w:bottom w:val="none" w:sz="0" w:space="0" w:color="auto"/>
                                <w:right w:val="none" w:sz="0" w:space="0" w:color="auto"/>
                              </w:divBdr>
                              <w:divsChild>
                                <w:div w:id="1765026811">
                                  <w:marLeft w:val="0"/>
                                  <w:marRight w:val="0"/>
                                  <w:marTop w:val="0"/>
                                  <w:marBottom w:val="0"/>
                                  <w:divBdr>
                                    <w:top w:val="none" w:sz="0" w:space="0" w:color="auto"/>
                                    <w:left w:val="none" w:sz="0" w:space="0" w:color="auto"/>
                                    <w:bottom w:val="none" w:sz="0" w:space="0" w:color="auto"/>
                                    <w:right w:val="none" w:sz="0" w:space="0" w:color="auto"/>
                                  </w:divBdr>
                                  <w:divsChild>
                                    <w:div w:id="10290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002165">
      <w:bodyDiv w:val="1"/>
      <w:marLeft w:val="0"/>
      <w:marRight w:val="0"/>
      <w:marTop w:val="0"/>
      <w:marBottom w:val="0"/>
      <w:divBdr>
        <w:top w:val="none" w:sz="0" w:space="0" w:color="auto"/>
        <w:left w:val="none" w:sz="0" w:space="0" w:color="auto"/>
        <w:bottom w:val="none" w:sz="0" w:space="0" w:color="auto"/>
        <w:right w:val="none" w:sz="0" w:space="0" w:color="auto"/>
      </w:divBdr>
      <w:divsChild>
        <w:div w:id="1734547464">
          <w:marLeft w:val="0"/>
          <w:marRight w:val="1"/>
          <w:marTop w:val="0"/>
          <w:marBottom w:val="0"/>
          <w:divBdr>
            <w:top w:val="none" w:sz="0" w:space="0" w:color="auto"/>
            <w:left w:val="none" w:sz="0" w:space="0" w:color="auto"/>
            <w:bottom w:val="none" w:sz="0" w:space="0" w:color="auto"/>
            <w:right w:val="none" w:sz="0" w:space="0" w:color="auto"/>
          </w:divBdr>
          <w:divsChild>
            <w:div w:id="40637344">
              <w:marLeft w:val="0"/>
              <w:marRight w:val="0"/>
              <w:marTop w:val="0"/>
              <w:marBottom w:val="0"/>
              <w:divBdr>
                <w:top w:val="none" w:sz="0" w:space="0" w:color="auto"/>
                <w:left w:val="none" w:sz="0" w:space="0" w:color="auto"/>
                <w:bottom w:val="none" w:sz="0" w:space="0" w:color="auto"/>
                <w:right w:val="none" w:sz="0" w:space="0" w:color="auto"/>
              </w:divBdr>
              <w:divsChild>
                <w:div w:id="2141486406">
                  <w:marLeft w:val="0"/>
                  <w:marRight w:val="1"/>
                  <w:marTop w:val="0"/>
                  <w:marBottom w:val="0"/>
                  <w:divBdr>
                    <w:top w:val="none" w:sz="0" w:space="0" w:color="auto"/>
                    <w:left w:val="none" w:sz="0" w:space="0" w:color="auto"/>
                    <w:bottom w:val="none" w:sz="0" w:space="0" w:color="auto"/>
                    <w:right w:val="none" w:sz="0" w:space="0" w:color="auto"/>
                  </w:divBdr>
                  <w:divsChild>
                    <w:div w:id="1088115551">
                      <w:marLeft w:val="0"/>
                      <w:marRight w:val="0"/>
                      <w:marTop w:val="0"/>
                      <w:marBottom w:val="0"/>
                      <w:divBdr>
                        <w:top w:val="none" w:sz="0" w:space="0" w:color="auto"/>
                        <w:left w:val="none" w:sz="0" w:space="0" w:color="auto"/>
                        <w:bottom w:val="none" w:sz="0" w:space="0" w:color="auto"/>
                        <w:right w:val="none" w:sz="0" w:space="0" w:color="auto"/>
                      </w:divBdr>
                      <w:divsChild>
                        <w:div w:id="2075007970">
                          <w:marLeft w:val="0"/>
                          <w:marRight w:val="0"/>
                          <w:marTop w:val="0"/>
                          <w:marBottom w:val="0"/>
                          <w:divBdr>
                            <w:top w:val="none" w:sz="0" w:space="0" w:color="auto"/>
                            <w:left w:val="none" w:sz="0" w:space="0" w:color="auto"/>
                            <w:bottom w:val="none" w:sz="0" w:space="0" w:color="auto"/>
                            <w:right w:val="none" w:sz="0" w:space="0" w:color="auto"/>
                          </w:divBdr>
                          <w:divsChild>
                            <w:div w:id="554900442">
                              <w:marLeft w:val="0"/>
                              <w:marRight w:val="0"/>
                              <w:marTop w:val="120"/>
                              <w:marBottom w:val="360"/>
                              <w:divBdr>
                                <w:top w:val="none" w:sz="0" w:space="0" w:color="auto"/>
                                <w:left w:val="none" w:sz="0" w:space="0" w:color="auto"/>
                                <w:bottom w:val="none" w:sz="0" w:space="0" w:color="auto"/>
                                <w:right w:val="none" w:sz="0" w:space="0" w:color="auto"/>
                              </w:divBdr>
                              <w:divsChild>
                                <w:div w:id="982002061">
                                  <w:marLeft w:val="0"/>
                                  <w:marRight w:val="0"/>
                                  <w:marTop w:val="0"/>
                                  <w:marBottom w:val="0"/>
                                  <w:divBdr>
                                    <w:top w:val="none" w:sz="0" w:space="0" w:color="auto"/>
                                    <w:left w:val="none" w:sz="0" w:space="0" w:color="auto"/>
                                    <w:bottom w:val="none" w:sz="0" w:space="0" w:color="auto"/>
                                    <w:right w:val="none" w:sz="0" w:space="0" w:color="auto"/>
                                  </w:divBdr>
                                  <w:divsChild>
                                    <w:div w:id="17256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315850">
      <w:bodyDiv w:val="1"/>
      <w:marLeft w:val="0"/>
      <w:marRight w:val="0"/>
      <w:marTop w:val="0"/>
      <w:marBottom w:val="0"/>
      <w:divBdr>
        <w:top w:val="none" w:sz="0" w:space="0" w:color="auto"/>
        <w:left w:val="none" w:sz="0" w:space="0" w:color="auto"/>
        <w:bottom w:val="none" w:sz="0" w:space="0" w:color="auto"/>
        <w:right w:val="none" w:sz="0" w:space="0" w:color="auto"/>
      </w:divBdr>
      <w:divsChild>
        <w:div w:id="1567913341">
          <w:marLeft w:val="0"/>
          <w:marRight w:val="1"/>
          <w:marTop w:val="0"/>
          <w:marBottom w:val="0"/>
          <w:divBdr>
            <w:top w:val="none" w:sz="0" w:space="0" w:color="auto"/>
            <w:left w:val="none" w:sz="0" w:space="0" w:color="auto"/>
            <w:bottom w:val="none" w:sz="0" w:space="0" w:color="auto"/>
            <w:right w:val="none" w:sz="0" w:space="0" w:color="auto"/>
          </w:divBdr>
          <w:divsChild>
            <w:div w:id="144974125">
              <w:marLeft w:val="0"/>
              <w:marRight w:val="0"/>
              <w:marTop w:val="0"/>
              <w:marBottom w:val="0"/>
              <w:divBdr>
                <w:top w:val="none" w:sz="0" w:space="0" w:color="auto"/>
                <w:left w:val="none" w:sz="0" w:space="0" w:color="auto"/>
                <w:bottom w:val="none" w:sz="0" w:space="0" w:color="auto"/>
                <w:right w:val="none" w:sz="0" w:space="0" w:color="auto"/>
              </w:divBdr>
              <w:divsChild>
                <w:div w:id="1973098848">
                  <w:marLeft w:val="0"/>
                  <w:marRight w:val="1"/>
                  <w:marTop w:val="0"/>
                  <w:marBottom w:val="0"/>
                  <w:divBdr>
                    <w:top w:val="none" w:sz="0" w:space="0" w:color="auto"/>
                    <w:left w:val="none" w:sz="0" w:space="0" w:color="auto"/>
                    <w:bottom w:val="none" w:sz="0" w:space="0" w:color="auto"/>
                    <w:right w:val="none" w:sz="0" w:space="0" w:color="auto"/>
                  </w:divBdr>
                  <w:divsChild>
                    <w:div w:id="747578207">
                      <w:marLeft w:val="0"/>
                      <w:marRight w:val="0"/>
                      <w:marTop w:val="0"/>
                      <w:marBottom w:val="0"/>
                      <w:divBdr>
                        <w:top w:val="none" w:sz="0" w:space="0" w:color="auto"/>
                        <w:left w:val="none" w:sz="0" w:space="0" w:color="auto"/>
                        <w:bottom w:val="none" w:sz="0" w:space="0" w:color="auto"/>
                        <w:right w:val="none" w:sz="0" w:space="0" w:color="auto"/>
                      </w:divBdr>
                      <w:divsChild>
                        <w:div w:id="374474540">
                          <w:marLeft w:val="0"/>
                          <w:marRight w:val="0"/>
                          <w:marTop w:val="0"/>
                          <w:marBottom w:val="0"/>
                          <w:divBdr>
                            <w:top w:val="none" w:sz="0" w:space="0" w:color="auto"/>
                            <w:left w:val="none" w:sz="0" w:space="0" w:color="auto"/>
                            <w:bottom w:val="none" w:sz="0" w:space="0" w:color="auto"/>
                            <w:right w:val="none" w:sz="0" w:space="0" w:color="auto"/>
                          </w:divBdr>
                          <w:divsChild>
                            <w:div w:id="1967464497">
                              <w:marLeft w:val="0"/>
                              <w:marRight w:val="0"/>
                              <w:marTop w:val="120"/>
                              <w:marBottom w:val="360"/>
                              <w:divBdr>
                                <w:top w:val="none" w:sz="0" w:space="0" w:color="auto"/>
                                <w:left w:val="none" w:sz="0" w:space="0" w:color="auto"/>
                                <w:bottom w:val="none" w:sz="0" w:space="0" w:color="auto"/>
                                <w:right w:val="none" w:sz="0" w:space="0" w:color="auto"/>
                              </w:divBdr>
                              <w:divsChild>
                                <w:div w:id="1187475684">
                                  <w:marLeft w:val="0"/>
                                  <w:marRight w:val="0"/>
                                  <w:marTop w:val="0"/>
                                  <w:marBottom w:val="0"/>
                                  <w:divBdr>
                                    <w:top w:val="none" w:sz="0" w:space="0" w:color="auto"/>
                                    <w:left w:val="none" w:sz="0" w:space="0" w:color="auto"/>
                                    <w:bottom w:val="none" w:sz="0" w:space="0" w:color="auto"/>
                                    <w:right w:val="none" w:sz="0" w:space="0" w:color="auto"/>
                                  </w:divBdr>
                                  <w:divsChild>
                                    <w:div w:id="998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2151951">
      <w:bodyDiv w:val="1"/>
      <w:marLeft w:val="0"/>
      <w:marRight w:val="0"/>
      <w:marTop w:val="0"/>
      <w:marBottom w:val="0"/>
      <w:divBdr>
        <w:top w:val="none" w:sz="0" w:space="0" w:color="auto"/>
        <w:left w:val="none" w:sz="0" w:space="0" w:color="auto"/>
        <w:bottom w:val="none" w:sz="0" w:space="0" w:color="auto"/>
        <w:right w:val="none" w:sz="0" w:space="0" w:color="auto"/>
      </w:divBdr>
      <w:divsChild>
        <w:div w:id="1049500173">
          <w:marLeft w:val="0"/>
          <w:marRight w:val="1"/>
          <w:marTop w:val="0"/>
          <w:marBottom w:val="0"/>
          <w:divBdr>
            <w:top w:val="none" w:sz="0" w:space="0" w:color="auto"/>
            <w:left w:val="none" w:sz="0" w:space="0" w:color="auto"/>
            <w:bottom w:val="none" w:sz="0" w:space="0" w:color="auto"/>
            <w:right w:val="none" w:sz="0" w:space="0" w:color="auto"/>
          </w:divBdr>
          <w:divsChild>
            <w:div w:id="632561097">
              <w:marLeft w:val="0"/>
              <w:marRight w:val="0"/>
              <w:marTop w:val="0"/>
              <w:marBottom w:val="0"/>
              <w:divBdr>
                <w:top w:val="none" w:sz="0" w:space="0" w:color="auto"/>
                <w:left w:val="none" w:sz="0" w:space="0" w:color="auto"/>
                <w:bottom w:val="none" w:sz="0" w:space="0" w:color="auto"/>
                <w:right w:val="none" w:sz="0" w:space="0" w:color="auto"/>
              </w:divBdr>
              <w:divsChild>
                <w:div w:id="534201790">
                  <w:marLeft w:val="0"/>
                  <w:marRight w:val="1"/>
                  <w:marTop w:val="0"/>
                  <w:marBottom w:val="0"/>
                  <w:divBdr>
                    <w:top w:val="none" w:sz="0" w:space="0" w:color="auto"/>
                    <w:left w:val="none" w:sz="0" w:space="0" w:color="auto"/>
                    <w:bottom w:val="none" w:sz="0" w:space="0" w:color="auto"/>
                    <w:right w:val="none" w:sz="0" w:space="0" w:color="auto"/>
                  </w:divBdr>
                  <w:divsChild>
                    <w:div w:id="372271339">
                      <w:marLeft w:val="0"/>
                      <w:marRight w:val="0"/>
                      <w:marTop w:val="0"/>
                      <w:marBottom w:val="0"/>
                      <w:divBdr>
                        <w:top w:val="none" w:sz="0" w:space="0" w:color="auto"/>
                        <w:left w:val="none" w:sz="0" w:space="0" w:color="auto"/>
                        <w:bottom w:val="none" w:sz="0" w:space="0" w:color="auto"/>
                        <w:right w:val="none" w:sz="0" w:space="0" w:color="auto"/>
                      </w:divBdr>
                      <w:divsChild>
                        <w:div w:id="350693549">
                          <w:marLeft w:val="0"/>
                          <w:marRight w:val="0"/>
                          <w:marTop w:val="0"/>
                          <w:marBottom w:val="0"/>
                          <w:divBdr>
                            <w:top w:val="none" w:sz="0" w:space="0" w:color="auto"/>
                            <w:left w:val="none" w:sz="0" w:space="0" w:color="auto"/>
                            <w:bottom w:val="none" w:sz="0" w:space="0" w:color="auto"/>
                            <w:right w:val="none" w:sz="0" w:space="0" w:color="auto"/>
                          </w:divBdr>
                          <w:divsChild>
                            <w:div w:id="1694384013">
                              <w:marLeft w:val="0"/>
                              <w:marRight w:val="0"/>
                              <w:marTop w:val="120"/>
                              <w:marBottom w:val="360"/>
                              <w:divBdr>
                                <w:top w:val="none" w:sz="0" w:space="0" w:color="auto"/>
                                <w:left w:val="none" w:sz="0" w:space="0" w:color="auto"/>
                                <w:bottom w:val="none" w:sz="0" w:space="0" w:color="auto"/>
                                <w:right w:val="none" w:sz="0" w:space="0" w:color="auto"/>
                              </w:divBdr>
                              <w:divsChild>
                                <w:div w:id="197400840">
                                  <w:marLeft w:val="0"/>
                                  <w:marRight w:val="0"/>
                                  <w:marTop w:val="0"/>
                                  <w:marBottom w:val="0"/>
                                  <w:divBdr>
                                    <w:top w:val="none" w:sz="0" w:space="0" w:color="auto"/>
                                    <w:left w:val="none" w:sz="0" w:space="0" w:color="auto"/>
                                    <w:bottom w:val="none" w:sz="0" w:space="0" w:color="auto"/>
                                    <w:right w:val="none" w:sz="0" w:space="0" w:color="auto"/>
                                  </w:divBdr>
                                  <w:divsChild>
                                    <w:div w:id="5194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326945">
      <w:bodyDiv w:val="1"/>
      <w:marLeft w:val="0"/>
      <w:marRight w:val="0"/>
      <w:marTop w:val="0"/>
      <w:marBottom w:val="0"/>
      <w:divBdr>
        <w:top w:val="none" w:sz="0" w:space="0" w:color="auto"/>
        <w:left w:val="none" w:sz="0" w:space="0" w:color="auto"/>
        <w:bottom w:val="none" w:sz="0" w:space="0" w:color="auto"/>
        <w:right w:val="none" w:sz="0" w:space="0" w:color="auto"/>
      </w:divBdr>
      <w:divsChild>
        <w:div w:id="2037147732">
          <w:marLeft w:val="0"/>
          <w:marRight w:val="1"/>
          <w:marTop w:val="0"/>
          <w:marBottom w:val="0"/>
          <w:divBdr>
            <w:top w:val="none" w:sz="0" w:space="0" w:color="auto"/>
            <w:left w:val="none" w:sz="0" w:space="0" w:color="auto"/>
            <w:bottom w:val="none" w:sz="0" w:space="0" w:color="auto"/>
            <w:right w:val="none" w:sz="0" w:space="0" w:color="auto"/>
          </w:divBdr>
          <w:divsChild>
            <w:div w:id="1790780522">
              <w:marLeft w:val="0"/>
              <w:marRight w:val="0"/>
              <w:marTop w:val="0"/>
              <w:marBottom w:val="0"/>
              <w:divBdr>
                <w:top w:val="none" w:sz="0" w:space="0" w:color="auto"/>
                <w:left w:val="none" w:sz="0" w:space="0" w:color="auto"/>
                <w:bottom w:val="none" w:sz="0" w:space="0" w:color="auto"/>
                <w:right w:val="none" w:sz="0" w:space="0" w:color="auto"/>
              </w:divBdr>
              <w:divsChild>
                <w:div w:id="123929576">
                  <w:marLeft w:val="0"/>
                  <w:marRight w:val="1"/>
                  <w:marTop w:val="0"/>
                  <w:marBottom w:val="0"/>
                  <w:divBdr>
                    <w:top w:val="none" w:sz="0" w:space="0" w:color="auto"/>
                    <w:left w:val="none" w:sz="0" w:space="0" w:color="auto"/>
                    <w:bottom w:val="none" w:sz="0" w:space="0" w:color="auto"/>
                    <w:right w:val="none" w:sz="0" w:space="0" w:color="auto"/>
                  </w:divBdr>
                  <w:divsChild>
                    <w:div w:id="1107772344">
                      <w:marLeft w:val="0"/>
                      <w:marRight w:val="0"/>
                      <w:marTop w:val="0"/>
                      <w:marBottom w:val="0"/>
                      <w:divBdr>
                        <w:top w:val="none" w:sz="0" w:space="0" w:color="auto"/>
                        <w:left w:val="none" w:sz="0" w:space="0" w:color="auto"/>
                        <w:bottom w:val="none" w:sz="0" w:space="0" w:color="auto"/>
                        <w:right w:val="none" w:sz="0" w:space="0" w:color="auto"/>
                      </w:divBdr>
                      <w:divsChild>
                        <w:div w:id="534579889">
                          <w:marLeft w:val="0"/>
                          <w:marRight w:val="0"/>
                          <w:marTop w:val="0"/>
                          <w:marBottom w:val="0"/>
                          <w:divBdr>
                            <w:top w:val="none" w:sz="0" w:space="0" w:color="auto"/>
                            <w:left w:val="none" w:sz="0" w:space="0" w:color="auto"/>
                            <w:bottom w:val="none" w:sz="0" w:space="0" w:color="auto"/>
                            <w:right w:val="none" w:sz="0" w:space="0" w:color="auto"/>
                          </w:divBdr>
                          <w:divsChild>
                            <w:div w:id="1067605867">
                              <w:marLeft w:val="0"/>
                              <w:marRight w:val="0"/>
                              <w:marTop w:val="120"/>
                              <w:marBottom w:val="360"/>
                              <w:divBdr>
                                <w:top w:val="none" w:sz="0" w:space="0" w:color="auto"/>
                                <w:left w:val="none" w:sz="0" w:space="0" w:color="auto"/>
                                <w:bottom w:val="none" w:sz="0" w:space="0" w:color="auto"/>
                                <w:right w:val="none" w:sz="0" w:space="0" w:color="auto"/>
                              </w:divBdr>
                              <w:divsChild>
                                <w:div w:id="60979837">
                                  <w:marLeft w:val="0"/>
                                  <w:marRight w:val="0"/>
                                  <w:marTop w:val="0"/>
                                  <w:marBottom w:val="0"/>
                                  <w:divBdr>
                                    <w:top w:val="none" w:sz="0" w:space="0" w:color="auto"/>
                                    <w:left w:val="none" w:sz="0" w:space="0" w:color="auto"/>
                                    <w:bottom w:val="none" w:sz="0" w:space="0" w:color="auto"/>
                                    <w:right w:val="none" w:sz="0" w:space="0" w:color="auto"/>
                                  </w:divBdr>
                                  <w:divsChild>
                                    <w:div w:id="936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374790">
      <w:bodyDiv w:val="1"/>
      <w:marLeft w:val="0"/>
      <w:marRight w:val="0"/>
      <w:marTop w:val="0"/>
      <w:marBottom w:val="0"/>
      <w:divBdr>
        <w:top w:val="none" w:sz="0" w:space="0" w:color="auto"/>
        <w:left w:val="none" w:sz="0" w:space="0" w:color="auto"/>
        <w:bottom w:val="none" w:sz="0" w:space="0" w:color="auto"/>
        <w:right w:val="none" w:sz="0" w:space="0" w:color="auto"/>
      </w:divBdr>
      <w:divsChild>
        <w:div w:id="404113609">
          <w:marLeft w:val="0"/>
          <w:marRight w:val="1"/>
          <w:marTop w:val="0"/>
          <w:marBottom w:val="0"/>
          <w:divBdr>
            <w:top w:val="none" w:sz="0" w:space="0" w:color="auto"/>
            <w:left w:val="none" w:sz="0" w:space="0" w:color="auto"/>
            <w:bottom w:val="none" w:sz="0" w:space="0" w:color="auto"/>
            <w:right w:val="none" w:sz="0" w:space="0" w:color="auto"/>
          </w:divBdr>
          <w:divsChild>
            <w:div w:id="1569144453">
              <w:marLeft w:val="0"/>
              <w:marRight w:val="0"/>
              <w:marTop w:val="0"/>
              <w:marBottom w:val="0"/>
              <w:divBdr>
                <w:top w:val="none" w:sz="0" w:space="0" w:color="auto"/>
                <w:left w:val="none" w:sz="0" w:space="0" w:color="auto"/>
                <w:bottom w:val="none" w:sz="0" w:space="0" w:color="auto"/>
                <w:right w:val="none" w:sz="0" w:space="0" w:color="auto"/>
              </w:divBdr>
              <w:divsChild>
                <w:div w:id="236281722">
                  <w:marLeft w:val="0"/>
                  <w:marRight w:val="1"/>
                  <w:marTop w:val="0"/>
                  <w:marBottom w:val="0"/>
                  <w:divBdr>
                    <w:top w:val="none" w:sz="0" w:space="0" w:color="auto"/>
                    <w:left w:val="none" w:sz="0" w:space="0" w:color="auto"/>
                    <w:bottom w:val="none" w:sz="0" w:space="0" w:color="auto"/>
                    <w:right w:val="none" w:sz="0" w:space="0" w:color="auto"/>
                  </w:divBdr>
                  <w:divsChild>
                    <w:div w:id="724988596">
                      <w:marLeft w:val="0"/>
                      <w:marRight w:val="0"/>
                      <w:marTop w:val="0"/>
                      <w:marBottom w:val="0"/>
                      <w:divBdr>
                        <w:top w:val="none" w:sz="0" w:space="0" w:color="auto"/>
                        <w:left w:val="none" w:sz="0" w:space="0" w:color="auto"/>
                        <w:bottom w:val="none" w:sz="0" w:space="0" w:color="auto"/>
                        <w:right w:val="none" w:sz="0" w:space="0" w:color="auto"/>
                      </w:divBdr>
                      <w:divsChild>
                        <w:div w:id="174854970">
                          <w:marLeft w:val="0"/>
                          <w:marRight w:val="0"/>
                          <w:marTop w:val="0"/>
                          <w:marBottom w:val="0"/>
                          <w:divBdr>
                            <w:top w:val="none" w:sz="0" w:space="0" w:color="auto"/>
                            <w:left w:val="none" w:sz="0" w:space="0" w:color="auto"/>
                            <w:bottom w:val="none" w:sz="0" w:space="0" w:color="auto"/>
                            <w:right w:val="none" w:sz="0" w:space="0" w:color="auto"/>
                          </w:divBdr>
                          <w:divsChild>
                            <w:div w:id="510067459">
                              <w:marLeft w:val="0"/>
                              <w:marRight w:val="0"/>
                              <w:marTop w:val="120"/>
                              <w:marBottom w:val="360"/>
                              <w:divBdr>
                                <w:top w:val="none" w:sz="0" w:space="0" w:color="auto"/>
                                <w:left w:val="none" w:sz="0" w:space="0" w:color="auto"/>
                                <w:bottom w:val="none" w:sz="0" w:space="0" w:color="auto"/>
                                <w:right w:val="none" w:sz="0" w:space="0" w:color="auto"/>
                              </w:divBdr>
                              <w:divsChild>
                                <w:div w:id="1402824585">
                                  <w:marLeft w:val="0"/>
                                  <w:marRight w:val="0"/>
                                  <w:marTop w:val="0"/>
                                  <w:marBottom w:val="0"/>
                                  <w:divBdr>
                                    <w:top w:val="none" w:sz="0" w:space="0" w:color="auto"/>
                                    <w:left w:val="none" w:sz="0" w:space="0" w:color="auto"/>
                                    <w:bottom w:val="none" w:sz="0" w:space="0" w:color="auto"/>
                                    <w:right w:val="none" w:sz="0" w:space="0" w:color="auto"/>
                                  </w:divBdr>
                                  <w:divsChild>
                                    <w:div w:id="119380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005355">
      <w:bodyDiv w:val="1"/>
      <w:marLeft w:val="0"/>
      <w:marRight w:val="0"/>
      <w:marTop w:val="0"/>
      <w:marBottom w:val="0"/>
      <w:divBdr>
        <w:top w:val="none" w:sz="0" w:space="0" w:color="auto"/>
        <w:left w:val="none" w:sz="0" w:space="0" w:color="auto"/>
        <w:bottom w:val="none" w:sz="0" w:space="0" w:color="auto"/>
        <w:right w:val="none" w:sz="0" w:space="0" w:color="auto"/>
      </w:divBdr>
      <w:divsChild>
        <w:div w:id="1496844779">
          <w:marLeft w:val="0"/>
          <w:marRight w:val="1"/>
          <w:marTop w:val="0"/>
          <w:marBottom w:val="0"/>
          <w:divBdr>
            <w:top w:val="none" w:sz="0" w:space="0" w:color="auto"/>
            <w:left w:val="none" w:sz="0" w:space="0" w:color="auto"/>
            <w:bottom w:val="none" w:sz="0" w:space="0" w:color="auto"/>
            <w:right w:val="none" w:sz="0" w:space="0" w:color="auto"/>
          </w:divBdr>
          <w:divsChild>
            <w:div w:id="1802385461">
              <w:marLeft w:val="0"/>
              <w:marRight w:val="0"/>
              <w:marTop w:val="0"/>
              <w:marBottom w:val="0"/>
              <w:divBdr>
                <w:top w:val="none" w:sz="0" w:space="0" w:color="auto"/>
                <w:left w:val="none" w:sz="0" w:space="0" w:color="auto"/>
                <w:bottom w:val="none" w:sz="0" w:space="0" w:color="auto"/>
                <w:right w:val="none" w:sz="0" w:space="0" w:color="auto"/>
              </w:divBdr>
              <w:divsChild>
                <w:div w:id="1739282194">
                  <w:marLeft w:val="0"/>
                  <w:marRight w:val="1"/>
                  <w:marTop w:val="0"/>
                  <w:marBottom w:val="0"/>
                  <w:divBdr>
                    <w:top w:val="none" w:sz="0" w:space="0" w:color="auto"/>
                    <w:left w:val="none" w:sz="0" w:space="0" w:color="auto"/>
                    <w:bottom w:val="none" w:sz="0" w:space="0" w:color="auto"/>
                    <w:right w:val="none" w:sz="0" w:space="0" w:color="auto"/>
                  </w:divBdr>
                  <w:divsChild>
                    <w:div w:id="76678224">
                      <w:marLeft w:val="0"/>
                      <w:marRight w:val="0"/>
                      <w:marTop w:val="0"/>
                      <w:marBottom w:val="0"/>
                      <w:divBdr>
                        <w:top w:val="none" w:sz="0" w:space="0" w:color="auto"/>
                        <w:left w:val="none" w:sz="0" w:space="0" w:color="auto"/>
                        <w:bottom w:val="none" w:sz="0" w:space="0" w:color="auto"/>
                        <w:right w:val="none" w:sz="0" w:space="0" w:color="auto"/>
                      </w:divBdr>
                      <w:divsChild>
                        <w:div w:id="596788355">
                          <w:marLeft w:val="0"/>
                          <w:marRight w:val="0"/>
                          <w:marTop w:val="0"/>
                          <w:marBottom w:val="0"/>
                          <w:divBdr>
                            <w:top w:val="none" w:sz="0" w:space="0" w:color="auto"/>
                            <w:left w:val="none" w:sz="0" w:space="0" w:color="auto"/>
                            <w:bottom w:val="none" w:sz="0" w:space="0" w:color="auto"/>
                            <w:right w:val="none" w:sz="0" w:space="0" w:color="auto"/>
                          </w:divBdr>
                          <w:divsChild>
                            <w:div w:id="1094978278">
                              <w:marLeft w:val="0"/>
                              <w:marRight w:val="0"/>
                              <w:marTop w:val="120"/>
                              <w:marBottom w:val="360"/>
                              <w:divBdr>
                                <w:top w:val="none" w:sz="0" w:space="0" w:color="auto"/>
                                <w:left w:val="none" w:sz="0" w:space="0" w:color="auto"/>
                                <w:bottom w:val="none" w:sz="0" w:space="0" w:color="auto"/>
                                <w:right w:val="none" w:sz="0" w:space="0" w:color="auto"/>
                              </w:divBdr>
                              <w:divsChild>
                                <w:div w:id="909998017">
                                  <w:marLeft w:val="0"/>
                                  <w:marRight w:val="0"/>
                                  <w:marTop w:val="0"/>
                                  <w:marBottom w:val="0"/>
                                  <w:divBdr>
                                    <w:top w:val="none" w:sz="0" w:space="0" w:color="auto"/>
                                    <w:left w:val="none" w:sz="0" w:space="0" w:color="auto"/>
                                    <w:bottom w:val="none" w:sz="0" w:space="0" w:color="auto"/>
                                    <w:right w:val="none" w:sz="0" w:space="0" w:color="auto"/>
                                  </w:divBdr>
                                  <w:divsChild>
                                    <w:div w:id="136166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308980">
      <w:bodyDiv w:val="1"/>
      <w:marLeft w:val="0"/>
      <w:marRight w:val="0"/>
      <w:marTop w:val="0"/>
      <w:marBottom w:val="0"/>
      <w:divBdr>
        <w:top w:val="none" w:sz="0" w:space="0" w:color="auto"/>
        <w:left w:val="none" w:sz="0" w:space="0" w:color="auto"/>
        <w:bottom w:val="none" w:sz="0" w:space="0" w:color="auto"/>
        <w:right w:val="none" w:sz="0" w:space="0" w:color="auto"/>
      </w:divBdr>
      <w:divsChild>
        <w:div w:id="1793788785">
          <w:marLeft w:val="0"/>
          <w:marRight w:val="1"/>
          <w:marTop w:val="0"/>
          <w:marBottom w:val="0"/>
          <w:divBdr>
            <w:top w:val="none" w:sz="0" w:space="0" w:color="auto"/>
            <w:left w:val="none" w:sz="0" w:space="0" w:color="auto"/>
            <w:bottom w:val="none" w:sz="0" w:space="0" w:color="auto"/>
            <w:right w:val="none" w:sz="0" w:space="0" w:color="auto"/>
          </w:divBdr>
          <w:divsChild>
            <w:div w:id="658121219">
              <w:marLeft w:val="0"/>
              <w:marRight w:val="0"/>
              <w:marTop w:val="0"/>
              <w:marBottom w:val="0"/>
              <w:divBdr>
                <w:top w:val="none" w:sz="0" w:space="0" w:color="auto"/>
                <w:left w:val="none" w:sz="0" w:space="0" w:color="auto"/>
                <w:bottom w:val="none" w:sz="0" w:space="0" w:color="auto"/>
                <w:right w:val="none" w:sz="0" w:space="0" w:color="auto"/>
              </w:divBdr>
              <w:divsChild>
                <w:div w:id="1881167595">
                  <w:marLeft w:val="0"/>
                  <w:marRight w:val="1"/>
                  <w:marTop w:val="0"/>
                  <w:marBottom w:val="0"/>
                  <w:divBdr>
                    <w:top w:val="none" w:sz="0" w:space="0" w:color="auto"/>
                    <w:left w:val="none" w:sz="0" w:space="0" w:color="auto"/>
                    <w:bottom w:val="none" w:sz="0" w:space="0" w:color="auto"/>
                    <w:right w:val="none" w:sz="0" w:space="0" w:color="auto"/>
                  </w:divBdr>
                  <w:divsChild>
                    <w:div w:id="509486242">
                      <w:marLeft w:val="0"/>
                      <w:marRight w:val="0"/>
                      <w:marTop w:val="0"/>
                      <w:marBottom w:val="0"/>
                      <w:divBdr>
                        <w:top w:val="none" w:sz="0" w:space="0" w:color="auto"/>
                        <w:left w:val="none" w:sz="0" w:space="0" w:color="auto"/>
                        <w:bottom w:val="none" w:sz="0" w:space="0" w:color="auto"/>
                        <w:right w:val="none" w:sz="0" w:space="0" w:color="auto"/>
                      </w:divBdr>
                      <w:divsChild>
                        <w:div w:id="366680530">
                          <w:marLeft w:val="0"/>
                          <w:marRight w:val="0"/>
                          <w:marTop w:val="0"/>
                          <w:marBottom w:val="0"/>
                          <w:divBdr>
                            <w:top w:val="none" w:sz="0" w:space="0" w:color="auto"/>
                            <w:left w:val="none" w:sz="0" w:space="0" w:color="auto"/>
                            <w:bottom w:val="none" w:sz="0" w:space="0" w:color="auto"/>
                            <w:right w:val="none" w:sz="0" w:space="0" w:color="auto"/>
                          </w:divBdr>
                          <w:divsChild>
                            <w:div w:id="978025748">
                              <w:marLeft w:val="0"/>
                              <w:marRight w:val="0"/>
                              <w:marTop w:val="120"/>
                              <w:marBottom w:val="360"/>
                              <w:divBdr>
                                <w:top w:val="none" w:sz="0" w:space="0" w:color="auto"/>
                                <w:left w:val="none" w:sz="0" w:space="0" w:color="auto"/>
                                <w:bottom w:val="none" w:sz="0" w:space="0" w:color="auto"/>
                                <w:right w:val="none" w:sz="0" w:space="0" w:color="auto"/>
                              </w:divBdr>
                              <w:divsChild>
                                <w:div w:id="1889686228">
                                  <w:marLeft w:val="420"/>
                                  <w:marRight w:val="0"/>
                                  <w:marTop w:val="0"/>
                                  <w:marBottom w:val="0"/>
                                  <w:divBdr>
                                    <w:top w:val="none" w:sz="0" w:space="0" w:color="auto"/>
                                    <w:left w:val="none" w:sz="0" w:space="0" w:color="auto"/>
                                    <w:bottom w:val="none" w:sz="0" w:space="0" w:color="auto"/>
                                    <w:right w:val="none" w:sz="0" w:space="0" w:color="auto"/>
                                  </w:divBdr>
                                  <w:divsChild>
                                    <w:div w:id="932861023">
                                      <w:marLeft w:val="0"/>
                                      <w:marRight w:val="0"/>
                                      <w:marTop w:val="0"/>
                                      <w:marBottom w:val="0"/>
                                      <w:divBdr>
                                        <w:top w:val="none" w:sz="0" w:space="0" w:color="auto"/>
                                        <w:left w:val="none" w:sz="0" w:space="0" w:color="auto"/>
                                        <w:bottom w:val="none" w:sz="0" w:space="0" w:color="auto"/>
                                        <w:right w:val="none" w:sz="0" w:space="0" w:color="auto"/>
                                      </w:divBdr>
                                      <w:divsChild>
                                        <w:div w:id="100538534">
                                          <w:marLeft w:val="0"/>
                                          <w:marRight w:val="0"/>
                                          <w:marTop w:val="0"/>
                                          <w:marBottom w:val="0"/>
                                          <w:divBdr>
                                            <w:top w:val="none" w:sz="0" w:space="0" w:color="auto"/>
                                            <w:left w:val="none" w:sz="0" w:space="0" w:color="auto"/>
                                            <w:bottom w:val="none" w:sz="0" w:space="0" w:color="auto"/>
                                            <w:right w:val="none" w:sz="0" w:space="0" w:color="auto"/>
                                          </w:divBdr>
                                        </w:div>
                                      </w:divsChild>
                                    </w:div>
                                    <w:div w:id="168840606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403734">
      <w:bodyDiv w:val="1"/>
      <w:marLeft w:val="0"/>
      <w:marRight w:val="0"/>
      <w:marTop w:val="0"/>
      <w:marBottom w:val="0"/>
      <w:divBdr>
        <w:top w:val="none" w:sz="0" w:space="0" w:color="auto"/>
        <w:left w:val="none" w:sz="0" w:space="0" w:color="auto"/>
        <w:bottom w:val="none" w:sz="0" w:space="0" w:color="auto"/>
        <w:right w:val="none" w:sz="0" w:space="0" w:color="auto"/>
      </w:divBdr>
      <w:divsChild>
        <w:div w:id="1683167020">
          <w:marLeft w:val="0"/>
          <w:marRight w:val="1"/>
          <w:marTop w:val="0"/>
          <w:marBottom w:val="0"/>
          <w:divBdr>
            <w:top w:val="none" w:sz="0" w:space="0" w:color="auto"/>
            <w:left w:val="none" w:sz="0" w:space="0" w:color="auto"/>
            <w:bottom w:val="none" w:sz="0" w:space="0" w:color="auto"/>
            <w:right w:val="none" w:sz="0" w:space="0" w:color="auto"/>
          </w:divBdr>
          <w:divsChild>
            <w:div w:id="1044452419">
              <w:marLeft w:val="0"/>
              <w:marRight w:val="0"/>
              <w:marTop w:val="0"/>
              <w:marBottom w:val="0"/>
              <w:divBdr>
                <w:top w:val="none" w:sz="0" w:space="0" w:color="auto"/>
                <w:left w:val="none" w:sz="0" w:space="0" w:color="auto"/>
                <w:bottom w:val="none" w:sz="0" w:space="0" w:color="auto"/>
                <w:right w:val="none" w:sz="0" w:space="0" w:color="auto"/>
              </w:divBdr>
              <w:divsChild>
                <w:div w:id="662003296">
                  <w:marLeft w:val="0"/>
                  <w:marRight w:val="1"/>
                  <w:marTop w:val="0"/>
                  <w:marBottom w:val="0"/>
                  <w:divBdr>
                    <w:top w:val="none" w:sz="0" w:space="0" w:color="auto"/>
                    <w:left w:val="none" w:sz="0" w:space="0" w:color="auto"/>
                    <w:bottom w:val="none" w:sz="0" w:space="0" w:color="auto"/>
                    <w:right w:val="none" w:sz="0" w:space="0" w:color="auto"/>
                  </w:divBdr>
                  <w:divsChild>
                    <w:div w:id="2013755051">
                      <w:marLeft w:val="0"/>
                      <w:marRight w:val="0"/>
                      <w:marTop w:val="0"/>
                      <w:marBottom w:val="0"/>
                      <w:divBdr>
                        <w:top w:val="none" w:sz="0" w:space="0" w:color="auto"/>
                        <w:left w:val="none" w:sz="0" w:space="0" w:color="auto"/>
                        <w:bottom w:val="none" w:sz="0" w:space="0" w:color="auto"/>
                        <w:right w:val="none" w:sz="0" w:space="0" w:color="auto"/>
                      </w:divBdr>
                      <w:divsChild>
                        <w:div w:id="1029643486">
                          <w:marLeft w:val="0"/>
                          <w:marRight w:val="0"/>
                          <w:marTop w:val="0"/>
                          <w:marBottom w:val="0"/>
                          <w:divBdr>
                            <w:top w:val="none" w:sz="0" w:space="0" w:color="auto"/>
                            <w:left w:val="none" w:sz="0" w:space="0" w:color="auto"/>
                            <w:bottom w:val="none" w:sz="0" w:space="0" w:color="auto"/>
                            <w:right w:val="none" w:sz="0" w:space="0" w:color="auto"/>
                          </w:divBdr>
                          <w:divsChild>
                            <w:div w:id="1697999864">
                              <w:marLeft w:val="0"/>
                              <w:marRight w:val="0"/>
                              <w:marTop w:val="120"/>
                              <w:marBottom w:val="360"/>
                              <w:divBdr>
                                <w:top w:val="none" w:sz="0" w:space="0" w:color="auto"/>
                                <w:left w:val="none" w:sz="0" w:space="0" w:color="auto"/>
                                <w:bottom w:val="none" w:sz="0" w:space="0" w:color="auto"/>
                                <w:right w:val="none" w:sz="0" w:space="0" w:color="auto"/>
                              </w:divBdr>
                              <w:divsChild>
                                <w:div w:id="484710057">
                                  <w:marLeft w:val="0"/>
                                  <w:marRight w:val="0"/>
                                  <w:marTop w:val="0"/>
                                  <w:marBottom w:val="0"/>
                                  <w:divBdr>
                                    <w:top w:val="none" w:sz="0" w:space="0" w:color="auto"/>
                                    <w:left w:val="none" w:sz="0" w:space="0" w:color="auto"/>
                                    <w:bottom w:val="none" w:sz="0" w:space="0" w:color="auto"/>
                                    <w:right w:val="none" w:sz="0" w:space="0" w:color="auto"/>
                                  </w:divBdr>
                                  <w:divsChild>
                                    <w:div w:id="106510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473338">
      <w:bodyDiv w:val="1"/>
      <w:marLeft w:val="0"/>
      <w:marRight w:val="0"/>
      <w:marTop w:val="0"/>
      <w:marBottom w:val="0"/>
      <w:divBdr>
        <w:top w:val="none" w:sz="0" w:space="0" w:color="auto"/>
        <w:left w:val="none" w:sz="0" w:space="0" w:color="auto"/>
        <w:bottom w:val="none" w:sz="0" w:space="0" w:color="auto"/>
        <w:right w:val="none" w:sz="0" w:space="0" w:color="auto"/>
      </w:divBdr>
      <w:divsChild>
        <w:div w:id="1224757307">
          <w:marLeft w:val="0"/>
          <w:marRight w:val="1"/>
          <w:marTop w:val="0"/>
          <w:marBottom w:val="0"/>
          <w:divBdr>
            <w:top w:val="none" w:sz="0" w:space="0" w:color="auto"/>
            <w:left w:val="none" w:sz="0" w:space="0" w:color="auto"/>
            <w:bottom w:val="none" w:sz="0" w:space="0" w:color="auto"/>
            <w:right w:val="none" w:sz="0" w:space="0" w:color="auto"/>
          </w:divBdr>
          <w:divsChild>
            <w:div w:id="34618724">
              <w:marLeft w:val="0"/>
              <w:marRight w:val="0"/>
              <w:marTop w:val="0"/>
              <w:marBottom w:val="0"/>
              <w:divBdr>
                <w:top w:val="none" w:sz="0" w:space="0" w:color="auto"/>
                <w:left w:val="none" w:sz="0" w:space="0" w:color="auto"/>
                <w:bottom w:val="none" w:sz="0" w:space="0" w:color="auto"/>
                <w:right w:val="none" w:sz="0" w:space="0" w:color="auto"/>
              </w:divBdr>
              <w:divsChild>
                <w:div w:id="1092974230">
                  <w:marLeft w:val="0"/>
                  <w:marRight w:val="1"/>
                  <w:marTop w:val="0"/>
                  <w:marBottom w:val="0"/>
                  <w:divBdr>
                    <w:top w:val="none" w:sz="0" w:space="0" w:color="auto"/>
                    <w:left w:val="none" w:sz="0" w:space="0" w:color="auto"/>
                    <w:bottom w:val="none" w:sz="0" w:space="0" w:color="auto"/>
                    <w:right w:val="none" w:sz="0" w:space="0" w:color="auto"/>
                  </w:divBdr>
                  <w:divsChild>
                    <w:div w:id="1944340784">
                      <w:marLeft w:val="0"/>
                      <w:marRight w:val="0"/>
                      <w:marTop w:val="0"/>
                      <w:marBottom w:val="0"/>
                      <w:divBdr>
                        <w:top w:val="none" w:sz="0" w:space="0" w:color="auto"/>
                        <w:left w:val="none" w:sz="0" w:space="0" w:color="auto"/>
                        <w:bottom w:val="none" w:sz="0" w:space="0" w:color="auto"/>
                        <w:right w:val="none" w:sz="0" w:space="0" w:color="auto"/>
                      </w:divBdr>
                      <w:divsChild>
                        <w:div w:id="796334652">
                          <w:marLeft w:val="0"/>
                          <w:marRight w:val="0"/>
                          <w:marTop w:val="0"/>
                          <w:marBottom w:val="0"/>
                          <w:divBdr>
                            <w:top w:val="none" w:sz="0" w:space="0" w:color="auto"/>
                            <w:left w:val="none" w:sz="0" w:space="0" w:color="auto"/>
                            <w:bottom w:val="none" w:sz="0" w:space="0" w:color="auto"/>
                            <w:right w:val="none" w:sz="0" w:space="0" w:color="auto"/>
                          </w:divBdr>
                          <w:divsChild>
                            <w:div w:id="1596203038">
                              <w:marLeft w:val="0"/>
                              <w:marRight w:val="0"/>
                              <w:marTop w:val="120"/>
                              <w:marBottom w:val="360"/>
                              <w:divBdr>
                                <w:top w:val="none" w:sz="0" w:space="0" w:color="auto"/>
                                <w:left w:val="none" w:sz="0" w:space="0" w:color="auto"/>
                                <w:bottom w:val="none" w:sz="0" w:space="0" w:color="auto"/>
                                <w:right w:val="none" w:sz="0" w:space="0" w:color="auto"/>
                              </w:divBdr>
                              <w:divsChild>
                                <w:div w:id="1843423278">
                                  <w:marLeft w:val="0"/>
                                  <w:marRight w:val="0"/>
                                  <w:marTop w:val="0"/>
                                  <w:marBottom w:val="0"/>
                                  <w:divBdr>
                                    <w:top w:val="none" w:sz="0" w:space="0" w:color="auto"/>
                                    <w:left w:val="none" w:sz="0" w:space="0" w:color="auto"/>
                                    <w:bottom w:val="none" w:sz="0" w:space="0" w:color="auto"/>
                                    <w:right w:val="none" w:sz="0" w:space="0" w:color="auto"/>
                                  </w:divBdr>
                                  <w:divsChild>
                                    <w:div w:id="1281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460394">
      <w:bodyDiv w:val="1"/>
      <w:marLeft w:val="0"/>
      <w:marRight w:val="0"/>
      <w:marTop w:val="0"/>
      <w:marBottom w:val="0"/>
      <w:divBdr>
        <w:top w:val="none" w:sz="0" w:space="0" w:color="auto"/>
        <w:left w:val="none" w:sz="0" w:space="0" w:color="auto"/>
        <w:bottom w:val="none" w:sz="0" w:space="0" w:color="auto"/>
        <w:right w:val="none" w:sz="0" w:space="0" w:color="auto"/>
      </w:divBdr>
      <w:divsChild>
        <w:div w:id="1747726853">
          <w:marLeft w:val="0"/>
          <w:marRight w:val="1"/>
          <w:marTop w:val="0"/>
          <w:marBottom w:val="0"/>
          <w:divBdr>
            <w:top w:val="none" w:sz="0" w:space="0" w:color="auto"/>
            <w:left w:val="none" w:sz="0" w:space="0" w:color="auto"/>
            <w:bottom w:val="none" w:sz="0" w:space="0" w:color="auto"/>
            <w:right w:val="none" w:sz="0" w:space="0" w:color="auto"/>
          </w:divBdr>
          <w:divsChild>
            <w:div w:id="1354722411">
              <w:marLeft w:val="0"/>
              <w:marRight w:val="0"/>
              <w:marTop w:val="0"/>
              <w:marBottom w:val="0"/>
              <w:divBdr>
                <w:top w:val="none" w:sz="0" w:space="0" w:color="auto"/>
                <w:left w:val="none" w:sz="0" w:space="0" w:color="auto"/>
                <w:bottom w:val="none" w:sz="0" w:space="0" w:color="auto"/>
                <w:right w:val="none" w:sz="0" w:space="0" w:color="auto"/>
              </w:divBdr>
              <w:divsChild>
                <w:div w:id="1987469080">
                  <w:marLeft w:val="0"/>
                  <w:marRight w:val="1"/>
                  <w:marTop w:val="0"/>
                  <w:marBottom w:val="0"/>
                  <w:divBdr>
                    <w:top w:val="none" w:sz="0" w:space="0" w:color="auto"/>
                    <w:left w:val="none" w:sz="0" w:space="0" w:color="auto"/>
                    <w:bottom w:val="none" w:sz="0" w:space="0" w:color="auto"/>
                    <w:right w:val="none" w:sz="0" w:space="0" w:color="auto"/>
                  </w:divBdr>
                  <w:divsChild>
                    <w:div w:id="1902593849">
                      <w:marLeft w:val="0"/>
                      <w:marRight w:val="0"/>
                      <w:marTop w:val="0"/>
                      <w:marBottom w:val="0"/>
                      <w:divBdr>
                        <w:top w:val="none" w:sz="0" w:space="0" w:color="auto"/>
                        <w:left w:val="none" w:sz="0" w:space="0" w:color="auto"/>
                        <w:bottom w:val="none" w:sz="0" w:space="0" w:color="auto"/>
                        <w:right w:val="none" w:sz="0" w:space="0" w:color="auto"/>
                      </w:divBdr>
                      <w:divsChild>
                        <w:div w:id="1317685526">
                          <w:marLeft w:val="0"/>
                          <w:marRight w:val="0"/>
                          <w:marTop w:val="0"/>
                          <w:marBottom w:val="0"/>
                          <w:divBdr>
                            <w:top w:val="none" w:sz="0" w:space="0" w:color="auto"/>
                            <w:left w:val="none" w:sz="0" w:space="0" w:color="auto"/>
                            <w:bottom w:val="none" w:sz="0" w:space="0" w:color="auto"/>
                            <w:right w:val="none" w:sz="0" w:space="0" w:color="auto"/>
                          </w:divBdr>
                          <w:divsChild>
                            <w:div w:id="2041658691">
                              <w:marLeft w:val="0"/>
                              <w:marRight w:val="0"/>
                              <w:marTop w:val="120"/>
                              <w:marBottom w:val="360"/>
                              <w:divBdr>
                                <w:top w:val="none" w:sz="0" w:space="0" w:color="auto"/>
                                <w:left w:val="none" w:sz="0" w:space="0" w:color="auto"/>
                                <w:bottom w:val="none" w:sz="0" w:space="0" w:color="auto"/>
                                <w:right w:val="none" w:sz="0" w:space="0" w:color="auto"/>
                              </w:divBdr>
                              <w:divsChild>
                                <w:div w:id="1974944676">
                                  <w:marLeft w:val="0"/>
                                  <w:marRight w:val="0"/>
                                  <w:marTop w:val="0"/>
                                  <w:marBottom w:val="0"/>
                                  <w:divBdr>
                                    <w:top w:val="none" w:sz="0" w:space="0" w:color="auto"/>
                                    <w:left w:val="none" w:sz="0" w:space="0" w:color="auto"/>
                                    <w:bottom w:val="none" w:sz="0" w:space="0" w:color="auto"/>
                                    <w:right w:val="none" w:sz="0" w:space="0" w:color="auto"/>
                                  </w:divBdr>
                                  <w:divsChild>
                                    <w:div w:id="2197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734010">
      <w:bodyDiv w:val="1"/>
      <w:marLeft w:val="0"/>
      <w:marRight w:val="0"/>
      <w:marTop w:val="0"/>
      <w:marBottom w:val="0"/>
      <w:divBdr>
        <w:top w:val="none" w:sz="0" w:space="0" w:color="auto"/>
        <w:left w:val="none" w:sz="0" w:space="0" w:color="auto"/>
        <w:bottom w:val="none" w:sz="0" w:space="0" w:color="auto"/>
        <w:right w:val="none" w:sz="0" w:space="0" w:color="auto"/>
      </w:divBdr>
      <w:divsChild>
        <w:div w:id="792479885">
          <w:marLeft w:val="0"/>
          <w:marRight w:val="0"/>
          <w:marTop w:val="0"/>
          <w:marBottom w:val="0"/>
          <w:divBdr>
            <w:top w:val="none" w:sz="0" w:space="0" w:color="auto"/>
            <w:left w:val="none" w:sz="0" w:space="0" w:color="auto"/>
            <w:bottom w:val="none" w:sz="0" w:space="0" w:color="auto"/>
            <w:right w:val="none" w:sz="0" w:space="0" w:color="auto"/>
          </w:divBdr>
          <w:divsChild>
            <w:div w:id="1765832790">
              <w:marLeft w:val="0"/>
              <w:marRight w:val="0"/>
              <w:marTop w:val="0"/>
              <w:marBottom w:val="0"/>
              <w:divBdr>
                <w:top w:val="none" w:sz="0" w:space="0" w:color="auto"/>
                <w:left w:val="none" w:sz="0" w:space="0" w:color="auto"/>
                <w:bottom w:val="none" w:sz="0" w:space="0" w:color="auto"/>
                <w:right w:val="none" w:sz="0" w:space="0" w:color="auto"/>
              </w:divBdr>
              <w:divsChild>
                <w:div w:id="1028146797">
                  <w:marLeft w:val="0"/>
                  <w:marRight w:val="0"/>
                  <w:marTop w:val="0"/>
                  <w:marBottom w:val="0"/>
                  <w:divBdr>
                    <w:top w:val="none" w:sz="0" w:space="0" w:color="auto"/>
                    <w:left w:val="none" w:sz="0" w:space="0" w:color="auto"/>
                    <w:bottom w:val="none" w:sz="0" w:space="0" w:color="auto"/>
                    <w:right w:val="none" w:sz="0" w:space="0" w:color="auto"/>
                  </w:divBdr>
                  <w:divsChild>
                    <w:div w:id="278417986">
                      <w:marLeft w:val="0"/>
                      <w:marRight w:val="0"/>
                      <w:marTop w:val="0"/>
                      <w:marBottom w:val="0"/>
                      <w:divBdr>
                        <w:top w:val="none" w:sz="0" w:space="0" w:color="auto"/>
                        <w:left w:val="none" w:sz="0" w:space="0" w:color="auto"/>
                        <w:bottom w:val="none" w:sz="0" w:space="0" w:color="auto"/>
                        <w:right w:val="none" w:sz="0" w:space="0" w:color="auto"/>
                      </w:divBdr>
                      <w:divsChild>
                        <w:div w:id="59408106">
                          <w:marLeft w:val="0"/>
                          <w:marRight w:val="0"/>
                          <w:marTop w:val="0"/>
                          <w:marBottom w:val="0"/>
                          <w:divBdr>
                            <w:top w:val="none" w:sz="0" w:space="0" w:color="auto"/>
                            <w:left w:val="none" w:sz="0" w:space="0" w:color="auto"/>
                            <w:bottom w:val="none" w:sz="0" w:space="0" w:color="auto"/>
                            <w:right w:val="none" w:sz="0" w:space="0" w:color="auto"/>
                          </w:divBdr>
                          <w:divsChild>
                            <w:div w:id="191649294">
                              <w:marLeft w:val="0"/>
                              <w:marRight w:val="0"/>
                              <w:marTop w:val="0"/>
                              <w:marBottom w:val="0"/>
                              <w:divBdr>
                                <w:top w:val="none" w:sz="0" w:space="0" w:color="auto"/>
                                <w:left w:val="none" w:sz="0" w:space="0" w:color="auto"/>
                                <w:bottom w:val="none" w:sz="0" w:space="0" w:color="auto"/>
                                <w:right w:val="none" w:sz="0" w:space="0" w:color="auto"/>
                              </w:divBdr>
                              <w:divsChild>
                                <w:div w:id="1335957706">
                                  <w:marLeft w:val="0"/>
                                  <w:marRight w:val="0"/>
                                  <w:marTop w:val="0"/>
                                  <w:marBottom w:val="0"/>
                                  <w:divBdr>
                                    <w:top w:val="none" w:sz="0" w:space="0" w:color="auto"/>
                                    <w:left w:val="none" w:sz="0" w:space="0" w:color="auto"/>
                                    <w:bottom w:val="none" w:sz="0" w:space="0" w:color="auto"/>
                                    <w:right w:val="none" w:sz="0" w:space="0" w:color="auto"/>
                                  </w:divBdr>
                                  <w:divsChild>
                                    <w:div w:id="1012075513">
                                      <w:marLeft w:val="0"/>
                                      <w:marRight w:val="0"/>
                                      <w:marTop w:val="0"/>
                                      <w:marBottom w:val="0"/>
                                      <w:divBdr>
                                        <w:top w:val="none" w:sz="0" w:space="0" w:color="auto"/>
                                        <w:left w:val="none" w:sz="0" w:space="0" w:color="auto"/>
                                        <w:bottom w:val="none" w:sz="0" w:space="0" w:color="auto"/>
                                        <w:right w:val="none" w:sz="0" w:space="0" w:color="auto"/>
                                      </w:divBdr>
                                      <w:divsChild>
                                        <w:div w:id="1873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8259981">
      <w:bodyDiv w:val="1"/>
      <w:marLeft w:val="0"/>
      <w:marRight w:val="0"/>
      <w:marTop w:val="0"/>
      <w:marBottom w:val="0"/>
      <w:divBdr>
        <w:top w:val="none" w:sz="0" w:space="0" w:color="auto"/>
        <w:left w:val="none" w:sz="0" w:space="0" w:color="auto"/>
        <w:bottom w:val="none" w:sz="0" w:space="0" w:color="auto"/>
        <w:right w:val="none" w:sz="0" w:space="0" w:color="auto"/>
      </w:divBdr>
      <w:divsChild>
        <w:div w:id="833493607">
          <w:marLeft w:val="0"/>
          <w:marRight w:val="1"/>
          <w:marTop w:val="0"/>
          <w:marBottom w:val="0"/>
          <w:divBdr>
            <w:top w:val="none" w:sz="0" w:space="0" w:color="auto"/>
            <w:left w:val="none" w:sz="0" w:space="0" w:color="auto"/>
            <w:bottom w:val="none" w:sz="0" w:space="0" w:color="auto"/>
            <w:right w:val="none" w:sz="0" w:space="0" w:color="auto"/>
          </w:divBdr>
          <w:divsChild>
            <w:div w:id="305359497">
              <w:marLeft w:val="0"/>
              <w:marRight w:val="0"/>
              <w:marTop w:val="0"/>
              <w:marBottom w:val="0"/>
              <w:divBdr>
                <w:top w:val="none" w:sz="0" w:space="0" w:color="auto"/>
                <w:left w:val="none" w:sz="0" w:space="0" w:color="auto"/>
                <w:bottom w:val="none" w:sz="0" w:space="0" w:color="auto"/>
                <w:right w:val="none" w:sz="0" w:space="0" w:color="auto"/>
              </w:divBdr>
              <w:divsChild>
                <w:div w:id="754086577">
                  <w:marLeft w:val="0"/>
                  <w:marRight w:val="1"/>
                  <w:marTop w:val="0"/>
                  <w:marBottom w:val="0"/>
                  <w:divBdr>
                    <w:top w:val="none" w:sz="0" w:space="0" w:color="auto"/>
                    <w:left w:val="none" w:sz="0" w:space="0" w:color="auto"/>
                    <w:bottom w:val="none" w:sz="0" w:space="0" w:color="auto"/>
                    <w:right w:val="none" w:sz="0" w:space="0" w:color="auto"/>
                  </w:divBdr>
                  <w:divsChild>
                    <w:div w:id="818501189">
                      <w:marLeft w:val="0"/>
                      <w:marRight w:val="0"/>
                      <w:marTop w:val="0"/>
                      <w:marBottom w:val="0"/>
                      <w:divBdr>
                        <w:top w:val="none" w:sz="0" w:space="0" w:color="auto"/>
                        <w:left w:val="none" w:sz="0" w:space="0" w:color="auto"/>
                        <w:bottom w:val="none" w:sz="0" w:space="0" w:color="auto"/>
                        <w:right w:val="none" w:sz="0" w:space="0" w:color="auto"/>
                      </w:divBdr>
                      <w:divsChild>
                        <w:div w:id="1879076656">
                          <w:marLeft w:val="0"/>
                          <w:marRight w:val="0"/>
                          <w:marTop w:val="0"/>
                          <w:marBottom w:val="0"/>
                          <w:divBdr>
                            <w:top w:val="none" w:sz="0" w:space="0" w:color="auto"/>
                            <w:left w:val="none" w:sz="0" w:space="0" w:color="auto"/>
                            <w:bottom w:val="none" w:sz="0" w:space="0" w:color="auto"/>
                            <w:right w:val="none" w:sz="0" w:space="0" w:color="auto"/>
                          </w:divBdr>
                          <w:divsChild>
                            <w:div w:id="129789802">
                              <w:marLeft w:val="0"/>
                              <w:marRight w:val="0"/>
                              <w:marTop w:val="120"/>
                              <w:marBottom w:val="360"/>
                              <w:divBdr>
                                <w:top w:val="none" w:sz="0" w:space="0" w:color="auto"/>
                                <w:left w:val="none" w:sz="0" w:space="0" w:color="auto"/>
                                <w:bottom w:val="none" w:sz="0" w:space="0" w:color="auto"/>
                                <w:right w:val="none" w:sz="0" w:space="0" w:color="auto"/>
                              </w:divBdr>
                              <w:divsChild>
                                <w:div w:id="1720475241">
                                  <w:marLeft w:val="420"/>
                                  <w:marRight w:val="0"/>
                                  <w:marTop w:val="0"/>
                                  <w:marBottom w:val="0"/>
                                  <w:divBdr>
                                    <w:top w:val="none" w:sz="0" w:space="0" w:color="auto"/>
                                    <w:left w:val="none" w:sz="0" w:space="0" w:color="auto"/>
                                    <w:bottom w:val="none" w:sz="0" w:space="0" w:color="auto"/>
                                    <w:right w:val="none" w:sz="0" w:space="0" w:color="auto"/>
                                  </w:divBdr>
                                  <w:divsChild>
                                    <w:div w:id="2065276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122228">
      <w:bodyDiv w:val="1"/>
      <w:marLeft w:val="0"/>
      <w:marRight w:val="0"/>
      <w:marTop w:val="0"/>
      <w:marBottom w:val="0"/>
      <w:divBdr>
        <w:top w:val="none" w:sz="0" w:space="0" w:color="auto"/>
        <w:left w:val="none" w:sz="0" w:space="0" w:color="auto"/>
        <w:bottom w:val="none" w:sz="0" w:space="0" w:color="auto"/>
        <w:right w:val="none" w:sz="0" w:space="0" w:color="auto"/>
      </w:divBdr>
      <w:divsChild>
        <w:div w:id="1809854737">
          <w:marLeft w:val="0"/>
          <w:marRight w:val="0"/>
          <w:marTop w:val="0"/>
          <w:marBottom w:val="0"/>
          <w:divBdr>
            <w:top w:val="none" w:sz="0" w:space="0" w:color="auto"/>
            <w:left w:val="none" w:sz="0" w:space="0" w:color="auto"/>
            <w:bottom w:val="none" w:sz="0" w:space="0" w:color="auto"/>
            <w:right w:val="none" w:sz="0" w:space="0" w:color="auto"/>
          </w:divBdr>
          <w:divsChild>
            <w:div w:id="1635328202">
              <w:marLeft w:val="0"/>
              <w:marRight w:val="0"/>
              <w:marTop w:val="0"/>
              <w:marBottom w:val="0"/>
              <w:divBdr>
                <w:top w:val="none" w:sz="0" w:space="0" w:color="auto"/>
                <w:left w:val="none" w:sz="0" w:space="0" w:color="auto"/>
                <w:bottom w:val="none" w:sz="0" w:space="0" w:color="auto"/>
                <w:right w:val="none" w:sz="0" w:space="0" w:color="auto"/>
              </w:divBdr>
              <w:divsChild>
                <w:div w:id="1949239332">
                  <w:marLeft w:val="0"/>
                  <w:marRight w:val="0"/>
                  <w:marTop w:val="0"/>
                  <w:marBottom w:val="0"/>
                  <w:divBdr>
                    <w:top w:val="none" w:sz="0" w:space="0" w:color="auto"/>
                    <w:left w:val="none" w:sz="0" w:space="0" w:color="auto"/>
                    <w:bottom w:val="none" w:sz="0" w:space="0" w:color="auto"/>
                    <w:right w:val="none" w:sz="0" w:space="0" w:color="auto"/>
                  </w:divBdr>
                  <w:divsChild>
                    <w:div w:id="890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558828">
      <w:bodyDiv w:val="1"/>
      <w:marLeft w:val="0"/>
      <w:marRight w:val="0"/>
      <w:marTop w:val="0"/>
      <w:marBottom w:val="0"/>
      <w:divBdr>
        <w:top w:val="none" w:sz="0" w:space="0" w:color="auto"/>
        <w:left w:val="none" w:sz="0" w:space="0" w:color="auto"/>
        <w:bottom w:val="none" w:sz="0" w:space="0" w:color="auto"/>
        <w:right w:val="none" w:sz="0" w:space="0" w:color="auto"/>
      </w:divBdr>
      <w:divsChild>
        <w:div w:id="665282076">
          <w:marLeft w:val="0"/>
          <w:marRight w:val="1"/>
          <w:marTop w:val="0"/>
          <w:marBottom w:val="0"/>
          <w:divBdr>
            <w:top w:val="none" w:sz="0" w:space="0" w:color="auto"/>
            <w:left w:val="none" w:sz="0" w:space="0" w:color="auto"/>
            <w:bottom w:val="none" w:sz="0" w:space="0" w:color="auto"/>
            <w:right w:val="none" w:sz="0" w:space="0" w:color="auto"/>
          </w:divBdr>
          <w:divsChild>
            <w:div w:id="709034642">
              <w:marLeft w:val="0"/>
              <w:marRight w:val="0"/>
              <w:marTop w:val="0"/>
              <w:marBottom w:val="0"/>
              <w:divBdr>
                <w:top w:val="none" w:sz="0" w:space="0" w:color="auto"/>
                <w:left w:val="none" w:sz="0" w:space="0" w:color="auto"/>
                <w:bottom w:val="none" w:sz="0" w:space="0" w:color="auto"/>
                <w:right w:val="none" w:sz="0" w:space="0" w:color="auto"/>
              </w:divBdr>
              <w:divsChild>
                <w:div w:id="857431982">
                  <w:marLeft w:val="0"/>
                  <w:marRight w:val="1"/>
                  <w:marTop w:val="0"/>
                  <w:marBottom w:val="0"/>
                  <w:divBdr>
                    <w:top w:val="none" w:sz="0" w:space="0" w:color="auto"/>
                    <w:left w:val="none" w:sz="0" w:space="0" w:color="auto"/>
                    <w:bottom w:val="none" w:sz="0" w:space="0" w:color="auto"/>
                    <w:right w:val="none" w:sz="0" w:space="0" w:color="auto"/>
                  </w:divBdr>
                  <w:divsChild>
                    <w:div w:id="104349438">
                      <w:marLeft w:val="0"/>
                      <w:marRight w:val="0"/>
                      <w:marTop w:val="0"/>
                      <w:marBottom w:val="0"/>
                      <w:divBdr>
                        <w:top w:val="none" w:sz="0" w:space="0" w:color="auto"/>
                        <w:left w:val="none" w:sz="0" w:space="0" w:color="auto"/>
                        <w:bottom w:val="none" w:sz="0" w:space="0" w:color="auto"/>
                        <w:right w:val="none" w:sz="0" w:space="0" w:color="auto"/>
                      </w:divBdr>
                      <w:divsChild>
                        <w:div w:id="1241794248">
                          <w:marLeft w:val="0"/>
                          <w:marRight w:val="0"/>
                          <w:marTop w:val="0"/>
                          <w:marBottom w:val="0"/>
                          <w:divBdr>
                            <w:top w:val="none" w:sz="0" w:space="0" w:color="auto"/>
                            <w:left w:val="none" w:sz="0" w:space="0" w:color="auto"/>
                            <w:bottom w:val="none" w:sz="0" w:space="0" w:color="auto"/>
                            <w:right w:val="none" w:sz="0" w:space="0" w:color="auto"/>
                          </w:divBdr>
                          <w:divsChild>
                            <w:div w:id="1222717305">
                              <w:marLeft w:val="0"/>
                              <w:marRight w:val="0"/>
                              <w:marTop w:val="120"/>
                              <w:marBottom w:val="360"/>
                              <w:divBdr>
                                <w:top w:val="none" w:sz="0" w:space="0" w:color="auto"/>
                                <w:left w:val="none" w:sz="0" w:space="0" w:color="auto"/>
                                <w:bottom w:val="none" w:sz="0" w:space="0" w:color="auto"/>
                                <w:right w:val="none" w:sz="0" w:space="0" w:color="auto"/>
                              </w:divBdr>
                              <w:divsChild>
                                <w:div w:id="799156572">
                                  <w:marLeft w:val="0"/>
                                  <w:marRight w:val="0"/>
                                  <w:marTop w:val="0"/>
                                  <w:marBottom w:val="0"/>
                                  <w:divBdr>
                                    <w:top w:val="none" w:sz="0" w:space="0" w:color="auto"/>
                                    <w:left w:val="none" w:sz="0" w:space="0" w:color="auto"/>
                                    <w:bottom w:val="none" w:sz="0" w:space="0" w:color="auto"/>
                                    <w:right w:val="none" w:sz="0" w:space="0" w:color="auto"/>
                                  </w:divBdr>
                                  <w:divsChild>
                                    <w:div w:id="8525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185032">
      <w:bodyDiv w:val="1"/>
      <w:marLeft w:val="0"/>
      <w:marRight w:val="0"/>
      <w:marTop w:val="0"/>
      <w:marBottom w:val="0"/>
      <w:divBdr>
        <w:top w:val="none" w:sz="0" w:space="0" w:color="auto"/>
        <w:left w:val="none" w:sz="0" w:space="0" w:color="auto"/>
        <w:bottom w:val="none" w:sz="0" w:space="0" w:color="auto"/>
        <w:right w:val="none" w:sz="0" w:space="0" w:color="auto"/>
      </w:divBdr>
      <w:divsChild>
        <w:div w:id="143620384">
          <w:marLeft w:val="0"/>
          <w:marRight w:val="1"/>
          <w:marTop w:val="0"/>
          <w:marBottom w:val="0"/>
          <w:divBdr>
            <w:top w:val="none" w:sz="0" w:space="0" w:color="auto"/>
            <w:left w:val="none" w:sz="0" w:space="0" w:color="auto"/>
            <w:bottom w:val="none" w:sz="0" w:space="0" w:color="auto"/>
            <w:right w:val="none" w:sz="0" w:space="0" w:color="auto"/>
          </w:divBdr>
          <w:divsChild>
            <w:div w:id="1317296922">
              <w:marLeft w:val="0"/>
              <w:marRight w:val="0"/>
              <w:marTop w:val="0"/>
              <w:marBottom w:val="0"/>
              <w:divBdr>
                <w:top w:val="none" w:sz="0" w:space="0" w:color="auto"/>
                <w:left w:val="none" w:sz="0" w:space="0" w:color="auto"/>
                <w:bottom w:val="none" w:sz="0" w:space="0" w:color="auto"/>
                <w:right w:val="none" w:sz="0" w:space="0" w:color="auto"/>
              </w:divBdr>
              <w:divsChild>
                <w:div w:id="1206285179">
                  <w:marLeft w:val="0"/>
                  <w:marRight w:val="1"/>
                  <w:marTop w:val="0"/>
                  <w:marBottom w:val="0"/>
                  <w:divBdr>
                    <w:top w:val="none" w:sz="0" w:space="0" w:color="auto"/>
                    <w:left w:val="none" w:sz="0" w:space="0" w:color="auto"/>
                    <w:bottom w:val="none" w:sz="0" w:space="0" w:color="auto"/>
                    <w:right w:val="none" w:sz="0" w:space="0" w:color="auto"/>
                  </w:divBdr>
                  <w:divsChild>
                    <w:div w:id="898907072">
                      <w:marLeft w:val="0"/>
                      <w:marRight w:val="0"/>
                      <w:marTop w:val="0"/>
                      <w:marBottom w:val="0"/>
                      <w:divBdr>
                        <w:top w:val="none" w:sz="0" w:space="0" w:color="auto"/>
                        <w:left w:val="none" w:sz="0" w:space="0" w:color="auto"/>
                        <w:bottom w:val="none" w:sz="0" w:space="0" w:color="auto"/>
                        <w:right w:val="none" w:sz="0" w:space="0" w:color="auto"/>
                      </w:divBdr>
                      <w:divsChild>
                        <w:div w:id="1205826062">
                          <w:marLeft w:val="0"/>
                          <w:marRight w:val="0"/>
                          <w:marTop w:val="0"/>
                          <w:marBottom w:val="0"/>
                          <w:divBdr>
                            <w:top w:val="none" w:sz="0" w:space="0" w:color="auto"/>
                            <w:left w:val="none" w:sz="0" w:space="0" w:color="auto"/>
                            <w:bottom w:val="none" w:sz="0" w:space="0" w:color="auto"/>
                            <w:right w:val="none" w:sz="0" w:space="0" w:color="auto"/>
                          </w:divBdr>
                          <w:divsChild>
                            <w:div w:id="1602910332">
                              <w:marLeft w:val="0"/>
                              <w:marRight w:val="0"/>
                              <w:marTop w:val="120"/>
                              <w:marBottom w:val="360"/>
                              <w:divBdr>
                                <w:top w:val="none" w:sz="0" w:space="0" w:color="auto"/>
                                <w:left w:val="none" w:sz="0" w:space="0" w:color="auto"/>
                                <w:bottom w:val="none" w:sz="0" w:space="0" w:color="auto"/>
                                <w:right w:val="none" w:sz="0" w:space="0" w:color="auto"/>
                              </w:divBdr>
                              <w:divsChild>
                                <w:div w:id="392774800">
                                  <w:marLeft w:val="0"/>
                                  <w:marRight w:val="0"/>
                                  <w:marTop w:val="0"/>
                                  <w:marBottom w:val="0"/>
                                  <w:divBdr>
                                    <w:top w:val="none" w:sz="0" w:space="0" w:color="auto"/>
                                    <w:left w:val="none" w:sz="0" w:space="0" w:color="auto"/>
                                    <w:bottom w:val="none" w:sz="0" w:space="0" w:color="auto"/>
                                    <w:right w:val="none" w:sz="0" w:space="0" w:color="auto"/>
                                  </w:divBdr>
                                  <w:divsChild>
                                    <w:div w:id="12375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217285">
      <w:bodyDiv w:val="1"/>
      <w:marLeft w:val="0"/>
      <w:marRight w:val="0"/>
      <w:marTop w:val="0"/>
      <w:marBottom w:val="0"/>
      <w:divBdr>
        <w:top w:val="none" w:sz="0" w:space="0" w:color="auto"/>
        <w:left w:val="none" w:sz="0" w:space="0" w:color="auto"/>
        <w:bottom w:val="none" w:sz="0" w:space="0" w:color="auto"/>
        <w:right w:val="none" w:sz="0" w:space="0" w:color="auto"/>
      </w:divBdr>
      <w:divsChild>
        <w:div w:id="1284992857">
          <w:marLeft w:val="0"/>
          <w:marRight w:val="0"/>
          <w:marTop w:val="0"/>
          <w:marBottom w:val="0"/>
          <w:divBdr>
            <w:top w:val="none" w:sz="0" w:space="0" w:color="auto"/>
            <w:left w:val="none" w:sz="0" w:space="0" w:color="auto"/>
            <w:bottom w:val="none" w:sz="0" w:space="0" w:color="auto"/>
            <w:right w:val="none" w:sz="0" w:space="0" w:color="auto"/>
          </w:divBdr>
        </w:div>
        <w:div w:id="1481193744">
          <w:marLeft w:val="0"/>
          <w:marRight w:val="0"/>
          <w:marTop w:val="0"/>
          <w:marBottom w:val="0"/>
          <w:divBdr>
            <w:top w:val="none" w:sz="0" w:space="0" w:color="auto"/>
            <w:left w:val="none" w:sz="0" w:space="0" w:color="auto"/>
            <w:bottom w:val="none" w:sz="0" w:space="0" w:color="auto"/>
            <w:right w:val="none" w:sz="0" w:space="0" w:color="auto"/>
          </w:divBdr>
        </w:div>
        <w:div w:id="749430526">
          <w:marLeft w:val="0"/>
          <w:marRight w:val="0"/>
          <w:marTop w:val="0"/>
          <w:marBottom w:val="0"/>
          <w:divBdr>
            <w:top w:val="none" w:sz="0" w:space="0" w:color="auto"/>
            <w:left w:val="none" w:sz="0" w:space="0" w:color="auto"/>
            <w:bottom w:val="none" w:sz="0" w:space="0" w:color="auto"/>
            <w:right w:val="none" w:sz="0" w:space="0" w:color="auto"/>
          </w:divBdr>
        </w:div>
        <w:div w:id="1012798434">
          <w:marLeft w:val="0"/>
          <w:marRight w:val="0"/>
          <w:marTop w:val="0"/>
          <w:marBottom w:val="0"/>
          <w:divBdr>
            <w:top w:val="none" w:sz="0" w:space="0" w:color="auto"/>
            <w:left w:val="none" w:sz="0" w:space="0" w:color="auto"/>
            <w:bottom w:val="none" w:sz="0" w:space="0" w:color="auto"/>
            <w:right w:val="none" w:sz="0" w:space="0" w:color="auto"/>
          </w:divBdr>
        </w:div>
        <w:div w:id="1237938065">
          <w:marLeft w:val="0"/>
          <w:marRight w:val="0"/>
          <w:marTop w:val="0"/>
          <w:marBottom w:val="0"/>
          <w:divBdr>
            <w:top w:val="none" w:sz="0" w:space="0" w:color="auto"/>
            <w:left w:val="none" w:sz="0" w:space="0" w:color="auto"/>
            <w:bottom w:val="none" w:sz="0" w:space="0" w:color="auto"/>
            <w:right w:val="none" w:sz="0" w:space="0" w:color="auto"/>
          </w:divBdr>
        </w:div>
        <w:div w:id="1072696255">
          <w:marLeft w:val="0"/>
          <w:marRight w:val="0"/>
          <w:marTop w:val="0"/>
          <w:marBottom w:val="0"/>
          <w:divBdr>
            <w:top w:val="none" w:sz="0" w:space="0" w:color="auto"/>
            <w:left w:val="none" w:sz="0" w:space="0" w:color="auto"/>
            <w:bottom w:val="none" w:sz="0" w:space="0" w:color="auto"/>
            <w:right w:val="none" w:sz="0" w:space="0" w:color="auto"/>
          </w:divBdr>
        </w:div>
        <w:div w:id="713314091">
          <w:marLeft w:val="0"/>
          <w:marRight w:val="0"/>
          <w:marTop w:val="0"/>
          <w:marBottom w:val="0"/>
          <w:divBdr>
            <w:top w:val="none" w:sz="0" w:space="0" w:color="auto"/>
            <w:left w:val="none" w:sz="0" w:space="0" w:color="auto"/>
            <w:bottom w:val="none" w:sz="0" w:space="0" w:color="auto"/>
            <w:right w:val="none" w:sz="0" w:space="0" w:color="auto"/>
          </w:divBdr>
        </w:div>
        <w:div w:id="838497621">
          <w:marLeft w:val="0"/>
          <w:marRight w:val="0"/>
          <w:marTop w:val="0"/>
          <w:marBottom w:val="0"/>
          <w:divBdr>
            <w:top w:val="none" w:sz="0" w:space="0" w:color="auto"/>
            <w:left w:val="none" w:sz="0" w:space="0" w:color="auto"/>
            <w:bottom w:val="none" w:sz="0" w:space="0" w:color="auto"/>
            <w:right w:val="none" w:sz="0" w:space="0" w:color="auto"/>
          </w:divBdr>
        </w:div>
        <w:div w:id="1695882140">
          <w:marLeft w:val="0"/>
          <w:marRight w:val="0"/>
          <w:marTop w:val="0"/>
          <w:marBottom w:val="0"/>
          <w:divBdr>
            <w:top w:val="none" w:sz="0" w:space="0" w:color="auto"/>
            <w:left w:val="none" w:sz="0" w:space="0" w:color="auto"/>
            <w:bottom w:val="none" w:sz="0" w:space="0" w:color="auto"/>
            <w:right w:val="none" w:sz="0" w:space="0" w:color="auto"/>
          </w:divBdr>
        </w:div>
        <w:div w:id="790250568">
          <w:marLeft w:val="0"/>
          <w:marRight w:val="0"/>
          <w:marTop w:val="0"/>
          <w:marBottom w:val="0"/>
          <w:divBdr>
            <w:top w:val="none" w:sz="0" w:space="0" w:color="auto"/>
            <w:left w:val="none" w:sz="0" w:space="0" w:color="auto"/>
            <w:bottom w:val="none" w:sz="0" w:space="0" w:color="auto"/>
            <w:right w:val="none" w:sz="0" w:space="0" w:color="auto"/>
          </w:divBdr>
        </w:div>
        <w:div w:id="297926809">
          <w:marLeft w:val="0"/>
          <w:marRight w:val="0"/>
          <w:marTop w:val="0"/>
          <w:marBottom w:val="0"/>
          <w:divBdr>
            <w:top w:val="none" w:sz="0" w:space="0" w:color="auto"/>
            <w:left w:val="none" w:sz="0" w:space="0" w:color="auto"/>
            <w:bottom w:val="none" w:sz="0" w:space="0" w:color="auto"/>
            <w:right w:val="none" w:sz="0" w:space="0" w:color="auto"/>
          </w:divBdr>
        </w:div>
        <w:div w:id="143593548">
          <w:marLeft w:val="0"/>
          <w:marRight w:val="0"/>
          <w:marTop w:val="0"/>
          <w:marBottom w:val="0"/>
          <w:divBdr>
            <w:top w:val="none" w:sz="0" w:space="0" w:color="auto"/>
            <w:left w:val="none" w:sz="0" w:space="0" w:color="auto"/>
            <w:bottom w:val="none" w:sz="0" w:space="0" w:color="auto"/>
            <w:right w:val="none" w:sz="0" w:space="0" w:color="auto"/>
          </w:divBdr>
        </w:div>
        <w:div w:id="916667368">
          <w:marLeft w:val="0"/>
          <w:marRight w:val="0"/>
          <w:marTop w:val="0"/>
          <w:marBottom w:val="0"/>
          <w:divBdr>
            <w:top w:val="none" w:sz="0" w:space="0" w:color="auto"/>
            <w:left w:val="none" w:sz="0" w:space="0" w:color="auto"/>
            <w:bottom w:val="none" w:sz="0" w:space="0" w:color="auto"/>
            <w:right w:val="none" w:sz="0" w:space="0" w:color="auto"/>
          </w:divBdr>
        </w:div>
        <w:div w:id="1280645720">
          <w:marLeft w:val="0"/>
          <w:marRight w:val="0"/>
          <w:marTop w:val="0"/>
          <w:marBottom w:val="0"/>
          <w:divBdr>
            <w:top w:val="none" w:sz="0" w:space="0" w:color="auto"/>
            <w:left w:val="none" w:sz="0" w:space="0" w:color="auto"/>
            <w:bottom w:val="none" w:sz="0" w:space="0" w:color="auto"/>
            <w:right w:val="none" w:sz="0" w:space="0" w:color="auto"/>
          </w:divBdr>
        </w:div>
        <w:div w:id="843012308">
          <w:marLeft w:val="0"/>
          <w:marRight w:val="0"/>
          <w:marTop w:val="0"/>
          <w:marBottom w:val="0"/>
          <w:divBdr>
            <w:top w:val="none" w:sz="0" w:space="0" w:color="auto"/>
            <w:left w:val="none" w:sz="0" w:space="0" w:color="auto"/>
            <w:bottom w:val="none" w:sz="0" w:space="0" w:color="auto"/>
            <w:right w:val="none" w:sz="0" w:space="0" w:color="auto"/>
          </w:divBdr>
        </w:div>
        <w:div w:id="1614634673">
          <w:marLeft w:val="0"/>
          <w:marRight w:val="0"/>
          <w:marTop w:val="0"/>
          <w:marBottom w:val="0"/>
          <w:divBdr>
            <w:top w:val="none" w:sz="0" w:space="0" w:color="auto"/>
            <w:left w:val="none" w:sz="0" w:space="0" w:color="auto"/>
            <w:bottom w:val="none" w:sz="0" w:space="0" w:color="auto"/>
            <w:right w:val="none" w:sz="0" w:space="0" w:color="auto"/>
          </w:divBdr>
        </w:div>
        <w:div w:id="1582908565">
          <w:marLeft w:val="0"/>
          <w:marRight w:val="0"/>
          <w:marTop w:val="0"/>
          <w:marBottom w:val="0"/>
          <w:divBdr>
            <w:top w:val="none" w:sz="0" w:space="0" w:color="auto"/>
            <w:left w:val="none" w:sz="0" w:space="0" w:color="auto"/>
            <w:bottom w:val="none" w:sz="0" w:space="0" w:color="auto"/>
            <w:right w:val="none" w:sz="0" w:space="0" w:color="auto"/>
          </w:divBdr>
        </w:div>
        <w:div w:id="602998301">
          <w:marLeft w:val="0"/>
          <w:marRight w:val="0"/>
          <w:marTop w:val="0"/>
          <w:marBottom w:val="0"/>
          <w:divBdr>
            <w:top w:val="none" w:sz="0" w:space="0" w:color="auto"/>
            <w:left w:val="none" w:sz="0" w:space="0" w:color="auto"/>
            <w:bottom w:val="none" w:sz="0" w:space="0" w:color="auto"/>
            <w:right w:val="none" w:sz="0" w:space="0" w:color="auto"/>
          </w:divBdr>
        </w:div>
        <w:div w:id="20324182">
          <w:marLeft w:val="0"/>
          <w:marRight w:val="0"/>
          <w:marTop w:val="0"/>
          <w:marBottom w:val="0"/>
          <w:divBdr>
            <w:top w:val="none" w:sz="0" w:space="0" w:color="auto"/>
            <w:left w:val="none" w:sz="0" w:space="0" w:color="auto"/>
            <w:bottom w:val="none" w:sz="0" w:space="0" w:color="auto"/>
            <w:right w:val="none" w:sz="0" w:space="0" w:color="auto"/>
          </w:divBdr>
        </w:div>
        <w:div w:id="987397152">
          <w:marLeft w:val="0"/>
          <w:marRight w:val="0"/>
          <w:marTop w:val="0"/>
          <w:marBottom w:val="0"/>
          <w:divBdr>
            <w:top w:val="none" w:sz="0" w:space="0" w:color="auto"/>
            <w:left w:val="none" w:sz="0" w:space="0" w:color="auto"/>
            <w:bottom w:val="none" w:sz="0" w:space="0" w:color="auto"/>
            <w:right w:val="none" w:sz="0" w:space="0" w:color="auto"/>
          </w:divBdr>
        </w:div>
        <w:div w:id="313685719">
          <w:marLeft w:val="0"/>
          <w:marRight w:val="0"/>
          <w:marTop w:val="0"/>
          <w:marBottom w:val="0"/>
          <w:divBdr>
            <w:top w:val="none" w:sz="0" w:space="0" w:color="auto"/>
            <w:left w:val="none" w:sz="0" w:space="0" w:color="auto"/>
            <w:bottom w:val="none" w:sz="0" w:space="0" w:color="auto"/>
            <w:right w:val="none" w:sz="0" w:space="0" w:color="auto"/>
          </w:divBdr>
        </w:div>
        <w:div w:id="1361321868">
          <w:marLeft w:val="0"/>
          <w:marRight w:val="0"/>
          <w:marTop w:val="0"/>
          <w:marBottom w:val="0"/>
          <w:divBdr>
            <w:top w:val="none" w:sz="0" w:space="0" w:color="auto"/>
            <w:left w:val="none" w:sz="0" w:space="0" w:color="auto"/>
            <w:bottom w:val="none" w:sz="0" w:space="0" w:color="auto"/>
            <w:right w:val="none" w:sz="0" w:space="0" w:color="auto"/>
          </w:divBdr>
        </w:div>
        <w:div w:id="1182664796">
          <w:marLeft w:val="0"/>
          <w:marRight w:val="0"/>
          <w:marTop w:val="0"/>
          <w:marBottom w:val="0"/>
          <w:divBdr>
            <w:top w:val="none" w:sz="0" w:space="0" w:color="auto"/>
            <w:left w:val="none" w:sz="0" w:space="0" w:color="auto"/>
            <w:bottom w:val="none" w:sz="0" w:space="0" w:color="auto"/>
            <w:right w:val="none" w:sz="0" w:space="0" w:color="auto"/>
          </w:divBdr>
        </w:div>
        <w:div w:id="1107239384">
          <w:marLeft w:val="0"/>
          <w:marRight w:val="0"/>
          <w:marTop w:val="0"/>
          <w:marBottom w:val="0"/>
          <w:divBdr>
            <w:top w:val="none" w:sz="0" w:space="0" w:color="auto"/>
            <w:left w:val="none" w:sz="0" w:space="0" w:color="auto"/>
            <w:bottom w:val="none" w:sz="0" w:space="0" w:color="auto"/>
            <w:right w:val="none" w:sz="0" w:space="0" w:color="auto"/>
          </w:divBdr>
        </w:div>
        <w:div w:id="1702509193">
          <w:marLeft w:val="0"/>
          <w:marRight w:val="0"/>
          <w:marTop w:val="0"/>
          <w:marBottom w:val="0"/>
          <w:divBdr>
            <w:top w:val="none" w:sz="0" w:space="0" w:color="auto"/>
            <w:left w:val="none" w:sz="0" w:space="0" w:color="auto"/>
            <w:bottom w:val="none" w:sz="0" w:space="0" w:color="auto"/>
            <w:right w:val="none" w:sz="0" w:space="0" w:color="auto"/>
          </w:divBdr>
        </w:div>
        <w:div w:id="1071735183">
          <w:marLeft w:val="0"/>
          <w:marRight w:val="0"/>
          <w:marTop w:val="0"/>
          <w:marBottom w:val="0"/>
          <w:divBdr>
            <w:top w:val="none" w:sz="0" w:space="0" w:color="auto"/>
            <w:left w:val="none" w:sz="0" w:space="0" w:color="auto"/>
            <w:bottom w:val="none" w:sz="0" w:space="0" w:color="auto"/>
            <w:right w:val="none" w:sz="0" w:space="0" w:color="auto"/>
          </w:divBdr>
        </w:div>
        <w:div w:id="1158880513">
          <w:marLeft w:val="0"/>
          <w:marRight w:val="0"/>
          <w:marTop w:val="0"/>
          <w:marBottom w:val="0"/>
          <w:divBdr>
            <w:top w:val="none" w:sz="0" w:space="0" w:color="auto"/>
            <w:left w:val="none" w:sz="0" w:space="0" w:color="auto"/>
            <w:bottom w:val="none" w:sz="0" w:space="0" w:color="auto"/>
            <w:right w:val="none" w:sz="0" w:space="0" w:color="auto"/>
          </w:divBdr>
        </w:div>
        <w:div w:id="1226991384">
          <w:marLeft w:val="0"/>
          <w:marRight w:val="0"/>
          <w:marTop w:val="0"/>
          <w:marBottom w:val="0"/>
          <w:divBdr>
            <w:top w:val="none" w:sz="0" w:space="0" w:color="auto"/>
            <w:left w:val="none" w:sz="0" w:space="0" w:color="auto"/>
            <w:bottom w:val="none" w:sz="0" w:space="0" w:color="auto"/>
            <w:right w:val="none" w:sz="0" w:space="0" w:color="auto"/>
          </w:divBdr>
        </w:div>
        <w:div w:id="1007632957">
          <w:marLeft w:val="0"/>
          <w:marRight w:val="0"/>
          <w:marTop w:val="0"/>
          <w:marBottom w:val="0"/>
          <w:divBdr>
            <w:top w:val="none" w:sz="0" w:space="0" w:color="auto"/>
            <w:left w:val="none" w:sz="0" w:space="0" w:color="auto"/>
            <w:bottom w:val="none" w:sz="0" w:space="0" w:color="auto"/>
            <w:right w:val="none" w:sz="0" w:space="0" w:color="auto"/>
          </w:divBdr>
        </w:div>
        <w:div w:id="784155152">
          <w:marLeft w:val="0"/>
          <w:marRight w:val="0"/>
          <w:marTop w:val="0"/>
          <w:marBottom w:val="0"/>
          <w:divBdr>
            <w:top w:val="none" w:sz="0" w:space="0" w:color="auto"/>
            <w:left w:val="none" w:sz="0" w:space="0" w:color="auto"/>
            <w:bottom w:val="none" w:sz="0" w:space="0" w:color="auto"/>
            <w:right w:val="none" w:sz="0" w:space="0" w:color="auto"/>
          </w:divBdr>
        </w:div>
        <w:div w:id="84813940">
          <w:marLeft w:val="0"/>
          <w:marRight w:val="0"/>
          <w:marTop w:val="0"/>
          <w:marBottom w:val="0"/>
          <w:divBdr>
            <w:top w:val="none" w:sz="0" w:space="0" w:color="auto"/>
            <w:left w:val="none" w:sz="0" w:space="0" w:color="auto"/>
            <w:bottom w:val="none" w:sz="0" w:space="0" w:color="auto"/>
            <w:right w:val="none" w:sz="0" w:space="0" w:color="auto"/>
          </w:divBdr>
        </w:div>
        <w:div w:id="265431369">
          <w:marLeft w:val="0"/>
          <w:marRight w:val="0"/>
          <w:marTop w:val="0"/>
          <w:marBottom w:val="0"/>
          <w:divBdr>
            <w:top w:val="none" w:sz="0" w:space="0" w:color="auto"/>
            <w:left w:val="none" w:sz="0" w:space="0" w:color="auto"/>
            <w:bottom w:val="none" w:sz="0" w:space="0" w:color="auto"/>
            <w:right w:val="none" w:sz="0" w:space="0" w:color="auto"/>
          </w:divBdr>
        </w:div>
        <w:div w:id="1716350790">
          <w:marLeft w:val="0"/>
          <w:marRight w:val="0"/>
          <w:marTop w:val="0"/>
          <w:marBottom w:val="0"/>
          <w:divBdr>
            <w:top w:val="none" w:sz="0" w:space="0" w:color="auto"/>
            <w:left w:val="none" w:sz="0" w:space="0" w:color="auto"/>
            <w:bottom w:val="none" w:sz="0" w:space="0" w:color="auto"/>
            <w:right w:val="none" w:sz="0" w:space="0" w:color="auto"/>
          </w:divBdr>
        </w:div>
        <w:div w:id="2072726071">
          <w:marLeft w:val="0"/>
          <w:marRight w:val="0"/>
          <w:marTop w:val="0"/>
          <w:marBottom w:val="0"/>
          <w:divBdr>
            <w:top w:val="none" w:sz="0" w:space="0" w:color="auto"/>
            <w:left w:val="none" w:sz="0" w:space="0" w:color="auto"/>
            <w:bottom w:val="none" w:sz="0" w:space="0" w:color="auto"/>
            <w:right w:val="none" w:sz="0" w:space="0" w:color="auto"/>
          </w:divBdr>
        </w:div>
        <w:div w:id="977799733">
          <w:marLeft w:val="0"/>
          <w:marRight w:val="0"/>
          <w:marTop w:val="0"/>
          <w:marBottom w:val="0"/>
          <w:divBdr>
            <w:top w:val="none" w:sz="0" w:space="0" w:color="auto"/>
            <w:left w:val="none" w:sz="0" w:space="0" w:color="auto"/>
            <w:bottom w:val="none" w:sz="0" w:space="0" w:color="auto"/>
            <w:right w:val="none" w:sz="0" w:space="0" w:color="auto"/>
          </w:divBdr>
        </w:div>
        <w:div w:id="390227175">
          <w:marLeft w:val="0"/>
          <w:marRight w:val="0"/>
          <w:marTop w:val="0"/>
          <w:marBottom w:val="0"/>
          <w:divBdr>
            <w:top w:val="none" w:sz="0" w:space="0" w:color="auto"/>
            <w:left w:val="none" w:sz="0" w:space="0" w:color="auto"/>
            <w:bottom w:val="none" w:sz="0" w:space="0" w:color="auto"/>
            <w:right w:val="none" w:sz="0" w:space="0" w:color="auto"/>
          </w:divBdr>
        </w:div>
        <w:div w:id="536704619">
          <w:marLeft w:val="0"/>
          <w:marRight w:val="0"/>
          <w:marTop w:val="0"/>
          <w:marBottom w:val="0"/>
          <w:divBdr>
            <w:top w:val="none" w:sz="0" w:space="0" w:color="auto"/>
            <w:left w:val="none" w:sz="0" w:space="0" w:color="auto"/>
            <w:bottom w:val="none" w:sz="0" w:space="0" w:color="auto"/>
            <w:right w:val="none" w:sz="0" w:space="0" w:color="auto"/>
          </w:divBdr>
        </w:div>
        <w:div w:id="290601333">
          <w:marLeft w:val="0"/>
          <w:marRight w:val="0"/>
          <w:marTop w:val="0"/>
          <w:marBottom w:val="0"/>
          <w:divBdr>
            <w:top w:val="none" w:sz="0" w:space="0" w:color="auto"/>
            <w:left w:val="none" w:sz="0" w:space="0" w:color="auto"/>
            <w:bottom w:val="none" w:sz="0" w:space="0" w:color="auto"/>
            <w:right w:val="none" w:sz="0" w:space="0" w:color="auto"/>
          </w:divBdr>
        </w:div>
        <w:div w:id="1136341433">
          <w:marLeft w:val="0"/>
          <w:marRight w:val="0"/>
          <w:marTop w:val="0"/>
          <w:marBottom w:val="0"/>
          <w:divBdr>
            <w:top w:val="none" w:sz="0" w:space="0" w:color="auto"/>
            <w:left w:val="none" w:sz="0" w:space="0" w:color="auto"/>
            <w:bottom w:val="none" w:sz="0" w:space="0" w:color="auto"/>
            <w:right w:val="none" w:sz="0" w:space="0" w:color="auto"/>
          </w:divBdr>
        </w:div>
        <w:div w:id="507253865">
          <w:marLeft w:val="0"/>
          <w:marRight w:val="0"/>
          <w:marTop w:val="0"/>
          <w:marBottom w:val="0"/>
          <w:divBdr>
            <w:top w:val="none" w:sz="0" w:space="0" w:color="auto"/>
            <w:left w:val="none" w:sz="0" w:space="0" w:color="auto"/>
            <w:bottom w:val="none" w:sz="0" w:space="0" w:color="auto"/>
            <w:right w:val="none" w:sz="0" w:space="0" w:color="auto"/>
          </w:divBdr>
        </w:div>
        <w:div w:id="416442156">
          <w:marLeft w:val="0"/>
          <w:marRight w:val="0"/>
          <w:marTop w:val="0"/>
          <w:marBottom w:val="0"/>
          <w:divBdr>
            <w:top w:val="none" w:sz="0" w:space="0" w:color="auto"/>
            <w:left w:val="none" w:sz="0" w:space="0" w:color="auto"/>
            <w:bottom w:val="none" w:sz="0" w:space="0" w:color="auto"/>
            <w:right w:val="none" w:sz="0" w:space="0" w:color="auto"/>
          </w:divBdr>
        </w:div>
        <w:div w:id="433668536">
          <w:marLeft w:val="0"/>
          <w:marRight w:val="0"/>
          <w:marTop w:val="0"/>
          <w:marBottom w:val="0"/>
          <w:divBdr>
            <w:top w:val="none" w:sz="0" w:space="0" w:color="auto"/>
            <w:left w:val="none" w:sz="0" w:space="0" w:color="auto"/>
            <w:bottom w:val="none" w:sz="0" w:space="0" w:color="auto"/>
            <w:right w:val="none" w:sz="0" w:space="0" w:color="auto"/>
          </w:divBdr>
        </w:div>
        <w:div w:id="1370640138">
          <w:marLeft w:val="0"/>
          <w:marRight w:val="0"/>
          <w:marTop w:val="0"/>
          <w:marBottom w:val="0"/>
          <w:divBdr>
            <w:top w:val="none" w:sz="0" w:space="0" w:color="auto"/>
            <w:left w:val="none" w:sz="0" w:space="0" w:color="auto"/>
            <w:bottom w:val="none" w:sz="0" w:space="0" w:color="auto"/>
            <w:right w:val="none" w:sz="0" w:space="0" w:color="auto"/>
          </w:divBdr>
        </w:div>
        <w:div w:id="1364860976">
          <w:marLeft w:val="0"/>
          <w:marRight w:val="0"/>
          <w:marTop w:val="0"/>
          <w:marBottom w:val="0"/>
          <w:divBdr>
            <w:top w:val="none" w:sz="0" w:space="0" w:color="auto"/>
            <w:left w:val="none" w:sz="0" w:space="0" w:color="auto"/>
            <w:bottom w:val="none" w:sz="0" w:space="0" w:color="auto"/>
            <w:right w:val="none" w:sz="0" w:space="0" w:color="auto"/>
          </w:divBdr>
        </w:div>
        <w:div w:id="1848203585">
          <w:marLeft w:val="0"/>
          <w:marRight w:val="0"/>
          <w:marTop w:val="0"/>
          <w:marBottom w:val="0"/>
          <w:divBdr>
            <w:top w:val="none" w:sz="0" w:space="0" w:color="auto"/>
            <w:left w:val="none" w:sz="0" w:space="0" w:color="auto"/>
            <w:bottom w:val="none" w:sz="0" w:space="0" w:color="auto"/>
            <w:right w:val="none" w:sz="0" w:space="0" w:color="auto"/>
          </w:divBdr>
        </w:div>
        <w:div w:id="1038507170">
          <w:marLeft w:val="0"/>
          <w:marRight w:val="0"/>
          <w:marTop w:val="0"/>
          <w:marBottom w:val="0"/>
          <w:divBdr>
            <w:top w:val="none" w:sz="0" w:space="0" w:color="auto"/>
            <w:left w:val="none" w:sz="0" w:space="0" w:color="auto"/>
            <w:bottom w:val="none" w:sz="0" w:space="0" w:color="auto"/>
            <w:right w:val="none" w:sz="0" w:space="0" w:color="auto"/>
          </w:divBdr>
        </w:div>
        <w:div w:id="1719014657">
          <w:marLeft w:val="0"/>
          <w:marRight w:val="0"/>
          <w:marTop w:val="0"/>
          <w:marBottom w:val="0"/>
          <w:divBdr>
            <w:top w:val="none" w:sz="0" w:space="0" w:color="auto"/>
            <w:left w:val="none" w:sz="0" w:space="0" w:color="auto"/>
            <w:bottom w:val="none" w:sz="0" w:space="0" w:color="auto"/>
            <w:right w:val="none" w:sz="0" w:space="0" w:color="auto"/>
          </w:divBdr>
        </w:div>
        <w:div w:id="1671641962">
          <w:marLeft w:val="0"/>
          <w:marRight w:val="0"/>
          <w:marTop w:val="0"/>
          <w:marBottom w:val="0"/>
          <w:divBdr>
            <w:top w:val="none" w:sz="0" w:space="0" w:color="auto"/>
            <w:left w:val="none" w:sz="0" w:space="0" w:color="auto"/>
            <w:bottom w:val="none" w:sz="0" w:space="0" w:color="auto"/>
            <w:right w:val="none" w:sz="0" w:space="0" w:color="auto"/>
          </w:divBdr>
        </w:div>
        <w:div w:id="1769891058">
          <w:marLeft w:val="0"/>
          <w:marRight w:val="0"/>
          <w:marTop w:val="0"/>
          <w:marBottom w:val="0"/>
          <w:divBdr>
            <w:top w:val="none" w:sz="0" w:space="0" w:color="auto"/>
            <w:left w:val="none" w:sz="0" w:space="0" w:color="auto"/>
            <w:bottom w:val="none" w:sz="0" w:space="0" w:color="auto"/>
            <w:right w:val="none" w:sz="0" w:space="0" w:color="auto"/>
          </w:divBdr>
        </w:div>
        <w:div w:id="1176379114">
          <w:marLeft w:val="0"/>
          <w:marRight w:val="0"/>
          <w:marTop w:val="0"/>
          <w:marBottom w:val="0"/>
          <w:divBdr>
            <w:top w:val="none" w:sz="0" w:space="0" w:color="auto"/>
            <w:left w:val="none" w:sz="0" w:space="0" w:color="auto"/>
            <w:bottom w:val="none" w:sz="0" w:space="0" w:color="auto"/>
            <w:right w:val="none" w:sz="0" w:space="0" w:color="auto"/>
          </w:divBdr>
        </w:div>
        <w:div w:id="157961257">
          <w:marLeft w:val="0"/>
          <w:marRight w:val="0"/>
          <w:marTop w:val="0"/>
          <w:marBottom w:val="0"/>
          <w:divBdr>
            <w:top w:val="none" w:sz="0" w:space="0" w:color="auto"/>
            <w:left w:val="none" w:sz="0" w:space="0" w:color="auto"/>
            <w:bottom w:val="none" w:sz="0" w:space="0" w:color="auto"/>
            <w:right w:val="none" w:sz="0" w:space="0" w:color="auto"/>
          </w:divBdr>
        </w:div>
        <w:div w:id="1741058954">
          <w:marLeft w:val="0"/>
          <w:marRight w:val="0"/>
          <w:marTop w:val="0"/>
          <w:marBottom w:val="0"/>
          <w:divBdr>
            <w:top w:val="none" w:sz="0" w:space="0" w:color="auto"/>
            <w:left w:val="none" w:sz="0" w:space="0" w:color="auto"/>
            <w:bottom w:val="none" w:sz="0" w:space="0" w:color="auto"/>
            <w:right w:val="none" w:sz="0" w:space="0" w:color="auto"/>
          </w:divBdr>
        </w:div>
        <w:div w:id="657272217">
          <w:marLeft w:val="0"/>
          <w:marRight w:val="0"/>
          <w:marTop w:val="0"/>
          <w:marBottom w:val="0"/>
          <w:divBdr>
            <w:top w:val="none" w:sz="0" w:space="0" w:color="auto"/>
            <w:left w:val="none" w:sz="0" w:space="0" w:color="auto"/>
            <w:bottom w:val="none" w:sz="0" w:space="0" w:color="auto"/>
            <w:right w:val="none" w:sz="0" w:space="0" w:color="auto"/>
          </w:divBdr>
        </w:div>
        <w:div w:id="1349135570">
          <w:marLeft w:val="0"/>
          <w:marRight w:val="0"/>
          <w:marTop w:val="0"/>
          <w:marBottom w:val="0"/>
          <w:divBdr>
            <w:top w:val="none" w:sz="0" w:space="0" w:color="auto"/>
            <w:left w:val="none" w:sz="0" w:space="0" w:color="auto"/>
            <w:bottom w:val="none" w:sz="0" w:space="0" w:color="auto"/>
            <w:right w:val="none" w:sz="0" w:space="0" w:color="auto"/>
          </w:divBdr>
        </w:div>
        <w:div w:id="2095084543">
          <w:marLeft w:val="0"/>
          <w:marRight w:val="0"/>
          <w:marTop w:val="0"/>
          <w:marBottom w:val="0"/>
          <w:divBdr>
            <w:top w:val="none" w:sz="0" w:space="0" w:color="auto"/>
            <w:left w:val="none" w:sz="0" w:space="0" w:color="auto"/>
            <w:bottom w:val="none" w:sz="0" w:space="0" w:color="auto"/>
            <w:right w:val="none" w:sz="0" w:space="0" w:color="auto"/>
          </w:divBdr>
        </w:div>
        <w:div w:id="792290730">
          <w:marLeft w:val="0"/>
          <w:marRight w:val="0"/>
          <w:marTop w:val="0"/>
          <w:marBottom w:val="0"/>
          <w:divBdr>
            <w:top w:val="none" w:sz="0" w:space="0" w:color="auto"/>
            <w:left w:val="none" w:sz="0" w:space="0" w:color="auto"/>
            <w:bottom w:val="none" w:sz="0" w:space="0" w:color="auto"/>
            <w:right w:val="none" w:sz="0" w:space="0" w:color="auto"/>
          </w:divBdr>
        </w:div>
        <w:div w:id="1059089178">
          <w:marLeft w:val="0"/>
          <w:marRight w:val="0"/>
          <w:marTop w:val="0"/>
          <w:marBottom w:val="0"/>
          <w:divBdr>
            <w:top w:val="none" w:sz="0" w:space="0" w:color="auto"/>
            <w:left w:val="none" w:sz="0" w:space="0" w:color="auto"/>
            <w:bottom w:val="none" w:sz="0" w:space="0" w:color="auto"/>
            <w:right w:val="none" w:sz="0" w:space="0" w:color="auto"/>
          </w:divBdr>
        </w:div>
        <w:div w:id="1545482993">
          <w:marLeft w:val="0"/>
          <w:marRight w:val="0"/>
          <w:marTop w:val="0"/>
          <w:marBottom w:val="0"/>
          <w:divBdr>
            <w:top w:val="none" w:sz="0" w:space="0" w:color="auto"/>
            <w:left w:val="none" w:sz="0" w:space="0" w:color="auto"/>
            <w:bottom w:val="none" w:sz="0" w:space="0" w:color="auto"/>
            <w:right w:val="none" w:sz="0" w:space="0" w:color="auto"/>
          </w:divBdr>
        </w:div>
        <w:div w:id="1621762637">
          <w:marLeft w:val="0"/>
          <w:marRight w:val="0"/>
          <w:marTop w:val="0"/>
          <w:marBottom w:val="0"/>
          <w:divBdr>
            <w:top w:val="none" w:sz="0" w:space="0" w:color="auto"/>
            <w:left w:val="none" w:sz="0" w:space="0" w:color="auto"/>
            <w:bottom w:val="none" w:sz="0" w:space="0" w:color="auto"/>
            <w:right w:val="none" w:sz="0" w:space="0" w:color="auto"/>
          </w:divBdr>
        </w:div>
        <w:div w:id="1992559065">
          <w:marLeft w:val="0"/>
          <w:marRight w:val="0"/>
          <w:marTop w:val="0"/>
          <w:marBottom w:val="0"/>
          <w:divBdr>
            <w:top w:val="none" w:sz="0" w:space="0" w:color="auto"/>
            <w:left w:val="none" w:sz="0" w:space="0" w:color="auto"/>
            <w:bottom w:val="none" w:sz="0" w:space="0" w:color="auto"/>
            <w:right w:val="none" w:sz="0" w:space="0" w:color="auto"/>
          </w:divBdr>
        </w:div>
        <w:div w:id="1699354378">
          <w:marLeft w:val="0"/>
          <w:marRight w:val="0"/>
          <w:marTop w:val="0"/>
          <w:marBottom w:val="0"/>
          <w:divBdr>
            <w:top w:val="none" w:sz="0" w:space="0" w:color="auto"/>
            <w:left w:val="none" w:sz="0" w:space="0" w:color="auto"/>
            <w:bottom w:val="none" w:sz="0" w:space="0" w:color="auto"/>
            <w:right w:val="none" w:sz="0" w:space="0" w:color="auto"/>
          </w:divBdr>
        </w:div>
        <w:div w:id="1501460081">
          <w:marLeft w:val="0"/>
          <w:marRight w:val="0"/>
          <w:marTop w:val="0"/>
          <w:marBottom w:val="0"/>
          <w:divBdr>
            <w:top w:val="none" w:sz="0" w:space="0" w:color="auto"/>
            <w:left w:val="none" w:sz="0" w:space="0" w:color="auto"/>
            <w:bottom w:val="none" w:sz="0" w:space="0" w:color="auto"/>
            <w:right w:val="none" w:sz="0" w:space="0" w:color="auto"/>
          </w:divBdr>
        </w:div>
        <w:div w:id="64692410">
          <w:marLeft w:val="0"/>
          <w:marRight w:val="0"/>
          <w:marTop w:val="0"/>
          <w:marBottom w:val="0"/>
          <w:divBdr>
            <w:top w:val="none" w:sz="0" w:space="0" w:color="auto"/>
            <w:left w:val="none" w:sz="0" w:space="0" w:color="auto"/>
            <w:bottom w:val="none" w:sz="0" w:space="0" w:color="auto"/>
            <w:right w:val="none" w:sz="0" w:space="0" w:color="auto"/>
          </w:divBdr>
        </w:div>
        <w:div w:id="515115074">
          <w:marLeft w:val="0"/>
          <w:marRight w:val="0"/>
          <w:marTop w:val="0"/>
          <w:marBottom w:val="0"/>
          <w:divBdr>
            <w:top w:val="none" w:sz="0" w:space="0" w:color="auto"/>
            <w:left w:val="none" w:sz="0" w:space="0" w:color="auto"/>
            <w:bottom w:val="none" w:sz="0" w:space="0" w:color="auto"/>
            <w:right w:val="none" w:sz="0" w:space="0" w:color="auto"/>
          </w:divBdr>
        </w:div>
        <w:div w:id="1375305090">
          <w:marLeft w:val="0"/>
          <w:marRight w:val="0"/>
          <w:marTop w:val="0"/>
          <w:marBottom w:val="0"/>
          <w:divBdr>
            <w:top w:val="none" w:sz="0" w:space="0" w:color="auto"/>
            <w:left w:val="none" w:sz="0" w:space="0" w:color="auto"/>
            <w:bottom w:val="none" w:sz="0" w:space="0" w:color="auto"/>
            <w:right w:val="none" w:sz="0" w:space="0" w:color="auto"/>
          </w:divBdr>
        </w:div>
        <w:div w:id="591470010">
          <w:marLeft w:val="0"/>
          <w:marRight w:val="0"/>
          <w:marTop w:val="0"/>
          <w:marBottom w:val="0"/>
          <w:divBdr>
            <w:top w:val="none" w:sz="0" w:space="0" w:color="auto"/>
            <w:left w:val="none" w:sz="0" w:space="0" w:color="auto"/>
            <w:bottom w:val="none" w:sz="0" w:space="0" w:color="auto"/>
            <w:right w:val="none" w:sz="0" w:space="0" w:color="auto"/>
          </w:divBdr>
        </w:div>
        <w:div w:id="181939447">
          <w:marLeft w:val="0"/>
          <w:marRight w:val="0"/>
          <w:marTop w:val="0"/>
          <w:marBottom w:val="0"/>
          <w:divBdr>
            <w:top w:val="none" w:sz="0" w:space="0" w:color="auto"/>
            <w:left w:val="none" w:sz="0" w:space="0" w:color="auto"/>
            <w:bottom w:val="none" w:sz="0" w:space="0" w:color="auto"/>
            <w:right w:val="none" w:sz="0" w:space="0" w:color="auto"/>
          </w:divBdr>
        </w:div>
        <w:div w:id="344795749">
          <w:marLeft w:val="0"/>
          <w:marRight w:val="0"/>
          <w:marTop w:val="0"/>
          <w:marBottom w:val="0"/>
          <w:divBdr>
            <w:top w:val="none" w:sz="0" w:space="0" w:color="auto"/>
            <w:left w:val="none" w:sz="0" w:space="0" w:color="auto"/>
            <w:bottom w:val="none" w:sz="0" w:space="0" w:color="auto"/>
            <w:right w:val="none" w:sz="0" w:space="0" w:color="auto"/>
          </w:divBdr>
        </w:div>
        <w:div w:id="2017808086">
          <w:marLeft w:val="0"/>
          <w:marRight w:val="0"/>
          <w:marTop w:val="0"/>
          <w:marBottom w:val="0"/>
          <w:divBdr>
            <w:top w:val="none" w:sz="0" w:space="0" w:color="auto"/>
            <w:left w:val="none" w:sz="0" w:space="0" w:color="auto"/>
            <w:bottom w:val="none" w:sz="0" w:space="0" w:color="auto"/>
            <w:right w:val="none" w:sz="0" w:space="0" w:color="auto"/>
          </w:divBdr>
        </w:div>
        <w:div w:id="191769028">
          <w:marLeft w:val="0"/>
          <w:marRight w:val="0"/>
          <w:marTop w:val="0"/>
          <w:marBottom w:val="0"/>
          <w:divBdr>
            <w:top w:val="none" w:sz="0" w:space="0" w:color="auto"/>
            <w:left w:val="none" w:sz="0" w:space="0" w:color="auto"/>
            <w:bottom w:val="none" w:sz="0" w:space="0" w:color="auto"/>
            <w:right w:val="none" w:sz="0" w:space="0" w:color="auto"/>
          </w:divBdr>
        </w:div>
        <w:div w:id="1629240304">
          <w:marLeft w:val="0"/>
          <w:marRight w:val="0"/>
          <w:marTop w:val="0"/>
          <w:marBottom w:val="0"/>
          <w:divBdr>
            <w:top w:val="none" w:sz="0" w:space="0" w:color="auto"/>
            <w:left w:val="none" w:sz="0" w:space="0" w:color="auto"/>
            <w:bottom w:val="none" w:sz="0" w:space="0" w:color="auto"/>
            <w:right w:val="none" w:sz="0" w:space="0" w:color="auto"/>
          </w:divBdr>
        </w:div>
        <w:div w:id="2025589407">
          <w:marLeft w:val="0"/>
          <w:marRight w:val="0"/>
          <w:marTop w:val="0"/>
          <w:marBottom w:val="0"/>
          <w:divBdr>
            <w:top w:val="none" w:sz="0" w:space="0" w:color="auto"/>
            <w:left w:val="none" w:sz="0" w:space="0" w:color="auto"/>
            <w:bottom w:val="none" w:sz="0" w:space="0" w:color="auto"/>
            <w:right w:val="none" w:sz="0" w:space="0" w:color="auto"/>
          </w:divBdr>
        </w:div>
        <w:div w:id="1887521458">
          <w:marLeft w:val="0"/>
          <w:marRight w:val="0"/>
          <w:marTop w:val="0"/>
          <w:marBottom w:val="0"/>
          <w:divBdr>
            <w:top w:val="none" w:sz="0" w:space="0" w:color="auto"/>
            <w:left w:val="none" w:sz="0" w:space="0" w:color="auto"/>
            <w:bottom w:val="none" w:sz="0" w:space="0" w:color="auto"/>
            <w:right w:val="none" w:sz="0" w:space="0" w:color="auto"/>
          </w:divBdr>
        </w:div>
        <w:div w:id="793402712">
          <w:marLeft w:val="0"/>
          <w:marRight w:val="0"/>
          <w:marTop w:val="0"/>
          <w:marBottom w:val="0"/>
          <w:divBdr>
            <w:top w:val="none" w:sz="0" w:space="0" w:color="auto"/>
            <w:left w:val="none" w:sz="0" w:space="0" w:color="auto"/>
            <w:bottom w:val="none" w:sz="0" w:space="0" w:color="auto"/>
            <w:right w:val="none" w:sz="0" w:space="0" w:color="auto"/>
          </w:divBdr>
        </w:div>
        <w:div w:id="348264025">
          <w:marLeft w:val="0"/>
          <w:marRight w:val="0"/>
          <w:marTop w:val="0"/>
          <w:marBottom w:val="0"/>
          <w:divBdr>
            <w:top w:val="none" w:sz="0" w:space="0" w:color="auto"/>
            <w:left w:val="none" w:sz="0" w:space="0" w:color="auto"/>
            <w:bottom w:val="none" w:sz="0" w:space="0" w:color="auto"/>
            <w:right w:val="none" w:sz="0" w:space="0" w:color="auto"/>
          </w:divBdr>
        </w:div>
        <w:div w:id="1864244630">
          <w:marLeft w:val="0"/>
          <w:marRight w:val="0"/>
          <w:marTop w:val="0"/>
          <w:marBottom w:val="0"/>
          <w:divBdr>
            <w:top w:val="none" w:sz="0" w:space="0" w:color="auto"/>
            <w:left w:val="none" w:sz="0" w:space="0" w:color="auto"/>
            <w:bottom w:val="none" w:sz="0" w:space="0" w:color="auto"/>
            <w:right w:val="none" w:sz="0" w:space="0" w:color="auto"/>
          </w:divBdr>
        </w:div>
        <w:div w:id="378818453">
          <w:marLeft w:val="0"/>
          <w:marRight w:val="0"/>
          <w:marTop w:val="0"/>
          <w:marBottom w:val="0"/>
          <w:divBdr>
            <w:top w:val="none" w:sz="0" w:space="0" w:color="auto"/>
            <w:left w:val="none" w:sz="0" w:space="0" w:color="auto"/>
            <w:bottom w:val="none" w:sz="0" w:space="0" w:color="auto"/>
            <w:right w:val="none" w:sz="0" w:space="0" w:color="auto"/>
          </w:divBdr>
        </w:div>
        <w:div w:id="749078032">
          <w:marLeft w:val="0"/>
          <w:marRight w:val="0"/>
          <w:marTop w:val="0"/>
          <w:marBottom w:val="0"/>
          <w:divBdr>
            <w:top w:val="none" w:sz="0" w:space="0" w:color="auto"/>
            <w:left w:val="none" w:sz="0" w:space="0" w:color="auto"/>
            <w:bottom w:val="none" w:sz="0" w:space="0" w:color="auto"/>
            <w:right w:val="none" w:sz="0" w:space="0" w:color="auto"/>
          </w:divBdr>
        </w:div>
        <w:div w:id="647053329">
          <w:marLeft w:val="0"/>
          <w:marRight w:val="0"/>
          <w:marTop w:val="0"/>
          <w:marBottom w:val="0"/>
          <w:divBdr>
            <w:top w:val="none" w:sz="0" w:space="0" w:color="auto"/>
            <w:left w:val="none" w:sz="0" w:space="0" w:color="auto"/>
            <w:bottom w:val="none" w:sz="0" w:space="0" w:color="auto"/>
            <w:right w:val="none" w:sz="0" w:space="0" w:color="auto"/>
          </w:divBdr>
        </w:div>
        <w:div w:id="1475637268">
          <w:marLeft w:val="0"/>
          <w:marRight w:val="0"/>
          <w:marTop w:val="0"/>
          <w:marBottom w:val="0"/>
          <w:divBdr>
            <w:top w:val="none" w:sz="0" w:space="0" w:color="auto"/>
            <w:left w:val="none" w:sz="0" w:space="0" w:color="auto"/>
            <w:bottom w:val="none" w:sz="0" w:space="0" w:color="auto"/>
            <w:right w:val="none" w:sz="0" w:space="0" w:color="auto"/>
          </w:divBdr>
        </w:div>
        <w:div w:id="1499350302">
          <w:marLeft w:val="0"/>
          <w:marRight w:val="0"/>
          <w:marTop w:val="0"/>
          <w:marBottom w:val="0"/>
          <w:divBdr>
            <w:top w:val="none" w:sz="0" w:space="0" w:color="auto"/>
            <w:left w:val="none" w:sz="0" w:space="0" w:color="auto"/>
            <w:bottom w:val="none" w:sz="0" w:space="0" w:color="auto"/>
            <w:right w:val="none" w:sz="0" w:space="0" w:color="auto"/>
          </w:divBdr>
        </w:div>
        <w:div w:id="895894339">
          <w:marLeft w:val="0"/>
          <w:marRight w:val="0"/>
          <w:marTop w:val="0"/>
          <w:marBottom w:val="0"/>
          <w:divBdr>
            <w:top w:val="none" w:sz="0" w:space="0" w:color="auto"/>
            <w:left w:val="none" w:sz="0" w:space="0" w:color="auto"/>
            <w:bottom w:val="none" w:sz="0" w:space="0" w:color="auto"/>
            <w:right w:val="none" w:sz="0" w:space="0" w:color="auto"/>
          </w:divBdr>
        </w:div>
        <w:div w:id="2147121324">
          <w:marLeft w:val="0"/>
          <w:marRight w:val="0"/>
          <w:marTop w:val="0"/>
          <w:marBottom w:val="0"/>
          <w:divBdr>
            <w:top w:val="none" w:sz="0" w:space="0" w:color="auto"/>
            <w:left w:val="none" w:sz="0" w:space="0" w:color="auto"/>
            <w:bottom w:val="none" w:sz="0" w:space="0" w:color="auto"/>
            <w:right w:val="none" w:sz="0" w:space="0" w:color="auto"/>
          </w:divBdr>
        </w:div>
        <w:div w:id="357244973">
          <w:marLeft w:val="0"/>
          <w:marRight w:val="0"/>
          <w:marTop w:val="0"/>
          <w:marBottom w:val="0"/>
          <w:divBdr>
            <w:top w:val="none" w:sz="0" w:space="0" w:color="auto"/>
            <w:left w:val="none" w:sz="0" w:space="0" w:color="auto"/>
            <w:bottom w:val="none" w:sz="0" w:space="0" w:color="auto"/>
            <w:right w:val="none" w:sz="0" w:space="0" w:color="auto"/>
          </w:divBdr>
        </w:div>
        <w:div w:id="12341011">
          <w:marLeft w:val="0"/>
          <w:marRight w:val="0"/>
          <w:marTop w:val="0"/>
          <w:marBottom w:val="0"/>
          <w:divBdr>
            <w:top w:val="none" w:sz="0" w:space="0" w:color="auto"/>
            <w:left w:val="none" w:sz="0" w:space="0" w:color="auto"/>
            <w:bottom w:val="none" w:sz="0" w:space="0" w:color="auto"/>
            <w:right w:val="none" w:sz="0" w:space="0" w:color="auto"/>
          </w:divBdr>
        </w:div>
        <w:div w:id="795755866">
          <w:marLeft w:val="0"/>
          <w:marRight w:val="0"/>
          <w:marTop w:val="0"/>
          <w:marBottom w:val="0"/>
          <w:divBdr>
            <w:top w:val="none" w:sz="0" w:space="0" w:color="auto"/>
            <w:left w:val="none" w:sz="0" w:space="0" w:color="auto"/>
            <w:bottom w:val="none" w:sz="0" w:space="0" w:color="auto"/>
            <w:right w:val="none" w:sz="0" w:space="0" w:color="auto"/>
          </w:divBdr>
        </w:div>
        <w:div w:id="775447899">
          <w:marLeft w:val="0"/>
          <w:marRight w:val="0"/>
          <w:marTop w:val="0"/>
          <w:marBottom w:val="0"/>
          <w:divBdr>
            <w:top w:val="none" w:sz="0" w:space="0" w:color="auto"/>
            <w:left w:val="none" w:sz="0" w:space="0" w:color="auto"/>
            <w:bottom w:val="none" w:sz="0" w:space="0" w:color="auto"/>
            <w:right w:val="none" w:sz="0" w:space="0" w:color="auto"/>
          </w:divBdr>
        </w:div>
        <w:div w:id="93481012">
          <w:marLeft w:val="0"/>
          <w:marRight w:val="0"/>
          <w:marTop w:val="0"/>
          <w:marBottom w:val="0"/>
          <w:divBdr>
            <w:top w:val="none" w:sz="0" w:space="0" w:color="auto"/>
            <w:left w:val="none" w:sz="0" w:space="0" w:color="auto"/>
            <w:bottom w:val="none" w:sz="0" w:space="0" w:color="auto"/>
            <w:right w:val="none" w:sz="0" w:space="0" w:color="auto"/>
          </w:divBdr>
        </w:div>
        <w:div w:id="719212893">
          <w:marLeft w:val="0"/>
          <w:marRight w:val="0"/>
          <w:marTop w:val="0"/>
          <w:marBottom w:val="0"/>
          <w:divBdr>
            <w:top w:val="none" w:sz="0" w:space="0" w:color="auto"/>
            <w:left w:val="none" w:sz="0" w:space="0" w:color="auto"/>
            <w:bottom w:val="none" w:sz="0" w:space="0" w:color="auto"/>
            <w:right w:val="none" w:sz="0" w:space="0" w:color="auto"/>
          </w:divBdr>
        </w:div>
        <w:div w:id="234166864">
          <w:marLeft w:val="0"/>
          <w:marRight w:val="0"/>
          <w:marTop w:val="0"/>
          <w:marBottom w:val="0"/>
          <w:divBdr>
            <w:top w:val="none" w:sz="0" w:space="0" w:color="auto"/>
            <w:left w:val="none" w:sz="0" w:space="0" w:color="auto"/>
            <w:bottom w:val="none" w:sz="0" w:space="0" w:color="auto"/>
            <w:right w:val="none" w:sz="0" w:space="0" w:color="auto"/>
          </w:divBdr>
        </w:div>
        <w:div w:id="243613217">
          <w:marLeft w:val="0"/>
          <w:marRight w:val="0"/>
          <w:marTop w:val="0"/>
          <w:marBottom w:val="0"/>
          <w:divBdr>
            <w:top w:val="none" w:sz="0" w:space="0" w:color="auto"/>
            <w:left w:val="none" w:sz="0" w:space="0" w:color="auto"/>
            <w:bottom w:val="none" w:sz="0" w:space="0" w:color="auto"/>
            <w:right w:val="none" w:sz="0" w:space="0" w:color="auto"/>
          </w:divBdr>
        </w:div>
        <w:div w:id="33845264">
          <w:marLeft w:val="0"/>
          <w:marRight w:val="0"/>
          <w:marTop w:val="0"/>
          <w:marBottom w:val="0"/>
          <w:divBdr>
            <w:top w:val="none" w:sz="0" w:space="0" w:color="auto"/>
            <w:left w:val="none" w:sz="0" w:space="0" w:color="auto"/>
            <w:bottom w:val="none" w:sz="0" w:space="0" w:color="auto"/>
            <w:right w:val="none" w:sz="0" w:space="0" w:color="auto"/>
          </w:divBdr>
        </w:div>
        <w:div w:id="1096707526">
          <w:marLeft w:val="0"/>
          <w:marRight w:val="0"/>
          <w:marTop w:val="0"/>
          <w:marBottom w:val="0"/>
          <w:divBdr>
            <w:top w:val="none" w:sz="0" w:space="0" w:color="auto"/>
            <w:left w:val="none" w:sz="0" w:space="0" w:color="auto"/>
            <w:bottom w:val="none" w:sz="0" w:space="0" w:color="auto"/>
            <w:right w:val="none" w:sz="0" w:space="0" w:color="auto"/>
          </w:divBdr>
        </w:div>
        <w:div w:id="2061973578">
          <w:marLeft w:val="0"/>
          <w:marRight w:val="0"/>
          <w:marTop w:val="0"/>
          <w:marBottom w:val="0"/>
          <w:divBdr>
            <w:top w:val="none" w:sz="0" w:space="0" w:color="auto"/>
            <w:left w:val="none" w:sz="0" w:space="0" w:color="auto"/>
            <w:bottom w:val="none" w:sz="0" w:space="0" w:color="auto"/>
            <w:right w:val="none" w:sz="0" w:space="0" w:color="auto"/>
          </w:divBdr>
        </w:div>
        <w:div w:id="2081898321">
          <w:marLeft w:val="0"/>
          <w:marRight w:val="0"/>
          <w:marTop w:val="0"/>
          <w:marBottom w:val="0"/>
          <w:divBdr>
            <w:top w:val="none" w:sz="0" w:space="0" w:color="auto"/>
            <w:left w:val="none" w:sz="0" w:space="0" w:color="auto"/>
            <w:bottom w:val="none" w:sz="0" w:space="0" w:color="auto"/>
            <w:right w:val="none" w:sz="0" w:space="0" w:color="auto"/>
          </w:divBdr>
        </w:div>
        <w:div w:id="616136098">
          <w:marLeft w:val="0"/>
          <w:marRight w:val="0"/>
          <w:marTop w:val="0"/>
          <w:marBottom w:val="0"/>
          <w:divBdr>
            <w:top w:val="none" w:sz="0" w:space="0" w:color="auto"/>
            <w:left w:val="none" w:sz="0" w:space="0" w:color="auto"/>
            <w:bottom w:val="none" w:sz="0" w:space="0" w:color="auto"/>
            <w:right w:val="none" w:sz="0" w:space="0" w:color="auto"/>
          </w:divBdr>
        </w:div>
        <w:div w:id="1481265121">
          <w:marLeft w:val="0"/>
          <w:marRight w:val="0"/>
          <w:marTop w:val="0"/>
          <w:marBottom w:val="0"/>
          <w:divBdr>
            <w:top w:val="none" w:sz="0" w:space="0" w:color="auto"/>
            <w:left w:val="none" w:sz="0" w:space="0" w:color="auto"/>
            <w:bottom w:val="none" w:sz="0" w:space="0" w:color="auto"/>
            <w:right w:val="none" w:sz="0" w:space="0" w:color="auto"/>
          </w:divBdr>
        </w:div>
      </w:divsChild>
    </w:div>
    <w:div w:id="2078672719">
      <w:bodyDiv w:val="1"/>
      <w:marLeft w:val="0"/>
      <w:marRight w:val="0"/>
      <w:marTop w:val="0"/>
      <w:marBottom w:val="0"/>
      <w:divBdr>
        <w:top w:val="none" w:sz="0" w:space="0" w:color="auto"/>
        <w:left w:val="none" w:sz="0" w:space="0" w:color="auto"/>
        <w:bottom w:val="none" w:sz="0" w:space="0" w:color="auto"/>
        <w:right w:val="none" w:sz="0" w:space="0" w:color="auto"/>
      </w:divBdr>
      <w:divsChild>
        <w:div w:id="1034816953">
          <w:marLeft w:val="0"/>
          <w:marRight w:val="1"/>
          <w:marTop w:val="0"/>
          <w:marBottom w:val="0"/>
          <w:divBdr>
            <w:top w:val="none" w:sz="0" w:space="0" w:color="auto"/>
            <w:left w:val="none" w:sz="0" w:space="0" w:color="auto"/>
            <w:bottom w:val="none" w:sz="0" w:space="0" w:color="auto"/>
            <w:right w:val="none" w:sz="0" w:space="0" w:color="auto"/>
          </w:divBdr>
          <w:divsChild>
            <w:div w:id="1096176184">
              <w:marLeft w:val="0"/>
              <w:marRight w:val="0"/>
              <w:marTop w:val="0"/>
              <w:marBottom w:val="0"/>
              <w:divBdr>
                <w:top w:val="none" w:sz="0" w:space="0" w:color="auto"/>
                <w:left w:val="none" w:sz="0" w:space="0" w:color="auto"/>
                <w:bottom w:val="none" w:sz="0" w:space="0" w:color="auto"/>
                <w:right w:val="none" w:sz="0" w:space="0" w:color="auto"/>
              </w:divBdr>
              <w:divsChild>
                <w:div w:id="1260523686">
                  <w:marLeft w:val="0"/>
                  <w:marRight w:val="1"/>
                  <w:marTop w:val="0"/>
                  <w:marBottom w:val="0"/>
                  <w:divBdr>
                    <w:top w:val="none" w:sz="0" w:space="0" w:color="auto"/>
                    <w:left w:val="none" w:sz="0" w:space="0" w:color="auto"/>
                    <w:bottom w:val="none" w:sz="0" w:space="0" w:color="auto"/>
                    <w:right w:val="none" w:sz="0" w:space="0" w:color="auto"/>
                  </w:divBdr>
                  <w:divsChild>
                    <w:div w:id="1722437573">
                      <w:marLeft w:val="0"/>
                      <w:marRight w:val="0"/>
                      <w:marTop w:val="0"/>
                      <w:marBottom w:val="0"/>
                      <w:divBdr>
                        <w:top w:val="none" w:sz="0" w:space="0" w:color="auto"/>
                        <w:left w:val="none" w:sz="0" w:space="0" w:color="auto"/>
                        <w:bottom w:val="none" w:sz="0" w:space="0" w:color="auto"/>
                        <w:right w:val="none" w:sz="0" w:space="0" w:color="auto"/>
                      </w:divBdr>
                      <w:divsChild>
                        <w:div w:id="1130782089">
                          <w:marLeft w:val="0"/>
                          <w:marRight w:val="0"/>
                          <w:marTop w:val="0"/>
                          <w:marBottom w:val="0"/>
                          <w:divBdr>
                            <w:top w:val="none" w:sz="0" w:space="0" w:color="auto"/>
                            <w:left w:val="none" w:sz="0" w:space="0" w:color="auto"/>
                            <w:bottom w:val="none" w:sz="0" w:space="0" w:color="auto"/>
                            <w:right w:val="none" w:sz="0" w:space="0" w:color="auto"/>
                          </w:divBdr>
                          <w:divsChild>
                            <w:div w:id="852114588">
                              <w:marLeft w:val="0"/>
                              <w:marRight w:val="0"/>
                              <w:marTop w:val="120"/>
                              <w:marBottom w:val="360"/>
                              <w:divBdr>
                                <w:top w:val="none" w:sz="0" w:space="0" w:color="auto"/>
                                <w:left w:val="none" w:sz="0" w:space="0" w:color="auto"/>
                                <w:bottom w:val="none" w:sz="0" w:space="0" w:color="auto"/>
                                <w:right w:val="none" w:sz="0" w:space="0" w:color="auto"/>
                              </w:divBdr>
                              <w:divsChild>
                                <w:div w:id="313920467">
                                  <w:marLeft w:val="0"/>
                                  <w:marRight w:val="0"/>
                                  <w:marTop w:val="0"/>
                                  <w:marBottom w:val="0"/>
                                  <w:divBdr>
                                    <w:top w:val="none" w:sz="0" w:space="0" w:color="auto"/>
                                    <w:left w:val="none" w:sz="0" w:space="0" w:color="auto"/>
                                    <w:bottom w:val="none" w:sz="0" w:space="0" w:color="auto"/>
                                    <w:right w:val="none" w:sz="0" w:space="0" w:color="auto"/>
                                  </w:divBdr>
                                  <w:divsChild>
                                    <w:div w:id="86575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254840">
      <w:bodyDiv w:val="1"/>
      <w:marLeft w:val="0"/>
      <w:marRight w:val="0"/>
      <w:marTop w:val="0"/>
      <w:marBottom w:val="0"/>
      <w:divBdr>
        <w:top w:val="none" w:sz="0" w:space="0" w:color="auto"/>
        <w:left w:val="none" w:sz="0" w:space="0" w:color="auto"/>
        <w:bottom w:val="none" w:sz="0" w:space="0" w:color="auto"/>
        <w:right w:val="none" w:sz="0" w:space="0" w:color="auto"/>
      </w:divBdr>
      <w:divsChild>
        <w:div w:id="942614597">
          <w:marLeft w:val="0"/>
          <w:marRight w:val="1"/>
          <w:marTop w:val="0"/>
          <w:marBottom w:val="0"/>
          <w:divBdr>
            <w:top w:val="none" w:sz="0" w:space="0" w:color="auto"/>
            <w:left w:val="none" w:sz="0" w:space="0" w:color="auto"/>
            <w:bottom w:val="none" w:sz="0" w:space="0" w:color="auto"/>
            <w:right w:val="none" w:sz="0" w:space="0" w:color="auto"/>
          </w:divBdr>
          <w:divsChild>
            <w:div w:id="557327214">
              <w:marLeft w:val="0"/>
              <w:marRight w:val="0"/>
              <w:marTop w:val="0"/>
              <w:marBottom w:val="0"/>
              <w:divBdr>
                <w:top w:val="none" w:sz="0" w:space="0" w:color="auto"/>
                <w:left w:val="none" w:sz="0" w:space="0" w:color="auto"/>
                <w:bottom w:val="none" w:sz="0" w:space="0" w:color="auto"/>
                <w:right w:val="none" w:sz="0" w:space="0" w:color="auto"/>
              </w:divBdr>
              <w:divsChild>
                <w:div w:id="1244292147">
                  <w:marLeft w:val="0"/>
                  <w:marRight w:val="1"/>
                  <w:marTop w:val="0"/>
                  <w:marBottom w:val="0"/>
                  <w:divBdr>
                    <w:top w:val="none" w:sz="0" w:space="0" w:color="auto"/>
                    <w:left w:val="none" w:sz="0" w:space="0" w:color="auto"/>
                    <w:bottom w:val="none" w:sz="0" w:space="0" w:color="auto"/>
                    <w:right w:val="none" w:sz="0" w:space="0" w:color="auto"/>
                  </w:divBdr>
                  <w:divsChild>
                    <w:div w:id="1273980173">
                      <w:marLeft w:val="0"/>
                      <w:marRight w:val="0"/>
                      <w:marTop w:val="0"/>
                      <w:marBottom w:val="0"/>
                      <w:divBdr>
                        <w:top w:val="none" w:sz="0" w:space="0" w:color="auto"/>
                        <w:left w:val="none" w:sz="0" w:space="0" w:color="auto"/>
                        <w:bottom w:val="none" w:sz="0" w:space="0" w:color="auto"/>
                        <w:right w:val="none" w:sz="0" w:space="0" w:color="auto"/>
                      </w:divBdr>
                      <w:divsChild>
                        <w:div w:id="1151099546">
                          <w:marLeft w:val="0"/>
                          <w:marRight w:val="0"/>
                          <w:marTop w:val="0"/>
                          <w:marBottom w:val="0"/>
                          <w:divBdr>
                            <w:top w:val="none" w:sz="0" w:space="0" w:color="auto"/>
                            <w:left w:val="none" w:sz="0" w:space="0" w:color="auto"/>
                            <w:bottom w:val="none" w:sz="0" w:space="0" w:color="auto"/>
                            <w:right w:val="none" w:sz="0" w:space="0" w:color="auto"/>
                          </w:divBdr>
                          <w:divsChild>
                            <w:div w:id="225458659">
                              <w:marLeft w:val="0"/>
                              <w:marRight w:val="0"/>
                              <w:marTop w:val="120"/>
                              <w:marBottom w:val="360"/>
                              <w:divBdr>
                                <w:top w:val="none" w:sz="0" w:space="0" w:color="auto"/>
                                <w:left w:val="none" w:sz="0" w:space="0" w:color="auto"/>
                                <w:bottom w:val="none" w:sz="0" w:space="0" w:color="auto"/>
                                <w:right w:val="none" w:sz="0" w:space="0" w:color="auto"/>
                              </w:divBdr>
                              <w:divsChild>
                                <w:div w:id="1045058463">
                                  <w:marLeft w:val="0"/>
                                  <w:marRight w:val="0"/>
                                  <w:marTop w:val="0"/>
                                  <w:marBottom w:val="0"/>
                                  <w:divBdr>
                                    <w:top w:val="none" w:sz="0" w:space="0" w:color="auto"/>
                                    <w:left w:val="none" w:sz="0" w:space="0" w:color="auto"/>
                                    <w:bottom w:val="none" w:sz="0" w:space="0" w:color="auto"/>
                                    <w:right w:val="none" w:sz="0" w:space="0" w:color="auto"/>
                                  </w:divBdr>
                                  <w:divsChild>
                                    <w:div w:id="32494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2737">
      <w:bodyDiv w:val="1"/>
      <w:marLeft w:val="0"/>
      <w:marRight w:val="0"/>
      <w:marTop w:val="0"/>
      <w:marBottom w:val="0"/>
      <w:divBdr>
        <w:top w:val="none" w:sz="0" w:space="0" w:color="auto"/>
        <w:left w:val="none" w:sz="0" w:space="0" w:color="auto"/>
        <w:bottom w:val="none" w:sz="0" w:space="0" w:color="auto"/>
        <w:right w:val="none" w:sz="0" w:space="0" w:color="auto"/>
      </w:divBdr>
      <w:divsChild>
        <w:div w:id="966274064">
          <w:marLeft w:val="0"/>
          <w:marRight w:val="0"/>
          <w:marTop w:val="0"/>
          <w:marBottom w:val="0"/>
          <w:divBdr>
            <w:top w:val="single" w:sz="2" w:space="0" w:color="2E2E2E"/>
            <w:left w:val="single" w:sz="2" w:space="0" w:color="2E2E2E"/>
            <w:bottom w:val="single" w:sz="2" w:space="0" w:color="2E2E2E"/>
            <w:right w:val="single" w:sz="2" w:space="0" w:color="2E2E2E"/>
          </w:divBdr>
          <w:divsChild>
            <w:div w:id="182135716">
              <w:marLeft w:val="0"/>
              <w:marRight w:val="0"/>
              <w:marTop w:val="0"/>
              <w:marBottom w:val="0"/>
              <w:divBdr>
                <w:top w:val="single" w:sz="6" w:space="0" w:color="C9C9C9"/>
                <w:left w:val="none" w:sz="0" w:space="0" w:color="auto"/>
                <w:bottom w:val="none" w:sz="0" w:space="0" w:color="auto"/>
                <w:right w:val="none" w:sz="0" w:space="0" w:color="auto"/>
              </w:divBdr>
              <w:divsChild>
                <w:div w:id="933048120">
                  <w:marLeft w:val="0"/>
                  <w:marRight w:val="0"/>
                  <w:marTop w:val="0"/>
                  <w:marBottom w:val="0"/>
                  <w:divBdr>
                    <w:top w:val="none" w:sz="0" w:space="0" w:color="auto"/>
                    <w:left w:val="none" w:sz="0" w:space="0" w:color="auto"/>
                    <w:bottom w:val="none" w:sz="0" w:space="0" w:color="auto"/>
                    <w:right w:val="none" w:sz="0" w:space="0" w:color="auto"/>
                  </w:divBdr>
                  <w:divsChild>
                    <w:div w:id="592856894">
                      <w:marLeft w:val="0"/>
                      <w:marRight w:val="0"/>
                      <w:marTop w:val="0"/>
                      <w:marBottom w:val="0"/>
                      <w:divBdr>
                        <w:top w:val="none" w:sz="0" w:space="0" w:color="auto"/>
                        <w:left w:val="none" w:sz="0" w:space="0" w:color="auto"/>
                        <w:bottom w:val="none" w:sz="0" w:space="0" w:color="auto"/>
                        <w:right w:val="none" w:sz="0" w:space="0" w:color="auto"/>
                      </w:divBdr>
                      <w:divsChild>
                        <w:div w:id="19565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cbi.nlm.nih.gov/pubmed/?term=Furuta%20GT%5BAuthor%5D&amp;cauthor=true&amp;cauthor_uid=26488694" TargetMode="External"/><Relationship Id="rId20" Type="http://schemas.openxmlformats.org/officeDocument/2006/relationships/hyperlink" Target="file:///C:\Users\m.guarino\AppData\Local\Microsoft\Windows\Temporary%20Internet%20Files\Content.Outlook\TGEBUU21\Macintosh%20HD:\pubmed" TargetMode="External"/><Relationship Id="rId21" Type="http://schemas.openxmlformats.org/officeDocument/2006/relationships/hyperlink" Target="file:///C:\Users\m.guarino\AppData\Local\Microsoft\Windows\Temporary%20Internet%20Files\Content.Outlook\TGEBUU21\Macintosh%20HD:\pubmed" TargetMode="External"/><Relationship Id="rId22" Type="http://schemas.openxmlformats.org/officeDocument/2006/relationships/hyperlink" Target="file:///C:\Users\m.guarino\AppData\Local\Microsoft\Windows\Temporary%20Internet%20Files\Content.Outlook\TGEBUU21\Macintosh%20HD:\pubmed" TargetMode="External"/><Relationship Id="rId23" Type="http://schemas.openxmlformats.org/officeDocument/2006/relationships/hyperlink" Target="file:///C:\Users\m.guarino\AppData\Local\Microsoft\Windows\Temporary%20Internet%20Files\Content.Outlook\TGEBUU21\Macintosh%20HD:\pubmed" TargetMode="External"/><Relationship Id="rId24" Type="http://schemas.openxmlformats.org/officeDocument/2006/relationships/hyperlink" Target="file:///C:\Users\m.guarino\AppData\Local\Microsoft\Windows\Temporary%20Internet%20Files\Content.Outlook\TGEBUU21\Macintosh%20HD:\pubmed" TargetMode="External"/><Relationship Id="rId25" Type="http://schemas.openxmlformats.org/officeDocument/2006/relationships/hyperlink" Target="file:///C:\Users\m.guarino\AppData\Local\Microsoft\Windows\Temporary%20Internet%20Files\Content.Outlook\TGEBUU21\Macintosh%20HD:\pubmed" TargetMode="External"/><Relationship Id="rId26" Type="http://schemas.openxmlformats.org/officeDocument/2006/relationships/hyperlink" Target="file:///C:\Users\m.guarino\AppData\Local\Microsoft\Windows\Temporary%20Internet%20Files\Content.Outlook\TGEBUU21\Macintosh%20HD:\pubmed" TargetMode="External"/><Relationship Id="rId27" Type="http://schemas.openxmlformats.org/officeDocument/2006/relationships/hyperlink" Target="file:///C:\Users\m.guarino\AppData\Local\Microsoft\Windows\Temporary%20Internet%20Files\Content.Outlook\TGEBUU21\Macintosh%20HD:\pubmed" TargetMode="External"/><Relationship Id="rId28" Type="http://schemas.openxmlformats.org/officeDocument/2006/relationships/hyperlink" Target="file:///C:\Users\m.guarino\AppData\Local\Microsoft\Windows\Temporary%20Internet%20Files\Content.Outlook\TGEBUU21\Macintosh%20HD:\pubmed"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ncbi.nlm.nih.gov/pubmed/?term=Katzka%20DA%5BAuthor%5D&amp;cauthor=true&amp;cauthor_uid=26488694" TargetMode="External"/><Relationship Id="rId11" Type="http://schemas.openxmlformats.org/officeDocument/2006/relationships/hyperlink" Target="http://www.ncbi.nlm.nih.gov/pubmed/?term=eosinophilic+esophagitis+2015+nejm" TargetMode="External"/><Relationship Id="rId12" Type="http://schemas.openxmlformats.org/officeDocument/2006/relationships/hyperlink" Target="file:///C:\Users\m.guarino\AppData\Local\Microsoft\Windows\Temporary%20Internet%20Files\Content.Outlook\TGEBUU21\Macintosh%20HD:\pubmed" TargetMode="External"/><Relationship Id="rId13" Type="http://schemas.openxmlformats.org/officeDocument/2006/relationships/hyperlink" Target="file:///C:\Users\m.guarino\AppData\Local\Microsoft\Windows\Temporary%20Internet%20Files\Content.Outlook\TGEBUU21\Macintosh%20HD:\pubmed" TargetMode="External"/><Relationship Id="rId14" Type="http://schemas.openxmlformats.org/officeDocument/2006/relationships/hyperlink" Target="file:///C:\Users\m.guarino\AppData\Local\Microsoft\Windows\Temporary%20Internet%20Files\Content.Outlook\TGEBUU21\Macintosh%20HD:\pubmed" TargetMode="External"/><Relationship Id="rId15" Type="http://schemas.openxmlformats.org/officeDocument/2006/relationships/hyperlink" Target="file:///C:\Users\m.guarino\AppData\Local\Microsoft\Windows\Temporary%20Internet%20Files\Content.Outlook\TGEBUU21\Macintosh%20HD:\pubmed" TargetMode="External"/><Relationship Id="rId16" Type="http://schemas.openxmlformats.org/officeDocument/2006/relationships/hyperlink" Target="file:///C:\Users\m.guarino\AppData\Local\Microsoft\Windows\Temporary%20Internet%20Files\Content.Outlook\TGEBUU21\Macintosh%20HD:\pubmed" TargetMode="External"/><Relationship Id="rId17" Type="http://schemas.openxmlformats.org/officeDocument/2006/relationships/hyperlink" Target="file:///C:\Users\m.guarino\AppData\Local\Microsoft\Windows\Temporary%20Internet%20Files\Content.Outlook\TGEBUU21\Macintosh%20HD:\pubmed" TargetMode="External"/><Relationship Id="rId18" Type="http://schemas.openxmlformats.org/officeDocument/2006/relationships/hyperlink" Target="file:///C:\Users\m.guarino\AppData\Local\Microsoft\Windows\Temporary%20Internet%20Files\Content.Outlook\TGEBUU21\Macintosh%20HD:\pubmed" TargetMode="External"/><Relationship Id="rId19" Type="http://schemas.openxmlformats.org/officeDocument/2006/relationships/hyperlink" Target="file:///C:\Users\m.guarino\AppData\Local\Microsoft\Windows\Temporary%20Internet%20Files\Content.Outlook\TGEBUU21\Macintosh%20HD:\pubmed"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AEDAB-08D8-A240-9C81-80208BA82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11119</Words>
  <Characters>63384</Characters>
  <Application>Microsoft Macintosh Word</Application>
  <DocSecurity>0</DocSecurity>
  <Lines>528</Lines>
  <Paragraphs>148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Campus Bio Medico Roma</Company>
  <LinksUpToDate>false</LinksUpToDate>
  <CharactersWithSpaces>74355</CharactersWithSpaces>
  <SharedDoc>false</SharedDoc>
  <HLinks>
    <vt:vector size="606" baseType="variant">
      <vt:variant>
        <vt:i4>917593</vt:i4>
      </vt:variant>
      <vt:variant>
        <vt:i4>300</vt:i4>
      </vt:variant>
      <vt:variant>
        <vt:i4>0</vt:i4>
      </vt:variant>
      <vt:variant>
        <vt:i4>5</vt:i4>
      </vt:variant>
      <vt:variant>
        <vt:lpwstr>C:\Users\m.guarino\AppData\Local\Microsoft\Windows\Temporary Internet Files\Content.Outlook\TGEBUU21\Macintosh HD:\pubmed\25640519</vt:lpwstr>
      </vt:variant>
      <vt:variant>
        <vt:lpwstr/>
      </vt:variant>
      <vt:variant>
        <vt:i4>6225976</vt:i4>
      </vt:variant>
      <vt:variant>
        <vt:i4>297</vt:i4>
      </vt:variant>
      <vt:variant>
        <vt:i4>0</vt:i4>
      </vt:variant>
      <vt:variant>
        <vt:i4>5</vt:i4>
      </vt:variant>
      <vt:variant>
        <vt:lpwstr>C:\Users\m.guarino\AppData\Local\Microsoft\Windows\Temporary Internet Files\Content.Outlook\TGEBUU21\Macintosh HD:\pubmed</vt:lpwstr>
      </vt:variant>
      <vt:variant>
        <vt:lpwstr/>
      </vt:variant>
      <vt:variant>
        <vt:i4>6225976</vt:i4>
      </vt:variant>
      <vt:variant>
        <vt:i4>294</vt:i4>
      </vt:variant>
      <vt:variant>
        <vt:i4>0</vt:i4>
      </vt:variant>
      <vt:variant>
        <vt:i4>5</vt:i4>
      </vt:variant>
      <vt:variant>
        <vt:lpwstr>C:\Users\m.guarino\AppData\Local\Microsoft\Windows\Temporary Internet Files\Content.Outlook\TGEBUU21\Macintosh HD:\pubmed</vt:lpwstr>
      </vt:variant>
      <vt:variant>
        <vt:lpwstr/>
      </vt:variant>
      <vt:variant>
        <vt:i4>6225976</vt:i4>
      </vt:variant>
      <vt:variant>
        <vt:i4>291</vt:i4>
      </vt:variant>
      <vt:variant>
        <vt:i4>0</vt:i4>
      </vt:variant>
      <vt:variant>
        <vt:i4>5</vt:i4>
      </vt:variant>
      <vt:variant>
        <vt:lpwstr>C:\Users\m.guarino\AppData\Local\Microsoft\Windows\Temporary Internet Files\Content.Outlook\TGEBUU21\Macintosh HD:\pubmed</vt:lpwstr>
      </vt:variant>
      <vt:variant>
        <vt:lpwstr/>
      </vt:variant>
      <vt:variant>
        <vt:i4>6225976</vt:i4>
      </vt:variant>
      <vt:variant>
        <vt:i4>288</vt:i4>
      </vt:variant>
      <vt:variant>
        <vt:i4>0</vt:i4>
      </vt:variant>
      <vt:variant>
        <vt:i4>5</vt:i4>
      </vt:variant>
      <vt:variant>
        <vt:lpwstr>C:\Users\m.guarino\AppData\Local\Microsoft\Windows\Temporary Internet Files\Content.Outlook\TGEBUU21\Macintosh HD:\pubmed</vt:lpwstr>
      </vt:variant>
      <vt:variant>
        <vt:lpwstr/>
      </vt:variant>
      <vt:variant>
        <vt:i4>6225976</vt:i4>
      </vt:variant>
      <vt:variant>
        <vt:i4>285</vt:i4>
      </vt:variant>
      <vt:variant>
        <vt:i4>0</vt:i4>
      </vt:variant>
      <vt:variant>
        <vt:i4>5</vt:i4>
      </vt:variant>
      <vt:variant>
        <vt:lpwstr>C:\Users\m.guarino\AppData\Local\Microsoft\Windows\Temporary Internet Files\Content.Outlook\TGEBUU21\Macintosh HD:\pubmed</vt:lpwstr>
      </vt:variant>
      <vt:variant>
        <vt:lpwstr/>
      </vt:variant>
      <vt:variant>
        <vt:i4>6225976</vt:i4>
      </vt:variant>
      <vt:variant>
        <vt:i4>282</vt:i4>
      </vt:variant>
      <vt:variant>
        <vt:i4>0</vt:i4>
      </vt:variant>
      <vt:variant>
        <vt:i4>5</vt:i4>
      </vt:variant>
      <vt:variant>
        <vt:lpwstr>C:\Users\m.guarino\AppData\Local\Microsoft\Windows\Temporary Internet Files\Content.Outlook\TGEBUU21\Macintosh HD:\pubmed</vt:lpwstr>
      </vt:variant>
      <vt:variant>
        <vt:lpwstr/>
      </vt:variant>
      <vt:variant>
        <vt:i4>6225976</vt:i4>
      </vt:variant>
      <vt:variant>
        <vt:i4>279</vt:i4>
      </vt:variant>
      <vt:variant>
        <vt:i4>0</vt:i4>
      </vt:variant>
      <vt:variant>
        <vt:i4>5</vt:i4>
      </vt:variant>
      <vt:variant>
        <vt:lpwstr>C:\Users\m.guarino\AppData\Local\Microsoft\Windows\Temporary Internet Files\Content.Outlook\TGEBUU21\Macintosh HD:\pubmed</vt:lpwstr>
      </vt:variant>
      <vt:variant>
        <vt:lpwstr/>
      </vt:variant>
      <vt:variant>
        <vt:i4>6225976</vt:i4>
      </vt:variant>
      <vt:variant>
        <vt:i4>276</vt:i4>
      </vt:variant>
      <vt:variant>
        <vt:i4>0</vt:i4>
      </vt:variant>
      <vt:variant>
        <vt:i4>5</vt:i4>
      </vt:variant>
      <vt:variant>
        <vt:lpwstr>C:\Users\m.guarino\AppData\Local\Microsoft\Windows\Temporary Internet Files\Content.Outlook\TGEBUU21\Macintosh HD:\pubmed</vt:lpwstr>
      </vt:variant>
      <vt:variant>
        <vt:lpwstr/>
      </vt:variant>
      <vt:variant>
        <vt:i4>3473449</vt:i4>
      </vt:variant>
      <vt:variant>
        <vt:i4>273</vt:i4>
      </vt:variant>
      <vt:variant>
        <vt:i4>0</vt:i4>
      </vt:variant>
      <vt:variant>
        <vt:i4>5</vt:i4>
      </vt:variant>
      <vt:variant>
        <vt:lpwstr>http://www.ncbi.nlm.nih.gov/pubmed/25721813</vt:lpwstr>
      </vt:variant>
      <vt:variant>
        <vt:lpwstr/>
      </vt:variant>
      <vt:variant>
        <vt:i4>983129</vt:i4>
      </vt:variant>
      <vt:variant>
        <vt:i4>270</vt:i4>
      </vt:variant>
      <vt:variant>
        <vt:i4>0</vt:i4>
      </vt:variant>
      <vt:variant>
        <vt:i4>5</vt:i4>
      </vt:variant>
      <vt:variant>
        <vt:lpwstr>C:\Users\m.guarino\AppData\Local\Microsoft\Windows\Temporary Internet Files\Content.Outlook\TGEBUU21\Macintosh HD:\pubmed\25721813</vt:lpwstr>
      </vt:variant>
      <vt:variant>
        <vt:lpwstr/>
      </vt:variant>
      <vt:variant>
        <vt:i4>6225976</vt:i4>
      </vt:variant>
      <vt:variant>
        <vt:i4>267</vt:i4>
      </vt:variant>
      <vt:variant>
        <vt:i4>0</vt:i4>
      </vt:variant>
      <vt:variant>
        <vt:i4>5</vt:i4>
      </vt:variant>
      <vt:variant>
        <vt:lpwstr>C:\Users\m.guarino\AppData\Local\Microsoft\Windows\Temporary Internet Files\Content.Outlook\TGEBUU21\Macintosh HD:\pubmed</vt:lpwstr>
      </vt:variant>
      <vt:variant>
        <vt:lpwstr/>
      </vt:variant>
      <vt:variant>
        <vt:i4>6225976</vt:i4>
      </vt:variant>
      <vt:variant>
        <vt:i4>264</vt:i4>
      </vt:variant>
      <vt:variant>
        <vt:i4>0</vt:i4>
      </vt:variant>
      <vt:variant>
        <vt:i4>5</vt:i4>
      </vt:variant>
      <vt:variant>
        <vt:lpwstr>C:\Users\m.guarino\AppData\Local\Microsoft\Windows\Temporary Internet Files\Content.Outlook\TGEBUU21\Macintosh HD:\pubmed</vt:lpwstr>
      </vt:variant>
      <vt:variant>
        <vt:lpwstr/>
      </vt:variant>
      <vt:variant>
        <vt:i4>6225976</vt:i4>
      </vt:variant>
      <vt:variant>
        <vt:i4>261</vt:i4>
      </vt:variant>
      <vt:variant>
        <vt:i4>0</vt:i4>
      </vt:variant>
      <vt:variant>
        <vt:i4>5</vt:i4>
      </vt:variant>
      <vt:variant>
        <vt:lpwstr>C:\Users\m.guarino\AppData\Local\Microsoft\Windows\Temporary Internet Files\Content.Outlook\TGEBUU21\Macintosh HD:\pubmed</vt:lpwstr>
      </vt:variant>
      <vt:variant>
        <vt:lpwstr/>
      </vt:variant>
      <vt:variant>
        <vt:i4>6225976</vt:i4>
      </vt:variant>
      <vt:variant>
        <vt:i4>258</vt:i4>
      </vt:variant>
      <vt:variant>
        <vt:i4>0</vt:i4>
      </vt:variant>
      <vt:variant>
        <vt:i4>5</vt:i4>
      </vt:variant>
      <vt:variant>
        <vt:lpwstr>C:\Users\m.guarino\AppData\Local\Microsoft\Windows\Temporary Internet Files\Content.Outlook\TGEBUU21\Macintosh HD:\pubmed</vt:lpwstr>
      </vt:variant>
      <vt:variant>
        <vt:lpwstr/>
      </vt:variant>
      <vt:variant>
        <vt:i4>6225976</vt:i4>
      </vt:variant>
      <vt:variant>
        <vt:i4>255</vt:i4>
      </vt:variant>
      <vt:variant>
        <vt:i4>0</vt:i4>
      </vt:variant>
      <vt:variant>
        <vt:i4>5</vt:i4>
      </vt:variant>
      <vt:variant>
        <vt:lpwstr>C:\Users\m.guarino\AppData\Local\Microsoft\Windows\Temporary Internet Files\Content.Outlook\TGEBUU21\Macintosh HD:\pubmed</vt:lpwstr>
      </vt:variant>
      <vt:variant>
        <vt:lpwstr/>
      </vt:variant>
      <vt:variant>
        <vt:i4>6225976</vt:i4>
      </vt:variant>
      <vt:variant>
        <vt:i4>252</vt:i4>
      </vt:variant>
      <vt:variant>
        <vt:i4>0</vt:i4>
      </vt:variant>
      <vt:variant>
        <vt:i4>5</vt:i4>
      </vt:variant>
      <vt:variant>
        <vt:lpwstr>C:\Users\m.guarino\AppData\Local\Microsoft\Windows\Temporary Internet Files\Content.Outlook\TGEBUU21\Macintosh HD:\pubmed</vt:lpwstr>
      </vt:variant>
      <vt:variant>
        <vt:lpwstr/>
      </vt:variant>
      <vt:variant>
        <vt:i4>3670060</vt:i4>
      </vt:variant>
      <vt:variant>
        <vt:i4>249</vt:i4>
      </vt:variant>
      <vt:variant>
        <vt:i4>0</vt:i4>
      </vt:variant>
      <vt:variant>
        <vt:i4>5</vt:i4>
      </vt:variant>
      <vt:variant>
        <vt:lpwstr>http://www.ncbi.nlm.nih.gov/pubmed/24370990</vt:lpwstr>
      </vt:variant>
      <vt:variant>
        <vt:lpwstr/>
      </vt:variant>
      <vt:variant>
        <vt:i4>3211308</vt:i4>
      </vt:variant>
      <vt:variant>
        <vt:i4>246</vt:i4>
      </vt:variant>
      <vt:variant>
        <vt:i4>0</vt:i4>
      </vt:variant>
      <vt:variant>
        <vt:i4>5</vt:i4>
      </vt:variant>
      <vt:variant>
        <vt:lpwstr>http://www.ncbi.nlm.nih.gov/pubmed/25174868</vt:lpwstr>
      </vt:variant>
      <vt:variant>
        <vt:lpwstr/>
      </vt:variant>
      <vt:variant>
        <vt:i4>6225956</vt:i4>
      </vt:variant>
      <vt:variant>
        <vt:i4>243</vt:i4>
      </vt:variant>
      <vt:variant>
        <vt:i4>0</vt:i4>
      </vt:variant>
      <vt:variant>
        <vt:i4>5</vt:i4>
      </vt:variant>
      <vt:variant>
        <vt:lpwstr>http://www.ncbi.nlm.nih.gov/pubmed?term=Lucendo%20AJ%5BAuthor%5D&amp;cauthor=true&amp;cauthor_uid=25216976</vt:lpwstr>
      </vt:variant>
      <vt:variant>
        <vt:lpwstr/>
      </vt:variant>
      <vt:variant>
        <vt:i4>2490447</vt:i4>
      </vt:variant>
      <vt:variant>
        <vt:i4>240</vt:i4>
      </vt:variant>
      <vt:variant>
        <vt:i4>0</vt:i4>
      </vt:variant>
      <vt:variant>
        <vt:i4>5</vt:i4>
      </vt:variant>
      <vt:variant>
        <vt:lpwstr>http://www.ncbi.nlm.nih.gov/pubmed?term=Sanchez-Cazalilla%20M%5BAuthor%5D&amp;cauthor=true&amp;cauthor_uid=25216976</vt:lpwstr>
      </vt:variant>
      <vt:variant>
        <vt:lpwstr/>
      </vt:variant>
      <vt:variant>
        <vt:i4>5963898</vt:i4>
      </vt:variant>
      <vt:variant>
        <vt:i4>237</vt:i4>
      </vt:variant>
      <vt:variant>
        <vt:i4>0</vt:i4>
      </vt:variant>
      <vt:variant>
        <vt:i4>5</vt:i4>
      </vt:variant>
      <vt:variant>
        <vt:lpwstr>http://www.ncbi.nlm.nih.gov/pubmed?term=Rodr%C3%ADguez-S%C3%A1nchez%20J%5BAuthor%5D&amp;cauthor=true&amp;cauthor_uid=25216976</vt:lpwstr>
      </vt:variant>
      <vt:variant>
        <vt:lpwstr/>
      </vt:variant>
      <vt:variant>
        <vt:i4>7340053</vt:i4>
      </vt:variant>
      <vt:variant>
        <vt:i4>234</vt:i4>
      </vt:variant>
      <vt:variant>
        <vt:i4>0</vt:i4>
      </vt:variant>
      <vt:variant>
        <vt:i4>5</vt:i4>
      </vt:variant>
      <vt:variant>
        <vt:lpwstr>http://www.ncbi.nlm.nih.gov/pubmed?term=Barrio%20J%5BAuthor%5D&amp;cauthor=true&amp;cauthor_uid=25216976</vt:lpwstr>
      </vt:variant>
      <vt:variant>
        <vt:lpwstr/>
      </vt:variant>
      <vt:variant>
        <vt:i4>7995471</vt:i4>
      </vt:variant>
      <vt:variant>
        <vt:i4>231</vt:i4>
      </vt:variant>
      <vt:variant>
        <vt:i4>0</vt:i4>
      </vt:variant>
      <vt:variant>
        <vt:i4>5</vt:i4>
      </vt:variant>
      <vt:variant>
        <vt:lpwstr>http://www.ncbi.nlm.nih.gov/pubmed?term=Arias%20A%5BAuthor%5D&amp;cauthor=true&amp;cauthor_uid=25216976</vt:lpwstr>
      </vt:variant>
      <vt:variant>
        <vt:lpwstr/>
      </vt:variant>
      <vt:variant>
        <vt:i4>7274581</vt:i4>
      </vt:variant>
      <vt:variant>
        <vt:i4>228</vt:i4>
      </vt:variant>
      <vt:variant>
        <vt:i4>0</vt:i4>
      </vt:variant>
      <vt:variant>
        <vt:i4>5</vt:i4>
      </vt:variant>
      <vt:variant>
        <vt:lpwstr>http://www.ncbi.nlm.nih.gov/pubmed?term=Molina-Infante%20J%5BAuthor%5D&amp;cauthor=true&amp;cauthor_uid=25216976</vt:lpwstr>
      </vt:variant>
      <vt:variant>
        <vt:lpwstr/>
      </vt:variant>
      <vt:variant>
        <vt:i4>3932197</vt:i4>
      </vt:variant>
      <vt:variant>
        <vt:i4>225</vt:i4>
      </vt:variant>
      <vt:variant>
        <vt:i4>0</vt:i4>
      </vt:variant>
      <vt:variant>
        <vt:i4>5</vt:i4>
      </vt:variant>
      <vt:variant>
        <vt:lpwstr>http://www.ncbi.nlm.nih.gov/pubmed/21835135</vt:lpwstr>
      </vt:variant>
      <vt:variant>
        <vt:lpwstr/>
      </vt:variant>
      <vt:variant>
        <vt:i4>8323140</vt:i4>
      </vt:variant>
      <vt:variant>
        <vt:i4>222</vt:i4>
      </vt:variant>
      <vt:variant>
        <vt:i4>0</vt:i4>
      </vt:variant>
      <vt:variant>
        <vt:i4>5</vt:i4>
      </vt:variant>
      <vt:variant>
        <vt:lpwstr>http://www.ncbi.nlm.nih.gov/pubmed/?term=Assa'ad%20AH%5BAuthor%5D&amp;cauthor=true&amp;cauthor_uid=21835135</vt:lpwstr>
      </vt:variant>
      <vt:variant>
        <vt:lpwstr/>
      </vt:variant>
      <vt:variant>
        <vt:i4>6225976</vt:i4>
      </vt:variant>
      <vt:variant>
        <vt:i4>219</vt:i4>
      </vt:variant>
      <vt:variant>
        <vt:i4>0</vt:i4>
      </vt:variant>
      <vt:variant>
        <vt:i4>5</vt:i4>
      </vt:variant>
      <vt:variant>
        <vt:lpwstr>C:\Users\m.guarino\AppData\Local\Microsoft\Windows\Temporary Internet Files\Content.Outlook\TGEBUU21\Macintosh HD:\pubmed</vt:lpwstr>
      </vt:variant>
      <vt:variant>
        <vt:lpwstr/>
      </vt:variant>
      <vt:variant>
        <vt:i4>6225976</vt:i4>
      </vt:variant>
      <vt:variant>
        <vt:i4>216</vt:i4>
      </vt:variant>
      <vt:variant>
        <vt:i4>0</vt:i4>
      </vt:variant>
      <vt:variant>
        <vt:i4>5</vt:i4>
      </vt:variant>
      <vt:variant>
        <vt:lpwstr>C:\Users\m.guarino\AppData\Local\Microsoft\Windows\Temporary Internet Files\Content.Outlook\TGEBUU21\Macintosh HD:\pubmed</vt:lpwstr>
      </vt:variant>
      <vt:variant>
        <vt:lpwstr/>
      </vt:variant>
      <vt:variant>
        <vt:i4>6225976</vt:i4>
      </vt:variant>
      <vt:variant>
        <vt:i4>213</vt:i4>
      </vt:variant>
      <vt:variant>
        <vt:i4>0</vt:i4>
      </vt:variant>
      <vt:variant>
        <vt:i4>5</vt:i4>
      </vt:variant>
      <vt:variant>
        <vt:lpwstr>C:\Users\m.guarino\AppData\Local\Microsoft\Windows\Temporary Internet Files\Content.Outlook\TGEBUU21\Macintosh HD:\pubmed</vt:lpwstr>
      </vt:variant>
      <vt:variant>
        <vt:lpwstr/>
      </vt:variant>
      <vt:variant>
        <vt:i4>6225976</vt:i4>
      </vt:variant>
      <vt:variant>
        <vt:i4>210</vt:i4>
      </vt:variant>
      <vt:variant>
        <vt:i4>0</vt:i4>
      </vt:variant>
      <vt:variant>
        <vt:i4>5</vt:i4>
      </vt:variant>
      <vt:variant>
        <vt:lpwstr>C:\Users\m.guarino\AppData\Local\Microsoft\Windows\Temporary Internet Files\Content.Outlook\TGEBUU21\Macintosh HD:\pubmed</vt:lpwstr>
      </vt:variant>
      <vt:variant>
        <vt:lpwstr/>
      </vt:variant>
      <vt:variant>
        <vt:i4>6225976</vt:i4>
      </vt:variant>
      <vt:variant>
        <vt:i4>207</vt:i4>
      </vt:variant>
      <vt:variant>
        <vt:i4>0</vt:i4>
      </vt:variant>
      <vt:variant>
        <vt:i4>5</vt:i4>
      </vt:variant>
      <vt:variant>
        <vt:lpwstr>C:\Users\m.guarino\AppData\Local\Microsoft\Windows\Temporary Internet Files\Content.Outlook\TGEBUU21\Macintosh HD:\pubmed</vt:lpwstr>
      </vt:variant>
      <vt:variant>
        <vt:lpwstr/>
      </vt:variant>
      <vt:variant>
        <vt:i4>6225976</vt:i4>
      </vt:variant>
      <vt:variant>
        <vt:i4>204</vt:i4>
      </vt:variant>
      <vt:variant>
        <vt:i4>0</vt:i4>
      </vt:variant>
      <vt:variant>
        <vt:i4>5</vt:i4>
      </vt:variant>
      <vt:variant>
        <vt:lpwstr>C:\Users\m.guarino\AppData\Local\Microsoft\Windows\Temporary Internet Files\Content.Outlook\TGEBUU21\Macintosh HD:\pubmed</vt:lpwstr>
      </vt:variant>
      <vt:variant>
        <vt:lpwstr/>
      </vt:variant>
      <vt:variant>
        <vt:i4>6225976</vt:i4>
      </vt:variant>
      <vt:variant>
        <vt:i4>201</vt:i4>
      </vt:variant>
      <vt:variant>
        <vt:i4>0</vt:i4>
      </vt:variant>
      <vt:variant>
        <vt:i4>5</vt:i4>
      </vt:variant>
      <vt:variant>
        <vt:lpwstr>C:\Users\m.guarino\AppData\Local\Microsoft\Windows\Temporary Internet Files\Content.Outlook\TGEBUU21\Macintosh HD:\pubmed</vt:lpwstr>
      </vt:variant>
      <vt:variant>
        <vt:lpwstr/>
      </vt:variant>
      <vt:variant>
        <vt:i4>3407906</vt:i4>
      </vt:variant>
      <vt:variant>
        <vt:i4>198</vt:i4>
      </vt:variant>
      <vt:variant>
        <vt:i4>0</vt:i4>
      </vt:variant>
      <vt:variant>
        <vt:i4>5</vt:i4>
      </vt:variant>
      <vt:variant>
        <vt:lpwstr>http://www.ncbi.nlm.nih.gov/pubmed/20457157</vt:lpwstr>
      </vt:variant>
      <vt:variant>
        <vt:lpwstr/>
      </vt:variant>
      <vt:variant>
        <vt:i4>3604564</vt:i4>
      </vt:variant>
      <vt:variant>
        <vt:i4>195</vt:i4>
      </vt:variant>
      <vt:variant>
        <vt:i4>0</vt:i4>
      </vt:variant>
      <vt:variant>
        <vt:i4>5</vt:i4>
      </vt:variant>
      <vt:variant>
        <vt:lpwstr>http://www.ncbi.nlm.nih.gov/pubmed?term=Alexander%20JA%5BAuthor%5D&amp;cauthor=true&amp;cauthor_uid=22475741</vt:lpwstr>
      </vt:variant>
      <vt:variant>
        <vt:lpwstr/>
      </vt:variant>
      <vt:variant>
        <vt:i4>4456510</vt:i4>
      </vt:variant>
      <vt:variant>
        <vt:i4>192</vt:i4>
      </vt:variant>
      <vt:variant>
        <vt:i4>0</vt:i4>
      </vt:variant>
      <vt:variant>
        <vt:i4>5</vt:i4>
      </vt:variant>
      <vt:variant>
        <vt:lpwstr>http://www.ncbi.nlm.nih.gov/pubmed?term=Shaheen%20NJ%5BAuthor%5D&amp;cauthor=true&amp;cauthor_uid=22561055</vt:lpwstr>
      </vt:variant>
      <vt:variant>
        <vt:lpwstr/>
      </vt:variant>
      <vt:variant>
        <vt:i4>6225977</vt:i4>
      </vt:variant>
      <vt:variant>
        <vt:i4>189</vt:i4>
      </vt:variant>
      <vt:variant>
        <vt:i4>0</vt:i4>
      </vt:variant>
      <vt:variant>
        <vt:i4>5</vt:i4>
      </vt:variant>
      <vt:variant>
        <vt:lpwstr>http://www.ncbi.nlm.nih.gov/pubmed?term=Orlando%20RC%5BAuthor%5D&amp;cauthor=true&amp;cauthor_uid=22561055</vt:lpwstr>
      </vt:variant>
      <vt:variant>
        <vt:lpwstr/>
      </vt:variant>
      <vt:variant>
        <vt:i4>3932187</vt:i4>
      </vt:variant>
      <vt:variant>
        <vt:i4>186</vt:i4>
      </vt:variant>
      <vt:variant>
        <vt:i4>0</vt:i4>
      </vt:variant>
      <vt:variant>
        <vt:i4>5</vt:i4>
      </vt:variant>
      <vt:variant>
        <vt:lpwstr>http://www.ncbi.nlm.nih.gov/pubmed?term=Madanick%20RD%5BAuthor%5D&amp;cauthor=true&amp;cauthor_uid=22561055</vt:lpwstr>
      </vt:variant>
      <vt:variant>
        <vt:lpwstr/>
      </vt:variant>
      <vt:variant>
        <vt:i4>4587566</vt:i4>
      </vt:variant>
      <vt:variant>
        <vt:i4>183</vt:i4>
      </vt:variant>
      <vt:variant>
        <vt:i4>0</vt:i4>
      </vt:variant>
      <vt:variant>
        <vt:i4>5</vt:i4>
      </vt:variant>
      <vt:variant>
        <vt:lpwstr>http://www.ncbi.nlm.nih.gov/pubmed?term=Woosley%20JT%5BAuthor%5D&amp;cauthor=true&amp;cauthor_uid=22561055</vt:lpwstr>
      </vt:variant>
      <vt:variant>
        <vt:lpwstr/>
      </vt:variant>
      <vt:variant>
        <vt:i4>1048684</vt:i4>
      </vt:variant>
      <vt:variant>
        <vt:i4>180</vt:i4>
      </vt:variant>
      <vt:variant>
        <vt:i4>0</vt:i4>
      </vt:variant>
      <vt:variant>
        <vt:i4>5</vt:i4>
      </vt:variant>
      <vt:variant>
        <vt:lpwstr>http://www.ncbi.nlm.nih.gov/pubmed?term=Chau%20A%5BAuthor%5D&amp;cauthor=true&amp;cauthor_uid=22561055</vt:lpwstr>
      </vt:variant>
      <vt:variant>
        <vt:lpwstr/>
      </vt:variant>
      <vt:variant>
        <vt:i4>786528</vt:i4>
      </vt:variant>
      <vt:variant>
        <vt:i4>177</vt:i4>
      </vt:variant>
      <vt:variant>
        <vt:i4>0</vt:i4>
      </vt:variant>
      <vt:variant>
        <vt:i4>5</vt:i4>
      </vt:variant>
      <vt:variant>
        <vt:lpwstr>http://www.ncbi.nlm.nih.gov/pubmed?term=Ivanovic%20M%5BAuthor%5D&amp;cauthor=true&amp;cauthor_uid=22561055</vt:lpwstr>
      </vt:variant>
      <vt:variant>
        <vt:lpwstr/>
      </vt:variant>
      <vt:variant>
        <vt:i4>2883658</vt:i4>
      </vt:variant>
      <vt:variant>
        <vt:i4>174</vt:i4>
      </vt:variant>
      <vt:variant>
        <vt:i4>0</vt:i4>
      </vt:variant>
      <vt:variant>
        <vt:i4>5</vt:i4>
      </vt:variant>
      <vt:variant>
        <vt:lpwstr>http://www.ncbi.nlm.nih.gov/pubmed?term=Hores%20JM%5BAuthor%5D&amp;cauthor=true&amp;cauthor_uid=22561055</vt:lpwstr>
      </vt:variant>
      <vt:variant>
        <vt:lpwstr/>
      </vt:variant>
      <vt:variant>
        <vt:i4>5898285</vt:i4>
      </vt:variant>
      <vt:variant>
        <vt:i4>171</vt:i4>
      </vt:variant>
      <vt:variant>
        <vt:i4>0</vt:i4>
      </vt:variant>
      <vt:variant>
        <vt:i4>5</vt:i4>
      </vt:variant>
      <vt:variant>
        <vt:lpwstr>http://www.ncbi.nlm.nih.gov/pubmed?term=Whitlow%20AB%5BAuthor%5D&amp;cauthor=true&amp;cauthor_uid=22561055</vt:lpwstr>
      </vt:variant>
      <vt:variant>
        <vt:lpwstr/>
      </vt:variant>
      <vt:variant>
        <vt:i4>589939</vt:i4>
      </vt:variant>
      <vt:variant>
        <vt:i4>168</vt:i4>
      </vt:variant>
      <vt:variant>
        <vt:i4>0</vt:i4>
      </vt:variant>
      <vt:variant>
        <vt:i4>5</vt:i4>
      </vt:variant>
      <vt:variant>
        <vt:lpwstr>http://www.ncbi.nlm.nih.gov/pubmed?term=Woodward%20K%5BAuthor%5D&amp;cauthor=true&amp;cauthor_uid=22561055</vt:lpwstr>
      </vt:variant>
      <vt:variant>
        <vt:lpwstr/>
      </vt:variant>
      <vt:variant>
        <vt:i4>7864398</vt:i4>
      </vt:variant>
      <vt:variant>
        <vt:i4>165</vt:i4>
      </vt:variant>
      <vt:variant>
        <vt:i4>0</vt:i4>
      </vt:variant>
      <vt:variant>
        <vt:i4>5</vt:i4>
      </vt:variant>
      <vt:variant>
        <vt:lpwstr>http://www.ncbi.nlm.nih.gov/pubmed?term=Speck%20O%5BAuthor%5D&amp;cauthor=true&amp;cauthor_uid=22561055</vt:lpwstr>
      </vt:variant>
      <vt:variant>
        <vt:lpwstr/>
      </vt:variant>
      <vt:variant>
        <vt:i4>6553619</vt:i4>
      </vt:variant>
      <vt:variant>
        <vt:i4>162</vt:i4>
      </vt:variant>
      <vt:variant>
        <vt:i4>0</vt:i4>
      </vt:variant>
      <vt:variant>
        <vt:i4>5</vt:i4>
      </vt:variant>
      <vt:variant>
        <vt:lpwstr>http://www.ncbi.nlm.nih.gov/pubmed?term=Sheikh%20A%5BAuthor%5D&amp;cauthor=true&amp;cauthor_uid=22561055</vt:lpwstr>
      </vt:variant>
      <vt:variant>
        <vt:lpwstr/>
      </vt:variant>
      <vt:variant>
        <vt:i4>5111919</vt:i4>
      </vt:variant>
      <vt:variant>
        <vt:i4>159</vt:i4>
      </vt:variant>
      <vt:variant>
        <vt:i4>0</vt:i4>
      </vt:variant>
      <vt:variant>
        <vt:i4>5</vt:i4>
      </vt:variant>
      <vt:variant>
        <vt:lpwstr>http://www.ncbi.nlm.nih.gov/pubmed?term=Dellon%20ES%5BAuthor%5D&amp;cauthor=true&amp;cauthor_uid=22561055</vt:lpwstr>
      </vt:variant>
      <vt:variant>
        <vt:lpwstr/>
      </vt:variant>
      <vt:variant>
        <vt:i4>3145762</vt:i4>
      </vt:variant>
      <vt:variant>
        <vt:i4>156</vt:i4>
      </vt:variant>
      <vt:variant>
        <vt:i4>0</vt:i4>
      </vt:variant>
      <vt:variant>
        <vt:i4>5</vt:i4>
      </vt:variant>
      <vt:variant>
        <vt:lpwstr>http://www.ncbi.nlm.nih.gov/pubmed/17101314</vt:lpwstr>
      </vt:variant>
      <vt:variant>
        <vt:lpwstr/>
      </vt:variant>
      <vt:variant>
        <vt:i4>2752519</vt:i4>
      </vt:variant>
      <vt:variant>
        <vt:i4>153</vt:i4>
      </vt:variant>
      <vt:variant>
        <vt:i4>0</vt:i4>
      </vt:variant>
      <vt:variant>
        <vt:i4>5</vt:i4>
      </vt:variant>
      <vt:variant>
        <vt:lpwstr>http://www.ncbi.nlm.nih.gov/pubmed?term=Konikoff%20MR%5BAuthor%5D&amp;cauthor=true&amp;cauthor_uid=22475741</vt:lpwstr>
      </vt:variant>
      <vt:variant>
        <vt:lpwstr/>
      </vt:variant>
      <vt:variant>
        <vt:i4>2359376</vt:i4>
      </vt:variant>
      <vt:variant>
        <vt:i4>150</vt:i4>
      </vt:variant>
      <vt:variant>
        <vt:i4>0</vt:i4>
      </vt:variant>
      <vt:variant>
        <vt:i4>5</vt:i4>
      </vt:variant>
      <vt:variant>
        <vt:lpwstr>http://www.ncbi.nlm.nih.gov/pubmed?term=DeZee%20KJ%5BAuthor%5D&amp;cauthor=true&amp;cauthor_uid=23915046</vt:lpwstr>
      </vt:variant>
      <vt:variant>
        <vt:lpwstr/>
      </vt:variant>
      <vt:variant>
        <vt:i4>2293769</vt:i4>
      </vt:variant>
      <vt:variant>
        <vt:i4>147</vt:i4>
      </vt:variant>
      <vt:variant>
        <vt:i4>0</vt:i4>
      </vt:variant>
      <vt:variant>
        <vt:i4>5</vt:i4>
      </vt:variant>
      <vt:variant>
        <vt:lpwstr>http://www.ncbi.nlm.nih.gov/pubmed?term=Cheatham%20JG%5BAuthor%5D&amp;cauthor=true&amp;cauthor_uid=23915046</vt:lpwstr>
      </vt:variant>
      <vt:variant>
        <vt:lpwstr/>
      </vt:variant>
      <vt:variant>
        <vt:i4>6226042</vt:i4>
      </vt:variant>
      <vt:variant>
        <vt:i4>144</vt:i4>
      </vt:variant>
      <vt:variant>
        <vt:i4>0</vt:i4>
      </vt:variant>
      <vt:variant>
        <vt:i4>5</vt:i4>
      </vt:variant>
      <vt:variant>
        <vt:lpwstr>http://www.ncbi.nlm.nih.gov/pubmed?term=Moawad%20FJ%5BAuthor%5D&amp;cauthor=true&amp;cauthor_uid=23915046</vt:lpwstr>
      </vt:variant>
      <vt:variant>
        <vt:lpwstr/>
      </vt:variant>
      <vt:variant>
        <vt:i4>52</vt:i4>
      </vt:variant>
      <vt:variant>
        <vt:i4>141</vt:i4>
      </vt:variant>
      <vt:variant>
        <vt:i4>0</vt:i4>
      </vt:variant>
      <vt:variant>
        <vt:i4>5</vt:i4>
      </vt:variant>
      <vt:variant>
        <vt:lpwstr>http://www.ncbi.nlm.nih.gov/pubmed?term=Kim%20N%5BAuthor%5D&amp;cauthor=true&amp;cauthor_uid=9136833</vt:lpwstr>
      </vt:variant>
      <vt:variant>
        <vt:lpwstr/>
      </vt:variant>
      <vt:variant>
        <vt:i4>3145771</vt:i4>
      </vt:variant>
      <vt:variant>
        <vt:i4>138</vt:i4>
      </vt:variant>
      <vt:variant>
        <vt:i4>0</vt:i4>
      </vt:variant>
      <vt:variant>
        <vt:i4>5</vt:i4>
      </vt:variant>
      <vt:variant>
        <vt:lpwstr>http://www.ncbi.nlm.nih.gov/pubmed/17592361</vt:lpwstr>
      </vt:variant>
      <vt:variant>
        <vt:lpwstr/>
      </vt:variant>
      <vt:variant>
        <vt:i4>4587562</vt:i4>
      </vt:variant>
      <vt:variant>
        <vt:i4>135</vt:i4>
      </vt:variant>
      <vt:variant>
        <vt:i4>0</vt:i4>
      </vt:variant>
      <vt:variant>
        <vt:i4>5</vt:i4>
      </vt:variant>
      <vt:variant>
        <vt:lpwstr>http://www.ncbi.nlm.nih.gov/pubmed?term=Bullock%20JZ%5BAuthor%5D&amp;cauthor=true&amp;cauthor_uid=17592361</vt:lpwstr>
      </vt:variant>
      <vt:variant>
        <vt:lpwstr/>
      </vt:variant>
      <vt:variant>
        <vt:i4>3932167</vt:i4>
      </vt:variant>
      <vt:variant>
        <vt:i4>132</vt:i4>
      </vt:variant>
      <vt:variant>
        <vt:i4>0</vt:i4>
      </vt:variant>
      <vt:variant>
        <vt:i4>5</vt:i4>
      </vt:variant>
      <vt:variant>
        <vt:lpwstr>http://www.ncbi.nlm.nih.gov/pubmed?term=Peterson%20KA%5BAuthor%5D&amp;cauthor=true&amp;cauthor_uid=24907494</vt:lpwstr>
      </vt:variant>
      <vt:variant>
        <vt:lpwstr/>
      </vt:variant>
      <vt:variant>
        <vt:i4>7077893</vt:i4>
      </vt:variant>
      <vt:variant>
        <vt:i4>129</vt:i4>
      </vt:variant>
      <vt:variant>
        <vt:i4>0</vt:i4>
      </vt:variant>
      <vt:variant>
        <vt:i4>5</vt:i4>
      </vt:variant>
      <vt:variant>
        <vt:lpwstr>http://www.ncbi.nlm.nih.gov/pubmed?term=O'Gorman%20MA%5BAuthor%5D&amp;cauthor=true&amp;cauthor_uid=24907494</vt:lpwstr>
      </vt:variant>
      <vt:variant>
        <vt:lpwstr/>
      </vt:variant>
      <vt:variant>
        <vt:i4>131112</vt:i4>
      </vt:variant>
      <vt:variant>
        <vt:i4>126</vt:i4>
      </vt:variant>
      <vt:variant>
        <vt:i4>0</vt:i4>
      </vt:variant>
      <vt:variant>
        <vt:i4>5</vt:i4>
      </vt:variant>
      <vt:variant>
        <vt:lpwstr>http://www.ncbi.nlm.nih.gov/pubmed?term=Cox%20K%5BAuthor%5D&amp;cauthor=true&amp;cauthor_uid=24907494</vt:lpwstr>
      </vt:variant>
      <vt:variant>
        <vt:lpwstr/>
      </vt:variant>
      <vt:variant>
        <vt:i4>1900585</vt:i4>
      </vt:variant>
      <vt:variant>
        <vt:i4>123</vt:i4>
      </vt:variant>
      <vt:variant>
        <vt:i4>0</vt:i4>
      </vt:variant>
      <vt:variant>
        <vt:i4>5</vt:i4>
      </vt:variant>
      <vt:variant>
        <vt:lpwstr>http://www.ncbi.nlm.nih.gov/pubmed?term=Emerson%20L%5BAuthor%5D&amp;cauthor=true&amp;cauthor_uid=24907494</vt:lpwstr>
      </vt:variant>
      <vt:variant>
        <vt:lpwstr/>
      </vt:variant>
      <vt:variant>
        <vt:i4>1507438</vt:i4>
      </vt:variant>
      <vt:variant>
        <vt:i4>120</vt:i4>
      </vt:variant>
      <vt:variant>
        <vt:i4>0</vt:i4>
      </vt:variant>
      <vt:variant>
        <vt:i4>5</vt:i4>
      </vt:variant>
      <vt:variant>
        <vt:lpwstr>http://www.ncbi.nlm.nih.gov/pubmed?term=Chen%20X%5BAuthor%5D&amp;cauthor=true&amp;cauthor_uid=24907494</vt:lpwstr>
      </vt:variant>
      <vt:variant>
        <vt:lpwstr/>
      </vt:variant>
      <vt:variant>
        <vt:i4>5374057</vt:i4>
      </vt:variant>
      <vt:variant>
        <vt:i4>117</vt:i4>
      </vt:variant>
      <vt:variant>
        <vt:i4>0</vt:i4>
      </vt:variant>
      <vt:variant>
        <vt:i4>5</vt:i4>
      </vt:variant>
      <vt:variant>
        <vt:lpwstr>http://www.ncbi.nlm.nih.gov/pubmed?term=Vinson%20LA%5BAuthor%5D&amp;cauthor=true&amp;cauthor_uid=24907494</vt:lpwstr>
      </vt:variant>
      <vt:variant>
        <vt:lpwstr/>
      </vt:variant>
      <vt:variant>
        <vt:i4>4259952</vt:i4>
      </vt:variant>
      <vt:variant>
        <vt:i4>114</vt:i4>
      </vt:variant>
      <vt:variant>
        <vt:i4>0</vt:i4>
      </vt:variant>
      <vt:variant>
        <vt:i4>5</vt:i4>
      </vt:variant>
      <vt:variant>
        <vt:lpwstr>http://www.ncbi.nlm.nih.gov/pubmed?term=Olalla%20JM%5BAuthor%5D&amp;cauthor=true&amp;cauthor_uid=24907494</vt:lpwstr>
      </vt:variant>
      <vt:variant>
        <vt:lpwstr/>
      </vt:variant>
      <vt:variant>
        <vt:i4>5242912</vt:i4>
      </vt:variant>
      <vt:variant>
        <vt:i4>111</vt:i4>
      </vt:variant>
      <vt:variant>
        <vt:i4>0</vt:i4>
      </vt:variant>
      <vt:variant>
        <vt:i4>5</vt:i4>
      </vt:variant>
      <vt:variant>
        <vt:lpwstr>http://www.ncbi.nlm.nih.gov/pubmed?term=Lucendo%20AJ%5BAuthor%5D&amp;cauthor=true&amp;cauthor_uid=24907494</vt:lpwstr>
      </vt:variant>
      <vt:variant>
        <vt:lpwstr/>
      </vt:variant>
      <vt:variant>
        <vt:i4>4194420</vt:i4>
      </vt:variant>
      <vt:variant>
        <vt:i4>108</vt:i4>
      </vt:variant>
      <vt:variant>
        <vt:i4>0</vt:i4>
      </vt:variant>
      <vt:variant>
        <vt:i4>5</vt:i4>
      </vt:variant>
      <vt:variant>
        <vt:lpwstr>http://www.ncbi.nlm.nih.gov/pubmed?term=Gleich%20GJ%5BAuthor%5D&amp;cauthor=true&amp;cauthor_uid=24907494</vt:lpwstr>
      </vt:variant>
      <vt:variant>
        <vt:lpwstr/>
      </vt:variant>
      <vt:variant>
        <vt:i4>2490388</vt:i4>
      </vt:variant>
      <vt:variant>
        <vt:i4>105</vt:i4>
      </vt:variant>
      <vt:variant>
        <vt:i4>0</vt:i4>
      </vt:variant>
      <vt:variant>
        <vt:i4>5</vt:i4>
      </vt:variant>
      <vt:variant>
        <vt:lpwstr>http://www.ncbi.nlm.nih.gov/pubmed?term=Fang%20JC%5BAuthor%5D&amp;cauthor=true&amp;cauthor_uid=24907494</vt:lpwstr>
      </vt:variant>
      <vt:variant>
        <vt:lpwstr/>
      </vt:variant>
      <vt:variant>
        <vt:i4>1507366</vt:i4>
      </vt:variant>
      <vt:variant>
        <vt:i4>102</vt:i4>
      </vt:variant>
      <vt:variant>
        <vt:i4>0</vt:i4>
      </vt:variant>
      <vt:variant>
        <vt:i4>5</vt:i4>
      </vt:variant>
      <vt:variant>
        <vt:lpwstr>http://www.ncbi.nlm.nih.gov/pubmed?term=Clayton%20F%5BAuthor%5D&amp;cauthor=true&amp;cauthor_uid=24907494</vt:lpwstr>
      </vt:variant>
      <vt:variant>
        <vt:lpwstr/>
      </vt:variant>
      <vt:variant>
        <vt:i4>3145855</vt:i4>
      </vt:variant>
      <vt:variant>
        <vt:i4>99</vt:i4>
      </vt:variant>
      <vt:variant>
        <vt:i4>0</vt:i4>
      </vt:variant>
      <vt:variant>
        <vt:i4>5</vt:i4>
      </vt:variant>
      <vt:variant>
        <vt:lpwstr>http://www.ncbi.nlm.nih.gov/entrez/eutils/elink.fcgi?dbfrom=pubmed&amp;retmode=ref&amp;cmd=prlinks&amp;id=18061107</vt:lpwstr>
      </vt:variant>
      <vt:variant>
        <vt:lpwstr/>
      </vt:variant>
      <vt:variant>
        <vt:i4>6619254</vt:i4>
      </vt:variant>
      <vt:variant>
        <vt:i4>96</vt:i4>
      </vt:variant>
      <vt:variant>
        <vt:i4>0</vt:i4>
      </vt:variant>
      <vt:variant>
        <vt:i4>5</vt:i4>
      </vt:variant>
      <vt:variant>
        <vt:lpwstr>http://www.ncbi.nlm.nih.gov/pubmed/?term=Rothenberg%20ME%5Bauth%5D</vt:lpwstr>
      </vt:variant>
      <vt:variant>
        <vt:lpwstr/>
      </vt:variant>
      <vt:variant>
        <vt:i4>5374031</vt:i4>
      </vt:variant>
      <vt:variant>
        <vt:i4>93</vt:i4>
      </vt:variant>
      <vt:variant>
        <vt:i4>0</vt:i4>
      </vt:variant>
      <vt:variant>
        <vt:i4>5</vt:i4>
      </vt:variant>
      <vt:variant>
        <vt:lpwstr>http://www.ncbi.nlm.nih.gov/pubmed/?term=Blanchard%20C%5Bauth%5D</vt:lpwstr>
      </vt:variant>
      <vt:variant>
        <vt:lpwstr/>
      </vt:variant>
      <vt:variant>
        <vt:i4>6946835</vt:i4>
      </vt:variant>
      <vt:variant>
        <vt:i4>90</vt:i4>
      </vt:variant>
      <vt:variant>
        <vt:i4>0</vt:i4>
      </vt:variant>
      <vt:variant>
        <vt:i4>5</vt:i4>
      </vt:variant>
      <vt:variant>
        <vt:lpwstr>http://www.ncbi.nlm.nih.gov/pubmed?term=Balatsinou%20C%5BAuthor%5D&amp;cauthor=true&amp;cauthor_uid=17395557</vt:lpwstr>
      </vt:variant>
      <vt:variant>
        <vt:lpwstr/>
      </vt:variant>
      <vt:variant>
        <vt:i4>3932203</vt:i4>
      </vt:variant>
      <vt:variant>
        <vt:i4>87</vt:i4>
      </vt:variant>
      <vt:variant>
        <vt:i4>0</vt:i4>
      </vt:variant>
      <vt:variant>
        <vt:i4>5</vt:i4>
      </vt:variant>
      <vt:variant>
        <vt:lpwstr>http://www.ncbi.nlm.nih.gov/pubmed/19508404</vt:lpwstr>
      </vt:variant>
      <vt:variant>
        <vt:lpwstr/>
      </vt:variant>
      <vt:variant>
        <vt:i4>6291521</vt:i4>
      </vt:variant>
      <vt:variant>
        <vt:i4>84</vt:i4>
      </vt:variant>
      <vt:variant>
        <vt:i4>0</vt:i4>
      </vt:variant>
      <vt:variant>
        <vt:i4>5</vt:i4>
      </vt:variant>
      <vt:variant>
        <vt:lpwstr>http://www.ncbi.nlm.nih.gov/pubmed?term=Bergquist%20H%5BAuthor%5D&amp;cauthor=true&amp;cauthor_uid=19508404</vt:lpwstr>
      </vt:variant>
      <vt:variant>
        <vt:lpwstr/>
      </vt:variant>
      <vt:variant>
        <vt:i4>1900601</vt:i4>
      </vt:variant>
      <vt:variant>
        <vt:i4>81</vt:i4>
      </vt:variant>
      <vt:variant>
        <vt:i4>0</vt:i4>
      </vt:variant>
      <vt:variant>
        <vt:i4>5</vt:i4>
      </vt:variant>
      <vt:variant>
        <vt:lpwstr>http://www.ncbi.nlm.nih.gov/pubmed?term=Persson%20S%5BAuthor%5D&amp;cauthor=true&amp;cauthor_uid=19508404</vt:lpwstr>
      </vt:variant>
      <vt:variant>
        <vt:lpwstr/>
      </vt:variant>
      <vt:variant>
        <vt:i4>7667778</vt:i4>
      </vt:variant>
      <vt:variant>
        <vt:i4>78</vt:i4>
      </vt:variant>
      <vt:variant>
        <vt:i4>0</vt:i4>
      </vt:variant>
      <vt:variant>
        <vt:i4>5</vt:i4>
      </vt:variant>
      <vt:variant>
        <vt:lpwstr>http://www.ncbi.nlm.nih.gov/pubmed?term=Tegtmeyer%20B%5BAuthor%5D&amp;cauthor=true&amp;cauthor_uid=19508404</vt:lpwstr>
      </vt:variant>
      <vt:variant>
        <vt:lpwstr/>
      </vt:variant>
      <vt:variant>
        <vt:i4>196725</vt:i4>
      </vt:variant>
      <vt:variant>
        <vt:i4>75</vt:i4>
      </vt:variant>
      <vt:variant>
        <vt:i4>0</vt:i4>
      </vt:variant>
      <vt:variant>
        <vt:i4>5</vt:i4>
      </vt:variant>
      <vt:variant>
        <vt:lpwstr>http://www.ncbi.nlm.nih.gov/pubmed?term=Bove%20M%5BAuthor%5D&amp;cauthor=true&amp;cauthor_uid=19508404</vt:lpwstr>
      </vt:variant>
      <vt:variant>
        <vt:lpwstr/>
      </vt:variant>
      <vt:variant>
        <vt:i4>3801132</vt:i4>
      </vt:variant>
      <vt:variant>
        <vt:i4>72</vt:i4>
      </vt:variant>
      <vt:variant>
        <vt:i4>0</vt:i4>
      </vt:variant>
      <vt:variant>
        <vt:i4>5</vt:i4>
      </vt:variant>
      <vt:variant>
        <vt:lpwstr>http://www.ncbi.nlm.nih.gov/pubmed/23599040</vt:lpwstr>
      </vt:variant>
      <vt:variant>
        <vt:lpwstr/>
      </vt:variant>
      <vt:variant>
        <vt:i4>3538985</vt:i4>
      </vt:variant>
      <vt:variant>
        <vt:i4>69</vt:i4>
      </vt:variant>
      <vt:variant>
        <vt:i4>0</vt:i4>
      </vt:variant>
      <vt:variant>
        <vt:i4>5</vt:i4>
      </vt:variant>
      <vt:variant>
        <vt:lpwstr>http://www.ncbi.nlm.nih.gov/pubmed/16707971</vt:lpwstr>
      </vt:variant>
      <vt:variant>
        <vt:lpwstr/>
      </vt:variant>
      <vt:variant>
        <vt:i4>655478</vt:i4>
      </vt:variant>
      <vt:variant>
        <vt:i4>66</vt:i4>
      </vt:variant>
      <vt:variant>
        <vt:i4>0</vt:i4>
      </vt:variant>
      <vt:variant>
        <vt:i4>5</vt:i4>
      </vt:variant>
      <vt:variant>
        <vt:lpwstr>http://www.ncbi.nlm.nih.gov/pubmed?term=Savarino%20E%5BAuthor%5D&amp;cauthor=true&amp;cauthor_uid=21839711</vt:lpwstr>
      </vt:variant>
      <vt:variant>
        <vt:lpwstr/>
      </vt:variant>
      <vt:variant>
        <vt:i4>393307</vt:i4>
      </vt:variant>
      <vt:variant>
        <vt:i4>63</vt:i4>
      </vt:variant>
      <vt:variant>
        <vt:i4>0</vt:i4>
      </vt:variant>
      <vt:variant>
        <vt:i4>5</vt:i4>
      </vt:variant>
      <vt:variant>
        <vt:lpwstr>C:\Users\m.guarino\AppData\Local\Microsoft\Windows\Temporary Internet Files\Content.Outlook\TGEBUU21\Macintosh HD:\pubmed\25710524</vt:lpwstr>
      </vt:variant>
      <vt:variant>
        <vt:lpwstr/>
      </vt:variant>
      <vt:variant>
        <vt:i4>6225976</vt:i4>
      </vt:variant>
      <vt:variant>
        <vt:i4>60</vt:i4>
      </vt:variant>
      <vt:variant>
        <vt:i4>0</vt:i4>
      </vt:variant>
      <vt:variant>
        <vt:i4>5</vt:i4>
      </vt:variant>
      <vt:variant>
        <vt:lpwstr>C:\Users\m.guarino\AppData\Local\Microsoft\Windows\Temporary Internet Files\Content.Outlook\TGEBUU21\Macintosh HD:\pubmed</vt:lpwstr>
      </vt:variant>
      <vt:variant>
        <vt:lpwstr/>
      </vt:variant>
      <vt:variant>
        <vt:i4>6225976</vt:i4>
      </vt:variant>
      <vt:variant>
        <vt:i4>57</vt:i4>
      </vt:variant>
      <vt:variant>
        <vt:i4>0</vt:i4>
      </vt:variant>
      <vt:variant>
        <vt:i4>5</vt:i4>
      </vt:variant>
      <vt:variant>
        <vt:lpwstr>C:\Users\m.guarino\AppData\Local\Microsoft\Windows\Temporary Internet Files\Content.Outlook\TGEBUU21\Macintosh HD:\pubmed</vt:lpwstr>
      </vt:variant>
      <vt:variant>
        <vt:lpwstr/>
      </vt:variant>
      <vt:variant>
        <vt:i4>6225976</vt:i4>
      </vt:variant>
      <vt:variant>
        <vt:i4>54</vt:i4>
      </vt:variant>
      <vt:variant>
        <vt:i4>0</vt:i4>
      </vt:variant>
      <vt:variant>
        <vt:i4>5</vt:i4>
      </vt:variant>
      <vt:variant>
        <vt:lpwstr>C:\Users\m.guarino\AppData\Local\Microsoft\Windows\Temporary Internet Files\Content.Outlook\TGEBUU21\Macintosh HD:\pubmed</vt:lpwstr>
      </vt:variant>
      <vt:variant>
        <vt:lpwstr/>
      </vt:variant>
      <vt:variant>
        <vt:i4>3604518</vt:i4>
      </vt:variant>
      <vt:variant>
        <vt:i4>51</vt:i4>
      </vt:variant>
      <vt:variant>
        <vt:i4>0</vt:i4>
      </vt:variant>
      <vt:variant>
        <vt:i4>5</vt:i4>
      </vt:variant>
      <vt:variant>
        <vt:lpwstr>http://www.ncbi.nlm.nih.gov/pubmed/24275329</vt:lpwstr>
      </vt:variant>
      <vt:variant>
        <vt:lpwstr/>
      </vt:variant>
      <vt:variant>
        <vt:i4>3997735</vt:i4>
      </vt:variant>
      <vt:variant>
        <vt:i4>48</vt:i4>
      </vt:variant>
      <vt:variant>
        <vt:i4>0</vt:i4>
      </vt:variant>
      <vt:variant>
        <vt:i4>5</vt:i4>
      </vt:variant>
      <vt:variant>
        <vt:lpwstr>http://www.ncbi.nlm.nih.gov/pubmed/17900656</vt:lpwstr>
      </vt:variant>
      <vt:variant>
        <vt:lpwstr/>
      </vt:variant>
      <vt:variant>
        <vt:i4>3866656</vt:i4>
      </vt:variant>
      <vt:variant>
        <vt:i4>45</vt:i4>
      </vt:variant>
      <vt:variant>
        <vt:i4>0</vt:i4>
      </vt:variant>
      <vt:variant>
        <vt:i4>5</vt:i4>
      </vt:variant>
      <vt:variant>
        <vt:lpwstr>http://www.ncbi.nlm.nih.gov/pubmed/23459046</vt:lpwstr>
      </vt:variant>
      <vt:variant>
        <vt:lpwstr/>
      </vt:variant>
      <vt:variant>
        <vt:i4>6815774</vt:i4>
      </vt:variant>
      <vt:variant>
        <vt:i4>42</vt:i4>
      </vt:variant>
      <vt:variant>
        <vt:i4>0</vt:i4>
      </vt:variant>
      <vt:variant>
        <vt:i4>5</vt:i4>
      </vt:variant>
      <vt:variant>
        <vt:lpwstr>http://www.ncbi.nlm.nih.gov/pubmed?term=Hirano%20I%5BAuthor%5D&amp;cauthor=true&amp;cauthor_uid=24117638</vt:lpwstr>
      </vt:variant>
      <vt:variant>
        <vt:lpwstr/>
      </vt:variant>
      <vt:variant>
        <vt:i4>4063324</vt:i4>
      </vt:variant>
      <vt:variant>
        <vt:i4>39</vt:i4>
      </vt:variant>
      <vt:variant>
        <vt:i4>0</vt:i4>
      </vt:variant>
      <vt:variant>
        <vt:i4>5</vt:i4>
      </vt:variant>
      <vt:variant>
        <vt:lpwstr>http://www.ncbi.nlm.nih.gov/pubmed?term=Ditto%20AM%5BAuthor%5D&amp;cauthor=true&amp;cauthor_uid=22794699</vt:lpwstr>
      </vt:variant>
      <vt:variant>
        <vt:lpwstr/>
      </vt:variant>
      <vt:variant>
        <vt:i4>6225961</vt:i4>
      </vt:variant>
      <vt:variant>
        <vt:i4>36</vt:i4>
      </vt:variant>
      <vt:variant>
        <vt:i4>0</vt:i4>
      </vt:variant>
      <vt:variant>
        <vt:i4>5</vt:i4>
      </vt:variant>
      <vt:variant>
        <vt:lpwstr>http://www.ncbi.nlm.nih.gov/pubmed?term=Blatman%20KH%5BAuthor%5D&amp;cauthor=true&amp;cauthor_uid=22794699</vt:lpwstr>
      </vt:variant>
      <vt:variant>
        <vt:lpwstr/>
      </vt:variant>
      <vt:variant>
        <vt:i4>3014737</vt:i4>
      </vt:variant>
      <vt:variant>
        <vt:i4>33</vt:i4>
      </vt:variant>
      <vt:variant>
        <vt:i4>0</vt:i4>
      </vt:variant>
      <vt:variant>
        <vt:i4>5</vt:i4>
      </vt:variant>
      <vt:variant>
        <vt:lpwstr>http://www.ncbi.nlm.nih.gov/pubmed?term=Ribaldone%20DG%5BAuthor%5D&amp;cauthor=true&amp;cauthor_uid=23974065</vt:lpwstr>
      </vt:variant>
      <vt:variant>
        <vt:lpwstr/>
      </vt:variant>
      <vt:variant>
        <vt:i4>4259959</vt:i4>
      </vt:variant>
      <vt:variant>
        <vt:i4>30</vt:i4>
      </vt:variant>
      <vt:variant>
        <vt:i4>0</vt:i4>
      </vt:variant>
      <vt:variant>
        <vt:i4>5</vt:i4>
      </vt:variant>
      <vt:variant>
        <vt:lpwstr>http://www.ncbi.nlm.nih.gov/pubmed?term=De%20Angelis%20C%5BAuthor%5D&amp;cauthor=true&amp;cauthor_uid=23974065</vt:lpwstr>
      </vt:variant>
      <vt:variant>
        <vt:lpwstr/>
      </vt:variant>
      <vt:variant>
        <vt:i4>6619221</vt:i4>
      </vt:variant>
      <vt:variant>
        <vt:i4>27</vt:i4>
      </vt:variant>
      <vt:variant>
        <vt:i4>0</vt:i4>
      </vt:variant>
      <vt:variant>
        <vt:i4>5</vt:i4>
      </vt:variant>
      <vt:variant>
        <vt:lpwstr>http://www.ncbi.nlm.nih.gov/pubmed?term=Pellicano%20R%5BAuthor%5D&amp;cauthor=true&amp;cauthor_uid=23974065</vt:lpwstr>
      </vt:variant>
      <vt:variant>
        <vt:lpwstr/>
      </vt:variant>
      <vt:variant>
        <vt:i4>7667756</vt:i4>
      </vt:variant>
      <vt:variant>
        <vt:i4>24</vt:i4>
      </vt:variant>
      <vt:variant>
        <vt:i4>0</vt:i4>
      </vt:variant>
      <vt:variant>
        <vt:i4>5</vt:i4>
      </vt:variant>
      <vt:variant>
        <vt:lpwstr>http://en.wikipedia.org/wiki/Leukocyte</vt:lpwstr>
      </vt:variant>
      <vt:variant>
        <vt:lpwstr/>
      </vt:variant>
      <vt:variant>
        <vt:i4>1507411</vt:i4>
      </vt:variant>
      <vt:variant>
        <vt:i4>21</vt:i4>
      </vt:variant>
      <vt:variant>
        <vt:i4>0</vt:i4>
      </vt:variant>
      <vt:variant>
        <vt:i4>5</vt:i4>
      </vt:variant>
      <vt:variant>
        <vt:lpwstr>http://en.wikipedia.org/wiki/Basophil</vt:lpwstr>
      </vt:variant>
      <vt:variant>
        <vt:lpwstr/>
      </vt:variant>
      <vt:variant>
        <vt:i4>8257588</vt:i4>
      </vt:variant>
      <vt:variant>
        <vt:i4>18</vt:i4>
      </vt:variant>
      <vt:variant>
        <vt:i4>0</vt:i4>
      </vt:variant>
      <vt:variant>
        <vt:i4>5</vt:i4>
      </vt:variant>
      <vt:variant>
        <vt:lpwstr>http://en.wikipedia.org/wiki/Eosinophil</vt:lpwstr>
      </vt:variant>
      <vt:variant>
        <vt:lpwstr/>
      </vt:variant>
      <vt:variant>
        <vt:i4>1507427</vt:i4>
      </vt:variant>
      <vt:variant>
        <vt:i4>15</vt:i4>
      </vt:variant>
      <vt:variant>
        <vt:i4>0</vt:i4>
      </vt:variant>
      <vt:variant>
        <vt:i4>5</vt:i4>
      </vt:variant>
      <vt:variant>
        <vt:lpwstr>http://en.wikipedia.org/wiki/T_cells</vt:lpwstr>
      </vt:variant>
      <vt:variant>
        <vt:lpwstr/>
      </vt:variant>
      <vt:variant>
        <vt:i4>7995445</vt:i4>
      </vt:variant>
      <vt:variant>
        <vt:i4>12</vt:i4>
      </vt:variant>
      <vt:variant>
        <vt:i4>0</vt:i4>
      </vt:variant>
      <vt:variant>
        <vt:i4>5</vt:i4>
      </vt:variant>
      <vt:variant>
        <vt:lpwstr>http://en.wikipedia.org/wiki/Chemokine</vt:lpwstr>
      </vt:variant>
      <vt:variant>
        <vt:lpwstr/>
      </vt:variant>
      <vt:variant>
        <vt:i4>852042</vt:i4>
      </vt:variant>
      <vt:variant>
        <vt:i4>9</vt:i4>
      </vt:variant>
      <vt:variant>
        <vt:i4>0</vt:i4>
      </vt:variant>
      <vt:variant>
        <vt:i4>5</vt:i4>
      </vt:variant>
      <vt:variant>
        <vt:lpwstr>http://en.wikipedia.org/wiki/Cytokine</vt:lpwstr>
      </vt:variant>
      <vt:variant>
        <vt:lpwstr/>
      </vt:variant>
      <vt:variant>
        <vt:i4>8257596</vt:i4>
      </vt:variant>
      <vt:variant>
        <vt:i4>6</vt:i4>
      </vt:variant>
      <vt:variant>
        <vt:i4>0</vt:i4>
      </vt:variant>
      <vt:variant>
        <vt:i4>5</vt:i4>
      </vt:variant>
      <vt:variant>
        <vt:lpwstr>http://en.wikipedia.org/wiki/Chemotaxis</vt:lpwstr>
      </vt:variant>
      <vt:variant>
        <vt:lpwstr/>
      </vt:variant>
      <vt:variant>
        <vt:i4>720986</vt:i4>
      </vt:variant>
      <vt:variant>
        <vt:i4>3</vt:i4>
      </vt:variant>
      <vt:variant>
        <vt:i4>0</vt:i4>
      </vt:variant>
      <vt:variant>
        <vt:i4>5</vt:i4>
      </vt:variant>
      <vt:variant>
        <vt:lpwstr>http://en.wikipedia.org/wiki/Protein</vt:lpwstr>
      </vt:variant>
      <vt:variant>
        <vt:lpwstr/>
      </vt:variant>
      <vt:variant>
        <vt:i4>7077914</vt:i4>
      </vt:variant>
      <vt:variant>
        <vt:i4>0</vt:i4>
      </vt:variant>
      <vt:variant>
        <vt:i4>0</vt:i4>
      </vt:variant>
      <vt:variant>
        <vt:i4>5</vt:i4>
      </vt:variant>
      <vt:variant>
        <vt:lpwstr>mailto:m.cicala@unicampus.it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Guarino Michele</dc:creator>
  <cp:lastModifiedBy>Na Ma</cp:lastModifiedBy>
  <cp:revision>2</cp:revision>
  <cp:lastPrinted>2015-11-18T10:45:00Z</cp:lastPrinted>
  <dcterms:created xsi:type="dcterms:W3CDTF">2015-12-01T19:03:00Z</dcterms:created>
  <dcterms:modified xsi:type="dcterms:W3CDTF">2015-12-01T19:03:00Z</dcterms:modified>
</cp:coreProperties>
</file>