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83" w:rsidRPr="00831C55" w:rsidRDefault="00797683" w:rsidP="00103D31">
      <w:pPr>
        <w:widowControl/>
        <w:adjustRightInd w:val="0"/>
        <w:snapToGrid w:val="0"/>
        <w:spacing w:line="360" w:lineRule="auto"/>
        <w:jc w:val="both"/>
        <w:rPr>
          <w:rFonts w:ascii="Book Antiqua" w:hAnsi="Book Antiqua" w:cs="SimSun"/>
          <w:b/>
          <w:kern w:val="0"/>
        </w:rPr>
      </w:pPr>
      <w:r w:rsidRPr="00831C55">
        <w:rPr>
          <w:rFonts w:ascii="Book Antiqua" w:hAnsi="Book Antiqua" w:cs="SimSun"/>
          <w:b/>
          <w:kern w:val="0"/>
        </w:rPr>
        <w:t>Name of Journal: World Journal of Gastroenterology</w:t>
      </w:r>
    </w:p>
    <w:p w:rsidR="00797683" w:rsidRPr="00831C55" w:rsidRDefault="00797683" w:rsidP="00103D31">
      <w:pPr>
        <w:widowControl/>
        <w:adjustRightInd w:val="0"/>
        <w:snapToGrid w:val="0"/>
        <w:spacing w:line="360" w:lineRule="auto"/>
        <w:jc w:val="both"/>
        <w:rPr>
          <w:rFonts w:ascii="Book Antiqua" w:hAnsi="Book Antiqua" w:cs="SimSun"/>
          <w:b/>
          <w:kern w:val="0"/>
          <w:lang w:eastAsia="zh-CN"/>
        </w:rPr>
      </w:pPr>
      <w:r w:rsidRPr="00831C55">
        <w:rPr>
          <w:rFonts w:ascii="Book Antiqua" w:hAnsi="Book Antiqua" w:cs="SimSun"/>
          <w:b/>
          <w:kern w:val="0"/>
        </w:rPr>
        <w:t>ESPS Manuscript NO:</w:t>
      </w:r>
      <w:r w:rsidRPr="00831C55">
        <w:rPr>
          <w:rFonts w:ascii="Book Antiqua" w:hAnsi="Book Antiqua" w:cs="SimSun"/>
          <w:b/>
          <w:kern w:val="0"/>
          <w:lang w:eastAsia="zh-CN"/>
        </w:rPr>
        <w:t xml:space="preserve"> 20948</w:t>
      </w:r>
    </w:p>
    <w:p w:rsidR="00797683" w:rsidRPr="00831C55" w:rsidRDefault="00797683" w:rsidP="00103D31">
      <w:pPr>
        <w:widowControl/>
        <w:adjustRightInd w:val="0"/>
        <w:snapToGrid w:val="0"/>
        <w:spacing w:line="360" w:lineRule="auto"/>
        <w:jc w:val="both"/>
        <w:rPr>
          <w:rFonts w:ascii="Book Antiqua" w:hAnsi="Book Antiqua" w:cs="SimSun"/>
          <w:b/>
          <w:kern w:val="0"/>
        </w:rPr>
      </w:pPr>
      <w:r w:rsidRPr="00831C55">
        <w:rPr>
          <w:rFonts w:ascii="Book Antiqua" w:hAnsi="Book Antiqua" w:cs="SimSun"/>
          <w:b/>
          <w:kern w:val="0"/>
        </w:rPr>
        <w:t>Manuscript Type: ORIGINAL ARTICLE</w:t>
      </w:r>
    </w:p>
    <w:p w:rsidR="008E7438" w:rsidRPr="001A6CAC" w:rsidRDefault="008E7438" w:rsidP="00103D31">
      <w:pPr>
        <w:adjustRightInd w:val="0"/>
        <w:snapToGrid w:val="0"/>
        <w:spacing w:line="360" w:lineRule="auto"/>
        <w:jc w:val="both"/>
        <w:rPr>
          <w:rFonts w:ascii="Book Antiqua" w:hAnsi="Book Antiqua" w:cs="Times New Roman"/>
          <w:b/>
          <w:i/>
          <w:color w:val="000000"/>
          <w:lang w:val="en-US" w:eastAsia="zh-CN"/>
        </w:rPr>
      </w:pPr>
      <w:r w:rsidRPr="00831C55">
        <w:rPr>
          <w:rFonts w:ascii="Book Antiqua" w:hAnsi="Book Antiqua" w:cs="Times New Roman"/>
          <w:b/>
          <w:i/>
          <w:color w:val="000000"/>
          <w:lang w:val="en-US"/>
        </w:rPr>
        <w:t xml:space="preserve">Observational Study </w:t>
      </w:r>
    </w:p>
    <w:p w:rsidR="00435F0F" w:rsidRPr="00831C55" w:rsidRDefault="00435F0F" w:rsidP="00103D31">
      <w:pPr>
        <w:adjustRightInd w:val="0"/>
        <w:snapToGrid w:val="0"/>
        <w:spacing w:line="360" w:lineRule="auto"/>
        <w:jc w:val="both"/>
        <w:rPr>
          <w:rFonts w:ascii="Book Antiqua" w:hAnsi="Book Antiqua" w:cs="Times New Roman"/>
          <w:color w:val="000000"/>
          <w:lang w:val="en-US" w:eastAsia="zh-CN"/>
        </w:rPr>
      </w:pPr>
      <w:r w:rsidRPr="00831C55">
        <w:rPr>
          <w:rFonts w:ascii="Book Antiqua" w:hAnsi="Book Antiqua" w:cs="Times New Roman"/>
          <w:b/>
          <w:color w:val="000000"/>
          <w:lang w:val="en-US"/>
        </w:rPr>
        <w:t>Colorectal resection in deep pelvic endometriosis: Surgical technique a</w:t>
      </w:r>
      <w:r w:rsidR="008E7438" w:rsidRPr="00831C55">
        <w:rPr>
          <w:rFonts w:ascii="Book Antiqua" w:hAnsi="Book Antiqua" w:cs="Times New Roman"/>
          <w:b/>
          <w:color w:val="000000"/>
          <w:lang w:val="en-US"/>
        </w:rPr>
        <w:t>nd post-operative complications</w:t>
      </w:r>
    </w:p>
    <w:p w:rsidR="00435F0F" w:rsidRPr="00831C55" w:rsidRDefault="00435F0F" w:rsidP="00103D31">
      <w:pPr>
        <w:adjustRightInd w:val="0"/>
        <w:snapToGrid w:val="0"/>
        <w:spacing w:line="360" w:lineRule="auto"/>
        <w:jc w:val="both"/>
        <w:rPr>
          <w:rFonts w:ascii="Book Antiqua" w:hAnsi="Book Antiqua" w:cs="Times New Roman"/>
          <w:color w:val="000000"/>
          <w:lang w:eastAsia="zh-CN"/>
        </w:rPr>
      </w:pPr>
    </w:p>
    <w:p w:rsidR="00797683" w:rsidRPr="00831C55" w:rsidRDefault="00831C55" w:rsidP="00103D31">
      <w:pPr>
        <w:pStyle w:val="10"/>
        <w:adjustRightInd w:val="0"/>
        <w:snapToGrid w:val="0"/>
        <w:spacing w:line="360" w:lineRule="auto"/>
        <w:ind w:left="0"/>
        <w:jc w:val="both"/>
        <w:rPr>
          <w:rFonts w:ascii="Book Antiqua" w:hAnsi="Book Antiqua" w:cs="Times New Roman"/>
          <w:color w:val="000000"/>
          <w:lang w:val="fr-FR"/>
        </w:rPr>
      </w:pPr>
      <w:r w:rsidRPr="00831C55">
        <w:rPr>
          <w:rFonts w:ascii="Book Antiqua" w:hAnsi="Book Antiqua" w:cs="Times New Roman"/>
          <w:color w:val="000000"/>
        </w:rPr>
        <w:t>Milone</w:t>
      </w:r>
      <w:r w:rsidRPr="00831C55">
        <w:rPr>
          <w:rFonts w:ascii="Book Antiqua" w:hAnsi="Book Antiqua" w:cs="Times New Roman"/>
          <w:color w:val="000000"/>
          <w:lang w:val="fr-FR"/>
        </w:rPr>
        <w:t xml:space="preserve"> </w:t>
      </w:r>
      <w:r w:rsidRPr="00831C55">
        <w:rPr>
          <w:rFonts w:ascii="Book Antiqua" w:hAnsi="Book Antiqua" w:cs="Times New Roman"/>
          <w:color w:val="000000"/>
          <w:lang w:val="fr-FR" w:eastAsia="zh-CN"/>
        </w:rPr>
        <w:t xml:space="preserve">M </w:t>
      </w:r>
      <w:r w:rsidRPr="00831C55">
        <w:rPr>
          <w:rFonts w:ascii="Book Antiqua" w:hAnsi="Book Antiqua" w:cs="Times New Roman"/>
          <w:i/>
          <w:color w:val="000000"/>
          <w:lang w:val="fr-FR" w:eastAsia="zh-CN"/>
        </w:rPr>
        <w:t>et al</w:t>
      </w:r>
      <w:r w:rsidRPr="00831C55">
        <w:rPr>
          <w:rFonts w:ascii="Book Antiqua" w:hAnsi="Book Antiqua" w:cs="Times New Roman"/>
          <w:color w:val="000000"/>
          <w:lang w:val="fr-FR" w:eastAsia="zh-CN"/>
        </w:rPr>
        <w:t xml:space="preserve">. </w:t>
      </w:r>
      <w:r w:rsidR="00797683" w:rsidRPr="00831C55">
        <w:rPr>
          <w:rFonts w:ascii="Book Antiqua" w:hAnsi="Book Antiqua" w:cs="Times New Roman"/>
          <w:color w:val="000000"/>
          <w:lang w:val="fr-FR"/>
        </w:rPr>
        <w:t>Endometriosis, technique and complinations</w:t>
      </w:r>
    </w:p>
    <w:p w:rsidR="00797683" w:rsidRPr="00831C55" w:rsidRDefault="00797683" w:rsidP="00103D31">
      <w:pPr>
        <w:adjustRightInd w:val="0"/>
        <w:snapToGrid w:val="0"/>
        <w:spacing w:line="360" w:lineRule="auto"/>
        <w:jc w:val="both"/>
        <w:rPr>
          <w:rFonts w:ascii="Book Antiqua" w:hAnsi="Book Antiqua" w:cs="Times New Roman"/>
          <w:color w:val="000000"/>
          <w:lang w:val="fr-FR" w:eastAsia="zh-CN"/>
        </w:rPr>
      </w:pPr>
    </w:p>
    <w:p w:rsidR="00831C55" w:rsidRPr="00831C55" w:rsidRDefault="00831C55" w:rsidP="00103D31">
      <w:pPr>
        <w:adjustRightInd w:val="0"/>
        <w:snapToGrid w:val="0"/>
        <w:spacing w:line="360" w:lineRule="auto"/>
        <w:jc w:val="both"/>
        <w:rPr>
          <w:rFonts w:ascii="Book Antiqua" w:hAnsi="Book Antiqua" w:cs="Times New Roman"/>
          <w:color w:val="000000"/>
          <w:lang w:eastAsia="zh-CN"/>
        </w:rPr>
      </w:pPr>
      <w:r w:rsidRPr="00831C55">
        <w:rPr>
          <w:rFonts w:ascii="Book Antiqua" w:hAnsi="Book Antiqua" w:cs="Times New Roman"/>
          <w:color w:val="000000"/>
        </w:rPr>
        <w:t>Marco Milone, Andrea Vignali, Francesco Milone, Giusto Pignata, Ugo Elmore, Mario Musella, Giuseppe De Placido, Antonio Mollo, Loredana Maria Sosa Fernandez, Guido Coretti, Umberto Bracale, Riccardo R</w:t>
      </w:r>
      <w:r>
        <w:rPr>
          <w:rFonts w:ascii="Book Antiqua" w:hAnsi="Book Antiqua" w:cs="Times New Roman"/>
          <w:color w:val="000000"/>
        </w:rPr>
        <w:t>osati</w:t>
      </w:r>
    </w:p>
    <w:p w:rsidR="00435F0F" w:rsidRPr="00831C55" w:rsidRDefault="00435F0F" w:rsidP="00103D31">
      <w:pPr>
        <w:adjustRightInd w:val="0"/>
        <w:snapToGrid w:val="0"/>
        <w:spacing w:line="360" w:lineRule="auto"/>
        <w:jc w:val="both"/>
        <w:rPr>
          <w:rFonts w:ascii="Book Antiqua" w:hAnsi="Book Antiqua" w:cs="Times New Roman"/>
          <w:color w:val="000000"/>
          <w:lang w:eastAsia="zh-CN"/>
        </w:rPr>
      </w:pPr>
    </w:p>
    <w:p w:rsidR="00936CCA" w:rsidRPr="00831C55" w:rsidRDefault="00797683"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b/>
          <w:color w:val="000000"/>
        </w:rPr>
        <w:t>Marco Milone, Francesco Milone,</w:t>
      </w:r>
      <w:r w:rsidRPr="00831C55">
        <w:rPr>
          <w:rFonts w:ascii="Book Antiqua" w:hAnsi="Book Antiqua" w:cs="Times New Roman"/>
          <w:b/>
          <w:color w:val="000000"/>
          <w:lang w:eastAsia="zh-CN"/>
        </w:rPr>
        <w:t xml:space="preserve"> </w:t>
      </w:r>
      <w:r w:rsidRPr="00831C55">
        <w:rPr>
          <w:rFonts w:ascii="Book Antiqua" w:hAnsi="Book Antiqua" w:cs="Times New Roman"/>
          <w:b/>
          <w:color w:val="000000"/>
        </w:rPr>
        <w:t>Mario Musella, Giuseppe De Placido, Antonio Mollo, Loredana Maria Sosa Fernandez, Guido Coretti,</w:t>
      </w:r>
      <w:r w:rsidR="00435F0F" w:rsidRPr="00831C55">
        <w:rPr>
          <w:rFonts w:ascii="Book Antiqua" w:hAnsi="Book Antiqua" w:cs="Times New Roman"/>
          <w:b/>
          <w:color w:val="000000"/>
          <w:lang w:val="en-US"/>
        </w:rPr>
        <w:t xml:space="preserve"> </w:t>
      </w:r>
      <w:r w:rsidR="00936CCA" w:rsidRPr="00831C55">
        <w:rPr>
          <w:rFonts w:ascii="Book Antiqua" w:hAnsi="Book Antiqua" w:cs="Times New Roman"/>
          <w:color w:val="000000"/>
          <w:lang w:val="en-US"/>
        </w:rPr>
        <w:t>Department of Advanced Biomedical Science, University of Naples “Federico II”, 80131 Naples, Italy</w:t>
      </w:r>
    </w:p>
    <w:p w:rsidR="00797683" w:rsidRPr="00831C55" w:rsidRDefault="00797683" w:rsidP="00103D31">
      <w:pPr>
        <w:adjustRightInd w:val="0"/>
        <w:snapToGrid w:val="0"/>
        <w:spacing w:line="360" w:lineRule="auto"/>
        <w:jc w:val="both"/>
        <w:rPr>
          <w:rFonts w:ascii="Book Antiqua" w:hAnsi="Book Antiqua" w:cs="Times New Roman"/>
          <w:color w:val="000000"/>
          <w:lang w:val="en-US" w:eastAsia="zh-CN"/>
        </w:rPr>
      </w:pPr>
    </w:p>
    <w:p w:rsidR="00435F0F" w:rsidRPr="00831C55" w:rsidRDefault="00797683" w:rsidP="00103D31">
      <w:pPr>
        <w:adjustRightInd w:val="0"/>
        <w:snapToGrid w:val="0"/>
        <w:spacing w:line="360" w:lineRule="auto"/>
        <w:jc w:val="both"/>
        <w:rPr>
          <w:rFonts w:ascii="Book Antiqua" w:hAnsi="Book Antiqua" w:cs="Times New Roman"/>
          <w:color w:val="000000"/>
          <w:lang w:val="en-US" w:eastAsia="zh-CN"/>
        </w:rPr>
      </w:pPr>
      <w:r w:rsidRPr="00831C55">
        <w:rPr>
          <w:rFonts w:ascii="Book Antiqua" w:hAnsi="Book Antiqua" w:cs="Times New Roman"/>
          <w:b/>
          <w:color w:val="000000"/>
        </w:rPr>
        <w:t>Ugo Elmore,</w:t>
      </w:r>
      <w:r w:rsidRPr="00831C55">
        <w:rPr>
          <w:rFonts w:ascii="Book Antiqua" w:hAnsi="Book Antiqua" w:cs="Times New Roman"/>
          <w:b/>
          <w:color w:val="000000"/>
          <w:lang w:eastAsia="zh-CN"/>
        </w:rPr>
        <w:t xml:space="preserve"> </w:t>
      </w:r>
      <w:r w:rsidRPr="00831C55">
        <w:rPr>
          <w:rFonts w:ascii="Book Antiqua" w:hAnsi="Book Antiqua" w:cs="Times New Roman"/>
          <w:b/>
          <w:color w:val="000000"/>
        </w:rPr>
        <w:t>Riccardo Rosati</w:t>
      </w:r>
      <w:r w:rsidRPr="00831C55">
        <w:rPr>
          <w:rFonts w:ascii="Book Antiqua" w:hAnsi="Book Antiqua" w:cs="Times New Roman"/>
          <w:b/>
          <w:color w:val="000000"/>
          <w:lang w:eastAsia="zh-CN"/>
        </w:rPr>
        <w:t xml:space="preserve">, </w:t>
      </w:r>
      <w:r w:rsidR="00936CCA" w:rsidRPr="00831C55">
        <w:rPr>
          <w:rFonts w:ascii="Book Antiqua" w:hAnsi="Book Antiqua" w:cs="Times New Roman"/>
          <w:color w:val="000000"/>
          <w:lang w:val="en-US"/>
        </w:rPr>
        <w:t>Department of Gastrointestinal Surgery, San Raffaele Scientific Institute, University Vita Salute, 20132 Milan, Italy</w:t>
      </w:r>
    </w:p>
    <w:p w:rsidR="00797683" w:rsidRPr="00831C55" w:rsidRDefault="00797683" w:rsidP="00103D31">
      <w:pPr>
        <w:adjustRightInd w:val="0"/>
        <w:snapToGrid w:val="0"/>
        <w:spacing w:line="360" w:lineRule="auto"/>
        <w:jc w:val="both"/>
        <w:rPr>
          <w:rFonts w:ascii="Book Antiqua" w:hAnsi="Book Antiqua"/>
          <w:b/>
          <w:lang w:eastAsia="zh-CN"/>
        </w:rPr>
      </w:pPr>
    </w:p>
    <w:p w:rsidR="00936CCA" w:rsidRPr="00831C55" w:rsidRDefault="00797683"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b/>
          <w:color w:val="000000"/>
        </w:rPr>
        <w:t>Giusto Pignata,Umberto Bracale</w:t>
      </w:r>
      <w:r w:rsidRPr="00831C55">
        <w:rPr>
          <w:rFonts w:ascii="Book Antiqua" w:hAnsi="Book Antiqua" w:cs="Times New Roman"/>
          <w:b/>
          <w:color w:val="000000"/>
          <w:lang w:eastAsia="zh-CN"/>
        </w:rPr>
        <w:t xml:space="preserve">, </w:t>
      </w:r>
      <w:r w:rsidR="00936CCA" w:rsidRPr="00831C55">
        <w:rPr>
          <w:rFonts w:ascii="Book Antiqua" w:hAnsi="Book Antiqua" w:cs="Times New Roman"/>
          <w:color w:val="000000"/>
          <w:lang w:val="en-US"/>
        </w:rPr>
        <w:t>General and Mini-Invasive Surgery, "San Camillo" Hospital, 38122 Trento, Italy</w:t>
      </w:r>
    </w:p>
    <w:p w:rsidR="00435F0F" w:rsidRDefault="00435F0F" w:rsidP="00103D31">
      <w:pPr>
        <w:adjustRightInd w:val="0"/>
        <w:snapToGrid w:val="0"/>
        <w:spacing w:line="360" w:lineRule="auto"/>
        <w:jc w:val="both"/>
        <w:rPr>
          <w:rFonts w:ascii="Book Antiqua" w:hAnsi="Book Antiqua" w:cs="Times New Roman"/>
          <w:color w:val="000000"/>
          <w:lang w:eastAsia="zh-CN"/>
        </w:rPr>
      </w:pPr>
    </w:p>
    <w:p w:rsidR="00732DAD" w:rsidRDefault="00732DAD" w:rsidP="00103D31">
      <w:pPr>
        <w:adjustRightInd w:val="0"/>
        <w:snapToGrid w:val="0"/>
        <w:spacing w:line="360" w:lineRule="auto"/>
        <w:jc w:val="both"/>
        <w:rPr>
          <w:rFonts w:ascii="Book Antiqua" w:hAnsi="Book Antiqua" w:cs="Times New Roman"/>
          <w:color w:val="000000"/>
          <w:lang w:eastAsia="zh-CN"/>
        </w:rPr>
      </w:pPr>
      <w:r w:rsidRPr="00732DAD">
        <w:rPr>
          <w:rFonts w:ascii="Book Antiqua" w:hAnsi="Book Antiqua" w:cs="Times New Roman"/>
          <w:b/>
          <w:color w:val="000000"/>
          <w:lang w:eastAsia="zh-CN"/>
        </w:rPr>
        <w:t>Author contributions:</w:t>
      </w:r>
      <w:r>
        <w:rPr>
          <w:rFonts w:ascii="Book Antiqua" w:hAnsi="Book Antiqua" w:cs="Times New Roman" w:hint="eastAsia"/>
          <w:b/>
          <w:color w:val="000000"/>
          <w:lang w:eastAsia="zh-CN"/>
        </w:rPr>
        <w:t xml:space="preserve"> </w:t>
      </w:r>
      <w:r w:rsidRPr="00732DAD">
        <w:rPr>
          <w:rFonts w:ascii="Book Antiqua" w:hAnsi="Book Antiqua" w:cs="Times New Roman" w:hint="eastAsia"/>
          <w:color w:val="000000"/>
          <w:lang w:eastAsia="zh-CN"/>
        </w:rPr>
        <w:t xml:space="preserve">All authors equally contributed to this paper. </w:t>
      </w:r>
    </w:p>
    <w:p w:rsidR="00732DAD" w:rsidRPr="00732DAD" w:rsidRDefault="00732DAD" w:rsidP="00103D31">
      <w:pPr>
        <w:adjustRightInd w:val="0"/>
        <w:snapToGrid w:val="0"/>
        <w:spacing w:line="360" w:lineRule="auto"/>
        <w:jc w:val="both"/>
        <w:rPr>
          <w:rFonts w:ascii="Book Antiqua" w:hAnsi="Book Antiqua" w:cs="Times New Roman"/>
          <w:color w:val="000000"/>
          <w:lang w:eastAsia="zh-CN"/>
        </w:rPr>
      </w:pPr>
    </w:p>
    <w:p w:rsidR="00797683" w:rsidRPr="00831C55" w:rsidRDefault="00797683" w:rsidP="00103D31">
      <w:pPr>
        <w:autoSpaceDE w:val="0"/>
        <w:autoSpaceDN w:val="0"/>
        <w:adjustRightInd w:val="0"/>
        <w:snapToGrid w:val="0"/>
        <w:spacing w:line="360" w:lineRule="auto"/>
        <w:jc w:val="both"/>
        <w:rPr>
          <w:rFonts w:ascii="Book Antiqua" w:hAnsi="Book Antiqua"/>
          <w:b/>
          <w:bCs/>
          <w:iCs/>
          <w:color w:val="000000"/>
          <w:kern w:val="0"/>
          <w:lang w:eastAsia="zh-CN"/>
        </w:rPr>
      </w:pPr>
      <w:r w:rsidRPr="00831C55">
        <w:rPr>
          <w:rFonts w:ascii="Book Antiqua" w:hAnsi="Book Antiqua"/>
          <w:b/>
          <w:bCs/>
          <w:iCs/>
          <w:color w:val="000000"/>
          <w:kern w:val="0"/>
        </w:rPr>
        <w:t>Institutional review board statement:</w:t>
      </w:r>
      <w:r w:rsidR="00936CCA" w:rsidRPr="00831C55">
        <w:rPr>
          <w:rFonts w:ascii="Book Antiqua" w:hAnsi="Book Antiqua"/>
          <w:b/>
          <w:bCs/>
          <w:iCs/>
          <w:color w:val="000000"/>
          <w:kern w:val="0"/>
        </w:rPr>
        <w:t xml:space="preserve"> </w:t>
      </w:r>
      <w:r w:rsidR="00936CCA" w:rsidRPr="00831C55">
        <w:rPr>
          <w:rFonts w:ascii="Book Antiqua" w:hAnsi="Book Antiqua"/>
          <w:bCs/>
          <w:iCs/>
          <w:color w:val="000000"/>
          <w:kern w:val="0"/>
        </w:rPr>
        <w:t xml:space="preserve">Obtained by </w:t>
      </w:r>
      <w:r w:rsidR="00936CCA" w:rsidRPr="00831C55">
        <w:rPr>
          <w:rFonts w:ascii="Book Antiqua" w:hAnsi="Book Antiqua"/>
          <w:bCs/>
          <w:iCs/>
          <w:caps/>
          <w:color w:val="000000"/>
          <w:kern w:val="0"/>
        </w:rPr>
        <w:t>e</w:t>
      </w:r>
      <w:r w:rsidR="00936CCA" w:rsidRPr="00831C55">
        <w:rPr>
          <w:rFonts w:ascii="Book Antiqua" w:hAnsi="Book Antiqua"/>
          <w:bCs/>
          <w:iCs/>
          <w:color w:val="000000"/>
          <w:kern w:val="0"/>
        </w:rPr>
        <w:t>thic</w:t>
      </w:r>
      <w:r w:rsidR="00936CCA" w:rsidRPr="00831C55">
        <w:rPr>
          <w:rFonts w:ascii="Book Antiqua" w:hAnsi="Book Antiqua"/>
          <w:bCs/>
          <w:iCs/>
          <w:caps/>
          <w:color w:val="000000"/>
          <w:kern w:val="0"/>
        </w:rPr>
        <w:t xml:space="preserve"> l</w:t>
      </w:r>
      <w:r w:rsidR="00936CCA" w:rsidRPr="00831C55">
        <w:rPr>
          <w:rFonts w:ascii="Book Antiqua" w:hAnsi="Book Antiqua"/>
          <w:bCs/>
          <w:iCs/>
          <w:color w:val="000000"/>
          <w:kern w:val="0"/>
        </w:rPr>
        <w:t xml:space="preserve">ocal </w:t>
      </w:r>
      <w:r w:rsidR="00936CCA" w:rsidRPr="00831C55">
        <w:rPr>
          <w:rFonts w:ascii="Book Antiqua" w:hAnsi="Book Antiqua"/>
          <w:bCs/>
          <w:iCs/>
          <w:caps/>
          <w:color w:val="000000"/>
          <w:kern w:val="0"/>
        </w:rPr>
        <w:t>c</w:t>
      </w:r>
      <w:r w:rsidR="00936CCA" w:rsidRPr="00831C55">
        <w:rPr>
          <w:rFonts w:ascii="Book Antiqua" w:hAnsi="Book Antiqua"/>
          <w:bCs/>
          <w:iCs/>
          <w:color w:val="000000"/>
          <w:kern w:val="0"/>
        </w:rPr>
        <w:t xml:space="preserve">omittee </w:t>
      </w:r>
      <w:r w:rsidR="00936CCA" w:rsidRPr="00831C55">
        <w:rPr>
          <w:rFonts w:ascii="Book Antiqua" w:hAnsi="Book Antiqua"/>
          <w:bCs/>
          <w:iCs/>
          <w:caps/>
          <w:color w:val="000000"/>
          <w:kern w:val="0"/>
        </w:rPr>
        <w:t>a</w:t>
      </w:r>
      <w:r w:rsidR="00936CCA" w:rsidRPr="00831C55">
        <w:rPr>
          <w:rFonts w:ascii="Book Antiqua" w:hAnsi="Book Antiqua"/>
          <w:bCs/>
          <w:iCs/>
          <w:color w:val="000000"/>
          <w:kern w:val="0"/>
        </w:rPr>
        <w:t>proval</w:t>
      </w:r>
      <w:r w:rsidR="00831C55" w:rsidRPr="00831C55">
        <w:rPr>
          <w:rFonts w:ascii="Book Antiqua" w:hAnsi="Book Antiqua"/>
          <w:bCs/>
          <w:iCs/>
          <w:color w:val="000000"/>
          <w:kern w:val="0"/>
          <w:lang w:eastAsia="zh-CN"/>
        </w:rPr>
        <w:t>.</w:t>
      </w:r>
    </w:p>
    <w:p w:rsidR="00797683" w:rsidRPr="00831C55" w:rsidRDefault="00797683" w:rsidP="00103D31">
      <w:pPr>
        <w:autoSpaceDE w:val="0"/>
        <w:autoSpaceDN w:val="0"/>
        <w:adjustRightInd w:val="0"/>
        <w:snapToGrid w:val="0"/>
        <w:spacing w:line="360" w:lineRule="auto"/>
        <w:jc w:val="both"/>
        <w:rPr>
          <w:rFonts w:ascii="Book Antiqua" w:hAnsi="Book Antiqua"/>
          <w:b/>
          <w:bCs/>
          <w:iCs/>
          <w:color w:val="000000"/>
        </w:rPr>
      </w:pPr>
    </w:p>
    <w:p w:rsidR="00797683" w:rsidRPr="00831C55" w:rsidRDefault="00797683" w:rsidP="00103D31">
      <w:pPr>
        <w:autoSpaceDE w:val="0"/>
        <w:autoSpaceDN w:val="0"/>
        <w:adjustRightInd w:val="0"/>
        <w:snapToGrid w:val="0"/>
        <w:spacing w:line="360" w:lineRule="auto"/>
        <w:jc w:val="both"/>
        <w:rPr>
          <w:rFonts w:ascii="Book Antiqua" w:hAnsi="Book Antiqua"/>
          <w:bCs/>
          <w:iCs/>
          <w:color w:val="000000"/>
          <w:kern w:val="0"/>
          <w:lang w:eastAsia="zh-CN"/>
        </w:rPr>
      </w:pPr>
      <w:r w:rsidRPr="00831C55">
        <w:rPr>
          <w:rFonts w:ascii="Book Antiqua" w:hAnsi="Book Antiqua"/>
          <w:b/>
          <w:bCs/>
          <w:iCs/>
          <w:color w:val="000000"/>
          <w:kern w:val="0"/>
        </w:rPr>
        <w:t>Informed consent statement</w:t>
      </w:r>
      <w:r w:rsidRPr="00831C55">
        <w:rPr>
          <w:rFonts w:ascii="Book Antiqua" w:hAnsi="Book Antiqua"/>
          <w:b/>
          <w:bCs/>
          <w:iCs/>
          <w:color w:val="000000"/>
        </w:rPr>
        <w:t>:</w:t>
      </w:r>
      <w:r w:rsidRPr="00831C55">
        <w:rPr>
          <w:rFonts w:ascii="Book Antiqua" w:hAnsi="Book Antiqua"/>
          <w:b/>
          <w:bCs/>
          <w:iCs/>
          <w:color w:val="000000"/>
          <w:kern w:val="0"/>
        </w:rPr>
        <w:t xml:space="preserve"> </w:t>
      </w:r>
      <w:r w:rsidR="00936CCA" w:rsidRPr="00831C55">
        <w:rPr>
          <w:rFonts w:ascii="Book Antiqua" w:hAnsi="Book Antiqua"/>
          <w:bCs/>
          <w:iCs/>
          <w:color w:val="000000"/>
          <w:kern w:val="0"/>
        </w:rPr>
        <w:t>Obtained by patients</w:t>
      </w:r>
      <w:r w:rsidR="00831C55" w:rsidRPr="00831C55">
        <w:rPr>
          <w:rFonts w:ascii="Book Antiqua" w:hAnsi="Book Antiqua"/>
          <w:bCs/>
          <w:iCs/>
          <w:color w:val="000000"/>
          <w:kern w:val="0"/>
          <w:lang w:eastAsia="zh-CN"/>
        </w:rPr>
        <w:t>.</w:t>
      </w:r>
    </w:p>
    <w:p w:rsidR="00797683" w:rsidRPr="00831C55" w:rsidRDefault="00797683" w:rsidP="00103D31">
      <w:pPr>
        <w:autoSpaceDE w:val="0"/>
        <w:autoSpaceDN w:val="0"/>
        <w:adjustRightInd w:val="0"/>
        <w:snapToGrid w:val="0"/>
        <w:spacing w:line="360" w:lineRule="auto"/>
        <w:jc w:val="both"/>
        <w:rPr>
          <w:rFonts w:ascii="Book Antiqua" w:hAnsi="Book Antiqua" w:cs="TimesNewRomanPS-BoldItalicMT"/>
          <w:b/>
          <w:bCs/>
          <w:iCs/>
          <w:color w:val="000000"/>
        </w:rPr>
      </w:pPr>
    </w:p>
    <w:p w:rsidR="00831C55" w:rsidRPr="00831C55" w:rsidRDefault="00797683" w:rsidP="00103D31">
      <w:pPr>
        <w:adjustRightInd w:val="0"/>
        <w:snapToGrid w:val="0"/>
        <w:spacing w:line="360" w:lineRule="auto"/>
        <w:jc w:val="both"/>
        <w:rPr>
          <w:rFonts w:ascii="Book Antiqua" w:hAnsi="Book Antiqua"/>
          <w:lang w:val="en-US" w:eastAsia="zh-CN"/>
        </w:rPr>
      </w:pPr>
      <w:r w:rsidRPr="00831C55">
        <w:rPr>
          <w:rFonts w:ascii="Book Antiqua" w:hAnsi="Book Antiqua" w:cs="Tahoma"/>
          <w:b/>
          <w:bCs/>
          <w:color w:val="000000"/>
          <w:kern w:val="0"/>
        </w:rPr>
        <w:t>Conflict-of-interest statement:</w:t>
      </w:r>
      <w:r w:rsidR="00936CCA" w:rsidRPr="00831C55">
        <w:rPr>
          <w:rFonts w:ascii="Book Antiqua" w:hAnsi="Book Antiqua" w:cs="Tahoma"/>
          <w:b/>
          <w:bCs/>
          <w:color w:val="000000"/>
          <w:kern w:val="0"/>
        </w:rPr>
        <w:t xml:space="preserve"> </w:t>
      </w:r>
      <w:r w:rsidR="00831C55" w:rsidRPr="00831C55">
        <w:rPr>
          <w:rFonts w:ascii="Book Antiqua" w:hAnsi="Book Antiqua"/>
          <w:caps/>
          <w:lang w:val="en-US"/>
        </w:rPr>
        <w:t>a</w:t>
      </w:r>
      <w:r w:rsidR="00831C55" w:rsidRPr="00831C55">
        <w:rPr>
          <w:rFonts w:ascii="Book Antiqua" w:hAnsi="Book Antiqua"/>
          <w:lang w:val="en-US"/>
        </w:rPr>
        <w:t>ll the authors have nothing to declare</w:t>
      </w:r>
      <w:r w:rsidR="00831C55" w:rsidRPr="00831C55">
        <w:rPr>
          <w:rFonts w:ascii="Book Antiqua" w:hAnsi="Book Antiqua"/>
          <w:lang w:val="en-US" w:eastAsia="zh-CN"/>
        </w:rPr>
        <w:t>.</w:t>
      </w:r>
    </w:p>
    <w:p w:rsidR="00797683" w:rsidRPr="00831C55" w:rsidRDefault="00797683" w:rsidP="00103D31">
      <w:pPr>
        <w:autoSpaceDE w:val="0"/>
        <w:autoSpaceDN w:val="0"/>
        <w:adjustRightInd w:val="0"/>
        <w:snapToGrid w:val="0"/>
        <w:spacing w:line="360" w:lineRule="auto"/>
        <w:jc w:val="both"/>
        <w:rPr>
          <w:rFonts w:ascii="Book Antiqua" w:hAnsi="Book Antiqua" w:cs="Tahoma"/>
          <w:b/>
          <w:bCs/>
          <w:i/>
          <w:iCs/>
          <w:color w:val="000000"/>
          <w:kern w:val="0"/>
          <w:lang w:eastAsia="zh-CN"/>
        </w:rPr>
      </w:pPr>
    </w:p>
    <w:p w:rsidR="00936CCA" w:rsidRPr="00831C55" w:rsidRDefault="00797683" w:rsidP="00103D31">
      <w:pPr>
        <w:autoSpaceDE w:val="0"/>
        <w:autoSpaceDN w:val="0"/>
        <w:adjustRightInd w:val="0"/>
        <w:snapToGrid w:val="0"/>
        <w:spacing w:line="360" w:lineRule="auto"/>
        <w:jc w:val="both"/>
        <w:rPr>
          <w:rFonts w:ascii="Book Antiqua" w:hAnsi="Book Antiqua"/>
          <w:bCs/>
          <w:iCs/>
          <w:color w:val="000000"/>
          <w:kern w:val="0"/>
        </w:rPr>
      </w:pPr>
      <w:r w:rsidRPr="00831C55">
        <w:rPr>
          <w:rFonts w:ascii="Book Antiqua" w:hAnsi="Book Antiqua" w:cs="Tahoma"/>
          <w:b/>
          <w:bCs/>
          <w:color w:val="000000"/>
          <w:kern w:val="0"/>
        </w:rPr>
        <w:t>Data sharing statement:</w:t>
      </w:r>
      <w:r w:rsidR="00936CCA" w:rsidRPr="00831C55">
        <w:rPr>
          <w:rFonts w:ascii="Book Antiqua" w:hAnsi="Book Antiqua"/>
          <w:b/>
          <w:bCs/>
          <w:iCs/>
          <w:color w:val="000000"/>
          <w:kern w:val="0"/>
        </w:rPr>
        <w:t xml:space="preserve"> </w:t>
      </w:r>
      <w:r w:rsidR="00936CCA" w:rsidRPr="00831C55">
        <w:rPr>
          <w:rFonts w:ascii="Book Antiqua" w:hAnsi="Book Antiqua"/>
          <w:bCs/>
          <w:iCs/>
          <w:color w:val="000000"/>
          <w:kern w:val="0"/>
        </w:rPr>
        <w:t xml:space="preserve">The depositary of database is the department od Advanced biomedical science and all data are available for any further analysis; Also the data is all </w:t>
      </w:r>
      <w:r w:rsidR="00936CCA" w:rsidRPr="00831C55">
        <w:rPr>
          <w:rFonts w:ascii="Book Antiqua" w:hAnsi="Book Antiqua"/>
          <w:bCs/>
          <w:iCs/>
          <w:color w:val="000000"/>
          <w:kern w:val="0"/>
        </w:rPr>
        <w:lastRenderedPageBreak/>
        <w:t>stored anonymously in respect of the privacy.</w:t>
      </w:r>
    </w:p>
    <w:p w:rsidR="00797683" w:rsidRPr="00831C55" w:rsidRDefault="00797683" w:rsidP="00103D31">
      <w:pPr>
        <w:adjustRightInd w:val="0"/>
        <w:snapToGrid w:val="0"/>
        <w:spacing w:line="360" w:lineRule="auto"/>
        <w:jc w:val="both"/>
        <w:rPr>
          <w:rFonts w:ascii="Book Antiqua" w:hAnsi="Book Antiqua" w:cs="Tahoma"/>
          <w:bCs/>
          <w:color w:val="000000"/>
          <w:kern w:val="0"/>
        </w:rPr>
      </w:pPr>
    </w:p>
    <w:p w:rsidR="00732DAD" w:rsidRPr="009652B7" w:rsidRDefault="00732DAD" w:rsidP="00103D31">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97683" w:rsidRPr="00831C55" w:rsidRDefault="00797683" w:rsidP="00103D31">
      <w:pPr>
        <w:adjustRightInd w:val="0"/>
        <w:snapToGrid w:val="0"/>
        <w:spacing w:line="360" w:lineRule="auto"/>
        <w:jc w:val="both"/>
        <w:rPr>
          <w:rFonts w:ascii="Book Antiqua" w:hAnsi="Book Antiqua" w:cs="Times New Roman"/>
          <w:color w:val="000000"/>
          <w:lang w:eastAsia="zh-CN"/>
        </w:rPr>
      </w:pPr>
    </w:p>
    <w:p w:rsidR="00435F0F" w:rsidRPr="00831C55" w:rsidRDefault="00797683" w:rsidP="00103D31">
      <w:pPr>
        <w:adjustRightInd w:val="0"/>
        <w:snapToGrid w:val="0"/>
        <w:spacing w:line="360" w:lineRule="auto"/>
        <w:jc w:val="both"/>
        <w:rPr>
          <w:rFonts w:ascii="Book Antiqua" w:hAnsi="Book Antiqua" w:cs="Times New Roman"/>
          <w:color w:val="000000"/>
          <w:lang w:eastAsia="zh-CN"/>
        </w:rPr>
      </w:pPr>
      <w:r w:rsidRPr="00831C55">
        <w:rPr>
          <w:rFonts w:ascii="Book Antiqua" w:hAnsi="Book Antiqua"/>
          <w:b/>
        </w:rPr>
        <w:t>Correspondence to:</w:t>
      </w:r>
      <w:r w:rsidRPr="00831C55">
        <w:rPr>
          <w:rFonts w:ascii="Book Antiqua" w:hAnsi="Book Antiqua"/>
          <w:b/>
          <w:lang w:eastAsia="zh-CN"/>
        </w:rPr>
        <w:t xml:space="preserve"> </w:t>
      </w:r>
      <w:r w:rsidR="00435F0F" w:rsidRPr="00003263">
        <w:rPr>
          <w:rFonts w:ascii="Book Antiqua" w:hAnsi="Book Antiqua" w:cs="Times New Roman"/>
          <w:b/>
          <w:color w:val="000000"/>
          <w:lang w:val="en-US"/>
        </w:rPr>
        <w:t>Marco Milone</w:t>
      </w:r>
      <w:r w:rsidR="00936CCA" w:rsidRPr="00003263">
        <w:rPr>
          <w:rFonts w:ascii="Book Antiqua" w:hAnsi="Book Antiqua" w:cs="Times New Roman"/>
          <w:b/>
          <w:color w:val="000000"/>
          <w:lang w:val="en-US"/>
        </w:rPr>
        <w:t>, MD</w:t>
      </w:r>
      <w:r w:rsidR="00732DAD" w:rsidRPr="00003263">
        <w:rPr>
          <w:rFonts w:ascii="Book Antiqua" w:hAnsi="Book Antiqua" w:cs="Times New Roman" w:hint="eastAsia"/>
          <w:b/>
          <w:color w:val="000000"/>
          <w:lang w:val="en-US" w:eastAsia="zh-CN"/>
        </w:rPr>
        <w:t>,</w:t>
      </w:r>
      <w:r w:rsidR="00732DAD">
        <w:rPr>
          <w:rFonts w:ascii="Book Antiqua" w:hAnsi="Book Antiqua" w:cs="Times New Roman" w:hint="eastAsia"/>
          <w:color w:val="000000"/>
          <w:lang w:val="en-US" w:eastAsia="zh-CN"/>
        </w:rPr>
        <w:t xml:space="preserve"> </w:t>
      </w:r>
      <w:r w:rsidR="00732DAD" w:rsidRPr="00732DAD">
        <w:rPr>
          <w:rFonts w:ascii="Book Antiqua" w:hAnsi="Book Antiqua" w:cs="Times New Roman"/>
          <w:color w:val="000000"/>
          <w:lang w:val="en-US" w:eastAsia="zh-CN"/>
        </w:rPr>
        <w:t>Surgery Unit</w:t>
      </w:r>
      <w:r w:rsidR="00732DAD">
        <w:rPr>
          <w:rFonts w:ascii="Book Antiqua" w:hAnsi="Book Antiqua" w:cs="Times New Roman" w:hint="eastAsia"/>
          <w:color w:val="000000"/>
          <w:lang w:val="en-US" w:eastAsia="zh-CN"/>
        </w:rPr>
        <w:t>,</w:t>
      </w:r>
      <w:r w:rsidR="00732DAD" w:rsidRPr="00732DAD">
        <w:rPr>
          <w:rFonts w:ascii="Book Antiqua" w:hAnsi="Book Antiqua" w:cs="Times New Roman"/>
          <w:color w:val="000000"/>
          <w:lang w:val="en-US" w:eastAsia="zh-CN"/>
        </w:rPr>
        <w:t xml:space="preserve"> </w:t>
      </w:r>
      <w:r w:rsidR="00732DAD" w:rsidRPr="00831C55">
        <w:rPr>
          <w:rFonts w:ascii="Book Antiqua" w:hAnsi="Book Antiqua" w:cs="Times New Roman"/>
          <w:color w:val="000000"/>
          <w:lang w:val="en-US"/>
        </w:rPr>
        <w:t>Department of Advanced Biomedical Science</w:t>
      </w:r>
      <w:r w:rsidR="00732DAD">
        <w:rPr>
          <w:rFonts w:ascii="Book Antiqua" w:hAnsi="Book Antiqua" w:cs="Times New Roman" w:hint="eastAsia"/>
          <w:color w:val="000000"/>
          <w:lang w:val="en-US" w:eastAsia="zh-CN"/>
        </w:rPr>
        <w:t>,</w:t>
      </w:r>
      <w:r w:rsidR="00732DAD" w:rsidRPr="00831C55">
        <w:rPr>
          <w:rFonts w:ascii="Book Antiqua" w:hAnsi="Book Antiqua" w:cs="Times New Roman"/>
          <w:color w:val="000000"/>
          <w:lang w:val="en-US"/>
        </w:rPr>
        <w:t xml:space="preserve"> </w:t>
      </w:r>
      <w:r w:rsidR="00435F0F" w:rsidRPr="00831C55">
        <w:rPr>
          <w:rFonts w:ascii="Book Antiqua" w:hAnsi="Book Antiqua" w:cs="Times New Roman"/>
          <w:color w:val="000000"/>
          <w:lang w:val="en-US"/>
        </w:rPr>
        <w:t>University of Naples “Federico II”</w:t>
      </w:r>
      <w:r w:rsidR="00732DAD">
        <w:rPr>
          <w:rFonts w:ascii="Book Antiqua" w:hAnsi="Book Antiqua" w:cs="Times New Roman" w:hint="eastAsia"/>
          <w:color w:val="000000"/>
          <w:lang w:val="en-US" w:eastAsia="zh-CN"/>
        </w:rPr>
        <w:t>,</w:t>
      </w:r>
      <w:r w:rsidR="00732DAD" w:rsidRPr="00831C55">
        <w:rPr>
          <w:rFonts w:ascii="Book Antiqua" w:hAnsi="Book Antiqua" w:cs="Times New Roman"/>
          <w:color w:val="000000"/>
        </w:rPr>
        <w:t xml:space="preserve"> </w:t>
      </w:r>
      <w:r w:rsidR="00435F0F" w:rsidRPr="00831C55">
        <w:rPr>
          <w:rFonts w:ascii="Book Antiqua" w:hAnsi="Book Antiqua" w:cs="Times New Roman"/>
          <w:color w:val="000000"/>
        </w:rPr>
        <w:t>Via Pansini 5, 80131 Naples</w:t>
      </w:r>
      <w:r w:rsidR="00732DAD">
        <w:rPr>
          <w:rFonts w:ascii="Book Antiqua" w:hAnsi="Book Antiqua" w:cs="Times New Roman" w:hint="eastAsia"/>
          <w:color w:val="000000"/>
          <w:lang w:eastAsia="zh-CN"/>
        </w:rPr>
        <w:t>,</w:t>
      </w:r>
      <w:r w:rsidR="00435F0F" w:rsidRPr="00831C55">
        <w:rPr>
          <w:rFonts w:ascii="Book Antiqua" w:hAnsi="Book Antiqua" w:cs="Times New Roman"/>
          <w:color w:val="000000"/>
        </w:rPr>
        <w:t xml:space="preserve"> Italy</w:t>
      </w:r>
      <w:r w:rsidR="00732DAD">
        <w:rPr>
          <w:rFonts w:ascii="Book Antiqua" w:hAnsi="Book Antiqua" w:cs="Times New Roman" w:hint="eastAsia"/>
          <w:color w:val="000000"/>
          <w:lang w:eastAsia="zh-CN"/>
        </w:rPr>
        <w:t xml:space="preserve">. </w:t>
      </w:r>
      <w:r w:rsidR="00732DAD" w:rsidRPr="00732DAD">
        <w:rPr>
          <w:rFonts w:ascii="Book Antiqua" w:hAnsi="Book Antiqua" w:cs="Times New Roman"/>
          <w:color w:val="000000"/>
          <w:lang w:eastAsia="zh-CN"/>
        </w:rPr>
        <w:t>milone.marco.md@gmail.com</w:t>
      </w:r>
    </w:p>
    <w:p w:rsidR="00DA0D87" w:rsidRDefault="00DA0D87" w:rsidP="00103D31">
      <w:pPr>
        <w:adjustRightInd w:val="0"/>
        <w:snapToGrid w:val="0"/>
        <w:spacing w:line="360" w:lineRule="auto"/>
        <w:rPr>
          <w:rFonts w:ascii="Book Antiqua" w:hAnsi="Book Antiqua"/>
          <w:color w:val="0A0905"/>
          <w:lang w:eastAsia="zh-CN"/>
        </w:rPr>
      </w:pPr>
      <w:r w:rsidRPr="009E3692">
        <w:rPr>
          <w:rFonts w:ascii="Book Antiqua" w:hAnsi="Book Antiqua"/>
          <w:b/>
        </w:rPr>
        <w:t xml:space="preserve">Telephone: </w:t>
      </w:r>
      <w:r w:rsidRPr="009E3692">
        <w:rPr>
          <w:rFonts w:ascii="Book Antiqua" w:hAnsi="Book Antiqua"/>
          <w:color w:val="0A0905"/>
        </w:rPr>
        <w:t>+</w:t>
      </w:r>
      <w:r w:rsidRPr="00DA0D87">
        <w:rPr>
          <w:rFonts w:ascii="Book Antiqua" w:hAnsi="Book Antiqua" w:cs="Times New Roman"/>
          <w:color w:val="000000"/>
          <w:lang w:val="fr-FR"/>
        </w:rPr>
        <w:t>39</w:t>
      </w:r>
      <w:r>
        <w:rPr>
          <w:rFonts w:ascii="Book Antiqua" w:hAnsi="Book Antiqua" w:cs="Times New Roman" w:hint="eastAsia"/>
          <w:color w:val="000000"/>
          <w:lang w:val="fr-FR" w:eastAsia="zh-CN"/>
        </w:rPr>
        <w:t>-</w:t>
      </w:r>
      <w:r w:rsidRPr="00DA0D87">
        <w:rPr>
          <w:rFonts w:ascii="Book Antiqua" w:hAnsi="Book Antiqua" w:cs="Times New Roman"/>
          <w:color w:val="000000"/>
          <w:lang w:val="fr-FR"/>
        </w:rPr>
        <w:t>81</w:t>
      </w:r>
      <w:r>
        <w:rPr>
          <w:rFonts w:ascii="Book Antiqua" w:hAnsi="Book Antiqua" w:cs="Times New Roman" w:hint="eastAsia"/>
          <w:color w:val="000000"/>
          <w:lang w:val="fr-FR" w:eastAsia="zh-CN"/>
        </w:rPr>
        <w:t>-</w:t>
      </w:r>
      <w:r w:rsidRPr="00DA0D87">
        <w:rPr>
          <w:rFonts w:ascii="Book Antiqua" w:hAnsi="Book Antiqua" w:cs="Times New Roman"/>
          <w:color w:val="000000"/>
          <w:lang w:val="fr-FR"/>
        </w:rPr>
        <w:t>7463064</w:t>
      </w:r>
      <w:r w:rsidRPr="009E3692">
        <w:rPr>
          <w:rFonts w:ascii="Book Antiqua" w:hAnsi="Book Antiqua"/>
          <w:color w:val="0A0905"/>
        </w:rPr>
        <w:t xml:space="preserve">   </w:t>
      </w:r>
    </w:p>
    <w:p w:rsidR="00DA0D87" w:rsidRPr="009E3692" w:rsidRDefault="00DA0D87" w:rsidP="00103D31">
      <w:pPr>
        <w:adjustRightInd w:val="0"/>
        <w:snapToGrid w:val="0"/>
        <w:spacing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w:t>
      </w:r>
      <w:r w:rsidRPr="00DA0D87">
        <w:rPr>
          <w:rFonts w:ascii="Book Antiqua" w:hAnsi="Book Antiqua" w:cs="Times New Roman"/>
          <w:color w:val="000000"/>
          <w:lang w:val="fr-FR"/>
        </w:rPr>
        <w:t>39</w:t>
      </w:r>
      <w:r>
        <w:rPr>
          <w:rFonts w:ascii="Book Antiqua" w:hAnsi="Book Antiqua" w:cs="Times New Roman" w:hint="eastAsia"/>
          <w:color w:val="000000"/>
          <w:lang w:val="fr-FR" w:eastAsia="zh-CN"/>
        </w:rPr>
        <w:t>-</w:t>
      </w:r>
      <w:r w:rsidRPr="00DA0D87">
        <w:rPr>
          <w:rFonts w:ascii="Book Antiqua" w:hAnsi="Book Antiqua" w:cs="Times New Roman"/>
          <w:color w:val="000000"/>
          <w:lang w:val="fr-FR"/>
        </w:rPr>
        <w:t>81</w:t>
      </w:r>
      <w:r>
        <w:rPr>
          <w:rFonts w:ascii="Book Antiqua" w:hAnsi="Book Antiqua" w:cs="Times New Roman" w:hint="eastAsia"/>
          <w:color w:val="000000"/>
          <w:lang w:val="fr-FR" w:eastAsia="zh-CN"/>
        </w:rPr>
        <w:t>-</w:t>
      </w:r>
      <w:r w:rsidRPr="00DA0D87">
        <w:rPr>
          <w:rFonts w:ascii="Book Antiqua" w:hAnsi="Book Antiqua" w:cs="Times New Roman"/>
          <w:color w:val="000000"/>
          <w:lang w:val="fr-FR"/>
        </w:rPr>
        <w:t>7462896</w:t>
      </w:r>
    </w:p>
    <w:p w:rsidR="00DA0D87" w:rsidRDefault="00DA0D87" w:rsidP="00103D31">
      <w:pPr>
        <w:adjustRightInd w:val="0"/>
        <w:snapToGrid w:val="0"/>
        <w:spacing w:line="360" w:lineRule="auto"/>
        <w:rPr>
          <w:rFonts w:ascii="Book Antiqua" w:hAnsi="Book Antiqua"/>
          <w:b/>
        </w:rPr>
      </w:pPr>
    </w:p>
    <w:p w:rsidR="00DA0D87" w:rsidRPr="00867A3A" w:rsidRDefault="00DA0D87" w:rsidP="00103D31">
      <w:pPr>
        <w:adjustRightInd w:val="0"/>
        <w:snapToGrid w:val="0"/>
        <w:spacing w:line="360" w:lineRule="auto"/>
        <w:rPr>
          <w:rFonts w:ascii="Book Antiqua" w:hAnsi="Book Antiqua"/>
          <w:b/>
        </w:rPr>
      </w:pPr>
      <w:r w:rsidRPr="00867A3A">
        <w:rPr>
          <w:rFonts w:ascii="Book Antiqua" w:hAnsi="Book Antiqua"/>
          <w:b/>
        </w:rPr>
        <w:t xml:space="preserve">Received: </w:t>
      </w:r>
      <w:r w:rsidRPr="00A11C75">
        <w:rPr>
          <w:rFonts w:ascii="Book Antiqua" w:hAnsi="Book Antiqua"/>
        </w:rPr>
        <w:t>June</w:t>
      </w:r>
      <w:r>
        <w:rPr>
          <w:rFonts w:ascii="Book Antiqua" w:hAnsi="Book Antiqua" w:hint="eastAsia"/>
          <w:lang w:eastAsia="zh-CN"/>
        </w:rPr>
        <w:t xml:space="preserve"> 26, 2015</w:t>
      </w:r>
      <w:r w:rsidRPr="00867A3A">
        <w:rPr>
          <w:rFonts w:ascii="Book Antiqua" w:hAnsi="Book Antiqua"/>
          <w:b/>
        </w:rPr>
        <w:t xml:space="preserve">  </w:t>
      </w:r>
    </w:p>
    <w:p w:rsidR="00DA0D87" w:rsidRPr="00867A3A" w:rsidRDefault="00DA0D87" w:rsidP="00103D31">
      <w:pPr>
        <w:adjustRightInd w:val="0"/>
        <w:snapToGrid w:val="0"/>
        <w:spacing w:line="360" w:lineRule="auto"/>
        <w:rPr>
          <w:rFonts w:ascii="Book Antiqua" w:hAnsi="Book Antiqua"/>
          <w:b/>
          <w:lang w:eastAsia="zh-CN"/>
        </w:rPr>
      </w:pPr>
      <w:r w:rsidRPr="00867A3A">
        <w:rPr>
          <w:rFonts w:ascii="Book Antiqua" w:hAnsi="Book Antiqua"/>
          <w:b/>
        </w:rPr>
        <w:t>Peer-review started:</w:t>
      </w:r>
      <w:r>
        <w:rPr>
          <w:rFonts w:ascii="Book Antiqua" w:hAnsi="Book Antiqua" w:hint="eastAsia"/>
          <w:b/>
          <w:lang w:eastAsia="zh-CN"/>
        </w:rPr>
        <w:t xml:space="preserve"> </w:t>
      </w:r>
      <w:r w:rsidRPr="00A11C75">
        <w:rPr>
          <w:rFonts w:ascii="Book Antiqua" w:hAnsi="Book Antiqua"/>
        </w:rPr>
        <w:t>June</w:t>
      </w:r>
      <w:r>
        <w:rPr>
          <w:rFonts w:ascii="Book Antiqua" w:hAnsi="Book Antiqua" w:hint="eastAsia"/>
          <w:lang w:eastAsia="zh-CN"/>
        </w:rPr>
        <w:t xml:space="preserve"> 27, 2015</w:t>
      </w:r>
    </w:p>
    <w:p w:rsidR="00DA0D87" w:rsidRPr="00867A3A" w:rsidRDefault="00DA0D87" w:rsidP="00103D31">
      <w:pPr>
        <w:adjustRightInd w:val="0"/>
        <w:snapToGrid w:val="0"/>
        <w:spacing w:line="360" w:lineRule="auto"/>
        <w:rPr>
          <w:rFonts w:ascii="Book Antiqua" w:hAnsi="Book Antiqua"/>
          <w:b/>
          <w:lang w:eastAsia="zh-CN"/>
        </w:rPr>
      </w:pPr>
      <w:r w:rsidRPr="00867A3A">
        <w:rPr>
          <w:rFonts w:ascii="Book Antiqua" w:hAnsi="Book Antiqua"/>
          <w:b/>
        </w:rPr>
        <w:t>First decision:</w:t>
      </w:r>
      <w:r>
        <w:rPr>
          <w:rFonts w:ascii="Book Antiqua" w:hAnsi="Book Antiqua" w:hint="eastAsia"/>
          <w:b/>
          <w:lang w:eastAsia="zh-CN"/>
        </w:rPr>
        <w:t xml:space="preserve"> </w:t>
      </w:r>
      <w:r w:rsidRPr="00A11C75">
        <w:rPr>
          <w:rFonts w:ascii="Book Antiqua" w:hAnsi="Book Antiqua"/>
        </w:rPr>
        <w:t>July</w:t>
      </w:r>
      <w:r>
        <w:rPr>
          <w:rFonts w:ascii="Book Antiqua" w:hAnsi="Book Antiqua" w:hint="eastAsia"/>
          <w:lang w:eastAsia="zh-CN"/>
        </w:rPr>
        <w:t xml:space="preserve"> 10, 2015</w:t>
      </w:r>
    </w:p>
    <w:p w:rsidR="00DA0D87" w:rsidRPr="00867A3A" w:rsidRDefault="00DA0D87" w:rsidP="00103D31">
      <w:pPr>
        <w:adjustRightInd w:val="0"/>
        <w:snapToGrid w:val="0"/>
        <w:spacing w:line="360" w:lineRule="auto"/>
        <w:rPr>
          <w:rFonts w:ascii="Book Antiqua" w:hAnsi="Book Antiqua"/>
          <w:b/>
        </w:rPr>
      </w:pPr>
      <w:r w:rsidRPr="00867A3A">
        <w:rPr>
          <w:rFonts w:ascii="Book Antiqua" w:hAnsi="Book Antiqua"/>
          <w:b/>
        </w:rPr>
        <w:t xml:space="preserve">Revised: </w:t>
      </w:r>
      <w:r w:rsidRPr="00A11C75">
        <w:rPr>
          <w:rFonts w:ascii="Book Antiqua" w:hAnsi="Book Antiqua"/>
        </w:rPr>
        <w:t>July</w:t>
      </w:r>
      <w:r>
        <w:rPr>
          <w:rFonts w:ascii="Book Antiqua" w:hAnsi="Book Antiqua" w:hint="eastAsia"/>
          <w:lang w:eastAsia="zh-CN"/>
        </w:rPr>
        <w:t xml:space="preserve"> 30, 2015</w:t>
      </w:r>
      <w:r w:rsidRPr="00867A3A">
        <w:rPr>
          <w:rFonts w:ascii="Book Antiqua" w:hAnsi="Book Antiqua"/>
          <w:b/>
        </w:rPr>
        <w:t xml:space="preserve"> </w:t>
      </w:r>
    </w:p>
    <w:p w:rsidR="00DA0D87" w:rsidRPr="00E65971" w:rsidRDefault="00DA0D87" w:rsidP="00E65971">
      <w:pPr>
        <w:spacing w:line="360" w:lineRule="auto"/>
        <w:rPr>
          <w:rFonts w:ascii="Book Antiqua" w:hAnsi="Book Antiqua"/>
          <w:color w:val="000000"/>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bookmarkStart w:id="21" w:name="OLE_LINK134"/>
      <w:bookmarkStart w:id="22" w:name="OLE_LINK136"/>
      <w:bookmarkStart w:id="23" w:name="OLE_LINK137"/>
      <w:bookmarkStart w:id="24" w:name="OLE_LINK138"/>
      <w:bookmarkStart w:id="25" w:name="OLE_LINK139"/>
      <w:r w:rsidR="00E65971" w:rsidRPr="00E65971">
        <w:rPr>
          <w:rFonts w:ascii="Book Antiqua" w:hAnsi="Book Antiqua"/>
          <w:color w:val="000000"/>
        </w:rPr>
        <w:t xml:space="preserve"> </w:t>
      </w:r>
      <w:r w:rsidR="00E65971">
        <w:rPr>
          <w:rFonts w:ascii="Book Antiqua" w:hAnsi="Book Antiqua"/>
          <w:color w:val="000000"/>
        </w:rPr>
        <w:t>September 28</w:t>
      </w:r>
      <w:r w:rsidR="00E65971" w:rsidRPr="004B5E0D">
        <w:rPr>
          <w:rFonts w:ascii="Book Antiqua" w:hAnsi="Book Antiqua"/>
          <w:color w:val="000000"/>
        </w:rPr>
        <w:t>, 2015</w:t>
      </w:r>
      <w:bookmarkStart w:id="26"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67A3A">
        <w:rPr>
          <w:rFonts w:ascii="Book Antiqua" w:hAnsi="Book Antiqua"/>
          <w:b/>
        </w:rPr>
        <w:t xml:space="preserve">  </w:t>
      </w:r>
    </w:p>
    <w:p w:rsidR="00DA0D87" w:rsidRPr="00867A3A" w:rsidRDefault="00DA0D87" w:rsidP="00103D31">
      <w:pPr>
        <w:adjustRightInd w:val="0"/>
        <w:snapToGrid w:val="0"/>
        <w:spacing w:line="360" w:lineRule="auto"/>
        <w:rPr>
          <w:rFonts w:ascii="Book Antiqua" w:hAnsi="Book Antiqua"/>
          <w:b/>
        </w:rPr>
      </w:pPr>
      <w:r w:rsidRPr="00867A3A">
        <w:rPr>
          <w:rFonts w:ascii="Book Antiqua" w:hAnsi="Book Antiqua"/>
          <w:b/>
        </w:rPr>
        <w:t>Article in press:</w:t>
      </w:r>
    </w:p>
    <w:p w:rsidR="00DA0D87" w:rsidRPr="009E3692" w:rsidRDefault="00DA0D87" w:rsidP="00103D31">
      <w:pPr>
        <w:adjustRightInd w:val="0"/>
        <w:snapToGrid w:val="0"/>
        <w:spacing w:line="360" w:lineRule="auto"/>
        <w:rPr>
          <w:rFonts w:ascii="Book Antiqua" w:hAnsi="Book Antiqua"/>
        </w:rPr>
      </w:pPr>
      <w:r w:rsidRPr="00867A3A">
        <w:rPr>
          <w:rFonts w:ascii="Book Antiqua" w:hAnsi="Book Antiqua"/>
          <w:b/>
        </w:rPr>
        <w:t>Published online:</w:t>
      </w:r>
    </w:p>
    <w:p w:rsidR="00435F0F" w:rsidRPr="00831C55" w:rsidRDefault="00435F0F" w:rsidP="00103D31">
      <w:pPr>
        <w:adjustRightInd w:val="0"/>
        <w:snapToGrid w:val="0"/>
        <w:spacing w:line="360" w:lineRule="auto"/>
        <w:jc w:val="both"/>
        <w:rPr>
          <w:rFonts w:ascii="Book Antiqua" w:hAnsi="Book Antiqua"/>
          <w:b/>
          <w:lang w:val="en-US"/>
        </w:rPr>
      </w:pPr>
    </w:p>
    <w:p w:rsidR="00DA0D87" w:rsidRDefault="00DA0D87" w:rsidP="00103D31">
      <w:pPr>
        <w:adjustRightInd w:val="0"/>
        <w:snapToGrid w:val="0"/>
        <w:spacing w:line="360" w:lineRule="auto"/>
        <w:jc w:val="both"/>
        <w:rPr>
          <w:rFonts w:ascii="Book Antiqua" w:hAnsi="Book Antiqua"/>
          <w:b/>
          <w:lang w:val="en-US"/>
        </w:rPr>
      </w:pPr>
      <w:r>
        <w:rPr>
          <w:rFonts w:ascii="Book Antiqua" w:hAnsi="Book Antiqua"/>
          <w:b/>
          <w:lang w:val="en-US"/>
        </w:rPr>
        <w:br w:type="page"/>
      </w:r>
    </w:p>
    <w:p w:rsidR="00936CCA" w:rsidRPr="00831C55" w:rsidRDefault="00936CCA" w:rsidP="00103D31">
      <w:pPr>
        <w:adjustRightInd w:val="0"/>
        <w:snapToGrid w:val="0"/>
        <w:spacing w:line="360" w:lineRule="auto"/>
        <w:jc w:val="both"/>
        <w:rPr>
          <w:rFonts w:ascii="Book Antiqua" w:hAnsi="Book Antiqua"/>
          <w:color w:val="0000FF"/>
          <w:lang w:eastAsia="zh-CN"/>
        </w:rPr>
      </w:pPr>
      <w:r w:rsidRPr="00831C55">
        <w:rPr>
          <w:rFonts w:ascii="Book Antiqua" w:hAnsi="Book Antiqua"/>
          <w:b/>
        </w:rPr>
        <w:lastRenderedPageBreak/>
        <w:t>Abstract</w:t>
      </w:r>
    </w:p>
    <w:p w:rsidR="00936CCA" w:rsidRDefault="00936CCA" w:rsidP="00103D31">
      <w:pPr>
        <w:adjustRightInd w:val="0"/>
        <w:snapToGrid w:val="0"/>
        <w:spacing w:line="360" w:lineRule="auto"/>
        <w:jc w:val="both"/>
        <w:rPr>
          <w:rFonts w:ascii="Book Antiqua" w:hAnsi="Book Antiqua" w:cs="Times New Roman"/>
          <w:color w:val="000000"/>
          <w:lang w:val="en-GB" w:eastAsia="zh-CN"/>
        </w:rPr>
      </w:pPr>
      <w:r w:rsidRPr="00DA0D87">
        <w:rPr>
          <w:rFonts w:ascii="Book Antiqua" w:hAnsi="Book Antiqua" w:cs="Times New Roman"/>
          <w:b/>
          <w:caps/>
          <w:color w:val="000000"/>
          <w:lang w:val="en-GB"/>
        </w:rPr>
        <w:t xml:space="preserve">Aim: </w:t>
      </w:r>
      <w:r w:rsidRPr="00831C55">
        <w:rPr>
          <w:rFonts w:ascii="Book Antiqua" w:hAnsi="Book Antiqua" w:cs="Times New Roman"/>
          <w:color w:val="000000"/>
          <w:lang w:val="en-GB"/>
        </w:rPr>
        <w:t xml:space="preserve">To investigate the impact of different surgical technique on post-operative complications after colorectal resection for endometriosis.  </w:t>
      </w:r>
    </w:p>
    <w:p w:rsidR="00DA0D87" w:rsidRPr="00831C55" w:rsidRDefault="00DA0D87" w:rsidP="00103D31">
      <w:pPr>
        <w:adjustRightInd w:val="0"/>
        <w:snapToGrid w:val="0"/>
        <w:spacing w:line="360" w:lineRule="auto"/>
        <w:jc w:val="both"/>
        <w:rPr>
          <w:rFonts w:ascii="Book Antiqua" w:hAnsi="Book Antiqua" w:cs="Times New Roman"/>
          <w:i/>
          <w:color w:val="000000"/>
          <w:lang w:val="en-GB" w:eastAsia="zh-CN"/>
        </w:rPr>
      </w:pPr>
    </w:p>
    <w:p w:rsidR="00936CCA" w:rsidRPr="00831C55" w:rsidRDefault="00936CCA" w:rsidP="00103D31">
      <w:pPr>
        <w:adjustRightInd w:val="0"/>
        <w:snapToGrid w:val="0"/>
        <w:spacing w:line="360" w:lineRule="auto"/>
        <w:jc w:val="both"/>
        <w:rPr>
          <w:rFonts w:ascii="Book Antiqua" w:hAnsi="Book Antiqua" w:cs="Times New Roman"/>
          <w:color w:val="000000"/>
          <w:lang w:val="en-GB"/>
        </w:rPr>
      </w:pPr>
      <w:r w:rsidRPr="00DA0D87">
        <w:rPr>
          <w:rFonts w:ascii="Book Antiqua" w:hAnsi="Book Antiqua" w:cs="Times New Roman"/>
          <w:b/>
          <w:caps/>
          <w:color w:val="000000"/>
          <w:lang w:val="en-GB"/>
        </w:rPr>
        <w:t>Methods:</w:t>
      </w:r>
      <w:r w:rsidRPr="00831C55">
        <w:rPr>
          <w:rFonts w:ascii="Book Antiqua" w:hAnsi="Book Antiqua" w:cs="Times New Roman"/>
          <w:color w:val="000000"/>
          <w:lang w:val="en-GB"/>
        </w:rPr>
        <w:t xml:space="preserve"> A multicenter study including prospectively collected data of 90 women who underwent laparoscopic colorectal resection for endometriosis has been designed to evaluate any risk factor of post-operative complications. Therefore a case-controlled study has been designed, including 23 women with and 67 women without post-operative complications. Data, prospectively collected, included gender, age, body mass index, American Society of Anesthesiologists risk class, endometriosis localization (from anal verge), operative time, conversion, intraoperative complications and post-operative surgical complications, such as anastomotic dehiscence, bleeding, infection and bowel dysfunction.</w:t>
      </w:r>
    </w:p>
    <w:p w:rsidR="00DA0D87" w:rsidRDefault="00DA0D87" w:rsidP="00103D31">
      <w:pPr>
        <w:adjustRightInd w:val="0"/>
        <w:snapToGrid w:val="0"/>
        <w:spacing w:line="360" w:lineRule="auto"/>
        <w:jc w:val="both"/>
        <w:rPr>
          <w:rFonts w:ascii="Book Antiqua" w:hAnsi="Book Antiqua" w:cs="Times New Roman"/>
          <w:i/>
          <w:color w:val="000000"/>
          <w:lang w:val="en-GB" w:eastAsia="zh-CN"/>
        </w:rPr>
      </w:pPr>
    </w:p>
    <w:p w:rsidR="00936CCA" w:rsidRPr="00831C55" w:rsidRDefault="00936CCA" w:rsidP="00103D31">
      <w:pPr>
        <w:adjustRightInd w:val="0"/>
        <w:snapToGrid w:val="0"/>
        <w:spacing w:line="360" w:lineRule="auto"/>
        <w:jc w:val="both"/>
        <w:rPr>
          <w:rFonts w:ascii="Book Antiqua" w:hAnsi="Book Antiqua" w:cs="Times New Roman"/>
          <w:i/>
          <w:color w:val="000000"/>
          <w:lang w:val="en-GB"/>
        </w:rPr>
      </w:pPr>
      <w:r w:rsidRPr="00DA0D87">
        <w:rPr>
          <w:rFonts w:ascii="Book Antiqua" w:hAnsi="Book Antiqua" w:cs="Times New Roman"/>
          <w:b/>
          <w:caps/>
          <w:color w:val="000000"/>
          <w:lang w:val="en-GB"/>
        </w:rPr>
        <w:t xml:space="preserve">Results: </w:t>
      </w:r>
      <w:r w:rsidRPr="00831C55">
        <w:rPr>
          <w:rFonts w:ascii="Book Antiqua" w:hAnsi="Book Antiqua" w:cs="Times New Roman"/>
          <w:color w:val="000000"/>
          <w:lang w:val="en-GB"/>
        </w:rPr>
        <w:t xml:space="preserve">A similar number of complicated cases have been registered for the different surgical techniques evaluated (laparoscopy, single access, flexure mobilization, mesenteric artery ligation and transvaginally specimen extraction). A multivariate regression analysis showed that, after adjusting for major clinical, demographic and surgical characteristics, complicated cases were associated only with endometriosis localization from anal verge (OR </w:t>
      </w:r>
      <w:r w:rsidR="00DA0D87">
        <w:rPr>
          <w:rFonts w:ascii="Book Antiqua" w:hAnsi="Book Antiqua" w:cs="Times New Roman" w:hint="eastAsia"/>
          <w:color w:val="000000"/>
          <w:lang w:val="en-GB" w:eastAsia="zh-CN"/>
        </w:rPr>
        <w:t xml:space="preserve">= </w:t>
      </w:r>
      <w:r w:rsidRPr="00831C55">
        <w:rPr>
          <w:rFonts w:ascii="Book Antiqua" w:hAnsi="Book Antiqua" w:cs="Times New Roman"/>
          <w:color w:val="000000"/>
          <w:lang w:val="en-GB"/>
        </w:rPr>
        <w:t>0</w:t>
      </w:r>
      <w:r w:rsidR="00DA0D87">
        <w:rPr>
          <w:rFonts w:ascii="Book Antiqua" w:hAnsi="Book Antiqua" w:cs="Times New Roman" w:hint="eastAsia"/>
          <w:color w:val="000000"/>
          <w:lang w:val="en-GB" w:eastAsia="zh-CN"/>
        </w:rPr>
        <w:t>.</w:t>
      </w:r>
      <w:r w:rsidR="00DA0D87">
        <w:rPr>
          <w:rFonts w:ascii="Book Antiqua" w:hAnsi="Book Antiqua" w:cs="Times New Roman"/>
          <w:color w:val="000000"/>
          <w:lang w:val="en-GB"/>
        </w:rPr>
        <w:t>8 95%</w:t>
      </w:r>
      <w:r w:rsidRPr="00831C55">
        <w:rPr>
          <w:rFonts w:ascii="Book Antiqua" w:hAnsi="Book Antiqua" w:cs="Times New Roman"/>
          <w:color w:val="000000"/>
          <w:lang w:val="en-GB"/>
        </w:rPr>
        <w:t>CI</w:t>
      </w:r>
      <w:r w:rsidR="00DA0D87">
        <w:rPr>
          <w:rFonts w:ascii="Book Antiqua" w:hAnsi="Book Antiqua" w:cs="Times New Roman" w:hint="eastAsia"/>
          <w:color w:val="000000"/>
          <w:lang w:val="en-GB" w:eastAsia="zh-CN"/>
        </w:rPr>
        <w:t>:</w:t>
      </w:r>
      <w:r w:rsidRPr="00831C55">
        <w:rPr>
          <w:rFonts w:ascii="Book Antiqua" w:hAnsi="Book Antiqua" w:cs="Times New Roman"/>
          <w:color w:val="000000"/>
          <w:lang w:val="en-GB"/>
        </w:rPr>
        <w:t xml:space="preserve"> 0</w:t>
      </w:r>
      <w:r w:rsidR="00DA0D87">
        <w:rPr>
          <w:rFonts w:ascii="Book Antiqua" w:hAnsi="Book Antiqua" w:cs="Times New Roman" w:hint="eastAsia"/>
          <w:color w:val="000000"/>
          <w:lang w:val="en-GB" w:eastAsia="zh-CN"/>
        </w:rPr>
        <w:t>.</w:t>
      </w:r>
      <w:r w:rsidRPr="00831C55">
        <w:rPr>
          <w:rFonts w:ascii="Book Antiqua" w:hAnsi="Book Antiqua" w:cs="Times New Roman"/>
          <w:color w:val="000000"/>
          <w:lang w:val="en-GB"/>
        </w:rPr>
        <w:t>74</w:t>
      </w:r>
      <w:r w:rsidR="00DA0D87">
        <w:rPr>
          <w:rFonts w:ascii="Book Antiqua" w:hAnsi="Book Antiqua" w:cs="Times New Roman" w:hint="eastAsia"/>
          <w:color w:val="000000"/>
          <w:lang w:val="en-GB" w:eastAsia="zh-CN"/>
        </w:rPr>
        <w:t>-</w:t>
      </w:r>
      <w:r w:rsidRPr="00831C55">
        <w:rPr>
          <w:rFonts w:ascii="Book Antiqua" w:hAnsi="Book Antiqua" w:cs="Times New Roman"/>
          <w:color w:val="000000"/>
          <w:lang w:val="en-GB"/>
        </w:rPr>
        <w:t>0</w:t>
      </w:r>
      <w:r w:rsidR="00DA0D87">
        <w:rPr>
          <w:rFonts w:ascii="Book Antiqua" w:hAnsi="Book Antiqua" w:cs="Times New Roman" w:hint="eastAsia"/>
          <w:color w:val="000000"/>
          <w:lang w:val="en-GB" w:eastAsia="zh-CN"/>
        </w:rPr>
        <w:t>.</w:t>
      </w:r>
      <w:r w:rsidRPr="00831C55">
        <w:rPr>
          <w:rFonts w:ascii="Book Antiqua" w:hAnsi="Book Antiqua" w:cs="Times New Roman"/>
          <w:color w:val="000000"/>
          <w:lang w:val="en-GB"/>
        </w:rPr>
        <w:t xml:space="preserve">98, </w:t>
      </w:r>
      <w:r w:rsidR="00DA0D87" w:rsidRPr="00DA0D87">
        <w:rPr>
          <w:rFonts w:ascii="Book Antiqua" w:hAnsi="Book Antiqua" w:cs="Times New Roman"/>
          <w:i/>
          <w:caps/>
          <w:color w:val="000000"/>
          <w:lang w:val="en-GB"/>
        </w:rPr>
        <w:t>p =</w:t>
      </w:r>
      <w:r w:rsidRPr="00831C55">
        <w:rPr>
          <w:rFonts w:ascii="Book Antiqua" w:hAnsi="Book Antiqua" w:cs="Times New Roman"/>
          <w:color w:val="000000"/>
          <w:lang w:val="en-GB"/>
        </w:rPr>
        <w:t xml:space="preserve"> 0</w:t>
      </w:r>
      <w:r w:rsidR="00DA0D87">
        <w:rPr>
          <w:rFonts w:ascii="Book Antiqua" w:hAnsi="Book Antiqua" w:cs="Times New Roman" w:hint="eastAsia"/>
          <w:color w:val="000000"/>
          <w:lang w:val="en-GB" w:eastAsia="zh-CN"/>
        </w:rPr>
        <w:t>.</w:t>
      </w:r>
      <w:r w:rsidRPr="00831C55">
        <w:rPr>
          <w:rFonts w:ascii="Book Antiqua" w:hAnsi="Book Antiqua" w:cs="Times New Roman"/>
          <w:color w:val="000000"/>
          <w:lang w:val="en-GB"/>
        </w:rPr>
        <w:t xml:space="preserve">03). Of interest, analyzing the association of post-operative complications and each different surgical technique, we found that only bowel dysfunction after surgery was associated with mesenteric artery ligation (11 out of 44 dysfunction in mesenteric artery ligation group </w:t>
      </w:r>
      <w:r w:rsidR="00697481" w:rsidRPr="00697481">
        <w:rPr>
          <w:rFonts w:ascii="Book Antiqua" w:hAnsi="Book Antiqua" w:cs="Times New Roman"/>
          <w:i/>
          <w:color w:val="000000"/>
          <w:lang w:val="en-GB"/>
        </w:rPr>
        <w:t>vs</w:t>
      </w:r>
      <w:r w:rsidRPr="00831C55">
        <w:rPr>
          <w:rFonts w:ascii="Book Antiqua" w:hAnsi="Book Antiqua" w:cs="Times New Roman"/>
          <w:color w:val="000000"/>
          <w:lang w:val="en-GB"/>
        </w:rPr>
        <w:t xml:space="preserve"> 2 out of 36 cases in NO mesenteric artery ligation group; </w:t>
      </w:r>
      <w:r w:rsidR="00DA0D87" w:rsidRPr="00DA0D87">
        <w:rPr>
          <w:rFonts w:ascii="Book Antiqua" w:hAnsi="Book Antiqua" w:cs="Times New Roman"/>
          <w:i/>
          <w:caps/>
          <w:color w:val="000000"/>
          <w:lang w:val="en-GB"/>
        </w:rPr>
        <w:t>p =</w:t>
      </w:r>
      <w:r w:rsidRPr="00831C55">
        <w:rPr>
          <w:rFonts w:ascii="Book Antiqua" w:hAnsi="Book Antiqua" w:cs="Times New Roman"/>
          <w:color w:val="000000"/>
          <w:lang w:val="en-GB"/>
        </w:rPr>
        <w:t xml:space="preserve"> 0</w:t>
      </w:r>
      <w:r w:rsidR="00DA0D87">
        <w:rPr>
          <w:rFonts w:ascii="Book Antiqua" w:hAnsi="Book Antiqua" w:cs="Times New Roman" w:hint="eastAsia"/>
          <w:color w:val="000000"/>
          <w:lang w:val="en-GB" w:eastAsia="zh-CN"/>
        </w:rPr>
        <w:t>.</w:t>
      </w:r>
      <w:r w:rsidRPr="00831C55">
        <w:rPr>
          <w:rFonts w:ascii="Book Antiqua" w:hAnsi="Book Antiqua" w:cs="Times New Roman"/>
          <w:color w:val="000000"/>
          <w:lang w:val="en-GB"/>
        </w:rPr>
        <w:t>03).</w:t>
      </w:r>
    </w:p>
    <w:p w:rsidR="00DA0D87" w:rsidRDefault="00DA0D87" w:rsidP="00103D31">
      <w:pPr>
        <w:adjustRightInd w:val="0"/>
        <w:snapToGrid w:val="0"/>
        <w:spacing w:line="360" w:lineRule="auto"/>
        <w:jc w:val="both"/>
        <w:rPr>
          <w:rFonts w:ascii="Book Antiqua" w:hAnsi="Book Antiqua" w:cs="Times New Roman"/>
          <w:i/>
          <w:color w:val="000000"/>
          <w:lang w:val="en-GB" w:eastAsia="zh-CN"/>
        </w:rPr>
      </w:pPr>
    </w:p>
    <w:p w:rsidR="00936CCA" w:rsidRPr="00831C55" w:rsidRDefault="00936CCA" w:rsidP="00103D31">
      <w:pPr>
        <w:adjustRightInd w:val="0"/>
        <w:snapToGrid w:val="0"/>
        <w:spacing w:line="360" w:lineRule="auto"/>
        <w:jc w:val="both"/>
        <w:rPr>
          <w:rFonts w:ascii="Book Antiqua" w:hAnsi="Book Antiqua" w:cs="Times New Roman"/>
          <w:color w:val="000000"/>
          <w:lang w:val="en-GB"/>
        </w:rPr>
      </w:pPr>
      <w:r w:rsidRPr="00DA0D87">
        <w:rPr>
          <w:rFonts w:ascii="Book Antiqua" w:hAnsi="Book Antiqua" w:cs="Times New Roman"/>
          <w:b/>
          <w:caps/>
          <w:color w:val="000000"/>
          <w:lang w:val="en-GB"/>
        </w:rPr>
        <w:t xml:space="preserve">Conclusion: </w:t>
      </w:r>
      <w:r w:rsidRPr="00831C55">
        <w:rPr>
          <w:rFonts w:ascii="Book Antiqua" w:hAnsi="Book Antiqua" w:cs="Times New Roman"/>
          <w:color w:val="000000"/>
          <w:lang w:val="en-GB"/>
        </w:rPr>
        <w:t>Although further randomized clinical trials are needed to give definitive conclusion, laparoscopic colorectal resection for deep infiltrating endometriosis appear to be feasible and safe. Surgical technique cannot be considered risk factor of post-operative complications.</w:t>
      </w:r>
    </w:p>
    <w:p w:rsidR="00797683" w:rsidRPr="00831C55" w:rsidRDefault="00797683" w:rsidP="00103D31">
      <w:pPr>
        <w:adjustRightInd w:val="0"/>
        <w:snapToGrid w:val="0"/>
        <w:spacing w:line="360" w:lineRule="auto"/>
        <w:jc w:val="both"/>
        <w:rPr>
          <w:rFonts w:ascii="Book Antiqua" w:hAnsi="Book Antiqua" w:cs="Times New Roman"/>
          <w:color w:val="000000"/>
          <w:lang w:val="en-GB" w:eastAsia="zh-CN"/>
        </w:rPr>
      </w:pPr>
    </w:p>
    <w:p w:rsidR="00797683" w:rsidRPr="00831C55" w:rsidRDefault="00797683" w:rsidP="00103D31">
      <w:pPr>
        <w:adjustRightInd w:val="0"/>
        <w:snapToGrid w:val="0"/>
        <w:spacing w:line="360" w:lineRule="auto"/>
        <w:jc w:val="both"/>
        <w:rPr>
          <w:rFonts w:ascii="Book Antiqua" w:hAnsi="Book Antiqua" w:cs="Times New Roman"/>
          <w:b/>
          <w:color w:val="000000"/>
          <w:lang w:val="en-US" w:eastAsia="zh-CN"/>
        </w:rPr>
      </w:pPr>
      <w:r w:rsidRPr="00831C55">
        <w:rPr>
          <w:rFonts w:ascii="Book Antiqua" w:hAnsi="Book Antiqua" w:cs="Times New Roman"/>
          <w:b/>
          <w:color w:val="000000"/>
          <w:lang w:val="en-US"/>
        </w:rPr>
        <w:t>Key words</w:t>
      </w:r>
      <w:r w:rsidRPr="00831C55">
        <w:rPr>
          <w:rFonts w:ascii="Book Antiqua" w:hAnsi="Book Antiqua" w:cs="Times New Roman"/>
          <w:color w:val="000000"/>
          <w:lang w:val="en-US"/>
        </w:rPr>
        <w:t xml:space="preserve">: </w:t>
      </w:r>
      <w:r w:rsidR="00DA0D87" w:rsidRPr="00831C55">
        <w:rPr>
          <w:rFonts w:ascii="Book Antiqua" w:hAnsi="Book Antiqua" w:cs="Times New Roman"/>
          <w:color w:val="000000"/>
          <w:lang w:val="en-US"/>
        </w:rPr>
        <w:t>Endometriosis</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 </w:t>
      </w:r>
      <w:r w:rsidR="00DA0D87" w:rsidRPr="00831C55">
        <w:rPr>
          <w:rFonts w:ascii="Book Antiqua" w:hAnsi="Book Antiqua" w:cs="Times New Roman"/>
          <w:color w:val="000000"/>
          <w:lang w:val="en-US"/>
        </w:rPr>
        <w:t>Bowel</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 </w:t>
      </w:r>
      <w:r w:rsidR="00DA0D87" w:rsidRPr="00831C55">
        <w:rPr>
          <w:rFonts w:ascii="Book Antiqua" w:hAnsi="Book Antiqua" w:cs="Times New Roman"/>
          <w:color w:val="000000"/>
          <w:lang w:val="en-US"/>
        </w:rPr>
        <w:t>Complication</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 </w:t>
      </w:r>
      <w:r w:rsidR="00DA0D87" w:rsidRPr="00831C55">
        <w:rPr>
          <w:rFonts w:ascii="Book Antiqua" w:hAnsi="Book Antiqua" w:cs="Times New Roman"/>
          <w:color w:val="000000"/>
          <w:lang w:val="en-US"/>
        </w:rPr>
        <w:t>Technique</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 </w:t>
      </w:r>
      <w:r w:rsidR="00DA0D87" w:rsidRPr="00831C55">
        <w:rPr>
          <w:rFonts w:ascii="Book Antiqua" w:hAnsi="Book Antiqua" w:cs="Times New Roman"/>
          <w:color w:val="000000"/>
          <w:lang w:val="en-US"/>
        </w:rPr>
        <w:t>Laparoscopy</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 </w:t>
      </w:r>
      <w:r w:rsidR="00DA0D87" w:rsidRPr="00831C55">
        <w:rPr>
          <w:rFonts w:ascii="Book Antiqua" w:hAnsi="Book Antiqua" w:cs="Times New Roman"/>
          <w:color w:val="000000"/>
          <w:lang w:val="en-US"/>
        </w:rPr>
        <w:t xml:space="preserve">Mesenteric </w:t>
      </w:r>
      <w:r w:rsidR="00DA0D87">
        <w:rPr>
          <w:rFonts w:ascii="Book Antiqua" w:hAnsi="Book Antiqua" w:cs="Times New Roman"/>
          <w:color w:val="000000"/>
          <w:lang w:val="en-US"/>
        </w:rPr>
        <w:t>artery</w:t>
      </w:r>
    </w:p>
    <w:p w:rsidR="00797683" w:rsidRDefault="00797683" w:rsidP="00103D31">
      <w:pPr>
        <w:adjustRightInd w:val="0"/>
        <w:snapToGrid w:val="0"/>
        <w:spacing w:line="360" w:lineRule="auto"/>
        <w:jc w:val="both"/>
        <w:rPr>
          <w:rFonts w:ascii="Book Antiqua" w:hAnsi="Book Antiqua" w:cs="Times New Roman"/>
          <w:color w:val="000000"/>
          <w:lang w:val="en-US" w:eastAsia="zh-CN"/>
        </w:rPr>
      </w:pPr>
    </w:p>
    <w:p w:rsidR="00DA0D87" w:rsidRDefault="00DA0D87" w:rsidP="00103D31">
      <w:pPr>
        <w:autoSpaceDE w:val="0"/>
        <w:autoSpaceDN w:val="0"/>
        <w:adjustRightInd w:val="0"/>
        <w:snapToGrid w:val="0"/>
        <w:spacing w:line="360" w:lineRule="auto"/>
        <w:rPr>
          <w:rFonts w:ascii="Book Antiqua" w:hAnsi="Book Antiqua" w:cs="Arial Unicode MS"/>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r w:rsidRPr="00412B34">
        <w:rPr>
          <w:rFonts w:ascii="Book Antiqua" w:hAnsi="Book Antiqua"/>
          <w:b/>
          <w:color w:val="000000"/>
          <w:lang w:val="en-GB"/>
        </w:rPr>
        <w:lastRenderedPageBreak/>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DA0D87" w:rsidRPr="00DA0D87" w:rsidRDefault="00DA0D87" w:rsidP="00103D31">
      <w:pPr>
        <w:adjustRightInd w:val="0"/>
        <w:snapToGrid w:val="0"/>
        <w:spacing w:line="360" w:lineRule="auto"/>
        <w:jc w:val="both"/>
        <w:rPr>
          <w:rFonts w:ascii="Book Antiqua" w:hAnsi="Book Antiqua" w:cs="Times New Roman"/>
          <w:color w:val="000000"/>
          <w:lang w:val="en-US" w:eastAsia="zh-CN"/>
        </w:rPr>
      </w:pPr>
    </w:p>
    <w:p w:rsidR="00435F0F" w:rsidRPr="00DA0D87" w:rsidRDefault="00435F0F" w:rsidP="00103D31">
      <w:pPr>
        <w:adjustRightInd w:val="0"/>
        <w:snapToGrid w:val="0"/>
        <w:spacing w:line="360" w:lineRule="auto"/>
        <w:jc w:val="both"/>
        <w:rPr>
          <w:rFonts w:ascii="Book Antiqua" w:hAnsi="Book Antiqua" w:cs="Times New Roman"/>
          <w:b/>
          <w:color w:val="000000"/>
          <w:lang w:val="en-GB" w:eastAsia="zh-CN"/>
        </w:rPr>
      </w:pPr>
      <w:r w:rsidRPr="00831C55">
        <w:rPr>
          <w:rFonts w:ascii="Book Antiqua" w:hAnsi="Book Antiqua" w:cs="Times New Roman"/>
          <w:b/>
          <w:color w:val="000000"/>
          <w:lang w:val="en-GB"/>
        </w:rPr>
        <w:t>Core tip</w:t>
      </w:r>
      <w:r w:rsidR="00DA0D87">
        <w:rPr>
          <w:rFonts w:ascii="Book Antiqua" w:hAnsi="Book Antiqua" w:cs="Times New Roman" w:hint="eastAsia"/>
          <w:b/>
          <w:color w:val="000000"/>
          <w:lang w:val="en-GB" w:eastAsia="zh-CN"/>
        </w:rPr>
        <w:t xml:space="preserve">: </w:t>
      </w:r>
      <w:r w:rsidRPr="00831C55">
        <w:rPr>
          <w:rFonts w:ascii="Book Antiqua" w:hAnsi="Book Antiqua" w:cs="Times New Roman"/>
          <w:color w:val="000000"/>
          <w:lang w:val="en-GB"/>
        </w:rPr>
        <w:t xml:space="preserve">This is the first study, in our best knowledge, evaluating the impact of different surgical technique on post-operative complications’ occurrence. We have evaluated the potential influence of the most relevant surgical differences, including, laparoscopic approach, single access laparoscopy, flexure mobilization, mesenteric artery ligation, specimen extraction site and diverting ileostomy creation.   </w:t>
      </w:r>
    </w:p>
    <w:p w:rsidR="00797683" w:rsidRPr="00831C55" w:rsidRDefault="00797683" w:rsidP="00103D31">
      <w:pPr>
        <w:adjustRightInd w:val="0"/>
        <w:snapToGrid w:val="0"/>
        <w:spacing w:line="360" w:lineRule="auto"/>
        <w:jc w:val="both"/>
        <w:rPr>
          <w:rFonts w:ascii="Book Antiqua" w:hAnsi="Book Antiqua" w:cs="Times New Roman"/>
          <w:color w:val="000000"/>
          <w:lang w:val="en-GB" w:eastAsia="zh-CN"/>
        </w:rPr>
      </w:pPr>
    </w:p>
    <w:p w:rsidR="00DA0D87" w:rsidRPr="00DA0D87" w:rsidRDefault="00DA0D87" w:rsidP="00103D31">
      <w:pPr>
        <w:adjustRightInd w:val="0"/>
        <w:snapToGrid w:val="0"/>
        <w:spacing w:line="360" w:lineRule="auto"/>
        <w:jc w:val="both"/>
        <w:rPr>
          <w:rFonts w:ascii="Book Antiqua" w:hAnsi="Book Antiqua" w:cs="Times New Roman"/>
          <w:color w:val="000000"/>
          <w:lang w:val="en-US" w:eastAsia="zh-CN"/>
        </w:rPr>
      </w:pPr>
      <w:r w:rsidRPr="00831C55">
        <w:rPr>
          <w:rFonts w:ascii="Book Antiqua" w:hAnsi="Book Antiqua" w:cs="Times New Roman"/>
          <w:color w:val="000000"/>
        </w:rPr>
        <w:t>Milone</w:t>
      </w:r>
      <w:r>
        <w:rPr>
          <w:rFonts w:ascii="Book Antiqua" w:hAnsi="Book Antiqua" w:cs="Times New Roman" w:hint="eastAsia"/>
          <w:color w:val="000000"/>
          <w:lang w:eastAsia="zh-CN"/>
        </w:rPr>
        <w:t xml:space="preserve"> M</w:t>
      </w:r>
      <w:r w:rsidRPr="00831C55">
        <w:rPr>
          <w:rFonts w:ascii="Book Antiqua" w:hAnsi="Book Antiqua" w:cs="Times New Roman"/>
          <w:color w:val="000000"/>
        </w:rPr>
        <w:t>, Vignali</w:t>
      </w:r>
      <w:r>
        <w:rPr>
          <w:rFonts w:ascii="Book Antiqua" w:hAnsi="Book Antiqua" w:cs="Times New Roman" w:hint="eastAsia"/>
          <w:color w:val="000000"/>
          <w:lang w:eastAsia="zh-CN"/>
        </w:rPr>
        <w:t xml:space="preserve"> A</w:t>
      </w:r>
      <w:r w:rsidRPr="00831C55">
        <w:rPr>
          <w:rFonts w:ascii="Book Antiqua" w:hAnsi="Book Antiqua" w:cs="Times New Roman"/>
          <w:color w:val="000000"/>
        </w:rPr>
        <w:t>, Milone</w:t>
      </w:r>
      <w:r>
        <w:rPr>
          <w:rFonts w:ascii="Book Antiqua" w:hAnsi="Book Antiqua" w:cs="Times New Roman" w:hint="eastAsia"/>
          <w:color w:val="000000"/>
          <w:lang w:eastAsia="zh-CN"/>
        </w:rPr>
        <w:t xml:space="preserve"> F</w:t>
      </w:r>
      <w:r w:rsidRPr="00831C55">
        <w:rPr>
          <w:rFonts w:ascii="Book Antiqua" w:hAnsi="Book Antiqua" w:cs="Times New Roman"/>
          <w:color w:val="000000"/>
        </w:rPr>
        <w:t>, Pignata</w:t>
      </w:r>
      <w:r>
        <w:rPr>
          <w:rFonts w:ascii="Book Antiqua" w:hAnsi="Book Antiqua" w:cs="Times New Roman" w:hint="eastAsia"/>
          <w:color w:val="000000"/>
          <w:lang w:eastAsia="zh-CN"/>
        </w:rPr>
        <w:t xml:space="preserve"> G</w:t>
      </w:r>
      <w:r w:rsidRPr="00831C55">
        <w:rPr>
          <w:rFonts w:ascii="Book Antiqua" w:hAnsi="Book Antiqua" w:cs="Times New Roman"/>
          <w:color w:val="000000"/>
        </w:rPr>
        <w:t>, Elmore</w:t>
      </w:r>
      <w:r>
        <w:rPr>
          <w:rFonts w:ascii="Book Antiqua" w:hAnsi="Book Antiqua" w:cs="Times New Roman" w:hint="eastAsia"/>
          <w:color w:val="000000"/>
          <w:lang w:eastAsia="zh-CN"/>
        </w:rPr>
        <w:t xml:space="preserve"> U</w:t>
      </w:r>
      <w:r w:rsidRPr="00831C55">
        <w:rPr>
          <w:rFonts w:ascii="Book Antiqua" w:hAnsi="Book Antiqua" w:cs="Times New Roman"/>
          <w:color w:val="000000"/>
        </w:rPr>
        <w:t>, Musella</w:t>
      </w:r>
      <w:r>
        <w:rPr>
          <w:rFonts w:ascii="Book Antiqua" w:hAnsi="Book Antiqua" w:cs="Times New Roman" w:hint="eastAsia"/>
          <w:color w:val="000000"/>
          <w:lang w:eastAsia="zh-CN"/>
        </w:rPr>
        <w:t xml:space="preserve"> M</w:t>
      </w:r>
      <w:r w:rsidRPr="00831C55">
        <w:rPr>
          <w:rFonts w:ascii="Book Antiqua" w:hAnsi="Book Antiqua" w:cs="Times New Roman"/>
          <w:color w:val="000000"/>
        </w:rPr>
        <w:t>, De Placido</w:t>
      </w:r>
      <w:r>
        <w:rPr>
          <w:rFonts w:ascii="Book Antiqua" w:hAnsi="Book Antiqua" w:cs="Times New Roman" w:hint="eastAsia"/>
          <w:color w:val="000000"/>
          <w:lang w:eastAsia="zh-CN"/>
        </w:rPr>
        <w:t xml:space="preserve"> G</w:t>
      </w:r>
      <w:r w:rsidRPr="00831C55">
        <w:rPr>
          <w:rFonts w:ascii="Book Antiqua" w:hAnsi="Book Antiqua" w:cs="Times New Roman"/>
          <w:color w:val="000000"/>
        </w:rPr>
        <w:t>, Mollo</w:t>
      </w:r>
      <w:r>
        <w:rPr>
          <w:rFonts w:ascii="Book Antiqua" w:hAnsi="Book Antiqua" w:cs="Times New Roman" w:hint="eastAsia"/>
          <w:color w:val="000000"/>
          <w:lang w:eastAsia="zh-CN"/>
        </w:rPr>
        <w:t xml:space="preserve"> A</w:t>
      </w:r>
      <w:r w:rsidRPr="00831C55">
        <w:rPr>
          <w:rFonts w:ascii="Book Antiqua" w:hAnsi="Book Antiqua" w:cs="Times New Roman"/>
          <w:color w:val="000000"/>
        </w:rPr>
        <w:t>, Fernandez</w:t>
      </w:r>
      <w:r>
        <w:rPr>
          <w:rFonts w:ascii="Book Antiqua" w:hAnsi="Book Antiqua" w:cs="Times New Roman" w:hint="eastAsia"/>
          <w:color w:val="000000"/>
          <w:lang w:eastAsia="zh-CN"/>
        </w:rPr>
        <w:t xml:space="preserve"> LMS</w:t>
      </w:r>
      <w:r w:rsidRPr="00831C55">
        <w:rPr>
          <w:rFonts w:ascii="Book Antiqua" w:hAnsi="Book Antiqua" w:cs="Times New Roman"/>
          <w:color w:val="000000"/>
        </w:rPr>
        <w:t>, Coretti</w:t>
      </w:r>
      <w:r>
        <w:rPr>
          <w:rFonts w:ascii="Book Antiqua" w:hAnsi="Book Antiqua" w:cs="Times New Roman" w:hint="eastAsia"/>
          <w:color w:val="000000"/>
          <w:lang w:eastAsia="zh-CN"/>
        </w:rPr>
        <w:t xml:space="preserve"> G</w:t>
      </w:r>
      <w:r w:rsidRPr="00831C55">
        <w:rPr>
          <w:rFonts w:ascii="Book Antiqua" w:hAnsi="Book Antiqua" w:cs="Times New Roman"/>
          <w:color w:val="000000"/>
        </w:rPr>
        <w:t>, Bracale</w:t>
      </w:r>
      <w:r>
        <w:rPr>
          <w:rFonts w:ascii="Book Antiqua" w:hAnsi="Book Antiqua" w:cs="Times New Roman" w:hint="eastAsia"/>
          <w:color w:val="000000"/>
          <w:lang w:eastAsia="zh-CN"/>
        </w:rPr>
        <w:t xml:space="preserve"> U</w:t>
      </w:r>
      <w:r w:rsidRPr="00831C55">
        <w:rPr>
          <w:rFonts w:ascii="Book Antiqua" w:hAnsi="Book Antiqua" w:cs="Times New Roman"/>
          <w:color w:val="000000"/>
        </w:rPr>
        <w:t>, R</w:t>
      </w:r>
      <w:r>
        <w:rPr>
          <w:rFonts w:ascii="Book Antiqua" w:hAnsi="Book Antiqua" w:cs="Times New Roman"/>
          <w:color w:val="000000"/>
        </w:rPr>
        <w:t>osati</w:t>
      </w:r>
      <w:r>
        <w:rPr>
          <w:rFonts w:ascii="Book Antiqua" w:hAnsi="Book Antiqua" w:cs="Times New Roman" w:hint="eastAsia"/>
          <w:color w:val="000000"/>
          <w:lang w:eastAsia="zh-CN"/>
        </w:rPr>
        <w:t xml:space="preserve"> R. </w:t>
      </w:r>
      <w:r w:rsidRPr="00DA0D87">
        <w:rPr>
          <w:rFonts w:ascii="Book Antiqua" w:hAnsi="Book Antiqua" w:cs="Times New Roman"/>
          <w:color w:val="000000"/>
          <w:lang w:val="en-US"/>
        </w:rPr>
        <w:t>Colorectal resection in deep pelvic endometriosis: Surgical technique and post-operative complications</w:t>
      </w:r>
      <w:r>
        <w:rPr>
          <w:rFonts w:ascii="Book Antiqua" w:hAnsi="Book Antiqua" w:cs="Times New Roman" w:hint="eastAsia"/>
          <w:color w:val="000000"/>
          <w:lang w:val="en-US" w:eastAsia="zh-CN"/>
        </w:rPr>
        <w:t xml:space="preserve">. </w:t>
      </w:r>
      <w:r w:rsidRPr="00DA0D87">
        <w:rPr>
          <w:rFonts w:ascii="Book Antiqua" w:hAnsi="Book Antiqua" w:cs="Times New Roman"/>
          <w:i/>
          <w:color w:val="000000"/>
          <w:lang w:val="en-US" w:eastAsia="zh-CN"/>
        </w:rPr>
        <w:t>World J Gastroenterol</w:t>
      </w:r>
      <w:r w:rsidRPr="00DA0D87">
        <w:rPr>
          <w:rFonts w:ascii="Book Antiqua" w:hAnsi="Book Antiqua" w:cs="Times New Roman"/>
          <w:color w:val="000000"/>
          <w:lang w:val="en-US" w:eastAsia="zh-CN"/>
        </w:rPr>
        <w:t xml:space="preserve"> 201</w:t>
      </w:r>
      <w:r w:rsidRPr="00DA0D87">
        <w:rPr>
          <w:rFonts w:ascii="Book Antiqua" w:hAnsi="Book Antiqua" w:cs="Times New Roman" w:hint="eastAsia"/>
          <w:color w:val="000000"/>
          <w:lang w:val="en-US" w:eastAsia="zh-CN"/>
        </w:rPr>
        <w:t>5</w:t>
      </w:r>
      <w:r w:rsidRPr="00DA0D87">
        <w:rPr>
          <w:rFonts w:ascii="Book Antiqua" w:hAnsi="Book Antiqua" w:cs="Times New Roman"/>
          <w:color w:val="000000"/>
          <w:lang w:val="en-US" w:eastAsia="zh-CN"/>
        </w:rPr>
        <w:t>; In press</w:t>
      </w:r>
    </w:p>
    <w:p w:rsidR="00DA0D87" w:rsidRPr="00DA0D87" w:rsidRDefault="00DA0D87" w:rsidP="00103D31">
      <w:pPr>
        <w:adjustRightInd w:val="0"/>
        <w:snapToGrid w:val="0"/>
        <w:spacing w:line="360" w:lineRule="auto"/>
        <w:jc w:val="both"/>
        <w:rPr>
          <w:rFonts w:ascii="Book Antiqua" w:hAnsi="Book Antiqua" w:cs="Times New Roman"/>
          <w:color w:val="000000"/>
          <w:lang w:eastAsia="zh-CN"/>
        </w:rPr>
      </w:pPr>
    </w:p>
    <w:p w:rsidR="00DA0D87" w:rsidRDefault="00DA0D87" w:rsidP="00103D31">
      <w:pPr>
        <w:adjustRightInd w:val="0"/>
        <w:snapToGrid w:val="0"/>
        <w:spacing w:line="360" w:lineRule="auto"/>
        <w:jc w:val="both"/>
        <w:rPr>
          <w:rFonts w:ascii="Book Antiqua" w:hAnsi="Book Antiqua" w:cs="Times New Roman"/>
          <w:color w:val="000000"/>
          <w:lang w:val="en-US" w:eastAsia="zh-CN"/>
        </w:rPr>
      </w:pPr>
      <w:r>
        <w:rPr>
          <w:rFonts w:ascii="Book Antiqua" w:hAnsi="Book Antiqua" w:cs="Times New Roman"/>
          <w:color w:val="000000"/>
          <w:lang w:val="en-US" w:eastAsia="zh-CN"/>
        </w:rPr>
        <w:br w:type="page"/>
      </w:r>
    </w:p>
    <w:p w:rsidR="00435F0F" w:rsidRPr="00DA0D87" w:rsidRDefault="00435F0F" w:rsidP="00103D31">
      <w:pPr>
        <w:adjustRightInd w:val="0"/>
        <w:snapToGrid w:val="0"/>
        <w:spacing w:line="360" w:lineRule="auto"/>
        <w:jc w:val="both"/>
        <w:rPr>
          <w:rFonts w:ascii="Book Antiqua" w:hAnsi="Book Antiqua" w:cs="Times New Roman"/>
          <w:caps/>
          <w:color w:val="FF0000"/>
          <w:lang w:val="en-US" w:eastAsia="zh-CN"/>
        </w:rPr>
      </w:pPr>
      <w:r w:rsidRPr="00DA0D87">
        <w:rPr>
          <w:rFonts w:ascii="Book Antiqua" w:hAnsi="Book Antiqua" w:cs="Times New Roman"/>
          <w:b/>
          <w:caps/>
          <w:color w:val="000000"/>
          <w:lang w:val="en-US"/>
        </w:rPr>
        <w:lastRenderedPageBreak/>
        <w:t>Introduction</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Endometriosis is a common condition that affects up to 10% of women in their reproductive years</w:t>
      </w:r>
      <w:r w:rsidR="00797683" w:rsidRPr="00831C55">
        <w:rPr>
          <w:rFonts w:ascii="Book Antiqua" w:hAnsi="Book Antiqua" w:cs="Times New Roman"/>
          <w:color w:val="000000"/>
          <w:vertAlign w:val="superscript"/>
          <w:lang w:val="en-US" w:eastAsia="zh-CN"/>
        </w:rPr>
        <w:t>[</w:t>
      </w:r>
      <w:r w:rsidRPr="00831C55">
        <w:rPr>
          <w:rFonts w:ascii="Book Antiqua" w:hAnsi="Book Antiqua" w:cs="Times New Roman"/>
          <w:color w:val="000000"/>
          <w:vertAlign w:val="superscript"/>
          <w:lang w:val="en-US"/>
        </w:rPr>
        <w:t>1</w:t>
      </w:r>
      <w:r w:rsidR="00797683" w:rsidRPr="00831C55">
        <w:rPr>
          <w:rFonts w:ascii="Book Antiqua" w:hAnsi="Book Antiqua" w:cs="Times New Roman"/>
          <w:color w:val="000000"/>
          <w:vertAlign w:val="superscript"/>
          <w:lang w:val="en-US" w:eastAsia="zh-CN"/>
        </w:rPr>
        <w:t>]</w:t>
      </w:r>
      <w:r w:rsidRPr="00831C55">
        <w:rPr>
          <w:rFonts w:ascii="Book Antiqua" w:hAnsi="Book Antiqua" w:cs="Times New Roman"/>
          <w:color w:val="000000"/>
          <w:lang w:val="en-US"/>
        </w:rPr>
        <w:t>. Deep infiltrating endometriosis (DIE) is characterized by endometriosis implants that penetrate more than 5 mm into the affected tissue. Although the disease is limited in most patients to the genital organs, endometriosis may diffusely involve pelvic structures such as the bowels and urinary tract</w:t>
      </w:r>
      <w:r w:rsidR="00936CCA" w:rsidRPr="00831C55">
        <w:rPr>
          <w:rFonts w:ascii="Book Antiqua" w:hAnsi="Book Antiqua" w:cs="Times New Roman"/>
          <w:color w:val="000000"/>
          <w:vertAlign w:val="superscript"/>
          <w:lang w:val="en-US"/>
        </w:rPr>
        <w:t>[2</w:t>
      </w:r>
      <w:r w:rsidR="00DA0D87">
        <w:rPr>
          <w:rFonts w:ascii="Book Antiqua" w:hAnsi="Book Antiqua" w:cs="Times New Roman" w:hint="eastAsia"/>
          <w:color w:val="000000"/>
          <w:vertAlign w:val="superscript"/>
          <w:lang w:val="en-US" w:eastAsia="zh-CN"/>
        </w:rPr>
        <w:t>-</w:t>
      </w:r>
      <w:r w:rsidR="00936CCA" w:rsidRPr="00831C55">
        <w:rPr>
          <w:rFonts w:ascii="Book Antiqua" w:hAnsi="Book Antiqua" w:cs="Times New Roman"/>
          <w:color w:val="000000"/>
          <w:vertAlign w:val="superscript"/>
          <w:lang w:val="en-US"/>
        </w:rPr>
        <w:t>5]</w:t>
      </w:r>
      <w:r w:rsidRPr="00831C55">
        <w:rPr>
          <w:rFonts w:ascii="Book Antiqua" w:hAnsi="Book Antiqua" w:cs="Times New Roman"/>
          <w:color w:val="000000"/>
          <w:lang w:val="en-US"/>
        </w:rPr>
        <w:t>. The estimated incidence of bowel end</w:t>
      </w:r>
      <w:r w:rsidR="00DA0D87">
        <w:rPr>
          <w:rFonts w:ascii="Book Antiqua" w:hAnsi="Book Antiqua" w:cs="Times New Roman"/>
          <w:color w:val="000000"/>
          <w:lang w:val="en-US"/>
        </w:rPr>
        <w:t>ometriosis is between 3</w:t>
      </w:r>
      <w:r w:rsidR="00DA0D87">
        <w:rPr>
          <w:rFonts w:ascii="Book Antiqua" w:hAnsi="Book Antiqua" w:cs="Times New Roman" w:hint="eastAsia"/>
          <w:color w:val="000000"/>
          <w:lang w:val="en-US" w:eastAsia="zh-CN"/>
        </w:rPr>
        <w:t>%</w:t>
      </w:r>
      <w:r w:rsidR="00DA0D87">
        <w:rPr>
          <w:rFonts w:ascii="Book Antiqua" w:hAnsi="Book Antiqua" w:cs="Times New Roman"/>
          <w:color w:val="000000"/>
          <w:lang w:val="en-US"/>
        </w:rPr>
        <w:t xml:space="preserve"> and 36%</w:t>
      </w:r>
      <w:r w:rsidR="00936CCA" w:rsidRPr="00831C55">
        <w:rPr>
          <w:rFonts w:ascii="Book Antiqua" w:hAnsi="Book Antiqua"/>
          <w:vertAlign w:val="superscript"/>
          <w:lang w:val="en-US"/>
        </w:rPr>
        <w:t>[</w:t>
      </w:r>
      <w:r w:rsidRPr="00831C55">
        <w:rPr>
          <w:rFonts w:ascii="Book Antiqua" w:hAnsi="Book Antiqua"/>
          <w:vertAlign w:val="superscript"/>
          <w:lang w:val="en-US"/>
        </w:rPr>
        <w:t>6</w:t>
      </w:r>
      <w:r w:rsidR="00936CCA" w:rsidRPr="00831C55">
        <w:rPr>
          <w:rFonts w:ascii="Book Antiqua" w:hAnsi="Book Antiqua"/>
          <w:vertAlign w:val="superscript"/>
          <w:lang w:val="en-US"/>
        </w:rPr>
        <w:t>]</w:t>
      </w:r>
      <w:r w:rsidRPr="00831C55">
        <w:rPr>
          <w:rFonts w:ascii="Book Antiqua" w:hAnsi="Book Antiqua" w:cs="Times New Roman"/>
          <w:color w:val="000000"/>
          <w:lang w:val="en-US"/>
        </w:rPr>
        <w:t>, and the rectal and rectosigmoid junction involvement together account for 70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–93% of all intestinal endometriotic lesions</w:t>
      </w:r>
      <w:r w:rsidR="00DA0D87">
        <w:rPr>
          <w:rFonts w:ascii="Book Antiqua" w:hAnsi="Book Antiqua" w:cs="Times New Roman" w:hint="eastAsia"/>
          <w:color w:val="000000"/>
          <w:vertAlign w:val="superscript"/>
          <w:lang w:val="en-US" w:eastAsia="zh-CN"/>
        </w:rPr>
        <w:t>[</w:t>
      </w:r>
      <w:r w:rsidRPr="00831C55">
        <w:rPr>
          <w:rFonts w:ascii="Book Antiqua" w:hAnsi="Book Antiqua" w:cs="Times New Roman"/>
          <w:color w:val="000000"/>
          <w:vertAlign w:val="superscript"/>
          <w:lang w:val="en-US"/>
        </w:rPr>
        <w:t>7</w:t>
      </w:r>
      <w:r w:rsidR="00DA0D87">
        <w:rPr>
          <w:rFonts w:ascii="Book Antiqua" w:hAnsi="Book Antiqua" w:cs="Times New Roman" w:hint="eastAsia"/>
          <w:color w:val="000000"/>
          <w:vertAlign w:val="superscript"/>
          <w:lang w:val="en-US" w:eastAsia="zh-CN"/>
        </w:rPr>
        <w:t>]</w:t>
      </w:r>
      <w:r w:rsidRPr="00831C55">
        <w:rPr>
          <w:rFonts w:ascii="Book Antiqua" w:hAnsi="Book Antiqua" w:cs="Times New Roman"/>
          <w:color w:val="000000"/>
          <w:lang w:val="en-US"/>
        </w:rPr>
        <w:t>.</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Because of the limited efficacy of medical therapy and because symptom recu</w:t>
      </w:r>
      <w:r w:rsidR="00DA0D87">
        <w:rPr>
          <w:rFonts w:ascii="Book Antiqua" w:hAnsi="Book Antiqua" w:cs="Times New Roman"/>
          <w:color w:val="000000"/>
          <w:lang w:val="en-US"/>
        </w:rPr>
        <w:t>rrence rates are as high as 76%</w:t>
      </w:r>
      <w:r w:rsidR="00936CCA" w:rsidRPr="00831C55">
        <w:rPr>
          <w:rFonts w:ascii="Book Antiqua" w:hAnsi="Book Antiqua"/>
          <w:vertAlign w:val="superscript"/>
          <w:lang w:val="en-US"/>
        </w:rPr>
        <w:t>[</w:t>
      </w:r>
      <w:r w:rsidRPr="00831C55">
        <w:rPr>
          <w:rFonts w:ascii="Book Antiqua" w:hAnsi="Book Antiqua"/>
          <w:vertAlign w:val="superscript"/>
          <w:lang w:val="en-US"/>
        </w:rPr>
        <w:t>8</w:t>
      </w:r>
      <w:r w:rsidR="00936CCA" w:rsidRPr="00831C55">
        <w:rPr>
          <w:rFonts w:ascii="Book Antiqua" w:hAnsi="Book Antiqua"/>
          <w:vertAlign w:val="superscript"/>
          <w:lang w:val="en-US"/>
        </w:rPr>
        <w:t>]</w:t>
      </w:r>
      <w:r w:rsidRPr="00831C55">
        <w:rPr>
          <w:rFonts w:ascii="Book Antiqua" w:hAnsi="Book Antiqua" w:cs="Times New Roman"/>
          <w:color w:val="000000"/>
          <w:lang w:val="en-US"/>
        </w:rPr>
        <w:t>, surgical excision is frequently advoc</w:t>
      </w:r>
      <w:r w:rsidR="00DA0D87">
        <w:rPr>
          <w:rFonts w:ascii="Book Antiqua" w:hAnsi="Book Antiqua" w:cs="Times New Roman"/>
          <w:color w:val="000000"/>
          <w:lang w:val="en-US"/>
        </w:rPr>
        <w:t>ated as the treatment of choice</w:t>
      </w:r>
      <w:r w:rsidR="00936CCA" w:rsidRPr="00831C55">
        <w:rPr>
          <w:rFonts w:ascii="Book Antiqua" w:hAnsi="Book Antiqua"/>
          <w:vertAlign w:val="superscript"/>
          <w:lang w:val="en-US"/>
        </w:rPr>
        <w:t>[</w:t>
      </w:r>
      <w:r w:rsidRPr="00831C55">
        <w:rPr>
          <w:rFonts w:ascii="Book Antiqua" w:hAnsi="Book Antiqua"/>
          <w:vertAlign w:val="superscript"/>
          <w:lang w:val="en-US"/>
        </w:rPr>
        <w:t>9,10</w:t>
      </w:r>
      <w:r w:rsidR="00936CCA" w:rsidRPr="00831C55">
        <w:rPr>
          <w:rFonts w:ascii="Book Antiqua" w:hAnsi="Book Antiqua"/>
          <w:vertAlign w:val="superscript"/>
          <w:lang w:val="en-US"/>
        </w:rPr>
        <w:t>]</w:t>
      </w:r>
      <w:r w:rsidRPr="00831C55">
        <w:rPr>
          <w:rFonts w:ascii="Book Antiqua" w:hAnsi="Book Antiqua" w:cs="Times New Roman"/>
          <w:color w:val="000000"/>
          <w:lang w:val="en-US"/>
        </w:rPr>
        <w:t>.</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 xml:space="preserve">Although it is well known that laparoscopic segmental colorectal resection is preferred for the treatment of colorectal endometriosis, little is known about the impact of different surgical techniques on post-operative complications. </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p>
    <w:p w:rsidR="00435F0F" w:rsidRPr="00831C55" w:rsidRDefault="00DA0D87" w:rsidP="00103D31">
      <w:pPr>
        <w:adjustRightInd w:val="0"/>
        <w:snapToGrid w:val="0"/>
        <w:spacing w:line="360" w:lineRule="auto"/>
        <w:jc w:val="both"/>
        <w:rPr>
          <w:rFonts w:ascii="Book Antiqua" w:hAnsi="Book Antiqua" w:cs="Times New Roman"/>
          <w:color w:val="000000"/>
          <w:lang w:val="en-US"/>
        </w:rPr>
      </w:pPr>
      <w:r w:rsidRPr="008E267B">
        <w:rPr>
          <w:rFonts w:ascii="Book Antiqua" w:hAnsi="Book Antiqua"/>
          <w:b/>
        </w:rPr>
        <w:t>MATERIALS AND METHODS</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Utilizing prospectively maintained endometriosis databases,</w:t>
      </w:r>
      <w:r w:rsidRPr="00831C55">
        <w:rPr>
          <w:rFonts w:ascii="Book Antiqua" w:hAnsi="Book Antiqua"/>
          <w:lang w:val="en-US"/>
        </w:rPr>
        <w:t xml:space="preserve"> </w:t>
      </w:r>
      <w:r w:rsidRPr="00831C55">
        <w:rPr>
          <w:rFonts w:ascii="Book Antiqua" w:hAnsi="Book Antiqua" w:cs="Times New Roman"/>
          <w:color w:val="000000"/>
          <w:lang w:val="en-US"/>
        </w:rPr>
        <w:t xml:space="preserve">all consecutive women who underwent colorectal resection for endometriosis from January 2005 to December 2013 were identified for inclusion in a multicenter study (after obtaining local ethics committee approval and signed informed consent). A case-controlled study was designed, including 23 women with and 67 women without post-operative complications, to identify potential risk factors for complications after surgery (focusing on surgical technique). </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Only institutions with a high volume of colorectal surgeries were included, and only prospectively recorded data were analyzed. All consecutive procedures were included in our analyses according to strict inclusion criteria; all patients who were operated on by expert surgeons with standardized indications for surgery were included in our analyses. Specifically, the laparoscopic colectomy learning curve can be considered to be completed after between 30 and 70 procedures. Thus, only procedures that were performed by an expert surgeon (more than 70 laparoscopic colectom</w:t>
      </w:r>
      <w:r w:rsidR="00DA0D87">
        <w:rPr>
          <w:rFonts w:ascii="Book Antiqua" w:hAnsi="Book Antiqua" w:cs="Times New Roman"/>
          <w:color w:val="000000"/>
          <w:lang w:val="en-US"/>
        </w:rPr>
        <w:t>ies) were included in the study</w:t>
      </w:r>
      <w:r w:rsidR="00936CCA" w:rsidRPr="00831C55">
        <w:rPr>
          <w:rFonts w:ascii="Book Antiqua" w:hAnsi="Book Antiqua" w:cs="Times New Roman"/>
          <w:color w:val="000000"/>
          <w:vertAlign w:val="superscript"/>
          <w:lang w:val="en-US"/>
        </w:rPr>
        <w:t>[11]</w:t>
      </w:r>
      <w:r w:rsidRPr="00831C55">
        <w:rPr>
          <w:rFonts w:ascii="Book Antiqua" w:hAnsi="Book Antiqua" w:cs="Times New Roman"/>
          <w:color w:val="000000"/>
          <w:lang w:val="en-US"/>
        </w:rPr>
        <w:t xml:space="preserve">; furthermore, all procedures were performed by a multidisciplinary surgical team, including an expert colorectal surgeon and a gynecologist. Indications for colorectal resection </w:t>
      </w:r>
      <w:r w:rsidRPr="00831C55">
        <w:rPr>
          <w:rFonts w:ascii="Book Antiqua" w:hAnsi="Book Antiqua" w:cs="Times New Roman"/>
          <w:lang w:val="en-US"/>
        </w:rPr>
        <w:t xml:space="preserve">included the presence of colorectal involvement in deep bowel endometriosis </w:t>
      </w:r>
      <w:r w:rsidRPr="00831C55">
        <w:rPr>
          <w:rFonts w:ascii="Book Antiqua" w:hAnsi="Book Antiqua" w:cs="Times New Roman"/>
          <w:lang w:val="en-US"/>
        </w:rPr>
        <w:lastRenderedPageBreak/>
        <w:t>diagnosed by laparoscopy</w:t>
      </w:r>
      <w:r w:rsidR="00DA0D87">
        <w:rPr>
          <w:rFonts w:ascii="Book Antiqua" w:hAnsi="Book Antiqua" w:hint="eastAsia"/>
          <w:vertAlign w:val="superscript"/>
          <w:lang w:val="en-US" w:eastAsia="zh-CN"/>
        </w:rPr>
        <w:t>[</w:t>
      </w:r>
      <w:r w:rsidRPr="00831C55">
        <w:rPr>
          <w:rFonts w:ascii="Book Antiqua" w:hAnsi="Book Antiqua"/>
          <w:vertAlign w:val="superscript"/>
          <w:lang w:val="en-US"/>
        </w:rPr>
        <w:t>12</w:t>
      </w:r>
      <w:r w:rsidR="00DA0D87">
        <w:rPr>
          <w:rFonts w:ascii="Book Antiqua" w:hAnsi="Book Antiqua" w:hint="eastAsia"/>
          <w:vertAlign w:val="superscript"/>
          <w:lang w:val="en-US" w:eastAsia="zh-CN"/>
        </w:rPr>
        <w:t>]</w:t>
      </w:r>
      <w:r w:rsidRPr="00831C55">
        <w:rPr>
          <w:rFonts w:ascii="Book Antiqua" w:hAnsi="Book Antiqua" w:cs="Times New Roman"/>
          <w:lang w:val="en-US"/>
        </w:rPr>
        <w:t xml:space="preserve"> and of endometriosis-related symptoms (</w:t>
      </w:r>
      <w:r w:rsidRPr="00DA0D87">
        <w:rPr>
          <w:rFonts w:ascii="Book Antiqua" w:hAnsi="Book Antiqua" w:cs="Times New Roman"/>
          <w:i/>
          <w:lang w:val="en-US"/>
        </w:rPr>
        <w:t>i.e.</w:t>
      </w:r>
      <w:r w:rsidRPr="00831C55">
        <w:rPr>
          <w:rFonts w:ascii="Book Antiqua" w:hAnsi="Book Antiqua" w:cs="Times New Roman"/>
          <w:lang w:val="en-US"/>
        </w:rPr>
        <w:t>, pelvic pain, dyschezia, rectal bleeding, obstruction, and dyspareunia).</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 xml:space="preserve">Different surgical approaches were performed according to the clinical advice of each individual surgeon. A propensity score analysis was performed to exclude any bias related to the allocation of each patient into the different surgical technique groups. </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The dissection is performed through the rectovaginal septum, where endometriosis implants are frequently found and must be removed. The rectum is mobilized at least 2 cm below the nodule of the endometriosis. The stapler is introduced into the peritoneal cavity, and the rectum is then sectioned. After extracting the rectal stump, the rectum or the rectosigmoid (depending on the disease extension) is resected. Then, the head of the EEA stapler (usually 29 mm) is positioned, the pneumoperitoneum is reconstituted, and a transanal end-to-end colorectal anastomosis is performed according to the Knight–Griffen technique. According to the clinical advice of each surgeon, flexure mobilization, mesenteric artery ligation, diverting ileostomy or transvaginal colon extraction may be performed.</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To minimize the bias related to different post-surgical management, the post-operative period was homogenized to exclude patients who received different medical and nursing care. Specifically, on post-operative day 1, endovenous hydration was suspended, and the patients were allowed to drink liquids and consume oral medicines. Criteria for discharge included symptom absence, tolerance of a minimum of three meals without restrictions, and stool passage.</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Prospectively collected data included gender, age, body mass index (BMI), American Society of Anesthesiologists risk class, endometriosis localization (from anal verge), operative time, conversion, intraoperative complications and post-operative surgical complications, such as anastomotic dehiscence, bleeding, infection and bowel dysfunction.</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Short-term follow-up was conducted at 5 and 30 d after discharge. All adverse events that occurred within 90 d after surgery were considered to be complications.</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The term anastomotic leakage defines all conditions with clinical or radiologic anastomotic dehiscence, with or without the need for surgical revision. Any bleeding led to an evaluation to determine if a blood transfusion was required. Bowel dysfunction was considered if any problems with the frequency, consistency and/or ability to control bowel movements occurred after surgery.</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b/>
          <w:color w:val="000000"/>
          <w:lang w:val="en-US"/>
        </w:rPr>
      </w:pPr>
      <w:r w:rsidRPr="00831C55">
        <w:rPr>
          <w:rFonts w:ascii="Book Antiqua" w:hAnsi="Book Antiqua" w:cs="Times New Roman"/>
          <w:color w:val="000000"/>
          <w:lang w:val="en-US"/>
        </w:rPr>
        <w:lastRenderedPageBreak/>
        <w:t>Statistical analysis was performed with SPSS 16 (SPSS Inc., Chicago, IL, U</w:t>
      </w:r>
      <w:r w:rsidR="00DA0D87">
        <w:rPr>
          <w:rFonts w:ascii="Book Antiqua" w:hAnsi="Book Antiqua" w:cs="Times New Roman" w:hint="eastAsia"/>
          <w:color w:val="000000"/>
          <w:lang w:val="en-US" w:eastAsia="zh-CN"/>
        </w:rPr>
        <w:t>nited States</w:t>
      </w:r>
      <w:r w:rsidRPr="00831C55">
        <w:rPr>
          <w:rFonts w:ascii="Book Antiqua" w:hAnsi="Book Antiqua" w:cs="Times New Roman"/>
          <w:color w:val="000000"/>
          <w:lang w:val="en-US"/>
        </w:rPr>
        <w:t xml:space="preserve">). Continuous data are expressed as the mean ± SD; categorical variables are expressed as a percentage. To compare continuous variables, an independent sample </w:t>
      </w:r>
      <w:r w:rsidRPr="00DA0D87">
        <w:rPr>
          <w:rFonts w:ascii="Book Antiqua" w:hAnsi="Book Antiqua" w:cs="Times New Roman"/>
          <w:i/>
          <w:color w:val="000000"/>
          <w:lang w:val="en-US"/>
        </w:rPr>
        <w:t>t</w:t>
      </w:r>
      <w:r w:rsidRPr="00831C55">
        <w:rPr>
          <w:rFonts w:ascii="Book Antiqua" w:hAnsi="Book Antiqua" w:cs="Times New Roman"/>
          <w:color w:val="000000"/>
          <w:lang w:val="en-US"/>
        </w:rPr>
        <w:t xml:space="preserve">-test was performed. The Wilcoxon test for paired samples was employed as a non-parametric equivalent of the paired sample t-test used for continuous variables. The </w:t>
      </w:r>
      <w:r w:rsidR="00DA0D87" w:rsidRPr="00370F5A">
        <w:rPr>
          <w:rFonts w:ascii="Symbol" w:hAnsi="Symbol"/>
          <w:i/>
          <w:kern w:val="0"/>
        </w:rPr>
        <w:t></w:t>
      </w:r>
      <w:r w:rsidR="00DA0D87" w:rsidRPr="00FB2D51">
        <w:rPr>
          <w:rFonts w:ascii="Book Antiqua" w:hAnsi="Book Antiqua" w:hint="eastAsia"/>
          <w:vertAlign w:val="superscript"/>
        </w:rPr>
        <w:t>2</w:t>
      </w:r>
      <w:r w:rsidRPr="00831C55">
        <w:rPr>
          <w:rFonts w:ascii="Book Antiqua" w:hAnsi="Book Antiqua" w:cs="Times New Roman"/>
          <w:color w:val="000000"/>
          <w:lang w:val="en-US"/>
        </w:rPr>
        <w:t xml:space="preserve"> test was employed to analyze categorical data. When the minimum expected value was &lt;</w:t>
      </w:r>
      <w:r w:rsidR="00DA0D87">
        <w:rPr>
          <w:rFonts w:ascii="Book Antiqua" w:hAnsi="Book Antiqua" w:cs="Times New Roman" w:hint="eastAsia"/>
          <w:color w:val="000000"/>
          <w:lang w:val="en-US" w:eastAsia="zh-CN"/>
        </w:rPr>
        <w:t xml:space="preserve"> </w:t>
      </w:r>
      <w:r w:rsidRPr="00831C55">
        <w:rPr>
          <w:rFonts w:ascii="Book Antiqua" w:hAnsi="Book Antiqua" w:cs="Times New Roman"/>
          <w:color w:val="000000"/>
          <w:lang w:val="en-US"/>
        </w:rPr>
        <w:t xml:space="preserve">5, Fisher’s exact test was used. All results are presented as 2-tailed values with statistical significance if </w:t>
      </w:r>
      <w:r w:rsidRPr="00DA0D87">
        <w:rPr>
          <w:rFonts w:ascii="Book Antiqua" w:hAnsi="Book Antiqua" w:cs="Times New Roman"/>
          <w:i/>
          <w:caps/>
          <w:color w:val="000000"/>
          <w:lang w:val="en-US"/>
        </w:rPr>
        <w:t>p</w:t>
      </w:r>
      <w:r w:rsidRPr="00831C55">
        <w:rPr>
          <w:rFonts w:ascii="Book Antiqua" w:hAnsi="Book Antiqua" w:cs="Times New Roman"/>
          <w:color w:val="000000"/>
          <w:lang w:val="en-US"/>
        </w:rPr>
        <w:t xml:space="preserve"> values were &lt;</w:t>
      </w:r>
      <w:r w:rsidR="00DA0D87">
        <w:rPr>
          <w:rFonts w:ascii="Book Antiqua" w:hAnsi="Book Antiqua" w:cs="Times New Roman" w:hint="eastAsia"/>
          <w:color w:val="000000"/>
          <w:lang w:val="en-US" w:eastAsia="zh-CN"/>
        </w:rPr>
        <w:t xml:space="preserve"> </w:t>
      </w:r>
      <w:r w:rsidRPr="00831C55">
        <w:rPr>
          <w:rFonts w:ascii="Book Antiqua" w:hAnsi="Book Antiqua" w:cs="Times New Roman"/>
          <w:color w:val="000000"/>
          <w:lang w:val="en-US"/>
        </w:rPr>
        <w:t>0.05. To adjust for all the other variables and to make predictions, multivariate analyses were performed with post-operative complication occurrence (logistic regression) as dependent variables and with major clinical and demographic characteristics as well as surgical approach as independent variables.</w:t>
      </w:r>
    </w:p>
    <w:p w:rsidR="00435F0F" w:rsidRPr="00831C55" w:rsidRDefault="00435F0F" w:rsidP="00103D31">
      <w:pPr>
        <w:adjustRightInd w:val="0"/>
        <w:snapToGrid w:val="0"/>
        <w:spacing w:line="360" w:lineRule="auto"/>
        <w:jc w:val="both"/>
        <w:rPr>
          <w:rFonts w:ascii="Book Antiqua" w:hAnsi="Book Antiqua" w:cs="Times New Roman"/>
          <w:b/>
          <w:color w:val="000000"/>
          <w:lang w:val="en-US"/>
        </w:rPr>
      </w:pPr>
    </w:p>
    <w:p w:rsidR="00435F0F" w:rsidRPr="00DA0D87" w:rsidRDefault="00435F0F" w:rsidP="00103D31">
      <w:pPr>
        <w:adjustRightInd w:val="0"/>
        <w:snapToGrid w:val="0"/>
        <w:spacing w:line="360" w:lineRule="auto"/>
        <w:jc w:val="both"/>
        <w:rPr>
          <w:rFonts w:ascii="Book Antiqua" w:hAnsi="Book Antiqua" w:cs="Times New Roman"/>
          <w:caps/>
          <w:color w:val="000000"/>
          <w:lang w:val="en-US" w:eastAsia="zh-CN"/>
        </w:rPr>
      </w:pPr>
      <w:r w:rsidRPr="00DA0D87">
        <w:rPr>
          <w:rFonts w:ascii="Book Antiqua" w:hAnsi="Book Antiqua" w:cs="Times New Roman"/>
          <w:b/>
          <w:caps/>
          <w:color w:val="000000"/>
          <w:lang w:val="en-US"/>
        </w:rPr>
        <w:t>Results</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Demographics and disease-related data for each cohort are shown in Table 1. There were no significant differences in terms of age, BMI, or symptoms between the two groups.</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Operative time (207</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1 </w:t>
      </w:r>
      <w:r w:rsidRPr="00831C55">
        <w:rPr>
          <w:rFonts w:ascii="Book Antiqua" w:eastAsia="MS Gothic" w:hAnsi="Book Antiqua" w:cs="Times New Roman"/>
          <w:color w:val="000000"/>
          <w:lang w:val="en-US"/>
        </w:rPr>
        <w:t>± 53</w:t>
      </w:r>
      <w:r w:rsidR="00DA0D87">
        <w:rPr>
          <w:rFonts w:ascii="Book Antiqua" w:hAnsi="Book Antiqua" w:cs="Times New Roman" w:hint="eastAsia"/>
          <w:color w:val="000000"/>
          <w:lang w:val="en-US" w:eastAsia="zh-CN"/>
        </w:rPr>
        <w:t>.</w:t>
      </w:r>
      <w:r w:rsidRPr="00831C55">
        <w:rPr>
          <w:rFonts w:ascii="Book Antiqua" w:eastAsia="MS Gothic" w:hAnsi="Book Antiqua" w:cs="Times New Roman"/>
          <w:color w:val="000000"/>
          <w:lang w:val="en-US"/>
        </w:rPr>
        <w:t xml:space="preserve">3 min in complicated cases </w:t>
      </w:r>
      <w:r w:rsidR="00697481" w:rsidRPr="00697481">
        <w:rPr>
          <w:rFonts w:ascii="Book Antiqua" w:eastAsia="MS Gothic" w:hAnsi="Book Antiqua" w:cs="Times New Roman"/>
          <w:i/>
          <w:color w:val="000000"/>
          <w:lang w:val="en-US"/>
        </w:rPr>
        <w:t>vs</w:t>
      </w:r>
      <w:r w:rsidRPr="00831C55">
        <w:rPr>
          <w:rFonts w:ascii="Book Antiqua" w:eastAsia="MS Gothic" w:hAnsi="Book Antiqua" w:cs="Times New Roman"/>
          <w:color w:val="000000"/>
          <w:lang w:val="en-US"/>
        </w:rPr>
        <w:t xml:space="preserve"> 206</w:t>
      </w:r>
      <w:r w:rsidR="00DA0D87">
        <w:rPr>
          <w:rFonts w:ascii="Book Antiqua" w:hAnsi="Book Antiqua" w:cs="Times New Roman" w:hint="eastAsia"/>
          <w:color w:val="000000"/>
          <w:lang w:val="en-US" w:eastAsia="zh-CN"/>
        </w:rPr>
        <w:t>.</w:t>
      </w:r>
      <w:r w:rsidRPr="00831C55">
        <w:rPr>
          <w:rFonts w:ascii="Book Antiqua" w:eastAsia="MS Gothic" w:hAnsi="Book Antiqua" w:cs="Times New Roman"/>
          <w:color w:val="000000"/>
          <w:lang w:val="en-US"/>
        </w:rPr>
        <w:t>7 ± 8 min in uncomplicated cases) was similar in both groups (</w:t>
      </w:r>
      <w:r w:rsidR="00DA0D87" w:rsidRPr="00DA0D87">
        <w:rPr>
          <w:rFonts w:ascii="Book Antiqua" w:eastAsia="MS Gothic" w:hAnsi="Book Antiqua" w:cs="Times New Roman"/>
          <w:i/>
          <w:caps/>
          <w:color w:val="000000"/>
          <w:lang w:val="en-US"/>
        </w:rPr>
        <w:t>p =</w:t>
      </w:r>
      <w:r w:rsidRPr="00831C55">
        <w:rPr>
          <w:rFonts w:ascii="Book Antiqua" w:eastAsia="MS Gothic" w:hAnsi="Book Antiqua" w:cs="Times New Roman"/>
          <w:color w:val="000000"/>
          <w:lang w:val="en-US"/>
        </w:rPr>
        <w:t xml:space="preserve"> 0</w:t>
      </w:r>
      <w:r w:rsidR="00DA0D87">
        <w:rPr>
          <w:rFonts w:ascii="Book Antiqua" w:hAnsi="Book Antiqua" w:cs="Times New Roman" w:hint="eastAsia"/>
          <w:color w:val="000000"/>
          <w:lang w:val="en-US" w:eastAsia="zh-CN"/>
        </w:rPr>
        <w:t>.</w:t>
      </w:r>
      <w:r w:rsidRPr="00831C55">
        <w:rPr>
          <w:rFonts w:ascii="Book Antiqua" w:eastAsia="MS Gothic" w:hAnsi="Book Antiqua" w:cs="Times New Roman"/>
          <w:color w:val="000000"/>
          <w:lang w:val="en-US"/>
        </w:rPr>
        <w:t>98). Interestingly, a multivariate analysis (linear regression) showed that after adjusting for different surgical techniques (laparoscopy, single access laparoscopy, flexure mobilization, ileostomy creation, mesenteric artery ligation and transvaginal extraction), operative time was significantly longer only in cases of flexure mobilization (</w:t>
      </w:r>
      <w:r w:rsidRPr="00831C55">
        <w:rPr>
          <w:rFonts w:ascii="Book Antiqua" w:hAnsi="Book Antiqua" w:cs="Times New Roman"/>
          <w:color w:val="000000"/>
          <w:lang w:val="en-US"/>
        </w:rPr>
        <w:t>β =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3, </w:t>
      </w:r>
      <w:r w:rsidR="00DA0D87" w:rsidRPr="00DA0D87">
        <w:rPr>
          <w:rFonts w:ascii="Book Antiqua" w:hAnsi="Book Antiqua" w:cs="Times New Roman"/>
          <w:i/>
          <w:caps/>
          <w:color w:val="000000"/>
          <w:lang w:val="en-US"/>
        </w:rPr>
        <w:t>p =</w:t>
      </w:r>
      <w:r w:rsidRPr="00831C55">
        <w:rPr>
          <w:rFonts w:ascii="Book Antiqua" w:hAnsi="Book Antiqua" w:cs="Times New Roman"/>
          <w:color w:val="000000"/>
          <w:lang w:val="en-US"/>
        </w:rPr>
        <w:t xml:space="preserve">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01). However, time to flatus was similar in complicated and uncomplicated cases (36</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1 </w:t>
      </w:r>
      <w:r w:rsidRPr="00831C55">
        <w:rPr>
          <w:rFonts w:ascii="Book Antiqua" w:eastAsia="MS Gothic" w:hAnsi="Book Antiqua"/>
          <w:color w:val="000000"/>
          <w:lang w:val="en-US"/>
        </w:rPr>
        <w:t xml:space="preserve">± </w:t>
      </w:r>
      <w:r w:rsidRPr="00831C55">
        <w:rPr>
          <w:rFonts w:ascii="Book Antiqua" w:hAnsi="Book Antiqua" w:cs="Times New Roman"/>
          <w:color w:val="000000"/>
          <w:lang w:val="en-US"/>
        </w:rPr>
        <w:t>18</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2 </w:t>
      </w:r>
      <w:r w:rsidR="00697481" w:rsidRPr="00697481">
        <w:rPr>
          <w:rFonts w:ascii="Book Antiqua" w:hAnsi="Book Antiqua" w:cs="Times New Roman"/>
          <w:i/>
          <w:color w:val="000000"/>
          <w:lang w:val="en-US"/>
        </w:rPr>
        <w:t>vs</w:t>
      </w:r>
      <w:r w:rsidRPr="00831C55">
        <w:rPr>
          <w:rFonts w:ascii="Book Antiqua" w:hAnsi="Book Antiqua" w:cs="Times New Roman"/>
          <w:color w:val="000000"/>
          <w:lang w:val="en-US"/>
        </w:rPr>
        <w:t xml:space="preserve"> 29</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6 </w:t>
      </w:r>
      <w:r w:rsidRPr="00831C55">
        <w:rPr>
          <w:rFonts w:ascii="Book Antiqua" w:eastAsia="MS Gothic" w:hAnsi="Book Antiqua"/>
          <w:color w:val="000000"/>
          <w:lang w:val="en-US"/>
        </w:rPr>
        <w:t>±</w:t>
      </w:r>
      <w:r w:rsidR="00DA0D87">
        <w:rPr>
          <w:rFonts w:ascii="Book Antiqua" w:hAnsi="Book Antiqua" w:cs="Times New Roman"/>
          <w:color w:val="000000"/>
          <w:lang w:val="en-US"/>
        </w:rPr>
        <w:t xml:space="preserve"> 17 h</w:t>
      </w:r>
      <w:r w:rsidRPr="00831C55">
        <w:rPr>
          <w:rFonts w:ascii="Book Antiqua" w:hAnsi="Book Antiqua" w:cs="Times New Roman"/>
          <w:color w:val="000000"/>
          <w:lang w:val="en-US"/>
        </w:rPr>
        <w:t xml:space="preserve">, </w:t>
      </w:r>
      <w:r w:rsidR="00DA0D87" w:rsidRPr="00DA0D87">
        <w:rPr>
          <w:rFonts w:ascii="Book Antiqua" w:hAnsi="Book Antiqua" w:cs="Times New Roman"/>
          <w:i/>
          <w:caps/>
          <w:color w:val="000000"/>
          <w:lang w:val="en-US"/>
        </w:rPr>
        <w:t>p =</w:t>
      </w:r>
      <w:r w:rsidRPr="00831C55">
        <w:rPr>
          <w:rFonts w:ascii="Book Antiqua" w:hAnsi="Book Antiqua" w:cs="Times New Roman"/>
          <w:color w:val="000000"/>
          <w:lang w:val="en-US"/>
        </w:rPr>
        <w:t xml:space="preserve">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13); the length of hospital stay was statistically shorter in uncomplicated cases (7</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9 </w:t>
      </w:r>
      <w:r w:rsidRPr="00831C55">
        <w:rPr>
          <w:rFonts w:ascii="Book Antiqua" w:eastAsia="MS Gothic" w:hAnsi="Book Antiqua"/>
          <w:color w:val="000000"/>
          <w:lang w:val="en-US"/>
        </w:rPr>
        <w:t xml:space="preserve">± </w:t>
      </w:r>
      <w:r w:rsidRPr="00831C55">
        <w:rPr>
          <w:rFonts w:ascii="Book Antiqua" w:hAnsi="Book Antiqua" w:cs="Times New Roman"/>
          <w:color w:val="000000"/>
          <w:lang w:val="en-US"/>
        </w:rPr>
        <w:t>3</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1 in complicated </w:t>
      </w:r>
      <w:r w:rsidR="00697481" w:rsidRPr="00697481">
        <w:rPr>
          <w:rFonts w:ascii="Book Antiqua" w:hAnsi="Book Antiqua" w:cs="Times New Roman"/>
          <w:i/>
          <w:color w:val="000000"/>
          <w:lang w:val="en-US"/>
        </w:rPr>
        <w:t>vs</w:t>
      </w:r>
      <w:r w:rsidRPr="00831C55">
        <w:rPr>
          <w:rFonts w:ascii="Book Antiqua" w:hAnsi="Book Antiqua" w:cs="Times New Roman"/>
          <w:color w:val="000000"/>
          <w:lang w:val="en-US"/>
        </w:rPr>
        <w:t xml:space="preserve"> 6</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4 </w:t>
      </w:r>
      <w:r w:rsidRPr="00831C55">
        <w:rPr>
          <w:rFonts w:ascii="Book Antiqua" w:eastAsia="MS Gothic" w:hAnsi="Book Antiqua"/>
          <w:color w:val="000000"/>
          <w:lang w:val="en-US"/>
        </w:rPr>
        <w:t xml:space="preserve">± </w:t>
      </w:r>
      <w:r w:rsidRPr="00831C55">
        <w:rPr>
          <w:rFonts w:ascii="Book Antiqua" w:hAnsi="Book Antiqua" w:cs="Times New Roman"/>
          <w:color w:val="000000"/>
          <w:lang w:val="en-US"/>
        </w:rPr>
        <w:t>1</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5 in uncomplicated cases, </w:t>
      </w:r>
      <w:r w:rsidRPr="00DA0D87">
        <w:rPr>
          <w:rFonts w:ascii="Book Antiqua" w:hAnsi="Book Antiqua" w:cs="Times New Roman"/>
          <w:i/>
          <w:caps/>
          <w:color w:val="000000"/>
          <w:lang w:val="en-US"/>
        </w:rPr>
        <w:t>p</w:t>
      </w:r>
      <w:r w:rsidRPr="00831C55">
        <w:rPr>
          <w:rFonts w:ascii="Book Antiqua" w:hAnsi="Book Antiqua" w:cs="Times New Roman"/>
          <w:color w:val="000000"/>
          <w:lang w:val="en-US"/>
        </w:rPr>
        <w:t xml:space="preserve"> &lt;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001). </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 xml:space="preserve">All the different surgical techniques are summarized in Table 2. We registered a similar number of complicated cases. A multivariate regression analysis (stepwise method) showed that after adjusting for major clinical, demographic and surgical characteristics, complicated cases were associated only with endometriosis localization from anal verge (OR </w:t>
      </w:r>
      <w:r w:rsidR="00DA0D87">
        <w:rPr>
          <w:rFonts w:ascii="Book Antiqua" w:hAnsi="Book Antiqua" w:cs="Times New Roman" w:hint="eastAsia"/>
          <w:color w:val="000000"/>
          <w:lang w:val="en-US" w:eastAsia="zh-CN"/>
        </w:rPr>
        <w:t xml:space="preserve">= </w:t>
      </w:r>
      <w:r w:rsidRPr="00831C55">
        <w:rPr>
          <w:rFonts w:ascii="Book Antiqua" w:hAnsi="Book Antiqua" w:cs="Times New Roman"/>
          <w:color w:val="000000"/>
          <w:lang w:val="en-US"/>
        </w:rPr>
        <w:t>0</w:t>
      </w:r>
      <w:r w:rsidR="00DA0D87">
        <w:rPr>
          <w:rFonts w:ascii="Book Antiqua" w:hAnsi="Book Antiqua" w:cs="Times New Roman" w:hint="eastAsia"/>
          <w:color w:val="000000"/>
          <w:lang w:val="en-US" w:eastAsia="zh-CN"/>
        </w:rPr>
        <w:t>.</w:t>
      </w:r>
      <w:r w:rsidR="00DA0D87">
        <w:rPr>
          <w:rFonts w:ascii="Book Antiqua" w:hAnsi="Book Antiqua" w:cs="Times New Roman"/>
          <w:color w:val="000000"/>
          <w:lang w:val="en-US"/>
        </w:rPr>
        <w:t>8 95%</w:t>
      </w:r>
      <w:r w:rsidRPr="00831C55">
        <w:rPr>
          <w:rFonts w:ascii="Book Antiqua" w:hAnsi="Book Antiqua" w:cs="Times New Roman"/>
          <w:color w:val="000000"/>
          <w:lang w:val="en-US"/>
        </w:rPr>
        <w:t>CI</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74</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98, </w:t>
      </w:r>
      <w:r w:rsidR="00DA0D87" w:rsidRPr="00DA0D87">
        <w:rPr>
          <w:rFonts w:ascii="Book Antiqua" w:hAnsi="Book Antiqua" w:cs="Times New Roman"/>
          <w:i/>
          <w:caps/>
          <w:color w:val="000000"/>
          <w:lang w:val="en-US"/>
        </w:rPr>
        <w:t>p =</w:t>
      </w:r>
      <w:r w:rsidRPr="00831C55">
        <w:rPr>
          <w:rFonts w:ascii="Book Antiqua" w:hAnsi="Book Antiqua" w:cs="Times New Roman"/>
          <w:color w:val="000000"/>
          <w:lang w:val="en-US"/>
        </w:rPr>
        <w:t xml:space="preserve">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03). Interestingly, the analysis of the association between post-operative complications and each different surgical technique (Figures 1-4) revealed that only bowel dysfunction after surgery was associated with mesenteric artery ligation (11 out of 44 dysfunctions in the mesenteric artery ligation group </w:t>
      </w:r>
      <w:r w:rsidR="00697481" w:rsidRPr="00697481">
        <w:rPr>
          <w:rFonts w:ascii="Book Antiqua" w:hAnsi="Book Antiqua" w:cs="Times New Roman"/>
          <w:i/>
          <w:color w:val="000000"/>
          <w:lang w:val="en-US"/>
        </w:rPr>
        <w:t>vs</w:t>
      </w:r>
      <w:r w:rsidRPr="00831C55">
        <w:rPr>
          <w:rFonts w:ascii="Book Antiqua" w:hAnsi="Book Antiqua" w:cs="Times New Roman"/>
          <w:color w:val="000000"/>
          <w:lang w:val="en-US"/>
        </w:rPr>
        <w:t xml:space="preserve"> 2 out of 36 cases in the </w:t>
      </w:r>
      <w:r w:rsidRPr="00831C55">
        <w:rPr>
          <w:rFonts w:ascii="Book Antiqua" w:hAnsi="Book Antiqua" w:cs="Times New Roman"/>
          <w:color w:val="000000"/>
          <w:lang w:val="en-US"/>
        </w:rPr>
        <w:lastRenderedPageBreak/>
        <w:t xml:space="preserve">no mesenteric artery ligation group, </w:t>
      </w:r>
      <w:r w:rsidR="00DA0D87" w:rsidRPr="00DA0D87">
        <w:rPr>
          <w:rFonts w:ascii="Book Antiqua" w:hAnsi="Book Antiqua" w:cs="Times New Roman"/>
          <w:i/>
          <w:caps/>
          <w:color w:val="000000"/>
          <w:lang w:val="en-US"/>
        </w:rPr>
        <w:t>p =</w:t>
      </w:r>
      <w:r w:rsidRPr="00831C55">
        <w:rPr>
          <w:rFonts w:ascii="Book Antiqua" w:hAnsi="Book Antiqua" w:cs="Times New Roman"/>
          <w:color w:val="000000"/>
          <w:lang w:val="en-US"/>
        </w:rPr>
        <w:t xml:space="preserve">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 xml:space="preserve">03). However, a trend toward less infection and dysfunction was obtained after laparoscopic surgery (infection: 5% in the laparoscopic group </w:t>
      </w:r>
      <w:r w:rsidR="00697481" w:rsidRPr="00697481">
        <w:rPr>
          <w:rFonts w:ascii="Book Antiqua" w:hAnsi="Book Antiqua" w:cs="Times New Roman"/>
          <w:i/>
          <w:color w:val="000000"/>
          <w:lang w:val="en-US"/>
        </w:rPr>
        <w:t>vs</w:t>
      </w:r>
      <w:r w:rsidRPr="00831C55">
        <w:rPr>
          <w:rFonts w:ascii="Book Antiqua" w:hAnsi="Book Antiqua" w:cs="Times New Roman"/>
          <w:color w:val="000000"/>
          <w:lang w:val="en-US"/>
        </w:rPr>
        <w:t xml:space="preserve"> 15% in the open group; dysfunction: 14% in the laparoscopic group </w:t>
      </w:r>
      <w:r w:rsidR="00697481" w:rsidRPr="00697481">
        <w:rPr>
          <w:rFonts w:ascii="Book Antiqua" w:hAnsi="Book Antiqua" w:cs="Times New Roman"/>
          <w:i/>
          <w:color w:val="000000"/>
          <w:lang w:val="en-US"/>
        </w:rPr>
        <w:t>vs</w:t>
      </w:r>
      <w:r w:rsidRPr="00831C55">
        <w:rPr>
          <w:rFonts w:ascii="Book Antiqua" w:hAnsi="Book Antiqua" w:cs="Times New Roman"/>
          <w:color w:val="000000"/>
          <w:lang w:val="en-US"/>
        </w:rPr>
        <w:t xml:space="preserve"> 23% in the open group). Similarly, a trend toward more bleeding was obtained after flexure mobilization (5% in the flexure mobilization group </w:t>
      </w:r>
      <w:r w:rsidR="00697481" w:rsidRPr="00697481">
        <w:rPr>
          <w:rFonts w:ascii="Book Antiqua" w:hAnsi="Book Antiqua" w:cs="Times New Roman"/>
          <w:i/>
          <w:color w:val="000000"/>
          <w:lang w:val="en-US"/>
        </w:rPr>
        <w:t>vs</w:t>
      </w:r>
      <w:r w:rsidRPr="00831C55">
        <w:rPr>
          <w:rFonts w:ascii="Book Antiqua" w:hAnsi="Book Antiqua" w:cs="Times New Roman"/>
          <w:color w:val="000000"/>
          <w:lang w:val="en-US"/>
        </w:rPr>
        <w:t xml:space="preserve"> 0% in the no flexure mobilization group). Finally, a trend toward more bleeding was observed after mesenteric artery ligation (6% in the mesenteric ligation group </w:t>
      </w:r>
      <w:r w:rsidR="00697481" w:rsidRPr="00697481">
        <w:rPr>
          <w:rFonts w:ascii="Book Antiqua" w:hAnsi="Book Antiqua" w:cs="Times New Roman"/>
          <w:i/>
          <w:color w:val="000000"/>
          <w:lang w:val="en-US"/>
        </w:rPr>
        <w:t>vs</w:t>
      </w:r>
      <w:r w:rsidRPr="00831C55">
        <w:rPr>
          <w:rFonts w:ascii="Book Antiqua" w:hAnsi="Book Antiqua" w:cs="Times New Roman"/>
          <w:color w:val="000000"/>
          <w:lang w:val="en-US"/>
        </w:rPr>
        <w:t xml:space="preserve"> 0% in the no mesenteric ligation group). </w:t>
      </w:r>
    </w:p>
    <w:p w:rsidR="00435F0F" w:rsidRPr="00831C55" w:rsidRDefault="00435F0F" w:rsidP="00103D31">
      <w:pPr>
        <w:adjustRightInd w:val="0"/>
        <w:snapToGrid w:val="0"/>
        <w:spacing w:line="360" w:lineRule="auto"/>
        <w:jc w:val="both"/>
        <w:rPr>
          <w:rFonts w:ascii="Book Antiqua" w:hAnsi="Book Antiqua" w:cs="Times New Roman"/>
          <w:b/>
          <w:color w:val="000000"/>
          <w:lang w:val="en-US"/>
        </w:rPr>
      </w:pPr>
      <w:r w:rsidRPr="00831C55">
        <w:rPr>
          <w:rFonts w:ascii="Book Antiqua" w:hAnsi="Book Antiqua" w:cs="Times New Roman"/>
          <w:color w:val="000000"/>
          <w:lang w:val="en-US"/>
        </w:rPr>
        <w:t xml:space="preserve">Interestingly, the incidence of </w:t>
      </w:r>
      <w:r w:rsidRPr="00831C55">
        <w:rPr>
          <w:rFonts w:ascii="Book Antiqua" w:hAnsi="Book Antiqua" w:cs="Times New Roman"/>
          <w:lang w:val="en-US"/>
        </w:rPr>
        <w:t>leakage</w:t>
      </w:r>
      <w:r w:rsidRPr="00831C55">
        <w:rPr>
          <w:rFonts w:ascii="Book Antiqua" w:hAnsi="Book Antiqua" w:cs="Times New Roman"/>
          <w:color w:val="000000"/>
          <w:lang w:val="en-US"/>
        </w:rPr>
        <w:t xml:space="preserve"> was very low (2</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2%), and the negative predictive value (those without leakage and without diverting ileostomy/those without leakage both with or without diverting ileostomy) of having a leakage in the absence of diverting ileostomy was quite high (97%). Similarly, no leakage occurred after single access laparoscopy.</w:t>
      </w:r>
    </w:p>
    <w:p w:rsidR="00435F0F" w:rsidRPr="00831C55" w:rsidRDefault="00435F0F" w:rsidP="00103D31">
      <w:pPr>
        <w:adjustRightInd w:val="0"/>
        <w:snapToGrid w:val="0"/>
        <w:spacing w:line="360" w:lineRule="auto"/>
        <w:jc w:val="both"/>
        <w:rPr>
          <w:rFonts w:ascii="Book Antiqua" w:hAnsi="Book Antiqua" w:cs="Times New Roman"/>
          <w:b/>
          <w:color w:val="000000"/>
          <w:lang w:val="en-US"/>
        </w:rPr>
      </w:pPr>
    </w:p>
    <w:p w:rsidR="00435F0F" w:rsidRPr="00DA0D87" w:rsidRDefault="00435F0F" w:rsidP="00103D31">
      <w:pPr>
        <w:adjustRightInd w:val="0"/>
        <w:snapToGrid w:val="0"/>
        <w:spacing w:line="360" w:lineRule="auto"/>
        <w:jc w:val="both"/>
        <w:rPr>
          <w:rFonts w:ascii="Book Antiqua" w:hAnsi="Book Antiqua" w:cs="Times New Roman"/>
          <w:b/>
          <w:caps/>
          <w:color w:val="000000"/>
          <w:lang w:val="en-US" w:eastAsia="zh-CN"/>
        </w:rPr>
      </w:pPr>
      <w:r w:rsidRPr="00DA0D87">
        <w:rPr>
          <w:rFonts w:ascii="Book Antiqua" w:hAnsi="Book Antiqua" w:cs="Times New Roman"/>
          <w:b/>
          <w:caps/>
          <w:color w:val="000000"/>
          <w:lang w:val="en-US"/>
        </w:rPr>
        <w:t>Discussion</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Deep endometriosis invading the bowel constitutes a major challenge for gynecologists. In addition to a greater impact on pain</w:t>
      </w:r>
      <w:r w:rsidR="00936CCA" w:rsidRPr="00831C55">
        <w:rPr>
          <w:rFonts w:ascii="Book Antiqua" w:hAnsi="Book Antiqua"/>
          <w:vertAlign w:val="superscript"/>
          <w:lang w:val="en-US"/>
        </w:rPr>
        <w:t>[</w:t>
      </w:r>
      <w:r w:rsidRPr="00831C55">
        <w:rPr>
          <w:rFonts w:ascii="Book Antiqua" w:hAnsi="Book Antiqua"/>
          <w:vertAlign w:val="superscript"/>
          <w:lang w:val="en-US"/>
        </w:rPr>
        <w:t>13,14</w:t>
      </w:r>
      <w:r w:rsidR="00936CCA" w:rsidRPr="00831C55">
        <w:rPr>
          <w:rFonts w:ascii="Book Antiqua" w:hAnsi="Book Antiqua"/>
          <w:vertAlign w:val="superscript"/>
          <w:lang w:val="en-US"/>
        </w:rPr>
        <w:t>]</w:t>
      </w:r>
      <w:r w:rsidRPr="00831C55">
        <w:rPr>
          <w:rFonts w:ascii="Book Antiqua" w:hAnsi="Book Antiqua" w:cs="Times New Roman"/>
          <w:color w:val="000000"/>
          <w:lang w:val="en-US"/>
        </w:rPr>
        <w:t>, the high incidence of surgical mo</w:t>
      </w:r>
      <w:r w:rsidR="00DA0D87">
        <w:rPr>
          <w:rFonts w:ascii="Book Antiqua" w:hAnsi="Book Antiqua" w:cs="Times New Roman"/>
          <w:color w:val="000000"/>
          <w:lang w:val="en-US"/>
        </w:rPr>
        <w:t>rbidity involved with the bowel</w:t>
      </w:r>
      <w:r w:rsidR="0028683E" w:rsidRPr="00831C55">
        <w:rPr>
          <w:rFonts w:ascii="Book Antiqua" w:hAnsi="Book Antiqua"/>
          <w:kern w:val="24"/>
          <w:vertAlign w:val="superscript"/>
          <w:lang w:val="en-US"/>
        </w:rPr>
        <w:t>[2,15,16</w:t>
      </w:r>
      <w:r w:rsidR="00936CCA" w:rsidRPr="00831C55">
        <w:rPr>
          <w:rFonts w:ascii="Book Antiqua" w:hAnsi="Book Antiqua"/>
          <w:kern w:val="24"/>
          <w:vertAlign w:val="superscript"/>
          <w:lang w:val="en-US"/>
        </w:rPr>
        <w:t>]</w:t>
      </w:r>
      <w:r w:rsidRPr="00831C55">
        <w:rPr>
          <w:rFonts w:ascii="Book Antiqua" w:hAnsi="Book Antiqua"/>
          <w:lang w:val="en-US"/>
        </w:rPr>
        <w:t xml:space="preserve"> </w:t>
      </w:r>
      <w:r w:rsidRPr="00831C55">
        <w:rPr>
          <w:rFonts w:ascii="Book Antiqua" w:hAnsi="Book Antiqua" w:cs="Times New Roman"/>
          <w:color w:val="000000"/>
          <w:lang w:val="en-US"/>
        </w:rPr>
        <w:t>poses a therapeutic</w:t>
      </w:r>
      <w:r w:rsidR="00DA0D87">
        <w:rPr>
          <w:rFonts w:ascii="Book Antiqua" w:hAnsi="Book Antiqua" w:cs="Times New Roman"/>
          <w:color w:val="000000"/>
          <w:lang w:val="en-US"/>
        </w:rPr>
        <w:t xml:space="preserve"> dilemma for the surgeon</w:t>
      </w:r>
      <w:r w:rsidR="0028683E" w:rsidRPr="00831C55">
        <w:rPr>
          <w:rFonts w:ascii="Book Antiqua" w:hAnsi="Book Antiqua" w:cs="Times New Roman"/>
          <w:color w:val="000000"/>
          <w:kern w:val="24"/>
          <w:vertAlign w:val="superscript"/>
          <w:lang w:val="en-US"/>
        </w:rPr>
        <w:t>[17,18</w:t>
      </w:r>
      <w:r w:rsidR="00936CCA" w:rsidRPr="00831C55">
        <w:rPr>
          <w:rFonts w:ascii="Book Antiqua" w:hAnsi="Book Antiqua" w:cs="Times New Roman"/>
          <w:color w:val="000000"/>
          <w:kern w:val="24"/>
          <w:vertAlign w:val="superscript"/>
          <w:lang w:val="en-US"/>
        </w:rPr>
        <w:t>]</w:t>
      </w:r>
      <w:r w:rsidRPr="00831C55">
        <w:rPr>
          <w:rFonts w:ascii="Book Antiqua" w:hAnsi="Book Antiqua" w:cs="Times New Roman"/>
          <w:color w:val="000000"/>
          <w:lang w:val="en-US"/>
        </w:rPr>
        <w:t>. Intestinal involvement of deep endometriotic nodules has been estimated to occur in 8</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w:t>
      </w:r>
      <w:r w:rsidR="00DA0D87">
        <w:rPr>
          <w:rFonts w:ascii="Book Antiqua" w:hAnsi="Book Antiqua" w:cs="Times New Roman"/>
          <w:color w:val="000000"/>
          <w:lang w:val="en-US"/>
        </w:rPr>
        <w:t>12% of women with endometriosis</w:t>
      </w:r>
      <w:r w:rsidR="00936CCA" w:rsidRPr="00831C55">
        <w:rPr>
          <w:rFonts w:ascii="Book Antiqua" w:hAnsi="Book Antiqua"/>
          <w:vertAlign w:val="superscript"/>
          <w:lang w:val="en-US"/>
        </w:rPr>
        <w:t>[</w:t>
      </w:r>
      <w:r w:rsidR="0028683E" w:rsidRPr="00831C55">
        <w:rPr>
          <w:rFonts w:ascii="Book Antiqua" w:hAnsi="Book Antiqua"/>
          <w:vertAlign w:val="superscript"/>
          <w:lang w:val="en-US"/>
        </w:rPr>
        <w:t>19,20</w:t>
      </w:r>
      <w:r w:rsidR="00936CCA" w:rsidRPr="00831C55">
        <w:rPr>
          <w:rFonts w:ascii="Book Antiqua" w:hAnsi="Book Antiqua"/>
          <w:vertAlign w:val="superscript"/>
          <w:lang w:val="en-US"/>
        </w:rPr>
        <w:t>]</w:t>
      </w:r>
      <w:r w:rsidRPr="00831C55">
        <w:rPr>
          <w:rFonts w:ascii="Book Antiqua" w:hAnsi="Book Antiqua" w:cs="Times New Roman"/>
          <w:color w:val="000000"/>
          <w:lang w:val="en-US"/>
        </w:rPr>
        <w:t>, and colorectal disease</w:t>
      </w:r>
      <w:r w:rsidRPr="00831C55">
        <w:rPr>
          <w:rFonts w:ascii="Book Antiqua" w:hAnsi="Book Antiqua" w:cs="Times New Roman"/>
          <w:lang w:val="en-US"/>
        </w:rPr>
        <w:t xml:space="preserve"> involvement </w:t>
      </w:r>
      <w:r w:rsidRPr="00831C55">
        <w:rPr>
          <w:rFonts w:ascii="Book Antiqua" w:hAnsi="Book Antiqua" w:cs="Times New Roman"/>
          <w:color w:val="000000"/>
          <w:lang w:val="en-US"/>
        </w:rPr>
        <w:t>repre</w:t>
      </w:r>
      <w:r w:rsidR="00DA0D87">
        <w:rPr>
          <w:rFonts w:ascii="Book Antiqua" w:hAnsi="Book Antiqua" w:cs="Times New Roman"/>
          <w:color w:val="000000"/>
          <w:lang w:val="en-US"/>
        </w:rPr>
        <w:t>sents almost 90% of these cases</w:t>
      </w:r>
      <w:r w:rsidR="0028683E" w:rsidRPr="00831C55">
        <w:rPr>
          <w:rFonts w:ascii="Book Antiqua" w:hAnsi="Book Antiqua" w:cs="Times New Roman"/>
          <w:color w:val="000000"/>
          <w:vertAlign w:val="superscript"/>
          <w:lang w:val="en-US"/>
        </w:rPr>
        <w:t>[4,</w:t>
      </w:r>
      <w:r w:rsidR="00557BA0" w:rsidRPr="00831C55">
        <w:rPr>
          <w:rFonts w:ascii="Book Antiqua" w:hAnsi="Book Antiqua" w:cs="Times New Roman"/>
          <w:color w:val="000000"/>
          <w:vertAlign w:val="superscript"/>
          <w:lang w:val="en-US"/>
        </w:rPr>
        <w:t>7,</w:t>
      </w:r>
      <w:r w:rsidR="00293B80" w:rsidRPr="00831C55">
        <w:rPr>
          <w:rFonts w:ascii="Book Antiqua" w:hAnsi="Book Antiqua" w:cs="Times New Roman"/>
          <w:color w:val="000000"/>
          <w:vertAlign w:val="superscript"/>
          <w:lang w:val="en-US"/>
        </w:rPr>
        <w:t>21</w:t>
      </w:r>
      <w:r w:rsidR="00DA0D87">
        <w:rPr>
          <w:rFonts w:ascii="Book Antiqua" w:hAnsi="Book Antiqua" w:cs="Times New Roman" w:hint="eastAsia"/>
          <w:color w:val="000000"/>
          <w:vertAlign w:val="superscript"/>
          <w:lang w:val="en-US" w:eastAsia="zh-CN"/>
        </w:rPr>
        <w:t>-</w:t>
      </w:r>
      <w:r w:rsidR="00293B80" w:rsidRPr="00831C55">
        <w:rPr>
          <w:rFonts w:ascii="Book Antiqua" w:hAnsi="Book Antiqua" w:cs="Times New Roman"/>
          <w:color w:val="000000"/>
          <w:vertAlign w:val="superscript"/>
          <w:lang w:val="en-US"/>
        </w:rPr>
        <w:t>23</w:t>
      </w:r>
      <w:r w:rsidR="00936CCA" w:rsidRPr="00831C55">
        <w:rPr>
          <w:rFonts w:ascii="Book Antiqua" w:hAnsi="Book Antiqua" w:cs="Times New Roman"/>
          <w:color w:val="000000"/>
          <w:vertAlign w:val="superscript"/>
          <w:lang w:val="en-US"/>
        </w:rPr>
        <w:t>]</w:t>
      </w:r>
      <w:r w:rsidRPr="00831C55">
        <w:rPr>
          <w:rFonts w:ascii="Book Antiqua" w:hAnsi="Book Antiqua" w:cs="Times New Roman"/>
          <w:color w:val="000000"/>
          <w:lang w:val="en-US"/>
        </w:rPr>
        <w:t>. The complete excision of all endometriotic lesions is the main objective of both laparoscopic and laparotomic surgeries that requi</w:t>
      </w:r>
      <w:r w:rsidR="00DA0D87">
        <w:rPr>
          <w:rFonts w:ascii="Book Antiqua" w:hAnsi="Book Antiqua" w:cs="Times New Roman"/>
          <w:color w:val="000000"/>
          <w:lang w:val="en-US"/>
        </w:rPr>
        <w:t>re a multidisciplinary approach</w:t>
      </w:r>
      <w:r w:rsidR="00936CCA" w:rsidRPr="00831C55">
        <w:rPr>
          <w:rFonts w:ascii="Book Antiqua" w:hAnsi="Book Antiqua"/>
          <w:vertAlign w:val="superscript"/>
          <w:lang w:val="en-US"/>
        </w:rPr>
        <w:t>[</w:t>
      </w:r>
      <w:r w:rsidR="00293B80" w:rsidRPr="00831C55">
        <w:rPr>
          <w:rFonts w:ascii="Book Antiqua" w:hAnsi="Book Antiqua"/>
          <w:vertAlign w:val="superscript"/>
          <w:lang w:val="en-US"/>
        </w:rPr>
        <w:t>24,25</w:t>
      </w:r>
      <w:r w:rsidR="00936CCA" w:rsidRPr="00831C55">
        <w:rPr>
          <w:rFonts w:ascii="Book Antiqua" w:hAnsi="Book Antiqua"/>
          <w:vertAlign w:val="superscript"/>
          <w:lang w:val="en-US"/>
        </w:rPr>
        <w:t>]</w:t>
      </w:r>
      <w:r w:rsidRPr="00831C55">
        <w:rPr>
          <w:rFonts w:ascii="Book Antiqua" w:hAnsi="Book Antiqua" w:cs="Times New Roman"/>
          <w:color w:val="000000"/>
          <w:lang w:val="en-US"/>
        </w:rPr>
        <w:t xml:space="preserve"> and highly skilled surgeons. Laparoscopic excision of deep infiltrating bowel endometriosis has become a frequently used treatment modality, and segmental bowel resection has been performed in many cases, despite the relatively high morbidity rate.</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Both major and minor surgical complications have been reported after the excision of deep endometriosis involving the bowel, including fistula (0</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-14%)</w:t>
      </w:r>
      <w:r w:rsidR="00936CCA" w:rsidRPr="00831C55">
        <w:rPr>
          <w:rFonts w:ascii="Book Antiqua" w:hAnsi="Book Antiqua"/>
          <w:vertAlign w:val="superscript"/>
          <w:lang w:val="en-US"/>
        </w:rPr>
        <w:t>[</w:t>
      </w:r>
      <w:r w:rsidR="00293B80" w:rsidRPr="00831C55">
        <w:rPr>
          <w:rFonts w:ascii="Book Antiqua" w:hAnsi="Book Antiqua"/>
          <w:vertAlign w:val="superscript"/>
          <w:lang w:val="en-US"/>
        </w:rPr>
        <w:t>25</w:t>
      </w:r>
      <w:r w:rsidR="00DA0D87">
        <w:rPr>
          <w:rFonts w:ascii="Book Antiqua" w:hAnsi="Book Antiqua" w:hint="eastAsia"/>
          <w:vertAlign w:val="superscript"/>
          <w:lang w:val="en-US" w:eastAsia="zh-CN"/>
        </w:rPr>
        <w:t>-</w:t>
      </w:r>
      <w:r w:rsidR="00293B80" w:rsidRPr="00831C55">
        <w:rPr>
          <w:rFonts w:ascii="Book Antiqua" w:hAnsi="Book Antiqua"/>
          <w:vertAlign w:val="superscript"/>
          <w:lang w:val="en-US"/>
        </w:rPr>
        <w:t>27</w:t>
      </w:r>
      <w:r w:rsidR="00936CCA" w:rsidRPr="00831C55">
        <w:rPr>
          <w:rFonts w:ascii="Book Antiqua" w:hAnsi="Book Antiqua" w:cs="Times New Roman"/>
          <w:color w:val="000000"/>
          <w:vertAlign w:val="superscript"/>
          <w:lang w:val="en-US"/>
        </w:rPr>
        <w:t>]</w:t>
      </w:r>
      <w:r w:rsidR="00DA0D87">
        <w:rPr>
          <w:rFonts w:ascii="Book Antiqua" w:hAnsi="Book Antiqua" w:cs="Times New Roman"/>
          <w:color w:val="000000"/>
          <w:lang w:val="en-US"/>
        </w:rPr>
        <w:t>, hemorrhage (1-11%)</w:t>
      </w:r>
      <w:r w:rsidR="00936CCA" w:rsidRPr="00831C55">
        <w:rPr>
          <w:rFonts w:ascii="Book Antiqua" w:hAnsi="Book Antiqua"/>
          <w:vertAlign w:val="superscript"/>
          <w:lang w:val="en-US"/>
        </w:rPr>
        <w:t>[</w:t>
      </w:r>
      <w:r w:rsidR="0028683E" w:rsidRPr="00831C55">
        <w:rPr>
          <w:rFonts w:ascii="Book Antiqua" w:hAnsi="Book Antiqua"/>
          <w:vertAlign w:val="superscript"/>
          <w:lang w:val="en-US"/>
        </w:rPr>
        <w:t>19</w:t>
      </w:r>
      <w:r w:rsidR="00293B80" w:rsidRPr="00831C55">
        <w:rPr>
          <w:rFonts w:ascii="Book Antiqua" w:hAnsi="Book Antiqua"/>
          <w:vertAlign w:val="superscript"/>
          <w:lang w:val="en-US"/>
        </w:rPr>
        <w:t>,28</w:t>
      </w:r>
      <w:r w:rsidR="00936CCA" w:rsidRPr="00831C55">
        <w:rPr>
          <w:rFonts w:ascii="Book Antiqua" w:hAnsi="Book Antiqua"/>
          <w:vertAlign w:val="superscript"/>
          <w:lang w:val="en-US"/>
        </w:rPr>
        <w:t>]</w:t>
      </w:r>
      <w:r w:rsidR="00DA0D87">
        <w:rPr>
          <w:rFonts w:ascii="Book Antiqua" w:hAnsi="Book Antiqua" w:cs="Times New Roman"/>
          <w:color w:val="000000"/>
          <w:lang w:val="en-US"/>
        </w:rPr>
        <w:t>, infection (1</w:t>
      </w:r>
      <w:r w:rsidR="00DA0D87">
        <w:rPr>
          <w:rFonts w:ascii="Book Antiqua" w:hAnsi="Book Antiqua" w:cs="Times New Roman" w:hint="eastAsia"/>
          <w:color w:val="000000"/>
          <w:lang w:val="en-US" w:eastAsia="zh-CN"/>
        </w:rPr>
        <w:t>%</w:t>
      </w:r>
      <w:r w:rsidR="00DA0D87">
        <w:rPr>
          <w:rFonts w:ascii="Book Antiqua" w:hAnsi="Book Antiqua" w:cs="Times New Roman"/>
          <w:color w:val="000000"/>
          <w:lang w:val="en-US"/>
        </w:rPr>
        <w:t>-3%)</w:t>
      </w:r>
      <w:r w:rsidR="00936CCA" w:rsidRPr="00831C55">
        <w:rPr>
          <w:rFonts w:ascii="Book Antiqua" w:hAnsi="Book Antiqua"/>
          <w:vertAlign w:val="superscript"/>
          <w:lang w:val="en-US"/>
        </w:rPr>
        <w:t>[</w:t>
      </w:r>
      <w:r w:rsidR="00293B80" w:rsidRPr="00831C55">
        <w:rPr>
          <w:rFonts w:ascii="Book Antiqua" w:hAnsi="Book Antiqua"/>
          <w:vertAlign w:val="superscript"/>
          <w:lang w:val="en-US"/>
        </w:rPr>
        <w:t>27,29</w:t>
      </w:r>
      <w:r w:rsidR="00936CCA" w:rsidRPr="00831C55">
        <w:rPr>
          <w:rFonts w:ascii="Book Antiqua" w:hAnsi="Book Antiqua"/>
          <w:vertAlign w:val="superscript"/>
          <w:lang w:val="en-US"/>
        </w:rPr>
        <w:t>]</w:t>
      </w:r>
      <w:r w:rsidRPr="00831C55">
        <w:rPr>
          <w:rFonts w:ascii="Book Antiqua" w:hAnsi="Book Antiqua" w:cs="Times New Roman"/>
          <w:color w:val="000000"/>
          <w:lang w:val="en-US"/>
        </w:rPr>
        <w:t xml:space="preserve">, </w:t>
      </w:r>
      <w:r w:rsidRPr="00831C55">
        <w:rPr>
          <w:rFonts w:ascii="Book Antiqua" w:hAnsi="Book Antiqua" w:cs="Times New Roman"/>
          <w:lang w:val="en-US"/>
        </w:rPr>
        <w:t>laparoconversion (up to 12%),</w:t>
      </w:r>
      <w:r w:rsidRPr="00831C55">
        <w:rPr>
          <w:rFonts w:ascii="Book Antiqua" w:hAnsi="Book Antiqua" w:cs="Times New Roman"/>
          <w:color w:val="FF0000"/>
          <w:lang w:val="en-US"/>
        </w:rPr>
        <w:t xml:space="preserve"> </w:t>
      </w:r>
      <w:r w:rsidRPr="00831C55">
        <w:rPr>
          <w:rFonts w:ascii="Book Antiqua" w:hAnsi="Book Antiqua" w:cs="Times New Roman"/>
          <w:color w:val="000000"/>
          <w:lang w:val="en-US"/>
        </w:rPr>
        <w:t>and bladder (1</w:t>
      </w:r>
      <w:r w:rsidR="00DA0D87">
        <w:rPr>
          <w:rFonts w:ascii="Book Antiqua" w:hAnsi="Book Antiqua" w:cs="Times New Roman" w:hint="eastAsia"/>
          <w:color w:val="000000"/>
          <w:lang w:val="en-US" w:eastAsia="zh-CN"/>
        </w:rPr>
        <w:t>%</w:t>
      </w:r>
      <w:r w:rsidRPr="00831C55">
        <w:rPr>
          <w:rFonts w:ascii="Book Antiqua" w:hAnsi="Book Antiqua" w:cs="Times New Roman"/>
          <w:color w:val="000000"/>
          <w:lang w:val="en-US"/>
        </w:rPr>
        <w:t>-71%) and bowel (1</w:t>
      </w:r>
      <w:r w:rsidR="00DA0D87">
        <w:rPr>
          <w:rFonts w:ascii="Book Antiqua" w:hAnsi="Book Antiqua" w:cs="Times New Roman" w:hint="eastAsia"/>
          <w:color w:val="000000"/>
          <w:lang w:val="en-US" w:eastAsia="zh-CN"/>
        </w:rPr>
        <w:t>%</w:t>
      </w:r>
      <w:r w:rsidR="00DA0D87">
        <w:rPr>
          <w:rFonts w:ascii="Book Antiqua" w:hAnsi="Book Antiqua" w:cs="Times New Roman"/>
          <w:color w:val="000000"/>
          <w:lang w:val="en-US"/>
        </w:rPr>
        <w:t>-15%)</w:t>
      </w:r>
      <w:r w:rsidR="00293B80" w:rsidRPr="00831C55">
        <w:rPr>
          <w:rFonts w:ascii="Book Antiqua" w:hAnsi="Book Antiqua" w:cs="Times New Roman"/>
          <w:color w:val="000000"/>
          <w:vertAlign w:val="superscript"/>
          <w:lang w:val="en-US"/>
        </w:rPr>
        <w:t>[27,</w:t>
      </w:r>
      <w:r w:rsidR="00F819FF">
        <w:rPr>
          <w:rFonts w:ascii="Book Antiqua" w:hAnsi="Book Antiqua" w:cs="Times New Roman" w:hint="eastAsia"/>
          <w:color w:val="000000"/>
          <w:vertAlign w:val="superscript"/>
          <w:lang w:val="en-US" w:eastAsia="zh-CN"/>
        </w:rPr>
        <w:t>30,</w:t>
      </w:r>
      <w:r w:rsidR="00293B80" w:rsidRPr="00831C55">
        <w:rPr>
          <w:rFonts w:ascii="Book Antiqua" w:hAnsi="Book Antiqua" w:cs="Times New Roman"/>
          <w:color w:val="000000"/>
          <w:vertAlign w:val="superscript"/>
          <w:lang w:val="en-US"/>
        </w:rPr>
        <w:t>31</w:t>
      </w:r>
      <w:r w:rsidR="00936CCA" w:rsidRPr="00831C55">
        <w:rPr>
          <w:rFonts w:ascii="Book Antiqua" w:hAnsi="Book Antiqua" w:cs="Times New Roman"/>
          <w:color w:val="000000"/>
          <w:vertAlign w:val="superscript"/>
          <w:lang w:val="en-US"/>
        </w:rPr>
        <w:t>]</w:t>
      </w:r>
      <w:r w:rsidRPr="00831C55">
        <w:rPr>
          <w:rFonts w:ascii="Book Antiqua" w:hAnsi="Book Antiqua" w:cs="Times New Roman"/>
          <w:color w:val="000000"/>
          <w:vertAlign w:val="superscript"/>
          <w:lang w:val="en-US"/>
        </w:rPr>
        <w:t xml:space="preserve"> </w:t>
      </w:r>
      <w:r w:rsidRPr="00831C55">
        <w:rPr>
          <w:rFonts w:ascii="Book Antiqua" w:hAnsi="Book Antiqua" w:cs="Times New Roman"/>
          <w:color w:val="000000"/>
          <w:lang w:val="en-US"/>
        </w:rPr>
        <w:t>dysfunction, such as post-operative severe constipation</w:t>
      </w:r>
      <w:r w:rsidR="00936CCA" w:rsidRPr="00831C55">
        <w:rPr>
          <w:rFonts w:ascii="Book Antiqua" w:hAnsi="Book Antiqua"/>
          <w:vertAlign w:val="superscript"/>
          <w:lang w:val="en-US"/>
        </w:rPr>
        <w:t>[</w:t>
      </w:r>
      <w:r w:rsidR="00293B80" w:rsidRPr="00831C55">
        <w:rPr>
          <w:rFonts w:ascii="Book Antiqua" w:hAnsi="Book Antiqua"/>
          <w:vertAlign w:val="superscript"/>
          <w:lang w:val="en-US"/>
        </w:rPr>
        <w:t>32</w:t>
      </w:r>
      <w:r w:rsidR="00936CCA" w:rsidRPr="00831C55">
        <w:rPr>
          <w:rFonts w:ascii="Book Antiqua" w:hAnsi="Book Antiqua"/>
          <w:vertAlign w:val="superscript"/>
          <w:lang w:val="en-US"/>
        </w:rPr>
        <w:t>]</w:t>
      </w:r>
      <w:r w:rsidRPr="00831C55">
        <w:rPr>
          <w:rFonts w:ascii="Book Antiqua" w:hAnsi="Book Antiqua" w:cs="Times New Roman"/>
          <w:color w:val="000000"/>
          <w:lang w:val="en-US"/>
        </w:rPr>
        <w:t xml:space="preserve">. </w:t>
      </w:r>
    </w:p>
    <w:p w:rsidR="00435F0F" w:rsidRPr="00831C55" w:rsidRDefault="00F819FF" w:rsidP="00103D31">
      <w:pPr>
        <w:adjustRightInd w:val="0"/>
        <w:snapToGrid w:val="0"/>
        <w:spacing w:line="360" w:lineRule="auto"/>
        <w:ind w:firstLineChars="100" w:firstLine="240"/>
        <w:jc w:val="both"/>
        <w:rPr>
          <w:rFonts w:ascii="Book Antiqua" w:hAnsi="Book Antiqua" w:cs="Times New Roman"/>
          <w:color w:val="000000"/>
          <w:lang w:val="en-US"/>
        </w:rPr>
      </w:pPr>
      <w:r>
        <w:rPr>
          <w:rFonts w:ascii="Book Antiqua" w:hAnsi="Book Antiqua" w:cs="Times New Roman"/>
          <w:color w:val="000000"/>
          <w:lang w:val="en-US"/>
        </w:rPr>
        <w:t>Brouwer and Woods</w:t>
      </w:r>
      <w:r w:rsidR="00936CCA" w:rsidRPr="00831C55">
        <w:rPr>
          <w:rFonts w:ascii="Book Antiqua" w:hAnsi="Book Antiqua"/>
          <w:vertAlign w:val="superscript"/>
          <w:lang w:val="en-US"/>
        </w:rPr>
        <w:t>[</w:t>
      </w:r>
      <w:r w:rsidR="00A66927" w:rsidRPr="00831C55">
        <w:rPr>
          <w:rFonts w:ascii="Book Antiqua" w:hAnsi="Book Antiqua"/>
          <w:vertAlign w:val="superscript"/>
          <w:lang w:val="en-US"/>
        </w:rPr>
        <w:t>33</w:t>
      </w:r>
      <w:r w:rsidR="00936CCA" w:rsidRPr="00831C55">
        <w:rPr>
          <w:rFonts w:ascii="Book Antiqua" w:hAnsi="Book Antiqua"/>
          <w:vertAlign w:val="superscript"/>
          <w:lang w:val="en-US"/>
        </w:rPr>
        <w:t>]</w:t>
      </w:r>
      <w:r w:rsidR="00435F0F" w:rsidRPr="00831C55">
        <w:rPr>
          <w:rFonts w:ascii="Book Antiqua" w:hAnsi="Book Antiqua" w:cs="Times New Roman"/>
          <w:color w:val="000000"/>
          <w:lang w:val="en-US"/>
        </w:rPr>
        <w:t xml:space="preserve"> reported that the type of surgical approach, including full-thickness excision of the rectal wall and segmental resection, does not change the rate of complications. However, many factors are affected by the surgeon’s learning curve, such </w:t>
      </w:r>
      <w:r w:rsidR="00435F0F" w:rsidRPr="00831C55">
        <w:rPr>
          <w:rFonts w:ascii="Book Antiqua" w:hAnsi="Book Antiqua" w:cs="Times New Roman"/>
          <w:color w:val="000000"/>
          <w:lang w:val="en-US"/>
        </w:rPr>
        <w:lastRenderedPageBreak/>
        <w:t>as the conversion rate, operating time, complication rate and surgical effectiveness</w:t>
      </w:r>
      <w:r w:rsidR="00936CCA" w:rsidRPr="00831C55">
        <w:rPr>
          <w:rFonts w:ascii="Book Antiqua" w:hAnsi="Book Antiqua"/>
          <w:vertAlign w:val="superscript"/>
          <w:lang w:val="en-US"/>
        </w:rPr>
        <w:t>[</w:t>
      </w:r>
      <w:r w:rsidR="00A66927" w:rsidRPr="00831C55">
        <w:rPr>
          <w:rFonts w:ascii="Book Antiqua" w:hAnsi="Book Antiqua"/>
          <w:vertAlign w:val="superscript"/>
          <w:lang w:val="en-US"/>
        </w:rPr>
        <w:t>34</w:t>
      </w:r>
      <w:r w:rsidR="00C7498F" w:rsidRPr="00831C55">
        <w:rPr>
          <w:rFonts w:ascii="Book Antiqua" w:hAnsi="Book Antiqua"/>
          <w:vertAlign w:val="superscript"/>
          <w:lang w:val="en-US"/>
        </w:rPr>
        <w:t>]</w:t>
      </w:r>
      <w:r w:rsidR="00C7498F" w:rsidRPr="00831C55">
        <w:rPr>
          <w:rFonts w:ascii="Book Antiqua" w:hAnsi="Book Antiqua" w:cs="Times New Roman"/>
          <w:color w:val="000000"/>
          <w:lang w:val="en-US"/>
        </w:rPr>
        <w:t>. N</w:t>
      </w:r>
      <w:r w:rsidR="00435F0F" w:rsidRPr="00831C55">
        <w:rPr>
          <w:rFonts w:ascii="Book Antiqua" w:hAnsi="Book Antiqua" w:cs="Times New Roman"/>
          <w:color w:val="000000"/>
          <w:lang w:val="en-US"/>
        </w:rPr>
        <w:t>evertheless, complications can occur, even among experienced surgeons</w:t>
      </w:r>
      <w:r w:rsidR="00C7498F" w:rsidRPr="00831C55">
        <w:rPr>
          <w:rFonts w:ascii="Book Antiqua" w:hAnsi="Book Antiqua"/>
          <w:vertAlign w:val="superscript"/>
          <w:lang w:val="en-US"/>
        </w:rPr>
        <w:t>[</w:t>
      </w:r>
      <w:r w:rsidR="00A66927" w:rsidRPr="00831C55">
        <w:rPr>
          <w:rFonts w:ascii="Book Antiqua" w:hAnsi="Book Antiqua"/>
          <w:vertAlign w:val="superscript"/>
          <w:lang w:val="en-US"/>
        </w:rPr>
        <w:t>35</w:t>
      </w:r>
      <w:r w:rsidR="00C7498F" w:rsidRPr="00831C55">
        <w:rPr>
          <w:rFonts w:ascii="Book Antiqua" w:hAnsi="Book Antiqua"/>
          <w:vertAlign w:val="superscript"/>
          <w:lang w:val="en-US"/>
        </w:rPr>
        <w:t>]</w:t>
      </w:r>
      <w:r w:rsidR="00C7498F" w:rsidRPr="00831C55">
        <w:rPr>
          <w:rFonts w:ascii="Book Antiqua" w:hAnsi="Book Antiqua" w:cs="Times New Roman"/>
          <w:color w:val="000000"/>
          <w:lang w:val="en-US"/>
        </w:rPr>
        <w:t xml:space="preserve">. </w:t>
      </w:r>
      <w:r w:rsidR="00435F0F" w:rsidRPr="00831C55">
        <w:rPr>
          <w:rFonts w:ascii="Book Antiqua" w:hAnsi="Book Antiqua" w:cs="Times New Roman"/>
          <w:color w:val="000000"/>
          <w:lang w:val="en-US"/>
        </w:rPr>
        <w:t>Accordingly, only procedures performed by expert surgeons were included in our analysis.</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There are three frequently observed risk factors for major complications: opening of the vagina at the time of the bowel surgical procedure</w:t>
      </w:r>
      <w:r w:rsidR="00C7498F" w:rsidRPr="00831C55">
        <w:rPr>
          <w:rFonts w:ascii="Book Antiqua" w:hAnsi="Book Antiqua"/>
          <w:vertAlign w:val="superscript"/>
          <w:lang w:val="en-US"/>
        </w:rPr>
        <w:t>[</w:t>
      </w:r>
      <w:r w:rsidR="00A66927" w:rsidRPr="00831C55">
        <w:rPr>
          <w:rFonts w:ascii="Book Antiqua" w:hAnsi="Book Antiqua"/>
          <w:vertAlign w:val="superscript"/>
          <w:lang w:val="en-US"/>
        </w:rPr>
        <w:t>36</w:t>
      </w:r>
      <w:r w:rsidR="00C7498F" w:rsidRPr="00831C55">
        <w:rPr>
          <w:rFonts w:ascii="Book Antiqua" w:hAnsi="Book Antiqua"/>
          <w:vertAlign w:val="superscript"/>
          <w:lang w:val="en-US"/>
        </w:rPr>
        <w:t>]</w:t>
      </w:r>
      <w:r w:rsidRPr="00831C55">
        <w:rPr>
          <w:rFonts w:ascii="Book Antiqua" w:hAnsi="Book Antiqua" w:cs="Times New Roman"/>
          <w:color w:val="000000"/>
          <w:lang w:val="en-US"/>
        </w:rPr>
        <w:t>, excessive use of electrocoagulation that may increase the risk of rectovaginal fistulae and abscesses because it can lead to necrosis of the posterior vaginal cuff</w:t>
      </w:r>
      <w:r w:rsidR="0028683E" w:rsidRPr="00831C55">
        <w:rPr>
          <w:rFonts w:ascii="Book Antiqua" w:hAnsi="Book Antiqua"/>
          <w:vertAlign w:val="superscript"/>
          <w:lang w:val="en-US"/>
        </w:rPr>
        <w:t>[</w:t>
      </w:r>
      <w:r w:rsidR="00A66927" w:rsidRPr="00831C55">
        <w:rPr>
          <w:rFonts w:ascii="Book Antiqua" w:hAnsi="Book Antiqua"/>
          <w:vertAlign w:val="superscript"/>
          <w:lang w:val="en-US"/>
        </w:rPr>
        <w:t>30</w:t>
      </w:r>
      <w:r w:rsidR="0028683E" w:rsidRPr="00831C55">
        <w:rPr>
          <w:rFonts w:ascii="Book Antiqua" w:hAnsi="Book Antiqua"/>
          <w:vertAlign w:val="superscript"/>
          <w:lang w:val="en-US"/>
        </w:rPr>
        <w:t>]</w:t>
      </w:r>
      <w:r w:rsidRPr="00831C55">
        <w:rPr>
          <w:rFonts w:ascii="Book Antiqua" w:hAnsi="Book Antiqua" w:cs="Times New Roman"/>
          <w:color w:val="000000"/>
          <w:lang w:val="en-US"/>
        </w:rPr>
        <w:t>, and surgical treatment of low rectal lesions (&lt;</w:t>
      </w:r>
      <w:r w:rsidR="00F819FF">
        <w:rPr>
          <w:rFonts w:ascii="Book Antiqua" w:hAnsi="Book Antiqua" w:cs="Times New Roman" w:hint="eastAsia"/>
          <w:color w:val="000000"/>
          <w:lang w:val="en-US" w:eastAsia="zh-CN"/>
        </w:rPr>
        <w:t xml:space="preserve"> </w:t>
      </w:r>
      <w:r w:rsidRPr="00831C55">
        <w:rPr>
          <w:rFonts w:ascii="Book Antiqua" w:hAnsi="Book Antiqua" w:cs="Times New Roman"/>
          <w:color w:val="000000"/>
          <w:lang w:val="en-US"/>
        </w:rPr>
        <w:t>5-8 cm from the anal verge), which increase</w:t>
      </w:r>
      <w:r w:rsidR="00F819FF">
        <w:rPr>
          <w:rFonts w:ascii="Book Antiqua" w:hAnsi="Book Antiqua" w:cs="Times New Roman"/>
          <w:color w:val="000000"/>
          <w:lang w:val="en-US"/>
        </w:rPr>
        <w:t>s the risk of anastomotic leaks</w:t>
      </w:r>
      <w:r w:rsidR="00A66927" w:rsidRPr="00831C55">
        <w:rPr>
          <w:rFonts w:ascii="Book Antiqua" w:hAnsi="Book Antiqua"/>
          <w:vertAlign w:val="superscript"/>
          <w:lang w:val="en-US"/>
        </w:rPr>
        <w:t>[28,37</w:t>
      </w:r>
      <w:r w:rsidR="0028683E" w:rsidRPr="00831C55">
        <w:rPr>
          <w:rFonts w:ascii="Book Antiqua" w:hAnsi="Book Antiqua"/>
          <w:vertAlign w:val="superscript"/>
          <w:lang w:val="en-US"/>
        </w:rPr>
        <w:t>]</w:t>
      </w:r>
      <w:r w:rsidRPr="00831C55">
        <w:rPr>
          <w:rFonts w:ascii="Book Antiqua" w:hAnsi="Book Antiqua"/>
          <w:lang w:val="en-US"/>
        </w:rPr>
        <w:t>.</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 xml:space="preserve">This is the first study, to the best of our knowledge, to evaluate the impact of different surgical techniques on the occurrence of post-operative complications. We have evaluated the potential influence of the most relevant surgical differences, including laparoscopic approach, single access laparoscopy, flexure mobilization, mesenteric artery ligation, specimen extraction site and diverting ileostomy creation. </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Interestingly, we found that the occurrence of post-operative complications was not influenced by surgical technique. Only mesenteric artery ligation was associated with a higher incidence of bowel dysfunction after surgery (</w:t>
      </w:r>
      <w:r w:rsidR="00DA0D87" w:rsidRPr="00DA0D87">
        <w:rPr>
          <w:rFonts w:ascii="Book Antiqua" w:hAnsi="Book Antiqua" w:cs="Times New Roman"/>
          <w:i/>
          <w:caps/>
          <w:color w:val="000000"/>
          <w:lang w:val="en-US"/>
        </w:rPr>
        <w:t>p =</w:t>
      </w:r>
      <w:r w:rsidRPr="00831C55">
        <w:rPr>
          <w:rFonts w:ascii="Book Antiqua" w:hAnsi="Book Antiqua" w:cs="Times New Roman"/>
          <w:color w:val="000000"/>
          <w:lang w:val="en-US"/>
        </w:rPr>
        <w:t xml:space="preserve"> 0</w:t>
      </w:r>
      <w:r w:rsidR="00F819FF">
        <w:rPr>
          <w:rFonts w:ascii="Book Antiqua" w:hAnsi="Book Antiqua" w:cs="Times New Roman" w:hint="eastAsia"/>
          <w:color w:val="000000"/>
          <w:lang w:val="en-US" w:eastAsia="zh-CN"/>
        </w:rPr>
        <w:t>.</w:t>
      </w:r>
      <w:r w:rsidRPr="00831C55">
        <w:rPr>
          <w:rFonts w:ascii="Book Antiqua" w:hAnsi="Book Antiqua" w:cs="Times New Roman"/>
          <w:color w:val="000000"/>
          <w:lang w:val="en-US"/>
        </w:rPr>
        <w:t>03). Thus, based on current knowledge, this study confirms that preservation of the inferior mesenteric artery should be recommended to reduce the incidence of defecatory disorders after left hemicolectomy for benign disease</w:t>
      </w:r>
      <w:r w:rsidR="00F819FF" w:rsidRPr="00831C55">
        <w:rPr>
          <w:rFonts w:ascii="Book Antiqua" w:hAnsi="Book Antiqua"/>
          <w:vertAlign w:val="superscript"/>
          <w:lang w:val="en-US"/>
        </w:rPr>
        <w:t>[38]</w:t>
      </w:r>
      <w:r w:rsidRPr="00831C55">
        <w:rPr>
          <w:rFonts w:ascii="Book Antiqua" w:hAnsi="Book Antiqua" w:cs="Times New Roman"/>
          <w:color w:val="000000"/>
          <w:lang w:val="en-US"/>
        </w:rPr>
        <w:t>. The sectioning of sigmoid arteries close to the colonic wall without sectioning the inferior mesenteric artery may preserve innervations of the neosigmoid and could reduce defecatory disorders.</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Because the incidence of leakage was very low (2</w:t>
      </w:r>
      <w:r w:rsidR="00F819FF">
        <w:rPr>
          <w:rFonts w:ascii="Book Antiqua" w:hAnsi="Book Antiqua" w:cs="Times New Roman" w:hint="eastAsia"/>
          <w:color w:val="000000"/>
          <w:lang w:val="en-US" w:eastAsia="zh-CN"/>
        </w:rPr>
        <w:t>.</w:t>
      </w:r>
      <w:r w:rsidRPr="00831C55">
        <w:rPr>
          <w:rFonts w:ascii="Book Antiqua" w:hAnsi="Book Antiqua" w:cs="Times New Roman"/>
          <w:color w:val="000000"/>
          <w:lang w:val="en-US"/>
        </w:rPr>
        <w:t>2%), we cannot justify the routine use of diverting ileostomy. Similarly, the negative predictive value (probability of having a leakage in the absence of diverting ileostomy) was quite high (97%), and thus, we can exclude the need for a diverting ileostomy.</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shd w:val="clear" w:color="auto" w:fill="FFFF00"/>
          <w:lang w:val="en-US"/>
        </w:rPr>
      </w:pPr>
      <w:r w:rsidRPr="00831C55">
        <w:rPr>
          <w:rFonts w:ascii="Book Antiqua" w:hAnsi="Book Antiqua" w:cs="Times New Roman"/>
          <w:color w:val="000000"/>
          <w:lang w:val="en-US"/>
        </w:rPr>
        <w:t xml:space="preserve">Furthermore, the absence of a higher incidence of post-operative complications after single access laparoscopy encourages this approach’s introduction in daily practice. </w:t>
      </w:r>
    </w:p>
    <w:p w:rsidR="00435F0F" w:rsidRPr="00831C55" w:rsidRDefault="00435F0F" w:rsidP="00103D31">
      <w:pPr>
        <w:adjustRightInd w:val="0"/>
        <w:snapToGrid w:val="0"/>
        <w:spacing w:line="360" w:lineRule="auto"/>
        <w:ind w:firstLineChars="100" w:firstLine="240"/>
        <w:jc w:val="both"/>
        <w:rPr>
          <w:rFonts w:ascii="Book Antiqua" w:hAnsi="Book Antiqua"/>
          <w:lang w:val="en-US"/>
        </w:rPr>
      </w:pPr>
      <w:r w:rsidRPr="00831C55">
        <w:rPr>
          <w:rFonts w:ascii="Book Antiqua" w:hAnsi="Book Antiqua"/>
          <w:lang w:val="en-US"/>
        </w:rPr>
        <w:t xml:space="preserve">Finally, in contrast with previous publications, we did not find any association between the opening of the vagina and the occurrence of post-operative complications. This could be related to cooperation between the surgeon and the gynecologist. </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 xml:space="preserve">Some limitations of this study must be addressed. The major limitation lies in the study design; because this study was an evaluation of a prospective maintained database, there </w:t>
      </w:r>
      <w:r w:rsidRPr="00831C55">
        <w:rPr>
          <w:rFonts w:ascii="Book Antiqua" w:hAnsi="Book Antiqua" w:cs="Times New Roman"/>
          <w:color w:val="000000"/>
          <w:lang w:val="en-US"/>
        </w:rPr>
        <w:lastRenderedPageBreak/>
        <w:t xml:space="preserve">was a lack of patient randomization. However, multivariate analyses including all the patient characteristics were performed to adjust the results for all other variables. Furthermore, although the surgical approach was dependent on the clinical advice of each individual surgeon, a propensity score was calculated to exclude any bias. Although a relatively small sample size was obtained in this multicenter study, certain biases were excluded because only procedures performed by expert surgeons in standardized surgical indications with standard post-operative management were included. </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Thus, our results encourage the consideration of laparoscopic colorectal resection for deep infiltrating endometriosis because it is feasible and safe, with a low occurrence of post-operative complications, if performed by experienced surgeons. Furthermore, we cannot identify any surgical technique or approach that should be avoided to reduce major complications after surgery.</w:t>
      </w:r>
    </w:p>
    <w:p w:rsidR="00435F0F" w:rsidRPr="00831C55" w:rsidRDefault="00435F0F" w:rsidP="00103D31">
      <w:pPr>
        <w:adjustRightInd w:val="0"/>
        <w:snapToGrid w:val="0"/>
        <w:spacing w:line="360" w:lineRule="auto"/>
        <w:ind w:firstLineChars="100" w:firstLine="240"/>
        <w:jc w:val="both"/>
        <w:rPr>
          <w:rFonts w:ascii="Book Antiqua" w:hAnsi="Book Antiqua" w:cs="Times New Roman"/>
          <w:color w:val="000000"/>
          <w:lang w:val="en-US"/>
        </w:rPr>
      </w:pPr>
      <w:r w:rsidRPr="00831C55">
        <w:rPr>
          <w:rFonts w:ascii="Book Antiqua" w:hAnsi="Book Antiqua" w:cs="Times New Roman"/>
          <w:color w:val="000000"/>
          <w:lang w:val="en-US"/>
        </w:rPr>
        <w:t>This study clearly provides the rationale for a randomized clinical trial that would be useful to provide a definitive conclusion.</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p>
    <w:p w:rsidR="00435F0F" w:rsidRPr="00831C55" w:rsidRDefault="00F819FF" w:rsidP="00103D31">
      <w:pPr>
        <w:autoSpaceDE w:val="0"/>
        <w:autoSpaceDN w:val="0"/>
        <w:adjustRightInd w:val="0"/>
        <w:snapToGrid w:val="0"/>
        <w:spacing w:line="360" w:lineRule="auto"/>
        <w:jc w:val="both"/>
        <w:rPr>
          <w:rFonts w:ascii="Book Antiqua" w:hAnsi="Book Antiqua"/>
          <w:b/>
          <w:caps/>
          <w:lang w:val="en-US" w:eastAsia="zh-CN"/>
        </w:rPr>
      </w:pPr>
      <w:r>
        <w:rPr>
          <w:rFonts w:ascii="Book Antiqua" w:hAnsi="Book Antiqua"/>
          <w:b/>
          <w:caps/>
          <w:lang w:val="en-US"/>
        </w:rPr>
        <w:t>comments</w:t>
      </w:r>
    </w:p>
    <w:p w:rsidR="00F819FF" w:rsidRPr="00F819FF" w:rsidRDefault="00435F0F" w:rsidP="00103D31">
      <w:pPr>
        <w:adjustRightInd w:val="0"/>
        <w:snapToGrid w:val="0"/>
        <w:spacing w:line="360" w:lineRule="auto"/>
        <w:jc w:val="both"/>
        <w:rPr>
          <w:rFonts w:ascii="Book Antiqua" w:hAnsi="Book Antiqua" w:cs="Times New Roman"/>
          <w:b/>
          <w:color w:val="000000"/>
          <w:lang w:val="en-US" w:eastAsia="zh-CN"/>
        </w:rPr>
      </w:pPr>
      <w:r w:rsidRPr="00F819FF">
        <w:rPr>
          <w:rFonts w:ascii="Book Antiqua" w:hAnsi="Book Antiqua" w:cs="Times New Roman"/>
          <w:b/>
          <w:i/>
          <w:color w:val="000000"/>
          <w:lang w:val="en-US"/>
        </w:rPr>
        <w:t>Background</w:t>
      </w:r>
    </w:p>
    <w:p w:rsidR="00F819FF" w:rsidRDefault="00435F0F" w:rsidP="00103D31">
      <w:pPr>
        <w:adjustRightInd w:val="0"/>
        <w:snapToGrid w:val="0"/>
        <w:spacing w:line="360" w:lineRule="auto"/>
        <w:jc w:val="both"/>
        <w:rPr>
          <w:rFonts w:ascii="Book Antiqua" w:hAnsi="Book Antiqua" w:cs="Times New Roman"/>
          <w:color w:val="000000"/>
          <w:lang w:val="en-US" w:eastAsia="zh-CN"/>
        </w:rPr>
      </w:pPr>
      <w:r w:rsidRPr="00831C55">
        <w:rPr>
          <w:rFonts w:ascii="Book Antiqua" w:hAnsi="Book Antiqua" w:cs="Times New Roman"/>
          <w:color w:val="000000"/>
          <w:lang w:val="en-US"/>
        </w:rPr>
        <w:t>Although laparoscopic segmental colorectal resection is an established technique for the treatment of colorectal endometriosis, little is known about the impact of different surgical techniques on post-operative complications.</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 xml:space="preserve"> </w:t>
      </w:r>
    </w:p>
    <w:p w:rsidR="00F819FF" w:rsidRPr="00F819FF" w:rsidRDefault="00435F0F" w:rsidP="00103D31">
      <w:pPr>
        <w:adjustRightInd w:val="0"/>
        <w:snapToGrid w:val="0"/>
        <w:spacing w:line="360" w:lineRule="auto"/>
        <w:jc w:val="both"/>
        <w:rPr>
          <w:rFonts w:ascii="Book Antiqua" w:hAnsi="Book Antiqua" w:cs="Times New Roman"/>
          <w:b/>
          <w:i/>
          <w:color w:val="000000"/>
          <w:lang w:val="en-US" w:eastAsia="zh-CN"/>
        </w:rPr>
      </w:pPr>
      <w:r w:rsidRPr="00F819FF">
        <w:rPr>
          <w:rFonts w:ascii="Book Antiqua" w:hAnsi="Book Antiqua" w:cs="Times New Roman"/>
          <w:b/>
          <w:i/>
          <w:color w:val="000000"/>
          <w:lang w:val="en-US"/>
        </w:rPr>
        <w:t>Innovations and breakthroughs</w:t>
      </w:r>
    </w:p>
    <w:p w:rsidR="00435F0F" w:rsidRDefault="00F819FF" w:rsidP="00103D31">
      <w:pPr>
        <w:adjustRightInd w:val="0"/>
        <w:snapToGrid w:val="0"/>
        <w:spacing w:line="360" w:lineRule="auto"/>
        <w:jc w:val="both"/>
        <w:rPr>
          <w:rFonts w:ascii="Book Antiqua" w:hAnsi="Book Antiqua" w:cs="Times New Roman"/>
          <w:color w:val="000000"/>
          <w:lang w:val="en-US" w:eastAsia="zh-CN"/>
        </w:rPr>
      </w:pPr>
      <w:r>
        <w:rPr>
          <w:rFonts w:ascii="Book Antiqua" w:hAnsi="Book Antiqua" w:cs="Times New Roman" w:hint="eastAsia"/>
          <w:color w:val="000000"/>
          <w:lang w:val="en-US" w:eastAsia="zh-CN"/>
        </w:rPr>
        <w:t>The</w:t>
      </w:r>
      <w:r w:rsidR="00435F0F" w:rsidRPr="00831C55">
        <w:rPr>
          <w:rFonts w:ascii="Book Antiqua" w:hAnsi="Book Antiqua" w:cs="Times New Roman"/>
          <w:color w:val="000000"/>
          <w:lang w:val="en-US"/>
        </w:rPr>
        <w:t xml:space="preserve"> results encourage the consideration of laparoscopic colorectal resection for deep infiltrating endometriosis because it is feasible and safe, with a low incidence of post-operative complications, if performed by experienced surgeons. Furthermore, we cannot identify any surgical technique or approach that should be avoided to reduce major complications after surgery.</w:t>
      </w:r>
    </w:p>
    <w:p w:rsidR="00F819FF" w:rsidRPr="00831C55" w:rsidRDefault="00F819FF" w:rsidP="00103D31">
      <w:pPr>
        <w:adjustRightInd w:val="0"/>
        <w:snapToGrid w:val="0"/>
        <w:spacing w:line="360" w:lineRule="auto"/>
        <w:jc w:val="both"/>
        <w:rPr>
          <w:rFonts w:ascii="Book Antiqua" w:hAnsi="Book Antiqua" w:cs="Times New Roman"/>
          <w:color w:val="000000"/>
          <w:lang w:val="en-US" w:eastAsia="zh-CN"/>
        </w:rPr>
      </w:pPr>
    </w:p>
    <w:p w:rsidR="00F819FF" w:rsidRPr="00F819FF" w:rsidRDefault="00435F0F" w:rsidP="00103D31">
      <w:pPr>
        <w:adjustRightInd w:val="0"/>
        <w:snapToGrid w:val="0"/>
        <w:spacing w:line="360" w:lineRule="auto"/>
        <w:jc w:val="both"/>
        <w:rPr>
          <w:rFonts w:ascii="Book Antiqua" w:hAnsi="Book Antiqua" w:cs="Times New Roman"/>
          <w:b/>
          <w:i/>
          <w:color w:val="000000"/>
          <w:lang w:val="en-US" w:eastAsia="zh-CN"/>
        </w:rPr>
      </w:pPr>
      <w:r w:rsidRPr="00F819FF">
        <w:rPr>
          <w:rFonts w:ascii="Book Antiqua" w:hAnsi="Book Antiqua" w:cs="Times New Roman"/>
          <w:b/>
          <w:i/>
          <w:color w:val="000000"/>
          <w:lang w:val="en-US"/>
        </w:rPr>
        <w:t>Applications</w:t>
      </w: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r w:rsidRPr="00831C55">
        <w:rPr>
          <w:rFonts w:ascii="Book Antiqua" w:hAnsi="Book Antiqua" w:cs="Times New Roman"/>
          <w:color w:val="000000"/>
          <w:lang w:val="en-US"/>
        </w:rPr>
        <w:t>This study clearly provides the rationale for a randomized clinical trial comparing different surgical approaches that would be useful to provide a definitive conclusion.</w:t>
      </w:r>
    </w:p>
    <w:p w:rsidR="00435F0F" w:rsidRPr="00831C55" w:rsidRDefault="00435F0F" w:rsidP="00103D31">
      <w:pPr>
        <w:adjustRightInd w:val="0"/>
        <w:snapToGrid w:val="0"/>
        <w:spacing w:line="360" w:lineRule="auto"/>
        <w:jc w:val="both"/>
        <w:rPr>
          <w:rFonts w:ascii="Book Antiqua" w:hAnsi="Book Antiqua" w:cs="Times New Roman"/>
          <w:i/>
          <w:color w:val="000000"/>
          <w:lang w:val="en-US"/>
        </w:rPr>
      </w:pPr>
    </w:p>
    <w:p w:rsidR="00435F0F" w:rsidRPr="00F819FF" w:rsidRDefault="00F819FF" w:rsidP="00103D31">
      <w:pPr>
        <w:autoSpaceDE w:val="0"/>
        <w:autoSpaceDN w:val="0"/>
        <w:adjustRightInd w:val="0"/>
        <w:snapToGrid w:val="0"/>
        <w:spacing w:line="360" w:lineRule="auto"/>
        <w:jc w:val="both"/>
        <w:rPr>
          <w:rFonts w:ascii="Book Antiqua" w:hAnsi="Book Antiqua"/>
          <w:b/>
          <w:i/>
          <w:caps/>
          <w:lang w:val="en-US" w:eastAsia="zh-CN"/>
        </w:rPr>
      </w:pPr>
      <w:r w:rsidRPr="00F819FF">
        <w:rPr>
          <w:rFonts w:ascii="Book Antiqua" w:hAnsi="Book Antiqua" w:hint="eastAsia"/>
          <w:b/>
          <w:i/>
          <w:caps/>
          <w:lang w:val="en-US" w:eastAsia="zh-CN"/>
        </w:rPr>
        <w:t>P</w:t>
      </w:r>
      <w:r w:rsidRPr="00F819FF">
        <w:rPr>
          <w:rFonts w:ascii="Book Antiqua" w:hAnsi="Book Antiqua"/>
          <w:b/>
          <w:i/>
          <w:lang w:val="en-US" w:eastAsia="zh-CN"/>
        </w:rPr>
        <w:t>eer-review</w:t>
      </w:r>
    </w:p>
    <w:p w:rsidR="00435F0F" w:rsidRPr="00F819FF" w:rsidRDefault="00F819FF" w:rsidP="00103D31">
      <w:pPr>
        <w:autoSpaceDE w:val="0"/>
        <w:autoSpaceDN w:val="0"/>
        <w:adjustRightInd w:val="0"/>
        <w:snapToGrid w:val="0"/>
        <w:spacing w:line="360" w:lineRule="auto"/>
        <w:jc w:val="both"/>
        <w:rPr>
          <w:rFonts w:ascii="Book Antiqua" w:hAnsi="Book Antiqua"/>
          <w:caps/>
          <w:lang w:val="en-US" w:eastAsia="zh-CN"/>
        </w:rPr>
      </w:pPr>
      <w:r w:rsidRPr="00F819FF">
        <w:rPr>
          <w:rFonts w:ascii="Book Antiqua" w:hAnsi="Book Antiqua"/>
          <w:lang w:val="en-US" w:eastAsia="zh-CN"/>
        </w:rPr>
        <w:lastRenderedPageBreak/>
        <w:t>This paper is well constructed as well as for data and statistical analisys. Further randomized clinical trial</w:t>
      </w:r>
      <w:r>
        <w:rPr>
          <w:rFonts w:ascii="Book Antiqua" w:hAnsi="Book Antiqua" w:hint="eastAsia"/>
          <w:lang w:val="en-US" w:eastAsia="zh-CN"/>
        </w:rPr>
        <w:t>s</w:t>
      </w:r>
      <w:r w:rsidRPr="00F819FF">
        <w:rPr>
          <w:rFonts w:ascii="Book Antiqua" w:hAnsi="Book Antiqua"/>
          <w:lang w:val="en-US" w:eastAsia="zh-CN"/>
        </w:rPr>
        <w:t xml:space="preserve"> are needed to give more definitive conclusion.</w:t>
      </w:r>
    </w:p>
    <w:p w:rsidR="00435F0F" w:rsidRPr="00831C55" w:rsidRDefault="00435F0F" w:rsidP="00103D31">
      <w:pPr>
        <w:autoSpaceDE w:val="0"/>
        <w:autoSpaceDN w:val="0"/>
        <w:adjustRightInd w:val="0"/>
        <w:snapToGrid w:val="0"/>
        <w:spacing w:line="360" w:lineRule="auto"/>
        <w:jc w:val="both"/>
        <w:rPr>
          <w:rFonts w:ascii="Book Antiqua" w:hAnsi="Book Antiqua"/>
          <w:b/>
          <w:caps/>
          <w:lang w:val="en-US" w:eastAsia="zh-CN"/>
        </w:rPr>
      </w:pPr>
    </w:p>
    <w:p w:rsidR="00435F0F" w:rsidRPr="00831C55" w:rsidRDefault="00435F0F" w:rsidP="00103D31">
      <w:pPr>
        <w:autoSpaceDE w:val="0"/>
        <w:autoSpaceDN w:val="0"/>
        <w:adjustRightInd w:val="0"/>
        <w:snapToGrid w:val="0"/>
        <w:spacing w:line="360" w:lineRule="auto"/>
        <w:jc w:val="both"/>
        <w:rPr>
          <w:rFonts w:ascii="Book Antiqua" w:hAnsi="Book Antiqua"/>
          <w:b/>
          <w:caps/>
          <w:lang w:val="en-US" w:eastAsia="zh-CN"/>
        </w:rPr>
      </w:pPr>
    </w:p>
    <w:p w:rsidR="00435F0F" w:rsidRPr="00831C55" w:rsidRDefault="00435F0F" w:rsidP="00103D31">
      <w:pPr>
        <w:autoSpaceDE w:val="0"/>
        <w:autoSpaceDN w:val="0"/>
        <w:adjustRightInd w:val="0"/>
        <w:snapToGrid w:val="0"/>
        <w:spacing w:line="360" w:lineRule="auto"/>
        <w:jc w:val="both"/>
        <w:rPr>
          <w:rFonts w:ascii="Book Antiqua" w:hAnsi="Book Antiqua"/>
          <w:b/>
          <w:caps/>
          <w:lang w:val="en-US" w:eastAsia="zh-CN"/>
        </w:rPr>
      </w:pPr>
    </w:p>
    <w:p w:rsidR="00F819FF" w:rsidRDefault="00F819FF" w:rsidP="00103D31">
      <w:pPr>
        <w:autoSpaceDE w:val="0"/>
        <w:autoSpaceDN w:val="0"/>
        <w:adjustRightInd w:val="0"/>
        <w:snapToGrid w:val="0"/>
        <w:spacing w:line="360" w:lineRule="auto"/>
        <w:jc w:val="both"/>
        <w:rPr>
          <w:rFonts w:ascii="Book Antiqua" w:hAnsi="Book Antiqua"/>
          <w:b/>
          <w:caps/>
          <w:lang w:val="en-US" w:eastAsia="zh-CN"/>
        </w:rPr>
      </w:pPr>
      <w:r>
        <w:rPr>
          <w:rFonts w:ascii="Book Antiqua" w:hAnsi="Book Antiqua"/>
          <w:b/>
          <w:caps/>
          <w:lang w:val="en-US" w:eastAsia="zh-CN"/>
        </w:rPr>
        <w:br w:type="page"/>
      </w:r>
    </w:p>
    <w:p w:rsidR="00435F0F" w:rsidRPr="00831C55" w:rsidRDefault="00F819FF" w:rsidP="00103D31">
      <w:pPr>
        <w:adjustRightInd w:val="0"/>
        <w:snapToGrid w:val="0"/>
        <w:spacing w:line="360" w:lineRule="auto"/>
        <w:jc w:val="both"/>
        <w:rPr>
          <w:rFonts w:ascii="Book Antiqua" w:hAnsi="Book Antiqua"/>
          <w:b/>
          <w:lang w:val="en-US" w:eastAsia="zh-CN"/>
        </w:rPr>
      </w:pPr>
      <w:r>
        <w:rPr>
          <w:rFonts w:ascii="Book Antiqua" w:hAnsi="Book Antiqua"/>
          <w:b/>
          <w:lang w:val="en-US"/>
        </w:rPr>
        <w:lastRenderedPageBreak/>
        <w:t>REFERENCES</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1 </w:t>
      </w:r>
      <w:r w:rsidRPr="00543199">
        <w:rPr>
          <w:rFonts w:ascii="Book Antiqua" w:hAnsi="Book Antiqua" w:cs="SimSun"/>
          <w:b/>
          <w:bCs/>
          <w:color w:val="000000"/>
          <w:kern w:val="0"/>
        </w:rPr>
        <w:t>Emmanuel KR</w:t>
      </w:r>
      <w:r w:rsidRPr="00543199">
        <w:rPr>
          <w:rFonts w:ascii="Book Antiqua" w:hAnsi="Book Antiqua" w:cs="SimSun"/>
          <w:color w:val="000000"/>
          <w:kern w:val="0"/>
        </w:rPr>
        <w:t>, Davis C. Outcomes and treatment options in rectovaginal endometriosis. </w:t>
      </w:r>
      <w:r w:rsidRPr="00543199">
        <w:rPr>
          <w:rFonts w:ascii="Book Antiqua" w:hAnsi="Book Antiqua" w:cs="SimSun"/>
          <w:i/>
          <w:iCs/>
          <w:color w:val="000000"/>
          <w:kern w:val="0"/>
        </w:rPr>
        <w:t>Curr Opin Obstet Gynecol</w:t>
      </w:r>
      <w:r w:rsidRPr="00543199">
        <w:rPr>
          <w:rFonts w:ascii="Book Antiqua" w:hAnsi="Book Antiqua" w:cs="SimSun"/>
          <w:color w:val="000000"/>
          <w:kern w:val="0"/>
        </w:rPr>
        <w:t> 2005; </w:t>
      </w:r>
      <w:r w:rsidRPr="00543199">
        <w:rPr>
          <w:rFonts w:ascii="Book Antiqua" w:hAnsi="Book Antiqua" w:cs="SimSun"/>
          <w:b/>
          <w:bCs/>
          <w:color w:val="000000"/>
          <w:kern w:val="0"/>
        </w:rPr>
        <w:t>17</w:t>
      </w:r>
      <w:r w:rsidRPr="00543199">
        <w:rPr>
          <w:rFonts w:ascii="Book Antiqua" w:hAnsi="Book Antiqua" w:cs="SimSun"/>
          <w:color w:val="000000"/>
          <w:kern w:val="0"/>
        </w:rPr>
        <w:t>: 399-402 [PMID: 15976546]</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2 </w:t>
      </w:r>
      <w:r w:rsidRPr="00543199">
        <w:rPr>
          <w:rFonts w:ascii="Book Antiqua" w:hAnsi="Book Antiqua" w:cs="SimSun"/>
          <w:b/>
          <w:bCs/>
          <w:color w:val="000000"/>
          <w:kern w:val="0"/>
        </w:rPr>
        <w:t>Ruffo G</w:t>
      </w:r>
      <w:r w:rsidRPr="00543199">
        <w:rPr>
          <w:rFonts w:ascii="Book Antiqua" w:hAnsi="Book Antiqua" w:cs="SimSun"/>
          <w:color w:val="000000"/>
          <w:kern w:val="0"/>
        </w:rPr>
        <w:t>, Sartori A, Crippa S, Partelli S, Barugola G, Manzoni A, Steinasserer M, Minelli L, Falconi M. Laparoscopic rectal resection for severe endometriosis of the mid and low rectum: technique and operative results. </w:t>
      </w:r>
      <w:r w:rsidRPr="00543199">
        <w:rPr>
          <w:rFonts w:ascii="Book Antiqua" w:hAnsi="Book Antiqua" w:cs="SimSun"/>
          <w:i/>
          <w:iCs/>
          <w:color w:val="000000"/>
          <w:kern w:val="0"/>
        </w:rPr>
        <w:t>Surg Endosc</w:t>
      </w:r>
      <w:r w:rsidRPr="00543199">
        <w:rPr>
          <w:rFonts w:ascii="Book Antiqua" w:hAnsi="Book Antiqua" w:cs="SimSun"/>
          <w:color w:val="000000"/>
          <w:kern w:val="0"/>
        </w:rPr>
        <w:t> 2012; </w:t>
      </w:r>
      <w:r w:rsidRPr="00543199">
        <w:rPr>
          <w:rFonts w:ascii="Book Antiqua" w:hAnsi="Book Antiqua" w:cs="SimSun"/>
          <w:b/>
          <w:bCs/>
          <w:color w:val="000000"/>
          <w:kern w:val="0"/>
        </w:rPr>
        <w:t>26</w:t>
      </w:r>
      <w:r w:rsidRPr="00543199">
        <w:rPr>
          <w:rFonts w:ascii="Book Antiqua" w:hAnsi="Book Antiqua" w:cs="SimSun"/>
          <w:color w:val="000000"/>
          <w:kern w:val="0"/>
        </w:rPr>
        <w:t>: 1035-1040 [PMID: 22038165 DOI: 10.1007/s00464-011-1991-8]</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3 </w:t>
      </w:r>
      <w:r w:rsidRPr="00543199">
        <w:rPr>
          <w:rFonts w:ascii="Book Antiqua" w:hAnsi="Book Antiqua" w:cs="SimSun"/>
          <w:b/>
          <w:bCs/>
          <w:color w:val="000000"/>
          <w:kern w:val="0"/>
        </w:rPr>
        <w:t>Daraï E</w:t>
      </w:r>
      <w:r w:rsidRPr="00543199">
        <w:rPr>
          <w:rFonts w:ascii="Book Antiqua" w:hAnsi="Book Antiqua" w:cs="SimSun"/>
          <w:color w:val="000000"/>
          <w:kern w:val="0"/>
        </w:rPr>
        <w:t>, Bazot M, Rouzier R, Houry S, Dubernard G. Outcome of laparoscopic colorectal resection for endometriosis. </w:t>
      </w:r>
      <w:r w:rsidRPr="00543199">
        <w:rPr>
          <w:rFonts w:ascii="Book Antiqua" w:hAnsi="Book Antiqua" w:cs="SimSun"/>
          <w:i/>
          <w:iCs/>
          <w:color w:val="000000"/>
          <w:kern w:val="0"/>
        </w:rPr>
        <w:t>Curr Opin Obstet Gynecol</w:t>
      </w:r>
      <w:r w:rsidRPr="00543199">
        <w:rPr>
          <w:rFonts w:ascii="Book Antiqua" w:hAnsi="Book Antiqua" w:cs="SimSun"/>
          <w:color w:val="000000"/>
          <w:kern w:val="0"/>
        </w:rPr>
        <w:t> 2007; </w:t>
      </w:r>
      <w:r w:rsidRPr="00543199">
        <w:rPr>
          <w:rFonts w:ascii="Book Antiqua" w:hAnsi="Book Antiqua" w:cs="SimSun"/>
          <w:b/>
          <w:bCs/>
          <w:color w:val="000000"/>
          <w:kern w:val="0"/>
        </w:rPr>
        <w:t>19</w:t>
      </w:r>
      <w:r w:rsidRPr="00543199">
        <w:rPr>
          <w:rFonts w:ascii="Book Antiqua" w:hAnsi="Book Antiqua" w:cs="SimSun"/>
          <w:color w:val="000000"/>
          <w:kern w:val="0"/>
        </w:rPr>
        <w:t>: 308-313 [PMID: 17625410]</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4 </w:t>
      </w:r>
      <w:r w:rsidRPr="00543199">
        <w:rPr>
          <w:rFonts w:ascii="Book Antiqua" w:hAnsi="Book Antiqua" w:cs="SimSun"/>
          <w:b/>
          <w:bCs/>
          <w:color w:val="000000"/>
          <w:kern w:val="0"/>
        </w:rPr>
        <w:t>Bailey HR</w:t>
      </w:r>
      <w:r w:rsidRPr="00543199">
        <w:rPr>
          <w:rFonts w:ascii="Book Antiqua" w:hAnsi="Book Antiqua" w:cs="SimSun"/>
          <w:color w:val="000000"/>
          <w:kern w:val="0"/>
        </w:rPr>
        <w:t>, Ott MT, Hartendorp P. Aggressive surgical management for advanced colorectal endometriosis. </w:t>
      </w:r>
      <w:r w:rsidRPr="00543199">
        <w:rPr>
          <w:rFonts w:ascii="Book Antiqua" w:hAnsi="Book Antiqua" w:cs="SimSun"/>
          <w:i/>
          <w:iCs/>
          <w:color w:val="000000"/>
          <w:kern w:val="0"/>
        </w:rPr>
        <w:t>Dis Colon Rectum</w:t>
      </w:r>
      <w:r w:rsidRPr="00543199">
        <w:rPr>
          <w:rFonts w:ascii="Book Antiqua" w:hAnsi="Book Antiqua" w:cs="SimSun"/>
          <w:color w:val="000000"/>
          <w:kern w:val="0"/>
        </w:rPr>
        <w:t> 1994; </w:t>
      </w:r>
      <w:r w:rsidRPr="00543199">
        <w:rPr>
          <w:rFonts w:ascii="Book Antiqua" w:hAnsi="Book Antiqua" w:cs="SimSun"/>
          <w:b/>
          <w:bCs/>
          <w:color w:val="000000"/>
          <w:kern w:val="0"/>
        </w:rPr>
        <w:t>37</w:t>
      </w:r>
      <w:r w:rsidRPr="00543199">
        <w:rPr>
          <w:rFonts w:ascii="Book Antiqua" w:hAnsi="Book Antiqua" w:cs="SimSun"/>
          <w:color w:val="000000"/>
          <w:kern w:val="0"/>
        </w:rPr>
        <w:t>: 747-753 [PMID: 8055717]</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5 </w:t>
      </w:r>
      <w:r w:rsidRPr="00543199">
        <w:rPr>
          <w:rFonts w:ascii="Book Antiqua" w:hAnsi="Book Antiqua" w:cs="SimSun"/>
          <w:b/>
          <w:bCs/>
          <w:color w:val="000000"/>
          <w:kern w:val="0"/>
        </w:rPr>
        <w:t>Azioni G</w:t>
      </w:r>
      <w:r w:rsidRPr="00543199">
        <w:rPr>
          <w:rFonts w:ascii="Book Antiqua" w:hAnsi="Book Antiqua" w:cs="SimSun"/>
          <w:color w:val="000000"/>
          <w:kern w:val="0"/>
        </w:rPr>
        <w:t>, Bracale U, Scala A, Capobianco F, Barone M, Rosati M, Pignata G. Laparoscopic ureteroneocystostomy and vesicopsoas hitch for infiltrative ureteral endometriosis. </w:t>
      </w:r>
      <w:r w:rsidRPr="00543199">
        <w:rPr>
          <w:rFonts w:ascii="Book Antiqua" w:hAnsi="Book Antiqua" w:cs="SimSun"/>
          <w:i/>
          <w:iCs/>
          <w:color w:val="000000"/>
          <w:kern w:val="0"/>
        </w:rPr>
        <w:t>Minim Invasive Ther Allied Technol</w:t>
      </w:r>
      <w:r w:rsidRPr="00543199">
        <w:rPr>
          <w:rFonts w:ascii="Book Antiqua" w:hAnsi="Book Antiqua" w:cs="SimSun"/>
          <w:color w:val="000000"/>
          <w:kern w:val="0"/>
        </w:rPr>
        <w:t> 2010; </w:t>
      </w:r>
      <w:r w:rsidRPr="00543199">
        <w:rPr>
          <w:rFonts w:ascii="Book Antiqua" w:hAnsi="Book Antiqua" w:cs="SimSun"/>
          <w:b/>
          <w:bCs/>
          <w:color w:val="000000"/>
          <w:kern w:val="0"/>
        </w:rPr>
        <w:t>19</w:t>
      </w:r>
      <w:r w:rsidRPr="00543199">
        <w:rPr>
          <w:rFonts w:ascii="Book Antiqua" w:hAnsi="Book Antiqua" w:cs="SimSun"/>
          <w:color w:val="000000"/>
          <w:kern w:val="0"/>
        </w:rPr>
        <w:t>: 292-297 [PMID: 20868303 DOI: 10.3109/13645706.2010.507345]</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6 </w:t>
      </w:r>
      <w:r w:rsidRPr="00543199">
        <w:rPr>
          <w:rFonts w:ascii="Book Antiqua" w:hAnsi="Book Antiqua" w:cs="SimSun"/>
          <w:b/>
          <w:bCs/>
          <w:color w:val="000000"/>
          <w:kern w:val="0"/>
        </w:rPr>
        <w:t>Jerby BL</w:t>
      </w:r>
      <w:r w:rsidRPr="00543199">
        <w:rPr>
          <w:rFonts w:ascii="Book Antiqua" w:hAnsi="Book Antiqua" w:cs="SimSun"/>
          <w:color w:val="000000"/>
          <w:kern w:val="0"/>
        </w:rPr>
        <w:t>, Kessler H, Falcone T, Milsom JW. Laparoscopic management of colorectal endometriosis. </w:t>
      </w:r>
      <w:r w:rsidRPr="00543199">
        <w:rPr>
          <w:rFonts w:ascii="Book Antiqua" w:hAnsi="Book Antiqua" w:cs="SimSun"/>
          <w:i/>
          <w:iCs/>
          <w:color w:val="000000"/>
          <w:kern w:val="0"/>
        </w:rPr>
        <w:t>Surg Endosc</w:t>
      </w:r>
      <w:r w:rsidRPr="00543199">
        <w:rPr>
          <w:rFonts w:ascii="Book Antiqua" w:hAnsi="Book Antiqua" w:cs="SimSun"/>
          <w:color w:val="000000"/>
          <w:kern w:val="0"/>
        </w:rPr>
        <w:t> 1999; </w:t>
      </w:r>
      <w:r w:rsidRPr="00543199">
        <w:rPr>
          <w:rFonts w:ascii="Book Antiqua" w:hAnsi="Book Antiqua" w:cs="SimSun"/>
          <w:b/>
          <w:bCs/>
          <w:color w:val="000000"/>
          <w:kern w:val="0"/>
        </w:rPr>
        <w:t>13</w:t>
      </w:r>
      <w:r w:rsidRPr="00543199">
        <w:rPr>
          <w:rFonts w:ascii="Book Antiqua" w:hAnsi="Book Antiqua" w:cs="SimSun"/>
          <w:color w:val="000000"/>
          <w:kern w:val="0"/>
        </w:rPr>
        <w:t>: 1125-1128 [PMID: 10556452]</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7 </w:t>
      </w:r>
      <w:r w:rsidRPr="00543199">
        <w:rPr>
          <w:rFonts w:ascii="Book Antiqua" w:hAnsi="Book Antiqua" w:cs="SimSun"/>
          <w:b/>
          <w:bCs/>
          <w:color w:val="000000"/>
          <w:kern w:val="0"/>
        </w:rPr>
        <w:t>Remorgida V</w:t>
      </w:r>
      <w:r w:rsidRPr="00543199">
        <w:rPr>
          <w:rFonts w:ascii="Book Antiqua" w:hAnsi="Book Antiqua" w:cs="SimSun"/>
          <w:color w:val="000000"/>
          <w:kern w:val="0"/>
        </w:rPr>
        <w:t>, Ferrero S, Fulcheri E, Ragni N, Martin DC. Bowel endometriosis: presentation, diagnosis, and treatment. </w:t>
      </w:r>
      <w:r w:rsidRPr="00543199">
        <w:rPr>
          <w:rFonts w:ascii="Book Antiqua" w:hAnsi="Book Antiqua" w:cs="SimSun"/>
          <w:i/>
          <w:iCs/>
          <w:color w:val="000000"/>
          <w:kern w:val="0"/>
        </w:rPr>
        <w:t>Obstet Gynecol Surv</w:t>
      </w:r>
      <w:r w:rsidRPr="00543199">
        <w:rPr>
          <w:rFonts w:ascii="Book Antiqua" w:hAnsi="Book Antiqua" w:cs="SimSun"/>
          <w:color w:val="000000"/>
          <w:kern w:val="0"/>
        </w:rPr>
        <w:t> 2007; </w:t>
      </w:r>
      <w:r w:rsidRPr="00543199">
        <w:rPr>
          <w:rFonts w:ascii="Book Antiqua" w:hAnsi="Book Antiqua" w:cs="SimSun"/>
          <w:b/>
          <w:bCs/>
          <w:color w:val="000000"/>
          <w:kern w:val="0"/>
        </w:rPr>
        <w:t>62</w:t>
      </w:r>
      <w:r w:rsidRPr="00543199">
        <w:rPr>
          <w:rFonts w:ascii="Book Antiqua" w:hAnsi="Book Antiqua" w:cs="SimSun"/>
          <w:color w:val="000000"/>
          <w:kern w:val="0"/>
        </w:rPr>
        <w:t>: 461-470 [PMID: 17572918]</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8 </w:t>
      </w:r>
      <w:r w:rsidRPr="00543199">
        <w:rPr>
          <w:rFonts w:ascii="Book Antiqua" w:hAnsi="Book Antiqua" w:cs="SimSun"/>
          <w:b/>
          <w:bCs/>
          <w:color w:val="000000"/>
          <w:kern w:val="0"/>
        </w:rPr>
        <w:t>Shaw RW</w:t>
      </w:r>
      <w:r w:rsidRPr="00543199">
        <w:rPr>
          <w:rFonts w:ascii="Book Antiqua" w:hAnsi="Book Antiqua" w:cs="SimSun"/>
          <w:color w:val="000000"/>
          <w:kern w:val="0"/>
        </w:rPr>
        <w:t>. Treatment of endometriosis. </w:t>
      </w:r>
      <w:r w:rsidRPr="00543199">
        <w:rPr>
          <w:rFonts w:ascii="Book Antiqua" w:hAnsi="Book Antiqua" w:cs="SimSun"/>
          <w:i/>
          <w:iCs/>
          <w:color w:val="000000"/>
          <w:kern w:val="0"/>
        </w:rPr>
        <w:t>Lancet</w:t>
      </w:r>
      <w:r w:rsidRPr="00543199">
        <w:rPr>
          <w:rFonts w:ascii="Book Antiqua" w:hAnsi="Book Antiqua" w:cs="SimSun"/>
          <w:color w:val="000000"/>
          <w:kern w:val="0"/>
        </w:rPr>
        <w:t> 1992; </w:t>
      </w:r>
      <w:r w:rsidRPr="00543199">
        <w:rPr>
          <w:rFonts w:ascii="Book Antiqua" w:hAnsi="Book Antiqua" w:cs="SimSun"/>
          <w:b/>
          <w:bCs/>
          <w:color w:val="000000"/>
          <w:kern w:val="0"/>
        </w:rPr>
        <w:t>340</w:t>
      </w:r>
      <w:r w:rsidRPr="00543199">
        <w:rPr>
          <w:rFonts w:ascii="Book Antiqua" w:hAnsi="Book Antiqua" w:cs="SimSun"/>
          <w:color w:val="000000"/>
          <w:kern w:val="0"/>
        </w:rPr>
        <w:t>: 1267-1271 [PMID: 1359330]</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9 </w:t>
      </w:r>
      <w:r w:rsidRPr="00543199">
        <w:rPr>
          <w:rFonts w:ascii="Book Antiqua" w:hAnsi="Book Antiqua" w:cs="SimSun"/>
          <w:b/>
          <w:bCs/>
          <w:color w:val="000000"/>
          <w:kern w:val="0"/>
        </w:rPr>
        <w:t>Fanfani F</w:t>
      </w:r>
      <w:r w:rsidRPr="00543199">
        <w:rPr>
          <w:rFonts w:ascii="Book Antiqua" w:hAnsi="Book Antiqua" w:cs="SimSun"/>
          <w:color w:val="000000"/>
          <w:kern w:val="0"/>
        </w:rPr>
        <w:t>, Fagotti A, Gagliardi ML, Ruffo G, Ceccaroni M, Scambia G, Minelli L. Discoid or segmental rectosigmoid resection for deep infiltrating endometriosis: a case-control study. </w:t>
      </w:r>
      <w:r w:rsidRPr="00543199">
        <w:rPr>
          <w:rFonts w:ascii="Book Antiqua" w:hAnsi="Book Antiqua" w:cs="SimSun"/>
          <w:i/>
          <w:iCs/>
          <w:color w:val="000000"/>
          <w:kern w:val="0"/>
        </w:rPr>
        <w:t>Fertil Steril</w:t>
      </w:r>
      <w:r w:rsidRPr="00543199">
        <w:rPr>
          <w:rFonts w:ascii="Book Antiqua" w:hAnsi="Book Antiqua" w:cs="SimSun"/>
          <w:color w:val="000000"/>
          <w:kern w:val="0"/>
        </w:rPr>
        <w:t> 2010; </w:t>
      </w:r>
      <w:r w:rsidRPr="00543199">
        <w:rPr>
          <w:rFonts w:ascii="Book Antiqua" w:hAnsi="Book Antiqua" w:cs="SimSun"/>
          <w:b/>
          <w:bCs/>
          <w:color w:val="000000"/>
          <w:kern w:val="0"/>
        </w:rPr>
        <w:t>94</w:t>
      </w:r>
      <w:r w:rsidRPr="00543199">
        <w:rPr>
          <w:rFonts w:ascii="Book Antiqua" w:hAnsi="Book Antiqua" w:cs="SimSun"/>
          <w:color w:val="000000"/>
          <w:kern w:val="0"/>
        </w:rPr>
        <w:t>: 444-449 [PMID: 19394600 DOI: 10.1016/j.fertnstert.2009.03.066]</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10 </w:t>
      </w:r>
      <w:r w:rsidRPr="00543199">
        <w:rPr>
          <w:rFonts w:ascii="Book Antiqua" w:hAnsi="Book Antiqua" w:cs="SimSun"/>
          <w:b/>
          <w:bCs/>
          <w:color w:val="000000"/>
          <w:kern w:val="0"/>
        </w:rPr>
        <w:t>Kamergorodsky G</w:t>
      </w:r>
      <w:r w:rsidRPr="00543199">
        <w:rPr>
          <w:rFonts w:ascii="Book Antiqua" w:hAnsi="Book Antiqua" w:cs="SimSun"/>
          <w:color w:val="000000"/>
          <w:kern w:val="0"/>
        </w:rPr>
        <w:t>, Lemos N, Rodrigues FC, Asanuma FY, D'Amora P, Schor E, Girão MJ. Evaluation of pre- and post-operative symptoms in patients submitted to linear stapler nodulectomy due to anterior rectal wall endometriosis. </w:t>
      </w:r>
      <w:r w:rsidRPr="00543199">
        <w:rPr>
          <w:rFonts w:ascii="Book Antiqua" w:hAnsi="Book Antiqua" w:cs="SimSun"/>
          <w:i/>
          <w:iCs/>
          <w:color w:val="000000"/>
          <w:kern w:val="0"/>
        </w:rPr>
        <w:t>Surg Endosc</w:t>
      </w:r>
      <w:r w:rsidRPr="00543199">
        <w:rPr>
          <w:rFonts w:ascii="Book Antiqua" w:hAnsi="Book Antiqua" w:cs="SimSun"/>
          <w:color w:val="000000"/>
          <w:kern w:val="0"/>
        </w:rPr>
        <w:t> 2015; </w:t>
      </w:r>
      <w:r w:rsidRPr="00543199">
        <w:rPr>
          <w:rFonts w:ascii="Book Antiqua" w:hAnsi="Book Antiqua" w:cs="SimSun"/>
          <w:b/>
          <w:bCs/>
          <w:color w:val="000000"/>
          <w:kern w:val="0"/>
        </w:rPr>
        <w:t>29</w:t>
      </w:r>
      <w:r w:rsidRPr="00543199">
        <w:rPr>
          <w:rFonts w:ascii="Book Antiqua" w:hAnsi="Book Antiqua" w:cs="SimSun"/>
          <w:color w:val="000000"/>
          <w:kern w:val="0"/>
        </w:rPr>
        <w:t>: 2389-2393 [PMID: 25380710 DOI: 10.1007/s00464-014-3945-4]</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11 </w:t>
      </w:r>
      <w:r w:rsidRPr="00543199">
        <w:rPr>
          <w:rFonts w:ascii="Book Antiqua" w:hAnsi="Book Antiqua" w:cs="SimSun"/>
          <w:b/>
          <w:bCs/>
          <w:color w:val="000000"/>
          <w:kern w:val="0"/>
        </w:rPr>
        <w:t>Milone M</w:t>
      </w:r>
      <w:r w:rsidRPr="00543199">
        <w:rPr>
          <w:rFonts w:ascii="Book Antiqua" w:hAnsi="Book Antiqua" w:cs="SimSun"/>
          <w:color w:val="000000"/>
          <w:kern w:val="0"/>
        </w:rPr>
        <w:t xml:space="preserve">, Elmore U, Di Salvo E, Delrio P, Bucci L, Ferulano GP, Napolitano C, Angiolini MR, Bracale U, Clemente M, D'ambra M, Luglio G, Musella M, Pace U, Rosati R, Milone F. Intracorporeal versus extracorporeal anastomosis. Results from a multicentre </w:t>
      </w:r>
      <w:r w:rsidRPr="00543199">
        <w:rPr>
          <w:rFonts w:ascii="Book Antiqua" w:hAnsi="Book Antiqua" w:cs="SimSun"/>
          <w:color w:val="000000"/>
          <w:kern w:val="0"/>
        </w:rPr>
        <w:lastRenderedPageBreak/>
        <w:t>comparative study on 512 right-sided colorectal cancers. </w:t>
      </w:r>
      <w:r w:rsidRPr="00543199">
        <w:rPr>
          <w:rFonts w:ascii="Book Antiqua" w:hAnsi="Book Antiqua" w:cs="SimSun"/>
          <w:i/>
          <w:iCs/>
          <w:color w:val="000000"/>
          <w:kern w:val="0"/>
        </w:rPr>
        <w:t>Surg Endosc</w:t>
      </w:r>
      <w:r w:rsidRPr="00543199">
        <w:rPr>
          <w:rFonts w:ascii="Book Antiqua" w:hAnsi="Book Antiqua" w:cs="SimSun"/>
          <w:color w:val="000000"/>
          <w:kern w:val="0"/>
        </w:rPr>
        <w:t> 2015; </w:t>
      </w:r>
      <w:r w:rsidRPr="00543199">
        <w:rPr>
          <w:rFonts w:ascii="Book Antiqua" w:hAnsi="Book Antiqua" w:cs="SimSun"/>
          <w:b/>
          <w:bCs/>
          <w:color w:val="000000"/>
          <w:kern w:val="0"/>
        </w:rPr>
        <w:t>29</w:t>
      </w:r>
      <w:r w:rsidRPr="00543199">
        <w:rPr>
          <w:rFonts w:ascii="Book Antiqua" w:hAnsi="Book Antiqua" w:cs="SimSun"/>
          <w:color w:val="000000"/>
          <w:kern w:val="0"/>
        </w:rPr>
        <w:t>: 2314-2320 [PMID: 25414066 DOI: 10.1007/s00464-014-3950-7]</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12 </w:t>
      </w:r>
      <w:r w:rsidRPr="00543199">
        <w:rPr>
          <w:rFonts w:ascii="Book Antiqua" w:hAnsi="Book Antiqua" w:cs="SimSun"/>
          <w:b/>
          <w:bCs/>
          <w:color w:val="000000"/>
          <w:kern w:val="0"/>
        </w:rPr>
        <w:t>Milone M</w:t>
      </w:r>
      <w:r w:rsidRPr="00543199">
        <w:rPr>
          <w:rFonts w:ascii="Book Antiqua" w:hAnsi="Book Antiqua" w:cs="SimSun"/>
          <w:color w:val="000000"/>
          <w:kern w:val="0"/>
        </w:rPr>
        <w:t>, Mollo A, Musella M, Maietta P, Sosa Fernandez LM, Shatalova O, Conforti A, Barone G, De Placido G, Milone F. Role of colonoscopy in the diagnostic work-up of bowel endometriosis. </w:t>
      </w:r>
      <w:r w:rsidRPr="00543199">
        <w:rPr>
          <w:rFonts w:ascii="Book Antiqua" w:hAnsi="Book Antiqua" w:cs="SimSun"/>
          <w:i/>
          <w:iCs/>
          <w:color w:val="000000"/>
          <w:kern w:val="0"/>
        </w:rPr>
        <w:t>World J Gastroenterol</w:t>
      </w:r>
      <w:r w:rsidRPr="00543199">
        <w:rPr>
          <w:rFonts w:ascii="Book Antiqua" w:hAnsi="Book Antiqua" w:cs="SimSun"/>
          <w:color w:val="000000"/>
          <w:kern w:val="0"/>
        </w:rPr>
        <w:t> 2015; </w:t>
      </w:r>
      <w:r w:rsidRPr="00543199">
        <w:rPr>
          <w:rFonts w:ascii="Book Antiqua" w:hAnsi="Book Antiqua" w:cs="SimSun"/>
          <w:b/>
          <w:bCs/>
          <w:color w:val="000000"/>
          <w:kern w:val="0"/>
        </w:rPr>
        <w:t>21</w:t>
      </w:r>
      <w:r w:rsidRPr="00543199">
        <w:rPr>
          <w:rFonts w:ascii="Book Antiqua" w:hAnsi="Book Antiqua" w:cs="SimSun"/>
          <w:color w:val="000000"/>
          <w:kern w:val="0"/>
        </w:rPr>
        <w:t>: 4997-5001 [PMID: 25945014 DOI: 10.3748/wjg.v21.i16.4997]</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13 </w:t>
      </w:r>
      <w:r w:rsidRPr="00543199">
        <w:rPr>
          <w:rFonts w:ascii="Book Antiqua" w:hAnsi="Book Antiqua" w:cs="SimSun"/>
          <w:b/>
          <w:bCs/>
          <w:color w:val="000000"/>
          <w:kern w:val="0"/>
        </w:rPr>
        <w:t>Fauconnier A</w:t>
      </w:r>
      <w:r w:rsidRPr="00543199">
        <w:rPr>
          <w:rFonts w:ascii="Book Antiqua" w:hAnsi="Book Antiqua" w:cs="SimSun"/>
          <w:color w:val="000000"/>
          <w:kern w:val="0"/>
        </w:rPr>
        <w:t>, Fritel X, Chapron C. [Endometriosis and pelvic pain: epidemiological evidence of the relationship and implications]. </w:t>
      </w:r>
      <w:r w:rsidRPr="00543199">
        <w:rPr>
          <w:rFonts w:ascii="Book Antiqua" w:hAnsi="Book Antiqua" w:cs="SimSun"/>
          <w:i/>
          <w:iCs/>
          <w:color w:val="000000"/>
          <w:kern w:val="0"/>
        </w:rPr>
        <w:t>Gynecol Obstet Fertil</w:t>
      </w:r>
      <w:r w:rsidRPr="00543199">
        <w:rPr>
          <w:rFonts w:ascii="Book Antiqua" w:hAnsi="Book Antiqua" w:cs="SimSun"/>
          <w:color w:val="000000"/>
          <w:kern w:val="0"/>
        </w:rPr>
        <w:t> 2009; </w:t>
      </w:r>
      <w:r w:rsidRPr="00543199">
        <w:rPr>
          <w:rFonts w:ascii="Book Antiqua" w:hAnsi="Book Antiqua" w:cs="SimSun"/>
          <w:b/>
          <w:bCs/>
          <w:color w:val="000000"/>
          <w:kern w:val="0"/>
        </w:rPr>
        <w:t>37</w:t>
      </w:r>
      <w:r w:rsidRPr="00543199">
        <w:rPr>
          <w:rFonts w:ascii="Book Antiqua" w:hAnsi="Book Antiqua" w:cs="SimSun"/>
          <w:color w:val="000000"/>
          <w:kern w:val="0"/>
        </w:rPr>
        <w:t>: 57-69 [PMID: 19128998 DOI: 10.1016/j.gyobfe.2008.08.016]</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14 </w:t>
      </w:r>
      <w:r w:rsidRPr="00543199">
        <w:rPr>
          <w:rFonts w:ascii="Book Antiqua" w:hAnsi="Book Antiqua" w:cs="SimSun"/>
          <w:b/>
          <w:bCs/>
          <w:color w:val="000000"/>
          <w:kern w:val="0"/>
        </w:rPr>
        <w:t>Jacobson TZ</w:t>
      </w:r>
      <w:r w:rsidRPr="00543199">
        <w:rPr>
          <w:rFonts w:ascii="Book Antiqua" w:hAnsi="Book Antiqua" w:cs="SimSun"/>
          <w:color w:val="000000"/>
          <w:kern w:val="0"/>
        </w:rPr>
        <w:t>, Duffy JM, Barlow D, Koninckx PR, Garry R. Laparoscopic surgery for pelvic pain associated with endometriosis. </w:t>
      </w:r>
      <w:r w:rsidRPr="00543199">
        <w:rPr>
          <w:rFonts w:ascii="Book Antiqua" w:hAnsi="Book Antiqua" w:cs="SimSun"/>
          <w:i/>
          <w:iCs/>
          <w:color w:val="000000"/>
          <w:kern w:val="0"/>
        </w:rPr>
        <w:t>Cochrane Database Syst Rev</w:t>
      </w:r>
      <w:r w:rsidRPr="00543199">
        <w:rPr>
          <w:rFonts w:ascii="Book Antiqua" w:hAnsi="Book Antiqua" w:cs="SimSun"/>
          <w:color w:val="000000"/>
          <w:kern w:val="0"/>
        </w:rPr>
        <w:t> 2009; </w:t>
      </w:r>
      <w:r w:rsidRPr="00543199">
        <w:rPr>
          <w:rFonts w:ascii="Book Antiqua" w:hAnsi="Book Antiqua" w:cs="SimSun"/>
          <w:b/>
          <w:color w:val="000000"/>
          <w:kern w:val="0"/>
        </w:rPr>
        <w:t>(4)</w:t>
      </w:r>
      <w:r w:rsidRPr="00543199">
        <w:rPr>
          <w:rFonts w:ascii="Book Antiqua" w:hAnsi="Book Antiqua" w:cs="SimSun"/>
          <w:color w:val="000000"/>
          <w:kern w:val="0"/>
        </w:rPr>
        <w:t>: CD001300 [PMID: 19821276 DOI: 10.1002/14651858]</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15 </w:t>
      </w:r>
      <w:r w:rsidRPr="00543199">
        <w:rPr>
          <w:rFonts w:ascii="Book Antiqua" w:hAnsi="Book Antiqua" w:cs="SimSun"/>
          <w:b/>
          <w:bCs/>
          <w:color w:val="000000"/>
          <w:kern w:val="0"/>
        </w:rPr>
        <w:t>Vercellini P</w:t>
      </w:r>
      <w:r w:rsidRPr="00543199">
        <w:rPr>
          <w:rFonts w:ascii="Book Antiqua" w:hAnsi="Book Antiqua" w:cs="SimSun"/>
          <w:color w:val="000000"/>
          <w:kern w:val="0"/>
        </w:rPr>
        <w:t>, Crosignani PG, Abbiati A, Somigliana E, Viganò P, Fedele L. The effect of surgery for symptomatic endometriosis: the other side of the story. </w:t>
      </w:r>
      <w:r w:rsidRPr="00543199">
        <w:rPr>
          <w:rFonts w:ascii="Book Antiqua" w:hAnsi="Book Antiqua" w:cs="SimSun"/>
          <w:i/>
          <w:iCs/>
          <w:color w:val="000000"/>
          <w:kern w:val="0"/>
        </w:rPr>
        <w:t>Hum Reprod Update</w:t>
      </w:r>
      <w:r w:rsidRPr="00543199">
        <w:rPr>
          <w:rFonts w:ascii="Book Antiqua" w:hAnsi="Book Antiqua" w:cs="SimSun"/>
          <w:color w:val="000000"/>
          <w:kern w:val="0"/>
        </w:rPr>
        <w:t> 2009; </w:t>
      </w:r>
      <w:r w:rsidRPr="00543199">
        <w:rPr>
          <w:rFonts w:ascii="Book Antiqua" w:hAnsi="Book Antiqua" w:cs="SimSun"/>
          <w:b/>
          <w:bCs/>
          <w:color w:val="000000"/>
          <w:kern w:val="0"/>
        </w:rPr>
        <w:t>15</w:t>
      </w:r>
      <w:r w:rsidRPr="00543199">
        <w:rPr>
          <w:rFonts w:ascii="Book Antiqua" w:hAnsi="Book Antiqua" w:cs="SimSun"/>
          <w:color w:val="000000"/>
          <w:kern w:val="0"/>
        </w:rPr>
        <w:t>: 177-188 [PMID: 19136455 DOI: 10.1093/humupd/dmn062]</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16 </w:t>
      </w:r>
      <w:r w:rsidRPr="00543199">
        <w:rPr>
          <w:rFonts w:ascii="Book Antiqua" w:hAnsi="Book Antiqua" w:cs="SimSun"/>
          <w:b/>
          <w:bCs/>
          <w:color w:val="000000"/>
          <w:kern w:val="0"/>
        </w:rPr>
        <w:t>Roman H</w:t>
      </w:r>
      <w:r w:rsidRPr="00543199">
        <w:rPr>
          <w:rFonts w:ascii="Book Antiqua" w:hAnsi="Book Antiqua" w:cs="SimSun"/>
          <w:color w:val="000000"/>
          <w:kern w:val="0"/>
        </w:rPr>
        <w:t>, Vassilieff M, Gourcerol G, Savoye G, Leroi AM, Marpeau L, Michot F, Tuech JJ. Surgical management of deep infiltrating endometriosis of the rectum: pleading for a symptom-guided approach. </w:t>
      </w:r>
      <w:r w:rsidRPr="00543199">
        <w:rPr>
          <w:rFonts w:ascii="Book Antiqua" w:hAnsi="Book Antiqua" w:cs="SimSun"/>
          <w:i/>
          <w:iCs/>
          <w:color w:val="000000"/>
          <w:kern w:val="0"/>
        </w:rPr>
        <w:t>Hum Reprod</w:t>
      </w:r>
      <w:r w:rsidRPr="00543199">
        <w:rPr>
          <w:rFonts w:ascii="Book Antiqua" w:hAnsi="Book Antiqua" w:cs="SimSun"/>
          <w:color w:val="000000"/>
          <w:kern w:val="0"/>
        </w:rPr>
        <w:t> 2011; </w:t>
      </w:r>
      <w:r w:rsidRPr="00543199">
        <w:rPr>
          <w:rFonts w:ascii="Book Antiqua" w:hAnsi="Book Antiqua" w:cs="SimSun"/>
          <w:b/>
          <w:bCs/>
          <w:color w:val="000000"/>
          <w:kern w:val="0"/>
        </w:rPr>
        <w:t>26</w:t>
      </w:r>
      <w:r w:rsidRPr="00543199">
        <w:rPr>
          <w:rFonts w:ascii="Book Antiqua" w:hAnsi="Book Antiqua" w:cs="SimSun"/>
          <w:color w:val="000000"/>
          <w:kern w:val="0"/>
        </w:rPr>
        <w:t>: 274-281 [PMID: 21131296 DOI: 10.1093/humrep/deq332]</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17 </w:t>
      </w:r>
      <w:r w:rsidRPr="00543199">
        <w:rPr>
          <w:rFonts w:ascii="Book Antiqua" w:hAnsi="Book Antiqua" w:cs="SimSun"/>
          <w:b/>
          <w:bCs/>
          <w:color w:val="000000"/>
          <w:kern w:val="0"/>
        </w:rPr>
        <w:t>Chapron C</w:t>
      </w:r>
      <w:r w:rsidRPr="00543199">
        <w:rPr>
          <w:rFonts w:ascii="Book Antiqua" w:hAnsi="Book Antiqua" w:cs="SimSun"/>
          <w:color w:val="000000"/>
          <w:kern w:val="0"/>
        </w:rPr>
        <w:t>, Chopin N, Borghese B, Malartic C, Decuypere F, Foulot H. Surgical management of deeply infiltrating endometriosis: an update. </w:t>
      </w:r>
      <w:r w:rsidRPr="00543199">
        <w:rPr>
          <w:rFonts w:ascii="Book Antiqua" w:hAnsi="Book Antiqua" w:cs="SimSun"/>
          <w:i/>
          <w:iCs/>
          <w:color w:val="000000"/>
          <w:kern w:val="0"/>
        </w:rPr>
        <w:t>Ann N Y Acad Sci</w:t>
      </w:r>
      <w:r w:rsidRPr="00543199">
        <w:rPr>
          <w:rFonts w:ascii="Book Antiqua" w:hAnsi="Book Antiqua" w:cs="SimSun"/>
          <w:color w:val="000000"/>
          <w:kern w:val="0"/>
        </w:rPr>
        <w:t> 2004; </w:t>
      </w:r>
      <w:r w:rsidRPr="00543199">
        <w:rPr>
          <w:rFonts w:ascii="Book Antiqua" w:hAnsi="Book Antiqua" w:cs="SimSun"/>
          <w:b/>
          <w:bCs/>
          <w:color w:val="000000"/>
          <w:kern w:val="0"/>
        </w:rPr>
        <w:t>1034</w:t>
      </w:r>
      <w:r w:rsidRPr="00543199">
        <w:rPr>
          <w:rFonts w:ascii="Book Antiqua" w:hAnsi="Book Antiqua" w:cs="SimSun"/>
          <w:color w:val="000000"/>
          <w:kern w:val="0"/>
        </w:rPr>
        <w:t>: 326-337 [PMID: 15731323]</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18 </w:t>
      </w:r>
      <w:r w:rsidRPr="00543199">
        <w:rPr>
          <w:rFonts w:ascii="Book Antiqua" w:hAnsi="Book Antiqua" w:cs="SimSun"/>
          <w:b/>
          <w:bCs/>
          <w:color w:val="000000"/>
          <w:kern w:val="0"/>
        </w:rPr>
        <w:t>Abrao MS</w:t>
      </w:r>
      <w:r w:rsidRPr="00543199">
        <w:rPr>
          <w:rFonts w:ascii="Book Antiqua" w:hAnsi="Book Antiqua" w:cs="SimSun"/>
          <w:color w:val="000000"/>
          <w:kern w:val="0"/>
        </w:rPr>
        <w:t>, Gonçalves MO, Dias JA, Podgaec S, Chamie LP, Blasbalg R. Comparison between clinical examination, transvaginal sonography and magnetic resonance imaging for the diagnosis of deep endometriosis. </w:t>
      </w:r>
      <w:r w:rsidRPr="00543199">
        <w:rPr>
          <w:rFonts w:ascii="Book Antiqua" w:hAnsi="Book Antiqua" w:cs="SimSun"/>
          <w:i/>
          <w:iCs/>
          <w:color w:val="000000"/>
          <w:kern w:val="0"/>
        </w:rPr>
        <w:t>Hum Reprod</w:t>
      </w:r>
      <w:r w:rsidRPr="00543199">
        <w:rPr>
          <w:rFonts w:ascii="Book Antiqua" w:hAnsi="Book Antiqua" w:cs="SimSun"/>
          <w:color w:val="000000"/>
          <w:kern w:val="0"/>
        </w:rPr>
        <w:t> 2007; </w:t>
      </w:r>
      <w:r w:rsidRPr="00543199">
        <w:rPr>
          <w:rFonts w:ascii="Book Antiqua" w:hAnsi="Book Antiqua" w:cs="SimSun"/>
          <w:b/>
          <w:bCs/>
          <w:color w:val="000000"/>
          <w:kern w:val="0"/>
        </w:rPr>
        <w:t>22</w:t>
      </w:r>
      <w:r w:rsidRPr="00543199">
        <w:rPr>
          <w:rFonts w:ascii="Book Antiqua" w:hAnsi="Book Antiqua" w:cs="SimSun"/>
          <w:color w:val="000000"/>
          <w:kern w:val="0"/>
        </w:rPr>
        <w:t>: 3092-3097 [PMID: 17947378]</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19 </w:t>
      </w:r>
      <w:r w:rsidRPr="00543199">
        <w:rPr>
          <w:rFonts w:ascii="Book Antiqua" w:hAnsi="Book Antiqua" w:cs="SimSun"/>
          <w:b/>
          <w:bCs/>
          <w:color w:val="000000"/>
          <w:kern w:val="0"/>
        </w:rPr>
        <w:t>Seracchioli R</w:t>
      </w:r>
      <w:r w:rsidRPr="00543199">
        <w:rPr>
          <w:rFonts w:ascii="Book Antiqua" w:hAnsi="Book Antiqua" w:cs="SimSun"/>
          <w:color w:val="000000"/>
          <w:kern w:val="0"/>
        </w:rPr>
        <w:t>, Poggioli G, Pierangeli F, Manuzzi L, Gualerzi B, Savelli L, Remorgida V, Mabrouk M, Venturoli S. Surgical outcome and long-term follow up after laparoscopic rectosigmoid resection in women with deep infiltrating endometriosis. </w:t>
      </w:r>
      <w:r w:rsidRPr="00543199">
        <w:rPr>
          <w:rFonts w:ascii="Book Antiqua" w:hAnsi="Book Antiqua" w:cs="SimSun"/>
          <w:i/>
          <w:iCs/>
          <w:color w:val="000000"/>
          <w:kern w:val="0"/>
        </w:rPr>
        <w:t>BJOG</w:t>
      </w:r>
      <w:r w:rsidRPr="00543199">
        <w:rPr>
          <w:rFonts w:ascii="Book Antiqua" w:hAnsi="Book Antiqua" w:cs="SimSun"/>
          <w:color w:val="000000"/>
          <w:kern w:val="0"/>
        </w:rPr>
        <w:t> 2007; </w:t>
      </w:r>
      <w:r w:rsidRPr="00543199">
        <w:rPr>
          <w:rFonts w:ascii="Book Antiqua" w:hAnsi="Book Antiqua" w:cs="SimSun"/>
          <w:b/>
          <w:bCs/>
          <w:color w:val="000000"/>
          <w:kern w:val="0"/>
        </w:rPr>
        <w:t>114</w:t>
      </w:r>
      <w:r w:rsidRPr="00543199">
        <w:rPr>
          <w:rFonts w:ascii="Book Antiqua" w:hAnsi="Book Antiqua" w:cs="SimSun"/>
          <w:color w:val="000000"/>
          <w:kern w:val="0"/>
        </w:rPr>
        <w:t>: 889-895 [PMID: 17501958]</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20 </w:t>
      </w:r>
      <w:r w:rsidRPr="00543199">
        <w:rPr>
          <w:rFonts w:ascii="Book Antiqua" w:hAnsi="Book Antiqua" w:cs="SimSun"/>
          <w:b/>
          <w:bCs/>
          <w:color w:val="000000"/>
          <w:kern w:val="0"/>
        </w:rPr>
        <w:t>Wills HJ</w:t>
      </w:r>
      <w:r w:rsidRPr="00543199">
        <w:rPr>
          <w:rFonts w:ascii="Book Antiqua" w:hAnsi="Book Antiqua" w:cs="SimSun"/>
          <w:color w:val="000000"/>
          <w:kern w:val="0"/>
        </w:rPr>
        <w:t>, Reid GD, Cooper MJ, Morgan M. Fertility and pain outcomes following laparoscopic segmental bowel resection for colorectal endometriosis: a review. </w:t>
      </w:r>
      <w:r w:rsidRPr="00543199">
        <w:rPr>
          <w:rFonts w:ascii="Book Antiqua" w:hAnsi="Book Antiqua" w:cs="SimSun"/>
          <w:i/>
          <w:iCs/>
          <w:color w:val="000000"/>
          <w:kern w:val="0"/>
        </w:rPr>
        <w:t>Aust N Z J Obstet Gynaecol</w:t>
      </w:r>
      <w:r w:rsidRPr="00543199">
        <w:rPr>
          <w:rFonts w:ascii="Book Antiqua" w:hAnsi="Book Antiqua" w:cs="SimSun"/>
          <w:color w:val="000000"/>
          <w:kern w:val="0"/>
        </w:rPr>
        <w:t> 2008; </w:t>
      </w:r>
      <w:r w:rsidRPr="00543199">
        <w:rPr>
          <w:rFonts w:ascii="Book Antiqua" w:hAnsi="Book Antiqua" w:cs="SimSun"/>
          <w:b/>
          <w:bCs/>
          <w:color w:val="000000"/>
          <w:kern w:val="0"/>
        </w:rPr>
        <w:t>48</w:t>
      </w:r>
      <w:r w:rsidRPr="00543199">
        <w:rPr>
          <w:rFonts w:ascii="Book Antiqua" w:hAnsi="Book Antiqua" w:cs="SimSun"/>
          <w:color w:val="000000"/>
          <w:kern w:val="0"/>
        </w:rPr>
        <w:t>: 292-295 [PMID: 18532961 DOI: 10.1111/j.1479-828X.2008.00871.x]</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lastRenderedPageBreak/>
        <w:t>21 </w:t>
      </w:r>
      <w:r w:rsidRPr="00543199">
        <w:rPr>
          <w:rFonts w:ascii="Book Antiqua" w:hAnsi="Book Antiqua" w:cs="SimSun"/>
          <w:b/>
          <w:bCs/>
          <w:color w:val="000000"/>
          <w:kern w:val="0"/>
        </w:rPr>
        <w:t>Coronado C</w:t>
      </w:r>
      <w:r w:rsidRPr="00543199">
        <w:rPr>
          <w:rFonts w:ascii="Book Antiqua" w:hAnsi="Book Antiqua" w:cs="SimSun"/>
          <w:color w:val="000000"/>
          <w:kern w:val="0"/>
        </w:rPr>
        <w:t>, Franklin RR, Lotze EC, Bailey HR, Valdés CT. Surgical treatment of symptomatic colorectal endometriosis. </w:t>
      </w:r>
      <w:r w:rsidRPr="00543199">
        <w:rPr>
          <w:rFonts w:ascii="Book Antiqua" w:hAnsi="Book Antiqua" w:cs="SimSun"/>
          <w:i/>
          <w:iCs/>
          <w:color w:val="000000"/>
          <w:kern w:val="0"/>
        </w:rPr>
        <w:t>Fertil Steril</w:t>
      </w:r>
      <w:r w:rsidRPr="00543199">
        <w:rPr>
          <w:rFonts w:ascii="Book Antiqua" w:hAnsi="Book Antiqua" w:cs="SimSun"/>
          <w:color w:val="000000"/>
          <w:kern w:val="0"/>
        </w:rPr>
        <w:t> 1990; </w:t>
      </w:r>
      <w:r w:rsidRPr="00543199">
        <w:rPr>
          <w:rFonts w:ascii="Book Antiqua" w:hAnsi="Book Antiqua" w:cs="SimSun"/>
          <w:b/>
          <w:bCs/>
          <w:color w:val="000000"/>
          <w:kern w:val="0"/>
        </w:rPr>
        <w:t>53</w:t>
      </w:r>
      <w:r w:rsidRPr="00543199">
        <w:rPr>
          <w:rFonts w:ascii="Book Antiqua" w:hAnsi="Book Antiqua" w:cs="SimSun"/>
          <w:color w:val="000000"/>
          <w:kern w:val="0"/>
        </w:rPr>
        <w:t>: 411-416 [PMID: 2307243]</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22 </w:t>
      </w:r>
      <w:r w:rsidRPr="00543199">
        <w:rPr>
          <w:rFonts w:ascii="Book Antiqua" w:hAnsi="Book Antiqua" w:cs="SimSun"/>
          <w:b/>
          <w:bCs/>
          <w:color w:val="000000"/>
          <w:kern w:val="0"/>
        </w:rPr>
        <w:t>Tran KT</w:t>
      </w:r>
      <w:r w:rsidRPr="00543199">
        <w:rPr>
          <w:rFonts w:ascii="Book Antiqua" w:hAnsi="Book Antiqua" w:cs="SimSun"/>
          <w:color w:val="000000"/>
          <w:kern w:val="0"/>
        </w:rPr>
        <w:t>, Kuijpers HC, Willemsen WN, Bulten H. Surgical treatment of symptomatic rectosigmoid endometriosis. </w:t>
      </w:r>
      <w:r w:rsidRPr="00543199">
        <w:rPr>
          <w:rFonts w:ascii="Book Antiqua" w:hAnsi="Book Antiqua" w:cs="SimSun"/>
          <w:i/>
          <w:iCs/>
          <w:color w:val="000000"/>
          <w:kern w:val="0"/>
        </w:rPr>
        <w:t>Eur J Surg</w:t>
      </w:r>
      <w:r w:rsidRPr="00543199">
        <w:rPr>
          <w:rFonts w:ascii="Book Antiqua" w:hAnsi="Book Antiqua" w:cs="SimSun"/>
          <w:color w:val="000000"/>
          <w:kern w:val="0"/>
        </w:rPr>
        <w:t> 1996; </w:t>
      </w:r>
      <w:r w:rsidRPr="00543199">
        <w:rPr>
          <w:rFonts w:ascii="Book Antiqua" w:hAnsi="Book Antiqua" w:cs="SimSun"/>
          <w:b/>
          <w:bCs/>
          <w:color w:val="000000"/>
          <w:kern w:val="0"/>
        </w:rPr>
        <w:t>162</w:t>
      </w:r>
      <w:r w:rsidRPr="00543199">
        <w:rPr>
          <w:rFonts w:ascii="Book Antiqua" w:hAnsi="Book Antiqua" w:cs="SimSun"/>
          <w:color w:val="000000"/>
          <w:kern w:val="0"/>
        </w:rPr>
        <w:t>: 139-141 [PMID: 8639727]</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23 </w:t>
      </w:r>
      <w:r w:rsidRPr="00543199">
        <w:rPr>
          <w:rFonts w:ascii="Book Antiqua" w:hAnsi="Book Antiqua" w:cs="SimSun"/>
          <w:b/>
          <w:bCs/>
          <w:color w:val="000000"/>
          <w:kern w:val="0"/>
        </w:rPr>
        <w:t>De Cicco C</w:t>
      </w:r>
      <w:r w:rsidRPr="00543199">
        <w:rPr>
          <w:rFonts w:ascii="Book Antiqua" w:hAnsi="Book Antiqua" w:cs="SimSun"/>
          <w:color w:val="000000"/>
          <w:kern w:val="0"/>
        </w:rPr>
        <w:t>, Corona R, Schonman R, Mailova K, Ussia A, Koninckx P. Bowel resection for deep endometriosis: a systematic review. </w:t>
      </w:r>
      <w:r w:rsidRPr="00543199">
        <w:rPr>
          <w:rFonts w:ascii="Book Antiqua" w:hAnsi="Book Antiqua" w:cs="SimSun"/>
          <w:i/>
          <w:iCs/>
          <w:color w:val="000000"/>
          <w:kern w:val="0"/>
        </w:rPr>
        <w:t>BJOG</w:t>
      </w:r>
      <w:r w:rsidRPr="00543199">
        <w:rPr>
          <w:rFonts w:ascii="Book Antiqua" w:hAnsi="Book Antiqua" w:cs="SimSun"/>
          <w:color w:val="000000"/>
          <w:kern w:val="0"/>
        </w:rPr>
        <w:t> 2011; </w:t>
      </w:r>
      <w:r w:rsidRPr="00543199">
        <w:rPr>
          <w:rFonts w:ascii="Book Antiqua" w:hAnsi="Book Antiqua" w:cs="SimSun"/>
          <w:b/>
          <w:bCs/>
          <w:color w:val="000000"/>
          <w:kern w:val="0"/>
        </w:rPr>
        <w:t>118</w:t>
      </w:r>
      <w:r w:rsidRPr="00543199">
        <w:rPr>
          <w:rFonts w:ascii="Book Antiqua" w:hAnsi="Book Antiqua" w:cs="SimSun"/>
          <w:color w:val="000000"/>
          <w:kern w:val="0"/>
        </w:rPr>
        <w:t>: 285-291 [PMID: 21040395 DOI: 10.1111/j.1471-0528.2010.02744.x]</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24 </w:t>
      </w:r>
      <w:r w:rsidRPr="00543199">
        <w:rPr>
          <w:rFonts w:ascii="Book Antiqua" w:hAnsi="Book Antiqua" w:cs="SimSun"/>
          <w:b/>
          <w:bCs/>
          <w:color w:val="000000"/>
          <w:kern w:val="0"/>
        </w:rPr>
        <w:t>Possover M</w:t>
      </w:r>
      <w:r w:rsidRPr="00543199">
        <w:rPr>
          <w:rFonts w:ascii="Book Antiqua" w:hAnsi="Book Antiqua" w:cs="SimSun"/>
          <w:color w:val="000000"/>
          <w:kern w:val="0"/>
        </w:rPr>
        <w:t>, Diebolder H, Plaul K, Schneider A. Laparascopically assisted vaginal resection of rectovaginal endometriosis. </w:t>
      </w:r>
      <w:r w:rsidRPr="00543199">
        <w:rPr>
          <w:rFonts w:ascii="Book Antiqua" w:hAnsi="Book Antiqua" w:cs="SimSun"/>
          <w:i/>
          <w:iCs/>
          <w:color w:val="000000"/>
          <w:kern w:val="0"/>
        </w:rPr>
        <w:t>Obstet Gynecol</w:t>
      </w:r>
      <w:r w:rsidRPr="00543199">
        <w:rPr>
          <w:rFonts w:ascii="Book Antiqua" w:hAnsi="Book Antiqua" w:cs="SimSun"/>
          <w:color w:val="000000"/>
          <w:kern w:val="0"/>
        </w:rPr>
        <w:t> 2000; </w:t>
      </w:r>
      <w:r w:rsidRPr="00543199">
        <w:rPr>
          <w:rFonts w:ascii="Book Antiqua" w:hAnsi="Book Antiqua" w:cs="SimSun"/>
          <w:b/>
          <w:bCs/>
          <w:color w:val="000000"/>
          <w:kern w:val="0"/>
        </w:rPr>
        <w:t>96</w:t>
      </w:r>
      <w:r w:rsidRPr="00543199">
        <w:rPr>
          <w:rFonts w:ascii="Book Antiqua" w:hAnsi="Book Antiqua" w:cs="SimSun"/>
          <w:color w:val="000000"/>
          <w:kern w:val="0"/>
        </w:rPr>
        <w:t>: 304-307 [PMID: 10960302]</w:t>
      </w:r>
    </w:p>
    <w:p w:rsidR="00E309F8" w:rsidRPr="00543199" w:rsidRDefault="00E309F8" w:rsidP="00103D31">
      <w:pPr>
        <w:widowControl/>
        <w:adjustRightInd w:val="0"/>
        <w:snapToGrid w:val="0"/>
        <w:spacing w:line="360" w:lineRule="auto"/>
        <w:jc w:val="both"/>
        <w:rPr>
          <w:rFonts w:ascii="Book Antiqua" w:hAnsi="Book Antiqua"/>
          <w:color w:val="000000"/>
        </w:rPr>
      </w:pPr>
      <w:r w:rsidRPr="00543199">
        <w:rPr>
          <w:rFonts w:ascii="Book Antiqua" w:hAnsi="Book Antiqua"/>
          <w:color w:val="000000"/>
        </w:rPr>
        <w:t>25</w:t>
      </w:r>
      <w:r w:rsidRPr="00543199">
        <w:rPr>
          <w:rStyle w:val="apple-converted-space"/>
          <w:rFonts w:ascii="Book Antiqua" w:hAnsi="Book Antiqua"/>
          <w:color w:val="000000"/>
        </w:rPr>
        <w:t> </w:t>
      </w:r>
      <w:r w:rsidRPr="00543199">
        <w:rPr>
          <w:rFonts w:ascii="Book Antiqua" w:hAnsi="Book Antiqua"/>
          <w:b/>
          <w:bCs/>
          <w:color w:val="000000"/>
        </w:rPr>
        <w:t>Keckstein J</w:t>
      </w:r>
      <w:r w:rsidRPr="00543199">
        <w:rPr>
          <w:rFonts w:ascii="Book Antiqua" w:hAnsi="Book Antiqua"/>
          <w:color w:val="000000"/>
        </w:rPr>
        <w:t>, Wiesinger H. Deep endometriosis, including intestinal involvement--the interdisciplinary approach.</w:t>
      </w:r>
      <w:r w:rsidRPr="00543199">
        <w:rPr>
          <w:rStyle w:val="apple-converted-space"/>
          <w:rFonts w:ascii="Book Antiqua" w:hAnsi="Book Antiqua"/>
          <w:color w:val="000000"/>
        </w:rPr>
        <w:t> </w:t>
      </w:r>
      <w:r w:rsidRPr="00543199">
        <w:rPr>
          <w:rFonts w:ascii="Book Antiqua" w:hAnsi="Book Antiqua"/>
          <w:i/>
          <w:iCs/>
          <w:color w:val="000000"/>
        </w:rPr>
        <w:t>Minim Invasive Ther Allied Technol</w:t>
      </w:r>
      <w:r w:rsidRPr="00543199">
        <w:rPr>
          <w:rStyle w:val="apple-converted-space"/>
          <w:rFonts w:ascii="Book Antiqua" w:hAnsi="Book Antiqua"/>
          <w:color w:val="000000"/>
        </w:rPr>
        <w:t> </w:t>
      </w:r>
      <w:r w:rsidRPr="00543199">
        <w:rPr>
          <w:rFonts w:ascii="Book Antiqua" w:hAnsi="Book Antiqua"/>
          <w:color w:val="000000"/>
        </w:rPr>
        <w:t>2005;</w:t>
      </w:r>
      <w:r w:rsidRPr="00543199">
        <w:rPr>
          <w:rStyle w:val="apple-converted-space"/>
          <w:rFonts w:ascii="Book Antiqua" w:hAnsi="Book Antiqua"/>
          <w:color w:val="000000"/>
        </w:rPr>
        <w:t> </w:t>
      </w:r>
      <w:r w:rsidRPr="00543199">
        <w:rPr>
          <w:rFonts w:ascii="Book Antiqua" w:hAnsi="Book Antiqua"/>
          <w:b/>
          <w:bCs/>
          <w:color w:val="000000"/>
        </w:rPr>
        <w:t>14</w:t>
      </w:r>
      <w:r w:rsidRPr="00543199">
        <w:rPr>
          <w:rFonts w:ascii="Book Antiqua" w:hAnsi="Book Antiqua"/>
          <w:color w:val="000000"/>
        </w:rPr>
        <w:t>: 160-166 [PMID: 16754158]</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26 </w:t>
      </w:r>
      <w:r w:rsidRPr="00543199">
        <w:rPr>
          <w:rFonts w:ascii="Book Antiqua" w:hAnsi="Book Antiqua" w:cs="SimSun"/>
          <w:b/>
          <w:bCs/>
          <w:color w:val="000000"/>
          <w:kern w:val="0"/>
        </w:rPr>
        <w:t>Duepree HJ</w:t>
      </w:r>
      <w:r w:rsidRPr="00543199">
        <w:rPr>
          <w:rFonts w:ascii="Book Antiqua" w:hAnsi="Book Antiqua" w:cs="SimSun"/>
          <w:color w:val="000000"/>
          <w:kern w:val="0"/>
        </w:rPr>
        <w:t>, Senagore AJ, Delaney CP, Marcello PW, Brady KM, Falcone T. Laparoscopic resection of deep pelvic endometriosis with rectosigmoid involvement. </w:t>
      </w:r>
      <w:r w:rsidRPr="00543199">
        <w:rPr>
          <w:rFonts w:ascii="Book Antiqua" w:hAnsi="Book Antiqua" w:cs="SimSun"/>
          <w:i/>
          <w:iCs/>
          <w:color w:val="000000"/>
          <w:kern w:val="0"/>
        </w:rPr>
        <w:t>J Am Coll Surg</w:t>
      </w:r>
      <w:r w:rsidRPr="00543199">
        <w:rPr>
          <w:rFonts w:ascii="Book Antiqua" w:hAnsi="Book Antiqua" w:cs="SimSun"/>
          <w:color w:val="000000"/>
          <w:kern w:val="0"/>
        </w:rPr>
        <w:t> 2002; </w:t>
      </w:r>
      <w:r w:rsidRPr="00543199">
        <w:rPr>
          <w:rFonts w:ascii="Book Antiqua" w:hAnsi="Book Antiqua" w:cs="SimSun"/>
          <w:b/>
          <w:bCs/>
          <w:color w:val="000000"/>
          <w:kern w:val="0"/>
        </w:rPr>
        <w:t>195</w:t>
      </w:r>
      <w:r w:rsidRPr="00543199">
        <w:rPr>
          <w:rFonts w:ascii="Book Antiqua" w:hAnsi="Book Antiqua" w:cs="SimSun"/>
          <w:color w:val="000000"/>
          <w:kern w:val="0"/>
        </w:rPr>
        <w:t>: 754-758 [PMID: 12495306]</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27 </w:t>
      </w:r>
      <w:r w:rsidRPr="00543199">
        <w:rPr>
          <w:rFonts w:ascii="Book Antiqua" w:hAnsi="Book Antiqua" w:cs="SimSun"/>
          <w:b/>
          <w:bCs/>
          <w:color w:val="000000"/>
          <w:kern w:val="0"/>
        </w:rPr>
        <w:t>Ruffo G</w:t>
      </w:r>
      <w:r w:rsidRPr="00543199">
        <w:rPr>
          <w:rFonts w:ascii="Book Antiqua" w:hAnsi="Book Antiqua" w:cs="SimSun"/>
          <w:color w:val="000000"/>
          <w:kern w:val="0"/>
        </w:rPr>
        <w:t>, Scopelliti F, Scioscia M, Ceccaroni M, Mainardi P, Minelli L. Laparoscopic colorectal resection for deep infiltrating endometriosis: analysis of 436 cases. </w:t>
      </w:r>
      <w:r w:rsidRPr="00543199">
        <w:rPr>
          <w:rFonts w:ascii="Book Antiqua" w:hAnsi="Book Antiqua" w:cs="SimSun"/>
          <w:i/>
          <w:iCs/>
          <w:color w:val="000000"/>
          <w:kern w:val="0"/>
        </w:rPr>
        <w:t>Surg Endosc</w:t>
      </w:r>
      <w:r w:rsidRPr="00543199">
        <w:rPr>
          <w:rFonts w:ascii="Book Antiqua" w:hAnsi="Book Antiqua" w:cs="SimSun"/>
          <w:color w:val="000000"/>
          <w:kern w:val="0"/>
        </w:rPr>
        <w:t> 2010; </w:t>
      </w:r>
      <w:r w:rsidRPr="00543199">
        <w:rPr>
          <w:rFonts w:ascii="Book Antiqua" w:hAnsi="Book Antiqua" w:cs="SimSun"/>
          <w:b/>
          <w:bCs/>
          <w:color w:val="000000"/>
          <w:kern w:val="0"/>
        </w:rPr>
        <w:t>24</w:t>
      </w:r>
      <w:r w:rsidRPr="00543199">
        <w:rPr>
          <w:rFonts w:ascii="Book Antiqua" w:hAnsi="Book Antiqua" w:cs="SimSun"/>
          <w:color w:val="000000"/>
          <w:kern w:val="0"/>
        </w:rPr>
        <w:t>: 63-67 [PMID: 19466489 DOI: 10.1007/s00464-009-0517-0]</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28 </w:t>
      </w:r>
      <w:r w:rsidRPr="00543199">
        <w:rPr>
          <w:rFonts w:ascii="Book Antiqua" w:hAnsi="Book Antiqua" w:cs="SimSun"/>
          <w:b/>
          <w:bCs/>
          <w:color w:val="000000"/>
          <w:kern w:val="0"/>
        </w:rPr>
        <w:t>Darai E</w:t>
      </w:r>
      <w:r w:rsidRPr="00543199">
        <w:rPr>
          <w:rFonts w:ascii="Book Antiqua" w:hAnsi="Book Antiqua" w:cs="SimSun"/>
          <w:color w:val="000000"/>
          <w:kern w:val="0"/>
        </w:rPr>
        <w:t>, Ackerman G, Bazot M, Rouzier R, Dubernard G. Laparoscopic segmental colorectal resection for endometriosis: limits and complications. </w:t>
      </w:r>
      <w:r w:rsidRPr="00543199">
        <w:rPr>
          <w:rFonts w:ascii="Book Antiqua" w:hAnsi="Book Antiqua" w:cs="SimSun"/>
          <w:i/>
          <w:iCs/>
          <w:color w:val="000000"/>
          <w:kern w:val="0"/>
        </w:rPr>
        <w:t>Surg Endosc</w:t>
      </w:r>
      <w:r w:rsidRPr="00543199">
        <w:rPr>
          <w:rFonts w:ascii="Book Antiqua" w:hAnsi="Book Antiqua" w:cs="SimSun"/>
          <w:color w:val="000000"/>
          <w:kern w:val="0"/>
        </w:rPr>
        <w:t> 2007; </w:t>
      </w:r>
      <w:r w:rsidRPr="00543199">
        <w:rPr>
          <w:rFonts w:ascii="Book Antiqua" w:hAnsi="Book Antiqua" w:cs="SimSun"/>
          <w:b/>
          <w:bCs/>
          <w:color w:val="000000"/>
          <w:kern w:val="0"/>
        </w:rPr>
        <w:t>21</w:t>
      </w:r>
      <w:r w:rsidRPr="00543199">
        <w:rPr>
          <w:rFonts w:ascii="Book Antiqua" w:hAnsi="Book Antiqua" w:cs="SimSun"/>
          <w:color w:val="000000"/>
          <w:kern w:val="0"/>
        </w:rPr>
        <w:t>: 1572-1577 [PMID: 17342560]</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29 </w:t>
      </w:r>
      <w:r w:rsidRPr="00543199">
        <w:rPr>
          <w:rFonts w:ascii="Book Antiqua" w:hAnsi="Book Antiqua" w:cs="SimSun"/>
          <w:b/>
          <w:bCs/>
          <w:color w:val="000000"/>
          <w:kern w:val="0"/>
        </w:rPr>
        <w:t>Meuleman C</w:t>
      </w:r>
      <w:r w:rsidRPr="00543199">
        <w:rPr>
          <w:rFonts w:ascii="Book Antiqua" w:hAnsi="Book Antiqua" w:cs="SimSun"/>
          <w:color w:val="000000"/>
          <w:kern w:val="0"/>
        </w:rPr>
        <w:t>, D'Hoore A, Van Cleynenbreugel B, Beks N, D'Hooghe T. Outcome after multidisciplinary CO2 laser laparoscopic excision of deep infiltrating colorectal endometriosis. </w:t>
      </w:r>
      <w:r w:rsidRPr="00543199">
        <w:rPr>
          <w:rFonts w:ascii="Book Antiqua" w:hAnsi="Book Antiqua" w:cs="SimSun"/>
          <w:i/>
          <w:iCs/>
          <w:color w:val="000000"/>
          <w:kern w:val="0"/>
        </w:rPr>
        <w:t>Reprod Biomed Online</w:t>
      </w:r>
      <w:r w:rsidRPr="00543199">
        <w:rPr>
          <w:rFonts w:ascii="Book Antiqua" w:hAnsi="Book Antiqua" w:cs="SimSun"/>
          <w:color w:val="000000"/>
          <w:kern w:val="0"/>
        </w:rPr>
        <w:t> 2009; </w:t>
      </w:r>
      <w:r w:rsidRPr="00543199">
        <w:rPr>
          <w:rFonts w:ascii="Book Antiqua" w:hAnsi="Book Antiqua" w:cs="SimSun"/>
          <w:b/>
          <w:bCs/>
          <w:color w:val="000000"/>
          <w:kern w:val="0"/>
        </w:rPr>
        <w:t>18</w:t>
      </w:r>
      <w:r w:rsidRPr="00543199">
        <w:rPr>
          <w:rFonts w:ascii="Book Antiqua" w:hAnsi="Book Antiqua" w:cs="SimSun"/>
          <w:color w:val="000000"/>
          <w:kern w:val="0"/>
        </w:rPr>
        <w:t>: 282-289 [PMID: 19192351]</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30 </w:t>
      </w:r>
      <w:r w:rsidRPr="00543199">
        <w:rPr>
          <w:rFonts w:ascii="Book Antiqua" w:hAnsi="Book Antiqua" w:cs="SimSun"/>
          <w:b/>
          <w:bCs/>
          <w:color w:val="000000"/>
          <w:kern w:val="0"/>
        </w:rPr>
        <w:t>Dubernard G</w:t>
      </w:r>
      <w:r w:rsidRPr="00543199">
        <w:rPr>
          <w:rFonts w:ascii="Book Antiqua" w:hAnsi="Book Antiqua" w:cs="SimSun"/>
          <w:color w:val="000000"/>
          <w:kern w:val="0"/>
        </w:rPr>
        <w:t>, Piketty M, Rouzier R, Houry S, Bazot M, Darai E. Quality of life after laparoscopic colorectal resection for endometriosis. </w:t>
      </w:r>
      <w:r w:rsidRPr="00543199">
        <w:rPr>
          <w:rFonts w:ascii="Book Antiqua" w:hAnsi="Book Antiqua" w:cs="SimSun"/>
          <w:i/>
          <w:iCs/>
          <w:color w:val="000000"/>
          <w:kern w:val="0"/>
        </w:rPr>
        <w:t>Hum Reprod</w:t>
      </w:r>
      <w:r w:rsidRPr="00543199">
        <w:rPr>
          <w:rFonts w:ascii="Book Antiqua" w:hAnsi="Book Antiqua" w:cs="SimSun"/>
          <w:color w:val="000000"/>
          <w:kern w:val="0"/>
        </w:rPr>
        <w:t> 2006; </w:t>
      </w:r>
      <w:r w:rsidRPr="00543199">
        <w:rPr>
          <w:rFonts w:ascii="Book Antiqua" w:hAnsi="Book Antiqua" w:cs="SimSun"/>
          <w:b/>
          <w:bCs/>
          <w:color w:val="000000"/>
          <w:kern w:val="0"/>
        </w:rPr>
        <w:t>21</w:t>
      </w:r>
      <w:r w:rsidRPr="00543199">
        <w:rPr>
          <w:rFonts w:ascii="Book Antiqua" w:hAnsi="Book Antiqua" w:cs="SimSun"/>
          <w:color w:val="000000"/>
          <w:kern w:val="0"/>
        </w:rPr>
        <w:t>: 1243-1247 [PMID: 16439504]</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31 </w:t>
      </w:r>
      <w:r w:rsidRPr="00543199">
        <w:rPr>
          <w:rFonts w:ascii="Book Antiqua" w:hAnsi="Book Antiqua" w:cs="SimSun"/>
          <w:b/>
          <w:bCs/>
          <w:color w:val="000000"/>
          <w:kern w:val="0"/>
        </w:rPr>
        <w:t>Mangler M</w:t>
      </w:r>
      <w:r w:rsidRPr="00543199">
        <w:rPr>
          <w:rFonts w:ascii="Book Antiqua" w:hAnsi="Book Antiqua" w:cs="SimSun"/>
          <w:color w:val="000000"/>
          <w:kern w:val="0"/>
        </w:rPr>
        <w:t>, Loddenkemper C, Lanowska M, Bartley J, Schneider A, Köhler C. Histopathology-based combined surgical approach to rectovaginal endometriosis. </w:t>
      </w:r>
      <w:r w:rsidRPr="00543199">
        <w:rPr>
          <w:rFonts w:ascii="Book Antiqua" w:hAnsi="Book Antiqua" w:cs="SimSun"/>
          <w:i/>
          <w:iCs/>
          <w:color w:val="000000"/>
          <w:kern w:val="0"/>
        </w:rPr>
        <w:t>Int J Gynaecol Obstet</w:t>
      </w:r>
      <w:r w:rsidRPr="00543199">
        <w:rPr>
          <w:rFonts w:ascii="Book Antiqua" w:hAnsi="Book Antiqua" w:cs="SimSun"/>
          <w:color w:val="000000"/>
          <w:kern w:val="0"/>
        </w:rPr>
        <w:t> 2008; </w:t>
      </w:r>
      <w:r w:rsidRPr="00543199">
        <w:rPr>
          <w:rFonts w:ascii="Book Antiqua" w:hAnsi="Book Antiqua" w:cs="SimSun"/>
          <w:b/>
          <w:bCs/>
          <w:color w:val="000000"/>
          <w:kern w:val="0"/>
        </w:rPr>
        <w:t>103</w:t>
      </w:r>
      <w:r w:rsidRPr="00543199">
        <w:rPr>
          <w:rFonts w:ascii="Book Antiqua" w:hAnsi="Book Antiqua" w:cs="SimSun"/>
          <w:color w:val="000000"/>
          <w:kern w:val="0"/>
        </w:rPr>
        <w:t>: 59-64 [PMID: 18721921 DOI: 10.1016/j.ijgo.2008.06.009]</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32 </w:t>
      </w:r>
      <w:r w:rsidRPr="00543199">
        <w:rPr>
          <w:rFonts w:ascii="Book Antiqua" w:hAnsi="Book Antiqua" w:cs="SimSun"/>
          <w:b/>
          <w:bCs/>
          <w:color w:val="000000"/>
          <w:kern w:val="0"/>
        </w:rPr>
        <w:t>Armengol-Debeir L</w:t>
      </w:r>
      <w:r w:rsidRPr="00543199">
        <w:rPr>
          <w:rFonts w:ascii="Book Antiqua" w:hAnsi="Book Antiqua" w:cs="SimSun"/>
          <w:color w:val="000000"/>
          <w:kern w:val="0"/>
        </w:rPr>
        <w:t xml:space="preserve">, Savoye G, Leroi AM, Gourcerol G, Savoye-Collet C, Tuech JJ, Vassilieff M, Roman H. Pathophysiological approach to bowel dysfunction after segmental </w:t>
      </w:r>
      <w:r w:rsidRPr="00543199">
        <w:rPr>
          <w:rFonts w:ascii="Book Antiqua" w:hAnsi="Book Antiqua" w:cs="SimSun"/>
          <w:color w:val="000000"/>
          <w:kern w:val="0"/>
        </w:rPr>
        <w:lastRenderedPageBreak/>
        <w:t>colorectal resection for deep endometriosis infiltrating the rectum: a preliminary study. </w:t>
      </w:r>
      <w:r w:rsidRPr="00543199">
        <w:rPr>
          <w:rFonts w:ascii="Book Antiqua" w:hAnsi="Book Antiqua" w:cs="SimSun"/>
          <w:i/>
          <w:iCs/>
          <w:color w:val="000000"/>
          <w:kern w:val="0"/>
        </w:rPr>
        <w:t>Hum Reprod</w:t>
      </w:r>
      <w:r w:rsidRPr="00543199">
        <w:rPr>
          <w:rFonts w:ascii="Book Antiqua" w:hAnsi="Book Antiqua" w:cs="SimSun"/>
          <w:color w:val="000000"/>
          <w:kern w:val="0"/>
        </w:rPr>
        <w:t> 2011; </w:t>
      </w:r>
      <w:r w:rsidRPr="00543199">
        <w:rPr>
          <w:rFonts w:ascii="Book Antiqua" w:hAnsi="Book Antiqua" w:cs="SimSun"/>
          <w:b/>
          <w:bCs/>
          <w:color w:val="000000"/>
          <w:kern w:val="0"/>
        </w:rPr>
        <w:t>26</w:t>
      </w:r>
      <w:r w:rsidRPr="00543199">
        <w:rPr>
          <w:rFonts w:ascii="Book Antiqua" w:hAnsi="Book Antiqua" w:cs="SimSun"/>
          <w:color w:val="000000"/>
          <w:kern w:val="0"/>
        </w:rPr>
        <w:t>: 2330-2335 [PMID: 21705371 DOI: 10.1093/humrep/der190]</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33 </w:t>
      </w:r>
      <w:r w:rsidRPr="00543199">
        <w:rPr>
          <w:rFonts w:ascii="Book Antiqua" w:hAnsi="Book Antiqua" w:cs="SimSun"/>
          <w:b/>
          <w:bCs/>
          <w:color w:val="000000"/>
          <w:kern w:val="0"/>
        </w:rPr>
        <w:t>Brouwer R</w:t>
      </w:r>
      <w:r w:rsidRPr="00543199">
        <w:rPr>
          <w:rFonts w:ascii="Book Antiqua" w:hAnsi="Book Antiqua" w:cs="SimSun"/>
          <w:color w:val="000000"/>
          <w:kern w:val="0"/>
        </w:rPr>
        <w:t>, Woods RJ. Rectal endometriosis: results of radical excision and review of published work. </w:t>
      </w:r>
      <w:r w:rsidRPr="00543199">
        <w:rPr>
          <w:rFonts w:ascii="Book Antiqua" w:hAnsi="Book Antiqua" w:cs="SimSun"/>
          <w:i/>
          <w:iCs/>
          <w:color w:val="000000"/>
          <w:kern w:val="0"/>
        </w:rPr>
        <w:t>ANZ J Surg</w:t>
      </w:r>
      <w:r w:rsidRPr="00543199">
        <w:rPr>
          <w:rFonts w:ascii="Book Antiqua" w:hAnsi="Book Antiqua" w:cs="SimSun"/>
          <w:color w:val="000000"/>
          <w:kern w:val="0"/>
        </w:rPr>
        <w:t> 2007; </w:t>
      </w:r>
      <w:r w:rsidRPr="00543199">
        <w:rPr>
          <w:rFonts w:ascii="Book Antiqua" w:hAnsi="Book Antiqua" w:cs="SimSun"/>
          <w:b/>
          <w:bCs/>
          <w:color w:val="000000"/>
          <w:kern w:val="0"/>
        </w:rPr>
        <w:t>77</w:t>
      </w:r>
      <w:r w:rsidRPr="00543199">
        <w:rPr>
          <w:rFonts w:ascii="Book Antiqua" w:hAnsi="Book Antiqua" w:cs="SimSun"/>
          <w:color w:val="000000"/>
          <w:kern w:val="0"/>
        </w:rPr>
        <w:t>: 562-571 [PMID: 17610695]</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34 </w:t>
      </w:r>
      <w:r w:rsidRPr="00543199">
        <w:rPr>
          <w:rFonts w:ascii="Book Antiqua" w:hAnsi="Book Antiqua" w:cs="SimSun"/>
          <w:b/>
          <w:bCs/>
          <w:color w:val="000000"/>
          <w:kern w:val="0"/>
        </w:rPr>
        <w:t>Carmona F</w:t>
      </w:r>
      <w:r w:rsidRPr="00543199">
        <w:rPr>
          <w:rFonts w:ascii="Book Antiqua" w:hAnsi="Book Antiqua" w:cs="SimSun"/>
          <w:color w:val="000000"/>
          <w:kern w:val="0"/>
        </w:rPr>
        <w:t>, Martínez-Zamora A, González X, Ginés A, Buñesch L, Balasch J. Does the learning curve of conservative laparoscopic surgery in women with rectovaginal endometriosis impair the recurrence rate? </w:t>
      </w:r>
      <w:r w:rsidRPr="00543199">
        <w:rPr>
          <w:rFonts w:ascii="Book Antiqua" w:hAnsi="Book Antiqua" w:cs="SimSun"/>
          <w:i/>
          <w:iCs/>
          <w:color w:val="000000"/>
          <w:kern w:val="0"/>
        </w:rPr>
        <w:t>Fertil Steril</w:t>
      </w:r>
      <w:r w:rsidRPr="00543199">
        <w:rPr>
          <w:rFonts w:ascii="Book Antiqua" w:hAnsi="Book Antiqua" w:cs="SimSun"/>
          <w:color w:val="000000"/>
          <w:kern w:val="0"/>
        </w:rPr>
        <w:t> 2009; </w:t>
      </w:r>
      <w:r w:rsidRPr="00543199">
        <w:rPr>
          <w:rFonts w:ascii="Book Antiqua" w:hAnsi="Book Antiqua" w:cs="SimSun"/>
          <w:b/>
          <w:bCs/>
          <w:color w:val="000000"/>
          <w:kern w:val="0"/>
        </w:rPr>
        <w:t>92</w:t>
      </w:r>
      <w:r w:rsidRPr="00543199">
        <w:rPr>
          <w:rFonts w:ascii="Book Antiqua" w:hAnsi="Book Antiqua" w:cs="SimSun"/>
          <w:color w:val="000000"/>
          <w:kern w:val="0"/>
        </w:rPr>
        <w:t>: 868-875 [PMID: 18829016 DOI: 10.1016/j.fertnstert.2008.07.1738]</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35 </w:t>
      </w:r>
      <w:r w:rsidRPr="00543199">
        <w:rPr>
          <w:rFonts w:ascii="Book Antiqua" w:hAnsi="Book Antiqua" w:cs="SimSun"/>
          <w:b/>
          <w:bCs/>
          <w:color w:val="000000"/>
          <w:kern w:val="0"/>
        </w:rPr>
        <w:t>Haggag H</w:t>
      </w:r>
      <w:r w:rsidRPr="00543199">
        <w:rPr>
          <w:rFonts w:ascii="Book Antiqua" w:hAnsi="Book Antiqua" w:cs="SimSun"/>
          <w:color w:val="000000"/>
          <w:kern w:val="0"/>
        </w:rPr>
        <w:t>, Solomayer E, Juhasz-Böss I. The treatment of rectal endometriosis and the role of laparoscopic surgery. </w:t>
      </w:r>
      <w:r w:rsidRPr="00543199">
        <w:rPr>
          <w:rFonts w:ascii="Book Antiqua" w:hAnsi="Book Antiqua" w:cs="SimSun"/>
          <w:i/>
          <w:iCs/>
          <w:color w:val="000000"/>
          <w:kern w:val="0"/>
        </w:rPr>
        <w:t>Curr Opin Obstet Gynecol</w:t>
      </w:r>
      <w:r w:rsidRPr="00543199">
        <w:rPr>
          <w:rFonts w:ascii="Book Antiqua" w:hAnsi="Book Antiqua" w:cs="SimSun"/>
          <w:color w:val="000000"/>
          <w:kern w:val="0"/>
        </w:rPr>
        <w:t> 2011; </w:t>
      </w:r>
      <w:r w:rsidRPr="00543199">
        <w:rPr>
          <w:rFonts w:ascii="Book Antiqua" w:hAnsi="Book Antiqua" w:cs="SimSun"/>
          <w:b/>
          <w:bCs/>
          <w:color w:val="000000"/>
          <w:kern w:val="0"/>
        </w:rPr>
        <w:t>23</w:t>
      </w:r>
      <w:r w:rsidRPr="00543199">
        <w:rPr>
          <w:rFonts w:ascii="Book Antiqua" w:hAnsi="Book Antiqua" w:cs="SimSun"/>
          <w:color w:val="000000"/>
          <w:kern w:val="0"/>
        </w:rPr>
        <w:t>: 278-282 [PMID: 21666468 DOI: 10.1097/GCO.0b013e328348a25b]</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36 </w:t>
      </w:r>
      <w:r w:rsidRPr="00543199">
        <w:rPr>
          <w:rFonts w:ascii="Book Antiqua" w:hAnsi="Book Antiqua" w:cs="SimSun"/>
          <w:b/>
          <w:bCs/>
          <w:color w:val="000000"/>
          <w:kern w:val="0"/>
        </w:rPr>
        <w:t>Meuleman C</w:t>
      </w:r>
      <w:r w:rsidRPr="00543199">
        <w:rPr>
          <w:rFonts w:ascii="Book Antiqua" w:hAnsi="Book Antiqua" w:cs="SimSun"/>
          <w:color w:val="000000"/>
          <w:kern w:val="0"/>
        </w:rPr>
        <w:t>, Tomassetti C, D'Hoore A, Van Cleynenbreugel B, Penninckx F, Vergote I, D'Hooghe T. Surgical treatment of deeply infiltrating endometriosis with colorectal involvement. </w:t>
      </w:r>
      <w:r w:rsidRPr="00543199">
        <w:rPr>
          <w:rFonts w:ascii="Book Antiqua" w:hAnsi="Book Antiqua" w:cs="SimSun"/>
          <w:i/>
          <w:iCs/>
          <w:color w:val="000000"/>
          <w:kern w:val="0"/>
        </w:rPr>
        <w:t>Hum Reprod Update</w:t>
      </w:r>
      <w:r w:rsidRPr="00543199">
        <w:rPr>
          <w:rFonts w:ascii="Book Antiqua" w:hAnsi="Book Antiqua" w:cs="SimSun"/>
          <w:color w:val="000000"/>
          <w:kern w:val="0"/>
        </w:rPr>
        <w:t> 2011; </w:t>
      </w:r>
      <w:r w:rsidRPr="00543199">
        <w:rPr>
          <w:rFonts w:ascii="Book Antiqua" w:hAnsi="Book Antiqua" w:cs="SimSun"/>
          <w:b/>
          <w:bCs/>
          <w:color w:val="000000"/>
          <w:kern w:val="0"/>
        </w:rPr>
        <w:t>17</w:t>
      </w:r>
      <w:r w:rsidRPr="00543199">
        <w:rPr>
          <w:rFonts w:ascii="Book Antiqua" w:hAnsi="Book Antiqua" w:cs="SimSun"/>
          <w:color w:val="000000"/>
          <w:kern w:val="0"/>
        </w:rPr>
        <w:t>: 311-326 [PMID: 21233128 DOI: 10.1093/humupd/dmq057]</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37 </w:t>
      </w:r>
      <w:r w:rsidRPr="00543199">
        <w:rPr>
          <w:rFonts w:ascii="Book Antiqua" w:hAnsi="Book Antiqua" w:cs="SimSun"/>
          <w:b/>
          <w:bCs/>
          <w:color w:val="000000"/>
          <w:kern w:val="0"/>
        </w:rPr>
        <w:t>Trencheva K</w:t>
      </w:r>
      <w:r w:rsidRPr="00543199">
        <w:rPr>
          <w:rFonts w:ascii="Book Antiqua" w:hAnsi="Book Antiqua" w:cs="SimSun"/>
          <w:color w:val="000000"/>
          <w:kern w:val="0"/>
        </w:rPr>
        <w:t>, Morrissey KP, Wells M, Mancuso CA, Lee SW, Sonoda T, Michelassi F, Charlson ME, Milsom JW. Identifying important predictors for anastomotic leak after colon and rectal resection: prospective study on 616 patients. </w:t>
      </w:r>
      <w:r w:rsidRPr="00543199">
        <w:rPr>
          <w:rFonts w:ascii="Book Antiqua" w:hAnsi="Book Antiqua" w:cs="SimSun"/>
          <w:i/>
          <w:iCs/>
          <w:color w:val="000000"/>
          <w:kern w:val="0"/>
        </w:rPr>
        <w:t>Ann Surg</w:t>
      </w:r>
      <w:r w:rsidRPr="00543199">
        <w:rPr>
          <w:rFonts w:ascii="Book Antiqua" w:hAnsi="Book Antiqua" w:cs="SimSun"/>
          <w:color w:val="000000"/>
          <w:kern w:val="0"/>
        </w:rPr>
        <w:t> 2013; </w:t>
      </w:r>
      <w:r w:rsidRPr="00543199">
        <w:rPr>
          <w:rFonts w:ascii="Book Antiqua" w:hAnsi="Book Antiqua" w:cs="SimSun"/>
          <w:b/>
          <w:bCs/>
          <w:color w:val="000000"/>
          <w:kern w:val="0"/>
        </w:rPr>
        <w:t>257</w:t>
      </w:r>
      <w:r w:rsidRPr="00543199">
        <w:rPr>
          <w:rFonts w:ascii="Book Antiqua" w:hAnsi="Book Antiqua" w:cs="SimSun"/>
          <w:color w:val="000000"/>
          <w:kern w:val="0"/>
        </w:rPr>
        <w:t>: 108-113 [PMID: 22968068 DOI: 10.1097/SLA.0b013e318262a6cd]</w:t>
      </w:r>
    </w:p>
    <w:p w:rsidR="00E309F8" w:rsidRPr="00543199" w:rsidRDefault="00E309F8" w:rsidP="00103D31">
      <w:pPr>
        <w:widowControl/>
        <w:adjustRightInd w:val="0"/>
        <w:snapToGrid w:val="0"/>
        <w:spacing w:line="360" w:lineRule="auto"/>
        <w:jc w:val="both"/>
        <w:rPr>
          <w:rFonts w:ascii="Book Antiqua" w:hAnsi="Book Antiqua" w:cs="SimSun"/>
          <w:color w:val="000000"/>
          <w:kern w:val="0"/>
        </w:rPr>
      </w:pPr>
      <w:r w:rsidRPr="00543199">
        <w:rPr>
          <w:rFonts w:ascii="Book Antiqua" w:hAnsi="Book Antiqua" w:cs="SimSun"/>
          <w:color w:val="000000"/>
          <w:kern w:val="0"/>
        </w:rPr>
        <w:t>38 </w:t>
      </w:r>
      <w:r w:rsidRPr="00543199">
        <w:rPr>
          <w:rFonts w:ascii="Book Antiqua" w:hAnsi="Book Antiqua" w:cs="SimSun"/>
          <w:b/>
          <w:bCs/>
          <w:color w:val="000000"/>
          <w:kern w:val="0"/>
        </w:rPr>
        <w:t>Masoni L</w:t>
      </w:r>
      <w:r w:rsidRPr="00543199">
        <w:rPr>
          <w:rFonts w:ascii="Book Antiqua" w:hAnsi="Book Antiqua" w:cs="SimSun"/>
          <w:color w:val="000000"/>
          <w:kern w:val="0"/>
        </w:rPr>
        <w:t>, Mari FS, Nigri G, Favi F, Gasparrini M, Dall'Oglio A, Pindozzi F, Pancaldi A, Brescia A. Preservation of the inferior mesenteric artery via laparoscopic sigmoid colectomy performed for diverticular disease: real benefit or technical challenge: a randomized controlled clinical trial. </w:t>
      </w:r>
      <w:r w:rsidRPr="00543199">
        <w:rPr>
          <w:rFonts w:ascii="Book Antiqua" w:hAnsi="Book Antiqua" w:cs="SimSun"/>
          <w:i/>
          <w:iCs/>
          <w:color w:val="000000"/>
          <w:kern w:val="0"/>
        </w:rPr>
        <w:t>Surg Endosc</w:t>
      </w:r>
      <w:r w:rsidRPr="00543199">
        <w:rPr>
          <w:rFonts w:ascii="Book Antiqua" w:hAnsi="Book Antiqua" w:cs="SimSun"/>
          <w:color w:val="000000"/>
          <w:kern w:val="0"/>
        </w:rPr>
        <w:t> 2013; </w:t>
      </w:r>
      <w:r w:rsidRPr="00543199">
        <w:rPr>
          <w:rFonts w:ascii="Book Antiqua" w:hAnsi="Book Antiqua" w:cs="SimSun"/>
          <w:b/>
          <w:bCs/>
          <w:color w:val="000000"/>
          <w:kern w:val="0"/>
        </w:rPr>
        <w:t>27</w:t>
      </w:r>
      <w:r w:rsidRPr="00543199">
        <w:rPr>
          <w:rFonts w:ascii="Book Antiqua" w:hAnsi="Book Antiqua" w:cs="SimSun"/>
          <w:color w:val="000000"/>
          <w:kern w:val="0"/>
        </w:rPr>
        <w:t>: 199-206 [PMID: 22733197 DOI: 10.1007/s00464-012-2420-3]</w:t>
      </w:r>
    </w:p>
    <w:p w:rsidR="00E309F8" w:rsidRPr="00543199" w:rsidRDefault="00E309F8" w:rsidP="00103D31">
      <w:pPr>
        <w:adjustRightInd w:val="0"/>
        <w:snapToGrid w:val="0"/>
        <w:spacing w:line="360" w:lineRule="auto"/>
        <w:jc w:val="both"/>
        <w:rPr>
          <w:rFonts w:ascii="Book Antiqua" w:hAnsi="Book Antiqua"/>
        </w:rPr>
      </w:pPr>
    </w:p>
    <w:p w:rsidR="00E309F8" w:rsidRDefault="00E309F8" w:rsidP="00103D31">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E309F8">
        <w:rPr>
          <w:rFonts w:ascii="Book Antiqua" w:hAnsi="Book Antiqua"/>
          <w:bCs/>
        </w:rPr>
        <w:t>La Torre</w:t>
      </w:r>
      <w:r w:rsidRPr="00E309F8">
        <w:rPr>
          <w:rFonts w:ascii="Book Antiqua" w:hAnsi="Book Antiqua" w:hint="eastAsia"/>
          <w:bCs/>
          <w:lang w:eastAsia="zh-CN"/>
        </w:rPr>
        <w:t xml:space="preserve"> </w:t>
      </w:r>
      <w:r w:rsidRPr="00E309F8">
        <w:rPr>
          <w:rFonts w:ascii="Book Antiqua" w:hAnsi="Book Antiqua" w:hint="eastAsia"/>
          <w:bCs/>
          <w:caps/>
          <w:lang w:eastAsia="zh-CN"/>
        </w:rPr>
        <w:t>f</w:t>
      </w:r>
      <w:r w:rsidRPr="00E309F8">
        <w:rPr>
          <w:rFonts w:ascii="Book Antiqua" w:hAnsi="Book Antiqua" w:hint="eastAsia"/>
          <w:b/>
          <w:bCs/>
          <w:caps/>
        </w:rPr>
        <w:t xml:space="preserve"> </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435F0F" w:rsidRPr="00831C55" w:rsidRDefault="00435F0F" w:rsidP="00103D31">
      <w:pPr>
        <w:adjustRightInd w:val="0"/>
        <w:snapToGrid w:val="0"/>
        <w:spacing w:line="360" w:lineRule="auto"/>
        <w:jc w:val="both"/>
        <w:rPr>
          <w:rFonts w:ascii="Book Antiqua" w:hAnsi="Book Antiqua"/>
        </w:rPr>
      </w:pPr>
    </w:p>
    <w:p w:rsidR="00797683" w:rsidRPr="00831C55" w:rsidRDefault="00797683" w:rsidP="00103D31">
      <w:pPr>
        <w:adjustRightInd w:val="0"/>
        <w:snapToGrid w:val="0"/>
        <w:spacing w:line="360" w:lineRule="auto"/>
        <w:jc w:val="both"/>
        <w:rPr>
          <w:rFonts w:ascii="Book Antiqua" w:hAnsi="Book Antiqua"/>
        </w:rPr>
      </w:pPr>
      <w:r w:rsidRPr="00831C55">
        <w:rPr>
          <w:rFonts w:ascii="Book Antiqua" w:hAnsi="Book Antiqua"/>
        </w:rPr>
        <w:br w:type="page"/>
      </w:r>
    </w:p>
    <w:p w:rsidR="00435F0F" w:rsidRPr="00E309F8" w:rsidRDefault="00E309F8" w:rsidP="00103D31">
      <w:pPr>
        <w:adjustRightInd w:val="0"/>
        <w:snapToGrid w:val="0"/>
        <w:spacing w:line="360" w:lineRule="auto"/>
        <w:jc w:val="both"/>
        <w:rPr>
          <w:rFonts w:ascii="Book Antiqua" w:hAnsi="Book Antiqua"/>
          <w:b/>
          <w:lang w:eastAsia="zh-CN"/>
        </w:rPr>
      </w:pPr>
      <w:r w:rsidRPr="00E309F8">
        <w:rPr>
          <w:rFonts w:ascii="Book Antiqua" w:hAnsi="Book Antiqua" w:cs="Times New Roman"/>
          <w:b/>
          <w:color w:val="000000"/>
          <w:lang w:val="en-US"/>
        </w:rPr>
        <w:lastRenderedPageBreak/>
        <w:t>Table 1 Patients’ and disease’s characteristics</w:t>
      </w:r>
      <w:r w:rsidR="00835FBB">
        <w:rPr>
          <w:rFonts w:ascii="Book Antiqua" w:hAnsi="Book Antiqua" w:cs="Times New Roman" w:hint="eastAsia"/>
          <w:b/>
          <w:color w:val="000000"/>
          <w:lang w:val="en-US" w:eastAsia="zh-CN"/>
        </w:rPr>
        <w:t xml:space="preserve"> </w:t>
      </w:r>
      <w:r w:rsidR="00835FBB" w:rsidRPr="005A379C">
        <w:rPr>
          <w:rFonts w:ascii="Book Antiqua" w:hAnsi="Book Antiqua" w:cs="Times New Roman" w:hint="eastAsia"/>
          <w:b/>
          <w:i/>
          <w:color w:val="000000"/>
          <w:lang w:val="en-US" w:eastAsia="zh-CN"/>
        </w:rPr>
        <w:t>n</w:t>
      </w:r>
      <w:r w:rsidR="00835FBB">
        <w:rPr>
          <w:rFonts w:ascii="Book Antiqua" w:hAnsi="Book Antiqua" w:cs="Times New Roman" w:hint="eastAsia"/>
          <w:b/>
          <w:color w:val="000000"/>
          <w:lang w:val="en-US" w:eastAsia="zh-CN"/>
        </w:rPr>
        <w:t xml:space="preserve"> (%)</w:t>
      </w:r>
    </w:p>
    <w:tbl>
      <w:tblPr>
        <w:tblW w:w="0" w:type="auto"/>
        <w:tblInd w:w="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27"/>
        <w:gridCol w:w="2672"/>
        <w:gridCol w:w="2572"/>
        <w:gridCol w:w="2229"/>
      </w:tblGrid>
      <w:tr w:rsidR="00435F0F" w:rsidRPr="00831C55" w:rsidTr="00E309F8">
        <w:trPr>
          <w:trHeight w:val="584"/>
        </w:trPr>
        <w:tc>
          <w:tcPr>
            <w:tcW w:w="2127" w:type="dxa"/>
            <w:tcBorders>
              <w:top w:val="single" w:sz="4" w:space="0" w:color="auto"/>
              <w:bottom w:val="single" w:sz="4" w:space="0" w:color="auto"/>
            </w:tcBorders>
            <w:shd w:val="clear" w:color="auto" w:fill="auto"/>
          </w:tcPr>
          <w:p w:rsidR="00435F0F" w:rsidRPr="00E309F8" w:rsidRDefault="00435F0F" w:rsidP="00103D31">
            <w:pPr>
              <w:adjustRightInd w:val="0"/>
              <w:snapToGrid w:val="0"/>
              <w:spacing w:line="360" w:lineRule="auto"/>
              <w:jc w:val="both"/>
              <w:rPr>
                <w:rFonts w:ascii="Book Antiqua" w:hAnsi="Book Antiqua" w:cs="Times New Roman"/>
                <w:b/>
                <w:color w:val="000000"/>
              </w:rPr>
            </w:pPr>
          </w:p>
        </w:tc>
        <w:tc>
          <w:tcPr>
            <w:tcW w:w="2672" w:type="dxa"/>
            <w:tcBorders>
              <w:top w:val="single" w:sz="4" w:space="0" w:color="auto"/>
              <w:bottom w:val="single" w:sz="4" w:space="0" w:color="auto"/>
            </w:tcBorders>
            <w:shd w:val="clear" w:color="auto" w:fill="auto"/>
          </w:tcPr>
          <w:p w:rsidR="00435F0F" w:rsidRPr="00E309F8" w:rsidRDefault="00435F0F" w:rsidP="00103D31">
            <w:pPr>
              <w:adjustRightInd w:val="0"/>
              <w:snapToGrid w:val="0"/>
              <w:spacing w:line="360" w:lineRule="auto"/>
              <w:jc w:val="both"/>
              <w:rPr>
                <w:rFonts w:ascii="Book Antiqua" w:hAnsi="Book Antiqua" w:cs="Times New Roman"/>
                <w:b/>
                <w:color w:val="000000"/>
              </w:rPr>
            </w:pPr>
            <w:r w:rsidRPr="00E309F8">
              <w:rPr>
                <w:rFonts w:ascii="Book Antiqua" w:hAnsi="Book Antiqua" w:cs="Times New Roman"/>
                <w:b/>
                <w:color w:val="000000"/>
              </w:rPr>
              <w:t>Complicated cases (22)</w:t>
            </w:r>
          </w:p>
        </w:tc>
        <w:tc>
          <w:tcPr>
            <w:tcW w:w="2572" w:type="dxa"/>
            <w:tcBorders>
              <w:top w:val="single" w:sz="4" w:space="0" w:color="auto"/>
              <w:bottom w:val="single" w:sz="4" w:space="0" w:color="auto"/>
            </w:tcBorders>
            <w:shd w:val="clear" w:color="auto" w:fill="auto"/>
          </w:tcPr>
          <w:p w:rsidR="00435F0F" w:rsidRPr="00E309F8" w:rsidRDefault="00435F0F" w:rsidP="00103D31">
            <w:pPr>
              <w:adjustRightInd w:val="0"/>
              <w:snapToGrid w:val="0"/>
              <w:spacing w:line="360" w:lineRule="auto"/>
              <w:jc w:val="both"/>
              <w:rPr>
                <w:rFonts w:ascii="Book Antiqua" w:hAnsi="Book Antiqua" w:cs="Times New Roman"/>
                <w:b/>
                <w:color w:val="000000"/>
              </w:rPr>
            </w:pPr>
            <w:r w:rsidRPr="00E309F8">
              <w:rPr>
                <w:rFonts w:ascii="Book Antiqua" w:hAnsi="Book Antiqua" w:cs="Times New Roman"/>
                <w:b/>
                <w:color w:val="000000"/>
              </w:rPr>
              <w:t xml:space="preserve">Uncomplicated </w:t>
            </w:r>
            <w:r w:rsidRPr="00E309F8">
              <w:rPr>
                <w:rFonts w:ascii="Book Antiqua" w:hAnsi="Book Antiqua" w:cs="Times New Roman"/>
                <w:b/>
                <w:caps/>
                <w:color w:val="000000"/>
              </w:rPr>
              <w:t>c</w:t>
            </w:r>
            <w:r w:rsidRPr="00E309F8">
              <w:rPr>
                <w:rFonts w:ascii="Book Antiqua" w:hAnsi="Book Antiqua" w:cs="Times New Roman"/>
                <w:b/>
                <w:color w:val="000000"/>
              </w:rPr>
              <w:t>ases (68)</w:t>
            </w:r>
          </w:p>
        </w:tc>
        <w:tc>
          <w:tcPr>
            <w:tcW w:w="2229" w:type="dxa"/>
            <w:tcBorders>
              <w:top w:val="single" w:sz="4" w:space="0" w:color="auto"/>
              <w:bottom w:val="single" w:sz="4" w:space="0" w:color="auto"/>
            </w:tcBorders>
            <w:shd w:val="clear" w:color="auto" w:fill="auto"/>
          </w:tcPr>
          <w:p w:rsidR="00435F0F" w:rsidRPr="00E309F8" w:rsidRDefault="00435F0F" w:rsidP="00103D31">
            <w:pPr>
              <w:adjustRightInd w:val="0"/>
              <w:snapToGrid w:val="0"/>
              <w:spacing w:line="360" w:lineRule="auto"/>
              <w:jc w:val="both"/>
              <w:rPr>
                <w:rFonts w:ascii="Book Antiqua" w:hAnsi="Book Antiqua"/>
                <w:b/>
              </w:rPr>
            </w:pPr>
            <w:r w:rsidRPr="00E309F8">
              <w:rPr>
                <w:rFonts w:ascii="Book Antiqua" w:hAnsi="Book Antiqua" w:cs="Times New Roman"/>
                <w:b/>
                <w:i/>
                <w:caps/>
                <w:color w:val="000000"/>
              </w:rPr>
              <w:t>p</w:t>
            </w:r>
            <w:r w:rsidRPr="00E309F8">
              <w:rPr>
                <w:rFonts w:ascii="Book Antiqua" w:hAnsi="Book Antiqua" w:cs="Times New Roman"/>
                <w:b/>
                <w:color w:val="000000"/>
              </w:rPr>
              <w:t xml:space="preserve"> value</w:t>
            </w:r>
          </w:p>
        </w:tc>
      </w:tr>
      <w:tr w:rsidR="00435F0F" w:rsidRPr="00831C55" w:rsidTr="00E309F8">
        <w:trPr>
          <w:trHeight w:val="584"/>
        </w:trPr>
        <w:tc>
          <w:tcPr>
            <w:tcW w:w="2127" w:type="dxa"/>
            <w:tcBorders>
              <w:top w:val="single" w:sz="4" w:space="0" w:color="auto"/>
            </w:tcBorders>
            <w:shd w:val="clear" w:color="auto" w:fill="auto"/>
          </w:tcPr>
          <w:p w:rsidR="00435F0F" w:rsidRPr="00831C55" w:rsidRDefault="00E309F8" w:rsidP="00103D31">
            <w:pPr>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Age (yr</w:t>
            </w:r>
            <w:r w:rsidR="00435F0F" w:rsidRPr="00831C55">
              <w:rPr>
                <w:rFonts w:ascii="Book Antiqua" w:hAnsi="Book Antiqua" w:cs="Times New Roman"/>
                <w:color w:val="000000"/>
              </w:rPr>
              <w:t>)</w:t>
            </w:r>
          </w:p>
        </w:tc>
        <w:tc>
          <w:tcPr>
            <w:tcW w:w="2672" w:type="dxa"/>
            <w:tcBorders>
              <w:top w:val="single" w:sz="4" w:space="0" w:color="auto"/>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33 ± 5</w:t>
            </w:r>
            <w:r w:rsidR="00E309F8">
              <w:rPr>
                <w:rFonts w:ascii="Book Antiqua" w:hAnsi="Book Antiqua" w:cs="Times New Roman" w:hint="eastAsia"/>
                <w:color w:val="000000"/>
                <w:lang w:eastAsia="zh-CN"/>
              </w:rPr>
              <w:t>.</w:t>
            </w:r>
            <w:r w:rsidRPr="00831C55">
              <w:rPr>
                <w:rFonts w:ascii="Book Antiqua" w:hAnsi="Book Antiqua" w:cs="Times New Roman"/>
                <w:color w:val="000000"/>
              </w:rPr>
              <w:t>5</w:t>
            </w:r>
          </w:p>
        </w:tc>
        <w:tc>
          <w:tcPr>
            <w:tcW w:w="2572" w:type="dxa"/>
            <w:tcBorders>
              <w:top w:val="single" w:sz="4" w:space="0" w:color="auto"/>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35</w:t>
            </w:r>
            <w:r w:rsidR="005A379C">
              <w:rPr>
                <w:rFonts w:ascii="Book Antiqua" w:hAnsi="Book Antiqua" w:cs="Times New Roman" w:hint="eastAsia"/>
                <w:color w:val="000000"/>
                <w:lang w:eastAsia="zh-CN"/>
              </w:rPr>
              <w:t>.</w:t>
            </w:r>
            <w:r w:rsidRPr="00831C55">
              <w:rPr>
                <w:rFonts w:ascii="Book Antiqua" w:hAnsi="Book Antiqua" w:cs="Times New Roman"/>
                <w:color w:val="000000"/>
              </w:rPr>
              <w:t>2 ± 5</w:t>
            </w:r>
            <w:r w:rsidR="005A379C">
              <w:rPr>
                <w:rFonts w:ascii="Book Antiqua" w:hAnsi="Book Antiqua" w:cs="Times New Roman" w:hint="eastAsia"/>
                <w:color w:val="000000"/>
                <w:lang w:eastAsia="zh-CN"/>
              </w:rPr>
              <w:t>.</w:t>
            </w:r>
            <w:r w:rsidRPr="00831C55">
              <w:rPr>
                <w:rFonts w:ascii="Book Antiqua" w:hAnsi="Book Antiqua" w:cs="Times New Roman"/>
                <w:color w:val="000000"/>
              </w:rPr>
              <w:t>3</w:t>
            </w:r>
          </w:p>
        </w:tc>
        <w:tc>
          <w:tcPr>
            <w:tcW w:w="2229" w:type="dxa"/>
            <w:tcBorders>
              <w:top w:val="single" w:sz="4" w:space="0" w:color="auto"/>
            </w:tcBorders>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11</w:t>
            </w:r>
          </w:p>
        </w:tc>
      </w:tr>
      <w:tr w:rsidR="00435F0F" w:rsidRPr="00831C55" w:rsidTr="00E309F8">
        <w:trPr>
          <w:trHeight w:val="584"/>
        </w:trPr>
        <w:tc>
          <w:tcPr>
            <w:tcW w:w="2127"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BMI</w:t>
            </w:r>
          </w:p>
        </w:tc>
        <w:tc>
          <w:tcPr>
            <w:tcW w:w="2672"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24 ± 4</w:t>
            </w:r>
          </w:p>
        </w:tc>
        <w:tc>
          <w:tcPr>
            <w:tcW w:w="2572"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24 ± 2</w:t>
            </w:r>
            <w:r w:rsidR="005A379C">
              <w:rPr>
                <w:rFonts w:ascii="Book Antiqua" w:hAnsi="Book Antiqua" w:cs="Times New Roman" w:hint="eastAsia"/>
                <w:color w:val="000000"/>
                <w:lang w:eastAsia="zh-CN"/>
              </w:rPr>
              <w:t>.</w:t>
            </w:r>
            <w:r w:rsidRPr="00831C55">
              <w:rPr>
                <w:rFonts w:ascii="Book Antiqua" w:hAnsi="Book Antiqua" w:cs="Times New Roman"/>
                <w:color w:val="000000"/>
              </w:rPr>
              <w:t>9</w:t>
            </w:r>
          </w:p>
        </w:tc>
        <w:tc>
          <w:tcPr>
            <w:tcW w:w="2229" w:type="dxa"/>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96</w:t>
            </w:r>
          </w:p>
        </w:tc>
      </w:tr>
      <w:tr w:rsidR="00435F0F" w:rsidRPr="00831C55" w:rsidTr="00E309F8">
        <w:trPr>
          <w:trHeight w:val="584"/>
        </w:trPr>
        <w:tc>
          <w:tcPr>
            <w:tcW w:w="2127"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Symptoms (pts)</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pain</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dispareunia</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rectal bleeding</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constipation</w:t>
            </w:r>
          </w:p>
        </w:tc>
        <w:tc>
          <w:tcPr>
            <w:tcW w:w="2672"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17 (77</w:t>
            </w:r>
            <w:r w:rsidR="005A379C">
              <w:rPr>
                <w:rFonts w:ascii="Book Antiqua" w:hAnsi="Book Antiqua" w:cs="Times New Roman" w:hint="eastAsia"/>
                <w:color w:val="000000"/>
                <w:lang w:eastAsia="zh-CN"/>
              </w:rPr>
              <w:t>.</w:t>
            </w:r>
            <w:r w:rsidR="00835FBB">
              <w:rPr>
                <w:rFonts w:ascii="Book Antiqua" w:hAnsi="Book Antiqua" w:cs="Times New Roman"/>
                <w:color w:val="000000"/>
              </w:rPr>
              <w:t>7</w:t>
            </w:r>
            <w:r w:rsidRPr="00831C55">
              <w:rPr>
                <w:rFonts w:ascii="Book Antiqua" w:hAnsi="Book Antiqua" w:cs="Times New Roman"/>
                <w:color w:val="000000"/>
              </w:rPr>
              <w:t>)</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7 (31</w:t>
            </w:r>
            <w:r w:rsidR="005A379C">
              <w:rPr>
                <w:rFonts w:ascii="Book Antiqua" w:hAnsi="Book Antiqua" w:cs="Times New Roman" w:hint="eastAsia"/>
                <w:color w:val="000000"/>
                <w:lang w:eastAsia="zh-CN"/>
              </w:rPr>
              <w:t>.</w:t>
            </w:r>
            <w:r w:rsidR="00835FBB">
              <w:rPr>
                <w:rFonts w:ascii="Book Antiqua" w:hAnsi="Book Antiqua" w:cs="Times New Roman"/>
                <w:color w:val="000000"/>
              </w:rPr>
              <w:t>8</w:t>
            </w:r>
            <w:r w:rsidRPr="00831C55">
              <w:rPr>
                <w:rFonts w:ascii="Book Antiqua" w:hAnsi="Book Antiqua" w:cs="Times New Roman"/>
                <w:color w:val="000000"/>
              </w:rPr>
              <w:t>)</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5 (22</w:t>
            </w:r>
            <w:r w:rsidR="005A379C">
              <w:rPr>
                <w:rFonts w:ascii="Book Antiqua" w:hAnsi="Book Antiqua" w:cs="Times New Roman" w:hint="eastAsia"/>
                <w:color w:val="000000"/>
                <w:lang w:eastAsia="zh-CN"/>
              </w:rPr>
              <w:t>.</w:t>
            </w:r>
            <w:r w:rsidR="00835FBB">
              <w:rPr>
                <w:rFonts w:ascii="Book Antiqua" w:hAnsi="Book Antiqua" w:cs="Times New Roman"/>
                <w:color w:val="000000"/>
              </w:rPr>
              <w:t>7</w:t>
            </w:r>
            <w:r w:rsidRPr="00831C55">
              <w:rPr>
                <w:rFonts w:ascii="Book Antiqua" w:hAnsi="Book Antiqua" w:cs="Times New Roman"/>
                <w:color w:val="000000"/>
              </w:rPr>
              <w:t>)</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9 (40</w:t>
            </w:r>
            <w:r w:rsidR="005A379C">
              <w:rPr>
                <w:rFonts w:ascii="Book Antiqua" w:hAnsi="Book Antiqua" w:cs="Times New Roman" w:hint="eastAsia"/>
                <w:color w:val="000000"/>
                <w:lang w:eastAsia="zh-CN"/>
              </w:rPr>
              <w:t>.</w:t>
            </w:r>
            <w:r w:rsidR="00835FBB">
              <w:rPr>
                <w:rFonts w:ascii="Book Antiqua" w:hAnsi="Book Antiqua" w:cs="Times New Roman"/>
                <w:color w:val="000000"/>
              </w:rPr>
              <w:t>9</w:t>
            </w:r>
            <w:r w:rsidRPr="00831C55">
              <w:rPr>
                <w:rFonts w:ascii="Book Antiqua" w:hAnsi="Book Antiqua" w:cs="Times New Roman"/>
                <w:color w:val="000000"/>
              </w:rPr>
              <w:t>)</w:t>
            </w:r>
          </w:p>
        </w:tc>
        <w:tc>
          <w:tcPr>
            <w:tcW w:w="2572"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54 (79</w:t>
            </w:r>
            <w:r w:rsidR="005A379C">
              <w:rPr>
                <w:rFonts w:ascii="Book Antiqua" w:hAnsi="Book Antiqua" w:cs="Times New Roman" w:hint="eastAsia"/>
                <w:color w:val="000000"/>
                <w:lang w:eastAsia="zh-CN"/>
              </w:rPr>
              <w:t>.</w:t>
            </w:r>
            <w:r w:rsidR="00835FBB">
              <w:rPr>
                <w:rFonts w:ascii="Book Antiqua" w:hAnsi="Book Antiqua" w:cs="Times New Roman"/>
                <w:color w:val="000000"/>
              </w:rPr>
              <w:t>4</w:t>
            </w:r>
            <w:r w:rsidRPr="00831C55">
              <w:rPr>
                <w:rFonts w:ascii="Book Antiqua" w:hAnsi="Book Antiqua" w:cs="Times New Roman"/>
                <w:color w:val="000000"/>
              </w:rPr>
              <w:t>)</w:t>
            </w:r>
          </w:p>
          <w:p w:rsidR="00435F0F" w:rsidRPr="00831C55" w:rsidRDefault="00835FBB" w:rsidP="00103D31">
            <w:pPr>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15 (22</w:t>
            </w:r>
            <w:r w:rsidR="00435F0F" w:rsidRPr="00831C55">
              <w:rPr>
                <w:rFonts w:ascii="Book Antiqua" w:hAnsi="Book Antiqua" w:cs="Times New Roman"/>
                <w:color w:val="000000"/>
              </w:rPr>
              <w:t>)</w:t>
            </w:r>
          </w:p>
          <w:p w:rsidR="00435F0F" w:rsidRPr="00831C55" w:rsidRDefault="00835FBB" w:rsidP="00103D31">
            <w:pPr>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17 (25</w:t>
            </w:r>
            <w:r w:rsidR="00435F0F" w:rsidRPr="00831C55">
              <w:rPr>
                <w:rFonts w:ascii="Book Antiqua" w:hAnsi="Book Antiqua" w:cs="Times New Roman"/>
                <w:color w:val="000000"/>
              </w:rPr>
              <w:t>)</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30 (44</w:t>
            </w:r>
            <w:r w:rsidR="005A379C">
              <w:rPr>
                <w:rFonts w:ascii="Book Antiqua" w:hAnsi="Book Antiqua" w:cs="Times New Roman" w:hint="eastAsia"/>
                <w:color w:val="000000"/>
                <w:lang w:eastAsia="zh-CN"/>
              </w:rPr>
              <w:t>.</w:t>
            </w:r>
            <w:r w:rsidR="00835FBB">
              <w:rPr>
                <w:rFonts w:ascii="Book Antiqua" w:hAnsi="Book Antiqua" w:cs="Times New Roman"/>
                <w:color w:val="000000"/>
              </w:rPr>
              <w:t>1</w:t>
            </w:r>
            <w:r w:rsidRPr="00831C55">
              <w:rPr>
                <w:rFonts w:ascii="Book Antiqua" w:hAnsi="Book Antiqua" w:cs="Times New Roman"/>
                <w:color w:val="000000"/>
              </w:rPr>
              <w:t>)</w:t>
            </w:r>
          </w:p>
        </w:tc>
        <w:tc>
          <w:tcPr>
            <w:tcW w:w="2229"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w:t>
            </w:r>
            <w:r w:rsidR="005A379C">
              <w:rPr>
                <w:rFonts w:ascii="Book Antiqua" w:hAnsi="Book Antiqua" w:cs="Times New Roman" w:hint="eastAsia"/>
                <w:color w:val="000000"/>
                <w:lang w:eastAsia="zh-CN"/>
              </w:rPr>
              <w:t>.</w:t>
            </w:r>
            <w:r w:rsidRPr="00831C55">
              <w:rPr>
                <w:rFonts w:ascii="Book Antiqua" w:hAnsi="Book Antiqua" w:cs="Times New Roman"/>
                <w:color w:val="000000"/>
              </w:rPr>
              <w:t>0</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46</w:t>
            </w:r>
          </w:p>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78</w:t>
            </w:r>
          </w:p>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1</w:t>
            </w:r>
            <w:r w:rsidR="005A379C">
              <w:rPr>
                <w:rFonts w:ascii="Book Antiqua" w:hAnsi="Book Antiqua" w:cs="Times New Roman" w:hint="eastAsia"/>
                <w:color w:val="000000"/>
                <w:lang w:eastAsia="zh-CN"/>
              </w:rPr>
              <w:t>.</w:t>
            </w:r>
            <w:r w:rsidRPr="00831C55">
              <w:rPr>
                <w:rFonts w:ascii="Book Antiqua" w:hAnsi="Book Antiqua" w:cs="Times New Roman"/>
                <w:color w:val="000000"/>
              </w:rPr>
              <w:t>0</w:t>
            </w:r>
          </w:p>
        </w:tc>
      </w:tr>
      <w:tr w:rsidR="00435F0F" w:rsidRPr="00831C55" w:rsidTr="00E309F8">
        <w:trPr>
          <w:trHeight w:val="584"/>
        </w:trPr>
        <w:tc>
          <w:tcPr>
            <w:tcW w:w="2127"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Localization           (cm from anal verge)</w:t>
            </w:r>
          </w:p>
        </w:tc>
        <w:tc>
          <w:tcPr>
            <w:tcW w:w="2672"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12</w:t>
            </w:r>
            <w:r w:rsidR="005A379C">
              <w:rPr>
                <w:rFonts w:ascii="Book Antiqua" w:hAnsi="Book Antiqua" w:cs="Times New Roman" w:hint="eastAsia"/>
                <w:color w:val="000000"/>
                <w:lang w:eastAsia="zh-CN"/>
              </w:rPr>
              <w:t>.</w:t>
            </w:r>
            <w:r w:rsidRPr="00831C55">
              <w:rPr>
                <w:rFonts w:ascii="Book Antiqua" w:hAnsi="Book Antiqua" w:cs="Times New Roman"/>
                <w:color w:val="000000"/>
              </w:rPr>
              <w:t>4 ±  4</w:t>
            </w:r>
            <w:r w:rsidR="005A379C">
              <w:rPr>
                <w:rFonts w:ascii="Book Antiqua" w:hAnsi="Book Antiqua" w:cs="Times New Roman" w:hint="eastAsia"/>
                <w:color w:val="000000"/>
                <w:lang w:eastAsia="zh-CN"/>
              </w:rPr>
              <w:t>.</w:t>
            </w:r>
            <w:r w:rsidRPr="00831C55">
              <w:rPr>
                <w:rFonts w:ascii="Book Antiqua" w:hAnsi="Book Antiqua" w:cs="Times New Roman"/>
                <w:color w:val="000000"/>
              </w:rPr>
              <w:t>8</w:t>
            </w:r>
          </w:p>
        </w:tc>
        <w:tc>
          <w:tcPr>
            <w:tcW w:w="2572" w:type="dxa"/>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13</w:t>
            </w:r>
            <w:r w:rsidR="005A379C">
              <w:rPr>
                <w:rFonts w:ascii="Book Antiqua" w:hAnsi="Book Antiqua" w:cs="Times New Roman" w:hint="eastAsia"/>
                <w:color w:val="000000"/>
                <w:lang w:eastAsia="zh-CN"/>
              </w:rPr>
              <w:t>.</w:t>
            </w:r>
            <w:r w:rsidRPr="00831C55">
              <w:rPr>
                <w:rFonts w:ascii="Book Antiqua" w:hAnsi="Book Antiqua" w:cs="Times New Roman"/>
                <w:color w:val="000000"/>
              </w:rPr>
              <w:t>9 ±  4</w:t>
            </w:r>
            <w:r w:rsidR="005A379C">
              <w:rPr>
                <w:rFonts w:ascii="Book Antiqua" w:hAnsi="Book Antiqua" w:cs="Times New Roman" w:hint="eastAsia"/>
                <w:color w:val="000000"/>
                <w:lang w:eastAsia="zh-CN"/>
              </w:rPr>
              <w:t>.</w:t>
            </w:r>
            <w:r w:rsidRPr="00831C55">
              <w:rPr>
                <w:rFonts w:ascii="Book Antiqua" w:hAnsi="Book Antiqua" w:cs="Times New Roman"/>
                <w:color w:val="000000"/>
              </w:rPr>
              <w:t>4</w:t>
            </w:r>
          </w:p>
        </w:tc>
        <w:tc>
          <w:tcPr>
            <w:tcW w:w="2229" w:type="dxa"/>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17</w:t>
            </w:r>
          </w:p>
        </w:tc>
      </w:tr>
    </w:tbl>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7454DA" w:rsidRPr="00831C55" w:rsidRDefault="007454DA" w:rsidP="00103D31">
      <w:pPr>
        <w:adjustRightInd w:val="0"/>
        <w:snapToGrid w:val="0"/>
        <w:spacing w:line="360" w:lineRule="auto"/>
        <w:jc w:val="both"/>
        <w:rPr>
          <w:rFonts w:ascii="Book Antiqua" w:hAnsi="Book Antiqua" w:cs="Times New Roman"/>
          <w:color w:val="000000"/>
          <w:lang w:val="en-US"/>
        </w:rPr>
      </w:pPr>
    </w:p>
    <w:p w:rsidR="005A379C" w:rsidRDefault="005A379C" w:rsidP="00103D31">
      <w:pPr>
        <w:adjustRightInd w:val="0"/>
        <w:snapToGrid w:val="0"/>
        <w:spacing w:line="360" w:lineRule="auto"/>
        <w:jc w:val="both"/>
        <w:rPr>
          <w:rFonts w:ascii="Book Antiqua" w:hAnsi="Book Antiqua" w:cs="Times New Roman"/>
          <w:color w:val="000000"/>
          <w:lang w:val="en-US"/>
        </w:rPr>
      </w:pPr>
      <w:r>
        <w:rPr>
          <w:rFonts w:ascii="Book Antiqua" w:hAnsi="Book Antiqua" w:cs="Times New Roman"/>
          <w:color w:val="000000"/>
          <w:lang w:val="en-US"/>
        </w:rPr>
        <w:br w:type="page"/>
      </w:r>
    </w:p>
    <w:p w:rsidR="00435F0F" w:rsidRPr="005A379C" w:rsidRDefault="005A379C" w:rsidP="00103D31">
      <w:pPr>
        <w:adjustRightInd w:val="0"/>
        <w:snapToGrid w:val="0"/>
        <w:spacing w:line="360" w:lineRule="auto"/>
        <w:jc w:val="both"/>
        <w:rPr>
          <w:rFonts w:ascii="Book Antiqua" w:hAnsi="Book Antiqua" w:cs="Times New Roman"/>
          <w:b/>
          <w:color w:val="000000"/>
          <w:lang w:val="en-US" w:eastAsia="zh-CN"/>
        </w:rPr>
      </w:pPr>
      <w:r w:rsidRPr="005A379C">
        <w:rPr>
          <w:rFonts w:ascii="Book Antiqua" w:hAnsi="Book Antiqua" w:cs="Times New Roman"/>
          <w:b/>
          <w:color w:val="000000"/>
          <w:lang w:val="en-US"/>
        </w:rPr>
        <w:lastRenderedPageBreak/>
        <w:t>Table 2</w:t>
      </w:r>
      <w:r w:rsidR="00435F0F" w:rsidRPr="005A379C">
        <w:rPr>
          <w:rFonts w:ascii="Book Antiqua" w:hAnsi="Book Antiqua" w:cs="Times New Roman"/>
          <w:b/>
          <w:color w:val="000000"/>
          <w:lang w:val="en-US"/>
        </w:rPr>
        <w:t xml:space="preserve"> Complications’ occurrence and different surgical technique</w:t>
      </w:r>
      <w:r>
        <w:rPr>
          <w:rFonts w:ascii="Book Antiqua" w:hAnsi="Book Antiqua" w:cs="Times New Roman" w:hint="eastAsia"/>
          <w:b/>
          <w:color w:val="000000"/>
          <w:lang w:val="en-US" w:eastAsia="zh-CN"/>
        </w:rPr>
        <w:t xml:space="preserve"> </w:t>
      </w:r>
      <w:r w:rsidRPr="005A379C">
        <w:rPr>
          <w:rFonts w:ascii="Book Antiqua" w:hAnsi="Book Antiqua" w:cs="Times New Roman" w:hint="eastAsia"/>
          <w:b/>
          <w:i/>
          <w:color w:val="000000"/>
          <w:lang w:val="en-US" w:eastAsia="zh-CN"/>
        </w:rPr>
        <w:t>n</w:t>
      </w:r>
      <w:r>
        <w:rPr>
          <w:rFonts w:ascii="Book Antiqua" w:hAnsi="Book Antiqua" w:cs="Times New Roman" w:hint="eastAsia"/>
          <w:b/>
          <w:color w:val="000000"/>
          <w:lang w:val="en-US" w:eastAsia="zh-CN"/>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835"/>
        <w:gridCol w:w="2444"/>
        <w:gridCol w:w="2791"/>
        <w:gridCol w:w="890"/>
      </w:tblGrid>
      <w:tr w:rsidR="00435F0F" w:rsidRPr="005A379C" w:rsidTr="005A379C">
        <w:trPr>
          <w:trHeight w:val="584"/>
        </w:trPr>
        <w:tc>
          <w:tcPr>
            <w:tcW w:w="2835" w:type="dxa"/>
            <w:tcBorders>
              <w:top w:val="single" w:sz="8" w:space="0" w:color="000000" w:themeColor="text1"/>
              <w:bottom w:val="single" w:sz="8" w:space="0" w:color="000000" w:themeColor="text1"/>
            </w:tcBorders>
            <w:shd w:val="clear" w:color="auto" w:fill="auto"/>
          </w:tcPr>
          <w:p w:rsidR="00435F0F" w:rsidRPr="005A379C" w:rsidRDefault="00435F0F" w:rsidP="00103D31">
            <w:pPr>
              <w:adjustRightInd w:val="0"/>
              <w:snapToGrid w:val="0"/>
              <w:spacing w:line="360" w:lineRule="auto"/>
              <w:jc w:val="both"/>
              <w:rPr>
                <w:rFonts w:ascii="Book Antiqua" w:hAnsi="Book Antiqua" w:cs="Times New Roman"/>
                <w:b/>
                <w:color w:val="000000"/>
              </w:rPr>
            </w:pPr>
          </w:p>
        </w:tc>
        <w:tc>
          <w:tcPr>
            <w:tcW w:w="2444" w:type="dxa"/>
            <w:tcBorders>
              <w:top w:val="single" w:sz="8" w:space="0" w:color="000000" w:themeColor="text1"/>
              <w:bottom w:val="single" w:sz="8" w:space="0" w:color="000000" w:themeColor="text1"/>
            </w:tcBorders>
            <w:shd w:val="clear" w:color="auto" w:fill="auto"/>
          </w:tcPr>
          <w:p w:rsidR="00435F0F" w:rsidRPr="005A379C" w:rsidRDefault="00435F0F" w:rsidP="00103D31">
            <w:pPr>
              <w:adjustRightInd w:val="0"/>
              <w:snapToGrid w:val="0"/>
              <w:spacing w:line="360" w:lineRule="auto"/>
              <w:jc w:val="both"/>
              <w:rPr>
                <w:rFonts w:ascii="Book Antiqua" w:hAnsi="Book Antiqua" w:cs="Times New Roman"/>
                <w:b/>
                <w:color w:val="000000"/>
              </w:rPr>
            </w:pPr>
            <w:r w:rsidRPr="005A379C">
              <w:rPr>
                <w:rFonts w:ascii="Book Antiqua" w:hAnsi="Book Antiqua" w:cs="Times New Roman"/>
                <w:b/>
                <w:color w:val="000000"/>
              </w:rPr>
              <w:t>Complicated cases (22)</w:t>
            </w:r>
          </w:p>
        </w:tc>
        <w:tc>
          <w:tcPr>
            <w:tcW w:w="2791" w:type="dxa"/>
            <w:tcBorders>
              <w:top w:val="single" w:sz="8" w:space="0" w:color="000000" w:themeColor="text1"/>
              <w:bottom w:val="single" w:sz="8" w:space="0" w:color="000000" w:themeColor="text1"/>
            </w:tcBorders>
            <w:shd w:val="clear" w:color="auto" w:fill="auto"/>
          </w:tcPr>
          <w:p w:rsidR="00435F0F" w:rsidRPr="005A379C" w:rsidRDefault="00435F0F" w:rsidP="00103D31">
            <w:pPr>
              <w:adjustRightInd w:val="0"/>
              <w:snapToGrid w:val="0"/>
              <w:spacing w:line="360" w:lineRule="auto"/>
              <w:jc w:val="both"/>
              <w:rPr>
                <w:rFonts w:ascii="Book Antiqua" w:hAnsi="Book Antiqua" w:cs="Times New Roman"/>
                <w:b/>
                <w:color w:val="000000"/>
              </w:rPr>
            </w:pPr>
            <w:r w:rsidRPr="005A379C">
              <w:rPr>
                <w:rFonts w:ascii="Book Antiqua" w:hAnsi="Book Antiqua" w:cs="Times New Roman"/>
                <w:b/>
                <w:color w:val="000000"/>
              </w:rPr>
              <w:t xml:space="preserve">Uncomplicated </w:t>
            </w:r>
            <w:r w:rsidRPr="005A379C">
              <w:rPr>
                <w:rFonts w:ascii="Book Antiqua" w:hAnsi="Book Antiqua" w:cs="Times New Roman"/>
                <w:b/>
                <w:caps/>
                <w:color w:val="000000"/>
              </w:rPr>
              <w:t>c</w:t>
            </w:r>
            <w:r w:rsidRPr="005A379C">
              <w:rPr>
                <w:rFonts w:ascii="Book Antiqua" w:hAnsi="Book Antiqua" w:cs="Times New Roman"/>
                <w:b/>
                <w:color w:val="000000"/>
              </w:rPr>
              <w:t>ases (68)</w:t>
            </w:r>
          </w:p>
        </w:tc>
        <w:tc>
          <w:tcPr>
            <w:tcW w:w="890" w:type="dxa"/>
            <w:tcBorders>
              <w:top w:val="single" w:sz="8" w:space="0" w:color="000000" w:themeColor="text1"/>
              <w:bottom w:val="single" w:sz="8" w:space="0" w:color="000000" w:themeColor="text1"/>
            </w:tcBorders>
            <w:shd w:val="clear" w:color="auto" w:fill="auto"/>
          </w:tcPr>
          <w:p w:rsidR="00435F0F" w:rsidRPr="005A379C" w:rsidRDefault="00435F0F" w:rsidP="00103D31">
            <w:pPr>
              <w:adjustRightInd w:val="0"/>
              <w:snapToGrid w:val="0"/>
              <w:spacing w:line="360" w:lineRule="auto"/>
              <w:jc w:val="both"/>
              <w:rPr>
                <w:rFonts w:ascii="Book Antiqua" w:hAnsi="Book Antiqua"/>
                <w:b/>
              </w:rPr>
            </w:pPr>
            <w:r w:rsidRPr="005A379C">
              <w:rPr>
                <w:rFonts w:ascii="Book Antiqua" w:hAnsi="Book Antiqua" w:cs="Times New Roman"/>
                <w:b/>
                <w:i/>
                <w:caps/>
                <w:color w:val="000000"/>
              </w:rPr>
              <w:t>p</w:t>
            </w:r>
            <w:r w:rsidRPr="005A379C">
              <w:rPr>
                <w:rFonts w:ascii="Book Antiqua" w:hAnsi="Book Antiqua" w:cs="Times New Roman"/>
                <w:b/>
                <w:color w:val="000000"/>
              </w:rPr>
              <w:t xml:space="preserve"> value</w:t>
            </w:r>
          </w:p>
        </w:tc>
      </w:tr>
      <w:tr w:rsidR="00435F0F" w:rsidRPr="00831C55" w:rsidTr="005A379C">
        <w:trPr>
          <w:trHeight w:val="584"/>
        </w:trPr>
        <w:tc>
          <w:tcPr>
            <w:tcW w:w="2835" w:type="dxa"/>
            <w:tcBorders>
              <w:top w:val="single" w:sz="8" w:space="0" w:color="000000" w:themeColor="text1"/>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Laparoscopy</w:t>
            </w:r>
          </w:p>
        </w:tc>
        <w:tc>
          <w:tcPr>
            <w:tcW w:w="2444" w:type="dxa"/>
            <w:tcBorders>
              <w:top w:val="single" w:sz="8" w:space="0" w:color="000000" w:themeColor="text1"/>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19 (86</w:t>
            </w:r>
            <w:r w:rsidR="005A379C">
              <w:rPr>
                <w:rFonts w:ascii="Book Antiqua" w:hAnsi="Book Antiqua" w:cs="Times New Roman" w:hint="eastAsia"/>
                <w:color w:val="000000"/>
                <w:lang w:eastAsia="zh-CN"/>
              </w:rPr>
              <w:t>.</w:t>
            </w:r>
            <w:r w:rsidRPr="00831C55">
              <w:rPr>
                <w:rFonts w:ascii="Book Antiqua" w:hAnsi="Book Antiqua" w:cs="Times New Roman"/>
                <w:color w:val="000000"/>
              </w:rPr>
              <w:t>3)</w:t>
            </w:r>
          </w:p>
        </w:tc>
        <w:tc>
          <w:tcPr>
            <w:tcW w:w="2791" w:type="dxa"/>
            <w:tcBorders>
              <w:top w:val="single" w:sz="8" w:space="0" w:color="000000" w:themeColor="text1"/>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58 (85</w:t>
            </w:r>
            <w:r w:rsidR="005A379C">
              <w:rPr>
                <w:rFonts w:ascii="Book Antiqua" w:hAnsi="Book Antiqua" w:cs="Times New Roman" w:hint="eastAsia"/>
                <w:color w:val="000000"/>
                <w:lang w:eastAsia="zh-CN"/>
              </w:rPr>
              <w:t>.</w:t>
            </w:r>
            <w:r w:rsidRPr="00831C55">
              <w:rPr>
                <w:rFonts w:ascii="Book Antiqua" w:hAnsi="Book Antiqua" w:cs="Times New Roman"/>
                <w:color w:val="000000"/>
              </w:rPr>
              <w:t>2)</w:t>
            </w:r>
          </w:p>
        </w:tc>
        <w:tc>
          <w:tcPr>
            <w:tcW w:w="890" w:type="dxa"/>
            <w:tcBorders>
              <w:top w:val="single" w:sz="8" w:space="0" w:color="000000" w:themeColor="text1"/>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73</w:t>
            </w:r>
          </w:p>
        </w:tc>
      </w:tr>
      <w:tr w:rsidR="00435F0F" w:rsidRPr="00831C55" w:rsidTr="005A379C">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Single Access Laparoscopy</w:t>
            </w:r>
          </w:p>
        </w:tc>
        <w:tc>
          <w:tcPr>
            <w:tcW w:w="2444"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3 (13</w:t>
            </w:r>
            <w:r w:rsidR="005A379C">
              <w:rPr>
                <w:rFonts w:ascii="Book Antiqua" w:hAnsi="Book Antiqua" w:cs="Times New Roman" w:hint="eastAsia"/>
                <w:color w:val="000000"/>
                <w:lang w:eastAsia="zh-CN"/>
              </w:rPr>
              <w:t>.</w:t>
            </w:r>
            <w:r w:rsidRPr="00831C55">
              <w:rPr>
                <w:rFonts w:ascii="Book Antiqua" w:hAnsi="Book Antiqua" w:cs="Times New Roman"/>
                <w:color w:val="000000"/>
              </w:rPr>
              <w:t>6)</w:t>
            </w:r>
          </w:p>
        </w:tc>
        <w:tc>
          <w:tcPr>
            <w:tcW w:w="2791"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7 (10</w:t>
            </w:r>
            <w:r w:rsidR="005A379C">
              <w:rPr>
                <w:rFonts w:ascii="Book Antiqua" w:hAnsi="Book Antiqua" w:cs="Times New Roman" w:hint="eastAsia"/>
                <w:color w:val="000000"/>
                <w:lang w:eastAsia="zh-CN"/>
              </w:rPr>
              <w:t>.</w:t>
            </w:r>
            <w:r w:rsidRPr="00831C55">
              <w:rPr>
                <w:rFonts w:ascii="Book Antiqua" w:hAnsi="Book Antiqua" w:cs="Times New Roman"/>
                <w:color w:val="000000"/>
              </w:rPr>
              <w:t>2)</w:t>
            </w:r>
          </w:p>
        </w:tc>
        <w:tc>
          <w:tcPr>
            <w:tcW w:w="890"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71</w:t>
            </w:r>
          </w:p>
        </w:tc>
      </w:tr>
      <w:tr w:rsidR="00435F0F" w:rsidRPr="00831C55" w:rsidTr="005A379C">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Ileostomy</w:t>
            </w:r>
          </w:p>
        </w:tc>
        <w:tc>
          <w:tcPr>
            <w:tcW w:w="2444"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4 (18</w:t>
            </w:r>
            <w:r w:rsidR="005A379C">
              <w:rPr>
                <w:rFonts w:ascii="Book Antiqua" w:hAnsi="Book Antiqua" w:cs="Times New Roman" w:hint="eastAsia"/>
                <w:color w:val="000000"/>
                <w:lang w:eastAsia="zh-CN"/>
              </w:rPr>
              <w:t>.</w:t>
            </w:r>
            <w:r w:rsidRPr="00831C55">
              <w:rPr>
                <w:rFonts w:ascii="Book Antiqua" w:hAnsi="Book Antiqua" w:cs="Times New Roman"/>
                <w:color w:val="000000"/>
              </w:rPr>
              <w:t>1)</w:t>
            </w:r>
          </w:p>
        </w:tc>
        <w:tc>
          <w:tcPr>
            <w:tcW w:w="2791"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18 (26</w:t>
            </w:r>
            <w:r w:rsidR="005A379C">
              <w:rPr>
                <w:rFonts w:ascii="Book Antiqua" w:hAnsi="Book Antiqua" w:cs="Times New Roman" w:hint="eastAsia"/>
                <w:color w:val="000000"/>
                <w:lang w:eastAsia="zh-CN"/>
              </w:rPr>
              <w:t>.</w:t>
            </w:r>
            <w:r w:rsidRPr="00831C55">
              <w:rPr>
                <w:rFonts w:ascii="Book Antiqua" w:hAnsi="Book Antiqua" w:cs="Times New Roman"/>
                <w:color w:val="000000"/>
              </w:rPr>
              <w:t>4)</w:t>
            </w:r>
          </w:p>
        </w:tc>
        <w:tc>
          <w:tcPr>
            <w:tcW w:w="890"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41</w:t>
            </w:r>
          </w:p>
        </w:tc>
      </w:tr>
      <w:tr w:rsidR="00435F0F" w:rsidRPr="00831C55" w:rsidTr="005A379C">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Flexure Mobilization</w:t>
            </w:r>
          </w:p>
        </w:tc>
        <w:tc>
          <w:tcPr>
            <w:tcW w:w="2444"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15 (68</w:t>
            </w:r>
            <w:r w:rsidR="005A379C">
              <w:rPr>
                <w:rFonts w:ascii="Book Antiqua" w:hAnsi="Book Antiqua" w:cs="Times New Roman" w:hint="eastAsia"/>
                <w:color w:val="000000"/>
                <w:lang w:eastAsia="zh-CN"/>
              </w:rPr>
              <w:t>.</w:t>
            </w:r>
            <w:r w:rsidRPr="00831C55">
              <w:rPr>
                <w:rFonts w:ascii="Book Antiqua" w:hAnsi="Book Antiqua" w:cs="Times New Roman"/>
                <w:color w:val="000000"/>
              </w:rPr>
              <w:t>1)</w:t>
            </w:r>
          </w:p>
        </w:tc>
        <w:tc>
          <w:tcPr>
            <w:tcW w:w="2791"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46 (67</w:t>
            </w:r>
            <w:r w:rsidR="005A379C">
              <w:rPr>
                <w:rFonts w:ascii="Book Antiqua" w:hAnsi="Book Antiqua" w:cs="Times New Roman" w:hint="eastAsia"/>
                <w:color w:val="000000"/>
                <w:lang w:eastAsia="zh-CN"/>
              </w:rPr>
              <w:t>.</w:t>
            </w:r>
            <w:r w:rsidRPr="00831C55">
              <w:rPr>
                <w:rFonts w:ascii="Book Antiqua" w:hAnsi="Book Antiqua" w:cs="Times New Roman"/>
                <w:color w:val="000000"/>
              </w:rPr>
              <w:t>6)</w:t>
            </w:r>
          </w:p>
        </w:tc>
        <w:tc>
          <w:tcPr>
            <w:tcW w:w="890"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79</w:t>
            </w:r>
          </w:p>
        </w:tc>
      </w:tr>
      <w:tr w:rsidR="00435F0F" w:rsidRPr="00831C55" w:rsidTr="005A379C">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Mesenteric Artery Ligation</w:t>
            </w:r>
          </w:p>
        </w:tc>
        <w:tc>
          <w:tcPr>
            <w:tcW w:w="2444"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16 (72</w:t>
            </w:r>
            <w:r w:rsidR="005A379C">
              <w:rPr>
                <w:rFonts w:ascii="Book Antiqua" w:hAnsi="Book Antiqua" w:cs="Times New Roman" w:hint="eastAsia"/>
                <w:color w:val="000000"/>
                <w:lang w:eastAsia="zh-CN"/>
              </w:rPr>
              <w:t>.</w:t>
            </w:r>
            <w:r w:rsidRPr="00831C55">
              <w:rPr>
                <w:rFonts w:ascii="Book Antiqua" w:hAnsi="Book Antiqua" w:cs="Times New Roman"/>
                <w:color w:val="000000"/>
              </w:rPr>
              <w:t>7)</w:t>
            </w:r>
          </w:p>
        </w:tc>
        <w:tc>
          <w:tcPr>
            <w:tcW w:w="2791"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5A379C" w:rsidP="00103D31">
            <w:pPr>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36 (52</w:t>
            </w:r>
            <w:r>
              <w:rPr>
                <w:rFonts w:ascii="Book Antiqua" w:hAnsi="Book Antiqua" w:cs="Times New Roman" w:hint="eastAsia"/>
                <w:color w:val="000000"/>
                <w:lang w:eastAsia="zh-CN"/>
              </w:rPr>
              <w:t>.</w:t>
            </w:r>
            <w:r>
              <w:rPr>
                <w:rFonts w:ascii="Book Antiqua" w:hAnsi="Book Antiqua" w:cs="Times New Roman"/>
                <w:color w:val="000000"/>
              </w:rPr>
              <w:t>9</w:t>
            </w:r>
            <w:r w:rsidR="00435F0F" w:rsidRPr="00831C55">
              <w:rPr>
                <w:rFonts w:ascii="Book Antiqua" w:hAnsi="Book Antiqua" w:cs="Times New Roman"/>
                <w:color w:val="000000"/>
              </w:rPr>
              <w:t>)</w:t>
            </w:r>
          </w:p>
        </w:tc>
        <w:tc>
          <w:tcPr>
            <w:tcW w:w="890" w:type="dxa"/>
            <w:tcBorders>
              <w:top w:val="single" w:sz="8" w:space="0" w:color="FFFFFF"/>
              <w:left w:val="single" w:sz="8" w:space="0" w:color="FFFFFF"/>
              <w:bottom w:val="single" w:sz="8" w:space="0" w:color="FFFFFF"/>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22</w:t>
            </w:r>
          </w:p>
        </w:tc>
      </w:tr>
      <w:tr w:rsidR="00435F0F" w:rsidRPr="00831C55" w:rsidTr="005A379C">
        <w:trPr>
          <w:trHeight w:val="584"/>
        </w:trPr>
        <w:tc>
          <w:tcPr>
            <w:tcW w:w="2835" w:type="dxa"/>
            <w:tcBorders>
              <w:top w:val="single" w:sz="8" w:space="0" w:color="FFFFFF"/>
              <w:left w:val="single" w:sz="8" w:space="0" w:color="FFFFFF"/>
              <w:bottom w:val="single" w:sz="8" w:space="0" w:color="000000" w:themeColor="text1"/>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Transvaginally Extraction</w:t>
            </w:r>
          </w:p>
        </w:tc>
        <w:tc>
          <w:tcPr>
            <w:tcW w:w="2444" w:type="dxa"/>
            <w:tcBorders>
              <w:top w:val="single" w:sz="8" w:space="0" w:color="FFFFFF"/>
              <w:left w:val="single" w:sz="8" w:space="0" w:color="FFFFFF"/>
              <w:bottom w:val="single" w:sz="8" w:space="0" w:color="000000" w:themeColor="text1"/>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cs="Times New Roman"/>
                <w:color w:val="000000"/>
              </w:rPr>
            </w:pPr>
            <w:r w:rsidRPr="00831C55">
              <w:rPr>
                <w:rFonts w:ascii="Book Antiqua" w:hAnsi="Book Antiqua" w:cs="Times New Roman"/>
                <w:color w:val="000000"/>
              </w:rPr>
              <w:t>7 (31</w:t>
            </w:r>
            <w:r w:rsidR="005A379C">
              <w:rPr>
                <w:rFonts w:ascii="Book Antiqua" w:hAnsi="Book Antiqua" w:cs="Times New Roman" w:hint="eastAsia"/>
                <w:color w:val="000000"/>
                <w:lang w:eastAsia="zh-CN"/>
              </w:rPr>
              <w:t>.</w:t>
            </w:r>
            <w:r w:rsidRPr="00831C55">
              <w:rPr>
                <w:rFonts w:ascii="Book Antiqua" w:hAnsi="Book Antiqua" w:cs="Times New Roman"/>
                <w:color w:val="000000"/>
              </w:rPr>
              <w:t>8)</w:t>
            </w:r>
          </w:p>
        </w:tc>
        <w:tc>
          <w:tcPr>
            <w:tcW w:w="2791" w:type="dxa"/>
            <w:tcBorders>
              <w:top w:val="single" w:sz="8" w:space="0" w:color="FFFFFF"/>
              <w:left w:val="single" w:sz="8" w:space="0" w:color="FFFFFF"/>
              <w:bottom w:val="single" w:sz="8" w:space="0" w:color="000000" w:themeColor="text1"/>
              <w:right w:val="single" w:sz="8" w:space="0" w:color="FFFFFF"/>
            </w:tcBorders>
            <w:shd w:val="clear" w:color="auto" w:fill="auto"/>
          </w:tcPr>
          <w:p w:rsidR="00435F0F" w:rsidRPr="00831C55" w:rsidRDefault="005A379C" w:rsidP="00103D31">
            <w:pPr>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15 (22</w:t>
            </w:r>
            <w:r w:rsidR="00435F0F" w:rsidRPr="00831C55">
              <w:rPr>
                <w:rFonts w:ascii="Book Antiqua" w:hAnsi="Book Antiqua" w:cs="Times New Roman"/>
                <w:color w:val="000000"/>
              </w:rPr>
              <w:t>)</w:t>
            </w:r>
          </w:p>
        </w:tc>
        <w:tc>
          <w:tcPr>
            <w:tcW w:w="890" w:type="dxa"/>
            <w:tcBorders>
              <w:top w:val="single" w:sz="8" w:space="0" w:color="FFFFFF"/>
              <w:left w:val="single" w:sz="8" w:space="0" w:color="FFFFFF"/>
              <w:bottom w:val="single" w:sz="8" w:space="0" w:color="000000" w:themeColor="text1"/>
              <w:right w:val="single" w:sz="8" w:space="0" w:color="FFFFFF"/>
            </w:tcBorders>
            <w:shd w:val="clear" w:color="auto" w:fill="auto"/>
          </w:tcPr>
          <w:p w:rsidR="00435F0F" w:rsidRPr="00831C55" w:rsidRDefault="00435F0F" w:rsidP="00103D31">
            <w:pPr>
              <w:adjustRightInd w:val="0"/>
              <w:snapToGrid w:val="0"/>
              <w:spacing w:line="360" w:lineRule="auto"/>
              <w:jc w:val="both"/>
              <w:rPr>
                <w:rFonts w:ascii="Book Antiqua" w:hAnsi="Book Antiqua"/>
              </w:rPr>
            </w:pPr>
            <w:r w:rsidRPr="00831C55">
              <w:rPr>
                <w:rFonts w:ascii="Book Antiqua" w:hAnsi="Book Antiqua" w:cs="Times New Roman"/>
                <w:color w:val="000000"/>
              </w:rPr>
              <w:t>0</w:t>
            </w:r>
            <w:r w:rsidR="005A379C">
              <w:rPr>
                <w:rFonts w:ascii="Book Antiqua" w:hAnsi="Book Antiqua" w:cs="Times New Roman" w:hint="eastAsia"/>
                <w:color w:val="000000"/>
                <w:lang w:eastAsia="zh-CN"/>
              </w:rPr>
              <w:t>.</w:t>
            </w:r>
            <w:r w:rsidRPr="00831C55">
              <w:rPr>
                <w:rFonts w:ascii="Book Antiqua" w:hAnsi="Book Antiqua" w:cs="Times New Roman"/>
                <w:color w:val="000000"/>
              </w:rPr>
              <w:t>57</w:t>
            </w:r>
          </w:p>
        </w:tc>
      </w:tr>
    </w:tbl>
    <w:p w:rsidR="00435F0F" w:rsidRPr="00831C55" w:rsidRDefault="00435F0F" w:rsidP="00103D31">
      <w:pPr>
        <w:adjustRightInd w:val="0"/>
        <w:snapToGrid w:val="0"/>
        <w:spacing w:line="360" w:lineRule="auto"/>
        <w:jc w:val="both"/>
        <w:rPr>
          <w:rFonts w:ascii="Book Antiqua" w:hAnsi="Book Antiqua" w:cs="Times New Roman"/>
          <w:color w:val="000000"/>
          <w:lang w:val="en-US"/>
        </w:rPr>
      </w:pPr>
    </w:p>
    <w:p w:rsidR="00435F0F" w:rsidRPr="00831C55" w:rsidRDefault="00435F0F" w:rsidP="00103D31">
      <w:pPr>
        <w:adjustRightInd w:val="0"/>
        <w:snapToGrid w:val="0"/>
        <w:spacing w:line="360" w:lineRule="auto"/>
        <w:jc w:val="both"/>
        <w:rPr>
          <w:rFonts w:ascii="Book Antiqua" w:hAnsi="Book Antiqua" w:cs="Times New Roman"/>
          <w:color w:val="000000"/>
          <w:lang w:val="en-US"/>
        </w:rPr>
      </w:pPr>
    </w:p>
    <w:p w:rsidR="00435F0F" w:rsidRPr="00831C55" w:rsidRDefault="00435F0F" w:rsidP="00103D31">
      <w:pPr>
        <w:adjustRightInd w:val="0"/>
        <w:snapToGrid w:val="0"/>
        <w:spacing w:line="360" w:lineRule="auto"/>
        <w:jc w:val="both"/>
        <w:rPr>
          <w:rFonts w:ascii="Book Antiqua" w:hAnsi="Book Antiqua"/>
        </w:rPr>
      </w:pPr>
    </w:p>
    <w:p w:rsidR="00435F0F" w:rsidRPr="00831C55" w:rsidRDefault="00435F0F" w:rsidP="00103D31">
      <w:pPr>
        <w:adjustRightInd w:val="0"/>
        <w:snapToGrid w:val="0"/>
        <w:spacing w:line="360" w:lineRule="auto"/>
        <w:jc w:val="both"/>
        <w:rPr>
          <w:rFonts w:ascii="Book Antiqua" w:hAnsi="Book Antiqua"/>
        </w:rPr>
      </w:pPr>
    </w:p>
    <w:p w:rsidR="00435F0F" w:rsidRPr="00831C55" w:rsidRDefault="00435F0F" w:rsidP="00103D31">
      <w:pPr>
        <w:adjustRightInd w:val="0"/>
        <w:snapToGrid w:val="0"/>
        <w:spacing w:line="360" w:lineRule="auto"/>
        <w:jc w:val="both"/>
        <w:rPr>
          <w:rFonts w:ascii="Book Antiqua" w:hAnsi="Book Antiqua"/>
        </w:rPr>
      </w:pPr>
    </w:p>
    <w:p w:rsidR="00435F0F" w:rsidRPr="00831C55" w:rsidRDefault="00435F0F" w:rsidP="00103D31">
      <w:pPr>
        <w:adjustRightInd w:val="0"/>
        <w:snapToGrid w:val="0"/>
        <w:spacing w:line="360" w:lineRule="auto"/>
        <w:jc w:val="both"/>
        <w:rPr>
          <w:rFonts w:ascii="Book Antiqua" w:hAnsi="Book Antiqua"/>
        </w:rPr>
      </w:pPr>
    </w:p>
    <w:p w:rsidR="00435F0F" w:rsidRPr="00831C55" w:rsidRDefault="00435F0F" w:rsidP="00103D31">
      <w:pPr>
        <w:adjustRightInd w:val="0"/>
        <w:snapToGrid w:val="0"/>
        <w:spacing w:line="360" w:lineRule="auto"/>
        <w:jc w:val="both"/>
        <w:rPr>
          <w:rFonts w:ascii="Book Antiqua" w:hAnsi="Book Antiqua"/>
        </w:rPr>
      </w:pPr>
    </w:p>
    <w:p w:rsidR="00797683" w:rsidRPr="00831C55" w:rsidRDefault="00797683" w:rsidP="00103D31">
      <w:pPr>
        <w:adjustRightInd w:val="0"/>
        <w:snapToGrid w:val="0"/>
        <w:spacing w:line="360" w:lineRule="auto"/>
        <w:jc w:val="both"/>
        <w:rPr>
          <w:rFonts w:ascii="Book Antiqua" w:hAnsi="Book Antiqua"/>
        </w:rPr>
      </w:pPr>
      <w:r w:rsidRPr="00831C55">
        <w:rPr>
          <w:rFonts w:ascii="Book Antiqua" w:hAnsi="Book Antiqua"/>
        </w:rPr>
        <w:br w:type="page"/>
      </w:r>
    </w:p>
    <w:p w:rsidR="00435F0F" w:rsidRPr="00831C55" w:rsidRDefault="00594A4A" w:rsidP="00103D31">
      <w:pPr>
        <w:adjustRightInd w:val="0"/>
        <w:snapToGrid w:val="0"/>
        <w:spacing w:line="360" w:lineRule="auto"/>
        <w:jc w:val="both"/>
        <w:rPr>
          <w:rFonts w:ascii="Book Antiqua" w:hAnsi="Book Antiqua"/>
        </w:rPr>
      </w:pPr>
      <w:r>
        <w:rPr>
          <w:rFonts w:ascii="Book Antiqua" w:hAnsi="Book Antiqua"/>
          <w:noProof/>
          <w:lang w:val="en-US" w:eastAsia="zh-CN" w:bidi="ar-SA"/>
        </w:rPr>
        <w:lastRenderedPageBreak/>
        <w:drawing>
          <wp:inline distT="0" distB="0" distL="0" distR="0" wp14:anchorId="323D0006" wp14:editId="6936C2CA">
            <wp:extent cx="6120130" cy="4594653"/>
            <wp:effectExtent l="0" t="0" r="0" b="0"/>
            <wp:docPr id="1" name="图片 1" descr="C:\Users\Administrator\Desktop\20948\20948-Figur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948\20948-Figures\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94653"/>
                    </a:xfrm>
                    <a:prstGeom prst="rect">
                      <a:avLst/>
                    </a:prstGeom>
                    <a:noFill/>
                    <a:ln>
                      <a:noFill/>
                    </a:ln>
                  </pic:spPr>
                </pic:pic>
              </a:graphicData>
            </a:graphic>
          </wp:inline>
        </w:drawing>
      </w:r>
    </w:p>
    <w:p w:rsidR="00435F0F" w:rsidRDefault="00697481" w:rsidP="00103D31">
      <w:pPr>
        <w:adjustRightInd w:val="0"/>
        <w:snapToGrid w:val="0"/>
        <w:spacing w:line="360" w:lineRule="auto"/>
        <w:jc w:val="both"/>
        <w:rPr>
          <w:rFonts w:ascii="Book Antiqua" w:hAnsi="Book Antiqua" w:cs="Times New Roman"/>
          <w:b/>
          <w:color w:val="000000"/>
          <w:lang w:val="en-US" w:eastAsia="zh-CN"/>
        </w:rPr>
      </w:pPr>
      <w:r w:rsidRPr="00697481">
        <w:rPr>
          <w:rFonts w:ascii="Book Antiqua" w:hAnsi="Book Antiqua" w:cs="Times New Roman"/>
          <w:b/>
          <w:color w:val="000000"/>
          <w:lang w:val="en-US"/>
        </w:rPr>
        <w:t>Figure 1</w:t>
      </w:r>
      <w:r w:rsidR="00435F0F" w:rsidRPr="00697481">
        <w:rPr>
          <w:rFonts w:ascii="Book Antiqua" w:hAnsi="Book Antiqua" w:cs="Times New Roman"/>
          <w:b/>
          <w:color w:val="000000"/>
          <w:lang w:val="en-US"/>
        </w:rPr>
        <w:t xml:space="preserve"> Complications in </w:t>
      </w:r>
      <w:r w:rsidRPr="00697481">
        <w:rPr>
          <w:rFonts w:ascii="Book Antiqua" w:hAnsi="Book Antiqua" w:cs="Times New Roman"/>
          <w:b/>
          <w:color w:val="000000"/>
          <w:lang w:val="en-US"/>
        </w:rPr>
        <w:t>l</w:t>
      </w:r>
      <w:r w:rsidR="00435F0F" w:rsidRPr="00697481">
        <w:rPr>
          <w:rFonts w:ascii="Book Antiqua" w:hAnsi="Book Antiqua" w:cs="Times New Roman"/>
          <w:b/>
          <w:color w:val="000000"/>
          <w:lang w:val="en-US"/>
        </w:rPr>
        <w:t xml:space="preserve">aparoscopic </w:t>
      </w:r>
      <w:r w:rsidRPr="00697481">
        <w:rPr>
          <w:rFonts w:ascii="Book Antiqua" w:hAnsi="Book Antiqua" w:cs="Times New Roman"/>
          <w:b/>
          <w:i/>
          <w:color w:val="000000"/>
          <w:lang w:val="en-US"/>
        </w:rPr>
        <w:t>vs</w:t>
      </w:r>
      <w:r w:rsidR="00435F0F" w:rsidRPr="00697481">
        <w:rPr>
          <w:rFonts w:ascii="Book Antiqua" w:hAnsi="Book Antiqua" w:cs="Times New Roman"/>
          <w:b/>
          <w:color w:val="000000"/>
          <w:lang w:val="en-US"/>
        </w:rPr>
        <w:t xml:space="preserve"> open procedures.</w:t>
      </w:r>
    </w:p>
    <w:p w:rsidR="00594A4A" w:rsidRPr="00697481" w:rsidRDefault="00594A4A" w:rsidP="00103D31">
      <w:pPr>
        <w:adjustRightInd w:val="0"/>
        <w:snapToGrid w:val="0"/>
        <w:spacing w:line="360" w:lineRule="auto"/>
        <w:jc w:val="both"/>
        <w:rPr>
          <w:rFonts w:ascii="Book Antiqua" w:hAnsi="Book Antiqua" w:cs="Times New Roman"/>
          <w:b/>
          <w:color w:val="000000"/>
          <w:lang w:val="en-US" w:eastAsia="zh-CN"/>
        </w:rPr>
      </w:pPr>
    </w:p>
    <w:p w:rsidR="00594A4A" w:rsidRDefault="00594A4A" w:rsidP="00103D31">
      <w:pPr>
        <w:adjustRightInd w:val="0"/>
        <w:snapToGrid w:val="0"/>
        <w:spacing w:line="360" w:lineRule="auto"/>
        <w:jc w:val="both"/>
        <w:rPr>
          <w:rFonts w:ascii="Book Antiqua" w:hAnsi="Book Antiqua" w:cs="Times New Roman"/>
          <w:b/>
          <w:color w:val="000000"/>
          <w:lang w:val="en-US" w:eastAsia="zh-CN"/>
        </w:rPr>
      </w:pPr>
      <w:r>
        <w:rPr>
          <w:rFonts w:ascii="Book Antiqua" w:hAnsi="Book Antiqua" w:cs="Times New Roman"/>
          <w:b/>
          <w:color w:val="000000"/>
          <w:lang w:val="en-US" w:eastAsia="zh-CN"/>
        </w:rPr>
        <w:br w:type="page"/>
      </w:r>
    </w:p>
    <w:p w:rsidR="00697481" w:rsidRPr="00697481" w:rsidRDefault="00594A4A" w:rsidP="00103D31">
      <w:pPr>
        <w:adjustRightInd w:val="0"/>
        <w:snapToGrid w:val="0"/>
        <w:spacing w:line="360" w:lineRule="auto"/>
        <w:jc w:val="both"/>
        <w:rPr>
          <w:rFonts w:ascii="Book Antiqua" w:hAnsi="Book Antiqua" w:cs="Times New Roman"/>
          <w:b/>
          <w:color w:val="000000"/>
          <w:lang w:val="en-US" w:eastAsia="zh-CN"/>
        </w:rPr>
      </w:pPr>
      <w:r>
        <w:rPr>
          <w:rFonts w:ascii="Book Antiqua" w:hAnsi="Book Antiqua" w:cs="Times New Roman"/>
          <w:b/>
          <w:noProof/>
          <w:color w:val="000000"/>
          <w:lang w:val="en-US" w:eastAsia="zh-CN" w:bidi="ar-SA"/>
        </w:rPr>
        <w:lastRenderedPageBreak/>
        <w:drawing>
          <wp:inline distT="0" distB="0" distL="0" distR="0" wp14:anchorId="74DBACB3" wp14:editId="2A7D4FC1">
            <wp:extent cx="6120130" cy="4594653"/>
            <wp:effectExtent l="0" t="0" r="0" b="0"/>
            <wp:docPr id="2" name="图片 2" descr="C:\Users\Administrator\Desktop\20948\20948-Figure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948\20948-Figures\Fig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94653"/>
                    </a:xfrm>
                    <a:prstGeom prst="rect">
                      <a:avLst/>
                    </a:prstGeom>
                    <a:noFill/>
                    <a:ln>
                      <a:noFill/>
                    </a:ln>
                  </pic:spPr>
                </pic:pic>
              </a:graphicData>
            </a:graphic>
          </wp:inline>
        </w:drawing>
      </w:r>
    </w:p>
    <w:p w:rsidR="00435F0F" w:rsidRPr="00697481" w:rsidRDefault="00697481" w:rsidP="00103D31">
      <w:pPr>
        <w:adjustRightInd w:val="0"/>
        <w:snapToGrid w:val="0"/>
        <w:spacing w:line="360" w:lineRule="auto"/>
        <w:jc w:val="both"/>
        <w:rPr>
          <w:rFonts w:ascii="Book Antiqua" w:hAnsi="Book Antiqua" w:cs="Times New Roman"/>
          <w:b/>
          <w:color w:val="000000"/>
          <w:lang w:val="en-US" w:eastAsia="zh-CN"/>
        </w:rPr>
      </w:pPr>
      <w:r w:rsidRPr="00697481">
        <w:rPr>
          <w:rFonts w:ascii="Book Antiqua" w:hAnsi="Book Antiqua" w:cs="Times New Roman"/>
          <w:b/>
          <w:color w:val="000000"/>
          <w:lang w:val="en-US"/>
        </w:rPr>
        <w:t>Figure 2</w:t>
      </w:r>
      <w:r w:rsidR="00435F0F" w:rsidRPr="00697481">
        <w:rPr>
          <w:rFonts w:ascii="Book Antiqua" w:hAnsi="Book Antiqua" w:cs="Times New Roman"/>
          <w:b/>
          <w:color w:val="000000"/>
          <w:lang w:val="en-US"/>
        </w:rPr>
        <w:t xml:space="preserve"> Complications in </w:t>
      </w:r>
      <w:r w:rsidRPr="00697481">
        <w:rPr>
          <w:rFonts w:ascii="Book Antiqua" w:hAnsi="Book Antiqua" w:cs="Times New Roman"/>
          <w:b/>
          <w:color w:val="000000"/>
          <w:lang w:val="en-US"/>
        </w:rPr>
        <w:t>l</w:t>
      </w:r>
      <w:r w:rsidR="00435F0F" w:rsidRPr="00697481">
        <w:rPr>
          <w:rFonts w:ascii="Book Antiqua" w:hAnsi="Book Antiqua" w:cs="Times New Roman"/>
          <w:b/>
          <w:color w:val="000000"/>
          <w:lang w:val="en-US"/>
        </w:rPr>
        <w:t xml:space="preserve">aparoscopic </w:t>
      </w:r>
      <w:r w:rsidRPr="00697481">
        <w:rPr>
          <w:rFonts w:ascii="Book Antiqua" w:hAnsi="Book Antiqua" w:cs="Times New Roman"/>
          <w:b/>
          <w:i/>
          <w:color w:val="000000"/>
          <w:lang w:val="en-US"/>
        </w:rPr>
        <w:t>vs</w:t>
      </w:r>
      <w:r w:rsidR="00435F0F" w:rsidRPr="00697481">
        <w:rPr>
          <w:rFonts w:ascii="Book Antiqua" w:hAnsi="Book Antiqua" w:cs="Times New Roman"/>
          <w:b/>
          <w:color w:val="000000"/>
          <w:lang w:val="en-US"/>
        </w:rPr>
        <w:t xml:space="preserve"> single-access laparoscopic procedures.</w:t>
      </w:r>
    </w:p>
    <w:p w:rsidR="00594A4A" w:rsidRDefault="00594A4A" w:rsidP="00103D31">
      <w:pPr>
        <w:adjustRightInd w:val="0"/>
        <w:snapToGrid w:val="0"/>
        <w:spacing w:line="360" w:lineRule="auto"/>
        <w:jc w:val="both"/>
        <w:rPr>
          <w:rFonts w:ascii="Book Antiqua" w:hAnsi="Book Antiqua" w:cs="Times New Roman"/>
          <w:b/>
          <w:color w:val="000000"/>
          <w:lang w:val="en-US" w:eastAsia="zh-CN"/>
        </w:rPr>
      </w:pPr>
      <w:r>
        <w:rPr>
          <w:rFonts w:ascii="Book Antiqua" w:hAnsi="Book Antiqua" w:cs="Times New Roman"/>
          <w:b/>
          <w:color w:val="000000"/>
          <w:lang w:val="en-US" w:eastAsia="zh-CN"/>
        </w:rPr>
        <w:br w:type="page"/>
      </w:r>
    </w:p>
    <w:p w:rsidR="00697481" w:rsidRPr="00697481" w:rsidRDefault="00594A4A" w:rsidP="00103D31">
      <w:pPr>
        <w:adjustRightInd w:val="0"/>
        <w:snapToGrid w:val="0"/>
        <w:spacing w:line="360" w:lineRule="auto"/>
        <w:jc w:val="both"/>
        <w:rPr>
          <w:rFonts w:ascii="Book Antiqua" w:hAnsi="Book Antiqua" w:cs="Times New Roman"/>
          <w:b/>
          <w:color w:val="000000"/>
          <w:lang w:val="en-US" w:eastAsia="zh-CN"/>
        </w:rPr>
      </w:pPr>
      <w:r>
        <w:rPr>
          <w:rFonts w:ascii="Book Antiqua" w:hAnsi="Book Antiqua" w:cs="Times New Roman"/>
          <w:b/>
          <w:noProof/>
          <w:color w:val="000000"/>
          <w:lang w:val="en-US" w:eastAsia="zh-CN" w:bidi="ar-SA"/>
        </w:rPr>
        <w:lastRenderedPageBreak/>
        <w:drawing>
          <wp:inline distT="0" distB="0" distL="0" distR="0" wp14:anchorId="24697B34" wp14:editId="7DA8366E">
            <wp:extent cx="6120130" cy="4594653"/>
            <wp:effectExtent l="0" t="0" r="0" b="0"/>
            <wp:docPr id="3" name="图片 3" descr="C:\Users\Administrator\Desktop\20948\20948-Figures\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948\20948-Figures\Fig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594653"/>
                    </a:xfrm>
                    <a:prstGeom prst="rect">
                      <a:avLst/>
                    </a:prstGeom>
                    <a:noFill/>
                    <a:ln>
                      <a:noFill/>
                    </a:ln>
                  </pic:spPr>
                </pic:pic>
              </a:graphicData>
            </a:graphic>
          </wp:inline>
        </w:drawing>
      </w:r>
    </w:p>
    <w:p w:rsidR="00435F0F" w:rsidRPr="00697481" w:rsidRDefault="00697481" w:rsidP="00103D31">
      <w:pPr>
        <w:adjustRightInd w:val="0"/>
        <w:snapToGrid w:val="0"/>
        <w:spacing w:line="360" w:lineRule="auto"/>
        <w:jc w:val="both"/>
        <w:rPr>
          <w:rFonts w:ascii="Book Antiqua" w:hAnsi="Book Antiqua" w:cs="Times New Roman"/>
          <w:b/>
          <w:color w:val="000000"/>
          <w:lang w:val="en-US" w:eastAsia="zh-CN"/>
        </w:rPr>
      </w:pPr>
      <w:r w:rsidRPr="00697481">
        <w:rPr>
          <w:rFonts w:ascii="Book Antiqua" w:hAnsi="Book Antiqua" w:cs="Times New Roman"/>
          <w:b/>
          <w:color w:val="000000"/>
          <w:lang w:val="en-US"/>
        </w:rPr>
        <w:t>Figure 3</w:t>
      </w:r>
      <w:r w:rsidR="00435F0F" w:rsidRPr="00697481">
        <w:rPr>
          <w:rFonts w:ascii="Book Antiqua" w:hAnsi="Book Antiqua" w:cs="Times New Roman"/>
          <w:b/>
          <w:color w:val="000000"/>
          <w:lang w:val="en-US"/>
        </w:rPr>
        <w:t xml:space="preserve"> Complications in flexure mobilization </w:t>
      </w:r>
      <w:r w:rsidRPr="00697481">
        <w:rPr>
          <w:rFonts w:ascii="Book Antiqua" w:hAnsi="Book Antiqua" w:cs="Times New Roman"/>
          <w:b/>
          <w:i/>
          <w:color w:val="000000"/>
          <w:lang w:val="en-US"/>
        </w:rPr>
        <w:t>vs</w:t>
      </w:r>
      <w:r w:rsidR="00435F0F" w:rsidRPr="00697481">
        <w:rPr>
          <w:rFonts w:ascii="Book Antiqua" w:hAnsi="Book Antiqua" w:cs="Times New Roman"/>
          <w:b/>
          <w:color w:val="000000"/>
          <w:lang w:val="en-US"/>
        </w:rPr>
        <w:t xml:space="preserve"> no flexure mobilization procedures.</w:t>
      </w:r>
    </w:p>
    <w:p w:rsidR="00594A4A" w:rsidRDefault="00594A4A" w:rsidP="00103D31">
      <w:pPr>
        <w:adjustRightInd w:val="0"/>
        <w:snapToGrid w:val="0"/>
        <w:spacing w:line="360" w:lineRule="auto"/>
        <w:jc w:val="both"/>
        <w:rPr>
          <w:rFonts w:ascii="Book Antiqua" w:hAnsi="Book Antiqua" w:cs="Times New Roman"/>
          <w:b/>
          <w:color w:val="000000"/>
          <w:lang w:val="en-US" w:eastAsia="zh-CN"/>
        </w:rPr>
      </w:pPr>
      <w:r>
        <w:rPr>
          <w:rFonts w:ascii="Book Antiqua" w:hAnsi="Book Antiqua" w:cs="Times New Roman"/>
          <w:b/>
          <w:color w:val="000000"/>
          <w:lang w:val="en-US" w:eastAsia="zh-CN"/>
        </w:rPr>
        <w:br w:type="page"/>
      </w:r>
    </w:p>
    <w:p w:rsidR="00697481" w:rsidRPr="00697481" w:rsidRDefault="00594A4A" w:rsidP="00103D31">
      <w:pPr>
        <w:adjustRightInd w:val="0"/>
        <w:snapToGrid w:val="0"/>
        <w:spacing w:line="360" w:lineRule="auto"/>
        <w:jc w:val="both"/>
        <w:rPr>
          <w:rFonts w:ascii="Book Antiqua" w:hAnsi="Book Antiqua" w:cs="Times New Roman"/>
          <w:b/>
          <w:color w:val="000000"/>
          <w:lang w:val="en-US" w:eastAsia="zh-CN"/>
        </w:rPr>
      </w:pPr>
      <w:r>
        <w:rPr>
          <w:rFonts w:ascii="Book Antiqua" w:hAnsi="Book Antiqua" w:cs="Times New Roman"/>
          <w:b/>
          <w:noProof/>
          <w:color w:val="000000"/>
          <w:lang w:val="en-US" w:eastAsia="zh-CN" w:bidi="ar-SA"/>
        </w:rPr>
        <w:lastRenderedPageBreak/>
        <w:drawing>
          <wp:inline distT="0" distB="0" distL="0" distR="0" wp14:anchorId="393D112C" wp14:editId="76C89E85">
            <wp:extent cx="6120130" cy="4594653"/>
            <wp:effectExtent l="0" t="0" r="0" b="0"/>
            <wp:docPr id="4" name="图片 4" descr="C:\Users\Administrator\Desktop\20948\20948-Figures\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948\20948-Figures\Figur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594653"/>
                    </a:xfrm>
                    <a:prstGeom prst="rect">
                      <a:avLst/>
                    </a:prstGeom>
                    <a:noFill/>
                    <a:ln>
                      <a:noFill/>
                    </a:ln>
                  </pic:spPr>
                </pic:pic>
              </a:graphicData>
            </a:graphic>
          </wp:inline>
        </w:drawing>
      </w:r>
    </w:p>
    <w:p w:rsidR="00435F0F" w:rsidRPr="00697481" w:rsidRDefault="00697481" w:rsidP="00103D31">
      <w:pPr>
        <w:adjustRightInd w:val="0"/>
        <w:snapToGrid w:val="0"/>
        <w:spacing w:line="360" w:lineRule="auto"/>
        <w:jc w:val="both"/>
        <w:rPr>
          <w:rFonts w:ascii="Book Antiqua" w:hAnsi="Book Antiqua" w:cs="Times New Roman"/>
          <w:b/>
          <w:color w:val="000000"/>
          <w:lang w:val="en-US"/>
        </w:rPr>
      </w:pPr>
      <w:r w:rsidRPr="00697481">
        <w:rPr>
          <w:rFonts w:ascii="Book Antiqua" w:hAnsi="Book Antiqua" w:cs="Times New Roman"/>
          <w:b/>
          <w:color w:val="000000"/>
          <w:lang w:val="en-US"/>
        </w:rPr>
        <w:t>Figure 4</w:t>
      </w:r>
      <w:r w:rsidR="00435F0F" w:rsidRPr="00697481">
        <w:rPr>
          <w:rFonts w:ascii="Book Antiqua" w:hAnsi="Book Antiqua" w:cs="Times New Roman"/>
          <w:b/>
          <w:color w:val="000000"/>
          <w:lang w:val="en-US"/>
        </w:rPr>
        <w:t xml:space="preserve"> Complications in mesenteric ligation </w:t>
      </w:r>
      <w:r w:rsidRPr="00697481">
        <w:rPr>
          <w:rFonts w:ascii="Book Antiqua" w:hAnsi="Book Antiqua" w:cs="Times New Roman"/>
          <w:b/>
          <w:i/>
          <w:color w:val="000000"/>
          <w:lang w:val="en-US"/>
        </w:rPr>
        <w:t>vs</w:t>
      </w:r>
      <w:r w:rsidR="00435F0F" w:rsidRPr="00697481">
        <w:rPr>
          <w:rFonts w:ascii="Book Antiqua" w:hAnsi="Book Antiqua" w:cs="Times New Roman"/>
          <w:b/>
          <w:color w:val="000000"/>
          <w:lang w:val="en-US"/>
        </w:rPr>
        <w:t xml:space="preserve"> no mesenteric ligation procedures.</w:t>
      </w:r>
    </w:p>
    <w:p w:rsidR="00435F0F" w:rsidRPr="00697481" w:rsidRDefault="00435F0F" w:rsidP="00103D31">
      <w:pPr>
        <w:adjustRightInd w:val="0"/>
        <w:snapToGrid w:val="0"/>
        <w:spacing w:line="360" w:lineRule="auto"/>
        <w:jc w:val="both"/>
        <w:rPr>
          <w:rFonts w:ascii="Book Antiqua" w:hAnsi="Book Antiqua"/>
          <w:b/>
        </w:rPr>
      </w:pPr>
    </w:p>
    <w:sectPr w:rsidR="00435F0F" w:rsidRPr="00697481" w:rsidSect="00936CC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AE" w:rsidRDefault="00E922AE" w:rsidP="00831C55">
      <w:r>
        <w:separator/>
      </w:r>
    </w:p>
  </w:endnote>
  <w:endnote w:type="continuationSeparator" w:id="0">
    <w:p w:rsidR="00E922AE" w:rsidRDefault="00E922AE" w:rsidP="008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AE" w:rsidRDefault="00E922AE" w:rsidP="00831C55">
      <w:r>
        <w:separator/>
      </w:r>
    </w:p>
  </w:footnote>
  <w:footnote w:type="continuationSeparator" w:id="0">
    <w:p w:rsidR="00E922AE" w:rsidRDefault="00E922AE" w:rsidP="0083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13A0A0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0F"/>
    <w:rsid w:val="00003263"/>
    <w:rsid w:val="00007F18"/>
    <w:rsid w:val="00103D31"/>
    <w:rsid w:val="00170435"/>
    <w:rsid w:val="001A6CAC"/>
    <w:rsid w:val="0028683E"/>
    <w:rsid w:val="00293B80"/>
    <w:rsid w:val="002B5515"/>
    <w:rsid w:val="003125EE"/>
    <w:rsid w:val="003F4B4D"/>
    <w:rsid w:val="00435F0F"/>
    <w:rsid w:val="0048525F"/>
    <w:rsid w:val="00535755"/>
    <w:rsid w:val="00557BA0"/>
    <w:rsid w:val="00594A4A"/>
    <w:rsid w:val="005A379C"/>
    <w:rsid w:val="00697481"/>
    <w:rsid w:val="00732DAD"/>
    <w:rsid w:val="007454DA"/>
    <w:rsid w:val="00761BEE"/>
    <w:rsid w:val="00797683"/>
    <w:rsid w:val="0081008E"/>
    <w:rsid w:val="00831C55"/>
    <w:rsid w:val="00835FBB"/>
    <w:rsid w:val="008E7438"/>
    <w:rsid w:val="00936CCA"/>
    <w:rsid w:val="009B1ED0"/>
    <w:rsid w:val="00A077FA"/>
    <w:rsid w:val="00A66927"/>
    <w:rsid w:val="00C7498F"/>
    <w:rsid w:val="00D23B2F"/>
    <w:rsid w:val="00DA0D87"/>
    <w:rsid w:val="00E309F8"/>
    <w:rsid w:val="00E65971"/>
    <w:rsid w:val="00E922AE"/>
    <w:rsid w:val="00F819F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8D4CA-A102-493E-8C6F-C165A4B0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Arial"/>
        <w:kern w:val="3"/>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0F"/>
    <w:pPr>
      <w:widowControl w:val="0"/>
      <w:suppressAutoHyphens/>
    </w:pPr>
    <w:rPr>
      <w:rFonts w:ascii="Times New Roman" w:eastAsia="SimSun"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尾注文本1"/>
    <w:basedOn w:val="Normal"/>
    <w:rsid w:val="00435F0F"/>
  </w:style>
  <w:style w:type="character" w:styleId="CommentReference">
    <w:name w:val="annotation reference"/>
    <w:uiPriority w:val="99"/>
    <w:rsid w:val="00435F0F"/>
    <w:rPr>
      <w:sz w:val="21"/>
      <w:szCs w:val="21"/>
    </w:rPr>
  </w:style>
  <w:style w:type="paragraph" w:styleId="CommentText">
    <w:name w:val="annotation text"/>
    <w:basedOn w:val="Normal"/>
    <w:link w:val="Char"/>
    <w:uiPriority w:val="99"/>
    <w:rsid w:val="00435F0F"/>
    <w:pPr>
      <w:suppressAutoHyphens w:val="0"/>
    </w:pPr>
    <w:rPr>
      <w:rFonts w:ascii="Tahoma" w:hAnsi="Tahoma" w:cs="Times New Roman"/>
      <w:color w:val="000000"/>
      <w:kern w:val="2"/>
      <w:sz w:val="16"/>
      <w:lang w:val="x-none" w:eastAsia="zh-CN" w:bidi="ar-SA"/>
    </w:rPr>
  </w:style>
  <w:style w:type="character" w:customStyle="1" w:styleId="Char">
    <w:name w:val="批注文字 Char"/>
    <w:basedOn w:val="DefaultParagraphFont"/>
    <w:link w:val="CommentText"/>
    <w:uiPriority w:val="99"/>
    <w:rsid w:val="00435F0F"/>
    <w:rPr>
      <w:rFonts w:ascii="Tahoma" w:eastAsia="SimSun" w:hAnsi="Tahoma" w:cs="Times New Roman"/>
      <w:color w:val="000000"/>
      <w:kern w:val="2"/>
      <w:sz w:val="16"/>
      <w:lang w:val="x-none" w:eastAsia="zh-CN"/>
    </w:rPr>
  </w:style>
  <w:style w:type="paragraph" w:styleId="NormalWeb">
    <w:name w:val="Normal (Web)"/>
    <w:basedOn w:val="Normal"/>
    <w:uiPriority w:val="99"/>
    <w:unhideWhenUsed/>
    <w:rsid w:val="00435F0F"/>
    <w:pPr>
      <w:widowControl/>
      <w:suppressAutoHyphens w:val="0"/>
      <w:spacing w:before="100" w:beforeAutospacing="1" w:after="100" w:afterAutospacing="1"/>
    </w:pPr>
    <w:rPr>
      <w:rFonts w:eastAsia="Times New Roman" w:cs="Times New Roman"/>
      <w:kern w:val="0"/>
      <w:lang w:val="en-US" w:eastAsia="en-US" w:bidi="ar-SA"/>
    </w:rPr>
  </w:style>
  <w:style w:type="paragraph" w:styleId="BalloonText">
    <w:name w:val="Balloon Text"/>
    <w:basedOn w:val="Normal"/>
    <w:link w:val="Char0"/>
    <w:uiPriority w:val="99"/>
    <w:semiHidden/>
    <w:unhideWhenUsed/>
    <w:rsid w:val="00435F0F"/>
    <w:rPr>
      <w:rFonts w:ascii="Lucida Grande" w:hAnsi="Lucida Grande" w:cs="Lucida Grande"/>
      <w:sz w:val="18"/>
      <w:szCs w:val="18"/>
    </w:rPr>
  </w:style>
  <w:style w:type="character" w:customStyle="1" w:styleId="Char0">
    <w:name w:val="批注框文本 Char"/>
    <w:basedOn w:val="DefaultParagraphFont"/>
    <w:link w:val="BalloonText"/>
    <w:uiPriority w:val="99"/>
    <w:semiHidden/>
    <w:rsid w:val="00435F0F"/>
    <w:rPr>
      <w:rFonts w:ascii="Lucida Grande" w:eastAsia="SimSun" w:hAnsi="Lucida Grande" w:cs="Lucida Grande"/>
      <w:kern w:val="1"/>
      <w:sz w:val="18"/>
      <w:szCs w:val="18"/>
      <w:lang w:eastAsia="hi-IN" w:bidi="hi-IN"/>
    </w:rPr>
  </w:style>
  <w:style w:type="paragraph" w:customStyle="1" w:styleId="Testonotadichiusura1">
    <w:name w:val="Testo nota di chiusura1"/>
    <w:basedOn w:val="Normal"/>
    <w:rsid w:val="00435F0F"/>
  </w:style>
  <w:style w:type="paragraph" w:customStyle="1" w:styleId="10">
    <w:name w:val="列出段落1"/>
    <w:basedOn w:val="Normal"/>
    <w:rsid w:val="00435F0F"/>
    <w:pPr>
      <w:ind w:left="720"/>
    </w:pPr>
  </w:style>
  <w:style w:type="paragraph" w:styleId="CommentSubject">
    <w:name w:val="annotation subject"/>
    <w:basedOn w:val="CommentText"/>
    <w:next w:val="CommentText"/>
    <w:link w:val="Char1"/>
    <w:uiPriority w:val="99"/>
    <w:semiHidden/>
    <w:unhideWhenUsed/>
    <w:rsid w:val="00797683"/>
    <w:pPr>
      <w:suppressAutoHyphens/>
    </w:pPr>
    <w:rPr>
      <w:rFonts w:ascii="Times New Roman" w:hAnsi="Times New Roman" w:cs="Mangal"/>
      <w:b/>
      <w:bCs/>
      <w:color w:val="auto"/>
      <w:kern w:val="1"/>
      <w:sz w:val="24"/>
      <w:szCs w:val="21"/>
      <w:lang w:val="it-IT" w:eastAsia="hi-IN" w:bidi="hi-IN"/>
    </w:rPr>
  </w:style>
  <w:style w:type="character" w:customStyle="1" w:styleId="Char1">
    <w:name w:val="批注主题 Char"/>
    <w:basedOn w:val="Char"/>
    <w:link w:val="CommentSubject"/>
    <w:uiPriority w:val="99"/>
    <w:semiHidden/>
    <w:rsid w:val="00797683"/>
    <w:rPr>
      <w:rFonts w:ascii="Times New Roman" w:eastAsia="SimSun" w:hAnsi="Times New Roman" w:cs="Mangal"/>
      <w:b/>
      <w:bCs/>
      <w:color w:val="000000"/>
      <w:kern w:val="1"/>
      <w:sz w:val="16"/>
      <w:szCs w:val="21"/>
      <w:lang w:val="x-none" w:eastAsia="hi-IN" w:bidi="hi-IN"/>
    </w:rPr>
  </w:style>
  <w:style w:type="paragraph" w:styleId="Header">
    <w:name w:val="header"/>
    <w:basedOn w:val="Normal"/>
    <w:link w:val="HeaderChar"/>
    <w:rsid w:val="00831C55"/>
    <w:pPr>
      <w:pBdr>
        <w:bottom w:val="single" w:sz="6" w:space="1" w:color="auto"/>
      </w:pBdr>
      <w:tabs>
        <w:tab w:val="center" w:pos="4153"/>
        <w:tab w:val="right" w:pos="8306"/>
      </w:tabs>
      <w:snapToGrid w:val="0"/>
      <w:jc w:val="center"/>
    </w:pPr>
    <w:rPr>
      <w:sz w:val="18"/>
      <w:szCs w:val="16"/>
    </w:rPr>
  </w:style>
  <w:style w:type="character" w:customStyle="1" w:styleId="HeaderChar">
    <w:name w:val="Header Char"/>
    <w:basedOn w:val="DefaultParagraphFont"/>
    <w:link w:val="Header"/>
    <w:rsid w:val="00831C55"/>
    <w:rPr>
      <w:rFonts w:ascii="Times New Roman" w:eastAsia="SimSun" w:hAnsi="Times New Roman" w:cs="Mangal"/>
      <w:kern w:val="1"/>
      <w:sz w:val="18"/>
      <w:szCs w:val="16"/>
      <w:lang w:eastAsia="hi-IN" w:bidi="hi-IN"/>
    </w:rPr>
  </w:style>
  <w:style w:type="paragraph" w:styleId="Footer">
    <w:name w:val="footer"/>
    <w:basedOn w:val="Normal"/>
    <w:link w:val="FooterChar"/>
    <w:rsid w:val="00831C55"/>
    <w:pPr>
      <w:tabs>
        <w:tab w:val="center" w:pos="4153"/>
        <w:tab w:val="right" w:pos="8306"/>
      </w:tabs>
      <w:snapToGrid w:val="0"/>
    </w:pPr>
    <w:rPr>
      <w:sz w:val="18"/>
      <w:szCs w:val="16"/>
    </w:rPr>
  </w:style>
  <w:style w:type="character" w:customStyle="1" w:styleId="FooterChar">
    <w:name w:val="Footer Char"/>
    <w:basedOn w:val="DefaultParagraphFont"/>
    <w:link w:val="Footer"/>
    <w:rsid w:val="00831C55"/>
    <w:rPr>
      <w:rFonts w:ascii="Times New Roman" w:eastAsia="SimSun" w:hAnsi="Times New Roman" w:cs="Mangal"/>
      <w:kern w:val="1"/>
      <w:sz w:val="18"/>
      <w:szCs w:val="16"/>
      <w:lang w:eastAsia="hi-IN" w:bidi="hi-IN"/>
    </w:rPr>
  </w:style>
  <w:style w:type="character" w:customStyle="1" w:styleId="apple-converted-space">
    <w:name w:val="apple-converted-space"/>
    <w:basedOn w:val="DefaultParagraphFont"/>
    <w:rsid w:val="00E3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AOU Federico II</Company>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Milone</dc:creator>
  <cp:keywords/>
  <dc:description/>
  <cp:lastModifiedBy>LS Ma</cp:lastModifiedBy>
  <cp:revision>2</cp:revision>
  <dcterms:created xsi:type="dcterms:W3CDTF">2015-09-28T11:03:00Z</dcterms:created>
  <dcterms:modified xsi:type="dcterms:W3CDTF">2015-09-28T11:03:00Z</dcterms:modified>
</cp:coreProperties>
</file>