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58CB" w:rsidRPr="005179DB" w:rsidRDefault="004D58CB" w:rsidP="005179DB">
      <w:pPr>
        <w:spacing w:after="0" w:line="360" w:lineRule="auto"/>
        <w:jc w:val="both"/>
        <w:rPr>
          <w:rFonts w:ascii="Book Antiqua" w:hAnsi="Book Antiqua"/>
          <w:b/>
          <w:sz w:val="24"/>
          <w:szCs w:val="24"/>
        </w:rPr>
      </w:pPr>
      <w:r w:rsidRPr="005179DB">
        <w:rPr>
          <w:rFonts w:ascii="Book Antiqua" w:hAnsi="Book Antiqua"/>
          <w:b/>
          <w:sz w:val="24"/>
          <w:szCs w:val="24"/>
        </w:rPr>
        <w:t xml:space="preserve">Name of Journal: </w:t>
      </w:r>
      <w:r w:rsidRPr="005179DB">
        <w:rPr>
          <w:rFonts w:ascii="Book Antiqua" w:hAnsi="Book Antiqua"/>
          <w:b/>
          <w:i/>
          <w:iCs/>
          <w:sz w:val="24"/>
          <w:szCs w:val="24"/>
        </w:rPr>
        <w:t>World Journal of Transplantation</w:t>
      </w:r>
    </w:p>
    <w:p w:rsidR="004D58CB" w:rsidRPr="005179DB" w:rsidRDefault="004D58CB" w:rsidP="005179DB">
      <w:pPr>
        <w:spacing w:after="0" w:line="360" w:lineRule="auto"/>
        <w:jc w:val="both"/>
        <w:rPr>
          <w:rFonts w:ascii="Book Antiqua" w:eastAsia="宋体" w:hAnsi="Book Antiqua"/>
          <w:b/>
          <w:sz w:val="24"/>
          <w:szCs w:val="24"/>
          <w:lang w:eastAsia="zh-CN"/>
        </w:rPr>
      </w:pPr>
      <w:r w:rsidRPr="005179DB">
        <w:rPr>
          <w:rFonts w:ascii="Book Antiqua" w:hAnsi="Book Antiqua"/>
          <w:b/>
          <w:sz w:val="24"/>
          <w:szCs w:val="24"/>
        </w:rPr>
        <w:t xml:space="preserve">ESPS Manuscript NO: </w:t>
      </w:r>
      <w:r w:rsidRPr="005179DB">
        <w:rPr>
          <w:rFonts w:ascii="Book Antiqua" w:eastAsia="宋体" w:hAnsi="Book Antiqua"/>
          <w:b/>
          <w:sz w:val="24"/>
          <w:szCs w:val="24"/>
          <w:lang w:eastAsia="zh-CN"/>
        </w:rPr>
        <w:t>20995</w:t>
      </w:r>
    </w:p>
    <w:p w:rsidR="004D58CB" w:rsidRPr="005179DB" w:rsidRDefault="004D58CB" w:rsidP="005179DB">
      <w:pPr>
        <w:spacing w:after="0" w:line="360" w:lineRule="auto"/>
        <w:jc w:val="both"/>
        <w:rPr>
          <w:rFonts w:ascii="Book Antiqua" w:eastAsia="宋体" w:hAnsi="Book Antiqua"/>
          <w:b/>
          <w:sz w:val="24"/>
          <w:szCs w:val="24"/>
          <w:lang w:eastAsia="zh-CN"/>
        </w:rPr>
      </w:pPr>
      <w:r w:rsidRPr="005179DB">
        <w:rPr>
          <w:rFonts w:ascii="Book Antiqua" w:hAnsi="Book Antiqua"/>
          <w:b/>
          <w:sz w:val="24"/>
          <w:szCs w:val="24"/>
        </w:rPr>
        <w:t>Manuscript Type:</w:t>
      </w:r>
      <w:r w:rsidRPr="005179DB">
        <w:rPr>
          <w:rFonts w:ascii="Book Antiqua" w:eastAsia="宋体" w:hAnsi="Book Antiqua"/>
          <w:b/>
          <w:sz w:val="24"/>
          <w:szCs w:val="24"/>
          <w:lang w:eastAsia="zh-CN"/>
        </w:rPr>
        <w:t xml:space="preserve"> CASE REPORT </w:t>
      </w:r>
    </w:p>
    <w:p w:rsidR="004D58CB" w:rsidRPr="005179DB" w:rsidRDefault="004D58CB" w:rsidP="005179DB">
      <w:pPr>
        <w:spacing w:after="0" w:line="360" w:lineRule="auto"/>
        <w:jc w:val="both"/>
        <w:rPr>
          <w:rFonts w:ascii="Book Antiqua" w:eastAsia="宋体" w:hAnsi="Book Antiqua"/>
          <w:b/>
          <w:sz w:val="24"/>
          <w:szCs w:val="24"/>
          <w:lang w:eastAsia="zh-CN"/>
        </w:rPr>
      </w:pPr>
    </w:p>
    <w:p w:rsidR="00A36C2D" w:rsidRPr="005179DB" w:rsidRDefault="00A36C2D" w:rsidP="005179DB">
      <w:pPr>
        <w:spacing w:after="0" w:line="360" w:lineRule="auto"/>
        <w:jc w:val="both"/>
        <w:rPr>
          <w:rFonts w:ascii="Book Antiqua" w:eastAsia="宋体" w:hAnsi="Book Antiqua"/>
          <w:b/>
          <w:sz w:val="24"/>
          <w:szCs w:val="24"/>
          <w:lang w:eastAsia="zh-CN"/>
        </w:rPr>
      </w:pPr>
      <w:r w:rsidRPr="005179DB">
        <w:rPr>
          <w:rFonts w:ascii="Book Antiqua" w:hAnsi="Book Antiqua"/>
          <w:b/>
          <w:sz w:val="24"/>
          <w:szCs w:val="24"/>
        </w:rPr>
        <w:t>Livin</w:t>
      </w:r>
      <w:r w:rsidR="005F3CA6" w:rsidRPr="005179DB">
        <w:rPr>
          <w:rFonts w:ascii="Book Antiqua" w:hAnsi="Book Antiqua"/>
          <w:b/>
          <w:sz w:val="24"/>
          <w:szCs w:val="24"/>
        </w:rPr>
        <w:t xml:space="preserve">g </w:t>
      </w:r>
      <w:r w:rsidR="005F3CA6" w:rsidRPr="005179DB">
        <w:rPr>
          <w:rFonts w:ascii="Book Antiqua" w:hAnsi="Book Antiqua"/>
          <w:b/>
          <w:sz w:val="24"/>
          <w:szCs w:val="24"/>
          <w:lang w:eastAsia="zh-TW"/>
        </w:rPr>
        <w:t>d</w:t>
      </w:r>
      <w:r w:rsidR="005F3CA6" w:rsidRPr="005179DB">
        <w:rPr>
          <w:rFonts w:ascii="Book Antiqua" w:hAnsi="Book Antiqua"/>
          <w:b/>
          <w:sz w:val="24"/>
          <w:szCs w:val="24"/>
        </w:rPr>
        <w:t xml:space="preserve">onor </w:t>
      </w:r>
      <w:r w:rsidR="005F3CA6" w:rsidRPr="005179DB">
        <w:rPr>
          <w:rFonts w:ascii="Book Antiqua" w:hAnsi="Book Antiqua"/>
          <w:b/>
          <w:sz w:val="24"/>
          <w:szCs w:val="24"/>
          <w:lang w:eastAsia="zh-TW"/>
        </w:rPr>
        <w:t>l</w:t>
      </w:r>
      <w:r w:rsidR="005F3CA6" w:rsidRPr="005179DB">
        <w:rPr>
          <w:rFonts w:ascii="Book Antiqua" w:hAnsi="Book Antiqua"/>
          <w:b/>
          <w:sz w:val="24"/>
          <w:szCs w:val="24"/>
        </w:rPr>
        <w:t xml:space="preserve">iver </w:t>
      </w:r>
      <w:r w:rsidR="005F3CA6" w:rsidRPr="005179DB">
        <w:rPr>
          <w:rFonts w:ascii="Book Antiqua" w:hAnsi="Book Antiqua"/>
          <w:b/>
          <w:sz w:val="24"/>
          <w:szCs w:val="24"/>
          <w:lang w:eastAsia="zh-TW"/>
        </w:rPr>
        <w:t>t</w:t>
      </w:r>
      <w:r w:rsidR="005F3CA6" w:rsidRPr="005179DB">
        <w:rPr>
          <w:rFonts w:ascii="Book Antiqua" w:hAnsi="Book Antiqua"/>
          <w:b/>
          <w:sz w:val="24"/>
          <w:szCs w:val="24"/>
        </w:rPr>
        <w:t xml:space="preserve">ransplantation with </w:t>
      </w:r>
      <w:r w:rsidR="005F3CA6" w:rsidRPr="005179DB">
        <w:rPr>
          <w:rFonts w:ascii="Book Antiqua" w:hAnsi="Book Antiqua"/>
          <w:b/>
          <w:sz w:val="24"/>
          <w:szCs w:val="24"/>
          <w:lang w:eastAsia="zh-TW"/>
        </w:rPr>
        <w:t>a</w:t>
      </w:r>
      <w:r w:rsidR="005F3CA6" w:rsidRPr="005179DB">
        <w:rPr>
          <w:rFonts w:ascii="Book Antiqua" w:hAnsi="Book Antiqua"/>
          <w:b/>
          <w:sz w:val="24"/>
          <w:szCs w:val="24"/>
        </w:rPr>
        <w:t xml:space="preserve">bdominal </w:t>
      </w:r>
      <w:r w:rsidR="005F3CA6" w:rsidRPr="005179DB">
        <w:rPr>
          <w:rFonts w:ascii="Book Antiqua" w:hAnsi="Book Antiqua"/>
          <w:b/>
          <w:sz w:val="24"/>
          <w:szCs w:val="24"/>
          <w:lang w:eastAsia="zh-TW"/>
        </w:rPr>
        <w:t>w</w:t>
      </w:r>
      <w:r w:rsidR="005F3CA6" w:rsidRPr="005179DB">
        <w:rPr>
          <w:rFonts w:ascii="Book Antiqua" w:hAnsi="Book Antiqua"/>
          <w:b/>
          <w:sz w:val="24"/>
          <w:szCs w:val="24"/>
        </w:rPr>
        <w:t xml:space="preserve">all </w:t>
      </w:r>
      <w:r w:rsidR="005F3CA6" w:rsidRPr="005179DB">
        <w:rPr>
          <w:rFonts w:ascii="Book Antiqua" w:hAnsi="Book Antiqua"/>
          <w:b/>
          <w:sz w:val="24"/>
          <w:szCs w:val="24"/>
          <w:lang w:eastAsia="zh-TW"/>
        </w:rPr>
        <w:t>r</w:t>
      </w:r>
      <w:r w:rsidR="005F3CA6" w:rsidRPr="005179DB">
        <w:rPr>
          <w:rFonts w:ascii="Book Antiqua" w:hAnsi="Book Antiqua"/>
          <w:b/>
          <w:sz w:val="24"/>
          <w:szCs w:val="24"/>
        </w:rPr>
        <w:t xml:space="preserve">econstruction for </w:t>
      </w:r>
      <w:r w:rsidR="005F3CA6" w:rsidRPr="005179DB">
        <w:rPr>
          <w:rFonts w:ascii="Book Antiqua" w:hAnsi="Book Antiqua"/>
          <w:b/>
          <w:sz w:val="24"/>
          <w:szCs w:val="24"/>
          <w:lang w:eastAsia="zh-TW"/>
        </w:rPr>
        <w:t>h</w:t>
      </w:r>
      <w:r w:rsidR="005F3CA6" w:rsidRPr="005179DB">
        <w:rPr>
          <w:rFonts w:ascii="Book Antiqua" w:hAnsi="Book Antiqua"/>
          <w:b/>
          <w:sz w:val="24"/>
          <w:szCs w:val="24"/>
        </w:rPr>
        <w:t xml:space="preserve">epatocellular </w:t>
      </w:r>
      <w:r w:rsidR="005F3CA6" w:rsidRPr="005179DB">
        <w:rPr>
          <w:rFonts w:ascii="Book Antiqua" w:hAnsi="Book Antiqua"/>
          <w:b/>
          <w:sz w:val="24"/>
          <w:szCs w:val="24"/>
          <w:lang w:eastAsia="zh-TW"/>
        </w:rPr>
        <w:t>c</w:t>
      </w:r>
      <w:r w:rsidR="005F3CA6" w:rsidRPr="005179DB">
        <w:rPr>
          <w:rFonts w:ascii="Book Antiqua" w:hAnsi="Book Antiqua"/>
          <w:b/>
          <w:sz w:val="24"/>
          <w:szCs w:val="24"/>
        </w:rPr>
        <w:t xml:space="preserve">arcinoma with </w:t>
      </w:r>
      <w:r w:rsidR="005F3CA6" w:rsidRPr="005179DB">
        <w:rPr>
          <w:rFonts w:ascii="Book Antiqua" w:hAnsi="Book Antiqua"/>
          <w:b/>
          <w:sz w:val="24"/>
          <w:szCs w:val="24"/>
          <w:lang w:eastAsia="zh-TW"/>
        </w:rPr>
        <w:t>n</w:t>
      </w:r>
      <w:r w:rsidR="005F3CA6" w:rsidRPr="005179DB">
        <w:rPr>
          <w:rFonts w:ascii="Book Antiqua" w:hAnsi="Book Antiqua"/>
          <w:b/>
          <w:sz w:val="24"/>
          <w:szCs w:val="24"/>
        </w:rPr>
        <w:t xml:space="preserve">eedle </w:t>
      </w:r>
      <w:r w:rsidR="005F3CA6" w:rsidRPr="005179DB">
        <w:rPr>
          <w:rFonts w:ascii="Book Antiqua" w:hAnsi="Book Antiqua"/>
          <w:b/>
          <w:sz w:val="24"/>
          <w:szCs w:val="24"/>
          <w:lang w:eastAsia="zh-TW"/>
        </w:rPr>
        <w:t>t</w:t>
      </w:r>
      <w:r w:rsidR="005F3CA6" w:rsidRPr="005179DB">
        <w:rPr>
          <w:rFonts w:ascii="Book Antiqua" w:hAnsi="Book Antiqua"/>
          <w:b/>
          <w:sz w:val="24"/>
          <w:szCs w:val="24"/>
        </w:rPr>
        <w:t xml:space="preserve">rack </w:t>
      </w:r>
      <w:r w:rsidR="005F3CA6" w:rsidRPr="005179DB">
        <w:rPr>
          <w:rFonts w:ascii="Book Antiqua" w:hAnsi="Book Antiqua"/>
          <w:b/>
          <w:sz w:val="24"/>
          <w:szCs w:val="24"/>
          <w:lang w:eastAsia="zh-TW"/>
        </w:rPr>
        <w:t>s</w:t>
      </w:r>
      <w:r w:rsidR="005F3CA6" w:rsidRPr="005179DB">
        <w:rPr>
          <w:rFonts w:ascii="Book Antiqua" w:hAnsi="Book Antiqua"/>
          <w:b/>
          <w:sz w:val="24"/>
          <w:szCs w:val="24"/>
        </w:rPr>
        <w:t>e</w:t>
      </w:r>
      <w:r w:rsidRPr="005179DB">
        <w:rPr>
          <w:rFonts w:ascii="Book Antiqua" w:hAnsi="Book Antiqua"/>
          <w:b/>
          <w:sz w:val="24"/>
          <w:szCs w:val="24"/>
        </w:rPr>
        <w:t>eding</w:t>
      </w:r>
    </w:p>
    <w:p w:rsidR="004D58CB" w:rsidRPr="005179DB" w:rsidRDefault="004D58CB" w:rsidP="005179DB">
      <w:pPr>
        <w:spacing w:after="0" w:line="360" w:lineRule="auto"/>
        <w:jc w:val="both"/>
        <w:rPr>
          <w:rFonts w:ascii="Book Antiqua" w:eastAsia="宋体" w:hAnsi="Book Antiqua" w:cs="Times New Roman"/>
          <w:b/>
          <w:sz w:val="24"/>
          <w:szCs w:val="24"/>
          <w:lang w:eastAsia="zh-CN"/>
        </w:rPr>
      </w:pPr>
    </w:p>
    <w:p w:rsidR="005F3CA6" w:rsidRPr="005179DB" w:rsidRDefault="005F3CA6" w:rsidP="005179DB">
      <w:pPr>
        <w:spacing w:after="0" w:line="360" w:lineRule="auto"/>
        <w:jc w:val="both"/>
        <w:rPr>
          <w:rFonts w:ascii="Book Antiqua" w:eastAsia="宋体" w:hAnsi="Book Antiqua" w:cs="Times New Roman"/>
          <w:bCs/>
          <w:sz w:val="24"/>
          <w:szCs w:val="24"/>
          <w:lang w:eastAsia="zh-CN"/>
        </w:rPr>
      </w:pPr>
      <w:r w:rsidRPr="005179DB">
        <w:rPr>
          <w:rFonts w:ascii="Book Antiqua" w:hAnsi="Book Antiqua" w:cs="Times New Roman"/>
          <w:sz w:val="24"/>
          <w:szCs w:val="24"/>
        </w:rPr>
        <w:t>Yang</w:t>
      </w:r>
      <w:r w:rsidRPr="005179DB">
        <w:rPr>
          <w:rFonts w:ascii="Book Antiqua" w:eastAsia="Times New Roman" w:hAnsi="Book Antiqua" w:cs="Times New Roman"/>
          <w:bCs/>
          <w:sz w:val="24"/>
          <w:szCs w:val="24"/>
          <w:lang w:eastAsia="en-GB"/>
        </w:rPr>
        <w:t xml:space="preserve"> </w:t>
      </w:r>
      <w:r w:rsidRPr="005179DB">
        <w:rPr>
          <w:rFonts w:ascii="Book Antiqua" w:eastAsia="宋体" w:hAnsi="Book Antiqua" w:cs="Times New Roman"/>
          <w:bCs/>
          <w:sz w:val="24"/>
          <w:szCs w:val="24"/>
          <w:lang w:eastAsia="zh-CN"/>
        </w:rPr>
        <w:t xml:space="preserve">HR </w:t>
      </w:r>
      <w:r w:rsidRPr="005179DB">
        <w:rPr>
          <w:rFonts w:ascii="Book Antiqua" w:eastAsia="宋体" w:hAnsi="Book Antiqua" w:cs="Times New Roman"/>
          <w:bCs/>
          <w:i/>
          <w:sz w:val="24"/>
          <w:szCs w:val="24"/>
          <w:lang w:eastAsia="zh-CN"/>
        </w:rPr>
        <w:t xml:space="preserve">et al. </w:t>
      </w:r>
      <w:r w:rsidRPr="005179DB">
        <w:rPr>
          <w:rFonts w:ascii="Book Antiqua" w:eastAsia="Times New Roman" w:hAnsi="Book Antiqua" w:cs="Times New Roman"/>
          <w:bCs/>
          <w:sz w:val="24"/>
          <w:szCs w:val="24"/>
          <w:lang w:eastAsia="en-GB"/>
        </w:rPr>
        <w:t>Liver transplantation combined with abdominal wall reconstruction</w:t>
      </w:r>
    </w:p>
    <w:p w:rsidR="005F3CA6" w:rsidRPr="005179DB" w:rsidRDefault="005F3CA6" w:rsidP="005179DB">
      <w:pPr>
        <w:spacing w:after="0" w:line="360" w:lineRule="auto"/>
        <w:jc w:val="both"/>
        <w:rPr>
          <w:rFonts w:ascii="Book Antiqua" w:eastAsia="宋体" w:hAnsi="Book Antiqua" w:cs="Times New Roman"/>
          <w:b/>
          <w:sz w:val="24"/>
          <w:szCs w:val="24"/>
          <w:lang w:eastAsia="zh-CN"/>
        </w:rPr>
      </w:pPr>
    </w:p>
    <w:p w:rsidR="004D58CB" w:rsidRPr="00C13DF8" w:rsidRDefault="004D58CB" w:rsidP="005179DB">
      <w:pPr>
        <w:spacing w:after="0" w:line="360" w:lineRule="auto"/>
        <w:jc w:val="both"/>
        <w:rPr>
          <w:rFonts w:ascii="Book Antiqua" w:hAnsi="Book Antiqua" w:cs="Times New Roman"/>
          <w:b/>
          <w:sz w:val="24"/>
          <w:szCs w:val="24"/>
          <w:vertAlign w:val="superscript"/>
        </w:rPr>
      </w:pPr>
      <w:proofErr w:type="spellStart"/>
      <w:r w:rsidRPr="00C13DF8">
        <w:rPr>
          <w:rFonts w:ascii="Book Antiqua" w:hAnsi="Book Antiqua" w:cs="Times New Roman"/>
          <w:b/>
          <w:sz w:val="24"/>
          <w:szCs w:val="24"/>
        </w:rPr>
        <w:t>Horng-Ren</w:t>
      </w:r>
      <w:proofErr w:type="spellEnd"/>
      <w:r w:rsidRPr="00C13DF8">
        <w:rPr>
          <w:rFonts w:ascii="Book Antiqua" w:hAnsi="Book Antiqua" w:cs="Times New Roman"/>
          <w:b/>
          <w:sz w:val="24"/>
          <w:szCs w:val="24"/>
        </w:rPr>
        <w:t xml:space="preserve"> Yang, Ashok </w:t>
      </w:r>
      <w:proofErr w:type="spellStart"/>
      <w:r w:rsidRPr="00C13DF8">
        <w:rPr>
          <w:rFonts w:ascii="Book Antiqua" w:hAnsi="Book Antiqua" w:cs="Times New Roman"/>
          <w:b/>
          <w:sz w:val="24"/>
          <w:szCs w:val="24"/>
        </w:rPr>
        <w:t>Thorat</w:t>
      </w:r>
      <w:proofErr w:type="spellEnd"/>
      <w:r w:rsidRPr="00C13DF8">
        <w:rPr>
          <w:rFonts w:ascii="Book Antiqua" w:hAnsi="Book Antiqua" w:cs="Times New Roman"/>
          <w:b/>
          <w:sz w:val="24"/>
          <w:szCs w:val="24"/>
        </w:rPr>
        <w:t xml:space="preserve">, </w:t>
      </w:r>
      <w:proofErr w:type="spellStart"/>
      <w:r w:rsidRPr="00C13DF8">
        <w:rPr>
          <w:rFonts w:ascii="Book Antiqua" w:hAnsi="Book Antiqua" w:cs="Times New Roman"/>
          <w:b/>
          <w:sz w:val="24"/>
          <w:szCs w:val="24"/>
        </w:rPr>
        <w:t>Kanellos</w:t>
      </w:r>
      <w:proofErr w:type="spellEnd"/>
      <w:r w:rsidRPr="00C13DF8">
        <w:rPr>
          <w:rFonts w:ascii="Book Antiqua" w:hAnsi="Book Antiqua" w:cs="Times New Roman"/>
          <w:b/>
          <w:sz w:val="24"/>
          <w:szCs w:val="24"/>
        </w:rPr>
        <w:t xml:space="preserve"> </w:t>
      </w:r>
      <w:proofErr w:type="spellStart"/>
      <w:r w:rsidRPr="00C13DF8">
        <w:rPr>
          <w:rFonts w:ascii="Book Antiqua" w:hAnsi="Book Antiqua" w:cs="Times New Roman"/>
          <w:b/>
          <w:sz w:val="24"/>
          <w:szCs w:val="24"/>
        </w:rPr>
        <w:t>Gesakis</w:t>
      </w:r>
      <w:proofErr w:type="spellEnd"/>
      <w:r w:rsidRPr="00C13DF8">
        <w:rPr>
          <w:rFonts w:ascii="Book Antiqua" w:hAnsi="Book Antiqua" w:cs="Times New Roman"/>
          <w:b/>
          <w:sz w:val="24"/>
          <w:szCs w:val="24"/>
        </w:rPr>
        <w:t>, Ping-Chun Li</w:t>
      </w:r>
      <w:r w:rsidRPr="00C13DF8">
        <w:rPr>
          <w:rFonts w:ascii="Book Antiqua" w:eastAsia="Times New Roman" w:hAnsi="Book Antiqua" w:cs="Times New Roman"/>
          <w:b/>
          <w:bCs/>
          <w:sz w:val="24"/>
          <w:szCs w:val="24"/>
          <w:lang w:eastAsia="en-GB"/>
        </w:rPr>
        <w:t xml:space="preserve">, </w:t>
      </w:r>
      <w:proofErr w:type="spellStart"/>
      <w:r w:rsidRPr="00C13DF8">
        <w:rPr>
          <w:rFonts w:ascii="Book Antiqua" w:eastAsia="Times New Roman" w:hAnsi="Book Antiqua" w:cs="Times New Roman"/>
          <w:b/>
          <w:bCs/>
          <w:sz w:val="24"/>
          <w:szCs w:val="24"/>
          <w:lang w:eastAsia="en-GB"/>
        </w:rPr>
        <w:t>Kidakorn</w:t>
      </w:r>
      <w:proofErr w:type="spellEnd"/>
      <w:r w:rsidRPr="00C13DF8">
        <w:rPr>
          <w:rFonts w:ascii="Book Antiqua" w:eastAsia="Times New Roman" w:hAnsi="Book Antiqua" w:cs="Times New Roman"/>
          <w:b/>
          <w:bCs/>
          <w:sz w:val="24"/>
          <w:szCs w:val="24"/>
          <w:lang w:eastAsia="en-GB"/>
        </w:rPr>
        <w:t xml:space="preserve"> </w:t>
      </w:r>
      <w:proofErr w:type="spellStart"/>
      <w:r w:rsidRPr="00C13DF8">
        <w:rPr>
          <w:rFonts w:ascii="Book Antiqua" w:eastAsia="Times New Roman" w:hAnsi="Book Antiqua" w:cs="Times New Roman"/>
          <w:b/>
          <w:bCs/>
          <w:sz w:val="24"/>
          <w:szCs w:val="24"/>
          <w:lang w:eastAsia="en-GB"/>
        </w:rPr>
        <w:t>Kiranantawat</w:t>
      </w:r>
      <w:proofErr w:type="spellEnd"/>
      <w:r w:rsidRPr="00C13DF8">
        <w:rPr>
          <w:rFonts w:ascii="Book Antiqua" w:eastAsia="Times New Roman" w:hAnsi="Book Antiqua" w:cs="Times New Roman"/>
          <w:b/>
          <w:bCs/>
          <w:sz w:val="24"/>
          <w:szCs w:val="24"/>
          <w:lang w:eastAsia="en-GB"/>
        </w:rPr>
        <w:t>, Hung Chi Chen</w:t>
      </w:r>
      <w:r w:rsidRPr="00C13DF8">
        <w:rPr>
          <w:rFonts w:ascii="Book Antiqua" w:hAnsi="Book Antiqua" w:cs="Times New Roman"/>
          <w:b/>
          <w:sz w:val="24"/>
          <w:szCs w:val="24"/>
        </w:rPr>
        <w:t xml:space="preserve">, Long-Bin </w:t>
      </w:r>
      <w:proofErr w:type="spellStart"/>
      <w:r w:rsidRPr="00C13DF8">
        <w:rPr>
          <w:rFonts w:ascii="Book Antiqua" w:hAnsi="Book Antiqua" w:cs="Times New Roman"/>
          <w:b/>
          <w:sz w:val="24"/>
          <w:szCs w:val="24"/>
        </w:rPr>
        <w:t>Jeng</w:t>
      </w:r>
      <w:proofErr w:type="spellEnd"/>
      <w:r w:rsidRPr="00C13DF8">
        <w:rPr>
          <w:rFonts w:ascii="Book Antiqua" w:eastAsia="Times New Roman" w:hAnsi="Book Antiqua" w:cs="Times New Roman"/>
          <w:b/>
          <w:bCs/>
          <w:sz w:val="24"/>
          <w:szCs w:val="24"/>
          <w:lang w:eastAsia="en-GB"/>
        </w:rPr>
        <w:t xml:space="preserve">   </w:t>
      </w:r>
    </w:p>
    <w:p w:rsidR="005F3CA6" w:rsidRPr="005179DB" w:rsidRDefault="005F3CA6" w:rsidP="005179DB">
      <w:pPr>
        <w:spacing w:after="0" w:line="360" w:lineRule="auto"/>
        <w:jc w:val="both"/>
        <w:rPr>
          <w:rFonts w:ascii="Book Antiqua" w:eastAsia="宋体" w:hAnsi="Book Antiqua" w:cs="Times New Roman"/>
          <w:bCs/>
          <w:sz w:val="24"/>
          <w:szCs w:val="24"/>
          <w:lang w:eastAsia="zh-CN"/>
        </w:rPr>
      </w:pPr>
    </w:p>
    <w:p w:rsidR="005F3CA6" w:rsidRPr="005179DB" w:rsidRDefault="005F3CA6" w:rsidP="005179DB">
      <w:pPr>
        <w:spacing w:after="0" w:line="360" w:lineRule="auto"/>
        <w:jc w:val="both"/>
        <w:rPr>
          <w:rFonts w:ascii="Book Antiqua" w:eastAsia="宋体" w:hAnsi="Book Antiqua" w:cs="Times New Roman"/>
          <w:sz w:val="24"/>
          <w:szCs w:val="24"/>
          <w:lang w:eastAsia="zh-CN"/>
        </w:rPr>
      </w:pPr>
      <w:proofErr w:type="spellStart"/>
      <w:r w:rsidRPr="005179DB">
        <w:rPr>
          <w:rFonts w:ascii="Book Antiqua" w:hAnsi="Book Antiqua" w:cs="Times New Roman"/>
          <w:b/>
          <w:sz w:val="24"/>
          <w:szCs w:val="24"/>
        </w:rPr>
        <w:t>Horng-Ren</w:t>
      </w:r>
      <w:proofErr w:type="spellEnd"/>
      <w:r w:rsidRPr="005179DB">
        <w:rPr>
          <w:rFonts w:ascii="Book Antiqua" w:hAnsi="Book Antiqua" w:cs="Times New Roman"/>
          <w:b/>
          <w:sz w:val="24"/>
          <w:szCs w:val="24"/>
        </w:rPr>
        <w:t xml:space="preserve"> Yang,</w:t>
      </w:r>
      <w:r w:rsidRPr="005179DB">
        <w:rPr>
          <w:rFonts w:ascii="Book Antiqua" w:eastAsia="宋体" w:hAnsi="Book Antiqua" w:cs="Times New Roman"/>
          <w:b/>
          <w:sz w:val="24"/>
          <w:szCs w:val="24"/>
          <w:lang w:eastAsia="zh-CN"/>
        </w:rPr>
        <w:t xml:space="preserve"> </w:t>
      </w:r>
      <w:r w:rsidRPr="005179DB">
        <w:rPr>
          <w:rFonts w:ascii="Book Antiqua" w:hAnsi="Book Antiqua" w:cs="Times New Roman"/>
          <w:b/>
          <w:sz w:val="24"/>
          <w:szCs w:val="24"/>
        </w:rPr>
        <w:t xml:space="preserve">Ashok </w:t>
      </w:r>
      <w:proofErr w:type="spellStart"/>
      <w:r w:rsidRPr="005179DB">
        <w:rPr>
          <w:rFonts w:ascii="Book Antiqua" w:hAnsi="Book Antiqua" w:cs="Times New Roman"/>
          <w:b/>
          <w:sz w:val="24"/>
          <w:szCs w:val="24"/>
        </w:rPr>
        <w:t>Thorat</w:t>
      </w:r>
      <w:proofErr w:type="spellEnd"/>
      <w:r w:rsidRPr="005179DB">
        <w:rPr>
          <w:rFonts w:ascii="Book Antiqua" w:hAnsi="Book Antiqua" w:cs="Times New Roman"/>
          <w:b/>
          <w:sz w:val="24"/>
          <w:szCs w:val="24"/>
        </w:rPr>
        <w:t>, Ping-Chun Li</w:t>
      </w:r>
      <w:r w:rsidRPr="005179DB">
        <w:rPr>
          <w:rFonts w:ascii="Book Antiqua" w:eastAsia="Times New Roman" w:hAnsi="Book Antiqua" w:cs="Times New Roman"/>
          <w:b/>
          <w:bCs/>
          <w:sz w:val="24"/>
          <w:szCs w:val="24"/>
          <w:lang w:eastAsia="en-GB"/>
        </w:rPr>
        <w:t>,</w:t>
      </w:r>
      <w:r w:rsidRPr="005179DB">
        <w:rPr>
          <w:rFonts w:ascii="Book Antiqua" w:eastAsia="宋体" w:hAnsi="Book Antiqua" w:cs="Times New Roman"/>
          <w:b/>
          <w:sz w:val="24"/>
          <w:szCs w:val="24"/>
          <w:lang w:eastAsia="zh-CN"/>
        </w:rPr>
        <w:t xml:space="preserve"> </w:t>
      </w:r>
      <w:r w:rsidRPr="005179DB">
        <w:rPr>
          <w:rFonts w:ascii="Book Antiqua" w:hAnsi="Book Antiqua" w:cs="Times New Roman"/>
          <w:b/>
          <w:sz w:val="24"/>
          <w:szCs w:val="24"/>
        </w:rPr>
        <w:t xml:space="preserve">Long-Bin </w:t>
      </w:r>
      <w:proofErr w:type="spellStart"/>
      <w:r w:rsidRPr="005179DB">
        <w:rPr>
          <w:rFonts w:ascii="Book Antiqua" w:hAnsi="Book Antiqua" w:cs="Times New Roman"/>
          <w:b/>
          <w:sz w:val="24"/>
          <w:szCs w:val="24"/>
        </w:rPr>
        <w:t>Jeng</w:t>
      </w:r>
      <w:proofErr w:type="spellEnd"/>
      <w:r w:rsidRPr="005179DB">
        <w:rPr>
          <w:rFonts w:ascii="Book Antiqua" w:eastAsia="宋体" w:hAnsi="Book Antiqua" w:cs="Times New Roman"/>
          <w:b/>
          <w:sz w:val="24"/>
          <w:szCs w:val="24"/>
          <w:lang w:eastAsia="zh-CN"/>
        </w:rPr>
        <w:t xml:space="preserve">, </w:t>
      </w:r>
      <w:r w:rsidRPr="005179DB">
        <w:rPr>
          <w:rFonts w:ascii="Book Antiqua" w:hAnsi="Book Antiqua" w:cs="Times New Roman"/>
          <w:sz w:val="24"/>
          <w:szCs w:val="24"/>
        </w:rPr>
        <w:t>Department of Surgery and Organ Transplantation Center, China Medical University Hospital, Taichung</w:t>
      </w:r>
      <w:r w:rsidRPr="005179DB">
        <w:rPr>
          <w:rFonts w:ascii="Book Antiqua" w:eastAsia="宋体" w:hAnsi="Book Antiqua" w:cs="Times New Roman"/>
          <w:sz w:val="24"/>
          <w:szCs w:val="24"/>
          <w:lang w:eastAsia="zh-CN"/>
        </w:rPr>
        <w:t xml:space="preserve"> </w:t>
      </w:r>
      <w:r w:rsidRPr="005179DB">
        <w:rPr>
          <w:rFonts w:ascii="Book Antiqua" w:eastAsia="Arial Unicode MS" w:hAnsi="Book Antiqua" w:cs="Times New Roman"/>
          <w:sz w:val="24"/>
          <w:szCs w:val="24"/>
          <w:lang w:eastAsia="en-IN"/>
        </w:rPr>
        <w:t>40447</w:t>
      </w:r>
      <w:r w:rsidRPr="005179DB">
        <w:rPr>
          <w:rFonts w:ascii="Book Antiqua" w:hAnsi="Book Antiqua" w:cs="Times New Roman"/>
          <w:sz w:val="24"/>
          <w:szCs w:val="24"/>
        </w:rPr>
        <w:t>, Taiwan</w:t>
      </w:r>
    </w:p>
    <w:p w:rsidR="005F3CA6" w:rsidRPr="005179DB" w:rsidRDefault="005F3CA6" w:rsidP="005179DB">
      <w:pPr>
        <w:spacing w:after="0" w:line="360" w:lineRule="auto"/>
        <w:jc w:val="both"/>
        <w:rPr>
          <w:rFonts w:ascii="Book Antiqua" w:eastAsia="宋体" w:hAnsi="Book Antiqua" w:cs="Times New Roman"/>
          <w:b/>
          <w:sz w:val="24"/>
          <w:szCs w:val="24"/>
          <w:vertAlign w:val="superscript"/>
          <w:lang w:eastAsia="zh-CN"/>
        </w:rPr>
      </w:pPr>
    </w:p>
    <w:p w:rsidR="00BE73B8" w:rsidRPr="005179DB" w:rsidRDefault="005F3CA6" w:rsidP="005179DB">
      <w:pPr>
        <w:spacing w:after="0" w:line="360" w:lineRule="auto"/>
        <w:jc w:val="both"/>
        <w:rPr>
          <w:rFonts w:ascii="Book Antiqua" w:eastAsia="宋体" w:hAnsi="Book Antiqua" w:cs="Times New Roman"/>
          <w:sz w:val="24"/>
          <w:szCs w:val="24"/>
          <w:lang w:eastAsia="zh-CN"/>
        </w:rPr>
      </w:pPr>
      <w:proofErr w:type="spellStart"/>
      <w:r w:rsidRPr="005179DB">
        <w:rPr>
          <w:rFonts w:ascii="Book Antiqua" w:hAnsi="Book Antiqua" w:cs="Times New Roman"/>
          <w:b/>
          <w:sz w:val="24"/>
          <w:szCs w:val="24"/>
        </w:rPr>
        <w:t>Horng-Ren</w:t>
      </w:r>
      <w:proofErr w:type="spellEnd"/>
      <w:r w:rsidRPr="005179DB">
        <w:rPr>
          <w:rFonts w:ascii="Book Antiqua" w:hAnsi="Book Antiqua" w:cs="Times New Roman"/>
          <w:b/>
          <w:sz w:val="24"/>
          <w:szCs w:val="24"/>
        </w:rPr>
        <w:t xml:space="preserve"> Yang, Ping-Chun Li</w:t>
      </w:r>
      <w:r w:rsidRPr="005179DB">
        <w:rPr>
          <w:rFonts w:ascii="Book Antiqua" w:eastAsia="Times New Roman" w:hAnsi="Book Antiqua" w:cs="Times New Roman"/>
          <w:b/>
          <w:bCs/>
          <w:sz w:val="24"/>
          <w:szCs w:val="24"/>
          <w:lang w:eastAsia="en-GB"/>
        </w:rPr>
        <w:t>,</w:t>
      </w:r>
      <w:r w:rsidRPr="005179DB">
        <w:rPr>
          <w:rFonts w:ascii="Book Antiqua" w:hAnsi="Book Antiqua" w:cs="Times New Roman"/>
          <w:b/>
          <w:sz w:val="24"/>
          <w:szCs w:val="24"/>
        </w:rPr>
        <w:t xml:space="preserve"> Long-Bin </w:t>
      </w:r>
      <w:proofErr w:type="spellStart"/>
      <w:r w:rsidRPr="005179DB">
        <w:rPr>
          <w:rFonts w:ascii="Book Antiqua" w:hAnsi="Book Antiqua" w:cs="Times New Roman"/>
          <w:b/>
          <w:sz w:val="24"/>
          <w:szCs w:val="24"/>
        </w:rPr>
        <w:t>Jeng</w:t>
      </w:r>
      <w:proofErr w:type="spellEnd"/>
      <w:r w:rsidRPr="005179DB">
        <w:rPr>
          <w:rFonts w:ascii="Book Antiqua" w:eastAsia="宋体" w:hAnsi="Book Antiqua" w:cs="Times New Roman"/>
          <w:b/>
          <w:sz w:val="24"/>
          <w:szCs w:val="24"/>
          <w:lang w:eastAsia="zh-CN"/>
        </w:rPr>
        <w:t xml:space="preserve">, </w:t>
      </w:r>
      <w:r w:rsidR="00BE73B8" w:rsidRPr="005179DB">
        <w:rPr>
          <w:rFonts w:ascii="Book Antiqua" w:hAnsi="Book Antiqua" w:cs="Times New Roman"/>
          <w:sz w:val="24"/>
          <w:szCs w:val="24"/>
        </w:rPr>
        <w:t>College of Medicine, China Medic</w:t>
      </w:r>
      <w:r w:rsidR="00F97FA0" w:rsidRPr="005179DB">
        <w:rPr>
          <w:rFonts w:ascii="Book Antiqua" w:hAnsi="Book Antiqua" w:cs="Times New Roman"/>
          <w:sz w:val="24"/>
          <w:szCs w:val="24"/>
        </w:rPr>
        <w:t>al University, Taichung</w:t>
      </w:r>
      <w:r w:rsidRPr="005179DB">
        <w:rPr>
          <w:rFonts w:ascii="Book Antiqua" w:eastAsia="宋体" w:hAnsi="Book Antiqua" w:cs="Times New Roman"/>
          <w:sz w:val="24"/>
          <w:szCs w:val="24"/>
          <w:lang w:eastAsia="zh-CN"/>
        </w:rPr>
        <w:t xml:space="preserve"> </w:t>
      </w:r>
      <w:r w:rsidRPr="005179DB">
        <w:rPr>
          <w:rFonts w:ascii="Book Antiqua" w:eastAsia="Arial Unicode MS" w:hAnsi="Book Antiqua" w:cs="Times New Roman"/>
          <w:sz w:val="24"/>
          <w:szCs w:val="24"/>
          <w:lang w:eastAsia="en-IN"/>
        </w:rPr>
        <w:t>40447</w:t>
      </w:r>
      <w:r w:rsidRPr="005179DB">
        <w:rPr>
          <w:rFonts w:ascii="Book Antiqua" w:hAnsi="Book Antiqua" w:cs="Times New Roman"/>
          <w:sz w:val="24"/>
          <w:szCs w:val="24"/>
        </w:rPr>
        <w:t>, Taiwan</w:t>
      </w:r>
      <w:r w:rsidR="00F97FA0" w:rsidRPr="005179DB">
        <w:rPr>
          <w:rFonts w:ascii="Book Antiqua" w:hAnsi="Book Antiqua" w:cs="Times New Roman"/>
          <w:sz w:val="24"/>
          <w:szCs w:val="24"/>
        </w:rPr>
        <w:t xml:space="preserve"> </w:t>
      </w:r>
    </w:p>
    <w:p w:rsidR="005F3CA6" w:rsidRPr="005179DB" w:rsidRDefault="005F3CA6" w:rsidP="005179DB">
      <w:pPr>
        <w:spacing w:after="0" w:line="360" w:lineRule="auto"/>
        <w:jc w:val="both"/>
        <w:rPr>
          <w:rFonts w:ascii="Book Antiqua" w:eastAsia="宋体" w:hAnsi="Book Antiqua" w:cs="Times New Roman"/>
          <w:b/>
          <w:sz w:val="24"/>
          <w:szCs w:val="24"/>
          <w:lang w:eastAsia="zh-CN"/>
        </w:rPr>
      </w:pPr>
    </w:p>
    <w:p w:rsidR="00BE73B8" w:rsidRPr="005179DB" w:rsidRDefault="005F3CA6" w:rsidP="005179DB">
      <w:pPr>
        <w:pStyle w:val="ListParagraph"/>
        <w:spacing w:after="0" w:line="360" w:lineRule="auto"/>
        <w:ind w:left="0"/>
        <w:jc w:val="both"/>
        <w:rPr>
          <w:rFonts w:ascii="Book Antiqua" w:eastAsia="宋体" w:hAnsi="Book Antiqua" w:cs="Times New Roman"/>
          <w:sz w:val="24"/>
          <w:szCs w:val="24"/>
          <w:lang w:eastAsia="zh-CN"/>
        </w:rPr>
      </w:pPr>
      <w:proofErr w:type="spellStart"/>
      <w:r w:rsidRPr="005179DB">
        <w:rPr>
          <w:rFonts w:ascii="Book Antiqua" w:hAnsi="Book Antiqua" w:cs="Times New Roman"/>
          <w:b/>
          <w:sz w:val="24"/>
          <w:szCs w:val="24"/>
        </w:rPr>
        <w:t>Kanellos</w:t>
      </w:r>
      <w:proofErr w:type="spellEnd"/>
      <w:r w:rsidRPr="005179DB">
        <w:rPr>
          <w:rFonts w:ascii="Book Antiqua" w:hAnsi="Book Antiqua" w:cs="Times New Roman"/>
          <w:b/>
          <w:sz w:val="24"/>
          <w:szCs w:val="24"/>
        </w:rPr>
        <w:t xml:space="preserve"> </w:t>
      </w:r>
      <w:proofErr w:type="spellStart"/>
      <w:r w:rsidRPr="005179DB">
        <w:rPr>
          <w:rFonts w:ascii="Book Antiqua" w:hAnsi="Book Antiqua" w:cs="Times New Roman"/>
          <w:b/>
          <w:sz w:val="24"/>
          <w:szCs w:val="24"/>
        </w:rPr>
        <w:t>Gesakis</w:t>
      </w:r>
      <w:proofErr w:type="spellEnd"/>
      <w:r w:rsidRPr="005179DB">
        <w:rPr>
          <w:rFonts w:ascii="Book Antiqua" w:hAnsi="Book Antiqua" w:cs="Times New Roman"/>
          <w:b/>
          <w:sz w:val="24"/>
          <w:szCs w:val="24"/>
        </w:rPr>
        <w:t>,</w:t>
      </w:r>
      <w:r w:rsidRPr="005179DB">
        <w:rPr>
          <w:rFonts w:ascii="Book Antiqua" w:eastAsia="宋体" w:hAnsi="Book Antiqua" w:cs="Times New Roman"/>
          <w:b/>
          <w:sz w:val="24"/>
          <w:szCs w:val="24"/>
          <w:lang w:eastAsia="zh-CN"/>
        </w:rPr>
        <w:t xml:space="preserve"> </w:t>
      </w:r>
      <w:proofErr w:type="spellStart"/>
      <w:r w:rsidRPr="005179DB">
        <w:rPr>
          <w:rFonts w:ascii="Book Antiqua" w:eastAsia="Times New Roman" w:hAnsi="Book Antiqua" w:cs="Times New Roman"/>
          <w:b/>
          <w:bCs/>
          <w:sz w:val="24"/>
          <w:szCs w:val="24"/>
          <w:lang w:eastAsia="en-GB"/>
        </w:rPr>
        <w:t>Kidakorn</w:t>
      </w:r>
      <w:proofErr w:type="spellEnd"/>
      <w:r w:rsidRPr="005179DB">
        <w:rPr>
          <w:rFonts w:ascii="Book Antiqua" w:eastAsia="Times New Roman" w:hAnsi="Book Antiqua" w:cs="Times New Roman"/>
          <w:b/>
          <w:bCs/>
          <w:sz w:val="24"/>
          <w:szCs w:val="24"/>
          <w:lang w:eastAsia="en-GB"/>
        </w:rPr>
        <w:t xml:space="preserve"> </w:t>
      </w:r>
      <w:proofErr w:type="spellStart"/>
      <w:r w:rsidRPr="005179DB">
        <w:rPr>
          <w:rFonts w:ascii="Book Antiqua" w:eastAsia="Times New Roman" w:hAnsi="Book Antiqua" w:cs="Times New Roman"/>
          <w:b/>
          <w:bCs/>
          <w:sz w:val="24"/>
          <w:szCs w:val="24"/>
          <w:lang w:eastAsia="en-GB"/>
        </w:rPr>
        <w:t>Kiranantawat</w:t>
      </w:r>
      <w:proofErr w:type="spellEnd"/>
      <w:r w:rsidRPr="005179DB">
        <w:rPr>
          <w:rFonts w:ascii="Book Antiqua" w:eastAsia="Times New Roman" w:hAnsi="Book Antiqua" w:cs="Times New Roman"/>
          <w:b/>
          <w:bCs/>
          <w:sz w:val="24"/>
          <w:szCs w:val="24"/>
          <w:lang w:eastAsia="en-GB"/>
        </w:rPr>
        <w:t>, Hung Chi Chen</w:t>
      </w:r>
      <w:r w:rsidRPr="005179DB">
        <w:rPr>
          <w:rFonts w:ascii="Book Antiqua" w:hAnsi="Book Antiqua" w:cs="Times New Roman"/>
          <w:b/>
          <w:sz w:val="24"/>
          <w:szCs w:val="24"/>
        </w:rPr>
        <w:t>,</w:t>
      </w:r>
      <w:r w:rsidRPr="005179DB">
        <w:rPr>
          <w:rFonts w:ascii="Book Antiqua" w:eastAsia="宋体" w:hAnsi="Book Antiqua" w:cs="Times New Roman"/>
          <w:b/>
          <w:sz w:val="24"/>
          <w:szCs w:val="24"/>
          <w:lang w:eastAsia="zh-CN"/>
        </w:rPr>
        <w:t xml:space="preserve"> </w:t>
      </w:r>
      <w:r w:rsidR="00BE73B8" w:rsidRPr="005179DB">
        <w:rPr>
          <w:rFonts w:ascii="Book Antiqua" w:hAnsi="Book Antiqua" w:cs="Times New Roman"/>
          <w:sz w:val="24"/>
          <w:szCs w:val="24"/>
        </w:rPr>
        <w:t>Department of Plastic and Reconstructive Surgery, China Medical Univer</w:t>
      </w:r>
      <w:r w:rsidR="00F97FA0" w:rsidRPr="005179DB">
        <w:rPr>
          <w:rFonts w:ascii="Book Antiqua" w:hAnsi="Book Antiqua" w:cs="Times New Roman"/>
          <w:sz w:val="24"/>
          <w:szCs w:val="24"/>
        </w:rPr>
        <w:t>sity Hospital, Taichung</w:t>
      </w:r>
      <w:r w:rsidR="001F4E77">
        <w:rPr>
          <w:rFonts w:ascii="Book Antiqua" w:eastAsia="宋体" w:hAnsi="Book Antiqua" w:cs="Times New Roman" w:hint="eastAsia"/>
          <w:sz w:val="24"/>
          <w:szCs w:val="24"/>
          <w:lang w:eastAsia="zh-CN"/>
        </w:rPr>
        <w:t xml:space="preserve"> </w:t>
      </w:r>
      <w:r w:rsidRPr="005179DB">
        <w:rPr>
          <w:rFonts w:ascii="Book Antiqua" w:eastAsia="Arial Unicode MS" w:hAnsi="Book Antiqua" w:cs="Times New Roman"/>
          <w:sz w:val="24"/>
          <w:szCs w:val="24"/>
          <w:lang w:eastAsia="en-IN"/>
        </w:rPr>
        <w:t>40447</w:t>
      </w:r>
      <w:r w:rsidRPr="005179DB">
        <w:rPr>
          <w:rFonts w:ascii="Book Antiqua" w:hAnsi="Book Antiqua" w:cs="Times New Roman"/>
          <w:sz w:val="24"/>
          <w:szCs w:val="24"/>
        </w:rPr>
        <w:t>, Taiwan</w:t>
      </w:r>
    </w:p>
    <w:p w:rsidR="005F3CA6" w:rsidRPr="005179DB" w:rsidRDefault="005F3CA6" w:rsidP="005179DB">
      <w:pPr>
        <w:pStyle w:val="ListParagraph"/>
        <w:spacing w:after="0" w:line="360" w:lineRule="auto"/>
        <w:ind w:left="0"/>
        <w:jc w:val="both"/>
        <w:rPr>
          <w:rFonts w:ascii="Book Antiqua" w:eastAsia="宋体" w:hAnsi="Book Antiqua" w:cs="Times New Roman"/>
          <w:sz w:val="24"/>
          <w:szCs w:val="24"/>
          <w:lang w:eastAsia="zh-CN"/>
        </w:rPr>
      </w:pPr>
    </w:p>
    <w:p w:rsidR="005F3CA6" w:rsidRPr="005179DB" w:rsidRDefault="005F3CA6" w:rsidP="005179DB">
      <w:pPr>
        <w:pStyle w:val="ListParagraph"/>
        <w:spacing w:after="0" w:line="360" w:lineRule="auto"/>
        <w:ind w:left="0"/>
        <w:jc w:val="both"/>
        <w:rPr>
          <w:rFonts w:ascii="Book Antiqua" w:eastAsia="宋体" w:hAnsi="Book Antiqua"/>
          <w:sz w:val="24"/>
          <w:szCs w:val="24"/>
          <w:lang w:eastAsia="zh-CN"/>
        </w:rPr>
      </w:pPr>
      <w:r w:rsidRPr="005179DB">
        <w:rPr>
          <w:rFonts w:ascii="Book Antiqua" w:hAnsi="Book Antiqua"/>
          <w:b/>
          <w:sz w:val="24"/>
          <w:szCs w:val="24"/>
        </w:rPr>
        <w:t>Author contributions:</w:t>
      </w:r>
      <w:r w:rsidRPr="005179DB">
        <w:rPr>
          <w:rFonts w:ascii="Book Antiqua" w:hAnsi="Book Antiqua"/>
          <w:sz w:val="24"/>
          <w:szCs w:val="24"/>
        </w:rPr>
        <w:t xml:space="preserve"> All</w:t>
      </w:r>
      <w:r w:rsidRPr="005179DB">
        <w:rPr>
          <w:rFonts w:ascii="Book Antiqua" w:eastAsia="宋体" w:hAnsi="Book Antiqua"/>
          <w:sz w:val="24"/>
          <w:szCs w:val="24"/>
          <w:lang w:eastAsia="zh-CN"/>
        </w:rPr>
        <w:t xml:space="preserve"> authors contributed to this paper.</w:t>
      </w:r>
    </w:p>
    <w:p w:rsidR="005F3CA6" w:rsidRPr="005179DB" w:rsidRDefault="005F3CA6" w:rsidP="005179DB">
      <w:pPr>
        <w:pStyle w:val="ListParagraph"/>
        <w:spacing w:after="0" w:line="360" w:lineRule="auto"/>
        <w:ind w:left="0"/>
        <w:jc w:val="both"/>
        <w:rPr>
          <w:rFonts w:ascii="Book Antiqua" w:eastAsia="宋体" w:hAnsi="Book Antiqua" w:cs="Times New Roman"/>
          <w:sz w:val="24"/>
          <w:szCs w:val="24"/>
          <w:lang w:eastAsia="zh-CN"/>
        </w:rPr>
      </w:pPr>
    </w:p>
    <w:p w:rsidR="005F3CA6" w:rsidRPr="005179DB" w:rsidRDefault="005F3CA6" w:rsidP="005179DB">
      <w:pPr>
        <w:tabs>
          <w:tab w:val="left" w:pos="3510"/>
        </w:tabs>
        <w:spacing w:after="0" w:line="360" w:lineRule="auto"/>
        <w:jc w:val="both"/>
        <w:rPr>
          <w:rFonts w:ascii="Book Antiqua" w:hAnsi="Book Antiqua"/>
          <w:b/>
          <w:sz w:val="24"/>
          <w:szCs w:val="24"/>
        </w:rPr>
      </w:pPr>
      <w:r w:rsidRPr="005179DB">
        <w:rPr>
          <w:rFonts w:ascii="Book Antiqua" w:hAnsi="Book Antiqua"/>
          <w:b/>
          <w:sz w:val="24"/>
          <w:szCs w:val="24"/>
        </w:rPr>
        <w:t>Institutional review board statement:</w:t>
      </w:r>
      <w:r w:rsidRPr="005179DB">
        <w:rPr>
          <w:rFonts w:ascii="Book Antiqua" w:hAnsi="Book Antiqua" w:cs="Times New Roman"/>
          <w:sz w:val="24"/>
          <w:szCs w:val="24"/>
          <w:lang w:eastAsia="zh-TW"/>
        </w:rPr>
        <w:t xml:space="preserve"> This is to state that the present retrospective study was approved by the IRB of the China medical university hospital.</w:t>
      </w:r>
    </w:p>
    <w:p w:rsidR="005F3CA6" w:rsidRPr="005179DB" w:rsidRDefault="005F3CA6" w:rsidP="005179DB">
      <w:pPr>
        <w:spacing w:after="0" w:line="360" w:lineRule="auto"/>
        <w:jc w:val="both"/>
        <w:rPr>
          <w:rFonts w:ascii="Book Antiqua" w:hAnsi="Book Antiqua"/>
          <w:b/>
          <w:sz w:val="24"/>
          <w:szCs w:val="24"/>
        </w:rPr>
      </w:pPr>
    </w:p>
    <w:p w:rsidR="005F3CA6" w:rsidRPr="005179DB" w:rsidRDefault="005F3CA6" w:rsidP="005179DB">
      <w:pPr>
        <w:spacing w:after="0" w:line="360" w:lineRule="auto"/>
        <w:jc w:val="both"/>
        <w:rPr>
          <w:rFonts w:ascii="Book Antiqua" w:hAnsi="Book Antiqua"/>
          <w:b/>
          <w:sz w:val="24"/>
          <w:szCs w:val="24"/>
        </w:rPr>
      </w:pPr>
      <w:r w:rsidRPr="005179DB">
        <w:rPr>
          <w:rFonts w:ascii="Book Antiqua" w:hAnsi="Book Antiqua"/>
          <w:b/>
          <w:sz w:val="24"/>
          <w:szCs w:val="24"/>
        </w:rPr>
        <w:t xml:space="preserve">Informed consent statement: </w:t>
      </w:r>
      <w:r w:rsidRPr="005179DB">
        <w:rPr>
          <w:rFonts w:ascii="Book Antiqua" w:hAnsi="Book Antiqua" w:cs="TimesNewRomanPSMT"/>
          <w:sz w:val="24"/>
          <w:szCs w:val="24"/>
        </w:rPr>
        <w:t>Informed consent was obtained prior to</w:t>
      </w:r>
      <w:r w:rsidRPr="005179DB">
        <w:rPr>
          <w:rFonts w:ascii="Book Antiqua" w:hAnsi="Book Antiqua" w:cs="TimesNewRomanPSMT"/>
          <w:sz w:val="24"/>
          <w:szCs w:val="24"/>
          <w:lang w:eastAsia="zh-TW"/>
        </w:rPr>
        <w:t xml:space="preserve"> </w:t>
      </w:r>
      <w:r w:rsidRPr="005179DB">
        <w:rPr>
          <w:rFonts w:ascii="Book Antiqua" w:hAnsi="Book Antiqua" w:cs="TimesNewRomanPSMT"/>
          <w:sz w:val="24"/>
          <w:szCs w:val="24"/>
        </w:rPr>
        <w:t>initiation of procedure.</w:t>
      </w:r>
    </w:p>
    <w:p w:rsidR="005F3CA6" w:rsidRPr="005179DB" w:rsidRDefault="005F3CA6" w:rsidP="005179DB">
      <w:pPr>
        <w:spacing w:after="0" w:line="360" w:lineRule="auto"/>
        <w:jc w:val="both"/>
        <w:rPr>
          <w:rFonts w:ascii="Book Antiqua" w:hAnsi="Book Antiqua"/>
          <w:b/>
          <w:sz w:val="24"/>
          <w:szCs w:val="24"/>
        </w:rPr>
      </w:pPr>
    </w:p>
    <w:p w:rsidR="005F3CA6" w:rsidRPr="005179DB" w:rsidRDefault="005F3CA6" w:rsidP="005179DB">
      <w:pPr>
        <w:spacing w:after="0" w:line="360" w:lineRule="auto"/>
        <w:jc w:val="both"/>
        <w:rPr>
          <w:rFonts w:ascii="Book Antiqua" w:hAnsi="Book Antiqua" w:cs="Times New Roman"/>
          <w:bCs/>
          <w:sz w:val="24"/>
          <w:szCs w:val="24"/>
          <w:lang w:eastAsia="zh-TW"/>
        </w:rPr>
      </w:pPr>
      <w:r w:rsidRPr="005179DB">
        <w:rPr>
          <w:rFonts w:ascii="Book Antiqua" w:hAnsi="Book Antiqua"/>
          <w:b/>
          <w:sz w:val="24"/>
          <w:szCs w:val="24"/>
        </w:rPr>
        <w:t>Conflict-of-interest statement:</w:t>
      </w:r>
      <w:r w:rsidRPr="005179DB">
        <w:rPr>
          <w:rFonts w:ascii="Book Antiqua" w:eastAsia="Times New Roman" w:hAnsi="Book Antiqua" w:cs="Times New Roman"/>
          <w:bCs/>
          <w:sz w:val="24"/>
          <w:szCs w:val="24"/>
          <w:lang w:eastAsia="en-GB"/>
        </w:rPr>
        <w:t xml:space="preserve"> No conflict of interests among the authors.</w:t>
      </w:r>
    </w:p>
    <w:p w:rsidR="005F3CA6" w:rsidRPr="005179DB" w:rsidRDefault="005F3CA6" w:rsidP="005179DB">
      <w:pPr>
        <w:spacing w:after="0" w:line="360" w:lineRule="auto"/>
        <w:jc w:val="both"/>
        <w:rPr>
          <w:rFonts w:ascii="Book Antiqua" w:eastAsia="宋体" w:hAnsi="Book Antiqua"/>
          <w:b/>
          <w:sz w:val="24"/>
          <w:szCs w:val="24"/>
          <w:lang w:eastAsia="zh-CN"/>
        </w:rPr>
      </w:pPr>
    </w:p>
    <w:p w:rsidR="005F3CA6" w:rsidRPr="005179DB" w:rsidRDefault="005F3CA6" w:rsidP="005179DB">
      <w:pPr>
        <w:spacing w:after="0" w:line="360" w:lineRule="auto"/>
        <w:jc w:val="both"/>
        <w:rPr>
          <w:rFonts w:ascii="Book Antiqua" w:hAnsi="Book Antiqua"/>
          <w:sz w:val="24"/>
          <w:szCs w:val="24"/>
        </w:rPr>
      </w:pPr>
      <w:bookmarkStart w:id="0" w:name="OLE_LINK507"/>
      <w:bookmarkStart w:id="1" w:name="OLE_LINK506"/>
      <w:bookmarkStart w:id="2" w:name="OLE_LINK496"/>
      <w:bookmarkStart w:id="3" w:name="OLE_LINK479"/>
      <w:r w:rsidRPr="005179DB">
        <w:rPr>
          <w:rFonts w:ascii="Book Antiqua" w:hAnsi="Book Antiqua"/>
          <w:b/>
          <w:sz w:val="24"/>
          <w:szCs w:val="24"/>
        </w:rPr>
        <w:t xml:space="preserve">Open-Access: </w:t>
      </w:r>
      <w:r w:rsidRPr="005179DB">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5179DB">
          <w:rPr>
            <w:rStyle w:val="Hyperlink"/>
            <w:rFonts w:ascii="Book Antiqua" w:hAnsi="Book Antiqua"/>
            <w:color w:val="auto"/>
            <w:sz w:val="24"/>
            <w:szCs w:val="24"/>
            <w:u w:val="none"/>
          </w:rPr>
          <w:t>http://creativecommons.org/licenses/by-nc/4.0/</w:t>
        </w:r>
      </w:hyperlink>
      <w:bookmarkEnd w:id="0"/>
      <w:bookmarkEnd w:id="1"/>
      <w:bookmarkEnd w:id="2"/>
      <w:bookmarkEnd w:id="3"/>
    </w:p>
    <w:p w:rsidR="005F3CA6" w:rsidRPr="005179DB" w:rsidRDefault="005F3CA6" w:rsidP="005179DB">
      <w:pPr>
        <w:spacing w:after="0" w:line="360" w:lineRule="auto"/>
        <w:jc w:val="both"/>
        <w:rPr>
          <w:rFonts w:ascii="Book Antiqua" w:eastAsia="宋体" w:hAnsi="Book Antiqua"/>
          <w:b/>
          <w:sz w:val="24"/>
          <w:szCs w:val="24"/>
          <w:lang w:eastAsia="zh-CN"/>
        </w:rPr>
      </w:pPr>
    </w:p>
    <w:p w:rsidR="005F3CA6" w:rsidRPr="005179DB" w:rsidRDefault="005F3CA6" w:rsidP="005179DB">
      <w:pPr>
        <w:spacing w:after="0" w:line="360" w:lineRule="auto"/>
        <w:jc w:val="both"/>
        <w:rPr>
          <w:rFonts w:ascii="Book Antiqua" w:eastAsia="Arial Unicode MS" w:hAnsi="Book Antiqua" w:cs="Times New Roman"/>
          <w:sz w:val="24"/>
          <w:szCs w:val="24"/>
          <w:lang w:eastAsia="zh-CN"/>
        </w:rPr>
      </w:pPr>
      <w:r w:rsidRPr="005179DB">
        <w:rPr>
          <w:rFonts w:ascii="Book Antiqua" w:hAnsi="Book Antiqua"/>
          <w:b/>
          <w:sz w:val="24"/>
          <w:szCs w:val="24"/>
        </w:rPr>
        <w:t>Correspondence to:</w:t>
      </w:r>
      <w:r w:rsidRPr="005179DB">
        <w:rPr>
          <w:rFonts w:ascii="Book Antiqua" w:hAnsi="Book Antiqua" w:cs="Times New Roman"/>
          <w:b/>
          <w:sz w:val="24"/>
          <w:szCs w:val="24"/>
          <w:lang w:val="en-IN"/>
        </w:rPr>
        <w:t xml:space="preserve"> Long-Bin Jeng</w:t>
      </w:r>
      <w:r w:rsidRPr="005179DB">
        <w:rPr>
          <w:rFonts w:ascii="Book Antiqua" w:eastAsia="宋体" w:hAnsi="Book Antiqua" w:cs="Times New Roman"/>
          <w:b/>
          <w:sz w:val="24"/>
          <w:szCs w:val="24"/>
          <w:lang w:val="en-IN" w:eastAsia="zh-CN"/>
        </w:rPr>
        <w:t>,</w:t>
      </w:r>
      <w:r w:rsidRPr="005179DB">
        <w:rPr>
          <w:rFonts w:ascii="Book Antiqua" w:eastAsia="宋体" w:hAnsi="Book Antiqua" w:cs="Times New Roman"/>
          <w:b/>
          <w:sz w:val="24"/>
          <w:szCs w:val="24"/>
          <w:lang w:eastAsia="zh-CN"/>
        </w:rPr>
        <w:t xml:space="preserve"> Professor, Chief, </w:t>
      </w:r>
      <w:r w:rsidRPr="005179DB">
        <w:rPr>
          <w:rFonts w:ascii="Book Antiqua" w:hAnsi="Book Antiqua" w:cs="Times New Roman"/>
          <w:sz w:val="24"/>
          <w:szCs w:val="24"/>
        </w:rPr>
        <w:t>Department of Surgery and</w:t>
      </w:r>
      <w:r w:rsidRPr="005179DB">
        <w:rPr>
          <w:rFonts w:ascii="Book Antiqua" w:eastAsia="Arial Unicode MS" w:hAnsi="Book Antiqua" w:cs="Times New Roman"/>
          <w:sz w:val="24"/>
          <w:szCs w:val="24"/>
          <w:lang w:eastAsia="en-IN"/>
        </w:rPr>
        <w:t xml:space="preserve"> Organ Transplantation Center, China Medical University Hospital, 2, </w:t>
      </w:r>
      <w:proofErr w:type="spellStart"/>
      <w:r w:rsidRPr="005179DB">
        <w:rPr>
          <w:rFonts w:ascii="Book Antiqua" w:eastAsia="Arial Unicode MS" w:hAnsi="Book Antiqua" w:cs="Times New Roman"/>
          <w:sz w:val="24"/>
          <w:szCs w:val="24"/>
          <w:lang w:eastAsia="en-IN"/>
        </w:rPr>
        <w:t>Yuh</w:t>
      </w:r>
      <w:proofErr w:type="spellEnd"/>
      <w:r w:rsidRPr="005179DB">
        <w:rPr>
          <w:rFonts w:ascii="Book Antiqua" w:eastAsia="Arial Unicode MS" w:hAnsi="Book Antiqua" w:cs="Times New Roman"/>
          <w:sz w:val="24"/>
          <w:szCs w:val="24"/>
          <w:lang w:eastAsia="en-IN"/>
        </w:rPr>
        <w:t>-Der Road, Taichung</w:t>
      </w:r>
      <w:r w:rsidRPr="005179DB">
        <w:rPr>
          <w:rFonts w:ascii="Book Antiqua" w:eastAsia="Arial Unicode MS" w:hAnsi="Book Antiqua" w:cs="Times New Roman"/>
          <w:sz w:val="24"/>
          <w:szCs w:val="24"/>
          <w:lang w:eastAsia="zh-CN"/>
        </w:rPr>
        <w:t xml:space="preserve"> </w:t>
      </w:r>
      <w:r w:rsidRPr="005179DB">
        <w:rPr>
          <w:rFonts w:ascii="Book Antiqua" w:eastAsia="Arial Unicode MS" w:hAnsi="Book Antiqua" w:cs="Times New Roman"/>
          <w:sz w:val="24"/>
          <w:szCs w:val="24"/>
          <w:lang w:eastAsia="en-IN"/>
        </w:rPr>
        <w:t>40447, Taiwan.</w:t>
      </w:r>
      <w:r w:rsidRPr="005179DB">
        <w:rPr>
          <w:rFonts w:ascii="Book Antiqua" w:hAnsi="Book Antiqua"/>
          <w:sz w:val="24"/>
          <w:szCs w:val="24"/>
        </w:rPr>
        <w:t xml:space="preserve"> </w:t>
      </w:r>
      <w:hyperlink r:id="rId10" w:history="1">
        <w:r w:rsidRPr="005179DB">
          <w:rPr>
            <w:rStyle w:val="Hyperlink"/>
            <w:rFonts w:ascii="Book Antiqua" w:hAnsi="Book Antiqua" w:cs="Times New Roman"/>
            <w:color w:val="auto"/>
            <w:sz w:val="24"/>
            <w:szCs w:val="24"/>
            <w:u w:val="none"/>
          </w:rPr>
          <w:t>otc@mail.cmuh.org.tw</w:t>
        </w:r>
      </w:hyperlink>
      <w:r w:rsidRPr="005179DB">
        <w:rPr>
          <w:rFonts w:ascii="Book Antiqua" w:eastAsia="Arial Unicode MS" w:hAnsi="Book Antiqua" w:cs="Times New Roman"/>
          <w:sz w:val="24"/>
          <w:szCs w:val="24"/>
          <w:lang w:eastAsia="en-IN"/>
        </w:rPr>
        <w:t xml:space="preserve"> </w:t>
      </w:r>
    </w:p>
    <w:p w:rsidR="005F3CA6" w:rsidRPr="005179DB" w:rsidRDefault="005F3CA6" w:rsidP="005179DB">
      <w:pPr>
        <w:spacing w:after="0" w:line="360" w:lineRule="auto"/>
        <w:jc w:val="both"/>
        <w:rPr>
          <w:rFonts w:ascii="Book Antiqua" w:hAnsi="Book Antiqua"/>
          <w:b/>
          <w:sz w:val="24"/>
          <w:szCs w:val="24"/>
        </w:rPr>
      </w:pPr>
      <w:r w:rsidRPr="005179DB">
        <w:rPr>
          <w:rFonts w:ascii="Book Antiqua" w:hAnsi="Book Antiqua"/>
          <w:b/>
          <w:sz w:val="24"/>
          <w:szCs w:val="24"/>
        </w:rPr>
        <w:t xml:space="preserve">Telephone: </w:t>
      </w:r>
      <w:r w:rsidRPr="005179DB">
        <w:rPr>
          <w:rFonts w:ascii="Book Antiqua" w:eastAsia="宋体" w:hAnsi="Book Antiqua" w:cs="Times New Roman"/>
          <w:sz w:val="24"/>
          <w:szCs w:val="24"/>
          <w:lang w:eastAsia="zh-CN"/>
        </w:rPr>
        <w:t>+886-</w:t>
      </w:r>
      <w:r w:rsidR="00294C33">
        <w:fldChar w:fldCharType="begin"/>
      </w:r>
      <w:r w:rsidR="00294C33">
        <w:instrText xml:space="preserve"> HYPERLINK "tel:04-22052121" \t "_blank" </w:instrText>
      </w:r>
      <w:r w:rsidR="00294C33">
        <w:fldChar w:fldCharType="separate"/>
      </w:r>
      <w:r w:rsidRPr="005179DB">
        <w:rPr>
          <w:rStyle w:val="Hyperlink"/>
          <w:rFonts w:ascii="Book Antiqua" w:hAnsi="Book Antiqua" w:cs="Times New Roman"/>
          <w:color w:val="auto"/>
          <w:sz w:val="24"/>
          <w:szCs w:val="24"/>
          <w:u w:val="none"/>
        </w:rPr>
        <w:t>04-22052121</w:t>
      </w:r>
      <w:r w:rsidR="00294C33">
        <w:rPr>
          <w:rStyle w:val="Hyperlink"/>
          <w:rFonts w:ascii="Book Antiqua" w:hAnsi="Book Antiqua" w:cs="Times New Roman"/>
          <w:color w:val="auto"/>
          <w:sz w:val="24"/>
          <w:szCs w:val="24"/>
          <w:u w:val="none"/>
        </w:rPr>
        <w:fldChar w:fldCharType="end"/>
      </w:r>
    </w:p>
    <w:p w:rsidR="005F3CA6" w:rsidRPr="005179DB" w:rsidRDefault="005F3CA6" w:rsidP="005179DB">
      <w:pPr>
        <w:spacing w:after="0" w:line="360" w:lineRule="auto"/>
        <w:jc w:val="both"/>
        <w:rPr>
          <w:rFonts w:ascii="Book Antiqua" w:hAnsi="Book Antiqua"/>
          <w:b/>
          <w:sz w:val="24"/>
          <w:szCs w:val="24"/>
        </w:rPr>
      </w:pPr>
      <w:r w:rsidRPr="005179DB">
        <w:rPr>
          <w:rFonts w:ascii="Book Antiqua" w:hAnsi="Book Antiqua"/>
          <w:b/>
          <w:sz w:val="24"/>
          <w:szCs w:val="24"/>
        </w:rPr>
        <w:t>Fax:</w:t>
      </w:r>
      <w:r w:rsidRPr="005179DB">
        <w:rPr>
          <w:rFonts w:ascii="Book Antiqua" w:eastAsia="宋体" w:hAnsi="Book Antiqua" w:cs="Times New Roman"/>
          <w:sz w:val="24"/>
          <w:szCs w:val="24"/>
          <w:lang w:eastAsia="zh-CN"/>
        </w:rPr>
        <w:t xml:space="preserve"> +886-</w:t>
      </w:r>
      <w:r w:rsidR="00294C33">
        <w:fldChar w:fldCharType="begin"/>
      </w:r>
      <w:r w:rsidR="00294C33">
        <w:instrText xml:space="preserve"> HYPERLINK "tel:04-22029083" \t "_blank" </w:instrText>
      </w:r>
      <w:r w:rsidR="00294C33">
        <w:fldChar w:fldCharType="separate"/>
      </w:r>
      <w:r w:rsidRPr="005179DB">
        <w:rPr>
          <w:rStyle w:val="Hyperlink"/>
          <w:rFonts w:ascii="Book Antiqua" w:hAnsi="Book Antiqua" w:cs="Times New Roman"/>
          <w:color w:val="auto"/>
          <w:sz w:val="24"/>
          <w:szCs w:val="24"/>
          <w:u w:val="none"/>
        </w:rPr>
        <w:t>04-22029083</w:t>
      </w:r>
      <w:r w:rsidR="00294C33">
        <w:rPr>
          <w:rStyle w:val="Hyperlink"/>
          <w:rFonts w:ascii="Book Antiqua" w:hAnsi="Book Antiqua" w:cs="Times New Roman"/>
          <w:color w:val="auto"/>
          <w:sz w:val="24"/>
          <w:szCs w:val="24"/>
          <w:u w:val="none"/>
        </w:rPr>
        <w:fldChar w:fldCharType="end"/>
      </w:r>
    </w:p>
    <w:p w:rsidR="005F3CA6" w:rsidRPr="005179DB" w:rsidRDefault="005F3CA6" w:rsidP="005179DB">
      <w:pPr>
        <w:spacing w:after="0" w:line="360" w:lineRule="auto"/>
        <w:jc w:val="both"/>
        <w:rPr>
          <w:rFonts w:ascii="Book Antiqua" w:eastAsia="宋体" w:hAnsi="Book Antiqua"/>
          <w:b/>
          <w:sz w:val="24"/>
          <w:szCs w:val="24"/>
          <w:lang w:eastAsia="zh-CN"/>
        </w:rPr>
      </w:pPr>
    </w:p>
    <w:p w:rsidR="005F3CA6" w:rsidRPr="005179DB" w:rsidRDefault="005F3CA6" w:rsidP="005179DB">
      <w:pPr>
        <w:spacing w:after="0" w:line="360" w:lineRule="auto"/>
        <w:jc w:val="both"/>
        <w:rPr>
          <w:rFonts w:ascii="Book Antiqua" w:hAnsi="Book Antiqua"/>
          <w:b/>
          <w:sz w:val="24"/>
          <w:szCs w:val="24"/>
        </w:rPr>
      </w:pPr>
      <w:r w:rsidRPr="005179DB">
        <w:rPr>
          <w:rFonts w:ascii="Book Antiqua" w:hAnsi="Book Antiqua"/>
          <w:b/>
          <w:sz w:val="24"/>
          <w:szCs w:val="24"/>
        </w:rPr>
        <w:t xml:space="preserve">Received: </w:t>
      </w:r>
      <w:r w:rsidRPr="005179DB">
        <w:rPr>
          <w:rFonts w:ascii="Book Antiqua" w:eastAsia="宋体" w:hAnsi="Book Antiqua"/>
          <w:sz w:val="24"/>
          <w:szCs w:val="24"/>
          <w:lang w:eastAsia="zh-CN"/>
        </w:rPr>
        <w:t>June 27, 2015</w:t>
      </w:r>
      <w:r w:rsidRPr="005179DB">
        <w:rPr>
          <w:rFonts w:ascii="Book Antiqua" w:hAnsi="Book Antiqua"/>
          <w:sz w:val="24"/>
          <w:szCs w:val="24"/>
        </w:rPr>
        <w:t xml:space="preserve"> </w:t>
      </w:r>
    </w:p>
    <w:p w:rsidR="005F3CA6" w:rsidRPr="005179DB" w:rsidRDefault="005F3CA6" w:rsidP="005179DB">
      <w:pPr>
        <w:spacing w:after="0" w:line="360" w:lineRule="auto"/>
        <w:jc w:val="both"/>
        <w:rPr>
          <w:rFonts w:ascii="Book Antiqua" w:hAnsi="Book Antiqua"/>
          <w:b/>
          <w:sz w:val="24"/>
          <w:szCs w:val="24"/>
        </w:rPr>
      </w:pPr>
      <w:r w:rsidRPr="005179DB">
        <w:rPr>
          <w:rFonts w:ascii="Book Antiqua" w:hAnsi="Book Antiqua"/>
          <w:b/>
          <w:sz w:val="24"/>
          <w:szCs w:val="24"/>
        </w:rPr>
        <w:t>Peer-review started:</w:t>
      </w:r>
      <w:r w:rsidRPr="005179DB">
        <w:rPr>
          <w:rFonts w:ascii="Book Antiqua" w:eastAsia="宋体" w:hAnsi="Book Antiqua"/>
          <w:sz w:val="24"/>
          <w:szCs w:val="24"/>
          <w:lang w:eastAsia="zh-CN"/>
        </w:rPr>
        <w:t xml:space="preserve"> July 12, 2015</w:t>
      </w:r>
    </w:p>
    <w:p w:rsidR="005F3CA6" w:rsidRPr="005179DB" w:rsidRDefault="005F3CA6" w:rsidP="005179DB">
      <w:pPr>
        <w:spacing w:after="0" w:line="360" w:lineRule="auto"/>
        <w:jc w:val="both"/>
        <w:rPr>
          <w:rFonts w:ascii="Book Antiqua" w:hAnsi="Book Antiqua"/>
          <w:b/>
          <w:sz w:val="24"/>
          <w:szCs w:val="24"/>
        </w:rPr>
      </w:pPr>
      <w:r w:rsidRPr="005179DB">
        <w:rPr>
          <w:rFonts w:ascii="Book Antiqua" w:hAnsi="Book Antiqua"/>
          <w:b/>
          <w:sz w:val="24"/>
          <w:szCs w:val="24"/>
        </w:rPr>
        <w:t>First decision:</w:t>
      </w:r>
      <w:r w:rsidRPr="005179DB">
        <w:rPr>
          <w:rFonts w:ascii="Book Antiqua" w:eastAsia="宋体" w:hAnsi="Book Antiqua"/>
          <w:sz w:val="24"/>
          <w:szCs w:val="24"/>
          <w:lang w:eastAsia="zh-CN"/>
        </w:rPr>
        <w:t xml:space="preserve"> August 26, 2015</w:t>
      </w:r>
    </w:p>
    <w:p w:rsidR="005F3CA6" w:rsidRPr="005179DB" w:rsidRDefault="005F3CA6" w:rsidP="005179DB">
      <w:pPr>
        <w:spacing w:after="0" w:line="360" w:lineRule="auto"/>
        <w:jc w:val="both"/>
        <w:rPr>
          <w:rFonts w:ascii="Book Antiqua" w:hAnsi="Book Antiqua"/>
          <w:b/>
          <w:sz w:val="24"/>
          <w:szCs w:val="24"/>
        </w:rPr>
      </w:pPr>
      <w:r w:rsidRPr="005179DB">
        <w:rPr>
          <w:rFonts w:ascii="Book Antiqua" w:hAnsi="Book Antiqua"/>
          <w:b/>
          <w:sz w:val="24"/>
          <w:szCs w:val="24"/>
        </w:rPr>
        <w:t>Revised:</w:t>
      </w:r>
      <w:r w:rsidRPr="005179DB">
        <w:rPr>
          <w:rFonts w:ascii="Book Antiqua" w:eastAsia="宋体" w:hAnsi="Book Antiqua"/>
          <w:sz w:val="24"/>
          <w:szCs w:val="24"/>
          <w:lang w:eastAsia="zh-CN"/>
        </w:rPr>
        <w:t xml:space="preserve"> October 17, 2015</w:t>
      </w:r>
      <w:r w:rsidRPr="005179DB">
        <w:rPr>
          <w:rFonts w:ascii="Book Antiqua" w:hAnsi="Book Antiqua"/>
          <w:sz w:val="24"/>
          <w:szCs w:val="24"/>
        </w:rPr>
        <w:t xml:space="preserve"> </w:t>
      </w:r>
      <w:r w:rsidRPr="005179DB">
        <w:rPr>
          <w:rFonts w:ascii="Book Antiqua" w:hAnsi="Book Antiqua"/>
          <w:b/>
          <w:sz w:val="24"/>
          <w:szCs w:val="24"/>
        </w:rPr>
        <w:t xml:space="preserve">  </w:t>
      </w:r>
    </w:p>
    <w:p w:rsidR="005F3CA6" w:rsidRPr="00294C33" w:rsidRDefault="005F3CA6" w:rsidP="00294C33">
      <w:pPr>
        <w:rPr>
          <w:rFonts w:ascii="Book Antiqua" w:hAnsi="Book Antiqua"/>
          <w:iCs/>
          <w:sz w:val="24"/>
        </w:rPr>
      </w:pPr>
      <w:r w:rsidRPr="005179DB">
        <w:rPr>
          <w:rFonts w:ascii="Book Antiqua" w:hAnsi="Book Antiqua"/>
          <w:b/>
          <w:sz w:val="24"/>
          <w:szCs w:val="24"/>
        </w:rPr>
        <w:t xml:space="preserve">Accepted: </w:t>
      </w:r>
      <w:r w:rsidR="00294C33">
        <w:rPr>
          <w:rStyle w:val="Emphasis"/>
        </w:rPr>
        <w:t>November 10</w:t>
      </w:r>
      <w:r w:rsidR="00294C33" w:rsidRPr="00235CD4">
        <w:rPr>
          <w:rStyle w:val="Emphasis"/>
        </w:rPr>
        <w:t>, 2015</w:t>
      </w:r>
      <w:r w:rsidRPr="005179DB">
        <w:rPr>
          <w:rFonts w:ascii="Book Antiqua" w:hAnsi="Book Antiqua"/>
          <w:b/>
          <w:sz w:val="24"/>
          <w:szCs w:val="24"/>
        </w:rPr>
        <w:t xml:space="preserve"> </w:t>
      </w:r>
    </w:p>
    <w:p w:rsidR="005F3CA6" w:rsidRPr="005179DB" w:rsidRDefault="005F3CA6" w:rsidP="005179DB">
      <w:pPr>
        <w:spacing w:after="0" w:line="360" w:lineRule="auto"/>
        <w:jc w:val="both"/>
        <w:rPr>
          <w:rFonts w:ascii="Book Antiqua" w:hAnsi="Book Antiqua"/>
          <w:b/>
          <w:sz w:val="24"/>
          <w:szCs w:val="24"/>
        </w:rPr>
      </w:pPr>
      <w:r w:rsidRPr="005179DB">
        <w:rPr>
          <w:rFonts w:ascii="Book Antiqua" w:hAnsi="Book Antiqua"/>
          <w:b/>
          <w:sz w:val="24"/>
          <w:szCs w:val="24"/>
        </w:rPr>
        <w:t>Article in press:</w:t>
      </w:r>
      <w:r w:rsidRPr="005179DB">
        <w:rPr>
          <w:rFonts w:ascii="Book Antiqua" w:hAnsi="Book Antiqua"/>
          <w:sz w:val="24"/>
          <w:szCs w:val="24"/>
        </w:rPr>
        <w:t xml:space="preserve">    </w:t>
      </w:r>
    </w:p>
    <w:p w:rsidR="005F3CA6" w:rsidRPr="005179DB" w:rsidRDefault="005F3CA6" w:rsidP="005179DB">
      <w:pPr>
        <w:spacing w:after="0" w:line="360" w:lineRule="auto"/>
        <w:jc w:val="both"/>
        <w:rPr>
          <w:rFonts w:ascii="Book Antiqua" w:hAnsi="Book Antiqua"/>
          <w:b/>
          <w:sz w:val="24"/>
          <w:szCs w:val="24"/>
        </w:rPr>
      </w:pPr>
      <w:r w:rsidRPr="005179DB">
        <w:rPr>
          <w:rFonts w:ascii="Book Antiqua" w:hAnsi="Book Antiqua"/>
          <w:b/>
          <w:sz w:val="24"/>
          <w:szCs w:val="24"/>
        </w:rPr>
        <w:t xml:space="preserve">Published online: </w:t>
      </w:r>
    </w:p>
    <w:p w:rsidR="005F3CA6" w:rsidRPr="005179DB" w:rsidRDefault="005F3CA6" w:rsidP="005179DB">
      <w:pPr>
        <w:spacing w:after="0" w:line="360" w:lineRule="auto"/>
        <w:jc w:val="both"/>
        <w:rPr>
          <w:rFonts w:ascii="Book Antiqua" w:eastAsia="Times New Roman" w:hAnsi="Book Antiqua" w:cs="Times New Roman"/>
          <w:sz w:val="24"/>
          <w:szCs w:val="24"/>
          <w:lang w:val="en-IN" w:eastAsia="en-IN"/>
        </w:rPr>
      </w:pPr>
      <w:r w:rsidRPr="005179DB">
        <w:rPr>
          <w:rFonts w:ascii="Book Antiqua" w:eastAsia="Times New Roman" w:hAnsi="Book Antiqua" w:cs="Times New Roman"/>
          <w:sz w:val="24"/>
          <w:szCs w:val="24"/>
          <w:lang w:val="en-IN" w:eastAsia="en-IN"/>
        </w:rPr>
        <w:br w:type="page"/>
      </w:r>
    </w:p>
    <w:p w:rsidR="004333C0" w:rsidRPr="005179DB" w:rsidRDefault="00924AE8" w:rsidP="005179DB">
      <w:pPr>
        <w:spacing w:after="0" w:line="360" w:lineRule="auto"/>
        <w:jc w:val="both"/>
        <w:rPr>
          <w:rFonts w:ascii="Book Antiqua" w:eastAsia="宋体" w:hAnsi="Book Antiqua" w:cs="Times New Roman"/>
          <w:b/>
          <w:sz w:val="24"/>
          <w:szCs w:val="24"/>
          <w:lang w:eastAsia="zh-CN"/>
        </w:rPr>
      </w:pPr>
      <w:r w:rsidRPr="005179DB">
        <w:rPr>
          <w:rFonts w:ascii="Book Antiqua" w:hAnsi="Book Antiqua" w:cs="Times New Roman"/>
          <w:b/>
          <w:sz w:val="24"/>
          <w:szCs w:val="24"/>
          <w:lang w:eastAsia="zh-TW"/>
        </w:rPr>
        <w:lastRenderedPageBreak/>
        <w:t>Abstract</w:t>
      </w:r>
    </w:p>
    <w:p w:rsidR="009F3557" w:rsidRPr="005179DB" w:rsidRDefault="009F3557" w:rsidP="005179DB">
      <w:pPr>
        <w:spacing w:after="0" w:line="360" w:lineRule="auto"/>
        <w:jc w:val="both"/>
        <w:rPr>
          <w:rFonts w:ascii="Book Antiqua" w:eastAsia="宋体" w:hAnsi="Book Antiqua" w:cs="Times New Roman"/>
          <w:sz w:val="24"/>
          <w:szCs w:val="24"/>
          <w:lang w:eastAsia="zh-CN"/>
        </w:rPr>
      </w:pPr>
      <w:r w:rsidRPr="005179DB">
        <w:rPr>
          <w:rFonts w:ascii="Book Antiqua" w:hAnsi="Book Antiqua" w:cs="Times New Roman"/>
          <w:sz w:val="24"/>
          <w:szCs w:val="24"/>
        </w:rPr>
        <w:t>Malignant cell seeding in subcutaneous tissues along the needle track and/or percutaneous biliary drainage catheters is rare complication, but pose various technical issues in planning surgical treatment of such patients.</w:t>
      </w:r>
      <w:r w:rsidR="00160207" w:rsidRPr="005179DB">
        <w:rPr>
          <w:rFonts w:ascii="Book Antiqua" w:hAnsi="Book Antiqua" w:cs="Times New Roman"/>
          <w:sz w:val="24"/>
          <w:szCs w:val="24"/>
        </w:rPr>
        <w:t xml:space="preserve"> If underlying primary hepatic malignancy can be treated, an a</w:t>
      </w:r>
      <w:r w:rsidRPr="005179DB">
        <w:rPr>
          <w:rFonts w:ascii="Book Antiqua" w:hAnsi="Book Antiqua" w:cs="Times New Roman"/>
          <w:sz w:val="24"/>
          <w:szCs w:val="24"/>
        </w:rPr>
        <w:t>ggressive resection of subcutaneous tissue bearing cancer cell</w:t>
      </w:r>
      <w:r w:rsidR="00160207" w:rsidRPr="005179DB">
        <w:rPr>
          <w:rFonts w:ascii="Book Antiqua" w:hAnsi="Book Antiqua" w:cs="Times New Roman"/>
          <w:sz w:val="24"/>
          <w:szCs w:val="24"/>
        </w:rPr>
        <w:t xml:space="preserve"> with subsequent abdominal wall reconstruction has been sporadically reported. But, when hepatic resection is not possible due to underlying advanced cirrhosis, liver transplantation along with abdominal wall resection </w:t>
      </w:r>
      <w:r w:rsidR="005179DB" w:rsidRPr="005179DB">
        <w:rPr>
          <w:rFonts w:ascii="Book Antiqua" w:eastAsia="宋体" w:hAnsi="Book Antiqua" w:cs="Times New Roman"/>
          <w:sz w:val="24"/>
          <w:szCs w:val="24"/>
          <w:lang w:eastAsia="zh-CN"/>
        </w:rPr>
        <w:t>and</w:t>
      </w:r>
      <w:r w:rsidR="00160207" w:rsidRPr="005179DB">
        <w:rPr>
          <w:rFonts w:ascii="Book Antiqua" w:hAnsi="Book Antiqua" w:cs="Times New Roman"/>
          <w:sz w:val="24"/>
          <w:szCs w:val="24"/>
        </w:rPr>
        <w:t xml:space="preserve"> subsequent reconstruction remains only feasible option. Herein, we describe our successful experience of living donor liver transplantation</w:t>
      </w:r>
      <w:r w:rsidR="005179DB" w:rsidRPr="005179DB">
        <w:rPr>
          <w:rFonts w:ascii="Book Antiqua" w:hAnsi="Book Antiqua" w:cs="Times New Roman"/>
          <w:sz w:val="24"/>
          <w:szCs w:val="24"/>
        </w:rPr>
        <w:t xml:space="preserve"> for hepatocellular carcinoma</w:t>
      </w:r>
      <w:r w:rsidR="006F099D" w:rsidRPr="005179DB">
        <w:rPr>
          <w:rFonts w:ascii="Book Antiqua" w:hAnsi="Book Antiqua" w:cs="Times New Roman"/>
          <w:sz w:val="24"/>
          <w:szCs w:val="24"/>
        </w:rPr>
        <w:t xml:space="preserve"> with full-thickness abdominal wall resection bearing the tumor seeding followed by reconstruction in single stage surgery</w:t>
      </w:r>
      <w:r w:rsidR="0033654F" w:rsidRPr="005179DB">
        <w:rPr>
          <w:rFonts w:ascii="Book Antiqua" w:hAnsi="Book Antiqua" w:cs="Times New Roman"/>
          <w:sz w:val="24"/>
          <w:szCs w:val="24"/>
        </w:rPr>
        <w:t>.</w:t>
      </w:r>
    </w:p>
    <w:p w:rsidR="005F3CA6" w:rsidRPr="005179DB" w:rsidRDefault="005F3CA6" w:rsidP="005179DB">
      <w:pPr>
        <w:spacing w:after="0" w:line="360" w:lineRule="auto"/>
        <w:jc w:val="both"/>
        <w:rPr>
          <w:rFonts w:ascii="Book Antiqua" w:eastAsia="宋体" w:hAnsi="Book Antiqua" w:cs="Times New Roman"/>
          <w:sz w:val="24"/>
          <w:szCs w:val="24"/>
          <w:lang w:eastAsia="zh-CN"/>
        </w:rPr>
      </w:pPr>
    </w:p>
    <w:p w:rsidR="005F3CA6" w:rsidRPr="005179DB" w:rsidRDefault="005F3CA6" w:rsidP="005179DB">
      <w:pPr>
        <w:spacing w:after="0" w:line="360" w:lineRule="auto"/>
        <w:jc w:val="both"/>
        <w:rPr>
          <w:rFonts w:ascii="Book Antiqua" w:eastAsia="宋体" w:hAnsi="Book Antiqua" w:cs="Times New Roman"/>
          <w:b/>
          <w:bCs/>
          <w:sz w:val="24"/>
          <w:szCs w:val="24"/>
          <w:lang w:eastAsia="zh-CN"/>
        </w:rPr>
      </w:pPr>
      <w:r w:rsidRPr="005179DB">
        <w:rPr>
          <w:rFonts w:ascii="Book Antiqua" w:eastAsia="Times New Roman" w:hAnsi="Book Antiqua" w:cs="Times New Roman"/>
          <w:b/>
          <w:bCs/>
          <w:sz w:val="24"/>
          <w:szCs w:val="24"/>
          <w:lang w:eastAsia="en-GB"/>
        </w:rPr>
        <w:t>Key words:</w:t>
      </w:r>
      <w:r w:rsidRPr="005179DB">
        <w:rPr>
          <w:rFonts w:ascii="Book Antiqua" w:eastAsia="宋体" w:hAnsi="Book Antiqua" w:cs="Times New Roman"/>
          <w:b/>
          <w:bCs/>
          <w:sz w:val="24"/>
          <w:szCs w:val="24"/>
          <w:lang w:eastAsia="zh-CN"/>
        </w:rPr>
        <w:t xml:space="preserve"> </w:t>
      </w:r>
      <w:r w:rsidRPr="005179DB">
        <w:rPr>
          <w:rFonts w:ascii="Book Antiqua" w:eastAsia="Times New Roman" w:hAnsi="Book Antiqua" w:cs="Times New Roman"/>
          <w:bCs/>
          <w:sz w:val="24"/>
          <w:szCs w:val="24"/>
          <w:lang w:eastAsia="en-GB"/>
        </w:rPr>
        <w:t>Living donor liver transplantation</w:t>
      </w:r>
      <w:r w:rsidRPr="005179DB">
        <w:rPr>
          <w:rFonts w:ascii="Book Antiqua" w:eastAsia="宋体" w:hAnsi="Book Antiqua" w:cs="Times New Roman"/>
          <w:bCs/>
          <w:sz w:val="24"/>
          <w:szCs w:val="24"/>
          <w:lang w:eastAsia="zh-CN"/>
        </w:rPr>
        <w:t>;</w:t>
      </w:r>
      <w:r w:rsidRPr="005179DB">
        <w:rPr>
          <w:rFonts w:ascii="Book Antiqua" w:eastAsia="Times New Roman" w:hAnsi="Book Antiqua" w:cs="Times New Roman"/>
          <w:bCs/>
          <w:sz w:val="24"/>
          <w:szCs w:val="24"/>
          <w:lang w:eastAsia="en-GB"/>
        </w:rPr>
        <w:t xml:space="preserve"> </w:t>
      </w:r>
      <w:r w:rsidRPr="005179DB">
        <w:rPr>
          <w:rFonts w:ascii="Book Antiqua" w:hAnsi="Book Antiqua" w:cs="Times New Roman"/>
          <w:bCs/>
          <w:sz w:val="24"/>
          <w:szCs w:val="24"/>
          <w:lang w:eastAsia="zh-TW"/>
        </w:rPr>
        <w:t>H</w:t>
      </w:r>
      <w:r w:rsidRPr="005179DB">
        <w:rPr>
          <w:rFonts w:ascii="Book Antiqua" w:eastAsia="Times New Roman" w:hAnsi="Book Antiqua" w:cs="Times New Roman"/>
          <w:bCs/>
          <w:sz w:val="24"/>
          <w:szCs w:val="24"/>
          <w:lang w:eastAsia="en-GB"/>
        </w:rPr>
        <w:t>epatocellular carcinoma</w:t>
      </w:r>
      <w:r w:rsidRPr="005179DB">
        <w:rPr>
          <w:rFonts w:ascii="Book Antiqua" w:eastAsia="宋体" w:hAnsi="Book Antiqua" w:cs="Times New Roman"/>
          <w:bCs/>
          <w:sz w:val="24"/>
          <w:szCs w:val="24"/>
          <w:lang w:eastAsia="zh-CN"/>
        </w:rPr>
        <w:t>;</w:t>
      </w:r>
      <w:r w:rsidRPr="005179DB">
        <w:rPr>
          <w:rFonts w:ascii="Book Antiqua" w:eastAsia="Times New Roman" w:hAnsi="Book Antiqua" w:cs="Times New Roman"/>
          <w:bCs/>
          <w:sz w:val="24"/>
          <w:szCs w:val="24"/>
          <w:lang w:eastAsia="en-GB"/>
        </w:rPr>
        <w:t xml:space="preserve"> </w:t>
      </w:r>
      <w:proofErr w:type="spellStart"/>
      <w:r w:rsidRPr="005179DB">
        <w:rPr>
          <w:rFonts w:ascii="Book Antiqua" w:hAnsi="Book Antiqua" w:cs="Times New Roman"/>
          <w:bCs/>
          <w:sz w:val="24"/>
          <w:szCs w:val="24"/>
          <w:lang w:eastAsia="zh-TW"/>
        </w:rPr>
        <w:t>T</w:t>
      </w:r>
      <w:r w:rsidRPr="005179DB">
        <w:rPr>
          <w:rFonts w:ascii="Book Antiqua" w:eastAsia="Times New Roman" w:hAnsi="Book Antiqua" w:cs="Times New Roman"/>
          <w:bCs/>
          <w:sz w:val="24"/>
          <w:szCs w:val="24"/>
          <w:lang w:eastAsia="en-GB"/>
        </w:rPr>
        <w:t>umo</w:t>
      </w:r>
      <w:r w:rsidRPr="005179DB">
        <w:rPr>
          <w:rFonts w:ascii="Book Antiqua" w:hAnsi="Book Antiqua" w:cs="Times New Roman"/>
          <w:bCs/>
          <w:sz w:val="24"/>
          <w:szCs w:val="24"/>
          <w:lang w:eastAsia="zh-TW"/>
        </w:rPr>
        <w:t>u</w:t>
      </w:r>
      <w:r w:rsidRPr="005179DB">
        <w:rPr>
          <w:rFonts w:ascii="Book Antiqua" w:eastAsia="Times New Roman" w:hAnsi="Book Antiqua" w:cs="Times New Roman"/>
          <w:bCs/>
          <w:sz w:val="24"/>
          <w:szCs w:val="24"/>
          <w:lang w:eastAsia="en-GB"/>
        </w:rPr>
        <w:t>r</w:t>
      </w:r>
      <w:proofErr w:type="spellEnd"/>
      <w:r w:rsidRPr="005179DB">
        <w:rPr>
          <w:rFonts w:ascii="Book Antiqua" w:eastAsia="Times New Roman" w:hAnsi="Book Antiqua" w:cs="Times New Roman"/>
          <w:bCs/>
          <w:sz w:val="24"/>
          <w:szCs w:val="24"/>
          <w:lang w:eastAsia="en-GB"/>
        </w:rPr>
        <w:t xml:space="preserve"> seeding</w:t>
      </w:r>
      <w:r w:rsidRPr="005179DB">
        <w:rPr>
          <w:rFonts w:ascii="Book Antiqua" w:eastAsia="宋体" w:hAnsi="Book Antiqua" w:cs="Times New Roman"/>
          <w:bCs/>
          <w:sz w:val="24"/>
          <w:szCs w:val="24"/>
          <w:lang w:eastAsia="zh-CN"/>
        </w:rPr>
        <w:t xml:space="preserve">; </w:t>
      </w:r>
      <w:proofErr w:type="gramStart"/>
      <w:r w:rsidRPr="005179DB">
        <w:rPr>
          <w:rFonts w:ascii="Book Antiqua" w:hAnsi="Book Antiqua" w:cs="Times New Roman"/>
          <w:bCs/>
          <w:sz w:val="24"/>
          <w:szCs w:val="24"/>
          <w:lang w:eastAsia="zh-TW"/>
        </w:rPr>
        <w:t>A</w:t>
      </w:r>
      <w:r w:rsidRPr="005179DB">
        <w:rPr>
          <w:rFonts w:ascii="Book Antiqua" w:eastAsia="Times New Roman" w:hAnsi="Book Antiqua" w:cs="Times New Roman"/>
          <w:bCs/>
          <w:sz w:val="24"/>
          <w:szCs w:val="24"/>
          <w:lang w:eastAsia="en-GB"/>
        </w:rPr>
        <w:t>bdominal</w:t>
      </w:r>
      <w:proofErr w:type="gramEnd"/>
      <w:r w:rsidRPr="005179DB">
        <w:rPr>
          <w:rFonts w:ascii="Book Antiqua" w:eastAsia="Times New Roman" w:hAnsi="Book Antiqua" w:cs="Times New Roman"/>
          <w:bCs/>
          <w:sz w:val="24"/>
          <w:szCs w:val="24"/>
          <w:lang w:eastAsia="en-GB"/>
        </w:rPr>
        <w:t xml:space="preserve"> wall resection</w:t>
      </w:r>
    </w:p>
    <w:p w:rsidR="005F3CA6" w:rsidRPr="005179DB" w:rsidRDefault="005F3CA6" w:rsidP="005179DB">
      <w:pPr>
        <w:spacing w:after="0" w:line="360" w:lineRule="auto"/>
        <w:jc w:val="both"/>
        <w:rPr>
          <w:rFonts w:ascii="Book Antiqua" w:eastAsia="宋体" w:hAnsi="Book Antiqua" w:cs="Times New Roman"/>
          <w:sz w:val="24"/>
          <w:szCs w:val="24"/>
          <w:lang w:eastAsia="zh-CN"/>
        </w:rPr>
      </w:pPr>
    </w:p>
    <w:p w:rsidR="005179DB" w:rsidRPr="005179DB" w:rsidRDefault="005179DB" w:rsidP="005179DB">
      <w:pPr>
        <w:spacing w:after="0" w:line="360" w:lineRule="auto"/>
        <w:jc w:val="both"/>
        <w:rPr>
          <w:rFonts w:ascii="Book Antiqua" w:hAnsi="Book Antiqua" w:cs="Arial"/>
          <w:sz w:val="24"/>
          <w:szCs w:val="24"/>
        </w:rPr>
      </w:pPr>
      <w:proofErr w:type="gramStart"/>
      <w:r w:rsidRPr="005179DB">
        <w:rPr>
          <w:rFonts w:ascii="Book Antiqua" w:hAnsi="Book Antiqua"/>
          <w:b/>
          <w:sz w:val="24"/>
          <w:szCs w:val="24"/>
        </w:rPr>
        <w:t xml:space="preserve">© </w:t>
      </w:r>
      <w:r w:rsidRPr="005179DB">
        <w:rPr>
          <w:rFonts w:ascii="Book Antiqua" w:hAnsi="Book Antiqua" w:cs="Arial"/>
          <w:b/>
          <w:sz w:val="24"/>
          <w:szCs w:val="24"/>
        </w:rPr>
        <w:t>The Author(s) 2015.</w:t>
      </w:r>
      <w:proofErr w:type="gramEnd"/>
      <w:r w:rsidRPr="005179DB">
        <w:rPr>
          <w:rFonts w:ascii="Book Antiqua" w:hAnsi="Book Antiqua" w:cs="Arial"/>
          <w:sz w:val="24"/>
          <w:szCs w:val="24"/>
        </w:rPr>
        <w:t xml:space="preserve"> Published by </w:t>
      </w:r>
      <w:proofErr w:type="spellStart"/>
      <w:r w:rsidRPr="005179DB">
        <w:rPr>
          <w:rFonts w:ascii="Book Antiqua" w:hAnsi="Book Antiqua" w:cs="Arial"/>
          <w:sz w:val="24"/>
          <w:szCs w:val="24"/>
        </w:rPr>
        <w:t>Baishideng</w:t>
      </w:r>
      <w:proofErr w:type="spellEnd"/>
      <w:r w:rsidRPr="005179DB">
        <w:rPr>
          <w:rFonts w:ascii="Book Antiqua" w:hAnsi="Book Antiqua" w:cs="Arial"/>
          <w:sz w:val="24"/>
          <w:szCs w:val="24"/>
        </w:rPr>
        <w:t xml:space="preserve"> Publishing Group Inc. All rights reserved.</w:t>
      </w:r>
    </w:p>
    <w:p w:rsidR="005179DB" w:rsidRPr="005179DB" w:rsidRDefault="005179DB" w:rsidP="005179DB">
      <w:pPr>
        <w:spacing w:after="0" w:line="360" w:lineRule="auto"/>
        <w:jc w:val="both"/>
        <w:rPr>
          <w:rFonts w:ascii="Book Antiqua" w:eastAsia="宋体" w:hAnsi="Book Antiqua" w:cs="Times New Roman"/>
          <w:sz w:val="24"/>
          <w:szCs w:val="24"/>
          <w:lang w:eastAsia="zh-CN"/>
        </w:rPr>
      </w:pPr>
    </w:p>
    <w:p w:rsidR="005F3CA6" w:rsidRPr="005179DB" w:rsidRDefault="005F3CA6" w:rsidP="005179DB">
      <w:pPr>
        <w:spacing w:after="0" w:line="360" w:lineRule="auto"/>
        <w:jc w:val="both"/>
        <w:rPr>
          <w:rFonts w:ascii="Book Antiqua" w:hAnsi="Book Antiqua" w:cs="Times New Roman"/>
          <w:b/>
          <w:sz w:val="24"/>
          <w:szCs w:val="24"/>
        </w:rPr>
      </w:pPr>
      <w:r w:rsidRPr="005179DB">
        <w:rPr>
          <w:rFonts w:ascii="Book Antiqua" w:hAnsi="Book Antiqua" w:cs="Times New Roman"/>
          <w:b/>
          <w:sz w:val="24"/>
          <w:szCs w:val="24"/>
        </w:rPr>
        <w:t>Core tip:</w:t>
      </w:r>
      <w:r w:rsidR="005179DB" w:rsidRPr="005179DB">
        <w:rPr>
          <w:rFonts w:ascii="Book Antiqua" w:eastAsia="宋体" w:hAnsi="Book Antiqua" w:cs="Times New Roman"/>
          <w:b/>
          <w:sz w:val="24"/>
          <w:szCs w:val="24"/>
          <w:lang w:eastAsia="zh-CN"/>
        </w:rPr>
        <w:t xml:space="preserve"> </w:t>
      </w:r>
      <w:r w:rsidRPr="005179DB">
        <w:rPr>
          <w:rFonts w:ascii="Book Antiqua" w:hAnsi="Book Antiqua" w:cs="Times New Roman"/>
          <w:sz w:val="24"/>
          <w:szCs w:val="24"/>
        </w:rPr>
        <w:t xml:space="preserve">Metastatic cell seeding can rarely occur in hepatocellular carcinoma secondary to procedures such as liver biopsy and percutaneous biliary drainage catheters. Abdominal resection bearing the malignant cells with resection of underlying liver cancer is the only curative option. But, if the resection of the liver is not possible due to poor underlying liver functions, liver transplantation </w:t>
      </w:r>
      <w:r w:rsidR="005179DB" w:rsidRPr="005179DB">
        <w:rPr>
          <w:rFonts w:ascii="Book Antiqua" w:eastAsia="宋体" w:hAnsi="Book Antiqua" w:cs="Times New Roman"/>
          <w:sz w:val="24"/>
          <w:szCs w:val="24"/>
          <w:lang w:eastAsia="zh-CN"/>
        </w:rPr>
        <w:t>(</w:t>
      </w:r>
      <w:r w:rsidR="005179DB" w:rsidRPr="005179DB">
        <w:rPr>
          <w:rFonts w:ascii="Book Antiqua" w:hAnsi="Book Antiqua" w:cs="Times New Roman"/>
          <w:sz w:val="24"/>
          <w:szCs w:val="24"/>
        </w:rPr>
        <w:t>LT</w:t>
      </w:r>
      <w:r w:rsidR="005179DB" w:rsidRPr="005179DB">
        <w:rPr>
          <w:rFonts w:ascii="Book Antiqua" w:eastAsia="宋体" w:hAnsi="Book Antiqua" w:cs="Times New Roman"/>
          <w:sz w:val="24"/>
          <w:szCs w:val="24"/>
          <w:lang w:eastAsia="zh-CN"/>
        </w:rPr>
        <w:t>)</w:t>
      </w:r>
      <w:r w:rsidR="005179DB" w:rsidRPr="005179DB">
        <w:rPr>
          <w:rFonts w:ascii="Book Antiqua" w:hAnsi="Book Antiqua" w:cs="Times New Roman"/>
          <w:sz w:val="24"/>
          <w:szCs w:val="24"/>
        </w:rPr>
        <w:t xml:space="preserve"> </w:t>
      </w:r>
      <w:r w:rsidRPr="005179DB">
        <w:rPr>
          <w:rFonts w:ascii="Book Antiqua" w:hAnsi="Book Antiqua" w:cs="Times New Roman"/>
          <w:sz w:val="24"/>
          <w:szCs w:val="24"/>
        </w:rPr>
        <w:t xml:space="preserve">can still be performed with excision of the subcutaneous malignant track. In this case report we are presenting our successful experience with living donor </w:t>
      </w:r>
      <w:r w:rsidR="005179DB" w:rsidRPr="005179DB">
        <w:rPr>
          <w:rFonts w:ascii="Book Antiqua" w:hAnsi="Book Antiqua" w:cs="Times New Roman"/>
          <w:sz w:val="24"/>
          <w:szCs w:val="24"/>
        </w:rPr>
        <w:t>LT</w:t>
      </w:r>
      <w:r w:rsidRPr="005179DB">
        <w:rPr>
          <w:rFonts w:ascii="Book Antiqua" w:hAnsi="Book Antiqua" w:cs="Times New Roman"/>
          <w:sz w:val="24"/>
          <w:szCs w:val="24"/>
        </w:rPr>
        <w:t xml:space="preserve"> combined with abdominal wall resection and reconstruction using thigh </w:t>
      </w:r>
      <w:proofErr w:type="spellStart"/>
      <w:r w:rsidRPr="005179DB">
        <w:rPr>
          <w:rFonts w:ascii="Book Antiqua" w:hAnsi="Book Antiqua" w:cs="Times New Roman"/>
          <w:sz w:val="24"/>
          <w:szCs w:val="24"/>
        </w:rPr>
        <w:t>myocutaneous</w:t>
      </w:r>
      <w:proofErr w:type="spellEnd"/>
      <w:r w:rsidRPr="005179DB">
        <w:rPr>
          <w:rFonts w:ascii="Book Antiqua" w:hAnsi="Book Antiqua" w:cs="Times New Roman"/>
          <w:sz w:val="24"/>
          <w:szCs w:val="24"/>
        </w:rPr>
        <w:t xml:space="preserve"> pedicle flap in a single stage surgery.</w:t>
      </w:r>
    </w:p>
    <w:p w:rsidR="005179DB" w:rsidRPr="005179DB" w:rsidRDefault="005179DB" w:rsidP="005179DB">
      <w:pPr>
        <w:spacing w:after="0" w:line="360" w:lineRule="auto"/>
        <w:jc w:val="both"/>
        <w:rPr>
          <w:rFonts w:ascii="Book Antiqua" w:eastAsia="宋体" w:hAnsi="Book Antiqua" w:cs="Times New Roman"/>
          <w:b/>
          <w:sz w:val="24"/>
          <w:szCs w:val="24"/>
          <w:lang w:eastAsia="zh-CN"/>
        </w:rPr>
      </w:pPr>
    </w:p>
    <w:p w:rsidR="005179DB" w:rsidRPr="005179DB" w:rsidRDefault="005179DB" w:rsidP="005179DB">
      <w:pPr>
        <w:spacing w:after="0" w:line="360" w:lineRule="auto"/>
        <w:jc w:val="both"/>
        <w:rPr>
          <w:rFonts w:ascii="Book Antiqua" w:eastAsia="宋体" w:hAnsi="Book Antiqua"/>
          <w:sz w:val="24"/>
          <w:szCs w:val="24"/>
          <w:lang w:eastAsia="zh-CN"/>
        </w:rPr>
      </w:pPr>
      <w:r w:rsidRPr="005179DB">
        <w:rPr>
          <w:rFonts w:ascii="Book Antiqua" w:hAnsi="Book Antiqua" w:cs="Times New Roman"/>
          <w:sz w:val="24"/>
          <w:szCs w:val="24"/>
        </w:rPr>
        <w:t>Yang</w:t>
      </w:r>
      <w:r w:rsidRPr="005179DB">
        <w:rPr>
          <w:rFonts w:ascii="Book Antiqua" w:eastAsia="宋体" w:hAnsi="Book Antiqua" w:cs="Times New Roman"/>
          <w:sz w:val="24"/>
          <w:szCs w:val="24"/>
          <w:lang w:eastAsia="zh-CN"/>
        </w:rPr>
        <w:t xml:space="preserve"> HR</w:t>
      </w:r>
      <w:r w:rsidRPr="005179DB">
        <w:rPr>
          <w:rFonts w:ascii="Book Antiqua" w:hAnsi="Book Antiqua" w:cs="Times New Roman"/>
          <w:sz w:val="24"/>
          <w:szCs w:val="24"/>
        </w:rPr>
        <w:t xml:space="preserve">, </w:t>
      </w:r>
      <w:proofErr w:type="spellStart"/>
      <w:r w:rsidRPr="005179DB">
        <w:rPr>
          <w:rFonts w:ascii="Book Antiqua" w:hAnsi="Book Antiqua" w:cs="Times New Roman"/>
          <w:sz w:val="24"/>
          <w:szCs w:val="24"/>
        </w:rPr>
        <w:t>Thorat</w:t>
      </w:r>
      <w:proofErr w:type="spellEnd"/>
      <w:r w:rsidRPr="005179DB">
        <w:rPr>
          <w:rFonts w:ascii="Book Antiqua" w:eastAsia="宋体" w:hAnsi="Book Antiqua" w:cs="Times New Roman"/>
          <w:sz w:val="24"/>
          <w:szCs w:val="24"/>
          <w:lang w:eastAsia="zh-CN"/>
        </w:rPr>
        <w:t xml:space="preserve"> A</w:t>
      </w:r>
      <w:r w:rsidRPr="005179DB">
        <w:rPr>
          <w:rFonts w:ascii="Book Antiqua" w:hAnsi="Book Antiqua" w:cs="Times New Roman"/>
          <w:sz w:val="24"/>
          <w:szCs w:val="24"/>
        </w:rPr>
        <w:t xml:space="preserve">, </w:t>
      </w:r>
      <w:proofErr w:type="spellStart"/>
      <w:r w:rsidRPr="005179DB">
        <w:rPr>
          <w:rFonts w:ascii="Book Antiqua" w:hAnsi="Book Antiqua" w:cs="Times New Roman"/>
          <w:sz w:val="24"/>
          <w:szCs w:val="24"/>
        </w:rPr>
        <w:t>Gesakis</w:t>
      </w:r>
      <w:proofErr w:type="spellEnd"/>
      <w:r w:rsidRPr="005179DB">
        <w:rPr>
          <w:rFonts w:ascii="Book Antiqua" w:eastAsia="宋体" w:hAnsi="Book Antiqua" w:cs="Times New Roman"/>
          <w:sz w:val="24"/>
          <w:szCs w:val="24"/>
          <w:lang w:eastAsia="zh-CN"/>
        </w:rPr>
        <w:t xml:space="preserve"> K</w:t>
      </w:r>
      <w:r w:rsidRPr="005179DB">
        <w:rPr>
          <w:rFonts w:ascii="Book Antiqua" w:hAnsi="Book Antiqua" w:cs="Times New Roman"/>
          <w:sz w:val="24"/>
          <w:szCs w:val="24"/>
        </w:rPr>
        <w:t>, Li</w:t>
      </w:r>
      <w:r w:rsidRPr="005179DB">
        <w:rPr>
          <w:rFonts w:ascii="Book Antiqua" w:eastAsia="宋体" w:hAnsi="Book Antiqua" w:cs="Times New Roman"/>
          <w:sz w:val="24"/>
          <w:szCs w:val="24"/>
          <w:lang w:eastAsia="zh-CN"/>
        </w:rPr>
        <w:t xml:space="preserve"> PC</w:t>
      </w:r>
      <w:r w:rsidRPr="005179DB">
        <w:rPr>
          <w:rFonts w:ascii="Book Antiqua" w:eastAsia="Times New Roman" w:hAnsi="Book Antiqua" w:cs="Times New Roman"/>
          <w:bCs/>
          <w:sz w:val="24"/>
          <w:szCs w:val="24"/>
          <w:lang w:eastAsia="en-GB"/>
        </w:rPr>
        <w:t xml:space="preserve">, </w:t>
      </w:r>
      <w:proofErr w:type="spellStart"/>
      <w:r w:rsidRPr="005179DB">
        <w:rPr>
          <w:rFonts w:ascii="Book Antiqua" w:eastAsia="Times New Roman" w:hAnsi="Book Antiqua" w:cs="Times New Roman"/>
          <w:bCs/>
          <w:sz w:val="24"/>
          <w:szCs w:val="24"/>
          <w:lang w:eastAsia="en-GB"/>
        </w:rPr>
        <w:t>Kiranantawat</w:t>
      </w:r>
      <w:proofErr w:type="spellEnd"/>
      <w:r w:rsidRPr="005179DB">
        <w:rPr>
          <w:rFonts w:ascii="Book Antiqua" w:eastAsia="宋体" w:hAnsi="Book Antiqua" w:cs="Times New Roman"/>
          <w:bCs/>
          <w:sz w:val="24"/>
          <w:szCs w:val="24"/>
          <w:lang w:eastAsia="zh-CN"/>
        </w:rPr>
        <w:t xml:space="preserve"> K</w:t>
      </w:r>
      <w:r w:rsidRPr="005179DB">
        <w:rPr>
          <w:rFonts w:ascii="Book Antiqua" w:eastAsia="Times New Roman" w:hAnsi="Book Antiqua" w:cs="Times New Roman"/>
          <w:bCs/>
          <w:sz w:val="24"/>
          <w:szCs w:val="24"/>
          <w:lang w:eastAsia="en-GB"/>
        </w:rPr>
        <w:t>, Chen</w:t>
      </w:r>
      <w:r w:rsidRPr="005179DB">
        <w:rPr>
          <w:rFonts w:ascii="Book Antiqua" w:eastAsia="宋体" w:hAnsi="Book Antiqua" w:cs="Times New Roman"/>
          <w:bCs/>
          <w:sz w:val="24"/>
          <w:szCs w:val="24"/>
          <w:lang w:eastAsia="zh-CN"/>
        </w:rPr>
        <w:t xml:space="preserve"> HC</w:t>
      </w:r>
      <w:r w:rsidRPr="005179DB">
        <w:rPr>
          <w:rFonts w:ascii="Book Antiqua" w:hAnsi="Book Antiqua" w:cs="Times New Roman"/>
          <w:sz w:val="24"/>
          <w:szCs w:val="24"/>
        </w:rPr>
        <w:t xml:space="preserve">, </w:t>
      </w:r>
      <w:proofErr w:type="spellStart"/>
      <w:r w:rsidRPr="005179DB">
        <w:rPr>
          <w:rFonts w:ascii="Book Antiqua" w:hAnsi="Book Antiqua" w:cs="Times New Roman"/>
          <w:sz w:val="24"/>
          <w:szCs w:val="24"/>
        </w:rPr>
        <w:t>Jeng</w:t>
      </w:r>
      <w:proofErr w:type="spellEnd"/>
      <w:r w:rsidRPr="005179DB">
        <w:rPr>
          <w:rFonts w:ascii="Book Antiqua" w:eastAsia="Times New Roman" w:hAnsi="Book Antiqua" w:cs="Times New Roman"/>
          <w:bCs/>
          <w:sz w:val="24"/>
          <w:szCs w:val="24"/>
          <w:lang w:eastAsia="en-GB"/>
        </w:rPr>
        <w:t xml:space="preserve"> </w:t>
      </w:r>
      <w:r w:rsidRPr="005179DB">
        <w:rPr>
          <w:rFonts w:ascii="Book Antiqua" w:eastAsia="宋体" w:hAnsi="Book Antiqua" w:cs="Times New Roman"/>
          <w:bCs/>
          <w:sz w:val="24"/>
          <w:szCs w:val="24"/>
          <w:lang w:eastAsia="zh-CN"/>
        </w:rPr>
        <w:t>LB.</w:t>
      </w:r>
      <w:r w:rsidRPr="005179DB">
        <w:rPr>
          <w:rFonts w:ascii="Book Antiqua" w:eastAsia="Times New Roman" w:hAnsi="Book Antiqua" w:cs="Times New Roman"/>
          <w:bCs/>
          <w:sz w:val="24"/>
          <w:szCs w:val="24"/>
          <w:lang w:eastAsia="en-GB"/>
        </w:rPr>
        <w:t xml:space="preserve">  </w:t>
      </w:r>
      <w:proofErr w:type="gramStart"/>
      <w:r w:rsidRPr="005179DB">
        <w:rPr>
          <w:rFonts w:ascii="Book Antiqua" w:hAnsi="Book Antiqua"/>
          <w:sz w:val="24"/>
          <w:szCs w:val="24"/>
        </w:rPr>
        <w:t xml:space="preserve">Living </w:t>
      </w:r>
      <w:r w:rsidRPr="005179DB">
        <w:rPr>
          <w:rFonts w:ascii="Book Antiqua" w:hAnsi="Book Antiqua"/>
          <w:sz w:val="24"/>
          <w:szCs w:val="24"/>
          <w:lang w:eastAsia="zh-TW"/>
        </w:rPr>
        <w:t>d</w:t>
      </w:r>
      <w:r w:rsidRPr="005179DB">
        <w:rPr>
          <w:rFonts w:ascii="Book Antiqua" w:hAnsi="Book Antiqua"/>
          <w:sz w:val="24"/>
          <w:szCs w:val="24"/>
        </w:rPr>
        <w:t xml:space="preserve">onor </w:t>
      </w:r>
      <w:r w:rsidRPr="005179DB">
        <w:rPr>
          <w:rFonts w:ascii="Book Antiqua" w:hAnsi="Book Antiqua"/>
          <w:sz w:val="24"/>
          <w:szCs w:val="24"/>
          <w:lang w:eastAsia="zh-TW"/>
        </w:rPr>
        <w:t>l</w:t>
      </w:r>
      <w:r w:rsidRPr="005179DB">
        <w:rPr>
          <w:rFonts w:ascii="Book Antiqua" w:hAnsi="Book Antiqua"/>
          <w:sz w:val="24"/>
          <w:szCs w:val="24"/>
        </w:rPr>
        <w:t xml:space="preserve">iver </w:t>
      </w:r>
      <w:r w:rsidRPr="005179DB">
        <w:rPr>
          <w:rFonts w:ascii="Book Antiqua" w:hAnsi="Book Antiqua"/>
          <w:sz w:val="24"/>
          <w:szCs w:val="24"/>
          <w:lang w:eastAsia="zh-TW"/>
        </w:rPr>
        <w:t>t</w:t>
      </w:r>
      <w:r w:rsidRPr="005179DB">
        <w:rPr>
          <w:rFonts w:ascii="Book Antiqua" w:hAnsi="Book Antiqua"/>
          <w:sz w:val="24"/>
          <w:szCs w:val="24"/>
        </w:rPr>
        <w:t xml:space="preserve">ransplantation with </w:t>
      </w:r>
      <w:r w:rsidRPr="005179DB">
        <w:rPr>
          <w:rFonts w:ascii="Book Antiqua" w:hAnsi="Book Antiqua"/>
          <w:sz w:val="24"/>
          <w:szCs w:val="24"/>
          <w:lang w:eastAsia="zh-TW"/>
        </w:rPr>
        <w:t>a</w:t>
      </w:r>
      <w:r w:rsidRPr="005179DB">
        <w:rPr>
          <w:rFonts w:ascii="Book Antiqua" w:hAnsi="Book Antiqua"/>
          <w:sz w:val="24"/>
          <w:szCs w:val="24"/>
        </w:rPr>
        <w:t xml:space="preserve">bdominal </w:t>
      </w:r>
      <w:r w:rsidRPr="005179DB">
        <w:rPr>
          <w:rFonts w:ascii="Book Antiqua" w:hAnsi="Book Antiqua"/>
          <w:sz w:val="24"/>
          <w:szCs w:val="24"/>
          <w:lang w:eastAsia="zh-TW"/>
        </w:rPr>
        <w:t>w</w:t>
      </w:r>
      <w:r w:rsidRPr="005179DB">
        <w:rPr>
          <w:rFonts w:ascii="Book Antiqua" w:hAnsi="Book Antiqua"/>
          <w:sz w:val="24"/>
          <w:szCs w:val="24"/>
        </w:rPr>
        <w:t xml:space="preserve">all </w:t>
      </w:r>
      <w:r w:rsidRPr="005179DB">
        <w:rPr>
          <w:rFonts w:ascii="Book Antiqua" w:hAnsi="Book Antiqua"/>
          <w:sz w:val="24"/>
          <w:szCs w:val="24"/>
          <w:lang w:eastAsia="zh-TW"/>
        </w:rPr>
        <w:t>r</w:t>
      </w:r>
      <w:r w:rsidRPr="005179DB">
        <w:rPr>
          <w:rFonts w:ascii="Book Antiqua" w:hAnsi="Book Antiqua"/>
          <w:sz w:val="24"/>
          <w:szCs w:val="24"/>
        </w:rPr>
        <w:t xml:space="preserve">econstruction for </w:t>
      </w:r>
      <w:r w:rsidRPr="005179DB">
        <w:rPr>
          <w:rFonts w:ascii="Book Antiqua" w:hAnsi="Book Antiqua"/>
          <w:sz w:val="24"/>
          <w:szCs w:val="24"/>
          <w:lang w:eastAsia="zh-TW"/>
        </w:rPr>
        <w:t>h</w:t>
      </w:r>
      <w:r w:rsidRPr="005179DB">
        <w:rPr>
          <w:rFonts w:ascii="Book Antiqua" w:hAnsi="Book Antiqua"/>
          <w:sz w:val="24"/>
          <w:szCs w:val="24"/>
        </w:rPr>
        <w:t xml:space="preserve">epatocellular </w:t>
      </w:r>
      <w:r w:rsidRPr="005179DB">
        <w:rPr>
          <w:rFonts w:ascii="Book Antiqua" w:hAnsi="Book Antiqua"/>
          <w:sz w:val="24"/>
          <w:szCs w:val="24"/>
          <w:lang w:eastAsia="zh-TW"/>
        </w:rPr>
        <w:t>c</w:t>
      </w:r>
      <w:r w:rsidRPr="005179DB">
        <w:rPr>
          <w:rFonts w:ascii="Book Antiqua" w:hAnsi="Book Antiqua"/>
          <w:sz w:val="24"/>
          <w:szCs w:val="24"/>
        </w:rPr>
        <w:t xml:space="preserve">arcinoma with </w:t>
      </w:r>
      <w:r w:rsidRPr="005179DB">
        <w:rPr>
          <w:rFonts w:ascii="Book Antiqua" w:hAnsi="Book Antiqua"/>
          <w:sz w:val="24"/>
          <w:szCs w:val="24"/>
          <w:lang w:eastAsia="zh-TW"/>
        </w:rPr>
        <w:t>n</w:t>
      </w:r>
      <w:r w:rsidRPr="005179DB">
        <w:rPr>
          <w:rFonts w:ascii="Book Antiqua" w:hAnsi="Book Antiqua"/>
          <w:sz w:val="24"/>
          <w:szCs w:val="24"/>
        </w:rPr>
        <w:t xml:space="preserve">eedle </w:t>
      </w:r>
      <w:r w:rsidRPr="005179DB">
        <w:rPr>
          <w:rFonts w:ascii="Book Antiqua" w:hAnsi="Book Antiqua"/>
          <w:sz w:val="24"/>
          <w:szCs w:val="24"/>
          <w:lang w:eastAsia="zh-TW"/>
        </w:rPr>
        <w:t>t</w:t>
      </w:r>
      <w:r w:rsidRPr="005179DB">
        <w:rPr>
          <w:rFonts w:ascii="Book Antiqua" w:hAnsi="Book Antiqua"/>
          <w:sz w:val="24"/>
          <w:szCs w:val="24"/>
        </w:rPr>
        <w:t xml:space="preserve">rack </w:t>
      </w:r>
      <w:r w:rsidRPr="005179DB">
        <w:rPr>
          <w:rFonts w:ascii="Book Antiqua" w:hAnsi="Book Antiqua"/>
          <w:sz w:val="24"/>
          <w:szCs w:val="24"/>
          <w:lang w:eastAsia="zh-TW"/>
        </w:rPr>
        <w:t>s</w:t>
      </w:r>
      <w:r w:rsidRPr="005179DB">
        <w:rPr>
          <w:rFonts w:ascii="Book Antiqua" w:hAnsi="Book Antiqua"/>
          <w:sz w:val="24"/>
          <w:szCs w:val="24"/>
        </w:rPr>
        <w:t>eeding</w:t>
      </w:r>
      <w:r w:rsidRPr="005179DB">
        <w:rPr>
          <w:rFonts w:ascii="Book Antiqua" w:eastAsia="宋体" w:hAnsi="Book Antiqua"/>
          <w:sz w:val="24"/>
          <w:szCs w:val="24"/>
          <w:lang w:eastAsia="zh-CN"/>
        </w:rPr>
        <w:t>.</w:t>
      </w:r>
      <w:proofErr w:type="gramEnd"/>
      <w:r w:rsidRPr="005179DB">
        <w:rPr>
          <w:rFonts w:ascii="Book Antiqua" w:eastAsia="宋体" w:hAnsi="Book Antiqua"/>
          <w:sz w:val="24"/>
          <w:szCs w:val="24"/>
          <w:lang w:eastAsia="zh-CN"/>
        </w:rPr>
        <w:t xml:space="preserve"> </w:t>
      </w:r>
      <w:r w:rsidRPr="005179DB">
        <w:rPr>
          <w:rFonts w:ascii="Book Antiqua" w:hAnsi="Book Antiqua"/>
          <w:i/>
          <w:iCs/>
          <w:sz w:val="24"/>
          <w:szCs w:val="24"/>
        </w:rPr>
        <w:t>World J Transplant</w:t>
      </w:r>
      <w:r w:rsidRPr="005179DB">
        <w:rPr>
          <w:rFonts w:ascii="Book Antiqua" w:eastAsia="宋体" w:hAnsi="Book Antiqua"/>
          <w:i/>
          <w:iCs/>
          <w:sz w:val="24"/>
          <w:szCs w:val="24"/>
          <w:lang w:eastAsia="zh-CN"/>
        </w:rPr>
        <w:t xml:space="preserve"> </w:t>
      </w:r>
      <w:r w:rsidRPr="005179DB">
        <w:rPr>
          <w:rFonts w:ascii="Book Antiqua" w:eastAsia="宋体" w:hAnsi="Book Antiqua"/>
          <w:iCs/>
          <w:sz w:val="24"/>
          <w:szCs w:val="24"/>
          <w:lang w:eastAsia="zh-CN"/>
        </w:rPr>
        <w:t xml:space="preserve">2015; </w:t>
      </w:r>
      <w:proofErr w:type="gramStart"/>
      <w:r w:rsidRPr="005179DB">
        <w:rPr>
          <w:rFonts w:ascii="Book Antiqua" w:eastAsia="宋体" w:hAnsi="Book Antiqua"/>
          <w:iCs/>
          <w:sz w:val="24"/>
          <w:szCs w:val="24"/>
          <w:lang w:eastAsia="zh-CN"/>
        </w:rPr>
        <w:t>In</w:t>
      </w:r>
      <w:proofErr w:type="gramEnd"/>
      <w:r w:rsidRPr="005179DB">
        <w:rPr>
          <w:rFonts w:ascii="Book Antiqua" w:eastAsia="宋体" w:hAnsi="Book Antiqua"/>
          <w:iCs/>
          <w:sz w:val="24"/>
          <w:szCs w:val="24"/>
          <w:lang w:eastAsia="zh-CN"/>
        </w:rPr>
        <w:t xml:space="preserve"> press</w:t>
      </w:r>
    </w:p>
    <w:p w:rsidR="005F3CA6" w:rsidRPr="005179DB" w:rsidRDefault="005F3CA6" w:rsidP="005179DB">
      <w:pPr>
        <w:spacing w:after="0" w:line="360" w:lineRule="auto"/>
        <w:jc w:val="both"/>
        <w:rPr>
          <w:rFonts w:ascii="Book Antiqua" w:eastAsia="宋体" w:hAnsi="Book Antiqua" w:cs="Times New Roman"/>
          <w:sz w:val="24"/>
          <w:szCs w:val="24"/>
          <w:lang w:eastAsia="zh-CN"/>
        </w:rPr>
      </w:pPr>
    </w:p>
    <w:p w:rsidR="005179DB" w:rsidRPr="005179DB" w:rsidRDefault="005179DB" w:rsidP="005179DB">
      <w:pPr>
        <w:spacing w:after="0" w:line="360" w:lineRule="auto"/>
        <w:jc w:val="both"/>
        <w:rPr>
          <w:rFonts w:ascii="Book Antiqua" w:hAnsi="Book Antiqua" w:cs="Times New Roman"/>
          <w:b/>
          <w:sz w:val="24"/>
          <w:szCs w:val="24"/>
        </w:rPr>
      </w:pPr>
      <w:r w:rsidRPr="005179DB">
        <w:rPr>
          <w:rFonts w:ascii="Book Antiqua" w:hAnsi="Book Antiqua" w:cs="Times New Roman"/>
          <w:b/>
          <w:sz w:val="24"/>
          <w:szCs w:val="24"/>
        </w:rPr>
        <w:br w:type="page"/>
      </w:r>
    </w:p>
    <w:p w:rsidR="00970DCB" w:rsidRPr="005179DB" w:rsidRDefault="005179DB" w:rsidP="005179DB">
      <w:pPr>
        <w:spacing w:after="0" w:line="360" w:lineRule="auto"/>
        <w:jc w:val="both"/>
        <w:rPr>
          <w:rFonts w:ascii="Book Antiqua" w:eastAsia="宋体" w:hAnsi="Book Antiqua" w:cs="Times New Roman"/>
          <w:b/>
          <w:sz w:val="24"/>
          <w:szCs w:val="24"/>
          <w:lang w:eastAsia="zh-CN"/>
        </w:rPr>
      </w:pPr>
      <w:r w:rsidRPr="005179DB">
        <w:rPr>
          <w:rFonts w:ascii="Book Antiqua" w:hAnsi="Book Antiqua" w:cs="Times New Roman"/>
          <w:b/>
          <w:sz w:val="24"/>
          <w:szCs w:val="24"/>
        </w:rPr>
        <w:lastRenderedPageBreak/>
        <w:t>INTRODUCTION</w:t>
      </w:r>
    </w:p>
    <w:p w:rsidR="00970DCB" w:rsidRPr="005179DB" w:rsidRDefault="00DA6BBC" w:rsidP="005179DB">
      <w:pPr>
        <w:spacing w:after="0" w:line="360" w:lineRule="auto"/>
        <w:jc w:val="both"/>
        <w:rPr>
          <w:rFonts w:ascii="Book Antiqua" w:hAnsi="Book Antiqua" w:cs="Times New Roman"/>
          <w:sz w:val="24"/>
          <w:szCs w:val="24"/>
        </w:rPr>
      </w:pPr>
      <w:r w:rsidRPr="005179DB">
        <w:rPr>
          <w:rFonts w:ascii="Book Antiqua" w:hAnsi="Book Antiqua" w:cs="Times New Roman"/>
          <w:sz w:val="24"/>
          <w:szCs w:val="24"/>
        </w:rPr>
        <w:t xml:space="preserve">Percutaneous </w:t>
      </w:r>
      <w:proofErr w:type="spellStart"/>
      <w:r w:rsidRPr="005179DB">
        <w:rPr>
          <w:rFonts w:ascii="Book Antiqua" w:hAnsi="Book Antiqua" w:cs="Times New Roman"/>
          <w:sz w:val="24"/>
          <w:szCs w:val="24"/>
        </w:rPr>
        <w:t>transhepatic</w:t>
      </w:r>
      <w:proofErr w:type="spellEnd"/>
      <w:r w:rsidRPr="005179DB">
        <w:rPr>
          <w:rFonts w:ascii="Book Antiqua" w:hAnsi="Book Antiqua" w:cs="Times New Roman"/>
          <w:sz w:val="24"/>
          <w:szCs w:val="24"/>
        </w:rPr>
        <w:t xml:space="preserve"> biliary drainage (PTBD) can cause metastatic tumor seedin</w:t>
      </w:r>
      <w:r w:rsidR="007A0C18" w:rsidRPr="005179DB">
        <w:rPr>
          <w:rFonts w:ascii="Book Antiqua" w:hAnsi="Book Antiqua" w:cs="Times New Roman"/>
          <w:sz w:val="24"/>
          <w:szCs w:val="24"/>
        </w:rPr>
        <w:t xml:space="preserve">g </w:t>
      </w:r>
      <w:r w:rsidR="005179DB">
        <w:rPr>
          <w:rFonts w:ascii="Book Antiqua" w:hAnsi="Book Antiqua" w:cs="Times New Roman"/>
          <w:sz w:val="24"/>
          <w:szCs w:val="24"/>
        </w:rPr>
        <w:t xml:space="preserve">along the biliary </w:t>
      </w:r>
      <w:proofErr w:type="gramStart"/>
      <w:r w:rsidR="005179DB">
        <w:rPr>
          <w:rFonts w:ascii="Book Antiqua" w:hAnsi="Book Antiqua" w:cs="Times New Roman"/>
          <w:sz w:val="24"/>
          <w:szCs w:val="24"/>
        </w:rPr>
        <w:t>catheter</w:t>
      </w:r>
      <w:r w:rsidR="005179DB">
        <w:rPr>
          <w:rFonts w:ascii="Book Antiqua" w:hAnsi="Book Antiqua" w:cs="Times New Roman"/>
          <w:sz w:val="24"/>
          <w:szCs w:val="24"/>
          <w:vertAlign w:val="superscript"/>
          <w:lang w:eastAsia="zh-TW"/>
        </w:rPr>
        <w:t>[</w:t>
      </w:r>
      <w:proofErr w:type="gramEnd"/>
      <w:r w:rsidR="005179DB">
        <w:rPr>
          <w:rFonts w:ascii="Book Antiqua" w:hAnsi="Book Antiqua" w:cs="Times New Roman"/>
          <w:sz w:val="24"/>
          <w:szCs w:val="24"/>
          <w:vertAlign w:val="superscript"/>
          <w:lang w:eastAsia="zh-TW"/>
        </w:rPr>
        <w:t>1,</w:t>
      </w:r>
      <w:r w:rsidR="00924AE8" w:rsidRPr="005179DB">
        <w:rPr>
          <w:rFonts w:ascii="Book Antiqua" w:hAnsi="Book Antiqua" w:cs="Times New Roman"/>
          <w:sz w:val="24"/>
          <w:szCs w:val="24"/>
          <w:vertAlign w:val="superscript"/>
          <w:lang w:eastAsia="zh-TW"/>
        </w:rPr>
        <w:t>2]</w:t>
      </w:r>
      <w:r w:rsidRPr="005179DB">
        <w:rPr>
          <w:rFonts w:ascii="Book Antiqua" w:hAnsi="Book Antiqua" w:cs="Times New Roman"/>
          <w:sz w:val="24"/>
          <w:szCs w:val="24"/>
        </w:rPr>
        <w:t xml:space="preserve">. </w:t>
      </w:r>
      <w:r w:rsidR="00A9484F" w:rsidRPr="005179DB">
        <w:rPr>
          <w:rFonts w:ascii="Book Antiqua" w:hAnsi="Book Antiqua" w:cs="Times New Roman"/>
          <w:sz w:val="24"/>
          <w:szCs w:val="24"/>
        </w:rPr>
        <w:t>Seeding can also occur due to the needle biop</w:t>
      </w:r>
      <w:r w:rsidR="006F099D" w:rsidRPr="005179DB">
        <w:rPr>
          <w:rFonts w:ascii="Book Antiqua" w:hAnsi="Book Antiqua" w:cs="Times New Roman"/>
          <w:sz w:val="24"/>
          <w:szCs w:val="24"/>
        </w:rPr>
        <w:t xml:space="preserve">sy of </w:t>
      </w:r>
      <w:r w:rsidR="005179DB" w:rsidRPr="005179DB">
        <w:rPr>
          <w:rFonts w:ascii="Book Antiqua" w:hAnsi="Book Antiqua" w:cs="Times New Roman"/>
          <w:bCs/>
          <w:sz w:val="24"/>
          <w:szCs w:val="24"/>
          <w:lang w:eastAsia="zh-TW"/>
        </w:rPr>
        <w:t>h</w:t>
      </w:r>
      <w:r w:rsidR="005179DB" w:rsidRPr="005179DB">
        <w:rPr>
          <w:rFonts w:ascii="Book Antiqua" w:eastAsia="Times New Roman" w:hAnsi="Book Antiqua" w:cs="Times New Roman"/>
          <w:bCs/>
          <w:sz w:val="24"/>
          <w:szCs w:val="24"/>
          <w:lang w:eastAsia="en-GB"/>
        </w:rPr>
        <w:t>epatocellular carcinoma</w:t>
      </w:r>
      <w:r w:rsidR="005179DB" w:rsidRPr="005179DB">
        <w:rPr>
          <w:rFonts w:ascii="Book Antiqua" w:hAnsi="Book Antiqua" w:cs="Times New Roman"/>
          <w:sz w:val="24"/>
          <w:szCs w:val="24"/>
        </w:rPr>
        <w:t xml:space="preserve"> </w:t>
      </w:r>
      <w:r w:rsidR="005179DB">
        <w:rPr>
          <w:rFonts w:ascii="Book Antiqua" w:eastAsia="宋体" w:hAnsi="Book Antiqua" w:cs="Times New Roman" w:hint="eastAsia"/>
          <w:sz w:val="24"/>
          <w:szCs w:val="24"/>
          <w:lang w:eastAsia="zh-CN"/>
        </w:rPr>
        <w:t>(</w:t>
      </w:r>
      <w:r w:rsidR="00A9484F" w:rsidRPr="005179DB">
        <w:rPr>
          <w:rFonts w:ascii="Book Antiqua" w:hAnsi="Book Antiqua" w:cs="Times New Roman"/>
          <w:sz w:val="24"/>
          <w:szCs w:val="24"/>
        </w:rPr>
        <w:t>HCC</w:t>
      </w:r>
      <w:r w:rsidR="005179DB">
        <w:rPr>
          <w:rFonts w:ascii="Book Antiqua" w:eastAsia="宋体" w:hAnsi="Book Antiqua" w:cs="Times New Roman" w:hint="eastAsia"/>
          <w:sz w:val="24"/>
          <w:szCs w:val="24"/>
          <w:lang w:eastAsia="zh-CN"/>
        </w:rPr>
        <w:t>)</w:t>
      </w:r>
      <w:r w:rsidR="00A9484F" w:rsidRPr="005179DB">
        <w:rPr>
          <w:rFonts w:ascii="Book Antiqua" w:hAnsi="Book Antiqua" w:cs="Times New Roman"/>
          <w:sz w:val="24"/>
          <w:szCs w:val="24"/>
        </w:rPr>
        <w:t xml:space="preserve"> affecting as much as 0.5</w:t>
      </w:r>
      <w:r w:rsidR="005179DB">
        <w:rPr>
          <w:rFonts w:ascii="Book Antiqua" w:eastAsia="宋体" w:hAnsi="Book Antiqua" w:cs="Times New Roman" w:hint="eastAsia"/>
          <w:sz w:val="24"/>
          <w:szCs w:val="24"/>
          <w:lang w:eastAsia="zh-CN"/>
        </w:rPr>
        <w:t>%</w:t>
      </w:r>
      <w:r w:rsidR="00A9484F" w:rsidRPr="005179DB">
        <w:rPr>
          <w:rFonts w:ascii="Book Antiqua" w:hAnsi="Book Antiqua" w:cs="Times New Roman"/>
          <w:sz w:val="24"/>
          <w:szCs w:val="24"/>
        </w:rPr>
        <w:t xml:space="preserve">-5% of patients undergoing </w:t>
      </w:r>
      <w:r w:rsidR="005179DB" w:rsidRPr="005179DB">
        <w:rPr>
          <w:rFonts w:ascii="Book Antiqua" w:hAnsi="Book Antiqua" w:cs="Times New Roman"/>
          <w:bCs/>
          <w:sz w:val="24"/>
          <w:szCs w:val="24"/>
          <w:lang w:eastAsia="zh-TW"/>
        </w:rPr>
        <w:t>computed tomography</w:t>
      </w:r>
      <w:r w:rsidR="005179DB" w:rsidRPr="005179DB">
        <w:rPr>
          <w:rFonts w:ascii="Book Antiqua" w:hAnsi="Book Antiqua" w:cs="Times New Roman"/>
          <w:sz w:val="24"/>
          <w:szCs w:val="24"/>
        </w:rPr>
        <w:t xml:space="preserve"> </w:t>
      </w:r>
      <w:r w:rsidR="005179DB">
        <w:rPr>
          <w:rFonts w:ascii="Book Antiqua" w:eastAsia="宋体" w:hAnsi="Book Antiqua" w:cs="Times New Roman" w:hint="eastAsia"/>
          <w:sz w:val="24"/>
          <w:szCs w:val="24"/>
          <w:lang w:eastAsia="zh-CN"/>
        </w:rPr>
        <w:t>(</w:t>
      </w:r>
      <w:r w:rsidR="00A9484F" w:rsidRPr="005179DB">
        <w:rPr>
          <w:rFonts w:ascii="Book Antiqua" w:hAnsi="Book Antiqua" w:cs="Times New Roman"/>
          <w:sz w:val="24"/>
          <w:szCs w:val="24"/>
        </w:rPr>
        <w:t>CT</w:t>
      </w:r>
      <w:r w:rsidR="005179DB">
        <w:rPr>
          <w:rFonts w:ascii="Book Antiqua" w:eastAsia="宋体" w:hAnsi="Book Antiqua" w:cs="Times New Roman" w:hint="eastAsia"/>
          <w:sz w:val="24"/>
          <w:szCs w:val="24"/>
          <w:lang w:eastAsia="zh-CN"/>
        </w:rPr>
        <w:t>)</w:t>
      </w:r>
      <w:r w:rsidR="00A9484F" w:rsidRPr="005179DB">
        <w:rPr>
          <w:rFonts w:ascii="Book Antiqua" w:hAnsi="Book Antiqua" w:cs="Times New Roman"/>
          <w:sz w:val="24"/>
          <w:szCs w:val="24"/>
        </w:rPr>
        <w:t>-guided biopsy for suspicious HCC which cannot be ruled out by other</w:t>
      </w:r>
      <w:r w:rsidR="005179DB">
        <w:rPr>
          <w:rFonts w:ascii="Book Antiqua" w:hAnsi="Book Antiqua" w:cs="Times New Roman"/>
          <w:sz w:val="24"/>
          <w:szCs w:val="24"/>
        </w:rPr>
        <w:t xml:space="preserve"> modalities of </w:t>
      </w:r>
      <w:proofErr w:type="gramStart"/>
      <w:r w:rsidR="005179DB">
        <w:rPr>
          <w:rFonts w:ascii="Book Antiqua" w:hAnsi="Book Antiqua" w:cs="Times New Roman"/>
          <w:sz w:val="24"/>
          <w:szCs w:val="24"/>
        </w:rPr>
        <w:t>investigations</w:t>
      </w:r>
      <w:r w:rsidR="00CD5D5A" w:rsidRPr="005179DB">
        <w:rPr>
          <w:rFonts w:ascii="Book Antiqua" w:hAnsi="Book Antiqua" w:cs="Times New Roman"/>
          <w:sz w:val="24"/>
          <w:szCs w:val="24"/>
          <w:vertAlign w:val="superscript"/>
          <w:lang w:eastAsia="zh-TW"/>
        </w:rPr>
        <w:t>[</w:t>
      </w:r>
      <w:proofErr w:type="gramEnd"/>
      <w:r w:rsidR="00CD5D5A" w:rsidRPr="005179DB">
        <w:rPr>
          <w:rFonts w:ascii="Book Antiqua" w:hAnsi="Book Antiqua" w:cs="Times New Roman"/>
          <w:sz w:val="24"/>
          <w:szCs w:val="24"/>
          <w:vertAlign w:val="superscript"/>
          <w:lang w:eastAsia="zh-TW"/>
        </w:rPr>
        <w:t>3]</w:t>
      </w:r>
      <w:r w:rsidR="00A9484F" w:rsidRPr="005179DB">
        <w:rPr>
          <w:rFonts w:ascii="Book Antiqua" w:hAnsi="Book Antiqua" w:cs="Times New Roman"/>
          <w:sz w:val="24"/>
          <w:szCs w:val="24"/>
        </w:rPr>
        <w:t xml:space="preserve">. </w:t>
      </w:r>
      <w:r w:rsidRPr="005179DB">
        <w:rPr>
          <w:rFonts w:ascii="Book Antiqua" w:hAnsi="Book Antiqua" w:cs="Times New Roman"/>
          <w:sz w:val="24"/>
          <w:szCs w:val="24"/>
        </w:rPr>
        <w:t>Aggressive surgical approach is often suggested including the excision of tumor seeding along with hepatic resection for the primary tumor.</w:t>
      </w:r>
      <w:r w:rsidR="0039100D" w:rsidRPr="005179DB">
        <w:rPr>
          <w:rFonts w:ascii="Book Antiqua" w:hAnsi="Book Antiqua" w:cs="Times New Roman"/>
          <w:sz w:val="24"/>
          <w:szCs w:val="24"/>
        </w:rPr>
        <w:t xml:space="preserve"> But, if underlying primary tumor is unresectable due to cirrhosis, then the condition potentially becomes inoperable with survival ranging from 6 to 8 mo.</w:t>
      </w:r>
      <w:r w:rsidR="00DD7524" w:rsidRPr="005179DB">
        <w:rPr>
          <w:rFonts w:ascii="Book Antiqua" w:hAnsi="Book Antiqua" w:cs="Times New Roman"/>
          <w:sz w:val="24"/>
          <w:szCs w:val="24"/>
        </w:rPr>
        <w:t xml:space="preserve"> </w:t>
      </w:r>
      <w:r w:rsidR="00160207" w:rsidRPr="005179DB">
        <w:rPr>
          <w:rFonts w:ascii="Book Antiqua" w:hAnsi="Book Antiqua" w:cs="Times New Roman"/>
          <w:sz w:val="24"/>
          <w:szCs w:val="24"/>
        </w:rPr>
        <w:t>LT</w:t>
      </w:r>
      <w:r w:rsidR="00A9484F" w:rsidRPr="005179DB">
        <w:rPr>
          <w:rFonts w:ascii="Book Antiqua" w:hAnsi="Book Antiqua" w:cs="Times New Roman"/>
          <w:sz w:val="24"/>
          <w:szCs w:val="24"/>
        </w:rPr>
        <w:t xml:space="preserve"> precluded for the obvious reason of extra-hepatic spread and high chances of recurrence within few months of surgery.</w:t>
      </w:r>
    </w:p>
    <w:p w:rsidR="00045691" w:rsidRPr="005179DB" w:rsidRDefault="009A3585" w:rsidP="005179DB">
      <w:pPr>
        <w:spacing w:after="0" w:line="360" w:lineRule="auto"/>
        <w:ind w:firstLineChars="100" w:firstLine="240"/>
        <w:jc w:val="both"/>
        <w:rPr>
          <w:rFonts w:ascii="Book Antiqua" w:hAnsi="Book Antiqua" w:cs="Times New Roman"/>
          <w:sz w:val="24"/>
          <w:szCs w:val="24"/>
        </w:rPr>
      </w:pPr>
      <w:r w:rsidRPr="005179DB">
        <w:rPr>
          <w:rFonts w:ascii="Book Antiqua" w:hAnsi="Book Antiqua" w:cs="Times New Roman"/>
          <w:sz w:val="24"/>
          <w:szCs w:val="24"/>
        </w:rPr>
        <w:t>Although expanded criteria</w:t>
      </w:r>
      <w:r w:rsidR="004510D4" w:rsidRPr="005179DB">
        <w:rPr>
          <w:rFonts w:ascii="Book Antiqua" w:hAnsi="Book Antiqua" w:cs="Times New Roman"/>
          <w:sz w:val="24"/>
          <w:szCs w:val="24"/>
        </w:rPr>
        <w:t xml:space="preserve"> for HCC patients </w:t>
      </w:r>
      <w:r w:rsidRPr="005179DB">
        <w:rPr>
          <w:rFonts w:ascii="Book Antiqua" w:hAnsi="Book Antiqua" w:cs="Times New Roman"/>
          <w:sz w:val="24"/>
          <w:szCs w:val="24"/>
        </w:rPr>
        <w:t>are increasingly used in high volume liver transplant centers, patients with extra-hepatic spread have traditionally being contraindicated for liver transplantation</w:t>
      </w:r>
      <w:r w:rsidR="005179DB" w:rsidRPr="005179DB">
        <w:rPr>
          <w:rFonts w:ascii="Book Antiqua" w:eastAsia="宋体" w:hAnsi="Book Antiqua" w:cs="Times New Roman"/>
          <w:sz w:val="24"/>
          <w:szCs w:val="24"/>
          <w:lang w:eastAsia="zh-CN"/>
        </w:rPr>
        <w:t xml:space="preserve"> (</w:t>
      </w:r>
      <w:r w:rsidR="005179DB" w:rsidRPr="005179DB">
        <w:rPr>
          <w:rFonts w:ascii="Book Antiqua" w:hAnsi="Book Antiqua" w:cs="Times New Roman"/>
          <w:sz w:val="24"/>
          <w:szCs w:val="24"/>
        </w:rPr>
        <w:t>LT</w:t>
      </w:r>
      <w:r w:rsidR="005179DB" w:rsidRPr="005179DB">
        <w:rPr>
          <w:rFonts w:ascii="Book Antiqua" w:eastAsia="宋体" w:hAnsi="Book Antiqua" w:cs="Times New Roman"/>
          <w:sz w:val="24"/>
          <w:szCs w:val="24"/>
          <w:lang w:eastAsia="zh-CN"/>
        </w:rPr>
        <w:t>)</w:t>
      </w:r>
      <w:r w:rsidRPr="005179DB">
        <w:rPr>
          <w:rFonts w:ascii="Book Antiqua" w:hAnsi="Book Antiqua" w:cs="Times New Roman"/>
          <w:sz w:val="24"/>
          <w:szCs w:val="24"/>
        </w:rPr>
        <w:t xml:space="preserve">. As </w:t>
      </w:r>
      <w:r w:rsidR="00A9484F" w:rsidRPr="005179DB">
        <w:rPr>
          <w:rFonts w:ascii="Book Antiqua" w:hAnsi="Book Antiqua" w:cs="Times New Roman"/>
          <w:sz w:val="24"/>
          <w:szCs w:val="24"/>
        </w:rPr>
        <w:t>tumor cell</w:t>
      </w:r>
      <w:r w:rsidRPr="005179DB">
        <w:rPr>
          <w:rFonts w:ascii="Book Antiqua" w:hAnsi="Book Antiqua" w:cs="Times New Roman"/>
          <w:sz w:val="24"/>
          <w:szCs w:val="24"/>
        </w:rPr>
        <w:t xml:space="preserve"> </w:t>
      </w:r>
      <w:r w:rsidR="00961D7A" w:rsidRPr="005179DB">
        <w:rPr>
          <w:rFonts w:ascii="Book Antiqua" w:hAnsi="Book Antiqua" w:cs="Times New Roman"/>
          <w:sz w:val="24"/>
          <w:szCs w:val="24"/>
        </w:rPr>
        <w:t>seeding</w:t>
      </w:r>
      <w:r w:rsidR="00A9484F" w:rsidRPr="005179DB">
        <w:rPr>
          <w:rFonts w:ascii="Book Antiqua" w:hAnsi="Book Antiqua" w:cs="Times New Roman"/>
          <w:sz w:val="24"/>
          <w:szCs w:val="24"/>
        </w:rPr>
        <w:t xml:space="preserve"> along the catheter track</w:t>
      </w:r>
      <w:r w:rsidRPr="005179DB">
        <w:rPr>
          <w:rFonts w:ascii="Book Antiqua" w:hAnsi="Book Antiqua" w:cs="Times New Roman"/>
          <w:sz w:val="24"/>
          <w:szCs w:val="24"/>
        </w:rPr>
        <w:t xml:space="preserve"> is not in true sense extra-hepatic metastasis, but, an iatrogenic spilling of cancer cells in subcutaneous trac</w:t>
      </w:r>
      <w:r w:rsidR="00977B6C" w:rsidRPr="005179DB">
        <w:rPr>
          <w:rFonts w:ascii="Book Antiqua" w:hAnsi="Book Antiqua" w:cs="Times New Roman"/>
          <w:sz w:val="24"/>
          <w:szCs w:val="24"/>
        </w:rPr>
        <w:t xml:space="preserve">k, </w:t>
      </w:r>
      <w:r w:rsidR="005179DB" w:rsidRPr="005179DB">
        <w:rPr>
          <w:rFonts w:ascii="Book Antiqua" w:hAnsi="Book Antiqua" w:cs="Times New Roman"/>
          <w:sz w:val="24"/>
          <w:szCs w:val="24"/>
        </w:rPr>
        <w:t>LT</w:t>
      </w:r>
      <w:r w:rsidR="00977B6C" w:rsidRPr="005179DB">
        <w:rPr>
          <w:rFonts w:ascii="Book Antiqua" w:hAnsi="Book Antiqua" w:cs="Times New Roman"/>
          <w:sz w:val="24"/>
          <w:szCs w:val="24"/>
        </w:rPr>
        <w:t xml:space="preserve"> along with</w:t>
      </w:r>
      <w:r w:rsidRPr="005179DB">
        <w:rPr>
          <w:rFonts w:ascii="Book Antiqua" w:hAnsi="Book Antiqua" w:cs="Times New Roman"/>
          <w:sz w:val="24"/>
          <w:szCs w:val="24"/>
        </w:rPr>
        <w:t xml:space="preserve"> wide excision of abdominal wall </w:t>
      </w:r>
      <w:r w:rsidR="006A5A81" w:rsidRPr="005179DB">
        <w:rPr>
          <w:rFonts w:ascii="Book Antiqua" w:hAnsi="Book Antiqua" w:cs="Times New Roman"/>
          <w:sz w:val="24"/>
          <w:szCs w:val="24"/>
        </w:rPr>
        <w:t xml:space="preserve">and </w:t>
      </w:r>
      <w:r w:rsidRPr="005179DB">
        <w:rPr>
          <w:rFonts w:ascii="Book Antiqua" w:hAnsi="Book Antiqua" w:cs="Times New Roman"/>
          <w:sz w:val="24"/>
          <w:szCs w:val="24"/>
        </w:rPr>
        <w:t>simultaneous abdominal wall reconstruction still remains a feasible option. In a</w:t>
      </w:r>
      <w:r w:rsidR="000423E8" w:rsidRPr="005179DB">
        <w:rPr>
          <w:rFonts w:ascii="Book Antiqua" w:hAnsi="Book Antiqua" w:cs="Times New Roman"/>
          <w:sz w:val="24"/>
          <w:szCs w:val="24"/>
        </w:rPr>
        <w:t xml:space="preserve">bsence of </w:t>
      </w:r>
      <w:r w:rsidR="00D17967" w:rsidRPr="005179DB">
        <w:rPr>
          <w:rFonts w:ascii="Book Antiqua" w:hAnsi="Book Antiqua" w:cs="Times New Roman"/>
          <w:sz w:val="24"/>
          <w:szCs w:val="24"/>
        </w:rPr>
        <w:t xml:space="preserve">extra-hepatic spread to other organs, </w:t>
      </w:r>
      <w:r w:rsidR="005179DB" w:rsidRPr="005179DB">
        <w:rPr>
          <w:rFonts w:ascii="Book Antiqua" w:hAnsi="Book Antiqua" w:cs="Times New Roman"/>
          <w:sz w:val="24"/>
          <w:szCs w:val="24"/>
        </w:rPr>
        <w:t>LT</w:t>
      </w:r>
      <w:r w:rsidR="00D17967" w:rsidRPr="005179DB">
        <w:rPr>
          <w:rFonts w:ascii="Book Antiqua" w:hAnsi="Book Antiqua" w:cs="Times New Roman"/>
          <w:sz w:val="24"/>
          <w:szCs w:val="24"/>
        </w:rPr>
        <w:t xml:space="preserve"> with abdominal wall re</w:t>
      </w:r>
      <w:r w:rsidR="000423E8" w:rsidRPr="005179DB">
        <w:rPr>
          <w:rFonts w:ascii="Book Antiqua" w:hAnsi="Book Antiqua" w:cs="Times New Roman"/>
          <w:sz w:val="24"/>
          <w:szCs w:val="24"/>
        </w:rPr>
        <w:t>const</w:t>
      </w:r>
      <w:r w:rsidR="00821241" w:rsidRPr="005179DB">
        <w:rPr>
          <w:rFonts w:ascii="Book Antiqua" w:hAnsi="Book Antiqua" w:cs="Times New Roman"/>
          <w:sz w:val="24"/>
          <w:szCs w:val="24"/>
        </w:rPr>
        <w:t xml:space="preserve">ruction can be considered. But, </w:t>
      </w:r>
      <w:r w:rsidR="000423E8" w:rsidRPr="005179DB">
        <w:rPr>
          <w:rFonts w:ascii="Book Antiqua" w:hAnsi="Book Antiqua" w:cs="Times New Roman"/>
          <w:sz w:val="24"/>
          <w:szCs w:val="24"/>
        </w:rPr>
        <w:t>requires wide excision of anterior abdominal wall bearing the needle-track malignancy.</w:t>
      </w:r>
      <w:r w:rsidR="00045691" w:rsidRPr="005179DB">
        <w:rPr>
          <w:rFonts w:ascii="Book Antiqua" w:hAnsi="Book Antiqua" w:cs="Times New Roman"/>
          <w:sz w:val="24"/>
          <w:szCs w:val="24"/>
        </w:rPr>
        <w:t xml:space="preserve"> After resection of full thickness abdominal wall, </w:t>
      </w:r>
      <w:r w:rsidR="00045691" w:rsidRPr="005179DB">
        <w:rPr>
          <w:rFonts w:ascii="Book Antiqua" w:hAnsi="Book Antiqua" w:cs="Times New Roman"/>
          <w:sz w:val="24"/>
          <w:szCs w:val="24"/>
          <w:lang w:val="en-IN"/>
        </w:rPr>
        <w:t>it is often impossible to achieve fascia-to-fascia closure under acceptable tension because of tissue loss and abdominal wall retraction</w:t>
      </w:r>
      <w:r w:rsidR="00690DC0" w:rsidRPr="005179DB">
        <w:rPr>
          <w:rFonts w:ascii="Book Antiqua" w:hAnsi="Book Antiqua" w:cs="Times New Roman"/>
          <w:sz w:val="24"/>
          <w:szCs w:val="24"/>
          <w:lang w:val="en-IN"/>
        </w:rPr>
        <w:t xml:space="preserve"> requiring free pedicle musculofascial flap for reconstruction.</w:t>
      </w:r>
    </w:p>
    <w:p w:rsidR="009A3585" w:rsidRPr="005179DB" w:rsidRDefault="000423E8" w:rsidP="005179DB">
      <w:pPr>
        <w:spacing w:after="0" w:line="360" w:lineRule="auto"/>
        <w:ind w:firstLineChars="100" w:firstLine="240"/>
        <w:jc w:val="both"/>
        <w:rPr>
          <w:rFonts w:ascii="Book Antiqua" w:hAnsi="Book Antiqua" w:cs="Times New Roman"/>
          <w:sz w:val="24"/>
          <w:szCs w:val="24"/>
        </w:rPr>
      </w:pPr>
      <w:r w:rsidRPr="005179DB">
        <w:rPr>
          <w:rFonts w:ascii="Book Antiqua" w:hAnsi="Book Antiqua" w:cs="Times New Roman"/>
          <w:sz w:val="24"/>
          <w:szCs w:val="24"/>
        </w:rPr>
        <w:t>The abdominal wall defects</w:t>
      </w:r>
      <w:r w:rsidR="00E16536" w:rsidRPr="005179DB">
        <w:rPr>
          <w:rFonts w:ascii="Book Antiqua" w:hAnsi="Book Antiqua" w:cs="Times New Roman"/>
          <w:sz w:val="24"/>
          <w:szCs w:val="24"/>
        </w:rPr>
        <w:t xml:space="preserve">, thus formed, </w:t>
      </w:r>
      <w:r w:rsidRPr="005179DB">
        <w:rPr>
          <w:rFonts w:ascii="Book Antiqua" w:hAnsi="Book Antiqua" w:cs="Times New Roman"/>
          <w:sz w:val="24"/>
          <w:szCs w:val="24"/>
        </w:rPr>
        <w:t xml:space="preserve">can be </w:t>
      </w:r>
      <w:r w:rsidR="004232C1" w:rsidRPr="005179DB">
        <w:rPr>
          <w:rFonts w:ascii="Book Antiqua" w:hAnsi="Book Antiqua" w:cs="Times New Roman"/>
          <w:sz w:val="24"/>
          <w:szCs w:val="24"/>
        </w:rPr>
        <w:t xml:space="preserve">classified into </w:t>
      </w:r>
      <w:r w:rsidR="00EB378A" w:rsidRPr="005179DB">
        <w:rPr>
          <w:rFonts w:ascii="Book Antiqua" w:hAnsi="Book Antiqua" w:cs="Times New Roman"/>
          <w:sz w:val="24"/>
          <w:szCs w:val="24"/>
        </w:rPr>
        <w:t>topographic</w:t>
      </w:r>
      <w:r w:rsidR="004232C1" w:rsidRPr="005179DB">
        <w:rPr>
          <w:rFonts w:ascii="Book Antiqua" w:hAnsi="Book Antiqua" w:cs="Times New Roman"/>
          <w:sz w:val="24"/>
          <w:szCs w:val="24"/>
        </w:rPr>
        <w:t xml:space="preserve"> subunits</w:t>
      </w:r>
      <w:r w:rsidR="00EB378A" w:rsidRPr="005179DB">
        <w:rPr>
          <w:rFonts w:ascii="Book Antiqua" w:hAnsi="Book Antiqua" w:cs="Times New Roman"/>
          <w:sz w:val="24"/>
          <w:szCs w:val="24"/>
        </w:rPr>
        <w:t xml:space="preserve"> to assist the systematic approach of the abdominal </w:t>
      </w:r>
      <w:proofErr w:type="gramStart"/>
      <w:r w:rsidR="00EB378A" w:rsidRPr="005179DB">
        <w:rPr>
          <w:rFonts w:ascii="Book Antiqua" w:hAnsi="Book Antiqua" w:cs="Times New Roman"/>
          <w:sz w:val="24"/>
          <w:szCs w:val="24"/>
        </w:rPr>
        <w:t>reconstruction</w:t>
      </w:r>
      <w:r w:rsidR="00CD5D5A" w:rsidRPr="005179DB">
        <w:rPr>
          <w:rFonts w:ascii="Book Antiqua" w:hAnsi="Book Antiqua" w:cs="Times New Roman"/>
          <w:sz w:val="24"/>
          <w:szCs w:val="24"/>
          <w:vertAlign w:val="superscript"/>
          <w:lang w:eastAsia="zh-TW"/>
        </w:rPr>
        <w:t>[</w:t>
      </w:r>
      <w:proofErr w:type="gramEnd"/>
      <w:r w:rsidR="00CD5D5A" w:rsidRPr="005179DB">
        <w:rPr>
          <w:rFonts w:ascii="Book Antiqua" w:hAnsi="Book Antiqua" w:cs="Times New Roman"/>
          <w:sz w:val="24"/>
          <w:szCs w:val="24"/>
          <w:vertAlign w:val="superscript"/>
          <w:lang w:eastAsia="zh-TW"/>
        </w:rPr>
        <w:t>4]</w:t>
      </w:r>
      <w:r w:rsidR="00EB378A" w:rsidRPr="005179DB">
        <w:rPr>
          <w:rFonts w:ascii="Book Antiqua" w:hAnsi="Book Antiqua" w:cs="Times New Roman"/>
          <w:sz w:val="24"/>
          <w:szCs w:val="24"/>
        </w:rPr>
        <w:t>.</w:t>
      </w:r>
      <w:r w:rsidR="00E16536" w:rsidRPr="005179DB">
        <w:rPr>
          <w:rFonts w:ascii="Book Antiqua" w:hAnsi="Book Antiqua" w:cs="Times New Roman"/>
          <w:sz w:val="24"/>
          <w:szCs w:val="24"/>
        </w:rPr>
        <w:t xml:space="preserve"> The large abdominal wall defects can be reconstructed using autologous tissues from a local or distant source, even as innervated flaps which can provide dynamic support that simulates the normal action of the abdominal wall. Free flaps are indicated when no other options are available, particularly when local tissues have been significantly destroyed or when pedicle flaps cannot reach or are insufficient in size</w:t>
      </w:r>
      <w:r w:rsidR="00CD5D5A" w:rsidRPr="005179DB">
        <w:rPr>
          <w:rFonts w:ascii="Book Antiqua" w:hAnsi="Book Antiqua" w:cs="Times New Roman"/>
          <w:sz w:val="24"/>
          <w:szCs w:val="24"/>
          <w:vertAlign w:val="superscript"/>
          <w:lang w:eastAsia="zh-TW"/>
        </w:rPr>
        <w:t>[5]</w:t>
      </w:r>
      <w:r w:rsidR="002D1BE7" w:rsidRPr="005179DB">
        <w:rPr>
          <w:rFonts w:ascii="Book Antiqua" w:hAnsi="Book Antiqua" w:cs="Times New Roman"/>
          <w:sz w:val="24"/>
          <w:szCs w:val="24"/>
        </w:rPr>
        <w:t>.</w:t>
      </w:r>
    </w:p>
    <w:p w:rsidR="002D1BE7" w:rsidRPr="005179DB" w:rsidRDefault="002D1BE7" w:rsidP="005179DB">
      <w:pPr>
        <w:spacing w:after="0" w:line="360" w:lineRule="auto"/>
        <w:ind w:firstLineChars="100" w:firstLine="240"/>
        <w:jc w:val="both"/>
        <w:rPr>
          <w:rFonts w:ascii="Book Antiqua" w:hAnsi="Book Antiqua" w:cs="Times New Roman"/>
          <w:sz w:val="24"/>
          <w:szCs w:val="24"/>
        </w:rPr>
      </w:pPr>
      <w:r w:rsidRPr="005179DB">
        <w:rPr>
          <w:rFonts w:ascii="Book Antiqua" w:hAnsi="Book Antiqua" w:cs="Times New Roman"/>
          <w:sz w:val="24"/>
          <w:szCs w:val="24"/>
        </w:rPr>
        <w:lastRenderedPageBreak/>
        <w:t xml:space="preserve">Various thigh flaps have been used and described throughout the years for reconstruction of abdominal wall defects including tensor fasciae latae myocutaneous, rectus femoris muscle or </w:t>
      </w:r>
      <w:proofErr w:type="spellStart"/>
      <w:r w:rsidRPr="005179DB">
        <w:rPr>
          <w:rFonts w:ascii="Book Antiqua" w:hAnsi="Book Antiqua" w:cs="Times New Roman"/>
          <w:sz w:val="24"/>
          <w:szCs w:val="24"/>
        </w:rPr>
        <w:t>myocutaneous</w:t>
      </w:r>
      <w:proofErr w:type="spellEnd"/>
      <w:r w:rsidRPr="005179DB">
        <w:rPr>
          <w:rFonts w:ascii="Book Antiqua" w:hAnsi="Book Antiqua" w:cs="Times New Roman"/>
          <w:sz w:val="24"/>
          <w:szCs w:val="24"/>
        </w:rPr>
        <w:t xml:space="preserve">, anterolateral thigh </w:t>
      </w:r>
      <w:proofErr w:type="spellStart"/>
      <w:r w:rsidRPr="005179DB">
        <w:rPr>
          <w:rFonts w:ascii="Book Antiqua" w:hAnsi="Book Antiqua" w:cs="Times New Roman"/>
          <w:sz w:val="24"/>
          <w:szCs w:val="24"/>
        </w:rPr>
        <w:t>fasciocutaneous</w:t>
      </w:r>
      <w:proofErr w:type="spellEnd"/>
      <w:r w:rsidRPr="005179DB">
        <w:rPr>
          <w:rFonts w:ascii="Book Antiqua" w:hAnsi="Book Antiqua" w:cs="Times New Roman"/>
          <w:sz w:val="24"/>
          <w:szCs w:val="24"/>
        </w:rPr>
        <w:t xml:space="preserve">, and </w:t>
      </w:r>
      <w:proofErr w:type="spellStart"/>
      <w:r w:rsidRPr="005179DB">
        <w:rPr>
          <w:rFonts w:ascii="Book Antiqua" w:hAnsi="Book Antiqua" w:cs="Times New Roman"/>
          <w:sz w:val="24"/>
          <w:szCs w:val="24"/>
        </w:rPr>
        <w:t>sartorius</w:t>
      </w:r>
      <w:proofErr w:type="spellEnd"/>
      <w:r w:rsidRPr="005179DB">
        <w:rPr>
          <w:rFonts w:ascii="Book Antiqua" w:hAnsi="Book Antiqua" w:cs="Times New Roman"/>
          <w:sz w:val="24"/>
          <w:szCs w:val="24"/>
        </w:rPr>
        <w:t xml:space="preserve"> muscle </w:t>
      </w:r>
      <w:proofErr w:type="spellStart"/>
      <w:r w:rsidRPr="005179DB">
        <w:rPr>
          <w:rFonts w:ascii="Book Antiqua" w:hAnsi="Book Antiqua" w:cs="Times New Roman"/>
          <w:sz w:val="24"/>
          <w:szCs w:val="24"/>
        </w:rPr>
        <w:t>myocutaneous</w:t>
      </w:r>
      <w:proofErr w:type="spellEnd"/>
      <w:r w:rsidRPr="005179DB">
        <w:rPr>
          <w:rFonts w:ascii="Book Antiqua" w:hAnsi="Book Antiqua" w:cs="Times New Roman"/>
          <w:sz w:val="24"/>
          <w:szCs w:val="24"/>
        </w:rPr>
        <w:t xml:space="preserve"> </w:t>
      </w:r>
      <w:proofErr w:type="gramStart"/>
      <w:r w:rsidRPr="005179DB">
        <w:rPr>
          <w:rFonts w:ascii="Book Antiqua" w:hAnsi="Book Antiqua" w:cs="Times New Roman"/>
          <w:sz w:val="24"/>
          <w:szCs w:val="24"/>
        </w:rPr>
        <w:t>flaps</w:t>
      </w:r>
      <w:r w:rsidR="00CD5D5A" w:rsidRPr="005179DB">
        <w:rPr>
          <w:rFonts w:ascii="Book Antiqua" w:hAnsi="Book Antiqua" w:cs="Times New Roman"/>
          <w:sz w:val="24"/>
          <w:szCs w:val="24"/>
          <w:vertAlign w:val="superscript"/>
          <w:lang w:eastAsia="zh-TW"/>
        </w:rPr>
        <w:t>[</w:t>
      </w:r>
      <w:proofErr w:type="gramEnd"/>
      <w:r w:rsidR="007A0C18" w:rsidRPr="005179DB">
        <w:rPr>
          <w:rFonts w:ascii="Book Antiqua" w:hAnsi="Book Antiqua" w:cs="Times New Roman"/>
          <w:sz w:val="24"/>
          <w:szCs w:val="24"/>
          <w:vertAlign w:val="superscript"/>
        </w:rPr>
        <w:t>6</w:t>
      </w:r>
      <w:r w:rsidR="005179DB">
        <w:rPr>
          <w:rFonts w:ascii="Book Antiqua" w:eastAsia="宋体" w:hAnsi="Book Antiqua" w:cs="Times New Roman" w:hint="eastAsia"/>
          <w:sz w:val="24"/>
          <w:szCs w:val="24"/>
          <w:vertAlign w:val="superscript"/>
          <w:lang w:eastAsia="zh-CN"/>
        </w:rPr>
        <w:t>-</w:t>
      </w:r>
      <w:r w:rsidR="007A0C18" w:rsidRPr="005179DB">
        <w:rPr>
          <w:rFonts w:ascii="Book Antiqua" w:hAnsi="Book Antiqua" w:cs="Times New Roman"/>
          <w:sz w:val="24"/>
          <w:szCs w:val="24"/>
          <w:vertAlign w:val="superscript"/>
        </w:rPr>
        <w:t>8</w:t>
      </w:r>
      <w:r w:rsidR="00CD5D5A" w:rsidRPr="005179DB">
        <w:rPr>
          <w:rFonts w:ascii="Book Antiqua" w:hAnsi="Book Antiqua" w:cs="Times New Roman"/>
          <w:sz w:val="24"/>
          <w:szCs w:val="24"/>
          <w:vertAlign w:val="superscript"/>
          <w:lang w:eastAsia="zh-TW"/>
        </w:rPr>
        <w:t>]</w:t>
      </w:r>
      <w:r w:rsidR="009659EB" w:rsidRPr="005179DB">
        <w:rPr>
          <w:rFonts w:ascii="Book Antiqua" w:hAnsi="Book Antiqua" w:cs="Times New Roman"/>
          <w:sz w:val="24"/>
          <w:szCs w:val="24"/>
        </w:rPr>
        <w:t>.</w:t>
      </w:r>
    </w:p>
    <w:p w:rsidR="00F31EF3" w:rsidRDefault="00C20608" w:rsidP="005179DB">
      <w:pPr>
        <w:spacing w:after="0" w:line="360" w:lineRule="auto"/>
        <w:ind w:firstLineChars="100" w:firstLine="240"/>
        <w:jc w:val="both"/>
        <w:rPr>
          <w:rFonts w:ascii="Book Antiqua" w:eastAsia="宋体" w:hAnsi="Book Antiqua" w:cs="Times New Roman"/>
          <w:sz w:val="24"/>
          <w:szCs w:val="24"/>
          <w:lang w:eastAsia="zh-CN"/>
        </w:rPr>
      </w:pPr>
      <w:r w:rsidRPr="005179DB">
        <w:rPr>
          <w:rFonts w:ascii="Book Antiqua" w:hAnsi="Book Antiqua" w:cs="Times New Roman"/>
          <w:sz w:val="24"/>
          <w:szCs w:val="24"/>
        </w:rPr>
        <w:t xml:space="preserve">Although abdominal wall reconstruction following </w:t>
      </w:r>
      <w:r w:rsidR="005179DB" w:rsidRPr="005179DB">
        <w:rPr>
          <w:rFonts w:ascii="Book Antiqua" w:hAnsi="Book Antiqua" w:cs="Times New Roman"/>
          <w:sz w:val="24"/>
          <w:szCs w:val="24"/>
        </w:rPr>
        <w:t>LT</w:t>
      </w:r>
      <w:r w:rsidRPr="005179DB">
        <w:rPr>
          <w:rFonts w:ascii="Book Antiqua" w:hAnsi="Book Antiqua" w:cs="Times New Roman"/>
          <w:sz w:val="24"/>
          <w:szCs w:val="24"/>
        </w:rPr>
        <w:t xml:space="preserve"> for abdominal wall necrosis has been </w:t>
      </w:r>
      <w:proofErr w:type="gramStart"/>
      <w:r w:rsidRPr="005179DB">
        <w:rPr>
          <w:rFonts w:ascii="Book Antiqua" w:hAnsi="Book Antiqua" w:cs="Times New Roman"/>
          <w:sz w:val="24"/>
          <w:szCs w:val="24"/>
        </w:rPr>
        <w:t>reported</w:t>
      </w:r>
      <w:r w:rsidR="00CD5D5A" w:rsidRPr="005179DB">
        <w:rPr>
          <w:rFonts w:ascii="Book Antiqua" w:hAnsi="Book Antiqua" w:cs="Times New Roman"/>
          <w:sz w:val="24"/>
          <w:szCs w:val="24"/>
          <w:vertAlign w:val="superscript"/>
          <w:lang w:eastAsia="zh-TW"/>
        </w:rPr>
        <w:t>[</w:t>
      </w:r>
      <w:proofErr w:type="gramEnd"/>
      <w:r w:rsidR="007A0C18" w:rsidRPr="005179DB">
        <w:rPr>
          <w:rFonts w:ascii="Book Antiqua" w:hAnsi="Book Antiqua" w:cs="Times New Roman"/>
          <w:sz w:val="24"/>
          <w:szCs w:val="24"/>
          <w:vertAlign w:val="superscript"/>
        </w:rPr>
        <w:t>9</w:t>
      </w:r>
      <w:r w:rsidR="00CD5D5A" w:rsidRPr="005179DB">
        <w:rPr>
          <w:rFonts w:ascii="Book Antiqua" w:hAnsi="Book Antiqua" w:cs="Times New Roman"/>
          <w:sz w:val="24"/>
          <w:szCs w:val="24"/>
          <w:vertAlign w:val="superscript"/>
          <w:lang w:eastAsia="zh-TW"/>
        </w:rPr>
        <w:t>]</w:t>
      </w:r>
      <w:r w:rsidRPr="005179DB">
        <w:rPr>
          <w:rFonts w:ascii="Book Antiqua" w:hAnsi="Book Antiqua" w:cs="Times New Roman"/>
          <w:sz w:val="24"/>
          <w:szCs w:val="24"/>
        </w:rPr>
        <w:t>, this is</w:t>
      </w:r>
      <w:r w:rsidR="00160207" w:rsidRPr="005179DB">
        <w:rPr>
          <w:rFonts w:ascii="Book Antiqua" w:hAnsi="Book Antiqua" w:cs="Times New Roman"/>
          <w:sz w:val="24"/>
          <w:szCs w:val="24"/>
        </w:rPr>
        <w:t xml:space="preserve"> the first instance of </w:t>
      </w:r>
      <w:r w:rsidR="005179DB" w:rsidRPr="005179DB">
        <w:rPr>
          <w:rFonts w:ascii="Book Antiqua" w:hAnsi="Book Antiqua" w:cs="Times New Roman"/>
          <w:sz w:val="24"/>
          <w:szCs w:val="24"/>
        </w:rPr>
        <w:t xml:space="preserve">living donor liver transplantation </w:t>
      </w:r>
      <w:r w:rsidR="005179DB">
        <w:rPr>
          <w:rFonts w:ascii="Book Antiqua" w:eastAsia="宋体" w:hAnsi="Book Antiqua" w:cs="Times New Roman" w:hint="eastAsia"/>
          <w:sz w:val="24"/>
          <w:szCs w:val="24"/>
          <w:lang w:eastAsia="zh-CN"/>
        </w:rPr>
        <w:t>(</w:t>
      </w:r>
      <w:r w:rsidR="00160207" w:rsidRPr="005179DB">
        <w:rPr>
          <w:rFonts w:ascii="Book Antiqua" w:hAnsi="Book Antiqua" w:cs="Times New Roman"/>
          <w:sz w:val="24"/>
          <w:szCs w:val="24"/>
        </w:rPr>
        <w:t>LDLT</w:t>
      </w:r>
      <w:r w:rsidR="005179DB">
        <w:rPr>
          <w:rFonts w:ascii="Book Antiqua" w:eastAsia="宋体" w:hAnsi="Book Antiqua" w:cs="Times New Roman" w:hint="eastAsia"/>
          <w:sz w:val="24"/>
          <w:szCs w:val="24"/>
          <w:lang w:eastAsia="zh-CN"/>
        </w:rPr>
        <w:t>)</w:t>
      </w:r>
      <w:r w:rsidRPr="005179DB">
        <w:rPr>
          <w:rFonts w:ascii="Book Antiqua" w:hAnsi="Book Antiqua" w:cs="Times New Roman"/>
          <w:sz w:val="24"/>
          <w:szCs w:val="24"/>
        </w:rPr>
        <w:t xml:space="preserve"> </w:t>
      </w:r>
      <w:r w:rsidR="00F31EF3" w:rsidRPr="005179DB">
        <w:rPr>
          <w:rFonts w:ascii="Book Antiqua" w:hAnsi="Book Antiqua" w:cs="Times New Roman"/>
          <w:sz w:val="24"/>
          <w:szCs w:val="24"/>
        </w:rPr>
        <w:t>for HCC patient</w:t>
      </w:r>
      <w:r w:rsidR="00690DC0" w:rsidRPr="005179DB">
        <w:rPr>
          <w:rFonts w:ascii="Book Antiqua" w:hAnsi="Book Antiqua" w:cs="Times New Roman"/>
          <w:sz w:val="24"/>
          <w:szCs w:val="24"/>
        </w:rPr>
        <w:t xml:space="preserve"> with subcutaneous tumor seeding</w:t>
      </w:r>
      <w:r w:rsidR="00F31EF3" w:rsidRPr="005179DB">
        <w:rPr>
          <w:rFonts w:ascii="Book Antiqua" w:hAnsi="Book Antiqua" w:cs="Times New Roman"/>
          <w:sz w:val="24"/>
          <w:szCs w:val="24"/>
        </w:rPr>
        <w:t xml:space="preserve"> with excision and reconstruction of abdominal wall</w:t>
      </w:r>
      <w:r w:rsidR="00690DC0" w:rsidRPr="005179DB">
        <w:rPr>
          <w:rFonts w:ascii="Book Antiqua" w:hAnsi="Book Antiqua" w:cs="Times New Roman"/>
          <w:sz w:val="24"/>
          <w:szCs w:val="24"/>
        </w:rPr>
        <w:t xml:space="preserve"> in single stage. </w:t>
      </w:r>
      <w:r w:rsidRPr="005179DB">
        <w:rPr>
          <w:rFonts w:ascii="Book Antiqua" w:hAnsi="Book Antiqua" w:cs="Times New Roman"/>
          <w:sz w:val="24"/>
          <w:szCs w:val="24"/>
        </w:rPr>
        <w:t>This also</w:t>
      </w:r>
      <w:r w:rsidR="00F31EF3" w:rsidRPr="005179DB">
        <w:rPr>
          <w:rFonts w:ascii="Book Antiqua" w:hAnsi="Book Antiqua" w:cs="Times New Roman"/>
          <w:sz w:val="24"/>
          <w:szCs w:val="24"/>
        </w:rPr>
        <w:t xml:space="preserve"> presents a new frontier </w:t>
      </w:r>
      <w:r w:rsidRPr="005179DB">
        <w:rPr>
          <w:rFonts w:ascii="Book Antiqua" w:hAnsi="Book Antiqua" w:cs="Times New Roman"/>
          <w:sz w:val="24"/>
          <w:szCs w:val="24"/>
        </w:rPr>
        <w:t xml:space="preserve">for advanced treatment option </w:t>
      </w:r>
      <w:r w:rsidR="00F31EF3" w:rsidRPr="005179DB">
        <w:rPr>
          <w:rFonts w:ascii="Book Antiqua" w:hAnsi="Book Antiqua" w:cs="Times New Roman"/>
          <w:sz w:val="24"/>
          <w:szCs w:val="24"/>
        </w:rPr>
        <w:t xml:space="preserve">with prolonged disease free survival. Herein we present our experience of </w:t>
      </w:r>
      <w:r w:rsidRPr="005179DB">
        <w:rPr>
          <w:rFonts w:ascii="Book Antiqua" w:hAnsi="Book Antiqua" w:cs="Times New Roman"/>
          <w:sz w:val="24"/>
          <w:szCs w:val="24"/>
        </w:rPr>
        <w:t>LDLT</w:t>
      </w:r>
      <w:r w:rsidR="00F31EF3" w:rsidRPr="005179DB">
        <w:rPr>
          <w:rFonts w:ascii="Book Antiqua" w:hAnsi="Book Antiqua" w:cs="Times New Roman"/>
          <w:sz w:val="24"/>
          <w:szCs w:val="24"/>
        </w:rPr>
        <w:t xml:space="preserve"> for HCC patient with abdominal wall reconstruction using chimeric extended thigh pedicle flap.</w:t>
      </w:r>
    </w:p>
    <w:p w:rsidR="005179DB" w:rsidRPr="005179DB" w:rsidRDefault="005179DB" w:rsidP="005179DB">
      <w:pPr>
        <w:spacing w:after="0" w:line="360" w:lineRule="auto"/>
        <w:ind w:firstLineChars="100" w:firstLine="240"/>
        <w:jc w:val="both"/>
        <w:rPr>
          <w:rFonts w:ascii="Book Antiqua" w:eastAsia="宋体" w:hAnsi="Book Antiqua" w:cs="Times New Roman"/>
          <w:sz w:val="24"/>
          <w:szCs w:val="24"/>
          <w:lang w:eastAsia="zh-CN"/>
        </w:rPr>
      </w:pPr>
    </w:p>
    <w:p w:rsidR="00B345D5" w:rsidRPr="005179DB" w:rsidRDefault="005179DB" w:rsidP="005179DB">
      <w:pPr>
        <w:spacing w:after="0" w:line="360" w:lineRule="auto"/>
        <w:jc w:val="both"/>
        <w:rPr>
          <w:rFonts w:ascii="Book Antiqua" w:eastAsia="宋体" w:hAnsi="Book Antiqua" w:cs="Times New Roman"/>
          <w:b/>
          <w:sz w:val="24"/>
          <w:szCs w:val="24"/>
          <w:lang w:eastAsia="zh-CN"/>
        </w:rPr>
      </w:pPr>
      <w:r>
        <w:rPr>
          <w:rFonts w:ascii="Book Antiqua" w:hAnsi="Book Antiqua" w:cs="Times New Roman"/>
          <w:b/>
          <w:sz w:val="24"/>
          <w:szCs w:val="24"/>
        </w:rPr>
        <w:t>CASE REPORT</w:t>
      </w:r>
    </w:p>
    <w:p w:rsidR="00B404EF" w:rsidRPr="005179DB" w:rsidRDefault="00B404EF" w:rsidP="005179DB">
      <w:pPr>
        <w:spacing w:after="0" w:line="360" w:lineRule="auto"/>
        <w:jc w:val="both"/>
        <w:rPr>
          <w:rFonts w:ascii="Book Antiqua" w:hAnsi="Book Antiqua" w:cs="Times New Roman"/>
          <w:sz w:val="24"/>
          <w:szCs w:val="24"/>
        </w:rPr>
      </w:pPr>
      <w:r w:rsidRPr="005179DB">
        <w:rPr>
          <w:rFonts w:ascii="Book Antiqua" w:hAnsi="Book Antiqua" w:cs="Times New Roman"/>
          <w:sz w:val="24"/>
          <w:szCs w:val="24"/>
        </w:rPr>
        <w:t>A 47 years old</w:t>
      </w:r>
      <w:r w:rsidR="0060245F" w:rsidRPr="005179DB">
        <w:rPr>
          <w:rFonts w:ascii="Book Antiqua" w:hAnsi="Book Antiqua" w:cs="Times New Roman"/>
          <w:sz w:val="24"/>
          <w:szCs w:val="24"/>
        </w:rPr>
        <w:t xml:space="preserve"> chronic hepatitis B carrier </w:t>
      </w:r>
      <w:r w:rsidRPr="005179DB">
        <w:rPr>
          <w:rFonts w:ascii="Book Antiqua" w:hAnsi="Book Antiqua" w:cs="Times New Roman"/>
          <w:sz w:val="24"/>
          <w:szCs w:val="24"/>
        </w:rPr>
        <w:t>patient</w:t>
      </w:r>
      <w:r w:rsidR="00621AF8" w:rsidRPr="005179DB">
        <w:rPr>
          <w:rFonts w:ascii="Book Antiqua" w:hAnsi="Book Antiqua" w:cs="Times New Roman"/>
          <w:sz w:val="24"/>
          <w:szCs w:val="24"/>
        </w:rPr>
        <w:t xml:space="preserve"> with history of hypertension</w:t>
      </w:r>
      <w:r w:rsidR="0060245F" w:rsidRPr="005179DB">
        <w:rPr>
          <w:rFonts w:ascii="Book Antiqua" w:hAnsi="Book Antiqua" w:cs="Times New Roman"/>
          <w:sz w:val="24"/>
          <w:szCs w:val="24"/>
        </w:rPr>
        <w:t xml:space="preserve"> </w:t>
      </w:r>
      <w:r w:rsidRPr="005179DB">
        <w:rPr>
          <w:rFonts w:ascii="Book Antiqua" w:hAnsi="Book Antiqua" w:cs="Times New Roman"/>
          <w:sz w:val="24"/>
          <w:szCs w:val="24"/>
        </w:rPr>
        <w:t xml:space="preserve">presented with jaundice and fever in emergency department for which he underwent initial evaluation. </w:t>
      </w:r>
      <w:r w:rsidR="00F423CC" w:rsidRPr="005179DB">
        <w:rPr>
          <w:rFonts w:ascii="Book Antiqua" w:hAnsi="Book Antiqua" w:cs="Times New Roman"/>
          <w:sz w:val="24"/>
          <w:szCs w:val="24"/>
        </w:rPr>
        <w:t>On CT</w:t>
      </w:r>
      <w:r w:rsidRPr="005179DB">
        <w:rPr>
          <w:rFonts w:ascii="Book Antiqua" w:hAnsi="Book Antiqua" w:cs="Times New Roman"/>
          <w:sz w:val="24"/>
          <w:szCs w:val="24"/>
        </w:rPr>
        <w:t xml:space="preserve"> </w:t>
      </w:r>
      <w:r w:rsidR="00F423CC" w:rsidRPr="005179DB">
        <w:rPr>
          <w:rFonts w:ascii="Book Antiqua" w:hAnsi="Book Antiqua" w:cs="Times New Roman"/>
          <w:sz w:val="24"/>
          <w:szCs w:val="24"/>
        </w:rPr>
        <w:t>scan images intrahepatic inflammato</w:t>
      </w:r>
      <w:r w:rsidR="000D7961" w:rsidRPr="005179DB">
        <w:rPr>
          <w:rFonts w:ascii="Book Antiqua" w:hAnsi="Book Antiqua" w:cs="Times New Roman"/>
          <w:sz w:val="24"/>
          <w:szCs w:val="24"/>
        </w:rPr>
        <w:t xml:space="preserve">ry mass in S5 with right intrahepatic duct stones </w:t>
      </w:r>
      <w:r w:rsidR="00211325">
        <w:rPr>
          <w:rFonts w:ascii="Book Antiqua" w:eastAsia="宋体" w:hAnsi="Book Antiqua" w:cs="Times New Roman" w:hint="eastAsia"/>
          <w:sz w:val="24"/>
          <w:szCs w:val="24"/>
          <w:lang w:eastAsia="zh-CN"/>
        </w:rPr>
        <w:t>and</w:t>
      </w:r>
      <w:r w:rsidR="000D7961" w:rsidRPr="005179DB">
        <w:rPr>
          <w:rFonts w:ascii="Book Antiqua" w:hAnsi="Book Antiqua" w:cs="Times New Roman"/>
          <w:sz w:val="24"/>
          <w:szCs w:val="24"/>
        </w:rPr>
        <w:t xml:space="preserve"> biliary obstruction were noted.</w:t>
      </w:r>
      <w:r w:rsidR="003F2D9D" w:rsidRPr="005179DB">
        <w:rPr>
          <w:rFonts w:ascii="Book Antiqua" w:hAnsi="Book Antiqua" w:cs="Times New Roman"/>
          <w:sz w:val="24"/>
          <w:szCs w:val="24"/>
        </w:rPr>
        <w:t xml:space="preserve"> </w:t>
      </w:r>
      <w:r w:rsidR="00F96631" w:rsidRPr="005179DB">
        <w:rPr>
          <w:rFonts w:ascii="Book Antiqua" w:hAnsi="Book Antiqua" w:cs="Times New Roman"/>
          <w:sz w:val="24"/>
          <w:szCs w:val="24"/>
        </w:rPr>
        <w:t>Alfa fetoprotein (AFP) was 3.37 ng/m</w:t>
      </w:r>
      <w:r w:rsidR="00211325" w:rsidRPr="005179DB">
        <w:rPr>
          <w:rFonts w:ascii="Book Antiqua" w:hAnsi="Book Antiqua" w:cs="Times New Roman"/>
          <w:sz w:val="24"/>
          <w:szCs w:val="24"/>
        </w:rPr>
        <w:t>L</w:t>
      </w:r>
      <w:r w:rsidR="00F96631" w:rsidRPr="005179DB">
        <w:rPr>
          <w:rFonts w:ascii="Book Antiqua" w:hAnsi="Book Antiqua" w:cs="Times New Roman"/>
          <w:sz w:val="24"/>
          <w:szCs w:val="24"/>
        </w:rPr>
        <w:t xml:space="preserve"> at the time of admission.</w:t>
      </w:r>
      <w:r w:rsidR="000D7961" w:rsidRPr="005179DB">
        <w:rPr>
          <w:rFonts w:ascii="Book Antiqua" w:hAnsi="Book Antiqua" w:cs="Times New Roman"/>
          <w:sz w:val="24"/>
          <w:szCs w:val="24"/>
        </w:rPr>
        <w:t xml:space="preserve"> </w:t>
      </w:r>
      <w:r w:rsidR="003D15BB" w:rsidRPr="005179DB">
        <w:rPr>
          <w:rFonts w:ascii="Book Antiqua" w:hAnsi="Book Antiqua" w:cs="Times New Roman"/>
          <w:sz w:val="24"/>
          <w:szCs w:val="24"/>
        </w:rPr>
        <w:t>PTBD</w:t>
      </w:r>
      <w:r w:rsidR="000D7961" w:rsidRPr="005179DB">
        <w:rPr>
          <w:rFonts w:ascii="Book Antiqua" w:hAnsi="Book Antiqua" w:cs="Times New Roman"/>
          <w:sz w:val="24"/>
          <w:szCs w:val="24"/>
        </w:rPr>
        <w:t xml:space="preserve"> was performed </w:t>
      </w:r>
      <w:r w:rsidR="00F96631" w:rsidRPr="005179DB">
        <w:rPr>
          <w:rFonts w:ascii="Book Antiqua" w:hAnsi="Book Antiqua" w:cs="Times New Roman"/>
          <w:sz w:val="24"/>
          <w:szCs w:val="24"/>
        </w:rPr>
        <w:t xml:space="preserve">to relieve obstruction </w:t>
      </w:r>
      <w:r w:rsidR="000D7961" w:rsidRPr="005179DB">
        <w:rPr>
          <w:rFonts w:ascii="Book Antiqua" w:hAnsi="Book Antiqua" w:cs="Times New Roman"/>
          <w:sz w:val="24"/>
          <w:szCs w:val="24"/>
        </w:rPr>
        <w:t>and CT guided needle biopsy of inflammatory mass was done</w:t>
      </w:r>
      <w:r w:rsidR="00267D4A" w:rsidRPr="005179DB">
        <w:rPr>
          <w:rFonts w:ascii="Book Antiqua" w:hAnsi="Book Antiqua" w:cs="Times New Roman"/>
          <w:sz w:val="24"/>
          <w:szCs w:val="24"/>
        </w:rPr>
        <w:t xml:space="preserve"> by gastroenterologist</w:t>
      </w:r>
      <w:r w:rsidR="003D15BB" w:rsidRPr="005179DB">
        <w:rPr>
          <w:rFonts w:ascii="Book Antiqua" w:hAnsi="Book Antiqua" w:cs="Times New Roman"/>
          <w:sz w:val="24"/>
          <w:szCs w:val="24"/>
        </w:rPr>
        <w:t xml:space="preserve">. Liver biopsy was inconclusive and showed acute </w:t>
      </w:r>
      <w:r w:rsidR="00211325">
        <w:rPr>
          <w:rFonts w:ascii="Book Antiqua" w:eastAsia="宋体" w:hAnsi="Book Antiqua" w:cs="Times New Roman" w:hint="eastAsia"/>
          <w:sz w:val="24"/>
          <w:szCs w:val="24"/>
          <w:lang w:eastAsia="zh-CN"/>
        </w:rPr>
        <w:t>and</w:t>
      </w:r>
      <w:r w:rsidR="003D15BB" w:rsidRPr="005179DB">
        <w:rPr>
          <w:rFonts w:ascii="Book Antiqua" w:hAnsi="Book Antiqua" w:cs="Times New Roman"/>
          <w:sz w:val="24"/>
          <w:szCs w:val="24"/>
        </w:rPr>
        <w:t xml:space="preserve"> chronic inflammatory cells with micro abscesses Bile culture revealed E.Coli and pseudomonas for which broad spectrum antibiotics were given. After one month of PTBD, bloody discharge in drain was noted with subsequent fist</w:t>
      </w:r>
      <w:r w:rsidR="00267D4A" w:rsidRPr="005179DB">
        <w:rPr>
          <w:rFonts w:ascii="Book Antiqua" w:hAnsi="Book Antiqua" w:cs="Times New Roman"/>
          <w:sz w:val="24"/>
          <w:szCs w:val="24"/>
        </w:rPr>
        <w:t xml:space="preserve">ula formation at the drain site and first time surgeon’s consultation was sought. </w:t>
      </w:r>
      <w:r w:rsidR="0060245F" w:rsidRPr="005179DB">
        <w:rPr>
          <w:rFonts w:ascii="Book Antiqua" w:hAnsi="Book Antiqua" w:cs="Times New Roman"/>
          <w:sz w:val="24"/>
          <w:szCs w:val="24"/>
        </w:rPr>
        <w:t>CT scan was repeated and showed persistence of the mass in S5 segment of right liver extending to involve S6 partially</w:t>
      </w:r>
      <w:r w:rsidR="00EB5654" w:rsidRPr="005179DB">
        <w:rPr>
          <w:rFonts w:ascii="Book Antiqua" w:hAnsi="Book Antiqua" w:cs="Times New Roman"/>
          <w:sz w:val="24"/>
          <w:szCs w:val="24"/>
        </w:rPr>
        <w:t xml:space="preserve"> </w:t>
      </w:r>
      <w:r w:rsidR="00EB5654" w:rsidRPr="00211325">
        <w:rPr>
          <w:rFonts w:ascii="Book Antiqua" w:hAnsi="Book Antiqua" w:cs="Times New Roman"/>
          <w:sz w:val="24"/>
          <w:szCs w:val="24"/>
        </w:rPr>
        <w:t>(Figure 1)</w:t>
      </w:r>
      <w:r w:rsidR="002B337D" w:rsidRPr="00211325">
        <w:rPr>
          <w:rFonts w:ascii="Book Antiqua" w:hAnsi="Book Antiqua" w:cs="Times New Roman"/>
          <w:sz w:val="24"/>
          <w:szCs w:val="24"/>
        </w:rPr>
        <w:t>.</w:t>
      </w:r>
      <w:r w:rsidR="002B337D" w:rsidRPr="005179DB">
        <w:rPr>
          <w:rFonts w:ascii="Book Antiqua" w:hAnsi="Book Antiqua" w:cs="Times New Roman"/>
          <w:sz w:val="24"/>
          <w:szCs w:val="24"/>
        </w:rPr>
        <w:t xml:space="preserve"> </w:t>
      </w:r>
      <w:r w:rsidR="0060245F" w:rsidRPr="005179DB">
        <w:rPr>
          <w:rFonts w:ascii="Book Antiqua" w:hAnsi="Book Antiqua" w:cs="Times New Roman"/>
          <w:sz w:val="24"/>
          <w:szCs w:val="24"/>
        </w:rPr>
        <w:t xml:space="preserve">HCC was suspected and the biopsy of the fistula track was done that revealed </w:t>
      </w:r>
      <w:r w:rsidR="00807C38" w:rsidRPr="005179DB">
        <w:rPr>
          <w:rFonts w:ascii="Book Antiqua" w:hAnsi="Book Antiqua" w:cs="Times New Roman"/>
          <w:sz w:val="24"/>
          <w:szCs w:val="24"/>
        </w:rPr>
        <w:t xml:space="preserve">carcinomatous cells favoring HCC suggesting tumour </w:t>
      </w:r>
      <w:r w:rsidR="00267D4A" w:rsidRPr="005179DB">
        <w:rPr>
          <w:rFonts w:ascii="Book Antiqua" w:hAnsi="Book Antiqua" w:cs="Times New Roman"/>
          <w:sz w:val="24"/>
          <w:szCs w:val="24"/>
        </w:rPr>
        <w:t xml:space="preserve">seeding. </w:t>
      </w:r>
      <w:r w:rsidR="00670826" w:rsidRPr="005179DB">
        <w:rPr>
          <w:rFonts w:ascii="Book Antiqua" w:hAnsi="Book Antiqua" w:cs="Times New Roman"/>
          <w:sz w:val="24"/>
          <w:szCs w:val="24"/>
        </w:rPr>
        <w:t>The PTBD catheter was removed</w:t>
      </w:r>
      <w:r w:rsidR="00F97E60" w:rsidRPr="005179DB">
        <w:rPr>
          <w:rFonts w:ascii="Book Antiqua" w:hAnsi="Book Antiqua" w:cs="Times New Roman"/>
          <w:sz w:val="24"/>
          <w:szCs w:val="24"/>
        </w:rPr>
        <w:t xml:space="preserve"> during the biopsy session. </w:t>
      </w:r>
      <w:r w:rsidR="0060245F" w:rsidRPr="005179DB">
        <w:rPr>
          <w:rFonts w:ascii="Book Antiqua" w:hAnsi="Book Antiqua" w:cs="Times New Roman"/>
          <w:sz w:val="24"/>
          <w:szCs w:val="24"/>
        </w:rPr>
        <w:t xml:space="preserve">But, </w:t>
      </w:r>
      <w:r w:rsidR="00807C38" w:rsidRPr="005179DB">
        <w:rPr>
          <w:rFonts w:ascii="Book Antiqua" w:hAnsi="Book Antiqua" w:cs="Times New Roman"/>
          <w:sz w:val="24"/>
          <w:szCs w:val="24"/>
        </w:rPr>
        <w:t>resection of the liver bearing the HCC was not possible d</w:t>
      </w:r>
      <w:r w:rsidR="00A7371F" w:rsidRPr="005179DB">
        <w:rPr>
          <w:rFonts w:ascii="Book Antiqua" w:hAnsi="Book Antiqua" w:cs="Times New Roman"/>
          <w:sz w:val="24"/>
          <w:szCs w:val="24"/>
        </w:rPr>
        <w:t>ue to Child C liver cirrhosis</w:t>
      </w:r>
      <w:r w:rsidR="00807C38" w:rsidRPr="005179DB">
        <w:rPr>
          <w:rFonts w:ascii="Book Antiqua" w:hAnsi="Book Antiqua" w:cs="Times New Roman"/>
          <w:sz w:val="24"/>
          <w:szCs w:val="24"/>
        </w:rPr>
        <w:t xml:space="preserve">. Patient was then </w:t>
      </w:r>
      <w:r w:rsidR="00C168C7" w:rsidRPr="005179DB">
        <w:rPr>
          <w:rFonts w:ascii="Book Antiqua" w:hAnsi="Book Antiqua" w:cs="Times New Roman"/>
          <w:sz w:val="24"/>
          <w:szCs w:val="24"/>
        </w:rPr>
        <w:t xml:space="preserve">evaluated for </w:t>
      </w:r>
      <w:r w:rsidR="00807C38" w:rsidRPr="005179DB">
        <w:rPr>
          <w:rFonts w:ascii="Book Antiqua" w:hAnsi="Book Antiqua" w:cs="Times New Roman"/>
          <w:sz w:val="24"/>
          <w:szCs w:val="24"/>
        </w:rPr>
        <w:t xml:space="preserve">LDLT with </w:t>
      </w:r>
      <w:r w:rsidR="00C168C7" w:rsidRPr="005179DB">
        <w:rPr>
          <w:rFonts w:ascii="Book Antiqua" w:hAnsi="Book Antiqua" w:cs="Times New Roman"/>
          <w:sz w:val="24"/>
          <w:szCs w:val="24"/>
        </w:rPr>
        <w:t>abdominal wall resection</w:t>
      </w:r>
      <w:r w:rsidR="00807C38" w:rsidRPr="005179DB">
        <w:rPr>
          <w:rFonts w:ascii="Book Antiqua" w:hAnsi="Book Antiqua" w:cs="Times New Roman"/>
          <w:sz w:val="24"/>
          <w:szCs w:val="24"/>
        </w:rPr>
        <w:t xml:space="preserve"> bearing tumour seeding </w:t>
      </w:r>
      <w:r w:rsidR="00C168C7" w:rsidRPr="005179DB">
        <w:rPr>
          <w:rFonts w:ascii="Book Antiqua" w:hAnsi="Book Antiqua" w:cs="Times New Roman"/>
          <w:sz w:val="24"/>
          <w:szCs w:val="24"/>
        </w:rPr>
        <w:t xml:space="preserve">and </w:t>
      </w:r>
      <w:r w:rsidR="00807C38" w:rsidRPr="005179DB">
        <w:rPr>
          <w:rFonts w:ascii="Book Antiqua" w:hAnsi="Book Antiqua" w:cs="Times New Roman"/>
          <w:sz w:val="24"/>
          <w:szCs w:val="24"/>
        </w:rPr>
        <w:t xml:space="preserve">subsequent </w:t>
      </w:r>
      <w:r w:rsidR="00C168C7" w:rsidRPr="005179DB">
        <w:rPr>
          <w:rFonts w:ascii="Book Antiqua" w:hAnsi="Book Antiqua" w:cs="Times New Roman"/>
          <w:sz w:val="24"/>
          <w:szCs w:val="24"/>
        </w:rPr>
        <w:t>reconstruction.</w:t>
      </w:r>
      <w:r w:rsidR="00802A14" w:rsidRPr="005179DB">
        <w:rPr>
          <w:rFonts w:ascii="Book Antiqua" w:hAnsi="Book Antiqua" w:cs="Times New Roman"/>
          <w:sz w:val="24"/>
          <w:szCs w:val="24"/>
        </w:rPr>
        <w:t xml:space="preserve"> Patient </w:t>
      </w:r>
      <w:r w:rsidR="00060082" w:rsidRPr="005179DB">
        <w:rPr>
          <w:rFonts w:ascii="Book Antiqua" w:hAnsi="Book Antiqua" w:cs="Times New Roman"/>
          <w:sz w:val="24"/>
          <w:szCs w:val="24"/>
        </w:rPr>
        <w:t>and his family were</w:t>
      </w:r>
      <w:r w:rsidR="00802A14" w:rsidRPr="005179DB">
        <w:rPr>
          <w:rFonts w:ascii="Book Antiqua" w:hAnsi="Book Antiqua" w:cs="Times New Roman"/>
          <w:sz w:val="24"/>
          <w:szCs w:val="24"/>
        </w:rPr>
        <w:t xml:space="preserve"> explained about the possible risk and high chances of recurrence. </w:t>
      </w:r>
      <w:r w:rsidR="00C168C7" w:rsidRPr="005179DB">
        <w:rPr>
          <w:rFonts w:ascii="Book Antiqua" w:hAnsi="Book Antiqua" w:cs="Times New Roman"/>
          <w:sz w:val="24"/>
          <w:szCs w:val="24"/>
        </w:rPr>
        <w:t xml:space="preserve">Systemic evaluation did not reveal any other </w:t>
      </w:r>
      <w:r w:rsidR="00C168C7" w:rsidRPr="005179DB">
        <w:rPr>
          <w:rFonts w:ascii="Book Antiqua" w:hAnsi="Book Antiqua" w:cs="Times New Roman"/>
          <w:sz w:val="24"/>
          <w:szCs w:val="24"/>
        </w:rPr>
        <w:lastRenderedPageBreak/>
        <w:t xml:space="preserve">extra-hepatic metastasis except for the tumour </w:t>
      </w:r>
      <w:r w:rsidR="00961D7A" w:rsidRPr="005179DB">
        <w:rPr>
          <w:rFonts w:ascii="Book Antiqua" w:hAnsi="Book Antiqua" w:cs="Times New Roman"/>
          <w:sz w:val="24"/>
          <w:szCs w:val="24"/>
        </w:rPr>
        <w:t>seeding</w:t>
      </w:r>
      <w:r w:rsidR="00C168C7" w:rsidRPr="005179DB">
        <w:rPr>
          <w:rFonts w:ascii="Book Antiqua" w:hAnsi="Book Antiqua" w:cs="Times New Roman"/>
          <w:sz w:val="24"/>
          <w:szCs w:val="24"/>
        </w:rPr>
        <w:t xml:space="preserve"> thus confirmed in the subcutaneous track. </w:t>
      </w:r>
      <w:r w:rsidR="00807C38" w:rsidRPr="005179DB">
        <w:rPr>
          <w:rFonts w:ascii="Book Antiqua" w:hAnsi="Book Antiqua" w:cs="Times New Roman"/>
          <w:sz w:val="24"/>
          <w:szCs w:val="24"/>
        </w:rPr>
        <w:t xml:space="preserve">Plastic and reconstructive surgical team was consulted and abdominal wall resection </w:t>
      </w:r>
      <w:r w:rsidR="00211325">
        <w:rPr>
          <w:rFonts w:ascii="Book Antiqua" w:hAnsi="Book Antiqua" w:cs="Times New Roman"/>
          <w:sz w:val="24"/>
          <w:szCs w:val="24"/>
        </w:rPr>
        <w:t xml:space="preserve">and </w:t>
      </w:r>
      <w:r w:rsidR="00807C38" w:rsidRPr="005179DB">
        <w:rPr>
          <w:rFonts w:ascii="Book Antiqua" w:hAnsi="Book Antiqua" w:cs="Times New Roman"/>
          <w:sz w:val="24"/>
          <w:szCs w:val="24"/>
        </w:rPr>
        <w:t>reconstruction was planned along with LDLT as a single stage surgery.</w:t>
      </w:r>
      <w:r w:rsidR="0064324E" w:rsidRPr="005179DB">
        <w:rPr>
          <w:rFonts w:ascii="Book Antiqua" w:hAnsi="Book Antiqua" w:cs="Times New Roman"/>
          <w:sz w:val="24"/>
          <w:szCs w:val="24"/>
        </w:rPr>
        <w:t xml:space="preserve"> </w:t>
      </w:r>
      <w:r w:rsidR="0064324E" w:rsidRPr="00211325">
        <w:rPr>
          <w:rFonts w:ascii="Book Antiqua" w:hAnsi="Book Antiqua" w:cs="Times New Roman"/>
          <w:sz w:val="24"/>
          <w:szCs w:val="24"/>
        </w:rPr>
        <w:t>Patient’s HCC was</w:t>
      </w:r>
      <w:r w:rsidR="00F97E60" w:rsidRPr="00211325">
        <w:rPr>
          <w:rFonts w:ascii="Book Antiqua" w:hAnsi="Book Antiqua" w:cs="Times New Roman"/>
          <w:sz w:val="24"/>
          <w:szCs w:val="24"/>
        </w:rPr>
        <w:t xml:space="preserve"> within Milan’s</w:t>
      </w:r>
      <w:r w:rsidR="0064324E" w:rsidRPr="00211325">
        <w:rPr>
          <w:rFonts w:ascii="Book Antiqua" w:hAnsi="Book Antiqua" w:cs="Times New Roman"/>
          <w:sz w:val="24"/>
          <w:szCs w:val="24"/>
        </w:rPr>
        <w:t xml:space="preserve"> criteria with a single, large nodule</w:t>
      </w:r>
      <w:r w:rsidR="00A7612F" w:rsidRPr="00211325">
        <w:rPr>
          <w:rFonts w:ascii="Book Antiqua" w:hAnsi="Book Antiqua" w:cs="Times New Roman"/>
          <w:sz w:val="24"/>
          <w:szCs w:val="24"/>
        </w:rPr>
        <w:t xml:space="preserve"> in S5 </w:t>
      </w:r>
      <w:r w:rsidR="00211325" w:rsidRPr="00211325">
        <w:rPr>
          <w:rFonts w:ascii="Book Antiqua" w:hAnsi="Book Antiqua" w:cs="Times New Roman"/>
          <w:sz w:val="24"/>
          <w:szCs w:val="24"/>
        </w:rPr>
        <w:t xml:space="preserve">and </w:t>
      </w:r>
      <w:r w:rsidR="00A7612F" w:rsidRPr="00211325">
        <w:rPr>
          <w:rFonts w:ascii="Book Antiqua" w:hAnsi="Book Antiqua" w:cs="Times New Roman"/>
          <w:sz w:val="24"/>
          <w:szCs w:val="24"/>
        </w:rPr>
        <w:t xml:space="preserve">S6, and a diameter of 6.3 </w:t>
      </w:r>
      <w:r w:rsidR="0064324E" w:rsidRPr="00211325">
        <w:rPr>
          <w:rFonts w:ascii="Book Antiqua" w:hAnsi="Book Antiqua" w:cs="Times New Roman"/>
          <w:sz w:val="24"/>
          <w:szCs w:val="24"/>
        </w:rPr>
        <w:t>cm.</w:t>
      </w:r>
    </w:p>
    <w:p w:rsidR="00B345D5" w:rsidRPr="005179DB" w:rsidRDefault="00C168C7" w:rsidP="00211325">
      <w:pPr>
        <w:spacing w:after="0" w:line="360" w:lineRule="auto"/>
        <w:ind w:firstLineChars="100" w:firstLine="240"/>
        <w:jc w:val="both"/>
        <w:rPr>
          <w:rFonts w:ascii="Book Antiqua" w:hAnsi="Book Antiqua" w:cs="Times New Roman"/>
          <w:sz w:val="24"/>
          <w:szCs w:val="24"/>
        </w:rPr>
      </w:pPr>
      <w:r w:rsidRPr="005179DB">
        <w:rPr>
          <w:rFonts w:ascii="Book Antiqua" w:hAnsi="Book Antiqua" w:cs="Times New Roman"/>
          <w:sz w:val="24"/>
          <w:szCs w:val="24"/>
        </w:rPr>
        <w:t xml:space="preserve">Patient’s </w:t>
      </w:r>
      <w:r w:rsidR="00873610" w:rsidRPr="005179DB">
        <w:rPr>
          <w:rFonts w:ascii="Book Antiqua" w:hAnsi="Book Antiqua" w:cs="Times New Roman"/>
          <w:sz w:val="24"/>
          <w:szCs w:val="24"/>
        </w:rPr>
        <w:t xml:space="preserve">diseased </w:t>
      </w:r>
      <w:r w:rsidRPr="005179DB">
        <w:rPr>
          <w:rFonts w:ascii="Book Antiqua" w:hAnsi="Book Antiqua" w:cs="Times New Roman"/>
          <w:sz w:val="24"/>
          <w:szCs w:val="24"/>
        </w:rPr>
        <w:t xml:space="preserve">liver was explanted through standard liver transplant recipient surgery procedure with bilateral subcostal incision and midline extension till xiphoid. After native liver was removed, donor liver allograft was implanted and vascular reconstruction was achieved by standard anastomotic techniques (right hepatic vein to inferior vena cava, </w:t>
      </w:r>
      <w:proofErr w:type="spellStart"/>
      <w:r w:rsidRPr="005179DB">
        <w:rPr>
          <w:rFonts w:ascii="Book Antiqua" w:hAnsi="Book Antiqua" w:cs="Times New Roman"/>
          <w:sz w:val="24"/>
          <w:szCs w:val="24"/>
        </w:rPr>
        <w:t>porto</w:t>
      </w:r>
      <w:proofErr w:type="spellEnd"/>
      <w:r w:rsidRPr="005179DB">
        <w:rPr>
          <w:rFonts w:ascii="Book Antiqua" w:hAnsi="Book Antiqua" w:cs="Times New Roman"/>
          <w:sz w:val="24"/>
          <w:szCs w:val="24"/>
        </w:rPr>
        <w:t xml:space="preserve">-portal anastomosis </w:t>
      </w:r>
      <w:r w:rsidR="00211325">
        <w:rPr>
          <w:rFonts w:ascii="Book Antiqua" w:hAnsi="Book Antiqua" w:cs="Times New Roman"/>
          <w:sz w:val="24"/>
          <w:szCs w:val="24"/>
        </w:rPr>
        <w:t xml:space="preserve">and </w:t>
      </w:r>
      <w:r w:rsidRPr="005179DB">
        <w:rPr>
          <w:rFonts w:ascii="Book Antiqua" w:hAnsi="Book Antiqua" w:cs="Times New Roman"/>
          <w:sz w:val="24"/>
          <w:szCs w:val="24"/>
        </w:rPr>
        <w:t xml:space="preserve">hepatic artery to recipient right hepatic artery anastomosis). </w:t>
      </w:r>
      <w:r w:rsidR="00F04E20" w:rsidRPr="005179DB">
        <w:rPr>
          <w:rFonts w:ascii="Book Antiqua" w:hAnsi="Book Antiqua" w:cs="Times New Roman"/>
          <w:sz w:val="24"/>
          <w:szCs w:val="24"/>
        </w:rPr>
        <w:t xml:space="preserve">Biliary continuity was restored by duct-to-duct anastomosis. After recipient surgery was completed, the subcutaneous malignant track was excised. </w:t>
      </w:r>
      <w:r w:rsidR="000E6C95" w:rsidRPr="005179DB">
        <w:rPr>
          <w:rFonts w:ascii="Book Antiqua" w:hAnsi="Book Antiqua" w:cs="Times New Roman"/>
          <w:sz w:val="24"/>
          <w:szCs w:val="24"/>
        </w:rPr>
        <w:t>A wide local excision of the full-thickness abdominal wall</w:t>
      </w:r>
      <w:r w:rsidR="00B345D5" w:rsidRPr="005179DB">
        <w:rPr>
          <w:rFonts w:ascii="Book Antiqua" w:hAnsi="Book Antiqua" w:cs="Times New Roman"/>
          <w:sz w:val="24"/>
          <w:szCs w:val="24"/>
        </w:rPr>
        <w:t xml:space="preserve"> was performed </w:t>
      </w:r>
      <w:r w:rsidR="00F96631" w:rsidRPr="005179DB">
        <w:rPr>
          <w:rFonts w:ascii="Book Antiqua" w:hAnsi="Book Antiqua" w:cs="Times New Roman"/>
          <w:sz w:val="24"/>
          <w:szCs w:val="24"/>
        </w:rPr>
        <w:t xml:space="preserve">and subsequent </w:t>
      </w:r>
      <w:r w:rsidR="00AB65CE" w:rsidRPr="005179DB">
        <w:rPr>
          <w:rFonts w:ascii="Book Antiqua" w:hAnsi="Book Antiqua" w:cs="Times New Roman"/>
          <w:sz w:val="24"/>
          <w:szCs w:val="24"/>
        </w:rPr>
        <w:t>reconstruction of abdominal wall was done by plastic surgery team.</w:t>
      </w:r>
      <w:r w:rsidR="00873610" w:rsidRPr="005179DB">
        <w:rPr>
          <w:rFonts w:ascii="Book Antiqua" w:hAnsi="Book Antiqua" w:cs="Times New Roman"/>
          <w:sz w:val="24"/>
          <w:szCs w:val="24"/>
        </w:rPr>
        <w:t xml:space="preserve"> Patient recovered well postoperatively without any undue complications. Immunosuppressants were given </w:t>
      </w:r>
      <w:r w:rsidR="005D0A5B">
        <w:rPr>
          <w:rFonts w:ascii="Book Antiqua" w:hAnsi="Book Antiqua" w:cs="Times New Roman"/>
          <w:sz w:val="24"/>
          <w:szCs w:val="24"/>
        </w:rPr>
        <w:t xml:space="preserve">as per our institution </w:t>
      </w:r>
      <w:proofErr w:type="gramStart"/>
      <w:r w:rsidR="005D0A5B">
        <w:rPr>
          <w:rFonts w:ascii="Book Antiqua" w:hAnsi="Book Antiqua" w:cs="Times New Roman"/>
          <w:sz w:val="24"/>
          <w:szCs w:val="24"/>
        </w:rPr>
        <w:t>protocol</w:t>
      </w:r>
      <w:r w:rsidR="00CD5D5A" w:rsidRPr="005179DB">
        <w:rPr>
          <w:rFonts w:ascii="Book Antiqua" w:hAnsi="Book Antiqua" w:cs="Times New Roman"/>
          <w:sz w:val="24"/>
          <w:szCs w:val="24"/>
          <w:vertAlign w:val="superscript"/>
          <w:lang w:eastAsia="zh-TW"/>
        </w:rPr>
        <w:t>[</w:t>
      </w:r>
      <w:proofErr w:type="gramEnd"/>
      <w:r w:rsidR="00585933" w:rsidRPr="005179DB">
        <w:rPr>
          <w:rFonts w:ascii="Book Antiqua" w:hAnsi="Book Antiqua" w:cs="Times New Roman"/>
          <w:sz w:val="24"/>
          <w:szCs w:val="24"/>
          <w:vertAlign w:val="superscript"/>
        </w:rPr>
        <w:t>10</w:t>
      </w:r>
      <w:r w:rsidR="00CD5D5A" w:rsidRPr="005179DB">
        <w:rPr>
          <w:rFonts w:ascii="Book Antiqua" w:hAnsi="Book Antiqua" w:cs="Times New Roman"/>
          <w:sz w:val="24"/>
          <w:szCs w:val="24"/>
          <w:vertAlign w:val="superscript"/>
          <w:lang w:eastAsia="zh-TW"/>
        </w:rPr>
        <w:t>]</w:t>
      </w:r>
      <w:r w:rsidR="00873610" w:rsidRPr="005179DB">
        <w:rPr>
          <w:rFonts w:ascii="Book Antiqua" w:hAnsi="Book Antiqua" w:cs="Times New Roman"/>
          <w:sz w:val="24"/>
          <w:szCs w:val="24"/>
        </w:rPr>
        <w:t>.</w:t>
      </w:r>
      <w:r w:rsidR="00F96631" w:rsidRPr="005179DB">
        <w:rPr>
          <w:rFonts w:ascii="Book Antiqua" w:hAnsi="Book Antiqua" w:cs="Times New Roman"/>
          <w:sz w:val="24"/>
          <w:szCs w:val="24"/>
        </w:rPr>
        <w:t xml:space="preserve"> No postoperative anticoagulation was used.</w:t>
      </w:r>
      <w:r w:rsidR="00873610" w:rsidRPr="005179DB">
        <w:rPr>
          <w:rFonts w:ascii="Book Antiqua" w:hAnsi="Book Antiqua" w:cs="Times New Roman"/>
          <w:sz w:val="24"/>
          <w:szCs w:val="24"/>
        </w:rPr>
        <w:t xml:space="preserve"> </w:t>
      </w:r>
      <w:r w:rsidR="004471E3" w:rsidRPr="005179DB">
        <w:rPr>
          <w:rFonts w:ascii="Book Antiqua" w:hAnsi="Book Antiqua" w:cs="Times New Roman"/>
          <w:sz w:val="24"/>
          <w:szCs w:val="24"/>
        </w:rPr>
        <w:t xml:space="preserve">Patient did not receive any postoperative adjuvant radiotherapy. </w:t>
      </w:r>
      <w:r w:rsidR="00873610" w:rsidRPr="005179DB">
        <w:rPr>
          <w:rFonts w:ascii="Book Antiqua" w:hAnsi="Book Antiqua" w:cs="Times New Roman"/>
          <w:sz w:val="24"/>
          <w:szCs w:val="24"/>
        </w:rPr>
        <w:t>The abdominal reconstruction site was inspected periodically and showed satisfactory healing. Patient was discharged 4</w:t>
      </w:r>
      <w:r w:rsidR="00873610" w:rsidRPr="005179DB">
        <w:rPr>
          <w:rFonts w:ascii="Book Antiqua" w:hAnsi="Book Antiqua" w:cs="Times New Roman"/>
          <w:sz w:val="24"/>
          <w:szCs w:val="24"/>
          <w:vertAlign w:val="superscript"/>
        </w:rPr>
        <w:t>th</w:t>
      </w:r>
      <w:r w:rsidR="00873610" w:rsidRPr="005179DB">
        <w:rPr>
          <w:rFonts w:ascii="Book Antiqua" w:hAnsi="Book Antiqua" w:cs="Times New Roman"/>
          <w:sz w:val="24"/>
          <w:szCs w:val="24"/>
        </w:rPr>
        <w:t xml:space="preserve"> week after the LDLT. </w:t>
      </w:r>
      <w:r w:rsidR="00F97E60" w:rsidRPr="00211325">
        <w:rPr>
          <w:rFonts w:ascii="Book Antiqua" w:hAnsi="Book Antiqua" w:cs="Times New Roman"/>
          <w:sz w:val="24"/>
          <w:szCs w:val="24"/>
        </w:rPr>
        <w:t xml:space="preserve">The explant liver pathology revealed non-capsulated </w:t>
      </w:r>
      <w:r w:rsidR="00CD5D5A" w:rsidRPr="00211325">
        <w:rPr>
          <w:rFonts w:ascii="Book Antiqua" w:hAnsi="Book Antiqua" w:cs="Times New Roman"/>
          <w:sz w:val="24"/>
          <w:szCs w:val="24"/>
        </w:rPr>
        <w:t>HCC mixed</w:t>
      </w:r>
      <w:r w:rsidR="00F97E60" w:rsidRPr="00211325">
        <w:rPr>
          <w:rFonts w:ascii="Book Antiqua" w:hAnsi="Book Antiqua" w:cs="Times New Roman"/>
          <w:sz w:val="24"/>
          <w:szCs w:val="24"/>
        </w:rPr>
        <w:t xml:space="preserve"> with cholangiocarcinoma cells. </w:t>
      </w:r>
      <w:r w:rsidR="00F97E60" w:rsidRPr="00211325">
        <w:rPr>
          <w:rFonts w:ascii="Book Antiqua" w:hAnsi="Book Antiqua" w:cs="Times New Roman"/>
          <w:sz w:val="24"/>
          <w:szCs w:val="24"/>
          <w:lang w:val="en-IN"/>
        </w:rPr>
        <w:t xml:space="preserve">The pathological examination of the excised abdominal wall showed cluster of atypical neoplastic cells with hyperchromatic nuclei with pleomorphism within suppurative inflammatory cells. </w:t>
      </w:r>
      <w:r w:rsidR="00F97E60" w:rsidRPr="00211325">
        <w:rPr>
          <w:rFonts w:ascii="Book Antiqua" w:hAnsi="Book Antiqua" w:cs="Times New Roman"/>
          <w:sz w:val="24"/>
          <w:szCs w:val="24"/>
        </w:rPr>
        <w:t xml:space="preserve"> </w:t>
      </w:r>
      <w:r w:rsidR="00873610" w:rsidRPr="00211325">
        <w:rPr>
          <w:rFonts w:ascii="Book Antiqua" w:hAnsi="Book Antiqua" w:cs="Times New Roman"/>
          <w:sz w:val="24"/>
          <w:szCs w:val="24"/>
        </w:rPr>
        <w:t xml:space="preserve">After </w:t>
      </w:r>
      <w:r w:rsidR="00026031" w:rsidRPr="00211325">
        <w:rPr>
          <w:rFonts w:ascii="Book Antiqua" w:hAnsi="Book Antiqua" w:cs="Times New Roman"/>
          <w:sz w:val="24"/>
          <w:szCs w:val="24"/>
        </w:rPr>
        <w:t>18</w:t>
      </w:r>
      <w:r w:rsidR="00C705AE" w:rsidRPr="00211325">
        <w:rPr>
          <w:rFonts w:ascii="Book Antiqua" w:hAnsi="Book Antiqua" w:cs="Times New Roman"/>
          <w:sz w:val="24"/>
          <w:szCs w:val="24"/>
        </w:rPr>
        <w:t xml:space="preserve"> </w:t>
      </w:r>
      <w:proofErr w:type="spellStart"/>
      <w:r w:rsidR="00C705AE" w:rsidRPr="00211325">
        <w:rPr>
          <w:rFonts w:ascii="Book Antiqua" w:hAnsi="Book Antiqua" w:cs="Times New Roman"/>
          <w:sz w:val="24"/>
          <w:szCs w:val="24"/>
        </w:rPr>
        <w:t>mo</w:t>
      </w:r>
      <w:proofErr w:type="spellEnd"/>
      <w:r w:rsidR="00C705AE" w:rsidRPr="00211325">
        <w:rPr>
          <w:rFonts w:ascii="Book Antiqua" w:hAnsi="Book Antiqua" w:cs="Times New Roman"/>
          <w:sz w:val="24"/>
          <w:szCs w:val="24"/>
        </w:rPr>
        <w:t xml:space="preserve"> of LDLT</w:t>
      </w:r>
      <w:r w:rsidR="00873610" w:rsidRPr="00211325">
        <w:rPr>
          <w:rFonts w:ascii="Book Antiqua" w:hAnsi="Book Antiqua" w:cs="Times New Roman"/>
          <w:sz w:val="24"/>
          <w:szCs w:val="24"/>
        </w:rPr>
        <w:t xml:space="preserve">, patient </w:t>
      </w:r>
      <w:r w:rsidR="00C705AE" w:rsidRPr="00211325">
        <w:rPr>
          <w:rFonts w:ascii="Book Antiqua" w:hAnsi="Book Antiqua" w:cs="Times New Roman"/>
          <w:sz w:val="24"/>
          <w:szCs w:val="24"/>
        </w:rPr>
        <w:t xml:space="preserve">was diagnosed to have multiple lung </w:t>
      </w:r>
      <w:r w:rsidR="00CD5D5A" w:rsidRPr="00211325">
        <w:rPr>
          <w:rFonts w:ascii="Book Antiqua" w:hAnsi="Book Antiqua" w:cs="Times New Roman"/>
          <w:sz w:val="24"/>
          <w:szCs w:val="24"/>
        </w:rPr>
        <w:t>metastases</w:t>
      </w:r>
      <w:r w:rsidR="00C705AE" w:rsidRPr="00211325">
        <w:rPr>
          <w:rFonts w:ascii="Book Antiqua" w:hAnsi="Book Antiqua" w:cs="Times New Roman"/>
          <w:sz w:val="24"/>
          <w:szCs w:val="24"/>
        </w:rPr>
        <w:t xml:space="preserve">. Patient expired at 22 </w:t>
      </w:r>
      <w:proofErr w:type="spellStart"/>
      <w:proofErr w:type="gramStart"/>
      <w:r w:rsidR="00C705AE" w:rsidRPr="00211325">
        <w:rPr>
          <w:rFonts w:ascii="Book Antiqua" w:hAnsi="Book Antiqua" w:cs="Times New Roman"/>
          <w:sz w:val="24"/>
          <w:szCs w:val="24"/>
        </w:rPr>
        <w:t>mo</w:t>
      </w:r>
      <w:proofErr w:type="spellEnd"/>
      <w:proofErr w:type="gramEnd"/>
      <w:r w:rsidR="00C705AE" w:rsidRPr="00211325">
        <w:rPr>
          <w:rFonts w:ascii="Book Antiqua" w:hAnsi="Book Antiqua" w:cs="Times New Roman"/>
          <w:sz w:val="24"/>
          <w:szCs w:val="24"/>
        </w:rPr>
        <w:t xml:space="preserve"> after transplantation.</w:t>
      </w:r>
    </w:p>
    <w:p w:rsidR="00211325" w:rsidRDefault="00211325" w:rsidP="005179DB">
      <w:pPr>
        <w:autoSpaceDE w:val="0"/>
        <w:autoSpaceDN w:val="0"/>
        <w:adjustRightInd w:val="0"/>
        <w:spacing w:after="0" w:line="360" w:lineRule="auto"/>
        <w:jc w:val="both"/>
        <w:rPr>
          <w:rFonts w:ascii="Book Antiqua" w:eastAsia="宋体" w:hAnsi="Book Antiqua" w:cs="Times New Roman"/>
          <w:sz w:val="24"/>
          <w:szCs w:val="24"/>
          <w:lang w:eastAsia="zh-CN"/>
        </w:rPr>
      </w:pPr>
    </w:p>
    <w:p w:rsidR="00F04E20" w:rsidRPr="005179DB" w:rsidRDefault="00F04E20" w:rsidP="005179DB">
      <w:pPr>
        <w:autoSpaceDE w:val="0"/>
        <w:autoSpaceDN w:val="0"/>
        <w:adjustRightInd w:val="0"/>
        <w:spacing w:after="0" w:line="360" w:lineRule="auto"/>
        <w:jc w:val="both"/>
        <w:rPr>
          <w:rFonts w:ascii="Book Antiqua" w:hAnsi="Book Antiqua" w:cs="Times New Roman"/>
          <w:b/>
          <w:i/>
          <w:sz w:val="24"/>
          <w:szCs w:val="24"/>
        </w:rPr>
      </w:pPr>
      <w:r w:rsidRPr="005179DB">
        <w:rPr>
          <w:rFonts w:ascii="Book Antiqua" w:hAnsi="Book Antiqua" w:cs="Times New Roman"/>
          <w:b/>
          <w:i/>
          <w:sz w:val="24"/>
          <w:szCs w:val="24"/>
        </w:rPr>
        <w:t>Procedure of Abdominal wall reconstruction:</w:t>
      </w:r>
    </w:p>
    <w:p w:rsidR="00160F94" w:rsidRDefault="00B345D5" w:rsidP="005179DB">
      <w:pPr>
        <w:autoSpaceDE w:val="0"/>
        <w:autoSpaceDN w:val="0"/>
        <w:adjustRightInd w:val="0"/>
        <w:spacing w:after="0" w:line="360" w:lineRule="auto"/>
        <w:jc w:val="both"/>
        <w:rPr>
          <w:rFonts w:ascii="Book Antiqua" w:eastAsia="宋体" w:hAnsi="Book Antiqua" w:cs="Times New Roman"/>
          <w:sz w:val="24"/>
          <w:szCs w:val="24"/>
          <w:lang w:eastAsia="zh-CN"/>
        </w:rPr>
      </w:pPr>
      <w:r w:rsidRPr="005179DB">
        <w:rPr>
          <w:rFonts w:ascii="Book Antiqua" w:hAnsi="Book Antiqua" w:cs="Times New Roman"/>
          <w:sz w:val="24"/>
          <w:szCs w:val="24"/>
        </w:rPr>
        <w:t>The patient was prepared on supine position,</w:t>
      </w:r>
      <w:r w:rsidR="00F87DD6" w:rsidRPr="005179DB">
        <w:rPr>
          <w:rFonts w:ascii="Book Antiqua" w:hAnsi="Book Antiqua" w:cs="Times New Roman"/>
          <w:sz w:val="24"/>
          <w:szCs w:val="24"/>
        </w:rPr>
        <w:t xml:space="preserve"> </w:t>
      </w:r>
      <w:r w:rsidRPr="005179DB">
        <w:rPr>
          <w:rFonts w:ascii="Book Antiqua" w:hAnsi="Book Antiqua" w:cs="Times New Roman"/>
          <w:sz w:val="24"/>
          <w:szCs w:val="24"/>
        </w:rPr>
        <w:t xml:space="preserve">the defect was measured and a combined </w:t>
      </w:r>
      <w:r w:rsidR="00873610" w:rsidRPr="005179DB">
        <w:rPr>
          <w:rFonts w:ascii="Book Antiqua" w:hAnsi="Book Antiqua" w:cs="Times New Roman"/>
          <w:sz w:val="24"/>
          <w:szCs w:val="24"/>
        </w:rPr>
        <w:t>pedicl</w:t>
      </w:r>
      <w:r w:rsidR="00DA0F16" w:rsidRPr="005179DB">
        <w:rPr>
          <w:rFonts w:ascii="Book Antiqua" w:hAnsi="Book Antiqua" w:cs="Times New Roman"/>
          <w:sz w:val="24"/>
          <w:szCs w:val="24"/>
        </w:rPr>
        <w:t>e flap of anterolateral thigh (</w:t>
      </w:r>
      <w:r w:rsidR="00211325">
        <w:rPr>
          <w:rFonts w:ascii="Book Antiqua" w:hAnsi="Book Antiqua" w:cs="Times New Roman"/>
          <w:sz w:val="24"/>
          <w:szCs w:val="24"/>
        </w:rPr>
        <w:t>ALT)</w:t>
      </w:r>
      <w:r w:rsidR="00873610" w:rsidRPr="005179DB">
        <w:rPr>
          <w:rFonts w:ascii="Book Antiqua" w:hAnsi="Book Antiqua" w:cs="Times New Roman"/>
          <w:sz w:val="24"/>
          <w:szCs w:val="24"/>
        </w:rPr>
        <w:t xml:space="preserve">,  vastus </w:t>
      </w:r>
      <w:proofErr w:type="spellStart"/>
      <w:r w:rsidR="00873610" w:rsidRPr="005179DB">
        <w:rPr>
          <w:rFonts w:ascii="Book Antiqua" w:hAnsi="Book Antiqua" w:cs="Times New Roman"/>
          <w:sz w:val="24"/>
          <w:szCs w:val="24"/>
        </w:rPr>
        <w:t>lateralis</w:t>
      </w:r>
      <w:proofErr w:type="spellEnd"/>
      <w:r w:rsidR="00873610" w:rsidRPr="005179DB">
        <w:rPr>
          <w:rFonts w:ascii="Book Antiqua" w:hAnsi="Book Antiqua" w:cs="Times New Roman"/>
          <w:sz w:val="24"/>
          <w:szCs w:val="24"/>
        </w:rPr>
        <w:t xml:space="preserve"> (VL) </w:t>
      </w:r>
      <w:r w:rsidR="00211325">
        <w:rPr>
          <w:rFonts w:ascii="Book Antiqua" w:hAnsi="Book Antiqua" w:cs="Times New Roman"/>
          <w:sz w:val="24"/>
          <w:szCs w:val="24"/>
        </w:rPr>
        <w:t xml:space="preserve">and </w:t>
      </w:r>
      <w:r w:rsidR="00873610" w:rsidRPr="005179DB">
        <w:rPr>
          <w:rFonts w:ascii="Book Antiqua" w:hAnsi="Book Antiqua" w:cs="Times New Roman"/>
          <w:sz w:val="24"/>
          <w:szCs w:val="24"/>
        </w:rPr>
        <w:t xml:space="preserve"> </w:t>
      </w:r>
      <w:r w:rsidR="001D195E" w:rsidRPr="005179DB">
        <w:rPr>
          <w:rFonts w:ascii="Book Antiqua" w:hAnsi="Book Antiqua" w:cs="Times New Roman"/>
          <w:sz w:val="24"/>
          <w:szCs w:val="24"/>
        </w:rPr>
        <w:t xml:space="preserve">tensor fascia </w:t>
      </w:r>
      <w:proofErr w:type="spellStart"/>
      <w:r w:rsidR="001D195E" w:rsidRPr="005179DB">
        <w:rPr>
          <w:rFonts w:ascii="Book Antiqua" w:hAnsi="Book Antiqua" w:cs="Times New Roman"/>
          <w:sz w:val="24"/>
          <w:szCs w:val="24"/>
        </w:rPr>
        <w:t>latae</w:t>
      </w:r>
      <w:proofErr w:type="spellEnd"/>
      <w:r w:rsidR="00873610" w:rsidRPr="005179DB">
        <w:rPr>
          <w:rFonts w:ascii="Book Antiqua" w:hAnsi="Book Antiqua" w:cs="Times New Roman"/>
          <w:sz w:val="24"/>
          <w:szCs w:val="24"/>
        </w:rPr>
        <w:t xml:space="preserve"> (TFL) </w:t>
      </w:r>
      <w:r w:rsidRPr="005179DB">
        <w:rPr>
          <w:rFonts w:ascii="Book Antiqua" w:hAnsi="Book Antiqua" w:cs="Times New Roman"/>
          <w:sz w:val="24"/>
          <w:szCs w:val="24"/>
        </w:rPr>
        <w:t>pedicle muscle flap was designed</w:t>
      </w:r>
      <w:r w:rsidR="00700B20" w:rsidRPr="00211325">
        <w:rPr>
          <w:rFonts w:ascii="Book Antiqua" w:hAnsi="Book Antiqua" w:cs="Times New Roman"/>
          <w:sz w:val="24"/>
          <w:szCs w:val="24"/>
        </w:rPr>
        <w:t xml:space="preserve"> (Figure </w:t>
      </w:r>
      <w:r w:rsidR="00EB5654" w:rsidRPr="00211325">
        <w:rPr>
          <w:rFonts w:ascii="Book Antiqua" w:hAnsi="Book Antiqua" w:cs="Times New Roman"/>
          <w:sz w:val="24"/>
          <w:szCs w:val="24"/>
        </w:rPr>
        <w:t>2</w:t>
      </w:r>
      <w:r w:rsidR="00700B20" w:rsidRPr="00211325">
        <w:rPr>
          <w:rFonts w:ascii="Book Antiqua" w:hAnsi="Book Antiqua" w:cs="Times New Roman"/>
          <w:sz w:val="24"/>
          <w:szCs w:val="24"/>
        </w:rPr>
        <w:t>)</w:t>
      </w:r>
      <w:r w:rsidRPr="00211325">
        <w:rPr>
          <w:rFonts w:ascii="Book Antiqua" w:hAnsi="Book Antiqua" w:cs="Times New Roman"/>
          <w:sz w:val="24"/>
          <w:szCs w:val="24"/>
        </w:rPr>
        <w:t>.</w:t>
      </w:r>
      <w:r w:rsidRPr="005179DB">
        <w:rPr>
          <w:rFonts w:ascii="Book Antiqua" w:hAnsi="Book Antiqua" w:cs="Times New Roman"/>
          <w:sz w:val="24"/>
          <w:szCs w:val="24"/>
        </w:rPr>
        <w:t xml:space="preserve"> The landmark was made over the anterior and lateral surface of the right thigh. The axis was drawn from the right ASIS to the lateral border of the patella. The skin incision was made </w:t>
      </w:r>
      <w:r w:rsidRPr="005179DB">
        <w:rPr>
          <w:rFonts w:ascii="Book Antiqua" w:hAnsi="Book Antiqua" w:cs="Times New Roman"/>
          <w:sz w:val="24"/>
          <w:szCs w:val="24"/>
        </w:rPr>
        <w:lastRenderedPageBreak/>
        <w:t>along the anterior border of the flap. The distal end of the flap was incised. The VL muscle was elevated. The perforators supplying the skin flap were identified but not dissected. The branches supplying the other muscles were divided. The combined flap was elevated based on the descending and transverse branches of</w:t>
      </w:r>
      <w:r w:rsidR="00AE77F1" w:rsidRPr="005179DB">
        <w:rPr>
          <w:rFonts w:ascii="Book Antiqua" w:hAnsi="Book Antiqua" w:cs="Times New Roman"/>
          <w:sz w:val="24"/>
          <w:szCs w:val="24"/>
        </w:rPr>
        <w:t xml:space="preserve"> lateral femoral circumflex artery (</w:t>
      </w:r>
      <w:r w:rsidRPr="005179DB">
        <w:rPr>
          <w:rFonts w:ascii="Book Antiqua" w:hAnsi="Book Antiqua" w:cs="Times New Roman"/>
          <w:sz w:val="24"/>
          <w:szCs w:val="24"/>
        </w:rPr>
        <w:t>LFCA</w:t>
      </w:r>
      <w:r w:rsidR="00AE77F1" w:rsidRPr="005179DB">
        <w:rPr>
          <w:rFonts w:ascii="Book Antiqua" w:hAnsi="Book Antiqua" w:cs="Times New Roman"/>
          <w:sz w:val="24"/>
          <w:szCs w:val="24"/>
        </w:rPr>
        <w:t>)</w:t>
      </w:r>
      <w:r w:rsidRPr="005179DB">
        <w:rPr>
          <w:rFonts w:ascii="Book Antiqua" w:hAnsi="Book Antiqua" w:cs="Times New Roman"/>
          <w:sz w:val="24"/>
          <w:szCs w:val="24"/>
        </w:rPr>
        <w:t xml:space="preserve"> and was transposed upwards for reconstruction of the abdominal wall defect. Inset was performed in layers, with the deep fascia sutured to the musculofascial layer of the abdomen to restore abdominal wall support. The fascia was closed with 1-0 and 2-0 PDS sutures. Meticulous hemostasis was carried out and size 10 JP drain was placed. The skin was closed using 3-0 PDS sutures. The donor site was partially closed and the rest of the donor site skin defect was covered with a</w:t>
      </w:r>
      <w:r w:rsidR="00DA0F16" w:rsidRPr="005179DB">
        <w:rPr>
          <w:rFonts w:ascii="Book Antiqua" w:hAnsi="Book Antiqua" w:cs="Times New Roman"/>
          <w:sz w:val="24"/>
          <w:szCs w:val="24"/>
        </w:rPr>
        <w:t xml:space="preserve"> split thickness skin graft</w:t>
      </w:r>
      <w:r w:rsidRPr="005179DB">
        <w:rPr>
          <w:rFonts w:ascii="Book Antiqua" w:hAnsi="Book Antiqua" w:cs="Times New Roman"/>
          <w:sz w:val="24"/>
          <w:szCs w:val="24"/>
        </w:rPr>
        <w:t xml:space="preserve"> (10/1000 inch in thickness)</w:t>
      </w:r>
      <w:r w:rsidR="008A1F26" w:rsidRPr="005179DB">
        <w:rPr>
          <w:rFonts w:ascii="Book Antiqua" w:hAnsi="Book Antiqua" w:cs="Times New Roman"/>
          <w:sz w:val="24"/>
          <w:szCs w:val="24"/>
        </w:rPr>
        <w:t xml:space="preserve"> taken from the contralateral (left</w:t>
      </w:r>
      <w:r w:rsidRPr="005179DB">
        <w:rPr>
          <w:rFonts w:ascii="Book Antiqua" w:hAnsi="Book Antiqua" w:cs="Times New Roman"/>
          <w:sz w:val="24"/>
          <w:szCs w:val="24"/>
        </w:rPr>
        <w:t>) thigh. Tie</w:t>
      </w:r>
      <w:r w:rsidR="008A1F26" w:rsidRPr="005179DB">
        <w:rPr>
          <w:rFonts w:ascii="Book Antiqua" w:hAnsi="Book Antiqua" w:cs="Times New Roman"/>
          <w:sz w:val="24"/>
          <w:szCs w:val="24"/>
        </w:rPr>
        <w:t>-</w:t>
      </w:r>
      <w:r w:rsidRPr="005179DB">
        <w:rPr>
          <w:rFonts w:ascii="Book Antiqua" w:hAnsi="Book Antiqua" w:cs="Times New Roman"/>
          <w:sz w:val="24"/>
          <w:szCs w:val="24"/>
        </w:rPr>
        <w:t>over dressings were applied over the skin graft</w:t>
      </w:r>
      <w:r w:rsidR="002605FC" w:rsidRPr="005179DB">
        <w:rPr>
          <w:rFonts w:ascii="Book Antiqua" w:hAnsi="Book Antiqua" w:cs="Times New Roman"/>
          <w:sz w:val="24"/>
          <w:szCs w:val="24"/>
        </w:rPr>
        <w:t xml:space="preserve"> </w:t>
      </w:r>
      <w:r w:rsidR="002605FC" w:rsidRPr="001D195E">
        <w:rPr>
          <w:rFonts w:ascii="Book Antiqua" w:hAnsi="Book Antiqua" w:cs="Times New Roman"/>
          <w:sz w:val="24"/>
          <w:szCs w:val="24"/>
        </w:rPr>
        <w:t xml:space="preserve">(Figure </w:t>
      </w:r>
      <w:r w:rsidR="00EB5654" w:rsidRPr="001D195E">
        <w:rPr>
          <w:rFonts w:ascii="Book Antiqua" w:hAnsi="Book Antiqua" w:cs="Times New Roman"/>
          <w:sz w:val="24"/>
          <w:szCs w:val="24"/>
        </w:rPr>
        <w:t>3</w:t>
      </w:r>
      <w:r w:rsidR="002605FC" w:rsidRPr="001D195E">
        <w:rPr>
          <w:rFonts w:ascii="Book Antiqua" w:hAnsi="Book Antiqua" w:cs="Times New Roman"/>
          <w:sz w:val="24"/>
          <w:szCs w:val="24"/>
        </w:rPr>
        <w:t>)</w:t>
      </w:r>
      <w:r w:rsidRPr="001D195E">
        <w:rPr>
          <w:rFonts w:ascii="Book Antiqua" w:hAnsi="Book Antiqua" w:cs="Times New Roman"/>
          <w:sz w:val="24"/>
          <w:szCs w:val="24"/>
        </w:rPr>
        <w:t>.</w:t>
      </w:r>
    </w:p>
    <w:p w:rsidR="001D195E" w:rsidRPr="001D195E" w:rsidRDefault="001D195E" w:rsidP="005179DB">
      <w:pPr>
        <w:autoSpaceDE w:val="0"/>
        <w:autoSpaceDN w:val="0"/>
        <w:adjustRightInd w:val="0"/>
        <w:spacing w:after="0" w:line="360" w:lineRule="auto"/>
        <w:jc w:val="both"/>
        <w:rPr>
          <w:rFonts w:ascii="Book Antiqua" w:eastAsia="宋体" w:hAnsi="Book Antiqua" w:cs="Times New Roman"/>
          <w:sz w:val="24"/>
          <w:szCs w:val="24"/>
          <w:lang w:eastAsia="zh-CN"/>
        </w:rPr>
      </w:pPr>
    </w:p>
    <w:p w:rsidR="00291BDF" w:rsidRPr="001D195E" w:rsidRDefault="001D195E" w:rsidP="005179DB">
      <w:pPr>
        <w:autoSpaceDE w:val="0"/>
        <w:autoSpaceDN w:val="0"/>
        <w:adjustRightInd w:val="0"/>
        <w:spacing w:after="0" w:line="360" w:lineRule="auto"/>
        <w:jc w:val="both"/>
        <w:rPr>
          <w:rFonts w:ascii="Book Antiqua" w:eastAsia="宋体" w:hAnsi="Book Antiqua" w:cs="Times New Roman"/>
          <w:sz w:val="24"/>
          <w:szCs w:val="24"/>
          <w:lang w:eastAsia="zh-CN"/>
        </w:rPr>
      </w:pPr>
      <w:r>
        <w:rPr>
          <w:rFonts w:ascii="Book Antiqua" w:hAnsi="Book Antiqua" w:cs="Times New Roman"/>
          <w:b/>
          <w:sz w:val="24"/>
          <w:szCs w:val="24"/>
        </w:rPr>
        <w:t>DISCUSSION</w:t>
      </w:r>
    </w:p>
    <w:p w:rsidR="009575DA" w:rsidRPr="005179DB" w:rsidRDefault="00291BDF" w:rsidP="005179DB">
      <w:pPr>
        <w:autoSpaceDE w:val="0"/>
        <w:autoSpaceDN w:val="0"/>
        <w:adjustRightInd w:val="0"/>
        <w:spacing w:after="0" w:line="360" w:lineRule="auto"/>
        <w:jc w:val="both"/>
        <w:rPr>
          <w:rFonts w:ascii="Book Antiqua" w:hAnsi="Book Antiqua" w:cs="Times New Roman"/>
          <w:sz w:val="24"/>
          <w:szCs w:val="24"/>
          <w:u w:val="single"/>
        </w:rPr>
      </w:pPr>
      <w:r w:rsidRPr="005179DB">
        <w:rPr>
          <w:rFonts w:ascii="Book Antiqua" w:hAnsi="Book Antiqua" w:cs="Times New Roman"/>
          <w:sz w:val="24"/>
          <w:szCs w:val="24"/>
        </w:rPr>
        <w:t xml:space="preserve">This is so far </w:t>
      </w:r>
      <w:r w:rsidR="0046622D" w:rsidRPr="005179DB">
        <w:rPr>
          <w:rFonts w:ascii="Book Antiqua" w:hAnsi="Book Antiqua" w:cs="Times New Roman"/>
          <w:sz w:val="24"/>
          <w:szCs w:val="24"/>
        </w:rPr>
        <w:t xml:space="preserve">the </w:t>
      </w:r>
      <w:r w:rsidRPr="005179DB">
        <w:rPr>
          <w:rFonts w:ascii="Book Antiqua" w:hAnsi="Book Antiqua" w:cs="Times New Roman"/>
          <w:sz w:val="24"/>
          <w:szCs w:val="24"/>
        </w:rPr>
        <w:t xml:space="preserve">first reported case of successful </w:t>
      </w:r>
      <w:r w:rsidR="005179DB" w:rsidRPr="005179DB">
        <w:rPr>
          <w:rFonts w:ascii="Book Antiqua" w:hAnsi="Book Antiqua" w:cs="Times New Roman"/>
          <w:sz w:val="24"/>
          <w:szCs w:val="24"/>
        </w:rPr>
        <w:t xml:space="preserve">LDLT </w:t>
      </w:r>
      <w:r w:rsidRPr="005179DB">
        <w:rPr>
          <w:rFonts w:ascii="Book Antiqua" w:hAnsi="Book Antiqua" w:cs="Times New Roman"/>
          <w:sz w:val="24"/>
          <w:szCs w:val="24"/>
        </w:rPr>
        <w:t>with abdomina</w:t>
      </w:r>
      <w:r w:rsidR="0046622D" w:rsidRPr="005179DB">
        <w:rPr>
          <w:rFonts w:ascii="Book Antiqua" w:hAnsi="Book Antiqua" w:cs="Times New Roman"/>
          <w:sz w:val="24"/>
          <w:szCs w:val="24"/>
        </w:rPr>
        <w:t>l wall</w:t>
      </w:r>
      <w:r w:rsidR="00DC04C3" w:rsidRPr="005179DB">
        <w:rPr>
          <w:rFonts w:ascii="Book Antiqua" w:hAnsi="Book Antiqua" w:cs="Times New Roman"/>
          <w:sz w:val="24"/>
          <w:szCs w:val="24"/>
        </w:rPr>
        <w:t xml:space="preserve"> resection followed by </w:t>
      </w:r>
      <w:r w:rsidR="0046622D" w:rsidRPr="005179DB">
        <w:rPr>
          <w:rFonts w:ascii="Book Antiqua" w:hAnsi="Book Antiqua" w:cs="Times New Roman"/>
          <w:sz w:val="24"/>
          <w:szCs w:val="24"/>
        </w:rPr>
        <w:t>reconstruction</w:t>
      </w:r>
      <w:r w:rsidR="00876789" w:rsidRPr="005179DB">
        <w:rPr>
          <w:rFonts w:ascii="Book Antiqua" w:hAnsi="Book Antiqua" w:cs="Times New Roman"/>
          <w:sz w:val="24"/>
          <w:szCs w:val="24"/>
        </w:rPr>
        <w:t xml:space="preserve"> in recipient with HCC and subcutaneous </w:t>
      </w:r>
      <w:r w:rsidR="0012703C" w:rsidRPr="005179DB">
        <w:rPr>
          <w:rFonts w:ascii="Book Antiqua" w:hAnsi="Book Antiqua" w:cs="Times New Roman"/>
          <w:sz w:val="24"/>
          <w:szCs w:val="24"/>
        </w:rPr>
        <w:t>tumor</w:t>
      </w:r>
      <w:r w:rsidR="00876789" w:rsidRPr="005179DB">
        <w:rPr>
          <w:rFonts w:ascii="Book Antiqua" w:hAnsi="Book Antiqua" w:cs="Times New Roman"/>
          <w:sz w:val="24"/>
          <w:szCs w:val="24"/>
        </w:rPr>
        <w:t xml:space="preserve"> seeding.</w:t>
      </w:r>
      <w:r w:rsidR="0046622D" w:rsidRPr="005179DB">
        <w:rPr>
          <w:rFonts w:ascii="Book Antiqua" w:hAnsi="Book Antiqua" w:cs="Times New Roman"/>
          <w:sz w:val="24"/>
          <w:szCs w:val="24"/>
        </w:rPr>
        <w:t xml:space="preserve"> Expanded criteria for </w:t>
      </w:r>
      <w:r w:rsidR="005179DB" w:rsidRPr="005179DB">
        <w:rPr>
          <w:rFonts w:ascii="Book Antiqua" w:hAnsi="Book Antiqua" w:cs="Times New Roman"/>
          <w:sz w:val="24"/>
          <w:szCs w:val="24"/>
        </w:rPr>
        <w:t>LT</w:t>
      </w:r>
      <w:r w:rsidR="0046622D" w:rsidRPr="005179DB">
        <w:rPr>
          <w:rFonts w:ascii="Book Antiqua" w:hAnsi="Book Antiqua" w:cs="Times New Roman"/>
          <w:sz w:val="24"/>
          <w:szCs w:val="24"/>
        </w:rPr>
        <w:t xml:space="preserve"> for HCC have largely mentioned about the tumour numbers and diameter, but extra-hepat</w:t>
      </w:r>
      <w:r w:rsidR="009575DA" w:rsidRPr="005179DB">
        <w:rPr>
          <w:rFonts w:ascii="Book Antiqua" w:hAnsi="Book Antiqua" w:cs="Times New Roman"/>
          <w:sz w:val="24"/>
          <w:szCs w:val="24"/>
        </w:rPr>
        <w:t xml:space="preserve">ic metastasis is traditionally </w:t>
      </w:r>
      <w:r w:rsidR="0046622D" w:rsidRPr="005179DB">
        <w:rPr>
          <w:rFonts w:ascii="Book Antiqua" w:hAnsi="Book Antiqua" w:cs="Times New Roman"/>
          <w:sz w:val="24"/>
          <w:szCs w:val="24"/>
        </w:rPr>
        <w:t xml:space="preserve">considered as contraindication for LT. But, </w:t>
      </w:r>
      <w:r w:rsidR="0012703C" w:rsidRPr="005179DB">
        <w:rPr>
          <w:rFonts w:ascii="Book Antiqua" w:hAnsi="Book Antiqua" w:cs="Times New Roman"/>
          <w:sz w:val="24"/>
          <w:szCs w:val="24"/>
        </w:rPr>
        <w:t>tumor</w:t>
      </w:r>
      <w:r w:rsidR="0046622D" w:rsidRPr="005179DB">
        <w:rPr>
          <w:rFonts w:ascii="Book Antiqua" w:hAnsi="Book Antiqua" w:cs="Times New Roman"/>
          <w:sz w:val="24"/>
          <w:szCs w:val="24"/>
        </w:rPr>
        <w:t xml:space="preserve"> seeding</w:t>
      </w:r>
      <w:r w:rsidR="0012703C" w:rsidRPr="005179DB">
        <w:rPr>
          <w:rFonts w:ascii="Book Antiqua" w:hAnsi="Book Antiqua" w:cs="Times New Roman"/>
          <w:sz w:val="24"/>
          <w:szCs w:val="24"/>
        </w:rPr>
        <w:t xml:space="preserve"> along the PTBD catheter</w:t>
      </w:r>
      <w:r w:rsidR="00267D4A" w:rsidRPr="005179DB">
        <w:rPr>
          <w:rFonts w:ascii="Book Antiqua" w:hAnsi="Book Antiqua" w:cs="Times New Roman"/>
          <w:sz w:val="24"/>
          <w:szCs w:val="24"/>
        </w:rPr>
        <w:t xml:space="preserve"> and/or needle biopsy track</w:t>
      </w:r>
      <w:r w:rsidR="00047F15" w:rsidRPr="005179DB">
        <w:rPr>
          <w:rFonts w:ascii="Book Antiqua" w:hAnsi="Book Antiqua" w:cs="Times New Roman"/>
          <w:sz w:val="24"/>
          <w:szCs w:val="24"/>
        </w:rPr>
        <w:t xml:space="preserve"> </w:t>
      </w:r>
      <w:r w:rsidR="0046622D" w:rsidRPr="005179DB">
        <w:rPr>
          <w:rFonts w:ascii="Book Antiqua" w:hAnsi="Book Antiqua" w:cs="Times New Roman"/>
          <w:sz w:val="24"/>
          <w:szCs w:val="24"/>
        </w:rPr>
        <w:t>is an iatrogenic extra-hepatic spread of HCC and in absence of any other systemic involvement the subcutaneous disease can be resected and reconstructed.</w:t>
      </w:r>
      <w:r w:rsidR="00A757FB" w:rsidRPr="005179DB">
        <w:rPr>
          <w:rFonts w:ascii="Book Antiqua" w:hAnsi="Book Antiqua" w:cs="Times New Roman"/>
          <w:sz w:val="24"/>
          <w:szCs w:val="24"/>
        </w:rPr>
        <w:t xml:space="preserve"> </w:t>
      </w:r>
      <w:r w:rsidR="00267D4A" w:rsidRPr="005179DB">
        <w:rPr>
          <w:rFonts w:ascii="Book Antiqua" w:hAnsi="Book Antiqua" w:cs="Times New Roman"/>
          <w:sz w:val="24"/>
          <w:szCs w:val="24"/>
        </w:rPr>
        <w:t>In this case, however, it was unclear if the tumour seeding was secondary to PTBD or needle biopsy as both procedures were done at same time and more or less through same area.</w:t>
      </w:r>
    </w:p>
    <w:p w:rsidR="00EB7BF5" w:rsidRPr="005179DB" w:rsidRDefault="0012703C" w:rsidP="001D195E">
      <w:pPr>
        <w:autoSpaceDE w:val="0"/>
        <w:autoSpaceDN w:val="0"/>
        <w:adjustRightInd w:val="0"/>
        <w:spacing w:after="0" w:line="360" w:lineRule="auto"/>
        <w:ind w:firstLineChars="100" w:firstLine="240"/>
        <w:jc w:val="both"/>
        <w:rPr>
          <w:rFonts w:ascii="Book Antiqua" w:hAnsi="Book Antiqua" w:cs="Times New Roman"/>
          <w:sz w:val="24"/>
          <w:szCs w:val="24"/>
        </w:rPr>
      </w:pPr>
      <w:r w:rsidRPr="005179DB">
        <w:rPr>
          <w:rFonts w:ascii="Book Antiqua" w:hAnsi="Book Antiqua" w:cs="Times New Roman"/>
          <w:sz w:val="24"/>
          <w:szCs w:val="24"/>
          <w:lang w:val="en-IN"/>
        </w:rPr>
        <w:t>The mechanisms of metastatic tumor seeding along a PTBD catheter can be largely explained by catheter manipulation</w:t>
      </w:r>
      <w:r w:rsidR="00CD5D5A" w:rsidRPr="005179DB">
        <w:rPr>
          <w:rFonts w:ascii="Book Antiqua" w:hAnsi="Book Antiqua" w:cs="Times New Roman"/>
          <w:sz w:val="24"/>
          <w:szCs w:val="24"/>
          <w:vertAlign w:val="superscript"/>
          <w:lang w:val="en-IN" w:eastAsia="zh-TW"/>
        </w:rPr>
        <w:t>[</w:t>
      </w:r>
      <w:r w:rsidR="00585933" w:rsidRPr="005179DB">
        <w:rPr>
          <w:rFonts w:ascii="Book Antiqua" w:hAnsi="Book Antiqua" w:cs="Times New Roman"/>
          <w:sz w:val="24"/>
          <w:szCs w:val="24"/>
          <w:vertAlign w:val="superscript"/>
          <w:lang w:val="en-IN"/>
        </w:rPr>
        <w:t>11</w:t>
      </w:r>
      <w:r w:rsidR="00CD5D5A" w:rsidRPr="005179DB">
        <w:rPr>
          <w:rFonts w:ascii="Book Antiqua" w:hAnsi="Book Antiqua" w:cs="Times New Roman"/>
          <w:sz w:val="24"/>
          <w:szCs w:val="24"/>
          <w:vertAlign w:val="superscript"/>
          <w:lang w:val="en-IN" w:eastAsia="zh-TW"/>
        </w:rPr>
        <w:t>]</w:t>
      </w:r>
      <w:r w:rsidR="004451F9" w:rsidRPr="005179DB">
        <w:rPr>
          <w:rFonts w:ascii="Book Antiqua" w:hAnsi="Book Antiqua" w:cs="Times New Roman"/>
          <w:sz w:val="24"/>
          <w:szCs w:val="24"/>
          <w:lang w:val="en-IN"/>
        </w:rPr>
        <w:t>.</w:t>
      </w:r>
      <w:r w:rsidR="006F2D90" w:rsidRPr="005179DB">
        <w:rPr>
          <w:rFonts w:ascii="Book Antiqua" w:hAnsi="Book Antiqua" w:cs="Times New Roman"/>
          <w:sz w:val="24"/>
          <w:szCs w:val="24"/>
          <w:lang w:val="en-IN"/>
        </w:rPr>
        <w:t xml:space="preserve"> This may cause tumor cell disruption and dissemination within biliary system and may give rise to observed tumor seeding. </w:t>
      </w:r>
      <w:r w:rsidR="00700B20" w:rsidRPr="005179DB">
        <w:rPr>
          <w:rFonts w:ascii="Book Antiqua" w:hAnsi="Book Antiqua" w:cs="Times New Roman"/>
          <w:sz w:val="24"/>
          <w:szCs w:val="24"/>
          <w:lang w:val="en-IN"/>
        </w:rPr>
        <w:t>Seeding along the PTBD tract can occur at numerous sites, including the skin, abdominal wall, chest wall, liver parenchyma, or catheter entry site into the biliary tract, but it is usually difficult to treat.</w:t>
      </w:r>
      <w:r w:rsidR="00F96631" w:rsidRPr="005179DB">
        <w:rPr>
          <w:rFonts w:ascii="Book Antiqua" w:hAnsi="Book Antiqua" w:cs="Times New Roman"/>
          <w:sz w:val="24"/>
          <w:szCs w:val="24"/>
          <w:lang w:val="en-IN"/>
        </w:rPr>
        <w:t xml:space="preserve"> </w:t>
      </w:r>
      <w:r w:rsidR="00AB65CE" w:rsidRPr="005179DB">
        <w:rPr>
          <w:rFonts w:ascii="Book Antiqua" w:hAnsi="Book Antiqua" w:cs="Times New Roman"/>
          <w:sz w:val="24"/>
          <w:szCs w:val="24"/>
          <w:lang w:val="en-IN"/>
        </w:rPr>
        <w:t xml:space="preserve">Fine needle biopsy of HCC is also one of the causes for tumor seeding. </w:t>
      </w:r>
      <w:r w:rsidR="006F2D90" w:rsidRPr="005179DB">
        <w:rPr>
          <w:rFonts w:ascii="Book Antiqua" w:hAnsi="Book Antiqua" w:cs="Times New Roman"/>
          <w:sz w:val="24"/>
          <w:szCs w:val="24"/>
          <w:lang w:val="en-IN"/>
        </w:rPr>
        <w:t xml:space="preserve">In this recipient, fine needle biopsy was also done after </w:t>
      </w:r>
      <w:r w:rsidR="006F2D90" w:rsidRPr="005179DB">
        <w:rPr>
          <w:rFonts w:ascii="Book Antiqua" w:hAnsi="Book Antiqua" w:cs="Times New Roman"/>
          <w:sz w:val="24"/>
          <w:szCs w:val="24"/>
          <w:lang w:val="en-IN"/>
        </w:rPr>
        <w:lastRenderedPageBreak/>
        <w:t>PTBD catheter was placed.</w:t>
      </w:r>
      <w:r w:rsidR="00EB7BF5" w:rsidRPr="005179DB">
        <w:rPr>
          <w:rFonts w:ascii="Book Antiqua" w:hAnsi="Book Antiqua" w:cs="Times New Roman"/>
          <w:sz w:val="24"/>
          <w:szCs w:val="24"/>
          <w:lang w:val="en-IN"/>
        </w:rPr>
        <w:t xml:space="preserve"> </w:t>
      </w:r>
      <w:r w:rsidR="00A757FB" w:rsidRPr="005179DB">
        <w:rPr>
          <w:rFonts w:ascii="Book Antiqua" w:hAnsi="Book Antiqua" w:cs="Times New Roman"/>
          <w:sz w:val="24"/>
          <w:szCs w:val="24"/>
        </w:rPr>
        <w:t xml:space="preserve">Meta-analysis by Silva </w:t>
      </w:r>
      <w:r w:rsidR="00A757FB" w:rsidRPr="005D0A5B">
        <w:rPr>
          <w:rFonts w:ascii="Book Antiqua" w:hAnsi="Book Antiqua" w:cs="Times New Roman"/>
          <w:i/>
          <w:sz w:val="24"/>
          <w:szCs w:val="24"/>
        </w:rPr>
        <w:t>e</w:t>
      </w:r>
      <w:r w:rsidR="005D0A5B" w:rsidRPr="005D0A5B">
        <w:rPr>
          <w:rFonts w:ascii="Book Antiqua" w:hAnsi="Book Antiqua" w:cs="Times New Roman"/>
          <w:i/>
          <w:sz w:val="24"/>
          <w:szCs w:val="24"/>
        </w:rPr>
        <w:t>t al</w:t>
      </w:r>
      <w:r w:rsidR="005D0A5B" w:rsidRPr="005179DB">
        <w:rPr>
          <w:rFonts w:ascii="Book Antiqua" w:hAnsi="Book Antiqua" w:cs="Times New Roman"/>
          <w:sz w:val="24"/>
          <w:szCs w:val="24"/>
          <w:vertAlign w:val="superscript"/>
          <w:lang w:eastAsia="zh-TW"/>
        </w:rPr>
        <w:t>[</w:t>
      </w:r>
      <w:r w:rsidR="005D0A5B" w:rsidRPr="005179DB">
        <w:rPr>
          <w:rFonts w:ascii="Book Antiqua" w:hAnsi="Book Antiqua" w:cs="Times New Roman"/>
          <w:sz w:val="24"/>
          <w:szCs w:val="24"/>
          <w:vertAlign w:val="superscript"/>
        </w:rPr>
        <w:t>12</w:t>
      </w:r>
      <w:r w:rsidR="005D0A5B" w:rsidRPr="005179DB">
        <w:rPr>
          <w:rFonts w:ascii="Book Antiqua" w:hAnsi="Book Antiqua" w:cs="Times New Roman"/>
          <w:sz w:val="24"/>
          <w:szCs w:val="24"/>
          <w:vertAlign w:val="superscript"/>
          <w:lang w:eastAsia="zh-TW"/>
        </w:rPr>
        <w:t>]</w:t>
      </w:r>
      <w:r w:rsidR="00A757FB" w:rsidRPr="005179DB">
        <w:rPr>
          <w:rFonts w:ascii="Book Antiqua" w:hAnsi="Book Antiqua" w:cs="Times New Roman"/>
          <w:sz w:val="24"/>
          <w:szCs w:val="24"/>
        </w:rPr>
        <w:t xml:space="preserve"> analyzed 8 studies published before 2007 with a total of 1340 patients and concluded the overall risk of needle tract seeding following biopsy of HCC to be 2.7%</w:t>
      </w:r>
      <w:r w:rsidR="001A32FE" w:rsidRPr="005179DB">
        <w:rPr>
          <w:rFonts w:ascii="Book Antiqua" w:hAnsi="Book Antiqua" w:cs="Times New Roman"/>
          <w:sz w:val="24"/>
          <w:szCs w:val="24"/>
        </w:rPr>
        <w:t xml:space="preserve"> or 0.9% per year</w:t>
      </w:r>
      <w:r w:rsidR="00A757FB" w:rsidRPr="005179DB">
        <w:rPr>
          <w:rFonts w:ascii="Book Antiqua" w:hAnsi="Book Antiqua" w:cs="Times New Roman"/>
          <w:sz w:val="24"/>
          <w:szCs w:val="24"/>
        </w:rPr>
        <w:t>.</w:t>
      </w:r>
      <w:r w:rsidR="00A97D3F" w:rsidRPr="005179DB">
        <w:rPr>
          <w:rFonts w:ascii="Book Antiqua" w:hAnsi="Book Antiqua" w:cs="Times New Roman"/>
          <w:sz w:val="24"/>
          <w:szCs w:val="24"/>
        </w:rPr>
        <w:t xml:space="preserve"> </w:t>
      </w:r>
    </w:p>
    <w:p w:rsidR="00C50FF8" w:rsidRPr="005179DB" w:rsidRDefault="00AF3D32" w:rsidP="001D195E">
      <w:pPr>
        <w:autoSpaceDE w:val="0"/>
        <w:autoSpaceDN w:val="0"/>
        <w:adjustRightInd w:val="0"/>
        <w:spacing w:after="0" w:line="360" w:lineRule="auto"/>
        <w:ind w:firstLineChars="100" w:firstLine="240"/>
        <w:jc w:val="both"/>
        <w:rPr>
          <w:rFonts w:ascii="Book Antiqua" w:hAnsi="Book Antiqua" w:cs="Times New Roman"/>
          <w:sz w:val="24"/>
          <w:szCs w:val="24"/>
          <w:lang w:val="en-IN"/>
        </w:rPr>
      </w:pPr>
      <w:r w:rsidRPr="005179DB">
        <w:rPr>
          <w:rFonts w:ascii="Book Antiqua" w:hAnsi="Book Antiqua" w:cs="Times New Roman"/>
          <w:sz w:val="24"/>
          <w:szCs w:val="24"/>
          <w:lang w:val="en-IN"/>
        </w:rPr>
        <w:t>Although, aggressive resection of subcutaneous tumor seeding in selected patients is reported</w:t>
      </w:r>
      <w:r w:rsidR="00CD5D5A" w:rsidRPr="005179DB">
        <w:rPr>
          <w:rFonts w:ascii="Book Antiqua" w:hAnsi="Book Antiqua" w:cs="Times New Roman"/>
          <w:sz w:val="24"/>
          <w:szCs w:val="24"/>
          <w:vertAlign w:val="superscript"/>
          <w:lang w:val="en-IN" w:eastAsia="zh-TW"/>
        </w:rPr>
        <w:t>[</w:t>
      </w:r>
      <w:r w:rsidR="007A0C18" w:rsidRPr="005179DB">
        <w:rPr>
          <w:rFonts w:ascii="Book Antiqua" w:hAnsi="Book Antiqua" w:cs="Times New Roman"/>
          <w:sz w:val="24"/>
          <w:szCs w:val="24"/>
          <w:vertAlign w:val="superscript"/>
          <w:lang w:val="en-IN"/>
        </w:rPr>
        <w:t>1</w:t>
      </w:r>
      <w:r w:rsidR="00585933" w:rsidRPr="005179DB">
        <w:rPr>
          <w:rFonts w:ascii="Book Antiqua" w:hAnsi="Book Antiqua" w:cs="Times New Roman"/>
          <w:sz w:val="24"/>
          <w:szCs w:val="24"/>
          <w:vertAlign w:val="superscript"/>
          <w:lang w:val="en-IN"/>
        </w:rPr>
        <w:t>3</w:t>
      </w:r>
      <w:r w:rsidR="001D195E">
        <w:rPr>
          <w:rFonts w:ascii="Book Antiqua" w:hAnsi="Book Antiqua" w:cs="Times New Roman"/>
          <w:sz w:val="24"/>
          <w:szCs w:val="24"/>
          <w:vertAlign w:val="superscript"/>
          <w:lang w:val="en-IN"/>
        </w:rPr>
        <w:t>,</w:t>
      </w:r>
      <w:r w:rsidR="006135B2" w:rsidRPr="005179DB">
        <w:rPr>
          <w:rFonts w:ascii="Book Antiqua" w:hAnsi="Book Antiqua" w:cs="Times New Roman"/>
          <w:sz w:val="24"/>
          <w:szCs w:val="24"/>
          <w:vertAlign w:val="superscript"/>
          <w:lang w:val="en-IN"/>
        </w:rPr>
        <w:t>14</w:t>
      </w:r>
      <w:r w:rsidR="00CD5D5A" w:rsidRPr="005179DB">
        <w:rPr>
          <w:rFonts w:ascii="Book Antiqua" w:hAnsi="Book Antiqua" w:cs="Times New Roman"/>
          <w:sz w:val="24"/>
          <w:szCs w:val="24"/>
          <w:vertAlign w:val="superscript"/>
          <w:lang w:val="en-IN" w:eastAsia="zh-TW"/>
        </w:rPr>
        <w:t>]</w:t>
      </w:r>
      <w:r w:rsidRPr="005179DB">
        <w:rPr>
          <w:rFonts w:ascii="Book Antiqua" w:hAnsi="Book Antiqua" w:cs="Times New Roman"/>
          <w:sz w:val="24"/>
          <w:szCs w:val="24"/>
          <w:lang w:val="en-IN"/>
        </w:rPr>
        <w:t xml:space="preserve">, </w:t>
      </w:r>
      <w:r w:rsidR="005179DB" w:rsidRPr="005179DB">
        <w:rPr>
          <w:rFonts w:ascii="Book Antiqua" w:hAnsi="Book Antiqua" w:cs="Times New Roman"/>
          <w:sz w:val="24"/>
          <w:szCs w:val="24"/>
        </w:rPr>
        <w:t>LT</w:t>
      </w:r>
      <w:r w:rsidRPr="005179DB">
        <w:rPr>
          <w:rFonts w:ascii="Book Antiqua" w:hAnsi="Book Antiqua" w:cs="Times New Roman"/>
          <w:sz w:val="24"/>
          <w:szCs w:val="24"/>
          <w:lang w:val="en-IN"/>
        </w:rPr>
        <w:t xml:space="preserve"> for underlying unresectable malignancy combined with abdominal wall resection and reconstruction has never been described before.</w:t>
      </w:r>
    </w:p>
    <w:p w:rsidR="0088552C" w:rsidRPr="005179DB" w:rsidRDefault="009575DA" w:rsidP="001D195E">
      <w:pPr>
        <w:autoSpaceDE w:val="0"/>
        <w:autoSpaceDN w:val="0"/>
        <w:adjustRightInd w:val="0"/>
        <w:spacing w:after="0" w:line="360" w:lineRule="auto"/>
        <w:ind w:firstLineChars="100" w:firstLine="240"/>
        <w:jc w:val="both"/>
        <w:rPr>
          <w:rFonts w:ascii="Book Antiqua" w:hAnsi="Book Antiqua" w:cs="Times New Roman"/>
          <w:sz w:val="24"/>
          <w:szCs w:val="24"/>
          <w:lang w:val="en-IN"/>
        </w:rPr>
      </w:pPr>
      <w:r w:rsidRPr="005179DB">
        <w:rPr>
          <w:rFonts w:ascii="Book Antiqua" w:hAnsi="Book Antiqua" w:cs="Times New Roman"/>
          <w:sz w:val="24"/>
          <w:szCs w:val="24"/>
        </w:rPr>
        <w:t xml:space="preserve">In this case, we first carried out total hepatectomy and liver allograft was implanted. After biliary anastomosis was done by usual duct to duct anastomosis technique, en bloc tissue resection from the skin to the parietal peritoneum </w:t>
      </w:r>
      <w:r w:rsidR="00F074D4" w:rsidRPr="005179DB">
        <w:rPr>
          <w:rFonts w:ascii="Book Antiqua" w:hAnsi="Book Antiqua" w:cs="Times New Roman"/>
          <w:sz w:val="24"/>
          <w:szCs w:val="24"/>
        </w:rPr>
        <w:t>was done</w:t>
      </w:r>
      <w:r w:rsidR="00AB65CE" w:rsidRPr="005179DB">
        <w:rPr>
          <w:rFonts w:ascii="Book Antiqua" w:hAnsi="Book Antiqua" w:cs="Times New Roman"/>
          <w:sz w:val="24"/>
          <w:szCs w:val="24"/>
          <w:lang w:val="en-IN"/>
        </w:rPr>
        <w:t xml:space="preserve"> to remove entire thickness of abdominal wall carrying inflam</w:t>
      </w:r>
      <w:r w:rsidR="00F96631" w:rsidRPr="005179DB">
        <w:rPr>
          <w:rFonts w:ascii="Book Antiqua" w:hAnsi="Book Antiqua" w:cs="Times New Roman"/>
          <w:sz w:val="24"/>
          <w:szCs w:val="24"/>
          <w:lang w:val="en-IN"/>
        </w:rPr>
        <w:t xml:space="preserve">ed subcutaneous fistulous track </w:t>
      </w:r>
      <w:r w:rsidR="00AB65CE" w:rsidRPr="005179DB">
        <w:rPr>
          <w:rFonts w:ascii="Book Antiqua" w:hAnsi="Book Antiqua" w:cs="Times New Roman"/>
          <w:sz w:val="24"/>
          <w:szCs w:val="24"/>
          <w:lang w:val="en-IN"/>
        </w:rPr>
        <w:t>to</w:t>
      </w:r>
      <w:r w:rsidR="00E604FC" w:rsidRPr="005179DB">
        <w:rPr>
          <w:rFonts w:ascii="Book Antiqua" w:hAnsi="Book Antiqua" w:cs="Times New Roman"/>
          <w:sz w:val="24"/>
          <w:szCs w:val="24"/>
          <w:lang w:val="en-IN"/>
        </w:rPr>
        <w:t xml:space="preserve"> obtain</w:t>
      </w:r>
      <w:r w:rsidR="004A51C4" w:rsidRPr="005179DB">
        <w:rPr>
          <w:rFonts w:ascii="Book Antiqua" w:hAnsi="Book Antiqua" w:cs="Times New Roman"/>
          <w:sz w:val="24"/>
          <w:szCs w:val="24"/>
          <w:lang w:val="en-IN"/>
        </w:rPr>
        <w:t xml:space="preserve"> onc</w:t>
      </w:r>
      <w:r w:rsidR="00F96631" w:rsidRPr="005179DB">
        <w:rPr>
          <w:rFonts w:ascii="Book Antiqua" w:hAnsi="Book Antiqua" w:cs="Times New Roman"/>
          <w:sz w:val="24"/>
          <w:szCs w:val="24"/>
          <w:lang w:val="en-IN"/>
        </w:rPr>
        <w:t>ological clear margin</w:t>
      </w:r>
      <w:r w:rsidR="00AB65CE" w:rsidRPr="005179DB">
        <w:rPr>
          <w:rFonts w:ascii="Book Antiqua" w:hAnsi="Book Antiqua" w:cs="Times New Roman"/>
          <w:sz w:val="24"/>
          <w:szCs w:val="24"/>
          <w:lang w:val="en-IN"/>
        </w:rPr>
        <w:t>.</w:t>
      </w:r>
      <w:r w:rsidRPr="005179DB">
        <w:rPr>
          <w:rFonts w:ascii="Book Antiqua" w:hAnsi="Book Antiqua" w:cs="Times New Roman"/>
          <w:sz w:val="24"/>
          <w:szCs w:val="24"/>
        </w:rPr>
        <w:t xml:space="preserve"> </w:t>
      </w:r>
      <w:r w:rsidR="00AB65CE" w:rsidRPr="005179DB">
        <w:rPr>
          <w:rFonts w:ascii="Book Antiqua" w:hAnsi="Book Antiqua" w:cs="Times New Roman"/>
          <w:sz w:val="24"/>
          <w:szCs w:val="24"/>
        </w:rPr>
        <w:t>T</w:t>
      </w:r>
      <w:r w:rsidRPr="005179DB">
        <w:rPr>
          <w:rFonts w:ascii="Book Antiqua" w:hAnsi="Book Antiqua" w:cs="Times New Roman"/>
          <w:sz w:val="24"/>
          <w:szCs w:val="24"/>
        </w:rPr>
        <w:t xml:space="preserve">his was the first experience in the field of </w:t>
      </w:r>
      <w:r w:rsidR="005179DB" w:rsidRPr="005179DB">
        <w:rPr>
          <w:rFonts w:ascii="Book Antiqua" w:hAnsi="Book Antiqua" w:cs="Times New Roman"/>
          <w:sz w:val="24"/>
          <w:szCs w:val="24"/>
        </w:rPr>
        <w:t xml:space="preserve">LDLT </w:t>
      </w:r>
      <w:r w:rsidR="00E604FC" w:rsidRPr="005179DB">
        <w:rPr>
          <w:rFonts w:ascii="Book Antiqua" w:hAnsi="Book Antiqua" w:cs="Times New Roman"/>
          <w:sz w:val="24"/>
          <w:szCs w:val="24"/>
        </w:rPr>
        <w:t>and</w:t>
      </w:r>
      <w:r w:rsidRPr="005179DB">
        <w:rPr>
          <w:rFonts w:ascii="Book Antiqua" w:hAnsi="Book Antiqua" w:cs="Times New Roman"/>
          <w:sz w:val="24"/>
          <w:szCs w:val="24"/>
        </w:rPr>
        <w:t xml:space="preserve"> there was scientific unclear data regarding the dimensions of the abdominal wall to be resected</w:t>
      </w:r>
      <w:r w:rsidR="00F074D4" w:rsidRPr="005179DB">
        <w:rPr>
          <w:rFonts w:ascii="Book Antiqua" w:hAnsi="Book Antiqua" w:cs="Times New Roman"/>
          <w:sz w:val="24"/>
          <w:szCs w:val="24"/>
        </w:rPr>
        <w:t xml:space="preserve">, we performed a wide excision of abdominal wall over the right </w:t>
      </w:r>
      <w:r w:rsidR="00E604FC" w:rsidRPr="005179DB">
        <w:rPr>
          <w:rFonts w:ascii="Book Antiqua" w:hAnsi="Book Antiqua" w:cs="Times New Roman"/>
          <w:sz w:val="24"/>
          <w:szCs w:val="24"/>
        </w:rPr>
        <w:t>hypochondrium that was</w:t>
      </w:r>
      <w:r w:rsidR="00F074D4" w:rsidRPr="005179DB">
        <w:rPr>
          <w:rFonts w:ascii="Book Antiqua" w:hAnsi="Book Antiqua" w:cs="Times New Roman"/>
          <w:sz w:val="24"/>
          <w:szCs w:val="24"/>
        </w:rPr>
        <w:t xml:space="preserve"> 5 cm in radius (10</w:t>
      </w:r>
      <w:r w:rsidR="001D195E" w:rsidRPr="001D195E">
        <w:rPr>
          <w:rFonts w:ascii="Book Antiqua" w:hAnsi="Book Antiqua" w:cs="Times New Roman"/>
          <w:sz w:val="24"/>
          <w:szCs w:val="24"/>
        </w:rPr>
        <w:t xml:space="preserve"> </w:t>
      </w:r>
      <w:r w:rsidR="001D195E" w:rsidRPr="005179DB">
        <w:rPr>
          <w:rFonts w:ascii="Book Antiqua" w:hAnsi="Book Antiqua" w:cs="Times New Roman"/>
          <w:sz w:val="24"/>
          <w:szCs w:val="24"/>
        </w:rPr>
        <w:t xml:space="preserve">cm </w:t>
      </w:r>
      <w:r w:rsidR="001D195E" w:rsidRPr="009D014F">
        <w:rPr>
          <w:rFonts w:ascii="Book Antiqua" w:hAnsi="Book Antiqua" w:cs="Times New Roman"/>
          <w:color w:val="000000"/>
          <w:sz w:val="24"/>
          <w:szCs w:val="24"/>
        </w:rPr>
        <w:t>×</w:t>
      </w:r>
      <w:r w:rsidR="001D195E">
        <w:rPr>
          <w:rFonts w:ascii="Book Antiqua" w:eastAsia="宋体" w:hAnsi="Book Antiqua" w:cs="Times New Roman" w:hint="eastAsia"/>
          <w:color w:val="000000"/>
          <w:sz w:val="24"/>
          <w:szCs w:val="24"/>
          <w:lang w:eastAsia="zh-CN"/>
        </w:rPr>
        <w:t xml:space="preserve"> </w:t>
      </w:r>
      <w:r w:rsidR="00F074D4" w:rsidRPr="005179DB">
        <w:rPr>
          <w:rFonts w:ascii="Book Antiqua" w:hAnsi="Book Antiqua" w:cs="Times New Roman"/>
          <w:sz w:val="24"/>
          <w:szCs w:val="24"/>
        </w:rPr>
        <w:t>10 cm).</w:t>
      </w:r>
      <w:r w:rsidR="00E604FC" w:rsidRPr="005179DB">
        <w:rPr>
          <w:rFonts w:ascii="Book Antiqua" w:hAnsi="Book Antiqua" w:cs="Times New Roman"/>
          <w:sz w:val="24"/>
          <w:szCs w:val="24"/>
        </w:rPr>
        <w:t xml:space="preserve"> </w:t>
      </w:r>
      <w:r w:rsidR="002555D4" w:rsidRPr="005179DB">
        <w:rPr>
          <w:rFonts w:ascii="Book Antiqua" w:hAnsi="Book Antiqua" w:cs="Times New Roman"/>
          <w:sz w:val="24"/>
          <w:szCs w:val="24"/>
        </w:rPr>
        <w:t xml:space="preserve">Although reconstruction of abdominal wall using prosthetic material has been reported, we preferred </w:t>
      </w:r>
      <w:r w:rsidR="001942B6" w:rsidRPr="005179DB">
        <w:rPr>
          <w:rFonts w:ascii="Book Antiqua" w:hAnsi="Book Antiqua" w:cs="Times New Roman"/>
          <w:sz w:val="24"/>
          <w:szCs w:val="24"/>
        </w:rPr>
        <w:t xml:space="preserve">free </w:t>
      </w:r>
      <w:r w:rsidR="002555D4" w:rsidRPr="005179DB">
        <w:rPr>
          <w:rFonts w:ascii="Book Antiqua" w:hAnsi="Book Antiqua" w:cs="Times New Roman"/>
          <w:sz w:val="24"/>
          <w:szCs w:val="24"/>
        </w:rPr>
        <w:t xml:space="preserve">pedicled combined thigh flap as chances of infection </w:t>
      </w:r>
      <w:r w:rsidR="001942B6" w:rsidRPr="005179DB">
        <w:rPr>
          <w:rFonts w:ascii="Book Antiqua" w:hAnsi="Book Antiqua" w:cs="Times New Roman"/>
          <w:sz w:val="24"/>
          <w:szCs w:val="24"/>
        </w:rPr>
        <w:t>are</w:t>
      </w:r>
      <w:r w:rsidR="002555D4" w:rsidRPr="005179DB">
        <w:rPr>
          <w:rFonts w:ascii="Book Antiqua" w:hAnsi="Book Antiqua" w:cs="Times New Roman"/>
          <w:sz w:val="24"/>
          <w:szCs w:val="24"/>
        </w:rPr>
        <w:t xml:space="preserve"> high using prosthetic material in patients wh</w:t>
      </w:r>
      <w:r w:rsidR="0088552C" w:rsidRPr="005179DB">
        <w:rPr>
          <w:rFonts w:ascii="Book Antiqua" w:hAnsi="Book Antiqua" w:cs="Times New Roman"/>
          <w:sz w:val="24"/>
          <w:szCs w:val="24"/>
        </w:rPr>
        <w:t xml:space="preserve">o are under immunosuppression. </w:t>
      </w:r>
      <w:r w:rsidR="00160F94" w:rsidRPr="005179DB">
        <w:rPr>
          <w:rFonts w:ascii="Book Antiqua" w:hAnsi="Book Antiqua" w:cs="Times New Roman"/>
          <w:sz w:val="24"/>
          <w:szCs w:val="24"/>
        </w:rPr>
        <w:t xml:space="preserve">Also, by using </w:t>
      </w:r>
      <w:r w:rsidR="0088552C" w:rsidRPr="005179DB">
        <w:rPr>
          <w:rFonts w:ascii="Book Antiqua" w:hAnsi="Book Antiqua" w:cs="Times New Roman"/>
          <w:sz w:val="24"/>
          <w:szCs w:val="24"/>
          <w:lang w:val="en-IN"/>
        </w:rPr>
        <w:t>free tissue transfer, it can be used to reconstruct large, full-thickness defects in any region of the abdominal wall. The tensor fascia lata muscle can also be reinnervated to reconstruct the motor function of the abdominal wall</w:t>
      </w:r>
      <w:r w:rsidR="00CD5D5A" w:rsidRPr="005179DB">
        <w:rPr>
          <w:rFonts w:ascii="Book Antiqua" w:hAnsi="Book Antiqua" w:cs="Times New Roman"/>
          <w:sz w:val="24"/>
          <w:szCs w:val="24"/>
          <w:vertAlign w:val="superscript"/>
          <w:lang w:val="en-IN" w:eastAsia="zh-TW"/>
        </w:rPr>
        <w:t>[</w:t>
      </w:r>
      <w:r w:rsidR="00652641" w:rsidRPr="005179DB">
        <w:rPr>
          <w:rFonts w:ascii="Book Antiqua" w:hAnsi="Book Antiqua" w:cs="Times New Roman"/>
          <w:sz w:val="24"/>
          <w:szCs w:val="24"/>
          <w:vertAlign w:val="superscript"/>
          <w:lang w:val="en-IN"/>
        </w:rPr>
        <w:t>2</w:t>
      </w:r>
      <w:r w:rsidR="00CD5D5A" w:rsidRPr="005179DB">
        <w:rPr>
          <w:rFonts w:ascii="Book Antiqua" w:hAnsi="Book Antiqua" w:cs="Times New Roman"/>
          <w:sz w:val="24"/>
          <w:szCs w:val="24"/>
          <w:vertAlign w:val="superscript"/>
          <w:lang w:val="en-IN" w:eastAsia="zh-TW"/>
        </w:rPr>
        <w:t>]</w:t>
      </w:r>
      <w:r w:rsidR="0088552C" w:rsidRPr="005179DB">
        <w:rPr>
          <w:rFonts w:ascii="Book Antiqua" w:hAnsi="Book Antiqua" w:cs="Times New Roman"/>
          <w:sz w:val="24"/>
          <w:szCs w:val="24"/>
          <w:lang w:val="en-IN"/>
        </w:rPr>
        <w:t>.</w:t>
      </w:r>
    </w:p>
    <w:p w:rsidR="00AB65CE" w:rsidRPr="005179DB" w:rsidRDefault="00AB65CE" w:rsidP="001D195E">
      <w:pPr>
        <w:autoSpaceDE w:val="0"/>
        <w:autoSpaceDN w:val="0"/>
        <w:adjustRightInd w:val="0"/>
        <w:spacing w:after="0" w:line="360" w:lineRule="auto"/>
        <w:ind w:firstLineChars="100" w:firstLine="240"/>
        <w:jc w:val="both"/>
        <w:rPr>
          <w:rFonts w:ascii="Book Antiqua" w:hAnsi="Book Antiqua" w:cs="Times New Roman"/>
          <w:sz w:val="24"/>
          <w:szCs w:val="24"/>
          <w:lang w:val="en-IN"/>
        </w:rPr>
      </w:pPr>
      <w:r w:rsidRPr="001D195E">
        <w:rPr>
          <w:rFonts w:ascii="Book Antiqua" w:hAnsi="Book Antiqua" w:cs="Times New Roman"/>
          <w:sz w:val="24"/>
          <w:szCs w:val="24"/>
          <w:lang w:val="en-IN"/>
        </w:rPr>
        <w:t>The pathological examination of the excised abdominal wall showed</w:t>
      </w:r>
      <w:r w:rsidR="00F45E8D" w:rsidRPr="001D195E">
        <w:rPr>
          <w:rFonts w:ascii="Book Antiqua" w:hAnsi="Book Antiqua" w:cs="Times New Roman"/>
          <w:sz w:val="24"/>
          <w:szCs w:val="24"/>
          <w:lang w:val="en-IN"/>
        </w:rPr>
        <w:t xml:space="preserve"> cluster of atypical </w:t>
      </w:r>
      <w:r w:rsidR="00670826" w:rsidRPr="001D195E">
        <w:rPr>
          <w:rFonts w:ascii="Book Antiqua" w:hAnsi="Book Antiqua" w:cs="Times New Roman"/>
          <w:sz w:val="24"/>
          <w:szCs w:val="24"/>
          <w:lang w:val="en-IN"/>
        </w:rPr>
        <w:t xml:space="preserve">neoplastic </w:t>
      </w:r>
      <w:r w:rsidR="00F45E8D" w:rsidRPr="001D195E">
        <w:rPr>
          <w:rFonts w:ascii="Book Antiqua" w:hAnsi="Book Antiqua" w:cs="Times New Roman"/>
          <w:sz w:val="24"/>
          <w:szCs w:val="24"/>
          <w:lang w:val="en-IN"/>
        </w:rPr>
        <w:t>cells with hyperchromatic nuclei</w:t>
      </w:r>
      <w:r w:rsidR="00C373B4" w:rsidRPr="001D195E">
        <w:rPr>
          <w:rFonts w:ascii="Book Antiqua" w:hAnsi="Book Antiqua" w:cs="Times New Roman"/>
          <w:sz w:val="24"/>
          <w:szCs w:val="24"/>
          <w:lang w:val="en-IN"/>
        </w:rPr>
        <w:t xml:space="preserve"> with pleomorphism within suppurative inflammatory cells. The atypical cells were immunoreactive to CK8 on immunohistochemistry.</w:t>
      </w:r>
      <w:r w:rsidR="00C373B4" w:rsidRPr="005179DB">
        <w:rPr>
          <w:rFonts w:ascii="Book Antiqua" w:hAnsi="Book Antiqua" w:cs="Times New Roman"/>
          <w:sz w:val="24"/>
          <w:szCs w:val="24"/>
          <w:lang w:val="en-IN"/>
        </w:rPr>
        <w:t xml:space="preserve"> </w:t>
      </w:r>
      <w:r w:rsidR="004A51C4" w:rsidRPr="005179DB">
        <w:rPr>
          <w:rFonts w:ascii="Book Antiqua" w:hAnsi="Book Antiqua" w:cs="Times New Roman"/>
          <w:sz w:val="24"/>
          <w:szCs w:val="24"/>
          <w:lang w:val="en-IN"/>
        </w:rPr>
        <w:t xml:space="preserve">This justifies the wide local excision of the tumour bearing area to achieve oncological clearance and reduce the </w:t>
      </w:r>
      <w:r w:rsidR="002B3CB7" w:rsidRPr="005179DB">
        <w:rPr>
          <w:rFonts w:ascii="Book Antiqua" w:hAnsi="Book Antiqua" w:cs="Times New Roman"/>
          <w:sz w:val="24"/>
          <w:szCs w:val="24"/>
          <w:lang w:val="en-IN"/>
        </w:rPr>
        <w:t>local recurrence of cancer.</w:t>
      </w:r>
      <w:r w:rsidR="00E604FC" w:rsidRPr="005179DB">
        <w:rPr>
          <w:rFonts w:ascii="Book Antiqua" w:hAnsi="Book Antiqua" w:cs="Times New Roman"/>
          <w:sz w:val="24"/>
          <w:szCs w:val="24"/>
          <w:lang w:val="en-IN"/>
        </w:rPr>
        <w:t xml:space="preserve"> </w:t>
      </w:r>
      <w:r w:rsidRPr="005179DB">
        <w:rPr>
          <w:rFonts w:ascii="Book Antiqua" w:hAnsi="Book Antiqua" w:cs="Times New Roman"/>
          <w:sz w:val="24"/>
          <w:szCs w:val="24"/>
          <w:lang w:val="en-IN"/>
        </w:rPr>
        <w:t xml:space="preserve"> </w:t>
      </w:r>
    </w:p>
    <w:p w:rsidR="00D86741" w:rsidRPr="005179DB" w:rsidRDefault="00C50FF8" w:rsidP="001D195E">
      <w:pPr>
        <w:autoSpaceDE w:val="0"/>
        <w:autoSpaceDN w:val="0"/>
        <w:adjustRightInd w:val="0"/>
        <w:spacing w:after="0" w:line="360" w:lineRule="auto"/>
        <w:ind w:firstLineChars="100" w:firstLine="240"/>
        <w:jc w:val="both"/>
        <w:rPr>
          <w:rFonts w:ascii="Book Antiqua" w:hAnsi="Book Antiqua" w:cs="Times New Roman"/>
          <w:sz w:val="24"/>
          <w:szCs w:val="24"/>
          <w:lang w:val="en-IN"/>
        </w:rPr>
      </w:pPr>
      <w:r w:rsidRPr="005179DB">
        <w:rPr>
          <w:rFonts w:ascii="Book Antiqua" w:hAnsi="Book Antiqua" w:cs="Times New Roman"/>
          <w:sz w:val="24"/>
          <w:szCs w:val="24"/>
          <w:lang w:val="en-IN"/>
        </w:rPr>
        <w:t xml:space="preserve">Rarity of the condition and doubt about disease free survival, both, limits the experience of transplant surgeon in this context. </w:t>
      </w:r>
      <w:r w:rsidR="00FC742A" w:rsidRPr="005179DB">
        <w:rPr>
          <w:rFonts w:ascii="Book Antiqua" w:hAnsi="Book Antiqua" w:cs="Times New Roman"/>
          <w:sz w:val="24"/>
          <w:szCs w:val="24"/>
          <w:lang w:val="en-IN"/>
        </w:rPr>
        <w:t>Although patient expired at 22 m</w:t>
      </w:r>
      <w:r w:rsidR="001D195E">
        <w:rPr>
          <w:rFonts w:ascii="Book Antiqua" w:eastAsia="宋体" w:hAnsi="Book Antiqua" w:cs="Times New Roman" w:hint="eastAsia"/>
          <w:sz w:val="24"/>
          <w:szCs w:val="24"/>
          <w:lang w:val="en-IN" w:eastAsia="zh-CN"/>
        </w:rPr>
        <w:t>o</w:t>
      </w:r>
      <w:r w:rsidR="00FC742A" w:rsidRPr="005179DB">
        <w:rPr>
          <w:rFonts w:ascii="Book Antiqua" w:hAnsi="Book Antiqua" w:cs="Times New Roman"/>
          <w:sz w:val="24"/>
          <w:szCs w:val="24"/>
          <w:lang w:val="en-IN"/>
        </w:rPr>
        <w:t xml:space="preserve"> after transplantation, there was no local recurrence and the reconstructed abdominal site remained healthy. </w:t>
      </w:r>
      <w:r w:rsidRPr="005179DB">
        <w:rPr>
          <w:rFonts w:ascii="Book Antiqua" w:hAnsi="Book Antiqua" w:cs="Times New Roman"/>
          <w:sz w:val="24"/>
          <w:szCs w:val="24"/>
          <w:lang w:val="en-IN"/>
        </w:rPr>
        <w:t xml:space="preserve">With 18 mo of disease free survival achieved in this recipient, </w:t>
      </w:r>
      <w:r w:rsidR="00FC742A" w:rsidRPr="005179DB">
        <w:rPr>
          <w:rFonts w:ascii="Book Antiqua" w:hAnsi="Book Antiqua" w:cs="Times New Roman"/>
          <w:sz w:val="24"/>
          <w:szCs w:val="24"/>
          <w:lang w:val="en-IN"/>
        </w:rPr>
        <w:t>needle track seeding in HCC patients can thus be treated with</w:t>
      </w:r>
      <w:r w:rsidRPr="005179DB">
        <w:rPr>
          <w:rFonts w:ascii="Book Antiqua" w:hAnsi="Book Antiqua" w:cs="Times New Roman"/>
          <w:sz w:val="24"/>
          <w:szCs w:val="24"/>
          <w:lang w:val="en-IN"/>
        </w:rPr>
        <w:t xml:space="preserve"> more aggressive treatment option</w:t>
      </w:r>
      <w:r w:rsidR="00FC742A" w:rsidRPr="005179DB">
        <w:rPr>
          <w:rFonts w:ascii="Book Antiqua" w:hAnsi="Book Antiqua" w:cs="Times New Roman"/>
          <w:sz w:val="24"/>
          <w:szCs w:val="24"/>
          <w:lang w:val="en-IN"/>
        </w:rPr>
        <w:t xml:space="preserve">. </w:t>
      </w:r>
      <w:r w:rsidR="00652641" w:rsidRPr="005179DB">
        <w:rPr>
          <w:rFonts w:ascii="Book Antiqua" w:hAnsi="Book Antiqua" w:cs="Times New Roman"/>
          <w:sz w:val="24"/>
          <w:szCs w:val="24"/>
          <w:lang w:val="en-IN"/>
        </w:rPr>
        <w:t xml:space="preserve">Early </w:t>
      </w:r>
      <w:r w:rsidR="007361D3" w:rsidRPr="005179DB">
        <w:rPr>
          <w:rFonts w:ascii="Book Antiqua" w:hAnsi="Book Antiqua" w:cs="Times New Roman"/>
          <w:sz w:val="24"/>
          <w:szCs w:val="24"/>
          <w:lang w:val="en-IN"/>
        </w:rPr>
        <w:t>detection of the subcutaneous seeding</w:t>
      </w:r>
      <w:r w:rsidR="00652641" w:rsidRPr="005179DB">
        <w:rPr>
          <w:rFonts w:ascii="Book Antiqua" w:hAnsi="Book Antiqua" w:cs="Times New Roman"/>
          <w:sz w:val="24"/>
          <w:szCs w:val="24"/>
          <w:lang w:val="en-IN"/>
        </w:rPr>
        <w:t xml:space="preserve"> and wide resection </w:t>
      </w:r>
      <w:r w:rsidR="00597B2E" w:rsidRPr="005179DB">
        <w:rPr>
          <w:rFonts w:ascii="Book Antiqua" w:hAnsi="Book Antiqua" w:cs="Times New Roman"/>
          <w:sz w:val="24"/>
          <w:szCs w:val="24"/>
          <w:lang w:val="en-IN"/>
        </w:rPr>
        <w:t>with an adequate surgical margin</w:t>
      </w:r>
      <w:r w:rsidR="00652641" w:rsidRPr="005179DB">
        <w:rPr>
          <w:rFonts w:ascii="Book Antiqua" w:hAnsi="Book Antiqua" w:cs="Times New Roman"/>
          <w:sz w:val="24"/>
          <w:szCs w:val="24"/>
          <w:lang w:val="en-IN"/>
        </w:rPr>
        <w:t xml:space="preserve"> may increase the chance of survival</w:t>
      </w:r>
      <w:r w:rsidR="007361D3" w:rsidRPr="005179DB">
        <w:rPr>
          <w:rFonts w:ascii="Book Antiqua" w:hAnsi="Book Antiqua" w:cs="Times New Roman"/>
          <w:sz w:val="24"/>
          <w:szCs w:val="24"/>
          <w:lang w:val="en-IN"/>
        </w:rPr>
        <w:t xml:space="preserve"> if primary </w:t>
      </w:r>
      <w:r w:rsidR="007361D3" w:rsidRPr="005179DB">
        <w:rPr>
          <w:rFonts w:ascii="Book Antiqua" w:hAnsi="Book Antiqua" w:cs="Times New Roman"/>
          <w:sz w:val="24"/>
          <w:szCs w:val="24"/>
          <w:lang w:val="en-IN"/>
        </w:rPr>
        <w:lastRenderedPageBreak/>
        <w:t>malignancy can be treated</w:t>
      </w:r>
      <w:r w:rsidR="00652641" w:rsidRPr="005179DB">
        <w:rPr>
          <w:rFonts w:ascii="Book Antiqua" w:hAnsi="Book Antiqua" w:cs="Times New Roman"/>
          <w:sz w:val="24"/>
          <w:szCs w:val="24"/>
          <w:lang w:val="en-IN"/>
        </w:rPr>
        <w:t xml:space="preserve"> in such patients</w:t>
      </w:r>
      <w:r w:rsidR="00FC742A" w:rsidRPr="005179DB">
        <w:rPr>
          <w:rFonts w:ascii="Book Antiqua" w:hAnsi="Book Antiqua" w:cs="Times New Roman"/>
          <w:sz w:val="24"/>
          <w:szCs w:val="24"/>
          <w:lang w:val="en-IN"/>
        </w:rPr>
        <w:t xml:space="preserve"> (liver resection or </w:t>
      </w:r>
      <w:r w:rsidR="005179DB" w:rsidRPr="005179DB">
        <w:rPr>
          <w:rFonts w:ascii="Book Antiqua" w:hAnsi="Book Antiqua" w:cs="Times New Roman"/>
          <w:sz w:val="24"/>
          <w:szCs w:val="24"/>
        </w:rPr>
        <w:t>LT</w:t>
      </w:r>
      <w:r w:rsidR="00FC742A" w:rsidRPr="005179DB">
        <w:rPr>
          <w:rFonts w:ascii="Book Antiqua" w:hAnsi="Book Antiqua" w:cs="Times New Roman"/>
          <w:sz w:val="24"/>
          <w:szCs w:val="24"/>
          <w:lang w:val="en-IN"/>
        </w:rPr>
        <w:t>)</w:t>
      </w:r>
      <w:r w:rsidR="00652641" w:rsidRPr="005179DB">
        <w:rPr>
          <w:rFonts w:ascii="Book Antiqua" w:hAnsi="Book Antiqua" w:cs="Times New Roman"/>
          <w:sz w:val="24"/>
          <w:szCs w:val="24"/>
          <w:lang w:val="en-IN"/>
        </w:rPr>
        <w:t>.</w:t>
      </w:r>
      <w:r w:rsidR="0077162A" w:rsidRPr="005179DB">
        <w:rPr>
          <w:rFonts w:ascii="Book Antiqua" w:hAnsi="Book Antiqua" w:cs="Times New Roman"/>
          <w:sz w:val="24"/>
          <w:szCs w:val="24"/>
          <w:lang w:val="en-IN"/>
        </w:rPr>
        <w:t xml:space="preserve"> </w:t>
      </w:r>
      <w:r w:rsidR="00AB65CE" w:rsidRPr="005179DB">
        <w:rPr>
          <w:rFonts w:ascii="Book Antiqua" w:hAnsi="Book Antiqua" w:cs="Times New Roman"/>
          <w:sz w:val="24"/>
          <w:szCs w:val="24"/>
          <w:lang w:val="en-IN"/>
        </w:rPr>
        <w:t xml:space="preserve">Although this surgery is technically demanding and complex, </w:t>
      </w:r>
      <w:r w:rsidR="00E43AED" w:rsidRPr="005179DB">
        <w:rPr>
          <w:rFonts w:ascii="Book Antiqua" w:hAnsi="Book Antiqua" w:cs="Times New Roman"/>
          <w:sz w:val="24"/>
          <w:szCs w:val="24"/>
          <w:lang w:val="en-IN"/>
        </w:rPr>
        <w:t xml:space="preserve">we conclude that LDLT along with abdominal wall reconstruction is a feasible option in patients with subcutaneous tumor seeding with unresectable liver </w:t>
      </w:r>
      <w:r w:rsidR="00B95CD4" w:rsidRPr="005179DB">
        <w:rPr>
          <w:rFonts w:ascii="Book Antiqua" w:hAnsi="Book Antiqua" w:cs="Times New Roman"/>
          <w:sz w:val="24"/>
          <w:szCs w:val="24"/>
          <w:lang w:val="en-IN"/>
        </w:rPr>
        <w:t>primary;</w:t>
      </w:r>
      <w:r w:rsidR="00E43AED" w:rsidRPr="005179DB">
        <w:rPr>
          <w:rFonts w:ascii="Book Antiqua" w:hAnsi="Book Antiqua" w:cs="Times New Roman"/>
          <w:sz w:val="24"/>
          <w:szCs w:val="24"/>
          <w:lang w:val="en-IN"/>
        </w:rPr>
        <w:t xml:space="preserve"> however, further studies are warranted to conclude the safety of this procedure.</w:t>
      </w:r>
    </w:p>
    <w:p w:rsidR="001D195E" w:rsidRDefault="001D195E" w:rsidP="001D195E">
      <w:pPr>
        <w:spacing w:after="0" w:line="360" w:lineRule="auto"/>
        <w:jc w:val="both"/>
        <w:rPr>
          <w:rFonts w:ascii="Book Antiqua" w:eastAsia="宋体" w:hAnsi="Book Antiqua" w:cs="Times New Roman"/>
          <w:sz w:val="24"/>
          <w:szCs w:val="24"/>
          <w:lang w:val="en-IN" w:eastAsia="zh-CN"/>
        </w:rPr>
      </w:pPr>
    </w:p>
    <w:p w:rsidR="00652641" w:rsidRPr="001D195E" w:rsidRDefault="001D195E" w:rsidP="001D195E">
      <w:pPr>
        <w:spacing w:after="0" w:line="360" w:lineRule="auto"/>
        <w:jc w:val="both"/>
        <w:rPr>
          <w:rFonts w:ascii="Book Antiqua" w:eastAsia="宋体" w:hAnsi="Book Antiqua" w:cs="Times New Roman"/>
          <w:sz w:val="24"/>
          <w:szCs w:val="24"/>
          <w:lang w:val="en-IN" w:eastAsia="zh-CN"/>
        </w:rPr>
      </w:pPr>
      <w:r w:rsidRPr="005179DB">
        <w:rPr>
          <w:rFonts w:ascii="Book Antiqua" w:hAnsi="Book Antiqua" w:cs="Times New Roman"/>
          <w:b/>
          <w:sz w:val="24"/>
          <w:szCs w:val="24"/>
          <w:lang w:val="en-IN" w:eastAsia="zh-TW"/>
        </w:rPr>
        <w:t>CO</w:t>
      </w:r>
      <w:r>
        <w:rPr>
          <w:rFonts w:ascii="Book Antiqua" w:hAnsi="Book Antiqua" w:cs="Times New Roman"/>
          <w:b/>
          <w:sz w:val="24"/>
          <w:szCs w:val="24"/>
          <w:lang w:val="en-IN" w:eastAsia="zh-TW"/>
        </w:rPr>
        <w:t>MMENTS</w:t>
      </w:r>
    </w:p>
    <w:p w:rsidR="00D86741" w:rsidRPr="001D195E" w:rsidRDefault="00D86741" w:rsidP="005179DB">
      <w:pPr>
        <w:autoSpaceDE w:val="0"/>
        <w:autoSpaceDN w:val="0"/>
        <w:adjustRightInd w:val="0"/>
        <w:spacing w:after="0" w:line="360" w:lineRule="auto"/>
        <w:jc w:val="both"/>
        <w:rPr>
          <w:rFonts w:ascii="Book Antiqua" w:hAnsi="Book Antiqua" w:cs="Times New Roman"/>
          <w:b/>
          <w:bCs/>
          <w:i/>
          <w:iCs/>
          <w:sz w:val="24"/>
          <w:szCs w:val="24"/>
        </w:rPr>
      </w:pPr>
      <w:r w:rsidRPr="001D195E">
        <w:rPr>
          <w:rFonts w:ascii="Book Antiqua" w:hAnsi="Book Antiqua" w:cs="Times New Roman"/>
          <w:b/>
          <w:bCs/>
          <w:i/>
          <w:iCs/>
          <w:sz w:val="24"/>
          <w:szCs w:val="24"/>
        </w:rPr>
        <w:t>Case characteristics</w:t>
      </w:r>
    </w:p>
    <w:p w:rsidR="00D86741" w:rsidRPr="001D195E" w:rsidRDefault="00D86741" w:rsidP="005179DB">
      <w:pPr>
        <w:autoSpaceDE w:val="0"/>
        <w:autoSpaceDN w:val="0"/>
        <w:adjustRightInd w:val="0"/>
        <w:spacing w:after="0" w:line="360" w:lineRule="auto"/>
        <w:jc w:val="both"/>
        <w:rPr>
          <w:rFonts w:ascii="Book Antiqua" w:eastAsia="宋体" w:hAnsi="Book Antiqua" w:cs="Times New Roman"/>
          <w:sz w:val="24"/>
          <w:szCs w:val="24"/>
          <w:lang w:eastAsia="zh-CN"/>
        </w:rPr>
      </w:pPr>
      <w:r w:rsidRPr="005179DB">
        <w:rPr>
          <w:rFonts w:ascii="Book Antiqua" w:eastAsia="ArialNarrow" w:hAnsi="Book Antiqua" w:cs="Times New Roman"/>
          <w:sz w:val="24"/>
          <w:szCs w:val="24"/>
        </w:rPr>
        <w:t xml:space="preserve">Unresectable hepatocellular carcinoma with needle track seeding in subcutaneous tissue of right </w:t>
      </w:r>
      <w:proofErr w:type="spellStart"/>
      <w:r w:rsidRPr="005179DB">
        <w:rPr>
          <w:rFonts w:ascii="Book Antiqua" w:eastAsia="ArialNarrow" w:hAnsi="Book Antiqua" w:cs="Times New Roman"/>
          <w:sz w:val="24"/>
          <w:szCs w:val="24"/>
        </w:rPr>
        <w:t>hypochondrium</w:t>
      </w:r>
      <w:proofErr w:type="spellEnd"/>
      <w:r w:rsidR="001D195E">
        <w:rPr>
          <w:rFonts w:ascii="Book Antiqua" w:eastAsia="宋体" w:hAnsi="Book Antiqua" w:cs="Times New Roman" w:hint="eastAsia"/>
          <w:sz w:val="24"/>
          <w:szCs w:val="24"/>
          <w:lang w:eastAsia="zh-CN"/>
        </w:rPr>
        <w:t>.</w:t>
      </w:r>
    </w:p>
    <w:p w:rsidR="001D195E" w:rsidRPr="001D195E" w:rsidRDefault="001D195E" w:rsidP="005179DB">
      <w:pPr>
        <w:autoSpaceDE w:val="0"/>
        <w:autoSpaceDN w:val="0"/>
        <w:adjustRightInd w:val="0"/>
        <w:spacing w:after="0" w:line="360" w:lineRule="auto"/>
        <w:jc w:val="both"/>
        <w:rPr>
          <w:rFonts w:ascii="Book Antiqua" w:eastAsia="宋体" w:hAnsi="Book Antiqua" w:cs="Times New Roman"/>
          <w:i/>
          <w:sz w:val="24"/>
          <w:szCs w:val="24"/>
          <w:lang w:eastAsia="zh-CN"/>
        </w:rPr>
      </w:pPr>
    </w:p>
    <w:p w:rsidR="00D86741" w:rsidRPr="001D195E" w:rsidRDefault="00D86741" w:rsidP="005179DB">
      <w:pPr>
        <w:autoSpaceDE w:val="0"/>
        <w:autoSpaceDN w:val="0"/>
        <w:adjustRightInd w:val="0"/>
        <w:spacing w:after="0" w:line="360" w:lineRule="auto"/>
        <w:jc w:val="both"/>
        <w:rPr>
          <w:rFonts w:ascii="Book Antiqua" w:hAnsi="Book Antiqua" w:cs="Times New Roman"/>
          <w:b/>
          <w:bCs/>
          <w:i/>
          <w:iCs/>
          <w:sz w:val="24"/>
          <w:szCs w:val="24"/>
        </w:rPr>
      </w:pPr>
      <w:r w:rsidRPr="001D195E">
        <w:rPr>
          <w:rFonts w:ascii="Book Antiqua" w:hAnsi="Book Antiqua" w:cs="Times New Roman"/>
          <w:b/>
          <w:bCs/>
          <w:i/>
          <w:iCs/>
          <w:sz w:val="24"/>
          <w:szCs w:val="24"/>
        </w:rPr>
        <w:t>Clinical diagnosis</w:t>
      </w:r>
    </w:p>
    <w:p w:rsidR="00D86741" w:rsidRDefault="00D86741" w:rsidP="005179DB">
      <w:pPr>
        <w:spacing w:after="0" w:line="360" w:lineRule="auto"/>
        <w:jc w:val="both"/>
        <w:rPr>
          <w:rFonts w:ascii="Book Antiqua" w:eastAsia="宋体" w:hAnsi="Book Antiqua" w:cs="Times New Roman"/>
          <w:sz w:val="24"/>
          <w:szCs w:val="24"/>
          <w:lang w:eastAsia="zh-CN"/>
        </w:rPr>
      </w:pPr>
      <w:r w:rsidRPr="005179DB">
        <w:rPr>
          <w:rFonts w:ascii="Book Antiqua" w:eastAsia="ArialNarrow" w:hAnsi="Book Antiqua" w:cs="Times New Roman"/>
          <w:sz w:val="24"/>
          <w:szCs w:val="24"/>
        </w:rPr>
        <w:t xml:space="preserve">Child C cirrhosis with </w:t>
      </w:r>
      <w:r w:rsidR="009F73A7" w:rsidRPr="005179DB">
        <w:rPr>
          <w:rFonts w:ascii="Book Antiqua" w:hAnsi="Book Antiqua" w:cs="Times New Roman"/>
          <w:bCs/>
          <w:sz w:val="24"/>
          <w:szCs w:val="24"/>
          <w:lang w:eastAsia="zh-TW"/>
        </w:rPr>
        <w:t>h</w:t>
      </w:r>
      <w:r w:rsidR="009F73A7" w:rsidRPr="005179DB">
        <w:rPr>
          <w:rFonts w:ascii="Book Antiqua" w:eastAsia="Times New Roman" w:hAnsi="Book Antiqua" w:cs="Times New Roman"/>
          <w:bCs/>
          <w:sz w:val="24"/>
          <w:szCs w:val="24"/>
          <w:lang w:eastAsia="en-GB"/>
        </w:rPr>
        <w:t>epatocellular carcinoma</w:t>
      </w:r>
      <w:r w:rsidR="009F73A7" w:rsidRPr="005179DB">
        <w:rPr>
          <w:rFonts w:ascii="Book Antiqua" w:hAnsi="Book Antiqua" w:cs="Times New Roman"/>
          <w:sz w:val="24"/>
          <w:szCs w:val="24"/>
        </w:rPr>
        <w:t xml:space="preserve"> </w:t>
      </w:r>
      <w:r w:rsidR="009F73A7">
        <w:rPr>
          <w:rFonts w:ascii="Book Antiqua" w:eastAsia="宋体" w:hAnsi="Book Antiqua" w:cs="Times New Roman" w:hint="eastAsia"/>
          <w:sz w:val="24"/>
          <w:szCs w:val="24"/>
          <w:lang w:eastAsia="zh-CN"/>
        </w:rPr>
        <w:t>(</w:t>
      </w:r>
      <w:r w:rsidR="009F73A7" w:rsidRPr="005179DB">
        <w:rPr>
          <w:rFonts w:ascii="Book Antiqua" w:hAnsi="Book Antiqua" w:cs="Times New Roman"/>
          <w:sz w:val="24"/>
          <w:szCs w:val="24"/>
        </w:rPr>
        <w:t>HCC</w:t>
      </w:r>
      <w:r w:rsidR="009F73A7">
        <w:rPr>
          <w:rFonts w:ascii="Book Antiqua" w:eastAsia="宋体" w:hAnsi="Book Antiqua" w:cs="Times New Roman" w:hint="eastAsia"/>
          <w:sz w:val="24"/>
          <w:szCs w:val="24"/>
          <w:lang w:eastAsia="zh-CN"/>
        </w:rPr>
        <w:t>)</w:t>
      </w:r>
      <w:r w:rsidRPr="005179DB">
        <w:rPr>
          <w:rFonts w:ascii="Book Antiqua" w:eastAsia="ArialNarrow" w:hAnsi="Book Antiqua" w:cs="Times New Roman"/>
          <w:sz w:val="24"/>
          <w:szCs w:val="24"/>
        </w:rPr>
        <w:t xml:space="preserve"> with Intrahepatic stones with needle track tumor seeding.</w:t>
      </w:r>
    </w:p>
    <w:p w:rsidR="001D195E" w:rsidRPr="001D195E" w:rsidRDefault="001D195E" w:rsidP="005179DB">
      <w:pPr>
        <w:spacing w:after="0" w:line="360" w:lineRule="auto"/>
        <w:jc w:val="both"/>
        <w:rPr>
          <w:rFonts w:ascii="Book Antiqua" w:eastAsia="宋体" w:hAnsi="Book Antiqua" w:cs="Times New Roman"/>
          <w:sz w:val="24"/>
          <w:szCs w:val="24"/>
          <w:lang w:eastAsia="zh-CN"/>
        </w:rPr>
      </w:pPr>
    </w:p>
    <w:p w:rsidR="00D86741" w:rsidRPr="001D195E" w:rsidRDefault="00D86741" w:rsidP="005179DB">
      <w:pPr>
        <w:autoSpaceDE w:val="0"/>
        <w:autoSpaceDN w:val="0"/>
        <w:adjustRightInd w:val="0"/>
        <w:spacing w:after="0" w:line="360" w:lineRule="auto"/>
        <w:jc w:val="both"/>
        <w:rPr>
          <w:rFonts w:ascii="Book Antiqua" w:hAnsi="Book Antiqua" w:cs="Times New Roman"/>
          <w:b/>
          <w:bCs/>
          <w:i/>
          <w:iCs/>
          <w:sz w:val="24"/>
          <w:szCs w:val="24"/>
        </w:rPr>
      </w:pPr>
      <w:r w:rsidRPr="001D195E">
        <w:rPr>
          <w:rFonts w:ascii="Book Antiqua" w:hAnsi="Book Antiqua" w:cs="Times New Roman"/>
          <w:b/>
          <w:bCs/>
          <w:i/>
          <w:iCs/>
          <w:sz w:val="24"/>
          <w:szCs w:val="24"/>
        </w:rPr>
        <w:t>Differential diagnosis</w:t>
      </w:r>
    </w:p>
    <w:p w:rsidR="00D86741" w:rsidRDefault="00D86741" w:rsidP="005179DB">
      <w:pPr>
        <w:autoSpaceDE w:val="0"/>
        <w:autoSpaceDN w:val="0"/>
        <w:adjustRightInd w:val="0"/>
        <w:spacing w:after="0" w:line="360" w:lineRule="auto"/>
        <w:jc w:val="both"/>
        <w:rPr>
          <w:rFonts w:ascii="Book Antiqua" w:eastAsia="宋体" w:hAnsi="Book Antiqua" w:cs="Times New Roman"/>
          <w:sz w:val="24"/>
          <w:szCs w:val="24"/>
          <w:lang w:eastAsia="zh-CN"/>
        </w:rPr>
      </w:pPr>
      <w:proofErr w:type="gramStart"/>
      <w:r w:rsidRPr="005179DB">
        <w:rPr>
          <w:rFonts w:ascii="Book Antiqua" w:eastAsia="ArialNarrow" w:hAnsi="Book Antiqua" w:cs="Times New Roman"/>
          <w:sz w:val="24"/>
          <w:szCs w:val="24"/>
        </w:rPr>
        <w:t>Intrahepatic stones with abscess formation</w:t>
      </w:r>
      <w:r w:rsidR="001D195E">
        <w:rPr>
          <w:rFonts w:ascii="Book Antiqua" w:eastAsia="宋体" w:hAnsi="Book Antiqua" w:cs="Times New Roman" w:hint="eastAsia"/>
          <w:sz w:val="24"/>
          <w:szCs w:val="24"/>
          <w:lang w:eastAsia="zh-CN"/>
        </w:rPr>
        <w:t>.</w:t>
      </w:r>
      <w:proofErr w:type="gramEnd"/>
    </w:p>
    <w:p w:rsidR="001D195E" w:rsidRPr="001D195E" w:rsidRDefault="001D195E" w:rsidP="005179DB">
      <w:pPr>
        <w:autoSpaceDE w:val="0"/>
        <w:autoSpaceDN w:val="0"/>
        <w:adjustRightInd w:val="0"/>
        <w:spacing w:after="0" w:line="360" w:lineRule="auto"/>
        <w:jc w:val="both"/>
        <w:rPr>
          <w:rFonts w:ascii="Book Antiqua" w:eastAsia="宋体" w:hAnsi="Book Antiqua" w:cs="Times New Roman"/>
          <w:sz w:val="24"/>
          <w:szCs w:val="24"/>
          <w:lang w:eastAsia="zh-CN"/>
        </w:rPr>
      </w:pPr>
    </w:p>
    <w:p w:rsidR="00D86741" w:rsidRPr="001D195E" w:rsidRDefault="00D86741" w:rsidP="005179DB">
      <w:pPr>
        <w:autoSpaceDE w:val="0"/>
        <w:autoSpaceDN w:val="0"/>
        <w:adjustRightInd w:val="0"/>
        <w:spacing w:after="0" w:line="360" w:lineRule="auto"/>
        <w:jc w:val="both"/>
        <w:rPr>
          <w:rFonts w:ascii="Book Antiqua" w:hAnsi="Book Antiqua" w:cs="Times New Roman"/>
          <w:b/>
          <w:bCs/>
          <w:i/>
          <w:iCs/>
          <w:sz w:val="24"/>
          <w:szCs w:val="24"/>
        </w:rPr>
      </w:pPr>
      <w:r w:rsidRPr="001D195E">
        <w:rPr>
          <w:rFonts w:ascii="Book Antiqua" w:hAnsi="Book Antiqua" w:cs="Times New Roman"/>
          <w:b/>
          <w:bCs/>
          <w:i/>
          <w:iCs/>
          <w:sz w:val="24"/>
          <w:szCs w:val="24"/>
        </w:rPr>
        <w:t>Imaging diagnosis</w:t>
      </w:r>
    </w:p>
    <w:p w:rsidR="001D195E" w:rsidRDefault="009F73A7" w:rsidP="005179DB">
      <w:pPr>
        <w:autoSpaceDE w:val="0"/>
        <w:autoSpaceDN w:val="0"/>
        <w:adjustRightInd w:val="0"/>
        <w:spacing w:after="0" w:line="360" w:lineRule="auto"/>
        <w:jc w:val="both"/>
        <w:rPr>
          <w:rFonts w:ascii="Book Antiqua" w:eastAsia="宋体" w:hAnsi="Book Antiqua" w:cs="Times New Roman"/>
          <w:sz w:val="24"/>
          <w:szCs w:val="24"/>
          <w:lang w:eastAsia="zh-CN"/>
        </w:rPr>
      </w:pPr>
      <w:r w:rsidRPr="009F73A7">
        <w:rPr>
          <w:rFonts w:ascii="Book Antiqua" w:eastAsia="ArialNarrow" w:hAnsi="Book Antiqua" w:cs="Times New Roman"/>
          <w:sz w:val="24"/>
          <w:szCs w:val="24"/>
        </w:rPr>
        <w:t>Computed tomography</w:t>
      </w:r>
      <w:r w:rsidR="00D86741" w:rsidRPr="005179DB">
        <w:rPr>
          <w:rFonts w:ascii="Book Antiqua" w:eastAsia="ArialNarrow" w:hAnsi="Book Antiqua" w:cs="Times New Roman"/>
          <w:sz w:val="24"/>
          <w:szCs w:val="24"/>
        </w:rPr>
        <w:t xml:space="preserve"> angiography confirmed the diagnosis of HCC</w:t>
      </w:r>
      <w:r w:rsidR="001D195E">
        <w:rPr>
          <w:rFonts w:ascii="Book Antiqua" w:eastAsia="宋体" w:hAnsi="Book Antiqua" w:cs="Times New Roman" w:hint="eastAsia"/>
          <w:sz w:val="24"/>
          <w:szCs w:val="24"/>
          <w:lang w:eastAsia="zh-CN"/>
        </w:rPr>
        <w:t>.</w:t>
      </w:r>
    </w:p>
    <w:p w:rsidR="00D86741" w:rsidRPr="005179DB" w:rsidRDefault="00D86741" w:rsidP="005179DB">
      <w:pPr>
        <w:autoSpaceDE w:val="0"/>
        <w:autoSpaceDN w:val="0"/>
        <w:adjustRightInd w:val="0"/>
        <w:spacing w:after="0" w:line="360" w:lineRule="auto"/>
        <w:jc w:val="both"/>
        <w:rPr>
          <w:rFonts w:ascii="Book Antiqua" w:eastAsia="ArialNarrow" w:hAnsi="Book Antiqua" w:cs="Times New Roman"/>
          <w:sz w:val="24"/>
          <w:szCs w:val="24"/>
        </w:rPr>
      </w:pPr>
      <w:r w:rsidRPr="005179DB">
        <w:rPr>
          <w:rFonts w:ascii="Book Antiqua" w:eastAsia="ArialNarrow" w:hAnsi="Book Antiqua" w:cs="Times New Roman"/>
          <w:sz w:val="24"/>
          <w:szCs w:val="24"/>
        </w:rPr>
        <w:t xml:space="preserve"> </w:t>
      </w:r>
    </w:p>
    <w:p w:rsidR="00D86741" w:rsidRPr="001D195E" w:rsidRDefault="00D86741" w:rsidP="005179DB">
      <w:pPr>
        <w:autoSpaceDE w:val="0"/>
        <w:autoSpaceDN w:val="0"/>
        <w:adjustRightInd w:val="0"/>
        <w:spacing w:after="0" w:line="360" w:lineRule="auto"/>
        <w:jc w:val="both"/>
        <w:rPr>
          <w:rFonts w:ascii="Book Antiqua" w:hAnsi="Book Antiqua" w:cs="Times New Roman"/>
          <w:b/>
          <w:bCs/>
          <w:i/>
          <w:iCs/>
          <w:sz w:val="24"/>
          <w:szCs w:val="24"/>
        </w:rPr>
      </w:pPr>
      <w:r w:rsidRPr="001D195E">
        <w:rPr>
          <w:rFonts w:ascii="Book Antiqua" w:hAnsi="Book Antiqua" w:cs="Times New Roman"/>
          <w:b/>
          <w:bCs/>
          <w:i/>
          <w:iCs/>
          <w:sz w:val="24"/>
          <w:szCs w:val="24"/>
        </w:rPr>
        <w:t>Treatment</w:t>
      </w:r>
    </w:p>
    <w:p w:rsidR="00D86741" w:rsidRDefault="009F73A7" w:rsidP="005179DB">
      <w:pPr>
        <w:autoSpaceDE w:val="0"/>
        <w:autoSpaceDN w:val="0"/>
        <w:adjustRightInd w:val="0"/>
        <w:spacing w:after="0" w:line="360" w:lineRule="auto"/>
        <w:jc w:val="both"/>
        <w:rPr>
          <w:rFonts w:ascii="Book Antiqua" w:eastAsia="宋体" w:hAnsi="Book Antiqua" w:cs="Times New Roman"/>
          <w:sz w:val="24"/>
          <w:szCs w:val="24"/>
          <w:lang w:eastAsia="zh-CN"/>
        </w:rPr>
      </w:pPr>
      <w:proofErr w:type="gramStart"/>
      <w:r w:rsidRPr="005179DB">
        <w:rPr>
          <w:rFonts w:ascii="Book Antiqua" w:hAnsi="Book Antiqua" w:cs="Times New Roman"/>
          <w:sz w:val="24"/>
          <w:szCs w:val="24"/>
        </w:rPr>
        <w:t xml:space="preserve">Living donor liver transplantation </w:t>
      </w:r>
      <w:r>
        <w:rPr>
          <w:rFonts w:ascii="Book Antiqua" w:eastAsia="宋体" w:hAnsi="Book Antiqua" w:cs="Times New Roman" w:hint="eastAsia"/>
          <w:sz w:val="24"/>
          <w:szCs w:val="24"/>
          <w:lang w:eastAsia="zh-CN"/>
        </w:rPr>
        <w:t>(</w:t>
      </w:r>
      <w:r w:rsidRPr="005179DB">
        <w:rPr>
          <w:rFonts w:ascii="Book Antiqua" w:hAnsi="Book Antiqua" w:cs="Times New Roman"/>
          <w:sz w:val="24"/>
          <w:szCs w:val="24"/>
        </w:rPr>
        <w:t>LDLT</w:t>
      </w:r>
      <w:r>
        <w:rPr>
          <w:rFonts w:ascii="Book Antiqua" w:eastAsia="宋体" w:hAnsi="Book Antiqua" w:cs="Times New Roman" w:hint="eastAsia"/>
          <w:sz w:val="24"/>
          <w:szCs w:val="24"/>
          <w:lang w:eastAsia="zh-CN"/>
        </w:rPr>
        <w:t xml:space="preserve">) </w:t>
      </w:r>
      <w:r w:rsidR="00D86741" w:rsidRPr="005179DB">
        <w:rPr>
          <w:rFonts w:ascii="Book Antiqua" w:eastAsia="ArialNarrow" w:hAnsi="Book Antiqua" w:cs="Times New Roman"/>
          <w:sz w:val="24"/>
          <w:szCs w:val="24"/>
        </w:rPr>
        <w:t>with abdominal wall resection and reconstruction in single stage surgery</w:t>
      </w:r>
      <w:r w:rsidR="001D195E">
        <w:rPr>
          <w:rFonts w:ascii="Book Antiqua" w:eastAsia="宋体" w:hAnsi="Book Antiqua" w:cs="Times New Roman" w:hint="eastAsia"/>
          <w:sz w:val="24"/>
          <w:szCs w:val="24"/>
          <w:lang w:eastAsia="zh-CN"/>
        </w:rPr>
        <w:t>.</w:t>
      </w:r>
      <w:proofErr w:type="gramEnd"/>
    </w:p>
    <w:p w:rsidR="001D195E" w:rsidRPr="001D195E" w:rsidRDefault="001D195E" w:rsidP="005179DB">
      <w:pPr>
        <w:autoSpaceDE w:val="0"/>
        <w:autoSpaceDN w:val="0"/>
        <w:adjustRightInd w:val="0"/>
        <w:spacing w:after="0" w:line="360" w:lineRule="auto"/>
        <w:jc w:val="both"/>
        <w:rPr>
          <w:rFonts w:ascii="Book Antiqua" w:eastAsia="宋体" w:hAnsi="Book Antiqua" w:cs="Times New Roman"/>
          <w:sz w:val="24"/>
          <w:szCs w:val="24"/>
          <w:lang w:eastAsia="zh-CN"/>
        </w:rPr>
      </w:pPr>
    </w:p>
    <w:p w:rsidR="00D86741" w:rsidRPr="001D195E" w:rsidRDefault="00D86741" w:rsidP="005179DB">
      <w:pPr>
        <w:autoSpaceDE w:val="0"/>
        <w:autoSpaceDN w:val="0"/>
        <w:adjustRightInd w:val="0"/>
        <w:spacing w:after="0" w:line="360" w:lineRule="auto"/>
        <w:jc w:val="both"/>
        <w:rPr>
          <w:rFonts w:ascii="Book Antiqua" w:hAnsi="Book Antiqua" w:cs="Times New Roman"/>
          <w:b/>
          <w:bCs/>
          <w:i/>
          <w:iCs/>
          <w:sz w:val="24"/>
          <w:szCs w:val="24"/>
        </w:rPr>
      </w:pPr>
      <w:r w:rsidRPr="001D195E">
        <w:rPr>
          <w:rFonts w:ascii="Book Antiqua" w:hAnsi="Book Antiqua" w:cs="Times New Roman"/>
          <w:b/>
          <w:bCs/>
          <w:i/>
          <w:iCs/>
          <w:sz w:val="24"/>
          <w:szCs w:val="24"/>
        </w:rPr>
        <w:t>Related reports</w:t>
      </w:r>
    </w:p>
    <w:p w:rsidR="00D86741" w:rsidRDefault="00D86741" w:rsidP="005179DB">
      <w:pPr>
        <w:autoSpaceDE w:val="0"/>
        <w:autoSpaceDN w:val="0"/>
        <w:adjustRightInd w:val="0"/>
        <w:spacing w:after="0" w:line="360" w:lineRule="auto"/>
        <w:jc w:val="both"/>
        <w:rPr>
          <w:rFonts w:ascii="Book Antiqua" w:eastAsia="宋体" w:hAnsi="Book Antiqua" w:cs="Times New Roman"/>
          <w:sz w:val="24"/>
          <w:szCs w:val="24"/>
          <w:lang w:eastAsia="zh-CN"/>
        </w:rPr>
      </w:pPr>
      <w:r w:rsidRPr="005179DB">
        <w:rPr>
          <w:rFonts w:ascii="Book Antiqua" w:eastAsia="ArialNarrow" w:hAnsi="Book Antiqua" w:cs="Times New Roman"/>
          <w:sz w:val="24"/>
          <w:szCs w:val="24"/>
        </w:rPr>
        <w:t xml:space="preserve">LDLT with abdominal wall reconstruction for HCC </w:t>
      </w:r>
      <w:r w:rsidR="00211325">
        <w:rPr>
          <w:rFonts w:ascii="Book Antiqua" w:eastAsia="ArialNarrow" w:hAnsi="Book Antiqua" w:cs="Times New Roman"/>
          <w:sz w:val="24"/>
          <w:szCs w:val="24"/>
        </w:rPr>
        <w:t xml:space="preserve">and </w:t>
      </w:r>
      <w:r w:rsidRPr="005179DB">
        <w:rPr>
          <w:rFonts w:ascii="Book Antiqua" w:eastAsia="ArialNarrow" w:hAnsi="Book Antiqua" w:cs="Times New Roman"/>
          <w:sz w:val="24"/>
          <w:szCs w:val="24"/>
        </w:rPr>
        <w:t>needle track seeding is never reported before. This is first successful case to highlight surgical details in this case scenario.</w:t>
      </w:r>
    </w:p>
    <w:p w:rsidR="001D195E" w:rsidRPr="001D195E" w:rsidRDefault="001D195E" w:rsidP="005179DB">
      <w:pPr>
        <w:autoSpaceDE w:val="0"/>
        <w:autoSpaceDN w:val="0"/>
        <w:adjustRightInd w:val="0"/>
        <w:spacing w:after="0" w:line="360" w:lineRule="auto"/>
        <w:jc w:val="both"/>
        <w:rPr>
          <w:rFonts w:ascii="Book Antiqua" w:eastAsia="宋体" w:hAnsi="Book Antiqua" w:cs="Times New Roman"/>
          <w:sz w:val="24"/>
          <w:szCs w:val="24"/>
          <w:lang w:eastAsia="zh-CN"/>
        </w:rPr>
      </w:pPr>
    </w:p>
    <w:p w:rsidR="00D86741" w:rsidRPr="001D195E" w:rsidRDefault="00D86741" w:rsidP="005179DB">
      <w:pPr>
        <w:autoSpaceDE w:val="0"/>
        <w:autoSpaceDN w:val="0"/>
        <w:adjustRightInd w:val="0"/>
        <w:spacing w:after="0" w:line="360" w:lineRule="auto"/>
        <w:jc w:val="both"/>
        <w:rPr>
          <w:rFonts w:ascii="Book Antiqua" w:hAnsi="Book Antiqua" w:cs="Times New Roman"/>
          <w:b/>
          <w:bCs/>
          <w:i/>
          <w:iCs/>
          <w:sz w:val="24"/>
          <w:szCs w:val="24"/>
        </w:rPr>
      </w:pPr>
      <w:r w:rsidRPr="001D195E">
        <w:rPr>
          <w:rFonts w:ascii="Book Antiqua" w:hAnsi="Book Antiqua" w:cs="Times New Roman"/>
          <w:b/>
          <w:bCs/>
          <w:i/>
          <w:iCs/>
          <w:sz w:val="24"/>
          <w:szCs w:val="24"/>
        </w:rPr>
        <w:t>Term explanation</w:t>
      </w:r>
    </w:p>
    <w:p w:rsidR="00D86741" w:rsidRDefault="00D86741" w:rsidP="005179DB">
      <w:pPr>
        <w:autoSpaceDE w:val="0"/>
        <w:autoSpaceDN w:val="0"/>
        <w:adjustRightInd w:val="0"/>
        <w:spacing w:after="0" w:line="360" w:lineRule="auto"/>
        <w:jc w:val="both"/>
        <w:rPr>
          <w:rFonts w:ascii="Book Antiqua" w:eastAsia="宋体" w:hAnsi="Book Antiqua" w:cs="Times New Roman"/>
          <w:sz w:val="24"/>
          <w:szCs w:val="24"/>
          <w:lang w:eastAsia="zh-CN"/>
        </w:rPr>
      </w:pPr>
      <w:r w:rsidRPr="005179DB">
        <w:rPr>
          <w:rFonts w:ascii="Book Antiqua" w:eastAsia="ArialNarrow" w:hAnsi="Book Antiqua" w:cs="Times New Roman"/>
          <w:sz w:val="24"/>
          <w:szCs w:val="24"/>
        </w:rPr>
        <w:lastRenderedPageBreak/>
        <w:t>LDLT is most common modality of liver transplantation in Asia due to scarce deceased donor organs.</w:t>
      </w:r>
    </w:p>
    <w:p w:rsidR="001D195E" w:rsidRPr="00A958BD" w:rsidRDefault="001D195E" w:rsidP="00A958BD">
      <w:pPr>
        <w:autoSpaceDE w:val="0"/>
        <w:autoSpaceDN w:val="0"/>
        <w:adjustRightInd w:val="0"/>
        <w:spacing w:after="0" w:line="360" w:lineRule="auto"/>
        <w:jc w:val="both"/>
        <w:rPr>
          <w:rFonts w:ascii="Book Antiqua" w:eastAsia="宋体" w:hAnsi="Book Antiqua" w:cs="Times New Roman"/>
          <w:sz w:val="24"/>
          <w:szCs w:val="24"/>
          <w:lang w:eastAsia="zh-CN"/>
        </w:rPr>
      </w:pPr>
    </w:p>
    <w:p w:rsidR="00D86741" w:rsidRPr="00A958BD" w:rsidRDefault="00D86741" w:rsidP="00A958BD">
      <w:pPr>
        <w:autoSpaceDE w:val="0"/>
        <w:autoSpaceDN w:val="0"/>
        <w:adjustRightInd w:val="0"/>
        <w:spacing w:after="0" w:line="360" w:lineRule="auto"/>
        <w:jc w:val="both"/>
        <w:rPr>
          <w:rFonts w:ascii="Book Antiqua" w:hAnsi="Book Antiqua" w:cs="Times New Roman"/>
          <w:b/>
          <w:bCs/>
          <w:i/>
          <w:iCs/>
          <w:sz w:val="24"/>
          <w:szCs w:val="24"/>
        </w:rPr>
      </w:pPr>
      <w:r w:rsidRPr="00A958BD">
        <w:rPr>
          <w:rFonts w:ascii="Book Antiqua" w:hAnsi="Book Antiqua" w:cs="Times New Roman"/>
          <w:b/>
          <w:bCs/>
          <w:i/>
          <w:iCs/>
          <w:sz w:val="24"/>
          <w:szCs w:val="24"/>
        </w:rPr>
        <w:t>Experiences and lessons</w:t>
      </w:r>
    </w:p>
    <w:p w:rsidR="00D86741" w:rsidRPr="00A958BD" w:rsidRDefault="00D86741" w:rsidP="00A958BD">
      <w:pPr>
        <w:spacing w:after="0" w:line="360" w:lineRule="auto"/>
        <w:jc w:val="both"/>
        <w:rPr>
          <w:rFonts w:ascii="Book Antiqua" w:eastAsia="宋体" w:hAnsi="Book Antiqua" w:cs="Times New Roman"/>
          <w:sz w:val="24"/>
          <w:szCs w:val="24"/>
          <w:lang w:eastAsia="zh-CN"/>
        </w:rPr>
      </w:pPr>
      <w:r w:rsidRPr="00A958BD">
        <w:rPr>
          <w:rFonts w:ascii="Book Antiqua" w:eastAsia="ArialNarrow" w:hAnsi="Book Antiqua" w:cs="Times New Roman"/>
          <w:sz w:val="24"/>
          <w:szCs w:val="24"/>
        </w:rPr>
        <w:t>Meticulous surgical planning with plastic reconstructive surgical team is important. Full thickness wide excision of the tumor bearing subcutaneous track and subsequent pedicle flap can effectively treat such condition.</w:t>
      </w:r>
    </w:p>
    <w:p w:rsidR="001D195E" w:rsidRPr="00A958BD" w:rsidRDefault="001D195E" w:rsidP="00A958BD">
      <w:pPr>
        <w:spacing w:after="0" w:line="360" w:lineRule="auto"/>
        <w:jc w:val="both"/>
        <w:rPr>
          <w:rFonts w:ascii="Book Antiqua" w:eastAsia="宋体" w:hAnsi="Book Antiqua" w:cs="Times New Roman"/>
          <w:sz w:val="24"/>
          <w:szCs w:val="24"/>
          <w:lang w:eastAsia="zh-CN"/>
        </w:rPr>
      </w:pPr>
    </w:p>
    <w:p w:rsidR="00D86741" w:rsidRPr="00A958BD" w:rsidRDefault="001D195E" w:rsidP="00A958BD">
      <w:pPr>
        <w:autoSpaceDE w:val="0"/>
        <w:autoSpaceDN w:val="0"/>
        <w:adjustRightInd w:val="0"/>
        <w:spacing w:after="0" w:line="360" w:lineRule="auto"/>
        <w:jc w:val="both"/>
        <w:rPr>
          <w:rFonts w:ascii="Book Antiqua" w:eastAsia="宋体" w:hAnsi="Book Antiqua" w:cs="Times New Roman"/>
          <w:b/>
          <w:i/>
          <w:sz w:val="24"/>
          <w:szCs w:val="24"/>
          <w:lang w:eastAsia="zh-CN"/>
        </w:rPr>
      </w:pPr>
      <w:r w:rsidRPr="00A958BD">
        <w:rPr>
          <w:rFonts w:ascii="Book Antiqua" w:eastAsia="宋体" w:hAnsi="Book Antiqua" w:cs="Times New Roman"/>
          <w:b/>
          <w:i/>
          <w:sz w:val="24"/>
          <w:szCs w:val="24"/>
          <w:lang w:eastAsia="zh-CN"/>
        </w:rPr>
        <w:t>Peer-review</w:t>
      </w:r>
    </w:p>
    <w:p w:rsidR="005D5DBC" w:rsidRPr="00A958BD" w:rsidRDefault="005D0A5B" w:rsidP="00A958BD">
      <w:pPr>
        <w:autoSpaceDE w:val="0"/>
        <w:autoSpaceDN w:val="0"/>
        <w:adjustRightInd w:val="0"/>
        <w:spacing w:after="0" w:line="360" w:lineRule="auto"/>
        <w:jc w:val="both"/>
        <w:rPr>
          <w:rFonts w:ascii="Book Antiqua" w:hAnsi="Book Antiqua" w:cs="Times New Roman"/>
          <w:sz w:val="24"/>
          <w:szCs w:val="24"/>
          <w:lang w:val="en-IN"/>
        </w:rPr>
      </w:pPr>
      <w:r w:rsidRPr="00A958BD">
        <w:rPr>
          <w:rFonts w:ascii="Book Antiqua" w:hAnsi="Book Antiqua"/>
          <w:sz w:val="24"/>
          <w:szCs w:val="24"/>
        </w:rPr>
        <w:t>The submitted manuscript by Yang</w:t>
      </w:r>
      <w:r w:rsidRPr="00A958BD">
        <w:rPr>
          <w:rFonts w:ascii="Book Antiqua" w:hAnsi="Book Antiqua"/>
          <w:i/>
          <w:sz w:val="24"/>
          <w:szCs w:val="24"/>
        </w:rPr>
        <w:t xml:space="preserve"> et al</w:t>
      </w:r>
      <w:r w:rsidRPr="00A958BD">
        <w:rPr>
          <w:rFonts w:ascii="Book Antiqua" w:hAnsi="Book Antiqua"/>
          <w:sz w:val="24"/>
          <w:szCs w:val="24"/>
        </w:rPr>
        <w:t xml:space="preserve"> reports the case of a living donor liver transplantation associated with abdominal wall reconstruction in a single stage surgery to treat hepatocellular carcinoma with malignant cell seeding of a percutaneous biliary drainage.</w:t>
      </w:r>
    </w:p>
    <w:p w:rsidR="001527DD" w:rsidRPr="00A958BD" w:rsidRDefault="001527DD" w:rsidP="00A958BD">
      <w:pPr>
        <w:spacing w:after="0" w:line="360" w:lineRule="auto"/>
        <w:jc w:val="both"/>
        <w:rPr>
          <w:rFonts w:ascii="Book Antiqua" w:hAnsi="Book Antiqua" w:cs="Times New Roman"/>
          <w:sz w:val="24"/>
          <w:szCs w:val="24"/>
          <w:lang w:val="en-IN"/>
        </w:rPr>
      </w:pPr>
      <w:r w:rsidRPr="00A958BD">
        <w:rPr>
          <w:rFonts w:ascii="Book Antiqua" w:hAnsi="Book Antiqua" w:cs="Times New Roman"/>
          <w:sz w:val="24"/>
          <w:szCs w:val="24"/>
          <w:lang w:val="en-IN"/>
        </w:rPr>
        <w:br w:type="page"/>
      </w:r>
    </w:p>
    <w:p w:rsidR="006135B2" w:rsidRPr="00A958BD" w:rsidRDefault="009F73A7" w:rsidP="00A958BD">
      <w:pPr>
        <w:autoSpaceDE w:val="0"/>
        <w:autoSpaceDN w:val="0"/>
        <w:adjustRightInd w:val="0"/>
        <w:spacing w:after="0" w:line="360" w:lineRule="auto"/>
        <w:jc w:val="both"/>
        <w:rPr>
          <w:rFonts w:ascii="Book Antiqua" w:eastAsia="宋体" w:hAnsi="Book Antiqua" w:cs="Times New Roman"/>
          <w:sz w:val="24"/>
          <w:szCs w:val="24"/>
          <w:lang w:eastAsia="zh-CN"/>
        </w:rPr>
      </w:pPr>
      <w:r w:rsidRPr="00A958BD">
        <w:rPr>
          <w:rFonts w:ascii="Book Antiqua" w:hAnsi="Book Antiqua" w:cs="Times New Roman"/>
          <w:b/>
          <w:sz w:val="24"/>
          <w:szCs w:val="24"/>
          <w:lang w:val="en-IN"/>
        </w:rPr>
        <w:lastRenderedPageBreak/>
        <w:t>REFERENCES</w:t>
      </w:r>
    </w:p>
    <w:p w:rsidR="00A958BD" w:rsidRPr="00A958BD" w:rsidRDefault="00A958BD" w:rsidP="00A958BD">
      <w:pPr>
        <w:spacing w:after="0" w:line="360" w:lineRule="auto"/>
        <w:jc w:val="both"/>
        <w:rPr>
          <w:rFonts w:ascii="Book Antiqua" w:eastAsia="宋体" w:hAnsi="Book Antiqua" w:cs="宋体"/>
          <w:sz w:val="24"/>
          <w:szCs w:val="24"/>
          <w:lang w:eastAsia="zh-CN"/>
        </w:rPr>
      </w:pPr>
      <w:proofErr w:type="gramStart"/>
      <w:r w:rsidRPr="00A958BD">
        <w:rPr>
          <w:rFonts w:ascii="Book Antiqua" w:eastAsia="宋体" w:hAnsi="Book Antiqua" w:cs="宋体"/>
          <w:sz w:val="24"/>
          <w:szCs w:val="24"/>
          <w:lang w:eastAsia="zh-CN"/>
        </w:rPr>
        <w:t xml:space="preserve">1 </w:t>
      </w:r>
      <w:r w:rsidRPr="00A958BD">
        <w:rPr>
          <w:rFonts w:ascii="Book Antiqua" w:eastAsia="宋体" w:hAnsi="Book Antiqua" w:cs="宋体"/>
          <w:b/>
          <w:bCs/>
          <w:sz w:val="24"/>
          <w:szCs w:val="24"/>
          <w:lang w:eastAsia="zh-CN"/>
        </w:rPr>
        <w:t>Chapman WC</w:t>
      </w:r>
      <w:r w:rsidRPr="00A958BD">
        <w:rPr>
          <w:rFonts w:ascii="Book Antiqua" w:eastAsia="宋体" w:hAnsi="Book Antiqua" w:cs="宋体"/>
          <w:sz w:val="24"/>
          <w:szCs w:val="24"/>
          <w:lang w:eastAsia="zh-CN"/>
        </w:rPr>
        <w:t>, Sharp KW, Weaver F, Sawyers JL.</w:t>
      </w:r>
      <w:proofErr w:type="gramEnd"/>
      <w:r w:rsidRPr="00A958BD">
        <w:rPr>
          <w:rFonts w:ascii="Book Antiqua" w:eastAsia="宋体" w:hAnsi="Book Antiqua" w:cs="宋体"/>
          <w:sz w:val="24"/>
          <w:szCs w:val="24"/>
          <w:lang w:eastAsia="zh-CN"/>
        </w:rPr>
        <w:t xml:space="preserve"> </w:t>
      </w:r>
      <w:proofErr w:type="gramStart"/>
      <w:r w:rsidRPr="00A958BD">
        <w:rPr>
          <w:rFonts w:ascii="Book Antiqua" w:eastAsia="宋体" w:hAnsi="Book Antiqua" w:cs="宋体"/>
          <w:sz w:val="24"/>
          <w:szCs w:val="24"/>
          <w:lang w:eastAsia="zh-CN"/>
        </w:rPr>
        <w:t>Tumor seeding from percutaneous biliary catheters.</w:t>
      </w:r>
      <w:proofErr w:type="gramEnd"/>
      <w:r w:rsidRPr="00A958BD">
        <w:rPr>
          <w:rFonts w:ascii="Book Antiqua" w:eastAsia="宋体" w:hAnsi="Book Antiqua" w:cs="宋体"/>
          <w:sz w:val="24"/>
          <w:szCs w:val="24"/>
          <w:lang w:eastAsia="zh-CN"/>
        </w:rPr>
        <w:t xml:space="preserve"> </w:t>
      </w:r>
      <w:r w:rsidRPr="00A958BD">
        <w:rPr>
          <w:rFonts w:ascii="Book Antiqua" w:eastAsia="宋体" w:hAnsi="Book Antiqua" w:cs="宋体"/>
          <w:i/>
          <w:iCs/>
          <w:sz w:val="24"/>
          <w:szCs w:val="24"/>
          <w:lang w:eastAsia="zh-CN"/>
        </w:rPr>
        <w:t xml:space="preserve">Ann </w:t>
      </w:r>
      <w:proofErr w:type="spellStart"/>
      <w:r w:rsidRPr="00A958BD">
        <w:rPr>
          <w:rFonts w:ascii="Book Antiqua" w:eastAsia="宋体" w:hAnsi="Book Antiqua" w:cs="宋体"/>
          <w:i/>
          <w:iCs/>
          <w:sz w:val="24"/>
          <w:szCs w:val="24"/>
          <w:lang w:eastAsia="zh-CN"/>
        </w:rPr>
        <w:t>Surg</w:t>
      </w:r>
      <w:proofErr w:type="spellEnd"/>
      <w:r w:rsidRPr="00A958BD">
        <w:rPr>
          <w:rFonts w:ascii="Book Antiqua" w:eastAsia="宋体" w:hAnsi="Book Antiqua" w:cs="宋体"/>
          <w:sz w:val="24"/>
          <w:szCs w:val="24"/>
          <w:lang w:eastAsia="zh-CN"/>
        </w:rPr>
        <w:t xml:space="preserve"> 1989; </w:t>
      </w:r>
      <w:r w:rsidRPr="00A958BD">
        <w:rPr>
          <w:rFonts w:ascii="Book Antiqua" w:eastAsia="宋体" w:hAnsi="Book Antiqua" w:cs="宋体"/>
          <w:b/>
          <w:bCs/>
          <w:sz w:val="24"/>
          <w:szCs w:val="24"/>
          <w:lang w:eastAsia="zh-CN"/>
        </w:rPr>
        <w:t>209</w:t>
      </w:r>
      <w:r w:rsidRPr="00A958BD">
        <w:rPr>
          <w:rFonts w:ascii="Book Antiqua" w:eastAsia="宋体" w:hAnsi="Book Antiqua" w:cs="宋体"/>
          <w:sz w:val="24"/>
          <w:szCs w:val="24"/>
          <w:lang w:eastAsia="zh-CN"/>
        </w:rPr>
        <w:t>: 708-13; discussion 713-5 [PMID: 2658881]</w:t>
      </w:r>
    </w:p>
    <w:p w:rsidR="00A958BD" w:rsidRPr="00A958BD" w:rsidRDefault="00A958BD" w:rsidP="00A958BD">
      <w:pPr>
        <w:spacing w:after="0" w:line="360" w:lineRule="auto"/>
        <w:jc w:val="both"/>
        <w:rPr>
          <w:rFonts w:ascii="Book Antiqua" w:eastAsia="宋体" w:hAnsi="Book Antiqua" w:cs="宋体"/>
          <w:sz w:val="24"/>
          <w:szCs w:val="24"/>
          <w:lang w:eastAsia="zh-CN"/>
        </w:rPr>
      </w:pPr>
      <w:r w:rsidRPr="00A958BD">
        <w:rPr>
          <w:rFonts w:ascii="Book Antiqua" w:eastAsia="宋体" w:hAnsi="Book Antiqua" w:cs="宋体"/>
          <w:sz w:val="24"/>
          <w:szCs w:val="24"/>
          <w:lang w:eastAsia="zh-CN"/>
        </w:rPr>
        <w:t xml:space="preserve">2 </w:t>
      </w:r>
      <w:r w:rsidRPr="00A958BD">
        <w:rPr>
          <w:rFonts w:ascii="Book Antiqua" w:eastAsia="宋体" w:hAnsi="Book Antiqua" w:cs="宋体"/>
          <w:b/>
          <w:bCs/>
          <w:sz w:val="24"/>
          <w:szCs w:val="24"/>
          <w:lang w:eastAsia="zh-CN"/>
        </w:rPr>
        <w:t>Mizuno T</w:t>
      </w:r>
      <w:r w:rsidRPr="00A958BD">
        <w:rPr>
          <w:rFonts w:ascii="Book Antiqua" w:eastAsia="宋体" w:hAnsi="Book Antiqua" w:cs="宋体"/>
          <w:sz w:val="24"/>
          <w:szCs w:val="24"/>
          <w:lang w:eastAsia="zh-CN"/>
        </w:rPr>
        <w:t xml:space="preserve">, </w:t>
      </w:r>
      <w:proofErr w:type="spellStart"/>
      <w:r w:rsidRPr="00A958BD">
        <w:rPr>
          <w:rFonts w:ascii="Book Antiqua" w:eastAsia="宋体" w:hAnsi="Book Antiqua" w:cs="宋体"/>
          <w:sz w:val="24"/>
          <w:szCs w:val="24"/>
          <w:lang w:eastAsia="zh-CN"/>
        </w:rPr>
        <w:t>Ishizaki</w:t>
      </w:r>
      <w:proofErr w:type="spellEnd"/>
      <w:r w:rsidRPr="00A958BD">
        <w:rPr>
          <w:rFonts w:ascii="Book Antiqua" w:eastAsia="宋体" w:hAnsi="Book Antiqua" w:cs="宋体"/>
          <w:sz w:val="24"/>
          <w:szCs w:val="24"/>
          <w:lang w:eastAsia="zh-CN"/>
        </w:rPr>
        <w:t xml:space="preserve"> Y, </w:t>
      </w:r>
      <w:proofErr w:type="spellStart"/>
      <w:r w:rsidRPr="00A958BD">
        <w:rPr>
          <w:rFonts w:ascii="Book Antiqua" w:eastAsia="宋体" w:hAnsi="Book Antiqua" w:cs="宋体"/>
          <w:sz w:val="24"/>
          <w:szCs w:val="24"/>
          <w:lang w:eastAsia="zh-CN"/>
        </w:rPr>
        <w:t>Komuro</w:t>
      </w:r>
      <w:proofErr w:type="spellEnd"/>
      <w:r w:rsidRPr="00A958BD">
        <w:rPr>
          <w:rFonts w:ascii="Book Antiqua" w:eastAsia="宋体" w:hAnsi="Book Antiqua" w:cs="宋体"/>
          <w:sz w:val="24"/>
          <w:szCs w:val="24"/>
          <w:lang w:eastAsia="zh-CN"/>
        </w:rPr>
        <w:t xml:space="preserve"> Y, Yoshimoto J, </w:t>
      </w:r>
      <w:proofErr w:type="spellStart"/>
      <w:r w:rsidRPr="00A958BD">
        <w:rPr>
          <w:rFonts w:ascii="Book Antiqua" w:eastAsia="宋体" w:hAnsi="Book Antiqua" w:cs="宋体"/>
          <w:sz w:val="24"/>
          <w:szCs w:val="24"/>
          <w:lang w:eastAsia="zh-CN"/>
        </w:rPr>
        <w:t>Sugo</w:t>
      </w:r>
      <w:proofErr w:type="spellEnd"/>
      <w:r w:rsidRPr="00A958BD">
        <w:rPr>
          <w:rFonts w:ascii="Book Antiqua" w:eastAsia="宋体" w:hAnsi="Book Antiqua" w:cs="宋体"/>
          <w:sz w:val="24"/>
          <w:szCs w:val="24"/>
          <w:lang w:eastAsia="zh-CN"/>
        </w:rPr>
        <w:t xml:space="preserve"> H, Miwa K, Kawasaki S. Surgical treatment of abdominal wall tumor seeding after percutaneous </w:t>
      </w:r>
      <w:proofErr w:type="spellStart"/>
      <w:r w:rsidRPr="00A958BD">
        <w:rPr>
          <w:rFonts w:ascii="Book Antiqua" w:eastAsia="宋体" w:hAnsi="Book Antiqua" w:cs="宋体"/>
          <w:sz w:val="24"/>
          <w:szCs w:val="24"/>
          <w:lang w:eastAsia="zh-CN"/>
        </w:rPr>
        <w:t>transhepatic</w:t>
      </w:r>
      <w:proofErr w:type="spellEnd"/>
      <w:r w:rsidRPr="00A958BD">
        <w:rPr>
          <w:rFonts w:ascii="Book Antiqua" w:eastAsia="宋体" w:hAnsi="Book Antiqua" w:cs="宋体"/>
          <w:sz w:val="24"/>
          <w:szCs w:val="24"/>
          <w:lang w:eastAsia="zh-CN"/>
        </w:rPr>
        <w:t xml:space="preserve"> biliary drainage. </w:t>
      </w:r>
      <w:r w:rsidRPr="00A958BD">
        <w:rPr>
          <w:rFonts w:ascii="Book Antiqua" w:eastAsia="宋体" w:hAnsi="Book Antiqua" w:cs="宋体"/>
          <w:i/>
          <w:iCs/>
          <w:sz w:val="24"/>
          <w:szCs w:val="24"/>
          <w:lang w:eastAsia="zh-CN"/>
        </w:rPr>
        <w:t xml:space="preserve">Am J </w:t>
      </w:r>
      <w:proofErr w:type="spellStart"/>
      <w:r w:rsidRPr="00A958BD">
        <w:rPr>
          <w:rFonts w:ascii="Book Antiqua" w:eastAsia="宋体" w:hAnsi="Book Antiqua" w:cs="宋体"/>
          <w:i/>
          <w:iCs/>
          <w:sz w:val="24"/>
          <w:szCs w:val="24"/>
          <w:lang w:eastAsia="zh-CN"/>
        </w:rPr>
        <w:t>Surg</w:t>
      </w:r>
      <w:proofErr w:type="spellEnd"/>
      <w:r w:rsidRPr="00A958BD">
        <w:rPr>
          <w:rFonts w:ascii="Book Antiqua" w:eastAsia="宋体" w:hAnsi="Book Antiqua" w:cs="宋体"/>
          <w:sz w:val="24"/>
          <w:szCs w:val="24"/>
          <w:lang w:eastAsia="zh-CN"/>
        </w:rPr>
        <w:t xml:space="preserve"> 2007; </w:t>
      </w:r>
      <w:r w:rsidRPr="00A958BD">
        <w:rPr>
          <w:rFonts w:ascii="Book Antiqua" w:eastAsia="宋体" w:hAnsi="Book Antiqua" w:cs="宋体"/>
          <w:b/>
          <w:bCs/>
          <w:sz w:val="24"/>
          <w:szCs w:val="24"/>
          <w:lang w:eastAsia="zh-CN"/>
        </w:rPr>
        <w:t>193</w:t>
      </w:r>
      <w:r w:rsidRPr="00A958BD">
        <w:rPr>
          <w:rFonts w:ascii="Book Antiqua" w:eastAsia="宋体" w:hAnsi="Book Antiqua" w:cs="宋体"/>
          <w:sz w:val="24"/>
          <w:szCs w:val="24"/>
          <w:lang w:eastAsia="zh-CN"/>
        </w:rPr>
        <w:t>: 511-513 [PMID: 17368301 DOI: 10.1016/j.amjsurg.2006.03.011]</w:t>
      </w:r>
    </w:p>
    <w:p w:rsidR="00A958BD" w:rsidRPr="00A958BD" w:rsidRDefault="00A958BD" w:rsidP="00A958BD">
      <w:pPr>
        <w:spacing w:after="0" w:line="360" w:lineRule="auto"/>
        <w:jc w:val="both"/>
        <w:rPr>
          <w:rFonts w:ascii="Book Antiqua" w:eastAsia="宋体" w:hAnsi="Book Antiqua" w:cs="宋体"/>
          <w:sz w:val="24"/>
          <w:szCs w:val="24"/>
          <w:lang w:eastAsia="zh-CN"/>
        </w:rPr>
      </w:pPr>
      <w:r w:rsidRPr="00A958BD">
        <w:rPr>
          <w:rFonts w:ascii="Book Antiqua" w:eastAsia="宋体" w:hAnsi="Book Antiqua" w:cs="宋体"/>
          <w:sz w:val="24"/>
          <w:szCs w:val="24"/>
          <w:lang w:eastAsia="zh-CN"/>
        </w:rPr>
        <w:t xml:space="preserve">3 </w:t>
      </w:r>
      <w:proofErr w:type="spellStart"/>
      <w:r w:rsidRPr="00A958BD">
        <w:rPr>
          <w:rFonts w:ascii="Book Antiqua" w:eastAsia="宋体" w:hAnsi="Book Antiqua" w:cs="宋体"/>
          <w:b/>
          <w:bCs/>
          <w:sz w:val="24"/>
          <w:szCs w:val="24"/>
          <w:lang w:eastAsia="zh-CN"/>
        </w:rPr>
        <w:t>Bruix</w:t>
      </w:r>
      <w:proofErr w:type="spellEnd"/>
      <w:r w:rsidRPr="00A958BD">
        <w:rPr>
          <w:rFonts w:ascii="Book Antiqua" w:eastAsia="宋体" w:hAnsi="Book Antiqua" w:cs="宋体"/>
          <w:b/>
          <w:bCs/>
          <w:sz w:val="24"/>
          <w:szCs w:val="24"/>
          <w:lang w:eastAsia="zh-CN"/>
        </w:rPr>
        <w:t xml:space="preserve"> J</w:t>
      </w:r>
      <w:r w:rsidRPr="00A958BD">
        <w:rPr>
          <w:rFonts w:ascii="Book Antiqua" w:eastAsia="宋体" w:hAnsi="Book Antiqua" w:cs="宋体"/>
          <w:sz w:val="24"/>
          <w:szCs w:val="24"/>
          <w:lang w:eastAsia="zh-CN"/>
        </w:rPr>
        <w:t xml:space="preserve">, Sherman M, </w:t>
      </w:r>
      <w:proofErr w:type="spellStart"/>
      <w:r w:rsidRPr="00A958BD">
        <w:rPr>
          <w:rFonts w:ascii="Book Antiqua" w:eastAsia="宋体" w:hAnsi="Book Antiqua" w:cs="宋体"/>
          <w:sz w:val="24"/>
          <w:szCs w:val="24"/>
          <w:lang w:eastAsia="zh-CN"/>
        </w:rPr>
        <w:t>Llovet</w:t>
      </w:r>
      <w:proofErr w:type="spellEnd"/>
      <w:r w:rsidRPr="00A958BD">
        <w:rPr>
          <w:rFonts w:ascii="Book Antiqua" w:eastAsia="宋体" w:hAnsi="Book Antiqua" w:cs="宋体"/>
          <w:sz w:val="24"/>
          <w:szCs w:val="24"/>
          <w:lang w:eastAsia="zh-CN"/>
        </w:rPr>
        <w:t xml:space="preserve"> JM, </w:t>
      </w:r>
      <w:proofErr w:type="spellStart"/>
      <w:r w:rsidRPr="00A958BD">
        <w:rPr>
          <w:rFonts w:ascii="Book Antiqua" w:eastAsia="宋体" w:hAnsi="Book Antiqua" w:cs="宋体"/>
          <w:sz w:val="24"/>
          <w:szCs w:val="24"/>
          <w:lang w:eastAsia="zh-CN"/>
        </w:rPr>
        <w:t>Beaugrand</w:t>
      </w:r>
      <w:proofErr w:type="spellEnd"/>
      <w:r w:rsidRPr="00A958BD">
        <w:rPr>
          <w:rFonts w:ascii="Book Antiqua" w:eastAsia="宋体" w:hAnsi="Book Antiqua" w:cs="宋体"/>
          <w:sz w:val="24"/>
          <w:szCs w:val="24"/>
          <w:lang w:eastAsia="zh-CN"/>
        </w:rPr>
        <w:t xml:space="preserve"> M, </w:t>
      </w:r>
      <w:proofErr w:type="spellStart"/>
      <w:r w:rsidRPr="00A958BD">
        <w:rPr>
          <w:rFonts w:ascii="Book Antiqua" w:eastAsia="宋体" w:hAnsi="Book Antiqua" w:cs="宋体"/>
          <w:sz w:val="24"/>
          <w:szCs w:val="24"/>
          <w:lang w:eastAsia="zh-CN"/>
        </w:rPr>
        <w:t>Lencioni</w:t>
      </w:r>
      <w:proofErr w:type="spellEnd"/>
      <w:r w:rsidRPr="00A958BD">
        <w:rPr>
          <w:rFonts w:ascii="Book Antiqua" w:eastAsia="宋体" w:hAnsi="Book Antiqua" w:cs="宋体"/>
          <w:sz w:val="24"/>
          <w:szCs w:val="24"/>
          <w:lang w:eastAsia="zh-CN"/>
        </w:rPr>
        <w:t xml:space="preserve"> R, Burroughs AK, Christensen E, </w:t>
      </w:r>
      <w:proofErr w:type="spellStart"/>
      <w:r w:rsidRPr="00A958BD">
        <w:rPr>
          <w:rFonts w:ascii="Book Antiqua" w:eastAsia="宋体" w:hAnsi="Book Antiqua" w:cs="宋体"/>
          <w:sz w:val="24"/>
          <w:szCs w:val="24"/>
          <w:lang w:eastAsia="zh-CN"/>
        </w:rPr>
        <w:t>Pagliaro</w:t>
      </w:r>
      <w:proofErr w:type="spellEnd"/>
      <w:r w:rsidRPr="00A958BD">
        <w:rPr>
          <w:rFonts w:ascii="Book Antiqua" w:eastAsia="宋体" w:hAnsi="Book Antiqua" w:cs="宋体"/>
          <w:sz w:val="24"/>
          <w:szCs w:val="24"/>
          <w:lang w:eastAsia="zh-CN"/>
        </w:rPr>
        <w:t xml:space="preserve"> L, Colombo M, </w:t>
      </w:r>
      <w:proofErr w:type="spellStart"/>
      <w:r w:rsidRPr="00A958BD">
        <w:rPr>
          <w:rFonts w:ascii="Book Antiqua" w:eastAsia="宋体" w:hAnsi="Book Antiqua" w:cs="宋体"/>
          <w:sz w:val="24"/>
          <w:szCs w:val="24"/>
          <w:lang w:eastAsia="zh-CN"/>
        </w:rPr>
        <w:t>Rodés</w:t>
      </w:r>
      <w:proofErr w:type="spellEnd"/>
      <w:r w:rsidRPr="00A958BD">
        <w:rPr>
          <w:rFonts w:ascii="Book Antiqua" w:eastAsia="宋体" w:hAnsi="Book Antiqua" w:cs="宋体"/>
          <w:sz w:val="24"/>
          <w:szCs w:val="24"/>
          <w:lang w:eastAsia="zh-CN"/>
        </w:rPr>
        <w:t xml:space="preserve"> J. Clinical management of hepatocellular carcinoma. </w:t>
      </w:r>
      <w:proofErr w:type="gramStart"/>
      <w:r w:rsidRPr="00A958BD">
        <w:rPr>
          <w:rFonts w:ascii="Book Antiqua" w:eastAsia="宋体" w:hAnsi="Book Antiqua" w:cs="宋体"/>
          <w:sz w:val="24"/>
          <w:szCs w:val="24"/>
          <w:lang w:eastAsia="zh-CN"/>
        </w:rPr>
        <w:t>Conclusions of the Barcelona-2000 EASL conference.</w:t>
      </w:r>
      <w:proofErr w:type="gramEnd"/>
      <w:r w:rsidRPr="00A958BD">
        <w:rPr>
          <w:rFonts w:ascii="Book Antiqua" w:eastAsia="宋体" w:hAnsi="Book Antiqua" w:cs="宋体"/>
          <w:sz w:val="24"/>
          <w:szCs w:val="24"/>
          <w:lang w:eastAsia="zh-CN"/>
        </w:rPr>
        <w:t xml:space="preserve"> </w:t>
      </w:r>
      <w:proofErr w:type="gramStart"/>
      <w:r w:rsidRPr="00A958BD">
        <w:rPr>
          <w:rFonts w:ascii="Book Antiqua" w:eastAsia="宋体" w:hAnsi="Book Antiqua" w:cs="宋体"/>
          <w:sz w:val="24"/>
          <w:szCs w:val="24"/>
          <w:lang w:eastAsia="zh-CN"/>
        </w:rPr>
        <w:t>European Association for the Study of the Liver.</w:t>
      </w:r>
      <w:proofErr w:type="gramEnd"/>
      <w:r w:rsidRPr="00A958BD">
        <w:rPr>
          <w:rFonts w:ascii="Book Antiqua" w:eastAsia="宋体" w:hAnsi="Book Antiqua" w:cs="宋体"/>
          <w:sz w:val="24"/>
          <w:szCs w:val="24"/>
          <w:lang w:eastAsia="zh-CN"/>
        </w:rPr>
        <w:t xml:space="preserve"> </w:t>
      </w:r>
      <w:r w:rsidRPr="00A958BD">
        <w:rPr>
          <w:rFonts w:ascii="Book Antiqua" w:eastAsia="宋体" w:hAnsi="Book Antiqua" w:cs="宋体"/>
          <w:i/>
          <w:iCs/>
          <w:sz w:val="24"/>
          <w:szCs w:val="24"/>
          <w:lang w:eastAsia="zh-CN"/>
        </w:rPr>
        <w:t xml:space="preserve">J </w:t>
      </w:r>
      <w:proofErr w:type="spellStart"/>
      <w:r w:rsidRPr="00A958BD">
        <w:rPr>
          <w:rFonts w:ascii="Book Antiqua" w:eastAsia="宋体" w:hAnsi="Book Antiqua" w:cs="宋体"/>
          <w:i/>
          <w:iCs/>
          <w:sz w:val="24"/>
          <w:szCs w:val="24"/>
          <w:lang w:eastAsia="zh-CN"/>
        </w:rPr>
        <w:t>Hepatol</w:t>
      </w:r>
      <w:proofErr w:type="spellEnd"/>
      <w:r w:rsidRPr="00A958BD">
        <w:rPr>
          <w:rFonts w:ascii="Book Antiqua" w:eastAsia="宋体" w:hAnsi="Book Antiqua" w:cs="宋体"/>
          <w:sz w:val="24"/>
          <w:szCs w:val="24"/>
          <w:lang w:eastAsia="zh-CN"/>
        </w:rPr>
        <w:t xml:space="preserve"> 2001; </w:t>
      </w:r>
      <w:r w:rsidRPr="00A958BD">
        <w:rPr>
          <w:rFonts w:ascii="Book Antiqua" w:eastAsia="宋体" w:hAnsi="Book Antiqua" w:cs="宋体"/>
          <w:b/>
          <w:bCs/>
          <w:sz w:val="24"/>
          <w:szCs w:val="24"/>
          <w:lang w:eastAsia="zh-CN"/>
        </w:rPr>
        <w:t>35</w:t>
      </w:r>
      <w:r w:rsidRPr="00A958BD">
        <w:rPr>
          <w:rFonts w:ascii="Book Antiqua" w:eastAsia="宋体" w:hAnsi="Book Antiqua" w:cs="宋体"/>
          <w:sz w:val="24"/>
          <w:szCs w:val="24"/>
          <w:lang w:eastAsia="zh-CN"/>
        </w:rPr>
        <w:t>: 421-430 [PMID: 11592607 DOI: 10.1016/S0168-8278(01)00130-1]</w:t>
      </w:r>
    </w:p>
    <w:p w:rsidR="00880CB1" w:rsidRDefault="00A958BD" w:rsidP="00A958BD">
      <w:pPr>
        <w:spacing w:after="0" w:line="360" w:lineRule="auto"/>
        <w:jc w:val="both"/>
        <w:rPr>
          <w:rFonts w:ascii="Book Antiqua" w:eastAsia="宋体" w:hAnsi="Book Antiqua" w:cs="宋体"/>
          <w:sz w:val="24"/>
          <w:szCs w:val="24"/>
          <w:lang w:eastAsia="zh-CN"/>
        </w:rPr>
      </w:pPr>
      <w:proofErr w:type="gramStart"/>
      <w:r>
        <w:rPr>
          <w:rFonts w:ascii="Book Antiqua" w:eastAsia="宋体" w:hAnsi="Book Antiqua" w:cs="宋体"/>
          <w:sz w:val="24"/>
          <w:szCs w:val="24"/>
          <w:lang w:eastAsia="zh-CN"/>
        </w:rPr>
        <w:t xml:space="preserve">4 </w:t>
      </w:r>
      <w:r w:rsidRPr="00A958BD">
        <w:rPr>
          <w:rFonts w:ascii="Book Antiqua" w:eastAsia="宋体" w:hAnsi="Book Antiqua" w:cs="宋体"/>
          <w:b/>
          <w:sz w:val="24"/>
          <w:szCs w:val="24"/>
          <w:lang w:eastAsia="zh-CN"/>
        </w:rPr>
        <w:t>Rod JR</w:t>
      </w:r>
      <w:r w:rsidRPr="00A958BD">
        <w:rPr>
          <w:rFonts w:ascii="Book Antiqua" w:eastAsia="宋体" w:hAnsi="Book Antiqua" w:cs="宋体"/>
          <w:sz w:val="24"/>
          <w:szCs w:val="24"/>
          <w:lang w:eastAsia="zh-CN"/>
        </w:rPr>
        <w:t xml:space="preserve">, James BL, Fred LH, Julie L, </w:t>
      </w:r>
      <w:proofErr w:type="spellStart"/>
      <w:r w:rsidRPr="00A958BD">
        <w:rPr>
          <w:rFonts w:ascii="Book Antiqua" w:eastAsia="宋体" w:hAnsi="Book Antiqua" w:cs="宋体"/>
          <w:sz w:val="24"/>
          <w:szCs w:val="24"/>
          <w:lang w:eastAsia="zh-CN"/>
        </w:rPr>
        <w:t>Hobar</w:t>
      </w:r>
      <w:proofErr w:type="spellEnd"/>
      <w:r w:rsidRPr="00A958BD">
        <w:rPr>
          <w:rFonts w:ascii="Book Antiqua" w:eastAsia="宋体" w:hAnsi="Book Antiqua" w:cs="宋体"/>
          <w:sz w:val="24"/>
          <w:szCs w:val="24"/>
          <w:lang w:eastAsia="zh-CN"/>
        </w:rPr>
        <w:t xml:space="preserve"> FC.</w:t>
      </w:r>
      <w:proofErr w:type="gramEnd"/>
      <w:r w:rsidRPr="00A958BD">
        <w:rPr>
          <w:rFonts w:ascii="Book Antiqua" w:eastAsia="宋体" w:hAnsi="Book Antiqua" w:cs="宋体"/>
          <w:sz w:val="24"/>
          <w:szCs w:val="24"/>
          <w:lang w:eastAsia="zh-CN"/>
        </w:rPr>
        <w:t xml:space="preserve"> </w:t>
      </w:r>
      <w:proofErr w:type="gramStart"/>
      <w:r w:rsidRPr="00A958BD">
        <w:rPr>
          <w:rFonts w:ascii="Book Antiqua" w:eastAsia="宋体" w:hAnsi="Book Antiqua" w:cs="宋体"/>
          <w:sz w:val="24"/>
          <w:szCs w:val="24"/>
          <w:lang w:eastAsia="zh-CN"/>
        </w:rPr>
        <w:t>An algorithm for abdominal wall reconstruction.</w:t>
      </w:r>
      <w:proofErr w:type="gramEnd"/>
      <w:r w:rsidRPr="00A958BD">
        <w:rPr>
          <w:rFonts w:ascii="Book Antiqua" w:eastAsia="宋体" w:hAnsi="Book Antiqua" w:cs="宋体"/>
          <w:sz w:val="24"/>
          <w:szCs w:val="24"/>
          <w:lang w:eastAsia="zh-CN"/>
        </w:rPr>
        <w:t xml:space="preserve"> </w:t>
      </w:r>
      <w:proofErr w:type="spellStart"/>
      <w:r w:rsidRPr="00A958BD">
        <w:rPr>
          <w:rFonts w:ascii="Book Antiqua" w:eastAsia="宋体" w:hAnsi="Book Antiqua" w:cs="宋体"/>
          <w:i/>
          <w:sz w:val="24"/>
          <w:szCs w:val="24"/>
          <w:lang w:eastAsia="zh-CN"/>
        </w:rPr>
        <w:t>Plast</w:t>
      </w:r>
      <w:proofErr w:type="spellEnd"/>
      <w:r w:rsidRPr="00A958BD">
        <w:rPr>
          <w:rFonts w:ascii="Book Antiqua" w:eastAsia="宋体" w:hAnsi="Book Antiqua" w:cs="宋体"/>
          <w:i/>
          <w:sz w:val="24"/>
          <w:szCs w:val="24"/>
          <w:lang w:eastAsia="zh-CN"/>
        </w:rPr>
        <w:t xml:space="preserve"> </w:t>
      </w:r>
      <w:proofErr w:type="spellStart"/>
      <w:r w:rsidRPr="00A958BD">
        <w:rPr>
          <w:rFonts w:ascii="Book Antiqua" w:eastAsia="宋体" w:hAnsi="Book Antiqua" w:cs="宋体"/>
          <w:i/>
          <w:sz w:val="24"/>
          <w:szCs w:val="24"/>
          <w:lang w:eastAsia="zh-CN"/>
        </w:rPr>
        <w:t>Reconstr</w:t>
      </w:r>
      <w:proofErr w:type="spellEnd"/>
      <w:r w:rsidRPr="00A958BD">
        <w:rPr>
          <w:rFonts w:ascii="Book Antiqua" w:eastAsia="宋体" w:hAnsi="Book Antiqua" w:cs="宋体"/>
          <w:i/>
          <w:sz w:val="24"/>
          <w:szCs w:val="24"/>
          <w:lang w:eastAsia="zh-CN"/>
        </w:rPr>
        <w:t xml:space="preserve"> </w:t>
      </w:r>
      <w:proofErr w:type="spellStart"/>
      <w:r w:rsidRPr="00A958BD">
        <w:rPr>
          <w:rFonts w:ascii="Book Antiqua" w:eastAsia="宋体" w:hAnsi="Book Antiqua" w:cs="宋体"/>
          <w:i/>
          <w:sz w:val="24"/>
          <w:szCs w:val="24"/>
          <w:lang w:eastAsia="zh-CN"/>
        </w:rPr>
        <w:t>Surg</w:t>
      </w:r>
      <w:proofErr w:type="spellEnd"/>
      <w:r w:rsidRPr="00A958BD">
        <w:rPr>
          <w:rFonts w:ascii="Book Antiqua" w:eastAsia="宋体" w:hAnsi="Book Antiqua" w:cs="宋体"/>
          <w:sz w:val="24"/>
          <w:szCs w:val="24"/>
          <w:lang w:eastAsia="zh-CN"/>
        </w:rPr>
        <w:t xml:space="preserve"> 2000; </w:t>
      </w:r>
      <w:r w:rsidRPr="00A958BD">
        <w:rPr>
          <w:rFonts w:ascii="Book Antiqua" w:eastAsia="宋体" w:hAnsi="Book Antiqua" w:cs="宋体"/>
          <w:b/>
          <w:sz w:val="24"/>
          <w:szCs w:val="24"/>
          <w:lang w:eastAsia="zh-CN"/>
        </w:rPr>
        <w:t>104</w:t>
      </w:r>
      <w:r w:rsidR="00880CB1">
        <w:rPr>
          <w:rFonts w:ascii="Book Antiqua" w:eastAsia="宋体" w:hAnsi="Book Antiqua" w:cs="宋体"/>
          <w:sz w:val="24"/>
          <w:szCs w:val="24"/>
          <w:lang w:eastAsia="zh-CN"/>
        </w:rPr>
        <w:t>: 202-213</w:t>
      </w:r>
      <w:r w:rsidR="00880CB1" w:rsidRPr="00A958BD">
        <w:rPr>
          <w:rFonts w:ascii="Book Antiqua" w:eastAsia="宋体" w:hAnsi="Book Antiqua" w:cs="宋体"/>
          <w:sz w:val="24"/>
          <w:szCs w:val="24"/>
          <w:lang w:eastAsia="zh-CN"/>
        </w:rPr>
        <w:t xml:space="preserve"> </w:t>
      </w:r>
    </w:p>
    <w:p w:rsidR="00A958BD" w:rsidRPr="00A958BD" w:rsidRDefault="00A958BD" w:rsidP="00A958BD">
      <w:pPr>
        <w:spacing w:after="0" w:line="360" w:lineRule="auto"/>
        <w:jc w:val="both"/>
        <w:rPr>
          <w:rFonts w:ascii="Book Antiqua" w:eastAsia="宋体" w:hAnsi="Book Antiqua" w:cs="宋体"/>
          <w:sz w:val="24"/>
          <w:szCs w:val="24"/>
          <w:lang w:eastAsia="zh-CN"/>
        </w:rPr>
      </w:pPr>
      <w:proofErr w:type="gramStart"/>
      <w:r w:rsidRPr="00A958BD">
        <w:rPr>
          <w:rFonts w:ascii="Book Antiqua" w:eastAsia="宋体" w:hAnsi="Book Antiqua" w:cs="宋体"/>
          <w:sz w:val="24"/>
          <w:szCs w:val="24"/>
          <w:lang w:eastAsia="zh-CN"/>
        </w:rPr>
        <w:t xml:space="preserve">5 </w:t>
      </w:r>
      <w:r w:rsidRPr="00A958BD">
        <w:rPr>
          <w:rFonts w:ascii="Book Antiqua" w:eastAsia="宋体" w:hAnsi="Book Antiqua" w:cs="宋体"/>
          <w:b/>
          <w:bCs/>
          <w:sz w:val="24"/>
          <w:szCs w:val="24"/>
          <w:lang w:eastAsia="zh-CN"/>
        </w:rPr>
        <w:t>Lowe JB</w:t>
      </w:r>
      <w:r w:rsidRPr="00A958BD">
        <w:rPr>
          <w:rFonts w:ascii="Book Antiqua" w:eastAsia="宋体" w:hAnsi="Book Antiqua" w:cs="宋体"/>
          <w:sz w:val="24"/>
          <w:szCs w:val="24"/>
          <w:lang w:eastAsia="zh-CN"/>
        </w:rPr>
        <w:t>.</w:t>
      </w:r>
      <w:proofErr w:type="gramEnd"/>
      <w:r w:rsidRPr="00A958BD">
        <w:rPr>
          <w:rFonts w:ascii="Book Antiqua" w:eastAsia="宋体" w:hAnsi="Book Antiqua" w:cs="宋体"/>
          <w:sz w:val="24"/>
          <w:szCs w:val="24"/>
          <w:lang w:eastAsia="zh-CN"/>
        </w:rPr>
        <w:t xml:space="preserve"> </w:t>
      </w:r>
      <w:proofErr w:type="gramStart"/>
      <w:r w:rsidRPr="00A958BD">
        <w:rPr>
          <w:rFonts w:ascii="Book Antiqua" w:eastAsia="宋体" w:hAnsi="Book Antiqua" w:cs="宋体"/>
          <w:sz w:val="24"/>
          <w:szCs w:val="24"/>
          <w:lang w:eastAsia="zh-CN"/>
        </w:rPr>
        <w:t>Updated algorithm for abdominal wall reconstruction.</w:t>
      </w:r>
      <w:proofErr w:type="gramEnd"/>
      <w:r w:rsidRPr="00A958BD">
        <w:rPr>
          <w:rFonts w:ascii="Book Antiqua" w:eastAsia="宋体" w:hAnsi="Book Antiqua" w:cs="宋体"/>
          <w:sz w:val="24"/>
          <w:szCs w:val="24"/>
          <w:lang w:eastAsia="zh-CN"/>
        </w:rPr>
        <w:t xml:space="preserve"> </w:t>
      </w:r>
      <w:proofErr w:type="spellStart"/>
      <w:r w:rsidRPr="00A958BD">
        <w:rPr>
          <w:rFonts w:ascii="Book Antiqua" w:eastAsia="宋体" w:hAnsi="Book Antiqua" w:cs="宋体"/>
          <w:i/>
          <w:iCs/>
          <w:sz w:val="24"/>
          <w:szCs w:val="24"/>
          <w:lang w:eastAsia="zh-CN"/>
        </w:rPr>
        <w:t>Clin</w:t>
      </w:r>
      <w:proofErr w:type="spellEnd"/>
      <w:r w:rsidRPr="00A958BD">
        <w:rPr>
          <w:rFonts w:ascii="Book Antiqua" w:eastAsia="宋体" w:hAnsi="Book Antiqua" w:cs="宋体"/>
          <w:i/>
          <w:iCs/>
          <w:sz w:val="24"/>
          <w:szCs w:val="24"/>
          <w:lang w:eastAsia="zh-CN"/>
        </w:rPr>
        <w:t xml:space="preserve"> </w:t>
      </w:r>
      <w:proofErr w:type="spellStart"/>
      <w:r w:rsidRPr="00A958BD">
        <w:rPr>
          <w:rFonts w:ascii="Book Antiqua" w:eastAsia="宋体" w:hAnsi="Book Antiqua" w:cs="宋体"/>
          <w:i/>
          <w:iCs/>
          <w:sz w:val="24"/>
          <w:szCs w:val="24"/>
          <w:lang w:eastAsia="zh-CN"/>
        </w:rPr>
        <w:t>Plast</w:t>
      </w:r>
      <w:proofErr w:type="spellEnd"/>
      <w:r w:rsidRPr="00A958BD">
        <w:rPr>
          <w:rFonts w:ascii="Book Antiqua" w:eastAsia="宋体" w:hAnsi="Book Antiqua" w:cs="宋体"/>
          <w:i/>
          <w:iCs/>
          <w:sz w:val="24"/>
          <w:szCs w:val="24"/>
          <w:lang w:eastAsia="zh-CN"/>
        </w:rPr>
        <w:t xml:space="preserve"> </w:t>
      </w:r>
      <w:proofErr w:type="spellStart"/>
      <w:r w:rsidRPr="00A958BD">
        <w:rPr>
          <w:rFonts w:ascii="Book Antiqua" w:eastAsia="宋体" w:hAnsi="Book Antiqua" w:cs="宋体"/>
          <w:i/>
          <w:iCs/>
          <w:sz w:val="24"/>
          <w:szCs w:val="24"/>
          <w:lang w:eastAsia="zh-CN"/>
        </w:rPr>
        <w:t>Surg</w:t>
      </w:r>
      <w:proofErr w:type="spellEnd"/>
      <w:r w:rsidRPr="00A958BD">
        <w:rPr>
          <w:rFonts w:ascii="Book Antiqua" w:eastAsia="宋体" w:hAnsi="Book Antiqua" w:cs="宋体"/>
          <w:sz w:val="24"/>
          <w:szCs w:val="24"/>
          <w:lang w:eastAsia="zh-CN"/>
        </w:rPr>
        <w:t xml:space="preserve"> 2006; </w:t>
      </w:r>
      <w:r w:rsidRPr="00A958BD">
        <w:rPr>
          <w:rFonts w:ascii="Book Antiqua" w:eastAsia="宋体" w:hAnsi="Book Antiqua" w:cs="宋体"/>
          <w:b/>
          <w:bCs/>
          <w:sz w:val="24"/>
          <w:szCs w:val="24"/>
          <w:lang w:eastAsia="zh-CN"/>
        </w:rPr>
        <w:t>33</w:t>
      </w:r>
      <w:r w:rsidRPr="00A958BD">
        <w:rPr>
          <w:rFonts w:ascii="Book Antiqua" w:eastAsia="宋体" w:hAnsi="Book Antiqua" w:cs="宋体"/>
          <w:sz w:val="24"/>
          <w:szCs w:val="24"/>
          <w:lang w:eastAsia="zh-CN"/>
        </w:rPr>
        <w:t>: 225-</w:t>
      </w:r>
      <w:r w:rsidR="00E96047">
        <w:rPr>
          <w:rFonts w:ascii="Book Antiqua" w:eastAsia="宋体" w:hAnsi="Book Antiqua" w:cs="宋体" w:hint="eastAsia"/>
          <w:sz w:val="24"/>
          <w:szCs w:val="24"/>
          <w:lang w:eastAsia="zh-CN"/>
        </w:rPr>
        <w:t>2</w:t>
      </w:r>
      <w:r w:rsidRPr="00A958BD">
        <w:rPr>
          <w:rFonts w:ascii="Book Antiqua" w:eastAsia="宋体" w:hAnsi="Book Antiqua" w:cs="宋体"/>
          <w:sz w:val="24"/>
          <w:szCs w:val="24"/>
          <w:lang w:eastAsia="zh-CN"/>
        </w:rPr>
        <w:t xml:space="preserve">40, </w:t>
      </w:r>
      <w:proofErr w:type="gramStart"/>
      <w:r w:rsidRPr="00A958BD">
        <w:rPr>
          <w:rFonts w:ascii="Book Antiqua" w:eastAsia="宋体" w:hAnsi="Book Antiqua" w:cs="宋体"/>
          <w:sz w:val="24"/>
          <w:szCs w:val="24"/>
          <w:lang w:eastAsia="zh-CN"/>
        </w:rPr>
        <w:t>vi</w:t>
      </w:r>
      <w:proofErr w:type="gramEnd"/>
      <w:r w:rsidRPr="00A958BD">
        <w:rPr>
          <w:rFonts w:ascii="Book Antiqua" w:eastAsia="宋体" w:hAnsi="Book Antiqua" w:cs="宋体"/>
          <w:sz w:val="24"/>
          <w:szCs w:val="24"/>
          <w:lang w:eastAsia="zh-CN"/>
        </w:rPr>
        <w:t xml:space="preserve"> [PMID: 16638465 DOI: 10.1016/j.cps.2005.12.004]</w:t>
      </w:r>
    </w:p>
    <w:p w:rsidR="00A958BD" w:rsidRPr="00A958BD" w:rsidRDefault="00A958BD" w:rsidP="00A958BD">
      <w:pPr>
        <w:spacing w:after="0" w:line="360" w:lineRule="auto"/>
        <w:jc w:val="both"/>
        <w:rPr>
          <w:rFonts w:ascii="Book Antiqua" w:eastAsia="宋体" w:hAnsi="Book Antiqua" w:cs="宋体"/>
          <w:sz w:val="24"/>
          <w:szCs w:val="24"/>
          <w:lang w:eastAsia="zh-CN"/>
        </w:rPr>
      </w:pPr>
      <w:proofErr w:type="gramStart"/>
      <w:r w:rsidRPr="00A958BD">
        <w:rPr>
          <w:rFonts w:ascii="Book Antiqua" w:eastAsia="宋体" w:hAnsi="Book Antiqua" w:cs="宋体"/>
          <w:sz w:val="24"/>
          <w:szCs w:val="24"/>
          <w:lang w:eastAsia="zh-CN"/>
        </w:rPr>
        <w:t xml:space="preserve">6 </w:t>
      </w:r>
      <w:r w:rsidRPr="00A958BD">
        <w:rPr>
          <w:rFonts w:ascii="Book Antiqua" w:eastAsia="宋体" w:hAnsi="Book Antiqua" w:cs="宋体"/>
          <w:b/>
          <w:bCs/>
          <w:sz w:val="24"/>
          <w:szCs w:val="24"/>
          <w:lang w:eastAsia="zh-CN"/>
        </w:rPr>
        <w:t>Cunha-Gomes D</w:t>
      </w:r>
      <w:r w:rsidRPr="00A958BD">
        <w:rPr>
          <w:rFonts w:ascii="Book Antiqua" w:eastAsia="宋体" w:hAnsi="Book Antiqua" w:cs="宋体"/>
          <w:sz w:val="24"/>
          <w:szCs w:val="24"/>
          <w:lang w:eastAsia="zh-CN"/>
        </w:rPr>
        <w:t xml:space="preserve">, </w:t>
      </w:r>
      <w:proofErr w:type="spellStart"/>
      <w:r w:rsidRPr="00A958BD">
        <w:rPr>
          <w:rFonts w:ascii="Book Antiqua" w:eastAsia="宋体" w:hAnsi="Book Antiqua" w:cs="宋体"/>
          <w:sz w:val="24"/>
          <w:szCs w:val="24"/>
          <w:lang w:eastAsia="zh-CN"/>
        </w:rPr>
        <w:t>Choudhari</w:t>
      </w:r>
      <w:proofErr w:type="spellEnd"/>
      <w:r w:rsidRPr="00A958BD">
        <w:rPr>
          <w:rFonts w:ascii="Book Antiqua" w:eastAsia="宋体" w:hAnsi="Book Antiqua" w:cs="宋体"/>
          <w:sz w:val="24"/>
          <w:szCs w:val="24"/>
          <w:lang w:eastAsia="zh-CN"/>
        </w:rPr>
        <w:t xml:space="preserve"> C, </w:t>
      </w:r>
      <w:proofErr w:type="spellStart"/>
      <w:r w:rsidRPr="00A958BD">
        <w:rPr>
          <w:rFonts w:ascii="Book Antiqua" w:eastAsia="宋体" w:hAnsi="Book Antiqua" w:cs="宋体"/>
          <w:sz w:val="24"/>
          <w:szCs w:val="24"/>
          <w:lang w:eastAsia="zh-CN"/>
        </w:rPr>
        <w:t>Bhathena</w:t>
      </w:r>
      <w:proofErr w:type="spellEnd"/>
      <w:r w:rsidRPr="00A958BD">
        <w:rPr>
          <w:rFonts w:ascii="Book Antiqua" w:eastAsia="宋体" w:hAnsi="Book Antiqua" w:cs="宋体"/>
          <w:sz w:val="24"/>
          <w:szCs w:val="24"/>
          <w:lang w:eastAsia="zh-CN"/>
        </w:rPr>
        <w:t xml:space="preserve"> HM, </w:t>
      </w:r>
      <w:proofErr w:type="spellStart"/>
      <w:r w:rsidRPr="00A958BD">
        <w:rPr>
          <w:rFonts w:ascii="Book Antiqua" w:eastAsia="宋体" w:hAnsi="Book Antiqua" w:cs="宋体"/>
          <w:sz w:val="24"/>
          <w:szCs w:val="24"/>
          <w:lang w:eastAsia="zh-CN"/>
        </w:rPr>
        <w:t>Kavarana</w:t>
      </w:r>
      <w:proofErr w:type="spellEnd"/>
      <w:r w:rsidRPr="00A958BD">
        <w:rPr>
          <w:rFonts w:ascii="Book Antiqua" w:eastAsia="宋体" w:hAnsi="Book Antiqua" w:cs="宋体"/>
          <w:sz w:val="24"/>
          <w:szCs w:val="24"/>
          <w:lang w:eastAsia="zh-CN"/>
        </w:rPr>
        <w:t xml:space="preserve"> NM.</w:t>
      </w:r>
      <w:proofErr w:type="gramEnd"/>
      <w:r w:rsidRPr="00A958BD">
        <w:rPr>
          <w:rFonts w:ascii="Book Antiqua" w:eastAsia="宋体" w:hAnsi="Book Antiqua" w:cs="宋体"/>
          <w:sz w:val="24"/>
          <w:szCs w:val="24"/>
          <w:lang w:eastAsia="zh-CN"/>
        </w:rPr>
        <w:t xml:space="preserve"> The </w:t>
      </w:r>
      <w:proofErr w:type="spellStart"/>
      <w:r w:rsidRPr="00A958BD">
        <w:rPr>
          <w:rFonts w:ascii="Book Antiqua" w:eastAsia="宋体" w:hAnsi="Book Antiqua" w:cs="宋体"/>
          <w:sz w:val="24"/>
          <w:szCs w:val="24"/>
          <w:lang w:eastAsia="zh-CN"/>
        </w:rPr>
        <w:t>hemithigh</w:t>
      </w:r>
      <w:proofErr w:type="spellEnd"/>
      <w:r w:rsidRPr="00A958BD">
        <w:rPr>
          <w:rFonts w:ascii="Book Antiqua" w:eastAsia="宋体" w:hAnsi="Book Antiqua" w:cs="宋体"/>
          <w:sz w:val="24"/>
          <w:szCs w:val="24"/>
          <w:lang w:eastAsia="zh-CN"/>
        </w:rPr>
        <w:t xml:space="preserve"> microvascular transfer (combined anterolateral thigh flap and tensor fasciae </w:t>
      </w:r>
      <w:proofErr w:type="spellStart"/>
      <w:r w:rsidRPr="00A958BD">
        <w:rPr>
          <w:rFonts w:ascii="Book Antiqua" w:eastAsia="宋体" w:hAnsi="Book Antiqua" w:cs="宋体"/>
          <w:sz w:val="24"/>
          <w:szCs w:val="24"/>
          <w:lang w:eastAsia="zh-CN"/>
        </w:rPr>
        <w:t>latae</w:t>
      </w:r>
      <w:proofErr w:type="spellEnd"/>
      <w:r w:rsidRPr="00A958BD">
        <w:rPr>
          <w:rFonts w:ascii="Book Antiqua" w:eastAsia="宋体" w:hAnsi="Book Antiqua" w:cs="宋体"/>
          <w:sz w:val="24"/>
          <w:szCs w:val="24"/>
          <w:lang w:eastAsia="zh-CN"/>
        </w:rPr>
        <w:t xml:space="preserve"> flap) for a full thickness abdominal wall reconstruction: a case report. </w:t>
      </w:r>
      <w:proofErr w:type="spellStart"/>
      <w:r w:rsidRPr="00A958BD">
        <w:rPr>
          <w:rFonts w:ascii="Book Antiqua" w:eastAsia="宋体" w:hAnsi="Book Antiqua" w:cs="宋体"/>
          <w:i/>
          <w:iCs/>
          <w:sz w:val="24"/>
          <w:szCs w:val="24"/>
          <w:lang w:eastAsia="zh-CN"/>
        </w:rPr>
        <w:t>Acta</w:t>
      </w:r>
      <w:proofErr w:type="spellEnd"/>
      <w:r w:rsidRPr="00A958BD">
        <w:rPr>
          <w:rFonts w:ascii="Book Antiqua" w:eastAsia="宋体" w:hAnsi="Book Antiqua" w:cs="宋体"/>
          <w:i/>
          <w:iCs/>
          <w:sz w:val="24"/>
          <w:szCs w:val="24"/>
          <w:lang w:eastAsia="zh-CN"/>
        </w:rPr>
        <w:t xml:space="preserve"> </w:t>
      </w:r>
      <w:proofErr w:type="spellStart"/>
      <w:r w:rsidRPr="00A958BD">
        <w:rPr>
          <w:rFonts w:ascii="Book Antiqua" w:eastAsia="宋体" w:hAnsi="Book Antiqua" w:cs="宋体"/>
          <w:i/>
          <w:iCs/>
          <w:sz w:val="24"/>
          <w:szCs w:val="24"/>
          <w:lang w:eastAsia="zh-CN"/>
        </w:rPr>
        <w:t>Chir</w:t>
      </w:r>
      <w:proofErr w:type="spellEnd"/>
      <w:r w:rsidRPr="00A958BD">
        <w:rPr>
          <w:rFonts w:ascii="Book Antiqua" w:eastAsia="宋体" w:hAnsi="Book Antiqua" w:cs="宋体"/>
          <w:i/>
          <w:iCs/>
          <w:sz w:val="24"/>
          <w:szCs w:val="24"/>
          <w:lang w:eastAsia="zh-CN"/>
        </w:rPr>
        <w:t xml:space="preserve"> </w:t>
      </w:r>
      <w:proofErr w:type="spellStart"/>
      <w:r w:rsidRPr="00A958BD">
        <w:rPr>
          <w:rFonts w:ascii="Book Antiqua" w:eastAsia="宋体" w:hAnsi="Book Antiqua" w:cs="宋体"/>
          <w:i/>
          <w:iCs/>
          <w:sz w:val="24"/>
          <w:szCs w:val="24"/>
          <w:lang w:eastAsia="zh-CN"/>
        </w:rPr>
        <w:t>Plast</w:t>
      </w:r>
      <w:proofErr w:type="spellEnd"/>
      <w:r w:rsidRPr="00A958BD">
        <w:rPr>
          <w:rFonts w:ascii="Book Antiqua" w:eastAsia="宋体" w:hAnsi="Book Antiqua" w:cs="宋体"/>
          <w:sz w:val="24"/>
          <w:szCs w:val="24"/>
          <w:lang w:eastAsia="zh-CN"/>
        </w:rPr>
        <w:t xml:space="preserve"> 1999; </w:t>
      </w:r>
      <w:r w:rsidRPr="00A958BD">
        <w:rPr>
          <w:rFonts w:ascii="Book Antiqua" w:eastAsia="宋体" w:hAnsi="Book Antiqua" w:cs="宋体"/>
          <w:b/>
          <w:bCs/>
          <w:sz w:val="24"/>
          <w:szCs w:val="24"/>
          <w:lang w:eastAsia="zh-CN"/>
        </w:rPr>
        <w:t>41</w:t>
      </w:r>
      <w:r w:rsidRPr="00A958BD">
        <w:rPr>
          <w:rFonts w:ascii="Book Antiqua" w:eastAsia="宋体" w:hAnsi="Book Antiqua" w:cs="宋体"/>
          <w:sz w:val="24"/>
          <w:szCs w:val="24"/>
          <w:lang w:eastAsia="zh-CN"/>
        </w:rPr>
        <w:t>: 71-73 [PMID: 10641324]</w:t>
      </w:r>
    </w:p>
    <w:p w:rsidR="00A958BD" w:rsidRPr="00A958BD" w:rsidRDefault="00A958BD" w:rsidP="00A958BD">
      <w:pPr>
        <w:spacing w:after="0" w:line="360" w:lineRule="auto"/>
        <w:jc w:val="both"/>
        <w:rPr>
          <w:rFonts w:ascii="Book Antiqua" w:eastAsia="宋体" w:hAnsi="Book Antiqua" w:cs="宋体"/>
          <w:sz w:val="24"/>
          <w:szCs w:val="24"/>
          <w:lang w:eastAsia="zh-CN"/>
        </w:rPr>
      </w:pPr>
      <w:r w:rsidRPr="00A958BD">
        <w:rPr>
          <w:rFonts w:ascii="Book Antiqua" w:eastAsia="宋体" w:hAnsi="Book Antiqua" w:cs="宋体"/>
          <w:sz w:val="24"/>
          <w:szCs w:val="24"/>
          <w:lang w:eastAsia="zh-CN"/>
        </w:rPr>
        <w:t xml:space="preserve">7 </w:t>
      </w:r>
      <w:proofErr w:type="spellStart"/>
      <w:r w:rsidRPr="00A958BD">
        <w:rPr>
          <w:rFonts w:ascii="Book Antiqua" w:eastAsia="宋体" w:hAnsi="Book Antiqua" w:cs="宋体"/>
          <w:b/>
          <w:bCs/>
          <w:sz w:val="24"/>
          <w:szCs w:val="24"/>
          <w:lang w:eastAsia="zh-CN"/>
        </w:rPr>
        <w:t>Tellio</w:t>
      </w:r>
      <w:r w:rsidRPr="00A958BD">
        <w:rPr>
          <w:rFonts w:ascii="Book Antiqua" w:eastAsia="MS Mincho" w:hAnsi="Book Antiqua" w:cs="MS Mincho"/>
          <w:b/>
          <w:bCs/>
          <w:sz w:val="24"/>
          <w:szCs w:val="24"/>
          <w:lang w:eastAsia="zh-CN"/>
        </w:rPr>
        <w:t>ğ</w:t>
      </w:r>
      <w:r w:rsidRPr="00A958BD">
        <w:rPr>
          <w:rFonts w:ascii="Book Antiqua" w:eastAsia="宋体" w:hAnsi="Book Antiqua" w:cs="宋体"/>
          <w:b/>
          <w:bCs/>
          <w:sz w:val="24"/>
          <w:szCs w:val="24"/>
          <w:lang w:eastAsia="zh-CN"/>
        </w:rPr>
        <w:t>lu</w:t>
      </w:r>
      <w:proofErr w:type="spellEnd"/>
      <w:r w:rsidRPr="00A958BD">
        <w:rPr>
          <w:rFonts w:ascii="Book Antiqua" w:eastAsia="宋体" w:hAnsi="Book Antiqua" w:cs="宋体"/>
          <w:b/>
          <w:bCs/>
          <w:sz w:val="24"/>
          <w:szCs w:val="24"/>
          <w:lang w:eastAsia="zh-CN"/>
        </w:rPr>
        <w:t xml:space="preserve"> AT</w:t>
      </w:r>
      <w:r w:rsidRPr="00A958BD">
        <w:rPr>
          <w:rFonts w:ascii="Book Antiqua" w:eastAsia="宋体" w:hAnsi="Book Antiqua" w:cs="宋体"/>
          <w:sz w:val="24"/>
          <w:szCs w:val="24"/>
          <w:lang w:eastAsia="zh-CN"/>
        </w:rPr>
        <w:t xml:space="preserve">, </w:t>
      </w:r>
      <w:proofErr w:type="spellStart"/>
      <w:r w:rsidRPr="00A958BD">
        <w:rPr>
          <w:rFonts w:ascii="Book Antiqua" w:eastAsia="宋体" w:hAnsi="Book Antiqua" w:cs="宋体"/>
          <w:sz w:val="24"/>
          <w:szCs w:val="24"/>
          <w:lang w:eastAsia="zh-CN"/>
        </w:rPr>
        <w:t>Karaba</w:t>
      </w:r>
      <w:r w:rsidRPr="00A958BD">
        <w:rPr>
          <w:rFonts w:ascii="Book Antiqua" w:eastAsia="MS Mincho" w:hAnsi="Book Antiqua" w:cs="MS Mincho"/>
          <w:sz w:val="24"/>
          <w:szCs w:val="24"/>
          <w:lang w:eastAsia="zh-CN"/>
        </w:rPr>
        <w:t>ğ</w:t>
      </w:r>
      <w:proofErr w:type="spellEnd"/>
      <w:r w:rsidRPr="00A958BD">
        <w:rPr>
          <w:rFonts w:ascii="Book Antiqua" w:eastAsia="宋体" w:hAnsi="Book Antiqua" w:cs="宋体"/>
          <w:sz w:val="24"/>
          <w:szCs w:val="24"/>
          <w:lang w:eastAsia="zh-CN"/>
        </w:rPr>
        <w:t xml:space="preserve"> O. Application of a </w:t>
      </w:r>
      <w:proofErr w:type="spellStart"/>
      <w:r w:rsidRPr="00A958BD">
        <w:rPr>
          <w:rFonts w:ascii="Book Antiqua" w:eastAsia="宋体" w:hAnsi="Book Antiqua" w:cs="宋体"/>
          <w:sz w:val="24"/>
          <w:szCs w:val="24"/>
          <w:lang w:eastAsia="zh-CN"/>
        </w:rPr>
        <w:t>sartorius</w:t>
      </w:r>
      <w:proofErr w:type="spellEnd"/>
      <w:r w:rsidRPr="00A958BD">
        <w:rPr>
          <w:rFonts w:ascii="Book Antiqua" w:eastAsia="宋体" w:hAnsi="Book Antiqua" w:cs="宋体"/>
          <w:sz w:val="24"/>
          <w:szCs w:val="24"/>
          <w:lang w:eastAsia="zh-CN"/>
        </w:rPr>
        <w:t xml:space="preserve"> muscle </w:t>
      </w:r>
      <w:proofErr w:type="gramStart"/>
      <w:r w:rsidRPr="00A958BD">
        <w:rPr>
          <w:rFonts w:ascii="Book Antiqua" w:eastAsia="宋体" w:hAnsi="Book Antiqua" w:cs="宋体"/>
          <w:sz w:val="24"/>
          <w:szCs w:val="24"/>
          <w:lang w:eastAsia="zh-CN"/>
        </w:rPr>
        <w:t>flap</w:t>
      </w:r>
      <w:proofErr w:type="gramEnd"/>
      <w:r w:rsidRPr="00A958BD">
        <w:rPr>
          <w:rFonts w:ascii="Book Antiqua" w:eastAsia="宋体" w:hAnsi="Book Antiqua" w:cs="宋体"/>
          <w:sz w:val="24"/>
          <w:szCs w:val="24"/>
          <w:lang w:eastAsia="zh-CN"/>
        </w:rPr>
        <w:t xml:space="preserve"> during abdominal wall reconstruction. </w:t>
      </w:r>
      <w:r w:rsidRPr="00A958BD">
        <w:rPr>
          <w:rFonts w:ascii="Book Antiqua" w:eastAsia="宋体" w:hAnsi="Book Antiqua" w:cs="宋体"/>
          <w:i/>
          <w:iCs/>
          <w:sz w:val="24"/>
          <w:szCs w:val="24"/>
          <w:lang w:eastAsia="zh-CN"/>
        </w:rPr>
        <w:t xml:space="preserve">Ann </w:t>
      </w:r>
      <w:proofErr w:type="spellStart"/>
      <w:r w:rsidRPr="00A958BD">
        <w:rPr>
          <w:rFonts w:ascii="Book Antiqua" w:eastAsia="宋体" w:hAnsi="Book Antiqua" w:cs="宋体"/>
          <w:i/>
          <w:iCs/>
          <w:sz w:val="24"/>
          <w:szCs w:val="24"/>
          <w:lang w:eastAsia="zh-CN"/>
        </w:rPr>
        <w:t>Plast</w:t>
      </w:r>
      <w:proofErr w:type="spellEnd"/>
      <w:r w:rsidRPr="00A958BD">
        <w:rPr>
          <w:rFonts w:ascii="Book Antiqua" w:eastAsia="宋体" w:hAnsi="Book Antiqua" w:cs="宋体"/>
          <w:i/>
          <w:iCs/>
          <w:sz w:val="24"/>
          <w:szCs w:val="24"/>
          <w:lang w:eastAsia="zh-CN"/>
        </w:rPr>
        <w:t xml:space="preserve"> </w:t>
      </w:r>
      <w:proofErr w:type="spellStart"/>
      <w:r w:rsidRPr="00A958BD">
        <w:rPr>
          <w:rFonts w:ascii="Book Antiqua" w:eastAsia="宋体" w:hAnsi="Book Antiqua" w:cs="宋体"/>
          <w:i/>
          <w:iCs/>
          <w:sz w:val="24"/>
          <w:szCs w:val="24"/>
          <w:lang w:eastAsia="zh-CN"/>
        </w:rPr>
        <w:t>Surg</w:t>
      </w:r>
      <w:proofErr w:type="spellEnd"/>
      <w:r w:rsidRPr="00A958BD">
        <w:rPr>
          <w:rFonts w:ascii="Book Antiqua" w:eastAsia="宋体" w:hAnsi="Book Antiqua" w:cs="宋体"/>
          <w:sz w:val="24"/>
          <w:szCs w:val="24"/>
          <w:lang w:eastAsia="zh-CN"/>
        </w:rPr>
        <w:t xml:space="preserve"> 1999; </w:t>
      </w:r>
      <w:r w:rsidRPr="00A958BD">
        <w:rPr>
          <w:rFonts w:ascii="Book Antiqua" w:eastAsia="宋体" w:hAnsi="Book Antiqua" w:cs="宋体"/>
          <w:b/>
          <w:bCs/>
          <w:sz w:val="24"/>
          <w:szCs w:val="24"/>
          <w:lang w:eastAsia="zh-CN"/>
        </w:rPr>
        <w:t>42</w:t>
      </w:r>
      <w:r w:rsidRPr="00A958BD">
        <w:rPr>
          <w:rFonts w:ascii="Book Antiqua" w:eastAsia="宋体" w:hAnsi="Book Antiqua" w:cs="宋体"/>
          <w:sz w:val="24"/>
          <w:szCs w:val="24"/>
          <w:lang w:eastAsia="zh-CN"/>
        </w:rPr>
        <w:t>: 703-705 [PMID: 10382814 DOI: 10.1097/00000637-199906000-00024]</w:t>
      </w:r>
    </w:p>
    <w:p w:rsidR="00A958BD" w:rsidRPr="00A958BD" w:rsidRDefault="00A958BD" w:rsidP="00A958BD">
      <w:pPr>
        <w:spacing w:after="0" w:line="360" w:lineRule="auto"/>
        <w:jc w:val="both"/>
        <w:rPr>
          <w:rFonts w:ascii="Book Antiqua" w:eastAsia="宋体" w:hAnsi="Book Antiqua" w:cs="宋体"/>
          <w:sz w:val="24"/>
          <w:szCs w:val="24"/>
          <w:lang w:eastAsia="zh-CN"/>
        </w:rPr>
      </w:pPr>
      <w:r w:rsidRPr="00A958BD">
        <w:rPr>
          <w:rFonts w:ascii="Book Antiqua" w:eastAsia="宋体" w:hAnsi="Book Antiqua" w:cs="宋体"/>
          <w:sz w:val="24"/>
          <w:szCs w:val="24"/>
          <w:lang w:eastAsia="zh-CN"/>
        </w:rPr>
        <w:t xml:space="preserve">8 </w:t>
      </w:r>
      <w:proofErr w:type="spellStart"/>
      <w:r w:rsidRPr="00A958BD">
        <w:rPr>
          <w:rFonts w:ascii="Book Antiqua" w:eastAsia="宋体" w:hAnsi="Book Antiqua" w:cs="宋体"/>
          <w:b/>
          <w:bCs/>
          <w:sz w:val="24"/>
          <w:szCs w:val="24"/>
          <w:lang w:eastAsia="zh-CN"/>
        </w:rPr>
        <w:t>Sensöz</w:t>
      </w:r>
      <w:proofErr w:type="spellEnd"/>
      <w:r w:rsidRPr="00A958BD">
        <w:rPr>
          <w:rFonts w:ascii="Book Antiqua" w:eastAsia="宋体" w:hAnsi="Book Antiqua" w:cs="宋体"/>
          <w:b/>
          <w:bCs/>
          <w:sz w:val="24"/>
          <w:szCs w:val="24"/>
          <w:lang w:eastAsia="zh-CN"/>
        </w:rPr>
        <w:t xml:space="preserve"> O</w:t>
      </w:r>
      <w:r w:rsidRPr="00A958BD">
        <w:rPr>
          <w:rFonts w:ascii="Book Antiqua" w:eastAsia="宋体" w:hAnsi="Book Antiqua" w:cs="宋体"/>
          <w:sz w:val="24"/>
          <w:szCs w:val="24"/>
          <w:lang w:eastAsia="zh-CN"/>
        </w:rPr>
        <w:t xml:space="preserve">, </w:t>
      </w:r>
      <w:proofErr w:type="spellStart"/>
      <w:r w:rsidRPr="00A958BD">
        <w:rPr>
          <w:rFonts w:ascii="Book Antiqua" w:eastAsia="宋体" w:hAnsi="Book Antiqua" w:cs="宋体"/>
          <w:sz w:val="24"/>
          <w:szCs w:val="24"/>
          <w:lang w:eastAsia="zh-CN"/>
        </w:rPr>
        <w:t>Ustüner</w:t>
      </w:r>
      <w:proofErr w:type="spellEnd"/>
      <w:r w:rsidRPr="00A958BD">
        <w:rPr>
          <w:rFonts w:ascii="Book Antiqua" w:eastAsia="宋体" w:hAnsi="Book Antiqua" w:cs="宋体"/>
          <w:sz w:val="24"/>
          <w:szCs w:val="24"/>
          <w:lang w:eastAsia="zh-CN"/>
        </w:rPr>
        <w:t xml:space="preserve"> TE, </w:t>
      </w:r>
      <w:proofErr w:type="spellStart"/>
      <w:r w:rsidRPr="00A958BD">
        <w:rPr>
          <w:rFonts w:ascii="Book Antiqua" w:eastAsia="宋体" w:hAnsi="Book Antiqua" w:cs="宋体"/>
          <w:sz w:val="24"/>
          <w:szCs w:val="24"/>
          <w:lang w:eastAsia="zh-CN"/>
        </w:rPr>
        <w:t>Taner</w:t>
      </w:r>
      <w:proofErr w:type="spellEnd"/>
      <w:r w:rsidRPr="00A958BD">
        <w:rPr>
          <w:rFonts w:ascii="Book Antiqua" w:eastAsia="宋体" w:hAnsi="Book Antiqua" w:cs="宋体"/>
          <w:sz w:val="24"/>
          <w:szCs w:val="24"/>
          <w:lang w:eastAsia="zh-CN"/>
        </w:rPr>
        <w:t xml:space="preserve"> OF. </w:t>
      </w:r>
      <w:proofErr w:type="gramStart"/>
      <w:r w:rsidRPr="00A958BD">
        <w:rPr>
          <w:rFonts w:ascii="Book Antiqua" w:eastAsia="宋体" w:hAnsi="Book Antiqua" w:cs="宋体"/>
          <w:sz w:val="24"/>
          <w:szCs w:val="24"/>
          <w:lang w:eastAsia="zh-CN"/>
        </w:rPr>
        <w:t xml:space="preserve">Use of a </w:t>
      </w:r>
      <w:proofErr w:type="spellStart"/>
      <w:r w:rsidRPr="00A958BD">
        <w:rPr>
          <w:rFonts w:ascii="Book Antiqua" w:eastAsia="宋体" w:hAnsi="Book Antiqua" w:cs="宋体"/>
          <w:sz w:val="24"/>
          <w:szCs w:val="24"/>
          <w:lang w:eastAsia="zh-CN"/>
        </w:rPr>
        <w:t>sartorius</w:t>
      </w:r>
      <w:proofErr w:type="spellEnd"/>
      <w:r w:rsidRPr="00A958BD">
        <w:rPr>
          <w:rFonts w:ascii="Book Antiqua" w:eastAsia="宋体" w:hAnsi="Book Antiqua" w:cs="宋体"/>
          <w:sz w:val="24"/>
          <w:szCs w:val="24"/>
          <w:lang w:eastAsia="zh-CN"/>
        </w:rPr>
        <w:t xml:space="preserve"> </w:t>
      </w:r>
      <w:proofErr w:type="spellStart"/>
      <w:r w:rsidRPr="00A958BD">
        <w:rPr>
          <w:rFonts w:ascii="Book Antiqua" w:eastAsia="宋体" w:hAnsi="Book Antiqua" w:cs="宋体"/>
          <w:sz w:val="24"/>
          <w:szCs w:val="24"/>
          <w:lang w:eastAsia="zh-CN"/>
        </w:rPr>
        <w:t>myofasciocutaneous</w:t>
      </w:r>
      <w:proofErr w:type="spellEnd"/>
      <w:r w:rsidRPr="00A958BD">
        <w:rPr>
          <w:rFonts w:ascii="Book Antiqua" w:eastAsia="宋体" w:hAnsi="Book Antiqua" w:cs="宋体"/>
          <w:sz w:val="24"/>
          <w:szCs w:val="24"/>
          <w:lang w:eastAsia="zh-CN"/>
        </w:rPr>
        <w:t xml:space="preserve"> flap for reconstruction of a large, full-thickness abdominal wall defect.</w:t>
      </w:r>
      <w:proofErr w:type="gramEnd"/>
      <w:r w:rsidRPr="00A958BD">
        <w:rPr>
          <w:rFonts w:ascii="Book Antiqua" w:eastAsia="宋体" w:hAnsi="Book Antiqua" w:cs="宋体"/>
          <w:sz w:val="24"/>
          <w:szCs w:val="24"/>
          <w:lang w:eastAsia="zh-CN"/>
        </w:rPr>
        <w:t xml:space="preserve"> </w:t>
      </w:r>
      <w:r w:rsidRPr="00A958BD">
        <w:rPr>
          <w:rFonts w:ascii="Book Antiqua" w:eastAsia="宋体" w:hAnsi="Book Antiqua" w:cs="宋体"/>
          <w:i/>
          <w:iCs/>
          <w:sz w:val="24"/>
          <w:szCs w:val="24"/>
          <w:lang w:eastAsia="zh-CN"/>
        </w:rPr>
        <w:t xml:space="preserve">Ann </w:t>
      </w:r>
      <w:proofErr w:type="spellStart"/>
      <w:r w:rsidRPr="00A958BD">
        <w:rPr>
          <w:rFonts w:ascii="Book Antiqua" w:eastAsia="宋体" w:hAnsi="Book Antiqua" w:cs="宋体"/>
          <w:i/>
          <w:iCs/>
          <w:sz w:val="24"/>
          <w:szCs w:val="24"/>
          <w:lang w:eastAsia="zh-CN"/>
        </w:rPr>
        <w:t>Plast</w:t>
      </w:r>
      <w:proofErr w:type="spellEnd"/>
      <w:r w:rsidRPr="00A958BD">
        <w:rPr>
          <w:rFonts w:ascii="Book Antiqua" w:eastAsia="宋体" w:hAnsi="Book Antiqua" w:cs="宋体"/>
          <w:i/>
          <w:iCs/>
          <w:sz w:val="24"/>
          <w:szCs w:val="24"/>
          <w:lang w:eastAsia="zh-CN"/>
        </w:rPr>
        <w:t xml:space="preserve"> </w:t>
      </w:r>
      <w:proofErr w:type="spellStart"/>
      <w:r w:rsidRPr="00A958BD">
        <w:rPr>
          <w:rFonts w:ascii="Book Antiqua" w:eastAsia="宋体" w:hAnsi="Book Antiqua" w:cs="宋体"/>
          <w:i/>
          <w:iCs/>
          <w:sz w:val="24"/>
          <w:szCs w:val="24"/>
          <w:lang w:eastAsia="zh-CN"/>
        </w:rPr>
        <w:t>Surg</w:t>
      </w:r>
      <w:proofErr w:type="spellEnd"/>
      <w:r w:rsidRPr="00A958BD">
        <w:rPr>
          <w:rFonts w:ascii="Book Antiqua" w:eastAsia="宋体" w:hAnsi="Book Antiqua" w:cs="宋体"/>
          <w:sz w:val="24"/>
          <w:szCs w:val="24"/>
          <w:lang w:eastAsia="zh-CN"/>
        </w:rPr>
        <w:t xml:space="preserve"> 1990; </w:t>
      </w:r>
      <w:r w:rsidRPr="00A958BD">
        <w:rPr>
          <w:rFonts w:ascii="Book Antiqua" w:eastAsia="宋体" w:hAnsi="Book Antiqua" w:cs="宋体"/>
          <w:b/>
          <w:bCs/>
          <w:sz w:val="24"/>
          <w:szCs w:val="24"/>
          <w:lang w:eastAsia="zh-CN"/>
        </w:rPr>
        <w:t>25</w:t>
      </w:r>
      <w:r w:rsidRPr="00A958BD">
        <w:rPr>
          <w:rFonts w:ascii="Book Antiqua" w:eastAsia="宋体" w:hAnsi="Book Antiqua" w:cs="宋体"/>
          <w:sz w:val="24"/>
          <w:szCs w:val="24"/>
          <w:lang w:eastAsia="zh-CN"/>
        </w:rPr>
        <w:t>: 193-196 [PMID: 2146916 DOI: 10.1097/00000637-199009000-00007]</w:t>
      </w:r>
    </w:p>
    <w:p w:rsidR="00A958BD" w:rsidRPr="00A958BD" w:rsidRDefault="00A958BD" w:rsidP="00A958BD">
      <w:pPr>
        <w:spacing w:after="0" w:line="360" w:lineRule="auto"/>
        <w:jc w:val="both"/>
        <w:rPr>
          <w:rFonts w:ascii="Book Antiqua" w:eastAsia="宋体" w:hAnsi="Book Antiqua" w:cs="宋体"/>
          <w:sz w:val="24"/>
          <w:szCs w:val="24"/>
          <w:lang w:eastAsia="zh-CN"/>
        </w:rPr>
      </w:pPr>
      <w:r w:rsidRPr="00A958BD">
        <w:rPr>
          <w:rFonts w:ascii="Book Antiqua" w:eastAsia="宋体" w:hAnsi="Book Antiqua" w:cs="宋体"/>
          <w:sz w:val="24"/>
          <w:szCs w:val="24"/>
          <w:lang w:eastAsia="zh-CN"/>
        </w:rPr>
        <w:t xml:space="preserve">9 </w:t>
      </w:r>
      <w:proofErr w:type="spellStart"/>
      <w:r w:rsidRPr="00A958BD">
        <w:rPr>
          <w:rFonts w:ascii="Book Antiqua" w:eastAsia="宋体" w:hAnsi="Book Antiqua" w:cs="宋体"/>
          <w:b/>
          <w:bCs/>
          <w:sz w:val="24"/>
          <w:szCs w:val="24"/>
          <w:lang w:eastAsia="zh-CN"/>
        </w:rPr>
        <w:t>Rieger</w:t>
      </w:r>
      <w:proofErr w:type="spellEnd"/>
      <w:r w:rsidRPr="00A958BD">
        <w:rPr>
          <w:rFonts w:ascii="Book Antiqua" w:eastAsia="宋体" w:hAnsi="Book Antiqua" w:cs="宋体"/>
          <w:b/>
          <w:bCs/>
          <w:sz w:val="24"/>
          <w:szCs w:val="24"/>
          <w:lang w:eastAsia="zh-CN"/>
        </w:rPr>
        <w:t xml:space="preserve"> UM</w:t>
      </w:r>
      <w:r w:rsidRPr="00A958BD">
        <w:rPr>
          <w:rFonts w:ascii="Book Antiqua" w:eastAsia="宋体" w:hAnsi="Book Antiqua" w:cs="宋体"/>
          <w:sz w:val="24"/>
          <w:szCs w:val="24"/>
          <w:lang w:eastAsia="zh-CN"/>
        </w:rPr>
        <w:t xml:space="preserve">, </w:t>
      </w:r>
      <w:proofErr w:type="spellStart"/>
      <w:r w:rsidRPr="00A958BD">
        <w:rPr>
          <w:rFonts w:ascii="Book Antiqua" w:eastAsia="宋体" w:hAnsi="Book Antiqua" w:cs="宋体"/>
          <w:sz w:val="24"/>
          <w:szCs w:val="24"/>
          <w:lang w:eastAsia="zh-CN"/>
        </w:rPr>
        <w:t>Petschke</w:t>
      </w:r>
      <w:proofErr w:type="spellEnd"/>
      <w:r w:rsidRPr="00A958BD">
        <w:rPr>
          <w:rFonts w:ascii="Book Antiqua" w:eastAsia="宋体" w:hAnsi="Book Antiqua" w:cs="宋体"/>
          <w:sz w:val="24"/>
          <w:szCs w:val="24"/>
          <w:lang w:eastAsia="zh-CN"/>
        </w:rPr>
        <w:t xml:space="preserve"> F, </w:t>
      </w:r>
      <w:proofErr w:type="spellStart"/>
      <w:r w:rsidRPr="00A958BD">
        <w:rPr>
          <w:rFonts w:ascii="Book Antiqua" w:eastAsia="宋体" w:hAnsi="Book Antiqua" w:cs="宋体"/>
          <w:sz w:val="24"/>
          <w:szCs w:val="24"/>
          <w:lang w:eastAsia="zh-CN"/>
        </w:rPr>
        <w:t>Djedovic</w:t>
      </w:r>
      <w:proofErr w:type="spellEnd"/>
      <w:r w:rsidRPr="00A958BD">
        <w:rPr>
          <w:rFonts w:ascii="Book Antiqua" w:eastAsia="宋体" w:hAnsi="Book Antiqua" w:cs="宋体"/>
          <w:sz w:val="24"/>
          <w:szCs w:val="24"/>
          <w:lang w:eastAsia="zh-CN"/>
        </w:rPr>
        <w:t xml:space="preserve"> G, </w:t>
      </w:r>
      <w:proofErr w:type="spellStart"/>
      <w:r w:rsidRPr="00A958BD">
        <w:rPr>
          <w:rFonts w:ascii="Book Antiqua" w:eastAsia="宋体" w:hAnsi="Book Antiqua" w:cs="宋体"/>
          <w:sz w:val="24"/>
          <w:szCs w:val="24"/>
          <w:lang w:eastAsia="zh-CN"/>
        </w:rPr>
        <w:t>Engelhardt</w:t>
      </w:r>
      <w:proofErr w:type="spellEnd"/>
      <w:r w:rsidRPr="00A958BD">
        <w:rPr>
          <w:rFonts w:ascii="Book Antiqua" w:eastAsia="宋体" w:hAnsi="Book Antiqua" w:cs="宋体"/>
          <w:sz w:val="24"/>
          <w:szCs w:val="24"/>
          <w:lang w:eastAsia="zh-CN"/>
        </w:rPr>
        <w:t xml:space="preserve"> TO, </w:t>
      </w:r>
      <w:proofErr w:type="spellStart"/>
      <w:r w:rsidRPr="00A958BD">
        <w:rPr>
          <w:rFonts w:ascii="Book Antiqua" w:eastAsia="宋体" w:hAnsi="Book Antiqua" w:cs="宋体"/>
          <w:sz w:val="24"/>
          <w:szCs w:val="24"/>
          <w:lang w:eastAsia="zh-CN"/>
        </w:rPr>
        <w:t>Biebl</w:t>
      </w:r>
      <w:proofErr w:type="spellEnd"/>
      <w:r w:rsidRPr="00A958BD">
        <w:rPr>
          <w:rFonts w:ascii="Book Antiqua" w:eastAsia="宋体" w:hAnsi="Book Antiqua" w:cs="宋体"/>
          <w:sz w:val="24"/>
          <w:szCs w:val="24"/>
          <w:lang w:eastAsia="zh-CN"/>
        </w:rPr>
        <w:t xml:space="preserve"> M, </w:t>
      </w:r>
      <w:proofErr w:type="spellStart"/>
      <w:r w:rsidRPr="00A958BD">
        <w:rPr>
          <w:rFonts w:ascii="Book Antiqua" w:eastAsia="宋体" w:hAnsi="Book Antiqua" w:cs="宋体"/>
          <w:sz w:val="24"/>
          <w:szCs w:val="24"/>
          <w:lang w:eastAsia="zh-CN"/>
        </w:rPr>
        <w:t>Pierer</w:t>
      </w:r>
      <w:proofErr w:type="spellEnd"/>
      <w:r w:rsidRPr="00A958BD">
        <w:rPr>
          <w:rFonts w:ascii="Book Antiqua" w:eastAsia="宋体" w:hAnsi="Book Antiqua" w:cs="宋体"/>
          <w:sz w:val="24"/>
          <w:szCs w:val="24"/>
          <w:lang w:eastAsia="zh-CN"/>
        </w:rPr>
        <w:t xml:space="preserve"> G. Abdominal wall reconstruction after extensive abdominal wall necrosis resulting from chevron incision for liver transplant and subsequent Y-shaped incision for re-transplantation--clinical experience and literature review. </w:t>
      </w:r>
      <w:r w:rsidRPr="00A958BD">
        <w:rPr>
          <w:rFonts w:ascii="Book Antiqua" w:eastAsia="宋体" w:hAnsi="Book Antiqua" w:cs="宋体"/>
          <w:i/>
          <w:iCs/>
          <w:sz w:val="24"/>
          <w:szCs w:val="24"/>
          <w:lang w:eastAsia="zh-CN"/>
        </w:rPr>
        <w:t xml:space="preserve">J </w:t>
      </w:r>
      <w:proofErr w:type="spellStart"/>
      <w:r w:rsidRPr="00A958BD">
        <w:rPr>
          <w:rFonts w:ascii="Book Antiqua" w:eastAsia="宋体" w:hAnsi="Book Antiqua" w:cs="宋体"/>
          <w:i/>
          <w:iCs/>
          <w:sz w:val="24"/>
          <w:szCs w:val="24"/>
          <w:lang w:eastAsia="zh-CN"/>
        </w:rPr>
        <w:t>Plast</w:t>
      </w:r>
      <w:proofErr w:type="spellEnd"/>
      <w:r w:rsidRPr="00A958BD">
        <w:rPr>
          <w:rFonts w:ascii="Book Antiqua" w:eastAsia="宋体" w:hAnsi="Book Antiqua" w:cs="宋体"/>
          <w:i/>
          <w:iCs/>
          <w:sz w:val="24"/>
          <w:szCs w:val="24"/>
          <w:lang w:eastAsia="zh-CN"/>
        </w:rPr>
        <w:t xml:space="preserve"> </w:t>
      </w:r>
      <w:proofErr w:type="spellStart"/>
      <w:r w:rsidRPr="00A958BD">
        <w:rPr>
          <w:rFonts w:ascii="Book Antiqua" w:eastAsia="宋体" w:hAnsi="Book Antiqua" w:cs="宋体"/>
          <w:i/>
          <w:iCs/>
          <w:sz w:val="24"/>
          <w:szCs w:val="24"/>
          <w:lang w:eastAsia="zh-CN"/>
        </w:rPr>
        <w:t>Reconstr</w:t>
      </w:r>
      <w:proofErr w:type="spellEnd"/>
      <w:r w:rsidRPr="00A958BD">
        <w:rPr>
          <w:rFonts w:ascii="Book Antiqua" w:eastAsia="宋体" w:hAnsi="Book Antiqua" w:cs="宋体"/>
          <w:i/>
          <w:iCs/>
          <w:sz w:val="24"/>
          <w:szCs w:val="24"/>
          <w:lang w:eastAsia="zh-CN"/>
        </w:rPr>
        <w:t xml:space="preserve"> </w:t>
      </w:r>
      <w:proofErr w:type="spellStart"/>
      <w:r w:rsidRPr="00A958BD">
        <w:rPr>
          <w:rFonts w:ascii="Book Antiqua" w:eastAsia="宋体" w:hAnsi="Book Antiqua" w:cs="宋体"/>
          <w:i/>
          <w:iCs/>
          <w:sz w:val="24"/>
          <w:szCs w:val="24"/>
          <w:lang w:eastAsia="zh-CN"/>
        </w:rPr>
        <w:t>Aesthet</w:t>
      </w:r>
      <w:proofErr w:type="spellEnd"/>
      <w:r w:rsidRPr="00A958BD">
        <w:rPr>
          <w:rFonts w:ascii="Book Antiqua" w:eastAsia="宋体" w:hAnsi="Book Antiqua" w:cs="宋体"/>
          <w:i/>
          <w:iCs/>
          <w:sz w:val="24"/>
          <w:szCs w:val="24"/>
          <w:lang w:eastAsia="zh-CN"/>
        </w:rPr>
        <w:t xml:space="preserve"> </w:t>
      </w:r>
      <w:proofErr w:type="spellStart"/>
      <w:r w:rsidRPr="00A958BD">
        <w:rPr>
          <w:rFonts w:ascii="Book Antiqua" w:eastAsia="宋体" w:hAnsi="Book Antiqua" w:cs="宋体"/>
          <w:i/>
          <w:iCs/>
          <w:sz w:val="24"/>
          <w:szCs w:val="24"/>
          <w:lang w:eastAsia="zh-CN"/>
        </w:rPr>
        <w:t>Surg</w:t>
      </w:r>
      <w:proofErr w:type="spellEnd"/>
      <w:r w:rsidRPr="00A958BD">
        <w:rPr>
          <w:rFonts w:ascii="Book Antiqua" w:eastAsia="宋体" w:hAnsi="Book Antiqua" w:cs="宋体"/>
          <w:sz w:val="24"/>
          <w:szCs w:val="24"/>
          <w:lang w:eastAsia="zh-CN"/>
        </w:rPr>
        <w:t xml:space="preserve"> 2012; </w:t>
      </w:r>
      <w:r w:rsidRPr="00A958BD">
        <w:rPr>
          <w:rFonts w:ascii="Book Antiqua" w:eastAsia="宋体" w:hAnsi="Book Antiqua" w:cs="宋体"/>
          <w:b/>
          <w:bCs/>
          <w:sz w:val="24"/>
          <w:szCs w:val="24"/>
          <w:lang w:eastAsia="zh-CN"/>
        </w:rPr>
        <w:t>65</w:t>
      </w:r>
      <w:r w:rsidRPr="00A958BD">
        <w:rPr>
          <w:rFonts w:ascii="Book Antiqua" w:eastAsia="宋体" w:hAnsi="Book Antiqua" w:cs="宋体"/>
          <w:sz w:val="24"/>
          <w:szCs w:val="24"/>
          <w:lang w:eastAsia="zh-CN"/>
        </w:rPr>
        <w:t>: e71-e73 [PMID: 22115912 DOI: 10.1016/j.bjps.2011.11.021]</w:t>
      </w:r>
    </w:p>
    <w:p w:rsidR="00A958BD" w:rsidRPr="00A958BD" w:rsidRDefault="00A958BD" w:rsidP="00A958BD">
      <w:pPr>
        <w:spacing w:after="0" w:line="360" w:lineRule="auto"/>
        <w:jc w:val="both"/>
        <w:rPr>
          <w:rFonts w:ascii="Book Antiqua" w:eastAsia="宋体" w:hAnsi="Book Antiqua" w:cs="宋体"/>
          <w:sz w:val="24"/>
          <w:szCs w:val="24"/>
          <w:lang w:eastAsia="zh-CN"/>
        </w:rPr>
      </w:pPr>
      <w:r w:rsidRPr="00A958BD">
        <w:rPr>
          <w:rFonts w:ascii="Book Antiqua" w:eastAsia="宋体" w:hAnsi="Book Antiqua" w:cs="宋体"/>
          <w:sz w:val="24"/>
          <w:szCs w:val="24"/>
          <w:lang w:eastAsia="zh-CN"/>
        </w:rPr>
        <w:lastRenderedPageBreak/>
        <w:t xml:space="preserve">10 </w:t>
      </w:r>
      <w:proofErr w:type="spellStart"/>
      <w:r w:rsidRPr="00A958BD">
        <w:rPr>
          <w:rFonts w:ascii="Book Antiqua" w:eastAsia="宋体" w:hAnsi="Book Antiqua" w:cs="宋体"/>
          <w:b/>
          <w:bCs/>
          <w:sz w:val="24"/>
          <w:szCs w:val="24"/>
          <w:lang w:eastAsia="zh-CN"/>
        </w:rPr>
        <w:t>Jeng</w:t>
      </w:r>
      <w:proofErr w:type="spellEnd"/>
      <w:r w:rsidRPr="00A958BD">
        <w:rPr>
          <w:rFonts w:ascii="Book Antiqua" w:eastAsia="宋体" w:hAnsi="Book Antiqua" w:cs="宋体"/>
          <w:b/>
          <w:bCs/>
          <w:sz w:val="24"/>
          <w:szCs w:val="24"/>
          <w:lang w:eastAsia="zh-CN"/>
        </w:rPr>
        <w:t xml:space="preserve"> LB</w:t>
      </w:r>
      <w:r w:rsidRPr="00A958BD">
        <w:rPr>
          <w:rFonts w:ascii="Book Antiqua" w:eastAsia="宋体" w:hAnsi="Book Antiqua" w:cs="宋体"/>
          <w:sz w:val="24"/>
          <w:szCs w:val="24"/>
          <w:lang w:eastAsia="zh-CN"/>
        </w:rPr>
        <w:t xml:space="preserve">, </w:t>
      </w:r>
      <w:proofErr w:type="spellStart"/>
      <w:r w:rsidRPr="00A958BD">
        <w:rPr>
          <w:rFonts w:ascii="Book Antiqua" w:eastAsia="宋体" w:hAnsi="Book Antiqua" w:cs="宋体"/>
          <w:sz w:val="24"/>
          <w:szCs w:val="24"/>
          <w:lang w:eastAsia="zh-CN"/>
        </w:rPr>
        <w:t>Thorat</w:t>
      </w:r>
      <w:proofErr w:type="spellEnd"/>
      <w:r w:rsidRPr="00A958BD">
        <w:rPr>
          <w:rFonts w:ascii="Book Antiqua" w:eastAsia="宋体" w:hAnsi="Book Antiqua" w:cs="宋体"/>
          <w:sz w:val="24"/>
          <w:szCs w:val="24"/>
          <w:lang w:eastAsia="zh-CN"/>
        </w:rPr>
        <w:t xml:space="preserve"> A, Hsieh YW, Yang HR, </w:t>
      </w:r>
      <w:proofErr w:type="spellStart"/>
      <w:r w:rsidRPr="00A958BD">
        <w:rPr>
          <w:rFonts w:ascii="Book Antiqua" w:eastAsia="宋体" w:hAnsi="Book Antiqua" w:cs="宋体"/>
          <w:sz w:val="24"/>
          <w:szCs w:val="24"/>
          <w:lang w:eastAsia="zh-CN"/>
        </w:rPr>
        <w:t>Yeh</w:t>
      </w:r>
      <w:proofErr w:type="spellEnd"/>
      <w:r w:rsidRPr="00A958BD">
        <w:rPr>
          <w:rFonts w:ascii="Book Antiqua" w:eastAsia="宋体" w:hAnsi="Book Antiqua" w:cs="宋体"/>
          <w:sz w:val="24"/>
          <w:szCs w:val="24"/>
          <w:lang w:eastAsia="zh-CN"/>
        </w:rPr>
        <w:t xml:space="preserve"> CC, Chen TH, Hsu SC, Hsu CH. Experience of using </w:t>
      </w:r>
      <w:proofErr w:type="spellStart"/>
      <w:r w:rsidRPr="00A958BD">
        <w:rPr>
          <w:rFonts w:ascii="Book Antiqua" w:eastAsia="宋体" w:hAnsi="Book Antiqua" w:cs="宋体"/>
          <w:sz w:val="24"/>
          <w:szCs w:val="24"/>
          <w:lang w:eastAsia="zh-CN"/>
        </w:rPr>
        <w:t>everolimus</w:t>
      </w:r>
      <w:proofErr w:type="spellEnd"/>
      <w:r w:rsidRPr="00A958BD">
        <w:rPr>
          <w:rFonts w:ascii="Book Antiqua" w:eastAsia="宋体" w:hAnsi="Book Antiqua" w:cs="宋体"/>
          <w:sz w:val="24"/>
          <w:szCs w:val="24"/>
          <w:lang w:eastAsia="zh-CN"/>
        </w:rPr>
        <w:t xml:space="preserve"> in the early stage of living donor liver transplantation. </w:t>
      </w:r>
      <w:r w:rsidRPr="00A958BD">
        <w:rPr>
          <w:rFonts w:ascii="Book Antiqua" w:eastAsia="宋体" w:hAnsi="Book Antiqua" w:cs="宋体"/>
          <w:i/>
          <w:iCs/>
          <w:sz w:val="24"/>
          <w:szCs w:val="24"/>
          <w:lang w:eastAsia="zh-CN"/>
        </w:rPr>
        <w:t>Transplant Proc</w:t>
      </w:r>
      <w:r w:rsidRPr="00A958BD">
        <w:rPr>
          <w:rFonts w:ascii="Book Antiqua" w:eastAsia="宋体" w:hAnsi="Book Antiqua" w:cs="宋体"/>
          <w:sz w:val="24"/>
          <w:szCs w:val="24"/>
          <w:lang w:eastAsia="zh-CN"/>
        </w:rPr>
        <w:t xml:space="preserve"> 2014; </w:t>
      </w:r>
      <w:r w:rsidRPr="00A958BD">
        <w:rPr>
          <w:rFonts w:ascii="Book Antiqua" w:eastAsia="宋体" w:hAnsi="Book Antiqua" w:cs="宋体"/>
          <w:b/>
          <w:bCs/>
          <w:sz w:val="24"/>
          <w:szCs w:val="24"/>
          <w:lang w:eastAsia="zh-CN"/>
        </w:rPr>
        <w:t>46</w:t>
      </w:r>
      <w:r w:rsidRPr="00A958BD">
        <w:rPr>
          <w:rFonts w:ascii="Book Antiqua" w:eastAsia="宋体" w:hAnsi="Book Antiqua" w:cs="宋体"/>
          <w:sz w:val="24"/>
          <w:szCs w:val="24"/>
          <w:lang w:eastAsia="zh-CN"/>
        </w:rPr>
        <w:t>: 744-748 [PMID: 24767339 DOI: 10.1016/j.transproceed.2013.11.068]</w:t>
      </w:r>
    </w:p>
    <w:p w:rsidR="00A958BD" w:rsidRPr="00A958BD" w:rsidRDefault="00A958BD" w:rsidP="00A958BD">
      <w:pPr>
        <w:spacing w:after="0" w:line="360" w:lineRule="auto"/>
        <w:jc w:val="both"/>
        <w:rPr>
          <w:rFonts w:ascii="Book Antiqua" w:eastAsia="宋体" w:hAnsi="Book Antiqua" w:cs="宋体"/>
          <w:sz w:val="24"/>
          <w:szCs w:val="24"/>
          <w:lang w:eastAsia="zh-CN"/>
        </w:rPr>
      </w:pPr>
      <w:r w:rsidRPr="00A958BD">
        <w:rPr>
          <w:rFonts w:ascii="Book Antiqua" w:eastAsia="宋体" w:hAnsi="Book Antiqua" w:cs="宋体"/>
          <w:sz w:val="24"/>
          <w:szCs w:val="24"/>
          <w:lang w:eastAsia="zh-CN"/>
        </w:rPr>
        <w:t xml:space="preserve">11 </w:t>
      </w:r>
      <w:r w:rsidRPr="00A958BD">
        <w:rPr>
          <w:rFonts w:ascii="Book Antiqua" w:eastAsia="宋体" w:hAnsi="Book Antiqua" w:cs="宋体"/>
          <w:b/>
          <w:bCs/>
          <w:sz w:val="24"/>
          <w:szCs w:val="24"/>
          <w:lang w:eastAsia="zh-CN"/>
        </w:rPr>
        <w:t>Loew R</w:t>
      </w:r>
      <w:r w:rsidRPr="00A958BD">
        <w:rPr>
          <w:rFonts w:ascii="Book Antiqua" w:eastAsia="宋体" w:hAnsi="Book Antiqua" w:cs="宋体"/>
          <w:sz w:val="24"/>
          <w:szCs w:val="24"/>
          <w:lang w:eastAsia="zh-CN"/>
        </w:rPr>
        <w:t xml:space="preserve">, </w:t>
      </w:r>
      <w:proofErr w:type="spellStart"/>
      <w:r w:rsidRPr="00A958BD">
        <w:rPr>
          <w:rFonts w:ascii="Book Antiqua" w:eastAsia="宋体" w:hAnsi="Book Antiqua" w:cs="宋体"/>
          <w:sz w:val="24"/>
          <w:szCs w:val="24"/>
          <w:lang w:eastAsia="zh-CN"/>
        </w:rPr>
        <w:t>Dueber</w:t>
      </w:r>
      <w:proofErr w:type="spellEnd"/>
      <w:r w:rsidRPr="00A958BD">
        <w:rPr>
          <w:rFonts w:ascii="Book Antiqua" w:eastAsia="宋体" w:hAnsi="Book Antiqua" w:cs="宋体"/>
          <w:sz w:val="24"/>
          <w:szCs w:val="24"/>
          <w:lang w:eastAsia="zh-CN"/>
        </w:rPr>
        <w:t xml:space="preserve"> C, </w:t>
      </w:r>
      <w:proofErr w:type="spellStart"/>
      <w:r w:rsidRPr="00A958BD">
        <w:rPr>
          <w:rFonts w:ascii="Book Antiqua" w:eastAsia="宋体" w:hAnsi="Book Antiqua" w:cs="宋体"/>
          <w:sz w:val="24"/>
          <w:szCs w:val="24"/>
          <w:lang w:eastAsia="zh-CN"/>
        </w:rPr>
        <w:t>Schwarting</w:t>
      </w:r>
      <w:proofErr w:type="spellEnd"/>
      <w:r w:rsidRPr="00A958BD">
        <w:rPr>
          <w:rFonts w:ascii="Book Antiqua" w:eastAsia="宋体" w:hAnsi="Book Antiqua" w:cs="宋体"/>
          <w:sz w:val="24"/>
          <w:szCs w:val="24"/>
          <w:lang w:eastAsia="zh-CN"/>
        </w:rPr>
        <w:t xml:space="preserve"> A, </w:t>
      </w:r>
      <w:proofErr w:type="spellStart"/>
      <w:r w:rsidRPr="00A958BD">
        <w:rPr>
          <w:rFonts w:ascii="Book Antiqua" w:eastAsia="宋体" w:hAnsi="Book Antiqua" w:cs="宋体"/>
          <w:sz w:val="24"/>
          <w:szCs w:val="24"/>
          <w:lang w:eastAsia="zh-CN"/>
        </w:rPr>
        <w:t>Thelen</w:t>
      </w:r>
      <w:proofErr w:type="spellEnd"/>
      <w:r w:rsidRPr="00A958BD">
        <w:rPr>
          <w:rFonts w:ascii="Book Antiqua" w:eastAsia="宋体" w:hAnsi="Book Antiqua" w:cs="宋体"/>
          <w:sz w:val="24"/>
          <w:szCs w:val="24"/>
          <w:lang w:eastAsia="zh-CN"/>
        </w:rPr>
        <w:t xml:space="preserve"> M. Subcutaneous implantation metastasis of a cholangiocarcinoma of the bile duct after percutaneous </w:t>
      </w:r>
      <w:proofErr w:type="spellStart"/>
      <w:r w:rsidRPr="00A958BD">
        <w:rPr>
          <w:rFonts w:ascii="Book Antiqua" w:eastAsia="宋体" w:hAnsi="Book Antiqua" w:cs="宋体"/>
          <w:sz w:val="24"/>
          <w:szCs w:val="24"/>
          <w:lang w:eastAsia="zh-CN"/>
        </w:rPr>
        <w:t>transhepatic</w:t>
      </w:r>
      <w:proofErr w:type="spellEnd"/>
      <w:r w:rsidRPr="00A958BD">
        <w:rPr>
          <w:rFonts w:ascii="Book Antiqua" w:eastAsia="宋体" w:hAnsi="Book Antiqua" w:cs="宋体"/>
          <w:sz w:val="24"/>
          <w:szCs w:val="24"/>
          <w:lang w:eastAsia="zh-CN"/>
        </w:rPr>
        <w:t xml:space="preserve"> biliary drainage (PTBD). </w:t>
      </w:r>
      <w:proofErr w:type="spellStart"/>
      <w:r w:rsidRPr="00A958BD">
        <w:rPr>
          <w:rFonts w:ascii="Book Antiqua" w:eastAsia="宋体" w:hAnsi="Book Antiqua" w:cs="宋体"/>
          <w:i/>
          <w:iCs/>
          <w:sz w:val="24"/>
          <w:szCs w:val="24"/>
          <w:lang w:eastAsia="zh-CN"/>
        </w:rPr>
        <w:t>Eur</w:t>
      </w:r>
      <w:proofErr w:type="spellEnd"/>
      <w:r w:rsidRPr="00A958BD">
        <w:rPr>
          <w:rFonts w:ascii="Book Antiqua" w:eastAsia="宋体" w:hAnsi="Book Antiqua" w:cs="宋体"/>
          <w:i/>
          <w:iCs/>
          <w:sz w:val="24"/>
          <w:szCs w:val="24"/>
          <w:lang w:eastAsia="zh-CN"/>
        </w:rPr>
        <w:t xml:space="preserve"> </w:t>
      </w:r>
      <w:proofErr w:type="spellStart"/>
      <w:r w:rsidRPr="00A958BD">
        <w:rPr>
          <w:rFonts w:ascii="Book Antiqua" w:eastAsia="宋体" w:hAnsi="Book Antiqua" w:cs="宋体"/>
          <w:i/>
          <w:iCs/>
          <w:sz w:val="24"/>
          <w:szCs w:val="24"/>
          <w:lang w:eastAsia="zh-CN"/>
        </w:rPr>
        <w:t>Radiol</w:t>
      </w:r>
      <w:proofErr w:type="spellEnd"/>
      <w:r w:rsidRPr="00A958BD">
        <w:rPr>
          <w:rFonts w:ascii="Book Antiqua" w:eastAsia="宋体" w:hAnsi="Book Antiqua" w:cs="宋体"/>
          <w:sz w:val="24"/>
          <w:szCs w:val="24"/>
          <w:lang w:eastAsia="zh-CN"/>
        </w:rPr>
        <w:t xml:space="preserve"> 1997; </w:t>
      </w:r>
      <w:r w:rsidRPr="00A958BD">
        <w:rPr>
          <w:rFonts w:ascii="Book Antiqua" w:eastAsia="宋体" w:hAnsi="Book Antiqua" w:cs="宋体"/>
          <w:b/>
          <w:bCs/>
          <w:sz w:val="24"/>
          <w:szCs w:val="24"/>
          <w:lang w:eastAsia="zh-CN"/>
        </w:rPr>
        <w:t>7</w:t>
      </w:r>
      <w:r w:rsidRPr="00A958BD">
        <w:rPr>
          <w:rFonts w:ascii="Book Antiqua" w:eastAsia="宋体" w:hAnsi="Book Antiqua" w:cs="宋体"/>
          <w:sz w:val="24"/>
          <w:szCs w:val="24"/>
          <w:lang w:eastAsia="zh-CN"/>
        </w:rPr>
        <w:t>: 259-261 [PMID: 9038127 DOI: 10.1007/s003300050147]</w:t>
      </w:r>
    </w:p>
    <w:p w:rsidR="00A958BD" w:rsidRPr="00A958BD" w:rsidRDefault="00A958BD" w:rsidP="00A958BD">
      <w:pPr>
        <w:spacing w:after="0" w:line="360" w:lineRule="auto"/>
        <w:jc w:val="both"/>
        <w:rPr>
          <w:rFonts w:ascii="Book Antiqua" w:eastAsia="宋体" w:hAnsi="Book Antiqua" w:cs="宋体"/>
          <w:sz w:val="24"/>
          <w:szCs w:val="24"/>
          <w:lang w:eastAsia="zh-CN"/>
        </w:rPr>
      </w:pPr>
      <w:r w:rsidRPr="00A958BD">
        <w:rPr>
          <w:rFonts w:ascii="Book Antiqua" w:eastAsia="宋体" w:hAnsi="Book Antiqua" w:cs="宋体"/>
          <w:sz w:val="24"/>
          <w:szCs w:val="24"/>
          <w:lang w:eastAsia="zh-CN"/>
        </w:rPr>
        <w:t xml:space="preserve">12 </w:t>
      </w:r>
      <w:r w:rsidRPr="00A958BD">
        <w:rPr>
          <w:rFonts w:ascii="Book Antiqua" w:eastAsia="宋体" w:hAnsi="Book Antiqua" w:cs="宋体"/>
          <w:b/>
          <w:bCs/>
          <w:sz w:val="24"/>
          <w:szCs w:val="24"/>
          <w:lang w:eastAsia="zh-CN"/>
        </w:rPr>
        <w:t>Silva MA</w:t>
      </w:r>
      <w:r w:rsidRPr="00A958BD">
        <w:rPr>
          <w:rFonts w:ascii="Book Antiqua" w:eastAsia="宋体" w:hAnsi="Book Antiqua" w:cs="宋体"/>
          <w:sz w:val="24"/>
          <w:szCs w:val="24"/>
          <w:lang w:eastAsia="zh-CN"/>
        </w:rPr>
        <w:t xml:space="preserve">, </w:t>
      </w:r>
      <w:proofErr w:type="spellStart"/>
      <w:r w:rsidRPr="00A958BD">
        <w:rPr>
          <w:rFonts w:ascii="Book Antiqua" w:eastAsia="宋体" w:hAnsi="Book Antiqua" w:cs="宋体"/>
          <w:sz w:val="24"/>
          <w:szCs w:val="24"/>
          <w:lang w:eastAsia="zh-CN"/>
        </w:rPr>
        <w:t>Hegab</w:t>
      </w:r>
      <w:proofErr w:type="spellEnd"/>
      <w:r w:rsidRPr="00A958BD">
        <w:rPr>
          <w:rFonts w:ascii="Book Antiqua" w:eastAsia="宋体" w:hAnsi="Book Antiqua" w:cs="宋体"/>
          <w:sz w:val="24"/>
          <w:szCs w:val="24"/>
          <w:lang w:eastAsia="zh-CN"/>
        </w:rPr>
        <w:t xml:space="preserve"> B, Hyde C, </w:t>
      </w:r>
      <w:proofErr w:type="spellStart"/>
      <w:r w:rsidRPr="00A958BD">
        <w:rPr>
          <w:rFonts w:ascii="Book Antiqua" w:eastAsia="宋体" w:hAnsi="Book Antiqua" w:cs="宋体"/>
          <w:sz w:val="24"/>
          <w:szCs w:val="24"/>
          <w:lang w:eastAsia="zh-CN"/>
        </w:rPr>
        <w:t>Guo</w:t>
      </w:r>
      <w:proofErr w:type="spellEnd"/>
      <w:r w:rsidRPr="00A958BD">
        <w:rPr>
          <w:rFonts w:ascii="Book Antiqua" w:eastAsia="宋体" w:hAnsi="Book Antiqua" w:cs="宋体"/>
          <w:sz w:val="24"/>
          <w:szCs w:val="24"/>
          <w:lang w:eastAsia="zh-CN"/>
        </w:rPr>
        <w:t xml:space="preserve"> B, </w:t>
      </w:r>
      <w:proofErr w:type="spellStart"/>
      <w:r w:rsidRPr="00A958BD">
        <w:rPr>
          <w:rFonts w:ascii="Book Antiqua" w:eastAsia="宋体" w:hAnsi="Book Antiqua" w:cs="宋体"/>
          <w:sz w:val="24"/>
          <w:szCs w:val="24"/>
          <w:lang w:eastAsia="zh-CN"/>
        </w:rPr>
        <w:t>Buckels</w:t>
      </w:r>
      <w:proofErr w:type="spellEnd"/>
      <w:r w:rsidRPr="00A958BD">
        <w:rPr>
          <w:rFonts w:ascii="Book Antiqua" w:eastAsia="宋体" w:hAnsi="Book Antiqua" w:cs="宋体"/>
          <w:sz w:val="24"/>
          <w:szCs w:val="24"/>
          <w:lang w:eastAsia="zh-CN"/>
        </w:rPr>
        <w:t xml:space="preserve"> JA, Mirza DF. Needle track seeding following biopsy of liver lesions in the diagnosis of hepatocellular cancer: a systematic review and meta-analysis. </w:t>
      </w:r>
      <w:r w:rsidRPr="00A958BD">
        <w:rPr>
          <w:rFonts w:ascii="Book Antiqua" w:eastAsia="宋体" w:hAnsi="Book Antiqua" w:cs="宋体"/>
          <w:i/>
          <w:iCs/>
          <w:sz w:val="24"/>
          <w:szCs w:val="24"/>
          <w:lang w:eastAsia="zh-CN"/>
        </w:rPr>
        <w:t>Gut</w:t>
      </w:r>
      <w:r w:rsidRPr="00A958BD">
        <w:rPr>
          <w:rFonts w:ascii="Book Antiqua" w:eastAsia="宋体" w:hAnsi="Book Antiqua" w:cs="宋体"/>
          <w:sz w:val="24"/>
          <w:szCs w:val="24"/>
          <w:lang w:eastAsia="zh-CN"/>
        </w:rPr>
        <w:t xml:space="preserve"> 2008; </w:t>
      </w:r>
      <w:r w:rsidRPr="00A958BD">
        <w:rPr>
          <w:rFonts w:ascii="Book Antiqua" w:eastAsia="宋体" w:hAnsi="Book Antiqua" w:cs="宋体"/>
          <w:b/>
          <w:bCs/>
          <w:sz w:val="24"/>
          <w:szCs w:val="24"/>
          <w:lang w:eastAsia="zh-CN"/>
        </w:rPr>
        <w:t>57</w:t>
      </w:r>
      <w:r w:rsidRPr="00A958BD">
        <w:rPr>
          <w:rFonts w:ascii="Book Antiqua" w:eastAsia="宋体" w:hAnsi="Book Antiqua" w:cs="宋体"/>
          <w:sz w:val="24"/>
          <w:szCs w:val="24"/>
          <w:lang w:eastAsia="zh-CN"/>
        </w:rPr>
        <w:t>: 1592-1596 [PMID: 18669577 DOI: 10.1136/gut.2008.149062]</w:t>
      </w:r>
    </w:p>
    <w:p w:rsidR="00A958BD" w:rsidRPr="00A958BD" w:rsidRDefault="00A958BD" w:rsidP="00A958BD">
      <w:pPr>
        <w:spacing w:after="0" w:line="360" w:lineRule="auto"/>
        <w:jc w:val="both"/>
        <w:rPr>
          <w:rFonts w:ascii="Book Antiqua" w:eastAsia="宋体" w:hAnsi="Book Antiqua" w:cs="宋体"/>
          <w:sz w:val="24"/>
          <w:szCs w:val="24"/>
          <w:lang w:eastAsia="zh-CN"/>
        </w:rPr>
      </w:pPr>
      <w:r w:rsidRPr="00A958BD">
        <w:rPr>
          <w:rFonts w:ascii="Book Antiqua" w:eastAsia="宋体" w:hAnsi="Book Antiqua" w:cs="宋体"/>
          <w:sz w:val="24"/>
          <w:szCs w:val="24"/>
          <w:lang w:eastAsia="zh-CN"/>
        </w:rPr>
        <w:t xml:space="preserve">13 </w:t>
      </w:r>
      <w:r w:rsidRPr="00A958BD">
        <w:rPr>
          <w:rFonts w:ascii="Book Antiqua" w:eastAsia="宋体" w:hAnsi="Book Antiqua" w:cs="宋体"/>
          <w:b/>
          <w:bCs/>
          <w:sz w:val="24"/>
          <w:szCs w:val="24"/>
          <w:lang w:eastAsia="zh-CN"/>
        </w:rPr>
        <w:t>Inagaki M</w:t>
      </w:r>
      <w:r w:rsidRPr="00A958BD">
        <w:rPr>
          <w:rFonts w:ascii="Book Antiqua" w:eastAsia="宋体" w:hAnsi="Book Antiqua" w:cs="宋体"/>
          <w:sz w:val="24"/>
          <w:szCs w:val="24"/>
          <w:lang w:eastAsia="zh-CN"/>
        </w:rPr>
        <w:t xml:space="preserve">, </w:t>
      </w:r>
      <w:proofErr w:type="spellStart"/>
      <w:r w:rsidRPr="00A958BD">
        <w:rPr>
          <w:rFonts w:ascii="Book Antiqua" w:eastAsia="宋体" w:hAnsi="Book Antiqua" w:cs="宋体"/>
          <w:sz w:val="24"/>
          <w:szCs w:val="24"/>
          <w:lang w:eastAsia="zh-CN"/>
        </w:rPr>
        <w:t>Yabuki</w:t>
      </w:r>
      <w:proofErr w:type="spellEnd"/>
      <w:r w:rsidRPr="00A958BD">
        <w:rPr>
          <w:rFonts w:ascii="Book Antiqua" w:eastAsia="宋体" w:hAnsi="Book Antiqua" w:cs="宋体"/>
          <w:sz w:val="24"/>
          <w:szCs w:val="24"/>
          <w:lang w:eastAsia="zh-CN"/>
        </w:rPr>
        <w:t xml:space="preserve"> H, Hashimoto M, </w:t>
      </w:r>
      <w:proofErr w:type="spellStart"/>
      <w:r w:rsidRPr="00A958BD">
        <w:rPr>
          <w:rFonts w:ascii="Book Antiqua" w:eastAsia="宋体" w:hAnsi="Book Antiqua" w:cs="宋体"/>
          <w:sz w:val="24"/>
          <w:szCs w:val="24"/>
          <w:lang w:eastAsia="zh-CN"/>
        </w:rPr>
        <w:t>Maguchi</w:t>
      </w:r>
      <w:proofErr w:type="spellEnd"/>
      <w:r w:rsidRPr="00A958BD">
        <w:rPr>
          <w:rFonts w:ascii="Book Antiqua" w:eastAsia="宋体" w:hAnsi="Book Antiqua" w:cs="宋体"/>
          <w:sz w:val="24"/>
          <w:szCs w:val="24"/>
          <w:lang w:eastAsia="zh-CN"/>
        </w:rPr>
        <w:t xml:space="preserve"> M, Kino S, </w:t>
      </w:r>
      <w:proofErr w:type="spellStart"/>
      <w:r w:rsidRPr="00A958BD">
        <w:rPr>
          <w:rFonts w:ascii="Book Antiqua" w:eastAsia="宋体" w:hAnsi="Book Antiqua" w:cs="宋体"/>
          <w:sz w:val="24"/>
          <w:szCs w:val="24"/>
          <w:lang w:eastAsia="zh-CN"/>
        </w:rPr>
        <w:t>Sawa</w:t>
      </w:r>
      <w:proofErr w:type="spellEnd"/>
      <w:r w:rsidRPr="00A958BD">
        <w:rPr>
          <w:rFonts w:ascii="Book Antiqua" w:eastAsia="宋体" w:hAnsi="Book Antiqua" w:cs="宋体"/>
          <w:sz w:val="24"/>
          <w:szCs w:val="24"/>
          <w:lang w:eastAsia="zh-CN"/>
        </w:rPr>
        <w:t xml:space="preserve"> M, </w:t>
      </w:r>
      <w:proofErr w:type="spellStart"/>
      <w:r w:rsidRPr="00A958BD">
        <w:rPr>
          <w:rFonts w:ascii="Book Antiqua" w:eastAsia="宋体" w:hAnsi="Book Antiqua" w:cs="宋体"/>
          <w:sz w:val="24"/>
          <w:szCs w:val="24"/>
          <w:lang w:eastAsia="zh-CN"/>
        </w:rPr>
        <w:t>Ojima</w:t>
      </w:r>
      <w:proofErr w:type="spellEnd"/>
      <w:r w:rsidRPr="00A958BD">
        <w:rPr>
          <w:rFonts w:ascii="Book Antiqua" w:eastAsia="宋体" w:hAnsi="Book Antiqua" w:cs="宋体"/>
          <w:sz w:val="24"/>
          <w:szCs w:val="24"/>
          <w:lang w:eastAsia="zh-CN"/>
        </w:rPr>
        <w:t xml:space="preserve"> H, </w:t>
      </w:r>
      <w:proofErr w:type="spellStart"/>
      <w:r w:rsidRPr="00A958BD">
        <w:rPr>
          <w:rFonts w:ascii="Book Antiqua" w:eastAsia="宋体" w:hAnsi="Book Antiqua" w:cs="宋体"/>
          <w:sz w:val="24"/>
          <w:szCs w:val="24"/>
          <w:lang w:eastAsia="zh-CN"/>
        </w:rPr>
        <w:t>Tokusashi</w:t>
      </w:r>
      <w:proofErr w:type="spellEnd"/>
      <w:r w:rsidRPr="00A958BD">
        <w:rPr>
          <w:rFonts w:ascii="Book Antiqua" w:eastAsia="宋体" w:hAnsi="Book Antiqua" w:cs="宋体"/>
          <w:sz w:val="24"/>
          <w:szCs w:val="24"/>
          <w:lang w:eastAsia="zh-CN"/>
        </w:rPr>
        <w:t xml:space="preserve"> Y, </w:t>
      </w:r>
      <w:proofErr w:type="spellStart"/>
      <w:r w:rsidRPr="00A958BD">
        <w:rPr>
          <w:rFonts w:ascii="Book Antiqua" w:eastAsia="宋体" w:hAnsi="Book Antiqua" w:cs="宋体"/>
          <w:sz w:val="24"/>
          <w:szCs w:val="24"/>
          <w:lang w:eastAsia="zh-CN"/>
        </w:rPr>
        <w:t>Miyokawa</w:t>
      </w:r>
      <w:proofErr w:type="spellEnd"/>
      <w:r w:rsidRPr="00A958BD">
        <w:rPr>
          <w:rFonts w:ascii="Book Antiqua" w:eastAsia="宋体" w:hAnsi="Book Antiqua" w:cs="宋体"/>
          <w:sz w:val="24"/>
          <w:szCs w:val="24"/>
          <w:lang w:eastAsia="zh-CN"/>
        </w:rPr>
        <w:t xml:space="preserve"> N, </w:t>
      </w:r>
      <w:proofErr w:type="spellStart"/>
      <w:r w:rsidRPr="00A958BD">
        <w:rPr>
          <w:rFonts w:ascii="Book Antiqua" w:eastAsia="宋体" w:hAnsi="Book Antiqua" w:cs="宋体"/>
          <w:sz w:val="24"/>
          <w:szCs w:val="24"/>
          <w:lang w:eastAsia="zh-CN"/>
        </w:rPr>
        <w:t>Kusano</w:t>
      </w:r>
      <w:proofErr w:type="spellEnd"/>
      <w:r w:rsidRPr="00A958BD">
        <w:rPr>
          <w:rFonts w:ascii="Book Antiqua" w:eastAsia="宋体" w:hAnsi="Book Antiqua" w:cs="宋体"/>
          <w:sz w:val="24"/>
          <w:szCs w:val="24"/>
          <w:lang w:eastAsia="zh-CN"/>
        </w:rPr>
        <w:t xml:space="preserve"> M, Kasai S. Metastatic seeding of bile duct carcinoma in the </w:t>
      </w:r>
      <w:proofErr w:type="spellStart"/>
      <w:r w:rsidRPr="00A958BD">
        <w:rPr>
          <w:rFonts w:ascii="Book Antiqua" w:eastAsia="宋体" w:hAnsi="Book Antiqua" w:cs="宋体"/>
          <w:sz w:val="24"/>
          <w:szCs w:val="24"/>
          <w:lang w:eastAsia="zh-CN"/>
        </w:rPr>
        <w:t>transhepatic</w:t>
      </w:r>
      <w:proofErr w:type="spellEnd"/>
      <w:r w:rsidRPr="00A958BD">
        <w:rPr>
          <w:rFonts w:ascii="Book Antiqua" w:eastAsia="宋体" w:hAnsi="Book Antiqua" w:cs="宋体"/>
          <w:sz w:val="24"/>
          <w:szCs w:val="24"/>
          <w:lang w:eastAsia="zh-CN"/>
        </w:rPr>
        <w:t xml:space="preserve"> catheter tract: report of a case. </w:t>
      </w:r>
      <w:proofErr w:type="spellStart"/>
      <w:r w:rsidRPr="00A958BD">
        <w:rPr>
          <w:rFonts w:ascii="Book Antiqua" w:eastAsia="宋体" w:hAnsi="Book Antiqua" w:cs="宋体"/>
          <w:i/>
          <w:iCs/>
          <w:sz w:val="24"/>
          <w:szCs w:val="24"/>
          <w:lang w:eastAsia="zh-CN"/>
        </w:rPr>
        <w:t>Surg</w:t>
      </w:r>
      <w:proofErr w:type="spellEnd"/>
      <w:r w:rsidRPr="00A958BD">
        <w:rPr>
          <w:rFonts w:ascii="Book Antiqua" w:eastAsia="宋体" w:hAnsi="Book Antiqua" w:cs="宋体"/>
          <w:i/>
          <w:iCs/>
          <w:sz w:val="24"/>
          <w:szCs w:val="24"/>
          <w:lang w:eastAsia="zh-CN"/>
        </w:rPr>
        <w:t xml:space="preserve"> Today</w:t>
      </w:r>
      <w:r w:rsidRPr="00A958BD">
        <w:rPr>
          <w:rFonts w:ascii="Book Antiqua" w:eastAsia="宋体" w:hAnsi="Book Antiqua" w:cs="宋体"/>
          <w:sz w:val="24"/>
          <w:szCs w:val="24"/>
          <w:lang w:eastAsia="zh-CN"/>
        </w:rPr>
        <w:t xml:space="preserve"> 1999; </w:t>
      </w:r>
      <w:r w:rsidRPr="00A958BD">
        <w:rPr>
          <w:rFonts w:ascii="Book Antiqua" w:eastAsia="宋体" w:hAnsi="Book Antiqua" w:cs="宋体"/>
          <w:b/>
          <w:bCs/>
          <w:sz w:val="24"/>
          <w:szCs w:val="24"/>
          <w:lang w:eastAsia="zh-CN"/>
        </w:rPr>
        <w:t>29</w:t>
      </w:r>
      <w:r w:rsidRPr="00A958BD">
        <w:rPr>
          <w:rFonts w:ascii="Book Antiqua" w:eastAsia="宋体" w:hAnsi="Book Antiqua" w:cs="宋体"/>
          <w:sz w:val="24"/>
          <w:szCs w:val="24"/>
          <w:lang w:eastAsia="zh-CN"/>
        </w:rPr>
        <w:t>: 1260-1263 [PMID: 10639708 DOI: 10.1007/BF02482219]</w:t>
      </w:r>
    </w:p>
    <w:p w:rsidR="00A958BD" w:rsidRPr="00A958BD" w:rsidRDefault="00A958BD" w:rsidP="00A958BD">
      <w:pPr>
        <w:spacing w:after="0" w:line="360" w:lineRule="auto"/>
        <w:jc w:val="both"/>
        <w:rPr>
          <w:rFonts w:ascii="Book Antiqua" w:eastAsia="宋体" w:hAnsi="Book Antiqua" w:cs="宋体"/>
          <w:sz w:val="24"/>
          <w:szCs w:val="24"/>
          <w:lang w:eastAsia="zh-CN"/>
        </w:rPr>
      </w:pPr>
      <w:r w:rsidRPr="00A958BD">
        <w:rPr>
          <w:rFonts w:ascii="Book Antiqua" w:eastAsia="宋体" w:hAnsi="Book Antiqua" w:cs="宋体"/>
          <w:sz w:val="24"/>
          <w:szCs w:val="24"/>
          <w:lang w:eastAsia="zh-CN"/>
        </w:rPr>
        <w:t xml:space="preserve">14 </w:t>
      </w:r>
      <w:r w:rsidRPr="00A958BD">
        <w:rPr>
          <w:rFonts w:ascii="Book Antiqua" w:eastAsia="宋体" w:hAnsi="Book Antiqua" w:cs="宋体"/>
          <w:b/>
          <w:bCs/>
          <w:sz w:val="24"/>
          <w:szCs w:val="24"/>
          <w:lang w:eastAsia="zh-CN"/>
        </w:rPr>
        <w:t>Sakata J</w:t>
      </w:r>
      <w:r w:rsidRPr="00A958BD">
        <w:rPr>
          <w:rFonts w:ascii="Book Antiqua" w:eastAsia="宋体" w:hAnsi="Book Antiqua" w:cs="宋体"/>
          <w:sz w:val="24"/>
          <w:szCs w:val="24"/>
          <w:lang w:eastAsia="zh-CN"/>
        </w:rPr>
        <w:t xml:space="preserve">, </w:t>
      </w:r>
      <w:proofErr w:type="spellStart"/>
      <w:r w:rsidRPr="00A958BD">
        <w:rPr>
          <w:rFonts w:ascii="Book Antiqua" w:eastAsia="宋体" w:hAnsi="Book Antiqua" w:cs="宋体"/>
          <w:sz w:val="24"/>
          <w:szCs w:val="24"/>
          <w:lang w:eastAsia="zh-CN"/>
        </w:rPr>
        <w:t>Shirai</w:t>
      </w:r>
      <w:proofErr w:type="spellEnd"/>
      <w:r w:rsidRPr="00A958BD">
        <w:rPr>
          <w:rFonts w:ascii="Book Antiqua" w:eastAsia="宋体" w:hAnsi="Book Antiqua" w:cs="宋体"/>
          <w:sz w:val="24"/>
          <w:szCs w:val="24"/>
          <w:lang w:eastAsia="zh-CN"/>
        </w:rPr>
        <w:t xml:space="preserve"> Y, </w:t>
      </w:r>
      <w:proofErr w:type="spellStart"/>
      <w:r w:rsidRPr="00A958BD">
        <w:rPr>
          <w:rFonts w:ascii="Book Antiqua" w:eastAsia="宋体" w:hAnsi="Book Antiqua" w:cs="宋体"/>
          <w:sz w:val="24"/>
          <w:szCs w:val="24"/>
          <w:lang w:eastAsia="zh-CN"/>
        </w:rPr>
        <w:t>Wakai</w:t>
      </w:r>
      <w:proofErr w:type="spellEnd"/>
      <w:r w:rsidRPr="00A958BD">
        <w:rPr>
          <w:rFonts w:ascii="Book Antiqua" w:eastAsia="宋体" w:hAnsi="Book Antiqua" w:cs="宋体"/>
          <w:sz w:val="24"/>
          <w:szCs w:val="24"/>
          <w:lang w:eastAsia="zh-CN"/>
        </w:rPr>
        <w:t xml:space="preserve"> T, Nomura T, Sakata E, </w:t>
      </w:r>
      <w:proofErr w:type="spellStart"/>
      <w:r w:rsidRPr="00A958BD">
        <w:rPr>
          <w:rFonts w:ascii="Book Antiqua" w:eastAsia="宋体" w:hAnsi="Book Antiqua" w:cs="宋体"/>
          <w:sz w:val="24"/>
          <w:szCs w:val="24"/>
          <w:lang w:eastAsia="zh-CN"/>
        </w:rPr>
        <w:t>Hatakeyama</w:t>
      </w:r>
      <w:proofErr w:type="spellEnd"/>
      <w:r w:rsidRPr="00A958BD">
        <w:rPr>
          <w:rFonts w:ascii="Book Antiqua" w:eastAsia="宋体" w:hAnsi="Book Antiqua" w:cs="宋体"/>
          <w:sz w:val="24"/>
          <w:szCs w:val="24"/>
          <w:lang w:eastAsia="zh-CN"/>
        </w:rPr>
        <w:t xml:space="preserve"> K. Catheter tract implantation metastases associated with percutaneous biliary drainage for extrahepatic cholangiocarcinoma. </w:t>
      </w:r>
      <w:r w:rsidRPr="00A958BD">
        <w:rPr>
          <w:rFonts w:ascii="Book Antiqua" w:eastAsia="宋体" w:hAnsi="Book Antiqua" w:cs="宋体"/>
          <w:i/>
          <w:iCs/>
          <w:sz w:val="24"/>
          <w:szCs w:val="24"/>
          <w:lang w:eastAsia="zh-CN"/>
        </w:rPr>
        <w:t xml:space="preserve">World J </w:t>
      </w:r>
      <w:proofErr w:type="spellStart"/>
      <w:r w:rsidRPr="00A958BD">
        <w:rPr>
          <w:rFonts w:ascii="Book Antiqua" w:eastAsia="宋体" w:hAnsi="Book Antiqua" w:cs="宋体"/>
          <w:i/>
          <w:iCs/>
          <w:sz w:val="24"/>
          <w:szCs w:val="24"/>
          <w:lang w:eastAsia="zh-CN"/>
        </w:rPr>
        <w:t>Gastroenterol</w:t>
      </w:r>
      <w:proofErr w:type="spellEnd"/>
      <w:r w:rsidRPr="00A958BD">
        <w:rPr>
          <w:rFonts w:ascii="Book Antiqua" w:eastAsia="宋体" w:hAnsi="Book Antiqua" w:cs="宋体"/>
          <w:sz w:val="24"/>
          <w:szCs w:val="24"/>
          <w:lang w:eastAsia="zh-CN"/>
        </w:rPr>
        <w:t xml:space="preserve"> 2005; </w:t>
      </w:r>
      <w:r w:rsidRPr="00A958BD">
        <w:rPr>
          <w:rFonts w:ascii="Book Antiqua" w:eastAsia="宋体" w:hAnsi="Book Antiqua" w:cs="宋体"/>
          <w:b/>
          <w:bCs/>
          <w:sz w:val="24"/>
          <w:szCs w:val="24"/>
          <w:lang w:eastAsia="zh-CN"/>
        </w:rPr>
        <w:t>11</w:t>
      </w:r>
      <w:r w:rsidRPr="00A958BD">
        <w:rPr>
          <w:rFonts w:ascii="Book Antiqua" w:eastAsia="宋体" w:hAnsi="Book Antiqua" w:cs="宋体"/>
          <w:sz w:val="24"/>
          <w:szCs w:val="24"/>
          <w:lang w:eastAsia="zh-CN"/>
        </w:rPr>
        <w:t>: 7024-7027 [PMID: 16437610]</w:t>
      </w:r>
    </w:p>
    <w:p w:rsidR="00EE01B4" w:rsidRPr="00A958BD" w:rsidRDefault="00EE01B4" w:rsidP="00A958BD">
      <w:pPr>
        <w:autoSpaceDE w:val="0"/>
        <w:autoSpaceDN w:val="0"/>
        <w:adjustRightInd w:val="0"/>
        <w:spacing w:after="0" w:line="360" w:lineRule="auto"/>
        <w:jc w:val="both"/>
        <w:rPr>
          <w:rFonts w:ascii="Book Antiqua" w:hAnsi="Book Antiqua" w:cs="Times New Roman"/>
          <w:sz w:val="24"/>
          <w:szCs w:val="24"/>
        </w:rPr>
      </w:pPr>
    </w:p>
    <w:p w:rsidR="006077F8" w:rsidRPr="00E96047" w:rsidRDefault="009F73A7" w:rsidP="00E96047">
      <w:pPr>
        <w:autoSpaceDE w:val="0"/>
        <w:autoSpaceDN w:val="0"/>
        <w:adjustRightInd w:val="0"/>
        <w:spacing w:after="0" w:line="360" w:lineRule="auto"/>
        <w:jc w:val="right"/>
        <w:rPr>
          <w:rFonts w:ascii="Book Antiqua" w:hAnsi="Book Antiqua" w:cs="Times New Roman"/>
          <w:sz w:val="24"/>
          <w:szCs w:val="24"/>
        </w:rPr>
      </w:pPr>
      <w:r w:rsidRPr="00E96047">
        <w:rPr>
          <w:rFonts w:ascii="Book Antiqua" w:hAnsi="Book Antiqua"/>
          <w:b/>
          <w:sz w:val="24"/>
          <w:szCs w:val="24"/>
        </w:rPr>
        <w:t xml:space="preserve">P-Reviewer: </w:t>
      </w:r>
      <w:r w:rsidR="00C628EA" w:rsidRPr="00E96047">
        <w:rPr>
          <w:rFonts w:ascii="Book Antiqua" w:hAnsi="Book Antiqua" w:cs="Tahoma"/>
          <w:color w:val="000000"/>
          <w:sz w:val="24"/>
          <w:szCs w:val="24"/>
        </w:rPr>
        <w:t>Maroni</w:t>
      </w:r>
      <w:r w:rsidR="00C628EA" w:rsidRPr="00E96047">
        <w:rPr>
          <w:rFonts w:ascii="Book Antiqua" w:eastAsia="宋体" w:hAnsi="Book Antiqua" w:cs="Tahoma"/>
          <w:color w:val="000000"/>
          <w:sz w:val="24"/>
          <w:szCs w:val="24"/>
          <w:lang w:eastAsia="zh-CN"/>
        </w:rPr>
        <w:t xml:space="preserve"> L </w:t>
      </w:r>
      <w:r w:rsidRPr="00E96047">
        <w:rPr>
          <w:rFonts w:ascii="Book Antiqua" w:hAnsi="Book Antiqua"/>
          <w:b/>
          <w:sz w:val="24"/>
          <w:szCs w:val="24"/>
        </w:rPr>
        <w:t xml:space="preserve">S-Editor: </w:t>
      </w:r>
      <w:r w:rsidRPr="00E96047">
        <w:rPr>
          <w:rFonts w:ascii="Book Antiqua" w:hAnsi="Book Antiqua"/>
          <w:sz w:val="24"/>
          <w:szCs w:val="24"/>
        </w:rPr>
        <w:t>Ji FF</w:t>
      </w:r>
      <w:r w:rsidRPr="00E96047">
        <w:rPr>
          <w:rFonts w:ascii="Book Antiqua" w:hAnsi="Book Antiqua"/>
          <w:b/>
          <w:sz w:val="24"/>
          <w:szCs w:val="24"/>
        </w:rPr>
        <w:t xml:space="preserve"> L-Editor: E-Editor:</w:t>
      </w:r>
    </w:p>
    <w:p w:rsidR="00C70B16" w:rsidRPr="00A958BD" w:rsidRDefault="00C70B16" w:rsidP="00A958BD">
      <w:pPr>
        <w:spacing w:after="0" w:line="360" w:lineRule="auto"/>
        <w:jc w:val="both"/>
        <w:rPr>
          <w:rFonts w:ascii="Book Antiqua" w:hAnsi="Book Antiqua" w:cs="Times New Roman"/>
          <w:b/>
          <w:sz w:val="24"/>
          <w:szCs w:val="24"/>
        </w:rPr>
      </w:pPr>
      <w:r w:rsidRPr="00A958BD">
        <w:rPr>
          <w:rFonts w:ascii="Book Antiqua" w:hAnsi="Book Antiqua" w:cs="Times New Roman"/>
          <w:b/>
          <w:sz w:val="24"/>
          <w:szCs w:val="24"/>
        </w:rPr>
        <w:br w:type="page"/>
      </w:r>
    </w:p>
    <w:p w:rsidR="00C70B16" w:rsidRPr="005179DB" w:rsidRDefault="00C70B16" w:rsidP="005179DB">
      <w:pPr>
        <w:spacing w:after="0" w:line="360" w:lineRule="auto"/>
        <w:jc w:val="both"/>
        <w:rPr>
          <w:rFonts w:ascii="Book Antiqua" w:hAnsi="Book Antiqua" w:cs="Times New Roman"/>
          <w:b/>
          <w:sz w:val="24"/>
          <w:szCs w:val="24"/>
        </w:rPr>
      </w:pPr>
    </w:p>
    <w:p w:rsidR="003821C0" w:rsidRDefault="005D0A5B" w:rsidP="005179DB">
      <w:pPr>
        <w:autoSpaceDE w:val="0"/>
        <w:autoSpaceDN w:val="0"/>
        <w:adjustRightInd w:val="0"/>
        <w:spacing w:after="0" w:line="360" w:lineRule="auto"/>
        <w:jc w:val="both"/>
        <w:rPr>
          <w:rFonts w:ascii="Book Antiqua" w:eastAsia="宋体" w:hAnsi="Book Antiqua" w:cs="Times New Roman"/>
          <w:b/>
          <w:sz w:val="24"/>
          <w:szCs w:val="24"/>
          <w:lang w:eastAsia="zh-CN"/>
        </w:rPr>
      </w:pPr>
      <w:r>
        <w:rPr>
          <w:rFonts w:ascii="Book Antiqua" w:eastAsia="宋体" w:hAnsi="Book Antiqua" w:cs="Times New Roman"/>
          <w:b/>
          <w:noProof/>
          <w:sz w:val="24"/>
          <w:szCs w:val="24"/>
        </w:rPr>
        <w:drawing>
          <wp:inline distT="0" distB="0" distL="0" distR="0">
            <wp:extent cx="5731510" cy="5795114"/>
            <wp:effectExtent l="0" t="0" r="0" b="0"/>
            <wp:docPr id="2" name="图片 2" descr="E:\jifangfang\送修稿\2015-08-25\20995\新建文件夹\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2015-08-25\20995\新建文件夹\Figure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5795114"/>
                    </a:xfrm>
                    <a:prstGeom prst="rect">
                      <a:avLst/>
                    </a:prstGeom>
                    <a:noFill/>
                    <a:ln>
                      <a:noFill/>
                    </a:ln>
                  </pic:spPr>
                </pic:pic>
              </a:graphicData>
            </a:graphic>
          </wp:inline>
        </w:drawing>
      </w:r>
    </w:p>
    <w:p w:rsidR="005D0A5B" w:rsidRDefault="005D0A5B" w:rsidP="005179DB">
      <w:pPr>
        <w:autoSpaceDE w:val="0"/>
        <w:autoSpaceDN w:val="0"/>
        <w:adjustRightInd w:val="0"/>
        <w:spacing w:after="0" w:line="360" w:lineRule="auto"/>
        <w:jc w:val="both"/>
        <w:rPr>
          <w:rFonts w:ascii="Book Antiqua" w:hAnsi="Book Antiqua" w:cs="Times New Roman"/>
          <w:sz w:val="24"/>
          <w:szCs w:val="24"/>
        </w:rPr>
      </w:pPr>
      <w:r w:rsidRPr="001F4E77">
        <w:rPr>
          <w:rFonts w:ascii="Book Antiqua" w:hAnsi="Book Antiqua" w:cs="Times New Roman"/>
          <w:b/>
          <w:sz w:val="24"/>
          <w:szCs w:val="24"/>
        </w:rPr>
        <w:t>Figure 1</w:t>
      </w:r>
      <w:r w:rsidR="00F27ABB" w:rsidRPr="001F4E77">
        <w:rPr>
          <w:rFonts w:ascii="Book Antiqua" w:hAnsi="Book Antiqua" w:cs="Times New Roman"/>
          <w:b/>
          <w:sz w:val="24"/>
          <w:szCs w:val="24"/>
        </w:rPr>
        <w:t xml:space="preserve"> </w:t>
      </w:r>
      <w:r w:rsidR="003821C0" w:rsidRPr="001F4E77">
        <w:rPr>
          <w:rFonts w:ascii="Book Antiqua" w:eastAsia="ArialNarrow" w:hAnsi="Book Antiqua" w:cs="Times New Roman"/>
          <w:b/>
          <w:sz w:val="24"/>
          <w:szCs w:val="24"/>
        </w:rPr>
        <w:t>Computed tomography</w:t>
      </w:r>
      <w:r w:rsidR="00F27ABB" w:rsidRPr="001F4E77">
        <w:rPr>
          <w:rFonts w:ascii="Book Antiqua" w:hAnsi="Book Antiqua" w:cs="Times New Roman"/>
          <w:b/>
          <w:sz w:val="24"/>
          <w:szCs w:val="24"/>
        </w:rPr>
        <w:t xml:space="preserve"> scan images of the liver.</w:t>
      </w:r>
      <w:r w:rsidR="00F27ABB" w:rsidRPr="005D0A5B">
        <w:rPr>
          <w:rFonts w:ascii="Book Antiqua" w:hAnsi="Book Antiqua" w:cs="Times New Roman"/>
          <w:sz w:val="24"/>
          <w:szCs w:val="24"/>
        </w:rPr>
        <w:t xml:space="preserve"> </w:t>
      </w:r>
      <w:r w:rsidR="00F27ABB" w:rsidRPr="005179DB">
        <w:rPr>
          <w:rFonts w:ascii="Book Antiqua" w:hAnsi="Book Antiqua" w:cs="Times New Roman"/>
          <w:sz w:val="24"/>
          <w:szCs w:val="24"/>
        </w:rPr>
        <w:t>The vertical white arrows show the site of needle biopsy. The horizontal white arrow shows tumour mass in S5 extending to S6 and the arrow head shows the site of right intrahepatic duct dilatation.</w:t>
      </w:r>
    </w:p>
    <w:p w:rsidR="005D0A5B" w:rsidRDefault="005D0A5B">
      <w:pPr>
        <w:rPr>
          <w:rFonts w:ascii="Book Antiqua" w:hAnsi="Book Antiqua" w:cs="Times New Roman"/>
          <w:sz w:val="24"/>
          <w:szCs w:val="24"/>
        </w:rPr>
      </w:pPr>
      <w:r>
        <w:rPr>
          <w:rFonts w:ascii="Book Antiqua" w:hAnsi="Book Antiqua" w:cs="Times New Roman"/>
          <w:sz w:val="24"/>
          <w:szCs w:val="24"/>
        </w:rPr>
        <w:br w:type="page"/>
      </w:r>
    </w:p>
    <w:p w:rsidR="00F27ABB" w:rsidRPr="005179DB" w:rsidRDefault="005D0A5B" w:rsidP="005179DB">
      <w:pPr>
        <w:autoSpaceDE w:val="0"/>
        <w:autoSpaceDN w:val="0"/>
        <w:adjustRightInd w:val="0"/>
        <w:spacing w:after="0" w:line="360" w:lineRule="auto"/>
        <w:jc w:val="both"/>
        <w:rPr>
          <w:rFonts w:ascii="Book Antiqua" w:hAnsi="Book Antiqua" w:cs="Times New Roman"/>
          <w:sz w:val="24"/>
          <w:szCs w:val="24"/>
        </w:rPr>
      </w:pPr>
      <w:r>
        <w:rPr>
          <w:rFonts w:ascii="Book Antiqua" w:hAnsi="Book Antiqua" w:cs="Times New Roman"/>
          <w:noProof/>
          <w:sz w:val="24"/>
          <w:szCs w:val="24"/>
        </w:rPr>
        <w:lastRenderedPageBreak/>
        <w:drawing>
          <wp:inline distT="0" distB="0" distL="0" distR="0">
            <wp:extent cx="2761615" cy="3980815"/>
            <wp:effectExtent l="0" t="0" r="0" b="0"/>
            <wp:docPr id="3" name="图片 3" descr="E:\jifangfang\送修稿\2015-08-25\20995\新建文件夹\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fangfang\送修稿\2015-08-25\20995\新建文件夹\Figure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1615" cy="3980815"/>
                    </a:xfrm>
                    <a:prstGeom prst="rect">
                      <a:avLst/>
                    </a:prstGeom>
                    <a:noFill/>
                    <a:ln>
                      <a:noFill/>
                    </a:ln>
                  </pic:spPr>
                </pic:pic>
              </a:graphicData>
            </a:graphic>
          </wp:inline>
        </w:drawing>
      </w:r>
    </w:p>
    <w:p w:rsidR="00EE01B4" w:rsidRPr="005D0A5B" w:rsidRDefault="00F27ABB" w:rsidP="005D0A5B">
      <w:pPr>
        <w:autoSpaceDE w:val="0"/>
        <w:autoSpaceDN w:val="0"/>
        <w:adjustRightInd w:val="0"/>
        <w:spacing w:after="0" w:line="360" w:lineRule="auto"/>
        <w:jc w:val="both"/>
        <w:rPr>
          <w:rFonts w:ascii="Book Antiqua" w:eastAsia="宋体" w:hAnsi="Book Antiqua" w:cs="Times New Roman"/>
          <w:sz w:val="24"/>
          <w:szCs w:val="24"/>
          <w:lang w:eastAsia="zh-CN"/>
        </w:rPr>
      </w:pPr>
      <w:r w:rsidRPr="001F4E77">
        <w:rPr>
          <w:rFonts w:ascii="Book Antiqua" w:hAnsi="Book Antiqua" w:cs="Times New Roman"/>
          <w:b/>
          <w:sz w:val="24"/>
          <w:szCs w:val="24"/>
        </w:rPr>
        <w:t>Figure 2</w:t>
      </w:r>
      <w:r w:rsidR="002405A0" w:rsidRPr="001F4E77">
        <w:rPr>
          <w:rFonts w:ascii="Book Antiqua" w:hAnsi="Book Antiqua" w:cs="Times New Roman"/>
          <w:b/>
          <w:sz w:val="24"/>
          <w:szCs w:val="24"/>
        </w:rPr>
        <w:t xml:space="preserve"> Di</w:t>
      </w:r>
      <w:r w:rsidR="00E01286" w:rsidRPr="001F4E77">
        <w:rPr>
          <w:rFonts w:ascii="Book Antiqua" w:hAnsi="Book Antiqua" w:cs="Times New Roman"/>
          <w:b/>
          <w:sz w:val="24"/>
          <w:szCs w:val="24"/>
        </w:rPr>
        <w:t>agramtic depiction of the myocutaneous pedicle flap for abdominal wall reconstruction.</w:t>
      </w:r>
      <w:r w:rsidR="00EE01B4" w:rsidRPr="001F4E77">
        <w:rPr>
          <w:rFonts w:ascii="Book Antiqua" w:hAnsi="Book Antiqua" w:cs="Times New Roman"/>
          <w:b/>
          <w:sz w:val="24"/>
          <w:szCs w:val="24"/>
        </w:rPr>
        <w:t xml:space="preserve"> </w:t>
      </w:r>
      <w:r w:rsidR="005D0A5B">
        <w:rPr>
          <w:rFonts w:ascii="Book Antiqua" w:eastAsia="宋体" w:hAnsi="Book Antiqua" w:cs="Times New Roman" w:hint="eastAsia"/>
          <w:sz w:val="24"/>
          <w:szCs w:val="24"/>
          <w:lang w:eastAsia="zh-CN"/>
        </w:rPr>
        <w:t xml:space="preserve">A: </w:t>
      </w:r>
      <w:r w:rsidR="00EE01B4" w:rsidRPr="005179DB">
        <w:rPr>
          <w:rFonts w:ascii="Book Antiqua" w:hAnsi="Book Antiqua" w:cs="Times New Roman"/>
          <w:sz w:val="24"/>
          <w:szCs w:val="24"/>
        </w:rPr>
        <w:t>Extended right thigh flap based on the Transverse and Descending Branches of the Lateral Circumflex Femoral Artery</w:t>
      </w:r>
      <w:r w:rsidR="005D0A5B">
        <w:rPr>
          <w:rFonts w:ascii="Book Antiqua" w:eastAsia="宋体" w:hAnsi="Book Antiqua" w:cs="Times New Roman" w:hint="eastAsia"/>
          <w:sz w:val="24"/>
          <w:szCs w:val="24"/>
          <w:lang w:eastAsia="zh-CN"/>
        </w:rPr>
        <w:t xml:space="preserve">; B: </w:t>
      </w:r>
      <w:r w:rsidR="00EE01B4" w:rsidRPr="005179DB">
        <w:rPr>
          <w:rFonts w:ascii="Book Antiqua" w:hAnsi="Book Antiqua" w:cs="Times New Roman"/>
          <w:sz w:val="24"/>
          <w:szCs w:val="24"/>
        </w:rPr>
        <w:t>Pedicl</w:t>
      </w:r>
      <w:r w:rsidR="00B95CD4" w:rsidRPr="005179DB">
        <w:rPr>
          <w:rFonts w:ascii="Book Antiqua" w:hAnsi="Book Antiqua" w:cs="Times New Roman"/>
          <w:sz w:val="24"/>
          <w:szCs w:val="24"/>
        </w:rPr>
        <w:t>e flap of Anterolateral thigh (</w:t>
      </w:r>
      <w:r w:rsidRPr="005179DB">
        <w:rPr>
          <w:rFonts w:ascii="Book Antiqua" w:hAnsi="Book Antiqua" w:cs="Times New Roman"/>
          <w:sz w:val="24"/>
          <w:szCs w:val="24"/>
        </w:rPr>
        <w:t xml:space="preserve">ALT) </w:t>
      </w:r>
      <w:r w:rsidR="00EE01B4" w:rsidRPr="005179DB">
        <w:rPr>
          <w:rFonts w:ascii="Book Antiqua" w:hAnsi="Book Antiqua" w:cs="Times New Roman"/>
          <w:sz w:val="24"/>
          <w:szCs w:val="24"/>
        </w:rPr>
        <w:t>+ Vastus lateralis (VL) + Tensor Fascia Latae (TFL) for coverage</w:t>
      </w:r>
      <w:r w:rsidR="005D0A5B">
        <w:rPr>
          <w:rFonts w:ascii="Book Antiqua" w:hAnsi="Book Antiqua" w:cs="Times New Roman"/>
          <w:sz w:val="24"/>
          <w:szCs w:val="24"/>
        </w:rPr>
        <w:t xml:space="preserve"> of right abdominal wall defect</w:t>
      </w:r>
      <w:r w:rsidR="00EE01B4" w:rsidRPr="005179DB">
        <w:rPr>
          <w:rFonts w:ascii="Book Antiqua" w:hAnsi="Book Antiqua" w:cs="Times New Roman"/>
          <w:sz w:val="24"/>
          <w:szCs w:val="24"/>
        </w:rPr>
        <w:t>. Donor site covered with split thickness skin graft taken from the right thigh.</w:t>
      </w:r>
    </w:p>
    <w:p w:rsidR="005D0A5B" w:rsidRDefault="005D0A5B">
      <w:pPr>
        <w:rPr>
          <w:rFonts w:ascii="Book Antiqua" w:hAnsi="Book Antiqua" w:cs="Times New Roman"/>
          <w:sz w:val="24"/>
          <w:szCs w:val="24"/>
          <w:lang w:val="en-GB"/>
        </w:rPr>
      </w:pPr>
      <w:r>
        <w:rPr>
          <w:rFonts w:ascii="Book Antiqua" w:hAnsi="Book Antiqua" w:cs="Times New Roman"/>
          <w:sz w:val="24"/>
          <w:szCs w:val="24"/>
        </w:rPr>
        <w:br w:type="page"/>
      </w:r>
    </w:p>
    <w:p w:rsidR="00EE01B4" w:rsidRPr="005179DB" w:rsidRDefault="005D0A5B" w:rsidP="005179DB">
      <w:pPr>
        <w:pStyle w:val="ListParagraph"/>
        <w:autoSpaceDE w:val="0"/>
        <w:autoSpaceDN w:val="0"/>
        <w:adjustRightInd w:val="0"/>
        <w:spacing w:after="0" w:line="360" w:lineRule="auto"/>
        <w:ind w:left="0"/>
        <w:jc w:val="both"/>
        <w:rPr>
          <w:rFonts w:ascii="Book Antiqua" w:hAnsi="Book Antiqua" w:cs="Times New Roman"/>
          <w:sz w:val="24"/>
          <w:szCs w:val="24"/>
        </w:rPr>
      </w:pPr>
      <w:r>
        <w:rPr>
          <w:rFonts w:ascii="Book Antiqua" w:hAnsi="Book Antiqua" w:cs="Times New Roman"/>
          <w:noProof/>
          <w:sz w:val="24"/>
          <w:szCs w:val="24"/>
          <w:lang w:val="en-US"/>
        </w:rPr>
        <w:lastRenderedPageBreak/>
        <w:drawing>
          <wp:inline distT="0" distB="0" distL="0" distR="0">
            <wp:extent cx="5731510" cy="4158411"/>
            <wp:effectExtent l="0" t="0" r="0" b="0"/>
            <wp:docPr id="4" name="图片 4" descr="E:\jifangfang\送修稿\2015-08-25\20995\新建文件夹\Fig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ifangfang\送修稿\2015-08-25\20995\新建文件夹\Figure 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158411"/>
                    </a:xfrm>
                    <a:prstGeom prst="rect">
                      <a:avLst/>
                    </a:prstGeom>
                    <a:noFill/>
                    <a:ln>
                      <a:noFill/>
                    </a:ln>
                  </pic:spPr>
                </pic:pic>
              </a:graphicData>
            </a:graphic>
          </wp:inline>
        </w:drawing>
      </w:r>
    </w:p>
    <w:p w:rsidR="00360938" w:rsidRPr="005D0A5B" w:rsidRDefault="00F27ABB" w:rsidP="005D0A5B">
      <w:pPr>
        <w:autoSpaceDE w:val="0"/>
        <w:autoSpaceDN w:val="0"/>
        <w:adjustRightInd w:val="0"/>
        <w:spacing w:after="0" w:line="360" w:lineRule="auto"/>
        <w:jc w:val="both"/>
        <w:rPr>
          <w:rFonts w:ascii="Book Antiqua" w:eastAsia="宋体" w:hAnsi="Book Antiqua" w:cs="Times New Roman"/>
          <w:b/>
          <w:sz w:val="24"/>
          <w:szCs w:val="24"/>
          <w:lang w:eastAsia="zh-CN"/>
        </w:rPr>
      </w:pPr>
      <w:r w:rsidRPr="005D0A5B">
        <w:rPr>
          <w:rFonts w:ascii="Book Antiqua" w:hAnsi="Book Antiqua" w:cs="Times New Roman"/>
          <w:b/>
          <w:sz w:val="24"/>
          <w:szCs w:val="24"/>
        </w:rPr>
        <w:t>Figure 3</w:t>
      </w:r>
      <w:r w:rsidR="00477A56" w:rsidRPr="005D0A5B">
        <w:rPr>
          <w:rFonts w:ascii="Book Antiqua" w:hAnsi="Book Antiqua" w:cs="Times New Roman"/>
          <w:b/>
          <w:sz w:val="24"/>
          <w:szCs w:val="24"/>
        </w:rPr>
        <w:t xml:space="preserve"> </w:t>
      </w:r>
      <w:r w:rsidR="00E01286" w:rsidRPr="005D0A5B">
        <w:rPr>
          <w:rFonts w:ascii="Book Antiqua" w:hAnsi="Book Antiqua" w:cs="Times New Roman"/>
          <w:b/>
          <w:sz w:val="24"/>
          <w:szCs w:val="24"/>
        </w:rPr>
        <w:t>Recipient’s intraoperative and follow up images.</w:t>
      </w:r>
      <w:r w:rsidR="005D0A5B">
        <w:rPr>
          <w:rFonts w:ascii="Book Antiqua" w:eastAsia="宋体" w:hAnsi="Book Antiqua" w:cs="Times New Roman" w:hint="eastAsia"/>
          <w:b/>
          <w:sz w:val="24"/>
          <w:szCs w:val="24"/>
          <w:lang w:eastAsia="zh-CN"/>
        </w:rPr>
        <w:t xml:space="preserve"> </w:t>
      </w:r>
      <w:r w:rsidR="005D0A5B" w:rsidRPr="00294C33">
        <w:rPr>
          <w:rFonts w:ascii="Book Antiqua" w:eastAsia="宋体" w:hAnsi="Book Antiqua" w:cs="Times New Roman" w:hint="eastAsia"/>
          <w:sz w:val="24"/>
          <w:szCs w:val="24"/>
          <w:lang w:eastAsia="zh-CN"/>
        </w:rPr>
        <w:t>A:</w:t>
      </w:r>
      <w:r w:rsidR="005D0A5B">
        <w:rPr>
          <w:rFonts w:ascii="Book Antiqua" w:eastAsia="宋体" w:hAnsi="Book Antiqua" w:cs="Times New Roman" w:hint="eastAsia"/>
          <w:b/>
          <w:sz w:val="24"/>
          <w:szCs w:val="24"/>
          <w:lang w:eastAsia="zh-CN"/>
        </w:rPr>
        <w:t xml:space="preserve"> </w:t>
      </w:r>
      <w:r w:rsidR="005D0A5B">
        <w:rPr>
          <w:rFonts w:ascii="Book Antiqua" w:eastAsia="宋体" w:hAnsi="Book Antiqua" w:cs="Times New Roman" w:hint="eastAsia"/>
          <w:sz w:val="24"/>
          <w:szCs w:val="24"/>
          <w:lang w:eastAsia="zh-CN"/>
        </w:rPr>
        <w:t xml:space="preserve">Ten </w:t>
      </w:r>
      <w:r w:rsidR="005D0A5B" w:rsidRPr="005D0A5B">
        <w:rPr>
          <w:rFonts w:ascii="Book Antiqua" w:eastAsia="宋体" w:hAnsi="Book Antiqua" w:cs="Times New Roman"/>
          <w:sz w:val="24"/>
          <w:szCs w:val="24"/>
          <w:lang w:eastAsia="zh-CN"/>
        </w:rPr>
        <w:t>centimeter</w:t>
      </w:r>
      <w:r w:rsidR="005D0A5B">
        <w:rPr>
          <w:rFonts w:ascii="Book Antiqua" w:eastAsia="宋体" w:hAnsi="Book Antiqua" w:cs="Times New Roman" w:hint="eastAsia"/>
          <w:sz w:val="24"/>
          <w:szCs w:val="24"/>
          <w:lang w:eastAsia="zh-CN"/>
        </w:rPr>
        <w:t xml:space="preserve"> </w:t>
      </w:r>
      <w:r w:rsidR="005D0A5B" w:rsidRPr="009D014F">
        <w:rPr>
          <w:rFonts w:ascii="Book Antiqua" w:hAnsi="Book Antiqua" w:cs="Times New Roman"/>
          <w:color w:val="000000"/>
          <w:sz w:val="24"/>
          <w:szCs w:val="24"/>
        </w:rPr>
        <w:t>×</w:t>
      </w:r>
      <w:r w:rsidR="005D0A5B">
        <w:rPr>
          <w:rFonts w:ascii="Book Antiqua" w:eastAsia="宋体" w:hAnsi="Book Antiqua" w:cs="Times New Roman" w:hint="eastAsia"/>
          <w:color w:val="000000"/>
          <w:sz w:val="24"/>
          <w:szCs w:val="24"/>
          <w:lang w:eastAsia="zh-CN"/>
        </w:rPr>
        <w:t xml:space="preserve"> </w:t>
      </w:r>
      <w:r w:rsidR="00EE01B4" w:rsidRPr="005179DB">
        <w:rPr>
          <w:rFonts w:ascii="Book Antiqua" w:hAnsi="Book Antiqua" w:cs="Times New Roman"/>
          <w:sz w:val="24"/>
          <w:szCs w:val="24"/>
        </w:rPr>
        <w:t>10 cm diameter right abdominal wall defect following the wide local excision of the area</w:t>
      </w:r>
      <w:r w:rsidR="005D0A5B">
        <w:rPr>
          <w:rFonts w:ascii="Book Antiqua" w:eastAsia="宋体" w:hAnsi="Book Antiqua" w:cs="Times New Roman" w:hint="eastAsia"/>
          <w:sz w:val="24"/>
          <w:szCs w:val="24"/>
          <w:lang w:eastAsia="zh-CN"/>
        </w:rPr>
        <w:t xml:space="preserve">; B: </w:t>
      </w:r>
      <w:r w:rsidR="00EE01B4" w:rsidRPr="005179DB">
        <w:rPr>
          <w:rFonts w:ascii="Book Antiqua" w:hAnsi="Book Antiqua" w:cs="Times New Roman"/>
          <w:sz w:val="24"/>
          <w:szCs w:val="24"/>
        </w:rPr>
        <w:t>Perioperative picture of the transposition of the right thigh extended pedicle flap and coverage of the right side abdominal wall defect</w:t>
      </w:r>
      <w:r w:rsidR="005D0A5B">
        <w:rPr>
          <w:rFonts w:ascii="Book Antiqua" w:eastAsia="宋体" w:hAnsi="Book Antiqua" w:cs="Times New Roman" w:hint="eastAsia"/>
          <w:sz w:val="24"/>
          <w:szCs w:val="24"/>
          <w:lang w:eastAsia="zh-CN"/>
        </w:rPr>
        <w:t xml:space="preserve">; C: </w:t>
      </w:r>
      <w:r w:rsidR="00EE01B4" w:rsidRPr="005179DB">
        <w:rPr>
          <w:rFonts w:ascii="Book Antiqua" w:hAnsi="Book Antiqua" w:cs="Times New Roman"/>
          <w:sz w:val="24"/>
          <w:szCs w:val="24"/>
        </w:rPr>
        <w:t>Post operative picture from the outpatient clinic on a three months follow up</w:t>
      </w:r>
      <w:r w:rsidR="005D0A5B">
        <w:rPr>
          <w:rFonts w:ascii="Book Antiqua" w:eastAsia="宋体" w:hAnsi="Book Antiqua" w:cs="Times New Roman" w:hint="eastAsia"/>
          <w:sz w:val="24"/>
          <w:szCs w:val="24"/>
          <w:lang w:eastAsia="zh-CN"/>
        </w:rPr>
        <w:t xml:space="preserve">; D: </w:t>
      </w:r>
      <w:r w:rsidR="00EE01B4" w:rsidRPr="005179DB">
        <w:rPr>
          <w:rFonts w:ascii="Book Antiqua" w:hAnsi="Book Antiqua" w:cs="Times New Roman"/>
          <w:sz w:val="24"/>
          <w:szCs w:val="24"/>
        </w:rPr>
        <w:t>Post operative picture from the outpatient clinic on a six months follow up.</w:t>
      </w:r>
      <w:r w:rsidR="00444313" w:rsidRPr="005179DB">
        <w:rPr>
          <w:rFonts w:ascii="Book Antiqua" w:hAnsi="Book Antiqua" w:cs="Times New Roman"/>
          <w:b/>
          <w:sz w:val="24"/>
          <w:szCs w:val="24"/>
        </w:rPr>
        <w:t xml:space="preserve"> </w:t>
      </w:r>
      <w:bookmarkStart w:id="4" w:name="_GoBack"/>
      <w:bookmarkEnd w:id="4"/>
    </w:p>
    <w:sectPr w:rsidR="00360938" w:rsidRPr="005D0A5B" w:rsidSect="00F11F1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1352" w:rsidRDefault="00891352" w:rsidP="00C775DD">
      <w:pPr>
        <w:spacing w:after="0" w:line="240" w:lineRule="auto"/>
      </w:pPr>
      <w:r>
        <w:separator/>
      </w:r>
    </w:p>
  </w:endnote>
  <w:endnote w:type="continuationSeparator" w:id="0">
    <w:p w:rsidR="00891352" w:rsidRDefault="00891352" w:rsidP="00C77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新細明體">
    <w:charset w:val="51"/>
    <w:family w:val="auto"/>
    <w:pitch w:val="variable"/>
    <w:sig w:usb0="00000003" w:usb1="080E0000" w:usb2="00000016" w:usb3="00000000" w:csb0="00100001"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Arial Unicode MS">
    <w:panose1 w:val="020B0604020202020204"/>
    <w:charset w:val="00"/>
    <w:family w:val="auto"/>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Narrow">
    <w:altName w:val="Arial Unicode MS"/>
    <w:panose1 w:val="00000000000000000000"/>
    <w:charset w:val="88"/>
    <w:family w:val="auto"/>
    <w:notTrueType/>
    <w:pitch w:val="default"/>
    <w:sig w:usb0="00000001" w:usb1="08080000" w:usb2="00000010" w:usb3="00000000" w:csb0="00100000"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1352" w:rsidRDefault="00891352" w:rsidP="00C775DD">
      <w:pPr>
        <w:spacing w:after="0" w:line="240" w:lineRule="auto"/>
      </w:pPr>
      <w:r>
        <w:separator/>
      </w:r>
    </w:p>
  </w:footnote>
  <w:footnote w:type="continuationSeparator" w:id="0">
    <w:p w:rsidR="00891352" w:rsidRDefault="00891352" w:rsidP="00C775D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A366FF"/>
    <w:multiLevelType w:val="hybridMultilevel"/>
    <w:tmpl w:val="25C664C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39A65401"/>
    <w:multiLevelType w:val="hybridMultilevel"/>
    <w:tmpl w:val="2176EEF0"/>
    <w:lvl w:ilvl="0" w:tplc="6130D2BC">
      <w:start w:val="1"/>
      <w:numFmt w:val="upperLetter"/>
      <w:lvlText w:val="%1-"/>
      <w:lvlJc w:val="left"/>
      <w:pPr>
        <w:ind w:left="780" w:hanging="360"/>
      </w:pPr>
      <w:rPr>
        <w:rFonts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2">
    <w:nsid w:val="484C4C5F"/>
    <w:multiLevelType w:val="hybridMultilevel"/>
    <w:tmpl w:val="7A78D3F4"/>
    <w:lvl w:ilvl="0" w:tplc="08DAE4A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4CBD229E"/>
    <w:multiLevelType w:val="hybridMultilevel"/>
    <w:tmpl w:val="14324250"/>
    <w:lvl w:ilvl="0" w:tplc="79981B5A">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6C5C4706"/>
    <w:multiLevelType w:val="hybridMultilevel"/>
    <w:tmpl w:val="CE02A178"/>
    <w:lvl w:ilvl="0" w:tplc="C4F6C896">
      <w:start w:val="1"/>
      <w:numFmt w:val="upperLetter"/>
      <w:lvlText w:val="%1-"/>
      <w:lvlJc w:val="left"/>
      <w:pPr>
        <w:ind w:left="840" w:hanging="360"/>
      </w:pPr>
      <w:rPr>
        <w:rFonts w:hint="default"/>
      </w:rPr>
    </w:lvl>
    <w:lvl w:ilvl="1" w:tplc="40090019" w:tentative="1">
      <w:start w:val="1"/>
      <w:numFmt w:val="lowerLetter"/>
      <w:lvlText w:val="%2."/>
      <w:lvlJc w:val="left"/>
      <w:pPr>
        <w:ind w:left="1560" w:hanging="360"/>
      </w:pPr>
    </w:lvl>
    <w:lvl w:ilvl="2" w:tplc="4009001B" w:tentative="1">
      <w:start w:val="1"/>
      <w:numFmt w:val="lowerRoman"/>
      <w:lvlText w:val="%3."/>
      <w:lvlJc w:val="right"/>
      <w:pPr>
        <w:ind w:left="2280" w:hanging="180"/>
      </w:pPr>
    </w:lvl>
    <w:lvl w:ilvl="3" w:tplc="4009000F" w:tentative="1">
      <w:start w:val="1"/>
      <w:numFmt w:val="decimal"/>
      <w:lvlText w:val="%4."/>
      <w:lvlJc w:val="left"/>
      <w:pPr>
        <w:ind w:left="3000" w:hanging="360"/>
      </w:pPr>
    </w:lvl>
    <w:lvl w:ilvl="4" w:tplc="40090019" w:tentative="1">
      <w:start w:val="1"/>
      <w:numFmt w:val="lowerLetter"/>
      <w:lvlText w:val="%5."/>
      <w:lvlJc w:val="left"/>
      <w:pPr>
        <w:ind w:left="3720" w:hanging="360"/>
      </w:pPr>
    </w:lvl>
    <w:lvl w:ilvl="5" w:tplc="4009001B" w:tentative="1">
      <w:start w:val="1"/>
      <w:numFmt w:val="lowerRoman"/>
      <w:lvlText w:val="%6."/>
      <w:lvlJc w:val="right"/>
      <w:pPr>
        <w:ind w:left="4440" w:hanging="180"/>
      </w:pPr>
    </w:lvl>
    <w:lvl w:ilvl="6" w:tplc="4009000F" w:tentative="1">
      <w:start w:val="1"/>
      <w:numFmt w:val="decimal"/>
      <w:lvlText w:val="%7."/>
      <w:lvlJc w:val="left"/>
      <w:pPr>
        <w:ind w:left="5160" w:hanging="360"/>
      </w:pPr>
    </w:lvl>
    <w:lvl w:ilvl="7" w:tplc="40090019" w:tentative="1">
      <w:start w:val="1"/>
      <w:numFmt w:val="lowerLetter"/>
      <w:lvlText w:val="%8."/>
      <w:lvlJc w:val="left"/>
      <w:pPr>
        <w:ind w:left="5880" w:hanging="360"/>
      </w:pPr>
    </w:lvl>
    <w:lvl w:ilvl="8" w:tplc="4009001B" w:tentative="1">
      <w:start w:val="1"/>
      <w:numFmt w:val="lowerRoman"/>
      <w:lvlText w:val="%9."/>
      <w:lvlJc w:val="right"/>
      <w:pPr>
        <w:ind w:left="6600" w:hanging="180"/>
      </w:p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DCB"/>
    <w:rsid w:val="00026031"/>
    <w:rsid w:val="00035B9F"/>
    <w:rsid w:val="00036C1F"/>
    <w:rsid w:val="000423E8"/>
    <w:rsid w:val="000453E4"/>
    <w:rsid w:val="00045691"/>
    <w:rsid w:val="00047F15"/>
    <w:rsid w:val="00060082"/>
    <w:rsid w:val="00071108"/>
    <w:rsid w:val="00075CFC"/>
    <w:rsid w:val="00095F3B"/>
    <w:rsid w:val="000C53DE"/>
    <w:rsid w:val="000D7961"/>
    <w:rsid w:val="000E102B"/>
    <w:rsid w:val="000E6C95"/>
    <w:rsid w:val="000F095C"/>
    <w:rsid w:val="000F13DB"/>
    <w:rsid w:val="0012703C"/>
    <w:rsid w:val="001527DD"/>
    <w:rsid w:val="00160207"/>
    <w:rsid w:val="00160F94"/>
    <w:rsid w:val="00172B42"/>
    <w:rsid w:val="001942B6"/>
    <w:rsid w:val="001A2FFD"/>
    <w:rsid w:val="001A32FE"/>
    <w:rsid w:val="001C6C06"/>
    <w:rsid w:val="001D195E"/>
    <w:rsid w:val="001F4E77"/>
    <w:rsid w:val="00211325"/>
    <w:rsid w:val="00211402"/>
    <w:rsid w:val="002320EE"/>
    <w:rsid w:val="002405A0"/>
    <w:rsid w:val="00243ECD"/>
    <w:rsid w:val="00252351"/>
    <w:rsid w:val="002555D4"/>
    <w:rsid w:val="002573DA"/>
    <w:rsid w:val="002605FC"/>
    <w:rsid w:val="00267D4A"/>
    <w:rsid w:val="00291BDF"/>
    <w:rsid w:val="00294C33"/>
    <w:rsid w:val="002A52CA"/>
    <w:rsid w:val="002B1B01"/>
    <w:rsid w:val="002B272D"/>
    <w:rsid w:val="002B337D"/>
    <w:rsid w:val="002B3CB7"/>
    <w:rsid w:val="002D0515"/>
    <w:rsid w:val="002D1BE7"/>
    <w:rsid w:val="002E569A"/>
    <w:rsid w:val="00300AB1"/>
    <w:rsid w:val="00300C7C"/>
    <w:rsid w:val="003308DD"/>
    <w:rsid w:val="00331182"/>
    <w:rsid w:val="0033654F"/>
    <w:rsid w:val="003500F4"/>
    <w:rsid w:val="003555A3"/>
    <w:rsid w:val="00360938"/>
    <w:rsid w:val="003821C0"/>
    <w:rsid w:val="0039100D"/>
    <w:rsid w:val="003A6FDE"/>
    <w:rsid w:val="003B0C9B"/>
    <w:rsid w:val="003C1237"/>
    <w:rsid w:val="003D15BB"/>
    <w:rsid w:val="003F2D9D"/>
    <w:rsid w:val="004232C1"/>
    <w:rsid w:val="004333C0"/>
    <w:rsid w:val="00444313"/>
    <w:rsid w:val="004451F9"/>
    <w:rsid w:val="004471E3"/>
    <w:rsid w:val="004510D4"/>
    <w:rsid w:val="0046622D"/>
    <w:rsid w:val="00477A56"/>
    <w:rsid w:val="00495DD3"/>
    <w:rsid w:val="004A51C4"/>
    <w:rsid w:val="004B75D7"/>
    <w:rsid w:val="004D58CB"/>
    <w:rsid w:val="004E4847"/>
    <w:rsid w:val="005179DB"/>
    <w:rsid w:val="00540E1E"/>
    <w:rsid w:val="00547655"/>
    <w:rsid w:val="00585038"/>
    <w:rsid w:val="00585933"/>
    <w:rsid w:val="00597B2E"/>
    <w:rsid w:val="005B037A"/>
    <w:rsid w:val="005D0A5B"/>
    <w:rsid w:val="005D5DBC"/>
    <w:rsid w:val="005E38BC"/>
    <w:rsid w:val="005F3CA6"/>
    <w:rsid w:val="0060245F"/>
    <w:rsid w:val="006077F8"/>
    <w:rsid w:val="006135B2"/>
    <w:rsid w:val="00621AF8"/>
    <w:rsid w:val="00622DED"/>
    <w:rsid w:val="00632D68"/>
    <w:rsid w:val="006369A2"/>
    <w:rsid w:val="0064324E"/>
    <w:rsid w:val="00647061"/>
    <w:rsid w:val="00652641"/>
    <w:rsid w:val="00655AF0"/>
    <w:rsid w:val="00670826"/>
    <w:rsid w:val="00690DC0"/>
    <w:rsid w:val="006A5A81"/>
    <w:rsid w:val="006B3658"/>
    <w:rsid w:val="006C5410"/>
    <w:rsid w:val="006D63FF"/>
    <w:rsid w:val="006E5536"/>
    <w:rsid w:val="006F099D"/>
    <w:rsid w:val="006F2D90"/>
    <w:rsid w:val="00700B20"/>
    <w:rsid w:val="0071269E"/>
    <w:rsid w:val="007340A9"/>
    <w:rsid w:val="007361D3"/>
    <w:rsid w:val="00737A1B"/>
    <w:rsid w:val="00741803"/>
    <w:rsid w:val="00753CCE"/>
    <w:rsid w:val="0077162A"/>
    <w:rsid w:val="00787B38"/>
    <w:rsid w:val="007A0C18"/>
    <w:rsid w:val="00802A14"/>
    <w:rsid w:val="00807C38"/>
    <w:rsid w:val="00811467"/>
    <w:rsid w:val="00815210"/>
    <w:rsid w:val="00821241"/>
    <w:rsid w:val="00830C78"/>
    <w:rsid w:val="00831043"/>
    <w:rsid w:val="00833171"/>
    <w:rsid w:val="008544E3"/>
    <w:rsid w:val="00866932"/>
    <w:rsid w:val="00873610"/>
    <w:rsid w:val="00876789"/>
    <w:rsid w:val="00880CB1"/>
    <w:rsid w:val="0088552C"/>
    <w:rsid w:val="00891352"/>
    <w:rsid w:val="008A1F26"/>
    <w:rsid w:val="008A2B4B"/>
    <w:rsid w:val="008E7467"/>
    <w:rsid w:val="00924AE8"/>
    <w:rsid w:val="00933D9B"/>
    <w:rsid w:val="009575DA"/>
    <w:rsid w:val="00961D7A"/>
    <w:rsid w:val="009659EB"/>
    <w:rsid w:val="00970DCB"/>
    <w:rsid w:val="009734F6"/>
    <w:rsid w:val="00977B6C"/>
    <w:rsid w:val="009A3098"/>
    <w:rsid w:val="009A3585"/>
    <w:rsid w:val="009E1B37"/>
    <w:rsid w:val="009F3557"/>
    <w:rsid w:val="009F73A7"/>
    <w:rsid w:val="00A36C2D"/>
    <w:rsid w:val="00A7371F"/>
    <w:rsid w:val="00A757FB"/>
    <w:rsid w:val="00A7612F"/>
    <w:rsid w:val="00A9484F"/>
    <w:rsid w:val="00A958BD"/>
    <w:rsid w:val="00A97D3F"/>
    <w:rsid w:val="00AA09C9"/>
    <w:rsid w:val="00AB65CE"/>
    <w:rsid w:val="00AD02C4"/>
    <w:rsid w:val="00AE58A6"/>
    <w:rsid w:val="00AE77F1"/>
    <w:rsid w:val="00AF3D32"/>
    <w:rsid w:val="00B345D5"/>
    <w:rsid w:val="00B404EF"/>
    <w:rsid w:val="00B4350D"/>
    <w:rsid w:val="00B44F8E"/>
    <w:rsid w:val="00B61EE2"/>
    <w:rsid w:val="00B85AF0"/>
    <w:rsid w:val="00B95CD4"/>
    <w:rsid w:val="00BB333B"/>
    <w:rsid w:val="00BC7E53"/>
    <w:rsid w:val="00BE215B"/>
    <w:rsid w:val="00BE73B8"/>
    <w:rsid w:val="00BE7B89"/>
    <w:rsid w:val="00C13DF8"/>
    <w:rsid w:val="00C168C7"/>
    <w:rsid w:val="00C20608"/>
    <w:rsid w:val="00C23C6B"/>
    <w:rsid w:val="00C373B4"/>
    <w:rsid w:val="00C50FF8"/>
    <w:rsid w:val="00C628EA"/>
    <w:rsid w:val="00C705AE"/>
    <w:rsid w:val="00C70B16"/>
    <w:rsid w:val="00C775DD"/>
    <w:rsid w:val="00C8260E"/>
    <w:rsid w:val="00CB2396"/>
    <w:rsid w:val="00CB6555"/>
    <w:rsid w:val="00CD5D5A"/>
    <w:rsid w:val="00D17967"/>
    <w:rsid w:val="00D81141"/>
    <w:rsid w:val="00D86741"/>
    <w:rsid w:val="00DA04FB"/>
    <w:rsid w:val="00DA0F16"/>
    <w:rsid w:val="00DA6BBC"/>
    <w:rsid w:val="00DC04C3"/>
    <w:rsid w:val="00DD2046"/>
    <w:rsid w:val="00DD43F8"/>
    <w:rsid w:val="00DD7524"/>
    <w:rsid w:val="00DF4670"/>
    <w:rsid w:val="00DF4BC4"/>
    <w:rsid w:val="00E01286"/>
    <w:rsid w:val="00E0152C"/>
    <w:rsid w:val="00E051F4"/>
    <w:rsid w:val="00E15473"/>
    <w:rsid w:val="00E16536"/>
    <w:rsid w:val="00E21177"/>
    <w:rsid w:val="00E41F0D"/>
    <w:rsid w:val="00E42D35"/>
    <w:rsid w:val="00E43AED"/>
    <w:rsid w:val="00E604FC"/>
    <w:rsid w:val="00E70303"/>
    <w:rsid w:val="00E825E7"/>
    <w:rsid w:val="00E94832"/>
    <w:rsid w:val="00E96047"/>
    <w:rsid w:val="00E97456"/>
    <w:rsid w:val="00EB1482"/>
    <w:rsid w:val="00EB378A"/>
    <w:rsid w:val="00EB5654"/>
    <w:rsid w:val="00EB7BF5"/>
    <w:rsid w:val="00ED0804"/>
    <w:rsid w:val="00ED095E"/>
    <w:rsid w:val="00EE01B4"/>
    <w:rsid w:val="00F04E20"/>
    <w:rsid w:val="00F074D4"/>
    <w:rsid w:val="00F11F1D"/>
    <w:rsid w:val="00F27ABB"/>
    <w:rsid w:val="00F31EF3"/>
    <w:rsid w:val="00F423CC"/>
    <w:rsid w:val="00F45E8D"/>
    <w:rsid w:val="00F475C8"/>
    <w:rsid w:val="00F5787A"/>
    <w:rsid w:val="00F6396B"/>
    <w:rsid w:val="00F706FC"/>
    <w:rsid w:val="00F71C58"/>
    <w:rsid w:val="00F804A6"/>
    <w:rsid w:val="00F87464"/>
    <w:rsid w:val="00F87DD6"/>
    <w:rsid w:val="00F96631"/>
    <w:rsid w:val="00F97E60"/>
    <w:rsid w:val="00F97FA0"/>
    <w:rsid w:val="00FC742A"/>
  </w:rsids>
  <m:mathPr>
    <m:mathFont m:val="Cambria Math"/>
    <m:brkBin m:val="before"/>
    <m:brkBinSub m:val="--"/>
    <m:smallFrac m:val="0"/>
    <m:dispDef/>
    <m:lMargin m:val="0"/>
    <m:rMargin m:val="0"/>
    <m:defJc m:val="centerGroup"/>
    <m:wrapIndent m:val="1440"/>
    <m:intLim m:val="subSup"/>
    <m:naryLim m:val="undOvr"/>
  </m:mathPr>
  <w:themeFontLang w:val="en-IN"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F1D"/>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5473"/>
    <w:pPr>
      <w:ind w:left="720"/>
      <w:contextualSpacing/>
    </w:pPr>
    <w:rPr>
      <w:lang w:val="en-GB"/>
    </w:rPr>
  </w:style>
  <w:style w:type="paragraph" w:styleId="BalloonText">
    <w:name w:val="Balloon Text"/>
    <w:basedOn w:val="Normal"/>
    <w:link w:val="BalloonTextChar"/>
    <w:uiPriority w:val="99"/>
    <w:semiHidden/>
    <w:unhideWhenUsed/>
    <w:rsid w:val="003609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0938"/>
    <w:rPr>
      <w:rFonts w:ascii="Tahoma" w:hAnsi="Tahoma" w:cs="Tahoma"/>
      <w:sz w:val="16"/>
      <w:szCs w:val="16"/>
      <w:lang w:val="en-US"/>
    </w:rPr>
  </w:style>
  <w:style w:type="character" w:styleId="Hyperlink">
    <w:name w:val="Hyperlink"/>
    <w:basedOn w:val="DefaultParagraphFont"/>
    <w:uiPriority w:val="99"/>
    <w:unhideWhenUsed/>
    <w:rsid w:val="00BE73B8"/>
    <w:rPr>
      <w:color w:val="0000FF"/>
      <w:u w:val="single"/>
    </w:rPr>
  </w:style>
  <w:style w:type="character" w:customStyle="1" w:styleId="apple-style-span">
    <w:name w:val="apple-style-span"/>
    <w:basedOn w:val="DefaultParagraphFont"/>
    <w:rsid w:val="00CB6555"/>
  </w:style>
  <w:style w:type="character" w:customStyle="1" w:styleId="apple-converted-space">
    <w:name w:val="apple-converted-space"/>
    <w:basedOn w:val="DefaultParagraphFont"/>
    <w:rsid w:val="00E97456"/>
  </w:style>
  <w:style w:type="paragraph" w:styleId="Header">
    <w:name w:val="header"/>
    <w:basedOn w:val="Normal"/>
    <w:link w:val="HeaderChar"/>
    <w:uiPriority w:val="99"/>
    <w:unhideWhenUsed/>
    <w:rsid w:val="00C775DD"/>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C775DD"/>
    <w:rPr>
      <w:sz w:val="20"/>
      <w:szCs w:val="20"/>
      <w:lang w:val="en-US"/>
    </w:rPr>
  </w:style>
  <w:style w:type="paragraph" w:styleId="Footer">
    <w:name w:val="footer"/>
    <w:basedOn w:val="Normal"/>
    <w:link w:val="FooterChar"/>
    <w:uiPriority w:val="99"/>
    <w:unhideWhenUsed/>
    <w:rsid w:val="00C775DD"/>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C775DD"/>
    <w:rPr>
      <w:sz w:val="20"/>
      <w:szCs w:val="20"/>
      <w:lang w:val="en-US"/>
    </w:rPr>
  </w:style>
  <w:style w:type="character" w:styleId="Emphasis">
    <w:name w:val="Emphasis"/>
    <w:qFormat/>
    <w:rsid w:val="00294C33"/>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F1D"/>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5473"/>
    <w:pPr>
      <w:ind w:left="720"/>
      <w:contextualSpacing/>
    </w:pPr>
    <w:rPr>
      <w:lang w:val="en-GB"/>
    </w:rPr>
  </w:style>
  <w:style w:type="paragraph" w:styleId="BalloonText">
    <w:name w:val="Balloon Text"/>
    <w:basedOn w:val="Normal"/>
    <w:link w:val="BalloonTextChar"/>
    <w:uiPriority w:val="99"/>
    <w:semiHidden/>
    <w:unhideWhenUsed/>
    <w:rsid w:val="003609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0938"/>
    <w:rPr>
      <w:rFonts w:ascii="Tahoma" w:hAnsi="Tahoma" w:cs="Tahoma"/>
      <w:sz w:val="16"/>
      <w:szCs w:val="16"/>
      <w:lang w:val="en-US"/>
    </w:rPr>
  </w:style>
  <w:style w:type="character" w:styleId="Hyperlink">
    <w:name w:val="Hyperlink"/>
    <w:basedOn w:val="DefaultParagraphFont"/>
    <w:uiPriority w:val="99"/>
    <w:unhideWhenUsed/>
    <w:rsid w:val="00BE73B8"/>
    <w:rPr>
      <w:color w:val="0000FF"/>
      <w:u w:val="single"/>
    </w:rPr>
  </w:style>
  <w:style w:type="character" w:customStyle="1" w:styleId="apple-style-span">
    <w:name w:val="apple-style-span"/>
    <w:basedOn w:val="DefaultParagraphFont"/>
    <w:rsid w:val="00CB6555"/>
  </w:style>
  <w:style w:type="character" w:customStyle="1" w:styleId="apple-converted-space">
    <w:name w:val="apple-converted-space"/>
    <w:basedOn w:val="DefaultParagraphFont"/>
    <w:rsid w:val="00E97456"/>
  </w:style>
  <w:style w:type="paragraph" w:styleId="Header">
    <w:name w:val="header"/>
    <w:basedOn w:val="Normal"/>
    <w:link w:val="HeaderChar"/>
    <w:uiPriority w:val="99"/>
    <w:unhideWhenUsed/>
    <w:rsid w:val="00C775DD"/>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C775DD"/>
    <w:rPr>
      <w:sz w:val="20"/>
      <w:szCs w:val="20"/>
      <w:lang w:val="en-US"/>
    </w:rPr>
  </w:style>
  <w:style w:type="paragraph" w:styleId="Footer">
    <w:name w:val="footer"/>
    <w:basedOn w:val="Normal"/>
    <w:link w:val="FooterChar"/>
    <w:uiPriority w:val="99"/>
    <w:unhideWhenUsed/>
    <w:rsid w:val="00C775DD"/>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C775DD"/>
    <w:rPr>
      <w:sz w:val="20"/>
      <w:szCs w:val="20"/>
      <w:lang w:val="en-US"/>
    </w:rPr>
  </w:style>
  <w:style w:type="character" w:styleId="Emphasis">
    <w:name w:val="Emphasis"/>
    <w:qFormat/>
    <w:rsid w:val="00294C33"/>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676402">
      <w:bodyDiv w:val="1"/>
      <w:marLeft w:val="0"/>
      <w:marRight w:val="0"/>
      <w:marTop w:val="0"/>
      <w:marBottom w:val="0"/>
      <w:divBdr>
        <w:top w:val="none" w:sz="0" w:space="0" w:color="auto"/>
        <w:left w:val="none" w:sz="0" w:space="0" w:color="auto"/>
        <w:bottom w:val="none" w:sz="0" w:space="0" w:color="auto"/>
        <w:right w:val="none" w:sz="0" w:space="0" w:color="auto"/>
      </w:divBdr>
      <w:divsChild>
        <w:div w:id="6179393">
          <w:marLeft w:val="0"/>
          <w:marRight w:val="0"/>
          <w:marTop w:val="0"/>
          <w:marBottom w:val="0"/>
          <w:divBdr>
            <w:top w:val="none" w:sz="0" w:space="0" w:color="auto"/>
            <w:left w:val="none" w:sz="0" w:space="0" w:color="auto"/>
            <w:bottom w:val="none" w:sz="0" w:space="0" w:color="auto"/>
            <w:right w:val="none" w:sz="0" w:space="0" w:color="auto"/>
          </w:divBdr>
        </w:div>
        <w:div w:id="1176917303">
          <w:marLeft w:val="0"/>
          <w:marRight w:val="0"/>
          <w:marTop w:val="0"/>
          <w:marBottom w:val="0"/>
          <w:divBdr>
            <w:top w:val="none" w:sz="0" w:space="0" w:color="auto"/>
            <w:left w:val="none" w:sz="0" w:space="0" w:color="auto"/>
            <w:bottom w:val="none" w:sz="0" w:space="0" w:color="auto"/>
            <w:right w:val="none" w:sz="0" w:space="0" w:color="auto"/>
          </w:divBdr>
        </w:div>
        <w:div w:id="1171065000">
          <w:marLeft w:val="0"/>
          <w:marRight w:val="0"/>
          <w:marTop w:val="0"/>
          <w:marBottom w:val="0"/>
          <w:divBdr>
            <w:top w:val="none" w:sz="0" w:space="0" w:color="auto"/>
            <w:left w:val="none" w:sz="0" w:space="0" w:color="auto"/>
            <w:bottom w:val="none" w:sz="0" w:space="0" w:color="auto"/>
            <w:right w:val="none" w:sz="0" w:space="0" w:color="auto"/>
          </w:divBdr>
        </w:div>
      </w:divsChild>
    </w:div>
    <w:div w:id="1355226236">
      <w:bodyDiv w:val="1"/>
      <w:marLeft w:val="0"/>
      <w:marRight w:val="0"/>
      <w:marTop w:val="0"/>
      <w:marBottom w:val="0"/>
      <w:divBdr>
        <w:top w:val="none" w:sz="0" w:space="0" w:color="auto"/>
        <w:left w:val="none" w:sz="0" w:space="0" w:color="auto"/>
        <w:bottom w:val="none" w:sz="0" w:space="0" w:color="auto"/>
        <w:right w:val="none" w:sz="0" w:space="0" w:color="auto"/>
      </w:divBdr>
      <w:divsChild>
        <w:div w:id="846098407">
          <w:marLeft w:val="0"/>
          <w:marRight w:val="0"/>
          <w:marTop w:val="0"/>
          <w:marBottom w:val="0"/>
          <w:divBdr>
            <w:top w:val="none" w:sz="0" w:space="0" w:color="auto"/>
            <w:left w:val="none" w:sz="0" w:space="0" w:color="auto"/>
            <w:bottom w:val="none" w:sz="0" w:space="0" w:color="auto"/>
            <w:right w:val="none" w:sz="0" w:space="0" w:color="auto"/>
          </w:divBdr>
          <w:divsChild>
            <w:div w:id="1122574850">
              <w:marLeft w:val="0"/>
              <w:marRight w:val="0"/>
              <w:marTop w:val="0"/>
              <w:marBottom w:val="0"/>
              <w:divBdr>
                <w:top w:val="none" w:sz="0" w:space="0" w:color="auto"/>
                <w:left w:val="none" w:sz="0" w:space="0" w:color="auto"/>
                <w:bottom w:val="none" w:sz="0" w:space="0" w:color="auto"/>
                <w:right w:val="none" w:sz="0" w:space="0" w:color="auto"/>
              </w:divBdr>
            </w:div>
            <w:div w:id="1135373734">
              <w:marLeft w:val="0"/>
              <w:marRight w:val="0"/>
              <w:marTop w:val="0"/>
              <w:marBottom w:val="0"/>
              <w:divBdr>
                <w:top w:val="none" w:sz="0" w:space="0" w:color="auto"/>
                <w:left w:val="none" w:sz="0" w:space="0" w:color="auto"/>
                <w:bottom w:val="none" w:sz="0" w:space="0" w:color="auto"/>
                <w:right w:val="none" w:sz="0" w:space="0" w:color="auto"/>
              </w:divBdr>
            </w:div>
            <w:div w:id="818035047">
              <w:marLeft w:val="0"/>
              <w:marRight w:val="0"/>
              <w:marTop w:val="0"/>
              <w:marBottom w:val="0"/>
              <w:divBdr>
                <w:top w:val="none" w:sz="0" w:space="0" w:color="auto"/>
                <w:left w:val="none" w:sz="0" w:space="0" w:color="auto"/>
                <w:bottom w:val="none" w:sz="0" w:space="0" w:color="auto"/>
                <w:right w:val="none" w:sz="0" w:space="0" w:color="auto"/>
              </w:divBdr>
            </w:div>
            <w:div w:id="1078794671">
              <w:marLeft w:val="0"/>
              <w:marRight w:val="0"/>
              <w:marTop w:val="0"/>
              <w:marBottom w:val="0"/>
              <w:divBdr>
                <w:top w:val="none" w:sz="0" w:space="0" w:color="auto"/>
                <w:left w:val="none" w:sz="0" w:space="0" w:color="auto"/>
                <w:bottom w:val="none" w:sz="0" w:space="0" w:color="auto"/>
                <w:right w:val="none" w:sz="0" w:space="0" w:color="auto"/>
              </w:divBdr>
            </w:div>
            <w:div w:id="1599365620">
              <w:marLeft w:val="0"/>
              <w:marRight w:val="0"/>
              <w:marTop w:val="0"/>
              <w:marBottom w:val="0"/>
              <w:divBdr>
                <w:top w:val="none" w:sz="0" w:space="0" w:color="auto"/>
                <w:left w:val="none" w:sz="0" w:space="0" w:color="auto"/>
                <w:bottom w:val="none" w:sz="0" w:space="0" w:color="auto"/>
                <w:right w:val="none" w:sz="0" w:space="0" w:color="auto"/>
              </w:divBdr>
            </w:div>
            <w:div w:id="1865509753">
              <w:marLeft w:val="0"/>
              <w:marRight w:val="0"/>
              <w:marTop w:val="0"/>
              <w:marBottom w:val="0"/>
              <w:divBdr>
                <w:top w:val="none" w:sz="0" w:space="0" w:color="auto"/>
                <w:left w:val="none" w:sz="0" w:space="0" w:color="auto"/>
                <w:bottom w:val="none" w:sz="0" w:space="0" w:color="auto"/>
                <w:right w:val="none" w:sz="0" w:space="0" w:color="auto"/>
              </w:divBdr>
            </w:div>
            <w:div w:id="784613846">
              <w:marLeft w:val="0"/>
              <w:marRight w:val="0"/>
              <w:marTop w:val="0"/>
              <w:marBottom w:val="0"/>
              <w:divBdr>
                <w:top w:val="none" w:sz="0" w:space="0" w:color="auto"/>
                <w:left w:val="none" w:sz="0" w:space="0" w:color="auto"/>
                <w:bottom w:val="none" w:sz="0" w:space="0" w:color="auto"/>
                <w:right w:val="none" w:sz="0" w:space="0" w:color="auto"/>
              </w:divBdr>
            </w:div>
            <w:div w:id="1136722387">
              <w:marLeft w:val="0"/>
              <w:marRight w:val="0"/>
              <w:marTop w:val="0"/>
              <w:marBottom w:val="0"/>
              <w:divBdr>
                <w:top w:val="none" w:sz="0" w:space="0" w:color="auto"/>
                <w:left w:val="none" w:sz="0" w:space="0" w:color="auto"/>
                <w:bottom w:val="none" w:sz="0" w:space="0" w:color="auto"/>
                <w:right w:val="none" w:sz="0" w:space="0" w:color="auto"/>
              </w:divBdr>
            </w:div>
            <w:div w:id="234322458">
              <w:marLeft w:val="0"/>
              <w:marRight w:val="0"/>
              <w:marTop w:val="0"/>
              <w:marBottom w:val="0"/>
              <w:divBdr>
                <w:top w:val="none" w:sz="0" w:space="0" w:color="auto"/>
                <w:left w:val="none" w:sz="0" w:space="0" w:color="auto"/>
                <w:bottom w:val="none" w:sz="0" w:space="0" w:color="auto"/>
                <w:right w:val="none" w:sz="0" w:space="0" w:color="auto"/>
              </w:divBdr>
            </w:div>
            <w:div w:id="1541893074">
              <w:marLeft w:val="0"/>
              <w:marRight w:val="0"/>
              <w:marTop w:val="0"/>
              <w:marBottom w:val="0"/>
              <w:divBdr>
                <w:top w:val="none" w:sz="0" w:space="0" w:color="auto"/>
                <w:left w:val="none" w:sz="0" w:space="0" w:color="auto"/>
                <w:bottom w:val="none" w:sz="0" w:space="0" w:color="auto"/>
                <w:right w:val="none" w:sz="0" w:space="0" w:color="auto"/>
              </w:divBdr>
            </w:div>
            <w:div w:id="2113478031">
              <w:marLeft w:val="0"/>
              <w:marRight w:val="0"/>
              <w:marTop w:val="0"/>
              <w:marBottom w:val="0"/>
              <w:divBdr>
                <w:top w:val="none" w:sz="0" w:space="0" w:color="auto"/>
                <w:left w:val="none" w:sz="0" w:space="0" w:color="auto"/>
                <w:bottom w:val="none" w:sz="0" w:space="0" w:color="auto"/>
                <w:right w:val="none" w:sz="0" w:space="0" w:color="auto"/>
              </w:divBdr>
            </w:div>
            <w:div w:id="261572402">
              <w:marLeft w:val="0"/>
              <w:marRight w:val="0"/>
              <w:marTop w:val="0"/>
              <w:marBottom w:val="0"/>
              <w:divBdr>
                <w:top w:val="none" w:sz="0" w:space="0" w:color="auto"/>
                <w:left w:val="none" w:sz="0" w:space="0" w:color="auto"/>
                <w:bottom w:val="none" w:sz="0" w:space="0" w:color="auto"/>
                <w:right w:val="none" w:sz="0" w:space="0" w:color="auto"/>
              </w:divBdr>
            </w:div>
            <w:div w:id="1494174798">
              <w:marLeft w:val="0"/>
              <w:marRight w:val="0"/>
              <w:marTop w:val="0"/>
              <w:marBottom w:val="0"/>
              <w:divBdr>
                <w:top w:val="none" w:sz="0" w:space="0" w:color="auto"/>
                <w:left w:val="none" w:sz="0" w:space="0" w:color="auto"/>
                <w:bottom w:val="none" w:sz="0" w:space="0" w:color="auto"/>
                <w:right w:val="none" w:sz="0" w:space="0" w:color="auto"/>
              </w:divBdr>
            </w:div>
            <w:div w:id="157975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728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jpeg"/><Relationship Id="rId13" Type="http://schemas.openxmlformats.org/officeDocument/2006/relationships/image" Target="media/image3.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hyperlink" Target="mailto:otc@mail.cmuh.org.t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799B4-8C53-CE44-A718-DB728C8E3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3413</Words>
  <Characters>19459</Characters>
  <Application>Microsoft Macintosh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22827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dc:creator>
  <cp:keywords/>
  <dc:description/>
  <cp:lastModifiedBy>Na Ma</cp:lastModifiedBy>
  <cp:revision>2</cp:revision>
  <dcterms:created xsi:type="dcterms:W3CDTF">2015-11-11T02:50:00Z</dcterms:created>
  <dcterms:modified xsi:type="dcterms:W3CDTF">2015-11-11T02:50:00Z</dcterms:modified>
</cp:coreProperties>
</file>