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C" w:rsidRPr="00A2445A" w:rsidRDefault="00A2445A" w:rsidP="00A24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45A">
        <w:rPr>
          <w:rFonts w:ascii="Times New Roman" w:hAnsi="Times New Roman" w:cs="Times New Roman"/>
          <w:sz w:val="24"/>
          <w:szCs w:val="24"/>
        </w:rPr>
        <w:t>Institutional review board statement</w:t>
      </w:r>
    </w:p>
    <w:p w:rsidR="00A2445A" w:rsidRDefault="00A2445A" w:rsidP="00A2445A">
      <w:pPr>
        <w:rPr>
          <w:rFonts w:ascii="Times New Roman" w:hAnsi="Times New Roman" w:cs="Times New Roman"/>
          <w:sz w:val="24"/>
          <w:szCs w:val="24"/>
        </w:rPr>
      </w:pPr>
    </w:p>
    <w:p w:rsidR="00A2445A" w:rsidRPr="00A2445A" w:rsidRDefault="00A2445A" w:rsidP="00A2445A">
      <w:pPr>
        <w:rPr>
          <w:rFonts w:ascii="Times New Roman" w:hAnsi="Times New Roman" w:cs="Times New Roman"/>
          <w:sz w:val="24"/>
          <w:szCs w:val="24"/>
        </w:rPr>
      </w:pPr>
    </w:p>
    <w:p w:rsidR="00A2445A" w:rsidRPr="00A2445A" w:rsidRDefault="00A2445A" w:rsidP="00A2445A">
      <w:pPr>
        <w:rPr>
          <w:rFonts w:ascii="Times New Roman" w:hAnsi="Times New Roman" w:cs="Times New Roman"/>
          <w:sz w:val="24"/>
          <w:szCs w:val="24"/>
        </w:rPr>
      </w:pPr>
    </w:p>
    <w:p w:rsidR="00A2445A" w:rsidRPr="00D60C10" w:rsidRDefault="00A2445A" w:rsidP="00A2445A">
      <w:pPr>
        <w:rPr>
          <w:rFonts w:ascii="Times New Roman" w:hAnsi="Times New Roman" w:cs="Times New Roman"/>
          <w:sz w:val="24"/>
          <w:szCs w:val="24"/>
        </w:rPr>
      </w:pPr>
      <w:r w:rsidRPr="00A2445A">
        <w:rPr>
          <w:rFonts w:ascii="Times New Roman" w:hAnsi="Times New Roman" w:cs="Times New Roman"/>
          <w:sz w:val="24"/>
          <w:szCs w:val="24"/>
        </w:rPr>
        <w:t xml:space="preserve">Institutional review board </w:t>
      </w:r>
      <w:r w:rsidR="00D60C10">
        <w:rPr>
          <w:rFonts w:ascii="Times New Roman" w:hAnsi="Times New Roman" w:cs="Times New Roman"/>
          <w:sz w:val="24"/>
          <w:szCs w:val="24"/>
        </w:rPr>
        <w:t xml:space="preserve">clearance has </w:t>
      </w:r>
      <w:r w:rsidR="00CC53BE">
        <w:rPr>
          <w:rFonts w:ascii="Times New Roman" w:hAnsi="Times New Roman" w:cs="Times New Roman"/>
          <w:sz w:val="24"/>
          <w:szCs w:val="24"/>
        </w:rPr>
        <w:t>been waived</w:t>
      </w:r>
      <w:r w:rsidR="00D60C10">
        <w:rPr>
          <w:rFonts w:ascii="Times New Roman" w:hAnsi="Times New Roman" w:cs="Times New Roman"/>
          <w:sz w:val="24"/>
          <w:szCs w:val="24"/>
        </w:rPr>
        <w:t xml:space="preserve"> for the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C10">
        <w:rPr>
          <w:rFonts w:ascii="Times New Roman" w:hAnsi="Times New Roman" w:cs="Times New Roman"/>
          <w:sz w:val="24"/>
          <w:szCs w:val="24"/>
        </w:rPr>
        <w:t>‘</w:t>
      </w:r>
      <w:r w:rsidR="00D60C10" w:rsidRPr="00D60C10">
        <w:rPr>
          <w:rFonts w:ascii="Times New Roman" w:hAnsi="Times New Roman" w:cs="Times New Roman"/>
          <w:sz w:val="24"/>
          <w:szCs w:val="24"/>
        </w:rPr>
        <w:t>Intra Abdominal Pressure in Acute Pancreatitis: an advance in understanding or an addition to confusion – are clinical guidelines on acute pancreatitis missing the point?</w:t>
      </w:r>
      <w:proofErr w:type="gramStart"/>
      <w:r w:rsidR="00D60C10">
        <w:rPr>
          <w:rFonts w:ascii="Times New Roman" w:hAnsi="Times New Roman" w:cs="Times New Roman"/>
          <w:sz w:val="24"/>
          <w:szCs w:val="24"/>
        </w:rPr>
        <w:t>’,</w:t>
      </w:r>
      <w:proofErr w:type="gramEnd"/>
      <w:r w:rsidR="00D60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60C10"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14A">
        <w:rPr>
          <w:rFonts w:ascii="Times New Roman" w:hAnsi="Times New Roman" w:cs="Times New Roman"/>
          <w:sz w:val="24"/>
          <w:szCs w:val="24"/>
        </w:rPr>
        <w:t xml:space="preserve">(mentioned below) </w:t>
      </w:r>
      <w:r>
        <w:rPr>
          <w:rFonts w:ascii="Times New Roman" w:hAnsi="Times New Roman" w:cs="Times New Roman"/>
          <w:sz w:val="24"/>
          <w:szCs w:val="24"/>
        </w:rPr>
        <w:t xml:space="preserve">as it </w:t>
      </w:r>
      <w:r w:rsidRPr="00A2445A">
        <w:rPr>
          <w:rFonts w:ascii="Times New Roman" w:hAnsi="Times New Roman" w:cs="Times New Roman"/>
          <w:sz w:val="24"/>
          <w:szCs w:val="24"/>
        </w:rPr>
        <w:t>is a review of available literature and does not have any human intervention/patient confidentiality issues</w:t>
      </w:r>
      <w:r>
        <w:t>.</w:t>
      </w:r>
    </w:p>
    <w:p w:rsidR="00A2445A" w:rsidRDefault="00A2445A" w:rsidP="00A2445A"/>
    <w:p w:rsidR="00A2445A" w:rsidRPr="00A2445A" w:rsidRDefault="00A244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Jaipuria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Avneet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sectPr w:rsidR="00A2445A" w:rsidRPr="00A2445A" w:rsidSect="002A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445A"/>
    <w:rsid w:val="000311FA"/>
    <w:rsid w:val="002A2DDC"/>
    <w:rsid w:val="004F5BDE"/>
    <w:rsid w:val="00A2445A"/>
    <w:rsid w:val="00CC53BE"/>
    <w:rsid w:val="00D60C10"/>
    <w:rsid w:val="00E7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JAIPURIA</dc:creator>
  <cp:keywords/>
  <dc:description/>
  <cp:lastModifiedBy>GARIMA JAIPURIA</cp:lastModifiedBy>
  <cp:revision>4</cp:revision>
  <dcterms:created xsi:type="dcterms:W3CDTF">2015-06-28T21:05:00Z</dcterms:created>
  <dcterms:modified xsi:type="dcterms:W3CDTF">2015-06-29T17:44:00Z</dcterms:modified>
</cp:coreProperties>
</file>