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EA" w:rsidRPr="00B73FEF" w:rsidRDefault="005B1DEA" w:rsidP="00A17517">
      <w:pPr>
        <w:spacing w:line="360" w:lineRule="auto"/>
        <w:jc w:val="both"/>
        <w:rPr>
          <w:rFonts w:ascii="Book Antiqua" w:hAnsi="Book Antiqua" w:cs="Arial"/>
          <w:b/>
          <w:bCs/>
          <w:color w:val="000000" w:themeColor="text1"/>
          <w:lang w:val="en-US"/>
        </w:rPr>
      </w:pPr>
      <w:r w:rsidRPr="00B73FEF">
        <w:rPr>
          <w:rFonts w:ascii="Book Antiqua" w:hAnsi="Book Antiqua"/>
          <w:b/>
          <w:color w:val="000000" w:themeColor="text1"/>
          <w:lang w:val="en-GB"/>
        </w:rPr>
        <w:t xml:space="preserve">Name of Journal: </w:t>
      </w:r>
      <w:r w:rsidRPr="00B73FEF">
        <w:rPr>
          <w:rFonts w:ascii="Book Antiqua" w:hAnsi="Book Antiqua" w:cs="Arial"/>
          <w:b/>
          <w:bCs/>
          <w:i/>
          <w:color w:val="000000" w:themeColor="text1"/>
          <w:lang w:val="en-US"/>
        </w:rPr>
        <w:t xml:space="preserve">Word Journal of </w:t>
      </w:r>
      <w:proofErr w:type="spellStart"/>
      <w:r w:rsidRPr="00B73FEF">
        <w:rPr>
          <w:rFonts w:ascii="Book Antiqua" w:hAnsi="Book Antiqua" w:cs="Arial"/>
          <w:b/>
          <w:bCs/>
          <w:i/>
          <w:color w:val="000000" w:themeColor="text1"/>
          <w:lang w:val="en-US"/>
        </w:rPr>
        <w:t>Respirology</w:t>
      </w:r>
      <w:proofErr w:type="spellEnd"/>
    </w:p>
    <w:p w:rsidR="005B1DEA" w:rsidRPr="00B73FEF" w:rsidRDefault="005B1DEA" w:rsidP="00A17517">
      <w:pPr>
        <w:spacing w:line="360" w:lineRule="auto"/>
        <w:jc w:val="both"/>
        <w:rPr>
          <w:rFonts w:ascii="Book Antiqua" w:eastAsia="宋体" w:hAnsi="Book Antiqua"/>
          <w:b/>
          <w:color w:val="000000" w:themeColor="text1"/>
          <w:lang w:val="en-GB" w:eastAsia="zh-CN"/>
        </w:rPr>
      </w:pPr>
      <w:r w:rsidRPr="00B73FEF">
        <w:rPr>
          <w:rFonts w:ascii="Book Antiqua" w:hAnsi="Book Antiqua"/>
          <w:b/>
          <w:color w:val="000000" w:themeColor="text1"/>
          <w:lang w:val="en-GB"/>
        </w:rPr>
        <w:t xml:space="preserve">ESPS Manuscript NO: </w:t>
      </w:r>
      <w:r w:rsidRPr="00B73FEF">
        <w:rPr>
          <w:rFonts w:ascii="Book Antiqua" w:eastAsia="宋体" w:hAnsi="Book Antiqua"/>
          <w:b/>
          <w:color w:val="000000" w:themeColor="text1"/>
          <w:lang w:val="en-GB" w:eastAsia="zh-CN"/>
        </w:rPr>
        <w:t>21287</w:t>
      </w:r>
    </w:p>
    <w:p w:rsidR="005B1DEA" w:rsidRPr="00B73FEF" w:rsidRDefault="005B1DEA" w:rsidP="00A17517">
      <w:pPr>
        <w:spacing w:line="360" w:lineRule="auto"/>
        <w:jc w:val="both"/>
        <w:rPr>
          <w:rFonts w:ascii="Book Antiqua" w:eastAsiaTheme="minorEastAsia" w:hAnsi="Book Antiqua"/>
          <w:color w:val="000000" w:themeColor="text1"/>
          <w:lang w:val="en-US" w:eastAsia="zh-CN"/>
        </w:rPr>
      </w:pPr>
      <w:r w:rsidRPr="00B73FEF">
        <w:rPr>
          <w:rFonts w:ascii="Book Antiqua" w:hAnsi="Book Antiqua"/>
          <w:b/>
          <w:color w:val="000000" w:themeColor="text1"/>
          <w:lang w:val="en-GB"/>
        </w:rPr>
        <w:t xml:space="preserve">Manuscript Type: </w:t>
      </w:r>
      <w:r w:rsidRPr="00B73FEF">
        <w:rPr>
          <w:rFonts w:ascii="Book Antiqua" w:hAnsi="Book Antiqua" w:cs="Arial"/>
          <w:b/>
          <w:bCs/>
          <w:color w:val="000000" w:themeColor="text1"/>
          <w:lang w:val="en-US"/>
        </w:rPr>
        <w:t>Editorial</w:t>
      </w:r>
    </w:p>
    <w:p w:rsidR="005B1DEA" w:rsidRPr="00B73FEF" w:rsidRDefault="005B1DEA" w:rsidP="00A17517">
      <w:pPr>
        <w:autoSpaceDE w:val="0"/>
        <w:autoSpaceDN w:val="0"/>
        <w:adjustRightInd w:val="0"/>
        <w:spacing w:line="360" w:lineRule="auto"/>
        <w:jc w:val="both"/>
        <w:rPr>
          <w:rFonts w:ascii="Book Antiqua" w:hAnsi="Book Antiqua" w:cs="Arial"/>
          <w:color w:val="000000" w:themeColor="text1"/>
          <w:lang w:val="en-US"/>
        </w:rPr>
      </w:pPr>
    </w:p>
    <w:p w:rsidR="005B1DEA" w:rsidRPr="00B73FEF" w:rsidRDefault="005B1DEA" w:rsidP="00A17517">
      <w:pPr>
        <w:autoSpaceDE w:val="0"/>
        <w:autoSpaceDN w:val="0"/>
        <w:adjustRightInd w:val="0"/>
        <w:spacing w:line="360" w:lineRule="auto"/>
        <w:jc w:val="both"/>
        <w:rPr>
          <w:rFonts w:ascii="Book Antiqua" w:hAnsi="Book Antiqua" w:cs="Arial"/>
          <w:b/>
          <w:bCs/>
          <w:color w:val="000000" w:themeColor="text1"/>
        </w:rPr>
      </w:pPr>
      <w:r w:rsidRPr="00B73FEF">
        <w:rPr>
          <w:rFonts w:ascii="Book Antiqua" w:hAnsi="Book Antiqua" w:cs="Arial"/>
          <w:b/>
          <w:bCs/>
          <w:color w:val="000000" w:themeColor="text1"/>
        </w:rPr>
        <w:t>Questions relating to premenstrual asthma</w:t>
      </w:r>
    </w:p>
    <w:p w:rsidR="005B1DEA" w:rsidRPr="00B73FEF" w:rsidRDefault="005B1DEA" w:rsidP="00A17517">
      <w:pPr>
        <w:spacing w:line="360" w:lineRule="auto"/>
        <w:jc w:val="both"/>
        <w:rPr>
          <w:rFonts w:ascii="Book Antiqua" w:eastAsia="宋体" w:hAnsi="Book Antiqua" w:cs="Arial"/>
          <w:bCs/>
          <w:color w:val="000000" w:themeColor="text1"/>
          <w:lang w:eastAsia="zh-CN"/>
        </w:rPr>
      </w:pPr>
    </w:p>
    <w:p w:rsidR="005B1DEA" w:rsidRPr="00B73FEF" w:rsidRDefault="005B1DEA" w:rsidP="00A17517">
      <w:pPr>
        <w:spacing w:line="360" w:lineRule="auto"/>
        <w:jc w:val="both"/>
        <w:rPr>
          <w:rFonts w:ascii="Book Antiqua" w:eastAsia="宋体" w:hAnsi="Book Antiqua" w:cs="Arial"/>
          <w:bCs/>
          <w:color w:val="000000" w:themeColor="text1"/>
          <w:lang w:eastAsia="zh-CN"/>
        </w:rPr>
      </w:pPr>
      <w:r w:rsidRPr="00B73FEF">
        <w:rPr>
          <w:rFonts w:ascii="Book Antiqua" w:eastAsia="宋体" w:hAnsi="Book Antiqua" w:cs="Arial"/>
          <w:bCs/>
          <w:color w:val="000000" w:themeColor="text1"/>
          <w:lang w:eastAsia="zh-CN"/>
        </w:rPr>
        <w:t xml:space="preserve">Pereira-Vega A </w:t>
      </w:r>
      <w:r w:rsidRPr="00B73FEF">
        <w:rPr>
          <w:rFonts w:ascii="Book Antiqua" w:eastAsia="宋体" w:hAnsi="Book Antiqua" w:cs="Arial"/>
          <w:bCs/>
          <w:i/>
          <w:color w:val="000000" w:themeColor="text1"/>
          <w:lang w:eastAsia="zh-CN"/>
        </w:rPr>
        <w:t>et al</w:t>
      </w:r>
      <w:r w:rsidRPr="00B73FEF">
        <w:rPr>
          <w:rFonts w:ascii="Book Antiqua" w:eastAsia="宋体" w:hAnsi="Book Antiqua" w:cs="Arial"/>
          <w:bCs/>
          <w:color w:val="000000" w:themeColor="text1"/>
          <w:lang w:eastAsia="zh-CN"/>
        </w:rPr>
        <w:t>. Premenstrual asthma</w:t>
      </w:r>
    </w:p>
    <w:p w:rsidR="005B1DEA" w:rsidRPr="00B73FEF" w:rsidRDefault="005B1DEA" w:rsidP="00A17517">
      <w:pPr>
        <w:spacing w:line="360" w:lineRule="auto"/>
        <w:jc w:val="both"/>
        <w:rPr>
          <w:rFonts w:ascii="Book Antiqua" w:eastAsiaTheme="minorEastAsia" w:hAnsi="Book Antiqua"/>
          <w:b/>
          <w:color w:val="000000" w:themeColor="text1"/>
          <w:lang w:eastAsia="zh-CN"/>
        </w:rPr>
      </w:pPr>
    </w:p>
    <w:p w:rsidR="005B1DEA" w:rsidRPr="002C281D" w:rsidRDefault="005B1DEA" w:rsidP="00A17517">
      <w:pPr>
        <w:spacing w:line="360" w:lineRule="auto"/>
        <w:jc w:val="both"/>
        <w:rPr>
          <w:rFonts w:ascii="Book Antiqua" w:eastAsiaTheme="minorEastAsia" w:hAnsi="Book Antiqua" w:cs="Arial"/>
          <w:b/>
          <w:color w:val="000000" w:themeColor="text1"/>
          <w:lang w:eastAsia="zh-CN"/>
        </w:rPr>
      </w:pPr>
      <w:r w:rsidRPr="002C281D">
        <w:rPr>
          <w:rFonts w:ascii="Book Antiqua" w:hAnsi="Book Antiqua" w:cs="Arial"/>
          <w:b/>
          <w:color w:val="000000" w:themeColor="text1"/>
        </w:rPr>
        <w:t>Antonio Pereira-Vega</w:t>
      </w:r>
      <w:r w:rsidRPr="002C281D">
        <w:rPr>
          <w:rFonts w:ascii="Book Antiqua" w:eastAsiaTheme="minorEastAsia" w:hAnsi="Book Antiqua" w:cs="Arial"/>
          <w:b/>
          <w:color w:val="000000" w:themeColor="text1"/>
          <w:lang w:eastAsia="zh-CN"/>
        </w:rPr>
        <w:t>,</w:t>
      </w:r>
      <w:r w:rsidRPr="002C281D">
        <w:rPr>
          <w:rFonts w:ascii="Book Antiqua" w:hAnsi="Book Antiqua" w:cs="Arial"/>
          <w:b/>
          <w:color w:val="000000" w:themeColor="text1"/>
        </w:rPr>
        <w:t xml:space="preserve"> José Luis Sánchez-Ramo</w:t>
      </w:r>
    </w:p>
    <w:p w:rsidR="005B1DEA" w:rsidRPr="00B73FEF" w:rsidRDefault="005B1DEA" w:rsidP="00A17517">
      <w:pPr>
        <w:spacing w:line="360" w:lineRule="auto"/>
        <w:jc w:val="both"/>
        <w:rPr>
          <w:rFonts w:ascii="Book Antiqua" w:hAnsi="Book Antiqua" w:cs="Arial"/>
          <w:color w:val="000000" w:themeColor="text1"/>
        </w:rPr>
      </w:pPr>
    </w:p>
    <w:p w:rsidR="005B1DEA" w:rsidRPr="00B73FEF" w:rsidRDefault="005B1DEA" w:rsidP="00A17517">
      <w:pPr>
        <w:spacing w:line="360" w:lineRule="auto"/>
        <w:jc w:val="both"/>
        <w:rPr>
          <w:rFonts w:ascii="Book Antiqua" w:eastAsiaTheme="minorEastAsia" w:hAnsi="Book Antiqua" w:cs="Arial"/>
          <w:color w:val="000000" w:themeColor="text1"/>
          <w:lang w:val="en-GB" w:eastAsia="zh-CN"/>
        </w:rPr>
      </w:pPr>
      <w:r w:rsidRPr="00B73FEF">
        <w:rPr>
          <w:rFonts w:ascii="Book Antiqua" w:hAnsi="Book Antiqua" w:cs="Arial"/>
          <w:b/>
          <w:color w:val="000000" w:themeColor="text1"/>
        </w:rPr>
        <w:t>Antonio Pereira-Vega</w:t>
      </w:r>
      <w:r w:rsidRPr="00B73FEF">
        <w:rPr>
          <w:rFonts w:ascii="Book Antiqua" w:eastAsiaTheme="minorEastAsia" w:hAnsi="Book Antiqua" w:cs="Arial"/>
          <w:b/>
          <w:color w:val="000000" w:themeColor="text1"/>
          <w:lang w:eastAsia="zh-CN"/>
        </w:rPr>
        <w:t>,</w:t>
      </w:r>
      <w:r w:rsidRPr="00B73FEF">
        <w:rPr>
          <w:rFonts w:ascii="Book Antiqua" w:eastAsiaTheme="minorEastAsia" w:hAnsi="Book Antiqua" w:cs="Arial"/>
          <w:color w:val="000000" w:themeColor="text1"/>
          <w:vertAlign w:val="superscript"/>
          <w:lang w:val="en-GB" w:eastAsia="zh-CN"/>
        </w:rPr>
        <w:t xml:space="preserve"> </w:t>
      </w:r>
      <w:proofErr w:type="spellStart"/>
      <w:r w:rsidRPr="00B73FEF">
        <w:rPr>
          <w:rFonts w:ascii="Book Antiqua" w:hAnsi="Book Antiqua" w:cs="Arial"/>
          <w:color w:val="000000" w:themeColor="text1"/>
          <w:lang w:val="en-GB"/>
        </w:rPr>
        <w:t>Pneumology</w:t>
      </w:r>
      <w:proofErr w:type="spellEnd"/>
      <w:r w:rsidRPr="00B73FEF">
        <w:rPr>
          <w:rFonts w:ascii="Book Antiqua" w:hAnsi="Book Antiqua" w:cs="Arial"/>
          <w:color w:val="000000" w:themeColor="text1"/>
          <w:lang w:val="en-GB"/>
        </w:rPr>
        <w:t xml:space="preserve"> Service, Juan Ramón Jiménez Hospital,</w:t>
      </w:r>
      <w:r w:rsidRPr="00B73FEF">
        <w:rPr>
          <w:rFonts w:ascii="Book Antiqua" w:eastAsiaTheme="minorEastAsia" w:hAnsi="Book Antiqua" w:cs="Arial"/>
          <w:color w:val="000000" w:themeColor="text1"/>
          <w:lang w:val="en-GB" w:eastAsia="zh-CN"/>
        </w:rPr>
        <w:t xml:space="preserve"> </w:t>
      </w:r>
      <w:r w:rsidRPr="00B73FEF">
        <w:rPr>
          <w:rFonts w:ascii="Book Antiqua" w:hAnsi="Book Antiqua" w:cs="Arial"/>
          <w:color w:val="000000" w:themeColor="text1"/>
          <w:lang w:val="en-GB"/>
        </w:rPr>
        <w:t>21005</w:t>
      </w:r>
      <w:r w:rsidRPr="00B73FEF">
        <w:rPr>
          <w:rFonts w:ascii="Book Antiqua" w:eastAsiaTheme="minorEastAsia" w:hAnsi="Book Antiqua" w:cs="Arial"/>
          <w:color w:val="000000" w:themeColor="text1"/>
          <w:lang w:val="en-GB" w:eastAsia="zh-CN"/>
        </w:rPr>
        <w:t xml:space="preserve"> </w:t>
      </w:r>
      <w:r w:rsidRPr="00B73FEF">
        <w:rPr>
          <w:rFonts w:ascii="Book Antiqua" w:hAnsi="Book Antiqua" w:cs="Arial"/>
          <w:color w:val="000000" w:themeColor="text1"/>
          <w:lang w:val="en-GB"/>
        </w:rPr>
        <w:t>Huelva</w:t>
      </w:r>
      <w:r w:rsidRPr="00B73FEF">
        <w:rPr>
          <w:rFonts w:ascii="Book Antiqua" w:eastAsiaTheme="minorEastAsia" w:hAnsi="Book Antiqua" w:cs="Arial"/>
          <w:color w:val="000000" w:themeColor="text1"/>
          <w:lang w:val="en-GB" w:eastAsia="zh-CN"/>
        </w:rPr>
        <w:t>,</w:t>
      </w:r>
      <w:r w:rsidRPr="00B73FEF">
        <w:rPr>
          <w:rFonts w:ascii="Book Antiqua" w:hAnsi="Book Antiqua" w:cs="Arial"/>
          <w:color w:val="000000" w:themeColor="text1"/>
          <w:lang w:val="en-GB"/>
        </w:rPr>
        <w:t xml:space="preserve"> Spain</w:t>
      </w:r>
    </w:p>
    <w:p w:rsidR="005B1DEA" w:rsidRPr="00B73FEF" w:rsidRDefault="005B1DEA" w:rsidP="00A17517">
      <w:pPr>
        <w:spacing w:line="360" w:lineRule="auto"/>
        <w:jc w:val="both"/>
        <w:rPr>
          <w:rFonts w:ascii="Book Antiqua" w:eastAsiaTheme="minorEastAsia" w:hAnsi="Book Antiqua" w:cs="Arial"/>
          <w:color w:val="000000" w:themeColor="text1"/>
          <w:lang w:val="en-GB" w:eastAsia="zh-CN"/>
        </w:rPr>
      </w:pPr>
    </w:p>
    <w:p w:rsidR="005B1DEA" w:rsidRPr="00B73FEF" w:rsidRDefault="005B1DEA" w:rsidP="00A17517">
      <w:pPr>
        <w:spacing w:line="360" w:lineRule="auto"/>
        <w:jc w:val="both"/>
        <w:rPr>
          <w:rFonts w:ascii="Book Antiqua" w:eastAsiaTheme="minorEastAsia" w:hAnsi="Book Antiqua" w:cs="Arial"/>
          <w:color w:val="000000" w:themeColor="text1"/>
          <w:lang w:val="en-US" w:eastAsia="zh-CN"/>
        </w:rPr>
      </w:pPr>
      <w:r w:rsidRPr="00B73FEF">
        <w:rPr>
          <w:rFonts w:ascii="Book Antiqua" w:hAnsi="Book Antiqua" w:cs="Arial"/>
          <w:b/>
          <w:color w:val="000000" w:themeColor="text1"/>
        </w:rPr>
        <w:t>José Luis Sánchez-Ramo</w:t>
      </w:r>
      <w:r w:rsidRPr="00B73FEF">
        <w:rPr>
          <w:rFonts w:ascii="Book Antiqua" w:eastAsiaTheme="minorEastAsia" w:hAnsi="Book Antiqua" w:cs="Arial"/>
          <w:b/>
          <w:color w:val="000000" w:themeColor="text1"/>
          <w:lang w:eastAsia="zh-CN"/>
        </w:rPr>
        <w:t>,</w:t>
      </w:r>
      <w:r w:rsidRPr="00B73FEF">
        <w:rPr>
          <w:rFonts w:ascii="Book Antiqua" w:hAnsi="Book Antiqua" w:cs="Arial"/>
          <w:b/>
          <w:color w:val="000000" w:themeColor="text1"/>
          <w:lang w:val="en-US"/>
        </w:rPr>
        <w:t xml:space="preserve"> </w:t>
      </w:r>
      <w:r w:rsidRPr="00B73FEF">
        <w:rPr>
          <w:rFonts w:ascii="Book Antiqua" w:hAnsi="Book Antiqua" w:cs="Arial"/>
          <w:color w:val="000000" w:themeColor="text1"/>
          <w:lang w:val="en-US"/>
        </w:rPr>
        <w:t>University of Huelva</w:t>
      </w:r>
      <w:r w:rsidRPr="00B73FEF">
        <w:rPr>
          <w:rFonts w:ascii="Book Antiqua" w:eastAsiaTheme="minorEastAsia" w:hAnsi="Book Antiqua" w:cs="Arial"/>
          <w:color w:val="000000" w:themeColor="text1"/>
          <w:lang w:val="en-US" w:eastAsia="zh-CN"/>
        </w:rPr>
        <w:t xml:space="preserve">, </w:t>
      </w:r>
      <w:r w:rsidRPr="00B73FEF">
        <w:rPr>
          <w:rFonts w:ascii="Book Antiqua" w:hAnsi="Book Antiqua" w:cs="Arial"/>
          <w:color w:val="000000" w:themeColor="text1"/>
          <w:lang w:val="en-US"/>
        </w:rPr>
        <w:t>21071</w:t>
      </w:r>
      <w:r w:rsidRPr="00B73FEF">
        <w:rPr>
          <w:rFonts w:ascii="Book Antiqua" w:eastAsiaTheme="minorEastAsia" w:hAnsi="Book Antiqua" w:cs="Arial"/>
          <w:color w:val="000000" w:themeColor="text1"/>
          <w:lang w:val="en-US" w:eastAsia="zh-CN"/>
        </w:rPr>
        <w:t xml:space="preserve"> </w:t>
      </w:r>
      <w:r w:rsidRPr="00B73FEF">
        <w:rPr>
          <w:rFonts w:ascii="Book Antiqua" w:hAnsi="Book Antiqua" w:cs="Arial"/>
          <w:color w:val="000000" w:themeColor="text1"/>
          <w:lang w:val="en-US"/>
        </w:rPr>
        <w:t>Huelva, Spain</w:t>
      </w:r>
    </w:p>
    <w:p w:rsidR="005B1DEA" w:rsidRPr="00B73FEF" w:rsidRDefault="005B1DEA" w:rsidP="00A17517">
      <w:pPr>
        <w:spacing w:line="360" w:lineRule="auto"/>
        <w:jc w:val="both"/>
        <w:rPr>
          <w:rFonts w:ascii="Book Antiqua" w:eastAsia="宋体" w:hAnsi="Book Antiqua" w:cs="Arial"/>
          <w:color w:val="000000" w:themeColor="text1"/>
          <w:lang w:val="en-US" w:eastAsia="zh-CN"/>
        </w:rPr>
      </w:pPr>
    </w:p>
    <w:p w:rsidR="005B1DEA" w:rsidRPr="00B73FEF" w:rsidRDefault="005B1DEA" w:rsidP="00A17517">
      <w:pPr>
        <w:spacing w:line="360" w:lineRule="auto"/>
        <w:jc w:val="both"/>
        <w:rPr>
          <w:rFonts w:ascii="Book Antiqua" w:eastAsia="宋体" w:hAnsi="Book Antiqua" w:cs="TimesNewRomanPS-BoldItalicMT"/>
          <w:bCs/>
          <w:iCs/>
          <w:color w:val="000000" w:themeColor="text1"/>
          <w:lang w:val="en-GB" w:eastAsia="zh-CN"/>
        </w:rPr>
      </w:pPr>
      <w:r w:rsidRPr="00B73FEF">
        <w:rPr>
          <w:rFonts w:ascii="Book Antiqua" w:hAnsi="Book Antiqua"/>
          <w:b/>
          <w:color w:val="000000" w:themeColor="text1"/>
          <w:lang w:val="en-GB"/>
        </w:rPr>
        <w:t>Author contributions:</w:t>
      </w:r>
      <w:r w:rsidRPr="00B73FEF">
        <w:rPr>
          <w:rFonts w:ascii="Book Antiqua" w:eastAsia="宋体" w:hAnsi="Book Antiqua" w:cs="Arial"/>
          <w:color w:val="000000" w:themeColor="text1"/>
          <w:lang w:val="en-US" w:eastAsia="zh-CN"/>
        </w:rPr>
        <w:t xml:space="preserve"> </w:t>
      </w:r>
      <w:r w:rsidRPr="00B73FEF">
        <w:rPr>
          <w:rFonts w:ascii="Book Antiqua" w:eastAsia="宋体" w:hAnsi="Book Antiqua" w:cs="TimesNewRomanPS-BoldItalicMT"/>
          <w:bCs/>
          <w:iCs/>
          <w:color w:val="000000" w:themeColor="text1"/>
          <w:lang w:val="en-GB" w:eastAsia="zh-CN"/>
        </w:rPr>
        <w:t>Pereira-Vega A and Sánchez-Ramos JL designed the study and wrote the manuscript.</w:t>
      </w:r>
    </w:p>
    <w:p w:rsidR="005B1DEA" w:rsidRPr="00B73FEF" w:rsidRDefault="005B1DEA" w:rsidP="00A17517">
      <w:pPr>
        <w:spacing w:line="360" w:lineRule="auto"/>
        <w:jc w:val="both"/>
        <w:rPr>
          <w:rFonts w:ascii="Book Antiqua" w:eastAsia="宋体" w:hAnsi="Book Antiqua" w:cs="TimesNewRomanPS-BoldItalicMT"/>
          <w:bCs/>
          <w:iCs/>
          <w:color w:val="000000" w:themeColor="text1"/>
          <w:lang w:val="en-GB" w:eastAsia="zh-CN"/>
        </w:rPr>
      </w:pPr>
    </w:p>
    <w:p w:rsidR="005B1DEA" w:rsidRPr="00B73FEF" w:rsidRDefault="005B1DEA" w:rsidP="00A17517">
      <w:pPr>
        <w:autoSpaceDE w:val="0"/>
        <w:autoSpaceDN w:val="0"/>
        <w:adjustRightInd w:val="0"/>
        <w:spacing w:line="360" w:lineRule="auto"/>
        <w:jc w:val="both"/>
        <w:rPr>
          <w:rFonts w:ascii="Book Antiqua" w:eastAsiaTheme="minorEastAsia" w:hAnsi="Book Antiqua" w:cs="Arial"/>
          <w:color w:val="000000" w:themeColor="text1"/>
          <w:lang w:val="en-US" w:eastAsia="zh-CN"/>
        </w:rPr>
      </w:pPr>
      <w:proofErr w:type="gramStart"/>
      <w:r w:rsidRPr="00B73FEF">
        <w:rPr>
          <w:rFonts w:ascii="Book Antiqua" w:hAnsi="Book Antiqua"/>
          <w:b/>
          <w:color w:val="000000" w:themeColor="text1"/>
          <w:lang w:val="en-GB"/>
        </w:rPr>
        <w:t>Supported by</w:t>
      </w:r>
      <w:r w:rsidRPr="00B73FEF">
        <w:rPr>
          <w:rFonts w:ascii="Book Antiqua" w:hAnsi="Book Antiqua" w:cs="Arial"/>
          <w:b/>
          <w:color w:val="000000" w:themeColor="text1"/>
          <w:lang w:val="en-US" w:eastAsia="es-ES_tradnl"/>
        </w:rPr>
        <w:t xml:space="preserve"> </w:t>
      </w:r>
      <w:r w:rsidRPr="00B73FEF">
        <w:rPr>
          <w:rFonts w:ascii="Book Antiqua" w:hAnsi="Book Antiqua" w:cs="Arial"/>
          <w:color w:val="000000" w:themeColor="text1"/>
          <w:lang w:val="en-US" w:eastAsia="es-ES_tradnl"/>
        </w:rPr>
        <w:t>T</w:t>
      </w:r>
      <w:r w:rsidR="00713BCB">
        <w:rPr>
          <w:rFonts w:ascii="Book Antiqua" w:eastAsiaTheme="minorEastAsia" w:hAnsi="Book Antiqua" w:cs="Arial" w:hint="eastAsia"/>
          <w:color w:val="000000" w:themeColor="text1"/>
          <w:lang w:val="en-US" w:eastAsia="zh-CN"/>
        </w:rPr>
        <w:t>he</w:t>
      </w:r>
      <w:r w:rsidRPr="00B73FEF">
        <w:rPr>
          <w:rFonts w:ascii="Book Antiqua" w:hAnsi="Book Antiqua" w:cs="Arial"/>
          <w:color w:val="000000" w:themeColor="text1"/>
          <w:lang w:val="en-US" w:eastAsia="es-ES_tradnl"/>
        </w:rPr>
        <w:t xml:space="preserve"> grants from </w:t>
      </w:r>
      <w:proofErr w:type="spellStart"/>
      <w:r w:rsidRPr="00B73FEF">
        <w:rPr>
          <w:rFonts w:ascii="Book Antiqua" w:hAnsi="Book Antiqua" w:cs="Arial"/>
          <w:color w:val="000000" w:themeColor="text1"/>
          <w:lang w:val="en-US" w:eastAsia="es-ES_tradnl"/>
        </w:rPr>
        <w:t>Neumosur</w:t>
      </w:r>
      <w:proofErr w:type="spellEnd"/>
      <w:r w:rsidRPr="00B73FEF">
        <w:rPr>
          <w:rFonts w:ascii="Book Antiqua" w:hAnsi="Book Antiqua" w:cs="Arial"/>
          <w:color w:val="000000" w:themeColor="text1"/>
          <w:lang w:val="en-US" w:eastAsia="es-ES_tradnl"/>
        </w:rPr>
        <w:t xml:space="preserve"> (7/2003) and the Health Ministry of the Regional Autonomous Government of Andalusia (0074/2005).</w:t>
      </w:r>
      <w:proofErr w:type="gramEnd"/>
    </w:p>
    <w:p w:rsidR="005B1DEA" w:rsidRPr="00B73FEF" w:rsidRDefault="005B1DEA" w:rsidP="00A17517">
      <w:pPr>
        <w:spacing w:line="360" w:lineRule="auto"/>
        <w:jc w:val="both"/>
        <w:rPr>
          <w:rFonts w:ascii="Book Antiqua" w:eastAsia="宋体" w:hAnsi="Book Antiqua" w:cs="TimesNewRomanPS-BoldItalicMT"/>
          <w:b/>
          <w:bCs/>
          <w:iCs/>
          <w:color w:val="000000" w:themeColor="text1"/>
          <w:lang w:val="en-US" w:eastAsia="zh-CN"/>
        </w:rPr>
      </w:pPr>
    </w:p>
    <w:p w:rsidR="005B1DEA" w:rsidRPr="00B73FEF" w:rsidRDefault="005B1DEA" w:rsidP="00A17517">
      <w:pPr>
        <w:spacing w:line="360" w:lineRule="auto"/>
        <w:jc w:val="both"/>
        <w:rPr>
          <w:rFonts w:ascii="Book Antiqua" w:eastAsia="宋体" w:hAnsi="Book Antiqua" w:cs="Arial"/>
          <w:color w:val="000000" w:themeColor="text1"/>
          <w:lang w:val="en-US" w:eastAsia="zh-CN"/>
        </w:rPr>
      </w:pPr>
      <w:r w:rsidRPr="00B73FEF">
        <w:rPr>
          <w:rFonts w:ascii="Book Antiqua" w:hAnsi="Book Antiqua" w:cs="TimesNewRomanPS-BoldItalicMT"/>
          <w:b/>
          <w:bCs/>
          <w:iCs/>
          <w:color w:val="000000" w:themeColor="text1"/>
          <w:lang w:val="en-GB"/>
        </w:rPr>
        <w:t>Conflict-of-interest</w:t>
      </w:r>
      <w:r w:rsidRPr="00B73FEF">
        <w:rPr>
          <w:rFonts w:ascii="Book Antiqua" w:hAnsi="Book Antiqua"/>
          <w:color w:val="000000" w:themeColor="text1"/>
          <w:lang w:val="en-GB"/>
        </w:rPr>
        <w:t xml:space="preserve"> </w:t>
      </w:r>
      <w:r w:rsidRPr="00B73FEF">
        <w:rPr>
          <w:rFonts w:ascii="Book Antiqua" w:hAnsi="Book Antiqua" w:cs="TimesNewRomanPS-BoldItalicMT"/>
          <w:b/>
          <w:bCs/>
          <w:iCs/>
          <w:color w:val="000000" w:themeColor="text1"/>
          <w:lang w:val="en-GB"/>
        </w:rPr>
        <w:t>statement:</w:t>
      </w:r>
      <w:r w:rsidRPr="00B73FEF">
        <w:rPr>
          <w:rFonts w:ascii="Book Antiqua" w:eastAsia="宋体" w:hAnsi="Book Antiqua" w:cs="Arial"/>
          <w:color w:val="000000" w:themeColor="text1"/>
          <w:lang w:val="en-US" w:eastAsia="zh-CN"/>
        </w:rPr>
        <w:t xml:space="preserve"> The authors report no conflict of interest.</w:t>
      </w:r>
    </w:p>
    <w:p w:rsidR="005B1DEA" w:rsidRPr="00B73FEF" w:rsidRDefault="005B1DEA" w:rsidP="00A17517">
      <w:pPr>
        <w:spacing w:line="360" w:lineRule="auto"/>
        <w:jc w:val="both"/>
        <w:rPr>
          <w:rFonts w:ascii="Book Antiqua" w:eastAsiaTheme="minorEastAsia" w:hAnsi="Book Antiqua"/>
          <w:b/>
          <w:color w:val="000000" w:themeColor="text1"/>
          <w:lang w:val="en-US" w:eastAsia="zh-CN"/>
        </w:rPr>
      </w:pPr>
    </w:p>
    <w:p w:rsidR="005B1DEA" w:rsidRPr="00B73FEF" w:rsidRDefault="005B1DEA" w:rsidP="00A17517">
      <w:pPr>
        <w:spacing w:line="360" w:lineRule="auto"/>
        <w:jc w:val="both"/>
        <w:rPr>
          <w:rFonts w:ascii="Book Antiqua" w:hAnsi="Book Antiqua"/>
          <w:b/>
          <w:color w:val="000000" w:themeColor="text1"/>
          <w:lang w:val="en-GB"/>
        </w:rPr>
      </w:pPr>
      <w:r w:rsidRPr="00B73FEF">
        <w:rPr>
          <w:rFonts w:ascii="Book Antiqua" w:hAnsi="Book Antiqua"/>
          <w:b/>
          <w:color w:val="000000" w:themeColor="text1"/>
          <w:lang w:val="en-GB"/>
        </w:rPr>
        <w:t xml:space="preserve">Open-Access: </w:t>
      </w:r>
      <w:bookmarkStart w:id="0" w:name="OLE_LINK479"/>
      <w:bookmarkStart w:id="1" w:name="OLE_LINK496"/>
      <w:bookmarkStart w:id="2" w:name="OLE_LINK506"/>
      <w:bookmarkStart w:id="3" w:name="OLE_LINK507"/>
      <w:r w:rsidRPr="00B73FEF">
        <w:rPr>
          <w:rFonts w:ascii="Book Antiqua" w:hAnsi="Book Antiqua"/>
          <w:color w:val="000000" w:themeColor="text1"/>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B73FEF">
        <w:rPr>
          <w:rFonts w:ascii="Book Antiqua" w:hAnsi="Book Antiqua"/>
          <w:color w:val="000000" w:themeColor="text1"/>
        </w:rPr>
        <w:t xml:space="preserve">See: </w:t>
      </w:r>
      <w:hyperlink r:id="rId9" w:history="1">
        <w:r w:rsidRPr="00B73FEF">
          <w:rPr>
            <w:rStyle w:val="Hyperlink"/>
            <w:rFonts w:ascii="Book Antiqua" w:hAnsi="Book Antiqua"/>
            <w:color w:val="000000" w:themeColor="text1"/>
          </w:rPr>
          <w:t>http://creativecommons.org/licenses/by-nc/4.0/</w:t>
        </w:r>
      </w:hyperlink>
      <w:bookmarkEnd w:id="0"/>
      <w:bookmarkEnd w:id="1"/>
      <w:bookmarkEnd w:id="2"/>
      <w:bookmarkEnd w:id="3"/>
    </w:p>
    <w:p w:rsidR="005B1DEA" w:rsidRPr="00B73FEF" w:rsidRDefault="005B1DEA" w:rsidP="00A17517">
      <w:pPr>
        <w:spacing w:line="360" w:lineRule="auto"/>
        <w:jc w:val="both"/>
        <w:rPr>
          <w:rFonts w:ascii="Book Antiqua" w:hAnsi="Book Antiqua"/>
          <w:color w:val="000000" w:themeColor="text1"/>
        </w:rPr>
      </w:pPr>
    </w:p>
    <w:p w:rsidR="005B1DEA" w:rsidRPr="00B73FEF" w:rsidRDefault="005B1DEA" w:rsidP="00A17517">
      <w:pPr>
        <w:spacing w:line="360" w:lineRule="auto"/>
        <w:jc w:val="both"/>
        <w:rPr>
          <w:rFonts w:ascii="Book Antiqua" w:hAnsi="Book Antiqua" w:cs="Arial"/>
          <w:b/>
          <w:bCs/>
          <w:color w:val="000000" w:themeColor="text1"/>
        </w:rPr>
      </w:pPr>
      <w:r w:rsidRPr="00B73FEF">
        <w:rPr>
          <w:rFonts w:ascii="Book Antiqua" w:hAnsi="Book Antiqua"/>
          <w:b/>
          <w:color w:val="000000" w:themeColor="text1"/>
        </w:rPr>
        <w:lastRenderedPageBreak/>
        <w:t>Correspondence to:</w:t>
      </w:r>
      <w:r w:rsidRPr="00B73FEF">
        <w:rPr>
          <w:rFonts w:ascii="Book Antiqua" w:hAnsi="Book Antiqua" w:cs="Arial"/>
          <w:b/>
          <w:bCs/>
          <w:color w:val="000000" w:themeColor="text1"/>
        </w:rPr>
        <w:t xml:space="preserve"> </w:t>
      </w:r>
      <w:r w:rsidRPr="00B73FEF">
        <w:rPr>
          <w:rFonts w:ascii="Book Antiqua" w:hAnsi="Book Antiqua" w:cs="Arial"/>
          <w:b/>
          <w:color w:val="000000" w:themeColor="text1"/>
        </w:rPr>
        <w:t>Antonio Pereira-Vega</w:t>
      </w:r>
      <w:r w:rsidRPr="00B73FEF">
        <w:rPr>
          <w:rFonts w:ascii="Book Antiqua" w:eastAsiaTheme="minorEastAsia" w:hAnsi="Book Antiqua" w:cs="Arial"/>
          <w:b/>
          <w:color w:val="000000" w:themeColor="text1"/>
          <w:lang w:eastAsia="zh-CN"/>
        </w:rPr>
        <w:t>,</w:t>
      </w:r>
      <w:r w:rsidRPr="00B73FEF">
        <w:rPr>
          <w:rFonts w:ascii="Book Antiqua" w:hAnsi="Book Antiqua" w:cs="Arial"/>
          <w:b/>
          <w:color w:val="000000" w:themeColor="text1"/>
        </w:rPr>
        <w:t xml:space="preserve"> MD, PhD</w:t>
      </w:r>
      <w:r w:rsidRPr="00B73FEF">
        <w:rPr>
          <w:rFonts w:ascii="Book Antiqua" w:eastAsiaTheme="minorEastAsia" w:hAnsi="Book Antiqua" w:cs="Arial"/>
          <w:b/>
          <w:color w:val="000000" w:themeColor="text1"/>
          <w:lang w:eastAsia="zh-CN"/>
        </w:rPr>
        <w:t xml:space="preserve">, </w:t>
      </w:r>
      <w:r w:rsidRPr="00B73FEF">
        <w:rPr>
          <w:rFonts w:ascii="Book Antiqua" w:hAnsi="Book Antiqua" w:cs="Arial"/>
          <w:color w:val="000000" w:themeColor="text1"/>
        </w:rPr>
        <w:t>Pneumology Service,</w:t>
      </w:r>
      <w:r w:rsidRPr="00B73FEF">
        <w:rPr>
          <w:rFonts w:ascii="Book Antiqua" w:eastAsiaTheme="minorEastAsia" w:hAnsi="Book Antiqua" w:cs="Arial"/>
          <w:color w:val="000000" w:themeColor="text1"/>
          <w:lang w:eastAsia="zh-CN"/>
        </w:rPr>
        <w:t xml:space="preserve"> </w:t>
      </w:r>
      <w:r w:rsidRPr="00B73FEF">
        <w:rPr>
          <w:rFonts w:ascii="Book Antiqua" w:hAnsi="Book Antiqua" w:cs="Arial"/>
          <w:color w:val="000000" w:themeColor="text1"/>
        </w:rPr>
        <w:t>Juan Ramón Jiménez Hospital</w:t>
      </w:r>
      <w:r w:rsidRPr="00B73FEF">
        <w:rPr>
          <w:rFonts w:ascii="Book Antiqua" w:eastAsiaTheme="minorEastAsia" w:hAnsi="Book Antiqua" w:cs="Arial"/>
          <w:b/>
          <w:bCs/>
          <w:color w:val="000000" w:themeColor="text1"/>
          <w:lang w:eastAsia="zh-CN"/>
        </w:rPr>
        <w:t xml:space="preserve">, </w:t>
      </w:r>
      <w:r w:rsidRPr="00B73FEF">
        <w:rPr>
          <w:rFonts w:ascii="Book Antiqua" w:hAnsi="Book Antiqua" w:cs="Arial"/>
          <w:color w:val="000000" w:themeColor="text1"/>
        </w:rPr>
        <w:t>Ronda Norte, s/n</w:t>
      </w:r>
      <w:r w:rsidRPr="00B73FEF">
        <w:rPr>
          <w:rFonts w:ascii="Book Antiqua" w:eastAsiaTheme="minorEastAsia" w:hAnsi="Book Antiqua" w:cs="Arial"/>
          <w:color w:val="000000" w:themeColor="text1"/>
          <w:lang w:eastAsia="zh-CN"/>
        </w:rPr>
        <w:t>,</w:t>
      </w:r>
      <w:r w:rsidRPr="00B73FEF">
        <w:rPr>
          <w:rFonts w:ascii="Book Antiqua" w:hAnsi="Book Antiqua" w:cs="Arial"/>
          <w:color w:val="000000" w:themeColor="text1"/>
        </w:rPr>
        <w:t xml:space="preserve"> </w:t>
      </w:r>
      <w:r w:rsidRPr="00B73FEF">
        <w:rPr>
          <w:rFonts w:ascii="Book Antiqua" w:hAnsi="Book Antiqua" w:cs="Arial"/>
          <w:color w:val="000000" w:themeColor="text1"/>
          <w:lang w:val="en-GB"/>
        </w:rPr>
        <w:t>21005</w:t>
      </w:r>
      <w:r w:rsidRPr="00B73FEF">
        <w:rPr>
          <w:rFonts w:ascii="Book Antiqua" w:eastAsiaTheme="minorEastAsia" w:hAnsi="Book Antiqua" w:cs="Arial"/>
          <w:color w:val="000000" w:themeColor="text1"/>
          <w:lang w:val="en-GB" w:eastAsia="zh-CN"/>
        </w:rPr>
        <w:t xml:space="preserve"> </w:t>
      </w:r>
      <w:r w:rsidRPr="00B73FEF">
        <w:rPr>
          <w:rFonts w:ascii="Book Antiqua" w:hAnsi="Book Antiqua" w:cs="Arial"/>
          <w:color w:val="000000" w:themeColor="text1"/>
        </w:rPr>
        <w:t>Huelva</w:t>
      </w:r>
      <w:r w:rsidRPr="00B73FEF">
        <w:rPr>
          <w:rFonts w:ascii="Book Antiqua" w:eastAsiaTheme="minorEastAsia" w:hAnsi="Book Antiqua" w:cs="Arial"/>
          <w:color w:val="000000" w:themeColor="text1"/>
          <w:lang w:val="en-GB" w:eastAsia="zh-CN"/>
        </w:rPr>
        <w:t>,</w:t>
      </w:r>
      <w:r w:rsidRPr="00B73FEF">
        <w:rPr>
          <w:rFonts w:ascii="Book Antiqua" w:hAnsi="Book Antiqua" w:cs="Arial"/>
          <w:color w:val="000000" w:themeColor="text1"/>
          <w:lang w:val="en-GB"/>
        </w:rPr>
        <w:t xml:space="preserve"> </w:t>
      </w:r>
      <w:r w:rsidRPr="00B73FEF">
        <w:rPr>
          <w:rFonts w:ascii="Book Antiqua" w:hAnsi="Book Antiqua" w:cs="Arial"/>
          <w:color w:val="000000" w:themeColor="text1"/>
          <w:lang w:val="en-US"/>
        </w:rPr>
        <w:t>Spain</w:t>
      </w:r>
      <w:r w:rsidRPr="0067334D">
        <w:rPr>
          <w:rFonts w:ascii="Book Antiqua" w:eastAsiaTheme="minorEastAsia" w:hAnsi="Book Antiqua" w:cs="Arial"/>
          <w:bCs/>
          <w:color w:val="000000" w:themeColor="text1"/>
          <w:lang w:eastAsia="zh-CN"/>
        </w:rPr>
        <w:t>.</w:t>
      </w:r>
      <w:r w:rsidRPr="00B73FEF">
        <w:rPr>
          <w:rFonts w:ascii="Book Antiqua" w:eastAsiaTheme="minorEastAsia" w:hAnsi="Book Antiqua" w:cs="Arial"/>
          <w:b/>
          <w:bCs/>
          <w:color w:val="000000" w:themeColor="text1"/>
          <w:lang w:eastAsia="zh-CN"/>
        </w:rPr>
        <w:t xml:space="preserve"> </w:t>
      </w:r>
      <w:hyperlink r:id="rId10" w:history="1">
        <w:r w:rsidRPr="00B73FEF">
          <w:rPr>
            <w:rStyle w:val="Hyperlink"/>
            <w:rFonts w:ascii="Book Antiqua" w:hAnsi="Book Antiqua" w:cs="Arial"/>
            <w:color w:val="000000" w:themeColor="text1"/>
            <w:u w:val="none"/>
            <w:lang w:val="en-US"/>
          </w:rPr>
          <w:t>apv01h@gmail.com</w:t>
        </w:r>
      </w:hyperlink>
    </w:p>
    <w:p w:rsidR="005B1DEA" w:rsidRPr="00B73FEF" w:rsidRDefault="005B1DEA" w:rsidP="00A17517">
      <w:pPr>
        <w:spacing w:line="360" w:lineRule="auto"/>
        <w:jc w:val="both"/>
        <w:rPr>
          <w:rFonts w:ascii="Book Antiqua" w:hAnsi="Book Antiqua"/>
          <w:b/>
          <w:color w:val="000000" w:themeColor="text1"/>
          <w:lang w:val="en-GB"/>
        </w:rPr>
      </w:pPr>
      <w:r w:rsidRPr="00B73FEF">
        <w:rPr>
          <w:rFonts w:ascii="Book Antiqua" w:hAnsi="Book Antiqua"/>
          <w:b/>
          <w:color w:val="000000" w:themeColor="text1"/>
          <w:lang w:val="en-GB"/>
        </w:rPr>
        <w:t xml:space="preserve">Telephone: </w:t>
      </w:r>
      <w:r w:rsidRPr="00B73FEF">
        <w:rPr>
          <w:rFonts w:ascii="Book Antiqua" w:hAnsi="Book Antiqua"/>
          <w:color w:val="000000" w:themeColor="text1"/>
          <w:lang w:val="en-GB"/>
        </w:rPr>
        <w:t>+34-9</w:t>
      </w:r>
      <w:r w:rsidRPr="00B73FEF">
        <w:rPr>
          <w:rFonts w:ascii="Book Antiqua" w:eastAsiaTheme="minorEastAsia" w:hAnsi="Book Antiqua"/>
          <w:color w:val="000000" w:themeColor="text1"/>
          <w:lang w:val="en-GB" w:eastAsia="zh-CN"/>
        </w:rPr>
        <w:t>-</w:t>
      </w:r>
      <w:r w:rsidRPr="00B73FEF">
        <w:rPr>
          <w:rFonts w:ascii="Book Antiqua" w:hAnsi="Book Antiqua"/>
          <w:color w:val="000000" w:themeColor="text1"/>
          <w:lang w:val="en-GB"/>
        </w:rPr>
        <w:t>59016240</w:t>
      </w:r>
    </w:p>
    <w:p w:rsidR="005B1DEA" w:rsidRPr="00B73FEF" w:rsidRDefault="005B1DEA" w:rsidP="00A17517">
      <w:pPr>
        <w:spacing w:line="360" w:lineRule="auto"/>
        <w:jc w:val="both"/>
        <w:rPr>
          <w:rFonts w:ascii="Book Antiqua" w:hAnsi="Book Antiqua"/>
          <w:b/>
          <w:color w:val="000000" w:themeColor="text1"/>
          <w:lang w:val="en-GB"/>
        </w:rPr>
      </w:pPr>
      <w:r w:rsidRPr="00B73FEF">
        <w:rPr>
          <w:rFonts w:ascii="Book Antiqua" w:hAnsi="Book Antiqua"/>
          <w:b/>
          <w:color w:val="000000" w:themeColor="text1"/>
          <w:lang w:val="en-GB"/>
        </w:rPr>
        <w:t>Fax:</w:t>
      </w:r>
      <w:r w:rsidRPr="00B73FEF">
        <w:rPr>
          <w:rFonts w:ascii="Book Antiqua" w:eastAsiaTheme="minorEastAsia" w:hAnsi="Book Antiqua"/>
          <w:b/>
          <w:color w:val="000000" w:themeColor="text1"/>
          <w:lang w:val="en-GB" w:eastAsia="zh-CN"/>
        </w:rPr>
        <w:t xml:space="preserve"> </w:t>
      </w:r>
      <w:r w:rsidRPr="00B73FEF">
        <w:rPr>
          <w:rFonts w:ascii="Book Antiqua" w:hAnsi="Book Antiqua"/>
          <w:color w:val="000000" w:themeColor="text1"/>
          <w:lang w:val="en-GB"/>
        </w:rPr>
        <w:t>+34-9</w:t>
      </w:r>
      <w:r w:rsidRPr="00B73FEF">
        <w:rPr>
          <w:rFonts w:ascii="Book Antiqua" w:eastAsiaTheme="minorEastAsia" w:hAnsi="Book Antiqua"/>
          <w:color w:val="000000" w:themeColor="text1"/>
          <w:lang w:val="en-GB" w:eastAsia="zh-CN"/>
        </w:rPr>
        <w:t>-</w:t>
      </w:r>
      <w:r w:rsidRPr="00B73FEF">
        <w:rPr>
          <w:rFonts w:ascii="Book Antiqua" w:hAnsi="Book Antiqua"/>
          <w:color w:val="000000" w:themeColor="text1"/>
          <w:lang w:val="en-GB"/>
        </w:rPr>
        <w:t>59016060</w:t>
      </w:r>
    </w:p>
    <w:p w:rsidR="005B1DEA" w:rsidRPr="00B73FEF" w:rsidRDefault="005B1DEA" w:rsidP="00A17517">
      <w:pPr>
        <w:spacing w:line="360" w:lineRule="auto"/>
        <w:jc w:val="both"/>
        <w:rPr>
          <w:rFonts w:ascii="Book Antiqua" w:eastAsia="宋体" w:hAnsi="Book Antiqua" w:cs="Arial"/>
          <w:color w:val="000000" w:themeColor="text1"/>
          <w:lang w:val="en-US" w:eastAsia="zh-CN"/>
        </w:rPr>
      </w:pPr>
    </w:p>
    <w:p w:rsidR="005B1DEA" w:rsidRPr="00B73FEF" w:rsidRDefault="005B1DEA" w:rsidP="00A17517">
      <w:pPr>
        <w:spacing w:line="360" w:lineRule="auto"/>
        <w:jc w:val="both"/>
        <w:rPr>
          <w:rFonts w:ascii="Book Antiqua" w:hAnsi="Book Antiqua"/>
          <w:b/>
          <w:color w:val="000000" w:themeColor="text1"/>
        </w:rPr>
      </w:pPr>
      <w:bookmarkStart w:id="4" w:name="OLE_LINK108"/>
      <w:r w:rsidRPr="00B73FEF">
        <w:rPr>
          <w:rFonts w:ascii="Book Antiqua" w:hAnsi="Book Antiqua"/>
          <w:b/>
          <w:color w:val="000000" w:themeColor="text1"/>
        </w:rPr>
        <w:t xml:space="preserve">Received: </w:t>
      </w:r>
      <w:bookmarkStart w:id="5" w:name="OLE_LINK106"/>
      <w:bookmarkStart w:id="6" w:name="OLE_LINK107"/>
      <w:r w:rsidRPr="00B73FEF">
        <w:rPr>
          <w:rFonts w:ascii="Book Antiqua" w:eastAsiaTheme="minorEastAsia" w:hAnsi="Book Antiqua"/>
          <w:color w:val="000000" w:themeColor="text1"/>
          <w:lang w:eastAsia="zh-CN"/>
        </w:rPr>
        <w:t>July</w:t>
      </w:r>
      <w:r w:rsidRPr="00B73FEF">
        <w:rPr>
          <w:rFonts w:ascii="Book Antiqua" w:hAnsi="Book Antiqua"/>
          <w:color w:val="000000" w:themeColor="text1"/>
        </w:rPr>
        <w:t xml:space="preserve"> </w:t>
      </w:r>
      <w:r w:rsidRPr="00B73FEF">
        <w:rPr>
          <w:rFonts w:ascii="Book Antiqua" w:eastAsiaTheme="minorEastAsia" w:hAnsi="Book Antiqua"/>
          <w:color w:val="000000" w:themeColor="text1"/>
          <w:lang w:eastAsia="zh-CN"/>
        </w:rPr>
        <w:t>4</w:t>
      </w:r>
      <w:r w:rsidRPr="00B73FEF">
        <w:rPr>
          <w:rFonts w:ascii="Book Antiqua" w:hAnsi="Book Antiqua"/>
          <w:color w:val="000000" w:themeColor="text1"/>
        </w:rPr>
        <w:t>, 2015</w:t>
      </w:r>
      <w:bookmarkEnd w:id="5"/>
      <w:bookmarkEnd w:id="6"/>
    </w:p>
    <w:p w:rsidR="005B1DEA" w:rsidRPr="00B73FEF" w:rsidRDefault="005B1DEA" w:rsidP="00A17517">
      <w:pPr>
        <w:spacing w:line="360" w:lineRule="auto"/>
        <w:jc w:val="both"/>
        <w:rPr>
          <w:rFonts w:ascii="Book Antiqua" w:hAnsi="Book Antiqua"/>
          <w:b/>
          <w:color w:val="000000" w:themeColor="text1"/>
        </w:rPr>
      </w:pPr>
      <w:r w:rsidRPr="00B73FEF">
        <w:rPr>
          <w:rFonts w:ascii="Book Antiqua" w:hAnsi="Book Antiqua"/>
          <w:b/>
          <w:color w:val="000000" w:themeColor="text1"/>
        </w:rPr>
        <w:t xml:space="preserve">Peer-review started: </w:t>
      </w:r>
      <w:r w:rsidRPr="00B73FEF">
        <w:rPr>
          <w:rFonts w:ascii="Book Antiqua" w:eastAsiaTheme="minorEastAsia" w:hAnsi="Book Antiqua"/>
          <w:color w:val="000000" w:themeColor="text1"/>
          <w:lang w:eastAsia="zh-CN"/>
        </w:rPr>
        <w:t>July</w:t>
      </w:r>
      <w:r w:rsidRPr="00B73FEF">
        <w:rPr>
          <w:rFonts w:ascii="Book Antiqua" w:hAnsi="Book Antiqua"/>
          <w:color w:val="000000" w:themeColor="text1"/>
        </w:rPr>
        <w:t xml:space="preserve"> </w:t>
      </w:r>
      <w:r w:rsidRPr="00B73FEF">
        <w:rPr>
          <w:rFonts w:ascii="Book Antiqua" w:eastAsiaTheme="minorEastAsia" w:hAnsi="Book Antiqua"/>
          <w:color w:val="000000" w:themeColor="text1"/>
          <w:lang w:eastAsia="zh-CN"/>
        </w:rPr>
        <w:t>10</w:t>
      </w:r>
      <w:r w:rsidRPr="00B73FEF">
        <w:rPr>
          <w:rFonts w:ascii="Book Antiqua" w:hAnsi="Book Antiqua"/>
          <w:color w:val="000000" w:themeColor="text1"/>
        </w:rPr>
        <w:t>, 2015</w:t>
      </w:r>
    </w:p>
    <w:p w:rsidR="005B1DEA" w:rsidRPr="00B73FEF" w:rsidRDefault="005B1DEA" w:rsidP="00A17517">
      <w:pPr>
        <w:spacing w:line="360" w:lineRule="auto"/>
        <w:jc w:val="both"/>
        <w:rPr>
          <w:rFonts w:ascii="Book Antiqua" w:hAnsi="Book Antiqua"/>
          <w:b/>
          <w:color w:val="000000" w:themeColor="text1"/>
        </w:rPr>
      </w:pPr>
      <w:r w:rsidRPr="00B73FEF">
        <w:rPr>
          <w:rFonts w:ascii="Book Antiqua" w:hAnsi="Book Antiqua"/>
          <w:b/>
          <w:color w:val="000000" w:themeColor="text1"/>
        </w:rPr>
        <w:t xml:space="preserve">First decision: </w:t>
      </w:r>
      <w:r w:rsidRPr="00B73FEF">
        <w:rPr>
          <w:rFonts w:ascii="Book Antiqua" w:hAnsi="Book Antiqua"/>
          <w:color w:val="000000" w:themeColor="text1"/>
        </w:rPr>
        <w:t xml:space="preserve">July </w:t>
      </w:r>
      <w:r w:rsidRPr="00B73FEF">
        <w:rPr>
          <w:rFonts w:ascii="Book Antiqua" w:eastAsiaTheme="minorEastAsia" w:hAnsi="Book Antiqua"/>
          <w:color w:val="000000" w:themeColor="text1"/>
          <w:lang w:eastAsia="zh-CN"/>
        </w:rPr>
        <w:t>31</w:t>
      </w:r>
      <w:r w:rsidRPr="00B73FEF">
        <w:rPr>
          <w:rFonts w:ascii="Book Antiqua" w:hAnsi="Book Antiqua"/>
          <w:color w:val="000000" w:themeColor="text1"/>
        </w:rPr>
        <w:t>, 2015</w:t>
      </w:r>
    </w:p>
    <w:p w:rsidR="005B1DEA" w:rsidRPr="00B73FEF" w:rsidRDefault="005B1DEA" w:rsidP="00A17517">
      <w:pPr>
        <w:spacing w:line="360" w:lineRule="auto"/>
        <w:jc w:val="both"/>
        <w:rPr>
          <w:rFonts w:ascii="Book Antiqua" w:hAnsi="Book Antiqua"/>
          <w:b/>
          <w:color w:val="000000" w:themeColor="text1"/>
        </w:rPr>
      </w:pPr>
      <w:r w:rsidRPr="00B73FEF">
        <w:rPr>
          <w:rFonts w:ascii="Book Antiqua" w:hAnsi="Book Antiqua"/>
          <w:b/>
          <w:color w:val="000000" w:themeColor="text1"/>
        </w:rPr>
        <w:t xml:space="preserve">Revised: </w:t>
      </w:r>
      <w:r w:rsidRPr="00B73FEF">
        <w:rPr>
          <w:rFonts w:ascii="Book Antiqua" w:hAnsi="Book Antiqua"/>
          <w:color w:val="000000" w:themeColor="text1"/>
        </w:rPr>
        <w:t xml:space="preserve">September </w:t>
      </w:r>
      <w:r w:rsidRPr="00B73FEF">
        <w:rPr>
          <w:rFonts w:ascii="Book Antiqua" w:eastAsiaTheme="minorEastAsia" w:hAnsi="Book Antiqua"/>
          <w:color w:val="000000" w:themeColor="text1"/>
          <w:lang w:eastAsia="zh-CN"/>
        </w:rPr>
        <w:t>22</w:t>
      </w:r>
      <w:r w:rsidRPr="00B73FEF">
        <w:rPr>
          <w:rFonts w:ascii="Book Antiqua" w:hAnsi="Book Antiqua"/>
          <w:color w:val="000000" w:themeColor="text1"/>
        </w:rPr>
        <w:t>, 2015</w:t>
      </w:r>
    </w:p>
    <w:p w:rsidR="005B1DEA" w:rsidRPr="00B73FEF" w:rsidRDefault="005B1DEA" w:rsidP="00A17517">
      <w:pPr>
        <w:spacing w:line="360" w:lineRule="auto"/>
        <w:jc w:val="both"/>
        <w:rPr>
          <w:rFonts w:ascii="Book Antiqua" w:hAnsi="Book Antiqua"/>
          <w:b/>
          <w:color w:val="000000" w:themeColor="text1"/>
        </w:rPr>
      </w:pPr>
      <w:proofErr w:type="spellStart"/>
      <w:r w:rsidRPr="00B73FEF">
        <w:rPr>
          <w:rFonts w:ascii="Book Antiqua" w:hAnsi="Book Antiqua"/>
          <w:b/>
          <w:color w:val="000000" w:themeColor="text1"/>
        </w:rPr>
        <w:t>Accepted</w:t>
      </w:r>
      <w:proofErr w:type="spellEnd"/>
      <w:r w:rsidRPr="00B73FEF">
        <w:rPr>
          <w:rFonts w:ascii="Book Antiqua" w:hAnsi="Book Antiqua"/>
          <w:b/>
          <w:color w:val="000000" w:themeColor="text1"/>
        </w:rPr>
        <w:t xml:space="preserve">: </w:t>
      </w:r>
      <w:proofErr w:type="spellStart"/>
      <w:r w:rsidR="00A85944" w:rsidRPr="00A85944">
        <w:rPr>
          <w:rFonts w:ascii="Book Antiqua" w:hAnsi="Book Antiqua"/>
          <w:color w:val="000000" w:themeColor="text1"/>
        </w:rPr>
        <w:t>October</w:t>
      </w:r>
      <w:proofErr w:type="spellEnd"/>
      <w:r w:rsidR="00A85944" w:rsidRPr="00A85944">
        <w:rPr>
          <w:rFonts w:ascii="Book Antiqua" w:hAnsi="Book Antiqua"/>
          <w:color w:val="000000" w:themeColor="text1"/>
        </w:rPr>
        <w:t xml:space="preserve"> 12, 2015</w:t>
      </w:r>
    </w:p>
    <w:p w:rsidR="005B1DEA" w:rsidRPr="00B73FEF" w:rsidRDefault="005B1DEA" w:rsidP="00A17517">
      <w:pPr>
        <w:spacing w:line="360" w:lineRule="auto"/>
        <w:jc w:val="both"/>
        <w:rPr>
          <w:rFonts w:ascii="Book Antiqua" w:hAnsi="Book Antiqua"/>
          <w:b/>
          <w:color w:val="000000" w:themeColor="text1"/>
        </w:rPr>
      </w:pPr>
      <w:r w:rsidRPr="00B73FEF">
        <w:rPr>
          <w:rFonts w:ascii="Book Antiqua" w:hAnsi="Book Antiqua"/>
          <w:b/>
          <w:color w:val="000000" w:themeColor="text1"/>
        </w:rPr>
        <w:t>Article in press:</w:t>
      </w:r>
      <w:r w:rsidRPr="00B73FEF">
        <w:rPr>
          <w:rFonts w:ascii="Book Antiqua" w:hAnsi="Book Antiqua"/>
          <w:color w:val="000000" w:themeColor="text1"/>
        </w:rPr>
        <w:t xml:space="preserve"> </w:t>
      </w:r>
    </w:p>
    <w:p w:rsidR="005B1DEA" w:rsidRPr="00B73FEF" w:rsidRDefault="005B1DEA" w:rsidP="00A17517">
      <w:pPr>
        <w:spacing w:line="360" w:lineRule="auto"/>
        <w:jc w:val="both"/>
        <w:rPr>
          <w:rFonts w:ascii="Book Antiqua" w:hAnsi="Book Antiqua"/>
          <w:b/>
          <w:color w:val="000000" w:themeColor="text1"/>
        </w:rPr>
      </w:pPr>
      <w:r w:rsidRPr="00B73FEF">
        <w:rPr>
          <w:rFonts w:ascii="Book Antiqua" w:hAnsi="Book Antiqua"/>
          <w:b/>
          <w:color w:val="000000" w:themeColor="text1"/>
        </w:rPr>
        <w:t xml:space="preserve">Published online: </w:t>
      </w:r>
    </w:p>
    <w:bookmarkEnd w:id="4"/>
    <w:p w:rsidR="005B1DEA" w:rsidRPr="00B73FEF" w:rsidRDefault="005B1DEA" w:rsidP="00A17517">
      <w:pPr>
        <w:spacing w:line="360" w:lineRule="auto"/>
        <w:jc w:val="both"/>
        <w:rPr>
          <w:rFonts w:ascii="Book Antiqua" w:eastAsia="宋体" w:hAnsi="Book Antiqua" w:cs="Arial"/>
          <w:b/>
          <w:bCs/>
          <w:color w:val="000000" w:themeColor="text1"/>
          <w:lang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宋体" w:hAnsi="Book Antiqua" w:cs="Arial"/>
          <w:b/>
          <w:bCs/>
          <w:color w:val="000000" w:themeColor="text1"/>
          <w:lang w:val="en-US" w:eastAsia="zh-CN"/>
        </w:rPr>
      </w:pPr>
    </w:p>
    <w:p w:rsidR="005B1DEA" w:rsidRPr="00B73FEF" w:rsidRDefault="005B1DEA" w:rsidP="00A17517">
      <w:pPr>
        <w:spacing w:line="360" w:lineRule="auto"/>
        <w:jc w:val="both"/>
        <w:rPr>
          <w:rFonts w:ascii="Book Antiqua" w:eastAsia="MS Mincho" w:hAnsi="Book Antiqua"/>
          <w:b/>
          <w:color w:val="000000" w:themeColor="text1"/>
          <w:lang w:val="en-GB" w:eastAsia="ja-JP"/>
        </w:rPr>
      </w:pPr>
      <w:r w:rsidRPr="00B73FEF">
        <w:rPr>
          <w:rFonts w:ascii="Book Antiqua" w:hAnsi="Book Antiqua"/>
          <w:b/>
          <w:color w:val="000000" w:themeColor="text1"/>
          <w:lang w:val="en-GB"/>
        </w:rPr>
        <w:br w:type="page"/>
      </w:r>
    </w:p>
    <w:p w:rsidR="005B1DEA" w:rsidRPr="00B73FEF" w:rsidRDefault="005B1DEA" w:rsidP="00A17517">
      <w:pPr>
        <w:pStyle w:val="CommentText"/>
        <w:spacing w:line="360" w:lineRule="auto"/>
        <w:jc w:val="both"/>
        <w:rPr>
          <w:rFonts w:ascii="Book Antiqua" w:hAnsi="Book Antiqua" w:cs="Arial"/>
          <w:b/>
          <w:bCs/>
          <w:color w:val="000000" w:themeColor="text1"/>
          <w:sz w:val="24"/>
          <w:szCs w:val="24"/>
          <w:lang w:val="en-US"/>
        </w:rPr>
      </w:pPr>
      <w:r w:rsidRPr="00B73FEF">
        <w:rPr>
          <w:rFonts w:ascii="Book Antiqua" w:hAnsi="Book Antiqua"/>
          <w:b/>
          <w:color w:val="000000" w:themeColor="text1"/>
          <w:sz w:val="24"/>
          <w:szCs w:val="24"/>
          <w:lang w:val="en-GB"/>
        </w:rPr>
        <w:lastRenderedPageBreak/>
        <w:t>Abstract</w:t>
      </w:r>
      <w:r w:rsidRPr="00B73FEF">
        <w:rPr>
          <w:rFonts w:ascii="Book Antiqua" w:hAnsi="Book Antiqua" w:cs="Arial"/>
          <w:b/>
          <w:bCs/>
          <w:color w:val="000000" w:themeColor="text1"/>
          <w:sz w:val="24"/>
          <w:szCs w:val="24"/>
          <w:lang w:val="en-US"/>
        </w:rPr>
        <w:t xml:space="preserve"> </w:t>
      </w:r>
    </w:p>
    <w:p w:rsidR="005B1DEA" w:rsidRPr="00B73FEF" w:rsidRDefault="005B1DE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The study of asthma in fertile women needs to consider its potentially recurrent exacerbation in a specific phase of the menstrual cycle. Premenstrual asthma (PMA) refers to the deterioration of asthma in some women of fertile age during the premenstrual phase. Prevalence varies considerably</w:t>
      </w:r>
      <w:r w:rsidR="007553A6">
        <w:rPr>
          <w:rFonts w:ascii="Book Antiqua" w:hAnsi="Book Antiqua" w:cs="Arial"/>
          <w:color w:val="000000" w:themeColor="text1"/>
          <w:lang w:val="en-US"/>
        </w:rPr>
        <w:t xml:space="preserve"> according to studies (11</w:t>
      </w:r>
      <w:r w:rsidR="00C05912">
        <w:rPr>
          <w:rFonts w:ascii="Book Antiqua" w:eastAsiaTheme="minorEastAsia" w:hAnsi="Book Antiqua" w:cs="Arial" w:hint="eastAsia"/>
          <w:color w:val="000000" w:themeColor="text1"/>
          <w:lang w:val="en-US" w:eastAsia="zh-CN"/>
        </w:rPr>
        <w:t>%</w:t>
      </w:r>
      <w:r w:rsidR="007553A6">
        <w:rPr>
          <w:rFonts w:ascii="Book Antiqua" w:hAnsi="Book Antiqua" w:cs="Arial"/>
          <w:color w:val="000000" w:themeColor="text1"/>
          <w:lang w:val="en-US"/>
        </w:rPr>
        <w:t>-</w:t>
      </w:r>
      <w:r w:rsidRPr="00B73FEF">
        <w:rPr>
          <w:rFonts w:ascii="Book Antiqua" w:hAnsi="Book Antiqua" w:cs="Arial"/>
          <w:color w:val="000000" w:themeColor="text1"/>
          <w:lang w:val="en-US"/>
        </w:rPr>
        <w:t xml:space="preserve">47.44%) mainly because there is no standardized definition of the illness. There is a possible link between PMA and Premenstrual Syndrome, which is a set of physical and psychic manifestations that occur in some fertile women during the same premenstrual phase. This relation has been widely studied but there are still several unknowns. PMA </w:t>
      </w:r>
      <w:proofErr w:type="spellStart"/>
      <w:r w:rsidRPr="00B73FEF">
        <w:rPr>
          <w:rFonts w:ascii="Book Antiqua" w:hAnsi="Book Antiqua" w:cs="Arial"/>
          <w:color w:val="000000" w:themeColor="text1"/>
          <w:lang w:val="en-US"/>
        </w:rPr>
        <w:t>etiopathogeny</w:t>
      </w:r>
      <w:proofErr w:type="spellEnd"/>
      <w:r w:rsidRPr="00B73FEF">
        <w:rPr>
          <w:rFonts w:ascii="Book Antiqua" w:hAnsi="Book Antiqua" w:cs="Arial"/>
          <w:color w:val="000000" w:themeColor="text1"/>
          <w:lang w:val="en-US"/>
        </w:rPr>
        <w:t xml:space="preserve"> is not known. It involves possible causes such as hormonal variations in the premenstrual phase, the coexistence of atopy, variations during the cycle in substances related to inflammation, like LTC4 leukotrienes, </w:t>
      </w:r>
      <w:proofErr w:type="spellStart"/>
      <w:r w:rsidRPr="00B73FEF">
        <w:rPr>
          <w:rFonts w:ascii="Book Antiqua" w:hAnsi="Book Antiqua" w:cs="Arial"/>
          <w:color w:val="000000" w:themeColor="text1"/>
          <w:lang w:val="en-US"/>
        </w:rPr>
        <w:t>catecholamines</w:t>
      </w:r>
      <w:proofErr w:type="spellEnd"/>
      <w:r w:rsidRPr="00B73FEF">
        <w:rPr>
          <w:rFonts w:ascii="Book Antiqua" w:hAnsi="Book Antiqua" w:cs="Arial"/>
          <w:color w:val="000000" w:themeColor="text1"/>
          <w:lang w:val="en-US"/>
        </w:rPr>
        <w:t xml:space="preserve">, E2 and F2α prostaglandins and certain cytokines. Also considered are psychological factors related to this phase of the menstrual cycle, a high susceptibility to infection or increased bronchial </w:t>
      </w:r>
      <w:proofErr w:type="spellStart"/>
      <w:r w:rsidRPr="00B73FEF">
        <w:rPr>
          <w:rFonts w:ascii="Book Antiqua" w:hAnsi="Book Antiqua" w:cs="Arial"/>
          <w:color w:val="000000" w:themeColor="text1"/>
          <w:lang w:val="en-US"/>
        </w:rPr>
        <w:t>hyperreactivity</w:t>
      </w:r>
      <w:proofErr w:type="spellEnd"/>
      <w:r w:rsidRPr="00B73FEF">
        <w:rPr>
          <w:rFonts w:ascii="Book Antiqua" w:hAnsi="Book Antiqua" w:cs="Arial"/>
          <w:color w:val="000000" w:themeColor="text1"/>
          <w:lang w:val="en-US"/>
        </w:rPr>
        <w:t xml:space="preserve"> prior to menstruation. Yet no factor fully explains its etiology, consequently no specific treatment exists. Researchers have investigated hormones, anti-leukotrienes, prostaglandin synthesis inhibitors, diuretics, phytoestrogens and alternative therapies, but none has been shown to be effective. </w:t>
      </w:r>
    </w:p>
    <w:p w:rsidR="005B1DEA" w:rsidRPr="00B73FEF" w:rsidRDefault="005B1DEA" w:rsidP="00A17517">
      <w:pPr>
        <w:spacing w:line="360" w:lineRule="auto"/>
        <w:jc w:val="both"/>
        <w:rPr>
          <w:rFonts w:ascii="Book Antiqua" w:eastAsiaTheme="minorEastAsia" w:hAnsi="Book Antiqua" w:cs="Arial"/>
          <w:b/>
          <w:bCs/>
          <w:color w:val="000000" w:themeColor="text1"/>
          <w:lang w:val="en-US" w:eastAsia="zh-CN"/>
        </w:rPr>
      </w:pPr>
    </w:p>
    <w:p w:rsidR="005B1DEA" w:rsidRPr="00B73FEF" w:rsidRDefault="005B1DEA" w:rsidP="00A17517">
      <w:pPr>
        <w:spacing w:line="360" w:lineRule="auto"/>
        <w:jc w:val="both"/>
        <w:rPr>
          <w:rFonts w:ascii="Book Antiqua" w:eastAsiaTheme="minorEastAsia" w:hAnsi="Book Antiqua" w:cs="Arial"/>
          <w:b/>
          <w:bCs/>
          <w:color w:val="000000" w:themeColor="text1"/>
          <w:lang w:val="en-US" w:eastAsia="zh-CN"/>
        </w:rPr>
      </w:pPr>
      <w:r w:rsidRPr="00B73FEF">
        <w:rPr>
          <w:rFonts w:ascii="Book Antiqua" w:hAnsi="Book Antiqua" w:cs="Arial"/>
          <w:b/>
          <w:bCs/>
          <w:color w:val="000000" w:themeColor="text1"/>
          <w:lang w:val="en-US"/>
        </w:rPr>
        <w:t>Key</w:t>
      </w:r>
      <w:r w:rsidRPr="00B73FEF">
        <w:rPr>
          <w:rFonts w:ascii="Book Antiqua" w:eastAsia="宋体" w:hAnsi="Book Antiqua" w:cs="Arial"/>
          <w:b/>
          <w:bCs/>
          <w:color w:val="000000" w:themeColor="text1"/>
          <w:lang w:val="en-US" w:eastAsia="zh-CN"/>
        </w:rPr>
        <w:t xml:space="preserve"> </w:t>
      </w:r>
      <w:r w:rsidRPr="00B73FEF">
        <w:rPr>
          <w:rFonts w:ascii="Book Antiqua" w:hAnsi="Book Antiqua" w:cs="Arial"/>
          <w:b/>
          <w:bCs/>
          <w:color w:val="000000" w:themeColor="text1"/>
          <w:lang w:val="en-US"/>
        </w:rPr>
        <w:t>words:</w:t>
      </w:r>
      <w:r w:rsidRPr="00B73FEF">
        <w:rPr>
          <w:rFonts w:ascii="Book Antiqua" w:eastAsia="宋体" w:hAnsi="Book Antiqua" w:cs="Arial"/>
          <w:b/>
          <w:bCs/>
          <w:color w:val="000000" w:themeColor="text1"/>
          <w:lang w:val="en-US" w:eastAsia="zh-CN"/>
        </w:rPr>
        <w:t xml:space="preserve"> </w:t>
      </w:r>
      <w:r w:rsidRPr="00B73FEF">
        <w:rPr>
          <w:rFonts w:ascii="Book Antiqua" w:hAnsi="Book Antiqua" w:cs="Arial"/>
          <w:color w:val="000000" w:themeColor="text1"/>
          <w:lang w:val="en-US"/>
        </w:rPr>
        <w:t>Premenstrual asthma; Definition; Etiology; Risk factors; Treatment</w:t>
      </w:r>
    </w:p>
    <w:p w:rsidR="005B1DEA" w:rsidRPr="00B73FEF" w:rsidRDefault="005B1DEA" w:rsidP="00A17517">
      <w:pPr>
        <w:spacing w:line="360" w:lineRule="auto"/>
        <w:jc w:val="both"/>
        <w:rPr>
          <w:rFonts w:ascii="Book Antiqua" w:hAnsi="Book Antiqua" w:cs="Arial"/>
          <w:b/>
          <w:color w:val="000000" w:themeColor="text1"/>
          <w:lang w:val="en-US"/>
        </w:rPr>
      </w:pPr>
    </w:p>
    <w:p w:rsidR="005B1DEA" w:rsidRPr="00B73FEF" w:rsidRDefault="005B1DEA" w:rsidP="00A17517">
      <w:pPr>
        <w:spacing w:line="360" w:lineRule="auto"/>
        <w:jc w:val="both"/>
        <w:rPr>
          <w:rFonts w:ascii="Book Antiqua" w:hAnsi="Book Antiqua" w:cs="Arial"/>
          <w:color w:val="000000" w:themeColor="text1"/>
        </w:rPr>
      </w:pPr>
      <w:r w:rsidRPr="00B73FEF">
        <w:rPr>
          <w:rFonts w:ascii="Book Antiqua" w:hAnsi="Book Antiqua"/>
          <w:b/>
          <w:color w:val="000000" w:themeColor="text1"/>
        </w:rPr>
        <w:t xml:space="preserve">© </w:t>
      </w:r>
      <w:r w:rsidRPr="00B73FEF">
        <w:rPr>
          <w:rFonts w:ascii="Book Antiqua" w:hAnsi="Book Antiqua" w:cs="Arial"/>
          <w:b/>
          <w:color w:val="000000" w:themeColor="text1"/>
        </w:rPr>
        <w:t>The Author(s) 2015.</w:t>
      </w:r>
      <w:r w:rsidRPr="00B73FEF">
        <w:rPr>
          <w:rFonts w:ascii="Book Antiqua" w:hAnsi="Book Antiqua" w:cs="Arial"/>
          <w:color w:val="000000" w:themeColor="text1"/>
        </w:rPr>
        <w:t xml:space="preserve"> Published by Baishideng Publishing Group Inc. All rights reserved.</w:t>
      </w:r>
    </w:p>
    <w:p w:rsidR="005B1DEA" w:rsidRPr="00B73FEF" w:rsidRDefault="005B1DEA" w:rsidP="00A17517">
      <w:pPr>
        <w:pStyle w:val="CommentText"/>
        <w:spacing w:line="360" w:lineRule="auto"/>
        <w:jc w:val="both"/>
        <w:rPr>
          <w:rFonts w:ascii="Book Antiqua" w:hAnsi="Book Antiqua" w:cs="Arial"/>
          <w:b/>
          <w:bCs/>
          <w:color w:val="000000" w:themeColor="text1"/>
          <w:sz w:val="24"/>
          <w:szCs w:val="24"/>
          <w:lang w:val="en-US"/>
        </w:rPr>
      </w:pPr>
    </w:p>
    <w:p w:rsidR="005B1DEA" w:rsidRPr="00B73FEF" w:rsidRDefault="005B1DEA" w:rsidP="00A17517">
      <w:pPr>
        <w:pStyle w:val="CommentText"/>
        <w:spacing w:line="360" w:lineRule="auto"/>
        <w:jc w:val="both"/>
        <w:rPr>
          <w:rFonts w:ascii="Book Antiqua" w:eastAsiaTheme="minorEastAsia" w:hAnsi="Book Antiqua" w:cs="Arial"/>
          <w:color w:val="000000" w:themeColor="text1"/>
          <w:sz w:val="24"/>
          <w:szCs w:val="24"/>
          <w:lang w:val="en-US" w:eastAsia="zh-CN"/>
        </w:rPr>
      </w:pPr>
      <w:r w:rsidRPr="00B73FEF">
        <w:rPr>
          <w:rFonts w:ascii="Book Antiqua" w:hAnsi="Book Antiqua" w:cs="Arial"/>
          <w:b/>
          <w:bCs/>
          <w:color w:val="000000" w:themeColor="text1"/>
          <w:sz w:val="24"/>
          <w:szCs w:val="24"/>
          <w:lang w:val="en-US"/>
        </w:rPr>
        <w:t xml:space="preserve">Core tip: </w:t>
      </w:r>
      <w:r w:rsidRPr="00B73FEF">
        <w:rPr>
          <w:rFonts w:ascii="Book Antiqua" w:hAnsi="Book Antiqua" w:cs="Arial"/>
          <w:color w:val="000000" w:themeColor="text1"/>
          <w:sz w:val="24"/>
          <w:szCs w:val="24"/>
          <w:lang w:val="en-US"/>
        </w:rPr>
        <w:t xml:space="preserve">Premenstrual asthma (PMA) refers to the exacerbation of asthma in women of fertile age during the premenstrual phase. Whether or not it is an asthma phenotype, its definition, </w:t>
      </w:r>
      <w:proofErr w:type="spellStart"/>
      <w:r w:rsidRPr="00B73FEF">
        <w:rPr>
          <w:rFonts w:ascii="Book Antiqua" w:hAnsi="Book Antiqua" w:cs="Arial"/>
          <w:color w:val="000000" w:themeColor="text1"/>
          <w:sz w:val="24"/>
          <w:szCs w:val="24"/>
          <w:lang w:val="en-US"/>
        </w:rPr>
        <w:t>etiopathogeny</w:t>
      </w:r>
      <w:proofErr w:type="spellEnd"/>
      <w:r w:rsidRPr="00B73FEF">
        <w:rPr>
          <w:rFonts w:ascii="Book Antiqua" w:hAnsi="Book Antiqua" w:cs="Arial"/>
          <w:color w:val="000000" w:themeColor="text1"/>
          <w:sz w:val="24"/>
          <w:szCs w:val="24"/>
          <w:lang w:val="en-US"/>
        </w:rPr>
        <w:t xml:space="preserve"> and treatment are issues still to be resolved. PMA seems to be a female asthma phenotype despite contradictory results. It can occur at any level of asthma severity and it is usually associated with poorer disease control. Its etiology is not well known, and there is no </w:t>
      </w:r>
      <w:r w:rsidRPr="00B73FEF">
        <w:rPr>
          <w:rFonts w:ascii="Book Antiqua" w:hAnsi="Book Antiqua" w:cs="Arial"/>
          <w:color w:val="000000" w:themeColor="text1"/>
          <w:sz w:val="24"/>
          <w:szCs w:val="24"/>
          <w:lang w:val="en-US"/>
        </w:rPr>
        <w:lastRenderedPageBreak/>
        <w:t xml:space="preserve">specific widely recognized treatment. We need new well-designed studies to compare asthmatic women with or without PMA, and good quality clinical trials. </w:t>
      </w:r>
    </w:p>
    <w:p w:rsidR="005B1DEA" w:rsidRPr="00B73FEF" w:rsidRDefault="005B1DEA" w:rsidP="00A17517">
      <w:pPr>
        <w:pStyle w:val="CommentText"/>
        <w:spacing w:line="360" w:lineRule="auto"/>
        <w:jc w:val="both"/>
        <w:rPr>
          <w:rFonts w:ascii="Book Antiqua" w:eastAsiaTheme="minorEastAsia" w:hAnsi="Book Antiqua" w:cs="Arial"/>
          <w:color w:val="000000" w:themeColor="text1"/>
          <w:sz w:val="24"/>
          <w:szCs w:val="24"/>
          <w:lang w:val="en-US" w:eastAsia="zh-CN"/>
        </w:rPr>
      </w:pPr>
    </w:p>
    <w:p w:rsidR="005B1DEA" w:rsidRPr="00B73FEF" w:rsidRDefault="005B1DEA" w:rsidP="00A17517">
      <w:pPr>
        <w:autoSpaceDE w:val="0"/>
        <w:autoSpaceDN w:val="0"/>
        <w:adjustRightInd w:val="0"/>
        <w:spacing w:line="360" w:lineRule="auto"/>
        <w:jc w:val="both"/>
        <w:rPr>
          <w:rFonts w:ascii="Book Antiqua" w:eastAsiaTheme="minorEastAsia" w:hAnsi="Book Antiqua" w:cs="Arial"/>
          <w:bCs/>
          <w:color w:val="000000" w:themeColor="text1"/>
          <w:lang w:eastAsia="zh-CN"/>
        </w:rPr>
      </w:pPr>
      <w:r w:rsidRPr="00B73FEF">
        <w:rPr>
          <w:rFonts w:ascii="Book Antiqua" w:eastAsia="宋体" w:hAnsi="Book Antiqua" w:cs="TimesNewRomanPS-BoldItalicMT"/>
          <w:bCs/>
          <w:iCs/>
          <w:color w:val="000000" w:themeColor="text1"/>
          <w:lang w:val="en-GB" w:eastAsia="zh-CN"/>
        </w:rPr>
        <w:t>Pereira-Vega A, Sánchez-Ramos JL.</w:t>
      </w:r>
      <w:r w:rsidRPr="00B73FEF">
        <w:rPr>
          <w:rFonts w:ascii="Book Antiqua" w:hAnsi="Book Antiqua" w:cs="Arial"/>
          <w:bCs/>
          <w:color w:val="000000" w:themeColor="text1"/>
        </w:rPr>
        <w:t xml:space="preserve"> Questions relating to premenstrual asthma</w:t>
      </w:r>
      <w:r w:rsidRPr="00B73FEF">
        <w:rPr>
          <w:rFonts w:ascii="Book Antiqua" w:eastAsiaTheme="minorEastAsia" w:hAnsi="Book Antiqua" w:cs="Arial"/>
          <w:bCs/>
          <w:color w:val="000000" w:themeColor="text1"/>
          <w:lang w:eastAsia="zh-CN"/>
        </w:rPr>
        <w:t>.</w:t>
      </w:r>
      <w:r w:rsidRPr="00B73FEF">
        <w:rPr>
          <w:rFonts w:ascii="Book Antiqua" w:hAnsi="Book Antiqua"/>
          <w:i/>
          <w:iCs/>
          <w:color w:val="000000" w:themeColor="text1"/>
        </w:rPr>
        <w:t xml:space="preserve"> World J Respirol</w:t>
      </w:r>
      <w:r w:rsidRPr="00B73FEF">
        <w:rPr>
          <w:rFonts w:ascii="Book Antiqua" w:hAnsi="Book Antiqua"/>
          <w:iCs/>
          <w:color w:val="000000" w:themeColor="text1"/>
        </w:rPr>
        <w:t xml:space="preserve"> 2015; In press </w:t>
      </w:r>
    </w:p>
    <w:p w:rsidR="001C0A9A" w:rsidRPr="00B73FEF" w:rsidRDefault="001C0A9A" w:rsidP="00A17517">
      <w:pPr>
        <w:pStyle w:val="CommentText"/>
        <w:spacing w:line="360" w:lineRule="auto"/>
        <w:jc w:val="both"/>
        <w:rPr>
          <w:rFonts w:ascii="Book Antiqua" w:hAnsi="Book Antiqua" w:cs="Arial"/>
          <w:b/>
          <w:bCs/>
          <w:color w:val="000000" w:themeColor="text1"/>
          <w:sz w:val="24"/>
          <w:szCs w:val="24"/>
          <w:lang w:val="en-US"/>
        </w:rPr>
      </w:pPr>
      <w:r w:rsidRPr="00B73FEF">
        <w:rPr>
          <w:rFonts w:ascii="Book Antiqua" w:hAnsi="Book Antiqua" w:cs="Arial"/>
          <w:color w:val="000000" w:themeColor="text1"/>
          <w:sz w:val="24"/>
          <w:szCs w:val="24"/>
          <w:lang w:val="en-US"/>
        </w:rPr>
        <w:br w:type="page"/>
      </w:r>
      <w:r w:rsidRPr="00B73FEF">
        <w:rPr>
          <w:rFonts w:ascii="Book Antiqua" w:hAnsi="Book Antiqua" w:cs="Arial"/>
          <w:b/>
          <w:bCs/>
          <w:color w:val="000000" w:themeColor="text1"/>
          <w:sz w:val="24"/>
          <w:szCs w:val="24"/>
          <w:lang w:val="en-US"/>
        </w:rPr>
        <w:lastRenderedPageBreak/>
        <w:t>INTRODUCTION</w:t>
      </w:r>
    </w:p>
    <w:p w:rsidR="001C0A9A" w:rsidRPr="00B73FEF" w:rsidRDefault="001C0A9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Unfortunately, there are illnesses or phenotypes of illnesses whose </w:t>
      </w:r>
      <w:proofErr w:type="spellStart"/>
      <w:r w:rsidRPr="00B73FEF">
        <w:rPr>
          <w:rFonts w:ascii="Book Antiqua" w:hAnsi="Book Antiqua" w:cs="Arial"/>
          <w:color w:val="000000" w:themeColor="text1"/>
          <w:lang w:val="en-US"/>
        </w:rPr>
        <w:t>etiopathogeny</w:t>
      </w:r>
      <w:proofErr w:type="spellEnd"/>
      <w:r w:rsidRPr="00B73FEF">
        <w:rPr>
          <w:rFonts w:ascii="Book Antiqua" w:hAnsi="Book Antiqua" w:cs="Arial"/>
          <w:color w:val="000000" w:themeColor="text1"/>
          <w:lang w:val="en-US"/>
        </w:rPr>
        <w:t xml:space="preserve"> remains unknown and for which specific treatment is still not available. One such is premenstrual asthma (PMA).</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Bronchial asthma in women of fertile age has several specific connotations that include factors such as female sexual hormones and the variations they undergo in the menstrual cycle, women’s psychology and metabolism, aspects related to reproduction and the influence of </w:t>
      </w:r>
      <w:r w:rsidR="009D513C" w:rsidRPr="00B73FEF">
        <w:rPr>
          <w:rFonts w:ascii="Book Antiqua" w:hAnsi="Book Antiqua" w:cs="Arial"/>
          <w:color w:val="000000" w:themeColor="text1"/>
          <w:lang w:val="en-US"/>
        </w:rPr>
        <w:t xml:space="preserve">external </w:t>
      </w:r>
      <w:r w:rsidRPr="00B73FEF">
        <w:rPr>
          <w:rFonts w:ascii="Book Antiqua" w:hAnsi="Book Antiqua" w:cs="Arial"/>
          <w:color w:val="000000" w:themeColor="text1"/>
          <w:lang w:val="en-US"/>
        </w:rPr>
        <w:t xml:space="preserve">factors on certain genetic characteristics, among others. </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Several authors have investigated the cyclical exacerbation of asthma in fertile women in a specific phase of menstrual cycle. Deterioration has been described in the </w:t>
      </w:r>
      <w:proofErr w:type="spellStart"/>
      <w:r w:rsidRPr="00B73FEF">
        <w:rPr>
          <w:rFonts w:ascii="Book Antiqua" w:hAnsi="Book Antiqua" w:cs="Arial"/>
          <w:color w:val="000000" w:themeColor="text1"/>
          <w:lang w:val="en-US"/>
        </w:rPr>
        <w:t>periovulatory</w:t>
      </w:r>
      <w:proofErr w:type="spellEnd"/>
      <w:r w:rsidRPr="00B73FEF">
        <w:rPr>
          <w:rFonts w:ascii="Book Antiqua" w:hAnsi="Book Antiqua" w:cs="Arial"/>
          <w:color w:val="000000" w:themeColor="text1"/>
          <w:lang w:val="en-US"/>
        </w:rPr>
        <w:t xml:space="preserve"> </w:t>
      </w:r>
      <w:proofErr w:type="gramStart"/>
      <w:r w:rsidRPr="00B73FEF">
        <w:rPr>
          <w:rFonts w:ascii="Book Antiqua" w:hAnsi="Book Antiqua" w:cs="Arial"/>
          <w:color w:val="000000" w:themeColor="text1"/>
          <w:lang w:val="en-US"/>
        </w:rPr>
        <w:t>phase</w:t>
      </w:r>
      <w:r w:rsidR="00451881" w:rsidRPr="00B73FEF">
        <w:rPr>
          <w:rFonts w:ascii="Book Antiqua" w:eastAsiaTheme="minorEastAsia" w:hAnsi="Book Antiqua" w:cs="Arial"/>
          <w:color w:val="000000" w:themeColor="text1"/>
          <w:vertAlign w:val="superscript"/>
          <w:lang w:val="en-US" w:eastAsia="zh-CN"/>
        </w:rPr>
        <w:t>[</w:t>
      </w:r>
      <w:proofErr w:type="gramEnd"/>
      <w:r w:rsidR="006379DF" w:rsidRPr="00B73FEF">
        <w:rPr>
          <w:rFonts w:ascii="Book Antiqua" w:eastAsiaTheme="minorEastAsia" w:hAnsi="Book Antiqua" w:cs="Arial"/>
          <w:color w:val="000000" w:themeColor="text1"/>
          <w:vertAlign w:val="superscript"/>
          <w:lang w:val="en-US" w:eastAsia="zh-CN"/>
        </w:rPr>
        <w:t>1,</w:t>
      </w:r>
      <w:r w:rsidR="00451881" w:rsidRPr="00B73FEF">
        <w:rPr>
          <w:rFonts w:ascii="Book Antiqua" w:eastAsiaTheme="minorEastAsia" w:hAnsi="Book Antiqua" w:cs="Arial"/>
          <w:color w:val="000000" w:themeColor="text1"/>
          <w:vertAlign w:val="superscript"/>
          <w:lang w:val="en-US" w:eastAsia="zh-CN"/>
        </w:rPr>
        <w:t>2]</w:t>
      </w:r>
      <w:r w:rsidRPr="00B73FEF">
        <w:rPr>
          <w:rFonts w:ascii="Book Antiqua" w:hAnsi="Book Antiqua" w:cs="Arial"/>
          <w:color w:val="000000" w:themeColor="text1"/>
          <w:lang w:val="en-US"/>
        </w:rPr>
        <w:t xml:space="preserve">, in the middle of the </w:t>
      </w:r>
      <w:proofErr w:type="spellStart"/>
      <w:r w:rsidRPr="00B73FEF">
        <w:rPr>
          <w:rFonts w:ascii="Book Antiqua" w:hAnsi="Book Antiqua" w:cs="Arial"/>
          <w:color w:val="000000" w:themeColor="text1"/>
          <w:lang w:val="en-US"/>
        </w:rPr>
        <w:t>preovulatory</w:t>
      </w:r>
      <w:proofErr w:type="spellEnd"/>
      <w:r w:rsidRPr="00B73FEF">
        <w:rPr>
          <w:rFonts w:ascii="Book Antiqua" w:hAnsi="Book Antiqua" w:cs="Arial"/>
          <w:color w:val="000000" w:themeColor="text1"/>
          <w:lang w:val="en-US"/>
        </w:rPr>
        <w:t xml:space="preserve"> or luteal phase</w:t>
      </w:r>
      <w:r w:rsidR="00DC14BA" w:rsidRPr="00B73FEF">
        <w:rPr>
          <w:rFonts w:ascii="Book Antiqua" w:hAnsi="Book Antiqua" w:cs="Arial"/>
          <w:color w:val="000000" w:themeColor="text1"/>
          <w:vertAlign w:val="superscript"/>
          <w:lang w:val="en-US"/>
        </w:rPr>
        <w:t>[</w:t>
      </w:r>
      <w:r w:rsidR="00892B85" w:rsidRPr="00B73FEF">
        <w:rPr>
          <w:rFonts w:ascii="Book Antiqua" w:eastAsiaTheme="minorEastAsia" w:hAnsi="Book Antiqua" w:cs="Arial"/>
          <w:color w:val="000000" w:themeColor="text1"/>
          <w:vertAlign w:val="superscript"/>
          <w:lang w:val="en-US" w:eastAsia="zh-CN"/>
        </w:rPr>
        <w:t xml:space="preserve">3,4] </w:t>
      </w:r>
      <w:r w:rsidRPr="00B73FEF">
        <w:rPr>
          <w:rFonts w:ascii="Book Antiqua" w:hAnsi="Book Antiqua" w:cs="Arial"/>
          <w:color w:val="000000" w:themeColor="text1"/>
          <w:lang w:val="en-US"/>
        </w:rPr>
        <w:t>and more frequently in the premenstrual phase, an entity defined as premenstrual asthma</w:t>
      </w:r>
      <w:r w:rsidR="00892B85" w:rsidRPr="00B73FEF">
        <w:rPr>
          <w:rFonts w:ascii="Book Antiqua" w:eastAsiaTheme="minorEastAsia" w:hAnsi="Book Antiqua" w:cs="Arial"/>
          <w:color w:val="000000" w:themeColor="text1"/>
          <w:vertAlign w:val="superscript"/>
          <w:lang w:val="en-US" w:eastAsia="zh-CN"/>
        </w:rPr>
        <w:t>[5-9]</w:t>
      </w:r>
      <w:r w:rsidRPr="00B73FEF">
        <w:rPr>
          <w:rFonts w:ascii="Book Antiqua" w:hAnsi="Book Antiqua" w:cs="Arial"/>
          <w:color w:val="000000" w:themeColor="text1"/>
          <w:lang w:val="en-US"/>
        </w:rPr>
        <w:t>.</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As well as PMA, other exacerbations in the premenstrual phase have been described, in acne, psoriasis, porphyria, epilepsy, nasal </w:t>
      </w:r>
      <w:proofErr w:type="gramStart"/>
      <w:r w:rsidRPr="00B73FEF">
        <w:rPr>
          <w:rFonts w:ascii="Book Antiqua" w:hAnsi="Book Antiqua" w:cs="Arial"/>
          <w:color w:val="000000" w:themeColor="text1"/>
          <w:lang w:val="en-US"/>
        </w:rPr>
        <w:t>symptoms</w:t>
      </w:r>
      <w:bookmarkStart w:id="7" w:name="_Ref419358255"/>
      <w:r w:rsidR="00DC14BA" w:rsidRPr="00B73FEF">
        <w:rPr>
          <w:rFonts w:ascii="Book Antiqua" w:hAnsi="Book Antiqua" w:cs="Arial"/>
          <w:color w:val="000000" w:themeColor="text1"/>
          <w:vertAlign w:val="superscript"/>
          <w:lang w:val="en-US"/>
        </w:rPr>
        <w:t>[</w:t>
      </w:r>
      <w:bookmarkEnd w:id="7"/>
      <w:proofErr w:type="gramEnd"/>
      <w:r w:rsidR="004B5D2C" w:rsidRPr="00B73FEF">
        <w:rPr>
          <w:rFonts w:ascii="Book Antiqua" w:eastAsiaTheme="minorEastAsia" w:hAnsi="Book Antiqua" w:cs="Arial"/>
          <w:color w:val="000000" w:themeColor="text1"/>
          <w:vertAlign w:val="superscript"/>
          <w:lang w:val="en-US" w:eastAsia="zh-CN"/>
        </w:rPr>
        <w:t>10</w:t>
      </w:r>
      <w:r w:rsidR="00DC14BA"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multiple sclerosis, migraine, urticarial, </w:t>
      </w:r>
      <w:proofErr w:type="spellStart"/>
      <w:r w:rsidRPr="00B73FEF">
        <w:rPr>
          <w:rFonts w:ascii="Book Antiqua" w:hAnsi="Book Antiqua" w:cs="Arial"/>
          <w:color w:val="000000" w:themeColor="text1"/>
          <w:lang w:val="en-US"/>
        </w:rPr>
        <w:t>Behçet</w:t>
      </w:r>
      <w:proofErr w:type="spellEnd"/>
      <w:r w:rsidRPr="00B73FEF">
        <w:rPr>
          <w:rFonts w:ascii="Book Antiqua" w:hAnsi="Book Antiqua" w:cs="Arial"/>
          <w:color w:val="000000" w:themeColor="text1"/>
          <w:lang w:val="en-US"/>
        </w:rPr>
        <w:t xml:space="preserve"> syndrome and myasthenia gravis, among others</w:t>
      </w:r>
      <w:r w:rsidR="00DC14BA" w:rsidRPr="00B73FEF">
        <w:rPr>
          <w:rFonts w:ascii="Book Antiqua" w:hAnsi="Book Antiqua" w:cs="Arial"/>
          <w:color w:val="000000" w:themeColor="text1"/>
          <w:vertAlign w:val="superscript"/>
          <w:lang w:val="en-US"/>
        </w:rPr>
        <w:t>[</w:t>
      </w:r>
      <w:r w:rsidR="004B5D2C" w:rsidRPr="00B73FEF">
        <w:rPr>
          <w:rFonts w:ascii="Book Antiqua" w:eastAsiaTheme="minorEastAsia" w:hAnsi="Book Antiqua" w:cs="Arial"/>
          <w:color w:val="000000" w:themeColor="text1"/>
          <w:vertAlign w:val="superscript"/>
          <w:lang w:val="en-US" w:eastAsia="zh-CN"/>
        </w:rPr>
        <w:t>11</w:t>
      </w:r>
      <w:r w:rsidR="00202D7D"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w:t>
      </w:r>
    </w:p>
    <w:p w:rsidR="00025234"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All this seems to indicate that there are still more questions than answers concerning the possible influence of the menstrual cycle on women and their health, especially in terms of bronchial asthma</w:t>
      </w:r>
    </w:p>
    <w:p w:rsidR="009B60D8" w:rsidRPr="00B73FEF" w:rsidRDefault="009B60D8" w:rsidP="00A17517">
      <w:pPr>
        <w:spacing w:line="360" w:lineRule="auto"/>
        <w:jc w:val="both"/>
        <w:rPr>
          <w:rFonts w:ascii="Book Antiqua" w:eastAsiaTheme="minorEastAsia" w:hAnsi="Book Antiqua" w:cs="Arial"/>
          <w:color w:val="000000" w:themeColor="text1"/>
          <w:lang w:val="en-US" w:eastAsia="zh-CN"/>
        </w:rPr>
      </w:pPr>
    </w:p>
    <w:p w:rsidR="001C0A9A" w:rsidRPr="00B73FEF" w:rsidRDefault="001C0A9A" w:rsidP="00A17517">
      <w:pPr>
        <w:spacing w:line="360" w:lineRule="auto"/>
        <w:jc w:val="both"/>
        <w:rPr>
          <w:rFonts w:ascii="Book Antiqua" w:hAnsi="Book Antiqua" w:cs="Arial"/>
          <w:color w:val="000000" w:themeColor="text1"/>
          <w:lang w:val="en-US"/>
        </w:rPr>
      </w:pPr>
      <w:r w:rsidRPr="00B73FEF">
        <w:rPr>
          <w:rFonts w:ascii="Book Antiqua" w:hAnsi="Book Antiqua" w:cs="Arial"/>
          <w:b/>
          <w:bCs/>
          <w:color w:val="000000" w:themeColor="text1"/>
          <w:lang w:val="en-US"/>
        </w:rPr>
        <w:t>QUESTIONS RELATING TO PREMENSTRUAL ASTHMA</w:t>
      </w:r>
    </w:p>
    <w:p w:rsidR="001C0A9A" w:rsidRPr="00B73FEF" w:rsidRDefault="001C0A9A" w:rsidP="00A17517">
      <w:pPr>
        <w:spacing w:line="360" w:lineRule="auto"/>
        <w:jc w:val="both"/>
        <w:rPr>
          <w:rFonts w:ascii="Book Antiqua" w:hAnsi="Book Antiqua" w:cs="Arial"/>
          <w:b/>
          <w:bCs/>
          <w:i/>
          <w:color w:val="000000" w:themeColor="text1"/>
          <w:lang w:val="en-US" w:eastAsia="es-ES_tradnl"/>
        </w:rPr>
      </w:pPr>
      <w:r w:rsidRPr="00B73FEF">
        <w:rPr>
          <w:rFonts w:ascii="Book Antiqua" w:hAnsi="Book Antiqua" w:cs="Arial"/>
          <w:b/>
          <w:bCs/>
          <w:i/>
          <w:color w:val="000000" w:themeColor="text1"/>
          <w:lang w:val="en-US" w:eastAsia="es-ES_tradnl"/>
        </w:rPr>
        <w:t xml:space="preserve">A definition </w:t>
      </w:r>
    </w:p>
    <w:p w:rsidR="001C0A9A" w:rsidRPr="00B73FEF" w:rsidRDefault="001C0A9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 xml:space="preserve">The classic definition of PMA continues to be the cyclical deterioration of asthma in some women of fertile age during the premenstrual phase and/or the first days of </w:t>
      </w:r>
      <w:proofErr w:type="gramStart"/>
      <w:r w:rsidRPr="00B73FEF">
        <w:rPr>
          <w:rFonts w:ascii="Book Antiqua" w:hAnsi="Book Antiqua" w:cs="Arial"/>
          <w:color w:val="000000" w:themeColor="text1"/>
          <w:lang w:val="en-US" w:eastAsia="es-ES_tradnl"/>
        </w:rPr>
        <w:t>menstruation</w:t>
      </w:r>
      <w:r w:rsidR="004B5D2C" w:rsidRPr="00B73FEF">
        <w:rPr>
          <w:rFonts w:ascii="Book Antiqua" w:eastAsiaTheme="minorEastAsia" w:hAnsi="Book Antiqua" w:cs="Arial"/>
          <w:color w:val="000000" w:themeColor="text1"/>
          <w:vertAlign w:val="superscript"/>
          <w:lang w:val="en-US" w:eastAsia="zh-CN"/>
        </w:rPr>
        <w:t>[</w:t>
      </w:r>
      <w:proofErr w:type="gramEnd"/>
      <w:r w:rsidR="004B5D2C" w:rsidRPr="00B73FEF">
        <w:rPr>
          <w:rFonts w:ascii="Book Antiqua" w:eastAsiaTheme="minorEastAsia" w:hAnsi="Book Antiqua" w:cs="Arial"/>
          <w:color w:val="000000" w:themeColor="text1"/>
          <w:vertAlign w:val="superscript"/>
          <w:lang w:val="en-US" w:eastAsia="zh-CN"/>
        </w:rPr>
        <w:t>6,7]</w:t>
      </w:r>
      <w:r w:rsidRPr="00B73FEF">
        <w:rPr>
          <w:rFonts w:ascii="Book Antiqua" w:hAnsi="Book Antiqua" w:cs="Arial"/>
          <w:color w:val="000000" w:themeColor="text1"/>
          <w:lang w:val="en-US" w:eastAsia="es-ES_tradnl"/>
        </w:rPr>
        <w:t xml:space="preserve">. </w:t>
      </w:r>
      <w:r w:rsidRPr="00B73FEF">
        <w:rPr>
          <w:rFonts w:ascii="Book Antiqua" w:hAnsi="Book Antiqua" w:cs="Arial"/>
          <w:color w:val="000000" w:themeColor="text1"/>
          <w:lang w:val="en-US"/>
        </w:rPr>
        <w:t xml:space="preserve">Although it can occur at any level of asthma severity according to the Global Initiative for Asthma (GINA) </w:t>
      </w:r>
      <w:proofErr w:type="gramStart"/>
      <w:r w:rsidRPr="00B73FEF">
        <w:rPr>
          <w:rFonts w:ascii="Book Antiqua" w:hAnsi="Book Antiqua" w:cs="Arial"/>
          <w:color w:val="000000" w:themeColor="text1"/>
          <w:lang w:val="en-US"/>
        </w:rPr>
        <w:t>classification</w:t>
      </w:r>
      <w:r w:rsidR="00DC14BA" w:rsidRPr="00B73FEF">
        <w:rPr>
          <w:rFonts w:ascii="Book Antiqua" w:hAnsi="Book Antiqua" w:cs="Arial"/>
          <w:color w:val="000000" w:themeColor="text1"/>
          <w:vertAlign w:val="superscript"/>
          <w:lang w:val="en-US"/>
        </w:rPr>
        <w:t>[</w:t>
      </w:r>
      <w:proofErr w:type="gramEnd"/>
      <w:r w:rsidR="004B5D2C" w:rsidRPr="00B73FEF">
        <w:rPr>
          <w:rFonts w:ascii="Book Antiqua" w:eastAsiaTheme="minorEastAsia" w:hAnsi="Book Antiqua" w:cs="Arial"/>
          <w:color w:val="000000" w:themeColor="text1"/>
          <w:vertAlign w:val="superscript"/>
          <w:lang w:val="en-US" w:eastAsia="zh-CN"/>
        </w:rPr>
        <w:t>12</w:t>
      </w:r>
      <w:r w:rsidR="00044E96"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it is usually associated with poorer disease control.</w:t>
      </w:r>
    </w:p>
    <w:p w:rsidR="00025234" w:rsidRPr="00B73FEF" w:rsidRDefault="00025234" w:rsidP="00A17517">
      <w:pPr>
        <w:spacing w:line="360" w:lineRule="auto"/>
        <w:jc w:val="both"/>
        <w:rPr>
          <w:rFonts w:ascii="Book Antiqua" w:hAnsi="Book Antiqua" w:cs="Arial"/>
          <w:color w:val="000000" w:themeColor="text1"/>
          <w:lang w:val="en-US"/>
        </w:rPr>
      </w:pPr>
    </w:p>
    <w:p w:rsidR="00694D4A" w:rsidRDefault="001C0A9A" w:rsidP="00A17517">
      <w:pPr>
        <w:spacing w:line="360" w:lineRule="auto"/>
        <w:jc w:val="both"/>
        <w:rPr>
          <w:rFonts w:ascii="Book Antiqua" w:eastAsiaTheme="minorEastAsia" w:hAnsi="Book Antiqua" w:cs="Arial"/>
          <w:color w:val="000000" w:themeColor="text1"/>
          <w:lang w:val="en-US" w:eastAsia="zh-CN"/>
        </w:rPr>
      </w:pPr>
      <w:r w:rsidRPr="00694D4A">
        <w:rPr>
          <w:rFonts w:ascii="Book Antiqua" w:hAnsi="Book Antiqua" w:cs="Arial"/>
          <w:b/>
          <w:i/>
          <w:color w:val="000000" w:themeColor="text1"/>
          <w:lang w:val="en-US"/>
        </w:rPr>
        <w:t>Definition of deterioration</w:t>
      </w:r>
      <w:r w:rsidR="009B60D8" w:rsidRPr="00B73FEF">
        <w:rPr>
          <w:rFonts w:ascii="Book Antiqua" w:eastAsiaTheme="minorEastAsia" w:hAnsi="Book Antiqua" w:cs="Arial"/>
          <w:color w:val="000000" w:themeColor="text1"/>
          <w:lang w:val="en-US" w:eastAsia="zh-CN"/>
        </w:rPr>
        <w:t xml:space="preserve"> </w:t>
      </w:r>
    </w:p>
    <w:p w:rsidR="008361F1" w:rsidRPr="00B73FEF" w:rsidRDefault="001C0A9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lastRenderedPageBreak/>
        <w:t xml:space="preserve">Deterioration refers to the worsening of the symptoms of asthma, lung function and inflammation markers, or all of these factors together. As a result, the definition of premenstrual asthma varies in the studies of this entity. Early </w:t>
      </w:r>
      <w:proofErr w:type="gramStart"/>
      <w:r w:rsidRPr="00B73FEF">
        <w:rPr>
          <w:rFonts w:ascii="Book Antiqua" w:hAnsi="Book Antiqua" w:cs="Arial"/>
          <w:color w:val="000000" w:themeColor="text1"/>
          <w:lang w:val="en-US"/>
        </w:rPr>
        <w:t>research</w:t>
      </w:r>
      <w:r w:rsidR="00DC14BA" w:rsidRPr="00B73FEF">
        <w:rPr>
          <w:rFonts w:ascii="Book Antiqua" w:hAnsi="Book Antiqua" w:cs="Arial"/>
          <w:color w:val="000000" w:themeColor="text1"/>
          <w:vertAlign w:val="superscript"/>
          <w:lang w:val="en-US"/>
        </w:rPr>
        <w:t>[</w:t>
      </w:r>
      <w:proofErr w:type="gramEnd"/>
      <w:r w:rsidR="00A127C8" w:rsidRPr="00B73FEF">
        <w:rPr>
          <w:rFonts w:ascii="Book Antiqua" w:eastAsiaTheme="minorEastAsia" w:hAnsi="Book Antiqua"/>
          <w:color w:val="000000" w:themeColor="text1"/>
          <w:vertAlign w:val="superscript"/>
          <w:lang w:eastAsia="zh-CN"/>
        </w:rPr>
        <w:t>7,9,13,14</w:t>
      </w:r>
      <w:r w:rsidR="00ED4121"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defined PMA merely on the basis of a “Yes” answer by a female asthma sufferer to the question, </w:t>
      </w:r>
      <w:r w:rsidRPr="00B73FEF">
        <w:rPr>
          <w:rFonts w:ascii="Book Antiqua" w:hAnsi="Book Antiqua" w:cs="Arial"/>
          <w:iCs/>
          <w:color w:val="000000" w:themeColor="text1"/>
          <w:lang w:val="en-US"/>
        </w:rPr>
        <w:t>“Does your asthma get worse during the premenstrual phase?”</w:t>
      </w:r>
      <w:r w:rsidRPr="00B73FEF">
        <w:rPr>
          <w:rFonts w:ascii="Book Antiqua" w:hAnsi="Book Antiqua" w:cs="Arial"/>
          <w:color w:val="000000" w:themeColor="text1"/>
          <w:lang w:val="en-US"/>
        </w:rPr>
        <w:t xml:space="preserve"> This definition is clearly subjective, referring to the patient’s own perception of her asthmatic symptoms in this phase. </w:t>
      </w:r>
      <w:r w:rsidRPr="00B73FEF">
        <w:rPr>
          <w:rFonts w:ascii="Book Antiqua" w:hAnsi="Book Antiqua" w:cs="Arial"/>
          <w:color w:val="000000" w:themeColor="text1"/>
          <w:lang w:val="en-GB"/>
        </w:rPr>
        <w:t xml:space="preserve">Authors such as </w:t>
      </w:r>
      <w:proofErr w:type="spellStart"/>
      <w:r w:rsidRPr="00B73FEF">
        <w:rPr>
          <w:rFonts w:ascii="Book Antiqua" w:hAnsi="Book Antiqua" w:cs="Arial"/>
          <w:color w:val="000000" w:themeColor="text1"/>
          <w:lang w:val="en-GB"/>
        </w:rPr>
        <w:t>Balzano</w:t>
      </w:r>
      <w:proofErr w:type="spellEnd"/>
      <w:r w:rsidRPr="00B73FEF">
        <w:rPr>
          <w:rFonts w:ascii="Book Antiqua" w:hAnsi="Book Antiqua" w:cs="Arial"/>
          <w:color w:val="000000" w:themeColor="text1"/>
          <w:lang w:val="en-GB"/>
        </w:rPr>
        <w:t xml:space="preserve"> </w:t>
      </w:r>
      <w:r w:rsidRPr="00B73FEF">
        <w:rPr>
          <w:rFonts w:ascii="Book Antiqua" w:hAnsi="Book Antiqua" w:cs="Arial"/>
          <w:i/>
          <w:color w:val="000000" w:themeColor="text1"/>
          <w:lang w:val="en-GB"/>
        </w:rPr>
        <w:t xml:space="preserve">et </w:t>
      </w:r>
      <w:proofErr w:type="gramStart"/>
      <w:r w:rsidRPr="00B73FEF">
        <w:rPr>
          <w:rFonts w:ascii="Book Antiqua" w:hAnsi="Book Antiqua" w:cs="Arial"/>
          <w:i/>
          <w:color w:val="000000" w:themeColor="text1"/>
          <w:lang w:val="en-GB"/>
        </w:rPr>
        <w:t>al</w:t>
      </w:r>
      <w:r w:rsidR="00DC14BA" w:rsidRPr="00B73FEF">
        <w:rPr>
          <w:rFonts w:ascii="Book Antiqua" w:hAnsi="Book Antiqua" w:cs="Arial"/>
          <w:color w:val="000000" w:themeColor="text1"/>
          <w:vertAlign w:val="superscript"/>
          <w:lang w:val="en-GB"/>
        </w:rPr>
        <w:t>[</w:t>
      </w:r>
      <w:proofErr w:type="gramEnd"/>
      <w:r w:rsidR="00F004F5" w:rsidRPr="00B73FEF">
        <w:rPr>
          <w:rFonts w:ascii="Book Antiqua" w:eastAsiaTheme="minorEastAsia" w:hAnsi="Book Antiqua" w:cs="Arial"/>
          <w:color w:val="000000" w:themeColor="text1"/>
          <w:vertAlign w:val="superscript"/>
          <w:lang w:val="en-US" w:eastAsia="zh-CN"/>
        </w:rPr>
        <w:t>15</w:t>
      </w:r>
      <w:r w:rsidR="00202D7D" w:rsidRPr="00B73FEF">
        <w:rPr>
          <w:rFonts w:ascii="Book Antiqua" w:hAnsi="Book Antiqua" w:cs="Arial"/>
          <w:color w:val="000000" w:themeColor="text1"/>
          <w:vertAlign w:val="superscript"/>
          <w:lang w:val="en-GB"/>
        </w:rPr>
        <w:t>]</w:t>
      </w:r>
      <w:r w:rsidRPr="00B73FEF">
        <w:rPr>
          <w:rFonts w:ascii="Book Antiqua" w:hAnsi="Book Antiqua" w:cs="Arial"/>
          <w:color w:val="000000" w:themeColor="text1"/>
          <w:lang w:val="en-GB"/>
        </w:rPr>
        <w:t xml:space="preserve"> </w:t>
      </w:r>
      <w:r w:rsidR="00DD05D0" w:rsidRPr="00B73FEF">
        <w:rPr>
          <w:rFonts w:ascii="Book Antiqua" w:hAnsi="Book Antiqua" w:cs="Arial"/>
          <w:color w:val="000000" w:themeColor="text1"/>
          <w:lang w:val="en-GB"/>
        </w:rPr>
        <w:t xml:space="preserve">comment in their conclusions that it is not clear whether the asthma exacerbation occurring in many women during the premenstrual period is due to </w:t>
      </w:r>
      <w:r w:rsidR="00C62980" w:rsidRPr="00B73FEF">
        <w:rPr>
          <w:rFonts w:ascii="Book Antiqua" w:hAnsi="Book Antiqua" w:cs="Arial"/>
          <w:color w:val="000000" w:themeColor="text1"/>
          <w:lang w:val="en-GB"/>
        </w:rPr>
        <w:t xml:space="preserve">an </w:t>
      </w:r>
      <w:r w:rsidR="00DD05D0" w:rsidRPr="00B73FEF">
        <w:rPr>
          <w:rFonts w:ascii="Book Antiqua" w:hAnsi="Book Antiqua" w:cs="Arial"/>
          <w:color w:val="000000" w:themeColor="text1"/>
          <w:lang w:val="en-GB"/>
        </w:rPr>
        <w:t xml:space="preserve">objectively measurable intensification of the disease or to an increased perception of symptoms caused by the particular psychological state occurring shortly before menstruation. </w:t>
      </w:r>
      <w:r w:rsidR="008361F1" w:rsidRPr="00B73FEF">
        <w:rPr>
          <w:rFonts w:ascii="Book Antiqua" w:hAnsi="Book Antiqua" w:cs="Arial"/>
          <w:color w:val="000000" w:themeColor="text1"/>
          <w:lang w:val="en-US"/>
        </w:rPr>
        <w:t xml:space="preserve">Our research </w:t>
      </w:r>
      <w:proofErr w:type="gramStart"/>
      <w:r w:rsidR="008361F1" w:rsidRPr="00B73FEF">
        <w:rPr>
          <w:rFonts w:ascii="Book Antiqua" w:hAnsi="Book Antiqua" w:cs="Arial"/>
          <w:color w:val="000000" w:themeColor="text1"/>
          <w:lang w:val="en-US"/>
        </w:rPr>
        <w:t>group</w:t>
      </w:r>
      <w:r w:rsidR="00741486" w:rsidRPr="00B73FEF">
        <w:rPr>
          <w:rFonts w:ascii="Book Antiqua" w:eastAsiaTheme="minorEastAsia" w:hAnsi="Book Antiqua" w:cs="Arial"/>
          <w:color w:val="000000" w:themeColor="text1"/>
          <w:vertAlign w:val="superscript"/>
          <w:lang w:val="en-US" w:eastAsia="zh-CN"/>
        </w:rPr>
        <w:t>[</w:t>
      </w:r>
      <w:proofErr w:type="gramEnd"/>
      <w:r w:rsidR="00741486" w:rsidRPr="00B73FEF">
        <w:rPr>
          <w:rFonts w:ascii="Book Antiqua" w:eastAsiaTheme="minorEastAsia" w:hAnsi="Book Antiqua" w:cs="Arial"/>
          <w:color w:val="000000" w:themeColor="text1"/>
          <w:vertAlign w:val="superscript"/>
          <w:lang w:val="en-US" w:eastAsia="zh-CN"/>
        </w:rPr>
        <w:t>1]</w:t>
      </w:r>
      <w:r w:rsidR="00741486" w:rsidRPr="00B73FEF">
        <w:rPr>
          <w:rFonts w:ascii="Book Antiqua" w:eastAsiaTheme="minorEastAsia" w:hAnsi="Book Antiqua" w:cs="Arial"/>
          <w:color w:val="000000" w:themeColor="text1"/>
          <w:lang w:val="en-US" w:eastAsia="zh-CN"/>
        </w:rPr>
        <w:t xml:space="preserve"> </w:t>
      </w:r>
      <w:r w:rsidR="00214DB1" w:rsidRPr="00B73FEF">
        <w:rPr>
          <w:rFonts w:ascii="Book Antiqua" w:hAnsi="Book Antiqua" w:cs="Arial"/>
          <w:color w:val="000000" w:themeColor="text1"/>
          <w:lang w:val="en-US"/>
        </w:rPr>
        <w:t xml:space="preserve">defines this </w:t>
      </w:r>
      <w:r w:rsidR="008361F1" w:rsidRPr="00B73FEF">
        <w:rPr>
          <w:rFonts w:ascii="Book Antiqua" w:hAnsi="Book Antiqua" w:cs="Arial"/>
          <w:color w:val="000000" w:themeColor="text1"/>
          <w:lang w:val="en-US"/>
        </w:rPr>
        <w:t>as “PMA from a subjective perspective</w:t>
      </w:r>
      <w:r w:rsidR="00764C7E" w:rsidRPr="00B73FEF">
        <w:rPr>
          <w:rFonts w:ascii="Book Antiqua" w:hAnsi="Book Antiqua" w:cs="Arial"/>
          <w:color w:val="000000" w:themeColor="text1"/>
          <w:lang w:val="en-US"/>
        </w:rPr>
        <w:t>”.</w:t>
      </w:r>
    </w:p>
    <w:p w:rsidR="00764C7E"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Later authors sought a definition by formulating a methodology that gathered data on the symptoms and then subjected them to a structured analysis in order to consider whether a patient’s condition conformed to PMA </w:t>
      </w:r>
      <w:proofErr w:type="gramStart"/>
      <w:r w:rsidRPr="00B73FEF">
        <w:rPr>
          <w:rFonts w:ascii="Book Antiqua" w:hAnsi="Book Antiqua" w:cs="Arial"/>
          <w:color w:val="000000" w:themeColor="text1"/>
          <w:lang w:val="en-US"/>
        </w:rPr>
        <w:t>criteria</w:t>
      </w:r>
      <w:r w:rsidR="00986403" w:rsidRPr="00B73FEF">
        <w:rPr>
          <w:rFonts w:ascii="Book Antiqua" w:eastAsiaTheme="minorEastAsia" w:hAnsi="Book Antiqua" w:cs="Arial"/>
          <w:color w:val="000000" w:themeColor="text1"/>
          <w:vertAlign w:val="superscript"/>
          <w:lang w:val="en-US" w:eastAsia="zh-CN"/>
        </w:rPr>
        <w:t>[</w:t>
      </w:r>
      <w:proofErr w:type="gramEnd"/>
      <w:r w:rsidR="00986403" w:rsidRPr="00B73FEF">
        <w:rPr>
          <w:rFonts w:ascii="Book Antiqua" w:eastAsiaTheme="minorEastAsia" w:hAnsi="Book Antiqua" w:cs="Arial"/>
          <w:color w:val="000000" w:themeColor="text1"/>
          <w:vertAlign w:val="superscript"/>
          <w:lang w:val="en-US" w:eastAsia="zh-CN"/>
        </w:rPr>
        <w:t>8,17]</w:t>
      </w:r>
      <w:r w:rsidRPr="00B73FEF">
        <w:rPr>
          <w:rFonts w:ascii="Book Antiqua" w:hAnsi="Book Antiqua" w:cs="Arial"/>
          <w:color w:val="000000" w:themeColor="text1"/>
          <w:lang w:val="en-US"/>
        </w:rPr>
        <w:t xml:space="preserve">. These definitions still retained a subjective component since they asked women about their personal “perception” of asthmatic symptoms. </w:t>
      </w:r>
      <w:r w:rsidR="00764C7E" w:rsidRPr="00B73FEF">
        <w:rPr>
          <w:rFonts w:ascii="Book Antiqua" w:hAnsi="Book Antiqua" w:cs="Arial"/>
          <w:color w:val="000000" w:themeColor="text1"/>
          <w:lang w:val="en-US"/>
        </w:rPr>
        <w:t xml:space="preserve">Our research </w:t>
      </w:r>
      <w:proofErr w:type="gramStart"/>
      <w:r w:rsidR="00764C7E" w:rsidRPr="00B73FEF">
        <w:rPr>
          <w:rFonts w:ascii="Book Antiqua" w:hAnsi="Book Antiqua" w:cs="Arial"/>
          <w:color w:val="000000" w:themeColor="text1"/>
          <w:lang w:val="en-US"/>
        </w:rPr>
        <w:t>group</w:t>
      </w:r>
      <w:r w:rsidR="00DC14BA" w:rsidRPr="00B73FEF">
        <w:rPr>
          <w:rFonts w:ascii="Book Antiqua" w:hAnsi="Book Antiqua" w:cs="Arial"/>
          <w:color w:val="000000" w:themeColor="text1"/>
          <w:vertAlign w:val="superscript"/>
          <w:lang w:val="en-US"/>
        </w:rPr>
        <w:t>[</w:t>
      </w:r>
      <w:proofErr w:type="gramEnd"/>
      <w:r w:rsidR="004C5A13" w:rsidRPr="00B73FEF">
        <w:rPr>
          <w:rFonts w:ascii="Book Antiqua" w:eastAsiaTheme="minorEastAsia" w:hAnsi="Book Antiqua"/>
          <w:color w:val="000000" w:themeColor="text1"/>
          <w:vertAlign w:val="superscript"/>
          <w:lang w:eastAsia="zh-CN"/>
        </w:rPr>
        <w:t>16</w:t>
      </w:r>
      <w:r w:rsidR="00ED4121" w:rsidRPr="00B73FEF">
        <w:rPr>
          <w:rFonts w:ascii="Book Antiqua" w:hAnsi="Book Antiqua" w:cs="Arial"/>
          <w:color w:val="000000" w:themeColor="text1"/>
          <w:vertAlign w:val="superscript"/>
          <w:lang w:val="en-US"/>
        </w:rPr>
        <w:t>]</w:t>
      </w:r>
      <w:r w:rsidR="00764C7E" w:rsidRPr="00B73FEF">
        <w:rPr>
          <w:rFonts w:ascii="Book Antiqua" w:hAnsi="Book Antiqua" w:cs="Arial"/>
          <w:color w:val="000000" w:themeColor="text1"/>
          <w:lang w:val="en-US"/>
        </w:rPr>
        <w:t xml:space="preserve"> </w:t>
      </w:r>
      <w:r w:rsidR="00214DB1" w:rsidRPr="00B73FEF">
        <w:rPr>
          <w:rFonts w:ascii="Book Antiqua" w:hAnsi="Book Antiqua" w:cs="Arial"/>
          <w:color w:val="000000" w:themeColor="text1"/>
          <w:lang w:val="en-US"/>
        </w:rPr>
        <w:t xml:space="preserve">defines this </w:t>
      </w:r>
      <w:r w:rsidR="00764C7E" w:rsidRPr="00B73FEF">
        <w:rPr>
          <w:rFonts w:ascii="Book Antiqua" w:hAnsi="Book Antiqua" w:cs="Arial"/>
          <w:color w:val="000000" w:themeColor="text1"/>
          <w:lang w:val="en-US"/>
        </w:rPr>
        <w:t xml:space="preserve">as “semi-objective PMA”. </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Other researchers applied criteria that were more obviously objective. These included the observation of a premenstrual exacerbation in lung function through peak flow</w:t>
      </w:r>
      <w:r w:rsidR="002A1548" w:rsidRPr="00B73FEF">
        <w:rPr>
          <w:rFonts w:ascii="Book Antiqua" w:eastAsiaTheme="minorEastAsia" w:hAnsi="Book Antiqua" w:cs="Arial"/>
          <w:color w:val="000000" w:themeColor="text1"/>
          <w:vertAlign w:val="superscript"/>
          <w:lang w:val="en-US" w:eastAsia="zh-CN"/>
        </w:rPr>
        <w:t>[16,18,19]</w:t>
      </w:r>
      <w:r w:rsidRPr="00B73FEF">
        <w:rPr>
          <w:rFonts w:ascii="Book Antiqua" w:hAnsi="Book Antiqua" w:cs="Arial"/>
          <w:color w:val="000000" w:themeColor="text1"/>
          <w:lang w:val="en-US"/>
        </w:rPr>
        <w:t xml:space="preserve"> or spirometry</w:t>
      </w:r>
      <w:r w:rsidR="00ED7BE7" w:rsidRPr="00B73FEF">
        <w:rPr>
          <w:rFonts w:ascii="Book Antiqua" w:eastAsiaTheme="minorEastAsia" w:hAnsi="Book Antiqua" w:cs="Arial"/>
          <w:color w:val="000000" w:themeColor="text1"/>
          <w:vertAlign w:val="superscript"/>
          <w:lang w:val="en-US" w:eastAsia="zh-CN"/>
        </w:rPr>
        <w:t>[20]</w:t>
      </w:r>
      <w:r w:rsidR="00ED7BE7" w:rsidRPr="00B73FEF">
        <w:rPr>
          <w:rFonts w:ascii="Book Antiqua" w:hAnsi="Book Antiqua" w:cs="Arial"/>
          <w:color w:val="000000" w:themeColor="text1"/>
          <w:lang w:val="en-US"/>
        </w:rPr>
        <w:t xml:space="preserve"> </w:t>
      </w:r>
      <w:r w:rsidRPr="00B73FEF">
        <w:rPr>
          <w:rFonts w:ascii="Book Antiqua" w:hAnsi="Book Antiqua" w:cs="Arial"/>
          <w:color w:val="000000" w:themeColor="text1"/>
          <w:lang w:val="en-US"/>
        </w:rPr>
        <w:t xml:space="preserve">(a reduction in lung volume and flow, or </w:t>
      </w:r>
      <w:r w:rsidR="005700AB" w:rsidRPr="00B73FEF">
        <w:rPr>
          <w:rFonts w:ascii="Book Antiqua" w:hAnsi="Book Antiqua" w:cs="Arial"/>
          <w:color w:val="000000" w:themeColor="text1"/>
          <w:lang w:val="en-US"/>
        </w:rPr>
        <w:t>lung diffusing capacity</w:t>
      </w:r>
      <w:r w:rsidRPr="00B73FEF">
        <w:rPr>
          <w:rFonts w:ascii="Book Antiqua" w:hAnsi="Book Antiqua" w:cs="Arial"/>
          <w:color w:val="000000" w:themeColor="text1"/>
          <w:lang w:val="en-US"/>
        </w:rPr>
        <w:t xml:space="preserve">, bronchial </w:t>
      </w:r>
      <w:proofErr w:type="spellStart"/>
      <w:r w:rsidRPr="00B73FEF">
        <w:rPr>
          <w:rFonts w:ascii="Book Antiqua" w:hAnsi="Book Antiqua" w:cs="Arial"/>
          <w:color w:val="000000" w:themeColor="text1"/>
          <w:lang w:val="en-US"/>
        </w:rPr>
        <w:t>hyperreactivity</w:t>
      </w:r>
      <w:proofErr w:type="spellEnd"/>
      <w:r w:rsidR="00DC14BA" w:rsidRPr="00B73FEF">
        <w:rPr>
          <w:rFonts w:ascii="Book Antiqua" w:hAnsi="Book Antiqua" w:cs="Arial"/>
          <w:color w:val="000000" w:themeColor="text1"/>
          <w:vertAlign w:val="superscript"/>
          <w:lang w:val="en-US"/>
        </w:rPr>
        <w:t>[</w:t>
      </w:r>
      <w:r w:rsidR="000D71FD" w:rsidRPr="00B73FEF">
        <w:rPr>
          <w:rFonts w:ascii="Book Antiqua" w:eastAsiaTheme="minorEastAsia" w:hAnsi="Book Antiqua" w:cs="Arial"/>
          <w:color w:val="000000" w:themeColor="text1"/>
          <w:vertAlign w:val="superscript"/>
          <w:lang w:val="en-US" w:eastAsia="zh-CN"/>
        </w:rPr>
        <w:t>21</w:t>
      </w:r>
      <w:r w:rsidR="00202D7D"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to methacholine or to physical exercise), an increase in inflammation markers such as Nitric Oxide (NOx)</w:t>
      </w:r>
      <w:r w:rsidR="00DC14BA" w:rsidRPr="00B73FEF">
        <w:rPr>
          <w:rFonts w:ascii="Book Antiqua" w:hAnsi="Book Antiqua" w:cs="Arial"/>
          <w:color w:val="000000" w:themeColor="text1"/>
          <w:vertAlign w:val="superscript"/>
          <w:lang w:val="en-US"/>
        </w:rPr>
        <w:t>[</w:t>
      </w:r>
      <w:r w:rsidR="000D71FD" w:rsidRPr="00B73FEF">
        <w:rPr>
          <w:rFonts w:ascii="Book Antiqua" w:eastAsiaTheme="minorEastAsia" w:hAnsi="Book Antiqua" w:cs="Arial"/>
          <w:color w:val="000000" w:themeColor="text1"/>
          <w:vertAlign w:val="superscript"/>
          <w:lang w:val="en-US" w:eastAsia="zh-CN"/>
        </w:rPr>
        <w:t>22</w:t>
      </w:r>
      <w:r w:rsidR="00932D73"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or eosinophils in the sputum in the premenstrual phase</w:t>
      </w:r>
      <w:r w:rsidR="00DC14BA" w:rsidRPr="00B73FEF">
        <w:rPr>
          <w:rFonts w:ascii="Book Antiqua" w:hAnsi="Book Antiqua" w:cs="Arial"/>
          <w:color w:val="000000" w:themeColor="text1"/>
          <w:vertAlign w:val="superscript"/>
          <w:lang w:val="en-US"/>
        </w:rPr>
        <w:t>[</w:t>
      </w:r>
      <w:r w:rsidR="000D71FD" w:rsidRPr="00B73FEF">
        <w:rPr>
          <w:rFonts w:ascii="Book Antiqua" w:eastAsiaTheme="minorEastAsia" w:hAnsi="Book Antiqua" w:cs="Arial"/>
          <w:color w:val="000000" w:themeColor="text1"/>
          <w:vertAlign w:val="superscript"/>
          <w:lang w:val="en-US" w:eastAsia="zh-CN"/>
        </w:rPr>
        <w:t>23</w:t>
      </w:r>
      <w:r w:rsidR="00ED4121"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There is also some controversy over the level of exacerbation that needs to occur in the premenstrual as opposed to the </w:t>
      </w:r>
      <w:proofErr w:type="spellStart"/>
      <w:r w:rsidRPr="00B73FEF">
        <w:rPr>
          <w:rFonts w:ascii="Book Antiqua" w:hAnsi="Book Antiqua" w:cs="Arial"/>
          <w:color w:val="000000" w:themeColor="text1"/>
          <w:lang w:val="en-US"/>
        </w:rPr>
        <w:t>preovulatory</w:t>
      </w:r>
      <w:proofErr w:type="spellEnd"/>
      <w:r w:rsidRPr="00B73FEF">
        <w:rPr>
          <w:rFonts w:ascii="Book Antiqua" w:hAnsi="Book Antiqua" w:cs="Arial"/>
          <w:color w:val="000000" w:themeColor="text1"/>
          <w:lang w:val="en-US"/>
        </w:rPr>
        <w:t xml:space="preserve"> phase. Some </w:t>
      </w:r>
      <w:proofErr w:type="gramStart"/>
      <w:r w:rsidRPr="00B73FEF">
        <w:rPr>
          <w:rFonts w:ascii="Book Antiqua" w:hAnsi="Book Antiqua" w:cs="Arial"/>
          <w:color w:val="000000" w:themeColor="text1"/>
          <w:lang w:val="en-US"/>
        </w:rPr>
        <w:t>authors</w:t>
      </w:r>
      <w:r w:rsidR="00EA5A36" w:rsidRPr="00B73FEF">
        <w:rPr>
          <w:rFonts w:ascii="Book Antiqua" w:eastAsiaTheme="minorEastAsia" w:hAnsi="Book Antiqua" w:cs="Arial"/>
          <w:color w:val="000000" w:themeColor="text1"/>
          <w:vertAlign w:val="superscript"/>
          <w:lang w:val="en-US" w:eastAsia="zh-CN"/>
        </w:rPr>
        <w:t>[</w:t>
      </w:r>
      <w:proofErr w:type="gramEnd"/>
      <w:r w:rsidR="00EA5A36" w:rsidRPr="00B73FEF">
        <w:rPr>
          <w:rFonts w:ascii="Book Antiqua" w:eastAsiaTheme="minorEastAsia" w:hAnsi="Book Antiqua" w:cs="Arial"/>
          <w:color w:val="000000" w:themeColor="text1"/>
          <w:vertAlign w:val="superscript"/>
          <w:lang w:val="en-US" w:eastAsia="zh-CN"/>
        </w:rPr>
        <w:t xml:space="preserve">17] </w:t>
      </w:r>
      <w:r w:rsidRPr="00B73FEF">
        <w:rPr>
          <w:rFonts w:ascii="Book Antiqua" w:hAnsi="Book Antiqua" w:cs="Arial"/>
          <w:color w:val="000000" w:themeColor="text1"/>
          <w:lang w:val="en-US"/>
        </w:rPr>
        <w:t>require more than 20% in the objective parameters while for others it must be 40%</w:t>
      </w:r>
      <w:r w:rsidR="00EA5A36" w:rsidRPr="00B73FEF">
        <w:rPr>
          <w:rFonts w:ascii="Book Antiqua" w:eastAsiaTheme="minorEastAsia" w:hAnsi="Book Antiqua" w:cs="Arial"/>
          <w:color w:val="000000" w:themeColor="text1"/>
          <w:vertAlign w:val="superscript"/>
          <w:lang w:val="en-US" w:eastAsia="zh-CN"/>
        </w:rPr>
        <w:t>[19]</w:t>
      </w:r>
      <w:r w:rsidRPr="00B73FEF">
        <w:rPr>
          <w:rFonts w:ascii="Book Antiqua" w:hAnsi="Book Antiqua" w:cs="Arial"/>
          <w:color w:val="000000" w:themeColor="text1"/>
          <w:lang w:val="en-US"/>
        </w:rPr>
        <w:t>.</w:t>
      </w:r>
      <w:r w:rsidR="00764C7E" w:rsidRPr="00B73FEF">
        <w:rPr>
          <w:rFonts w:ascii="Book Antiqua" w:hAnsi="Book Antiqua" w:cs="Arial"/>
          <w:color w:val="000000" w:themeColor="text1"/>
          <w:lang w:val="en-US"/>
        </w:rPr>
        <w:t xml:space="preserve"> </w:t>
      </w:r>
    </w:p>
    <w:p w:rsidR="00961A12" w:rsidRPr="00B73FEF" w:rsidRDefault="00764C7E"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Our research </w:t>
      </w:r>
      <w:proofErr w:type="gramStart"/>
      <w:r w:rsidRPr="00B73FEF">
        <w:rPr>
          <w:rFonts w:ascii="Book Antiqua" w:hAnsi="Book Antiqua" w:cs="Arial"/>
          <w:color w:val="000000" w:themeColor="text1"/>
          <w:lang w:val="en-US"/>
        </w:rPr>
        <w:t>group</w:t>
      </w:r>
      <w:r w:rsidR="0014116F" w:rsidRPr="00B73FEF">
        <w:rPr>
          <w:rFonts w:ascii="Book Antiqua" w:eastAsiaTheme="minorEastAsia" w:hAnsi="Book Antiqua" w:cs="Arial"/>
          <w:color w:val="000000" w:themeColor="text1"/>
          <w:vertAlign w:val="superscript"/>
          <w:lang w:val="en-US" w:eastAsia="zh-CN"/>
        </w:rPr>
        <w:t>[</w:t>
      </w:r>
      <w:proofErr w:type="gramEnd"/>
      <w:r w:rsidR="0014116F" w:rsidRPr="00B73FEF">
        <w:rPr>
          <w:rFonts w:ascii="Book Antiqua" w:eastAsiaTheme="minorEastAsia" w:hAnsi="Book Antiqua" w:cs="Arial"/>
          <w:color w:val="000000" w:themeColor="text1"/>
          <w:vertAlign w:val="superscript"/>
          <w:lang w:val="en-US" w:eastAsia="zh-CN"/>
        </w:rPr>
        <w:t>16]</w:t>
      </w:r>
      <w:r w:rsidRPr="00B73FEF">
        <w:rPr>
          <w:rFonts w:ascii="Book Antiqua" w:hAnsi="Book Antiqua" w:cs="Arial"/>
          <w:color w:val="000000" w:themeColor="text1"/>
          <w:lang w:val="en-US"/>
        </w:rPr>
        <w:t xml:space="preserve"> has categorized these three possible definitions of PMA as “PMA from a subjective perspective”, “semi-objective PMA” and “PMA defined by objective criteria”, and </w:t>
      </w:r>
      <w:r w:rsidR="00F9084E" w:rsidRPr="00B73FEF">
        <w:rPr>
          <w:rFonts w:ascii="Book Antiqua" w:hAnsi="Book Antiqua" w:cs="Arial"/>
          <w:color w:val="000000" w:themeColor="text1"/>
          <w:lang w:val="en-US"/>
        </w:rPr>
        <w:t>analyzed</w:t>
      </w:r>
      <w:r w:rsidRPr="00B73FEF">
        <w:rPr>
          <w:rFonts w:ascii="Book Antiqua" w:hAnsi="Book Antiqua" w:cs="Arial"/>
          <w:color w:val="000000" w:themeColor="text1"/>
          <w:lang w:val="en-US"/>
        </w:rPr>
        <w:t xml:space="preserve"> the relation between all three</w:t>
      </w:r>
      <w:r w:rsidR="00961A12" w:rsidRPr="00B73FEF">
        <w:rPr>
          <w:rFonts w:ascii="Book Antiqua" w:hAnsi="Book Antiqua" w:cs="Arial"/>
          <w:color w:val="000000" w:themeColor="text1"/>
          <w:lang w:val="en-US"/>
        </w:rPr>
        <w:t>.</w:t>
      </w:r>
      <w:r w:rsidR="00F9084E" w:rsidRPr="00B73FEF">
        <w:rPr>
          <w:rFonts w:ascii="Book Antiqua" w:hAnsi="Book Antiqua" w:cs="Arial"/>
          <w:color w:val="000000" w:themeColor="text1"/>
          <w:lang w:val="en-US"/>
        </w:rPr>
        <w:t xml:space="preserve"> </w:t>
      </w:r>
      <w:r w:rsidR="00961A12" w:rsidRPr="00B73FEF">
        <w:rPr>
          <w:rFonts w:ascii="Book Antiqua" w:hAnsi="Book Antiqua" w:cs="Arial"/>
          <w:color w:val="000000" w:themeColor="text1"/>
          <w:lang w:val="en-US"/>
        </w:rPr>
        <w:t xml:space="preserve">We found that </w:t>
      </w:r>
      <w:r w:rsidR="00214DB1" w:rsidRPr="00B73FEF">
        <w:rPr>
          <w:rFonts w:ascii="Book Antiqua" w:hAnsi="Book Antiqua" w:cs="Arial"/>
          <w:color w:val="000000" w:themeColor="text1"/>
          <w:lang w:val="en-US"/>
        </w:rPr>
        <w:t xml:space="preserve">the biggest </w:t>
      </w:r>
      <w:r w:rsidR="00961A12" w:rsidRPr="00B73FEF">
        <w:rPr>
          <w:rFonts w:ascii="Book Antiqua" w:hAnsi="Book Antiqua" w:cs="Arial"/>
          <w:color w:val="000000" w:themeColor="text1"/>
          <w:lang w:val="en-US"/>
        </w:rPr>
        <w:t xml:space="preserve">differences between the </w:t>
      </w:r>
      <w:proofErr w:type="spellStart"/>
      <w:r w:rsidR="00961A12" w:rsidRPr="00B73FEF">
        <w:rPr>
          <w:rFonts w:ascii="Book Antiqua" w:hAnsi="Book Antiqua" w:cs="Arial"/>
          <w:color w:val="000000" w:themeColor="text1"/>
          <w:lang w:val="en-US"/>
        </w:rPr>
        <w:t>preovulatory</w:t>
      </w:r>
      <w:proofErr w:type="spellEnd"/>
      <w:r w:rsidR="00961A12" w:rsidRPr="00B73FEF">
        <w:rPr>
          <w:rFonts w:ascii="Book Antiqua" w:hAnsi="Book Antiqua" w:cs="Arial"/>
          <w:color w:val="000000" w:themeColor="text1"/>
          <w:lang w:val="en-US"/>
        </w:rPr>
        <w:t xml:space="preserve"> and </w:t>
      </w:r>
      <w:r w:rsidR="00961A12" w:rsidRPr="00B73FEF">
        <w:rPr>
          <w:rFonts w:ascii="Book Antiqua" w:hAnsi="Book Antiqua" w:cs="Arial"/>
          <w:color w:val="000000" w:themeColor="text1"/>
          <w:lang w:val="en-US"/>
        </w:rPr>
        <w:lastRenderedPageBreak/>
        <w:t>premenstrual phases in asthmatic females</w:t>
      </w:r>
      <w:r w:rsidR="00214DB1" w:rsidRPr="00B73FEF">
        <w:rPr>
          <w:rFonts w:ascii="Book Antiqua" w:hAnsi="Book Antiqua" w:cs="Arial"/>
          <w:color w:val="000000" w:themeColor="text1"/>
          <w:lang w:val="en-US"/>
        </w:rPr>
        <w:t xml:space="preserve"> occurred within the semi-objective PMA category</w:t>
      </w:r>
      <w:r w:rsidR="006B5837" w:rsidRPr="00B73FEF">
        <w:rPr>
          <w:rFonts w:ascii="Book Antiqua" w:hAnsi="Book Antiqua" w:cs="Arial"/>
          <w:color w:val="000000" w:themeColor="text1"/>
          <w:lang w:val="en-US"/>
        </w:rPr>
        <w:t xml:space="preserve">. </w:t>
      </w:r>
      <w:r w:rsidR="00514595" w:rsidRPr="00B73FEF">
        <w:rPr>
          <w:rFonts w:ascii="Book Antiqua" w:hAnsi="Book Antiqua" w:cs="Arial"/>
          <w:color w:val="000000" w:themeColor="text1"/>
          <w:lang w:val="en-GB"/>
        </w:rPr>
        <w:t>On the other hand, there is a greater correlation between the semi-objective exacerbation of the symptoms and perception of the exacerbation of the asthma before menstruation when considering one single menstrual cycle than requiring semi-objective exacerbation in two consecutive cycles.</w:t>
      </w:r>
      <w:r w:rsidR="006B5837" w:rsidRPr="00B73FEF">
        <w:rPr>
          <w:rFonts w:ascii="Book Antiqua" w:hAnsi="Book Antiqua" w:cs="Arial"/>
          <w:color w:val="000000" w:themeColor="text1"/>
          <w:lang w:val="en-GB"/>
        </w:rPr>
        <w:t xml:space="preserve"> </w:t>
      </w:r>
      <w:r w:rsidR="00961A12" w:rsidRPr="00B73FEF">
        <w:rPr>
          <w:rFonts w:ascii="Book Antiqua" w:hAnsi="Book Antiqua" w:cs="Arial"/>
          <w:color w:val="000000" w:themeColor="text1"/>
          <w:lang w:val="en-US"/>
        </w:rPr>
        <w:t xml:space="preserve">We believe it is too stringent to require </w:t>
      </w:r>
      <w:r w:rsidR="00514595" w:rsidRPr="00B73FEF">
        <w:rPr>
          <w:rFonts w:ascii="Book Antiqua" w:hAnsi="Book Antiqua" w:cs="Arial"/>
          <w:color w:val="000000" w:themeColor="text1"/>
          <w:lang w:val="en-US"/>
        </w:rPr>
        <w:t xml:space="preserve">that </w:t>
      </w:r>
      <w:r w:rsidR="00961A12" w:rsidRPr="00B73FEF">
        <w:rPr>
          <w:rFonts w:ascii="Book Antiqua" w:hAnsi="Book Antiqua" w:cs="Arial"/>
          <w:color w:val="000000" w:themeColor="text1"/>
          <w:lang w:val="en-US"/>
        </w:rPr>
        <w:t xml:space="preserve">semi-objective criteria </w:t>
      </w:r>
      <w:r w:rsidR="00514595" w:rsidRPr="00B73FEF">
        <w:rPr>
          <w:rFonts w:ascii="Book Antiqua" w:hAnsi="Book Antiqua" w:cs="Arial"/>
          <w:color w:val="000000" w:themeColor="text1"/>
          <w:lang w:val="en-US"/>
        </w:rPr>
        <w:t xml:space="preserve">apply </w:t>
      </w:r>
      <w:r w:rsidR="00961A12" w:rsidRPr="00B73FEF">
        <w:rPr>
          <w:rFonts w:ascii="Book Antiqua" w:hAnsi="Book Antiqua" w:cs="Arial"/>
          <w:color w:val="000000" w:themeColor="text1"/>
          <w:lang w:val="en-US"/>
        </w:rPr>
        <w:t xml:space="preserve">in two consecutive cycles. </w:t>
      </w:r>
      <w:r w:rsidR="00F71C70" w:rsidRPr="00B73FEF">
        <w:rPr>
          <w:rFonts w:ascii="Book Antiqua" w:hAnsi="Book Antiqua" w:cs="Arial"/>
          <w:color w:val="000000" w:themeColor="text1"/>
          <w:lang w:val="en-US"/>
        </w:rPr>
        <w:t>Objective criteria, which demand</w:t>
      </w:r>
      <w:r w:rsidR="006B5837" w:rsidRPr="00B73FEF">
        <w:rPr>
          <w:rFonts w:ascii="Book Antiqua" w:hAnsi="Book Antiqua" w:cs="Arial"/>
          <w:color w:val="000000" w:themeColor="text1"/>
          <w:lang w:val="en-US"/>
        </w:rPr>
        <w:t xml:space="preserve"> a peak flow variation of 20%, </w:t>
      </w:r>
      <w:r w:rsidR="00514595" w:rsidRPr="00B73FEF">
        <w:rPr>
          <w:rFonts w:ascii="Book Antiqua" w:hAnsi="Book Antiqua" w:cs="Arial"/>
          <w:color w:val="000000" w:themeColor="text1"/>
          <w:lang w:val="en-US"/>
        </w:rPr>
        <w:t xml:space="preserve">are </w:t>
      </w:r>
      <w:r w:rsidR="006B5837" w:rsidRPr="00B73FEF">
        <w:rPr>
          <w:rFonts w:ascii="Book Antiqua" w:hAnsi="Book Antiqua" w:cs="Arial"/>
          <w:color w:val="000000" w:themeColor="text1"/>
          <w:lang w:val="en-US"/>
        </w:rPr>
        <w:t>much more restrictive</w:t>
      </w:r>
      <w:r w:rsidR="00F9084E" w:rsidRPr="00B73FEF">
        <w:rPr>
          <w:rFonts w:ascii="Book Antiqua" w:hAnsi="Book Antiqua" w:cs="Arial"/>
          <w:color w:val="000000" w:themeColor="text1"/>
          <w:lang w:val="en-US"/>
        </w:rPr>
        <w:t>.</w:t>
      </w:r>
      <w:r w:rsidR="006B5837" w:rsidRPr="00B73FEF">
        <w:rPr>
          <w:rFonts w:ascii="Book Antiqua" w:hAnsi="Book Antiqua" w:cs="Arial"/>
          <w:color w:val="000000" w:themeColor="text1"/>
          <w:lang w:val="en-US"/>
        </w:rPr>
        <w:t xml:space="preserve"> </w:t>
      </w:r>
      <w:r w:rsidR="00961A12" w:rsidRPr="00B73FEF">
        <w:rPr>
          <w:rFonts w:ascii="Book Antiqua" w:hAnsi="Book Antiqua" w:cs="Arial"/>
          <w:color w:val="000000" w:themeColor="text1"/>
          <w:lang w:val="en-US"/>
        </w:rPr>
        <w:t>Our results lead us to think</w:t>
      </w:r>
      <w:r w:rsidR="006B5837" w:rsidRPr="00B73FEF">
        <w:rPr>
          <w:rFonts w:ascii="Book Antiqua" w:hAnsi="Book Antiqua" w:cs="Arial"/>
          <w:color w:val="000000" w:themeColor="text1"/>
          <w:lang w:val="en-US"/>
        </w:rPr>
        <w:t xml:space="preserve"> </w:t>
      </w:r>
      <w:r w:rsidR="00961A12" w:rsidRPr="00B73FEF">
        <w:rPr>
          <w:rFonts w:ascii="Book Antiqua" w:hAnsi="Book Antiqua" w:cs="Arial"/>
          <w:color w:val="000000" w:themeColor="text1"/>
          <w:lang w:val="en-US"/>
        </w:rPr>
        <w:t>that the definition by semi-objective criteria in a menstrual</w:t>
      </w:r>
      <w:r w:rsidR="006B5837" w:rsidRPr="00B73FEF">
        <w:rPr>
          <w:rFonts w:ascii="Book Antiqua" w:hAnsi="Book Antiqua" w:cs="Arial"/>
          <w:color w:val="000000" w:themeColor="text1"/>
          <w:lang w:val="en-US"/>
        </w:rPr>
        <w:t xml:space="preserve"> </w:t>
      </w:r>
      <w:r w:rsidR="00961A12" w:rsidRPr="00B73FEF">
        <w:rPr>
          <w:rFonts w:ascii="Book Antiqua" w:hAnsi="Book Antiqua" w:cs="Arial"/>
          <w:color w:val="000000" w:themeColor="text1"/>
          <w:lang w:val="en-US"/>
        </w:rPr>
        <w:t>cycle is what best defines the problem of PMA</w:t>
      </w:r>
      <w:r w:rsidR="00F9084E" w:rsidRPr="00B73FEF">
        <w:rPr>
          <w:rFonts w:ascii="Book Antiqua" w:hAnsi="Book Antiqua" w:cs="Arial"/>
          <w:color w:val="000000" w:themeColor="text1"/>
          <w:lang w:val="en-US"/>
        </w:rPr>
        <w:t>.</w:t>
      </w:r>
    </w:p>
    <w:p w:rsidR="00764C7E" w:rsidRPr="00B73FEF" w:rsidRDefault="00764C7E"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These disparate definitions are seen in the variation in figures for PMA prevalence that appear in studies (from 11</w:t>
      </w:r>
      <w:r w:rsidR="009B60D8" w:rsidRPr="00B73FEF">
        <w:rPr>
          <w:rFonts w:ascii="Book Antiqua" w:hAnsi="Book Antiqua" w:cs="Arial"/>
          <w:color w:val="000000" w:themeColor="text1"/>
          <w:lang w:val="en-US"/>
        </w:rPr>
        <w:t>%</w:t>
      </w:r>
      <w:r w:rsidRPr="00B73FEF">
        <w:rPr>
          <w:rFonts w:ascii="Book Antiqua" w:hAnsi="Book Antiqua" w:cs="Arial"/>
          <w:color w:val="000000" w:themeColor="text1"/>
          <w:lang w:val="en-US"/>
        </w:rPr>
        <w:t xml:space="preserve"> to 47%) and highlight the need to standardize criteria.</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Another aspect that further confuses the issue is the relation between subjective, semi-objective and objective criteria. Pauli </w:t>
      </w:r>
      <w:r w:rsidRPr="00B73FEF">
        <w:rPr>
          <w:rFonts w:ascii="Book Antiqua" w:hAnsi="Book Antiqua" w:cs="Arial"/>
          <w:i/>
          <w:color w:val="000000" w:themeColor="text1"/>
          <w:lang w:val="en-US"/>
        </w:rPr>
        <w:t xml:space="preserve">et </w:t>
      </w:r>
      <w:proofErr w:type="gramStart"/>
      <w:r w:rsidRPr="00B73FEF">
        <w:rPr>
          <w:rFonts w:ascii="Book Antiqua" w:hAnsi="Book Antiqua" w:cs="Arial"/>
          <w:i/>
          <w:color w:val="000000" w:themeColor="text1"/>
          <w:lang w:val="en-US"/>
        </w:rPr>
        <w:t>al</w:t>
      </w:r>
      <w:r w:rsidR="00683A4E" w:rsidRPr="00B73FEF">
        <w:rPr>
          <w:rFonts w:ascii="Book Antiqua" w:eastAsiaTheme="minorEastAsia" w:hAnsi="Book Antiqua" w:cs="Arial"/>
          <w:color w:val="000000" w:themeColor="text1"/>
          <w:vertAlign w:val="superscript"/>
          <w:lang w:val="en-US" w:eastAsia="zh-CN"/>
        </w:rPr>
        <w:t>[</w:t>
      </w:r>
      <w:proofErr w:type="gramEnd"/>
      <w:r w:rsidR="00683A4E" w:rsidRPr="00B73FEF">
        <w:rPr>
          <w:rFonts w:ascii="Book Antiqua" w:eastAsiaTheme="minorEastAsia" w:hAnsi="Book Antiqua" w:cs="Arial"/>
          <w:color w:val="000000" w:themeColor="text1"/>
          <w:vertAlign w:val="superscript"/>
          <w:lang w:val="en-US" w:eastAsia="zh-CN"/>
        </w:rPr>
        <w:t>24]</w:t>
      </w:r>
      <w:r w:rsidRPr="00B73FEF">
        <w:rPr>
          <w:rFonts w:ascii="Book Antiqua" w:hAnsi="Book Antiqua" w:cs="Arial"/>
          <w:color w:val="000000" w:themeColor="text1"/>
          <w:lang w:val="en-US"/>
        </w:rPr>
        <w:t xml:space="preserve"> found that 11 asthmatic women who had stated that their asthma did not deteriorate prior to menstruation (non-compliance with subjective criteria) in fact had more symptoms before menstruation when these same symptoms were later a</w:t>
      </w:r>
      <w:r w:rsidR="00514595" w:rsidRPr="00B73FEF">
        <w:rPr>
          <w:rFonts w:ascii="Book Antiqua" w:hAnsi="Book Antiqua" w:cs="Arial"/>
          <w:color w:val="000000" w:themeColor="text1"/>
          <w:lang w:val="en-US"/>
        </w:rPr>
        <w:t>nalyz</w:t>
      </w:r>
      <w:r w:rsidRPr="00B73FEF">
        <w:rPr>
          <w:rFonts w:ascii="Book Antiqua" w:hAnsi="Book Antiqua" w:cs="Arial"/>
          <w:color w:val="000000" w:themeColor="text1"/>
          <w:lang w:val="en-US"/>
        </w:rPr>
        <w:t xml:space="preserve">ed (semi-objective criteria); they also experienced deterioration in premenstrual peak flow (objective criteria according to peak flow). However, there was no deterioration in spirometry or in bronchial </w:t>
      </w:r>
      <w:proofErr w:type="spellStart"/>
      <w:r w:rsidRPr="00B73FEF">
        <w:rPr>
          <w:rFonts w:ascii="Book Antiqua" w:hAnsi="Book Antiqua" w:cs="Arial"/>
          <w:color w:val="000000" w:themeColor="text1"/>
          <w:lang w:val="en-US"/>
        </w:rPr>
        <w:t>hyperreactivity</w:t>
      </w:r>
      <w:proofErr w:type="spellEnd"/>
      <w:r w:rsidRPr="00B73FEF">
        <w:rPr>
          <w:rFonts w:ascii="Book Antiqua" w:hAnsi="Book Antiqua" w:cs="Arial"/>
          <w:color w:val="000000" w:themeColor="text1"/>
          <w:lang w:val="en-US"/>
        </w:rPr>
        <w:t xml:space="preserve"> (objective criteria according to </w:t>
      </w:r>
      <w:r w:rsidR="008D1D0C" w:rsidRPr="00B73FEF">
        <w:rPr>
          <w:rFonts w:ascii="Book Antiqua" w:hAnsi="Book Antiqua" w:cs="Arial"/>
          <w:color w:val="000000" w:themeColor="text1"/>
          <w:lang w:val="en-US"/>
        </w:rPr>
        <w:t>other parameters</w:t>
      </w:r>
      <w:r w:rsidRPr="00B73FEF">
        <w:rPr>
          <w:rFonts w:ascii="Book Antiqua" w:hAnsi="Book Antiqua" w:cs="Arial"/>
          <w:color w:val="000000" w:themeColor="text1"/>
          <w:lang w:val="en-US"/>
        </w:rPr>
        <w:t xml:space="preserve"> </w:t>
      </w:r>
      <w:r w:rsidR="008D1D0C" w:rsidRPr="00B73FEF">
        <w:rPr>
          <w:rFonts w:ascii="Book Antiqua" w:hAnsi="Book Antiqua" w:cs="Arial"/>
          <w:color w:val="000000" w:themeColor="text1"/>
          <w:lang w:val="en-US"/>
        </w:rPr>
        <w:t>different from peak flow</w:t>
      </w:r>
      <w:r w:rsidRPr="00B73FEF">
        <w:rPr>
          <w:rFonts w:ascii="Book Antiqua" w:hAnsi="Book Antiqua" w:cs="Arial"/>
          <w:color w:val="000000" w:themeColor="text1"/>
          <w:lang w:val="en-US"/>
        </w:rPr>
        <w:t xml:space="preserve">). </w:t>
      </w:r>
    </w:p>
    <w:p w:rsidR="001C0A9A" w:rsidRPr="00B73FEF" w:rsidRDefault="001C0A9A" w:rsidP="00A17517">
      <w:pPr>
        <w:spacing w:line="360" w:lineRule="auto"/>
        <w:jc w:val="both"/>
        <w:rPr>
          <w:rFonts w:ascii="Book Antiqua" w:hAnsi="Book Antiqua" w:cs="Arial"/>
          <w:color w:val="000000" w:themeColor="text1"/>
          <w:lang w:val="en-US"/>
        </w:rPr>
      </w:pPr>
    </w:p>
    <w:p w:rsidR="00F02DB7" w:rsidRPr="00F02DB7" w:rsidRDefault="001C0A9A" w:rsidP="00A17517">
      <w:pPr>
        <w:spacing w:line="360" w:lineRule="auto"/>
        <w:jc w:val="both"/>
        <w:rPr>
          <w:rFonts w:ascii="Book Antiqua" w:eastAsiaTheme="minorEastAsia" w:hAnsi="Book Antiqua" w:cs="Arial"/>
          <w:b/>
          <w:i/>
          <w:color w:val="000000" w:themeColor="text1"/>
          <w:lang w:val="en-US" w:eastAsia="zh-CN"/>
        </w:rPr>
      </w:pPr>
      <w:r w:rsidRPr="00F02DB7">
        <w:rPr>
          <w:rFonts w:ascii="Book Antiqua" w:hAnsi="Book Antiqua" w:cs="Arial"/>
          <w:b/>
          <w:i/>
          <w:color w:val="000000" w:themeColor="text1"/>
          <w:lang w:val="en-US"/>
        </w:rPr>
        <w:t xml:space="preserve">How many cycles? </w:t>
      </w:r>
    </w:p>
    <w:p w:rsidR="001C0A9A" w:rsidRPr="00B73FEF" w:rsidRDefault="001C0A9A" w:rsidP="00A17517">
      <w:pPr>
        <w:spacing w:line="360" w:lineRule="auto"/>
        <w:jc w:val="both"/>
        <w:rPr>
          <w:rFonts w:ascii="Book Antiqua" w:hAnsi="Book Antiqua" w:cs="Arial"/>
          <w:b/>
          <w:color w:val="000000" w:themeColor="text1"/>
          <w:lang w:val="en-US"/>
        </w:rPr>
      </w:pPr>
      <w:r w:rsidRPr="00B73FEF">
        <w:rPr>
          <w:rFonts w:ascii="Book Antiqua" w:hAnsi="Book Antiqua" w:cs="Arial"/>
          <w:color w:val="000000" w:themeColor="text1"/>
          <w:lang w:val="en-US"/>
        </w:rPr>
        <w:t xml:space="preserve">While some authors only require that deterioration occurs in a single </w:t>
      </w:r>
      <w:proofErr w:type="gramStart"/>
      <w:r w:rsidRPr="00B73FEF">
        <w:rPr>
          <w:rFonts w:ascii="Book Antiqua" w:hAnsi="Book Antiqua" w:cs="Arial"/>
          <w:color w:val="000000" w:themeColor="text1"/>
          <w:lang w:val="en-US"/>
        </w:rPr>
        <w:t>cycle</w:t>
      </w:r>
      <w:r w:rsidR="007D0BE1" w:rsidRPr="00B73FEF">
        <w:rPr>
          <w:rFonts w:ascii="Book Antiqua" w:eastAsiaTheme="minorEastAsia" w:hAnsi="Book Antiqua" w:cs="Arial"/>
          <w:color w:val="000000" w:themeColor="text1"/>
          <w:vertAlign w:val="superscript"/>
          <w:lang w:val="en-US" w:eastAsia="zh-CN"/>
        </w:rPr>
        <w:t>[</w:t>
      </w:r>
      <w:proofErr w:type="gramEnd"/>
      <w:r w:rsidR="007D0BE1" w:rsidRPr="00B73FEF">
        <w:rPr>
          <w:rFonts w:ascii="Book Antiqua" w:eastAsiaTheme="minorEastAsia" w:hAnsi="Book Antiqua" w:cs="Arial"/>
          <w:color w:val="000000" w:themeColor="text1"/>
          <w:vertAlign w:val="superscript"/>
          <w:lang w:val="en-US" w:eastAsia="zh-CN"/>
        </w:rPr>
        <w:t>17,25,26]</w:t>
      </w:r>
      <w:r w:rsidRPr="00B73FEF">
        <w:rPr>
          <w:rFonts w:ascii="Book Antiqua" w:hAnsi="Book Antiqua" w:cs="Arial"/>
          <w:color w:val="000000" w:themeColor="text1"/>
          <w:lang w:val="en-US"/>
        </w:rPr>
        <w:t>, others believe that exacerbation of symptoms must be present in several consecutive cycles</w:t>
      </w:r>
      <w:r w:rsidR="00A522BB" w:rsidRPr="00B73FEF">
        <w:rPr>
          <w:rFonts w:ascii="Book Antiqua" w:eastAsiaTheme="minorEastAsia" w:hAnsi="Book Antiqua" w:cs="Arial"/>
          <w:color w:val="000000" w:themeColor="text1"/>
          <w:vertAlign w:val="superscript"/>
          <w:lang w:val="en-US" w:eastAsia="zh-CN"/>
        </w:rPr>
        <w:t>[14]</w:t>
      </w:r>
      <w:r w:rsidRPr="00B73FEF">
        <w:rPr>
          <w:rFonts w:ascii="Book Antiqua" w:hAnsi="Book Antiqua" w:cs="Arial"/>
          <w:color w:val="000000" w:themeColor="text1"/>
          <w:lang w:val="en-US"/>
        </w:rPr>
        <w:t>, the question being whether women with PMA fulfil</w:t>
      </w:r>
      <w:r w:rsidR="008D1D0C" w:rsidRPr="00B73FEF">
        <w:rPr>
          <w:rFonts w:ascii="Book Antiqua" w:hAnsi="Book Antiqua" w:cs="Arial"/>
          <w:color w:val="000000" w:themeColor="text1"/>
          <w:lang w:val="en-US"/>
        </w:rPr>
        <w:t>l</w:t>
      </w:r>
      <w:r w:rsidRPr="00B73FEF">
        <w:rPr>
          <w:rFonts w:ascii="Book Antiqua" w:hAnsi="Book Antiqua" w:cs="Arial"/>
          <w:color w:val="000000" w:themeColor="text1"/>
          <w:lang w:val="en-US"/>
        </w:rPr>
        <w:t xml:space="preserve"> PMA criteria in all menstrual cycles. With this in mind, Agarwal </w:t>
      </w:r>
      <w:r w:rsidRPr="00B73FEF">
        <w:rPr>
          <w:rFonts w:ascii="Book Antiqua" w:hAnsi="Book Antiqua" w:cs="Arial"/>
          <w:i/>
          <w:color w:val="000000" w:themeColor="text1"/>
          <w:lang w:val="en-US"/>
        </w:rPr>
        <w:t>et al</w:t>
      </w:r>
      <w:r w:rsidR="00A522BB" w:rsidRPr="00B73FEF">
        <w:rPr>
          <w:rFonts w:ascii="Book Antiqua" w:eastAsiaTheme="minorEastAsia" w:hAnsi="Book Antiqua" w:cs="Arial"/>
          <w:color w:val="000000" w:themeColor="text1"/>
          <w:vertAlign w:val="superscript"/>
          <w:lang w:val="en-US" w:eastAsia="zh-CN"/>
        </w:rPr>
        <w:t>[9]</w:t>
      </w:r>
      <w:r w:rsidRPr="00B73FEF">
        <w:rPr>
          <w:rFonts w:ascii="Book Antiqua" w:hAnsi="Book Antiqua" w:cs="Arial"/>
          <w:color w:val="000000" w:themeColor="text1"/>
          <w:vertAlign w:val="superscript"/>
          <w:lang w:val="en-US"/>
        </w:rPr>
        <w:t xml:space="preserve"> </w:t>
      </w:r>
      <w:r w:rsidRPr="00B73FEF">
        <w:rPr>
          <w:rFonts w:ascii="Book Antiqua" w:hAnsi="Book Antiqua" w:cs="Arial"/>
          <w:color w:val="000000" w:themeColor="text1"/>
          <w:lang w:val="en-US"/>
        </w:rPr>
        <w:t xml:space="preserve">studied a group of women over four consecutive menstrual cycles and found that 61% of those with PMA showed deterioration in almost every cycle, 39% had worsening once every 2-3 cycles while one patient had an increase in symptoms every 3-4 cycles. These data question how many cycles are required </w:t>
      </w:r>
      <w:r w:rsidRPr="00B73FEF">
        <w:rPr>
          <w:rFonts w:ascii="Book Antiqua" w:hAnsi="Book Antiqua" w:cs="Arial"/>
          <w:color w:val="000000" w:themeColor="text1"/>
          <w:lang w:val="en-US"/>
        </w:rPr>
        <w:lastRenderedPageBreak/>
        <w:t>for PMA criteria to be satisfied. They also make us think about whether PMA</w:t>
      </w:r>
      <w:r w:rsidRPr="00B73FEF">
        <w:rPr>
          <w:rStyle w:val="CommentReference"/>
          <w:rFonts w:ascii="Book Antiqua" w:hAnsi="Book Antiqua"/>
          <w:color w:val="000000" w:themeColor="text1"/>
          <w:sz w:val="24"/>
          <w:szCs w:val="24"/>
          <w:lang w:val="en-US"/>
        </w:rPr>
        <w:t xml:space="preserve"> </w:t>
      </w:r>
      <w:r w:rsidRPr="00B73FEF">
        <w:rPr>
          <w:rFonts w:ascii="Book Antiqua" w:hAnsi="Book Antiqua" w:cs="Arial"/>
          <w:color w:val="000000" w:themeColor="text1"/>
          <w:lang w:val="en-US"/>
        </w:rPr>
        <w:t xml:space="preserve">sufferers vary in their symptoms during different cycles in the same year or whether these symptoms can change over several years. </w:t>
      </w:r>
      <w:r w:rsidR="008C0063" w:rsidRPr="00B73FEF">
        <w:rPr>
          <w:rFonts w:ascii="Book Antiqua" w:hAnsi="Book Antiqua" w:cs="Arial"/>
          <w:color w:val="000000" w:themeColor="text1"/>
          <w:lang w:val="en-US"/>
        </w:rPr>
        <w:t xml:space="preserve">We consider the semi-objective criteria in a complete menstrual cycle as the most valid approximation to real </w:t>
      </w:r>
      <w:proofErr w:type="gramStart"/>
      <w:r w:rsidR="008C0063" w:rsidRPr="00B73FEF">
        <w:rPr>
          <w:rFonts w:ascii="Book Antiqua" w:hAnsi="Book Antiqua" w:cs="Arial"/>
          <w:color w:val="000000" w:themeColor="text1"/>
          <w:lang w:val="en-US"/>
        </w:rPr>
        <w:t>PMA</w:t>
      </w:r>
      <w:r w:rsidR="00B95371" w:rsidRPr="00B73FEF">
        <w:rPr>
          <w:rFonts w:ascii="Book Antiqua" w:eastAsiaTheme="minorEastAsia" w:hAnsi="Book Antiqua" w:cs="Arial"/>
          <w:color w:val="000000" w:themeColor="text1"/>
          <w:vertAlign w:val="superscript"/>
          <w:lang w:val="en-US" w:eastAsia="zh-CN"/>
        </w:rPr>
        <w:t>[</w:t>
      </w:r>
      <w:proofErr w:type="gramEnd"/>
      <w:r w:rsidR="00B95371" w:rsidRPr="00B73FEF">
        <w:rPr>
          <w:rFonts w:ascii="Book Antiqua" w:eastAsiaTheme="minorEastAsia" w:hAnsi="Book Antiqua" w:cs="Arial"/>
          <w:color w:val="000000" w:themeColor="text1"/>
          <w:vertAlign w:val="superscript"/>
          <w:lang w:val="en-US" w:eastAsia="zh-CN"/>
        </w:rPr>
        <w:t>16]</w:t>
      </w:r>
      <w:r w:rsidR="008C0063" w:rsidRPr="00B73FEF">
        <w:rPr>
          <w:rFonts w:ascii="Book Antiqua" w:hAnsi="Book Antiqua" w:cs="Arial"/>
          <w:color w:val="000000" w:themeColor="text1"/>
          <w:lang w:val="en-US"/>
        </w:rPr>
        <w:t>.</w:t>
      </w:r>
    </w:p>
    <w:p w:rsidR="001C0A9A" w:rsidRPr="00B73FEF" w:rsidRDefault="001C0A9A" w:rsidP="00A17517">
      <w:pPr>
        <w:spacing w:line="360" w:lineRule="auto"/>
        <w:jc w:val="both"/>
        <w:rPr>
          <w:rFonts w:ascii="Book Antiqua" w:hAnsi="Book Antiqua" w:cs="Arial"/>
          <w:color w:val="000000" w:themeColor="text1"/>
          <w:lang w:val="en-US"/>
        </w:rPr>
      </w:pPr>
    </w:p>
    <w:p w:rsidR="00F02DB7" w:rsidRDefault="001C0A9A" w:rsidP="00A17517">
      <w:pPr>
        <w:spacing w:line="360" w:lineRule="auto"/>
        <w:jc w:val="both"/>
        <w:rPr>
          <w:rFonts w:ascii="Book Antiqua" w:eastAsiaTheme="minorEastAsia" w:hAnsi="Book Antiqua" w:cs="Arial"/>
          <w:b/>
          <w:color w:val="000000" w:themeColor="text1"/>
          <w:lang w:val="en-US" w:eastAsia="zh-CN"/>
        </w:rPr>
      </w:pPr>
      <w:r w:rsidRPr="00F02DB7">
        <w:rPr>
          <w:rFonts w:ascii="Book Antiqua" w:hAnsi="Book Antiqua" w:cs="Arial"/>
          <w:b/>
          <w:i/>
          <w:color w:val="000000" w:themeColor="text1"/>
          <w:lang w:val="en-US"/>
        </w:rPr>
        <w:t>At which point in the cycle?</w:t>
      </w:r>
      <w:r w:rsidRPr="00B73FEF">
        <w:rPr>
          <w:rFonts w:ascii="Book Antiqua" w:hAnsi="Book Antiqua" w:cs="Arial"/>
          <w:b/>
          <w:color w:val="000000" w:themeColor="text1"/>
          <w:lang w:val="en-US"/>
        </w:rPr>
        <w:t xml:space="preserve"> </w:t>
      </w:r>
    </w:p>
    <w:p w:rsidR="001C0A9A" w:rsidRPr="00B73FEF" w:rsidRDefault="001C0A9A" w:rsidP="00A17517">
      <w:pPr>
        <w:spacing w:line="360" w:lineRule="auto"/>
        <w:jc w:val="both"/>
        <w:rPr>
          <w:rFonts w:ascii="Book Antiqua" w:hAnsi="Book Antiqua" w:cs="Arial"/>
          <w:b/>
          <w:color w:val="000000" w:themeColor="text1"/>
          <w:lang w:val="en-US"/>
        </w:rPr>
      </w:pPr>
      <w:r w:rsidRPr="00B73FEF">
        <w:rPr>
          <w:rFonts w:ascii="Book Antiqua" w:hAnsi="Book Antiqua" w:cs="Arial"/>
          <w:color w:val="000000" w:themeColor="text1"/>
          <w:lang w:val="en-US"/>
        </w:rPr>
        <w:t>Why do some women experience deterioration in some pre-existing illnesses during the premenstrual phase and others do not? Why do some women suffer this exacerbation in other phases of the menstrual cycle? Such questions remain to be answered convincingly.</w:t>
      </w:r>
    </w:p>
    <w:p w:rsidR="001C0A9A" w:rsidRPr="00B73FEF" w:rsidRDefault="001C0A9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 </w:t>
      </w:r>
      <w:r w:rsidRPr="00B73FEF">
        <w:rPr>
          <w:rFonts w:ascii="Book Antiqua" w:hAnsi="Book Antiqua" w:cs="Arial"/>
          <w:color w:val="000000" w:themeColor="text1"/>
          <w:lang w:val="en-US"/>
        </w:rPr>
        <w:tab/>
        <w:t xml:space="preserve"> </w:t>
      </w:r>
    </w:p>
    <w:p w:rsidR="001C0A9A" w:rsidRPr="00B73FEF" w:rsidRDefault="001C0A9A" w:rsidP="00A17517">
      <w:pPr>
        <w:spacing w:line="360" w:lineRule="auto"/>
        <w:jc w:val="both"/>
        <w:rPr>
          <w:rFonts w:ascii="Book Antiqua" w:hAnsi="Book Antiqua" w:cs="Arial"/>
          <w:b/>
          <w:bCs/>
          <w:i/>
          <w:color w:val="000000" w:themeColor="text1"/>
          <w:lang w:val="en-US" w:eastAsia="es-ES_tradnl"/>
        </w:rPr>
      </w:pPr>
      <w:r w:rsidRPr="00B73FEF">
        <w:rPr>
          <w:rFonts w:ascii="Book Antiqua" w:hAnsi="Book Antiqua" w:cs="Arial"/>
          <w:b/>
          <w:bCs/>
          <w:i/>
          <w:color w:val="000000" w:themeColor="text1"/>
          <w:lang w:val="en-US" w:eastAsia="es-ES_tradnl"/>
        </w:rPr>
        <w:t>Questions on the relation between premenstrual asthma and premenstrual syndrome</w:t>
      </w:r>
    </w:p>
    <w:p w:rsidR="001C0A9A" w:rsidRPr="00B73FEF" w:rsidRDefault="001C0A9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 xml:space="preserve">Premenstrual syndrome is the cyclical recurrence of a set of </w:t>
      </w:r>
      <w:r w:rsidRPr="00B73FEF">
        <w:rPr>
          <w:rFonts w:ascii="Book Antiqua" w:hAnsi="Book Antiqua" w:cs="Arial"/>
          <w:color w:val="000000" w:themeColor="text1"/>
          <w:lang w:val="en-US"/>
        </w:rPr>
        <w:t>physical and psychic symptoms that occur in some women of fertile age following ovulation, in the luteal phase of the menstrual cycle and, in particular, before menstruation, and which is resolved at the beginning of the next menstrual cycle</w:t>
      </w:r>
      <w:r w:rsidR="00BB6752" w:rsidRPr="00B73FEF">
        <w:rPr>
          <w:rFonts w:ascii="Book Antiqua" w:eastAsiaTheme="minorEastAsia" w:hAnsi="Book Antiqua" w:cs="Arial"/>
          <w:color w:val="000000" w:themeColor="text1"/>
          <w:vertAlign w:val="superscript"/>
          <w:lang w:val="en-US" w:eastAsia="zh-CN"/>
        </w:rPr>
        <w:t>[27,28]</w:t>
      </w:r>
      <w:r w:rsidRPr="00B73FEF">
        <w:rPr>
          <w:rFonts w:ascii="Book Antiqua" w:hAnsi="Book Antiqua" w:cs="Arial"/>
          <w:color w:val="000000" w:themeColor="text1"/>
          <w:lang w:val="en-US" w:eastAsia="es-ES_tradnl"/>
        </w:rPr>
        <w:t>.</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 xml:space="preserve">More than 150 clinical manifestations of the syndrome have been </w:t>
      </w:r>
      <w:proofErr w:type="gramStart"/>
      <w:r w:rsidRPr="00B73FEF">
        <w:rPr>
          <w:rFonts w:ascii="Book Antiqua" w:hAnsi="Book Antiqua" w:cs="Arial"/>
          <w:color w:val="000000" w:themeColor="text1"/>
          <w:lang w:val="en-US" w:eastAsia="es-ES_tradnl"/>
        </w:rPr>
        <w:t>described</w:t>
      </w:r>
      <w:r w:rsidR="0041266D" w:rsidRPr="00B73FEF">
        <w:rPr>
          <w:rFonts w:ascii="Book Antiqua" w:eastAsiaTheme="minorEastAsia" w:hAnsi="Book Antiqua" w:cs="Arial"/>
          <w:color w:val="000000" w:themeColor="text1"/>
          <w:vertAlign w:val="superscript"/>
          <w:lang w:val="en-US" w:eastAsia="zh-CN"/>
        </w:rPr>
        <w:t>[</w:t>
      </w:r>
      <w:proofErr w:type="gramEnd"/>
      <w:r w:rsidR="0041266D" w:rsidRPr="00B73FEF">
        <w:rPr>
          <w:rFonts w:ascii="Book Antiqua" w:eastAsiaTheme="minorEastAsia" w:hAnsi="Book Antiqua" w:cs="Arial"/>
          <w:color w:val="000000" w:themeColor="text1"/>
          <w:vertAlign w:val="superscript"/>
          <w:lang w:val="en-US" w:eastAsia="zh-CN"/>
        </w:rPr>
        <w:t>14,29,30]</w:t>
      </w:r>
      <w:r w:rsidRPr="00B73FEF">
        <w:rPr>
          <w:rFonts w:ascii="Book Antiqua" w:hAnsi="Book Antiqua" w:cs="Arial"/>
          <w:color w:val="000000" w:themeColor="text1"/>
          <w:lang w:val="en-US" w:eastAsia="es-ES_tradnl"/>
        </w:rPr>
        <w:t>, with congestive and edema</w:t>
      </w:r>
      <w:r w:rsidR="003A3BDD" w:rsidRPr="00B73FEF">
        <w:rPr>
          <w:rFonts w:ascii="Book Antiqua" w:hAnsi="Book Antiqua" w:cs="Arial"/>
          <w:color w:val="000000" w:themeColor="text1"/>
          <w:lang w:val="en-US" w:eastAsia="es-ES_tradnl"/>
        </w:rPr>
        <w:t>tous</w:t>
      </w:r>
      <w:r w:rsidRPr="00B73FEF">
        <w:rPr>
          <w:rFonts w:ascii="Book Antiqua" w:hAnsi="Book Antiqua" w:cs="Arial"/>
          <w:color w:val="000000" w:themeColor="text1"/>
          <w:lang w:val="en-US" w:eastAsia="es-ES_tradnl"/>
        </w:rPr>
        <w:t xml:space="preserve"> symptoms being predominant in the physical aspect, and mood changes in the psychic aspect. These premenstrual symptoms are relatively frequent in fertile women although their intensity and possible repercussion on quality</w:t>
      </w:r>
      <w:r w:rsidR="00AB23F1" w:rsidRPr="00B73FEF">
        <w:rPr>
          <w:rFonts w:ascii="Book Antiqua" w:hAnsi="Book Antiqua" w:cs="Arial"/>
          <w:color w:val="000000" w:themeColor="text1"/>
          <w:lang w:val="en-US" w:eastAsia="es-ES_tradnl"/>
        </w:rPr>
        <w:t xml:space="preserve"> of life vary significantly (80</w:t>
      </w:r>
      <w:r w:rsidRPr="00B73FEF">
        <w:rPr>
          <w:rFonts w:ascii="Book Antiqua" w:hAnsi="Book Antiqua" w:cs="Arial"/>
          <w:color w:val="000000" w:themeColor="text1"/>
          <w:lang w:val="en-US" w:eastAsia="es-ES_tradnl"/>
        </w:rPr>
        <w:t>% experience a slight exacerbation and 3% a severe exacerbation)</w:t>
      </w:r>
      <w:r w:rsidR="00A76DEC" w:rsidRPr="00B73FEF">
        <w:rPr>
          <w:rFonts w:ascii="Book Antiqua" w:eastAsiaTheme="minorEastAsia" w:hAnsi="Book Antiqua" w:cs="Arial"/>
          <w:color w:val="000000" w:themeColor="text1"/>
          <w:vertAlign w:val="superscript"/>
          <w:lang w:val="en-US" w:eastAsia="zh-CN"/>
        </w:rPr>
        <w:t>[31-33]</w:t>
      </w:r>
      <w:r w:rsidRPr="00B73FEF">
        <w:rPr>
          <w:rFonts w:ascii="Book Antiqua" w:hAnsi="Book Antiqua" w:cs="Arial"/>
          <w:color w:val="000000" w:themeColor="text1"/>
          <w:lang w:val="en-US" w:eastAsia="es-ES_tradnl"/>
        </w:rPr>
        <w:t xml:space="preserve">. Their true etiology and physiopathology are </w:t>
      </w:r>
      <w:proofErr w:type="gramStart"/>
      <w:r w:rsidRPr="00B73FEF">
        <w:rPr>
          <w:rFonts w:ascii="Book Antiqua" w:hAnsi="Book Antiqua" w:cs="Arial"/>
          <w:color w:val="000000" w:themeColor="text1"/>
          <w:lang w:val="en-US" w:eastAsia="es-ES_tradnl"/>
        </w:rPr>
        <w:t>unknown</w:t>
      </w:r>
      <w:r w:rsidR="00F5400A" w:rsidRPr="00B73FEF">
        <w:rPr>
          <w:rFonts w:ascii="Book Antiqua" w:eastAsiaTheme="minorEastAsia" w:hAnsi="Book Antiqua" w:cs="Arial"/>
          <w:color w:val="000000" w:themeColor="text1"/>
          <w:vertAlign w:val="superscript"/>
          <w:lang w:val="en-US" w:eastAsia="zh-CN"/>
        </w:rPr>
        <w:t>[</w:t>
      </w:r>
      <w:proofErr w:type="gramEnd"/>
      <w:r w:rsidR="00F5400A" w:rsidRPr="00B73FEF">
        <w:rPr>
          <w:rFonts w:ascii="Book Antiqua" w:eastAsiaTheme="minorEastAsia" w:hAnsi="Book Antiqua" w:cs="Arial"/>
          <w:color w:val="000000" w:themeColor="text1"/>
          <w:vertAlign w:val="superscript"/>
          <w:lang w:val="en-US" w:eastAsia="zh-CN"/>
        </w:rPr>
        <w:t>34-36]</w:t>
      </w:r>
      <w:r w:rsidRPr="00B73FEF">
        <w:rPr>
          <w:rFonts w:ascii="Book Antiqua" w:hAnsi="Book Antiqua" w:cs="Arial"/>
          <w:color w:val="000000" w:themeColor="text1"/>
          <w:lang w:val="en-US" w:eastAsia="es-ES_tradnl"/>
        </w:rPr>
        <w:t>, although the alterations in the balance between sexual hormones and neurotransmitters are noteworthy</w:t>
      </w:r>
      <w:r w:rsidR="00F1740C" w:rsidRPr="00B73FEF">
        <w:rPr>
          <w:rFonts w:ascii="Book Antiqua" w:eastAsiaTheme="minorEastAsia" w:hAnsi="Book Antiqua" w:cs="Arial"/>
          <w:color w:val="000000" w:themeColor="text1"/>
          <w:vertAlign w:val="superscript"/>
          <w:lang w:val="en-US" w:eastAsia="zh-CN"/>
        </w:rPr>
        <w:t>[37]</w:t>
      </w:r>
      <w:r w:rsidRPr="00B73FEF">
        <w:rPr>
          <w:rFonts w:ascii="Book Antiqua" w:hAnsi="Book Antiqua" w:cs="Arial"/>
          <w:color w:val="000000" w:themeColor="text1"/>
          <w:lang w:val="en-US" w:eastAsia="es-ES_tradnl"/>
        </w:rPr>
        <w:t>.</w:t>
      </w:r>
    </w:p>
    <w:p w:rsidR="001C0A9A" w:rsidRPr="00B73FEF" w:rsidRDefault="001C0A9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 xml:space="preserve">Several works have found links between PMA and premenstrual </w:t>
      </w:r>
      <w:proofErr w:type="gramStart"/>
      <w:r w:rsidRPr="00B73FEF">
        <w:rPr>
          <w:rFonts w:ascii="Book Antiqua" w:hAnsi="Book Antiqua" w:cs="Arial"/>
          <w:color w:val="000000" w:themeColor="text1"/>
          <w:lang w:val="en-US" w:eastAsia="es-ES_tradnl"/>
        </w:rPr>
        <w:t>syndrome</w:t>
      </w:r>
      <w:r w:rsidR="00A83056" w:rsidRPr="00B73FEF">
        <w:rPr>
          <w:rFonts w:ascii="Book Antiqua" w:eastAsiaTheme="minorEastAsia" w:hAnsi="Book Antiqua" w:cs="Arial"/>
          <w:color w:val="000000" w:themeColor="text1"/>
          <w:vertAlign w:val="superscript"/>
          <w:lang w:val="en-US" w:eastAsia="zh-CN"/>
        </w:rPr>
        <w:t>[</w:t>
      </w:r>
      <w:proofErr w:type="gramEnd"/>
      <w:r w:rsidR="00A83056" w:rsidRPr="00B73FEF">
        <w:rPr>
          <w:rFonts w:ascii="Book Antiqua" w:eastAsiaTheme="minorEastAsia" w:hAnsi="Book Antiqua" w:cs="Arial"/>
          <w:color w:val="000000" w:themeColor="text1"/>
          <w:vertAlign w:val="superscript"/>
          <w:lang w:val="en-US" w:eastAsia="zh-CN"/>
        </w:rPr>
        <w:t>17,38]</w:t>
      </w:r>
      <w:r w:rsidR="00A83056" w:rsidRPr="00B73FEF">
        <w:rPr>
          <w:rFonts w:ascii="Book Antiqua" w:eastAsiaTheme="minorEastAsia" w:hAnsi="Book Antiqua" w:cs="Arial"/>
          <w:color w:val="000000" w:themeColor="text1"/>
          <w:lang w:val="en-US" w:eastAsia="zh-CN"/>
        </w:rPr>
        <w:t xml:space="preserve">. </w:t>
      </w:r>
      <w:r w:rsidRPr="00B73FEF">
        <w:rPr>
          <w:rFonts w:ascii="Book Antiqua" w:hAnsi="Book Antiqua" w:cs="Arial"/>
          <w:color w:val="000000" w:themeColor="text1"/>
          <w:lang w:val="en-US" w:eastAsia="es-ES_tradnl"/>
        </w:rPr>
        <w:t xml:space="preserve">Our research </w:t>
      </w:r>
      <w:proofErr w:type="gramStart"/>
      <w:r w:rsidRPr="00B73FEF">
        <w:rPr>
          <w:rFonts w:ascii="Book Antiqua" w:hAnsi="Book Antiqua" w:cs="Arial"/>
          <w:color w:val="000000" w:themeColor="text1"/>
          <w:lang w:val="en-US" w:eastAsia="es-ES_tradnl"/>
        </w:rPr>
        <w:t>group</w:t>
      </w:r>
      <w:r w:rsidR="00D737DC" w:rsidRPr="00B73FEF">
        <w:rPr>
          <w:rFonts w:ascii="Book Antiqua" w:eastAsiaTheme="minorEastAsia" w:hAnsi="Book Antiqua" w:cs="Arial"/>
          <w:color w:val="000000" w:themeColor="text1"/>
          <w:vertAlign w:val="superscript"/>
          <w:lang w:val="en-US" w:eastAsia="zh-CN"/>
        </w:rPr>
        <w:t>[</w:t>
      </w:r>
      <w:proofErr w:type="gramEnd"/>
      <w:r w:rsidR="00D737DC" w:rsidRPr="00B73FEF">
        <w:rPr>
          <w:rFonts w:ascii="Book Antiqua" w:eastAsiaTheme="minorEastAsia" w:hAnsi="Book Antiqua" w:cs="Arial"/>
          <w:color w:val="000000" w:themeColor="text1"/>
          <w:vertAlign w:val="superscript"/>
          <w:lang w:val="en-US" w:eastAsia="zh-CN"/>
        </w:rPr>
        <w:t xml:space="preserve">39] </w:t>
      </w:r>
      <w:r w:rsidRPr="00B73FEF">
        <w:rPr>
          <w:rFonts w:ascii="Book Antiqua" w:hAnsi="Book Antiqua" w:cs="Arial"/>
          <w:color w:val="000000" w:themeColor="text1"/>
          <w:lang w:val="en-US" w:eastAsia="es-ES_tradnl"/>
        </w:rPr>
        <w:t>has shown a clear connection between PMA and premenstrual syndrome. A detailed analysis of the various symptoms related to premenstrual syndrome reveals that the relation is particularly intense in psychic and edema</w:t>
      </w:r>
      <w:r w:rsidR="008D1D0C" w:rsidRPr="00B73FEF">
        <w:rPr>
          <w:rFonts w:ascii="Book Antiqua" w:hAnsi="Book Antiqua" w:cs="Arial"/>
          <w:color w:val="000000" w:themeColor="text1"/>
          <w:lang w:val="en-US" w:eastAsia="es-ES_tradnl"/>
        </w:rPr>
        <w:t>tous</w:t>
      </w:r>
      <w:r w:rsidRPr="00B73FEF">
        <w:rPr>
          <w:rFonts w:ascii="Book Antiqua" w:hAnsi="Book Antiqua" w:cs="Arial"/>
          <w:color w:val="000000" w:themeColor="text1"/>
          <w:lang w:val="en-US" w:eastAsia="es-ES_tradnl"/>
        </w:rPr>
        <w:t xml:space="preserve"> symptoms such as abdominal and mammary tension. </w:t>
      </w:r>
      <w:r w:rsidRPr="00B73FEF">
        <w:rPr>
          <w:rFonts w:ascii="Book Antiqua" w:hAnsi="Book Antiqua" w:cs="Arial"/>
          <w:color w:val="000000" w:themeColor="text1"/>
          <w:lang w:val="en-US" w:eastAsia="es-ES_tradnl"/>
        </w:rPr>
        <w:lastRenderedPageBreak/>
        <w:t>This could be due to the fact that the generalized nature of the edema in women also oc</w:t>
      </w:r>
      <w:r w:rsidR="003E42CB" w:rsidRPr="00B73FEF">
        <w:rPr>
          <w:rFonts w:ascii="Book Antiqua" w:hAnsi="Book Antiqua" w:cs="Arial"/>
          <w:color w:val="000000" w:themeColor="text1"/>
          <w:lang w:val="en-US" w:eastAsia="es-ES_tradnl"/>
        </w:rPr>
        <w:t xml:space="preserve">curs in nasal and bronchial </w:t>
      </w:r>
      <w:proofErr w:type="gramStart"/>
      <w:r w:rsidR="003E42CB" w:rsidRPr="00B73FEF">
        <w:rPr>
          <w:rFonts w:ascii="Book Antiqua" w:hAnsi="Book Antiqua" w:cs="Arial"/>
          <w:color w:val="000000" w:themeColor="text1"/>
          <w:lang w:val="en-US" w:eastAsia="es-ES_tradnl"/>
        </w:rPr>
        <w:t>muco</w:t>
      </w:r>
      <w:r w:rsidRPr="00B73FEF">
        <w:rPr>
          <w:rFonts w:ascii="Book Antiqua" w:hAnsi="Book Antiqua" w:cs="Arial"/>
          <w:color w:val="000000" w:themeColor="text1"/>
          <w:lang w:val="en-US" w:eastAsia="es-ES_tradnl"/>
        </w:rPr>
        <w:t>sa</w:t>
      </w:r>
      <w:r w:rsidR="0028503E" w:rsidRPr="00B73FEF">
        <w:rPr>
          <w:rFonts w:ascii="Book Antiqua" w:eastAsiaTheme="minorEastAsia" w:hAnsi="Book Antiqua" w:cs="Arial"/>
          <w:color w:val="000000" w:themeColor="text1"/>
          <w:vertAlign w:val="superscript"/>
          <w:lang w:val="en-US" w:eastAsia="zh-CN"/>
        </w:rPr>
        <w:t>[</w:t>
      </w:r>
      <w:proofErr w:type="gramEnd"/>
      <w:r w:rsidR="0028503E" w:rsidRPr="00B73FEF">
        <w:rPr>
          <w:rFonts w:ascii="Book Antiqua" w:eastAsiaTheme="minorEastAsia" w:hAnsi="Book Antiqua" w:cs="Arial"/>
          <w:color w:val="000000" w:themeColor="text1"/>
          <w:vertAlign w:val="superscript"/>
          <w:lang w:val="en-US" w:eastAsia="zh-CN"/>
        </w:rPr>
        <w:t xml:space="preserve">10] </w:t>
      </w:r>
      <w:r w:rsidRPr="00B73FEF">
        <w:rPr>
          <w:rFonts w:ascii="Book Antiqua" w:hAnsi="Book Antiqua" w:cs="Arial"/>
          <w:color w:val="000000" w:themeColor="text1"/>
          <w:lang w:val="en-US" w:eastAsia="es-ES_tradnl"/>
        </w:rPr>
        <w:t xml:space="preserve">leading to a deterioration of nasal and asthmatic symptoms, and lung function in this premenstrual phase. </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 xml:space="preserve">Although we believe there exists a relation between PMA and the symptoms related to premenstrual syndrome, the etiology and physiopathology of both is unknown, and not all women with PMA necessarily present with premenstrual syndrome and vice versa. </w:t>
      </w:r>
    </w:p>
    <w:p w:rsidR="001C0A9A" w:rsidRPr="00B73FEF" w:rsidRDefault="001C0A9A" w:rsidP="00A17517">
      <w:pPr>
        <w:spacing w:line="360" w:lineRule="auto"/>
        <w:jc w:val="both"/>
        <w:rPr>
          <w:rFonts w:ascii="Book Antiqua" w:hAnsi="Book Antiqua" w:cs="Arial"/>
          <w:b/>
          <w:bCs/>
          <w:color w:val="000000" w:themeColor="text1"/>
          <w:lang w:val="en-US" w:eastAsia="es-ES_tradnl"/>
        </w:rPr>
      </w:pPr>
    </w:p>
    <w:p w:rsidR="001C0A9A" w:rsidRPr="00B73FEF" w:rsidRDefault="001C0A9A" w:rsidP="00A17517">
      <w:pPr>
        <w:spacing w:line="360" w:lineRule="auto"/>
        <w:jc w:val="both"/>
        <w:rPr>
          <w:rFonts w:ascii="Book Antiqua" w:hAnsi="Book Antiqua" w:cs="Arial"/>
          <w:b/>
          <w:bCs/>
          <w:i/>
          <w:color w:val="000000" w:themeColor="text1"/>
          <w:lang w:val="en-US" w:eastAsia="es-ES_tradnl"/>
        </w:rPr>
      </w:pPr>
      <w:r w:rsidRPr="00B73FEF">
        <w:rPr>
          <w:rFonts w:ascii="Book Antiqua" w:hAnsi="Book Antiqua" w:cs="Arial"/>
          <w:b/>
          <w:bCs/>
          <w:i/>
          <w:color w:val="000000" w:themeColor="text1"/>
          <w:lang w:val="en-US" w:eastAsia="es-ES_tradnl"/>
        </w:rPr>
        <w:t xml:space="preserve">Questions relating to the etiology of premenstrual asthma </w:t>
      </w:r>
    </w:p>
    <w:p w:rsidR="001C0A9A" w:rsidRPr="00B73FEF" w:rsidRDefault="001C0A9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Premenstrual asthma’s true etiology is still in doubt. Some authors stress the influence of hormonal factors (premenstrual decline in estrogens or progesterone, or variations in the estrogen/progesterone relation in the premenstrual phase</w:t>
      </w:r>
      <w:r w:rsidR="000C08A1" w:rsidRPr="00B73FEF">
        <w:rPr>
          <w:rFonts w:ascii="Book Antiqua" w:eastAsiaTheme="minorEastAsia" w:hAnsi="Book Antiqua" w:cs="Arial"/>
          <w:color w:val="000000" w:themeColor="text1"/>
          <w:vertAlign w:val="superscript"/>
          <w:lang w:val="en-US" w:eastAsia="zh-CN"/>
        </w:rPr>
        <w:t>[25,40-46]</w:t>
      </w:r>
      <w:r w:rsidRPr="00B73FEF">
        <w:rPr>
          <w:rFonts w:ascii="Book Antiqua" w:hAnsi="Book Antiqua" w:cs="Arial"/>
          <w:color w:val="000000" w:themeColor="text1"/>
          <w:lang w:val="en-US"/>
        </w:rPr>
        <w:t>,</w:t>
      </w:r>
      <w:r w:rsidR="00BA149E" w:rsidRPr="00B73FEF">
        <w:rPr>
          <w:rFonts w:ascii="Book Antiqua" w:hAnsi="Book Antiqua" w:cs="Arial"/>
          <w:color w:val="000000" w:themeColor="text1"/>
          <w:lang w:val="en-US"/>
        </w:rPr>
        <w:t xml:space="preserve"> LH</w:t>
      </w:r>
      <w:r w:rsidR="000C08A1" w:rsidRPr="00B73FEF">
        <w:rPr>
          <w:rFonts w:ascii="Book Antiqua" w:eastAsiaTheme="minorEastAsia" w:hAnsi="Book Antiqua" w:cs="Arial"/>
          <w:color w:val="000000" w:themeColor="text1"/>
          <w:vertAlign w:val="superscript"/>
          <w:lang w:val="en-US" w:eastAsia="zh-CN"/>
        </w:rPr>
        <w:t>[41]</w:t>
      </w:r>
      <w:r w:rsidR="00BA149E" w:rsidRPr="00B73FEF">
        <w:rPr>
          <w:rFonts w:ascii="Book Antiqua" w:hAnsi="Book Antiqua" w:cs="Arial"/>
          <w:color w:val="000000" w:themeColor="text1"/>
          <w:lang w:val="en-US"/>
        </w:rPr>
        <w:t>, FSH</w:t>
      </w:r>
      <w:r w:rsidR="000C08A1" w:rsidRPr="00B73FEF">
        <w:rPr>
          <w:rFonts w:ascii="Book Antiqua" w:eastAsiaTheme="minorEastAsia" w:hAnsi="Book Antiqua" w:cs="Arial"/>
          <w:color w:val="000000" w:themeColor="text1"/>
          <w:vertAlign w:val="superscript"/>
          <w:lang w:val="en-US" w:eastAsia="zh-CN"/>
        </w:rPr>
        <w:t>[41]</w:t>
      </w:r>
      <w:r w:rsidR="0037366F" w:rsidRPr="00B73FEF">
        <w:rPr>
          <w:rFonts w:ascii="Book Antiqua" w:hAnsi="Book Antiqua" w:cs="Arial"/>
          <w:color w:val="000000" w:themeColor="text1"/>
          <w:lang w:val="en-US"/>
        </w:rPr>
        <w:t>)</w:t>
      </w:r>
      <w:r w:rsidR="00BA149E" w:rsidRPr="00B73FEF">
        <w:rPr>
          <w:rFonts w:ascii="Book Antiqua" w:hAnsi="Book Antiqua" w:cs="Arial"/>
          <w:color w:val="000000" w:themeColor="text1"/>
          <w:lang w:val="en-US"/>
        </w:rPr>
        <w:t xml:space="preserve">, </w:t>
      </w:r>
      <w:r w:rsidRPr="00B73FEF">
        <w:rPr>
          <w:rFonts w:ascii="Book Antiqua" w:hAnsi="Book Antiqua" w:cs="Arial"/>
          <w:color w:val="000000" w:themeColor="text1"/>
          <w:lang w:val="en-US"/>
        </w:rPr>
        <w:t>atopy</w:t>
      </w:r>
      <w:r w:rsidR="000C08A1" w:rsidRPr="00B73FEF">
        <w:rPr>
          <w:rFonts w:ascii="Book Antiqua" w:hAnsi="Book Antiqua" w:cs="Arial"/>
          <w:color w:val="000000" w:themeColor="text1"/>
          <w:vertAlign w:val="superscript"/>
          <w:lang w:val="en-US"/>
        </w:rPr>
        <w:t>[</w:t>
      </w:r>
      <w:r w:rsidR="000C08A1" w:rsidRPr="00B73FEF">
        <w:rPr>
          <w:rFonts w:ascii="Book Antiqua" w:eastAsiaTheme="minorEastAsia" w:hAnsi="Book Antiqua" w:cs="Arial"/>
          <w:color w:val="000000" w:themeColor="text1"/>
          <w:vertAlign w:val="superscript"/>
          <w:lang w:val="en-US" w:eastAsia="zh-CN"/>
        </w:rPr>
        <w:t>47-51</w:t>
      </w:r>
      <w:r w:rsidR="000C08A1"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variations during the menstrual cycle of inflammation-related substances (LTC4 leukotrienes LTC4</w:t>
      </w:r>
      <w:r w:rsidR="00DF547F" w:rsidRPr="00B73FEF">
        <w:rPr>
          <w:rFonts w:ascii="Book Antiqua" w:eastAsiaTheme="minorEastAsia" w:hAnsi="Book Antiqua" w:cs="Arial"/>
          <w:color w:val="000000" w:themeColor="text1"/>
          <w:vertAlign w:val="superscript"/>
          <w:lang w:val="en-US" w:eastAsia="zh-CN"/>
        </w:rPr>
        <w:t>[19,52]</w:t>
      </w:r>
      <w:r w:rsidRPr="00B73FEF">
        <w:rPr>
          <w:rFonts w:ascii="Book Antiqua" w:hAnsi="Book Antiqua" w:cs="Arial"/>
          <w:color w:val="000000" w:themeColor="text1"/>
          <w:lang w:val="en-US"/>
        </w:rPr>
        <w:t>, the E2 and F2α</w:t>
      </w:r>
      <w:bookmarkStart w:id="8" w:name="_Ref345143335"/>
      <w:r w:rsidR="00DC14BA" w:rsidRPr="00B73FEF">
        <w:rPr>
          <w:rFonts w:ascii="Book Antiqua" w:hAnsi="Book Antiqua" w:cs="Arial"/>
          <w:color w:val="000000" w:themeColor="text1"/>
          <w:vertAlign w:val="superscript"/>
          <w:lang w:val="en-US"/>
        </w:rPr>
        <w:t>[</w:t>
      </w:r>
      <w:bookmarkEnd w:id="8"/>
      <w:r w:rsidR="00454E5D" w:rsidRPr="00B73FEF">
        <w:rPr>
          <w:rFonts w:ascii="Book Antiqua" w:eastAsiaTheme="minorEastAsia" w:hAnsi="Book Antiqua" w:cs="Arial"/>
          <w:color w:val="000000" w:themeColor="text1"/>
          <w:vertAlign w:val="superscript"/>
          <w:lang w:val="en-US" w:eastAsia="zh-CN"/>
        </w:rPr>
        <w:t>53</w:t>
      </w:r>
      <w:r w:rsidR="00ED4121" w:rsidRPr="00B73FEF">
        <w:rPr>
          <w:rFonts w:ascii="Book Antiqua" w:hAnsi="Book Antiqua" w:cs="Arial"/>
          <w:color w:val="000000" w:themeColor="text1"/>
          <w:vertAlign w:val="superscript"/>
          <w:lang w:val="en-US"/>
        </w:rPr>
        <w:t>]</w:t>
      </w:r>
      <w:r w:rsidR="003E42CB" w:rsidRPr="00B73FEF">
        <w:rPr>
          <w:rFonts w:ascii="Book Antiqua" w:hAnsi="Book Antiqua" w:cs="Arial"/>
          <w:color w:val="000000" w:themeColor="text1"/>
          <w:lang w:val="en-US"/>
        </w:rPr>
        <w:t xml:space="preserve"> </w:t>
      </w:r>
      <w:r w:rsidRPr="00B73FEF">
        <w:rPr>
          <w:rFonts w:ascii="Book Antiqua" w:hAnsi="Book Antiqua" w:cs="Arial"/>
          <w:color w:val="000000" w:themeColor="text1"/>
          <w:lang w:val="en-US"/>
        </w:rPr>
        <w:t>prostaglandins and cytokines</w:t>
      </w:r>
      <w:bookmarkStart w:id="9" w:name="_Ref345143028"/>
      <w:r w:rsidR="00DC14BA" w:rsidRPr="00B73FEF">
        <w:rPr>
          <w:rFonts w:ascii="Book Antiqua" w:hAnsi="Book Antiqua" w:cs="Arial"/>
          <w:color w:val="000000" w:themeColor="text1"/>
          <w:vertAlign w:val="superscript"/>
          <w:lang w:val="en-US"/>
        </w:rPr>
        <w:t>[</w:t>
      </w:r>
      <w:bookmarkEnd w:id="9"/>
      <w:r w:rsidR="001E549E" w:rsidRPr="00B73FEF">
        <w:rPr>
          <w:rStyle w:val="EndnoteReference"/>
          <w:rFonts w:ascii="Book Antiqua" w:eastAsiaTheme="minorEastAsia" w:hAnsi="Book Antiqua" w:cs="Arial"/>
          <w:color w:val="000000" w:themeColor="text1"/>
          <w:lang w:val="en-US" w:eastAsia="zh-CN"/>
        </w:rPr>
        <w:t>54</w:t>
      </w:r>
      <w:r w:rsidR="00ED4121"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psychological factors, diminished resistance to infections or increased bronchial </w:t>
      </w:r>
      <w:proofErr w:type="spellStart"/>
      <w:r w:rsidRPr="00B73FEF">
        <w:rPr>
          <w:rFonts w:ascii="Book Antiqua" w:hAnsi="Book Antiqua" w:cs="Arial"/>
          <w:color w:val="000000" w:themeColor="text1"/>
          <w:lang w:val="en-US"/>
        </w:rPr>
        <w:t>hyperreactivity</w:t>
      </w:r>
      <w:proofErr w:type="spellEnd"/>
      <w:r w:rsidR="008A545F" w:rsidRPr="00B73FEF">
        <w:rPr>
          <w:rFonts w:ascii="Book Antiqua" w:hAnsi="Book Antiqua" w:cs="Arial"/>
          <w:color w:val="000000" w:themeColor="text1"/>
          <w:lang w:val="en-US"/>
        </w:rPr>
        <w:t xml:space="preserve"> </w:t>
      </w:r>
      <w:r w:rsidRPr="00B73FEF">
        <w:rPr>
          <w:rFonts w:ascii="Book Antiqua" w:hAnsi="Book Antiqua" w:cs="Arial"/>
          <w:color w:val="000000" w:themeColor="text1"/>
          <w:lang w:val="en-US"/>
        </w:rPr>
        <w:t>(Table 1)</w:t>
      </w:r>
      <w:r w:rsidR="002C591C" w:rsidRPr="00B73FEF">
        <w:rPr>
          <w:rFonts w:ascii="Book Antiqua" w:eastAsiaTheme="minorEastAsia" w:hAnsi="Book Antiqua" w:cs="Arial"/>
          <w:color w:val="000000" w:themeColor="text1"/>
          <w:vertAlign w:val="superscript"/>
          <w:lang w:val="en-US" w:eastAsia="zh-CN"/>
        </w:rPr>
        <w:t>[8,55,56]</w:t>
      </w:r>
      <w:r w:rsidRPr="00B73FEF">
        <w:rPr>
          <w:rFonts w:ascii="Book Antiqua" w:hAnsi="Book Antiqua" w:cs="Arial"/>
          <w:color w:val="000000" w:themeColor="text1"/>
          <w:lang w:val="en-US"/>
        </w:rPr>
        <w:t>. The res</w:t>
      </w:r>
      <w:r w:rsidR="008D1D0C" w:rsidRPr="00B73FEF">
        <w:rPr>
          <w:rFonts w:ascii="Book Antiqua" w:hAnsi="Book Antiqua" w:cs="Arial"/>
          <w:color w:val="000000" w:themeColor="text1"/>
          <w:lang w:val="en-US"/>
        </w:rPr>
        <w:t>ults of studies that have analyz</w:t>
      </w:r>
      <w:r w:rsidRPr="00B73FEF">
        <w:rPr>
          <w:rFonts w:ascii="Book Antiqua" w:hAnsi="Book Antiqua" w:cs="Arial"/>
          <w:color w:val="000000" w:themeColor="text1"/>
          <w:lang w:val="en-US"/>
        </w:rPr>
        <w:t>ed the possible factors vary and are occasionally contradictory.</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For the possible genetic factors involved, </w:t>
      </w:r>
      <w:proofErr w:type="spellStart"/>
      <w:r w:rsidRPr="00B73FEF">
        <w:rPr>
          <w:rFonts w:ascii="Book Antiqua" w:hAnsi="Book Antiqua" w:cs="Arial"/>
          <w:color w:val="000000" w:themeColor="text1"/>
          <w:lang w:val="en-US"/>
        </w:rPr>
        <w:t>Gorovenko</w:t>
      </w:r>
      <w:proofErr w:type="spellEnd"/>
      <w:r w:rsidRPr="00B73FEF">
        <w:rPr>
          <w:rFonts w:ascii="Book Antiqua" w:hAnsi="Book Antiqua" w:cs="Arial"/>
          <w:color w:val="000000" w:themeColor="text1"/>
          <w:lang w:val="en-US"/>
        </w:rPr>
        <w:t xml:space="preserve"> </w:t>
      </w:r>
      <w:r w:rsidRPr="00B73FEF">
        <w:rPr>
          <w:rFonts w:ascii="Book Antiqua" w:hAnsi="Book Antiqua" w:cs="Arial"/>
          <w:i/>
          <w:color w:val="000000" w:themeColor="text1"/>
          <w:lang w:val="en-US"/>
        </w:rPr>
        <w:t xml:space="preserve">et </w:t>
      </w:r>
      <w:proofErr w:type="gramStart"/>
      <w:r w:rsidRPr="00B73FEF">
        <w:rPr>
          <w:rFonts w:ascii="Book Antiqua" w:hAnsi="Book Antiqua" w:cs="Arial"/>
          <w:i/>
          <w:color w:val="000000" w:themeColor="text1"/>
          <w:lang w:val="en-US"/>
        </w:rPr>
        <w:t>al</w:t>
      </w:r>
      <w:bookmarkStart w:id="10" w:name="_Ref412456894"/>
      <w:r w:rsidR="00DC14BA" w:rsidRPr="00B73FEF">
        <w:rPr>
          <w:rFonts w:ascii="Book Antiqua" w:hAnsi="Book Antiqua" w:cs="Arial"/>
          <w:color w:val="000000" w:themeColor="text1"/>
          <w:vertAlign w:val="superscript"/>
          <w:lang w:val="en-US"/>
        </w:rPr>
        <w:t>[</w:t>
      </w:r>
      <w:bookmarkEnd w:id="10"/>
      <w:proofErr w:type="gramEnd"/>
      <w:r w:rsidR="006E0833" w:rsidRPr="00B73FEF">
        <w:rPr>
          <w:rFonts w:ascii="Book Antiqua" w:eastAsiaTheme="minorEastAsia" w:hAnsi="Book Antiqua" w:cs="Arial"/>
          <w:color w:val="000000" w:themeColor="text1"/>
          <w:vertAlign w:val="superscript"/>
          <w:lang w:val="en-US" w:eastAsia="zh-CN"/>
        </w:rPr>
        <w:t>57</w:t>
      </w:r>
      <w:r w:rsidR="00712301"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studied aspects related to asthma genetics and found that women with PMA showed a greater frequency of functioning alleles in Glutathione Transferase T1 (GSTT1). This genetic polymorphism (in terms of inactive GSTM1 alleles) relates to the metabolism of prostaglandins (PG), leukotrienes (LTC) and the sexual hormones. The genetic component associated to the atopy could also influence the relation found in some studies between levels of total </w:t>
      </w:r>
      <w:proofErr w:type="spellStart"/>
      <w:r w:rsidRPr="00B73FEF">
        <w:rPr>
          <w:rFonts w:ascii="Book Antiqua" w:hAnsi="Book Antiqua" w:cs="Arial"/>
          <w:color w:val="000000" w:themeColor="text1"/>
          <w:lang w:val="en-US"/>
        </w:rPr>
        <w:t>IgE</w:t>
      </w:r>
      <w:proofErr w:type="spellEnd"/>
      <w:r w:rsidRPr="00B73FEF">
        <w:rPr>
          <w:rFonts w:ascii="Book Antiqua" w:hAnsi="Book Antiqua" w:cs="Arial"/>
          <w:color w:val="000000" w:themeColor="text1"/>
          <w:lang w:val="en-US"/>
        </w:rPr>
        <w:t xml:space="preserve"> and premenstrual </w:t>
      </w:r>
      <w:proofErr w:type="gramStart"/>
      <w:r w:rsidRPr="00B73FEF">
        <w:rPr>
          <w:rFonts w:ascii="Book Antiqua" w:hAnsi="Book Antiqua" w:cs="Arial"/>
          <w:color w:val="000000" w:themeColor="text1"/>
          <w:lang w:val="en-US"/>
        </w:rPr>
        <w:t>asthma</w:t>
      </w:r>
      <w:r w:rsidR="00DC14BA" w:rsidRPr="00B73FEF">
        <w:rPr>
          <w:rFonts w:ascii="Book Antiqua" w:hAnsi="Book Antiqua" w:cs="Arial"/>
          <w:color w:val="000000" w:themeColor="text1"/>
          <w:vertAlign w:val="superscript"/>
          <w:lang w:val="en-US"/>
        </w:rPr>
        <w:t>[</w:t>
      </w:r>
      <w:proofErr w:type="gramEnd"/>
      <w:r w:rsidR="00A1562E" w:rsidRPr="00B73FEF">
        <w:rPr>
          <w:rFonts w:ascii="Book Antiqua" w:eastAsiaTheme="minorEastAsia" w:hAnsi="Book Antiqua"/>
          <w:color w:val="000000" w:themeColor="text1"/>
          <w:vertAlign w:val="superscript"/>
          <w:lang w:eastAsia="zh-CN"/>
        </w:rPr>
        <w:t>47</w:t>
      </w:r>
      <w:r w:rsidR="00ED4121" w:rsidRPr="00B73FEF">
        <w:rPr>
          <w:rFonts w:ascii="Book Antiqua" w:hAnsi="Book Antiqua"/>
          <w:color w:val="000000" w:themeColor="text1"/>
          <w:vertAlign w:val="superscript"/>
          <w:lang w:val="en-US"/>
        </w:rPr>
        <w:t>]</w:t>
      </w:r>
      <w:r w:rsidRPr="00B73FEF">
        <w:rPr>
          <w:rFonts w:ascii="Book Antiqua" w:hAnsi="Book Antiqua" w:cs="Arial"/>
          <w:color w:val="000000" w:themeColor="text1"/>
          <w:lang w:val="en-US"/>
        </w:rPr>
        <w:t>.</w:t>
      </w:r>
    </w:p>
    <w:p w:rsidR="001C0A9A" w:rsidRPr="00B73FEF" w:rsidRDefault="001C0A9A" w:rsidP="002C591C">
      <w:pPr>
        <w:autoSpaceDE w:val="0"/>
        <w:autoSpaceDN w:val="0"/>
        <w:adjustRightInd w:val="0"/>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Other factors such as sensibility to aspirin (ASS)</w:t>
      </w:r>
      <w:r w:rsidR="00DC14BA" w:rsidRPr="00B73FEF">
        <w:rPr>
          <w:rFonts w:ascii="Book Antiqua" w:hAnsi="Book Antiqua" w:cs="Arial"/>
          <w:color w:val="000000" w:themeColor="text1"/>
          <w:vertAlign w:val="superscript"/>
          <w:lang w:val="en-US"/>
        </w:rPr>
        <w:t>[</w:t>
      </w:r>
      <w:r w:rsidR="00AF64BD" w:rsidRPr="00B73FEF">
        <w:rPr>
          <w:rFonts w:ascii="Book Antiqua" w:eastAsiaTheme="minorEastAsia" w:hAnsi="Book Antiqua"/>
          <w:color w:val="000000" w:themeColor="text1"/>
          <w:vertAlign w:val="superscript"/>
          <w:lang w:eastAsia="zh-CN"/>
        </w:rPr>
        <w:t>48</w:t>
      </w:r>
      <w:r w:rsidR="00ED4121" w:rsidRPr="00B73FEF">
        <w:rPr>
          <w:rFonts w:ascii="Book Antiqua" w:hAnsi="Book Antiqua" w:cs="Arial"/>
          <w:color w:val="000000" w:themeColor="text1"/>
          <w:vertAlign w:val="superscript"/>
          <w:lang w:val="en-US"/>
        </w:rPr>
        <w:t>]</w:t>
      </w:r>
      <w:r w:rsidR="00B02A49" w:rsidRPr="00B73FEF">
        <w:rPr>
          <w:rFonts w:ascii="Book Antiqua" w:hAnsi="Book Antiqua" w:cs="Arial"/>
          <w:color w:val="000000" w:themeColor="text1"/>
          <w:lang w:val="en-US"/>
        </w:rPr>
        <w:t xml:space="preserve">, </w:t>
      </w:r>
      <w:r w:rsidR="00B02A49" w:rsidRPr="00B73FEF">
        <w:rPr>
          <w:rFonts w:ascii="Book Antiqua" w:hAnsi="Book Antiqua" w:cs="AdvPalB"/>
          <w:color w:val="000000" w:themeColor="text1"/>
          <w:lang w:val="en-GB"/>
        </w:rPr>
        <w:t xml:space="preserve">use of </w:t>
      </w:r>
      <w:r w:rsidR="00B02A49" w:rsidRPr="00B73FEF">
        <w:rPr>
          <w:rFonts w:ascii="Book Antiqua" w:hAnsi="Book Antiqua" w:cs="AdvPalB"/>
          <w:color w:val="000000" w:themeColor="text1"/>
          <w:lang w:val="en-US"/>
        </w:rPr>
        <w:t xml:space="preserve">aspirin or non-steroidal anti-inflammatory </w:t>
      </w:r>
      <w:proofErr w:type="gramStart"/>
      <w:r w:rsidR="00B02A49" w:rsidRPr="00B73FEF">
        <w:rPr>
          <w:rFonts w:ascii="Book Antiqua" w:hAnsi="Book Antiqua" w:cs="AdvPalB"/>
          <w:color w:val="000000" w:themeColor="text1"/>
          <w:lang w:val="en-US"/>
        </w:rPr>
        <w:t>drugs</w:t>
      </w:r>
      <w:r w:rsidR="00CA24B1" w:rsidRPr="00B73FEF">
        <w:rPr>
          <w:rFonts w:ascii="Book Antiqua" w:eastAsiaTheme="minorEastAsia" w:hAnsi="Book Antiqua" w:cs="AdvPalB"/>
          <w:color w:val="000000" w:themeColor="text1"/>
          <w:vertAlign w:val="superscript"/>
          <w:lang w:val="en-US" w:eastAsia="zh-CN"/>
        </w:rPr>
        <w:t>[</w:t>
      </w:r>
      <w:proofErr w:type="gramEnd"/>
      <w:r w:rsidR="00CA24B1" w:rsidRPr="00B73FEF">
        <w:rPr>
          <w:rFonts w:ascii="Book Antiqua" w:eastAsiaTheme="minorEastAsia" w:hAnsi="Book Antiqua" w:cs="AdvPalB"/>
          <w:color w:val="000000" w:themeColor="text1"/>
          <w:vertAlign w:val="superscript"/>
          <w:lang w:val="en-US" w:eastAsia="zh-CN"/>
        </w:rPr>
        <w:t xml:space="preserve">58] </w:t>
      </w:r>
      <w:r w:rsidRPr="00B73FEF">
        <w:rPr>
          <w:rFonts w:ascii="Book Antiqua" w:hAnsi="Book Antiqua" w:cs="Arial"/>
          <w:color w:val="000000" w:themeColor="text1"/>
          <w:lang w:val="en-US"/>
        </w:rPr>
        <w:t>or body mass index (BMI)</w:t>
      </w:r>
      <w:r w:rsidR="00CA24B1" w:rsidRPr="00B73FEF">
        <w:rPr>
          <w:rFonts w:ascii="Book Antiqua" w:hAnsi="Book Antiqua" w:cs="Arial"/>
          <w:color w:val="000000" w:themeColor="text1"/>
          <w:vertAlign w:val="superscript"/>
          <w:lang w:val="en-US"/>
        </w:rPr>
        <w:t>[</w:t>
      </w:r>
      <w:r w:rsidR="00CA24B1" w:rsidRPr="00B73FEF">
        <w:rPr>
          <w:rFonts w:ascii="Book Antiqua" w:eastAsiaTheme="minorEastAsia" w:hAnsi="Book Antiqua"/>
          <w:color w:val="000000" w:themeColor="text1"/>
          <w:vertAlign w:val="superscript"/>
          <w:lang w:eastAsia="zh-CN"/>
        </w:rPr>
        <w:t>48</w:t>
      </w:r>
      <w:r w:rsidR="00CA24B1"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have been related to premenstrual asthma. No clear link has been found between ASS and PMA, and although Rao </w:t>
      </w:r>
      <w:r w:rsidRPr="00B73FEF">
        <w:rPr>
          <w:rFonts w:ascii="Book Antiqua" w:hAnsi="Book Antiqua" w:cs="Arial"/>
          <w:i/>
          <w:color w:val="000000" w:themeColor="text1"/>
          <w:lang w:val="en-US"/>
        </w:rPr>
        <w:t>et al</w:t>
      </w:r>
      <w:r w:rsidR="00CA24B1" w:rsidRPr="00B73FEF">
        <w:rPr>
          <w:rFonts w:ascii="Book Antiqua" w:hAnsi="Book Antiqua" w:cs="Arial"/>
          <w:color w:val="000000" w:themeColor="text1"/>
          <w:vertAlign w:val="superscript"/>
          <w:lang w:val="en-US"/>
        </w:rPr>
        <w:t>[</w:t>
      </w:r>
      <w:r w:rsidR="00CA24B1" w:rsidRPr="00B73FEF">
        <w:rPr>
          <w:rFonts w:ascii="Book Antiqua" w:eastAsiaTheme="minorEastAsia" w:hAnsi="Book Antiqua"/>
          <w:color w:val="000000" w:themeColor="text1"/>
          <w:vertAlign w:val="superscript"/>
          <w:lang w:eastAsia="zh-CN"/>
        </w:rPr>
        <w:t>48</w:t>
      </w:r>
      <w:r w:rsidR="00CA24B1" w:rsidRPr="00B73FEF">
        <w:rPr>
          <w:rFonts w:ascii="Book Antiqua" w:hAnsi="Book Antiqua" w:cs="Arial"/>
          <w:color w:val="000000" w:themeColor="text1"/>
          <w:vertAlign w:val="superscript"/>
          <w:lang w:val="en-US"/>
        </w:rPr>
        <w:t>]</w:t>
      </w:r>
      <w:r w:rsidRPr="00B73FEF">
        <w:rPr>
          <w:rFonts w:ascii="Book Antiqua" w:hAnsi="Book Antiqua" w:cs="Arial"/>
          <w:color w:val="000000" w:themeColor="text1"/>
          <w:lang w:val="en-US"/>
        </w:rPr>
        <w:t xml:space="preserve"> found higher BMI scores in asthmatics with PMA, other authors found no link between obesity and premenstrual asthma</w:t>
      </w:r>
      <w:r w:rsidR="006C46FA" w:rsidRPr="00B73FEF">
        <w:rPr>
          <w:rFonts w:ascii="Book Antiqua" w:eastAsiaTheme="minorEastAsia" w:hAnsi="Book Antiqua" w:cs="Arial"/>
          <w:color w:val="000000" w:themeColor="text1"/>
          <w:vertAlign w:val="superscript"/>
          <w:lang w:val="en-US" w:eastAsia="zh-CN"/>
        </w:rPr>
        <w:t>[59]</w:t>
      </w:r>
      <w:r w:rsidRPr="00B73FEF">
        <w:rPr>
          <w:rFonts w:ascii="Book Antiqua" w:hAnsi="Book Antiqua" w:cs="Arial"/>
          <w:color w:val="000000" w:themeColor="text1"/>
          <w:lang w:val="en-US"/>
        </w:rPr>
        <w:t>.</w:t>
      </w:r>
    </w:p>
    <w:p w:rsidR="001C0A9A" w:rsidRPr="00B73FEF" w:rsidRDefault="001C0A9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lastRenderedPageBreak/>
        <w:t xml:space="preserve">A priori, the varying </w:t>
      </w:r>
      <w:r w:rsidR="004D40D5" w:rsidRPr="00B73FEF">
        <w:rPr>
          <w:rFonts w:ascii="Book Antiqua" w:hAnsi="Book Antiqua" w:cs="Arial"/>
          <w:color w:val="000000" w:themeColor="text1"/>
          <w:lang w:val="en-US"/>
        </w:rPr>
        <w:t>behaviors</w:t>
      </w:r>
      <w:r w:rsidRPr="00B73FEF">
        <w:rPr>
          <w:rFonts w:ascii="Book Antiqua" w:hAnsi="Book Antiqua" w:cs="Arial"/>
          <w:color w:val="000000" w:themeColor="text1"/>
          <w:lang w:val="en-US"/>
        </w:rPr>
        <w:t xml:space="preserve"> of the sexual hormones in the premenstrual phase compared to the </w:t>
      </w:r>
      <w:proofErr w:type="spellStart"/>
      <w:r w:rsidRPr="00B73FEF">
        <w:rPr>
          <w:rFonts w:ascii="Book Antiqua" w:hAnsi="Book Antiqua" w:cs="Arial"/>
          <w:color w:val="000000" w:themeColor="text1"/>
          <w:lang w:val="en-US"/>
        </w:rPr>
        <w:t>preovulatory</w:t>
      </w:r>
      <w:proofErr w:type="spellEnd"/>
      <w:r w:rsidRPr="00B73FEF">
        <w:rPr>
          <w:rFonts w:ascii="Book Antiqua" w:hAnsi="Book Antiqua" w:cs="Arial"/>
          <w:color w:val="000000" w:themeColor="text1"/>
          <w:lang w:val="en-US"/>
        </w:rPr>
        <w:t xml:space="preserve"> phase would seem to be the best explanation of the mechanism by which to describe why some women with bronchial asthma have PMA and others do not. However, the studies have found no difference between the blood levels of the different hormones between women with and without </w:t>
      </w:r>
      <w:proofErr w:type="gramStart"/>
      <w:r w:rsidRPr="00B73FEF">
        <w:rPr>
          <w:rFonts w:ascii="Book Antiqua" w:hAnsi="Book Antiqua" w:cs="Arial"/>
          <w:color w:val="000000" w:themeColor="text1"/>
          <w:lang w:val="en-US"/>
        </w:rPr>
        <w:t>PMA</w:t>
      </w:r>
      <w:r w:rsidR="00252B59" w:rsidRPr="00B73FEF">
        <w:rPr>
          <w:rFonts w:ascii="Book Antiqua" w:eastAsiaTheme="minorEastAsia" w:hAnsi="Book Antiqua" w:cs="Arial"/>
          <w:color w:val="000000" w:themeColor="text1"/>
          <w:vertAlign w:val="superscript"/>
          <w:lang w:val="en-US" w:eastAsia="zh-CN"/>
        </w:rPr>
        <w:t>[</w:t>
      </w:r>
      <w:proofErr w:type="gramEnd"/>
      <w:r w:rsidR="00252B59" w:rsidRPr="00B73FEF">
        <w:rPr>
          <w:rFonts w:ascii="Book Antiqua" w:eastAsiaTheme="minorEastAsia" w:hAnsi="Book Antiqua" w:cs="Arial"/>
          <w:color w:val="000000" w:themeColor="text1"/>
          <w:vertAlign w:val="superscript"/>
          <w:lang w:val="en-US" w:eastAsia="zh-CN"/>
        </w:rPr>
        <w:t>40]</w:t>
      </w:r>
      <w:r w:rsidRPr="00B73FEF">
        <w:rPr>
          <w:rFonts w:ascii="Book Antiqua" w:hAnsi="Book Antiqua" w:cs="Arial"/>
          <w:color w:val="000000" w:themeColor="text1"/>
          <w:lang w:val="en-US"/>
        </w:rPr>
        <w:t>. Researchers have always explored this relation via hormone levels in the blood but perhaps this relation is more complex, and is found in intermediary mechanisms such as the cyclical variations of substances like cytokines (CK) or leukotrienes (LTC), among others, which are, in turn, influenced by hormone variations.</w:t>
      </w:r>
    </w:p>
    <w:p w:rsidR="001C0A9A" w:rsidRPr="00B73FEF" w:rsidRDefault="004D40D5"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eastAsia="es-ES_tradnl"/>
        </w:rPr>
        <w:t>I</w:t>
      </w:r>
      <w:r w:rsidR="001C0A9A" w:rsidRPr="00B73FEF">
        <w:rPr>
          <w:rFonts w:ascii="Book Antiqua" w:hAnsi="Book Antiqua" w:cs="Arial"/>
          <w:color w:val="000000" w:themeColor="text1"/>
          <w:lang w:val="en-US" w:eastAsia="es-ES_tradnl"/>
        </w:rPr>
        <w:t xml:space="preserve">n short, despite the studies carried out so far and the reviews published on the </w:t>
      </w:r>
      <w:proofErr w:type="gramStart"/>
      <w:r w:rsidR="001C0A9A" w:rsidRPr="00B73FEF">
        <w:rPr>
          <w:rFonts w:ascii="Book Antiqua" w:hAnsi="Book Antiqua" w:cs="Arial"/>
          <w:color w:val="000000" w:themeColor="text1"/>
          <w:lang w:val="en-US" w:eastAsia="es-ES_tradnl"/>
        </w:rPr>
        <w:t>subject</w:t>
      </w:r>
      <w:r w:rsidR="00282F33" w:rsidRPr="00B73FEF">
        <w:rPr>
          <w:rFonts w:ascii="Book Antiqua" w:eastAsiaTheme="minorEastAsia" w:hAnsi="Book Antiqua" w:cs="Arial"/>
          <w:color w:val="000000" w:themeColor="text1"/>
          <w:vertAlign w:val="superscript"/>
          <w:lang w:val="en-US" w:eastAsia="zh-CN"/>
        </w:rPr>
        <w:t>[</w:t>
      </w:r>
      <w:proofErr w:type="gramEnd"/>
      <w:r w:rsidR="00282F33" w:rsidRPr="00B73FEF">
        <w:rPr>
          <w:rFonts w:ascii="Book Antiqua" w:eastAsiaTheme="minorEastAsia" w:hAnsi="Book Antiqua" w:cs="Arial"/>
          <w:color w:val="000000" w:themeColor="text1"/>
          <w:vertAlign w:val="superscript"/>
          <w:lang w:val="en-US" w:eastAsia="zh-CN"/>
        </w:rPr>
        <w:t>60-65]</w:t>
      </w:r>
      <w:r w:rsidR="001C0A9A" w:rsidRPr="00B73FEF">
        <w:rPr>
          <w:rFonts w:ascii="Book Antiqua" w:hAnsi="Book Antiqua" w:cs="Arial"/>
          <w:color w:val="000000" w:themeColor="text1"/>
          <w:lang w:val="en-US"/>
        </w:rPr>
        <w:t xml:space="preserve">, the research results are inconclusive and the causal factors of this entity remain unknown. </w:t>
      </w:r>
    </w:p>
    <w:p w:rsidR="00180B6E" w:rsidRPr="00B73FEF" w:rsidRDefault="00180B6E" w:rsidP="00A17517">
      <w:pPr>
        <w:spacing w:line="360" w:lineRule="auto"/>
        <w:jc w:val="both"/>
        <w:rPr>
          <w:rFonts w:ascii="Book Antiqua" w:eastAsiaTheme="minorEastAsia" w:hAnsi="Book Antiqua" w:cs="Arial"/>
          <w:b/>
          <w:bCs/>
          <w:color w:val="000000" w:themeColor="text1"/>
          <w:lang w:val="en-US" w:eastAsia="zh-CN"/>
        </w:rPr>
      </w:pPr>
    </w:p>
    <w:p w:rsidR="001C0A9A" w:rsidRPr="00B73FEF" w:rsidRDefault="001C0A9A" w:rsidP="00A17517">
      <w:pPr>
        <w:spacing w:line="360" w:lineRule="auto"/>
        <w:jc w:val="both"/>
        <w:rPr>
          <w:rFonts w:ascii="Book Antiqua" w:hAnsi="Book Antiqua" w:cs="Arial"/>
          <w:b/>
          <w:bCs/>
          <w:i/>
          <w:color w:val="000000" w:themeColor="text1"/>
          <w:lang w:val="en-US" w:eastAsia="es-ES_tradnl"/>
        </w:rPr>
      </w:pPr>
      <w:r w:rsidRPr="00B73FEF">
        <w:rPr>
          <w:rFonts w:ascii="Book Antiqua" w:hAnsi="Book Antiqua" w:cs="Arial"/>
          <w:b/>
          <w:bCs/>
          <w:i/>
          <w:color w:val="000000" w:themeColor="text1"/>
          <w:lang w:val="en-US" w:eastAsia="es-ES_tradnl"/>
        </w:rPr>
        <w:t xml:space="preserve">Questions related to treatment </w:t>
      </w:r>
    </w:p>
    <w:p w:rsidR="001C0A9A" w:rsidRPr="00B73FEF" w:rsidRDefault="001C0A9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Some women with PMA experience a slight worsening of their asthmatic symptoms before menstruation, which is resolved by increasing the dosage of base medication. However, other women suffer severe exacerbation that require frequent visits to hospital emergen</w:t>
      </w:r>
      <w:r w:rsidR="00506DFF" w:rsidRPr="00B73FEF">
        <w:rPr>
          <w:rFonts w:ascii="Book Antiqua" w:hAnsi="Book Antiqua" w:cs="Arial"/>
          <w:color w:val="000000" w:themeColor="text1"/>
          <w:lang w:val="en-US" w:eastAsia="es-ES_tradnl"/>
        </w:rPr>
        <w:t xml:space="preserve">cy rooms or even </w:t>
      </w:r>
      <w:proofErr w:type="gramStart"/>
      <w:r w:rsidR="00506DFF" w:rsidRPr="00B73FEF">
        <w:rPr>
          <w:rFonts w:ascii="Book Antiqua" w:hAnsi="Book Antiqua" w:cs="Arial"/>
          <w:color w:val="000000" w:themeColor="text1"/>
          <w:lang w:val="en-US" w:eastAsia="es-ES_tradnl"/>
        </w:rPr>
        <w:t>hospitalization</w:t>
      </w:r>
      <w:r w:rsidR="003863A7" w:rsidRPr="00B73FEF">
        <w:rPr>
          <w:rFonts w:ascii="Book Antiqua" w:eastAsiaTheme="minorEastAsia" w:hAnsi="Book Antiqua" w:cs="Arial"/>
          <w:color w:val="000000" w:themeColor="text1"/>
          <w:vertAlign w:val="superscript"/>
          <w:lang w:val="en-US" w:eastAsia="zh-CN"/>
        </w:rPr>
        <w:t>[</w:t>
      </w:r>
      <w:proofErr w:type="gramEnd"/>
      <w:r w:rsidR="003863A7" w:rsidRPr="00B73FEF">
        <w:rPr>
          <w:rFonts w:ascii="Book Antiqua" w:eastAsiaTheme="minorEastAsia" w:hAnsi="Book Antiqua" w:cs="Arial"/>
          <w:color w:val="000000" w:themeColor="text1"/>
          <w:vertAlign w:val="superscript"/>
          <w:lang w:val="en-US" w:eastAsia="zh-CN"/>
        </w:rPr>
        <w:t>48,66]</w:t>
      </w:r>
      <w:r w:rsidRPr="00B73FEF">
        <w:rPr>
          <w:rFonts w:ascii="Book Antiqua" w:hAnsi="Book Antiqua" w:cs="Arial"/>
          <w:color w:val="000000" w:themeColor="text1"/>
          <w:lang w:val="en-US" w:eastAsia="es-ES_tradnl"/>
        </w:rPr>
        <w:t xml:space="preserve">. The latter cases would be those most urgently requiring a treatment specific to the patient’s </w:t>
      </w:r>
      <w:proofErr w:type="gramStart"/>
      <w:r w:rsidRPr="00B73FEF">
        <w:rPr>
          <w:rFonts w:ascii="Book Antiqua" w:hAnsi="Book Antiqua" w:cs="Arial"/>
          <w:color w:val="000000" w:themeColor="text1"/>
          <w:lang w:val="en-US" w:eastAsia="es-ES_tradnl"/>
        </w:rPr>
        <w:t>condition</w:t>
      </w:r>
      <w:r w:rsidR="00A076E0" w:rsidRPr="00B73FEF">
        <w:rPr>
          <w:rFonts w:ascii="Book Antiqua" w:eastAsiaTheme="minorEastAsia" w:hAnsi="Book Antiqua" w:cs="Arial"/>
          <w:color w:val="000000" w:themeColor="text1"/>
          <w:vertAlign w:val="superscript"/>
          <w:lang w:val="en-US" w:eastAsia="zh-CN"/>
        </w:rPr>
        <w:t>[</w:t>
      </w:r>
      <w:proofErr w:type="gramEnd"/>
      <w:r w:rsidR="00A076E0" w:rsidRPr="00B73FEF">
        <w:rPr>
          <w:rFonts w:ascii="Book Antiqua" w:eastAsiaTheme="minorEastAsia" w:hAnsi="Book Antiqua" w:cs="Arial"/>
          <w:color w:val="000000" w:themeColor="text1"/>
          <w:vertAlign w:val="superscript"/>
          <w:lang w:val="en-US" w:eastAsia="zh-CN"/>
        </w:rPr>
        <w:t>40,52,67]</w:t>
      </w:r>
      <w:r w:rsidRPr="00B73FEF">
        <w:rPr>
          <w:rFonts w:ascii="Book Antiqua" w:hAnsi="Book Antiqua" w:cs="Arial"/>
          <w:color w:val="000000" w:themeColor="text1"/>
          <w:lang w:val="en-US" w:eastAsia="es-ES_tradnl"/>
        </w:rPr>
        <w:t>. Various specific treatments for PMA have been a</w:t>
      </w:r>
      <w:r w:rsidR="008D1D0C" w:rsidRPr="00B73FEF">
        <w:rPr>
          <w:rFonts w:ascii="Book Antiqua" w:hAnsi="Book Antiqua" w:cs="Arial"/>
          <w:color w:val="000000" w:themeColor="text1"/>
          <w:lang w:val="en-US" w:eastAsia="es-ES_tradnl"/>
        </w:rPr>
        <w:t>nalyz</w:t>
      </w:r>
      <w:r w:rsidRPr="00B73FEF">
        <w:rPr>
          <w:rFonts w:ascii="Book Antiqua" w:hAnsi="Book Antiqua" w:cs="Arial"/>
          <w:color w:val="000000" w:themeColor="text1"/>
          <w:lang w:val="en-US" w:eastAsia="es-ES_tradnl"/>
        </w:rPr>
        <w:t xml:space="preserve">ed (Table 2) without agreement as to which is the most effective. Study results continue to be contradictory. The most attractive hypothesis to explain the cause of PMA is hormonal variations in the premenstrual phase, and the proposed treatments involve oral or </w:t>
      </w:r>
      <w:proofErr w:type="gramStart"/>
      <w:r w:rsidRPr="00B73FEF">
        <w:rPr>
          <w:rFonts w:ascii="Book Antiqua" w:hAnsi="Book Antiqua" w:cs="Arial"/>
          <w:color w:val="000000" w:themeColor="text1"/>
          <w:lang w:val="en-US" w:eastAsia="es-ES_tradnl"/>
        </w:rPr>
        <w:t>intramuscular</w:t>
      </w:r>
      <w:r w:rsidR="00553837" w:rsidRPr="00B73FEF">
        <w:rPr>
          <w:rFonts w:ascii="Book Antiqua" w:eastAsiaTheme="minorEastAsia" w:hAnsi="Book Antiqua" w:cs="Arial"/>
          <w:color w:val="000000" w:themeColor="text1"/>
          <w:vertAlign w:val="superscript"/>
          <w:lang w:val="en-US" w:eastAsia="zh-CN"/>
        </w:rPr>
        <w:t>[</w:t>
      </w:r>
      <w:proofErr w:type="gramEnd"/>
      <w:r w:rsidR="00553837" w:rsidRPr="00B73FEF">
        <w:rPr>
          <w:rFonts w:ascii="Book Antiqua" w:eastAsiaTheme="minorEastAsia" w:hAnsi="Book Antiqua" w:cs="Arial"/>
          <w:color w:val="000000" w:themeColor="text1"/>
          <w:vertAlign w:val="superscript"/>
          <w:lang w:val="en-US" w:eastAsia="zh-CN"/>
        </w:rPr>
        <w:t xml:space="preserve">68] </w:t>
      </w:r>
      <w:r w:rsidRPr="00B73FEF">
        <w:rPr>
          <w:rFonts w:ascii="Book Antiqua" w:hAnsi="Book Antiqua" w:cs="Arial"/>
          <w:color w:val="000000" w:themeColor="text1"/>
          <w:lang w:val="en-US" w:eastAsia="es-ES_tradnl"/>
        </w:rPr>
        <w:t>progesterone, estrogens</w:t>
      </w:r>
      <w:r w:rsidR="00553837" w:rsidRPr="00B73FEF">
        <w:rPr>
          <w:rFonts w:ascii="Book Antiqua" w:eastAsiaTheme="minorEastAsia" w:hAnsi="Book Antiqua" w:cs="Arial"/>
          <w:color w:val="000000" w:themeColor="text1"/>
          <w:vertAlign w:val="superscript"/>
          <w:lang w:val="en-US" w:eastAsia="zh-CN"/>
        </w:rPr>
        <w:t xml:space="preserve">[25,69] </w:t>
      </w:r>
      <w:r w:rsidRPr="00B73FEF">
        <w:rPr>
          <w:rFonts w:ascii="Book Antiqua" w:hAnsi="Book Antiqua" w:cs="Arial"/>
          <w:color w:val="000000" w:themeColor="text1"/>
          <w:lang w:val="en-US" w:eastAsia="es-ES_tradnl"/>
        </w:rPr>
        <w:t>and oral con</w:t>
      </w:r>
      <w:r w:rsidR="00DB6027" w:rsidRPr="00B73FEF">
        <w:rPr>
          <w:rFonts w:ascii="Book Antiqua" w:hAnsi="Book Antiqua" w:cs="Arial"/>
          <w:color w:val="000000" w:themeColor="text1"/>
          <w:lang w:val="en-US" w:eastAsia="es-ES_tradnl"/>
        </w:rPr>
        <w:t>tra</w:t>
      </w:r>
      <w:r w:rsidRPr="00B73FEF">
        <w:rPr>
          <w:rFonts w:ascii="Book Antiqua" w:hAnsi="Book Antiqua" w:cs="Arial"/>
          <w:color w:val="000000" w:themeColor="text1"/>
          <w:lang w:val="en-US" w:eastAsia="es-ES_tradnl"/>
        </w:rPr>
        <w:t>ceptives</w:t>
      </w:r>
      <w:r w:rsidR="007D6A95" w:rsidRPr="00B73FEF">
        <w:rPr>
          <w:rFonts w:ascii="Book Antiqua" w:eastAsiaTheme="minorEastAsia" w:hAnsi="Book Antiqua" w:cs="Arial"/>
          <w:color w:val="000000" w:themeColor="text1"/>
          <w:vertAlign w:val="superscript"/>
          <w:lang w:val="en-US" w:eastAsia="zh-CN"/>
        </w:rPr>
        <w:t>[18,44,70]</w:t>
      </w:r>
      <w:r w:rsidRPr="00B73FEF">
        <w:rPr>
          <w:rFonts w:ascii="Book Antiqua" w:hAnsi="Book Antiqua" w:cs="Arial"/>
          <w:color w:val="000000" w:themeColor="text1"/>
          <w:lang w:val="en-US" w:eastAsia="es-ES_tradnl"/>
        </w:rPr>
        <w:t xml:space="preserve">. Other treatments tested include gonadotropin </w:t>
      </w:r>
      <w:proofErr w:type="gramStart"/>
      <w:r w:rsidRPr="00B73FEF">
        <w:rPr>
          <w:rFonts w:ascii="Book Antiqua" w:hAnsi="Book Antiqua" w:cs="Arial"/>
          <w:color w:val="000000" w:themeColor="text1"/>
          <w:lang w:val="en-US" w:eastAsia="es-ES_tradnl"/>
        </w:rPr>
        <w:t>analogues</w:t>
      </w:r>
      <w:r w:rsidR="00767059" w:rsidRPr="00B73FEF">
        <w:rPr>
          <w:rFonts w:ascii="Book Antiqua" w:eastAsiaTheme="minorEastAsia" w:hAnsi="Book Antiqua" w:cs="Arial"/>
          <w:color w:val="000000" w:themeColor="text1"/>
          <w:vertAlign w:val="superscript"/>
          <w:lang w:val="en-US" w:eastAsia="zh-CN"/>
        </w:rPr>
        <w:t>[</w:t>
      </w:r>
      <w:proofErr w:type="gramEnd"/>
      <w:r w:rsidR="00767059" w:rsidRPr="00B73FEF">
        <w:rPr>
          <w:rFonts w:ascii="Book Antiqua" w:eastAsiaTheme="minorEastAsia" w:hAnsi="Book Antiqua" w:cs="Arial"/>
          <w:color w:val="000000" w:themeColor="text1"/>
          <w:vertAlign w:val="superscript"/>
          <w:lang w:val="en-US" w:eastAsia="zh-CN"/>
        </w:rPr>
        <w:t>71]</w:t>
      </w:r>
      <w:r w:rsidRPr="00B73FEF">
        <w:rPr>
          <w:rFonts w:ascii="Book Antiqua" w:hAnsi="Book Antiqua" w:cs="Arial"/>
          <w:color w:val="000000" w:themeColor="text1"/>
          <w:lang w:val="en-US" w:eastAsia="es-ES_tradnl"/>
        </w:rPr>
        <w:t>, which can cause uncomfortable side effects such as a</w:t>
      </w:r>
      <w:r w:rsidR="008D1D0C" w:rsidRPr="00B73FEF">
        <w:rPr>
          <w:rFonts w:ascii="Book Antiqua" w:hAnsi="Book Antiqua" w:cs="Arial"/>
          <w:color w:val="000000" w:themeColor="text1"/>
          <w:lang w:val="en-US" w:eastAsia="es-ES_tradnl"/>
        </w:rPr>
        <w:t>menorrh</w:t>
      </w:r>
      <w:r w:rsidRPr="00B73FEF">
        <w:rPr>
          <w:rFonts w:ascii="Book Antiqua" w:hAnsi="Book Antiqua" w:cs="Arial"/>
          <w:color w:val="000000" w:themeColor="text1"/>
          <w:lang w:val="en-US" w:eastAsia="es-ES_tradnl"/>
        </w:rPr>
        <w:t xml:space="preserve">ea or osteoporosis, </w:t>
      </w:r>
      <w:r w:rsidRPr="00B73FEF">
        <w:rPr>
          <w:rFonts w:ascii="Book Antiqua" w:hAnsi="Book Antiqua" w:cs="Arial"/>
          <w:color w:val="000000" w:themeColor="text1"/>
          <w:lang w:val="en-US"/>
        </w:rPr>
        <w:t>leukotrienes</w:t>
      </w:r>
      <w:r w:rsidRPr="00B73FEF">
        <w:rPr>
          <w:rFonts w:ascii="Book Antiqua" w:hAnsi="Book Antiqua" w:cs="Arial"/>
          <w:color w:val="000000" w:themeColor="text1"/>
          <w:lang w:val="en-US" w:eastAsia="es-ES_tradnl"/>
        </w:rPr>
        <w:t xml:space="preserve"> </w:t>
      </w:r>
      <w:proofErr w:type="spellStart"/>
      <w:r w:rsidRPr="00B73FEF">
        <w:rPr>
          <w:rFonts w:ascii="Book Antiqua" w:hAnsi="Book Antiqua" w:cs="Arial"/>
          <w:color w:val="000000" w:themeColor="text1"/>
          <w:lang w:val="en-US" w:eastAsia="es-ES_tradnl"/>
        </w:rPr>
        <w:t>antogonists</w:t>
      </w:r>
      <w:proofErr w:type="spellEnd"/>
      <w:r w:rsidR="008E2759" w:rsidRPr="00B73FEF">
        <w:rPr>
          <w:rFonts w:ascii="Book Antiqua" w:eastAsiaTheme="minorEastAsia" w:hAnsi="Book Antiqua" w:cs="Arial"/>
          <w:color w:val="000000" w:themeColor="text1"/>
          <w:vertAlign w:val="superscript"/>
          <w:lang w:val="en-US" w:eastAsia="zh-CN"/>
        </w:rPr>
        <w:t xml:space="preserve">[19,41] </w:t>
      </w:r>
      <w:r w:rsidRPr="00B73FEF">
        <w:rPr>
          <w:rFonts w:ascii="Book Antiqua" w:hAnsi="Book Antiqua" w:cs="Arial"/>
          <w:color w:val="000000" w:themeColor="text1"/>
          <w:lang w:val="en-US" w:eastAsia="es-ES_tradnl"/>
        </w:rPr>
        <w:t xml:space="preserve">and sodium </w:t>
      </w:r>
      <w:proofErr w:type="spellStart"/>
      <w:r w:rsidRPr="00B73FEF">
        <w:rPr>
          <w:rFonts w:ascii="Book Antiqua" w:hAnsi="Book Antiqua" w:cs="Arial"/>
          <w:color w:val="000000" w:themeColor="text1"/>
          <w:lang w:val="en-US" w:eastAsia="es-ES_tradnl"/>
        </w:rPr>
        <w:t>meclofenomate</w:t>
      </w:r>
      <w:proofErr w:type="spellEnd"/>
      <w:r w:rsidR="008E2759" w:rsidRPr="00B73FEF">
        <w:rPr>
          <w:rFonts w:ascii="Book Antiqua" w:eastAsiaTheme="minorEastAsia" w:hAnsi="Book Antiqua" w:cs="Arial"/>
          <w:color w:val="000000" w:themeColor="text1"/>
          <w:vertAlign w:val="superscript"/>
          <w:lang w:val="en-US" w:eastAsia="zh-CN"/>
        </w:rPr>
        <w:t>[72]</w:t>
      </w:r>
      <w:r w:rsidRPr="00B73FEF">
        <w:rPr>
          <w:rFonts w:ascii="Book Antiqua" w:hAnsi="Book Antiqua" w:cs="Arial"/>
          <w:color w:val="000000" w:themeColor="text1"/>
          <w:lang w:val="en-US" w:eastAsia="es-ES_tradnl"/>
        </w:rPr>
        <w:t xml:space="preserve"> among others. </w:t>
      </w:r>
    </w:p>
    <w:p w:rsidR="001C0A9A" w:rsidRPr="00B73FEF" w:rsidRDefault="001C0A9A" w:rsidP="00B165DB">
      <w:pPr>
        <w:spacing w:line="360" w:lineRule="auto"/>
        <w:ind w:firstLineChars="100" w:firstLine="240"/>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Our research group is currently carrying out a randomized double-blind placebo-controlled clinical trial to a</w:t>
      </w:r>
      <w:r w:rsidR="008D1D0C" w:rsidRPr="00B73FEF">
        <w:rPr>
          <w:rFonts w:ascii="Book Antiqua" w:hAnsi="Book Antiqua" w:cs="Arial"/>
          <w:color w:val="000000" w:themeColor="text1"/>
          <w:lang w:val="en-US" w:eastAsia="es-ES_tradnl"/>
        </w:rPr>
        <w:t>nalyz</w:t>
      </w:r>
      <w:r w:rsidRPr="00B73FEF">
        <w:rPr>
          <w:rFonts w:ascii="Book Antiqua" w:hAnsi="Book Antiqua" w:cs="Arial"/>
          <w:color w:val="000000" w:themeColor="text1"/>
          <w:lang w:val="en-US" w:eastAsia="es-ES_tradnl"/>
        </w:rPr>
        <w:t>e the possible benefits of phytoestrogens (</w:t>
      </w:r>
      <w:proofErr w:type="spellStart"/>
      <w:r w:rsidRPr="00B73FEF">
        <w:rPr>
          <w:rFonts w:ascii="Book Antiqua" w:hAnsi="Book Antiqua" w:cs="Arial"/>
          <w:color w:val="000000" w:themeColor="text1"/>
          <w:lang w:val="en-US" w:eastAsia="es-ES_tradnl"/>
        </w:rPr>
        <w:t>Genistein</w:t>
      </w:r>
      <w:proofErr w:type="spellEnd"/>
      <w:r w:rsidRPr="00B73FEF">
        <w:rPr>
          <w:rFonts w:ascii="Book Antiqua" w:hAnsi="Book Antiqua" w:cs="Arial"/>
          <w:color w:val="000000" w:themeColor="text1"/>
          <w:lang w:val="en-US" w:eastAsia="es-ES_tradnl"/>
        </w:rPr>
        <w:t xml:space="preserve">) in cases of premenstrual </w:t>
      </w:r>
      <w:proofErr w:type="gramStart"/>
      <w:r w:rsidRPr="00B73FEF">
        <w:rPr>
          <w:rFonts w:ascii="Book Antiqua" w:hAnsi="Book Antiqua" w:cs="Arial"/>
          <w:color w:val="000000" w:themeColor="text1"/>
          <w:lang w:val="en-US" w:eastAsia="es-ES_tradnl"/>
        </w:rPr>
        <w:t>asthma</w:t>
      </w:r>
      <w:r w:rsidR="00BC1AFD" w:rsidRPr="00B73FEF">
        <w:rPr>
          <w:rFonts w:ascii="Book Antiqua" w:eastAsiaTheme="minorEastAsia" w:hAnsi="Book Antiqua" w:cs="Arial"/>
          <w:color w:val="000000" w:themeColor="text1"/>
          <w:vertAlign w:val="superscript"/>
          <w:lang w:val="en-US" w:eastAsia="zh-CN"/>
        </w:rPr>
        <w:t>[</w:t>
      </w:r>
      <w:proofErr w:type="gramEnd"/>
      <w:r w:rsidR="00BC1AFD" w:rsidRPr="00B73FEF">
        <w:rPr>
          <w:rFonts w:ascii="Book Antiqua" w:eastAsiaTheme="minorEastAsia" w:hAnsi="Book Antiqua" w:cs="Arial"/>
          <w:color w:val="000000" w:themeColor="text1"/>
          <w:vertAlign w:val="superscript"/>
          <w:lang w:val="en-US" w:eastAsia="zh-CN"/>
        </w:rPr>
        <w:t>73]</w:t>
      </w:r>
      <w:r w:rsidRPr="00B73FEF">
        <w:rPr>
          <w:rFonts w:ascii="Book Antiqua" w:hAnsi="Book Antiqua" w:cs="Arial"/>
          <w:color w:val="000000" w:themeColor="text1"/>
          <w:lang w:val="en-US" w:eastAsia="es-ES_tradnl"/>
        </w:rPr>
        <w:t xml:space="preserve">. Phytoestrogens </w:t>
      </w:r>
      <w:r w:rsidRPr="00B73FEF">
        <w:rPr>
          <w:rFonts w:ascii="Book Antiqua" w:hAnsi="Book Antiqua" w:cs="Arial"/>
          <w:color w:val="000000" w:themeColor="text1"/>
          <w:lang w:val="en-US" w:eastAsia="es-ES_tradnl"/>
        </w:rPr>
        <w:lastRenderedPageBreak/>
        <w:t xml:space="preserve">are natural estrogens that present fewer side effects than human estrogens. They can have an agonistic or antagonistic effect according to the tissue on which they </w:t>
      </w:r>
      <w:proofErr w:type="gramStart"/>
      <w:r w:rsidRPr="00B73FEF">
        <w:rPr>
          <w:rFonts w:ascii="Book Antiqua" w:hAnsi="Book Antiqua" w:cs="Arial"/>
          <w:color w:val="000000" w:themeColor="text1"/>
          <w:lang w:val="en-US" w:eastAsia="es-ES_tradnl"/>
        </w:rPr>
        <w:t>act</w:t>
      </w:r>
      <w:r w:rsidR="004D7848" w:rsidRPr="00B73FEF">
        <w:rPr>
          <w:rFonts w:ascii="Book Antiqua" w:eastAsiaTheme="minorEastAsia" w:hAnsi="Book Antiqua" w:cs="Arial"/>
          <w:color w:val="000000" w:themeColor="text1"/>
          <w:vertAlign w:val="superscript"/>
          <w:lang w:val="en-US" w:eastAsia="zh-CN"/>
        </w:rPr>
        <w:t>[</w:t>
      </w:r>
      <w:proofErr w:type="gramEnd"/>
      <w:r w:rsidR="004D7848" w:rsidRPr="00B73FEF">
        <w:rPr>
          <w:rFonts w:ascii="Book Antiqua" w:eastAsiaTheme="minorEastAsia" w:hAnsi="Book Antiqua" w:cs="Arial"/>
          <w:color w:val="000000" w:themeColor="text1"/>
          <w:vertAlign w:val="superscript"/>
          <w:lang w:val="en-US" w:eastAsia="zh-CN"/>
        </w:rPr>
        <w:t>74]</w:t>
      </w:r>
      <w:r w:rsidRPr="00B73FEF">
        <w:rPr>
          <w:rFonts w:ascii="Book Antiqua" w:hAnsi="Book Antiqua" w:cs="Arial"/>
          <w:color w:val="000000" w:themeColor="text1"/>
          <w:lang w:val="en-US"/>
        </w:rPr>
        <w:t xml:space="preserve">. It is shown to be useful in treating postmenopausal </w:t>
      </w:r>
      <w:proofErr w:type="gramStart"/>
      <w:r w:rsidRPr="00B73FEF">
        <w:rPr>
          <w:rFonts w:ascii="Book Antiqua" w:hAnsi="Book Antiqua" w:cs="Arial"/>
          <w:color w:val="000000" w:themeColor="text1"/>
          <w:lang w:val="en-US"/>
        </w:rPr>
        <w:t>symptoms</w:t>
      </w:r>
      <w:r w:rsidR="004D7848" w:rsidRPr="00B73FEF">
        <w:rPr>
          <w:rFonts w:ascii="Book Antiqua" w:eastAsiaTheme="minorEastAsia" w:hAnsi="Book Antiqua" w:cs="Arial"/>
          <w:color w:val="000000" w:themeColor="text1"/>
          <w:vertAlign w:val="superscript"/>
          <w:lang w:val="en-US" w:eastAsia="zh-CN"/>
        </w:rPr>
        <w:t>[</w:t>
      </w:r>
      <w:proofErr w:type="gramEnd"/>
      <w:r w:rsidR="004D7848" w:rsidRPr="00B73FEF">
        <w:rPr>
          <w:rFonts w:ascii="Book Antiqua" w:eastAsiaTheme="minorEastAsia" w:hAnsi="Book Antiqua" w:cs="Arial"/>
          <w:color w:val="000000" w:themeColor="text1"/>
          <w:vertAlign w:val="superscript"/>
          <w:lang w:val="en-US" w:eastAsia="zh-CN"/>
        </w:rPr>
        <w:t>75]</w:t>
      </w:r>
      <w:r w:rsidRPr="00B73FEF">
        <w:rPr>
          <w:rFonts w:ascii="Book Antiqua" w:hAnsi="Book Antiqua" w:cs="Arial"/>
          <w:color w:val="000000" w:themeColor="text1"/>
          <w:lang w:val="en-US" w:eastAsia="es-ES_tradnl"/>
        </w:rPr>
        <w:t>, premenstrual syndrome</w:t>
      </w:r>
      <w:r w:rsidR="00AC6657" w:rsidRPr="00B73FEF">
        <w:rPr>
          <w:rFonts w:ascii="Book Antiqua" w:eastAsiaTheme="minorEastAsia" w:hAnsi="Book Antiqua" w:cs="Arial"/>
          <w:color w:val="000000" w:themeColor="text1"/>
          <w:vertAlign w:val="superscript"/>
          <w:lang w:val="en-US" w:eastAsia="zh-CN"/>
        </w:rPr>
        <w:t xml:space="preserve">[76] </w:t>
      </w:r>
      <w:r w:rsidRPr="00B73FEF">
        <w:rPr>
          <w:rFonts w:ascii="Book Antiqua" w:hAnsi="Book Antiqua" w:cs="Arial"/>
          <w:color w:val="000000" w:themeColor="text1"/>
          <w:lang w:val="en-US" w:eastAsia="es-ES_tradnl"/>
        </w:rPr>
        <w:t>and asthma</w:t>
      </w:r>
      <w:r w:rsidR="00AC6657" w:rsidRPr="00B73FEF">
        <w:rPr>
          <w:rFonts w:ascii="Book Antiqua" w:eastAsiaTheme="minorEastAsia" w:hAnsi="Book Antiqua" w:cs="Arial"/>
          <w:color w:val="000000" w:themeColor="text1"/>
          <w:vertAlign w:val="superscript"/>
          <w:lang w:val="en-US" w:eastAsia="zh-CN"/>
        </w:rPr>
        <w:t>[77,78]</w:t>
      </w:r>
      <w:r w:rsidRPr="00B73FEF">
        <w:rPr>
          <w:rFonts w:ascii="Book Antiqua" w:hAnsi="Book Antiqua" w:cs="Arial"/>
          <w:color w:val="000000" w:themeColor="text1"/>
          <w:lang w:val="en-US" w:eastAsia="es-ES_tradnl"/>
        </w:rPr>
        <w:t xml:space="preserve">. Our study is based on the relation that we have found between PMA and symptoms related to premenstrual syndrome, and it is boosted by the fact that the side effects of these substances are few. The results have not been published yet. </w:t>
      </w:r>
    </w:p>
    <w:p w:rsidR="001C0A9A" w:rsidRPr="00B73FEF" w:rsidRDefault="001C0A9A" w:rsidP="002C591C">
      <w:pPr>
        <w:spacing w:line="360" w:lineRule="auto"/>
        <w:ind w:firstLineChars="100" w:firstLine="240"/>
        <w:jc w:val="both"/>
        <w:rPr>
          <w:rFonts w:ascii="Book Antiqua" w:hAnsi="Book Antiqua" w:cs="Arial"/>
          <w:color w:val="000000" w:themeColor="text1"/>
          <w:lang w:val="en-US"/>
        </w:rPr>
      </w:pPr>
      <w:r w:rsidRPr="00B73FEF">
        <w:rPr>
          <w:rFonts w:ascii="Book Antiqua" w:hAnsi="Book Antiqua" w:cs="Arial"/>
          <w:color w:val="000000" w:themeColor="text1"/>
          <w:lang w:val="en-US"/>
        </w:rPr>
        <w:t>So we can say that due to the absence of a definitive PMA etiology, and despite the various the</w:t>
      </w:r>
      <w:bookmarkStart w:id="11" w:name="_Ref342733539"/>
      <w:r w:rsidRPr="00B73FEF">
        <w:rPr>
          <w:rFonts w:ascii="Book Antiqua" w:hAnsi="Book Antiqua" w:cs="Arial"/>
          <w:color w:val="000000" w:themeColor="text1"/>
          <w:lang w:val="en-US"/>
        </w:rPr>
        <w:t xml:space="preserve">rapeutic interventions </w:t>
      </w:r>
      <w:proofErr w:type="gramStart"/>
      <w:r w:rsidRPr="00B73FEF">
        <w:rPr>
          <w:rFonts w:ascii="Book Antiqua" w:hAnsi="Book Antiqua" w:cs="Arial"/>
          <w:color w:val="000000" w:themeColor="text1"/>
          <w:lang w:val="en-US"/>
        </w:rPr>
        <w:t>proposed</w:t>
      </w:r>
      <w:bookmarkEnd w:id="11"/>
      <w:r w:rsidR="00EE79FB" w:rsidRPr="00B73FEF">
        <w:rPr>
          <w:rFonts w:ascii="Book Antiqua" w:eastAsiaTheme="minorEastAsia" w:hAnsi="Book Antiqua" w:cs="Arial"/>
          <w:color w:val="000000" w:themeColor="text1"/>
          <w:vertAlign w:val="superscript"/>
          <w:lang w:val="en-US" w:eastAsia="zh-CN"/>
        </w:rPr>
        <w:t>[</w:t>
      </w:r>
      <w:proofErr w:type="gramEnd"/>
      <w:r w:rsidR="00EE79FB" w:rsidRPr="00B73FEF">
        <w:rPr>
          <w:rFonts w:ascii="Book Antiqua" w:eastAsiaTheme="minorEastAsia" w:hAnsi="Book Antiqua" w:cs="Arial"/>
          <w:color w:val="000000" w:themeColor="text1"/>
          <w:vertAlign w:val="superscript"/>
          <w:lang w:val="en-US" w:eastAsia="zh-CN"/>
        </w:rPr>
        <w:t>19,25,41,42,70,71]</w:t>
      </w:r>
      <w:r w:rsidRPr="00B73FEF">
        <w:rPr>
          <w:rFonts w:ascii="Book Antiqua" w:hAnsi="Book Antiqua" w:cs="Arial"/>
          <w:color w:val="000000" w:themeColor="text1"/>
          <w:lang w:val="en-US"/>
        </w:rPr>
        <w:t xml:space="preserve">, the best approach for this entity remains unknown. Treating this condition requires well-designed </w:t>
      </w:r>
      <w:r w:rsidRPr="00B73FEF">
        <w:rPr>
          <w:rFonts w:ascii="Book Antiqua" w:hAnsi="Book Antiqua" w:cs="Arial"/>
          <w:color w:val="000000" w:themeColor="text1"/>
          <w:lang w:val="en-US" w:eastAsia="es-ES_tradnl"/>
        </w:rPr>
        <w:t xml:space="preserve">randomized double-blind placebo-controlled clinical </w:t>
      </w:r>
      <w:r w:rsidRPr="00B73FEF">
        <w:rPr>
          <w:rFonts w:ascii="Book Antiqua" w:hAnsi="Book Antiqua" w:cs="Arial"/>
          <w:color w:val="000000" w:themeColor="text1"/>
          <w:lang w:val="en-US"/>
        </w:rPr>
        <w:t xml:space="preserve">trials. </w:t>
      </w:r>
    </w:p>
    <w:p w:rsidR="001C0A9A" w:rsidRPr="00B73FEF" w:rsidRDefault="001C0A9A" w:rsidP="00A17517">
      <w:pPr>
        <w:spacing w:line="360" w:lineRule="auto"/>
        <w:jc w:val="both"/>
        <w:rPr>
          <w:rFonts w:ascii="Book Antiqua" w:hAnsi="Book Antiqua" w:cs="Arial"/>
          <w:b/>
          <w:bCs/>
          <w:color w:val="000000" w:themeColor="text1"/>
          <w:lang w:val="en-US" w:eastAsia="es-ES_tradnl"/>
        </w:rPr>
      </w:pPr>
    </w:p>
    <w:p w:rsidR="001C0A9A" w:rsidRPr="00B73FEF" w:rsidRDefault="00180B6E" w:rsidP="00A17517">
      <w:pPr>
        <w:spacing w:line="360" w:lineRule="auto"/>
        <w:jc w:val="both"/>
        <w:rPr>
          <w:rFonts w:ascii="Book Antiqua" w:eastAsiaTheme="minorEastAsia" w:hAnsi="Book Antiqua" w:cs="Arial"/>
          <w:b/>
          <w:bCs/>
          <w:color w:val="000000" w:themeColor="text1"/>
          <w:lang w:val="en-US" w:eastAsia="zh-CN"/>
        </w:rPr>
      </w:pPr>
      <w:r w:rsidRPr="00B73FEF">
        <w:rPr>
          <w:rFonts w:ascii="Book Antiqua" w:hAnsi="Book Antiqua" w:cs="Arial"/>
          <w:b/>
          <w:bCs/>
          <w:color w:val="000000" w:themeColor="text1"/>
          <w:lang w:val="en-US" w:eastAsia="es-ES_tradnl"/>
        </w:rPr>
        <w:t>CONCLUSION</w:t>
      </w:r>
    </w:p>
    <w:p w:rsidR="00124A85" w:rsidRPr="00B73FEF" w:rsidRDefault="001C0A9A" w:rsidP="00A17517">
      <w:pPr>
        <w:spacing w:line="360" w:lineRule="auto"/>
        <w:jc w:val="both"/>
        <w:rPr>
          <w:rFonts w:ascii="Book Antiqua" w:eastAsiaTheme="minorEastAsia" w:hAnsi="Book Antiqua" w:cs="Arial"/>
          <w:b/>
          <w:bCs/>
          <w:i/>
          <w:color w:val="000000" w:themeColor="text1"/>
          <w:lang w:val="en-US" w:eastAsia="zh-CN"/>
        </w:rPr>
      </w:pPr>
      <w:r w:rsidRPr="00B73FEF">
        <w:rPr>
          <w:rFonts w:ascii="Book Antiqua" w:hAnsi="Book Antiqua" w:cs="Arial"/>
          <w:b/>
          <w:bCs/>
          <w:i/>
          <w:color w:val="000000" w:themeColor="text1"/>
          <w:lang w:val="en-US" w:eastAsia="es-ES_tradnl"/>
        </w:rPr>
        <w:t>Definition</w:t>
      </w:r>
    </w:p>
    <w:p w:rsidR="001C0A9A" w:rsidRPr="00B73FEF" w:rsidRDefault="00124A85"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T</w:t>
      </w:r>
      <w:r w:rsidR="001C0A9A" w:rsidRPr="00B73FEF">
        <w:rPr>
          <w:rFonts w:ascii="Book Antiqua" w:hAnsi="Book Antiqua" w:cs="Arial"/>
          <w:color w:val="000000" w:themeColor="text1"/>
          <w:lang w:val="en-US" w:eastAsia="es-ES_tradnl"/>
        </w:rPr>
        <w:t xml:space="preserve">he definition used in studies needs to be clarified in order for results to be compared. </w:t>
      </w:r>
    </w:p>
    <w:p w:rsidR="00806A9F" w:rsidRPr="00B73FEF" w:rsidRDefault="00806A9F" w:rsidP="00A17517">
      <w:pPr>
        <w:spacing w:line="360" w:lineRule="auto"/>
        <w:jc w:val="both"/>
        <w:rPr>
          <w:rFonts w:ascii="Book Antiqua" w:hAnsi="Book Antiqua" w:cs="Arial"/>
          <w:i/>
          <w:color w:val="000000" w:themeColor="text1"/>
          <w:lang w:val="en-US" w:eastAsia="es-ES_tradnl"/>
        </w:rPr>
      </w:pPr>
    </w:p>
    <w:p w:rsidR="00124A85" w:rsidRPr="00B73FEF" w:rsidRDefault="001C0A9A" w:rsidP="00A17517">
      <w:pPr>
        <w:spacing w:line="360" w:lineRule="auto"/>
        <w:jc w:val="both"/>
        <w:rPr>
          <w:rFonts w:ascii="Book Antiqua" w:eastAsiaTheme="minorEastAsia" w:hAnsi="Book Antiqua" w:cs="Arial"/>
          <w:b/>
          <w:bCs/>
          <w:i/>
          <w:color w:val="000000" w:themeColor="text1"/>
          <w:lang w:val="en-US" w:eastAsia="zh-CN"/>
        </w:rPr>
      </w:pPr>
      <w:r w:rsidRPr="00B73FEF">
        <w:rPr>
          <w:rFonts w:ascii="Book Antiqua" w:hAnsi="Book Antiqua" w:cs="Arial"/>
          <w:b/>
          <w:bCs/>
          <w:i/>
          <w:color w:val="000000" w:themeColor="text1"/>
          <w:lang w:val="en-US" w:eastAsia="es-ES_tradnl"/>
        </w:rPr>
        <w:t>Relation betwee</w:t>
      </w:r>
      <w:r w:rsidR="00124A85" w:rsidRPr="00B73FEF">
        <w:rPr>
          <w:rFonts w:ascii="Book Antiqua" w:hAnsi="Book Antiqua" w:cs="Arial"/>
          <w:b/>
          <w:bCs/>
          <w:i/>
          <w:color w:val="000000" w:themeColor="text1"/>
          <w:lang w:val="en-US" w:eastAsia="es-ES_tradnl"/>
        </w:rPr>
        <w:t xml:space="preserve">n </w:t>
      </w:r>
      <w:r w:rsidR="00B165DB" w:rsidRPr="00B165DB">
        <w:rPr>
          <w:rFonts w:ascii="Book Antiqua" w:hAnsi="Book Antiqua" w:cs="Arial"/>
          <w:b/>
          <w:bCs/>
          <w:i/>
          <w:color w:val="000000" w:themeColor="text1"/>
          <w:lang w:val="en-US" w:eastAsia="es-ES_tradnl"/>
        </w:rPr>
        <w:t>premenstrual asthma</w:t>
      </w:r>
      <w:r w:rsidR="00124A85" w:rsidRPr="00B73FEF">
        <w:rPr>
          <w:rFonts w:ascii="Book Antiqua" w:hAnsi="Book Antiqua" w:cs="Arial"/>
          <w:b/>
          <w:bCs/>
          <w:i/>
          <w:color w:val="000000" w:themeColor="text1"/>
          <w:lang w:val="en-US" w:eastAsia="es-ES_tradnl"/>
        </w:rPr>
        <w:t xml:space="preserve"> and premenstrual syndrome</w:t>
      </w:r>
      <w:r w:rsidRPr="00B73FEF">
        <w:rPr>
          <w:rFonts w:ascii="Book Antiqua" w:hAnsi="Book Antiqua" w:cs="Arial"/>
          <w:b/>
          <w:bCs/>
          <w:i/>
          <w:color w:val="000000" w:themeColor="text1"/>
          <w:lang w:val="en-US" w:eastAsia="es-ES_tradnl"/>
        </w:rPr>
        <w:t xml:space="preserve"> </w:t>
      </w:r>
    </w:p>
    <w:p w:rsidR="001C0A9A" w:rsidRPr="00B73FEF" w:rsidRDefault="00124A85"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A</w:t>
      </w:r>
      <w:r w:rsidR="001C0A9A" w:rsidRPr="00B73FEF">
        <w:rPr>
          <w:rFonts w:ascii="Book Antiqua" w:hAnsi="Book Antiqua" w:cs="Arial"/>
          <w:color w:val="000000" w:themeColor="text1"/>
          <w:lang w:val="en-US" w:eastAsia="es-ES_tradnl"/>
        </w:rPr>
        <w:t xml:space="preserve">lthough a relation between both events seems to exist, there are still doubts about the type of premenstrual syndrome-related symptoms that can be clearly linked to PMA; and doubts persist as to the etiology of both phenomena. </w:t>
      </w:r>
    </w:p>
    <w:p w:rsidR="00806A9F" w:rsidRPr="00B73FEF" w:rsidRDefault="00806A9F" w:rsidP="00A17517">
      <w:pPr>
        <w:spacing w:line="360" w:lineRule="auto"/>
        <w:jc w:val="both"/>
        <w:rPr>
          <w:rFonts w:ascii="Book Antiqua" w:hAnsi="Book Antiqua" w:cs="Arial"/>
          <w:b/>
          <w:bCs/>
          <w:color w:val="000000" w:themeColor="text1"/>
          <w:lang w:val="en-US" w:eastAsia="es-ES_tradnl"/>
        </w:rPr>
      </w:pPr>
    </w:p>
    <w:p w:rsidR="00124A85" w:rsidRPr="00B73FEF" w:rsidRDefault="00124A85" w:rsidP="00A17517">
      <w:pPr>
        <w:spacing w:line="360" w:lineRule="auto"/>
        <w:jc w:val="both"/>
        <w:rPr>
          <w:rFonts w:ascii="Book Antiqua" w:eastAsiaTheme="minorEastAsia" w:hAnsi="Book Antiqua" w:cs="Arial"/>
          <w:b/>
          <w:bCs/>
          <w:color w:val="000000" w:themeColor="text1"/>
          <w:lang w:val="en-US" w:eastAsia="zh-CN"/>
        </w:rPr>
      </w:pPr>
      <w:r w:rsidRPr="00B73FEF">
        <w:rPr>
          <w:rFonts w:ascii="Book Antiqua" w:hAnsi="Book Antiqua" w:cs="Arial"/>
          <w:b/>
          <w:bCs/>
          <w:i/>
          <w:color w:val="000000" w:themeColor="text1"/>
          <w:lang w:val="en-US" w:eastAsia="es-ES_tradnl"/>
        </w:rPr>
        <w:t xml:space="preserve">Etiology of </w:t>
      </w:r>
      <w:r w:rsidR="00B165DB" w:rsidRPr="00B165DB">
        <w:rPr>
          <w:rFonts w:ascii="Book Antiqua" w:hAnsi="Book Antiqua" w:cs="Arial"/>
          <w:b/>
          <w:bCs/>
          <w:i/>
          <w:color w:val="000000" w:themeColor="text1"/>
          <w:lang w:val="en-US" w:eastAsia="es-ES_tradnl"/>
        </w:rPr>
        <w:t>premenstrual asthma</w:t>
      </w:r>
      <w:r w:rsidR="001C0A9A" w:rsidRPr="00B73FEF">
        <w:rPr>
          <w:rFonts w:ascii="Book Antiqua" w:hAnsi="Book Antiqua" w:cs="Arial"/>
          <w:b/>
          <w:bCs/>
          <w:color w:val="000000" w:themeColor="text1"/>
          <w:lang w:val="en-US" w:eastAsia="es-ES_tradnl"/>
        </w:rPr>
        <w:t xml:space="preserve"> </w:t>
      </w:r>
    </w:p>
    <w:p w:rsidR="001C0A9A" w:rsidRPr="00B73FEF" w:rsidRDefault="00124A85"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eastAsia="es-ES_tradnl"/>
        </w:rPr>
        <w:t>T</w:t>
      </w:r>
      <w:r w:rsidR="001C0A9A" w:rsidRPr="00B73FEF">
        <w:rPr>
          <w:rFonts w:ascii="Book Antiqua" w:hAnsi="Book Antiqua" w:cs="Arial"/>
          <w:color w:val="000000" w:themeColor="text1"/>
          <w:lang w:val="en-US" w:eastAsia="es-ES_tradnl"/>
        </w:rPr>
        <w:t xml:space="preserve">he type of relation that exists between hormonal changes throughout the cycle and PMA has yet to be established; this relation would be the most likely hypothesis. Investigators have searched for this link in hormone levels of the blood but the relation seems to be more complex. There are still doubts about PMA etiology, and like </w:t>
      </w:r>
      <w:proofErr w:type="spellStart"/>
      <w:r w:rsidR="001C0A9A" w:rsidRPr="00B73FEF">
        <w:rPr>
          <w:rFonts w:ascii="Book Antiqua" w:hAnsi="Book Antiqua" w:cs="Arial"/>
          <w:color w:val="000000" w:themeColor="text1"/>
          <w:lang w:val="en-US"/>
        </w:rPr>
        <w:t>Skoczynsky</w:t>
      </w:r>
      <w:proofErr w:type="spellEnd"/>
      <w:r w:rsidR="001C0A9A" w:rsidRPr="00B73FEF">
        <w:rPr>
          <w:rFonts w:ascii="Book Antiqua" w:hAnsi="Book Antiqua" w:cs="Arial"/>
          <w:color w:val="000000" w:themeColor="text1"/>
          <w:lang w:val="en-US"/>
        </w:rPr>
        <w:t xml:space="preserve"> </w:t>
      </w:r>
      <w:r w:rsidR="001C0A9A" w:rsidRPr="00B73FEF">
        <w:rPr>
          <w:rFonts w:ascii="Book Antiqua" w:hAnsi="Book Antiqua" w:cs="Arial"/>
          <w:i/>
          <w:color w:val="000000" w:themeColor="text1"/>
          <w:lang w:val="en-US"/>
        </w:rPr>
        <w:t xml:space="preserve">et </w:t>
      </w:r>
      <w:proofErr w:type="gramStart"/>
      <w:r w:rsidR="001C0A9A" w:rsidRPr="00B73FEF">
        <w:rPr>
          <w:rFonts w:ascii="Book Antiqua" w:hAnsi="Book Antiqua" w:cs="Arial"/>
          <w:i/>
          <w:color w:val="000000" w:themeColor="text1"/>
          <w:lang w:val="en-US"/>
        </w:rPr>
        <w:t>al</w:t>
      </w:r>
      <w:r w:rsidR="002270BC" w:rsidRPr="00B73FEF">
        <w:rPr>
          <w:rFonts w:ascii="Book Antiqua" w:eastAsiaTheme="minorEastAsia" w:hAnsi="Book Antiqua" w:cs="Arial"/>
          <w:color w:val="000000" w:themeColor="text1"/>
          <w:vertAlign w:val="superscript"/>
          <w:lang w:val="en-US" w:eastAsia="zh-CN"/>
        </w:rPr>
        <w:t>[</w:t>
      </w:r>
      <w:proofErr w:type="gramEnd"/>
      <w:r w:rsidR="002270BC" w:rsidRPr="00B73FEF">
        <w:rPr>
          <w:rFonts w:ascii="Book Antiqua" w:eastAsiaTheme="minorEastAsia" w:hAnsi="Book Antiqua" w:cs="Arial"/>
          <w:color w:val="000000" w:themeColor="text1"/>
          <w:vertAlign w:val="superscript"/>
          <w:lang w:val="en-US" w:eastAsia="zh-CN"/>
        </w:rPr>
        <w:t>23]</w:t>
      </w:r>
      <w:r w:rsidR="001C0A9A" w:rsidRPr="00B73FEF">
        <w:rPr>
          <w:rFonts w:ascii="Book Antiqua" w:hAnsi="Book Antiqua" w:cs="Arial"/>
          <w:color w:val="000000" w:themeColor="text1"/>
          <w:lang w:val="en-US"/>
        </w:rPr>
        <w:t xml:space="preserve">, we believe that close collaboration between medical </w:t>
      </w:r>
      <w:proofErr w:type="spellStart"/>
      <w:r w:rsidR="001C0A9A" w:rsidRPr="00B73FEF">
        <w:rPr>
          <w:rFonts w:ascii="Book Antiqua" w:hAnsi="Book Antiqua" w:cs="Arial"/>
          <w:color w:val="000000" w:themeColor="text1"/>
          <w:lang w:val="en-US"/>
        </w:rPr>
        <w:t>specialities</w:t>
      </w:r>
      <w:proofErr w:type="spellEnd"/>
      <w:r w:rsidR="001C0A9A" w:rsidRPr="00B73FEF">
        <w:rPr>
          <w:rFonts w:ascii="Book Antiqua" w:hAnsi="Book Antiqua" w:cs="Arial"/>
          <w:color w:val="000000" w:themeColor="text1"/>
          <w:lang w:val="en-US"/>
        </w:rPr>
        <w:t xml:space="preserve"> such as </w:t>
      </w:r>
      <w:proofErr w:type="spellStart"/>
      <w:r w:rsidR="001C0A9A" w:rsidRPr="00B73FEF">
        <w:rPr>
          <w:rFonts w:ascii="Book Antiqua" w:hAnsi="Book Antiqua" w:cs="Arial"/>
          <w:color w:val="000000" w:themeColor="text1"/>
          <w:lang w:val="en-US"/>
        </w:rPr>
        <w:t>pneumology</w:t>
      </w:r>
      <w:proofErr w:type="spellEnd"/>
      <w:r w:rsidR="001C0A9A" w:rsidRPr="00B73FEF">
        <w:rPr>
          <w:rFonts w:ascii="Book Antiqua" w:hAnsi="Book Antiqua" w:cs="Arial"/>
          <w:color w:val="000000" w:themeColor="text1"/>
          <w:lang w:val="en-US"/>
        </w:rPr>
        <w:t xml:space="preserve">, </w:t>
      </w:r>
      <w:proofErr w:type="spellStart"/>
      <w:r w:rsidR="001C0A9A" w:rsidRPr="00B73FEF">
        <w:rPr>
          <w:rFonts w:ascii="Book Antiqua" w:hAnsi="Book Antiqua" w:cs="Arial"/>
          <w:color w:val="000000" w:themeColor="text1"/>
          <w:lang w:val="en-US"/>
        </w:rPr>
        <w:t>gynaecology</w:t>
      </w:r>
      <w:proofErr w:type="spellEnd"/>
      <w:r w:rsidR="001C0A9A" w:rsidRPr="00B73FEF">
        <w:rPr>
          <w:rFonts w:ascii="Book Antiqua" w:hAnsi="Book Antiqua" w:cs="Arial"/>
          <w:color w:val="000000" w:themeColor="text1"/>
          <w:lang w:val="en-US"/>
        </w:rPr>
        <w:t xml:space="preserve"> and endocrinology, among others, could shed light on this issue. </w:t>
      </w:r>
    </w:p>
    <w:p w:rsidR="00806A9F" w:rsidRPr="00B73FEF" w:rsidRDefault="00806A9F" w:rsidP="00A17517">
      <w:pPr>
        <w:spacing w:line="360" w:lineRule="auto"/>
        <w:jc w:val="both"/>
        <w:rPr>
          <w:rFonts w:ascii="Book Antiqua" w:hAnsi="Book Antiqua" w:cs="Arial"/>
          <w:b/>
          <w:bCs/>
          <w:color w:val="000000" w:themeColor="text1"/>
          <w:lang w:val="en-US" w:eastAsia="es-ES_tradnl"/>
        </w:rPr>
      </w:pPr>
    </w:p>
    <w:p w:rsidR="00124A85" w:rsidRPr="00B73FEF" w:rsidRDefault="001C0A9A" w:rsidP="00A17517">
      <w:pPr>
        <w:spacing w:line="360" w:lineRule="auto"/>
        <w:jc w:val="both"/>
        <w:rPr>
          <w:rFonts w:ascii="Book Antiqua" w:eastAsiaTheme="minorEastAsia" w:hAnsi="Book Antiqua" w:cs="Arial"/>
          <w:b/>
          <w:bCs/>
          <w:i/>
          <w:color w:val="000000" w:themeColor="text1"/>
          <w:lang w:val="en-US" w:eastAsia="zh-CN"/>
        </w:rPr>
      </w:pPr>
      <w:r w:rsidRPr="00B73FEF">
        <w:rPr>
          <w:rFonts w:ascii="Book Antiqua" w:hAnsi="Book Antiqua" w:cs="Arial"/>
          <w:b/>
          <w:bCs/>
          <w:i/>
          <w:color w:val="000000" w:themeColor="text1"/>
          <w:lang w:val="en-US" w:eastAsia="es-ES_tradnl"/>
        </w:rPr>
        <w:t xml:space="preserve">Specific treatment for </w:t>
      </w:r>
      <w:r w:rsidR="00751554" w:rsidRPr="00B165DB">
        <w:rPr>
          <w:rFonts w:ascii="Book Antiqua" w:hAnsi="Book Antiqua" w:cs="Arial"/>
          <w:b/>
          <w:bCs/>
          <w:i/>
          <w:color w:val="000000" w:themeColor="text1"/>
          <w:lang w:val="en-US" w:eastAsia="es-ES_tradnl"/>
        </w:rPr>
        <w:t>premenstrual asthma</w:t>
      </w:r>
      <w:r w:rsidRPr="00B73FEF">
        <w:rPr>
          <w:rFonts w:ascii="Book Antiqua" w:hAnsi="Book Antiqua" w:cs="Arial"/>
          <w:b/>
          <w:bCs/>
          <w:i/>
          <w:color w:val="000000" w:themeColor="text1"/>
          <w:lang w:val="en-US" w:eastAsia="es-ES_tradnl"/>
        </w:rPr>
        <w:t xml:space="preserve"> </w:t>
      </w:r>
    </w:p>
    <w:p w:rsidR="001C0A9A" w:rsidRPr="00B73FEF" w:rsidRDefault="00124A85" w:rsidP="00A17517">
      <w:pPr>
        <w:spacing w:line="360" w:lineRule="auto"/>
        <w:jc w:val="both"/>
        <w:rPr>
          <w:rFonts w:ascii="Book Antiqua" w:hAnsi="Book Antiqua" w:cs="Arial"/>
          <w:color w:val="000000" w:themeColor="text1"/>
          <w:lang w:val="en-US" w:eastAsia="es-ES_tradnl"/>
        </w:rPr>
      </w:pPr>
      <w:proofErr w:type="spellStart"/>
      <w:r w:rsidRPr="00B73FEF">
        <w:rPr>
          <w:rFonts w:ascii="Book Antiqua" w:eastAsiaTheme="minorEastAsia" w:hAnsi="Book Antiqua" w:cs="Arial"/>
          <w:bCs/>
          <w:color w:val="000000" w:themeColor="text1"/>
          <w:lang w:val="en-US" w:eastAsia="zh-CN"/>
        </w:rPr>
        <w:lastRenderedPageBreak/>
        <w:t>A</w:t>
      </w:r>
      <w:r w:rsidR="001C0A9A" w:rsidRPr="00B73FEF">
        <w:rPr>
          <w:rFonts w:ascii="Book Antiqua" w:hAnsi="Book Antiqua" w:cs="Arial"/>
          <w:color w:val="000000" w:themeColor="text1"/>
          <w:lang w:val="en-US" w:eastAsia="es-ES_tradnl"/>
        </w:rPr>
        <w:t>though</w:t>
      </w:r>
      <w:proofErr w:type="spellEnd"/>
      <w:r w:rsidR="001C0A9A" w:rsidRPr="00B73FEF">
        <w:rPr>
          <w:rFonts w:ascii="Book Antiqua" w:hAnsi="Book Antiqua" w:cs="Arial"/>
          <w:color w:val="000000" w:themeColor="text1"/>
          <w:lang w:val="en-US" w:eastAsia="es-ES_tradnl"/>
        </w:rPr>
        <w:t xml:space="preserve"> there are several works published on the subject, there is currently no treatment specifically designed for PMA. More studies are needed in this area.</w:t>
      </w:r>
    </w:p>
    <w:p w:rsidR="00005D71" w:rsidRPr="00B73FEF" w:rsidRDefault="00005D71" w:rsidP="00A17517">
      <w:pPr>
        <w:spacing w:line="360" w:lineRule="auto"/>
        <w:jc w:val="both"/>
        <w:rPr>
          <w:rFonts w:ascii="Book Antiqua" w:hAnsi="Book Antiqua" w:cs="Arial"/>
          <w:b/>
          <w:bCs/>
          <w:color w:val="000000" w:themeColor="text1"/>
          <w:lang w:val="en-US" w:eastAsia="es-ES_tradnl"/>
        </w:rPr>
      </w:pPr>
    </w:p>
    <w:p w:rsidR="001C0A9A" w:rsidRPr="00B73FEF" w:rsidRDefault="002E3B57" w:rsidP="00A17517">
      <w:pPr>
        <w:spacing w:line="360" w:lineRule="auto"/>
        <w:jc w:val="both"/>
        <w:rPr>
          <w:rFonts w:ascii="Book Antiqua" w:eastAsiaTheme="minorEastAsia" w:hAnsi="Book Antiqua" w:cs="Arial"/>
          <w:b/>
          <w:bCs/>
          <w:i/>
          <w:color w:val="000000" w:themeColor="text1"/>
          <w:lang w:val="en-US" w:eastAsia="zh-CN"/>
        </w:rPr>
      </w:pPr>
      <w:r w:rsidRPr="00B73FEF">
        <w:rPr>
          <w:rFonts w:ascii="Book Antiqua" w:hAnsi="Book Antiqua" w:cs="Arial"/>
          <w:b/>
          <w:bCs/>
          <w:i/>
          <w:color w:val="000000" w:themeColor="text1"/>
          <w:lang w:val="en-US" w:eastAsia="es-ES_tradnl"/>
        </w:rPr>
        <w:t>Final conclusion</w:t>
      </w:r>
    </w:p>
    <w:p w:rsidR="001C0A9A" w:rsidRPr="00B73FEF" w:rsidRDefault="001C0A9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 xml:space="preserve">Although the results are contradictory, it seems that PMA can be considered a phenotype specific to asthma in women. </w:t>
      </w:r>
      <w:r w:rsidRPr="00B73FEF">
        <w:rPr>
          <w:rFonts w:ascii="Book Antiqua" w:hAnsi="Book Antiqua" w:cs="Arial"/>
          <w:color w:val="000000" w:themeColor="text1"/>
          <w:lang w:val="en-US"/>
        </w:rPr>
        <w:t xml:space="preserve">Although it can occur at any level of asthma severity </w:t>
      </w:r>
      <w:proofErr w:type="gramStart"/>
      <w:r w:rsidRPr="00B73FEF">
        <w:rPr>
          <w:rFonts w:ascii="Book Antiqua" w:hAnsi="Book Antiqua" w:cs="Arial"/>
          <w:color w:val="000000" w:themeColor="text1"/>
          <w:lang w:val="en-US"/>
        </w:rPr>
        <w:t>classification</w:t>
      </w:r>
      <w:r w:rsidR="00DB7D0C" w:rsidRPr="00B73FEF">
        <w:rPr>
          <w:rFonts w:ascii="Book Antiqua" w:eastAsiaTheme="minorEastAsia" w:hAnsi="Book Antiqua" w:cs="Arial"/>
          <w:color w:val="000000" w:themeColor="text1"/>
          <w:vertAlign w:val="superscript"/>
          <w:lang w:val="en-US" w:eastAsia="zh-CN"/>
        </w:rPr>
        <w:t>[</w:t>
      </w:r>
      <w:proofErr w:type="gramEnd"/>
      <w:r w:rsidR="00DB7D0C" w:rsidRPr="00B73FEF">
        <w:rPr>
          <w:rFonts w:ascii="Book Antiqua" w:eastAsiaTheme="minorEastAsia" w:hAnsi="Book Antiqua" w:cs="Arial"/>
          <w:color w:val="000000" w:themeColor="text1"/>
          <w:vertAlign w:val="superscript"/>
          <w:lang w:val="en-US" w:eastAsia="zh-CN"/>
        </w:rPr>
        <w:t xml:space="preserve">16] </w:t>
      </w:r>
      <w:r w:rsidRPr="00B73FEF">
        <w:rPr>
          <w:rFonts w:ascii="Book Antiqua" w:hAnsi="Book Antiqua" w:cs="Arial"/>
          <w:color w:val="000000" w:themeColor="text1"/>
          <w:lang w:val="en-US"/>
        </w:rPr>
        <w:t>it is usually associated with poorer disease control</w:t>
      </w:r>
      <w:r w:rsidR="00DB7D0C" w:rsidRPr="00B73FEF">
        <w:rPr>
          <w:rFonts w:ascii="Book Antiqua" w:eastAsiaTheme="minorEastAsia" w:hAnsi="Book Antiqua" w:cs="Arial"/>
          <w:color w:val="000000" w:themeColor="text1"/>
          <w:vertAlign w:val="superscript"/>
          <w:lang w:val="en-US" w:eastAsia="zh-CN"/>
        </w:rPr>
        <w:t>[50</w:t>
      </w:r>
      <w:r w:rsidR="00631FF1" w:rsidRPr="00B73FEF">
        <w:rPr>
          <w:rFonts w:ascii="Book Antiqua" w:eastAsiaTheme="minorEastAsia" w:hAnsi="Book Antiqua" w:cs="Arial"/>
          <w:color w:val="000000" w:themeColor="text1"/>
          <w:vertAlign w:val="superscript"/>
          <w:lang w:val="en-US" w:eastAsia="zh-CN"/>
        </w:rPr>
        <w:t>,79,80</w:t>
      </w:r>
      <w:r w:rsidR="00DB7D0C" w:rsidRPr="00B73FEF">
        <w:rPr>
          <w:rFonts w:ascii="Book Antiqua" w:eastAsiaTheme="minorEastAsia" w:hAnsi="Book Antiqua" w:cs="Arial"/>
          <w:color w:val="000000" w:themeColor="text1"/>
          <w:vertAlign w:val="superscript"/>
          <w:lang w:val="en-US" w:eastAsia="zh-CN"/>
        </w:rPr>
        <w:t>]</w:t>
      </w:r>
      <w:r w:rsidRPr="00B73FEF">
        <w:rPr>
          <w:rFonts w:ascii="Book Antiqua" w:hAnsi="Book Antiqua" w:cs="Arial"/>
          <w:color w:val="000000" w:themeColor="text1"/>
          <w:lang w:val="en-US" w:eastAsia="es-ES_tradnl"/>
        </w:rPr>
        <w:t xml:space="preserve">. We still do not know its etiology entirely and no specific treatment exists that has been widely accepted. All this requires new studies to compare groups of asthmatic women with or without premenstrual asthma, with clear criteria regarding definition of the entity. </w:t>
      </w:r>
    </w:p>
    <w:p w:rsidR="00806A9F" w:rsidRPr="003A2E25" w:rsidRDefault="00806A9F" w:rsidP="00A17517">
      <w:pPr>
        <w:spacing w:line="360" w:lineRule="auto"/>
        <w:jc w:val="both"/>
        <w:rPr>
          <w:rFonts w:ascii="Book Antiqua" w:eastAsiaTheme="minorEastAsia" w:hAnsi="Book Antiqua" w:cs="Arial"/>
          <w:b/>
          <w:bCs/>
          <w:color w:val="000000" w:themeColor="text1"/>
          <w:lang w:val="en-US" w:eastAsia="zh-CN"/>
        </w:rPr>
      </w:pPr>
    </w:p>
    <w:p w:rsidR="001C0A9A" w:rsidRPr="00B73FEF" w:rsidRDefault="00180B6E" w:rsidP="00A17517">
      <w:pPr>
        <w:spacing w:line="360" w:lineRule="auto"/>
        <w:jc w:val="both"/>
        <w:rPr>
          <w:rFonts w:ascii="Book Antiqua" w:eastAsiaTheme="minorEastAsia" w:hAnsi="Book Antiqua" w:cs="Arial"/>
          <w:b/>
          <w:bCs/>
          <w:color w:val="000000" w:themeColor="text1"/>
          <w:lang w:val="en-US" w:eastAsia="zh-CN"/>
        </w:rPr>
      </w:pPr>
      <w:r w:rsidRPr="00B73FEF">
        <w:rPr>
          <w:rFonts w:ascii="Book Antiqua" w:hAnsi="Book Antiqua" w:cs="Arial"/>
          <w:b/>
          <w:bCs/>
          <w:color w:val="000000" w:themeColor="text1"/>
          <w:lang w:val="en-US" w:eastAsia="es-ES_tradnl"/>
        </w:rPr>
        <w:t>ACKNOWLEDGMENTS</w:t>
      </w:r>
    </w:p>
    <w:p w:rsidR="001C0A9A" w:rsidRPr="00B73FEF" w:rsidRDefault="001C0A9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 xml:space="preserve">We thank Mr. Noel </w:t>
      </w:r>
      <w:proofErr w:type="spellStart"/>
      <w:r w:rsidRPr="00B73FEF">
        <w:rPr>
          <w:rFonts w:ascii="Book Antiqua" w:hAnsi="Book Antiqua" w:cs="Arial"/>
          <w:color w:val="000000" w:themeColor="text1"/>
          <w:lang w:val="en-US" w:eastAsia="es-ES_tradnl"/>
        </w:rPr>
        <w:t>Byde</w:t>
      </w:r>
      <w:proofErr w:type="spellEnd"/>
      <w:r w:rsidRPr="00B73FEF">
        <w:rPr>
          <w:rFonts w:ascii="Book Antiqua" w:hAnsi="Book Antiqua" w:cs="Arial"/>
          <w:color w:val="000000" w:themeColor="text1"/>
          <w:lang w:val="en-US" w:eastAsia="es-ES_tradnl"/>
        </w:rPr>
        <w:t xml:space="preserve"> for his expert revision of </w:t>
      </w:r>
      <w:r w:rsidR="00DB6027" w:rsidRPr="00B73FEF">
        <w:rPr>
          <w:rFonts w:ascii="Book Antiqua" w:hAnsi="Book Antiqua" w:cs="Arial"/>
          <w:color w:val="000000" w:themeColor="text1"/>
          <w:lang w:val="en-US" w:eastAsia="es-ES_tradnl"/>
        </w:rPr>
        <w:t xml:space="preserve">the </w:t>
      </w:r>
      <w:r w:rsidRPr="00B73FEF">
        <w:rPr>
          <w:rFonts w:ascii="Book Antiqua" w:hAnsi="Book Antiqua" w:cs="Arial"/>
          <w:color w:val="000000" w:themeColor="text1"/>
          <w:lang w:val="en-US" w:eastAsia="es-ES_tradnl"/>
        </w:rPr>
        <w:t>English language</w:t>
      </w:r>
      <w:r w:rsidR="00DB6027" w:rsidRPr="00B73FEF">
        <w:rPr>
          <w:rFonts w:ascii="Book Antiqua" w:hAnsi="Book Antiqua" w:cs="Arial"/>
          <w:color w:val="000000" w:themeColor="text1"/>
          <w:lang w:val="en-US" w:eastAsia="es-ES_tradnl"/>
        </w:rPr>
        <w:t xml:space="preserve"> version of this text</w:t>
      </w:r>
      <w:r w:rsidRPr="00B73FEF">
        <w:rPr>
          <w:rFonts w:ascii="Book Antiqua" w:hAnsi="Book Antiqua" w:cs="Arial"/>
          <w:color w:val="000000" w:themeColor="text1"/>
          <w:lang w:val="en-US" w:eastAsia="es-ES_tradnl"/>
        </w:rPr>
        <w:t>.</w:t>
      </w:r>
    </w:p>
    <w:p w:rsidR="00502E8B" w:rsidRPr="00B73FEF" w:rsidRDefault="001C0A9A" w:rsidP="00A17517">
      <w:pPr>
        <w:tabs>
          <w:tab w:val="left" w:pos="3336"/>
        </w:tabs>
        <w:spacing w:line="360" w:lineRule="auto"/>
        <w:jc w:val="both"/>
        <w:rPr>
          <w:rFonts w:ascii="Book Antiqua" w:eastAsiaTheme="minorEastAsia" w:hAnsi="Book Antiqua"/>
          <w:b/>
          <w:bCs/>
          <w:color w:val="000000" w:themeColor="text1"/>
          <w:lang w:val="en-US" w:eastAsia="zh-CN"/>
        </w:rPr>
      </w:pPr>
      <w:r w:rsidRPr="00B73FEF">
        <w:rPr>
          <w:rFonts w:ascii="Book Antiqua" w:hAnsi="Book Antiqua" w:cs="Arial"/>
          <w:b/>
          <w:bCs/>
          <w:color w:val="000000" w:themeColor="text1"/>
          <w:lang w:val="en-US" w:eastAsia="es-ES_tradnl"/>
        </w:rPr>
        <w:br w:type="page"/>
      </w:r>
    </w:p>
    <w:p w:rsidR="001C0A9A" w:rsidRPr="00B73FEF" w:rsidRDefault="005A5681" w:rsidP="00A17517">
      <w:pPr>
        <w:spacing w:line="360" w:lineRule="auto"/>
        <w:jc w:val="both"/>
        <w:rPr>
          <w:rFonts w:ascii="Book Antiqua" w:eastAsiaTheme="minorEastAsia" w:hAnsi="Book Antiqua"/>
          <w:b/>
          <w:color w:val="000000" w:themeColor="text1"/>
          <w:lang w:eastAsia="zh-CN"/>
        </w:rPr>
      </w:pPr>
      <w:r w:rsidRPr="00B73FEF">
        <w:rPr>
          <w:rFonts w:ascii="Book Antiqua" w:hAnsi="Book Antiqua"/>
          <w:b/>
          <w:color w:val="000000" w:themeColor="text1"/>
        </w:rPr>
        <w:lastRenderedPageBreak/>
        <w:t>REFERENCES</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1</w:t>
      </w:r>
      <w:r w:rsidRPr="00B73FEF">
        <w:rPr>
          <w:rFonts w:ascii="Book Antiqua" w:hAnsi="Book Antiqua" w:cs="宋体"/>
          <w:color w:val="000000"/>
        </w:rPr>
        <w:t> </w:t>
      </w:r>
      <w:r w:rsidRPr="00114605">
        <w:rPr>
          <w:rFonts w:ascii="Book Antiqua" w:hAnsi="Book Antiqua" w:cs="宋体"/>
          <w:b/>
          <w:bCs/>
          <w:color w:val="000000"/>
        </w:rPr>
        <w:t>van den Akker O</w:t>
      </w:r>
      <w:r w:rsidRPr="00114605">
        <w:rPr>
          <w:rFonts w:ascii="Book Antiqua" w:hAnsi="Book Antiqua" w:cs="宋体"/>
          <w:color w:val="000000"/>
        </w:rPr>
        <w:t>, Steptoe A. The pattern and prevalence of symptoms during the menstrual cycle.</w:t>
      </w:r>
      <w:r w:rsidRPr="00B73FEF">
        <w:rPr>
          <w:rFonts w:ascii="Book Antiqua" w:hAnsi="Book Antiqua" w:cs="宋体"/>
          <w:color w:val="000000"/>
        </w:rPr>
        <w:t> </w:t>
      </w:r>
      <w:r w:rsidRPr="00114605">
        <w:rPr>
          <w:rFonts w:ascii="Book Antiqua" w:hAnsi="Book Antiqua" w:cs="宋体"/>
          <w:i/>
          <w:iCs/>
          <w:color w:val="000000"/>
        </w:rPr>
        <w:t>Br J Psychiatry</w:t>
      </w:r>
      <w:r w:rsidRPr="00B73FEF">
        <w:rPr>
          <w:rFonts w:ascii="Book Antiqua" w:hAnsi="Book Antiqua" w:cs="宋体"/>
          <w:color w:val="000000"/>
        </w:rPr>
        <w:t> </w:t>
      </w:r>
      <w:r w:rsidRPr="00114605">
        <w:rPr>
          <w:rFonts w:ascii="Book Antiqua" w:hAnsi="Book Antiqua" w:cs="宋体"/>
          <w:color w:val="000000"/>
        </w:rPr>
        <w:t>1985;</w:t>
      </w:r>
      <w:r w:rsidRPr="00B73FEF">
        <w:rPr>
          <w:rFonts w:ascii="Book Antiqua" w:hAnsi="Book Antiqua" w:cs="宋体"/>
          <w:color w:val="000000"/>
        </w:rPr>
        <w:t> </w:t>
      </w:r>
      <w:r w:rsidRPr="00114605">
        <w:rPr>
          <w:rFonts w:ascii="Book Antiqua" w:hAnsi="Book Antiqua" w:cs="宋体"/>
          <w:b/>
          <w:bCs/>
          <w:color w:val="000000"/>
        </w:rPr>
        <w:t>147</w:t>
      </w:r>
      <w:r w:rsidRPr="00114605">
        <w:rPr>
          <w:rFonts w:ascii="Book Antiqua" w:hAnsi="Book Antiqua" w:cs="宋体"/>
          <w:color w:val="000000"/>
        </w:rPr>
        <w:t>: 164-169 [PMID: 4041689 DOI: 10.1192/bjp.147.2.164]</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w:t>
      </w:r>
      <w:r w:rsidRPr="00B73FEF">
        <w:rPr>
          <w:rFonts w:ascii="Book Antiqua" w:hAnsi="Book Antiqua" w:cs="宋体"/>
          <w:color w:val="000000"/>
        </w:rPr>
        <w:t> </w:t>
      </w:r>
      <w:r w:rsidRPr="00114605">
        <w:rPr>
          <w:rFonts w:ascii="Book Antiqua" w:hAnsi="Book Antiqua" w:cs="宋体"/>
          <w:b/>
          <w:bCs/>
          <w:color w:val="000000"/>
        </w:rPr>
        <w:t>Brenner BE</w:t>
      </w:r>
      <w:r w:rsidRPr="00114605">
        <w:rPr>
          <w:rFonts w:ascii="Book Antiqua" w:hAnsi="Book Antiqua" w:cs="宋体"/>
          <w:color w:val="000000"/>
        </w:rPr>
        <w:t>, Holmes TM, Mazal B, Camargo CA. Relation between phase of the menstrual cycle and asthma presentations in the emergency department.</w:t>
      </w:r>
      <w:r w:rsidRPr="00B73FEF">
        <w:rPr>
          <w:rFonts w:ascii="Book Antiqua" w:hAnsi="Book Antiqua" w:cs="宋体"/>
          <w:color w:val="000000"/>
        </w:rPr>
        <w:t> </w:t>
      </w:r>
      <w:r w:rsidRPr="00114605">
        <w:rPr>
          <w:rFonts w:ascii="Book Antiqua" w:hAnsi="Book Antiqua" w:cs="宋体"/>
          <w:i/>
          <w:iCs/>
          <w:color w:val="000000"/>
        </w:rPr>
        <w:t>Thorax</w:t>
      </w:r>
      <w:r w:rsidRPr="00B73FEF">
        <w:rPr>
          <w:rFonts w:ascii="Book Antiqua" w:hAnsi="Book Antiqua" w:cs="宋体"/>
          <w:color w:val="000000"/>
        </w:rPr>
        <w:t> </w:t>
      </w:r>
      <w:r w:rsidRPr="00114605">
        <w:rPr>
          <w:rFonts w:ascii="Book Antiqua" w:hAnsi="Book Antiqua" w:cs="宋体"/>
          <w:color w:val="000000"/>
        </w:rPr>
        <w:t>2005;</w:t>
      </w:r>
      <w:r w:rsidRPr="00B73FEF">
        <w:rPr>
          <w:rFonts w:ascii="Book Antiqua" w:hAnsi="Book Antiqua" w:cs="宋体"/>
          <w:color w:val="000000"/>
        </w:rPr>
        <w:t> </w:t>
      </w:r>
      <w:r w:rsidRPr="00114605">
        <w:rPr>
          <w:rFonts w:ascii="Book Antiqua" w:hAnsi="Book Antiqua" w:cs="宋体"/>
          <w:b/>
          <w:bCs/>
          <w:color w:val="000000"/>
        </w:rPr>
        <w:t>60</w:t>
      </w:r>
      <w:r w:rsidRPr="00114605">
        <w:rPr>
          <w:rFonts w:ascii="Book Antiqua" w:hAnsi="Book Antiqua" w:cs="宋体"/>
          <w:color w:val="000000"/>
        </w:rPr>
        <w:t>: 806-809 [PMID: 16192365 DOI: 10.1136/thx.2004.033928]</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3</w:t>
      </w:r>
      <w:r w:rsidRPr="00B73FEF">
        <w:rPr>
          <w:rFonts w:ascii="Book Antiqua" w:hAnsi="Book Antiqua" w:cs="宋体"/>
          <w:color w:val="000000"/>
        </w:rPr>
        <w:t> </w:t>
      </w:r>
      <w:r w:rsidRPr="00114605">
        <w:rPr>
          <w:rFonts w:ascii="Book Antiqua" w:hAnsi="Book Antiqua" w:cs="宋体"/>
          <w:b/>
          <w:bCs/>
          <w:color w:val="000000"/>
        </w:rPr>
        <w:t>Wegienka G</w:t>
      </w:r>
      <w:r w:rsidRPr="00114605">
        <w:rPr>
          <w:rFonts w:ascii="Book Antiqua" w:hAnsi="Book Antiqua" w:cs="宋体"/>
          <w:color w:val="000000"/>
        </w:rPr>
        <w:t>, Hasiec E, Boushey H, Johnson CC, Strickler R, Zoratti E, Havstad S. Studying forced expiratory volume at 1</w:t>
      </w:r>
      <w:r w:rsidRPr="00114605">
        <w:rPr>
          <w:rFonts w:ascii="Cambria Math" w:hAnsi="Cambria Math" w:cs="Cambria Math"/>
          <w:color w:val="000000"/>
        </w:rPr>
        <w:t> </w:t>
      </w:r>
      <w:r w:rsidRPr="00114605">
        <w:rPr>
          <w:rFonts w:ascii="Book Antiqua" w:hAnsi="Book Antiqua" w:cs="宋体"/>
          <w:color w:val="000000"/>
        </w:rPr>
        <w:t>second over menstrual segments in asthmatic and non-asthmatic women: assessing protocol feasibility.</w:t>
      </w:r>
      <w:r w:rsidRPr="00B73FEF">
        <w:rPr>
          <w:rFonts w:ascii="Book Antiqua" w:hAnsi="Book Antiqua" w:cs="宋体"/>
          <w:color w:val="000000"/>
        </w:rPr>
        <w:t> </w:t>
      </w:r>
      <w:r w:rsidRPr="00114605">
        <w:rPr>
          <w:rFonts w:ascii="Book Antiqua" w:hAnsi="Book Antiqua" w:cs="宋体"/>
          <w:i/>
          <w:iCs/>
          <w:color w:val="000000"/>
        </w:rPr>
        <w:t>BMC Res Notes</w:t>
      </w:r>
      <w:r w:rsidRPr="00B73FEF">
        <w:rPr>
          <w:rFonts w:ascii="Book Antiqua" w:hAnsi="Book Antiqua" w:cs="宋体"/>
          <w:color w:val="000000"/>
        </w:rPr>
        <w:t> </w:t>
      </w:r>
      <w:r w:rsidRPr="00114605">
        <w:rPr>
          <w:rFonts w:ascii="Book Antiqua" w:hAnsi="Book Antiqua" w:cs="宋体"/>
          <w:color w:val="000000"/>
        </w:rPr>
        <w:t>2012;</w:t>
      </w:r>
      <w:r w:rsidRPr="00B73FEF">
        <w:rPr>
          <w:rFonts w:ascii="Book Antiqua" w:hAnsi="Book Antiqua" w:cs="宋体"/>
          <w:color w:val="000000"/>
        </w:rPr>
        <w:t> </w:t>
      </w:r>
      <w:r w:rsidRPr="00114605">
        <w:rPr>
          <w:rFonts w:ascii="Book Antiqua" w:hAnsi="Book Antiqua" w:cs="宋体"/>
          <w:b/>
          <w:bCs/>
          <w:color w:val="000000"/>
        </w:rPr>
        <w:t>5</w:t>
      </w:r>
      <w:r w:rsidRPr="00114605">
        <w:rPr>
          <w:rFonts w:ascii="Book Antiqua" w:hAnsi="Book Antiqua" w:cs="宋体"/>
          <w:color w:val="000000"/>
        </w:rPr>
        <w:t>: 261 [PMID: 22642760 DOI: 10.1186/1756-0500-5-261]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w:t>
      </w:r>
      <w:r w:rsidRPr="00B73FEF">
        <w:rPr>
          <w:rFonts w:ascii="Book Antiqua" w:hAnsi="Book Antiqua" w:cs="宋体"/>
          <w:color w:val="000000"/>
        </w:rPr>
        <w:t> </w:t>
      </w:r>
      <w:r w:rsidRPr="00114605">
        <w:rPr>
          <w:rFonts w:ascii="Book Antiqua" w:hAnsi="Book Antiqua" w:cs="宋体"/>
          <w:b/>
          <w:bCs/>
          <w:color w:val="000000"/>
        </w:rPr>
        <w:t>Macsali F</w:t>
      </w:r>
      <w:r w:rsidRPr="00114605">
        <w:rPr>
          <w:rFonts w:ascii="Book Antiqua" w:hAnsi="Book Antiqua" w:cs="宋体"/>
          <w:color w:val="000000"/>
        </w:rPr>
        <w:t>, Svanes C, Sothern RB, Benediktsdottir B, Bjørge L, Dratva J, Franklin KA, Holm M, Janson C, Johannessen A, Lindberg E, Omenaas ER, Schlünssen V, Zemp E, Real FG. Menstrual cycle and respiratory symptoms in a general Nordic-Baltic population.</w:t>
      </w:r>
      <w:r w:rsidRPr="00B73FEF">
        <w:rPr>
          <w:rFonts w:ascii="Book Antiqua" w:hAnsi="Book Antiqua" w:cs="宋体"/>
          <w:color w:val="000000"/>
        </w:rPr>
        <w:t> </w:t>
      </w:r>
      <w:r w:rsidRPr="00114605">
        <w:rPr>
          <w:rFonts w:ascii="Book Antiqua" w:hAnsi="Book Antiqua" w:cs="宋体"/>
          <w:i/>
          <w:iCs/>
          <w:color w:val="000000"/>
        </w:rPr>
        <w:t>Am J Respir Crit Care Med</w:t>
      </w:r>
      <w:r w:rsidRPr="00B73FEF">
        <w:rPr>
          <w:rFonts w:ascii="Book Antiqua" w:hAnsi="Book Antiqua" w:cs="宋体"/>
          <w:color w:val="000000"/>
        </w:rPr>
        <w:t> </w:t>
      </w:r>
      <w:r w:rsidRPr="00114605">
        <w:rPr>
          <w:rFonts w:ascii="Book Antiqua" w:hAnsi="Book Antiqua" w:cs="宋体"/>
          <w:color w:val="000000"/>
        </w:rPr>
        <w:t>2013;</w:t>
      </w:r>
      <w:r w:rsidRPr="00B73FEF">
        <w:rPr>
          <w:rFonts w:ascii="Book Antiqua" w:hAnsi="Book Antiqua" w:cs="宋体"/>
          <w:color w:val="000000"/>
        </w:rPr>
        <w:t> </w:t>
      </w:r>
      <w:r w:rsidRPr="00114605">
        <w:rPr>
          <w:rFonts w:ascii="Book Antiqua" w:hAnsi="Book Antiqua" w:cs="宋体"/>
          <w:b/>
          <w:bCs/>
          <w:color w:val="000000"/>
        </w:rPr>
        <w:t>187</w:t>
      </w:r>
      <w:r w:rsidRPr="00114605">
        <w:rPr>
          <w:rFonts w:ascii="Book Antiqua" w:hAnsi="Book Antiqua" w:cs="宋体"/>
          <w:color w:val="000000"/>
        </w:rPr>
        <w:t>: 366-373 [PMID: 23204251 DOI: 10.1164/rccm.201206-1112OC]</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5</w:t>
      </w:r>
      <w:r w:rsidRPr="00114605">
        <w:rPr>
          <w:rFonts w:ascii="Book Antiqua" w:hAnsi="Book Antiqua" w:cs="宋体"/>
          <w:b/>
          <w:color w:val="000000"/>
        </w:rPr>
        <w:t xml:space="preserve"> Frank RT</w:t>
      </w:r>
      <w:r w:rsidRPr="00114605">
        <w:rPr>
          <w:rFonts w:ascii="Book Antiqua" w:hAnsi="Book Antiqua" w:cs="宋体"/>
          <w:color w:val="000000"/>
        </w:rPr>
        <w:t xml:space="preserve">. The hormonal causes of premenstrual tension. </w:t>
      </w:r>
      <w:r w:rsidRPr="00114605">
        <w:rPr>
          <w:rFonts w:ascii="Book Antiqua" w:hAnsi="Book Antiqua" w:cs="宋体"/>
          <w:i/>
          <w:color w:val="000000"/>
        </w:rPr>
        <w:t>Arch Neurol Psychiat</w:t>
      </w:r>
      <w:r w:rsidRPr="00B73FEF">
        <w:rPr>
          <w:rFonts w:ascii="Book Antiqua" w:hAnsi="Book Antiqua" w:cs="宋体"/>
          <w:color w:val="000000"/>
        </w:rPr>
        <w:t xml:space="preserve"> 1931; </w:t>
      </w:r>
      <w:r w:rsidRPr="00B73FEF">
        <w:rPr>
          <w:rFonts w:ascii="Book Antiqua" w:hAnsi="Book Antiqua" w:cs="宋体"/>
          <w:b/>
          <w:color w:val="000000"/>
        </w:rPr>
        <w:t>26</w:t>
      </w:r>
      <w:r w:rsidRPr="00B73FEF">
        <w:rPr>
          <w:rFonts w:ascii="Book Antiqua" w:hAnsi="Book Antiqua" w:cs="宋体"/>
          <w:color w:val="000000"/>
        </w:rPr>
        <w:t>: 1053</w:t>
      </w:r>
      <w:r w:rsidRPr="00114605">
        <w:rPr>
          <w:rFonts w:ascii="Book Antiqua" w:hAnsi="Book Antiqua" w:cs="宋体"/>
          <w:color w:val="000000"/>
        </w:rPr>
        <w:t xml:space="preserve"> [DOI: 10.1001/archneurpsyc.1931. 02230110151009]</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6</w:t>
      </w:r>
      <w:r w:rsidRPr="00114605">
        <w:rPr>
          <w:rFonts w:ascii="Book Antiqua" w:hAnsi="Book Antiqua" w:cs="宋体"/>
          <w:color w:val="000000"/>
        </w:rPr>
        <w:t xml:space="preserve"> </w:t>
      </w:r>
      <w:r w:rsidRPr="00114605">
        <w:rPr>
          <w:rFonts w:ascii="Book Antiqua" w:hAnsi="Book Antiqua" w:cs="宋体"/>
          <w:b/>
          <w:color w:val="000000"/>
        </w:rPr>
        <w:t>Claude F</w:t>
      </w:r>
      <w:r w:rsidRPr="00114605">
        <w:rPr>
          <w:rFonts w:ascii="Book Antiqua" w:hAnsi="Book Antiqua" w:cs="宋体"/>
          <w:color w:val="000000"/>
        </w:rPr>
        <w:t xml:space="preserve">, Allewany VR. Asthme et menstruation. </w:t>
      </w:r>
      <w:r w:rsidRPr="00114605">
        <w:rPr>
          <w:rFonts w:ascii="Book Antiqua" w:hAnsi="Book Antiqua" w:cs="宋体"/>
          <w:i/>
          <w:color w:val="000000"/>
        </w:rPr>
        <w:t>Presse Med</w:t>
      </w:r>
      <w:r w:rsidRPr="00114605">
        <w:rPr>
          <w:rFonts w:ascii="Book Antiqua" w:hAnsi="Book Antiqua" w:cs="宋体"/>
          <w:color w:val="000000"/>
        </w:rPr>
        <w:t xml:space="preserve"> 1938; </w:t>
      </w:r>
      <w:r w:rsidRPr="00114605">
        <w:rPr>
          <w:rFonts w:ascii="Book Antiqua" w:hAnsi="Book Antiqua" w:cs="宋体"/>
          <w:b/>
          <w:color w:val="000000"/>
        </w:rPr>
        <w:t>38</w:t>
      </w:r>
      <w:r w:rsidRPr="00114605">
        <w:rPr>
          <w:rFonts w:ascii="Book Antiqua" w:hAnsi="Book Antiqua" w:cs="宋体"/>
          <w:color w:val="000000"/>
        </w:rPr>
        <w:t>: 755</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w:t>
      </w:r>
      <w:r w:rsidRPr="00B73FEF">
        <w:rPr>
          <w:rFonts w:ascii="Book Antiqua" w:hAnsi="Book Antiqua" w:cs="宋体"/>
          <w:color w:val="000000"/>
        </w:rPr>
        <w:t> </w:t>
      </w:r>
      <w:proofErr w:type="spellStart"/>
      <w:r w:rsidR="00A85944" w:rsidRPr="00114605">
        <w:rPr>
          <w:rFonts w:ascii="Book Antiqua" w:hAnsi="Book Antiqua" w:cs="宋体"/>
          <w:b/>
          <w:bCs/>
          <w:color w:val="000000"/>
        </w:rPr>
        <w:t>Rees</w:t>
      </w:r>
      <w:proofErr w:type="spellEnd"/>
      <w:r w:rsidR="00A85944" w:rsidRPr="00114605">
        <w:rPr>
          <w:rFonts w:ascii="Book Antiqua" w:hAnsi="Book Antiqua" w:cs="宋体"/>
          <w:b/>
          <w:bCs/>
          <w:color w:val="000000"/>
        </w:rPr>
        <w:t xml:space="preserve"> </w:t>
      </w:r>
      <w:r w:rsidRPr="00114605">
        <w:rPr>
          <w:rFonts w:ascii="Book Antiqua" w:hAnsi="Book Antiqua" w:cs="宋体"/>
          <w:b/>
          <w:bCs/>
          <w:color w:val="000000"/>
        </w:rPr>
        <w:t>L</w:t>
      </w:r>
      <w:r w:rsidRPr="00114605">
        <w:rPr>
          <w:rFonts w:ascii="Book Antiqua" w:hAnsi="Book Antiqua" w:cs="宋体"/>
          <w:color w:val="000000"/>
        </w:rPr>
        <w:t xml:space="preserve">. </w:t>
      </w:r>
      <w:proofErr w:type="spellStart"/>
      <w:r w:rsidR="00A85944" w:rsidRPr="00114605">
        <w:rPr>
          <w:rFonts w:ascii="Book Antiqua" w:hAnsi="Book Antiqua" w:cs="宋体"/>
          <w:color w:val="000000"/>
        </w:rPr>
        <w:t>Anaetiological</w:t>
      </w:r>
      <w:proofErr w:type="spellEnd"/>
      <w:r w:rsidR="00A85944" w:rsidRPr="00114605">
        <w:rPr>
          <w:rFonts w:ascii="Book Antiqua" w:hAnsi="Book Antiqua" w:cs="宋体"/>
          <w:color w:val="000000"/>
        </w:rPr>
        <w:t xml:space="preserve"> </w:t>
      </w:r>
      <w:proofErr w:type="spellStart"/>
      <w:r w:rsidR="00A85944" w:rsidRPr="00114605">
        <w:rPr>
          <w:rFonts w:ascii="Book Antiqua" w:hAnsi="Book Antiqua" w:cs="宋体"/>
          <w:color w:val="000000"/>
        </w:rPr>
        <w:t>study</w:t>
      </w:r>
      <w:proofErr w:type="spellEnd"/>
      <w:r w:rsidR="00A85944" w:rsidRPr="00114605">
        <w:rPr>
          <w:rFonts w:ascii="Book Antiqua" w:hAnsi="Book Antiqua" w:cs="宋体"/>
          <w:color w:val="000000"/>
        </w:rPr>
        <w:t xml:space="preserve"> of premenstrual </w:t>
      </w:r>
      <w:proofErr w:type="spellStart"/>
      <w:r w:rsidR="00A85944" w:rsidRPr="00114605">
        <w:rPr>
          <w:rFonts w:ascii="Book Antiqua" w:hAnsi="Book Antiqua" w:cs="宋体"/>
          <w:color w:val="000000"/>
        </w:rPr>
        <w:t>asthma</w:t>
      </w:r>
      <w:proofErr w:type="spellEnd"/>
      <w:r w:rsidRPr="00114605">
        <w:rPr>
          <w:rFonts w:ascii="Book Antiqua" w:hAnsi="Book Antiqua" w:cs="宋体"/>
          <w:color w:val="000000"/>
        </w:rPr>
        <w:t>.</w:t>
      </w:r>
      <w:r w:rsidRPr="00B73FEF">
        <w:rPr>
          <w:rFonts w:ascii="Book Antiqua" w:hAnsi="Book Antiqua" w:cs="宋体"/>
          <w:color w:val="000000"/>
        </w:rPr>
        <w:t> </w:t>
      </w:r>
      <w:r w:rsidRPr="00114605">
        <w:rPr>
          <w:rFonts w:ascii="Book Antiqua" w:hAnsi="Book Antiqua" w:cs="宋体"/>
          <w:i/>
          <w:iCs/>
          <w:color w:val="000000"/>
        </w:rPr>
        <w:t>J Psychosom Res</w:t>
      </w:r>
      <w:r w:rsidRPr="00B73FEF">
        <w:rPr>
          <w:rFonts w:ascii="Book Antiqua" w:hAnsi="Book Antiqua" w:cs="宋体"/>
          <w:color w:val="000000"/>
        </w:rPr>
        <w:t> </w:t>
      </w:r>
      <w:r w:rsidRPr="00114605">
        <w:rPr>
          <w:rFonts w:ascii="Book Antiqua" w:hAnsi="Book Antiqua" w:cs="宋体"/>
          <w:color w:val="000000"/>
        </w:rPr>
        <w:t>1963;</w:t>
      </w:r>
      <w:r w:rsidRPr="00B73FEF">
        <w:rPr>
          <w:rFonts w:ascii="Book Antiqua" w:hAnsi="Book Antiqua" w:cs="宋体"/>
          <w:color w:val="000000"/>
        </w:rPr>
        <w:t> </w:t>
      </w:r>
      <w:r w:rsidRPr="00114605">
        <w:rPr>
          <w:rFonts w:ascii="Book Antiqua" w:hAnsi="Book Antiqua" w:cs="宋体"/>
          <w:b/>
          <w:bCs/>
          <w:color w:val="000000"/>
        </w:rPr>
        <w:t>7</w:t>
      </w:r>
      <w:r w:rsidRPr="00114605">
        <w:rPr>
          <w:rFonts w:ascii="Book Antiqua" w:hAnsi="Book Antiqua" w:cs="宋体"/>
          <w:color w:val="000000"/>
        </w:rPr>
        <w:t>: 191-197 [DOI: 10.1016/0022-3999(63)90003-5]</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8</w:t>
      </w:r>
      <w:r w:rsidRPr="00B73FEF">
        <w:rPr>
          <w:rFonts w:ascii="Book Antiqua" w:hAnsi="Book Antiqua" w:cs="宋体"/>
          <w:color w:val="000000"/>
        </w:rPr>
        <w:t> </w:t>
      </w:r>
      <w:r w:rsidRPr="00114605">
        <w:rPr>
          <w:rFonts w:ascii="Book Antiqua" w:hAnsi="Book Antiqua" w:cs="宋体"/>
          <w:b/>
          <w:bCs/>
          <w:color w:val="000000"/>
        </w:rPr>
        <w:t>Eliasson O</w:t>
      </w:r>
      <w:r w:rsidRPr="00114605">
        <w:rPr>
          <w:rFonts w:ascii="Book Antiqua" w:hAnsi="Book Antiqua" w:cs="宋体"/>
          <w:color w:val="000000"/>
        </w:rPr>
        <w:t>, Scherzer HH, DeGraff AC. Morbidi</w:t>
      </w:r>
      <w:bookmarkStart w:id="12" w:name="_GoBack"/>
      <w:bookmarkEnd w:id="12"/>
      <w:r w:rsidRPr="00114605">
        <w:rPr>
          <w:rFonts w:ascii="Book Antiqua" w:hAnsi="Book Antiqua" w:cs="宋体"/>
          <w:color w:val="000000"/>
        </w:rPr>
        <w:t>ty in asthma in relation to the menstrual cycle.</w:t>
      </w:r>
      <w:r w:rsidRPr="00B73FEF">
        <w:rPr>
          <w:rFonts w:ascii="Book Antiqua" w:hAnsi="Book Antiqua" w:cs="宋体"/>
          <w:color w:val="000000"/>
        </w:rPr>
        <w:t> </w:t>
      </w:r>
      <w:r w:rsidRPr="00114605">
        <w:rPr>
          <w:rFonts w:ascii="Book Antiqua" w:hAnsi="Book Antiqua" w:cs="宋体"/>
          <w:i/>
          <w:iCs/>
          <w:color w:val="000000"/>
        </w:rPr>
        <w:t>J Allergy Clin Immunol</w:t>
      </w:r>
      <w:r w:rsidRPr="00B73FEF">
        <w:rPr>
          <w:rFonts w:ascii="Book Antiqua" w:hAnsi="Book Antiqua" w:cs="宋体"/>
          <w:color w:val="000000"/>
        </w:rPr>
        <w:t> </w:t>
      </w:r>
      <w:r w:rsidRPr="00114605">
        <w:rPr>
          <w:rFonts w:ascii="Book Antiqua" w:hAnsi="Book Antiqua" w:cs="宋体"/>
          <w:color w:val="000000"/>
        </w:rPr>
        <w:t>1986;</w:t>
      </w:r>
      <w:r w:rsidRPr="00B73FEF">
        <w:rPr>
          <w:rFonts w:ascii="Book Antiqua" w:hAnsi="Book Antiqua" w:cs="宋体"/>
          <w:color w:val="000000"/>
        </w:rPr>
        <w:t> </w:t>
      </w:r>
      <w:r w:rsidRPr="00114605">
        <w:rPr>
          <w:rFonts w:ascii="Book Antiqua" w:hAnsi="Book Antiqua" w:cs="宋体"/>
          <w:b/>
          <w:bCs/>
          <w:color w:val="000000"/>
        </w:rPr>
        <w:t>77</w:t>
      </w:r>
      <w:r w:rsidRPr="00114605">
        <w:rPr>
          <w:rFonts w:ascii="Book Antiqua" w:hAnsi="Book Antiqua" w:cs="宋体"/>
          <w:color w:val="000000"/>
        </w:rPr>
        <w:t>: 87-94 [PMID: 3944377 DOI: 10.1016/0091-6749(86)90328-3]</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9</w:t>
      </w:r>
      <w:r w:rsidRPr="00B73FEF">
        <w:rPr>
          <w:rFonts w:ascii="Book Antiqua" w:hAnsi="Book Antiqua" w:cs="宋体"/>
          <w:color w:val="000000"/>
        </w:rPr>
        <w:t> </w:t>
      </w:r>
      <w:r w:rsidRPr="00114605">
        <w:rPr>
          <w:rFonts w:ascii="Book Antiqua" w:hAnsi="Book Antiqua" w:cs="宋体"/>
          <w:b/>
          <w:bCs/>
          <w:color w:val="000000"/>
        </w:rPr>
        <w:t>Agarwal AK</w:t>
      </w:r>
      <w:r w:rsidRPr="00114605">
        <w:rPr>
          <w:rFonts w:ascii="Book Antiqua" w:hAnsi="Book Antiqua" w:cs="宋体"/>
          <w:color w:val="000000"/>
        </w:rPr>
        <w:t>, Shah A. Menstrual-linked asthma.</w:t>
      </w:r>
      <w:r w:rsidRPr="00B73FEF">
        <w:rPr>
          <w:rFonts w:ascii="Book Antiqua" w:hAnsi="Book Antiqua" w:cs="宋体"/>
          <w:color w:val="000000"/>
        </w:rPr>
        <w:t> </w:t>
      </w:r>
      <w:r w:rsidRPr="00114605">
        <w:rPr>
          <w:rFonts w:ascii="Book Antiqua" w:hAnsi="Book Antiqua" w:cs="宋体"/>
          <w:i/>
          <w:iCs/>
          <w:color w:val="000000"/>
        </w:rPr>
        <w:t>J Asthma</w:t>
      </w:r>
      <w:r w:rsidRPr="00B73FEF">
        <w:rPr>
          <w:rFonts w:ascii="Book Antiqua" w:hAnsi="Book Antiqua" w:cs="宋体"/>
          <w:color w:val="000000"/>
        </w:rPr>
        <w:t> </w:t>
      </w:r>
      <w:r w:rsidRPr="00114605">
        <w:rPr>
          <w:rFonts w:ascii="Book Antiqua" w:hAnsi="Book Antiqua" w:cs="宋体"/>
          <w:color w:val="000000"/>
        </w:rPr>
        <w:t>1997;</w:t>
      </w:r>
      <w:r w:rsidRPr="00B73FEF">
        <w:rPr>
          <w:rFonts w:ascii="Book Antiqua" w:hAnsi="Book Antiqua" w:cs="宋体"/>
          <w:color w:val="000000"/>
        </w:rPr>
        <w:t> </w:t>
      </w:r>
      <w:r w:rsidRPr="00114605">
        <w:rPr>
          <w:rFonts w:ascii="Book Antiqua" w:hAnsi="Book Antiqua" w:cs="宋体"/>
          <w:b/>
          <w:bCs/>
          <w:color w:val="000000"/>
        </w:rPr>
        <w:t>34</w:t>
      </w:r>
      <w:r w:rsidRPr="00114605">
        <w:rPr>
          <w:rFonts w:ascii="Book Antiqua" w:hAnsi="Book Antiqua" w:cs="宋体"/>
          <w:color w:val="000000"/>
        </w:rPr>
        <w:t>: 539-545 [PMID: 9428300 DOI: 10.3109/02770909709055398]</w:t>
      </w:r>
    </w:p>
    <w:p w:rsidR="00B73FEF" w:rsidRPr="00B73FEF"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10</w:t>
      </w:r>
      <w:r w:rsidRPr="00B73FEF">
        <w:rPr>
          <w:rFonts w:ascii="Book Antiqua" w:hAnsi="Book Antiqua" w:cs="宋体" w:hint="eastAsia"/>
          <w:color w:val="000000"/>
        </w:rPr>
        <w:t xml:space="preserve"> </w:t>
      </w:r>
      <w:r w:rsidRPr="00B73FEF">
        <w:rPr>
          <w:rFonts w:ascii="Book Antiqua" w:hAnsi="Book Antiqua" w:cs="宋体"/>
          <w:b/>
          <w:color w:val="000000"/>
        </w:rPr>
        <w:t>Pavón M</w:t>
      </w:r>
      <w:r w:rsidRPr="00B73FEF">
        <w:rPr>
          <w:rFonts w:ascii="Book Antiqua" w:hAnsi="Book Antiqua" w:cs="宋体"/>
          <w:color w:val="000000"/>
        </w:rPr>
        <w:t xml:space="preserve">, Pereira-Vega A, Sánchez JL, Maldonado JA, Bravo JM, Alwakil M. Relación entre asma premenstrual y empeoramiento premenstrual de síntomas otorrinolaringológicos en mujeres con asma. </w:t>
      </w:r>
      <w:r w:rsidRPr="00B73FEF">
        <w:rPr>
          <w:rFonts w:ascii="Book Antiqua" w:hAnsi="Book Antiqua" w:cs="宋体"/>
          <w:i/>
          <w:color w:val="000000"/>
        </w:rPr>
        <w:t>Revista Española de Patología Respiratoria</w:t>
      </w:r>
      <w:r w:rsidRPr="00B73FEF">
        <w:rPr>
          <w:rFonts w:ascii="Book Antiqua" w:hAnsi="Book Antiqua" w:cs="宋体"/>
          <w:color w:val="000000"/>
        </w:rPr>
        <w:t xml:space="preserve"> 2011; </w:t>
      </w:r>
      <w:r w:rsidRPr="00B73FEF">
        <w:rPr>
          <w:rFonts w:ascii="Book Antiqua" w:hAnsi="Book Antiqua" w:cs="宋体"/>
          <w:b/>
          <w:color w:val="000000"/>
        </w:rPr>
        <w:t>23</w:t>
      </w:r>
      <w:r w:rsidRPr="00B73FEF">
        <w:rPr>
          <w:rFonts w:ascii="Book Antiqua" w:hAnsi="Book Antiqua" w:cs="宋体"/>
          <w:color w:val="000000"/>
        </w:rPr>
        <w:t>: 299-303</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lastRenderedPageBreak/>
        <w:t>11</w:t>
      </w:r>
      <w:r w:rsidRPr="00B73FEF">
        <w:rPr>
          <w:rFonts w:ascii="Book Antiqua" w:hAnsi="Book Antiqua" w:cs="宋体"/>
          <w:color w:val="000000"/>
        </w:rPr>
        <w:t> </w:t>
      </w:r>
      <w:r w:rsidRPr="00114605">
        <w:rPr>
          <w:rFonts w:ascii="Book Antiqua" w:hAnsi="Book Antiqua" w:cs="宋体"/>
          <w:b/>
          <w:bCs/>
          <w:color w:val="000000"/>
        </w:rPr>
        <w:t>Boggess KA</w:t>
      </w:r>
      <w:r w:rsidRPr="00114605">
        <w:rPr>
          <w:rFonts w:ascii="Book Antiqua" w:hAnsi="Book Antiqua" w:cs="宋体"/>
          <w:color w:val="000000"/>
        </w:rPr>
        <w:t>, Williamson HO, Homm RJ. Influence of the menstrual cycle on systemic diseases.</w:t>
      </w:r>
      <w:r w:rsidRPr="00B73FEF">
        <w:rPr>
          <w:rFonts w:ascii="Book Antiqua" w:hAnsi="Book Antiqua" w:cs="宋体"/>
          <w:color w:val="000000"/>
        </w:rPr>
        <w:t> </w:t>
      </w:r>
      <w:r w:rsidRPr="00114605">
        <w:rPr>
          <w:rFonts w:ascii="Book Antiqua" w:hAnsi="Book Antiqua" w:cs="宋体"/>
          <w:i/>
          <w:iCs/>
          <w:color w:val="000000"/>
        </w:rPr>
        <w:t>Obstet Gynecol Clin North Am</w:t>
      </w:r>
      <w:r w:rsidRPr="00B73FEF">
        <w:rPr>
          <w:rFonts w:ascii="Book Antiqua" w:hAnsi="Book Antiqua" w:cs="宋体"/>
          <w:color w:val="000000"/>
        </w:rPr>
        <w:t> </w:t>
      </w:r>
      <w:r w:rsidRPr="00114605">
        <w:rPr>
          <w:rFonts w:ascii="Book Antiqua" w:hAnsi="Book Antiqua" w:cs="宋体"/>
          <w:color w:val="000000"/>
        </w:rPr>
        <w:t>1990;</w:t>
      </w:r>
      <w:r w:rsidRPr="00B73FEF">
        <w:rPr>
          <w:rFonts w:ascii="Book Antiqua" w:hAnsi="Book Antiqua" w:cs="宋体"/>
          <w:color w:val="000000"/>
        </w:rPr>
        <w:t> </w:t>
      </w:r>
      <w:r w:rsidRPr="00114605">
        <w:rPr>
          <w:rFonts w:ascii="Book Antiqua" w:hAnsi="Book Antiqua" w:cs="宋体"/>
          <w:b/>
          <w:bCs/>
          <w:color w:val="000000"/>
        </w:rPr>
        <w:t>17</w:t>
      </w:r>
      <w:r w:rsidRPr="00114605">
        <w:rPr>
          <w:rFonts w:ascii="Book Antiqua" w:hAnsi="Book Antiqua" w:cs="宋体"/>
          <w:color w:val="000000"/>
        </w:rPr>
        <w:t>: 321-342 [PMID: 2234747]</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12</w:t>
      </w:r>
      <w:r w:rsidRPr="00114605">
        <w:rPr>
          <w:rFonts w:ascii="Book Antiqua" w:hAnsi="Book Antiqua" w:cs="宋体"/>
          <w:color w:val="000000"/>
        </w:rPr>
        <w:t xml:space="preserve"> </w:t>
      </w:r>
      <w:r w:rsidRPr="00114605">
        <w:rPr>
          <w:rFonts w:ascii="Book Antiqua" w:hAnsi="Book Antiqua" w:cs="宋体"/>
          <w:b/>
          <w:color w:val="000000"/>
        </w:rPr>
        <w:t>Global initiative for asthma</w:t>
      </w:r>
      <w:r w:rsidRPr="00114605">
        <w:rPr>
          <w:rFonts w:ascii="Book Antiqua" w:hAnsi="Book Antiqua" w:cs="宋体"/>
          <w:color w:val="000000"/>
        </w:rPr>
        <w:t xml:space="preserve">. Global Strategy for Asthma Management and Prevention 2015 Update. </w:t>
      </w:r>
      <w:bookmarkStart w:id="13" w:name="OLE_LINK213"/>
      <w:bookmarkStart w:id="14" w:name="OLE_LINK214"/>
      <w:bookmarkStart w:id="15" w:name="OLE_LINK8"/>
      <w:bookmarkStart w:id="16" w:name="OLE_LINK1065"/>
      <w:r w:rsidRPr="00B73FEF">
        <w:rPr>
          <w:rFonts w:ascii="Book Antiqua" w:hAnsi="Book Antiqua" w:cs="Garamond"/>
          <w:szCs w:val="21"/>
        </w:rPr>
        <w:t xml:space="preserve">Available from: URL: </w:t>
      </w:r>
      <w:bookmarkEnd w:id="13"/>
      <w:bookmarkEnd w:id="14"/>
      <w:bookmarkEnd w:id="15"/>
      <w:bookmarkEnd w:id="16"/>
      <w:r w:rsidRPr="00B73FEF">
        <w:rPr>
          <w:rFonts w:ascii="Book Antiqua" w:hAnsi="Book Antiqua" w:cs="Garamond"/>
          <w:szCs w:val="21"/>
        </w:rPr>
        <w:t>http//</w:t>
      </w:r>
      <w:r w:rsidRPr="00114605">
        <w:rPr>
          <w:rFonts w:ascii="Book Antiqua" w:hAnsi="Book Antiqua" w:cs="宋体"/>
          <w:color w:val="000000"/>
        </w:rPr>
        <w:t>www.ginasthma.org/local/upl</w:t>
      </w:r>
      <w:r w:rsidRPr="00B73FEF">
        <w:rPr>
          <w:rFonts w:ascii="Book Antiqua" w:hAnsi="Book Antiqua" w:cs="宋体"/>
          <w:color w:val="000000"/>
        </w:rPr>
        <w:t>oads/files/GINA_Report_2015.pdf</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13</w:t>
      </w:r>
      <w:r w:rsidRPr="00B73FEF">
        <w:rPr>
          <w:rFonts w:ascii="Book Antiqua" w:hAnsi="Book Antiqua" w:cs="宋体"/>
          <w:color w:val="000000"/>
        </w:rPr>
        <w:t> </w:t>
      </w:r>
      <w:r w:rsidRPr="00114605">
        <w:rPr>
          <w:rFonts w:ascii="Book Antiqua" w:hAnsi="Book Antiqua" w:cs="宋体"/>
          <w:b/>
          <w:bCs/>
          <w:color w:val="000000"/>
        </w:rPr>
        <w:t>Hanley SP</w:t>
      </w:r>
      <w:r w:rsidRPr="00114605">
        <w:rPr>
          <w:rFonts w:ascii="Book Antiqua" w:hAnsi="Book Antiqua" w:cs="宋体"/>
          <w:color w:val="000000"/>
        </w:rPr>
        <w:t>. Asthma variation with menstruation.</w:t>
      </w:r>
      <w:r w:rsidRPr="00B73FEF">
        <w:rPr>
          <w:rFonts w:ascii="Book Antiqua" w:hAnsi="Book Antiqua" w:cs="宋体"/>
          <w:color w:val="000000"/>
        </w:rPr>
        <w:t> </w:t>
      </w:r>
      <w:r w:rsidRPr="00114605">
        <w:rPr>
          <w:rFonts w:ascii="Book Antiqua" w:hAnsi="Book Antiqua" w:cs="宋体"/>
          <w:i/>
          <w:iCs/>
          <w:color w:val="000000"/>
        </w:rPr>
        <w:t>Br J Dis Chest</w:t>
      </w:r>
      <w:r w:rsidRPr="00B73FEF">
        <w:rPr>
          <w:rFonts w:ascii="Book Antiqua" w:hAnsi="Book Antiqua" w:cs="宋体"/>
          <w:color w:val="000000"/>
        </w:rPr>
        <w:t> </w:t>
      </w:r>
      <w:r w:rsidRPr="00114605">
        <w:rPr>
          <w:rFonts w:ascii="Book Antiqua" w:hAnsi="Book Antiqua" w:cs="宋体"/>
          <w:color w:val="000000"/>
        </w:rPr>
        <w:t>1981;</w:t>
      </w:r>
      <w:r w:rsidRPr="00B73FEF">
        <w:rPr>
          <w:rFonts w:ascii="Book Antiqua" w:hAnsi="Book Antiqua" w:cs="宋体"/>
          <w:color w:val="000000"/>
        </w:rPr>
        <w:t> </w:t>
      </w:r>
      <w:r w:rsidRPr="00114605">
        <w:rPr>
          <w:rFonts w:ascii="Book Antiqua" w:hAnsi="Book Antiqua" w:cs="宋体"/>
          <w:b/>
          <w:bCs/>
          <w:color w:val="000000"/>
        </w:rPr>
        <w:t>75</w:t>
      </w:r>
      <w:r w:rsidRPr="00114605">
        <w:rPr>
          <w:rFonts w:ascii="Book Antiqua" w:hAnsi="Book Antiqua" w:cs="宋体"/>
          <w:color w:val="000000"/>
        </w:rPr>
        <w:t>: 306-308 [PMID: 7295523 DOI: 10.1016/0007-0971(81)90010-3]</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14</w:t>
      </w:r>
      <w:r w:rsidRPr="00B73FEF">
        <w:rPr>
          <w:rFonts w:ascii="Book Antiqua" w:hAnsi="Book Antiqua" w:cs="宋体"/>
          <w:color w:val="000000"/>
        </w:rPr>
        <w:t> </w:t>
      </w:r>
      <w:r w:rsidRPr="00114605">
        <w:rPr>
          <w:rFonts w:ascii="Book Antiqua" w:hAnsi="Book Antiqua" w:cs="宋体"/>
          <w:b/>
          <w:bCs/>
          <w:color w:val="000000"/>
        </w:rPr>
        <w:t>Halbreich U</w:t>
      </w:r>
      <w:r w:rsidRPr="00114605">
        <w:rPr>
          <w:rFonts w:ascii="Book Antiqua" w:hAnsi="Book Antiqua" w:cs="宋体"/>
          <w:color w:val="000000"/>
        </w:rPr>
        <w:t>, Endicott J. Methodological issues in studies of premenstrual changes.</w:t>
      </w:r>
      <w:r w:rsidRPr="00B73FEF">
        <w:rPr>
          <w:rFonts w:ascii="Book Antiqua" w:hAnsi="Book Antiqua" w:cs="宋体"/>
          <w:color w:val="000000"/>
        </w:rPr>
        <w:t> </w:t>
      </w:r>
      <w:r w:rsidRPr="00114605">
        <w:rPr>
          <w:rFonts w:ascii="Book Antiqua" w:hAnsi="Book Antiqua" w:cs="宋体"/>
          <w:i/>
          <w:iCs/>
          <w:color w:val="000000"/>
        </w:rPr>
        <w:t>Psychoneuroendocrinology</w:t>
      </w:r>
      <w:r w:rsidRPr="00B73FEF">
        <w:rPr>
          <w:rFonts w:ascii="Book Antiqua" w:hAnsi="Book Antiqua" w:cs="宋体"/>
          <w:color w:val="000000"/>
        </w:rPr>
        <w:t> </w:t>
      </w:r>
      <w:r w:rsidRPr="00114605">
        <w:rPr>
          <w:rFonts w:ascii="Book Antiqua" w:hAnsi="Book Antiqua" w:cs="宋体"/>
          <w:color w:val="000000"/>
        </w:rPr>
        <w:t>1985;</w:t>
      </w:r>
      <w:r w:rsidRPr="00B73FEF">
        <w:rPr>
          <w:rFonts w:ascii="Book Antiqua" w:hAnsi="Book Antiqua" w:cs="宋体"/>
          <w:color w:val="000000"/>
        </w:rPr>
        <w:t> </w:t>
      </w:r>
      <w:r w:rsidRPr="00114605">
        <w:rPr>
          <w:rFonts w:ascii="Book Antiqua" w:hAnsi="Book Antiqua" w:cs="宋体"/>
          <w:b/>
          <w:bCs/>
          <w:color w:val="000000"/>
        </w:rPr>
        <w:t>10</w:t>
      </w:r>
      <w:r w:rsidRPr="00114605">
        <w:rPr>
          <w:rFonts w:ascii="Book Antiqua" w:hAnsi="Book Antiqua" w:cs="宋体"/>
          <w:color w:val="000000"/>
        </w:rPr>
        <w:t>: 15-32 [PMID: 3923510 DOI: 10.1016/0306-4530(85)90036-8]</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15</w:t>
      </w:r>
      <w:r w:rsidRPr="00B73FEF">
        <w:rPr>
          <w:rFonts w:ascii="Book Antiqua" w:hAnsi="Book Antiqua" w:cs="宋体"/>
          <w:color w:val="000000"/>
        </w:rPr>
        <w:t> </w:t>
      </w:r>
      <w:r w:rsidRPr="00114605">
        <w:rPr>
          <w:rFonts w:ascii="Book Antiqua" w:hAnsi="Book Antiqua" w:cs="宋体"/>
          <w:b/>
          <w:bCs/>
          <w:color w:val="000000"/>
        </w:rPr>
        <w:t>Balzano G</w:t>
      </w:r>
      <w:r w:rsidRPr="00114605">
        <w:rPr>
          <w:rFonts w:ascii="Book Antiqua" w:hAnsi="Book Antiqua" w:cs="宋体"/>
          <w:color w:val="000000"/>
        </w:rPr>
        <w:t>, Fuschillo S, Melillo G, Bonini S. Asthma and sex hormones.</w:t>
      </w:r>
      <w:r w:rsidRPr="00B73FEF">
        <w:rPr>
          <w:rFonts w:ascii="Book Antiqua" w:hAnsi="Book Antiqua" w:cs="宋体"/>
          <w:color w:val="000000"/>
        </w:rPr>
        <w:t> </w:t>
      </w:r>
      <w:r w:rsidRPr="00114605">
        <w:rPr>
          <w:rFonts w:ascii="Book Antiqua" w:hAnsi="Book Antiqua" w:cs="宋体"/>
          <w:i/>
          <w:iCs/>
          <w:color w:val="000000"/>
        </w:rPr>
        <w:t>Allergy</w:t>
      </w:r>
      <w:r w:rsidRPr="00B73FEF">
        <w:rPr>
          <w:rFonts w:ascii="Book Antiqua" w:hAnsi="Book Antiqua" w:cs="宋体"/>
          <w:color w:val="000000"/>
        </w:rPr>
        <w:t> </w:t>
      </w:r>
      <w:r w:rsidRPr="00114605">
        <w:rPr>
          <w:rFonts w:ascii="Book Antiqua" w:hAnsi="Book Antiqua" w:cs="宋体"/>
          <w:color w:val="000000"/>
        </w:rPr>
        <w:t>2001;</w:t>
      </w:r>
      <w:r w:rsidRPr="00B73FEF">
        <w:rPr>
          <w:rFonts w:ascii="Book Antiqua" w:hAnsi="Book Antiqua" w:cs="宋体"/>
          <w:color w:val="000000"/>
        </w:rPr>
        <w:t> </w:t>
      </w:r>
      <w:r w:rsidRPr="00114605">
        <w:rPr>
          <w:rFonts w:ascii="Book Antiqua" w:hAnsi="Book Antiqua" w:cs="宋体"/>
          <w:b/>
          <w:bCs/>
          <w:color w:val="000000"/>
        </w:rPr>
        <w:t>56</w:t>
      </w:r>
      <w:r w:rsidRPr="00114605">
        <w:rPr>
          <w:rFonts w:ascii="Book Antiqua" w:hAnsi="Book Antiqua" w:cs="宋体"/>
          <w:color w:val="000000"/>
        </w:rPr>
        <w:t>: 13-20 [PMID: 11167347 DOI: 10.1034/j.1398-9995.2001.00128.x]</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16</w:t>
      </w:r>
      <w:r w:rsidRPr="00B73FEF">
        <w:rPr>
          <w:rFonts w:ascii="Book Antiqua" w:hAnsi="Book Antiqua" w:cs="宋体"/>
          <w:color w:val="000000"/>
        </w:rPr>
        <w:t> </w:t>
      </w:r>
      <w:r w:rsidRPr="00114605">
        <w:rPr>
          <w:rFonts w:ascii="Book Antiqua" w:hAnsi="Book Antiqua" w:cs="宋体"/>
          <w:b/>
          <w:bCs/>
          <w:color w:val="000000"/>
        </w:rPr>
        <w:t>Pereira Vega A</w:t>
      </w:r>
      <w:r w:rsidRPr="00114605">
        <w:rPr>
          <w:rFonts w:ascii="Book Antiqua" w:hAnsi="Book Antiqua" w:cs="宋体"/>
          <w:color w:val="000000"/>
        </w:rPr>
        <w:t>, Sánchez Ramos JL, Maldonado Pérez JA, Alvarez Gutierrez FJ, Ignacio García JM, Vázquez Oliva R, Romero Palacios P, Bravo Nieto JM, Sánchez Rodríguez I, Gil Muñoz F. Variability in the prevalence of premenstrual asthma.</w:t>
      </w:r>
      <w:r w:rsidRPr="00B73FEF">
        <w:rPr>
          <w:rFonts w:ascii="Book Antiqua" w:hAnsi="Book Antiqua" w:cs="宋体"/>
          <w:color w:val="000000"/>
        </w:rPr>
        <w:t> </w:t>
      </w:r>
      <w:r w:rsidRPr="00114605">
        <w:rPr>
          <w:rFonts w:ascii="Book Antiqua" w:hAnsi="Book Antiqua" w:cs="宋体"/>
          <w:i/>
          <w:iCs/>
          <w:color w:val="000000"/>
        </w:rPr>
        <w:t>Eur Respir J</w:t>
      </w:r>
      <w:r w:rsidRPr="00B73FEF">
        <w:rPr>
          <w:rFonts w:ascii="Book Antiqua" w:hAnsi="Book Antiqua" w:cs="宋体"/>
          <w:color w:val="000000"/>
        </w:rPr>
        <w:t> </w:t>
      </w:r>
      <w:r w:rsidRPr="00114605">
        <w:rPr>
          <w:rFonts w:ascii="Book Antiqua" w:hAnsi="Book Antiqua" w:cs="宋体"/>
          <w:color w:val="000000"/>
        </w:rPr>
        <w:t>2010;</w:t>
      </w:r>
      <w:r w:rsidRPr="00B73FEF">
        <w:rPr>
          <w:rFonts w:ascii="Book Antiqua" w:hAnsi="Book Antiqua" w:cs="宋体"/>
          <w:color w:val="000000"/>
        </w:rPr>
        <w:t> </w:t>
      </w:r>
      <w:r w:rsidRPr="00114605">
        <w:rPr>
          <w:rFonts w:ascii="Book Antiqua" w:hAnsi="Book Antiqua" w:cs="宋体"/>
          <w:b/>
          <w:bCs/>
          <w:color w:val="000000"/>
        </w:rPr>
        <w:t>35</w:t>
      </w:r>
      <w:r w:rsidRPr="00114605">
        <w:rPr>
          <w:rFonts w:ascii="Book Antiqua" w:hAnsi="Book Antiqua" w:cs="宋体"/>
          <w:color w:val="000000"/>
        </w:rPr>
        <w:t>: 980-986 [PMID: 19897559 DOI: 10.1183/09031936.00045109]</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17</w:t>
      </w:r>
      <w:r w:rsidRPr="00B73FEF">
        <w:rPr>
          <w:rFonts w:ascii="Book Antiqua" w:hAnsi="Book Antiqua" w:cs="宋体"/>
          <w:color w:val="000000"/>
        </w:rPr>
        <w:t> </w:t>
      </w:r>
      <w:r w:rsidRPr="00114605">
        <w:rPr>
          <w:rFonts w:ascii="Book Antiqua" w:hAnsi="Book Antiqua" w:cs="宋体"/>
          <w:b/>
          <w:bCs/>
          <w:color w:val="000000"/>
        </w:rPr>
        <w:t>Ensom MH</w:t>
      </w:r>
      <w:r w:rsidRPr="00114605">
        <w:rPr>
          <w:rFonts w:ascii="Book Antiqua" w:hAnsi="Book Antiqua" w:cs="宋体"/>
          <w:color w:val="000000"/>
        </w:rPr>
        <w:t>, Chong E, Carter D. Premenstrual symptoms in women with premenstrual asthma.</w:t>
      </w:r>
      <w:r w:rsidRPr="00B73FEF">
        <w:rPr>
          <w:rFonts w:ascii="Book Antiqua" w:hAnsi="Book Antiqua" w:cs="宋体"/>
          <w:color w:val="000000"/>
        </w:rPr>
        <w:t> </w:t>
      </w:r>
      <w:r w:rsidRPr="00114605">
        <w:rPr>
          <w:rFonts w:ascii="Book Antiqua" w:hAnsi="Book Antiqua" w:cs="宋体"/>
          <w:i/>
          <w:iCs/>
          <w:color w:val="000000"/>
        </w:rPr>
        <w:t>Pharmacotherapy</w:t>
      </w:r>
      <w:r w:rsidRPr="00B73FEF">
        <w:rPr>
          <w:rFonts w:ascii="Book Antiqua" w:hAnsi="Book Antiqua" w:cs="宋体"/>
          <w:color w:val="000000"/>
        </w:rPr>
        <w:t> </w:t>
      </w:r>
      <w:r w:rsidRPr="00114605">
        <w:rPr>
          <w:rFonts w:ascii="Book Antiqua" w:hAnsi="Book Antiqua" w:cs="宋体"/>
          <w:color w:val="000000"/>
        </w:rPr>
        <w:t>1999;</w:t>
      </w:r>
      <w:r w:rsidRPr="00B73FEF">
        <w:rPr>
          <w:rFonts w:ascii="Book Antiqua" w:hAnsi="Book Antiqua" w:cs="宋体"/>
          <w:color w:val="000000"/>
        </w:rPr>
        <w:t> </w:t>
      </w:r>
      <w:r w:rsidRPr="00114605">
        <w:rPr>
          <w:rFonts w:ascii="Book Antiqua" w:hAnsi="Book Antiqua" w:cs="宋体"/>
          <w:b/>
          <w:bCs/>
          <w:color w:val="000000"/>
        </w:rPr>
        <w:t>19</w:t>
      </w:r>
      <w:r w:rsidRPr="00114605">
        <w:rPr>
          <w:rFonts w:ascii="Book Antiqua" w:hAnsi="Book Antiqua" w:cs="宋体"/>
          <w:color w:val="000000"/>
        </w:rPr>
        <w:t>: 374-382 [PMID: 10212006 DOI: 10.1592/phco.19.6.374.31050]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18</w:t>
      </w:r>
      <w:r w:rsidRPr="00B73FEF">
        <w:rPr>
          <w:rFonts w:ascii="Book Antiqua" w:hAnsi="Book Antiqua" w:cs="宋体"/>
          <w:color w:val="000000"/>
        </w:rPr>
        <w:t> </w:t>
      </w:r>
      <w:r w:rsidRPr="00114605">
        <w:rPr>
          <w:rFonts w:ascii="Book Antiqua" w:hAnsi="Book Antiqua" w:cs="宋体"/>
          <w:b/>
          <w:bCs/>
          <w:color w:val="000000"/>
        </w:rPr>
        <w:t>Murphy VE</w:t>
      </w:r>
      <w:r w:rsidRPr="00114605">
        <w:rPr>
          <w:rFonts w:ascii="Book Antiqua" w:hAnsi="Book Antiqua" w:cs="宋体"/>
          <w:color w:val="000000"/>
        </w:rPr>
        <w:t>, Gibson PG. Premenstrual asthma: prevalence, cycle-to-cycle variability and relationship to oral contraceptive use and menstrual symptoms.</w:t>
      </w:r>
      <w:r w:rsidRPr="00B73FEF">
        <w:rPr>
          <w:rFonts w:ascii="Book Antiqua" w:hAnsi="Book Antiqua" w:cs="宋体"/>
          <w:color w:val="000000"/>
        </w:rPr>
        <w:t> </w:t>
      </w:r>
      <w:r w:rsidRPr="00114605">
        <w:rPr>
          <w:rFonts w:ascii="Book Antiqua" w:hAnsi="Book Antiqua" w:cs="宋体"/>
          <w:i/>
          <w:iCs/>
          <w:color w:val="000000"/>
        </w:rPr>
        <w:t>J Asthma</w:t>
      </w:r>
      <w:r w:rsidRPr="00B73FEF">
        <w:rPr>
          <w:rFonts w:ascii="Book Antiqua" w:hAnsi="Book Antiqua" w:cs="宋体"/>
          <w:color w:val="000000"/>
        </w:rPr>
        <w:t> </w:t>
      </w:r>
      <w:r w:rsidRPr="00114605">
        <w:rPr>
          <w:rFonts w:ascii="Book Antiqua" w:hAnsi="Book Antiqua" w:cs="宋体"/>
          <w:color w:val="000000"/>
        </w:rPr>
        <w:t>2008;</w:t>
      </w:r>
      <w:r w:rsidRPr="00B73FEF">
        <w:rPr>
          <w:rFonts w:ascii="Book Antiqua" w:hAnsi="Book Antiqua" w:cs="宋体"/>
          <w:color w:val="000000"/>
        </w:rPr>
        <w:t> </w:t>
      </w:r>
      <w:r w:rsidRPr="00114605">
        <w:rPr>
          <w:rFonts w:ascii="Book Antiqua" w:hAnsi="Book Antiqua" w:cs="宋体"/>
          <w:b/>
          <w:bCs/>
          <w:color w:val="000000"/>
        </w:rPr>
        <w:t>45</w:t>
      </w:r>
      <w:r w:rsidRPr="00114605">
        <w:rPr>
          <w:rFonts w:ascii="Book Antiqua" w:hAnsi="Book Antiqua" w:cs="宋体"/>
          <w:color w:val="000000"/>
        </w:rPr>
        <w:t>: 696-704 [PMID: 18951263 DOI: 10.1080/02770900802207279]</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19</w:t>
      </w:r>
      <w:r w:rsidRPr="00B73FEF">
        <w:rPr>
          <w:rFonts w:ascii="Book Antiqua" w:hAnsi="Book Antiqua" w:cs="宋体"/>
          <w:color w:val="000000"/>
        </w:rPr>
        <w:t> </w:t>
      </w:r>
      <w:r w:rsidRPr="00114605">
        <w:rPr>
          <w:rFonts w:ascii="Book Antiqua" w:hAnsi="Book Antiqua" w:cs="宋体"/>
          <w:b/>
          <w:bCs/>
          <w:color w:val="000000"/>
        </w:rPr>
        <w:t>Nakasato H</w:t>
      </w:r>
      <w:r w:rsidRPr="00114605">
        <w:rPr>
          <w:rFonts w:ascii="Book Antiqua" w:hAnsi="Book Antiqua" w:cs="宋体"/>
          <w:color w:val="000000"/>
        </w:rPr>
        <w:t>, Ohrui T, Sekizawa K, Matsui T, Yamaya M, Tamura G, Sasaki H. Prevention of severe premenstrual asthma attacks by leukotriene receptor antagonist.</w:t>
      </w:r>
      <w:r w:rsidRPr="00B73FEF">
        <w:rPr>
          <w:rFonts w:ascii="Book Antiqua" w:hAnsi="Book Antiqua" w:cs="宋体"/>
          <w:color w:val="000000"/>
        </w:rPr>
        <w:t> </w:t>
      </w:r>
      <w:r w:rsidRPr="00114605">
        <w:rPr>
          <w:rFonts w:ascii="Book Antiqua" w:hAnsi="Book Antiqua" w:cs="宋体"/>
          <w:i/>
          <w:iCs/>
          <w:color w:val="000000"/>
        </w:rPr>
        <w:t>J Allergy Clin Immunol</w:t>
      </w:r>
      <w:r w:rsidRPr="00B73FEF">
        <w:rPr>
          <w:rFonts w:ascii="Book Antiqua" w:hAnsi="Book Antiqua" w:cs="宋体"/>
          <w:color w:val="000000"/>
        </w:rPr>
        <w:t> </w:t>
      </w:r>
      <w:r w:rsidRPr="00114605">
        <w:rPr>
          <w:rFonts w:ascii="Book Antiqua" w:hAnsi="Book Antiqua" w:cs="宋体"/>
          <w:color w:val="000000"/>
        </w:rPr>
        <w:t>1999;</w:t>
      </w:r>
      <w:r w:rsidRPr="00B73FEF">
        <w:rPr>
          <w:rFonts w:ascii="Book Antiqua" w:hAnsi="Book Antiqua" w:cs="宋体"/>
          <w:color w:val="000000"/>
        </w:rPr>
        <w:t> </w:t>
      </w:r>
      <w:r w:rsidRPr="00114605">
        <w:rPr>
          <w:rFonts w:ascii="Book Antiqua" w:hAnsi="Book Antiqua" w:cs="宋体"/>
          <w:b/>
          <w:bCs/>
          <w:color w:val="000000"/>
        </w:rPr>
        <w:t>104</w:t>
      </w:r>
      <w:r w:rsidRPr="00114605">
        <w:rPr>
          <w:rFonts w:ascii="Book Antiqua" w:hAnsi="Book Antiqua" w:cs="宋体"/>
          <w:color w:val="000000"/>
        </w:rPr>
        <w:t>: 585-588 [PMID: 10482831 DOI: 10.1016/S0091-6749(99)70327-1]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20</w:t>
      </w:r>
      <w:r w:rsidRPr="00B73FEF">
        <w:rPr>
          <w:rFonts w:ascii="Book Antiqua" w:hAnsi="Book Antiqua" w:cs="宋体"/>
          <w:color w:val="000000"/>
        </w:rPr>
        <w:t> </w:t>
      </w:r>
      <w:r w:rsidRPr="00114605">
        <w:rPr>
          <w:rFonts w:ascii="Book Antiqua" w:hAnsi="Book Antiqua" w:cs="宋体"/>
          <w:b/>
          <w:bCs/>
          <w:color w:val="000000"/>
        </w:rPr>
        <w:t>Farha S</w:t>
      </w:r>
      <w:r w:rsidRPr="00114605">
        <w:rPr>
          <w:rFonts w:ascii="Book Antiqua" w:hAnsi="Book Antiqua" w:cs="宋体"/>
          <w:color w:val="000000"/>
        </w:rPr>
        <w:t xml:space="preserve">, Asosingh K, Laskowski D, Hammel J, Dweik RA, Wiedemann HP, Erzurum SC. Effects of the menstrual cycle on lung function variables in </w:t>
      </w:r>
      <w:r w:rsidRPr="00114605">
        <w:rPr>
          <w:rFonts w:ascii="Book Antiqua" w:hAnsi="Book Antiqua" w:cs="宋体"/>
          <w:color w:val="000000"/>
        </w:rPr>
        <w:lastRenderedPageBreak/>
        <w:t>women with asthma.</w:t>
      </w:r>
      <w:r w:rsidRPr="00B73FEF">
        <w:rPr>
          <w:rFonts w:ascii="Book Antiqua" w:hAnsi="Book Antiqua" w:cs="宋体"/>
          <w:color w:val="000000"/>
        </w:rPr>
        <w:t> </w:t>
      </w:r>
      <w:r w:rsidRPr="00114605">
        <w:rPr>
          <w:rFonts w:ascii="Book Antiqua" w:hAnsi="Book Antiqua" w:cs="宋体"/>
          <w:i/>
          <w:iCs/>
          <w:color w:val="000000"/>
        </w:rPr>
        <w:t>Am J Respir Crit Care Med</w:t>
      </w:r>
      <w:r w:rsidRPr="00B73FEF">
        <w:rPr>
          <w:rFonts w:ascii="Book Antiqua" w:hAnsi="Book Antiqua" w:cs="宋体"/>
          <w:color w:val="000000"/>
        </w:rPr>
        <w:t> </w:t>
      </w:r>
      <w:r w:rsidRPr="00114605">
        <w:rPr>
          <w:rFonts w:ascii="Book Antiqua" w:hAnsi="Book Antiqua" w:cs="宋体"/>
          <w:color w:val="000000"/>
        </w:rPr>
        <w:t>2009;</w:t>
      </w:r>
      <w:r w:rsidRPr="00B73FEF">
        <w:rPr>
          <w:rFonts w:ascii="Book Antiqua" w:hAnsi="Book Antiqua" w:cs="宋体"/>
          <w:color w:val="000000"/>
        </w:rPr>
        <w:t> </w:t>
      </w:r>
      <w:r w:rsidRPr="00114605">
        <w:rPr>
          <w:rFonts w:ascii="Book Antiqua" w:hAnsi="Book Antiqua" w:cs="宋体"/>
          <w:b/>
          <w:bCs/>
          <w:color w:val="000000"/>
        </w:rPr>
        <w:t>180</w:t>
      </w:r>
      <w:r w:rsidRPr="00114605">
        <w:rPr>
          <w:rFonts w:ascii="Book Antiqua" w:hAnsi="Book Antiqua" w:cs="宋体"/>
          <w:color w:val="000000"/>
        </w:rPr>
        <w:t>: 304-310 [PMID: 19520904 DOI: 10.1164/rccm.200904-0497OC]</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21</w:t>
      </w:r>
      <w:r w:rsidRPr="00B73FEF">
        <w:rPr>
          <w:rFonts w:ascii="Book Antiqua" w:hAnsi="Book Antiqua" w:cs="宋体"/>
          <w:color w:val="000000"/>
        </w:rPr>
        <w:t> </w:t>
      </w:r>
      <w:r w:rsidRPr="00114605">
        <w:rPr>
          <w:rFonts w:ascii="Book Antiqua" w:hAnsi="Book Antiqua" w:cs="宋体"/>
          <w:b/>
          <w:bCs/>
          <w:color w:val="000000"/>
        </w:rPr>
        <w:t>Adkisson EJ</w:t>
      </w:r>
      <w:r w:rsidRPr="00114605">
        <w:rPr>
          <w:rFonts w:ascii="Book Antiqua" w:hAnsi="Book Antiqua" w:cs="宋体"/>
          <w:color w:val="000000"/>
        </w:rPr>
        <w:t>, Casey DP, Beck DT, Gurovich AN, Martin JS, Braith RW. Central, peripheral and resistance arterial reactivity: fluctuates during the phases of the menstrual cycle.</w:t>
      </w:r>
      <w:r w:rsidRPr="00B73FEF">
        <w:rPr>
          <w:rFonts w:ascii="Book Antiqua" w:hAnsi="Book Antiqua" w:cs="宋体"/>
          <w:color w:val="000000"/>
        </w:rPr>
        <w:t> </w:t>
      </w:r>
      <w:r w:rsidRPr="00114605">
        <w:rPr>
          <w:rFonts w:ascii="Book Antiqua" w:hAnsi="Book Antiqua" w:cs="宋体"/>
          <w:i/>
          <w:iCs/>
          <w:color w:val="000000"/>
        </w:rPr>
        <w:t>Exp Biol Med (Maywood)</w:t>
      </w:r>
      <w:r w:rsidRPr="00B73FEF">
        <w:rPr>
          <w:rFonts w:ascii="Book Antiqua" w:hAnsi="Book Antiqua" w:cs="宋体"/>
          <w:color w:val="000000"/>
        </w:rPr>
        <w:t> </w:t>
      </w:r>
      <w:r w:rsidRPr="00114605">
        <w:rPr>
          <w:rFonts w:ascii="Book Antiqua" w:hAnsi="Book Antiqua" w:cs="宋体"/>
          <w:color w:val="000000"/>
        </w:rPr>
        <w:t>2010;</w:t>
      </w:r>
      <w:r w:rsidRPr="00B73FEF">
        <w:rPr>
          <w:rFonts w:ascii="Book Antiqua" w:hAnsi="Book Antiqua" w:cs="宋体"/>
          <w:color w:val="000000"/>
        </w:rPr>
        <w:t> </w:t>
      </w:r>
      <w:r w:rsidRPr="00114605">
        <w:rPr>
          <w:rFonts w:ascii="Book Antiqua" w:hAnsi="Book Antiqua" w:cs="宋体"/>
          <w:b/>
          <w:bCs/>
          <w:color w:val="000000"/>
        </w:rPr>
        <w:t>235</w:t>
      </w:r>
      <w:r w:rsidRPr="00114605">
        <w:rPr>
          <w:rFonts w:ascii="Book Antiqua" w:hAnsi="Book Antiqua" w:cs="宋体"/>
          <w:color w:val="000000"/>
        </w:rPr>
        <w:t>: 111-118 [PMID: 20404025 DOI: 10.1258/ebm.2009.009186]</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22</w:t>
      </w:r>
      <w:r w:rsidRPr="00B73FEF">
        <w:rPr>
          <w:rFonts w:ascii="Book Antiqua" w:hAnsi="Book Antiqua" w:cs="宋体"/>
          <w:color w:val="000000"/>
        </w:rPr>
        <w:t> </w:t>
      </w:r>
      <w:r w:rsidRPr="00114605">
        <w:rPr>
          <w:rFonts w:ascii="Book Antiqua" w:hAnsi="Book Antiqua" w:cs="宋体"/>
          <w:b/>
          <w:bCs/>
          <w:color w:val="000000"/>
        </w:rPr>
        <w:t>Antczak A</w:t>
      </w:r>
      <w:r w:rsidRPr="00114605">
        <w:rPr>
          <w:rFonts w:ascii="Book Antiqua" w:hAnsi="Book Antiqua" w:cs="宋体"/>
          <w:color w:val="000000"/>
        </w:rPr>
        <w:t>, Ciebiada M, Kharitonov SA, Gorski P, Barnes PJ. Inflammatory markers: exhaled nitric oxide and carbon monoxide during the ovarian cycle.</w:t>
      </w:r>
      <w:r w:rsidRPr="00B73FEF">
        <w:rPr>
          <w:rFonts w:ascii="Book Antiqua" w:hAnsi="Book Antiqua" w:cs="宋体"/>
          <w:color w:val="000000"/>
        </w:rPr>
        <w:t> </w:t>
      </w:r>
      <w:r w:rsidRPr="00114605">
        <w:rPr>
          <w:rFonts w:ascii="Book Antiqua" w:hAnsi="Book Antiqua" w:cs="宋体"/>
          <w:i/>
          <w:iCs/>
          <w:color w:val="000000"/>
        </w:rPr>
        <w:t>Inflammation</w:t>
      </w:r>
      <w:r w:rsidRPr="00B73FEF">
        <w:rPr>
          <w:rFonts w:ascii="Book Antiqua" w:hAnsi="Book Antiqua" w:cs="宋体"/>
          <w:color w:val="000000"/>
        </w:rPr>
        <w:t> </w:t>
      </w:r>
      <w:r w:rsidRPr="00114605">
        <w:rPr>
          <w:rFonts w:ascii="Book Antiqua" w:hAnsi="Book Antiqua" w:cs="宋体"/>
          <w:color w:val="000000"/>
        </w:rPr>
        <w:t>2012;</w:t>
      </w:r>
      <w:r w:rsidRPr="00B73FEF">
        <w:rPr>
          <w:rFonts w:ascii="Book Antiqua" w:hAnsi="Book Antiqua" w:cs="宋体"/>
          <w:color w:val="000000"/>
        </w:rPr>
        <w:t> </w:t>
      </w:r>
      <w:r w:rsidRPr="00114605">
        <w:rPr>
          <w:rFonts w:ascii="Book Antiqua" w:hAnsi="Book Antiqua" w:cs="宋体"/>
          <w:b/>
          <w:bCs/>
          <w:color w:val="000000"/>
        </w:rPr>
        <w:t>35</w:t>
      </w:r>
      <w:r w:rsidRPr="00114605">
        <w:rPr>
          <w:rFonts w:ascii="Book Antiqua" w:hAnsi="Book Antiqua" w:cs="宋体"/>
          <w:color w:val="000000"/>
        </w:rPr>
        <w:t>: 554-559 [PMID: 21590323 DOI: 10.1007/s10753-011-9345-1]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23</w:t>
      </w:r>
      <w:r w:rsidRPr="00B73FEF">
        <w:rPr>
          <w:rFonts w:ascii="Book Antiqua" w:hAnsi="Book Antiqua" w:cs="宋体"/>
          <w:color w:val="000000"/>
        </w:rPr>
        <w:t> </w:t>
      </w:r>
      <w:r w:rsidRPr="00114605">
        <w:rPr>
          <w:rFonts w:ascii="Book Antiqua" w:hAnsi="Book Antiqua" w:cs="宋体"/>
          <w:b/>
          <w:bCs/>
          <w:color w:val="000000"/>
        </w:rPr>
        <w:t>Skoczyński S</w:t>
      </w:r>
      <w:r w:rsidRPr="00114605">
        <w:rPr>
          <w:rFonts w:ascii="Book Antiqua" w:hAnsi="Book Antiqua" w:cs="宋体"/>
          <w:color w:val="000000"/>
        </w:rPr>
        <w:t>, Semik-Orzech A, Szanecki W, Majewski M, Kołodziejczyk K, Sozańska E, Witek A, Pierzchała W. Perimenstrual asthma as a gynecological and pulmonological clinical problem.</w:t>
      </w:r>
      <w:r w:rsidRPr="00B73FEF">
        <w:rPr>
          <w:rFonts w:ascii="Book Antiqua" w:hAnsi="Book Antiqua" w:cs="宋体"/>
          <w:color w:val="000000"/>
        </w:rPr>
        <w:t> </w:t>
      </w:r>
      <w:r w:rsidRPr="00114605">
        <w:rPr>
          <w:rFonts w:ascii="Book Antiqua" w:hAnsi="Book Antiqua" w:cs="宋体"/>
          <w:i/>
          <w:iCs/>
          <w:color w:val="000000"/>
        </w:rPr>
        <w:t>Adv Clin Exp Med</w:t>
      </w:r>
      <w:r w:rsidRPr="00B73FEF">
        <w:rPr>
          <w:rFonts w:ascii="Book Antiqua" w:hAnsi="Book Antiqua" w:cs="宋体"/>
          <w:color w:val="000000"/>
        </w:rPr>
        <w:t> </w:t>
      </w:r>
      <w:r w:rsidRPr="00B73FEF">
        <w:rPr>
          <w:rFonts w:ascii="Book Antiqua" w:hAnsi="Book Antiqua" w:cs="宋体" w:hint="eastAsia"/>
          <w:color w:val="000000"/>
        </w:rPr>
        <w:t>2014</w:t>
      </w:r>
      <w:r w:rsidRPr="00114605">
        <w:rPr>
          <w:rFonts w:ascii="Book Antiqua" w:hAnsi="Book Antiqua" w:cs="宋体"/>
          <w:color w:val="000000"/>
        </w:rPr>
        <w:t>;</w:t>
      </w:r>
      <w:r w:rsidRPr="00B73FEF">
        <w:rPr>
          <w:rFonts w:ascii="Book Antiqua" w:hAnsi="Book Antiqua" w:cs="宋体"/>
          <w:color w:val="000000"/>
        </w:rPr>
        <w:t> </w:t>
      </w:r>
      <w:r w:rsidRPr="00114605">
        <w:rPr>
          <w:rFonts w:ascii="Book Antiqua" w:hAnsi="Book Antiqua" w:cs="宋体"/>
          <w:b/>
          <w:bCs/>
          <w:color w:val="000000"/>
        </w:rPr>
        <w:t>23</w:t>
      </w:r>
      <w:r w:rsidRPr="00114605">
        <w:rPr>
          <w:rFonts w:ascii="Book Antiqua" w:hAnsi="Book Antiqua" w:cs="宋体"/>
          <w:color w:val="000000"/>
        </w:rPr>
        <w:t>: 665-668 [PMID: 25166454 DOI: 10.17219/acem/37250]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24</w:t>
      </w:r>
      <w:r w:rsidRPr="00B73FEF">
        <w:rPr>
          <w:rFonts w:ascii="Book Antiqua" w:hAnsi="Book Antiqua" w:cs="宋体"/>
          <w:color w:val="000000"/>
        </w:rPr>
        <w:t> </w:t>
      </w:r>
      <w:r w:rsidRPr="00114605">
        <w:rPr>
          <w:rFonts w:ascii="Book Antiqua" w:hAnsi="Book Antiqua" w:cs="宋体"/>
          <w:b/>
          <w:bCs/>
          <w:color w:val="000000"/>
        </w:rPr>
        <w:t>Pauli BD</w:t>
      </w:r>
      <w:r w:rsidRPr="00114605">
        <w:rPr>
          <w:rFonts w:ascii="Book Antiqua" w:hAnsi="Book Antiqua" w:cs="宋体"/>
          <w:color w:val="000000"/>
        </w:rPr>
        <w:t>, Reid RL, Munt PW, Wigle RD, Forkert L. Influence of the menstrual cycle on airway function in asthmatic and normal subjects.</w:t>
      </w:r>
      <w:r w:rsidRPr="00B73FEF">
        <w:rPr>
          <w:rFonts w:ascii="Book Antiqua" w:hAnsi="Book Antiqua" w:cs="宋体"/>
          <w:color w:val="000000"/>
        </w:rPr>
        <w:t> </w:t>
      </w:r>
      <w:r w:rsidRPr="00114605">
        <w:rPr>
          <w:rFonts w:ascii="Book Antiqua" w:hAnsi="Book Antiqua" w:cs="宋体"/>
          <w:i/>
          <w:iCs/>
          <w:color w:val="000000"/>
        </w:rPr>
        <w:t>Am Rev Respir Dis</w:t>
      </w:r>
      <w:r w:rsidRPr="00B73FEF">
        <w:rPr>
          <w:rFonts w:ascii="Book Antiqua" w:hAnsi="Book Antiqua" w:cs="宋体"/>
          <w:color w:val="000000"/>
        </w:rPr>
        <w:t> </w:t>
      </w:r>
      <w:r w:rsidRPr="00114605">
        <w:rPr>
          <w:rFonts w:ascii="Book Antiqua" w:hAnsi="Book Antiqua" w:cs="宋体"/>
          <w:color w:val="000000"/>
        </w:rPr>
        <w:t>1989;</w:t>
      </w:r>
      <w:r w:rsidRPr="00B73FEF">
        <w:rPr>
          <w:rFonts w:ascii="Book Antiqua" w:hAnsi="Book Antiqua" w:cs="宋体"/>
          <w:color w:val="000000"/>
        </w:rPr>
        <w:t> </w:t>
      </w:r>
      <w:r w:rsidRPr="00114605">
        <w:rPr>
          <w:rFonts w:ascii="Book Antiqua" w:hAnsi="Book Antiqua" w:cs="宋体"/>
          <w:b/>
          <w:bCs/>
          <w:color w:val="000000"/>
        </w:rPr>
        <w:t>140</w:t>
      </w:r>
      <w:r w:rsidRPr="00114605">
        <w:rPr>
          <w:rFonts w:ascii="Book Antiqua" w:hAnsi="Book Antiqua" w:cs="宋体"/>
          <w:color w:val="000000"/>
        </w:rPr>
        <w:t>: 358-362 [PMID: 2764371 DOI: 10.1164/ajrccm/140.2.358]</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25</w:t>
      </w:r>
      <w:r w:rsidRPr="00B73FEF">
        <w:rPr>
          <w:rFonts w:ascii="Book Antiqua" w:hAnsi="Book Antiqua" w:cs="宋体"/>
          <w:color w:val="000000"/>
        </w:rPr>
        <w:t> </w:t>
      </w:r>
      <w:r w:rsidRPr="00114605">
        <w:rPr>
          <w:rFonts w:ascii="Book Antiqua" w:hAnsi="Book Antiqua" w:cs="宋体"/>
          <w:b/>
          <w:bCs/>
          <w:color w:val="000000"/>
        </w:rPr>
        <w:t>Ensom MH</w:t>
      </w:r>
      <w:r w:rsidRPr="00114605">
        <w:rPr>
          <w:rFonts w:ascii="Book Antiqua" w:hAnsi="Book Antiqua" w:cs="宋体"/>
          <w:color w:val="000000"/>
        </w:rPr>
        <w:t>, Chong G, Zhou D, Beaudin B, Shalansky S, Bai TR. Estradiol in premenstrual asthma: a double-blind, randomized, placebo-controlled, crossover study.</w:t>
      </w:r>
      <w:r w:rsidRPr="00B73FEF">
        <w:rPr>
          <w:rFonts w:ascii="Book Antiqua" w:hAnsi="Book Antiqua" w:cs="宋体"/>
          <w:color w:val="000000"/>
        </w:rPr>
        <w:t> </w:t>
      </w:r>
      <w:r w:rsidRPr="00114605">
        <w:rPr>
          <w:rFonts w:ascii="Book Antiqua" w:hAnsi="Book Antiqua" w:cs="宋体"/>
          <w:i/>
          <w:iCs/>
          <w:color w:val="000000"/>
        </w:rPr>
        <w:t>Pharmacotherapy</w:t>
      </w:r>
      <w:r w:rsidRPr="00B73FEF">
        <w:rPr>
          <w:rFonts w:ascii="Book Antiqua" w:hAnsi="Book Antiqua" w:cs="宋体"/>
          <w:color w:val="000000"/>
        </w:rPr>
        <w:t> </w:t>
      </w:r>
      <w:r w:rsidRPr="00114605">
        <w:rPr>
          <w:rFonts w:ascii="Book Antiqua" w:hAnsi="Book Antiqua" w:cs="宋体"/>
          <w:color w:val="000000"/>
        </w:rPr>
        <w:t>2003;</w:t>
      </w:r>
      <w:r w:rsidRPr="00B73FEF">
        <w:rPr>
          <w:rFonts w:ascii="Book Antiqua" w:hAnsi="Book Antiqua" w:cs="宋体"/>
          <w:color w:val="000000"/>
        </w:rPr>
        <w:t> </w:t>
      </w:r>
      <w:r w:rsidRPr="00114605">
        <w:rPr>
          <w:rFonts w:ascii="Book Antiqua" w:hAnsi="Book Antiqua" w:cs="宋体"/>
          <w:b/>
          <w:bCs/>
          <w:color w:val="000000"/>
        </w:rPr>
        <w:t>23</w:t>
      </w:r>
      <w:r w:rsidRPr="00114605">
        <w:rPr>
          <w:rFonts w:ascii="Book Antiqua" w:hAnsi="Book Antiqua" w:cs="宋体"/>
          <w:color w:val="000000"/>
        </w:rPr>
        <w:t>: 561-571 [PMID: 12741429 DOI: 10.1592/phco.23.5.561.32201]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26</w:t>
      </w:r>
      <w:r w:rsidRPr="00B73FEF">
        <w:rPr>
          <w:rFonts w:ascii="Book Antiqua" w:hAnsi="Book Antiqua" w:cs="宋体"/>
          <w:color w:val="000000"/>
        </w:rPr>
        <w:t> </w:t>
      </w:r>
      <w:r w:rsidRPr="00114605">
        <w:rPr>
          <w:rFonts w:ascii="Book Antiqua" w:hAnsi="Book Antiqua" w:cs="宋体"/>
          <w:b/>
          <w:bCs/>
          <w:color w:val="000000"/>
        </w:rPr>
        <w:t>Ensom MH</w:t>
      </w:r>
      <w:r w:rsidRPr="00114605">
        <w:rPr>
          <w:rFonts w:ascii="Book Antiqua" w:hAnsi="Book Antiqua" w:cs="宋体"/>
          <w:color w:val="000000"/>
        </w:rPr>
        <w:t>. Gender-based differences and menstrual cycle-related changes in specific diseases: implications for pharmacotherapy.</w:t>
      </w:r>
      <w:r w:rsidRPr="00B73FEF">
        <w:rPr>
          <w:rFonts w:ascii="Book Antiqua" w:hAnsi="Book Antiqua" w:cs="宋体"/>
          <w:color w:val="000000"/>
        </w:rPr>
        <w:t> </w:t>
      </w:r>
      <w:r w:rsidRPr="00114605">
        <w:rPr>
          <w:rFonts w:ascii="Book Antiqua" w:hAnsi="Book Antiqua" w:cs="宋体"/>
          <w:i/>
          <w:iCs/>
          <w:color w:val="000000"/>
        </w:rPr>
        <w:t>Pharmacotherapy</w:t>
      </w:r>
      <w:r w:rsidRPr="00B73FEF">
        <w:rPr>
          <w:rFonts w:ascii="Book Antiqua" w:hAnsi="Book Antiqua" w:cs="宋体"/>
          <w:color w:val="000000"/>
        </w:rPr>
        <w:t> </w:t>
      </w:r>
      <w:r w:rsidRPr="00114605">
        <w:rPr>
          <w:rFonts w:ascii="Book Antiqua" w:hAnsi="Book Antiqua" w:cs="宋体"/>
          <w:color w:val="000000"/>
        </w:rPr>
        <w:t>2000;</w:t>
      </w:r>
      <w:r w:rsidRPr="00B73FEF">
        <w:rPr>
          <w:rFonts w:ascii="Book Antiqua" w:hAnsi="Book Antiqua" w:cs="宋体"/>
          <w:color w:val="000000"/>
        </w:rPr>
        <w:t> </w:t>
      </w:r>
      <w:r w:rsidRPr="00114605">
        <w:rPr>
          <w:rFonts w:ascii="Book Antiqua" w:hAnsi="Book Antiqua" w:cs="宋体"/>
          <w:b/>
          <w:bCs/>
          <w:color w:val="000000"/>
        </w:rPr>
        <w:t>20</w:t>
      </w:r>
      <w:r w:rsidRPr="00114605">
        <w:rPr>
          <w:rFonts w:ascii="Book Antiqua" w:hAnsi="Book Antiqua" w:cs="宋体"/>
          <w:color w:val="000000"/>
        </w:rPr>
        <w:t>: 523-539 [PMID: 10809339 DOI: 10.1592/phco.20.6.523.35161]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27</w:t>
      </w:r>
      <w:r w:rsidRPr="00B73FEF">
        <w:rPr>
          <w:rFonts w:ascii="Book Antiqua" w:hAnsi="Book Antiqua" w:cs="宋体"/>
          <w:color w:val="000000"/>
        </w:rPr>
        <w:t> </w:t>
      </w:r>
      <w:r w:rsidRPr="00114605">
        <w:rPr>
          <w:rFonts w:ascii="Book Antiqua" w:hAnsi="Book Antiqua" w:cs="宋体"/>
          <w:b/>
          <w:bCs/>
          <w:color w:val="000000"/>
        </w:rPr>
        <w:t>Moline ML</w:t>
      </w:r>
      <w:r w:rsidRPr="00114605">
        <w:rPr>
          <w:rFonts w:ascii="Book Antiqua" w:hAnsi="Book Antiqua" w:cs="宋体"/>
          <w:color w:val="000000"/>
        </w:rPr>
        <w:t>. Pharmacologic strategies for managing premenstrual syndrome.</w:t>
      </w:r>
      <w:r w:rsidRPr="00B73FEF">
        <w:rPr>
          <w:rFonts w:ascii="Book Antiqua" w:hAnsi="Book Antiqua" w:cs="宋体"/>
          <w:color w:val="000000"/>
        </w:rPr>
        <w:t> </w:t>
      </w:r>
      <w:r w:rsidRPr="00114605">
        <w:rPr>
          <w:rFonts w:ascii="Book Antiqua" w:hAnsi="Book Antiqua" w:cs="宋体"/>
          <w:i/>
          <w:iCs/>
          <w:color w:val="000000"/>
        </w:rPr>
        <w:t>Clin Pharm</w:t>
      </w:r>
      <w:r w:rsidRPr="00B73FEF">
        <w:rPr>
          <w:rFonts w:ascii="Book Antiqua" w:hAnsi="Book Antiqua" w:cs="宋体"/>
          <w:color w:val="000000"/>
        </w:rPr>
        <w:t> </w:t>
      </w:r>
      <w:r w:rsidRPr="00114605">
        <w:rPr>
          <w:rFonts w:ascii="Book Antiqua" w:hAnsi="Book Antiqua" w:cs="宋体"/>
          <w:color w:val="000000"/>
        </w:rPr>
        <w:t>1993;</w:t>
      </w:r>
      <w:r w:rsidRPr="00B73FEF">
        <w:rPr>
          <w:rFonts w:ascii="Book Antiqua" w:hAnsi="Book Antiqua" w:cs="宋体"/>
          <w:color w:val="000000"/>
        </w:rPr>
        <w:t> </w:t>
      </w:r>
      <w:r w:rsidRPr="00114605">
        <w:rPr>
          <w:rFonts w:ascii="Book Antiqua" w:hAnsi="Book Antiqua" w:cs="宋体"/>
          <w:b/>
          <w:bCs/>
          <w:color w:val="000000"/>
        </w:rPr>
        <w:t>12</w:t>
      </w:r>
      <w:r w:rsidRPr="00114605">
        <w:rPr>
          <w:rFonts w:ascii="Book Antiqua" w:hAnsi="Book Antiqua" w:cs="宋体"/>
          <w:color w:val="000000"/>
        </w:rPr>
        <w:t>: 181-196 [PMID: 8491076]</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28</w:t>
      </w:r>
      <w:r w:rsidRPr="00B73FEF">
        <w:rPr>
          <w:rFonts w:ascii="Book Antiqua" w:hAnsi="Book Antiqua" w:cs="宋体"/>
          <w:color w:val="000000"/>
        </w:rPr>
        <w:t> </w:t>
      </w:r>
      <w:r w:rsidRPr="00114605">
        <w:rPr>
          <w:rFonts w:ascii="Book Antiqua" w:hAnsi="Book Antiqua" w:cs="宋体"/>
          <w:b/>
          <w:bCs/>
          <w:color w:val="000000"/>
        </w:rPr>
        <w:t>Korzekwa MI</w:t>
      </w:r>
      <w:r w:rsidRPr="00114605">
        <w:rPr>
          <w:rFonts w:ascii="Book Antiqua" w:hAnsi="Book Antiqua" w:cs="宋体"/>
          <w:color w:val="000000"/>
        </w:rPr>
        <w:t>, Steiner M. Premenstrual syndromes.</w:t>
      </w:r>
      <w:r w:rsidRPr="00B73FEF">
        <w:rPr>
          <w:rFonts w:ascii="Book Antiqua" w:hAnsi="Book Antiqua" w:cs="宋体"/>
          <w:color w:val="000000"/>
        </w:rPr>
        <w:t> </w:t>
      </w:r>
      <w:r w:rsidRPr="00114605">
        <w:rPr>
          <w:rFonts w:ascii="Book Antiqua" w:hAnsi="Book Antiqua" w:cs="宋体"/>
          <w:i/>
          <w:iCs/>
          <w:color w:val="000000"/>
        </w:rPr>
        <w:t>Clin Obstet Gynecol</w:t>
      </w:r>
      <w:r w:rsidRPr="00B73FEF">
        <w:rPr>
          <w:rFonts w:ascii="Book Antiqua" w:hAnsi="Book Antiqua" w:cs="宋体"/>
          <w:color w:val="000000"/>
        </w:rPr>
        <w:t> </w:t>
      </w:r>
      <w:r w:rsidRPr="00114605">
        <w:rPr>
          <w:rFonts w:ascii="Book Antiqua" w:hAnsi="Book Antiqua" w:cs="宋体"/>
          <w:color w:val="000000"/>
        </w:rPr>
        <w:t>1997;</w:t>
      </w:r>
      <w:r w:rsidRPr="00B73FEF">
        <w:rPr>
          <w:rFonts w:ascii="Book Antiqua" w:hAnsi="Book Antiqua" w:cs="宋体"/>
          <w:color w:val="000000"/>
        </w:rPr>
        <w:t> </w:t>
      </w:r>
      <w:r w:rsidRPr="00114605">
        <w:rPr>
          <w:rFonts w:ascii="Book Antiqua" w:hAnsi="Book Antiqua" w:cs="宋体"/>
          <w:b/>
          <w:bCs/>
          <w:color w:val="000000"/>
        </w:rPr>
        <w:t>40</w:t>
      </w:r>
      <w:r w:rsidRPr="00114605">
        <w:rPr>
          <w:rFonts w:ascii="Book Antiqua" w:hAnsi="Book Antiqua" w:cs="宋体"/>
          <w:color w:val="000000"/>
        </w:rPr>
        <w:t>: 564-576 [PMID: 9328737 DOI: 10.1097/00003081-199709000-00017]</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lastRenderedPageBreak/>
        <w:t xml:space="preserve">29 </w:t>
      </w:r>
      <w:r w:rsidRPr="00114605">
        <w:rPr>
          <w:rFonts w:ascii="Book Antiqua" w:hAnsi="Book Antiqua" w:cs="宋体"/>
          <w:b/>
          <w:color w:val="000000"/>
        </w:rPr>
        <w:t>American Psychiatric Association</w:t>
      </w:r>
      <w:r w:rsidRPr="00114605">
        <w:rPr>
          <w:rFonts w:ascii="Book Antiqua" w:hAnsi="Book Antiqua" w:cs="宋体"/>
          <w:color w:val="000000"/>
        </w:rPr>
        <w:t>. Diagnostic and statistical manual of mental disorders</w:t>
      </w:r>
      <w:r w:rsidRPr="00B73FEF">
        <w:rPr>
          <w:rFonts w:ascii="Book Antiqua" w:hAnsi="Book Antiqua" w:cs="宋体" w:hint="eastAsia"/>
          <w:color w:val="000000"/>
        </w:rPr>
        <w:t>.</w:t>
      </w:r>
      <w:r w:rsidRPr="00B73FEF">
        <w:rPr>
          <w:rFonts w:ascii="Book Antiqua" w:hAnsi="Book Antiqua" w:cs="宋体"/>
          <w:color w:val="000000"/>
        </w:rPr>
        <w:t xml:space="preserve"> 4th ed. Washington</w:t>
      </w:r>
      <w:r w:rsidRPr="00114605">
        <w:rPr>
          <w:rFonts w:ascii="Book Antiqua" w:hAnsi="Book Antiqua" w:cs="宋体"/>
          <w:color w:val="000000"/>
        </w:rPr>
        <w:t xml:space="preserve"> DC: American Psyc</w:t>
      </w:r>
      <w:r w:rsidRPr="00B73FEF">
        <w:rPr>
          <w:rFonts w:ascii="Book Antiqua" w:hAnsi="Book Antiqua" w:cs="宋体"/>
          <w:color w:val="000000"/>
        </w:rPr>
        <w:t>hiatric Association</w:t>
      </w:r>
      <w:r w:rsidRPr="00B73FEF">
        <w:rPr>
          <w:rFonts w:ascii="Book Antiqua" w:hAnsi="Book Antiqua" w:cs="宋体" w:hint="eastAsia"/>
          <w:color w:val="000000"/>
        </w:rPr>
        <w:t>,</w:t>
      </w:r>
      <w:r w:rsidRPr="00B73FEF">
        <w:rPr>
          <w:rFonts w:ascii="Book Antiqua" w:hAnsi="Book Antiqua" w:cs="宋体"/>
          <w:color w:val="000000"/>
        </w:rPr>
        <w:t xml:space="preserve"> 1994: 75-18</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30</w:t>
      </w:r>
      <w:r w:rsidRPr="00B73FEF">
        <w:rPr>
          <w:rFonts w:ascii="Book Antiqua" w:hAnsi="Book Antiqua" w:cs="宋体" w:hint="eastAsia"/>
          <w:color w:val="000000"/>
        </w:rPr>
        <w:t xml:space="preserve"> </w:t>
      </w:r>
      <w:r w:rsidRPr="00114605">
        <w:rPr>
          <w:rFonts w:ascii="Book Antiqua" w:hAnsi="Book Antiqua" w:cs="宋体"/>
          <w:b/>
          <w:color w:val="000000"/>
        </w:rPr>
        <w:t>American College of Obstetricians and Gynaecologists (ACOG)</w:t>
      </w:r>
      <w:r w:rsidRPr="00114605">
        <w:rPr>
          <w:rFonts w:ascii="Book Antiqua" w:hAnsi="Book Antiqua" w:cs="宋体"/>
          <w:color w:val="000000"/>
        </w:rPr>
        <w:t>. Pr</w:t>
      </w:r>
      <w:r w:rsidRPr="00B73FEF">
        <w:rPr>
          <w:rFonts w:ascii="Book Antiqua" w:hAnsi="Book Antiqua" w:cs="宋体"/>
          <w:color w:val="000000"/>
        </w:rPr>
        <w:t>emenstrual Syndrome. Washington</w:t>
      </w:r>
      <w:r w:rsidRPr="00114605">
        <w:rPr>
          <w:rFonts w:ascii="Book Antiqua" w:hAnsi="Book Antiqua" w:cs="宋体"/>
          <w:color w:val="000000"/>
        </w:rPr>
        <w:t xml:space="preserve"> DC</w:t>
      </w:r>
      <w:r w:rsidRPr="00B73FEF">
        <w:rPr>
          <w:rFonts w:ascii="Book Antiqua" w:hAnsi="Book Antiqua" w:cs="宋体" w:hint="eastAsia"/>
          <w:color w:val="000000"/>
        </w:rPr>
        <w:t>:</w:t>
      </w:r>
      <w:r w:rsidRPr="00114605">
        <w:rPr>
          <w:rFonts w:ascii="Book Antiqua" w:hAnsi="Book Antiqua" w:cs="宋体"/>
          <w:color w:val="000000"/>
        </w:rPr>
        <w:t xml:space="preserve"> ACOG</w:t>
      </w:r>
      <w:r w:rsidRPr="00B73FEF">
        <w:rPr>
          <w:rFonts w:ascii="Book Antiqua" w:hAnsi="Book Antiqua" w:cs="宋体" w:hint="eastAsia"/>
          <w:color w:val="000000"/>
        </w:rPr>
        <w:t>,</w:t>
      </w:r>
      <w:r w:rsidRPr="00114605">
        <w:rPr>
          <w:rFonts w:ascii="Book Antiqua" w:hAnsi="Book Antiqua" w:cs="宋体"/>
          <w:color w:val="000000"/>
        </w:rPr>
        <w:t xml:space="preserve"> 2000.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31</w:t>
      </w:r>
      <w:r w:rsidRPr="00B73FEF">
        <w:rPr>
          <w:rFonts w:ascii="Book Antiqua" w:hAnsi="Book Antiqua" w:cs="宋体"/>
          <w:color w:val="000000"/>
        </w:rPr>
        <w:t> </w:t>
      </w:r>
      <w:r w:rsidRPr="00114605">
        <w:rPr>
          <w:rFonts w:ascii="Book Antiqua" w:hAnsi="Book Antiqua" w:cs="宋体"/>
          <w:b/>
          <w:bCs/>
          <w:color w:val="000000"/>
        </w:rPr>
        <w:t>Ramcharan S</w:t>
      </w:r>
      <w:r w:rsidRPr="00114605">
        <w:rPr>
          <w:rFonts w:ascii="Book Antiqua" w:hAnsi="Book Antiqua" w:cs="宋体"/>
          <w:color w:val="000000"/>
        </w:rPr>
        <w:t>, Love EJ, Fick GH, Goldfien A. The epidemiology of premenstrual symptoms in a population-based sample of 2650 urban women: attributable risk and risk factors.</w:t>
      </w:r>
      <w:r w:rsidRPr="00B73FEF">
        <w:rPr>
          <w:rFonts w:ascii="Book Antiqua" w:hAnsi="Book Antiqua" w:cs="宋体"/>
          <w:color w:val="000000"/>
        </w:rPr>
        <w:t> </w:t>
      </w:r>
      <w:r w:rsidRPr="00114605">
        <w:rPr>
          <w:rFonts w:ascii="Book Antiqua" w:hAnsi="Book Antiqua" w:cs="宋体"/>
          <w:i/>
          <w:iCs/>
          <w:color w:val="000000"/>
        </w:rPr>
        <w:t>J Clin Epidemiol</w:t>
      </w:r>
      <w:r w:rsidRPr="00B73FEF">
        <w:rPr>
          <w:rFonts w:ascii="Book Antiqua" w:hAnsi="Book Antiqua" w:cs="宋体"/>
          <w:color w:val="000000"/>
        </w:rPr>
        <w:t> </w:t>
      </w:r>
      <w:r w:rsidRPr="00114605">
        <w:rPr>
          <w:rFonts w:ascii="Book Antiqua" w:hAnsi="Book Antiqua" w:cs="宋体"/>
          <w:color w:val="000000"/>
        </w:rPr>
        <w:t>1992;</w:t>
      </w:r>
      <w:r w:rsidRPr="00B73FEF">
        <w:rPr>
          <w:rFonts w:ascii="Book Antiqua" w:hAnsi="Book Antiqua" w:cs="宋体"/>
          <w:color w:val="000000"/>
        </w:rPr>
        <w:t> </w:t>
      </w:r>
      <w:r w:rsidRPr="00114605">
        <w:rPr>
          <w:rFonts w:ascii="Book Antiqua" w:hAnsi="Book Antiqua" w:cs="宋体"/>
          <w:b/>
          <w:bCs/>
          <w:color w:val="000000"/>
        </w:rPr>
        <w:t>45</w:t>
      </w:r>
      <w:r w:rsidRPr="00114605">
        <w:rPr>
          <w:rFonts w:ascii="Book Antiqua" w:hAnsi="Book Antiqua" w:cs="宋体"/>
          <w:color w:val="000000"/>
        </w:rPr>
        <w:t>: 377-392 [PMID: 1569434 DOI: 10.1016/0895-4356(92)90039-P]</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32</w:t>
      </w:r>
      <w:r w:rsidRPr="00B73FEF">
        <w:rPr>
          <w:rFonts w:ascii="Book Antiqua" w:hAnsi="Book Antiqua" w:cs="宋体"/>
          <w:color w:val="000000"/>
        </w:rPr>
        <w:t> </w:t>
      </w:r>
      <w:r w:rsidRPr="00114605">
        <w:rPr>
          <w:rFonts w:ascii="Book Antiqua" w:hAnsi="Book Antiqua" w:cs="宋体"/>
          <w:b/>
          <w:bCs/>
          <w:color w:val="000000"/>
        </w:rPr>
        <w:t>Sveindóttir H</w:t>
      </w:r>
      <w:r w:rsidRPr="00114605">
        <w:rPr>
          <w:rFonts w:ascii="Book Antiqua" w:hAnsi="Book Antiqua" w:cs="宋体"/>
          <w:color w:val="000000"/>
        </w:rPr>
        <w:t>, Bäckström T. Prevalence of menstrual cycle symptom cyclicity and premenstrual dysphoric disorder in a random sample of women using and not using oral contraceptives.</w:t>
      </w:r>
      <w:r w:rsidRPr="00B73FEF">
        <w:rPr>
          <w:rFonts w:ascii="Book Antiqua" w:hAnsi="Book Antiqua" w:cs="宋体"/>
          <w:color w:val="000000"/>
        </w:rPr>
        <w:t> </w:t>
      </w:r>
      <w:r w:rsidRPr="00114605">
        <w:rPr>
          <w:rFonts w:ascii="Book Antiqua" w:hAnsi="Book Antiqua" w:cs="宋体"/>
          <w:i/>
          <w:iCs/>
          <w:color w:val="000000"/>
        </w:rPr>
        <w:t>Acta Obstet Gynecol Scand</w:t>
      </w:r>
      <w:r w:rsidRPr="00B73FEF">
        <w:rPr>
          <w:rFonts w:ascii="Book Antiqua" w:hAnsi="Book Antiqua" w:cs="宋体"/>
          <w:color w:val="000000"/>
        </w:rPr>
        <w:t> </w:t>
      </w:r>
      <w:r w:rsidRPr="00114605">
        <w:rPr>
          <w:rFonts w:ascii="Book Antiqua" w:hAnsi="Book Antiqua" w:cs="宋体"/>
          <w:color w:val="000000"/>
        </w:rPr>
        <w:t>2000;</w:t>
      </w:r>
      <w:r w:rsidRPr="00B73FEF">
        <w:rPr>
          <w:rFonts w:ascii="Book Antiqua" w:hAnsi="Book Antiqua" w:cs="宋体"/>
          <w:color w:val="000000"/>
        </w:rPr>
        <w:t> </w:t>
      </w:r>
      <w:r w:rsidRPr="00114605">
        <w:rPr>
          <w:rFonts w:ascii="Book Antiqua" w:hAnsi="Book Antiqua" w:cs="宋体"/>
          <w:b/>
          <w:bCs/>
          <w:color w:val="000000"/>
        </w:rPr>
        <w:t>79</w:t>
      </w:r>
      <w:r w:rsidRPr="00114605">
        <w:rPr>
          <w:rFonts w:ascii="Book Antiqua" w:hAnsi="Book Antiqua" w:cs="宋体"/>
          <w:color w:val="000000"/>
        </w:rPr>
        <w:t>: 405-413 [PMID: 10830769 DOI: 10.1080/j.1600-0412.2000.079005405.x]</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33</w:t>
      </w:r>
      <w:r w:rsidRPr="00B73FEF">
        <w:rPr>
          <w:rFonts w:ascii="Book Antiqua" w:hAnsi="Book Antiqua" w:cs="宋体"/>
          <w:color w:val="000000"/>
        </w:rPr>
        <w:t> </w:t>
      </w:r>
      <w:r w:rsidRPr="00114605">
        <w:rPr>
          <w:rFonts w:ascii="Book Antiqua" w:hAnsi="Book Antiqua" w:cs="宋体"/>
          <w:b/>
          <w:bCs/>
          <w:color w:val="000000"/>
        </w:rPr>
        <w:t>Wittchen H -U</w:t>
      </w:r>
      <w:r w:rsidRPr="00114605">
        <w:rPr>
          <w:rFonts w:ascii="Book Antiqua" w:hAnsi="Book Antiqua" w:cs="宋体"/>
          <w:color w:val="000000"/>
        </w:rPr>
        <w:t>, Becker E, Lieb R, Krause P. Prevalence, incidence and stability of premenstrual dysphoric disorder in the community.</w:t>
      </w:r>
      <w:r w:rsidRPr="00B73FEF">
        <w:rPr>
          <w:rFonts w:ascii="Book Antiqua" w:hAnsi="Book Antiqua" w:cs="宋体"/>
          <w:color w:val="000000"/>
        </w:rPr>
        <w:t> </w:t>
      </w:r>
      <w:r w:rsidRPr="00114605">
        <w:rPr>
          <w:rFonts w:ascii="Book Antiqua" w:hAnsi="Book Antiqua" w:cs="宋体"/>
          <w:i/>
          <w:iCs/>
          <w:color w:val="000000"/>
        </w:rPr>
        <w:t>Psychol Med</w:t>
      </w:r>
      <w:r w:rsidRPr="00B73FEF">
        <w:rPr>
          <w:rFonts w:ascii="Book Antiqua" w:hAnsi="Book Antiqua" w:cs="宋体"/>
          <w:color w:val="000000"/>
        </w:rPr>
        <w:t> </w:t>
      </w:r>
      <w:r w:rsidRPr="00114605">
        <w:rPr>
          <w:rFonts w:ascii="Book Antiqua" w:hAnsi="Book Antiqua" w:cs="宋体"/>
          <w:color w:val="000000"/>
        </w:rPr>
        <w:t>2002;</w:t>
      </w:r>
      <w:r w:rsidRPr="00B73FEF">
        <w:rPr>
          <w:rFonts w:ascii="Book Antiqua" w:hAnsi="Book Antiqua" w:cs="宋体"/>
          <w:color w:val="000000"/>
        </w:rPr>
        <w:t> </w:t>
      </w:r>
      <w:r w:rsidRPr="00114605">
        <w:rPr>
          <w:rFonts w:ascii="Book Antiqua" w:hAnsi="Book Antiqua" w:cs="宋体"/>
          <w:b/>
          <w:bCs/>
          <w:color w:val="000000"/>
        </w:rPr>
        <w:t>32</w:t>
      </w:r>
      <w:r w:rsidRPr="00114605">
        <w:rPr>
          <w:rFonts w:ascii="Book Antiqua" w:hAnsi="Book Antiqua" w:cs="宋体"/>
          <w:color w:val="000000"/>
        </w:rPr>
        <w:t>: 119-132 [PMID: 11883723 DOI: 10.1017/S0033291701004925]</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34</w:t>
      </w:r>
      <w:r w:rsidRPr="00114605">
        <w:rPr>
          <w:rFonts w:ascii="Book Antiqua" w:hAnsi="Book Antiqua" w:cs="宋体"/>
          <w:color w:val="000000"/>
        </w:rPr>
        <w:t xml:space="preserve"> </w:t>
      </w:r>
      <w:r w:rsidRPr="00114605">
        <w:rPr>
          <w:rFonts w:ascii="Book Antiqua" w:hAnsi="Book Antiqua" w:cs="宋体"/>
          <w:b/>
          <w:color w:val="000000"/>
        </w:rPr>
        <w:t>Rubinow M</w:t>
      </w:r>
      <w:r w:rsidRPr="00114605">
        <w:rPr>
          <w:rFonts w:ascii="Book Antiqua" w:hAnsi="Book Antiqua" w:cs="宋体"/>
          <w:color w:val="000000"/>
        </w:rPr>
        <w:t>, Steiner M, Haskett RF. The psychobiology of premenstrual syndromes: the Michigan studies. In</w:t>
      </w:r>
      <w:r w:rsidRPr="00B73FEF">
        <w:rPr>
          <w:rFonts w:ascii="Book Antiqua" w:hAnsi="Book Antiqua" w:cs="宋体" w:hint="eastAsia"/>
          <w:color w:val="000000"/>
        </w:rPr>
        <w:t>:</w:t>
      </w:r>
      <w:r w:rsidRPr="00114605">
        <w:rPr>
          <w:rFonts w:ascii="Book Antiqua" w:hAnsi="Book Antiqua" w:cs="宋体"/>
          <w:color w:val="000000"/>
        </w:rPr>
        <w:t xml:space="preserve"> Ginsburg BE, Carter BF. Premenstrual Syndrome. New York: Plenum Pres</w:t>
      </w:r>
      <w:r w:rsidRPr="00B73FEF">
        <w:rPr>
          <w:rFonts w:ascii="Book Antiqua" w:hAnsi="Book Antiqua" w:cs="宋体" w:hint="eastAsia"/>
          <w:color w:val="000000"/>
        </w:rPr>
        <w:t>,</w:t>
      </w:r>
      <w:r w:rsidRPr="00114605">
        <w:rPr>
          <w:rFonts w:ascii="Book Antiqua" w:hAnsi="Book Antiqua" w:cs="宋体"/>
          <w:color w:val="000000"/>
        </w:rPr>
        <w:t xml:space="preserve"> 1986: 369-385.</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35</w:t>
      </w:r>
      <w:r w:rsidRPr="00114605">
        <w:rPr>
          <w:rFonts w:ascii="Book Antiqua" w:hAnsi="Book Antiqua" w:cs="宋体"/>
          <w:color w:val="000000"/>
        </w:rPr>
        <w:t xml:space="preserve"> </w:t>
      </w:r>
      <w:r w:rsidRPr="00114605">
        <w:rPr>
          <w:rFonts w:ascii="Book Antiqua" w:hAnsi="Book Antiqua" w:cs="宋体"/>
          <w:b/>
          <w:color w:val="000000"/>
        </w:rPr>
        <w:t>Roca CA</w:t>
      </w:r>
      <w:r w:rsidRPr="00114605">
        <w:rPr>
          <w:rFonts w:ascii="Book Antiqua" w:hAnsi="Book Antiqua" w:cs="宋体"/>
          <w:color w:val="000000"/>
        </w:rPr>
        <w:t xml:space="preserve">, Schmidt PJ, Bloch M. Implications of endocrine studies of premenstrual syndrome. </w:t>
      </w:r>
      <w:r w:rsidRPr="00114605">
        <w:rPr>
          <w:rFonts w:ascii="Book Antiqua" w:hAnsi="Book Antiqua" w:cs="宋体"/>
          <w:i/>
          <w:color w:val="000000"/>
        </w:rPr>
        <w:t>Psychiatr Ann</w:t>
      </w:r>
      <w:r w:rsidRPr="00114605">
        <w:rPr>
          <w:rFonts w:ascii="Book Antiqua" w:hAnsi="Book Antiqua" w:cs="宋体"/>
          <w:color w:val="000000"/>
        </w:rPr>
        <w:t xml:space="preserve"> 1996; </w:t>
      </w:r>
      <w:r w:rsidRPr="00114605">
        <w:rPr>
          <w:rFonts w:ascii="Book Antiqua" w:hAnsi="Book Antiqua" w:cs="宋体"/>
          <w:b/>
          <w:color w:val="000000"/>
        </w:rPr>
        <w:t>26</w:t>
      </w:r>
      <w:r w:rsidRPr="00B73FEF">
        <w:rPr>
          <w:rFonts w:ascii="Book Antiqua" w:hAnsi="Book Antiqua" w:cs="宋体"/>
          <w:color w:val="000000"/>
        </w:rPr>
        <w:t>: 576-580</w:t>
      </w:r>
      <w:r w:rsidRPr="00114605">
        <w:rPr>
          <w:rFonts w:ascii="Book Antiqua" w:hAnsi="Book Antiqua" w:cs="宋体"/>
          <w:color w:val="000000"/>
        </w:rPr>
        <w:t xml:space="preserve"> [DOI: 10.3928/0048-5713-19960901-10]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36</w:t>
      </w:r>
      <w:r w:rsidRPr="00B73FEF">
        <w:rPr>
          <w:rFonts w:ascii="Book Antiqua" w:hAnsi="Book Antiqua" w:cs="宋体"/>
          <w:color w:val="000000"/>
        </w:rPr>
        <w:t> </w:t>
      </w:r>
      <w:r w:rsidRPr="00114605">
        <w:rPr>
          <w:rFonts w:ascii="Book Antiqua" w:hAnsi="Book Antiqua" w:cs="宋体"/>
          <w:b/>
          <w:bCs/>
          <w:color w:val="000000"/>
        </w:rPr>
        <w:t>Eriksson E</w:t>
      </w:r>
      <w:r w:rsidRPr="00114605">
        <w:rPr>
          <w:rFonts w:ascii="Book Antiqua" w:hAnsi="Book Antiqua" w:cs="宋体"/>
          <w:color w:val="000000"/>
        </w:rPr>
        <w:t>, Alling C, Andersch B, Andersson K, Berggren U. Cerebrospinal fluid levels of monoamine metabolites. A preliminary study of their relation to menstrual cycle phase, sex steroids, and pituitary hormones in healthy women and in women with premenstrual syndrome.</w:t>
      </w:r>
      <w:r w:rsidRPr="00B73FEF">
        <w:rPr>
          <w:rFonts w:ascii="Book Antiqua" w:hAnsi="Book Antiqua" w:cs="宋体"/>
          <w:color w:val="000000"/>
        </w:rPr>
        <w:t> </w:t>
      </w:r>
      <w:r w:rsidRPr="00114605">
        <w:rPr>
          <w:rFonts w:ascii="Book Antiqua" w:hAnsi="Book Antiqua" w:cs="宋体"/>
          <w:i/>
          <w:iCs/>
          <w:color w:val="000000"/>
        </w:rPr>
        <w:t>Neuropsychopharmacology</w:t>
      </w:r>
      <w:r w:rsidRPr="00B73FEF">
        <w:rPr>
          <w:rFonts w:ascii="Book Antiqua" w:hAnsi="Book Antiqua" w:cs="宋体"/>
          <w:color w:val="000000"/>
        </w:rPr>
        <w:t> </w:t>
      </w:r>
      <w:r w:rsidRPr="00114605">
        <w:rPr>
          <w:rFonts w:ascii="Book Antiqua" w:hAnsi="Book Antiqua" w:cs="宋体"/>
          <w:color w:val="000000"/>
        </w:rPr>
        <w:t>1994;</w:t>
      </w:r>
      <w:r w:rsidRPr="00B73FEF">
        <w:rPr>
          <w:rFonts w:ascii="Book Antiqua" w:hAnsi="Book Antiqua" w:cs="宋体"/>
          <w:color w:val="000000"/>
        </w:rPr>
        <w:t> </w:t>
      </w:r>
      <w:r w:rsidRPr="00114605">
        <w:rPr>
          <w:rFonts w:ascii="Book Antiqua" w:hAnsi="Book Antiqua" w:cs="宋体"/>
          <w:b/>
          <w:bCs/>
          <w:color w:val="000000"/>
        </w:rPr>
        <w:t>11</w:t>
      </w:r>
      <w:r w:rsidRPr="00114605">
        <w:rPr>
          <w:rFonts w:ascii="Book Antiqua" w:hAnsi="Book Antiqua" w:cs="宋体"/>
          <w:color w:val="000000"/>
        </w:rPr>
        <w:t>: 201-213 [PMID: 7532413 DOI: 10.1038/sj.npp.1380107]</w:t>
      </w:r>
    </w:p>
    <w:p w:rsidR="00B73FEF" w:rsidRPr="00B73FEF"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37</w:t>
      </w:r>
      <w:r w:rsidR="001118CA">
        <w:rPr>
          <w:rFonts w:ascii="Book Antiqua" w:eastAsiaTheme="minorEastAsia" w:hAnsi="Book Antiqua" w:cs="宋体" w:hint="eastAsia"/>
          <w:color w:val="000000"/>
          <w:lang w:eastAsia="zh-CN"/>
        </w:rPr>
        <w:t xml:space="preserve"> </w:t>
      </w:r>
      <w:r w:rsidRPr="00B73FEF">
        <w:rPr>
          <w:rFonts w:ascii="Book Antiqua" w:hAnsi="Book Antiqua" w:cs="宋体"/>
          <w:b/>
          <w:color w:val="000000"/>
        </w:rPr>
        <w:t>De Bondt T</w:t>
      </w:r>
      <w:r w:rsidRPr="00B73FEF">
        <w:rPr>
          <w:rFonts w:ascii="Book Antiqua" w:hAnsi="Book Antiqua" w:cs="宋体"/>
          <w:color w:val="000000"/>
        </w:rPr>
        <w:t xml:space="preserve">, De Belder F, Vanhevel F, Jacquemyn Y, Parizel PM: Prefrontal GABA concentration changes in women-Influence of menstrual cycle phase, hormonal contraceptive use, and correlation with premenstrual symptoms. </w:t>
      </w:r>
      <w:r w:rsidRPr="00B73FEF">
        <w:rPr>
          <w:rFonts w:ascii="Book Antiqua" w:hAnsi="Book Antiqua" w:cs="宋体"/>
          <w:i/>
          <w:color w:val="000000"/>
        </w:rPr>
        <w:t>Brain Res</w:t>
      </w:r>
      <w:r w:rsidRPr="00B73FEF">
        <w:rPr>
          <w:rFonts w:ascii="Book Antiqua" w:hAnsi="Book Antiqua" w:cs="宋体"/>
          <w:color w:val="000000"/>
        </w:rPr>
        <w:t xml:space="preserve"> 2015; </w:t>
      </w:r>
      <w:r w:rsidRPr="00B73FEF">
        <w:rPr>
          <w:rFonts w:ascii="Book Antiqua" w:hAnsi="Book Antiqua" w:cs="宋体"/>
          <w:b/>
          <w:color w:val="000000"/>
        </w:rPr>
        <w:t>1597</w:t>
      </w:r>
      <w:r w:rsidRPr="00B73FEF">
        <w:rPr>
          <w:rFonts w:ascii="Book Antiqua" w:hAnsi="Book Antiqua" w:cs="宋体"/>
          <w:color w:val="000000"/>
        </w:rPr>
        <w:t>: 129-138 [PMID: 25481417 DOI: 10.1016/j.brainres.2014.11.051]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lastRenderedPageBreak/>
        <w:t>38</w:t>
      </w:r>
      <w:r w:rsidRPr="00B73FEF">
        <w:rPr>
          <w:rFonts w:ascii="Book Antiqua" w:hAnsi="Book Antiqua" w:cs="宋体"/>
          <w:color w:val="000000"/>
        </w:rPr>
        <w:t> </w:t>
      </w:r>
      <w:r w:rsidRPr="00114605">
        <w:rPr>
          <w:rFonts w:ascii="Book Antiqua" w:hAnsi="Book Antiqua" w:cs="宋体"/>
          <w:b/>
          <w:bCs/>
          <w:color w:val="000000"/>
        </w:rPr>
        <w:t>Dorhofer DM</w:t>
      </w:r>
      <w:r w:rsidRPr="00114605">
        <w:rPr>
          <w:rFonts w:ascii="Book Antiqua" w:hAnsi="Book Antiqua" w:cs="宋体"/>
          <w:color w:val="000000"/>
        </w:rPr>
        <w:t>, Sigmon ST. Physiological and psychological reactivity in women with asthma: the effects of anxiety and menstrual cycle phase.</w:t>
      </w:r>
      <w:r w:rsidRPr="00B73FEF">
        <w:rPr>
          <w:rFonts w:ascii="Book Antiqua" w:hAnsi="Book Antiqua" w:cs="宋体"/>
          <w:color w:val="000000"/>
        </w:rPr>
        <w:t> </w:t>
      </w:r>
      <w:r w:rsidRPr="00114605">
        <w:rPr>
          <w:rFonts w:ascii="Book Antiqua" w:hAnsi="Book Antiqua" w:cs="宋体"/>
          <w:i/>
          <w:iCs/>
          <w:color w:val="000000"/>
        </w:rPr>
        <w:t>Behav Res Ther</w:t>
      </w:r>
      <w:r w:rsidRPr="00B73FEF">
        <w:rPr>
          <w:rFonts w:ascii="Book Antiqua" w:hAnsi="Book Antiqua" w:cs="宋体"/>
          <w:color w:val="000000"/>
        </w:rPr>
        <w:t> </w:t>
      </w:r>
      <w:r w:rsidRPr="00114605">
        <w:rPr>
          <w:rFonts w:ascii="Book Antiqua" w:hAnsi="Book Antiqua" w:cs="宋体"/>
          <w:color w:val="000000"/>
        </w:rPr>
        <w:t>2002;</w:t>
      </w:r>
      <w:r w:rsidRPr="00B73FEF">
        <w:rPr>
          <w:rFonts w:ascii="Book Antiqua" w:hAnsi="Book Antiqua" w:cs="宋体"/>
          <w:color w:val="000000"/>
        </w:rPr>
        <w:t> </w:t>
      </w:r>
      <w:r w:rsidRPr="00114605">
        <w:rPr>
          <w:rFonts w:ascii="Book Antiqua" w:hAnsi="Book Antiqua" w:cs="宋体"/>
          <w:b/>
          <w:bCs/>
          <w:color w:val="000000"/>
        </w:rPr>
        <w:t>40</w:t>
      </w:r>
      <w:r w:rsidRPr="00114605">
        <w:rPr>
          <w:rFonts w:ascii="Book Antiqua" w:hAnsi="Book Antiqua" w:cs="宋体"/>
          <w:color w:val="000000"/>
        </w:rPr>
        <w:t>: 3-17 [PMID: 11762425 DOI: 10.1016/S0005-7967(00)00110-8]</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39</w:t>
      </w:r>
      <w:r w:rsidRPr="00B73FEF">
        <w:rPr>
          <w:rFonts w:ascii="Book Antiqua" w:hAnsi="Book Antiqua" w:cs="宋体"/>
          <w:color w:val="000000"/>
        </w:rPr>
        <w:t> </w:t>
      </w:r>
      <w:r w:rsidRPr="00114605">
        <w:rPr>
          <w:rFonts w:ascii="Book Antiqua" w:hAnsi="Book Antiqua" w:cs="宋体"/>
          <w:b/>
          <w:bCs/>
          <w:color w:val="000000"/>
        </w:rPr>
        <w:t>Pereira-Vega A</w:t>
      </w:r>
      <w:r w:rsidRPr="00114605">
        <w:rPr>
          <w:rFonts w:ascii="Book Antiqua" w:hAnsi="Book Antiqua" w:cs="宋体"/>
          <w:color w:val="000000"/>
        </w:rPr>
        <w:t>, Sánchez JL, Gil FL, Maldonado JA, Bravo JM, Ignacio JM, Vázquez R, Álvarez F, Romero P, Sánchez I. Premenstrual asthma and symptoms related to premenstrual syndrome.</w:t>
      </w:r>
      <w:r w:rsidRPr="00B73FEF">
        <w:rPr>
          <w:rFonts w:ascii="Book Antiqua" w:hAnsi="Book Antiqua" w:cs="宋体"/>
          <w:color w:val="000000"/>
        </w:rPr>
        <w:t> </w:t>
      </w:r>
      <w:r w:rsidRPr="00114605">
        <w:rPr>
          <w:rFonts w:ascii="Book Antiqua" w:hAnsi="Book Antiqua" w:cs="宋体"/>
          <w:i/>
          <w:iCs/>
          <w:color w:val="000000"/>
        </w:rPr>
        <w:t>J Asthma</w:t>
      </w:r>
      <w:r w:rsidRPr="00B73FEF">
        <w:rPr>
          <w:rFonts w:ascii="Book Antiqua" w:hAnsi="Book Antiqua" w:cs="宋体"/>
          <w:color w:val="000000"/>
        </w:rPr>
        <w:t> </w:t>
      </w:r>
      <w:r w:rsidRPr="00114605">
        <w:rPr>
          <w:rFonts w:ascii="Book Antiqua" w:hAnsi="Book Antiqua" w:cs="宋体"/>
          <w:color w:val="000000"/>
        </w:rPr>
        <w:t>2010;</w:t>
      </w:r>
      <w:r w:rsidRPr="00B73FEF">
        <w:rPr>
          <w:rFonts w:ascii="Book Antiqua" w:hAnsi="Book Antiqua" w:cs="宋体"/>
          <w:color w:val="000000"/>
        </w:rPr>
        <w:t> </w:t>
      </w:r>
      <w:r w:rsidRPr="00114605">
        <w:rPr>
          <w:rFonts w:ascii="Book Antiqua" w:hAnsi="Book Antiqua" w:cs="宋体"/>
          <w:b/>
          <w:bCs/>
          <w:color w:val="000000"/>
        </w:rPr>
        <w:t>47</w:t>
      </w:r>
      <w:r w:rsidRPr="00114605">
        <w:rPr>
          <w:rFonts w:ascii="Book Antiqua" w:hAnsi="Book Antiqua" w:cs="宋体"/>
          <w:color w:val="000000"/>
        </w:rPr>
        <w:t>: 835-840 [PMID: 20874438 DOI: 10.3109/02770903.2010.495810]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40</w:t>
      </w:r>
      <w:r w:rsidRPr="00B73FEF">
        <w:rPr>
          <w:rFonts w:ascii="Book Antiqua" w:hAnsi="Book Antiqua" w:cs="宋体"/>
          <w:color w:val="000000"/>
        </w:rPr>
        <w:t> </w:t>
      </w:r>
      <w:r w:rsidRPr="00114605">
        <w:rPr>
          <w:rFonts w:ascii="Book Antiqua" w:hAnsi="Book Antiqua" w:cs="宋体"/>
          <w:b/>
          <w:bCs/>
          <w:color w:val="000000"/>
        </w:rPr>
        <w:t>Pereira-Vega A</w:t>
      </w:r>
      <w:r w:rsidRPr="00114605">
        <w:rPr>
          <w:rFonts w:ascii="Book Antiqua" w:hAnsi="Book Antiqua" w:cs="宋体"/>
          <w:color w:val="000000"/>
        </w:rPr>
        <w:t>, Sánchez Ramos JL, Vázquez Oliva R, Maldonado Pérez JA, Olbah MA, Montero Fernández M, Vázquez Rico I, Robles Rodríguez JL, Ignacio García JM, Romero Palacios P, Medina Gallardo JF. Premenstrual asthma and female sex hormones.</w:t>
      </w:r>
      <w:r w:rsidRPr="00B73FEF">
        <w:rPr>
          <w:rFonts w:ascii="Book Antiqua" w:hAnsi="Book Antiqua" w:cs="宋体"/>
          <w:color w:val="000000"/>
        </w:rPr>
        <w:t> </w:t>
      </w:r>
      <w:r w:rsidRPr="00114605">
        <w:rPr>
          <w:rFonts w:ascii="Book Antiqua" w:hAnsi="Book Antiqua" w:cs="宋体"/>
          <w:i/>
          <w:iCs/>
          <w:color w:val="000000"/>
        </w:rPr>
        <w:t>J Investig Allergol Clin Immunol</w:t>
      </w:r>
      <w:r w:rsidRPr="00B73FEF">
        <w:rPr>
          <w:rFonts w:ascii="Book Antiqua" w:hAnsi="Book Antiqua" w:cs="宋体"/>
          <w:color w:val="000000"/>
        </w:rPr>
        <w:t> </w:t>
      </w:r>
      <w:r w:rsidRPr="00114605">
        <w:rPr>
          <w:rFonts w:ascii="Book Antiqua" w:hAnsi="Book Antiqua" w:cs="宋体"/>
          <w:color w:val="000000"/>
        </w:rPr>
        <w:t>2012;</w:t>
      </w:r>
      <w:r w:rsidRPr="00B73FEF">
        <w:rPr>
          <w:rFonts w:ascii="Book Antiqua" w:hAnsi="Book Antiqua" w:cs="宋体"/>
          <w:color w:val="000000"/>
        </w:rPr>
        <w:t> </w:t>
      </w:r>
      <w:r w:rsidRPr="00114605">
        <w:rPr>
          <w:rFonts w:ascii="Book Antiqua" w:hAnsi="Book Antiqua" w:cs="宋体"/>
          <w:b/>
          <w:bCs/>
          <w:color w:val="000000"/>
        </w:rPr>
        <w:t>22</w:t>
      </w:r>
      <w:r w:rsidRPr="00114605">
        <w:rPr>
          <w:rFonts w:ascii="Book Antiqua" w:hAnsi="Book Antiqua" w:cs="宋体"/>
          <w:color w:val="000000"/>
        </w:rPr>
        <w:t>: 437-439 [PMID: 23101189]</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41</w:t>
      </w:r>
      <w:r w:rsidRPr="00B73FEF">
        <w:rPr>
          <w:rFonts w:ascii="Book Antiqua" w:hAnsi="Book Antiqua" w:cs="宋体"/>
          <w:color w:val="000000"/>
        </w:rPr>
        <w:t> </w:t>
      </w:r>
      <w:r w:rsidRPr="00114605">
        <w:rPr>
          <w:rFonts w:ascii="Book Antiqua" w:hAnsi="Book Antiqua" w:cs="宋体"/>
          <w:b/>
          <w:bCs/>
          <w:color w:val="000000"/>
        </w:rPr>
        <w:t>Pasaoglu G</w:t>
      </w:r>
      <w:r w:rsidRPr="00114605">
        <w:rPr>
          <w:rFonts w:ascii="Book Antiqua" w:hAnsi="Book Antiqua" w:cs="宋体"/>
          <w:color w:val="000000"/>
        </w:rPr>
        <w:t>, Mungan D, Abadoglu O, Misirligil Z. Leukotriene receptor antagonists: a good choice in the treatment of premenstrual asthma?</w:t>
      </w:r>
      <w:r w:rsidRPr="00B73FEF">
        <w:rPr>
          <w:rFonts w:ascii="Book Antiqua" w:hAnsi="Book Antiqua" w:cs="宋体"/>
          <w:color w:val="000000"/>
        </w:rPr>
        <w:t> </w:t>
      </w:r>
      <w:r w:rsidRPr="00114605">
        <w:rPr>
          <w:rFonts w:ascii="Book Antiqua" w:hAnsi="Book Antiqua" w:cs="宋体"/>
          <w:i/>
          <w:iCs/>
          <w:color w:val="000000"/>
        </w:rPr>
        <w:t>J Asthma</w:t>
      </w:r>
      <w:r w:rsidRPr="00B73FEF">
        <w:rPr>
          <w:rFonts w:ascii="Book Antiqua" w:hAnsi="Book Antiqua" w:cs="宋体"/>
          <w:color w:val="000000"/>
        </w:rPr>
        <w:t> </w:t>
      </w:r>
      <w:r w:rsidRPr="00114605">
        <w:rPr>
          <w:rFonts w:ascii="Book Antiqua" w:hAnsi="Book Antiqua" w:cs="宋体"/>
          <w:color w:val="000000"/>
        </w:rPr>
        <w:t>2008;</w:t>
      </w:r>
      <w:r w:rsidRPr="00B73FEF">
        <w:rPr>
          <w:rFonts w:ascii="Book Antiqua" w:hAnsi="Book Antiqua" w:cs="宋体"/>
          <w:color w:val="000000"/>
        </w:rPr>
        <w:t> </w:t>
      </w:r>
      <w:r w:rsidRPr="00114605">
        <w:rPr>
          <w:rFonts w:ascii="Book Antiqua" w:hAnsi="Book Antiqua" w:cs="宋体"/>
          <w:b/>
          <w:bCs/>
          <w:color w:val="000000"/>
        </w:rPr>
        <w:t>45</w:t>
      </w:r>
      <w:r w:rsidRPr="00114605">
        <w:rPr>
          <w:rFonts w:ascii="Book Antiqua" w:hAnsi="Book Antiqua" w:cs="宋体"/>
          <w:color w:val="000000"/>
        </w:rPr>
        <w:t>: 95-99 [PMID: 18350399 DOI: 10.1080/02770900701751799]</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42</w:t>
      </w:r>
      <w:r w:rsidRPr="00B73FEF">
        <w:rPr>
          <w:rFonts w:ascii="Book Antiqua" w:hAnsi="Book Antiqua" w:cs="宋体"/>
          <w:color w:val="000000"/>
        </w:rPr>
        <w:t> </w:t>
      </w:r>
      <w:r w:rsidRPr="00114605">
        <w:rPr>
          <w:rFonts w:ascii="Book Antiqua" w:hAnsi="Book Antiqua" w:cs="宋体"/>
          <w:b/>
          <w:bCs/>
          <w:color w:val="000000"/>
        </w:rPr>
        <w:t>Chandler MH</w:t>
      </w:r>
      <w:r w:rsidRPr="00114605">
        <w:rPr>
          <w:rFonts w:ascii="Book Antiqua" w:hAnsi="Book Antiqua" w:cs="宋体"/>
          <w:color w:val="000000"/>
        </w:rPr>
        <w:t>, Schuldheisz S, Phillips BA, Muse KN. Premenstrual asthma: the effect of estrogen on symptoms, pulmonary function, and beta 2-receptors.</w:t>
      </w:r>
      <w:r w:rsidRPr="00B73FEF">
        <w:rPr>
          <w:rFonts w:ascii="Book Antiqua" w:hAnsi="Book Antiqua" w:cs="宋体"/>
          <w:color w:val="000000"/>
        </w:rPr>
        <w:t> </w:t>
      </w:r>
      <w:r w:rsidRPr="00114605">
        <w:rPr>
          <w:rFonts w:ascii="Book Antiqua" w:hAnsi="Book Antiqua" w:cs="宋体"/>
          <w:i/>
          <w:iCs/>
          <w:color w:val="000000"/>
        </w:rPr>
        <w:t>Pharmacotherapy</w:t>
      </w:r>
      <w:r w:rsidRPr="00B73FEF">
        <w:rPr>
          <w:rFonts w:ascii="Book Antiqua" w:hAnsi="Book Antiqua" w:cs="宋体"/>
          <w:color w:val="000000"/>
        </w:rPr>
        <w:t> </w:t>
      </w:r>
      <w:r w:rsidRPr="00B73FEF">
        <w:rPr>
          <w:rFonts w:ascii="Book Antiqua" w:hAnsi="Book Antiqua" w:cs="宋体" w:hint="eastAsia"/>
          <w:color w:val="000000"/>
        </w:rPr>
        <w:t>1997</w:t>
      </w:r>
      <w:r w:rsidRPr="00114605">
        <w:rPr>
          <w:rFonts w:ascii="Book Antiqua" w:hAnsi="Book Antiqua" w:cs="宋体"/>
          <w:color w:val="000000"/>
        </w:rPr>
        <w:t>;</w:t>
      </w:r>
      <w:r w:rsidRPr="00B73FEF">
        <w:rPr>
          <w:rFonts w:ascii="Book Antiqua" w:hAnsi="Book Antiqua" w:cs="宋体"/>
          <w:color w:val="000000"/>
        </w:rPr>
        <w:t> </w:t>
      </w:r>
      <w:r w:rsidRPr="00114605">
        <w:rPr>
          <w:rFonts w:ascii="Book Antiqua" w:hAnsi="Book Antiqua" w:cs="宋体"/>
          <w:b/>
          <w:bCs/>
          <w:color w:val="000000"/>
        </w:rPr>
        <w:t>17</w:t>
      </w:r>
      <w:r w:rsidRPr="00114605">
        <w:rPr>
          <w:rFonts w:ascii="Book Antiqua" w:hAnsi="Book Antiqua" w:cs="宋体"/>
          <w:color w:val="000000"/>
        </w:rPr>
        <w:t>: 224-234 [PMID: 9085312]</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43</w:t>
      </w:r>
      <w:r w:rsidRPr="00B73FEF">
        <w:rPr>
          <w:rFonts w:ascii="Book Antiqua" w:hAnsi="Book Antiqua" w:cs="宋体"/>
          <w:color w:val="000000"/>
        </w:rPr>
        <w:t> </w:t>
      </w:r>
      <w:r w:rsidRPr="00114605">
        <w:rPr>
          <w:rFonts w:ascii="Book Antiqua" w:hAnsi="Book Antiqua" w:cs="宋体"/>
          <w:b/>
          <w:bCs/>
          <w:color w:val="000000"/>
        </w:rPr>
        <w:t>Rubio Ravelo L</w:t>
      </w:r>
      <w:r w:rsidRPr="00114605">
        <w:rPr>
          <w:rFonts w:ascii="Book Antiqua" w:hAnsi="Book Antiqua" w:cs="宋体"/>
          <w:color w:val="000000"/>
        </w:rPr>
        <w:t>, Gago Rodríguez B, Almirall Collazo JJ, Bell Heredia L, Fernández Fernández L. Comparative study of progesterone, estradiol and cortisol concentrations in asthmatic and non-asthmatic women.</w:t>
      </w:r>
      <w:r w:rsidRPr="00B73FEF">
        <w:rPr>
          <w:rFonts w:ascii="Book Antiqua" w:hAnsi="Book Antiqua" w:cs="宋体"/>
          <w:color w:val="000000"/>
        </w:rPr>
        <w:t> </w:t>
      </w:r>
      <w:r w:rsidRPr="00114605">
        <w:rPr>
          <w:rFonts w:ascii="Book Antiqua" w:hAnsi="Book Antiqua" w:cs="宋体"/>
          <w:i/>
          <w:iCs/>
          <w:color w:val="000000"/>
        </w:rPr>
        <w:t>Allergol Immunopathol (Madr)</w:t>
      </w:r>
      <w:r w:rsidRPr="00B73FEF">
        <w:rPr>
          <w:rFonts w:ascii="Book Antiqua" w:hAnsi="Book Antiqua" w:cs="宋体"/>
          <w:color w:val="000000"/>
        </w:rPr>
        <w:t> </w:t>
      </w:r>
      <w:r w:rsidRPr="00B73FEF">
        <w:rPr>
          <w:rFonts w:ascii="Book Antiqua" w:hAnsi="Book Antiqua" w:cs="宋体" w:hint="eastAsia"/>
          <w:color w:val="000000"/>
        </w:rPr>
        <w:t>1988</w:t>
      </w:r>
      <w:r w:rsidRPr="00114605">
        <w:rPr>
          <w:rFonts w:ascii="Book Antiqua" w:hAnsi="Book Antiqua" w:cs="宋体"/>
          <w:color w:val="000000"/>
        </w:rPr>
        <w:t>;</w:t>
      </w:r>
      <w:r w:rsidRPr="00B73FEF">
        <w:rPr>
          <w:rFonts w:ascii="Book Antiqua" w:hAnsi="Book Antiqua" w:cs="宋体"/>
          <w:color w:val="000000"/>
        </w:rPr>
        <w:t> </w:t>
      </w:r>
      <w:r w:rsidRPr="00114605">
        <w:rPr>
          <w:rFonts w:ascii="Book Antiqua" w:hAnsi="Book Antiqua" w:cs="宋体"/>
          <w:b/>
          <w:bCs/>
          <w:color w:val="000000"/>
        </w:rPr>
        <w:t>16</w:t>
      </w:r>
      <w:r w:rsidRPr="00114605">
        <w:rPr>
          <w:rFonts w:ascii="Book Antiqua" w:hAnsi="Book Antiqua" w:cs="宋体"/>
          <w:color w:val="000000"/>
        </w:rPr>
        <w:t>: 263-266 [PMID: 3228046]</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44</w:t>
      </w:r>
      <w:r w:rsidRPr="00B73FEF">
        <w:rPr>
          <w:rFonts w:ascii="Book Antiqua" w:hAnsi="Book Antiqua" w:cs="宋体"/>
          <w:color w:val="000000"/>
        </w:rPr>
        <w:t> </w:t>
      </w:r>
      <w:r w:rsidRPr="00114605">
        <w:rPr>
          <w:rFonts w:ascii="Book Antiqua" w:hAnsi="Book Antiqua" w:cs="宋体"/>
          <w:b/>
          <w:bCs/>
          <w:color w:val="000000"/>
        </w:rPr>
        <w:t>Tan KS</w:t>
      </w:r>
      <w:r w:rsidRPr="00114605">
        <w:rPr>
          <w:rFonts w:ascii="Book Antiqua" w:hAnsi="Book Antiqua" w:cs="宋体"/>
          <w:color w:val="000000"/>
        </w:rPr>
        <w:t>, McFarlane LC, Lipworth BJ. Modulation of airway reactivity and peak flow variability in asthmatics receiving the oral contraceptive pill.</w:t>
      </w:r>
      <w:r w:rsidRPr="00B73FEF">
        <w:rPr>
          <w:rFonts w:ascii="Book Antiqua" w:hAnsi="Book Antiqua" w:cs="宋体"/>
          <w:color w:val="000000"/>
        </w:rPr>
        <w:t> </w:t>
      </w:r>
      <w:r w:rsidRPr="00114605">
        <w:rPr>
          <w:rFonts w:ascii="Book Antiqua" w:hAnsi="Book Antiqua" w:cs="宋体"/>
          <w:i/>
          <w:iCs/>
          <w:color w:val="000000"/>
        </w:rPr>
        <w:t>Am J Respir Crit Care Med</w:t>
      </w:r>
      <w:r w:rsidRPr="00B73FEF">
        <w:rPr>
          <w:rFonts w:ascii="Book Antiqua" w:hAnsi="Book Antiqua" w:cs="宋体"/>
          <w:color w:val="000000"/>
        </w:rPr>
        <w:t> </w:t>
      </w:r>
      <w:r w:rsidRPr="00114605">
        <w:rPr>
          <w:rFonts w:ascii="Book Antiqua" w:hAnsi="Book Antiqua" w:cs="宋体"/>
          <w:color w:val="000000"/>
        </w:rPr>
        <w:t>1997;</w:t>
      </w:r>
      <w:r w:rsidRPr="00B73FEF">
        <w:rPr>
          <w:rFonts w:ascii="Book Antiqua" w:hAnsi="Book Antiqua" w:cs="宋体"/>
          <w:color w:val="000000"/>
        </w:rPr>
        <w:t> </w:t>
      </w:r>
      <w:r w:rsidRPr="00114605">
        <w:rPr>
          <w:rFonts w:ascii="Book Antiqua" w:hAnsi="Book Antiqua" w:cs="宋体"/>
          <w:b/>
          <w:bCs/>
          <w:color w:val="000000"/>
        </w:rPr>
        <w:t>155</w:t>
      </w:r>
      <w:r w:rsidRPr="00114605">
        <w:rPr>
          <w:rFonts w:ascii="Book Antiqua" w:hAnsi="Book Antiqua" w:cs="宋体"/>
          <w:color w:val="000000"/>
        </w:rPr>
        <w:t>: 1273-1277 [PMID: 9105066 DOI: 10.1164/ajrccm.155.4.9105066]</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45</w:t>
      </w:r>
      <w:r w:rsidRPr="00B73FEF">
        <w:rPr>
          <w:rFonts w:ascii="Book Antiqua" w:hAnsi="Book Antiqua" w:cs="宋体"/>
          <w:color w:val="000000"/>
        </w:rPr>
        <w:t> </w:t>
      </w:r>
      <w:r w:rsidRPr="00114605">
        <w:rPr>
          <w:rFonts w:ascii="Book Antiqua" w:hAnsi="Book Antiqua" w:cs="宋体"/>
          <w:b/>
          <w:bCs/>
          <w:color w:val="000000"/>
        </w:rPr>
        <w:t>Mandhane PJ</w:t>
      </w:r>
      <w:r w:rsidRPr="00114605">
        <w:rPr>
          <w:rFonts w:ascii="Book Antiqua" w:hAnsi="Book Antiqua" w:cs="宋体"/>
          <w:color w:val="000000"/>
        </w:rPr>
        <w:t>, Hanna SE, Inman MD, Duncan JM, Greene JM, Wang HY, Sears MR. Changes in exhaled nitric oxide related to estrogen and progesterone during the menstrual cycle.</w:t>
      </w:r>
      <w:r w:rsidRPr="00B73FEF">
        <w:rPr>
          <w:rFonts w:ascii="Book Antiqua" w:hAnsi="Book Antiqua" w:cs="宋体"/>
          <w:color w:val="000000"/>
        </w:rPr>
        <w:t> </w:t>
      </w:r>
      <w:r w:rsidRPr="00114605">
        <w:rPr>
          <w:rFonts w:ascii="Book Antiqua" w:hAnsi="Book Antiqua" w:cs="宋体"/>
          <w:i/>
          <w:iCs/>
          <w:color w:val="000000"/>
        </w:rPr>
        <w:t>Chest</w:t>
      </w:r>
      <w:r w:rsidRPr="00B73FEF">
        <w:rPr>
          <w:rFonts w:ascii="Book Antiqua" w:hAnsi="Book Antiqua" w:cs="宋体"/>
          <w:color w:val="000000"/>
        </w:rPr>
        <w:t> </w:t>
      </w:r>
      <w:r w:rsidRPr="00114605">
        <w:rPr>
          <w:rFonts w:ascii="Book Antiqua" w:hAnsi="Book Antiqua" w:cs="宋体"/>
          <w:color w:val="000000"/>
        </w:rPr>
        <w:t>2009;</w:t>
      </w:r>
      <w:r w:rsidRPr="00B73FEF">
        <w:rPr>
          <w:rFonts w:ascii="Book Antiqua" w:hAnsi="Book Antiqua" w:cs="宋体"/>
          <w:color w:val="000000"/>
        </w:rPr>
        <w:t> </w:t>
      </w:r>
      <w:r w:rsidRPr="00114605">
        <w:rPr>
          <w:rFonts w:ascii="Book Antiqua" w:hAnsi="Book Antiqua" w:cs="宋体"/>
          <w:b/>
          <w:bCs/>
          <w:color w:val="000000"/>
        </w:rPr>
        <w:t>136</w:t>
      </w:r>
      <w:r w:rsidRPr="00114605">
        <w:rPr>
          <w:rFonts w:ascii="Book Antiqua" w:hAnsi="Book Antiqua" w:cs="宋体"/>
          <w:color w:val="000000"/>
        </w:rPr>
        <w:t>: 1301-1307 [PMID: 19617403 DOI: 10.1378/chest.09-0604]</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46</w:t>
      </w:r>
      <w:r w:rsidRPr="00B73FEF">
        <w:rPr>
          <w:rFonts w:ascii="Book Antiqua" w:hAnsi="Book Antiqua" w:cs="宋体"/>
          <w:color w:val="000000"/>
        </w:rPr>
        <w:t> </w:t>
      </w:r>
      <w:r w:rsidRPr="00114605">
        <w:rPr>
          <w:rFonts w:ascii="Book Antiqua" w:hAnsi="Book Antiqua" w:cs="宋体"/>
          <w:b/>
          <w:bCs/>
          <w:color w:val="000000"/>
        </w:rPr>
        <w:t>Tan KS</w:t>
      </w:r>
      <w:r w:rsidRPr="00114605">
        <w:rPr>
          <w:rFonts w:ascii="Book Antiqua" w:hAnsi="Book Antiqua" w:cs="宋体"/>
          <w:color w:val="000000"/>
        </w:rPr>
        <w:t xml:space="preserve">, McFarlane LC, Lipworth BJ. Loss of normal cyclical beta 2 adrenoceptor regulation and increased premenstrual responsiveness to </w:t>
      </w:r>
      <w:r w:rsidRPr="00114605">
        <w:rPr>
          <w:rFonts w:ascii="Book Antiqua" w:hAnsi="Book Antiqua" w:cs="宋体"/>
          <w:color w:val="000000"/>
        </w:rPr>
        <w:lastRenderedPageBreak/>
        <w:t>adenosine monophosphate in stable female asthmatic patients.</w:t>
      </w:r>
      <w:r w:rsidRPr="00B73FEF">
        <w:rPr>
          <w:rFonts w:ascii="Book Antiqua" w:hAnsi="Book Antiqua" w:cs="宋体"/>
          <w:color w:val="000000"/>
        </w:rPr>
        <w:t> </w:t>
      </w:r>
      <w:r w:rsidRPr="00114605">
        <w:rPr>
          <w:rFonts w:ascii="Book Antiqua" w:hAnsi="Book Antiqua" w:cs="宋体"/>
          <w:i/>
          <w:iCs/>
          <w:color w:val="000000"/>
        </w:rPr>
        <w:t>Thorax</w:t>
      </w:r>
      <w:r w:rsidRPr="00B73FEF">
        <w:rPr>
          <w:rFonts w:ascii="Book Antiqua" w:hAnsi="Book Antiqua" w:cs="宋体"/>
          <w:color w:val="000000"/>
        </w:rPr>
        <w:t> </w:t>
      </w:r>
      <w:r w:rsidRPr="00114605">
        <w:rPr>
          <w:rFonts w:ascii="Book Antiqua" w:hAnsi="Book Antiqua" w:cs="宋体"/>
          <w:color w:val="000000"/>
        </w:rPr>
        <w:t>1997;</w:t>
      </w:r>
      <w:r w:rsidRPr="00B73FEF">
        <w:rPr>
          <w:rFonts w:ascii="Book Antiqua" w:hAnsi="Book Antiqua" w:cs="宋体"/>
          <w:color w:val="000000"/>
        </w:rPr>
        <w:t> </w:t>
      </w:r>
      <w:r w:rsidRPr="00114605">
        <w:rPr>
          <w:rFonts w:ascii="Book Antiqua" w:hAnsi="Book Antiqua" w:cs="宋体"/>
          <w:b/>
          <w:bCs/>
          <w:color w:val="000000"/>
        </w:rPr>
        <w:t>52</w:t>
      </w:r>
      <w:r w:rsidRPr="00114605">
        <w:rPr>
          <w:rFonts w:ascii="Book Antiqua" w:hAnsi="Book Antiqua" w:cs="宋体"/>
          <w:color w:val="000000"/>
        </w:rPr>
        <w:t>: 608-611 [PMID: 9246131 DOI: 10.1136/thx.52.7.608]</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47</w:t>
      </w:r>
      <w:r w:rsidRPr="00B73FEF">
        <w:rPr>
          <w:rFonts w:ascii="Book Antiqua" w:hAnsi="Book Antiqua" w:cs="宋体"/>
          <w:color w:val="000000"/>
        </w:rPr>
        <w:t> </w:t>
      </w:r>
      <w:r w:rsidRPr="00114605">
        <w:rPr>
          <w:rFonts w:ascii="Book Antiqua" w:hAnsi="Book Antiqua" w:cs="宋体"/>
          <w:b/>
          <w:bCs/>
          <w:color w:val="000000"/>
        </w:rPr>
        <w:t>Pereira-Vega A</w:t>
      </w:r>
      <w:r w:rsidRPr="00114605">
        <w:rPr>
          <w:rFonts w:ascii="Book Antiqua" w:hAnsi="Book Antiqua" w:cs="宋体"/>
          <w:color w:val="000000"/>
        </w:rPr>
        <w:t>, Sánchez JL, Maldonado JA, Borrero F, Rico IV, Vázquez R, Alvarez F, Ignacio JM, Romero P, Gil FL. Premenstrual asthma and atopy markers.</w:t>
      </w:r>
      <w:r w:rsidRPr="00B73FEF">
        <w:rPr>
          <w:rFonts w:ascii="Book Antiqua" w:hAnsi="Book Antiqua" w:cs="宋体"/>
          <w:color w:val="000000"/>
        </w:rPr>
        <w:t> </w:t>
      </w:r>
      <w:r w:rsidRPr="00114605">
        <w:rPr>
          <w:rFonts w:ascii="Book Antiqua" w:hAnsi="Book Antiqua" w:cs="宋体"/>
          <w:i/>
          <w:iCs/>
          <w:color w:val="000000"/>
        </w:rPr>
        <w:t>Ann Allergy Asthma Immunol</w:t>
      </w:r>
      <w:r w:rsidRPr="00B73FEF">
        <w:rPr>
          <w:rFonts w:ascii="Book Antiqua" w:hAnsi="Book Antiqua" w:cs="宋体"/>
          <w:color w:val="000000"/>
        </w:rPr>
        <w:t> </w:t>
      </w:r>
      <w:r w:rsidRPr="00114605">
        <w:rPr>
          <w:rFonts w:ascii="Book Antiqua" w:hAnsi="Book Antiqua" w:cs="宋体"/>
          <w:color w:val="000000"/>
        </w:rPr>
        <w:t>2010;</w:t>
      </w:r>
      <w:r w:rsidRPr="00B73FEF">
        <w:rPr>
          <w:rFonts w:ascii="Book Antiqua" w:hAnsi="Book Antiqua" w:cs="宋体"/>
          <w:color w:val="000000"/>
        </w:rPr>
        <w:t> </w:t>
      </w:r>
      <w:r w:rsidRPr="00114605">
        <w:rPr>
          <w:rFonts w:ascii="Book Antiqua" w:hAnsi="Book Antiqua" w:cs="宋体"/>
          <w:b/>
          <w:bCs/>
          <w:color w:val="000000"/>
        </w:rPr>
        <w:t>105</w:t>
      </w:r>
      <w:r w:rsidRPr="00114605">
        <w:rPr>
          <w:rFonts w:ascii="Book Antiqua" w:hAnsi="Book Antiqua" w:cs="宋体"/>
          <w:color w:val="000000"/>
        </w:rPr>
        <w:t>: 218-222 [PMID: 20800788 DOI: 10.1016/j.anai.2010.06.022]</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48</w:t>
      </w:r>
      <w:r w:rsidRPr="00B73FEF">
        <w:rPr>
          <w:rFonts w:ascii="Book Antiqua" w:hAnsi="Book Antiqua" w:cs="宋体"/>
          <w:color w:val="000000"/>
        </w:rPr>
        <w:t> </w:t>
      </w:r>
      <w:r w:rsidRPr="00114605">
        <w:rPr>
          <w:rFonts w:ascii="Book Antiqua" w:hAnsi="Book Antiqua" w:cs="宋体"/>
          <w:b/>
          <w:bCs/>
          <w:color w:val="000000"/>
        </w:rPr>
        <w:t>Rao CK</w:t>
      </w:r>
      <w:r w:rsidRPr="00114605">
        <w:rPr>
          <w:rFonts w:ascii="Book Antiqua" w:hAnsi="Book Antiqua" w:cs="宋体"/>
          <w:color w:val="000000"/>
        </w:rPr>
        <w:t>, Moore CG, Bleecker E, Busse WW, Calhoun W, Castro M, Chung KF, Erzurum SC, Israel E, Curran-Everett D, Wenzel SE. Characteristics of perimenstrual asthma and its relation to asthma severity and control: data from the Severe Asthma Research Program.</w:t>
      </w:r>
      <w:r w:rsidRPr="00B73FEF">
        <w:rPr>
          <w:rFonts w:ascii="Book Antiqua" w:hAnsi="Book Antiqua" w:cs="宋体"/>
          <w:color w:val="000000"/>
        </w:rPr>
        <w:t> </w:t>
      </w:r>
      <w:r w:rsidRPr="00114605">
        <w:rPr>
          <w:rFonts w:ascii="Book Antiqua" w:hAnsi="Book Antiqua" w:cs="宋体"/>
          <w:i/>
          <w:iCs/>
          <w:color w:val="000000"/>
        </w:rPr>
        <w:t>Chest</w:t>
      </w:r>
      <w:r w:rsidRPr="00B73FEF">
        <w:rPr>
          <w:rFonts w:ascii="Book Antiqua" w:hAnsi="Book Antiqua" w:cs="宋体"/>
          <w:color w:val="000000"/>
        </w:rPr>
        <w:t> </w:t>
      </w:r>
      <w:r w:rsidRPr="00114605">
        <w:rPr>
          <w:rFonts w:ascii="Book Antiqua" w:hAnsi="Book Antiqua" w:cs="宋体"/>
          <w:color w:val="000000"/>
        </w:rPr>
        <w:t>2013;</w:t>
      </w:r>
      <w:r w:rsidRPr="00B73FEF">
        <w:rPr>
          <w:rFonts w:ascii="Book Antiqua" w:hAnsi="Book Antiqua" w:cs="宋体"/>
          <w:color w:val="000000"/>
        </w:rPr>
        <w:t> </w:t>
      </w:r>
      <w:r w:rsidRPr="00114605">
        <w:rPr>
          <w:rFonts w:ascii="Book Antiqua" w:hAnsi="Book Antiqua" w:cs="宋体"/>
          <w:b/>
          <w:bCs/>
          <w:color w:val="000000"/>
        </w:rPr>
        <w:t>143</w:t>
      </w:r>
      <w:r w:rsidRPr="00114605">
        <w:rPr>
          <w:rFonts w:ascii="Book Antiqua" w:hAnsi="Book Antiqua" w:cs="宋体"/>
          <w:color w:val="000000"/>
        </w:rPr>
        <w:t>: 984-992 [PMID: 23632943 DOI: 10.1378/chest.12-0973]</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49</w:t>
      </w:r>
      <w:r w:rsidRPr="00B73FEF">
        <w:rPr>
          <w:rFonts w:ascii="Book Antiqua" w:hAnsi="Book Antiqua" w:cs="宋体"/>
          <w:color w:val="000000"/>
        </w:rPr>
        <w:t> </w:t>
      </w:r>
      <w:r w:rsidRPr="00114605">
        <w:rPr>
          <w:rFonts w:ascii="Book Antiqua" w:hAnsi="Book Antiqua" w:cs="宋体"/>
          <w:b/>
          <w:bCs/>
          <w:color w:val="000000"/>
        </w:rPr>
        <w:t>Shibasaki M</w:t>
      </w:r>
      <w:r w:rsidRPr="00114605">
        <w:rPr>
          <w:rFonts w:ascii="Book Antiqua" w:hAnsi="Book Antiqua" w:cs="宋体"/>
          <w:color w:val="000000"/>
        </w:rPr>
        <w:t>, Takeda K, Sumazaki R, Nogami T, Takita H. Premenstrual asthma with seasonal variation.</w:t>
      </w:r>
      <w:r w:rsidRPr="00B73FEF">
        <w:rPr>
          <w:rFonts w:ascii="Book Antiqua" w:hAnsi="Book Antiqua" w:cs="宋体"/>
          <w:color w:val="000000"/>
        </w:rPr>
        <w:t> </w:t>
      </w:r>
      <w:r w:rsidRPr="00114605">
        <w:rPr>
          <w:rFonts w:ascii="Book Antiqua" w:hAnsi="Book Antiqua" w:cs="宋体"/>
          <w:i/>
          <w:iCs/>
          <w:color w:val="000000"/>
        </w:rPr>
        <w:t>Ann Allergy</w:t>
      </w:r>
      <w:r w:rsidRPr="00B73FEF">
        <w:rPr>
          <w:rFonts w:ascii="Book Antiqua" w:hAnsi="Book Antiqua" w:cs="宋体"/>
          <w:color w:val="000000"/>
        </w:rPr>
        <w:t> </w:t>
      </w:r>
      <w:r w:rsidRPr="00114605">
        <w:rPr>
          <w:rFonts w:ascii="Book Antiqua" w:hAnsi="Book Antiqua" w:cs="宋体"/>
          <w:color w:val="000000"/>
        </w:rPr>
        <w:t>1992;</w:t>
      </w:r>
      <w:r w:rsidRPr="00B73FEF">
        <w:rPr>
          <w:rFonts w:ascii="Book Antiqua" w:hAnsi="Book Antiqua" w:cs="宋体"/>
          <w:color w:val="000000"/>
        </w:rPr>
        <w:t> </w:t>
      </w:r>
      <w:r w:rsidRPr="00114605">
        <w:rPr>
          <w:rFonts w:ascii="Book Antiqua" w:hAnsi="Book Antiqua" w:cs="宋体"/>
          <w:b/>
          <w:bCs/>
          <w:color w:val="000000"/>
        </w:rPr>
        <w:t>68</w:t>
      </w:r>
      <w:r w:rsidRPr="00114605">
        <w:rPr>
          <w:rFonts w:ascii="Book Antiqua" w:hAnsi="Book Antiqua" w:cs="宋体"/>
          <w:color w:val="000000"/>
        </w:rPr>
        <w:t>: 315-318 [PMID: 1348404]</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50</w:t>
      </w:r>
      <w:r w:rsidRPr="00B73FEF">
        <w:rPr>
          <w:rFonts w:ascii="Book Antiqua" w:hAnsi="Book Antiqua" w:cs="宋体"/>
          <w:color w:val="000000"/>
        </w:rPr>
        <w:t> </w:t>
      </w:r>
      <w:r w:rsidRPr="00114605">
        <w:rPr>
          <w:rFonts w:ascii="Book Antiqua" w:hAnsi="Book Antiqua" w:cs="宋体"/>
          <w:b/>
          <w:bCs/>
          <w:color w:val="000000"/>
        </w:rPr>
        <w:t>Martinez-Moragón E</w:t>
      </w:r>
      <w:r w:rsidRPr="00114605">
        <w:rPr>
          <w:rFonts w:ascii="Book Antiqua" w:hAnsi="Book Antiqua" w:cs="宋体"/>
          <w:color w:val="000000"/>
        </w:rPr>
        <w:t>, Plaza V, Serrano J, Picado C, Galdiz JB, López-Viña A, Sanchis J. Near-fatal asthma related to menstruation.</w:t>
      </w:r>
      <w:r w:rsidRPr="00B73FEF">
        <w:rPr>
          <w:rFonts w:ascii="Book Antiqua" w:hAnsi="Book Antiqua" w:cs="宋体"/>
          <w:color w:val="000000"/>
        </w:rPr>
        <w:t> </w:t>
      </w:r>
      <w:r w:rsidRPr="00114605">
        <w:rPr>
          <w:rFonts w:ascii="Book Antiqua" w:hAnsi="Book Antiqua" w:cs="宋体"/>
          <w:i/>
          <w:iCs/>
          <w:color w:val="000000"/>
        </w:rPr>
        <w:t>J Allergy Clin Immunol</w:t>
      </w:r>
      <w:r w:rsidRPr="00B73FEF">
        <w:rPr>
          <w:rFonts w:ascii="Book Antiqua" w:hAnsi="Book Antiqua" w:cs="宋体"/>
          <w:color w:val="000000"/>
        </w:rPr>
        <w:t> </w:t>
      </w:r>
      <w:r w:rsidRPr="00114605">
        <w:rPr>
          <w:rFonts w:ascii="Book Antiqua" w:hAnsi="Book Antiqua" w:cs="宋体"/>
          <w:color w:val="000000"/>
        </w:rPr>
        <w:t>2004;</w:t>
      </w:r>
      <w:r w:rsidRPr="00B73FEF">
        <w:rPr>
          <w:rFonts w:ascii="Book Antiqua" w:hAnsi="Book Antiqua" w:cs="宋体"/>
          <w:color w:val="000000"/>
        </w:rPr>
        <w:t> </w:t>
      </w:r>
      <w:r w:rsidRPr="00114605">
        <w:rPr>
          <w:rFonts w:ascii="Book Antiqua" w:hAnsi="Book Antiqua" w:cs="宋体"/>
          <w:b/>
          <w:bCs/>
          <w:color w:val="000000"/>
        </w:rPr>
        <w:t>113</w:t>
      </w:r>
      <w:r w:rsidRPr="00114605">
        <w:rPr>
          <w:rFonts w:ascii="Book Antiqua" w:hAnsi="Book Antiqua" w:cs="宋体"/>
          <w:color w:val="000000"/>
        </w:rPr>
        <w:t>: 242-244 [PMID: 14767436]</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51</w:t>
      </w:r>
      <w:r w:rsidRPr="00B73FEF">
        <w:rPr>
          <w:rFonts w:ascii="Book Antiqua" w:hAnsi="Book Antiqua" w:cs="宋体"/>
          <w:color w:val="000000"/>
        </w:rPr>
        <w:t> </w:t>
      </w:r>
      <w:r w:rsidRPr="00114605">
        <w:rPr>
          <w:rFonts w:ascii="Book Antiqua" w:hAnsi="Book Antiqua" w:cs="宋体"/>
          <w:b/>
          <w:bCs/>
          <w:color w:val="000000"/>
        </w:rPr>
        <w:t>Roby RR</w:t>
      </w:r>
      <w:r w:rsidRPr="00114605">
        <w:rPr>
          <w:rFonts w:ascii="Book Antiqua" w:hAnsi="Book Antiqua" w:cs="宋体"/>
          <w:color w:val="000000"/>
        </w:rPr>
        <w:t>, Richardson RH, Vojdani A. Hormone allergy.</w:t>
      </w:r>
      <w:r w:rsidRPr="00B73FEF">
        <w:rPr>
          <w:rFonts w:ascii="Book Antiqua" w:hAnsi="Book Antiqua" w:cs="宋体"/>
          <w:color w:val="000000"/>
        </w:rPr>
        <w:t> </w:t>
      </w:r>
      <w:r w:rsidRPr="00114605">
        <w:rPr>
          <w:rFonts w:ascii="Book Antiqua" w:hAnsi="Book Antiqua" w:cs="宋体"/>
          <w:i/>
          <w:iCs/>
          <w:color w:val="000000"/>
        </w:rPr>
        <w:t>Am J Reprod Immunol</w:t>
      </w:r>
      <w:r w:rsidRPr="00B73FEF">
        <w:rPr>
          <w:rFonts w:ascii="Book Antiqua" w:hAnsi="Book Antiqua" w:cs="宋体"/>
          <w:color w:val="000000"/>
        </w:rPr>
        <w:t> </w:t>
      </w:r>
      <w:r w:rsidRPr="00114605">
        <w:rPr>
          <w:rFonts w:ascii="Book Antiqua" w:hAnsi="Book Antiqua" w:cs="宋体"/>
          <w:color w:val="000000"/>
        </w:rPr>
        <w:t>2006;</w:t>
      </w:r>
      <w:r w:rsidRPr="00B73FEF">
        <w:rPr>
          <w:rFonts w:ascii="Book Antiqua" w:hAnsi="Book Antiqua" w:cs="宋体"/>
          <w:color w:val="000000"/>
        </w:rPr>
        <w:t> </w:t>
      </w:r>
      <w:r w:rsidRPr="00114605">
        <w:rPr>
          <w:rFonts w:ascii="Book Antiqua" w:hAnsi="Book Antiqua" w:cs="宋体"/>
          <w:b/>
          <w:bCs/>
          <w:color w:val="000000"/>
        </w:rPr>
        <w:t>55</w:t>
      </w:r>
      <w:r w:rsidRPr="00114605">
        <w:rPr>
          <w:rFonts w:ascii="Book Antiqua" w:hAnsi="Book Antiqua" w:cs="宋体"/>
          <w:color w:val="000000"/>
        </w:rPr>
        <w:t>: 307-313 [PMID: 16533343 DOI: 10.1111/j.1600-0897.2006.00373.x]</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52</w:t>
      </w:r>
      <w:r w:rsidRPr="00B73FEF">
        <w:rPr>
          <w:rFonts w:ascii="Book Antiqua" w:hAnsi="Book Antiqua" w:cs="宋体"/>
          <w:color w:val="000000"/>
        </w:rPr>
        <w:t> </w:t>
      </w:r>
      <w:r w:rsidRPr="00114605">
        <w:rPr>
          <w:rFonts w:ascii="Book Antiqua" w:hAnsi="Book Antiqua" w:cs="宋体"/>
          <w:b/>
          <w:bCs/>
          <w:color w:val="000000"/>
        </w:rPr>
        <w:t>Pereira-Vega A</w:t>
      </w:r>
      <w:r w:rsidRPr="00114605">
        <w:rPr>
          <w:rFonts w:ascii="Book Antiqua" w:hAnsi="Book Antiqua" w:cs="宋体"/>
          <w:color w:val="000000"/>
        </w:rPr>
        <w:t>, Sánchez Ramos JL, Maldonado Pérez JA, Vázquez Oliva R, Bravo Nieto JM, Vázquez Rico I, Ignacio García JM, Romero Palacios P, Alwakil Olbah M, Medina Gallardo JF. Premenstrual asthma and leukotriene variations in the menstrual cycle.</w:t>
      </w:r>
      <w:r w:rsidRPr="00B73FEF">
        <w:rPr>
          <w:rFonts w:ascii="Book Antiqua" w:hAnsi="Book Antiqua" w:cs="宋体"/>
          <w:color w:val="000000"/>
        </w:rPr>
        <w:t> </w:t>
      </w:r>
      <w:r w:rsidRPr="00114605">
        <w:rPr>
          <w:rFonts w:ascii="Book Antiqua" w:hAnsi="Book Antiqua" w:cs="宋体"/>
          <w:i/>
          <w:iCs/>
          <w:color w:val="000000"/>
        </w:rPr>
        <w:t>Allergol Immunopathol (Madr)</w:t>
      </w:r>
      <w:r w:rsidRPr="00B73FEF">
        <w:rPr>
          <w:rFonts w:ascii="Book Antiqua" w:hAnsi="Book Antiqua" w:cs="宋体"/>
          <w:color w:val="000000"/>
        </w:rPr>
        <w:t> </w:t>
      </w:r>
      <w:r w:rsidRPr="00B73FEF">
        <w:rPr>
          <w:rFonts w:ascii="Book Antiqua" w:hAnsi="Book Antiqua" w:cs="宋体" w:hint="eastAsia"/>
          <w:color w:val="000000"/>
        </w:rPr>
        <w:t>2012</w:t>
      </w:r>
      <w:r w:rsidRPr="00114605">
        <w:rPr>
          <w:rFonts w:ascii="Book Antiqua" w:hAnsi="Book Antiqua" w:cs="宋体"/>
          <w:color w:val="000000"/>
        </w:rPr>
        <w:t>;</w:t>
      </w:r>
      <w:r w:rsidRPr="00B73FEF">
        <w:rPr>
          <w:rFonts w:ascii="Book Antiqua" w:hAnsi="Book Antiqua" w:cs="宋体"/>
          <w:color w:val="000000"/>
        </w:rPr>
        <w:t> </w:t>
      </w:r>
      <w:r w:rsidRPr="00114605">
        <w:rPr>
          <w:rFonts w:ascii="Book Antiqua" w:hAnsi="Book Antiqua" w:cs="宋体"/>
          <w:b/>
          <w:bCs/>
          <w:color w:val="000000"/>
        </w:rPr>
        <w:t>40</w:t>
      </w:r>
      <w:r w:rsidRPr="00114605">
        <w:rPr>
          <w:rFonts w:ascii="Book Antiqua" w:hAnsi="Book Antiqua" w:cs="宋体"/>
          <w:color w:val="000000"/>
        </w:rPr>
        <w:t>: 368-373 [PMID: 22115570 DOI: 10.1016/j.aller.2011.09.007]</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53</w:t>
      </w:r>
      <w:r w:rsidRPr="00B73FEF">
        <w:rPr>
          <w:rFonts w:ascii="Book Antiqua" w:hAnsi="Book Antiqua" w:cs="宋体"/>
          <w:color w:val="000000"/>
        </w:rPr>
        <w:t> </w:t>
      </w:r>
      <w:r w:rsidRPr="00114605">
        <w:rPr>
          <w:rFonts w:ascii="Book Antiqua" w:hAnsi="Book Antiqua" w:cs="宋体"/>
          <w:b/>
          <w:bCs/>
          <w:color w:val="000000"/>
        </w:rPr>
        <w:t>Eliasson O</w:t>
      </w:r>
      <w:r w:rsidRPr="00114605">
        <w:rPr>
          <w:rFonts w:ascii="Book Antiqua" w:hAnsi="Book Antiqua" w:cs="宋体"/>
          <w:color w:val="000000"/>
        </w:rPr>
        <w:t>, Longo M, Dore-Duffy P, Densmore MJ, DeGraff AC. Serum 13-14-diOH-15-keto-prostaglandin F2 alpha and airway response to meclofenamate and metaproterenol in relation to the menstrual cycle.</w:t>
      </w:r>
      <w:r w:rsidRPr="00B73FEF">
        <w:rPr>
          <w:rFonts w:ascii="Book Antiqua" w:hAnsi="Book Antiqua" w:cs="宋体"/>
          <w:color w:val="000000"/>
        </w:rPr>
        <w:t> </w:t>
      </w:r>
      <w:r w:rsidRPr="00114605">
        <w:rPr>
          <w:rFonts w:ascii="Book Antiqua" w:hAnsi="Book Antiqua" w:cs="宋体"/>
          <w:i/>
          <w:iCs/>
          <w:color w:val="000000"/>
        </w:rPr>
        <w:t>J Asthma</w:t>
      </w:r>
      <w:r w:rsidRPr="00B73FEF">
        <w:rPr>
          <w:rFonts w:ascii="Book Antiqua" w:hAnsi="Book Antiqua" w:cs="宋体"/>
          <w:color w:val="000000"/>
        </w:rPr>
        <w:t> </w:t>
      </w:r>
      <w:r w:rsidRPr="00114605">
        <w:rPr>
          <w:rFonts w:ascii="Book Antiqua" w:hAnsi="Book Antiqua" w:cs="宋体"/>
          <w:color w:val="000000"/>
        </w:rPr>
        <w:t>1986;</w:t>
      </w:r>
      <w:r w:rsidRPr="00B73FEF">
        <w:rPr>
          <w:rFonts w:ascii="Book Antiqua" w:hAnsi="Book Antiqua" w:cs="宋体"/>
          <w:color w:val="000000"/>
        </w:rPr>
        <w:t> </w:t>
      </w:r>
      <w:r w:rsidRPr="00114605">
        <w:rPr>
          <w:rFonts w:ascii="Book Antiqua" w:hAnsi="Book Antiqua" w:cs="宋体"/>
          <w:b/>
          <w:bCs/>
          <w:color w:val="000000"/>
        </w:rPr>
        <w:t>23</w:t>
      </w:r>
      <w:r w:rsidRPr="00114605">
        <w:rPr>
          <w:rFonts w:ascii="Book Antiqua" w:hAnsi="Book Antiqua" w:cs="宋体"/>
          <w:color w:val="000000"/>
        </w:rPr>
        <w:t>: 309-319 [PMID: 3546255 DOI: 10.3109/02770908609073178]</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54</w:t>
      </w:r>
      <w:r w:rsidRPr="00B73FEF">
        <w:rPr>
          <w:rFonts w:ascii="Book Antiqua" w:hAnsi="Book Antiqua" w:cs="宋体"/>
          <w:color w:val="000000"/>
        </w:rPr>
        <w:t> </w:t>
      </w:r>
      <w:r w:rsidRPr="00114605">
        <w:rPr>
          <w:rFonts w:ascii="Book Antiqua" w:hAnsi="Book Antiqua" w:cs="宋体"/>
          <w:b/>
          <w:bCs/>
          <w:color w:val="000000"/>
        </w:rPr>
        <w:t>Agarwal SK</w:t>
      </w:r>
      <w:r w:rsidRPr="00114605">
        <w:rPr>
          <w:rFonts w:ascii="Book Antiqua" w:hAnsi="Book Antiqua" w:cs="宋体"/>
          <w:color w:val="000000"/>
        </w:rPr>
        <w:t>, Marshall GD. Perimenstrual alterations in type-1/type-2 cytokine balance of normal women.</w:t>
      </w:r>
      <w:r w:rsidRPr="00B73FEF">
        <w:rPr>
          <w:rFonts w:ascii="Book Antiqua" w:hAnsi="Book Antiqua" w:cs="宋体"/>
          <w:color w:val="000000"/>
        </w:rPr>
        <w:t> </w:t>
      </w:r>
      <w:r w:rsidRPr="00114605">
        <w:rPr>
          <w:rFonts w:ascii="Book Antiqua" w:hAnsi="Book Antiqua" w:cs="宋体"/>
          <w:i/>
          <w:iCs/>
          <w:color w:val="000000"/>
        </w:rPr>
        <w:t>Ann Allergy Asthma Immunol</w:t>
      </w:r>
      <w:r w:rsidRPr="00B73FEF">
        <w:rPr>
          <w:rFonts w:ascii="Book Antiqua" w:hAnsi="Book Antiqua" w:cs="宋体"/>
          <w:color w:val="000000"/>
        </w:rPr>
        <w:t> </w:t>
      </w:r>
      <w:r w:rsidRPr="00114605">
        <w:rPr>
          <w:rFonts w:ascii="Book Antiqua" w:hAnsi="Book Antiqua" w:cs="宋体"/>
          <w:color w:val="000000"/>
        </w:rPr>
        <w:t>1999;</w:t>
      </w:r>
      <w:r w:rsidRPr="00B73FEF">
        <w:rPr>
          <w:rFonts w:ascii="Book Antiqua" w:hAnsi="Book Antiqua" w:cs="宋体"/>
          <w:color w:val="000000"/>
        </w:rPr>
        <w:t> </w:t>
      </w:r>
      <w:r w:rsidRPr="00114605">
        <w:rPr>
          <w:rFonts w:ascii="Book Antiqua" w:hAnsi="Book Antiqua" w:cs="宋体"/>
          <w:b/>
          <w:bCs/>
          <w:color w:val="000000"/>
        </w:rPr>
        <w:t>83</w:t>
      </w:r>
      <w:r w:rsidRPr="00114605">
        <w:rPr>
          <w:rFonts w:ascii="Book Antiqua" w:hAnsi="Book Antiqua" w:cs="宋体"/>
          <w:color w:val="000000"/>
        </w:rPr>
        <w:t>: 222-228 [PMID: 10507267 DOI: 10.1016/S1081-1206(10)62644-0]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lastRenderedPageBreak/>
        <w:t>55</w:t>
      </w:r>
      <w:r w:rsidRPr="00B73FEF">
        <w:rPr>
          <w:rFonts w:ascii="Book Antiqua" w:hAnsi="Book Antiqua" w:cs="宋体"/>
          <w:color w:val="000000"/>
        </w:rPr>
        <w:t> </w:t>
      </w:r>
      <w:r w:rsidRPr="00114605">
        <w:rPr>
          <w:rFonts w:ascii="Book Antiqua" w:hAnsi="Book Antiqua" w:cs="宋体"/>
          <w:b/>
          <w:bCs/>
          <w:color w:val="000000"/>
        </w:rPr>
        <w:t>Mirdal GM</w:t>
      </w:r>
      <w:r w:rsidRPr="00114605">
        <w:rPr>
          <w:rFonts w:ascii="Book Antiqua" w:hAnsi="Book Antiqua" w:cs="宋体"/>
          <w:color w:val="000000"/>
        </w:rPr>
        <w:t>, Petersson B, Weeke B, Vibits A. Asthma and menstruation: the relationship between psychological and bronchial hyperreactivity.</w:t>
      </w:r>
      <w:r w:rsidRPr="00B73FEF">
        <w:rPr>
          <w:rFonts w:ascii="Book Antiqua" w:hAnsi="Book Antiqua" w:cs="宋体"/>
          <w:color w:val="000000"/>
        </w:rPr>
        <w:t> </w:t>
      </w:r>
      <w:r w:rsidRPr="00114605">
        <w:rPr>
          <w:rFonts w:ascii="Book Antiqua" w:hAnsi="Book Antiqua" w:cs="宋体"/>
          <w:i/>
          <w:iCs/>
          <w:color w:val="000000"/>
        </w:rPr>
        <w:t>Br J Med Psychol</w:t>
      </w:r>
      <w:r w:rsidRPr="00B73FEF">
        <w:rPr>
          <w:rFonts w:ascii="Book Antiqua" w:hAnsi="Book Antiqua" w:cs="宋体"/>
          <w:color w:val="000000"/>
        </w:rPr>
        <w:t> </w:t>
      </w:r>
      <w:r w:rsidRPr="00114605">
        <w:rPr>
          <w:rFonts w:ascii="Book Antiqua" w:hAnsi="Book Antiqua" w:cs="宋体"/>
          <w:color w:val="000000"/>
        </w:rPr>
        <w:t>1998;</w:t>
      </w:r>
      <w:r w:rsidRPr="00B73FEF">
        <w:rPr>
          <w:rFonts w:ascii="Book Antiqua" w:hAnsi="Book Antiqua" w:cs="宋体"/>
          <w:color w:val="000000"/>
        </w:rPr>
        <w:t> </w:t>
      </w:r>
      <w:r w:rsidRPr="00114605">
        <w:rPr>
          <w:rFonts w:ascii="Book Antiqua" w:hAnsi="Book Antiqua" w:cs="宋体"/>
          <w:b/>
          <w:bCs/>
          <w:color w:val="000000"/>
        </w:rPr>
        <w:t>71 ( Pt 1)</w:t>
      </w:r>
      <w:r w:rsidRPr="00114605">
        <w:rPr>
          <w:rFonts w:ascii="Book Antiqua" w:hAnsi="Book Antiqua" w:cs="宋体"/>
          <w:color w:val="000000"/>
        </w:rPr>
        <w:t>: 47-55 [PMID: 9561305 DOI: 10.1111/j.2044-8341.1998.tb01366.x]</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56</w:t>
      </w:r>
      <w:r w:rsidRPr="00B73FEF">
        <w:rPr>
          <w:rFonts w:ascii="Book Antiqua" w:hAnsi="Book Antiqua" w:cs="宋体"/>
          <w:color w:val="000000"/>
        </w:rPr>
        <w:t> </w:t>
      </w:r>
      <w:r w:rsidRPr="00114605">
        <w:rPr>
          <w:rFonts w:ascii="Book Antiqua" w:hAnsi="Book Antiqua" w:cs="宋体"/>
          <w:b/>
          <w:bCs/>
          <w:color w:val="000000"/>
        </w:rPr>
        <w:t>Dratva J</w:t>
      </w:r>
      <w:r w:rsidRPr="00114605">
        <w:rPr>
          <w:rFonts w:ascii="Book Antiqua" w:hAnsi="Book Antiqua" w:cs="宋体"/>
          <w:color w:val="000000"/>
        </w:rPr>
        <w:t>, Schindler C, Curjuric I, Stolz D, Macsali F, Gomez FR, Zemp E. Perimenstrual increase in bronchial hyperreactivity in premenopausal women: results from the population-based SAPALDIA 2 cohort.</w:t>
      </w:r>
      <w:r w:rsidRPr="00B73FEF">
        <w:rPr>
          <w:rFonts w:ascii="Book Antiqua" w:hAnsi="Book Antiqua" w:cs="宋体"/>
          <w:color w:val="000000"/>
        </w:rPr>
        <w:t> </w:t>
      </w:r>
      <w:r w:rsidRPr="00114605">
        <w:rPr>
          <w:rFonts w:ascii="Book Antiqua" w:hAnsi="Book Antiqua" w:cs="宋体"/>
          <w:i/>
          <w:iCs/>
          <w:color w:val="000000"/>
        </w:rPr>
        <w:t>J Allergy Clin Immunol</w:t>
      </w:r>
      <w:r w:rsidRPr="00B73FEF">
        <w:rPr>
          <w:rFonts w:ascii="Book Antiqua" w:hAnsi="Book Antiqua" w:cs="宋体"/>
          <w:color w:val="000000"/>
        </w:rPr>
        <w:t> </w:t>
      </w:r>
      <w:r w:rsidRPr="00114605">
        <w:rPr>
          <w:rFonts w:ascii="Book Antiqua" w:hAnsi="Book Antiqua" w:cs="宋体"/>
          <w:color w:val="000000"/>
        </w:rPr>
        <w:t>2010;</w:t>
      </w:r>
      <w:r w:rsidRPr="00B73FEF">
        <w:rPr>
          <w:rFonts w:ascii="Book Antiqua" w:hAnsi="Book Antiqua" w:cs="宋体"/>
          <w:color w:val="000000"/>
        </w:rPr>
        <w:t> </w:t>
      </w:r>
      <w:r w:rsidRPr="00114605">
        <w:rPr>
          <w:rFonts w:ascii="Book Antiqua" w:hAnsi="Book Antiqua" w:cs="宋体"/>
          <w:b/>
          <w:bCs/>
          <w:color w:val="000000"/>
        </w:rPr>
        <w:t>125</w:t>
      </w:r>
      <w:r w:rsidRPr="00114605">
        <w:rPr>
          <w:rFonts w:ascii="Book Antiqua" w:hAnsi="Book Antiqua" w:cs="宋体"/>
          <w:color w:val="000000"/>
        </w:rPr>
        <w:t>: 823-829 [PMID: 20227756 DOI: 10.1016/j.jaci.2009.12.938]</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 xml:space="preserve">57 </w:t>
      </w:r>
      <w:r w:rsidRPr="00114605">
        <w:rPr>
          <w:rFonts w:ascii="Book Antiqua" w:hAnsi="Book Antiqua" w:cs="宋体"/>
          <w:b/>
          <w:color w:val="000000"/>
        </w:rPr>
        <w:t>Gorovenko N</w:t>
      </w:r>
      <w:r w:rsidRPr="00114605">
        <w:rPr>
          <w:rFonts w:ascii="Book Antiqua" w:hAnsi="Book Antiqua" w:cs="宋体"/>
          <w:color w:val="000000"/>
        </w:rPr>
        <w:t xml:space="preserve">, Ebrahimi, M, Podolskaya S. Genetic polymorphism of glutathione-S transferase M1. T1 and susceptibility to premenstrual asthma in Ukrainian population. </w:t>
      </w:r>
      <w:r w:rsidRPr="00114605">
        <w:rPr>
          <w:rFonts w:ascii="Book Antiqua" w:hAnsi="Book Antiqua" w:cs="宋体"/>
          <w:i/>
          <w:color w:val="000000"/>
        </w:rPr>
        <w:t>Chest</w:t>
      </w:r>
      <w:r w:rsidRPr="00114605">
        <w:rPr>
          <w:rFonts w:ascii="Book Antiqua" w:hAnsi="Book Antiqua" w:cs="宋体"/>
          <w:color w:val="000000"/>
        </w:rPr>
        <w:t xml:space="preserve"> 2005; </w:t>
      </w:r>
      <w:r w:rsidRPr="00114605">
        <w:rPr>
          <w:rFonts w:ascii="Book Antiqua" w:hAnsi="Book Antiqua" w:cs="宋体"/>
          <w:b/>
          <w:color w:val="000000"/>
        </w:rPr>
        <w:t>128</w:t>
      </w:r>
      <w:r w:rsidRPr="00B73FEF">
        <w:rPr>
          <w:rFonts w:ascii="Book Antiqua" w:hAnsi="Book Antiqua" w:cs="宋体"/>
          <w:color w:val="000000"/>
        </w:rPr>
        <w:t>: 239S-240S</w:t>
      </w:r>
      <w:r w:rsidRPr="00114605">
        <w:rPr>
          <w:rFonts w:ascii="Book Antiqua" w:hAnsi="Book Antiqua" w:cs="宋体"/>
          <w:color w:val="000000"/>
        </w:rPr>
        <w:t xml:space="preserve"> [DOI: 10.1378/chest.128.4_meetingabstracts.239s-c]</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58</w:t>
      </w:r>
      <w:r w:rsidRPr="00B73FEF">
        <w:rPr>
          <w:rFonts w:ascii="Book Antiqua" w:hAnsi="Book Antiqua" w:cs="宋体"/>
          <w:color w:val="000000"/>
        </w:rPr>
        <w:t> </w:t>
      </w:r>
      <w:r w:rsidRPr="00114605">
        <w:rPr>
          <w:rFonts w:ascii="Book Antiqua" w:hAnsi="Book Antiqua" w:cs="宋体"/>
          <w:b/>
          <w:bCs/>
          <w:color w:val="000000"/>
        </w:rPr>
        <w:t>Forbes L</w:t>
      </w:r>
      <w:r w:rsidRPr="00114605">
        <w:rPr>
          <w:rFonts w:ascii="Book Antiqua" w:hAnsi="Book Antiqua" w:cs="宋体"/>
          <w:color w:val="000000"/>
        </w:rPr>
        <w:t>, Jarvis D, Bumey P. Is pre-menstrual asthma related to use of aspirin or non-steroidal anti-inflammatory drugs?</w:t>
      </w:r>
      <w:r w:rsidRPr="00B73FEF">
        <w:rPr>
          <w:rFonts w:ascii="Book Antiqua" w:hAnsi="Book Antiqua" w:cs="宋体"/>
          <w:color w:val="000000"/>
        </w:rPr>
        <w:t> </w:t>
      </w:r>
      <w:r w:rsidRPr="00114605">
        <w:rPr>
          <w:rFonts w:ascii="Book Antiqua" w:hAnsi="Book Antiqua" w:cs="宋体"/>
          <w:i/>
          <w:iCs/>
          <w:color w:val="000000"/>
        </w:rPr>
        <w:t>Respir Med</w:t>
      </w:r>
      <w:r w:rsidRPr="00B73FEF">
        <w:rPr>
          <w:rFonts w:ascii="Book Antiqua" w:hAnsi="Book Antiqua" w:cs="宋体"/>
          <w:color w:val="000000"/>
        </w:rPr>
        <w:t> </w:t>
      </w:r>
      <w:r w:rsidRPr="00114605">
        <w:rPr>
          <w:rFonts w:ascii="Book Antiqua" w:hAnsi="Book Antiqua" w:cs="宋体"/>
          <w:color w:val="000000"/>
        </w:rPr>
        <w:t>2000;</w:t>
      </w:r>
      <w:r w:rsidRPr="00B73FEF">
        <w:rPr>
          <w:rFonts w:ascii="Book Antiqua" w:hAnsi="Book Antiqua" w:cs="宋体"/>
          <w:color w:val="000000"/>
        </w:rPr>
        <w:t> </w:t>
      </w:r>
      <w:r w:rsidRPr="00114605">
        <w:rPr>
          <w:rFonts w:ascii="Book Antiqua" w:hAnsi="Book Antiqua" w:cs="宋体"/>
          <w:b/>
          <w:bCs/>
          <w:color w:val="000000"/>
        </w:rPr>
        <w:t>94</w:t>
      </w:r>
      <w:r w:rsidRPr="00114605">
        <w:rPr>
          <w:rFonts w:ascii="Book Antiqua" w:hAnsi="Book Antiqua" w:cs="宋体"/>
          <w:color w:val="000000"/>
        </w:rPr>
        <w:t>: 828-829 [PMID: 10955761 DOI: 10.1053/rmed.2000.0790]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59</w:t>
      </w:r>
      <w:r w:rsidRPr="00B73FEF">
        <w:rPr>
          <w:rFonts w:ascii="Book Antiqua" w:hAnsi="Book Antiqua" w:cs="宋体"/>
          <w:color w:val="000000"/>
        </w:rPr>
        <w:t> </w:t>
      </w:r>
      <w:r w:rsidRPr="00114605">
        <w:rPr>
          <w:rFonts w:ascii="Book Antiqua" w:hAnsi="Book Antiqua" w:cs="宋体"/>
          <w:b/>
          <w:bCs/>
          <w:color w:val="000000"/>
        </w:rPr>
        <w:t>Papoutsakis C</w:t>
      </w:r>
      <w:r w:rsidRPr="00114605">
        <w:rPr>
          <w:rFonts w:ascii="Book Antiqua" w:hAnsi="Book Antiqua" w:cs="宋体"/>
          <w:color w:val="000000"/>
        </w:rPr>
        <w:t>, Chondronikola M, Antonogeorgos G, Papadakou E, Matziou V, Drakouli M, Konstantaki E, Papadimitriou A, Priftis KN. Associations between central obesity and asthma in children and adolescents: a case-control study.</w:t>
      </w:r>
      <w:r w:rsidRPr="00B73FEF">
        <w:rPr>
          <w:rFonts w:ascii="Book Antiqua" w:hAnsi="Book Antiqua" w:cs="宋体"/>
          <w:color w:val="000000"/>
        </w:rPr>
        <w:t> </w:t>
      </w:r>
      <w:r w:rsidRPr="00114605">
        <w:rPr>
          <w:rFonts w:ascii="Book Antiqua" w:hAnsi="Book Antiqua" w:cs="宋体"/>
          <w:i/>
          <w:iCs/>
          <w:color w:val="000000"/>
        </w:rPr>
        <w:t>J Asthma</w:t>
      </w:r>
      <w:r w:rsidRPr="00B73FEF">
        <w:rPr>
          <w:rFonts w:ascii="Book Antiqua" w:hAnsi="Book Antiqua" w:cs="宋体"/>
          <w:color w:val="000000"/>
        </w:rPr>
        <w:t> </w:t>
      </w:r>
      <w:r w:rsidRPr="00114605">
        <w:rPr>
          <w:rFonts w:ascii="Book Antiqua" w:hAnsi="Book Antiqua" w:cs="宋体"/>
          <w:color w:val="000000"/>
        </w:rPr>
        <w:t>2015;</w:t>
      </w:r>
      <w:r w:rsidRPr="00B73FEF">
        <w:rPr>
          <w:rFonts w:ascii="Book Antiqua" w:hAnsi="Book Antiqua" w:cs="宋体"/>
          <w:color w:val="000000"/>
        </w:rPr>
        <w:t> </w:t>
      </w:r>
      <w:r w:rsidRPr="00114605">
        <w:rPr>
          <w:rFonts w:ascii="Book Antiqua" w:hAnsi="Book Antiqua" w:cs="宋体"/>
          <w:b/>
          <w:bCs/>
          <w:color w:val="000000"/>
        </w:rPr>
        <w:t>52</w:t>
      </w:r>
      <w:r w:rsidRPr="00114605">
        <w:rPr>
          <w:rFonts w:ascii="Book Antiqua" w:hAnsi="Book Antiqua" w:cs="宋体"/>
          <w:color w:val="000000"/>
        </w:rPr>
        <w:t>: 128-134 [PMID: 25134781]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60</w:t>
      </w:r>
      <w:r w:rsidRPr="00B73FEF">
        <w:rPr>
          <w:rFonts w:ascii="Book Antiqua" w:hAnsi="Book Antiqua" w:cs="宋体"/>
          <w:color w:val="000000"/>
        </w:rPr>
        <w:t> </w:t>
      </w:r>
      <w:r w:rsidRPr="00114605">
        <w:rPr>
          <w:rFonts w:ascii="Book Antiqua" w:hAnsi="Book Antiqua" w:cs="宋体"/>
          <w:b/>
          <w:bCs/>
          <w:color w:val="000000"/>
        </w:rPr>
        <w:t>Cross S</w:t>
      </w:r>
      <w:r w:rsidRPr="00114605">
        <w:rPr>
          <w:rFonts w:ascii="Book Antiqua" w:hAnsi="Book Antiqua" w:cs="宋体"/>
          <w:color w:val="000000"/>
        </w:rPr>
        <w:t>. Asthma and the menstrual cycle (continuing education credit).</w:t>
      </w:r>
      <w:r w:rsidRPr="00B73FEF">
        <w:rPr>
          <w:rFonts w:ascii="Book Antiqua" w:hAnsi="Book Antiqua" w:cs="宋体"/>
          <w:color w:val="000000"/>
        </w:rPr>
        <w:t> </w:t>
      </w:r>
      <w:r w:rsidRPr="00114605">
        <w:rPr>
          <w:rFonts w:ascii="Book Antiqua" w:hAnsi="Book Antiqua" w:cs="宋体"/>
          <w:i/>
          <w:iCs/>
          <w:color w:val="000000"/>
        </w:rPr>
        <w:t>Nurs Stand</w:t>
      </w:r>
      <w:r w:rsidRPr="00B73FEF">
        <w:rPr>
          <w:rFonts w:ascii="Book Antiqua" w:hAnsi="Book Antiqua" w:cs="宋体"/>
          <w:color w:val="000000"/>
        </w:rPr>
        <w:t> </w:t>
      </w:r>
      <w:r w:rsidRPr="00B73FEF">
        <w:rPr>
          <w:rFonts w:ascii="Book Antiqua" w:hAnsi="Book Antiqua" w:cs="宋体" w:hint="eastAsia"/>
          <w:color w:val="000000"/>
        </w:rPr>
        <w:t>1994</w:t>
      </w:r>
      <w:r w:rsidRPr="00114605">
        <w:rPr>
          <w:rFonts w:ascii="Book Antiqua" w:hAnsi="Book Antiqua" w:cs="宋体"/>
          <w:color w:val="000000"/>
        </w:rPr>
        <w:t>;</w:t>
      </w:r>
      <w:r w:rsidRPr="00B73FEF">
        <w:rPr>
          <w:rFonts w:ascii="Book Antiqua" w:hAnsi="Book Antiqua" w:cs="宋体"/>
          <w:color w:val="000000"/>
        </w:rPr>
        <w:t> </w:t>
      </w:r>
      <w:r w:rsidRPr="00114605">
        <w:rPr>
          <w:rFonts w:ascii="Book Antiqua" w:hAnsi="Book Antiqua" w:cs="宋体"/>
          <w:b/>
          <w:bCs/>
          <w:color w:val="000000"/>
        </w:rPr>
        <w:t>8</w:t>
      </w:r>
      <w:r w:rsidRPr="00114605">
        <w:rPr>
          <w:rFonts w:ascii="Book Antiqua" w:hAnsi="Book Antiqua" w:cs="宋体"/>
          <w:color w:val="000000"/>
        </w:rPr>
        <w:t>: 22-6; quiz 27-8 [PMID: 8155523]</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61</w:t>
      </w:r>
      <w:r w:rsidRPr="00B73FEF">
        <w:rPr>
          <w:rFonts w:ascii="Book Antiqua" w:hAnsi="Book Antiqua" w:cs="宋体"/>
          <w:color w:val="000000"/>
        </w:rPr>
        <w:t> </w:t>
      </w:r>
      <w:r w:rsidRPr="00114605">
        <w:rPr>
          <w:rFonts w:ascii="Book Antiqua" w:hAnsi="Book Antiqua" w:cs="宋体"/>
          <w:b/>
          <w:bCs/>
          <w:color w:val="000000"/>
        </w:rPr>
        <w:t>Haggerty CL</w:t>
      </w:r>
      <w:r w:rsidRPr="00114605">
        <w:rPr>
          <w:rFonts w:ascii="Book Antiqua" w:hAnsi="Book Antiqua" w:cs="宋体"/>
          <w:color w:val="000000"/>
        </w:rPr>
        <w:t>, Ness RB, Kelsey S, Waterer GW. The impact of estrogen and progesterone on asthma.</w:t>
      </w:r>
      <w:r w:rsidRPr="00B73FEF">
        <w:rPr>
          <w:rFonts w:ascii="Book Antiqua" w:hAnsi="Book Antiqua" w:cs="宋体"/>
          <w:color w:val="000000"/>
        </w:rPr>
        <w:t> </w:t>
      </w:r>
      <w:r w:rsidRPr="00114605">
        <w:rPr>
          <w:rFonts w:ascii="Book Antiqua" w:hAnsi="Book Antiqua" w:cs="宋体"/>
          <w:i/>
          <w:iCs/>
          <w:color w:val="000000"/>
        </w:rPr>
        <w:t>Ann Allergy Asthma Immunol</w:t>
      </w:r>
      <w:r w:rsidRPr="00B73FEF">
        <w:rPr>
          <w:rFonts w:ascii="Book Antiqua" w:hAnsi="Book Antiqua" w:cs="宋体"/>
          <w:color w:val="000000"/>
        </w:rPr>
        <w:t> </w:t>
      </w:r>
      <w:r w:rsidRPr="00114605">
        <w:rPr>
          <w:rFonts w:ascii="Book Antiqua" w:hAnsi="Book Antiqua" w:cs="宋体"/>
          <w:color w:val="000000"/>
        </w:rPr>
        <w:t>2003;</w:t>
      </w:r>
      <w:r w:rsidRPr="00B73FEF">
        <w:rPr>
          <w:rFonts w:ascii="Book Antiqua" w:hAnsi="Book Antiqua" w:cs="宋体"/>
          <w:color w:val="000000"/>
        </w:rPr>
        <w:t> </w:t>
      </w:r>
      <w:r w:rsidRPr="00114605">
        <w:rPr>
          <w:rFonts w:ascii="Book Antiqua" w:hAnsi="Book Antiqua" w:cs="宋体"/>
          <w:b/>
          <w:bCs/>
          <w:color w:val="000000"/>
        </w:rPr>
        <w:t>90</w:t>
      </w:r>
      <w:r w:rsidRPr="00114605">
        <w:rPr>
          <w:rFonts w:ascii="Book Antiqua" w:hAnsi="Book Antiqua" w:cs="宋体"/>
          <w:color w:val="000000"/>
        </w:rPr>
        <w:t>: 284-91; quiz 291-3, 347 [PMID: 12669890 DOI: 10.1016/S1081-1206(10)61794-2]</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62</w:t>
      </w:r>
      <w:r w:rsidRPr="00114605">
        <w:rPr>
          <w:rFonts w:ascii="Book Antiqua" w:hAnsi="Book Antiqua" w:cs="宋体"/>
          <w:color w:val="000000"/>
        </w:rPr>
        <w:t xml:space="preserve"> </w:t>
      </w:r>
      <w:r w:rsidRPr="00114605">
        <w:rPr>
          <w:rFonts w:ascii="Book Antiqua" w:hAnsi="Book Antiqua" w:cs="宋体"/>
          <w:b/>
          <w:color w:val="000000"/>
        </w:rPr>
        <w:t>Karpel JP</w:t>
      </w:r>
      <w:r w:rsidRPr="00114605">
        <w:rPr>
          <w:rFonts w:ascii="Book Antiqua" w:hAnsi="Book Antiqua" w:cs="宋体"/>
          <w:color w:val="000000"/>
        </w:rPr>
        <w:t xml:space="preserve">, Juliette LW. Asthma and women, Part 3: Perimenstrual asthma, effects of hormone therapy. </w:t>
      </w:r>
      <w:r w:rsidRPr="00114605">
        <w:rPr>
          <w:rFonts w:ascii="Book Antiqua" w:hAnsi="Book Antiqua" w:cs="宋体"/>
          <w:i/>
          <w:color w:val="000000"/>
        </w:rPr>
        <w:t>J Crit Illnes</w:t>
      </w:r>
      <w:r w:rsidRPr="00114605">
        <w:rPr>
          <w:rFonts w:ascii="Book Antiqua" w:hAnsi="Book Antiqua" w:cs="宋体"/>
          <w:color w:val="000000"/>
        </w:rPr>
        <w:t xml:space="preserve"> 2000; </w:t>
      </w:r>
      <w:r w:rsidRPr="00114605">
        <w:rPr>
          <w:rFonts w:ascii="Book Antiqua" w:hAnsi="Book Antiqua" w:cs="宋体"/>
          <w:b/>
          <w:color w:val="000000"/>
        </w:rPr>
        <w:t>15</w:t>
      </w:r>
      <w:r w:rsidRPr="00B73FEF">
        <w:rPr>
          <w:rFonts w:ascii="Book Antiqua" w:hAnsi="Book Antiqua" w:cs="宋体"/>
          <w:color w:val="000000"/>
        </w:rPr>
        <w:t>: 265-72</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63</w:t>
      </w:r>
      <w:r w:rsidRPr="00B73FEF">
        <w:rPr>
          <w:rFonts w:ascii="Book Antiqua" w:hAnsi="Book Antiqua" w:cs="宋体"/>
          <w:color w:val="000000"/>
        </w:rPr>
        <w:t> </w:t>
      </w:r>
      <w:r w:rsidRPr="00114605">
        <w:rPr>
          <w:rFonts w:ascii="Book Antiqua" w:hAnsi="Book Antiqua" w:cs="宋体"/>
          <w:b/>
          <w:bCs/>
          <w:color w:val="000000"/>
        </w:rPr>
        <w:t>Meyer M</w:t>
      </w:r>
      <w:r w:rsidRPr="00114605">
        <w:rPr>
          <w:rFonts w:ascii="Book Antiqua" w:hAnsi="Book Antiqua" w:cs="宋体"/>
          <w:color w:val="000000"/>
        </w:rPr>
        <w:t>, Griffiths H. The internal plumbing of algal chloroplasts.</w:t>
      </w:r>
      <w:r w:rsidRPr="00B73FEF">
        <w:rPr>
          <w:rFonts w:ascii="Book Antiqua" w:hAnsi="Book Antiqua" w:cs="宋体"/>
          <w:color w:val="000000"/>
        </w:rPr>
        <w:t> </w:t>
      </w:r>
      <w:r w:rsidRPr="00114605">
        <w:rPr>
          <w:rFonts w:ascii="Book Antiqua" w:hAnsi="Book Antiqua" w:cs="宋体"/>
          <w:i/>
          <w:iCs/>
          <w:color w:val="000000"/>
        </w:rPr>
        <w:t>Elife</w:t>
      </w:r>
      <w:r w:rsidRPr="00B73FEF">
        <w:rPr>
          <w:rFonts w:ascii="Book Antiqua" w:hAnsi="Book Antiqua" w:cs="宋体"/>
          <w:color w:val="000000"/>
        </w:rPr>
        <w:t> </w:t>
      </w:r>
      <w:r w:rsidRPr="00114605">
        <w:rPr>
          <w:rFonts w:ascii="Book Antiqua" w:hAnsi="Book Antiqua" w:cs="宋体"/>
          <w:color w:val="000000"/>
        </w:rPr>
        <w:t>2015;</w:t>
      </w:r>
      <w:r w:rsidRPr="00B73FEF">
        <w:rPr>
          <w:rFonts w:ascii="Book Antiqua" w:hAnsi="Book Antiqua" w:cs="宋体"/>
          <w:color w:val="000000"/>
        </w:rPr>
        <w:t> </w:t>
      </w:r>
      <w:r w:rsidRPr="00114605">
        <w:rPr>
          <w:rFonts w:ascii="Book Antiqua" w:hAnsi="Book Antiqua" w:cs="宋体"/>
          <w:b/>
          <w:bCs/>
          <w:color w:val="000000"/>
        </w:rPr>
        <w:t>4</w:t>
      </w:r>
      <w:r w:rsidRPr="00114605">
        <w:rPr>
          <w:rFonts w:ascii="Book Antiqua" w:hAnsi="Book Antiqua" w:cs="宋体"/>
          <w:color w:val="000000"/>
        </w:rPr>
        <w:t>: [PMID: 25584626 DOI: 10.1081/JAS-200027986]</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64</w:t>
      </w:r>
      <w:r w:rsidRPr="00B73FEF">
        <w:rPr>
          <w:rFonts w:ascii="Book Antiqua" w:hAnsi="Book Antiqua" w:cs="宋体"/>
          <w:color w:val="000000"/>
        </w:rPr>
        <w:t> </w:t>
      </w:r>
      <w:r w:rsidRPr="00114605">
        <w:rPr>
          <w:rFonts w:ascii="Book Antiqua" w:hAnsi="Book Antiqua" w:cs="宋体"/>
          <w:b/>
          <w:bCs/>
          <w:color w:val="000000"/>
        </w:rPr>
        <w:t>Vrieze A</w:t>
      </w:r>
      <w:r w:rsidRPr="00114605">
        <w:rPr>
          <w:rFonts w:ascii="Book Antiqua" w:hAnsi="Book Antiqua" w:cs="宋体"/>
          <w:color w:val="000000"/>
        </w:rPr>
        <w:t>, Postma DS, Kerstjens HA. Perimenstrual asthma: a syndrome without known cause or cure.</w:t>
      </w:r>
      <w:r w:rsidRPr="00B73FEF">
        <w:rPr>
          <w:rFonts w:ascii="Book Antiqua" w:hAnsi="Book Antiqua" w:cs="宋体"/>
          <w:color w:val="000000"/>
        </w:rPr>
        <w:t> </w:t>
      </w:r>
      <w:r w:rsidRPr="00114605">
        <w:rPr>
          <w:rFonts w:ascii="Book Antiqua" w:hAnsi="Book Antiqua" w:cs="宋体"/>
          <w:i/>
          <w:iCs/>
          <w:color w:val="000000"/>
        </w:rPr>
        <w:t>J Allergy Clin Immunol</w:t>
      </w:r>
      <w:r w:rsidRPr="00B73FEF">
        <w:rPr>
          <w:rFonts w:ascii="Book Antiqua" w:hAnsi="Book Antiqua" w:cs="宋体"/>
          <w:color w:val="000000"/>
        </w:rPr>
        <w:t> </w:t>
      </w:r>
      <w:r w:rsidRPr="00114605">
        <w:rPr>
          <w:rFonts w:ascii="Book Antiqua" w:hAnsi="Book Antiqua" w:cs="宋体"/>
          <w:color w:val="000000"/>
        </w:rPr>
        <w:t>2003;</w:t>
      </w:r>
      <w:r w:rsidRPr="00B73FEF">
        <w:rPr>
          <w:rFonts w:ascii="Book Antiqua" w:hAnsi="Book Antiqua" w:cs="宋体"/>
          <w:color w:val="000000"/>
        </w:rPr>
        <w:t> </w:t>
      </w:r>
      <w:r w:rsidRPr="00114605">
        <w:rPr>
          <w:rFonts w:ascii="Book Antiqua" w:hAnsi="Book Antiqua" w:cs="宋体"/>
          <w:b/>
          <w:bCs/>
          <w:color w:val="000000"/>
        </w:rPr>
        <w:t>112</w:t>
      </w:r>
      <w:r w:rsidRPr="00114605">
        <w:rPr>
          <w:rFonts w:ascii="Book Antiqua" w:hAnsi="Book Antiqua" w:cs="宋体"/>
          <w:color w:val="000000"/>
        </w:rPr>
        <w:t>: 271-282 [PMID: 12897732 DOI: 10.1067/mai.2003.1676]</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lastRenderedPageBreak/>
        <w:t>65</w:t>
      </w:r>
      <w:r w:rsidRPr="00B73FEF">
        <w:rPr>
          <w:rFonts w:ascii="Book Antiqua" w:hAnsi="Book Antiqua" w:cs="宋体"/>
          <w:color w:val="000000"/>
        </w:rPr>
        <w:t> </w:t>
      </w:r>
      <w:r w:rsidRPr="00114605">
        <w:rPr>
          <w:rFonts w:ascii="Book Antiqua" w:hAnsi="Book Antiqua" w:cs="宋体"/>
          <w:b/>
          <w:bCs/>
          <w:color w:val="000000"/>
        </w:rPr>
        <w:t>Enright T</w:t>
      </w:r>
      <w:r w:rsidRPr="00114605">
        <w:rPr>
          <w:rFonts w:ascii="Book Antiqua" w:hAnsi="Book Antiqua" w:cs="宋体"/>
          <w:color w:val="000000"/>
        </w:rPr>
        <w:t>, Lim DT, Devnani R, Mariano R. Cyclical exacerbation of bronchial asthma.</w:t>
      </w:r>
      <w:r w:rsidRPr="00B73FEF">
        <w:rPr>
          <w:rFonts w:ascii="Book Antiqua" w:hAnsi="Book Antiqua" w:cs="宋体"/>
          <w:color w:val="000000"/>
        </w:rPr>
        <w:t> </w:t>
      </w:r>
      <w:r w:rsidRPr="00114605">
        <w:rPr>
          <w:rFonts w:ascii="Book Antiqua" w:hAnsi="Book Antiqua" w:cs="宋体"/>
          <w:i/>
          <w:iCs/>
          <w:color w:val="000000"/>
        </w:rPr>
        <w:t>Ann Allergy</w:t>
      </w:r>
      <w:r w:rsidRPr="00B73FEF">
        <w:rPr>
          <w:rFonts w:ascii="Book Antiqua" w:hAnsi="Book Antiqua" w:cs="宋体"/>
          <w:color w:val="000000"/>
        </w:rPr>
        <w:t> </w:t>
      </w:r>
      <w:r w:rsidRPr="00114605">
        <w:rPr>
          <w:rFonts w:ascii="Book Antiqua" w:hAnsi="Book Antiqua" w:cs="宋体"/>
          <w:color w:val="000000"/>
        </w:rPr>
        <w:t>1987;</w:t>
      </w:r>
      <w:r w:rsidRPr="00B73FEF">
        <w:rPr>
          <w:rFonts w:ascii="Book Antiqua" w:hAnsi="Book Antiqua" w:cs="宋体"/>
          <w:color w:val="000000"/>
        </w:rPr>
        <w:t> </w:t>
      </w:r>
      <w:r w:rsidRPr="00114605">
        <w:rPr>
          <w:rFonts w:ascii="Book Antiqua" w:hAnsi="Book Antiqua" w:cs="宋体"/>
          <w:b/>
          <w:bCs/>
          <w:color w:val="000000"/>
        </w:rPr>
        <w:t>58</w:t>
      </w:r>
      <w:r w:rsidRPr="00114605">
        <w:rPr>
          <w:rFonts w:ascii="Book Antiqua" w:hAnsi="Book Antiqua" w:cs="宋体"/>
          <w:color w:val="000000"/>
        </w:rPr>
        <w:t>: 405-46, 405-46, [PMID: 3592310]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66</w:t>
      </w:r>
      <w:r w:rsidRPr="00B73FEF">
        <w:rPr>
          <w:rFonts w:ascii="Book Antiqua" w:hAnsi="Book Antiqua" w:cs="宋体"/>
          <w:color w:val="000000"/>
        </w:rPr>
        <w:t> </w:t>
      </w:r>
      <w:r w:rsidRPr="00114605">
        <w:rPr>
          <w:rFonts w:ascii="Book Antiqua" w:hAnsi="Book Antiqua" w:cs="宋体"/>
          <w:b/>
          <w:bCs/>
          <w:color w:val="000000"/>
        </w:rPr>
        <w:t>Skobeloff EM</w:t>
      </w:r>
      <w:r w:rsidRPr="00114605">
        <w:rPr>
          <w:rFonts w:ascii="Book Antiqua" w:hAnsi="Book Antiqua" w:cs="宋体"/>
          <w:color w:val="000000"/>
        </w:rPr>
        <w:t>, Spivey WH, Silverman R, Eskin BA, Harchelroad F, Alessi TV. The effect of the menstrual cycle on asthma presentations in the emergency department.</w:t>
      </w:r>
      <w:r w:rsidRPr="00B73FEF">
        <w:rPr>
          <w:rFonts w:ascii="Book Antiqua" w:hAnsi="Book Antiqua" w:cs="宋体"/>
          <w:color w:val="000000"/>
        </w:rPr>
        <w:t> </w:t>
      </w:r>
      <w:r w:rsidRPr="00114605">
        <w:rPr>
          <w:rFonts w:ascii="Book Antiqua" w:hAnsi="Book Antiqua" w:cs="宋体"/>
          <w:i/>
          <w:iCs/>
          <w:color w:val="000000"/>
        </w:rPr>
        <w:t>Arch Intern Med</w:t>
      </w:r>
      <w:r w:rsidRPr="00B73FEF">
        <w:rPr>
          <w:rFonts w:ascii="Book Antiqua" w:hAnsi="Book Antiqua" w:cs="宋体"/>
          <w:color w:val="000000"/>
        </w:rPr>
        <w:t> </w:t>
      </w:r>
      <w:r w:rsidRPr="00114605">
        <w:rPr>
          <w:rFonts w:ascii="Book Antiqua" w:hAnsi="Book Antiqua" w:cs="宋体"/>
          <w:color w:val="000000"/>
        </w:rPr>
        <w:t>1996;</w:t>
      </w:r>
      <w:r w:rsidRPr="00B73FEF">
        <w:rPr>
          <w:rFonts w:ascii="Book Antiqua" w:hAnsi="Book Antiqua" w:cs="宋体"/>
          <w:color w:val="000000"/>
        </w:rPr>
        <w:t> </w:t>
      </w:r>
      <w:r w:rsidRPr="00114605">
        <w:rPr>
          <w:rFonts w:ascii="Book Antiqua" w:hAnsi="Book Antiqua" w:cs="宋体"/>
          <w:b/>
          <w:bCs/>
          <w:color w:val="000000"/>
        </w:rPr>
        <w:t>156</w:t>
      </w:r>
      <w:r w:rsidRPr="00114605">
        <w:rPr>
          <w:rFonts w:ascii="Book Antiqua" w:hAnsi="Book Antiqua" w:cs="宋体"/>
          <w:color w:val="000000"/>
        </w:rPr>
        <w:t>: 1837-1840 [PMID: 8790078 DOI: 10.1001/archinte.156.16.1837]</w:t>
      </w:r>
    </w:p>
    <w:p w:rsidR="00B73FEF" w:rsidRPr="00114605" w:rsidRDefault="00B73FEF" w:rsidP="00A17517">
      <w:pPr>
        <w:spacing w:line="360" w:lineRule="auto"/>
        <w:jc w:val="both"/>
        <w:rPr>
          <w:rFonts w:ascii="Book Antiqua" w:hAnsi="Book Antiqua" w:cs="宋体"/>
          <w:color w:val="000000"/>
        </w:rPr>
      </w:pPr>
      <w:r w:rsidRPr="00B73FEF">
        <w:rPr>
          <w:rFonts w:ascii="Book Antiqua" w:hAnsi="Book Antiqua" w:cs="宋体"/>
          <w:color w:val="000000"/>
        </w:rPr>
        <w:t>67</w:t>
      </w:r>
      <w:r w:rsidRPr="00114605">
        <w:rPr>
          <w:rFonts w:ascii="Book Antiqua" w:hAnsi="Book Antiqua" w:cs="宋体"/>
          <w:color w:val="000000"/>
        </w:rPr>
        <w:t xml:space="preserve"> </w:t>
      </w:r>
      <w:proofErr w:type="spellStart"/>
      <w:r w:rsidRPr="00B73FEF">
        <w:rPr>
          <w:rFonts w:ascii="Book Antiqua" w:hAnsi="Book Antiqua"/>
          <w:b/>
          <w:color w:val="000000" w:themeColor="text1"/>
          <w:lang w:val="en-US"/>
        </w:rPr>
        <w:t>Martínez</w:t>
      </w:r>
      <w:proofErr w:type="spellEnd"/>
      <w:r w:rsidRPr="00B73FEF">
        <w:rPr>
          <w:rFonts w:ascii="Book Antiqua" w:hAnsi="Book Antiqua"/>
          <w:b/>
          <w:color w:val="000000" w:themeColor="text1"/>
          <w:lang w:val="en-US"/>
        </w:rPr>
        <w:t xml:space="preserve"> </w:t>
      </w:r>
      <w:proofErr w:type="spellStart"/>
      <w:r w:rsidRPr="00B73FEF">
        <w:rPr>
          <w:rFonts w:ascii="Book Antiqua" w:hAnsi="Book Antiqua"/>
          <w:b/>
          <w:color w:val="000000" w:themeColor="text1"/>
          <w:lang w:val="en-US"/>
        </w:rPr>
        <w:t>Moragón</w:t>
      </w:r>
      <w:proofErr w:type="spellEnd"/>
      <w:r w:rsidRPr="00B73FEF">
        <w:rPr>
          <w:rFonts w:ascii="Book Antiqua" w:hAnsi="Book Antiqua"/>
          <w:b/>
          <w:color w:val="000000" w:themeColor="text1"/>
          <w:lang w:val="en-US"/>
        </w:rPr>
        <w:t xml:space="preserve"> E</w:t>
      </w:r>
      <w:r w:rsidRPr="00B73FEF">
        <w:rPr>
          <w:rFonts w:ascii="Book Antiqua" w:hAnsi="Book Antiqua"/>
          <w:color w:val="000000" w:themeColor="text1"/>
          <w:lang w:val="en-US"/>
        </w:rPr>
        <w:t xml:space="preserve">. </w:t>
      </w:r>
      <w:proofErr w:type="spellStart"/>
      <w:r w:rsidRPr="00B73FEF">
        <w:rPr>
          <w:rFonts w:ascii="Book Antiqua" w:hAnsi="Book Antiqua"/>
          <w:color w:val="000000" w:themeColor="text1"/>
          <w:lang w:val="en-US"/>
        </w:rPr>
        <w:t>Asma</w:t>
      </w:r>
      <w:proofErr w:type="spellEnd"/>
      <w:r w:rsidRPr="00B73FEF">
        <w:rPr>
          <w:rFonts w:ascii="Book Antiqua" w:hAnsi="Book Antiqua"/>
          <w:color w:val="000000" w:themeColor="text1"/>
          <w:lang w:val="en-US"/>
        </w:rPr>
        <w:t xml:space="preserve"> premenstrual. </w:t>
      </w:r>
      <w:proofErr w:type="spellStart"/>
      <w:r w:rsidRPr="00B73FEF">
        <w:rPr>
          <w:rFonts w:ascii="Book Antiqua" w:hAnsi="Book Antiqua"/>
          <w:i/>
          <w:color w:val="000000" w:themeColor="text1"/>
          <w:lang w:val="en-US"/>
        </w:rPr>
        <w:t>Espacioasma</w:t>
      </w:r>
      <w:proofErr w:type="spellEnd"/>
      <w:r w:rsidRPr="00B73FEF">
        <w:rPr>
          <w:rFonts w:ascii="Book Antiqua" w:hAnsi="Book Antiqua"/>
          <w:color w:val="000000" w:themeColor="text1"/>
          <w:lang w:val="en-US"/>
        </w:rPr>
        <w:t xml:space="preserve"> 2014; </w:t>
      </w:r>
      <w:r w:rsidRPr="00B73FEF">
        <w:rPr>
          <w:rFonts w:ascii="Book Antiqua" w:hAnsi="Book Antiqua"/>
          <w:b/>
          <w:color w:val="000000" w:themeColor="text1"/>
          <w:lang w:val="en-US"/>
        </w:rPr>
        <w:t>7</w:t>
      </w:r>
      <w:r w:rsidRPr="00B73FEF">
        <w:rPr>
          <w:rFonts w:ascii="Book Antiqua" w:hAnsi="Book Antiqua"/>
          <w:color w:val="000000" w:themeColor="text1"/>
          <w:lang w:val="en-US"/>
        </w:rPr>
        <w:t>: 65-70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68</w:t>
      </w:r>
      <w:r w:rsidRPr="00B73FEF">
        <w:rPr>
          <w:rFonts w:ascii="Book Antiqua" w:hAnsi="Book Antiqua" w:cs="宋体"/>
          <w:color w:val="000000"/>
        </w:rPr>
        <w:t> </w:t>
      </w:r>
      <w:r w:rsidRPr="00114605">
        <w:rPr>
          <w:rFonts w:ascii="Book Antiqua" w:hAnsi="Book Antiqua" w:cs="宋体"/>
          <w:b/>
          <w:bCs/>
          <w:color w:val="000000"/>
        </w:rPr>
        <w:t>Beynon HL</w:t>
      </w:r>
      <w:r w:rsidRPr="00114605">
        <w:rPr>
          <w:rFonts w:ascii="Book Antiqua" w:hAnsi="Book Antiqua" w:cs="宋体"/>
          <w:color w:val="000000"/>
        </w:rPr>
        <w:t>, Garbett ND, Barnes PJ. Severe premenstrual exacerbations of asthma: effect of intramuscular progesterone.</w:t>
      </w:r>
      <w:r w:rsidRPr="00B73FEF">
        <w:rPr>
          <w:rFonts w:ascii="Book Antiqua" w:hAnsi="Book Antiqua" w:cs="宋体"/>
          <w:color w:val="000000"/>
        </w:rPr>
        <w:t> </w:t>
      </w:r>
      <w:r w:rsidRPr="00114605">
        <w:rPr>
          <w:rFonts w:ascii="Book Antiqua" w:hAnsi="Book Antiqua" w:cs="宋体"/>
          <w:i/>
          <w:iCs/>
          <w:color w:val="000000"/>
        </w:rPr>
        <w:t>Lancet</w:t>
      </w:r>
      <w:r w:rsidRPr="00B73FEF">
        <w:rPr>
          <w:rFonts w:ascii="Book Antiqua" w:hAnsi="Book Antiqua" w:cs="宋体"/>
          <w:color w:val="000000"/>
        </w:rPr>
        <w:t> </w:t>
      </w:r>
      <w:r w:rsidRPr="00114605">
        <w:rPr>
          <w:rFonts w:ascii="Book Antiqua" w:hAnsi="Book Antiqua" w:cs="宋体"/>
          <w:color w:val="000000"/>
        </w:rPr>
        <w:t>1988;</w:t>
      </w:r>
      <w:r w:rsidRPr="00B73FEF">
        <w:rPr>
          <w:rFonts w:ascii="Book Antiqua" w:hAnsi="Book Antiqua" w:cs="宋体"/>
          <w:color w:val="000000"/>
        </w:rPr>
        <w:t> </w:t>
      </w:r>
      <w:r w:rsidRPr="00114605">
        <w:rPr>
          <w:rFonts w:ascii="Book Antiqua" w:hAnsi="Book Antiqua" w:cs="宋体"/>
          <w:b/>
          <w:bCs/>
          <w:color w:val="000000"/>
        </w:rPr>
        <w:t>2</w:t>
      </w:r>
      <w:r w:rsidRPr="00114605">
        <w:rPr>
          <w:rFonts w:ascii="Book Antiqua" w:hAnsi="Book Antiqua" w:cs="宋体"/>
          <w:color w:val="000000"/>
        </w:rPr>
        <w:t>: 370-372 [PMID: 2899776 DOI: 10.1016/S0140-6736(88)92837-1]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69</w:t>
      </w:r>
      <w:r w:rsidRPr="00B73FEF">
        <w:rPr>
          <w:rFonts w:ascii="Book Antiqua" w:hAnsi="Book Antiqua" w:cs="宋体"/>
          <w:color w:val="000000"/>
        </w:rPr>
        <w:t> </w:t>
      </w:r>
      <w:r w:rsidRPr="00114605">
        <w:rPr>
          <w:rFonts w:ascii="Book Antiqua" w:hAnsi="Book Antiqua" w:cs="宋体"/>
          <w:b/>
          <w:bCs/>
          <w:color w:val="000000"/>
        </w:rPr>
        <w:t>Ensom MH</w:t>
      </w:r>
      <w:r w:rsidRPr="00114605">
        <w:rPr>
          <w:rFonts w:ascii="Book Antiqua" w:hAnsi="Book Antiqua" w:cs="宋体"/>
          <w:color w:val="000000"/>
        </w:rPr>
        <w:t>, Chong G, Beaudin B, Bai TR. Estradiol in severe asthma with premenstrual worsening.</w:t>
      </w:r>
      <w:r w:rsidRPr="00B73FEF">
        <w:rPr>
          <w:rFonts w:ascii="Book Antiqua" w:hAnsi="Book Antiqua" w:cs="宋体"/>
          <w:color w:val="000000"/>
        </w:rPr>
        <w:t> </w:t>
      </w:r>
      <w:r w:rsidRPr="00114605">
        <w:rPr>
          <w:rFonts w:ascii="Book Antiqua" w:hAnsi="Book Antiqua" w:cs="宋体"/>
          <w:i/>
          <w:iCs/>
          <w:color w:val="000000"/>
        </w:rPr>
        <w:t>Ann Pharmacother</w:t>
      </w:r>
      <w:r w:rsidRPr="00B73FEF">
        <w:rPr>
          <w:rFonts w:ascii="Book Antiqua" w:hAnsi="Book Antiqua" w:cs="宋体"/>
          <w:color w:val="000000"/>
        </w:rPr>
        <w:t> </w:t>
      </w:r>
      <w:r w:rsidRPr="00114605">
        <w:rPr>
          <w:rFonts w:ascii="Book Antiqua" w:hAnsi="Book Antiqua" w:cs="宋体"/>
          <w:color w:val="000000"/>
        </w:rPr>
        <w:t>2003;</w:t>
      </w:r>
      <w:r w:rsidRPr="00B73FEF">
        <w:rPr>
          <w:rFonts w:ascii="Book Antiqua" w:hAnsi="Book Antiqua" w:cs="宋体"/>
          <w:color w:val="000000"/>
        </w:rPr>
        <w:t> </w:t>
      </w:r>
      <w:r w:rsidRPr="00114605">
        <w:rPr>
          <w:rFonts w:ascii="Book Antiqua" w:hAnsi="Book Antiqua" w:cs="宋体"/>
          <w:b/>
          <w:bCs/>
          <w:color w:val="000000"/>
        </w:rPr>
        <w:t>37</w:t>
      </w:r>
      <w:r w:rsidRPr="00114605">
        <w:rPr>
          <w:rFonts w:ascii="Book Antiqua" w:hAnsi="Book Antiqua" w:cs="宋体"/>
          <w:color w:val="000000"/>
        </w:rPr>
        <w:t>: 1610-1613 [PMID: 14565797 DOI: 10.1345/aph.1D090]</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70</w:t>
      </w:r>
      <w:r w:rsidRPr="00B73FEF">
        <w:rPr>
          <w:rFonts w:ascii="Book Antiqua" w:hAnsi="Book Antiqua" w:cs="宋体"/>
          <w:color w:val="000000"/>
        </w:rPr>
        <w:t> </w:t>
      </w:r>
      <w:r w:rsidRPr="00114605">
        <w:rPr>
          <w:rFonts w:ascii="Book Antiqua" w:hAnsi="Book Antiqua" w:cs="宋体"/>
          <w:b/>
          <w:bCs/>
          <w:color w:val="000000"/>
        </w:rPr>
        <w:t>Derimanov GS</w:t>
      </w:r>
      <w:r w:rsidRPr="00114605">
        <w:rPr>
          <w:rFonts w:ascii="Book Antiqua" w:hAnsi="Book Antiqua" w:cs="宋体"/>
          <w:color w:val="000000"/>
        </w:rPr>
        <w:t>, Oppenheimer J. Exacerbation of premenstrual asthma caused by an oral contraceptive.</w:t>
      </w:r>
      <w:r w:rsidRPr="00B73FEF">
        <w:rPr>
          <w:rFonts w:ascii="Book Antiqua" w:hAnsi="Book Antiqua" w:cs="宋体"/>
          <w:color w:val="000000"/>
        </w:rPr>
        <w:t> </w:t>
      </w:r>
      <w:r w:rsidRPr="00114605">
        <w:rPr>
          <w:rFonts w:ascii="Book Antiqua" w:hAnsi="Book Antiqua" w:cs="宋体"/>
          <w:i/>
          <w:iCs/>
          <w:color w:val="000000"/>
        </w:rPr>
        <w:t>Ann Allergy Asthma Immunol</w:t>
      </w:r>
      <w:r w:rsidRPr="00B73FEF">
        <w:rPr>
          <w:rFonts w:ascii="Book Antiqua" w:hAnsi="Book Antiqua" w:cs="宋体"/>
          <w:color w:val="000000"/>
        </w:rPr>
        <w:t> </w:t>
      </w:r>
      <w:r w:rsidRPr="00114605">
        <w:rPr>
          <w:rFonts w:ascii="Book Antiqua" w:hAnsi="Book Antiqua" w:cs="宋体"/>
          <w:color w:val="000000"/>
        </w:rPr>
        <w:t>1998;</w:t>
      </w:r>
      <w:r w:rsidRPr="00B73FEF">
        <w:rPr>
          <w:rFonts w:ascii="Book Antiqua" w:hAnsi="Book Antiqua" w:cs="宋体"/>
          <w:color w:val="000000"/>
        </w:rPr>
        <w:t> </w:t>
      </w:r>
      <w:r w:rsidRPr="00114605">
        <w:rPr>
          <w:rFonts w:ascii="Book Antiqua" w:hAnsi="Book Antiqua" w:cs="宋体"/>
          <w:b/>
          <w:bCs/>
          <w:color w:val="000000"/>
        </w:rPr>
        <w:t>81</w:t>
      </w:r>
      <w:r w:rsidRPr="00114605">
        <w:rPr>
          <w:rFonts w:ascii="Book Antiqua" w:hAnsi="Book Antiqua" w:cs="宋体"/>
          <w:color w:val="000000"/>
        </w:rPr>
        <w:t>: 243-246 [PMID: 9759802 DOI: 10.1016/S1081-1206(10)62820-7]</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71</w:t>
      </w:r>
      <w:r w:rsidRPr="00B73FEF">
        <w:rPr>
          <w:rFonts w:ascii="Book Antiqua" w:hAnsi="Book Antiqua" w:cs="宋体"/>
          <w:color w:val="000000"/>
        </w:rPr>
        <w:t> </w:t>
      </w:r>
      <w:r w:rsidRPr="00114605">
        <w:rPr>
          <w:rFonts w:ascii="Book Antiqua" w:hAnsi="Book Antiqua" w:cs="宋体"/>
          <w:b/>
          <w:bCs/>
          <w:color w:val="000000"/>
        </w:rPr>
        <w:t>Murray RD</w:t>
      </w:r>
      <w:r w:rsidRPr="00114605">
        <w:rPr>
          <w:rFonts w:ascii="Book Antiqua" w:hAnsi="Book Antiqua" w:cs="宋体"/>
          <w:color w:val="000000"/>
        </w:rPr>
        <w:t>, New JP, Barber PV, Shalet SM. Gonadotrophin-releasing hormone analogues: a novel treatment for premenstrual asthma.</w:t>
      </w:r>
      <w:r w:rsidRPr="00B73FEF">
        <w:rPr>
          <w:rFonts w:ascii="Book Antiqua" w:hAnsi="Book Antiqua" w:cs="宋体"/>
          <w:color w:val="000000"/>
        </w:rPr>
        <w:t> </w:t>
      </w:r>
      <w:r w:rsidRPr="00114605">
        <w:rPr>
          <w:rFonts w:ascii="Book Antiqua" w:hAnsi="Book Antiqua" w:cs="宋体"/>
          <w:i/>
          <w:iCs/>
          <w:color w:val="000000"/>
        </w:rPr>
        <w:t>Eur Respir J</w:t>
      </w:r>
      <w:r w:rsidRPr="00B73FEF">
        <w:rPr>
          <w:rFonts w:ascii="Book Antiqua" w:hAnsi="Book Antiqua" w:cs="宋体"/>
          <w:color w:val="000000"/>
        </w:rPr>
        <w:t> </w:t>
      </w:r>
      <w:r w:rsidRPr="00114605">
        <w:rPr>
          <w:rFonts w:ascii="Book Antiqua" w:hAnsi="Book Antiqua" w:cs="宋体"/>
          <w:color w:val="000000"/>
        </w:rPr>
        <w:t>1999;</w:t>
      </w:r>
      <w:r w:rsidRPr="00B73FEF">
        <w:rPr>
          <w:rFonts w:ascii="Book Antiqua" w:hAnsi="Book Antiqua" w:cs="宋体"/>
          <w:color w:val="000000"/>
        </w:rPr>
        <w:t> </w:t>
      </w:r>
      <w:r w:rsidRPr="00114605">
        <w:rPr>
          <w:rFonts w:ascii="Book Antiqua" w:hAnsi="Book Antiqua" w:cs="宋体"/>
          <w:b/>
          <w:bCs/>
          <w:color w:val="000000"/>
        </w:rPr>
        <w:t>14</w:t>
      </w:r>
      <w:r w:rsidRPr="00114605">
        <w:rPr>
          <w:rFonts w:ascii="Book Antiqua" w:hAnsi="Book Antiqua" w:cs="宋体"/>
          <w:color w:val="000000"/>
        </w:rPr>
        <w:t>: 966-967 [PMID: 10573250 DOI: 10.1034/j.1399-3003.1999.14d39.x]</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72</w:t>
      </w:r>
      <w:r w:rsidRPr="00B73FEF">
        <w:rPr>
          <w:rFonts w:ascii="Book Antiqua" w:hAnsi="Book Antiqua" w:cs="宋体"/>
          <w:color w:val="000000"/>
        </w:rPr>
        <w:t> </w:t>
      </w:r>
      <w:r w:rsidRPr="00114605">
        <w:rPr>
          <w:rFonts w:ascii="Book Antiqua" w:hAnsi="Book Antiqua" w:cs="宋体"/>
          <w:b/>
          <w:bCs/>
          <w:color w:val="000000"/>
        </w:rPr>
        <w:t>Shimoda T</w:t>
      </w:r>
      <w:r w:rsidRPr="00114605">
        <w:rPr>
          <w:rFonts w:ascii="Book Antiqua" w:hAnsi="Book Antiqua" w:cs="宋体"/>
          <w:color w:val="000000"/>
        </w:rPr>
        <w:t>, Krzanowski J, Lockey R, Martin DF, Perez-Cruet M, Polson J, Duncan R. Lower airway smooth muscle contraction induced by Ptychodiscus brevis (red tide) toxin.</w:t>
      </w:r>
      <w:r w:rsidRPr="00B73FEF">
        <w:rPr>
          <w:rFonts w:ascii="Book Antiqua" w:hAnsi="Book Antiqua" w:cs="宋体"/>
          <w:color w:val="000000"/>
        </w:rPr>
        <w:t> </w:t>
      </w:r>
      <w:r w:rsidRPr="00114605">
        <w:rPr>
          <w:rFonts w:ascii="Book Antiqua" w:hAnsi="Book Antiqua" w:cs="宋体"/>
          <w:i/>
          <w:iCs/>
          <w:color w:val="000000"/>
        </w:rPr>
        <w:t>J Allergy Clin Immunol</w:t>
      </w:r>
      <w:r w:rsidRPr="00B73FEF">
        <w:rPr>
          <w:rFonts w:ascii="Book Antiqua" w:hAnsi="Book Antiqua" w:cs="宋体"/>
          <w:color w:val="000000"/>
        </w:rPr>
        <w:t> </w:t>
      </w:r>
      <w:r w:rsidRPr="00114605">
        <w:rPr>
          <w:rFonts w:ascii="Book Antiqua" w:hAnsi="Book Antiqua" w:cs="宋体"/>
          <w:color w:val="000000"/>
        </w:rPr>
        <w:t>1987;</w:t>
      </w:r>
      <w:r w:rsidRPr="00B73FEF">
        <w:rPr>
          <w:rFonts w:ascii="Book Antiqua" w:hAnsi="Book Antiqua" w:cs="宋体"/>
          <w:color w:val="000000"/>
        </w:rPr>
        <w:t> </w:t>
      </w:r>
      <w:r w:rsidRPr="00114605">
        <w:rPr>
          <w:rFonts w:ascii="Book Antiqua" w:hAnsi="Book Antiqua" w:cs="宋体"/>
          <w:b/>
          <w:bCs/>
          <w:color w:val="000000"/>
        </w:rPr>
        <w:t>79</w:t>
      </w:r>
      <w:r w:rsidRPr="00114605">
        <w:rPr>
          <w:rFonts w:ascii="Book Antiqua" w:hAnsi="Book Antiqua" w:cs="宋体"/>
          <w:color w:val="000000"/>
        </w:rPr>
        <w:t>: 899-908 [PMID: 3584745 DOI: 10.1016/0091-6749(87)90240-5]</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 xml:space="preserve">73 </w:t>
      </w:r>
      <w:r w:rsidRPr="00B73FEF">
        <w:rPr>
          <w:rFonts w:ascii="Book Antiqua" w:hAnsi="Book Antiqua"/>
          <w:b/>
          <w:color w:val="000000" w:themeColor="text1"/>
        </w:rPr>
        <w:t>Sánchez Ramos JL</w:t>
      </w:r>
      <w:r w:rsidRPr="00B73FEF">
        <w:rPr>
          <w:rFonts w:ascii="Book Antiqua" w:hAnsi="Book Antiqua"/>
          <w:color w:val="000000" w:themeColor="text1"/>
        </w:rPr>
        <w:t xml:space="preserve">, Pereira-Vega A. Valoración de la eficacia y seguridad de la genisteína, como suplemento dietético, para mejorar los síntomas del asma premenstrual mediante un estudio aleatorizado, doble ciego y controlado por placebo. </w:t>
      </w:r>
      <w:r w:rsidRPr="00B73FEF">
        <w:rPr>
          <w:rFonts w:ascii="Book Antiqua" w:hAnsi="Book Antiqua"/>
          <w:color w:val="000000" w:themeColor="text1"/>
          <w:lang w:val="en-GB"/>
        </w:rPr>
        <w:t xml:space="preserve">PI-0311-2013 CISPS 2013 – </w:t>
      </w:r>
      <w:proofErr w:type="spellStart"/>
      <w:r w:rsidRPr="00B73FEF">
        <w:rPr>
          <w:rFonts w:ascii="Book Antiqua" w:hAnsi="Book Antiqua"/>
          <w:color w:val="000000" w:themeColor="text1"/>
          <w:lang w:val="en-GB"/>
        </w:rPr>
        <w:t>Proyectos</w:t>
      </w:r>
      <w:proofErr w:type="spellEnd"/>
      <w:r w:rsidRPr="00B73FEF">
        <w:rPr>
          <w:rFonts w:ascii="Book Antiqua" w:hAnsi="Book Antiqua"/>
          <w:color w:val="000000" w:themeColor="text1"/>
          <w:lang w:val="en-GB"/>
        </w:rPr>
        <w:t xml:space="preserve"> I+I, estancias </w:t>
      </w:r>
      <w:proofErr w:type="spellStart"/>
      <w:r w:rsidRPr="00B73FEF">
        <w:rPr>
          <w:rFonts w:ascii="Book Antiqua" w:hAnsi="Book Antiqua"/>
          <w:color w:val="000000" w:themeColor="text1"/>
          <w:lang w:val="en-GB"/>
        </w:rPr>
        <w:t>formativos</w:t>
      </w:r>
      <w:proofErr w:type="spellEnd"/>
      <w:r w:rsidRPr="00B73FEF">
        <w:rPr>
          <w:rFonts w:ascii="Book Antiqua" w:hAnsi="Book Antiqua"/>
          <w:color w:val="000000" w:themeColor="text1"/>
          <w:lang w:val="en-GB"/>
        </w:rPr>
        <w:t xml:space="preserve">, </w:t>
      </w:r>
      <w:proofErr w:type="spellStart"/>
      <w:r w:rsidRPr="00B73FEF">
        <w:rPr>
          <w:rFonts w:ascii="Book Antiqua" w:hAnsi="Book Antiqua"/>
          <w:color w:val="000000" w:themeColor="text1"/>
          <w:lang w:val="en-GB"/>
        </w:rPr>
        <w:t>intensificación</w:t>
      </w:r>
      <w:proofErr w:type="spellEnd"/>
      <w:r w:rsidRPr="00B73FEF">
        <w:rPr>
          <w:rFonts w:ascii="Book Antiqua" w:hAnsi="Book Antiqua"/>
          <w:color w:val="000000" w:themeColor="text1"/>
          <w:lang w:val="en-GB"/>
        </w:rPr>
        <w:t xml:space="preserve"> APES. Health Department of the Andalusian Health Service, 2013</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74</w:t>
      </w:r>
      <w:r w:rsidRPr="00B73FEF">
        <w:rPr>
          <w:rFonts w:ascii="Book Antiqua" w:hAnsi="Book Antiqua" w:cs="宋体"/>
          <w:color w:val="000000"/>
        </w:rPr>
        <w:t> </w:t>
      </w:r>
      <w:r w:rsidRPr="00114605">
        <w:rPr>
          <w:rFonts w:ascii="Book Antiqua" w:hAnsi="Book Antiqua" w:cs="宋体"/>
          <w:b/>
          <w:bCs/>
          <w:color w:val="000000"/>
        </w:rPr>
        <w:t>Setchell KD</w:t>
      </w:r>
      <w:r w:rsidRPr="00114605">
        <w:rPr>
          <w:rFonts w:ascii="Book Antiqua" w:hAnsi="Book Antiqua" w:cs="宋体"/>
          <w:color w:val="000000"/>
        </w:rPr>
        <w:t>. Soy isoflavones--benefits and risks from nature's selective estrogen receptor modulators (SERMs).</w:t>
      </w:r>
      <w:r w:rsidRPr="00B73FEF">
        <w:rPr>
          <w:rFonts w:ascii="Book Antiqua" w:hAnsi="Book Antiqua" w:cs="宋体"/>
          <w:color w:val="000000"/>
        </w:rPr>
        <w:t> </w:t>
      </w:r>
      <w:r w:rsidRPr="00114605">
        <w:rPr>
          <w:rFonts w:ascii="Book Antiqua" w:hAnsi="Book Antiqua" w:cs="宋体"/>
          <w:i/>
          <w:iCs/>
          <w:color w:val="000000"/>
        </w:rPr>
        <w:t>J Am Coll Nutr</w:t>
      </w:r>
      <w:r w:rsidRPr="00B73FEF">
        <w:rPr>
          <w:rFonts w:ascii="Book Antiqua" w:hAnsi="Book Antiqua" w:cs="宋体"/>
          <w:color w:val="000000"/>
        </w:rPr>
        <w:t> </w:t>
      </w:r>
      <w:r w:rsidRPr="00114605">
        <w:rPr>
          <w:rFonts w:ascii="Book Antiqua" w:hAnsi="Book Antiqua" w:cs="宋体"/>
          <w:color w:val="000000"/>
        </w:rPr>
        <w:t>2001;</w:t>
      </w:r>
      <w:r w:rsidRPr="00B73FEF">
        <w:rPr>
          <w:rFonts w:ascii="Book Antiqua" w:hAnsi="Book Antiqua" w:cs="宋体"/>
          <w:color w:val="000000"/>
        </w:rPr>
        <w:t> </w:t>
      </w:r>
      <w:r w:rsidRPr="00114605">
        <w:rPr>
          <w:rFonts w:ascii="Book Antiqua" w:hAnsi="Book Antiqua" w:cs="宋体"/>
          <w:b/>
          <w:bCs/>
          <w:color w:val="000000"/>
        </w:rPr>
        <w:t>20</w:t>
      </w:r>
      <w:r w:rsidRPr="00114605">
        <w:rPr>
          <w:rFonts w:ascii="Book Antiqua" w:hAnsi="Book Antiqua" w:cs="宋体"/>
          <w:color w:val="000000"/>
        </w:rPr>
        <w:t>: 354S-362S; discussion 381S-383S [PMID: 11603644]</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lastRenderedPageBreak/>
        <w:t>75</w:t>
      </w:r>
      <w:r w:rsidRPr="00B73FEF">
        <w:rPr>
          <w:rFonts w:ascii="Book Antiqua" w:hAnsi="Book Antiqua" w:cs="宋体"/>
          <w:color w:val="000000"/>
        </w:rPr>
        <w:t> </w:t>
      </w:r>
      <w:r w:rsidRPr="00114605">
        <w:rPr>
          <w:rFonts w:ascii="Book Antiqua" w:hAnsi="Book Antiqua" w:cs="宋体"/>
          <w:b/>
          <w:bCs/>
          <w:color w:val="000000"/>
        </w:rPr>
        <w:t>Moreira AC</w:t>
      </w:r>
      <w:r w:rsidRPr="00114605">
        <w:rPr>
          <w:rFonts w:ascii="Book Antiqua" w:hAnsi="Book Antiqua" w:cs="宋体"/>
          <w:color w:val="000000"/>
        </w:rPr>
        <w:t>, Silva AM, Santos MS, Sardão VA. Phytoestrogens as alternative hormone replacement therapy in menopause: What is real, what is unknown.</w:t>
      </w:r>
      <w:r w:rsidRPr="00B73FEF">
        <w:rPr>
          <w:rFonts w:ascii="Book Antiqua" w:hAnsi="Book Antiqua" w:cs="宋体"/>
          <w:color w:val="000000"/>
        </w:rPr>
        <w:t> </w:t>
      </w:r>
      <w:r w:rsidRPr="00114605">
        <w:rPr>
          <w:rFonts w:ascii="Book Antiqua" w:hAnsi="Book Antiqua" w:cs="宋体"/>
          <w:i/>
          <w:iCs/>
          <w:color w:val="000000"/>
        </w:rPr>
        <w:t>J Steroid Biochem Mol Biol</w:t>
      </w:r>
      <w:r w:rsidRPr="00B73FEF">
        <w:rPr>
          <w:rFonts w:ascii="Book Antiqua" w:hAnsi="Book Antiqua" w:cs="宋体"/>
          <w:color w:val="000000"/>
        </w:rPr>
        <w:t> </w:t>
      </w:r>
      <w:r w:rsidRPr="00114605">
        <w:rPr>
          <w:rFonts w:ascii="Book Antiqua" w:hAnsi="Book Antiqua" w:cs="宋体"/>
          <w:color w:val="000000"/>
        </w:rPr>
        <w:t>2014;</w:t>
      </w:r>
      <w:r w:rsidRPr="00B73FEF">
        <w:rPr>
          <w:rFonts w:ascii="Book Antiqua" w:hAnsi="Book Antiqua" w:cs="宋体"/>
          <w:color w:val="000000"/>
        </w:rPr>
        <w:t> </w:t>
      </w:r>
      <w:r w:rsidRPr="00114605">
        <w:rPr>
          <w:rFonts w:ascii="Book Antiqua" w:hAnsi="Book Antiqua" w:cs="宋体"/>
          <w:b/>
          <w:bCs/>
          <w:color w:val="000000"/>
        </w:rPr>
        <w:t>143</w:t>
      </w:r>
      <w:r w:rsidRPr="00114605">
        <w:rPr>
          <w:rFonts w:ascii="Book Antiqua" w:hAnsi="Book Antiqua" w:cs="宋体"/>
          <w:color w:val="000000"/>
        </w:rPr>
        <w:t>: 61-71 [PMID: 24583026 DOI: 10.1016/j.jsbmb.2014.01.016]</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76</w:t>
      </w:r>
      <w:r w:rsidRPr="00B73FEF">
        <w:rPr>
          <w:rFonts w:ascii="Book Antiqua" w:hAnsi="Book Antiqua" w:cs="宋体"/>
          <w:color w:val="000000"/>
        </w:rPr>
        <w:t> </w:t>
      </w:r>
      <w:r w:rsidRPr="00114605">
        <w:rPr>
          <w:rFonts w:ascii="Book Antiqua" w:hAnsi="Book Antiqua" w:cs="宋体"/>
          <w:b/>
          <w:bCs/>
          <w:color w:val="000000"/>
        </w:rPr>
        <w:t>Lloyd KB</w:t>
      </w:r>
      <w:r w:rsidRPr="00114605">
        <w:rPr>
          <w:rFonts w:ascii="Book Antiqua" w:hAnsi="Book Antiqua" w:cs="宋体"/>
          <w:color w:val="000000"/>
        </w:rPr>
        <w:t>, Hornsby LB. Complementary and alternative medications for women's health issues.</w:t>
      </w:r>
      <w:r w:rsidRPr="00B73FEF">
        <w:rPr>
          <w:rFonts w:ascii="Book Antiqua" w:hAnsi="Book Antiqua" w:cs="宋体"/>
          <w:color w:val="000000"/>
        </w:rPr>
        <w:t> </w:t>
      </w:r>
      <w:r w:rsidRPr="00114605">
        <w:rPr>
          <w:rFonts w:ascii="Book Antiqua" w:hAnsi="Book Antiqua" w:cs="宋体"/>
          <w:i/>
          <w:iCs/>
          <w:color w:val="000000"/>
        </w:rPr>
        <w:t>Nutr Clin Pract</w:t>
      </w:r>
      <w:r w:rsidRPr="00B73FEF">
        <w:rPr>
          <w:rFonts w:ascii="Book Antiqua" w:hAnsi="Book Antiqua" w:cs="宋体"/>
          <w:color w:val="000000"/>
        </w:rPr>
        <w:t> </w:t>
      </w:r>
      <w:r w:rsidRPr="00B73FEF">
        <w:rPr>
          <w:rFonts w:ascii="Book Antiqua" w:hAnsi="Book Antiqua" w:cs="宋体" w:hint="eastAsia"/>
          <w:color w:val="000000"/>
        </w:rPr>
        <w:t>2009</w:t>
      </w:r>
      <w:r w:rsidRPr="00114605">
        <w:rPr>
          <w:rFonts w:ascii="Book Antiqua" w:hAnsi="Book Antiqua" w:cs="宋体"/>
          <w:color w:val="000000"/>
        </w:rPr>
        <w:t>;</w:t>
      </w:r>
      <w:r w:rsidRPr="00B73FEF">
        <w:rPr>
          <w:rFonts w:ascii="Book Antiqua" w:hAnsi="Book Antiqua" w:cs="宋体"/>
          <w:color w:val="000000"/>
        </w:rPr>
        <w:t> </w:t>
      </w:r>
      <w:r w:rsidRPr="00114605">
        <w:rPr>
          <w:rFonts w:ascii="Book Antiqua" w:hAnsi="Book Antiqua" w:cs="宋体"/>
          <w:b/>
          <w:bCs/>
          <w:color w:val="000000"/>
        </w:rPr>
        <w:t>24</w:t>
      </w:r>
      <w:r w:rsidRPr="00114605">
        <w:rPr>
          <w:rFonts w:ascii="Book Antiqua" w:hAnsi="Book Antiqua" w:cs="宋体"/>
          <w:color w:val="000000"/>
        </w:rPr>
        <w:t>: 589-608 [PMID: 19841247 DOI: 10.1177/0884533609343001]</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77</w:t>
      </w:r>
      <w:r w:rsidRPr="00B73FEF">
        <w:rPr>
          <w:rFonts w:ascii="Book Antiqua" w:hAnsi="Book Antiqua" w:cs="宋体"/>
          <w:color w:val="000000"/>
        </w:rPr>
        <w:t> </w:t>
      </w:r>
      <w:r w:rsidRPr="00114605">
        <w:rPr>
          <w:rFonts w:ascii="Book Antiqua" w:hAnsi="Book Antiqua" w:cs="宋体"/>
          <w:b/>
          <w:bCs/>
          <w:color w:val="000000"/>
        </w:rPr>
        <w:t>Bime C</w:t>
      </w:r>
      <w:r w:rsidRPr="00114605">
        <w:rPr>
          <w:rFonts w:ascii="Book Antiqua" w:hAnsi="Book Antiqua" w:cs="宋体"/>
          <w:color w:val="000000"/>
        </w:rPr>
        <w:t>, Wei CY, Holbrook J, Smith LJ, Wise RA. Association of dietary soy genistein intake with lung function and asthma control: a post-hoc analysis of patients enrolled in a prospective multicentre clinical trial.</w:t>
      </w:r>
      <w:r w:rsidRPr="00B73FEF">
        <w:rPr>
          <w:rFonts w:ascii="Book Antiqua" w:hAnsi="Book Antiqua" w:cs="宋体"/>
          <w:color w:val="000000"/>
        </w:rPr>
        <w:t> </w:t>
      </w:r>
      <w:r w:rsidRPr="00114605">
        <w:rPr>
          <w:rFonts w:ascii="Book Antiqua" w:hAnsi="Book Antiqua" w:cs="宋体"/>
          <w:i/>
          <w:iCs/>
          <w:color w:val="000000"/>
        </w:rPr>
        <w:t>Prim Care Respir J</w:t>
      </w:r>
      <w:r w:rsidRPr="00B73FEF">
        <w:rPr>
          <w:rFonts w:ascii="Book Antiqua" w:hAnsi="Book Antiqua" w:cs="宋体"/>
          <w:color w:val="000000"/>
        </w:rPr>
        <w:t> </w:t>
      </w:r>
      <w:r w:rsidRPr="00114605">
        <w:rPr>
          <w:rFonts w:ascii="Book Antiqua" w:hAnsi="Book Antiqua" w:cs="宋体"/>
          <w:color w:val="000000"/>
        </w:rPr>
        <w:t>2012;</w:t>
      </w:r>
      <w:r w:rsidRPr="00B73FEF">
        <w:rPr>
          <w:rFonts w:ascii="Book Antiqua" w:hAnsi="Book Antiqua" w:cs="宋体"/>
          <w:color w:val="000000"/>
        </w:rPr>
        <w:t> </w:t>
      </w:r>
      <w:r w:rsidRPr="00114605">
        <w:rPr>
          <w:rFonts w:ascii="Book Antiqua" w:hAnsi="Book Antiqua" w:cs="宋体"/>
          <w:b/>
          <w:bCs/>
          <w:color w:val="000000"/>
        </w:rPr>
        <w:t>21</w:t>
      </w:r>
      <w:r w:rsidRPr="00114605">
        <w:rPr>
          <w:rFonts w:ascii="Book Antiqua" w:hAnsi="Book Antiqua" w:cs="宋体"/>
          <w:color w:val="000000"/>
        </w:rPr>
        <w:t>: 398-404 [PMID: 22885561 DOI: 10.4104/pcrj.2012.00073]</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78</w:t>
      </w:r>
      <w:r w:rsidRPr="00B73FEF">
        <w:rPr>
          <w:rFonts w:ascii="Book Antiqua" w:hAnsi="Book Antiqua" w:cs="宋体"/>
          <w:color w:val="000000"/>
        </w:rPr>
        <w:t> </w:t>
      </w:r>
      <w:r w:rsidRPr="00114605">
        <w:rPr>
          <w:rFonts w:ascii="Book Antiqua" w:hAnsi="Book Antiqua" w:cs="宋体"/>
          <w:b/>
          <w:bCs/>
          <w:color w:val="000000"/>
        </w:rPr>
        <w:t>Smith LJ</w:t>
      </w:r>
      <w:r w:rsidRPr="00114605">
        <w:rPr>
          <w:rFonts w:ascii="Book Antiqua" w:hAnsi="Book Antiqua" w:cs="宋体"/>
          <w:color w:val="000000"/>
        </w:rPr>
        <w:t>, Kalhan R, Wise RA, Sugar EA, Lima JJ, Irvin CG, Dozor AJ, Holbrook JT. Effect of a soy isoflavone supplement on lung function and clinical outcomes in patients with poorly controlled asthma: a randomized clinical trial.</w:t>
      </w:r>
      <w:r w:rsidRPr="00B73FEF">
        <w:rPr>
          <w:rFonts w:ascii="Book Antiqua" w:hAnsi="Book Antiqua" w:cs="宋体"/>
          <w:color w:val="000000"/>
        </w:rPr>
        <w:t> </w:t>
      </w:r>
      <w:r w:rsidRPr="00114605">
        <w:rPr>
          <w:rFonts w:ascii="Book Antiqua" w:hAnsi="Book Antiqua" w:cs="宋体"/>
          <w:i/>
          <w:iCs/>
          <w:color w:val="000000"/>
        </w:rPr>
        <w:t>JAMA</w:t>
      </w:r>
      <w:r w:rsidRPr="00B73FEF">
        <w:rPr>
          <w:rFonts w:ascii="Book Antiqua" w:hAnsi="Book Antiqua" w:cs="宋体"/>
          <w:color w:val="000000"/>
        </w:rPr>
        <w:t> </w:t>
      </w:r>
      <w:r w:rsidRPr="00114605">
        <w:rPr>
          <w:rFonts w:ascii="Book Antiqua" w:hAnsi="Book Antiqua" w:cs="宋体"/>
          <w:color w:val="000000"/>
        </w:rPr>
        <w:t>2015;</w:t>
      </w:r>
      <w:r w:rsidRPr="00B73FEF">
        <w:rPr>
          <w:rFonts w:ascii="Book Antiqua" w:hAnsi="Book Antiqua" w:cs="宋体"/>
          <w:color w:val="000000"/>
        </w:rPr>
        <w:t> </w:t>
      </w:r>
      <w:r w:rsidRPr="00114605">
        <w:rPr>
          <w:rFonts w:ascii="Book Antiqua" w:hAnsi="Book Antiqua" w:cs="宋体"/>
          <w:b/>
          <w:bCs/>
          <w:color w:val="000000"/>
        </w:rPr>
        <w:t>313</w:t>
      </w:r>
      <w:r w:rsidRPr="00114605">
        <w:rPr>
          <w:rFonts w:ascii="Book Antiqua" w:hAnsi="Book Antiqua" w:cs="宋体"/>
          <w:color w:val="000000"/>
        </w:rPr>
        <w:t>: 2033-2043 [PMID: 26010632 DOI: 10.1001/jama.2015.5024]</w:t>
      </w:r>
    </w:p>
    <w:p w:rsidR="00B73FEF" w:rsidRPr="00114605" w:rsidRDefault="00B73FEF" w:rsidP="00A17517">
      <w:pPr>
        <w:spacing w:line="360" w:lineRule="auto"/>
        <w:jc w:val="both"/>
        <w:rPr>
          <w:rFonts w:ascii="Book Antiqua" w:hAnsi="Book Antiqua" w:cs="宋体"/>
          <w:color w:val="000000"/>
        </w:rPr>
      </w:pPr>
      <w:r w:rsidRPr="00114605">
        <w:rPr>
          <w:rFonts w:ascii="Book Antiqua" w:hAnsi="Book Antiqua" w:cs="宋体"/>
          <w:color w:val="000000"/>
        </w:rPr>
        <w:t>79</w:t>
      </w:r>
      <w:r w:rsidRPr="00B73FEF">
        <w:rPr>
          <w:rFonts w:ascii="Book Antiqua" w:hAnsi="Book Antiqua" w:cs="宋体"/>
          <w:color w:val="000000"/>
        </w:rPr>
        <w:t> </w:t>
      </w:r>
      <w:r w:rsidRPr="00114605">
        <w:rPr>
          <w:rFonts w:ascii="Book Antiqua" w:hAnsi="Book Antiqua" w:cs="宋体"/>
          <w:b/>
          <w:bCs/>
          <w:color w:val="000000"/>
        </w:rPr>
        <w:t>Shames RS</w:t>
      </w:r>
      <w:r w:rsidRPr="00114605">
        <w:rPr>
          <w:rFonts w:ascii="Book Antiqua" w:hAnsi="Book Antiqua" w:cs="宋体"/>
          <w:color w:val="000000"/>
        </w:rPr>
        <w:t>, Heilbron DC, Janson SL, Kishiyama JL, Au DS, Adelman DC. Clinical differences among women with and without self-reported perimenstrual asthma.</w:t>
      </w:r>
      <w:r w:rsidRPr="00B73FEF">
        <w:rPr>
          <w:rFonts w:ascii="Book Antiqua" w:hAnsi="Book Antiqua" w:cs="宋体"/>
          <w:color w:val="000000"/>
        </w:rPr>
        <w:t> </w:t>
      </w:r>
      <w:r w:rsidRPr="00114605">
        <w:rPr>
          <w:rFonts w:ascii="Book Antiqua" w:hAnsi="Book Antiqua" w:cs="宋体"/>
          <w:i/>
          <w:iCs/>
          <w:color w:val="000000"/>
        </w:rPr>
        <w:t>Ann Allergy Asthma Immunol</w:t>
      </w:r>
      <w:r w:rsidRPr="00B73FEF">
        <w:rPr>
          <w:rFonts w:ascii="Book Antiqua" w:hAnsi="Book Antiqua" w:cs="宋体"/>
          <w:color w:val="000000"/>
        </w:rPr>
        <w:t> </w:t>
      </w:r>
      <w:r w:rsidRPr="00114605">
        <w:rPr>
          <w:rFonts w:ascii="Book Antiqua" w:hAnsi="Book Antiqua" w:cs="宋体"/>
          <w:color w:val="000000"/>
        </w:rPr>
        <w:t>1998;</w:t>
      </w:r>
      <w:r w:rsidRPr="00B73FEF">
        <w:rPr>
          <w:rFonts w:ascii="Book Antiqua" w:hAnsi="Book Antiqua" w:cs="宋体"/>
          <w:color w:val="000000"/>
        </w:rPr>
        <w:t> </w:t>
      </w:r>
      <w:r w:rsidRPr="00114605">
        <w:rPr>
          <w:rFonts w:ascii="Book Antiqua" w:hAnsi="Book Antiqua" w:cs="宋体"/>
          <w:b/>
          <w:bCs/>
          <w:color w:val="000000"/>
        </w:rPr>
        <w:t>81</w:t>
      </w:r>
      <w:r w:rsidRPr="00114605">
        <w:rPr>
          <w:rFonts w:ascii="Book Antiqua" w:hAnsi="Book Antiqua" w:cs="宋体"/>
          <w:color w:val="000000"/>
        </w:rPr>
        <w:t>: 65-72 [PMID: 9690575 DOI: 10.1016/S1081-1206(10)63111-0]</w:t>
      </w:r>
    </w:p>
    <w:p w:rsidR="00B73FEF" w:rsidRDefault="00B73FEF" w:rsidP="00A17517">
      <w:pPr>
        <w:spacing w:line="360" w:lineRule="auto"/>
        <w:jc w:val="both"/>
        <w:rPr>
          <w:rFonts w:ascii="Book Antiqua" w:eastAsiaTheme="minorEastAsia" w:hAnsi="Book Antiqua" w:cs="宋体"/>
          <w:color w:val="000000"/>
          <w:lang w:eastAsia="zh-CN"/>
        </w:rPr>
      </w:pPr>
      <w:r w:rsidRPr="00114605">
        <w:rPr>
          <w:rFonts w:ascii="Book Antiqua" w:hAnsi="Book Antiqua" w:cs="宋体"/>
          <w:color w:val="000000"/>
        </w:rPr>
        <w:t>80</w:t>
      </w:r>
      <w:r w:rsidRPr="00B73FEF">
        <w:rPr>
          <w:rFonts w:ascii="Book Antiqua" w:hAnsi="Book Antiqua" w:cs="宋体"/>
          <w:color w:val="000000"/>
        </w:rPr>
        <w:t> </w:t>
      </w:r>
      <w:r w:rsidRPr="00114605">
        <w:rPr>
          <w:rFonts w:ascii="Book Antiqua" w:hAnsi="Book Antiqua" w:cs="宋体"/>
          <w:b/>
          <w:bCs/>
          <w:color w:val="000000"/>
        </w:rPr>
        <w:t>Mitchell I</w:t>
      </w:r>
      <w:r w:rsidRPr="00114605">
        <w:rPr>
          <w:rFonts w:ascii="Book Antiqua" w:hAnsi="Book Antiqua" w:cs="宋体"/>
          <w:color w:val="000000"/>
        </w:rPr>
        <w:t>, Tough SC, Semple LK, Green FH, Hessel PA. Near-fatal asthma: a population-based study of risk factors.</w:t>
      </w:r>
      <w:r w:rsidRPr="00B73FEF">
        <w:rPr>
          <w:rFonts w:ascii="Book Antiqua" w:hAnsi="Book Antiqua" w:cs="宋体"/>
          <w:color w:val="000000"/>
        </w:rPr>
        <w:t> </w:t>
      </w:r>
      <w:r w:rsidRPr="00114605">
        <w:rPr>
          <w:rFonts w:ascii="Book Antiqua" w:hAnsi="Book Antiqua" w:cs="宋体"/>
          <w:i/>
          <w:iCs/>
          <w:color w:val="000000"/>
        </w:rPr>
        <w:t>Chest</w:t>
      </w:r>
      <w:r w:rsidRPr="00B73FEF">
        <w:rPr>
          <w:rFonts w:ascii="Book Antiqua" w:hAnsi="Book Antiqua" w:cs="宋体"/>
          <w:color w:val="000000"/>
        </w:rPr>
        <w:t> </w:t>
      </w:r>
      <w:r w:rsidRPr="00114605">
        <w:rPr>
          <w:rFonts w:ascii="Book Antiqua" w:hAnsi="Book Antiqua" w:cs="宋体"/>
          <w:color w:val="000000"/>
        </w:rPr>
        <w:t>2002;</w:t>
      </w:r>
      <w:r w:rsidRPr="00B73FEF">
        <w:rPr>
          <w:rFonts w:ascii="Book Antiqua" w:hAnsi="Book Antiqua" w:cs="宋体"/>
          <w:color w:val="000000"/>
        </w:rPr>
        <w:t> </w:t>
      </w:r>
      <w:r w:rsidRPr="00114605">
        <w:rPr>
          <w:rFonts w:ascii="Book Antiqua" w:hAnsi="Book Antiqua" w:cs="宋体"/>
          <w:b/>
          <w:bCs/>
          <w:color w:val="000000"/>
        </w:rPr>
        <w:t>121</w:t>
      </w:r>
      <w:r w:rsidRPr="00114605">
        <w:rPr>
          <w:rFonts w:ascii="Book Antiqua" w:hAnsi="Book Antiqua" w:cs="宋体"/>
          <w:color w:val="000000"/>
        </w:rPr>
        <w:t>: 1407-1413 [PMID: 12006421 DOI: 10.1378/chest.121.5.1407]</w:t>
      </w:r>
    </w:p>
    <w:p w:rsidR="00723A6F" w:rsidRDefault="00723A6F" w:rsidP="00A17517">
      <w:pPr>
        <w:spacing w:line="360" w:lineRule="auto"/>
        <w:jc w:val="right"/>
        <w:rPr>
          <w:rFonts w:ascii="Book Antiqua" w:eastAsiaTheme="minorEastAsia" w:hAnsi="Book Antiqua" w:cs="宋体"/>
          <w:color w:val="000000"/>
          <w:lang w:eastAsia="zh-CN"/>
        </w:rPr>
      </w:pPr>
    </w:p>
    <w:p w:rsidR="00723A6F" w:rsidRPr="00B01D72" w:rsidRDefault="00723A6F" w:rsidP="00A17517">
      <w:pPr>
        <w:pStyle w:val="PlainText"/>
        <w:spacing w:line="360" w:lineRule="auto"/>
        <w:jc w:val="right"/>
        <w:rPr>
          <w:rFonts w:ascii="Book Antiqua" w:hAnsi="Book Antiqua"/>
          <w:b/>
          <w:sz w:val="24"/>
          <w:szCs w:val="24"/>
        </w:rPr>
      </w:pPr>
      <w:r w:rsidRPr="00B01D72">
        <w:rPr>
          <w:rFonts w:ascii="Book Antiqua" w:hAnsi="Book Antiqua"/>
          <w:b/>
          <w:sz w:val="24"/>
          <w:szCs w:val="24"/>
        </w:rPr>
        <w:t xml:space="preserve">P-Reviewer: </w:t>
      </w:r>
      <w:r w:rsidR="00B26C96" w:rsidRPr="004E0D8B">
        <w:rPr>
          <w:rFonts w:ascii="Book Antiqua" w:hAnsi="Book Antiqua"/>
          <w:sz w:val="24"/>
          <w:szCs w:val="24"/>
        </w:rPr>
        <w:t>Chen GS</w:t>
      </w:r>
      <w:r w:rsidR="00B26C96" w:rsidRPr="004E0D8B">
        <w:rPr>
          <w:rFonts w:ascii="Book Antiqua" w:hAnsi="Book Antiqua" w:hint="eastAsia"/>
          <w:sz w:val="24"/>
          <w:szCs w:val="24"/>
        </w:rPr>
        <w:t xml:space="preserve">, </w:t>
      </w:r>
      <w:r w:rsidR="00992E0F" w:rsidRPr="004E0D8B">
        <w:rPr>
          <w:rFonts w:ascii="Book Antiqua" w:hAnsi="Book Antiqua"/>
          <w:sz w:val="24"/>
          <w:szCs w:val="24"/>
        </w:rPr>
        <w:t xml:space="preserve">Mohamed </w:t>
      </w:r>
      <w:proofErr w:type="spellStart"/>
      <w:r w:rsidR="00992E0F" w:rsidRPr="004E0D8B">
        <w:rPr>
          <w:rFonts w:ascii="Book Antiqua" w:hAnsi="Book Antiqua"/>
          <w:sz w:val="24"/>
          <w:szCs w:val="24"/>
        </w:rPr>
        <w:t>Emam</w:t>
      </w:r>
      <w:proofErr w:type="spellEnd"/>
      <w:r w:rsidR="00992E0F" w:rsidRPr="004E0D8B">
        <w:rPr>
          <w:rFonts w:ascii="Book Antiqua" w:hAnsi="Book Antiqua" w:hint="eastAsia"/>
          <w:sz w:val="24"/>
          <w:szCs w:val="24"/>
        </w:rPr>
        <w:t xml:space="preserve"> AA</w:t>
      </w:r>
      <w:r w:rsidR="00F7329C" w:rsidRPr="004E0D8B">
        <w:rPr>
          <w:rFonts w:ascii="Book Antiqua" w:hAnsi="Book Antiqua" w:hint="eastAsia"/>
          <w:sz w:val="24"/>
          <w:szCs w:val="24"/>
        </w:rPr>
        <w:t xml:space="preserve">, </w:t>
      </w:r>
      <w:r w:rsidR="00F7329C" w:rsidRPr="004E0D8B">
        <w:rPr>
          <w:rFonts w:ascii="Book Antiqua" w:hAnsi="Book Antiqua"/>
          <w:sz w:val="24"/>
          <w:szCs w:val="24"/>
        </w:rPr>
        <w:t>Pedro</w:t>
      </w:r>
      <w:r w:rsidR="00F7329C" w:rsidRPr="004E0D8B">
        <w:rPr>
          <w:rFonts w:ascii="Book Antiqua" w:hAnsi="Book Antiqua" w:hint="eastAsia"/>
          <w:sz w:val="24"/>
          <w:szCs w:val="24"/>
        </w:rPr>
        <w:t xml:space="preserve"> XE, </w:t>
      </w:r>
      <w:r w:rsidR="00F7329C" w:rsidRPr="004E0D8B">
        <w:rPr>
          <w:rFonts w:ascii="Book Antiqua" w:hAnsi="Book Antiqua"/>
          <w:sz w:val="24"/>
          <w:szCs w:val="24"/>
        </w:rPr>
        <w:t>Wang HY</w:t>
      </w:r>
      <w:r w:rsidR="00F7329C">
        <w:rPr>
          <w:rFonts w:ascii="Book Antiqua" w:hAnsi="Book Antiqua" w:hint="eastAsia"/>
          <w:b/>
          <w:sz w:val="24"/>
          <w:szCs w:val="24"/>
        </w:rPr>
        <w:t xml:space="preserve"> </w:t>
      </w:r>
      <w:r w:rsidRPr="00B01D72">
        <w:rPr>
          <w:rFonts w:ascii="Book Antiqua" w:hAnsi="Book Antiqua"/>
          <w:b/>
          <w:sz w:val="24"/>
          <w:szCs w:val="24"/>
        </w:rPr>
        <w:t xml:space="preserve">S-Editor: </w:t>
      </w:r>
      <w:proofErr w:type="spellStart"/>
      <w:r>
        <w:rPr>
          <w:rFonts w:ascii="Book Antiqua" w:hAnsi="Book Antiqua" w:hint="eastAsia"/>
          <w:sz w:val="24"/>
          <w:szCs w:val="24"/>
        </w:rPr>
        <w:t>Qiu</w:t>
      </w:r>
      <w:proofErr w:type="spellEnd"/>
      <w:r>
        <w:rPr>
          <w:rFonts w:ascii="Book Antiqua" w:hAnsi="Book Antiqua" w:hint="eastAsia"/>
          <w:sz w:val="24"/>
          <w:szCs w:val="24"/>
        </w:rPr>
        <w:t xml:space="preserve"> S</w:t>
      </w:r>
      <w:r w:rsidRPr="00B01D72">
        <w:rPr>
          <w:rFonts w:ascii="Book Antiqua" w:hAnsi="Book Antiqua"/>
          <w:b/>
          <w:sz w:val="24"/>
          <w:szCs w:val="24"/>
        </w:rPr>
        <w:t xml:space="preserve"> L-Editor: E-Editor:</w:t>
      </w:r>
    </w:p>
    <w:p w:rsidR="00723A6F" w:rsidRPr="00114605" w:rsidRDefault="00723A6F" w:rsidP="00A17517">
      <w:pPr>
        <w:spacing w:line="360" w:lineRule="auto"/>
        <w:jc w:val="both"/>
        <w:rPr>
          <w:rFonts w:ascii="Book Antiqua" w:eastAsiaTheme="minorEastAsia" w:hAnsi="Book Antiqua" w:cs="宋体"/>
          <w:color w:val="000000"/>
          <w:lang w:val="en-US" w:eastAsia="zh-CN"/>
        </w:rPr>
      </w:pPr>
    </w:p>
    <w:p w:rsidR="0049744C" w:rsidRDefault="0049744C"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Default="0086572A" w:rsidP="00A17517">
      <w:pPr>
        <w:spacing w:line="360" w:lineRule="auto"/>
        <w:jc w:val="both"/>
        <w:rPr>
          <w:rFonts w:ascii="Book Antiqua" w:eastAsiaTheme="minorEastAsia" w:hAnsi="Book Antiqua"/>
          <w:b/>
          <w:color w:val="000000" w:themeColor="text1"/>
          <w:lang w:eastAsia="zh-CN"/>
        </w:rPr>
      </w:pPr>
    </w:p>
    <w:p w:rsidR="0086572A" w:rsidRPr="00B73FEF" w:rsidRDefault="0086572A" w:rsidP="00A17517">
      <w:pPr>
        <w:tabs>
          <w:tab w:val="left" w:pos="3336"/>
        </w:tabs>
        <w:spacing w:line="360" w:lineRule="auto"/>
        <w:jc w:val="both"/>
        <w:rPr>
          <w:rFonts w:ascii="Book Antiqua" w:hAnsi="Book Antiqua" w:cs="Arial"/>
          <w:b/>
          <w:bCs/>
          <w:color w:val="000000" w:themeColor="text1"/>
          <w:lang w:val="en-US" w:eastAsia="es-ES_tradnl"/>
        </w:rPr>
      </w:pPr>
      <w:r w:rsidRPr="00B73FEF">
        <w:rPr>
          <w:rFonts w:ascii="Book Antiqua" w:hAnsi="Book Antiqua" w:cs="Arial"/>
          <w:b/>
          <w:color w:val="000000" w:themeColor="text1"/>
          <w:lang w:val="en-US" w:eastAsia="es-ES_tradnl"/>
        </w:rPr>
        <w:t xml:space="preserve">Table 1 Etiological factors in premenstrual asthma </w:t>
      </w:r>
    </w:p>
    <w:tbl>
      <w:tblPr>
        <w:tblW w:w="9696" w:type="dxa"/>
        <w:tblBorders>
          <w:top w:val="single" w:sz="4" w:space="0" w:color="auto"/>
          <w:bottom w:val="single" w:sz="4" w:space="0" w:color="auto"/>
        </w:tblBorders>
        <w:tblLayout w:type="fixed"/>
        <w:tblLook w:val="01E0" w:firstRow="1" w:lastRow="1" w:firstColumn="1" w:lastColumn="1" w:noHBand="0" w:noVBand="0"/>
      </w:tblPr>
      <w:tblGrid>
        <w:gridCol w:w="1191"/>
        <w:gridCol w:w="1276"/>
        <w:gridCol w:w="1276"/>
        <w:gridCol w:w="891"/>
        <w:gridCol w:w="1440"/>
        <w:gridCol w:w="1613"/>
        <w:gridCol w:w="1301"/>
        <w:gridCol w:w="708"/>
      </w:tblGrid>
      <w:tr w:rsidR="0086572A" w:rsidRPr="00B73FEF" w:rsidTr="00796809">
        <w:trPr>
          <w:trHeight w:val="1617"/>
        </w:trPr>
        <w:tc>
          <w:tcPr>
            <w:tcW w:w="1191"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color w:val="000000" w:themeColor="text1"/>
                <w:lang w:val="en-US" w:eastAsia="es-ES_tradnl"/>
              </w:rPr>
            </w:pPr>
            <w:r w:rsidRPr="00B73FEF">
              <w:rPr>
                <w:rFonts w:ascii="Book Antiqua" w:hAnsi="Book Antiqua" w:cs="Arial"/>
                <w:b/>
                <w:color w:val="000000" w:themeColor="text1"/>
                <w:lang w:val="en-US" w:eastAsia="es-ES_tradnl"/>
              </w:rPr>
              <w:t>Group</w:t>
            </w:r>
          </w:p>
        </w:tc>
        <w:tc>
          <w:tcPr>
            <w:tcW w:w="1276"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color w:val="000000" w:themeColor="text1"/>
                <w:lang w:val="en-US" w:eastAsia="es-ES_tradnl"/>
              </w:rPr>
            </w:pPr>
            <w:r w:rsidRPr="00B73FEF">
              <w:rPr>
                <w:rFonts w:ascii="Book Antiqua" w:hAnsi="Book Antiqua" w:cs="Arial"/>
                <w:b/>
                <w:color w:val="000000" w:themeColor="text1"/>
                <w:lang w:val="en-US" w:eastAsia="es-ES_tradnl"/>
              </w:rPr>
              <w:t>Factor</w:t>
            </w:r>
          </w:p>
        </w:tc>
        <w:tc>
          <w:tcPr>
            <w:tcW w:w="1276"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eastAsiaTheme="minorEastAsia" w:hAnsi="Book Antiqua" w:cs="Arial"/>
                <w:b/>
                <w:bCs/>
                <w:color w:val="000000" w:themeColor="text1"/>
                <w:lang w:val="en-US" w:eastAsia="zh-CN"/>
              </w:rPr>
            </w:pPr>
            <w:r w:rsidRPr="00B73FEF">
              <w:rPr>
                <w:rFonts w:ascii="Book Antiqua" w:eastAsiaTheme="minorEastAsia" w:hAnsi="Book Antiqua" w:cs="Arial"/>
                <w:b/>
                <w:bCs/>
                <w:color w:val="000000" w:themeColor="text1"/>
                <w:lang w:val="en-US" w:eastAsia="zh-CN"/>
              </w:rPr>
              <w:t>Ref.</w:t>
            </w:r>
          </w:p>
        </w:tc>
        <w:tc>
          <w:tcPr>
            <w:tcW w:w="891"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Design</w:t>
            </w:r>
          </w:p>
        </w:tc>
        <w:tc>
          <w:tcPr>
            <w:tcW w:w="1440"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Level of factor in PMA</w:t>
            </w:r>
          </w:p>
        </w:tc>
        <w:tc>
          <w:tcPr>
            <w:tcW w:w="1613"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Level of factor in non PMA</w:t>
            </w:r>
          </w:p>
        </w:tc>
        <w:tc>
          <w:tcPr>
            <w:tcW w:w="1301"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i/>
                <w:color w:val="000000" w:themeColor="text1"/>
                <w:lang w:val="en-US" w:eastAsia="es-ES_tradnl"/>
              </w:rPr>
            </w:pPr>
            <w:r w:rsidRPr="00B73FEF">
              <w:rPr>
                <w:rFonts w:ascii="Book Antiqua" w:hAnsi="Book Antiqua" w:cs="Arial"/>
                <w:b/>
                <w:bCs/>
                <w:i/>
                <w:color w:val="000000" w:themeColor="text1"/>
                <w:lang w:val="en-US" w:eastAsia="es-ES_tradnl"/>
              </w:rPr>
              <w:t>p</w:t>
            </w:r>
          </w:p>
        </w:tc>
        <w:tc>
          <w:tcPr>
            <w:tcW w:w="708"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Evidence level*</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eastAsia="es-ES_tradnl"/>
              </w:rPr>
              <w:t>Hormones</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Estrogen</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Pasaoglu</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_Ref422301745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41</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bCs/>
                <w:color w:val="000000" w:themeColor="text1"/>
                <w:lang w:val="en-US" w:eastAsia="es-ES_tradnl"/>
              </w:rPr>
              <w:t>Pre-post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 xml:space="preserve">PM: 89.3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 xml:space="preserve">PM: 72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N/A</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Estrogen</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Pereira</w:t>
            </w:r>
            <w:r w:rsidRPr="00B73FEF">
              <w:rPr>
                <w:rFonts w:ascii="Book Antiqua" w:hAnsi="Book Antiqua" w:cs="Arial"/>
                <w:color w:val="000000" w:themeColor="text1"/>
                <w:vertAlign w:val="superscript"/>
              </w:rPr>
              <w:t>[</w:t>
            </w:r>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_Ref422301373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color w:val="000000" w:themeColor="text1"/>
                <w:vertAlign w:val="superscript"/>
              </w:rPr>
              <w:t>40</w:t>
            </w:r>
            <w:r w:rsidRPr="00B73FEF">
              <w:rPr>
                <w:rFonts w:ascii="Book Antiqua" w:hAnsi="Book Antiqua"/>
                <w:color w:val="000000" w:themeColor="text1"/>
              </w:rPr>
              <w:fldChar w:fldCharType="end"/>
            </w:r>
            <w:r w:rsidRPr="00B73FEF">
              <w:rPr>
                <w:rFonts w:ascii="Book Antiqua" w:hAnsi="Book Antiqua" w:cs="Arial"/>
                <w:color w:val="000000" w:themeColor="text1"/>
                <w:vertAlign w:val="superscript"/>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w:t>
            </w:r>
            <w:r w:rsidRPr="00B73FEF">
              <w:rPr>
                <w:rFonts w:ascii="Book Antiqua" w:hAnsi="Book Antiqua" w:cs="Arial"/>
                <w:bCs/>
                <w:color w:val="000000" w:themeColor="text1"/>
                <w:lang w:val="en-US" w:eastAsia="es-ES_tradnl"/>
              </w:rPr>
              <w:lastRenderedPageBreak/>
              <w:t>al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lastRenderedPageBreak/>
              <w:t xml:space="preserve">PO: 111.49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r w:rsidRPr="00B73FEF">
              <w:rPr>
                <w:rFonts w:ascii="Book Antiqua" w:hAnsi="Book Antiqua" w:cs="Arial"/>
                <w:color w:val="000000" w:themeColor="text1"/>
              </w:rPr>
              <w:br/>
            </w:r>
            <w:r w:rsidRPr="00B73FEF">
              <w:rPr>
                <w:rFonts w:ascii="Book Antiqua" w:hAnsi="Book Antiqua" w:cs="Arial"/>
                <w:color w:val="000000" w:themeColor="text1"/>
              </w:rPr>
              <w:lastRenderedPageBreak/>
              <w:t>PM: 95.9</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lastRenderedPageBreak/>
              <w:t xml:space="preserve">PO: 131.31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r w:rsidRPr="00B73FEF">
              <w:rPr>
                <w:rFonts w:ascii="Book Antiqua" w:hAnsi="Book Antiqua" w:cs="Arial"/>
                <w:color w:val="000000" w:themeColor="text1"/>
              </w:rPr>
              <w:br/>
            </w:r>
            <w:r w:rsidRPr="00B73FEF">
              <w:rPr>
                <w:rFonts w:ascii="Book Antiqua" w:hAnsi="Book Antiqua" w:cs="Arial"/>
                <w:color w:val="000000" w:themeColor="text1"/>
              </w:rPr>
              <w:lastRenderedPageBreak/>
              <w:t>PM: 123.83</w:t>
            </w: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lastRenderedPageBreak/>
              <w:t>(for change)</w:t>
            </w: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lastRenderedPageBreak/>
              <w:t>0.845</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lastRenderedPageBreak/>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Progesterone</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Pasaoglu</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_Ref422301745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41</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bCs/>
                <w:color w:val="000000" w:themeColor="text1"/>
                <w:lang w:val="en-US" w:eastAsia="es-ES_tradnl"/>
              </w:rPr>
              <w:t>Pre-post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 xml:space="preserve">PM: 7.3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p>
          <w:p w:rsidR="0086572A" w:rsidRPr="00B73FEF" w:rsidRDefault="0086572A" w:rsidP="00A17517">
            <w:pPr>
              <w:spacing w:line="360" w:lineRule="auto"/>
              <w:jc w:val="both"/>
              <w:rPr>
                <w:rFonts w:ascii="Book Antiqua" w:hAnsi="Book Antiqua" w:cs="Arial"/>
                <w:color w:val="000000" w:themeColor="text1"/>
                <w:lang w:val="en-US"/>
              </w:rPr>
            </w:pP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 xml:space="preserve">PM: 9.2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p>
          <w:p w:rsidR="0086572A" w:rsidRPr="00B73FEF" w:rsidRDefault="0086572A" w:rsidP="00A17517">
            <w:pPr>
              <w:spacing w:line="360" w:lineRule="auto"/>
              <w:jc w:val="both"/>
              <w:rPr>
                <w:rFonts w:ascii="Book Antiqua" w:hAnsi="Book Antiqua" w:cs="Arial"/>
                <w:color w:val="000000" w:themeColor="text1"/>
                <w:lang w:val="en-US"/>
              </w:rPr>
            </w:pP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N/A</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Progesterone</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color w:val="000000" w:themeColor="text1"/>
              </w:rPr>
              <w:t>Pereira</w:t>
            </w:r>
            <w:r w:rsidRPr="00B73FEF">
              <w:rPr>
                <w:rFonts w:ascii="Book Antiqua" w:hAnsi="Book Antiqua" w:cs="Arial"/>
                <w:color w:val="000000" w:themeColor="text1"/>
                <w:vertAlign w:val="superscript"/>
              </w:rPr>
              <w:t>[</w:t>
            </w:r>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_Ref422301373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color w:val="000000" w:themeColor="text1"/>
                <w:vertAlign w:val="superscript"/>
              </w:rPr>
              <w:t>40</w:t>
            </w:r>
            <w:r w:rsidRPr="00B73FEF">
              <w:rPr>
                <w:rFonts w:ascii="Book Antiqua" w:hAnsi="Book Antiqua"/>
                <w:color w:val="000000" w:themeColor="text1"/>
              </w:rPr>
              <w:fldChar w:fldCharType="end"/>
            </w:r>
            <w:r w:rsidRPr="00B73FEF">
              <w:rPr>
                <w:rFonts w:ascii="Book Antiqua" w:hAnsi="Book Antiqua" w:cs="Arial"/>
                <w:color w:val="000000" w:themeColor="text1"/>
                <w:vertAlign w:val="superscript"/>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 xml:space="preserve">PO: 0.83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r w:rsidRPr="00B73FEF">
              <w:rPr>
                <w:rFonts w:ascii="Book Antiqua" w:hAnsi="Book Antiqua" w:cs="Arial"/>
                <w:color w:val="000000" w:themeColor="text1"/>
              </w:rPr>
              <w:br/>
              <w:t>PM: 6.82</w:t>
            </w: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 xml:space="preserve">PO: 1.39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r w:rsidRPr="00B73FEF">
              <w:rPr>
                <w:rFonts w:ascii="Book Antiqua" w:hAnsi="Book Antiqua" w:cs="Arial"/>
                <w:color w:val="000000" w:themeColor="text1"/>
              </w:rPr>
              <w:br/>
              <w:t>PM: 6.31</w:t>
            </w: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bCs/>
                <w:color w:val="000000" w:themeColor="text1"/>
                <w:lang w:val="en-US" w:eastAsia="es-ES_tradnl"/>
              </w:rPr>
              <w:t>(for change)</w:t>
            </w:r>
            <w:r w:rsidRPr="00B73FEF">
              <w:rPr>
                <w:rFonts w:ascii="Book Antiqua" w:hAnsi="Book Antiqua" w:cs="Arial"/>
                <w:color w:val="000000" w:themeColor="text1"/>
              </w:rPr>
              <w:t xml:space="preserve"> 0</w:t>
            </w:r>
            <w:r w:rsidRPr="00B73FEF">
              <w:rPr>
                <w:rFonts w:ascii="Book Antiqua" w:eastAsiaTheme="minorEastAsia" w:hAnsi="Book Antiqua" w:cs="Arial"/>
                <w:color w:val="000000" w:themeColor="text1"/>
                <w:lang w:eastAsia="zh-CN"/>
              </w:rPr>
              <w:t>.</w:t>
            </w:r>
            <w:r w:rsidRPr="00B73FEF">
              <w:rPr>
                <w:rFonts w:ascii="Book Antiqua" w:hAnsi="Book Antiqua" w:cs="Arial"/>
                <w:color w:val="000000" w:themeColor="text1"/>
              </w:rPr>
              <w:t>225</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Estrogen/</w:t>
            </w:r>
          </w:p>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Progesterone</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Pereira</w:t>
            </w:r>
            <w:r w:rsidRPr="00B73FEF">
              <w:rPr>
                <w:rFonts w:ascii="Book Antiqua" w:hAnsi="Book Antiqua" w:cs="Arial"/>
                <w:color w:val="000000" w:themeColor="text1"/>
                <w:vertAlign w:val="superscript"/>
              </w:rPr>
              <w:t>[</w:t>
            </w:r>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_Ref422301373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color w:val="000000" w:themeColor="text1"/>
                <w:vertAlign w:val="superscript"/>
              </w:rPr>
              <w:t>40</w:t>
            </w:r>
            <w:r w:rsidRPr="00B73FEF">
              <w:rPr>
                <w:rFonts w:ascii="Book Antiqua" w:hAnsi="Book Antiqua"/>
                <w:color w:val="000000" w:themeColor="text1"/>
              </w:rPr>
              <w:fldChar w:fldCharType="end"/>
            </w:r>
            <w:r w:rsidRPr="00B73FEF">
              <w:rPr>
                <w:rFonts w:ascii="Book Antiqua" w:hAnsi="Book Antiqua" w:cs="Arial"/>
                <w:color w:val="000000" w:themeColor="text1"/>
                <w:vertAlign w:val="superscript"/>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PO: 219</w:t>
            </w:r>
            <w:r w:rsidRPr="00B73FEF">
              <w:rPr>
                <w:rFonts w:ascii="Book Antiqua" w:eastAsiaTheme="minorEastAsia" w:hAnsi="Book Antiqua" w:cs="Arial"/>
                <w:color w:val="000000" w:themeColor="text1"/>
                <w:lang w:eastAsia="zh-CN"/>
              </w:rPr>
              <w:t>.</w:t>
            </w:r>
            <w:r w:rsidRPr="00B73FEF">
              <w:rPr>
                <w:rFonts w:ascii="Book Antiqua" w:hAnsi="Book Antiqua" w:cs="Arial"/>
                <w:color w:val="000000" w:themeColor="text1"/>
              </w:rPr>
              <w:t>26</w:t>
            </w:r>
            <w:r w:rsidRPr="00B73FEF">
              <w:rPr>
                <w:rFonts w:ascii="Book Antiqua" w:hAnsi="Book Antiqua" w:cs="Arial"/>
                <w:color w:val="000000" w:themeColor="text1"/>
              </w:rPr>
              <w:br/>
              <w:t>PM: 35</w:t>
            </w:r>
            <w:r w:rsidRPr="00B73FEF">
              <w:rPr>
                <w:rFonts w:ascii="Book Antiqua" w:eastAsiaTheme="minorEastAsia" w:hAnsi="Book Antiqua" w:cs="Arial"/>
                <w:color w:val="000000" w:themeColor="text1"/>
                <w:lang w:eastAsia="zh-CN"/>
              </w:rPr>
              <w:t>.</w:t>
            </w:r>
            <w:r w:rsidRPr="00B73FEF">
              <w:rPr>
                <w:rFonts w:ascii="Book Antiqua" w:hAnsi="Book Antiqua" w:cs="Arial"/>
                <w:color w:val="000000" w:themeColor="text1"/>
              </w:rPr>
              <w:t>53</w:t>
            </w: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PO: 356</w:t>
            </w:r>
            <w:r w:rsidRPr="00B73FEF">
              <w:rPr>
                <w:rFonts w:ascii="Book Antiqua" w:eastAsiaTheme="minorEastAsia" w:hAnsi="Book Antiqua" w:cs="Arial"/>
                <w:color w:val="000000" w:themeColor="text1"/>
                <w:lang w:eastAsia="zh-CN"/>
              </w:rPr>
              <w:t>.</w:t>
            </w:r>
            <w:r w:rsidRPr="00B73FEF">
              <w:rPr>
                <w:rFonts w:ascii="Book Antiqua" w:hAnsi="Book Antiqua" w:cs="Arial"/>
                <w:color w:val="000000" w:themeColor="text1"/>
              </w:rPr>
              <w:t>6</w:t>
            </w:r>
            <w:r w:rsidRPr="00B73FEF">
              <w:rPr>
                <w:rFonts w:ascii="Book Antiqua" w:hAnsi="Book Antiqua" w:cs="Arial"/>
                <w:color w:val="000000" w:themeColor="text1"/>
              </w:rPr>
              <w:br/>
              <w:t>PM: 355</w:t>
            </w:r>
            <w:r w:rsidRPr="00B73FEF">
              <w:rPr>
                <w:rFonts w:ascii="Book Antiqua" w:eastAsiaTheme="minorEastAsia" w:hAnsi="Book Antiqua" w:cs="Arial"/>
                <w:color w:val="000000" w:themeColor="text1"/>
                <w:lang w:eastAsia="zh-CN"/>
              </w:rPr>
              <w:t>.</w:t>
            </w:r>
            <w:r w:rsidRPr="00B73FEF">
              <w:rPr>
                <w:rFonts w:ascii="Book Antiqua" w:hAnsi="Book Antiqua" w:cs="Arial"/>
                <w:color w:val="000000" w:themeColor="text1"/>
              </w:rPr>
              <w:t>22</w:t>
            </w: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0</w:t>
            </w:r>
            <w:r w:rsidRPr="00B73FEF">
              <w:rPr>
                <w:rFonts w:ascii="Book Antiqua" w:eastAsiaTheme="minorEastAsia" w:hAnsi="Book Antiqua" w:cs="Arial"/>
                <w:color w:val="000000" w:themeColor="text1"/>
                <w:lang w:eastAsia="zh-CN"/>
              </w:rPr>
              <w:t>.</w:t>
            </w:r>
            <w:r w:rsidRPr="00B73FEF">
              <w:rPr>
                <w:rFonts w:ascii="Book Antiqua" w:hAnsi="Book Antiqua" w:cs="Arial"/>
                <w:color w:val="000000" w:themeColor="text1"/>
              </w:rPr>
              <w:t>865</w:t>
            </w:r>
            <w:r w:rsidRPr="00B73FEF">
              <w:rPr>
                <w:rFonts w:ascii="Book Antiqua" w:hAnsi="Book Antiqua" w:cs="Arial"/>
                <w:color w:val="000000" w:themeColor="text1"/>
              </w:rPr>
              <w:br/>
              <w:t>0</w:t>
            </w:r>
            <w:r w:rsidRPr="00B73FEF">
              <w:rPr>
                <w:rFonts w:ascii="Book Antiqua" w:eastAsiaTheme="minorEastAsia" w:hAnsi="Book Antiqua" w:cs="Arial"/>
                <w:color w:val="000000" w:themeColor="text1"/>
                <w:lang w:eastAsia="zh-CN"/>
              </w:rPr>
              <w:t>.</w:t>
            </w:r>
            <w:r w:rsidRPr="00B73FEF">
              <w:rPr>
                <w:rFonts w:ascii="Book Antiqua" w:hAnsi="Book Antiqua" w:cs="Arial"/>
                <w:color w:val="000000" w:themeColor="text1"/>
              </w:rPr>
              <w:t>371</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LH</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proofErr w:type="spellStart"/>
            <w:proofErr w:type="gramStart"/>
            <w:r w:rsidRPr="00B73FEF">
              <w:rPr>
                <w:rFonts w:ascii="Book Antiqua" w:hAnsi="Book Antiqua" w:cs="Arial"/>
                <w:bCs/>
                <w:color w:val="000000" w:themeColor="text1"/>
                <w:lang w:val="en-US" w:eastAsia="es-ES_tradnl"/>
              </w:rPr>
              <w:t>Pasaoglu</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_Ref422301745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41</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Pre-post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PM: 3.5 mU/mL</w:t>
            </w: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PM: 4.9 mU/mL</w:t>
            </w: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N/A</w:t>
            </w:r>
          </w:p>
          <w:p w:rsidR="0086572A" w:rsidRPr="00B73FEF" w:rsidRDefault="0086572A" w:rsidP="00A17517">
            <w:pPr>
              <w:spacing w:line="360" w:lineRule="auto"/>
              <w:jc w:val="both"/>
              <w:rPr>
                <w:rFonts w:ascii="Book Antiqua" w:hAnsi="Book Antiqua" w:cs="Arial"/>
                <w:color w:val="000000" w:themeColor="text1"/>
              </w:rPr>
            </w:pP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FSH</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Pasaoglu</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_Ref422301745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41</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Pre-post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PM: 13.3 mIU/mL</w:t>
            </w: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PM: 3.3 mIU/mL</w:t>
            </w: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N/A</w:t>
            </w:r>
          </w:p>
          <w:p w:rsidR="0086572A" w:rsidRPr="00B73FEF" w:rsidRDefault="0086572A" w:rsidP="00A17517">
            <w:pPr>
              <w:spacing w:line="360" w:lineRule="auto"/>
              <w:jc w:val="both"/>
              <w:rPr>
                <w:rFonts w:ascii="Book Antiqua" w:hAnsi="Book Antiqua" w:cs="Arial"/>
                <w:color w:val="000000" w:themeColor="text1"/>
              </w:rPr>
            </w:pP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Inflammation</w:t>
            </w:r>
          </w:p>
        </w:tc>
        <w:tc>
          <w:tcPr>
            <w:tcW w:w="1276"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proofErr w:type="spellStart"/>
            <w:r w:rsidRPr="00B73FEF">
              <w:rPr>
                <w:rFonts w:ascii="Book Antiqua" w:hAnsi="Book Antiqua" w:cs="Arial"/>
                <w:bCs/>
                <w:color w:val="000000" w:themeColor="text1"/>
                <w:lang w:val="en-US" w:eastAsia="es-ES_tradnl"/>
              </w:rPr>
              <w:t>Leucotriene</w:t>
            </w:r>
            <w:proofErr w:type="spellEnd"/>
            <w:r w:rsidRPr="00B73FEF">
              <w:rPr>
                <w:rFonts w:ascii="Book Antiqua" w:hAnsi="Book Antiqua" w:cs="Arial"/>
                <w:bCs/>
                <w:color w:val="000000" w:themeColor="text1"/>
                <w:lang w:val="en-US" w:eastAsia="es-ES_tradnl"/>
              </w:rPr>
              <w:t xml:space="preserve"> C4 </w:t>
            </w:r>
          </w:p>
        </w:tc>
        <w:tc>
          <w:tcPr>
            <w:tcW w:w="1276"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Nakasato</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_Ref419358035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19</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Pre-post study</w:t>
            </w:r>
          </w:p>
        </w:tc>
        <w:tc>
          <w:tcPr>
            <w:tcW w:w="1440"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 xml:space="preserve">PO: 24.0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r w:rsidRPr="00B73FEF">
              <w:rPr>
                <w:rFonts w:ascii="Book Antiqua" w:hAnsi="Book Antiqua" w:cs="Arial"/>
                <w:bCs/>
                <w:color w:val="000000" w:themeColor="text1"/>
                <w:lang w:val="en-US" w:eastAsia="es-ES_tradnl"/>
              </w:rPr>
              <w:br/>
              <w:t xml:space="preserve">PM: 69.0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/mL</w:t>
            </w:r>
          </w:p>
        </w:tc>
        <w:tc>
          <w:tcPr>
            <w:tcW w:w="1613"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PO: NA</w:t>
            </w:r>
            <w:r w:rsidR="00036B3C" w:rsidRPr="00036B3C">
              <w:rPr>
                <w:rFonts w:ascii="Book Antiqua" w:eastAsiaTheme="minorEastAsia" w:hAnsi="Book Antiqua" w:hint="eastAsia"/>
                <w:b/>
                <w:bCs/>
                <w:color w:val="000000" w:themeColor="text1"/>
                <w:vertAlign w:val="superscript"/>
                <w:lang w:val="en-US" w:eastAsia="zh-CN"/>
              </w:rPr>
              <w:t>1</w:t>
            </w:r>
            <w:r w:rsidRPr="00B73FEF">
              <w:rPr>
                <w:rFonts w:ascii="Book Antiqua" w:hAnsi="Book Antiqua" w:cs="Arial"/>
                <w:bCs/>
                <w:color w:val="000000" w:themeColor="text1"/>
                <w:lang w:val="en-US" w:eastAsia="es-ES_tradnl"/>
              </w:rPr>
              <w:br/>
              <w:t>PM: NA</w:t>
            </w:r>
            <w:r w:rsidR="00036B3C" w:rsidRPr="00036B3C">
              <w:rPr>
                <w:rFonts w:ascii="Book Antiqua" w:eastAsiaTheme="minorEastAsia" w:hAnsi="Book Antiqua" w:hint="eastAsia"/>
                <w:b/>
                <w:bCs/>
                <w:color w:val="000000" w:themeColor="text1"/>
                <w:vertAlign w:val="superscript"/>
                <w:lang w:val="en-US" w:eastAsia="zh-CN"/>
              </w:rPr>
              <w:t>1</w:t>
            </w:r>
          </w:p>
        </w:tc>
        <w:tc>
          <w:tcPr>
            <w:tcW w:w="130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NA</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p>
        </w:tc>
        <w:tc>
          <w:tcPr>
            <w:tcW w:w="1276"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proofErr w:type="spellStart"/>
            <w:r w:rsidRPr="00B73FEF">
              <w:rPr>
                <w:rFonts w:ascii="Book Antiqua" w:hAnsi="Book Antiqua" w:cs="Arial"/>
                <w:bCs/>
                <w:color w:val="000000" w:themeColor="text1"/>
                <w:lang w:val="en-US" w:eastAsia="es-ES_tradnl"/>
              </w:rPr>
              <w:t>Leucotriene</w:t>
            </w:r>
            <w:proofErr w:type="spellEnd"/>
            <w:r w:rsidRPr="00B73FEF">
              <w:rPr>
                <w:rFonts w:ascii="Book Antiqua" w:hAnsi="Book Antiqua" w:cs="Arial"/>
                <w:bCs/>
                <w:color w:val="000000" w:themeColor="text1"/>
                <w:lang w:val="en-US" w:eastAsia="es-ES_tradnl"/>
              </w:rPr>
              <w:t xml:space="preserve"> LTC4</w:t>
            </w:r>
          </w:p>
        </w:tc>
        <w:tc>
          <w:tcPr>
            <w:tcW w:w="1276"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Pereir</w:t>
            </w:r>
            <w:r w:rsidRPr="00B73FEF">
              <w:rPr>
                <w:rFonts w:ascii="Book Antiqua" w:eastAsiaTheme="minorEastAsia" w:hAnsi="Book Antiqua" w:cs="Arial"/>
                <w:bCs/>
                <w:color w:val="000000" w:themeColor="text1"/>
                <w:lang w:val="en-US" w:eastAsia="zh-CN"/>
              </w:rPr>
              <w:t>a</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_Ref423517129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52</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PO: 1.5 ng/mL</w:t>
            </w:r>
            <w:r w:rsidRPr="00B73FEF">
              <w:rPr>
                <w:rFonts w:ascii="Book Antiqua" w:hAnsi="Book Antiqua" w:cs="Arial"/>
                <w:bCs/>
                <w:color w:val="000000" w:themeColor="text1"/>
                <w:lang w:val="en-US" w:eastAsia="es-ES_tradnl"/>
              </w:rPr>
              <w:br/>
              <w:t>PM: 1.31</w:t>
            </w:r>
          </w:p>
        </w:tc>
        <w:tc>
          <w:tcPr>
            <w:tcW w:w="1613"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PO: 1.4 ng/mL</w:t>
            </w:r>
            <w:r w:rsidRPr="00B73FEF">
              <w:rPr>
                <w:rFonts w:ascii="Book Antiqua" w:hAnsi="Book Antiqua" w:cs="Arial"/>
                <w:bCs/>
                <w:color w:val="000000" w:themeColor="text1"/>
                <w:lang w:val="en-US" w:eastAsia="es-ES_tradnl"/>
              </w:rPr>
              <w:br/>
              <w:t>PM: 1.29</w:t>
            </w:r>
          </w:p>
        </w:tc>
        <w:tc>
          <w:tcPr>
            <w:tcW w:w="130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bCs/>
                <w:color w:val="000000" w:themeColor="text1"/>
                <w:lang w:val="en-US" w:eastAsia="es-ES_tradnl"/>
              </w:rPr>
              <w:t>Prostaglandin F2α</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Eliasson</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_Ref345143335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53</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 xml:space="preserve">Early cycle: 143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/0.1 mL</w:t>
            </w:r>
            <w:r w:rsidRPr="00B73FEF">
              <w:rPr>
                <w:rFonts w:ascii="Book Antiqua" w:hAnsi="Book Antiqua" w:cs="Arial"/>
                <w:bCs/>
                <w:color w:val="000000" w:themeColor="text1"/>
                <w:lang w:val="en-US" w:eastAsia="es-ES_tradnl"/>
              </w:rPr>
              <w:br/>
              <w:t xml:space="preserve">Late cycle: 15.9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 xml:space="preserve">/0.1 </w:t>
            </w:r>
            <w:r w:rsidRPr="00B73FEF">
              <w:rPr>
                <w:rFonts w:ascii="Book Antiqua" w:hAnsi="Book Antiqua" w:cs="Arial"/>
                <w:bCs/>
                <w:color w:val="000000" w:themeColor="text1"/>
                <w:lang w:val="en-US" w:eastAsia="es-ES_tradnl"/>
              </w:rPr>
              <w:lastRenderedPageBreak/>
              <w:t>mL</w:t>
            </w:r>
          </w:p>
        </w:tc>
        <w:tc>
          <w:tcPr>
            <w:tcW w:w="1613"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lastRenderedPageBreak/>
              <w:t xml:space="preserve">169.3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/0.1mL</w:t>
            </w:r>
            <w:r w:rsidRPr="00B73FEF">
              <w:rPr>
                <w:rFonts w:ascii="Book Antiqua" w:hAnsi="Book Antiqua" w:cs="Arial"/>
                <w:bCs/>
                <w:color w:val="000000" w:themeColor="text1"/>
                <w:lang w:val="en-US" w:eastAsia="es-ES_tradnl"/>
              </w:rPr>
              <w:br/>
              <w:t xml:space="preserve">9.5 </w:t>
            </w:r>
            <w:proofErr w:type="spellStart"/>
            <w:r w:rsidRPr="00B73FEF">
              <w:rPr>
                <w:rFonts w:ascii="Book Antiqua" w:hAnsi="Book Antiqua" w:cs="Arial"/>
                <w:bCs/>
                <w:color w:val="000000" w:themeColor="text1"/>
                <w:lang w:val="en-US" w:eastAsia="es-ES_tradnl"/>
              </w:rPr>
              <w:t>pg</w:t>
            </w:r>
            <w:proofErr w:type="spellEnd"/>
            <w:r w:rsidRPr="00B73FEF">
              <w:rPr>
                <w:rFonts w:ascii="Book Antiqua" w:hAnsi="Book Antiqua" w:cs="Arial"/>
                <w:bCs/>
                <w:color w:val="000000" w:themeColor="text1"/>
                <w:lang w:val="en-US" w:eastAsia="es-ES_tradnl"/>
              </w:rPr>
              <w:t>/0.1mL</w:t>
            </w:r>
          </w:p>
        </w:tc>
        <w:tc>
          <w:tcPr>
            <w:tcW w:w="130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r w:rsidR="00036B3C" w:rsidRPr="00036B3C">
              <w:rPr>
                <w:rFonts w:ascii="Book Antiqua" w:eastAsiaTheme="minorEastAsia" w:hAnsi="Book Antiqua" w:hint="eastAsia"/>
                <w:b/>
                <w:bCs/>
                <w:color w:val="000000" w:themeColor="text1"/>
                <w:vertAlign w:val="superscript"/>
                <w:lang w:val="en-US" w:eastAsia="zh-CN"/>
              </w:rPr>
              <w:t>1</w:t>
            </w:r>
            <w:r w:rsidRPr="00B73FEF">
              <w:rPr>
                <w:rFonts w:ascii="Book Antiqua" w:hAnsi="Book Antiqua" w:cs="Arial"/>
                <w:bCs/>
                <w:color w:val="000000" w:themeColor="text1"/>
                <w:lang w:val="en-US" w:eastAsia="es-ES_tradnl"/>
              </w:rPr>
              <w:br/>
              <w:t>NS</w:t>
            </w:r>
            <w:r w:rsidR="00036B3C" w:rsidRPr="00036B3C">
              <w:rPr>
                <w:rFonts w:ascii="Book Antiqua" w:eastAsiaTheme="minorEastAsia" w:hAnsi="Book Antiqua" w:hint="eastAsia"/>
                <w:b/>
                <w:bCs/>
                <w:color w:val="000000" w:themeColor="text1"/>
                <w:vertAlign w:val="superscript"/>
                <w:lang w:val="en-US" w:eastAsia="zh-CN"/>
              </w:rPr>
              <w:t>1</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rPr>
              <w:lastRenderedPageBreak/>
              <w:t>Atopy</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Total </w:t>
            </w:r>
            <w:proofErr w:type="spellStart"/>
            <w:r w:rsidRPr="00B73FEF">
              <w:rPr>
                <w:rFonts w:ascii="Book Antiqua" w:hAnsi="Book Antiqua" w:cs="Arial"/>
                <w:color w:val="000000" w:themeColor="text1"/>
                <w:lang w:val="en-US"/>
              </w:rPr>
              <w:t>IgE</w:t>
            </w:r>
            <w:proofErr w:type="spellEnd"/>
            <w:r w:rsidRPr="00B73FEF">
              <w:rPr>
                <w:rFonts w:ascii="Book Antiqua" w:hAnsi="Book Antiqua" w:cs="Arial"/>
                <w:color w:val="000000" w:themeColor="text1"/>
                <w:lang w:val="en-US"/>
              </w:rPr>
              <w:t xml:space="preserve"> (geometric mean)</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Pereira</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_Ref417325147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47</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206</w:t>
            </w:r>
            <w:r w:rsidRPr="00B73FEF">
              <w:rPr>
                <w:rFonts w:ascii="Book Antiqua" w:eastAsiaTheme="minorEastAsia" w:hAnsi="Book Antiqua" w:cs="Arial"/>
                <w:color w:val="000000" w:themeColor="text1"/>
                <w:lang w:val="en-US" w:eastAsia="zh-CN"/>
              </w:rPr>
              <w:t>.</w:t>
            </w:r>
            <w:r w:rsidRPr="00B73FEF">
              <w:rPr>
                <w:rFonts w:ascii="Book Antiqua" w:hAnsi="Book Antiqua" w:cs="Arial"/>
                <w:color w:val="000000" w:themeColor="text1"/>
                <w:lang w:val="en-US"/>
              </w:rPr>
              <w:t>31</w:t>
            </w:r>
          </w:p>
          <w:p w:rsidR="0086572A" w:rsidRPr="00B73FEF" w:rsidRDefault="0086572A" w:rsidP="00A17517">
            <w:pPr>
              <w:spacing w:line="360" w:lineRule="auto"/>
              <w:jc w:val="both"/>
              <w:rPr>
                <w:rFonts w:ascii="Book Antiqua" w:hAnsi="Book Antiqua" w:cs="Arial"/>
                <w:color w:val="000000" w:themeColor="text1"/>
                <w:lang w:val="en-US"/>
              </w:rPr>
            </w:pP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87</w:t>
            </w:r>
            <w:r w:rsidRPr="00B73FEF">
              <w:rPr>
                <w:rFonts w:ascii="Book Antiqua" w:eastAsiaTheme="minorEastAsia" w:hAnsi="Book Antiqua" w:cs="Arial"/>
                <w:color w:val="000000" w:themeColor="text1"/>
                <w:lang w:val="en-US" w:eastAsia="zh-CN"/>
              </w:rPr>
              <w:t>.</w:t>
            </w:r>
            <w:r w:rsidRPr="00B73FEF">
              <w:rPr>
                <w:rFonts w:ascii="Book Antiqua" w:hAnsi="Book Antiqua" w:cs="Arial"/>
                <w:color w:val="000000" w:themeColor="text1"/>
                <w:lang w:val="en-US"/>
              </w:rPr>
              <w:t>99</w:t>
            </w:r>
          </w:p>
          <w:p w:rsidR="0086572A" w:rsidRPr="00B73FEF" w:rsidRDefault="0086572A" w:rsidP="00A17517">
            <w:pPr>
              <w:spacing w:line="360" w:lineRule="auto"/>
              <w:jc w:val="both"/>
              <w:rPr>
                <w:rFonts w:ascii="Book Antiqua" w:hAnsi="Book Antiqua" w:cs="Arial"/>
                <w:color w:val="000000" w:themeColor="text1"/>
                <w:lang w:val="en-US"/>
              </w:rPr>
            </w:pP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0</w:t>
            </w:r>
            <w:r w:rsidRPr="00B73FEF">
              <w:rPr>
                <w:rFonts w:ascii="Book Antiqua" w:eastAsiaTheme="minorEastAsia" w:hAnsi="Book Antiqua" w:cs="Arial"/>
                <w:color w:val="000000" w:themeColor="text1"/>
                <w:lang w:val="en-US" w:eastAsia="zh-CN"/>
              </w:rPr>
              <w:t>.</w:t>
            </w:r>
            <w:r w:rsidRPr="00B73FEF">
              <w:rPr>
                <w:rFonts w:ascii="Book Antiqua" w:hAnsi="Book Antiqua" w:cs="Arial"/>
                <w:color w:val="000000" w:themeColor="text1"/>
                <w:lang w:val="en-US"/>
              </w:rPr>
              <w:t>01</w:t>
            </w:r>
          </w:p>
          <w:p w:rsidR="0086572A" w:rsidRPr="00B73FEF" w:rsidRDefault="0086572A" w:rsidP="00A17517">
            <w:pPr>
              <w:spacing w:line="360" w:lineRule="auto"/>
              <w:jc w:val="both"/>
              <w:rPr>
                <w:rFonts w:ascii="Book Antiqua" w:hAnsi="Book Antiqua" w:cs="Arial"/>
                <w:color w:val="000000" w:themeColor="text1"/>
                <w:lang w:val="en-US"/>
              </w:rPr>
            </w:pP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 xml:space="preserve">Total IgE </w:t>
            </w:r>
          </w:p>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w:t>
            </w:r>
            <w:r w:rsidR="00FD7A59">
              <w:rPr>
                <w:rFonts w:ascii="Book Antiqua" w:eastAsiaTheme="minorEastAsia" w:hAnsi="Book Antiqua" w:cs="Arial" w:hint="eastAsia"/>
                <w:color w:val="000000" w:themeColor="text1"/>
                <w:lang w:eastAsia="zh-CN"/>
              </w:rPr>
              <w:t xml:space="preserve"> </w:t>
            </w:r>
            <w:r w:rsidRPr="00B73FEF">
              <w:rPr>
                <w:rFonts w:ascii="Book Antiqua" w:hAnsi="Book Antiqua" w:cs="Arial"/>
                <w:color w:val="000000" w:themeColor="text1"/>
              </w:rPr>
              <w:t>&gt; 100kU/L)</w:t>
            </w:r>
          </w:p>
          <w:p w:rsidR="0086572A" w:rsidRPr="00B73FEF" w:rsidRDefault="0086572A" w:rsidP="00A17517">
            <w:pPr>
              <w:spacing w:line="360" w:lineRule="auto"/>
              <w:jc w:val="both"/>
              <w:rPr>
                <w:rFonts w:ascii="Book Antiqua" w:hAnsi="Book Antiqua" w:cs="Arial"/>
                <w:color w:val="000000" w:themeColor="text1"/>
                <w:lang w:val="en-US"/>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Pereira</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_Ref417325147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47</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84</w:t>
            </w: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43</w:t>
            </w: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0.001</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Total </w:t>
            </w:r>
            <w:proofErr w:type="spellStart"/>
            <w:r w:rsidRPr="00B73FEF">
              <w:rPr>
                <w:rFonts w:ascii="Book Antiqua" w:hAnsi="Book Antiqua" w:cs="Arial"/>
                <w:color w:val="000000" w:themeColor="text1"/>
                <w:lang w:val="en-US"/>
              </w:rPr>
              <w:t>IgE</w:t>
            </w:r>
            <w:proofErr w:type="spellEnd"/>
            <w:r w:rsidRPr="00B73FEF">
              <w:rPr>
                <w:rFonts w:ascii="Book Antiqua" w:hAnsi="Book Antiqua" w:cs="Arial"/>
                <w:color w:val="000000" w:themeColor="text1"/>
                <w:lang w:val="en-US"/>
              </w:rPr>
              <w:t xml:space="preserve"> (mean)</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Rao</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_Ref422304807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48</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208.4</w:t>
            </w:r>
          </w:p>
        </w:tc>
        <w:tc>
          <w:tcPr>
            <w:tcW w:w="1613"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292.2</w:t>
            </w:r>
          </w:p>
        </w:tc>
        <w:tc>
          <w:tcPr>
            <w:tcW w:w="130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0</w:t>
            </w:r>
            <w:r w:rsidRPr="00B73FEF">
              <w:rPr>
                <w:rFonts w:ascii="Book Antiqua" w:eastAsiaTheme="minorEastAsia" w:hAnsi="Book Antiqua" w:cs="Arial" w:hint="eastAsia"/>
                <w:bCs/>
                <w:color w:val="000000" w:themeColor="text1"/>
                <w:lang w:val="en-US" w:eastAsia="zh-CN"/>
              </w:rPr>
              <w:t>.</w:t>
            </w:r>
            <w:r w:rsidRPr="00B73FEF">
              <w:rPr>
                <w:rFonts w:ascii="Book Antiqua" w:hAnsi="Book Antiqua" w:cs="Arial"/>
                <w:bCs/>
                <w:color w:val="000000" w:themeColor="text1"/>
                <w:lang w:val="en-US" w:eastAsia="es-ES_tradnl"/>
              </w:rPr>
              <w:t>06</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Phadiatop (% +)</w:t>
            </w:r>
          </w:p>
          <w:p w:rsidR="0086572A" w:rsidRPr="00B73FEF" w:rsidRDefault="0086572A" w:rsidP="00A17517">
            <w:pPr>
              <w:spacing w:line="360" w:lineRule="auto"/>
              <w:jc w:val="both"/>
              <w:rPr>
                <w:rFonts w:ascii="Book Antiqua" w:hAnsi="Book Antiqua" w:cs="Arial"/>
                <w:color w:val="000000" w:themeColor="text1"/>
                <w:lang w:val="en-US"/>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Pereir</w:t>
            </w:r>
            <w:r w:rsidRPr="00B73FEF">
              <w:rPr>
                <w:rFonts w:ascii="Book Antiqua" w:eastAsiaTheme="minorEastAsia" w:hAnsi="Book Antiqua" w:cs="Arial"/>
                <w:bCs/>
                <w:color w:val="000000" w:themeColor="text1"/>
                <w:lang w:val="en-US" w:eastAsia="zh-CN"/>
              </w:rPr>
              <w:t>a</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_Ref417325147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47</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68</w:t>
            </w:r>
          </w:p>
        </w:tc>
        <w:tc>
          <w:tcPr>
            <w:tcW w:w="161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50</w:t>
            </w:r>
          </w:p>
        </w:tc>
        <w:tc>
          <w:tcPr>
            <w:tcW w:w="13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rPr>
            </w:pPr>
            <w:r w:rsidRPr="00B73FEF">
              <w:rPr>
                <w:rFonts w:ascii="Book Antiqua" w:hAnsi="Book Antiqua" w:cs="Arial"/>
                <w:color w:val="000000" w:themeColor="text1"/>
              </w:rPr>
              <w:t>0.17</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rPr>
              <w:t>Skin prick test +</w:t>
            </w:r>
          </w:p>
        </w:tc>
        <w:tc>
          <w:tcPr>
            <w:tcW w:w="1276"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Rao</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_Ref422304807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48</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60 (76%)</w:t>
            </w:r>
          </w:p>
        </w:tc>
        <w:tc>
          <w:tcPr>
            <w:tcW w:w="1613"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297 (88%)</w:t>
            </w:r>
          </w:p>
        </w:tc>
        <w:tc>
          <w:tcPr>
            <w:tcW w:w="130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0</w:t>
            </w:r>
            <w:r w:rsidRPr="00B73FEF">
              <w:rPr>
                <w:rFonts w:ascii="Book Antiqua" w:eastAsiaTheme="minorEastAsia" w:hAnsi="Book Antiqua" w:cs="Arial"/>
                <w:bCs/>
                <w:color w:val="000000" w:themeColor="text1"/>
                <w:lang w:val="en-US" w:eastAsia="zh-CN"/>
              </w:rPr>
              <w:t>.</w:t>
            </w:r>
            <w:r w:rsidRPr="00B73FEF">
              <w:rPr>
                <w:rFonts w:ascii="Book Antiqua" w:hAnsi="Book Antiqua" w:cs="Arial"/>
                <w:bCs/>
                <w:color w:val="000000" w:themeColor="text1"/>
                <w:lang w:val="en-US" w:eastAsia="es-ES_tradnl"/>
              </w:rPr>
              <w:t>01</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Others</w:t>
            </w:r>
          </w:p>
        </w:tc>
        <w:tc>
          <w:tcPr>
            <w:tcW w:w="1276"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Aspirin sensitivity</w:t>
            </w:r>
          </w:p>
        </w:tc>
        <w:tc>
          <w:tcPr>
            <w:tcW w:w="1276"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Rao</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_Ref422304807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48</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23 (39%)</w:t>
            </w:r>
          </w:p>
        </w:tc>
        <w:tc>
          <w:tcPr>
            <w:tcW w:w="1613"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36 (10%)</w:t>
            </w:r>
          </w:p>
        </w:tc>
        <w:tc>
          <w:tcPr>
            <w:tcW w:w="130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&lt;</w:t>
            </w:r>
            <w:r w:rsidRPr="00B73FEF">
              <w:rPr>
                <w:rFonts w:ascii="Book Antiqua" w:eastAsiaTheme="minorEastAsia" w:hAnsi="Book Antiqua" w:cs="Arial"/>
                <w:bCs/>
                <w:color w:val="000000" w:themeColor="text1"/>
                <w:lang w:val="en-US" w:eastAsia="zh-CN"/>
              </w:rPr>
              <w:t xml:space="preserve"> </w:t>
            </w:r>
            <w:r w:rsidRPr="00B73FEF">
              <w:rPr>
                <w:rFonts w:ascii="Book Antiqua" w:hAnsi="Book Antiqua" w:cs="Arial"/>
                <w:bCs/>
                <w:color w:val="000000" w:themeColor="text1"/>
                <w:lang w:val="en-US" w:eastAsia="es-ES_tradnl"/>
              </w:rPr>
              <w:t>0.0001</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276"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color w:val="000000" w:themeColor="text1"/>
                <w:lang w:val="en-US"/>
              </w:rPr>
              <w:t>Use of aspirin or non-steroidal anti-inflammatory drugs</w:t>
            </w:r>
          </w:p>
        </w:tc>
        <w:tc>
          <w:tcPr>
            <w:tcW w:w="1276"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Forbe</w:t>
            </w:r>
            <w:r w:rsidRPr="00B73FEF">
              <w:rPr>
                <w:rFonts w:ascii="Book Antiqua" w:eastAsiaTheme="minorEastAsia" w:hAnsi="Book Antiqua" w:cs="Arial"/>
                <w:bCs/>
                <w:color w:val="000000" w:themeColor="text1"/>
                <w:lang w:val="en-US" w:eastAsia="zh-CN"/>
              </w:rPr>
              <w:t>s</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_Ref423515510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58</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89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1440"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14/38 (36.8%)</w:t>
            </w:r>
          </w:p>
        </w:tc>
        <w:tc>
          <w:tcPr>
            <w:tcW w:w="1613"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172/421 (40.9%)</w:t>
            </w:r>
          </w:p>
        </w:tc>
        <w:tc>
          <w:tcPr>
            <w:tcW w:w="1301"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p>
        </w:tc>
        <w:tc>
          <w:tcPr>
            <w:tcW w:w="708"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bl>
    <w:p w:rsidR="0086572A" w:rsidRPr="00B73FEF" w:rsidRDefault="0086572A" w:rsidP="00A17517">
      <w:pPr>
        <w:pStyle w:val="Heading1"/>
        <w:numPr>
          <w:ilvl w:val="0"/>
          <w:numId w:val="0"/>
        </w:numPr>
        <w:spacing w:before="0" w:after="0" w:line="360" w:lineRule="auto"/>
        <w:jc w:val="both"/>
        <w:textAlignment w:val="baseline"/>
        <w:rPr>
          <w:rFonts w:ascii="Book Antiqua" w:eastAsiaTheme="minorEastAsia" w:hAnsi="Book Antiqua"/>
          <w:b w:val="0"/>
          <w:bCs w:val="0"/>
          <w:color w:val="000000" w:themeColor="text1"/>
          <w:kern w:val="0"/>
          <w:sz w:val="24"/>
          <w:szCs w:val="24"/>
          <w:lang w:val="en-US" w:eastAsia="zh-CN"/>
        </w:rPr>
      </w:pPr>
      <w:r w:rsidRPr="00B73FEF">
        <w:rPr>
          <w:rFonts w:ascii="Book Antiqua" w:hAnsi="Book Antiqua"/>
          <w:b w:val="0"/>
          <w:bCs w:val="0"/>
          <w:color w:val="000000" w:themeColor="text1"/>
          <w:kern w:val="0"/>
          <w:sz w:val="24"/>
          <w:szCs w:val="24"/>
          <w:lang w:val="en-US"/>
        </w:rPr>
        <w:lastRenderedPageBreak/>
        <w:t>N/A: Not available</w:t>
      </w:r>
      <w:r w:rsidRPr="00B73FEF">
        <w:rPr>
          <w:rFonts w:ascii="Book Antiqua" w:eastAsiaTheme="minorEastAsia" w:hAnsi="Book Antiqua"/>
          <w:b w:val="0"/>
          <w:bCs w:val="0"/>
          <w:color w:val="000000" w:themeColor="text1"/>
          <w:kern w:val="0"/>
          <w:sz w:val="24"/>
          <w:szCs w:val="24"/>
          <w:lang w:val="en-US" w:eastAsia="zh-CN"/>
        </w:rPr>
        <w:t>; PMA:</w:t>
      </w:r>
      <w:r w:rsidRPr="00B73FEF">
        <w:rPr>
          <w:rFonts w:ascii="Book Antiqua" w:hAnsi="Book Antiqua"/>
          <w:sz w:val="24"/>
          <w:szCs w:val="24"/>
        </w:rPr>
        <w:t xml:space="preserve"> </w:t>
      </w:r>
      <w:r w:rsidRPr="00B73FEF">
        <w:rPr>
          <w:rFonts w:ascii="Book Antiqua" w:eastAsiaTheme="minorEastAsia" w:hAnsi="Book Antiqua"/>
          <w:b w:val="0"/>
          <w:bCs w:val="0"/>
          <w:color w:val="000000" w:themeColor="text1"/>
          <w:kern w:val="0"/>
          <w:sz w:val="24"/>
          <w:szCs w:val="24"/>
          <w:lang w:val="en-US" w:eastAsia="zh-CN"/>
        </w:rPr>
        <w:t>Premenstrual asthma</w:t>
      </w:r>
      <w:r w:rsidRPr="00B73FEF">
        <w:rPr>
          <w:rFonts w:ascii="Book Antiqua" w:eastAsiaTheme="minorEastAsia" w:hAnsi="Book Antiqua" w:hint="eastAsia"/>
          <w:b w:val="0"/>
          <w:bCs w:val="0"/>
          <w:color w:val="000000" w:themeColor="text1"/>
          <w:kern w:val="0"/>
          <w:sz w:val="24"/>
          <w:szCs w:val="24"/>
          <w:lang w:val="en-US" w:eastAsia="zh-CN"/>
        </w:rPr>
        <w:t>;</w:t>
      </w:r>
      <w:r w:rsidRPr="00B73FEF">
        <w:rPr>
          <w:rFonts w:ascii="Book Antiqua" w:eastAsiaTheme="minorEastAsia" w:hAnsi="Book Antiqua"/>
          <w:b w:val="0"/>
          <w:bCs w:val="0"/>
          <w:color w:val="000000" w:themeColor="text1"/>
          <w:kern w:val="0"/>
          <w:sz w:val="24"/>
          <w:szCs w:val="24"/>
          <w:lang w:val="en-US" w:eastAsia="zh-CN"/>
        </w:rPr>
        <w:t xml:space="preserve"> </w:t>
      </w:r>
      <w:r w:rsidR="00036B3C" w:rsidRPr="00036B3C">
        <w:rPr>
          <w:rFonts w:ascii="Book Antiqua" w:eastAsiaTheme="minorEastAsia" w:hAnsi="Book Antiqua" w:hint="eastAsia"/>
          <w:b w:val="0"/>
          <w:bCs w:val="0"/>
          <w:color w:val="000000" w:themeColor="text1"/>
          <w:kern w:val="0"/>
          <w:sz w:val="24"/>
          <w:szCs w:val="24"/>
          <w:vertAlign w:val="superscript"/>
          <w:lang w:val="en-US" w:eastAsia="zh-CN"/>
        </w:rPr>
        <w:t>1</w:t>
      </w:r>
      <w:r w:rsidRPr="00B73FEF">
        <w:rPr>
          <w:rFonts w:ascii="Book Antiqua" w:eastAsiaTheme="minorEastAsia" w:hAnsi="Book Antiqua" w:hint="eastAsia"/>
          <w:b w:val="0"/>
          <w:bCs w:val="0"/>
          <w:color w:val="000000" w:themeColor="text1"/>
          <w:kern w:val="0"/>
          <w:sz w:val="24"/>
          <w:szCs w:val="24"/>
          <w:lang w:val="en-US" w:eastAsia="zh-CN"/>
        </w:rPr>
        <w:t xml:space="preserve">: </w:t>
      </w:r>
      <w:r w:rsidRPr="00B73FEF">
        <w:rPr>
          <w:rFonts w:ascii="Book Antiqua" w:hAnsi="Book Antiqua"/>
          <w:b w:val="0"/>
          <w:bCs w:val="0"/>
          <w:color w:val="000000" w:themeColor="text1"/>
          <w:kern w:val="0"/>
          <w:sz w:val="24"/>
          <w:szCs w:val="24"/>
          <w:lang w:val="en-US"/>
        </w:rPr>
        <w:t>Oxford Centre for Evidence</w:t>
      </w:r>
      <w:r w:rsidRPr="00B73FEF">
        <w:rPr>
          <w:rFonts w:ascii="Book Antiqua" w:eastAsiaTheme="minorEastAsia" w:hAnsi="Book Antiqua" w:hint="eastAsia"/>
          <w:b w:val="0"/>
          <w:bCs w:val="0"/>
          <w:color w:val="000000" w:themeColor="text1"/>
          <w:kern w:val="0"/>
          <w:sz w:val="24"/>
          <w:szCs w:val="24"/>
          <w:lang w:val="en-US" w:eastAsia="zh-CN"/>
        </w:rPr>
        <w:t>-</w:t>
      </w:r>
      <w:r w:rsidRPr="00B73FEF">
        <w:rPr>
          <w:rFonts w:ascii="Book Antiqua" w:hAnsi="Book Antiqua"/>
          <w:b w:val="0"/>
          <w:bCs w:val="0"/>
          <w:color w:val="000000" w:themeColor="text1"/>
          <w:kern w:val="0"/>
          <w:sz w:val="24"/>
          <w:szCs w:val="24"/>
          <w:lang w:val="en-US"/>
        </w:rPr>
        <w:t>based Medicine</w:t>
      </w:r>
      <w:r w:rsidRPr="00B73FEF">
        <w:rPr>
          <w:rFonts w:ascii="Book Antiqua" w:eastAsiaTheme="minorEastAsia" w:hAnsi="Book Antiqua" w:hint="eastAsia"/>
          <w:b w:val="0"/>
          <w:bCs w:val="0"/>
          <w:color w:val="000000" w:themeColor="text1"/>
          <w:kern w:val="0"/>
          <w:sz w:val="24"/>
          <w:szCs w:val="24"/>
          <w:lang w:val="en-US" w:eastAsia="zh-CN"/>
        </w:rPr>
        <w:t>-</w:t>
      </w:r>
      <w:r w:rsidRPr="00B73FEF">
        <w:rPr>
          <w:rFonts w:ascii="Book Antiqua" w:hAnsi="Book Antiqua"/>
          <w:b w:val="0"/>
          <w:bCs w:val="0"/>
          <w:color w:val="000000" w:themeColor="text1"/>
          <w:kern w:val="0"/>
          <w:sz w:val="24"/>
          <w:szCs w:val="24"/>
          <w:lang w:val="en-US"/>
        </w:rPr>
        <w:t>Levels of Evidence (March 2009</w:t>
      </w:r>
      <w:r w:rsidRPr="00B73FEF">
        <w:rPr>
          <w:rFonts w:ascii="Book Antiqua" w:eastAsiaTheme="minorEastAsia" w:hAnsi="Book Antiqua" w:hint="eastAsia"/>
          <w:b w:val="0"/>
          <w:color w:val="000000" w:themeColor="text1"/>
          <w:sz w:val="24"/>
          <w:szCs w:val="24"/>
          <w:lang w:val="en-US" w:eastAsia="zh-CN"/>
        </w:rPr>
        <w:t xml:space="preserve">, </w:t>
      </w:r>
      <w:r w:rsidRPr="00B73FEF">
        <w:rPr>
          <w:rFonts w:ascii="Book Antiqua" w:hAnsi="Book Antiqua"/>
          <w:b w:val="0"/>
          <w:color w:val="000000" w:themeColor="text1"/>
          <w:sz w:val="24"/>
          <w:szCs w:val="24"/>
          <w:lang w:val="en-US" w:eastAsia="es-ES_tradnl"/>
        </w:rPr>
        <w:t>http://www.cebm.net/oxford-centre-evidence-based-medicine-levels-evidence-march-2009/</w:t>
      </w:r>
      <w:r w:rsidRPr="00B73FEF">
        <w:rPr>
          <w:rFonts w:ascii="Book Antiqua" w:hAnsi="Book Antiqua"/>
          <w:b w:val="0"/>
          <w:bCs w:val="0"/>
          <w:color w:val="000000" w:themeColor="text1"/>
          <w:kern w:val="0"/>
          <w:sz w:val="24"/>
          <w:szCs w:val="24"/>
          <w:lang w:val="en-US"/>
        </w:rPr>
        <w:t>)</w:t>
      </w:r>
      <w:r w:rsidRPr="00B73FEF">
        <w:rPr>
          <w:rFonts w:ascii="Book Antiqua" w:eastAsiaTheme="minorEastAsia" w:hAnsi="Book Antiqua" w:hint="eastAsia"/>
          <w:b w:val="0"/>
          <w:bCs w:val="0"/>
          <w:color w:val="000000" w:themeColor="text1"/>
          <w:kern w:val="0"/>
          <w:sz w:val="24"/>
          <w:szCs w:val="24"/>
          <w:lang w:val="en-US" w:eastAsia="zh-CN"/>
        </w:rPr>
        <w:t>.</w:t>
      </w:r>
      <w:r w:rsidRPr="00B73FEF">
        <w:rPr>
          <w:rFonts w:ascii="Book Antiqua" w:hAnsi="Book Antiqua"/>
          <w:color w:val="000000" w:themeColor="text1"/>
          <w:sz w:val="24"/>
          <w:szCs w:val="24"/>
          <w:lang w:val="en-US" w:eastAsia="es-ES_tradnl"/>
        </w:rPr>
        <w:br w:type="page"/>
      </w:r>
      <w:r w:rsidRPr="00B73FEF">
        <w:rPr>
          <w:rFonts w:ascii="Book Antiqua" w:hAnsi="Book Antiqua"/>
          <w:color w:val="000000" w:themeColor="text1"/>
          <w:sz w:val="24"/>
          <w:szCs w:val="24"/>
          <w:lang w:val="en-US" w:eastAsia="es-ES_tradnl"/>
        </w:rPr>
        <w:lastRenderedPageBreak/>
        <w:t>Table 2 Specific treatments used in premenstrual asthma</w:t>
      </w:r>
    </w:p>
    <w:tbl>
      <w:tblPr>
        <w:tblW w:w="11397" w:type="dxa"/>
        <w:tblBorders>
          <w:top w:val="single" w:sz="4" w:space="0" w:color="auto"/>
          <w:bottom w:val="single" w:sz="4" w:space="0" w:color="auto"/>
        </w:tblBorders>
        <w:tblLayout w:type="fixed"/>
        <w:tblLook w:val="01E0" w:firstRow="1" w:lastRow="1" w:firstColumn="1" w:lastColumn="1" w:noHBand="0" w:noVBand="0"/>
      </w:tblPr>
      <w:tblGrid>
        <w:gridCol w:w="1191"/>
        <w:gridCol w:w="1134"/>
        <w:gridCol w:w="1843"/>
        <w:gridCol w:w="992"/>
        <w:gridCol w:w="993"/>
        <w:gridCol w:w="1559"/>
        <w:gridCol w:w="1701"/>
        <w:gridCol w:w="850"/>
        <w:gridCol w:w="1134"/>
      </w:tblGrid>
      <w:tr w:rsidR="0086572A" w:rsidRPr="00B73FEF" w:rsidTr="00796809">
        <w:trPr>
          <w:trHeight w:val="1140"/>
        </w:trPr>
        <w:tc>
          <w:tcPr>
            <w:tcW w:w="1191"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color w:val="000000" w:themeColor="text1"/>
                <w:lang w:val="en-US" w:eastAsia="es-ES_tradnl"/>
              </w:rPr>
            </w:pPr>
            <w:r w:rsidRPr="00B73FEF">
              <w:rPr>
                <w:rFonts w:ascii="Book Antiqua" w:hAnsi="Book Antiqua" w:cs="Arial"/>
                <w:b/>
                <w:color w:val="000000" w:themeColor="text1"/>
                <w:lang w:val="en-US" w:eastAsia="es-ES_tradnl"/>
              </w:rPr>
              <w:t>Group</w:t>
            </w:r>
          </w:p>
        </w:tc>
        <w:tc>
          <w:tcPr>
            <w:tcW w:w="1134"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color w:val="000000" w:themeColor="text1"/>
                <w:lang w:val="en-US" w:eastAsia="es-ES_tradnl"/>
              </w:rPr>
            </w:pPr>
            <w:r w:rsidRPr="00B73FEF">
              <w:rPr>
                <w:rFonts w:ascii="Book Antiqua" w:hAnsi="Book Antiqua" w:cs="Arial"/>
                <w:b/>
                <w:color w:val="000000" w:themeColor="text1"/>
                <w:lang w:val="en-US" w:eastAsia="es-ES_tradnl"/>
              </w:rPr>
              <w:t>Treatment</w:t>
            </w:r>
          </w:p>
        </w:tc>
        <w:tc>
          <w:tcPr>
            <w:tcW w:w="1843"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eastAsiaTheme="minorEastAsia" w:hAnsi="Book Antiqua" w:cs="Arial"/>
                <w:b/>
                <w:bCs/>
                <w:color w:val="000000" w:themeColor="text1"/>
                <w:lang w:val="en-US" w:eastAsia="zh-CN"/>
              </w:rPr>
            </w:pPr>
            <w:r w:rsidRPr="00B73FEF">
              <w:rPr>
                <w:rFonts w:ascii="Book Antiqua" w:eastAsiaTheme="minorEastAsia" w:hAnsi="Book Antiqua" w:cs="Arial" w:hint="eastAsia"/>
                <w:b/>
                <w:bCs/>
                <w:color w:val="000000" w:themeColor="text1"/>
                <w:lang w:val="en-US" w:eastAsia="zh-CN"/>
              </w:rPr>
              <w:t>Ref.</w:t>
            </w:r>
          </w:p>
        </w:tc>
        <w:tc>
          <w:tcPr>
            <w:tcW w:w="992"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Design</w:t>
            </w:r>
          </w:p>
        </w:tc>
        <w:tc>
          <w:tcPr>
            <w:tcW w:w="993"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patients</w:t>
            </w:r>
          </w:p>
        </w:tc>
        <w:tc>
          <w:tcPr>
            <w:tcW w:w="1559"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Outcome</w:t>
            </w:r>
          </w:p>
        </w:tc>
        <w:tc>
          <w:tcPr>
            <w:tcW w:w="1701"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Results</w:t>
            </w:r>
          </w:p>
        </w:tc>
        <w:tc>
          <w:tcPr>
            <w:tcW w:w="850" w:type="dxa"/>
            <w:tcBorders>
              <w:bottom w:val="single" w:sz="4" w:space="0" w:color="auto"/>
            </w:tcBorders>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i/>
                <w:color w:val="000000" w:themeColor="text1"/>
                <w:lang w:val="en-US" w:eastAsia="es-ES_tradnl"/>
              </w:rPr>
            </w:pPr>
            <w:r w:rsidRPr="00B73FEF">
              <w:rPr>
                <w:rFonts w:ascii="Book Antiqua" w:hAnsi="Book Antiqua" w:cs="Arial"/>
                <w:b/>
                <w:bCs/>
                <w:i/>
                <w:color w:val="000000" w:themeColor="text1"/>
                <w:lang w:val="en-US" w:eastAsia="es-ES_tradnl"/>
              </w:rPr>
              <w:t>p</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b/>
                <w:bCs/>
                <w:color w:val="000000" w:themeColor="text1"/>
                <w:lang w:val="en-US" w:eastAsia="es-ES_tradnl"/>
              </w:rPr>
              <w:t>Evidence level*</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eastAsia="es-ES_tradnl"/>
              </w:rPr>
              <w:t>Hormonal</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color w:val="000000" w:themeColor="text1"/>
                <w:lang w:val="en-US" w:eastAsia="es-ES_tradnl"/>
              </w:rPr>
              <w:t>Oral or intramuscular progesterone</w:t>
            </w: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Beynon</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_Ref420057839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68</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Case-series</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3</w:t>
            </w:r>
          </w:p>
        </w:tc>
        <w:tc>
          <w:tcPr>
            <w:tcW w:w="1559"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color w:val="000000" w:themeColor="text1"/>
                <w:lang w:val="en-US"/>
              </w:rPr>
              <w:t>Premenstrual dips in peak flow</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3 eliminated</w:t>
            </w:r>
            <w:r w:rsidRPr="00B73FEF">
              <w:rPr>
                <w:rFonts w:ascii="Book Antiqua" w:hAnsi="Book Antiqua" w:cs="Arial"/>
                <w:color w:val="000000" w:themeColor="text1"/>
                <w:lang w:val="en-US"/>
              </w:rPr>
              <w:t xml:space="preserve"> premenstrual dips in peak flow</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GB" w:eastAsia="es-ES_tradnl"/>
              </w:rPr>
            </w:pPr>
            <w:proofErr w:type="spellStart"/>
            <w:r w:rsidRPr="00B73FEF">
              <w:rPr>
                <w:rFonts w:ascii="Book Antiqua" w:hAnsi="Book Antiqua" w:cs="Arial"/>
                <w:color w:val="000000" w:themeColor="text1"/>
                <w:lang w:val="en-GB" w:eastAsia="es-ES_tradnl"/>
              </w:rPr>
              <w:t>Estrogen</w:t>
            </w:r>
            <w:proofErr w:type="spellEnd"/>
          </w:p>
          <w:p w:rsidR="0086572A" w:rsidRPr="00B73FEF" w:rsidRDefault="0086572A" w:rsidP="00A17517">
            <w:pPr>
              <w:spacing w:line="360" w:lineRule="auto"/>
              <w:jc w:val="both"/>
              <w:rPr>
                <w:rFonts w:ascii="Book Antiqua" w:hAnsi="Book Antiqua" w:cs="Arial"/>
                <w:b/>
                <w:bCs/>
                <w:color w:val="000000" w:themeColor="text1"/>
                <w:lang w:val="en-GB" w:eastAsia="es-ES_tradnl"/>
              </w:rPr>
            </w:pP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Ensom</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_Ref420060966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25</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Cross-over trial</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12 (mild severity)</w:t>
            </w:r>
          </w:p>
        </w:tc>
        <w:tc>
          <w:tcPr>
            <w:tcW w:w="1559"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Asthma Quality of life questionnaire, FEV1</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No differences</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1b</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Ensom</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_Ref420515317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69</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Case report</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 (severe asthma)</w:t>
            </w:r>
          </w:p>
        </w:tc>
        <w:tc>
          <w:tcPr>
            <w:tcW w:w="1559"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Symptoms, pulmonary function, peak flow.</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Improved</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N/A</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796809" w:rsidRDefault="0086572A" w:rsidP="00A17517">
            <w:pPr>
              <w:spacing w:line="360" w:lineRule="auto"/>
              <w:jc w:val="both"/>
              <w:rPr>
                <w:rFonts w:ascii="Book Antiqua" w:eastAsiaTheme="minorEastAsia" w:hAnsi="Book Antiqua" w:cs="Arial"/>
                <w:color w:val="000000" w:themeColor="text1"/>
                <w:lang w:val="en-US" w:eastAsia="zh-CN"/>
              </w:rPr>
            </w:pPr>
            <w:r w:rsidRPr="00B73FEF">
              <w:rPr>
                <w:rFonts w:ascii="Book Antiqua" w:hAnsi="Book Antiqua" w:cs="Arial"/>
                <w:color w:val="000000" w:themeColor="text1"/>
                <w:lang w:val="en-US" w:eastAsia="es-ES_tradnl"/>
              </w:rPr>
              <w:t>OC</w:t>
            </w: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Murphy</w:t>
            </w:r>
            <w:r w:rsidRPr="00B73FEF">
              <w:rPr>
                <w:rFonts w:ascii="Book Antiqua" w:eastAsiaTheme="minorEastAsia" w:hAnsi="Book Antiqua" w:cs="Arial" w:hint="eastAsia"/>
                <w:bCs/>
                <w:color w:val="000000" w:themeColor="text1"/>
                <w:vertAlign w:val="superscript"/>
                <w:lang w:val="en-US" w:eastAsia="zh-CN"/>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_Ref419358428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18</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Case-series</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28 (16 with PMA)</w:t>
            </w:r>
          </w:p>
        </w:tc>
        <w:tc>
          <w:tcPr>
            <w:tcW w:w="1559" w:type="dxa"/>
            <w:shd w:val="clear" w:color="auto" w:fill="auto"/>
            <w:tcMar>
              <w:left w:w="57" w:type="dxa"/>
              <w:right w:w="57" w:type="dxa"/>
            </w:tcMar>
          </w:tcPr>
          <w:p w:rsidR="0086572A" w:rsidRPr="00B73FEF" w:rsidRDefault="0086572A" w:rsidP="00EF5E22">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O</w:t>
            </w:r>
            <w:r w:rsidR="00EF5E22">
              <w:rPr>
                <w:rFonts w:ascii="Book Antiqua" w:eastAsiaTheme="minorEastAsia" w:hAnsi="Book Antiqua" w:cs="Arial" w:hint="eastAsia"/>
                <w:bCs/>
                <w:color w:val="000000" w:themeColor="text1"/>
                <w:lang w:val="en-US" w:eastAsia="zh-CN"/>
              </w:rPr>
              <w:t>C</w:t>
            </w:r>
            <w:r w:rsidRPr="00B73FEF">
              <w:rPr>
                <w:rFonts w:ascii="Book Antiqua" w:hAnsi="Book Antiqua" w:cs="Arial"/>
                <w:bCs/>
                <w:color w:val="000000" w:themeColor="text1"/>
                <w:lang w:val="en-US" w:eastAsia="es-ES_tradnl"/>
              </w:rPr>
              <w:t xml:space="preserve"> use (%) </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 xml:space="preserve">5.42% in Non PMA </w:t>
            </w: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6.38% in PMA</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Tan</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_Ref417727951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44</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tabs>
                <w:tab w:val="left" w:pos="3336"/>
              </w:tabs>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Cross-sectional study</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18 (9 taking OC)</w:t>
            </w:r>
          </w:p>
        </w:tc>
        <w:tc>
          <w:tcPr>
            <w:tcW w:w="1559"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Changes between follicular and luteal phases in Airway reactivity and Peak Flow</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 xml:space="preserve">Changes in patients not taking OC; </w:t>
            </w: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No changes in patients taking OC</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0.03</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r w:rsidRPr="00B73FEF">
              <w:rPr>
                <w:rFonts w:ascii="Book Antiqua" w:hAnsi="Book Antiqua" w:cs="Arial"/>
                <w:bCs/>
                <w:color w:val="000000" w:themeColor="text1"/>
                <w:lang w:val="en-US" w:eastAsia="es-ES_tradnl"/>
              </w:rPr>
              <w:t>Derimanov</w:t>
            </w:r>
            <w:proofErr w:type="spellEnd"/>
            <w:r w:rsidRPr="00B73FEF">
              <w:rPr>
                <w:rFonts w:ascii="Book Antiqua" w:hAnsi="Book Antiqua" w:cs="Arial"/>
                <w:bCs/>
                <w:color w:val="000000" w:themeColor="text1"/>
                <w:vertAlign w:val="superscript"/>
                <w:lang w:val="en-US" w:eastAsia="es-ES_tradnl"/>
              </w:rPr>
              <w:t>[</w:t>
            </w:r>
            <w:r w:rsidRPr="00B73FEF">
              <w:rPr>
                <w:rFonts w:ascii="Book Antiqua" w:eastAsiaTheme="minorEastAsia" w:hAnsi="Book Antiqua" w:hint="eastAsia"/>
                <w:color w:val="000000" w:themeColor="text1"/>
                <w:vertAlign w:val="superscript"/>
                <w:lang w:eastAsia="zh-CN"/>
              </w:rPr>
              <w:t>70</w:t>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Case report</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w:t>
            </w:r>
          </w:p>
        </w:tc>
        <w:tc>
          <w:tcPr>
            <w:tcW w:w="1559" w:type="dxa"/>
            <w:shd w:val="clear" w:color="auto" w:fill="auto"/>
            <w:tcMar>
              <w:left w:w="57" w:type="dxa"/>
              <w:right w:w="57" w:type="dxa"/>
            </w:tcMar>
          </w:tcPr>
          <w:p w:rsidR="0086572A" w:rsidRPr="00B73FEF" w:rsidRDefault="000A2888" w:rsidP="00A17517">
            <w:pPr>
              <w:spacing w:line="360" w:lineRule="auto"/>
              <w:jc w:val="both"/>
              <w:rPr>
                <w:rFonts w:ascii="Book Antiqua" w:hAnsi="Book Antiqua" w:cs="Arial"/>
                <w:bCs/>
                <w:color w:val="000000" w:themeColor="text1"/>
                <w:lang w:val="en-US" w:eastAsia="es-ES_tradnl"/>
              </w:rPr>
            </w:pPr>
            <w:r>
              <w:rPr>
                <w:rFonts w:ascii="Book Antiqua" w:hAnsi="Book Antiqua" w:cs="Arial"/>
                <w:color w:val="000000" w:themeColor="text1"/>
                <w:lang w:val="en-US"/>
              </w:rPr>
              <w:t>Deterioration of</w:t>
            </w:r>
            <w:r w:rsidR="0086572A" w:rsidRPr="00B73FEF">
              <w:rPr>
                <w:rFonts w:ascii="Book Antiqua" w:hAnsi="Book Antiqua" w:cs="Arial"/>
                <w:color w:val="000000" w:themeColor="text1"/>
                <w:lang w:val="en-US"/>
              </w:rPr>
              <w:t xml:space="preserve"> asthma, decline of </w:t>
            </w:r>
            <w:r w:rsidR="0086572A" w:rsidRPr="00B73FEF">
              <w:rPr>
                <w:rFonts w:ascii="Book Antiqua" w:hAnsi="Book Antiqua" w:cs="Arial"/>
                <w:color w:val="000000" w:themeColor="text1"/>
                <w:lang w:val="en-US"/>
              </w:rPr>
              <w:lastRenderedPageBreak/>
              <w:t>pulmonary function tests</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color w:val="000000" w:themeColor="text1"/>
                <w:lang w:val="en-US"/>
              </w:rPr>
              <w:lastRenderedPageBreak/>
              <w:t xml:space="preserve">After discontinuing the </w:t>
            </w:r>
            <w:r w:rsidRPr="00B73FEF">
              <w:rPr>
                <w:rFonts w:ascii="Book Antiqua" w:hAnsi="Book Antiqua" w:cs="Arial"/>
                <w:color w:val="000000" w:themeColor="text1"/>
                <w:lang w:val="en-US"/>
              </w:rPr>
              <w:lastRenderedPageBreak/>
              <w:t>contraceptives, her condition returned to baseline.</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lastRenderedPageBreak/>
              <w:t>N/A</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color w:val="000000" w:themeColor="text1"/>
                <w:lang w:val="en-US" w:eastAsia="es-ES_tradnl"/>
              </w:rPr>
              <w:t>Gonadotropin analogues</w:t>
            </w: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Murray</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_Ref417728448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71</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Case report</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w:t>
            </w:r>
          </w:p>
        </w:tc>
        <w:tc>
          <w:tcPr>
            <w:tcW w:w="1559" w:type="dxa"/>
            <w:shd w:val="clear" w:color="auto" w:fill="auto"/>
            <w:tcMar>
              <w:left w:w="57" w:type="dxa"/>
              <w:right w:w="57" w:type="dxa"/>
            </w:tcMar>
          </w:tcPr>
          <w:p w:rsidR="0086572A" w:rsidRPr="00B73FEF" w:rsidRDefault="0086572A" w:rsidP="000A2888">
            <w:pPr>
              <w:autoSpaceDE w:val="0"/>
              <w:autoSpaceDN w:val="0"/>
              <w:adjustRightInd w:val="0"/>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Respiratory symptoms, PEFR dips premenstrual and</w:t>
            </w:r>
            <w:r w:rsidR="000A2888">
              <w:rPr>
                <w:rFonts w:ascii="Book Antiqua" w:eastAsiaTheme="minorEastAsia" w:hAnsi="Book Antiqua" w:cs="Arial" w:hint="eastAsia"/>
                <w:color w:val="000000" w:themeColor="text1"/>
                <w:lang w:val="en-US" w:eastAsia="zh-CN"/>
              </w:rPr>
              <w:t xml:space="preserve"> </w:t>
            </w:r>
            <w:r w:rsidRPr="00B73FEF">
              <w:rPr>
                <w:rFonts w:ascii="Book Antiqua" w:hAnsi="Book Antiqua" w:cs="Arial"/>
                <w:color w:val="000000" w:themeColor="text1"/>
                <w:lang w:val="en-US"/>
              </w:rPr>
              <w:t xml:space="preserve">prednisolone dosage and hospital admissions </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Improvement</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N/A</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color w:val="000000" w:themeColor="text1"/>
                <w:lang w:val="en-US" w:eastAsia="es-ES_tradnl"/>
              </w:rPr>
              <w:t>Anti-</w:t>
            </w:r>
            <w:proofErr w:type="spellStart"/>
            <w:r w:rsidRPr="00B73FEF">
              <w:rPr>
                <w:rFonts w:ascii="Book Antiqua" w:hAnsi="Book Antiqua" w:cs="Arial"/>
                <w:color w:val="000000" w:themeColor="text1"/>
                <w:lang w:val="en-US" w:eastAsia="es-ES_tradnl"/>
              </w:rPr>
              <w:t>inflamma</w:t>
            </w:r>
            <w:proofErr w:type="spellEnd"/>
            <w:r w:rsidRPr="00B73FEF">
              <w:rPr>
                <w:rFonts w:ascii="Book Antiqua" w:hAnsi="Book Antiqua" w:cs="Arial"/>
                <w:color w:val="000000" w:themeColor="text1"/>
                <w:lang w:val="en-US" w:eastAsia="es-ES_tradnl"/>
              </w:rPr>
              <w:t>-tory</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eastAsia="es-ES_tradnl"/>
              </w:rPr>
              <w:t xml:space="preserve">Anti-leukotrienes: </w:t>
            </w:r>
            <w:proofErr w:type="spellStart"/>
            <w:r w:rsidRPr="00B73FEF">
              <w:rPr>
                <w:rFonts w:ascii="Book Antiqua" w:hAnsi="Book Antiqua" w:cs="Arial"/>
                <w:color w:val="000000" w:themeColor="text1"/>
                <w:lang w:val="en-US" w:eastAsia="es-ES_tradnl"/>
              </w:rPr>
              <w:t>pranlukast</w:t>
            </w:r>
            <w:proofErr w:type="spellEnd"/>
          </w:p>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Nakasato</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_Ref419358035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19</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Pre-post study</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5</w:t>
            </w:r>
          </w:p>
        </w:tc>
        <w:tc>
          <w:tcPr>
            <w:tcW w:w="1559" w:type="dxa"/>
            <w:shd w:val="clear" w:color="auto" w:fill="auto"/>
            <w:tcMar>
              <w:left w:w="57" w:type="dxa"/>
              <w:right w:w="57" w:type="dxa"/>
            </w:tcMar>
          </w:tcPr>
          <w:p w:rsidR="0086572A" w:rsidRPr="00B73FEF" w:rsidRDefault="0086572A" w:rsidP="00A17517">
            <w:pPr>
              <w:autoSpaceDE w:val="0"/>
              <w:autoSpaceDN w:val="0"/>
              <w:adjustRightInd w:val="0"/>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Respiratory symptoms, PEFR </w:t>
            </w:r>
          </w:p>
        </w:tc>
        <w:tc>
          <w:tcPr>
            <w:tcW w:w="1701" w:type="dxa"/>
            <w:shd w:val="clear" w:color="auto" w:fill="auto"/>
            <w:tcMar>
              <w:left w:w="57" w:type="dxa"/>
              <w:right w:w="57" w:type="dxa"/>
            </w:tcMar>
          </w:tcPr>
          <w:p w:rsidR="0086572A" w:rsidRPr="00B73FEF" w:rsidRDefault="0086572A" w:rsidP="00A17517">
            <w:pPr>
              <w:autoSpaceDE w:val="0"/>
              <w:autoSpaceDN w:val="0"/>
              <w:adjustRightInd w:val="0"/>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Improved</w:t>
            </w:r>
          </w:p>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asthma symptom scores,</w:t>
            </w: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color w:val="000000" w:themeColor="text1"/>
                <w:lang w:val="en-US"/>
              </w:rPr>
              <w:t>inhibited maximal decreases in PEFR</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&lt;</w:t>
            </w:r>
            <w:r w:rsidR="00065EC6">
              <w:rPr>
                <w:rFonts w:ascii="Book Antiqua" w:eastAsiaTheme="minorEastAsia" w:hAnsi="Book Antiqua" w:cs="Arial" w:hint="eastAsia"/>
                <w:bCs/>
                <w:color w:val="000000" w:themeColor="text1"/>
                <w:lang w:val="en-US" w:eastAsia="zh-CN"/>
              </w:rPr>
              <w:t xml:space="preserve"> </w:t>
            </w:r>
            <w:r w:rsidRPr="00B73FEF">
              <w:rPr>
                <w:rFonts w:ascii="Book Antiqua" w:hAnsi="Book Antiqua" w:cs="Arial"/>
                <w:bCs/>
                <w:color w:val="000000" w:themeColor="text1"/>
                <w:lang w:val="en-US" w:eastAsia="es-ES_tradnl"/>
              </w:rPr>
              <w:t>0.05</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&lt;</w:t>
            </w:r>
            <w:r w:rsidR="00065EC6">
              <w:rPr>
                <w:rFonts w:ascii="Book Antiqua" w:eastAsiaTheme="minorEastAsia" w:hAnsi="Book Antiqua" w:cs="Arial" w:hint="eastAsia"/>
                <w:bCs/>
                <w:color w:val="000000" w:themeColor="text1"/>
                <w:lang w:val="en-US" w:eastAsia="zh-CN"/>
              </w:rPr>
              <w:t xml:space="preserve"> </w:t>
            </w:r>
            <w:r w:rsidRPr="00B73FEF">
              <w:rPr>
                <w:rFonts w:ascii="Book Antiqua" w:hAnsi="Book Antiqua" w:cs="Arial"/>
                <w:bCs/>
                <w:color w:val="000000" w:themeColor="text1"/>
                <w:lang w:val="en-US" w:eastAsia="es-ES_tradnl"/>
              </w:rPr>
              <w:t>0.01</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eastAsia="es-ES_tradnl"/>
              </w:rPr>
              <w:t xml:space="preserve">Anti-leukotrienes: </w:t>
            </w:r>
            <w:proofErr w:type="spellStart"/>
            <w:r w:rsidRPr="00B73FEF">
              <w:rPr>
                <w:rFonts w:ascii="Book Antiqua" w:hAnsi="Book Antiqua" w:cs="Arial"/>
                <w:color w:val="000000" w:themeColor="text1"/>
                <w:lang w:val="en-US" w:eastAsia="es-ES_tradnl"/>
              </w:rPr>
              <w:t>montelukast</w:t>
            </w:r>
            <w:proofErr w:type="spellEnd"/>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Pasaoglu</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_Ref422301745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41</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Pre-post study</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24 mild asthma-tics (11 with PMA)</w:t>
            </w:r>
          </w:p>
        </w:tc>
        <w:tc>
          <w:tcPr>
            <w:tcW w:w="1559" w:type="dxa"/>
            <w:shd w:val="clear" w:color="auto" w:fill="auto"/>
            <w:tcMar>
              <w:left w:w="57" w:type="dxa"/>
              <w:right w:w="57" w:type="dxa"/>
            </w:tcMar>
          </w:tcPr>
          <w:p w:rsidR="0086572A" w:rsidRPr="00B73FEF" w:rsidRDefault="0086572A" w:rsidP="00A17517">
            <w:pPr>
              <w:autoSpaceDE w:val="0"/>
              <w:autoSpaceDN w:val="0"/>
              <w:adjustRightInd w:val="0"/>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Peak expiratory flow rate (PEFR) and symptom</w:t>
            </w: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color w:val="000000" w:themeColor="text1"/>
                <w:lang w:val="en-US"/>
              </w:rPr>
              <w:t xml:space="preserve">scores </w:t>
            </w:r>
          </w:p>
        </w:tc>
        <w:tc>
          <w:tcPr>
            <w:tcW w:w="1701" w:type="dxa"/>
            <w:shd w:val="clear" w:color="auto" w:fill="auto"/>
            <w:tcMar>
              <w:left w:w="57" w:type="dxa"/>
              <w:right w:w="57" w:type="dxa"/>
            </w:tcMar>
          </w:tcPr>
          <w:p w:rsidR="0086572A" w:rsidRPr="00B73FEF" w:rsidRDefault="0086572A" w:rsidP="00A17517">
            <w:pPr>
              <w:autoSpaceDE w:val="0"/>
              <w:autoSpaceDN w:val="0"/>
              <w:adjustRightInd w:val="0"/>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Improvement in PEFR variability and symptom scores</w:t>
            </w:r>
          </w:p>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color w:val="000000" w:themeColor="text1"/>
                <w:lang w:val="en-US"/>
              </w:rPr>
              <w:t>in</w:t>
            </w:r>
            <w:proofErr w:type="gramEnd"/>
            <w:r w:rsidRPr="00B73FEF">
              <w:rPr>
                <w:rFonts w:ascii="Book Antiqua" w:hAnsi="Book Antiqua" w:cs="Arial"/>
                <w:color w:val="000000" w:themeColor="text1"/>
                <w:lang w:val="en-US"/>
              </w:rPr>
              <w:t xml:space="preserve"> women with PMA. No differences in women without PMA</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0.005</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0.002</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rPr>
              <w:t>Prostagla</w:t>
            </w:r>
            <w:r w:rsidRPr="00B73FEF">
              <w:rPr>
                <w:rFonts w:ascii="Book Antiqua" w:hAnsi="Book Antiqua" w:cs="Arial"/>
                <w:color w:val="000000" w:themeColor="text1"/>
                <w:lang w:val="en-US"/>
              </w:rPr>
              <w:lastRenderedPageBreak/>
              <w:t>ndin synthesis inhibitors</w:t>
            </w:r>
            <w:r w:rsidRPr="00B73FEF">
              <w:rPr>
                <w:rFonts w:ascii="Book Antiqua" w:hAnsi="Book Antiqua" w:cs="Arial"/>
                <w:color w:val="000000" w:themeColor="text1"/>
                <w:lang w:val="en-US" w:eastAsia="es-ES_tradnl"/>
              </w:rPr>
              <w:t xml:space="preserve">: sodium </w:t>
            </w:r>
            <w:proofErr w:type="spellStart"/>
            <w:r w:rsidRPr="00B73FEF">
              <w:rPr>
                <w:rFonts w:ascii="Book Antiqua" w:hAnsi="Book Antiqua" w:cs="Arial"/>
                <w:color w:val="000000" w:themeColor="text1"/>
                <w:lang w:val="en-US" w:eastAsia="es-ES_tradnl"/>
              </w:rPr>
              <w:t>meclofenomate</w:t>
            </w:r>
            <w:proofErr w:type="spellEnd"/>
            <w:r w:rsidRPr="00B73FEF">
              <w:rPr>
                <w:rFonts w:ascii="Book Antiqua" w:hAnsi="Book Antiqua" w:cs="Arial"/>
                <w:color w:val="000000" w:themeColor="text1"/>
                <w:lang w:val="en-US" w:eastAsia="es-ES_tradnl"/>
              </w:rPr>
              <w:t xml:space="preserve"> </w:t>
            </w: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lastRenderedPageBreak/>
              <w:t>Eliasson</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_Ref421702832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72</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Crossov</w:t>
            </w:r>
            <w:r w:rsidRPr="00B73FEF">
              <w:rPr>
                <w:rFonts w:ascii="Book Antiqua" w:hAnsi="Book Antiqua" w:cs="Arial"/>
                <w:bCs/>
                <w:color w:val="000000" w:themeColor="text1"/>
                <w:lang w:val="en-US" w:eastAsia="es-ES_tradnl"/>
              </w:rPr>
              <w:lastRenderedPageBreak/>
              <w:t>er trial</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lastRenderedPageBreak/>
              <w:t>17 PMA</w:t>
            </w:r>
          </w:p>
        </w:tc>
        <w:tc>
          <w:tcPr>
            <w:tcW w:w="1559"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 xml:space="preserve">Peak flow, </w:t>
            </w:r>
            <w:r w:rsidRPr="00B73FEF">
              <w:rPr>
                <w:rFonts w:ascii="Book Antiqua" w:hAnsi="Book Antiqua" w:cs="Arial"/>
                <w:bCs/>
                <w:color w:val="000000" w:themeColor="text1"/>
                <w:lang w:val="en-US" w:eastAsia="es-ES_tradnl"/>
              </w:rPr>
              <w:lastRenderedPageBreak/>
              <w:t>symptoms score</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color w:val="000000" w:themeColor="text1"/>
                <w:lang w:val="en-US"/>
              </w:rPr>
              <w:lastRenderedPageBreak/>
              <w:t xml:space="preserve">Improvement </w:t>
            </w:r>
            <w:r w:rsidRPr="00B73FEF">
              <w:rPr>
                <w:rFonts w:ascii="Book Antiqua" w:hAnsi="Book Antiqua" w:cs="Arial"/>
                <w:color w:val="000000" w:themeColor="text1"/>
                <w:lang w:val="en-US"/>
              </w:rPr>
              <w:lastRenderedPageBreak/>
              <w:t>in peak flow during the early premenstrual period. No effect on the exacerbation of asthma during the late premenstrual period and early menstruation.</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lastRenderedPageBreak/>
              <w:t>0.025</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lastRenderedPageBreak/>
              <w:t>2</w:t>
            </w:r>
          </w:p>
          <w:p w:rsidR="0086572A" w:rsidRPr="00B73FEF" w:rsidRDefault="0086572A" w:rsidP="00A17517">
            <w:pPr>
              <w:spacing w:line="360" w:lineRule="auto"/>
              <w:jc w:val="both"/>
              <w:rPr>
                <w:rFonts w:ascii="Book Antiqua" w:hAnsi="Book Antiqua" w:cs="Arial"/>
                <w:bCs/>
                <w:color w:val="000000" w:themeColor="text1"/>
                <w:lang w:val="en-US" w:eastAsia="es-ES_tradnl"/>
              </w:rPr>
            </w:pP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r w:rsidRPr="00B73FEF">
              <w:rPr>
                <w:rFonts w:ascii="Book Antiqua" w:hAnsi="Book Antiqua" w:cs="Arial"/>
                <w:color w:val="000000" w:themeColor="text1"/>
                <w:lang w:val="en-US" w:eastAsia="es-ES_tradnl"/>
              </w:rPr>
              <w:lastRenderedPageBreak/>
              <w:t>Others</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rPr>
              <w:t xml:space="preserve">Phytoestrogens soy </w:t>
            </w:r>
            <w:proofErr w:type="spellStart"/>
            <w:r w:rsidRPr="00B73FEF">
              <w:rPr>
                <w:rFonts w:ascii="Book Antiqua" w:hAnsi="Book Antiqua" w:cs="Arial"/>
                <w:color w:val="000000" w:themeColor="text1"/>
                <w:lang w:val="en-US"/>
              </w:rPr>
              <w:t>genistein</w:t>
            </w:r>
            <w:proofErr w:type="spellEnd"/>
            <w:r w:rsidRPr="00B73FEF">
              <w:rPr>
                <w:rFonts w:ascii="Book Antiqua" w:hAnsi="Book Antiqua" w:cs="Arial"/>
                <w:color w:val="000000" w:themeColor="text1"/>
                <w:lang w:val="en-US"/>
              </w:rPr>
              <w:t xml:space="preserve"> </w:t>
            </w:r>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spellStart"/>
            <w:proofErr w:type="gramStart"/>
            <w:r w:rsidRPr="00B73FEF">
              <w:rPr>
                <w:rFonts w:ascii="Book Antiqua" w:hAnsi="Book Antiqua" w:cs="Arial"/>
                <w:bCs/>
                <w:color w:val="000000" w:themeColor="text1"/>
                <w:lang w:val="en-US" w:eastAsia="es-ES_tradnl"/>
              </w:rPr>
              <w:t>Bime</w:t>
            </w:r>
            <w:proofErr w:type="spellEnd"/>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_Ref421705599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77</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Case series</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300 poorly controlled asthma</w:t>
            </w:r>
          </w:p>
        </w:tc>
        <w:tc>
          <w:tcPr>
            <w:tcW w:w="1559" w:type="dxa"/>
            <w:shd w:val="clear" w:color="auto" w:fill="auto"/>
            <w:tcMar>
              <w:left w:w="57" w:type="dxa"/>
              <w:right w:w="57" w:type="dxa"/>
            </w:tcMar>
          </w:tcPr>
          <w:p w:rsidR="0086572A" w:rsidRPr="00B73FEF" w:rsidRDefault="0086572A" w:rsidP="00A17517">
            <w:pPr>
              <w:autoSpaceDE w:val="0"/>
              <w:autoSpaceDN w:val="0"/>
              <w:adjustRightInd w:val="0"/>
              <w:spacing w:line="360" w:lineRule="auto"/>
              <w:jc w:val="both"/>
              <w:rPr>
                <w:rFonts w:ascii="Book Antiqua" w:eastAsia="GuardianSansGR-Regular" w:hAnsi="Book Antiqua" w:cs="Arial"/>
                <w:color w:val="000000" w:themeColor="text1"/>
                <w:lang w:val="en-US"/>
              </w:rPr>
            </w:pPr>
            <w:r w:rsidRPr="00B73FEF">
              <w:rPr>
                <w:rFonts w:ascii="Book Antiqua" w:hAnsi="Book Antiqua" w:cs="Arial"/>
                <w:color w:val="000000" w:themeColor="text1"/>
                <w:lang w:val="en-US"/>
              </w:rPr>
              <w:t>(FEV1)) and asthma control</w:t>
            </w:r>
          </w:p>
        </w:tc>
        <w:tc>
          <w:tcPr>
            <w:tcW w:w="1701" w:type="dxa"/>
            <w:shd w:val="clear" w:color="auto" w:fill="auto"/>
            <w:tcMar>
              <w:left w:w="57" w:type="dxa"/>
              <w:right w:w="57" w:type="dxa"/>
            </w:tcMar>
          </w:tcPr>
          <w:p w:rsidR="0086572A" w:rsidRPr="00B73FEF" w:rsidRDefault="0086572A" w:rsidP="00A17517">
            <w:pPr>
              <w:autoSpaceDE w:val="0"/>
              <w:autoSpaceDN w:val="0"/>
              <w:adjustRightInd w:val="0"/>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Participants with little or no </w:t>
            </w:r>
            <w:proofErr w:type="spellStart"/>
            <w:r w:rsidRPr="00B73FEF">
              <w:rPr>
                <w:rFonts w:ascii="Book Antiqua" w:hAnsi="Book Antiqua" w:cs="Arial"/>
                <w:color w:val="000000" w:themeColor="text1"/>
                <w:lang w:val="en-US"/>
              </w:rPr>
              <w:t>genistein</w:t>
            </w:r>
            <w:proofErr w:type="spellEnd"/>
            <w:r w:rsidRPr="00B73FEF">
              <w:rPr>
                <w:rFonts w:ascii="Book Antiqua" w:hAnsi="Book Antiqua" w:cs="Arial"/>
                <w:color w:val="000000" w:themeColor="text1"/>
                <w:lang w:val="en-US"/>
              </w:rPr>
              <w:t xml:space="preserve"> intake had a lower baseline FEV1 and poorer asthma control than those</w:t>
            </w:r>
          </w:p>
          <w:p w:rsidR="0086572A" w:rsidRPr="00B73FEF" w:rsidRDefault="0086572A" w:rsidP="00A17517">
            <w:pPr>
              <w:autoSpaceDE w:val="0"/>
              <w:autoSpaceDN w:val="0"/>
              <w:adjustRightInd w:val="0"/>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with a moderate or high intake</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0.01</w:t>
            </w:r>
          </w:p>
          <w:p w:rsidR="0086572A" w:rsidRPr="00B73FEF" w:rsidRDefault="0086572A" w:rsidP="00A17517">
            <w:pPr>
              <w:spacing w:line="360" w:lineRule="auto"/>
              <w:jc w:val="both"/>
              <w:rPr>
                <w:rFonts w:ascii="Book Antiqua" w:hAnsi="Book Antiqua" w:cs="Arial"/>
                <w:color w:val="000000" w:themeColor="text1"/>
                <w:lang w:val="en-US"/>
              </w:rPr>
            </w:pPr>
          </w:p>
          <w:p w:rsidR="0086572A" w:rsidRPr="00B73FEF" w:rsidRDefault="0086572A" w:rsidP="00A17517">
            <w:pPr>
              <w:spacing w:line="360" w:lineRule="auto"/>
              <w:jc w:val="both"/>
              <w:rPr>
                <w:rFonts w:ascii="Book Antiqua" w:hAnsi="Book Antiqua" w:cs="Arial"/>
                <w:color w:val="000000" w:themeColor="text1"/>
                <w:lang w:val="en-US"/>
              </w:rPr>
            </w:pPr>
          </w:p>
          <w:p w:rsidR="0086572A" w:rsidRPr="00B73FEF" w:rsidRDefault="0086572A" w:rsidP="00A17517">
            <w:pPr>
              <w:spacing w:line="360" w:lineRule="auto"/>
              <w:jc w:val="both"/>
              <w:rPr>
                <w:rFonts w:ascii="Book Antiqua" w:hAnsi="Book Antiqua" w:cs="Arial"/>
                <w:color w:val="000000" w:themeColor="text1"/>
                <w:lang w:val="en-US"/>
              </w:rPr>
            </w:pPr>
          </w:p>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color w:val="000000" w:themeColor="text1"/>
                <w:lang w:val="en-US"/>
              </w:rPr>
              <w:t>0.001</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4</w:t>
            </w:r>
          </w:p>
        </w:tc>
      </w:tr>
      <w:tr w:rsidR="0086572A" w:rsidRPr="00B73FEF" w:rsidTr="00796809">
        <w:tc>
          <w:tcPr>
            <w:tcW w:w="119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
                <w:bCs/>
                <w:color w:val="000000" w:themeColor="text1"/>
                <w:lang w:val="en-US" w:eastAsia="es-ES_tradnl"/>
              </w:rPr>
            </w:pP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color w:val="000000" w:themeColor="text1"/>
                <w:lang w:val="en-US"/>
              </w:rPr>
            </w:pPr>
            <w:r w:rsidRPr="00B73FEF">
              <w:rPr>
                <w:rFonts w:ascii="Book Antiqua" w:hAnsi="Book Antiqua" w:cs="Arial"/>
                <w:color w:val="000000" w:themeColor="text1"/>
                <w:lang w:val="en-US"/>
              </w:rPr>
              <w:t xml:space="preserve">Phytoestrogens </w:t>
            </w:r>
          </w:p>
          <w:p w:rsidR="0086572A" w:rsidRPr="00B73FEF" w:rsidRDefault="0086572A" w:rsidP="00A17517">
            <w:pPr>
              <w:spacing w:line="360" w:lineRule="auto"/>
              <w:jc w:val="both"/>
              <w:rPr>
                <w:rFonts w:ascii="Book Antiqua" w:hAnsi="Book Antiqua" w:cs="Arial"/>
                <w:color w:val="000000" w:themeColor="text1"/>
                <w:lang w:val="en-US" w:eastAsia="es-ES_tradnl"/>
              </w:rPr>
            </w:pPr>
            <w:r w:rsidRPr="00B73FEF">
              <w:rPr>
                <w:rFonts w:ascii="Book Antiqua" w:hAnsi="Book Antiqua" w:cs="Arial"/>
                <w:color w:val="000000" w:themeColor="text1"/>
                <w:lang w:val="en-US"/>
              </w:rPr>
              <w:t xml:space="preserve">soy </w:t>
            </w:r>
            <w:proofErr w:type="spellStart"/>
            <w:r w:rsidRPr="00B73FEF">
              <w:rPr>
                <w:rFonts w:ascii="Book Antiqua" w:hAnsi="Book Antiqua" w:cs="Arial"/>
                <w:color w:val="000000" w:themeColor="text1"/>
                <w:lang w:val="en-US"/>
              </w:rPr>
              <w:t>isoflavone</w:t>
            </w:r>
            <w:proofErr w:type="spellEnd"/>
          </w:p>
        </w:tc>
        <w:tc>
          <w:tcPr>
            <w:tcW w:w="184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proofErr w:type="gramStart"/>
            <w:r w:rsidRPr="00B73FEF">
              <w:rPr>
                <w:rFonts w:ascii="Book Antiqua" w:hAnsi="Book Antiqua" w:cs="Arial"/>
                <w:bCs/>
                <w:color w:val="000000" w:themeColor="text1"/>
                <w:lang w:val="en-US" w:eastAsia="es-ES_tradnl"/>
              </w:rPr>
              <w:t>Smith</w:t>
            </w:r>
            <w:r w:rsidRPr="00B73FEF">
              <w:rPr>
                <w:rFonts w:ascii="Book Antiqua" w:hAnsi="Book Antiqua" w:cs="Arial"/>
                <w:bCs/>
                <w:color w:val="000000" w:themeColor="text1"/>
                <w:vertAlign w:val="superscript"/>
                <w:lang w:val="en-US" w:eastAsia="es-ES_tradnl"/>
              </w:rPr>
              <w:t>[</w:t>
            </w:r>
            <w:proofErr w:type="gramEnd"/>
            <w:r w:rsidRPr="00B73FEF">
              <w:rPr>
                <w:rFonts w:ascii="Book Antiqua" w:hAnsi="Book Antiqua"/>
                <w:color w:val="000000" w:themeColor="text1"/>
              </w:rPr>
              <w:fldChar w:fldCharType="begin"/>
            </w:r>
            <w:r w:rsidRPr="00B73FEF">
              <w:rPr>
                <w:rFonts w:ascii="Book Antiqua" w:hAnsi="Book Antiqua"/>
                <w:color w:val="000000" w:themeColor="text1"/>
              </w:rPr>
              <w:instrText xml:space="preserve"> NOTEREF _Ref421704688 \h  \* MERGEFORMAT </w:instrText>
            </w:r>
            <w:r w:rsidRPr="00B73FEF">
              <w:rPr>
                <w:rFonts w:ascii="Book Antiqua" w:hAnsi="Book Antiqua"/>
                <w:color w:val="000000" w:themeColor="text1"/>
              </w:rPr>
            </w:r>
            <w:r w:rsidRPr="00B73FEF">
              <w:rPr>
                <w:rFonts w:ascii="Book Antiqua" w:hAnsi="Book Antiqua"/>
                <w:color w:val="000000" w:themeColor="text1"/>
              </w:rPr>
              <w:fldChar w:fldCharType="separate"/>
            </w:r>
            <w:r w:rsidRPr="00B73FEF">
              <w:rPr>
                <w:rFonts w:ascii="Book Antiqua" w:hAnsi="Book Antiqua" w:cs="Arial"/>
                <w:bCs/>
                <w:color w:val="000000" w:themeColor="text1"/>
                <w:vertAlign w:val="superscript"/>
                <w:lang w:val="en-US" w:eastAsia="es-ES_tradnl"/>
              </w:rPr>
              <w:t>78</w:t>
            </w:r>
            <w:r w:rsidRPr="00B73FEF">
              <w:rPr>
                <w:rFonts w:ascii="Book Antiqua" w:hAnsi="Book Antiqua"/>
                <w:color w:val="000000" w:themeColor="text1"/>
              </w:rPr>
              <w:fldChar w:fldCharType="end"/>
            </w:r>
            <w:r w:rsidRPr="00B73FEF">
              <w:rPr>
                <w:rFonts w:ascii="Book Antiqua" w:hAnsi="Book Antiqua" w:cs="Arial"/>
                <w:bCs/>
                <w:color w:val="000000" w:themeColor="text1"/>
                <w:vertAlign w:val="superscript"/>
                <w:lang w:val="en-US" w:eastAsia="es-ES_tradnl"/>
              </w:rPr>
              <w:t>]</w:t>
            </w:r>
          </w:p>
        </w:tc>
        <w:tc>
          <w:tcPr>
            <w:tcW w:w="992"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Clinical trial</w:t>
            </w:r>
          </w:p>
        </w:tc>
        <w:tc>
          <w:tcPr>
            <w:tcW w:w="993"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386 poorly controlled asthma</w:t>
            </w:r>
          </w:p>
        </w:tc>
        <w:tc>
          <w:tcPr>
            <w:tcW w:w="1559"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eastAsia="GuardianSansGR-Regular" w:hAnsi="Book Antiqua" w:cs="Arial"/>
                <w:color w:val="000000" w:themeColor="text1"/>
                <w:lang w:val="en-US"/>
              </w:rPr>
              <w:t xml:space="preserve">FEV1 at 24 weeks symptoms, episodes of poor asthma control, Asthma </w:t>
            </w:r>
            <w:r w:rsidR="00FB33A3" w:rsidRPr="00B73FEF">
              <w:rPr>
                <w:rFonts w:ascii="Book Antiqua" w:eastAsia="GuardianSansGR-Regular" w:hAnsi="Book Antiqua" w:cs="Arial"/>
                <w:color w:val="000000" w:themeColor="text1"/>
                <w:lang w:val="en-US"/>
              </w:rPr>
              <w:lastRenderedPageBreak/>
              <w:t>control t</w:t>
            </w:r>
            <w:r w:rsidRPr="00B73FEF">
              <w:rPr>
                <w:rFonts w:ascii="Book Antiqua" w:eastAsia="GuardianSansGR-Regular" w:hAnsi="Book Antiqua" w:cs="Arial"/>
                <w:color w:val="000000" w:themeColor="text1"/>
                <w:lang w:val="en-US"/>
              </w:rPr>
              <w:t>est score</w:t>
            </w:r>
          </w:p>
        </w:tc>
        <w:tc>
          <w:tcPr>
            <w:tcW w:w="1701"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eastAsia="GuardianSansGR-Regular" w:hAnsi="Book Antiqua" w:cs="Arial"/>
                <w:color w:val="000000" w:themeColor="text1"/>
                <w:lang w:val="en-US"/>
              </w:rPr>
              <w:lastRenderedPageBreak/>
              <w:t>Not result in improved lung function or clinical outcomes</w:t>
            </w:r>
          </w:p>
        </w:tc>
        <w:tc>
          <w:tcPr>
            <w:tcW w:w="850"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NS</w:t>
            </w:r>
          </w:p>
        </w:tc>
        <w:tc>
          <w:tcPr>
            <w:tcW w:w="1134" w:type="dxa"/>
            <w:shd w:val="clear" w:color="auto" w:fill="auto"/>
            <w:tcMar>
              <w:left w:w="57" w:type="dxa"/>
              <w:right w:w="57" w:type="dxa"/>
            </w:tcMar>
          </w:tcPr>
          <w:p w:rsidR="0086572A" w:rsidRPr="00B73FEF" w:rsidRDefault="0086572A" w:rsidP="00A17517">
            <w:pPr>
              <w:spacing w:line="360" w:lineRule="auto"/>
              <w:jc w:val="both"/>
              <w:rPr>
                <w:rFonts w:ascii="Book Antiqua" w:hAnsi="Book Antiqua" w:cs="Arial"/>
                <w:bCs/>
                <w:color w:val="000000" w:themeColor="text1"/>
                <w:lang w:val="en-US" w:eastAsia="es-ES_tradnl"/>
              </w:rPr>
            </w:pPr>
            <w:r w:rsidRPr="00B73FEF">
              <w:rPr>
                <w:rFonts w:ascii="Book Antiqua" w:hAnsi="Book Antiqua" w:cs="Arial"/>
                <w:bCs/>
                <w:color w:val="000000" w:themeColor="text1"/>
                <w:lang w:val="en-US" w:eastAsia="es-ES_tradnl"/>
              </w:rPr>
              <w:t>1b</w:t>
            </w:r>
          </w:p>
        </w:tc>
      </w:tr>
    </w:tbl>
    <w:p w:rsidR="0086572A" w:rsidRPr="0086572A" w:rsidRDefault="0086572A" w:rsidP="007946C8">
      <w:pPr>
        <w:pStyle w:val="Heading1"/>
        <w:numPr>
          <w:ilvl w:val="0"/>
          <w:numId w:val="0"/>
        </w:numPr>
        <w:spacing w:before="0" w:after="0" w:line="360" w:lineRule="auto"/>
        <w:jc w:val="both"/>
        <w:textAlignment w:val="baseline"/>
        <w:rPr>
          <w:rFonts w:ascii="Book Antiqua" w:eastAsiaTheme="minorEastAsia" w:hAnsi="Book Antiqua"/>
          <w:b w:val="0"/>
          <w:color w:val="000000" w:themeColor="text1"/>
          <w:lang w:val="en-US" w:eastAsia="zh-CN"/>
        </w:rPr>
      </w:pPr>
      <w:r w:rsidRPr="00B73FEF">
        <w:rPr>
          <w:rFonts w:ascii="Book Antiqua" w:hAnsi="Book Antiqua"/>
          <w:b w:val="0"/>
          <w:bCs w:val="0"/>
          <w:color w:val="000000" w:themeColor="text1"/>
          <w:kern w:val="0"/>
          <w:sz w:val="24"/>
          <w:szCs w:val="24"/>
          <w:lang w:val="en-US"/>
        </w:rPr>
        <w:lastRenderedPageBreak/>
        <w:t>N/A: Not available</w:t>
      </w:r>
      <w:r w:rsidRPr="00B73FEF">
        <w:rPr>
          <w:rFonts w:ascii="Book Antiqua" w:eastAsiaTheme="minorEastAsia" w:hAnsi="Book Antiqua" w:hint="eastAsia"/>
          <w:b w:val="0"/>
          <w:bCs w:val="0"/>
          <w:color w:val="000000" w:themeColor="text1"/>
          <w:kern w:val="0"/>
          <w:sz w:val="24"/>
          <w:szCs w:val="24"/>
          <w:lang w:val="en-US" w:eastAsia="zh-CN"/>
        </w:rPr>
        <w:t xml:space="preserve">; </w:t>
      </w:r>
      <w:r w:rsidR="0008190F" w:rsidRPr="0008190F">
        <w:rPr>
          <w:rFonts w:ascii="Book Antiqua" w:eastAsiaTheme="minorEastAsia" w:hAnsi="Book Antiqua"/>
          <w:b w:val="0"/>
          <w:bCs w:val="0"/>
          <w:color w:val="000000" w:themeColor="text1"/>
          <w:kern w:val="0"/>
          <w:sz w:val="24"/>
          <w:szCs w:val="24"/>
          <w:lang w:val="en-US" w:eastAsia="zh-CN"/>
        </w:rPr>
        <w:t>NS</w:t>
      </w:r>
      <w:r w:rsidR="0008190F">
        <w:rPr>
          <w:rFonts w:ascii="Book Antiqua" w:eastAsiaTheme="minorEastAsia" w:hAnsi="Book Antiqua" w:hint="eastAsia"/>
          <w:b w:val="0"/>
          <w:bCs w:val="0"/>
          <w:color w:val="000000" w:themeColor="text1"/>
          <w:kern w:val="0"/>
          <w:sz w:val="24"/>
          <w:szCs w:val="24"/>
          <w:lang w:val="en-US" w:eastAsia="zh-CN"/>
        </w:rPr>
        <w:t xml:space="preserve">: Not </w:t>
      </w:r>
      <w:r w:rsidR="0008190F" w:rsidRPr="0008190F">
        <w:rPr>
          <w:rFonts w:ascii="Book Antiqua" w:eastAsiaTheme="minorEastAsia" w:hAnsi="Book Antiqua"/>
          <w:b w:val="0"/>
          <w:bCs w:val="0"/>
          <w:color w:val="000000" w:themeColor="text1"/>
          <w:kern w:val="0"/>
          <w:sz w:val="24"/>
          <w:szCs w:val="24"/>
          <w:lang w:val="en-US" w:eastAsia="zh-CN"/>
        </w:rPr>
        <w:t>significan</w:t>
      </w:r>
      <w:r w:rsidR="0008190F">
        <w:rPr>
          <w:rFonts w:ascii="Book Antiqua" w:eastAsiaTheme="minorEastAsia" w:hAnsi="Book Antiqua" w:hint="eastAsia"/>
          <w:b w:val="0"/>
          <w:bCs w:val="0"/>
          <w:color w:val="000000" w:themeColor="text1"/>
          <w:kern w:val="0"/>
          <w:sz w:val="24"/>
          <w:szCs w:val="24"/>
          <w:lang w:val="en-US" w:eastAsia="zh-CN"/>
        </w:rPr>
        <w:t>t</w:t>
      </w:r>
      <w:r w:rsidR="006A2815">
        <w:rPr>
          <w:rFonts w:ascii="Book Antiqua" w:eastAsiaTheme="minorEastAsia" w:hAnsi="Book Antiqua" w:hint="eastAsia"/>
          <w:b w:val="0"/>
          <w:bCs w:val="0"/>
          <w:color w:val="000000" w:themeColor="text1"/>
          <w:kern w:val="0"/>
          <w:sz w:val="24"/>
          <w:szCs w:val="24"/>
          <w:lang w:val="en-US" w:eastAsia="zh-CN"/>
        </w:rPr>
        <w:t xml:space="preserve">; </w:t>
      </w:r>
      <w:r w:rsidR="00796809">
        <w:rPr>
          <w:rFonts w:ascii="Book Antiqua" w:eastAsiaTheme="minorEastAsia" w:hAnsi="Book Antiqua" w:hint="eastAsia"/>
          <w:b w:val="0"/>
          <w:bCs w:val="0"/>
          <w:color w:val="000000" w:themeColor="text1"/>
          <w:kern w:val="0"/>
          <w:sz w:val="24"/>
          <w:szCs w:val="24"/>
          <w:lang w:val="en-US" w:eastAsia="zh-CN"/>
        </w:rPr>
        <w:t xml:space="preserve">PEFR: </w:t>
      </w:r>
      <w:r w:rsidR="00796809" w:rsidRPr="00796809">
        <w:rPr>
          <w:rFonts w:ascii="Book Antiqua" w:eastAsiaTheme="minorEastAsia" w:hAnsi="Book Antiqua"/>
          <w:b w:val="0"/>
          <w:bCs w:val="0"/>
          <w:color w:val="000000" w:themeColor="text1"/>
          <w:kern w:val="0"/>
          <w:sz w:val="24"/>
          <w:szCs w:val="24"/>
          <w:lang w:val="en-US" w:eastAsia="zh-CN"/>
        </w:rPr>
        <w:t>Peak expiratory flow rate</w:t>
      </w:r>
      <w:r w:rsidR="00796809">
        <w:rPr>
          <w:rFonts w:ascii="Book Antiqua" w:eastAsiaTheme="minorEastAsia" w:hAnsi="Book Antiqua" w:hint="eastAsia"/>
          <w:b w:val="0"/>
          <w:bCs w:val="0"/>
          <w:color w:val="000000" w:themeColor="text1"/>
          <w:kern w:val="0"/>
          <w:sz w:val="24"/>
          <w:szCs w:val="24"/>
          <w:lang w:val="en-US" w:eastAsia="zh-CN"/>
        </w:rPr>
        <w:t xml:space="preserve">; </w:t>
      </w:r>
      <w:r w:rsidR="00796809" w:rsidRPr="00B73FEF">
        <w:rPr>
          <w:rFonts w:ascii="Book Antiqua" w:eastAsiaTheme="minorEastAsia" w:hAnsi="Book Antiqua"/>
          <w:b w:val="0"/>
          <w:bCs w:val="0"/>
          <w:color w:val="000000" w:themeColor="text1"/>
          <w:kern w:val="0"/>
          <w:sz w:val="24"/>
          <w:szCs w:val="24"/>
          <w:lang w:val="en-US" w:eastAsia="zh-CN"/>
        </w:rPr>
        <w:t>PMA:</w:t>
      </w:r>
      <w:r w:rsidR="00796809" w:rsidRPr="00B73FEF">
        <w:rPr>
          <w:rFonts w:ascii="Book Antiqua" w:hAnsi="Book Antiqua"/>
          <w:sz w:val="24"/>
          <w:szCs w:val="24"/>
        </w:rPr>
        <w:t xml:space="preserve"> </w:t>
      </w:r>
      <w:r w:rsidR="00796809" w:rsidRPr="00B73FEF">
        <w:rPr>
          <w:rFonts w:ascii="Book Antiqua" w:eastAsiaTheme="minorEastAsia" w:hAnsi="Book Antiqua"/>
          <w:b w:val="0"/>
          <w:bCs w:val="0"/>
          <w:color w:val="000000" w:themeColor="text1"/>
          <w:kern w:val="0"/>
          <w:sz w:val="24"/>
          <w:szCs w:val="24"/>
          <w:lang w:val="en-US" w:eastAsia="zh-CN"/>
        </w:rPr>
        <w:t>Premenstrual asthma</w:t>
      </w:r>
      <w:r w:rsidR="00796809">
        <w:rPr>
          <w:rFonts w:ascii="Book Antiqua" w:eastAsiaTheme="minorEastAsia" w:hAnsi="Book Antiqua" w:hint="eastAsia"/>
          <w:b w:val="0"/>
          <w:bCs w:val="0"/>
          <w:color w:val="000000" w:themeColor="text1"/>
          <w:kern w:val="0"/>
          <w:sz w:val="24"/>
          <w:szCs w:val="24"/>
          <w:lang w:val="en-US" w:eastAsia="zh-CN"/>
        </w:rPr>
        <w:t>;</w:t>
      </w:r>
      <w:r w:rsidR="007946C8" w:rsidRPr="007946C8">
        <w:rPr>
          <w:rFonts w:ascii="Book Antiqua" w:eastAsiaTheme="minorEastAsia" w:hAnsi="Book Antiqua"/>
          <w:b w:val="0"/>
          <w:bCs w:val="0"/>
          <w:color w:val="000000" w:themeColor="text1"/>
          <w:kern w:val="0"/>
          <w:sz w:val="24"/>
          <w:szCs w:val="24"/>
          <w:lang w:val="en-US" w:eastAsia="zh-CN"/>
        </w:rPr>
        <w:t xml:space="preserve"> OC</w:t>
      </w:r>
      <w:r w:rsidR="007946C8">
        <w:rPr>
          <w:rFonts w:ascii="Book Antiqua" w:eastAsiaTheme="minorEastAsia" w:hAnsi="Book Antiqua" w:hint="eastAsia"/>
          <w:b w:val="0"/>
          <w:bCs w:val="0"/>
          <w:color w:val="000000" w:themeColor="text1"/>
          <w:kern w:val="0"/>
          <w:sz w:val="24"/>
          <w:szCs w:val="24"/>
          <w:lang w:val="en-US" w:eastAsia="zh-CN"/>
        </w:rPr>
        <w:t>:</w:t>
      </w:r>
      <w:r w:rsidR="007946C8" w:rsidRPr="007946C8">
        <w:t xml:space="preserve"> </w:t>
      </w:r>
      <w:r w:rsidR="007946C8" w:rsidRPr="007946C8">
        <w:rPr>
          <w:rFonts w:ascii="Book Antiqua" w:eastAsiaTheme="minorEastAsia" w:hAnsi="Book Antiqua"/>
          <w:b w:val="0"/>
          <w:bCs w:val="0"/>
          <w:color w:val="000000" w:themeColor="text1"/>
          <w:kern w:val="0"/>
          <w:sz w:val="24"/>
          <w:szCs w:val="24"/>
          <w:lang w:val="en-US" w:eastAsia="zh-CN"/>
        </w:rPr>
        <w:t>Oral contraceptives</w:t>
      </w:r>
      <w:r w:rsidR="007946C8">
        <w:rPr>
          <w:rFonts w:ascii="Book Antiqua" w:eastAsiaTheme="minorEastAsia" w:hAnsi="Book Antiqua" w:hint="eastAsia"/>
          <w:b w:val="0"/>
          <w:bCs w:val="0"/>
          <w:color w:val="000000" w:themeColor="text1"/>
          <w:kern w:val="0"/>
          <w:sz w:val="24"/>
          <w:szCs w:val="24"/>
          <w:lang w:val="en-US" w:eastAsia="zh-CN"/>
        </w:rPr>
        <w:t>.</w:t>
      </w:r>
      <w:r w:rsidR="007946C8" w:rsidRPr="007946C8">
        <w:rPr>
          <w:rFonts w:ascii="Book Antiqua" w:eastAsiaTheme="minorEastAsia" w:hAnsi="Book Antiqua"/>
          <w:b w:val="0"/>
          <w:bCs w:val="0"/>
          <w:color w:val="000000" w:themeColor="text1"/>
          <w:kern w:val="0"/>
          <w:sz w:val="24"/>
          <w:szCs w:val="24"/>
          <w:lang w:val="en-US" w:eastAsia="zh-CN"/>
        </w:rPr>
        <w:t xml:space="preserve"> </w:t>
      </w:r>
    </w:p>
    <w:sectPr w:rsidR="0086572A" w:rsidRPr="0086572A" w:rsidSect="00C17C41">
      <w:footerReference w:type="default" r:id="rId11"/>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65B" w:rsidRDefault="0018465B" w:rsidP="00F2453A">
      <w:r>
        <w:separator/>
      </w:r>
    </w:p>
  </w:endnote>
  <w:endnote w:type="continuationSeparator" w:id="0">
    <w:p w:rsidR="0018465B" w:rsidRDefault="0018465B" w:rsidP="00F2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PalB">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Garamond">
    <w:panose1 w:val="02020404030301010803"/>
    <w:charset w:val="00"/>
    <w:family w:val="auto"/>
    <w:pitch w:val="variable"/>
    <w:sig w:usb0="00000003" w:usb1="00000000" w:usb2="00000000" w:usb3="00000000" w:csb0="00000001" w:csb1="00000000"/>
  </w:font>
  <w:font w:name="GuardianSansGR-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09" w:rsidRDefault="00796809" w:rsidP="0036452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944">
      <w:rPr>
        <w:rStyle w:val="PageNumber"/>
        <w:noProof/>
      </w:rPr>
      <w:t>29</w:t>
    </w:r>
    <w:r>
      <w:rPr>
        <w:rStyle w:val="PageNumber"/>
      </w:rPr>
      <w:fldChar w:fldCharType="end"/>
    </w:r>
  </w:p>
  <w:p w:rsidR="00796809" w:rsidRDefault="00796809" w:rsidP="005748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65B" w:rsidRDefault="0018465B" w:rsidP="00F2453A">
      <w:r>
        <w:separator/>
      </w:r>
    </w:p>
  </w:footnote>
  <w:footnote w:type="continuationSeparator" w:id="0">
    <w:p w:rsidR="0018465B" w:rsidRDefault="0018465B" w:rsidP="00F245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1311"/>
    <w:multiLevelType w:val="hybridMultilevel"/>
    <w:tmpl w:val="C82819D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nsid w:val="43F84C22"/>
    <w:multiLevelType w:val="multilevel"/>
    <w:tmpl w:val="361C19D6"/>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nsid w:val="5B9B0921"/>
    <w:multiLevelType w:val="multilevel"/>
    <w:tmpl w:val="3BE2B684"/>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DFD70B0"/>
    <w:multiLevelType w:val="hybridMultilevel"/>
    <w:tmpl w:val="DD769E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9016E8F"/>
    <w:multiLevelType w:val="hybridMultilevel"/>
    <w:tmpl w:val="671C2AFA"/>
    <w:lvl w:ilvl="0" w:tplc="1CE4B786">
      <w:start w:val="1"/>
      <w:numFmt w:val="bullet"/>
      <w:lvlText w:val="•"/>
      <w:lvlJc w:val="left"/>
      <w:pPr>
        <w:tabs>
          <w:tab w:val="num" w:pos="720"/>
        </w:tabs>
        <w:ind w:left="720" w:hanging="360"/>
      </w:pPr>
      <w:rPr>
        <w:rFonts w:ascii="Times New Roman" w:hAnsi="Times New Roman" w:hint="default"/>
      </w:rPr>
    </w:lvl>
    <w:lvl w:ilvl="1" w:tplc="3AA2BD92">
      <w:start w:val="169"/>
      <w:numFmt w:val="bullet"/>
      <w:lvlText w:val="•"/>
      <w:lvlJc w:val="left"/>
      <w:pPr>
        <w:tabs>
          <w:tab w:val="num" w:pos="1440"/>
        </w:tabs>
        <w:ind w:left="1440" w:hanging="360"/>
      </w:pPr>
      <w:rPr>
        <w:rFonts w:ascii="Times New Roman" w:hAnsi="Times New Roman" w:hint="default"/>
      </w:rPr>
    </w:lvl>
    <w:lvl w:ilvl="2" w:tplc="1E483184">
      <w:start w:val="1"/>
      <w:numFmt w:val="bullet"/>
      <w:lvlText w:val="•"/>
      <w:lvlJc w:val="left"/>
      <w:pPr>
        <w:tabs>
          <w:tab w:val="num" w:pos="2160"/>
        </w:tabs>
        <w:ind w:left="2160" w:hanging="360"/>
      </w:pPr>
      <w:rPr>
        <w:rFonts w:ascii="Times New Roman" w:hAnsi="Times New Roman" w:hint="default"/>
      </w:rPr>
    </w:lvl>
    <w:lvl w:ilvl="3" w:tplc="08867CFA">
      <w:start w:val="1"/>
      <w:numFmt w:val="bullet"/>
      <w:lvlText w:val="•"/>
      <w:lvlJc w:val="left"/>
      <w:pPr>
        <w:tabs>
          <w:tab w:val="num" w:pos="2880"/>
        </w:tabs>
        <w:ind w:left="2880" w:hanging="360"/>
      </w:pPr>
      <w:rPr>
        <w:rFonts w:ascii="Times New Roman" w:hAnsi="Times New Roman" w:hint="default"/>
      </w:rPr>
    </w:lvl>
    <w:lvl w:ilvl="4" w:tplc="EDAA4758">
      <w:start w:val="1"/>
      <w:numFmt w:val="bullet"/>
      <w:lvlText w:val="•"/>
      <w:lvlJc w:val="left"/>
      <w:pPr>
        <w:tabs>
          <w:tab w:val="num" w:pos="3600"/>
        </w:tabs>
        <w:ind w:left="3600" w:hanging="360"/>
      </w:pPr>
      <w:rPr>
        <w:rFonts w:ascii="Times New Roman" w:hAnsi="Times New Roman" w:hint="default"/>
      </w:rPr>
    </w:lvl>
    <w:lvl w:ilvl="5" w:tplc="8CFAF6BA">
      <w:start w:val="1"/>
      <w:numFmt w:val="bullet"/>
      <w:lvlText w:val="•"/>
      <w:lvlJc w:val="left"/>
      <w:pPr>
        <w:tabs>
          <w:tab w:val="num" w:pos="4320"/>
        </w:tabs>
        <w:ind w:left="4320" w:hanging="360"/>
      </w:pPr>
      <w:rPr>
        <w:rFonts w:ascii="Times New Roman" w:hAnsi="Times New Roman" w:hint="default"/>
      </w:rPr>
    </w:lvl>
    <w:lvl w:ilvl="6" w:tplc="FC82B3E2">
      <w:start w:val="1"/>
      <w:numFmt w:val="bullet"/>
      <w:lvlText w:val="•"/>
      <w:lvlJc w:val="left"/>
      <w:pPr>
        <w:tabs>
          <w:tab w:val="num" w:pos="5040"/>
        </w:tabs>
        <w:ind w:left="5040" w:hanging="360"/>
      </w:pPr>
      <w:rPr>
        <w:rFonts w:ascii="Times New Roman" w:hAnsi="Times New Roman" w:hint="default"/>
      </w:rPr>
    </w:lvl>
    <w:lvl w:ilvl="7" w:tplc="7284C1D0">
      <w:start w:val="1"/>
      <w:numFmt w:val="bullet"/>
      <w:lvlText w:val="•"/>
      <w:lvlJc w:val="left"/>
      <w:pPr>
        <w:tabs>
          <w:tab w:val="num" w:pos="5760"/>
        </w:tabs>
        <w:ind w:left="5760" w:hanging="360"/>
      </w:pPr>
      <w:rPr>
        <w:rFonts w:ascii="Times New Roman" w:hAnsi="Times New Roman" w:hint="default"/>
      </w:rPr>
    </w:lvl>
    <w:lvl w:ilvl="8" w:tplc="C168246E">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el Byde">
    <w15:presenceInfo w15:providerId="None" w15:userId="Noel By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D7"/>
    <w:rsid w:val="00000092"/>
    <w:rsid w:val="00005D71"/>
    <w:rsid w:val="000062AF"/>
    <w:rsid w:val="00006AC8"/>
    <w:rsid w:val="00007DFD"/>
    <w:rsid w:val="00025234"/>
    <w:rsid w:val="00032DE6"/>
    <w:rsid w:val="0003355E"/>
    <w:rsid w:val="00036B3C"/>
    <w:rsid w:val="00044E96"/>
    <w:rsid w:val="00056977"/>
    <w:rsid w:val="000649FB"/>
    <w:rsid w:val="00065EC6"/>
    <w:rsid w:val="000703B6"/>
    <w:rsid w:val="000721A5"/>
    <w:rsid w:val="00072BFA"/>
    <w:rsid w:val="0008190F"/>
    <w:rsid w:val="00084BBB"/>
    <w:rsid w:val="00090145"/>
    <w:rsid w:val="000954EB"/>
    <w:rsid w:val="000976CE"/>
    <w:rsid w:val="000A0B2C"/>
    <w:rsid w:val="000A2888"/>
    <w:rsid w:val="000A2CEA"/>
    <w:rsid w:val="000A774B"/>
    <w:rsid w:val="000B2ED3"/>
    <w:rsid w:val="000B689D"/>
    <w:rsid w:val="000C08A1"/>
    <w:rsid w:val="000C59D4"/>
    <w:rsid w:val="000D2901"/>
    <w:rsid w:val="000D5605"/>
    <w:rsid w:val="000D5AA8"/>
    <w:rsid w:val="000D71FD"/>
    <w:rsid w:val="000E39A9"/>
    <w:rsid w:val="001038AE"/>
    <w:rsid w:val="00110F48"/>
    <w:rsid w:val="001118CA"/>
    <w:rsid w:val="00123245"/>
    <w:rsid w:val="001247E2"/>
    <w:rsid w:val="00124A85"/>
    <w:rsid w:val="00126508"/>
    <w:rsid w:val="00131952"/>
    <w:rsid w:val="00135C79"/>
    <w:rsid w:val="0014116F"/>
    <w:rsid w:val="001444F9"/>
    <w:rsid w:val="00144B50"/>
    <w:rsid w:val="00144FE1"/>
    <w:rsid w:val="0014589D"/>
    <w:rsid w:val="001478D7"/>
    <w:rsid w:val="00154612"/>
    <w:rsid w:val="00154E44"/>
    <w:rsid w:val="00162122"/>
    <w:rsid w:val="00163969"/>
    <w:rsid w:val="0017396A"/>
    <w:rsid w:val="00176DC7"/>
    <w:rsid w:val="00176E3F"/>
    <w:rsid w:val="00180068"/>
    <w:rsid w:val="00180A42"/>
    <w:rsid w:val="00180B6E"/>
    <w:rsid w:val="00182162"/>
    <w:rsid w:val="0018465B"/>
    <w:rsid w:val="00184936"/>
    <w:rsid w:val="00191CA0"/>
    <w:rsid w:val="001967FF"/>
    <w:rsid w:val="00197C71"/>
    <w:rsid w:val="001A10F5"/>
    <w:rsid w:val="001A6C3F"/>
    <w:rsid w:val="001C0652"/>
    <w:rsid w:val="001C0A9A"/>
    <w:rsid w:val="001C3F17"/>
    <w:rsid w:val="001C493A"/>
    <w:rsid w:val="001E05C0"/>
    <w:rsid w:val="001E1279"/>
    <w:rsid w:val="001E549E"/>
    <w:rsid w:val="001F016B"/>
    <w:rsid w:val="001F4F20"/>
    <w:rsid w:val="001F5D68"/>
    <w:rsid w:val="0020020C"/>
    <w:rsid w:val="00200598"/>
    <w:rsid w:val="00202C89"/>
    <w:rsid w:val="00202D7D"/>
    <w:rsid w:val="00204012"/>
    <w:rsid w:val="00204F4D"/>
    <w:rsid w:val="002063D7"/>
    <w:rsid w:val="00212206"/>
    <w:rsid w:val="00214DB1"/>
    <w:rsid w:val="00221A73"/>
    <w:rsid w:val="00223237"/>
    <w:rsid w:val="002270BC"/>
    <w:rsid w:val="00237181"/>
    <w:rsid w:val="00240882"/>
    <w:rsid w:val="00242A9F"/>
    <w:rsid w:val="002471F9"/>
    <w:rsid w:val="00252B59"/>
    <w:rsid w:val="00267741"/>
    <w:rsid w:val="0027348A"/>
    <w:rsid w:val="0027601C"/>
    <w:rsid w:val="00276C00"/>
    <w:rsid w:val="00280B85"/>
    <w:rsid w:val="00281149"/>
    <w:rsid w:val="00282A5C"/>
    <w:rsid w:val="00282D46"/>
    <w:rsid w:val="00282F33"/>
    <w:rsid w:val="0028503E"/>
    <w:rsid w:val="00285424"/>
    <w:rsid w:val="0028613F"/>
    <w:rsid w:val="002901CA"/>
    <w:rsid w:val="00291B09"/>
    <w:rsid w:val="0029289B"/>
    <w:rsid w:val="00293090"/>
    <w:rsid w:val="00297AA8"/>
    <w:rsid w:val="002A1548"/>
    <w:rsid w:val="002A178C"/>
    <w:rsid w:val="002A2952"/>
    <w:rsid w:val="002A3778"/>
    <w:rsid w:val="002B253A"/>
    <w:rsid w:val="002C1CAC"/>
    <w:rsid w:val="002C281D"/>
    <w:rsid w:val="002C591C"/>
    <w:rsid w:val="002C7BB9"/>
    <w:rsid w:val="002D244F"/>
    <w:rsid w:val="002D3ECF"/>
    <w:rsid w:val="002D6E24"/>
    <w:rsid w:val="002D7977"/>
    <w:rsid w:val="002E0EFF"/>
    <w:rsid w:val="002E1F94"/>
    <w:rsid w:val="002E3B57"/>
    <w:rsid w:val="002E4366"/>
    <w:rsid w:val="002F21D7"/>
    <w:rsid w:val="002F2866"/>
    <w:rsid w:val="002F32E0"/>
    <w:rsid w:val="00306DA6"/>
    <w:rsid w:val="0030725E"/>
    <w:rsid w:val="00310A56"/>
    <w:rsid w:val="00313021"/>
    <w:rsid w:val="00314482"/>
    <w:rsid w:val="00314591"/>
    <w:rsid w:val="003270A5"/>
    <w:rsid w:val="003320A1"/>
    <w:rsid w:val="00343BFC"/>
    <w:rsid w:val="00352BEA"/>
    <w:rsid w:val="00361AC2"/>
    <w:rsid w:val="00363CEE"/>
    <w:rsid w:val="00364523"/>
    <w:rsid w:val="003709B4"/>
    <w:rsid w:val="00371222"/>
    <w:rsid w:val="003716C2"/>
    <w:rsid w:val="0037366F"/>
    <w:rsid w:val="00375075"/>
    <w:rsid w:val="00384F94"/>
    <w:rsid w:val="003854EB"/>
    <w:rsid w:val="00385B8A"/>
    <w:rsid w:val="003863A7"/>
    <w:rsid w:val="00390766"/>
    <w:rsid w:val="0039273E"/>
    <w:rsid w:val="00397CD1"/>
    <w:rsid w:val="00397E41"/>
    <w:rsid w:val="003A0635"/>
    <w:rsid w:val="003A2E25"/>
    <w:rsid w:val="003A3BDD"/>
    <w:rsid w:val="003A5D3E"/>
    <w:rsid w:val="003A6903"/>
    <w:rsid w:val="003C11BD"/>
    <w:rsid w:val="003C3371"/>
    <w:rsid w:val="003C7906"/>
    <w:rsid w:val="003D3ABF"/>
    <w:rsid w:val="003D4BB8"/>
    <w:rsid w:val="003D57EE"/>
    <w:rsid w:val="003E308E"/>
    <w:rsid w:val="003E42CB"/>
    <w:rsid w:val="003E5D30"/>
    <w:rsid w:val="003F1084"/>
    <w:rsid w:val="003F551C"/>
    <w:rsid w:val="003F7659"/>
    <w:rsid w:val="00401ECB"/>
    <w:rsid w:val="00404FCA"/>
    <w:rsid w:val="00407294"/>
    <w:rsid w:val="004110D2"/>
    <w:rsid w:val="0041266D"/>
    <w:rsid w:val="00413E0C"/>
    <w:rsid w:val="004157AA"/>
    <w:rsid w:val="0042038D"/>
    <w:rsid w:val="004210A4"/>
    <w:rsid w:val="00421A56"/>
    <w:rsid w:val="00423AB8"/>
    <w:rsid w:val="00433760"/>
    <w:rsid w:val="00440627"/>
    <w:rsid w:val="0044758F"/>
    <w:rsid w:val="00450EC8"/>
    <w:rsid w:val="004517E3"/>
    <w:rsid w:val="00451881"/>
    <w:rsid w:val="00454E5D"/>
    <w:rsid w:val="0045540C"/>
    <w:rsid w:val="00457871"/>
    <w:rsid w:val="00464CF5"/>
    <w:rsid w:val="00467DF1"/>
    <w:rsid w:val="00471225"/>
    <w:rsid w:val="00472004"/>
    <w:rsid w:val="00476833"/>
    <w:rsid w:val="00483938"/>
    <w:rsid w:val="004840A1"/>
    <w:rsid w:val="00494CD7"/>
    <w:rsid w:val="0049744C"/>
    <w:rsid w:val="004A16EF"/>
    <w:rsid w:val="004A398F"/>
    <w:rsid w:val="004B05AE"/>
    <w:rsid w:val="004B3E5A"/>
    <w:rsid w:val="004B4A52"/>
    <w:rsid w:val="004B5D2C"/>
    <w:rsid w:val="004B748B"/>
    <w:rsid w:val="004C52C3"/>
    <w:rsid w:val="004C5A13"/>
    <w:rsid w:val="004C79AA"/>
    <w:rsid w:val="004D40D5"/>
    <w:rsid w:val="004D5E70"/>
    <w:rsid w:val="004D6F8A"/>
    <w:rsid w:val="004D7848"/>
    <w:rsid w:val="004E01C5"/>
    <w:rsid w:val="004E0D8B"/>
    <w:rsid w:val="004E7B3B"/>
    <w:rsid w:val="004F0E35"/>
    <w:rsid w:val="004F2667"/>
    <w:rsid w:val="004F3C6E"/>
    <w:rsid w:val="004F4116"/>
    <w:rsid w:val="00502E8B"/>
    <w:rsid w:val="00506DFF"/>
    <w:rsid w:val="00510D1C"/>
    <w:rsid w:val="0051268D"/>
    <w:rsid w:val="00514595"/>
    <w:rsid w:val="00515A8D"/>
    <w:rsid w:val="0052256F"/>
    <w:rsid w:val="00524B85"/>
    <w:rsid w:val="005250D1"/>
    <w:rsid w:val="00525396"/>
    <w:rsid w:val="0052600F"/>
    <w:rsid w:val="00533FC5"/>
    <w:rsid w:val="00535D65"/>
    <w:rsid w:val="005364D8"/>
    <w:rsid w:val="00541284"/>
    <w:rsid w:val="00550314"/>
    <w:rsid w:val="005509E2"/>
    <w:rsid w:val="00553837"/>
    <w:rsid w:val="00556758"/>
    <w:rsid w:val="00557CAF"/>
    <w:rsid w:val="00565982"/>
    <w:rsid w:val="005660F0"/>
    <w:rsid w:val="005700AB"/>
    <w:rsid w:val="00570CDC"/>
    <w:rsid w:val="00574855"/>
    <w:rsid w:val="005751E2"/>
    <w:rsid w:val="00577BA1"/>
    <w:rsid w:val="00581413"/>
    <w:rsid w:val="0058228F"/>
    <w:rsid w:val="00583F25"/>
    <w:rsid w:val="005878BA"/>
    <w:rsid w:val="00591883"/>
    <w:rsid w:val="0059221B"/>
    <w:rsid w:val="00592B07"/>
    <w:rsid w:val="005A5681"/>
    <w:rsid w:val="005A7579"/>
    <w:rsid w:val="005B1DEA"/>
    <w:rsid w:val="005B6747"/>
    <w:rsid w:val="005C3BF8"/>
    <w:rsid w:val="005C3D3F"/>
    <w:rsid w:val="005C4C34"/>
    <w:rsid w:val="005C5037"/>
    <w:rsid w:val="005C5FE0"/>
    <w:rsid w:val="005C65B8"/>
    <w:rsid w:val="005D5FFC"/>
    <w:rsid w:val="005E0AFE"/>
    <w:rsid w:val="005E31CD"/>
    <w:rsid w:val="005E5536"/>
    <w:rsid w:val="005F0078"/>
    <w:rsid w:val="005F6340"/>
    <w:rsid w:val="005F7FD4"/>
    <w:rsid w:val="00600ABB"/>
    <w:rsid w:val="00603D21"/>
    <w:rsid w:val="0061084A"/>
    <w:rsid w:val="00612220"/>
    <w:rsid w:val="006160C8"/>
    <w:rsid w:val="00617C3F"/>
    <w:rsid w:val="00631FF1"/>
    <w:rsid w:val="006379DF"/>
    <w:rsid w:val="00641D46"/>
    <w:rsid w:val="00651DF1"/>
    <w:rsid w:val="006543F5"/>
    <w:rsid w:val="00655DAA"/>
    <w:rsid w:val="00656AE0"/>
    <w:rsid w:val="006602C0"/>
    <w:rsid w:val="006645C3"/>
    <w:rsid w:val="006675EE"/>
    <w:rsid w:val="0067334D"/>
    <w:rsid w:val="00673A69"/>
    <w:rsid w:val="006742D6"/>
    <w:rsid w:val="006748B0"/>
    <w:rsid w:val="00677846"/>
    <w:rsid w:val="00677E19"/>
    <w:rsid w:val="006821C3"/>
    <w:rsid w:val="00683A4E"/>
    <w:rsid w:val="006847D7"/>
    <w:rsid w:val="0068633D"/>
    <w:rsid w:val="0069055C"/>
    <w:rsid w:val="00690BDF"/>
    <w:rsid w:val="00692F63"/>
    <w:rsid w:val="00694D4A"/>
    <w:rsid w:val="006972F8"/>
    <w:rsid w:val="006A128C"/>
    <w:rsid w:val="006A2815"/>
    <w:rsid w:val="006A33BC"/>
    <w:rsid w:val="006A7F68"/>
    <w:rsid w:val="006B5837"/>
    <w:rsid w:val="006C058E"/>
    <w:rsid w:val="006C46FA"/>
    <w:rsid w:val="006C5B48"/>
    <w:rsid w:val="006D0D66"/>
    <w:rsid w:val="006D43AA"/>
    <w:rsid w:val="006D57F2"/>
    <w:rsid w:val="006D68F1"/>
    <w:rsid w:val="006D6A5F"/>
    <w:rsid w:val="006D77E5"/>
    <w:rsid w:val="006E0833"/>
    <w:rsid w:val="006E20E2"/>
    <w:rsid w:val="006E2B2B"/>
    <w:rsid w:val="006F4B66"/>
    <w:rsid w:val="006F4E5D"/>
    <w:rsid w:val="007004F7"/>
    <w:rsid w:val="00701762"/>
    <w:rsid w:val="00701E85"/>
    <w:rsid w:val="007042B7"/>
    <w:rsid w:val="00705156"/>
    <w:rsid w:val="007106BF"/>
    <w:rsid w:val="00712301"/>
    <w:rsid w:val="00713BCB"/>
    <w:rsid w:val="00714BB6"/>
    <w:rsid w:val="00715CA3"/>
    <w:rsid w:val="007163A1"/>
    <w:rsid w:val="007172A5"/>
    <w:rsid w:val="007210CD"/>
    <w:rsid w:val="00723A6F"/>
    <w:rsid w:val="00724538"/>
    <w:rsid w:val="00726370"/>
    <w:rsid w:val="00726F24"/>
    <w:rsid w:val="00731A25"/>
    <w:rsid w:val="007346FB"/>
    <w:rsid w:val="00740C3F"/>
    <w:rsid w:val="00741486"/>
    <w:rsid w:val="00744FF9"/>
    <w:rsid w:val="0074710F"/>
    <w:rsid w:val="00751554"/>
    <w:rsid w:val="00753954"/>
    <w:rsid w:val="007553A6"/>
    <w:rsid w:val="0075717F"/>
    <w:rsid w:val="00761800"/>
    <w:rsid w:val="00761A66"/>
    <w:rsid w:val="00764C7E"/>
    <w:rsid w:val="00765C98"/>
    <w:rsid w:val="0076607C"/>
    <w:rsid w:val="00767059"/>
    <w:rsid w:val="00770772"/>
    <w:rsid w:val="00771697"/>
    <w:rsid w:val="00772D4F"/>
    <w:rsid w:val="007765BD"/>
    <w:rsid w:val="007856AF"/>
    <w:rsid w:val="0078795D"/>
    <w:rsid w:val="007946C8"/>
    <w:rsid w:val="0079492F"/>
    <w:rsid w:val="00794CBE"/>
    <w:rsid w:val="00796809"/>
    <w:rsid w:val="007A3BA8"/>
    <w:rsid w:val="007A651E"/>
    <w:rsid w:val="007A6F40"/>
    <w:rsid w:val="007B326D"/>
    <w:rsid w:val="007B5E79"/>
    <w:rsid w:val="007B7DA5"/>
    <w:rsid w:val="007C17CC"/>
    <w:rsid w:val="007C6F6F"/>
    <w:rsid w:val="007D0BE1"/>
    <w:rsid w:val="007D3C5C"/>
    <w:rsid w:val="007D53C7"/>
    <w:rsid w:val="007D5EE6"/>
    <w:rsid w:val="007D6267"/>
    <w:rsid w:val="007D6A95"/>
    <w:rsid w:val="007E397F"/>
    <w:rsid w:val="007E70A6"/>
    <w:rsid w:val="007E7BD2"/>
    <w:rsid w:val="007F2E98"/>
    <w:rsid w:val="007F776A"/>
    <w:rsid w:val="00806A9F"/>
    <w:rsid w:val="00813454"/>
    <w:rsid w:val="00814E86"/>
    <w:rsid w:val="008172A4"/>
    <w:rsid w:val="00817343"/>
    <w:rsid w:val="008221BD"/>
    <w:rsid w:val="00823054"/>
    <w:rsid w:val="00835935"/>
    <w:rsid w:val="008361F1"/>
    <w:rsid w:val="00836F6D"/>
    <w:rsid w:val="00840295"/>
    <w:rsid w:val="0084154C"/>
    <w:rsid w:val="00843D2C"/>
    <w:rsid w:val="00844556"/>
    <w:rsid w:val="00845D41"/>
    <w:rsid w:val="00846B81"/>
    <w:rsid w:val="008516C6"/>
    <w:rsid w:val="00856014"/>
    <w:rsid w:val="00857C7F"/>
    <w:rsid w:val="0086295E"/>
    <w:rsid w:val="00865670"/>
    <w:rsid w:val="0086572A"/>
    <w:rsid w:val="00866337"/>
    <w:rsid w:val="00871BA7"/>
    <w:rsid w:val="008776F7"/>
    <w:rsid w:val="00880DCF"/>
    <w:rsid w:val="00884276"/>
    <w:rsid w:val="00887D70"/>
    <w:rsid w:val="0089014C"/>
    <w:rsid w:val="00892B85"/>
    <w:rsid w:val="008960C9"/>
    <w:rsid w:val="008A0599"/>
    <w:rsid w:val="008A545F"/>
    <w:rsid w:val="008A5862"/>
    <w:rsid w:val="008A6482"/>
    <w:rsid w:val="008A70B2"/>
    <w:rsid w:val="008B0F16"/>
    <w:rsid w:val="008B32FD"/>
    <w:rsid w:val="008B3FCB"/>
    <w:rsid w:val="008C0063"/>
    <w:rsid w:val="008C56DC"/>
    <w:rsid w:val="008C6AF3"/>
    <w:rsid w:val="008D1D0C"/>
    <w:rsid w:val="008D2DD3"/>
    <w:rsid w:val="008D4F96"/>
    <w:rsid w:val="008E2759"/>
    <w:rsid w:val="008F313D"/>
    <w:rsid w:val="008F3A23"/>
    <w:rsid w:val="008F5646"/>
    <w:rsid w:val="008F6ED1"/>
    <w:rsid w:val="00902CD3"/>
    <w:rsid w:val="00906E74"/>
    <w:rsid w:val="00911449"/>
    <w:rsid w:val="00911FC3"/>
    <w:rsid w:val="00915090"/>
    <w:rsid w:val="00915617"/>
    <w:rsid w:val="00924813"/>
    <w:rsid w:val="00932D73"/>
    <w:rsid w:val="00941E3C"/>
    <w:rsid w:val="009428F8"/>
    <w:rsid w:val="00946311"/>
    <w:rsid w:val="0094665D"/>
    <w:rsid w:val="00947A27"/>
    <w:rsid w:val="00951215"/>
    <w:rsid w:val="00951C6C"/>
    <w:rsid w:val="00954064"/>
    <w:rsid w:val="0095428C"/>
    <w:rsid w:val="00961A12"/>
    <w:rsid w:val="00970ECF"/>
    <w:rsid w:val="009717BF"/>
    <w:rsid w:val="009736C5"/>
    <w:rsid w:val="009758CD"/>
    <w:rsid w:val="00975E50"/>
    <w:rsid w:val="00982FD6"/>
    <w:rsid w:val="00986403"/>
    <w:rsid w:val="0099171B"/>
    <w:rsid w:val="00991E49"/>
    <w:rsid w:val="00992E0F"/>
    <w:rsid w:val="009A04CA"/>
    <w:rsid w:val="009A2E17"/>
    <w:rsid w:val="009A55BE"/>
    <w:rsid w:val="009B4F0A"/>
    <w:rsid w:val="009B60D8"/>
    <w:rsid w:val="009C4E5C"/>
    <w:rsid w:val="009D2471"/>
    <w:rsid w:val="009D513C"/>
    <w:rsid w:val="009E4097"/>
    <w:rsid w:val="009E711A"/>
    <w:rsid w:val="009F6789"/>
    <w:rsid w:val="009F7C88"/>
    <w:rsid w:val="00A01CF4"/>
    <w:rsid w:val="00A033F9"/>
    <w:rsid w:val="00A0404C"/>
    <w:rsid w:val="00A06595"/>
    <w:rsid w:val="00A076E0"/>
    <w:rsid w:val="00A07A3A"/>
    <w:rsid w:val="00A1097B"/>
    <w:rsid w:val="00A1187E"/>
    <w:rsid w:val="00A127C8"/>
    <w:rsid w:val="00A1562E"/>
    <w:rsid w:val="00A15CBD"/>
    <w:rsid w:val="00A17517"/>
    <w:rsid w:val="00A17A33"/>
    <w:rsid w:val="00A17DEF"/>
    <w:rsid w:val="00A237A6"/>
    <w:rsid w:val="00A23C4E"/>
    <w:rsid w:val="00A26A3D"/>
    <w:rsid w:val="00A27F1E"/>
    <w:rsid w:val="00A3062D"/>
    <w:rsid w:val="00A36139"/>
    <w:rsid w:val="00A50FE4"/>
    <w:rsid w:val="00A52143"/>
    <w:rsid w:val="00A522BB"/>
    <w:rsid w:val="00A60B58"/>
    <w:rsid w:val="00A626EA"/>
    <w:rsid w:val="00A65DB8"/>
    <w:rsid w:val="00A76DEC"/>
    <w:rsid w:val="00A7727A"/>
    <w:rsid w:val="00A81CCD"/>
    <w:rsid w:val="00A83056"/>
    <w:rsid w:val="00A85944"/>
    <w:rsid w:val="00A86823"/>
    <w:rsid w:val="00A904DA"/>
    <w:rsid w:val="00A94582"/>
    <w:rsid w:val="00A954FD"/>
    <w:rsid w:val="00AA0483"/>
    <w:rsid w:val="00AA6271"/>
    <w:rsid w:val="00AB011B"/>
    <w:rsid w:val="00AB214A"/>
    <w:rsid w:val="00AB23F1"/>
    <w:rsid w:val="00AB4588"/>
    <w:rsid w:val="00AB5F0A"/>
    <w:rsid w:val="00AC0B87"/>
    <w:rsid w:val="00AC164A"/>
    <w:rsid w:val="00AC248C"/>
    <w:rsid w:val="00AC26C7"/>
    <w:rsid w:val="00AC6657"/>
    <w:rsid w:val="00AC73F3"/>
    <w:rsid w:val="00AD077B"/>
    <w:rsid w:val="00AE0758"/>
    <w:rsid w:val="00AF0EF7"/>
    <w:rsid w:val="00AF0F1B"/>
    <w:rsid w:val="00AF1940"/>
    <w:rsid w:val="00AF36B6"/>
    <w:rsid w:val="00AF64BD"/>
    <w:rsid w:val="00B00AB7"/>
    <w:rsid w:val="00B02A49"/>
    <w:rsid w:val="00B058C7"/>
    <w:rsid w:val="00B06310"/>
    <w:rsid w:val="00B063FC"/>
    <w:rsid w:val="00B1156C"/>
    <w:rsid w:val="00B1244C"/>
    <w:rsid w:val="00B165DB"/>
    <w:rsid w:val="00B26C96"/>
    <w:rsid w:val="00B27CD3"/>
    <w:rsid w:val="00B30B0C"/>
    <w:rsid w:val="00B32872"/>
    <w:rsid w:val="00B33E52"/>
    <w:rsid w:val="00B345B5"/>
    <w:rsid w:val="00B34810"/>
    <w:rsid w:val="00B3591B"/>
    <w:rsid w:val="00B362FE"/>
    <w:rsid w:val="00B42A56"/>
    <w:rsid w:val="00B43694"/>
    <w:rsid w:val="00B43BF3"/>
    <w:rsid w:val="00B45CB5"/>
    <w:rsid w:val="00B506AA"/>
    <w:rsid w:val="00B52060"/>
    <w:rsid w:val="00B56FDD"/>
    <w:rsid w:val="00B572C3"/>
    <w:rsid w:val="00B57407"/>
    <w:rsid w:val="00B60C8F"/>
    <w:rsid w:val="00B6397A"/>
    <w:rsid w:val="00B64CE3"/>
    <w:rsid w:val="00B65881"/>
    <w:rsid w:val="00B7308F"/>
    <w:rsid w:val="00B73FEF"/>
    <w:rsid w:val="00B81363"/>
    <w:rsid w:val="00B81424"/>
    <w:rsid w:val="00B825AD"/>
    <w:rsid w:val="00B85858"/>
    <w:rsid w:val="00B9330A"/>
    <w:rsid w:val="00B94DE0"/>
    <w:rsid w:val="00B95180"/>
    <w:rsid w:val="00B95371"/>
    <w:rsid w:val="00BA064C"/>
    <w:rsid w:val="00BA0A9B"/>
    <w:rsid w:val="00BA149E"/>
    <w:rsid w:val="00BA5182"/>
    <w:rsid w:val="00BB1747"/>
    <w:rsid w:val="00BB3872"/>
    <w:rsid w:val="00BB470A"/>
    <w:rsid w:val="00BB4CEC"/>
    <w:rsid w:val="00BB6752"/>
    <w:rsid w:val="00BB6D09"/>
    <w:rsid w:val="00BC1AFD"/>
    <w:rsid w:val="00BC21D8"/>
    <w:rsid w:val="00BD2E61"/>
    <w:rsid w:val="00BD4542"/>
    <w:rsid w:val="00BD6194"/>
    <w:rsid w:val="00BE4232"/>
    <w:rsid w:val="00BE5064"/>
    <w:rsid w:val="00BE6564"/>
    <w:rsid w:val="00BE6D00"/>
    <w:rsid w:val="00BF18F9"/>
    <w:rsid w:val="00BF4ABC"/>
    <w:rsid w:val="00BF4DB9"/>
    <w:rsid w:val="00BF785A"/>
    <w:rsid w:val="00C03685"/>
    <w:rsid w:val="00C05912"/>
    <w:rsid w:val="00C100C1"/>
    <w:rsid w:val="00C16E21"/>
    <w:rsid w:val="00C17C41"/>
    <w:rsid w:val="00C17EF7"/>
    <w:rsid w:val="00C23CE0"/>
    <w:rsid w:val="00C26201"/>
    <w:rsid w:val="00C3107F"/>
    <w:rsid w:val="00C354F6"/>
    <w:rsid w:val="00C36034"/>
    <w:rsid w:val="00C4630E"/>
    <w:rsid w:val="00C471EE"/>
    <w:rsid w:val="00C50AB6"/>
    <w:rsid w:val="00C52872"/>
    <w:rsid w:val="00C52B14"/>
    <w:rsid w:val="00C562E9"/>
    <w:rsid w:val="00C578EF"/>
    <w:rsid w:val="00C57EFF"/>
    <w:rsid w:val="00C62092"/>
    <w:rsid w:val="00C62980"/>
    <w:rsid w:val="00C6321D"/>
    <w:rsid w:val="00C726E7"/>
    <w:rsid w:val="00C7282F"/>
    <w:rsid w:val="00C75FE2"/>
    <w:rsid w:val="00C81D0E"/>
    <w:rsid w:val="00C861E8"/>
    <w:rsid w:val="00C90308"/>
    <w:rsid w:val="00C91337"/>
    <w:rsid w:val="00C9279C"/>
    <w:rsid w:val="00CA05AF"/>
    <w:rsid w:val="00CA224B"/>
    <w:rsid w:val="00CA24B1"/>
    <w:rsid w:val="00CA5B51"/>
    <w:rsid w:val="00CB2E33"/>
    <w:rsid w:val="00CB62C1"/>
    <w:rsid w:val="00CC3A7A"/>
    <w:rsid w:val="00CC7B9F"/>
    <w:rsid w:val="00CE1460"/>
    <w:rsid w:val="00CE157D"/>
    <w:rsid w:val="00CE1720"/>
    <w:rsid w:val="00CE3DC8"/>
    <w:rsid w:val="00CE5B7E"/>
    <w:rsid w:val="00CE6B0D"/>
    <w:rsid w:val="00CF3B47"/>
    <w:rsid w:val="00CF7233"/>
    <w:rsid w:val="00CF74F9"/>
    <w:rsid w:val="00D021D5"/>
    <w:rsid w:val="00D058CD"/>
    <w:rsid w:val="00D066C5"/>
    <w:rsid w:val="00D17576"/>
    <w:rsid w:val="00D2041E"/>
    <w:rsid w:val="00D22CAA"/>
    <w:rsid w:val="00D24774"/>
    <w:rsid w:val="00D27550"/>
    <w:rsid w:val="00D31C8C"/>
    <w:rsid w:val="00D51F58"/>
    <w:rsid w:val="00D52EA6"/>
    <w:rsid w:val="00D54358"/>
    <w:rsid w:val="00D569B8"/>
    <w:rsid w:val="00D5793E"/>
    <w:rsid w:val="00D64963"/>
    <w:rsid w:val="00D65C57"/>
    <w:rsid w:val="00D72325"/>
    <w:rsid w:val="00D737DC"/>
    <w:rsid w:val="00D95904"/>
    <w:rsid w:val="00D96793"/>
    <w:rsid w:val="00D969F2"/>
    <w:rsid w:val="00D977CB"/>
    <w:rsid w:val="00DA5453"/>
    <w:rsid w:val="00DA776C"/>
    <w:rsid w:val="00DB4376"/>
    <w:rsid w:val="00DB48BB"/>
    <w:rsid w:val="00DB50CE"/>
    <w:rsid w:val="00DB6027"/>
    <w:rsid w:val="00DB7D0C"/>
    <w:rsid w:val="00DC0C15"/>
    <w:rsid w:val="00DC14BA"/>
    <w:rsid w:val="00DC5189"/>
    <w:rsid w:val="00DD05D0"/>
    <w:rsid w:val="00DD1318"/>
    <w:rsid w:val="00DD535A"/>
    <w:rsid w:val="00DD5E07"/>
    <w:rsid w:val="00DD5E3E"/>
    <w:rsid w:val="00DE15DB"/>
    <w:rsid w:val="00DE4D5E"/>
    <w:rsid w:val="00DF1304"/>
    <w:rsid w:val="00DF13B4"/>
    <w:rsid w:val="00DF16FC"/>
    <w:rsid w:val="00DF21B0"/>
    <w:rsid w:val="00DF547F"/>
    <w:rsid w:val="00DF5BA0"/>
    <w:rsid w:val="00E01649"/>
    <w:rsid w:val="00E01FF7"/>
    <w:rsid w:val="00E07B20"/>
    <w:rsid w:val="00E102B5"/>
    <w:rsid w:val="00E13093"/>
    <w:rsid w:val="00E13B9C"/>
    <w:rsid w:val="00E152AF"/>
    <w:rsid w:val="00E24901"/>
    <w:rsid w:val="00E3039B"/>
    <w:rsid w:val="00E31BCC"/>
    <w:rsid w:val="00E32157"/>
    <w:rsid w:val="00E33A0A"/>
    <w:rsid w:val="00E512DC"/>
    <w:rsid w:val="00E5294C"/>
    <w:rsid w:val="00E52EA2"/>
    <w:rsid w:val="00E5302C"/>
    <w:rsid w:val="00E576DD"/>
    <w:rsid w:val="00E60737"/>
    <w:rsid w:val="00E62CDE"/>
    <w:rsid w:val="00E63073"/>
    <w:rsid w:val="00E73603"/>
    <w:rsid w:val="00E82409"/>
    <w:rsid w:val="00E82D8C"/>
    <w:rsid w:val="00E97BD8"/>
    <w:rsid w:val="00EA257B"/>
    <w:rsid w:val="00EA5A36"/>
    <w:rsid w:val="00EA6A53"/>
    <w:rsid w:val="00EB020E"/>
    <w:rsid w:val="00EB1043"/>
    <w:rsid w:val="00EB2AC5"/>
    <w:rsid w:val="00EB2F42"/>
    <w:rsid w:val="00EB48BA"/>
    <w:rsid w:val="00ED4121"/>
    <w:rsid w:val="00ED602A"/>
    <w:rsid w:val="00ED7BE7"/>
    <w:rsid w:val="00EE07A0"/>
    <w:rsid w:val="00EE2262"/>
    <w:rsid w:val="00EE4045"/>
    <w:rsid w:val="00EE430C"/>
    <w:rsid w:val="00EE6E7B"/>
    <w:rsid w:val="00EE79FB"/>
    <w:rsid w:val="00EF09B3"/>
    <w:rsid w:val="00EF0B10"/>
    <w:rsid w:val="00EF1CB4"/>
    <w:rsid w:val="00EF227E"/>
    <w:rsid w:val="00EF30C7"/>
    <w:rsid w:val="00EF3C50"/>
    <w:rsid w:val="00EF4768"/>
    <w:rsid w:val="00EF5E22"/>
    <w:rsid w:val="00F004F5"/>
    <w:rsid w:val="00F029A8"/>
    <w:rsid w:val="00F02DB7"/>
    <w:rsid w:val="00F057F1"/>
    <w:rsid w:val="00F05E01"/>
    <w:rsid w:val="00F10FBB"/>
    <w:rsid w:val="00F12FF8"/>
    <w:rsid w:val="00F1740C"/>
    <w:rsid w:val="00F1755D"/>
    <w:rsid w:val="00F211CF"/>
    <w:rsid w:val="00F2453A"/>
    <w:rsid w:val="00F24E9C"/>
    <w:rsid w:val="00F25E93"/>
    <w:rsid w:val="00F41D41"/>
    <w:rsid w:val="00F44040"/>
    <w:rsid w:val="00F5196E"/>
    <w:rsid w:val="00F5400A"/>
    <w:rsid w:val="00F5526D"/>
    <w:rsid w:val="00F63E7E"/>
    <w:rsid w:val="00F71C70"/>
    <w:rsid w:val="00F729C1"/>
    <w:rsid w:val="00F7329C"/>
    <w:rsid w:val="00F75018"/>
    <w:rsid w:val="00F80B89"/>
    <w:rsid w:val="00F85C94"/>
    <w:rsid w:val="00F9023A"/>
    <w:rsid w:val="00F9084E"/>
    <w:rsid w:val="00F9522E"/>
    <w:rsid w:val="00F9594A"/>
    <w:rsid w:val="00F972C5"/>
    <w:rsid w:val="00F97A74"/>
    <w:rsid w:val="00F97B71"/>
    <w:rsid w:val="00FA79DF"/>
    <w:rsid w:val="00FB3172"/>
    <w:rsid w:val="00FB33A3"/>
    <w:rsid w:val="00FB4DE1"/>
    <w:rsid w:val="00FC0526"/>
    <w:rsid w:val="00FC1852"/>
    <w:rsid w:val="00FC1D8A"/>
    <w:rsid w:val="00FC4FE0"/>
    <w:rsid w:val="00FD4CEE"/>
    <w:rsid w:val="00FD5E31"/>
    <w:rsid w:val="00FD7A59"/>
    <w:rsid w:val="00FE3A9D"/>
    <w:rsid w:val="00FF378F"/>
    <w:rsid w:val="00FF683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AA"/>
    <w:rPr>
      <w:rFonts w:eastAsia="Times New Roman"/>
      <w:sz w:val="24"/>
      <w:szCs w:val="24"/>
    </w:rPr>
  </w:style>
  <w:style w:type="paragraph" w:styleId="Heading1">
    <w:name w:val="heading 1"/>
    <w:basedOn w:val="Normal"/>
    <w:next w:val="Normal"/>
    <w:link w:val="Heading1Char"/>
    <w:qFormat/>
    <w:rsid w:val="00ED602A"/>
    <w:pPr>
      <w:keepNext/>
      <w:numPr>
        <w:numId w:val="1"/>
      </w:numPr>
      <w:spacing w:before="240" w:after="60"/>
      <w:outlineLvl w:val="0"/>
    </w:pPr>
    <w:rPr>
      <w:rFonts w:ascii="Arial" w:eastAsia="MS Mincho" w:hAnsi="Arial" w:cs="Arial"/>
      <w:b/>
      <w:bCs/>
      <w:kern w:val="32"/>
      <w:sz w:val="32"/>
      <w:szCs w:val="32"/>
      <w:lang w:eastAsia="ja-JP"/>
    </w:rPr>
  </w:style>
  <w:style w:type="paragraph" w:styleId="Heading2">
    <w:name w:val="heading 2"/>
    <w:basedOn w:val="Normal"/>
    <w:link w:val="Heading2Char"/>
    <w:qFormat/>
    <w:rsid w:val="00ED602A"/>
    <w:pPr>
      <w:numPr>
        <w:ilvl w:val="1"/>
        <w:numId w:val="1"/>
      </w:numPr>
      <w:spacing w:before="240" w:after="100" w:afterAutospacing="1"/>
      <w:ind w:left="578" w:hanging="578"/>
      <w:outlineLvl w:val="1"/>
    </w:pPr>
    <w:rPr>
      <w:rFonts w:ascii="Arial" w:eastAsia="MS Mincho" w:hAnsi="Arial" w:cs="Arial"/>
      <w:b/>
      <w:bCs/>
      <w:sz w:val="36"/>
      <w:szCs w:val="36"/>
      <w:lang w:eastAsia="ja-JP"/>
    </w:rPr>
  </w:style>
  <w:style w:type="paragraph" w:styleId="Heading3">
    <w:name w:val="heading 3"/>
    <w:basedOn w:val="Normal"/>
    <w:next w:val="Normal"/>
    <w:link w:val="Heading3Char"/>
    <w:qFormat/>
    <w:rsid w:val="00ED602A"/>
    <w:pPr>
      <w:keepNext/>
      <w:numPr>
        <w:ilvl w:val="2"/>
        <w:numId w:val="1"/>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ED602A"/>
    <w:pPr>
      <w:keepNext/>
      <w:numPr>
        <w:ilvl w:val="3"/>
        <w:numId w:val="1"/>
      </w:numPr>
      <w:spacing w:before="240" w:after="60"/>
      <w:outlineLvl w:val="3"/>
    </w:pPr>
    <w:rPr>
      <w:rFonts w:ascii="Arial" w:eastAsia="MS Mincho" w:hAnsi="Arial" w:cs="Arial"/>
      <w:b/>
      <w:bCs/>
      <w:sz w:val="28"/>
      <w:szCs w:val="28"/>
      <w:lang w:eastAsia="ja-JP"/>
    </w:rPr>
  </w:style>
  <w:style w:type="paragraph" w:styleId="Heading5">
    <w:name w:val="heading 5"/>
    <w:basedOn w:val="Normal"/>
    <w:next w:val="Normal"/>
    <w:link w:val="Heading5Char"/>
    <w:qFormat/>
    <w:rsid w:val="00ED602A"/>
    <w:pPr>
      <w:numPr>
        <w:ilvl w:val="4"/>
        <w:numId w:val="1"/>
      </w:numPr>
      <w:spacing w:before="240" w:after="60"/>
      <w:outlineLvl w:val="4"/>
    </w:pPr>
    <w:rPr>
      <w:rFonts w:ascii="Arial" w:eastAsia="MS Mincho" w:hAnsi="Arial" w:cs="Arial"/>
      <w:b/>
      <w:bCs/>
      <w:i/>
      <w:iCs/>
      <w:sz w:val="26"/>
      <w:szCs w:val="26"/>
      <w:lang w:eastAsia="ja-JP"/>
    </w:rPr>
  </w:style>
  <w:style w:type="paragraph" w:styleId="Heading6">
    <w:name w:val="heading 6"/>
    <w:basedOn w:val="Normal"/>
    <w:next w:val="Normal"/>
    <w:link w:val="Heading6Char"/>
    <w:qFormat/>
    <w:rsid w:val="00ED602A"/>
    <w:pPr>
      <w:numPr>
        <w:ilvl w:val="5"/>
        <w:numId w:val="1"/>
      </w:numPr>
      <w:spacing w:before="240" w:after="60"/>
      <w:outlineLvl w:val="5"/>
    </w:pPr>
    <w:rPr>
      <w:rFonts w:ascii="Arial" w:eastAsia="MS Mincho" w:hAnsi="Arial" w:cs="Arial"/>
      <w:b/>
      <w:bCs/>
      <w:sz w:val="22"/>
      <w:szCs w:val="22"/>
      <w:lang w:eastAsia="ja-JP"/>
    </w:rPr>
  </w:style>
  <w:style w:type="paragraph" w:styleId="Heading7">
    <w:name w:val="heading 7"/>
    <w:basedOn w:val="Normal"/>
    <w:next w:val="Normal"/>
    <w:link w:val="Heading7Char"/>
    <w:qFormat/>
    <w:rsid w:val="00ED602A"/>
    <w:pPr>
      <w:numPr>
        <w:ilvl w:val="6"/>
        <w:numId w:val="1"/>
      </w:numPr>
      <w:spacing w:before="240" w:after="60"/>
      <w:outlineLvl w:val="6"/>
    </w:pPr>
    <w:rPr>
      <w:rFonts w:ascii="Arial" w:eastAsia="MS Mincho" w:hAnsi="Arial" w:cs="Arial"/>
      <w:lang w:eastAsia="ja-JP"/>
    </w:rPr>
  </w:style>
  <w:style w:type="paragraph" w:styleId="Heading8">
    <w:name w:val="heading 8"/>
    <w:basedOn w:val="Normal"/>
    <w:next w:val="Normal"/>
    <w:link w:val="Heading8Char"/>
    <w:qFormat/>
    <w:rsid w:val="00ED602A"/>
    <w:pPr>
      <w:numPr>
        <w:ilvl w:val="7"/>
        <w:numId w:val="1"/>
      </w:numPr>
      <w:spacing w:before="240" w:after="60"/>
      <w:outlineLvl w:val="7"/>
    </w:pPr>
    <w:rPr>
      <w:rFonts w:ascii="Arial" w:eastAsia="MS Mincho" w:hAnsi="Arial" w:cs="Arial"/>
      <w:i/>
      <w:iCs/>
      <w:lang w:eastAsia="ja-JP"/>
    </w:rPr>
  </w:style>
  <w:style w:type="paragraph" w:styleId="Heading9">
    <w:name w:val="heading 9"/>
    <w:basedOn w:val="Normal"/>
    <w:next w:val="Normal"/>
    <w:link w:val="Heading9Char"/>
    <w:qFormat/>
    <w:rsid w:val="00ED602A"/>
    <w:pPr>
      <w:numPr>
        <w:ilvl w:val="8"/>
        <w:numId w:val="1"/>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D602A"/>
    <w:rPr>
      <w:rFonts w:ascii="Arial" w:hAnsi="Arial" w:cs="Arial"/>
      <w:b/>
      <w:bCs/>
      <w:kern w:val="32"/>
      <w:sz w:val="32"/>
      <w:szCs w:val="32"/>
      <w:lang w:eastAsia="ja-JP"/>
    </w:rPr>
  </w:style>
  <w:style w:type="character" w:customStyle="1" w:styleId="Heading2Char">
    <w:name w:val="Heading 2 Char"/>
    <w:link w:val="Heading2"/>
    <w:locked/>
    <w:rsid w:val="00ED602A"/>
    <w:rPr>
      <w:rFonts w:ascii="Arial" w:hAnsi="Arial" w:cs="Arial"/>
      <w:b/>
      <w:bCs/>
      <w:sz w:val="36"/>
      <w:szCs w:val="36"/>
      <w:lang w:eastAsia="ja-JP"/>
    </w:rPr>
  </w:style>
  <w:style w:type="character" w:customStyle="1" w:styleId="Heading3Char">
    <w:name w:val="Heading 3 Char"/>
    <w:link w:val="Heading3"/>
    <w:locked/>
    <w:rsid w:val="00ED602A"/>
    <w:rPr>
      <w:rFonts w:ascii="Arial" w:hAnsi="Arial" w:cs="Arial"/>
      <w:b/>
      <w:bCs/>
      <w:sz w:val="26"/>
      <w:szCs w:val="26"/>
      <w:lang w:eastAsia="ja-JP"/>
    </w:rPr>
  </w:style>
  <w:style w:type="character" w:customStyle="1" w:styleId="Heading4Char">
    <w:name w:val="Heading 4 Char"/>
    <w:link w:val="Heading4"/>
    <w:locked/>
    <w:rsid w:val="00ED602A"/>
    <w:rPr>
      <w:rFonts w:ascii="Arial" w:hAnsi="Arial" w:cs="Arial"/>
      <w:b/>
      <w:bCs/>
      <w:sz w:val="28"/>
      <w:szCs w:val="28"/>
      <w:lang w:eastAsia="ja-JP"/>
    </w:rPr>
  </w:style>
  <w:style w:type="character" w:customStyle="1" w:styleId="Heading5Char">
    <w:name w:val="Heading 5 Char"/>
    <w:link w:val="Heading5"/>
    <w:locked/>
    <w:rsid w:val="00ED602A"/>
    <w:rPr>
      <w:rFonts w:ascii="Arial" w:hAnsi="Arial" w:cs="Arial"/>
      <w:b/>
      <w:bCs/>
      <w:i/>
      <w:iCs/>
      <w:sz w:val="26"/>
      <w:szCs w:val="26"/>
      <w:lang w:eastAsia="ja-JP"/>
    </w:rPr>
  </w:style>
  <w:style w:type="character" w:customStyle="1" w:styleId="Heading6Char">
    <w:name w:val="Heading 6 Char"/>
    <w:link w:val="Heading6"/>
    <w:locked/>
    <w:rsid w:val="00ED602A"/>
    <w:rPr>
      <w:rFonts w:ascii="Arial" w:hAnsi="Arial" w:cs="Arial"/>
      <w:b/>
      <w:bCs/>
      <w:sz w:val="22"/>
      <w:szCs w:val="22"/>
      <w:lang w:eastAsia="ja-JP"/>
    </w:rPr>
  </w:style>
  <w:style w:type="character" w:customStyle="1" w:styleId="Heading7Char">
    <w:name w:val="Heading 7 Char"/>
    <w:link w:val="Heading7"/>
    <w:locked/>
    <w:rsid w:val="00ED602A"/>
    <w:rPr>
      <w:rFonts w:ascii="Arial" w:hAnsi="Arial" w:cs="Arial"/>
      <w:sz w:val="24"/>
      <w:szCs w:val="24"/>
      <w:lang w:eastAsia="ja-JP"/>
    </w:rPr>
  </w:style>
  <w:style w:type="character" w:customStyle="1" w:styleId="Heading8Char">
    <w:name w:val="Heading 8 Char"/>
    <w:link w:val="Heading8"/>
    <w:locked/>
    <w:rsid w:val="00ED602A"/>
    <w:rPr>
      <w:rFonts w:ascii="Arial" w:hAnsi="Arial" w:cs="Arial"/>
      <w:i/>
      <w:iCs/>
      <w:sz w:val="24"/>
      <w:szCs w:val="24"/>
      <w:lang w:eastAsia="ja-JP"/>
    </w:rPr>
  </w:style>
  <w:style w:type="character" w:customStyle="1" w:styleId="Heading9Char">
    <w:name w:val="Heading 9 Char"/>
    <w:link w:val="Heading9"/>
    <w:locked/>
    <w:rsid w:val="00ED602A"/>
    <w:rPr>
      <w:rFonts w:ascii="Arial" w:hAnsi="Arial" w:cs="Arial"/>
      <w:sz w:val="22"/>
      <w:szCs w:val="22"/>
      <w:lang w:eastAsia="ja-JP"/>
    </w:rPr>
  </w:style>
  <w:style w:type="paragraph" w:styleId="BalloonText">
    <w:name w:val="Balloon Text"/>
    <w:basedOn w:val="Normal"/>
    <w:link w:val="BalloonTextChar"/>
    <w:semiHidden/>
    <w:rsid w:val="00ED602A"/>
    <w:rPr>
      <w:rFonts w:ascii="Tahoma" w:eastAsia="MS Mincho" w:hAnsi="Tahoma" w:cs="Tahoma"/>
      <w:sz w:val="16"/>
      <w:szCs w:val="16"/>
      <w:lang w:eastAsia="ja-JP"/>
    </w:rPr>
  </w:style>
  <w:style w:type="character" w:customStyle="1" w:styleId="BalloonTextChar">
    <w:name w:val="Balloon Text Char"/>
    <w:link w:val="BalloonText"/>
    <w:locked/>
    <w:rsid w:val="00ED602A"/>
    <w:rPr>
      <w:rFonts w:ascii="Tahoma" w:hAnsi="Tahoma" w:cs="Tahoma"/>
      <w:sz w:val="16"/>
      <w:szCs w:val="16"/>
      <w:lang w:eastAsia="ja-JP"/>
    </w:rPr>
  </w:style>
  <w:style w:type="character" w:styleId="Hyperlink">
    <w:name w:val="Hyperlink"/>
    <w:uiPriority w:val="99"/>
    <w:rsid w:val="002F21D7"/>
    <w:rPr>
      <w:rFonts w:cs="Times New Roman"/>
      <w:color w:val="000000"/>
      <w:u w:val="single"/>
    </w:rPr>
  </w:style>
  <w:style w:type="character" w:styleId="Strong">
    <w:name w:val="Strong"/>
    <w:qFormat/>
    <w:rsid w:val="002F21D7"/>
    <w:rPr>
      <w:rFonts w:cs="Times New Roman"/>
      <w:b/>
      <w:bCs/>
    </w:rPr>
  </w:style>
  <w:style w:type="paragraph" w:styleId="NormalWeb">
    <w:name w:val="Normal (Web)"/>
    <w:basedOn w:val="Normal"/>
    <w:rsid w:val="002F21D7"/>
    <w:pPr>
      <w:spacing w:before="100" w:beforeAutospacing="1" w:after="100" w:afterAutospacing="1"/>
    </w:pPr>
    <w:rPr>
      <w:rFonts w:ascii="Verdana" w:eastAsia="MS Mincho" w:hAnsi="Verdana" w:cs="Verdana"/>
      <w:sz w:val="25"/>
      <w:szCs w:val="25"/>
      <w:lang w:eastAsia="ja-JP"/>
    </w:rPr>
  </w:style>
  <w:style w:type="character" w:styleId="CommentReference">
    <w:name w:val="annotation reference"/>
    <w:semiHidden/>
    <w:rsid w:val="00B56FDD"/>
    <w:rPr>
      <w:rFonts w:cs="Times New Roman"/>
      <w:sz w:val="16"/>
      <w:szCs w:val="16"/>
    </w:rPr>
  </w:style>
  <w:style w:type="paragraph" w:styleId="CommentText">
    <w:name w:val="annotation text"/>
    <w:basedOn w:val="Normal"/>
    <w:link w:val="CommentTextChar"/>
    <w:semiHidden/>
    <w:rsid w:val="00B56FDD"/>
    <w:rPr>
      <w:rFonts w:eastAsia="MS Mincho"/>
      <w:sz w:val="20"/>
      <w:szCs w:val="20"/>
      <w:lang w:eastAsia="ja-JP"/>
    </w:rPr>
  </w:style>
  <w:style w:type="character" w:customStyle="1" w:styleId="CommentTextChar">
    <w:name w:val="Comment Text Char"/>
    <w:link w:val="CommentText"/>
    <w:locked/>
    <w:rsid w:val="00B56FDD"/>
    <w:rPr>
      <w:rFonts w:cs="Times New Roman"/>
      <w:lang w:eastAsia="ja-JP"/>
    </w:rPr>
  </w:style>
  <w:style w:type="paragraph" w:styleId="CommentSubject">
    <w:name w:val="annotation subject"/>
    <w:basedOn w:val="CommentText"/>
    <w:next w:val="CommentText"/>
    <w:link w:val="CommentSubjectChar"/>
    <w:semiHidden/>
    <w:rsid w:val="00B56FDD"/>
    <w:rPr>
      <w:b/>
      <w:bCs/>
    </w:rPr>
  </w:style>
  <w:style w:type="character" w:customStyle="1" w:styleId="CommentSubjectChar">
    <w:name w:val="Comment Subject Char"/>
    <w:link w:val="CommentSubject"/>
    <w:locked/>
    <w:rsid w:val="00B56FDD"/>
    <w:rPr>
      <w:rFonts w:cs="Times New Roman"/>
      <w:b/>
      <w:bCs/>
      <w:lang w:eastAsia="ja-JP"/>
    </w:rPr>
  </w:style>
  <w:style w:type="paragraph" w:customStyle="1" w:styleId="Revisin1">
    <w:name w:val="Revisión1"/>
    <w:hidden/>
    <w:semiHidden/>
    <w:rsid w:val="00B56FDD"/>
    <w:rPr>
      <w:sz w:val="24"/>
      <w:szCs w:val="24"/>
      <w:lang w:eastAsia="ja-JP"/>
    </w:rPr>
  </w:style>
  <w:style w:type="paragraph" w:styleId="EndnoteText">
    <w:name w:val="endnote text"/>
    <w:basedOn w:val="Normal"/>
    <w:link w:val="EndnoteTextChar"/>
    <w:semiHidden/>
    <w:rsid w:val="00F2453A"/>
    <w:rPr>
      <w:rFonts w:eastAsia="MS Mincho"/>
      <w:sz w:val="20"/>
      <w:szCs w:val="20"/>
      <w:lang w:eastAsia="ja-JP"/>
    </w:rPr>
  </w:style>
  <w:style w:type="character" w:customStyle="1" w:styleId="EndnoteTextChar">
    <w:name w:val="Endnote Text Char"/>
    <w:link w:val="EndnoteText"/>
    <w:locked/>
    <w:rsid w:val="00F2453A"/>
    <w:rPr>
      <w:rFonts w:eastAsia="Times New Roman" w:cs="Times New Roman"/>
    </w:rPr>
  </w:style>
  <w:style w:type="character" w:styleId="EndnoteReference">
    <w:name w:val="endnote reference"/>
    <w:semiHidden/>
    <w:rsid w:val="00F2453A"/>
    <w:rPr>
      <w:rFonts w:cs="Times New Roman"/>
      <w:vertAlign w:val="superscript"/>
    </w:rPr>
  </w:style>
  <w:style w:type="paragraph" w:customStyle="1" w:styleId="Prrafodelista1">
    <w:name w:val="Párrafo de lista1"/>
    <w:basedOn w:val="Normal"/>
    <w:rsid w:val="007C6F6F"/>
    <w:pPr>
      <w:spacing w:after="200" w:line="276" w:lineRule="auto"/>
      <w:ind w:left="720"/>
    </w:pPr>
    <w:rPr>
      <w:rFonts w:ascii="Calibri" w:eastAsia="MS Mincho" w:hAnsi="Calibri" w:cs="Calibri"/>
      <w:sz w:val="22"/>
      <w:szCs w:val="22"/>
      <w:lang w:eastAsia="en-US"/>
    </w:rPr>
  </w:style>
  <w:style w:type="character" w:styleId="Emphasis">
    <w:name w:val="Emphasis"/>
    <w:qFormat/>
    <w:rsid w:val="004A16EF"/>
    <w:rPr>
      <w:rFonts w:cs="Times New Roman"/>
      <w:b/>
      <w:bCs/>
    </w:rPr>
  </w:style>
  <w:style w:type="character" w:customStyle="1" w:styleId="st1">
    <w:name w:val="st1"/>
    <w:rsid w:val="004A16EF"/>
  </w:style>
  <w:style w:type="character" w:customStyle="1" w:styleId="apple-converted-space">
    <w:name w:val="apple-converted-space"/>
    <w:rsid w:val="00E13093"/>
  </w:style>
  <w:style w:type="paragraph" w:styleId="Footer">
    <w:name w:val="footer"/>
    <w:basedOn w:val="Normal"/>
    <w:link w:val="FooterChar"/>
    <w:rsid w:val="00574855"/>
    <w:pPr>
      <w:tabs>
        <w:tab w:val="center" w:pos="4252"/>
        <w:tab w:val="right" w:pos="8504"/>
      </w:tabs>
    </w:pPr>
    <w:rPr>
      <w:rFonts w:eastAsia="MS Mincho"/>
      <w:lang w:eastAsia="ja-JP"/>
    </w:rPr>
  </w:style>
  <w:style w:type="character" w:customStyle="1" w:styleId="FooterChar">
    <w:name w:val="Footer Char"/>
    <w:link w:val="Footer"/>
    <w:semiHidden/>
    <w:locked/>
    <w:rsid w:val="003F551C"/>
    <w:rPr>
      <w:rFonts w:cs="Times New Roman"/>
      <w:sz w:val="24"/>
      <w:szCs w:val="24"/>
      <w:lang w:eastAsia="ja-JP"/>
    </w:rPr>
  </w:style>
  <w:style w:type="character" w:styleId="PageNumber">
    <w:name w:val="page number"/>
    <w:rsid w:val="00574855"/>
    <w:rPr>
      <w:rFonts w:cs="Times New Roman"/>
    </w:rPr>
  </w:style>
  <w:style w:type="paragraph" w:customStyle="1" w:styleId="Default">
    <w:name w:val="Default"/>
    <w:rsid w:val="007E7BD2"/>
    <w:pPr>
      <w:autoSpaceDE w:val="0"/>
      <w:autoSpaceDN w:val="0"/>
      <w:adjustRightInd w:val="0"/>
    </w:pPr>
    <w:rPr>
      <w:color w:val="000000"/>
      <w:sz w:val="24"/>
      <w:szCs w:val="24"/>
      <w:lang w:eastAsia="ja-JP"/>
    </w:rPr>
  </w:style>
  <w:style w:type="table" w:styleId="TableGrid">
    <w:name w:val="Table Grid"/>
    <w:basedOn w:val="TableNormal"/>
    <w:locked/>
    <w:rsid w:val="00E53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DF13B4"/>
    <w:rPr>
      <w:rFonts w:cs="Times New Roman"/>
    </w:rPr>
  </w:style>
  <w:style w:type="character" w:customStyle="1" w:styleId="Subttulo1">
    <w:name w:val="Subtítulo1"/>
    <w:basedOn w:val="DefaultParagraphFont"/>
    <w:rsid w:val="00A50FE4"/>
  </w:style>
  <w:style w:type="character" w:customStyle="1" w:styleId="authornames">
    <w:name w:val="authornames"/>
    <w:basedOn w:val="DefaultParagraphFont"/>
    <w:rsid w:val="00A50FE4"/>
  </w:style>
  <w:style w:type="paragraph" w:styleId="Revision">
    <w:name w:val="Revision"/>
    <w:hidden/>
    <w:uiPriority w:val="99"/>
    <w:semiHidden/>
    <w:rsid w:val="00A7727A"/>
    <w:rPr>
      <w:sz w:val="24"/>
      <w:szCs w:val="24"/>
      <w:lang w:eastAsia="ja-JP"/>
    </w:rPr>
  </w:style>
  <w:style w:type="paragraph" w:styleId="Header">
    <w:name w:val="header"/>
    <w:basedOn w:val="Normal"/>
    <w:link w:val="HeaderChar"/>
    <w:locked/>
    <w:rsid w:val="007042B7"/>
    <w:pPr>
      <w:pBdr>
        <w:bottom w:val="single" w:sz="6" w:space="1" w:color="auto"/>
      </w:pBdr>
      <w:tabs>
        <w:tab w:val="center" w:pos="4153"/>
        <w:tab w:val="right" w:pos="8306"/>
      </w:tabs>
      <w:snapToGrid w:val="0"/>
      <w:jc w:val="center"/>
    </w:pPr>
    <w:rPr>
      <w:rFonts w:eastAsia="MS Mincho"/>
      <w:sz w:val="18"/>
      <w:szCs w:val="18"/>
      <w:lang w:eastAsia="ja-JP"/>
    </w:rPr>
  </w:style>
  <w:style w:type="character" w:customStyle="1" w:styleId="HeaderChar">
    <w:name w:val="Header Char"/>
    <w:link w:val="Header"/>
    <w:rsid w:val="007042B7"/>
    <w:rPr>
      <w:sz w:val="18"/>
      <w:szCs w:val="18"/>
      <w:lang w:val="es-ES" w:eastAsia="ja-JP"/>
    </w:rPr>
  </w:style>
  <w:style w:type="character" w:styleId="FollowedHyperlink">
    <w:name w:val="FollowedHyperlink"/>
    <w:basedOn w:val="DefaultParagraphFont"/>
    <w:locked/>
    <w:rsid w:val="003C3371"/>
    <w:rPr>
      <w:color w:val="800080" w:themeColor="followedHyperlink"/>
      <w:u w:val="single"/>
    </w:rPr>
  </w:style>
  <w:style w:type="character" w:customStyle="1" w:styleId="highlight">
    <w:name w:val="highlight"/>
    <w:basedOn w:val="DefaultParagraphFont"/>
    <w:rsid w:val="000E39A9"/>
  </w:style>
  <w:style w:type="paragraph" w:styleId="PlainText">
    <w:name w:val="Plain Text"/>
    <w:basedOn w:val="Normal"/>
    <w:link w:val="PlainTextChar"/>
    <w:locked/>
    <w:rsid w:val="00723A6F"/>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23A6F"/>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AA"/>
    <w:rPr>
      <w:rFonts w:eastAsia="Times New Roman"/>
      <w:sz w:val="24"/>
      <w:szCs w:val="24"/>
    </w:rPr>
  </w:style>
  <w:style w:type="paragraph" w:styleId="Heading1">
    <w:name w:val="heading 1"/>
    <w:basedOn w:val="Normal"/>
    <w:next w:val="Normal"/>
    <w:link w:val="Heading1Char"/>
    <w:qFormat/>
    <w:rsid w:val="00ED602A"/>
    <w:pPr>
      <w:keepNext/>
      <w:numPr>
        <w:numId w:val="1"/>
      </w:numPr>
      <w:spacing w:before="240" w:after="60"/>
      <w:outlineLvl w:val="0"/>
    </w:pPr>
    <w:rPr>
      <w:rFonts w:ascii="Arial" w:eastAsia="MS Mincho" w:hAnsi="Arial" w:cs="Arial"/>
      <w:b/>
      <w:bCs/>
      <w:kern w:val="32"/>
      <w:sz w:val="32"/>
      <w:szCs w:val="32"/>
      <w:lang w:eastAsia="ja-JP"/>
    </w:rPr>
  </w:style>
  <w:style w:type="paragraph" w:styleId="Heading2">
    <w:name w:val="heading 2"/>
    <w:basedOn w:val="Normal"/>
    <w:link w:val="Heading2Char"/>
    <w:qFormat/>
    <w:rsid w:val="00ED602A"/>
    <w:pPr>
      <w:numPr>
        <w:ilvl w:val="1"/>
        <w:numId w:val="1"/>
      </w:numPr>
      <w:spacing w:before="240" w:after="100" w:afterAutospacing="1"/>
      <w:ind w:left="578" w:hanging="578"/>
      <w:outlineLvl w:val="1"/>
    </w:pPr>
    <w:rPr>
      <w:rFonts w:ascii="Arial" w:eastAsia="MS Mincho" w:hAnsi="Arial" w:cs="Arial"/>
      <w:b/>
      <w:bCs/>
      <w:sz w:val="36"/>
      <w:szCs w:val="36"/>
      <w:lang w:eastAsia="ja-JP"/>
    </w:rPr>
  </w:style>
  <w:style w:type="paragraph" w:styleId="Heading3">
    <w:name w:val="heading 3"/>
    <w:basedOn w:val="Normal"/>
    <w:next w:val="Normal"/>
    <w:link w:val="Heading3Char"/>
    <w:qFormat/>
    <w:rsid w:val="00ED602A"/>
    <w:pPr>
      <w:keepNext/>
      <w:numPr>
        <w:ilvl w:val="2"/>
        <w:numId w:val="1"/>
      </w:numPr>
      <w:spacing w:before="240" w:after="60"/>
      <w:outlineLvl w:val="2"/>
    </w:pPr>
    <w:rPr>
      <w:rFonts w:ascii="Arial" w:eastAsia="MS Mincho" w:hAnsi="Arial" w:cs="Arial"/>
      <w:b/>
      <w:bCs/>
      <w:sz w:val="26"/>
      <w:szCs w:val="26"/>
      <w:lang w:eastAsia="ja-JP"/>
    </w:rPr>
  </w:style>
  <w:style w:type="paragraph" w:styleId="Heading4">
    <w:name w:val="heading 4"/>
    <w:basedOn w:val="Normal"/>
    <w:next w:val="Normal"/>
    <w:link w:val="Heading4Char"/>
    <w:qFormat/>
    <w:rsid w:val="00ED602A"/>
    <w:pPr>
      <w:keepNext/>
      <w:numPr>
        <w:ilvl w:val="3"/>
        <w:numId w:val="1"/>
      </w:numPr>
      <w:spacing w:before="240" w:after="60"/>
      <w:outlineLvl w:val="3"/>
    </w:pPr>
    <w:rPr>
      <w:rFonts w:ascii="Arial" w:eastAsia="MS Mincho" w:hAnsi="Arial" w:cs="Arial"/>
      <w:b/>
      <w:bCs/>
      <w:sz w:val="28"/>
      <w:szCs w:val="28"/>
      <w:lang w:eastAsia="ja-JP"/>
    </w:rPr>
  </w:style>
  <w:style w:type="paragraph" w:styleId="Heading5">
    <w:name w:val="heading 5"/>
    <w:basedOn w:val="Normal"/>
    <w:next w:val="Normal"/>
    <w:link w:val="Heading5Char"/>
    <w:qFormat/>
    <w:rsid w:val="00ED602A"/>
    <w:pPr>
      <w:numPr>
        <w:ilvl w:val="4"/>
        <w:numId w:val="1"/>
      </w:numPr>
      <w:spacing w:before="240" w:after="60"/>
      <w:outlineLvl w:val="4"/>
    </w:pPr>
    <w:rPr>
      <w:rFonts w:ascii="Arial" w:eastAsia="MS Mincho" w:hAnsi="Arial" w:cs="Arial"/>
      <w:b/>
      <w:bCs/>
      <w:i/>
      <w:iCs/>
      <w:sz w:val="26"/>
      <w:szCs w:val="26"/>
      <w:lang w:eastAsia="ja-JP"/>
    </w:rPr>
  </w:style>
  <w:style w:type="paragraph" w:styleId="Heading6">
    <w:name w:val="heading 6"/>
    <w:basedOn w:val="Normal"/>
    <w:next w:val="Normal"/>
    <w:link w:val="Heading6Char"/>
    <w:qFormat/>
    <w:rsid w:val="00ED602A"/>
    <w:pPr>
      <w:numPr>
        <w:ilvl w:val="5"/>
        <w:numId w:val="1"/>
      </w:numPr>
      <w:spacing w:before="240" w:after="60"/>
      <w:outlineLvl w:val="5"/>
    </w:pPr>
    <w:rPr>
      <w:rFonts w:ascii="Arial" w:eastAsia="MS Mincho" w:hAnsi="Arial" w:cs="Arial"/>
      <w:b/>
      <w:bCs/>
      <w:sz w:val="22"/>
      <w:szCs w:val="22"/>
      <w:lang w:eastAsia="ja-JP"/>
    </w:rPr>
  </w:style>
  <w:style w:type="paragraph" w:styleId="Heading7">
    <w:name w:val="heading 7"/>
    <w:basedOn w:val="Normal"/>
    <w:next w:val="Normal"/>
    <w:link w:val="Heading7Char"/>
    <w:qFormat/>
    <w:rsid w:val="00ED602A"/>
    <w:pPr>
      <w:numPr>
        <w:ilvl w:val="6"/>
        <w:numId w:val="1"/>
      </w:numPr>
      <w:spacing w:before="240" w:after="60"/>
      <w:outlineLvl w:val="6"/>
    </w:pPr>
    <w:rPr>
      <w:rFonts w:ascii="Arial" w:eastAsia="MS Mincho" w:hAnsi="Arial" w:cs="Arial"/>
      <w:lang w:eastAsia="ja-JP"/>
    </w:rPr>
  </w:style>
  <w:style w:type="paragraph" w:styleId="Heading8">
    <w:name w:val="heading 8"/>
    <w:basedOn w:val="Normal"/>
    <w:next w:val="Normal"/>
    <w:link w:val="Heading8Char"/>
    <w:qFormat/>
    <w:rsid w:val="00ED602A"/>
    <w:pPr>
      <w:numPr>
        <w:ilvl w:val="7"/>
        <w:numId w:val="1"/>
      </w:numPr>
      <w:spacing w:before="240" w:after="60"/>
      <w:outlineLvl w:val="7"/>
    </w:pPr>
    <w:rPr>
      <w:rFonts w:ascii="Arial" w:eastAsia="MS Mincho" w:hAnsi="Arial" w:cs="Arial"/>
      <w:i/>
      <w:iCs/>
      <w:lang w:eastAsia="ja-JP"/>
    </w:rPr>
  </w:style>
  <w:style w:type="paragraph" w:styleId="Heading9">
    <w:name w:val="heading 9"/>
    <w:basedOn w:val="Normal"/>
    <w:next w:val="Normal"/>
    <w:link w:val="Heading9Char"/>
    <w:qFormat/>
    <w:rsid w:val="00ED602A"/>
    <w:pPr>
      <w:numPr>
        <w:ilvl w:val="8"/>
        <w:numId w:val="1"/>
      </w:numPr>
      <w:spacing w:before="240" w:after="60"/>
      <w:outlineLvl w:val="8"/>
    </w:pPr>
    <w:rPr>
      <w:rFonts w:ascii="Arial" w:eastAsia="MS Mincho"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D602A"/>
    <w:rPr>
      <w:rFonts w:ascii="Arial" w:hAnsi="Arial" w:cs="Arial"/>
      <w:b/>
      <w:bCs/>
      <w:kern w:val="32"/>
      <w:sz w:val="32"/>
      <w:szCs w:val="32"/>
      <w:lang w:eastAsia="ja-JP"/>
    </w:rPr>
  </w:style>
  <w:style w:type="character" w:customStyle="1" w:styleId="Heading2Char">
    <w:name w:val="Heading 2 Char"/>
    <w:link w:val="Heading2"/>
    <w:locked/>
    <w:rsid w:val="00ED602A"/>
    <w:rPr>
      <w:rFonts w:ascii="Arial" w:hAnsi="Arial" w:cs="Arial"/>
      <w:b/>
      <w:bCs/>
      <w:sz w:val="36"/>
      <w:szCs w:val="36"/>
      <w:lang w:eastAsia="ja-JP"/>
    </w:rPr>
  </w:style>
  <w:style w:type="character" w:customStyle="1" w:styleId="Heading3Char">
    <w:name w:val="Heading 3 Char"/>
    <w:link w:val="Heading3"/>
    <w:locked/>
    <w:rsid w:val="00ED602A"/>
    <w:rPr>
      <w:rFonts w:ascii="Arial" w:hAnsi="Arial" w:cs="Arial"/>
      <w:b/>
      <w:bCs/>
      <w:sz w:val="26"/>
      <w:szCs w:val="26"/>
      <w:lang w:eastAsia="ja-JP"/>
    </w:rPr>
  </w:style>
  <w:style w:type="character" w:customStyle="1" w:styleId="Heading4Char">
    <w:name w:val="Heading 4 Char"/>
    <w:link w:val="Heading4"/>
    <w:locked/>
    <w:rsid w:val="00ED602A"/>
    <w:rPr>
      <w:rFonts w:ascii="Arial" w:hAnsi="Arial" w:cs="Arial"/>
      <w:b/>
      <w:bCs/>
      <w:sz w:val="28"/>
      <w:szCs w:val="28"/>
      <w:lang w:eastAsia="ja-JP"/>
    </w:rPr>
  </w:style>
  <w:style w:type="character" w:customStyle="1" w:styleId="Heading5Char">
    <w:name w:val="Heading 5 Char"/>
    <w:link w:val="Heading5"/>
    <w:locked/>
    <w:rsid w:val="00ED602A"/>
    <w:rPr>
      <w:rFonts w:ascii="Arial" w:hAnsi="Arial" w:cs="Arial"/>
      <w:b/>
      <w:bCs/>
      <w:i/>
      <w:iCs/>
      <w:sz w:val="26"/>
      <w:szCs w:val="26"/>
      <w:lang w:eastAsia="ja-JP"/>
    </w:rPr>
  </w:style>
  <w:style w:type="character" w:customStyle="1" w:styleId="Heading6Char">
    <w:name w:val="Heading 6 Char"/>
    <w:link w:val="Heading6"/>
    <w:locked/>
    <w:rsid w:val="00ED602A"/>
    <w:rPr>
      <w:rFonts w:ascii="Arial" w:hAnsi="Arial" w:cs="Arial"/>
      <w:b/>
      <w:bCs/>
      <w:sz w:val="22"/>
      <w:szCs w:val="22"/>
      <w:lang w:eastAsia="ja-JP"/>
    </w:rPr>
  </w:style>
  <w:style w:type="character" w:customStyle="1" w:styleId="Heading7Char">
    <w:name w:val="Heading 7 Char"/>
    <w:link w:val="Heading7"/>
    <w:locked/>
    <w:rsid w:val="00ED602A"/>
    <w:rPr>
      <w:rFonts w:ascii="Arial" w:hAnsi="Arial" w:cs="Arial"/>
      <w:sz w:val="24"/>
      <w:szCs w:val="24"/>
      <w:lang w:eastAsia="ja-JP"/>
    </w:rPr>
  </w:style>
  <w:style w:type="character" w:customStyle="1" w:styleId="Heading8Char">
    <w:name w:val="Heading 8 Char"/>
    <w:link w:val="Heading8"/>
    <w:locked/>
    <w:rsid w:val="00ED602A"/>
    <w:rPr>
      <w:rFonts w:ascii="Arial" w:hAnsi="Arial" w:cs="Arial"/>
      <w:i/>
      <w:iCs/>
      <w:sz w:val="24"/>
      <w:szCs w:val="24"/>
      <w:lang w:eastAsia="ja-JP"/>
    </w:rPr>
  </w:style>
  <w:style w:type="character" w:customStyle="1" w:styleId="Heading9Char">
    <w:name w:val="Heading 9 Char"/>
    <w:link w:val="Heading9"/>
    <w:locked/>
    <w:rsid w:val="00ED602A"/>
    <w:rPr>
      <w:rFonts w:ascii="Arial" w:hAnsi="Arial" w:cs="Arial"/>
      <w:sz w:val="22"/>
      <w:szCs w:val="22"/>
      <w:lang w:eastAsia="ja-JP"/>
    </w:rPr>
  </w:style>
  <w:style w:type="paragraph" w:styleId="BalloonText">
    <w:name w:val="Balloon Text"/>
    <w:basedOn w:val="Normal"/>
    <w:link w:val="BalloonTextChar"/>
    <w:semiHidden/>
    <w:rsid w:val="00ED602A"/>
    <w:rPr>
      <w:rFonts w:ascii="Tahoma" w:eastAsia="MS Mincho" w:hAnsi="Tahoma" w:cs="Tahoma"/>
      <w:sz w:val="16"/>
      <w:szCs w:val="16"/>
      <w:lang w:eastAsia="ja-JP"/>
    </w:rPr>
  </w:style>
  <w:style w:type="character" w:customStyle="1" w:styleId="BalloonTextChar">
    <w:name w:val="Balloon Text Char"/>
    <w:link w:val="BalloonText"/>
    <w:locked/>
    <w:rsid w:val="00ED602A"/>
    <w:rPr>
      <w:rFonts w:ascii="Tahoma" w:hAnsi="Tahoma" w:cs="Tahoma"/>
      <w:sz w:val="16"/>
      <w:szCs w:val="16"/>
      <w:lang w:eastAsia="ja-JP"/>
    </w:rPr>
  </w:style>
  <w:style w:type="character" w:styleId="Hyperlink">
    <w:name w:val="Hyperlink"/>
    <w:uiPriority w:val="99"/>
    <w:rsid w:val="002F21D7"/>
    <w:rPr>
      <w:rFonts w:cs="Times New Roman"/>
      <w:color w:val="000000"/>
      <w:u w:val="single"/>
    </w:rPr>
  </w:style>
  <w:style w:type="character" w:styleId="Strong">
    <w:name w:val="Strong"/>
    <w:qFormat/>
    <w:rsid w:val="002F21D7"/>
    <w:rPr>
      <w:rFonts w:cs="Times New Roman"/>
      <w:b/>
      <w:bCs/>
    </w:rPr>
  </w:style>
  <w:style w:type="paragraph" w:styleId="NormalWeb">
    <w:name w:val="Normal (Web)"/>
    <w:basedOn w:val="Normal"/>
    <w:rsid w:val="002F21D7"/>
    <w:pPr>
      <w:spacing w:before="100" w:beforeAutospacing="1" w:after="100" w:afterAutospacing="1"/>
    </w:pPr>
    <w:rPr>
      <w:rFonts w:ascii="Verdana" w:eastAsia="MS Mincho" w:hAnsi="Verdana" w:cs="Verdana"/>
      <w:sz w:val="25"/>
      <w:szCs w:val="25"/>
      <w:lang w:eastAsia="ja-JP"/>
    </w:rPr>
  </w:style>
  <w:style w:type="character" w:styleId="CommentReference">
    <w:name w:val="annotation reference"/>
    <w:semiHidden/>
    <w:rsid w:val="00B56FDD"/>
    <w:rPr>
      <w:rFonts w:cs="Times New Roman"/>
      <w:sz w:val="16"/>
      <w:szCs w:val="16"/>
    </w:rPr>
  </w:style>
  <w:style w:type="paragraph" w:styleId="CommentText">
    <w:name w:val="annotation text"/>
    <w:basedOn w:val="Normal"/>
    <w:link w:val="CommentTextChar"/>
    <w:semiHidden/>
    <w:rsid w:val="00B56FDD"/>
    <w:rPr>
      <w:rFonts w:eastAsia="MS Mincho"/>
      <w:sz w:val="20"/>
      <w:szCs w:val="20"/>
      <w:lang w:eastAsia="ja-JP"/>
    </w:rPr>
  </w:style>
  <w:style w:type="character" w:customStyle="1" w:styleId="CommentTextChar">
    <w:name w:val="Comment Text Char"/>
    <w:link w:val="CommentText"/>
    <w:locked/>
    <w:rsid w:val="00B56FDD"/>
    <w:rPr>
      <w:rFonts w:cs="Times New Roman"/>
      <w:lang w:eastAsia="ja-JP"/>
    </w:rPr>
  </w:style>
  <w:style w:type="paragraph" w:styleId="CommentSubject">
    <w:name w:val="annotation subject"/>
    <w:basedOn w:val="CommentText"/>
    <w:next w:val="CommentText"/>
    <w:link w:val="CommentSubjectChar"/>
    <w:semiHidden/>
    <w:rsid w:val="00B56FDD"/>
    <w:rPr>
      <w:b/>
      <w:bCs/>
    </w:rPr>
  </w:style>
  <w:style w:type="character" w:customStyle="1" w:styleId="CommentSubjectChar">
    <w:name w:val="Comment Subject Char"/>
    <w:link w:val="CommentSubject"/>
    <w:locked/>
    <w:rsid w:val="00B56FDD"/>
    <w:rPr>
      <w:rFonts w:cs="Times New Roman"/>
      <w:b/>
      <w:bCs/>
      <w:lang w:eastAsia="ja-JP"/>
    </w:rPr>
  </w:style>
  <w:style w:type="paragraph" w:customStyle="1" w:styleId="Revisin1">
    <w:name w:val="Revisión1"/>
    <w:hidden/>
    <w:semiHidden/>
    <w:rsid w:val="00B56FDD"/>
    <w:rPr>
      <w:sz w:val="24"/>
      <w:szCs w:val="24"/>
      <w:lang w:eastAsia="ja-JP"/>
    </w:rPr>
  </w:style>
  <w:style w:type="paragraph" w:styleId="EndnoteText">
    <w:name w:val="endnote text"/>
    <w:basedOn w:val="Normal"/>
    <w:link w:val="EndnoteTextChar"/>
    <w:semiHidden/>
    <w:rsid w:val="00F2453A"/>
    <w:rPr>
      <w:rFonts w:eastAsia="MS Mincho"/>
      <w:sz w:val="20"/>
      <w:szCs w:val="20"/>
      <w:lang w:eastAsia="ja-JP"/>
    </w:rPr>
  </w:style>
  <w:style w:type="character" w:customStyle="1" w:styleId="EndnoteTextChar">
    <w:name w:val="Endnote Text Char"/>
    <w:link w:val="EndnoteText"/>
    <w:locked/>
    <w:rsid w:val="00F2453A"/>
    <w:rPr>
      <w:rFonts w:eastAsia="Times New Roman" w:cs="Times New Roman"/>
    </w:rPr>
  </w:style>
  <w:style w:type="character" w:styleId="EndnoteReference">
    <w:name w:val="endnote reference"/>
    <w:semiHidden/>
    <w:rsid w:val="00F2453A"/>
    <w:rPr>
      <w:rFonts w:cs="Times New Roman"/>
      <w:vertAlign w:val="superscript"/>
    </w:rPr>
  </w:style>
  <w:style w:type="paragraph" w:customStyle="1" w:styleId="Prrafodelista1">
    <w:name w:val="Párrafo de lista1"/>
    <w:basedOn w:val="Normal"/>
    <w:rsid w:val="007C6F6F"/>
    <w:pPr>
      <w:spacing w:after="200" w:line="276" w:lineRule="auto"/>
      <w:ind w:left="720"/>
    </w:pPr>
    <w:rPr>
      <w:rFonts w:ascii="Calibri" w:eastAsia="MS Mincho" w:hAnsi="Calibri" w:cs="Calibri"/>
      <w:sz w:val="22"/>
      <w:szCs w:val="22"/>
      <w:lang w:eastAsia="en-US"/>
    </w:rPr>
  </w:style>
  <w:style w:type="character" w:styleId="Emphasis">
    <w:name w:val="Emphasis"/>
    <w:qFormat/>
    <w:rsid w:val="004A16EF"/>
    <w:rPr>
      <w:rFonts w:cs="Times New Roman"/>
      <w:b/>
      <w:bCs/>
    </w:rPr>
  </w:style>
  <w:style w:type="character" w:customStyle="1" w:styleId="st1">
    <w:name w:val="st1"/>
    <w:rsid w:val="004A16EF"/>
  </w:style>
  <w:style w:type="character" w:customStyle="1" w:styleId="apple-converted-space">
    <w:name w:val="apple-converted-space"/>
    <w:rsid w:val="00E13093"/>
  </w:style>
  <w:style w:type="paragraph" w:styleId="Footer">
    <w:name w:val="footer"/>
    <w:basedOn w:val="Normal"/>
    <w:link w:val="FooterChar"/>
    <w:rsid w:val="00574855"/>
    <w:pPr>
      <w:tabs>
        <w:tab w:val="center" w:pos="4252"/>
        <w:tab w:val="right" w:pos="8504"/>
      </w:tabs>
    </w:pPr>
    <w:rPr>
      <w:rFonts w:eastAsia="MS Mincho"/>
      <w:lang w:eastAsia="ja-JP"/>
    </w:rPr>
  </w:style>
  <w:style w:type="character" w:customStyle="1" w:styleId="FooterChar">
    <w:name w:val="Footer Char"/>
    <w:link w:val="Footer"/>
    <w:semiHidden/>
    <w:locked/>
    <w:rsid w:val="003F551C"/>
    <w:rPr>
      <w:rFonts w:cs="Times New Roman"/>
      <w:sz w:val="24"/>
      <w:szCs w:val="24"/>
      <w:lang w:eastAsia="ja-JP"/>
    </w:rPr>
  </w:style>
  <w:style w:type="character" w:styleId="PageNumber">
    <w:name w:val="page number"/>
    <w:rsid w:val="00574855"/>
    <w:rPr>
      <w:rFonts w:cs="Times New Roman"/>
    </w:rPr>
  </w:style>
  <w:style w:type="paragraph" w:customStyle="1" w:styleId="Default">
    <w:name w:val="Default"/>
    <w:rsid w:val="007E7BD2"/>
    <w:pPr>
      <w:autoSpaceDE w:val="0"/>
      <w:autoSpaceDN w:val="0"/>
      <w:adjustRightInd w:val="0"/>
    </w:pPr>
    <w:rPr>
      <w:color w:val="000000"/>
      <w:sz w:val="24"/>
      <w:szCs w:val="24"/>
      <w:lang w:eastAsia="ja-JP"/>
    </w:rPr>
  </w:style>
  <w:style w:type="table" w:styleId="TableGrid">
    <w:name w:val="Table Grid"/>
    <w:basedOn w:val="TableNormal"/>
    <w:locked/>
    <w:rsid w:val="00E53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DF13B4"/>
    <w:rPr>
      <w:rFonts w:cs="Times New Roman"/>
    </w:rPr>
  </w:style>
  <w:style w:type="character" w:customStyle="1" w:styleId="Subttulo1">
    <w:name w:val="Subtítulo1"/>
    <w:basedOn w:val="DefaultParagraphFont"/>
    <w:rsid w:val="00A50FE4"/>
  </w:style>
  <w:style w:type="character" w:customStyle="1" w:styleId="authornames">
    <w:name w:val="authornames"/>
    <w:basedOn w:val="DefaultParagraphFont"/>
    <w:rsid w:val="00A50FE4"/>
  </w:style>
  <w:style w:type="paragraph" w:styleId="Revision">
    <w:name w:val="Revision"/>
    <w:hidden/>
    <w:uiPriority w:val="99"/>
    <w:semiHidden/>
    <w:rsid w:val="00A7727A"/>
    <w:rPr>
      <w:sz w:val="24"/>
      <w:szCs w:val="24"/>
      <w:lang w:eastAsia="ja-JP"/>
    </w:rPr>
  </w:style>
  <w:style w:type="paragraph" w:styleId="Header">
    <w:name w:val="header"/>
    <w:basedOn w:val="Normal"/>
    <w:link w:val="HeaderChar"/>
    <w:locked/>
    <w:rsid w:val="007042B7"/>
    <w:pPr>
      <w:pBdr>
        <w:bottom w:val="single" w:sz="6" w:space="1" w:color="auto"/>
      </w:pBdr>
      <w:tabs>
        <w:tab w:val="center" w:pos="4153"/>
        <w:tab w:val="right" w:pos="8306"/>
      </w:tabs>
      <w:snapToGrid w:val="0"/>
      <w:jc w:val="center"/>
    </w:pPr>
    <w:rPr>
      <w:rFonts w:eastAsia="MS Mincho"/>
      <w:sz w:val="18"/>
      <w:szCs w:val="18"/>
      <w:lang w:eastAsia="ja-JP"/>
    </w:rPr>
  </w:style>
  <w:style w:type="character" w:customStyle="1" w:styleId="HeaderChar">
    <w:name w:val="Header Char"/>
    <w:link w:val="Header"/>
    <w:rsid w:val="007042B7"/>
    <w:rPr>
      <w:sz w:val="18"/>
      <w:szCs w:val="18"/>
      <w:lang w:val="es-ES" w:eastAsia="ja-JP"/>
    </w:rPr>
  </w:style>
  <w:style w:type="character" w:styleId="FollowedHyperlink">
    <w:name w:val="FollowedHyperlink"/>
    <w:basedOn w:val="DefaultParagraphFont"/>
    <w:locked/>
    <w:rsid w:val="003C3371"/>
    <w:rPr>
      <w:color w:val="800080" w:themeColor="followedHyperlink"/>
      <w:u w:val="single"/>
    </w:rPr>
  </w:style>
  <w:style w:type="character" w:customStyle="1" w:styleId="highlight">
    <w:name w:val="highlight"/>
    <w:basedOn w:val="DefaultParagraphFont"/>
    <w:rsid w:val="000E39A9"/>
  </w:style>
  <w:style w:type="paragraph" w:styleId="PlainText">
    <w:name w:val="Plain Text"/>
    <w:basedOn w:val="Normal"/>
    <w:link w:val="PlainTextChar"/>
    <w:locked/>
    <w:rsid w:val="00723A6F"/>
    <w:pPr>
      <w:widowControl w:val="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723A6F"/>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8" w:space="0" w:color="999999"/>
                <w:left w:val="single" w:sz="8" w:space="0" w:color="999999"/>
                <w:bottom w:val="single" w:sz="8" w:space="0" w:color="999999"/>
                <w:right w:val="single" w:sz="8" w:space="0" w:color="999999"/>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single" w:sz="8" w:space="10" w:color="CCCCCC"/>
                                <w:left w:val="none" w:sz="0" w:space="0" w:color="auto"/>
                                <w:bottom w:val="none" w:sz="0" w:space="0" w:color="auto"/>
                                <w:right w:val="none" w:sz="0" w:space="0" w:color="auto"/>
                              </w:divBdr>
                              <w:divsChild>
                                <w:div w:id="12">
                                  <w:marLeft w:val="167"/>
                                  <w:marRight w:val="167"/>
                                  <w:marTop w:val="167"/>
                                  <w:marBottom w:val="167"/>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
                          <w:marLeft w:val="167"/>
                          <w:marRight w:val="167"/>
                          <w:marTop w:val="167"/>
                          <w:marBottom w:val="167"/>
                          <w:divBdr>
                            <w:top w:val="single" w:sz="8" w:space="0" w:color="C2D071"/>
                            <w:left w:val="single" w:sz="8" w:space="0" w:color="C2D071"/>
                            <w:bottom w:val="single" w:sz="8" w:space="0" w:color="C2D071"/>
                            <w:right w:val="single" w:sz="8" w:space="0" w:color="C2D071"/>
                          </w:divBdr>
                        </w:div>
                      </w:divsChild>
                    </w:div>
                  </w:divsChild>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0">
                                      <w:marLeft w:val="54"/>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109"/>
                                              <w:divBdr>
                                                <w:top w:val="single" w:sz="6" w:space="0" w:color="F5F5F5"/>
                                                <w:left w:val="single" w:sz="6" w:space="0" w:color="F5F5F5"/>
                                                <w:bottom w:val="single" w:sz="6" w:space="0" w:color="F5F5F5"/>
                                                <w:right w:val="single" w:sz="6" w:space="0" w:color="F5F5F5"/>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38">
                                      <w:marLeft w:val="54"/>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109"/>
                                              <w:divBdr>
                                                <w:top w:val="single" w:sz="6" w:space="0" w:color="F5F5F5"/>
                                                <w:left w:val="single" w:sz="6" w:space="0" w:color="F5F5F5"/>
                                                <w:bottom w:val="single" w:sz="6" w:space="0" w:color="F5F5F5"/>
                                                <w:right w:val="single" w:sz="6" w:space="0" w:color="F5F5F5"/>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54"/>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109"/>
                                              <w:divBdr>
                                                <w:top w:val="single" w:sz="6" w:space="0" w:color="F5F5F5"/>
                                                <w:left w:val="single" w:sz="6" w:space="0" w:color="F5F5F5"/>
                                                <w:bottom w:val="single" w:sz="6" w:space="0" w:color="F5F5F5"/>
                                                <w:right w:val="single" w:sz="6" w:space="0" w:color="F5F5F5"/>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4137">
      <w:bodyDiv w:val="1"/>
      <w:marLeft w:val="0"/>
      <w:marRight w:val="0"/>
      <w:marTop w:val="0"/>
      <w:marBottom w:val="0"/>
      <w:divBdr>
        <w:top w:val="none" w:sz="0" w:space="0" w:color="auto"/>
        <w:left w:val="none" w:sz="0" w:space="0" w:color="auto"/>
        <w:bottom w:val="none" w:sz="0" w:space="0" w:color="auto"/>
        <w:right w:val="none" w:sz="0" w:space="0" w:color="auto"/>
      </w:divBdr>
    </w:div>
    <w:div w:id="34694125">
      <w:bodyDiv w:val="1"/>
      <w:marLeft w:val="0"/>
      <w:marRight w:val="0"/>
      <w:marTop w:val="0"/>
      <w:marBottom w:val="0"/>
      <w:divBdr>
        <w:top w:val="none" w:sz="0" w:space="0" w:color="auto"/>
        <w:left w:val="none" w:sz="0" w:space="0" w:color="auto"/>
        <w:bottom w:val="none" w:sz="0" w:space="0" w:color="auto"/>
        <w:right w:val="none" w:sz="0" w:space="0" w:color="auto"/>
      </w:divBdr>
    </w:div>
    <w:div w:id="37322344">
      <w:bodyDiv w:val="1"/>
      <w:marLeft w:val="0"/>
      <w:marRight w:val="0"/>
      <w:marTop w:val="0"/>
      <w:marBottom w:val="0"/>
      <w:divBdr>
        <w:top w:val="none" w:sz="0" w:space="0" w:color="auto"/>
        <w:left w:val="none" w:sz="0" w:space="0" w:color="auto"/>
        <w:bottom w:val="none" w:sz="0" w:space="0" w:color="auto"/>
        <w:right w:val="none" w:sz="0" w:space="0" w:color="auto"/>
      </w:divBdr>
    </w:div>
    <w:div w:id="66077564">
      <w:bodyDiv w:val="1"/>
      <w:marLeft w:val="0"/>
      <w:marRight w:val="0"/>
      <w:marTop w:val="0"/>
      <w:marBottom w:val="0"/>
      <w:divBdr>
        <w:top w:val="none" w:sz="0" w:space="0" w:color="auto"/>
        <w:left w:val="none" w:sz="0" w:space="0" w:color="auto"/>
        <w:bottom w:val="none" w:sz="0" w:space="0" w:color="auto"/>
        <w:right w:val="none" w:sz="0" w:space="0" w:color="auto"/>
      </w:divBdr>
    </w:div>
    <w:div w:id="201214341">
      <w:bodyDiv w:val="1"/>
      <w:marLeft w:val="0"/>
      <w:marRight w:val="0"/>
      <w:marTop w:val="0"/>
      <w:marBottom w:val="0"/>
      <w:divBdr>
        <w:top w:val="none" w:sz="0" w:space="0" w:color="auto"/>
        <w:left w:val="none" w:sz="0" w:space="0" w:color="auto"/>
        <w:bottom w:val="none" w:sz="0" w:space="0" w:color="auto"/>
        <w:right w:val="none" w:sz="0" w:space="0" w:color="auto"/>
      </w:divBdr>
    </w:div>
    <w:div w:id="205223823">
      <w:bodyDiv w:val="1"/>
      <w:marLeft w:val="0"/>
      <w:marRight w:val="0"/>
      <w:marTop w:val="0"/>
      <w:marBottom w:val="0"/>
      <w:divBdr>
        <w:top w:val="none" w:sz="0" w:space="0" w:color="auto"/>
        <w:left w:val="none" w:sz="0" w:space="0" w:color="auto"/>
        <w:bottom w:val="none" w:sz="0" w:space="0" w:color="auto"/>
        <w:right w:val="none" w:sz="0" w:space="0" w:color="auto"/>
      </w:divBdr>
    </w:div>
    <w:div w:id="246889200">
      <w:bodyDiv w:val="1"/>
      <w:marLeft w:val="0"/>
      <w:marRight w:val="0"/>
      <w:marTop w:val="0"/>
      <w:marBottom w:val="0"/>
      <w:divBdr>
        <w:top w:val="none" w:sz="0" w:space="0" w:color="auto"/>
        <w:left w:val="none" w:sz="0" w:space="0" w:color="auto"/>
        <w:bottom w:val="none" w:sz="0" w:space="0" w:color="auto"/>
        <w:right w:val="none" w:sz="0" w:space="0" w:color="auto"/>
      </w:divBdr>
    </w:div>
    <w:div w:id="255789205">
      <w:bodyDiv w:val="1"/>
      <w:marLeft w:val="0"/>
      <w:marRight w:val="0"/>
      <w:marTop w:val="0"/>
      <w:marBottom w:val="0"/>
      <w:divBdr>
        <w:top w:val="none" w:sz="0" w:space="0" w:color="auto"/>
        <w:left w:val="none" w:sz="0" w:space="0" w:color="auto"/>
        <w:bottom w:val="none" w:sz="0" w:space="0" w:color="auto"/>
        <w:right w:val="none" w:sz="0" w:space="0" w:color="auto"/>
      </w:divBdr>
    </w:div>
    <w:div w:id="288825445">
      <w:bodyDiv w:val="1"/>
      <w:marLeft w:val="0"/>
      <w:marRight w:val="0"/>
      <w:marTop w:val="0"/>
      <w:marBottom w:val="0"/>
      <w:divBdr>
        <w:top w:val="none" w:sz="0" w:space="0" w:color="auto"/>
        <w:left w:val="none" w:sz="0" w:space="0" w:color="auto"/>
        <w:bottom w:val="none" w:sz="0" w:space="0" w:color="auto"/>
        <w:right w:val="none" w:sz="0" w:space="0" w:color="auto"/>
      </w:divBdr>
    </w:div>
    <w:div w:id="345717693">
      <w:bodyDiv w:val="1"/>
      <w:marLeft w:val="0"/>
      <w:marRight w:val="0"/>
      <w:marTop w:val="0"/>
      <w:marBottom w:val="0"/>
      <w:divBdr>
        <w:top w:val="none" w:sz="0" w:space="0" w:color="auto"/>
        <w:left w:val="none" w:sz="0" w:space="0" w:color="auto"/>
        <w:bottom w:val="none" w:sz="0" w:space="0" w:color="auto"/>
        <w:right w:val="none" w:sz="0" w:space="0" w:color="auto"/>
      </w:divBdr>
    </w:div>
    <w:div w:id="382217673">
      <w:bodyDiv w:val="1"/>
      <w:marLeft w:val="0"/>
      <w:marRight w:val="0"/>
      <w:marTop w:val="0"/>
      <w:marBottom w:val="0"/>
      <w:divBdr>
        <w:top w:val="none" w:sz="0" w:space="0" w:color="auto"/>
        <w:left w:val="none" w:sz="0" w:space="0" w:color="auto"/>
        <w:bottom w:val="none" w:sz="0" w:space="0" w:color="auto"/>
        <w:right w:val="none" w:sz="0" w:space="0" w:color="auto"/>
      </w:divBdr>
    </w:div>
    <w:div w:id="416637159">
      <w:bodyDiv w:val="1"/>
      <w:marLeft w:val="0"/>
      <w:marRight w:val="0"/>
      <w:marTop w:val="0"/>
      <w:marBottom w:val="0"/>
      <w:divBdr>
        <w:top w:val="none" w:sz="0" w:space="0" w:color="auto"/>
        <w:left w:val="none" w:sz="0" w:space="0" w:color="auto"/>
        <w:bottom w:val="none" w:sz="0" w:space="0" w:color="auto"/>
        <w:right w:val="none" w:sz="0" w:space="0" w:color="auto"/>
      </w:divBdr>
    </w:div>
    <w:div w:id="485441601">
      <w:bodyDiv w:val="1"/>
      <w:marLeft w:val="0"/>
      <w:marRight w:val="0"/>
      <w:marTop w:val="0"/>
      <w:marBottom w:val="0"/>
      <w:divBdr>
        <w:top w:val="none" w:sz="0" w:space="0" w:color="auto"/>
        <w:left w:val="none" w:sz="0" w:space="0" w:color="auto"/>
        <w:bottom w:val="none" w:sz="0" w:space="0" w:color="auto"/>
        <w:right w:val="none" w:sz="0" w:space="0" w:color="auto"/>
      </w:divBdr>
    </w:div>
    <w:div w:id="487938983">
      <w:bodyDiv w:val="1"/>
      <w:marLeft w:val="0"/>
      <w:marRight w:val="0"/>
      <w:marTop w:val="0"/>
      <w:marBottom w:val="0"/>
      <w:divBdr>
        <w:top w:val="none" w:sz="0" w:space="0" w:color="auto"/>
        <w:left w:val="none" w:sz="0" w:space="0" w:color="auto"/>
        <w:bottom w:val="none" w:sz="0" w:space="0" w:color="auto"/>
        <w:right w:val="none" w:sz="0" w:space="0" w:color="auto"/>
      </w:divBdr>
    </w:div>
    <w:div w:id="690885029">
      <w:bodyDiv w:val="1"/>
      <w:marLeft w:val="0"/>
      <w:marRight w:val="0"/>
      <w:marTop w:val="0"/>
      <w:marBottom w:val="0"/>
      <w:divBdr>
        <w:top w:val="none" w:sz="0" w:space="0" w:color="auto"/>
        <w:left w:val="none" w:sz="0" w:space="0" w:color="auto"/>
        <w:bottom w:val="none" w:sz="0" w:space="0" w:color="auto"/>
        <w:right w:val="none" w:sz="0" w:space="0" w:color="auto"/>
      </w:divBdr>
    </w:div>
    <w:div w:id="694691507">
      <w:bodyDiv w:val="1"/>
      <w:marLeft w:val="0"/>
      <w:marRight w:val="0"/>
      <w:marTop w:val="0"/>
      <w:marBottom w:val="0"/>
      <w:divBdr>
        <w:top w:val="none" w:sz="0" w:space="0" w:color="auto"/>
        <w:left w:val="none" w:sz="0" w:space="0" w:color="auto"/>
        <w:bottom w:val="none" w:sz="0" w:space="0" w:color="auto"/>
        <w:right w:val="none" w:sz="0" w:space="0" w:color="auto"/>
      </w:divBdr>
    </w:div>
    <w:div w:id="755371399">
      <w:bodyDiv w:val="1"/>
      <w:marLeft w:val="0"/>
      <w:marRight w:val="0"/>
      <w:marTop w:val="0"/>
      <w:marBottom w:val="0"/>
      <w:divBdr>
        <w:top w:val="none" w:sz="0" w:space="0" w:color="auto"/>
        <w:left w:val="none" w:sz="0" w:space="0" w:color="auto"/>
        <w:bottom w:val="none" w:sz="0" w:space="0" w:color="auto"/>
        <w:right w:val="none" w:sz="0" w:space="0" w:color="auto"/>
      </w:divBdr>
    </w:div>
    <w:div w:id="783771972">
      <w:bodyDiv w:val="1"/>
      <w:marLeft w:val="0"/>
      <w:marRight w:val="0"/>
      <w:marTop w:val="0"/>
      <w:marBottom w:val="0"/>
      <w:divBdr>
        <w:top w:val="none" w:sz="0" w:space="0" w:color="auto"/>
        <w:left w:val="none" w:sz="0" w:space="0" w:color="auto"/>
        <w:bottom w:val="none" w:sz="0" w:space="0" w:color="auto"/>
        <w:right w:val="none" w:sz="0" w:space="0" w:color="auto"/>
      </w:divBdr>
    </w:div>
    <w:div w:id="790199743">
      <w:bodyDiv w:val="1"/>
      <w:marLeft w:val="0"/>
      <w:marRight w:val="0"/>
      <w:marTop w:val="0"/>
      <w:marBottom w:val="0"/>
      <w:divBdr>
        <w:top w:val="none" w:sz="0" w:space="0" w:color="auto"/>
        <w:left w:val="none" w:sz="0" w:space="0" w:color="auto"/>
        <w:bottom w:val="none" w:sz="0" w:space="0" w:color="auto"/>
        <w:right w:val="none" w:sz="0" w:space="0" w:color="auto"/>
      </w:divBdr>
    </w:div>
    <w:div w:id="795178185">
      <w:bodyDiv w:val="1"/>
      <w:marLeft w:val="0"/>
      <w:marRight w:val="0"/>
      <w:marTop w:val="0"/>
      <w:marBottom w:val="0"/>
      <w:divBdr>
        <w:top w:val="none" w:sz="0" w:space="0" w:color="auto"/>
        <w:left w:val="none" w:sz="0" w:space="0" w:color="auto"/>
        <w:bottom w:val="none" w:sz="0" w:space="0" w:color="auto"/>
        <w:right w:val="none" w:sz="0" w:space="0" w:color="auto"/>
      </w:divBdr>
    </w:div>
    <w:div w:id="811992955">
      <w:bodyDiv w:val="1"/>
      <w:marLeft w:val="0"/>
      <w:marRight w:val="0"/>
      <w:marTop w:val="0"/>
      <w:marBottom w:val="0"/>
      <w:divBdr>
        <w:top w:val="none" w:sz="0" w:space="0" w:color="auto"/>
        <w:left w:val="none" w:sz="0" w:space="0" w:color="auto"/>
        <w:bottom w:val="none" w:sz="0" w:space="0" w:color="auto"/>
        <w:right w:val="none" w:sz="0" w:space="0" w:color="auto"/>
      </w:divBdr>
    </w:div>
    <w:div w:id="850795292">
      <w:bodyDiv w:val="1"/>
      <w:marLeft w:val="0"/>
      <w:marRight w:val="0"/>
      <w:marTop w:val="0"/>
      <w:marBottom w:val="0"/>
      <w:divBdr>
        <w:top w:val="none" w:sz="0" w:space="0" w:color="auto"/>
        <w:left w:val="none" w:sz="0" w:space="0" w:color="auto"/>
        <w:bottom w:val="none" w:sz="0" w:space="0" w:color="auto"/>
        <w:right w:val="none" w:sz="0" w:space="0" w:color="auto"/>
      </w:divBdr>
    </w:div>
    <w:div w:id="870189406">
      <w:bodyDiv w:val="1"/>
      <w:marLeft w:val="0"/>
      <w:marRight w:val="0"/>
      <w:marTop w:val="0"/>
      <w:marBottom w:val="0"/>
      <w:divBdr>
        <w:top w:val="none" w:sz="0" w:space="0" w:color="auto"/>
        <w:left w:val="none" w:sz="0" w:space="0" w:color="auto"/>
        <w:bottom w:val="none" w:sz="0" w:space="0" w:color="auto"/>
        <w:right w:val="none" w:sz="0" w:space="0" w:color="auto"/>
      </w:divBdr>
    </w:div>
    <w:div w:id="902329577">
      <w:bodyDiv w:val="1"/>
      <w:marLeft w:val="0"/>
      <w:marRight w:val="0"/>
      <w:marTop w:val="0"/>
      <w:marBottom w:val="0"/>
      <w:divBdr>
        <w:top w:val="none" w:sz="0" w:space="0" w:color="auto"/>
        <w:left w:val="none" w:sz="0" w:space="0" w:color="auto"/>
        <w:bottom w:val="none" w:sz="0" w:space="0" w:color="auto"/>
        <w:right w:val="none" w:sz="0" w:space="0" w:color="auto"/>
      </w:divBdr>
    </w:div>
    <w:div w:id="923026292">
      <w:bodyDiv w:val="1"/>
      <w:marLeft w:val="0"/>
      <w:marRight w:val="0"/>
      <w:marTop w:val="0"/>
      <w:marBottom w:val="0"/>
      <w:divBdr>
        <w:top w:val="none" w:sz="0" w:space="0" w:color="auto"/>
        <w:left w:val="none" w:sz="0" w:space="0" w:color="auto"/>
        <w:bottom w:val="none" w:sz="0" w:space="0" w:color="auto"/>
        <w:right w:val="none" w:sz="0" w:space="0" w:color="auto"/>
      </w:divBdr>
    </w:div>
    <w:div w:id="955872493">
      <w:bodyDiv w:val="1"/>
      <w:marLeft w:val="0"/>
      <w:marRight w:val="0"/>
      <w:marTop w:val="0"/>
      <w:marBottom w:val="0"/>
      <w:divBdr>
        <w:top w:val="none" w:sz="0" w:space="0" w:color="auto"/>
        <w:left w:val="none" w:sz="0" w:space="0" w:color="auto"/>
        <w:bottom w:val="none" w:sz="0" w:space="0" w:color="auto"/>
        <w:right w:val="none" w:sz="0" w:space="0" w:color="auto"/>
      </w:divBdr>
    </w:div>
    <w:div w:id="1016541237">
      <w:bodyDiv w:val="1"/>
      <w:marLeft w:val="0"/>
      <w:marRight w:val="0"/>
      <w:marTop w:val="0"/>
      <w:marBottom w:val="0"/>
      <w:divBdr>
        <w:top w:val="none" w:sz="0" w:space="0" w:color="auto"/>
        <w:left w:val="none" w:sz="0" w:space="0" w:color="auto"/>
        <w:bottom w:val="none" w:sz="0" w:space="0" w:color="auto"/>
        <w:right w:val="none" w:sz="0" w:space="0" w:color="auto"/>
      </w:divBdr>
    </w:div>
    <w:div w:id="1036156307">
      <w:bodyDiv w:val="1"/>
      <w:marLeft w:val="0"/>
      <w:marRight w:val="0"/>
      <w:marTop w:val="0"/>
      <w:marBottom w:val="0"/>
      <w:divBdr>
        <w:top w:val="none" w:sz="0" w:space="0" w:color="auto"/>
        <w:left w:val="none" w:sz="0" w:space="0" w:color="auto"/>
        <w:bottom w:val="none" w:sz="0" w:space="0" w:color="auto"/>
        <w:right w:val="none" w:sz="0" w:space="0" w:color="auto"/>
      </w:divBdr>
    </w:div>
    <w:div w:id="1041783678">
      <w:bodyDiv w:val="1"/>
      <w:marLeft w:val="0"/>
      <w:marRight w:val="0"/>
      <w:marTop w:val="0"/>
      <w:marBottom w:val="0"/>
      <w:divBdr>
        <w:top w:val="none" w:sz="0" w:space="0" w:color="auto"/>
        <w:left w:val="none" w:sz="0" w:space="0" w:color="auto"/>
        <w:bottom w:val="none" w:sz="0" w:space="0" w:color="auto"/>
        <w:right w:val="none" w:sz="0" w:space="0" w:color="auto"/>
      </w:divBdr>
    </w:div>
    <w:div w:id="1119253214">
      <w:bodyDiv w:val="1"/>
      <w:marLeft w:val="0"/>
      <w:marRight w:val="0"/>
      <w:marTop w:val="0"/>
      <w:marBottom w:val="0"/>
      <w:divBdr>
        <w:top w:val="none" w:sz="0" w:space="0" w:color="auto"/>
        <w:left w:val="none" w:sz="0" w:space="0" w:color="auto"/>
        <w:bottom w:val="none" w:sz="0" w:space="0" w:color="auto"/>
        <w:right w:val="none" w:sz="0" w:space="0" w:color="auto"/>
      </w:divBdr>
    </w:div>
    <w:div w:id="1124428401">
      <w:bodyDiv w:val="1"/>
      <w:marLeft w:val="0"/>
      <w:marRight w:val="0"/>
      <w:marTop w:val="0"/>
      <w:marBottom w:val="0"/>
      <w:divBdr>
        <w:top w:val="none" w:sz="0" w:space="0" w:color="auto"/>
        <w:left w:val="none" w:sz="0" w:space="0" w:color="auto"/>
        <w:bottom w:val="none" w:sz="0" w:space="0" w:color="auto"/>
        <w:right w:val="none" w:sz="0" w:space="0" w:color="auto"/>
      </w:divBdr>
    </w:div>
    <w:div w:id="1286079173">
      <w:bodyDiv w:val="1"/>
      <w:marLeft w:val="0"/>
      <w:marRight w:val="0"/>
      <w:marTop w:val="0"/>
      <w:marBottom w:val="0"/>
      <w:divBdr>
        <w:top w:val="none" w:sz="0" w:space="0" w:color="auto"/>
        <w:left w:val="none" w:sz="0" w:space="0" w:color="auto"/>
        <w:bottom w:val="none" w:sz="0" w:space="0" w:color="auto"/>
        <w:right w:val="none" w:sz="0" w:space="0" w:color="auto"/>
      </w:divBdr>
    </w:div>
    <w:div w:id="1301154891">
      <w:bodyDiv w:val="1"/>
      <w:marLeft w:val="0"/>
      <w:marRight w:val="0"/>
      <w:marTop w:val="0"/>
      <w:marBottom w:val="0"/>
      <w:divBdr>
        <w:top w:val="none" w:sz="0" w:space="0" w:color="auto"/>
        <w:left w:val="none" w:sz="0" w:space="0" w:color="auto"/>
        <w:bottom w:val="none" w:sz="0" w:space="0" w:color="auto"/>
        <w:right w:val="none" w:sz="0" w:space="0" w:color="auto"/>
      </w:divBdr>
    </w:div>
    <w:div w:id="1308050628">
      <w:bodyDiv w:val="1"/>
      <w:marLeft w:val="0"/>
      <w:marRight w:val="0"/>
      <w:marTop w:val="0"/>
      <w:marBottom w:val="0"/>
      <w:divBdr>
        <w:top w:val="none" w:sz="0" w:space="0" w:color="auto"/>
        <w:left w:val="none" w:sz="0" w:space="0" w:color="auto"/>
        <w:bottom w:val="none" w:sz="0" w:space="0" w:color="auto"/>
        <w:right w:val="none" w:sz="0" w:space="0" w:color="auto"/>
      </w:divBdr>
    </w:div>
    <w:div w:id="1337415725">
      <w:bodyDiv w:val="1"/>
      <w:marLeft w:val="0"/>
      <w:marRight w:val="0"/>
      <w:marTop w:val="0"/>
      <w:marBottom w:val="0"/>
      <w:divBdr>
        <w:top w:val="none" w:sz="0" w:space="0" w:color="auto"/>
        <w:left w:val="none" w:sz="0" w:space="0" w:color="auto"/>
        <w:bottom w:val="none" w:sz="0" w:space="0" w:color="auto"/>
        <w:right w:val="none" w:sz="0" w:space="0" w:color="auto"/>
      </w:divBdr>
    </w:div>
    <w:div w:id="1422918140">
      <w:bodyDiv w:val="1"/>
      <w:marLeft w:val="0"/>
      <w:marRight w:val="0"/>
      <w:marTop w:val="0"/>
      <w:marBottom w:val="0"/>
      <w:divBdr>
        <w:top w:val="none" w:sz="0" w:space="0" w:color="auto"/>
        <w:left w:val="none" w:sz="0" w:space="0" w:color="auto"/>
        <w:bottom w:val="none" w:sz="0" w:space="0" w:color="auto"/>
        <w:right w:val="none" w:sz="0" w:space="0" w:color="auto"/>
      </w:divBdr>
    </w:div>
    <w:div w:id="1463379042">
      <w:bodyDiv w:val="1"/>
      <w:marLeft w:val="0"/>
      <w:marRight w:val="0"/>
      <w:marTop w:val="0"/>
      <w:marBottom w:val="0"/>
      <w:divBdr>
        <w:top w:val="none" w:sz="0" w:space="0" w:color="auto"/>
        <w:left w:val="none" w:sz="0" w:space="0" w:color="auto"/>
        <w:bottom w:val="none" w:sz="0" w:space="0" w:color="auto"/>
        <w:right w:val="none" w:sz="0" w:space="0" w:color="auto"/>
      </w:divBdr>
    </w:div>
    <w:div w:id="1468552628">
      <w:bodyDiv w:val="1"/>
      <w:marLeft w:val="0"/>
      <w:marRight w:val="0"/>
      <w:marTop w:val="0"/>
      <w:marBottom w:val="0"/>
      <w:divBdr>
        <w:top w:val="none" w:sz="0" w:space="0" w:color="auto"/>
        <w:left w:val="none" w:sz="0" w:space="0" w:color="auto"/>
        <w:bottom w:val="none" w:sz="0" w:space="0" w:color="auto"/>
        <w:right w:val="none" w:sz="0" w:space="0" w:color="auto"/>
      </w:divBdr>
    </w:div>
    <w:div w:id="1528789121">
      <w:bodyDiv w:val="1"/>
      <w:marLeft w:val="0"/>
      <w:marRight w:val="0"/>
      <w:marTop w:val="0"/>
      <w:marBottom w:val="0"/>
      <w:divBdr>
        <w:top w:val="none" w:sz="0" w:space="0" w:color="auto"/>
        <w:left w:val="none" w:sz="0" w:space="0" w:color="auto"/>
        <w:bottom w:val="none" w:sz="0" w:space="0" w:color="auto"/>
        <w:right w:val="none" w:sz="0" w:space="0" w:color="auto"/>
      </w:divBdr>
    </w:div>
    <w:div w:id="1533613968">
      <w:bodyDiv w:val="1"/>
      <w:marLeft w:val="0"/>
      <w:marRight w:val="0"/>
      <w:marTop w:val="0"/>
      <w:marBottom w:val="0"/>
      <w:divBdr>
        <w:top w:val="none" w:sz="0" w:space="0" w:color="auto"/>
        <w:left w:val="none" w:sz="0" w:space="0" w:color="auto"/>
        <w:bottom w:val="none" w:sz="0" w:space="0" w:color="auto"/>
        <w:right w:val="none" w:sz="0" w:space="0" w:color="auto"/>
      </w:divBdr>
    </w:div>
    <w:div w:id="1539122172">
      <w:bodyDiv w:val="1"/>
      <w:marLeft w:val="0"/>
      <w:marRight w:val="0"/>
      <w:marTop w:val="0"/>
      <w:marBottom w:val="0"/>
      <w:divBdr>
        <w:top w:val="none" w:sz="0" w:space="0" w:color="auto"/>
        <w:left w:val="none" w:sz="0" w:space="0" w:color="auto"/>
        <w:bottom w:val="none" w:sz="0" w:space="0" w:color="auto"/>
        <w:right w:val="none" w:sz="0" w:space="0" w:color="auto"/>
      </w:divBdr>
    </w:div>
    <w:div w:id="1540236610">
      <w:bodyDiv w:val="1"/>
      <w:marLeft w:val="0"/>
      <w:marRight w:val="0"/>
      <w:marTop w:val="0"/>
      <w:marBottom w:val="0"/>
      <w:divBdr>
        <w:top w:val="none" w:sz="0" w:space="0" w:color="auto"/>
        <w:left w:val="none" w:sz="0" w:space="0" w:color="auto"/>
        <w:bottom w:val="none" w:sz="0" w:space="0" w:color="auto"/>
        <w:right w:val="none" w:sz="0" w:space="0" w:color="auto"/>
      </w:divBdr>
    </w:div>
    <w:div w:id="1548301782">
      <w:bodyDiv w:val="1"/>
      <w:marLeft w:val="0"/>
      <w:marRight w:val="0"/>
      <w:marTop w:val="0"/>
      <w:marBottom w:val="0"/>
      <w:divBdr>
        <w:top w:val="none" w:sz="0" w:space="0" w:color="auto"/>
        <w:left w:val="none" w:sz="0" w:space="0" w:color="auto"/>
        <w:bottom w:val="none" w:sz="0" w:space="0" w:color="auto"/>
        <w:right w:val="none" w:sz="0" w:space="0" w:color="auto"/>
      </w:divBdr>
    </w:div>
    <w:div w:id="1669290224">
      <w:bodyDiv w:val="1"/>
      <w:marLeft w:val="0"/>
      <w:marRight w:val="0"/>
      <w:marTop w:val="0"/>
      <w:marBottom w:val="0"/>
      <w:divBdr>
        <w:top w:val="none" w:sz="0" w:space="0" w:color="auto"/>
        <w:left w:val="none" w:sz="0" w:space="0" w:color="auto"/>
        <w:bottom w:val="none" w:sz="0" w:space="0" w:color="auto"/>
        <w:right w:val="none" w:sz="0" w:space="0" w:color="auto"/>
      </w:divBdr>
    </w:div>
    <w:div w:id="1698043444">
      <w:bodyDiv w:val="1"/>
      <w:marLeft w:val="0"/>
      <w:marRight w:val="0"/>
      <w:marTop w:val="0"/>
      <w:marBottom w:val="0"/>
      <w:divBdr>
        <w:top w:val="none" w:sz="0" w:space="0" w:color="auto"/>
        <w:left w:val="none" w:sz="0" w:space="0" w:color="auto"/>
        <w:bottom w:val="none" w:sz="0" w:space="0" w:color="auto"/>
        <w:right w:val="none" w:sz="0" w:space="0" w:color="auto"/>
      </w:divBdr>
    </w:div>
    <w:div w:id="1727561660">
      <w:bodyDiv w:val="1"/>
      <w:marLeft w:val="0"/>
      <w:marRight w:val="0"/>
      <w:marTop w:val="0"/>
      <w:marBottom w:val="0"/>
      <w:divBdr>
        <w:top w:val="none" w:sz="0" w:space="0" w:color="auto"/>
        <w:left w:val="none" w:sz="0" w:space="0" w:color="auto"/>
        <w:bottom w:val="none" w:sz="0" w:space="0" w:color="auto"/>
        <w:right w:val="none" w:sz="0" w:space="0" w:color="auto"/>
      </w:divBdr>
    </w:div>
    <w:div w:id="1752920841">
      <w:bodyDiv w:val="1"/>
      <w:marLeft w:val="0"/>
      <w:marRight w:val="0"/>
      <w:marTop w:val="0"/>
      <w:marBottom w:val="0"/>
      <w:divBdr>
        <w:top w:val="none" w:sz="0" w:space="0" w:color="auto"/>
        <w:left w:val="none" w:sz="0" w:space="0" w:color="auto"/>
        <w:bottom w:val="none" w:sz="0" w:space="0" w:color="auto"/>
        <w:right w:val="none" w:sz="0" w:space="0" w:color="auto"/>
      </w:divBdr>
    </w:div>
    <w:div w:id="1982078774">
      <w:bodyDiv w:val="1"/>
      <w:marLeft w:val="0"/>
      <w:marRight w:val="0"/>
      <w:marTop w:val="0"/>
      <w:marBottom w:val="0"/>
      <w:divBdr>
        <w:top w:val="none" w:sz="0" w:space="0" w:color="auto"/>
        <w:left w:val="none" w:sz="0" w:space="0" w:color="auto"/>
        <w:bottom w:val="none" w:sz="0" w:space="0" w:color="auto"/>
        <w:right w:val="none" w:sz="0" w:space="0" w:color="auto"/>
      </w:divBdr>
    </w:div>
    <w:div w:id="1987582002">
      <w:bodyDiv w:val="1"/>
      <w:marLeft w:val="0"/>
      <w:marRight w:val="0"/>
      <w:marTop w:val="0"/>
      <w:marBottom w:val="0"/>
      <w:divBdr>
        <w:top w:val="none" w:sz="0" w:space="0" w:color="auto"/>
        <w:left w:val="none" w:sz="0" w:space="0" w:color="auto"/>
        <w:bottom w:val="none" w:sz="0" w:space="0" w:color="auto"/>
        <w:right w:val="none" w:sz="0" w:space="0" w:color="auto"/>
      </w:divBdr>
    </w:div>
    <w:div w:id="2008510102">
      <w:bodyDiv w:val="1"/>
      <w:marLeft w:val="0"/>
      <w:marRight w:val="0"/>
      <w:marTop w:val="0"/>
      <w:marBottom w:val="0"/>
      <w:divBdr>
        <w:top w:val="none" w:sz="0" w:space="0" w:color="auto"/>
        <w:left w:val="none" w:sz="0" w:space="0" w:color="auto"/>
        <w:bottom w:val="none" w:sz="0" w:space="0" w:color="auto"/>
        <w:right w:val="none" w:sz="0" w:space="0" w:color="auto"/>
      </w:divBdr>
    </w:div>
    <w:div w:id="2021278935">
      <w:bodyDiv w:val="1"/>
      <w:marLeft w:val="0"/>
      <w:marRight w:val="0"/>
      <w:marTop w:val="0"/>
      <w:marBottom w:val="0"/>
      <w:divBdr>
        <w:top w:val="none" w:sz="0" w:space="0" w:color="auto"/>
        <w:left w:val="none" w:sz="0" w:space="0" w:color="auto"/>
        <w:bottom w:val="none" w:sz="0" w:space="0" w:color="auto"/>
        <w:right w:val="none" w:sz="0" w:space="0" w:color="auto"/>
      </w:divBdr>
    </w:div>
    <w:div w:id="2027323283">
      <w:bodyDiv w:val="1"/>
      <w:marLeft w:val="0"/>
      <w:marRight w:val="0"/>
      <w:marTop w:val="0"/>
      <w:marBottom w:val="0"/>
      <w:divBdr>
        <w:top w:val="none" w:sz="0" w:space="0" w:color="auto"/>
        <w:left w:val="none" w:sz="0" w:space="0" w:color="auto"/>
        <w:bottom w:val="none" w:sz="0" w:space="0" w:color="auto"/>
        <w:right w:val="none" w:sz="0" w:space="0" w:color="auto"/>
      </w:divBdr>
    </w:div>
    <w:div w:id="2057848766">
      <w:bodyDiv w:val="1"/>
      <w:marLeft w:val="0"/>
      <w:marRight w:val="0"/>
      <w:marTop w:val="0"/>
      <w:marBottom w:val="0"/>
      <w:divBdr>
        <w:top w:val="none" w:sz="0" w:space="0" w:color="auto"/>
        <w:left w:val="none" w:sz="0" w:space="0" w:color="auto"/>
        <w:bottom w:val="none" w:sz="0" w:space="0" w:color="auto"/>
        <w:right w:val="none" w:sz="0" w:space="0" w:color="auto"/>
      </w:divBdr>
    </w:div>
    <w:div w:id="2083719201">
      <w:bodyDiv w:val="1"/>
      <w:marLeft w:val="0"/>
      <w:marRight w:val="0"/>
      <w:marTop w:val="0"/>
      <w:marBottom w:val="0"/>
      <w:divBdr>
        <w:top w:val="none" w:sz="0" w:space="0" w:color="auto"/>
        <w:left w:val="none" w:sz="0" w:space="0" w:color="auto"/>
        <w:bottom w:val="none" w:sz="0" w:space="0" w:color="auto"/>
        <w:right w:val="none" w:sz="0" w:space="0" w:color="auto"/>
      </w:divBdr>
    </w:div>
    <w:div w:id="214638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24" Type="http://schemas.microsoft.com/office/2011/relationships/people" Target="people.xml"/><Relationship Id="rId10" Type="http://schemas.openxmlformats.org/officeDocument/2006/relationships/hyperlink" Target="mailto:apv01h@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7D60-F415-7B46-80CF-88692E26E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6378</Words>
  <Characters>36357</Characters>
  <Application>Microsoft Macintosh Word</Application>
  <DocSecurity>0</DocSecurity>
  <Lines>302</Lines>
  <Paragraphs>85</Paragraphs>
  <ScaleCrop>false</ScaleCrop>
  <HeadingPairs>
    <vt:vector size="6" baseType="variant">
      <vt:variant>
        <vt:lpstr>Título</vt:lpstr>
      </vt:variant>
      <vt:variant>
        <vt:i4>1</vt:i4>
      </vt:variant>
      <vt:variant>
        <vt:lpstr>标题</vt:lpstr>
      </vt:variant>
      <vt:variant>
        <vt:i4>2</vt:i4>
      </vt:variant>
      <vt:variant>
        <vt:lpstr>Títulos</vt:lpstr>
      </vt:variant>
      <vt:variant>
        <vt:i4>6</vt:i4>
      </vt:variant>
    </vt:vector>
  </HeadingPairs>
  <TitlesOfParts>
    <vt:vector size="9" baseType="lpstr">
      <vt:lpstr>Asunto</vt:lpstr>
      <vt:lpstr>N/A: Not available; PMA: Premenstrual asthma; 1: Oxford Centre for Evidence-base</vt:lpstr>
      <vt:lpstr>N/A: Not available; NS: Not significant; PEFR: Peak expiratory flow rate; PMA: P</vt:lpstr>
      <vt:lpstr/>
      <vt:lpstr>N/A: Not available</vt:lpstr>
      <vt:lpstr>*Oxford Centre for Evidence-based Medicine – Levels of Evidence (March 2009)</vt:lpstr>
      <vt:lpstr/>
      <vt:lpstr>N/A: Not available</vt:lpstr>
      <vt:lpstr>*Oxford Centre for Evidence-based Medicine – Levels of Evidence (March 2009)</vt:lpstr>
    </vt:vector>
  </TitlesOfParts>
  <Company>HJRJ</Company>
  <LinksUpToDate>false</LinksUpToDate>
  <CharactersWithSpaces>42650</CharactersWithSpaces>
  <SharedDoc>false</SharedDoc>
  <HLinks>
    <vt:vector size="84" baseType="variant">
      <vt:variant>
        <vt:i4>4259947</vt:i4>
      </vt:variant>
      <vt:variant>
        <vt:i4>3</vt:i4>
      </vt:variant>
      <vt:variant>
        <vt:i4>0</vt:i4>
      </vt:variant>
      <vt:variant>
        <vt:i4>5</vt:i4>
      </vt:variant>
      <vt:variant>
        <vt:lpwstr>mailto:apv01h@gmail.com</vt:lpwstr>
      </vt:variant>
      <vt:variant>
        <vt:lpwstr/>
      </vt:variant>
      <vt:variant>
        <vt:i4>2555949</vt:i4>
      </vt:variant>
      <vt:variant>
        <vt:i4>0</vt:i4>
      </vt:variant>
      <vt:variant>
        <vt:i4>0</vt:i4>
      </vt:variant>
      <vt:variant>
        <vt:i4>5</vt:i4>
      </vt:variant>
      <vt:variant>
        <vt:lpwstr>http://creativecommons.org/licenses/by-nc/4.0/</vt:lpwstr>
      </vt:variant>
      <vt:variant>
        <vt:lpwstr/>
      </vt:variant>
      <vt:variant>
        <vt:i4>458846</vt:i4>
      </vt:variant>
      <vt:variant>
        <vt:i4>6</vt:i4>
      </vt:variant>
      <vt:variant>
        <vt:i4>0</vt:i4>
      </vt:variant>
      <vt:variant>
        <vt:i4>5</vt:i4>
      </vt:variant>
      <vt:variant>
        <vt:lpwstr>http://www.crossref.org/SimpleTextQuery/</vt:lpwstr>
      </vt:variant>
      <vt:variant>
        <vt:lpwstr/>
      </vt:variant>
      <vt:variant>
        <vt:i4>2883684</vt:i4>
      </vt:variant>
      <vt:variant>
        <vt:i4>3</vt:i4>
      </vt:variant>
      <vt:variant>
        <vt:i4>0</vt:i4>
      </vt:variant>
      <vt:variant>
        <vt:i4>5</vt:i4>
      </vt:variant>
      <vt:variant>
        <vt:lpwstr>http://www.ncbi.nlm.nih.gov/sites/entrez?db=pubmed</vt:lpwstr>
      </vt:variant>
      <vt:variant>
        <vt:lpwstr/>
      </vt:variant>
      <vt:variant>
        <vt:i4>1572963</vt:i4>
      </vt:variant>
      <vt:variant>
        <vt:i4>0</vt:i4>
      </vt:variant>
      <vt:variant>
        <vt:i4>0</vt:i4>
      </vt:variant>
      <vt:variant>
        <vt:i4>5</vt:i4>
      </vt:variant>
      <vt:variant>
        <vt:lpwstr>http://www.sciencedirect.com/science?_ob=ArticleURL&amp;_udi=B6T3B-4VBC3VD-2&amp;_user=1090508&amp;_coverDate=02%2F28%2F2009&amp;_rdoc=1&amp;_fmt=high&amp;_orig=search&amp;_sort=d&amp;_docanchor=&amp;view=c&amp;_acct=C000051494&amp;_version=1&amp;_urlVersion=0&amp;_userid=1090508&amp;md5=da1f686af31226c856136f64efe7e59b</vt:lpwstr>
      </vt:variant>
      <vt:variant>
        <vt:lpwstr>bib1#bib1</vt:lpwstr>
      </vt:variant>
      <vt:variant>
        <vt:i4>8126471</vt:i4>
      </vt:variant>
      <vt:variant>
        <vt:i4>24</vt:i4>
      </vt:variant>
      <vt:variant>
        <vt:i4>0</vt:i4>
      </vt:variant>
      <vt:variant>
        <vt:i4>5</vt:i4>
      </vt:variant>
      <vt:variant>
        <vt:lpwstr>javascript:AL_get(this, 'jour', 'Clin Obstet Gynecol.');</vt:lpwstr>
      </vt:variant>
      <vt:variant>
        <vt:lpwstr/>
      </vt:variant>
      <vt:variant>
        <vt:i4>2818127</vt:i4>
      </vt:variant>
      <vt:variant>
        <vt:i4>21</vt:i4>
      </vt:variant>
      <vt:variant>
        <vt:i4>0</vt:i4>
      </vt:variant>
      <vt:variant>
        <vt:i4>5</vt:i4>
      </vt:variant>
      <vt:variant>
        <vt:lpwstr>https://ws001.juntadeandalucia.es/bvsspa/pubmed/sites/entrez?Db=pubmed&amp;Cmd=Search&amp;Term=%22Steiner%20M%22%5BAuthor%5D&amp;itool=EntrezSystem2.PEntrez.Pubmed.Pubmed_ResultsPanel.Pubmed_DiscoveryPanel.Pubmed_RVAbstractPlus</vt:lpwstr>
      </vt:variant>
      <vt:variant>
        <vt:lpwstr/>
      </vt:variant>
      <vt:variant>
        <vt:i4>393325</vt:i4>
      </vt:variant>
      <vt:variant>
        <vt:i4>18</vt:i4>
      </vt:variant>
      <vt:variant>
        <vt:i4>0</vt:i4>
      </vt:variant>
      <vt:variant>
        <vt:i4>5</vt:i4>
      </vt:variant>
      <vt:variant>
        <vt:lpwstr>https://ws001.juntadeandalucia.es/bvsspa/pubmed/sites/entrez?Db=pubmed&amp;Cmd=Search&amp;Term=%22Korzekwa%20MI%22%5BAuthor%5D&amp;itool=EntrezSystem2.PEntrez.Pubmed.Pubmed_ResultsPanel.Pubmed_DiscoveryPanel.Pubmed_RVAbstractPlus</vt:lpwstr>
      </vt:variant>
      <vt:variant>
        <vt:lpwstr/>
      </vt:variant>
      <vt:variant>
        <vt:i4>1638513</vt:i4>
      </vt:variant>
      <vt:variant>
        <vt:i4>15</vt:i4>
      </vt:variant>
      <vt:variant>
        <vt:i4>0</vt:i4>
      </vt:variant>
      <vt:variant>
        <vt:i4>5</vt:i4>
      </vt:variant>
      <vt:variant>
        <vt:lpwstr>javascript:AL_get(this, 'jour', 'Clin Pharm.');</vt:lpwstr>
      </vt:variant>
      <vt:variant>
        <vt:lpwstr/>
      </vt:variant>
      <vt:variant>
        <vt:i4>7995404</vt:i4>
      </vt:variant>
      <vt:variant>
        <vt:i4>12</vt:i4>
      </vt:variant>
      <vt:variant>
        <vt:i4>0</vt:i4>
      </vt:variant>
      <vt:variant>
        <vt:i4>5</vt:i4>
      </vt:variant>
      <vt:variant>
        <vt:lpwstr>https://ws001.juntadeandalucia.es/bvsspa/pubmed/sites/entrez?Db=pubmed&amp;Cmd=Search&amp;Term=%22Moline%20ML%22%5BAuthor%5D&amp;itool=EntrezSystem2.PEntrez.Pubmed.Pubmed_ResultsPanel.Pubmed_DiscoveryPanel.Pubmed_RVAbstractPlus</vt:lpwstr>
      </vt:variant>
      <vt:variant>
        <vt:lpwstr/>
      </vt:variant>
      <vt:variant>
        <vt:i4>3407895</vt:i4>
      </vt:variant>
      <vt:variant>
        <vt:i4>9</vt:i4>
      </vt:variant>
      <vt:variant>
        <vt:i4>0</vt:i4>
      </vt:variant>
      <vt:variant>
        <vt:i4>5</vt:i4>
      </vt:variant>
      <vt:variant>
        <vt:lpwstr>javascript:AL_get(this, 'jour', 'Obstet Gynecol Clin North Am.');</vt:lpwstr>
      </vt:variant>
      <vt:variant>
        <vt:lpwstr/>
      </vt:variant>
      <vt:variant>
        <vt:i4>262240</vt:i4>
      </vt:variant>
      <vt:variant>
        <vt:i4>6</vt:i4>
      </vt:variant>
      <vt:variant>
        <vt:i4>0</vt:i4>
      </vt:variant>
      <vt:variant>
        <vt:i4>5</vt:i4>
      </vt:variant>
      <vt:variant>
        <vt:lpwstr>https://ws001.juntadeandalucia.es/bvsspa/pubmed/sites/entrez?Db=pubmed&amp;Cmd=Search&amp;Term=%22Homm%20RJ%22%5BAuthor%5D&amp;itool=EntrezSystem2.PEntrez.Pubmed.Pubmed_ResultsPanel.Pubmed_DiscoveryPanel.Pubmed_RVAbstractPlus</vt:lpwstr>
      </vt:variant>
      <vt:variant>
        <vt:lpwstr/>
      </vt:variant>
      <vt:variant>
        <vt:i4>6619152</vt:i4>
      </vt:variant>
      <vt:variant>
        <vt:i4>3</vt:i4>
      </vt:variant>
      <vt:variant>
        <vt:i4>0</vt:i4>
      </vt:variant>
      <vt:variant>
        <vt:i4>5</vt:i4>
      </vt:variant>
      <vt:variant>
        <vt:lpwstr>https://ws001.juntadeandalucia.es/bvsspa/pubmed/sites/entrez?Db=pubmed&amp;Cmd=Search&amp;Term=%22Williamson%20HO%22%5BAuthor%5D&amp;itool=EntrezSystem2.PEntrez.Pubmed.Pubmed_ResultsPanel.Pubmed_DiscoveryPanel.Pubmed_RVAbstractPlus</vt:lpwstr>
      </vt:variant>
      <vt:variant>
        <vt:lpwstr/>
      </vt:variant>
      <vt:variant>
        <vt:i4>2949191</vt:i4>
      </vt:variant>
      <vt:variant>
        <vt:i4>0</vt:i4>
      </vt:variant>
      <vt:variant>
        <vt:i4>0</vt:i4>
      </vt:variant>
      <vt:variant>
        <vt:i4>5</vt:i4>
      </vt:variant>
      <vt:variant>
        <vt:lpwstr>https://ws001.juntadeandalucia.es/bvsspa/pubmed/sites/entrez?Db=pubmed&amp;Cmd=Search&amp;Term=%22Boggess%20KA%22%5BAuthor%5D&amp;itool=EntrezSystem2.PEntrez.Pubmed.Pubmed_ResultsPanel.Pubmed_DiscoveryPanel.Pubmed_RVAbstractPlus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Servicio de Informática</dc:creator>
  <cp:lastModifiedBy>Na Ma</cp:lastModifiedBy>
  <cp:revision>2</cp:revision>
  <cp:lastPrinted>2015-05-22T09:39:00Z</cp:lastPrinted>
  <dcterms:created xsi:type="dcterms:W3CDTF">2015-10-13T06:00:00Z</dcterms:created>
  <dcterms:modified xsi:type="dcterms:W3CDTF">2015-10-13T06:00:00Z</dcterms:modified>
</cp:coreProperties>
</file>