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43265F" w14:textId="0BF0219B" w:rsidR="00A92565" w:rsidRPr="005F72DC" w:rsidRDefault="00A92565" w:rsidP="005F72DC">
      <w:pPr>
        <w:tabs>
          <w:tab w:val="left" w:pos="480"/>
        </w:tabs>
        <w:spacing w:line="360" w:lineRule="auto"/>
        <w:rPr>
          <w:rFonts w:ascii="Book Antiqua" w:hAnsi="Book Antiqua" w:cs="Times New Roman"/>
          <w:b/>
          <w:szCs w:val="24"/>
        </w:rPr>
      </w:pPr>
      <w:r w:rsidRPr="005F72DC">
        <w:rPr>
          <w:rFonts w:ascii="Book Antiqua" w:hAnsi="Book Antiqua" w:cs="Times New Roman"/>
          <w:b/>
          <w:szCs w:val="24"/>
        </w:rPr>
        <w:t xml:space="preserve">Name of Journal: </w:t>
      </w:r>
      <w:bookmarkStart w:id="0" w:name="OLE_LINK69"/>
      <w:bookmarkStart w:id="1" w:name="OLE_LINK70"/>
      <w:r w:rsidRPr="00FF68EF">
        <w:rPr>
          <w:rFonts w:ascii="Book Antiqua" w:hAnsi="Book Antiqua" w:cs="Times New Roman"/>
          <w:b/>
          <w:i/>
          <w:szCs w:val="24"/>
        </w:rPr>
        <w:t xml:space="preserve">World Journal </w:t>
      </w:r>
      <w:r w:rsidR="00136A5C" w:rsidRPr="00FF68EF">
        <w:rPr>
          <w:rFonts w:ascii="Book Antiqua" w:hAnsi="Book Antiqua" w:cs="Times New Roman"/>
          <w:b/>
          <w:i/>
          <w:szCs w:val="24"/>
        </w:rPr>
        <w:t>of Clinical C</w:t>
      </w:r>
      <w:r w:rsidR="00A659BB" w:rsidRPr="00FF68EF">
        <w:rPr>
          <w:rFonts w:ascii="Book Antiqua" w:hAnsi="Book Antiqua" w:cs="Times New Roman"/>
          <w:b/>
          <w:i/>
          <w:szCs w:val="24"/>
        </w:rPr>
        <w:t>ases</w:t>
      </w:r>
      <w:bookmarkEnd w:id="0"/>
      <w:bookmarkEnd w:id="1"/>
    </w:p>
    <w:p w14:paraId="76B944CF" w14:textId="7ADE90AA" w:rsidR="005F72DC" w:rsidRPr="005F72DC" w:rsidRDefault="005F72DC" w:rsidP="005F72DC">
      <w:pPr>
        <w:adjustRightInd w:val="0"/>
        <w:snapToGrid w:val="0"/>
        <w:spacing w:line="360" w:lineRule="auto"/>
        <w:rPr>
          <w:rFonts w:ascii="Book Antiqua" w:eastAsia="宋体" w:hAnsi="Book Antiqua" w:cs="Arial"/>
          <w:color w:val="000000"/>
          <w:szCs w:val="24"/>
          <w:lang w:val="en" w:eastAsia="zh-CN"/>
        </w:rPr>
      </w:pPr>
      <w:r w:rsidRPr="005F72DC">
        <w:rPr>
          <w:rFonts w:ascii="Book Antiqua" w:hAnsi="Book Antiqua" w:cs="Arial"/>
          <w:b/>
          <w:color w:val="000000"/>
          <w:szCs w:val="24"/>
          <w:lang w:val="en"/>
        </w:rPr>
        <w:t xml:space="preserve">ESPS Manuscript NO: </w:t>
      </w:r>
      <w:r w:rsidRPr="005F72DC">
        <w:rPr>
          <w:rFonts w:ascii="Book Antiqua" w:eastAsia="宋体" w:hAnsi="Book Antiqua" w:cs="Arial"/>
          <w:b/>
          <w:color w:val="000000"/>
          <w:szCs w:val="24"/>
          <w:lang w:val="en" w:eastAsia="zh-CN"/>
        </w:rPr>
        <w:t>21524</w:t>
      </w:r>
    </w:p>
    <w:p w14:paraId="7523DF41" w14:textId="77777777" w:rsidR="00A92565" w:rsidRPr="005F72DC" w:rsidRDefault="00A92565" w:rsidP="005F72DC">
      <w:pPr>
        <w:tabs>
          <w:tab w:val="left" w:pos="480"/>
        </w:tabs>
        <w:spacing w:line="360" w:lineRule="auto"/>
        <w:rPr>
          <w:rFonts w:ascii="Book Antiqua" w:hAnsi="Book Antiqua" w:cs="Times New Roman"/>
          <w:szCs w:val="24"/>
        </w:rPr>
      </w:pPr>
      <w:r w:rsidRPr="005F72DC">
        <w:rPr>
          <w:rFonts w:ascii="Book Antiqua" w:hAnsi="Book Antiqua" w:cs="Times New Roman"/>
          <w:b/>
          <w:szCs w:val="24"/>
        </w:rPr>
        <w:t>Manuscript Type</w:t>
      </w:r>
      <w:r w:rsidRPr="005F72DC">
        <w:rPr>
          <w:rFonts w:ascii="Book Antiqua" w:hAnsi="Book Antiqua" w:cs="Times New Roman"/>
          <w:szCs w:val="24"/>
        </w:rPr>
        <w:t>:</w:t>
      </w:r>
      <w:r w:rsidRPr="005F72DC">
        <w:rPr>
          <w:rFonts w:ascii="Book Antiqua" w:hAnsi="Book Antiqua" w:cs="Times New Roman"/>
          <w:b/>
          <w:szCs w:val="24"/>
        </w:rPr>
        <w:t xml:space="preserve"> CASE REPORT</w:t>
      </w:r>
    </w:p>
    <w:p w14:paraId="7C38AB28" w14:textId="77777777" w:rsidR="00A92565" w:rsidRPr="005F72DC" w:rsidRDefault="00A92565" w:rsidP="005F72DC">
      <w:pPr>
        <w:tabs>
          <w:tab w:val="left" w:pos="480"/>
        </w:tabs>
        <w:spacing w:line="360" w:lineRule="auto"/>
        <w:rPr>
          <w:rFonts w:ascii="Book Antiqua" w:hAnsi="Book Antiqua" w:cs="Times New Roman"/>
          <w:b/>
          <w:szCs w:val="24"/>
        </w:rPr>
      </w:pPr>
    </w:p>
    <w:p w14:paraId="250B2920" w14:textId="2230A796" w:rsidR="005064BC" w:rsidRPr="005F72DC" w:rsidRDefault="005064BC" w:rsidP="005F72DC">
      <w:pPr>
        <w:tabs>
          <w:tab w:val="left" w:pos="480"/>
        </w:tabs>
        <w:spacing w:line="360" w:lineRule="auto"/>
        <w:rPr>
          <w:rFonts w:ascii="Book Antiqua" w:eastAsia="宋体" w:hAnsi="Book Antiqua" w:cs="Times New Roman"/>
          <w:b/>
          <w:szCs w:val="24"/>
          <w:lang w:eastAsia="zh-CN"/>
        </w:rPr>
      </w:pPr>
      <w:bookmarkStart w:id="2" w:name="OLE_LINK9"/>
      <w:bookmarkStart w:id="3" w:name="OLE_LINK10"/>
      <w:r w:rsidRPr="005F72DC">
        <w:rPr>
          <w:rFonts w:ascii="Book Antiqua" w:hAnsi="Book Antiqua" w:cs="Times New Roman"/>
          <w:b/>
          <w:szCs w:val="24"/>
        </w:rPr>
        <w:t xml:space="preserve">Histopathological confirmation of similar </w:t>
      </w:r>
      <w:proofErr w:type="spellStart"/>
      <w:r w:rsidRPr="005F72DC">
        <w:rPr>
          <w:rFonts w:ascii="Book Antiqua" w:hAnsi="Book Antiqua" w:cs="Times New Roman"/>
          <w:b/>
          <w:szCs w:val="24"/>
        </w:rPr>
        <w:t>intramucosal</w:t>
      </w:r>
      <w:proofErr w:type="spellEnd"/>
      <w:r w:rsidRPr="005F72DC">
        <w:rPr>
          <w:rFonts w:ascii="Book Antiqua" w:hAnsi="Book Antiqua" w:cs="Times New Roman"/>
          <w:b/>
          <w:szCs w:val="24"/>
        </w:rPr>
        <w:t xml:space="preserve"> distribution of fluorescein in both intravenous administration and </w:t>
      </w:r>
      <w:r w:rsidR="003608F2" w:rsidRPr="005F72DC">
        <w:rPr>
          <w:rFonts w:ascii="Book Antiqua" w:hAnsi="Book Antiqua" w:cs="Times New Roman"/>
          <w:b/>
          <w:szCs w:val="24"/>
        </w:rPr>
        <w:t>local mucosal application</w:t>
      </w:r>
      <w:r w:rsidR="00136A5C" w:rsidRPr="005F72DC">
        <w:rPr>
          <w:rFonts w:ascii="Book Antiqua" w:hAnsi="Book Antiqua" w:cs="Times New Roman"/>
          <w:b/>
          <w:szCs w:val="24"/>
        </w:rPr>
        <w:t xml:space="preserve"> </w:t>
      </w:r>
      <w:r w:rsidRPr="005F72DC">
        <w:rPr>
          <w:rFonts w:ascii="Book Antiqua" w:hAnsi="Book Antiqua" w:cs="Times New Roman"/>
          <w:b/>
          <w:szCs w:val="24"/>
        </w:rPr>
        <w:t xml:space="preserve">for probe-based confocal laser </w:t>
      </w:r>
      <w:proofErr w:type="spellStart"/>
      <w:r w:rsidRPr="005F72DC">
        <w:rPr>
          <w:rFonts w:ascii="Book Antiqua" w:hAnsi="Book Antiqua" w:cs="Times New Roman"/>
          <w:b/>
          <w:szCs w:val="24"/>
        </w:rPr>
        <w:t>endomicroscopy</w:t>
      </w:r>
      <w:proofErr w:type="spellEnd"/>
      <w:r w:rsidRPr="005F72DC">
        <w:rPr>
          <w:rFonts w:ascii="Book Antiqua" w:hAnsi="Book Antiqua" w:cs="Times New Roman"/>
          <w:b/>
          <w:szCs w:val="24"/>
        </w:rPr>
        <w:t xml:space="preserve"> of the normal stomach</w:t>
      </w:r>
    </w:p>
    <w:bookmarkEnd w:id="2"/>
    <w:bookmarkEnd w:id="3"/>
    <w:p w14:paraId="5A04D2E7" w14:textId="77777777" w:rsidR="005F72DC" w:rsidRPr="005F72DC" w:rsidRDefault="005F72DC" w:rsidP="005F72DC">
      <w:pPr>
        <w:tabs>
          <w:tab w:val="left" w:pos="480"/>
        </w:tabs>
        <w:spacing w:line="360" w:lineRule="auto"/>
        <w:rPr>
          <w:rFonts w:ascii="Book Antiqua" w:eastAsia="宋体" w:hAnsi="Book Antiqua" w:cs="Times New Roman"/>
          <w:b/>
          <w:szCs w:val="24"/>
          <w:lang w:eastAsia="zh-CN"/>
        </w:rPr>
      </w:pPr>
    </w:p>
    <w:p w14:paraId="38357363" w14:textId="552BD578" w:rsidR="00884E91" w:rsidRPr="005F72DC" w:rsidRDefault="005F72DC" w:rsidP="005F72DC">
      <w:pPr>
        <w:tabs>
          <w:tab w:val="left" w:pos="480"/>
        </w:tabs>
        <w:spacing w:line="360" w:lineRule="auto"/>
        <w:rPr>
          <w:rFonts w:ascii="Book Antiqua" w:hAnsi="Book Antiqua" w:cs="Times New Roman"/>
          <w:szCs w:val="24"/>
        </w:rPr>
      </w:pPr>
      <w:r w:rsidRPr="005F72DC">
        <w:rPr>
          <w:rFonts w:ascii="Book Antiqua" w:hAnsi="Book Antiqua"/>
          <w:szCs w:val="24"/>
        </w:rPr>
        <w:t>Nonaka</w:t>
      </w:r>
      <w:r w:rsidRPr="005F72DC">
        <w:rPr>
          <w:rFonts w:ascii="Book Antiqua" w:hAnsi="Book Antiqua" w:cs="Times New Roman"/>
          <w:szCs w:val="24"/>
        </w:rPr>
        <w:t xml:space="preserve"> </w:t>
      </w:r>
      <w:r>
        <w:rPr>
          <w:rFonts w:ascii="Book Antiqua" w:eastAsia="宋体" w:hAnsi="Book Antiqua" w:cs="Times New Roman" w:hint="eastAsia"/>
          <w:szCs w:val="24"/>
          <w:lang w:eastAsia="zh-CN"/>
        </w:rPr>
        <w:t xml:space="preserve">K </w:t>
      </w:r>
      <w:r w:rsidRPr="005F72DC">
        <w:rPr>
          <w:rFonts w:ascii="Book Antiqua" w:eastAsia="宋体" w:hAnsi="Book Antiqua" w:cs="Times New Roman" w:hint="eastAsia"/>
          <w:i/>
          <w:szCs w:val="24"/>
          <w:lang w:eastAsia="zh-CN"/>
        </w:rPr>
        <w:t>et al</w:t>
      </w:r>
      <w:r>
        <w:rPr>
          <w:rFonts w:ascii="Book Antiqua" w:eastAsia="宋体" w:hAnsi="Book Antiqua" w:cs="Times New Roman" w:hint="eastAsia"/>
          <w:szCs w:val="24"/>
          <w:lang w:eastAsia="zh-CN"/>
        </w:rPr>
        <w:t xml:space="preserve">. </w:t>
      </w:r>
      <w:proofErr w:type="spellStart"/>
      <w:r w:rsidR="00E62D67" w:rsidRPr="005F72DC">
        <w:rPr>
          <w:rFonts w:ascii="Book Antiqua" w:hAnsi="Book Antiqua" w:cs="Times New Roman"/>
          <w:szCs w:val="24"/>
        </w:rPr>
        <w:t>pCLE</w:t>
      </w:r>
      <w:proofErr w:type="spellEnd"/>
      <w:r w:rsidR="00E62D67" w:rsidRPr="005F72DC">
        <w:rPr>
          <w:rFonts w:ascii="Book Antiqua" w:hAnsi="Book Antiqua" w:cs="Times New Roman"/>
          <w:szCs w:val="24"/>
        </w:rPr>
        <w:t xml:space="preserve"> of the normal stomach</w:t>
      </w:r>
    </w:p>
    <w:p w14:paraId="759870BB" w14:textId="77777777" w:rsidR="00E62D67" w:rsidRPr="005F72DC" w:rsidRDefault="00E62D67" w:rsidP="005F72DC">
      <w:pPr>
        <w:tabs>
          <w:tab w:val="left" w:pos="480"/>
        </w:tabs>
        <w:spacing w:line="360" w:lineRule="auto"/>
        <w:rPr>
          <w:rFonts w:ascii="Book Antiqua" w:hAnsi="Book Antiqua" w:cs="Times New Roman"/>
          <w:szCs w:val="24"/>
        </w:rPr>
      </w:pPr>
    </w:p>
    <w:p w14:paraId="7429B8FB" w14:textId="77777777" w:rsidR="00884E91" w:rsidRPr="00FF68EF" w:rsidRDefault="00884E91" w:rsidP="005F72DC">
      <w:pPr>
        <w:tabs>
          <w:tab w:val="left" w:pos="480"/>
        </w:tabs>
        <w:spacing w:line="360" w:lineRule="auto"/>
        <w:rPr>
          <w:rFonts w:ascii="Book Antiqua" w:eastAsia="宋体" w:hAnsi="Book Antiqua"/>
          <w:b/>
          <w:szCs w:val="24"/>
          <w:lang w:eastAsia="zh-CN"/>
        </w:rPr>
      </w:pPr>
      <w:proofErr w:type="spellStart"/>
      <w:r w:rsidRPr="00FF68EF">
        <w:rPr>
          <w:rFonts w:ascii="Book Antiqua" w:hAnsi="Book Antiqua"/>
          <w:b/>
          <w:szCs w:val="24"/>
        </w:rPr>
        <w:t>Kouichi</w:t>
      </w:r>
      <w:proofErr w:type="spellEnd"/>
      <w:r w:rsidRPr="00FF68EF">
        <w:rPr>
          <w:rFonts w:ascii="Book Antiqua" w:hAnsi="Book Antiqua"/>
          <w:b/>
          <w:szCs w:val="24"/>
        </w:rPr>
        <w:t xml:space="preserve"> Nonaka, Ken </w:t>
      </w:r>
      <w:proofErr w:type="spellStart"/>
      <w:r w:rsidRPr="00FF68EF">
        <w:rPr>
          <w:rFonts w:ascii="Book Antiqua" w:hAnsi="Book Antiqua"/>
          <w:b/>
          <w:szCs w:val="24"/>
        </w:rPr>
        <w:t>Ohata</w:t>
      </w:r>
      <w:proofErr w:type="spellEnd"/>
      <w:r w:rsidRPr="00FF68EF">
        <w:rPr>
          <w:rFonts w:ascii="Book Antiqua" w:hAnsi="Book Antiqua"/>
          <w:b/>
          <w:szCs w:val="24"/>
        </w:rPr>
        <w:t xml:space="preserve">, Shinichi Ban, Shin Ichihara, Rumi </w:t>
      </w:r>
      <w:proofErr w:type="spellStart"/>
      <w:r w:rsidRPr="00FF68EF">
        <w:rPr>
          <w:rFonts w:ascii="Book Antiqua" w:hAnsi="Book Antiqua"/>
          <w:b/>
          <w:szCs w:val="24"/>
        </w:rPr>
        <w:t>Takasugi</w:t>
      </w:r>
      <w:proofErr w:type="spellEnd"/>
      <w:r w:rsidRPr="00FF68EF">
        <w:rPr>
          <w:rFonts w:ascii="Book Antiqua" w:hAnsi="Book Antiqua"/>
          <w:b/>
          <w:szCs w:val="24"/>
        </w:rPr>
        <w:t xml:space="preserve">, </w:t>
      </w:r>
      <w:proofErr w:type="spellStart"/>
      <w:r w:rsidRPr="00FF68EF">
        <w:rPr>
          <w:rFonts w:ascii="Book Antiqua" w:hAnsi="Book Antiqua"/>
          <w:b/>
          <w:szCs w:val="24"/>
        </w:rPr>
        <w:t>Yohei</w:t>
      </w:r>
      <w:proofErr w:type="spellEnd"/>
      <w:r w:rsidRPr="00FF68EF">
        <w:rPr>
          <w:rFonts w:ascii="Book Antiqua" w:hAnsi="Book Antiqua"/>
          <w:b/>
          <w:szCs w:val="24"/>
        </w:rPr>
        <w:t xml:space="preserve"> Minato, </w:t>
      </w:r>
      <w:proofErr w:type="spellStart"/>
      <w:r w:rsidRPr="00FF68EF">
        <w:rPr>
          <w:rFonts w:ascii="Book Antiqua" w:hAnsi="Book Antiqua"/>
          <w:b/>
          <w:szCs w:val="24"/>
        </w:rPr>
        <w:t>Tomoaki</w:t>
      </w:r>
      <w:proofErr w:type="spellEnd"/>
      <w:r w:rsidRPr="00FF68EF">
        <w:rPr>
          <w:rFonts w:ascii="Book Antiqua" w:hAnsi="Book Antiqua"/>
          <w:b/>
          <w:szCs w:val="24"/>
        </w:rPr>
        <w:t xml:space="preserve"> </w:t>
      </w:r>
      <w:proofErr w:type="spellStart"/>
      <w:r w:rsidRPr="00FF68EF">
        <w:rPr>
          <w:rFonts w:ascii="Book Antiqua" w:hAnsi="Book Antiqua"/>
          <w:b/>
          <w:szCs w:val="24"/>
        </w:rPr>
        <w:t>Tashima</w:t>
      </w:r>
      <w:proofErr w:type="spellEnd"/>
      <w:r w:rsidRPr="00FF68EF">
        <w:rPr>
          <w:rFonts w:ascii="Book Antiqua" w:hAnsi="Book Antiqua"/>
          <w:b/>
          <w:szCs w:val="24"/>
        </w:rPr>
        <w:t xml:space="preserve">, Yasushi Matsuyama, Maiko </w:t>
      </w:r>
      <w:proofErr w:type="spellStart"/>
      <w:r w:rsidRPr="00FF68EF">
        <w:rPr>
          <w:rFonts w:ascii="Book Antiqua" w:hAnsi="Book Antiqua"/>
          <w:b/>
          <w:szCs w:val="24"/>
        </w:rPr>
        <w:t>Takita</w:t>
      </w:r>
      <w:proofErr w:type="spellEnd"/>
      <w:r w:rsidRPr="00FF68EF">
        <w:rPr>
          <w:rFonts w:ascii="Book Antiqua" w:hAnsi="Book Antiqua"/>
          <w:b/>
          <w:szCs w:val="24"/>
        </w:rPr>
        <w:t xml:space="preserve">, Nobuyuki </w:t>
      </w:r>
      <w:proofErr w:type="spellStart"/>
      <w:r w:rsidRPr="00FF68EF">
        <w:rPr>
          <w:rFonts w:ascii="Book Antiqua" w:hAnsi="Book Antiqua"/>
          <w:b/>
          <w:szCs w:val="24"/>
        </w:rPr>
        <w:t>Matsuhashi</w:t>
      </w:r>
      <w:proofErr w:type="spellEnd"/>
      <w:r w:rsidRPr="00FF68EF">
        <w:rPr>
          <w:rFonts w:ascii="Book Antiqua" w:hAnsi="Book Antiqua"/>
          <w:b/>
          <w:szCs w:val="24"/>
        </w:rPr>
        <w:t>, Helmut Neumann</w:t>
      </w:r>
    </w:p>
    <w:p w14:paraId="7FAA698B" w14:textId="77777777" w:rsidR="00884E91" w:rsidRPr="00C373C0" w:rsidRDefault="00884E91" w:rsidP="005F72DC">
      <w:pPr>
        <w:tabs>
          <w:tab w:val="left" w:pos="480"/>
        </w:tabs>
        <w:spacing w:line="360" w:lineRule="auto"/>
        <w:rPr>
          <w:rFonts w:ascii="Book Antiqua" w:eastAsia="宋体" w:hAnsi="Book Antiqua"/>
          <w:szCs w:val="24"/>
          <w:lang w:eastAsia="zh-CN"/>
        </w:rPr>
      </w:pPr>
    </w:p>
    <w:p w14:paraId="479FFD25" w14:textId="3E2A224B" w:rsidR="00884E91" w:rsidRPr="005F72DC" w:rsidRDefault="00A92565" w:rsidP="005F72DC">
      <w:pPr>
        <w:tabs>
          <w:tab w:val="left" w:pos="480"/>
        </w:tabs>
        <w:spacing w:line="360" w:lineRule="auto"/>
        <w:rPr>
          <w:rFonts w:ascii="Book Antiqua" w:hAnsi="Book Antiqua"/>
          <w:szCs w:val="24"/>
        </w:rPr>
      </w:pPr>
      <w:proofErr w:type="spellStart"/>
      <w:r w:rsidRPr="005F72DC">
        <w:rPr>
          <w:rFonts w:ascii="Book Antiqua" w:hAnsi="Book Antiqua"/>
          <w:b/>
          <w:szCs w:val="24"/>
        </w:rPr>
        <w:t>Kouichi</w:t>
      </w:r>
      <w:proofErr w:type="spellEnd"/>
      <w:r w:rsidRPr="005F72DC">
        <w:rPr>
          <w:rFonts w:ascii="Book Antiqua" w:hAnsi="Book Antiqua"/>
          <w:b/>
          <w:szCs w:val="24"/>
        </w:rPr>
        <w:t xml:space="preserve"> Nonaka, Ken </w:t>
      </w:r>
      <w:proofErr w:type="spellStart"/>
      <w:r w:rsidRPr="005F72DC">
        <w:rPr>
          <w:rFonts w:ascii="Book Antiqua" w:hAnsi="Book Antiqua"/>
          <w:b/>
          <w:szCs w:val="24"/>
        </w:rPr>
        <w:t>Ohata</w:t>
      </w:r>
      <w:proofErr w:type="spellEnd"/>
      <w:r w:rsidRPr="005F72DC">
        <w:rPr>
          <w:rFonts w:ascii="Book Antiqua" w:hAnsi="Book Antiqua"/>
          <w:b/>
          <w:szCs w:val="24"/>
        </w:rPr>
        <w:t xml:space="preserve">, </w:t>
      </w:r>
      <w:proofErr w:type="spellStart"/>
      <w:r w:rsidRPr="005F72DC">
        <w:rPr>
          <w:rFonts w:ascii="Book Antiqua" w:hAnsi="Book Antiqua"/>
          <w:b/>
          <w:szCs w:val="24"/>
        </w:rPr>
        <w:t>Yohei</w:t>
      </w:r>
      <w:proofErr w:type="spellEnd"/>
      <w:r w:rsidRPr="005F72DC">
        <w:rPr>
          <w:rFonts w:ascii="Book Antiqua" w:hAnsi="Book Antiqua"/>
          <w:b/>
          <w:szCs w:val="24"/>
        </w:rPr>
        <w:t xml:space="preserve"> Minato, </w:t>
      </w:r>
      <w:proofErr w:type="spellStart"/>
      <w:r w:rsidRPr="005F72DC">
        <w:rPr>
          <w:rFonts w:ascii="Book Antiqua" w:hAnsi="Book Antiqua"/>
          <w:b/>
          <w:szCs w:val="24"/>
        </w:rPr>
        <w:t>Tomoaki</w:t>
      </w:r>
      <w:proofErr w:type="spellEnd"/>
      <w:r w:rsidRPr="005F72DC">
        <w:rPr>
          <w:rFonts w:ascii="Book Antiqua" w:hAnsi="Book Antiqua"/>
          <w:b/>
          <w:szCs w:val="24"/>
        </w:rPr>
        <w:t xml:space="preserve"> </w:t>
      </w:r>
      <w:proofErr w:type="spellStart"/>
      <w:r w:rsidRPr="005F72DC">
        <w:rPr>
          <w:rFonts w:ascii="Book Antiqua" w:hAnsi="Book Antiqua"/>
          <w:b/>
          <w:szCs w:val="24"/>
        </w:rPr>
        <w:t>Tashima</w:t>
      </w:r>
      <w:proofErr w:type="spellEnd"/>
      <w:r w:rsidRPr="005F72DC">
        <w:rPr>
          <w:rFonts w:ascii="Book Antiqua" w:hAnsi="Book Antiqua"/>
          <w:b/>
          <w:szCs w:val="24"/>
        </w:rPr>
        <w:t xml:space="preserve">, Yasushi Matsuyama, Maiko </w:t>
      </w:r>
      <w:proofErr w:type="spellStart"/>
      <w:r w:rsidRPr="005F72DC">
        <w:rPr>
          <w:rFonts w:ascii="Book Antiqua" w:hAnsi="Book Antiqua"/>
          <w:b/>
          <w:szCs w:val="24"/>
        </w:rPr>
        <w:t>Takita</w:t>
      </w:r>
      <w:proofErr w:type="spellEnd"/>
      <w:r w:rsidRPr="005F72DC">
        <w:rPr>
          <w:rFonts w:ascii="Book Antiqua" w:hAnsi="Book Antiqua"/>
          <w:b/>
          <w:szCs w:val="24"/>
        </w:rPr>
        <w:t xml:space="preserve">, Nobuyuki </w:t>
      </w:r>
      <w:proofErr w:type="spellStart"/>
      <w:r w:rsidRPr="005F72DC">
        <w:rPr>
          <w:rFonts w:ascii="Book Antiqua" w:hAnsi="Book Antiqua"/>
          <w:b/>
          <w:szCs w:val="24"/>
        </w:rPr>
        <w:t>Matsuhashi</w:t>
      </w:r>
      <w:proofErr w:type="spellEnd"/>
      <w:r w:rsidRPr="005F72DC">
        <w:rPr>
          <w:rFonts w:ascii="Book Antiqua" w:hAnsi="Book Antiqua"/>
          <w:szCs w:val="24"/>
        </w:rPr>
        <w:t xml:space="preserve">, </w:t>
      </w:r>
      <w:r w:rsidR="00884E91" w:rsidRPr="005F72DC">
        <w:rPr>
          <w:rFonts w:ascii="Book Antiqua" w:hAnsi="Book Antiqua"/>
          <w:szCs w:val="24"/>
        </w:rPr>
        <w:t xml:space="preserve">Department of Gastroenterology, </w:t>
      </w:r>
      <w:bookmarkStart w:id="4" w:name="OLE_LINK61"/>
      <w:bookmarkStart w:id="5" w:name="OLE_LINK62"/>
      <w:r w:rsidR="00884E91" w:rsidRPr="005F72DC">
        <w:rPr>
          <w:rFonts w:ascii="Book Antiqua" w:hAnsi="Book Antiqua"/>
          <w:szCs w:val="24"/>
        </w:rPr>
        <w:t>NTT Medical Center</w:t>
      </w:r>
      <w:r w:rsidR="005F72DC">
        <w:rPr>
          <w:rFonts w:ascii="Book Antiqua" w:eastAsia="宋体" w:hAnsi="Book Antiqua" w:hint="eastAsia"/>
          <w:szCs w:val="24"/>
          <w:lang w:eastAsia="zh-CN"/>
        </w:rPr>
        <w:t xml:space="preserve"> </w:t>
      </w:r>
      <w:r w:rsidR="005F72DC" w:rsidRPr="005F72DC">
        <w:rPr>
          <w:rFonts w:ascii="Book Antiqua" w:hAnsi="Book Antiqua"/>
          <w:szCs w:val="24"/>
        </w:rPr>
        <w:t>Tokyo</w:t>
      </w:r>
      <w:r w:rsidR="005F72DC">
        <w:rPr>
          <w:rFonts w:ascii="Book Antiqua" w:eastAsia="宋体" w:hAnsi="Book Antiqua" w:hint="eastAsia"/>
          <w:szCs w:val="24"/>
          <w:lang w:eastAsia="zh-CN"/>
        </w:rPr>
        <w:t>,</w:t>
      </w:r>
      <w:bookmarkEnd w:id="4"/>
      <w:bookmarkEnd w:id="5"/>
      <w:r w:rsidR="00884E91" w:rsidRPr="005F72DC">
        <w:rPr>
          <w:rFonts w:ascii="Book Antiqua" w:hAnsi="Book Antiqua"/>
          <w:szCs w:val="24"/>
        </w:rPr>
        <w:t xml:space="preserve"> Tokyo</w:t>
      </w:r>
      <w:r w:rsidR="000575AD" w:rsidRPr="000575AD">
        <w:t xml:space="preserve"> </w:t>
      </w:r>
      <w:r w:rsidR="000575AD" w:rsidRPr="000575AD">
        <w:rPr>
          <w:rFonts w:ascii="Book Antiqua" w:hAnsi="Book Antiqua"/>
          <w:szCs w:val="24"/>
        </w:rPr>
        <w:t>141-8625</w:t>
      </w:r>
      <w:r w:rsidR="00884E91" w:rsidRPr="005F72DC">
        <w:rPr>
          <w:rFonts w:ascii="Book Antiqua" w:hAnsi="Book Antiqua"/>
          <w:szCs w:val="24"/>
        </w:rPr>
        <w:t>, Japan</w:t>
      </w:r>
    </w:p>
    <w:p w14:paraId="5FBF53D3" w14:textId="77777777" w:rsidR="00A92565" w:rsidRPr="000575AD" w:rsidRDefault="00A92565" w:rsidP="005F72DC">
      <w:pPr>
        <w:tabs>
          <w:tab w:val="left" w:pos="480"/>
        </w:tabs>
        <w:spacing w:line="360" w:lineRule="auto"/>
        <w:rPr>
          <w:rFonts w:ascii="Book Antiqua" w:hAnsi="Book Antiqua"/>
          <w:szCs w:val="24"/>
        </w:rPr>
      </w:pPr>
    </w:p>
    <w:p w14:paraId="49FFA842" w14:textId="57FDEF46" w:rsidR="00884E91" w:rsidRPr="005F72DC" w:rsidRDefault="00A92565" w:rsidP="005F72DC">
      <w:pPr>
        <w:tabs>
          <w:tab w:val="left" w:pos="480"/>
        </w:tabs>
        <w:kinsoku w:val="0"/>
        <w:spacing w:line="360" w:lineRule="auto"/>
        <w:rPr>
          <w:rFonts w:ascii="Book Antiqua" w:hAnsi="Book Antiqua"/>
          <w:szCs w:val="24"/>
        </w:rPr>
      </w:pPr>
      <w:r w:rsidRPr="005F72DC">
        <w:rPr>
          <w:rFonts w:ascii="Book Antiqua" w:hAnsi="Book Antiqua"/>
          <w:b/>
          <w:szCs w:val="24"/>
        </w:rPr>
        <w:t>Shinichi Ban</w:t>
      </w:r>
      <w:r w:rsidRPr="005F72DC">
        <w:rPr>
          <w:rFonts w:ascii="Book Antiqua" w:hAnsi="Book Antiqua"/>
          <w:szCs w:val="24"/>
        </w:rPr>
        <w:t xml:space="preserve">, </w:t>
      </w:r>
      <w:r w:rsidR="00884E91" w:rsidRPr="005F72DC">
        <w:rPr>
          <w:rFonts w:ascii="Book Antiqua" w:hAnsi="Book Antiqua"/>
          <w:szCs w:val="24"/>
        </w:rPr>
        <w:t xml:space="preserve">Department of Pathology, </w:t>
      </w:r>
      <w:bookmarkStart w:id="6" w:name="OLE_LINK63"/>
      <w:bookmarkStart w:id="7" w:name="OLE_LINK64"/>
      <w:proofErr w:type="spellStart"/>
      <w:r w:rsidR="00884E91" w:rsidRPr="005F72DC">
        <w:rPr>
          <w:rFonts w:ascii="Book Antiqua" w:hAnsi="Book Antiqua"/>
          <w:szCs w:val="24"/>
        </w:rPr>
        <w:t>Dokkyo</w:t>
      </w:r>
      <w:proofErr w:type="spellEnd"/>
      <w:r w:rsidR="00884E91" w:rsidRPr="005F72DC">
        <w:rPr>
          <w:rFonts w:ascii="Book Antiqua" w:hAnsi="Book Antiqua"/>
          <w:szCs w:val="24"/>
        </w:rPr>
        <w:t xml:space="preserve"> Medical University Koshigaya Hospital</w:t>
      </w:r>
      <w:bookmarkEnd w:id="6"/>
      <w:bookmarkEnd w:id="7"/>
      <w:r w:rsidR="00884E91" w:rsidRPr="005F72DC">
        <w:rPr>
          <w:rFonts w:ascii="Book Antiqua" w:hAnsi="Book Antiqua"/>
          <w:szCs w:val="24"/>
        </w:rPr>
        <w:t>,</w:t>
      </w:r>
      <w:r w:rsidR="005F72DC" w:rsidRPr="005F72DC">
        <w:rPr>
          <w:rFonts w:ascii="Book Antiqua" w:hAnsi="Book Antiqua"/>
          <w:szCs w:val="24"/>
        </w:rPr>
        <w:t xml:space="preserve"> Koshigaya</w:t>
      </w:r>
      <w:r w:rsidR="00EF6A26" w:rsidRPr="00EF6A26">
        <w:t xml:space="preserve"> </w:t>
      </w:r>
      <w:r w:rsidR="00EF6A26" w:rsidRPr="00EF6A26">
        <w:rPr>
          <w:rFonts w:ascii="Book Antiqua" w:hAnsi="Book Antiqua"/>
          <w:szCs w:val="24"/>
        </w:rPr>
        <w:t>343-8555</w:t>
      </w:r>
      <w:r w:rsidR="005F72DC">
        <w:rPr>
          <w:rFonts w:ascii="Book Antiqua" w:eastAsia="宋体" w:hAnsi="Book Antiqua" w:hint="eastAsia"/>
          <w:szCs w:val="24"/>
          <w:lang w:eastAsia="zh-CN"/>
        </w:rPr>
        <w:t>,</w:t>
      </w:r>
      <w:r w:rsidR="00884E91" w:rsidRPr="005F72DC">
        <w:rPr>
          <w:rFonts w:ascii="Book Antiqua" w:hAnsi="Book Antiqua"/>
          <w:szCs w:val="24"/>
        </w:rPr>
        <w:t xml:space="preserve"> Japan</w:t>
      </w:r>
    </w:p>
    <w:p w14:paraId="6FE6C750" w14:textId="77777777" w:rsidR="00A92565" w:rsidRPr="005F72DC" w:rsidRDefault="00A92565" w:rsidP="005F72DC">
      <w:pPr>
        <w:tabs>
          <w:tab w:val="left" w:pos="480"/>
        </w:tabs>
        <w:kinsoku w:val="0"/>
        <w:spacing w:line="360" w:lineRule="auto"/>
        <w:rPr>
          <w:rFonts w:ascii="Book Antiqua" w:hAnsi="Book Antiqua"/>
          <w:szCs w:val="24"/>
        </w:rPr>
      </w:pPr>
    </w:p>
    <w:p w14:paraId="03793204" w14:textId="664BC2BD" w:rsidR="00884E91" w:rsidRPr="005F72DC" w:rsidRDefault="00A92565" w:rsidP="005F72DC">
      <w:pPr>
        <w:tabs>
          <w:tab w:val="left" w:pos="480"/>
        </w:tabs>
        <w:kinsoku w:val="0"/>
        <w:spacing w:line="360" w:lineRule="auto"/>
        <w:rPr>
          <w:rFonts w:ascii="Book Antiqua" w:hAnsi="Book Antiqua"/>
          <w:szCs w:val="24"/>
        </w:rPr>
      </w:pPr>
      <w:r w:rsidRPr="005F72DC">
        <w:rPr>
          <w:rFonts w:ascii="Book Antiqua" w:hAnsi="Book Antiqua"/>
          <w:b/>
          <w:szCs w:val="24"/>
        </w:rPr>
        <w:t>Shin Ichihara</w:t>
      </w:r>
      <w:r w:rsidRPr="005F72DC">
        <w:rPr>
          <w:rFonts w:ascii="Book Antiqua" w:hAnsi="Book Antiqua"/>
          <w:szCs w:val="24"/>
        </w:rPr>
        <w:t xml:space="preserve">, </w:t>
      </w:r>
      <w:r w:rsidR="00884E91" w:rsidRPr="005F72DC">
        <w:rPr>
          <w:rFonts w:ascii="Book Antiqua" w:hAnsi="Book Antiqua"/>
          <w:szCs w:val="24"/>
        </w:rPr>
        <w:t xml:space="preserve">Department of Pathology, </w:t>
      </w:r>
      <w:bookmarkStart w:id="8" w:name="OLE_LINK65"/>
      <w:bookmarkStart w:id="9" w:name="OLE_LINK66"/>
      <w:r w:rsidR="00884E91" w:rsidRPr="005F72DC">
        <w:rPr>
          <w:rFonts w:ascii="Book Antiqua" w:hAnsi="Book Antiqua"/>
          <w:szCs w:val="24"/>
        </w:rPr>
        <w:t>Sapporo-Kosei General Hospital</w:t>
      </w:r>
      <w:bookmarkEnd w:id="8"/>
      <w:bookmarkEnd w:id="9"/>
      <w:r w:rsidR="00884E91" w:rsidRPr="005F72DC">
        <w:rPr>
          <w:rFonts w:ascii="Book Antiqua" w:hAnsi="Book Antiqua"/>
          <w:szCs w:val="24"/>
        </w:rPr>
        <w:t xml:space="preserve">, </w:t>
      </w:r>
      <w:r w:rsidR="005F72DC" w:rsidRPr="005F72DC">
        <w:rPr>
          <w:rFonts w:ascii="Book Antiqua" w:hAnsi="Book Antiqua"/>
          <w:szCs w:val="24"/>
        </w:rPr>
        <w:t>Sapporo</w:t>
      </w:r>
      <w:r w:rsidR="00EF6A26" w:rsidRPr="00EF6A26">
        <w:t xml:space="preserve"> </w:t>
      </w:r>
      <w:r w:rsidR="00EF6A26" w:rsidRPr="00EF6A26">
        <w:rPr>
          <w:rFonts w:ascii="Book Antiqua" w:hAnsi="Book Antiqua"/>
          <w:szCs w:val="24"/>
        </w:rPr>
        <w:t>078-8212</w:t>
      </w:r>
      <w:r w:rsidR="005F72DC">
        <w:rPr>
          <w:rFonts w:ascii="Book Antiqua" w:eastAsia="宋体" w:hAnsi="Book Antiqua" w:hint="eastAsia"/>
          <w:szCs w:val="24"/>
          <w:lang w:eastAsia="zh-CN"/>
        </w:rPr>
        <w:t xml:space="preserve">, </w:t>
      </w:r>
      <w:r w:rsidR="00884E91" w:rsidRPr="005F72DC">
        <w:rPr>
          <w:rFonts w:ascii="Book Antiqua" w:hAnsi="Book Antiqua"/>
          <w:szCs w:val="24"/>
        </w:rPr>
        <w:t>Japan</w:t>
      </w:r>
    </w:p>
    <w:p w14:paraId="5B8070EF" w14:textId="77777777" w:rsidR="00A92565" w:rsidRPr="005F72DC" w:rsidRDefault="00A92565" w:rsidP="005F72DC">
      <w:pPr>
        <w:tabs>
          <w:tab w:val="left" w:pos="480"/>
        </w:tabs>
        <w:kinsoku w:val="0"/>
        <w:spacing w:line="360" w:lineRule="auto"/>
        <w:rPr>
          <w:rFonts w:ascii="Book Antiqua" w:hAnsi="Book Antiqua"/>
          <w:szCs w:val="24"/>
        </w:rPr>
      </w:pPr>
    </w:p>
    <w:p w14:paraId="6979647A" w14:textId="6A28F863" w:rsidR="00884E91" w:rsidRPr="005F72DC" w:rsidRDefault="00A92565" w:rsidP="005F72DC">
      <w:pPr>
        <w:tabs>
          <w:tab w:val="left" w:pos="480"/>
        </w:tabs>
        <w:kinsoku w:val="0"/>
        <w:spacing w:line="360" w:lineRule="auto"/>
        <w:rPr>
          <w:rFonts w:ascii="Book Antiqua" w:hAnsi="Book Antiqua"/>
          <w:szCs w:val="24"/>
        </w:rPr>
      </w:pPr>
      <w:r w:rsidRPr="005F72DC">
        <w:rPr>
          <w:rFonts w:ascii="Book Antiqua" w:hAnsi="Book Antiqua"/>
          <w:b/>
          <w:szCs w:val="24"/>
        </w:rPr>
        <w:t xml:space="preserve">Rumi </w:t>
      </w:r>
      <w:proofErr w:type="spellStart"/>
      <w:r w:rsidRPr="005F72DC">
        <w:rPr>
          <w:rFonts w:ascii="Book Antiqua" w:hAnsi="Book Antiqua"/>
          <w:b/>
          <w:szCs w:val="24"/>
        </w:rPr>
        <w:t>Takasugi</w:t>
      </w:r>
      <w:proofErr w:type="spellEnd"/>
      <w:r w:rsidRPr="005F72DC">
        <w:rPr>
          <w:rFonts w:ascii="Book Antiqua" w:hAnsi="Book Antiqua"/>
          <w:szCs w:val="24"/>
        </w:rPr>
        <w:t xml:space="preserve">, </w:t>
      </w:r>
      <w:r w:rsidR="00884E91" w:rsidRPr="005F72DC">
        <w:rPr>
          <w:rFonts w:ascii="Book Antiqua" w:hAnsi="Book Antiqua"/>
          <w:szCs w:val="24"/>
        </w:rPr>
        <w:t>D</w:t>
      </w:r>
      <w:r w:rsidR="001B1841" w:rsidRPr="005F72DC">
        <w:rPr>
          <w:rFonts w:ascii="Book Antiqua" w:hAnsi="Book Antiqua"/>
          <w:szCs w:val="24"/>
        </w:rPr>
        <w:t>i</w:t>
      </w:r>
      <w:r w:rsidR="00884E91" w:rsidRPr="005F72DC">
        <w:rPr>
          <w:rFonts w:ascii="Book Antiqua" w:hAnsi="Book Antiqua"/>
          <w:szCs w:val="24"/>
        </w:rPr>
        <w:t xml:space="preserve">vision of Technical </w:t>
      </w:r>
      <w:r w:rsidR="001B1841" w:rsidRPr="005F72DC">
        <w:rPr>
          <w:rFonts w:ascii="Book Antiqua" w:hAnsi="Book Antiqua"/>
          <w:szCs w:val="24"/>
        </w:rPr>
        <w:t>Service</w:t>
      </w:r>
      <w:r w:rsidR="00884E91" w:rsidRPr="005F72DC">
        <w:rPr>
          <w:rFonts w:ascii="Book Antiqua" w:hAnsi="Book Antiqua"/>
          <w:szCs w:val="24"/>
        </w:rPr>
        <w:t xml:space="preserve">, </w:t>
      </w:r>
      <w:bookmarkStart w:id="10" w:name="OLE_LINK67"/>
      <w:bookmarkStart w:id="11" w:name="OLE_LINK68"/>
      <w:r w:rsidR="00884E91" w:rsidRPr="005F72DC">
        <w:rPr>
          <w:rFonts w:ascii="Book Antiqua" w:hAnsi="Book Antiqua"/>
          <w:szCs w:val="24"/>
        </w:rPr>
        <w:t xml:space="preserve">Kyodo </w:t>
      </w:r>
      <w:proofErr w:type="spellStart"/>
      <w:r w:rsidR="00884E91" w:rsidRPr="005F72DC">
        <w:rPr>
          <w:rFonts w:ascii="Book Antiqua" w:hAnsi="Book Antiqua"/>
          <w:szCs w:val="24"/>
        </w:rPr>
        <w:t>Byori</w:t>
      </w:r>
      <w:bookmarkEnd w:id="10"/>
      <w:bookmarkEnd w:id="11"/>
      <w:proofErr w:type="spellEnd"/>
      <w:r w:rsidR="00884E91" w:rsidRPr="005F72DC">
        <w:rPr>
          <w:rFonts w:ascii="Book Antiqua" w:hAnsi="Book Antiqua"/>
          <w:szCs w:val="24"/>
        </w:rPr>
        <w:t xml:space="preserve">, </w:t>
      </w:r>
      <w:r w:rsidR="00782C42">
        <w:rPr>
          <w:rFonts w:ascii="Book Antiqua" w:hAnsi="Book Antiqua"/>
          <w:szCs w:val="24"/>
        </w:rPr>
        <w:t xml:space="preserve">Kobe 651-2112, </w:t>
      </w:r>
      <w:r w:rsidR="00884E91" w:rsidRPr="005F72DC">
        <w:rPr>
          <w:rFonts w:ascii="Book Antiqua" w:hAnsi="Book Antiqua"/>
          <w:szCs w:val="24"/>
        </w:rPr>
        <w:t>Japan</w:t>
      </w:r>
    </w:p>
    <w:p w14:paraId="71108C7C" w14:textId="77777777" w:rsidR="00A92565" w:rsidRPr="005F72DC" w:rsidRDefault="00A92565" w:rsidP="005F72DC">
      <w:pPr>
        <w:tabs>
          <w:tab w:val="left" w:pos="480"/>
        </w:tabs>
        <w:kinsoku w:val="0"/>
        <w:spacing w:line="360" w:lineRule="auto"/>
        <w:rPr>
          <w:rFonts w:ascii="Book Antiqua" w:hAnsi="Book Antiqua"/>
          <w:szCs w:val="24"/>
        </w:rPr>
      </w:pPr>
    </w:p>
    <w:p w14:paraId="22EA6E08" w14:textId="4E12FD8C" w:rsidR="00884E91" w:rsidRPr="005F72DC" w:rsidRDefault="00A92565" w:rsidP="005F72DC">
      <w:pPr>
        <w:tabs>
          <w:tab w:val="left" w:pos="480"/>
        </w:tabs>
        <w:kinsoku w:val="0"/>
        <w:spacing w:line="360" w:lineRule="auto"/>
        <w:rPr>
          <w:rFonts w:ascii="Book Antiqua" w:hAnsi="Book Antiqua"/>
          <w:szCs w:val="24"/>
        </w:rPr>
      </w:pPr>
      <w:r w:rsidRPr="005F72DC">
        <w:rPr>
          <w:rFonts w:ascii="Book Antiqua" w:hAnsi="Book Antiqua"/>
          <w:b/>
          <w:szCs w:val="24"/>
        </w:rPr>
        <w:t>Helmut Neumann</w:t>
      </w:r>
      <w:r w:rsidRPr="005F72DC">
        <w:rPr>
          <w:rFonts w:ascii="Book Antiqua" w:hAnsi="Book Antiqua"/>
          <w:szCs w:val="24"/>
        </w:rPr>
        <w:t xml:space="preserve">, </w:t>
      </w:r>
      <w:r w:rsidR="00884E91" w:rsidRPr="005F72DC">
        <w:rPr>
          <w:rFonts w:ascii="Book Antiqua" w:hAnsi="Book Antiqua"/>
          <w:szCs w:val="24"/>
        </w:rPr>
        <w:t xml:space="preserve">Department of Medicine 1, University of Erlangen-Nuremberg, </w:t>
      </w:r>
      <w:r w:rsidR="00B112B6" w:rsidRPr="00B112B6">
        <w:rPr>
          <w:rFonts w:ascii="Book Antiqua" w:hAnsi="Book Antiqua" w:cs="Times New Roman"/>
          <w:szCs w:val="24"/>
        </w:rPr>
        <w:t>91054 Erlangen,</w:t>
      </w:r>
      <w:r w:rsidR="005F72DC" w:rsidRPr="005F72DC">
        <w:rPr>
          <w:rFonts w:ascii="Book Antiqua" w:hAnsi="Book Antiqua"/>
          <w:szCs w:val="24"/>
        </w:rPr>
        <w:t xml:space="preserve"> </w:t>
      </w:r>
      <w:r w:rsidR="00884E91" w:rsidRPr="005F72DC">
        <w:rPr>
          <w:rFonts w:ascii="Book Antiqua" w:hAnsi="Book Antiqua"/>
          <w:szCs w:val="24"/>
        </w:rPr>
        <w:t>Germany</w:t>
      </w:r>
    </w:p>
    <w:p w14:paraId="168BDB7C" w14:textId="77777777" w:rsidR="00884E91" w:rsidRPr="005F72DC" w:rsidRDefault="00884E91" w:rsidP="005F72DC">
      <w:pPr>
        <w:tabs>
          <w:tab w:val="left" w:pos="480"/>
        </w:tabs>
        <w:spacing w:line="360" w:lineRule="auto"/>
        <w:rPr>
          <w:rFonts w:ascii="Book Antiqua" w:hAnsi="Book Antiqua" w:cs="Times New Roman"/>
          <w:szCs w:val="24"/>
        </w:rPr>
      </w:pPr>
    </w:p>
    <w:p w14:paraId="0E6FEED4" w14:textId="0D075BE4" w:rsidR="005D64D7" w:rsidRPr="005F72DC" w:rsidRDefault="00A92565" w:rsidP="005F72DC">
      <w:pPr>
        <w:tabs>
          <w:tab w:val="left" w:pos="480"/>
        </w:tabs>
        <w:spacing w:line="360" w:lineRule="auto"/>
        <w:rPr>
          <w:rFonts w:ascii="Book Antiqua" w:hAnsi="Book Antiqua"/>
          <w:szCs w:val="24"/>
        </w:rPr>
      </w:pPr>
      <w:r w:rsidRPr="005F72DC">
        <w:rPr>
          <w:rFonts w:ascii="Book Antiqua" w:hAnsi="Book Antiqua" w:cs="Times New Roman"/>
          <w:b/>
          <w:szCs w:val="24"/>
        </w:rPr>
        <w:lastRenderedPageBreak/>
        <w:t>Author contributions:</w:t>
      </w:r>
      <w:r w:rsidRPr="005F72DC">
        <w:rPr>
          <w:rFonts w:ascii="Book Antiqua" w:hAnsi="Book Antiqua" w:cs="Times New Roman"/>
          <w:szCs w:val="24"/>
        </w:rPr>
        <w:t xml:space="preserve"> Nonaka </w:t>
      </w:r>
      <w:r w:rsidR="005F72DC">
        <w:rPr>
          <w:rFonts w:ascii="Book Antiqua" w:eastAsia="宋体" w:hAnsi="Book Antiqua" w:cs="Times New Roman" w:hint="eastAsia"/>
          <w:szCs w:val="24"/>
          <w:lang w:eastAsia="zh-CN"/>
        </w:rPr>
        <w:t xml:space="preserve">K </w:t>
      </w:r>
      <w:r w:rsidRPr="005F72DC">
        <w:rPr>
          <w:rFonts w:ascii="Book Antiqua" w:hAnsi="Book Antiqua" w:cs="Times New Roman"/>
          <w:szCs w:val="24"/>
        </w:rPr>
        <w:t>and</w:t>
      </w:r>
      <w:r w:rsidR="005D64D7" w:rsidRPr="005F72DC">
        <w:rPr>
          <w:rFonts w:ascii="Book Antiqua" w:hAnsi="Book Antiqua" w:cs="Times New Roman"/>
          <w:szCs w:val="24"/>
        </w:rPr>
        <w:t xml:space="preserve"> </w:t>
      </w:r>
      <w:proofErr w:type="spellStart"/>
      <w:r w:rsidR="005D64D7" w:rsidRPr="005F72DC">
        <w:rPr>
          <w:rFonts w:ascii="Book Antiqua" w:hAnsi="Book Antiqua" w:cs="Times New Roman"/>
          <w:szCs w:val="24"/>
        </w:rPr>
        <w:t>Ohata</w:t>
      </w:r>
      <w:proofErr w:type="spellEnd"/>
      <w:r w:rsidR="005D64D7" w:rsidRPr="005F72DC">
        <w:rPr>
          <w:rFonts w:ascii="Book Antiqua" w:hAnsi="Book Antiqua" w:cs="Times New Roman"/>
          <w:szCs w:val="24"/>
        </w:rPr>
        <w:t xml:space="preserve"> </w:t>
      </w:r>
      <w:r w:rsidR="005F72DC">
        <w:rPr>
          <w:rFonts w:ascii="Book Antiqua" w:eastAsia="宋体" w:hAnsi="Book Antiqua" w:cs="Times New Roman" w:hint="eastAsia"/>
          <w:szCs w:val="24"/>
          <w:lang w:eastAsia="zh-CN"/>
        </w:rPr>
        <w:t xml:space="preserve">K </w:t>
      </w:r>
      <w:r w:rsidR="005D64D7" w:rsidRPr="005F72DC">
        <w:rPr>
          <w:rFonts w:ascii="Book Antiqua" w:hAnsi="Book Antiqua" w:cs="Times New Roman"/>
          <w:szCs w:val="24"/>
        </w:rPr>
        <w:t xml:space="preserve">designed the report; </w:t>
      </w:r>
      <w:r w:rsidRPr="005F72DC">
        <w:rPr>
          <w:rFonts w:ascii="Book Antiqua" w:hAnsi="Book Antiqua"/>
          <w:szCs w:val="24"/>
        </w:rPr>
        <w:t>Ban</w:t>
      </w:r>
      <w:r w:rsidR="005F72DC">
        <w:rPr>
          <w:rFonts w:ascii="Book Antiqua" w:eastAsia="宋体" w:hAnsi="Book Antiqua" w:hint="eastAsia"/>
          <w:szCs w:val="24"/>
          <w:lang w:eastAsia="zh-CN"/>
        </w:rPr>
        <w:t xml:space="preserve"> S</w:t>
      </w:r>
      <w:r w:rsidRPr="005F72DC">
        <w:rPr>
          <w:rFonts w:ascii="Book Antiqua" w:hAnsi="Book Antiqua"/>
          <w:szCs w:val="24"/>
        </w:rPr>
        <w:t xml:space="preserve">, Ichihara </w:t>
      </w:r>
      <w:r w:rsidR="005F72DC">
        <w:rPr>
          <w:rFonts w:ascii="Book Antiqua" w:eastAsia="宋体" w:hAnsi="Book Antiqua" w:hint="eastAsia"/>
          <w:szCs w:val="24"/>
          <w:lang w:eastAsia="zh-CN"/>
        </w:rPr>
        <w:t xml:space="preserve">S </w:t>
      </w:r>
      <w:r w:rsidRPr="005F72DC">
        <w:rPr>
          <w:rFonts w:ascii="Book Antiqua" w:hAnsi="Book Antiqua"/>
          <w:szCs w:val="24"/>
        </w:rPr>
        <w:t xml:space="preserve">and </w:t>
      </w:r>
      <w:proofErr w:type="spellStart"/>
      <w:r w:rsidRPr="005F72DC">
        <w:rPr>
          <w:rFonts w:ascii="Book Antiqua" w:hAnsi="Book Antiqua"/>
          <w:szCs w:val="24"/>
        </w:rPr>
        <w:t>Takasugi</w:t>
      </w:r>
      <w:proofErr w:type="spellEnd"/>
      <w:r w:rsidR="005D64D7" w:rsidRPr="005F72DC">
        <w:rPr>
          <w:rFonts w:ascii="Book Antiqua" w:hAnsi="Book Antiqua"/>
          <w:szCs w:val="24"/>
        </w:rPr>
        <w:t xml:space="preserve"> </w:t>
      </w:r>
      <w:r w:rsidR="005F72DC">
        <w:rPr>
          <w:rFonts w:ascii="Book Antiqua" w:eastAsia="宋体" w:hAnsi="Book Antiqua" w:hint="eastAsia"/>
          <w:szCs w:val="24"/>
          <w:lang w:eastAsia="zh-CN"/>
        </w:rPr>
        <w:t xml:space="preserve">R </w:t>
      </w:r>
      <w:r w:rsidR="005D64D7" w:rsidRPr="005F72DC">
        <w:rPr>
          <w:rFonts w:ascii="Book Antiqua" w:hAnsi="Book Antiqua"/>
          <w:szCs w:val="24"/>
        </w:rPr>
        <w:t xml:space="preserve">performed the </w:t>
      </w:r>
      <w:r w:rsidRPr="005F72DC">
        <w:rPr>
          <w:rFonts w:ascii="Book Antiqua" w:hAnsi="Book Antiqua"/>
          <w:szCs w:val="24"/>
        </w:rPr>
        <w:t>patholo</w:t>
      </w:r>
      <w:r w:rsidR="005D64D7" w:rsidRPr="005F72DC">
        <w:rPr>
          <w:rFonts w:ascii="Book Antiqua" w:hAnsi="Book Antiqua"/>
          <w:szCs w:val="24"/>
        </w:rPr>
        <w:t>gical analyses; Minato</w:t>
      </w:r>
      <w:r w:rsidR="005F72DC">
        <w:rPr>
          <w:rFonts w:ascii="Book Antiqua" w:eastAsia="宋体" w:hAnsi="Book Antiqua" w:hint="eastAsia"/>
          <w:szCs w:val="24"/>
          <w:lang w:eastAsia="zh-CN"/>
        </w:rPr>
        <w:t xml:space="preserve"> Y</w:t>
      </w:r>
      <w:r w:rsidR="005D64D7" w:rsidRPr="005F72DC">
        <w:rPr>
          <w:rFonts w:ascii="Book Antiqua" w:hAnsi="Book Antiqua"/>
          <w:szCs w:val="24"/>
        </w:rPr>
        <w:t xml:space="preserve">, </w:t>
      </w:r>
      <w:proofErr w:type="spellStart"/>
      <w:r w:rsidR="005D64D7" w:rsidRPr="005F72DC">
        <w:rPr>
          <w:rFonts w:ascii="Book Antiqua" w:hAnsi="Book Antiqua"/>
          <w:szCs w:val="24"/>
        </w:rPr>
        <w:t>Tashima</w:t>
      </w:r>
      <w:proofErr w:type="spellEnd"/>
      <w:r w:rsidR="005F72DC">
        <w:rPr>
          <w:rFonts w:ascii="Book Antiqua" w:eastAsia="宋体" w:hAnsi="Book Antiqua" w:hint="eastAsia"/>
          <w:szCs w:val="24"/>
          <w:lang w:eastAsia="zh-CN"/>
        </w:rPr>
        <w:t xml:space="preserve"> T</w:t>
      </w:r>
      <w:r w:rsidR="005D64D7" w:rsidRPr="005F72DC">
        <w:rPr>
          <w:rFonts w:ascii="Book Antiqua" w:hAnsi="Book Antiqua"/>
          <w:szCs w:val="24"/>
        </w:rPr>
        <w:t>, Matsuyama</w:t>
      </w:r>
      <w:r w:rsidR="005F72DC">
        <w:rPr>
          <w:rFonts w:ascii="Book Antiqua" w:eastAsia="宋体" w:hAnsi="Book Antiqua" w:hint="eastAsia"/>
          <w:szCs w:val="24"/>
          <w:lang w:eastAsia="zh-CN"/>
        </w:rPr>
        <w:t xml:space="preserve"> Y</w:t>
      </w:r>
      <w:r w:rsidR="005D64D7" w:rsidRPr="005F72DC">
        <w:rPr>
          <w:rFonts w:ascii="Book Antiqua" w:hAnsi="Book Antiqua"/>
          <w:szCs w:val="24"/>
        </w:rPr>
        <w:t xml:space="preserve">, </w:t>
      </w:r>
      <w:proofErr w:type="spellStart"/>
      <w:r w:rsidR="005D64D7" w:rsidRPr="005F72DC">
        <w:rPr>
          <w:rFonts w:ascii="Book Antiqua" w:hAnsi="Book Antiqua"/>
          <w:szCs w:val="24"/>
        </w:rPr>
        <w:t>Takita</w:t>
      </w:r>
      <w:proofErr w:type="spellEnd"/>
      <w:r w:rsidR="005D64D7" w:rsidRPr="005F72DC">
        <w:rPr>
          <w:rFonts w:ascii="Book Antiqua" w:hAnsi="Book Antiqua"/>
          <w:szCs w:val="24"/>
        </w:rPr>
        <w:t xml:space="preserve"> </w:t>
      </w:r>
      <w:r w:rsidR="005F72DC">
        <w:rPr>
          <w:rFonts w:ascii="Book Antiqua" w:eastAsia="宋体" w:hAnsi="Book Antiqua" w:hint="eastAsia"/>
          <w:szCs w:val="24"/>
          <w:lang w:eastAsia="zh-CN"/>
        </w:rPr>
        <w:t xml:space="preserve">M </w:t>
      </w:r>
      <w:r w:rsidR="005D64D7" w:rsidRPr="005F72DC">
        <w:rPr>
          <w:rFonts w:ascii="Book Antiqua" w:hAnsi="Book Antiqua"/>
          <w:szCs w:val="24"/>
        </w:rPr>
        <w:t xml:space="preserve">and </w:t>
      </w:r>
      <w:proofErr w:type="spellStart"/>
      <w:r w:rsidR="005D64D7" w:rsidRPr="005F72DC">
        <w:rPr>
          <w:rFonts w:ascii="Book Antiqua" w:hAnsi="Book Antiqua"/>
          <w:szCs w:val="24"/>
        </w:rPr>
        <w:t>Matsuhashi</w:t>
      </w:r>
      <w:proofErr w:type="spellEnd"/>
      <w:r w:rsidR="005D64D7" w:rsidRPr="005F72DC">
        <w:rPr>
          <w:rFonts w:ascii="Book Antiqua" w:hAnsi="Book Antiqua"/>
          <w:szCs w:val="24"/>
        </w:rPr>
        <w:t xml:space="preserve"> </w:t>
      </w:r>
      <w:r w:rsidR="005F72DC">
        <w:rPr>
          <w:rFonts w:ascii="Book Antiqua" w:eastAsia="宋体" w:hAnsi="Book Antiqua" w:hint="eastAsia"/>
          <w:szCs w:val="24"/>
          <w:lang w:eastAsia="zh-CN"/>
        </w:rPr>
        <w:t xml:space="preserve">N </w:t>
      </w:r>
      <w:r w:rsidR="005D64D7" w:rsidRPr="005F72DC">
        <w:rPr>
          <w:rFonts w:ascii="Book Antiqua" w:hAnsi="Book Antiqua"/>
          <w:szCs w:val="24"/>
        </w:rPr>
        <w:t>performed the examination; Nonaka</w:t>
      </w:r>
      <w:r w:rsidR="005F72DC">
        <w:rPr>
          <w:rFonts w:ascii="Book Antiqua" w:eastAsia="宋体" w:hAnsi="Book Antiqua" w:hint="eastAsia"/>
          <w:szCs w:val="24"/>
          <w:lang w:eastAsia="zh-CN"/>
        </w:rPr>
        <w:t xml:space="preserve"> K</w:t>
      </w:r>
      <w:r w:rsidR="005D64D7" w:rsidRPr="005F72DC">
        <w:rPr>
          <w:rFonts w:ascii="Book Antiqua" w:hAnsi="Book Antiqua"/>
          <w:szCs w:val="24"/>
        </w:rPr>
        <w:t xml:space="preserve">, Ban </w:t>
      </w:r>
      <w:r w:rsidR="005F72DC">
        <w:rPr>
          <w:rFonts w:ascii="Book Antiqua" w:eastAsia="宋体" w:hAnsi="Book Antiqua" w:hint="eastAsia"/>
          <w:szCs w:val="24"/>
          <w:lang w:eastAsia="zh-CN"/>
        </w:rPr>
        <w:t xml:space="preserve">S </w:t>
      </w:r>
      <w:r w:rsidR="005D64D7" w:rsidRPr="005F72DC">
        <w:rPr>
          <w:rFonts w:ascii="Book Antiqua" w:hAnsi="Book Antiqua"/>
          <w:szCs w:val="24"/>
        </w:rPr>
        <w:t xml:space="preserve">and </w:t>
      </w:r>
      <w:r w:rsidR="0062395A" w:rsidRPr="005F72DC">
        <w:rPr>
          <w:rFonts w:ascii="Book Antiqua" w:hAnsi="Book Antiqua"/>
          <w:szCs w:val="24"/>
        </w:rPr>
        <w:t xml:space="preserve">Neumann </w:t>
      </w:r>
      <w:r w:rsidR="005F72DC">
        <w:rPr>
          <w:rFonts w:ascii="Book Antiqua" w:eastAsia="宋体" w:hAnsi="Book Antiqua" w:hint="eastAsia"/>
          <w:szCs w:val="24"/>
          <w:lang w:eastAsia="zh-CN"/>
        </w:rPr>
        <w:t xml:space="preserve">H </w:t>
      </w:r>
      <w:r w:rsidR="0062395A" w:rsidRPr="005F72DC">
        <w:rPr>
          <w:rFonts w:ascii="Book Antiqua" w:hAnsi="Book Antiqua"/>
          <w:szCs w:val="24"/>
        </w:rPr>
        <w:t>analyzed the data</w:t>
      </w:r>
      <w:r w:rsidR="005D64D7" w:rsidRPr="005F72DC">
        <w:rPr>
          <w:rFonts w:ascii="Book Antiqua" w:hAnsi="Book Antiqua"/>
          <w:szCs w:val="24"/>
        </w:rPr>
        <w:t xml:space="preserve"> and wrote the paper.</w:t>
      </w:r>
    </w:p>
    <w:p w14:paraId="7729F921" w14:textId="77777777" w:rsidR="005D64D7" w:rsidRPr="005F72DC" w:rsidRDefault="005D64D7" w:rsidP="005F72DC">
      <w:pPr>
        <w:tabs>
          <w:tab w:val="left" w:pos="480"/>
        </w:tabs>
        <w:spacing w:line="360" w:lineRule="auto"/>
        <w:rPr>
          <w:rFonts w:ascii="Book Antiqua" w:hAnsi="Book Antiqua"/>
          <w:szCs w:val="24"/>
        </w:rPr>
      </w:pPr>
    </w:p>
    <w:p w14:paraId="20475715" w14:textId="7F0B4F5D" w:rsidR="005D64D7" w:rsidRPr="005F72DC" w:rsidRDefault="005D64D7" w:rsidP="005F72DC">
      <w:pPr>
        <w:tabs>
          <w:tab w:val="left" w:pos="480"/>
        </w:tabs>
        <w:spacing w:line="360" w:lineRule="auto"/>
        <w:rPr>
          <w:rFonts w:ascii="Book Antiqua" w:eastAsia="宋体" w:hAnsi="Book Antiqua"/>
          <w:szCs w:val="24"/>
          <w:lang w:eastAsia="zh-CN"/>
        </w:rPr>
      </w:pPr>
      <w:r w:rsidRPr="005F72DC">
        <w:rPr>
          <w:rFonts w:ascii="Book Antiqua" w:hAnsi="Book Antiqua"/>
          <w:b/>
          <w:szCs w:val="24"/>
        </w:rPr>
        <w:t>Supported by</w:t>
      </w:r>
      <w:r w:rsidRPr="005F72DC">
        <w:rPr>
          <w:rFonts w:ascii="Book Antiqua" w:hAnsi="Book Antiqua"/>
          <w:szCs w:val="24"/>
        </w:rPr>
        <w:t xml:space="preserve"> Japanese Foundation for Research and Promotion of Endoscopy</w:t>
      </w:r>
      <w:r w:rsidR="005F72DC">
        <w:rPr>
          <w:rFonts w:ascii="Book Antiqua" w:eastAsia="宋体" w:hAnsi="Book Antiqua" w:hint="eastAsia"/>
          <w:szCs w:val="24"/>
          <w:lang w:eastAsia="zh-CN"/>
        </w:rPr>
        <w:t>.</w:t>
      </w:r>
    </w:p>
    <w:p w14:paraId="6BE49046" w14:textId="77777777" w:rsidR="005D64D7" w:rsidRPr="005F72DC" w:rsidRDefault="005D64D7" w:rsidP="005F72DC">
      <w:pPr>
        <w:tabs>
          <w:tab w:val="left" w:pos="480"/>
        </w:tabs>
        <w:spacing w:line="360" w:lineRule="auto"/>
        <w:rPr>
          <w:rFonts w:ascii="Book Antiqua" w:hAnsi="Book Antiqua"/>
          <w:szCs w:val="24"/>
        </w:rPr>
      </w:pPr>
    </w:p>
    <w:p w14:paraId="3A7FD0DB" w14:textId="6FF0AF46" w:rsidR="005D64D7" w:rsidRPr="005F72DC" w:rsidRDefault="005D64D7" w:rsidP="005F72DC">
      <w:pPr>
        <w:tabs>
          <w:tab w:val="left" w:pos="480"/>
        </w:tabs>
        <w:spacing w:line="360" w:lineRule="auto"/>
        <w:rPr>
          <w:rFonts w:ascii="Book Antiqua" w:eastAsia="宋体" w:hAnsi="Book Antiqua"/>
          <w:szCs w:val="24"/>
          <w:lang w:eastAsia="zh-CN"/>
        </w:rPr>
      </w:pPr>
      <w:r w:rsidRPr="005F72DC">
        <w:rPr>
          <w:rFonts w:ascii="Book Antiqua" w:hAnsi="Book Antiqua"/>
          <w:b/>
          <w:szCs w:val="24"/>
        </w:rPr>
        <w:t>Insti</w:t>
      </w:r>
      <w:r w:rsidR="000625ED" w:rsidRPr="005F72DC">
        <w:rPr>
          <w:rFonts w:ascii="Book Antiqua" w:hAnsi="Book Antiqua"/>
          <w:b/>
          <w:szCs w:val="24"/>
        </w:rPr>
        <w:t>tutional review board statement:</w:t>
      </w:r>
      <w:r w:rsidR="000625ED" w:rsidRPr="005F72DC">
        <w:rPr>
          <w:rFonts w:ascii="Book Antiqua" w:hAnsi="Book Antiqua"/>
          <w:szCs w:val="24"/>
        </w:rPr>
        <w:t xml:space="preserve"> The institutional review board of NTT Medical Center Tokyo</w:t>
      </w:r>
      <w:r w:rsidR="005F72DC">
        <w:rPr>
          <w:rFonts w:ascii="Book Antiqua" w:eastAsia="宋体" w:hAnsi="Book Antiqua" w:hint="eastAsia"/>
          <w:szCs w:val="24"/>
          <w:lang w:eastAsia="zh-CN"/>
        </w:rPr>
        <w:t>.</w:t>
      </w:r>
    </w:p>
    <w:p w14:paraId="547C2C1C" w14:textId="77777777" w:rsidR="000625ED" w:rsidRPr="005F72DC" w:rsidRDefault="000625ED" w:rsidP="005F72DC">
      <w:pPr>
        <w:tabs>
          <w:tab w:val="left" w:pos="480"/>
        </w:tabs>
        <w:spacing w:line="360" w:lineRule="auto"/>
        <w:rPr>
          <w:rFonts w:ascii="Book Antiqua" w:hAnsi="Book Antiqua"/>
          <w:szCs w:val="24"/>
        </w:rPr>
      </w:pPr>
    </w:p>
    <w:p w14:paraId="3AB5241C" w14:textId="77777777" w:rsidR="000625ED" w:rsidRPr="005F72DC" w:rsidRDefault="000625ED" w:rsidP="005F72DC">
      <w:pPr>
        <w:tabs>
          <w:tab w:val="left" w:pos="480"/>
        </w:tabs>
        <w:spacing w:line="360" w:lineRule="auto"/>
        <w:rPr>
          <w:rFonts w:ascii="Book Antiqua" w:hAnsi="Book Antiqua"/>
          <w:szCs w:val="24"/>
        </w:rPr>
      </w:pPr>
      <w:r w:rsidRPr="005F72DC">
        <w:rPr>
          <w:rFonts w:ascii="Book Antiqua" w:hAnsi="Book Antiqua"/>
          <w:b/>
          <w:szCs w:val="24"/>
        </w:rPr>
        <w:t>Informed consent statement:</w:t>
      </w:r>
      <w:r w:rsidR="000B0477" w:rsidRPr="005F72DC">
        <w:rPr>
          <w:rFonts w:ascii="Book Antiqua" w:hAnsi="Book Antiqua"/>
          <w:szCs w:val="24"/>
        </w:rPr>
        <w:t xml:space="preserve"> The </w:t>
      </w:r>
      <w:r w:rsidR="000B0477" w:rsidRPr="005F72DC">
        <w:rPr>
          <w:rFonts w:ascii="Book Antiqua" w:eastAsia="MS Mincho" w:hAnsi="Book Antiqua" w:cs="Times New Roman"/>
          <w:szCs w:val="24"/>
        </w:rPr>
        <w:t>written informed consent was obtained.</w:t>
      </w:r>
    </w:p>
    <w:p w14:paraId="52371C44" w14:textId="77777777" w:rsidR="00A92565" w:rsidRPr="005F72DC" w:rsidRDefault="00A92565" w:rsidP="005F72DC">
      <w:pPr>
        <w:tabs>
          <w:tab w:val="left" w:pos="480"/>
        </w:tabs>
        <w:spacing w:line="360" w:lineRule="auto"/>
        <w:rPr>
          <w:rFonts w:ascii="Book Antiqua" w:hAnsi="Book Antiqua" w:cs="Times New Roman"/>
          <w:szCs w:val="24"/>
        </w:rPr>
      </w:pPr>
    </w:p>
    <w:p w14:paraId="27442B3B" w14:textId="1C1CBCBB" w:rsidR="005D64D7" w:rsidRDefault="000625ED" w:rsidP="005F72DC">
      <w:pPr>
        <w:tabs>
          <w:tab w:val="left" w:pos="420"/>
        </w:tabs>
        <w:spacing w:line="360" w:lineRule="auto"/>
        <w:rPr>
          <w:rFonts w:ascii="Book Antiqua" w:eastAsia="宋体" w:hAnsi="Book Antiqua"/>
          <w:kern w:val="0"/>
          <w:lang w:eastAsia="zh-CN"/>
        </w:rPr>
      </w:pPr>
      <w:r w:rsidRPr="005F72DC">
        <w:rPr>
          <w:rFonts w:ascii="Book Antiqua" w:hAnsi="Book Antiqua" w:cs="Times New Roman"/>
          <w:b/>
          <w:szCs w:val="24"/>
        </w:rPr>
        <w:t>Conflict-of-interest statement</w:t>
      </w:r>
      <w:r w:rsidR="005D64D7" w:rsidRPr="005F72DC">
        <w:rPr>
          <w:rFonts w:ascii="Book Antiqua" w:hAnsi="Book Antiqua" w:cs="Times New Roman"/>
          <w:szCs w:val="24"/>
        </w:rPr>
        <w:t xml:space="preserve">: </w:t>
      </w:r>
      <w:r w:rsidR="005F72DC" w:rsidRPr="00620464">
        <w:rPr>
          <w:rFonts w:ascii="Book Antiqua" w:hAnsi="Book Antiqua"/>
          <w:kern w:val="0"/>
        </w:rPr>
        <w:t>No potential conflicts of interest relevant to this article were reported.</w:t>
      </w:r>
    </w:p>
    <w:p w14:paraId="54E9A45D" w14:textId="77777777" w:rsidR="005F72DC" w:rsidRPr="005F72DC" w:rsidRDefault="005F72DC" w:rsidP="005F72DC">
      <w:pPr>
        <w:tabs>
          <w:tab w:val="left" w:pos="420"/>
        </w:tabs>
        <w:spacing w:line="360" w:lineRule="auto"/>
        <w:rPr>
          <w:rFonts w:ascii="Book Antiqua" w:eastAsia="宋体" w:hAnsi="Book Antiqua" w:cs="Times New Roman"/>
          <w:szCs w:val="24"/>
          <w:lang w:eastAsia="zh-CN"/>
        </w:rPr>
      </w:pPr>
    </w:p>
    <w:p w14:paraId="2EA040FB" w14:textId="77777777" w:rsidR="005F72DC" w:rsidRPr="00164EDB" w:rsidRDefault="005F72DC" w:rsidP="005F72DC">
      <w:pPr>
        <w:spacing w:line="360" w:lineRule="auto"/>
        <w:rPr>
          <w:rFonts w:ascii="Book Antiqua" w:hAnsi="Book Antiqua"/>
          <w:b/>
          <w:color w:val="000000"/>
          <w:kern w:val="0"/>
        </w:rPr>
      </w:pPr>
      <w:bookmarkStart w:id="12" w:name="OLE_LINK155"/>
      <w:bookmarkStart w:id="13" w:name="OLE_LINK183"/>
      <w:r w:rsidRPr="00164EDB">
        <w:rPr>
          <w:rFonts w:ascii="Book Antiqua" w:hAnsi="Book Antiqua"/>
          <w:b/>
          <w:color w:val="000000"/>
          <w:kern w:val="0"/>
        </w:rPr>
        <w:t xml:space="preserve">Open-Access: </w:t>
      </w:r>
      <w:r w:rsidRPr="00164EDB">
        <w:rPr>
          <w:rFonts w:ascii="Book Antiqua" w:hAnsi="Book Antiqua"/>
          <w:color w:val="000000"/>
          <w:kern w:val="0"/>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2"/>
    <w:bookmarkEnd w:id="13"/>
    <w:p w14:paraId="56FD7A33" w14:textId="77777777" w:rsidR="005D64D7" w:rsidRPr="005F72DC" w:rsidRDefault="005D64D7" w:rsidP="005F72DC">
      <w:pPr>
        <w:tabs>
          <w:tab w:val="left" w:pos="480"/>
        </w:tabs>
        <w:spacing w:line="360" w:lineRule="auto"/>
        <w:rPr>
          <w:rFonts w:ascii="Book Antiqua" w:eastAsia="宋体" w:hAnsi="Book Antiqua" w:cs="Times New Roman"/>
          <w:szCs w:val="24"/>
          <w:lang w:eastAsia="zh-CN"/>
        </w:rPr>
      </w:pPr>
    </w:p>
    <w:p w14:paraId="579C9572" w14:textId="35479943" w:rsidR="005F72DC" w:rsidRPr="005F72DC" w:rsidRDefault="005E4EBC" w:rsidP="005F72DC">
      <w:pPr>
        <w:tabs>
          <w:tab w:val="left" w:pos="480"/>
        </w:tabs>
        <w:spacing w:line="360" w:lineRule="auto"/>
        <w:rPr>
          <w:rFonts w:ascii="Book Antiqua" w:hAnsi="Book Antiqua" w:cs="Times New Roman"/>
          <w:szCs w:val="24"/>
        </w:rPr>
      </w:pPr>
      <w:r w:rsidRPr="005F72DC">
        <w:rPr>
          <w:rFonts w:ascii="Book Antiqua" w:hAnsi="Book Antiqua" w:cs="Times New Roman"/>
          <w:b/>
          <w:szCs w:val="24"/>
        </w:rPr>
        <w:t>Correspondence to:</w:t>
      </w:r>
      <w:r w:rsidR="00D229CB" w:rsidRPr="005F72DC">
        <w:rPr>
          <w:rFonts w:ascii="Book Antiqua" w:hAnsi="Book Antiqua" w:cs="Times New Roman"/>
          <w:szCs w:val="24"/>
        </w:rPr>
        <w:t xml:space="preserve"> </w:t>
      </w:r>
      <w:r w:rsidR="00FF68EF" w:rsidRPr="00FF68EF">
        <w:rPr>
          <w:rFonts w:ascii="Book Antiqua" w:eastAsia="宋体" w:hAnsi="Book Antiqua" w:cs="Times New Roman" w:hint="eastAsia"/>
          <w:b/>
          <w:szCs w:val="24"/>
          <w:lang w:eastAsia="zh-CN"/>
        </w:rPr>
        <w:t>Dr.</w:t>
      </w:r>
      <w:r w:rsidR="00FF68EF">
        <w:rPr>
          <w:rFonts w:ascii="Book Antiqua" w:eastAsia="宋体" w:hAnsi="Book Antiqua" w:cs="Times New Roman" w:hint="eastAsia"/>
          <w:szCs w:val="24"/>
          <w:lang w:eastAsia="zh-CN"/>
        </w:rPr>
        <w:t xml:space="preserve"> </w:t>
      </w:r>
      <w:r w:rsidRPr="005F72DC">
        <w:rPr>
          <w:rFonts w:ascii="Book Antiqua" w:hAnsi="Book Antiqua" w:cs="Times New Roman"/>
          <w:b/>
          <w:szCs w:val="24"/>
        </w:rPr>
        <w:t>Helmut Neumann</w:t>
      </w:r>
      <w:r w:rsidR="005F72DC" w:rsidRPr="005F72DC">
        <w:rPr>
          <w:rFonts w:ascii="Book Antiqua" w:eastAsia="宋体" w:hAnsi="Book Antiqua" w:cs="Times New Roman" w:hint="eastAsia"/>
          <w:b/>
          <w:szCs w:val="24"/>
          <w:lang w:eastAsia="zh-CN"/>
        </w:rPr>
        <w:t>,</w:t>
      </w:r>
      <w:r w:rsidR="005F72DC">
        <w:rPr>
          <w:rFonts w:ascii="Book Antiqua" w:eastAsia="宋体" w:hAnsi="Book Antiqua" w:cs="Times New Roman" w:hint="eastAsia"/>
          <w:szCs w:val="24"/>
          <w:lang w:eastAsia="zh-CN"/>
        </w:rPr>
        <w:t xml:space="preserve"> </w:t>
      </w:r>
      <w:r w:rsidR="008D21F6" w:rsidRPr="005F72DC">
        <w:rPr>
          <w:rFonts w:ascii="Book Antiqua" w:hAnsi="Book Antiqua" w:cs="Times New Roman"/>
          <w:szCs w:val="24"/>
        </w:rPr>
        <w:t>Department of Medicine I, University H</w:t>
      </w:r>
      <w:r w:rsidRPr="005F72DC">
        <w:rPr>
          <w:rFonts w:ascii="Book Antiqua" w:hAnsi="Book Antiqua" w:cs="Times New Roman"/>
          <w:szCs w:val="24"/>
        </w:rPr>
        <w:t xml:space="preserve">ospital Erlangen, </w:t>
      </w:r>
      <w:proofErr w:type="spellStart"/>
      <w:r w:rsidR="00B112B6" w:rsidRPr="00B112B6">
        <w:rPr>
          <w:rFonts w:ascii="Book Antiqua" w:hAnsi="Book Antiqua" w:cs="Times New Roman"/>
          <w:szCs w:val="24"/>
        </w:rPr>
        <w:t>Ulmenweg</w:t>
      </w:r>
      <w:proofErr w:type="spellEnd"/>
      <w:r w:rsidR="00B112B6" w:rsidRPr="00B112B6">
        <w:rPr>
          <w:rFonts w:ascii="Book Antiqua" w:hAnsi="Book Antiqua" w:cs="Times New Roman"/>
          <w:szCs w:val="24"/>
        </w:rPr>
        <w:t xml:space="preserve"> 18, </w:t>
      </w:r>
      <w:bookmarkStart w:id="14" w:name="OLE_LINK59"/>
      <w:bookmarkStart w:id="15" w:name="OLE_LINK60"/>
      <w:r w:rsidR="00B112B6" w:rsidRPr="00B112B6">
        <w:rPr>
          <w:rFonts w:ascii="Book Antiqua" w:hAnsi="Book Antiqua" w:cs="Times New Roman"/>
          <w:szCs w:val="24"/>
        </w:rPr>
        <w:t>91054 Erlangen,</w:t>
      </w:r>
      <w:bookmarkEnd w:id="14"/>
      <w:bookmarkEnd w:id="15"/>
      <w:r w:rsidR="00B112B6">
        <w:rPr>
          <w:rFonts w:ascii="Book Antiqua" w:eastAsia="宋体" w:hAnsi="Book Antiqua" w:cs="Times New Roman" w:hint="eastAsia"/>
          <w:szCs w:val="24"/>
          <w:lang w:eastAsia="zh-CN"/>
        </w:rPr>
        <w:t xml:space="preserve"> </w:t>
      </w:r>
      <w:r w:rsidRPr="005F72DC">
        <w:rPr>
          <w:rFonts w:ascii="Book Antiqua" w:hAnsi="Book Antiqua" w:cs="Times New Roman"/>
          <w:szCs w:val="24"/>
        </w:rPr>
        <w:t>Germany</w:t>
      </w:r>
      <w:r w:rsidR="005F72DC">
        <w:rPr>
          <w:rFonts w:ascii="Book Antiqua" w:eastAsia="宋体" w:hAnsi="Book Antiqua" w:cs="Times New Roman" w:hint="eastAsia"/>
          <w:szCs w:val="24"/>
          <w:lang w:eastAsia="zh-CN"/>
        </w:rPr>
        <w:t>.</w:t>
      </w:r>
      <w:r w:rsidR="005F72DC" w:rsidRPr="005F72DC">
        <w:rPr>
          <w:rFonts w:ascii="Book Antiqua" w:hAnsi="Book Antiqua" w:cs="Times New Roman"/>
          <w:szCs w:val="24"/>
        </w:rPr>
        <w:t xml:space="preserve"> helmut.neumann@uk-erlangen.de</w:t>
      </w:r>
    </w:p>
    <w:p w14:paraId="4B6D0EF0" w14:textId="42DF797B" w:rsidR="005E4EBC" w:rsidRPr="005F72DC" w:rsidRDefault="005E4EBC" w:rsidP="005F72DC">
      <w:pPr>
        <w:tabs>
          <w:tab w:val="left" w:pos="480"/>
        </w:tabs>
        <w:spacing w:line="360" w:lineRule="auto"/>
        <w:rPr>
          <w:rFonts w:ascii="Book Antiqua" w:hAnsi="Book Antiqua" w:cs="Times New Roman"/>
          <w:szCs w:val="24"/>
        </w:rPr>
      </w:pPr>
      <w:r w:rsidRPr="005F72DC">
        <w:rPr>
          <w:rFonts w:ascii="Book Antiqua" w:hAnsi="Book Antiqua" w:cs="Times New Roman"/>
          <w:b/>
          <w:szCs w:val="24"/>
        </w:rPr>
        <w:t>Tel</w:t>
      </w:r>
      <w:r w:rsidR="005F72DC" w:rsidRPr="005F72DC">
        <w:rPr>
          <w:rFonts w:ascii="Book Antiqua" w:eastAsia="宋体" w:hAnsi="Book Antiqua" w:cs="Times New Roman" w:hint="eastAsia"/>
          <w:b/>
          <w:szCs w:val="24"/>
          <w:lang w:eastAsia="zh-CN"/>
        </w:rPr>
        <w:t>ephone</w:t>
      </w:r>
      <w:r w:rsidRPr="005F72DC">
        <w:rPr>
          <w:rFonts w:ascii="Book Antiqua" w:hAnsi="Book Antiqua" w:cs="Times New Roman"/>
          <w:szCs w:val="24"/>
        </w:rPr>
        <w:t>:</w:t>
      </w:r>
      <w:r w:rsidR="008D21F6" w:rsidRPr="005F72DC">
        <w:rPr>
          <w:rFonts w:ascii="Book Antiqua" w:hAnsi="Book Antiqua" w:cs="Times New Roman"/>
          <w:szCs w:val="24"/>
        </w:rPr>
        <w:t xml:space="preserve"> +49</w:t>
      </w:r>
      <w:r w:rsidR="005F72DC">
        <w:rPr>
          <w:rFonts w:ascii="Book Antiqua" w:eastAsia="宋体" w:hAnsi="Book Antiqua" w:cs="Times New Roman" w:hint="eastAsia"/>
          <w:szCs w:val="24"/>
          <w:lang w:eastAsia="zh-CN"/>
        </w:rPr>
        <w:t>-</w:t>
      </w:r>
      <w:r w:rsidR="008D21F6" w:rsidRPr="005F72DC">
        <w:rPr>
          <w:rFonts w:ascii="Book Antiqua" w:hAnsi="Book Antiqua" w:cs="Times New Roman"/>
          <w:szCs w:val="24"/>
        </w:rPr>
        <w:t>913</w:t>
      </w:r>
      <w:r w:rsidR="005F72DC">
        <w:rPr>
          <w:rFonts w:ascii="Book Antiqua" w:eastAsia="宋体" w:hAnsi="Book Antiqua" w:cs="Times New Roman" w:hint="eastAsia"/>
          <w:szCs w:val="24"/>
          <w:lang w:eastAsia="zh-CN"/>
        </w:rPr>
        <w:t>-</w:t>
      </w:r>
      <w:r w:rsidR="008D21F6" w:rsidRPr="005F72DC">
        <w:rPr>
          <w:rFonts w:ascii="Book Antiqua" w:hAnsi="Book Antiqua" w:cs="Times New Roman"/>
          <w:szCs w:val="24"/>
        </w:rPr>
        <w:t>18545053</w:t>
      </w:r>
    </w:p>
    <w:p w14:paraId="31E2F4AA" w14:textId="18A31168" w:rsidR="005E4EBC" w:rsidRDefault="005E4EBC" w:rsidP="005F72DC">
      <w:pPr>
        <w:tabs>
          <w:tab w:val="left" w:pos="480"/>
        </w:tabs>
        <w:spacing w:line="360" w:lineRule="auto"/>
        <w:rPr>
          <w:rFonts w:ascii="Book Antiqua" w:eastAsia="宋体" w:hAnsi="Book Antiqua" w:cs="Times New Roman"/>
          <w:szCs w:val="24"/>
          <w:lang w:eastAsia="zh-CN"/>
        </w:rPr>
      </w:pPr>
      <w:r w:rsidRPr="005F72DC">
        <w:rPr>
          <w:rFonts w:ascii="Book Antiqua" w:hAnsi="Book Antiqua" w:cs="Times New Roman"/>
          <w:b/>
          <w:szCs w:val="24"/>
        </w:rPr>
        <w:t>Fax</w:t>
      </w:r>
      <w:r w:rsidRPr="005F72DC">
        <w:rPr>
          <w:rFonts w:ascii="Book Antiqua" w:hAnsi="Book Antiqua" w:cs="Times New Roman"/>
          <w:szCs w:val="24"/>
        </w:rPr>
        <w:t xml:space="preserve">: </w:t>
      </w:r>
      <w:r w:rsidR="008D21F6" w:rsidRPr="005F72DC">
        <w:rPr>
          <w:rFonts w:ascii="Book Antiqua" w:hAnsi="Book Antiqua" w:cs="Times New Roman"/>
          <w:szCs w:val="24"/>
        </w:rPr>
        <w:t>+49</w:t>
      </w:r>
      <w:r w:rsidR="005F72DC">
        <w:rPr>
          <w:rFonts w:ascii="Book Antiqua" w:eastAsia="宋体" w:hAnsi="Book Antiqua" w:cs="Times New Roman" w:hint="eastAsia"/>
          <w:szCs w:val="24"/>
          <w:lang w:eastAsia="zh-CN"/>
        </w:rPr>
        <w:t>-</w:t>
      </w:r>
      <w:r w:rsidR="008D21F6" w:rsidRPr="005F72DC">
        <w:rPr>
          <w:rFonts w:ascii="Book Antiqua" w:hAnsi="Book Antiqua" w:cs="Times New Roman"/>
          <w:szCs w:val="24"/>
        </w:rPr>
        <w:t>913</w:t>
      </w:r>
      <w:r w:rsidR="005F72DC">
        <w:rPr>
          <w:rFonts w:ascii="Book Antiqua" w:eastAsia="宋体" w:hAnsi="Book Antiqua" w:cs="Times New Roman" w:hint="eastAsia"/>
          <w:szCs w:val="24"/>
          <w:lang w:eastAsia="zh-CN"/>
        </w:rPr>
        <w:t>-</w:t>
      </w:r>
      <w:r w:rsidR="008D21F6" w:rsidRPr="005F72DC">
        <w:rPr>
          <w:rFonts w:ascii="Book Antiqua" w:hAnsi="Book Antiqua" w:cs="Times New Roman"/>
          <w:szCs w:val="24"/>
        </w:rPr>
        <w:t>18353209</w:t>
      </w:r>
    </w:p>
    <w:p w14:paraId="77FFBFE8" w14:textId="77777777" w:rsidR="00FE1AE2" w:rsidRPr="00FE1AE2" w:rsidRDefault="00FE1AE2" w:rsidP="005F72DC">
      <w:pPr>
        <w:tabs>
          <w:tab w:val="left" w:pos="480"/>
        </w:tabs>
        <w:spacing w:line="360" w:lineRule="auto"/>
        <w:rPr>
          <w:rFonts w:ascii="Book Antiqua" w:eastAsia="宋体" w:hAnsi="Book Antiqua" w:cs="Times New Roman"/>
          <w:szCs w:val="24"/>
          <w:lang w:eastAsia="zh-CN"/>
        </w:rPr>
      </w:pPr>
    </w:p>
    <w:p w14:paraId="226A72F4" w14:textId="1CAD86D3" w:rsidR="00FE1AE2" w:rsidRPr="00B112B6" w:rsidRDefault="00FE1AE2" w:rsidP="00FE1AE2">
      <w:pPr>
        <w:spacing w:line="360" w:lineRule="auto"/>
        <w:rPr>
          <w:rFonts w:ascii="Book Antiqua" w:eastAsia="宋体" w:hAnsi="Book Antiqua"/>
          <w:lang w:eastAsia="zh-CN"/>
        </w:rPr>
      </w:pPr>
      <w:bookmarkStart w:id="16" w:name="OLE_LINK476"/>
      <w:bookmarkStart w:id="17" w:name="OLE_LINK477"/>
      <w:bookmarkStart w:id="18" w:name="OLE_LINK117"/>
      <w:bookmarkStart w:id="19" w:name="OLE_LINK528"/>
      <w:bookmarkStart w:id="20" w:name="OLE_LINK557"/>
      <w:bookmarkStart w:id="21" w:name="OLE_LINK12"/>
      <w:bookmarkStart w:id="22" w:name="OLE_LINK212"/>
      <w:r>
        <w:rPr>
          <w:rFonts w:ascii="Book Antiqua" w:hAnsi="Book Antiqua"/>
          <w:b/>
        </w:rPr>
        <w:lastRenderedPageBreak/>
        <w:t>Received:</w:t>
      </w:r>
      <w:r w:rsidR="00B112B6">
        <w:rPr>
          <w:rFonts w:ascii="Book Antiqua" w:eastAsia="宋体" w:hAnsi="Book Antiqua" w:hint="eastAsia"/>
          <w:b/>
          <w:lang w:eastAsia="zh-CN"/>
        </w:rPr>
        <w:t xml:space="preserve"> </w:t>
      </w:r>
      <w:r w:rsidR="00B112B6" w:rsidRPr="00B112B6">
        <w:rPr>
          <w:rFonts w:ascii="Book Antiqua" w:eastAsia="宋体" w:hAnsi="Book Antiqua"/>
          <w:lang w:eastAsia="zh-CN"/>
        </w:rPr>
        <w:t>July 17, 2015</w:t>
      </w:r>
    </w:p>
    <w:p w14:paraId="68C8CCB0" w14:textId="0A254861" w:rsidR="00FE1AE2" w:rsidRPr="00B112B6" w:rsidRDefault="00FE1AE2" w:rsidP="00FE1AE2">
      <w:pPr>
        <w:spacing w:line="360" w:lineRule="auto"/>
        <w:rPr>
          <w:rFonts w:ascii="Book Antiqua" w:eastAsia="宋体" w:hAnsi="Book Antiqua"/>
          <w:lang w:eastAsia="zh-CN"/>
        </w:rPr>
      </w:pPr>
      <w:r w:rsidRPr="009659DA">
        <w:rPr>
          <w:rFonts w:ascii="Book Antiqua" w:hAnsi="Book Antiqua" w:hint="eastAsia"/>
          <w:b/>
        </w:rPr>
        <w:t>Peer-review started</w:t>
      </w:r>
      <w:r>
        <w:rPr>
          <w:rFonts w:ascii="Book Antiqua" w:hAnsi="Book Antiqua"/>
          <w:b/>
        </w:rPr>
        <w:t>:</w:t>
      </w:r>
      <w:r w:rsidR="00B112B6" w:rsidRPr="00B112B6">
        <w:rPr>
          <w:rFonts w:ascii="Book Antiqua" w:eastAsia="宋体" w:hAnsi="Book Antiqua"/>
          <w:lang w:eastAsia="zh-CN"/>
        </w:rPr>
        <w:t xml:space="preserve"> July 17, 2015</w:t>
      </w:r>
    </w:p>
    <w:p w14:paraId="7A6168CE" w14:textId="53565C9F" w:rsidR="00FE1AE2" w:rsidRPr="00B112B6" w:rsidRDefault="00FE1AE2" w:rsidP="00FE1AE2">
      <w:pPr>
        <w:spacing w:line="360" w:lineRule="auto"/>
        <w:rPr>
          <w:rFonts w:ascii="Book Antiqua" w:eastAsia="宋体" w:hAnsi="Book Antiqua"/>
          <w:lang w:eastAsia="zh-CN"/>
        </w:rPr>
      </w:pPr>
      <w:r w:rsidRPr="009659DA">
        <w:rPr>
          <w:rFonts w:ascii="Book Antiqua" w:hAnsi="Book Antiqua"/>
          <w:b/>
        </w:rPr>
        <w:t>First decision:</w:t>
      </w:r>
      <w:r w:rsidR="00B112B6">
        <w:rPr>
          <w:rFonts w:ascii="Book Antiqua" w:eastAsia="宋体" w:hAnsi="Book Antiqua" w:hint="eastAsia"/>
          <w:b/>
          <w:lang w:eastAsia="zh-CN"/>
        </w:rPr>
        <w:t xml:space="preserve"> </w:t>
      </w:r>
      <w:r w:rsidR="00B112B6" w:rsidRPr="00B112B6">
        <w:rPr>
          <w:rFonts w:ascii="Book Antiqua" w:eastAsia="宋体" w:hAnsi="Book Antiqua" w:hint="eastAsia"/>
          <w:lang w:eastAsia="zh-CN"/>
        </w:rPr>
        <w:t>September 14, 2015</w:t>
      </w:r>
    </w:p>
    <w:p w14:paraId="05FEA41F" w14:textId="58FDF5B9" w:rsidR="00FE1AE2" w:rsidRPr="00B112B6" w:rsidRDefault="00FE1AE2" w:rsidP="00FE1AE2">
      <w:pPr>
        <w:spacing w:line="360" w:lineRule="auto"/>
        <w:rPr>
          <w:rFonts w:ascii="Book Antiqua" w:eastAsia="宋体" w:hAnsi="Book Antiqua"/>
          <w:lang w:eastAsia="zh-CN"/>
        </w:rPr>
      </w:pPr>
      <w:r>
        <w:rPr>
          <w:rFonts w:ascii="Book Antiqua" w:hAnsi="Book Antiqua"/>
          <w:b/>
        </w:rPr>
        <w:t>Revised:</w:t>
      </w:r>
      <w:r w:rsidR="00B112B6" w:rsidRPr="00B112B6">
        <w:rPr>
          <w:rFonts w:ascii="Book Antiqua" w:eastAsia="宋体" w:hAnsi="Book Antiqua" w:hint="eastAsia"/>
          <w:lang w:eastAsia="zh-CN"/>
        </w:rPr>
        <w:t xml:space="preserve"> September </w:t>
      </w:r>
      <w:r w:rsidR="00B112B6">
        <w:rPr>
          <w:rFonts w:ascii="Book Antiqua" w:eastAsia="宋体" w:hAnsi="Book Antiqua" w:hint="eastAsia"/>
          <w:lang w:eastAsia="zh-CN"/>
        </w:rPr>
        <w:t>24</w:t>
      </w:r>
      <w:r w:rsidR="00B112B6" w:rsidRPr="00B112B6">
        <w:rPr>
          <w:rFonts w:ascii="Book Antiqua" w:eastAsia="宋体" w:hAnsi="Book Antiqua" w:hint="eastAsia"/>
          <w:lang w:eastAsia="zh-CN"/>
        </w:rPr>
        <w:t>, 2015</w:t>
      </w:r>
    </w:p>
    <w:p w14:paraId="14EAE15A" w14:textId="53439292" w:rsidR="00FE1AE2" w:rsidRPr="00100BC5" w:rsidRDefault="00FE1AE2" w:rsidP="00100BC5">
      <w:pPr>
        <w:rPr>
          <w:rFonts w:ascii="Book Antiqua" w:hAnsi="Book Antiqua"/>
          <w:iCs/>
        </w:rPr>
      </w:pPr>
      <w:r>
        <w:rPr>
          <w:rFonts w:ascii="Book Antiqua" w:hAnsi="Book Antiqua"/>
          <w:b/>
        </w:rPr>
        <w:t>Accepted:</w:t>
      </w:r>
      <w:r w:rsidR="00100BC5" w:rsidRPr="00100BC5">
        <w:rPr>
          <w:rStyle w:val="Emphasis"/>
        </w:rPr>
        <w:t xml:space="preserve"> </w:t>
      </w:r>
      <w:r w:rsidR="00100BC5">
        <w:rPr>
          <w:rStyle w:val="Emphasis"/>
        </w:rPr>
        <w:t>October 20</w:t>
      </w:r>
      <w:r w:rsidR="00100BC5" w:rsidRPr="00235CD4">
        <w:rPr>
          <w:rStyle w:val="Emphasis"/>
        </w:rPr>
        <w:t>, 2015</w:t>
      </w:r>
      <w:bookmarkStart w:id="23" w:name="_GoBack"/>
      <w:bookmarkEnd w:id="23"/>
      <w:r w:rsidR="00BF0F3B">
        <w:rPr>
          <w:rFonts w:ascii="Book Antiqua" w:hAnsi="Book Antiqua" w:hint="eastAsia"/>
          <w:b/>
        </w:rPr>
        <w:t xml:space="preserve">  </w:t>
      </w:r>
    </w:p>
    <w:p w14:paraId="11D3F3FE" w14:textId="77777777" w:rsidR="00FE1AE2" w:rsidRDefault="00FE1AE2" w:rsidP="00FE1AE2">
      <w:pPr>
        <w:spacing w:line="360" w:lineRule="auto"/>
        <w:rPr>
          <w:rFonts w:ascii="Book Antiqua" w:hAnsi="Book Antiqua"/>
          <w:b/>
        </w:rPr>
      </w:pPr>
      <w:r w:rsidRPr="009659DA">
        <w:rPr>
          <w:rFonts w:ascii="Book Antiqua" w:hAnsi="Book Antiqua"/>
          <w:b/>
        </w:rPr>
        <w:t>Article in press:</w:t>
      </w:r>
    </w:p>
    <w:p w14:paraId="0B4416E4" w14:textId="77777777" w:rsidR="00FE1AE2" w:rsidRPr="00ED7CB9" w:rsidRDefault="00FE1AE2" w:rsidP="00FE1AE2">
      <w:pPr>
        <w:spacing w:line="360" w:lineRule="auto"/>
        <w:rPr>
          <w:rFonts w:ascii="Book Antiqua" w:hAnsi="Book Antiqua"/>
          <w:b/>
        </w:rPr>
      </w:pPr>
      <w:r>
        <w:rPr>
          <w:rFonts w:ascii="Book Antiqua" w:hAnsi="Book Antiqua"/>
          <w:b/>
        </w:rPr>
        <w:t>Published online:</w:t>
      </w:r>
    </w:p>
    <w:bookmarkEnd w:id="16"/>
    <w:bookmarkEnd w:id="17"/>
    <w:bookmarkEnd w:id="18"/>
    <w:bookmarkEnd w:id="19"/>
    <w:bookmarkEnd w:id="20"/>
    <w:p w14:paraId="4E2EE478" w14:textId="77777777" w:rsidR="00FE1AE2" w:rsidRPr="00712F63" w:rsidRDefault="00FE1AE2" w:rsidP="00FE1AE2">
      <w:pPr>
        <w:spacing w:line="360" w:lineRule="auto"/>
        <w:rPr>
          <w:rFonts w:ascii="Book Antiqua" w:hAnsi="Book Antiqua"/>
          <w:color w:val="000000"/>
        </w:rPr>
      </w:pPr>
    </w:p>
    <w:bookmarkEnd w:id="21"/>
    <w:bookmarkEnd w:id="22"/>
    <w:p w14:paraId="6CD46478" w14:textId="77777777" w:rsidR="00884E91" w:rsidRPr="005F72DC" w:rsidRDefault="00884E91" w:rsidP="005F72DC">
      <w:pPr>
        <w:widowControl/>
        <w:tabs>
          <w:tab w:val="left" w:pos="480"/>
        </w:tabs>
        <w:spacing w:line="360" w:lineRule="auto"/>
        <w:rPr>
          <w:rFonts w:ascii="Book Antiqua" w:hAnsi="Book Antiqua" w:cs="Times New Roman"/>
          <w:b/>
          <w:szCs w:val="24"/>
        </w:rPr>
      </w:pPr>
      <w:r w:rsidRPr="005F72DC">
        <w:rPr>
          <w:rFonts w:ascii="Book Antiqua" w:hAnsi="Book Antiqua" w:cs="Times New Roman"/>
          <w:b/>
          <w:szCs w:val="24"/>
        </w:rPr>
        <w:br w:type="page"/>
      </w:r>
    </w:p>
    <w:p w14:paraId="2B1F3BB8" w14:textId="1CFC9F3A" w:rsidR="005064BC" w:rsidRPr="005F72DC" w:rsidRDefault="005064BC" w:rsidP="005F72DC">
      <w:pPr>
        <w:tabs>
          <w:tab w:val="left" w:pos="480"/>
        </w:tabs>
        <w:spacing w:line="360" w:lineRule="auto"/>
        <w:rPr>
          <w:rFonts w:ascii="Book Antiqua" w:hAnsi="Book Antiqua" w:cs="Times New Roman"/>
          <w:b/>
          <w:szCs w:val="24"/>
        </w:rPr>
      </w:pPr>
      <w:r w:rsidRPr="005F72DC">
        <w:rPr>
          <w:rFonts w:ascii="Book Antiqua" w:hAnsi="Book Antiqua" w:cs="Times New Roman"/>
          <w:b/>
          <w:szCs w:val="24"/>
        </w:rPr>
        <w:lastRenderedPageBreak/>
        <w:t>A</w:t>
      </w:r>
      <w:r w:rsidR="00FE1AE2" w:rsidRPr="005F72DC">
        <w:rPr>
          <w:rFonts w:ascii="Book Antiqua" w:hAnsi="Book Antiqua" w:cs="Times New Roman"/>
          <w:b/>
          <w:szCs w:val="24"/>
        </w:rPr>
        <w:t>bstract</w:t>
      </w:r>
    </w:p>
    <w:p w14:paraId="0C2D714F" w14:textId="3E5C572B" w:rsidR="005064BC" w:rsidRPr="005F72DC" w:rsidRDefault="0062395A" w:rsidP="005F72DC">
      <w:pPr>
        <w:tabs>
          <w:tab w:val="left" w:pos="480"/>
        </w:tabs>
        <w:spacing w:line="360" w:lineRule="auto"/>
        <w:rPr>
          <w:rFonts w:ascii="Book Antiqua" w:hAnsi="Book Antiqua" w:cs="Times New Roman"/>
          <w:szCs w:val="24"/>
        </w:rPr>
      </w:pPr>
      <w:r w:rsidRPr="005F72DC">
        <w:rPr>
          <w:rFonts w:ascii="Book Antiqua" w:hAnsi="Book Antiqua" w:cs="Times New Roman"/>
          <w:szCs w:val="24"/>
        </w:rPr>
        <w:t xml:space="preserve">Probe-based </w:t>
      </w:r>
      <w:r w:rsidR="00136A5C" w:rsidRPr="005F72DC">
        <w:rPr>
          <w:rFonts w:ascii="Book Antiqua" w:hAnsi="Book Antiqua" w:cs="Times New Roman"/>
          <w:szCs w:val="24"/>
        </w:rPr>
        <w:t>on focal</w:t>
      </w:r>
      <w:r w:rsidR="005064BC" w:rsidRPr="005F72DC">
        <w:rPr>
          <w:rFonts w:ascii="Book Antiqua" w:hAnsi="Book Antiqua" w:cs="Times New Roman"/>
          <w:szCs w:val="24"/>
        </w:rPr>
        <w:t xml:space="preserve"> laser </w:t>
      </w:r>
      <w:proofErr w:type="spellStart"/>
      <w:r w:rsidR="005064BC" w:rsidRPr="005F72DC">
        <w:rPr>
          <w:rFonts w:ascii="Book Antiqua" w:hAnsi="Book Antiqua" w:cs="Times New Roman"/>
          <w:szCs w:val="24"/>
        </w:rPr>
        <w:t>endomicroscopy</w:t>
      </w:r>
      <w:proofErr w:type="spellEnd"/>
      <w:r w:rsidR="005064BC" w:rsidRPr="005F72DC">
        <w:rPr>
          <w:rFonts w:ascii="Book Antiqua" w:hAnsi="Book Antiqua" w:cs="Times New Roman"/>
          <w:szCs w:val="24"/>
        </w:rPr>
        <w:t xml:space="preserve"> </w:t>
      </w:r>
      <w:r w:rsidR="008D21F6" w:rsidRPr="005F72DC">
        <w:rPr>
          <w:rFonts w:ascii="Book Antiqua" w:hAnsi="Book Antiqua" w:cs="Times New Roman"/>
          <w:szCs w:val="24"/>
        </w:rPr>
        <w:t>(</w:t>
      </w:r>
      <w:proofErr w:type="spellStart"/>
      <w:r w:rsidRPr="005F72DC">
        <w:rPr>
          <w:rFonts w:ascii="Book Antiqua" w:hAnsi="Book Antiqua" w:cs="Times New Roman"/>
          <w:szCs w:val="24"/>
        </w:rPr>
        <w:t>p</w:t>
      </w:r>
      <w:r w:rsidR="00394A49" w:rsidRPr="005F72DC">
        <w:rPr>
          <w:rFonts w:ascii="Book Antiqua" w:hAnsi="Book Antiqua" w:cs="Times New Roman"/>
          <w:szCs w:val="24"/>
        </w:rPr>
        <w:t>CLE</w:t>
      </w:r>
      <w:proofErr w:type="spellEnd"/>
      <w:r w:rsidR="00394A49" w:rsidRPr="005F72DC">
        <w:rPr>
          <w:rFonts w:ascii="Book Antiqua" w:hAnsi="Book Antiqua" w:cs="Times New Roman"/>
          <w:szCs w:val="24"/>
        </w:rPr>
        <w:t xml:space="preserve">) </w:t>
      </w:r>
      <w:r w:rsidR="005064BC" w:rsidRPr="005F72DC">
        <w:rPr>
          <w:rFonts w:ascii="Book Antiqua" w:hAnsi="Book Antiqua" w:cs="Times New Roman"/>
          <w:szCs w:val="24"/>
        </w:rPr>
        <w:t xml:space="preserve">is capable of acquiring </w:t>
      </w:r>
      <w:r w:rsidR="002B635A" w:rsidRPr="00C373C0">
        <w:rPr>
          <w:rFonts w:ascii="Book Antiqua" w:hAnsi="Book Antiqua" w:cs="Times New Roman"/>
          <w:i/>
          <w:szCs w:val="24"/>
        </w:rPr>
        <w:t>in vivo</w:t>
      </w:r>
      <w:r w:rsidR="002B635A" w:rsidRPr="005F72DC">
        <w:rPr>
          <w:rFonts w:ascii="Book Antiqua" w:hAnsi="Book Antiqua" w:cs="Times New Roman"/>
          <w:szCs w:val="24"/>
        </w:rPr>
        <w:t xml:space="preserve"> magnified cross-section </w:t>
      </w:r>
      <w:r w:rsidR="005064BC" w:rsidRPr="005F72DC">
        <w:rPr>
          <w:rFonts w:ascii="Book Antiqua" w:hAnsi="Book Antiqua" w:cs="Times New Roman"/>
          <w:szCs w:val="24"/>
        </w:rPr>
        <w:t>images of the gastric mucosa</w:t>
      </w:r>
      <w:r w:rsidR="008D21F6" w:rsidRPr="005F72DC">
        <w:rPr>
          <w:rFonts w:ascii="Book Antiqua" w:hAnsi="Book Antiqua" w:cs="Times New Roman"/>
          <w:szCs w:val="24"/>
        </w:rPr>
        <w:t xml:space="preserve">. </w:t>
      </w:r>
      <w:r w:rsidRPr="005F72DC">
        <w:rPr>
          <w:rFonts w:ascii="Book Antiqua" w:hAnsi="Book Antiqua" w:cs="Times New Roman"/>
          <w:szCs w:val="24"/>
        </w:rPr>
        <w:t>I</w:t>
      </w:r>
      <w:r w:rsidR="008D21F6" w:rsidRPr="005F72DC">
        <w:rPr>
          <w:rFonts w:ascii="Book Antiqua" w:hAnsi="Book Antiqua" w:cs="Times New Roman"/>
          <w:szCs w:val="24"/>
        </w:rPr>
        <w:t xml:space="preserve">ntravenous injection of </w:t>
      </w:r>
      <w:r w:rsidR="00136A5C" w:rsidRPr="005F72DC">
        <w:rPr>
          <w:rFonts w:ascii="Book Antiqua" w:hAnsi="Book Antiqua" w:cs="Times New Roman"/>
          <w:szCs w:val="24"/>
        </w:rPr>
        <w:t>fluorescein</w:t>
      </w:r>
      <w:r w:rsidR="008D21F6" w:rsidRPr="005F72DC">
        <w:rPr>
          <w:rFonts w:ascii="Book Antiqua" w:hAnsi="Book Antiqua" w:cs="Times New Roman"/>
          <w:szCs w:val="24"/>
        </w:rPr>
        <w:t xml:space="preserve"> sodium is used for confocal imaging. However, it is still under debate if local administration of the dye to the mucosa is </w:t>
      </w:r>
      <w:r w:rsidRPr="005F72DC">
        <w:rPr>
          <w:rFonts w:ascii="Book Antiqua" w:hAnsi="Book Antiqua" w:cs="Times New Roman"/>
          <w:szCs w:val="24"/>
        </w:rPr>
        <w:t xml:space="preserve">also </w:t>
      </w:r>
      <w:r w:rsidR="008D21F6" w:rsidRPr="005F72DC">
        <w:rPr>
          <w:rFonts w:ascii="Book Antiqua" w:hAnsi="Book Antiqua" w:cs="Times New Roman"/>
          <w:szCs w:val="24"/>
        </w:rPr>
        <w:t xml:space="preserve">effective for confocal imaging as it is not yet clear if topical application also </w:t>
      </w:r>
      <w:r w:rsidRPr="005F72DC">
        <w:rPr>
          <w:rFonts w:ascii="Book Antiqua" w:hAnsi="Book Antiqua" w:cs="Times New Roman"/>
          <w:szCs w:val="24"/>
        </w:rPr>
        <w:t>reveals the</w:t>
      </w:r>
      <w:r w:rsidR="008D21F6" w:rsidRPr="005F72DC">
        <w:rPr>
          <w:rFonts w:ascii="Book Antiqua" w:hAnsi="Book Antiqua" w:cs="Times New Roman"/>
          <w:szCs w:val="24"/>
        </w:rPr>
        <w:t xml:space="preserve"> </w:t>
      </w:r>
      <w:proofErr w:type="spellStart"/>
      <w:r w:rsidR="008D21F6" w:rsidRPr="005F72DC">
        <w:rPr>
          <w:rFonts w:ascii="Book Antiqua" w:hAnsi="Book Antiqua" w:cs="Times New Roman"/>
          <w:szCs w:val="24"/>
        </w:rPr>
        <w:t>intramucosa</w:t>
      </w:r>
      <w:r w:rsidR="00CB5EC6" w:rsidRPr="005F72DC">
        <w:rPr>
          <w:rFonts w:ascii="Book Antiqua" w:hAnsi="Book Antiqua" w:cs="Times New Roman"/>
          <w:szCs w:val="24"/>
        </w:rPr>
        <w:t>l</w:t>
      </w:r>
      <w:proofErr w:type="spellEnd"/>
      <w:r w:rsidR="00CB5EC6" w:rsidRPr="005F72DC">
        <w:rPr>
          <w:rFonts w:ascii="Book Antiqua" w:hAnsi="Book Antiqua" w:cs="Times New Roman"/>
          <w:szCs w:val="24"/>
        </w:rPr>
        <w:t xml:space="preserve"> distribution of fluorescein. The objective of this study was to evaluate the </w:t>
      </w:r>
      <w:proofErr w:type="spellStart"/>
      <w:r w:rsidR="00CB5EC6" w:rsidRPr="005F72DC">
        <w:rPr>
          <w:rFonts w:ascii="Book Antiqua" w:hAnsi="Book Antiqua" w:cs="Times New Roman"/>
          <w:szCs w:val="24"/>
        </w:rPr>
        <w:t>intramuco</w:t>
      </w:r>
      <w:r w:rsidRPr="005F72DC">
        <w:rPr>
          <w:rFonts w:ascii="Book Antiqua" w:hAnsi="Book Antiqua" w:cs="Times New Roman"/>
          <w:szCs w:val="24"/>
        </w:rPr>
        <w:t>sal</w:t>
      </w:r>
      <w:proofErr w:type="spellEnd"/>
      <w:r w:rsidRPr="005F72DC">
        <w:rPr>
          <w:rFonts w:ascii="Book Antiqua" w:hAnsi="Book Antiqua" w:cs="Times New Roman"/>
          <w:szCs w:val="24"/>
        </w:rPr>
        <w:t xml:space="preserve"> distribution of fluorescein</w:t>
      </w:r>
      <w:r w:rsidR="00CB5EC6" w:rsidRPr="005F72DC">
        <w:rPr>
          <w:rFonts w:ascii="Book Antiqua" w:hAnsi="Book Antiqua" w:cs="Times New Roman"/>
          <w:szCs w:val="24"/>
        </w:rPr>
        <w:t xml:space="preserve"> sodium after topical applicati</w:t>
      </w:r>
      <w:r w:rsidRPr="005F72DC">
        <w:rPr>
          <w:rFonts w:ascii="Book Antiqua" w:hAnsi="Book Antiqua" w:cs="Times New Roman"/>
          <w:szCs w:val="24"/>
        </w:rPr>
        <w:t>on and to compare the distribut</w:t>
      </w:r>
      <w:r w:rsidR="00CB5EC6" w:rsidRPr="005F72DC">
        <w:rPr>
          <w:rFonts w:ascii="Book Antiqua" w:hAnsi="Book Antiqua" w:cs="Times New Roman"/>
          <w:szCs w:val="24"/>
        </w:rPr>
        <w:t xml:space="preserve">ion to the </w:t>
      </w:r>
      <w:r w:rsidRPr="005F72DC">
        <w:rPr>
          <w:rFonts w:ascii="Book Antiqua" w:hAnsi="Book Antiqua" w:cs="Times New Roman"/>
          <w:szCs w:val="24"/>
        </w:rPr>
        <w:t xml:space="preserve">conventional </w:t>
      </w:r>
      <w:r w:rsidR="00CB5EC6" w:rsidRPr="005F72DC">
        <w:rPr>
          <w:rFonts w:ascii="Book Antiqua" w:hAnsi="Book Antiqua" w:cs="Times New Roman"/>
          <w:szCs w:val="24"/>
        </w:rPr>
        <w:t>intravenous injection used for confocal imaging.</w:t>
      </w:r>
      <w:r w:rsidR="005064BC" w:rsidRPr="005F72DC">
        <w:rPr>
          <w:rFonts w:ascii="Book Antiqua" w:eastAsia="MS Mincho" w:hAnsi="Book Antiqua" w:cs="Times New Roman"/>
          <w:szCs w:val="24"/>
        </w:rPr>
        <w:t xml:space="preserve"> </w:t>
      </w:r>
      <w:proofErr w:type="spellStart"/>
      <w:proofErr w:type="gramStart"/>
      <w:r w:rsidR="00394A49" w:rsidRPr="005F72DC">
        <w:rPr>
          <w:rFonts w:ascii="Book Antiqua" w:hAnsi="Book Antiqua" w:cs="Times New Roman"/>
          <w:szCs w:val="24"/>
        </w:rPr>
        <w:t>pCLE</w:t>
      </w:r>
      <w:proofErr w:type="spellEnd"/>
      <w:proofErr w:type="gramEnd"/>
      <w:r w:rsidR="00394A49" w:rsidRPr="005F72DC">
        <w:rPr>
          <w:rFonts w:ascii="Book Antiqua" w:hAnsi="Book Antiqua" w:cs="Times New Roman"/>
          <w:szCs w:val="24"/>
        </w:rPr>
        <w:t xml:space="preserve"> </w:t>
      </w:r>
      <w:r w:rsidR="005064BC" w:rsidRPr="005F72DC">
        <w:rPr>
          <w:rFonts w:ascii="Book Antiqua" w:hAnsi="Book Antiqua" w:cs="Times New Roman"/>
          <w:szCs w:val="24"/>
        </w:rPr>
        <w:t xml:space="preserve">of the stomach uninfected with </w:t>
      </w:r>
      <w:r w:rsidR="005064BC" w:rsidRPr="005F72DC">
        <w:rPr>
          <w:rFonts w:ascii="Book Antiqua" w:hAnsi="Book Antiqua" w:cs="Times New Roman"/>
          <w:i/>
          <w:szCs w:val="24"/>
        </w:rPr>
        <w:t>H. pylori</w:t>
      </w:r>
      <w:r w:rsidR="005064BC" w:rsidRPr="005F72DC">
        <w:rPr>
          <w:rFonts w:ascii="Book Antiqua" w:hAnsi="Book Antiqua" w:cs="Times New Roman"/>
          <w:szCs w:val="24"/>
        </w:rPr>
        <w:t xml:space="preserve"> was performed in a healthy male employing intravenous administration and</w:t>
      </w:r>
      <w:r w:rsidRPr="005F72DC">
        <w:rPr>
          <w:rFonts w:ascii="Book Antiqua" w:hAnsi="Book Antiqua" w:cs="Times New Roman"/>
          <w:szCs w:val="24"/>
        </w:rPr>
        <w:t xml:space="preserve"> </w:t>
      </w:r>
      <w:r w:rsidR="00917BFA" w:rsidRPr="005F72DC">
        <w:rPr>
          <w:rFonts w:ascii="Book Antiqua" w:hAnsi="Book Antiqua" w:cs="Times New Roman"/>
          <w:szCs w:val="24"/>
        </w:rPr>
        <w:t>local mucosal application of fluorescein</w:t>
      </w:r>
      <w:r w:rsidR="005064BC" w:rsidRPr="005F72DC">
        <w:rPr>
          <w:rFonts w:ascii="Book Antiqua" w:hAnsi="Book Antiqua" w:cs="Times New Roman"/>
          <w:szCs w:val="24"/>
        </w:rPr>
        <w:t>.</w:t>
      </w:r>
      <w:r w:rsidR="002B635A" w:rsidRPr="005F72DC">
        <w:rPr>
          <w:rFonts w:ascii="Book Antiqua" w:hAnsi="Book Antiqua" w:cs="Times New Roman"/>
          <w:szCs w:val="24"/>
        </w:rPr>
        <w:t xml:space="preserve"> The mucosa of the lower gastric body was biopsied 1 min and 5 min after intravenous administration or</w:t>
      </w:r>
      <w:r w:rsidRPr="005F72DC">
        <w:rPr>
          <w:rFonts w:ascii="Book Antiqua" w:hAnsi="Book Antiqua" w:cs="Times New Roman"/>
          <w:szCs w:val="24"/>
        </w:rPr>
        <w:t xml:space="preserve"> </w:t>
      </w:r>
      <w:r w:rsidR="00917BFA" w:rsidRPr="005F72DC">
        <w:rPr>
          <w:rFonts w:ascii="Book Antiqua" w:hAnsi="Book Antiqua" w:cs="Times New Roman"/>
          <w:szCs w:val="24"/>
        </w:rPr>
        <w:t>local mucosal application of fluorescein</w:t>
      </w:r>
      <w:r w:rsidR="002B635A" w:rsidRPr="005F72DC">
        <w:rPr>
          <w:rFonts w:ascii="Book Antiqua" w:hAnsi="Book Antiqua" w:cs="Times New Roman"/>
          <w:szCs w:val="24"/>
        </w:rPr>
        <w:t xml:space="preserve">, and the distribution of fluorescein in the biopsy samples was examined histologically. </w:t>
      </w:r>
      <w:r w:rsidR="005064BC" w:rsidRPr="005F72DC">
        <w:rPr>
          <w:rFonts w:ascii="Book Antiqua" w:hAnsi="Book Antiqua" w:cs="Times New Roman"/>
          <w:szCs w:val="24"/>
        </w:rPr>
        <w:t>Green fluorescence was already observed in th</w:t>
      </w:r>
      <w:r w:rsidRPr="005F72DC">
        <w:rPr>
          <w:rFonts w:ascii="Book Antiqua" w:hAnsi="Book Antiqua" w:cs="Times New Roman"/>
          <w:szCs w:val="24"/>
        </w:rPr>
        <w:t xml:space="preserve">e cytoplasm of </w:t>
      </w:r>
      <w:proofErr w:type="spellStart"/>
      <w:r w:rsidRPr="005F72DC">
        <w:rPr>
          <w:rFonts w:ascii="Book Antiqua" w:hAnsi="Book Antiqua" w:cs="Times New Roman"/>
          <w:szCs w:val="24"/>
        </w:rPr>
        <w:t>fundic</w:t>
      </w:r>
      <w:proofErr w:type="spellEnd"/>
      <w:r w:rsidRPr="005F72DC">
        <w:rPr>
          <w:rFonts w:ascii="Book Antiqua" w:hAnsi="Book Antiqua" w:cs="Times New Roman"/>
          <w:szCs w:val="24"/>
        </w:rPr>
        <w:t xml:space="preserve"> glandul</w:t>
      </w:r>
      <w:r w:rsidR="005064BC" w:rsidRPr="005F72DC">
        <w:rPr>
          <w:rFonts w:ascii="Book Antiqua" w:hAnsi="Book Antiqua" w:cs="Times New Roman"/>
          <w:szCs w:val="24"/>
        </w:rPr>
        <w:t xml:space="preserve">ar cells in the biopsied deep mucosa 1 min </w:t>
      </w:r>
      <w:r w:rsidR="00136A5C" w:rsidRPr="005F72DC">
        <w:rPr>
          <w:rFonts w:ascii="Book Antiqua" w:hAnsi="Book Antiqua" w:cs="Times New Roman"/>
          <w:szCs w:val="24"/>
        </w:rPr>
        <w:t>after local</w:t>
      </w:r>
      <w:r w:rsidR="00917BFA" w:rsidRPr="005F72DC">
        <w:rPr>
          <w:rFonts w:ascii="Book Antiqua" w:hAnsi="Book Antiqua" w:cs="Times New Roman"/>
          <w:szCs w:val="24"/>
        </w:rPr>
        <w:t xml:space="preserve"> mucosal application of fluorescein</w:t>
      </w:r>
      <w:r w:rsidR="005064BC" w:rsidRPr="005F72DC">
        <w:rPr>
          <w:rFonts w:ascii="Book Antiqua" w:hAnsi="Book Antiqua" w:cs="Times New Roman"/>
          <w:szCs w:val="24"/>
        </w:rPr>
        <w:t xml:space="preserve">. It was also observed </w:t>
      </w:r>
      <w:r w:rsidR="000C4F24" w:rsidRPr="005F72DC">
        <w:rPr>
          <w:rFonts w:ascii="Book Antiqua" w:hAnsi="Book Antiqua" w:cs="Times New Roman"/>
          <w:szCs w:val="24"/>
        </w:rPr>
        <w:t>in the foveolar lumen</w:t>
      </w:r>
      <w:r w:rsidR="005064BC" w:rsidRPr="005F72DC">
        <w:rPr>
          <w:rFonts w:ascii="Book Antiqua" w:hAnsi="Book Antiqua" w:cs="Times New Roman"/>
          <w:szCs w:val="24"/>
        </w:rPr>
        <w:t xml:space="preserve"> and </w:t>
      </w:r>
      <w:r w:rsidR="000C4F24" w:rsidRPr="005F72DC">
        <w:rPr>
          <w:rFonts w:ascii="Book Antiqua" w:hAnsi="Book Antiqua" w:cs="Times New Roman"/>
          <w:szCs w:val="24"/>
        </w:rPr>
        <w:t xml:space="preserve">inter-foveolar </w:t>
      </w:r>
      <w:r w:rsidR="005064BC" w:rsidRPr="005F72DC">
        <w:rPr>
          <w:rFonts w:ascii="Book Antiqua" w:hAnsi="Book Antiqua" w:cs="Times New Roman"/>
          <w:szCs w:val="24"/>
        </w:rPr>
        <w:t xml:space="preserve">lamina </w:t>
      </w:r>
      <w:proofErr w:type="spellStart"/>
      <w:r w:rsidR="005064BC" w:rsidRPr="005F72DC">
        <w:rPr>
          <w:rFonts w:ascii="Book Antiqua" w:hAnsi="Book Antiqua" w:cs="Times New Roman"/>
          <w:szCs w:val="24"/>
        </w:rPr>
        <w:t>propria</w:t>
      </w:r>
      <w:proofErr w:type="spellEnd"/>
      <w:r w:rsidR="005064BC" w:rsidRPr="005F72DC">
        <w:rPr>
          <w:rFonts w:ascii="Book Antiqua" w:hAnsi="Book Antiqua" w:cs="Times New Roman"/>
          <w:szCs w:val="24"/>
        </w:rPr>
        <w:t xml:space="preserve">, although it was noted </w:t>
      </w:r>
      <w:r w:rsidR="001B1841" w:rsidRPr="005F72DC">
        <w:rPr>
          <w:rFonts w:ascii="Book Antiqua" w:hAnsi="Book Antiqua" w:cs="Times New Roman"/>
          <w:szCs w:val="24"/>
        </w:rPr>
        <w:t xml:space="preserve">at </w:t>
      </w:r>
      <w:r w:rsidR="005064BC" w:rsidRPr="005F72DC">
        <w:rPr>
          <w:rFonts w:ascii="Book Antiqua" w:hAnsi="Book Antiqua" w:cs="Times New Roman"/>
          <w:szCs w:val="24"/>
        </w:rPr>
        <w:t xml:space="preserve">only a few sites. </w:t>
      </w:r>
      <w:r w:rsidR="000C4F24" w:rsidRPr="005F72DC">
        <w:rPr>
          <w:rFonts w:ascii="Book Antiqua" w:hAnsi="Book Antiqua" w:cs="Times New Roman"/>
          <w:szCs w:val="24"/>
        </w:rPr>
        <w:t>In the tissue biopsied 5 min after the</w:t>
      </w:r>
      <w:r w:rsidRPr="005F72DC">
        <w:rPr>
          <w:rFonts w:ascii="Book Antiqua" w:hAnsi="Book Antiqua" w:cs="Times New Roman"/>
          <w:szCs w:val="24"/>
        </w:rPr>
        <w:t xml:space="preserve"> </w:t>
      </w:r>
      <w:r w:rsidR="00917BFA" w:rsidRPr="005F72DC">
        <w:rPr>
          <w:rFonts w:ascii="Book Antiqua" w:hAnsi="Book Antiqua" w:cs="Times New Roman"/>
          <w:szCs w:val="24"/>
        </w:rPr>
        <w:t>local mucosal application of fluorescein</w:t>
      </w:r>
      <w:r w:rsidR="000C4F24" w:rsidRPr="005F72DC">
        <w:rPr>
          <w:rFonts w:ascii="Book Antiqua" w:hAnsi="Book Antiqua" w:cs="Times New Roman"/>
          <w:szCs w:val="24"/>
        </w:rPr>
        <w:t>, green fluorescence was more frequently noted in th</w:t>
      </w:r>
      <w:r w:rsidRPr="005F72DC">
        <w:rPr>
          <w:rFonts w:ascii="Book Antiqua" w:hAnsi="Book Antiqua" w:cs="Times New Roman"/>
          <w:szCs w:val="24"/>
        </w:rPr>
        <w:t xml:space="preserve">e cytoplasm of </w:t>
      </w:r>
      <w:proofErr w:type="spellStart"/>
      <w:r w:rsidRPr="005F72DC">
        <w:rPr>
          <w:rFonts w:ascii="Book Antiqua" w:hAnsi="Book Antiqua" w:cs="Times New Roman"/>
          <w:szCs w:val="24"/>
        </w:rPr>
        <w:t>fundic</w:t>
      </w:r>
      <w:proofErr w:type="spellEnd"/>
      <w:r w:rsidRPr="005F72DC">
        <w:rPr>
          <w:rFonts w:ascii="Book Antiqua" w:hAnsi="Book Antiqua" w:cs="Times New Roman"/>
          <w:szCs w:val="24"/>
        </w:rPr>
        <w:t xml:space="preserve"> glandul</w:t>
      </w:r>
      <w:r w:rsidR="000C4F24" w:rsidRPr="005F72DC">
        <w:rPr>
          <w:rFonts w:ascii="Book Antiqua" w:hAnsi="Book Antiqua" w:cs="Times New Roman"/>
          <w:szCs w:val="24"/>
        </w:rPr>
        <w:t xml:space="preserve">ar cells than in that 1 min after the </w:t>
      </w:r>
      <w:r w:rsidR="00917BFA" w:rsidRPr="005F72DC">
        <w:rPr>
          <w:rFonts w:ascii="Book Antiqua" w:hAnsi="Book Antiqua" w:cs="Times New Roman"/>
          <w:szCs w:val="24"/>
        </w:rPr>
        <w:t>local mucosal application of fluorescein</w:t>
      </w:r>
      <w:r w:rsidR="000C4F24" w:rsidRPr="005F72DC">
        <w:rPr>
          <w:rFonts w:ascii="Book Antiqua" w:hAnsi="Book Antiqua" w:cs="Times New Roman"/>
          <w:szCs w:val="24"/>
        </w:rPr>
        <w:t xml:space="preserve">, although obvious green fluorescence was not identified in the foveolar lumen or inter-foveolar lamina </w:t>
      </w:r>
      <w:proofErr w:type="spellStart"/>
      <w:r w:rsidR="000C4F24" w:rsidRPr="005F72DC">
        <w:rPr>
          <w:rFonts w:ascii="Book Antiqua" w:hAnsi="Book Antiqua" w:cs="Times New Roman"/>
          <w:szCs w:val="24"/>
        </w:rPr>
        <w:t>propria</w:t>
      </w:r>
      <w:proofErr w:type="spellEnd"/>
      <w:r w:rsidR="000C4F24" w:rsidRPr="005F72DC">
        <w:rPr>
          <w:rFonts w:ascii="Book Antiqua" w:hAnsi="Book Antiqua" w:cs="Times New Roman"/>
          <w:szCs w:val="24"/>
        </w:rPr>
        <w:t xml:space="preserve">. </w:t>
      </w:r>
      <w:r w:rsidR="005064BC" w:rsidRPr="005F72DC">
        <w:rPr>
          <w:rFonts w:ascii="Book Antiqua" w:hAnsi="Book Antiqua" w:cs="Times New Roman"/>
          <w:szCs w:val="24"/>
        </w:rPr>
        <w:t>The distribution of intravenously administered fluorescein in th</w:t>
      </w:r>
      <w:r w:rsidRPr="005F72DC">
        <w:rPr>
          <w:rFonts w:ascii="Book Antiqua" w:hAnsi="Book Antiqua" w:cs="Times New Roman"/>
          <w:szCs w:val="24"/>
        </w:rPr>
        <w:t xml:space="preserve">e cytoplasm of </w:t>
      </w:r>
      <w:proofErr w:type="spellStart"/>
      <w:r w:rsidRPr="005F72DC">
        <w:rPr>
          <w:rFonts w:ascii="Book Antiqua" w:hAnsi="Book Antiqua" w:cs="Times New Roman"/>
          <w:szCs w:val="24"/>
        </w:rPr>
        <w:t>fundic</w:t>
      </w:r>
      <w:proofErr w:type="spellEnd"/>
      <w:r w:rsidRPr="005F72DC">
        <w:rPr>
          <w:rFonts w:ascii="Book Antiqua" w:hAnsi="Book Antiqua" w:cs="Times New Roman"/>
          <w:szCs w:val="24"/>
        </w:rPr>
        <w:t xml:space="preserve"> glandul</w:t>
      </w:r>
      <w:r w:rsidR="005064BC" w:rsidRPr="005F72DC">
        <w:rPr>
          <w:rFonts w:ascii="Book Antiqua" w:hAnsi="Book Antiqua" w:cs="Times New Roman"/>
          <w:szCs w:val="24"/>
        </w:rPr>
        <w:t>ar cells was also clearly observed similarly to that after</w:t>
      </w:r>
      <w:r w:rsidRPr="005F72DC">
        <w:rPr>
          <w:rFonts w:ascii="Book Antiqua" w:hAnsi="Book Antiqua" w:cs="Times New Roman"/>
          <w:szCs w:val="24"/>
        </w:rPr>
        <w:t xml:space="preserve"> </w:t>
      </w:r>
      <w:r w:rsidR="00917BFA" w:rsidRPr="005F72DC">
        <w:rPr>
          <w:rFonts w:ascii="Book Antiqua" w:hAnsi="Book Antiqua" w:cs="Times New Roman"/>
          <w:szCs w:val="24"/>
        </w:rPr>
        <w:t>local mucosal application of fluorescein</w:t>
      </w:r>
      <w:r w:rsidR="005064BC" w:rsidRPr="005F72DC">
        <w:rPr>
          <w:rFonts w:ascii="Book Antiqua" w:hAnsi="Book Antiqua" w:cs="Times New Roman"/>
          <w:szCs w:val="24"/>
        </w:rPr>
        <w:t xml:space="preserve">. Green fluorescence </w:t>
      </w:r>
      <w:r w:rsidR="000C4F24" w:rsidRPr="005F72DC">
        <w:rPr>
          <w:rFonts w:ascii="Book Antiqua" w:hAnsi="Book Antiqua" w:cs="Times New Roman"/>
          <w:szCs w:val="24"/>
        </w:rPr>
        <w:t xml:space="preserve">in more cells </w:t>
      </w:r>
      <w:r w:rsidR="005064BC" w:rsidRPr="005F72DC">
        <w:rPr>
          <w:rFonts w:ascii="Book Antiqua" w:hAnsi="Book Antiqua" w:cs="Times New Roman"/>
          <w:szCs w:val="24"/>
        </w:rPr>
        <w:t xml:space="preserve">was observed in many cells 5 min after intravenous administration compared </w:t>
      </w:r>
      <w:r w:rsidR="001B1841" w:rsidRPr="005F72DC">
        <w:rPr>
          <w:rFonts w:ascii="Book Antiqua" w:hAnsi="Book Antiqua" w:cs="Times New Roman"/>
          <w:szCs w:val="24"/>
        </w:rPr>
        <w:t xml:space="preserve">with </w:t>
      </w:r>
      <w:r w:rsidR="005064BC" w:rsidRPr="005F72DC">
        <w:rPr>
          <w:rFonts w:ascii="Book Antiqua" w:hAnsi="Book Antiqua" w:cs="Times New Roman"/>
          <w:szCs w:val="24"/>
        </w:rPr>
        <w:t>that after 1</w:t>
      </w:r>
      <w:r w:rsidR="001B1841" w:rsidRPr="005F72DC">
        <w:rPr>
          <w:rFonts w:ascii="Book Antiqua" w:hAnsi="Book Antiqua" w:cs="Times New Roman"/>
          <w:szCs w:val="24"/>
        </w:rPr>
        <w:t xml:space="preserve"> </w:t>
      </w:r>
      <w:r w:rsidR="005064BC" w:rsidRPr="005F72DC">
        <w:rPr>
          <w:rFonts w:ascii="Book Antiqua" w:hAnsi="Book Antiqua" w:cs="Times New Roman"/>
          <w:szCs w:val="24"/>
        </w:rPr>
        <w:t xml:space="preserve">min. The presence of fluorescein in the mucosa was observed within a short time </w:t>
      </w:r>
      <w:r w:rsidR="00136A5C" w:rsidRPr="005F72DC">
        <w:rPr>
          <w:rFonts w:ascii="Book Antiqua" w:hAnsi="Book Antiqua" w:cs="Times New Roman"/>
          <w:szCs w:val="24"/>
        </w:rPr>
        <w:t>after local</w:t>
      </w:r>
      <w:r w:rsidR="00917BFA" w:rsidRPr="005F72DC">
        <w:rPr>
          <w:rFonts w:ascii="Book Antiqua" w:hAnsi="Book Antiqua" w:cs="Times New Roman"/>
          <w:szCs w:val="24"/>
        </w:rPr>
        <w:t xml:space="preserve"> mucosal application of fluorescein</w:t>
      </w:r>
      <w:r w:rsidR="005064BC" w:rsidRPr="005F72DC">
        <w:rPr>
          <w:rFonts w:ascii="Book Antiqua" w:hAnsi="Book Antiqua" w:cs="Times New Roman"/>
          <w:szCs w:val="24"/>
        </w:rPr>
        <w:t xml:space="preserve">, suggesting that </w:t>
      </w:r>
      <w:proofErr w:type="spellStart"/>
      <w:r w:rsidR="005064BC" w:rsidRPr="005F72DC">
        <w:rPr>
          <w:rFonts w:ascii="Book Antiqua" w:hAnsi="Book Antiqua" w:cs="Times New Roman"/>
          <w:szCs w:val="24"/>
        </w:rPr>
        <w:t>pCLE</w:t>
      </w:r>
      <w:proofErr w:type="spellEnd"/>
      <w:r w:rsidR="005064BC" w:rsidRPr="005F72DC">
        <w:rPr>
          <w:rFonts w:ascii="Book Antiqua" w:hAnsi="Book Antiqua" w:cs="Times New Roman"/>
          <w:szCs w:val="24"/>
        </w:rPr>
        <w:t xml:space="preserve"> images similarly to those after intravenous fluorescein administration can be </w:t>
      </w:r>
      <w:r w:rsidR="005064BC" w:rsidRPr="005F72DC">
        <w:rPr>
          <w:rFonts w:ascii="Book Antiqua" w:hAnsi="Book Antiqua" w:cs="Times New Roman"/>
          <w:szCs w:val="24"/>
        </w:rPr>
        <w:lastRenderedPageBreak/>
        <w:t>acquired by</w:t>
      </w:r>
      <w:r w:rsidRPr="005F72DC">
        <w:rPr>
          <w:rFonts w:ascii="Book Antiqua" w:hAnsi="Book Antiqua" w:cs="Times New Roman"/>
          <w:szCs w:val="24"/>
        </w:rPr>
        <w:t xml:space="preserve"> </w:t>
      </w:r>
      <w:r w:rsidR="00917BFA" w:rsidRPr="005F72DC">
        <w:rPr>
          <w:rFonts w:ascii="Book Antiqua" w:hAnsi="Book Antiqua" w:cs="Times New Roman"/>
          <w:szCs w:val="24"/>
        </w:rPr>
        <w:t>local mucosal application of fluorescein</w:t>
      </w:r>
      <w:r w:rsidR="005064BC" w:rsidRPr="005F72DC">
        <w:rPr>
          <w:rFonts w:ascii="Book Antiqua" w:hAnsi="Book Antiqua" w:cs="Times New Roman"/>
          <w:szCs w:val="24"/>
        </w:rPr>
        <w:t xml:space="preserve">. </w:t>
      </w:r>
    </w:p>
    <w:p w14:paraId="4660ACAE" w14:textId="77777777" w:rsidR="000B0477" w:rsidRPr="005F72DC" w:rsidRDefault="000B0477" w:rsidP="005F72DC">
      <w:pPr>
        <w:tabs>
          <w:tab w:val="left" w:pos="480"/>
        </w:tabs>
        <w:spacing w:line="360" w:lineRule="auto"/>
        <w:rPr>
          <w:rFonts w:ascii="Book Antiqua" w:hAnsi="Book Antiqua" w:cs="Times New Roman"/>
          <w:szCs w:val="24"/>
        </w:rPr>
      </w:pPr>
    </w:p>
    <w:p w14:paraId="05CD7169" w14:textId="59A6EFFD" w:rsidR="000B0477" w:rsidRDefault="000B0477" w:rsidP="005F72DC">
      <w:pPr>
        <w:tabs>
          <w:tab w:val="left" w:pos="480"/>
        </w:tabs>
        <w:spacing w:line="360" w:lineRule="auto"/>
        <w:rPr>
          <w:rFonts w:ascii="Book Antiqua" w:eastAsia="宋体" w:hAnsi="Book Antiqua" w:cs="Times New Roman"/>
          <w:szCs w:val="24"/>
          <w:lang w:eastAsia="zh-CN"/>
        </w:rPr>
      </w:pPr>
      <w:r w:rsidRPr="005F72DC">
        <w:rPr>
          <w:rFonts w:ascii="Book Antiqua" w:hAnsi="Book Antiqua" w:cs="Times New Roman"/>
          <w:b/>
          <w:szCs w:val="24"/>
        </w:rPr>
        <w:t xml:space="preserve">Key words: </w:t>
      </w:r>
      <w:r w:rsidRPr="005F72DC">
        <w:rPr>
          <w:rFonts w:ascii="Book Antiqua" w:hAnsi="Book Antiqua" w:cs="Times New Roman"/>
          <w:szCs w:val="24"/>
        </w:rPr>
        <w:t xml:space="preserve">Confocal laser </w:t>
      </w:r>
      <w:proofErr w:type="spellStart"/>
      <w:r w:rsidRPr="005F72DC">
        <w:rPr>
          <w:rFonts w:ascii="Book Antiqua" w:hAnsi="Book Antiqua" w:cs="Times New Roman"/>
          <w:szCs w:val="24"/>
        </w:rPr>
        <w:t>endomicroscopy</w:t>
      </w:r>
      <w:proofErr w:type="spellEnd"/>
      <w:r w:rsidR="00C373C0">
        <w:rPr>
          <w:rFonts w:ascii="Book Antiqua" w:eastAsia="宋体" w:hAnsi="Book Antiqua" w:cs="Times New Roman" w:hint="eastAsia"/>
          <w:szCs w:val="24"/>
          <w:lang w:eastAsia="zh-CN"/>
        </w:rPr>
        <w:t xml:space="preserve">; </w:t>
      </w:r>
      <w:r w:rsidRPr="005F72DC">
        <w:rPr>
          <w:rFonts w:ascii="Book Antiqua" w:hAnsi="Book Antiqua" w:cs="Times New Roman"/>
          <w:szCs w:val="24"/>
        </w:rPr>
        <w:t>Fluorescein</w:t>
      </w:r>
      <w:r w:rsidR="00C373C0">
        <w:rPr>
          <w:rFonts w:ascii="Book Antiqua" w:eastAsia="宋体" w:hAnsi="Book Antiqua" w:cs="Times New Roman" w:hint="eastAsia"/>
          <w:szCs w:val="24"/>
          <w:lang w:eastAsia="zh-CN"/>
        </w:rPr>
        <w:t xml:space="preserve">; </w:t>
      </w:r>
      <w:r w:rsidR="00917BFA" w:rsidRPr="005F72DC">
        <w:rPr>
          <w:rFonts w:ascii="Book Antiqua" w:hAnsi="Book Antiqua" w:cs="Times New Roman"/>
          <w:szCs w:val="24"/>
        </w:rPr>
        <w:t>Local</w:t>
      </w:r>
      <w:r w:rsidR="0062395A" w:rsidRPr="005F72DC">
        <w:rPr>
          <w:rFonts w:ascii="Book Antiqua" w:hAnsi="Book Antiqua" w:cs="Times New Roman"/>
          <w:szCs w:val="24"/>
        </w:rPr>
        <w:t xml:space="preserve"> application</w:t>
      </w:r>
      <w:r w:rsidR="00C373C0">
        <w:rPr>
          <w:rFonts w:ascii="Book Antiqua" w:eastAsia="宋体" w:hAnsi="Book Antiqua" w:cs="Times New Roman" w:hint="eastAsia"/>
          <w:szCs w:val="24"/>
          <w:lang w:eastAsia="zh-CN"/>
        </w:rPr>
        <w:t>;</w:t>
      </w:r>
      <w:r w:rsidRPr="005F72DC">
        <w:rPr>
          <w:rFonts w:ascii="Book Antiqua" w:hAnsi="Book Antiqua" w:cs="Times New Roman"/>
          <w:szCs w:val="24"/>
        </w:rPr>
        <w:t xml:space="preserve"> Intravenous</w:t>
      </w:r>
      <w:r w:rsidR="00C373C0">
        <w:rPr>
          <w:rFonts w:ascii="Book Antiqua" w:eastAsia="宋体" w:hAnsi="Book Antiqua" w:cs="Times New Roman" w:hint="eastAsia"/>
          <w:szCs w:val="24"/>
          <w:lang w:eastAsia="zh-CN"/>
        </w:rPr>
        <w:t xml:space="preserve">; </w:t>
      </w:r>
      <w:r w:rsidR="00406C0E" w:rsidRPr="005F72DC">
        <w:rPr>
          <w:rFonts w:ascii="Book Antiqua" w:hAnsi="Book Antiqua" w:cs="Times New Roman"/>
          <w:szCs w:val="24"/>
        </w:rPr>
        <w:t xml:space="preserve">Distribution </w:t>
      </w:r>
    </w:p>
    <w:p w14:paraId="1BAEB506" w14:textId="77777777" w:rsidR="00C373C0" w:rsidRPr="00C373C0" w:rsidRDefault="00C373C0" w:rsidP="005F72DC">
      <w:pPr>
        <w:tabs>
          <w:tab w:val="left" w:pos="480"/>
        </w:tabs>
        <w:spacing w:line="360" w:lineRule="auto"/>
        <w:rPr>
          <w:rFonts w:ascii="Book Antiqua" w:eastAsia="宋体" w:hAnsi="Book Antiqua" w:cs="Times New Roman"/>
          <w:szCs w:val="24"/>
          <w:lang w:eastAsia="zh-CN"/>
        </w:rPr>
      </w:pPr>
    </w:p>
    <w:p w14:paraId="059E0EE9" w14:textId="77777777" w:rsidR="00C373C0" w:rsidRDefault="00C373C0" w:rsidP="00C373C0">
      <w:pPr>
        <w:spacing w:line="360" w:lineRule="auto"/>
        <w:rPr>
          <w:rFonts w:ascii="Book Antiqua" w:hAnsi="Book Antiqua" w:cs="Arial"/>
        </w:rPr>
      </w:pPr>
      <w:bookmarkStart w:id="24" w:name="OLE_LINK55"/>
      <w:bookmarkStart w:id="25" w:name="OLE_LINK56"/>
      <w:bookmarkStart w:id="26" w:name="OLE_LINK105"/>
      <w:bookmarkStart w:id="27" w:name="OLE_LINK116"/>
      <w:bookmarkStart w:id="28" w:name="OLE_LINK89"/>
      <w:proofErr w:type="gramStart"/>
      <w:r w:rsidRPr="0071780A">
        <w:rPr>
          <w:rFonts w:ascii="Book Antiqua" w:hAnsi="Book Antiqua"/>
          <w:b/>
        </w:rPr>
        <w:t>©</w:t>
      </w:r>
      <w:bookmarkEnd w:id="24"/>
      <w:bookmarkEnd w:id="25"/>
      <w:r w:rsidRPr="0071780A">
        <w:rPr>
          <w:rFonts w:ascii="Book Antiqua" w:hAnsi="Book Antiqua" w:hint="eastAsia"/>
          <w:b/>
        </w:rPr>
        <w:t xml:space="preserve"> </w:t>
      </w:r>
      <w:r w:rsidRPr="0071780A">
        <w:rPr>
          <w:rFonts w:ascii="Book Antiqua" w:hAnsi="Book Antiqua" w:cs="Arial"/>
          <w:b/>
        </w:rPr>
        <w:t>The Author(s) 2015.</w:t>
      </w:r>
      <w:proofErr w:type="gramEnd"/>
      <w:r w:rsidRPr="0071780A">
        <w:rPr>
          <w:rFonts w:ascii="Book Antiqua" w:hAnsi="Book Antiqua" w:cs="Arial"/>
          <w:b/>
        </w:rPr>
        <w:t xml:space="preserve"> </w:t>
      </w:r>
      <w:r w:rsidRPr="00B55A90">
        <w:rPr>
          <w:rFonts w:ascii="Book Antiqua" w:hAnsi="Book Antiqua" w:cs="Arial"/>
        </w:rPr>
        <w:t xml:space="preserve">Published by </w:t>
      </w:r>
      <w:proofErr w:type="spellStart"/>
      <w:r w:rsidRPr="00B55A90">
        <w:rPr>
          <w:rFonts w:ascii="Book Antiqua" w:hAnsi="Book Antiqua" w:cs="Arial"/>
        </w:rPr>
        <w:t>Baishideng</w:t>
      </w:r>
      <w:proofErr w:type="spellEnd"/>
      <w:r w:rsidRPr="00B55A90">
        <w:rPr>
          <w:rFonts w:ascii="Book Antiqua" w:hAnsi="Book Antiqua" w:cs="Arial"/>
        </w:rPr>
        <w:t xml:space="preserve"> Publishing Group Inc. All rights reserved.</w:t>
      </w:r>
    </w:p>
    <w:bookmarkEnd w:id="26"/>
    <w:bookmarkEnd w:id="27"/>
    <w:bookmarkEnd w:id="28"/>
    <w:p w14:paraId="35846B03" w14:textId="77777777" w:rsidR="00406C0E" w:rsidRPr="005F72DC" w:rsidRDefault="00406C0E" w:rsidP="005F72DC">
      <w:pPr>
        <w:tabs>
          <w:tab w:val="left" w:pos="480"/>
        </w:tabs>
        <w:spacing w:line="360" w:lineRule="auto"/>
        <w:rPr>
          <w:rFonts w:ascii="Book Antiqua" w:hAnsi="Book Antiqua" w:cs="Times New Roman"/>
          <w:szCs w:val="24"/>
        </w:rPr>
      </w:pPr>
    </w:p>
    <w:p w14:paraId="340A2FD4" w14:textId="5C5C8C01" w:rsidR="00406C0E" w:rsidRDefault="00406C0E" w:rsidP="005F72DC">
      <w:pPr>
        <w:tabs>
          <w:tab w:val="left" w:pos="420"/>
          <w:tab w:val="left" w:pos="480"/>
        </w:tabs>
        <w:spacing w:line="360" w:lineRule="auto"/>
        <w:rPr>
          <w:rFonts w:ascii="Book Antiqua" w:eastAsia="宋体" w:hAnsi="Book Antiqua" w:cs="Times New Roman"/>
          <w:szCs w:val="24"/>
          <w:lang w:eastAsia="zh-CN"/>
        </w:rPr>
      </w:pPr>
      <w:r w:rsidRPr="005F72DC">
        <w:rPr>
          <w:rFonts w:ascii="Book Antiqua" w:hAnsi="Book Antiqua" w:cs="Times New Roman"/>
          <w:b/>
          <w:szCs w:val="24"/>
        </w:rPr>
        <w:t>Core tip:</w:t>
      </w:r>
      <w:r w:rsidRPr="005F72DC">
        <w:rPr>
          <w:rFonts w:ascii="Book Antiqua" w:hAnsi="Book Antiqua" w:cs="Times New Roman"/>
          <w:szCs w:val="24"/>
        </w:rPr>
        <w:t xml:space="preserve"> In this study, we demonstrated the presence of fluorescein administered by </w:t>
      </w:r>
      <w:r w:rsidR="00917BFA" w:rsidRPr="005F72DC">
        <w:rPr>
          <w:rFonts w:ascii="Book Antiqua" w:hAnsi="Book Antiqua" w:cs="Times New Roman"/>
          <w:szCs w:val="24"/>
        </w:rPr>
        <w:t xml:space="preserve">local mucosal application </w:t>
      </w:r>
      <w:r w:rsidRPr="005F72DC">
        <w:rPr>
          <w:rFonts w:ascii="Book Antiqua" w:hAnsi="Book Antiqua" w:cs="Times New Roman"/>
          <w:szCs w:val="24"/>
        </w:rPr>
        <w:t xml:space="preserve">in the lamina </w:t>
      </w:r>
      <w:proofErr w:type="spellStart"/>
      <w:r w:rsidRPr="005F72DC">
        <w:rPr>
          <w:rFonts w:ascii="Book Antiqua" w:hAnsi="Book Antiqua" w:cs="Times New Roman"/>
          <w:szCs w:val="24"/>
        </w:rPr>
        <w:t>propria</w:t>
      </w:r>
      <w:proofErr w:type="spellEnd"/>
      <w:r w:rsidRPr="005F72DC">
        <w:rPr>
          <w:rFonts w:ascii="Book Antiqua" w:hAnsi="Book Antiqua" w:cs="Times New Roman"/>
          <w:szCs w:val="24"/>
        </w:rPr>
        <w:t xml:space="preserve">. We consider this study valuable because it demonstrated that confocal laser </w:t>
      </w:r>
      <w:proofErr w:type="spellStart"/>
      <w:r w:rsidRPr="005F72DC">
        <w:rPr>
          <w:rFonts w:ascii="Book Antiqua" w:hAnsi="Book Antiqua" w:cs="Times New Roman"/>
          <w:szCs w:val="24"/>
        </w:rPr>
        <w:t>endomicroscopic</w:t>
      </w:r>
      <w:proofErr w:type="spellEnd"/>
      <w:r w:rsidRPr="005F72DC">
        <w:rPr>
          <w:rFonts w:ascii="Book Antiqua" w:hAnsi="Book Antiqua" w:cs="Times New Roman"/>
          <w:szCs w:val="24"/>
        </w:rPr>
        <w:t xml:space="preserve"> images can be acquired by</w:t>
      </w:r>
      <w:r w:rsidR="0062395A" w:rsidRPr="005F72DC">
        <w:rPr>
          <w:rFonts w:ascii="Book Antiqua" w:hAnsi="Book Antiqua" w:cs="Times New Roman"/>
          <w:szCs w:val="24"/>
        </w:rPr>
        <w:t xml:space="preserve"> </w:t>
      </w:r>
      <w:r w:rsidR="00917BFA" w:rsidRPr="005F72DC">
        <w:rPr>
          <w:rFonts w:ascii="Book Antiqua" w:hAnsi="Book Antiqua" w:cs="Times New Roman"/>
          <w:szCs w:val="24"/>
        </w:rPr>
        <w:t>local mucosal application of fluorescein</w:t>
      </w:r>
      <w:r w:rsidRPr="005F72DC">
        <w:rPr>
          <w:rFonts w:ascii="Book Antiqua" w:hAnsi="Book Antiqua" w:cs="Times New Roman"/>
          <w:szCs w:val="24"/>
        </w:rPr>
        <w:t xml:space="preserve">. In addition, the fluorescein distributions after intravenous administration and </w:t>
      </w:r>
      <w:r w:rsidR="00917BFA" w:rsidRPr="005F72DC">
        <w:rPr>
          <w:rFonts w:ascii="Book Antiqua" w:hAnsi="Book Antiqua" w:cs="Times New Roman"/>
          <w:szCs w:val="24"/>
        </w:rPr>
        <w:t xml:space="preserve">local mucosal application </w:t>
      </w:r>
      <w:r w:rsidR="0062395A" w:rsidRPr="005F72DC">
        <w:rPr>
          <w:rFonts w:ascii="Book Antiqua" w:hAnsi="Book Antiqua" w:cs="Times New Roman"/>
          <w:szCs w:val="24"/>
        </w:rPr>
        <w:t>were the same, which is also of interest</w:t>
      </w:r>
      <w:r w:rsidRPr="005F72DC">
        <w:rPr>
          <w:rFonts w:ascii="Book Antiqua" w:hAnsi="Book Antiqua" w:cs="Times New Roman"/>
          <w:szCs w:val="24"/>
        </w:rPr>
        <w:t xml:space="preserve">. </w:t>
      </w:r>
    </w:p>
    <w:p w14:paraId="7B3C9CA7" w14:textId="77777777" w:rsidR="00C373C0" w:rsidRPr="00C373C0" w:rsidRDefault="00C373C0" w:rsidP="005F72DC">
      <w:pPr>
        <w:tabs>
          <w:tab w:val="left" w:pos="420"/>
          <w:tab w:val="left" w:pos="480"/>
        </w:tabs>
        <w:spacing w:line="360" w:lineRule="auto"/>
        <w:rPr>
          <w:rFonts w:ascii="Book Antiqua" w:eastAsia="宋体" w:hAnsi="Book Antiqua" w:cs="Times New Roman"/>
          <w:szCs w:val="24"/>
          <w:lang w:eastAsia="zh-CN"/>
        </w:rPr>
      </w:pPr>
    </w:p>
    <w:p w14:paraId="4F57ED6F" w14:textId="01956392" w:rsidR="00C373C0" w:rsidRPr="00C373C0" w:rsidRDefault="00C373C0" w:rsidP="00C373C0">
      <w:pPr>
        <w:tabs>
          <w:tab w:val="left" w:pos="480"/>
        </w:tabs>
        <w:spacing w:line="360" w:lineRule="auto"/>
        <w:rPr>
          <w:rFonts w:ascii="Book Antiqua" w:eastAsia="宋体" w:hAnsi="Book Antiqua"/>
          <w:szCs w:val="24"/>
          <w:lang w:eastAsia="zh-CN"/>
        </w:rPr>
      </w:pPr>
      <w:bookmarkStart w:id="29" w:name="OLE_LINK130"/>
      <w:bookmarkStart w:id="30" w:name="OLE_LINK134"/>
      <w:bookmarkStart w:id="31" w:name="OLE_LINK455"/>
      <w:bookmarkStart w:id="32" w:name="OLE_LINK464"/>
      <w:bookmarkStart w:id="33" w:name="OLE_LINK73"/>
      <w:bookmarkStart w:id="34" w:name="OLE_LINK74"/>
      <w:bookmarkStart w:id="35" w:name="OLE_LINK424"/>
      <w:bookmarkStart w:id="36" w:name="OLE_LINK425"/>
      <w:r w:rsidRPr="005F72DC">
        <w:rPr>
          <w:rFonts w:ascii="Book Antiqua" w:hAnsi="Book Antiqua"/>
          <w:szCs w:val="24"/>
        </w:rPr>
        <w:t>Nonaka</w:t>
      </w:r>
      <w:r>
        <w:rPr>
          <w:rFonts w:ascii="Book Antiqua" w:eastAsia="宋体" w:hAnsi="Book Antiqua" w:hint="eastAsia"/>
          <w:szCs w:val="24"/>
          <w:lang w:eastAsia="zh-CN"/>
        </w:rPr>
        <w:t xml:space="preserve"> K, </w:t>
      </w:r>
      <w:proofErr w:type="spellStart"/>
      <w:r w:rsidRPr="005F72DC">
        <w:rPr>
          <w:rFonts w:ascii="Book Antiqua" w:hAnsi="Book Antiqua"/>
          <w:szCs w:val="24"/>
        </w:rPr>
        <w:t>Ohata</w:t>
      </w:r>
      <w:proofErr w:type="spellEnd"/>
      <w:r>
        <w:rPr>
          <w:rFonts w:ascii="Book Antiqua" w:eastAsia="宋体" w:hAnsi="Book Antiqua" w:hint="eastAsia"/>
          <w:szCs w:val="24"/>
          <w:lang w:eastAsia="zh-CN"/>
        </w:rPr>
        <w:t xml:space="preserve"> K, </w:t>
      </w:r>
      <w:r w:rsidRPr="005F72DC">
        <w:rPr>
          <w:rFonts w:ascii="Book Antiqua" w:hAnsi="Book Antiqua"/>
          <w:szCs w:val="24"/>
        </w:rPr>
        <w:t>Ban</w:t>
      </w:r>
      <w:r>
        <w:rPr>
          <w:rFonts w:ascii="Book Antiqua" w:eastAsia="宋体" w:hAnsi="Book Antiqua" w:hint="eastAsia"/>
          <w:szCs w:val="24"/>
          <w:lang w:eastAsia="zh-CN"/>
        </w:rPr>
        <w:t xml:space="preserve"> S, </w:t>
      </w:r>
      <w:r w:rsidRPr="005F72DC">
        <w:rPr>
          <w:rFonts w:ascii="Book Antiqua" w:hAnsi="Book Antiqua"/>
          <w:szCs w:val="24"/>
        </w:rPr>
        <w:t>Ichihara</w:t>
      </w:r>
      <w:r>
        <w:rPr>
          <w:rFonts w:ascii="Book Antiqua" w:eastAsia="宋体" w:hAnsi="Book Antiqua" w:hint="eastAsia"/>
          <w:szCs w:val="24"/>
          <w:lang w:eastAsia="zh-CN"/>
        </w:rPr>
        <w:t xml:space="preserve"> S, </w:t>
      </w:r>
      <w:proofErr w:type="spellStart"/>
      <w:r w:rsidRPr="005F72DC">
        <w:rPr>
          <w:rFonts w:ascii="Book Antiqua" w:hAnsi="Book Antiqua"/>
          <w:szCs w:val="24"/>
        </w:rPr>
        <w:t>Takasugi</w:t>
      </w:r>
      <w:proofErr w:type="spellEnd"/>
      <w:r>
        <w:rPr>
          <w:rFonts w:ascii="Book Antiqua" w:eastAsia="宋体" w:hAnsi="Book Antiqua" w:hint="eastAsia"/>
          <w:szCs w:val="24"/>
          <w:lang w:eastAsia="zh-CN"/>
        </w:rPr>
        <w:t xml:space="preserve"> R, </w:t>
      </w:r>
      <w:r w:rsidRPr="005F72DC">
        <w:rPr>
          <w:rFonts w:ascii="Book Antiqua" w:hAnsi="Book Antiqua"/>
          <w:szCs w:val="24"/>
        </w:rPr>
        <w:t>Minato</w:t>
      </w:r>
      <w:r>
        <w:rPr>
          <w:rFonts w:ascii="Book Antiqua" w:eastAsia="宋体" w:hAnsi="Book Antiqua" w:hint="eastAsia"/>
          <w:szCs w:val="24"/>
          <w:lang w:eastAsia="zh-CN"/>
        </w:rPr>
        <w:t xml:space="preserve"> Y, </w:t>
      </w:r>
      <w:proofErr w:type="spellStart"/>
      <w:r w:rsidRPr="005F72DC">
        <w:rPr>
          <w:rFonts w:ascii="Book Antiqua" w:hAnsi="Book Antiqua"/>
          <w:szCs w:val="24"/>
        </w:rPr>
        <w:t>Tashima</w:t>
      </w:r>
      <w:proofErr w:type="spellEnd"/>
      <w:r>
        <w:rPr>
          <w:rFonts w:ascii="Book Antiqua" w:eastAsia="宋体" w:hAnsi="Book Antiqua" w:hint="eastAsia"/>
          <w:szCs w:val="24"/>
          <w:lang w:eastAsia="zh-CN"/>
        </w:rPr>
        <w:t xml:space="preserve"> T, </w:t>
      </w:r>
      <w:r w:rsidRPr="005F72DC">
        <w:rPr>
          <w:rFonts w:ascii="Book Antiqua" w:hAnsi="Book Antiqua"/>
          <w:szCs w:val="24"/>
        </w:rPr>
        <w:t>Matsuyama</w:t>
      </w:r>
      <w:r>
        <w:rPr>
          <w:rFonts w:ascii="Book Antiqua" w:eastAsia="宋体" w:hAnsi="Book Antiqua" w:hint="eastAsia"/>
          <w:szCs w:val="24"/>
          <w:lang w:eastAsia="zh-CN"/>
        </w:rPr>
        <w:t xml:space="preserve"> Y,</w:t>
      </w:r>
      <w:r w:rsidRPr="00C373C0">
        <w:rPr>
          <w:rFonts w:ascii="Book Antiqua" w:hAnsi="Book Antiqua"/>
          <w:szCs w:val="24"/>
        </w:rPr>
        <w:t xml:space="preserve"> </w:t>
      </w:r>
      <w:proofErr w:type="spellStart"/>
      <w:r w:rsidRPr="005F72DC">
        <w:rPr>
          <w:rFonts w:ascii="Book Antiqua" w:hAnsi="Book Antiqua"/>
          <w:szCs w:val="24"/>
        </w:rPr>
        <w:t>Takita</w:t>
      </w:r>
      <w:proofErr w:type="spellEnd"/>
      <w:r>
        <w:rPr>
          <w:rFonts w:ascii="Book Antiqua" w:eastAsia="宋体" w:hAnsi="Book Antiqua" w:hint="eastAsia"/>
          <w:szCs w:val="24"/>
          <w:lang w:eastAsia="zh-CN"/>
        </w:rPr>
        <w:t xml:space="preserve"> M, </w:t>
      </w:r>
      <w:proofErr w:type="spellStart"/>
      <w:r w:rsidRPr="005F72DC">
        <w:rPr>
          <w:rFonts w:ascii="Book Antiqua" w:hAnsi="Book Antiqua"/>
          <w:szCs w:val="24"/>
        </w:rPr>
        <w:t>Matsuhashi</w:t>
      </w:r>
      <w:proofErr w:type="spellEnd"/>
      <w:r>
        <w:rPr>
          <w:rFonts w:ascii="Book Antiqua" w:eastAsia="宋体" w:hAnsi="Book Antiqua" w:hint="eastAsia"/>
          <w:szCs w:val="24"/>
          <w:lang w:eastAsia="zh-CN"/>
        </w:rPr>
        <w:t xml:space="preserve"> N, </w:t>
      </w:r>
      <w:r w:rsidRPr="005F72DC">
        <w:rPr>
          <w:rFonts w:ascii="Book Antiqua" w:hAnsi="Book Antiqua"/>
          <w:szCs w:val="24"/>
        </w:rPr>
        <w:t>Neumann</w:t>
      </w:r>
      <w:r>
        <w:rPr>
          <w:rFonts w:ascii="Book Antiqua" w:eastAsia="宋体" w:hAnsi="Book Antiqua" w:hint="eastAsia"/>
          <w:szCs w:val="24"/>
          <w:lang w:eastAsia="zh-CN"/>
        </w:rPr>
        <w:t xml:space="preserve"> H. </w:t>
      </w:r>
      <w:r w:rsidRPr="00C373C0">
        <w:rPr>
          <w:rFonts w:ascii="Book Antiqua" w:eastAsia="宋体" w:hAnsi="Book Antiqua"/>
          <w:szCs w:val="24"/>
          <w:lang w:eastAsia="zh-CN"/>
        </w:rPr>
        <w:t xml:space="preserve">Histopathological confirmation of similar </w:t>
      </w:r>
      <w:proofErr w:type="spellStart"/>
      <w:r w:rsidRPr="00C373C0">
        <w:rPr>
          <w:rFonts w:ascii="Book Antiqua" w:eastAsia="宋体" w:hAnsi="Book Antiqua"/>
          <w:szCs w:val="24"/>
          <w:lang w:eastAsia="zh-CN"/>
        </w:rPr>
        <w:t>intramucosal</w:t>
      </w:r>
      <w:proofErr w:type="spellEnd"/>
      <w:r w:rsidRPr="00C373C0">
        <w:rPr>
          <w:rFonts w:ascii="Book Antiqua" w:eastAsia="宋体" w:hAnsi="Book Antiqua"/>
          <w:szCs w:val="24"/>
          <w:lang w:eastAsia="zh-CN"/>
        </w:rPr>
        <w:t xml:space="preserve"> distribution of fluorescein in both intravenous administration and local mucosal application for probe-based confocal laser </w:t>
      </w:r>
      <w:proofErr w:type="spellStart"/>
      <w:r w:rsidRPr="00C373C0">
        <w:rPr>
          <w:rFonts w:ascii="Book Antiqua" w:eastAsia="宋体" w:hAnsi="Book Antiqua"/>
          <w:szCs w:val="24"/>
          <w:lang w:eastAsia="zh-CN"/>
        </w:rPr>
        <w:t>endomicroscopy</w:t>
      </w:r>
      <w:proofErr w:type="spellEnd"/>
      <w:r w:rsidRPr="00C373C0">
        <w:rPr>
          <w:rFonts w:ascii="Book Antiqua" w:eastAsia="宋体" w:hAnsi="Book Antiqua"/>
          <w:szCs w:val="24"/>
          <w:lang w:eastAsia="zh-CN"/>
        </w:rPr>
        <w:t xml:space="preserve"> of the normal stomach</w:t>
      </w:r>
      <w:r>
        <w:rPr>
          <w:rFonts w:ascii="Book Antiqua" w:eastAsia="宋体" w:hAnsi="Book Antiqua" w:hint="eastAsia"/>
          <w:szCs w:val="24"/>
          <w:lang w:eastAsia="zh-CN"/>
        </w:rPr>
        <w:t xml:space="preserve">. </w:t>
      </w:r>
      <w:r w:rsidR="00EF6A26" w:rsidRPr="00EF6A26">
        <w:rPr>
          <w:rFonts w:ascii="Book Antiqua" w:hAnsi="Book Antiqua"/>
          <w:i/>
        </w:rPr>
        <w:t>World J</w:t>
      </w:r>
      <w:r w:rsidR="00EF6A26">
        <w:rPr>
          <w:rFonts w:ascii="Book Antiqua" w:hAnsi="Book Antiqua"/>
          <w:i/>
        </w:rPr>
        <w:t xml:space="preserve"> </w:t>
      </w:r>
      <w:proofErr w:type="spellStart"/>
      <w:r w:rsidR="00EF6A26">
        <w:rPr>
          <w:rFonts w:ascii="Book Antiqua" w:hAnsi="Book Antiqua"/>
          <w:i/>
        </w:rPr>
        <w:t>Clin</w:t>
      </w:r>
      <w:proofErr w:type="spellEnd"/>
      <w:r w:rsidR="00EF6A26" w:rsidRPr="00EF6A26">
        <w:rPr>
          <w:rFonts w:ascii="Book Antiqua" w:hAnsi="Book Antiqua"/>
          <w:i/>
        </w:rPr>
        <w:t xml:space="preserve"> Cases </w:t>
      </w:r>
      <w:r w:rsidRPr="00712F63">
        <w:rPr>
          <w:rFonts w:ascii="Book Antiqua" w:hAnsi="Book Antiqua"/>
        </w:rPr>
        <w:t>201</w:t>
      </w:r>
      <w:r>
        <w:rPr>
          <w:rFonts w:ascii="Book Antiqua" w:hAnsi="Book Antiqua" w:hint="eastAsia"/>
        </w:rPr>
        <w:t>5</w:t>
      </w:r>
      <w:r w:rsidRPr="00712F63">
        <w:rPr>
          <w:rFonts w:ascii="Book Antiqua" w:hAnsi="Book Antiqua"/>
        </w:rPr>
        <w:t xml:space="preserve">; </w:t>
      </w:r>
      <w:bookmarkStart w:id="37" w:name="OLE_LINK1689"/>
      <w:bookmarkStart w:id="38" w:name="OLE_LINK1298"/>
      <w:bookmarkStart w:id="39" w:name="OLE_LINK1297"/>
      <w:proofErr w:type="gramStart"/>
      <w:r w:rsidRPr="00712F63">
        <w:rPr>
          <w:rFonts w:ascii="Book Antiqua" w:hAnsi="Book Antiqua"/>
        </w:rPr>
        <w:t>In</w:t>
      </w:r>
      <w:proofErr w:type="gramEnd"/>
      <w:r w:rsidRPr="00712F63">
        <w:rPr>
          <w:rFonts w:ascii="Book Antiqua" w:hAnsi="Book Antiqua"/>
        </w:rPr>
        <w:t xml:space="preserve"> press</w:t>
      </w:r>
      <w:bookmarkEnd w:id="37"/>
      <w:bookmarkEnd w:id="38"/>
      <w:bookmarkEnd w:id="39"/>
    </w:p>
    <w:bookmarkEnd w:id="29"/>
    <w:bookmarkEnd w:id="30"/>
    <w:bookmarkEnd w:id="31"/>
    <w:bookmarkEnd w:id="32"/>
    <w:bookmarkEnd w:id="33"/>
    <w:bookmarkEnd w:id="34"/>
    <w:bookmarkEnd w:id="35"/>
    <w:bookmarkEnd w:id="36"/>
    <w:p w14:paraId="05D99469" w14:textId="77777777" w:rsidR="00406C0E" w:rsidRPr="005F72DC" w:rsidRDefault="00406C0E" w:rsidP="005F72DC">
      <w:pPr>
        <w:tabs>
          <w:tab w:val="left" w:pos="480"/>
        </w:tabs>
        <w:spacing w:line="360" w:lineRule="auto"/>
        <w:rPr>
          <w:rFonts w:ascii="Book Antiqua" w:hAnsi="Book Antiqua" w:cs="Times New Roman"/>
          <w:szCs w:val="24"/>
        </w:rPr>
      </w:pPr>
    </w:p>
    <w:p w14:paraId="071F430F" w14:textId="77777777" w:rsidR="00713056" w:rsidRPr="005F72DC" w:rsidRDefault="00713056" w:rsidP="005F72DC">
      <w:pPr>
        <w:widowControl/>
        <w:spacing w:line="360" w:lineRule="auto"/>
        <w:rPr>
          <w:rFonts w:ascii="Book Antiqua" w:eastAsia="MS Mincho" w:hAnsi="Book Antiqua" w:cs="Times New Roman"/>
          <w:b/>
          <w:szCs w:val="24"/>
        </w:rPr>
      </w:pPr>
      <w:r w:rsidRPr="005F72DC">
        <w:rPr>
          <w:rFonts w:ascii="Book Antiqua" w:eastAsia="MS Mincho" w:hAnsi="Book Antiqua" w:cs="Times New Roman"/>
          <w:b/>
          <w:szCs w:val="24"/>
        </w:rPr>
        <w:br w:type="page"/>
      </w:r>
    </w:p>
    <w:p w14:paraId="555C51CB" w14:textId="77777777" w:rsidR="005064BC" w:rsidRPr="005F72DC" w:rsidRDefault="005064BC" w:rsidP="005F72DC">
      <w:pPr>
        <w:tabs>
          <w:tab w:val="left" w:pos="480"/>
        </w:tabs>
        <w:spacing w:line="360" w:lineRule="auto"/>
        <w:rPr>
          <w:rFonts w:ascii="Book Antiqua" w:eastAsia="MS Mincho" w:hAnsi="Book Antiqua" w:cs="Times New Roman"/>
          <w:b/>
          <w:szCs w:val="24"/>
        </w:rPr>
      </w:pPr>
      <w:r w:rsidRPr="005F72DC">
        <w:rPr>
          <w:rFonts w:ascii="Book Antiqua" w:eastAsia="MS Mincho" w:hAnsi="Book Antiqua" w:cs="Times New Roman"/>
          <w:b/>
          <w:szCs w:val="24"/>
        </w:rPr>
        <w:lastRenderedPageBreak/>
        <w:t>INTRODUCTION</w:t>
      </w:r>
    </w:p>
    <w:p w14:paraId="51BAAD31" w14:textId="50513064" w:rsidR="005064BC" w:rsidRPr="005F72DC" w:rsidRDefault="005064BC" w:rsidP="00C373C0">
      <w:pPr>
        <w:spacing w:line="360" w:lineRule="auto"/>
        <w:rPr>
          <w:rFonts w:ascii="Book Antiqua" w:eastAsia="MS Mincho" w:hAnsi="Book Antiqua" w:cs="Times New Roman"/>
          <w:szCs w:val="24"/>
        </w:rPr>
      </w:pPr>
      <w:r w:rsidRPr="005F72DC">
        <w:rPr>
          <w:rFonts w:ascii="Book Antiqua" w:eastAsia="MS Mincho" w:hAnsi="Book Antiqua" w:cs="Times New Roman"/>
          <w:szCs w:val="24"/>
        </w:rPr>
        <w:t xml:space="preserve">Probe-based confocal laser </w:t>
      </w:r>
      <w:proofErr w:type="spellStart"/>
      <w:r w:rsidRPr="005F72DC">
        <w:rPr>
          <w:rFonts w:ascii="Book Antiqua" w:eastAsia="MS Mincho" w:hAnsi="Book Antiqua" w:cs="Times New Roman"/>
          <w:szCs w:val="24"/>
        </w:rPr>
        <w:t>endomicroscopy</w:t>
      </w:r>
      <w:proofErr w:type="spellEnd"/>
      <w:r w:rsidRPr="005F72DC">
        <w:rPr>
          <w:rFonts w:ascii="Book Antiqua" w:eastAsia="MS Mincho" w:hAnsi="Book Antiqua" w:cs="Times New Roman"/>
          <w:szCs w:val="24"/>
        </w:rPr>
        <w:t xml:space="preserve"> (</w:t>
      </w:r>
      <w:proofErr w:type="spellStart"/>
      <w:r w:rsidRPr="005F72DC">
        <w:rPr>
          <w:rFonts w:ascii="Book Antiqua" w:eastAsia="MS Mincho" w:hAnsi="Book Antiqua" w:cs="Times New Roman"/>
          <w:szCs w:val="24"/>
        </w:rPr>
        <w:t>pCLE</w:t>
      </w:r>
      <w:proofErr w:type="spellEnd"/>
      <w:r w:rsidRPr="005F72DC">
        <w:rPr>
          <w:rFonts w:ascii="Book Antiqua" w:eastAsia="MS Mincho" w:hAnsi="Book Antiqua" w:cs="Times New Roman"/>
          <w:szCs w:val="24"/>
        </w:rPr>
        <w:t xml:space="preserve">) is a novel endoscopic procedure capable of observing </w:t>
      </w:r>
      <w:r w:rsidR="0062395A" w:rsidRPr="005F72DC">
        <w:rPr>
          <w:rFonts w:ascii="Book Antiqua" w:eastAsia="MS Mincho" w:hAnsi="Book Antiqua" w:cs="Times New Roman"/>
          <w:szCs w:val="24"/>
        </w:rPr>
        <w:t>in real time</w:t>
      </w:r>
      <w:r w:rsidR="00835DFB" w:rsidRPr="005F72DC">
        <w:rPr>
          <w:rFonts w:ascii="Book Antiqua" w:eastAsia="MS Mincho" w:hAnsi="Book Antiqua" w:cs="Times New Roman"/>
          <w:szCs w:val="24"/>
        </w:rPr>
        <w:t xml:space="preserve"> in vivo</w:t>
      </w:r>
      <w:r w:rsidR="001B1841" w:rsidRPr="005F72DC">
        <w:rPr>
          <w:rFonts w:ascii="Book Antiqua" w:eastAsia="MS Mincho" w:hAnsi="Book Antiqua" w:cs="Times New Roman"/>
          <w:szCs w:val="24"/>
        </w:rPr>
        <w:t xml:space="preserve"> </w:t>
      </w:r>
      <w:r w:rsidRPr="005F72DC">
        <w:rPr>
          <w:rFonts w:ascii="Book Antiqua" w:eastAsia="MS Mincho" w:hAnsi="Book Antiqua" w:cs="Times New Roman"/>
          <w:szCs w:val="24"/>
        </w:rPr>
        <w:t>horizontal cross</w:t>
      </w:r>
      <w:r w:rsidR="00835DFB" w:rsidRPr="005F72DC">
        <w:rPr>
          <w:rFonts w:ascii="Book Antiqua" w:eastAsia="MS Mincho" w:hAnsi="Book Antiqua" w:cs="Times New Roman"/>
          <w:szCs w:val="24"/>
        </w:rPr>
        <w:t>-</w:t>
      </w:r>
      <w:r w:rsidRPr="005F72DC">
        <w:rPr>
          <w:rFonts w:ascii="Book Antiqua" w:eastAsia="MS Mincho" w:hAnsi="Book Antiqua" w:cs="Times New Roman"/>
          <w:szCs w:val="24"/>
        </w:rPr>
        <w:t>section</w:t>
      </w:r>
      <w:r w:rsidR="00835DFB" w:rsidRPr="005F72DC">
        <w:rPr>
          <w:rFonts w:ascii="Book Antiqua" w:eastAsia="MS Mincho" w:hAnsi="Book Antiqua" w:cs="Times New Roman"/>
          <w:szCs w:val="24"/>
        </w:rPr>
        <w:t xml:space="preserve"> image</w:t>
      </w:r>
      <w:r w:rsidR="0062395A" w:rsidRPr="005F72DC">
        <w:rPr>
          <w:rFonts w:ascii="Book Antiqua" w:eastAsia="MS Mincho" w:hAnsi="Book Antiqua" w:cs="Times New Roman"/>
          <w:szCs w:val="24"/>
        </w:rPr>
        <w:t>s</w:t>
      </w:r>
      <w:r w:rsidRPr="005F72DC">
        <w:rPr>
          <w:rFonts w:ascii="Book Antiqua" w:eastAsia="MS Mincho" w:hAnsi="Book Antiqua" w:cs="Times New Roman"/>
          <w:szCs w:val="24"/>
        </w:rPr>
        <w:t xml:space="preserve"> of</w:t>
      </w:r>
      <w:r w:rsidR="00835DFB" w:rsidRPr="005F72DC">
        <w:rPr>
          <w:rFonts w:ascii="Book Antiqua" w:eastAsia="MS Mincho" w:hAnsi="Book Antiqua" w:cs="Times New Roman"/>
          <w:szCs w:val="24"/>
        </w:rPr>
        <w:t xml:space="preserve"> a fixed depth of</w:t>
      </w:r>
      <w:r w:rsidRPr="005F72DC">
        <w:rPr>
          <w:rFonts w:ascii="Book Antiqua" w:eastAsia="MS Mincho" w:hAnsi="Book Antiqua" w:cs="Times New Roman"/>
          <w:szCs w:val="24"/>
        </w:rPr>
        <w:t xml:space="preserve"> the gastrointestin</w:t>
      </w:r>
      <w:r w:rsidR="00835DFB" w:rsidRPr="005F72DC">
        <w:rPr>
          <w:rFonts w:ascii="Book Antiqua" w:eastAsia="MS Mincho" w:hAnsi="Book Antiqua" w:cs="Times New Roman"/>
          <w:szCs w:val="24"/>
        </w:rPr>
        <w:t>al mucosa with a magnifying power of</w:t>
      </w:r>
      <w:r w:rsidR="00C373C0">
        <w:rPr>
          <w:rFonts w:ascii="Book Antiqua" w:eastAsia="MS Mincho" w:hAnsi="Book Antiqua" w:cs="Times New Roman"/>
          <w:szCs w:val="24"/>
        </w:rPr>
        <w:t xml:space="preserve"> 1</w:t>
      </w:r>
      <w:r w:rsidRPr="005F72DC">
        <w:rPr>
          <w:rFonts w:ascii="Book Antiqua" w:eastAsia="MS Mincho" w:hAnsi="Book Antiqua" w:cs="Times New Roman"/>
          <w:szCs w:val="24"/>
        </w:rPr>
        <w:t>000</w:t>
      </w:r>
      <w:r w:rsidR="001B1841" w:rsidRPr="005F72DC">
        <w:rPr>
          <w:rFonts w:ascii="Book Antiqua" w:eastAsia="MS Mincho" w:hAnsi="Book Antiqua" w:cs="Times New Roman"/>
          <w:szCs w:val="24"/>
        </w:rPr>
        <w:t xml:space="preserve"> </w:t>
      </w:r>
      <w:r w:rsidR="00835DFB" w:rsidRPr="005F72DC">
        <w:rPr>
          <w:rFonts w:ascii="Book Antiqua" w:eastAsia="MS Mincho" w:hAnsi="Book Antiqua" w:cs="Times New Roman"/>
          <w:szCs w:val="24"/>
        </w:rPr>
        <w:t>times</w:t>
      </w:r>
      <w:r w:rsidRPr="005F72DC">
        <w:rPr>
          <w:rFonts w:ascii="Book Antiqua" w:eastAsia="MS Mincho" w:hAnsi="Book Antiqua" w:cs="Times New Roman"/>
          <w:szCs w:val="24"/>
        </w:rPr>
        <w:t xml:space="preserve"> using a probe-type endoscope (</w:t>
      </w:r>
      <w:proofErr w:type="spellStart"/>
      <w:r w:rsidRPr="005F72DC">
        <w:rPr>
          <w:rFonts w:ascii="Book Antiqua" w:eastAsia="MS Mincho" w:hAnsi="Book Antiqua" w:cs="Times New Roman"/>
          <w:szCs w:val="24"/>
        </w:rPr>
        <w:t>Cellvizio</w:t>
      </w:r>
      <w:proofErr w:type="spellEnd"/>
      <w:r w:rsidRPr="005F72DC">
        <w:rPr>
          <w:rFonts w:ascii="Book Antiqua" w:eastAsia="MS Mincho" w:hAnsi="Book Antiqua" w:cs="Times New Roman"/>
          <w:szCs w:val="24"/>
        </w:rPr>
        <w:t>; Mauna Kea Technology, Paris, France)</w:t>
      </w:r>
      <w:r w:rsidR="00425C98" w:rsidRPr="00C373C0">
        <w:rPr>
          <w:rFonts w:ascii="Book Antiqua" w:eastAsia="MS Mincho" w:hAnsi="Book Antiqua" w:cs="Times New Roman"/>
          <w:szCs w:val="24"/>
          <w:vertAlign w:val="superscript"/>
        </w:rPr>
        <w:fldChar w:fldCharType="begin">
          <w:fldData xml:space="preserve">PEVuZE5vdGU+PENpdGU+PEF1dGhvcj5OZXVtYW5uPC9BdXRob3I+PFllYXI+MjAxMDwvWWVhcj48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==
</w:fldData>
        </w:fldChar>
      </w:r>
      <w:r w:rsidR="00F94D4C" w:rsidRPr="00C373C0">
        <w:rPr>
          <w:rFonts w:ascii="Book Antiqua" w:eastAsia="MS Mincho" w:hAnsi="Book Antiqua" w:cs="Times New Roman"/>
          <w:szCs w:val="24"/>
          <w:vertAlign w:val="superscript"/>
        </w:rPr>
        <w:instrText xml:space="preserve"> ADDIN EN.CITE </w:instrText>
      </w:r>
      <w:r w:rsidR="00F94D4C" w:rsidRPr="00C373C0">
        <w:rPr>
          <w:rFonts w:ascii="Book Antiqua" w:eastAsia="MS Mincho" w:hAnsi="Book Antiqua" w:cs="Times New Roman"/>
          <w:szCs w:val="24"/>
          <w:vertAlign w:val="superscript"/>
        </w:rPr>
        <w:fldChar w:fldCharType="begin">
          <w:fldData xml:space="preserve">PEVuZE5vdGU+PENpdGU+PEF1dGhvcj5OZXVtYW5uPC9BdXRob3I+PFllYXI+MjAxMDwvWWVhcj48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==
</w:fldData>
        </w:fldChar>
      </w:r>
      <w:r w:rsidR="00F94D4C" w:rsidRPr="00C373C0">
        <w:rPr>
          <w:rFonts w:ascii="Book Antiqua" w:eastAsia="MS Mincho" w:hAnsi="Book Antiqua" w:cs="Times New Roman"/>
          <w:szCs w:val="24"/>
          <w:vertAlign w:val="superscript"/>
        </w:rPr>
        <w:instrText xml:space="preserve"> ADDIN EN.CITE.DATA </w:instrText>
      </w:r>
      <w:r w:rsidR="00F94D4C" w:rsidRPr="00C373C0">
        <w:rPr>
          <w:rFonts w:ascii="Book Antiqua" w:eastAsia="MS Mincho" w:hAnsi="Book Antiqua" w:cs="Times New Roman"/>
          <w:szCs w:val="24"/>
          <w:vertAlign w:val="superscript"/>
        </w:rPr>
      </w:r>
      <w:r w:rsidR="00F94D4C" w:rsidRPr="00C373C0">
        <w:rPr>
          <w:rFonts w:ascii="Book Antiqua" w:eastAsia="MS Mincho" w:hAnsi="Book Antiqua" w:cs="Times New Roman"/>
          <w:szCs w:val="24"/>
          <w:vertAlign w:val="superscript"/>
        </w:rPr>
        <w:fldChar w:fldCharType="end"/>
      </w:r>
      <w:r w:rsidR="00425C98" w:rsidRPr="00C373C0">
        <w:rPr>
          <w:rFonts w:ascii="Book Antiqua" w:eastAsia="MS Mincho" w:hAnsi="Book Antiqua" w:cs="Times New Roman"/>
          <w:szCs w:val="24"/>
          <w:vertAlign w:val="superscript"/>
        </w:rPr>
      </w:r>
      <w:r w:rsidR="00425C98" w:rsidRPr="00C373C0">
        <w:rPr>
          <w:rFonts w:ascii="Book Antiqua" w:eastAsia="MS Mincho" w:hAnsi="Book Antiqua" w:cs="Times New Roman"/>
          <w:szCs w:val="24"/>
          <w:vertAlign w:val="superscript"/>
        </w:rPr>
        <w:fldChar w:fldCharType="separate"/>
      </w:r>
      <w:r w:rsidR="00474F33" w:rsidRPr="00C373C0">
        <w:rPr>
          <w:rFonts w:ascii="Book Antiqua" w:eastAsia="MS Mincho" w:hAnsi="Book Antiqua" w:cs="Times New Roman"/>
          <w:noProof/>
          <w:szCs w:val="24"/>
          <w:vertAlign w:val="superscript"/>
        </w:rPr>
        <w:t>[1-2]</w:t>
      </w:r>
      <w:r w:rsidR="00425C98" w:rsidRPr="00C373C0">
        <w:rPr>
          <w:rFonts w:ascii="Book Antiqua" w:eastAsia="MS Mincho" w:hAnsi="Book Antiqua" w:cs="Times New Roman"/>
          <w:szCs w:val="24"/>
          <w:vertAlign w:val="superscript"/>
        </w:rPr>
        <w:fldChar w:fldCharType="end"/>
      </w:r>
      <w:r w:rsidRPr="005F72DC">
        <w:rPr>
          <w:rFonts w:ascii="Book Antiqua" w:eastAsia="MS Mincho" w:hAnsi="Book Antiqua" w:cs="Times New Roman"/>
          <w:szCs w:val="24"/>
        </w:rPr>
        <w:t xml:space="preserve">. To visualize gastrointestinal mucosal tissue by </w:t>
      </w:r>
      <w:proofErr w:type="spellStart"/>
      <w:r w:rsidRPr="005F72DC">
        <w:rPr>
          <w:rFonts w:ascii="Book Antiqua" w:eastAsia="MS Mincho" w:hAnsi="Book Antiqua" w:cs="Times New Roman"/>
          <w:szCs w:val="24"/>
        </w:rPr>
        <w:t>pCLE</w:t>
      </w:r>
      <w:proofErr w:type="spellEnd"/>
      <w:r w:rsidRPr="005F72DC">
        <w:rPr>
          <w:rFonts w:ascii="Book Antiqua" w:eastAsia="MS Mincho" w:hAnsi="Book Antiqua" w:cs="Times New Roman"/>
          <w:szCs w:val="24"/>
        </w:rPr>
        <w:t>, staining with a fluorescent dye is necessary, and generally, images are acquired by detecting fluorescence of intravenously administered fluorescein</w:t>
      </w:r>
      <w:r w:rsidR="00425C98" w:rsidRPr="00C373C0">
        <w:rPr>
          <w:rFonts w:ascii="Book Antiqua" w:eastAsia="MS Mincho" w:hAnsi="Book Antiqua" w:cs="Times New Roman"/>
          <w:szCs w:val="24"/>
          <w:vertAlign w:val="superscript"/>
        </w:rPr>
        <w:fldChar w:fldCharType="begin">
          <w:fldData xml:space="preserve">PEVuZE5vdGU+PENpdGU+PEF1dGhvcj5OZXVtYW5uPC9BdXRob3I+PFllYXI+MjAxMDwvWWVhcj48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==
</w:fldData>
        </w:fldChar>
      </w:r>
      <w:r w:rsidR="00F94D4C" w:rsidRPr="00C373C0">
        <w:rPr>
          <w:rFonts w:ascii="Book Antiqua" w:eastAsia="MS Mincho" w:hAnsi="Book Antiqua" w:cs="Times New Roman"/>
          <w:szCs w:val="24"/>
          <w:vertAlign w:val="superscript"/>
        </w:rPr>
        <w:instrText xml:space="preserve"> ADDIN EN.CITE </w:instrText>
      </w:r>
      <w:r w:rsidR="00F94D4C" w:rsidRPr="00C373C0">
        <w:rPr>
          <w:rFonts w:ascii="Book Antiqua" w:eastAsia="MS Mincho" w:hAnsi="Book Antiqua" w:cs="Times New Roman"/>
          <w:szCs w:val="24"/>
          <w:vertAlign w:val="superscript"/>
        </w:rPr>
        <w:fldChar w:fldCharType="begin">
          <w:fldData xml:space="preserve">PEVuZE5vdGU+PENpdGU+PEF1dGhvcj5OZXVtYW5uPC9BdXRob3I+PFllYXI+MjAxMDwvWWVhcj48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==
</w:fldData>
        </w:fldChar>
      </w:r>
      <w:r w:rsidR="00F94D4C" w:rsidRPr="00C373C0">
        <w:rPr>
          <w:rFonts w:ascii="Book Antiqua" w:eastAsia="MS Mincho" w:hAnsi="Book Antiqua" w:cs="Times New Roman"/>
          <w:szCs w:val="24"/>
          <w:vertAlign w:val="superscript"/>
        </w:rPr>
        <w:instrText xml:space="preserve"> ADDIN EN.CITE.DATA </w:instrText>
      </w:r>
      <w:r w:rsidR="00F94D4C" w:rsidRPr="00C373C0">
        <w:rPr>
          <w:rFonts w:ascii="Book Antiqua" w:eastAsia="MS Mincho" w:hAnsi="Book Antiqua" w:cs="Times New Roman"/>
          <w:szCs w:val="24"/>
          <w:vertAlign w:val="superscript"/>
        </w:rPr>
      </w:r>
      <w:r w:rsidR="00F94D4C" w:rsidRPr="00C373C0">
        <w:rPr>
          <w:rFonts w:ascii="Book Antiqua" w:eastAsia="MS Mincho" w:hAnsi="Book Antiqua" w:cs="Times New Roman"/>
          <w:szCs w:val="24"/>
          <w:vertAlign w:val="superscript"/>
        </w:rPr>
        <w:fldChar w:fldCharType="end"/>
      </w:r>
      <w:r w:rsidR="00425C98" w:rsidRPr="00C373C0">
        <w:rPr>
          <w:rFonts w:ascii="Book Antiqua" w:eastAsia="MS Mincho" w:hAnsi="Book Antiqua" w:cs="Times New Roman"/>
          <w:szCs w:val="24"/>
          <w:vertAlign w:val="superscript"/>
        </w:rPr>
      </w:r>
      <w:r w:rsidR="00425C98" w:rsidRPr="00C373C0">
        <w:rPr>
          <w:rFonts w:ascii="Book Antiqua" w:eastAsia="MS Mincho" w:hAnsi="Book Antiqua" w:cs="Times New Roman"/>
          <w:szCs w:val="24"/>
          <w:vertAlign w:val="superscript"/>
        </w:rPr>
        <w:fldChar w:fldCharType="separate"/>
      </w:r>
      <w:r w:rsidR="00474F33" w:rsidRPr="00C373C0">
        <w:rPr>
          <w:rFonts w:ascii="Book Antiqua" w:eastAsia="MS Mincho" w:hAnsi="Book Antiqua" w:cs="Times New Roman"/>
          <w:noProof/>
          <w:szCs w:val="24"/>
          <w:vertAlign w:val="superscript"/>
        </w:rPr>
        <w:t>[1-3]</w:t>
      </w:r>
      <w:r w:rsidR="00425C98" w:rsidRPr="00C373C0">
        <w:rPr>
          <w:rFonts w:ascii="Book Antiqua" w:eastAsia="MS Mincho" w:hAnsi="Book Antiqua" w:cs="Times New Roman"/>
          <w:szCs w:val="24"/>
          <w:vertAlign w:val="superscript"/>
        </w:rPr>
        <w:fldChar w:fldCharType="end"/>
      </w:r>
      <w:r w:rsidRPr="005F72DC">
        <w:rPr>
          <w:rFonts w:ascii="Book Antiqua" w:eastAsia="MS Mincho" w:hAnsi="Book Antiqua" w:cs="Times New Roman"/>
          <w:szCs w:val="24"/>
        </w:rPr>
        <w:t xml:space="preserve">. </w:t>
      </w:r>
      <w:r w:rsidR="00AB3DE1" w:rsidRPr="005F72DC">
        <w:rPr>
          <w:rFonts w:ascii="Book Antiqua" w:eastAsia="MS Mincho" w:hAnsi="Book Antiqua" w:cs="Times New Roman"/>
          <w:szCs w:val="24"/>
        </w:rPr>
        <w:t>It has been assumed that i</w:t>
      </w:r>
      <w:r w:rsidRPr="005F72DC">
        <w:rPr>
          <w:rFonts w:ascii="Book Antiqua" w:eastAsia="MS Mincho" w:hAnsi="Book Antiqua" w:cs="Times New Roman"/>
          <w:szCs w:val="24"/>
        </w:rPr>
        <w:t xml:space="preserve">ntravenously administered fluorescein visualizes </w:t>
      </w:r>
      <w:r w:rsidR="001B1841" w:rsidRPr="005F72DC">
        <w:rPr>
          <w:rFonts w:ascii="Book Antiqua" w:eastAsia="MS Mincho" w:hAnsi="Book Antiqua" w:cs="Times New Roman"/>
          <w:szCs w:val="24"/>
        </w:rPr>
        <w:t xml:space="preserve">the </w:t>
      </w:r>
      <w:r w:rsidRPr="005F72DC">
        <w:rPr>
          <w:rFonts w:ascii="Book Antiqua" w:eastAsia="MS Mincho" w:hAnsi="Book Antiqua" w:cs="Times New Roman"/>
          <w:szCs w:val="24"/>
        </w:rPr>
        <w:t>capillary vascular network in the superficial layer of the mucosa i</w:t>
      </w:r>
      <w:r w:rsidR="00AB3DE1" w:rsidRPr="005F72DC">
        <w:rPr>
          <w:rFonts w:ascii="Book Antiqua" w:eastAsia="MS Mincho" w:hAnsi="Book Antiqua" w:cs="Times New Roman"/>
          <w:szCs w:val="24"/>
        </w:rPr>
        <w:t xml:space="preserve">mmediately after administration and leaks </w:t>
      </w:r>
      <w:r w:rsidR="001B1841" w:rsidRPr="005F72DC">
        <w:rPr>
          <w:rFonts w:ascii="Book Antiqua" w:eastAsia="MS Mincho" w:hAnsi="Book Antiqua" w:cs="Times New Roman"/>
          <w:szCs w:val="24"/>
        </w:rPr>
        <w:t xml:space="preserve">gradually </w:t>
      </w:r>
      <w:r w:rsidRPr="005F72DC">
        <w:rPr>
          <w:rFonts w:ascii="Book Antiqua" w:eastAsia="MS Mincho" w:hAnsi="Book Antiqua" w:cs="Times New Roman"/>
          <w:szCs w:val="24"/>
        </w:rPr>
        <w:t xml:space="preserve">into the lamina </w:t>
      </w:r>
      <w:proofErr w:type="spellStart"/>
      <w:r w:rsidRPr="005F72DC">
        <w:rPr>
          <w:rFonts w:ascii="Book Antiqua" w:eastAsia="MS Mincho" w:hAnsi="Book Antiqua" w:cs="Times New Roman"/>
          <w:szCs w:val="24"/>
        </w:rPr>
        <w:t>propria</w:t>
      </w:r>
      <w:proofErr w:type="spellEnd"/>
      <w:r w:rsidR="00AB3DE1" w:rsidRPr="005F72DC">
        <w:rPr>
          <w:rFonts w:ascii="Book Antiqua" w:eastAsia="MS Mincho" w:hAnsi="Book Antiqua" w:cs="Times New Roman"/>
          <w:szCs w:val="24"/>
        </w:rPr>
        <w:t>, resulting in visualization of</w:t>
      </w:r>
      <w:r w:rsidRPr="005F72DC">
        <w:rPr>
          <w:rFonts w:ascii="Book Antiqua" w:eastAsia="MS Mincho" w:hAnsi="Book Antiqua" w:cs="Times New Roman"/>
          <w:szCs w:val="24"/>
        </w:rPr>
        <w:t xml:space="preserve"> the co</w:t>
      </w:r>
      <w:r w:rsidR="00AB3DE1" w:rsidRPr="005F72DC">
        <w:rPr>
          <w:rFonts w:ascii="Book Antiqua" w:eastAsia="MS Mincho" w:hAnsi="Book Antiqua" w:cs="Times New Roman"/>
          <w:szCs w:val="24"/>
        </w:rPr>
        <w:t xml:space="preserve">ntour of the mucosal gland </w:t>
      </w:r>
      <w:r w:rsidRPr="005F72DC">
        <w:rPr>
          <w:rFonts w:ascii="Book Antiqua" w:eastAsia="MS Mincho" w:hAnsi="Book Antiqua" w:cs="Times New Roman"/>
          <w:szCs w:val="24"/>
        </w:rPr>
        <w:t>structure</w:t>
      </w:r>
      <w:r w:rsidR="00425C98" w:rsidRPr="00C373C0">
        <w:rPr>
          <w:rFonts w:ascii="Book Antiqua" w:eastAsia="MS Mincho" w:hAnsi="Book Antiqua" w:cs="Times New Roman"/>
          <w:szCs w:val="24"/>
          <w:vertAlign w:val="superscript"/>
        </w:rPr>
        <w:fldChar w:fldCharType="begin">
          <w:fldData xml:space="preserve">PEVuZE5vdGU+PENpdGU+PEF1dGhvcj5XYW5nPC9BdXRob3I+PFllYXI+MjAwNzwvWWVhcj48UmVj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</w:fldData>
        </w:fldChar>
      </w:r>
      <w:r w:rsidR="00F94D4C" w:rsidRPr="00C373C0">
        <w:rPr>
          <w:rFonts w:ascii="Book Antiqua" w:eastAsia="MS Mincho" w:hAnsi="Book Antiqua" w:cs="Times New Roman"/>
          <w:szCs w:val="24"/>
          <w:vertAlign w:val="superscript"/>
        </w:rPr>
        <w:instrText xml:space="preserve"> ADDIN EN.CITE </w:instrText>
      </w:r>
      <w:r w:rsidR="00F94D4C" w:rsidRPr="00C373C0">
        <w:rPr>
          <w:rFonts w:ascii="Book Antiqua" w:eastAsia="MS Mincho" w:hAnsi="Book Antiqua" w:cs="Times New Roman"/>
          <w:szCs w:val="24"/>
          <w:vertAlign w:val="superscript"/>
        </w:rPr>
        <w:fldChar w:fldCharType="begin">
          <w:fldData xml:space="preserve">PEVuZE5vdGU+PENpdGU+PEF1dGhvcj5XYW5nPC9BdXRob3I+PFllYXI+MjAwNzwvWWVhcj48UmVj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</w:fldData>
        </w:fldChar>
      </w:r>
      <w:r w:rsidR="00F94D4C" w:rsidRPr="00C373C0">
        <w:rPr>
          <w:rFonts w:ascii="Book Antiqua" w:eastAsia="MS Mincho" w:hAnsi="Book Antiqua" w:cs="Times New Roman"/>
          <w:szCs w:val="24"/>
          <w:vertAlign w:val="superscript"/>
        </w:rPr>
        <w:instrText xml:space="preserve"> ADDIN EN.CITE.DATA </w:instrText>
      </w:r>
      <w:r w:rsidR="00F94D4C" w:rsidRPr="00C373C0">
        <w:rPr>
          <w:rFonts w:ascii="Book Antiqua" w:eastAsia="MS Mincho" w:hAnsi="Book Antiqua" w:cs="Times New Roman"/>
          <w:szCs w:val="24"/>
          <w:vertAlign w:val="superscript"/>
        </w:rPr>
      </w:r>
      <w:r w:rsidR="00F94D4C" w:rsidRPr="00C373C0">
        <w:rPr>
          <w:rFonts w:ascii="Book Antiqua" w:eastAsia="MS Mincho" w:hAnsi="Book Antiqua" w:cs="Times New Roman"/>
          <w:szCs w:val="24"/>
          <w:vertAlign w:val="superscript"/>
        </w:rPr>
        <w:fldChar w:fldCharType="end"/>
      </w:r>
      <w:r w:rsidR="00425C98" w:rsidRPr="00C373C0">
        <w:rPr>
          <w:rFonts w:ascii="Book Antiqua" w:eastAsia="MS Mincho" w:hAnsi="Book Antiqua" w:cs="Times New Roman"/>
          <w:szCs w:val="24"/>
          <w:vertAlign w:val="superscript"/>
        </w:rPr>
      </w:r>
      <w:r w:rsidR="00425C98" w:rsidRPr="00C373C0">
        <w:rPr>
          <w:rFonts w:ascii="Book Antiqua" w:eastAsia="MS Mincho" w:hAnsi="Book Antiqua" w:cs="Times New Roman"/>
          <w:szCs w:val="24"/>
          <w:vertAlign w:val="superscript"/>
        </w:rPr>
        <w:fldChar w:fldCharType="separate"/>
      </w:r>
      <w:r w:rsidR="00474F33" w:rsidRPr="00C373C0">
        <w:rPr>
          <w:rFonts w:ascii="Book Antiqua" w:eastAsia="MS Mincho" w:hAnsi="Book Antiqua" w:cs="Times New Roman"/>
          <w:noProof/>
          <w:szCs w:val="24"/>
          <w:vertAlign w:val="superscript"/>
        </w:rPr>
        <w:t>[3-4]</w:t>
      </w:r>
      <w:r w:rsidR="00425C98" w:rsidRPr="00C373C0">
        <w:rPr>
          <w:rFonts w:ascii="Book Antiqua" w:eastAsia="MS Mincho" w:hAnsi="Book Antiqua" w:cs="Times New Roman"/>
          <w:szCs w:val="24"/>
          <w:vertAlign w:val="superscript"/>
        </w:rPr>
        <w:fldChar w:fldCharType="end"/>
      </w:r>
      <w:r w:rsidR="00AB3DE1" w:rsidRPr="005F72DC">
        <w:rPr>
          <w:rFonts w:ascii="Book Antiqua" w:eastAsia="MS Mincho" w:hAnsi="Book Antiqua" w:cs="Times New Roman"/>
          <w:szCs w:val="24"/>
        </w:rPr>
        <w:t xml:space="preserve">. However, </w:t>
      </w:r>
      <w:r w:rsidRPr="005F72DC">
        <w:rPr>
          <w:rFonts w:ascii="Book Antiqua" w:eastAsia="MS Mincho" w:hAnsi="Book Antiqua" w:cs="Times New Roman"/>
          <w:szCs w:val="24"/>
        </w:rPr>
        <w:t>its dynamics ha</w:t>
      </w:r>
      <w:r w:rsidR="001B1841" w:rsidRPr="005F72DC">
        <w:rPr>
          <w:rFonts w:ascii="Book Antiqua" w:eastAsia="MS Mincho" w:hAnsi="Book Antiqua" w:cs="Times New Roman"/>
          <w:szCs w:val="24"/>
        </w:rPr>
        <w:t>s</w:t>
      </w:r>
      <w:r w:rsidRPr="005F72DC">
        <w:rPr>
          <w:rFonts w:ascii="Book Antiqua" w:eastAsia="MS Mincho" w:hAnsi="Book Antiqua" w:cs="Times New Roman"/>
          <w:szCs w:val="24"/>
        </w:rPr>
        <w:t xml:space="preserve"> not been investigated in detail. </w:t>
      </w:r>
    </w:p>
    <w:p w14:paraId="0192FF7B" w14:textId="55BA3C0D" w:rsidR="005064BC" w:rsidRPr="005F72DC" w:rsidRDefault="0019727A" w:rsidP="005F72DC">
      <w:pPr>
        <w:tabs>
          <w:tab w:val="left" w:pos="480"/>
        </w:tabs>
        <w:spacing w:line="360" w:lineRule="auto"/>
        <w:rPr>
          <w:rFonts w:ascii="Book Antiqua" w:eastAsia="MS Mincho" w:hAnsi="Book Antiqua" w:cs="Times New Roman"/>
          <w:szCs w:val="24"/>
        </w:rPr>
      </w:pPr>
      <w:r w:rsidRPr="005F72DC">
        <w:rPr>
          <w:rFonts w:ascii="Book Antiqua" w:eastAsia="MS Mincho" w:hAnsi="Book Antiqua" w:cs="Times New Roman"/>
          <w:szCs w:val="24"/>
        </w:rPr>
        <w:tab/>
      </w:r>
      <w:r w:rsidR="005064BC" w:rsidRPr="005F72DC">
        <w:rPr>
          <w:rFonts w:ascii="Book Antiqua" w:eastAsia="MS Mincho" w:hAnsi="Book Antiqua" w:cs="Times New Roman"/>
          <w:szCs w:val="24"/>
        </w:rPr>
        <w:t xml:space="preserve">We have reported that </w:t>
      </w:r>
      <w:proofErr w:type="spellStart"/>
      <w:r w:rsidR="005064BC" w:rsidRPr="005F72DC">
        <w:rPr>
          <w:rFonts w:ascii="Book Antiqua" w:eastAsia="MS Mincho" w:hAnsi="Book Antiqua" w:cs="Times New Roman"/>
          <w:szCs w:val="24"/>
        </w:rPr>
        <w:t>pCLE</w:t>
      </w:r>
      <w:proofErr w:type="spellEnd"/>
      <w:r w:rsidR="005064BC" w:rsidRPr="005F72DC">
        <w:rPr>
          <w:rFonts w:ascii="Book Antiqua" w:eastAsia="MS Mincho" w:hAnsi="Book Antiqua" w:cs="Times New Roman"/>
          <w:szCs w:val="24"/>
        </w:rPr>
        <w:t xml:space="preserve"> images equivalent to those acquired employing intravenous fluorescein administration can be acquired by</w:t>
      </w:r>
      <w:r w:rsidR="0062395A" w:rsidRPr="005F72DC">
        <w:rPr>
          <w:rFonts w:ascii="Book Antiqua" w:eastAsia="MS Mincho" w:hAnsi="Book Antiqua" w:cs="Times New Roman"/>
          <w:szCs w:val="24"/>
        </w:rPr>
        <w:t xml:space="preserve"> </w:t>
      </w:r>
      <w:r w:rsidR="00917BFA" w:rsidRPr="005F72DC">
        <w:rPr>
          <w:rFonts w:ascii="Book Antiqua" w:hAnsi="Book Antiqua" w:cs="Times New Roman"/>
          <w:szCs w:val="24"/>
        </w:rPr>
        <w:t xml:space="preserve">local mucosal application of </w:t>
      </w:r>
      <w:proofErr w:type="gramStart"/>
      <w:r w:rsidR="00917BFA" w:rsidRPr="005F72DC">
        <w:rPr>
          <w:rFonts w:ascii="Book Antiqua" w:hAnsi="Book Antiqua" w:cs="Times New Roman"/>
          <w:szCs w:val="24"/>
        </w:rPr>
        <w:t>fluorescein</w:t>
      </w:r>
      <w:r w:rsidR="0062395A" w:rsidRPr="00C373C0">
        <w:rPr>
          <w:rFonts w:ascii="Book Antiqua" w:hAnsi="Book Antiqua" w:cs="Times New Roman"/>
          <w:szCs w:val="24"/>
          <w:vertAlign w:val="superscript"/>
        </w:rPr>
        <w:t>[</w:t>
      </w:r>
      <w:proofErr w:type="gramEnd"/>
      <w:r w:rsidR="0062395A" w:rsidRPr="00C373C0">
        <w:rPr>
          <w:rFonts w:ascii="Book Antiqua" w:hAnsi="Book Antiqua" w:cs="Times New Roman"/>
          <w:szCs w:val="24"/>
          <w:vertAlign w:val="superscript"/>
        </w:rPr>
        <w:t>5-7]</w:t>
      </w:r>
      <w:r w:rsidR="005064BC" w:rsidRPr="005F72DC">
        <w:rPr>
          <w:rFonts w:ascii="Book Antiqua" w:eastAsia="MS Mincho" w:hAnsi="Book Antiqua" w:cs="Times New Roman"/>
          <w:szCs w:val="24"/>
        </w:rPr>
        <w:t xml:space="preserve">. However, it has not been investigated whether or not </w:t>
      </w:r>
      <w:proofErr w:type="spellStart"/>
      <w:r w:rsidR="005064BC" w:rsidRPr="005F72DC">
        <w:rPr>
          <w:rFonts w:ascii="Book Antiqua" w:eastAsia="MS Mincho" w:hAnsi="Book Antiqua" w:cs="Times New Roman"/>
          <w:szCs w:val="24"/>
        </w:rPr>
        <w:t>pCLE</w:t>
      </w:r>
      <w:proofErr w:type="spellEnd"/>
      <w:r w:rsidR="005064BC" w:rsidRPr="005F72DC">
        <w:rPr>
          <w:rFonts w:ascii="Book Antiqua" w:eastAsia="MS Mincho" w:hAnsi="Book Antiqua" w:cs="Times New Roman"/>
          <w:szCs w:val="24"/>
        </w:rPr>
        <w:t xml:space="preserve"> images were acquired through </w:t>
      </w:r>
      <w:r w:rsidR="001B1841" w:rsidRPr="005F72DC">
        <w:rPr>
          <w:rFonts w:ascii="Book Antiqua" w:eastAsia="MS Mincho" w:hAnsi="Book Antiqua" w:cs="Times New Roman"/>
          <w:szCs w:val="24"/>
        </w:rPr>
        <w:t xml:space="preserve">the </w:t>
      </w:r>
      <w:r w:rsidR="005064BC" w:rsidRPr="005F72DC">
        <w:rPr>
          <w:rFonts w:ascii="Book Antiqua" w:eastAsia="MS Mincho" w:hAnsi="Book Antiqua" w:cs="Times New Roman"/>
          <w:szCs w:val="24"/>
        </w:rPr>
        <w:t xml:space="preserve">distribution of </w:t>
      </w:r>
      <w:r w:rsidR="00B11B8D" w:rsidRPr="005F72DC">
        <w:rPr>
          <w:rFonts w:ascii="Book Antiqua" w:eastAsia="MS Mincho" w:hAnsi="Book Antiqua" w:cs="Times New Roman"/>
          <w:szCs w:val="24"/>
        </w:rPr>
        <w:t>locally-applied</w:t>
      </w:r>
      <w:r w:rsidR="005064BC" w:rsidRPr="005F72DC">
        <w:rPr>
          <w:rFonts w:ascii="Book Antiqua" w:eastAsia="MS Mincho" w:hAnsi="Book Antiqua" w:cs="Times New Roman"/>
          <w:szCs w:val="24"/>
        </w:rPr>
        <w:t xml:space="preserve"> fluorescein in the tissue similarly to that after intravenous administration. </w:t>
      </w:r>
    </w:p>
    <w:p w14:paraId="7F5FBA84" w14:textId="4BDE903B" w:rsidR="005064BC" w:rsidRPr="005F72DC" w:rsidRDefault="0019727A" w:rsidP="005F72DC">
      <w:pPr>
        <w:tabs>
          <w:tab w:val="left" w:pos="480"/>
        </w:tabs>
        <w:spacing w:line="360" w:lineRule="auto"/>
        <w:rPr>
          <w:rFonts w:ascii="Book Antiqua" w:eastAsia="MS Mincho" w:hAnsi="Book Antiqua" w:cs="Times New Roman"/>
          <w:szCs w:val="24"/>
        </w:rPr>
      </w:pPr>
      <w:r w:rsidRPr="005F72DC">
        <w:rPr>
          <w:rFonts w:ascii="Book Antiqua" w:eastAsia="MS Mincho" w:hAnsi="Book Antiqua" w:cs="Times New Roman"/>
          <w:szCs w:val="24"/>
        </w:rPr>
        <w:tab/>
      </w:r>
      <w:r w:rsidR="003E2620" w:rsidRPr="005F72DC">
        <w:rPr>
          <w:rFonts w:ascii="Book Antiqua" w:eastAsia="MS Mincho" w:hAnsi="Book Antiqua" w:cs="Times New Roman"/>
          <w:szCs w:val="24"/>
        </w:rPr>
        <w:t xml:space="preserve">In this study we </w:t>
      </w:r>
      <w:r w:rsidR="00B11B8D" w:rsidRPr="005F72DC">
        <w:rPr>
          <w:rFonts w:ascii="Book Antiqua" w:eastAsia="MS Mincho" w:hAnsi="Book Antiqua" w:cs="Times New Roman"/>
          <w:szCs w:val="24"/>
        </w:rPr>
        <w:t>examined</w:t>
      </w:r>
      <w:r w:rsidR="005064BC" w:rsidRPr="005F72DC">
        <w:rPr>
          <w:rFonts w:ascii="Book Antiqua" w:eastAsia="MS Mincho" w:hAnsi="Book Antiqua" w:cs="Times New Roman"/>
          <w:szCs w:val="24"/>
        </w:rPr>
        <w:t xml:space="preserve"> whether </w:t>
      </w:r>
      <w:r w:rsidR="003E2620" w:rsidRPr="005F72DC">
        <w:rPr>
          <w:rFonts w:ascii="Book Antiqua" w:eastAsia="MS Mincho" w:hAnsi="Book Antiqua" w:cs="Times New Roman"/>
          <w:szCs w:val="24"/>
        </w:rPr>
        <w:t>the</w:t>
      </w:r>
      <w:r w:rsidR="005064BC" w:rsidRPr="005F72DC">
        <w:rPr>
          <w:rFonts w:ascii="Book Antiqua" w:eastAsia="MS Mincho" w:hAnsi="Book Antiqua" w:cs="Times New Roman"/>
          <w:szCs w:val="24"/>
        </w:rPr>
        <w:t xml:space="preserve"> fluorescein </w:t>
      </w:r>
      <w:r w:rsidR="00917BFA" w:rsidRPr="005F72DC">
        <w:rPr>
          <w:rFonts w:ascii="Book Antiqua" w:hAnsi="Book Antiqua" w:cs="Times New Roman"/>
          <w:szCs w:val="24"/>
        </w:rPr>
        <w:t>locally applied</w:t>
      </w:r>
      <w:r w:rsidR="00B11B8D" w:rsidRPr="005F72DC">
        <w:rPr>
          <w:rFonts w:ascii="Book Antiqua" w:hAnsi="Book Antiqua" w:cs="Times New Roman"/>
          <w:szCs w:val="24"/>
        </w:rPr>
        <w:t xml:space="preserve"> </w:t>
      </w:r>
      <w:r w:rsidR="003E2620" w:rsidRPr="005F72DC">
        <w:rPr>
          <w:rFonts w:ascii="Book Antiqua" w:eastAsia="MS Mincho" w:hAnsi="Book Antiqua" w:cs="Times New Roman"/>
          <w:szCs w:val="24"/>
        </w:rPr>
        <w:t xml:space="preserve">on the gastric mucosal surface </w:t>
      </w:r>
      <w:r w:rsidR="005064BC" w:rsidRPr="005F72DC">
        <w:rPr>
          <w:rFonts w:ascii="Book Antiqua" w:eastAsia="MS Mincho" w:hAnsi="Book Antiqua" w:cs="Times New Roman"/>
          <w:szCs w:val="24"/>
        </w:rPr>
        <w:t>pe</w:t>
      </w:r>
      <w:r w:rsidR="003E2620" w:rsidRPr="005F72DC">
        <w:rPr>
          <w:rFonts w:ascii="Book Antiqua" w:eastAsia="MS Mincho" w:hAnsi="Book Antiqua" w:cs="Times New Roman"/>
          <w:szCs w:val="24"/>
        </w:rPr>
        <w:t xml:space="preserve">netrates the mucosa tissue by histologically investigating the </w:t>
      </w:r>
      <w:proofErr w:type="spellStart"/>
      <w:r w:rsidR="003E2620" w:rsidRPr="005F72DC">
        <w:rPr>
          <w:rFonts w:ascii="Book Antiqua" w:eastAsia="MS Mincho" w:hAnsi="Book Antiqua" w:cs="Times New Roman"/>
          <w:szCs w:val="24"/>
        </w:rPr>
        <w:t>intramucosal</w:t>
      </w:r>
      <w:proofErr w:type="spellEnd"/>
      <w:r w:rsidR="003E2620" w:rsidRPr="005F72DC">
        <w:rPr>
          <w:rFonts w:ascii="Book Antiqua" w:eastAsia="MS Mincho" w:hAnsi="Book Antiqua" w:cs="Times New Roman"/>
          <w:szCs w:val="24"/>
        </w:rPr>
        <w:t xml:space="preserve"> distribution of fluorescein of the biopsy.</w:t>
      </w:r>
      <w:r w:rsidR="005064BC" w:rsidRPr="005F72DC">
        <w:rPr>
          <w:rFonts w:ascii="Book Antiqua" w:eastAsia="MS Mincho" w:hAnsi="Book Antiqua" w:cs="Times New Roman"/>
          <w:szCs w:val="24"/>
        </w:rPr>
        <w:t xml:space="preserve"> In addition, it was compared with the distribution of intravenously administered fluorescein in the gastric mucosa to verify the validity of </w:t>
      </w:r>
      <w:proofErr w:type="spellStart"/>
      <w:r w:rsidR="005064BC" w:rsidRPr="005F72DC">
        <w:rPr>
          <w:rFonts w:ascii="Book Antiqua" w:eastAsia="MS Mincho" w:hAnsi="Book Antiqua" w:cs="Times New Roman"/>
          <w:szCs w:val="24"/>
        </w:rPr>
        <w:t>pCLE</w:t>
      </w:r>
      <w:proofErr w:type="spellEnd"/>
      <w:r w:rsidR="005064BC" w:rsidRPr="005F72DC">
        <w:rPr>
          <w:rFonts w:ascii="Book Antiqua" w:eastAsia="MS Mincho" w:hAnsi="Book Antiqua" w:cs="Times New Roman"/>
          <w:szCs w:val="24"/>
        </w:rPr>
        <w:t xml:space="preserve"> performed using</w:t>
      </w:r>
      <w:r w:rsidR="00B11B8D" w:rsidRPr="005F72DC">
        <w:rPr>
          <w:rFonts w:ascii="Book Antiqua" w:eastAsia="MS Mincho" w:hAnsi="Book Antiqua" w:cs="Times New Roman"/>
          <w:szCs w:val="24"/>
        </w:rPr>
        <w:t xml:space="preserve"> </w:t>
      </w:r>
      <w:r w:rsidR="00917BFA" w:rsidRPr="005F72DC">
        <w:rPr>
          <w:rFonts w:ascii="Book Antiqua" w:hAnsi="Book Antiqua" w:cs="Times New Roman"/>
          <w:szCs w:val="24"/>
        </w:rPr>
        <w:t>local mucosal application of fluorescein</w:t>
      </w:r>
      <w:r w:rsidR="005064BC" w:rsidRPr="005F72DC">
        <w:rPr>
          <w:rFonts w:ascii="Book Antiqua" w:eastAsia="MS Mincho" w:hAnsi="Book Antiqua" w:cs="Times New Roman"/>
          <w:szCs w:val="24"/>
        </w:rPr>
        <w:t xml:space="preserve">. </w:t>
      </w:r>
    </w:p>
    <w:p w14:paraId="168359EF" w14:textId="77777777" w:rsidR="005064BC" w:rsidRPr="005F72DC" w:rsidRDefault="005064BC" w:rsidP="005F72DC">
      <w:pPr>
        <w:tabs>
          <w:tab w:val="left" w:pos="480"/>
        </w:tabs>
        <w:spacing w:line="360" w:lineRule="auto"/>
        <w:rPr>
          <w:rFonts w:ascii="Book Antiqua" w:eastAsia="MS Mincho" w:hAnsi="Book Antiqua" w:cs="Times New Roman"/>
          <w:b/>
          <w:szCs w:val="24"/>
        </w:rPr>
      </w:pPr>
    </w:p>
    <w:p w14:paraId="481DEE21" w14:textId="73B151FC" w:rsidR="005064BC" w:rsidRPr="00C373C0" w:rsidRDefault="00C373C0" w:rsidP="005F72DC">
      <w:pPr>
        <w:tabs>
          <w:tab w:val="left" w:pos="480"/>
        </w:tabs>
        <w:spacing w:line="360" w:lineRule="auto"/>
        <w:rPr>
          <w:rFonts w:ascii="Book Antiqua" w:eastAsia="宋体" w:hAnsi="Book Antiqua" w:cs="Times New Roman"/>
          <w:b/>
          <w:szCs w:val="24"/>
          <w:lang w:eastAsia="zh-CN"/>
        </w:rPr>
      </w:pPr>
      <w:r>
        <w:rPr>
          <w:rFonts w:ascii="Book Antiqua" w:eastAsia="宋体" w:hAnsi="Book Antiqua" w:cs="Times New Roman" w:hint="eastAsia"/>
          <w:b/>
          <w:szCs w:val="24"/>
          <w:lang w:eastAsia="zh-CN"/>
        </w:rPr>
        <w:t>CASE REPORT</w:t>
      </w:r>
    </w:p>
    <w:p w14:paraId="3F454CB1" w14:textId="411DE343" w:rsidR="005064BC" w:rsidRPr="00C373C0" w:rsidRDefault="00C373C0" w:rsidP="005F72DC">
      <w:pPr>
        <w:tabs>
          <w:tab w:val="left" w:pos="480"/>
        </w:tabs>
        <w:spacing w:line="360" w:lineRule="auto"/>
        <w:rPr>
          <w:rFonts w:ascii="Book Antiqua" w:eastAsia="宋体" w:hAnsi="Book Antiqua" w:cs="Times New Roman"/>
          <w:b/>
          <w:i/>
          <w:szCs w:val="24"/>
          <w:lang w:eastAsia="zh-CN"/>
        </w:rPr>
      </w:pPr>
      <w:r w:rsidRPr="00C373C0">
        <w:rPr>
          <w:rFonts w:ascii="Book Antiqua" w:eastAsia="MS Mincho" w:hAnsi="Book Antiqua" w:cs="Times New Roman"/>
          <w:b/>
          <w:i/>
          <w:szCs w:val="24"/>
        </w:rPr>
        <w:t>Subject</w:t>
      </w:r>
    </w:p>
    <w:p w14:paraId="609C00EF" w14:textId="32A44886" w:rsidR="005064BC" w:rsidRDefault="005064BC" w:rsidP="00C373C0">
      <w:pPr>
        <w:spacing w:line="360" w:lineRule="auto"/>
        <w:rPr>
          <w:rFonts w:ascii="Book Antiqua" w:eastAsia="宋体" w:hAnsi="Book Antiqua" w:cs="Times New Roman"/>
          <w:szCs w:val="24"/>
          <w:lang w:eastAsia="zh-CN"/>
        </w:rPr>
      </w:pPr>
      <w:r w:rsidRPr="005F72DC">
        <w:rPr>
          <w:rFonts w:ascii="Book Antiqua" w:eastAsia="MS Mincho" w:hAnsi="Book Antiqua" w:cs="Times New Roman"/>
          <w:szCs w:val="24"/>
        </w:rPr>
        <w:t xml:space="preserve">The subject was a 39-year-old healthy male (author, K.N.). Before examination, written informed consent regarding gastrointestinal </w:t>
      </w:r>
      <w:r w:rsidR="00917BFA" w:rsidRPr="005F72DC">
        <w:rPr>
          <w:rFonts w:ascii="Book Antiqua" w:hAnsi="Book Antiqua" w:cs="Times New Roman"/>
          <w:szCs w:val="24"/>
        </w:rPr>
        <w:t xml:space="preserve">local mucosal application </w:t>
      </w:r>
      <w:r w:rsidRPr="005F72DC">
        <w:rPr>
          <w:rFonts w:ascii="Book Antiqua" w:eastAsia="MS Mincho" w:hAnsi="Book Antiqua" w:cs="Times New Roman"/>
          <w:szCs w:val="24"/>
        </w:rPr>
        <w:lastRenderedPageBreak/>
        <w:t xml:space="preserve">and intravenous administration of fluorescein </w:t>
      </w:r>
      <w:r w:rsidR="001B1841" w:rsidRPr="005F72DC">
        <w:rPr>
          <w:rFonts w:ascii="Book Antiqua" w:eastAsia="MS Mincho" w:hAnsi="Book Antiqua" w:cs="Times New Roman"/>
          <w:szCs w:val="24"/>
        </w:rPr>
        <w:t xml:space="preserve">was </w:t>
      </w:r>
      <w:r w:rsidRPr="005F72DC">
        <w:rPr>
          <w:rFonts w:ascii="Book Antiqua" w:eastAsia="MS Mincho" w:hAnsi="Book Antiqua" w:cs="Times New Roman"/>
          <w:szCs w:val="24"/>
        </w:rPr>
        <w:t xml:space="preserve">obtained. With respect to examination using </w:t>
      </w:r>
      <w:proofErr w:type="spellStart"/>
      <w:r w:rsidRPr="005F72DC">
        <w:rPr>
          <w:rFonts w:ascii="Book Antiqua" w:eastAsia="MS Mincho" w:hAnsi="Book Antiqua" w:cs="Times New Roman"/>
          <w:szCs w:val="24"/>
        </w:rPr>
        <w:t>pCLE</w:t>
      </w:r>
      <w:proofErr w:type="spellEnd"/>
      <w:r w:rsidRPr="005F72DC">
        <w:rPr>
          <w:rFonts w:ascii="Book Antiqua" w:eastAsia="MS Mincho" w:hAnsi="Book Antiqua" w:cs="Times New Roman"/>
          <w:szCs w:val="24"/>
        </w:rPr>
        <w:t xml:space="preserve"> and fluorescein administration, approval was obtained from the Ethics Review Board of our hospital.</w:t>
      </w:r>
    </w:p>
    <w:p w14:paraId="637F0595" w14:textId="77777777" w:rsidR="00C373C0" w:rsidRPr="00C373C0" w:rsidRDefault="00C373C0" w:rsidP="00C373C0">
      <w:pPr>
        <w:spacing w:line="360" w:lineRule="auto"/>
        <w:rPr>
          <w:rFonts w:ascii="Book Antiqua" w:eastAsia="宋体" w:hAnsi="Book Antiqua" w:cs="Times New Roman"/>
          <w:szCs w:val="24"/>
          <w:lang w:eastAsia="zh-CN"/>
        </w:rPr>
      </w:pPr>
    </w:p>
    <w:p w14:paraId="5BDCBA79" w14:textId="7380C65F" w:rsidR="005064BC" w:rsidRPr="00C373C0" w:rsidRDefault="00C373C0" w:rsidP="005F72DC">
      <w:pPr>
        <w:tabs>
          <w:tab w:val="left" w:pos="480"/>
        </w:tabs>
        <w:spacing w:line="360" w:lineRule="auto"/>
        <w:rPr>
          <w:rFonts w:ascii="Book Antiqua" w:eastAsia="宋体" w:hAnsi="Book Antiqua" w:cs="Times New Roman"/>
          <w:b/>
          <w:i/>
          <w:szCs w:val="24"/>
          <w:lang w:eastAsia="zh-CN"/>
        </w:rPr>
      </w:pPr>
      <w:proofErr w:type="spellStart"/>
      <w:proofErr w:type="gramStart"/>
      <w:r w:rsidRPr="00C373C0">
        <w:rPr>
          <w:rFonts w:ascii="Book Antiqua" w:eastAsia="MS Mincho" w:hAnsi="Book Antiqua" w:cs="Times New Roman"/>
          <w:b/>
          <w:i/>
          <w:szCs w:val="24"/>
        </w:rPr>
        <w:t>pCLE</w:t>
      </w:r>
      <w:proofErr w:type="spellEnd"/>
      <w:proofErr w:type="gramEnd"/>
      <w:r w:rsidRPr="00C373C0">
        <w:rPr>
          <w:rFonts w:ascii="Book Antiqua" w:eastAsia="MS Mincho" w:hAnsi="Book Antiqua" w:cs="Times New Roman"/>
          <w:b/>
          <w:i/>
          <w:szCs w:val="24"/>
        </w:rPr>
        <w:t xml:space="preserve"> and biopsy</w:t>
      </w:r>
    </w:p>
    <w:p w14:paraId="3DEA9224" w14:textId="2E4712E3" w:rsidR="005064BC" w:rsidRPr="005F72DC" w:rsidRDefault="005064BC" w:rsidP="00C373C0">
      <w:pPr>
        <w:spacing w:line="360" w:lineRule="auto"/>
        <w:rPr>
          <w:rFonts w:ascii="Book Antiqua" w:eastAsia="MS Mincho" w:hAnsi="Book Antiqua" w:cs="Times New Roman"/>
          <w:szCs w:val="24"/>
        </w:rPr>
      </w:pPr>
      <w:r w:rsidRPr="005F72DC">
        <w:rPr>
          <w:rFonts w:ascii="Book Antiqua" w:eastAsia="MS Mincho" w:hAnsi="Book Antiqua" w:cs="Times New Roman"/>
          <w:szCs w:val="24"/>
        </w:rPr>
        <w:t xml:space="preserve">Firstly, </w:t>
      </w:r>
      <w:proofErr w:type="spellStart"/>
      <w:r w:rsidRPr="005F72DC">
        <w:rPr>
          <w:rFonts w:ascii="Book Antiqua" w:eastAsia="MS Mincho" w:hAnsi="Book Antiqua" w:cs="Times New Roman"/>
          <w:szCs w:val="24"/>
        </w:rPr>
        <w:t>pCLE</w:t>
      </w:r>
      <w:proofErr w:type="spellEnd"/>
      <w:r w:rsidRPr="005F72DC">
        <w:rPr>
          <w:rFonts w:ascii="Book Antiqua" w:eastAsia="MS Mincho" w:hAnsi="Book Antiqua" w:cs="Times New Roman"/>
          <w:szCs w:val="24"/>
        </w:rPr>
        <w:t xml:space="preserve"> was performed without fluorescein admi</w:t>
      </w:r>
      <w:r w:rsidR="00B11B8D" w:rsidRPr="005F72DC">
        <w:rPr>
          <w:rFonts w:ascii="Book Antiqua" w:eastAsia="MS Mincho" w:hAnsi="Book Antiqua" w:cs="Times New Roman"/>
          <w:szCs w:val="24"/>
        </w:rPr>
        <w:t>nistration in the subject</w:t>
      </w:r>
      <w:r w:rsidRPr="005F72DC">
        <w:rPr>
          <w:rFonts w:ascii="Book Antiqua" w:eastAsia="MS Mincho" w:hAnsi="Book Antiqua" w:cs="Times New Roman"/>
          <w:szCs w:val="24"/>
        </w:rPr>
        <w:t xml:space="preserve">, and one site of the probe-contacted mucosa </w:t>
      </w:r>
      <w:r w:rsidR="001B1841" w:rsidRPr="005F72DC">
        <w:rPr>
          <w:rFonts w:ascii="Book Antiqua" w:eastAsia="MS Mincho" w:hAnsi="Book Antiqua" w:cs="Times New Roman"/>
          <w:szCs w:val="24"/>
        </w:rPr>
        <w:t xml:space="preserve">in </w:t>
      </w:r>
      <w:r w:rsidR="0089305B" w:rsidRPr="005F72DC">
        <w:rPr>
          <w:rFonts w:ascii="Book Antiqua" w:eastAsia="MS Mincho" w:hAnsi="Book Antiqua" w:cs="Times New Roman"/>
          <w:szCs w:val="24"/>
        </w:rPr>
        <w:t>the lower gastric</w:t>
      </w:r>
      <w:r w:rsidRPr="005F72DC">
        <w:rPr>
          <w:rFonts w:ascii="Book Antiqua" w:eastAsia="MS Mincho" w:hAnsi="Book Antiqua" w:cs="Times New Roman"/>
          <w:szCs w:val="24"/>
        </w:rPr>
        <w:t xml:space="preserve"> body was biopsied as a negative control. </w:t>
      </w:r>
    </w:p>
    <w:p w14:paraId="6AF55547" w14:textId="32B1190E" w:rsidR="005064BC" w:rsidRPr="005F72DC" w:rsidRDefault="0019727A" w:rsidP="005F72DC">
      <w:pPr>
        <w:tabs>
          <w:tab w:val="left" w:pos="480"/>
        </w:tabs>
        <w:spacing w:line="360" w:lineRule="auto"/>
        <w:rPr>
          <w:rFonts w:ascii="Book Antiqua" w:eastAsia="MS Mincho" w:hAnsi="Book Antiqua" w:cs="Times New Roman"/>
          <w:szCs w:val="24"/>
        </w:rPr>
      </w:pPr>
      <w:r w:rsidRPr="005F72DC">
        <w:rPr>
          <w:rFonts w:ascii="Book Antiqua" w:eastAsia="MS Mincho" w:hAnsi="Book Antiqua" w:cs="Times New Roman"/>
          <w:szCs w:val="24"/>
        </w:rPr>
        <w:tab/>
      </w:r>
      <w:r w:rsidR="005064BC" w:rsidRPr="005F72DC">
        <w:rPr>
          <w:rFonts w:ascii="Book Antiqua" w:eastAsia="MS Mincho" w:hAnsi="Book Antiqua" w:cs="Times New Roman"/>
          <w:szCs w:val="24"/>
        </w:rPr>
        <w:t xml:space="preserve">For the </w:t>
      </w:r>
      <w:r w:rsidR="00917BFA" w:rsidRPr="005F72DC">
        <w:rPr>
          <w:rFonts w:ascii="Book Antiqua" w:hAnsi="Book Antiqua" w:cs="Times New Roman"/>
          <w:szCs w:val="24"/>
        </w:rPr>
        <w:t xml:space="preserve">local mucosal application </w:t>
      </w:r>
      <w:r w:rsidR="005064BC" w:rsidRPr="005F72DC">
        <w:rPr>
          <w:rFonts w:ascii="Book Antiqua" w:eastAsia="MS Mincho" w:hAnsi="Book Antiqua" w:cs="Times New Roman"/>
          <w:szCs w:val="24"/>
        </w:rPr>
        <w:t xml:space="preserve">of fluorescein, 0.1 mL of 10% fluorescein solution was prepared in advance </w:t>
      </w:r>
      <w:r w:rsidR="00B11B8D" w:rsidRPr="005F72DC">
        <w:rPr>
          <w:rFonts w:ascii="Book Antiqua" w:eastAsia="MS Mincho" w:hAnsi="Book Antiqua" w:cs="Times New Roman"/>
          <w:szCs w:val="24"/>
        </w:rPr>
        <w:t>and applied</w:t>
      </w:r>
      <w:r w:rsidR="005064BC" w:rsidRPr="005F72DC">
        <w:rPr>
          <w:rFonts w:ascii="Book Antiqua" w:eastAsia="MS Mincho" w:hAnsi="Book Antiqua" w:cs="Times New Roman"/>
          <w:szCs w:val="24"/>
        </w:rPr>
        <w:t xml:space="preserve"> to the dye-spraying tube</w:t>
      </w:r>
      <w:r w:rsidR="001B1841" w:rsidRPr="005F72DC">
        <w:rPr>
          <w:rFonts w:ascii="Book Antiqua" w:eastAsia="MS Mincho" w:hAnsi="Book Antiqua" w:cs="Times New Roman"/>
          <w:szCs w:val="24"/>
        </w:rPr>
        <w:t>,</w:t>
      </w:r>
      <w:r w:rsidR="005064BC" w:rsidRPr="005F72DC">
        <w:rPr>
          <w:rFonts w:ascii="Book Antiqua" w:eastAsia="MS Mincho" w:hAnsi="Book Antiqua" w:cs="Times New Roman"/>
          <w:szCs w:val="24"/>
        </w:rPr>
        <w:t xml:space="preserve"> so that the dye alternated with air (Figure 1A). Using the prepared dye-spraying tube, 2 drops of fluorescein </w:t>
      </w:r>
      <w:r w:rsidR="001B1841" w:rsidRPr="005F72DC">
        <w:rPr>
          <w:rFonts w:ascii="Book Antiqua" w:eastAsia="MS Mincho" w:hAnsi="Book Antiqua" w:cs="Times New Roman"/>
          <w:szCs w:val="24"/>
        </w:rPr>
        <w:t xml:space="preserve">were </w:t>
      </w:r>
      <w:r w:rsidR="00990B72" w:rsidRPr="005F72DC">
        <w:rPr>
          <w:rFonts w:ascii="Book Antiqua" w:eastAsia="MS Mincho" w:hAnsi="Book Antiqua" w:cs="Times New Roman"/>
          <w:szCs w:val="24"/>
        </w:rPr>
        <w:t xml:space="preserve">topically </w:t>
      </w:r>
      <w:r w:rsidR="00136A5C" w:rsidRPr="005F72DC">
        <w:rPr>
          <w:rFonts w:ascii="Book Antiqua" w:eastAsia="MS Mincho" w:hAnsi="Book Antiqua" w:cs="Times New Roman"/>
          <w:szCs w:val="24"/>
        </w:rPr>
        <w:t>applied on</w:t>
      </w:r>
      <w:r w:rsidR="005064BC" w:rsidRPr="005F72DC">
        <w:rPr>
          <w:rFonts w:ascii="Book Antiqua" w:eastAsia="MS Mincho" w:hAnsi="Book Antiqua" w:cs="Times New Roman"/>
          <w:szCs w:val="24"/>
        </w:rPr>
        <w:t xml:space="preserve"> the mucosa of the </w:t>
      </w:r>
      <w:r w:rsidR="0089305B" w:rsidRPr="005F72DC">
        <w:rPr>
          <w:rFonts w:ascii="Book Antiqua" w:eastAsia="MS Mincho" w:hAnsi="Book Antiqua" w:cs="Times New Roman"/>
          <w:szCs w:val="24"/>
        </w:rPr>
        <w:t>greater curvature of the lower gastric</w:t>
      </w:r>
      <w:r w:rsidR="005064BC" w:rsidRPr="005F72DC">
        <w:rPr>
          <w:rFonts w:ascii="Book Antiqua" w:eastAsia="MS Mincho" w:hAnsi="Book Antiqua" w:cs="Times New Roman"/>
          <w:szCs w:val="24"/>
        </w:rPr>
        <w:t xml:space="preserve"> body</w:t>
      </w:r>
      <w:r w:rsidR="00B11B8D" w:rsidRPr="005F72DC">
        <w:rPr>
          <w:rFonts w:ascii="Book Antiqua" w:eastAsia="MS Mincho" w:hAnsi="Book Antiqua" w:cs="Times New Roman"/>
          <w:szCs w:val="24"/>
        </w:rPr>
        <w:t xml:space="preserve"> of the subject</w:t>
      </w:r>
      <w:r w:rsidR="0089305B" w:rsidRPr="005F72DC">
        <w:rPr>
          <w:rFonts w:ascii="Book Antiqua" w:eastAsia="MS Mincho" w:hAnsi="Book Antiqua" w:cs="Times New Roman"/>
          <w:szCs w:val="24"/>
        </w:rPr>
        <w:t xml:space="preserve">, followed by </w:t>
      </w:r>
      <w:proofErr w:type="spellStart"/>
      <w:r w:rsidR="0089305B" w:rsidRPr="005F72DC">
        <w:rPr>
          <w:rFonts w:ascii="Book Antiqua" w:eastAsia="MS Mincho" w:hAnsi="Book Antiqua" w:cs="Times New Roman"/>
          <w:szCs w:val="24"/>
        </w:rPr>
        <w:t>pCLE</w:t>
      </w:r>
      <w:proofErr w:type="spellEnd"/>
      <w:r w:rsidR="0089305B" w:rsidRPr="005F72DC">
        <w:rPr>
          <w:rFonts w:ascii="Book Antiqua" w:eastAsia="MS Mincho" w:hAnsi="Book Antiqua" w:cs="Times New Roman"/>
          <w:szCs w:val="24"/>
        </w:rPr>
        <w:t xml:space="preserve"> </w:t>
      </w:r>
      <w:r w:rsidR="005064BC" w:rsidRPr="005F72DC">
        <w:rPr>
          <w:rFonts w:ascii="Book Antiqua" w:eastAsia="MS Mincho" w:hAnsi="Book Antiqua" w:cs="Times New Roman"/>
          <w:szCs w:val="24"/>
        </w:rPr>
        <w:t xml:space="preserve">(Figure 1B). One biopsy specimen of </w:t>
      </w:r>
      <w:r w:rsidR="0089305B" w:rsidRPr="005F72DC">
        <w:rPr>
          <w:rFonts w:ascii="Book Antiqua" w:eastAsia="MS Mincho" w:hAnsi="Book Antiqua" w:cs="Times New Roman"/>
          <w:szCs w:val="24"/>
        </w:rPr>
        <w:t>the applied mucosa was obtained</w:t>
      </w:r>
      <w:r w:rsidR="005064BC" w:rsidRPr="005F72DC">
        <w:rPr>
          <w:rFonts w:ascii="Book Antiqua" w:eastAsia="MS Mincho" w:hAnsi="Book Antiqua" w:cs="Times New Roman"/>
          <w:szCs w:val="24"/>
        </w:rPr>
        <w:t xml:space="preserve"> after </w:t>
      </w:r>
      <w:r w:rsidR="00A939A3">
        <w:rPr>
          <w:rFonts w:ascii="Book Antiqua" w:eastAsia="宋体" w:hAnsi="Book Antiqua" w:cs="Times New Roman" w:hint="eastAsia"/>
          <w:szCs w:val="24"/>
          <w:lang w:eastAsia="zh-CN"/>
        </w:rPr>
        <w:t>1</w:t>
      </w:r>
      <w:r w:rsidR="005064BC" w:rsidRPr="005F72DC">
        <w:rPr>
          <w:rFonts w:ascii="Book Antiqua" w:eastAsia="MS Mincho" w:hAnsi="Book Antiqua" w:cs="Times New Roman"/>
          <w:szCs w:val="24"/>
        </w:rPr>
        <w:t xml:space="preserve"> min, and another specimen was biopsied from the same region 5 min after </w:t>
      </w:r>
      <w:r w:rsidR="00990B72" w:rsidRPr="005F72DC">
        <w:rPr>
          <w:rFonts w:ascii="Book Antiqua" w:hAnsi="Book Antiqua" w:cs="Times New Roman"/>
          <w:szCs w:val="24"/>
        </w:rPr>
        <w:t>local mucosal application</w:t>
      </w:r>
      <w:r w:rsidR="005064BC" w:rsidRPr="005F72DC">
        <w:rPr>
          <w:rFonts w:ascii="Book Antiqua" w:eastAsia="MS Mincho" w:hAnsi="Book Antiqua" w:cs="Times New Roman"/>
          <w:szCs w:val="24"/>
        </w:rPr>
        <w:t xml:space="preserve">. </w:t>
      </w:r>
    </w:p>
    <w:p w14:paraId="60D57BB4" w14:textId="6E1943E6" w:rsidR="005064BC" w:rsidRPr="005F72DC" w:rsidRDefault="0019727A" w:rsidP="005F72DC">
      <w:pPr>
        <w:tabs>
          <w:tab w:val="left" w:pos="480"/>
        </w:tabs>
        <w:spacing w:line="360" w:lineRule="auto"/>
        <w:rPr>
          <w:rFonts w:ascii="Book Antiqua" w:eastAsia="MS Mincho" w:hAnsi="Book Antiqua" w:cs="Times New Roman"/>
          <w:szCs w:val="24"/>
        </w:rPr>
      </w:pPr>
      <w:r w:rsidRPr="005F72DC">
        <w:rPr>
          <w:rFonts w:ascii="Book Antiqua" w:eastAsia="MS Mincho" w:hAnsi="Book Antiqua" w:cs="Times New Roman"/>
          <w:szCs w:val="24"/>
        </w:rPr>
        <w:tab/>
      </w:r>
      <w:proofErr w:type="spellStart"/>
      <w:proofErr w:type="gramStart"/>
      <w:r w:rsidR="005064BC" w:rsidRPr="005F72DC">
        <w:rPr>
          <w:rFonts w:ascii="Book Antiqua" w:eastAsia="MS Mincho" w:hAnsi="Book Antiqua" w:cs="Times New Roman"/>
          <w:szCs w:val="24"/>
        </w:rPr>
        <w:t>pCLE</w:t>
      </w:r>
      <w:proofErr w:type="spellEnd"/>
      <w:proofErr w:type="gramEnd"/>
      <w:r w:rsidR="005064BC" w:rsidRPr="005F72DC">
        <w:rPr>
          <w:rFonts w:ascii="Book Antiqua" w:eastAsia="MS Mincho" w:hAnsi="Book Antiqua" w:cs="Times New Roman"/>
          <w:szCs w:val="24"/>
        </w:rPr>
        <w:t xml:space="preserve"> employing intravenous administration of 2.5 mL of 10% fluorescein solution was performed in </w:t>
      </w:r>
      <w:r w:rsidR="00D274DB" w:rsidRPr="005F72DC">
        <w:rPr>
          <w:rFonts w:ascii="Book Antiqua" w:eastAsia="MS Mincho" w:hAnsi="Book Antiqua" w:cs="Times New Roman"/>
          <w:szCs w:val="24"/>
        </w:rPr>
        <w:t>the same healthy subject after 4</w:t>
      </w:r>
      <w:r w:rsidR="005064BC" w:rsidRPr="005F72DC">
        <w:rPr>
          <w:rFonts w:ascii="Book Antiqua" w:eastAsia="MS Mincho" w:hAnsi="Book Antiqua" w:cs="Times New Roman"/>
          <w:szCs w:val="24"/>
        </w:rPr>
        <w:t xml:space="preserve"> w</w:t>
      </w:r>
      <w:r w:rsidR="00C373C0">
        <w:rPr>
          <w:rFonts w:ascii="Book Antiqua" w:eastAsia="MS Mincho" w:hAnsi="Book Antiqua" w:cs="Times New Roman"/>
          <w:szCs w:val="24"/>
        </w:rPr>
        <w:t>k</w:t>
      </w:r>
      <w:r w:rsidR="005064BC" w:rsidRPr="005F72DC">
        <w:rPr>
          <w:rFonts w:ascii="Book Antiqua" w:eastAsia="MS Mincho" w:hAnsi="Book Antiqua" w:cs="Times New Roman"/>
          <w:szCs w:val="24"/>
        </w:rPr>
        <w:t>. O</w:t>
      </w:r>
      <w:r w:rsidR="0089305B" w:rsidRPr="005F72DC">
        <w:rPr>
          <w:rFonts w:ascii="Book Antiqua" w:eastAsia="MS Mincho" w:hAnsi="Book Antiqua" w:cs="Times New Roman"/>
          <w:szCs w:val="24"/>
        </w:rPr>
        <w:t>ne biopsy specimen was obtained</w:t>
      </w:r>
      <w:r w:rsidR="005064BC" w:rsidRPr="005F72DC">
        <w:rPr>
          <w:rFonts w:ascii="Book Antiqua" w:eastAsia="MS Mincho" w:hAnsi="Book Antiqua" w:cs="Times New Roman"/>
          <w:szCs w:val="24"/>
        </w:rPr>
        <w:t xml:space="preserve"> from the mucosa of the greate</w:t>
      </w:r>
      <w:r w:rsidR="0089305B" w:rsidRPr="005F72DC">
        <w:rPr>
          <w:rFonts w:ascii="Book Antiqua" w:eastAsia="MS Mincho" w:hAnsi="Book Antiqua" w:cs="Times New Roman"/>
          <w:szCs w:val="24"/>
        </w:rPr>
        <w:t>r curvature of the lower gastric</w:t>
      </w:r>
      <w:r w:rsidR="005064BC" w:rsidRPr="005F72DC">
        <w:rPr>
          <w:rFonts w:ascii="Book Antiqua" w:eastAsia="MS Mincho" w:hAnsi="Book Antiqua" w:cs="Times New Roman"/>
          <w:szCs w:val="24"/>
        </w:rPr>
        <w:t xml:space="preserve"> body, which </w:t>
      </w:r>
      <w:r w:rsidR="00B11B8D" w:rsidRPr="005F72DC">
        <w:rPr>
          <w:rFonts w:ascii="Book Antiqua" w:eastAsia="MS Mincho" w:hAnsi="Book Antiqua" w:cs="Times New Roman"/>
          <w:szCs w:val="24"/>
        </w:rPr>
        <w:t>was</w:t>
      </w:r>
      <w:r w:rsidR="005064BC" w:rsidRPr="005F72DC">
        <w:rPr>
          <w:rFonts w:ascii="Book Antiqua" w:eastAsia="MS Mincho" w:hAnsi="Book Antiqua" w:cs="Times New Roman"/>
          <w:szCs w:val="24"/>
        </w:rPr>
        <w:t xml:space="preserve"> the </w:t>
      </w:r>
      <w:proofErr w:type="spellStart"/>
      <w:r w:rsidR="005064BC" w:rsidRPr="005F72DC">
        <w:rPr>
          <w:rFonts w:ascii="Book Antiqua" w:eastAsia="MS Mincho" w:hAnsi="Book Antiqua" w:cs="Times New Roman"/>
          <w:szCs w:val="24"/>
        </w:rPr>
        <w:t>pCLE</w:t>
      </w:r>
      <w:proofErr w:type="spellEnd"/>
      <w:r w:rsidR="005064BC" w:rsidRPr="005F72DC">
        <w:rPr>
          <w:rFonts w:ascii="Book Antiqua" w:eastAsia="MS Mincho" w:hAnsi="Book Antiqua" w:cs="Times New Roman"/>
          <w:szCs w:val="24"/>
        </w:rPr>
        <w:t xml:space="preserve"> observation region, one minute after fluorescein administration. One biopsy </w:t>
      </w:r>
      <w:r w:rsidR="0089305B" w:rsidRPr="005F72DC">
        <w:rPr>
          <w:rFonts w:ascii="Book Antiqua" w:eastAsia="MS Mincho" w:hAnsi="Book Antiqua" w:cs="Times New Roman"/>
          <w:szCs w:val="24"/>
        </w:rPr>
        <w:t>specimen was similarly obtained</w:t>
      </w:r>
      <w:r w:rsidR="005064BC" w:rsidRPr="005F72DC">
        <w:rPr>
          <w:rFonts w:ascii="Book Antiqua" w:eastAsia="MS Mincho" w:hAnsi="Book Antiqua" w:cs="Times New Roman"/>
          <w:szCs w:val="24"/>
        </w:rPr>
        <w:t xml:space="preserve"> from the mucosa of the same region 5 min after administration. </w:t>
      </w:r>
    </w:p>
    <w:p w14:paraId="78F78C6B" w14:textId="77777777" w:rsidR="005064BC" w:rsidRPr="005F72DC" w:rsidRDefault="0019727A" w:rsidP="005F72DC">
      <w:pPr>
        <w:tabs>
          <w:tab w:val="left" w:pos="480"/>
        </w:tabs>
        <w:spacing w:line="360" w:lineRule="auto"/>
        <w:ind w:leftChars="-50" w:left="-120"/>
        <w:rPr>
          <w:rFonts w:ascii="Book Antiqua" w:eastAsia="MS Mincho" w:hAnsi="Book Antiqua" w:cs="Times New Roman"/>
          <w:szCs w:val="24"/>
        </w:rPr>
      </w:pPr>
      <w:r w:rsidRPr="005F72DC">
        <w:rPr>
          <w:rFonts w:ascii="Book Antiqua" w:eastAsia="MS Mincho" w:hAnsi="Book Antiqua" w:cs="Times New Roman"/>
          <w:szCs w:val="24"/>
        </w:rPr>
        <w:tab/>
      </w:r>
      <w:r w:rsidR="005064BC" w:rsidRPr="005F72DC">
        <w:rPr>
          <w:rFonts w:ascii="Book Antiqua" w:eastAsia="MS Mincho" w:hAnsi="Book Antiqua" w:cs="Times New Roman"/>
          <w:szCs w:val="24"/>
        </w:rPr>
        <w:t xml:space="preserve">The 5 biopsy specimens of the gastric mucosa were histologically investigated. </w:t>
      </w:r>
    </w:p>
    <w:p w14:paraId="4BD2D184" w14:textId="77777777" w:rsidR="005064BC" w:rsidRPr="005F72DC" w:rsidRDefault="005064BC" w:rsidP="005F72DC">
      <w:pPr>
        <w:tabs>
          <w:tab w:val="left" w:pos="480"/>
        </w:tabs>
        <w:spacing w:line="360" w:lineRule="auto"/>
        <w:rPr>
          <w:rFonts w:ascii="Book Antiqua" w:eastAsia="MS Mincho" w:hAnsi="Book Antiqua" w:cs="Times New Roman"/>
          <w:szCs w:val="24"/>
        </w:rPr>
      </w:pPr>
    </w:p>
    <w:p w14:paraId="71BC9D7A" w14:textId="0F989F8C" w:rsidR="005064BC" w:rsidRPr="00C373C0" w:rsidRDefault="005064BC" w:rsidP="005F72DC">
      <w:pPr>
        <w:tabs>
          <w:tab w:val="left" w:pos="480"/>
        </w:tabs>
        <w:spacing w:line="360" w:lineRule="auto"/>
        <w:rPr>
          <w:rFonts w:ascii="Book Antiqua" w:eastAsia="宋体" w:hAnsi="Book Antiqua" w:cs="Times New Roman"/>
          <w:i/>
          <w:szCs w:val="24"/>
          <w:lang w:eastAsia="zh-CN"/>
        </w:rPr>
      </w:pPr>
      <w:r w:rsidRPr="00C373C0">
        <w:rPr>
          <w:rFonts w:ascii="Book Antiqua" w:eastAsia="MS Mincho" w:hAnsi="Book Antiqua" w:cs="Times New Roman"/>
          <w:b/>
          <w:i/>
          <w:szCs w:val="24"/>
        </w:rPr>
        <w:t>Preparation of frozen sections and observation of fluorescence</w:t>
      </w:r>
    </w:p>
    <w:p w14:paraId="6BF23A11" w14:textId="6D2D75E7" w:rsidR="005064BC" w:rsidRPr="005F72DC" w:rsidRDefault="0089305B" w:rsidP="00C373C0">
      <w:pPr>
        <w:spacing w:line="360" w:lineRule="auto"/>
        <w:rPr>
          <w:rFonts w:ascii="Book Antiqua" w:eastAsia="MS Mincho" w:hAnsi="Book Antiqua" w:cs="Times New Roman"/>
          <w:szCs w:val="24"/>
        </w:rPr>
      </w:pPr>
      <w:r w:rsidRPr="005F72DC">
        <w:rPr>
          <w:rFonts w:ascii="Book Antiqua" w:eastAsia="MS Mincho" w:hAnsi="Book Antiqua" w:cs="Times New Roman"/>
          <w:szCs w:val="24"/>
        </w:rPr>
        <w:t xml:space="preserve">Each biopsied specimen was </w:t>
      </w:r>
      <w:r w:rsidR="005064BC" w:rsidRPr="005F72DC">
        <w:rPr>
          <w:rFonts w:ascii="Book Antiqua" w:eastAsia="MS Mincho" w:hAnsi="Book Antiqua" w:cs="Times New Roman"/>
          <w:szCs w:val="24"/>
        </w:rPr>
        <w:t>embed</w:t>
      </w:r>
      <w:r w:rsidRPr="005F72DC">
        <w:rPr>
          <w:rFonts w:ascii="Book Antiqua" w:eastAsia="MS Mincho" w:hAnsi="Book Antiqua" w:cs="Times New Roman"/>
          <w:szCs w:val="24"/>
        </w:rPr>
        <w:t xml:space="preserve">ded in a </w:t>
      </w:r>
      <w:proofErr w:type="spellStart"/>
      <w:r w:rsidRPr="005F72DC">
        <w:rPr>
          <w:rFonts w:ascii="Book Antiqua" w:eastAsia="MS Mincho" w:hAnsi="Book Antiqua" w:cs="Times New Roman"/>
          <w:szCs w:val="24"/>
        </w:rPr>
        <w:t>cryoembedding</w:t>
      </w:r>
      <w:proofErr w:type="spellEnd"/>
      <w:r w:rsidRPr="005F72DC">
        <w:rPr>
          <w:rFonts w:ascii="Book Antiqua" w:eastAsia="MS Mincho" w:hAnsi="Book Antiqua" w:cs="Times New Roman"/>
          <w:szCs w:val="24"/>
        </w:rPr>
        <w:t xml:space="preserve"> me</w:t>
      </w:r>
      <w:r w:rsidR="00B11B8D" w:rsidRPr="005F72DC">
        <w:rPr>
          <w:rFonts w:ascii="Book Antiqua" w:eastAsia="MS Mincho" w:hAnsi="Book Antiqua" w:cs="Times New Roman"/>
          <w:szCs w:val="24"/>
        </w:rPr>
        <w:t>d</w:t>
      </w:r>
      <w:r w:rsidRPr="005F72DC">
        <w:rPr>
          <w:rFonts w:ascii="Book Antiqua" w:eastAsia="MS Mincho" w:hAnsi="Book Antiqua" w:cs="Times New Roman"/>
          <w:szCs w:val="24"/>
        </w:rPr>
        <w:t xml:space="preserve">ium </w:t>
      </w:r>
      <w:r w:rsidR="005064BC" w:rsidRPr="005F72DC">
        <w:rPr>
          <w:rFonts w:ascii="Book Antiqua" w:eastAsia="MS Mincho" w:hAnsi="Book Antiqua" w:cs="Times New Roman"/>
          <w:szCs w:val="24"/>
        </w:rPr>
        <w:t>(Tissue-</w:t>
      </w:r>
      <w:proofErr w:type="spellStart"/>
      <w:r w:rsidR="005064BC" w:rsidRPr="005F72DC">
        <w:rPr>
          <w:rFonts w:ascii="Book Antiqua" w:eastAsia="MS Mincho" w:hAnsi="Book Antiqua" w:cs="Times New Roman"/>
          <w:szCs w:val="24"/>
        </w:rPr>
        <w:t>Tek</w:t>
      </w:r>
      <w:proofErr w:type="spellEnd"/>
      <w:r w:rsidR="005064BC" w:rsidRPr="005F72DC">
        <w:rPr>
          <w:rFonts w:ascii="Book Antiqua" w:eastAsia="MS Mincho" w:hAnsi="Book Antiqua" w:cs="Times New Roman"/>
          <w:szCs w:val="24"/>
        </w:rPr>
        <w:t xml:space="preserve"> Optical Cutting Temperature Compound</w:t>
      </w:r>
      <w:r w:rsidR="00FF0F8D" w:rsidRPr="005F72DC">
        <w:rPr>
          <w:rFonts w:ascii="Book Antiqua" w:eastAsia="MS Mincho" w:hAnsi="Book Antiqua" w:cs="Times New Roman"/>
          <w:szCs w:val="24"/>
        </w:rPr>
        <w:t>;</w:t>
      </w:r>
      <w:r w:rsidR="005064BC" w:rsidRPr="005F72DC">
        <w:rPr>
          <w:rFonts w:ascii="Book Antiqua" w:eastAsia="MS Mincho" w:hAnsi="Book Antiqua" w:cs="Times New Roman"/>
          <w:szCs w:val="24"/>
        </w:rPr>
        <w:t xml:space="preserve"> Sakura </w:t>
      </w:r>
      <w:proofErr w:type="spellStart"/>
      <w:r w:rsidR="005064BC" w:rsidRPr="005F72DC">
        <w:rPr>
          <w:rFonts w:ascii="Book Antiqua" w:eastAsia="MS Mincho" w:hAnsi="Book Antiqua" w:cs="Times New Roman"/>
          <w:szCs w:val="24"/>
        </w:rPr>
        <w:t>Finetek</w:t>
      </w:r>
      <w:proofErr w:type="spellEnd"/>
      <w:r w:rsidR="005064BC" w:rsidRPr="005F72DC">
        <w:rPr>
          <w:rFonts w:ascii="Book Antiqua" w:eastAsia="MS Mincho" w:hAnsi="Book Antiqua" w:cs="Times New Roman"/>
          <w:szCs w:val="24"/>
        </w:rPr>
        <w:t xml:space="preserve"> Japan, Tokyo, Japan) immediately after biopsy and fresh-frozen in liquid nitrogen. Using </w:t>
      </w:r>
      <w:r w:rsidRPr="005F72DC">
        <w:rPr>
          <w:rFonts w:ascii="Book Antiqua" w:eastAsia="MS Mincho" w:hAnsi="Book Antiqua" w:cs="Times New Roman"/>
          <w:szCs w:val="24"/>
        </w:rPr>
        <w:t xml:space="preserve">a </w:t>
      </w:r>
      <w:proofErr w:type="spellStart"/>
      <w:r w:rsidR="00F1077E" w:rsidRPr="005F72DC">
        <w:rPr>
          <w:rFonts w:ascii="Book Antiqua" w:eastAsia="MS Mincho" w:hAnsi="Book Antiqua" w:cs="Times New Roman"/>
          <w:szCs w:val="24"/>
        </w:rPr>
        <w:t>cryomicrotome</w:t>
      </w:r>
      <w:proofErr w:type="spellEnd"/>
      <w:r w:rsidR="00F1077E" w:rsidRPr="005F72DC">
        <w:rPr>
          <w:rFonts w:ascii="Book Antiqua" w:eastAsia="MS Mincho" w:hAnsi="Book Antiqua" w:cs="Times New Roman"/>
          <w:szCs w:val="24"/>
        </w:rPr>
        <w:t xml:space="preserve"> </w:t>
      </w:r>
      <w:r w:rsidR="005064BC" w:rsidRPr="005F72DC">
        <w:rPr>
          <w:rFonts w:ascii="Book Antiqua" w:eastAsia="MS Mincho" w:hAnsi="Book Antiqua" w:cs="Times New Roman"/>
          <w:szCs w:val="24"/>
        </w:rPr>
        <w:t>CM1860UV</w:t>
      </w:r>
      <w:r w:rsidR="00FF0F8D" w:rsidRPr="005F72DC">
        <w:rPr>
          <w:rFonts w:ascii="Book Antiqua" w:eastAsia="MS Mincho" w:hAnsi="Book Antiqua" w:cs="Times New Roman"/>
          <w:szCs w:val="24"/>
        </w:rPr>
        <w:t>;</w:t>
      </w:r>
      <w:r w:rsidR="005064BC" w:rsidRPr="005F72DC">
        <w:rPr>
          <w:rFonts w:ascii="Book Antiqua" w:eastAsia="MS Mincho" w:hAnsi="Book Antiqua" w:cs="Times New Roman"/>
          <w:szCs w:val="24"/>
        </w:rPr>
        <w:t xml:space="preserve"> Leica Microsystems, </w:t>
      </w:r>
      <w:proofErr w:type="spellStart"/>
      <w:r w:rsidR="005064BC" w:rsidRPr="005F72DC">
        <w:rPr>
          <w:rFonts w:ascii="Book Antiqua" w:eastAsia="MS Mincho" w:hAnsi="Book Antiqua" w:cs="Times New Roman"/>
          <w:szCs w:val="24"/>
        </w:rPr>
        <w:t>Wetzl</w:t>
      </w:r>
      <w:r w:rsidR="00FF0F8D" w:rsidRPr="005F72DC">
        <w:rPr>
          <w:rFonts w:ascii="Book Antiqua" w:eastAsia="MS Mincho" w:hAnsi="Book Antiqua" w:cs="Times New Roman"/>
          <w:szCs w:val="24"/>
        </w:rPr>
        <w:t>a</w:t>
      </w:r>
      <w:r w:rsidR="005064BC" w:rsidRPr="005F72DC">
        <w:rPr>
          <w:rFonts w:ascii="Book Antiqua" w:eastAsia="MS Mincho" w:hAnsi="Book Antiqua" w:cs="Times New Roman"/>
          <w:szCs w:val="24"/>
        </w:rPr>
        <w:t>r</w:t>
      </w:r>
      <w:proofErr w:type="spellEnd"/>
      <w:r w:rsidR="005064BC" w:rsidRPr="005F72DC">
        <w:rPr>
          <w:rFonts w:ascii="Book Antiqua" w:eastAsia="MS Mincho" w:hAnsi="Book Antiqua" w:cs="Times New Roman"/>
          <w:szCs w:val="24"/>
        </w:rPr>
        <w:t xml:space="preserve">, Germany), </w:t>
      </w:r>
      <w:r w:rsidR="005064BC" w:rsidRPr="005F72DC">
        <w:rPr>
          <w:rFonts w:ascii="Book Antiqua" w:eastAsia="MS Mincho" w:hAnsi="Book Antiqua" w:cs="Times New Roman"/>
          <w:szCs w:val="24"/>
        </w:rPr>
        <w:lastRenderedPageBreak/>
        <w:t xml:space="preserve">frozen sections with a </w:t>
      </w:r>
      <w:r w:rsidR="001B1841" w:rsidRPr="005F72DC">
        <w:rPr>
          <w:rFonts w:ascii="Book Antiqua" w:eastAsia="MS Mincho" w:hAnsi="Book Antiqua" w:cs="Times New Roman"/>
          <w:szCs w:val="24"/>
        </w:rPr>
        <w:t xml:space="preserve">thickness of approximately </w:t>
      </w:r>
      <w:r w:rsidR="005064BC" w:rsidRPr="005F72DC">
        <w:rPr>
          <w:rFonts w:ascii="Book Antiqua" w:eastAsia="MS Mincho" w:hAnsi="Book Antiqua" w:cs="Times New Roman"/>
          <w:szCs w:val="24"/>
        </w:rPr>
        <w:t>5</w:t>
      </w:r>
      <w:r w:rsidR="001B1841" w:rsidRPr="005F72DC">
        <w:rPr>
          <w:rFonts w:ascii="Book Antiqua" w:eastAsia="MS Mincho" w:hAnsi="Book Antiqua" w:cs="Times New Roman"/>
          <w:szCs w:val="24"/>
        </w:rPr>
        <w:t xml:space="preserve"> </w:t>
      </w:r>
      <w:proofErr w:type="spellStart"/>
      <w:r w:rsidR="005064BC" w:rsidRPr="005F72DC">
        <w:rPr>
          <w:rFonts w:ascii="Book Antiqua" w:eastAsia="MS Mincho" w:hAnsi="Book Antiqua" w:cs="Times New Roman"/>
          <w:szCs w:val="24"/>
        </w:rPr>
        <w:t>μm</w:t>
      </w:r>
      <w:proofErr w:type="spellEnd"/>
      <w:r w:rsidR="005064BC" w:rsidRPr="005F72DC">
        <w:rPr>
          <w:rFonts w:ascii="Book Antiqua" w:eastAsia="MS Mincho" w:hAnsi="Book Antiqua" w:cs="Times New Roman"/>
          <w:szCs w:val="24"/>
        </w:rPr>
        <w:t xml:space="preserve"> were prepared. </w:t>
      </w:r>
    </w:p>
    <w:p w14:paraId="46AA9BFB" w14:textId="5E12F4FB" w:rsidR="005064BC" w:rsidRPr="005F72DC" w:rsidRDefault="0019727A" w:rsidP="005F72DC">
      <w:pPr>
        <w:tabs>
          <w:tab w:val="left" w:pos="480"/>
        </w:tabs>
        <w:autoSpaceDE w:val="0"/>
        <w:autoSpaceDN w:val="0"/>
        <w:adjustRightInd w:val="0"/>
        <w:spacing w:line="360" w:lineRule="auto"/>
        <w:rPr>
          <w:rFonts w:ascii="Book Antiqua" w:eastAsia="MS Mincho" w:hAnsi="Book Antiqua" w:cs="Times New Roman"/>
          <w:kern w:val="0"/>
          <w:szCs w:val="24"/>
        </w:rPr>
      </w:pPr>
      <w:r w:rsidRPr="005F72DC">
        <w:rPr>
          <w:rFonts w:ascii="Book Antiqua" w:eastAsia="MS Mincho" w:hAnsi="Book Antiqua" w:cs="Times New Roman"/>
          <w:kern w:val="0"/>
          <w:szCs w:val="24"/>
        </w:rPr>
        <w:tab/>
      </w:r>
      <w:r w:rsidR="005064BC" w:rsidRPr="005F72DC">
        <w:rPr>
          <w:rFonts w:ascii="Book Antiqua" w:eastAsia="MS Mincho" w:hAnsi="Book Antiqua" w:cs="Times New Roman"/>
          <w:kern w:val="0"/>
          <w:szCs w:val="24"/>
        </w:rPr>
        <w:t xml:space="preserve">The prepared frozen sections were dried with cold </w:t>
      </w:r>
      <w:r w:rsidR="001B1841" w:rsidRPr="005F72DC">
        <w:rPr>
          <w:rFonts w:ascii="Book Antiqua" w:eastAsia="MS Mincho" w:hAnsi="Book Antiqua" w:cs="Times New Roman"/>
          <w:kern w:val="0"/>
          <w:szCs w:val="24"/>
        </w:rPr>
        <w:t xml:space="preserve">air </w:t>
      </w:r>
      <w:r w:rsidR="005064BC" w:rsidRPr="005F72DC">
        <w:rPr>
          <w:rFonts w:ascii="Book Antiqua" w:eastAsia="MS Mincho" w:hAnsi="Book Antiqua" w:cs="Times New Roman"/>
          <w:kern w:val="0"/>
          <w:szCs w:val="24"/>
        </w:rPr>
        <w:t>and rapidly dipped in pure water and 100% ethan</w:t>
      </w:r>
      <w:r w:rsidR="0089305B" w:rsidRPr="005F72DC">
        <w:rPr>
          <w:rFonts w:ascii="Book Antiqua" w:eastAsia="MS Mincho" w:hAnsi="Book Antiqua" w:cs="Times New Roman"/>
          <w:kern w:val="0"/>
          <w:szCs w:val="24"/>
        </w:rPr>
        <w:t>ol to remove the embedding medium</w:t>
      </w:r>
      <w:r w:rsidR="005064BC" w:rsidRPr="005F72DC">
        <w:rPr>
          <w:rFonts w:ascii="Book Antiqua" w:eastAsia="MS Mincho" w:hAnsi="Book Antiqua" w:cs="Times New Roman"/>
          <w:kern w:val="0"/>
          <w:szCs w:val="24"/>
        </w:rPr>
        <w:t>. The sections were dried</w:t>
      </w:r>
      <w:r w:rsidR="0089305B" w:rsidRPr="005F72DC">
        <w:rPr>
          <w:rFonts w:ascii="Book Antiqua" w:eastAsia="MS Mincho" w:hAnsi="Book Antiqua" w:cs="Times New Roman"/>
          <w:kern w:val="0"/>
          <w:szCs w:val="24"/>
        </w:rPr>
        <w:t xml:space="preserve"> again</w:t>
      </w:r>
      <w:r w:rsidR="005064BC" w:rsidRPr="005F72DC">
        <w:rPr>
          <w:rFonts w:ascii="Book Antiqua" w:eastAsia="MS Mincho" w:hAnsi="Book Antiqua" w:cs="Times New Roman"/>
          <w:kern w:val="0"/>
          <w:szCs w:val="24"/>
        </w:rPr>
        <w:t xml:space="preserve"> with cold </w:t>
      </w:r>
      <w:r w:rsidR="001B1841" w:rsidRPr="005F72DC">
        <w:rPr>
          <w:rFonts w:ascii="Book Antiqua" w:eastAsia="MS Mincho" w:hAnsi="Book Antiqua" w:cs="Times New Roman"/>
          <w:kern w:val="0"/>
          <w:szCs w:val="24"/>
        </w:rPr>
        <w:t>air</w:t>
      </w:r>
      <w:r w:rsidR="0089305B" w:rsidRPr="005F72DC">
        <w:rPr>
          <w:rFonts w:ascii="Book Antiqua" w:eastAsia="MS Mincho" w:hAnsi="Book Antiqua" w:cs="Times New Roman"/>
          <w:kern w:val="0"/>
          <w:szCs w:val="24"/>
        </w:rPr>
        <w:t>, covered</w:t>
      </w:r>
      <w:r w:rsidR="005064BC" w:rsidRPr="005F72DC">
        <w:rPr>
          <w:rFonts w:ascii="Book Antiqua" w:eastAsia="MS Mincho" w:hAnsi="Book Antiqua" w:cs="Times New Roman"/>
          <w:kern w:val="0"/>
          <w:szCs w:val="24"/>
        </w:rPr>
        <w:t xml:space="preserve"> with a cover glass </w:t>
      </w:r>
      <w:r w:rsidR="0089305B" w:rsidRPr="005F72DC">
        <w:rPr>
          <w:rFonts w:ascii="Book Antiqua" w:eastAsia="MS Mincho" w:hAnsi="Book Antiqua" w:cs="Times New Roman"/>
          <w:kern w:val="0"/>
          <w:szCs w:val="24"/>
        </w:rPr>
        <w:t xml:space="preserve">after </w:t>
      </w:r>
      <w:r w:rsidR="005064BC" w:rsidRPr="005F72DC">
        <w:rPr>
          <w:rFonts w:ascii="Book Antiqua" w:eastAsia="MS Mincho" w:hAnsi="Book Antiqua" w:cs="Times New Roman"/>
          <w:kern w:val="0"/>
          <w:szCs w:val="24"/>
        </w:rPr>
        <w:t xml:space="preserve">adding 5 </w:t>
      </w:r>
      <w:proofErr w:type="spellStart"/>
      <w:r w:rsidR="005064BC" w:rsidRPr="005F72DC">
        <w:rPr>
          <w:rFonts w:ascii="Book Antiqua" w:eastAsia="MS Mincho" w:hAnsi="Book Antiqua" w:cs="Times New Roman"/>
          <w:kern w:val="0"/>
          <w:szCs w:val="24"/>
        </w:rPr>
        <w:t>μL</w:t>
      </w:r>
      <w:proofErr w:type="spellEnd"/>
      <w:r w:rsidR="005064BC" w:rsidRPr="005F72DC">
        <w:rPr>
          <w:rFonts w:ascii="Book Antiqua" w:eastAsia="MS Mincho" w:hAnsi="Book Antiqua" w:cs="Times New Roman"/>
          <w:kern w:val="0"/>
          <w:szCs w:val="24"/>
        </w:rPr>
        <w:t xml:space="preserve"> of 4’-6-diamidine-2’-phenylindole </w:t>
      </w:r>
      <w:proofErr w:type="spellStart"/>
      <w:r w:rsidR="005064BC" w:rsidRPr="005F72DC">
        <w:rPr>
          <w:rFonts w:ascii="Book Antiqua" w:eastAsia="MS Mincho" w:hAnsi="Book Antiqua" w:cs="Times New Roman"/>
          <w:kern w:val="0"/>
          <w:szCs w:val="24"/>
        </w:rPr>
        <w:t>dihydrochloride</w:t>
      </w:r>
      <w:proofErr w:type="spellEnd"/>
      <w:r w:rsidR="005064BC" w:rsidRPr="005F72DC">
        <w:rPr>
          <w:rFonts w:ascii="Book Antiqua" w:eastAsia="MS Mincho" w:hAnsi="Book Antiqua" w:cs="Times New Roman"/>
          <w:kern w:val="0"/>
          <w:szCs w:val="24"/>
        </w:rPr>
        <w:t xml:space="preserve"> (DAPI) of the HER2 FISH KIT (J17539, JOKOH, Tokyo, Japan), and immediately observed under a fluorescence microscope (BIOREVO BZ9000</w:t>
      </w:r>
      <w:r w:rsidR="001B1841" w:rsidRPr="005F72DC">
        <w:rPr>
          <w:rFonts w:ascii="Book Antiqua" w:eastAsia="MS Mincho" w:hAnsi="Book Antiqua" w:cs="Times New Roman"/>
          <w:kern w:val="0"/>
          <w:szCs w:val="24"/>
        </w:rPr>
        <w:t>;</w:t>
      </w:r>
      <w:r w:rsidR="005064BC" w:rsidRPr="005F72DC">
        <w:rPr>
          <w:rFonts w:ascii="Book Antiqua" w:eastAsia="MS Mincho" w:hAnsi="Book Antiqua" w:cs="Times New Roman"/>
          <w:kern w:val="0"/>
          <w:szCs w:val="24"/>
        </w:rPr>
        <w:t xml:space="preserve"> KEYENCE, Osaka, Japan) at 20</w:t>
      </w:r>
      <w:r w:rsidR="001B1841" w:rsidRPr="005F72DC">
        <w:rPr>
          <w:rFonts w:ascii="Book Antiqua" w:eastAsia="MS Mincho" w:hAnsi="Book Antiqua" w:cs="Times New Roman"/>
          <w:kern w:val="0"/>
          <w:szCs w:val="24"/>
        </w:rPr>
        <w:t xml:space="preserve"> </w:t>
      </w:r>
      <w:r w:rsidR="005064BC" w:rsidRPr="005F72DC">
        <w:rPr>
          <w:rFonts w:ascii="Book Antiqua" w:eastAsia="MS Mincho" w:hAnsi="Book Antiqua" w:cs="Times New Roman"/>
          <w:kern w:val="0"/>
          <w:szCs w:val="24"/>
        </w:rPr>
        <w:t>times objective lens magnification (200 times). Images of green fluorescence were acquired at an excitation wavelength of 470 nm</w:t>
      </w:r>
      <w:r w:rsidR="0089305B" w:rsidRPr="005F72DC">
        <w:rPr>
          <w:rFonts w:ascii="Book Antiqua" w:eastAsia="MS Mincho" w:hAnsi="Book Antiqua" w:cs="Times New Roman"/>
          <w:kern w:val="0"/>
          <w:szCs w:val="24"/>
        </w:rPr>
        <w:t>, which were merged with images of nuclei derived from DAPI fluorescence.</w:t>
      </w:r>
      <w:r w:rsidR="00BF0F3B">
        <w:rPr>
          <w:rFonts w:ascii="Book Antiqua" w:eastAsia="MS Mincho" w:hAnsi="Book Antiqua" w:cs="Times New Roman"/>
          <w:kern w:val="0"/>
          <w:szCs w:val="24"/>
        </w:rPr>
        <w:t xml:space="preserve">  </w:t>
      </w:r>
    </w:p>
    <w:p w14:paraId="1A2EC520" w14:textId="77777777" w:rsidR="005064BC" w:rsidRPr="005F72DC" w:rsidRDefault="005064BC" w:rsidP="005F72DC">
      <w:pPr>
        <w:tabs>
          <w:tab w:val="left" w:pos="480"/>
        </w:tabs>
        <w:spacing w:line="360" w:lineRule="auto"/>
        <w:rPr>
          <w:rFonts w:ascii="Book Antiqua" w:hAnsi="Book Antiqua" w:cs="Times New Roman"/>
          <w:b/>
          <w:szCs w:val="24"/>
        </w:rPr>
      </w:pPr>
    </w:p>
    <w:p w14:paraId="1DED7EE6" w14:textId="77777777" w:rsidR="005064BC" w:rsidRPr="009769A0" w:rsidRDefault="005064BC" w:rsidP="005F72DC">
      <w:pPr>
        <w:tabs>
          <w:tab w:val="left" w:pos="480"/>
        </w:tabs>
        <w:spacing w:line="360" w:lineRule="auto"/>
        <w:rPr>
          <w:rFonts w:ascii="Book Antiqua" w:hAnsi="Book Antiqua" w:cs="Times New Roman"/>
          <w:b/>
          <w:i/>
          <w:szCs w:val="24"/>
        </w:rPr>
      </w:pPr>
      <w:r w:rsidRPr="009769A0">
        <w:rPr>
          <w:rFonts w:ascii="Book Antiqua" w:hAnsi="Book Antiqua" w:cs="Times New Roman"/>
          <w:b/>
          <w:i/>
          <w:szCs w:val="24"/>
        </w:rPr>
        <w:t xml:space="preserve">Probe-based confocal laser </w:t>
      </w:r>
      <w:proofErr w:type="spellStart"/>
      <w:r w:rsidRPr="009769A0">
        <w:rPr>
          <w:rFonts w:ascii="Book Antiqua" w:hAnsi="Book Antiqua" w:cs="Times New Roman"/>
          <w:b/>
          <w:i/>
          <w:szCs w:val="24"/>
        </w:rPr>
        <w:t>endomicroscopy</w:t>
      </w:r>
      <w:proofErr w:type="spellEnd"/>
    </w:p>
    <w:p w14:paraId="3B2A0749" w14:textId="722ABE6D" w:rsidR="005064BC" w:rsidRPr="005F72DC" w:rsidRDefault="009223B5" w:rsidP="009769A0">
      <w:pPr>
        <w:spacing w:line="360" w:lineRule="auto"/>
        <w:rPr>
          <w:rFonts w:ascii="Book Antiqua" w:hAnsi="Book Antiqua" w:cs="Times New Roman"/>
          <w:szCs w:val="24"/>
        </w:rPr>
      </w:pPr>
      <w:r w:rsidRPr="005F72DC">
        <w:rPr>
          <w:rFonts w:ascii="Book Antiqua" w:hAnsi="Book Antiqua" w:cs="Times New Roman"/>
          <w:szCs w:val="24"/>
        </w:rPr>
        <w:t>Regular round/oval foveolar</w:t>
      </w:r>
      <w:r w:rsidR="005064BC" w:rsidRPr="005F72DC">
        <w:rPr>
          <w:rFonts w:ascii="Book Antiqua" w:hAnsi="Book Antiqua" w:cs="Times New Roman"/>
          <w:szCs w:val="24"/>
        </w:rPr>
        <w:t xml:space="preserve"> with homogen</w:t>
      </w:r>
      <w:r w:rsidR="001B1841" w:rsidRPr="005F72DC">
        <w:rPr>
          <w:rFonts w:ascii="Book Antiqua" w:hAnsi="Book Antiqua" w:cs="Times New Roman"/>
          <w:szCs w:val="24"/>
        </w:rPr>
        <w:t>e</w:t>
      </w:r>
      <w:r w:rsidR="005064BC" w:rsidRPr="005F72DC">
        <w:rPr>
          <w:rFonts w:ascii="Book Antiqua" w:hAnsi="Book Antiqua" w:cs="Times New Roman"/>
          <w:szCs w:val="24"/>
        </w:rPr>
        <w:t xml:space="preserve">ous epithelial cells were visualized </w:t>
      </w:r>
      <w:r w:rsidRPr="005F72DC">
        <w:rPr>
          <w:rFonts w:ascii="Book Antiqua" w:hAnsi="Book Antiqua" w:cs="Times New Roman"/>
          <w:szCs w:val="24"/>
        </w:rPr>
        <w:t xml:space="preserve">on </w:t>
      </w:r>
      <w:proofErr w:type="spellStart"/>
      <w:r w:rsidRPr="005F72DC">
        <w:rPr>
          <w:rFonts w:ascii="Book Antiqua" w:hAnsi="Book Antiqua" w:cs="Times New Roman"/>
          <w:szCs w:val="24"/>
        </w:rPr>
        <w:t>pCLE</w:t>
      </w:r>
      <w:proofErr w:type="spellEnd"/>
      <w:r w:rsidR="005064BC" w:rsidRPr="005F72DC">
        <w:rPr>
          <w:rFonts w:ascii="Book Antiqua" w:hAnsi="Book Antiqua" w:cs="Times New Roman"/>
          <w:szCs w:val="24"/>
        </w:rPr>
        <w:t xml:space="preserve"> by </w:t>
      </w:r>
      <w:r w:rsidR="001B1841" w:rsidRPr="005F72DC">
        <w:rPr>
          <w:rFonts w:ascii="Book Antiqua" w:hAnsi="Book Antiqua" w:cs="Times New Roman"/>
          <w:szCs w:val="24"/>
        </w:rPr>
        <w:t xml:space="preserve">both </w:t>
      </w:r>
      <w:r w:rsidR="005064BC" w:rsidRPr="005F72DC">
        <w:rPr>
          <w:rFonts w:ascii="Book Antiqua" w:hAnsi="Book Antiqua" w:cs="Times New Roman"/>
          <w:szCs w:val="24"/>
        </w:rPr>
        <w:t xml:space="preserve">intravenous fluorescein administration and </w:t>
      </w:r>
      <w:r w:rsidR="00990B72" w:rsidRPr="005F72DC">
        <w:rPr>
          <w:rFonts w:ascii="Book Antiqua" w:hAnsi="Book Antiqua" w:cs="Times New Roman"/>
          <w:szCs w:val="24"/>
        </w:rPr>
        <w:t xml:space="preserve">local mucosal application </w:t>
      </w:r>
      <w:r w:rsidRPr="005F72DC">
        <w:rPr>
          <w:rFonts w:ascii="Book Antiqua" w:hAnsi="Book Antiqua" w:cs="Times New Roman"/>
          <w:szCs w:val="24"/>
        </w:rPr>
        <w:t>of fluorescein (Figure 2). Foveolar</w:t>
      </w:r>
      <w:r w:rsidR="005064BC" w:rsidRPr="005F72DC">
        <w:rPr>
          <w:rFonts w:ascii="Book Antiqua" w:hAnsi="Book Antiqua" w:cs="Times New Roman"/>
          <w:szCs w:val="24"/>
        </w:rPr>
        <w:t xml:space="preserve"> epithelial cells were dark </w:t>
      </w:r>
      <w:r w:rsidRPr="005F72DC">
        <w:rPr>
          <w:rFonts w:ascii="Book Antiqua" w:hAnsi="Book Antiqua" w:cs="Times New Roman"/>
          <w:szCs w:val="24"/>
        </w:rPr>
        <w:t xml:space="preserve">on </w:t>
      </w:r>
      <w:proofErr w:type="spellStart"/>
      <w:r w:rsidRPr="005F72DC">
        <w:rPr>
          <w:rFonts w:ascii="Book Antiqua" w:hAnsi="Book Antiqua" w:cs="Times New Roman"/>
          <w:szCs w:val="24"/>
        </w:rPr>
        <w:t>pCLE</w:t>
      </w:r>
      <w:proofErr w:type="spellEnd"/>
      <w:r w:rsidRPr="005F72DC">
        <w:rPr>
          <w:rFonts w:ascii="Book Antiqua" w:hAnsi="Book Antiqua" w:cs="Times New Roman"/>
          <w:szCs w:val="24"/>
        </w:rPr>
        <w:t xml:space="preserve"> of both methods. The foveolar lumen was dark in the intravenous administration whereas it was bright </w:t>
      </w:r>
      <w:r w:rsidR="00136A5C" w:rsidRPr="005F72DC">
        <w:rPr>
          <w:rFonts w:ascii="Book Antiqua" w:hAnsi="Book Antiqua" w:cs="Times New Roman"/>
          <w:szCs w:val="24"/>
        </w:rPr>
        <w:t>in local</w:t>
      </w:r>
      <w:r w:rsidR="00990B72" w:rsidRPr="005F72DC">
        <w:rPr>
          <w:rFonts w:ascii="Book Antiqua" w:hAnsi="Book Antiqua" w:cs="Times New Roman"/>
          <w:szCs w:val="24"/>
        </w:rPr>
        <w:t xml:space="preserve"> mucosal application of fluorescein</w:t>
      </w:r>
      <w:r w:rsidRPr="005F72DC">
        <w:rPr>
          <w:rFonts w:ascii="Book Antiqua" w:hAnsi="Book Antiqua" w:cs="Times New Roman"/>
          <w:szCs w:val="24"/>
        </w:rPr>
        <w:t xml:space="preserve">. Although more clear images were obtained in the intravenous administration, images in the </w:t>
      </w:r>
      <w:r w:rsidR="00990B72" w:rsidRPr="005F72DC">
        <w:rPr>
          <w:rFonts w:ascii="Book Antiqua" w:hAnsi="Book Antiqua" w:cs="Times New Roman"/>
          <w:szCs w:val="24"/>
        </w:rPr>
        <w:t xml:space="preserve">local mucosal application of </w:t>
      </w:r>
      <w:r w:rsidR="00136A5C" w:rsidRPr="005F72DC">
        <w:rPr>
          <w:rFonts w:ascii="Book Antiqua" w:hAnsi="Book Antiqua" w:cs="Times New Roman"/>
          <w:szCs w:val="24"/>
        </w:rPr>
        <w:t>fluorescein were</w:t>
      </w:r>
      <w:r w:rsidRPr="005F72DC">
        <w:rPr>
          <w:rFonts w:ascii="Book Antiqua" w:hAnsi="Book Antiqua" w:cs="Times New Roman"/>
          <w:szCs w:val="24"/>
        </w:rPr>
        <w:t xml:space="preserve"> also of sufficient quality for evaluation. No difference of </w:t>
      </w:r>
      <w:proofErr w:type="spellStart"/>
      <w:r w:rsidRPr="005F72DC">
        <w:rPr>
          <w:rFonts w:ascii="Book Antiqua" w:hAnsi="Book Antiqua" w:cs="Times New Roman"/>
          <w:szCs w:val="24"/>
        </w:rPr>
        <w:t>pCLE</w:t>
      </w:r>
      <w:proofErr w:type="spellEnd"/>
      <w:r w:rsidRPr="005F72DC">
        <w:rPr>
          <w:rFonts w:ascii="Book Antiqua" w:hAnsi="Book Antiqua" w:cs="Times New Roman"/>
          <w:szCs w:val="24"/>
        </w:rPr>
        <w:t xml:space="preserve"> images was noted between 1 min and 5 min after fluorescein administration both in the intravenous administration and in the</w:t>
      </w:r>
      <w:r w:rsidR="00B11B8D" w:rsidRPr="005F72DC">
        <w:rPr>
          <w:rFonts w:ascii="Book Antiqua" w:hAnsi="Book Antiqua" w:cs="Times New Roman"/>
          <w:szCs w:val="24"/>
        </w:rPr>
        <w:t xml:space="preserve"> </w:t>
      </w:r>
      <w:r w:rsidR="00990B72" w:rsidRPr="005F72DC">
        <w:rPr>
          <w:rFonts w:ascii="Book Antiqua" w:hAnsi="Book Antiqua" w:cs="Times New Roman"/>
          <w:szCs w:val="24"/>
        </w:rPr>
        <w:t>local mucosal application</w:t>
      </w:r>
      <w:r w:rsidRPr="005F72DC">
        <w:rPr>
          <w:rFonts w:ascii="Book Antiqua" w:hAnsi="Book Antiqua" w:cs="Times New Roman"/>
          <w:szCs w:val="24"/>
        </w:rPr>
        <w:t xml:space="preserve">. </w:t>
      </w:r>
    </w:p>
    <w:p w14:paraId="56664B2B" w14:textId="77777777" w:rsidR="005064BC" w:rsidRPr="005F72DC" w:rsidRDefault="005064BC" w:rsidP="005F72DC">
      <w:pPr>
        <w:tabs>
          <w:tab w:val="left" w:pos="480"/>
        </w:tabs>
        <w:spacing w:line="360" w:lineRule="auto"/>
        <w:rPr>
          <w:rFonts w:ascii="Book Antiqua" w:hAnsi="Book Antiqua" w:cs="Times New Roman"/>
          <w:b/>
          <w:szCs w:val="24"/>
        </w:rPr>
      </w:pPr>
    </w:p>
    <w:p w14:paraId="2D5E8DAF" w14:textId="77777777" w:rsidR="005064BC" w:rsidRPr="009769A0" w:rsidRDefault="005064BC" w:rsidP="005F72DC">
      <w:pPr>
        <w:tabs>
          <w:tab w:val="left" w:pos="480"/>
        </w:tabs>
        <w:spacing w:line="360" w:lineRule="auto"/>
        <w:rPr>
          <w:rFonts w:ascii="Book Antiqua" w:hAnsi="Book Antiqua" w:cs="Times New Roman"/>
          <w:b/>
          <w:i/>
          <w:szCs w:val="24"/>
        </w:rPr>
      </w:pPr>
      <w:r w:rsidRPr="009769A0">
        <w:rPr>
          <w:rFonts w:ascii="Book Antiqua" w:hAnsi="Book Antiqua" w:cs="Times New Roman"/>
          <w:b/>
          <w:i/>
          <w:szCs w:val="24"/>
        </w:rPr>
        <w:t>Histological assessment</w:t>
      </w:r>
    </w:p>
    <w:p w14:paraId="1F6E3CFB" w14:textId="4451ED1E" w:rsidR="009223B5" w:rsidRPr="005F72DC" w:rsidRDefault="009223B5" w:rsidP="009769A0">
      <w:pPr>
        <w:spacing w:line="360" w:lineRule="auto"/>
        <w:rPr>
          <w:rFonts w:ascii="Book Antiqua" w:hAnsi="Book Antiqua" w:cs="Times New Roman"/>
          <w:szCs w:val="24"/>
        </w:rPr>
      </w:pPr>
      <w:r w:rsidRPr="005F72DC">
        <w:rPr>
          <w:rFonts w:ascii="Book Antiqua" w:hAnsi="Book Antiqua" w:cs="Times New Roman"/>
          <w:szCs w:val="24"/>
        </w:rPr>
        <w:t>In the negative control, no green f</w:t>
      </w:r>
      <w:r w:rsidR="00B11B8D" w:rsidRPr="005F72DC">
        <w:rPr>
          <w:rFonts w:ascii="Book Antiqua" w:hAnsi="Book Antiqua" w:cs="Times New Roman"/>
          <w:szCs w:val="24"/>
        </w:rPr>
        <w:t>luorescence regarded as derived</w:t>
      </w:r>
      <w:r w:rsidRPr="005F72DC">
        <w:rPr>
          <w:rFonts w:ascii="Book Antiqua" w:hAnsi="Book Antiqua" w:cs="Times New Roman"/>
          <w:szCs w:val="24"/>
        </w:rPr>
        <w:t xml:space="preserve"> from the administered fluorescein was observed. </w:t>
      </w:r>
    </w:p>
    <w:p w14:paraId="63262AD2" w14:textId="160271BE" w:rsidR="009223B5" w:rsidRPr="005F72DC" w:rsidRDefault="009223B5" w:rsidP="005F72DC">
      <w:pPr>
        <w:tabs>
          <w:tab w:val="left" w:pos="480"/>
        </w:tabs>
        <w:spacing w:line="360" w:lineRule="auto"/>
        <w:rPr>
          <w:rFonts w:ascii="Book Antiqua" w:hAnsi="Book Antiqua" w:cs="Times New Roman"/>
          <w:szCs w:val="24"/>
        </w:rPr>
      </w:pPr>
      <w:r w:rsidRPr="005F72DC">
        <w:rPr>
          <w:rFonts w:ascii="Book Antiqua" w:hAnsi="Book Antiqua" w:cs="Times New Roman"/>
          <w:szCs w:val="24"/>
        </w:rPr>
        <w:tab/>
      </w:r>
      <w:r w:rsidR="00B11B8D" w:rsidRPr="005F72DC">
        <w:rPr>
          <w:rFonts w:ascii="Book Antiqua" w:hAnsi="Book Antiqua" w:cs="Times New Roman"/>
          <w:szCs w:val="24"/>
        </w:rPr>
        <w:t>I</w:t>
      </w:r>
      <w:r w:rsidRPr="005F72DC">
        <w:rPr>
          <w:rFonts w:ascii="Book Antiqua" w:hAnsi="Book Antiqua" w:cs="Times New Roman"/>
          <w:szCs w:val="24"/>
        </w:rPr>
        <w:t xml:space="preserve">n the mucosal tissue obtained one minute </w:t>
      </w:r>
      <w:r w:rsidR="00136A5C" w:rsidRPr="005F72DC">
        <w:rPr>
          <w:rFonts w:ascii="Book Antiqua" w:hAnsi="Book Antiqua" w:cs="Times New Roman"/>
          <w:szCs w:val="24"/>
        </w:rPr>
        <w:t>after local</w:t>
      </w:r>
      <w:r w:rsidR="00990B72" w:rsidRPr="005F72DC">
        <w:rPr>
          <w:rFonts w:ascii="Book Antiqua" w:hAnsi="Book Antiqua" w:cs="Times New Roman"/>
          <w:szCs w:val="24"/>
        </w:rPr>
        <w:t xml:space="preserve"> mucosal application of fluorescein</w:t>
      </w:r>
      <w:r w:rsidR="00C9720D" w:rsidRPr="005F72DC">
        <w:rPr>
          <w:rFonts w:ascii="Book Antiqua" w:hAnsi="Book Antiqua" w:cs="Times New Roman"/>
          <w:szCs w:val="24"/>
        </w:rPr>
        <w:t xml:space="preserve"> (Figure 3)</w:t>
      </w:r>
      <w:r w:rsidRPr="005F72DC">
        <w:rPr>
          <w:rFonts w:ascii="Book Antiqua" w:hAnsi="Book Antiqua" w:cs="Times New Roman"/>
          <w:szCs w:val="24"/>
        </w:rPr>
        <w:t>, green fluorescence was observed i</w:t>
      </w:r>
      <w:r w:rsidR="00B11B8D" w:rsidRPr="005F72DC">
        <w:rPr>
          <w:rFonts w:ascii="Book Antiqua" w:hAnsi="Book Antiqua" w:cs="Times New Roman"/>
          <w:szCs w:val="24"/>
        </w:rPr>
        <w:t xml:space="preserve">n the cytoplasm of </w:t>
      </w:r>
      <w:proofErr w:type="spellStart"/>
      <w:r w:rsidR="00B11B8D" w:rsidRPr="005F72DC">
        <w:rPr>
          <w:rFonts w:ascii="Book Antiqua" w:hAnsi="Book Antiqua" w:cs="Times New Roman"/>
          <w:szCs w:val="24"/>
        </w:rPr>
        <w:t>fundic</w:t>
      </w:r>
      <w:proofErr w:type="spellEnd"/>
      <w:r w:rsidR="00B11B8D" w:rsidRPr="005F72DC">
        <w:rPr>
          <w:rFonts w:ascii="Book Antiqua" w:hAnsi="Book Antiqua" w:cs="Times New Roman"/>
          <w:szCs w:val="24"/>
        </w:rPr>
        <w:t xml:space="preserve"> glandul</w:t>
      </w:r>
      <w:r w:rsidRPr="005F72DC">
        <w:rPr>
          <w:rFonts w:ascii="Book Antiqua" w:hAnsi="Book Antiqua" w:cs="Times New Roman"/>
          <w:szCs w:val="24"/>
        </w:rPr>
        <w:t xml:space="preserve">ar cells. It was also observed in the foveolar lumen and inter-foveolar lamina </w:t>
      </w:r>
      <w:proofErr w:type="spellStart"/>
      <w:r w:rsidRPr="005F72DC">
        <w:rPr>
          <w:rFonts w:ascii="Book Antiqua" w:hAnsi="Book Antiqua" w:cs="Times New Roman"/>
          <w:szCs w:val="24"/>
        </w:rPr>
        <w:t>propria</w:t>
      </w:r>
      <w:proofErr w:type="spellEnd"/>
      <w:r w:rsidRPr="005F72DC">
        <w:rPr>
          <w:rFonts w:ascii="Book Antiqua" w:hAnsi="Book Antiqua" w:cs="Times New Roman"/>
          <w:szCs w:val="24"/>
        </w:rPr>
        <w:t xml:space="preserve">, although it was noted at only a few sites. Green </w:t>
      </w:r>
      <w:r w:rsidRPr="005F72DC">
        <w:rPr>
          <w:rFonts w:ascii="Book Antiqua" w:hAnsi="Book Antiqua" w:cs="Times New Roman"/>
          <w:szCs w:val="24"/>
        </w:rPr>
        <w:lastRenderedPageBreak/>
        <w:t>fluorescence was more frequently noted in the cytoplas</w:t>
      </w:r>
      <w:r w:rsidR="00B11B8D" w:rsidRPr="005F72DC">
        <w:rPr>
          <w:rFonts w:ascii="Book Antiqua" w:hAnsi="Book Antiqua" w:cs="Times New Roman"/>
          <w:szCs w:val="24"/>
        </w:rPr>
        <w:t xml:space="preserve">m of </w:t>
      </w:r>
      <w:proofErr w:type="spellStart"/>
      <w:r w:rsidR="00B11B8D" w:rsidRPr="005F72DC">
        <w:rPr>
          <w:rFonts w:ascii="Book Antiqua" w:hAnsi="Book Antiqua" w:cs="Times New Roman"/>
          <w:szCs w:val="24"/>
        </w:rPr>
        <w:t>fundic</w:t>
      </w:r>
      <w:proofErr w:type="spellEnd"/>
      <w:r w:rsidR="00B11B8D" w:rsidRPr="005F72DC">
        <w:rPr>
          <w:rFonts w:ascii="Book Antiqua" w:hAnsi="Book Antiqua" w:cs="Times New Roman"/>
          <w:szCs w:val="24"/>
        </w:rPr>
        <w:t xml:space="preserve"> glandul</w:t>
      </w:r>
      <w:r w:rsidRPr="005F72DC">
        <w:rPr>
          <w:rFonts w:ascii="Book Antiqua" w:hAnsi="Book Antiqua" w:cs="Times New Roman"/>
          <w:szCs w:val="24"/>
        </w:rPr>
        <w:t xml:space="preserve">ar cells of the biopsy tissue obtained 5 min after </w:t>
      </w:r>
      <w:r w:rsidR="00990B72" w:rsidRPr="005F72DC">
        <w:rPr>
          <w:rFonts w:ascii="Book Antiqua" w:hAnsi="Book Antiqua" w:cs="Times New Roman"/>
          <w:szCs w:val="24"/>
        </w:rPr>
        <w:t>local mucosal application of fluorescein</w:t>
      </w:r>
      <w:r w:rsidR="00B11B8D" w:rsidRPr="005F72DC">
        <w:rPr>
          <w:rFonts w:ascii="Book Antiqua" w:hAnsi="Book Antiqua" w:cs="Times New Roman"/>
          <w:szCs w:val="24"/>
        </w:rPr>
        <w:t xml:space="preserve"> </w:t>
      </w:r>
      <w:r w:rsidRPr="005F72DC">
        <w:rPr>
          <w:rFonts w:ascii="Book Antiqua" w:hAnsi="Book Antiqua" w:cs="Times New Roman"/>
          <w:szCs w:val="24"/>
        </w:rPr>
        <w:t xml:space="preserve">compared with that obtained one minute </w:t>
      </w:r>
      <w:r w:rsidR="00136A5C" w:rsidRPr="005F72DC">
        <w:rPr>
          <w:rFonts w:ascii="Book Antiqua" w:hAnsi="Book Antiqua" w:cs="Times New Roman"/>
          <w:szCs w:val="24"/>
        </w:rPr>
        <w:t>after local</w:t>
      </w:r>
      <w:r w:rsidR="00990B72" w:rsidRPr="005F72DC">
        <w:rPr>
          <w:rFonts w:ascii="Book Antiqua" w:hAnsi="Book Antiqua" w:cs="Times New Roman"/>
          <w:szCs w:val="24"/>
        </w:rPr>
        <w:t xml:space="preserve"> mucosal application of fluorescein</w:t>
      </w:r>
      <w:r w:rsidRPr="005F72DC">
        <w:rPr>
          <w:rFonts w:ascii="Book Antiqua" w:hAnsi="Book Antiqua" w:cs="Times New Roman"/>
          <w:szCs w:val="24"/>
        </w:rPr>
        <w:t xml:space="preserve">, although no fluorescence was observed in the foveolar lumen and inter-foveolar lamina </w:t>
      </w:r>
      <w:proofErr w:type="spellStart"/>
      <w:r w:rsidRPr="005F72DC">
        <w:rPr>
          <w:rFonts w:ascii="Book Antiqua" w:hAnsi="Book Antiqua" w:cs="Times New Roman"/>
          <w:szCs w:val="24"/>
        </w:rPr>
        <w:t>propria</w:t>
      </w:r>
      <w:proofErr w:type="spellEnd"/>
      <w:r w:rsidR="00C9720D" w:rsidRPr="005F72DC">
        <w:rPr>
          <w:rFonts w:ascii="Book Antiqua" w:hAnsi="Book Antiqua" w:cs="Times New Roman"/>
          <w:szCs w:val="24"/>
        </w:rPr>
        <w:t xml:space="preserve"> (Figure 4)</w:t>
      </w:r>
      <w:r w:rsidRPr="005F72DC">
        <w:rPr>
          <w:rFonts w:ascii="Book Antiqua" w:hAnsi="Book Antiqua" w:cs="Times New Roman"/>
          <w:szCs w:val="24"/>
        </w:rPr>
        <w:t>.</w:t>
      </w:r>
    </w:p>
    <w:p w14:paraId="4A4598A0" w14:textId="08E0573D" w:rsidR="009223B5" w:rsidRPr="005F72DC" w:rsidRDefault="009223B5" w:rsidP="005F72DC">
      <w:pPr>
        <w:tabs>
          <w:tab w:val="left" w:pos="480"/>
        </w:tabs>
        <w:spacing w:line="360" w:lineRule="auto"/>
        <w:rPr>
          <w:rFonts w:ascii="Book Antiqua" w:hAnsi="Book Antiqua" w:cs="Times New Roman"/>
          <w:szCs w:val="24"/>
        </w:rPr>
      </w:pPr>
      <w:r w:rsidRPr="005F72DC">
        <w:rPr>
          <w:rFonts w:ascii="Book Antiqua" w:hAnsi="Book Antiqua" w:cs="Times New Roman"/>
          <w:szCs w:val="24"/>
        </w:rPr>
        <w:tab/>
        <w:t>Intravenously administered fluorescein was also localized i</w:t>
      </w:r>
      <w:r w:rsidR="00B11B8D" w:rsidRPr="005F72DC">
        <w:rPr>
          <w:rFonts w:ascii="Book Antiqua" w:hAnsi="Book Antiqua" w:cs="Times New Roman"/>
          <w:szCs w:val="24"/>
        </w:rPr>
        <w:t xml:space="preserve">n the cytoplasm of </w:t>
      </w:r>
      <w:proofErr w:type="spellStart"/>
      <w:r w:rsidR="00B11B8D" w:rsidRPr="005F72DC">
        <w:rPr>
          <w:rFonts w:ascii="Book Antiqua" w:hAnsi="Book Antiqua" w:cs="Times New Roman"/>
          <w:szCs w:val="24"/>
        </w:rPr>
        <w:t>fundic</w:t>
      </w:r>
      <w:proofErr w:type="spellEnd"/>
      <w:r w:rsidR="00B11B8D" w:rsidRPr="005F72DC">
        <w:rPr>
          <w:rFonts w:ascii="Book Antiqua" w:hAnsi="Book Antiqua" w:cs="Times New Roman"/>
          <w:szCs w:val="24"/>
        </w:rPr>
        <w:t xml:space="preserve"> glandul</w:t>
      </w:r>
      <w:r w:rsidRPr="005F72DC">
        <w:rPr>
          <w:rFonts w:ascii="Book Antiqua" w:hAnsi="Book Antiqua" w:cs="Times New Roman"/>
          <w:szCs w:val="24"/>
        </w:rPr>
        <w:t>ar cells, and fluorescence was more frequently noted in the biopsy tissue obtained 5 min after administration</w:t>
      </w:r>
      <w:r w:rsidR="00C9720D" w:rsidRPr="005F72DC">
        <w:rPr>
          <w:rFonts w:ascii="Book Antiqua" w:hAnsi="Book Antiqua" w:cs="Times New Roman"/>
          <w:szCs w:val="24"/>
        </w:rPr>
        <w:t xml:space="preserve"> (Figure 5)</w:t>
      </w:r>
      <w:r w:rsidRPr="005F72DC">
        <w:rPr>
          <w:rFonts w:ascii="Book Antiqua" w:hAnsi="Book Antiqua" w:cs="Times New Roman"/>
          <w:szCs w:val="24"/>
        </w:rPr>
        <w:t xml:space="preserve"> than that obtained 1 minute after administration</w:t>
      </w:r>
      <w:r w:rsidR="00C9720D" w:rsidRPr="005F72DC">
        <w:rPr>
          <w:rFonts w:ascii="Book Antiqua" w:hAnsi="Book Antiqua" w:cs="Times New Roman"/>
          <w:szCs w:val="24"/>
        </w:rPr>
        <w:t xml:space="preserve"> (Figure 6)</w:t>
      </w:r>
      <w:r w:rsidRPr="005F72DC">
        <w:rPr>
          <w:rFonts w:ascii="Book Antiqua" w:hAnsi="Book Antiqua" w:cs="Times New Roman"/>
          <w:szCs w:val="24"/>
        </w:rPr>
        <w:t xml:space="preserve">, similar to the distribution </w:t>
      </w:r>
      <w:r w:rsidR="00136A5C" w:rsidRPr="005F72DC">
        <w:rPr>
          <w:rFonts w:ascii="Book Antiqua" w:hAnsi="Book Antiqua" w:cs="Times New Roman"/>
          <w:szCs w:val="24"/>
        </w:rPr>
        <w:t>after local</w:t>
      </w:r>
      <w:r w:rsidR="00990B72" w:rsidRPr="005F72DC">
        <w:rPr>
          <w:rFonts w:ascii="Book Antiqua" w:hAnsi="Book Antiqua" w:cs="Times New Roman"/>
          <w:szCs w:val="24"/>
        </w:rPr>
        <w:t xml:space="preserve"> mucosal application of fluorescein</w:t>
      </w:r>
      <w:r w:rsidRPr="005F72DC">
        <w:rPr>
          <w:rFonts w:ascii="Book Antiqua" w:hAnsi="Book Antiqua" w:cs="Times New Roman"/>
          <w:szCs w:val="24"/>
        </w:rPr>
        <w:t xml:space="preserve">. </w:t>
      </w:r>
    </w:p>
    <w:p w14:paraId="6AFCFFE6" w14:textId="77777777" w:rsidR="005064BC" w:rsidRPr="005F72DC" w:rsidRDefault="005064BC" w:rsidP="005F72DC">
      <w:pPr>
        <w:tabs>
          <w:tab w:val="left" w:pos="480"/>
        </w:tabs>
        <w:spacing w:line="360" w:lineRule="auto"/>
        <w:rPr>
          <w:rFonts w:ascii="Book Antiqua" w:hAnsi="Book Antiqua" w:cs="Times New Roman"/>
          <w:b/>
          <w:szCs w:val="24"/>
        </w:rPr>
      </w:pPr>
    </w:p>
    <w:p w14:paraId="06F2093A" w14:textId="77777777" w:rsidR="005064BC" w:rsidRPr="005F72DC" w:rsidRDefault="005064BC" w:rsidP="005F72DC">
      <w:pPr>
        <w:tabs>
          <w:tab w:val="left" w:pos="480"/>
        </w:tabs>
        <w:spacing w:line="360" w:lineRule="auto"/>
        <w:rPr>
          <w:rFonts w:ascii="Book Antiqua" w:hAnsi="Book Antiqua" w:cs="Times New Roman"/>
          <w:b/>
          <w:szCs w:val="24"/>
        </w:rPr>
      </w:pPr>
      <w:r w:rsidRPr="005F72DC">
        <w:rPr>
          <w:rFonts w:ascii="Book Antiqua" w:hAnsi="Book Antiqua" w:cs="Times New Roman"/>
          <w:b/>
          <w:szCs w:val="24"/>
        </w:rPr>
        <w:t>DISCUSSION</w:t>
      </w:r>
    </w:p>
    <w:p w14:paraId="0E58B47D" w14:textId="47DC1C5E" w:rsidR="005064BC" w:rsidRPr="005F72DC" w:rsidRDefault="005064BC" w:rsidP="009769A0">
      <w:pPr>
        <w:spacing w:line="360" w:lineRule="auto"/>
        <w:rPr>
          <w:rFonts w:ascii="Book Antiqua" w:hAnsi="Book Antiqua" w:cs="Times New Roman"/>
          <w:szCs w:val="24"/>
        </w:rPr>
      </w:pPr>
      <w:r w:rsidRPr="005F72DC">
        <w:rPr>
          <w:rFonts w:ascii="Book Antiqua" w:hAnsi="Book Antiqua" w:cs="Times New Roman"/>
          <w:szCs w:val="24"/>
        </w:rPr>
        <w:t xml:space="preserve">Confocal laser </w:t>
      </w:r>
      <w:proofErr w:type="spellStart"/>
      <w:r w:rsidRPr="005F72DC">
        <w:rPr>
          <w:rFonts w:ascii="Book Antiqua" w:hAnsi="Book Antiqua" w:cs="Times New Roman"/>
          <w:szCs w:val="24"/>
        </w:rPr>
        <w:t>endomicroscopy</w:t>
      </w:r>
      <w:proofErr w:type="spellEnd"/>
      <w:r w:rsidRPr="005F72DC">
        <w:rPr>
          <w:rFonts w:ascii="Book Antiqua" w:hAnsi="Book Antiqua" w:cs="Times New Roman"/>
          <w:szCs w:val="24"/>
        </w:rPr>
        <w:t xml:space="preserve"> has been spreading mainly in Europe, and its usefulness to differentiate cancer and non-cancer in the digestive tract and detect </w:t>
      </w:r>
      <w:r w:rsidR="000852EC" w:rsidRPr="005F72DC">
        <w:rPr>
          <w:rFonts w:ascii="Book Antiqua" w:hAnsi="Book Antiqua" w:cs="Times New Roman"/>
          <w:szCs w:val="24"/>
        </w:rPr>
        <w:t>dysplasia, c</w:t>
      </w:r>
      <w:r w:rsidRPr="005F72DC">
        <w:rPr>
          <w:rFonts w:ascii="Book Antiqua" w:hAnsi="Book Antiqua" w:cs="Times New Roman"/>
          <w:szCs w:val="24"/>
        </w:rPr>
        <w:t>a</w:t>
      </w:r>
      <w:r w:rsidR="00344037" w:rsidRPr="005F72DC">
        <w:rPr>
          <w:rFonts w:ascii="Book Antiqua" w:hAnsi="Book Antiqua" w:cs="Times New Roman"/>
          <w:szCs w:val="24"/>
        </w:rPr>
        <w:t>ncer</w:t>
      </w:r>
      <w:r w:rsidR="000852EC" w:rsidRPr="005F72DC">
        <w:rPr>
          <w:rFonts w:ascii="Book Antiqua" w:hAnsi="Book Antiqua" w:cs="Times New Roman"/>
          <w:szCs w:val="24"/>
        </w:rPr>
        <w:t xml:space="preserve"> in Barrett’s esophagus, and inflammatory bowel disease </w:t>
      </w:r>
      <w:r w:rsidRPr="005F72DC">
        <w:rPr>
          <w:rFonts w:ascii="Book Antiqua" w:hAnsi="Book Antiqua" w:cs="Times New Roman"/>
          <w:szCs w:val="24"/>
        </w:rPr>
        <w:t>has been reported over the last several years</w:t>
      </w:r>
      <w:r w:rsidR="00425C98" w:rsidRPr="009769A0">
        <w:rPr>
          <w:rFonts w:ascii="Book Antiqua" w:hAnsi="Book Antiqua" w:cs="Times New Roman"/>
          <w:szCs w:val="24"/>
          <w:vertAlign w:val="superscript"/>
        </w:rPr>
        <w:fldChar w:fldCharType="begin">
          <w:fldData xml:space="preserve">PEVuZE5vdGU+PENpdGU+PEF1dGhvcj5CdWNobmVyPC9BdXRob3I+PFllYXI+MjAxMDwvWWVhcj48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</w:fldData>
        </w:fldChar>
      </w:r>
      <w:r w:rsidR="00F94D4C" w:rsidRPr="009769A0">
        <w:rPr>
          <w:rFonts w:ascii="Book Antiqua" w:hAnsi="Book Antiqua" w:cs="Times New Roman"/>
          <w:szCs w:val="24"/>
          <w:vertAlign w:val="superscript"/>
        </w:rPr>
        <w:instrText xml:space="preserve"> ADDIN EN.CITE </w:instrText>
      </w:r>
      <w:r w:rsidR="00F94D4C" w:rsidRPr="009769A0">
        <w:rPr>
          <w:rFonts w:ascii="Book Antiqua" w:hAnsi="Book Antiqua" w:cs="Times New Roman"/>
          <w:szCs w:val="24"/>
          <w:vertAlign w:val="superscript"/>
        </w:rPr>
        <w:fldChar w:fldCharType="begin">
          <w:fldData xml:space="preserve">PEVuZE5vdGU+PENpdGU+PEF1dGhvcj5CdWNobmVyPC9BdXRob3I+PFllYXI+MjAxMDwvWWVhcj48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</w:fldData>
        </w:fldChar>
      </w:r>
      <w:r w:rsidR="00F94D4C" w:rsidRPr="009769A0">
        <w:rPr>
          <w:rFonts w:ascii="Book Antiqua" w:hAnsi="Book Antiqua" w:cs="Times New Roman"/>
          <w:szCs w:val="24"/>
          <w:vertAlign w:val="superscript"/>
        </w:rPr>
        <w:instrText xml:space="preserve"> ADDIN EN.CITE.DATA </w:instrText>
      </w:r>
      <w:r w:rsidR="00F94D4C" w:rsidRPr="009769A0">
        <w:rPr>
          <w:rFonts w:ascii="Book Antiqua" w:hAnsi="Book Antiqua" w:cs="Times New Roman"/>
          <w:szCs w:val="24"/>
          <w:vertAlign w:val="superscript"/>
        </w:rPr>
      </w:r>
      <w:r w:rsidR="00F94D4C" w:rsidRPr="009769A0">
        <w:rPr>
          <w:rFonts w:ascii="Book Antiqua" w:hAnsi="Book Antiqua" w:cs="Times New Roman"/>
          <w:szCs w:val="24"/>
          <w:vertAlign w:val="superscript"/>
        </w:rPr>
        <w:fldChar w:fldCharType="end"/>
      </w:r>
      <w:r w:rsidR="00425C98" w:rsidRPr="009769A0">
        <w:rPr>
          <w:rFonts w:ascii="Book Antiqua" w:hAnsi="Book Antiqua" w:cs="Times New Roman"/>
          <w:szCs w:val="24"/>
          <w:vertAlign w:val="superscript"/>
        </w:rPr>
      </w:r>
      <w:r w:rsidR="00425C98" w:rsidRPr="009769A0">
        <w:rPr>
          <w:rFonts w:ascii="Book Antiqua" w:hAnsi="Book Antiqua" w:cs="Times New Roman"/>
          <w:szCs w:val="24"/>
          <w:vertAlign w:val="superscript"/>
        </w:rPr>
        <w:fldChar w:fldCharType="separate"/>
      </w:r>
      <w:r w:rsidR="00474F33" w:rsidRPr="009769A0">
        <w:rPr>
          <w:rFonts w:ascii="Book Antiqua" w:hAnsi="Book Antiqua" w:cs="Times New Roman"/>
          <w:noProof/>
          <w:szCs w:val="24"/>
          <w:vertAlign w:val="superscript"/>
        </w:rPr>
        <w:t>[8-16]</w:t>
      </w:r>
      <w:r w:rsidR="00425C98" w:rsidRPr="009769A0">
        <w:rPr>
          <w:rFonts w:ascii="Book Antiqua" w:hAnsi="Book Antiqua" w:cs="Times New Roman"/>
          <w:szCs w:val="24"/>
          <w:vertAlign w:val="superscript"/>
        </w:rPr>
        <w:fldChar w:fldCharType="end"/>
      </w:r>
      <w:r w:rsidRPr="005F72DC">
        <w:rPr>
          <w:rFonts w:ascii="Book Antiqua" w:hAnsi="Book Antiqua" w:cs="Times New Roman"/>
          <w:szCs w:val="24"/>
        </w:rPr>
        <w:t xml:space="preserve">. However, only a few studies on the distribution of fluorescein in the mucosa after intravenous </w:t>
      </w:r>
      <w:proofErr w:type="gramStart"/>
      <w:r w:rsidRPr="005F72DC">
        <w:rPr>
          <w:rFonts w:ascii="Book Antiqua" w:hAnsi="Book Antiqua" w:cs="Times New Roman"/>
          <w:szCs w:val="24"/>
        </w:rPr>
        <w:t>administration</w:t>
      </w:r>
      <w:r w:rsidR="000852EC" w:rsidRPr="009769A0">
        <w:rPr>
          <w:rFonts w:ascii="Book Antiqua" w:hAnsi="Book Antiqua" w:cs="Times New Roman"/>
          <w:szCs w:val="24"/>
          <w:vertAlign w:val="superscript"/>
        </w:rPr>
        <w:t>[</w:t>
      </w:r>
      <w:proofErr w:type="gramEnd"/>
      <w:r w:rsidR="000852EC" w:rsidRPr="009769A0">
        <w:rPr>
          <w:rFonts w:ascii="Book Antiqua" w:hAnsi="Book Antiqua" w:cs="Times New Roman"/>
          <w:szCs w:val="24"/>
          <w:vertAlign w:val="superscript"/>
        </w:rPr>
        <w:t>4,17]</w:t>
      </w:r>
      <w:r w:rsidRPr="005F72DC">
        <w:rPr>
          <w:rFonts w:ascii="Book Antiqua" w:hAnsi="Book Antiqua" w:cs="Times New Roman"/>
          <w:szCs w:val="24"/>
        </w:rPr>
        <w:t>, which is essential to acquire black</w:t>
      </w:r>
      <w:r w:rsidR="001B1841" w:rsidRPr="005F72DC">
        <w:rPr>
          <w:rFonts w:ascii="Book Antiqua" w:hAnsi="Book Antiqua" w:cs="Times New Roman"/>
          <w:szCs w:val="24"/>
        </w:rPr>
        <w:t>-and-white</w:t>
      </w:r>
      <w:r w:rsidRPr="005F72DC">
        <w:rPr>
          <w:rFonts w:ascii="Book Antiqua" w:hAnsi="Book Antiqua" w:cs="Times New Roman"/>
          <w:szCs w:val="24"/>
        </w:rPr>
        <w:t xml:space="preserve"> images of confocal laser </w:t>
      </w:r>
      <w:proofErr w:type="spellStart"/>
      <w:r w:rsidRPr="005F72DC">
        <w:rPr>
          <w:rFonts w:ascii="Book Antiqua" w:hAnsi="Book Antiqua" w:cs="Times New Roman"/>
          <w:szCs w:val="24"/>
        </w:rPr>
        <w:t>endomicroscopy</w:t>
      </w:r>
      <w:proofErr w:type="spellEnd"/>
      <w:r w:rsidRPr="005F72DC">
        <w:rPr>
          <w:rFonts w:ascii="Book Antiqua" w:hAnsi="Book Antiqua" w:cs="Times New Roman"/>
          <w:szCs w:val="24"/>
        </w:rPr>
        <w:t xml:space="preserve">, have been reported. Moreover, </w:t>
      </w:r>
      <w:r w:rsidR="001B1841" w:rsidRPr="005F72DC">
        <w:rPr>
          <w:rFonts w:ascii="Book Antiqua" w:hAnsi="Book Antiqua" w:cs="Times New Roman"/>
          <w:szCs w:val="24"/>
        </w:rPr>
        <w:t xml:space="preserve">the </w:t>
      </w:r>
      <w:r w:rsidRPr="005F72DC">
        <w:rPr>
          <w:rFonts w:ascii="Book Antiqua" w:hAnsi="Book Antiqua" w:cs="Times New Roman"/>
          <w:szCs w:val="24"/>
        </w:rPr>
        <w:t xml:space="preserve">penetration of fluorescein </w:t>
      </w:r>
      <w:r w:rsidR="00990B72" w:rsidRPr="005F72DC">
        <w:rPr>
          <w:rFonts w:ascii="Book Antiqua" w:hAnsi="Book Antiqua" w:cs="Times New Roman"/>
          <w:szCs w:val="24"/>
        </w:rPr>
        <w:t>locally applied</w:t>
      </w:r>
      <w:r w:rsidRPr="005F72DC">
        <w:rPr>
          <w:rFonts w:ascii="Book Antiqua" w:hAnsi="Book Antiqua" w:cs="Times New Roman"/>
          <w:szCs w:val="24"/>
        </w:rPr>
        <w:t xml:space="preserve"> on the mucosa from the superficial layer has not previously been elucidated, which we investigated in this study. </w:t>
      </w:r>
    </w:p>
    <w:p w14:paraId="7C10DEA5" w14:textId="2D45EBF3" w:rsidR="00742564" w:rsidRPr="005F72DC" w:rsidRDefault="0019727A" w:rsidP="005F72DC">
      <w:pPr>
        <w:tabs>
          <w:tab w:val="left" w:pos="480"/>
        </w:tabs>
        <w:spacing w:line="360" w:lineRule="auto"/>
        <w:rPr>
          <w:rFonts w:ascii="Book Antiqua" w:hAnsi="Book Antiqua" w:cs="Times New Roman"/>
          <w:szCs w:val="24"/>
        </w:rPr>
      </w:pPr>
      <w:r w:rsidRPr="005F72DC">
        <w:rPr>
          <w:rFonts w:ascii="Book Antiqua" w:hAnsi="Book Antiqua" w:cs="Times New Roman"/>
          <w:szCs w:val="24"/>
        </w:rPr>
        <w:tab/>
      </w:r>
      <w:r w:rsidR="00742564" w:rsidRPr="005F72DC">
        <w:rPr>
          <w:rFonts w:ascii="Book Antiqua" w:hAnsi="Book Antiqua" w:cs="Times New Roman"/>
          <w:szCs w:val="24"/>
        </w:rPr>
        <w:t xml:space="preserve">In this study, in both fluorescein </w:t>
      </w:r>
      <w:r w:rsidR="00990B72" w:rsidRPr="005F72DC">
        <w:rPr>
          <w:rFonts w:ascii="Book Antiqua" w:hAnsi="Book Antiqua" w:cs="Times New Roman"/>
          <w:szCs w:val="24"/>
        </w:rPr>
        <w:t>local mucosal application</w:t>
      </w:r>
      <w:r w:rsidR="00742564" w:rsidRPr="005F72DC">
        <w:rPr>
          <w:rFonts w:ascii="Book Antiqua" w:hAnsi="Book Antiqua" w:cs="Times New Roman"/>
          <w:szCs w:val="24"/>
        </w:rPr>
        <w:t xml:space="preserve"> and intravenous administration, the fluorescen</w:t>
      </w:r>
      <w:r w:rsidR="000852EC" w:rsidRPr="005F72DC">
        <w:rPr>
          <w:rFonts w:ascii="Book Antiqua" w:hAnsi="Book Antiqua" w:cs="Times New Roman"/>
          <w:szCs w:val="24"/>
        </w:rPr>
        <w:t xml:space="preserve">ce was observed in </w:t>
      </w:r>
      <w:proofErr w:type="spellStart"/>
      <w:r w:rsidR="000852EC" w:rsidRPr="005F72DC">
        <w:rPr>
          <w:rFonts w:ascii="Book Antiqua" w:hAnsi="Book Antiqua" w:cs="Times New Roman"/>
          <w:szCs w:val="24"/>
        </w:rPr>
        <w:t>fundic</w:t>
      </w:r>
      <w:proofErr w:type="spellEnd"/>
      <w:r w:rsidR="000852EC" w:rsidRPr="005F72DC">
        <w:rPr>
          <w:rFonts w:ascii="Book Antiqua" w:hAnsi="Book Antiqua" w:cs="Times New Roman"/>
          <w:szCs w:val="24"/>
        </w:rPr>
        <w:t xml:space="preserve"> </w:t>
      </w:r>
      <w:r w:rsidR="00136A5C" w:rsidRPr="005F72DC">
        <w:rPr>
          <w:rFonts w:ascii="Book Antiqua" w:hAnsi="Book Antiqua" w:cs="Times New Roman"/>
          <w:szCs w:val="24"/>
        </w:rPr>
        <w:t>glandular</w:t>
      </w:r>
      <w:r w:rsidR="00742564" w:rsidRPr="005F72DC">
        <w:rPr>
          <w:rFonts w:ascii="Book Antiqua" w:hAnsi="Book Antiqua" w:cs="Times New Roman"/>
          <w:szCs w:val="24"/>
        </w:rPr>
        <w:t xml:space="preserve"> cells showing similar distribution, which suggests that the fluorescein </w:t>
      </w:r>
      <w:r w:rsidR="00990B72" w:rsidRPr="005F72DC">
        <w:rPr>
          <w:rFonts w:ascii="Book Antiqua" w:hAnsi="Book Antiqua" w:cs="Times New Roman"/>
          <w:szCs w:val="24"/>
        </w:rPr>
        <w:t>locally applied</w:t>
      </w:r>
      <w:r w:rsidR="00742564" w:rsidRPr="005F72DC">
        <w:rPr>
          <w:rFonts w:ascii="Book Antiqua" w:hAnsi="Book Antiqua" w:cs="Times New Roman"/>
          <w:szCs w:val="24"/>
        </w:rPr>
        <w:t xml:space="preserve"> on the mucosal surface can be incorporated into the mucosal tissue within a short time as with the case for intravenous administration, </w:t>
      </w:r>
      <w:r w:rsidR="000852EC" w:rsidRPr="005F72DC">
        <w:rPr>
          <w:rFonts w:ascii="Book Antiqua" w:hAnsi="Book Antiqua" w:cs="Times New Roman"/>
          <w:szCs w:val="24"/>
        </w:rPr>
        <w:t>supporting the</w:t>
      </w:r>
      <w:r w:rsidR="00742564" w:rsidRPr="005F72DC">
        <w:rPr>
          <w:rFonts w:ascii="Book Antiqua" w:hAnsi="Book Antiqua" w:cs="Times New Roman"/>
          <w:szCs w:val="24"/>
        </w:rPr>
        <w:t xml:space="preserve"> validity to </w:t>
      </w:r>
      <w:proofErr w:type="spellStart"/>
      <w:r w:rsidR="00742564" w:rsidRPr="005F72DC">
        <w:rPr>
          <w:rFonts w:ascii="Book Antiqua" w:hAnsi="Book Antiqua" w:cs="Times New Roman"/>
          <w:szCs w:val="24"/>
        </w:rPr>
        <w:t>pCLE</w:t>
      </w:r>
      <w:proofErr w:type="spellEnd"/>
      <w:r w:rsidR="00742564" w:rsidRPr="005F72DC">
        <w:rPr>
          <w:rFonts w:ascii="Book Antiqua" w:hAnsi="Book Antiqua" w:cs="Times New Roman"/>
          <w:szCs w:val="24"/>
        </w:rPr>
        <w:t xml:space="preserve"> images</w:t>
      </w:r>
      <w:r w:rsidR="000852EC" w:rsidRPr="005F72DC">
        <w:rPr>
          <w:rFonts w:ascii="Book Antiqua" w:hAnsi="Book Antiqua" w:cs="Times New Roman"/>
          <w:szCs w:val="24"/>
        </w:rPr>
        <w:t xml:space="preserve"> </w:t>
      </w:r>
      <w:r w:rsidR="00990B72" w:rsidRPr="005F72DC">
        <w:rPr>
          <w:rFonts w:ascii="Book Antiqua" w:hAnsi="Book Antiqua" w:cs="Times New Roman"/>
          <w:szCs w:val="24"/>
        </w:rPr>
        <w:t>using local mucosal application of fluorescein</w:t>
      </w:r>
      <w:r w:rsidR="00742564" w:rsidRPr="005F72DC">
        <w:rPr>
          <w:rFonts w:ascii="Book Antiqua" w:hAnsi="Book Antiqua" w:cs="Times New Roman"/>
          <w:szCs w:val="24"/>
        </w:rPr>
        <w:t xml:space="preserve">. </w:t>
      </w:r>
    </w:p>
    <w:p w14:paraId="2E3A6BD5" w14:textId="6E799FAB" w:rsidR="00742564" w:rsidRPr="005F72DC" w:rsidRDefault="00742564" w:rsidP="005F72DC">
      <w:pPr>
        <w:tabs>
          <w:tab w:val="left" w:pos="480"/>
        </w:tabs>
        <w:spacing w:line="360" w:lineRule="auto"/>
        <w:rPr>
          <w:rFonts w:ascii="Book Antiqua" w:hAnsi="Book Antiqua" w:cs="Times New Roman"/>
          <w:szCs w:val="24"/>
        </w:rPr>
      </w:pPr>
      <w:r w:rsidRPr="005F72DC">
        <w:rPr>
          <w:rFonts w:ascii="Book Antiqua" w:hAnsi="Book Antiqua" w:cs="Times New Roman"/>
          <w:szCs w:val="24"/>
        </w:rPr>
        <w:tab/>
        <w:t xml:space="preserve">However, the region observed on </w:t>
      </w:r>
      <w:proofErr w:type="spellStart"/>
      <w:r w:rsidRPr="005F72DC">
        <w:rPr>
          <w:rFonts w:ascii="Book Antiqua" w:hAnsi="Book Antiqua" w:cs="Times New Roman"/>
          <w:szCs w:val="24"/>
        </w:rPr>
        <w:t>pCLE</w:t>
      </w:r>
      <w:proofErr w:type="spellEnd"/>
      <w:r w:rsidRPr="005F72DC">
        <w:rPr>
          <w:rFonts w:ascii="Book Antiqua" w:hAnsi="Book Antiqua" w:cs="Times New Roman"/>
          <w:szCs w:val="24"/>
        </w:rPr>
        <w:t xml:space="preserve"> is the foveolar area within the depth of 100 </w:t>
      </w:r>
      <w:proofErr w:type="spellStart"/>
      <w:r w:rsidRPr="005F72DC">
        <w:rPr>
          <w:rFonts w:ascii="Book Antiqua" w:hAnsi="Book Antiqua" w:cs="Times New Roman"/>
          <w:szCs w:val="24"/>
        </w:rPr>
        <w:t>μm</w:t>
      </w:r>
      <w:proofErr w:type="spellEnd"/>
      <w:r w:rsidRPr="005F72DC">
        <w:rPr>
          <w:rFonts w:ascii="Book Antiqua" w:hAnsi="Book Antiqua" w:cs="Times New Roman"/>
          <w:szCs w:val="24"/>
        </w:rPr>
        <w:t xml:space="preserve"> from the surface of the mucosa. In this region, just a small amount of fluorescence was observed in the foveolar lumen and inter-foveolar </w:t>
      </w:r>
      <w:r w:rsidRPr="005F72DC">
        <w:rPr>
          <w:rFonts w:ascii="Book Antiqua" w:hAnsi="Book Antiqua" w:cs="Times New Roman"/>
          <w:szCs w:val="24"/>
        </w:rPr>
        <w:lastRenderedPageBreak/>
        <w:t xml:space="preserve">lamina </w:t>
      </w:r>
      <w:proofErr w:type="spellStart"/>
      <w:r w:rsidRPr="005F72DC">
        <w:rPr>
          <w:rFonts w:ascii="Book Antiqua" w:hAnsi="Book Antiqua" w:cs="Times New Roman"/>
          <w:szCs w:val="24"/>
        </w:rPr>
        <w:t>propria</w:t>
      </w:r>
      <w:proofErr w:type="spellEnd"/>
      <w:r w:rsidRPr="005F72DC">
        <w:rPr>
          <w:rFonts w:ascii="Book Antiqua" w:hAnsi="Book Antiqua" w:cs="Times New Roman"/>
          <w:szCs w:val="24"/>
        </w:rPr>
        <w:t xml:space="preserve"> of the biopsy sample obtained one minute </w:t>
      </w:r>
      <w:r w:rsidR="00136A5C" w:rsidRPr="005F72DC">
        <w:rPr>
          <w:rFonts w:ascii="Book Antiqua" w:hAnsi="Book Antiqua" w:cs="Times New Roman"/>
          <w:szCs w:val="24"/>
        </w:rPr>
        <w:t>after local</w:t>
      </w:r>
      <w:r w:rsidR="00990B72" w:rsidRPr="005F72DC">
        <w:rPr>
          <w:rFonts w:ascii="Book Antiqua" w:hAnsi="Book Antiqua" w:cs="Times New Roman"/>
          <w:szCs w:val="24"/>
        </w:rPr>
        <w:t xml:space="preserve"> mucosal application of fluorescein</w:t>
      </w:r>
      <w:r w:rsidRPr="005F72DC">
        <w:rPr>
          <w:rFonts w:ascii="Book Antiqua" w:hAnsi="Book Antiqua" w:cs="Times New Roman"/>
          <w:szCs w:val="24"/>
        </w:rPr>
        <w:t xml:space="preserve">. When the air-dried frozen sections were observed without removing the </w:t>
      </w:r>
      <w:proofErr w:type="spellStart"/>
      <w:r w:rsidRPr="005F72DC">
        <w:rPr>
          <w:rFonts w:ascii="Book Antiqua" w:hAnsi="Book Antiqua" w:cs="Times New Roman"/>
          <w:szCs w:val="24"/>
        </w:rPr>
        <w:t>cryoembedding</w:t>
      </w:r>
      <w:proofErr w:type="spellEnd"/>
      <w:r w:rsidRPr="005F72DC">
        <w:rPr>
          <w:rFonts w:ascii="Book Antiqua" w:hAnsi="Book Antiqua" w:cs="Times New Roman"/>
          <w:szCs w:val="24"/>
        </w:rPr>
        <w:t xml:space="preserve"> medium in our </w:t>
      </w:r>
      <w:r w:rsidR="000852EC" w:rsidRPr="005F72DC">
        <w:rPr>
          <w:rFonts w:ascii="Book Antiqua" w:hAnsi="Book Antiqua" w:cs="Times New Roman"/>
          <w:szCs w:val="24"/>
        </w:rPr>
        <w:t>preliminary</w:t>
      </w:r>
      <w:r w:rsidRPr="005F72DC">
        <w:rPr>
          <w:rFonts w:ascii="Book Antiqua" w:hAnsi="Book Antiqua" w:cs="Times New Roman"/>
          <w:szCs w:val="24"/>
        </w:rPr>
        <w:t xml:space="preserve"> experiment, intense fluorescence was noted around the tissue, which made it difficult to identify fluorescence in the tissue (Figure 7). Considering that fluorescein might readily dissolve in the </w:t>
      </w:r>
      <w:proofErr w:type="spellStart"/>
      <w:r w:rsidRPr="005F72DC">
        <w:rPr>
          <w:rFonts w:ascii="Book Antiqua" w:hAnsi="Book Antiqua" w:cs="Times New Roman"/>
          <w:szCs w:val="24"/>
        </w:rPr>
        <w:t>cryoembedding</w:t>
      </w:r>
      <w:proofErr w:type="spellEnd"/>
      <w:r w:rsidRPr="005F72DC">
        <w:rPr>
          <w:rFonts w:ascii="Book Antiqua" w:hAnsi="Book Antiqua" w:cs="Times New Roman"/>
          <w:szCs w:val="24"/>
        </w:rPr>
        <w:t xml:space="preserve"> medium (aqueous solution containing polyethylene glycol), the procedure was modified: the sections were </w:t>
      </w:r>
      <w:r w:rsidRPr="005F72DC">
        <w:rPr>
          <w:rFonts w:ascii="Book Antiqua" w:eastAsia="MS Mincho" w:hAnsi="Book Antiqua" w:cs="Times New Roman"/>
          <w:kern w:val="0"/>
          <w:szCs w:val="24"/>
        </w:rPr>
        <w:t xml:space="preserve">dried with cold air and then rapidly dipped in pure water and 100% ethanol to remove the embedding medium surrounding the tissue. </w:t>
      </w:r>
      <w:r w:rsidRPr="005F72DC">
        <w:rPr>
          <w:rFonts w:ascii="Book Antiqua" w:hAnsi="Book Antiqua" w:cs="Times New Roman"/>
          <w:szCs w:val="24"/>
        </w:rPr>
        <w:t xml:space="preserve">Although trying to remove the medium as rapidly as possible, it was plausible that fluorescein was eluted from the tissue while being passed through the solvents (pure water and alcohol). </w:t>
      </w:r>
      <w:r w:rsidR="000852EC" w:rsidRPr="005F72DC">
        <w:rPr>
          <w:rFonts w:ascii="Book Antiqua" w:hAnsi="Book Antiqua" w:cs="Times New Roman"/>
          <w:szCs w:val="24"/>
        </w:rPr>
        <w:t>In addition</w:t>
      </w:r>
      <w:r w:rsidRPr="005F72DC">
        <w:rPr>
          <w:rFonts w:ascii="Book Antiqua" w:hAnsi="Book Antiqua" w:cs="Times New Roman"/>
          <w:szCs w:val="24"/>
        </w:rPr>
        <w:t xml:space="preserve">, the procedure was performed in </w:t>
      </w:r>
      <w:r w:rsidR="00994792" w:rsidRPr="005F72DC">
        <w:rPr>
          <w:rFonts w:ascii="Book Antiqua" w:hAnsi="Book Antiqua" w:cs="Times New Roman"/>
          <w:szCs w:val="24"/>
        </w:rPr>
        <w:t>a room under</w:t>
      </w:r>
      <w:r w:rsidRPr="005F72DC">
        <w:rPr>
          <w:rFonts w:ascii="Book Antiqua" w:hAnsi="Book Antiqua" w:cs="Times New Roman"/>
          <w:szCs w:val="24"/>
        </w:rPr>
        <w:t xml:space="preserve"> fluorescent light, which possibly gave rise to additional attenuation of the fluorescence with time. The larger amount of fluorescein might have been present in the tissue before the procedure, and the detection of fluorescence at a low level in the foveolar area may be due to this </w:t>
      </w:r>
      <w:r w:rsidR="00994792" w:rsidRPr="005F72DC">
        <w:rPr>
          <w:rFonts w:ascii="Book Antiqua" w:hAnsi="Book Antiqua" w:cs="Times New Roman"/>
          <w:szCs w:val="24"/>
        </w:rPr>
        <w:t>condition</w:t>
      </w:r>
      <w:r w:rsidRPr="005F72DC">
        <w:rPr>
          <w:rFonts w:ascii="Book Antiqua" w:hAnsi="Book Antiqua" w:cs="Times New Roman"/>
          <w:szCs w:val="24"/>
        </w:rPr>
        <w:t xml:space="preserve">. </w:t>
      </w:r>
    </w:p>
    <w:p w14:paraId="1247A904" w14:textId="42E556BD" w:rsidR="00742564" w:rsidRPr="005F72DC" w:rsidRDefault="00742564" w:rsidP="005F72DC">
      <w:pPr>
        <w:tabs>
          <w:tab w:val="left" w:pos="480"/>
        </w:tabs>
        <w:spacing w:line="360" w:lineRule="auto"/>
        <w:rPr>
          <w:rFonts w:ascii="Book Antiqua" w:hAnsi="Book Antiqua" w:cs="Times New Roman"/>
          <w:szCs w:val="24"/>
        </w:rPr>
      </w:pPr>
      <w:r w:rsidRPr="005F72DC">
        <w:rPr>
          <w:rFonts w:ascii="Book Antiqua" w:hAnsi="Book Antiqua" w:cs="Times New Roman"/>
          <w:szCs w:val="24"/>
        </w:rPr>
        <w:tab/>
        <w:t xml:space="preserve">Although the level was low, some fluorescence was observed in the foveolar lumen and inter-foveolar lamina </w:t>
      </w:r>
      <w:proofErr w:type="spellStart"/>
      <w:r w:rsidRPr="005F72DC">
        <w:rPr>
          <w:rFonts w:ascii="Book Antiqua" w:hAnsi="Book Antiqua" w:cs="Times New Roman"/>
          <w:szCs w:val="24"/>
        </w:rPr>
        <w:t>propria</w:t>
      </w:r>
      <w:proofErr w:type="spellEnd"/>
      <w:r w:rsidRPr="005F72DC">
        <w:rPr>
          <w:rFonts w:ascii="Book Antiqua" w:hAnsi="Book Antiqua" w:cs="Times New Roman"/>
          <w:szCs w:val="24"/>
        </w:rPr>
        <w:t xml:space="preserve">, which corresponded to bright images of the foveolar lumens on </w:t>
      </w:r>
      <w:proofErr w:type="spellStart"/>
      <w:r w:rsidRPr="005F72DC">
        <w:rPr>
          <w:rFonts w:ascii="Book Antiqua" w:hAnsi="Book Antiqua" w:cs="Times New Roman"/>
          <w:szCs w:val="24"/>
        </w:rPr>
        <w:t>pCLE</w:t>
      </w:r>
      <w:proofErr w:type="spellEnd"/>
      <w:r w:rsidRPr="005F72DC">
        <w:rPr>
          <w:rFonts w:ascii="Book Antiqua" w:hAnsi="Book Antiqua" w:cs="Times New Roman"/>
          <w:szCs w:val="24"/>
        </w:rPr>
        <w:t xml:space="preserve"> after </w:t>
      </w:r>
      <w:r w:rsidR="00990B72" w:rsidRPr="005F72DC">
        <w:rPr>
          <w:rFonts w:ascii="Book Antiqua" w:hAnsi="Book Antiqua" w:cs="Times New Roman"/>
          <w:szCs w:val="24"/>
        </w:rPr>
        <w:t xml:space="preserve">local mucosal application of </w:t>
      </w:r>
      <w:r w:rsidR="00136A5C" w:rsidRPr="005F72DC">
        <w:rPr>
          <w:rFonts w:ascii="Book Antiqua" w:hAnsi="Book Antiqua" w:cs="Times New Roman"/>
          <w:szCs w:val="24"/>
        </w:rPr>
        <w:t>fluorescein and</w:t>
      </w:r>
      <w:r w:rsidRPr="005F72DC">
        <w:rPr>
          <w:rFonts w:ascii="Book Antiqua" w:hAnsi="Book Antiqua" w:cs="Times New Roman"/>
          <w:szCs w:val="24"/>
        </w:rPr>
        <w:t xml:space="preserve"> suggested that fluorescein </w:t>
      </w:r>
      <w:r w:rsidR="00990B72" w:rsidRPr="005F72DC">
        <w:rPr>
          <w:rFonts w:ascii="Book Antiqua" w:hAnsi="Book Antiqua" w:cs="Times New Roman"/>
          <w:szCs w:val="24"/>
        </w:rPr>
        <w:t xml:space="preserve">locally applied </w:t>
      </w:r>
      <w:r w:rsidRPr="005F72DC">
        <w:rPr>
          <w:rFonts w:ascii="Book Antiqua" w:hAnsi="Book Antiqua" w:cs="Times New Roman"/>
          <w:szCs w:val="24"/>
        </w:rPr>
        <w:t xml:space="preserve">on the mucosal surface was incorporated into the lamina </w:t>
      </w:r>
      <w:proofErr w:type="spellStart"/>
      <w:r w:rsidRPr="005F72DC">
        <w:rPr>
          <w:rFonts w:ascii="Book Antiqua" w:hAnsi="Book Antiqua" w:cs="Times New Roman"/>
          <w:szCs w:val="24"/>
        </w:rPr>
        <w:t>propria</w:t>
      </w:r>
      <w:proofErr w:type="spellEnd"/>
      <w:r w:rsidR="005064BC" w:rsidRPr="005F72DC">
        <w:rPr>
          <w:rFonts w:ascii="Book Antiqua" w:hAnsi="Book Antiqua" w:cs="Times New Roman"/>
          <w:szCs w:val="24"/>
        </w:rPr>
        <w:t xml:space="preserve">. In contrast, no fluorescence indicating </w:t>
      </w:r>
      <w:r w:rsidR="001B1841" w:rsidRPr="005F72DC">
        <w:rPr>
          <w:rFonts w:ascii="Book Antiqua" w:hAnsi="Book Antiqua" w:cs="Times New Roman"/>
          <w:szCs w:val="24"/>
        </w:rPr>
        <w:t xml:space="preserve">the </w:t>
      </w:r>
      <w:r w:rsidR="005064BC" w:rsidRPr="005F72DC">
        <w:rPr>
          <w:rFonts w:ascii="Book Antiqua" w:hAnsi="Book Antiqua" w:cs="Times New Roman"/>
          <w:szCs w:val="24"/>
        </w:rPr>
        <w:t>incorporation of flu</w:t>
      </w:r>
      <w:r w:rsidRPr="005F72DC">
        <w:rPr>
          <w:rFonts w:ascii="Book Antiqua" w:hAnsi="Book Antiqua" w:cs="Times New Roman"/>
          <w:szCs w:val="24"/>
        </w:rPr>
        <w:t xml:space="preserve">orescein into the foveolar </w:t>
      </w:r>
      <w:r w:rsidR="005064BC" w:rsidRPr="005F72DC">
        <w:rPr>
          <w:rFonts w:ascii="Book Antiqua" w:hAnsi="Book Antiqua" w:cs="Times New Roman"/>
          <w:szCs w:val="24"/>
        </w:rPr>
        <w:t>epithelium was confirmed, and this may co</w:t>
      </w:r>
      <w:r w:rsidRPr="005F72DC">
        <w:rPr>
          <w:rFonts w:ascii="Book Antiqua" w:hAnsi="Book Antiqua" w:cs="Times New Roman"/>
          <w:szCs w:val="24"/>
        </w:rPr>
        <w:t>rrespond to dark images of foveolar</w:t>
      </w:r>
      <w:r w:rsidR="005064BC" w:rsidRPr="005F72DC">
        <w:rPr>
          <w:rFonts w:ascii="Book Antiqua" w:hAnsi="Book Antiqua" w:cs="Times New Roman"/>
          <w:szCs w:val="24"/>
        </w:rPr>
        <w:t xml:space="preserve"> epithelium on </w:t>
      </w:r>
      <w:proofErr w:type="spellStart"/>
      <w:r w:rsidR="005064BC" w:rsidRPr="005F72DC">
        <w:rPr>
          <w:rFonts w:ascii="Book Antiqua" w:hAnsi="Book Antiqua" w:cs="Times New Roman"/>
          <w:szCs w:val="24"/>
        </w:rPr>
        <w:t>pCLE</w:t>
      </w:r>
      <w:proofErr w:type="spellEnd"/>
      <w:r w:rsidR="005064BC" w:rsidRPr="005F72DC">
        <w:rPr>
          <w:rFonts w:ascii="Book Antiqua" w:hAnsi="Book Antiqua" w:cs="Times New Roman"/>
          <w:szCs w:val="24"/>
        </w:rPr>
        <w:t>.</w:t>
      </w:r>
      <w:r w:rsidR="005064BC" w:rsidRPr="005F72DC">
        <w:rPr>
          <w:rFonts w:ascii="Book Antiqua" w:hAnsi="Book Antiqua" w:cs="Times New Roman"/>
          <w:i/>
          <w:szCs w:val="24"/>
        </w:rPr>
        <w:t xml:space="preserve"> </w:t>
      </w:r>
      <w:r w:rsidR="005064BC" w:rsidRPr="009769A0">
        <w:rPr>
          <w:rFonts w:ascii="Book Antiqua" w:hAnsi="Book Antiqua" w:cs="Times New Roman"/>
          <w:szCs w:val="24"/>
        </w:rPr>
        <w:t>Ji</w:t>
      </w:r>
      <w:r w:rsidR="005064BC" w:rsidRPr="005F72DC">
        <w:rPr>
          <w:rFonts w:ascii="Book Antiqua" w:hAnsi="Book Antiqua" w:cs="Times New Roman"/>
          <w:i/>
          <w:szCs w:val="24"/>
        </w:rPr>
        <w:t xml:space="preserve"> et al</w:t>
      </w:r>
      <w:r w:rsidR="00425C98" w:rsidRPr="009769A0">
        <w:rPr>
          <w:rFonts w:ascii="Book Antiqua" w:hAnsi="Book Antiqua" w:cs="Times New Roman"/>
          <w:szCs w:val="24"/>
          <w:vertAlign w:val="superscript"/>
        </w:rPr>
        <w:fldChar w:fldCharType="begin">
          <w:fldData xml:space="preserve">PEVuZE5vdGU+PENpdGU+PEF1dGhvcj5KaTwvQXV0aG9yPjxZZWFyPjIwMTI8L1llYXI+PFJlY051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</w:fldData>
        </w:fldChar>
      </w:r>
      <w:r w:rsidR="00F94D4C" w:rsidRPr="009769A0">
        <w:rPr>
          <w:rFonts w:ascii="Book Antiqua" w:hAnsi="Book Antiqua" w:cs="Times New Roman"/>
          <w:szCs w:val="24"/>
          <w:vertAlign w:val="superscript"/>
        </w:rPr>
        <w:instrText xml:space="preserve"> ADDIN EN.CITE </w:instrText>
      </w:r>
      <w:r w:rsidR="00F94D4C" w:rsidRPr="009769A0">
        <w:rPr>
          <w:rFonts w:ascii="Book Antiqua" w:hAnsi="Book Antiqua" w:cs="Times New Roman"/>
          <w:szCs w:val="24"/>
          <w:vertAlign w:val="superscript"/>
        </w:rPr>
        <w:fldChar w:fldCharType="begin">
          <w:fldData xml:space="preserve">PEVuZE5vdGU+PENpdGU+PEF1dGhvcj5KaTwvQXV0aG9yPjxZZWFyPjIwMTI8L1llYXI+PFJlY051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</w:fldData>
        </w:fldChar>
      </w:r>
      <w:r w:rsidR="00F94D4C" w:rsidRPr="009769A0">
        <w:rPr>
          <w:rFonts w:ascii="Book Antiqua" w:hAnsi="Book Antiqua" w:cs="Times New Roman"/>
          <w:szCs w:val="24"/>
          <w:vertAlign w:val="superscript"/>
        </w:rPr>
        <w:instrText xml:space="preserve"> ADDIN EN.CITE.DATA </w:instrText>
      </w:r>
      <w:r w:rsidR="00F94D4C" w:rsidRPr="009769A0">
        <w:rPr>
          <w:rFonts w:ascii="Book Antiqua" w:hAnsi="Book Antiqua" w:cs="Times New Roman"/>
          <w:szCs w:val="24"/>
          <w:vertAlign w:val="superscript"/>
        </w:rPr>
      </w:r>
      <w:r w:rsidR="00F94D4C" w:rsidRPr="009769A0">
        <w:rPr>
          <w:rFonts w:ascii="Book Antiqua" w:hAnsi="Book Antiqua" w:cs="Times New Roman"/>
          <w:szCs w:val="24"/>
          <w:vertAlign w:val="superscript"/>
        </w:rPr>
        <w:fldChar w:fldCharType="end"/>
      </w:r>
      <w:r w:rsidR="00425C98" w:rsidRPr="009769A0">
        <w:rPr>
          <w:rFonts w:ascii="Book Antiqua" w:hAnsi="Book Antiqua" w:cs="Times New Roman"/>
          <w:szCs w:val="24"/>
          <w:vertAlign w:val="superscript"/>
        </w:rPr>
      </w:r>
      <w:r w:rsidR="00425C98" w:rsidRPr="009769A0">
        <w:rPr>
          <w:rFonts w:ascii="Book Antiqua" w:hAnsi="Book Antiqua" w:cs="Times New Roman"/>
          <w:szCs w:val="24"/>
          <w:vertAlign w:val="superscript"/>
        </w:rPr>
        <w:fldChar w:fldCharType="separate"/>
      </w:r>
      <w:r w:rsidR="00474F33" w:rsidRPr="009769A0">
        <w:rPr>
          <w:rFonts w:ascii="Book Antiqua" w:hAnsi="Book Antiqua" w:cs="Times New Roman"/>
          <w:noProof/>
          <w:szCs w:val="24"/>
          <w:vertAlign w:val="superscript"/>
        </w:rPr>
        <w:t>[17]</w:t>
      </w:r>
      <w:r w:rsidR="00425C98" w:rsidRPr="009769A0">
        <w:rPr>
          <w:rFonts w:ascii="Book Antiqua" w:hAnsi="Book Antiqua" w:cs="Times New Roman"/>
          <w:szCs w:val="24"/>
          <w:vertAlign w:val="superscript"/>
        </w:rPr>
        <w:fldChar w:fldCharType="end"/>
      </w:r>
      <w:r w:rsidR="005064BC" w:rsidRPr="009769A0">
        <w:rPr>
          <w:rFonts w:ascii="Book Antiqua" w:hAnsi="Book Antiqua" w:cs="Times New Roman"/>
          <w:szCs w:val="24"/>
          <w:vertAlign w:val="superscript"/>
        </w:rPr>
        <w:t xml:space="preserve"> </w:t>
      </w:r>
      <w:r w:rsidR="005064BC" w:rsidRPr="005F72DC">
        <w:rPr>
          <w:rFonts w:ascii="Book Antiqua" w:hAnsi="Book Antiqua" w:cs="Times New Roman"/>
          <w:szCs w:val="24"/>
        </w:rPr>
        <w:t>reported that gastri</w:t>
      </w:r>
      <w:r w:rsidRPr="005F72DC">
        <w:rPr>
          <w:rFonts w:ascii="Book Antiqua" w:hAnsi="Book Antiqua" w:cs="Times New Roman"/>
          <w:szCs w:val="24"/>
        </w:rPr>
        <w:t xml:space="preserve">c epithelium with intestinal metaplasia was positive for </w:t>
      </w:r>
      <w:r w:rsidR="005064BC" w:rsidRPr="005F72DC">
        <w:rPr>
          <w:rFonts w:ascii="Book Antiqua" w:hAnsi="Book Antiqua" w:cs="Times New Roman"/>
          <w:szCs w:val="24"/>
        </w:rPr>
        <w:t xml:space="preserve">fluorescein immunostaining, suggesting that fluorescein is incorporated into the epithelium, but goblet cells were negative. </w:t>
      </w:r>
      <w:r w:rsidRPr="005F72DC">
        <w:rPr>
          <w:rFonts w:ascii="Book Antiqua" w:hAnsi="Book Antiqua" w:cs="Times New Roman"/>
          <w:szCs w:val="24"/>
        </w:rPr>
        <w:t>Fluorescein may not be readily incorporated into the foveolar epithelial cells</w:t>
      </w:r>
      <w:r w:rsidR="00994792" w:rsidRPr="005F72DC">
        <w:rPr>
          <w:rFonts w:ascii="Book Antiqua" w:hAnsi="Book Antiqua" w:cs="Times New Roman"/>
          <w:szCs w:val="24"/>
        </w:rPr>
        <w:t>,</w:t>
      </w:r>
      <w:r w:rsidRPr="005F72DC">
        <w:rPr>
          <w:rFonts w:ascii="Book Antiqua" w:hAnsi="Book Antiqua" w:cs="Times New Roman"/>
          <w:szCs w:val="24"/>
        </w:rPr>
        <w:t xml:space="preserve"> which have </w:t>
      </w:r>
      <w:r w:rsidR="00994792" w:rsidRPr="005F72DC">
        <w:rPr>
          <w:rFonts w:ascii="Book Antiqua" w:hAnsi="Book Antiqua" w:cs="Times New Roman"/>
          <w:szCs w:val="24"/>
        </w:rPr>
        <w:t>abundant</w:t>
      </w:r>
      <w:r w:rsidRPr="005F72DC">
        <w:rPr>
          <w:rFonts w:ascii="Book Antiqua" w:hAnsi="Book Antiqua" w:cs="Times New Roman"/>
          <w:szCs w:val="24"/>
        </w:rPr>
        <w:t xml:space="preserve"> intracytoplasmic mucus similar to goblet cells. </w:t>
      </w:r>
    </w:p>
    <w:p w14:paraId="622BC1BD" w14:textId="6A321905" w:rsidR="00D5430B" w:rsidRPr="005F72DC" w:rsidRDefault="00D5430B" w:rsidP="009769A0">
      <w:pPr>
        <w:tabs>
          <w:tab w:val="left" w:pos="480"/>
        </w:tabs>
        <w:spacing w:line="360" w:lineRule="auto"/>
        <w:ind w:firstLineChars="200" w:firstLine="480"/>
        <w:rPr>
          <w:rFonts w:ascii="Book Antiqua" w:hAnsi="Book Antiqua" w:cs="Times New Roman"/>
          <w:szCs w:val="24"/>
        </w:rPr>
      </w:pPr>
      <w:r w:rsidRPr="005F72DC">
        <w:rPr>
          <w:rFonts w:ascii="Book Antiqua" w:hAnsi="Book Antiqua" w:cs="Times New Roman"/>
          <w:szCs w:val="24"/>
        </w:rPr>
        <w:t>Acco</w:t>
      </w:r>
      <w:r w:rsidR="00FA722D" w:rsidRPr="005F72DC">
        <w:rPr>
          <w:rFonts w:ascii="Book Antiqua" w:hAnsi="Book Antiqua" w:cs="Times New Roman"/>
          <w:szCs w:val="24"/>
        </w:rPr>
        <w:t>rding to the study</w:t>
      </w:r>
      <w:r w:rsidRPr="005F72DC">
        <w:rPr>
          <w:rFonts w:ascii="Book Antiqua" w:hAnsi="Book Antiqua" w:cs="Times New Roman"/>
          <w:szCs w:val="24"/>
        </w:rPr>
        <w:t xml:space="preserve"> </w:t>
      </w:r>
      <w:r w:rsidR="005064BC" w:rsidRPr="005F72DC">
        <w:rPr>
          <w:rFonts w:ascii="Book Antiqua" w:hAnsi="Book Antiqua" w:cs="Times New Roman"/>
          <w:szCs w:val="24"/>
        </w:rPr>
        <w:t xml:space="preserve">by </w:t>
      </w:r>
      <w:r w:rsidR="005064BC" w:rsidRPr="009769A0">
        <w:rPr>
          <w:rFonts w:ascii="Book Antiqua" w:hAnsi="Book Antiqua" w:cs="Times New Roman"/>
          <w:szCs w:val="24"/>
        </w:rPr>
        <w:t>Ji</w:t>
      </w:r>
      <w:r w:rsidR="005064BC" w:rsidRPr="005F72DC">
        <w:rPr>
          <w:rFonts w:ascii="Book Antiqua" w:hAnsi="Book Antiqua" w:cs="Times New Roman"/>
          <w:i/>
          <w:szCs w:val="24"/>
        </w:rPr>
        <w:t xml:space="preserve"> et al</w:t>
      </w:r>
      <w:r w:rsidR="00425C98" w:rsidRPr="009769A0">
        <w:rPr>
          <w:rFonts w:ascii="Book Antiqua" w:hAnsi="Book Antiqua" w:cs="Times New Roman"/>
          <w:szCs w:val="24"/>
          <w:vertAlign w:val="superscript"/>
        </w:rPr>
        <w:fldChar w:fldCharType="begin">
          <w:fldData xml:space="preserve">PEVuZE5vdGU+PENpdGU+PEF1dGhvcj5KaTwvQXV0aG9yPjxZZWFyPjIwMTI8L1llYXI+PFJlY051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</w:fldData>
        </w:fldChar>
      </w:r>
      <w:r w:rsidR="00F94D4C" w:rsidRPr="009769A0">
        <w:rPr>
          <w:rFonts w:ascii="Book Antiqua" w:hAnsi="Book Antiqua" w:cs="Times New Roman"/>
          <w:szCs w:val="24"/>
          <w:vertAlign w:val="superscript"/>
        </w:rPr>
        <w:instrText xml:space="preserve"> ADDIN EN.CITE </w:instrText>
      </w:r>
      <w:r w:rsidR="00F94D4C" w:rsidRPr="009769A0">
        <w:rPr>
          <w:rFonts w:ascii="Book Antiqua" w:hAnsi="Book Antiqua" w:cs="Times New Roman"/>
          <w:szCs w:val="24"/>
          <w:vertAlign w:val="superscript"/>
        </w:rPr>
        <w:fldChar w:fldCharType="begin">
          <w:fldData xml:space="preserve">PEVuZE5vdGU+PENpdGU+PEF1dGhvcj5KaTwvQXV0aG9yPjxZZWFyPjIwMTI8L1llYXI+PFJlY051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</w:fldData>
        </w:fldChar>
      </w:r>
      <w:r w:rsidR="00F94D4C" w:rsidRPr="009769A0">
        <w:rPr>
          <w:rFonts w:ascii="Book Antiqua" w:hAnsi="Book Antiqua" w:cs="Times New Roman"/>
          <w:szCs w:val="24"/>
          <w:vertAlign w:val="superscript"/>
        </w:rPr>
        <w:instrText xml:space="preserve"> ADDIN EN.CITE.DATA </w:instrText>
      </w:r>
      <w:r w:rsidR="00F94D4C" w:rsidRPr="009769A0">
        <w:rPr>
          <w:rFonts w:ascii="Book Antiqua" w:hAnsi="Book Antiqua" w:cs="Times New Roman"/>
          <w:szCs w:val="24"/>
          <w:vertAlign w:val="superscript"/>
        </w:rPr>
      </w:r>
      <w:r w:rsidR="00F94D4C" w:rsidRPr="009769A0">
        <w:rPr>
          <w:rFonts w:ascii="Book Antiqua" w:hAnsi="Book Antiqua" w:cs="Times New Roman"/>
          <w:szCs w:val="24"/>
          <w:vertAlign w:val="superscript"/>
        </w:rPr>
        <w:fldChar w:fldCharType="end"/>
      </w:r>
      <w:r w:rsidR="00425C98" w:rsidRPr="009769A0">
        <w:rPr>
          <w:rFonts w:ascii="Book Antiqua" w:hAnsi="Book Antiqua" w:cs="Times New Roman"/>
          <w:szCs w:val="24"/>
          <w:vertAlign w:val="superscript"/>
        </w:rPr>
      </w:r>
      <w:r w:rsidR="00425C98" w:rsidRPr="009769A0">
        <w:rPr>
          <w:rFonts w:ascii="Book Antiqua" w:hAnsi="Book Antiqua" w:cs="Times New Roman"/>
          <w:szCs w:val="24"/>
          <w:vertAlign w:val="superscript"/>
        </w:rPr>
        <w:fldChar w:fldCharType="separate"/>
      </w:r>
      <w:r w:rsidR="00474F33" w:rsidRPr="009769A0">
        <w:rPr>
          <w:rFonts w:ascii="Book Antiqua" w:hAnsi="Book Antiqua" w:cs="Times New Roman"/>
          <w:noProof/>
          <w:szCs w:val="24"/>
          <w:vertAlign w:val="superscript"/>
        </w:rPr>
        <w:t>[17]</w:t>
      </w:r>
      <w:r w:rsidR="00425C98" w:rsidRPr="009769A0">
        <w:rPr>
          <w:rFonts w:ascii="Book Antiqua" w:hAnsi="Book Antiqua" w:cs="Times New Roman"/>
          <w:szCs w:val="24"/>
          <w:vertAlign w:val="superscript"/>
        </w:rPr>
        <w:fldChar w:fldCharType="end"/>
      </w:r>
      <w:r w:rsidRPr="005F72DC">
        <w:rPr>
          <w:rFonts w:ascii="Book Antiqua" w:hAnsi="Book Antiqua" w:cs="Times New Roman"/>
          <w:szCs w:val="24"/>
        </w:rPr>
        <w:t>, the intercellular permeability of intact foveolar epithelia was low</w:t>
      </w:r>
      <w:r w:rsidR="005064BC" w:rsidRPr="005F72DC">
        <w:rPr>
          <w:rFonts w:ascii="Book Antiqua" w:hAnsi="Book Antiqua" w:cs="Times New Roman"/>
          <w:szCs w:val="24"/>
        </w:rPr>
        <w:t xml:space="preserve">. </w:t>
      </w:r>
      <w:r w:rsidRPr="005F72DC">
        <w:rPr>
          <w:rFonts w:ascii="Book Antiqua" w:hAnsi="Book Antiqua" w:cs="Times New Roman"/>
          <w:szCs w:val="24"/>
        </w:rPr>
        <w:t xml:space="preserve">However, if fluorescein is unlikely to be </w:t>
      </w:r>
      <w:r w:rsidRPr="005F72DC">
        <w:rPr>
          <w:rFonts w:ascii="Book Antiqua" w:hAnsi="Book Antiqua" w:cs="Times New Roman"/>
          <w:szCs w:val="24"/>
        </w:rPr>
        <w:lastRenderedPageBreak/>
        <w:t xml:space="preserve">incorporated into the cytoplasm of foveolar epithelial cells, the </w:t>
      </w:r>
      <w:r w:rsidR="00990B72" w:rsidRPr="005F72DC">
        <w:rPr>
          <w:rFonts w:ascii="Book Antiqua" w:hAnsi="Book Antiqua" w:cs="Times New Roman"/>
          <w:szCs w:val="24"/>
        </w:rPr>
        <w:t>locally applied</w:t>
      </w:r>
      <w:r w:rsidRPr="005F72DC">
        <w:rPr>
          <w:rFonts w:ascii="Book Antiqua" w:hAnsi="Book Antiqua" w:cs="Times New Roman"/>
          <w:szCs w:val="24"/>
        </w:rPr>
        <w:t xml:space="preserve"> fluorescein is </w:t>
      </w:r>
      <w:r w:rsidR="00994792" w:rsidRPr="005F72DC">
        <w:rPr>
          <w:rFonts w:ascii="Book Antiqua" w:hAnsi="Book Antiqua" w:cs="Times New Roman"/>
          <w:szCs w:val="24"/>
        </w:rPr>
        <w:t>may</w:t>
      </w:r>
      <w:r w:rsidRPr="005F72DC">
        <w:rPr>
          <w:rFonts w:ascii="Book Antiqua" w:hAnsi="Book Antiqua" w:cs="Times New Roman"/>
          <w:szCs w:val="24"/>
        </w:rPr>
        <w:t xml:space="preserve"> diffuse into the lamina </w:t>
      </w:r>
      <w:proofErr w:type="spellStart"/>
      <w:r w:rsidRPr="005F72DC">
        <w:rPr>
          <w:rFonts w:ascii="Book Antiqua" w:hAnsi="Book Antiqua" w:cs="Times New Roman"/>
          <w:szCs w:val="24"/>
        </w:rPr>
        <w:t>propria</w:t>
      </w:r>
      <w:proofErr w:type="spellEnd"/>
      <w:r w:rsidRPr="005F72DC">
        <w:rPr>
          <w:rFonts w:ascii="Book Antiqua" w:hAnsi="Book Antiqua" w:cs="Times New Roman"/>
          <w:szCs w:val="24"/>
        </w:rPr>
        <w:t xml:space="preserve"> through intercellular spaces of the foveolar epithelia, but it is also possible that it diffuses through the cell membrane and cytoplasm</w:t>
      </w:r>
      <w:r w:rsidR="00994792" w:rsidRPr="005F72DC">
        <w:rPr>
          <w:rFonts w:ascii="Book Antiqua" w:hAnsi="Book Antiqua" w:cs="Times New Roman"/>
          <w:szCs w:val="24"/>
        </w:rPr>
        <w:t>,</w:t>
      </w:r>
      <w:r w:rsidRPr="005F72DC">
        <w:rPr>
          <w:rFonts w:ascii="Book Antiqua" w:hAnsi="Book Antiqua" w:cs="Times New Roman"/>
          <w:szCs w:val="24"/>
        </w:rPr>
        <w:t xml:space="preserve"> and reaches the lamina </w:t>
      </w:r>
      <w:proofErr w:type="spellStart"/>
      <w:r w:rsidRPr="005F72DC">
        <w:rPr>
          <w:rFonts w:ascii="Book Antiqua" w:hAnsi="Book Antiqua" w:cs="Times New Roman"/>
          <w:szCs w:val="24"/>
        </w:rPr>
        <w:t>propria</w:t>
      </w:r>
      <w:proofErr w:type="spellEnd"/>
      <w:r w:rsidRPr="005F72DC">
        <w:rPr>
          <w:rFonts w:ascii="Book Antiqua" w:hAnsi="Book Antiqua" w:cs="Times New Roman"/>
          <w:szCs w:val="24"/>
        </w:rPr>
        <w:t xml:space="preserve"> without accumulating in the foveolar epithelia. Fluorescein for medical use is water-soluble sodium salt with a molecular weight of 376.27 and a negative charge. The cell membrane is mostly composed of a phospholipid bilayer </w:t>
      </w:r>
      <w:r w:rsidR="00994792" w:rsidRPr="005F72DC">
        <w:rPr>
          <w:rFonts w:ascii="Book Antiqua" w:hAnsi="Book Antiqua" w:cs="Times New Roman"/>
          <w:szCs w:val="24"/>
        </w:rPr>
        <w:t xml:space="preserve">containing </w:t>
      </w:r>
      <w:r w:rsidRPr="005F72DC">
        <w:rPr>
          <w:rFonts w:ascii="Book Antiqua" w:hAnsi="Book Antiqua" w:cs="Times New Roman"/>
          <w:szCs w:val="24"/>
        </w:rPr>
        <w:t xml:space="preserve">various proteins and glycolipids. Since fluorescein sodium salt is negatively charged as </w:t>
      </w:r>
      <w:r w:rsidR="00994792" w:rsidRPr="005F72DC">
        <w:rPr>
          <w:rFonts w:ascii="Book Antiqua" w:hAnsi="Book Antiqua" w:cs="Times New Roman"/>
          <w:szCs w:val="24"/>
        </w:rPr>
        <w:t xml:space="preserve">are </w:t>
      </w:r>
      <w:r w:rsidRPr="005F72DC">
        <w:rPr>
          <w:rFonts w:ascii="Book Antiqua" w:hAnsi="Book Antiqua" w:cs="Times New Roman"/>
          <w:szCs w:val="24"/>
        </w:rPr>
        <w:t>phospholipid</w:t>
      </w:r>
      <w:r w:rsidR="00994792" w:rsidRPr="005F72DC">
        <w:rPr>
          <w:rFonts w:ascii="Book Antiqua" w:hAnsi="Book Antiqua" w:cs="Times New Roman"/>
          <w:szCs w:val="24"/>
        </w:rPr>
        <w:t>s</w:t>
      </w:r>
      <w:r w:rsidRPr="005F72DC">
        <w:rPr>
          <w:rFonts w:ascii="Book Antiqua" w:hAnsi="Book Antiqua" w:cs="Times New Roman"/>
          <w:szCs w:val="24"/>
        </w:rPr>
        <w:t xml:space="preserve"> of the cell membrane, repellence of the charge prevents the fluorescein </w:t>
      </w:r>
      <w:r w:rsidR="00994792" w:rsidRPr="005F72DC">
        <w:rPr>
          <w:rFonts w:ascii="Book Antiqua" w:hAnsi="Book Antiqua" w:cs="Times New Roman"/>
          <w:szCs w:val="24"/>
        </w:rPr>
        <w:t>from</w:t>
      </w:r>
      <w:r w:rsidRPr="005F72DC">
        <w:rPr>
          <w:rFonts w:ascii="Book Antiqua" w:hAnsi="Book Antiqua" w:cs="Times New Roman"/>
          <w:szCs w:val="24"/>
        </w:rPr>
        <w:t xml:space="preserve"> enter</w:t>
      </w:r>
      <w:r w:rsidR="00994792" w:rsidRPr="005F72DC">
        <w:rPr>
          <w:rFonts w:ascii="Book Antiqua" w:hAnsi="Book Antiqua" w:cs="Times New Roman"/>
          <w:szCs w:val="24"/>
        </w:rPr>
        <w:t>ing</w:t>
      </w:r>
      <w:r w:rsidRPr="005F72DC">
        <w:rPr>
          <w:rFonts w:ascii="Book Antiqua" w:hAnsi="Book Antiqua" w:cs="Times New Roman"/>
          <w:szCs w:val="24"/>
        </w:rPr>
        <w:t xml:space="preserve"> the cell membrane. However, fluorescein has both a hydrophilic region (negatively charged region) and a hydrophobic region corresponding to the lipid fraction, as the lipid bilayer of the cell membrane. This hydrophilic</w:t>
      </w:r>
      <w:r w:rsidR="009769A0">
        <w:rPr>
          <w:rFonts w:ascii="Book Antiqua" w:eastAsia="宋体" w:hAnsi="Book Antiqua" w:cs="Times New Roman" w:hint="eastAsia"/>
          <w:szCs w:val="24"/>
          <w:lang w:eastAsia="zh-CN"/>
        </w:rPr>
        <w:t>-</w:t>
      </w:r>
      <w:r w:rsidRPr="005F72DC">
        <w:rPr>
          <w:rFonts w:ascii="Book Antiqua" w:hAnsi="Book Antiqua" w:cs="Times New Roman"/>
          <w:szCs w:val="24"/>
        </w:rPr>
        <w:t xml:space="preserve">hydrophobic balance is similar to that of the cell membrane lipid bilayer, which may enable fluorescein to pass through the cell membrane. On the other </w:t>
      </w:r>
      <w:r w:rsidR="00994792" w:rsidRPr="005F72DC">
        <w:rPr>
          <w:rFonts w:ascii="Book Antiqua" w:hAnsi="Book Antiqua" w:cs="Times New Roman"/>
          <w:szCs w:val="24"/>
        </w:rPr>
        <w:t xml:space="preserve">hand, regarding </w:t>
      </w:r>
      <w:proofErr w:type="spellStart"/>
      <w:r w:rsidR="00994792" w:rsidRPr="005F72DC">
        <w:rPr>
          <w:rFonts w:ascii="Book Antiqua" w:hAnsi="Book Antiqua" w:cs="Times New Roman"/>
          <w:szCs w:val="24"/>
        </w:rPr>
        <w:t>fundic</w:t>
      </w:r>
      <w:proofErr w:type="spellEnd"/>
      <w:r w:rsidR="00994792" w:rsidRPr="005F72DC">
        <w:rPr>
          <w:rFonts w:ascii="Book Antiqua" w:hAnsi="Book Antiqua" w:cs="Times New Roman"/>
          <w:szCs w:val="24"/>
        </w:rPr>
        <w:t xml:space="preserve"> glandul</w:t>
      </w:r>
      <w:r w:rsidRPr="005F72DC">
        <w:rPr>
          <w:rFonts w:ascii="Book Antiqua" w:hAnsi="Book Antiqua" w:cs="Times New Roman"/>
          <w:szCs w:val="24"/>
        </w:rPr>
        <w:t>ar cells, it was suggested that the fluorescein</w:t>
      </w:r>
      <w:r w:rsidR="00994792" w:rsidRPr="005F72DC">
        <w:rPr>
          <w:rFonts w:ascii="Book Antiqua" w:hAnsi="Book Antiqua" w:cs="Times New Roman"/>
          <w:szCs w:val="24"/>
        </w:rPr>
        <w:t xml:space="preserve"> does</w:t>
      </w:r>
      <w:r w:rsidRPr="005F72DC">
        <w:rPr>
          <w:rFonts w:ascii="Book Antiqua" w:hAnsi="Book Antiqua" w:cs="Times New Roman"/>
          <w:szCs w:val="24"/>
        </w:rPr>
        <w:t xml:space="preserve"> not simply pass through the cells, but also is actively incorporated into the cells from the lamina </w:t>
      </w:r>
      <w:proofErr w:type="spellStart"/>
      <w:r w:rsidRPr="005F72DC">
        <w:rPr>
          <w:rFonts w:ascii="Book Antiqua" w:hAnsi="Book Antiqua" w:cs="Times New Roman"/>
          <w:szCs w:val="24"/>
        </w:rPr>
        <w:t>propria</w:t>
      </w:r>
      <w:proofErr w:type="spellEnd"/>
      <w:r w:rsidRPr="005F72DC">
        <w:rPr>
          <w:rFonts w:ascii="Book Antiqua" w:hAnsi="Book Antiqua" w:cs="Times New Roman"/>
          <w:szCs w:val="24"/>
        </w:rPr>
        <w:t xml:space="preserve"> or </w:t>
      </w:r>
      <w:r w:rsidR="00994792" w:rsidRPr="005F72DC">
        <w:rPr>
          <w:rFonts w:ascii="Book Antiqua" w:hAnsi="Book Antiqua" w:cs="Times New Roman"/>
          <w:szCs w:val="24"/>
        </w:rPr>
        <w:t>gland lumen side and accumulates</w:t>
      </w:r>
      <w:r w:rsidRPr="005F72DC">
        <w:rPr>
          <w:rFonts w:ascii="Book Antiqua" w:hAnsi="Book Antiqua" w:cs="Times New Roman"/>
          <w:szCs w:val="24"/>
        </w:rPr>
        <w:t xml:space="preserve"> in the cells. </w:t>
      </w:r>
    </w:p>
    <w:p w14:paraId="43B44DD8" w14:textId="541CD937" w:rsidR="00D5430B" w:rsidRPr="005F72DC" w:rsidRDefault="00D5430B" w:rsidP="005F72DC">
      <w:pPr>
        <w:tabs>
          <w:tab w:val="left" w:pos="480"/>
        </w:tabs>
        <w:spacing w:line="360" w:lineRule="auto"/>
        <w:rPr>
          <w:rFonts w:ascii="Book Antiqua" w:hAnsi="Book Antiqua" w:cs="Times New Roman"/>
          <w:szCs w:val="24"/>
        </w:rPr>
      </w:pPr>
      <w:r w:rsidRPr="005F72DC">
        <w:rPr>
          <w:rFonts w:ascii="Book Antiqua" w:hAnsi="Book Antiqua" w:cs="Times New Roman"/>
          <w:szCs w:val="24"/>
        </w:rPr>
        <w:tab/>
        <w:t xml:space="preserve">This study was performed with only normal gastric mucosa in one subject, so further investigation is necessary. However, it was confirmed that fluorescein </w:t>
      </w:r>
      <w:r w:rsidR="00990B72" w:rsidRPr="005F72DC">
        <w:rPr>
          <w:rFonts w:ascii="Book Antiqua" w:hAnsi="Book Antiqua" w:cs="Times New Roman"/>
          <w:szCs w:val="24"/>
        </w:rPr>
        <w:t>locally applied</w:t>
      </w:r>
      <w:r w:rsidRPr="005F72DC">
        <w:rPr>
          <w:rFonts w:ascii="Book Antiqua" w:hAnsi="Book Antiqua" w:cs="Times New Roman"/>
          <w:szCs w:val="24"/>
        </w:rPr>
        <w:t xml:space="preserve"> on the gastric mucosal surface was distributed in the mucosa within a short time, validating that </w:t>
      </w:r>
      <w:proofErr w:type="spellStart"/>
      <w:r w:rsidRPr="005F72DC">
        <w:rPr>
          <w:rFonts w:ascii="Book Antiqua" w:hAnsi="Book Antiqua" w:cs="Times New Roman"/>
          <w:szCs w:val="24"/>
        </w:rPr>
        <w:t>pCLE</w:t>
      </w:r>
      <w:proofErr w:type="spellEnd"/>
      <w:r w:rsidRPr="005F72DC">
        <w:rPr>
          <w:rFonts w:ascii="Book Antiqua" w:hAnsi="Book Antiqua" w:cs="Times New Roman"/>
          <w:szCs w:val="24"/>
        </w:rPr>
        <w:t xml:space="preserve"> images can be acquired </w:t>
      </w:r>
      <w:r w:rsidR="00136A5C" w:rsidRPr="005F72DC">
        <w:rPr>
          <w:rFonts w:ascii="Book Antiqua" w:hAnsi="Book Antiqua" w:cs="Times New Roman"/>
          <w:szCs w:val="24"/>
        </w:rPr>
        <w:t>by local</w:t>
      </w:r>
      <w:r w:rsidR="00990B72" w:rsidRPr="005F72DC">
        <w:rPr>
          <w:rFonts w:ascii="Book Antiqua" w:hAnsi="Book Antiqua" w:cs="Times New Roman"/>
          <w:szCs w:val="24"/>
        </w:rPr>
        <w:t xml:space="preserve"> mucosal application of fluorescein</w:t>
      </w:r>
      <w:r w:rsidRPr="005F72DC">
        <w:rPr>
          <w:rFonts w:ascii="Book Antiqua" w:hAnsi="Book Antiqua" w:cs="Times New Roman"/>
          <w:szCs w:val="24"/>
        </w:rPr>
        <w:t xml:space="preserve">. </w:t>
      </w:r>
    </w:p>
    <w:p w14:paraId="7F3171FF" w14:textId="77777777" w:rsidR="00553C9B" w:rsidRDefault="00553C9B" w:rsidP="0027123B">
      <w:pPr>
        <w:spacing w:line="360" w:lineRule="auto"/>
        <w:rPr>
          <w:rFonts w:ascii="Book Antiqua" w:eastAsia="宋体" w:hAnsi="Book Antiqua"/>
          <w:b/>
          <w:highlight w:val="yellow"/>
          <w:lang w:eastAsia="zh-CN"/>
        </w:rPr>
      </w:pPr>
      <w:bookmarkStart w:id="40" w:name="OLE_LINK249"/>
      <w:bookmarkStart w:id="41" w:name="OLE_LINK250"/>
    </w:p>
    <w:p w14:paraId="11EB8D07" w14:textId="77777777" w:rsidR="0027123B" w:rsidRPr="009A61FC" w:rsidRDefault="0027123B" w:rsidP="0027123B">
      <w:pPr>
        <w:spacing w:line="360" w:lineRule="auto"/>
        <w:rPr>
          <w:rFonts w:ascii="Book Antiqua" w:hAnsi="Book Antiqua"/>
          <w:b/>
        </w:rPr>
      </w:pPr>
      <w:r w:rsidRPr="009A61FC">
        <w:rPr>
          <w:rFonts w:ascii="Book Antiqua" w:hAnsi="Book Antiqua"/>
          <w:b/>
        </w:rPr>
        <w:t>COMMENTS</w:t>
      </w:r>
    </w:p>
    <w:p w14:paraId="26CD7886" w14:textId="15737B3E" w:rsidR="0027123B" w:rsidRPr="004D1924" w:rsidRDefault="0027123B" w:rsidP="0027123B">
      <w:pPr>
        <w:spacing w:line="360" w:lineRule="auto"/>
        <w:rPr>
          <w:rFonts w:ascii="Book Antiqua" w:hAnsi="Book Antiqua"/>
          <w:b/>
          <w:i/>
        </w:rPr>
      </w:pPr>
      <w:r w:rsidRPr="004D1924">
        <w:rPr>
          <w:rFonts w:ascii="Book Antiqua" w:hAnsi="Book Antiqua"/>
          <w:b/>
          <w:i/>
        </w:rPr>
        <w:t>Case characteristics</w:t>
      </w:r>
    </w:p>
    <w:p w14:paraId="2BE03CB5" w14:textId="0EC5B4EF" w:rsidR="00F8053A" w:rsidRDefault="00F8053A" w:rsidP="0027123B">
      <w:pPr>
        <w:spacing w:line="360" w:lineRule="auto"/>
        <w:rPr>
          <w:rFonts w:ascii="Book Antiqua" w:eastAsia="宋体" w:hAnsi="Book Antiqua" w:cs="Times New Roman"/>
          <w:szCs w:val="24"/>
          <w:lang w:eastAsia="zh-CN"/>
        </w:rPr>
      </w:pPr>
      <w:proofErr w:type="gramStart"/>
      <w:r w:rsidRPr="009A61FC">
        <w:rPr>
          <w:rFonts w:ascii="Book Antiqua" w:hAnsi="Book Antiqua"/>
        </w:rPr>
        <w:t xml:space="preserve">A 39-year-old </w:t>
      </w:r>
      <w:r w:rsidRPr="009A61FC">
        <w:rPr>
          <w:rFonts w:ascii="Book Antiqua" w:eastAsia="MS Mincho" w:hAnsi="Book Antiqua" w:cs="Times New Roman"/>
          <w:szCs w:val="24"/>
        </w:rPr>
        <w:t>healthy male with no symptoms.</w:t>
      </w:r>
      <w:proofErr w:type="gramEnd"/>
    </w:p>
    <w:p w14:paraId="0A4BC3C8" w14:textId="77777777" w:rsidR="004D1924" w:rsidRPr="004D1924" w:rsidRDefault="004D1924" w:rsidP="0027123B">
      <w:pPr>
        <w:spacing w:line="360" w:lineRule="auto"/>
        <w:rPr>
          <w:rFonts w:ascii="Book Antiqua" w:eastAsia="宋体" w:hAnsi="Book Antiqua"/>
          <w:lang w:eastAsia="zh-CN"/>
        </w:rPr>
      </w:pPr>
    </w:p>
    <w:p w14:paraId="538B1983" w14:textId="17A2835C" w:rsidR="0027123B" w:rsidRPr="004D1924" w:rsidRDefault="0027123B" w:rsidP="0027123B">
      <w:pPr>
        <w:spacing w:line="360" w:lineRule="auto"/>
        <w:rPr>
          <w:rFonts w:ascii="Book Antiqua" w:hAnsi="Book Antiqua" w:cs="Arial"/>
          <w:b/>
          <w:i/>
          <w:color w:val="000000"/>
        </w:rPr>
      </w:pPr>
      <w:r w:rsidRPr="004D1924">
        <w:rPr>
          <w:rFonts w:ascii="Book Antiqua" w:hAnsi="Book Antiqua" w:cs="Arial"/>
          <w:b/>
          <w:i/>
          <w:color w:val="000000"/>
        </w:rPr>
        <w:t>Laboratory diagnosis</w:t>
      </w:r>
    </w:p>
    <w:p w14:paraId="27FD76EE" w14:textId="41C85E1B" w:rsidR="00F8053A" w:rsidRDefault="00F8053A" w:rsidP="0027123B">
      <w:pPr>
        <w:spacing w:line="360" w:lineRule="auto"/>
        <w:rPr>
          <w:rFonts w:ascii="Book Antiqua" w:eastAsia="宋体" w:hAnsi="Book Antiqua" w:cs="Arial"/>
          <w:color w:val="000000"/>
          <w:lang w:eastAsia="zh-CN"/>
        </w:rPr>
      </w:pPr>
      <w:r w:rsidRPr="009A61FC">
        <w:rPr>
          <w:rFonts w:ascii="Book Antiqua" w:hAnsi="Book Antiqua" w:cs="Arial"/>
          <w:color w:val="000000"/>
        </w:rPr>
        <w:t>All labs were within normal limits.</w:t>
      </w:r>
    </w:p>
    <w:p w14:paraId="509620A2" w14:textId="77777777" w:rsidR="004D1924" w:rsidRPr="004D1924" w:rsidRDefault="004D1924" w:rsidP="0027123B">
      <w:pPr>
        <w:spacing w:line="360" w:lineRule="auto"/>
        <w:rPr>
          <w:rFonts w:ascii="Book Antiqua" w:eastAsia="宋体" w:hAnsi="Book Antiqua" w:cs="Arial"/>
          <w:color w:val="000000"/>
          <w:lang w:eastAsia="zh-CN"/>
        </w:rPr>
      </w:pPr>
    </w:p>
    <w:p w14:paraId="37FD2776" w14:textId="2A6EDA3E" w:rsidR="0027123B" w:rsidRPr="004D1924" w:rsidRDefault="0027123B" w:rsidP="0027123B">
      <w:pPr>
        <w:spacing w:line="360" w:lineRule="auto"/>
        <w:rPr>
          <w:rFonts w:ascii="Book Antiqua" w:hAnsi="Book Antiqua" w:cs="Arial"/>
          <w:b/>
          <w:i/>
          <w:color w:val="000000"/>
        </w:rPr>
      </w:pPr>
      <w:r w:rsidRPr="004D1924">
        <w:rPr>
          <w:rFonts w:ascii="Book Antiqua" w:hAnsi="Book Antiqua" w:cs="Arial"/>
          <w:b/>
          <w:i/>
          <w:color w:val="000000"/>
        </w:rPr>
        <w:t>Imaging diagnosis</w:t>
      </w:r>
    </w:p>
    <w:p w14:paraId="2D2F43CD" w14:textId="1EDCD9C9" w:rsidR="00221CA8" w:rsidRDefault="00221CA8" w:rsidP="0027123B">
      <w:pPr>
        <w:spacing w:line="360" w:lineRule="auto"/>
        <w:rPr>
          <w:rFonts w:ascii="Book Antiqua" w:eastAsia="宋体" w:hAnsi="Book Antiqua" w:cs="Times New Roman"/>
          <w:szCs w:val="24"/>
          <w:lang w:eastAsia="zh-CN"/>
        </w:rPr>
      </w:pPr>
      <w:r w:rsidRPr="009A61FC">
        <w:rPr>
          <w:rFonts w:ascii="Book Antiqua" w:hAnsi="Book Antiqua" w:cs="Times New Roman"/>
          <w:szCs w:val="24"/>
        </w:rPr>
        <w:t xml:space="preserve">Regular round/oval foveolar with homogeneous epithelial cells were visualized on </w:t>
      </w:r>
      <w:r w:rsidR="004D1924" w:rsidRPr="009A61FC">
        <w:rPr>
          <w:rFonts w:ascii="Book Antiqua" w:eastAsia="MS Mincho" w:hAnsi="Book Antiqua" w:cs="Times New Roman"/>
          <w:szCs w:val="24"/>
        </w:rPr>
        <w:t>probe-based</w:t>
      </w:r>
      <w:r w:rsidR="004D1924" w:rsidRPr="009A61FC">
        <w:rPr>
          <w:rFonts w:ascii="Book Antiqua" w:hAnsi="Book Antiqua" w:cs="Times New Roman"/>
          <w:szCs w:val="24"/>
        </w:rPr>
        <w:t xml:space="preserve"> confocal laser </w:t>
      </w:r>
      <w:proofErr w:type="spellStart"/>
      <w:r w:rsidR="004D1924" w:rsidRPr="009A61FC">
        <w:rPr>
          <w:rFonts w:ascii="Book Antiqua" w:hAnsi="Book Antiqua" w:cs="Times New Roman"/>
          <w:szCs w:val="24"/>
        </w:rPr>
        <w:t>endomicroscopy</w:t>
      </w:r>
      <w:proofErr w:type="spellEnd"/>
      <w:r w:rsidR="004D1924" w:rsidRPr="009A61FC">
        <w:rPr>
          <w:rFonts w:ascii="Book Antiqua" w:hAnsi="Book Antiqua" w:cs="Times New Roman"/>
          <w:szCs w:val="24"/>
        </w:rPr>
        <w:t xml:space="preserve"> (</w:t>
      </w:r>
      <w:proofErr w:type="spellStart"/>
      <w:r w:rsidR="004D1924" w:rsidRPr="009A61FC">
        <w:rPr>
          <w:rFonts w:ascii="Book Antiqua" w:hAnsi="Book Antiqua" w:cs="Times New Roman"/>
          <w:szCs w:val="24"/>
        </w:rPr>
        <w:t>pCLE</w:t>
      </w:r>
      <w:proofErr w:type="spellEnd"/>
      <w:r w:rsidR="004D1924" w:rsidRPr="009A61FC">
        <w:rPr>
          <w:rFonts w:ascii="Book Antiqua" w:hAnsi="Book Antiqua" w:cs="Times New Roman"/>
          <w:szCs w:val="24"/>
        </w:rPr>
        <w:t>)</w:t>
      </w:r>
      <w:r w:rsidR="004D1924">
        <w:rPr>
          <w:rFonts w:ascii="Book Antiqua" w:eastAsia="宋体" w:hAnsi="Book Antiqua" w:cs="Times New Roman" w:hint="eastAsia"/>
          <w:szCs w:val="24"/>
          <w:lang w:eastAsia="zh-CN"/>
        </w:rPr>
        <w:t xml:space="preserve"> </w:t>
      </w:r>
      <w:r w:rsidRPr="009A61FC">
        <w:rPr>
          <w:rFonts w:ascii="Book Antiqua" w:hAnsi="Book Antiqua" w:cs="Times New Roman"/>
          <w:szCs w:val="24"/>
        </w:rPr>
        <w:t>by both intravenous fluorescein administration and local mucosal application of fluorescein.</w:t>
      </w:r>
    </w:p>
    <w:p w14:paraId="79B74BDF" w14:textId="77777777" w:rsidR="004D1924" w:rsidRPr="004D1924" w:rsidRDefault="004D1924" w:rsidP="0027123B">
      <w:pPr>
        <w:spacing w:line="360" w:lineRule="auto"/>
        <w:rPr>
          <w:rFonts w:ascii="Book Antiqua" w:eastAsia="宋体" w:hAnsi="Book Antiqua" w:cs="Arial"/>
          <w:b/>
          <w:color w:val="000000"/>
          <w:lang w:eastAsia="zh-CN"/>
        </w:rPr>
      </w:pPr>
    </w:p>
    <w:p w14:paraId="72DE2E56" w14:textId="07E69191" w:rsidR="0027123B" w:rsidRPr="004D1924" w:rsidRDefault="0027123B" w:rsidP="0027123B">
      <w:pPr>
        <w:spacing w:line="360" w:lineRule="auto"/>
        <w:rPr>
          <w:rFonts w:ascii="Book Antiqua" w:hAnsi="Book Antiqua" w:cs="Arial"/>
          <w:b/>
          <w:i/>
          <w:color w:val="000000"/>
        </w:rPr>
      </w:pPr>
      <w:r w:rsidRPr="004D1924">
        <w:rPr>
          <w:rFonts w:ascii="Book Antiqua" w:hAnsi="Book Antiqua" w:cs="Arial"/>
          <w:b/>
          <w:i/>
          <w:color w:val="000000"/>
        </w:rPr>
        <w:t>Pathological diagnosis</w:t>
      </w:r>
    </w:p>
    <w:p w14:paraId="635AD061" w14:textId="2EEDE589" w:rsidR="00221CA8" w:rsidRDefault="00221CA8" w:rsidP="0027123B">
      <w:pPr>
        <w:spacing w:line="360" w:lineRule="auto"/>
        <w:rPr>
          <w:rFonts w:ascii="Book Antiqua" w:eastAsia="宋体" w:hAnsi="Book Antiqua" w:cs="Times New Roman"/>
          <w:szCs w:val="24"/>
          <w:lang w:eastAsia="zh-CN"/>
        </w:rPr>
      </w:pPr>
      <w:r w:rsidRPr="009A61FC">
        <w:rPr>
          <w:rFonts w:ascii="Book Antiqua" w:hAnsi="Book Antiqua" w:cs="Times New Roman"/>
          <w:szCs w:val="24"/>
        </w:rPr>
        <w:t xml:space="preserve">In the mucosal tissue obtained after local mucosal application of fluorescein, green fluorescence was observed in the cytoplasm of </w:t>
      </w:r>
      <w:proofErr w:type="spellStart"/>
      <w:r w:rsidRPr="009A61FC">
        <w:rPr>
          <w:rFonts w:ascii="Book Antiqua" w:hAnsi="Book Antiqua" w:cs="Times New Roman"/>
          <w:szCs w:val="24"/>
        </w:rPr>
        <w:t>fundic</w:t>
      </w:r>
      <w:proofErr w:type="spellEnd"/>
      <w:r w:rsidRPr="009A61FC">
        <w:rPr>
          <w:rFonts w:ascii="Book Antiqua" w:hAnsi="Book Antiqua" w:cs="Times New Roman"/>
          <w:szCs w:val="24"/>
        </w:rPr>
        <w:t xml:space="preserve"> glandular cells.</w:t>
      </w:r>
    </w:p>
    <w:p w14:paraId="336B1C34" w14:textId="77777777" w:rsidR="004D1924" w:rsidRPr="004D1924" w:rsidRDefault="004D1924" w:rsidP="0027123B">
      <w:pPr>
        <w:spacing w:line="360" w:lineRule="auto"/>
        <w:rPr>
          <w:rFonts w:ascii="Book Antiqua" w:eastAsia="宋体" w:hAnsi="Book Antiqua" w:cs="Arial"/>
          <w:b/>
          <w:color w:val="000000"/>
          <w:lang w:eastAsia="zh-CN"/>
        </w:rPr>
      </w:pPr>
    </w:p>
    <w:p w14:paraId="2CE30C2A" w14:textId="2F25B708" w:rsidR="0027123B" w:rsidRPr="004D1924" w:rsidRDefault="0027123B" w:rsidP="0027123B">
      <w:pPr>
        <w:spacing w:line="360" w:lineRule="auto"/>
        <w:rPr>
          <w:rFonts w:ascii="Book Antiqua" w:hAnsi="Book Antiqua"/>
          <w:b/>
          <w:i/>
        </w:rPr>
      </w:pPr>
      <w:r w:rsidRPr="004D1924">
        <w:rPr>
          <w:rFonts w:ascii="Book Antiqua" w:hAnsi="Book Antiqua"/>
          <w:b/>
          <w:i/>
        </w:rPr>
        <w:t>Related reports</w:t>
      </w:r>
    </w:p>
    <w:p w14:paraId="52E69CF5" w14:textId="09C50E0B" w:rsidR="00CE1B63" w:rsidRDefault="00CE1B63" w:rsidP="0027123B">
      <w:pPr>
        <w:spacing w:line="360" w:lineRule="auto"/>
        <w:rPr>
          <w:rFonts w:ascii="Book Antiqua" w:eastAsia="宋体" w:hAnsi="Book Antiqua"/>
          <w:lang w:eastAsia="zh-CN"/>
        </w:rPr>
      </w:pPr>
      <w:r w:rsidRPr="009A61FC">
        <w:rPr>
          <w:rFonts w:ascii="Book Antiqua" w:hAnsi="Book Antiqua"/>
        </w:rPr>
        <w:t>Previously it was considered that CLE imaging requires intravenous injection of fluorescein. However, the acquisition of images just by applying a small volume of fluorescein onto the region of inter</w:t>
      </w:r>
      <w:r w:rsidR="00D10351" w:rsidRPr="009A61FC">
        <w:rPr>
          <w:rFonts w:ascii="Book Antiqua" w:hAnsi="Book Antiqua"/>
        </w:rPr>
        <w:t>est has been reported recently.</w:t>
      </w:r>
    </w:p>
    <w:p w14:paraId="54EB73F7" w14:textId="77777777" w:rsidR="004D1924" w:rsidRPr="004D1924" w:rsidRDefault="004D1924" w:rsidP="0027123B">
      <w:pPr>
        <w:spacing w:line="360" w:lineRule="auto"/>
        <w:rPr>
          <w:rFonts w:ascii="Book Antiqua" w:eastAsia="宋体" w:hAnsi="Book Antiqua" w:cs="Arial"/>
          <w:b/>
          <w:color w:val="000000"/>
          <w:lang w:eastAsia="zh-CN"/>
        </w:rPr>
      </w:pPr>
    </w:p>
    <w:p w14:paraId="1AA64DA1" w14:textId="67CC9E33" w:rsidR="0027123B" w:rsidRPr="004D1924" w:rsidRDefault="0027123B" w:rsidP="0027123B">
      <w:pPr>
        <w:spacing w:line="360" w:lineRule="auto"/>
        <w:rPr>
          <w:rFonts w:ascii="Book Antiqua" w:hAnsi="Book Antiqua"/>
          <w:b/>
          <w:i/>
        </w:rPr>
      </w:pPr>
      <w:r w:rsidRPr="004D1924">
        <w:rPr>
          <w:rFonts w:ascii="Book Antiqua" w:hAnsi="Book Antiqua"/>
          <w:b/>
          <w:i/>
        </w:rPr>
        <w:t xml:space="preserve">Term explanation </w:t>
      </w:r>
    </w:p>
    <w:p w14:paraId="5C127364" w14:textId="600F4B97" w:rsidR="00093409" w:rsidRDefault="004D1924" w:rsidP="0027123B">
      <w:pPr>
        <w:spacing w:line="360" w:lineRule="auto"/>
        <w:rPr>
          <w:rFonts w:ascii="Book Antiqua" w:eastAsia="宋体" w:hAnsi="Book Antiqua" w:cs="Times New Roman"/>
          <w:szCs w:val="24"/>
          <w:lang w:eastAsia="zh-CN"/>
        </w:rPr>
      </w:pPr>
      <w:proofErr w:type="spellStart"/>
      <w:proofErr w:type="gramStart"/>
      <w:r>
        <w:rPr>
          <w:rFonts w:ascii="Book Antiqua" w:hAnsi="Book Antiqua" w:cs="Times New Roman"/>
          <w:szCs w:val="24"/>
        </w:rPr>
        <w:t>pCLE</w:t>
      </w:r>
      <w:proofErr w:type="spellEnd"/>
      <w:proofErr w:type="gramEnd"/>
      <w:r w:rsidR="00093409" w:rsidRPr="009A61FC">
        <w:rPr>
          <w:rFonts w:ascii="Book Antiqua" w:hAnsi="Book Antiqua" w:cs="Times New Roman"/>
          <w:szCs w:val="24"/>
        </w:rPr>
        <w:t xml:space="preserve"> is a novel endoscopic procedure capable of observing gastrointestinal mucosa at 1000 times magnification in real time.</w:t>
      </w:r>
    </w:p>
    <w:p w14:paraId="2FDDF1B4" w14:textId="77777777" w:rsidR="004D1924" w:rsidRPr="004D1924" w:rsidRDefault="004D1924" w:rsidP="0027123B">
      <w:pPr>
        <w:spacing w:line="360" w:lineRule="auto"/>
        <w:rPr>
          <w:rFonts w:ascii="Book Antiqua" w:eastAsia="宋体" w:hAnsi="Book Antiqua"/>
          <w:b/>
          <w:szCs w:val="24"/>
          <w:lang w:eastAsia="zh-CN"/>
        </w:rPr>
      </w:pPr>
    </w:p>
    <w:p w14:paraId="14A0994B" w14:textId="708E64CC" w:rsidR="0027123B" w:rsidRPr="004D1924" w:rsidRDefault="0027123B" w:rsidP="0027123B">
      <w:pPr>
        <w:spacing w:line="360" w:lineRule="auto"/>
        <w:rPr>
          <w:rFonts w:ascii="Book Antiqua" w:hAnsi="Book Antiqua" w:cs="Arial"/>
          <w:b/>
          <w:i/>
          <w:color w:val="000000"/>
        </w:rPr>
      </w:pPr>
      <w:r w:rsidRPr="004D1924">
        <w:rPr>
          <w:rFonts w:ascii="Book Antiqua" w:hAnsi="Book Antiqua" w:cs="Arial"/>
          <w:b/>
          <w:i/>
          <w:color w:val="000000"/>
        </w:rPr>
        <w:t>Experiences and lessons</w:t>
      </w:r>
    </w:p>
    <w:p w14:paraId="4E069630" w14:textId="75087D15" w:rsidR="009D5AE0" w:rsidRPr="009A61FC" w:rsidRDefault="009D5AE0" w:rsidP="009D5AE0">
      <w:pPr>
        <w:tabs>
          <w:tab w:val="left" w:pos="480"/>
        </w:tabs>
        <w:spacing w:line="360" w:lineRule="auto"/>
        <w:rPr>
          <w:rFonts w:ascii="Book Antiqua" w:hAnsi="Book Antiqua" w:cs="Times New Roman"/>
          <w:szCs w:val="24"/>
        </w:rPr>
      </w:pPr>
      <w:r w:rsidRPr="009A61FC">
        <w:rPr>
          <w:rFonts w:ascii="Book Antiqua" w:hAnsi="Book Antiqua" w:cs="Times New Roman"/>
          <w:szCs w:val="24"/>
        </w:rPr>
        <w:t xml:space="preserve">It was confirmed that fluorescein locally applied on the gastric mucosal surface was distributed in the mucosa within a short time. </w:t>
      </w:r>
    </w:p>
    <w:p w14:paraId="48A07072" w14:textId="77777777" w:rsidR="009D5AE0" w:rsidRPr="009A61FC" w:rsidRDefault="009D5AE0" w:rsidP="0027123B">
      <w:pPr>
        <w:spacing w:line="360" w:lineRule="auto"/>
        <w:rPr>
          <w:rFonts w:ascii="Book Antiqua" w:hAnsi="Book Antiqua" w:cs="Arial"/>
          <w:b/>
          <w:color w:val="000000"/>
        </w:rPr>
      </w:pPr>
    </w:p>
    <w:p w14:paraId="6DA6F7EC" w14:textId="21BDE138" w:rsidR="0027123B" w:rsidRPr="004D1924" w:rsidRDefault="0027123B" w:rsidP="0027123B">
      <w:pPr>
        <w:spacing w:line="360" w:lineRule="auto"/>
        <w:rPr>
          <w:rFonts w:ascii="Book Antiqua" w:hAnsi="Book Antiqua"/>
          <w:b/>
          <w:i/>
        </w:rPr>
      </w:pPr>
      <w:r w:rsidRPr="004D1924">
        <w:rPr>
          <w:rFonts w:ascii="Book Antiqua" w:hAnsi="Book Antiqua"/>
          <w:b/>
          <w:i/>
        </w:rPr>
        <w:t>Peer</w:t>
      </w:r>
      <w:r w:rsidR="00553C9B" w:rsidRPr="004D1924">
        <w:rPr>
          <w:rFonts w:ascii="Book Antiqua" w:eastAsia="宋体" w:hAnsi="Book Antiqua" w:hint="eastAsia"/>
          <w:b/>
          <w:i/>
          <w:lang w:eastAsia="zh-CN"/>
        </w:rPr>
        <w:t>-</w:t>
      </w:r>
      <w:r w:rsidRPr="004D1924">
        <w:rPr>
          <w:rFonts w:ascii="Book Antiqua" w:hAnsi="Book Antiqua"/>
          <w:b/>
          <w:i/>
        </w:rPr>
        <w:t>review</w:t>
      </w:r>
    </w:p>
    <w:p w14:paraId="7AA99A46" w14:textId="595CBF83" w:rsidR="009D5AE0" w:rsidRPr="009A61FC" w:rsidRDefault="009D5AE0" w:rsidP="0027123B">
      <w:pPr>
        <w:spacing w:line="360" w:lineRule="auto"/>
        <w:rPr>
          <w:rFonts w:ascii="Book Antiqua" w:hAnsi="Book Antiqua"/>
          <w:b/>
        </w:rPr>
      </w:pPr>
      <w:r w:rsidRPr="009A61FC">
        <w:rPr>
          <w:rFonts w:ascii="Book Antiqua" w:hAnsi="Book Antiqua" w:cs="Times New Roman"/>
          <w:szCs w:val="24"/>
        </w:rPr>
        <w:t xml:space="preserve">The presence of fluorescein in the mucosa was observed after local mucosal application of fluorescein, suggesting that </w:t>
      </w:r>
      <w:proofErr w:type="spellStart"/>
      <w:r w:rsidRPr="009A61FC">
        <w:rPr>
          <w:rFonts w:ascii="Book Antiqua" w:hAnsi="Book Antiqua" w:cs="Times New Roman"/>
          <w:szCs w:val="24"/>
        </w:rPr>
        <w:t>pCLE</w:t>
      </w:r>
      <w:proofErr w:type="spellEnd"/>
      <w:r w:rsidRPr="009A61FC">
        <w:rPr>
          <w:rFonts w:ascii="Book Antiqua" w:hAnsi="Book Antiqua" w:cs="Times New Roman"/>
          <w:szCs w:val="24"/>
        </w:rPr>
        <w:t xml:space="preserve"> images similarly to those after intravenous fluorescein administration can be acquired by local mucosal application of fluorescein.</w:t>
      </w:r>
    </w:p>
    <w:bookmarkEnd w:id="40"/>
    <w:bookmarkEnd w:id="41"/>
    <w:p w14:paraId="771B3DAB" w14:textId="77777777" w:rsidR="00051B78" w:rsidRPr="005F72DC" w:rsidRDefault="00051B78" w:rsidP="005F72DC">
      <w:pPr>
        <w:widowControl/>
        <w:spacing w:line="360" w:lineRule="auto"/>
        <w:rPr>
          <w:rFonts w:ascii="Book Antiqua" w:hAnsi="Book Antiqua" w:cs="Times New Roman"/>
          <w:szCs w:val="24"/>
        </w:rPr>
      </w:pPr>
      <w:r w:rsidRPr="005F72DC">
        <w:rPr>
          <w:rFonts w:ascii="Book Antiqua" w:hAnsi="Book Antiqua" w:cs="Times New Roman"/>
          <w:szCs w:val="24"/>
        </w:rPr>
        <w:br w:type="page"/>
      </w:r>
    </w:p>
    <w:p w14:paraId="6B19C008" w14:textId="77777777" w:rsidR="00474F33" w:rsidRPr="005F72DC" w:rsidRDefault="00474F33" w:rsidP="005F72DC">
      <w:pPr>
        <w:tabs>
          <w:tab w:val="left" w:pos="480"/>
        </w:tabs>
        <w:spacing w:line="360" w:lineRule="auto"/>
        <w:rPr>
          <w:rFonts w:ascii="Book Antiqua" w:hAnsi="Book Antiqua" w:cs="Times New Roman"/>
          <w:b/>
          <w:szCs w:val="24"/>
        </w:rPr>
      </w:pPr>
      <w:r w:rsidRPr="005F72DC">
        <w:rPr>
          <w:rFonts w:ascii="Book Antiqua" w:hAnsi="Book Antiqua" w:cs="Times New Roman"/>
          <w:b/>
          <w:szCs w:val="24"/>
        </w:rPr>
        <w:lastRenderedPageBreak/>
        <w:t>REFERENCES</w:t>
      </w:r>
    </w:p>
    <w:bookmarkStart w:id="42" w:name="OLE_LINK21"/>
    <w:bookmarkStart w:id="43" w:name="OLE_LINK22"/>
    <w:p w14:paraId="65284096" w14:textId="77777777" w:rsidR="009A2F46" w:rsidRPr="003B2DEF" w:rsidRDefault="00425C98" w:rsidP="009A2F46">
      <w:pPr>
        <w:widowControl/>
        <w:spacing w:line="360" w:lineRule="auto"/>
        <w:rPr>
          <w:rFonts w:ascii="Book Antiqua" w:eastAsia="宋体" w:hAnsi="Book Antiqua" w:cs="宋体"/>
          <w:kern w:val="0"/>
          <w:szCs w:val="24"/>
        </w:rPr>
      </w:pPr>
      <w:r w:rsidRPr="005F72DC">
        <w:rPr>
          <w:rFonts w:ascii="Book Antiqua" w:hAnsi="Book Antiqua" w:cs="Times New Roman"/>
          <w:szCs w:val="24"/>
        </w:rPr>
        <w:fldChar w:fldCharType="begin"/>
      </w:r>
      <w:r w:rsidR="00474F33" w:rsidRPr="005F72DC">
        <w:rPr>
          <w:rFonts w:ascii="Book Antiqua" w:hAnsi="Book Antiqua" w:cs="Times New Roman"/>
          <w:szCs w:val="24"/>
        </w:rPr>
        <w:instrText xml:space="preserve"> ADDIN EN.REFLIST </w:instrText>
      </w:r>
      <w:r w:rsidRPr="005F72DC">
        <w:rPr>
          <w:rFonts w:ascii="Book Antiqua" w:hAnsi="Book Antiqua" w:cs="Times New Roman"/>
          <w:szCs w:val="24"/>
        </w:rPr>
        <w:fldChar w:fldCharType="separate"/>
      </w:r>
      <w:r w:rsidR="009A2F46" w:rsidRPr="003B2DEF">
        <w:rPr>
          <w:rFonts w:ascii="Book Antiqua" w:eastAsia="宋体" w:hAnsi="Book Antiqua" w:cs="宋体"/>
          <w:kern w:val="0"/>
          <w:szCs w:val="24"/>
        </w:rPr>
        <w:t>1 </w:t>
      </w:r>
      <w:r w:rsidR="009A2F46" w:rsidRPr="003B2DEF">
        <w:rPr>
          <w:rFonts w:ascii="Book Antiqua" w:eastAsia="宋体" w:hAnsi="Book Antiqua" w:cs="宋体"/>
          <w:b/>
          <w:bCs/>
          <w:kern w:val="0"/>
          <w:szCs w:val="24"/>
        </w:rPr>
        <w:t>Neumann H</w:t>
      </w:r>
      <w:r w:rsidR="009A2F46" w:rsidRPr="003B2DEF">
        <w:rPr>
          <w:rFonts w:ascii="Book Antiqua" w:eastAsia="宋体" w:hAnsi="Book Antiqua" w:cs="宋体"/>
          <w:kern w:val="0"/>
          <w:szCs w:val="24"/>
        </w:rPr>
        <w:t>, Kiesslich R, Wallace MB, Neurath MF. Confocal laser endomicroscopy: technical advances and clinical applications. </w:t>
      </w:r>
      <w:r w:rsidR="009A2F46" w:rsidRPr="003B2DEF">
        <w:rPr>
          <w:rFonts w:ascii="Book Antiqua" w:eastAsia="宋体" w:hAnsi="Book Antiqua" w:cs="宋体"/>
          <w:i/>
          <w:iCs/>
          <w:kern w:val="0"/>
          <w:szCs w:val="24"/>
        </w:rPr>
        <w:t>Gastroenterology</w:t>
      </w:r>
      <w:r w:rsidR="009A2F46" w:rsidRPr="003B2DEF">
        <w:rPr>
          <w:rFonts w:ascii="Book Antiqua" w:eastAsia="宋体" w:hAnsi="Book Antiqua" w:cs="宋体"/>
          <w:kern w:val="0"/>
          <w:szCs w:val="24"/>
        </w:rPr>
        <w:t> 2010; </w:t>
      </w:r>
      <w:r w:rsidR="009A2F46" w:rsidRPr="003B2DEF">
        <w:rPr>
          <w:rFonts w:ascii="Book Antiqua" w:eastAsia="宋体" w:hAnsi="Book Antiqua" w:cs="宋体"/>
          <w:b/>
          <w:bCs/>
          <w:kern w:val="0"/>
          <w:szCs w:val="24"/>
        </w:rPr>
        <w:t>139</w:t>
      </w:r>
      <w:r w:rsidR="009A2F46" w:rsidRPr="003B2DEF">
        <w:rPr>
          <w:rFonts w:ascii="Book Antiqua" w:eastAsia="宋体" w:hAnsi="Book Antiqua" w:cs="宋体"/>
          <w:kern w:val="0"/>
          <w:szCs w:val="24"/>
        </w:rPr>
        <w:t>: 388-92, 392.e1-2 [PMID: 20561523 DOI: 10.1053/j.gastro.2010.06.029]</w:t>
      </w:r>
    </w:p>
    <w:p w14:paraId="54429BF9" w14:textId="77777777" w:rsidR="009A2F46" w:rsidRPr="003B2DEF" w:rsidRDefault="009A2F46" w:rsidP="009A2F46">
      <w:pPr>
        <w:widowControl/>
        <w:spacing w:line="360" w:lineRule="auto"/>
        <w:rPr>
          <w:rFonts w:ascii="Book Antiqua" w:eastAsia="宋体" w:hAnsi="Book Antiqua" w:cs="宋体"/>
          <w:kern w:val="0"/>
          <w:szCs w:val="24"/>
        </w:rPr>
      </w:pPr>
      <w:r w:rsidRPr="003B2DEF">
        <w:rPr>
          <w:rFonts w:ascii="Book Antiqua" w:eastAsia="宋体" w:hAnsi="Book Antiqua" w:cs="宋体"/>
          <w:kern w:val="0"/>
          <w:szCs w:val="24"/>
        </w:rPr>
        <w:t>2 </w:t>
      </w:r>
      <w:r w:rsidRPr="003B2DEF">
        <w:rPr>
          <w:rFonts w:ascii="Book Antiqua" w:eastAsia="宋体" w:hAnsi="Book Antiqua" w:cs="宋体"/>
          <w:b/>
          <w:bCs/>
          <w:kern w:val="0"/>
          <w:szCs w:val="24"/>
        </w:rPr>
        <w:t>Nakai Y</w:t>
      </w:r>
      <w:r w:rsidRPr="003B2DEF">
        <w:rPr>
          <w:rFonts w:ascii="Book Antiqua" w:eastAsia="宋体" w:hAnsi="Book Antiqua" w:cs="宋体"/>
          <w:kern w:val="0"/>
          <w:szCs w:val="24"/>
        </w:rPr>
        <w:t>, Isayama H, Shinoura S, Iwashita T, Samarasena JB, Chang KJ, Koike K. Confocal laser endomicroscopy in gastrointestinal and pancreatobiliary diseases. </w:t>
      </w:r>
      <w:r w:rsidRPr="003B2DEF">
        <w:rPr>
          <w:rFonts w:ascii="Book Antiqua" w:eastAsia="宋体" w:hAnsi="Book Antiqua" w:cs="宋体"/>
          <w:i/>
          <w:iCs/>
          <w:kern w:val="0"/>
          <w:szCs w:val="24"/>
        </w:rPr>
        <w:t>Dig Endosc</w:t>
      </w:r>
      <w:r w:rsidRPr="003B2DEF">
        <w:rPr>
          <w:rFonts w:ascii="Book Antiqua" w:eastAsia="宋体" w:hAnsi="Book Antiqua" w:cs="宋体"/>
          <w:kern w:val="0"/>
          <w:szCs w:val="24"/>
        </w:rPr>
        <w:t> 2014; </w:t>
      </w:r>
      <w:r w:rsidRPr="003B2DEF">
        <w:rPr>
          <w:rFonts w:ascii="Book Antiqua" w:eastAsia="宋体" w:hAnsi="Book Antiqua" w:cs="宋体"/>
          <w:b/>
          <w:bCs/>
          <w:kern w:val="0"/>
          <w:szCs w:val="24"/>
        </w:rPr>
        <w:t xml:space="preserve">26 </w:t>
      </w:r>
      <w:r w:rsidRPr="003B2DEF">
        <w:rPr>
          <w:rFonts w:ascii="Book Antiqua" w:eastAsia="宋体" w:hAnsi="Book Antiqua" w:cs="宋体"/>
          <w:bCs/>
          <w:kern w:val="0"/>
          <w:szCs w:val="24"/>
        </w:rPr>
        <w:t>Suppl 1</w:t>
      </w:r>
      <w:r w:rsidRPr="003B2DEF">
        <w:rPr>
          <w:rFonts w:ascii="Book Antiqua" w:eastAsia="宋体" w:hAnsi="Book Antiqua" w:cs="宋体"/>
          <w:kern w:val="0"/>
          <w:szCs w:val="24"/>
        </w:rPr>
        <w:t>: 86-94 [PMID: 24033351 DOI: 10.1111/den.12152]</w:t>
      </w:r>
    </w:p>
    <w:p w14:paraId="1A66855D" w14:textId="77777777" w:rsidR="009A2F46" w:rsidRPr="003B2DEF" w:rsidRDefault="009A2F46" w:rsidP="009A2F46">
      <w:pPr>
        <w:widowControl/>
        <w:spacing w:line="360" w:lineRule="auto"/>
        <w:rPr>
          <w:rFonts w:ascii="Book Antiqua" w:eastAsia="宋体" w:hAnsi="Book Antiqua" w:cs="宋体"/>
          <w:kern w:val="0"/>
          <w:szCs w:val="24"/>
        </w:rPr>
      </w:pPr>
      <w:r w:rsidRPr="003B2DEF">
        <w:rPr>
          <w:rFonts w:ascii="Book Antiqua" w:eastAsia="宋体" w:hAnsi="Book Antiqua" w:cs="宋体"/>
          <w:kern w:val="0"/>
          <w:szCs w:val="24"/>
        </w:rPr>
        <w:t>3 </w:t>
      </w:r>
      <w:r w:rsidRPr="003B2DEF">
        <w:rPr>
          <w:rFonts w:ascii="Book Antiqua" w:eastAsia="宋体" w:hAnsi="Book Antiqua" w:cs="宋体"/>
          <w:b/>
          <w:bCs/>
          <w:kern w:val="0"/>
          <w:szCs w:val="24"/>
        </w:rPr>
        <w:t>Wallace M</w:t>
      </w:r>
      <w:r w:rsidRPr="003B2DEF">
        <w:rPr>
          <w:rFonts w:ascii="Book Antiqua" w:eastAsia="宋体" w:hAnsi="Book Antiqua" w:cs="宋体"/>
          <w:kern w:val="0"/>
          <w:szCs w:val="24"/>
        </w:rPr>
        <w:t>, Lauwers GY, Chen Y, Dekker E, Fockens P, Sharma P, Meining A. Miami classification for probe-based confocal laser endomicroscopy. </w:t>
      </w:r>
      <w:r w:rsidRPr="003B2DEF">
        <w:rPr>
          <w:rFonts w:ascii="Book Antiqua" w:eastAsia="宋体" w:hAnsi="Book Antiqua" w:cs="宋体"/>
          <w:i/>
          <w:iCs/>
          <w:kern w:val="0"/>
          <w:szCs w:val="24"/>
        </w:rPr>
        <w:t>Endoscopy</w:t>
      </w:r>
      <w:r w:rsidRPr="003B2DEF">
        <w:rPr>
          <w:rFonts w:ascii="Book Antiqua" w:eastAsia="宋体" w:hAnsi="Book Antiqua" w:cs="宋体"/>
          <w:kern w:val="0"/>
          <w:szCs w:val="24"/>
        </w:rPr>
        <w:t> 2011; </w:t>
      </w:r>
      <w:r w:rsidRPr="003B2DEF">
        <w:rPr>
          <w:rFonts w:ascii="Book Antiqua" w:eastAsia="宋体" w:hAnsi="Book Antiqua" w:cs="宋体"/>
          <w:b/>
          <w:bCs/>
          <w:kern w:val="0"/>
          <w:szCs w:val="24"/>
        </w:rPr>
        <w:t>43</w:t>
      </w:r>
      <w:r w:rsidRPr="003B2DEF">
        <w:rPr>
          <w:rFonts w:ascii="Book Antiqua" w:eastAsia="宋体" w:hAnsi="Book Antiqua" w:cs="宋体"/>
          <w:kern w:val="0"/>
          <w:szCs w:val="24"/>
        </w:rPr>
        <w:t>: 882-891 [PMID: 21818734 DOI: 10.1055/s-0030-1256632]</w:t>
      </w:r>
    </w:p>
    <w:p w14:paraId="6A16F575" w14:textId="77777777" w:rsidR="009A2F46" w:rsidRPr="003B2DEF" w:rsidRDefault="009A2F46" w:rsidP="009A2F46">
      <w:pPr>
        <w:widowControl/>
        <w:spacing w:line="360" w:lineRule="auto"/>
        <w:rPr>
          <w:rFonts w:ascii="Book Antiqua" w:eastAsia="宋体" w:hAnsi="Book Antiqua" w:cs="宋体"/>
          <w:kern w:val="0"/>
          <w:szCs w:val="24"/>
        </w:rPr>
      </w:pPr>
      <w:r w:rsidRPr="003B2DEF">
        <w:rPr>
          <w:rFonts w:ascii="Book Antiqua" w:eastAsia="宋体" w:hAnsi="Book Antiqua" w:cs="宋体"/>
          <w:kern w:val="0"/>
          <w:szCs w:val="24"/>
        </w:rPr>
        <w:t>4 </w:t>
      </w:r>
      <w:r w:rsidRPr="003B2DEF">
        <w:rPr>
          <w:rFonts w:ascii="Book Antiqua" w:eastAsia="宋体" w:hAnsi="Book Antiqua" w:cs="宋体"/>
          <w:b/>
          <w:bCs/>
          <w:kern w:val="0"/>
          <w:szCs w:val="24"/>
        </w:rPr>
        <w:t>Wang TD</w:t>
      </w:r>
      <w:r w:rsidRPr="003B2DEF">
        <w:rPr>
          <w:rFonts w:ascii="Book Antiqua" w:eastAsia="宋体" w:hAnsi="Book Antiqua" w:cs="宋体"/>
          <w:kern w:val="0"/>
          <w:szCs w:val="24"/>
        </w:rPr>
        <w:t>, Friedland S, Sahbaie P, Soetikno R, Hsiung PL, Liu JT, Crawford JM, Contag CH. Functional imaging of colonic mucosa with a fibered confocal microscope for real-time in vivo pathology. </w:t>
      </w:r>
      <w:r w:rsidRPr="003B2DEF">
        <w:rPr>
          <w:rFonts w:ascii="Book Antiqua" w:eastAsia="宋体" w:hAnsi="Book Antiqua" w:cs="宋体"/>
          <w:i/>
          <w:iCs/>
          <w:kern w:val="0"/>
          <w:szCs w:val="24"/>
        </w:rPr>
        <w:t>Clin Gastroenterol Hepatol</w:t>
      </w:r>
      <w:r w:rsidRPr="003B2DEF">
        <w:rPr>
          <w:rFonts w:ascii="Book Antiqua" w:eastAsia="宋体" w:hAnsi="Book Antiqua" w:cs="宋体"/>
          <w:kern w:val="0"/>
          <w:szCs w:val="24"/>
        </w:rPr>
        <w:t> 2007; </w:t>
      </w:r>
      <w:r w:rsidRPr="003B2DEF">
        <w:rPr>
          <w:rFonts w:ascii="Book Antiqua" w:eastAsia="宋体" w:hAnsi="Book Antiqua" w:cs="宋体"/>
          <w:b/>
          <w:bCs/>
          <w:kern w:val="0"/>
          <w:szCs w:val="24"/>
        </w:rPr>
        <w:t>5</w:t>
      </w:r>
      <w:r w:rsidRPr="003B2DEF">
        <w:rPr>
          <w:rFonts w:ascii="Book Antiqua" w:eastAsia="宋体" w:hAnsi="Book Antiqua" w:cs="宋体"/>
          <w:kern w:val="0"/>
          <w:szCs w:val="24"/>
        </w:rPr>
        <w:t>: 1300-1305 [PMID: 17936692 DOI: 10.1016/j.cgh.2007.07.013]</w:t>
      </w:r>
    </w:p>
    <w:p w14:paraId="0DD37DF2" w14:textId="77777777" w:rsidR="009A2F46" w:rsidRPr="003B2DEF" w:rsidRDefault="009A2F46" w:rsidP="009A2F46">
      <w:pPr>
        <w:widowControl/>
        <w:spacing w:line="360" w:lineRule="auto"/>
        <w:rPr>
          <w:rFonts w:ascii="Book Antiqua" w:eastAsia="宋体" w:hAnsi="Book Antiqua" w:cs="宋体"/>
          <w:kern w:val="0"/>
          <w:szCs w:val="24"/>
        </w:rPr>
      </w:pPr>
      <w:r w:rsidRPr="003B2DEF">
        <w:rPr>
          <w:rFonts w:ascii="Book Antiqua" w:eastAsia="宋体" w:hAnsi="Book Antiqua" w:cs="宋体"/>
          <w:kern w:val="0"/>
          <w:szCs w:val="24"/>
        </w:rPr>
        <w:t>5 </w:t>
      </w:r>
      <w:r w:rsidRPr="003B2DEF">
        <w:rPr>
          <w:rFonts w:ascii="Book Antiqua" w:eastAsia="宋体" w:hAnsi="Book Antiqua" w:cs="宋体"/>
          <w:b/>
          <w:bCs/>
          <w:kern w:val="0"/>
          <w:szCs w:val="24"/>
        </w:rPr>
        <w:t>Nonaka K</w:t>
      </w:r>
      <w:r w:rsidRPr="003B2DEF">
        <w:rPr>
          <w:rFonts w:ascii="Book Antiqua" w:eastAsia="宋体" w:hAnsi="Book Antiqua" w:cs="宋体"/>
          <w:kern w:val="0"/>
          <w:szCs w:val="24"/>
        </w:rPr>
        <w:t>, Ohata K, Nakai Y. Probe-based confocal laser endomicroscopy of the duodenal mucosa with fluorescein dispersion. </w:t>
      </w:r>
      <w:r w:rsidRPr="003B2DEF">
        <w:rPr>
          <w:rFonts w:ascii="Book Antiqua" w:eastAsia="宋体" w:hAnsi="Book Antiqua" w:cs="宋体"/>
          <w:i/>
          <w:iCs/>
          <w:kern w:val="0"/>
          <w:szCs w:val="24"/>
        </w:rPr>
        <w:t>Dig Endosc</w:t>
      </w:r>
      <w:r w:rsidRPr="003B2DEF">
        <w:rPr>
          <w:rFonts w:ascii="Book Antiqua" w:eastAsia="宋体" w:hAnsi="Book Antiqua" w:cs="宋体"/>
          <w:kern w:val="0"/>
          <w:szCs w:val="24"/>
        </w:rPr>
        <w:t> 2014; </w:t>
      </w:r>
      <w:r w:rsidRPr="003B2DEF">
        <w:rPr>
          <w:rFonts w:ascii="Book Antiqua" w:eastAsia="宋体" w:hAnsi="Book Antiqua" w:cs="宋体"/>
          <w:b/>
          <w:bCs/>
          <w:kern w:val="0"/>
          <w:szCs w:val="24"/>
        </w:rPr>
        <w:t>26</w:t>
      </w:r>
      <w:r w:rsidRPr="003B2DEF">
        <w:rPr>
          <w:rFonts w:ascii="Book Antiqua" w:eastAsia="宋体" w:hAnsi="Book Antiqua" w:cs="宋体"/>
          <w:kern w:val="0"/>
          <w:szCs w:val="24"/>
        </w:rPr>
        <w:t>: 604 [PMID: 24702265 DOI: 10.1111/den.12296]</w:t>
      </w:r>
    </w:p>
    <w:p w14:paraId="05936ABC" w14:textId="77777777" w:rsidR="009A2F46" w:rsidRPr="003B2DEF" w:rsidRDefault="009A2F46" w:rsidP="009A2F46">
      <w:pPr>
        <w:widowControl/>
        <w:spacing w:line="360" w:lineRule="auto"/>
        <w:rPr>
          <w:rFonts w:ascii="Book Antiqua" w:eastAsia="宋体" w:hAnsi="Book Antiqua" w:cs="宋体"/>
          <w:kern w:val="0"/>
          <w:szCs w:val="24"/>
        </w:rPr>
      </w:pPr>
      <w:r w:rsidRPr="003B2DEF">
        <w:rPr>
          <w:rFonts w:ascii="Book Antiqua" w:eastAsia="宋体" w:hAnsi="Book Antiqua" w:cs="宋体"/>
          <w:kern w:val="0"/>
          <w:szCs w:val="24"/>
        </w:rPr>
        <w:t>6 </w:t>
      </w:r>
      <w:r w:rsidRPr="003B2DEF">
        <w:rPr>
          <w:rFonts w:ascii="Book Antiqua" w:eastAsia="宋体" w:hAnsi="Book Antiqua" w:cs="宋体"/>
          <w:b/>
          <w:bCs/>
          <w:kern w:val="0"/>
          <w:szCs w:val="24"/>
        </w:rPr>
        <w:t>Nonaka K</w:t>
      </w:r>
      <w:r w:rsidRPr="003B2DEF">
        <w:rPr>
          <w:rFonts w:ascii="Book Antiqua" w:eastAsia="宋体" w:hAnsi="Book Antiqua" w:cs="宋体"/>
          <w:kern w:val="0"/>
          <w:szCs w:val="24"/>
        </w:rPr>
        <w:t>, Ohata K, Ban S, Takita M, Matsuyama Y, Tashima T, Minato Y, Matsuhashi N. In vivo imaging of duodenal follicular lymphoma with confocal laser endomicroscopy. </w:t>
      </w:r>
      <w:r w:rsidRPr="003B2DEF">
        <w:rPr>
          <w:rFonts w:ascii="Book Antiqua" w:eastAsia="宋体" w:hAnsi="Book Antiqua" w:cs="宋体"/>
          <w:i/>
          <w:iCs/>
          <w:kern w:val="0"/>
          <w:szCs w:val="24"/>
        </w:rPr>
        <w:t>Endoscopy</w:t>
      </w:r>
      <w:r w:rsidRPr="003B2DEF">
        <w:rPr>
          <w:rFonts w:ascii="Book Antiqua" w:eastAsia="宋体" w:hAnsi="Book Antiqua" w:cs="宋体"/>
          <w:kern w:val="0"/>
          <w:szCs w:val="24"/>
        </w:rPr>
        <w:t> 2015; </w:t>
      </w:r>
      <w:r w:rsidRPr="003B2DEF">
        <w:rPr>
          <w:rFonts w:ascii="Book Antiqua" w:eastAsia="宋体" w:hAnsi="Book Antiqua" w:cs="宋体"/>
          <w:b/>
          <w:bCs/>
          <w:kern w:val="0"/>
          <w:szCs w:val="24"/>
        </w:rPr>
        <w:t xml:space="preserve">47 </w:t>
      </w:r>
      <w:r w:rsidRPr="003B2DEF">
        <w:rPr>
          <w:rFonts w:ascii="Book Antiqua" w:eastAsia="宋体" w:hAnsi="Book Antiqua" w:cs="宋体"/>
          <w:bCs/>
          <w:kern w:val="0"/>
          <w:szCs w:val="24"/>
        </w:rPr>
        <w:t>Suppl 1 UCTN</w:t>
      </w:r>
      <w:r w:rsidRPr="003B2DEF">
        <w:rPr>
          <w:rFonts w:ascii="Book Antiqua" w:eastAsia="宋体" w:hAnsi="Book Antiqua" w:cs="宋体"/>
          <w:kern w:val="0"/>
          <w:szCs w:val="24"/>
        </w:rPr>
        <w:t>: E16-E17 [PMID: 25603507 DOI: 10.1055/s-0034-1390731]</w:t>
      </w:r>
    </w:p>
    <w:p w14:paraId="03725C28" w14:textId="77777777" w:rsidR="009A2F46" w:rsidRPr="003B2DEF" w:rsidRDefault="009A2F46" w:rsidP="009A2F46">
      <w:pPr>
        <w:widowControl/>
        <w:spacing w:line="360" w:lineRule="auto"/>
        <w:rPr>
          <w:rFonts w:ascii="Book Antiqua" w:eastAsia="宋体" w:hAnsi="Book Antiqua" w:cs="宋体"/>
          <w:kern w:val="0"/>
          <w:szCs w:val="24"/>
        </w:rPr>
      </w:pPr>
      <w:r w:rsidRPr="003B2DEF">
        <w:rPr>
          <w:rFonts w:ascii="Book Antiqua" w:eastAsia="宋体" w:hAnsi="Book Antiqua" w:cs="宋体"/>
          <w:kern w:val="0"/>
          <w:szCs w:val="24"/>
        </w:rPr>
        <w:t>7 </w:t>
      </w:r>
      <w:r w:rsidRPr="003B2DEF">
        <w:rPr>
          <w:rFonts w:ascii="Book Antiqua" w:eastAsia="宋体" w:hAnsi="Book Antiqua" w:cs="宋体"/>
          <w:b/>
          <w:bCs/>
          <w:kern w:val="0"/>
          <w:szCs w:val="24"/>
        </w:rPr>
        <w:t>Ohata K</w:t>
      </w:r>
      <w:r w:rsidRPr="003B2DEF">
        <w:rPr>
          <w:rFonts w:ascii="Book Antiqua" w:eastAsia="宋体" w:hAnsi="Book Antiqua" w:cs="宋体"/>
          <w:kern w:val="0"/>
          <w:szCs w:val="24"/>
        </w:rPr>
        <w:t>, Nonaka K, Ban S, Matsuhashi N. Gastroenterology: Simultaneous practice of narrow band imaging and confocal laser endomicroscopy for a case of early duodenal cancer. </w:t>
      </w:r>
      <w:r w:rsidRPr="003B2DEF">
        <w:rPr>
          <w:rFonts w:ascii="Book Antiqua" w:eastAsia="宋体" w:hAnsi="Book Antiqua" w:cs="宋体"/>
          <w:i/>
          <w:iCs/>
          <w:kern w:val="0"/>
          <w:szCs w:val="24"/>
        </w:rPr>
        <w:t>J Gastroenterol Hepatol</w:t>
      </w:r>
      <w:r w:rsidRPr="003B2DEF">
        <w:rPr>
          <w:rFonts w:ascii="Book Antiqua" w:eastAsia="宋体" w:hAnsi="Book Antiqua" w:cs="宋体"/>
          <w:kern w:val="0"/>
          <w:szCs w:val="24"/>
        </w:rPr>
        <w:t> 2015; </w:t>
      </w:r>
      <w:r w:rsidRPr="003B2DEF">
        <w:rPr>
          <w:rFonts w:ascii="Book Antiqua" w:eastAsia="宋体" w:hAnsi="Book Antiqua" w:cs="宋体"/>
          <w:b/>
          <w:bCs/>
          <w:kern w:val="0"/>
          <w:szCs w:val="24"/>
        </w:rPr>
        <w:t>30</w:t>
      </w:r>
      <w:r w:rsidRPr="003B2DEF">
        <w:rPr>
          <w:rFonts w:ascii="Book Antiqua" w:eastAsia="宋体" w:hAnsi="Book Antiqua" w:cs="宋体"/>
          <w:kern w:val="0"/>
          <w:szCs w:val="24"/>
        </w:rPr>
        <w:t>: 966 [PMID: 25916479 DOI: 10.1111/jgh.12895]</w:t>
      </w:r>
    </w:p>
    <w:p w14:paraId="5546244D" w14:textId="77777777" w:rsidR="009A2F46" w:rsidRPr="003B2DEF" w:rsidRDefault="009A2F46" w:rsidP="009A2F46">
      <w:pPr>
        <w:widowControl/>
        <w:spacing w:line="360" w:lineRule="auto"/>
        <w:rPr>
          <w:rFonts w:ascii="Book Antiqua" w:eastAsia="宋体" w:hAnsi="Book Antiqua" w:cs="宋体"/>
          <w:kern w:val="0"/>
          <w:szCs w:val="24"/>
        </w:rPr>
      </w:pPr>
      <w:r w:rsidRPr="003B2DEF">
        <w:rPr>
          <w:rFonts w:ascii="Book Antiqua" w:eastAsia="宋体" w:hAnsi="Book Antiqua" w:cs="宋体"/>
          <w:kern w:val="0"/>
          <w:szCs w:val="24"/>
        </w:rPr>
        <w:t>8 </w:t>
      </w:r>
      <w:r w:rsidRPr="003B2DEF">
        <w:rPr>
          <w:rFonts w:ascii="Book Antiqua" w:eastAsia="宋体" w:hAnsi="Book Antiqua" w:cs="宋体"/>
          <w:b/>
          <w:bCs/>
          <w:kern w:val="0"/>
          <w:szCs w:val="24"/>
        </w:rPr>
        <w:t>Buchner AM</w:t>
      </w:r>
      <w:r w:rsidRPr="003B2DEF">
        <w:rPr>
          <w:rFonts w:ascii="Book Antiqua" w:eastAsia="宋体" w:hAnsi="Book Antiqua" w:cs="宋体"/>
          <w:kern w:val="0"/>
          <w:szCs w:val="24"/>
        </w:rPr>
        <w:t xml:space="preserve">, Shahid MW, Heckman MG, Krishna M, Ghabril M, Hasan M, Crook JE, Gomez V, Raimondo M, Woodward T, Wolfsen HC, Wallace MB. </w:t>
      </w:r>
      <w:r w:rsidRPr="003B2DEF">
        <w:rPr>
          <w:rFonts w:ascii="Book Antiqua" w:eastAsia="宋体" w:hAnsi="Book Antiqua" w:cs="宋体"/>
          <w:kern w:val="0"/>
          <w:szCs w:val="24"/>
        </w:rPr>
        <w:lastRenderedPageBreak/>
        <w:t>Comparison of probe-based confocal laser endomicroscopy with virtual chromoendoscopy for classification of colon polyps. </w:t>
      </w:r>
      <w:r w:rsidRPr="003B2DEF">
        <w:rPr>
          <w:rFonts w:ascii="Book Antiqua" w:eastAsia="宋体" w:hAnsi="Book Antiqua" w:cs="宋体"/>
          <w:i/>
          <w:iCs/>
          <w:kern w:val="0"/>
          <w:szCs w:val="24"/>
        </w:rPr>
        <w:t>Gastroenterology</w:t>
      </w:r>
      <w:r w:rsidRPr="003B2DEF">
        <w:rPr>
          <w:rFonts w:ascii="Book Antiqua" w:eastAsia="宋体" w:hAnsi="Book Antiqua" w:cs="宋体"/>
          <w:kern w:val="0"/>
          <w:szCs w:val="24"/>
        </w:rPr>
        <w:t> 2010; </w:t>
      </w:r>
      <w:r w:rsidRPr="003B2DEF">
        <w:rPr>
          <w:rFonts w:ascii="Book Antiqua" w:eastAsia="宋体" w:hAnsi="Book Antiqua" w:cs="宋体"/>
          <w:b/>
          <w:bCs/>
          <w:kern w:val="0"/>
          <w:szCs w:val="24"/>
        </w:rPr>
        <w:t>138</w:t>
      </w:r>
      <w:r w:rsidRPr="003B2DEF">
        <w:rPr>
          <w:rFonts w:ascii="Book Antiqua" w:eastAsia="宋体" w:hAnsi="Book Antiqua" w:cs="宋体"/>
          <w:kern w:val="0"/>
          <w:szCs w:val="24"/>
        </w:rPr>
        <w:t>: 834-842 [PMID: 19909747 DOI: 10.1053/j.gastro.2009.10.053]</w:t>
      </w:r>
    </w:p>
    <w:p w14:paraId="7EEB7988" w14:textId="77777777" w:rsidR="009A2F46" w:rsidRPr="003B2DEF" w:rsidRDefault="009A2F46" w:rsidP="009A2F46">
      <w:pPr>
        <w:widowControl/>
        <w:spacing w:line="360" w:lineRule="auto"/>
        <w:rPr>
          <w:rFonts w:ascii="Book Antiqua" w:eastAsia="宋体" w:hAnsi="Book Antiqua" w:cs="宋体"/>
          <w:kern w:val="0"/>
          <w:szCs w:val="24"/>
        </w:rPr>
      </w:pPr>
      <w:r w:rsidRPr="003B2DEF">
        <w:rPr>
          <w:rFonts w:ascii="Book Antiqua" w:eastAsia="宋体" w:hAnsi="Book Antiqua" w:cs="宋体"/>
          <w:kern w:val="0"/>
          <w:szCs w:val="24"/>
        </w:rPr>
        <w:t>9 </w:t>
      </w:r>
      <w:r w:rsidRPr="003B2DEF">
        <w:rPr>
          <w:rFonts w:ascii="Book Antiqua" w:eastAsia="宋体" w:hAnsi="Book Antiqua" w:cs="宋体"/>
          <w:b/>
          <w:bCs/>
          <w:kern w:val="0"/>
          <w:szCs w:val="24"/>
        </w:rPr>
        <w:t>Canto MI</w:t>
      </w:r>
      <w:r w:rsidRPr="003B2DEF">
        <w:rPr>
          <w:rFonts w:ascii="Book Antiqua" w:eastAsia="宋体" w:hAnsi="Book Antiqua" w:cs="宋体"/>
          <w:kern w:val="0"/>
          <w:szCs w:val="24"/>
        </w:rPr>
        <w:t>, Anandasabapathy S, Brugge W, Falk GW, Dunbar KB, Zhang Z, Woods K, Almario JA, Schell U, Goldblum J, Maitra A, Montgomery E, Kiesslich R. In vivo endomicroscopy improves detection of Barrett's esophagus-related neoplasia: a multicenter international randomized controlled trial (with video). </w:t>
      </w:r>
      <w:r w:rsidRPr="003B2DEF">
        <w:rPr>
          <w:rFonts w:ascii="Book Antiqua" w:eastAsia="宋体" w:hAnsi="Book Antiqua" w:cs="宋体"/>
          <w:i/>
          <w:iCs/>
          <w:kern w:val="0"/>
          <w:szCs w:val="24"/>
        </w:rPr>
        <w:t>Gastrointest Endosc</w:t>
      </w:r>
      <w:r w:rsidRPr="003B2DEF">
        <w:rPr>
          <w:rFonts w:ascii="Book Antiqua" w:eastAsia="宋体" w:hAnsi="Book Antiqua" w:cs="宋体"/>
          <w:kern w:val="0"/>
          <w:szCs w:val="24"/>
        </w:rPr>
        <w:t> 2014; </w:t>
      </w:r>
      <w:r w:rsidRPr="003B2DEF">
        <w:rPr>
          <w:rFonts w:ascii="Book Antiqua" w:eastAsia="宋体" w:hAnsi="Book Antiqua" w:cs="宋体"/>
          <w:b/>
          <w:bCs/>
          <w:kern w:val="0"/>
          <w:szCs w:val="24"/>
        </w:rPr>
        <w:t>79</w:t>
      </w:r>
      <w:r w:rsidRPr="003B2DEF">
        <w:rPr>
          <w:rFonts w:ascii="Book Antiqua" w:eastAsia="宋体" w:hAnsi="Book Antiqua" w:cs="宋体"/>
          <w:kern w:val="0"/>
          <w:szCs w:val="24"/>
        </w:rPr>
        <w:t>: 211-221 [PMID: 24219822 DOI: 10.1016/j.gie.2013.09.020]</w:t>
      </w:r>
    </w:p>
    <w:p w14:paraId="2AA25543" w14:textId="77777777" w:rsidR="009A2F46" w:rsidRPr="003B2DEF" w:rsidRDefault="009A2F46" w:rsidP="009A2F46">
      <w:pPr>
        <w:widowControl/>
        <w:spacing w:line="360" w:lineRule="auto"/>
        <w:rPr>
          <w:rFonts w:ascii="Book Antiqua" w:eastAsia="宋体" w:hAnsi="Book Antiqua" w:cs="宋体"/>
          <w:kern w:val="0"/>
          <w:szCs w:val="24"/>
        </w:rPr>
      </w:pPr>
      <w:r w:rsidRPr="003B2DEF">
        <w:rPr>
          <w:rFonts w:ascii="Book Antiqua" w:eastAsia="宋体" w:hAnsi="Book Antiqua" w:cs="宋体"/>
          <w:kern w:val="0"/>
          <w:szCs w:val="24"/>
        </w:rPr>
        <w:t>10 </w:t>
      </w:r>
      <w:r w:rsidRPr="003B2DEF">
        <w:rPr>
          <w:rFonts w:ascii="Book Antiqua" w:eastAsia="宋体" w:hAnsi="Book Antiqua" w:cs="宋体"/>
          <w:b/>
          <w:bCs/>
          <w:kern w:val="0"/>
          <w:szCs w:val="24"/>
        </w:rPr>
        <w:t>Coron E</w:t>
      </w:r>
      <w:r w:rsidRPr="003B2DEF">
        <w:rPr>
          <w:rFonts w:ascii="Book Antiqua" w:eastAsia="宋体" w:hAnsi="Book Antiqua" w:cs="宋体"/>
          <w:kern w:val="0"/>
          <w:szCs w:val="24"/>
        </w:rPr>
        <w:t>, Robaszkiewicz M, Chatelain D, Svrcek M, Fléjou JF. Advanced precancerous lesions in the lower oesophageal mucosa: high-grade dysplasia and intramucosal carcinoma in Barrett's oesophagus. </w:t>
      </w:r>
      <w:r w:rsidRPr="003B2DEF">
        <w:rPr>
          <w:rFonts w:ascii="Book Antiqua" w:eastAsia="宋体" w:hAnsi="Book Antiqua" w:cs="宋体"/>
          <w:i/>
          <w:iCs/>
          <w:kern w:val="0"/>
          <w:szCs w:val="24"/>
        </w:rPr>
        <w:t>Best Pract Res Clin Gastroenterol</w:t>
      </w:r>
      <w:r w:rsidRPr="003B2DEF">
        <w:rPr>
          <w:rFonts w:ascii="Book Antiqua" w:eastAsia="宋体" w:hAnsi="Book Antiqua" w:cs="宋体"/>
          <w:kern w:val="0"/>
          <w:szCs w:val="24"/>
        </w:rPr>
        <w:t> 2013; </w:t>
      </w:r>
      <w:r w:rsidRPr="003B2DEF">
        <w:rPr>
          <w:rFonts w:ascii="Book Antiqua" w:eastAsia="宋体" w:hAnsi="Book Antiqua" w:cs="宋体"/>
          <w:b/>
          <w:bCs/>
          <w:kern w:val="0"/>
          <w:szCs w:val="24"/>
        </w:rPr>
        <w:t>27</w:t>
      </w:r>
      <w:r w:rsidRPr="003B2DEF">
        <w:rPr>
          <w:rFonts w:ascii="Book Antiqua" w:eastAsia="宋体" w:hAnsi="Book Antiqua" w:cs="宋体"/>
          <w:kern w:val="0"/>
          <w:szCs w:val="24"/>
        </w:rPr>
        <w:t>: 187-204 [PMID: 23809240 DOI: 10.1016/j.bpg.2013.03.011]</w:t>
      </w:r>
    </w:p>
    <w:p w14:paraId="30ADB2BF" w14:textId="77777777" w:rsidR="009A2F46" w:rsidRPr="003B2DEF" w:rsidRDefault="009A2F46" w:rsidP="009A2F46">
      <w:pPr>
        <w:widowControl/>
        <w:spacing w:line="360" w:lineRule="auto"/>
        <w:rPr>
          <w:rFonts w:ascii="Book Antiqua" w:eastAsia="宋体" w:hAnsi="Book Antiqua" w:cs="宋体"/>
          <w:kern w:val="0"/>
          <w:szCs w:val="24"/>
        </w:rPr>
      </w:pPr>
      <w:r w:rsidRPr="003B2DEF">
        <w:rPr>
          <w:rFonts w:ascii="Book Antiqua" w:eastAsia="宋体" w:hAnsi="Book Antiqua" w:cs="宋体"/>
          <w:kern w:val="0"/>
          <w:szCs w:val="24"/>
        </w:rPr>
        <w:t>11 </w:t>
      </w:r>
      <w:r w:rsidRPr="003B2DEF">
        <w:rPr>
          <w:rFonts w:ascii="Book Antiqua" w:eastAsia="宋体" w:hAnsi="Book Antiqua" w:cs="宋体"/>
          <w:b/>
          <w:bCs/>
          <w:kern w:val="0"/>
          <w:szCs w:val="24"/>
        </w:rPr>
        <w:t>De Palma GD</w:t>
      </w:r>
      <w:r w:rsidRPr="003B2DEF">
        <w:rPr>
          <w:rFonts w:ascii="Book Antiqua" w:eastAsia="宋体" w:hAnsi="Book Antiqua" w:cs="宋体"/>
          <w:kern w:val="0"/>
          <w:szCs w:val="24"/>
        </w:rPr>
        <w:t>, Staibano S, Siciliano S, Persico M, Masone S, Maione F, Siano M, Mascolo M, Esposito D, Salvatori F, Persico G. In vivo characterisation of superficial colorectal neoplastic lesions with high-resolution probe-based confocal laser endomicroscopy in combination with video-mosaicing: a feasibility study to enhance routine endoscopy. </w:t>
      </w:r>
      <w:r w:rsidRPr="003B2DEF">
        <w:rPr>
          <w:rFonts w:ascii="Book Antiqua" w:eastAsia="宋体" w:hAnsi="Book Antiqua" w:cs="宋体"/>
          <w:i/>
          <w:iCs/>
          <w:kern w:val="0"/>
          <w:szCs w:val="24"/>
        </w:rPr>
        <w:t>Dig Liver Dis</w:t>
      </w:r>
      <w:r w:rsidRPr="003B2DEF">
        <w:rPr>
          <w:rFonts w:ascii="Book Antiqua" w:eastAsia="宋体" w:hAnsi="Book Antiqua" w:cs="宋体"/>
          <w:kern w:val="0"/>
          <w:szCs w:val="24"/>
        </w:rPr>
        <w:t> 2010; </w:t>
      </w:r>
      <w:r w:rsidRPr="003B2DEF">
        <w:rPr>
          <w:rFonts w:ascii="Book Antiqua" w:eastAsia="宋体" w:hAnsi="Book Antiqua" w:cs="宋体"/>
          <w:b/>
          <w:bCs/>
          <w:kern w:val="0"/>
          <w:szCs w:val="24"/>
        </w:rPr>
        <w:t>42</w:t>
      </w:r>
      <w:r w:rsidRPr="003B2DEF">
        <w:rPr>
          <w:rFonts w:ascii="Book Antiqua" w:eastAsia="宋体" w:hAnsi="Book Antiqua" w:cs="宋体"/>
          <w:kern w:val="0"/>
          <w:szCs w:val="24"/>
        </w:rPr>
        <w:t>: 791-797 [PMID: 20409761 DOI: 10.1016/j.dld.2010.03.009]</w:t>
      </w:r>
    </w:p>
    <w:p w14:paraId="12AF2733" w14:textId="77777777" w:rsidR="009A2F46" w:rsidRPr="003B2DEF" w:rsidRDefault="009A2F46" w:rsidP="009A2F46">
      <w:pPr>
        <w:widowControl/>
        <w:spacing w:line="360" w:lineRule="auto"/>
        <w:rPr>
          <w:rFonts w:ascii="Book Antiqua" w:eastAsia="宋体" w:hAnsi="Book Antiqua" w:cs="宋体"/>
          <w:kern w:val="0"/>
          <w:szCs w:val="24"/>
        </w:rPr>
      </w:pPr>
      <w:r w:rsidRPr="003B2DEF">
        <w:rPr>
          <w:rFonts w:ascii="Book Antiqua" w:eastAsia="宋体" w:hAnsi="Book Antiqua" w:cs="宋体"/>
          <w:kern w:val="0"/>
          <w:szCs w:val="24"/>
        </w:rPr>
        <w:t>12 </w:t>
      </w:r>
      <w:r w:rsidRPr="003B2DEF">
        <w:rPr>
          <w:rFonts w:ascii="Book Antiqua" w:eastAsia="宋体" w:hAnsi="Book Antiqua" w:cs="宋体"/>
          <w:b/>
          <w:bCs/>
          <w:kern w:val="0"/>
          <w:szCs w:val="24"/>
        </w:rPr>
        <w:t>Kiesslich R</w:t>
      </w:r>
      <w:r w:rsidRPr="003B2DEF">
        <w:rPr>
          <w:rFonts w:ascii="Book Antiqua" w:eastAsia="宋体" w:hAnsi="Book Antiqua" w:cs="宋体"/>
          <w:kern w:val="0"/>
          <w:szCs w:val="24"/>
        </w:rPr>
        <w:t>, Burg J, Vieth M, Gnaendiger J, Enders M, Delaney P, Polglase A, McLaren W, Janell D, Thomas S, Nafe B, Galle PR, Neurath MF. Confocal laser endoscopy for diagnosing intraepithelial neoplasias and colorectal cancer in vivo. </w:t>
      </w:r>
      <w:r w:rsidRPr="003B2DEF">
        <w:rPr>
          <w:rFonts w:ascii="Book Antiqua" w:eastAsia="宋体" w:hAnsi="Book Antiqua" w:cs="宋体"/>
          <w:i/>
          <w:iCs/>
          <w:kern w:val="0"/>
          <w:szCs w:val="24"/>
        </w:rPr>
        <w:t>Gastroenterology</w:t>
      </w:r>
      <w:r w:rsidRPr="003B2DEF">
        <w:rPr>
          <w:rFonts w:ascii="Book Antiqua" w:eastAsia="宋体" w:hAnsi="Book Antiqua" w:cs="宋体"/>
          <w:kern w:val="0"/>
          <w:szCs w:val="24"/>
        </w:rPr>
        <w:t> 2004; </w:t>
      </w:r>
      <w:r w:rsidRPr="003B2DEF">
        <w:rPr>
          <w:rFonts w:ascii="Book Antiqua" w:eastAsia="宋体" w:hAnsi="Book Antiqua" w:cs="宋体"/>
          <w:b/>
          <w:bCs/>
          <w:kern w:val="0"/>
          <w:szCs w:val="24"/>
        </w:rPr>
        <w:t>127</w:t>
      </w:r>
      <w:r w:rsidRPr="003B2DEF">
        <w:rPr>
          <w:rFonts w:ascii="Book Antiqua" w:eastAsia="宋体" w:hAnsi="Book Antiqua" w:cs="宋体"/>
          <w:kern w:val="0"/>
          <w:szCs w:val="24"/>
        </w:rPr>
        <w:t>: 706-713 [PMID: 15362025 DOI: 10.1053/j.gastro.2004.06.050]</w:t>
      </w:r>
    </w:p>
    <w:p w14:paraId="647F92E3" w14:textId="77777777" w:rsidR="009A2F46" w:rsidRPr="003B2DEF" w:rsidRDefault="009A2F46" w:rsidP="009A2F46">
      <w:pPr>
        <w:widowControl/>
        <w:spacing w:line="360" w:lineRule="auto"/>
        <w:rPr>
          <w:rFonts w:ascii="Book Antiqua" w:eastAsia="宋体" w:hAnsi="Book Antiqua" w:cs="宋体"/>
          <w:kern w:val="0"/>
          <w:szCs w:val="24"/>
        </w:rPr>
      </w:pPr>
      <w:r w:rsidRPr="003B2DEF">
        <w:rPr>
          <w:rFonts w:ascii="Book Antiqua" w:eastAsia="宋体" w:hAnsi="Book Antiqua" w:cs="宋体"/>
          <w:kern w:val="0"/>
          <w:szCs w:val="24"/>
        </w:rPr>
        <w:t>13 </w:t>
      </w:r>
      <w:r w:rsidRPr="003B2DEF">
        <w:rPr>
          <w:rFonts w:ascii="Book Antiqua" w:eastAsia="宋体" w:hAnsi="Book Antiqua" w:cs="宋体"/>
          <w:b/>
          <w:bCs/>
          <w:kern w:val="0"/>
          <w:szCs w:val="24"/>
        </w:rPr>
        <w:t>Kiesslich R</w:t>
      </w:r>
      <w:r w:rsidRPr="003B2DEF">
        <w:rPr>
          <w:rFonts w:ascii="Book Antiqua" w:eastAsia="宋体" w:hAnsi="Book Antiqua" w:cs="宋体"/>
          <w:kern w:val="0"/>
          <w:szCs w:val="24"/>
        </w:rPr>
        <w:t>, Goetz M, Lammersdorf K, Schneider C, Burg J, Stolte M, Vieth M, Nafe B, Galle PR, Neurath MF. Chromoscopy-guided endomicroscopy increases the diagnostic yield of intraepithelial neoplasia in ulcerative colitis. </w:t>
      </w:r>
      <w:r w:rsidRPr="003B2DEF">
        <w:rPr>
          <w:rFonts w:ascii="Book Antiqua" w:eastAsia="宋体" w:hAnsi="Book Antiqua" w:cs="宋体"/>
          <w:i/>
          <w:iCs/>
          <w:kern w:val="0"/>
          <w:szCs w:val="24"/>
        </w:rPr>
        <w:t>Gastroenterology</w:t>
      </w:r>
      <w:r w:rsidRPr="003B2DEF">
        <w:rPr>
          <w:rFonts w:ascii="Book Antiqua" w:eastAsia="宋体" w:hAnsi="Book Antiqua" w:cs="宋体"/>
          <w:kern w:val="0"/>
          <w:szCs w:val="24"/>
        </w:rPr>
        <w:t> 2007; </w:t>
      </w:r>
      <w:r w:rsidRPr="003B2DEF">
        <w:rPr>
          <w:rFonts w:ascii="Book Antiqua" w:eastAsia="宋体" w:hAnsi="Book Antiqua" w:cs="宋体"/>
          <w:b/>
          <w:bCs/>
          <w:kern w:val="0"/>
          <w:szCs w:val="24"/>
        </w:rPr>
        <w:t>132</w:t>
      </w:r>
      <w:r w:rsidRPr="003B2DEF">
        <w:rPr>
          <w:rFonts w:ascii="Book Antiqua" w:eastAsia="宋体" w:hAnsi="Book Antiqua" w:cs="宋体"/>
          <w:kern w:val="0"/>
          <w:szCs w:val="24"/>
        </w:rPr>
        <w:t>: 874-882 [PMID: 17383417 DOI: 10.1053/j.gastro.2007.01.048]</w:t>
      </w:r>
    </w:p>
    <w:p w14:paraId="0D32F39F" w14:textId="77777777" w:rsidR="009A2F46" w:rsidRPr="003B2DEF" w:rsidRDefault="009A2F46" w:rsidP="009A2F46">
      <w:pPr>
        <w:widowControl/>
        <w:spacing w:line="360" w:lineRule="auto"/>
        <w:rPr>
          <w:rFonts w:ascii="Book Antiqua" w:eastAsia="宋体" w:hAnsi="Book Antiqua" w:cs="宋体"/>
          <w:kern w:val="0"/>
          <w:szCs w:val="24"/>
        </w:rPr>
      </w:pPr>
      <w:r w:rsidRPr="003B2DEF">
        <w:rPr>
          <w:rFonts w:ascii="Book Antiqua" w:eastAsia="宋体" w:hAnsi="Book Antiqua" w:cs="宋体"/>
          <w:kern w:val="0"/>
          <w:szCs w:val="24"/>
        </w:rPr>
        <w:lastRenderedPageBreak/>
        <w:t>14 </w:t>
      </w:r>
      <w:r w:rsidRPr="003B2DEF">
        <w:rPr>
          <w:rFonts w:ascii="Book Antiqua" w:eastAsia="宋体" w:hAnsi="Book Antiqua" w:cs="宋体"/>
          <w:b/>
          <w:bCs/>
          <w:kern w:val="0"/>
          <w:szCs w:val="24"/>
        </w:rPr>
        <w:t>Kiesslich R</w:t>
      </w:r>
      <w:r w:rsidRPr="003B2DEF">
        <w:rPr>
          <w:rFonts w:ascii="Book Antiqua" w:eastAsia="宋体" w:hAnsi="Book Antiqua" w:cs="宋体"/>
          <w:kern w:val="0"/>
          <w:szCs w:val="24"/>
        </w:rPr>
        <w:t>, Gossner L, Goetz M, Dahlmann A, Vieth M, Stolte M, Hoffman A, Jung M, Nafe B, Galle PR, Neurath MF. In vivo histology of Barrett's esophagus and associated neoplasia by confocal laser endomicroscopy. </w:t>
      </w:r>
      <w:r w:rsidRPr="003B2DEF">
        <w:rPr>
          <w:rFonts w:ascii="Book Antiqua" w:eastAsia="宋体" w:hAnsi="Book Antiqua" w:cs="宋体"/>
          <w:i/>
          <w:iCs/>
          <w:kern w:val="0"/>
          <w:szCs w:val="24"/>
        </w:rPr>
        <w:t>Clin Gastroenterol Hepatol</w:t>
      </w:r>
      <w:r w:rsidRPr="003B2DEF">
        <w:rPr>
          <w:rFonts w:ascii="Book Antiqua" w:eastAsia="宋体" w:hAnsi="Book Antiqua" w:cs="宋体"/>
          <w:kern w:val="0"/>
          <w:szCs w:val="24"/>
        </w:rPr>
        <w:t> 2006; </w:t>
      </w:r>
      <w:r w:rsidRPr="003B2DEF">
        <w:rPr>
          <w:rFonts w:ascii="Book Antiqua" w:eastAsia="宋体" w:hAnsi="Book Antiqua" w:cs="宋体"/>
          <w:b/>
          <w:bCs/>
          <w:kern w:val="0"/>
          <w:szCs w:val="24"/>
        </w:rPr>
        <w:t>4</w:t>
      </w:r>
      <w:r w:rsidRPr="003B2DEF">
        <w:rPr>
          <w:rFonts w:ascii="Book Antiqua" w:eastAsia="宋体" w:hAnsi="Book Antiqua" w:cs="宋体"/>
          <w:kern w:val="0"/>
          <w:szCs w:val="24"/>
        </w:rPr>
        <w:t>: 979-987 [PMID: 16843068 DOI: 10.1016/j.cgh.2006.05.010]</w:t>
      </w:r>
    </w:p>
    <w:p w14:paraId="76B8D67A" w14:textId="77777777" w:rsidR="009A2F46" w:rsidRPr="003B2DEF" w:rsidRDefault="009A2F46" w:rsidP="009A2F46">
      <w:pPr>
        <w:widowControl/>
        <w:spacing w:line="360" w:lineRule="auto"/>
        <w:rPr>
          <w:rFonts w:ascii="Book Antiqua" w:eastAsia="宋体" w:hAnsi="Book Antiqua" w:cs="宋体"/>
          <w:kern w:val="0"/>
          <w:szCs w:val="24"/>
        </w:rPr>
      </w:pPr>
      <w:r w:rsidRPr="003B2DEF">
        <w:rPr>
          <w:rFonts w:ascii="Book Antiqua" w:eastAsia="宋体" w:hAnsi="Book Antiqua" w:cs="宋体"/>
          <w:kern w:val="0"/>
          <w:szCs w:val="24"/>
        </w:rPr>
        <w:t>15 </w:t>
      </w:r>
      <w:r w:rsidRPr="003B2DEF">
        <w:rPr>
          <w:rFonts w:ascii="Book Antiqua" w:eastAsia="宋体" w:hAnsi="Book Antiqua" w:cs="宋体"/>
          <w:b/>
          <w:bCs/>
          <w:kern w:val="0"/>
          <w:szCs w:val="24"/>
        </w:rPr>
        <w:t>Neumann H</w:t>
      </w:r>
      <w:r w:rsidRPr="003B2DEF">
        <w:rPr>
          <w:rFonts w:ascii="Book Antiqua" w:eastAsia="宋体" w:hAnsi="Book Antiqua" w:cs="宋体"/>
          <w:kern w:val="0"/>
          <w:szCs w:val="24"/>
        </w:rPr>
        <w:t>, Vieth M, Langner C, Neurath MF, Mudter J. Cancer risk in IBD: how to diagnose and how to manage DALM and ALM. </w:t>
      </w:r>
      <w:r w:rsidRPr="003B2DEF">
        <w:rPr>
          <w:rFonts w:ascii="Book Antiqua" w:eastAsia="宋体" w:hAnsi="Book Antiqua" w:cs="宋体"/>
          <w:i/>
          <w:iCs/>
          <w:kern w:val="0"/>
          <w:szCs w:val="24"/>
        </w:rPr>
        <w:t>World J Gastroenterol</w:t>
      </w:r>
      <w:r w:rsidRPr="003B2DEF">
        <w:rPr>
          <w:rFonts w:ascii="Book Antiqua" w:eastAsia="宋体" w:hAnsi="Book Antiqua" w:cs="宋体"/>
          <w:kern w:val="0"/>
          <w:szCs w:val="24"/>
        </w:rPr>
        <w:t> 2011; </w:t>
      </w:r>
      <w:r w:rsidRPr="003B2DEF">
        <w:rPr>
          <w:rFonts w:ascii="Book Antiqua" w:eastAsia="宋体" w:hAnsi="Book Antiqua" w:cs="宋体"/>
          <w:b/>
          <w:bCs/>
          <w:kern w:val="0"/>
          <w:szCs w:val="24"/>
        </w:rPr>
        <w:t>17</w:t>
      </w:r>
      <w:r w:rsidRPr="003B2DEF">
        <w:rPr>
          <w:rFonts w:ascii="Book Antiqua" w:eastAsia="宋体" w:hAnsi="Book Antiqua" w:cs="宋体"/>
          <w:kern w:val="0"/>
          <w:szCs w:val="24"/>
        </w:rPr>
        <w:t>: 3184-3191 [PMID: 21912466 DOI: 10.3748/wjg.v17.i27.3184]</w:t>
      </w:r>
    </w:p>
    <w:p w14:paraId="2C08FD9C" w14:textId="77777777" w:rsidR="009A2F46" w:rsidRPr="003B2DEF" w:rsidRDefault="009A2F46" w:rsidP="009A2F46">
      <w:pPr>
        <w:widowControl/>
        <w:spacing w:line="360" w:lineRule="auto"/>
        <w:rPr>
          <w:rFonts w:ascii="Book Antiqua" w:eastAsia="宋体" w:hAnsi="Book Antiqua" w:cs="宋体"/>
          <w:kern w:val="0"/>
          <w:szCs w:val="24"/>
        </w:rPr>
      </w:pPr>
      <w:r w:rsidRPr="003B2DEF">
        <w:rPr>
          <w:rFonts w:ascii="Book Antiqua" w:eastAsia="宋体" w:hAnsi="Book Antiqua" w:cs="宋体"/>
          <w:kern w:val="0"/>
          <w:szCs w:val="24"/>
        </w:rPr>
        <w:t>16 </w:t>
      </w:r>
      <w:r w:rsidRPr="003B2DEF">
        <w:rPr>
          <w:rFonts w:ascii="Book Antiqua" w:eastAsia="宋体" w:hAnsi="Book Antiqua" w:cs="宋体"/>
          <w:b/>
          <w:bCs/>
          <w:kern w:val="0"/>
          <w:szCs w:val="24"/>
        </w:rPr>
        <w:t>Sharma P</w:t>
      </w:r>
      <w:r w:rsidRPr="003B2DEF">
        <w:rPr>
          <w:rFonts w:ascii="Book Antiqua" w:eastAsia="宋体" w:hAnsi="Book Antiqua" w:cs="宋体"/>
          <w:kern w:val="0"/>
          <w:szCs w:val="24"/>
        </w:rPr>
        <w:t>, Meining AR, Coron E, Lightdale CJ, Wolfsen HC, Bansal A, Bajbouj M, Galmiche JP, Abrams JA, Rastogi A, Gupta N, Michalek JE, Lauwers GY, Wallace MB. Real-time increased detection of neoplastic tissue in Barrett's esophagus with probe-based confocal laser endomicroscopy: final results of an international multicenter, prospective, randomized, controlled trial. </w:t>
      </w:r>
      <w:r w:rsidRPr="003B2DEF">
        <w:rPr>
          <w:rFonts w:ascii="Book Antiqua" w:eastAsia="宋体" w:hAnsi="Book Antiqua" w:cs="宋体"/>
          <w:i/>
          <w:iCs/>
          <w:kern w:val="0"/>
          <w:szCs w:val="24"/>
        </w:rPr>
        <w:t>Gastrointest Endosc</w:t>
      </w:r>
      <w:r w:rsidRPr="003B2DEF">
        <w:rPr>
          <w:rFonts w:ascii="Book Antiqua" w:eastAsia="宋体" w:hAnsi="Book Antiqua" w:cs="宋体"/>
          <w:kern w:val="0"/>
          <w:szCs w:val="24"/>
        </w:rPr>
        <w:t> 2011; </w:t>
      </w:r>
      <w:r w:rsidRPr="003B2DEF">
        <w:rPr>
          <w:rFonts w:ascii="Book Antiqua" w:eastAsia="宋体" w:hAnsi="Book Antiqua" w:cs="宋体"/>
          <w:b/>
          <w:bCs/>
          <w:kern w:val="0"/>
          <w:szCs w:val="24"/>
        </w:rPr>
        <w:t>74</w:t>
      </w:r>
      <w:r w:rsidRPr="003B2DEF">
        <w:rPr>
          <w:rFonts w:ascii="Book Antiqua" w:eastAsia="宋体" w:hAnsi="Book Antiqua" w:cs="宋体"/>
          <w:kern w:val="0"/>
          <w:szCs w:val="24"/>
        </w:rPr>
        <w:t>: 465-472 [PMID: 21741642 DOI: 10.1016/j.gie.2011.04.004]</w:t>
      </w:r>
    </w:p>
    <w:p w14:paraId="6FF603BD" w14:textId="77777777" w:rsidR="009A2F46" w:rsidRPr="003B2DEF" w:rsidRDefault="009A2F46" w:rsidP="009A2F46">
      <w:pPr>
        <w:widowControl/>
        <w:spacing w:line="360" w:lineRule="auto"/>
        <w:rPr>
          <w:rFonts w:ascii="Book Antiqua" w:eastAsia="宋体" w:hAnsi="Book Antiqua" w:cs="宋体"/>
          <w:kern w:val="0"/>
          <w:szCs w:val="24"/>
        </w:rPr>
      </w:pPr>
      <w:r w:rsidRPr="003B2DEF">
        <w:rPr>
          <w:rFonts w:ascii="Book Antiqua" w:eastAsia="宋体" w:hAnsi="Book Antiqua" w:cs="宋体"/>
          <w:kern w:val="0"/>
          <w:szCs w:val="24"/>
        </w:rPr>
        <w:t>17 </w:t>
      </w:r>
      <w:r w:rsidRPr="003B2DEF">
        <w:rPr>
          <w:rFonts w:ascii="Book Antiqua" w:eastAsia="宋体" w:hAnsi="Book Antiqua" w:cs="宋体"/>
          <w:b/>
          <w:bCs/>
          <w:kern w:val="0"/>
          <w:szCs w:val="24"/>
        </w:rPr>
        <w:t>Ji R</w:t>
      </w:r>
      <w:r w:rsidRPr="003B2DEF">
        <w:rPr>
          <w:rFonts w:ascii="Book Antiqua" w:eastAsia="宋体" w:hAnsi="Book Antiqua" w:cs="宋体"/>
          <w:kern w:val="0"/>
          <w:szCs w:val="24"/>
        </w:rPr>
        <w:t>, Zuo XL, Yu T, Gu XM, Li Z, Zhou CJ, Li YQ. Mucosal barrier defects in gastric intestinal metaplasia: in vivo evaluation by confocal endomicroscopy. </w:t>
      </w:r>
      <w:r w:rsidRPr="003B2DEF">
        <w:rPr>
          <w:rFonts w:ascii="Book Antiqua" w:eastAsia="宋体" w:hAnsi="Book Antiqua" w:cs="宋体"/>
          <w:i/>
          <w:iCs/>
          <w:kern w:val="0"/>
          <w:szCs w:val="24"/>
        </w:rPr>
        <w:t>Gastrointest Endosc</w:t>
      </w:r>
      <w:r w:rsidRPr="003B2DEF">
        <w:rPr>
          <w:rFonts w:ascii="Book Antiqua" w:eastAsia="宋体" w:hAnsi="Book Antiqua" w:cs="宋体"/>
          <w:kern w:val="0"/>
          <w:szCs w:val="24"/>
        </w:rPr>
        <w:t> 2012; </w:t>
      </w:r>
      <w:r w:rsidRPr="003B2DEF">
        <w:rPr>
          <w:rFonts w:ascii="Book Antiqua" w:eastAsia="宋体" w:hAnsi="Book Antiqua" w:cs="宋体"/>
          <w:b/>
          <w:bCs/>
          <w:kern w:val="0"/>
          <w:szCs w:val="24"/>
        </w:rPr>
        <w:t>75</w:t>
      </w:r>
      <w:r w:rsidRPr="003B2DEF">
        <w:rPr>
          <w:rFonts w:ascii="Book Antiqua" w:eastAsia="宋体" w:hAnsi="Book Antiqua" w:cs="宋体"/>
          <w:kern w:val="0"/>
          <w:szCs w:val="24"/>
        </w:rPr>
        <w:t>: 980-987 [PMID: 22325805 DOI: 10.1016/j.gie.2011.12.016]</w:t>
      </w:r>
    </w:p>
    <w:p w14:paraId="5CC4DD1F" w14:textId="77777777" w:rsidR="00F94D4C" w:rsidRPr="009A2F46" w:rsidRDefault="00F94D4C" w:rsidP="009A2F46">
      <w:pPr>
        <w:spacing w:line="360" w:lineRule="auto"/>
        <w:rPr>
          <w:rFonts w:ascii="Book Antiqua" w:eastAsia="宋体" w:hAnsi="Book Antiqua" w:cs="Times New Roman"/>
          <w:noProof/>
          <w:szCs w:val="24"/>
          <w:lang w:eastAsia="zh-CN"/>
        </w:rPr>
      </w:pPr>
    </w:p>
    <w:p w14:paraId="4673A93D" w14:textId="77777777" w:rsidR="002278D7" w:rsidRPr="00173A0A" w:rsidRDefault="00425C98" w:rsidP="00E31A8F">
      <w:pPr>
        <w:pStyle w:val="ListParagraph"/>
        <w:wordWrap w:val="0"/>
        <w:spacing w:line="360" w:lineRule="auto"/>
        <w:ind w:right="120"/>
        <w:jc w:val="right"/>
        <w:rPr>
          <w:rFonts w:ascii="Book Antiqua" w:eastAsia="宋体" w:hAnsi="Book Antiqua"/>
          <w:b/>
          <w:bCs/>
          <w:color w:val="000000"/>
          <w:sz w:val="24"/>
          <w:lang w:eastAsia="zh-CN"/>
        </w:rPr>
      </w:pPr>
      <w:r w:rsidRPr="005F72DC">
        <w:rPr>
          <w:rFonts w:ascii="Book Antiqua" w:hAnsi="Book Antiqua"/>
          <w:sz w:val="24"/>
        </w:rPr>
        <w:fldChar w:fldCharType="end"/>
      </w:r>
      <w:bookmarkStart w:id="44" w:name="OLE_LINK277"/>
      <w:bookmarkStart w:id="45" w:name="OLE_LINK278"/>
      <w:bookmarkStart w:id="46" w:name="OLE_LINK279"/>
      <w:bookmarkStart w:id="47" w:name="OLE_LINK290"/>
      <w:bookmarkStart w:id="48" w:name="OLE_LINK301"/>
      <w:bookmarkStart w:id="49" w:name="OLE_LINK312"/>
      <w:bookmarkStart w:id="50" w:name="OLE_LINK315"/>
      <w:bookmarkStart w:id="51" w:name="OLE_LINK316"/>
      <w:bookmarkStart w:id="52" w:name="OLE_LINK317"/>
      <w:bookmarkStart w:id="53" w:name="OLE_LINK318"/>
      <w:bookmarkStart w:id="54" w:name="OLE_LINK326"/>
      <w:bookmarkStart w:id="55" w:name="OLE_LINK335"/>
      <w:bookmarkStart w:id="56" w:name="OLE_LINK339"/>
      <w:bookmarkStart w:id="57" w:name="OLE_LINK348"/>
      <w:bookmarkStart w:id="58" w:name="OLE_LINK399"/>
      <w:bookmarkStart w:id="59" w:name="OLE_LINK419"/>
      <w:bookmarkStart w:id="60" w:name="OLE_LINK420"/>
      <w:bookmarkStart w:id="61" w:name="OLE_LINK423"/>
      <w:bookmarkStart w:id="62" w:name="OLE_LINK449"/>
      <w:bookmarkStart w:id="63" w:name="OLE_LINK450"/>
      <w:bookmarkStart w:id="64" w:name="OLE_LINK454"/>
      <w:bookmarkStart w:id="65" w:name="OLE_LINK461"/>
      <w:bookmarkStart w:id="66" w:name="OLE_LINK471"/>
      <w:bookmarkStart w:id="67" w:name="OLE_LINK474"/>
      <w:bookmarkStart w:id="68" w:name="OLE_LINK407"/>
      <w:bookmarkStart w:id="69" w:name="OLE_LINK494"/>
      <w:bookmarkStart w:id="70" w:name="OLE_LINK506"/>
      <w:bookmarkStart w:id="71" w:name="OLE_LINK519"/>
      <w:bookmarkStart w:id="72" w:name="OLE_LINK8"/>
      <w:bookmarkStart w:id="73" w:name="OLE_LINK87"/>
      <w:bookmarkStart w:id="74" w:name="OLE_LINK556"/>
      <w:bookmarkStart w:id="75" w:name="OLE_LINK602"/>
      <w:bookmarkEnd w:id="42"/>
      <w:bookmarkEnd w:id="43"/>
      <w:r w:rsidR="00E31A8F" w:rsidRPr="00173A0A">
        <w:rPr>
          <w:rFonts w:ascii="Book Antiqua" w:hAnsi="Book Antiqua" w:cs="Arial"/>
          <w:bCs/>
          <w:noProof/>
          <w:color w:val="000000"/>
          <w:sz w:val="24"/>
        </w:rPr>
        <w:t xml:space="preserve"> </w:t>
      </w:r>
      <w:r w:rsidR="00E31A8F" w:rsidRPr="00173A0A">
        <w:rPr>
          <w:rStyle w:val="Strong"/>
          <w:rFonts w:ascii="Book Antiqua" w:hAnsi="Book Antiqua" w:cs="Arial"/>
          <w:bCs w:val="0"/>
          <w:noProof/>
          <w:color w:val="000000"/>
          <w:sz w:val="24"/>
        </w:rPr>
        <w:t>P-Reviewer</w:t>
      </w:r>
      <w:r w:rsidR="00E31A8F" w:rsidRPr="00173A0A">
        <w:rPr>
          <w:rStyle w:val="Strong"/>
          <w:rFonts w:ascii="Book Antiqua" w:eastAsia="宋体" w:hAnsi="Book Antiqua" w:cs="Arial"/>
          <w:bCs w:val="0"/>
          <w:noProof/>
          <w:color w:val="000000"/>
          <w:sz w:val="24"/>
          <w:lang w:eastAsia="zh-CN"/>
        </w:rPr>
        <w:t>:</w:t>
      </w:r>
      <w:r w:rsidR="00E31A8F" w:rsidRPr="00173A0A">
        <w:rPr>
          <w:rFonts w:ascii="Book Antiqua" w:hAnsi="Book Antiqua"/>
          <w:bCs/>
          <w:color w:val="000000"/>
          <w:sz w:val="24"/>
        </w:rPr>
        <w:t xml:space="preserve"> </w:t>
      </w:r>
      <w:r w:rsidR="002278D7" w:rsidRPr="00173A0A">
        <w:rPr>
          <w:rFonts w:ascii="Book Antiqua" w:hAnsi="Book Antiqua"/>
          <w:bCs/>
          <w:color w:val="000000"/>
          <w:sz w:val="24"/>
        </w:rPr>
        <w:t>Ahluwalia</w:t>
      </w:r>
      <w:r w:rsidR="002278D7" w:rsidRPr="00173A0A">
        <w:rPr>
          <w:rFonts w:ascii="Book Antiqua" w:eastAsia="宋体" w:hAnsi="Book Antiqua" w:hint="eastAsia"/>
          <w:bCs/>
          <w:color w:val="000000"/>
          <w:sz w:val="24"/>
          <w:lang w:eastAsia="zh-CN"/>
        </w:rPr>
        <w:t xml:space="preserve"> </w:t>
      </w:r>
      <w:r w:rsidR="002278D7" w:rsidRPr="00173A0A">
        <w:rPr>
          <w:rFonts w:ascii="Book Antiqua" w:hAnsi="Book Antiqua"/>
          <w:bCs/>
          <w:color w:val="000000"/>
          <w:sz w:val="24"/>
        </w:rPr>
        <w:t>A</w:t>
      </w:r>
      <w:r w:rsidR="002278D7" w:rsidRPr="00173A0A">
        <w:rPr>
          <w:rFonts w:ascii="Book Antiqua" w:eastAsia="宋体" w:hAnsi="Book Antiqua" w:hint="eastAsia"/>
          <w:bCs/>
          <w:color w:val="000000"/>
          <w:sz w:val="24"/>
          <w:lang w:eastAsia="zh-CN"/>
        </w:rPr>
        <w:t>,</w:t>
      </w:r>
      <w:r w:rsidR="00E31A8F" w:rsidRPr="00173A0A">
        <w:rPr>
          <w:rFonts w:ascii="Book Antiqua" w:hAnsi="Book Antiqua"/>
          <w:bCs/>
          <w:color w:val="000000"/>
          <w:sz w:val="24"/>
        </w:rPr>
        <w:t xml:space="preserve"> </w:t>
      </w:r>
      <w:r w:rsidR="002278D7" w:rsidRPr="00173A0A">
        <w:rPr>
          <w:rFonts w:ascii="Book Antiqua" w:hAnsi="Book Antiqua"/>
          <w:bCs/>
          <w:color w:val="000000"/>
          <w:sz w:val="24"/>
        </w:rPr>
        <w:t>Chiang</w:t>
      </w:r>
      <w:r w:rsidR="002278D7" w:rsidRPr="00173A0A">
        <w:rPr>
          <w:rFonts w:ascii="Book Antiqua" w:eastAsia="宋体" w:hAnsi="Book Antiqua" w:hint="eastAsia"/>
          <w:bCs/>
          <w:color w:val="000000"/>
          <w:sz w:val="24"/>
          <w:lang w:eastAsia="zh-CN"/>
        </w:rPr>
        <w:t xml:space="preserve"> TA,</w:t>
      </w:r>
      <w:r w:rsidR="00E31A8F" w:rsidRPr="00173A0A">
        <w:rPr>
          <w:rFonts w:ascii="Book Antiqua" w:hAnsi="Book Antiqua"/>
          <w:bCs/>
          <w:color w:val="000000"/>
          <w:sz w:val="24"/>
        </w:rPr>
        <w:t xml:space="preserve"> </w:t>
      </w:r>
      <w:proofErr w:type="spellStart"/>
      <w:r w:rsidR="002278D7" w:rsidRPr="00173A0A">
        <w:rPr>
          <w:rFonts w:ascii="Book Antiqua" w:hAnsi="Book Antiqua"/>
          <w:bCs/>
          <w:color w:val="000000"/>
          <w:sz w:val="24"/>
        </w:rPr>
        <w:t>Kuo</w:t>
      </w:r>
      <w:proofErr w:type="spellEnd"/>
      <w:r w:rsidR="002278D7" w:rsidRPr="00173A0A">
        <w:rPr>
          <w:rFonts w:ascii="Book Antiqua" w:eastAsia="宋体" w:hAnsi="Book Antiqua" w:hint="eastAsia"/>
          <w:bCs/>
          <w:color w:val="000000"/>
          <w:sz w:val="24"/>
          <w:lang w:eastAsia="zh-CN"/>
        </w:rPr>
        <w:t xml:space="preserve"> SM</w:t>
      </w:r>
      <w:r w:rsidR="00E31A8F" w:rsidRPr="00173A0A">
        <w:rPr>
          <w:rFonts w:ascii="Book Antiqua" w:hAnsi="Book Antiqua"/>
          <w:bCs/>
          <w:color w:val="000000"/>
          <w:sz w:val="24"/>
        </w:rPr>
        <w:t xml:space="preserve"> </w:t>
      </w:r>
      <w:r w:rsidR="00E31A8F" w:rsidRPr="00173A0A">
        <w:rPr>
          <w:rFonts w:ascii="Book Antiqua" w:hAnsi="Book Antiqua"/>
          <w:b/>
          <w:bCs/>
          <w:color w:val="000000"/>
          <w:sz w:val="24"/>
        </w:rPr>
        <w:t>S-Editor</w:t>
      </w:r>
      <w:r w:rsidR="00E31A8F" w:rsidRPr="00173A0A">
        <w:rPr>
          <w:rFonts w:ascii="Book Antiqua" w:eastAsia="宋体" w:hAnsi="Book Antiqua"/>
          <w:b/>
          <w:bCs/>
          <w:color w:val="000000"/>
          <w:sz w:val="24"/>
          <w:lang w:eastAsia="zh-CN"/>
        </w:rPr>
        <w:t>:</w:t>
      </w:r>
      <w:r w:rsidR="00E31A8F" w:rsidRPr="00173A0A">
        <w:rPr>
          <w:rFonts w:ascii="Book Antiqua" w:hAnsi="Book Antiqua"/>
          <w:bCs/>
          <w:color w:val="000000"/>
          <w:sz w:val="24"/>
        </w:rPr>
        <w:t xml:space="preserve"> </w:t>
      </w:r>
      <w:r w:rsidR="00E31A8F" w:rsidRPr="00173A0A">
        <w:rPr>
          <w:rFonts w:ascii="Book Antiqua" w:eastAsia="宋体" w:hAnsi="Book Antiqua"/>
          <w:bCs/>
          <w:color w:val="000000"/>
          <w:sz w:val="24"/>
          <w:lang w:eastAsia="zh-CN"/>
        </w:rPr>
        <w:t>Qi Y</w:t>
      </w:r>
      <w:r w:rsidR="00E31A8F" w:rsidRPr="00173A0A">
        <w:rPr>
          <w:rFonts w:ascii="Book Antiqua" w:hAnsi="Book Antiqua"/>
          <w:b/>
          <w:bCs/>
          <w:color w:val="000000"/>
          <w:sz w:val="24"/>
        </w:rPr>
        <w:t xml:space="preserve"> </w:t>
      </w:r>
    </w:p>
    <w:p w14:paraId="2EC0D998" w14:textId="62FE10BC" w:rsidR="00E31A8F" w:rsidRPr="00173A0A" w:rsidRDefault="00E31A8F" w:rsidP="002278D7">
      <w:pPr>
        <w:pStyle w:val="ListParagraph"/>
        <w:spacing w:line="360" w:lineRule="auto"/>
        <w:ind w:right="120"/>
        <w:jc w:val="right"/>
        <w:rPr>
          <w:rFonts w:ascii="Book Antiqua" w:eastAsia="宋体" w:hAnsi="Book Antiqua"/>
          <w:b/>
          <w:bCs/>
          <w:color w:val="000000"/>
          <w:sz w:val="24"/>
          <w:lang w:eastAsia="zh-CN"/>
        </w:rPr>
      </w:pPr>
      <w:r w:rsidRPr="00173A0A">
        <w:rPr>
          <w:rFonts w:ascii="Book Antiqua" w:hAnsi="Book Antiqua"/>
          <w:b/>
          <w:bCs/>
          <w:color w:val="000000"/>
          <w:sz w:val="24"/>
        </w:rPr>
        <w:t>L-Editor</w:t>
      </w:r>
      <w:r w:rsidRPr="00173A0A">
        <w:rPr>
          <w:rFonts w:ascii="Book Antiqua" w:eastAsia="宋体" w:hAnsi="Book Antiqua"/>
          <w:b/>
          <w:bCs/>
          <w:color w:val="000000"/>
          <w:sz w:val="24"/>
          <w:lang w:eastAsia="zh-CN"/>
        </w:rPr>
        <w:t>:</w:t>
      </w:r>
      <w:r w:rsidR="00BF0F3B">
        <w:rPr>
          <w:rFonts w:ascii="Book Antiqua" w:hAnsi="Book Antiqua"/>
          <w:b/>
          <w:bCs/>
          <w:color w:val="000000"/>
          <w:sz w:val="24"/>
        </w:rPr>
        <w:t xml:space="preserve">  </w:t>
      </w:r>
      <w:r w:rsidRPr="00173A0A">
        <w:rPr>
          <w:rFonts w:ascii="Book Antiqua" w:hAnsi="Book Antiqua"/>
          <w:b/>
          <w:bCs/>
          <w:color w:val="000000"/>
          <w:sz w:val="24"/>
        </w:rPr>
        <w:t xml:space="preserve"> E-Editor</w:t>
      </w:r>
      <w:r w:rsidRPr="00173A0A">
        <w:rPr>
          <w:rFonts w:ascii="Book Antiqua" w:eastAsia="宋体" w:hAnsi="Book Antiqua"/>
          <w:b/>
          <w:bCs/>
          <w:color w:val="000000"/>
          <w:sz w:val="24"/>
          <w:lang w:eastAsia="zh-CN"/>
        </w:rPr>
        <w:t>:</w:t>
      </w:r>
    </w:p>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14:paraId="0763C7F4" w14:textId="77777777" w:rsidR="00474F33" w:rsidRPr="00173A0A" w:rsidRDefault="00474F33" w:rsidP="005F72DC">
      <w:pPr>
        <w:widowControl/>
        <w:spacing w:line="360" w:lineRule="auto"/>
        <w:rPr>
          <w:rFonts w:ascii="Book Antiqua" w:hAnsi="Book Antiqua" w:cs="Times New Roman"/>
          <w:szCs w:val="24"/>
        </w:rPr>
      </w:pPr>
    </w:p>
    <w:p w14:paraId="19FA9F61" w14:textId="77777777" w:rsidR="00474F33" w:rsidRPr="005F72DC" w:rsidRDefault="00474F33" w:rsidP="005F72DC">
      <w:pPr>
        <w:widowControl/>
        <w:spacing w:line="360" w:lineRule="auto"/>
        <w:rPr>
          <w:rFonts w:ascii="Book Antiqua" w:hAnsi="Book Antiqua" w:cs="Times New Roman"/>
          <w:szCs w:val="24"/>
        </w:rPr>
      </w:pPr>
    </w:p>
    <w:p w14:paraId="3EC10782" w14:textId="77777777" w:rsidR="00474F33" w:rsidRPr="005F72DC" w:rsidRDefault="00474F33" w:rsidP="005F72DC">
      <w:pPr>
        <w:widowControl/>
        <w:spacing w:line="360" w:lineRule="auto"/>
        <w:rPr>
          <w:rFonts w:ascii="Book Antiqua" w:hAnsi="Book Antiqua" w:cs="Times New Roman"/>
          <w:szCs w:val="24"/>
        </w:rPr>
      </w:pPr>
    </w:p>
    <w:p w14:paraId="0E49D3B5" w14:textId="77777777" w:rsidR="00474F33" w:rsidRPr="005F72DC" w:rsidRDefault="00474F33" w:rsidP="005F72DC">
      <w:pPr>
        <w:widowControl/>
        <w:spacing w:line="360" w:lineRule="auto"/>
        <w:rPr>
          <w:rFonts w:ascii="Book Antiqua" w:hAnsi="Book Antiqua" w:cs="Times New Roman"/>
          <w:szCs w:val="24"/>
        </w:rPr>
      </w:pPr>
    </w:p>
    <w:p w14:paraId="32A25ABB" w14:textId="77777777" w:rsidR="0027123B" w:rsidRDefault="0027123B">
      <w:pPr>
        <w:widowControl/>
        <w:jc w:val="left"/>
        <w:rPr>
          <w:rFonts w:ascii="Book Antiqua" w:hAnsi="Book Antiqua" w:cs="Times New Roman"/>
          <w:szCs w:val="24"/>
        </w:rPr>
      </w:pPr>
      <w:r>
        <w:rPr>
          <w:rFonts w:ascii="Book Antiqua" w:hAnsi="Book Antiqua" w:cs="Times New Roman"/>
          <w:szCs w:val="24"/>
        </w:rPr>
        <w:br w:type="page"/>
      </w:r>
    </w:p>
    <w:p w14:paraId="1A67D3EB" w14:textId="77777777" w:rsidR="00BF0F3B" w:rsidRDefault="00BF0F3B" w:rsidP="00E31A8F">
      <w:pPr>
        <w:widowControl/>
        <w:tabs>
          <w:tab w:val="left" w:pos="480"/>
        </w:tabs>
        <w:spacing w:line="360" w:lineRule="auto"/>
        <w:rPr>
          <w:rFonts w:ascii="Book Antiqua" w:eastAsia="宋体" w:hAnsi="Book Antiqua" w:cs="Times New Roman"/>
          <w:b/>
          <w:szCs w:val="24"/>
          <w:lang w:eastAsia="zh-CN"/>
        </w:rPr>
      </w:pPr>
      <w:r w:rsidRPr="00336B12">
        <w:rPr>
          <w:rFonts w:ascii="Book Antiqua" w:hAnsi="Book Antiqua" w:cs="Times New Roman"/>
          <w:noProof/>
          <w:szCs w:val="24"/>
          <w:lang w:eastAsia="en-US"/>
        </w:rPr>
        <w:lastRenderedPageBreak/>
        <w:drawing>
          <wp:inline distT="0" distB="0" distL="0" distR="0" wp14:anchorId="0E8F8F24" wp14:editId="347320FC">
            <wp:extent cx="3448050" cy="1428750"/>
            <wp:effectExtent l="0" t="0" r="0" b="0"/>
            <wp:docPr id="1" name="図 1" descr="D:\WJG fig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JG fig1.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48050" cy="1428750"/>
                    </a:xfrm>
                    <a:prstGeom prst="rect">
                      <a:avLst/>
                    </a:prstGeom>
                    <a:noFill/>
                    <a:ln>
                      <a:noFill/>
                    </a:ln>
                  </pic:spPr>
                </pic:pic>
              </a:graphicData>
            </a:graphic>
          </wp:inline>
        </w:drawing>
      </w:r>
      <w:r w:rsidRPr="00E31A8F">
        <w:rPr>
          <w:rFonts w:ascii="Book Antiqua" w:hAnsi="Book Antiqua" w:cs="Times New Roman"/>
          <w:b/>
          <w:szCs w:val="24"/>
        </w:rPr>
        <w:t xml:space="preserve"> </w:t>
      </w:r>
    </w:p>
    <w:p w14:paraId="271BF310" w14:textId="2ADE50DB" w:rsidR="005064BC" w:rsidRPr="00E31A8F" w:rsidRDefault="005064BC" w:rsidP="00E31A8F">
      <w:pPr>
        <w:widowControl/>
        <w:tabs>
          <w:tab w:val="left" w:pos="480"/>
        </w:tabs>
        <w:spacing w:line="360" w:lineRule="auto"/>
        <w:rPr>
          <w:rFonts w:ascii="Book Antiqua" w:hAnsi="Book Antiqua" w:cs="Times New Roman"/>
          <w:b/>
          <w:szCs w:val="24"/>
        </w:rPr>
      </w:pPr>
      <w:r w:rsidRPr="00E31A8F">
        <w:rPr>
          <w:rFonts w:ascii="Book Antiqua" w:hAnsi="Book Antiqua" w:cs="Times New Roman"/>
          <w:b/>
          <w:szCs w:val="24"/>
        </w:rPr>
        <w:t>Figur</w:t>
      </w:r>
      <w:r w:rsidR="00D5430B" w:rsidRPr="00E31A8F">
        <w:rPr>
          <w:rFonts w:ascii="Book Antiqua" w:hAnsi="Book Antiqua" w:cs="Times New Roman"/>
          <w:b/>
          <w:szCs w:val="24"/>
        </w:rPr>
        <w:t xml:space="preserve">e 1 </w:t>
      </w:r>
      <w:r w:rsidR="00990B72" w:rsidRPr="00E31A8F">
        <w:rPr>
          <w:rFonts w:ascii="Book Antiqua" w:hAnsi="Book Antiqua" w:cs="Times New Roman"/>
          <w:b/>
          <w:szCs w:val="24"/>
        </w:rPr>
        <w:t xml:space="preserve">Local mucosal application of fluorescein for probe-based confocal laser </w:t>
      </w:r>
      <w:proofErr w:type="spellStart"/>
      <w:r w:rsidR="00990B72" w:rsidRPr="00E31A8F">
        <w:rPr>
          <w:rFonts w:ascii="Book Antiqua" w:hAnsi="Book Antiqua" w:cs="Times New Roman"/>
          <w:b/>
          <w:szCs w:val="24"/>
        </w:rPr>
        <w:t>endomicroscopy</w:t>
      </w:r>
      <w:proofErr w:type="spellEnd"/>
      <w:r w:rsidR="00990B72" w:rsidRPr="00E31A8F">
        <w:rPr>
          <w:rFonts w:ascii="Book Antiqua" w:hAnsi="Book Antiqua" w:cs="Times New Roman"/>
          <w:b/>
          <w:szCs w:val="24"/>
        </w:rPr>
        <w:t>.</w:t>
      </w:r>
      <w:r w:rsidR="00E31A8F">
        <w:rPr>
          <w:rFonts w:ascii="Book Antiqua" w:eastAsia="宋体" w:hAnsi="Book Antiqua" w:cs="Times New Roman" w:hint="eastAsia"/>
          <w:b/>
          <w:szCs w:val="24"/>
          <w:lang w:eastAsia="zh-CN"/>
        </w:rPr>
        <w:t xml:space="preserve"> </w:t>
      </w:r>
      <w:r w:rsidR="00F34AC3" w:rsidRPr="005F72DC">
        <w:rPr>
          <w:rFonts w:ascii="Book Antiqua" w:hAnsi="Book Antiqua" w:cs="Times New Roman"/>
          <w:szCs w:val="24"/>
        </w:rPr>
        <w:t>A</w:t>
      </w:r>
      <w:r w:rsidRPr="005F72DC">
        <w:rPr>
          <w:rFonts w:ascii="Book Antiqua" w:hAnsi="Book Antiqua" w:cs="Times New Roman"/>
          <w:szCs w:val="24"/>
        </w:rPr>
        <w:t>: Preparation for</w:t>
      </w:r>
      <w:r w:rsidR="00994792" w:rsidRPr="005F72DC">
        <w:rPr>
          <w:rFonts w:ascii="Book Antiqua" w:hAnsi="Book Antiqua" w:cs="Times New Roman"/>
          <w:szCs w:val="24"/>
        </w:rPr>
        <w:t xml:space="preserve"> </w:t>
      </w:r>
      <w:r w:rsidR="00990B72" w:rsidRPr="005F72DC">
        <w:rPr>
          <w:rFonts w:ascii="Book Antiqua" w:hAnsi="Book Antiqua" w:cs="Times New Roman"/>
          <w:szCs w:val="24"/>
        </w:rPr>
        <w:t>local mucosal application of fluorescein</w:t>
      </w:r>
      <w:r w:rsidRPr="005F72DC">
        <w:rPr>
          <w:rFonts w:ascii="Book Antiqua" w:hAnsi="Book Antiqua" w:cs="Times New Roman"/>
          <w:szCs w:val="24"/>
        </w:rPr>
        <w:t>.</w:t>
      </w:r>
      <w:r w:rsidR="00E31A8F">
        <w:rPr>
          <w:rFonts w:ascii="Book Antiqua" w:eastAsia="宋体" w:hAnsi="Book Antiqua" w:cs="Times New Roman" w:hint="eastAsia"/>
          <w:b/>
          <w:szCs w:val="24"/>
          <w:lang w:eastAsia="zh-CN"/>
        </w:rPr>
        <w:t xml:space="preserve"> </w:t>
      </w:r>
      <w:r w:rsidR="00C539FC" w:rsidRPr="005F72DC">
        <w:rPr>
          <w:rFonts w:ascii="Book Antiqua" w:hAnsi="Book Antiqua" w:cs="Times New Roman"/>
          <w:szCs w:val="24"/>
        </w:rPr>
        <w:t>0.1</w:t>
      </w:r>
      <w:r w:rsidR="00E31A8F">
        <w:rPr>
          <w:rFonts w:ascii="Book Antiqua" w:eastAsia="宋体" w:hAnsi="Book Antiqua" w:cs="Times New Roman" w:hint="eastAsia"/>
          <w:szCs w:val="24"/>
          <w:lang w:eastAsia="zh-CN"/>
        </w:rPr>
        <w:t xml:space="preserve"> m</w:t>
      </w:r>
      <w:r w:rsidR="00E31A8F">
        <w:rPr>
          <w:rFonts w:ascii="Book Antiqua" w:eastAsia="宋体" w:hAnsi="Book Antiqua" w:cs="Times New Roman"/>
          <w:szCs w:val="24"/>
          <w:lang w:eastAsia="zh-CN"/>
        </w:rPr>
        <w:t>L</w:t>
      </w:r>
      <w:r w:rsidR="00E31A8F">
        <w:rPr>
          <w:rFonts w:ascii="Book Antiqua" w:eastAsia="宋体" w:hAnsi="Book Antiqua" w:cs="Times New Roman" w:hint="eastAsia"/>
          <w:szCs w:val="24"/>
          <w:lang w:eastAsia="zh-CN"/>
        </w:rPr>
        <w:t xml:space="preserve"> </w:t>
      </w:r>
      <w:r w:rsidRPr="005F72DC">
        <w:rPr>
          <w:rFonts w:ascii="Book Antiqua" w:hAnsi="Book Antiqua" w:cs="Times New Roman"/>
          <w:szCs w:val="24"/>
        </w:rPr>
        <w:t>of 10% fluorescein solution is applied to the dye-spraying tube so that the dye alternates with air</w:t>
      </w:r>
      <w:r w:rsidR="00BF0F3B">
        <w:rPr>
          <w:rFonts w:ascii="Book Antiqua" w:eastAsia="宋体" w:hAnsi="Book Antiqua" w:cs="Times New Roman" w:hint="eastAsia"/>
          <w:szCs w:val="24"/>
          <w:lang w:eastAsia="zh-CN"/>
        </w:rPr>
        <w:t>;</w:t>
      </w:r>
      <w:r w:rsidR="00E31A8F">
        <w:rPr>
          <w:rFonts w:ascii="Book Antiqua" w:eastAsia="宋体" w:hAnsi="Book Antiqua" w:cs="Times New Roman" w:hint="eastAsia"/>
          <w:b/>
          <w:szCs w:val="24"/>
          <w:lang w:eastAsia="zh-CN"/>
        </w:rPr>
        <w:t xml:space="preserve"> </w:t>
      </w:r>
      <w:r w:rsidR="00F34AC3" w:rsidRPr="005F72DC">
        <w:rPr>
          <w:rFonts w:ascii="Book Antiqua" w:hAnsi="Book Antiqua" w:cs="Times New Roman"/>
          <w:szCs w:val="24"/>
        </w:rPr>
        <w:t>B</w:t>
      </w:r>
      <w:r w:rsidRPr="005F72DC">
        <w:rPr>
          <w:rFonts w:ascii="Book Antiqua" w:hAnsi="Book Antiqua" w:cs="Times New Roman"/>
          <w:szCs w:val="24"/>
        </w:rPr>
        <w:t xml:space="preserve">: Endoscopy findings immediately after </w:t>
      </w:r>
      <w:r w:rsidR="00990B72" w:rsidRPr="005F72DC">
        <w:rPr>
          <w:rFonts w:ascii="Book Antiqua" w:hAnsi="Book Antiqua" w:cs="Times New Roman"/>
          <w:szCs w:val="24"/>
        </w:rPr>
        <w:t>local mucosal application of fluorescein</w:t>
      </w:r>
      <w:r w:rsidR="00994792" w:rsidRPr="005F72DC">
        <w:rPr>
          <w:rFonts w:ascii="Book Antiqua" w:hAnsi="Book Antiqua" w:cs="Times New Roman"/>
          <w:szCs w:val="24"/>
        </w:rPr>
        <w:t xml:space="preserve"> </w:t>
      </w:r>
      <w:r w:rsidRPr="005F72DC">
        <w:rPr>
          <w:rFonts w:ascii="Book Antiqua" w:hAnsi="Book Antiqua" w:cs="Times New Roman"/>
          <w:szCs w:val="24"/>
        </w:rPr>
        <w:t>onto the gastric body mucosa.</w:t>
      </w:r>
    </w:p>
    <w:p w14:paraId="5212E383" w14:textId="09C6865A" w:rsidR="00E94370" w:rsidRDefault="00E94370" w:rsidP="005F72DC">
      <w:pPr>
        <w:tabs>
          <w:tab w:val="left" w:pos="480"/>
        </w:tabs>
        <w:spacing w:line="360" w:lineRule="auto"/>
        <w:rPr>
          <w:rFonts w:ascii="Book Antiqua" w:eastAsia="宋体" w:hAnsi="Book Antiqua" w:cs="Times New Roman"/>
          <w:szCs w:val="24"/>
          <w:lang w:eastAsia="zh-CN"/>
        </w:rPr>
      </w:pPr>
    </w:p>
    <w:p w14:paraId="4F1B0B5F" w14:textId="77777777" w:rsidR="00A939A3" w:rsidRDefault="00A939A3" w:rsidP="005F72DC">
      <w:pPr>
        <w:tabs>
          <w:tab w:val="left" w:pos="480"/>
        </w:tabs>
        <w:spacing w:line="360" w:lineRule="auto"/>
        <w:rPr>
          <w:rFonts w:ascii="Book Antiqua" w:eastAsia="宋体" w:hAnsi="Book Antiqua" w:cs="Times New Roman"/>
          <w:szCs w:val="24"/>
          <w:lang w:eastAsia="zh-CN"/>
        </w:rPr>
      </w:pPr>
    </w:p>
    <w:p w14:paraId="5B901AD2" w14:textId="77777777" w:rsidR="00A939A3" w:rsidRDefault="00A939A3" w:rsidP="005F72DC">
      <w:pPr>
        <w:tabs>
          <w:tab w:val="left" w:pos="480"/>
        </w:tabs>
        <w:spacing w:line="360" w:lineRule="auto"/>
        <w:rPr>
          <w:rFonts w:ascii="Book Antiqua" w:eastAsia="宋体" w:hAnsi="Book Antiqua" w:cs="Times New Roman"/>
          <w:szCs w:val="24"/>
          <w:lang w:eastAsia="zh-CN"/>
        </w:rPr>
      </w:pPr>
    </w:p>
    <w:p w14:paraId="4261C5ED" w14:textId="77777777" w:rsidR="00A939A3" w:rsidRDefault="00A939A3" w:rsidP="005F72DC">
      <w:pPr>
        <w:tabs>
          <w:tab w:val="left" w:pos="480"/>
        </w:tabs>
        <w:spacing w:line="360" w:lineRule="auto"/>
        <w:rPr>
          <w:rFonts w:ascii="Book Antiqua" w:eastAsia="宋体" w:hAnsi="Book Antiqua" w:cs="Times New Roman"/>
          <w:szCs w:val="24"/>
          <w:lang w:eastAsia="zh-CN"/>
        </w:rPr>
      </w:pPr>
    </w:p>
    <w:p w14:paraId="3BF2F48F" w14:textId="77777777" w:rsidR="00A939A3" w:rsidRDefault="00A939A3" w:rsidP="005F72DC">
      <w:pPr>
        <w:tabs>
          <w:tab w:val="left" w:pos="480"/>
        </w:tabs>
        <w:spacing w:line="360" w:lineRule="auto"/>
        <w:rPr>
          <w:rFonts w:ascii="Book Antiqua" w:eastAsia="宋体" w:hAnsi="Book Antiqua" w:cs="Times New Roman"/>
          <w:szCs w:val="24"/>
          <w:lang w:eastAsia="zh-CN"/>
        </w:rPr>
      </w:pPr>
    </w:p>
    <w:p w14:paraId="729CD528" w14:textId="77777777" w:rsidR="00A939A3" w:rsidRDefault="00A939A3" w:rsidP="005F72DC">
      <w:pPr>
        <w:tabs>
          <w:tab w:val="left" w:pos="480"/>
        </w:tabs>
        <w:spacing w:line="360" w:lineRule="auto"/>
        <w:rPr>
          <w:rFonts w:ascii="Book Antiqua" w:eastAsia="宋体" w:hAnsi="Book Antiqua" w:cs="Times New Roman"/>
          <w:szCs w:val="24"/>
          <w:lang w:eastAsia="zh-CN"/>
        </w:rPr>
      </w:pPr>
    </w:p>
    <w:p w14:paraId="05AA5D1D" w14:textId="77777777" w:rsidR="00A939A3" w:rsidRDefault="00A939A3" w:rsidP="005F72DC">
      <w:pPr>
        <w:tabs>
          <w:tab w:val="left" w:pos="480"/>
        </w:tabs>
        <w:spacing w:line="360" w:lineRule="auto"/>
        <w:rPr>
          <w:rFonts w:ascii="Book Antiqua" w:eastAsia="宋体" w:hAnsi="Book Antiqua" w:cs="Times New Roman"/>
          <w:szCs w:val="24"/>
          <w:lang w:eastAsia="zh-CN"/>
        </w:rPr>
      </w:pPr>
    </w:p>
    <w:p w14:paraId="73C2E57E" w14:textId="77777777" w:rsidR="00A939A3" w:rsidRDefault="00A939A3" w:rsidP="005F72DC">
      <w:pPr>
        <w:tabs>
          <w:tab w:val="left" w:pos="480"/>
        </w:tabs>
        <w:spacing w:line="360" w:lineRule="auto"/>
        <w:rPr>
          <w:rFonts w:ascii="Book Antiqua" w:eastAsia="宋体" w:hAnsi="Book Antiqua" w:cs="Times New Roman"/>
          <w:szCs w:val="24"/>
          <w:lang w:eastAsia="zh-CN"/>
        </w:rPr>
      </w:pPr>
    </w:p>
    <w:p w14:paraId="16EB0950" w14:textId="77777777" w:rsidR="00A939A3" w:rsidRDefault="00A939A3" w:rsidP="005F72DC">
      <w:pPr>
        <w:tabs>
          <w:tab w:val="left" w:pos="480"/>
        </w:tabs>
        <w:spacing w:line="360" w:lineRule="auto"/>
        <w:rPr>
          <w:rFonts w:ascii="Book Antiqua" w:eastAsia="宋体" w:hAnsi="Book Antiqua" w:cs="Times New Roman"/>
          <w:szCs w:val="24"/>
          <w:lang w:eastAsia="zh-CN"/>
        </w:rPr>
      </w:pPr>
    </w:p>
    <w:p w14:paraId="51D1032D" w14:textId="77777777" w:rsidR="00A939A3" w:rsidRDefault="00A939A3" w:rsidP="005F72DC">
      <w:pPr>
        <w:tabs>
          <w:tab w:val="left" w:pos="480"/>
        </w:tabs>
        <w:spacing w:line="360" w:lineRule="auto"/>
        <w:rPr>
          <w:rFonts w:ascii="Book Antiqua" w:eastAsia="宋体" w:hAnsi="Book Antiqua" w:cs="Times New Roman"/>
          <w:szCs w:val="24"/>
          <w:lang w:eastAsia="zh-CN"/>
        </w:rPr>
      </w:pPr>
    </w:p>
    <w:p w14:paraId="5A73A944" w14:textId="77777777" w:rsidR="00A939A3" w:rsidRDefault="00A939A3" w:rsidP="005F72DC">
      <w:pPr>
        <w:tabs>
          <w:tab w:val="left" w:pos="480"/>
        </w:tabs>
        <w:spacing w:line="360" w:lineRule="auto"/>
        <w:rPr>
          <w:rFonts w:ascii="Book Antiqua" w:eastAsia="宋体" w:hAnsi="Book Antiqua" w:cs="Times New Roman"/>
          <w:szCs w:val="24"/>
          <w:lang w:eastAsia="zh-CN"/>
        </w:rPr>
      </w:pPr>
    </w:p>
    <w:p w14:paraId="22318054" w14:textId="77777777" w:rsidR="00A939A3" w:rsidRDefault="00A939A3" w:rsidP="005F72DC">
      <w:pPr>
        <w:tabs>
          <w:tab w:val="left" w:pos="480"/>
        </w:tabs>
        <w:spacing w:line="360" w:lineRule="auto"/>
        <w:rPr>
          <w:rFonts w:ascii="Book Antiqua" w:eastAsia="宋体" w:hAnsi="Book Antiqua" w:cs="Times New Roman"/>
          <w:szCs w:val="24"/>
          <w:lang w:eastAsia="zh-CN"/>
        </w:rPr>
      </w:pPr>
    </w:p>
    <w:p w14:paraId="6014DC33" w14:textId="77777777" w:rsidR="00A939A3" w:rsidRDefault="00A939A3" w:rsidP="005F72DC">
      <w:pPr>
        <w:tabs>
          <w:tab w:val="left" w:pos="480"/>
        </w:tabs>
        <w:spacing w:line="360" w:lineRule="auto"/>
        <w:rPr>
          <w:rFonts w:ascii="Book Antiqua" w:eastAsia="宋体" w:hAnsi="Book Antiqua" w:cs="Times New Roman"/>
          <w:szCs w:val="24"/>
          <w:lang w:eastAsia="zh-CN"/>
        </w:rPr>
      </w:pPr>
    </w:p>
    <w:p w14:paraId="1B506786" w14:textId="77777777" w:rsidR="00A939A3" w:rsidRDefault="00A939A3" w:rsidP="005F72DC">
      <w:pPr>
        <w:tabs>
          <w:tab w:val="left" w:pos="480"/>
        </w:tabs>
        <w:spacing w:line="360" w:lineRule="auto"/>
        <w:rPr>
          <w:rFonts w:ascii="Book Antiqua" w:eastAsia="宋体" w:hAnsi="Book Antiqua" w:cs="Times New Roman"/>
          <w:szCs w:val="24"/>
          <w:lang w:eastAsia="zh-CN"/>
        </w:rPr>
      </w:pPr>
    </w:p>
    <w:p w14:paraId="42575B12" w14:textId="08742211" w:rsidR="00173A0A" w:rsidRPr="00173A0A" w:rsidRDefault="00BF0F3B" w:rsidP="005F72DC">
      <w:pPr>
        <w:tabs>
          <w:tab w:val="left" w:pos="480"/>
        </w:tabs>
        <w:spacing w:line="360" w:lineRule="auto"/>
        <w:rPr>
          <w:rFonts w:ascii="Book Antiqua" w:eastAsia="宋体" w:hAnsi="Book Antiqua" w:cs="Times New Roman"/>
          <w:szCs w:val="24"/>
          <w:lang w:eastAsia="zh-CN"/>
        </w:rPr>
      </w:pPr>
      <w:r w:rsidRPr="00336B12">
        <w:rPr>
          <w:rFonts w:ascii="Book Antiqua" w:hAnsi="Book Antiqua" w:cs="Times New Roman"/>
          <w:noProof/>
          <w:szCs w:val="24"/>
          <w:lang w:eastAsia="en-US"/>
        </w:rPr>
        <w:drawing>
          <wp:inline distT="0" distB="0" distL="0" distR="0" wp14:anchorId="6A4B92E8" wp14:editId="704FB8FA">
            <wp:extent cx="2914650" cy="1457325"/>
            <wp:effectExtent l="0" t="0" r="0" b="0"/>
            <wp:docPr id="2" name="図 2" descr="D:\WJG fig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JG fig2.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4650" cy="1457325"/>
                    </a:xfrm>
                    <a:prstGeom prst="rect">
                      <a:avLst/>
                    </a:prstGeom>
                    <a:noFill/>
                    <a:ln>
                      <a:noFill/>
                    </a:ln>
                  </pic:spPr>
                </pic:pic>
              </a:graphicData>
            </a:graphic>
          </wp:inline>
        </w:drawing>
      </w:r>
    </w:p>
    <w:p w14:paraId="4C5CACDD" w14:textId="6C2C8ADD" w:rsidR="00D5430B" w:rsidRPr="00E31A8F" w:rsidRDefault="005064BC" w:rsidP="005F72DC">
      <w:pPr>
        <w:tabs>
          <w:tab w:val="left" w:pos="480"/>
        </w:tabs>
        <w:spacing w:line="360" w:lineRule="auto"/>
        <w:rPr>
          <w:rFonts w:ascii="Book Antiqua" w:eastAsia="宋体" w:hAnsi="Book Antiqua" w:cs="Times New Roman"/>
          <w:b/>
          <w:szCs w:val="24"/>
          <w:lang w:eastAsia="zh-CN"/>
        </w:rPr>
      </w:pPr>
      <w:r w:rsidRPr="00E31A8F">
        <w:rPr>
          <w:rFonts w:ascii="Book Antiqua" w:hAnsi="Book Antiqua" w:cs="Times New Roman"/>
          <w:b/>
          <w:szCs w:val="24"/>
        </w:rPr>
        <w:lastRenderedPageBreak/>
        <w:t>Figure 2</w:t>
      </w:r>
      <w:r w:rsidR="00D5430B" w:rsidRPr="00E31A8F">
        <w:rPr>
          <w:rFonts w:ascii="Book Antiqua" w:hAnsi="Book Antiqua" w:cs="Times New Roman"/>
          <w:b/>
          <w:szCs w:val="24"/>
        </w:rPr>
        <w:t xml:space="preserve"> </w:t>
      </w:r>
      <w:r w:rsidR="00BF0F3B" w:rsidRPr="00BF0F3B">
        <w:rPr>
          <w:rFonts w:ascii="Book Antiqua" w:hAnsi="Book Antiqua" w:cs="Times New Roman"/>
          <w:b/>
          <w:szCs w:val="24"/>
        </w:rPr>
        <w:t xml:space="preserve">Probe-based on focal laser </w:t>
      </w:r>
      <w:proofErr w:type="spellStart"/>
      <w:r w:rsidR="00BF0F3B" w:rsidRPr="00BF0F3B">
        <w:rPr>
          <w:rFonts w:ascii="Book Antiqua" w:hAnsi="Book Antiqua" w:cs="Times New Roman"/>
          <w:b/>
          <w:szCs w:val="24"/>
        </w:rPr>
        <w:t>endomicroscopy</w:t>
      </w:r>
      <w:proofErr w:type="spellEnd"/>
      <w:r w:rsidR="00BF0F3B" w:rsidRPr="00BF0F3B">
        <w:rPr>
          <w:rFonts w:ascii="Book Antiqua" w:hAnsi="Book Antiqua" w:cs="Times New Roman"/>
          <w:b/>
          <w:szCs w:val="24"/>
        </w:rPr>
        <w:t xml:space="preserve"> </w:t>
      </w:r>
      <w:r w:rsidRPr="00E31A8F">
        <w:rPr>
          <w:rFonts w:ascii="Book Antiqua" w:hAnsi="Book Antiqua" w:cs="Times New Roman"/>
          <w:b/>
          <w:szCs w:val="24"/>
        </w:rPr>
        <w:t xml:space="preserve">images of normal </w:t>
      </w:r>
      <w:proofErr w:type="spellStart"/>
      <w:r w:rsidRPr="00E31A8F">
        <w:rPr>
          <w:rFonts w:ascii="Book Antiqua" w:hAnsi="Book Antiqua" w:cs="Times New Roman"/>
          <w:b/>
          <w:szCs w:val="24"/>
        </w:rPr>
        <w:t>fundic</w:t>
      </w:r>
      <w:proofErr w:type="spellEnd"/>
      <w:r w:rsidRPr="00E31A8F">
        <w:rPr>
          <w:rFonts w:ascii="Book Antiqua" w:hAnsi="Book Antiqua" w:cs="Times New Roman"/>
          <w:b/>
          <w:szCs w:val="24"/>
        </w:rPr>
        <w:t xml:space="preserve"> glands</w:t>
      </w:r>
      <w:r w:rsidR="00D5430B" w:rsidRPr="00E31A8F">
        <w:rPr>
          <w:rFonts w:ascii="Book Antiqua" w:hAnsi="Book Antiqua" w:cs="Times New Roman"/>
          <w:b/>
          <w:szCs w:val="24"/>
        </w:rPr>
        <w:t xml:space="preserve"> mucosa of the stomach</w:t>
      </w:r>
      <w:r w:rsidR="00E31A8F" w:rsidRPr="00E31A8F">
        <w:rPr>
          <w:rFonts w:ascii="Book Antiqua" w:eastAsia="宋体" w:hAnsi="Book Antiqua" w:cs="Times New Roman" w:hint="eastAsia"/>
          <w:b/>
          <w:szCs w:val="24"/>
          <w:lang w:eastAsia="zh-CN"/>
        </w:rPr>
        <w:t>.</w:t>
      </w:r>
      <w:r w:rsidR="00E31A8F">
        <w:rPr>
          <w:rFonts w:ascii="Book Antiqua" w:eastAsia="宋体" w:hAnsi="Book Antiqua" w:cs="Times New Roman" w:hint="eastAsia"/>
          <w:b/>
          <w:szCs w:val="24"/>
          <w:lang w:eastAsia="zh-CN"/>
        </w:rPr>
        <w:t xml:space="preserve"> </w:t>
      </w:r>
      <w:r w:rsidR="00F34AC3" w:rsidRPr="005F72DC">
        <w:rPr>
          <w:rFonts w:ascii="Book Antiqua" w:hAnsi="Book Antiqua" w:cs="Times New Roman"/>
          <w:szCs w:val="24"/>
        </w:rPr>
        <w:t>A</w:t>
      </w:r>
      <w:r w:rsidR="00D5430B" w:rsidRPr="005F72DC">
        <w:rPr>
          <w:rFonts w:ascii="Book Antiqua" w:hAnsi="Book Antiqua" w:cs="Times New Roman"/>
          <w:szCs w:val="24"/>
        </w:rPr>
        <w:t>: Image employing intravenous fluorescein administration</w:t>
      </w:r>
      <w:r w:rsidR="00E31A8F">
        <w:rPr>
          <w:rFonts w:ascii="Book Antiqua" w:eastAsia="宋体" w:hAnsi="Book Antiqua" w:cs="Times New Roman" w:hint="eastAsia"/>
          <w:szCs w:val="24"/>
          <w:lang w:eastAsia="zh-CN"/>
        </w:rPr>
        <w:t>.</w:t>
      </w:r>
      <w:r w:rsidR="00E31A8F">
        <w:rPr>
          <w:rFonts w:ascii="Book Antiqua" w:eastAsia="宋体" w:hAnsi="Book Antiqua" w:cs="Times New Roman" w:hint="eastAsia"/>
          <w:b/>
          <w:szCs w:val="24"/>
          <w:lang w:eastAsia="zh-CN"/>
        </w:rPr>
        <w:t xml:space="preserve"> </w:t>
      </w:r>
      <w:r w:rsidR="00D5430B" w:rsidRPr="005F72DC">
        <w:rPr>
          <w:rFonts w:ascii="Book Antiqua" w:hAnsi="Book Antiqua" w:cs="Times New Roman"/>
          <w:szCs w:val="24"/>
        </w:rPr>
        <w:t xml:space="preserve">Regular round or oval foveolar </w:t>
      </w:r>
      <w:proofErr w:type="spellStart"/>
      <w:r w:rsidR="00D5430B" w:rsidRPr="005F72DC">
        <w:rPr>
          <w:rFonts w:ascii="Book Antiqua" w:hAnsi="Book Antiqua" w:cs="Times New Roman"/>
          <w:szCs w:val="24"/>
        </w:rPr>
        <w:t>lumina</w:t>
      </w:r>
      <w:proofErr w:type="spellEnd"/>
      <w:r w:rsidR="00D5430B" w:rsidRPr="005F72DC">
        <w:rPr>
          <w:rFonts w:ascii="Book Antiqua" w:hAnsi="Book Antiqua" w:cs="Times New Roman"/>
          <w:szCs w:val="24"/>
        </w:rPr>
        <w:t xml:space="preserve"> with homogeneous epithelial cells are visualized, showing dark images</w:t>
      </w:r>
      <w:r w:rsidR="00BF0F3B">
        <w:rPr>
          <w:rFonts w:ascii="Book Antiqua" w:eastAsia="宋体" w:hAnsi="Book Antiqua" w:cs="Times New Roman" w:hint="eastAsia"/>
          <w:szCs w:val="24"/>
          <w:lang w:eastAsia="zh-CN"/>
        </w:rPr>
        <w:t xml:space="preserve">; </w:t>
      </w:r>
      <w:r w:rsidR="00F34AC3" w:rsidRPr="005F72DC">
        <w:rPr>
          <w:rFonts w:ascii="Book Antiqua" w:hAnsi="Book Antiqua" w:cs="Times New Roman"/>
          <w:szCs w:val="24"/>
        </w:rPr>
        <w:t>B</w:t>
      </w:r>
      <w:r w:rsidR="00D5430B" w:rsidRPr="005F72DC">
        <w:rPr>
          <w:rFonts w:ascii="Book Antiqua" w:hAnsi="Book Antiqua" w:cs="Times New Roman"/>
          <w:szCs w:val="24"/>
        </w:rPr>
        <w:t xml:space="preserve">: Image employing the </w:t>
      </w:r>
      <w:r w:rsidR="00990B72" w:rsidRPr="005F72DC">
        <w:rPr>
          <w:rFonts w:ascii="Book Antiqua" w:hAnsi="Book Antiqua" w:cs="Times New Roman"/>
          <w:szCs w:val="24"/>
        </w:rPr>
        <w:t>local mucosal application of fluorescein</w:t>
      </w:r>
      <w:r w:rsidR="00E31A8F">
        <w:rPr>
          <w:rFonts w:ascii="Book Antiqua" w:eastAsia="宋体" w:hAnsi="Book Antiqua" w:cs="Times New Roman" w:hint="eastAsia"/>
          <w:b/>
          <w:szCs w:val="24"/>
          <w:lang w:eastAsia="zh-CN"/>
        </w:rPr>
        <w:t xml:space="preserve">. </w:t>
      </w:r>
      <w:r w:rsidR="00D5430B" w:rsidRPr="005F72DC">
        <w:rPr>
          <w:rFonts w:ascii="Book Antiqua" w:hAnsi="Book Antiqua" w:cs="Times New Roman"/>
          <w:szCs w:val="24"/>
        </w:rPr>
        <w:t xml:space="preserve">Regular round or oval foveolar </w:t>
      </w:r>
      <w:proofErr w:type="spellStart"/>
      <w:r w:rsidR="00D5430B" w:rsidRPr="005F72DC">
        <w:rPr>
          <w:rFonts w:ascii="Book Antiqua" w:hAnsi="Book Antiqua" w:cs="Times New Roman"/>
          <w:szCs w:val="24"/>
        </w:rPr>
        <w:t>lumina</w:t>
      </w:r>
      <w:proofErr w:type="spellEnd"/>
      <w:r w:rsidR="00D5430B" w:rsidRPr="005F72DC">
        <w:rPr>
          <w:rFonts w:ascii="Book Antiqua" w:hAnsi="Book Antiqua" w:cs="Times New Roman"/>
          <w:szCs w:val="24"/>
        </w:rPr>
        <w:t xml:space="preserve"> with homogeneous epithelial cells are visualized, showing dark images of the foveolar epithelial cells and bright images of the foveolar </w:t>
      </w:r>
      <w:proofErr w:type="spellStart"/>
      <w:r w:rsidR="00D5430B" w:rsidRPr="005F72DC">
        <w:rPr>
          <w:rFonts w:ascii="Book Antiqua" w:hAnsi="Book Antiqua" w:cs="Times New Roman"/>
          <w:szCs w:val="24"/>
        </w:rPr>
        <w:t>lumina</w:t>
      </w:r>
      <w:proofErr w:type="spellEnd"/>
      <w:r w:rsidR="00D5430B" w:rsidRPr="005F72DC">
        <w:rPr>
          <w:rFonts w:ascii="Book Antiqua" w:hAnsi="Book Antiqua" w:cs="Times New Roman"/>
          <w:szCs w:val="24"/>
        </w:rPr>
        <w:t>.</w:t>
      </w:r>
    </w:p>
    <w:p w14:paraId="656FCE63" w14:textId="6E673549" w:rsidR="00C9720D" w:rsidRPr="00E31A8F" w:rsidRDefault="00C9720D" w:rsidP="005F72DC">
      <w:pPr>
        <w:tabs>
          <w:tab w:val="left" w:pos="480"/>
        </w:tabs>
        <w:spacing w:line="360" w:lineRule="auto"/>
        <w:rPr>
          <w:rFonts w:ascii="Book Antiqua" w:hAnsi="Book Antiqua" w:cs="Times New Roman"/>
          <w:b/>
          <w:szCs w:val="24"/>
        </w:rPr>
      </w:pPr>
    </w:p>
    <w:p w14:paraId="02EFD9CF" w14:textId="77777777" w:rsidR="00173A0A" w:rsidRDefault="00173A0A">
      <w:pPr>
        <w:widowControl/>
        <w:jc w:val="left"/>
        <w:rPr>
          <w:rFonts w:ascii="Book Antiqua" w:hAnsi="Book Antiqua" w:cs="Times New Roman"/>
          <w:b/>
          <w:szCs w:val="24"/>
        </w:rPr>
      </w:pPr>
      <w:r>
        <w:rPr>
          <w:rFonts w:ascii="Book Antiqua" w:hAnsi="Book Antiqua" w:cs="Times New Roman"/>
          <w:b/>
          <w:szCs w:val="24"/>
        </w:rPr>
        <w:br w:type="page"/>
      </w:r>
    </w:p>
    <w:p w14:paraId="11CDAC9B" w14:textId="77777777" w:rsidR="00BF0F3B" w:rsidRDefault="00BF0F3B" w:rsidP="005F72DC">
      <w:pPr>
        <w:tabs>
          <w:tab w:val="left" w:pos="480"/>
        </w:tabs>
        <w:spacing w:line="360" w:lineRule="auto"/>
        <w:rPr>
          <w:rFonts w:ascii="Book Antiqua" w:eastAsia="宋体" w:hAnsi="Book Antiqua" w:cs="Times New Roman"/>
          <w:b/>
          <w:szCs w:val="24"/>
          <w:lang w:eastAsia="zh-CN"/>
        </w:rPr>
      </w:pPr>
      <w:r w:rsidRPr="00336B12">
        <w:rPr>
          <w:rFonts w:ascii="Book Antiqua" w:hAnsi="Book Antiqua" w:cs="Times New Roman"/>
          <w:noProof/>
          <w:szCs w:val="24"/>
          <w:lang w:eastAsia="en-US"/>
        </w:rPr>
        <w:lastRenderedPageBreak/>
        <w:drawing>
          <wp:inline distT="0" distB="0" distL="0" distR="0" wp14:anchorId="6D07C78D" wp14:editId="5E7F6096">
            <wp:extent cx="2867025" cy="1057275"/>
            <wp:effectExtent l="0" t="0" r="0" b="0"/>
            <wp:docPr id="3" name="図 3" descr="D:\WJG fig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JG fig3.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7025" cy="1057275"/>
                    </a:xfrm>
                    <a:prstGeom prst="rect">
                      <a:avLst/>
                    </a:prstGeom>
                    <a:noFill/>
                    <a:ln>
                      <a:noFill/>
                    </a:ln>
                  </pic:spPr>
                </pic:pic>
              </a:graphicData>
            </a:graphic>
          </wp:inline>
        </w:drawing>
      </w:r>
      <w:r w:rsidRPr="00E31A8F">
        <w:rPr>
          <w:rFonts w:ascii="Book Antiqua" w:hAnsi="Book Antiqua" w:cs="Times New Roman"/>
          <w:b/>
          <w:szCs w:val="24"/>
        </w:rPr>
        <w:t xml:space="preserve"> </w:t>
      </w:r>
    </w:p>
    <w:p w14:paraId="3AEB21DC" w14:textId="1A636B96" w:rsidR="00C9720D" w:rsidRDefault="00C9720D" w:rsidP="005F72DC">
      <w:pPr>
        <w:tabs>
          <w:tab w:val="left" w:pos="480"/>
        </w:tabs>
        <w:spacing w:line="360" w:lineRule="auto"/>
        <w:rPr>
          <w:rFonts w:ascii="Book Antiqua" w:eastAsia="宋体" w:hAnsi="Book Antiqua" w:cs="Times New Roman"/>
          <w:szCs w:val="24"/>
          <w:lang w:eastAsia="zh-CN"/>
        </w:rPr>
      </w:pPr>
      <w:r w:rsidRPr="00E31A8F">
        <w:rPr>
          <w:rFonts w:ascii="Book Antiqua" w:hAnsi="Book Antiqua" w:cs="Times New Roman"/>
          <w:b/>
          <w:szCs w:val="24"/>
        </w:rPr>
        <w:t>Figure 3 Histology one minute after local mucosal application of fluorescein</w:t>
      </w:r>
      <w:r w:rsidR="00E31A8F">
        <w:rPr>
          <w:rFonts w:ascii="Book Antiqua" w:eastAsia="宋体" w:hAnsi="Book Antiqua" w:cs="Times New Roman" w:hint="eastAsia"/>
          <w:b/>
          <w:szCs w:val="24"/>
          <w:lang w:eastAsia="zh-CN"/>
        </w:rPr>
        <w:t xml:space="preserve">. </w:t>
      </w:r>
      <w:r w:rsidRPr="005F72DC">
        <w:rPr>
          <w:rFonts w:ascii="Book Antiqua" w:hAnsi="Book Antiqua" w:cs="Times New Roman"/>
          <w:szCs w:val="24"/>
        </w:rPr>
        <w:t>A: HE staining of biopsied tissue (original magnification ×</w:t>
      </w:r>
      <w:r w:rsidR="00E31A8F">
        <w:rPr>
          <w:rFonts w:ascii="Book Antiqua" w:eastAsia="宋体" w:hAnsi="Book Antiqua" w:cs="Times New Roman" w:hint="eastAsia"/>
          <w:szCs w:val="24"/>
          <w:lang w:eastAsia="zh-CN"/>
        </w:rPr>
        <w:t xml:space="preserve"> </w:t>
      </w:r>
      <w:r w:rsidRPr="005F72DC">
        <w:rPr>
          <w:rFonts w:ascii="Book Antiqua" w:hAnsi="Book Antiqua" w:cs="Times New Roman"/>
          <w:szCs w:val="24"/>
        </w:rPr>
        <w:t>200)</w:t>
      </w:r>
      <w:r w:rsidR="00E31A8F">
        <w:rPr>
          <w:rFonts w:ascii="Book Antiqua" w:eastAsia="宋体" w:hAnsi="Book Antiqua" w:cs="Times New Roman" w:hint="eastAsia"/>
          <w:szCs w:val="24"/>
          <w:lang w:eastAsia="zh-CN"/>
        </w:rPr>
        <w:t xml:space="preserve">; </w:t>
      </w:r>
      <w:r w:rsidRPr="005F72DC">
        <w:rPr>
          <w:rFonts w:ascii="Book Antiqua" w:hAnsi="Book Antiqua" w:cs="Times New Roman"/>
          <w:szCs w:val="24"/>
        </w:rPr>
        <w:t xml:space="preserve">B: Green fluorescence was observed in the cytoplasm of </w:t>
      </w:r>
      <w:proofErr w:type="spellStart"/>
      <w:r w:rsidRPr="005F72DC">
        <w:rPr>
          <w:rFonts w:ascii="Book Antiqua" w:hAnsi="Book Antiqua" w:cs="Times New Roman"/>
          <w:szCs w:val="24"/>
        </w:rPr>
        <w:t>fundic</w:t>
      </w:r>
      <w:proofErr w:type="spellEnd"/>
      <w:r w:rsidRPr="005F72DC">
        <w:rPr>
          <w:rFonts w:ascii="Book Antiqua" w:hAnsi="Book Antiqua" w:cs="Times New Roman"/>
          <w:szCs w:val="24"/>
        </w:rPr>
        <w:t xml:space="preserve"> glandular cells in the deep mucosa (non-HE staining; original magnification ×</w:t>
      </w:r>
      <w:r w:rsidR="00E31A8F">
        <w:rPr>
          <w:rFonts w:ascii="Book Antiqua" w:eastAsia="宋体" w:hAnsi="Book Antiqua" w:cs="Times New Roman" w:hint="eastAsia"/>
          <w:szCs w:val="24"/>
          <w:lang w:eastAsia="zh-CN"/>
        </w:rPr>
        <w:t xml:space="preserve"> </w:t>
      </w:r>
      <w:r w:rsidRPr="005F72DC">
        <w:rPr>
          <w:rFonts w:ascii="Book Antiqua" w:hAnsi="Book Antiqua" w:cs="Times New Roman"/>
          <w:szCs w:val="24"/>
        </w:rPr>
        <w:t>200). Although it was noted at only a few sites, green fluorescence was also observed in the glandular c</w:t>
      </w:r>
      <w:r w:rsidR="00E31A8F">
        <w:rPr>
          <w:rFonts w:ascii="Book Antiqua" w:hAnsi="Book Antiqua" w:cs="Times New Roman"/>
          <w:szCs w:val="24"/>
        </w:rPr>
        <w:t xml:space="preserve">rypt lumens and lamina </w:t>
      </w:r>
      <w:proofErr w:type="spellStart"/>
      <w:r w:rsidR="00E31A8F">
        <w:rPr>
          <w:rFonts w:ascii="Book Antiqua" w:hAnsi="Book Antiqua" w:cs="Times New Roman"/>
          <w:szCs w:val="24"/>
        </w:rPr>
        <w:t>propria</w:t>
      </w:r>
      <w:proofErr w:type="spellEnd"/>
      <w:r w:rsidR="00E31A8F">
        <w:rPr>
          <w:rFonts w:ascii="Book Antiqua" w:hAnsi="Book Antiqua" w:cs="Times New Roman"/>
          <w:szCs w:val="24"/>
        </w:rPr>
        <w:t>.</w:t>
      </w:r>
    </w:p>
    <w:p w14:paraId="5DAE231C" w14:textId="1FD07BDC" w:rsidR="00E31A8F" w:rsidRDefault="00E31A8F" w:rsidP="005F72DC">
      <w:pPr>
        <w:tabs>
          <w:tab w:val="left" w:pos="480"/>
        </w:tabs>
        <w:spacing w:line="360" w:lineRule="auto"/>
        <w:rPr>
          <w:rFonts w:ascii="Book Antiqua" w:eastAsia="宋体" w:hAnsi="Book Antiqua" w:cs="Times New Roman"/>
          <w:b/>
          <w:szCs w:val="24"/>
          <w:lang w:eastAsia="zh-CN"/>
        </w:rPr>
      </w:pPr>
    </w:p>
    <w:p w14:paraId="2C4D99A8" w14:textId="77777777" w:rsidR="00173A0A" w:rsidRDefault="00173A0A" w:rsidP="005F72DC">
      <w:pPr>
        <w:tabs>
          <w:tab w:val="left" w:pos="480"/>
        </w:tabs>
        <w:spacing w:line="360" w:lineRule="auto"/>
        <w:rPr>
          <w:rFonts w:ascii="Book Antiqua" w:eastAsia="宋体" w:hAnsi="Book Antiqua" w:cs="Times New Roman"/>
          <w:b/>
          <w:szCs w:val="24"/>
          <w:lang w:eastAsia="zh-CN"/>
        </w:rPr>
      </w:pPr>
    </w:p>
    <w:p w14:paraId="76A02EBB" w14:textId="77777777" w:rsidR="00A939A3" w:rsidRDefault="00A939A3" w:rsidP="005F72DC">
      <w:pPr>
        <w:tabs>
          <w:tab w:val="left" w:pos="480"/>
        </w:tabs>
        <w:spacing w:line="360" w:lineRule="auto"/>
        <w:rPr>
          <w:rFonts w:ascii="Book Antiqua" w:eastAsia="宋体" w:hAnsi="Book Antiqua" w:cs="Times New Roman"/>
          <w:b/>
          <w:szCs w:val="24"/>
          <w:lang w:eastAsia="zh-CN"/>
        </w:rPr>
      </w:pPr>
    </w:p>
    <w:p w14:paraId="7A2DBED5" w14:textId="77777777" w:rsidR="00A939A3" w:rsidRDefault="00A939A3" w:rsidP="005F72DC">
      <w:pPr>
        <w:tabs>
          <w:tab w:val="left" w:pos="480"/>
        </w:tabs>
        <w:spacing w:line="360" w:lineRule="auto"/>
        <w:rPr>
          <w:rFonts w:ascii="Book Antiqua" w:eastAsia="宋体" w:hAnsi="Book Antiqua" w:cs="Times New Roman"/>
          <w:b/>
          <w:szCs w:val="24"/>
          <w:lang w:eastAsia="zh-CN"/>
        </w:rPr>
      </w:pPr>
    </w:p>
    <w:p w14:paraId="47FED7CE" w14:textId="77777777" w:rsidR="00A939A3" w:rsidRDefault="00A939A3" w:rsidP="005F72DC">
      <w:pPr>
        <w:tabs>
          <w:tab w:val="left" w:pos="480"/>
        </w:tabs>
        <w:spacing w:line="360" w:lineRule="auto"/>
        <w:rPr>
          <w:rFonts w:ascii="Book Antiqua" w:eastAsia="宋体" w:hAnsi="Book Antiqua" w:cs="Times New Roman"/>
          <w:b/>
          <w:szCs w:val="24"/>
          <w:lang w:eastAsia="zh-CN"/>
        </w:rPr>
      </w:pPr>
    </w:p>
    <w:p w14:paraId="16A9DF5E" w14:textId="77777777" w:rsidR="00A939A3" w:rsidRDefault="00A939A3" w:rsidP="005F72DC">
      <w:pPr>
        <w:tabs>
          <w:tab w:val="left" w:pos="480"/>
        </w:tabs>
        <w:spacing w:line="360" w:lineRule="auto"/>
        <w:rPr>
          <w:rFonts w:ascii="Book Antiqua" w:eastAsia="宋体" w:hAnsi="Book Antiqua" w:cs="Times New Roman"/>
          <w:b/>
          <w:szCs w:val="24"/>
          <w:lang w:eastAsia="zh-CN"/>
        </w:rPr>
      </w:pPr>
    </w:p>
    <w:p w14:paraId="0DEAD159" w14:textId="77777777" w:rsidR="00A939A3" w:rsidRDefault="00A939A3" w:rsidP="005F72DC">
      <w:pPr>
        <w:tabs>
          <w:tab w:val="left" w:pos="480"/>
        </w:tabs>
        <w:spacing w:line="360" w:lineRule="auto"/>
        <w:rPr>
          <w:rFonts w:ascii="Book Antiqua" w:eastAsia="宋体" w:hAnsi="Book Antiqua" w:cs="Times New Roman"/>
          <w:b/>
          <w:szCs w:val="24"/>
          <w:lang w:eastAsia="zh-CN"/>
        </w:rPr>
      </w:pPr>
    </w:p>
    <w:p w14:paraId="046DFFA7" w14:textId="77777777" w:rsidR="00A939A3" w:rsidRDefault="00A939A3" w:rsidP="005F72DC">
      <w:pPr>
        <w:tabs>
          <w:tab w:val="left" w:pos="480"/>
        </w:tabs>
        <w:spacing w:line="360" w:lineRule="auto"/>
        <w:rPr>
          <w:rFonts w:ascii="Book Antiqua" w:eastAsia="宋体" w:hAnsi="Book Antiqua" w:cs="Times New Roman"/>
          <w:b/>
          <w:szCs w:val="24"/>
          <w:lang w:eastAsia="zh-CN"/>
        </w:rPr>
      </w:pPr>
    </w:p>
    <w:p w14:paraId="0AF5659D" w14:textId="77777777" w:rsidR="00A939A3" w:rsidRDefault="00A939A3" w:rsidP="005F72DC">
      <w:pPr>
        <w:tabs>
          <w:tab w:val="left" w:pos="480"/>
        </w:tabs>
        <w:spacing w:line="360" w:lineRule="auto"/>
        <w:rPr>
          <w:rFonts w:ascii="Book Antiqua" w:eastAsia="宋体" w:hAnsi="Book Antiqua" w:cs="Times New Roman"/>
          <w:b/>
          <w:szCs w:val="24"/>
          <w:lang w:eastAsia="zh-CN"/>
        </w:rPr>
      </w:pPr>
    </w:p>
    <w:p w14:paraId="0347F781" w14:textId="77777777" w:rsidR="00A939A3" w:rsidRDefault="00A939A3" w:rsidP="005F72DC">
      <w:pPr>
        <w:tabs>
          <w:tab w:val="left" w:pos="480"/>
        </w:tabs>
        <w:spacing w:line="360" w:lineRule="auto"/>
        <w:rPr>
          <w:rFonts w:ascii="Book Antiqua" w:eastAsia="宋体" w:hAnsi="Book Antiqua" w:cs="Times New Roman"/>
          <w:b/>
          <w:szCs w:val="24"/>
          <w:lang w:eastAsia="zh-CN"/>
        </w:rPr>
      </w:pPr>
    </w:p>
    <w:p w14:paraId="7AEEBD91" w14:textId="77777777" w:rsidR="00A939A3" w:rsidRDefault="00A939A3" w:rsidP="005F72DC">
      <w:pPr>
        <w:tabs>
          <w:tab w:val="left" w:pos="480"/>
        </w:tabs>
        <w:spacing w:line="360" w:lineRule="auto"/>
        <w:rPr>
          <w:rFonts w:ascii="Book Antiqua" w:eastAsia="宋体" w:hAnsi="Book Antiqua" w:cs="Times New Roman"/>
          <w:b/>
          <w:szCs w:val="24"/>
          <w:lang w:eastAsia="zh-CN"/>
        </w:rPr>
      </w:pPr>
    </w:p>
    <w:p w14:paraId="33EB5C3D" w14:textId="77777777" w:rsidR="00A939A3" w:rsidRDefault="00A939A3" w:rsidP="005F72DC">
      <w:pPr>
        <w:tabs>
          <w:tab w:val="left" w:pos="480"/>
        </w:tabs>
        <w:spacing w:line="360" w:lineRule="auto"/>
        <w:rPr>
          <w:rFonts w:ascii="Book Antiqua" w:eastAsia="宋体" w:hAnsi="Book Antiqua" w:cs="Times New Roman"/>
          <w:b/>
          <w:szCs w:val="24"/>
          <w:lang w:eastAsia="zh-CN"/>
        </w:rPr>
      </w:pPr>
    </w:p>
    <w:p w14:paraId="673E649A" w14:textId="77777777" w:rsidR="00A939A3" w:rsidRDefault="00A939A3" w:rsidP="005F72DC">
      <w:pPr>
        <w:tabs>
          <w:tab w:val="left" w:pos="480"/>
        </w:tabs>
        <w:spacing w:line="360" w:lineRule="auto"/>
        <w:rPr>
          <w:rFonts w:ascii="Book Antiqua" w:eastAsia="宋体" w:hAnsi="Book Antiqua" w:cs="Times New Roman"/>
          <w:b/>
          <w:szCs w:val="24"/>
          <w:lang w:eastAsia="zh-CN"/>
        </w:rPr>
      </w:pPr>
    </w:p>
    <w:p w14:paraId="5FA65CFB" w14:textId="77777777" w:rsidR="00A939A3" w:rsidRDefault="00A939A3" w:rsidP="005F72DC">
      <w:pPr>
        <w:tabs>
          <w:tab w:val="left" w:pos="480"/>
        </w:tabs>
        <w:spacing w:line="360" w:lineRule="auto"/>
        <w:rPr>
          <w:rFonts w:ascii="Book Antiqua" w:eastAsia="宋体" w:hAnsi="Book Antiqua" w:cs="Times New Roman"/>
          <w:b/>
          <w:szCs w:val="24"/>
          <w:lang w:eastAsia="zh-CN"/>
        </w:rPr>
      </w:pPr>
    </w:p>
    <w:p w14:paraId="0C49FEC0" w14:textId="77777777" w:rsidR="00A939A3" w:rsidRDefault="00A939A3" w:rsidP="005F72DC">
      <w:pPr>
        <w:tabs>
          <w:tab w:val="left" w:pos="480"/>
        </w:tabs>
        <w:spacing w:line="360" w:lineRule="auto"/>
        <w:rPr>
          <w:rFonts w:ascii="Book Antiqua" w:eastAsia="宋体" w:hAnsi="Book Antiqua" w:cs="Times New Roman"/>
          <w:b/>
          <w:szCs w:val="24"/>
          <w:lang w:eastAsia="zh-CN"/>
        </w:rPr>
      </w:pPr>
    </w:p>
    <w:p w14:paraId="0DBEBF01" w14:textId="77777777" w:rsidR="00A939A3" w:rsidRDefault="00A939A3" w:rsidP="005F72DC">
      <w:pPr>
        <w:tabs>
          <w:tab w:val="left" w:pos="480"/>
        </w:tabs>
        <w:spacing w:line="360" w:lineRule="auto"/>
        <w:rPr>
          <w:rFonts w:ascii="Book Antiqua" w:eastAsia="宋体" w:hAnsi="Book Antiqua" w:cs="Times New Roman"/>
          <w:b/>
          <w:szCs w:val="24"/>
          <w:lang w:eastAsia="zh-CN"/>
        </w:rPr>
      </w:pPr>
    </w:p>
    <w:p w14:paraId="69B24621" w14:textId="77777777" w:rsidR="00A939A3" w:rsidRDefault="00A939A3" w:rsidP="005F72DC">
      <w:pPr>
        <w:tabs>
          <w:tab w:val="left" w:pos="480"/>
        </w:tabs>
        <w:spacing w:line="360" w:lineRule="auto"/>
        <w:rPr>
          <w:rFonts w:ascii="Book Antiqua" w:eastAsia="宋体" w:hAnsi="Book Antiqua" w:cs="Times New Roman"/>
          <w:b/>
          <w:szCs w:val="24"/>
          <w:lang w:eastAsia="zh-CN"/>
        </w:rPr>
      </w:pPr>
    </w:p>
    <w:p w14:paraId="380C8CE3" w14:textId="342700C9" w:rsidR="00173A0A" w:rsidRPr="00E31A8F" w:rsidRDefault="00BF0F3B" w:rsidP="005F72DC">
      <w:pPr>
        <w:tabs>
          <w:tab w:val="left" w:pos="480"/>
        </w:tabs>
        <w:spacing w:line="360" w:lineRule="auto"/>
        <w:rPr>
          <w:rFonts w:ascii="Book Antiqua" w:eastAsia="宋体" w:hAnsi="Book Antiqua" w:cs="Times New Roman"/>
          <w:b/>
          <w:szCs w:val="24"/>
          <w:lang w:eastAsia="zh-CN"/>
        </w:rPr>
      </w:pPr>
      <w:r w:rsidRPr="00336B12">
        <w:rPr>
          <w:rFonts w:ascii="Book Antiqua" w:hAnsi="Book Antiqua" w:cs="Times New Roman"/>
          <w:noProof/>
          <w:szCs w:val="24"/>
          <w:lang w:eastAsia="en-US"/>
        </w:rPr>
        <w:lastRenderedPageBreak/>
        <w:drawing>
          <wp:inline distT="0" distB="0" distL="0" distR="0" wp14:anchorId="5755EF6B" wp14:editId="16CEB1E4">
            <wp:extent cx="3657600" cy="962025"/>
            <wp:effectExtent l="0" t="0" r="0" b="0"/>
            <wp:docPr id="4" name="図 4" descr="D:\WJG fig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WJG fig4.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962025"/>
                    </a:xfrm>
                    <a:prstGeom prst="rect">
                      <a:avLst/>
                    </a:prstGeom>
                    <a:noFill/>
                    <a:ln>
                      <a:noFill/>
                    </a:ln>
                  </pic:spPr>
                </pic:pic>
              </a:graphicData>
            </a:graphic>
          </wp:inline>
        </w:drawing>
      </w:r>
    </w:p>
    <w:p w14:paraId="469E71A6" w14:textId="749BB749" w:rsidR="00C9720D" w:rsidRPr="00E31A8F" w:rsidRDefault="00C9720D" w:rsidP="005F72DC">
      <w:pPr>
        <w:tabs>
          <w:tab w:val="left" w:pos="480"/>
        </w:tabs>
        <w:spacing w:line="360" w:lineRule="auto"/>
        <w:rPr>
          <w:rFonts w:ascii="Book Antiqua" w:eastAsia="宋体" w:hAnsi="Book Antiqua" w:cs="Times New Roman"/>
          <w:b/>
          <w:szCs w:val="24"/>
          <w:lang w:eastAsia="zh-CN"/>
        </w:rPr>
      </w:pPr>
      <w:r w:rsidRPr="00E31A8F">
        <w:rPr>
          <w:rFonts w:ascii="Book Antiqua" w:hAnsi="Book Antiqua" w:cs="Times New Roman"/>
          <w:b/>
          <w:szCs w:val="24"/>
        </w:rPr>
        <w:t>Figure 4 Histology 5 min after local mucosal application of fluorescein</w:t>
      </w:r>
      <w:r w:rsidR="00E31A8F">
        <w:rPr>
          <w:rFonts w:ascii="Book Antiqua" w:eastAsia="宋体" w:hAnsi="Book Antiqua" w:cs="Times New Roman" w:hint="eastAsia"/>
          <w:b/>
          <w:szCs w:val="24"/>
          <w:lang w:eastAsia="zh-CN"/>
        </w:rPr>
        <w:t xml:space="preserve">. </w:t>
      </w:r>
      <w:r w:rsidRPr="005F72DC">
        <w:rPr>
          <w:rFonts w:ascii="Book Antiqua" w:hAnsi="Book Antiqua" w:cs="Times New Roman"/>
          <w:szCs w:val="24"/>
        </w:rPr>
        <w:t>A: HE staining of biopsied tissue (original magnification ×</w:t>
      </w:r>
      <w:r w:rsidR="00E31A8F">
        <w:rPr>
          <w:rFonts w:ascii="Book Antiqua" w:eastAsia="宋体" w:hAnsi="Book Antiqua" w:cs="Times New Roman" w:hint="eastAsia"/>
          <w:szCs w:val="24"/>
          <w:lang w:eastAsia="zh-CN"/>
        </w:rPr>
        <w:t xml:space="preserve"> </w:t>
      </w:r>
      <w:r w:rsidRPr="005F72DC">
        <w:rPr>
          <w:rFonts w:ascii="Book Antiqua" w:hAnsi="Book Antiqua" w:cs="Times New Roman"/>
          <w:szCs w:val="24"/>
        </w:rPr>
        <w:t>200)</w:t>
      </w:r>
      <w:r w:rsidR="00E31A8F">
        <w:rPr>
          <w:rFonts w:ascii="Book Antiqua" w:eastAsia="宋体" w:hAnsi="Book Antiqua" w:cs="Times New Roman" w:hint="eastAsia"/>
          <w:szCs w:val="24"/>
          <w:lang w:eastAsia="zh-CN"/>
        </w:rPr>
        <w:t>;</w:t>
      </w:r>
      <w:r w:rsidR="00E31A8F">
        <w:rPr>
          <w:rFonts w:ascii="Book Antiqua" w:eastAsia="宋体" w:hAnsi="Book Antiqua" w:cs="Times New Roman" w:hint="eastAsia"/>
          <w:b/>
          <w:szCs w:val="24"/>
          <w:lang w:eastAsia="zh-CN"/>
        </w:rPr>
        <w:t xml:space="preserve"> </w:t>
      </w:r>
      <w:r w:rsidRPr="005F72DC">
        <w:rPr>
          <w:rFonts w:ascii="Book Antiqua" w:hAnsi="Book Antiqua" w:cs="Times New Roman"/>
          <w:szCs w:val="24"/>
        </w:rPr>
        <w:t xml:space="preserve">B: Fluorescence observed in the serial section of </w:t>
      </w:r>
      <w:r w:rsidR="00173A0A" w:rsidRPr="005F72DC">
        <w:rPr>
          <w:rFonts w:ascii="Book Antiqua" w:hAnsi="Book Antiqua" w:cs="Times New Roman"/>
          <w:szCs w:val="24"/>
        </w:rPr>
        <w:t xml:space="preserve">Figure </w:t>
      </w:r>
      <w:r w:rsidRPr="005F72DC">
        <w:rPr>
          <w:rFonts w:ascii="Book Antiqua" w:hAnsi="Book Antiqua" w:cs="Times New Roman"/>
          <w:szCs w:val="24"/>
        </w:rPr>
        <w:t>6</w:t>
      </w:r>
      <w:r w:rsidR="00173A0A" w:rsidRPr="005F72DC">
        <w:rPr>
          <w:rFonts w:ascii="Book Antiqua" w:hAnsi="Book Antiqua" w:cs="Times New Roman"/>
          <w:szCs w:val="24"/>
        </w:rPr>
        <w:t>A</w:t>
      </w:r>
      <w:r w:rsidRPr="005F72DC">
        <w:rPr>
          <w:rFonts w:ascii="Book Antiqua" w:hAnsi="Book Antiqua" w:cs="Times New Roman"/>
          <w:szCs w:val="24"/>
        </w:rPr>
        <w:t xml:space="preserve">. Green fluorescence is observed in more </w:t>
      </w:r>
      <w:proofErr w:type="spellStart"/>
      <w:r w:rsidRPr="005F72DC">
        <w:rPr>
          <w:rFonts w:ascii="Book Antiqua" w:hAnsi="Book Antiqua" w:cs="Times New Roman"/>
          <w:szCs w:val="24"/>
        </w:rPr>
        <w:t>fundic</w:t>
      </w:r>
      <w:proofErr w:type="spellEnd"/>
      <w:r w:rsidRPr="005F72DC">
        <w:rPr>
          <w:rFonts w:ascii="Book Antiqua" w:hAnsi="Book Antiqua" w:cs="Times New Roman"/>
          <w:szCs w:val="24"/>
        </w:rPr>
        <w:t xml:space="preserve"> glandular cells compared with that at one minute (non-HE staining; original magnification ×</w:t>
      </w:r>
      <w:r w:rsidR="00E31A8F">
        <w:rPr>
          <w:rFonts w:ascii="Book Antiqua" w:eastAsia="宋体" w:hAnsi="Book Antiqua" w:cs="Times New Roman" w:hint="eastAsia"/>
          <w:szCs w:val="24"/>
          <w:lang w:eastAsia="zh-CN"/>
        </w:rPr>
        <w:t xml:space="preserve"> </w:t>
      </w:r>
      <w:r w:rsidR="00E31A8F">
        <w:rPr>
          <w:rFonts w:ascii="Book Antiqua" w:hAnsi="Book Antiqua" w:cs="Times New Roman"/>
          <w:szCs w:val="24"/>
        </w:rPr>
        <w:t>200)</w:t>
      </w:r>
      <w:r w:rsidR="00E31A8F">
        <w:rPr>
          <w:rFonts w:ascii="Book Antiqua" w:eastAsia="宋体" w:hAnsi="Book Antiqua" w:cs="Times New Roman" w:hint="eastAsia"/>
          <w:szCs w:val="24"/>
          <w:lang w:eastAsia="zh-CN"/>
        </w:rPr>
        <w:t>;</w:t>
      </w:r>
      <w:r w:rsidR="00E31A8F">
        <w:rPr>
          <w:rFonts w:ascii="Book Antiqua" w:eastAsia="宋体" w:hAnsi="Book Antiqua" w:cs="Times New Roman" w:hint="eastAsia"/>
          <w:b/>
          <w:szCs w:val="24"/>
          <w:lang w:eastAsia="zh-CN"/>
        </w:rPr>
        <w:t xml:space="preserve"> </w:t>
      </w:r>
      <w:r w:rsidRPr="005F72DC">
        <w:rPr>
          <w:rFonts w:ascii="Book Antiqua" w:hAnsi="Book Antiqua" w:cs="Times New Roman"/>
          <w:szCs w:val="24"/>
        </w:rPr>
        <w:t xml:space="preserve">C: The region in the red square is magnified. Green fluorescence is noted around the nuclei (light blue) of </w:t>
      </w:r>
      <w:proofErr w:type="spellStart"/>
      <w:r w:rsidRPr="005F72DC">
        <w:rPr>
          <w:rFonts w:ascii="Book Antiqua" w:hAnsi="Book Antiqua" w:cs="Times New Roman"/>
          <w:szCs w:val="24"/>
        </w:rPr>
        <w:t>fundic</w:t>
      </w:r>
      <w:proofErr w:type="spellEnd"/>
      <w:r w:rsidRPr="005F72DC">
        <w:rPr>
          <w:rFonts w:ascii="Book Antiqua" w:hAnsi="Book Antiqua" w:cs="Times New Roman"/>
          <w:szCs w:val="24"/>
        </w:rPr>
        <w:t xml:space="preserve"> glandular cells. </w:t>
      </w:r>
    </w:p>
    <w:p w14:paraId="0952F1A3" w14:textId="748F2FBB" w:rsidR="00C9720D" w:rsidRPr="005F72DC" w:rsidRDefault="00C9720D" w:rsidP="005F72DC">
      <w:pPr>
        <w:tabs>
          <w:tab w:val="left" w:pos="480"/>
        </w:tabs>
        <w:spacing w:line="360" w:lineRule="auto"/>
        <w:rPr>
          <w:rFonts w:ascii="Book Antiqua" w:hAnsi="Book Antiqua" w:cs="Times New Roman"/>
          <w:szCs w:val="24"/>
        </w:rPr>
      </w:pPr>
    </w:p>
    <w:p w14:paraId="706F6F3A" w14:textId="77777777" w:rsidR="00173A0A" w:rsidRDefault="00173A0A">
      <w:pPr>
        <w:widowControl/>
        <w:jc w:val="left"/>
        <w:rPr>
          <w:rFonts w:ascii="Book Antiqua" w:hAnsi="Book Antiqua" w:cs="Times New Roman"/>
          <w:b/>
          <w:szCs w:val="24"/>
        </w:rPr>
      </w:pPr>
      <w:r>
        <w:rPr>
          <w:rFonts w:ascii="Book Antiqua" w:hAnsi="Book Antiqua" w:cs="Times New Roman"/>
          <w:b/>
          <w:szCs w:val="24"/>
        </w:rPr>
        <w:br w:type="page"/>
      </w:r>
    </w:p>
    <w:p w14:paraId="26F8D29F" w14:textId="77777777" w:rsidR="00BF0F3B" w:rsidRDefault="00BF0F3B" w:rsidP="005F72DC">
      <w:pPr>
        <w:tabs>
          <w:tab w:val="left" w:pos="480"/>
        </w:tabs>
        <w:spacing w:line="360" w:lineRule="auto"/>
        <w:rPr>
          <w:rFonts w:ascii="Book Antiqua" w:eastAsia="宋体" w:hAnsi="Book Antiqua" w:cs="Times New Roman"/>
          <w:b/>
          <w:szCs w:val="24"/>
          <w:lang w:eastAsia="zh-CN"/>
        </w:rPr>
      </w:pPr>
      <w:r w:rsidRPr="00336B12">
        <w:rPr>
          <w:rFonts w:ascii="Book Antiqua" w:hAnsi="Book Antiqua" w:cs="Times New Roman"/>
          <w:noProof/>
          <w:szCs w:val="24"/>
          <w:lang w:eastAsia="en-US"/>
        </w:rPr>
        <w:lastRenderedPageBreak/>
        <w:drawing>
          <wp:inline distT="0" distB="0" distL="0" distR="0" wp14:anchorId="60035ECC" wp14:editId="7C58B23D">
            <wp:extent cx="2590800" cy="971550"/>
            <wp:effectExtent l="0" t="0" r="0" b="0"/>
            <wp:docPr id="5" name="図 5" descr="D:\WJG fig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WJG fig5.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0800" cy="971550"/>
                    </a:xfrm>
                    <a:prstGeom prst="rect">
                      <a:avLst/>
                    </a:prstGeom>
                    <a:noFill/>
                    <a:ln>
                      <a:noFill/>
                    </a:ln>
                  </pic:spPr>
                </pic:pic>
              </a:graphicData>
            </a:graphic>
          </wp:inline>
        </w:drawing>
      </w:r>
      <w:r w:rsidRPr="00E31A8F">
        <w:rPr>
          <w:rFonts w:ascii="Book Antiqua" w:hAnsi="Book Antiqua" w:cs="Times New Roman"/>
          <w:b/>
          <w:szCs w:val="24"/>
        </w:rPr>
        <w:t xml:space="preserve"> </w:t>
      </w:r>
    </w:p>
    <w:p w14:paraId="12399633" w14:textId="32B4D4AF" w:rsidR="00C9720D" w:rsidRPr="00E31A8F" w:rsidRDefault="00C9720D" w:rsidP="005F72DC">
      <w:pPr>
        <w:tabs>
          <w:tab w:val="left" w:pos="480"/>
        </w:tabs>
        <w:spacing w:line="360" w:lineRule="auto"/>
        <w:rPr>
          <w:rFonts w:ascii="Book Antiqua" w:eastAsia="宋体" w:hAnsi="Book Antiqua" w:cs="Times New Roman"/>
          <w:b/>
          <w:szCs w:val="24"/>
          <w:lang w:eastAsia="zh-CN"/>
        </w:rPr>
      </w:pPr>
      <w:r w:rsidRPr="00E31A8F">
        <w:rPr>
          <w:rFonts w:ascii="Book Antiqua" w:hAnsi="Book Antiqua" w:cs="Times New Roman"/>
          <w:b/>
          <w:szCs w:val="24"/>
        </w:rPr>
        <w:t>Figure 5 Histology 5 min after intravenous fluorescein administration</w:t>
      </w:r>
      <w:r w:rsidR="00E31A8F">
        <w:rPr>
          <w:rFonts w:ascii="Book Antiqua" w:eastAsia="宋体" w:hAnsi="Book Antiqua" w:cs="Times New Roman" w:hint="eastAsia"/>
          <w:b/>
          <w:szCs w:val="24"/>
          <w:lang w:eastAsia="zh-CN"/>
        </w:rPr>
        <w:t xml:space="preserve">. </w:t>
      </w:r>
      <w:r w:rsidRPr="005F72DC">
        <w:rPr>
          <w:rFonts w:ascii="Book Antiqua" w:hAnsi="Book Antiqua" w:cs="Times New Roman"/>
          <w:szCs w:val="24"/>
        </w:rPr>
        <w:t>A: HE staining of biopsied tissue (original magnification ×</w:t>
      </w:r>
      <w:r w:rsidR="00E31A8F">
        <w:rPr>
          <w:rFonts w:ascii="Book Antiqua" w:eastAsia="宋体" w:hAnsi="Book Antiqua" w:cs="Times New Roman" w:hint="eastAsia"/>
          <w:szCs w:val="24"/>
          <w:lang w:eastAsia="zh-CN"/>
        </w:rPr>
        <w:t xml:space="preserve"> </w:t>
      </w:r>
      <w:r w:rsidRPr="005F72DC">
        <w:rPr>
          <w:rFonts w:ascii="Book Antiqua" w:hAnsi="Book Antiqua" w:cs="Times New Roman"/>
          <w:szCs w:val="24"/>
        </w:rPr>
        <w:t>200)</w:t>
      </w:r>
      <w:r w:rsidR="00E31A8F">
        <w:rPr>
          <w:rFonts w:ascii="Book Antiqua" w:eastAsia="宋体" w:hAnsi="Book Antiqua" w:cs="Times New Roman" w:hint="eastAsia"/>
          <w:szCs w:val="24"/>
          <w:lang w:eastAsia="zh-CN"/>
        </w:rPr>
        <w:t xml:space="preserve">; </w:t>
      </w:r>
      <w:r w:rsidRPr="005F72DC">
        <w:rPr>
          <w:rFonts w:ascii="Book Antiqua" w:hAnsi="Book Antiqua" w:cs="Times New Roman"/>
          <w:szCs w:val="24"/>
        </w:rPr>
        <w:t xml:space="preserve">B: Fluorescence observed in the serial section of </w:t>
      </w:r>
      <w:r w:rsidR="00173A0A" w:rsidRPr="005F72DC">
        <w:rPr>
          <w:rFonts w:ascii="Book Antiqua" w:hAnsi="Book Antiqua" w:cs="Times New Roman"/>
          <w:szCs w:val="24"/>
        </w:rPr>
        <w:t xml:space="preserve">Figure </w:t>
      </w:r>
      <w:r w:rsidRPr="005F72DC">
        <w:rPr>
          <w:rFonts w:ascii="Book Antiqua" w:hAnsi="Book Antiqua" w:cs="Times New Roman"/>
          <w:szCs w:val="24"/>
        </w:rPr>
        <w:t>4</w:t>
      </w:r>
      <w:r w:rsidR="00173A0A" w:rsidRPr="005F72DC">
        <w:rPr>
          <w:rFonts w:ascii="Book Antiqua" w:hAnsi="Book Antiqua" w:cs="Times New Roman"/>
          <w:szCs w:val="24"/>
        </w:rPr>
        <w:t>A</w:t>
      </w:r>
      <w:r w:rsidRPr="005F72DC">
        <w:rPr>
          <w:rFonts w:ascii="Book Antiqua" w:hAnsi="Book Antiqua" w:cs="Times New Roman"/>
          <w:szCs w:val="24"/>
        </w:rPr>
        <w:t xml:space="preserve">. Green fluorescence in the cytoplasm of </w:t>
      </w:r>
      <w:proofErr w:type="spellStart"/>
      <w:r w:rsidRPr="005F72DC">
        <w:rPr>
          <w:rFonts w:ascii="Book Antiqua" w:hAnsi="Book Antiqua" w:cs="Times New Roman"/>
          <w:szCs w:val="24"/>
        </w:rPr>
        <w:t>fundic</w:t>
      </w:r>
      <w:proofErr w:type="spellEnd"/>
      <w:r w:rsidRPr="005F72DC">
        <w:rPr>
          <w:rFonts w:ascii="Book Antiqua" w:hAnsi="Book Antiqua" w:cs="Times New Roman"/>
          <w:szCs w:val="24"/>
        </w:rPr>
        <w:t xml:space="preserve"> glandular cells is more clearly observed compared with that at one minute (non-HE staining; original magnification ×</w:t>
      </w:r>
      <w:r w:rsidR="00E31A8F">
        <w:rPr>
          <w:rFonts w:ascii="Book Antiqua" w:eastAsia="宋体" w:hAnsi="Book Antiqua" w:cs="Times New Roman" w:hint="eastAsia"/>
          <w:szCs w:val="24"/>
          <w:lang w:eastAsia="zh-CN"/>
        </w:rPr>
        <w:t xml:space="preserve"> </w:t>
      </w:r>
      <w:r w:rsidRPr="005F72DC">
        <w:rPr>
          <w:rFonts w:ascii="Book Antiqua" w:hAnsi="Book Antiqua" w:cs="Times New Roman"/>
          <w:szCs w:val="24"/>
        </w:rPr>
        <w:t>200)</w:t>
      </w:r>
      <w:r w:rsidR="00E31A8F">
        <w:rPr>
          <w:rFonts w:ascii="Book Antiqua" w:eastAsia="宋体" w:hAnsi="Book Antiqua" w:cs="Times New Roman" w:hint="eastAsia"/>
          <w:szCs w:val="24"/>
          <w:lang w:eastAsia="zh-CN"/>
        </w:rPr>
        <w:t xml:space="preserve">; </w:t>
      </w:r>
      <w:r w:rsidRPr="005F72DC">
        <w:rPr>
          <w:rFonts w:ascii="Book Antiqua" w:hAnsi="Book Antiqua" w:cs="Times New Roman"/>
          <w:szCs w:val="24"/>
        </w:rPr>
        <w:t xml:space="preserve">C: The region in the red square is magnified. Green fluorescence is noted around the nuclei (light blue) of </w:t>
      </w:r>
      <w:proofErr w:type="spellStart"/>
      <w:r w:rsidRPr="005F72DC">
        <w:rPr>
          <w:rFonts w:ascii="Book Antiqua" w:hAnsi="Book Antiqua" w:cs="Times New Roman"/>
          <w:szCs w:val="24"/>
        </w:rPr>
        <w:t>fundic</w:t>
      </w:r>
      <w:proofErr w:type="spellEnd"/>
      <w:r w:rsidRPr="005F72DC">
        <w:rPr>
          <w:rFonts w:ascii="Book Antiqua" w:hAnsi="Book Antiqua" w:cs="Times New Roman"/>
          <w:szCs w:val="24"/>
        </w:rPr>
        <w:t xml:space="preserve"> glandular cells, suggesting that fluorescein was incorporated into the cytoplasm of the cells. </w:t>
      </w:r>
    </w:p>
    <w:p w14:paraId="03C3853D" w14:textId="13809933" w:rsidR="00E94370" w:rsidRPr="005F72DC" w:rsidRDefault="00E94370" w:rsidP="005F72DC">
      <w:pPr>
        <w:tabs>
          <w:tab w:val="left" w:pos="480"/>
        </w:tabs>
        <w:spacing w:line="360" w:lineRule="auto"/>
        <w:rPr>
          <w:rFonts w:ascii="Book Antiqua" w:hAnsi="Book Antiqua" w:cs="Times New Roman"/>
          <w:szCs w:val="24"/>
        </w:rPr>
      </w:pPr>
    </w:p>
    <w:p w14:paraId="0DE6C93C" w14:textId="77777777" w:rsidR="00173A0A" w:rsidRDefault="00173A0A">
      <w:pPr>
        <w:widowControl/>
        <w:jc w:val="left"/>
        <w:rPr>
          <w:rFonts w:ascii="Book Antiqua" w:hAnsi="Book Antiqua" w:cs="Times New Roman"/>
          <w:b/>
          <w:szCs w:val="24"/>
        </w:rPr>
      </w:pPr>
      <w:r>
        <w:rPr>
          <w:rFonts w:ascii="Book Antiqua" w:hAnsi="Book Antiqua" w:cs="Times New Roman"/>
          <w:b/>
          <w:szCs w:val="24"/>
        </w:rPr>
        <w:br w:type="page"/>
      </w:r>
    </w:p>
    <w:p w14:paraId="2A228BF9" w14:textId="37BE9C43" w:rsidR="005064BC" w:rsidRPr="00E31A8F" w:rsidRDefault="00BF0F3B" w:rsidP="005F72DC">
      <w:pPr>
        <w:tabs>
          <w:tab w:val="left" w:pos="480"/>
        </w:tabs>
        <w:spacing w:line="360" w:lineRule="auto"/>
        <w:rPr>
          <w:rFonts w:ascii="Book Antiqua" w:eastAsia="宋体" w:hAnsi="Book Antiqua" w:cs="Times New Roman"/>
          <w:b/>
          <w:szCs w:val="24"/>
          <w:lang w:eastAsia="zh-CN"/>
        </w:rPr>
      </w:pPr>
      <w:r>
        <w:rPr>
          <w:noProof/>
          <w:lang w:eastAsia="en-US"/>
        </w:rPr>
        <w:lastRenderedPageBreak/>
        <w:drawing>
          <wp:inline distT="0" distB="0" distL="0" distR="0" wp14:anchorId="31D0240B" wp14:editId="1903897F">
            <wp:extent cx="5400040" cy="2012515"/>
            <wp:effectExtent l="0" t="0" r="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00040" cy="2012515"/>
                    </a:xfrm>
                    <a:prstGeom prst="rect">
                      <a:avLst/>
                    </a:prstGeom>
                  </pic:spPr>
                </pic:pic>
              </a:graphicData>
            </a:graphic>
          </wp:inline>
        </w:drawing>
      </w:r>
      <w:r w:rsidRPr="00E31A8F">
        <w:rPr>
          <w:rFonts w:ascii="Book Antiqua" w:hAnsi="Book Antiqua" w:cs="Times New Roman"/>
          <w:b/>
          <w:szCs w:val="24"/>
        </w:rPr>
        <w:t xml:space="preserve"> </w:t>
      </w:r>
      <w:r w:rsidR="00C9720D" w:rsidRPr="00E31A8F">
        <w:rPr>
          <w:rFonts w:ascii="Book Antiqua" w:hAnsi="Book Antiqua" w:cs="Times New Roman"/>
          <w:b/>
          <w:szCs w:val="24"/>
        </w:rPr>
        <w:t>Figure 6</w:t>
      </w:r>
      <w:r w:rsidR="00344037" w:rsidRPr="00E31A8F">
        <w:rPr>
          <w:rFonts w:ascii="Book Antiqua" w:hAnsi="Book Antiqua" w:cs="Times New Roman"/>
          <w:b/>
          <w:szCs w:val="24"/>
        </w:rPr>
        <w:t xml:space="preserve"> </w:t>
      </w:r>
      <w:r w:rsidR="005064BC" w:rsidRPr="00E31A8F">
        <w:rPr>
          <w:rFonts w:ascii="Book Antiqua" w:hAnsi="Book Antiqua" w:cs="Times New Roman"/>
          <w:b/>
          <w:szCs w:val="24"/>
        </w:rPr>
        <w:t>Histology one minute after intravenous fluorescein administration</w:t>
      </w:r>
      <w:r w:rsidR="00E31A8F">
        <w:rPr>
          <w:rFonts w:ascii="Book Antiqua" w:eastAsia="宋体" w:hAnsi="Book Antiqua" w:cs="Times New Roman" w:hint="eastAsia"/>
          <w:b/>
          <w:szCs w:val="24"/>
          <w:lang w:eastAsia="zh-CN"/>
        </w:rPr>
        <w:t xml:space="preserve">. </w:t>
      </w:r>
      <w:r w:rsidR="00F34AC3" w:rsidRPr="005F72DC">
        <w:rPr>
          <w:rFonts w:ascii="Book Antiqua" w:hAnsi="Book Antiqua" w:cs="Times New Roman"/>
          <w:szCs w:val="24"/>
        </w:rPr>
        <w:t>A</w:t>
      </w:r>
      <w:r w:rsidR="005064BC" w:rsidRPr="005F72DC">
        <w:rPr>
          <w:rFonts w:ascii="Book Antiqua" w:hAnsi="Book Antiqua" w:cs="Times New Roman"/>
          <w:szCs w:val="24"/>
        </w:rPr>
        <w:t>: HE staining of biopsied tissue (</w:t>
      </w:r>
      <w:r w:rsidR="00D5430B" w:rsidRPr="005F72DC">
        <w:rPr>
          <w:rFonts w:ascii="Book Antiqua" w:hAnsi="Book Antiqua" w:cs="Times New Roman"/>
          <w:szCs w:val="24"/>
        </w:rPr>
        <w:t xml:space="preserve">original magnification </w:t>
      </w:r>
      <w:r w:rsidR="005064BC" w:rsidRPr="005F72DC">
        <w:rPr>
          <w:rFonts w:ascii="Book Antiqua" w:hAnsi="Book Antiqua" w:cs="Times New Roman"/>
          <w:szCs w:val="24"/>
        </w:rPr>
        <w:t>×</w:t>
      </w:r>
      <w:r w:rsidR="00E31A8F">
        <w:rPr>
          <w:rFonts w:ascii="Book Antiqua" w:eastAsia="宋体" w:hAnsi="Book Antiqua" w:cs="Times New Roman" w:hint="eastAsia"/>
          <w:szCs w:val="24"/>
          <w:lang w:eastAsia="zh-CN"/>
        </w:rPr>
        <w:t xml:space="preserve"> </w:t>
      </w:r>
      <w:r w:rsidR="005064BC" w:rsidRPr="005F72DC">
        <w:rPr>
          <w:rFonts w:ascii="Book Antiqua" w:hAnsi="Book Antiqua" w:cs="Times New Roman"/>
          <w:szCs w:val="24"/>
        </w:rPr>
        <w:t>20</w:t>
      </w:r>
      <w:r w:rsidR="00D5430B" w:rsidRPr="005F72DC">
        <w:rPr>
          <w:rFonts w:ascii="Book Antiqua" w:hAnsi="Book Antiqua" w:cs="Times New Roman"/>
          <w:szCs w:val="24"/>
        </w:rPr>
        <w:t>0</w:t>
      </w:r>
      <w:r w:rsidR="005064BC" w:rsidRPr="005F72DC">
        <w:rPr>
          <w:rFonts w:ascii="Book Antiqua" w:hAnsi="Book Antiqua" w:cs="Times New Roman"/>
          <w:szCs w:val="24"/>
        </w:rPr>
        <w:t>)</w:t>
      </w:r>
      <w:r w:rsidR="00E31A8F">
        <w:rPr>
          <w:rFonts w:ascii="Book Antiqua" w:eastAsia="宋体" w:hAnsi="Book Antiqua" w:cs="Times New Roman" w:hint="eastAsia"/>
          <w:szCs w:val="24"/>
          <w:lang w:eastAsia="zh-CN"/>
        </w:rPr>
        <w:t xml:space="preserve">; </w:t>
      </w:r>
      <w:r w:rsidR="00F34AC3" w:rsidRPr="005F72DC">
        <w:rPr>
          <w:rFonts w:ascii="Book Antiqua" w:hAnsi="Book Antiqua" w:cs="Times New Roman"/>
          <w:szCs w:val="24"/>
        </w:rPr>
        <w:t>B</w:t>
      </w:r>
      <w:r w:rsidR="005064BC" w:rsidRPr="005F72DC">
        <w:rPr>
          <w:rFonts w:ascii="Book Antiqua" w:hAnsi="Book Antiqua" w:cs="Times New Roman"/>
          <w:szCs w:val="24"/>
        </w:rPr>
        <w:t>: Fluoresc</w:t>
      </w:r>
      <w:r w:rsidR="00D5430B" w:rsidRPr="005F72DC">
        <w:rPr>
          <w:rFonts w:ascii="Book Antiqua" w:hAnsi="Book Antiqua" w:cs="Times New Roman"/>
          <w:szCs w:val="24"/>
        </w:rPr>
        <w:t>ence obs</w:t>
      </w:r>
      <w:r w:rsidR="00724FDF" w:rsidRPr="005F72DC">
        <w:rPr>
          <w:rFonts w:ascii="Book Antiqua" w:hAnsi="Book Antiqua" w:cs="Times New Roman"/>
          <w:szCs w:val="24"/>
        </w:rPr>
        <w:t xml:space="preserve">erved in the serial section of </w:t>
      </w:r>
      <w:r w:rsidR="00173A0A" w:rsidRPr="005F72DC">
        <w:rPr>
          <w:rFonts w:ascii="Book Antiqua" w:hAnsi="Book Antiqua" w:cs="Times New Roman"/>
          <w:szCs w:val="24"/>
        </w:rPr>
        <w:t xml:space="preserve">Figure </w:t>
      </w:r>
      <w:r w:rsidR="00724FDF" w:rsidRPr="005F72DC">
        <w:rPr>
          <w:rFonts w:ascii="Book Antiqua" w:hAnsi="Book Antiqua" w:cs="Times New Roman"/>
          <w:szCs w:val="24"/>
        </w:rPr>
        <w:t>3</w:t>
      </w:r>
      <w:r w:rsidR="00173A0A" w:rsidRPr="005F72DC">
        <w:rPr>
          <w:rFonts w:ascii="Book Antiqua" w:hAnsi="Book Antiqua" w:cs="Times New Roman"/>
          <w:szCs w:val="24"/>
        </w:rPr>
        <w:t>A</w:t>
      </w:r>
      <w:r w:rsidR="00724FDF" w:rsidRPr="005F72DC">
        <w:rPr>
          <w:rFonts w:ascii="Book Antiqua" w:hAnsi="Book Antiqua" w:cs="Times New Roman"/>
          <w:szCs w:val="24"/>
        </w:rPr>
        <w:t>. Green fluorescence is</w:t>
      </w:r>
      <w:r w:rsidR="005064BC" w:rsidRPr="005F72DC">
        <w:rPr>
          <w:rFonts w:ascii="Book Antiqua" w:hAnsi="Book Antiqua" w:cs="Times New Roman"/>
          <w:szCs w:val="24"/>
        </w:rPr>
        <w:t xml:space="preserve"> </w:t>
      </w:r>
      <w:r w:rsidR="00136A5C" w:rsidRPr="005F72DC">
        <w:rPr>
          <w:rFonts w:ascii="Book Antiqua" w:hAnsi="Book Antiqua" w:cs="Times New Roman"/>
          <w:szCs w:val="24"/>
        </w:rPr>
        <w:t>scattered</w:t>
      </w:r>
      <w:r w:rsidR="00724FDF" w:rsidRPr="005F72DC">
        <w:rPr>
          <w:rFonts w:ascii="Book Antiqua" w:hAnsi="Book Antiqua" w:cs="Times New Roman"/>
          <w:szCs w:val="24"/>
        </w:rPr>
        <w:t xml:space="preserve"> </w:t>
      </w:r>
      <w:r w:rsidR="005064BC" w:rsidRPr="005F72DC">
        <w:rPr>
          <w:rFonts w:ascii="Book Antiqua" w:hAnsi="Book Antiqua" w:cs="Times New Roman"/>
          <w:szCs w:val="24"/>
        </w:rPr>
        <w:t>i</w:t>
      </w:r>
      <w:r w:rsidR="00994792" w:rsidRPr="005F72DC">
        <w:rPr>
          <w:rFonts w:ascii="Book Antiqua" w:hAnsi="Book Antiqua" w:cs="Times New Roman"/>
          <w:szCs w:val="24"/>
        </w:rPr>
        <w:t xml:space="preserve">n the cytoplasm of </w:t>
      </w:r>
      <w:proofErr w:type="spellStart"/>
      <w:r w:rsidR="00994792" w:rsidRPr="005F72DC">
        <w:rPr>
          <w:rFonts w:ascii="Book Antiqua" w:hAnsi="Book Antiqua" w:cs="Times New Roman"/>
          <w:szCs w:val="24"/>
        </w:rPr>
        <w:t>fundic</w:t>
      </w:r>
      <w:proofErr w:type="spellEnd"/>
      <w:r w:rsidR="00994792" w:rsidRPr="005F72DC">
        <w:rPr>
          <w:rFonts w:ascii="Book Antiqua" w:hAnsi="Book Antiqua" w:cs="Times New Roman"/>
          <w:szCs w:val="24"/>
        </w:rPr>
        <w:t xml:space="preserve"> glandul</w:t>
      </w:r>
      <w:r w:rsidR="005064BC" w:rsidRPr="005F72DC">
        <w:rPr>
          <w:rFonts w:ascii="Book Antiqua" w:hAnsi="Book Antiqua" w:cs="Times New Roman"/>
          <w:szCs w:val="24"/>
        </w:rPr>
        <w:t>ar cells</w:t>
      </w:r>
      <w:r w:rsidR="00724FDF" w:rsidRPr="005F72DC">
        <w:rPr>
          <w:rFonts w:ascii="Book Antiqua" w:hAnsi="Book Antiqua" w:cs="Times New Roman"/>
          <w:szCs w:val="24"/>
        </w:rPr>
        <w:t xml:space="preserve"> (</w:t>
      </w:r>
      <w:r w:rsidR="00A92E9C" w:rsidRPr="005F72DC">
        <w:rPr>
          <w:rFonts w:ascii="Book Antiqua" w:hAnsi="Book Antiqua" w:cs="Times New Roman"/>
          <w:szCs w:val="24"/>
        </w:rPr>
        <w:t xml:space="preserve">non-HE staining; </w:t>
      </w:r>
      <w:r w:rsidR="00724FDF" w:rsidRPr="005F72DC">
        <w:rPr>
          <w:rFonts w:ascii="Book Antiqua" w:hAnsi="Book Antiqua" w:cs="Times New Roman"/>
          <w:szCs w:val="24"/>
        </w:rPr>
        <w:t>original magnification ×</w:t>
      </w:r>
      <w:r w:rsidR="00E31A8F">
        <w:rPr>
          <w:rFonts w:ascii="Book Antiqua" w:eastAsia="宋体" w:hAnsi="Book Antiqua" w:cs="Times New Roman" w:hint="eastAsia"/>
          <w:szCs w:val="24"/>
          <w:lang w:eastAsia="zh-CN"/>
        </w:rPr>
        <w:t xml:space="preserve"> </w:t>
      </w:r>
      <w:r w:rsidR="00724FDF" w:rsidRPr="005F72DC">
        <w:rPr>
          <w:rFonts w:ascii="Book Antiqua" w:hAnsi="Book Antiqua" w:cs="Times New Roman"/>
          <w:szCs w:val="24"/>
        </w:rPr>
        <w:t>200).</w:t>
      </w:r>
      <w:r w:rsidR="005064BC" w:rsidRPr="005F72DC">
        <w:rPr>
          <w:rFonts w:ascii="Book Antiqua" w:hAnsi="Book Antiqua" w:cs="Times New Roman"/>
          <w:szCs w:val="24"/>
        </w:rPr>
        <w:t xml:space="preserve"> </w:t>
      </w:r>
    </w:p>
    <w:p w14:paraId="1B15DC39" w14:textId="4F407C2D" w:rsidR="00E94370" w:rsidRDefault="00E94370" w:rsidP="005F72DC">
      <w:pPr>
        <w:tabs>
          <w:tab w:val="left" w:pos="480"/>
        </w:tabs>
        <w:spacing w:line="360" w:lineRule="auto"/>
        <w:rPr>
          <w:rFonts w:ascii="Book Antiqua" w:eastAsia="宋体" w:hAnsi="Book Antiqua" w:cs="Times New Roman"/>
          <w:szCs w:val="24"/>
          <w:lang w:eastAsia="zh-CN"/>
        </w:rPr>
      </w:pPr>
    </w:p>
    <w:p w14:paraId="773945BD" w14:textId="77777777" w:rsidR="00A939A3" w:rsidRDefault="00A939A3" w:rsidP="005F72DC">
      <w:pPr>
        <w:tabs>
          <w:tab w:val="left" w:pos="480"/>
        </w:tabs>
        <w:spacing w:line="360" w:lineRule="auto"/>
        <w:rPr>
          <w:rFonts w:ascii="Book Antiqua" w:eastAsia="宋体" w:hAnsi="Book Antiqua" w:cs="Times New Roman"/>
          <w:szCs w:val="24"/>
          <w:lang w:eastAsia="zh-CN"/>
        </w:rPr>
      </w:pPr>
    </w:p>
    <w:p w14:paraId="6B35571F" w14:textId="77777777" w:rsidR="00A939A3" w:rsidRDefault="00A939A3" w:rsidP="005F72DC">
      <w:pPr>
        <w:tabs>
          <w:tab w:val="left" w:pos="480"/>
        </w:tabs>
        <w:spacing w:line="360" w:lineRule="auto"/>
        <w:rPr>
          <w:rFonts w:ascii="Book Antiqua" w:eastAsia="宋体" w:hAnsi="Book Antiqua" w:cs="Times New Roman"/>
          <w:szCs w:val="24"/>
          <w:lang w:eastAsia="zh-CN"/>
        </w:rPr>
      </w:pPr>
    </w:p>
    <w:p w14:paraId="785C3D04" w14:textId="77777777" w:rsidR="00A939A3" w:rsidRDefault="00A939A3" w:rsidP="005F72DC">
      <w:pPr>
        <w:tabs>
          <w:tab w:val="left" w:pos="480"/>
        </w:tabs>
        <w:spacing w:line="360" w:lineRule="auto"/>
        <w:rPr>
          <w:rFonts w:ascii="Book Antiqua" w:eastAsia="宋体" w:hAnsi="Book Antiqua" w:cs="Times New Roman"/>
          <w:szCs w:val="24"/>
          <w:lang w:eastAsia="zh-CN"/>
        </w:rPr>
      </w:pPr>
    </w:p>
    <w:p w14:paraId="059DACEE" w14:textId="77777777" w:rsidR="00A939A3" w:rsidRDefault="00A939A3" w:rsidP="005F72DC">
      <w:pPr>
        <w:tabs>
          <w:tab w:val="left" w:pos="480"/>
        </w:tabs>
        <w:spacing w:line="360" w:lineRule="auto"/>
        <w:rPr>
          <w:rFonts w:ascii="Book Antiqua" w:eastAsia="宋体" w:hAnsi="Book Antiqua" w:cs="Times New Roman"/>
          <w:szCs w:val="24"/>
          <w:lang w:eastAsia="zh-CN"/>
        </w:rPr>
      </w:pPr>
    </w:p>
    <w:p w14:paraId="0CFFDE49" w14:textId="77777777" w:rsidR="00A939A3" w:rsidRDefault="00A939A3" w:rsidP="005F72DC">
      <w:pPr>
        <w:tabs>
          <w:tab w:val="left" w:pos="480"/>
        </w:tabs>
        <w:spacing w:line="360" w:lineRule="auto"/>
        <w:rPr>
          <w:rFonts w:ascii="Book Antiqua" w:eastAsia="宋体" w:hAnsi="Book Antiqua" w:cs="Times New Roman"/>
          <w:szCs w:val="24"/>
          <w:lang w:eastAsia="zh-CN"/>
        </w:rPr>
      </w:pPr>
    </w:p>
    <w:p w14:paraId="4EFF565C" w14:textId="77777777" w:rsidR="00A939A3" w:rsidRDefault="00A939A3" w:rsidP="005F72DC">
      <w:pPr>
        <w:tabs>
          <w:tab w:val="left" w:pos="480"/>
        </w:tabs>
        <w:spacing w:line="360" w:lineRule="auto"/>
        <w:rPr>
          <w:rFonts w:ascii="Book Antiqua" w:eastAsia="宋体" w:hAnsi="Book Antiqua" w:cs="Times New Roman"/>
          <w:szCs w:val="24"/>
          <w:lang w:eastAsia="zh-CN"/>
        </w:rPr>
      </w:pPr>
    </w:p>
    <w:p w14:paraId="34A0D7F9" w14:textId="77777777" w:rsidR="00A939A3" w:rsidRDefault="00A939A3" w:rsidP="005F72DC">
      <w:pPr>
        <w:tabs>
          <w:tab w:val="left" w:pos="480"/>
        </w:tabs>
        <w:spacing w:line="360" w:lineRule="auto"/>
        <w:rPr>
          <w:rFonts w:ascii="Book Antiqua" w:eastAsia="宋体" w:hAnsi="Book Antiqua" w:cs="Times New Roman"/>
          <w:szCs w:val="24"/>
          <w:lang w:eastAsia="zh-CN"/>
        </w:rPr>
      </w:pPr>
    </w:p>
    <w:p w14:paraId="198A290D" w14:textId="77777777" w:rsidR="00A939A3" w:rsidRDefault="00A939A3" w:rsidP="005F72DC">
      <w:pPr>
        <w:tabs>
          <w:tab w:val="left" w:pos="480"/>
        </w:tabs>
        <w:spacing w:line="360" w:lineRule="auto"/>
        <w:rPr>
          <w:rFonts w:ascii="Book Antiqua" w:eastAsia="宋体" w:hAnsi="Book Antiqua" w:cs="Times New Roman"/>
          <w:szCs w:val="24"/>
          <w:lang w:eastAsia="zh-CN"/>
        </w:rPr>
      </w:pPr>
    </w:p>
    <w:p w14:paraId="64559709" w14:textId="77777777" w:rsidR="00A939A3" w:rsidRDefault="00A939A3" w:rsidP="005F72DC">
      <w:pPr>
        <w:tabs>
          <w:tab w:val="left" w:pos="480"/>
        </w:tabs>
        <w:spacing w:line="360" w:lineRule="auto"/>
        <w:rPr>
          <w:rFonts w:ascii="Book Antiqua" w:eastAsia="宋体" w:hAnsi="Book Antiqua" w:cs="Times New Roman"/>
          <w:szCs w:val="24"/>
          <w:lang w:eastAsia="zh-CN"/>
        </w:rPr>
      </w:pPr>
    </w:p>
    <w:p w14:paraId="429020C4" w14:textId="77777777" w:rsidR="00A939A3" w:rsidRDefault="00A939A3" w:rsidP="005F72DC">
      <w:pPr>
        <w:tabs>
          <w:tab w:val="left" w:pos="480"/>
        </w:tabs>
        <w:spacing w:line="360" w:lineRule="auto"/>
        <w:rPr>
          <w:rFonts w:ascii="Book Antiqua" w:eastAsia="宋体" w:hAnsi="Book Antiqua" w:cs="Times New Roman"/>
          <w:szCs w:val="24"/>
          <w:lang w:eastAsia="zh-CN"/>
        </w:rPr>
      </w:pPr>
    </w:p>
    <w:p w14:paraId="2E45D9A5" w14:textId="77777777" w:rsidR="00A939A3" w:rsidRDefault="00A939A3" w:rsidP="005F72DC">
      <w:pPr>
        <w:tabs>
          <w:tab w:val="left" w:pos="480"/>
        </w:tabs>
        <w:spacing w:line="360" w:lineRule="auto"/>
        <w:rPr>
          <w:rFonts w:ascii="Book Antiqua" w:eastAsia="宋体" w:hAnsi="Book Antiqua" w:cs="Times New Roman"/>
          <w:szCs w:val="24"/>
          <w:lang w:eastAsia="zh-CN"/>
        </w:rPr>
      </w:pPr>
    </w:p>
    <w:p w14:paraId="48BB4BA2" w14:textId="77777777" w:rsidR="00A939A3" w:rsidRDefault="00A939A3" w:rsidP="005F72DC">
      <w:pPr>
        <w:tabs>
          <w:tab w:val="left" w:pos="480"/>
        </w:tabs>
        <w:spacing w:line="360" w:lineRule="auto"/>
        <w:rPr>
          <w:rFonts w:ascii="Book Antiqua" w:eastAsia="宋体" w:hAnsi="Book Antiqua" w:cs="Times New Roman"/>
          <w:szCs w:val="24"/>
          <w:lang w:eastAsia="zh-CN"/>
        </w:rPr>
      </w:pPr>
    </w:p>
    <w:p w14:paraId="545164A3" w14:textId="77777777" w:rsidR="00A939A3" w:rsidRPr="00E31A8F" w:rsidRDefault="00A939A3" w:rsidP="005F72DC">
      <w:pPr>
        <w:tabs>
          <w:tab w:val="left" w:pos="480"/>
        </w:tabs>
        <w:spacing w:line="360" w:lineRule="auto"/>
        <w:rPr>
          <w:rFonts w:ascii="Book Antiqua" w:eastAsia="宋体" w:hAnsi="Book Antiqua" w:cs="Times New Roman"/>
          <w:szCs w:val="24"/>
          <w:lang w:eastAsia="zh-CN"/>
        </w:rPr>
      </w:pPr>
    </w:p>
    <w:p w14:paraId="042DC12B" w14:textId="77777777" w:rsidR="00173A0A" w:rsidRDefault="00173A0A" w:rsidP="005F72DC">
      <w:pPr>
        <w:tabs>
          <w:tab w:val="left" w:pos="480"/>
        </w:tabs>
        <w:spacing w:line="360" w:lineRule="auto"/>
        <w:rPr>
          <w:rFonts w:ascii="Book Antiqua" w:eastAsia="宋体" w:hAnsi="Book Antiqua" w:cs="Times New Roman"/>
          <w:b/>
          <w:szCs w:val="24"/>
          <w:lang w:eastAsia="zh-CN"/>
        </w:rPr>
      </w:pPr>
    </w:p>
    <w:p w14:paraId="6A585221" w14:textId="3C6720A6" w:rsidR="00173A0A" w:rsidRDefault="00BF0F3B" w:rsidP="005F72DC">
      <w:pPr>
        <w:tabs>
          <w:tab w:val="left" w:pos="480"/>
        </w:tabs>
        <w:spacing w:line="360" w:lineRule="auto"/>
        <w:rPr>
          <w:rFonts w:ascii="Book Antiqua" w:eastAsia="宋体" w:hAnsi="Book Antiqua" w:cs="Times New Roman"/>
          <w:b/>
          <w:szCs w:val="24"/>
          <w:lang w:eastAsia="zh-CN"/>
        </w:rPr>
      </w:pPr>
      <w:r>
        <w:rPr>
          <w:noProof/>
          <w:lang w:eastAsia="en-US"/>
        </w:rPr>
        <w:lastRenderedPageBreak/>
        <w:drawing>
          <wp:inline distT="0" distB="0" distL="0" distR="0" wp14:anchorId="5B5C4DC8" wp14:editId="5CFB0824">
            <wp:extent cx="5400040" cy="204533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00040" cy="2045335"/>
                    </a:xfrm>
                    <a:prstGeom prst="rect">
                      <a:avLst/>
                    </a:prstGeom>
                  </pic:spPr>
                </pic:pic>
              </a:graphicData>
            </a:graphic>
          </wp:inline>
        </w:drawing>
      </w:r>
    </w:p>
    <w:p w14:paraId="3AF01FEF" w14:textId="73DD98DA" w:rsidR="005064BC" w:rsidRPr="00E31A8F" w:rsidRDefault="0085673F" w:rsidP="005F72DC">
      <w:pPr>
        <w:tabs>
          <w:tab w:val="left" w:pos="480"/>
        </w:tabs>
        <w:spacing w:line="360" w:lineRule="auto"/>
        <w:rPr>
          <w:rFonts w:ascii="Book Antiqua" w:eastAsia="宋体" w:hAnsi="Book Antiqua" w:cs="Times New Roman"/>
          <w:b/>
          <w:szCs w:val="24"/>
          <w:lang w:eastAsia="zh-CN"/>
        </w:rPr>
      </w:pPr>
      <w:r w:rsidRPr="00E31A8F">
        <w:rPr>
          <w:rFonts w:ascii="Book Antiqua" w:hAnsi="Book Antiqua" w:cs="Times New Roman"/>
          <w:b/>
          <w:szCs w:val="24"/>
        </w:rPr>
        <w:t>Figure 7</w:t>
      </w:r>
      <w:r w:rsidR="005064BC" w:rsidRPr="00E31A8F">
        <w:rPr>
          <w:rFonts w:ascii="Book Antiqua" w:hAnsi="Book Antiqua" w:cs="Times New Roman"/>
          <w:b/>
          <w:szCs w:val="24"/>
        </w:rPr>
        <w:t xml:space="preserve"> Fluorescence observed in </w:t>
      </w:r>
      <w:r w:rsidR="00724FDF" w:rsidRPr="00E31A8F">
        <w:rPr>
          <w:rFonts w:ascii="Book Antiqua" w:hAnsi="Book Antiqua" w:cs="Times New Roman"/>
          <w:b/>
          <w:szCs w:val="24"/>
        </w:rPr>
        <w:t xml:space="preserve">tissue </w:t>
      </w:r>
      <w:r w:rsidR="005064BC" w:rsidRPr="00E31A8F">
        <w:rPr>
          <w:rFonts w:ascii="Book Antiqua" w:hAnsi="Book Antiqua" w:cs="Times New Roman"/>
          <w:b/>
          <w:szCs w:val="24"/>
        </w:rPr>
        <w:t xml:space="preserve">sections </w:t>
      </w:r>
      <w:r w:rsidR="00724FDF" w:rsidRPr="00E31A8F">
        <w:rPr>
          <w:rFonts w:ascii="Book Antiqua" w:hAnsi="Book Antiqua" w:cs="Times New Roman"/>
          <w:b/>
          <w:szCs w:val="24"/>
        </w:rPr>
        <w:t xml:space="preserve">with or without removal of the </w:t>
      </w:r>
      <w:proofErr w:type="spellStart"/>
      <w:r w:rsidR="00724FDF" w:rsidRPr="00E31A8F">
        <w:rPr>
          <w:rFonts w:ascii="Book Antiqua" w:hAnsi="Book Antiqua" w:cs="Times New Roman"/>
          <w:b/>
          <w:szCs w:val="24"/>
        </w:rPr>
        <w:t>cryoembedding</w:t>
      </w:r>
      <w:proofErr w:type="spellEnd"/>
      <w:r w:rsidR="00724FDF" w:rsidRPr="00E31A8F">
        <w:rPr>
          <w:rFonts w:ascii="Book Antiqua" w:hAnsi="Book Antiqua" w:cs="Times New Roman"/>
          <w:b/>
          <w:szCs w:val="24"/>
        </w:rPr>
        <w:t xml:space="preserve"> medium</w:t>
      </w:r>
      <w:r w:rsidR="00E31A8F">
        <w:rPr>
          <w:rFonts w:ascii="Book Antiqua" w:eastAsia="宋体" w:hAnsi="Book Antiqua" w:cs="Times New Roman" w:hint="eastAsia"/>
          <w:b/>
          <w:szCs w:val="24"/>
          <w:lang w:eastAsia="zh-CN"/>
        </w:rPr>
        <w:t xml:space="preserve">. </w:t>
      </w:r>
      <w:r w:rsidR="00F34AC3" w:rsidRPr="005F72DC">
        <w:rPr>
          <w:rFonts w:ascii="Book Antiqua" w:hAnsi="Book Antiqua" w:cs="Times New Roman"/>
          <w:szCs w:val="24"/>
        </w:rPr>
        <w:t>A</w:t>
      </w:r>
      <w:r w:rsidR="00724FDF" w:rsidRPr="005F72DC">
        <w:rPr>
          <w:rFonts w:ascii="Book Antiqua" w:hAnsi="Book Antiqua" w:cs="Times New Roman"/>
          <w:szCs w:val="24"/>
        </w:rPr>
        <w:t>: Lower gastric</w:t>
      </w:r>
      <w:r w:rsidR="005064BC" w:rsidRPr="005F72DC">
        <w:rPr>
          <w:rFonts w:ascii="Book Antiqua" w:hAnsi="Book Antiqua" w:cs="Times New Roman"/>
          <w:szCs w:val="24"/>
        </w:rPr>
        <w:t xml:space="preserve"> body </w:t>
      </w:r>
      <w:r w:rsidR="00724FDF" w:rsidRPr="005F72DC">
        <w:rPr>
          <w:rFonts w:ascii="Book Antiqua" w:hAnsi="Book Antiqua" w:cs="Times New Roman"/>
          <w:szCs w:val="24"/>
        </w:rPr>
        <w:t xml:space="preserve">mucosa </w:t>
      </w:r>
      <w:r w:rsidR="005064BC" w:rsidRPr="005F72DC">
        <w:rPr>
          <w:rFonts w:ascii="Book Antiqua" w:hAnsi="Book Antiqua" w:cs="Times New Roman"/>
          <w:szCs w:val="24"/>
        </w:rPr>
        <w:t>tissue</w:t>
      </w:r>
      <w:r w:rsidR="00724FDF" w:rsidRPr="005F72DC">
        <w:rPr>
          <w:rFonts w:ascii="Book Antiqua" w:hAnsi="Book Antiqua" w:cs="Times New Roman"/>
          <w:szCs w:val="24"/>
        </w:rPr>
        <w:t xml:space="preserve"> obtained</w:t>
      </w:r>
      <w:r w:rsidR="005064BC" w:rsidRPr="005F72DC">
        <w:rPr>
          <w:rFonts w:ascii="Book Antiqua" w:hAnsi="Book Antiqua" w:cs="Times New Roman"/>
          <w:szCs w:val="24"/>
        </w:rPr>
        <w:t xml:space="preserve"> 5 minutes </w:t>
      </w:r>
      <w:r w:rsidR="00136A5C" w:rsidRPr="005F72DC">
        <w:rPr>
          <w:rFonts w:ascii="Book Antiqua" w:hAnsi="Book Antiqua" w:cs="Times New Roman"/>
          <w:szCs w:val="24"/>
        </w:rPr>
        <w:t>after local</w:t>
      </w:r>
      <w:r w:rsidR="00356073" w:rsidRPr="005F72DC">
        <w:rPr>
          <w:rFonts w:ascii="Book Antiqua" w:hAnsi="Book Antiqua" w:cs="Times New Roman"/>
          <w:szCs w:val="24"/>
        </w:rPr>
        <w:t xml:space="preserve"> mucosal application of fluorescein</w:t>
      </w:r>
      <w:r w:rsidR="00724FDF" w:rsidRPr="005F72DC">
        <w:rPr>
          <w:rFonts w:ascii="Book Antiqua" w:hAnsi="Book Antiqua" w:cs="Times New Roman"/>
          <w:szCs w:val="24"/>
        </w:rPr>
        <w:t>. When fluorescence is</w:t>
      </w:r>
      <w:r w:rsidR="005064BC" w:rsidRPr="005F72DC">
        <w:rPr>
          <w:rFonts w:ascii="Book Antiqua" w:hAnsi="Book Antiqua" w:cs="Times New Roman"/>
          <w:szCs w:val="24"/>
        </w:rPr>
        <w:t xml:space="preserve"> observed with</w:t>
      </w:r>
      <w:r w:rsidR="00724FDF" w:rsidRPr="005F72DC">
        <w:rPr>
          <w:rFonts w:ascii="Book Antiqua" w:hAnsi="Book Antiqua" w:cs="Times New Roman"/>
          <w:szCs w:val="24"/>
        </w:rPr>
        <w:t>out removing the embedding medium</w:t>
      </w:r>
      <w:r w:rsidR="005064BC" w:rsidRPr="005F72DC">
        <w:rPr>
          <w:rFonts w:ascii="Book Antiqua" w:hAnsi="Book Antiqua" w:cs="Times New Roman"/>
          <w:szCs w:val="24"/>
        </w:rPr>
        <w:t xml:space="preserve">, intense green </w:t>
      </w:r>
      <w:r w:rsidR="00724FDF" w:rsidRPr="005F72DC">
        <w:rPr>
          <w:rFonts w:ascii="Book Antiqua" w:hAnsi="Book Antiqua" w:cs="Times New Roman"/>
          <w:szCs w:val="24"/>
        </w:rPr>
        <w:t>fluorescence is</w:t>
      </w:r>
      <w:r w:rsidR="005064BC" w:rsidRPr="005F72DC">
        <w:rPr>
          <w:rFonts w:ascii="Book Antiqua" w:hAnsi="Book Antiqua" w:cs="Times New Roman"/>
          <w:szCs w:val="24"/>
        </w:rPr>
        <w:t xml:space="preserve"> not</w:t>
      </w:r>
      <w:r w:rsidR="00724FDF" w:rsidRPr="005F72DC">
        <w:rPr>
          <w:rFonts w:ascii="Book Antiqua" w:hAnsi="Book Antiqua" w:cs="Times New Roman"/>
          <w:szCs w:val="24"/>
        </w:rPr>
        <w:t>ed around the tissue, and it is</w:t>
      </w:r>
      <w:r w:rsidR="005064BC" w:rsidRPr="005F72DC">
        <w:rPr>
          <w:rFonts w:ascii="Book Antiqua" w:hAnsi="Book Antiqua" w:cs="Times New Roman"/>
          <w:szCs w:val="24"/>
        </w:rPr>
        <w:t xml:space="preserve"> difficult to observe fluorescence in the tissue</w:t>
      </w:r>
      <w:r w:rsidR="00BF0F3B">
        <w:rPr>
          <w:rFonts w:ascii="Book Antiqua" w:eastAsia="宋体" w:hAnsi="Book Antiqua" w:cs="Times New Roman" w:hint="eastAsia"/>
          <w:szCs w:val="24"/>
          <w:lang w:eastAsia="zh-CN"/>
        </w:rPr>
        <w:t>;</w:t>
      </w:r>
      <w:r w:rsidR="005064BC" w:rsidRPr="005F72DC">
        <w:rPr>
          <w:rFonts w:ascii="Book Antiqua" w:hAnsi="Book Antiqua" w:cs="Times New Roman"/>
          <w:szCs w:val="24"/>
        </w:rPr>
        <w:t xml:space="preserve"> </w:t>
      </w:r>
      <w:r w:rsidR="00F34AC3" w:rsidRPr="005F72DC">
        <w:rPr>
          <w:rFonts w:ascii="Book Antiqua" w:hAnsi="Book Antiqua" w:cs="Times New Roman"/>
          <w:szCs w:val="24"/>
        </w:rPr>
        <w:t>B</w:t>
      </w:r>
      <w:r w:rsidR="005064BC" w:rsidRPr="005F72DC">
        <w:rPr>
          <w:rFonts w:ascii="Book Antiqua" w:hAnsi="Book Antiqua" w:cs="Times New Roman"/>
          <w:szCs w:val="24"/>
        </w:rPr>
        <w:t xml:space="preserve">: Fluorescence </w:t>
      </w:r>
      <w:r w:rsidR="00724FDF" w:rsidRPr="005F72DC">
        <w:rPr>
          <w:rFonts w:ascii="Book Antiqua" w:hAnsi="Book Antiqua" w:cs="Times New Roman"/>
          <w:szCs w:val="24"/>
        </w:rPr>
        <w:t>in the tissue can</w:t>
      </w:r>
      <w:r w:rsidR="005064BC" w:rsidRPr="005F72DC">
        <w:rPr>
          <w:rFonts w:ascii="Book Antiqua" w:hAnsi="Book Antiqua" w:cs="Times New Roman"/>
          <w:szCs w:val="24"/>
        </w:rPr>
        <w:t xml:space="preserve"> be observed</w:t>
      </w:r>
      <w:r w:rsidR="00724FDF" w:rsidRPr="005F72DC">
        <w:rPr>
          <w:rFonts w:ascii="Book Antiqua" w:hAnsi="Book Antiqua" w:cs="Times New Roman"/>
          <w:szCs w:val="24"/>
        </w:rPr>
        <w:t xml:space="preserve"> clea</w:t>
      </w:r>
      <w:r w:rsidR="00216616" w:rsidRPr="005F72DC">
        <w:rPr>
          <w:rFonts w:ascii="Book Antiqua" w:hAnsi="Book Antiqua" w:cs="Times New Roman"/>
          <w:szCs w:val="24"/>
        </w:rPr>
        <w:t>r</w:t>
      </w:r>
      <w:r w:rsidR="00724FDF" w:rsidRPr="005F72DC">
        <w:rPr>
          <w:rFonts w:ascii="Book Antiqua" w:hAnsi="Book Antiqua" w:cs="Times New Roman"/>
          <w:szCs w:val="24"/>
        </w:rPr>
        <w:t>ly</w:t>
      </w:r>
      <w:r w:rsidR="005064BC" w:rsidRPr="005F72DC">
        <w:rPr>
          <w:rFonts w:ascii="Book Antiqua" w:hAnsi="Book Antiqua" w:cs="Times New Roman"/>
          <w:szCs w:val="24"/>
        </w:rPr>
        <w:t xml:space="preserve"> afte</w:t>
      </w:r>
      <w:r w:rsidR="00724FDF" w:rsidRPr="005F72DC">
        <w:rPr>
          <w:rFonts w:ascii="Book Antiqua" w:hAnsi="Book Antiqua" w:cs="Times New Roman"/>
          <w:szCs w:val="24"/>
        </w:rPr>
        <w:t>r removing the embedding medium.</w:t>
      </w:r>
    </w:p>
    <w:p w14:paraId="2905EBCB" w14:textId="0248C2D5" w:rsidR="005064BC" w:rsidRPr="005F72DC" w:rsidRDefault="005064BC" w:rsidP="005F72DC">
      <w:pPr>
        <w:widowControl/>
        <w:spacing w:line="360" w:lineRule="auto"/>
        <w:rPr>
          <w:rFonts w:ascii="Book Antiqua" w:hAnsi="Book Antiqua" w:cs="Times New Roman"/>
          <w:szCs w:val="24"/>
        </w:rPr>
      </w:pPr>
    </w:p>
    <w:sectPr w:rsidR="005064BC" w:rsidRPr="005F72DC" w:rsidSect="009C7E0A">
      <w:footerReference w:type="default" r:id="rId15"/>
      <w:pgSz w:w="11906" w:h="16838" w:code="9"/>
      <w:pgMar w:top="1985" w:right="1701" w:bottom="1701" w:left="1701" w:header="851" w:footer="992" w:gutter="0"/>
      <w:cols w:space="425"/>
      <w:docGrid w:linePitch="640" w:charSpace="608"/>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3293CAC" w15:done="0"/>
  <w15:commentEx w15:paraId="4FBB78A8" w15:done="0"/>
  <w15:commentEx w15:paraId="1768BD96"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6FF858" w14:textId="77777777" w:rsidR="00EA0FD8" w:rsidRDefault="00EA0FD8" w:rsidP="003A3F31">
      <w:r>
        <w:separator/>
      </w:r>
    </w:p>
  </w:endnote>
  <w:endnote w:type="continuationSeparator" w:id="0">
    <w:p w14:paraId="7360FD41" w14:textId="77777777" w:rsidR="00EA0FD8" w:rsidRDefault="00EA0FD8" w:rsidP="003A3F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entury">
    <w:panose1 w:val="02040604050505020304"/>
    <w:charset w:val="00"/>
    <w:family w:val="auto"/>
    <w:pitch w:val="variable"/>
    <w:sig w:usb0="00000287" w:usb1="00000000" w:usb2="00000000" w:usb3="00000000" w:csb0="0000009F" w:csb1="00000000"/>
  </w:font>
  <w:font w:name="ＭＳ 明朝">
    <w:altName w:val="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MS Mincho">
    <w:altName w:val="ＭＳ 明朝"/>
    <w:charset w:val="80"/>
    <w:family w:val="modern"/>
    <w:pitch w:val="fixed"/>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宋体">
    <w:charset w:val="50"/>
    <w:family w:val="auto"/>
    <w:pitch w:val="variable"/>
    <w:sig w:usb0="00000001" w:usb1="080E0000" w:usb2="00000010" w:usb3="00000000" w:csb0="0004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6961273"/>
      <w:docPartObj>
        <w:docPartGallery w:val="Page Numbers (Bottom of Page)"/>
        <w:docPartUnique/>
      </w:docPartObj>
    </w:sdtPr>
    <w:sdtEndPr/>
    <w:sdtContent>
      <w:p w14:paraId="5EFDE99D" w14:textId="77777777" w:rsidR="000852EC" w:rsidRDefault="000852EC" w:rsidP="00171BB5">
        <w:pPr>
          <w:pStyle w:val="Footer"/>
          <w:jc w:val="center"/>
        </w:pPr>
        <w:r>
          <w:fldChar w:fldCharType="begin"/>
        </w:r>
        <w:r>
          <w:instrText>PAGE   \* MERGEFORMAT</w:instrText>
        </w:r>
        <w:r>
          <w:fldChar w:fldCharType="separate"/>
        </w:r>
        <w:r w:rsidR="00100BC5" w:rsidRPr="00100BC5">
          <w:rPr>
            <w:noProof/>
            <w:lang w:val="ja-JP"/>
          </w:rPr>
          <w:t>22</w:t>
        </w:r>
        <w:r>
          <w:fldChar w:fldCharType="end"/>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B378BD" w14:textId="77777777" w:rsidR="00EA0FD8" w:rsidRDefault="00EA0FD8" w:rsidP="003A3F31">
      <w:r>
        <w:separator/>
      </w:r>
    </w:p>
  </w:footnote>
  <w:footnote w:type="continuationSeparator" w:id="0">
    <w:p w14:paraId="220B7129" w14:textId="77777777" w:rsidR="00EA0FD8" w:rsidRDefault="00EA0FD8" w:rsidP="003A3F3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DC6481"/>
    <w:multiLevelType w:val="hybridMultilevel"/>
    <w:tmpl w:val="8C46E7C8"/>
    <w:lvl w:ilvl="0" w:tplc="9D2ACB86">
      <w:start w:val="1"/>
      <w:numFmt w:val="decimal"/>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
    <w:nsid w:val="44A77485"/>
    <w:multiLevelType w:val="hybridMultilevel"/>
    <w:tmpl w:val="BAE44820"/>
    <w:lvl w:ilvl="0" w:tplc="117E849C">
      <w:start w:val="1"/>
      <w:numFmt w:val="decimalFullWidth"/>
      <w:lvlText w:val="%1．"/>
      <w:lvlJc w:val="left"/>
      <w:pPr>
        <w:ind w:left="420" w:hanging="4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
    <w:nsid w:val="51E169ED"/>
    <w:multiLevelType w:val="hybridMultilevel"/>
    <w:tmpl w:val="D2E2BDFA"/>
    <w:lvl w:ilvl="0" w:tplc="0409000F">
      <w:start w:val="1"/>
      <w:numFmt w:val="decimal"/>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num w:numId="1">
    <w:abstractNumId w:val="1"/>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removePersonalInformation/>
  <w:removeDateAndTime/>
  <w:bordersDoNotSurroundHeader/>
  <w:bordersDoNotSurroundFooter/>
  <w:proofState w:spelling="clean" w:grammar="clean"/>
  <w:defaultTabStop w:val="840"/>
  <w:drawingGridHorizontalSpacing w:val="243"/>
  <w:drawingGridVerticalSpacing w:val="32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World J Gastroenterology(New)&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My EndNote Library.enl&lt;/item&gt;&lt;/Libraries&gt;&lt;/ENLibraries&gt;"/>
  </w:docVars>
  <w:rsids>
    <w:rsidRoot w:val="00270B54"/>
    <w:rsid w:val="00035D44"/>
    <w:rsid w:val="00051B78"/>
    <w:rsid w:val="000575AD"/>
    <w:rsid w:val="000625ED"/>
    <w:rsid w:val="00066327"/>
    <w:rsid w:val="00082D46"/>
    <w:rsid w:val="000852EC"/>
    <w:rsid w:val="00093409"/>
    <w:rsid w:val="000B0477"/>
    <w:rsid w:val="000B431F"/>
    <w:rsid w:val="000C1E4C"/>
    <w:rsid w:val="000C4F24"/>
    <w:rsid w:val="000D1B8A"/>
    <w:rsid w:val="00100BC5"/>
    <w:rsid w:val="001147FB"/>
    <w:rsid w:val="00136A5C"/>
    <w:rsid w:val="00146A7A"/>
    <w:rsid w:val="0015243D"/>
    <w:rsid w:val="0016433B"/>
    <w:rsid w:val="001652BF"/>
    <w:rsid w:val="00171BB5"/>
    <w:rsid w:val="00171E83"/>
    <w:rsid w:val="00173A0A"/>
    <w:rsid w:val="001768DF"/>
    <w:rsid w:val="00192FDB"/>
    <w:rsid w:val="0019727A"/>
    <w:rsid w:val="001B1841"/>
    <w:rsid w:val="001F592C"/>
    <w:rsid w:val="00201B6C"/>
    <w:rsid w:val="002067F8"/>
    <w:rsid w:val="00215D2B"/>
    <w:rsid w:val="00216616"/>
    <w:rsid w:val="00221CA8"/>
    <w:rsid w:val="002278D7"/>
    <w:rsid w:val="00230683"/>
    <w:rsid w:val="00246A72"/>
    <w:rsid w:val="00260855"/>
    <w:rsid w:val="00270B54"/>
    <w:rsid w:val="0027123B"/>
    <w:rsid w:val="00271B9F"/>
    <w:rsid w:val="00285A61"/>
    <w:rsid w:val="002A1884"/>
    <w:rsid w:val="002B423F"/>
    <w:rsid w:val="002B635A"/>
    <w:rsid w:val="002F758B"/>
    <w:rsid w:val="00321E95"/>
    <w:rsid w:val="00324081"/>
    <w:rsid w:val="00324E49"/>
    <w:rsid w:val="00332289"/>
    <w:rsid w:val="00344037"/>
    <w:rsid w:val="003547F5"/>
    <w:rsid w:val="00356073"/>
    <w:rsid w:val="003608F2"/>
    <w:rsid w:val="003901FF"/>
    <w:rsid w:val="00394A49"/>
    <w:rsid w:val="003A3F31"/>
    <w:rsid w:val="003A40B3"/>
    <w:rsid w:val="003B2599"/>
    <w:rsid w:val="003C4CAB"/>
    <w:rsid w:val="003E2620"/>
    <w:rsid w:val="003F24C2"/>
    <w:rsid w:val="003F5EB6"/>
    <w:rsid w:val="004002D5"/>
    <w:rsid w:val="004009BD"/>
    <w:rsid w:val="00404F9B"/>
    <w:rsid w:val="00406C0E"/>
    <w:rsid w:val="004101BF"/>
    <w:rsid w:val="00425C98"/>
    <w:rsid w:val="00441E6B"/>
    <w:rsid w:val="00450B86"/>
    <w:rsid w:val="00451751"/>
    <w:rsid w:val="00465DB9"/>
    <w:rsid w:val="004745EC"/>
    <w:rsid w:val="00474F33"/>
    <w:rsid w:val="0048549A"/>
    <w:rsid w:val="004D1924"/>
    <w:rsid w:val="004F1CAD"/>
    <w:rsid w:val="005064BC"/>
    <w:rsid w:val="005118ED"/>
    <w:rsid w:val="00512ACE"/>
    <w:rsid w:val="00517432"/>
    <w:rsid w:val="00526E75"/>
    <w:rsid w:val="00553C9B"/>
    <w:rsid w:val="005601EB"/>
    <w:rsid w:val="0056062C"/>
    <w:rsid w:val="0056703D"/>
    <w:rsid w:val="00580720"/>
    <w:rsid w:val="00586C13"/>
    <w:rsid w:val="005B00D3"/>
    <w:rsid w:val="005D03AD"/>
    <w:rsid w:val="005D64D7"/>
    <w:rsid w:val="005D7771"/>
    <w:rsid w:val="005E4EBC"/>
    <w:rsid w:val="005F72DC"/>
    <w:rsid w:val="00602EA0"/>
    <w:rsid w:val="0062395A"/>
    <w:rsid w:val="00630215"/>
    <w:rsid w:val="00645FE4"/>
    <w:rsid w:val="00651D78"/>
    <w:rsid w:val="006824CA"/>
    <w:rsid w:val="0069092B"/>
    <w:rsid w:val="006B5546"/>
    <w:rsid w:val="006F3DE7"/>
    <w:rsid w:val="006F68F6"/>
    <w:rsid w:val="00713056"/>
    <w:rsid w:val="00724FDF"/>
    <w:rsid w:val="00742564"/>
    <w:rsid w:val="0074762C"/>
    <w:rsid w:val="00760609"/>
    <w:rsid w:val="00782C42"/>
    <w:rsid w:val="00786312"/>
    <w:rsid w:val="007B7428"/>
    <w:rsid w:val="007C533F"/>
    <w:rsid w:val="007D2C59"/>
    <w:rsid w:val="007E3525"/>
    <w:rsid w:val="007F1430"/>
    <w:rsid w:val="007F57D1"/>
    <w:rsid w:val="00835DFB"/>
    <w:rsid w:val="00851EC2"/>
    <w:rsid w:val="0085673F"/>
    <w:rsid w:val="00884E91"/>
    <w:rsid w:val="0089305B"/>
    <w:rsid w:val="008B4308"/>
    <w:rsid w:val="008D21F6"/>
    <w:rsid w:val="0090233D"/>
    <w:rsid w:val="00917BFA"/>
    <w:rsid w:val="009223B5"/>
    <w:rsid w:val="00950BEC"/>
    <w:rsid w:val="009574FD"/>
    <w:rsid w:val="009617A6"/>
    <w:rsid w:val="009769A0"/>
    <w:rsid w:val="00990B72"/>
    <w:rsid w:val="00994792"/>
    <w:rsid w:val="009A2F46"/>
    <w:rsid w:val="009A38DD"/>
    <w:rsid w:val="009A61FC"/>
    <w:rsid w:val="009C0A21"/>
    <w:rsid w:val="009C38D8"/>
    <w:rsid w:val="009C7E0A"/>
    <w:rsid w:val="009D5AE0"/>
    <w:rsid w:val="00A042F4"/>
    <w:rsid w:val="00A05011"/>
    <w:rsid w:val="00A30C3A"/>
    <w:rsid w:val="00A41FE1"/>
    <w:rsid w:val="00A45853"/>
    <w:rsid w:val="00A563BF"/>
    <w:rsid w:val="00A659BB"/>
    <w:rsid w:val="00A8040D"/>
    <w:rsid w:val="00A86649"/>
    <w:rsid w:val="00A869F3"/>
    <w:rsid w:val="00A87FEE"/>
    <w:rsid w:val="00A92565"/>
    <w:rsid w:val="00A92E9C"/>
    <w:rsid w:val="00A939A3"/>
    <w:rsid w:val="00AB3DE1"/>
    <w:rsid w:val="00AC5620"/>
    <w:rsid w:val="00AD24E7"/>
    <w:rsid w:val="00AD5508"/>
    <w:rsid w:val="00AF075F"/>
    <w:rsid w:val="00AF3662"/>
    <w:rsid w:val="00B10A7A"/>
    <w:rsid w:val="00B112B6"/>
    <w:rsid w:val="00B11B8D"/>
    <w:rsid w:val="00B17D95"/>
    <w:rsid w:val="00B24897"/>
    <w:rsid w:val="00B41C2E"/>
    <w:rsid w:val="00B603DD"/>
    <w:rsid w:val="00B81791"/>
    <w:rsid w:val="00B94EE1"/>
    <w:rsid w:val="00B96C31"/>
    <w:rsid w:val="00BA7FCB"/>
    <w:rsid w:val="00BB657F"/>
    <w:rsid w:val="00BE5AB7"/>
    <w:rsid w:val="00BF0F3B"/>
    <w:rsid w:val="00C373C0"/>
    <w:rsid w:val="00C447CC"/>
    <w:rsid w:val="00C539FC"/>
    <w:rsid w:val="00C815B0"/>
    <w:rsid w:val="00C9720D"/>
    <w:rsid w:val="00CA04D3"/>
    <w:rsid w:val="00CA09FA"/>
    <w:rsid w:val="00CA7D04"/>
    <w:rsid w:val="00CB5EC6"/>
    <w:rsid w:val="00CB6C2B"/>
    <w:rsid w:val="00CE1B63"/>
    <w:rsid w:val="00CE6A33"/>
    <w:rsid w:val="00CF11A2"/>
    <w:rsid w:val="00CF3441"/>
    <w:rsid w:val="00CF58FB"/>
    <w:rsid w:val="00D10351"/>
    <w:rsid w:val="00D229CB"/>
    <w:rsid w:val="00D274DB"/>
    <w:rsid w:val="00D42A1D"/>
    <w:rsid w:val="00D5040C"/>
    <w:rsid w:val="00D5430B"/>
    <w:rsid w:val="00D64E46"/>
    <w:rsid w:val="00D82FBD"/>
    <w:rsid w:val="00DA19CF"/>
    <w:rsid w:val="00DD6AF9"/>
    <w:rsid w:val="00DE0AA9"/>
    <w:rsid w:val="00DE1C89"/>
    <w:rsid w:val="00E31A8F"/>
    <w:rsid w:val="00E62D67"/>
    <w:rsid w:val="00E90347"/>
    <w:rsid w:val="00E94370"/>
    <w:rsid w:val="00EA0FD8"/>
    <w:rsid w:val="00EA4EB7"/>
    <w:rsid w:val="00EE3DC5"/>
    <w:rsid w:val="00EE493A"/>
    <w:rsid w:val="00EF673A"/>
    <w:rsid w:val="00EF6A26"/>
    <w:rsid w:val="00F02BAF"/>
    <w:rsid w:val="00F1077E"/>
    <w:rsid w:val="00F34AC3"/>
    <w:rsid w:val="00F522E4"/>
    <w:rsid w:val="00F8053A"/>
    <w:rsid w:val="00F85427"/>
    <w:rsid w:val="00F94D4C"/>
    <w:rsid w:val="00FA722D"/>
    <w:rsid w:val="00FC67CB"/>
    <w:rsid w:val="00FD1DEC"/>
    <w:rsid w:val="00FE1AE2"/>
    <w:rsid w:val="00FE68A6"/>
    <w:rsid w:val="00FF0F8D"/>
    <w:rsid w:val="00FF68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1"/>
    </o:shapelayout>
  </w:shapeDefaults>
  <w:decimalSymbol w:val="."/>
  <w:listSeparator w:val=","/>
  <w14:docId w14:val="78B15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0B54"/>
    <w:pPr>
      <w:widowControl w:val="0"/>
      <w:jc w:val="both"/>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A3F31"/>
    <w:pPr>
      <w:tabs>
        <w:tab w:val="center" w:pos="4252"/>
        <w:tab w:val="right" w:pos="8504"/>
      </w:tabs>
      <w:snapToGrid w:val="0"/>
    </w:pPr>
  </w:style>
  <w:style w:type="character" w:customStyle="1" w:styleId="HeaderChar">
    <w:name w:val="Header Char"/>
    <w:basedOn w:val="DefaultParagraphFont"/>
    <w:link w:val="Header"/>
    <w:uiPriority w:val="99"/>
    <w:rsid w:val="003A3F31"/>
    <w:rPr>
      <w:rFonts w:ascii="Times New Roman" w:hAnsi="Times New Roman"/>
      <w:sz w:val="24"/>
    </w:rPr>
  </w:style>
  <w:style w:type="paragraph" w:styleId="Footer">
    <w:name w:val="footer"/>
    <w:basedOn w:val="Normal"/>
    <w:link w:val="FooterChar"/>
    <w:uiPriority w:val="99"/>
    <w:unhideWhenUsed/>
    <w:rsid w:val="003A3F31"/>
    <w:pPr>
      <w:tabs>
        <w:tab w:val="center" w:pos="4252"/>
        <w:tab w:val="right" w:pos="8504"/>
      </w:tabs>
      <w:snapToGrid w:val="0"/>
    </w:pPr>
  </w:style>
  <w:style w:type="character" w:customStyle="1" w:styleId="FooterChar">
    <w:name w:val="Footer Char"/>
    <w:basedOn w:val="DefaultParagraphFont"/>
    <w:link w:val="Footer"/>
    <w:uiPriority w:val="99"/>
    <w:rsid w:val="003A3F31"/>
    <w:rPr>
      <w:rFonts w:ascii="Times New Roman" w:hAnsi="Times New Roman"/>
      <w:sz w:val="24"/>
    </w:rPr>
  </w:style>
  <w:style w:type="paragraph" w:styleId="BalloonText">
    <w:name w:val="Balloon Text"/>
    <w:basedOn w:val="Normal"/>
    <w:link w:val="BalloonTextChar"/>
    <w:uiPriority w:val="99"/>
    <w:semiHidden/>
    <w:unhideWhenUsed/>
    <w:rsid w:val="00CE6A33"/>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CE6A33"/>
    <w:rPr>
      <w:rFonts w:asciiTheme="majorHAnsi" w:eastAsiaTheme="majorEastAsia" w:hAnsiTheme="majorHAnsi" w:cstheme="majorBidi"/>
      <w:sz w:val="18"/>
      <w:szCs w:val="18"/>
    </w:rPr>
  </w:style>
  <w:style w:type="character" w:styleId="PlaceholderText">
    <w:name w:val="Placeholder Text"/>
    <w:basedOn w:val="DefaultParagraphFont"/>
    <w:uiPriority w:val="99"/>
    <w:semiHidden/>
    <w:rsid w:val="00CE6A33"/>
    <w:rPr>
      <w:color w:val="808080"/>
    </w:rPr>
  </w:style>
  <w:style w:type="character" w:styleId="LineNumber">
    <w:name w:val="line number"/>
    <w:basedOn w:val="DefaultParagraphFont"/>
    <w:uiPriority w:val="99"/>
    <w:semiHidden/>
    <w:unhideWhenUsed/>
    <w:rsid w:val="00404F9B"/>
  </w:style>
  <w:style w:type="paragraph" w:styleId="ListParagraph">
    <w:name w:val="List Paragraph"/>
    <w:basedOn w:val="Normal"/>
    <w:uiPriority w:val="34"/>
    <w:qFormat/>
    <w:rsid w:val="00404F9B"/>
    <w:pPr>
      <w:ind w:leftChars="400" w:left="960"/>
    </w:pPr>
    <w:rPr>
      <w:rFonts w:ascii="Century" w:eastAsia="MS Mincho" w:hAnsi="Century" w:cs="Times New Roman"/>
      <w:sz w:val="21"/>
      <w:szCs w:val="24"/>
    </w:rPr>
  </w:style>
  <w:style w:type="character" w:styleId="Hyperlink">
    <w:name w:val="Hyperlink"/>
    <w:unhideWhenUsed/>
    <w:rsid w:val="00404F9B"/>
    <w:rPr>
      <w:color w:val="0000FF"/>
      <w:u w:val="single"/>
    </w:rPr>
  </w:style>
  <w:style w:type="character" w:styleId="FollowedHyperlink">
    <w:name w:val="FollowedHyperlink"/>
    <w:basedOn w:val="DefaultParagraphFont"/>
    <w:uiPriority w:val="99"/>
    <w:semiHidden/>
    <w:unhideWhenUsed/>
    <w:rsid w:val="00404F9B"/>
    <w:rPr>
      <w:color w:val="800080" w:themeColor="followedHyperlink"/>
      <w:u w:val="single"/>
    </w:rPr>
  </w:style>
  <w:style w:type="paragraph" w:styleId="BodyText2">
    <w:name w:val="Body Text 2"/>
    <w:basedOn w:val="Normal"/>
    <w:link w:val="BodyText2Char"/>
    <w:unhideWhenUsed/>
    <w:rsid w:val="00AD5508"/>
    <w:pPr>
      <w:widowControl/>
      <w:overflowPunct w:val="0"/>
      <w:topLinePunct/>
      <w:adjustRightInd w:val="0"/>
      <w:spacing w:line="280" w:lineRule="atLeast"/>
    </w:pPr>
    <w:rPr>
      <w:rFonts w:ascii="Century" w:eastAsia="MS Mincho" w:hAnsi="Century" w:cs="Times New Roman"/>
      <w:b/>
      <w:i/>
      <w:kern w:val="20"/>
      <w:szCs w:val="20"/>
    </w:rPr>
  </w:style>
  <w:style w:type="character" w:customStyle="1" w:styleId="BodyText2Char">
    <w:name w:val="Body Text 2 Char"/>
    <w:basedOn w:val="DefaultParagraphFont"/>
    <w:link w:val="BodyText2"/>
    <w:rsid w:val="00AD5508"/>
    <w:rPr>
      <w:rFonts w:ascii="Century" w:eastAsia="MS Mincho" w:hAnsi="Century" w:cs="Times New Roman"/>
      <w:b/>
      <w:i/>
      <w:kern w:val="20"/>
      <w:sz w:val="24"/>
      <w:szCs w:val="20"/>
    </w:rPr>
  </w:style>
  <w:style w:type="paragraph" w:styleId="PlainText">
    <w:name w:val="Plain Text"/>
    <w:basedOn w:val="Normal"/>
    <w:link w:val="PlainTextChar"/>
    <w:semiHidden/>
    <w:rsid w:val="005064BC"/>
    <w:rPr>
      <w:rFonts w:ascii="MS Mincho" w:eastAsia="MS Mincho" w:hAnsi="Courier New" w:cs="Courier New"/>
      <w:color w:val="000000"/>
      <w:kern w:val="0"/>
      <w:sz w:val="21"/>
      <w:szCs w:val="21"/>
    </w:rPr>
  </w:style>
  <w:style w:type="character" w:customStyle="1" w:styleId="PlainTextChar">
    <w:name w:val="Plain Text Char"/>
    <w:basedOn w:val="DefaultParagraphFont"/>
    <w:link w:val="PlainText"/>
    <w:semiHidden/>
    <w:rsid w:val="005064BC"/>
    <w:rPr>
      <w:rFonts w:ascii="MS Mincho" w:eastAsia="MS Mincho" w:hAnsi="Courier New" w:cs="Courier New"/>
      <w:color w:val="000000"/>
      <w:kern w:val="0"/>
      <w:szCs w:val="21"/>
    </w:rPr>
  </w:style>
  <w:style w:type="character" w:styleId="CommentReference">
    <w:name w:val="annotation reference"/>
    <w:basedOn w:val="DefaultParagraphFont"/>
    <w:unhideWhenUsed/>
    <w:rsid w:val="00035D44"/>
    <w:rPr>
      <w:sz w:val="18"/>
      <w:szCs w:val="18"/>
    </w:rPr>
  </w:style>
  <w:style w:type="paragraph" w:styleId="CommentText">
    <w:name w:val="annotation text"/>
    <w:basedOn w:val="Normal"/>
    <w:link w:val="CommentTextChar"/>
    <w:unhideWhenUsed/>
    <w:rsid w:val="00035D44"/>
    <w:pPr>
      <w:jc w:val="left"/>
    </w:pPr>
  </w:style>
  <w:style w:type="character" w:customStyle="1" w:styleId="CommentTextChar">
    <w:name w:val="Comment Text Char"/>
    <w:basedOn w:val="DefaultParagraphFont"/>
    <w:link w:val="CommentText"/>
    <w:rsid w:val="00035D44"/>
    <w:rPr>
      <w:rFonts w:ascii="Times New Roman" w:hAnsi="Times New Roman"/>
      <w:sz w:val="24"/>
    </w:rPr>
  </w:style>
  <w:style w:type="paragraph" w:styleId="CommentSubject">
    <w:name w:val="annotation subject"/>
    <w:basedOn w:val="CommentText"/>
    <w:next w:val="CommentText"/>
    <w:link w:val="CommentSubjectChar"/>
    <w:uiPriority w:val="99"/>
    <w:semiHidden/>
    <w:unhideWhenUsed/>
    <w:rsid w:val="00035D44"/>
    <w:rPr>
      <w:b/>
      <w:bCs/>
    </w:rPr>
  </w:style>
  <w:style w:type="character" w:customStyle="1" w:styleId="CommentSubjectChar">
    <w:name w:val="Comment Subject Char"/>
    <w:basedOn w:val="CommentTextChar"/>
    <w:link w:val="CommentSubject"/>
    <w:uiPriority w:val="99"/>
    <w:semiHidden/>
    <w:rsid w:val="00035D44"/>
    <w:rPr>
      <w:rFonts w:ascii="Times New Roman" w:hAnsi="Times New Roman"/>
      <w:b/>
      <w:bCs/>
      <w:sz w:val="24"/>
    </w:rPr>
  </w:style>
  <w:style w:type="character" w:styleId="Strong">
    <w:name w:val="Strong"/>
    <w:uiPriority w:val="22"/>
    <w:qFormat/>
    <w:rsid w:val="00E31A8F"/>
    <w:rPr>
      <w:b/>
      <w:bCs/>
    </w:rPr>
  </w:style>
  <w:style w:type="character" w:customStyle="1" w:styleId="labellist1">
    <w:name w:val="label_list1"/>
    <w:rsid w:val="00786312"/>
  </w:style>
  <w:style w:type="character" w:styleId="Emphasis">
    <w:name w:val="Emphasis"/>
    <w:qFormat/>
    <w:rsid w:val="00100BC5"/>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0B54"/>
    <w:pPr>
      <w:widowControl w:val="0"/>
      <w:jc w:val="both"/>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A3F31"/>
    <w:pPr>
      <w:tabs>
        <w:tab w:val="center" w:pos="4252"/>
        <w:tab w:val="right" w:pos="8504"/>
      </w:tabs>
      <w:snapToGrid w:val="0"/>
    </w:pPr>
  </w:style>
  <w:style w:type="character" w:customStyle="1" w:styleId="HeaderChar">
    <w:name w:val="Header Char"/>
    <w:basedOn w:val="DefaultParagraphFont"/>
    <w:link w:val="Header"/>
    <w:uiPriority w:val="99"/>
    <w:rsid w:val="003A3F31"/>
    <w:rPr>
      <w:rFonts w:ascii="Times New Roman" w:hAnsi="Times New Roman"/>
      <w:sz w:val="24"/>
    </w:rPr>
  </w:style>
  <w:style w:type="paragraph" w:styleId="Footer">
    <w:name w:val="footer"/>
    <w:basedOn w:val="Normal"/>
    <w:link w:val="FooterChar"/>
    <w:uiPriority w:val="99"/>
    <w:unhideWhenUsed/>
    <w:rsid w:val="003A3F31"/>
    <w:pPr>
      <w:tabs>
        <w:tab w:val="center" w:pos="4252"/>
        <w:tab w:val="right" w:pos="8504"/>
      </w:tabs>
      <w:snapToGrid w:val="0"/>
    </w:pPr>
  </w:style>
  <w:style w:type="character" w:customStyle="1" w:styleId="FooterChar">
    <w:name w:val="Footer Char"/>
    <w:basedOn w:val="DefaultParagraphFont"/>
    <w:link w:val="Footer"/>
    <w:uiPriority w:val="99"/>
    <w:rsid w:val="003A3F31"/>
    <w:rPr>
      <w:rFonts w:ascii="Times New Roman" w:hAnsi="Times New Roman"/>
      <w:sz w:val="24"/>
    </w:rPr>
  </w:style>
  <w:style w:type="paragraph" w:styleId="BalloonText">
    <w:name w:val="Balloon Text"/>
    <w:basedOn w:val="Normal"/>
    <w:link w:val="BalloonTextChar"/>
    <w:uiPriority w:val="99"/>
    <w:semiHidden/>
    <w:unhideWhenUsed/>
    <w:rsid w:val="00CE6A33"/>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CE6A33"/>
    <w:rPr>
      <w:rFonts w:asciiTheme="majorHAnsi" w:eastAsiaTheme="majorEastAsia" w:hAnsiTheme="majorHAnsi" w:cstheme="majorBidi"/>
      <w:sz w:val="18"/>
      <w:szCs w:val="18"/>
    </w:rPr>
  </w:style>
  <w:style w:type="character" w:styleId="PlaceholderText">
    <w:name w:val="Placeholder Text"/>
    <w:basedOn w:val="DefaultParagraphFont"/>
    <w:uiPriority w:val="99"/>
    <w:semiHidden/>
    <w:rsid w:val="00CE6A33"/>
    <w:rPr>
      <w:color w:val="808080"/>
    </w:rPr>
  </w:style>
  <w:style w:type="character" w:styleId="LineNumber">
    <w:name w:val="line number"/>
    <w:basedOn w:val="DefaultParagraphFont"/>
    <w:uiPriority w:val="99"/>
    <w:semiHidden/>
    <w:unhideWhenUsed/>
    <w:rsid w:val="00404F9B"/>
  </w:style>
  <w:style w:type="paragraph" w:styleId="ListParagraph">
    <w:name w:val="List Paragraph"/>
    <w:basedOn w:val="Normal"/>
    <w:uiPriority w:val="34"/>
    <w:qFormat/>
    <w:rsid w:val="00404F9B"/>
    <w:pPr>
      <w:ind w:leftChars="400" w:left="960"/>
    </w:pPr>
    <w:rPr>
      <w:rFonts w:ascii="Century" w:eastAsia="MS Mincho" w:hAnsi="Century" w:cs="Times New Roman"/>
      <w:sz w:val="21"/>
      <w:szCs w:val="24"/>
    </w:rPr>
  </w:style>
  <w:style w:type="character" w:styleId="Hyperlink">
    <w:name w:val="Hyperlink"/>
    <w:unhideWhenUsed/>
    <w:rsid w:val="00404F9B"/>
    <w:rPr>
      <w:color w:val="0000FF"/>
      <w:u w:val="single"/>
    </w:rPr>
  </w:style>
  <w:style w:type="character" w:styleId="FollowedHyperlink">
    <w:name w:val="FollowedHyperlink"/>
    <w:basedOn w:val="DefaultParagraphFont"/>
    <w:uiPriority w:val="99"/>
    <w:semiHidden/>
    <w:unhideWhenUsed/>
    <w:rsid w:val="00404F9B"/>
    <w:rPr>
      <w:color w:val="800080" w:themeColor="followedHyperlink"/>
      <w:u w:val="single"/>
    </w:rPr>
  </w:style>
  <w:style w:type="paragraph" w:styleId="BodyText2">
    <w:name w:val="Body Text 2"/>
    <w:basedOn w:val="Normal"/>
    <w:link w:val="BodyText2Char"/>
    <w:unhideWhenUsed/>
    <w:rsid w:val="00AD5508"/>
    <w:pPr>
      <w:widowControl/>
      <w:overflowPunct w:val="0"/>
      <w:topLinePunct/>
      <w:adjustRightInd w:val="0"/>
      <w:spacing w:line="280" w:lineRule="atLeast"/>
    </w:pPr>
    <w:rPr>
      <w:rFonts w:ascii="Century" w:eastAsia="MS Mincho" w:hAnsi="Century" w:cs="Times New Roman"/>
      <w:b/>
      <w:i/>
      <w:kern w:val="20"/>
      <w:szCs w:val="20"/>
    </w:rPr>
  </w:style>
  <w:style w:type="character" w:customStyle="1" w:styleId="BodyText2Char">
    <w:name w:val="Body Text 2 Char"/>
    <w:basedOn w:val="DefaultParagraphFont"/>
    <w:link w:val="BodyText2"/>
    <w:rsid w:val="00AD5508"/>
    <w:rPr>
      <w:rFonts w:ascii="Century" w:eastAsia="MS Mincho" w:hAnsi="Century" w:cs="Times New Roman"/>
      <w:b/>
      <w:i/>
      <w:kern w:val="20"/>
      <w:sz w:val="24"/>
      <w:szCs w:val="20"/>
    </w:rPr>
  </w:style>
  <w:style w:type="paragraph" w:styleId="PlainText">
    <w:name w:val="Plain Text"/>
    <w:basedOn w:val="Normal"/>
    <w:link w:val="PlainTextChar"/>
    <w:semiHidden/>
    <w:rsid w:val="005064BC"/>
    <w:rPr>
      <w:rFonts w:ascii="MS Mincho" w:eastAsia="MS Mincho" w:hAnsi="Courier New" w:cs="Courier New"/>
      <w:color w:val="000000"/>
      <w:kern w:val="0"/>
      <w:sz w:val="21"/>
      <w:szCs w:val="21"/>
    </w:rPr>
  </w:style>
  <w:style w:type="character" w:customStyle="1" w:styleId="PlainTextChar">
    <w:name w:val="Plain Text Char"/>
    <w:basedOn w:val="DefaultParagraphFont"/>
    <w:link w:val="PlainText"/>
    <w:semiHidden/>
    <w:rsid w:val="005064BC"/>
    <w:rPr>
      <w:rFonts w:ascii="MS Mincho" w:eastAsia="MS Mincho" w:hAnsi="Courier New" w:cs="Courier New"/>
      <w:color w:val="000000"/>
      <w:kern w:val="0"/>
      <w:szCs w:val="21"/>
    </w:rPr>
  </w:style>
  <w:style w:type="character" w:styleId="CommentReference">
    <w:name w:val="annotation reference"/>
    <w:basedOn w:val="DefaultParagraphFont"/>
    <w:unhideWhenUsed/>
    <w:rsid w:val="00035D44"/>
    <w:rPr>
      <w:sz w:val="18"/>
      <w:szCs w:val="18"/>
    </w:rPr>
  </w:style>
  <w:style w:type="paragraph" w:styleId="CommentText">
    <w:name w:val="annotation text"/>
    <w:basedOn w:val="Normal"/>
    <w:link w:val="CommentTextChar"/>
    <w:unhideWhenUsed/>
    <w:rsid w:val="00035D44"/>
    <w:pPr>
      <w:jc w:val="left"/>
    </w:pPr>
  </w:style>
  <w:style w:type="character" w:customStyle="1" w:styleId="CommentTextChar">
    <w:name w:val="Comment Text Char"/>
    <w:basedOn w:val="DefaultParagraphFont"/>
    <w:link w:val="CommentText"/>
    <w:rsid w:val="00035D44"/>
    <w:rPr>
      <w:rFonts w:ascii="Times New Roman" w:hAnsi="Times New Roman"/>
      <w:sz w:val="24"/>
    </w:rPr>
  </w:style>
  <w:style w:type="paragraph" w:styleId="CommentSubject">
    <w:name w:val="annotation subject"/>
    <w:basedOn w:val="CommentText"/>
    <w:next w:val="CommentText"/>
    <w:link w:val="CommentSubjectChar"/>
    <w:uiPriority w:val="99"/>
    <w:semiHidden/>
    <w:unhideWhenUsed/>
    <w:rsid w:val="00035D44"/>
    <w:rPr>
      <w:b/>
      <w:bCs/>
    </w:rPr>
  </w:style>
  <w:style w:type="character" w:customStyle="1" w:styleId="CommentSubjectChar">
    <w:name w:val="Comment Subject Char"/>
    <w:basedOn w:val="CommentTextChar"/>
    <w:link w:val="CommentSubject"/>
    <w:uiPriority w:val="99"/>
    <w:semiHidden/>
    <w:rsid w:val="00035D44"/>
    <w:rPr>
      <w:rFonts w:ascii="Times New Roman" w:hAnsi="Times New Roman"/>
      <w:b/>
      <w:bCs/>
      <w:sz w:val="24"/>
    </w:rPr>
  </w:style>
  <w:style w:type="character" w:styleId="Strong">
    <w:name w:val="Strong"/>
    <w:uiPriority w:val="22"/>
    <w:qFormat/>
    <w:rsid w:val="00E31A8F"/>
    <w:rPr>
      <w:b/>
      <w:bCs/>
    </w:rPr>
  </w:style>
  <w:style w:type="character" w:customStyle="1" w:styleId="labellist1">
    <w:name w:val="label_list1"/>
    <w:rsid w:val="00786312"/>
  </w:style>
  <w:style w:type="character" w:styleId="Emphasis">
    <w:name w:val="Emphasis"/>
    <w:qFormat/>
    <w:rsid w:val="00100BC5"/>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8832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tiff"/><Relationship Id="rId12" Type="http://schemas.openxmlformats.org/officeDocument/2006/relationships/image" Target="media/image5.tiff"/><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8" Type="http://schemas.microsoft.com/office/2011/relationships/commentsExtended" Target="commentsExtended.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image" Target="media/image2.tiff"/><Relationship Id="rId10" Type="http://schemas.openxmlformats.org/officeDocument/2006/relationships/image" Target="media/image3.tif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4125</Words>
  <Characters>23519</Characters>
  <Application>Microsoft Macintosh Word</Application>
  <DocSecurity>0</DocSecurity>
  <Lines>195</Lines>
  <Paragraphs>55</Paragraphs>
  <ScaleCrop>false</ScaleCrop>
  <HeadingPairs>
    <vt:vector size="2" baseType="variant">
      <vt:variant>
        <vt:lpstr>タイトル</vt:lpstr>
      </vt:variant>
      <vt:variant>
        <vt:i4>1</vt:i4>
      </vt:variant>
    </vt:vector>
  </HeadingPairs>
  <TitlesOfParts>
    <vt:vector size="1" baseType="lpstr">
      <vt:lpstr/>
    </vt:vector>
  </TitlesOfParts>
  <Manager/>
  <Company/>
  <LinksUpToDate>false</LinksUpToDate>
  <CharactersWithSpaces>27589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2015-10-23T02:47:00Z</dcterms:created>
  <dcterms:modified xsi:type="dcterms:W3CDTF">2015-10-23T02:47:00Z</dcterms:modified>
  <cp:category/>
</cp:coreProperties>
</file>